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448F" w14:textId="4DFADA54" w:rsidR="004E3FA5" w:rsidRDefault="004E3FA5" w:rsidP="6ACA2E73">
      <w:pPr>
        <w:spacing w:line="276" w:lineRule="auto"/>
        <w:rPr>
          <w:rFonts w:eastAsia="Century Gothic" w:cs="Century Gothic"/>
          <w:szCs w:val="20"/>
          <w:lang w:val="en-US"/>
        </w:rPr>
      </w:pPr>
      <w:bookmarkStart w:id="0" w:name="_Toc209500354"/>
      <w:bookmarkStart w:id="1" w:name="_Toc421893020"/>
    </w:p>
    <w:p w14:paraId="65625ACE" w14:textId="77777777" w:rsidR="00110E71" w:rsidRPr="00426FC7" w:rsidRDefault="00110E71" w:rsidP="6ACA2E73">
      <w:pPr>
        <w:spacing w:line="276" w:lineRule="auto"/>
        <w:rPr>
          <w:rFonts w:eastAsia="Century Gothic" w:cs="Century Gothic"/>
          <w:szCs w:val="20"/>
          <w:lang w:val="en-US"/>
        </w:rPr>
      </w:pPr>
    </w:p>
    <w:p w14:paraId="0D72F4E6" w14:textId="77777777" w:rsidR="004E3FA5" w:rsidRPr="00426FC7" w:rsidRDefault="004E3FA5" w:rsidP="6ACA2E73">
      <w:pPr>
        <w:spacing w:line="276" w:lineRule="auto"/>
        <w:rPr>
          <w:rFonts w:eastAsia="Century Gothic" w:cs="Century Gothic"/>
          <w:szCs w:val="20"/>
          <w:lang w:val="en-US"/>
        </w:rPr>
      </w:pPr>
    </w:p>
    <w:p w14:paraId="0E29D1F5" w14:textId="5B81144F" w:rsidR="00E34943" w:rsidRPr="0059604C" w:rsidRDefault="001D2936" w:rsidP="6ACA2E73">
      <w:pPr>
        <w:spacing w:line="276" w:lineRule="auto"/>
        <w:jc w:val="center"/>
        <w:rPr>
          <w:rFonts w:eastAsia="Century Gothic" w:cs="Century Gothic"/>
          <w:b/>
          <w:bCs/>
          <w:szCs w:val="20"/>
        </w:rPr>
      </w:pPr>
      <w:r w:rsidRPr="0059604C">
        <w:rPr>
          <w:b/>
          <w:noProof/>
          <w:sz w:val="24"/>
        </w:rPr>
        <w:drawing>
          <wp:inline distT="0" distB="0" distL="0" distR="0" wp14:anchorId="7D490C9F" wp14:editId="3ED3B986">
            <wp:extent cx="330517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1038225"/>
                    </a:xfrm>
                    <a:prstGeom prst="rect">
                      <a:avLst/>
                    </a:prstGeom>
                    <a:noFill/>
                    <a:ln>
                      <a:noFill/>
                    </a:ln>
                  </pic:spPr>
                </pic:pic>
              </a:graphicData>
            </a:graphic>
          </wp:inline>
        </w:drawing>
      </w:r>
    </w:p>
    <w:p w14:paraId="75685288" w14:textId="77777777" w:rsidR="00E34943" w:rsidRPr="0059604C" w:rsidRDefault="00E34943" w:rsidP="6ACA2E73">
      <w:pPr>
        <w:spacing w:line="276" w:lineRule="auto"/>
        <w:rPr>
          <w:rFonts w:eastAsia="Century Gothic" w:cs="Century Gothic"/>
          <w:b/>
          <w:bCs/>
          <w:szCs w:val="20"/>
        </w:rPr>
      </w:pPr>
    </w:p>
    <w:p w14:paraId="3E3323E4" w14:textId="77777777" w:rsidR="00E34943" w:rsidRPr="0059604C" w:rsidRDefault="00E34943" w:rsidP="6ACA2E73">
      <w:pPr>
        <w:spacing w:line="276" w:lineRule="auto"/>
        <w:rPr>
          <w:rFonts w:eastAsia="Century Gothic" w:cs="Century Gothic"/>
          <w:b/>
          <w:bCs/>
          <w:szCs w:val="20"/>
        </w:rPr>
      </w:pPr>
    </w:p>
    <w:p w14:paraId="4AF4BEAA" w14:textId="77777777" w:rsidR="00E34943" w:rsidRPr="00BC0A7D" w:rsidRDefault="00E34943" w:rsidP="6ACA2E73">
      <w:pPr>
        <w:spacing w:line="276" w:lineRule="auto"/>
        <w:jc w:val="center"/>
        <w:rPr>
          <w:rFonts w:eastAsia="Century Gothic" w:cs="Century Gothic"/>
          <w:b/>
          <w:bCs/>
          <w:sz w:val="32"/>
          <w:szCs w:val="32"/>
        </w:rPr>
      </w:pPr>
      <w:r w:rsidRPr="6ACA2E73">
        <w:rPr>
          <w:rFonts w:eastAsia="Century Gothic" w:cs="Century Gothic"/>
          <w:b/>
          <w:bCs/>
          <w:sz w:val="32"/>
          <w:szCs w:val="32"/>
        </w:rPr>
        <w:t>Dossier Afspraken en Procedures (DAP)</w:t>
      </w:r>
    </w:p>
    <w:p w14:paraId="2A435B9F" w14:textId="77777777" w:rsidR="00E34943" w:rsidRPr="00BC0A7D" w:rsidRDefault="00E34943" w:rsidP="6ACA2E73">
      <w:pPr>
        <w:spacing w:line="276" w:lineRule="auto"/>
        <w:jc w:val="center"/>
        <w:rPr>
          <w:rFonts w:eastAsia="Century Gothic" w:cs="Century Gothic"/>
          <w:b/>
          <w:bCs/>
          <w:sz w:val="32"/>
          <w:szCs w:val="32"/>
        </w:rPr>
      </w:pPr>
    </w:p>
    <w:p w14:paraId="79787248" w14:textId="24021C5F" w:rsidR="00C50F59" w:rsidRPr="00426FC7" w:rsidRDefault="00E34943" w:rsidP="6ACA2E73">
      <w:pPr>
        <w:pStyle w:val="Default"/>
        <w:jc w:val="center"/>
        <w:rPr>
          <w:rFonts w:ascii="Century Gothic" w:eastAsia="Century Gothic" w:hAnsi="Century Gothic" w:cs="Century Gothic"/>
          <w:b/>
          <w:bCs/>
          <w:color w:val="auto"/>
          <w:sz w:val="32"/>
          <w:szCs w:val="32"/>
        </w:rPr>
      </w:pPr>
      <w:r w:rsidRPr="6ACA2E73">
        <w:rPr>
          <w:rFonts w:ascii="Century Gothic" w:eastAsia="Century Gothic" w:hAnsi="Century Gothic" w:cs="Century Gothic"/>
          <w:b/>
          <w:bCs/>
          <w:color w:val="auto"/>
          <w:sz w:val="32"/>
          <w:szCs w:val="32"/>
        </w:rPr>
        <w:t>Raamovereenkomst</w:t>
      </w:r>
      <w:r w:rsidR="00C50F59" w:rsidRPr="6ACA2E73">
        <w:rPr>
          <w:rFonts w:ascii="Century Gothic" w:eastAsia="Century Gothic" w:hAnsi="Century Gothic" w:cs="Century Gothic"/>
          <w:b/>
          <w:bCs/>
          <w:color w:val="auto"/>
          <w:sz w:val="32"/>
          <w:szCs w:val="32"/>
        </w:rPr>
        <w:t xml:space="preserve"> </w:t>
      </w:r>
    </w:p>
    <w:p w14:paraId="4A31A564" w14:textId="42EAB480" w:rsidR="00C50F59" w:rsidRPr="00426FC7" w:rsidRDefault="00C82775" w:rsidP="6ACA2E73">
      <w:pPr>
        <w:pStyle w:val="Default"/>
        <w:jc w:val="center"/>
        <w:rPr>
          <w:rFonts w:ascii="Century Gothic" w:eastAsia="Century Gothic" w:hAnsi="Century Gothic" w:cs="Century Gothic"/>
          <w:color w:val="auto"/>
          <w:sz w:val="32"/>
          <w:szCs w:val="32"/>
        </w:rPr>
      </w:pPr>
      <w:r w:rsidRPr="00C82775">
        <w:rPr>
          <w:rFonts w:ascii="Century Gothic" w:eastAsia="Century Gothic" w:hAnsi="Century Gothic" w:cs="Century Gothic"/>
          <w:b/>
          <w:bCs/>
          <w:color w:val="auto"/>
          <w:sz w:val="32"/>
          <w:szCs w:val="32"/>
        </w:rPr>
        <w:t xml:space="preserve">Leveringen en diensten </w:t>
      </w:r>
      <w:r w:rsidR="00EA5726" w:rsidRPr="00C82775">
        <w:rPr>
          <w:rFonts w:ascii="Century Gothic" w:eastAsia="Century Gothic" w:hAnsi="Century Gothic" w:cs="Century Gothic"/>
          <w:b/>
          <w:bCs/>
          <w:color w:val="auto"/>
          <w:sz w:val="32"/>
          <w:szCs w:val="32"/>
        </w:rPr>
        <w:t>ICT-infrastructuur</w:t>
      </w:r>
      <w:r w:rsidRPr="00C82775">
        <w:rPr>
          <w:rFonts w:ascii="Century Gothic" w:eastAsia="Century Gothic" w:hAnsi="Century Gothic" w:cs="Century Gothic"/>
          <w:b/>
          <w:bCs/>
          <w:color w:val="auto"/>
          <w:sz w:val="32"/>
          <w:szCs w:val="32"/>
        </w:rPr>
        <w:t xml:space="preserve"> ICTU</w:t>
      </w:r>
    </w:p>
    <w:p w14:paraId="4208D9AC" w14:textId="1CA2EB34" w:rsidR="6ACA2E73" w:rsidRDefault="6ACA2E73" w:rsidP="6ACA2E73">
      <w:pPr>
        <w:spacing w:line="276" w:lineRule="auto"/>
        <w:jc w:val="center"/>
        <w:rPr>
          <w:rFonts w:eastAsia="Century Gothic" w:cs="Century Gothic"/>
          <w:b/>
          <w:bCs/>
          <w:sz w:val="32"/>
          <w:szCs w:val="32"/>
        </w:rPr>
      </w:pPr>
    </w:p>
    <w:p w14:paraId="7E5231FB" w14:textId="75556398" w:rsidR="00D0580F" w:rsidRPr="00BC0A7D" w:rsidRDefault="009A5C15" w:rsidP="6ACA2E73">
      <w:pPr>
        <w:spacing w:line="276" w:lineRule="auto"/>
        <w:jc w:val="center"/>
        <w:rPr>
          <w:rFonts w:eastAsia="Century Gothic" w:cs="Century Gothic"/>
          <w:b/>
          <w:bCs/>
          <w:sz w:val="32"/>
          <w:szCs w:val="32"/>
        </w:rPr>
      </w:pPr>
      <w:r>
        <w:rPr>
          <w:rFonts w:eastAsia="Century Gothic" w:cs="Century Gothic"/>
          <w:b/>
          <w:bCs/>
          <w:sz w:val="32"/>
          <w:szCs w:val="32"/>
        </w:rPr>
        <w:t>Leverancier</w:t>
      </w:r>
      <w:r w:rsidR="00825679">
        <w:rPr>
          <w:rFonts w:eastAsia="Century Gothic" w:cs="Century Gothic"/>
          <w:b/>
          <w:bCs/>
          <w:sz w:val="32"/>
          <w:szCs w:val="32"/>
        </w:rPr>
        <w:t xml:space="preserve">: </w:t>
      </w:r>
      <w:r w:rsidR="006B75FF">
        <w:rPr>
          <w:rFonts w:eastAsia="Century Gothic" w:cs="Century Gothic"/>
          <w:b/>
          <w:bCs/>
          <w:sz w:val="32"/>
          <w:szCs w:val="32"/>
        </w:rPr>
        <w:t>NAAM</w:t>
      </w:r>
    </w:p>
    <w:p w14:paraId="1B4C10F0" w14:textId="77777777" w:rsidR="00C50F59" w:rsidRPr="00BC0A7D" w:rsidRDefault="00C50F59" w:rsidP="6ACA2E73">
      <w:pPr>
        <w:spacing w:line="276" w:lineRule="auto"/>
        <w:jc w:val="center"/>
        <w:rPr>
          <w:rFonts w:eastAsia="Century Gothic" w:cs="Century Gothic"/>
          <w:b/>
          <w:bCs/>
          <w:sz w:val="32"/>
          <w:szCs w:val="32"/>
        </w:rPr>
      </w:pPr>
    </w:p>
    <w:p w14:paraId="3570060D" w14:textId="77777777" w:rsidR="00052D8C" w:rsidRPr="0059604C" w:rsidRDefault="00052D8C" w:rsidP="6ACA2E73">
      <w:pPr>
        <w:spacing w:line="276" w:lineRule="auto"/>
        <w:rPr>
          <w:rFonts w:eastAsia="Century Gothic" w:cs="Century Gothic"/>
          <w:szCs w:val="20"/>
        </w:rPr>
      </w:pPr>
    </w:p>
    <w:p w14:paraId="25A4F911" w14:textId="77777777" w:rsidR="00052D8C" w:rsidRPr="0059604C" w:rsidRDefault="00052D8C" w:rsidP="6ACA2E73">
      <w:pPr>
        <w:spacing w:line="276" w:lineRule="auto"/>
        <w:rPr>
          <w:rFonts w:eastAsia="Century Gothic" w:cs="Century Gothic"/>
          <w:szCs w:val="20"/>
        </w:rPr>
      </w:pPr>
    </w:p>
    <w:p w14:paraId="44F3BA92" w14:textId="77777777" w:rsidR="00E34943" w:rsidRPr="0059604C" w:rsidRDefault="00E34943" w:rsidP="6ACA2E73">
      <w:pPr>
        <w:spacing w:line="276" w:lineRule="auto"/>
        <w:rPr>
          <w:rFonts w:eastAsia="Century Gothic" w:cs="Century Gothic"/>
          <w:szCs w:val="20"/>
        </w:rPr>
      </w:pPr>
    </w:p>
    <w:p w14:paraId="5549521F" w14:textId="77777777" w:rsidR="00E34943" w:rsidRPr="0059604C" w:rsidRDefault="00E34943" w:rsidP="6ACA2E73">
      <w:pPr>
        <w:spacing w:line="276" w:lineRule="auto"/>
        <w:rPr>
          <w:rFonts w:eastAsia="Century Gothic" w:cs="Century Gothic"/>
          <w:szCs w:val="20"/>
        </w:rPr>
      </w:pPr>
    </w:p>
    <w:p w14:paraId="78E05C5B" w14:textId="77777777" w:rsidR="00E34943" w:rsidRPr="0059604C" w:rsidRDefault="00E34943" w:rsidP="6ACA2E73">
      <w:pPr>
        <w:spacing w:line="276" w:lineRule="auto"/>
        <w:rPr>
          <w:rFonts w:eastAsia="Century Gothic" w:cs="Century Gothic"/>
          <w:szCs w:val="20"/>
        </w:rPr>
      </w:pPr>
    </w:p>
    <w:p w14:paraId="5243FAE1" w14:textId="77777777" w:rsidR="00E34943" w:rsidRPr="0059604C" w:rsidRDefault="00E34943" w:rsidP="6ACA2E73">
      <w:pPr>
        <w:spacing w:line="276" w:lineRule="auto"/>
        <w:rPr>
          <w:rFonts w:eastAsia="Century Gothic" w:cs="Century Gothic"/>
          <w:szCs w:val="20"/>
        </w:rPr>
      </w:pPr>
    </w:p>
    <w:p w14:paraId="14FC7244" w14:textId="1D200954" w:rsidR="00E34943" w:rsidRPr="0059604C" w:rsidRDefault="00E34943" w:rsidP="6ACA2E73">
      <w:pPr>
        <w:spacing w:line="276" w:lineRule="auto"/>
        <w:rPr>
          <w:rFonts w:eastAsia="Century Gothic" w:cs="Century Gothic"/>
          <w:szCs w:val="20"/>
        </w:rPr>
      </w:pPr>
    </w:p>
    <w:p w14:paraId="7112962F" w14:textId="71186B87" w:rsidR="001D2936" w:rsidRPr="0059604C" w:rsidRDefault="001D2936" w:rsidP="6ACA2E73">
      <w:pPr>
        <w:spacing w:line="276" w:lineRule="auto"/>
        <w:rPr>
          <w:rFonts w:eastAsia="Century Gothic" w:cs="Century Gothic"/>
          <w:szCs w:val="20"/>
        </w:rPr>
      </w:pPr>
    </w:p>
    <w:p w14:paraId="50E20DF5" w14:textId="77777777" w:rsidR="001D2936" w:rsidRPr="0059604C" w:rsidRDefault="001D2936" w:rsidP="6ACA2E73">
      <w:pPr>
        <w:spacing w:line="276" w:lineRule="auto"/>
        <w:rPr>
          <w:rFonts w:eastAsia="Century Gothic" w:cs="Century Gothic"/>
          <w:szCs w:val="20"/>
        </w:rPr>
      </w:pPr>
    </w:p>
    <w:p w14:paraId="33B85D17" w14:textId="77777777" w:rsidR="00E34943" w:rsidRPr="0059604C" w:rsidRDefault="00E34943" w:rsidP="6ACA2E73">
      <w:pPr>
        <w:spacing w:line="276" w:lineRule="auto"/>
        <w:rPr>
          <w:rFonts w:eastAsia="Century Gothic" w:cs="Century Gothic"/>
          <w:szCs w:val="20"/>
        </w:rPr>
      </w:pPr>
    </w:p>
    <w:p w14:paraId="42D812A6" w14:textId="77777777" w:rsidR="00E34943" w:rsidRPr="0059604C" w:rsidRDefault="00E34943" w:rsidP="6ACA2E73">
      <w:pPr>
        <w:spacing w:line="276" w:lineRule="auto"/>
        <w:rPr>
          <w:rFonts w:eastAsia="Century Gothic" w:cs="Century Gothic"/>
          <w:szCs w:val="20"/>
        </w:rPr>
      </w:pPr>
    </w:p>
    <w:p w14:paraId="7650353B" w14:textId="77777777" w:rsidR="00E34943" w:rsidRPr="0059604C" w:rsidRDefault="00E34943" w:rsidP="6ACA2E73">
      <w:pPr>
        <w:spacing w:line="276" w:lineRule="auto"/>
        <w:rPr>
          <w:rFonts w:eastAsia="Century Gothic" w:cs="Century Gothic"/>
          <w:szCs w:val="20"/>
        </w:rPr>
      </w:pPr>
    </w:p>
    <w:p w14:paraId="7E170AD8" w14:textId="77777777" w:rsidR="00E34943" w:rsidRPr="0059604C" w:rsidRDefault="00E34943" w:rsidP="6ACA2E73">
      <w:pPr>
        <w:spacing w:line="276" w:lineRule="auto"/>
        <w:rPr>
          <w:rFonts w:eastAsia="Century Gothic" w:cs="Century Gothic"/>
          <w:szCs w:val="20"/>
        </w:rPr>
      </w:pPr>
    </w:p>
    <w:p w14:paraId="55080EC2" w14:textId="77777777" w:rsidR="00E34943" w:rsidRPr="0059604C" w:rsidRDefault="00E34943" w:rsidP="6ACA2E73">
      <w:pPr>
        <w:spacing w:line="276" w:lineRule="auto"/>
        <w:rPr>
          <w:rFonts w:eastAsia="Century Gothic" w:cs="Century Gothic"/>
          <w:szCs w:val="20"/>
        </w:rPr>
      </w:pPr>
    </w:p>
    <w:p w14:paraId="782ABFAB" w14:textId="06C1F1F9" w:rsidR="008925E4" w:rsidRDefault="008925E4" w:rsidP="6ACA2E73">
      <w:pPr>
        <w:spacing w:line="276" w:lineRule="auto"/>
        <w:rPr>
          <w:rFonts w:eastAsia="Century Gothic" w:cs="Century Gothic"/>
          <w:szCs w:val="20"/>
        </w:rPr>
      </w:pPr>
    </w:p>
    <w:p w14:paraId="596CA490" w14:textId="6A028787" w:rsidR="009D4C88" w:rsidRDefault="009D4C88" w:rsidP="6ACA2E73">
      <w:pPr>
        <w:spacing w:line="276" w:lineRule="auto"/>
        <w:rPr>
          <w:rFonts w:eastAsia="Century Gothic" w:cs="Century Gothic"/>
          <w:szCs w:val="20"/>
        </w:rPr>
      </w:pPr>
    </w:p>
    <w:p w14:paraId="7E163815" w14:textId="77777777" w:rsidR="009D4C88" w:rsidRPr="0059604C" w:rsidRDefault="009D4C88" w:rsidP="6ACA2E73">
      <w:pPr>
        <w:spacing w:line="276" w:lineRule="auto"/>
        <w:rPr>
          <w:rFonts w:eastAsia="Century Gothic" w:cs="Century Gothic"/>
          <w:szCs w:val="20"/>
        </w:rPr>
      </w:pPr>
    </w:p>
    <w:p w14:paraId="48E4DE05" w14:textId="2A6025D3" w:rsidR="008B080A" w:rsidRDefault="02A78ACE" w:rsidP="6ACA2E73">
      <w:pPr>
        <w:spacing w:line="276" w:lineRule="auto"/>
        <w:rPr>
          <w:rFonts w:eastAsia="Century Gothic" w:cs="Century Gothic"/>
          <w:szCs w:val="20"/>
        </w:rPr>
      </w:pPr>
      <w:bookmarkStart w:id="2" w:name="_Toc209500289"/>
      <w:bookmarkStart w:id="3" w:name="_Toc209500355"/>
      <w:bookmarkEnd w:id="0"/>
      <w:bookmarkEnd w:id="1"/>
      <w:r w:rsidRPr="6ACA2E73">
        <w:rPr>
          <w:rFonts w:eastAsia="Century Gothic" w:cs="Century Gothic"/>
          <w:szCs w:val="20"/>
        </w:rPr>
        <w:t>Versie</w:t>
      </w:r>
      <w:r>
        <w:tab/>
      </w:r>
      <w:r>
        <w:tab/>
      </w:r>
      <w:r>
        <w:tab/>
      </w:r>
      <w:r>
        <w:tab/>
      </w:r>
      <w:r>
        <w:tab/>
      </w:r>
      <w:r w:rsidRPr="6ACA2E73">
        <w:rPr>
          <w:rFonts w:eastAsia="Century Gothic" w:cs="Century Gothic"/>
          <w:szCs w:val="20"/>
        </w:rPr>
        <w:t>:</w:t>
      </w:r>
      <w:r w:rsidR="00192E4C">
        <w:tab/>
      </w:r>
      <w:r w:rsidR="23530FFA" w:rsidRPr="6ACA2E73">
        <w:rPr>
          <w:rFonts w:eastAsia="Century Gothic" w:cs="Century Gothic"/>
          <w:szCs w:val="20"/>
        </w:rPr>
        <w:t>C</w:t>
      </w:r>
      <w:r w:rsidR="73A31D90" w:rsidRPr="6ACA2E73">
        <w:rPr>
          <w:rFonts w:eastAsia="Century Gothic" w:cs="Century Gothic"/>
          <w:szCs w:val="20"/>
        </w:rPr>
        <w:t>oncept</w:t>
      </w:r>
      <w:r w:rsidR="3CF2CA02" w:rsidRPr="6ACA2E73">
        <w:rPr>
          <w:rFonts w:eastAsia="Century Gothic" w:cs="Century Gothic"/>
          <w:szCs w:val="20"/>
        </w:rPr>
        <w:t xml:space="preserve"> </w:t>
      </w:r>
    </w:p>
    <w:p w14:paraId="2975E8F1" w14:textId="337AFB01" w:rsidR="009365AE" w:rsidRPr="0059604C" w:rsidRDefault="65BD3CBA" w:rsidP="6ACA2E73">
      <w:pPr>
        <w:spacing w:line="276" w:lineRule="auto"/>
        <w:rPr>
          <w:rFonts w:eastAsia="Century Gothic" w:cs="Century Gothic"/>
          <w:szCs w:val="20"/>
        </w:rPr>
      </w:pPr>
      <w:r w:rsidRPr="6ACA2E73">
        <w:rPr>
          <w:rFonts w:eastAsia="Century Gothic" w:cs="Century Gothic"/>
          <w:szCs w:val="20"/>
        </w:rPr>
        <w:t>Datum</w:t>
      </w:r>
      <w:r>
        <w:tab/>
      </w:r>
      <w:r>
        <w:tab/>
      </w:r>
      <w:r>
        <w:tab/>
      </w:r>
      <w:r>
        <w:tab/>
      </w:r>
      <w:r>
        <w:tab/>
      </w:r>
      <w:r w:rsidRPr="6ACA2E73">
        <w:rPr>
          <w:rFonts w:eastAsia="Century Gothic" w:cs="Century Gothic"/>
          <w:szCs w:val="20"/>
        </w:rPr>
        <w:t>:</w:t>
      </w:r>
      <w:r w:rsidR="00192E4C">
        <w:rPr>
          <w:rFonts w:eastAsia="Century Gothic" w:cs="Century Gothic"/>
          <w:szCs w:val="20"/>
        </w:rPr>
        <w:tab/>
      </w:r>
      <w:r w:rsidR="0370AA62" w:rsidRPr="6ACA2E73">
        <w:rPr>
          <w:rFonts w:eastAsia="Century Gothic" w:cs="Century Gothic"/>
          <w:szCs w:val="20"/>
        </w:rPr>
        <w:t xml:space="preserve"> </w:t>
      </w:r>
      <w:r w:rsidR="006E2572">
        <w:rPr>
          <w:rFonts w:eastAsia="Century Gothic" w:cs="Century Gothic"/>
          <w:szCs w:val="20"/>
        </w:rPr>
        <w:fldChar w:fldCharType="begin"/>
      </w:r>
      <w:r w:rsidR="006E2572">
        <w:rPr>
          <w:rFonts w:eastAsia="Century Gothic" w:cs="Century Gothic"/>
          <w:szCs w:val="20"/>
        </w:rPr>
        <w:instrText xml:space="preserve"> TIME \@ "d MMMM yyyy" </w:instrText>
      </w:r>
      <w:r w:rsidR="006E2572">
        <w:rPr>
          <w:rFonts w:eastAsia="Century Gothic" w:cs="Century Gothic"/>
          <w:szCs w:val="20"/>
        </w:rPr>
        <w:fldChar w:fldCharType="separate"/>
      </w:r>
      <w:r w:rsidR="00EA5726">
        <w:rPr>
          <w:rFonts w:eastAsia="Century Gothic" w:cs="Century Gothic"/>
          <w:noProof/>
          <w:szCs w:val="20"/>
        </w:rPr>
        <w:t>11 mei 2025</w:t>
      </w:r>
      <w:r w:rsidR="006E2572">
        <w:rPr>
          <w:rFonts w:eastAsia="Century Gothic" w:cs="Century Gothic"/>
          <w:szCs w:val="20"/>
        </w:rPr>
        <w:fldChar w:fldCharType="end"/>
      </w:r>
    </w:p>
    <w:p w14:paraId="0F2638FD" w14:textId="77777777" w:rsidR="008B080A" w:rsidRPr="0059604C" w:rsidRDefault="008B080A" w:rsidP="6ACA2E73">
      <w:pPr>
        <w:spacing w:line="276" w:lineRule="auto"/>
        <w:rPr>
          <w:rFonts w:eastAsia="Century Gothic" w:cs="Century Gothic"/>
          <w:szCs w:val="20"/>
        </w:rPr>
      </w:pPr>
    </w:p>
    <w:p w14:paraId="48650D37" w14:textId="687C72AD" w:rsidR="00E34943" w:rsidRDefault="00E34943" w:rsidP="6ACA2E73">
      <w:pPr>
        <w:spacing w:line="276" w:lineRule="auto"/>
        <w:rPr>
          <w:rFonts w:eastAsia="Century Gothic" w:cs="Century Gothic"/>
          <w:szCs w:val="20"/>
        </w:rPr>
      </w:pPr>
      <w:r w:rsidRPr="6ACA2E73">
        <w:rPr>
          <w:rFonts w:eastAsia="Century Gothic" w:cs="Century Gothic"/>
          <w:szCs w:val="20"/>
        </w:rPr>
        <w:br w:type="page"/>
      </w:r>
    </w:p>
    <w:p w14:paraId="09483E7A" w14:textId="12FF5F05" w:rsidR="00E10EC4" w:rsidRPr="000B264D" w:rsidRDefault="00480C55" w:rsidP="73E22BA8">
      <w:pPr>
        <w:spacing w:line="276" w:lineRule="auto"/>
        <w:rPr>
          <w:rFonts w:eastAsia="Century Gothic" w:cs="Century Gothic"/>
          <w:b/>
          <w:bCs/>
          <w:color w:val="0F243E" w:themeColor="text2" w:themeShade="80"/>
          <w:sz w:val="28"/>
          <w:szCs w:val="28"/>
        </w:rPr>
      </w:pPr>
      <w:r w:rsidRPr="73E22BA8">
        <w:rPr>
          <w:rFonts w:eastAsia="Century Gothic" w:cs="Century Gothic"/>
          <w:b/>
          <w:bCs/>
          <w:sz w:val="28"/>
          <w:szCs w:val="28"/>
        </w:rPr>
        <w:lastRenderedPageBreak/>
        <w:t>INHOUDSOPGAVE</w:t>
      </w:r>
    </w:p>
    <w:p w14:paraId="6BCD087A" w14:textId="77777777" w:rsidR="00E10EC4" w:rsidRPr="0059604C" w:rsidRDefault="00E10EC4" w:rsidP="6ACA2E73">
      <w:pPr>
        <w:spacing w:line="276" w:lineRule="auto"/>
        <w:rPr>
          <w:rFonts w:eastAsia="Century Gothic" w:cs="Century Gothic"/>
          <w:szCs w:val="20"/>
        </w:rPr>
      </w:pPr>
    </w:p>
    <w:p w14:paraId="1B6868F1" w14:textId="2CA59ACC" w:rsidR="00864312" w:rsidRDefault="00E10EC4">
      <w:pPr>
        <w:pStyle w:val="Inhopg1"/>
        <w:tabs>
          <w:tab w:val="left" w:pos="567"/>
          <w:tab w:val="right" w:leader="dot" w:pos="9911"/>
        </w:tabs>
        <w:rPr>
          <w:rFonts w:asciiTheme="minorHAnsi" w:eastAsiaTheme="minorEastAsia" w:hAnsiTheme="minorHAnsi" w:cstheme="minorBidi"/>
          <w:b w:val="0"/>
          <w:noProof/>
          <w:kern w:val="2"/>
          <w:sz w:val="24"/>
          <w14:ligatures w14:val="standardContextual"/>
        </w:rPr>
      </w:pPr>
      <w:r w:rsidRPr="6ACA2E73">
        <w:rPr>
          <w:rFonts w:eastAsiaTheme="majorEastAsia" w:cstheme="majorBidi"/>
          <w:b w:val="0"/>
          <w:color w:val="365F91" w:themeColor="accent1" w:themeShade="BF"/>
          <w:sz w:val="28"/>
          <w:szCs w:val="28"/>
        </w:rPr>
        <w:fldChar w:fldCharType="begin"/>
      </w:r>
      <w:r w:rsidRPr="6ACA2E73">
        <w:rPr>
          <w:rFonts w:eastAsiaTheme="majorEastAsia" w:cstheme="majorBidi"/>
          <w:b w:val="0"/>
          <w:color w:val="365F91" w:themeColor="accent1" w:themeShade="BF"/>
          <w:sz w:val="28"/>
          <w:szCs w:val="28"/>
        </w:rPr>
        <w:instrText xml:space="preserve"> TOC \o "1-3" \f \h \z </w:instrText>
      </w:r>
      <w:r w:rsidRPr="6ACA2E73">
        <w:rPr>
          <w:rFonts w:eastAsiaTheme="majorEastAsia" w:cstheme="majorBidi"/>
          <w:b w:val="0"/>
          <w:color w:val="365F91" w:themeColor="accent1" w:themeShade="BF"/>
          <w:sz w:val="28"/>
          <w:szCs w:val="28"/>
        </w:rPr>
        <w:fldChar w:fldCharType="separate"/>
      </w:r>
      <w:hyperlink w:anchor="_Toc197589704" w:history="1">
        <w:r w:rsidR="00864312" w:rsidRPr="00803CFD">
          <w:rPr>
            <w:rStyle w:val="Hyperlink"/>
            <w:rFonts w:eastAsia="Century Gothic" w:cs="Century Gothic"/>
            <w:noProof/>
          </w:rPr>
          <w:t>1</w:t>
        </w:r>
        <w:r w:rsidR="00864312">
          <w:rPr>
            <w:rFonts w:asciiTheme="minorHAnsi" w:eastAsiaTheme="minorEastAsia" w:hAnsiTheme="minorHAnsi" w:cstheme="minorBidi"/>
            <w:b w:val="0"/>
            <w:noProof/>
            <w:kern w:val="2"/>
            <w:sz w:val="24"/>
            <w14:ligatures w14:val="standardContextual"/>
          </w:rPr>
          <w:tab/>
        </w:r>
        <w:r w:rsidR="00864312" w:rsidRPr="00803CFD">
          <w:rPr>
            <w:rStyle w:val="Hyperlink"/>
            <w:rFonts w:eastAsia="Century Gothic" w:cs="Century Gothic"/>
            <w:noProof/>
          </w:rPr>
          <w:t>Documenteigenschappen</w:t>
        </w:r>
        <w:r w:rsidR="00864312">
          <w:rPr>
            <w:noProof/>
            <w:webHidden/>
          </w:rPr>
          <w:tab/>
        </w:r>
        <w:r w:rsidR="00864312">
          <w:rPr>
            <w:noProof/>
            <w:webHidden/>
          </w:rPr>
          <w:fldChar w:fldCharType="begin"/>
        </w:r>
        <w:r w:rsidR="00864312">
          <w:rPr>
            <w:noProof/>
            <w:webHidden/>
          </w:rPr>
          <w:instrText xml:space="preserve"> PAGEREF _Toc197589704 \h </w:instrText>
        </w:r>
        <w:r w:rsidR="00864312">
          <w:rPr>
            <w:noProof/>
            <w:webHidden/>
          </w:rPr>
        </w:r>
        <w:r w:rsidR="00864312">
          <w:rPr>
            <w:noProof/>
            <w:webHidden/>
          </w:rPr>
          <w:fldChar w:fldCharType="separate"/>
        </w:r>
        <w:r w:rsidR="00864312">
          <w:rPr>
            <w:noProof/>
            <w:webHidden/>
          </w:rPr>
          <w:t>3</w:t>
        </w:r>
        <w:r w:rsidR="00864312">
          <w:rPr>
            <w:noProof/>
            <w:webHidden/>
          </w:rPr>
          <w:fldChar w:fldCharType="end"/>
        </w:r>
      </w:hyperlink>
    </w:p>
    <w:p w14:paraId="0F8EA505" w14:textId="3E6385A6"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05" w:history="1">
        <w:r w:rsidRPr="00803CFD">
          <w:rPr>
            <w:rStyle w:val="Hyperlink"/>
            <w:rFonts w:eastAsia="Century Gothic" w:cs="Century Gothic"/>
            <w:noProof/>
          </w:rPr>
          <w:t>1.1</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noProof/>
          </w:rPr>
          <w:t>Algemeen</w:t>
        </w:r>
        <w:r>
          <w:rPr>
            <w:noProof/>
            <w:webHidden/>
          </w:rPr>
          <w:tab/>
        </w:r>
        <w:r>
          <w:rPr>
            <w:noProof/>
            <w:webHidden/>
          </w:rPr>
          <w:fldChar w:fldCharType="begin"/>
        </w:r>
        <w:r>
          <w:rPr>
            <w:noProof/>
            <w:webHidden/>
          </w:rPr>
          <w:instrText xml:space="preserve"> PAGEREF _Toc197589705 \h </w:instrText>
        </w:r>
        <w:r>
          <w:rPr>
            <w:noProof/>
            <w:webHidden/>
          </w:rPr>
        </w:r>
        <w:r>
          <w:rPr>
            <w:noProof/>
            <w:webHidden/>
          </w:rPr>
          <w:fldChar w:fldCharType="separate"/>
        </w:r>
        <w:r>
          <w:rPr>
            <w:noProof/>
            <w:webHidden/>
          </w:rPr>
          <w:t>3</w:t>
        </w:r>
        <w:r>
          <w:rPr>
            <w:noProof/>
            <w:webHidden/>
          </w:rPr>
          <w:fldChar w:fldCharType="end"/>
        </w:r>
      </w:hyperlink>
    </w:p>
    <w:p w14:paraId="6E5D5E85" w14:textId="40224ECD"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06" w:history="1">
        <w:r w:rsidRPr="00803CFD">
          <w:rPr>
            <w:rStyle w:val="Hyperlink"/>
            <w:rFonts w:eastAsia="Century Gothic" w:cs="Century Gothic"/>
            <w:bCs/>
            <w:noProof/>
            <w:spacing w:val="5"/>
          </w:rPr>
          <w:t>1.2</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bCs/>
            <w:noProof/>
          </w:rPr>
          <w:t>Historie</w:t>
        </w:r>
        <w:r>
          <w:rPr>
            <w:noProof/>
            <w:webHidden/>
          </w:rPr>
          <w:tab/>
        </w:r>
        <w:r>
          <w:rPr>
            <w:noProof/>
            <w:webHidden/>
          </w:rPr>
          <w:fldChar w:fldCharType="begin"/>
        </w:r>
        <w:r>
          <w:rPr>
            <w:noProof/>
            <w:webHidden/>
          </w:rPr>
          <w:instrText xml:space="preserve"> PAGEREF _Toc197589706 \h </w:instrText>
        </w:r>
        <w:r>
          <w:rPr>
            <w:noProof/>
            <w:webHidden/>
          </w:rPr>
        </w:r>
        <w:r>
          <w:rPr>
            <w:noProof/>
            <w:webHidden/>
          </w:rPr>
          <w:fldChar w:fldCharType="separate"/>
        </w:r>
        <w:r>
          <w:rPr>
            <w:noProof/>
            <w:webHidden/>
          </w:rPr>
          <w:t>3</w:t>
        </w:r>
        <w:r>
          <w:rPr>
            <w:noProof/>
            <w:webHidden/>
          </w:rPr>
          <w:fldChar w:fldCharType="end"/>
        </w:r>
      </w:hyperlink>
    </w:p>
    <w:p w14:paraId="0F000CE1" w14:textId="67B85B14"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07" w:history="1">
        <w:r w:rsidRPr="00803CFD">
          <w:rPr>
            <w:rStyle w:val="Hyperlink"/>
            <w:rFonts w:eastAsia="Century Gothic" w:cs="Century Gothic"/>
            <w:bCs/>
            <w:noProof/>
            <w:spacing w:val="5"/>
          </w:rPr>
          <w:t>1.3</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bCs/>
            <w:noProof/>
            <w:spacing w:val="5"/>
          </w:rPr>
          <w:t>Distributie</w:t>
        </w:r>
        <w:r>
          <w:rPr>
            <w:noProof/>
            <w:webHidden/>
          </w:rPr>
          <w:tab/>
        </w:r>
        <w:r>
          <w:rPr>
            <w:noProof/>
            <w:webHidden/>
          </w:rPr>
          <w:fldChar w:fldCharType="begin"/>
        </w:r>
        <w:r>
          <w:rPr>
            <w:noProof/>
            <w:webHidden/>
          </w:rPr>
          <w:instrText xml:space="preserve"> PAGEREF _Toc197589707 \h </w:instrText>
        </w:r>
        <w:r>
          <w:rPr>
            <w:noProof/>
            <w:webHidden/>
          </w:rPr>
        </w:r>
        <w:r>
          <w:rPr>
            <w:noProof/>
            <w:webHidden/>
          </w:rPr>
          <w:fldChar w:fldCharType="separate"/>
        </w:r>
        <w:r>
          <w:rPr>
            <w:noProof/>
            <w:webHidden/>
          </w:rPr>
          <w:t>3</w:t>
        </w:r>
        <w:r>
          <w:rPr>
            <w:noProof/>
            <w:webHidden/>
          </w:rPr>
          <w:fldChar w:fldCharType="end"/>
        </w:r>
      </w:hyperlink>
    </w:p>
    <w:p w14:paraId="0FFAD142" w14:textId="4CA62083"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08" w:history="1">
        <w:r w:rsidRPr="00803CFD">
          <w:rPr>
            <w:rStyle w:val="Hyperlink"/>
            <w:rFonts w:eastAsia="Century Gothic" w:cs="Century Gothic"/>
            <w:bCs/>
            <w:noProof/>
            <w:spacing w:val="5"/>
          </w:rPr>
          <w:t>1.4</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bCs/>
            <w:noProof/>
          </w:rPr>
          <w:t>Gebruikte afkortingen</w:t>
        </w:r>
        <w:r>
          <w:rPr>
            <w:noProof/>
            <w:webHidden/>
          </w:rPr>
          <w:tab/>
        </w:r>
        <w:r>
          <w:rPr>
            <w:noProof/>
            <w:webHidden/>
          </w:rPr>
          <w:fldChar w:fldCharType="begin"/>
        </w:r>
        <w:r>
          <w:rPr>
            <w:noProof/>
            <w:webHidden/>
          </w:rPr>
          <w:instrText xml:space="preserve"> PAGEREF _Toc197589708 \h </w:instrText>
        </w:r>
        <w:r>
          <w:rPr>
            <w:noProof/>
            <w:webHidden/>
          </w:rPr>
        </w:r>
        <w:r>
          <w:rPr>
            <w:noProof/>
            <w:webHidden/>
          </w:rPr>
          <w:fldChar w:fldCharType="separate"/>
        </w:r>
        <w:r>
          <w:rPr>
            <w:noProof/>
            <w:webHidden/>
          </w:rPr>
          <w:t>4</w:t>
        </w:r>
        <w:r>
          <w:rPr>
            <w:noProof/>
            <w:webHidden/>
          </w:rPr>
          <w:fldChar w:fldCharType="end"/>
        </w:r>
      </w:hyperlink>
    </w:p>
    <w:p w14:paraId="243A8953" w14:textId="4B171450" w:rsidR="00864312" w:rsidRDefault="00864312">
      <w:pPr>
        <w:pStyle w:val="Inhopg1"/>
        <w:tabs>
          <w:tab w:val="left" w:pos="567"/>
          <w:tab w:val="right" w:leader="dot" w:pos="9911"/>
        </w:tabs>
        <w:rPr>
          <w:rFonts w:asciiTheme="minorHAnsi" w:eastAsiaTheme="minorEastAsia" w:hAnsiTheme="minorHAnsi" w:cstheme="minorBidi"/>
          <w:b w:val="0"/>
          <w:noProof/>
          <w:kern w:val="2"/>
          <w:sz w:val="24"/>
          <w14:ligatures w14:val="standardContextual"/>
        </w:rPr>
      </w:pPr>
      <w:hyperlink w:anchor="_Toc197589709" w:history="1">
        <w:r w:rsidRPr="00803CFD">
          <w:rPr>
            <w:rStyle w:val="Hyperlink"/>
            <w:rFonts w:eastAsia="Century Gothic" w:cs="Century Gothic"/>
            <w:noProof/>
          </w:rPr>
          <w:t>2</w:t>
        </w:r>
        <w:r>
          <w:rPr>
            <w:rFonts w:asciiTheme="minorHAnsi" w:eastAsiaTheme="minorEastAsia" w:hAnsiTheme="minorHAnsi" w:cstheme="minorBidi"/>
            <w:b w:val="0"/>
            <w:noProof/>
            <w:kern w:val="2"/>
            <w:sz w:val="24"/>
            <w14:ligatures w14:val="standardContextual"/>
          </w:rPr>
          <w:tab/>
        </w:r>
        <w:r w:rsidRPr="00803CFD">
          <w:rPr>
            <w:rStyle w:val="Hyperlink"/>
            <w:rFonts w:eastAsia="Century Gothic" w:cs="Century Gothic"/>
            <w:noProof/>
          </w:rPr>
          <w:t>Inleiding</w:t>
        </w:r>
        <w:r>
          <w:rPr>
            <w:noProof/>
            <w:webHidden/>
          </w:rPr>
          <w:tab/>
        </w:r>
        <w:r>
          <w:rPr>
            <w:noProof/>
            <w:webHidden/>
          </w:rPr>
          <w:fldChar w:fldCharType="begin"/>
        </w:r>
        <w:r>
          <w:rPr>
            <w:noProof/>
            <w:webHidden/>
          </w:rPr>
          <w:instrText xml:space="preserve"> PAGEREF _Toc197589709 \h </w:instrText>
        </w:r>
        <w:r>
          <w:rPr>
            <w:noProof/>
            <w:webHidden/>
          </w:rPr>
        </w:r>
        <w:r>
          <w:rPr>
            <w:noProof/>
            <w:webHidden/>
          </w:rPr>
          <w:fldChar w:fldCharType="separate"/>
        </w:r>
        <w:r>
          <w:rPr>
            <w:noProof/>
            <w:webHidden/>
          </w:rPr>
          <w:t>5</w:t>
        </w:r>
        <w:r>
          <w:rPr>
            <w:noProof/>
            <w:webHidden/>
          </w:rPr>
          <w:fldChar w:fldCharType="end"/>
        </w:r>
      </w:hyperlink>
    </w:p>
    <w:p w14:paraId="74B2FF67" w14:textId="40FADC6A"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10" w:history="1">
        <w:r w:rsidRPr="00803CFD">
          <w:rPr>
            <w:rStyle w:val="Hyperlink"/>
            <w:rFonts w:eastAsia="Century Gothic" w:cs="Century Gothic"/>
            <w:noProof/>
          </w:rPr>
          <w:t>2.1</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noProof/>
          </w:rPr>
          <w:t>Doel</w:t>
        </w:r>
        <w:r>
          <w:rPr>
            <w:noProof/>
            <w:webHidden/>
          </w:rPr>
          <w:tab/>
        </w:r>
        <w:r>
          <w:rPr>
            <w:noProof/>
            <w:webHidden/>
          </w:rPr>
          <w:fldChar w:fldCharType="begin"/>
        </w:r>
        <w:r>
          <w:rPr>
            <w:noProof/>
            <w:webHidden/>
          </w:rPr>
          <w:instrText xml:space="preserve"> PAGEREF _Toc197589710 \h </w:instrText>
        </w:r>
        <w:r>
          <w:rPr>
            <w:noProof/>
            <w:webHidden/>
          </w:rPr>
        </w:r>
        <w:r>
          <w:rPr>
            <w:noProof/>
            <w:webHidden/>
          </w:rPr>
          <w:fldChar w:fldCharType="separate"/>
        </w:r>
        <w:r>
          <w:rPr>
            <w:noProof/>
            <w:webHidden/>
          </w:rPr>
          <w:t>5</w:t>
        </w:r>
        <w:r>
          <w:rPr>
            <w:noProof/>
            <w:webHidden/>
          </w:rPr>
          <w:fldChar w:fldCharType="end"/>
        </w:r>
      </w:hyperlink>
    </w:p>
    <w:p w14:paraId="11FD12D9" w14:textId="2355348E"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11" w:history="1">
        <w:r w:rsidRPr="00803CFD">
          <w:rPr>
            <w:rStyle w:val="Hyperlink"/>
            <w:rFonts w:eastAsia="Century Gothic" w:cs="Century Gothic"/>
            <w:noProof/>
          </w:rPr>
          <w:t>2.2</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noProof/>
          </w:rPr>
          <w:t>Geldigheidsduur</w:t>
        </w:r>
        <w:r>
          <w:rPr>
            <w:noProof/>
            <w:webHidden/>
          </w:rPr>
          <w:tab/>
        </w:r>
        <w:r>
          <w:rPr>
            <w:noProof/>
            <w:webHidden/>
          </w:rPr>
          <w:fldChar w:fldCharType="begin"/>
        </w:r>
        <w:r>
          <w:rPr>
            <w:noProof/>
            <w:webHidden/>
          </w:rPr>
          <w:instrText xml:space="preserve"> PAGEREF _Toc197589711 \h </w:instrText>
        </w:r>
        <w:r>
          <w:rPr>
            <w:noProof/>
            <w:webHidden/>
          </w:rPr>
        </w:r>
        <w:r>
          <w:rPr>
            <w:noProof/>
            <w:webHidden/>
          </w:rPr>
          <w:fldChar w:fldCharType="separate"/>
        </w:r>
        <w:r>
          <w:rPr>
            <w:noProof/>
            <w:webHidden/>
          </w:rPr>
          <w:t>5</w:t>
        </w:r>
        <w:r>
          <w:rPr>
            <w:noProof/>
            <w:webHidden/>
          </w:rPr>
          <w:fldChar w:fldCharType="end"/>
        </w:r>
      </w:hyperlink>
    </w:p>
    <w:p w14:paraId="34C8CF32" w14:textId="31120AE5"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12" w:history="1">
        <w:r w:rsidRPr="00803CFD">
          <w:rPr>
            <w:rStyle w:val="Hyperlink"/>
            <w:rFonts w:eastAsia="Century Gothic" w:cs="Century Gothic"/>
            <w:noProof/>
          </w:rPr>
          <w:t>2.3</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noProof/>
          </w:rPr>
          <w:t>Wijzigingsbeheer</w:t>
        </w:r>
        <w:r>
          <w:rPr>
            <w:noProof/>
            <w:webHidden/>
          </w:rPr>
          <w:tab/>
        </w:r>
        <w:r>
          <w:rPr>
            <w:noProof/>
            <w:webHidden/>
          </w:rPr>
          <w:fldChar w:fldCharType="begin"/>
        </w:r>
        <w:r>
          <w:rPr>
            <w:noProof/>
            <w:webHidden/>
          </w:rPr>
          <w:instrText xml:space="preserve"> PAGEREF _Toc197589712 \h </w:instrText>
        </w:r>
        <w:r>
          <w:rPr>
            <w:noProof/>
            <w:webHidden/>
          </w:rPr>
        </w:r>
        <w:r>
          <w:rPr>
            <w:noProof/>
            <w:webHidden/>
          </w:rPr>
          <w:fldChar w:fldCharType="separate"/>
        </w:r>
        <w:r>
          <w:rPr>
            <w:noProof/>
            <w:webHidden/>
          </w:rPr>
          <w:t>5</w:t>
        </w:r>
        <w:r>
          <w:rPr>
            <w:noProof/>
            <w:webHidden/>
          </w:rPr>
          <w:fldChar w:fldCharType="end"/>
        </w:r>
      </w:hyperlink>
    </w:p>
    <w:p w14:paraId="16C18C21" w14:textId="36C01325" w:rsidR="00864312" w:rsidRDefault="00864312">
      <w:pPr>
        <w:pStyle w:val="Inhopg1"/>
        <w:tabs>
          <w:tab w:val="left" w:pos="567"/>
          <w:tab w:val="right" w:leader="dot" w:pos="9911"/>
        </w:tabs>
        <w:rPr>
          <w:rFonts w:asciiTheme="minorHAnsi" w:eastAsiaTheme="minorEastAsia" w:hAnsiTheme="minorHAnsi" w:cstheme="minorBidi"/>
          <w:b w:val="0"/>
          <w:noProof/>
          <w:kern w:val="2"/>
          <w:sz w:val="24"/>
          <w14:ligatures w14:val="standardContextual"/>
        </w:rPr>
      </w:pPr>
      <w:hyperlink w:anchor="_Toc197589713" w:history="1">
        <w:r w:rsidRPr="00803CFD">
          <w:rPr>
            <w:rStyle w:val="Hyperlink"/>
            <w:rFonts w:eastAsia="Century Gothic"/>
            <w:noProof/>
          </w:rPr>
          <w:t>3</w:t>
        </w:r>
        <w:r>
          <w:rPr>
            <w:rFonts w:asciiTheme="minorHAnsi" w:eastAsiaTheme="minorEastAsia" w:hAnsiTheme="minorHAnsi" w:cstheme="minorBidi"/>
            <w:b w:val="0"/>
            <w:noProof/>
            <w:kern w:val="2"/>
            <w:sz w:val="24"/>
            <w14:ligatures w14:val="standardContextual"/>
          </w:rPr>
          <w:tab/>
        </w:r>
        <w:r w:rsidRPr="00803CFD">
          <w:rPr>
            <w:rStyle w:val="Hyperlink"/>
            <w:rFonts w:eastAsia="Century Gothic"/>
            <w:noProof/>
          </w:rPr>
          <w:t>Contactgegevens</w:t>
        </w:r>
        <w:r>
          <w:rPr>
            <w:noProof/>
            <w:webHidden/>
          </w:rPr>
          <w:tab/>
        </w:r>
        <w:r>
          <w:rPr>
            <w:noProof/>
            <w:webHidden/>
          </w:rPr>
          <w:fldChar w:fldCharType="begin"/>
        </w:r>
        <w:r>
          <w:rPr>
            <w:noProof/>
            <w:webHidden/>
          </w:rPr>
          <w:instrText xml:space="preserve"> PAGEREF _Toc197589713 \h </w:instrText>
        </w:r>
        <w:r>
          <w:rPr>
            <w:noProof/>
            <w:webHidden/>
          </w:rPr>
        </w:r>
        <w:r>
          <w:rPr>
            <w:noProof/>
            <w:webHidden/>
          </w:rPr>
          <w:fldChar w:fldCharType="separate"/>
        </w:r>
        <w:r>
          <w:rPr>
            <w:noProof/>
            <w:webHidden/>
          </w:rPr>
          <w:t>6</w:t>
        </w:r>
        <w:r>
          <w:rPr>
            <w:noProof/>
            <w:webHidden/>
          </w:rPr>
          <w:fldChar w:fldCharType="end"/>
        </w:r>
      </w:hyperlink>
    </w:p>
    <w:p w14:paraId="1A299519" w14:textId="1820035B"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14" w:history="1">
        <w:r w:rsidRPr="00803CFD">
          <w:rPr>
            <w:rStyle w:val="Hyperlink"/>
            <w:rFonts w:eastAsia="Century Gothic"/>
            <w:noProof/>
          </w:rPr>
          <w:t>3.1</w:t>
        </w:r>
        <w:r>
          <w:rPr>
            <w:rFonts w:asciiTheme="minorHAnsi" w:eastAsiaTheme="minorEastAsia" w:hAnsiTheme="minorHAnsi" w:cstheme="minorBidi"/>
            <w:noProof/>
            <w:kern w:val="2"/>
            <w:sz w:val="24"/>
            <w14:ligatures w14:val="standardContextual"/>
          </w:rPr>
          <w:tab/>
        </w:r>
        <w:r w:rsidRPr="00803CFD">
          <w:rPr>
            <w:rStyle w:val="Hyperlink"/>
            <w:rFonts w:eastAsia="Century Gothic"/>
            <w:noProof/>
          </w:rPr>
          <w:t>ICTU</w:t>
        </w:r>
        <w:r>
          <w:rPr>
            <w:noProof/>
            <w:webHidden/>
          </w:rPr>
          <w:tab/>
        </w:r>
        <w:r>
          <w:rPr>
            <w:noProof/>
            <w:webHidden/>
          </w:rPr>
          <w:fldChar w:fldCharType="begin"/>
        </w:r>
        <w:r>
          <w:rPr>
            <w:noProof/>
            <w:webHidden/>
          </w:rPr>
          <w:instrText xml:space="preserve"> PAGEREF _Toc197589714 \h </w:instrText>
        </w:r>
        <w:r>
          <w:rPr>
            <w:noProof/>
            <w:webHidden/>
          </w:rPr>
        </w:r>
        <w:r>
          <w:rPr>
            <w:noProof/>
            <w:webHidden/>
          </w:rPr>
          <w:fldChar w:fldCharType="separate"/>
        </w:r>
        <w:r>
          <w:rPr>
            <w:noProof/>
            <w:webHidden/>
          </w:rPr>
          <w:t>6</w:t>
        </w:r>
        <w:r>
          <w:rPr>
            <w:noProof/>
            <w:webHidden/>
          </w:rPr>
          <w:fldChar w:fldCharType="end"/>
        </w:r>
      </w:hyperlink>
    </w:p>
    <w:p w14:paraId="4849A205" w14:textId="24DC3396"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15" w:history="1">
        <w:r w:rsidRPr="00803CFD">
          <w:rPr>
            <w:rStyle w:val="Hyperlink"/>
            <w:rFonts w:eastAsia="Century Gothic"/>
            <w:noProof/>
          </w:rPr>
          <w:t>3.2</w:t>
        </w:r>
        <w:r>
          <w:rPr>
            <w:rFonts w:asciiTheme="minorHAnsi" w:eastAsiaTheme="minorEastAsia" w:hAnsiTheme="minorHAnsi" w:cstheme="minorBidi"/>
            <w:noProof/>
            <w:kern w:val="2"/>
            <w:sz w:val="24"/>
            <w14:ligatures w14:val="standardContextual"/>
          </w:rPr>
          <w:tab/>
        </w:r>
        <w:r w:rsidRPr="00803CFD">
          <w:rPr>
            <w:rStyle w:val="Hyperlink"/>
            <w:rFonts w:eastAsia="Century Gothic"/>
            <w:noProof/>
          </w:rPr>
          <w:t>(Door NAAM LEVERANCIER in te vullen)</w:t>
        </w:r>
        <w:r>
          <w:rPr>
            <w:noProof/>
            <w:webHidden/>
          </w:rPr>
          <w:tab/>
        </w:r>
        <w:r>
          <w:rPr>
            <w:noProof/>
            <w:webHidden/>
          </w:rPr>
          <w:fldChar w:fldCharType="begin"/>
        </w:r>
        <w:r>
          <w:rPr>
            <w:noProof/>
            <w:webHidden/>
          </w:rPr>
          <w:instrText xml:space="preserve"> PAGEREF _Toc197589715 \h </w:instrText>
        </w:r>
        <w:r>
          <w:rPr>
            <w:noProof/>
            <w:webHidden/>
          </w:rPr>
        </w:r>
        <w:r>
          <w:rPr>
            <w:noProof/>
            <w:webHidden/>
          </w:rPr>
          <w:fldChar w:fldCharType="separate"/>
        </w:r>
        <w:r>
          <w:rPr>
            <w:noProof/>
            <w:webHidden/>
          </w:rPr>
          <w:t>6</w:t>
        </w:r>
        <w:r>
          <w:rPr>
            <w:noProof/>
            <w:webHidden/>
          </w:rPr>
          <w:fldChar w:fldCharType="end"/>
        </w:r>
      </w:hyperlink>
    </w:p>
    <w:p w14:paraId="4BD96DA9" w14:textId="3B542442" w:rsidR="00864312" w:rsidRDefault="00864312">
      <w:pPr>
        <w:pStyle w:val="Inhopg1"/>
        <w:tabs>
          <w:tab w:val="left" w:pos="567"/>
          <w:tab w:val="right" w:leader="dot" w:pos="9911"/>
        </w:tabs>
        <w:rPr>
          <w:rFonts w:asciiTheme="minorHAnsi" w:eastAsiaTheme="minorEastAsia" w:hAnsiTheme="minorHAnsi" w:cstheme="minorBidi"/>
          <w:b w:val="0"/>
          <w:noProof/>
          <w:kern w:val="2"/>
          <w:sz w:val="24"/>
          <w14:ligatures w14:val="standardContextual"/>
        </w:rPr>
      </w:pPr>
      <w:hyperlink w:anchor="_Toc197589716" w:history="1">
        <w:r w:rsidRPr="00803CFD">
          <w:rPr>
            <w:rStyle w:val="Hyperlink"/>
            <w:rFonts w:eastAsia="Century Gothic" w:cs="Century Gothic"/>
            <w:noProof/>
          </w:rPr>
          <w:t>4</w:t>
        </w:r>
        <w:r>
          <w:rPr>
            <w:rFonts w:asciiTheme="minorHAnsi" w:eastAsiaTheme="minorEastAsia" w:hAnsiTheme="minorHAnsi" w:cstheme="minorBidi"/>
            <w:b w:val="0"/>
            <w:noProof/>
            <w:kern w:val="2"/>
            <w:sz w:val="24"/>
            <w14:ligatures w14:val="standardContextual"/>
          </w:rPr>
          <w:tab/>
        </w:r>
        <w:r w:rsidRPr="00803CFD">
          <w:rPr>
            <w:rStyle w:val="Hyperlink"/>
            <w:rFonts w:eastAsia="Century Gothic" w:cs="Century Gothic"/>
            <w:noProof/>
          </w:rPr>
          <w:t>Specifieke afspraken gedurende de looptijd ROK</w:t>
        </w:r>
        <w:r>
          <w:rPr>
            <w:noProof/>
            <w:webHidden/>
          </w:rPr>
          <w:tab/>
        </w:r>
        <w:r>
          <w:rPr>
            <w:noProof/>
            <w:webHidden/>
          </w:rPr>
          <w:fldChar w:fldCharType="begin"/>
        </w:r>
        <w:r>
          <w:rPr>
            <w:noProof/>
            <w:webHidden/>
          </w:rPr>
          <w:instrText xml:space="preserve"> PAGEREF _Toc197589716 \h </w:instrText>
        </w:r>
        <w:r>
          <w:rPr>
            <w:noProof/>
            <w:webHidden/>
          </w:rPr>
        </w:r>
        <w:r>
          <w:rPr>
            <w:noProof/>
            <w:webHidden/>
          </w:rPr>
          <w:fldChar w:fldCharType="separate"/>
        </w:r>
        <w:r>
          <w:rPr>
            <w:noProof/>
            <w:webHidden/>
          </w:rPr>
          <w:t>8</w:t>
        </w:r>
        <w:r>
          <w:rPr>
            <w:noProof/>
            <w:webHidden/>
          </w:rPr>
          <w:fldChar w:fldCharType="end"/>
        </w:r>
      </w:hyperlink>
    </w:p>
    <w:p w14:paraId="6F50D00C" w14:textId="3F0DF535"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17" w:history="1">
        <w:r w:rsidRPr="00803CFD">
          <w:rPr>
            <w:rStyle w:val="Hyperlink"/>
            <w:noProof/>
          </w:rPr>
          <w:t>4.1</w:t>
        </w:r>
        <w:r>
          <w:rPr>
            <w:rFonts w:asciiTheme="minorHAnsi" w:eastAsiaTheme="minorEastAsia" w:hAnsiTheme="minorHAnsi" w:cstheme="minorBidi"/>
            <w:noProof/>
            <w:kern w:val="2"/>
            <w:sz w:val="24"/>
            <w14:ligatures w14:val="standardContextual"/>
          </w:rPr>
          <w:tab/>
        </w:r>
        <w:r w:rsidRPr="00803CFD">
          <w:rPr>
            <w:rStyle w:val="Hyperlink"/>
            <w:noProof/>
          </w:rPr>
          <w:t>Omschrijving KPI 1</w:t>
        </w:r>
        <w:r>
          <w:rPr>
            <w:noProof/>
            <w:webHidden/>
          </w:rPr>
          <w:tab/>
        </w:r>
        <w:r>
          <w:rPr>
            <w:noProof/>
            <w:webHidden/>
          </w:rPr>
          <w:fldChar w:fldCharType="begin"/>
        </w:r>
        <w:r>
          <w:rPr>
            <w:noProof/>
            <w:webHidden/>
          </w:rPr>
          <w:instrText xml:space="preserve"> PAGEREF _Toc197589717 \h </w:instrText>
        </w:r>
        <w:r>
          <w:rPr>
            <w:noProof/>
            <w:webHidden/>
          </w:rPr>
        </w:r>
        <w:r>
          <w:rPr>
            <w:noProof/>
            <w:webHidden/>
          </w:rPr>
          <w:fldChar w:fldCharType="separate"/>
        </w:r>
        <w:r>
          <w:rPr>
            <w:noProof/>
            <w:webHidden/>
          </w:rPr>
          <w:t>8</w:t>
        </w:r>
        <w:r>
          <w:rPr>
            <w:noProof/>
            <w:webHidden/>
          </w:rPr>
          <w:fldChar w:fldCharType="end"/>
        </w:r>
      </w:hyperlink>
    </w:p>
    <w:p w14:paraId="0A4A4C88" w14:textId="2AB13DDA"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18" w:history="1">
        <w:r w:rsidRPr="00803CFD">
          <w:rPr>
            <w:rStyle w:val="Hyperlink"/>
            <w:noProof/>
          </w:rPr>
          <w:t>4.2</w:t>
        </w:r>
        <w:r>
          <w:rPr>
            <w:rFonts w:asciiTheme="minorHAnsi" w:eastAsiaTheme="minorEastAsia" w:hAnsiTheme="minorHAnsi" w:cstheme="minorBidi"/>
            <w:noProof/>
            <w:kern w:val="2"/>
            <w:sz w:val="24"/>
            <w14:ligatures w14:val="standardContextual"/>
          </w:rPr>
          <w:tab/>
        </w:r>
        <w:r w:rsidRPr="00803CFD">
          <w:rPr>
            <w:rStyle w:val="Hyperlink"/>
            <w:noProof/>
          </w:rPr>
          <w:t>Omschrijving KPI 2</w:t>
        </w:r>
        <w:r>
          <w:rPr>
            <w:noProof/>
            <w:webHidden/>
          </w:rPr>
          <w:tab/>
        </w:r>
        <w:r>
          <w:rPr>
            <w:noProof/>
            <w:webHidden/>
          </w:rPr>
          <w:fldChar w:fldCharType="begin"/>
        </w:r>
        <w:r>
          <w:rPr>
            <w:noProof/>
            <w:webHidden/>
          </w:rPr>
          <w:instrText xml:space="preserve"> PAGEREF _Toc197589718 \h </w:instrText>
        </w:r>
        <w:r>
          <w:rPr>
            <w:noProof/>
            <w:webHidden/>
          </w:rPr>
        </w:r>
        <w:r>
          <w:rPr>
            <w:noProof/>
            <w:webHidden/>
          </w:rPr>
          <w:fldChar w:fldCharType="separate"/>
        </w:r>
        <w:r>
          <w:rPr>
            <w:noProof/>
            <w:webHidden/>
          </w:rPr>
          <w:t>8</w:t>
        </w:r>
        <w:r>
          <w:rPr>
            <w:noProof/>
            <w:webHidden/>
          </w:rPr>
          <w:fldChar w:fldCharType="end"/>
        </w:r>
      </w:hyperlink>
    </w:p>
    <w:p w14:paraId="5F66ADBC" w14:textId="2F62CC96"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19" w:history="1">
        <w:r w:rsidRPr="00803CFD">
          <w:rPr>
            <w:rStyle w:val="Hyperlink"/>
            <w:rFonts w:eastAsia="Century Gothic"/>
            <w:noProof/>
          </w:rPr>
          <w:t>4.3</w:t>
        </w:r>
        <w:r>
          <w:rPr>
            <w:rFonts w:asciiTheme="minorHAnsi" w:eastAsiaTheme="minorEastAsia" w:hAnsiTheme="minorHAnsi" w:cstheme="minorBidi"/>
            <w:noProof/>
            <w:kern w:val="2"/>
            <w:sz w:val="24"/>
            <w14:ligatures w14:val="standardContextual"/>
          </w:rPr>
          <w:tab/>
        </w:r>
        <w:r w:rsidRPr="00803CFD">
          <w:rPr>
            <w:rStyle w:val="Hyperlink"/>
            <w:rFonts w:eastAsia="Century Gothic"/>
            <w:noProof/>
          </w:rPr>
          <w:t>Tarieven</w:t>
        </w:r>
        <w:r>
          <w:rPr>
            <w:noProof/>
            <w:webHidden/>
          </w:rPr>
          <w:tab/>
        </w:r>
        <w:r>
          <w:rPr>
            <w:noProof/>
            <w:webHidden/>
          </w:rPr>
          <w:fldChar w:fldCharType="begin"/>
        </w:r>
        <w:r>
          <w:rPr>
            <w:noProof/>
            <w:webHidden/>
          </w:rPr>
          <w:instrText xml:space="preserve"> PAGEREF _Toc197589719 \h </w:instrText>
        </w:r>
        <w:r>
          <w:rPr>
            <w:noProof/>
            <w:webHidden/>
          </w:rPr>
        </w:r>
        <w:r>
          <w:rPr>
            <w:noProof/>
            <w:webHidden/>
          </w:rPr>
          <w:fldChar w:fldCharType="separate"/>
        </w:r>
        <w:r>
          <w:rPr>
            <w:noProof/>
            <w:webHidden/>
          </w:rPr>
          <w:t>8</w:t>
        </w:r>
        <w:r>
          <w:rPr>
            <w:noProof/>
            <w:webHidden/>
          </w:rPr>
          <w:fldChar w:fldCharType="end"/>
        </w:r>
      </w:hyperlink>
    </w:p>
    <w:p w14:paraId="0123E536" w14:textId="6AFB375C" w:rsidR="00864312" w:rsidRDefault="00864312">
      <w:pPr>
        <w:pStyle w:val="Inhopg1"/>
        <w:tabs>
          <w:tab w:val="left" w:pos="567"/>
          <w:tab w:val="right" w:leader="dot" w:pos="9911"/>
        </w:tabs>
        <w:rPr>
          <w:rFonts w:asciiTheme="minorHAnsi" w:eastAsiaTheme="minorEastAsia" w:hAnsiTheme="minorHAnsi" w:cstheme="minorBidi"/>
          <w:b w:val="0"/>
          <w:noProof/>
          <w:kern w:val="2"/>
          <w:sz w:val="24"/>
          <w14:ligatures w14:val="standardContextual"/>
        </w:rPr>
      </w:pPr>
      <w:hyperlink w:anchor="_Toc197589720" w:history="1">
        <w:r w:rsidRPr="00803CFD">
          <w:rPr>
            <w:rStyle w:val="Hyperlink"/>
            <w:rFonts w:eastAsia="Century Gothic" w:cs="Century Gothic"/>
            <w:noProof/>
          </w:rPr>
          <w:t>5</w:t>
        </w:r>
        <w:r>
          <w:rPr>
            <w:rFonts w:asciiTheme="minorHAnsi" w:eastAsiaTheme="minorEastAsia" w:hAnsiTheme="minorHAnsi" w:cstheme="minorBidi"/>
            <w:b w:val="0"/>
            <w:noProof/>
            <w:kern w:val="2"/>
            <w:sz w:val="24"/>
            <w14:ligatures w14:val="standardContextual"/>
          </w:rPr>
          <w:tab/>
        </w:r>
        <w:r w:rsidRPr="00803CFD">
          <w:rPr>
            <w:rStyle w:val="Hyperlink"/>
            <w:rFonts w:eastAsia="Century Gothic" w:cs="Century Gothic"/>
            <w:noProof/>
          </w:rPr>
          <w:t>Overlegstructuur en gewenste frequenties</w:t>
        </w:r>
        <w:r>
          <w:rPr>
            <w:noProof/>
            <w:webHidden/>
          </w:rPr>
          <w:tab/>
        </w:r>
        <w:r>
          <w:rPr>
            <w:noProof/>
            <w:webHidden/>
          </w:rPr>
          <w:fldChar w:fldCharType="begin"/>
        </w:r>
        <w:r>
          <w:rPr>
            <w:noProof/>
            <w:webHidden/>
          </w:rPr>
          <w:instrText xml:space="preserve"> PAGEREF _Toc197589720 \h </w:instrText>
        </w:r>
        <w:r>
          <w:rPr>
            <w:noProof/>
            <w:webHidden/>
          </w:rPr>
        </w:r>
        <w:r>
          <w:rPr>
            <w:noProof/>
            <w:webHidden/>
          </w:rPr>
          <w:fldChar w:fldCharType="separate"/>
        </w:r>
        <w:r>
          <w:rPr>
            <w:noProof/>
            <w:webHidden/>
          </w:rPr>
          <w:t>9</w:t>
        </w:r>
        <w:r>
          <w:rPr>
            <w:noProof/>
            <w:webHidden/>
          </w:rPr>
          <w:fldChar w:fldCharType="end"/>
        </w:r>
      </w:hyperlink>
    </w:p>
    <w:p w14:paraId="591CE8E9" w14:textId="2E3B32A2"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21" w:history="1">
        <w:r w:rsidRPr="00803CFD">
          <w:rPr>
            <w:rStyle w:val="Hyperlink"/>
            <w:rFonts w:eastAsia="Century Gothic" w:cs="Century Gothic"/>
            <w:noProof/>
          </w:rPr>
          <w:t>5.1</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noProof/>
          </w:rPr>
          <w:t>Operationeel niveau</w:t>
        </w:r>
        <w:r>
          <w:rPr>
            <w:noProof/>
            <w:webHidden/>
          </w:rPr>
          <w:tab/>
        </w:r>
        <w:r>
          <w:rPr>
            <w:noProof/>
            <w:webHidden/>
          </w:rPr>
          <w:fldChar w:fldCharType="begin"/>
        </w:r>
        <w:r>
          <w:rPr>
            <w:noProof/>
            <w:webHidden/>
          </w:rPr>
          <w:instrText xml:space="preserve"> PAGEREF _Toc197589721 \h </w:instrText>
        </w:r>
        <w:r>
          <w:rPr>
            <w:noProof/>
            <w:webHidden/>
          </w:rPr>
        </w:r>
        <w:r>
          <w:rPr>
            <w:noProof/>
            <w:webHidden/>
          </w:rPr>
          <w:fldChar w:fldCharType="separate"/>
        </w:r>
        <w:r>
          <w:rPr>
            <w:noProof/>
            <w:webHidden/>
          </w:rPr>
          <w:t>9</w:t>
        </w:r>
        <w:r>
          <w:rPr>
            <w:noProof/>
            <w:webHidden/>
          </w:rPr>
          <w:fldChar w:fldCharType="end"/>
        </w:r>
      </w:hyperlink>
    </w:p>
    <w:p w14:paraId="45201780" w14:textId="3346DA46"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22" w:history="1">
        <w:r w:rsidRPr="00803CFD">
          <w:rPr>
            <w:rStyle w:val="Hyperlink"/>
            <w:rFonts w:eastAsia="Century Gothic" w:cs="Century Gothic"/>
            <w:noProof/>
          </w:rPr>
          <w:t>5.2</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noProof/>
          </w:rPr>
          <w:t>Tactisch niveau</w:t>
        </w:r>
        <w:r>
          <w:rPr>
            <w:noProof/>
            <w:webHidden/>
          </w:rPr>
          <w:tab/>
        </w:r>
        <w:r>
          <w:rPr>
            <w:noProof/>
            <w:webHidden/>
          </w:rPr>
          <w:fldChar w:fldCharType="begin"/>
        </w:r>
        <w:r>
          <w:rPr>
            <w:noProof/>
            <w:webHidden/>
          </w:rPr>
          <w:instrText xml:space="preserve"> PAGEREF _Toc197589722 \h </w:instrText>
        </w:r>
        <w:r>
          <w:rPr>
            <w:noProof/>
            <w:webHidden/>
          </w:rPr>
        </w:r>
        <w:r>
          <w:rPr>
            <w:noProof/>
            <w:webHidden/>
          </w:rPr>
          <w:fldChar w:fldCharType="separate"/>
        </w:r>
        <w:r>
          <w:rPr>
            <w:noProof/>
            <w:webHidden/>
          </w:rPr>
          <w:t>9</w:t>
        </w:r>
        <w:r>
          <w:rPr>
            <w:noProof/>
            <w:webHidden/>
          </w:rPr>
          <w:fldChar w:fldCharType="end"/>
        </w:r>
      </w:hyperlink>
    </w:p>
    <w:p w14:paraId="7B325B2B" w14:textId="6106692E"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23" w:history="1">
        <w:r w:rsidRPr="00803CFD">
          <w:rPr>
            <w:rStyle w:val="Hyperlink"/>
            <w:rFonts w:eastAsia="Century Gothic" w:cs="Century Gothic"/>
            <w:noProof/>
          </w:rPr>
          <w:t>5.3</w:t>
        </w:r>
        <w:r>
          <w:rPr>
            <w:rFonts w:asciiTheme="minorHAnsi" w:eastAsiaTheme="minorEastAsia" w:hAnsiTheme="minorHAnsi" w:cstheme="minorBidi"/>
            <w:noProof/>
            <w:kern w:val="2"/>
            <w:sz w:val="24"/>
            <w14:ligatures w14:val="standardContextual"/>
          </w:rPr>
          <w:tab/>
        </w:r>
        <w:r w:rsidRPr="00803CFD">
          <w:rPr>
            <w:rStyle w:val="Hyperlink"/>
            <w:rFonts w:eastAsia="Century Gothic" w:cs="Century Gothic"/>
            <w:noProof/>
          </w:rPr>
          <w:t>Strategisch niveau</w:t>
        </w:r>
        <w:r>
          <w:rPr>
            <w:noProof/>
            <w:webHidden/>
          </w:rPr>
          <w:tab/>
        </w:r>
        <w:r>
          <w:rPr>
            <w:noProof/>
            <w:webHidden/>
          </w:rPr>
          <w:fldChar w:fldCharType="begin"/>
        </w:r>
        <w:r>
          <w:rPr>
            <w:noProof/>
            <w:webHidden/>
          </w:rPr>
          <w:instrText xml:space="preserve"> PAGEREF _Toc197589723 \h </w:instrText>
        </w:r>
        <w:r>
          <w:rPr>
            <w:noProof/>
            <w:webHidden/>
          </w:rPr>
        </w:r>
        <w:r>
          <w:rPr>
            <w:noProof/>
            <w:webHidden/>
          </w:rPr>
          <w:fldChar w:fldCharType="separate"/>
        </w:r>
        <w:r>
          <w:rPr>
            <w:noProof/>
            <w:webHidden/>
          </w:rPr>
          <w:t>9</w:t>
        </w:r>
        <w:r>
          <w:rPr>
            <w:noProof/>
            <w:webHidden/>
          </w:rPr>
          <w:fldChar w:fldCharType="end"/>
        </w:r>
      </w:hyperlink>
    </w:p>
    <w:p w14:paraId="55E0805F" w14:textId="29873F3F" w:rsidR="00864312" w:rsidRDefault="00864312">
      <w:pPr>
        <w:pStyle w:val="Inhopg1"/>
        <w:tabs>
          <w:tab w:val="left" w:pos="567"/>
          <w:tab w:val="right" w:leader="dot" w:pos="9911"/>
        </w:tabs>
        <w:rPr>
          <w:rFonts w:asciiTheme="minorHAnsi" w:eastAsiaTheme="minorEastAsia" w:hAnsiTheme="minorHAnsi" w:cstheme="minorBidi"/>
          <w:b w:val="0"/>
          <w:noProof/>
          <w:kern w:val="2"/>
          <w:sz w:val="24"/>
          <w14:ligatures w14:val="standardContextual"/>
        </w:rPr>
      </w:pPr>
      <w:hyperlink w:anchor="_Toc197589724" w:history="1">
        <w:r w:rsidRPr="00803CFD">
          <w:rPr>
            <w:rStyle w:val="Hyperlink"/>
            <w:rFonts w:eastAsia="Century Gothic"/>
            <w:noProof/>
          </w:rPr>
          <w:t>6</w:t>
        </w:r>
        <w:r>
          <w:rPr>
            <w:rFonts w:asciiTheme="minorHAnsi" w:eastAsiaTheme="minorEastAsia" w:hAnsiTheme="minorHAnsi" w:cstheme="minorBidi"/>
            <w:b w:val="0"/>
            <w:noProof/>
            <w:kern w:val="2"/>
            <w:sz w:val="24"/>
            <w14:ligatures w14:val="standardContextual"/>
          </w:rPr>
          <w:tab/>
        </w:r>
        <w:r w:rsidRPr="00803CFD">
          <w:rPr>
            <w:rStyle w:val="Hyperlink"/>
            <w:rFonts w:eastAsia="Century Gothic"/>
            <w:noProof/>
          </w:rPr>
          <w:t>Toetsing</w:t>
        </w:r>
        <w:r>
          <w:rPr>
            <w:noProof/>
            <w:webHidden/>
          </w:rPr>
          <w:tab/>
        </w:r>
        <w:r>
          <w:rPr>
            <w:noProof/>
            <w:webHidden/>
          </w:rPr>
          <w:fldChar w:fldCharType="begin"/>
        </w:r>
        <w:r>
          <w:rPr>
            <w:noProof/>
            <w:webHidden/>
          </w:rPr>
          <w:instrText xml:space="preserve"> PAGEREF _Toc197589724 \h </w:instrText>
        </w:r>
        <w:r>
          <w:rPr>
            <w:noProof/>
            <w:webHidden/>
          </w:rPr>
        </w:r>
        <w:r>
          <w:rPr>
            <w:noProof/>
            <w:webHidden/>
          </w:rPr>
          <w:fldChar w:fldCharType="separate"/>
        </w:r>
        <w:r>
          <w:rPr>
            <w:noProof/>
            <w:webHidden/>
          </w:rPr>
          <w:t>11</w:t>
        </w:r>
        <w:r>
          <w:rPr>
            <w:noProof/>
            <w:webHidden/>
          </w:rPr>
          <w:fldChar w:fldCharType="end"/>
        </w:r>
      </w:hyperlink>
    </w:p>
    <w:p w14:paraId="20A9B12D" w14:textId="15A5C724"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25" w:history="1">
        <w:r w:rsidRPr="00803CFD">
          <w:rPr>
            <w:rStyle w:val="Hyperlink"/>
            <w:rFonts w:eastAsia="Century Gothic"/>
            <w:noProof/>
          </w:rPr>
          <w:t>6.1</w:t>
        </w:r>
        <w:r>
          <w:rPr>
            <w:rFonts w:asciiTheme="minorHAnsi" w:eastAsiaTheme="minorEastAsia" w:hAnsiTheme="minorHAnsi" w:cstheme="minorBidi"/>
            <w:noProof/>
            <w:kern w:val="2"/>
            <w:sz w:val="24"/>
            <w14:ligatures w14:val="standardContextual"/>
          </w:rPr>
          <w:tab/>
        </w:r>
        <w:r w:rsidRPr="00803CFD">
          <w:rPr>
            <w:rStyle w:val="Hyperlink"/>
            <w:rFonts w:eastAsia="Century Gothic"/>
            <w:noProof/>
          </w:rPr>
          <w:t>KPI’s</w:t>
        </w:r>
        <w:r>
          <w:rPr>
            <w:noProof/>
            <w:webHidden/>
          </w:rPr>
          <w:tab/>
        </w:r>
        <w:r>
          <w:rPr>
            <w:noProof/>
            <w:webHidden/>
          </w:rPr>
          <w:fldChar w:fldCharType="begin"/>
        </w:r>
        <w:r>
          <w:rPr>
            <w:noProof/>
            <w:webHidden/>
          </w:rPr>
          <w:instrText xml:space="preserve"> PAGEREF _Toc197589725 \h </w:instrText>
        </w:r>
        <w:r>
          <w:rPr>
            <w:noProof/>
            <w:webHidden/>
          </w:rPr>
        </w:r>
        <w:r>
          <w:rPr>
            <w:noProof/>
            <w:webHidden/>
          </w:rPr>
          <w:fldChar w:fldCharType="separate"/>
        </w:r>
        <w:r>
          <w:rPr>
            <w:noProof/>
            <w:webHidden/>
          </w:rPr>
          <w:t>11</w:t>
        </w:r>
        <w:r>
          <w:rPr>
            <w:noProof/>
            <w:webHidden/>
          </w:rPr>
          <w:fldChar w:fldCharType="end"/>
        </w:r>
      </w:hyperlink>
    </w:p>
    <w:p w14:paraId="28FEDE12" w14:textId="1539CE80" w:rsidR="00864312" w:rsidRDefault="00864312">
      <w:pPr>
        <w:pStyle w:val="Inhopg2"/>
        <w:tabs>
          <w:tab w:val="left" w:pos="1134"/>
        </w:tabs>
        <w:rPr>
          <w:rFonts w:asciiTheme="minorHAnsi" w:eastAsiaTheme="minorEastAsia" w:hAnsiTheme="minorHAnsi" w:cstheme="minorBidi"/>
          <w:noProof/>
          <w:kern w:val="2"/>
          <w:sz w:val="24"/>
          <w14:ligatures w14:val="standardContextual"/>
        </w:rPr>
      </w:pPr>
      <w:hyperlink w:anchor="_Toc197589726" w:history="1">
        <w:r w:rsidRPr="00803CFD">
          <w:rPr>
            <w:rStyle w:val="Hyperlink"/>
            <w:rFonts w:eastAsia="Century Gothic"/>
            <w:noProof/>
          </w:rPr>
          <w:t>6.2</w:t>
        </w:r>
        <w:r>
          <w:rPr>
            <w:rFonts w:asciiTheme="minorHAnsi" w:eastAsiaTheme="minorEastAsia" w:hAnsiTheme="minorHAnsi" w:cstheme="minorBidi"/>
            <w:noProof/>
            <w:kern w:val="2"/>
            <w:sz w:val="24"/>
            <w14:ligatures w14:val="standardContextual"/>
          </w:rPr>
          <w:tab/>
        </w:r>
        <w:r w:rsidRPr="00803CFD">
          <w:rPr>
            <w:rStyle w:val="Hyperlink"/>
            <w:rFonts w:eastAsia="Century Gothic"/>
            <w:noProof/>
          </w:rPr>
          <w:t>Rapportages</w:t>
        </w:r>
        <w:r>
          <w:rPr>
            <w:noProof/>
            <w:webHidden/>
          </w:rPr>
          <w:tab/>
        </w:r>
        <w:r>
          <w:rPr>
            <w:noProof/>
            <w:webHidden/>
          </w:rPr>
          <w:fldChar w:fldCharType="begin"/>
        </w:r>
        <w:r>
          <w:rPr>
            <w:noProof/>
            <w:webHidden/>
          </w:rPr>
          <w:instrText xml:space="preserve"> PAGEREF _Toc197589726 \h </w:instrText>
        </w:r>
        <w:r>
          <w:rPr>
            <w:noProof/>
            <w:webHidden/>
          </w:rPr>
        </w:r>
        <w:r>
          <w:rPr>
            <w:noProof/>
            <w:webHidden/>
          </w:rPr>
          <w:fldChar w:fldCharType="separate"/>
        </w:r>
        <w:r>
          <w:rPr>
            <w:noProof/>
            <w:webHidden/>
          </w:rPr>
          <w:t>11</w:t>
        </w:r>
        <w:r>
          <w:rPr>
            <w:noProof/>
            <w:webHidden/>
          </w:rPr>
          <w:fldChar w:fldCharType="end"/>
        </w:r>
      </w:hyperlink>
    </w:p>
    <w:p w14:paraId="549A2065" w14:textId="0C235CA3" w:rsidR="00864312" w:rsidRDefault="00864312">
      <w:pPr>
        <w:pStyle w:val="Inhopg1"/>
        <w:tabs>
          <w:tab w:val="left" w:pos="567"/>
          <w:tab w:val="right" w:leader="dot" w:pos="9911"/>
        </w:tabs>
        <w:rPr>
          <w:rFonts w:asciiTheme="minorHAnsi" w:eastAsiaTheme="minorEastAsia" w:hAnsiTheme="minorHAnsi" w:cstheme="minorBidi"/>
          <w:b w:val="0"/>
          <w:noProof/>
          <w:kern w:val="2"/>
          <w:sz w:val="24"/>
          <w14:ligatures w14:val="standardContextual"/>
        </w:rPr>
      </w:pPr>
      <w:hyperlink w:anchor="_Toc197589727" w:history="1">
        <w:r w:rsidRPr="00803CFD">
          <w:rPr>
            <w:rStyle w:val="Hyperlink"/>
            <w:rFonts w:eastAsia="Century Gothic" w:cs="Century Gothic"/>
            <w:noProof/>
          </w:rPr>
          <w:t>7</w:t>
        </w:r>
        <w:r>
          <w:rPr>
            <w:rFonts w:asciiTheme="minorHAnsi" w:eastAsiaTheme="minorEastAsia" w:hAnsiTheme="minorHAnsi" w:cstheme="minorBidi"/>
            <w:b w:val="0"/>
            <w:noProof/>
            <w:kern w:val="2"/>
            <w:sz w:val="24"/>
            <w14:ligatures w14:val="standardContextual"/>
          </w:rPr>
          <w:tab/>
        </w:r>
        <w:r w:rsidRPr="00803CFD">
          <w:rPr>
            <w:rStyle w:val="Hyperlink"/>
            <w:rFonts w:eastAsia="Century Gothic" w:cs="Century Gothic"/>
            <w:noProof/>
          </w:rPr>
          <w:t>Klachten en escalaties</w:t>
        </w:r>
        <w:r>
          <w:rPr>
            <w:noProof/>
            <w:webHidden/>
          </w:rPr>
          <w:tab/>
        </w:r>
        <w:r>
          <w:rPr>
            <w:noProof/>
            <w:webHidden/>
          </w:rPr>
          <w:fldChar w:fldCharType="begin"/>
        </w:r>
        <w:r>
          <w:rPr>
            <w:noProof/>
            <w:webHidden/>
          </w:rPr>
          <w:instrText xml:space="preserve"> PAGEREF _Toc197589727 \h </w:instrText>
        </w:r>
        <w:r>
          <w:rPr>
            <w:noProof/>
            <w:webHidden/>
          </w:rPr>
        </w:r>
        <w:r>
          <w:rPr>
            <w:noProof/>
            <w:webHidden/>
          </w:rPr>
          <w:fldChar w:fldCharType="separate"/>
        </w:r>
        <w:r>
          <w:rPr>
            <w:noProof/>
            <w:webHidden/>
          </w:rPr>
          <w:t>12</w:t>
        </w:r>
        <w:r>
          <w:rPr>
            <w:noProof/>
            <w:webHidden/>
          </w:rPr>
          <w:fldChar w:fldCharType="end"/>
        </w:r>
      </w:hyperlink>
    </w:p>
    <w:p w14:paraId="37D9A3F3" w14:textId="7B5C8823" w:rsidR="00864312" w:rsidRDefault="00864312">
      <w:pPr>
        <w:pStyle w:val="Inhopg1"/>
        <w:tabs>
          <w:tab w:val="left" w:pos="567"/>
          <w:tab w:val="right" w:leader="dot" w:pos="9911"/>
        </w:tabs>
        <w:rPr>
          <w:rFonts w:asciiTheme="minorHAnsi" w:eastAsiaTheme="minorEastAsia" w:hAnsiTheme="minorHAnsi" w:cstheme="minorBidi"/>
          <w:b w:val="0"/>
          <w:noProof/>
          <w:kern w:val="2"/>
          <w:sz w:val="24"/>
          <w14:ligatures w14:val="standardContextual"/>
        </w:rPr>
      </w:pPr>
      <w:hyperlink w:anchor="_Toc197589728" w:history="1">
        <w:r w:rsidRPr="00803CFD">
          <w:rPr>
            <w:rStyle w:val="Hyperlink"/>
            <w:rFonts w:eastAsia="Century Gothic" w:cs="Century Gothic"/>
            <w:noProof/>
          </w:rPr>
          <w:t>8</w:t>
        </w:r>
        <w:r>
          <w:rPr>
            <w:rFonts w:asciiTheme="minorHAnsi" w:eastAsiaTheme="minorEastAsia" w:hAnsiTheme="minorHAnsi" w:cstheme="minorBidi"/>
            <w:b w:val="0"/>
            <w:noProof/>
            <w:kern w:val="2"/>
            <w:sz w:val="24"/>
            <w14:ligatures w14:val="standardContextual"/>
          </w:rPr>
          <w:tab/>
        </w:r>
        <w:r w:rsidRPr="00803CFD">
          <w:rPr>
            <w:rStyle w:val="Hyperlink"/>
            <w:rFonts w:eastAsia="Century Gothic" w:cs="Century Gothic"/>
            <w:noProof/>
          </w:rPr>
          <w:t>Ondertekening</w:t>
        </w:r>
        <w:r>
          <w:rPr>
            <w:noProof/>
            <w:webHidden/>
          </w:rPr>
          <w:tab/>
        </w:r>
        <w:r>
          <w:rPr>
            <w:noProof/>
            <w:webHidden/>
          </w:rPr>
          <w:fldChar w:fldCharType="begin"/>
        </w:r>
        <w:r>
          <w:rPr>
            <w:noProof/>
            <w:webHidden/>
          </w:rPr>
          <w:instrText xml:space="preserve"> PAGEREF _Toc197589728 \h </w:instrText>
        </w:r>
        <w:r>
          <w:rPr>
            <w:noProof/>
            <w:webHidden/>
          </w:rPr>
        </w:r>
        <w:r>
          <w:rPr>
            <w:noProof/>
            <w:webHidden/>
          </w:rPr>
          <w:fldChar w:fldCharType="separate"/>
        </w:r>
        <w:r>
          <w:rPr>
            <w:noProof/>
            <w:webHidden/>
          </w:rPr>
          <w:t>13</w:t>
        </w:r>
        <w:r>
          <w:rPr>
            <w:noProof/>
            <w:webHidden/>
          </w:rPr>
          <w:fldChar w:fldCharType="end"/>
        </w:r>
      </w:hyperlink>
    </w:p>
    <w:p w14:paraId="67B8BF82" w14:textId="33737247" w:rsidR="00BD7E62" w:rsidRDefault="00E10EC4" w:rsidP="6ACA2E73">
      <w:pPr>
        <w:spacing w:line="240" w:lineRule="auto"/>
        <w:rPr>
          <w:rFonts w:eastAsia="Century Gothic" w:cs="Century Gothic"/>
          <w:b/>
          <w:bCs/>
          <w:color w:val="365F91" w:themeColor="accent1" w:themeShade="BF"/>
          <w:szCs w:val="20"/>
        </w:rPr>
      </w:pPr>
      <w:r w:rsidRPr="6ACA2E73">
        <w:rPr>
          <w:rFonts w:eastAsiaTheme="majorEastAsia" w:cstheme="majorBidi"/>
          <w:b/>
          <w:bCs/>
          <w:color w:val="365F91" w:themeColor="accent1" w:themeShade="BF"/>
          <w:sz w:val="28"/>
          <w:szCs w:val="28"/>
        </w:rPr>
        <w:fldChar w:fldCharType="end"/>
      </w:r>
      <w:r w:rsidRPr="6ACA2E73">
        <w:rPr>
          <w:rFonts w:eastAsia="Century Gothic" w:cs="Century Gothic"/>
          <w:b/>
          <w:bCs/>
          <w:szCs w:val="20"/>
        </w:rPr>
        <w:br w:type="page"/>
      </w:r>
    </w:p>
    <w:p w14:paraId="24019474" w14:textId="77777777" w:rsidR="008C06C3" w:rsidRPr="00A92F68" w:rsidRDefault="51561E23" w:rsidP="6ACA2E73">
      <w:pPr>
        <w:pStyle w:val="Kop1"/>
        <w:rPr>
          <w:rFonts w:eastAsia="Century Gothic" w:cs="Century Gothic"/>
          <w:b w:val="0"/>
          <w:bCs w:val="0"/>
          <w:color w:val="auto"/>
          <w:sz w:val="28"/>
          <w:szCs w:val="28"/>
        </w:rPr>
      </w:pPr>
      <w:bookmarkStart w:id="4" w:name="_Toc450123686"/>
      <w:bookmarkStart w:id="5" w:name="_Toc130646585"/>
      <w:bookmarkStart w:id="6" w:name="_Toc197589704"/>
      <w:bookmarkStart w:id="7" w:name="_Toc421893021"/>
      <w:bookmarkStart w:id="8" w:name="_Toc209500356"/>
      <w:bookmarkEnd w:id="2"/>
      <w:bookmarkEnd w:id="3"/>
      <w:r w:rsidRPr="6ACA2E73">
        <w:rPr>
          <w:rStyle w:val="Intensieveverwijzing"/>
          <w:rFonts w:eastAsia="Century Gothic" w:cs="Century Gothic"/>
          <w:b/>
          <w:bCs/>
          <w:smallCaps w:val="0"/>
          <w:color w:val="0F243E" w:themeColor="text2" w:themeShade="80"/>
          <w:spacing w:val="0"/>
          <w:sz w:val="28"/>
          <w:szCs w:val="28"/>
        </w:rPr>
        <w:lastRenderedPageBreak/>
        <w:t>Documenteigenschappen</w:t>
      </w:r>
      <w:bookmarkEnd w:id="4"/>
      <w:bookmarkEnd w:id="5"/>
      <w:bookmarkEnd w:id="6"/>
    </w:p>
    <w:p w14:paraId="6BA8F2A4" w14:textId="77777777" w:rsidR="00E34943" w:rsidRPr="0059604C" w:rsidRDefault="00E34943" w:rsidP="6ACA2E73">
      <w:pPr>
        <w:pStyle w:val="Kop2"/>
        <w:rPr>
          <w:rFonts w:eastAsia="Century Gothic" w:cs="Century Gothic"/>
          <w:sz w:val="24"/>
          <w:szCs w:val="24"/>
        </w:rPr>
      </w:pPr>
      <w:bookmarkStart w:id="9" w:name="_Toc130646586"/>
      <w:bookmarkStart w:id="10" w:name="_Toc197589705"/>
      <w:bookmarkStart w:id="11" w:name="_Toc268539517"/>
      <w:bookmarkStart w:id="12" w:name="_Toc269151255"/>
      <w:bookmarkStart w:id="13" w:name="_Toc450123687"/>
      <w:r w:rsidRPr="6ACA2E73">
        <w:rPr>
          <w:rFonts w:eastAsia="Century Gothic" w:cs="Century Gothic"/>
          <w:sz w:val="24"/>
          <w:szCs w:val="24"/>
        </w:rPr>
        <w:t>Algemeen</w:t>
      </w:r>
      <w:bookmarkEnd w:id="9"/>
      <w:bookmarkEnd w:id="10"/>
    </w:p>
    <w:tbl>
      <w:tblPr>
        <w:tblW w:w="83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2268"/>
        <w:gridCol w:w="6121"/>
      </w:tblGrid>
      <w:tr w:rsidR="00E34943" w:rsidRPr="0059604C" w14:paraId="58D13769" w14:textId="77777777" w:rsidTr="6ACA2E73">
        <w:trPr>
          <w:tblHeader/>
        </w:trPr>
        <w:tc>
          <w:tcPr>
            <w:tcW w:w="8389" w:type="dxa"/>
            <w:gridSpan w:val="2"/>
            <w:shd w:val="clear" w:color="auto" w:fill="003366"/>
          </w:tcPr>
          <w:p w14:paraId="4B7168E0" w14:textId="77777777" w:rsidR="00E34943" w:rsidRPr="00BC1E1C" w:rsidRDefault="00E34943" w:rsidP="6ACA2E73">
            <w:pPr>
              <w:pStyle w:val="StyleJustified1CharChar"/>
              <w:spacing w:line="276" w:lineRule="auto"/>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Documentgegevens</w:t>
            </w:r>
          </w:p>
        </w:tc>
      </w:tr>
      <w:tr w:rsidR="00E34943" w:rsidRPr="00F74069" w14:paraId="054CBF1C" w14:textId="77777777" w:rsidTr="6ACA2E73">
        <w:tc>
          <w:tcPr>
            <w:tcW w:w="2268" w:type="dxa"/>
            <w:shd w:val="clear" w:color="auto" w:fill="auto"/>
            <w:tcMar>
              <w:top w:w="57" w:type="dxa"/>
              <w:bottom w:w="57" w:type="dxa"/>
            </w:tcMar>
          </w:tcPr>
          <w:p w14:paraId="6D478F68" w14:textId="77777777" w:rsidR="00E34943" w:rsidRPr="00F74069" w:rsidRDefault="00E34943" w:rsidP="6ACA2E73">
            <w:pPr>
              <w:spacing w:line="276" w:lineRule="auto"/>
              <w:rPr>
                <w:rFonts w:eastAsia="Century Gothic" w:cs="Century Gothic"/>
                <w:sz w:val="18"/>
                <w:szCs w:val="18"/>
              </w:rPr>
            </w:pPr>
            <w:r w:rsidRPr="00F74069">
              <w:rPr>
                <w:rFonts w:eastAsia="Century Gothic" w:cs="Century Gothic"/>
                <w:sz w:val="18"/>
                <w:szCs w:val="18"/>
              </w:rPr>
              <w:t>Documentnaam</w:t>
            </w:r>
          </w:p>
        </w:tc>
        <w:tc>
          <w:tcPr>
            <w:tcW w:w="6121" w:type="dxa"/>
            <w:shd w:val="clear" w:color="auto" w:fill="auto"/>
            <w:tcMar>
              <w:top w:w="57" w:type="dxa"/>
              <w:bottom w:w="57" w:type="dxa"/>
            </w:tcMar>
          </w:tcPr>
          <w:p w14:paraId="6D5587EF" w14:textId="16DAE993" w:rsidR="00E34943" w:rsidRPr="00F74069" w:rsidRDefault="00E34943" w:rsidP="6ACA2E73">
            <w:pPr>
              <w:spacing w:line="276" w:lineRule="auto"/>
              <w:rPr>
                <w:rFonts w:eastAsia="Century Gothic" w:cs="Century Gothic"/>
                <w:sz w:val="18"/>
                <w:szCs w:val="18"/>
              </w:rPr>
            </w:pPr>
          </w:p>
        </w:tc>
      </w:tr>
      <w:tr w:rsidR="00E34943" w:rsidRPr="00F74069" w14:paraId="1F8D7B5D" w14:textId="77777777" w:rsidTr="6ACA2E73">
        <w:tc>
          <w:tcPr>
            <w:tcW w:w="2268" w:type="dxa"/>
            <w:shd w:val="clear" w:color="auto" w:fill="auto"/>
            <w:tcMar>
              <w:top w:w="57" w:type="dxa"/>
              <w:bottom w:w="57" w:type="dxa"/>
            </w:tcMar>
          </w:tcPr>
          <w:p w14:paraId="6C4C3C35" w14:textId="77777777" w:rsidR="00E34943" w:rsidRPr="00F74069" w:rsidRDefault="00E34943" w:rsidP="6ACA2E73">
            <w:pPr>
              <w:spacing w:line="276" w:lineRule="auto"/>
              <w:rPr>
                <w:rFonts w:eastAsia="Century Gothic" w:cs="Century Gothic"/>
                <w:sz w:val="18"/>
                <w:szCs w:val="18"/>
              </w:rPr>
            </w:pPr>
            <w:r w:rsidRPr="00F74069">
              <w:rPr>
                <w:rFonts w:eastAsia="Century Gothic" w:cs="Century Gothic"/>
                <w:sz w:val="18"/>
                <w:szCs w:val="18"/>
              </w:rPr>
              <w:t>Datum</w:t>
            </w:r>
          </w:p>
        </w:tc>
        <w:tc>
          <w:tcPr>
            <w:tcW w:w="6121" w:type="dxa"/>
            <w:shd w:val="clear" w:color="auto" w:fill="auto"/>
            <w:tcMar>
              <w:top w:w="57" w:type="dxa"/>
              <w:bottom w:w="57" w:type="dxa"/>
            </w:tcMar>
          </w:tcPr>
          <w:p w14:paraId="43AEAF72" w14:textId="673F6BCA" w:rsidR="00E34943" w:rsidRPr="00F74069" w:rsidRDefault="00E34943" w:rsidP="6ACA2E73">
            <w:pPr>
              <w:spacing w:line="276" w:lineRule="auto"/>
              <w:rPr>
                <w:rFonts w:eastAsia="Century Gothic" w:cs="Century Gothic"/>
                <w:sz w:val="18"/>
                <w:szCs w:val="18"/>
              </w:rPr>
            </w:pPr>
          </w:p>
        </w:tc>
      </w:tr>
      <w:tr w:rsidR="00E34943" w:rsidRPr="00F74069" w14:paraId="39D9BC37" w14:textId="77777777" w:rsidTr="6ACA2E73">
        <w:tc>
          <w:tcPr>
            <w:tcW w:w="2268" w:type="dxa"/>
            <w:shd w:val="clear" w:color="auto" w:fill="auto"/>
            <w:tcMar>
              <w:top w:w="57" w:type="dxa"/>
              <w:bottom w:w="57" w:type="dxa"/>
            </w:tcMar>
          </w:tcPr>
          <w:p w14:paraId="11C25530" w14:textId="77777777" w:rsidR="00E34943" w:rsidRPr="00F74069" w:rsidRDefault="00E34943" w:rsidP="6ACA2E73">
            <w:pPr>
              <w:spacing w:line="276" w:lineRule="auto"/>
              <w:rPr>
                <w:rFonts w:eastAsia="Century Gothic" w:cs="Century Gothic"/>
                <w:sz w:val="18"/>
                <w:szCs w:val="18"/>
              </w:rPr>
            </w:pPr>
            <w:r w:rsidRPr="00F74069">
              <w:rPr>
                <w:rFonts w:eastAsia="Century Gothic" w:cs="Century Gothic"/>
                <w:sz w:val="18"/>
                <w:szCs w:val="18"/>
              </w:rPr>
              <w:t>Status</w:t>
            </w:r>
          </w:p>
        </w:tc>
        <w:tc>
          <w:tcPr>
            <w:tcW w:w="6121" w:type="dxa"/>
            <w:shd w:val="clear" w:color="auto" w:fill="auto"/>
            <w:tcMar>
              <w:top w:w="57" w:type="dxa"/>
              <w:bottom w:w="57" w:type="dxa"/>
            </w:tcMar>
          </w:tcPr>
          <w:p w14:paraId="674AC0F7" w14:textId="071717DA" w:rsidR="00E34943" w:rsidRPr="00F74069" w:rsidRDefault="00E34943" w:rsidP="6ACA2E73">
            <w:pPr>
              <w:spacing w:line="276" w:lineRule="auto"/>
              <w:rPr>
                <w:rFonts w:eastAsia="Century Gothic" w:cs="Century Gothic"/>
                <w:sz w:val="18"/>
                <w:szCs w:val="18"/>
              </w:rPr>
            </w:pPr>
          </w:p>
        </w:tc>
      </w:tr>
      <w:tr w:rsidR="00E34943" w:rsidRPr="00F74069" w14:paraId="76C98288" w14:textId="77777777" w:rsidTr="6ACA2E73">
        <w:tc>
          <w:tcPr>
            <w:tcW w:w="2268" w:type="dxa"/>
            <w:shd w:val="clear" w:color="auto" w:fill="auto"/>
            <w:tcMar>
              <w:top w:w="57" w:type="dxa"/>
              <w:bottom w:w="57" w:type="dxa"/>
            </w:tcMar>
          </w:tcPr>
          <w:p w14:paraId="711666D0" w14:textId="77777777" w:rsidR="00E34943" w:rsidRPr="00F74069" w:rsidRDefault="00E34943" w:rsidP="6ACA2E73">
            <w:pPr>
              <w:spacing w:line="276" w:lineRule="auto"/>
              <w:rPr>
                <w:rFonts w:eastAsia="Century Gothic" w:cs="Century Gothic"/>
                <w:sz w:val="18"/>
                <w:szCs w:val="18"/>
              </w:rPr>
            </w:pPr>
            <w:r w:rsidRPr="00F74069">
              <w:rPr>
                <w:rFonts w:eastAsia="Century Gothic" w:cs="Century Gothic"/>
                <w:sz w:val="18"/>
                <w:szCs w:val="18"/>
              </w:rPr>
              <w:t>Versie</w:t>
            </w:r>
          </w:p>
        </w:tc>
        <w:tc>
          <w:tcPr>
            <w:tcW w:w="6121" w:type="dxa"/>
            <w:shd w:val="clear" w:color="auto" w:fill="auto"/>
            <w:tcMar>
              <w:top w:w="57" w:type="dxa"/>
              <w:bottom w:w="57" w:type="dxa"/>
            </w:tcMar>
          </w:tcPr>
          <w:p w14:paraId="03733BCB" w14:textId="1BFAB627" w:rsidR="00E34943" w:rsidRPr="00F74069" w:rsidRDefault="00E34943" w:rsidP="6ACA2E73">
            <w:pPr>
              <w:rPr>
                <w:rFonts w:eastAsia="Century Gothic" w:cs="Century Gothic"/>
                <w:sz w:val="18"/>
                <w:szCs w:val="18"/>
              </w:rPr>
            </w:pPr>
          </w:p>
        </w:tc>
      </w:tr>
    </w:tbl>
    <w:p w14:paraId="2BA1868E" w14:textId="77777777" w:rsidR="00E34943" w:rsidRPr="0059604C" w:rsidRDefault="00E34943" w:rsidP="6ACA2E73">
      <w:pPr>
        <w:spacing w:line="276" w:lineRule="auto"/>
        <w:rPr>
          <w:rFonts w:eastAsia="Century Gothic" w:cs="Century Gothic"/>
          <w:b/>
          <w:bCs/>
          <w:szCs w:val="20"/>
          <w:u w:val="single"/>
        </w:rPr>
      </w:pPr>
    </w:p>
    <w:p w14:paraId="6EB3C5D5" w14:textId="77777777" w:rsidR="008C06C3" w:rsidRPr="00DC5CFC" w:rsidRDefault="51561E23" w:rsidP="6ACA2E73">
      <w:pPr>
        <w:pStyle w:val="Kop2"/>
        <w:rPr>
          <w:rStyle w:val="Intensieveverwijzing"/>
          <w:rFonts w:eastAsia="Century Gothic" w:cs="Century Gothic"/>
          <w:b/>
          <w:smallCaps w:val="0"/>
          <w:color w:val="auto"/>
          <w:sz w:val="24"/>
          <w:szCs w:val="24"/>
        </w:rPr>
      </w:pPr>
      <w:bookmarkStart w:id="14" w:name="_Toc130646587"/>
      <w:bookmarkStart w:id="15" w:name="_Toc197589706"/>
      <w:r w:rsidRPr="6ACA2E73">
        <w:rPr>
          <w:rStyle w:val="Intensieveverwijzing"/>
          <w:rFonts w:eastAsia="Century Gothic" w:cs="Century Gothic"/>
          <w:b/>
          <w:smallCaps w:val="0"/>
          <w:color w:val="auto"/>
          <w:spacing w:val="0"/>
          <w:sz w:val="24"/>
          <w:szCs w:val="24"/>
        </w:rPr>
        <w:t>Historie</w:t>
      </w:r>
      <w:bookmarkEnd w:id="11"/>
      <w:bookmarkEnd w:id="12"/>
      <w:bookmarkEnd w:id="13"/>
      <w:bookmarkEnd w:id="14"/>
      <w:bookmarkEnd w:id="15"/>
    </w:p>
    <w:tbl>
      <w:tblPr>
        <w:tblW w:w="8389" w:type="dxa"/>
        <w:tblInd w:w="1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20" w:firstRow="1" w:lastRow="0" w:firstColumn="0" w:lastColumn="0" w:noHBand="0" w:noVBand="0"/>
      </w:tblPr>
      <w:tblGrid>
        <w:gridCol w:w="990"/>
        <w:gridCol w:w="1278"/>
        <w:gridCol w:w="4562"/>
        <w:gridCol w:w="1559"/>
      </w:tblGrid>
      <w:tr w:rsidR="007D76BC" w:rsidRPr="0059604C" w14:paraId="41D6BD3D" w14:textId="1470BA61" w:rsidTr="00926619">
        <w:trPr>
          <w:trHeight w:val="300"/>
          <w:tblHeader/>
        </w:trPr>
        <w:tc>
          <w:tcPr>
            <w:tcW w:w="990" w:type="dxa"/>
            <w:shd w:val="clear" w:color="auto" w:fill="003366"/>
          </w:tcPr>
          <w:p w14:paraId="01B96AD4" w14:textId="77777777" w:rsidR="007D76BC" w:rsidRPr="00D8369A" w:rsidRDefault="7AB8F99D" w:rsidP="6ACA2E73">
            <w:pPr>
              <w:pStyle w:val="StyleJustified1CharChar"/>
              <w:spacing w:line="276" w:lineRule="auto"/>
              <w:jc w:val="center"/>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Versie</w:t>
            </w:r>
          </w:p>
        </w:tc>
        <w:tc>
          <w:tcPr>
            <w:tcW w:w="1278" w:type="dxa"/>
            <w:shd w:val="clear" w:color="auto" w:fill="003366"/>
          </w:tcPr>
          <w:p w14:paraId="4143F09A" w14:textId="77777777" w:rsidR="007D76BC" w:rsidRPr="00D8369A" w:rsidRDefault="7AB8F99D" w:rsidP="6ACA2E73">
            <w:pPr>
              <w:pStyle w:val="StyleJustified1CharChar"/>
              <w:spacing w:line="276" w:lineRule="auto"/>
              <w:jc w:val="left"/>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Datum</w:t>
            </w:r>
          </w:p>
        </w:tc>
        <w:tc>
          <w:tcPr>
            <w:tcW w:w="4562" w:type="dxa"/>
            <w:shd w:val="clear" w:color="auto" w:fill="003366"/>
          </w:tcPr>
          <w:p w14:paraId="66721684" w14:textId="77777777" w:rsidR="007D76BC" w:rsidRPr="00D8369A" w:rsidRDefault="7AB8F99D" w:rsidP="6ACA2E73">
            <w:pPr>
              <w:pStyle w:val="StyleJustified1CharChar"/>
              <w:spacing w:line="276" w:lineRule="auto"/>
              <w:jc w:val="left"/>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 xml:space="preserve">Veranderingen </w:t>
            </w:r>
          </w:p>
        </w:tc>
        <w:tc>
          <w:tcPr>
            <w:tcW w:w="1559" w:type="dxa"/>
            <w:shd w:val="clear" w:color="auto" w:fill="003366"/>
          </w:tcPr>
          <w:p w14:paraId="43AADDED" w14:textId="64545E6D" w:rsidR="007D76BC" w:rsidRPr="00D8369A" w:rsidRDefault="7AB8F99D" w:rsidP="6ACA2E73">
            <w:pPr>
              <w:pStyle w:val="StyleJustified1CharChar"/>
              <w:spacing w:line="276" w:lineRule="auto"/>
              <w:jc w:val="left"/>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Auteur</w:t>
            </w:r>
          </w:p>
        </w:tc>
      </w:tr>
      <w:tr w:rsidR="00C4356D" w:rsidRPr="000653D3" w14:paraId="4EA21085" w14:textId="2C5AD656" w:rsidTr="00926619">
        <w:trPr>
          <w:trHeight w:val="300"/>
        </w:trPr>
        <w:tc>
          <w:tcPr>
            <w:tcW w:w="990" w:type="dxa"/>
            <w:shd w:val="clear" w:color="auto" w:fill="auto"/>
            <w:tcMar>
              <w:top w:w="57" w:type="dxa"/>
              <w:bottom w:w="57" w:type="dxa"/>
            </w:tcMar>
          </w:tcPr>
          <w:p w14:paraId="6626AD97" w14:textId="7E561451" w:rsidR="00C4356D" w:rsidRPr="000653D3" w:rsidRDefault="00C4356D" w:rsidP="00C4356D">
            <w:pPr>
              <w:spacing w:line="276" w:lineRule="auto"/>
              <w:jc w:val="center"/>
              <w:rPr>
                <w:rFonts w:eastAsia="Century Gothic" w:cs="Century Gothic"/>
                <w:sz w:val="18"/>
                <w:szCs w:val="18"/>
              </w:rPr>
            </w:pPr>
            <w:r>
              <w:rPr>
                <w:rFonts w:eastAsia="Century Gothic" w:cs="Century Gothic"/>
                <w:sz w:val="18"/>
                <w:szCs w:val="18"/>
              </w:rPr>
              <w:t>0.1</w:t>
            </w:r>
          </w:p>
        </w:tc>
        <w:tc>
          <w:tcPr>
            <w:tcW w:w="1278" w:type="dxa"/>
            <w:shd w:val="clear" w:color="auto" w:fill="auto"/>
            <w:tcMar>
              <w:top w:w="57" w:type="dxa"/>
              <w:bottom w:w="57" w:type="dxa"/>
            </w:tcMar>
          </w:tcPr>
          <w:p w14:paraId="74DE714A" w14:textId="40E28294" w:rsidR="00C4356D" w:rsidRPr="000653D3" w:rsidRDefault="00C4356D" w:rsidP="00C4356D">
            <w:pPr>
              <w:spacing w:line="276" w:lineRule="auto"/>
              <w:rPr>
                <w:rFonts w:eastAsia="Century Gothic" w:cs="Century Gothic"/>
                <w:sz w:val="18"/>
                <w:szCs w:val="18"/>
              </w:rPr>
            </w:pPr>
          </w:p>
        </w:tc>
        <w:tc>
          <w:tcPr>
            <w:tcW w:w="4562" w:type="dxa"/>
            <w:shd w:val="clear" w:color="auto" w:fill="auto"/>
            <w:tcMar>
              <w:top w:w="57" w:type="dxa"/>
              <w:bottom w:w="57" w:type="dxa"/>
            </w:tcMar>
          </w:tcPr>
          <w:p w14:paraId="14AD1241" w14:textId="0D2AE010" w:rsidR="00C4356D" w:rsidRPr="000653D3" w:rsidRDefault="00C4356D" w:rsidP="00C4356D">
            <w:pPr>
              <w:spacing w:line="276" w:lineRule="auto"/>
              <w:rPr>
                <w:rFonts w:eastAsia="Century Gothic" w:cs="Century Gothic"/>
                <w:sz w:val="18"/>
                <w:szCs w:val="18"/>
              </w:rPr>
            </w:pPr>
          </w:p>
        </w:tc>
        <w:tc>
          <w:tcPr>
            <w:tcW w:w="1559" w:type="dxa"/>
          </w:tcPr>
          <w:p w14:paraId="33DD7B02" w14:textId="7C2AB33B" w:rsidR="00C4356D" w:rsidRPr="000653D3" w:rsidRDefault="00C4356D" w:rsidP="00C4356D">
            <w:pPr>
              <w:spacing w:line="276" w:lineRule="auto"/>
              <w:rPr>
                <w:rFonts w:eastAsia="Century Gothic" w:cs="Century Gothic"/>
                <w:sz w:val="18"/>
                <w:szCs w:val="18"/>
              </w:rPr>
            </w:pPr>
          </w:p>
        </w:tc>
      </w:tr>
      <w:tr w:rsidR="00C4356D" w:rsidRPr="000653D3" w14:paraId="7CA92901" w14:textId="4CABBACF" w:rsidTr="00926619">
        <w:trPr>
          <w:trHeight w:val="300"/>
        </w:trPr>
        <w:tc>
          <w:tcPr>
            <w:tcW w:w="990" w:type="dxa"/>
            <w:shd w:val="clear" w:color="auto" w:fill="auto"/>
            <w:tcMar>
              <w:top w:w="57" w:type="dxa"/>
              <w:bottom w:w="57" w:type="dxa"/>
            </w:tcMar>
          </w:tcPr>
          <w:p w14:paraId="3A608E0A" w14:textId="21EF2B8B" w:rsidR="00C4356D" w:rsidRPr="00CB73A0" w:rsidRDefault="00C4356D" w:rsidP="00C4356D">
            <w:pPr>
              <w:spacing w:line="276" w:lineRule="auto"/>
              <w:jc w:val="center"/>
              <w:rPr>
                <w:rFonts w:eastAsia="Century Gothic" w:cs="Century Gothic"/>
                <w:sz w:val="18"/>
                <w:szCs w:val="18"/>
              </w:rPr>
            </w:pPr>
            <w:r>
              <w:rPr>
                <w:rFonts w:eastAsia="Century Gothic" w:cs="Century Gothic"/>
                <w:sz w:val="18"/>
                <w:szCs w:val="18"/>
              </w:rPr>
              <w:t>0.2</w:t>
            </w:r>
          </w:p>
        </w:tc>
        <w:tc>
          <w:tcPr>
            <w:tcW w:w="1278" w:type="dxa"/>
            <w:shd w:val="clear" w:color="auto" w:fill="auto"/>
            <w:tcMar>
              <w:top w:w="57" w:type="dxa"/>
              <w:bottom w:w="57" w:type="dxa"/>
            </w:tcMar>
          </w:tcPr>
          <w:p w14:paraId="2535F9AA" w14:textId="12504331" w:rsidR="00C4356D" w:rsidRPr="00CB73A0" w:rsidRDefault="00C4356D" w:rsidP="00C4356D">
            <w:pPr>
              <w:spacing w:line="276" w:lineRule="auto"/>
              <w:rPr>
                <w:rFonts w:eastAsia="Century Gothic" w:cs="Century Gothic"/>
                <w:sz w:val="18"/>
                <w:szCs w:val="18"/>
              </w:rPr>
            </w:pPr>
          </w:p>
        </w:tc>
        <w:tc>
          <w:tcPr>
            <w:tcW w:w="4562" w:type="dxa"/>
            <w:shd w:val="clear" w:color="auto" w:fill="auto"/>
            <w:tcMar>
              <w:top w:w="57" w:type="dxa"/>
              <w:bottom w:w="57" w:type="dxa"/>
            </w:tcMar>
          </w:tcPr>
          <w:p w14:paraId="22B7B50B" w14:textId="5582B46B" w:rsidR="00C4356D" w:rsidRPr="000653D3" w:rsidRDefault="00C4356D" w:rsidP="00C4356D">
            <w:pPr>
              <w:spacing w:line="276" w:lineRule="auto"/>
              <w:rPr>
                <w:rFonts w:eastAsia="Century Gothic" w:cs="Century Gothic"/>
                <w:sz w:val="18"/>
                <w:szCs w:val="18"/>
                <w:highlight w:val="yellow"/>
              </w:rPr>
            </w:pPr>
          </w:p>
        </w:tc>
        <w:tc>
          <w:tcPr>
            <w:tcW w:w="1559" w:type="dxa"/>
          </w:tcPr>
          <w:p w14:paraId="732A6678" w14:textId="4CB84D85" w:rsidR="00C4356D" w:rsidRPr="000653D3" w:rsidRDefault="00C4356D" w:rsidP="00C4356D">
            <w:pPr>
              <w:spacing w:line="276" w:lineRule="auto"/>
              <w:rPr>
                <w:rFonts w:eastAsia="Century Gothic" w:cs="Century Gothic"/>
                <w:sz w:val="18"/>
                <w:szCs w:val="18"/>
                <w:highlight w:val="yellow"/>
              </w:rPr>
            </w:pPr>
          </w:p>
        </w:tc>
      </w:tr>
      <w:tr w:rsidR="00C4356D" w:rsidRPr="000653D3" w14:paraId="598CDB88" w14:textId="1089F414" w:rsidTr="00926619">
        <w:trPr>
          <w:trHeight w:val="300"/>
        </w:trPr>
        <w:tc>
          <w:tcPr>
            <w:tcW w:w="990" w:type="dxa"/>
            <w:shd w:val="clear" w:color="auto" w:fill="auto"/>
            <w:tcMar>
              <w:top w:w="57" w:type="dxa"/>
              <w:bottom w:w="57" w:type="dxa"/>
            </w:tcMar>
          </w:tcPr>
          <w:p w14:paraId="00970C8B" w14:textId="181C4E39" w:rsidR="00C4356D" w:rsidRPr="000653D3" w:rsidRDefault="00C4356D" w:rsidP="00C4356D">
            <w:pPr>
              <w:pStyle w:val="StyleJustified1CharChar"/>
              <w:spacing w:line="276" w:lineRule="auto"/>
              <w:jc w:val="center"/>
              <w:rPr>
                <w:rStyle w:val="PMBodytext"/>
                <w:rFonts w:ascii="Century Gothic" w:eastAsia="Century Gothic" w:hAnsi="Century Gothic" w:cs="Century Gothic"/>
                <w:sz w:val="18"/>
                <w:szCs w:val="18"/>
                <w:lang w:val="nl-NL"/>
              </w:rPr>
            </w:pPr>
            <w:r>
              <w:rPr>
                <w:rStyle w:val="PMBodytext"/>
                <w:rFonts w:ascii="Century Gothic" w:eastAsia="Century Gothic" w:hAnsi="Century Gothic" w:cs="Century Gothic"/>
                <w:sz w:val="18"/>
                <w:szCs w:val="18"/>
                <w:lang w:val="nl-NL"/>
              </w:rPr>
              <w:t>0.3</w:t>
            </w:r>
          </w:p>
        </w:tc>
        <w:tc>
          <w:tcPr>
            <w:tcW w:w="1278" w:type="dxa"/>
            <w:shd w:val="clear" w:color="auto" w:fill="auto"/>
            <w:tcMar>
              <w:top w:w="57" w:type="dxa"/>
              <w:bottom w:w="57" w:type="dxa"/>
            </w:tcMar>
          </w:tcPr>
          <w:p w14:paraId="3DC8E9AB" w14:textId="1DFC13A1" w:rsidR="00C4356D" w:rsidRPr="000653D3" w:rsidRDefault="00C4356D" w:rsidP="00C4356D">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4562" w:type="dxa"/>
            <w:shd w:val="clear" w:color="auto" w:fill="auto"/>
            <w:tcMar>
              <w:top w:w="57" w:type="dxa"/>
              <w:bottom w:w="57" w:type="dxa"/>
            </w:tcMar>
          </w:tcPr>
          <w:p w14:paraId="5FB90F4D" w14:textId="0BECFEEA" w:rsidR="00C4356D" w:rsidRPr="000653D3" w:rsidRDefault="00C4356D" w:rsidP="00C4356D">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1559" w:type="dxa"/>
          </w:tcPr>
          <w:p w14:paraId="176568BA" w14:textId="2C2E6BDE" w:rsidR="00C4356D" w:rsidRPr="000653D3" w:rsidRDefault="00C4356D" w:rsidP="00C4356D">
            <w:pPr>
              <w:pStyle w:val="StyleJustified1CharChar"/>
              <w:spacing w:line="276" w:lineRule="auto"/>
              <w:jc w:val="left"/>
              <w:rPr>
                <w:rStyle w:val="PMBodytext"/>
                <w:rFonts w:ascii="Century Gothic" w:eastAsia="Century Gothic" w:hAnsi="Century Gothic" w:cs="Century Gothic"/>
                <w:sz w:val="18"/>
                <w:szCs w:val="18"/>
                <w:lang w:val="nl-NL"/>
              </w:rPr>
            </w:pPr>
          </w:p>
        </w:tc>
      </w:tr>
      <w:tr w:rsidR="00C4356D" w:rsidRPr="000653D3" w14:paraId="4A525EC2" w14:textId="75118DF9" w:rsidTr="00926619">
        <w:trPr>
          <w:trHeight w:val="300"/>
        </w:trPr>
        <w:tc>
          <w:tcPr>
            <w:tcW w:w="990" w:type="dxa"/>
            <w:shd w:val="clear" w:color="auto" w:fill="auto"/>
            <w:tcMar>
              <w:top w:w="57" w:type="dxa"/>
              <w:bottom w:w="57" w:type="dxa"/>
            </w:tcMar>
          </w:tcPr>
          <w:p w14:paraId="0BCED317" w14:textId="70E6DEF3" w:rsidR="00C4356D" w:rsidRPr="000653D3" w:rsidRDefault="00C4356D" w:rsidP="00C4356D">
            <w:pPr>
              <w:pStyle w:val="StyleJustified1CharChar"/>
              <w:spacing w:line="276" w:lineRule="auto"/>
              <w:jc w:val="center"/>
              <w:rPr>
                <w:rStyle w:val="PMBodytext"/>
                <w:rFonts w:ascii="Century Gothic" w:eastAsia="Century Gothic" w:hAnsi="Century Gothic" w:cs="Century Gothic"/>
                <w:sz w:val="18"/>
                <w:szCs w:val="18"/>
                <w:lang w:val="nl-NL"/>
              </w:rPr>
            </w:pPr>
            <w:r>
              <w:rPr>
                <w:rStyle w:val="PMBodytext"/>
                <w:rFonts w:ascii="Century Gothic" w:eastAsia="Century Gothic" w:hAnsi="Century Gothic" w:cs="Century Gothic"/>
                <w:sz w:val="18"/>
                <w:szCs w:val="18"/>
                <w:lang w:val="nl-NL"/>
              </w:rPr>
              <w:t>0.4</w:t>
            </w:r>
          </w:p>
        </w:tc>
        <w:tc>
          <w:tcPr>
            <w:tcW w:w="1278" w:type="dxa"/>
            <w:shd w:val="clear" w:color="auto" w:fill="auto"/>
            <w:tcMar>
              <w:top w:w="57" w:type="dxa"/>
              <w:bottom w:w="57" w:type="dxa"/>
            </w:tcMar>
          </w:tcPr>
          <w:p w14:paraId="1884D54D" w14:textId="5ADC88C2" w:rsidR="00C4356D" w:rsidRPr="000653D3" w:rsidRDefault="00C4356D" w:rsidP="00C4356D">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4562" w:type="dxa"/>
            <w:shd w:val="clear" w:color="auto" w:fill="auto"/>
            <w:tcMar>
              <w:top w:w="57" w:type="dxa"/>
              <w:bottom w:w="57" w:type="dxa"/>
            </w:tcMar>
          </w:tcPr>
          <w:p w14:paraId="3AF7AA70" w14:textId="4088CAE5" w:rsidR="00C4356D" w:rsidRPr="000653D3" w:rsidRDefault="00C4356D" w:rsidP="00C4356D">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1559" w:type="dxa"/>
          </w:tcPr>
          <w:p w14:paraId="3D807A60" w14:textId="6A89B8F0" w:rsidR="00C4356D" w:rsidRPr="00926619" w:rsidRDefault="00C4356D" w:rsidP="00C4356D">
            <w:pPr>
              <w:spacing w:line="276" w:lineRule="auto"/>
              <w:rPr>
                <w:rStyle w:val="PMBodytext"/>
                <w:rFonts w:ascii="Century Gothic" w:eastAsia="Century Gothic" w:hAnsi="Century Gothic" w:cs="Century Gothic"/>
                <w:sz w:val="18"/>
                <w:szCs w:val="18"/>
              </w:rPr>
            </w:pPr>
          </w:p>
        </w:tc>
      </w:tr>
      <w:tr w:rsidR="00DA26FB" w:rsidRPr="000653D3" w14:paraId="58C8E842" w14:textId="77777777" w:rsidTr="00926619">
        <w:trPr>
          <w:trHeight w:val="300"/>
        </w:trPr>
        <w:tc>
          <w:tcPr>
            <w:tcW w:w="990" w:type="dxa"/>
            <w:shd w:val="clear" w:color="auto" w:fill="auto"/>
            <w:tcMar>
              <w:top w:w="57" w:type="dxa"/>
              <w:bottom w:w="57" w:type="dxa"/>
            </w:tcMar>
          </w:tcPr>
          <w:p w14:paraId="67E3C9BA" w14:textId="7AB5E34A" w:rsidR="00DA26FB" w:rsidRDefault="00DA26FB" w:rsidP="00DA26FB">
            <w:pPr>
              <w:pStyle w:val="StyleJustified1CharChar"/>
              <w:spacing w:line="276" w:lineRule="auto"/>
              <w:jc w:val="center"/>
              <w:rPr>
                <w:rStyle w:val="PMBodytext"/>
                <w:rFonts w:ascii="Century Gothic" w:eastAsia="Century Gothic" w:hAnsi="Century Gothic" w:cs="Century Gothic"/>
                <w:sz w:val="18"/>
                <w:szCs w:val="18"/>
                <w:lang w:val="nl-NL"/>
              </w:rPr>
            </w:pPr>
            <w:r>
              <w:rPr>
                <w:rStyle w:val="PMBodytext"/>
                <w:rFonts w:ascii="Century Gothic" w:eastAsia="Century Gothic" w:hAnsi="Century Gothic" w:cs="Century Gothic"/>
                <w:sz w:val="18"/>
                <w:szCs w:val="18"/>
                <w:lang w:val="nl-NL"/>
              </w:rPr>
              <w:t>0.5</w:t>
            </w:r>
          </w:p>
        </w:tc>
        <w:tc>
          <w:tcPr>
            <w:tcW w:w="1278" w:type="dxa"/>
            <w:shd w:val="clear" w:color="auto" w:fill="auto"/>
            <w:tcMar>
              <w:top w:w="57" w:type="dxa"/>
              <w:bottom w:w="57" w:type="dxa"/>
            </w:tcMar>
          </w:tcPr>
          <w:p w14:paraId="28BECEE5" w14:textId="54689C63" w:rsidR="00DA26FB"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4562" w:type="dxa"/>
            <w:shd w:val="clear" w:color="auto" w:fill="auto"/>
            <w:tcMar>
              <w:top w:w="57" w:type="dxa"/>
              <w:bottom w:w="57" w:type="dxa"/>
            </w:tcMar>
          </w:tcPr>
          <w:p w14:paraId="3B13F75E" w14:textId="597764F3" w:rsidR="00DA26FB"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1559" w:type="dxa"/>
          </w:tcPr>
          <w:p w14:paraId="08059244" w14:textId="77777777" w:rsidR="00DA26FB" w:rsidRDefault="00DA26FB" w:rsidP="00DA26FB">
            <w:pPr>
              <w:spacing w:line="276" w:lineRule="auto"/>
              <w:rPr>
                <w:rFonts w:eastAsia="Century Gothic" w:cs="Century Gothic"/>
                <w:sz w:val="18"/>
                <w:szCs w:val="18"/>
              </w:rPr>
            </w:pPr>
          </w:p>
        </w:tc>
      </w:tr>
      <w:tr w:rsidR="00DA26FB" w:rsidRPr="000653D3" w14:paraId="37C45BFE" w14:textId="77777777" w:rsidTr="00926619">
        <w:trPr>
          <w:trHeight w:val="300"/>
        </w:trPr>
        <w:tc>
          <w:tcPr>
            <w:tcW w:w="990" w:type="dxa"/>
            <w:shd w:val="clear" w:color="auto" w:fill="auto"/>
            <w:tcMar>
              <w:top w:w="57" w:type="dxa"/>
              <w:bottom w:w="57" w:type="dxa"/>
            </w:tcMar>
          </w:tcPr>
          <w:p w14:paraId="625E61C2" w14:textId="0359027C" w:rsidR="00DA26FB" w:rsidRPr="000653D3" w:rsidRDefault="00DA26FB" w:rsidP="00DA26FB">
            <w:pPr>
              <w:pStyle w:val="StyleJustified1CharChar"/>
              <w:spacing w:line="276" w:lineRule="auto"/>
              <w:jc w:val="center"/>
              <w:rPr>
                <w:rStyle w:val="PMBodytext"/>
                <w:rFonts w:ascii="Century Gothic" w:eastAsia="Century Gothic" w:hAnsi="Century Gothic" w:cs="Century Gothic"/>
                <w:sz w:val="18"/>
                <w:szCs w:val="18"/>
                <w:lang w:val="nl-NL"/>
              </w:rPr>
            </w:pPr>
            <w:r>
              <w:rPr>
                <w:rStyle w:val="PMBodytext"/>
                <w:rFonts w:ascii="Century Gothic" w:eastAsia="Century Gothic" w:hAnsi="Century Gothic" w:cs="Century Gothic"/>
                <w:sz w:val="18"/>
                <w:szCs w:val="18"/>
                <w:lang w:val="nl-NL"/>
              </w:rPr>
              <w:t>0.6</w:t>
            </w:r>
          </w:p>
        </w:tc>
        <w:tc>
          <w:tcPr>
            <w:tcW w:w="1278" w:type="dxa"/>
            <w:shd w:val="clear" w:color="auto" w:fill="auto"/>
            <w:tcMar>
              <w:top w:w="57" w:type="dxa"/>
              <w:bottom w:w="57" w:type="dxa"/>
            </w:tcMar>
          </w:tcPr>
          <w:p w14:paraId="59D92CE9" w14:textId="492D8F99" w:rsidR="00DA26FB" w:rsidRPr="000653D3"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4562" w:type="dxa"/>
            <w:shd w:val="clear" w:color="auto" w:fill="auto"/>
            <w:tcMar>
              <w:top w:w="57" w:type="dxa"/>
              <w:bottom w:w="57" w:type="dxa"/>
            </w:tcMar>
          </w:tcPr>
          <w:p w14:paraId="7B9CD3E3" w14:textId="4C446133" w:rsidR="00DA26FB" w:rsidRPr="000653D3"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1559" w:type="dxa"/>
          </w:tcPr>
          <w:p w14:paraId="4A79A539" w14:textId="77777777" w:rsidR="00DA26FB" w:rsidRPr="000653D3"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r>
      <w:tr w:rsidR="00DA26FB" w:rsidRPr="000653D3" w14:paraId="00AD11BF" w14:textId="77777777" w:rsidTr="00926619">
        <w:trPr>
          <w:trHeight w:val="300"/>
        </w:trPr>
        <w:tc>
          <w:tcPr>
            <w:tcW w:w="990" w:type="dxa"/>
            <w:shd w:val="clear" w:color="auto" w:fill="auto"/>
            <w:tcMar>
              <w:top w:w="57" w:type="dxa"/>
              <w:bottom w:w="57" w:type="dxa"/>
            </w:tcMar>
          </w:tcPr>
          <w:p w14:paraId="2C4212BD" w14:textId="71EEE4CD" w:rsidR="00DA26FB" w:rsidRDefault="00DA26FB" w:rsidP="00DA26FB">
            <w:pPr>
              <w:pStyle w:val="StyleJustified1CharChar"/>
              <w:spacing w:line="276" w:lineRule="auto"/>
              <w:jc w:val="center"/>
              <w:rPr>
                <w:rStyle w:val="PMBodytext"/>
                <w:rFonts w:ascii="Century Gothic" w:eastAsia="Century Gothic" w:hAnsi="Century Gothic" w:cs="Century Gothic"/>
                <w:sz w:val="18"/>
                <w:szCs w:val="18"/>
                <w:lang w:val="nl-NL"/>
              </w:rPr>
            </w:pPr>
            <w:r>
              <w:rPr>
                <w:rStyle w:val="PMBodytext"/>
                <w:rFonts w:ascii="Century Gothic" w:eastAsia="Century Gothic" w:hAnsi="Century Gothic" w:cs="Century Gothic"/>
                <w:sz w:val="18"/>
                <w:szCs w:val="18"/>
                <w:lang w:val="nl-NL"/>
              </w:rPr>
              <w:t>0.7</w:t>
            </w:r>
          </w:p>
        </w:tc>
        <w:tc>
          <w:tcPr>
            <w:tcW w:w="1278" w:type="dxa"/>
            <w:shd w:val="clear" w:color="auto" w:fill="auto"/>
            <w:tcMar>
              <w:top w:w="57" w:type="dxa"/>
              <w:bottom w:w="57" w:type="dxa"/>
            </w:tcMar>
          </w:tcPr>
          <w:p w14:paraId="7DD5ACC1" w14:textId="37C77FBF" w:rsidR="00DA26FB" w:rsidRPr="00DA26FB" w:rsidRDefault="00DA26FB" w:rsidP="00DA26FB">
            <w:pPr>
              <w:pStyle w:val="StyleJustified1CharChar"/>
              <w:spacing w:line="276" w:lineRule="auto"/>
              <w:jc w:val="left"/>
              <w:rPr>
                <w:rStyle w:val="PMBodytext"/>
                <w:rFonts w:ascii="Century Gothic" w:eastAsia="Century Gothic" w:hAnsi="Century Gothic" w:cs="Century Gothic"/>
                <w:color w:val="808080" w:themeColor="background1" w:themeShade="80"/>
                <w:sz w:val="18"/>
                <w:szCs w:val="18"/>
                <w:lang w:val="nl-NL"/>
              </w:rPr>
            </w:pPr>
          </w:p>
        </w:tc>
        <w:tc>
          <w:tcPr>
            <w:tcW w:w="4562" w:type="dxa"/>
            <w:shd w:val="clear" w:color="auto" w:fill="auto"/>
            <w:tcMar>
              <w:top w:w="57" w:type="dxa"/>
              <w:bottom w:w="57" w:type="dxa"/>
            </w:tcMar>
          </w:tcPr>
          <w:p w14:paraId="09516EFD" w14:textId="7651B631" w:rsidR="00DA26FB"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1559" w:type="dxa"/>
          </w:tcPr>
          <w:p w14:paraId="141B9197" w14:textId="77777777" w:rsidR="00DA26FB" w:rsidRPr="000653D3"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r>
      <w:tr w:rsidR="00DA26FB" w:rsidRPr="000653D3" w14:paraId="7BE37996" w14:textId="77777777" w:rsidTr="00926619">
        <w:trPr>
          <w:trHeight w:val="300"/>
        </w:trPr>
        <w:tc>
          <w:tcPr>
            <w:tcW w:w="990" w:type="dxa"/>
            <w:shd w:val="clear" w:color="auto" w:fill="auto"/>
            <w:tcMar>
              <w:top w:w="57" w:type="dxa"/>
              <w:bottom w:w="57" w:type="dxa"/>
            </w:tcMar>
          </w:tcPr>
          <w:p w14:paraId="1F43A0E1" w14:textId="39F66D91" w:rsidR="00DA26FB" w:rsidRDefault="00DA26FB" w:rsidP="00DA26FB">
            <w:pPr>
              <w:pStyle w:val="StyleJustified1CharChar"/>
              <w:spacing w:line="276" w:lineRule="auto"/>
              <w:jc w:val="center"/>
              <w:rPr>
                <w:rStyle w:val="PMBodytext"/>
                <w:rFonts w:ascii="Century Gothic" w:eastAsia="Century Gothic" w:hAnsi="Century Gothic" w:cs="Century Gothic"/>
                <w:sz w:val="18"/>
                <w:szCs w:val="18"/>
                <w:lang w:val="nl-NL"/>
              </w:rPr>
            </w:pPr>
            <w:r>
              <w:rPr>
                <w:rStyle w:val="PMBodytext"/>
                <w:rFonts w:ascii="Century Gothic" w:eastAsia="Century Gothic" w:hAnsi="Century Gothic" w:cs="Century Gothic"/>
                <w:sz w:val="18"/>
                <w:szCs w:val="18"/>
                <w:lang w:val="nl-NL"/>
              </w:rPr>
              <w:t>0.8</w:t>
            </w:r>
          </w:p>
        </w:tc>
        <w:tc>
          <w:tcPr>
            <w:tcW w:w="1278" w:type="dxa"/>
            <w:shd w:val="clear" w:color="auto" w:fill="auto"/>
            <w:tcMar>
              <w:top w:w="57" w:type="dxa"/>
              <w:bottom w:w="57" w:type="dxa"/>
            </w:tcMar>
          </w:tcPr>
          <w:p w14:paraId="007F9209" w14:textId="73129650" w:rsidR="00DA26FB" w:rsidRPr="00DA26FB" w:rsidRDefault="00DA26FB" w:rsidP="00DA26FB">
            <w:pPr>
              <w:pStyle w:val="StyleJustified1CharChar"/>
              <w:spacing w:line="276" w:lineRule="auto"/>
              <w:jc w:val="left"/>
              <w:rPr>
                <w:rStyle w:val="PMBodytext"/>
                <w:rFonts w:ascii="Century Gothic" w:eastAsia="Century Gothic" w:hAnsi="Century Gothic" w:cs="Century Gothic"/>
                <w:color w:val="808080" w:themeColor="background1" w:themeShade="80"/>
                <w:sz w:val="18"/>
                <w:szCs w:val="18"/>
                <w:lang w:val="nl-NL"/>
              </w:rPr>
            </w:pPr>
          </w:p>
        </w:tc>
        <w:tc>
          <w:tcPr>
            <w:tcW w:w="4562" w:type="dxa"/>
            <w:shd w:val="clear" w:color="auto" w:fill="auto"/>
            <w:tcMar>
              <w:top w:w="57" w:type="dxa"/>
              <w:bottom w:w="57" w:type="dxa"/>
            </w:tcMar>
          </w:tcPr>
          <w:p w14:paraId="391222E2" w14:textId="7B7C854B" w:rsidR="00DA26FB"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1559" w:type="dxa"/>
          </w:tcPr>
          <w:p w14:paraId="07D11A1D" w14:textId="77777777" w:rsidR="00DA26FB" w:rsidRPr="000653D3"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r>
      <w:tr w:rsidR="00DA26FB" w:rsidRPr="000653D3" w14:paraId="0D9294C4" w14:textId="77777777" w:rsidTr="00926619">
        <w:trPr>
          <w:trHeight w:val="300"/>
        </w:trPr>
        <w:tc>
          <w:tcPr>
            <w:tcW w:w="990" w:type="dxa"/>
            <w:shd w:val="clear" w:color="auto" w:fill="auto"/>
            <w:tcMar>
              <w:top w:w="57" w:type="dxa"/>
              <w:bottom w:w="57" w:type="dxa"/>
            </w:tcMar>
          </w:tcPr>
          <w:p w14:paraId="2D722B52" w14:textId="27A93EFA" w:rsidR="00DA26FB" w:rsidRDefault="00DA26FB" w:rsidP="00DA26FB">
            <w:pPr>
              <w:pStyle w:val="StyleJustified1CharChar"/>
              <w:spacing w:line="276" w:lineRule="auto"/>
              <w:jc w:val="center"/>
              <w:rPr>
                <w:rStyle w:val="PMBodytext"/>
                <w:rFonts w:ascii="Century Gothic" w:eastAsia="Century Gothic" w:hAnsi="Century Gothic" w:cs="Century Gothic"/>
                <w:sz w:val="18"/>
                <w:szCs w:val="18"/>
                <w:lang w:val="nl-NL"/>
              </w:rPr>
            </w:pPr>
            <w:r>
              <w:rPr>
                <w:rStyle w:val="PMBodytext"/>
                <w:rFonts w:ascii="Century Gothic" w:eastAsia="Century Gothic" w:hAnsi="Century Gothic" w:cs="Century Gothic"/>
                <w:sz w:val="18"/>
                <w:szCs w:val="18"/>
                <w:lang w:val="nl-NL"/>
              </w:rPr>
              <w:t>1.0</w:t>
            </w:r>
          </w:p>
        </w:tc>
        <w:tc>
          <w:tcPr>
            <w:tcW w:w="1278" w:type="dxa"/>
            <w:shd w:val="clear" w:color="auto" w:fill="auto"/>
            <w:tcMar>
              <w:top w:w="57" w:type="dxa"/>
              <w:bottom w:w="57" w:type="dxa"/>
            </w:tcMar>
          </w:tcPr>
          <w:p w14:paraId="0FF4B84B" w14:textId="64F31D1E" w:rsidR="00DA26FB"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4562" w:type="dxa"/>
            <w:shd w:val="clear" w:color="auto" w:fill="auto"/>
            <w:tcMar>
              <w:top w:w="57" w:type="dxa"/>
              <w:bottom w:w="57" w:type="dxa"/>
            </w:tcMar>
          </w:tcPr>
          <w:p w14:paraId="3A4EBE02" w14:textId="76097C51" w:rsidR="00DA26FB"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c>
          <w:tcPr>
            <w:tcW w:w="1559" w:type="dxa"/>
          </w:tcPr>
          <w:p w14:paraId="79DC255F" w14:textId="77777777" w:rsidR="00DA26FB" w:rsidRPr="000653D3" w:rsidRDefault="00DA26FB" w:rsidP="00DA26FB">
            <w:pPr>
              <w:pStyle w:val="StyleJustified1CharChar"/>
              <w:spacing w:line="276" w:lineRule="auto"/>
              <w:jc w:val="left"/>
              <w:rPr>
                <w:rStyle w:val="PMBodytext"/>
                <w:rFonts w:ascii="Century Gothic" w:eastAsia="Century Gothic" w:hAnsi="Century Gothic" w:cs="Century Gothic"/>
                <w:sz w:val="18"/>
                <w:szCs w:val="18"/>
                <w:lang w:val="nl-NL"/>
              </w:rPr>
            </w:pPr>
          </w:p>
        </w:tc>
      </w:tr>
    </w:tbl>
    <w:p w14:paraId="550A0AAC" w14:textId="77777777" w:rsidR="005971EF" w:rsidRPr="0059604C" w:rsidRDefault="005971EF" w:rsidP="6ACA2E73">
      <w:pPr>
        <w:spacing w:line="276" w:lineRule="auto"/>
        <w:rPr>
          <w:rFonts w:eastAsia="Century Gothic" w:cs="Century Gothic"/>
          <w:b/>
          <w:bCs/>
          <w:szCs w:val="20"/>
        </w:rPr>
      </w:pPr>
      <w:bookmarkStart w:id="16" w:name="_Toc268539519"/>
      <w:bookmarkStart w:id="17" w:name="_Toc269151257"/>
      <w:bookmarkStart w:id="18" w:name="_Toc450123689"/>
    </w:p>
    <w:p w14:paraId="2AF04BDB" w14:textId="77777777" w:rsidR="00DC5CFC" w:rsidRPr="0056703D" w:rsidRDefault="51561E23" w:rsidP="6ACA2E73">
      <w:pPr>
        <w:pStyle w:val="Kop2"/>
        <w:rPr>
          <w:rStyle w:val="Intensieveverwijzing"/>
          <w:rFonts w:eastAsia="Century Gothic" w:cs="Century Gothic"/>
          <w:b/>
          <w:smallCaps w:val="0"/>
          <w:color w:val="auto"/>
          <w:sz w:val="24"/>
          <w:szCs w:val="24"/>
        </w:rPr>
      </w:pPr>
      <w:bookmarkStart w:id="19" w:name="_Toc130646588"/>
      <w:bookmarkStart w:id="20" w:name="_Toc197589707"/>
      <w:r w:rsidRPr="6ACA2E73">
        <w:rPr>
          <w:rStyle w:val="Intensieveverwijzing"/>
          <w:rFonts w:eastAsia="Century Gothic" w:cs="Century Gothic"/>
          <w:b/>
          <w:smallCaps w:val="0"/>
          <w:color w:val="auto"/>
          <w:sz w:val="24"/>
          <w:szCs w:val="24"/>
        </w:rPr>
        <w:t>Distributie</w:t>
      </w:r>
      <w:bookmarkEnd w:id="16"/>
      <w:bookmarkEnd w:id="17"/>
      <w:bookmarkEnd w:id="18"/>
      <w:bookmarkEnd w:id="19"/>
      <w:bookmarkEnd w:id="20"/>
    </w:p>
    <w:p w14:paraId="59A38A9F" w14:textId="1E878181" w:rsidR="008C06C3" w:rsidRPr="002306F2" w:rsidRDefault="4ABE92CC" w:rsidP="6ACA2E73">
      <w:pPr>
        <w:rPr>
          <w:rFonts w:eastAsia="Century Gothic" w:cs="Century Gothic"/>
          <w:szCs w:val="20"/>
        </w:rPr>
      </w:pPr>
      <w:r w:rsidRPr="6ACA2E73">
        <w:rPr>
          <w:rFonts w:eastAsia="Century Gothic" w:cs="Century Gothic"/>
          <w:szCs w:val="20"/>
        </w:rPr>
        <w:t xml:space="preserve">De </w:t>
      </w:r>
      <w:r w:rsidR="009059D3">
        <w:rPr>
          <w:rFonts w:eastAsia="Century Gothic" w:cs="Century Gothic"/>
          <w:szCs w:val="20"/>
        </w:rPr>
        <w:t>DAP is centraal binnen inkoop geplaatst en toegankelijk gemaakt vo</w:t>
      </w:r>
      <w:r w:rsidR="00881258">
        <w:rPr>
          <w:rFonts w:eastAsia="Century Gothic" w:cs="Century Gothic"/>
          <w:szCs w:val="20"/>
        </w:rPr>
        <w:t xml:space="preserve">or </w:t>
      </w:r>
      <w:proofErr w:type="gramStart"/>
      <w:r w:rsidR="00881258">
        <w:rPr>
          <w:rFonts w:eastAsia="Century Gothic" w:cs="Century Gothic"/>
          <w:szCs w:val="20"/>
        </w:rPr>
        <w:t>ICTU gebruikers</w:t>
      </w:r>
      <w:proofErr w:type="gramEnd"/>
      <w:r w:rsidR="00881258">
        <w:rPr>
          <w:rFonts w:eastAsia="Century Gothic" w:cs="Century Gothic"/>
          <w:szCs w:val="20"/>
        </w:rPr>
        <w:t xml:space="preserve"> via het Inkoop portaal via SharePoint.</w:t>
      </w:r>
    </w:p>
    <w:p w14:paraId="17D70E7A" w14:textId="77777777" w:rsidR="00AE44EF" w:rsidRDefault="00AE44EF" w:rsidP="6ACA2E73">
      <w:pPr>
        <w:spacing w:line="276" w:lineRule="auto"/>
        <w:rPr>
          <w:rFonts w:eastAsia="Century Gothic" w:cs="Century Gothic"/>
          <w:szCs w:val="20"/>
        </w:rPr>
      </w:pPr>
    </w:p>
    <w:p w14:paraId="00F7ED17" w14:textId="77777777" w:rsidR="00AE44EF" w:rsidRDefault="00AE44EF" w:rsidP="6ACA2E73">
      <w:pPr>
        <w:spacing w:line="276" w:lineRule="auto"/>
        <w:rPr>
          <w:rFonts w:eastAsia="Century Gothic" w:cs="Century Gothic"/>
          <w:szCs w:val="20"/>
        </w:rPr>
      </w:pPr>
    </w:p>
    <w:p w14:paraId="48E52EAD" w14:textId="2F09FE24" w:rsidR="00682270" w:rsidRPr="0059604C" w:rsidRDefault="00682270" w:rsidP="6ACA2E73">
      <w:pPr>
        <w:spacing w:line="276" w:lineRule="auto"/>
        <w:rPr>
          <w:rFonts w:eastAsia="Century Gothic" w:cs="Century Gothic"/>
          <w:szCs w:val="20"/>
        </w:rPr>
      </w:pPr>
      <w:r w:rsidRPr="6ACA2E73">
        <w:rPr>
          <w:rFonts w:eastAsia="Century Gothic" w:cs="Century Gothic"/>
          <w:szCs w:val="20"/>
        </w:rPr>
        <w:t xml:space="preserve">De volgende personen hebben een exemplaar ontvangen bij </w:t>
      </w:r>
      <w:r w:rsidR="001125FF">
        <w:rPr>
          <w:rFonts w:eastAsia="Century Gothic" w:cs="Century Gothic"/>
          <w:szCs w:val="20"/>
        </w:rPr>
        <w:t xml:space="preserve">NAAM </w:t>
      </w:r>
      <w:proofErr w:type="gramStart"/>
      <w:r w:rsidR="001125FF">
        <w:rPr>
          <w:rFonts w:eastAsia="Century Gothic" w:cs="Century Gothic"/>
          <w:szCs w:val="20"/>
        </w:rPr>
        <w:t>LEVERANCIER</w:t>
      </w:r>
      <w:r w:rsidRPr="6ACA2E73">
        <w:rPr>
          <w:rFonts w:eastAsia="Century Gothic" w:cs="Century Gothic"/>
          <w:szCs w:val="20"/>
        </w:rPr>
        <w:t xml:space="preserve"> :</w:t>
      </w:r>
      <w:proofErr w:type="gramEnd"/>
    </w:p>
    <w:tbl>
      <w:tblPr>
        <w:tblW w:w="8454"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268"/>
        <w:gridCol w:w="6186"/>
      </w:tblGrid>
      <w:tr w:rsidR="00682270" w:rsidRPr="0059604C" w14:paraId="45D7AFD8" w14:textId="77777777" w:rsidTr="6ACA2E73">
        <w:trPr>
          <w:trHeight w:val="146"/>
        </w:trPr>
        <w:tc>
          <w:tcPr>
            <w:tcW w:w="2268" w:type="dxa"/>
            <w:shd w:val="clear" w:color="auto" w:fill="003366"/>
          </w:tcPr>
          <w:p w14:paraId="1B3C81A2" w14:textId="77777777" w:rsidR="00682270" w:rsidRPr="00D8369A" w:rsidRDefault="00682270" w:rsidP="6ACA2E73">
            <w:pPr>
              <w:spacing w:line="276" w:lineRule="auto"/>
              <w:rPr>
                <w:rFonts w:eastAsia="Century Gothic" w:cs="Century Gothic"/>
                <w:b/>
                <w:bCs/>
                <w:szCs w:val="20"/>
              </w:rPr>
            </w:pPr>
            <w:r w:rsidRPr="6ACA2E73">
              <w:rPr>
                <w:rFonts w:eastAsia="Century Gothic" w:cs="Century Gothic"/>
                <w:b/>
                <w:bCs/>
                <w:szCs w:val="20"/>
              </w:rPr>
              <w:t>Naam</w:t>
            </w:r>
          </w:p>
        </w:tc>
        <w:tc>
          <w:tcPr>
            <w:tcW w:w="6186" w:type="dxa"/>
            <w:shd w:val="clear" w:color="auto" w:fill="003366"/>
          </w:tcPr>
          <w:p w14:paraId="7B45F512" w14:textId="77777777" w:rsidR="00682270" w:rsidRPr="00D8369A" w:rsidRDefault="00682270" w:rsidP="6ACA2E73">
            <w:pPr>
              <w:spacing w:line="276" w:lineRule="auto"/>
              <w:rPr>
                <w:rFonts w:eastAsia="Century Gothic" w:cs="Century Gothic"/>
                <w:b/>
                <w:bCs/>
                <w:szCs w:val="20"/>
              </w:rPr>
            </w:pPr>
            <w:r w:rsidRPr="6ACA2E73">
              <w:rPr>
                <w:rFonts w:eastAsia="Century Gothic" w:cs="Century Gothic"/>
                <w:b/>
                <w:bCs/>
                <w:szCs w:val="20"/>
              </w:rPr>
              <w:t>Functie/Rol</w:t>
            </w:r>
          </w:p>
        </w:tc>
      </w:tr>
      <w:tr w:rsidR="00682270" w:rsidRPr="0059604C" w14:paraId="08304DD0" w14:textId="77777777" w:rsidTr="6ACA2E73">
        <w:tc>
          <w:tcPr>
            <w:tcW w:w="2268" w:type="dxa"/>
            <w:tcMar>
              <w:top w:w="57" w:type="dxa"/>
              <w:bottom w:w="57" w:type="dxa"/>
            </w:tcMar>
          </w:tcPr>
          <w:p w14:paraId="7E81D87E" w14:textId="5B89E2B7" w:rsidR="00682270" w:rsidRPr="0059604C" w:rsidRDefault="00A1598B" w:rsidP="6ACA2E73">
            <w:pPr>
              <w:spacing w:line="276" w:lineRule="auto"/>
              <w:rPr>
                <w:rFonts w:eastAsia="Century Gothic" w:cs="Century Gothic"/>
                <w:szCs w:val="20"/>
              </w:rPr>
            </w:pPr>
            <w:r>
              <w:rPr>
                <w:rFonts w:eastAsia="Century Gothic" w:cs="Century Gothic"/>
                <w:szCs w:val="20"/>
              </w:rPr>
              <w:t>[..]</w:t>
            </w:r>
          </w:p>
        </w:tc>
        <w:tc>
          <w:tcPr>
            <w:tcW w:w="6186" w:type="dxa"/>
            <w:tcMar>
              <w:top w:w="57" w:type="dxa"/>
              <w:bottom w:w="57" w:type="dxa"/>
            </w:tcMar>
          </w:tcPr>
          <w:p w14:paraId="565B509C" w14:textId="441CAFA7" w:rsidR="00682270" w:rsidRPr="0059604C" w:rsidRDefault="00A1598B" w:rsidP="6ACA2E73">
            <w:pPr>
              <w:spacing w:line="276" w:lineRule="auto"/>
              <w:rPr>
                <w:rFonts w:eastAsia="Century Gothic" w:cs="Century Gothic"/>
                <w:szCs w:val="20"/>
              </w:rPr>
            </w:pPr>
            <w:r>
              <w:rPr>
                <w:rFonts w:eastAsia="Century Gothic" w:cs="Century Gothic"/>
                <w:szCs w:val="20"/>
              </w:rPr>
              <w:t>[..]</w:t>
            </w:r>
          </w:p>
        </w:tc>
      </w:tr>
      <w:tr w:rsidR="00A1598B" w:rsidRPr="0059604C" w14:paraId="586BD114" w14:textId="77777777" w:rsidTr="6ACA2E73">
        <w:tc>
          <w:tcPr>
            <w:tcW w:w="2268" w:type="dxa"/>
            <w:tcMar>
              <w:top w:w="57" w:type="dxa"/>
              <w:bottom w:w="57" w:type="dxa"/>
            </w:tcMar>
          </w:tcPr>
          <w:p w14:paraId="4025CF92" w14:textId="61AA3129" w:rsidR="00A1598B" w:rsidRPr="0059604C" w:rsidRDefault="00A1598B" w:rsidP="00A1598B">
            <w:pPr>
              <w:spacing w:line="276" w:lineRule="auto"/>
              <w:rPr>
                <w:rFonts w:eastAsia="Century Gothic" w:cs="Century Gothic"/>
                <w:szCs w:val="20"/>
              </w:rPr>
            </w:pPr>
            <w:r>
              <w:rPr>
                <w:rFonts w:eastAsia="Century Gothic" w:cs="Century Gothic"/>
                <w:szCs w:val="20"/>
              </w:rPr>
              <w:t>[..]</w:t>
            </w:r>
          </w:p>
        </w:tc>
        <w:tc>
          <w:tcPr>
            <w:tcW w:w="6186" w:type="dxa"/>
            <w:tcMar>
              <w:top w:w="57" w:type="dxa"/>
              <w:bottom w:w="57" w:type="dxa"/>
            </w:tcMar>
          </w:tcPr>
          <w:p w14:paraId="0598F7EC" w14:textId="592CD240" w:rsidR="00A1598B" w:rsidRPr="0059604C" w:rsidRDefault="00A1598B" w:rsidP="00A1598B">
            <w:pPr>
              <w:spacing w:line="276" w:lineRule="auto"/>
              <w:rPr>
                <w:rFonts w:eastAsia="Century Gothic" w:cs="Century Gothic"/>
                <w:szCs w:val="20"/>
              </w:rPr>
            </w:pPr>
            <w:r>
              <w:rPr>
                <w:rFonts w:eastAsia="Century Gothic" w:cs="Century Gothic"/>
                <w:szCs w:val="20"/>
              </w:rPr>
              <w:t>[..]</w:t>
            </w:r>
          </w:p>
        </w:tc>
      </w:tr>
      <w:tr w:rsidR="00A1598B" w:rsidRPr="0059604C" w14:paraId="76B4C5D5" w14:textId="77777777" w:rsidTr="6ACA2E73">
        <w:tc>
          <w:tcPr>
            <w:tcW w:w="2268" w:type="dxa"/>
            <w:tcMar>
              <w:top w:w="57" w:type="dxa"/>
              <w:bottom w:w="57" w:type="dxa"/>
            </w:tcMar>
          </w:tcPr>
          <w:p w14:paraId="3B40DCE2" w14:textId="278AD1B8" w:rsidR="00A1598B" w:rsidRPr="0059604C" w:rsidRDefault="00A1598B" w:rsidP="00A1598B">
            <w:pPr>
              <w:spacing w:line="276" w:lineRule="auto"/>
              <w:rPr>
                <w:rFonts w:eastAsia="Century Gothic" w:cs="Century Gothic"/>
                <w:szCs w:val="20"/>
              </w:rPr>
            </w:pPr>
            <w:r>
              <w:rPr>
                <w:rFonts w:eastAsia="Century Gothic" w:cs="Century Gothic"/>
                <w:szCs w:val="20"/>
              </w:rPr>
              <w:t>[..]</w:t>
            </w:r>
          </w:p>
        </w:tc>
        <w:tc>
          <w:tcPr>
            <w:tcW w:w="6186" w:type="dxa"/>
            <w:tcMar>
              <w:top w:w="57" w:type="dxa"/>
              <w:bottom w:w="57" w:type="dxa"/>
            </w:tcMar>
          </w:tcPr>
          <w:p w14:paraId="4266A42A" w14:textId="139C4BF9" w:rsidR="00A1598B" w:rsidRPr="0059604C" w:rsidRDefault="00A1598B" w:rsidP="00A1598B">
            <w:pPr>
              <w:spacing w:line="276" w:lineRule="auto"/>
              <w:rPr>
                <w:rFonts w:eastAsia="Century Gothic" w:cs="Century Gothic"/>
                <w:szCs w:val="20"/>
              </w:rPr>
            </w:pPr>
            <w:r>
              <w:rPr>
                <w:rFonts w:eastAsia="Century Gothic" w:cs="Century Gothic"/>
                <w:szCs w:val="20"/>
              </w:rPr>
              <w:t>[..]</w:t>
            </w:r>
          </w:p>
        </w:tc>
      </w:tr>
      <w:tr w:rsidR="00A1598B" w:rsidRPr="0059604C" w14:paraId="4498A38F" w14:textId="77777777" w:rsidTr="6ACA2E73">
        <w:tc>
          <w:tcPr>
            <w:tcW w:w="2268" w:type="dxa"/>
            <w:tcMar>
              <w:top w:w="57" w:type="dxa"/>
              <w:bottom w:w="57" w:type="dxa"/>
            </w:tcMar>
          </w:tcPr>
          <w:p w14:paraId="10166FC6" w14:textId="6E1B57E9" w:rsidR="00A1598B" w:rsidRPr="0059604C" w:rsidRDefault="00A1598B" w:rsidP="00A1598B">
            <w:pPr>
              <w:spacing w:line="276" w:lineRule="auto"/>
              <w:rPr>
                <w:rFonts w:eastAsia="Century Gothic" w:cs="Century Gothic"/>
                <w:szCs w:val="20"/>
              </w:rPr>
            </w:pPr>
            <w:r>
              <w:rPr>
                <w:rFonts w:eastAsia="Century Gothic" w:cs="Century Gothic"/>
                <w:szCs w:val="20"/>
              </w:rPr>
              <w:t>[..]</w:t>
            </w:r>
          </w:p>
        </w:tc>
        <w:tc>
          <w:tcPr>
            <w:tcW w:w="6186" w:type="dxa"/>
            <w:tcMar>
              <w:top w:w="57" w:type="dxa"/>
              <w:bottom w:w="57" w:type="dxa"/>
            </w:tcMar>
          </w:tcPr>
          <w:p w14:paraId="47CAA7EA" w14:textId="2A087849" w:rsidR="00A1598B" w:rsidRPr="0059604C" w:rsidRDefault="00A1598B" w:rsidP="00A1598B">
            <w:pPr>
              <w:spacing w:line="276" w:lineRule="auto"/>
              <w:rPr>
                <w:rFonts w:eastAsia="Century Gothic" w:cs="Century Gothic"/>
                <w:szCs w:val="20"/>
              </w:rPr>
            </w:pPr>
            <w:r>
              <w:rPr>
                <w:rFonts w:eastAsia="Century Gothic" w:cs="Century Gothic"/>
                <w:szCs w:val="20"/>
              </w:rPr>
              <w:t>[..]</w:t>
            </w:r>
          </w:p>
        </w:tc>
      </w:tr>
    </w:tbl>
    <w:p w14:paraId="2EC77FD7" w14:textId="77777777" w:rsidR="00682270" w:rsidRPr="0059604C" w:rsidRDefault="00682270" w:rsidP="6ACA2E73">
      <w:pPr>
        <w:spacing w:line="276" w:lineRule="auto"/>
        <w:rPr>
          <w:rFonts w:eastAsia="Century Gothic" w:cs="Century Gothic"/>
          <w:szCs w:val="20"/>
        </w:rPr>
      </w:pPr>
    </w:p>
    <w:p w14:paraId="36801B3F" w14:textId="33652DF6" w:rsidR="00A94764" w:rsidRDefault="00A94764" w:rsidP="6ACA2E73">
      <w:pPr>
        <w:spacing w:line="240" w:lineRule="auto"/>
        <w:rPr>
          <w:rFonts w:eastAsia="Century Gothic" w:cs="Century Gothic"/>
          <w:b/>
          <w:bCs/>
          <w:szCs w:val="20"/>
          <w:u w:val="single"/>
        </w:rPr>
      </w:pPr>
    </w:p>
    <w:p w14:paraId="479BE309" w14:textId="77777777" w:rsidR="00881258" w:rsidRDefault="00881258" w:rsidP="6ACA2E73">
      <w:pPr>
        <w:spacing w:line="240" w:lineRule="auto"/>
        <w:rPr>
          <w:rFonts w:eastAsia="Century Gothic" w:cs="Century Gothic"/>
          <w:b/>
          <w:bCs/>
          <w:szCs w:val="20"/>
          <w:u w:val="single"/>
        </w:rPr>
      </w:pPr>
    </w:p>
    <w:p w14:paraId="3ABBC3D5" w14:textId="77777777" w:rsidR="00881258" w:rsidRDefault="00881258" w:rsidP="6ACA2E73">
      <w:pPr>
        <w:spacing w:line="240" w:lineRule="auto"/>
        <w:rPr>
          <w:rFonts w:eastAsia="Century Gothic" w:cs="Century Gothic"/>
          <w:b/>
          <w:bCs/>
          <w:szCs w:val="20"/>
          <w:u w:val="single"/>
        </w:rPr>
      </w:pPr>
    </w:p>
    <w:p w14:paraId="7398D8B0" w14:textId="77777777" w:rsidR="001125FF" w:rsidRDefault="001125FF" w:rsidP="6ACA2E73">
      <w:pPr>
        <w:spacing w:line="240" w:lineRule="auto"/>
        <w:rPr>
          <w:rFonts w:eastAsia="Century Gothic" w:cs="Century Gothic"/>
          <w:b/>
          <w:bCs/>
          <w:szCs w:val="20"/>
          <w:u w:val="single"/>
        </w:rPr>
      </w:pPr>
    </w:p>
    <w:p w14:paraId="119FAFCC" w14:textId="77777777" w:rsidR="001125FF" w:rsidRDefault="001125FF" w:rsidP="6ACA2E73">
      <w:pPr>
        <w:spacing w:line="240" w:lineRule="auto"/>
        <w:rPr>
          <w:rFonts w:eastAsia="Century Gothic" w:cs="Century Gothic"/>
          <w:b/>
          <w:bCs/>
          <w:szCs w:val="20"/>
          <w:u w:val="single"/>
        </w:rPr>
      </w:pPr>
    </w:p>
    <w:p w14:paraId="2470CD9B" w14:textId="77777777" w:rsidR="00881258" w:rsidRPr="0059604C" w:rsidRDefault="00881258" w:rsidP="6ACA2E73">
      <w:pPr>
        <w:spacing w:line="240" w:lineRule="auto"/>
        <w:rPr>
          <w:rFonts w:eastAsia="Century Gothic" w:cs="Century Gothic"/>
          <w:b/>
          <w:bCs/>
          <w:szCs w:val="20"/>
          <w:u w:val="single"/>
        </w:rPr>
      </w:pPr>
    </w:p>
    <w:p w14:paraId="6BA205F1" w14:textId="77777777" w:rsidR="0070410B" w:rsidRPr="0056703D" w:rsidRDefault="0BAF1936" w:rsidP="6ACA2E73">
      <w:pPr>
        <w:pStyle w:val="Kop2"/>
        <w:rPr>
          <w:rStyle w:val="Intensieveverwijzing"/>
          <w:rFonts w:eastAsia="Century Gothic" w:cs="Century Gothic"/>
          <w:b/>
          <w:smallCaps w:val="0"/>
          <w:color w:val="auto"/>
          <w:szCs w:val="20"/>
        </w:rPr>
      </w:pPr>
      <w:bookmarkStart w:id="21" w:name="_Toc130646589"/>
      <w:bookmarkStart w:id="22" w:name="_Toc197589708"/>
      <w:r w:rsidRPr="6ACA2E73">
        <w:rPr>
          <w:rStyle w:val="Intensieveverwijzing"/>
          <w:rFonts w:eastAsia="Century Gothic" w:cs="Century Gothic"/>
          <w:b/>
          <w:smallCaps w:val="0"/>
          <w:color w:val="auto"/>
          <w:spacing w:val="0"/>
          <w:szCs w:val="20"/>
        </w:rPr>
        <w:lastRenderedPageBreak/>
        <w:t>Gebruikte afkortingen</w:t>
      </w:r>
      <w:bookmarkEnd w:id="21"/>
      <w:bookmarkEnd w:id="22"/>
    </w:p>
    <w:tbl>
      <w:tblPr>
        <w:tblStyle w:val="Tabelraster"/>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852"/>
      </w:tblGrid>
      <w:tr w:rsidR="0070410B" w:rsidRPr="0059604C" w14:paraId="43A30A4A" w14:textId="77777777" w:rsidTr="6ACA2E73">
        <w:tc>
          <w:tcPr>
            <w:tcW w:w="2694" w:type="dxa"/>
          </w:tcPr>
          <w:p w14:paraId="60C16819" w14:textId="77777777" w:rsidR="0070410B" w:rsidRPr="0059604C" w:rsidRDefault="2B34C4F9" w:rsidP="6ACA2E73">
            <w:pPr>
              <w:spacing w:line="276" w:lineRule="auto"/>
              <w:rPr>
                <w:rFonts w:eastAsia="Century Gothic" w:cs="Century Gothic"/>
                <w:b/>
                <w:bCs/>
                <w:szCs w:val="20"/>
              </w:rPr>
            </w:pPr>
            <w:r w:rsidRPr="6ACA2E73">
              <w:rPr>
                <w:rFonts w:eastAsia="Century Gothic" w:cs="Century Gothic"/>
                <w:b/>
                <w:bCs/>
                <w:szCs w:val="20"/>
              </w:rPr>
              <w:t>ROK</w:t>
            </w:r>
          </w:p>
        </w:tc>
        <w:tc>
          <w:tcPr>
            <w:tcW w:w="6852" w:type="dxa"/>
          </w:tcPr>
          <w:p w14:paraId="76C3766C" w14:textId="77777777" w:rsidR="0070410B" w:rsidRPr="0059604C" w:rsidRDefault="2B34C4F9" w:rsidP="6ACA2E73">
            <w:pPr>
              <w:spacing w:line="276" w:lineRule="auto"/>
              <w:rPr>
                <w:rFonts w:eastAsia="Century Gothic" w:cs="Century Gothic"/>
                <w:szCs w:val="20"/>
              </w:rPr>
            </w:pPr>
            <w:r w:rsidRPr="6ACA2E73">
              <w:rPr>
                <w:rFonts w:eastAsia="Century Gothic" w:cs="Century Gothic"/>
                <w:szCs w:val="20"/>
              </w:rPr>
              <w:t>Raamovereenkomst</w:t>
            </w:r>
          </w:p>
        </w:tc>
      </w:tr>
      <w:tr w:rsidR="0070410B" w:rsidRPr="0059604C" w14:paraId="41ED402A" w14:textId="77777777" w:rsidTr="6ACA2E73">
        <w:tc>
          <w:tcPr>
            <w:tcW w:w="2694" w:type="dxa"/>
          </w:tcPr>
          <w:p w14:paraId="60CE98DD" w14:textId="77777777" w:rsidR="0070410B" w:rsidRPr="0059604C" w:rsidRDefault="2B34C4F9" w:rsidP="6ACA2E73">
            <w:pPr>
              <w:spacing w:line="276" w:lineRule="auto"/>
              <w:rPr>
                <w:rFonts w:eastAsia="Century Gothic" w:cs="Century Gothic"/>
                <w:b/>
                <w:bCs/>
                <w:szCs w:val="20"/>
              </w:rPr>
            </w:pPr>
            <w:r w:rsidRPr="6ACA2E73">
              <w:rPr>
                <w:rFonts w:eastAsia="Century Gothic" w:cs="Century Gothic"/>
                <w:b/>
                <w:bCs/>
                <w:szCs w:val="20"/>
              </w:rPr>
              <w:t>NOK</w:t>
            </w:r>
          </w:p>
        </w:tc>
        <w:tc>
          <w:tcPr>
            <w:tcW w:w="6852" w:type="dxa"/>
          </w:tcPr>
          <w:p w14:paraId="70CB4A46" w14:textId="77777777" w:rsidR="0070410B" w:rsidRPr="0059604C" w:rsidRDefault="2B34C4F9" w:rsidP="6ACA2E73">
            <w:pPr>
              <w:spacing w:line="276" w:lineRule="auto"/>
              <w:rPr>
                <w:rFonts w:eastAsia="Century Gothic" w:cs="Century Gothic"/>
                <w:szCs w:val="20"/>
              </w:rPr>
            </w:pPr>
            <w:r w:rsidRPr="6ACA2E73">
              <w:rPr>
                <w:rFonts w:eastAsia="Century Gothic" w:cs="Century Gothic"/>
                <w:szCs w:val="20"/>
              </w:rPr>
              <w:t>Nadere overeenkomst</w:t>
            </w:r>
          </w:p>
        </w:tc>
      </w:tr>
      <w:tr w:rsidR="0070410B" w:rsidRPr="0059604C" w14:paraId="021F7E7F" w14:textId="77777777" w:rsidTr="6ACA2E73">
        <w:tc>
          <w:tcPr>
            <w:tcW w:w="2694" w:type="dxa"/>
          </w:tcPr>
          <w:p w14:paraId="45C351EA" w14:textId="40EED3EE" w:rsidR="0070410B" w:rsidRPr="0059604C" w:rsidRDefault="2B34C4F9" w:rsidP="6ACA2E73">
            <w:pPr>
              <w:spacing w:line="276" w:lineRule="auto"/>
              <w:rPr>
                <w:rFonts w:eastAsia="Century Gothic" w:cs="Century Gothic"/>
                <w:b/>
                <w:bCs/>
                <w:szCs w:val="20"/>
              </w:rPr>
            </w:pPr>
            <w:r w:rsidRPr="6ACA2E73">
              <w:rPr>
                <w:rFonts w:eastAsia="Century Gothic" w:cs="Century Gothic"/>
                <w:b/>
                <w:bCs/>
                <w:szCs w:val="20"/>
              </w:rPr>
              <w:t>DAP</w:t>
            </w:r>
          </w:p>
        </w:tc>
        <w:tc>
          <w:tcPr>
            <w:tcW w:w="6852" w:type="dxa"/>
          </w:tcPr>
          <w:p w14:paraId="712A62DC" w14:textId="22F477F5" w:rsidR="00A94764" w:rsidRPr="0059604C" w:rsidRDefault="2B34C4F9" w:rsidP="6ACA2E73">
            <w:pPr>
              <w:spacing w:line="276" w:lineRule="auto"/>
              <w:rPr>
                <w:rFonts w:eastAsia="Century Gothic" w:cs="Century Gothic"/>
                <w:szCs w:val="20"/>
              </w:rPr>
            </w:pPr>
            <w:r w:rsidRPr="6ACA2E73">
              <w:rPr>
                <w:rFonts w:eastAsia="Century Gothic" w:cs="Century Gothic"/>
                <w:szCs w:val="20"/>
              </w:rPr>
              <w:t>Dossier Afspraken en Procedures</w:t>
            </w:r>
          </w:p>
        </w:tc>
      </w:tr>
      <w:tr w:rsidR="00A94764" w:rsidRPr="0059604C" w14:paraId="098081FD" w14:textId="77777777" w:rsidTr="6ACA2E73">
        <w:tc>
          <w:tcPr>
            <w:tcW w:w="2694" w:type="dxa"/>
          </w:tcPr>
          <w:p w14:paraId="0D448942" w14:textId="7D5838AA" w:rsidR="00A94764" w:rsidRPr="0059604C" w:rsidRDefault="00487276" w:rsidP="6ACA2E73">
            <w:pPr>
              <w:spacing w:line="276" w:lineRule="auto"/>
              <w:rPr>
                <w:rFonts w:eastAsia="Century Gothic" w:cs="Century Gothic"/>
                <w:b/>
                <w:bCs/>
                <w:szCs w:val="20"/>
              </w:rPr>
            </w:pPr>
            <w:r w:rsidRPr="6ACA2E73">
              <w:rPr>
                <w:rFonts w:eastAsia="Century Gothic" w:cs="Century Gothic"/>
                <w:b/>
                <w:bCs/>
                <w:szCs w:val="20"/>
              </w:rPr>
              <w:t>KTO</w:t>
            </w:r>
          </w:p>
        </w:tc>
        <w:tc>
          <w:tcPr>
            <w:tcW w:w="6852" w:type="dxa"/>
          </w:tcPr>
          <w:p w14:paraId="19526885" w14:textId="29E95FE5" w:rsidR="00A94764" w:rsidRPr="0059604C" w:rsidRDefault="00487276" w:rsidP="6ACA2E73">
            <w:pPr>
              <w:spacing w:line="276" w:lineRule="auto"/>
              <w:rPr>
                <w:rFonts w:eastAsia="Century Gothic" w:cs="Century Gothic"/>
                <w:szCs w:val="20"/>
              </w:rPr>
            </w:pPr>
            <w:r w:rsidRPr="6ACA2E73">
              <w:rPr>
                <w:rFonts w:eastAsia="Century Gothic" w:cs="Century Gothic"/>
                <w:szCs w:val="20"/>
              </w:rPr>
              <w:t>Klanttevredenheidonderzoeken</w:t>
            </w:r>
          </w:p>
        </w:tc>
      </w:tr>
      <w:tr w:rsidR="00E9593A" w:rsidRPr="0059604C" w14:paraId="2472120D" w14:textId="77777777" w:rsidTr="6ACA2E73">
        <w:tc>
          <w:tcPr>
            <w:tcW w:w="2694" w:type="dxa"/>
          </w:tcPr>
          <w:p w14:paraId="47E810B6" w14:textId="5B0F20ED" w:rsidR="00E9593A" w:rsidRPr="0059604C" w:rsidRDefault="00E9593A" w:rsidP="6ACA2E73">
            <w:pPr>
              <w:spacing w:line="276" w:lineRule="auto"/>
              <w:rPr>
                <w:rFonts w:eastAsia="Century Gothic" w:cs="Century Gothic"/>
                <w:b/>
                <w:bCs/>
                <w:szCs w:val="20"/>
              </w:rPr>
            </w:pPr>
          </w:p>
        </w:tc>
        <w:tc>
          <w:tcPr>
            <w:tcW w:w="6852" w:type="dxa"/>
          </w:tcPr>
          <w:p w14:paraId="2CD5E2FF" w14:textId="295F8DB7" w:rsidR="00E9593A" w:rsidRPr="0059604C" w:rsidRDefault="00E9593A" w:rsidP="6ACA2E73">
            <w:pPr>
              <w:spacing w:line="276" w:lineRule="auto"/>
              <w:rPr>
                <w:rFonts w:eastAsia="Century Gothic" w:cs="Century Gothic"/>
                <w:szCs w:val="20"/>
              </w:rPr>
            </w:pPr>
          </w:p>
        </w:tc>
      </w:tr>
    </w:tbl>
    <w:p w14:paraId="22077CAC" w14:textId="77777777" w:rsidR="00682270" w:rsidRPr="0059604C" w:rsidRDefault="00682270" w:rsidP="6ACA2E73">
      <w:pPr>
        <w:spacing w:line="276" w:lineRule="auto"/>
        <w:rPr>
          <w:rFonts w:eastAsia="Century Gothic" w:cs="Century Gothic"/>
          <w:b/>
          <w:bCs/>
          <w:szCs w:val="20"/>
        </w:rPr>
      </w:pPr>
    </w:p>
    <w:p w14:paraId="4A04ECF9" w14:textId="77777777" w:rsidR="002306F2" w:rsidRDefault="002306F2" w:rsidP="6ACA2E73">
      <w:pPr>
        <w:spacing w:line="240" w:lineRule="auto"/>
        <w:rPr>
          <w:rFonts w:eastAsia="Century Gothic" w:cs="Century Gothic"/>
          <w:b/>
          <w:bCs/>
          <w:color w:val="365F91" w:themeColor="accent1" w:themeShade="BF"/>
          <w:szCs w:val="20"/>
        </w:rPr>
      </w:pPr>
      <w:r w:rsidRPr="6ACA2E73">
        <w:rPr>
          <w:rFonts w:eastAsia="Century Gothic" w:cs="Century Gothic"/>
          <w:szCs w:val="20"/>
        </w:rPr>
        <w:br w:type="page"/>
      </w:r>
    </w:p>
    <w:p w14:paraId="1446A5B2" w14:textId="6FEBF438" w:rsidR="00C942F8" w:rsidRPr="00FB4E99" w:rsidRDefault="235B2C22" w:rsidP="6ACA2E73">
      <w:pPr>
        <w:pStyle w:val="Kop1"/>
        <w:rPr>
          <w:rFonts w:eastAsia="Century Gothic" w:cs="Century Gothic"/>
          <w:color w:val="auto"/>
          <w:sz w:val="28"/>
          <w:szCs w:val="28"/>
        </w:rPr>
      </w:pPr>
      <w:bookmarkStart w:id="23" w:name="_Toc130646590"/>
      <w:bookmarkStart w:id="24" w:name="_Toc197589709"/>
      <w:r w:rsidRPr="6ACA2E73">
        <w:rPr>
          <w:rFonts w:eastAsia="Century Gothic" w:cs="Century Gothic"/>
          <w:color w:val="auto"/>
          <w:sz w:val="28"/>
          <w:szCs w:val="28"/>
        </w:rPr>
        <w:lastRenderedPageBreak/>
        <w:t>Inleid</w:t>
      </w:r>
      <w:r w:rsidR="2DF5FF58" w:rsidRPr="6ACA2E73">
        <w:rPr>
          <w:rFonts w:eastAsia="Century Gothic" w:cs="Century Gothic"/>
          <w:color w:val="auto"/>
          <w:sz w:val="28"/>
          <w:szCs w:val="28"/>
        </w:rPr>
        <w:t>i</w:t>
      </w:r>
      <w:r w:rsidRPr="6ACA2E73">
        <w:rPr>
          <w:rFonts w:eastAsia="Century Gothic" w:cs="Century Gothic"/>
          <w:color w:val="auto"/>
          <w:sz w:val="28"/>
          <w:szCs w:val="28"/>
        </w:rPr>
        <w:t>ng</w:t>
      </w:r>
      <w:bookmarkStart w:id="25" w:name="_Toc421023757"/>
      <w:bookmarkEnd w:id="7"/>
      <w:bookmarkEnd w:id="23"/>
      <w:bookmarkEnd w:id="24"/>
    </w:p>
    <w:p w14:paraId="754F5944" w14:textId="77777777" w:rsidR="00F778C0" w:rsidRPr="0056703D" w:rsidRDefault="00F778C0" w:rsidP="6ACA2E73">
      <w:pPr>
        <w:pStyle w:val="Kop2"/>
        <w:rPr>
          <w:rFonts w:eastAsia="Century Gothic" w:cs="Century Gothic"/>
          <w:sz w:val="24"/>
          <w:szCs w:val="24"/>
        </w:rPr>
      </w:pPr>
      <w:bookmarkStart w:id="26" w:name="_Toc450123692"/>
      <w:bookmarkStart w:id="27" w:name="_Toc130646591"/>
      <w:bookmarkStart w:id="28" w:name="_Toc197589710"/>
      <w:bookmarkStart w:id="29" w:name="_Toc421024144"/>
      <w:bookmarkStart w:id="30" w:name="_Toc421024171"/>
      <w:bookmarkStart w:id="31" w:name="_Toc421195272"/>
      <w:bookmarkStart w:id="32" w:name="_Toc421267167"/>
      <w:bookmarkStart w:id="33" w:name="_Toc421892684"/>
      <w:bookmarkStart w:id="34" w:name="_Toc421892763"/>
      <w:bookmarkStart w:id="35" w:name="_Toc421892919"/>
      <w:bookmarkStart w:id="36" w:name="_Toc421893022"/>
      <w:r w:rsidRPr="6ACA2E73">
        <w:rPr>
          <w:rFonts w:eastAsia="Century Gothic" w:cs="Century Gothic"/>
          <w:sz w:val="24"/>
          <w:szCs w:val="24"/>
        </w:rPr>
        <w:t>Doel</w:t>
      </w:r>
      <w:bookmarkEnd w:id="26"/>
      <w:bookmarkEnd w:id="27"/>
      <w:bookmarkEnd w:id="28"/>
    </w:p>
    <w:p w14:paraId="002085B9" w14:textId="7EF59782" w:rsidR="00E34943" w:rsidRPr="0059604C" w:rsidRDefault="72739970" w:rsidP="6ACA2E73">
      <w:pPr>
        <w:spacing w:line="276" w:lineRule="auto"/>
        <w:rPr>
          <w:rFonts w:eastAsia="Century Gothic" w:cs="Century Gothic"/>
          <w:szCs w:val="20"/>
        </w:rPr>
      </w:pPr>
      <w:r w:rsidRPr="6ACA2E73">
        <w:rPr>
          <w:rFonts w:eastAsia="Century Gothic" w:cs="Century Gothic"/>
          <w:szCs w:val="20"/>
        </w:rPr>
        <w:t>Het Dossier Afspraken en Procedures (DAP) beschrijft, op uitvoerend niveau, de werkafspra</w:t>
      </w:r>
      <w:r w:rsidR="003076AB" w:rsidRPr="0059604C">
        <w:softHyphen/>
      </w:r>
      <w:r w:rsidRPr="6ACA2E73">
        <w:rPr>
          <w:rFonts w:eastAsia="Century Gothic" w:cs="Century Gothic"/>
          <w:szCs w:val="20"/>
        </w:rPr>
        <w:t>ken die gemaakt zijn tussen</w:t>
      </w:r>
      <w:r w:rsidR="6D97DF78" w:rsidRPr="6ACA2E73">
        <w:rPr>
          <w:rFonts w:eastAsia="Century Gothic" w:cs="Century Gothic"/>
          <w:szCs w:val="20"/>
        </w:rPr>
        <w:t xml:space="preserve"> ICTU</w:t>
      </w:r>
      <w:r w:rsidR="00637C80">
        <w:rPr>
          <w:rFonts w:eastAsia="Century Gothic" w:cs="Century Gothic"/>
          <w:szCs w:val="20"/>
        </w:rPr>
        <w:t xml:space="preserve"> </w:t>
      </w:r>
      <w:r w:rsidRPr="6ACA2E73">
        <w:rPr>
          <w:rFonts w:eastAsia="Century Gothic" w:cs="Century Gothic"/>
          <w:szCs w:val="20"/>
        </w:rPr>
        <w:t xml:space="preserve"> </w:t>
      </w:r>
      <w:r w:rsidRPr="0000755C">
        <w:rPr>
          <w:rFonts w:eastAsia="Century Gothic" w:cs="Century Gothic"/>
          <w:szCs w:val="20"/>
        </w:rPr>
        <w:t xml:space="preserve">en </w:t>
      </w:r>
      <w:r w:rsidR="001125FF">
        <w:rPr>
          <w:rFonts w:eastAsia="Century Gothic" w:cs="Century Gothic"/>
          <w:szCs w:val="20"/>
        </w:rPr>
        <w:t>NAAM LEVERANCIER</w:t>
      </w:r>
      <w:r w:rsidR="00B9F997" w:rsidRPr="0000755C">
        <w:rPr>
          <w:rFonts w:eastAsia="Century Gothic" w:cs="Century Gothic"/>
          <w:szCs w:val="20"/>
        </w:rPr>
        <w:t>,</w:t>
      </w:r>
      <w:r w:rsidRPr="0000755C">
        <w:rPr>
          <w:rFonts w:eastAsia="Century Gothic" w:cs="Century Gothic"/>
          <w:szCs w:val="20"/>
        </w:rPr>
        <w:t xml:space="preserve"> hierna te noemen “</w:t>
      </w:r>
      <w:r w:rsidR="001125FF">
        <w:rPr>
          <w:rFonts w:eastAsia="Century Gothic" w:cs="Century Gothic"/>
          <w:szCs w:val="20"/>
        </w:rPr>
        <w:t>NAAM LEVERANCIER</w:t>
      </w:r>
      <w:r w:rsidRPr="0000755C">
        <w:rPr>
          <w:rFonts w:eastAsia="Century Gothic" w:cs="Century Gothic"/>
          <w:szCs w:val="20"/>
        </w:rPr>
        <w:t>”</w:t>
      </w:r>
      <w:r w:rsidR="7DD7A776" w:rsidRPr="0000755C">
        <w:rPr>
          <w:rFonts w:eastAsia="Century Gothic" w:cs="Century Gothic"/>
          <w:szCs w:val="20"/>
        </w:rPr>
        <w:t xml:space="preserve">, </w:t>
      </w:r>
      <w:r w:rsidRPr="0000755C">
        <w:rPr>
          <w:rFonts w:eastAsia="Century Gothic" w:cs="Century Gothic"/>
          <w:szCs w:val="20"/>
        </w:rPr>
        <w:t>ten</w:t>
      </w:r>
      <w:r w:rsidRPr="6ACA2E73">
        <w:rPr>
          <w:rFonts w:eastAsia="Century Gothic" w:cs="Century Gothic"/>
          <w:szCs w:val="20"/>
        </w:rPr>
        <w:t xml:space="preserve"> behoeve van de dienstverlening zoals overeengekomen in de </w:t>
      </w:r>
      <w:r w:rsidR="00FE6865" w:rsidRPr="6ACA2E73">
        <w:rPr>
          <w:rFonts w:eastAsia="Century Gothic" w:cs="Century Gothic"/>
          <w:szCs w:val="20"/>
        </w:rPr>
        <w:t>R</w:t>
      </w:r>
      <w:r w:rsidR="6E0655E8" w:rsidRPr="6ACA2E73">
        <w:rPr>
          <w:rFonts w:eastAsia="Century Gothic" w:cs="Century Gothic"/>
          <w:szCs w:val="20"/>
        </w:rPr>
        <w:t>aamovereenkomst (</w:t>
      </w:r>
      <w:r w:rsidR="74960223" w:rsidRPr="6ACA2E73">
        <w:rPr>
          <w:rFonts w:eastAsia="Century Gothic" w:cs="Century Gothic"/>
          <w:szCs w:val="20"/>
        </w:rPr>
        <w:t>ROK</w:t>
      </w:r>
      <w:r w:rsidR="6E0655E8" w:rsidRPr="6ACA2E73">
        <w:rPr>
          <w:rFonts w:eastAsia="Century Gothic" w:cs="Century Gothic"/>
          <w:szCs w:val="20"/>
        </w:rPr>
        <w:t>)</w:t>
      </w:r>
      <w:r w:rsidRPr="6ACA2E73">
        <w:rPr>
          <w:rFonts w:eastAsia="Century Gothic" w:cs="Century Gothic"/>
          <w:szCs w:val="20"/>
        </w:rPr>
        <w:t xml:space="preserve"> </w:t>
      </w:r>
      <w:r w:rsidR="6BA23990" w:rsidRPr="6ACA2E73">
        <w:rPr>
          <w:rFonts w:eastAsia="Century Gothic" w:cs="Century Gothic"/>
          <w:szCs w:val="20"/>
        </w:rPr>
        <w:t>betreffende</w:t>
      </w:r>
      <w:r w:rsidR="001E5FDD">
        <w:rPr>
          <w:rFonts w:eastAsia="Century Gothic" w:cs="Century Gothic"/>
          <w:szCs w:val="20"/>
        </w:rPr>
        <w:t xml:space="preserve"> </w:t>
      </w:r>
      <w:r w:rsidR="00B30325">
        <w:rPr>
          <w:rFonts w:eastAsia="Century Gothic" w:cs="Century Gothic"/>
          <w:szCs w:val="20"/>
        </w:rPr>
        <w:t>NAAM ROK</w:t>
      </w:r>
      <w:r w:rsidR="001E5FDD">
        <w:rPr>
          <w:rFonts w:eastAsia="Century Gothic" w:cs="Century Gothic"/>
          <w:szCs w:val="20"/>
        </w:rPr>
        <w:t>.</w:t>
      </w:r>
    </w:p>
    <w:p w14:paraId="7AB6B763" w14:textId="77777777" w:rsidR="00E34943" w:rsidRPr="0059604C" w:rsidRDefault="00E34943" w:rsidP="6ACA2E73">
      <w:pPr>
        <w:spacing w:line="276" w:lineRule="auto"/>
        <w:rPr>
          <w:rFonts w:eastAsia="Century Gothic" w:cs="Century Gothic"/>
          <w:szCs w:val="20"/>
        </w:rPr>
      </w:pPr>
    </w:p>
    <w:p w14:paraId="5ACFFDD8" w14:textId="494D9D15" w:rsidR="00E34943" w:rsidRPr="009810C7" w:rsidRDefault="27CE94BB" w:rsidP="6ACA2E73">
      <w:pPr>
        <w:spacing w:line="276" w:lineRule="auto"/>
        <w:rPr>
          <w:rFonts w:eastAsia="Century Gothic" w:cs="Century Gothic"/>
          <w:szCs w:val="20"/>
        </w:rPr>
      </w:pPr>
      <w:r w:rsidRPr="6ACA2E73">
        <w:rPr>
          <w:rFonts w:eastAsia="Century Gothic" w:cs="Century Gothic"/>
          <w:szCs w:val="20"/>
        </w:rPr>
        <w:t xml:space="preserve">Het DAP dient door </w:t>
      </w:r>
      <w:r w:rsidR="7875852D" w:rsidRPr="6ACA2E73">
        <w:rPr>
          <w:rFonts w:eastAsia="Century Gothic" w:cs="Century Gothic"/>
          <w:szCs w:val="20"/>
        </w:rPr>
        <w:t>ICTU</w:t>
      </w:r>
      <w:r w:rsidRPr="6ACA2E73">
        <w:rPr>
          <w:rFonts w:eastAsia="Century Gothic" w:cs="Century Gothic"/>
          <w:szCs w:val="20"/>
        </w:rPr>
        <w:t xml:space="preserve"> en </w:t>
      </w:r>
      <w:r w:rsidR="001125FF">
        <w:rPr>
          <w:rFonts w:eastAsia="Century Gothic" w:cs="Century Gothic"/>
          <w:szCs w:val="20"/>
        </w:rPr>
        <w:t>NAAM LEVERANCIER</w:t>
      </w:r>
      <w:r w:rsidRPr="6ACA2E73">
        <w:rPr>
          <w:rFonts w:eastAsia="Century Gothic" w:cs="Century Gothic"/>
          <w:szCs w:val="20"/>
        </w:rPr>
        <w:t xml:space="preserve"> goedgekeurd te worden</w:t>
      </w:r>
      <w:r w:rsidR="1AB00482" w:rsidRPr="6ACA2E73">
        <w:rPr>
          <w:rFonts w:eastAsia="Century Gothic" w:cs="Century Gothic"/>
          <w:szCs w:val="20"/>
        </w:rPr>
        <w:t xml:space="preserve"> en 2-zijdig ondertekend te worden</w:t>
      </w:r>
      <w:r w:rsidR="2CA8543A" w:rsidRPr="6ACA2E73">
        <w:rPr>
          <w:rFonts w:eastAsia="Century Gothic" w:cs="Century Gothic"/>
          <w:szCs w:val="20"/>
        </w:rPr>
        <w:t>.</w:t>
      </w:r>
      <w:r w:rsidR="522ABF58" w:rsidRPr="6ACA2E73">
        <w:rPr>
          <w:rFonts w:eastAsia="Century Gothic" w:cs="Century Gothic"/>
          <w:szCs w:val="20"/>
        </w:rPr>
        <w:t xml:space="preserve"> </w:t>
      </w:r>
      <w:r w:rsidR="001125FF">
        <w:rPr>
          <w:rFonts w:eastAsia="Century Gothic" w:cs="Century Gothic"/>
          <w:szCs w:val="20"/>
        </w:rPr>
        <w:t>NAAM LEVERANCIER</w:t>
      </w:r>
      <w:r w:rsidR="646729AC" w:rsidRPr="6ACA2E73">
        <w:rPr>
          <w:rFonts w:eastAsia="Century Gothic" w:cs="Century Gothic"/>
          <w:szCs w:val="20"/>
        </w:rPr>
        <w:t xml:space="preserve"> en ICTU stre</w:t>
      </w:r>
      <w:r w:rsidR="42BA3180" w:rsidRPr="6ACA2E73">
        <w:rPr>
          <w:rFonts w:eastAsia="Century Gothic" w:cs="Century Gothic"/>
          <w:szCs w:val="20"/>
        </w:rPr>
        <w:t>ven</w:t>
      </w:r>
      <w:r w:rsidR="646729AC" w:rsidRPr="6ACA2E73">
        <w:rPr>
          <w:rFonts w:eastAsia="Century Gothic" w:cs="Century Gothic"/>
          <w:szCs w:val="20"/>
        </w:rPr>
        <w:t xml:space="preserve"> ernaar om d</w:t>
      </w:r>
      <w:r w:rsidR="16E424B7" w:rsidRPr="6ACA2E73">
        <w:rPr>
          <w:rFonts w:eastAsia="Century Gothic" w:cs="Century Gothic"/>
          <w:szCs w:val="20"/>
        </w:rPr>
        <w:t>e DAP</w:t>
      </w:r>
      <w:r w:rsidR="646729AC" w:rsidRPr="6ACA2E73">
        <w:rPr>
          <w:rFonts w:eastAsia="Century Gothic" w:cs="Century Gothic"/>
          <w:szCs w:val="20"/>
        </w:rPr>
        <w:t xml:space="preserve"> </w:t>
      </w:r>
      <w:r w:rsidR="522ABF58" w:rsidRPr="6ACA2E73">
        <w:rPr>
          <w:rFonts w:eastAsia="Century Gothic" w:cs="Century Gothic"/>
          <w:szCs w:val="20"/>
        </w:rPr>
        <w:t>1</w:t>
      </w:r>
      <w:r w:rsidR="31F71F63" w:rsidRPr="6ACA2E73">
        <w:rPr>
          <w:rFonts w:eastAsia="Century Gothic" w:cs="Century Gothic"/>
          <w:szCs w:val="20"/>
        </w:rPr>
        <w:t xml:space="preserve"> </w:t>
      </w:r>
      <w:r w:rsidR="522ABF58" w:rsidRPr="6ACA2E73">
        <w:rPr>
          <w:rFonts w:eastAsia="Century Gothic" w:cs="Century Gothic"/>
          <w:szCs w:val="20"/>
        </w:rPr>
        <w:t xml:space="preserve">maand </w:t>
      </w:r>
      <w:r w:rsidR="3303C016" w:rsidRPr="6ACA2E73">
        <w:rPr>
          <w:rFonts w:eastAsia="Century Gothic" w:cs="Century Gothic"/>
          <w:szCs w:val="20"/>
        </w:rPr>
        <w:t xml:space="preserve">na </w:t>
      </w:r>
      <w:r w:rsidR="522ABF58" w:rsidRPr="6ACA2E73">
        <w:rPr>
          <w:rFonts w:eastAsia="Century Gothic" w:cs="Century Gothic"/>
          <w:szCs w:val="20"/>
        </w:rPr>
        <w:t xml:space="preserve">het </w:t>
      </w:r>
      <w:r w:rsidR="4A257975" w:rsidRPr="6ACA2E73">
        <w:rPr>
          <w:rFonts w:eastAsia="Century Gothic" w:cs="Century Gothic"/>
          <w:szCs w:val="20"/>
        </w:rPr>
        <w:t>eerst</w:t>
      </w:r>
      <w:r w:rsidR="2582DD9B" w:rsidRPr="6ACA2E73">
        <w:rPr>
          <w:rFonts w:eastAsia="Century Gothic" w:cs="Century Gothic"/>
          <w:szCs w:val="20"/>
        </w:rPr>
        <w:t>e</w:t>
      </w:r>
      <w:r w:rsidR="4A257975" w:rsidRPr="6ACA2E73">
        <w:rPr>
          <w:rFonts w:eastAsia="Century Gothic" w:cs="Century Gothic"/>
          <w:szCs w:val="20"/>
        </w:rPr>
        <w:t xml:space="preserve"> </w:t>
      </w:r>
      <w:proofErr w:type="spellStart"/>
      <w:r w:rsidR="00881258">
        <w:rPr>
          <w:rFonts w:eastAsia="Century Gothic" w:cs="Century Gothic"/>
          <w:szCs w:val="20"/>
        </w:rPr>
        <w:t>Tertaal</w:t>
      </w:r>
      <w:r w:rsidR="4A257975" w:rsidRPr="6ACA2E73">
        <w:rPr>
          <w:rFonts w:eastAsia="Century Gothic" w:cs="Century Gothic"/>
          <w:szCs w:val="20"/>
        </w:rPr>
        <w:t>over</w:t>
      </w:r>
      <w:r w:rsidR="16DDD65B" w:rsidRPr="6ACA2E73">
        <w:rPr>
          <w:rFonts w:eastAsia="Century Gothic" w:cs="Century Gothic"/>
          <w:szCs w:val="20"/>
        </w:rPr>
        <w:t>leg</w:t>
      </w:r>
      <w:proofErr w:type="spellEnd"/>
      <w:r w:rsidR="4E5F3158" w:rsidRPr="6ACA2E73">
        <w:rPr>
          <w:rFonts w:eastAsia="Century Gothic" w:cs="Century Gothic"/>
          <w:szCs w:val="20"/>
        </w:rPr>
        <w:t xml:space="preserve"> te onderteken</w:t>
      </w:r>
      <w:r w:rsidR="46527FEC" w:rsidRPr="6ACA2E73">
        <w:rPr>
          <w:rFonts w:eastAsia="Century Gothic" w:cs="Century Gothic"/>
          <w:szCs w:val="20"/>
        </w:rPr>
        <w:t>en</w:t>
      </w:r>
      <w:r w:rsidR="1AB00482" w:rsidRPr="6ACA2E73">
        <w:rPr>
          <w:rFonts w:eastAsia="Century Gothic" w:cs="Century Gothic"/>
          <w:szCs w:val="20"/>
        </w:rPr>
        <w:t>.</w:t>
      </w:r>
    </w:p>
    <w:p w14:paraId="784A3E27" w14:textId="77777777" w:rsidR="005971EF" w:rsidRPr="002306F2" w:rsidRDefault="00E34943" w:rsidP="6ACA2E73">
      <w:pPr>
        <w:pStyle w:val="Kop2"/>
        <w:rPr>
          <w:rFonts w:eastAsia="Century Gothic" w:cs="Century Gothic"/>
          <w:sz w:val="24"/>
          <w:szCs w:val="24"/>
        </w:rPr>
      </w:pPr>
      <w:bookmarkStart w:id="37" w:name="_Toc130646592"/>
      <w:bookmarkStart w:id="38" w:name="_Toc197589711"/>
      <w:r w:rsidRPr="6ACA2E73">
        <w:rPr>
          <w:rFonts w:eastAsia="Century Gothic" w:cs="Century Gothic"/>
          <w:sz w:val="24"/>
          <w:szCs w:val="24"/>
        </w:rPr>
        <w:t>Geldigheidsduur</w:t>
      </w:r>
      <w:bookmarkEnd w:id="37"/>
      <w:bookmarkEnd w:id="38"/>
    </w:p>
    <w:p w14:paraId="533F5394" w14:textId="38B41495" w:rsidR="00E34943" w:rsidRDefault="00E34943" w:rsidP="6ACA2E73">
      <w:pPr>
        <w:spacing w:line="276" w:lineRule="auto"/>
        <w:rPr>
          <w:rFonts w:eastAsia="Century Gothic" w:cs="Century Gothic"/>
          <w:szCs w:val="20"/>
        </w:rPr>
      </w:pPr>
      <w:r w:rsidRPr="6ACA2E73">
        <w:rPr>
          <w:rFonts w:eastAsia="Century Gothic" w:cs="Century Gothic"/>
          <w:szCs w:val="20"/>
        </w:rPr>
        <w:t xml:space="preserve">De geldigheidsduur van het DAP komt overeen met de geldigheidsduur van de </w:t>
      </w:r>
      <w:r w:rsidR="0066684D">
        <w:rPr>
          <w:rFonts w:eastAsia="Century Gothic" w:cs="Century Gothic"/>
          <w:szCs w:val="20"/>
        </w:rPr>
        <w:t xml:space="preserve">Raamovereenkomst </w:t>
      </w:r>
      <w:r w:rsidR="00101AB6">
        <w:rPr>
          <w:rFonts w:eastAsia="Century Gothic" w:cs="Century Gothic"/>
          <w:szCs w:val="20"/>
        </w:rPr>
        <w:t xml:space="preserve">(ROK) </w:t>
      </w:r>
      <w:r w:rsidR="00637C80">
        <w:rPr>
          <w:rFonts w:eastAsia="Century Gothic" w:cs="Century Gothic"/>
          <w:sz w:val="18"/>
          <w:szCs w:val="18"/>
        </w:rPr>
        <w:t xml:space="preserve">Toetsing Software en Software Broncode </w:t>
      </w:r>
      <w:r w:rsidRPr="6ACA2E73">
        <w:rPr>
          <w:rFonts w:eastAsia="Century Gothic" w:cs="Century Gothic"/>
          <w:szCs w:val="20"/>
        </w:rPr>
        <w:t>en</w:t>
      </w:r>
      <w:r w:rsidR="007C5E4D" w:rsidRPr="6ACA2E73">
        <w:rPr>
          <w:rFonts w:eastAsia="Century Gothic" w:cs="Century Gothic"/>
          <w:szCs w:val="20"/>
        </w:rPr>
        <w:t xml:space="preserve"> van alle daaronder afgesloten </w:t>
      </w:r>
      <w:r w:rsidR="00FE6865" w:rsidRPr="6ACA2E73">
        <w:rPr>
          <w:rFonts w:eastAsia="Century Gothic" w:cs="Century Gothic"/>
          <w:szCs w:val="20"/>
        </w:rPr>
        <w:t>N</w:t>
      </w:r>
      <w:r w:rsidRPr="6ACA2E73">
        <w:rPr>
          <w:rFonts w:eastAsia="Century Gothic" w:cs="Century Gothic"/>
          <w:szCs w:val="20"/>
        </w:rPr>
        <w:t xml:space="preserve">adere </w:t>
      </w:r>
      <w:r w:rsidR="00FE6865" w:rsidRPr="6ACA2E73">
        <w:rPr>
          <w:rFonts w:eastAsia="Century Gothic" w:cs="Century Gothic"/>
          <w:szCs w:val="20"/>
        </w:rPr>
        <w:t>O</w:t>
      </w:r>
      <w:r w:rsidRPr="6ACA2E73">
        <w:rPr>
          <w:rFonts w:eastAsia="Century Gothic" w:cs="Century Gothic"/>
          <w:szCs w:val="20"/>
        </w:rPr>
        <w:t>vereenkomsten.</w:t>
      </w:r>
    </w:p>
    <w:p w14:paraId="0D126ED6" w14:textId="0A94F37D" w:rsidR="00235F8C" w:rsidRPr="0059604C" w:rsidRDefault="00235F8C" w:rsidP="6ACA2E73">
      <w:pPr>
        <w:spacing w:line="276" w:lineRule="auto"/>
        <w:rPr>
          <w:rFonts w:eastAsia="Century Gothic" w:cs="Century Gothic"/>
          <w:szCs w:val="20"/>
        </w:rPr>
      </w:pPr>
      <w:r>
        <w:rPr>
          <w:rFonts w:eastAsia="Century Gothic" w:cs="Century Gothic"/>
          <w:szCs w:val="20"/>
        </w:rPr>
        <w:t xml:space="preserve">De ROK is gestart op </w:t>
      </w:r>
      <w:r w:rsidR="00B30325">
        <w:rPr>
          <w:rFonts w:eastAsia="Century Gothic" w:cs="Century Gothic"/>
          <w:szCs w:val="20"/>
        </w:rPr>
        <w:t>DATUM</w:t>
      </w:r>
      <w:r>
        <w:rPr>
          <w:rFonts w:eastAsia="Century Gothic" w:cs="Century Gothic"/>
          <w:szCs w:val="20"/>
        </w:rPr>
        <w:t xml:space="preserve"> en eindigt</w:t>
      </w:r>
      <w:r w:rsidR="00721C99">
        <w:rPr>
          <w:rFonts w:eastAsia="Century Gothic" w:cs="Century Gothic"/>
          <w:szCs w:val="20"/>
        </w:rPr>
        <w:t xml:space="preserve"> op </w:t>
      </w:r>
      <w:r w:rsidR="00B30325">
        <w:rPr>
          <w:rFonts w:eastAsia="Century Gothic" w:cs="Century Gothic"/>
          <w:szCs w:val="20"/>
        </w:rPr>
        <w:t>DATUM</w:t>
      </w:r>
      <w:r w:rsidR="00721C99">
        <w:rPr>
          <w:rFonts w:eastAsia="Century Gothic" w:cs="Century Gothic"/>
          <w:szCs w:val="20"/>
        </w:rPr>
        <w:t xml:space="preserve">. </w:t>
      </w:r>
      <w:r w:rsidR="00B30325">
        <w:rPr>
          <w:rFonts w:eastAsia="Century Gothic" w:cs="Century Gothic"/>
          <w:szCs w:val="20"/>
        </w:rPr>
        <w:t xml:space="preserve">[Optioneel] </w:t>
      </w:r>
      <w:r w:rsidR="00721C99" w:rsidRPr="00B30325">
        <w:rPr>
          <w:rFonts w:eastAsia="Century Gothic" w:cs="Century Gothic"/>
          <w:i/>
          <w:iCs/>
          <w:szCs w:val="20"/>
        </w:rPr>
        <w:t xml:space="preserve">ICTU heeft de mogelijkheid om deze </w:t>
      </w:r>
      <w:r w:rsidR="00850474" w:rsidRPr="00B30325">
        <w:rPr>
          <w:rFonts w:eastAsia="Century Gothic" w:cs="Century Gothic"/>
          <w:i/>
          <w:iCs/>
          <w:szCs w:val="20"/>
        </w:rPr>
        <w:t xml:space="preserve">maximaal 2 X </w:t>
      </w:r>
      <w:r w:rsidR="00721C99" w:rsidRPr="00B30325">
        <w:rPr>
          <w:rFonts w:eastAsia="Century Gothic" w:cs="Century Gothic"/>
          <w:i/>
          <w:iCs/>
          <w:szCs w:val="20"/>
        </w:rPr>
        <w:t xml:space="preserve">met telkens 1 jaar te verlengen met de uiterste datum van </w:t>
      </w:r>
      <w:r w:rsidR="00B30325">
        <w:rPr>
          <w:rFonts w:eastAsia="Century Gothic" w:cs="Century Gothic"/>
          <w:i/>
          <w:iCs/>
          <w:szCs w:val="20"/>
        </w:rPr>
        <w:t>DATUM</w:t>
      </w:r>
      <w:r w:rsidR="00721C99" w:rsidRPr="00B30325">
        <w:rPr>
          <w:rFonts w:eastAsia="Century Gothic" w:cs="Century Gothic"/>
          <w:i/>
          <w:iCs/>
          <w:szCs w:val="20"/>
        </w:rPr>
        <w:t>.</w:t>
      </w:r>
    </w:p>
    <w:p w14:paraId="3F7646E2" w14:textId="77777777" w:rsidR="00E34943" w:rsidRPr="0059604C" w:rsidRDefault="00E34943" w:rsidP="6ACA2E73">
      <w:pPr>
        <w:spacing w:line="276" w:lineRule="auto"/>
        <w:rPr>
          <w:rFonts w:eastAsia="Century Gothic" w:cs="Century Gothic"/>
          <w:szCs w:val="20"/>
        </w:rPr>
      </w:pPr>
    </w:p>
    <w:p w14:paraId="378A1814" w14:textId="77777777" w:rsidR="00E34943" w:rsidRPr="0059604C" w:rsidRDefault="00E34943" w:rsidP="6ACA2E73">
      <w:pPr>
        <w:pStyle w:val="Kop2"/>
        <w:rPr>
          <w:rFonts w:eastAsia="Century Gothic" w:cs="Century Gothic"/>
          <w:sz w:val="24"/>
          <w:szCs w:val="24"/>
        </w:rPr>
      </w:pPr>
      <w:bookmarkStart w:id="39" w:name="_Toc130646593"/>
      <w:bookmarkStart w:id="40" w:name="_Toc197589712"/>
      <w:r w:rsidRPr="6ACA2E73">
        <w:rPr>
          <w:rFonts w:eastAsia="Century Gothic" w:cs="Century Gothic"/>
          <w:sz w:val="24"/>
          <w:szCs w:val="24"/>
        </w:rPr>
        <w:t>Wijzigingsbeheer</w:t>
      </w:r>
      <w:bookmarkEnd w:id="39"/>
      <w:bookmarkEnd w:id="40"/>
    </w:p>
    <w:p w14:paraId="720C8D3F" w14:textId="4ED2678E" w:rsidR="00A65BB5" w:rsidRDefault="1FC0496D" w:rsidP="6ACA2E73">
      <w:pPr>
        <w:spacing w:line="276" w:lineRule="auto"/>
        <w:rPr>
          <w:rFonts w:eastAsia="Century Gothic" w:cs="Century Gothic"/>
          <w:szCs w:val="20"/>
        </w:rPr>
      </w:pPr>
      <w:r w:rsidRPr="6ACA2E73">
        <w:rPr>
          <w:rFonts w:eastAsia="Century Gothic" w:cs="Century Gothic"/>
          <w:szCs w:val="20"/>
        </w:rPr>
        <w:t xml:space="preserve">De inhoud van het DAP is een gezamenlijke verantwoordelijkheid van </w:t>
      </w:r>
      <w:r w:rsidR="6DEE5C1C" w:rsidRPr="6ACA2E73">
        <w:rPr>
          <w:rFonts w:eastAsia="Century Gothic" w:cs="Century Gothic"/>
          <w:szCs w:val="20"/>
        </w:rPr>
        <w:t>ICTU</w:t>
      </w:r>
      <w:r w:rsidRPr="6ACA2E73">
        <w:rPr>
          <w:rFonts w:eastAsia="Century Gothic" w:cs="Century Gothic"/>
          <w:szCs w:val="20"/>
        </w:rPr>
        <w:t xml:space="preserve"> en </w:t>
      </w:r>
      <w:r w:rsidR="001125FF">
        <w:rPr>
          <w:rFonts w:eastAsia="Century Gothic" w:cs="Century Gothic"/>
          <w:szCs w:val="20"/>
        </w:rPr>
        <w:t>NAAM LEVERANCIER</w:t>
      </w:r>
      <w:r w:rsidR="00A65BB5">
        <w:rPr>
          <w:rFonts w:eastAsia="Century Gothic" w:cs="Century Gothic"/>
          <w:szCs w:val="20"/>
        </w:rPr>
        <w:t>.</w:t>
      </w:r>
    </w:p>
    <w:p w14:paraId="47CA9826" w14:textId="1D1C5B71" w:rsidR="00E34943" w:rsidRPr="0059604C" w:rsidRDefault="1FC0496D" w:rsidP="6ACA2E73">
      <w:pPr>
        <w:spacing w:line="276" w:lineRule="auto"/>
        <w:rPr>
          <w:rFonts w:eastAsia="Century Gothic" w:cs="Century Gothic"/>
          <w:szCs w:val="20"/>
        </w:rPr>
      </w:pPr>
      <w:r w:rsidRPr="6ACA2E73">
        <w:rPr>
          <w:rFonts w:eastAsia="Century Gothic" w:cs="Century Gothic"/>
          <w:szCs w:val="20"/>
        </w:rPr>
        <w:t xml:space="preserve">Wijzigingen </w:t>
      </w:r>
      <w:r w:rsidR="003231B2">
        <w:rPr>
          <w:rFonts w:eastAsia="Century Gothic" w:cs="Century Gothic"/>
          <w:szCs w:val="20"/>
        </w:rPr>
        <w:t>van dit</w:t>
      </w:r>
      <w:r w:rsidRPr="6ACA2E73">
        <w:rPr>
          <w:rFonts w:eastAsia="Century Gothic" w:cs="Century Gothic"/>
          <w:szCs w:val="20"/>
        </w:rPr>
        <w:t xml:space="preserve"> DAP zijn mogelijk, </w:t>
      </w:r>
      <w:r w:rsidR="4CD2A1D5" w:rsidRPr="6ACA2E73">
        <w:rPr>
          <w:rFonts w:eastAsia="Century Gothic" w:cs="Century Gothic"/>
          <w:szCs w:val="20"/>
        </w:rPr>
        <w:t>mits</w:t>
      </w:r>
      <w:r w:rsidRPr="6ACA2E73">
        <w:rPr>
          <w:rFonts w:eastAsia="Century Gothic" w:cs="Century Gothic"/>
          <w:szCs w:val="20"/>
        </w:rPr>
        <w:t xml:space="preserve"> deze niet in tegenspraak zijn met de </w:t>
      </w:r>
      <w:r w:rsidR="1DFD5F0D" w:rsidRPr="6ACA2E73">
        <w:rPr>
          <w:rFonts w:eastAsia="Century Gothic" w:cs="Century Gothic"/>
          <w:szCs w:val="20"/>
        </w:rPr>
        <w:t>ROK</w:t>
      </w:r>
      <w:r w:rsidRPr="6ACA2E73">
        <w:rPr>
          <w:rFonts w:eastAsia="Century Gothic" w:cs="Century Gothic"/>
          <w:szCs w:val="20"/>
        </w:rPr>
        <w:t xml:space="preserve">. De wijzigingen dienen goedgekeurd te worden door zowel </w:t>
      </w:r>
      <w:r w:rsidR="55CF7509" w:rsidRPr="6ACA2E73">
        <w:rPr>
          <w:rFonts w:eastAsia="Century Gothic" w:cs="Century Gothic"/>
          <w:szCs w:val="20"/>
        </w:rPr>
        <w:t>ICTU</w:t>
      </w:r>
      <w:r w:rsidRPr="6ACA2E73">
        <w:rPr>
          <w:rFonts w:eastAsia="Century Gothic" w:cs="Century Gothic"/>
          <w:szCs w:val="20"/>
        </w:rPr>
        <w:t xml:space="preserve"> als </w:t>
      </w:r>
      <w:r w:rsidR="001125FF">
        <w:rPr>
          <w:rFonts w:eastAsia="Century Gothic" w:cs="Century Gothic"/>
          <w:szCs w:val="20"/>
        </w:rPr>
        <w:t>NAAM LEVERANCIER</w:t>
      </w:r>
      <w:r w:rsidRPr="6ACA2E73">
        <w:rPr>
          <w:rFonts w:eastAsia="Century Gothic" w:cs="Century Gothic"/>
          <w:szCs w:val="20"/>
        </w:rPr>
        <w:t>.</w:t>
      </w:r>
    </w:p>
    <w:p w14:paraId="423BBE53" w14:textId="77777777" w:rsidR="00E34943" w:rsidRPr="0059604C" w:rsidRDefault="00E34943" w:rsidP="6ACA2E73">
      <w:pPr>
        <w:spacing w:line="276" w:lineRule="auto"/>
        <w:rPr>
          <w:rFonts w:eastAsia="Century Gothic" w:cs="Century Gothic"/>
          <w:szCs w:val="20"/>
        </w:rPr>
      </w:pPr>
    </w:p>
    <w:p w14:paraId="09014BCD" w14:textId="09D95FED" w:rsidR="00E34943" w:rsidRPr="0059604C" w:rsidRDefault="00E34943" w:rsidP="6ACA2E73">
      <w:pPr>
        <w:spacing w:line="276" w:lineRule="auto"/>
        <w:rPr>
          <w:rFonts w:eastAsia="Century Gothic" w:cs="Century Gothic"/>
          <w:szCs w:val="20"/>
        </w:rPr>
      </w:pPr>
      <w:r w:rsidRPr="6ACA2E73">
        <w:rPr>
          <w:rFonts w:eastAsia="Century Gothic" w:cs="Century Gothic"/>
          <w:szCs w:val="20"/>
        </w:rPr>
        <w:t xml:space="preserve">Voorgestelde wijzigingen binnen het DAP zijn onderwerp van gesprek in het </w:t>
      </w:r>
      <w:r w:rsidR="00EE6CD4" w:rsidRPr="6ACA2E73">
        <w:rPr>
          <w:rFonts w:eastAsia="Century Gothic" w:cs="Century Gothic"/>
          <w:szCs w:val="20"/>
        </w:rPr>
        <w:t xml:space="preserve">tactisch </w:t>
      </w:r>
      <w:r w:rsidRPr="6ACA2E73">
        <w:rPr>
          <w:rFonts w:eastAsia="Century Gothic" w:cs="Century Gothic"/>
          <w:szCs w:val="20"/>
        </w:rPr>
        <w:t xml:space="preserve">overleg tussen </w:t>
      </w:r>
      <w:r w:rsidR="009810C7" w:rsidRPr="6ACA2E73">
        <w:rPr>
          <w:rFonts w:eastAsia="Century Gothic" w:cs="Century Gothic"/>
          <w:szCs w:val="20"/>
        </w:rPr>
        <w:t>ICTU</w:t>
      </w:r>
      <w:r w:rsidRPr="6ACA2E73">
        <w:rPr>
          <w:rFonts w:eastAsia="Century Gothic" w:cs="Century Gothic"/>
          <w:szCs w:val="20"/>
        </w:rPr>
        <w:t xml:space="preserve"> en </w:t>
      </w:r>
      <w:r w:rsidR="001125FF">
        <w:rPr>
          <w:rFonts w:eastAsia="Century Gothic" w:cs="Century Gothic"/>
          <w:szCs w:val="20"/>
        </w:rPr>
        <w:t>NAAM LEVERANCIER</w:t>
      </w:r>
      <w:r w:rsidRPr="6ACA2E73">
        <w:rPr>
          <w:rFonts w:eastAsia="Century Gothic" w:cs="Century Gothic"/>
          <w:szCs w:val="20"/>
        </w:rPr>
        <w:t xml:space="preserve">, zoals beschreven in </w:t>
      </w:r>
      <w:r w:rsidRPr="00850474">
        <w:rPr>
          <w:rFonts w:eastAsia="Century Gothic" w:cs="Century Gothic"/>
          <w:szCs w:val="20"/>
        </w:rPr>
        <w:t xml:space="preserve">hoofdstuk </w:t>
      </w:r>
      <w:r w:rsidR="00EE6CD4" w:rsidRPr="00B30325">
        <w:rPr>
          <w:rFonts w:eastAsia="Century Gothic" w:cs="Century Gothic"/>
          <w:szCs w:val="20"/>
          <w:highlight w:val="yellow"/>
        </w:rPr>
        <w:t>5</w:t>
      </w:r>
      <w:r w:rsidRPr="00850474">
        <w:rPr>
          <w:rFonts w:eastAsia="Century Gothic" w:cs="Century Gothic"/>
          <w:szCs w:val="20"/>
        </w:rPr>
        <w:t>.</w:t>
      </w:r>
    </w:p>
    <w:p w14:paraId="11C59C31" w14:textId="77777777" w:rsidR="005971EF" w:rsidRPr="0059604C" w:rsidRDefault="005971EF" w:rsidP="6ACA2E73">
      <w:pPr>
        <w:spacing w:line="276" w:lineRule="auto"/>
        <w:rPr>
          <w:rFonts w:eastAsia="Century Gothic" w:cs="Century Gothic"/>
          <w:b/>
          <w:bCs/>
          <w:szCs w:val="20"/>
          <w:u w:val="single"/>
        </w:rPr>
      </w:pPr>
      <w:bookmarkStart w:id="41" w:name="_Toc450123694"/>
    </w:p>
    <w:bookmarkEnd w:id="41"/>
    <w:p w14:paraId="01923C41" w14:textId="38D5D88D" w:rsidR="00881258" w:rsidRDefault="00881258">
      <w:pPr>
        <w:spacing w:line="240" w:lineRule="auto"/>
        <w:rPr>
          <w:rFonts w:eastAsia="Century Gothic" w:cs="Century Gothic"/>
          <w:szCs w:val="20"/>
        </w:rPr>
      </w:pPr>
      <w:r>
        <w:rPr>
          <w:rFonts w:eastAsia="Century Gothic" w:cs="Century Gothic"/>
          <w:szCs w:val="20"/>
        </w:rPr>
        <w:br w:type="page"/>
      </w:r>
    </w:p>
    <w:p w14:paraId="275AB035" w14:textId="77777777" w:rsidR="008934B7" w:rsidRPr="0059604C" w:rsidRDefault="0BAF1936" w:rsidP="00881258">
      <w:pPr>
        <w:pStyle w:val="Kop1"/>
        <w:rPr>
          <w:rFonts w:eastAsia="Century Gothic"/>
        </w:rPr>
      </w:pPr>
      <w:bookmarkStart w:id="42" w:name="_Toc130646595"/>
      <w:bookmarkStart w:id="43" w:name="_Ref172646562"/>
      <w:bookmarkStart w:id="44" w:name="_Toc197589713"/>
      <w:r w:rsidRPr="6ACA2E73">
        <w:rPr>
          <w:rFonts w:eastAsia="Century Gothic"/>
        </w:rPr>
        <w:lastRenderedPageBreak/>
        <w:t>Contactgegevens</w:t>
      </w:r>
      <w:bookmarkEnd w:id="42"/>
      <w:bookmarkEnd w:id="43"/>
      <w:bookmarkEnd w:id="44"/>
    </w:p>
    <w:p w14:paraId="3096E865" w14:textId="60069C13" w:rsidR="0070410B" w:rsidRPr="0059604C" w:rsidRDefault="3D742975" w:rsidP="6ACA2E73">
      <w:pPr>
        <w:spacing w:line="276" w:lineRule="auto"/>
        <w:rPr>
          <w:rFonts w:eastAsia="Century Gothic" w:cs="Century Gothic"/>
          <w:szCs w:val="20"/>
        </w:rPr>
      </w:pPr>
      <w:r w:rsidRPr="6ACA2E73">
        <w:rPr>
          <w:rFonts w:eastAsia="Century Gothic" w:cs="Century Gothic"/>
          <w:szCs w:val="20"/>
        </w:rPr>
        <w:t xml:space="preserve">De standaardafspraak is dat gebruik wordt gemaakt van </w:t>
      </w:r>
      <w:r w:rsidR="1F3AF30F" w:rsidRPr="6ACA2E73">
        <w:rPr>
          <w:rFonts w:eastAsia="Century Gothic" w:cs="Century Gothic"/>
          <w:szCs w:val="20"/>
        </w:rPr>
        <w:t xml:space="preserve">niet </w:t>
      </w:r>
      <w:r w:rsidRPr="6ACA2E73">
        <w:rPr>
          <w:rFonts w:eastAsia="Century Gothic" w:cs="Century Gothic"/>
          <w:szCs w:val="20"/>
        </w:rPr>
        <w:t>persoonsgebonden contact</w:t>
      </w:r>
      <w:r w:rsidR="003076AB" w:rsidRPr="0059604C">
        <w:rPr>
          <w:szCs w:val="18"/>
        </w:rPr>
        <w:softHyphen/>
      </w:r>
      <w:r w:rsidRPr="6ACA2E73">
        <w:rPr>
          <w:rFonts w:eastAsia="Century Gothic" w:cs="Century Gothic"/>
          <w:szCs w:val="20"/>
        </w:rPr>
        <w:t xml:space="preserve">gegevens. </w:t>
      </w:r>
      <w:proofErr w:type="gramStart"/>
      <w:r w:rsidRPr="6ACA2E73">
        <w:rPr>
          <w:rFonts w:eastAsia="Century Gothic" w:cs="Century Gothic"/>
          <w:szCs w:val="20"/>
        </w:rPr>
        <w:t>Indien</w:t>
      </w:r>
      <w:proofErr w:type="gramEnd"/>
      <w:r w:rsidRPr="6ACA2E73">
        <w:rPr>
          <w:rFonts w:eastAsia="Century Gothic" w:cs="Century Gothic"/>
          <w:szCs w:val="20"/>
        </w:rPr>
        <w:t xml:space="preserve"> en voor zover die generieke contactgegevens niet in een oplossing voorzien wordt gebruik gemaakt van de persoonsgebonden contactgegevens. In onderstaande tabellen zijn deze contactgegevens weer</w:t>
      </w:r>
      <w:r w:rsidR="5A66C368" w:rsidRPr="6ACA2E73">
        <w:rPr>
          <w:rFonts w:eastAsia="Century Gothic" w:cs="Century Gothic"/>
          <w:szCs w:val="20"/>
        </w:rPr>
        <w:t>ge</w:t>
      </w:r>
      <w:r w:rsidRPr="6ACA2E73">
        <w:rPr>
          <w:rFonts w:eastAsia="Century Gothic" w:cs="Century Gothic"/>
          <w:szCs w:val="20"/>
        </w:rPr>
        <w:t>geven voor respectievelijk:</w:t>
      </w:r>
    </w:p>
    <w:p w14:paraId="285E2F67" w14:textId="52E64A8E" w:rsidR="0070410B" w:rsidRPr="0059604C" w:rsidRDefault="009810C7" w:rsidP="00B05929">
      <w:pPr>
        <w:pStyle w:val="Lijstalinea"/>
        <w:numPr>
          <w:ilvl w:val="0"/>
          <w:numId w:val="4"/>
        </w:numPr>
        <w:spacing w:line="276" w:lineRule="auto"/>
        <w:rPr>
          <w:rFonts w:eastAsia="Century Gothic" w:cs="Century Gothic"/>
          <w:szCs w:val="20"/>
        </w:rPr>
      </w:pPr>
      <w:r w:rsidRPr="6ACA2E73">
        <w:rPr>
          <w:rFonts w:eastAsia="Century Gothic" w:cs="Century Gothic"/>
          <w:szCs w:val="20"/>
        </w:rPr>
        <w:t>ICTU</w:t>
      </w:r>
    </w:p>
    <w:p w14:paraId="7F967913" w14:textId="3C742181" w:rsidR="00F24EE3" w:rsidRPr="00806BAB" w:rsidRDefault="001125FF" w:rsidP="00B05929">
      <w:pPr>
        <w:pStyle w:val="Lijstalinea"/>
        <w:numPr>
          <w:ilvl w:val="0"/>
          <w:numId w:val="4"/>
        </w:numPr>
        <w:spacing w:line="276" w:lineRule="auto"/>
        <w:rPr>
          <w:rFonts w:eastAsia="Century Gothic" w:cs="Century Gothic"/>
          <w:szCs w:val="20"/>
        </w:rPr>
      </w:pPr>
      <w:r>
        <w:rPr>
          <w:rFonts w:eastAsia="Century Gothic" w:cs="Century Gothic"/>
          <w:szCs w:val="20"/>
        </w:rPr>
        <w:t>NAAM LEVERANCIER</w:t>
      </w:r>
    </w:p>
    <w:p w14:paraId="4AAFBBD2" w14:textId="5826266A" w:rsidR="00F24EE3" w:rsidRPr="0059604C" w:rsidRDefault="009810C7" w:rsidP="00A65BB5">
      <w:pPr>
        <w:pStyle w:val="Kop2"/>
        <w:rPr>
          <w:rFonts w:eastAsia="Century Gothic"/>
        </w:rPr>
      </w:pPr>
      <w:bookmarkStart w:id="45" w:name="_Toc130646596"/>
      <w:bookmarkStart w:id="46" w:name="_Toc197589714"/>
      <w:r w:rsidRPr="6ACA2E73">
        <w:rPr>
          <w:rFonts w:eastAsia="Century Gothic"/>
        </w:rPr>
        <w:t>ICTU</w:t>
      </w:r>
      <w:bookmarkEnd w:id="45"/>
      <w:bookmarkEnd w:id="46"/>
    </w:p>
    <w:p w14:paraId="52C5531C" w14:textId="77777777" w:rsidR="00F24EE3" w:rsidRPr="0059604C" w:rsidRDefault="00F24EE3" w:rsidP="6ACA2E73">
      <w:pPr>
        <w:pStyle w:val="Kopzondernummering"/>
        <w:spacing w:after="0" w:line="276" w:lineRule="auto"/>
        <w:rPr>
          <w:rFonts w:eastAsia="Century Gothic" w:cs="Century Gothic"/>
          <w:sz w:val="20"/>
          <w:szCs w:val="20"/>
        </w:rPr>
      </w:pPr>
    </w:p>
    <w:tbl>
      <w:tblPr>
        <w:tblW w:w="921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20" w:firstRow="1" w:lastRow="0" w:firstColumn="0" w:lastColumn="0" w:noHBand="0" w:noVBand="0"/>
      </w:tblPr>
      <w:tblGrid>
        <w:gridCol w:w="1444"/>
        <w:gridCol w:w="2115"/>
        <w:gridCol w:w="1828"/>
        <w:gridCol w:w="1276"/>
        <w:gridCol w:w="2552"/>
      </w:tblGrid>
      <w:tr w:rsidR="00BA65A1" w:rsidRPr="0059604C" w14:paraId="0EE6A9BE" w14:textId="77777777" w:rsidTr="00E138E3">
        <w:trPr>
          <w:tblHeader/>
        </w:trPr>
        <w:tc>
          <w:tcPr>
            <w:tcW w:w="1444" w:type="dxa"/>
            <w:shd w:val="clear" w:color="auto" w:fill="003366"/>
          </w:tcPr>
          <w:p w14:paraId="7712419E" w14:textId="77777777" w:rsidR="00BA65A1" w:rsidRPr="00D8369A" w:rsidRDefault="6C9A4CEC" w:rsidP="6ACA2E73">
            <w:pPr>
              <w:pStyle w:val="StyleJustified1CharChar"/>
              <w:spacing w:line="276" w:lineRule="auto"/>
              <w:jc w:val="left"/>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Onderwerp</w:t>
            </w:r>
          </w:p>
        </w:tc>
        <w:tc>
          <w:tcPr>
            <w:tcW w:w="2115" w:type="dxa"/>
            <w:shd w:val="clear" w:color="auto" w:fill="003366"/>
          </w:tcPr>
          <w:p w14:paraId="126C528C" w14:textId="77777777" w:rsidR="00BA65A1" w:rsidRPr="00D8369A" w:rsidRDefault="6C9A4CEC" w:rsidP="6ACA2E73">
            <w:pPr>
              <w:pStyle w:val="StyleJustified1CharChar"/>
              <w:spacing w:line="276" w:lineRule="auto"/>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Rol</w:t>
            </w:r>
          </w:p>
        </w:tc>
        <w:tc>
          <w:tcPr>
            <w:tcW w:w="1828" w:type="dxa"/>
            <w:shd w:val="clear" w:color="auto" w:fill="003366"/>
          </w:tcPr>
          <w:p w14:paraId="60A779FB" w14:textId="77777777" w:rsidR="00BA65A1" w:rsidRPr="00D8369A" w:rsidRDefault="6C9A4CEC" w:rsidP="6ACA2E73">
            <w:pPr>
              <w:pStyle w:val="StyleJustified1CharChar"/>
              <w:spacing w:line="276" w:lineRule="auto"/>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Naam</w:t>
            </w:r>
          </w:p>
        </w:tc>
        <w:tc>
          <w:tcPr>
            <w:tcW w:w="1276" w:type="dxa"/>
            <w:shd w:val="clear" w:color="auto" w:fill="003366"/>
          </w:tcPr>
          <w:p w14:paraId="13FF8A12" w14:textId="77777777" w:rsidR="00BA65A1" w:rsidRPr="00D8369A" w:rsidRDefault="6C9A4CEC" w:rsidP="6ACA2E73">
            <w:pPr>
              <w:pStyle w:val="StyleJustified1CharChar"/>
              <w:spacing w:line="276" w:lineRule="auto"/>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Telefoon</w:t>
            </w:r>
          </w:p>
        </w:tc>
        <w:tc>
          <w:tcPr>
            <w:tcW w:w="2552" w:type="dxa"/>
            <w:shd w:val="clear" w:color="auto" w:fill="003366"/>
          </w:tcPr>
          <w:p w14:paraId="4D609FFE" w14:textId="77777777" w:rsidR="00BA65A1" w:rsidRPr="00D8369A" w:rsidRDefault="6C9A4CEC" w:rsidP="6ACA2E73">
            <w:pPr>
              <w:pStyle w:val="StyleJustified1CharChar"/>
              <w:spacing w:line="276" w:lineRule="auto"/>
              <w:jc w:val="left"/>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Email</w:t>
            </w:r>
          </w:p>
        </w:tc>
      </w:tr>
      <w:tr w:rsidR="00AF6E67" w:rsidRPr="00EA73D5" w14:paraId="766CB920" w14:textId="77777777" w:rsidTr="00AA450C">
        <w:tc>
          <w:tcPr>
            <w:tcW w:w="1444" w:type="dxa"/>
            <w:vMerge w:val="restart"/>
            <w:shd w:val="clear" w:color="auto" w:fill="auto"/>
            <w:tcMar>
              <w:top w:w="28" w:type="dxa"/>
              <w:left w:w="28" w:type="dxa"/>
              <w:bottom w:w="28" w:type="dxa"/>
              <w:right w:w="28" w:type="dxa"/>
            </w:tcMar>
            <w:vAlign w:val="center"/>
          </w:tcPr>
          <w:p w14:paraId="420AA907" w14:textId="63CF231E" w:rsidR="00AF6E67" w:rsidRPr="00EA73D5" w:rsidRDefault="003D5E7F" w:rsidP="00AF6E67">
            <w:pPr>
              <w:spacing w:line="276" w:lineRule="auto"/>
              <w:rPr>
                <w:rFonts w:eastAsia="Century Gothic" w:cs="Century Gothic"/>
                <w:sz w:val="18"/>
                <w:szCs w:val="18"/>
              </w:rPr>
            </w:pPr>
            <w:proofErr w:type="spellStart"/>
            <w:r>
              <w:rPr>
                <w:rFonts w:eastAsia="Century Gothic" w:cs="Century Gothic"/>
                <w:sz w:val="18"/>
                <w:szCs w:val="18"/>
              </w:rPr>
              <w:t>Contract-management</w:t>
            </w:r>
            <w:proofErr w:type="spellEnd"/>
            <w:r>
              <w:rPr>
                <w:rFonts w:eastAsia="Century Gothic" w:cs="Century Gothic"/>
                <w:sz w:val="18"/>
                <w:szCs w:val="18"/>
              </w:rPr>
              <w:t xml:space="preserve"> </w:t>
            </w:r>
            <w:r w:rsidR="00AF6E67" w:rsidRPr="00EA73D5">
              <w:rPr>
                <w:rFonts w:eastAsia="Century Gothic" w:cs="Century Gothic"/>
                <w:sz w:val="18"/>
                <w:szCs w:val="18"/>
              </w:rPr>
              <w:t>ROK</w:t>
            </w:r>
          </w:p>
        </w:tc>
        <w:tc>
          <w:tcPr>
            <w:tcW w:w="2115" w:type="dxa"/>
            <w:vMerge w:val="restart"/>
            <w:vAlign w:val="center"/>
          </w:tcPr>
          <w:p w14:paraId="2E034491" w14:textId="2AF20A4B" w:rsidR="00AF6E67" w:rsidRPr="00EA73D5" w:rsidRDefault="00AF6E67" w:rsidP="00AF6E67">
            <w:pPr>
              <w:spacing w:line="276" w:lineRule="auto"/>
              <w:rPr>
                <w:rFonts w:eastAsia="Century Gothic" w:cs="Century Gothic"/>
                <w:sz w:val="18"/>
                <w:szCs w:val="18"/>
              </w:rPr>
            </w:pPr>
            <w:r w:rsidRPr="00EA73D5">
              <w:rPr>
                <w:rFonts w:eastAsia="Century Gothic" w:cs="Century Gothic"/>
                <w:sz w:val="18"/>
                <w:szCs w:val="18"/>
              </w:rPr>
              <w:t>Centraal contractmanager</w:t>
            </w:r>
          </w:p>
        </w:tc>
        <w:tc>
          <w:tcPr>
            <w:tcW w:w="1828" w:type="dxa"/>
            <w:vAlign w:val="center"/>
          </w:tcPr>
          <w:p w14:paraId="4E6A2C0B" w14:textId="426E1E19" w:rsidR="00AF6E67" w:rsidRPr="005D27A9" w:rsidRDefault="00AF6E67" w:rsidP="00AF6E67">
            <w:pPr>
              <w:spacing w:line="276" w:lineRule="auto"/>
              <w:jc w:val="center"/>
              <w:rPr>
                <w:rFonts w:eastAsia="Century Gothic" w:cs="Century Gothic"/>
                <w:color w:val="000000" w:themeColor="text1"/>
                <w:sz w:val="18"/>
                <w:szCs w:val="18"/>
              </w:rPr>
            </w:pPr>
          </w:p>
        </w:tc>
        <w:tc>
          <w:tcPr>
            <w:tcW w:w="1276" w:type="dxa"/>
            <w:shd w:val="clear" w:color="auto" w:fill="auto"/>
            <w:tcMar>
              <w:top w:w="28" w:type="dxa"/>
              <w:left w:w="28" w:type="dxa"/>
              <w:bottom w:w="28" w:type="dxa"/>
              <w:right w:w="28" w:type="dxa"/>
            </w:tcMar>
            <w:vAlign w:val="center"/>
          </w:tcPr>
          <w:p w14:paraId="5A2872C4" w14:textId="360D9732" w:rsidR="00AF6E67" w:rsidRPr="005D27A9" w:rsidRDefault="00AF6E67" w:rsidP="00AF6E67">
            <w:pPr>
              <w:spacing w:line="276" w:lineRule="auto"/>
              <w:jc w:val="center"/>
              <w:rPr>
                <w:rFonts w:eastAsia="Century Gothic" w:cs="Century Gothic"/>
                <w:color w:val="000000" w:themeColor="text1"/>
                <w:sz w:val="18"/>
                <w:szCs w:val="18"/>
              </w:rPr>
            </w:pPr>
          </w:p>
        </w:tc>
        <w:tc>
          <w:tcPr>
            <w:tcW w:w="2552" w:type="dxa"/>
            <w:shd w:val="clear" w:color="auto" w:fill="auto"/>
            <w:tcMar>
              <w:top w:w="28" w:type="dxa"/>
              <w:left w:w="28" w:type="dxa"/>
              <w:bottom w:w="28" w:type="dxa"/>
              <w:right w:w="28" w:type="dxa"/>
            </w:tcMar>
            <w:vAlign w:val="center"/>
          </w:tcPr>
          <w:p w14:paraId="5CC7C210" w14:textId="0F4DC865" w:rsidR="00AF6E67" w:rsidRPr="005D27A9" w:rsidRDefault="00AF6E67" w:rsidP="00AF6E67">
            <w:pPr>
              <w:spacing w:line="276" w:lineRule="auto"/>
              <w:jc w:val="center"/>
              <w:rPr>
                <w:rFonts w:eastAsia="Century Gothic" w:cs="Century Gothic"/>
                <w:color w:val="000000" w:themeColor="text1"/>
                <w:sz w:val="18"/>
                <w:szCs w:val="18"/>
              </w:rPr>
            </w:pPr>
          </w:p>
        </w:tc>
      </w:tr>
      <w:tr w:rsidR="00E77644" w:rsidRPr="00EA73D5" w14:paraId="6D952C10" w14:textId="77777777" w:rsidTr="00AA450C">
        <w:tc>
          <w:tcPr>
            <w:tcW w:w="1444" w:type="dxa"/>
            <w:vMerge/>
            <w:shd w:val="clear" w:color="auto" w:fill="auto"/>
            <w:tcMar>
              <w:top w:w="28" w:type="dxa"/>
              <w:left w:w="28" w:type="dxa"/>
              <w:bottom w:w="28" w:type="dxa"/>
              <w:right w:w="28" w:type="dxa"/>
            </w:tcMar>
            <w:vAlign w:val="center"/>
          </w:tcPr>
          <w:p w14:paraId="58FC440C" w14:textId="77777777" w:rsidR="00E77644" w:rsidRPr="00EA73D5" w:rsidRDefault="00E77644" w:rsidP="00E77644">
            <w:pPr>
              <w:spacing w:line="276" w:lineRule="auto"/>
              <w:rPr>
                <w:rFonts w:eastAsia="Century Gothic" w:cs="Century Gothic"/>
                <w:sz w:val="18"/>
                <w:szCs w:val="18"/>
              </w:rPr>
            </w:pPr>
          </w:p>
        </w:tc>
        <w:tc>
          <w:tcPr>
            <w:tcW w:w="2115" w:type="dxa"/>
            <w:vMerge/>
            <w:vAlign w:val="center"/>
          </w:tcPr>
          <w:p w14:paraId="60CB7805" w14:textId="77777777" w:rsidR="00E77644" w:rsidRPr="00EA73D5" w:rsidRDefault="00E77644" w:rsidP="00E77644">
            <w:pPr>
              <w:spacing w:line="276" w:lineRule="auto"/>
              <w:rPr>
                <w:rFonts w:eastAsia="Century Gothic" w:cs="Century Gothic"/>
                <w:sz w:val="18"/>
                <w:szCs w:val="18"/>
              </w:rPr>
            </w:pPr>
          </w:p>
        </w:tc>
        <w:tc>
          <w:tcPr>
            <w:tcW w:w="1828" w:type="dxa"/>
            <w:vAlign w:val="center"/>
          </w:tcPr>
          <w:p w14:paraId="78C834B9" w14:textId="37D49A0C" w:rsidR="00E77644" w:rsidRPr="005D27A9" w:rsidRDefault="00E77644" w:rsidP="00E77644">
            <w:pPr>
              <w:spacing w:line="276" w:lineRule="auto"/>
              <w:jc w:val="center"/>
              <w:rPr>
                <w:rFonts w:eastAsia="Century Gothic" w:cs="Century Gothic"/>
                <w:color w:val="000000" w:themeColor="text1"/>
                <w:sz w:val="18"/>
                <w:szCs w:val="18"/>
                <w:highlight w:val="yellow"/>
              </w:rPr>
            </w:pPr>
          </w:p>
        </w:tc>
        <w:tc>
          <w:tcPr>
            <w:tcW w:w="1276" w:type="dxa"/>
            <w:shd w:val="clear" w:color="auto" w:fill="auto"/>
            <w:tcMar>
              <w:top w:w="28" w:type="dxa"/>
              <w:left w:w="28" w:type="dxa"/>
              <w:bottom w:w="28" w:type="dxa"/>
              <w:right w:w="28" w:type="dxa"/>
            </w:tcMar>
            <w:vAlign w:val="center"/>
          </w:tcPr>
          <w:p w14:paraId="339BA667" w14:textId="3E03EE2A" w:rsidR="00E77644" w:rsidRPr="005D27A9" w:rsidRDefault="00E77644" w:rsidP="00E77644">
            <w:pPr>
              <w:spacing w:line="276" w:lineRule="auto"/>
              <w:jc w:val="center"/>
              <w:rPr>
                <w:rFonts w:eastAsia="Century Gothic" w:cs="Century Gothic"/>
                <w:color w:val="000000" w:themeColor="text1"/>
                <w:sz w:val="18"/>
                <w:szCs w:val="18"/>
                <w:highlight w:val="yellow"/>
              </w:rPr>
            </w:pPr>
          </w:p>
        </w:tc>
        <w:tc>
          <w:tcPr>
            <w:tcW w:w="2552" w:type="dxa"/>
            <w:shd w:val="clear" w:color="auto" w:fill="auto"/>
            <w:tcMar>
              <w:top w:w="28" w:type="dxa"/>
              <w:left w:w="28" w:type="dxa"/>
              <w:bottom w:w="28" w:type="dxa"/>
              <w:right w:w="28" w:type="dxa"/>
            </w:tcMar>
            <w:vAlign w:val="center"/>
          </w:tcPr>
          <w:p w14:paraId="754B875F" w14:textId="1585831F" w:rsidR="00E77644" w:rsidRPr="005D27A9" w:rsidRDefault="00E77644" w:rsidP="00E77644">
            <w:pPr>
              <w:spacing w:line="276" w:lineRule="auto"/>
              <w:jc w:val="center"/>
              <w:rPr>
                <w:rFonts w:eastAsia="Century Gothic" w:cs="Century Gothic"/>
                <w:color w:val="000000" w:themeColor="text1"/>
                <w:sz w:val="18"/>
                <w:szCs w:val="18"/>
                <w:highlight w:val="yellow"/>
              </w:rPr>
            </w:pPr>
          </w:p>
        </w:tc>
      </w:tr>
      <w:tr w:rsidR="00E77644" w:rsidRPr="00EA73D5" w14:paraId="441B6FD8" w14:textId="77777777" w:rsidTr="00F27B89">
        <w:tc>
          <w:tcPr>
            <w:tcW w:w="1444" w:type="dxa"/>
            <w:shd w:val="clear" w:color="auto" w:fill="auto"/>
            <w:tcMar>
              <w:top w:w="28" w:type="dxa"/>
              <w:left w:w="28" w:type="dxa"/>
              <w:bottom w:w="28" w:type="dxa"/>
              <w:right w:w="28" w:type="dxa"/>
            </w:tcMar>
            <w:vAlign w:val="center"/>
          </w:tcPr>
          <w:p w14:paraId="4406EE3F" w14:textId="77777777" w:rsidR="00E77644" w:rsidRPr="00EA73D5" w:rsidRDefault="00E77644" w:rsidP="00E77644">
            <w:pPr>
              <w:spacing w:line="276" w:lineRule="auto"/>
              <w:rPr>
                <w:rFonts w:eastAsia="Century Gothic" w:cs="Century Gothic"/>
                <w:sz w:val="18"/>
                <w:szCs w:val="18"/>
              </w:rPr>
            </w:pPr>
            <w:r w:rsidRPr="00EA73D5">
              <w:rPr>
                <w:rFonts w:eastAsia="Century Gothic" w:cs="Century Gothic"/>
                <w:sz w:val="18"/>
                <w:szCs w:val="18"/>
              </w:rPr>
              <w:t>Aanvraagproces t/m sluiten NOK</w:t>
            </w:r>
          </w:p>
        </w:tc>
        <w:tc>
          <w:tcPr>
            <w:tcW w:w="2115" w:type="dxa"/>
            <w:vAlign w:val="center"/>
          </w:tcPr>
          <w:p w14:paraId="39F158A2" w14:textId="77399B51" w:rsidR="00E77644" w:rsidRPr="00EA73D5" w:rsidRDefault="00E77644" w:rsidP="00E77644">
            <w:pPr>
              <w:spacing w:line="276" w:lineRule="auto"/>
              <w:rPr>
                <w:sz w:val="18"/>
                <w:szCs w:val="18"/>
              </w:rPr>
            </w:pPr>
            <w:r w:rsidRPr="00EA73D5">
              <w:rPr>
                <w:rFonts w:eastAsia="Century Gothic" w:cs="Century Gothic"/>
                <w:sz w:val="18"/>
                <w:szCs w:val="18"/>
              </w:rPr>
              <w:t>Decentraal contractmanager</w:t>
            </w:r>
          </w:p>
          <w:p w14:paraId="58EEB6D6" w14:textId="20800AEB" w:rsidR="00E77644" w:rsidRPr="00EA73D5" w:rsidRDefault="00E77644" w:rsidP="00E77644">
            <w:pPr>
              <w:spacing w:line="276" w:lineRule="auto"/>
              <w:rPr>
                <w:rFonts w:eastAsia="Century Gothic" w:cs="Century Gothic"/>
                <w:sz w:val="18"/>
                <w:szCs w:val="18"/>
              </w:rPr>
            </w:pPr>
          </w:p>
        </w:tc>
        <w:tc>
          <w:tcPr>
            <w:tcW w:w="1828" w:type="dxa"/>
            <w:vAlign w:val="center"/>
          </w:tcPr>
          <w:p w14:paraId="58E90250" w14:textId="7226A190" w:rsidR="00E77644" w:rsidRPr="004A4FFF" w:rsidRDefault="00E77644" w:rsidP="00E77644">
            <w:pPr>
              <w:spacing w:line="276" w:lineRule="auto"/>
              <w:jc w:val="center"/>
              <w:rPr>
                <w:rFonts w:eastAsia="Century Gothic" w:cs="Century Gothic"/>
                <w:i/>
                <w:iCs/>
                <w:sz w:val="16"/>
                <w:szCs w:val="16"/>
              </w:rPr>
            </w:pPr>
          </w:p>
        </w:tc>
        <w:tc>
          <w:tcPr>
            <w:tcW w:w="1276" w:type="dxa"/>
            <w:shd w:val="clear" w:color="auto" w:fill="808080" w:themeFill="background1" w:themeFillShade="80"/>
            <w:tcMar>
              <w:top w:w="28" w:type="dxa"/>
              <w:left w:w="28" w:type="dxa"/>
              <w:bottom w:w="28" w:type="dxa"/>
              <w:right w:w="28" w:type="dxa"/>
            </w:tcMar>
            <w:vAlign w:val="center"/>
          </w:tcPr>
          <w:p w14:paraId="7E0A9758" w14:textId="5E81E225" w:rsidR="00E77644" w:rsidRPr="00EA73D5" w:rsidRDefault="00E77644" w:rsidP="00E77644">
            <w:pPr>
              <w:spacing w:line="276" w:lineRule="auto"/>
              <w:jc w:val="center"/>
              <w:rPr>
                <w:rFonts w:eastAsia="Century Gothic" w:cs="Century Gothic"/>
                <w:sz w:val="18"/>
                <w:szCs w:val="18"/>
              </w:rPr>
            </w:pPr>
          </w:p>
        </w:tc>
        <w:tc>
          <w:tcPr>
            <w:tcW w:w="2552" w:type="dxa"/>
            <w:shd w:val="clear" w:color="auto" w:fill="808080" w:themeFill="background1" w:themeFillShade="80"/>
            <w:tcMar>
              <w:top w:w="28" w:type="dxa"/>
              <w:left w:w="28" w:type="dxa"/>
              <w:bottom w:w="28" w:type="dxa"/>
              <w:right w:w="28" w:type="dxa"/>
            </w:tcMar>
            <w:vAlign w:val="center"/>
          </w:tcPr>
          <w:p w14:paraId="775CF477" w14:textId="00873827" w:rsidR="00E77644" w:rsidRPr="00EA73D5" w:rsidRDefault="00E77644" w:rsidP="00E77644">
            <w:pPr>
              <w:spacing w:line="276" w:lineRule="auto"/>
              <w:jc w:val="center"/>
              <w:rPr>
                <w:rFonts w:eastAsia="Century Gothic" w:cs="Century Gothic"/>
                <w:sz w:val="18"/>
                <w:szCs w:val="18"/>
              </w:rPr>
            </w:pPr>
          </w:p>
        </w:tc>
      </w:tr>
      <w:tr w:rsidR="00E77644" w:rsidRPr="00EA73D5" w14:paraId="7475E3A0" w14:textId="77777777" w:rsidTr="00AA450C">
        <w:trPr>
          <w:trHeight w:val="353"/>
        </w:trPr>
        <w:tc>
          <w:tcPr>
            <w:tcW w:w="1444" w:type="dxa"/>
            <w:shd w:val="clear" w:color="auto" w:fill="auto"/>
            <w:tcMar>
              <w:top w:w="28" w:type="dxa"/>
              <w:left w:w="28" w:type="dxa"/>
              <w:bottom w:w="28" w:type="dxa"/>
              <w:right w:w="28" w:type="dxa"/>
            </w:tcMar>
            <w:vAlign w:val="center"/>
          </w:tcPr>
          <w:p w14:paraId="6B9E799F" w14:textId="26CA32B9" w:rsidR="00E77644" w:rsidRPr="00EA73D5" w:rsidRDefault="00E77644" w:rsidP="00E77644">
            <w:pPr>
              <w:spacing w:line="276" w:lineRule="auto"/>
              <w:rPr>
                <w:rFonts w:eastAsia="Century Gothic" w:cs="Century Gothic"/>
                <w:sz w:val="18"/>
                <w:szCs w:val="18"/>
              </w:rPr>
            </w:pPr>
            <w:r w:rsidRPr="00EA73D5">
              <w:rPr>
                <w:rFonts w:eastAsia="Century Gothic" w:cs="Century Gothic"/>
                <w:sz w:val="18"/>
                <w:szCs w:val="18"/>
              </w:rPr>
              <w:t>Rapportages</w:t>
            </w:r>
            <w:r>
              <w:rPr>
                <w:rFonts w:eastAsia="Century Gothic" w:cs="Century Gothic"/>
                <w:sz w:val="18"/>
                <w:szCs w:val="18"/>
              </w:rPr>
              <w:t xml:space="preserve"> ontvangen</w:t>
            </w:r>
          </w:p>
        </w:tc>
        <w:tc>
          <w:tcPr>
            <w:tcW w:w="2115" w:type="dxa"/>
            <w:vAlign w:val="center"/>
          </w:tcPr>
          <w:p w14:paraId="39ACC5E5" w14:textId="1ADFFA75" w:rsidR="00E77644" w:rsidRPr="00EA73D5" w:rsidRDefault="00E77644" w:rsidP="00E77644">
            <w:pPr>
              <w:spacing w:line="276" w:lineRule="auto"/>
              <w:rPr>
                <w:rFonts w:eastAsia="Century Gothic" w:cs="Century Gothic"/>
                <w:sz w:val="18"/>
                <w:szCs w:val="18"/>
              </w:rPr>
            </w:pPr>
            <w:r w:rsidRPr="00EA73D5">
              <w:rPr>
                <w:rFonts w:eastAsia="Century Gothic" w:cs="Century Gothic"/>
                <w:sz w:val="18"/>
                <w:szCs w:val="18"/>
              </w:rPr>
              <w:t xml:space="preserve"> Centraal contractmanager</w:t>
            </w:r>
          </w:p>
        </w:tc>
        <w:tc>
          <w:tcPr>
            <w:tcW w:w="1828" w:type="dxa"/>
            <w:vAlign w:val="center"/>
          </w:tcPr>
          <w:p w14:paraId="3430A2DB" w14:textId="2A2515D0" w:rsidR="00E77644" w:rsidRPr="00EA73D5" w:rsidRDefault="00E77644" w:rsidP="00E77644">
            <w:pPr>
              <w:spacing w:line="276" w:lineRule="auto"/>
              <w:jc w:val="center"/>
              <w:rPr>
                <w:rFonts w:eastAsia="Century Gothic" w:cs="Century Gothic"/>
                <w:sz w:val="18"/>
                <w:szCs w:val="18"/>
              </w:rPr>
            </w:pPr>
          </w:p>
        </w:tc>
        <w:tc>
          <w:tcPr>
            <w:tcW w:w="1276" w:type="dxa"/>
            <w:shd w:val="clear" w:color="auto" w:fill="auto"/>
            <w:tcMar>
              <w:top w:w="28" w:type="dxa"/>
              <w:left w:w="28" w:type="dxa"/>
              <w:bottom w:w="28" w:type="dxa"/>
              <w:right w:w="28" w:type="dxa"/>
            </w:tcMar>
            <w:vAlign w:val="center"/>
          </w:tcPr>
          <w:p w14:paraId="48E47C08" w14:textId="59EE6853" w:rsidR="00E77644" w:rsidRPr="00EA73D5" w:rsidRDefault="00E77644" w:rsidP="00E77644">
            <w:pPr>
              <w:spacing w:line="276" w:lineRule="auto"/>
              <w:jc w:val="center"/>
              <w:rPr>
                <w:rFonts w:eastAsia="Century Gothic" w:cs="Century Gothic"/>
                <w:sz w:val="18"/>
                <w:szCs w:val="18"/>
              </w:rPr>
            </w:pPr>
          </w:p>
        </w:tc>
        <w:tc>
          <w:tcPr>
            <w:tcW w:w="2552" w:type="dxa"/>
            <w:shd w:val="clear" w:color="auto" w:fill="auto"/>
            <w:tcMar>
              <w:top w:w="28" w:type="dxa"/>
              <w:left w:w="28" w:type="dxa"/>
              <w:bottom w:w="28" w:type="dxa"/>
              <w:right w:w="28" w:type="dxa"/>
            </w:tcMar>
            <w:vAlign w:val="center"/>
          </w:tcPr>
          <w:p w14:paraId="00771BE5" w14:textId="4F10FE08" w:rsidR="00E77644" w:rsidRPr="00EA73D5" w:rsidRDefault="00E77644" w:rsidP="00E77644">
            <w:pPr>
              <w:spacing w:line="276" w:lineRule="auto"/>
              <w:jc w:val="center"/>
              <w:rPr>
                <w:rFonts w:eastAsia="Century Gothic" w:cs="Century Gothic"/>
                <w:sz w:val="18"/>
                <w:szCs w:val="18"/>
              </w:rPr>
            </w:pPr>
          </w:p>
        </w:tc>
      </w:tr>
      <w:tr w:rsidR="00E77644" w:rsidRPr="00EA73D5" w14:paraId="6ECCEB09" w14:textId="77777777" w:rsidTr="00AA450C">
        <w:tc>
          <w:tcPr>
            <w:tcW w:w="1444" w:type="dxa"/>
            <w:shd w:val="clear" w:color="auto" w:fill="auto"/>
            <w:tcMar>
              <w:top w:w="28" w:type="dxa"/>
              <w:left w:w="28" w:type="dxa"/>
              <w:bottom w:w="28" w:type="dxa"/>
              <w:right w:w="28" w:type="dxa"/>
            </w:tcMar>
            <w:vAlign w:val="center"/>
          </w:tcPr>
          <w:p w14:paraId="69AA5D3F" w14:textId="77777777" w:rsidR="00E77644" w:rsidRPr="00EA73D5" w:rsidRDefault="00E77644" w:rsidP="00E77644">
            <w:pPr>
              <w:spacing w:line="276" w:lineRule="auto"/>
              <w:rPr>
                <w:rFonts w:eastAsia="Century Gothic" w:cs="Century Gothic"/>
                <w:sz w:val="18"/>
                <w:szCs w:val="18"/>
              </w:rPr>
            </w:pPr>
            <w:r w:rsidRPr="00EA73D5">
              <w:rPr>
                <w:rFonts w:eastAsia="Century Gothic" w:cs="Century Gothic"/>
                <w:sz w:val="18"/>
                <w:szCs w:val="18"/>
              </w:rPr>
              <w:t>Facturen</w:t>
            </w:r>
          </w:p>
        </w:tc>
        <w:tc>
          <w:tcPr>
            <w:tcW w:w="2115" w:type="dxa"/>
            <w:vAlign w:val="center"/>
          </w:tcPr>
          <w:p w14:paraId="47C82376" w14:textId="3DBAA75D" w:rsidR="00E77644" w:rsidRPr="00EA73D5" w:rsidRDefault="00E77644" w:rsidP="00E77644">
            <w:pPr>
              <w:spacing w:line="276" w:lineRule="auto"/>
              <w:rPr>
                <w:rFonts w:eastAsia="Century Gothic" w:cs="Century Gothic"/>
                <w:sz w:val="18"/>
                <w:szCs w:val="18"/>
              </w:rPr>
            </w:pPr>
            <w:r w:rsidRPr="00EA73D5">
              <w:rPr>
                <w:rFonts w:eastAsia="Century Gothic" w:cs="Century Gothic"/>
                <w:sz w:val="18"/>
                <w:szCs w:val="18"/>
              </w:rPr>
              <w:t>Fin</w:t>
            </w:r>
            <w:r>
              <w:rPr>
                <w:rFonts w:eastAsia="Century Gothic" w:cs="Century Gothic"/>
                <w:sz w:val="18"/>
                <w:szCs w:val="18"/>
              </w:rPr>
              <w:t>ance</w:t>
            </w:r>
            <w:r w:rsidRPr="00EA73D5">
              <w:rPr>
                <w:rFonts w:eastAsia="Century Gothic" w:cs="Century Gothic"/>
                <w:sz w:val="18"/>
                <w:szCs w:val="18"/>
              </w:rPr>
              <w:t xml:space="preserve"> &amp; Control</w:t>
            </w:r>
          </w:p>
        </w:tc>
        <w:tc>
          <w:tcPr>
            <w:tcW w:w="1828" w:type="dxa"/>
            <w:vAlign w:val="center"/>
          </w:tcPr>
          <w:p w14:paraId="64053D15" w14:textId="76FF9550" w:rsidR="00E77644" w:rsidRPr="00EA73D5" w:rsidRDefault="00E77644" w:rsidP="00E77644">
            <w:pPr>
              <w:spacing w:line="276" w:lineRule="auto"/>
              <w:jc w:val="center"/>
              <w:rPr>
                <w:rFonts w:eastAsia="Century Gothic" w:cs="Century Gothic"/>
                <w:sz w:val="18"/>
                <w:szCs w:val="18"/>
              </w:rPr>
            </w:pPr>
          </w:p>
        </w:tc>
        <w:tc>
          <w:tcPr>
            <w:tcW w:w="1276" w:type="dxa"/>
            <w:shd w:val="clear" w:color="auto" w:fill="auto"/>
            <w:tcMar>
              <w:top w:w="28" w:type="dxa"/>
              <w:left w:w="28" w:type="dxa"/>
              <w:bottom w:w="28" w:type="dxa"/>
              <w:right w:w="28" w:type="dxa"/>
            </w:tcMar>
            <w:vAlign w:val="center"/>
          </w:tcPr>
          <w:p w14:paraId="380538F4" w14:textId="77777777" w:rsidR="00E77644" w:rsidRPr="00EA73D5" w:rsidRDefault="00E77644" w:rsidP="00E77644">
            <w:pPr>
              <w:spacing w:line="276" w:lineRule="auto"/>
              <w:jc w:val="center"/>
              <w:rPr>
                <w:rFonts w:eastAsia="Century Gothic" w:cs="Century Gothic"/>
                <w:sz w:val="18"/>
                <w:szCs w:val="18"/>
              </w:rPr>
            </w:pPr>
          </w:p>
        </w:tc>
        <w:tc>
          <w:tcPr>
            <w:tcW w:w="2552" w:type="dxa"/>
            <w:shd w:val="clear" w:color="auto" w:fill="auto"/>
            <w:tcMar>
              <w:top w:w="28" w:type="dxa"/>
              <w:left w:w="28" w:type="dxa"/>
              <w:bottom w:w="28" w:type="dxa"/>
              <w:right w:w="28" w:type="dxa"/>
            </w:tcMar>
            <w:vAlign w:val="center"/>
          </w:tcPr>
          <w:p w14:paraId="3B66B8D1" w14:textId="6BC2A859" w:rsidR="00E77644" w:rsidRPr="00EA73D5" w:rsidRDefault="00E77644" w:rsidP="00E77644">
            <w:pPr>
              <w:spacing w:line="276" w:lineRule="auto"/>
              <w:jc w:val="center"/>
              <w:rPr>
                <w:rFonts w:eastAsia="Century Gothic" w:cs="Century Gothic"/>
                <w:sz w:val="18"/>
                <w:szCs w:val="18"/>
              </w:rPr>
            </w:pPr>
          </w:p>
        </w:tc>
      </w:tr>
      <w:tr w:rsidR="00E77644" w:rsidRPr="00EA73D5" w14:paraId="0CFBF36B" w14:textId="77777777" w:rsidTr="00F27B89">
        <w:tc>
          <w:tcPr>
            <w:tcW w:w="1444" w:type="dxa"/>
            <w:shd w:val="clear" w:color="auto" w:fill="auto"/>
            <w:tcMar>
              <w:top w:w="28" w:type="dxa"/>
              <w:left w:w="28" w:type="dxa"/>
              <w:bottom w:w="28" w:type="dxa"/>
              <w:right w:w="28" w:type="dxa"/>
            </w:tcMar>
            <w:vAlign w:val="center"/>
          </w:tcPr>
          <w:p w14:paraId="4661B28D" w14:textId="77777777" w:rsidR="00E77644" w:rsidRPr="00EA73D5" w:rsidRDefault="00E77644" w:rsidP="00E77644">
            <w:pPr>
              <w:spacing w:line="276" w:lineRule="auto"/>
              <w:rPr>
                <w:rFonts w:eastAsia="Century Gothic" w:cs="Century Gothic"/>
                <w:sz w:val="18"/>
                <w:szCs w:val="18"/>
              </w:rPr>
            </w:pPr>
            <w:r w:rsidRPr="00EA73D5">
              <w:rPr>
                <w:rFonts w:eastAsia="Century Gothic" w:cs="Century Gothic"/>
                <w:sz w:val="18"/>
                <w:szCs w:val="18"/>
              </w:rPr>
              <w:t xml:space="preserve">Lopende </w:t>
            </w:r>
            <w:proofErr w:type="spellStart"/>
            <w:r w:rsidRPr="00EA73D5">
              <w:rPr>
                <w:rFonts w:eastAsia="Century Gothic" w:cs="Century Gothic"/>
                <w:sz w:val="18"/>
                <w:szCs w:val="18"/>
              </w:rPr>
              <w:t>NOK’s</w:t>
            </w:r>
            <w:proofErr w:type="spellEnd"/>
          </w:p>
        </w:tc>
        <w:tc>
          <w:tcPr>
            <w:tcW w:w="2115" w:type="dxa"/>
            <w:vAlign w:val="center"/>
          </w:tcPr>
          <w:p w14:paraId="2D0BB5D9" w14:textId="77399B51" w:rsidR="00E77644" w:rsidRPr="00EA73D5" w:rsidRDefault="00E77644" w:rsidP="00E77644">
            <w:pPr>
              <w:spacing w:line="276" w:lineRule="auto"/>
              <w:rPr>
                <w:sz w:val="18"/>
                <w:szCs w:val="18"/>
              </w:rPr>
            </w:pPr>
            <w:r w:rsidRPr="00EA73D5">
              <w:rPr>
                <w:rFonts w:eastAsia="Century Gothic" w:cs="Century Gothic"/>
                <w:sz w:val="18"/>
                <w:szCs w:val="18"/>
              </w:rPr>
              <w:t>Decentraal contractmanager</w:t>
            </w:r>
          </w:p>
        </w:tc>
        <w:tc>
          <w:tcPr>
            <w:tcW w:w="1828" w:type="dxa"/>
            <w:vAlign w:val="center"/>
          </w:tcPr>
          <w:p w14:paraId="354C0B84" w14:textId="25C14BBB" w:rsidR="00E77644" w:rsidRPr="00EA73D5" w:rsidRDefault="00E77644" w:rsidP="00E77644">
            <w:pPr>
              <w:spacing w:line="276" w:lineRule="auto"/>
              <w:jc w:val="center"/>
              <w:rPr>
                <w:rFonts w:eastAsia="Century Gothic" w:cs="Century Gothic"/>
                <w:sz w:val="18"/>
                <w:szCs w:val="18"/>
              </w:rPr>
            </w:pPr>
          </w:p>
        </w:tc>
        <w:tc>
          <w:tcPr>
            <w:tcW w:w="1276" w:type="dxa"/>
            <w:shd w:val="clear" w:color="auto" w:fill="808080" w:themeFill="background1" w:themeFillShade="80"/>
            <w:tcMar>
              <w:top w:w="28" w:type="dxa"/>
              <w:left w:w="28" w:type="dxa"/>
              <w:bottom w:w="28" w:type="dxa"/>
              <w:right w:w="28" w:type="dxa"/>
            </w:tcMar>
            <w:vAlign w:val="center"/>
          </w:tcPr>
          <w:p w14:paraId="41629DF2" w14:textId="77777777" w:rsidR="00E77644" w:rsidRPr="00EA73D5" w:rsidRDefault="00E77644" w:rsidP="00E77644">
            <w:pPr>
              <w:spacing w:line="276" w:lineRule="auto"/>
              <w:jc w:val="center"/>
              <w:rPr>
                <w:rFonts w:eastAsia="Century Gothic" w:cs="Century Gothic"/>
                <w:sz w:val="18"/>
                <w:szCs w:val="18"/>
              </w:rPr>
            </w:pPr>
          </w:p>
        </w:tc>
        <w:tc>
          <w:tcPr>
            <w:tcW w:w="2552" w:type="dxa"/>
            <w:shd w:val="clear" w:color="auto" w:fill="808080" w:themeFill="background1" w:themeFillShade="80"/>
            <w:tcMar>
              <w:top w:w="28" w:type="dxa"/>
              <w:left w:w="28" w:type="dxa"/>
              <w:bottom w:w="28" w:type="dxa"/>
              <w:right w:w="28" w:type="dxa"/>
            </w:tcMar>
            <w:vAlign w:val="center"/>
          </w:tcPr>
          <w:p w14:paraId="7F522254" w14:textId="77777777" w:rsidR="00E77644" w:rsidRPr="00EA73D5" w:rsidRDefault="00E77644" w:rsidP="00E77644">
            <w:pPr>
              <w:spacing w:line="276" w:lineRule="auto"/>
              <w:jc w:val="center"/>
              <w:rPr>
                <w:rFonts w:eastAsia="Century Gothic" w:cs="Century Gothic"/>
                <w:sz w:val="18"/>
                <w:szCs w:val="18"/>
              </w:rPr>
            </w:pPr>
          </w:p>
        </w:tc>
      </w:tr>
      <w:tr w:rsidR="00E77644" w:rsidRPr="00EA73D5" w14:paraId="6AEC52AE" w14:textId="77777777" w:rsidTr="00F27B89">
        <w:tc>
          <w:tcPr>
            <w:tcW w:w="1444" w:type="dxa"/>
            <w:shd w:val="clear" w:color="auto" w:fill="auto"/>
            <w:tcMar>
              <w:top w:w="28" w:type="dxa"/>
              <w:left w:w="28" w:type="dxa"/>
              <w:bottom w:w="28" w:type="dxa"/>
              <w:right w:w="28" w:type="dxa"/>
            </w:tcMar>
            <w:vAlign w:val="center"/>
          </w:tcPr>
          <w:p w14:paraId="38B60FF0" w14:textId="0441E2A0" w:rsidR="00E77644" w:rsidRPr="00EA73D5" w:rsidRDefault="00E77644" w:rsidP="00E77644">
            <w:pPr>
              <w:spacing w:line="276" w:lineRule="auto"/>
              <w:rPr>
                <w:rFonts w:eastAsia="Century Gothic" w:cs="Century Gothic"/>
                <w:sz w:val="18"/>
                <w:szCs w:val="18"/>
              </w:rPr>
            </w:pPr>
            <w:r w:rsidRPr="00EA73D5">
              <w:rPr>
                <w:rFonts w:eastAsia="Century Gothic" w:cs="Century Gothic"/>
                <w:sz w:val="18"/>
                <w:szCs w:val="18"/>
              </w:rPr>
              <w:t>1</w:t>
            </w:r>
            <w:r w:rsidRPr="00EA73D5">
              <w:rPr>
                <w:rFonts w:eastAsia="Century Gothic" w:cs="Century Gothic"/>
                <w:sz w:val="18"/>
                <w:szCs w:val="18"/>
                <w:vertAlign w:val="superscript"/>
              </w:rPr>
              <w:t xml:space="preserve">e </w:t>
            </w:r>
            <w:r w:rsidRPr="00EA73D5">
              <w:rPr>
                <w:rFonts w:eastAsia="Century Gothic" w:cs="Century Gothic"/>
                <w:sz w:val="18"/>
                <w:szCs w:val="18"/>
              </w:rPr>
              <w:t xml:space="preserve">niveau escalatie: </w:t>
            </w:r>
          </w:p>
        </w:tc>
        <w:tc>
          <w:tcPr>
            <w:tcW w:w="2115" w:type="dxa"/>
            <w:vAlign w:val="center"/>
          </w:tcPr>
          <w:p w14:paraId="72F8121D" w14:textId="77399B51" w:rsidR="00E77644" w:rsidRPr="00EA73D5" w:rsidRDefault="00E77644" w:rsidP="00E77644">
            <w:pPr>
              <w:spacing w:line="276" w:lineRule="auto"/>
              <w:rPr>
                <w:sz w:val="18"/>
                <w:szCs w:val="18"/>
              </w:rPr>
            </w:pPr>
            <w:r w:rsidRPr="00EA73D5">
              <w:rPr>
                <w:rFonts w:eastAsia="Century Gothic" w:cs="Century Gothic"/>
                <w:sz w:val="18"/>
                <w:szCs w:val="18"/>
              </w:rPr>
              <w:t>Decentraal contractmanager</w:t>
            </w:r>
          </w:p>
          <w:p w14:paraId="3B8E2947" w14:textId="1E9C2669" w:rsidR="00E77644" w:rsidRPr="00EA73D5" w:rsidRDefault="00E77644" w:rsidP="00E77644">
            <w:pPr>
              <w:spacing w:line="276" w:lineRule="auto"/>
              <w:rPr>
                <w:rFonts w:eastAsia="Century Gothic" w:cs="Century Gothic"/>
                <w:sz w:val="18"/>
                <w:szCs w:val="18"/>
              </w:rPr>
            </w:pPr>
          </w:p>
        </w:tc>
        <w:tc>
          <w:tcPr>
            <w:tcW w:w="1828" w:type="dxa"/>
            <w:vAlign w:val="center"/>
          </w:tcPr>
          <w:p w14:paraId="57D26062" w14:textId="0382FFE8" w:rsidR="00E77644" w:rsidRPr="00EA73D5" w:rsidRDefault="00E77644" w:rsidP="00E77644">
            <w:pPr>
              <w:spacing w:line="276" w:lineRule="auto"/>
              <w:jc w:val="center"/>
              <w:rPr>
                <w:rFonts w:eastAsia="Century Gothic" w:cs="Century Gothic"/>
                <w:sz w:val="18"/>
                <w:szCs w:val="18"/>
              </w:rPr>
            </w:pPr>
          </w:p>
        </w:tc>
        <w:tc>
          <w:tcPr>
            <w:tcW w:w="1276" w:type="dxa"/>
            <w:shd w:val="clear" w:color="auto" w:fill="808080" w:themeFill="background1" w:themeFillShade="80"/>
            <w:tcMar>
              <w:top w:w="28" w:type="dxa"/>
              <w:left w:w="28" w:type="dxa"/>
              <w:bottom w:w="28" w:type="dxa"/>
              <w:right w:w="28" w:type="dxa"/>
            </w:tcMar>
            <w:vAlign w:val="center"/>
          </w:tcPr>
          <w:p w14:paraId="3CC87667" w14:textId="6E3EE778" w:rsidR="00E77644" w:rsidRPr="00EA73D5" w:rsidRDefault="00E77644" w:rsidP="00E77644">
            <w:pPr>
              <w:spacing w:line="276" w:lineRule="auto"/>
              <w:jc w:val="center"/>
              <w:rPr>
                <w:rFonts w:eastAsia="Century Gothic" w:cs="Century Gothic"/>
                <w:sz w:val="18"/>
                <w:szCs w:val="18"/>
              </w:rPr>
            </w:pPr>
          </w:p>
        </w:tc>
        <w:tc>
          <w:tcPr>
            <w:tcW w:w="2552" w:type="dxa"/>
            <w:shd w:val="clear" w:color="auto" w:fill="808080" w:themeFill="background1" w:themeFillShade="80"/>
            <w:tcMar>
              <w:top w:w="28" w:type="dxa"/>
              <w:left w:w="28" w:type="dxa"/>
              <w:bottom w:w="28" w:type="dxa"/>
              <w:right w:w="28" w:type="dxa"/>
            </w:tcMar>
            <w:vAlign w:val="center"/>
          </w:tcPr>
          <w:p w14:paraId="71732F59" w14:textId="77777777" w:rsidR="00E77644" w:rsidRPr="00EA73D5" w:rsidRDefault="00E77644" w:rsidP="00E77644">
            <w:pPr>
              <w:spacing w:line="276" w:lineRule="auto"/>
              <w:jc w:val="center"/>
              <w:rPr>
                <w:rFonts w:eastAsia="Century Gothic" w:cs="Century Gothic"/>
                <w:sz w:val="18"/>
                <w:szCs w:val="18"/>
              </w:rPr>
            </w:pPr>
          </w:p>
        </w:tc>
      </w:tr>
      <w:tr w:rsidR="005D27A9" w:rsidRPr="00EA73D5" w14:paraId="088F4435" w14:textId="77777777" w:rsidTr="005D27A9">
        <w:trPr>
          <w:trHeight w:val="318"/>
        </w:trPr>
        <w:tc>
          <w:tcPr>
            <w:tcW w:w="1444" w:type="dxa"/>
            <w:vMerge w:val="restart"/>
            <w:shd w:val="clear" w:color="auto" w:fill="auto"/>
            <w:tcMar>
              <w:top w:w="28" w:type="dxa"/>
              <w:left w:w="28" w:type="dxa"/>
              <w:bottom w:w="28" w:type="dxa"/>
              <w:right w:w="28" w:type="dxa"/>
            </w:tcMar>
            <w:vAlign w:val="center"/>
          </w:tcPr>
          <w:p w14:paraId="5BB6259A" w14:textId="6E9FB996" w:rsidR="005D27A9" w:rsidRPr="00EA73D5" w:rsidRDefault="005D27A9" w:rsidP="005D27A9">
            <w:pPr>
              <w:spacing w:line="276" w:lineRule="auto"/>
              <w:rPr>
                <w:rFonts w:eastAsia="Century Gothic" w:cs="Century Gothic"/>
                <w:sz w:val="18"/>
                <w:szCs w:val="18"/>
              </w:rPr>
            </w:pPr>
            <w:r w:rsidRPr="00EA73D5">
              <w:rPr>
                <w:rFonts w:eastAsia="Century Gothic" w:cs="Century Gothic"/>
                <w:sz w:val="18"/>
                <w:szCs w:val="18"/>
              </w:rPr>
              <w:t>2</w:t>
            </w:r>
            <w:r w:rsidRPr="00EA73D5">
              <w:rPr>
                <w:rFonts w:eastAsia="Century Gothic" w:cs="Century Gothic"/>
                <w:sz w:val="18"/>
                <w:szCs w:val="18"/>
                <w:vertAlign w:val="superscript"/>
              </w:rPr>
              <w:t xml:space="preserve">e </w:t>
            </w:r>
            <w:r w:rsidRPr="00EA73D5">
              <w:rPr>
                <w:rFonts w:eastAsia="Century Gothic" w:cs="Century Gothic"/>
                <w:sz w:val="18"/>
                <w:szCs w:val="18"/>
              </w:rPr>
              <w:t xml:space="preserve">niveau </w:t>
            </w:r>
            <w:proofErr w:type="gramStart"/>
            <w:r w:rsidRPr="00EA73D5">
              <w:rPr>
                <w:rFonts w:eastAsia="Century Gothic" w:cs="Century Gothic"/>
                <w:sz w:val="18"/>
                <w:szCs w:val="18"/>
              </w:rPr>
              <w:t xml:space="preserve">escalatie:   </w:t>
            </w:r>
            <w:proofErr w:type="gramEnd"/>
          </w:p>
        </w:tc>
        <w:tc>
          <w:tcPr>
            <w:tcW w:w="2115" w:type="dxa"/>
            <w:vMerge w:val="restart"/>
            <w:vAlign w:val="center"/>
          </w:tcPr>
          <w:p w14:paraId="239CAF64" w14:textId="77777777" w:rsidR="00AB00D7" w:rsidRDefault="005D27A9" w:rsidP="00AB00D7">
            <w:pPr>
              <w:pStyle w:val="Lijstalinea"/>
              <w:numPr>
                <w:ilvl w:val="0"/>
                <w:numId w:val="27"/>
              </w:numPr>
              <w:spacing w:line="276" w:lineRule="auto"/>
              <w:ind w:left="146" w:hanging="141"/>
              <w:rPr>
                <w:rFonts w:eastAsia="Century Gothic" w:cs="Century Gothic"/>
                <w:color w:val="000000" w:themeColor="text1"/>
                <w:sz w:val="18"/>
                <w:szCs w:val="18"/>
              </w:rPr>
            </w:pPr>
            <w:r w:rsidRPr="00AB00D7">
              <w:rPr>
                <w:rFonts w:eastAsia="Century Gothic" w:cs="Century Gothic"/>
                <w:color w:val="000000" w:themeColor="text1"/>
                <w:sz w:val="18"/>
                <w:szCs w:val="18"/>
              </w:rPr>
              <w:t>Centraal contractmanager</w:t>
            </w:r>
          </w:p>
          <w:p w14:paraId="0D40D3A7" w14:textId="6974097B" w:rsidR="005D27A9" w:rsidRPr="00AB00D7" w:rsidRDefault="005D27A9" w:rsidP="00AB00D7">
            <w:pPr>
              <w:pStyle w:val="Lijstalinea"/>
              <w:numPr>
                <w:ilvl w:val="0"/>
                <w:numId w:val="27"/>
              </w:numPr>
              <w:spacing w:line="276" w:lineRule="auto"/>
              <w:ind w:left="146" w:hanging="141"/>
              <w:rPr>
                <w:rFonts w:eastAsia="Century Gothic" w:cs="Century Gothic"/>
                <w:color w:val="000000" w:themeColor="text1"/>
                <w:sz w:val="18"/>
                <w:szCs w:val="18"/>
              </w:rPr>
            </w:pPr>
            <w:r w:rsidRPr="00AB00D7">
              <w:rPr>
                <w:rFonts w:eastAsia="Century Gothic" w:cs="Century Gothic"/>
                <w:color w:val="000000" w:themeColor="text1"/>
                <w:sz w:val="18"/>
                <w:szCs w:val="18"/>
              </w:rPr>
              <w:t>Inkoop</w:t>
            </w:r>
          </w:p>
          <w:p w14:paraId="75CD7915" w14:textId="78E7295D" w:rsidR="005D27A9" w:rsidRPr="00B56C0F" w:rsidRDefault="005D27A9" w:rsidP="00AB00D7">
            <w:pPr>
              <w:spacing w:line="276" w:lineRule="auto"/>
              <w:ind w:left="146" w:hanging="141"/>
              <w:rPr>
                <w:rFonts w:eastAsia="Century Gothic" w:cs="Century Gothic"/>
                <w:color w:val="FF0000"/>
                <w:sz w:val="18"/>
                <w:szCs w:val="18"/>
              </w:rPr>
            </w:pPr>
          </w:p>
        </w:tc>
        <w:tc>
          <w:tcPr>
            <w:tcW w:w="1828" w:type="dxa"/>
            <w:vAlign w:val="center"/>
          </w:tcPr>
          <w:p w14:paraId="66AB094C" w14:textId="2E2871EE" w:rsidR="005D27A9" w:rsidRPr="00B56C0F" w:rsidRDefault="005D27A9" w:rsidP="005D27A9">
            <w:pPr>
              <w:spacing w:line="276" w:lineRule="auto"/>
              <w:jc w:val="center"/>
              <w:rPr>
                <w:rFonts w:eastAsia="Century Gothic" w:cs="Century Gothic"/>
                <w:color w:val="FF0000"/>
                <w:sz w:val="18"/>
                <w:szCs w:val="18"/>
              </w:rPr>
            </w:pPr>
          </w:p>
        </w:tc>
        <w:tc>
          <w:tcPr>
            <w:tcW w:w="1276" w:type="dxa"/>
            <w:shd w:val="clear" w:color="auto" w:fill="auto"/>
            <w:tcMar>
              <w:top w:w="28" w:type="dxa"/>
              <w:left w:w="28" w:type="dxa"/>
              <w:bottom w:w="28" w:type="dxa"/>
              <w:right w:w="28" w:type="dxa"/>
            </w:tcMar>
            <w:vAlign w:val="center"/>
          </w:tcPr>
          <w:p w14:paraId="4A908D63" w14:textId="3FE77962" w:rsidR="005D27A9" w:rsidRPr="00B56C0F" w:rsidRDefault="005D27A9" w:rsidP="005D27A9">
            <w:pPr>
              <w:spacing w:line="276" w:lineRule="auto"/>
              <w:jc w:val="center"/>
              <w:rPr>
                <w:rFonts w:eastAsia="Century Gothic" w:cs="Century Gothic"/>
                <w:color w:val="FF0000"/>
                <w:sz w:val="18"/>
                <w:szCs w:val="18"/>
              </w:rPr>
            </w:pPr>
          </w:p>
        </w:tc>
        <w:tc>
          <w:tcPr>
            <w:tcW w:w="2552" w:type="dxa"/>
            <w:shd w:val="clear" w:color="auto" w:fill="auto"/>
            <w:tcMar>
              <w:top w:w="28" w:type="dxa"/>
              <w:left w:w="28" w:type="dxa"/>
              <w:bottom w:w="28" w:type="dxa"/>
              <w:right w:w="28" w:type="dxa"/>
            </w:tcMar>
            <w:vAlign w:val="center"/>
          </w:tcPr>
          <w:p w14:paraId="268CF492" w14:textId="53A018E2" w:rsidR="005D27A9" w:rsidRPr="00B56C0F" w:rsidRDefault="005D27A9" w:rsidP="005D27A9">
            <w:pPr>
              <w:spacing w:line="276" w:lineRule="auto"/>
              <w:jc w:val="center"/>
              <w:rPr>
                <w:rFonts w:eastAsia="Century Gothic" w:cs="Century Gothic"/>
                <w:color w:val="FF0000"/>
                <w:sz w:val="18"/>
                <w:szCs w:val="18"/>
              </w:rPr>
            </w:pPr>
          </w:p>
        </w:tc>
      </w:tr>
      <w:tr w:rsidR="005D27A9" w:rsidRPr="00EA73D5" w14:paraId="35D5080E" w14:textId="77777777" w:rsidTr="00AA450C">
        <w:trPr>
          <w:trHeight w:val="318"/>
        </w:trPr>
        <w:tc>
          <w:tcPr>
            <w:tcW w:w="1444" w:type="dxa"/>
            <w:vMerge/>
            <w:shd w:val="clear" w:color="auto" w:fill="auto"/>
            <w:tcMar>
              <w:top w:w="28" w:type="dxa"/>
              <w:left w:w="28" w:type="dxa"/>
              <w:bottom w:w="28" w:type="dxa"/>
              <w:right w:w="28" w:type="dxa"/>
            </w:tcMar>
            <w:vAlign w:val="center"/>
          </w:tcPr>
          <w:p w14:paraId="00981320" w14:textId="77777777" w:rsidR="005D27A9" w:rsidRPr="00EA73D5" w:rsidRDefault="005D27A9" w:rsidP="005D27A9">
            <w:pPr>
              <w:spacing w:line="276" w:lineRule="auto"/>
              <w:rPr>
                <w:rFonts w:eastAsia="Century Gothic" w:cs="Century Gothic"/>
                <w:sz w:val="18"/>
                <w:szCs w:val="18"/>
              </w:rPr>
            </w:pPr>
          </w:p>
        </w:tc>
        <w:tc>
          <w:tcPr>
            <w:tcW w:w="2115" w:type="dxa"/>
            <w:vMerge/>
            <w:vAlign w:val="center"/>
          </w:tcPr>
          <w:p w14:paraId="65226BF1" w14:textId="77777777" w:rsidR="005D27A9" w:rsidRPr="00B56C0F" w:rsidRDefault="005D27A9" w:rsidP="005D27A9">
            <w:pPr>
              <w:spacing w:line="276" w:lineRule="auto"/>
              <w:rPr>
                <w:rFonts w:eastAsia="Century Gothic" w:cs="Century Gothic"/>
                <w:color w:val="FF0000"/>
                <w:sz w:val="18"/>
                <w:szCs w:val="18"/>
              </w:rPr>
            </w:pPr>
          </w:p>
        </w:tc>
        <w:tc>
          <w:tcPr>
            <w:tcW w:w="1828" w:type="dxa"/>
            <w:vAlign w:val="center"/>
          </w:tcPr>
          <w:p w14:paraId="7493FB07" w14:textId="3C1AA9F2" w:rsidR="005D27A9" w:rsidRPr="005D27A9" w:rsidRDefault="005D27A9" w:rsidP="005D27A9">
            <w:pPr>
              <w:spacing w:line="276" w:lineRule="auto"/>
              <w:jc w:val="center"/>
              <w:rPr>
                <w:rFonts w:eastAsia="Century Gothic" w:cs="Century Gothic"/>
                <w:color w:val="000000" w:themeColor="text1"/>
                <w:sz w:val="18"/>
                <w:szCs w:val="18"/>
              </w:rPr>
            </w:pPr>
          </w:p>
        </w:tc>
        <w:tc>
          <w:tcPr>
            <w:tcW w:w="1276" w:type="dxa"/>
            <w:shd w:val="clear" w:color="auto" w:fill="auto"/>
            <w:tcMar>
              <w:top w:w="28" w:type="dxa"/>
              <w:left w:w="28" w:type="dxa"/>
              <w:bottom w:w="28" w:type="dxa"/>
              <w:right w:w="28" w:type="dxa"/>
            </w:tcMar>
            <w:vAlign w:val="center"/>
          </w:tcPr>
          <w:p w14:paraId="6C123839" w14:textId="14592CDC" w:rsidR="005D27A9" w:rsidRPr="005D27A9" w:rsidRDefault="005D27A9" w:rsidP="005D27A9">
            <w:pPr>
              <w:spacing w:line="276" w:lineRule="auto"/>
              <w:jc w:val="center"/>
              <w:rPr>
                <w:rFonts w:eastAsia="Century Gothic" w:cs="Century Gothic"/>
                <w:color w:val="000000" w:themeColor="text1"/>
                <w:sz w:val="18"/>
                <w:szCs w:val="18"/>
              </w:rPr>
            </w:pPr>
          </w:p>
        </w:tc>
        <w:tc>
          <w:tcPr>
            <w:tcW w:w="2552" w:type="dxa"/>
            <w:shd w:val="clear" w:color="auto" w:fill="auto"/>
            <w:tcMar>
              <w:top w:w="28" w:type="dxa"/>
              <w:left w:w="28" w:type="dxa"/>
              <w:bottom w:w="28" w:type="dxa"/>
              <w:right w:w="28" w:type="dxa"/>
            </w:tcMar>
            <w:vAlign w:val="center"/>
          </w:tcPr>
          <w:p w14:paraId="1203C624" w14:textId="60A77C52" w:rsidR="005D27A9" w:rsidRPr="005D27A9" w:rsidRDefault="005D27A9" w:rsidP="005D27A9">
            <w:pPr>
              <w:spacing w:line="276" w:lineRule="auto"/>
              <w:jc w:val="center"/>
              <w:rPr>
                <w:rFonts w:eastAsia="Century Gothic" w:cs="Century Gothic"/>
                <w:color w:val="000000" w:themeColor="text1"/>
                <w:sz w:val="18"/>
                <w:szCs w:val="18"/>
              </w:rPr>
            </w:pPr>
          </w:p>
        </w:tc>
      </w:tr>
      <w:tr w:rsidR="00CE6538" w:rsidRPr="00EA73D5" w14:paraId="609FB85A" w14:textId="77777777" w:rsidTr="00AA450C">
        <w:tc>
          <w:tcPr>
            <w:tcW w:w="1444" w:type="dxa"/>
            <w:shd w:val="clear" w:color="auto" w:fill="auto"/>
            <w:tcMar>
              <w:top w:w="28" w:type="dxa"/>
              <w:left w:w="28" w:type="dxa"/>
              <w:bottom w:w="28" w:type="dxa"/>
              <w:right w:w="28" w:type="dxa"/>
            </w:tcMar>
            <w:vAlign w:val="center"/>
          </w:tcPr>
          <w:p w14:paraId="7037BEA9" w14:textId="14C0FC4E" w:rsidR="00CE6538" w:rsidRPr="00EA73D5" w:rsidRDefault="00CE6538" w:rsidP="00CE6538">
            <w:pPr>
              <w:spacing w:line="276" w:lineRule="auto"/>
              <w:rPr>
                <w:rFonts w:eastAsia="Century Gothic" w:cs="Century Gothic"/>
                <w:sz w:val="18"/>
                <w:szCs w:val="18"/>
              </w:rPr>
            </w:pPr>
            <w:r w:rsidRPr="00EA73D5">
              <w:rPr>
                <w:rFonts w:eastAsia="Century Gothic" w:cs="Century Gothic"/>
                <w:sz w:val="18"/>
                <w:szCs w:val="18"/>
              </w:rPr>
              <w:t>3</w:t>
            </w:r>
            <w:r w:rsidRPr="00EA73D5">
              <w:rPr>
                <w:rFonts w:eastAsia="Century Gothic" w:cs="Century Gothic"/>
                <w:sz w:val="18"/>
                <w:szCs w:val="18"/>
                <w:vertAlign w:val="superscript"/>
              </w:rPr>
              <w:t xml:space="preserve">e </w:t>
            </w:r>
            <w:r w:rsidRPr="00EA73D5">
              <w:rPr>
                <w:rFonts w:eastAsia="Century Gothic" w:cs="Century Gothic"/>
                <w:sz w:val="18"/>
                <w:szCs w:val="18"/>
              </w:rPr>
              <w:t xml:space="preserve">niveau </w:t>
            </w:r>
            <w:proofErr w:type="gramStart"/>
            <w:r w:rsidRPr="00EA73D5">
              <w:rPr>
                <w:rFonts w:eastAsia="Century Gothic" w:cs="Century Gothic"/>
                <w:sz w:val="18"/>
                <w:szCs w:val="18"/>
              </w:rPr>
              <w:t xml:space="preserve">escalatie:   </w:t>
            </w:r>
            <w:proofErr w:type="gramEnd"/>
          </w:p>
        </w:tc>
        <w:tc>
          <w:tcPr>
            <w:tcW w:w="2115" w:type="dxa"/>
            <w:vAlign w:val="center"/>
          </w:tcPr>
          <w:p w14:paraId="259A442B" w14:textId="4A9C0A30" w:rsidR="00CE6538" w:rsidRPr="00EA73D5" w:rsidRDefault="00CE6538" w:rsidP="00CE6538">
            <w:pPr>
              <w:spacing w:line="276" w:lineRule="auto"/>
              <w:rPr>
                <w:rFonts w:eastAsia="Century Gothic" w:cs="Century Gothic"/>
                <w:sz w:val="18"/>
                <w:szCs w:val="18"/>
              </w:rPr>
            </w:pPr>
            <w:r w:rsidRPr="00EA73D5">
              <w:rPr>
                <w:rFonts w:eastAsia="Century Gothic" w:cs="Century Gothic"/>
                <w:sz w:val="18"/>
                <w:szCs w:val="18"/>
              </w:rPr>
              <w:t>Contracteigenaar</w:t>
            </w:r>
          </w:p>
        </w:tc>
        <w:tc>
          <w:tcPr>
            <w:tcW w:w="1828" w:type="dxa"/>
            <w:vAlign w:val="center"/>
          </w:tcPr>
          <w:p w14:paraId="2A35F951" w14:textId="5FE0B940" w:rsidR="00CE6538" w:rsidRPr="00881258" w:rsidRDefault="00CE6538" w:rsidP="00CE6538">
            <w:pPr>
              <w:spacing w:line="276" w:lineRule="auto"/>
              <w:jc w:val="center"/>
              <w:rPr>
                <w:rFonts w:eastAsia="Century Gothic" w:cs="Century Gothic"/>
                <w:sz w:val="18"/>
                <w:szCs w:val="18"/>
                <w:highlight w:val="yellow"/>
              </w:rPr>
            </w:pPr>
          </w:p>
        </w:tc>
        <w:tc>
          <w:tcPr>
            <w:tcW w:w="1276" w:type="dxa"/>
            <w:shd w:val="clear" w:color="auto" w:fill="auto"/>
            <w:tcMar>
              <w:top w:w="28" w:type="dxa"/>
              <w:left w:w="28" w:type="dxa"/>
              <w:bottom w:w="28" w:type="dxa"/>
              <w:right w:w="28" w:type="dxa"/>
            </w:tcMar>
            <w:vAlign w:val="center"/>
          </w:tcPr>
          <w:p w14:paraId="73AA6E24" w14:textId="3CCC5A3E" w:rsidR="00CE6538" w:rsidRPr="00EA73D5" w:rsidRDefault="00CE6538" w:rsidP="00CE6538">
            <w:pPr>
              <w:spacing w:line="276" w:lineRule="auto"/>
              <w:jc w:val="center"/>
              <w:rPr>
                <w:rFonts w:eastAsia="Century Gothic" w:cs="Century Gothic"/>
                <w:sz w:val="18"/>
                <w:szCs w:val="18"/>
              </w:rPr>
            </w:pPr>
          </w:p>
        </w:tc>
        <w:tc>
          <w:tcPr>
            <w:tcW w:w="2552" w:type="dxa"/>
            <w:shd w:val="clear" w:color="auto" w:fill="auto"/>
            <w:tcMar>
              <w:top w:w="28" w:type="dxa"/>
              <w:left w:w="28" w:type="dxa"/>
              <w:bottom w:w="28" w:type="dxa"/>
              <w:right w:w="28" w:type="dxa"/>
            </w:tcMar>
            <w:vAlign w:val="center"/>
          </w:tcPr>
          <w:p w14:paraId="6C50537C" w14:textId="65F68154" w:rsidR="00CE6538" w:rsidRPr="00EA73D5" w:rsidRDefault="00CE6538" w:rsidP="00CE6538">
            <w:pPr>
              <w:spacing w:line="276" w:lineRule="auto"/>
              <w:jc w:val="center"/>
              <w:rPr>
                <w:rFonts w:eastAsia="Century Gothic" w:cs="Century Gothic"/>
                <w:sz w:val="18"/>
                <w:szCs w:val="18"/>
              </w:rPr>
            </w:pPr>
          </w:p>
        </w:tc>
      </w:tr>
    </w:tbl>
    <w:p w14:paraId="0A075941" w14:textId="77777777" w:rsidR="00AD5156" w:rsidRPr="0059604C" w:rsidRDefault="00AD5156" w:rsidP="6ACA2E73">
      <w:pPr>
        <w:pStyle w:val="Geenafstand"/>
        <w:rPr>
          <w:rFonts w:ascii="Century Gothic" w:eastAsia="Century Gothic" w:hAnsi="Century Gothic" w:cs="Century Gothic"/>
          <w:b/>
          <w:bCs/>
          <w:sz w:val="20"/>
          <w:szCs w:val="20"/>
        </w:rPr>
      </w:pPr>
    </w:p>
    <w:p w14:paraId="62F44052" w14:textId="0F70E77B" w:rsidR="003C2994" w:rsidRPr="0059604C" w:rsidRDefault="00824A75" w:rsidP="00A65BB5">
      <w:pPr>
        <w:pStyle w:val="Kop2"/>
        <w:rPr>
          <w:rFonts w:eastAsia="Century Gothic"/>
        </w:rPr>
      </w:pPr>
      <w:bookmarkStart w:id="47" w:name="_Toc197589715"/>
      <w:r>
        <w:rPr>
          <w:rFonts w:eastAsia="Century Gothic"/>
        </w:rPr>
        <w:t xml:space="preserve">(Door </w:t>
      </w:r>
      <w:r w:rsidR="001125FF">
        <w:rPr>
          <w:rFonts w:eastAsia="Century Gothic"/>
        </w:rPr>
        <w:t>NAAM LEVERANCIER</w:t>
      </w:r>
      <w:r w:rsidR="00213E41">
        <w:rPr>
          <w:rFonts w:eastAsia="Century Gothic"/>
        </w:rPr>
        <w:t xml:space="preserve"> in te vullen)</w:t>
      </w:r>
      <w:bookmarkEnd w:id="47"/>
    </w:p>
    <w:p w14:paraId="4F546833" w14:textId="77777777" w:rsidR="003C2994" w:rsidRPr="0059604C" w:rsidRDefault="003C2994" w:rsidP="6ACA2E73">
      <w:pPr>
        <w:pStyle w:val="Geenafstand"/>
        <w:rPr>
          <w:rFonts w:ascii="Century Gothic" w:eastAsia="Century Gothic" w:hAnsi="Century Gothic" w:cs="Century Gothic"/>
          <w:b/>
          <w:bCs/>
          <w:sz w:val="20"/>
          <w:szCs w:val="20"/>
        </w:rPr>
      </w:pPr>
    </w:p>
    <w:tbl>
      <w:tblPr>
        <w:tblW w:w="9240"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20" w:firstRow="1" w:lastRow="0" w:firstColumn="0" w:lastColumn="0" w:noHBand="0" w:noVBand="0"/>
      </w:tblPr>
      <w:tblGrid>
        <w:gridCol w:w="1560"/>
        <w:gridCol w:w="2055"/>
        <w:gridCol w:w="1372"/>
        <w:gridCol w:w="1560"/>
        <w:gridCol w:w="2693"/>
      </w:tblGrid>
      <w:tr w:rsidR="003C2994" w:rsidRPr="0059604C" w14:paraId="6532FCCB" w14:textId="77777777" w:rsidTr="6ACA2E73">
        <w:trPr>
          <w:tblHeader/>
        </w:trPr>
        <w:tc>
          <w:tcPr>
            <w:tcW w:w="1560" w:type="dxa"/>
            <w:shd w:val="clear" w:color="auto" w:fill="003366"/>
          </w:tcPr>
          <w:p w14:paraId="742E4145" w14:textId="77777777" w:rsidR="003C2994" w:rsidRPr="00D8369A" w:rsidRDefault="4F271780" w:rsidP="6ACA2E73">
            <w:pPr>
              <w:pStyle w:val="StyleJustified1CharChar"/>
              <w:spacing w:line="276" w:lineRule="auto"/>
              <w:ind w:left="-106"/>
              <w:jc w:val="left"/>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Onderwerp</w:t>
            </w:r>
          </w:p>
        </w:tc>
        <w:tc>
          <w:tcPr>
            <w:tcW w:w="2055" w:type="dxa"/>
            <w:tcBorders>
              <w:bottom w:val="single" w:sz="6" w:space="0" w:color="000000" w:themeColor="text1"/>
            </w:tcBorders>
            <w:shd w:val="clear" w:color="auto" w:fill="003366"/>
          </w:tcPr>
          <w:p w14:paraId="2D8ADE9E" w14:textId="77777777" w:rsidR="003C2994" w:rsidRPr="00D8369A" w:rsidRDefault="4F271780" w:rsidP="6ACA2E73">
            <w:pPr>
              <w:pStyle w:val="StyleJustified1CharChar"/>
              <w:spacing w:line="276" w:lineRule="auto"/>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Rol</w:t>
            </w:r>
          </w:p>
        </w:tc>
        <w:tc>
          <w:tcPr>
            <w:tcW w:w="1372" w:type="dxa"/>
            <w:tcBorders>
              <w:bottom w:val="single" w:sz="6" w:space="0" w:color="000000" w:themeColor="text1"/>
            </w:tcBorders>
            <w:shd w:val="clear" w:color="auto" w:fill="003366"/>
          </w:tcPr>
          <w:p w14:paraId="438B1243" w14:textId="77777777" w:rsidR="003C2994" w:rsidRPr="00D8369A" w:rsidRDefault="4F271780" w:rsidP="6ACA2E73">
            <w:pPr>
              <w:pStyle w:val="StyleJustified1CharChar"/>
              <w:spacing w:line="276" w:lineRule="auto"/>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Naam</w:t>
            </w:r>
          </w:p>
        </w:tc>
        <w:tc>
          <w:tcPr>
            <w:tcW w:w="1560" w:type="dxa"/>
            <w:tcBorders>
              <w:bottom w:val="single" w:sz="6" w:space="0" w:color="000000" w:themeColor="text1"/>
            </w:tcBorders>
            <w:shd w:val="clear" w:color="auto" w:fill="003366"/>
          </w:tcPr>
          <w:p w14:paraId="49487D64" w14:textId="77777777" w:rsidR="003C2994" w:rsidRPr="00D8369A" w:rsidRDefault="4F271780" w:rsidP="6ACA2E73">
            <w:pPr>
              <w:pStyle w:val="StyleJustified1CharChar"/>
              <w:spacing w:line="276" w:lineRule="auto"/>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Telefoon</w:t>
            </w:r>
          </w:p>
        </w:tc>
        <w:tc>
          <w:tcPr>
            <w:tcW w:w="2693" w:type="dxa"/>
            <w:tcBorders>
              <w:bottom w:val="single" w:sz="6" w:space="0" w:color="000000" w:themeColor="text1"/>
            </w:tcBorders>
            <w:shd w:val="clear" w:color="auto" w:fill="003366"/>
          </w:tcPr>
          <w:p w14:paraId="7CFF3220" w14:textId="77777777" w:rsidR="003C2994" w:rsidRPr="00D8369A" w:rsidRDefault="4F271780" w:rsidP="6ACA2E73">
            <w:pPr>
              <w:pStyle w:val="StyleJustified1CharChar"/>
              <w:spacing w:line="276" w:lineRule="auto"/>
              <w:jc w:val="left"/>
              <w:rPr>
                <w:rStyle w:val="PMBodytext"/>
                <w:rFonts w:ascii="Century Gothic" w:eastAsia="Century Gothic" w:hAnsi="Century Gothic" w:cs="Century Gothic"/>
                <w:b/>
                <w:bCs/>
                <w:lang w:val="nl-NL"/>
              </w:rPr>
            </w:pPr>
            <w:r w:rsidRPr="6ACA2E73">
              <w:rPr>
                <w:rStyle w:val="PMBodytext"/>
                <w:rFonts w:ascii="Century Gothic" w:eastAsia="Century Gothic" w:hAnsi="Century Gothic" w:cs="Century Gothic"/>
                <w:b/>
                <w:bCs/>
                <w:lang w:val="nl-NL"/>
              </w:rPr>
              <w:t>Email</w:t>
            </w:r>
          </w:p>
        </w:tc>
      </w:tr>
      <w:tr w:rsidR="003D5E7F" w:rsidRPr="003D5E7F" w14:paraId="59CFB8B8" w14:textId="77777777" w:rsidTr="00E763C5">
        <w:tc>
          <w:tcPr>
            <w:tcW w:w="1560" w:type="dxa"/>
            <w:shd w:val="clear" w:color="auto" w:fill="auto"/>
            <w:tcMar>
              <w:top w:w="28" w:type="dxa"/>
              <w:left w:w="28" w:type="dxa"/>
              <w:bottom w:w="28" w:type="dxa"/>
              <w:right w:w="28" w:type="dxa"/>
            </w:tcMar>
            <w:vAlign w:val="center"/>
          </w:tcPr>
          <w:p w14:paraId="7018EBA8" w14:textId="737F0726" w:rsidR="003D5E7F" w:rsidRPr="003D5E7F" w:rsidRDefault="003D5E7F" w:rsidP="003D5E7F">
            <w:pPr>
              <w:spacing w:line="276" w:lineRule="auto"/>
              <w:rPr>
                <w:rFonts w:eastAsia="Century Gothic" w:cs="Century Gothic"/>
                <w:sz w:val="18"/>
                <w:szCs w:val="18"/>
              </w:rPr>
            </w:pPr>
            <w:proofErr w:type="spellStart"/>
            <w:r w:rsidRPr="003D5E7F">
              <w:rPr>
                <w:rFonts w:eastAsia="Century Gothic" w:cs="Century Gothic"/>
                <w:sz w:val="18"/>
                <w:szCs w:val="18"/>
              </w:rPr>
              <w:t>Contract-management</w:t>
            </w:r>
            <w:proofErr w:type="spellEnd"/>
            <w:r w:rsidRPr="003D5E7F">
              <w:rPr>
                <w:rFonts w:eastAsia="Century Gothic" w:cs="Century Gothic"/>
                <w:sz w:val="18"/>
                <w:szCs w:val="18"/>
              </w:rPr>
              <w:t xml:space="preserve"> ROK</w:t>
            </w:r>
          </w:p>
        </w:tc>
        <w:tc>
          <w:tcPr>
            <w:tcW w:w="2055" w:type="dxa"/>
            <w:shd w:val="clear" w:color="auto" w:fill="FFFFFF" w:themeFill="background1"/>
            <w:vAlign w:val="center"/>
          </w:tcPr>
          <w:p w14:paraId="07158C2A" w14:textId="41F4D4BC"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372" w:type="dxa"/>
            <w:shd w:val="clear" w:color="auto" w:fill="FFFFFF" w:themeFill="background1"/>
            <w:vAlign w:val="center"/>
          </w:tcPr>
          <w:p w14:paraId="60AECBBF" w14:textId="6891F767"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560" w:type="dxa"/>
            <w:shd w:val="clear" w:color="auto" w:fill="FFFFFF" w:themeFill="background1"/>
            <w:tcMar>
              <w:top w:w="28" w:type="dxa"/>
              <w:left w:w="28" w:type="dxa"/>
              <w:bottom w:w="28" w:type="dxa"/>
              <w:right w:w="28" w:type="dxa"/>
            </w:tcMar>
            <w:vAlign w:val="center"/>
          </w:tcPr>
          <w:p w14:paraId="2CCB49D6" w14:textId="42CD12B8" w:rsidR="003D5E7F" w:rsidRPr="003D5E7F" w:rsidRDefault="003D5E7F" w:rsidP="003D5E7F">
            <w:pPr>
              <w:spacing w:line="276" w:lineRule="auto"/>
              <w:rPr>
                <w:rFonts w:eastAsia="Century Gothic" w:cs="Century Gothic"/>
                <w:sz w:val="18"/>
                <w:szCs w:val="18"/>
                <w:shd w:val="clear" w:color="auto" w:fill="FFFFFF"/>
              </w:rPr>
            </w:pPr>
            <w:r w:rsidRPr="00EA73D5">
              <w:rPr>
                <w:rFonts w:eastAsia="Century Gothic" w:cs="Century Gothic"/>
                <w:sz w:val="18"/>
                <w:szCs w:val="18"/>
                <w:highlight w:val="yellow"/>
              </w:rPr>
              <w:t>&gt;&gt;&gt;</w:t>
            </w:r>
          </w:p>
        </w:tc>
        <w:tc>
          <w:tcPr>
            <w:tcW w:w="2693" w:type="dxa"/>
            <w:shd w:val="clear" w:color="auto" w:fill="FFFFFF" w:themeFill="background1"/>
            <w:tcMar>
              <w:top w:w="28" w:type="dxa"/>
              <w:left w:w="28" w:type="dxa"/>
              <w:bottom w:w="28" w:type="dxa"/>
              <w:right w:w="28" w:type="dxa"/>
            </w:tcMar>
            <w:vAlign w:val="center"/>
          </w:tcPr>
          <w:p w14:paraId="0DDC5C5B" w14:textId="4D9689EC"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r>
      <w:tr w:rsidR="003D5E7F" w:rsidRPr="003D5E7F" w14:paraId="00BB0365" w14:textId="77777777" w:rsidTr="00E763C5">
        <w:trPr>
          <w:trHeight w:val="496"/>
        </w:trPr>
        <w:tc>
          <w:tcPr>
            <w:tcW w:w="1560" w:type="dxa"/>
            <w:shd w:val="clear" w:color="auto" w:fill="auto"/>
            <w:tcMar>
              <w:top w:w="28" w:type="dxa"/>
              <w:left w:w="28" w:type="dxa"/>
              <w:bottom w:w="28" w:type="dxa"/>
              <w:right w:w="28" w:type="dxa"/>
            </w:tcMar>
          </w:tcPr>
          <w:p w14:paraId="10EE4463" w14:textId="77777777" w:rsidR="003D5E7F" w:rsidRPr="003D5E7F" w:rsidRDefault="003D5E7F" w:rsidP="003D5E7F">
            <w:pPr>
              <w:spacing w:line="276" w:lineRule="auto"/>
              <w:rPr>
                <w:rFonts w:eastAsia="Century Gothic" w:cs="Century Gothic"/>
                <w:sz w:val="18"/>
                <w:szCs w:val="18"/>
              </w:rPr>
            </w:pPr>
            <w:r w:rsidRPr="003D5E7F">
              <w:rPr>
                <w:rFonts w:eastAsia="Century Gothic" w:cs="Century Gothic"/>
                <w:sz w:val="18"/>
                <w:szCs w:val="18"/>
              </w:rPr>
              <w:t>Aanvraagproces t/m sluiten NOK</w:t>
            </w:r>
          </w:p>
        </w:tc>
        <w:tc>
          <w:tcPr>
            <w:tcW w:w="2055" w:type="dxa"/>
            <w:shd w:val="clear" w:color="auto" w:fill="FFFFFF" w:themeFill="background1"/>
            <w:vAlign w:val="center"/>
          </w:tcPr>
          <w:p w14:paraId="1FC23FC4" w14:textId="5053F0B0"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372" w:type="dxa"/>
            <w:shd w:val="clear" w:color="auto" w:fill="FFFFFF" w:themeFill="background1"/>
            <w:vAlign w:val="center"/>
          </w:tcPr>
          <w:p w14:paraId="7A1505B6" w14:textId="3F457398"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560" w:type="dxa"/>
            <w:shd w:val="clear" w:color="auto" w:fill="FFFFFF" w:themeFill="background1"/>
            <w:tcMar>
              <w:top w:w="28" w:type="dxa"/>
              <w:left w:w="28" w:type="dxa"/>
              <w:bottom w:w="28" w:type="dxa"/>
              <w:right w:w="28" w:type="dxa"/>
            </w:tcMar>
            <w:vAlign w:val="center"/>
          </w:tcPr>
          <w:p w14:paraId="13890A36" w14:textId="66705805"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2693" w:type="dxa"/>
            <w:shd w:val="clear" w:color="auto" w:fill="FFFFFF" w:themeFill="background1"/>
            <w:tcMar>
              <w:top w:w="28" w:type="dxa"/>
              <w:left w:w="28" w:type="dxa"/>
              <w:bottom w:w="28" w:type="dxa"/>
              <w:right w:w="28" w:type="dxa"/>
            </w:tcMar>
            <w:vAlign w:val="center"/>
          </w:tcPr>
          <w:p w14:paraId="0B596D19" w14:textId="23360F62"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r>
      <w:tr w:rsidR="003D5E7F" w:rsidRPr="003D5E7F" w14:paraId="249C3E56" w14:textId="77777777" w:rsidTr="00E763C5">
        <w:tc>
          <w:tcPr>
            <w:tcW w:w="1560" w:type="dxa"/>
            <w:shd w:val="clear" w:color="auto" w:fill="auto"/>
            <w:tcMar>
              <w:top w:w="28" w:type="dxa"/>
              <w:left w:w="28" w:type="dxa"/>
              <w:bottom w:w="28" w:type="dxa"/>
              <w:right w:w="28" w:type="dxa"/>
            </w:tcMar>
          </w:tcPr>
          <w:p w14:paraId="217DECB8" w14:textId="77777777" w:rsidR="003D5E7F" w:rsidRPr="003D5E7F" w:rsidRDefault="003D5E7F" w:rsidP="003D5E7F">
            <w:pPr>
              <w:spacing w:line="276" w:lineRule="auto"/>
              <w:rPr>
                <w:rFonts w:eastAsia="Century Gothic" w:cs="Century Gothic"/>
                <w:sz w:val="18"/>
                <w:szCs w:val="18"/>
              </w:rPr>
            </w:pPr>
            <w:r w:rsidRPr="003D5E7F">
              <w:rPr>
                <w:rFonts w:eastAsia="Century Gothic" w:cs="Century Gothic"/>
                <w:sz w:val="18"/>
                <w:szCs w:val="18"/>
              </w:rPr>
              <w:t>Rapportages</w:t>
            </w:r>
          </w:p>
        </w:tc>
        <w:tc>
          <w:tcPr>
            <w:tcW w:w="2055" w:type="dxa"/>
            <w:vAlign w:val="center"/>
          </w:tcPr>
          <w:p w14:paraId="76EF1D11" w14:textId="7EEDB4CB"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372" w:type="dxa"/>
            <w:vAlign w:val="center"/>
          </w:tcPr>
          <w:p w14:paraId="4E3B12CB" w14:textId="003DCF0E"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560" w:type="dxa"/>
            <w:shd w:val="clear" w:color="auto" w:fill="auto"/>
            <w:tcMar>
              <w:top w:w="28" w:type="dxa"/>
              <w:left w:w="28" w:type="dxa"/>
              <w:bottom w:w="28" w:type="dxa"/>
              <w:right w:w="28" w:type="dxa"/>
            </w:tcMar>
            <w:vAlign w:val="center"/>
          </w:tcPr>
          <w:p w14:paraId="4B4CD07C" w14:textId="5E3CF093"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2693" w:type="dxa"/>
            <w:shd w:val="clear" w:color="auto" w:fill="auto"/>
            <w:tcMar>
              <w:top w:w="28" w:type="dxa"/>
              <w:left w:w="28" w:type="dxa"/>
              <w:bottom w:w="28" w:type="dxa"/>
              <w:right w:w="28" w:type="dxa"/>
            </w:tcMar>
            <w:vAlign w:val="center"/>
          </w:tcPr>
          <w:p w14:paraId="5CE6FD9C" w14:textId="6BF8E49C"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r>
      <w:tr w:rsidR="003D5E7F" w:rsidRPr="003D5E7F" w14:paraId="1200A756" w14:textId="77777777" w:rsidTr="00E763C5">
        <w:tc>
          <w:tcPr>
            <w:tcW w:w="1560" w:type="dxa"/>
            <w:shd w:val="clear" w:color="auto" w:fill="auto"/>
            <w:tcMar>
              <w:top w:w="28" w:type="dxa"/>
              <w:left w:w="28" w:type="dxa"/>
              <w:bottom w:w="28" w:type="dxa"/>
              <w:right w:w="28" w:type="dxa"/>
            </w:tcMar>
          </w:tcPr>
          <w:p w14:paraId="19103BF7" w14:textId="77777777" w:rsidR="003D5E7F" w:rsidRPr="003D5E7F" w:rsidRDefault="003D5E7F" w:rsidP="003D5E7F">
            <w:pPr>
              <w:spacing w:line="276" w:lineRule="auto"/>
              <w:rPr>
                <w:rFonts w:eastAsia="Century Gothic" w:cs="Century Gothic"/>
                <w:sz w:val="18"/>
                <w:szCs w:val="18"/>
              </w:rPr>
            </w:pPr>
            <w:r w:rsidRPr="003D5E7F">
              <w:rPr>
                <w:rFonts w:eastAsia="Century Gothic" w:cs="Century Gothic"/>
                <w:sz w:val="18"/>
                <w:szCs w:val="18"/>
              </w:rPr>
              <w:t>Facturen</w:t>
            </w:r>
          </w:p>
        </w:tc>
        <w:tc>
          <w:tcPr>
            <w:tcW w:w="2055" w:type="dxa"/>
            <w:vAlign w:val="center"/>
          </w:tcPr>
          <w:p w14:paraId="1ED93A97" w14:textId="62E622D9"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372" w:type="dxa"/>
            <w:vAlign w:val="center"/>
          </w:tcPr>
          <w:p w14:paraId="0EA96DC1" w14:textId="31D3D931"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560" w:type="dxa"/>
            <w:shd w:val="clear" w:color="auto" w:fill="auto"/>
            <w:tcMar>
              <w:top w:w="28" w:type="dxa"/>
              <w:left w:w="28" w:type="dxa"/>
              <w:bottom w:w="28" w:type="dxa"/>
              <w:right w:w="28" w:type="dxa"/>
            </w:tcMar>
            <w:vAlign w:val="center"/>
          </w:tcPr>
          <w:p w14:paraId="14E42FC0" w14:textId="273FF808"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2693" w:type="dxa"/>
            <w:shd w:val="clear" w:color="auto" w:fill="auto"/>
            <w:tcMar>
              <w:top w:w="28" w:type="dxa"/>
              <w:left w:w="28" w:type="dxa"/>
              <w:bottom w:w="28" w:type="dxa"/>
              <w:right w:w="28" w:type="dxa"/>
            </w:tcMar>
            <w:vAlign w:val="center"/>
          </w:tcPr>
          <w:p w14:paraId="110899CA" w14:textId="466735D9"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r>
      <w:tr w:rsidR="003D5E7F" w:rsidRPr="003D5E7F" w14:paraId="5BFED73E" w14:textId="77777777" w:rsidTr="00E763C5">
        <w:trPr>
          <w:trHeight w:val="303"/>
        </w:trPr>
        <w:tc>
          <w:tcPr>
            <w:tcW w:w="1560" w:type="dxa"/>
            <w:shd w:val="clear" w:color="auto" w:fill="auto"/>
            <w:tcMar>
              <w:top w:w="28" w:type="dxa"/>
              <w:left w:w="28" w:type="dxa"/>
              <w:bottom w:w="28" w:type="dxa"/>
              <w:right w:w="28" w:type="dxa"/>
            </w:tcMar>
          </w:tcPr>
          <w:p w14:paraId="3E2056A0" w14:textId="77777777" w:rsidR="003D5E7F" w:rsidRPr="003D5E7F" w:rsidRDefault="003D5E7F" w:rsidP="003D5E7F">
            <w:pPr>
              <w:spacing w:line="276" w:lineRule="auto"/>
              <w:rPr>
                <w:rFonts w:eastAsia="Century Gothic" w:cs="Century Gothic"/>
                <w:sz w:val="18"/>
                <w:szCs w:val="18"/>
              </w:rPr>
            </w:pPr>
            <w:r w:rsidRPr="003D5E7F">
              <w:rPr>
                <w:rFonts w:eastAsia="Century Gothic" w:cs="Century Gothic"/>
                <w:sz w:val="18"/>
                <w:szCs w:val="18"/>
              </w:rPr>
              <w:t xml:space="preserve">Lopende </w:t>
            </w:r>
            <w:proofErr w:type="spellStart"/>
            <w:r w:rsidRPr="003D5E7F">
              <w:rPr>
                <w:rFonts w:eastAsia="Century Gothic" w:cs="Century Gothic"/>
                <w:sz w:val="18"/>
                <w:szCs w:val="18"/>
              </w:rPr>
              <w:t>NOK’s</w:t>
            </w:r>
            <w:proofErr w:type="spellEnd"/>
          </w:p>
        </w:tc>
        <w:tc>
          <w:tcPr>
            <w:tcW w:w="2055" w:type="dxa"/>
            <w:vAlign w:val="center"/>
          </w:tcPr>
          <w:p w14:paraId="79A7FD6E" w14:textId="5C1B0C78"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372" w:type="dxa"/>
            <w:vAlign w:val="center"/>
          </w:tcPr>
          <w:p w14:paraId="3CB265D7" w14:textId="14BA2EF7"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560" w:type="dxa"/>
            <w:shd w:val="clear" w:color="auto" w:fill="auto"/>
            <w:tcMar>
              <w:top w:w="28" w:type="dxa"/>
              <w:left w:w="28" w:type="dxa"/>
              <w:bottom w:w="28" w:type="dxa"/>
              <w:right w:w="28" w:type="dxa"/>
            </w:tcMar>
            <w:vAlign w:val="center"/>
          </w:tcPr>
          <w:p w14:paraId="22F9ACC5" w14:textId="45A86544"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2693" w:type="dxa"/>
            <w:shd w:val="clear" w:color="auto" w:fill="auto"/>
            <w:tcMar>
              <w:top w:w="28" w:type="dxa"/>
              <w:left w:w="28" w:type="dxa"/>
              <w:bottom w:w="28" w:type="dxa"/>
              <w:right w:w="28" w:type="dxa"/>
            </w:tcMar>
            <w:vAlign w:val="center"/>
          </w:tcPr>
          <w:p w14:paraId="5F65B5DD" w14:textId="0089A55F"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r>
      <w:tr w:rsidR="003D5E7F" w:rsidRPr="003D5E7F" w14:paraId="1252DA77" w14:textId="77777777" w:rsidTr="00E763C5">
        <w:tc>
          <w:tcPr>
            <w:tcW w:w="1560" w:type="dxa"/>
            <w:shd w:val="clear" w:color="auto" w:fill="auto"/>
            <w:tcMar>
              <w:top w:w="28" w:type="dxa"/>
              <w:left w:w="28" w:type="dxa"/>
              <w:bottom w:w="28" w:type="dxa"/>
              <w:right w:w="28" w:type="dxa"/>
            </w:tcMar>
          </w:tcPr>
          <w:p w14:paraId="5A945E4E" w14:textId="04AB45BC" w:rsidR="003D5E7F" w:rsidRPr="003D5E7F" w:rsidRDefault="003D5E7F" w:rsidP="003D5E7F">
            <w:pPr>
              <w:spacing w:line="276" w:lineRule="auto"/>
              <w:rPr>
                <w:rFonts w:eastAsia="Century Gothic" w:cs="Century Gothic"/>
                <w:sz w:val="18"/>
                <w:szCs w:val="18"/>
              </w:rPr>
            </w:pPr>
            <w:r w:rsidRPr="003D5E7F">
              <w:rPr>
                <w:rFonts w:eastAsia="Century Gothic" w:cs="Century Gothic"/>
                <w:sz w:val="18"/>
                <w:szCs w:val="18"/>
              </w:rPr>
              <w:t>1</w:t>
            </w:r>
            <w:r w:rsidRPr="003D5E7F">
              <w:rPr>
                <w:rFonts w:eastAsia="Century Gothic" w:cs="Century Gothic"/>
                <w:sz w:val="18"/>
                <w:szCs w:val="18"/>
                <w:vertAlign w:val="superscript"/>
              </w:rPr>
              <w:t xml:space="preserve">e </w:t>
            </w:r>
            <w:r w:rsidRPr="003D5E7F">
              <w:rPr>
                <w:rFonts w:eastAsia="Century Gothic" w:cs="Century Gothic"/>
                <w:sz w:val="18"/>
                <w:szCs w:val="18"/>
              </w:rPr>
              <w:t>niveau escalatie: uitvoering</w:t>
            </w:r>
          </w:p>
        </w:tc>
        <w:tc>
          <w:tcPr>
            <w:tcW w:w="2055" w:type="dxa"/>
            <w:vAlign w:val="center"/>
          </w:tcPr>
          <w:p w14:paraId="08F2CF0D" w14:textId="6841A9A2"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372" w:type="dxa"/>
            <w:vAlign w:val="center"/>
          </w:tcPr>
          <w:p w14:paraId="65FDCABC" w14:textId="3A159414"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560" w:type="dxa"/>
            <w:shd w:val="clear" w:color="auto" w:fill="auto"/>
            <w:tcMar>
              <w:top w:w="28" w:type="dxa"/>
              <w:left w:w="28" w:type="dxa"/>
              <w:bottom w:w="28" w:type="dxa"/>
              <w:right w:w="28" w:type="dxa"/>
            </w:tcMar>
            <w:vAlign w:val="center"/>
          </w:tcPr>
          <w:p w14:paraId="54578428" w14:textId="68DE9024"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2693" w:type="dxa"/>
            <w:shd w:val="clear" w:color="auto" w:fill="auto"/>
            <w:tcMar>
              <w:top w:w="28" w:type="dxa"/>
              <w:left w:w="28" w:type="dxa"/>
              <w:bottom w:w="28" w:type="dxa"/>
              <w:right w:w="28" w:type="dxa"/>
            </w:tcMar>
            <w:vAlign w:val="center"/>
          </w:tcPr>
          <w:p w14:paraId="3C75E805" w14:textId="3B99D154"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r>
      <w:tr w:rsidR="003D5E7F" w:rsidRPr="003D5E7F" w14:paraId="047EAF93" w14:textId="77777777" w:rsidTr="00E763C5">
        <w:tc>
          <w:tcPr>
            <w:tcW w:w="1560" w:type="dxa"/>
            <w:shd w:val="clear" w:color="auto" w:fill="auto"/>
            <w:tcMar>
              <w:top w:w="28" w:type="dxa"/>
              <w:left w:w="28" w:type="dxa"/>
              <w:bottom w:w="28" w:type="dxa"/>
              <w:right w:w="28" w:type="dxa"/>
            </w:tcMar>
          </w:tcPr>
          <w:p w14:paraId="33710C47" w14:textId="77777777" w:rsidR="003D5E7F" w:rsidRPr="003D5E7F" w:rsidRDefault="003D5E7F" w:rsidP="003D5E7F">
            <w:pPr>
              <w:spacing w:line="276" w:lineRule="auto"/>
              <w:rPr>
                <w:rFonts w:eastAsia="Century Gothic" w:cs="Century Gothic"/>
                <w:sz w:val="18"/>
                <w:szCs w:val="18"/>
              </w:rPr>
            </w:pPr>
            <w:r w:rsidRPr="003D5E7F">
              <w:rPr>
                <w:rFonts w:eastAsia="Century Gothic" w:cs="Century Gothic"/>
                <w:sz w:val="18"/>
                <w:szCs w:val="18"/>
              </w:rPr>
              <w:lastRenderedPageBreak/>
              <w:t>2</w:t>
            </w:r>
            <w:r w:rsidRPr="003D5E7F">
              <w:rPr>
                <w:rFonts w:eastAsia="Century Gothic" w:cs="Century Gothic"/>
                <w:sz w:val="18"/>
                <w:szCs w:val="18"/>
                <w:vertAlign w:val="superscript"/>
              </w:rPr>
              <w:t xml:space="preserve">e </w:t>
            </w:r>
            <w:r w:rsidRPr="003D5E7F">
              <w:rPr>
                <w:rFonts w:eastAsia="Century Gothic" w:cs="Century Gothic"/>
                <w:sz w:val="18"/>
                <w:szCs w:val="18"/>
              </w:rPr>
              <w:t xml:space="preserve">niveau </w:t>
            </w:r>
            <w:proofErr w:type="gramStart"/>
            <w:r w:rsidRPr="003D5E7F">
              <w:rPr>
                <w:rFonts w:eastAsia="Century Gothic" w:cs="Century Gothic"/>
                <w:sz w:val="18"/>
                <w:szCs w:val="18"/>
              </w:rPr>
              <w:t xml:space="preserve">escalatie:   </w:t>
            </w:r>
            <w:proofErr w:type="gramEnd"/>
            <w:r w:rsidRPr="003D5E7F">
              <w:rPr>
                <w:rFonts w:eastAsia="Century Gothic" w:cs="Century Gothic"/>
                <w:sz w:val="18"/>
                <w:szCs w:val="18"/>
              </w:rPr>
              <w:t>uitvoering</w:t>
            </w:r>
          </w:p>
        </w:tc>
        <w:tc>
          <w:tcPr>
            <w:tcW w:w="2055" w:type="dxa"/>
            <w:vAlign w:val="center"/>
          </w:tcPr>
          <w:p w14:paraId="12F0D06B" w14:textId="3D4C9CDB"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372" w:type="dxa"/>
            <w:vAlign w:val="center"/>
          </w:tcPr>
          <w:p w14:paraId="3B785D6E" w14:textId="3F2A46FD"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560" w:type="dxa"/>
            <w:shd w:val="clear" w:color="auto" w:fill="auto"/>
            <w:tcMar>
              <w:top w:w="28" w:type="dxa"/>
              <w:left w:w="28" w:type="dxa"/>
              <w:bottom w:w="28" w:type="dxa"/>
              <w:right w:w="28" w:type="dxa"/>
            </w:tcMar>
            <w:vAlign w:val="center"/>
          </w:tcPr>
          <w:p w14:paraId="13A52685" w14:textId="53F2320C"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2693" w:type="dxa"/>
            <w:shd w:val="clear" w:color="auto" w:fill="auto"/>
            <w:tcMar>
              <w:top w:w="28" w:type="dxa"/>
              <w:left w:w="28" w:type="dxa"/>
              <w:bottom w:w="28" w:type="dxa"/>
              <w:right w:w="28" w:type="dxa"/>
            </w:tcMar>
            <w:vAlign w:val="center"/>
          </w:tcPr>
          <w:p w14:paraId="41C382D3" w14:textId="1700569D"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r>
      <w:tr w:rsidR="003D5E7F" w:rsidRPr="003D5E7F" w14:paraId="54527B62" w14:textId="77777777" w:rsidTr="00E763C5">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28" w:type="dxa"/>
              <w:bottom w:w="28" w:type="dxa"/>
              <w:right w:w="28" w:type="dxa"/>
            </w:tcMar>
          </w:tcPr>
          <w:p w14:paraId="3F1BCA0B" w14:textId="77777777" w:rsidR="003D5E7F" w:rsidRPr="003D5E7F" w:rsidRDefault="003D5E7F" w:rsidP="003D5E7F">
            <w:pPr>
              <w:spacing w:line="276" w:lineRule="auto"/>
              <w:rPr>
                <w:rFonts w:eastAsia="Century Gothic" w:cs="Century Gothic"/>
                <w:sz w:val="18"/>
                <w:szCs w:val="18"/>
              </w:rPr>
            </w:pPr>
            <w:r w:rsidRPr="003D5E7F">
              <w:rPr>
                <w:rFonts w:eastAsia="Century Gothic" w:cs="Century Gothic"/>
                <w:sz w:val="18"/>
                <w:szCs w:val="18"/>
              </w:rPr>
              <w:t xml:space="preserve">3e niveau </w:t>
            </w:r>
            <w:proofErr w:type="gramStart"/>
            <w:r w:rsidRPr="003D5E7F">
              <w:rPr>
                <w:rFonts w:eastAsia="Century Gothic" w:cs="Century Gothic"/>
                <w:sz w:val="18"/>
                <w:szCs w:val="18"/>
              </w:rPr>
              <w:t xml:space="preserve">escalatie:   </w:t>
            </w:r>
            <w:proofErr w:type="gramEnd"/>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22E549" w14:textId="0D76E3E8"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3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2DA77" w14:textId="25120430"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28" w:type="dxa"/>
              <w:bottom w:w="28" w:type="dxa"/>
              <w:right w:w="28" w:type="dxa"/>
            </w:tcMar>
            <w:vAlign w:val="center"/>
          </w:tcPr>
          <w:p w14:paraId="1743E2DF" w14:textId="3F377529"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28" w:type="dxa"/>
              <w:bottom w:w="28" w:type="dxa"/>
              <w:right w:w="28" w:type="dxa"/>
            </w:tcMar>
            <w:vAlign w:val="center"/>
          </w:tcPr>
          <w:p w14:paraId="22633E1C" w14:textId="030794D6" w:rsidR="003D5E7F" w:rsidRPr="003D5E7F" w:rsidRDefault="003D5E7F" w:rsidP="003D5E7F">
            <w:pPr>
              <w:spacing w:line="276" w:lineRule="auto"/>
              <w:rPr>
                <w:rFonts w:eastAsia="Century Gothic" w:cs="Century Gothic"/>
                <w:sz w:val="18"/>
                <w:szCs w:val="18"/>
              </w:rPr>
            </w:pPr>
            <w:r w:rsidRPr="00EA73D5">
              <w:rPr>
                <w:rFonts w:eastAsia="Century Gothic" w:cs="Century Gothic"/>
                <w:sz w:val="18"/>
                <w:szCs w:val="18"/>
                <w:highlight w:val="yellow"/>
              </w:rPr>
              <w:t>&gt;&gt;&gt;</w:t>
            </w:r>
          </w:p>
        </w:tc>
      </w:tr>
    </w:tbl>
    <w:p w14:paraId="37AD4C8D" w14:textId="77777777" w:rsidR="002440A1" w:rsidRDefault="002440A1" w:rsidP="6ACA2E73">
      <w:pPr>
        <w:spacing w:line="240" w:lineRule="auto"/>
        <w:rPr>
          <w:rFonts w:eastAsia="Century Gothic" w:cs="Century Gothic"/>
          <w:color w:val="365F91" w:themeColor="accent1" w:themeShade="BF"/>
          <w:szCs w:val="20"/>
        </w:rPr>
      </w:pPr>
      <w:r w:rsidRPr="6ACA2E73">
        <w:rPr>
          <w:rFonts w:eastAsia="Century Gothic" w:cs="Century Gothic"/>
          <w:szCs w:val="20"/>
        </w:rPr>
        <w:br w:type="page"/>
      </w:r>
    </w:p>
    <w:p w14:paraId="0BE00B38" w14:textId="2F66163A" w:rsidR="0041031A" w:rsidRPr="0059604C" w:rsidRDefault="00130728" w:rsidP="6ACA2E73">
      <w:pPr>
        <w:pStyle w:val="Kop1"/>
        <w:rPr>
          <w:rFonts w:eastAsia="Century Gothic" w:cs="Century Gothic"/>
          <w:color w:val="auto"/>
          <w:sz w:val="28"/>
          <w:szCs w:val="28"/>
        </w:rPr>
      </w:pPr>
      <w:bookmarkStart w:id="48" w:name="_Toc130646598"/>
      <w:bookmarkStart w:id="49" w:name="_Toc197589716"/>
      <w:bookmarkEnd w:id="8"/>
      <w:bookmarkEnd w:id="25"/>
      <w:bookmarkEnd w:id="29"/>
      <w:bookmarkEnd w:id="30"/>
      <w:bookmarkEnd w:id="31"/>
      <w:bookmarkEnd w:id="32"/>
      <w:bookmarkEnd w:id="33"/>
      <w:bookmarkEnd w:id="34"/>
      <w:bookmarkEnd w:id="35"/>
      <w:bookmarkEnd w:id="36"/>
      <w:r>
        <w:rPr>
          <w:rFonts w:eastAsia="Century Gothic" w:cs="Century Gothic"/>
          <w:color w:val="auto"/>
          <w:sz w:val="28"/>
          <w:szCs w:val="28"/>
        </w:rPr>
        <w:lastRenderedPageBreak/>
        <w:t>Specifieke a</w:t>
      </w:r>
      <w:r w:rsidR="78DB58FE" w:rsidRPr="6ACA2E73">
        <w:rPr>
          <w:rFonts w:eastAsia="Century Gothic" w:cs="Century Gothic"/>
          <w:color w:val="auto"/>
          <w:sz w:val="28"/>
          <w:szCs w:val="28"/>
        </w:rPr>
        <w:t>fspraken gedurende de looptijd</w:t>
      </w:r>
      <w:bookmarkEnd w:id="48"/>
      <w:r>
        <w:rPr>
          <w:rFonts w:eastAsia="Century Gothic" w:cs="Century Gothic"/>
          <w:color w:val="auto"/>
          <w:sz w:val="28"/>
          <w:szCs w:val="28"/>
        </w:rPr>
        <w:t xml:space="preserve"> ROK</w:t>
      </w:r>
      <w:bookmarkEnd w:id="49"/>
    </w:p>
    <w:p w14:paraId="4EE705E7" w14:textId="44A3957F" w:rsidR="00061B47" w:rsidRPr="0059604C" w:rsidRDefault="00F604E1" w:rsidP="00F70AB1">
      <w:pPr>
        <w:spacing w:line="276" w:lineRule="auto"/>
        <w:rPr>
          <w:rFonts w:eastAsia="Century Gothic" w:cs="Century Gothic"/>
          <w:szCs w:val="20"/>
          <w:highlight w:val="yellow"/>
        </w:rPr>
      </w:pPr>
      <w:r w:rsidRPr="6ACA2E73">
        <w:rPr>
          <w:rFonts w:eastAsia="Century Gothic" w:cs="Century Gothic"/>
          <w:szCs w:val="20"/>
        </w:rPr>
        <w:t xml:space="preserve">In dit hoofdstuk </w:t>
      </w:r>
      <w:r w:rsidR="00CE1A85">
        <w:rPr>
          <w:rFonts w:eastAsia="Century Gothic" w:cs="Century Gothic"/>
          <w:szCs w:val="20"/>
        </w:rPr>
        <w:t>zij</w:t>
      </w:r>
      <w:r w:rsidRPr="6ACA2E73">
        <w:rPr>
          <w:rFonts w:eastAsia="Century Gothic" w:cs="Century Gothic"/>
          <w:szCs w:val="20"/>
        </w:rPr>
        <w:t xml:space="preserve">n </w:t>
      </w:r>
      <w:r w:rsidR="00243A59" w:rsidRPr="6ACA2E73">
        <w:rPr>
          <w:rFonts w:eastAsia="Century Gothic" w:cs="Century Gothic"/>
          <w:szCs w:val="20"/>
        </w:rPr>
        <w:t>specifieke</w:t>
      </w:r>
      <w:r w:rsidR="00CE1A85">
        <w:rPr>
          <w:rFonts w:eastAsia="Century Gothic" w:cs="Century Gothic"/>
          <w:szCs w:val="20"/>
        </w:rPr>
        <w:t>, al dan niet</w:t>
      </w:r>
      <w:r w:rsidR="00243A59" w:rsidRPr="6ACA2E73">
        <w:rPr>
          <w:rFonts w:eastAsia="Century Gothic" w:cs="Century Gothic"/>
          <w:szCs w:val="20"/>
        </w:rPr>
        <w:t xml:space="preserve"> additionele</w:t>
      </w:r>
      <w:r w:rsidR="00DC3B02">
        <w:rPr>
          <w:rFonts w:eastAsia="Century Gothic" w:cs="Century Gothic"/>
          <w:szCs w:val="20"/>
        </w:rPr>
        <w:t>, operationele</w:t>
      </w:r>
      <w:r w:rsidR="00243A59" w:rsidRPr="6ACA2E73">
        <w:rPr>
          <w:rFonts w:eastAsia="Century Gothic" w:cs="Century Gothic"/>
          <w:szCs w:val="20"/>
        </w:rPr>
        <w:t xml:space="preserve"> afspraken </w:t>
      </w:r>
      <w:r w:rsidR="007E49AF">
        <w:rPr>
          <w:rFonts w:eastAsia="Century Gothic" w:cs="Century Gothic"/>
          <w:szCs w:val="20"/>
        </w:rPr>
        <w:t xml:space="preserve">en/of verduidelijking </w:t>
      </w:r>
      <w:r w:rsidR="00243A59" w:rsidRPr="6ACA2E73">
        <w:rPr>
          <w:rFonts w:eastAsia="Century Gothic" w:cs="Century Gothic"/>
          <w:szCs w:val="20"/>
        </w:rPr>
        <w:t>vastgelegd</w:t>
      </w:r>
      <w:r w:rsidR="007E49AF">
        <w:rPr>
          <w:rFonts w:eastAsia="Century Gothic" w:cs="Century Gothic"/>
          <w:szCs w:val="20"/>
        </w:rPr>
        <w:t>, die</w:t>
      </w:r>
      <w:r w:rsidR="00243A59" w:rsidRPr="6ACA2E73">
        <w:rPr>
          <w:rFonts w:eastAsia="Century Gothic" w:cs="Century Gothic"/>
          <w:szCs w:val="20"/>
        </w:rPr>
        <w:t xml:space="preserve"> na </w:t>
      </w:r>
      <w:r w:rsidR="00DB2C5D" w:rsidRPr="6ACA2E73">
        <w:rPr>
          <w:rFonts w:eastAsia="Century Gothic" w:cs="Century Gothic"/>
          <w:szCs w:val="20"/>
        </w:rPr>
        <w:t xml:space="preserve">start van de </w:t>
      </w:r>
      <w:r w:rsidR="00F81583" w:rsidRPr="6ACA2E73">
        <w:rPr>
          <w:rFonts w:eastAsia="Century Gothic" w:cs="Century Gothic"/>
          <w:szCs w:val="20"/>
        </w:rPr>
        <w:t>R</w:t>
      </w:r>
      <w:r w:rsidR="00DB2C5D" w:rsidRPr="6ACA2E73">
        <w:rPr>
          <w:rFonts w:eastAsia="Century Gothic" w:cs="Century Gothic"/>
          <w:szCs w:val="20"/>
        </w:rPr>
        <w:t xml:space="preserve">aamovereenkomst </w:t>
      </w:r>
      <w:r w:rsidR="007E49AF">
        <w:rPr>
          <w:rFonts w:eastAsia="Century Gothic" w:cs="Century Gothic"/>
          <w:szCs w:val="20"/>
        </w:rPr>
        <w:t>tot stand zijn gekomen</w:t>
      </w:r>
      <w:r w:rsidR="006D170C">
        <w:rPr>
          <w:rFonts w:eastAsia="Century Gothic" w:cs="Century Gothic"/>
          <w:szCs w:val="20"/>
        </w:rPr>
        <w:t xml:space="preserve">, </w:t>
      </w:r>
      <w:r w:rsidR="00DB2C5D" w:rsidRPr="6ACA2E73">
        <w:rPr>
          <w:rFonts w:eastAsia="Century Gothic" w:cs="Century Gothic"/>
          <w:szCs w:val="20"/>
        </w:rPr>
        <w:t>maar geen wezenlijke verandering van de aanbesteding opleveren</w:t>
      </w:r>
      <w:r w:rsidR="006D170C">
        <w:rPr>
          <w:rFonts w:eastAsia="Century Gothic" w:cs="Century Gothic"/>
          <w:szCs w:val="20"/>
        </w:rPr>
        <w:t xml:space="preserve"> of moeten worden gekwalificeerd als uitvoeringsafspraken</w:t>
      </w:r>
      <w:r w:rsidRPr="6ACA2E73">
        <w:rPr>
          <w:rFonts w:eastAsia="Century Gothic" w:cs="Century Gothic"/>
          <w:szCs w:val="20"/>
        </w:rPr>
        <w:t>.</w:t>
      </w:r>
      <w:r w:rsidR="00DB2C5D" w:rsidRPr="6ACA2E73">
        <w:rPr>
          <w:rFonts w:eastAsia="Century Gothic" w:cs="Century Gothic"/>
          <w:szCs w:val="20"/>
        </w:rPr>
        <w:t xml:space="preserve"> </w:t>
      </w:r>
      <w:proofErr w:type="gramStart"/>
      <w:r w:rsidR="00DB2C5D" w:rsidRPr="6ACA2E73">
        <w:rPr>
          <w:rFonts w:eastAsia="Century Gothic" w:cs="Century Gothic"/>
          <w:szCs w:val="20"/>
        </w:rPr>
        <w:t>Indien</w:t>
      </w:r>
      <w:proofErr w:type="gramEnd"/>
      <w:r w:rsidR="00DB2C5D" w:rsidRPr="6ACA2E73">
        <w:rPr>
          <w:rFonts w:eastAsia="Century Gothic" w:cs="Century Gothic"/>
          <w:szCs w:val="20"/>
        </w:rPr>
        <w:t xml:space="preserve"> er vanuit wetgeving aanpassing</w:t>
      </w:r>
      <w:r w:rsidR="00557EC8">
        <w:rPr>
          <w:rFonts w:eastAsia="Century Gothic" w:cs="Century Gothic"/>
          <w:szCs w:val="20"/>
        </w:rPr>
        <w:t>en</w:t>
      </w:r>
      <w:r w:rsidR="00DB2C5D" w:rsidRPr="6ACA2E73">
        <w:rPr>
          <w:rFonts w:eastAsia="Century Gothic" w:cs="Century Gothic"/>
          <w:szCs w:val="20"/>
        </w:rPr>
        <w:t xml:space="preserve"> noodzakelijk zijn worden deze ook hieronder toegevoegd.</w:t>
      </w:r>
      <w:r w:rsidR="007D431B" w:rsidRPr="6ACA2E73">
        <w:rPr>
          <w:rFonts w:eastAsia="Century Gothic" w:cs="Century Gothic"/>
          <w:szCs w:val="20"/>
        </w:rPr>
        <w:t xml:space="preserve"> </w:t>
      </w:r>
    </w:p>
    <w:p w14:paraId="2FBB34BE" w14:textId="2CBB448F" w:rsidR="00B71378" w:rsidRDefault="00B71378" w:rsidP="6ACA2E73">
      <w:pPr>
        <w:pStyle w:val="xmsonormal"/>
        <w:shd w:val="clear" w:color="auto" w:fill="FFFFFF" w:themeFill="background1"/>
        <w:spacing w:before="0" w:beforeAutospacing="0" w:after="0" w:afterAutospacing="0"/>
        <w:rPr>
          <w:rFonts w:ascii="Century Gothic" w:eastAsia="Century Gothic" w:hAnsi="Century Gothic" w:cs="Century Gothic"/>
          <w:sz w:val="20"/>
          <w:szCs w:val="20"/>
        </w:rPr>
      </w:pPr>
      <w:r w:rsidRPr="6ACA2E73">
        <w:rPr>
          <w:rFonts w:ascii="Century Gothic" w:eastAsia="Century Gothic" w:hAnsi="Century Gothic" w:cs="Century Gothic"/>
          <w:sz w:val="20"/>
          <w:szCs w:val="20"/>
        </w:rPr>
        <w:t> </w:t>
      </w:r>
    </w:p>
    <w:p w14:paraId="547EA2DF" w14:textId="5377F3A4" w:rsidR="002732FC" w:rsidRDefault="00B30325" w:rsidP="002732FC">
      <w:pPr>
        <w:pStyle w:val="Kop2"/>
      </w:pPr>
      <w:bookmarkStart w:id="50" w:name="_Toc197589717"/>
      <w:r>
        <w:t xml:space="preserve">Omschrijving </w:t>
      </w:r>
      <w:r w:rsidR="00E43F20">
        <w:t xml:space="preserve">KPI </w:t>
      </w:r>
      <w:r>
        <w:t>1</w:t>
      </w:r>
      <w:bookmarkEnd w:id="50"/>
    </w:p>
    <w:p w14:paraId="4669C303" w14:textId="77777777" w:rsidR="0033501D" w:rsidRDefault="0033501D" w:rsidP="009001D7">
      <w:pPr>
        <w:pStyle w:val="xmsonormal"/>
        <w:shd w:val="clear" w:color="auto" w:fill="FFFFFF" w:themeFill="background1"/>
        <w:spacing w:before="0" w:beforeAutospacing="0" w:after="0" w:afterAutospacing="0"/>
        <w:rPr>
          <w:rFonts w:ascii="Century Gothic" w:hAnsi="Century Gothic"/>
          <w:sz w:val="20"/>
        </w:rPr>
      </w:pPr>
    </w:p>
    <w:p w14:paraId="24768389" w14:textId="5C36CBF8" w:rsidR="004E38B5" w:rsidRPr="004E38B5" w:rsidRDefault="00B30325" w:rsidP="004E38B5">
      <w:pPr>
        <w:pStyle w:val="xmsonormal"/>
        <w:shd w:val="clear" w:color="auto" w:fill="FFFFFF" w:themeFill="background1"/>
        <w:spacing w:before="0" w:beforeAutospacing="0" w:after="0" w:afterAutospacing="0"/>
        <w:rPr>
          <w:rFonts w:ascii="Century Gothic" w:eastAsia="Century Gothic" w:hAnsi="Century Gothic" w:cs="Century Gothic"/>
          <w:sz w:val="20"/>
          <w:szCs w:val="20"/>
        </w:rPr>
      </w:pPr>
      <w:r>
        <w:rPr>
          <w:rFonts w:ascii="Century Gothic" w:eastAsia="Century Gothic" w:hAnsi="Century Gothic" w:cs="Century Gothic"/>
          <w:sz w:val="20"/>
          <w:szCs w:val="20"/>
        </w:rPr>
        <w:t>Tekst</w:t>
      </w:r>
    </w:p>
    <w:p w14:paraId="423E4618" w14:textId="33BFD24A" w:rsidR="004E38B5" w:rsidRDefault="004E38B5" w:rsidP="004E38B5">
      <w:pPr>
        <w:pStyle w:val="xmsonormal"/>
        <w:shd w:val="clear" w:color="auto" w:fill="FFFFFF" w:themeFill="background1"/>
        <w:spacing w:before="0" w:beforeAutospacing="0" w:after="0" w:afterAutospacing="0"/>
        <w:rPr>
          <w:rFonts w:ascii="Century Gothic" w:eastAsia="Century Gothic" w:hAnsi="Century Gothic" w:cs="Century Gothic"/>
          <w:sz w:val="20"/>
          <w:szCs w:val="20"/>
        </w:rPr>
      </w:pPr>
    </w:p>
    <w:p w14:paraId="52A262E3" w14:textId="3BF6805A" w:rsidR="00E43F20" w:rsidRDefault="00E43F20" w:rsidP="00E43F20">
      <w:pPr>
        <w:pStyle w:val="Kop2"/>
      </w:pPr>
      <w:bookmarkStart w:id="51" w:name="_Toc197589718"/>
      <w:r>
        <w:t>Omschrijving KPI 2</w:t>
      </w:r>
      <w:bookmarkEnd w:id="51"/>
    </w:p>
    <w:p w14:paraId="3AB88A23" w14:textId="77777777" w:rsidR="00E43F20" w:rsidRDefault="00E43F20" w:rsidP="00E43F20">
      <w:pPr>
        <w:pStyle w:val="xmsonormal"/>
        <w:shd w:val="clear" w:color="auto" w:fill="FFFFFF" w:themeFill="background1"/>
        <w:spacing w:before="0" w:beforeAutospacing="0" w:after="0" w:afterAutospacing="0"/>
        <w:rPr>
          <w:rFonts w:ascii="Century Gothic" w:hAnsi="Century Gothic"/>
          <w:sz w:val="20"/>
        </w:rPr>
      </w:pPr>
    </w:p>
    <w:p w14:paraId="54983B3A" w14:textId="77777777" w:rsidR="00E43F20" w:rsidRPr="004E38B5" w:rsidRDefault="00E43F20" w:rsidP="00E43F20">
      <w:pPr>
        <w:pStyle w:val="xmsonormal"/>
        <w:shd w:val="clear" w:color="auto" w:fill="FFFFFF" w:themeFill="background1"/>
        <w:spacing w:before="0" w:beforeAutospacing="0" w:after="0" w:afterAutospacing="0"/>
        <w:rPr>
          <w:rFonts w:ascii="Century Gothic" w:eastAsia="Century Gothic" w:hAnsi="Century Gothic" w:cs="Century Gothic"/>
          <w:sz w:val="20"/>
          <w:szCs w:val="20"/>
        </w:rPr>
      </w:pPr>
      <w:r>
        <w:rPr>
          <w:rFonts w:ascii="Century Gothic" w:eastAsia="Century Gothic" w:hAnsi="Century Gothic" w:cs="Century Gothic"/>
          <w:sz w:val="20"/>
          <w:szCs w:val="20"/>
        </w:rPr>
        <w:t>Tekst</w:t>
      </w:r>
    </w:p>
    <w:p w14:paraId="5BD41287" w14:textId="77777777" w:rsidR="00E43F20" w:rsidRPr="004E38B5" w:rsidRDefault="00E43F20" w:rsidP="004E38B5">
      <w:pPr>
        <w:pStyle w:val="xmsonormal"/>
        <w:shd w:val="clear" w:color="auto" w:fill="FFFFFF" w:themeFill="background1"/>
        <w:spacing w:before="0" w:beforeAutospacing="0" w:after="0" w:afterAutospacing="0"/>
        <w:rPr>
          <w:rFonts w:ascii="Century Gothic" w:eastAsia="Century Gothic" w:hAnsi="Century Gothic" w:cs="Century Gothic"/>
          <w:sz w:val="20"/>
          <w:szCs w:val="20"/>
        </w:rPr>
      </w:pPr>
    </w:p>
    <w:p w14:paraId="0D290671" w14:textId="240E82DF" w:rsidR="00F2510F" w:rsidRDefault="00F2510F" w:rsidP="00F2510F">
      <w:pPr>
        <w:pStyle w:val="Kop2"/>
        <w:rPr>
          <w:rFonts w:eastAsia="Century Gothic"/>
        </w:rPr>
      </w:pPr>
      <w:bookmarkStart w:id="52" w:name="_Toc197589719"/>
      <w:r>
        <w:rPr>
          <w:rFonts w:eastAsia="Century Gothic"/>
        </w:rPr>
        <w:t>Tarieven</w:t>
      </w:r>
      <w:bookmarkEnd w:id="52"/>
    </w:p>
    <w:p w14:paraId="581F94A8" w14:textId="77777777" w:rsidR="00F2510F" w:rsidRDefault="00F2510F" w:rsidP="00F2510F">
      <w:pPr>
        <w:rPr>
          <w:rFonts w:eastAsia="Century Gothic"/>
        </w:rPr>
      </w:pPr>
    </w:p>
    <w:p w14:paraId="0BEE67CC" w14:textId="03015DAA" w:rsidR="00F2510F" w:rsidRPr="00F2510F" w:rsidRDefault="00F2510F" w:rsidP="00F2510F">
      <w:pPr>
        <w:rPr>
          <w:rFonts w:eastAsia="Century Gothic"/>
        </w:rPr>
      </w:pPr>
      <w:r>
        <w:rPr>
          <w:rFonts w:eastAsia="Century Gothic"/>
        </w:rPr>
        <w:t xml:space="preserve">Voor deze diensten zijn vastgestelde </w:t>
      </w:r>
      <w:r w:rsidR="00884BFE">
        <w:rPr>
          <w:rFonts w:eastAsia="Century Gothic"/>
        </w:rPr>
        <w:t xml:space="preserve">maximale tarieven </w:t>
      </w:r>
      <w:r>
        <w:rPr>
          <w:rFonts w:eastAsia="Century Gothic"/>
        </w:rPr>
        <w:t>in de Raamovereenkomst bepaald</w:t>
      </w:r>
    </w:p>
    <w:p w14:paraId="55B8952A" w14:textId="77777777" w:rsidR="00F2510F" w:rsidRPr="00F2510F" w:rsidRDefault="00F2510F" w:rsidP="00F2510F">
      <w:pPr>
        <w:spacing w:line="276" w:lineRule="auto"/>
        <w:rPr>
          <w:rFonts w:eastAsia="Century Gothic" w:cs="Century Gothic"/>
          <w:szCs w:val="20"/>
        </w:rPr>
      </w:pPr>
    </w:p>
    <w:p w14:paraId="6F2BD203" w14:textId="5B389F79" w:rsidR="1BED2FB0" w:rsidRDefault="3488FD83" w:rsidP="6ACA2E73">
      <w:pPr>
        <w:pStyle w:val="Kop1"/>
        <w:rPr>
          <w:rFonts w:eastAsia="Century Gothic" w:cs="Century Gothic"/>
          <w:color w:val="auto"/>
          <w:sz w:val="28"/>
          <w:szCs w:val="28"/>
        </w:rPr>
      </w:pPr>
      <w:bookmarkStart w:id="53" w:name="_Toc130646599"/>
      <w:bookmarkStart w:id="54" w:name="_Toc197589720"/>
      <w:r w:rsidRPr="6ACA2E73">
        <w:rPr>
          <w:rFonts w:eastAsia="Century Gothic" w:cs="Century Gothic"/>
          <w:color w:val="auto"/>
          <w:sz w:val="28"/>
          <w:szCs w:val="28"/>
        </w:rPr>
        <w:lastRenderedPageBreak/>
        <w:t>Overlegstructu</w:t>
      </w:r>
      <w:r w:rsidR="147840D4" w:rsidRPr="6ACA2E73">
        <w:rPr>
          <w:rFonts w:eastAsia="Century Gothic" w:cs="Century Gothic"/>
          <w:color w:val="auto"/>
          <w:sz w:val="28"/>
          <w:szCs w:val="28"/>
        </w:rPr>
        <w:t>ur</w:t>
      </w:r>
      <w:r w:rsidRPr="6ACA2E73">
        <w:rPr>
          <w:rFonts w:eastAsia="Century Gothic" w:cs="Century Gothic"/>
          <w:color w:val="auto"/>
          <w:sz w:val="28"/>
          <w:szCs w:val="28"/>
        </w:rPr>
        <w:t xml:space="preserve"> en gewenste frequenties</w:t>
      </w:r>
      <w:bookmarkEnd w:id="53"/>
      <w:bookmarkEnd w:id="54"/>
    </w:p>
    <w:p w14:paraId="3816B625" w14:textId="77777777" w:rsidR="00AA0535" w:rsidRDefault="00AA0535" w:rsidP="73E22BA8">
      <w:pPr>
        <w:spacing w:line="276" w:lineRule="auto"/>
        <w:rPr>
          <w:rFonts w:eastAsia="Century Gothic" w:cs="Century Gothic"/>
        </w:rPr>
      </w:pPr>
      <w:r>
        <w:rPr>
          <w:rFonts w:eastAsia="Century Gothic" w:cs="Century Gothic"/>
        </w:rPr>
        <w:t>ICTU heeft afspraken gemaakt over het niveau en frequentie van de overleggen en onderkent hierin drie lagen:</w:t>
      </w:r>
    </w:p>
    <w:p w14:paraId="592607AC" w14:textId="098D7773" w:rsidR="00AA0535" w:rsidRDefault="00AA0535" w:rsidP="00AA0535">
      <w:pPr>
        <w:pStyle w:val="Lijstalinea"/>
        <w:numPr>
          <w:ilvl w:val="0"/>
          <w:numId w:val="30"/>
        </w:numPr>
        <w:spacing w:line="276" w:lineRule="auto"/>
        <w:rPr>
          <w:rFonts w:eastAsia="Century Gothic" w:cs="Century Gothic"/>
        </w:rPr>
      </w:pPr>
      <w:r>
        <w:rPr>
          <w:rFonts w:eastAsia="Century Gothic" w:cs="Century Gothic"/>
        </w:rPr>
        <w:t xml:space="preserve">Operationeel </w:t>
      </w:r>
      <w:r w:rsidR="006A6CEA">
        <w:rPr>
          <w:rFonts w:eastAsia="Century Gothic" w:cs="Century Gothic"/>
        </w:rPr>
        <w:t>n</w:t>
      </w:r>
      <w:r>
        <w:rPr>
          <w:rFonts w:eastAsia="Century Gothic" w:cs="Century Gothic"/>
        </w:rPr>
        <w:t>iveau</w:t>
      </w:r>
    </w:p>
    <w:p w14:paraId="5C792D56" w14:textId="77777777" w:rsidR="00AA0535" w:rsidRDefault="00AA0535" w:rsidP="00AA0535">
      <w:pPr>
        <w:pStyle w:val="Lijstalinea"/>
        <w:numPr>
          <w:ilvl w:val="0"/>
          <w:numId w:val="30"/>
        </w:numPr>
        <w:spacing w:line="276" w:lineRule="auto"/>
        <w:rPr>
          <w:rFonts w:eastAsia="Century Gothic" w:cs="Century Gothic"/>
        </w:rPr>
      </w:pPr>
      <w:r>
        <w:rPr>
          <w:rFonts w:eastAsia="Century Gothic" w:cs="Century Gothic"/>
        </w:rPr>
        <w:t>Tactisch niveau</w:t>
      </w:r>
    </w:p>
    <w:p w14:paraId="36568F92" w14:textId="77777777" w:rsidR="00AA0535" w:rsidRDefault="00AA0535" w:rsidP="00AA0535">
      <w:pPr>
        <w:pStyle w:val="Lijstalinea"/>
        <w:numPr>
          <w:ilvl w:val="0"/>
          <w:numId w:val="30"/>
        </w:numPr>
        <w:spacing w:line="276" w:lineRule="auto"/>
        <w:rPr>
          <w:rFonts w:eastAsia="Century Gothic" w:cs="Century Gothic"/>
        </w:rPr>
      </w:pPr>
      <w:r>
        <w:rPr>
          <w:rFonts w:eastAsia="Century Gothic" w:cs="Century Gothic"/>
        </w:rPr>
        <w:t>Strategisch niveau</w:t>
      </w:r>
    </w:p>
    <w:p w14:paraId="1F977A36" w14:textId="77777777" w:rsidR="006A6CEA" w:rsidRDefault="006A6CEA" w:rsidP="00AA0535">
      <w:pPr>
        <w:pStyle w:val="Lijstalinea"/>
        <w:numPr>
          <w:ilvl w:val="0"/>
          <w:numId w:val="30"/>
        </w:numPr>
        <w:spacing w:line="276" w:lineRule="auto"/>
        <w:rPr>
          <w:rFonts w:eastAsia="Century Gothic" w:cs="Century Gothic"/>
        </w:rPr>
      </w:pPr>
    </w:p>
    <w:p w14:paraId="1AC644EA" w14:textId="64734CCF" w:rsidR="003252C6" w:rsidRPr="00AA0535" w:rsidRDefault="6C21890F" w:rsidP="00AA0535">
      <w:pPr>
        <w:spacing w:line="276" w:lineRule="auto"/>
        <w:rPr>
          <w:rFonts w:eastAsia="Century Gothic" w:cs="Century Gothic"/>
        </w:rPr>
      </w:pPr>
      <w:r w:rsidRPr="00AA0535">
        <w:rPr>
          <w:rFonts w:eastAsia="Century Gothic" w:cs="Century Gothic"/>
        </w:rPr>
        <w:t xml:space="preserve">ICTU hecht veel waarde aan transparantie </w:t>
      </w:r>
      <w:r w:rsidR="00ED085F" w:rsidRPr="00AA0535">
        <w:rPr>
          <w:rFonts w:eastAsia="Century Gothic" w:cs="Century Gothic"/>
        </w:rPr>
        <w:t xml:space="preserve">en oplossingsgerichtheid </w:t>
      </w:r>
      <w:r w:rsidRPr="00AA0535">
        <w:rPr>
          <w:rFonts w:eastAsia="Century Gothic" w:cs="Century Gothic"/>
        </w:rPr>
        <w:t xml:space="preserve">tussen </w:t>
      </w:r>
      <w:r w:rsidR="22819F35" w:rsidRPr="00AA0535">
        <w:rPr>
          <w:rFonts w:eastAsia="Century Gothic" w:cs="Century Gothic"/>
        </w:rPr>
        <w:t>ICTU</w:t>
      </w:r>
      <w:r w:rsidRPr="00AA0535">
        <w:rPr>
          <w:rFonts w:eastAsia="Century Gothic" w:cs="Century Gothic"/>
        </w:rPr>
        <w:t xml:space="preserve"> en raampartij</w:t>
      </w:r>
      <w:r w:rsidR="50FAB767" w:rsidRPr="00AA0535">
        <w:rPr>
          <w:rFonts w:eastAsia="Century Gothic" w:cs="Century Gothic"/>
        </w:rPr>
        <w:t>en</w:t>
      </w:r>
      <w:r w:rsidRPr="00AA0535">
        <w:rPr>
          <w:rFonts w:eastAsia="Century Gothic" w:cs="Century Gothic"/>
        </w:rPr>
        <w:t xml:space="preserve"> binnen de percelen, daarom zullen </w:t>
      </w:r>
      <w:r w:rsidR="00513F1B" w:rsidRPr="00AA0535">
        <w:rPr>
          <w:rFonts w:eastAsia="Century Gothic" w:cs="Century Gothic"/>
        </w:rPr>
        <w:t>de</w:t>
      </w:r>
      <w:r w:rsidRPr="00AA0535">
        <w:rPr>
          <w:rFonts w:eastAsia="Century Gothic" w:cs="Century Gothic"/>
        </w:rPr>
        <w:t xml:space="preserve"> kwartaal</w:t>
      </w:r>
      <w:r w:rsidR="00881258" w:rsidRPr="00AA0535">
        <w:rPr>
          <w:rFonts w:eastAsia="Century Gothic" w:cs="Century Gothic"/>
        </w:rPr>
        <w:t>*</w:t>
      </w:r>
      <w:r w:rsidRPr="00AA0535">
        <w:rPr>
          <w:rFonts w:eastAsia="Century Gothic" w:cs="Century Gothic"/>
        </w:rPr>
        <w:t>cijfers</w:t>
      </w:r>
      <w:r w:rsidR="00A65BB5" w:rsidRPr="00AA0535">
        <w:rPr>
          <w:rFonts w:eastAsia="Century Gothic" w:cs="Century Gothic"/>
        </w:rPr>
        <w:t>/rapportages</w:t>
      </w:r>
      <w:r w:rsidRPr="00AA0535">
        <w:rPr>
          <w:rFonts w:eastAsia="Century Gothic" w:cs="Century Gothic"/>
        </w:rPr>
        <w:t xml:space="preserve"> en eventuele verbetervoorstellen tijdens </w:t>
      </w:r>
      <w:r w:rsidR="105901FE" w:rsidRPr="00AA0535">
        <w:rPr>
          <w:rFonts w:eastAsia="Century Gothic" w:cs="Century Gothic"/>
        </w:rPr>
        <w:t>de</w:t>
      </w:r>
      <w:r w:rsidRPr="00AA0535">
        <w:rPr>
          <w:rFonts w:eastAsia="Century Gothic" w:cs="Century Gothic"/>
        </w:rPr>
        <w:t xml:space="preserve"> tactische</w:t>
      </w:r>
      <w:r w:rsidR="484491A9" w:rsidRPr="00AA0535">
        <w:rPr>
          <w:rFonts w:eastAsia="Century Gothic" w:cs="Century Gothic"/>
        </w:rPr>
        <w:t xml:space="preserve"> </w:t>
      </w:r>
      <w:r w:rsidRPr="00AA0535">
        <w:rPr>
          <w:rFonts w:eastAsia="Century Gothic" w:cs="Century Gothic"/>
        </w:rPr>
        <w:t>overleg</w:t>
      </w:r>
      <w:r w:rsidR="50FAB767" w:rsidRPr="00AA0535">
        <w:rPr>
          <w:rFonts w:eastAsia="Century Gothic" w:cs="Century Gothic"/>
        </w:rPr>
        <w:t>gen</w:t>
      </w:r>
      <w:r w:rsidRPr="00AA0535">
        <w:rPr>
          <w:rFonts w:eastAsia="Century Gothic" w:cs="Century Gothic"/>
        </w:rPr>
        <w:t xml:space="preserve"> met ICTU en de raampartij</w:t>
      </w:r>
      <w:r w:rsidR="50FAB767" w:rsidRPr="00AA0535">
        <w:rPr>
          <w:rFonts w:eastAsia="Century Gothic" w:cs="Century Gothic"/>
        </w:rPr>
        <w:t>en</w:t>
      </w:r>
      <w:r w:rsidRPr="00AA0535">
        <w:rPr>
          <w:rFonts w:eastAsia="Century Gothic" w:cs="Century Gothic"/>
        </w:rPr>
        <w:t xml:space="preserve"> van het perceel</w:t>
      </w:r>
      <w:r w:rsidR="50FAB767" w:rsidRPr="00AA0535">
        <w:rPr>
          <w:rFonts w:eastAsia="Century Gothic" w:cs="Century Gothic"/>
        </w:rPr>
        <w:t xml:space="preserve"> </w:t>
      </w:r>
      <w:r w:rsidRPr="00AA0535">
        <w:rPr>
          <w:rFonts w:eastAsia="Century Gothic" w:cs="Century Gothic"/>
        </w:rPr>
        <w:t>besproken worden. </w:t>
      </w:r>
    </w:p>
    <w:p w14:paraId="389906ED" w14:textId="77777777" w:rsidR="00881258" w:rsidRDefault="00881258" w:rsidP="73E22BA8">
      <w:pPr>
        <w:spacing w:line="276" w:lineRule="auto"/>
        <w:rPr>
          <w:rFonts w:eastAsia="Century Gothic" w:cs="Century Gothic"/>
        </w:rPr>
      </w:pPr>
    </w:p>
    <w:p w14:paraId="0B277EC1" w14:textId="1805257C" w:rsidR="00881258" w:rsidRDefault="00881258" w:rsidP="73E22BA8">
      <w:pPr>
        <w:spacing w:line="276" w:lineRule="auto"/>
        <w:rPr>
          <w:rFonts w:eastAsia="Century Gothic" w:cs="Century Gothic"/>
        </w:rPr>
      </w:pPr>
      <w:r>
        <w:rPr>
          <w:rFonts w:eastAsia="Century Gothic" w:cs="Century Gothic"/>
        </w:rPr>
        <w:t xml:space="preserve">* ICTU Centraal Contractmanagement werkt met een </w:t>
      </w:r>
      <w:proofErr w:type="spellStart"/>
      <w:r>
        <w:rPr>
          <w:rFonts w:eastAsia="Century Gothic" w:cs="Century Gothic"/>
        </w:rPr>
        <w:t>Tertale</w:t>
      </w:r>
      <w:proofErr w:type="spellEnd"/>
      <w:r>
        <w:rPr>
          <w:rFonts w:eastAsia="Century Gothic" w:cs="Century Gothic"/>
        </w:rPr>
        <w:t xml:space="preserve"> planning (3 X per jaar), dit is ook besproken met </w:t>
      </w:r>
      <w:r w:rsidR="001125FF">
        <w:rPr>
          <w:rFonts w:eastAsia="Century Gothic" w:cs="Century Gothic"/>
        </w:rPr>
        <w:t>NAAM LEVERANCIER</w:t>
      </w:r>
      <w:r>
        <w:rPr>
          <w:rFonts w:eastAsia="Century Gothic" w:cs="Century Gothic"/>
        </w:rPr>
        <w:t xml:space="preserve"> en voor akkoord </w:t>
      </w:r>
      <w:r w:rsidR="00C209A1">
        <w:rPr>
          <w:rFonts w:eastAsia="Century Gothic" w:cs="Century Gothic"/>
        </w:rPr>
        <w:t xml:space="preserve">verklaard. Kwartaalrapportages kunnen gewoon 4 X per jaar worden opgeleverd, maar gelijklopend met het </w:t>
      </w:r>
      <w:proofErr w:type="spellStart"/>
      <w:r w:rsidR="00C209A1">
        <w:rPr>
          <w:rFonts w:eastAsia="Century Gothic" w:cs="Century Gothic"/>
        </w:rPr>
        <w:t>Tertale</w:t>
      </w:r>
      <w:proofErr w:type="spellEnd"/>
      <w:r w:rsidR="00C209A1">
        <w:rPr>
          <w:rFonts w:eastAsia="Century Gothic" w:cs="Century Gothic"/>
        </w:rPr>
        <w:t xml:space="preserve"> overleg is akkoord.</w:t>
      </w:r>
    </w:p>
    <w:p w14:paraId="12E13AFA" w14:textId="77777777" w:rsidR="00450BED" w:rsidRDefault="00450BED" w:rsidP="6ACA2E73">
      <w:pPr>
        <w:rPr>
          <w:rFonts w:eastAsia="Century Gothic" w:cs="Century Gothic"/>
          <w:szCs w:val="20"/>
        </w:rPr>
      </w:pPr>
    </w:p>
    <w:p w14:paraId="4DCDE30E" w14:textId="77777777" w:rsidR="0019360E" w:rsidRPr="0059604C" w:rsidRDefault="0019360E" w:rsidP="6ACA2E73">
      <w:pPr>
        <w:pStyle w:val="Kop2"/>
        <w:rPr>
          <w:rFonts w:eastAsia="Century Gothic" w:cs="Century Gothic"/>
          <w:sz w:val="24"/>
          <w:szCs w:val="24"/>
        </w:rPr>
      </w:pPr>
      <w:bookmarkStart w:id="55" w:name="_Toc130646600"/>
      <w:bookmarkStart w:id="56" w:name="_Toc197589721"/>
      <w:r w:rsidRPr="6ACA2E73">
        <w:rPr>
          <w:rFonts w:eastAsia="Century Gothic" w:cs="Century Gothic"/>
          <w:sz w:val="24"/>
          <w:szCs w:val="24"/>
        </w:rPr>
        <w:t>Operationeel niveau</w:t>
      </w:r>
      <w:bookmarkEnd w:id="55"/>
      <w:bookmarkEnd w:id="56"/>
    </w:p>
    <w:p w14:paraId="6E8C6D85" w14:textId="5D162086" w:rsidR="0019360E" w:rsidRDefault="0A817B80" w:rsidP="6ACA2E73">
      <w:pPr>
        <w:spacing w:line="276" w:lineRule="auto"/>
        <w:rPr>
          <w:rFonts w:eastAsia="Century Gothic" w:cs="Century Gothic"/>
          <w:szCs w:val="20"/>
        </w:rPr>
      </w:pPr>
      <w:r w:rsidRPr="6ACA2E73">
        <w:rPr>
          <w:rFonts w:eastAsia="Century Gothic" w:cs="Century Gothic"/>
          <w:szCs w:val="20"/>
        </w:rPr>
        <w:t xml:space="preserve">Op operationeel niveau </w:t>
      </w:r>
      <w:r w:rsidR="7FAD881A" w:rsidRPr="6ACA2E73">
        <w:rPr>
          <w:rFonts w:eastAsia="Century Gothic" w:cs="Century Gothic"/>
          <w:szCs w:val="20"/>
        </w:rPr>
        <w:t xml:space="preserve">is </w:t>
      </w:r>
      <w:r w:rsidR="3183C439" w:rsidRPr="6ACA2E73">
        <w:rPr>
          <w:rFonts w:eastAsia="Century Gothic" w:cs="Century Gothic"/>
          <w:szCs w:val="20"/>
        </w:rPr>
        <w:t xml:space="preserve">de </w:t>
      </w:r>
      <w:r w:rsidR="005F4049" w:rsidRPr="6ACA2E73">
        <w:rPr>
          <w:rStyle w:val="normaltextrun"/>
          <w:rFonts w:eastAsia="Century Gothic" w:cs="Century Gothic"/>
          <w:szCs w:val="20"/>
        </w:rPr>
        <w:t>decentrale contractmanag</w:t>
      </w:r>
      <w:r w:rsidR="50EED602" w:rsidRPr="6ACA2E73">
        <w:rPr>
          <w:rStyle w:val="normaltextrun"/>
          <w:rFonts w:eastAsia="Century Gothic" w:cs="Century Gothic"/>
          <w:szCs w:val="20"/>
        </w:rPr>
        <w:t>e</w:t>
      </w:r>
      <w:r w:rsidR="2B2AEC7A" w:rsidRPr="6ACA2E73">
        <w:rPr>
          <w:rStyle w:val="normaltextrun"/>
          <w:rFonts w:eastAsia="Century Gothic" w:cs="Century Gothic"/>
          <w:szCs w:val="20"/>
        </w:rPr>
        <w:t>r</w:t>
      </w:r>
      <w:r w:rsidR="005F4049" w:rsidRPr="6ACA2E73">
        <w:rPr>
          <w:rStyle w:val="normaltextrun"/>
          <w:rFonts w:eastAsia="Century Gothic" w:cs="Century Gothic"/>
          <w:szCs w:val="20"/>
        </w:rPr>
        <w:t xml:space="preserve"> </w:t>
      </w:r>
      <w:r w:rsidRPr="6ACA2E73">
        <w:rPr>
          <w:rFonts w:eastAsia="Century Gothic" w:cs="Century Gothic"/>
          <w:szCs w:val="20"/>
        </w:rPr>
        <w:t xml:space="preserve">van ICTU </w:t>
      </w:r>
      <w:r w:rsidR="2E9BE485" w:rsidRPr="6ACA2E73">
        <w:rPr>
          <w:rFonts w:eastAsia="Century Gothic" w:cs="Century Gothic"/>
          <w:szCs w:val="20"/>
        </w:rPr>
        <w:t>het</w:t>
      </w:r>
      <w:r w:rsidRPr="6ACA2E73">
        <w:rPr>
          <w:rFonts w:eastAsia="Century Gothic" w:cs="Century Gothic"/>
          <w:szCs w:val="20"/>
        </w:rPr>
        <w:t xml:space="preserve"> contactpunt </w:t>
      </w:r>
      <w:r w:rsidR="005F4049" w:rsidRPr="6ACA2E73">
        <w:rPr>
          <w:rFonts w:eastAsia="Century Gothic" w:cs="Century Gothic"/>
          <w:szCs w:val="20"/>
        </w:rPr>
        <w:t xml:space="preserve">en </w:t>
      </w:r>
      <w:r w:rsidRPr="6ACA2E73">
        <w:rPr>
          <w:rFonts w:eastAsia="Century Gothic" w:cs="Century Gothic"/>
          <w:szCs w:val="20"/>
        </w:rPr>
        <w:t xml:space="preserve">de vaste contactpersonen van </w:t>
      </w:r>
      <w:r w:rsidR="001125FF">
        <w:rPr>
          <w:rFonts w:eastAsia="Century Gothic" w:cs="Century Gothic"/>
          <w:szCs w:val="20"/>
        </w:rPr>
        <w:t>NAAM LEVERANCIER</w:t>
      </w:r>
      <w:r w:rsidRPr="6ACA2E73">
        <w:rPr>
          <w:rFonts w:eastAsia="Century Gothic" w:cs="Century Gothic"/>
          <w:szCs w:val="20"/>
        </w:rPr>
        <w:t xml:space="preserve">. </w:t>
      </w:r>
      <w:r w:rsidR="009F7199">
        <w:rPr>
          <w:rFonts w:eastAsia="Century Gothic" w:cs="Century Gothic"/>
          <w:szCs w:val="20"/>
        </w:rPr>
        <w:t xml:space="preserve">Voor ICTU zullen dit veelal de projectmanagers en/of de </w:t>
      </w:r>
      <w:proofErr w:type="gramStart"/>
      <w:r w:rsidR="009F7199">
        <w:rPr>
          <w:rFonts w:eastAsia="Century Gothic" w:cs="Century Gothic"/>
          <w:szCs w:val="20"/>
        </w:rPr>
        <w:t>project secretarissen</w:t>
      </w:r>
      <w:proofErr w:type="gramEnd"/>
      <w:r w:rsidR="009F7199">
        <w:rPr>
          <w:rFonts w:eastAsia="Century Gothic" w:cs="Century Gothic"/>
          <w:szCs w:val="20"/>
        </w:rPr>
        <w:t xml:space="preserve"> zijn.</w:t>
      </w:r>
    </w:p>
    <w:p w14:paraId="7A6D9219" w14:textId="0ABA2D9C" w:rsidR="007F78CA" w:rsidRDefault="6E5219F3" w:rsidP="6ACA2E73">
      <w:pPr>
        <w:spacing w:line="276" w:lineRule="auto"/>
        <w:rPr>
          <w:rFonts w:eastAsia="Century Gothic" w:cs="Century Gothic"/>
          <w:szCs w:val="20"/>
        </w:rPr>
      </w:pPr>
      <w:r w:rsidRPr="6ACA2E73">
        <w:rPr>
          <w:rFonts w:eastAsia="Century Gothic" w:cs="Century Gothic"/>
          <w:szCs w:val="20"/>
        </w:rPr>
        <w:t>O</w:t>
      </w:r>
      <w:r w:rsidR="4E3A5A77" w:rsidRPr="6ACA2E73">
        <w:rPr>
          <w:rFonts w:eastAsia="Century Gothic" w:cs="Century Gothic"/>
          <w:szCs w:val="20"/>
        </w:rPr>
        <w:t xml:space="preserve">perationele </w:t>
      </w:r>
      <w:r w:rsidR="6B5A7E07" w:rsidRPr="6ACA2E73">
        <w:rPr>
          <w:rFonts w:eastAsia="Century Gothic" w:cs="Century Gothic"/>
          <w:szCs w:val="20"/>
        </w:rPr>
        <w:t>samenwerking en mogelijke issues</w:t>
      </w:r>
      <w:r w:rsidR="002F2E63">
        <w:rPr>
          <w:rFonts w:eastAsia="Century Gothic" w:cs="Century Gothic"/>
          <w:szCs w:val="20"/>
        </w:rPr>
        <w:t>, veelal met betrekking tot individuele opdrachten</w:t>
      </w:r>
      <w:r w:rsidR="00535259">
        <w:rPr>
          <w:rFonts w:eastAsia="Century Gothic" w:cs="Century Gothic"/>
          <w:szCs w:val="20"/>
        </w:rPr>
        <w:t xml:space="preserve"> c.q. </w:t>
      </w:r>
      <w:proofErr w:type="spellStart"/>
      <w:r w:rsidR="00535259">
        <w:rPr>
          <w:rFonts w:eastAsia="Century Gothic" w:cs="Century Gothic"/>
          <w:szCs w:val="20"/>
        </w:rPr>
        <w:t>NOK’s</w:t>
      </w:r>
      <w:proofErr w:type="spellEnd"/>
      <w:r w:rsidR="00535259">
        <w:rPr>
          <w:rFonts w:eastAsia="Century Gothic" w:cs="Century Gothic"/>
          <w:szCs w:val="20"/>
        </w:rPr>
        <w:t xml:space="preserve">, </w:t>
      </w:r>
      <w:r w:rsidR="34EDE393" w:rsidRPr="6ACA2E73">
        <w:rPr>
          <w:rFonts w:eastAsia="Century Gothic" w:cs="Century Gothic"/>
          <w:szCs w:val="20"/>
        </w:rPr>
        <w:t xml:space="preserve">worden </w:t>
      </w:r>
      <w:r w:rsidR="005F4049" w:rsidRPr="6ACA2E73">
        <w:rPr>
          <w:rFonts w:eastAsia="Century Gothic" w:cs="Century Gothic"/>
          <w:szCs w:val="20"/>
        </w:rPr>
        <w:t>indien nodig</w:t>
      </w:r>
      <w:r w:rsidR="34EDE393" w:rsidRPr="6ACA2E73">
        <w:rPr>
          <w:rFonts w:eastAsia="Century Gothic" w:cs="Century Gothic"/>
          <w:szCs w:val="20"/>
        </w:rPr>
        <w:t xml:space="preserve"> besproken in een overleg tussen </w:t>
      </w:r>
      <w:r w:rsidR="004D01A1">
        <w:rPr>
          <w:rFonts w:eastAsia="Century Gothic" w:cs="Century Gothic"/>
          <w:szCs w:val="20"/>
        </w:rPr>
        <w:t xml:space="preserve">het </w:t>
      </w:r>
      <w:r w:rsidR="005F4049" w:rsidRPr="6ACA2E73">
        <w:rPr>
          <w:rStyle w:val="normaltextrun"/>
          <w:rFonts w:eastAsia="Century Gothic" w:cs="Century Gothic"/>
          <w:szCs w:val="20"/>
        </w:rPr>
        <w:t xml:space="preserve">decentrale contractmanagement </w:t>
      </w:r>
      <w:r w:rsidR="34EDE393" w:rsidRPr="6ACA2E73">
        <w:rPr>
          <w:rFonts w:eastAsia="Century Gothic" w:cs="Century Gothic"/>
          <w:szCs w:val="20"/>
        </w:rPr>
        <w:t xml:space="preserve">en de </w:t>
      </w:r>
      <w:r w:rsidR="14E69AB5" w:rsidRPr="6ACA2E73">
        <w:rPr>
          <w:rFonts w:eastAsia="Century Gothic" w:cs="Century Gothic"/>
          <w:szCs w:val="20"/>
        </w:rPr>
        <w:t>raampartijen binnen het</w:t>
      </w:r>
      <w:r w:rsidR="34EDE393" w:rsidRPr="6ACA2E73">
        <w:rPr>
          <w:rFonts w:eastAsia="Century Gothic" w:cs="Century Gothic"/>
          <w:szCs w:val="20"/>
        </w:rPr>
        <w:t xml:space="preserve"> perceel. </w:t>
      </w:r>
    </w:p>
    <w:p w14:paraId="132A97F5" w14:textId="77777777" w:rsidR="00450BED" w:rsidRPr="00A757B4" w:rsidRDefault="00450BED" w:rsidP="6ACA2E73">
      <w:pPr>
        <w:rPr>
          <w:rFonts w:eastAsia="Century Gothic" w:cs="Century Gothic"/>
          <w:szCs w:val="20"/>
        </w:rPr>
      </w:pPr>
    </w:p>
    <w:p w14:paraId="621FD05A" w14:textId="77777777" w:rsidR="00F21DAE" w:rsidRPr="0059604C" w:rsidRDefault="00F21DAE" w:rsidP="6ACA2E73">
      <w:pPr>
        <w:pStyle w:val="Kop2"/>
        <w:rPr>
          <w:rFonts w:eastAsia="Century Gothic" w:cs="Century Gothic"/>
          <w:sz w:val="24"/>
          <w:szCs w:val="24"/>
        </w:rPr>
      </w:pPr>
      <w:bookmarkStart w:id="57" w:name="_Toc130646601"/>
      <w:bookmarkStart w:id="58" w:name="_Toc197589722"/>
      <w:r w:rsidRPr="6ACA2E73">
        <w:rPr>
          <w:rFonts w:eastAsia="Century Gothic" w:cs="Century Gothic"/>
          <w:sz w:val="24"/>
          <w:szCs w:val="24"/>
        </w:rPr>
        <w:t>Tactisch niveau</w:t>
      </w:r>
      <w:bookmarkEnd w:id="57"/>
      <w:bookmarkEnd w:id="58"/>
    </w:p>
    <w:p w14:paraId="42A347A8" w14:textId="5CD398EC" w:rsidR="00CC6DEE" w:rsidRDefault="42319CC5" w:rsidP="6ACA2E73">
      <w:pPr>
        <w:spacing w:line="276" w:lineRule="auto"/>
        <w:rPr>
          <w:rFonts w:cs="Segoe UI"/>
          <w:bCs/>
          <w:szCs w:val="20"/>
        </w:rPr>
      </w:pPr>
      <w:r w:rsidRPr="6ACA2E73">
        <w:rPr>
          <w:rFonts w:eastAsia="Century Gothic" w:cs="Century Gothic"/>
          <w:szCs w:val="20"/>
        </w:rPr>
        <w:t>Het</w:t>
      </w:r>
      <w:r w:rsidR="34E52A25" w:rsidRPr="6ACA2E73">
        <w:rPr>
          <w:rFonts w:eastAsia="Century Gothic" w:cs="Century Gothic"/>
          <w:szCs w:val="20"/>
        </w:rPr>
        <w:t xml:space="preserve"> tactisch niveau </w:t>
      </w:r>
      <w:r w:rsidR="2C5E65DD" w:rsidRPr="6ACA2E73">
        <w:rPr>
          <w:rFonts w:eastAsia="Century Gothic" w:cs="Century Gothic"/>
          <w:szCs w:val="20"/>
        </w:rPr>
        <w:t>is belegd bij</w:t>
      </w:r>
      <w:r w:rsidR="64A92E41" w:rsidRPr="6ACA2E73">
        <w:rPr>
          <w:rFonts w:eastAsia="Century Gothic" w:cs="Century Gothic"/>
          <w:szCs w:val="20"/>
        </w:rPr>
        <w:t xml:space="preserve"> de centraal contractmanager</w:t>
      </w:r>
      <w:r w:rsidR="00191257">
        <w:rPr>
          <w:rFonts w:eastAsia="Century Gothic" w:cs="Century Gothic"/>
          <w:szCs w:val="20"/>
        </w:rPr>
        <w:t xml:space="preserve"> van ICTU</w:t>
      </w:r>
      <w:r w:rsidR="64A92E41" w:rsidRPr="6ACA2E73">
        <w:rPr>
          <w:rFonts w:eastAsia="Century Gothic" w:cs="Century Gothic"/>
          <w:szCs w:val="20"/>
        </w:rPr>
        <w:t xml:space="preserve">. Hier </w:t>
      </w:r>
      <w:r w:rsidR="08AEF34E" w:rsidRPr="6ACA2E73">
        <w:rPr>
          <w:rFonts w:eastAsia="Century Gothic" w:cs="Century Gothic"/>
          <w:szCs w:val="20"/>
        </w:rPr>
        <w:t>ligt</w:t>
      </w:r>
      <w:r w:rsidR="34E52A25" w:rsidRPr="6ACA2E73">
        <w:rPr>
          <w:rFonts w:eastAsia="Century Gothic" w:cs="Century Gothic"/>
          <w:szCs w:val="20"/>
        </w:rPr>
        <w:t xml:space="preserve"> </w:t>
      </w:r>
      <w:r w:rsidR="08AEF34E" w:rsidRPr="6ACA2E73">
        <w:rPr>
          <w:rFonts w:eastAsia="Century Gothic" w:cs="Century Gothic"/>
          <w:szCs w:val="20"/>
        </w:rPr>
        <w:t xml:space="preserve">de </w:t>
      </w:r>
      <w:r w:rsidR="34E52A25" w:rsidRPr="6ACA2E73">
        <w:rPr>
          <w:rFonts w:eastAsia="Century Gothic" w:cs="Century Gothic"/>
          <w:szCs w:val="20"/>
        </w:rPr>
        <w:t>focus op de kwaliteit en tevredenheid van dienstverlening</w:t>
      </w:r>
      <w:r w:rsidR="0DFE40EC" w:rsidRPr="6ACA2E73">
        <w:rPr>
          <w:rFonts w:eastAsia="Century Gothic" w:cs="Century Gothic"/>
          <w:szCs w:val="20"/>
        </w:rPr>
        <w:t xml:space="preserve"> </w:t>
      </w:r>
      <w:r w:rsidR="00535259">
        <w:rPr>
          <w:rFonts w:eastAsia="Century Gothic" w:cs="Century Gothic"/>
          <w:szCs w:val="20"/>
        </w:rPr>
        <w:t xml:space="preserve">als geheel </w:t>
      </w:r>
      <w:r w:rsidR="0DFE40EC" w:rsidRPr="6ACA2E73">
        <w:rPr>
          <w:rFonts w:eastAsia="Century Gothic" w:cs="Century Gothic"/>
          <w:szCs w:val="20"/>
        </w:rPr>
        <w:t>en d</w:t>
      </w:r>
      <w:r w:rsidR="34E52A25" w:rsidRPr="6ACA2E73">
        <w:rPr>
          <w:rFonts w:eastAsia="Century Gothic" w:cs="Century Gothic"/>
          <w:szCs w:val="20"/>
        </w:rPr>
        <w:t xml:space="preserve">e relaties tussen </w:t>
      </w:r>
      <w:r w:rsidR="50FAB767" w:rsidRPr="6ACA2E73">
        <w:rPr>
          <w:rFonts w:eastAsia="Century Gothic" w:cs="Century Gothic"/>
          <w:szCs w:val="20"/>
        </w:rPr>
        <w:t>raam</w:t>
      </w:r>
      <w:r w:rsidR="34E52A25" w:rsidRPr="6ACA2E73">
        <w:rPr>
          <w:rFonts w:eastAsia="Century Gothic" w:cs="Century Gothic"/>
          <w:szCs w:val="20"/>
        </w:rPr>
        <w:t xml:space="preserve">partijen, de eventuele </w:t>
      </w:r>
      <w:r w:rsidR="6847A232" w:rsidRPr="6ACA2E73">
        <w:rPr>
          <w:rFonts w:eastAsia="Century Gothic" w:cs="Century Gothic"/>
          <w:szCs w:val="20"/>
        </w:rPr>
        <w:t xml:space="preserve">kansen </w:t>
      </w:r>
      <w:r w:rsidR="34E52A25" w:rsidRPr="6ACA2E73">
        <w:rPr>
          <w:rFonts w:eastAsia="Century Gothic" w:cs="Century Gothic"/>
          <w:szCs w:val="20"/>
        </w:rPr>
        <w:t>risico´s</w:t>
      </w:r>
      <w:r w:rsidR="50FAB767" w:rsidRPr="6ACA2E73">
        <w:rPr>
          <w:rFonts w:eastAsia="Century Gothic" w:cs="Century Gothic"/>
          <w:szCs w:val="20"/>
        </w:rPr>
        <w:t xml:space="preserve"> en</w:t>
      </w:r>
      <w:r w:rsidR="34E52A25" w:rsidRPr="6ACA2E73">
        <w:rPr>
          <w:rFonts w:eastAsia="Century Gothic" w:cs="Century Gothic"/>
          <w:szCs w:val="20"/>
        </w:rPr>
        <w:t xml:space="preserve"> financiën. </w:t>
      </w:r>
      <w:r w:rsidR="00CC6DEE">
        <w:rPr>
          <w:rFonts w:cs="Segoe UI"/>
          <w:bCs/>
          <w:szCs w:val="20"/>
        </w:rPr>
        <w:t>I</w:t>
      </w:r>
      <w:r w:rsidR="00F74DDC">
        <w:rPr>
          <w:rFonts w:cs="Segoe UI"/>
          <w:bCs/>
          <w:szCs w:val="20"/>
        </w:rPr>
        <w:t>n</w:t>
      </w:r>
      <w:r w:rsidR="00CC6DEE">
        <w:rPr>
          <w:rFonts w:cs="Segoe UI"/>
          <w:bCs/>
          <w:szCs w:val="20"/>
        </w:rPr>
        <w:t xml:space="preserve"> het tactisch overleg</w:t>
      </w:r>
      <w:r w:rsidR="00F74DDC">
        <w:rPr>
          <w:rFonts w:cs="Segoe UI"/>
          <w:bCs/>
          <w:szCs w:val="20"/>
        </w:rPr>
        <w:t xml:space="preserve"> komen tenminste aan orde: </w:t>
      </w:r>
    </w:p>
    <w:p w14:paraId="368B2D27" w14:textId="296B2616" w:rsidR="00EE4825" w:rsidRPr="009F7199" w:rsidRDefault="009F7199" w:rsidP="00EE4825">
      <w:pPr>
        <w:pStyle w:val="Lijstalinea"/>
        <w:numPr>
          <w:ilvl w:val="0"/>
          <w:numId w:val="22"/>
        </w:numPr>
        <w:spacing w:line="276" w:lineRule="auto"/>
        <w:ind w:left="142" w:hanging="142"/>
        <w:rPr>
          <w:rFonts w:eastAsia="Century Gothic" w:cs="Century Gothic"/>
          <w:szCs w:val="20"/>
        </w:rPr>
      </w:pPr>
      <w:r>
        <w:rPr>
          <w:rFonts w:cs="Segoe UI"/>
          <w:bCs/>
          <w:szCs w:val="20"/>
        </w:rPr>
        <w:t>K</w:t>
      </w:r>
      <w:r w:rsidR="00F74DDC" w:rsidRPr="00EE4825">
        <w:rPr>
          <w:rFonts w:cs="Segoe UI"/>
          <w:bCs/>
          <w:szCs w:val="20"/>
        </w:rPr>
        <w:t>lanttevredenheid over recente opdrachten</w:t>
      </w:r>
      <w:r w:rsidR="00EE4825">
        <w:rPr>
          <w:rFonts w:cs="Segoe UI"/>
          <w:bCs/>
          <w:szCs w:val="20"/>
        </w:rPr>
        <w:t>;</w:t>
      </w:r>
    </w:p>
    <w:p w14:paraId="7AFCFE3F" w14:textId="7723B26B" w:rsidR="009F7199" w:rsidRPr="00EE4825" w:rsidRDefault="009F7199" w:rsidP="00EE4825">
      <w:pPr>
        <w:pStyle w:val="Lijstalinea"/>
        <w:numPr>
          <w:ilvl w:val="0"/>
          <w:numId w:val="22"/>
        </w:numPr>
        <w:spacing w:line="276" w:lineRule="auto"/>
        <w:ind w:left="142" w:hanging="142"/>
        <w:rPr>
          <w:rFonts w:eastAsia="Century Gothic" w:cs="Century Gothic"/>
          <w:szCs w:val="20"/>
        </w:rPr>
      </w:pPr>
      <w:r>
        <w:rPr>
          <w:rFonts w:cs="Segoe UI"/>
          <w:bCs/>
          <w:szCs w:val="20"/>
        </w:rPr>
        <w:t>Issues en escalaties;</w:t>
      </w:r>
    </w:p>
    <w:p w14:paraId="7AE71653" w14:textId="4BE2D027" w:rsidR="00EE4825" w:rsidRPr="00EE4825" w:rsidRDefault="009F7199" w:rsidP="00EE4825">
      <w:pPr>
        <w:pStyle w:val="Lijstalinea"/>
        <w:numPr>
          <w:ilvl w:val="0"/>
          <w:numId w:val="22"/>
        </w:numPr>
        <w:spacing w:line="276" w:lineRule="auto"/>
        <w:ind w:left="142" w:hanging="142"/>
        <w:rPr>
          <w:rFonts w:eastAsia="Century Gothic" w:cs="Century Gothic"/>
          <w:szCs w:val="20"/>
        </w:rPr>
      </w:pPr>
      <w:r>
        <w:rPr>
          <w:rFonts w:cs="Segoe UI"/>
          <w:bCs/>
          <w:szCs w:val="20"/>
        </w:rPr>
        <w:t>V</w:t>
      </w:r>
      <w:r w:rsidR="00F74DDC" w:rsidRPr="00EE4825">
        <w:rPr>
          <w:rFonts w:cs="Segoe UI"/>
          <w:bCs/>
          <w:szCs w:val="20"/>
        </w:rPr>
        <w:t>erbeteracties n.a.v. recente opdrachten</w:t>
      </w:r>
      <w:r w:rsidR="00EE4825">
        <w:rPr>
          <w:rFonts w:cs="Segoe UI"/>
          <w:bCs/>
          <w:szCs w:val="20"/>
        </w:rPr>
        <w:t>;</w:t>
      </w:r>
    </w:p>
    <w:p w14:paraId="01FEE440" w14:textId="6DB8919D" w:rsidR="00B55747" w:rsidRPr="00EE4825" w:rsidRDefault="009F7199" w:rsidP="00EE4825">
      <w:pPr>
        <w:pStyle w:val="Lijstalinea"/>
        <w:numPr>
          <w:ilvl w:val="0"/>
          <w:numId w:val="22"/>
        </w:numPr>
        <w:spacing w:line="276" w:lineRule="auto"/>
        <w:ind w:left="142" w:hanging="142"/>
        <w:rPr>
          <w:rFonts w:eastAsia="Century Gothic" w:cs="Century Gothic"/>
          <w:szCs w:val="20"/>
        </w:rPr>
      </w:pPr>
      <w:r>
        <w:rPr>
          <w:rFonts w:cs="Segoe UI"/>
          <w:bCs/>
          <w:szCs w:val="20"/>
        </w:rPr>
        <w:t>V</w:t>
      </w:r>
      <w:r w:rsidR="00F74DDC" w:rsidRPr="00EE4825">
        <w:rPr>
          <w:rFonts w:cs="Segoe UI"/>
          <w:bCs/>
          <w:szCs w:val="20"/>
        </w:rPr>
        <w:t>oortgang van eventueel eerder afgesproken verbeteracties.</w:t>
      </w:r>
    </w:p>
    <w:p w14:paraId="3D533A11" w14:textId="77777777" w:rsidR="00EE4825" w:rsidRDefault="00EE4825" w:rsidP="6ACA2E73">
      <w:pPr>
        <w:spacing w:line="276" w:lineRule="auto"/>
        <w:rPr>
          <w:rFonts w:eastAsia="Century Gothic" w:cs="Century Gothic"/>
          <w:szCs w:val="20"/>
        </w:rPr>
      </w:pPr>
    </w:p>
    <w:p w14:paraId="284C2346" w14:textId="270E031C" w:rsidR="00AA6B68" w:rsidRDefault="005F4049" w:rsidP="6ACA2E73">
      <w:pPr>
        <w:spacing w:line="276" w:lineRule="auto"/>
        <w:rPr>
          <w:rFonts w:eastAsia="Century Gothic" w:cs="Century Gothic"/>
          <w:szCs w:val="20"/>
        </w:rPr>
      </w:pPr>
      <w:r w:rsidRPr="6ACA2E73">
        <w:rPr>
          <w:rFonts w:eastAsia="Century Gothic" w:cs="Century Gothic"/>
          <w:szCs w:val="20"/>
        </w:rPr>
        <w:t xml:space="preserve">Ook de </w:t>
      </w:r>
      <w:r w:rsidR="00A5298A">
        <w:rPr>
          <w:rFonts w:eastAsia="Century Gothic" w:cs="Century Gothic"/>
          <w:szCs w:val="20"/>
        </w:rPr>
        <w:t>Rapportages</w:t>
      </w:r>
      <w:r w:rsidR="00D312D6">
        <w:rPr>
          <w:rFonts w:eastAsia="Century Gothic" w:cs="Century Gothic"/>
          <w:szCs w:val="20"/>
        </w:rPr>
        <w:t xml:space="preserve"> </w:t>
      </w:r>
      <w:r w:rsidRPr="6ACA2E73">
        <w:rPr>
          <w:rFonts w:eastAsia="Century Gothic" w:cs="Century Gothic"/>
          <w:szCs w:val="20"/>
        </w:rPr>
        <w:t>(</w:t>
      </w:r>
      <w:r w:rsidR="00EA1292">
        <w:rPr>
          <w:rFonts w:eastAsia="Century Gothic" w:cs="Century Gothic"/>
          <w:szCs w:val="20"/>
        </w:rPr>
        <w:t>zie hiervoor het Programma van Eisen</w:t>
      </w:r>
      <w:r w:rsidRPr="6ACA2E73">
        <w:rPr>
          <w:rFonts w:eastAsia="Century Gothic" w:cs="Century Gothic"/>
          <w:szCs w:val="20"/>
        </w:rPr>
        <w:t xml:space="preserve">) zijn onderwerp van gesprek. </w:t>
      </w:r>
      <w:r w:rsidR="08AEF34E" w:rsidRPr="6ACA2E73">
        <w:rPr>
          <w:rFonts w:eastAsia="Century Gothic" w:cs="Century Gothic"/>
          <w:szCs w:val="20"/>
        </w:rPr>
        <w:t xml:space="preserve">Al deze zaken worden </w:t>
      </w:r>
      <w:r w:rsidR="00F71F87">
        <w:rPr>
          <w:rFonts w:eastAsia="Century Gothic" w:cs="Century Gothic"/>
          <w:szCs w:val="20"/>
        </w:rPr>
        <w:t xml:space="preserve">in beginsel </w:t>
      </w:r>
      <w:r w:rsidR="006601A3">
        <w:rPr>
          <w:rFonts w:eastAsia="Century Gothic" w:cs="Century Gothic"/>
          <w:szCs w:val="20"/>
        </w:rPr>
        <w:t xml:space="preserve">éénmaal </w:t>
      </w:r>
      <w:r w:rsidR="002B530D" w:rsidRPr="00F71F87">
        <w:rPr>
          <w:rFonts w:eastAsia="Century Gothic" w:cs="Century Gothic"/>
          <w:szCs w:val="20"/>
        </w:rPr>
        <w:t>per</w:t>
      </w:r>
      <w:r w:rsidR="006601A3" w:rsidRPr="00F71F87">
        <w:rPr>
          <w:rFonts w:eastAsia="Century Gothic" w:cs="Century Gothic"/>
          <w:szCs w:val="20"/>
        </w:rPr>
        <w:t xml:space="preserve"> </w:t>
      </w:r>
      <w:proofErr w:type="spellStart"/>
      <w:r w:rsidR="00C209A1">
        <w:rPr>
          <w:rFonts w:eastAsia="Century Gothic" w:cs="Century Gothic"/>
          <w:szCs w:val="20"/>
        </w:rPr>
        <w:t>tertaal</w:t>
      </w:r>
      <w:proofErr w:type="spellEnd"/>
      <w:r w:rsidR="002B530D" w:rsidRPr="00F71F87">
        <w:rPr>
          <w:rFonts w:eastAsia="Century Gothic" w:cs="Century Gothic"/>
          <w:szCs w:val="20"/>
        </w:rPr>
        <w:t xml:space="preserve"> </w:t>
      </w:r>
      <w:r w:rsidR="002B530D" w:rsidRPr="6ACA2E73">
        <w:rPr>
          <w:rFonts w:eastAsia="Century Gothic" w:cs="Century Gothic"/>
          <w:szCs w:val="20"/>
        </w:rPr>
        <w:t>besproken in een overleg</w:t>
      </w:r>
      <w:r w:rsidR="6774324D" w:rsidRPr="6ACA2E73">
        <w:rPr>
          <w:rFonts w:eastAsia="Century Gothic" w:cs="Century Gothic"/>
          <w:szCs w:val="20"/>
        </w:rPr>
        <w:t xml:space="preserve"> tussen de </w:t>
      </w:r>
      <w:r w:rsidR="4E5D16B9" w:rsidRPr="6ACA2E73">
        <w:rPr>
          <w:rFonts w:eastAsia="Century Gothic" w:cs="Century Gothic"/>
          <w:szCs w:val="20"/>
        </w:rPr>
        <w:t>centraal contractmana</w:t>
      </w:r>
      <w:r w:rsidR="5A136844" w:rsidRPr="6ACA2E73">
        <w:rPr>
          <w:rFonts w:eastAsia="Century Gothic" w:cs="Century Gothic"/>
          <w:szCs w:val="20"/>
        </w:rPr>
        <w:t xml:space="preserve">ger </w:t>
      </w:r>
      <w:r w:rsidR="6774324D" w:rsidRPr="6ACA2E73">
        <w:rPr>
          <w:rFonts w:eastAsia="Century Gothic" w:cs="Century Gothic"/>
          <w:szCs w:val="20"/>
        </w:rPr>
        <w:t xml:space="preserve">ICTU en </w:t>
      </w:r>
      <w:r w:rsidR="001125FF">
        <w:rPr>
          <w:rFonts w:eastAsia="Century Gothic" w:cs="Century Gothic"/>
          <w:szCs w:val="20"/>
        </w:rPr>
        <w:t>NAAM LEVERANCIER</w:t>
      </w:r>
      <w:r w:rsidR="7D442AA4" w:rsidRPr="6ACA2E73">
        <w:rPr>
          <w:rFonts w:eastAsia="Century Gothic" w:cs="Century Gothic"/>
          <w:szCs w:val="20"/>
        </w:rPr>
        <w:t>.</w:t>
      </w:r>
      <w:r w:rsidR="6774324D" w:rsidRPr="6ACA2E73">
        <w:rPr>
          <w:rFonts w:eastAsia="Century Gothic" w:cs="Century Gothic"/>
          <w:szCs w:val="20"/>
        </w:rPr>
        <w:t xml:space="preserve"> </w:t>
      </w:r>
    </w:p>
    <w:p w14:paraId="22AB7537" w14:textId="290FD615" w:rsidR="00450BED" w:rsidRDefault="00450BED" w:rsidP="6ACA2E73">
      <w:pPr>
        <w:spacing w:line="240" w:lineRule="auto"/>
        <w:rPr>
          <w:rFonts w:eastAsia="Century Gothic" w:cs="Century Gothic"/>
          <w:b/>
          <w:bCs/>
          <w:kern w:val="32"/>
          <w:szCs w:val="20"/>
        </w:rPr>
      </w:pPr>
      <w:bookmarkStart w:id="59" w:name="_Toc130646602"/>
    </w:p>
    <w:p w14:paraId="473F60EF" w14:textId="6AD258F4" w:rsidR="00CD252A" w:rsidRPr="0059604C" w:rsidRDefault="00CD252A" w:rsidP="6ACA2E73">
      <w:pPr>
        <w:pStyle w:val="Kop2"/>
        <w:rPr>
          <w:rFonts w:eastAsia="Century Gothic" w:cs="Century Gothic"/>
          <w:sz w:val="24"/>
          <w:szCs w:val="24"/>
        </w:rPr>
      </w:pPr>
      <w:bookmarkStart w:id="60" w:name="_Toc197589723"/>
      <w:r w:rsidRPr="6ACA2E73">
        <w:rPr>
          <w:rFonts w:eastAsia="Century Gothic" w:cs="Century Gothic"/>
          <w:sz w:val="24"/>
          <w:szCs w:val="24"/>
        </w:rPr>
        <w:t>Strategisch niveau</w:t>
      </w:r>
      <w:bookmarkEnd w:id="59"/>
      <w:bookmarkEnd w:id="60"/>
    </w:p>
    <w:p w14:paraId="09E83F98" w14:textId="333EA9CE" w:rsidR="001462AA" w:rsidRDefault="230F545F" w:rsidP="6ACA2E73">
      <w:pPr>
        <w:spacing w:line="276" w:lineRule="auto"/>
        <w:rPr>
          <w:rFonts w:eastAsia="Century Gothic" w:cs="Century Gothic"/>
          <w:bCs/>
          <w:szCs w:val="20"/>
        </w:rPr>
      </w:pPr>
      <w:r w:rsidRPr="6ACA2E73">
        <w:rPr>
          <w:rFonts w:eastAsia="Century Gothic" w:cs="Century Gothic"/>
          <w:szCs w:val="20"/>
        </w:rPr>
        <w:t>Het strategisch niveau is belegd bij de contracteigenaar</w:t>
      </w:r>
      <w:r w:rsidR="0022329F">
        <w:rPr>
          <w:rFonts w:eastAsia="Century Gothic" w:cs="Century Gothic"/>
          <w:szCs w:val="20"/>
        </w:rPr>
        <w:t>, in samenspraak met</w:t>
      </w:r>
      <w:r w:rsidRPr="6ACA2E73">
        <w:rPr>
          <w:rFonts w:eastAsia="Century Gothic" w:cs="Century Gothic"/>
          <w:szCs w:val="20"/>
        </w:rPr>
        <w:t xml:space="preserve"> de centraal contractmanager. </w:t>
      </w:r>
      <w:r w:rsidR="4B266E06" w:rsidRPr="6ACA2E73">
        <w:rPr>
          <w:rFonts w:eastAsia="Century Gothic" w:cs="Century Gothic"/>
          <w:szCs w:val="20"/>
        </w:rPr>
        <w:t xml:space="preserve">Op strategisch niveau wordt met name gekeken naar aansluiting van de (doelstellingen van) de </w:t>
      </w:r>
      <w:r w:rsidR="005E7190" w:rsidRPr="6ACA2E73">
        <w:rPr>
          <w:rFonts w:eastAsia="Century Gothic" w:cs="Century Gothic"/>
          <w:szCs w:val="20"/>
        </w:rPr>
        <w:t>R</w:t>
      </w:r>
      <w:r w:rsidR="4B266E06" w:rsidRPr="6ACA2E73">
        <w:rPr>
          <w:rFonts w:eastAsia="Century Gothic" w:cs="Century Gothic"/>
          <w:szCs w:val="20"/>
        </w:rPr>
        <w:t xml:space="preserve">aamovereenkomst </w:t>
      </w:r>
      <w:r w:rsidR="324329FD" w:rsidRPr="6ACA2E73">
        <w:rPr>
          <w:rFonts w:eastAsia="Century Gothic" w:cs="Century Gothic"/>
          <w:szCs w:val="20"/>
        </w:rPr>
        <w:t>met</w:t>
      </w:r>
      <w:r w:rsidR="4B266E06" w:rsidRPr="6ACA2E73">
        <w:rPr>
          <w:rFonts w:eastAsia="Century Gothic" w:cs="Century Gothic"/>
          <w:szCs w:val="20"/>
        </w:rPr>
        <w:t xml:space="preserve"> de </w:t>
      </w:r>
      <w:r w:rsidR="598D5E59" w:rsidRPr="6ACA2E73">
        <w:rPr>
          <w:rFonts w:eastAsia="Century Gothic" w:cs="Century Gothic"/>
          <w:szCs w:val="20"/>
        </w:rPr>
        <w:t xml:space="preserve">algehele </w:t>
      </w:r>
      <w:r w:rsidR="4B266E06" w:rsidRPr="6ACA2E73">
        <w:rPr>
          <w:rFonts w:eastAsia="Century Gothic" w:cs="Century Gothic"/>
          <w:szCs w:val="20"/>
        </w:rPr>
        <w:t xml:space="preserve">dienstverlening van de </w:t>
      </w:r>
      <w:r w:rsidR="001125FF">
        <w:rPr>
          <w:rFonts w:eastAsia="Century Gothic" w:cs="Century Gothic"/>
          <w:szCs w:val="20"/>
        </w:rPr>
        <w:t>NAAM LEVERANCIER</w:t>
      </w:r>
      <w:r w:rsidR="4B266E06" w:rsidRPr="6ACA2E73">
        <w:rPr>
          <w:rFonts w:eastAsia="Century Gothic" w:cs="Century Gothic"/>
          <w:szCs w:val="20"/>
        </w:rPr>
        <w:t xml:space="preserve">. </w:t>
      </w:r>
      <w:r w:rsidR="001462AA">
        <w:rPr>
          <w:rFonts w:eastAsia="Century Gothic" w:cs="Century Gothic"/>
          <w:bCs/>
          <w:szCs w:val="20"/>
        </w:rPr>
        <w:t>Tijdens het strategisch overleg</w:t>
      </w:r>
      <w:r w:rsidR="001462AA" w:rsidRPr="001462AA">
        <w:rPr>
          <w:rFonts w:eastAsia="Century Gothic" w:cs="Century Gothic"/>
          <w:bCs/>
          <w:szCs w:val="20"/>
        </w:rPr>
        <w:t xml:space="preserve"> komen tenminste aan de orde: </w:t>
      </w:r>
    </w:p>
    <w:p w14:paraId="4C8E1E72" w14:textId="26BD1BA6" w:rsidR="0009402A" w:rsidRPr="0009402A" w:rsidRDefault="009F7199" w:rsidP="0009402A">
      <w:pPr>
        <w:pStyle w:val="Lijstalinea"/>
        <w:numPr>
          <w:ilvl w:val="0"/>
          <w:numId w:val="21"/>
        </w:numPr>
        <w:spacing w:line="276" w:lineRule="auto"/>
        <w:ind w:left="284" w:hanging="284"/>
        <w:rPr>
          <w:rFonts w:eastAsia="Century Gothic" w:cs="Century Gothic"/>
          <w:szCs w:val="20"/>
        </w:rPr>
      </w:pPr>
      <w:r>
        <w:rPr>
          <w:rFonts w:eastAsia="Century Gothic" w:cs="Century Gothic"/>
          <w:bCs/>
          <w:szCs w:val="20"/>
        </w:rPr>
        <w:t>A</w:t>
      </w:r>
      <w:r w:rsidR="001462AA" w:rsidRPr="0009402A">
        <w:rPr>
          <w:rFonts w:eastAsia="Century Gothic" w:cs="Century Gothic"/>
          <w:bCs/>
          <w:szCs w:val="20"/>
        </w:rPr>
        <w:t>cties uit eerder overleg</w:t>
      </w:r>
      <w:r w:rsidR="0009402A">
        <w:rPr>
          <w:rFonts w:eastAsia="Century Gothic" w:cs="Century Gothic"/>
          <w:bCs/>
          <w:szCs w:val="20"/>
        </w:rPr>
        <w:t>;</w:t>
      </w:r>
    </w:p>
    <w:p w14:paraId="59EE0C8B" w14:textId="3928F787" w:rsidR="0009402A" w:rsidRPr="0009402A" w:rsidRDefault="009F7199" w:rsidP="0009402A">
      <w:pPr>
        <w:pStyle w:val="Lijstalinea"/>
        <w:numPr>
          <w:ilvl w:val="0"/>
          <w:numId w:val="21"/>
        </w:numPr>
        <w:spacing w:line="276" w:lineRule="auto"/>
        <w:ind w:left="284" w:hanging="284"/>
        <w:rPr>
          <w:rFonts w:eastAsia="Century Gothic" w:cs="Century Gothic"/>
          <w:szCs w:val="20"/>
        </w:rPr>
      </w:pPr>
      <w:r>
        <w:rPr>
          <w:rFonts w:eastAsia="Century Gothic" w:cs="Century Gothic"/>
          <w:bCs/>
          <w:szCs w:val="20"/>
        </w:rPr>
        <w:t>E</w:t>
      </w:r>
      <w:r w:rsidR="001462AA" w:rsidRPr="0009402A">
        <w:rPr>
          <w:rFonts w:eastAsia="Century Gothic" w:cs="Century Gothic"/>
          <w:bCs/>
          <w:szCs w:val="20"/>
        </w:rPr>
        <w:t>valuaties van de werkwijze en resultaten van de uitgevoerde opdrachten</w:t>
      </w:r>
      <w:r w:rsidR="0009402A">
        <w:rPr>
          <w:rFonts w:eastAsia="Century Gothic" w:cs="Century Gothic"/>
          <w:bCs/>
          <w:szCs w:val="20"/>
        </w:rPr>
        <w:t>;</w:t>
      </w:r>
    </w:p>
    <w:p w14:paraId="16DAF3B4" w14:textId="43F86D95" w:rsidR="0009402A" w:rsidRPr="0009402A" w:rsidRDefault="009F7199" w:rsidP="0009402A">
      <w:pPr>
        <w:pStyle w:val="Lijstalinea"/>
        <w:numPr>
          <w:ilvl w:val="0"/>
          <w:numId w:val="21"/>
        </w:numPr>
        <w:spacing w:line="276" w:lineRule="auto"/>
        <w:ind w:left="284" w:hanging="284"/>
        <w:rPr>
          <w:rFonts w:eastAsia="Century Gothic" w:cs="Century Gothic"/>
          <w:szCs w:val="20"/>
        </w:rPr>
      </w:pPr>
      <w:r>
        <w:rPr>
          <w:rFonts w:eastAsia="Century Gothic" w:cs="Century Gothic"/>
          <w:bCs/>
          <w:szCs w:val="20"/>
        </w:rPr>
        <w:t>N</w:t>
      </w:r>
      <w:r w:rsidR="001462AA" w:rsidRPr="0009402A">
        <w:rPr>
          <w:rFonts w:eastAsia="Century Gothic" w:cs="Century Gothic"/>
          <w:bCs/>
          <w:szCs w:val="20"/>
        </w:rPr>
        <w:t>akomen van (proces)afspraken</w:t>
      </w:r>
      <w:r w:rsidR="0009402A">
        <w:rPr>
          <w:rFonts w:eastAsia="Century Gothic" w:cs="Century Gothic"/>
          <w:bCs/>
          <w:szCs w:val="20"/>
        </w:rPr>
        <w:t>;</w:t>
      </w:r>
    </w:p>
    <w:p w14:paraId="5F94EAC8" w14:textId="469307C5" w:rsidR="0009402A" w:rsidRPr="0009402A" w:rsidRDefault="009F7199" w:rsidP="0009402A">
      <w:pPr>
        <w:pStyle w:val="Lijstalinea"/>
        <w:numPr>
          <w:ilvl w:val="0"/>
          <w:numId w:val="21"/>
        </w:numPr>
        <w:spacing w:line="276" w:lineRule="auto"/>
        <w:ind w:left="284" w:hanging="284"/>
        <w:rPr>
          <w:rFonts w:eastAsia="Century Gothic" w:cs="Century Gothic"/>
          <w:szCs w:val="20"/>
        </w:rPr>
      </w:pPr>
      <w:r>
        <w:rPr>
          <w:rFonts w:eastAsia="Century Gothic" w:cs="Century Gothic"/>
          <w:bCs/>
          <w:szCs w:val="20"/>
        </w:rPr>
        <w:t>E</w:t>
      </w:r>
      <w:r w:rsidR="001462AA" w:rsidRPr="0009402A">
        <w:rPr>
          <w:rFonts w:eastAsia="Century Gothic" w:cs="Century Gothic"/>
          <w:bCs/>
          <w:szCs w:val="20"/>
        </w:rPr>
        <w:t>ventuele escalaties</w:t>
      </w:r>
      <w:r w:rsidR="0009402A">
        <w:rPr>
          <w:rFonts w:eastAsia="Century Gothic" w:cs="Century Gothic"/>
          <w:bCs/>
          <w:szCs w:val="20"/>
        </w:rPr>
        <w:t xml:space="preserve"> en de afhandeling daarvan;</w:t>
      </w:r>
    </w:p>
    <w:p w14:paraId="31FD6A97" w14:textId="71B22F66" w:rsidR="0009402A" w:rsidRPr="0009402A" w:rsidRDefault="009F7199" w:rsidP="0009402A">
      <w:pPr>
        <w:pStyle w:val="Lijstalinea"/>
        <w:numPr>
          <w:ilvl w:val="0"/>
          <w:numId w:val="21"/>
        </w:numPr>
        <w:spacing w:line="276" w:lineRule="auto"/>
        <w:ind w:left="284" w:hanging="284"/>
        <w:rPr>
          <w:rFonts w:eastAsia="Century Gothic" w:cs="Century Gothic"/>
          <w:szCs w:val="20"/>
        </w:rPr>
      </w:pPr>
      <w:r>
        <w:rPr>
          <w:rFonts w:eastAsia="Century Gothic" w:cs="Century Gothic"/>
          <w:bCs/>
          <w:szCs w:val="20"/>
        </w:rPr>
        <w:t>V</w:t>
      </w:r>
      <w:r w:rsidR="001462AA" w:rsidRPr="0009402A">
        <w:rPr>
          <w:rFonts w:eastAsia="Century Gothic" w:cs="Century Gothic"/>
          <w:bCs/>
          <w:szCs w:val="20"/>
        </w:rPr>
        <w:t>erbeteracties door partijen</w:t>
      </w:r>
      <w:r w:rsidR="0009402A">
        <w:rPr>
          <w:rFonts w:eastAsia="Century Gothic" w:cs="Century Gothic"/>
          <w:bCs/>
          <w:szCs w:val="20"/>
        </w:rPr>
        <w:t>;</w:t>
      </w:r>
    </w:p>
    <w:p w14:paraId="2CF65670" w14:textId="0965A662" w:rsidR="0009402A" w:rsidRPr="0009402A" w:rsidRDefault="009F7199" w:rsidP="0009402A">
      <w:pPr>
        <w:pStyle w:val="Lijstalinea"/>
        <w:numPr>
          <w:ilvl w:val="0"/>
          <w:numId w:val="21"/>
        </w:numPr>
        <w:spacing w:line="276" w:lineRule="auto"/>
        <w:ind w:left="284" w:hanging="284"/>
        <w:rPr>
          <w:rFonts w:eastAsia="Century Gothic" w:cs="Century Gothic"/>
          <w:szCs w:val="20"/>
        </w:rPr>
      </w:pPr>
      <w:r>
        <w:rPr>
          <w:rFonts w:eastAsia="Century Gothic" w:cs="Century Gothic"/>
          <w:bCs/>
          <w:szCs w:val="20"/>
        </w:rPr>
        <w:lastRenderedPageBreak/>
        <w:t>V</w:t>
      </w:r>
      <w:r w:rsidR="001462AA" w:rsidRPr="0009402A">
        <w:rPr>
          <w:rFonts w:eastAsia="Century Gothic" w:cs="Century Gothic"/>
          <w:bCs/>
          <w:szCs w:val="20"/>
        </w:rPr>
        <w:t>erwachtingen over opdrachten voor de komende periode</w:t>
      </w:r>
      <w:r w:rsidR="0009402A">
        <w:rPr>
          <w:rFonts w:eastAsia="Century Gothic" w:cs="Century Gothic"/>
          <w:bCs/>
          <w:szCs w:val="20"/>
        </w:rPr>
        <w:t>;</w:t>
      </w:r>
    </w:p>
    <w:p w14:paraId="1D0F417E" w14:textId="1D758BE5" w:rsidR="003B1114" w:rsidRPr="000D120B" w:rsidRDefault="009F7199" w:rsidP="0009402A">
      <w:pPr>
        <w:pStyle w:val="Lijstalinea"/>
        <w:numPr>
          <w:ilvl w:val="0"/>
          <w:numId w:val="21"/>
        </w:numPr>
        <w:spacing w:line="276" w:lineRule="auto"/>
        <w:ind w:left="284" w:hanging="284"/>
        <w:rPr>
          <w:rFonts w:eastAsia="Century Gothic" w:cs="Century Gothic"/>
          <w:szCs w:val="20"/>
        </w:rPr>
      </w:pPr>
      <w:r>
        <w:rPr>
          <w:rFonts w:eastAsia="Century Gothic" w:cs="Century Gothic"/>
          <w:bCs/>
          <w:szCs w:val="20"/>
        </w:rPr>
        <w:t>Tr</w:t>
      </w:r>
      <w:r w:rsidR="001462AA" w:rsidRPr="0009402A">
        <w:rPr>
          <w:rFonts w:eastAsia="Century Gothic" w:cs="Century Gothic"/>
          <w:bCs/>
          <w:szCs w:val="20"/>
        </w:rPr>
        <w:t>ends en marktontwikkelingen.</w:t>
      </w:r>
    </w:p>
    <w:p w14:paraId="008F8BAD" w14:textId="77777777" w:rsidR="000D120B" w:rsidRPr="003B1114" w:rsidRDefault="000D120B" w:rsidP="000D120B">
      <w:pPr>
        <w:pStyle w:val="Lijstalinea"/>
        <w:spacing w:line="276" w:lineRule="auto"/>
        <w:ind w:left="284"/>
        <w:rPr>
          <w:rFonts w:eastAsia="Century Gothic" w:cs="Century Gothic"/>
          <w:szCs w:val="20"/>
        </w:rPr>
      </w:pPr>
    </w:p>
    <w:p w14:paraId="051ACF24" w14:textId="77777777" w:rsidR="00577775" w:rsidRDefault="003850BC" w:rsidP="003B1114">
      <w:pPr>
        <w:spacing w:line="276" w:lineRule="auto"/>
        <w:rPr>
          <w:rFonts w:eastAsia="Century Gothic" w:cs="Century Gothic"/>
          <w:szCs w:val="20"/>
        </w:rPr>
      </w:pPr>
      <w:r w:rsidRPr="003B1114">
        <w:rPr>
          <w:rFonts w:eastAsia="Century Gothic" w:cs="Century Gothic"/>
          <w:szCs w:val="20"/>
        </w:rPr>
        <w:t>Daarnaast worden ontwikkelingen binnen beide organisaties</w:t>
      </w:r>
      <w:r w:rsidR="006649EA" w:rsidRPr="003B1114">
        <w:rPr>
          <w:rFonts w:eastAsia="Century Gothic" w:cs="Century Gothic"/>
          <w:szCs w:val="20"/>
        </w:rPr>
        <w:t xml:space="preserve"> besproken die voor de </w:t>
      </w:r>
      <w:r w:rsidR="00821C40" w:rsidRPr="003B1114">
        <w:rPr>
          <w:rFonts w:eastAsia="Century Gothic" w:cs="Century Gothic"/>
          <w:szCs w:val="20"/>
        </w:rPr>
        <w:t>relatie of uitvoering van de overeenkomst</w:t>
      </w:r>
      <w:r w:rsidR="006649EA" w:rsidRPr="003B1114">
        <w:rPr>
          <w:rFonts w:eastAsia="Century Gothic" w:cs="Century Gothic"/>
          <w:szCs w:val="20"/>
        </w:rPr>
        <w:t xml:space="preserve"> relevant zijn</w:t>
      </w:r>
      <w:r w:rsidR="00821C40" w:rsidRPr="003B1114">
        <w:rPr>
          <w:rFonts w:eastAsia="Century Gothic" w:cs="Century Gothic"/>
          <w:szCs w:val="20"/>
        </w:rPr>
        <w:t>.</w:t>
      </w:r>
      <w:r w:rsidR="006649EA" w:rsidRPr="003B1114">
        <w:rPr>
          <w:rFonts w:eastAsia="Century Gothic" w:cs="Century Gothic"/>
          <w:szCs w:val="20"/>
        </w:rPr>
        <w:t xml:space="preserve"> </w:t>
      </w:r>
      <w:r w:rsidR="598D5E59" w:rsidRPr="003B1114">
        <w:rPr>
          <w:rFonts w:eastAsia="Century Gothic" w:cs="Century Gothic"/>
          <w:szCs w:val="20"/>
        </w:rPr>
        <w:t xml:space="preserve">Ook </w:t>
      </w:r>
      <w:r w:rsidR="00684E0F" w:rsidRPr="003B1114">
        <w:rPr>
          <w:rFonts w:eastAsia="Century Gothic" w:cs="Century Gothic"/>
          <w:szCs w:val="20"/>
        </w:rPr>
        <w:t xml:space="preserve">de overall klanttevredenheid </w:t>
      </w:r>
      <w:r w:rsidR="00577775">
        <w:rPr>
          <w:rFonts w:eastAsia="Century Gothic" w:cs="Century Gothic"/>
          <w:szCs w:val="20"/>
        </w:rPr>
        <w:t xml:space="preserve">is </w:t>
      </w:r>
      <w:r w:rsidR="598D5E59" w:rsidRPr="003B1114">
        <w:rPr>
          <w:rFonts w:eastAsia="Century Gothic" w:cs="Century Gothic"/>
          <w:szCs w:val="20"/>
        </w:rPr>
        <w:t xml:space="preserve">onderwerp van gesprek. </w:t>
      </w:r>
    </w:p>
    <w:p w14:paraId="6099DBEF" w14:textId="77777777" w:rsidR="00577775" w:rsidRDefault="00577775" w:rsidP="003B1114">
      <w:pPr>
        <w:spacing w:line="276" w:lineRule="auto"/>
        <w:rPr>
          <w:rFonts w:eastAsia="Century Gothic" w:cs="Century Gothic"/>
          <w:szCs w:val="20"/>
        </w:rPr>
      </w:pPr>
    </w:p>
    <w:p w14:paraId="3B4472BD" w14:textId="08E3BA7A" w:rsidR="0041031A" w:rsidRPr="003B1114" w:rsidRDefault="4B266E06" w:rsidP="003B1114">
      <w:pPr>
        <w:spacing w:line="276" w:lineRule="auto"/>
        <w:rPr>
          <w:rFonts w:eastAsia="Century Gothic" w:cs="Century Gothic"/>
          <w:szCs w:val="20"/>
        </w:rPr>
      </w:pPr>
      <w:r w:rsidRPr="003B1114">
        <w:rPr>
          <w:rFonts w:eastAsia="Century Gothic" w:cs="Century Gothic"/>
          <w:szCs w:val="20"/>
        </w:rPr>
        <w:t xml:space="preserve">De frequentie van dit overleg is in principe </w:t>
      </w:r>
      <w:r w:rsidR="6C160ED6" w:rsidRPr="003B1114">
        <w:rPr>
          <w:rFonts w:eastAsia="Century Gothic" w:cs="Century Gothic"/>
          <w:szCs w:val="20"/>
        </w:rPr>
        <w:t>j</w:t>
      </w:r>
      <w:r w:rsidRPr="003B1114">
        <w:rPr>
          <w:rFonts w:eastAsia="Century Gothic" w:cs="Century Gothic"/>
          <w:szCs w:val="20"/>
        </w:rPr>
        <w:t>aarlijks.</w:t>
      </w:r>
      <w:r w:rsidR="00577775">
        <w:rPr>
          <w:rFonts w:eastAsia="Century Gothic" w:cs="Century Gothic"/>
          <w:szCs w:val="20"/>
        </w:rPr>
        <w:t xml:space="preserve"> </w:t>
      </w:r>
      <w:proofErr w:type="gramStart"/>
      <w:r w:rsidRPr="003B1114">
        <w:rPr>
          <w:rFonts w:eastAsia="Century Gothic" w:cs="Century Gothic"/>
          <w:szCs w:val="20"/>
        </w:rPr>
        <w:t>Indien</w:t>
      </w:r>
      <w:proofErr w:type="gramEnd"/>
      <w:r w:rsidRPr="003B1114">
        <w:rPr>
          <w:rFonts w:eastAsia="Century Gothic" w:cs="Century Gothic"/>
          <w:szCs w:val="20"/>
        </w:rPr>
        <w:t xml:space="preserve"> er behoefte is bij </w:t>
      </w:r>
      <w:r w:rsidR="22819F35" w:rsidRPr="003B1114">
        <w:rPr>
          <w:rFonts w:eastAsia="Century Gothic" w:cs="Century Gothic"/>
          <w:szCs w:val="20"/>
        </w:rPr>
        <w:t>ICTU</w:t>
      </w:r>
      <w:r w:rsidRPr="003B1114">
        <w:rPr>
          <w:rFonts w:eastAsia="Century Gothic" w:cs="Century Gothic"/>
          <w:szCs w:val="20"/>
        </w:rPr>
        <w:t xml:space="preserve"> en/of </w:t>
      </w:r>
      <w:r w:rsidR="001125FF">
        <w:rPr>
          <w:rFonts w:eastAsia="Century Gothic" w:cs="Century Gothic"/>
          <w:szCs w:val="20"/>
        </w:rPr>
        <w:t>NAAM LEVERANCIER</w:t>
      </w:r>
      <w:r w:rsidRPr="003B1114">
        <w:rPr>
          <w:rFonts w:eastAsia="Century Gothic" w:cs="Century Gothic"/>
          <w:szCs w:val="20"/>
        </w:rPr>
        <w:t xml:space="preserve"> vindt aanvullend overleg plaats. </w:t>
      </w:r>
    </w:p>
    <w:p w14:paraId="759E6B38" w14:textId="28505140" w:rsidR="00B71378" w:rsidRDefault="004E5949" w:rsidP="00530200">
      <w:pPr>
        <w:pStyle w:val="Kop1"/>
        <w:rPr>
          <w:rFonts w:eastAsia="Century Gothic"/>
        </w:rPr>
      </w:pPr>
      <w:bookmarkStart w:id="61" w:name="_Toc130646605"/>
      <w:bookmarkStart w:id="62" w:name="_Toc197589724"/>
      <w:r>
        <w:rPr>
          <w:rFonts w:eastAsia="Century Gothic"/>
        </w:rPr>
        <w:lastRenderedPageBreak/>
        <w:t>T</w:t>
      </w:r>
      <w:r w:rsidR="16746801" w:rsidRPr="6ACA2E73">
        <w:rPr>
          <w:rFonts w:eastAsia="Century Gothic"/>
        </w:rPr>
        <w:t>oetsing</w:t>
      </w:r>
      <w:bookmarkEnd w:id="61"/>
      <w:bookmarkEnd w:id="62"/>
    </w:p>
    <w:p w14:paraId="2492BB4D" w14:textId="072B1CC7" w:rsidR="004E5949" w:rsidRPr="004E5949" w:rsidRDefault="004E5949" w:rsidP="004E5949">
      <w:pPr>
        <w:pStyle w:val="Kop2"/>
        <w:rPr>
          <w:rFonts w:eastAsia="Century Gothic"/>
        </w:rPr>
      </w:pPr>
      <w:bookmarkStart w:id="63" w:name="_Toc197589725"/>
      <w:proofErr w:type="spellStart"/>
      <w:r>
        <w:rPr>
          <w:rFonts w:eastAsia="Century Gothic"/>
        </w:rPr>
        <w:t>KPI’s</w:t>
      </w:r>
      <w:bookmarkEnd w:id="63"/>
      <w:proofErr w:type="spellEnd"/>
      <w:r>
        <w:rPr>
          <w:rFonts w:eastAsia="Century Gothic"/>
        </w:rPr>
        <w:t xml:space="preserve"> </w:t>
      </w:r>
    </w:p>
    <w:p w14:paraId="36E70072" w14:textId="7D4666FE" w:rsidR="00A74A79" w:rsidRDefault="008D35F1" w:rsidP="73E22BA8">
      <w:pPr>
        <w:spacing w:line="276" w:lineRule="auto"/>
        <w:rPr>
          <w:rFonts w:eastAsia="Century Gothic" w:cs="Century Gothic"/>
        </w:rPr>
      </w:pPr>
      <w:r>
        <w:rPr>
          <w:rFonts w:eastAsia="Century Gothic" w:cs="Century Gothic"/>
        </w:rPr>
        <w:t xml:space="preserve">Tussen ICTU en </w:t>
      </w:r>
      <w:r w:rsidR="001125FF">
        <w:rPr>
          <w:rFonts w:eastAsia="Century Gothic" w:cs="Century Gothic"/>
        </w:rPr>
        <w:t>NAAM LEVERANCIER</w:t>
      </w:r>
      <w:r w:rsidR="00C10BBF">
        <w:rPr>
          <w:rFonts w:eastAsia="Century Gothic" w:cs="Century Gothic"/>
        </w:rPr>
        <w:t xml:space="preserve"> zijn </w:t>
      </w:r>
      <w:r w:rsidR="00F66E90">
        <w:rPr>
          <w:rFonts w:eastAsia="Century Gothic" w:cs="Century Gothic"/>
        </w:rPr>
        <w:t>s</w:t>
      </w:r>
      <w:r w:rsidR="007316B8">
        <w:rPr>
          <w:rFonts w:eastAsia="Century Gothic" w:cs="Century Gothic"/>
        </w:rPr>
        <w:t>pecifieke</w:t>
      </w:r>
      <w:r w:rsidR="0098559A">
        <w:rPr>
          <w:rFonts w:eastAsia="Century Gothic" w:cs="Century Gothic"/>
        </w:rPr>
        <w:t xml:space="preserve"> </w:t>
      </w:r>
      <w:proofErr w:type="spellStart"/>
      <w:r w:rsidR="00C10BBF">
        <w:rPr>
          <w:rFonts w:eastAsia="Century Gothic" w:cs="Century Gothic"/>
        </w:rPr>
        <w:t>key</w:t>
      </w:r>
      <w:proofErr w:type="spellEnd"/>
      <w:r w:rsidR="00C10BBF">
        <w:rPr>
          <w:rFonts w:eastAsia="Century Gothic" w:cs="Century Gothic"/>
        </w:rPr>
        <w:t xml:space="preserve"> performance indicators (</w:t>
      </w:r>
      <w:proofErr w:type="spellStart"/>
      <w:r w:rsidR="00C10BBF">
        <w:rPr>
          <w:rFonts w:eastAsia="Century Gothic" w:cs="Century Gothic"/>
        </w:rPr>
        <w:t>KPI’s</w:t>
      </w:r>
      <w:proofErr w:type="spellEnd"/>
      <w:r w:rsidR="00C10BBF">
        <w:rPr>
          <w:rFonts w:eastAsia="Century Gothic" w:cs="Century Gothic"/>
        </w:rPr>
        <w:t xml:space="preserve">) </w:t>
      </w:r>
      <w:r w:rsidR="00DB579D">
        <w:rPr>
          <w:rFonts w:eastAsia="Century Gothic" w:cs="Century Gothic"/>
        </w:rPr>
        <w:t xml:space="preserve">met betrekking tot de inhoud van de dienstverlening </w:t>
      </w:r>
      <w:r w:rsidR="00C10BBF">
        <w:rPr>
          <w:rFonts w:eastAsia="Century Gothic" w:cs="Century Gothic"/>
        </w:rPr>
        <w:t>overeengekomen</w:t>
      </w:r>
      <w:r w:rsidR="00DB014A">
        <w:rPr>
          <w:rFonts w:eastAsia="Century Gothic" w:cs="Century Gothic"/>
        </w:rPr>
        <w:t xml:space="preserve"> (zie hoofdstuk 4)</w:t>
      </w:r>
      <w:r w:rsidR="007316B8">
        <w:rPr>
          <w:rFonts w:eastAsia="Century Gothic" w:cs="Century Gothic"/>
        </w:rPr>
        <w:t xml:space="preserve">. </w:t>
      </w:r>
    </w:p>
    <w:p w14:paraId="4226857C" w14:textId="77777777" w:rsidR="000D120B" w:rsidRDefault="000D120B" w:rsidP="73E22BA8">
      <w:pPr>
        <w:spacing w:line="276" w:lineRule="auto"/>
        <w:rPr>
          <w:rFonts w:eastAsia="Century Gothic" w:cs="Century Gothic"/>
        </w:rPr>
      </w:pPr>
    </w:p>
    <w:p w14:paraId="3B3D9A8F" w14:textId="6A7C2117" w:rsidR="000D120B" w:rsidRDefault="00DB014A" w:rsidP="73E22BA8">
      <w:pPr>
        <w:spacing w:line="276" w:lineRule="auto"/>
        <w:rPr>
          <w:rFonts w:eastAsia="Century Gothic" w:cs="Century Gothic"/>
        </w:rPr>
      </w:pPr>
      <w:r>
        <w:rPr>
          <w:rFonts w:eastAsia="Century Gothic" w:cs="Century Gothic"/>
        </w:rPr>
        <w:t xml:space="preserve">Korte </w:t>
      </w:r>
      <w:r w:rsidR="000D120B">
        <w:rPr>
          <w:rFonts w:eastAsia="Century Gothic" w:cs="Century Gothic"/>
        </w:rPr>
        <w:t>Omschrij</w:t>
      </w:r>
      <w:r w:rsidR="00E43F20">
        <w:rPr>
          <w:rFonts w:eastAsia="Century Gothic" w:cs="Century Gothic"/>
        </w:rPr>
        <w:t>ving</w:t>
      </w:r>
    </w:p>
    <w:p w14:paraId="0C176A91" w14:textId="77777777" w:rsidR="00A74A79" w:rsidRDefault="00A74A79" w:rsidP="73E22BA8">
      <w:pPr>
        <w:spacing w:line="276" w:lineRule="auto"/>
        <w:rPr>
          <w:rFonts w:eastAsia="Century Gothic" w:cs="Century Gothic"/>
        </w:rPr>
      </w:pPr>
    </w:p>
    <w:p w14:paraId="6517C591" w14:textId="4038A750" w:rsidR="00B71378" w:rsidRPr="00C209A1" w:rsidRDefault="16746801" w:rsidP="00C209A1">
      <w:pPr>
        <w:pStyle w:val="Kop2"/>
        <w:ind w:left="1162" w:hanging="1162"/>
        <w:rPr>
          <w:rFonts w:eastAsia="Century Gothic"/>
        </w:rPr>
      </w:pPr>
      <w:bookmarkStart w:id="64" w:name="_Toc130646606"/>
      <w:bookmarkStart w:id="65" w:name="_Toc197589726"/>
      <w:r w:rsidRPr="00C209A1">
        <w:rPr>
          <w:rFonts w:eastAsia="Century Gothic"/>
        </w:rPr>
        <w:t>Rapportages</w:t>
      </w:r>
      <w:bookmarkEnd w:id="64"/>
      <w:bookmarkEnd w:id="65"/>
    </w:p>
    <w:p w14:paraId="374A0DBB" w14:textId="602A45C9" w:rsidR="009F7199" w:rsidRDefault="001125FF" w:rsidP="6ACA2E73">
      <w:pPr>
        <w:spacing w:line="276" w:lineRule="auto"/>
        <w:rPr>
          <w:rFonts w:eastAsia="Century Gothic" w:cs="Century Gothic"/>
          <w:szCs w:val="20"/>
        </w:rPr>
      </w:pPr>
      <w:r>
        <w:rPr>
          <w:rFonts w:eastAsia="Century Gothic" w:cs="Century Gothic"/>
          <w:szCs w:val="20"/>
        </w:rPr>
        <w:t>NAAM LEVERANCIER</w:t>
      </w:r>
      <w:r w:rsidR="42A08D29" w:rsidRPr="6ACA2E73">
        <w:rPr>
          <w:rFonts w:eastAsia="Century Gothic" w:cs="Century Gothic"/>
          <w:szCs w:val="20"/>
        </w:rPr>
        <w:t xml:space="preserve"> levert binnen </w:t>
      </w:r>
      <w:r w:rsidR="00EA6FA3">
        <w:rPr>
          <w:rFonts w:eastAsia="Century Gothic" w:cs="Century Gothic"/>
          <w:szCs w:val="20"/>
        </w:rPr>
        <w:t>10 werkdagen</w:t>
      </w:r>
      <w:r w:rsidR="42A08D29" w:rsidRPr="6ACA2E73">
        <w:rPr>
          <w:rFonts w:eastAsia="Century Gothic" w:cs="Century Gothic"/>
          <w:szCs w:val="20"/>
        </w:rPr>
        <w:t xml:space="preserve"> na </w:t>
      </w:r>
      <w:r w:rsidR="001950EF">
        <w:rPr>
          <w:rFonts w:eastAsia="Century Gothic" w:cs="Century Gothic"/>
          <w:szCs w:val="20"/>
        </w:rPr>
        <w:t>einde van elk kwartaal</w:t>
      </w:r>
      <w:r w:rsidR="009E0D11">
        <w:rPr>
          <w:rFonts w:eastAsia="Century Gothic" w:cs="Century Gothic"/>
          <w:szCs w:val="20"/>
        </w:rPr>
        <w:t>, of elke vier maanden (</w:t>
      </w:r>
      <w:proofErr w:type="spellStart"/>
      <w:r w:rsidR="009E0D11">
        <w:rPr>
          <w:rFonts w:eastAsia="Century Gothic" w:cs="Century Gothic"/>
          <w:szCs w:val="20"/>
        </w:rPr>
        <w:t>tertaal</w:t>
      </w:r>
      <w:proofErr w:type="spellEnd"/>
      <w:r w:rsidR="009E0D11">
        <w:rPr>
          <w:rFonts w:eastAsia="Century Gothic" w:cs="Century Gothic"/>
          <w:szCs w:val="20"/>
        </w:rPr>
        <w:t>)</w:t>
      </w:r>
      <w:r w:rsidR="009F7199">
        <w:rPr>
          <w:rFonts w:eastAsia="Century Gothic" w:cs="Century Gothic"/>
          <w:szCs w:val="20"/>
        </w:rPr>
        <w:t>,</w:t>
      </w:r>
      <w:r w:rsidR="001950EF">
        <w:rPr>
          <w:rFonts w:eastAsia="Century Gothic" w:cs="Century Gothic"/>
          <w:szCs w:val="20"/>
        </w:rPr>
        <w:t xml:space="preserve"> een rapportage op</w:t>
      </w:r>
      <w:r w:rsidR="00583076">
        <w:rPr>
          <w:rFonts w:eastAsia="Century Gothic" w:cs="Century Gothic"/>
          <w:szCs w:val="20"/>
        </w:rPr>
        <w:t xml:space="preserve"> </w:t>
      </w:r>
      <w:r w:rsidR="009C2257">
        <w:rPr>
          <w:rFonts w:eastAsia="Century Gothic" w:cs="Century Gothic"/>
          <w:szCs w:val="20"/>
        </w:rPr>
        <w:t>aan</w:t>
      </w:r>
      <w:r w:rsidR="00583076">
        <w:rPr>
          <w:rFonts w:eastAsia="Century Gothic" w:cs="Century Gothic"/>
          <w:szCs w:val="20"/>
        </w:rPr>
        <w:t xml:space="preserve"> </w:t>
      </w:r>
      <w:r w:rsidR="7EE2F019" w:rsidRPr="6ACA2E73">
        <w:rPr>
          <w:rFonts w:eastAsia="Century Gothic" w:cs="Century Gothic"/>
          <w:szCs w:val="20"/>
        </w:rPr>
        <w:t xml:space="preserve">de </w:t>
      </w:r>
      <w:r w:rsidR="00583076">
        <w:rPr>
          <w:rFonts w:eastAsia="Century Gothic" w:cs="Century Gothic"/>
          <w:szCs w:val="20"/>
        </w:rPr>
        <w:t xml:space="preserve">centraal </w:t>
      </w:r>
      <w:r w:rsidR="7EE2F019" w:rsidRPr="6ACA2E73">
        <w:rPr>
          <w:rFonts w:eastAsia="Century Gothic" w:cs="Century Gothic"/>
          <w:szCs w:val="20"/>
        </w:rPr>
        <w:t>contractmanager van ICTU</w:t>
      </w:r>
      <w:r w:rsidR="636D8BA4" w:rsidRPr="6ACA2E73">
        <w:rPr>
          <w:rFonts w:eastAsia="Century Gothic" w:cs="Century Gothic"/>
          <w:szCs w:val="20"/>
        </w:rPr>
        <w:t>.</w:t>
      </w:r>
      <w:r w:rsidR="42A08D29" w:rsidRPr="6ACA2E73">
        <w:rPr>
          <w:rFonts w:eastAsia="Century Gothic" w:cs="Century Gothic"/>
          <w:szCs w:val="20"/>
        </w:rPr>
        <w:t xml:space="preserve"> </w:t>
      </w:r>
      <w:r w:rsidR="3806F24B" w:rsidRPr="6ACA2E73">
        <w:rPr>
          <w:rFonts w:eastAsia="Century Gothic" w:cs="Century Gothic"/>
          <w:szCs w:val="20"/>
        </w:rPr>
        <w:t xml:space="preserve">De vorm en de inhoud van de rapportage </w:t>
      </w:r>
      <w:r w:rsidR="56428A79" w:rsidRPr="6ACA2E73">
        <w:rPr>
          <w:rFonts w:eastAsia="Century Gothic" w:cs="Century Gothic"/>
          <w:szCs w:val="20"/>
        </w:rPr>
        <w:t xml:space="preserve">kan in overleg </w:t>
      </w:r>
      <w:r w:rsidR="00D50CAA">
        <w:rPr>
          <w:rFonts w:eastAsia="Century Gothic" w:cs="Century Gothic"/>
          <w:szCs w:val="20"/>
        </w:rPr>
        <w:t xml:space="preserve">tussen </w:t>
      </w:r>
      <w:r>
        <w:rPr>
          <w:rFonts w:eastAsia="Century Gothic" w:cs="Century Gothic"/>
          <w:szCs w:val="20"/>
        </w:rPr>
        <w:t>NAAM LEVERANCIER</w:t>
      </w:r>
      <w:r w:rsidR="56428A79" w:rsidRPr="6ACA2E73">
        <w:rPr>
          <w:rFonts w:eastAsia="Century Gothic" w:cs="Century Gothic"/>
          <w:szCs w:val="20"/>
        </w:rPr>
        <w:t xml:space="preserve"> en</w:t>
      </w:r>
      <w:r w:rsidR="00D50CAA">
        <w:rPr>
          <w:rFonts w:eastAsia="Century Gothic" w:cs="Century Gothic"/>
          <w:szCs w:val="20"/>
        </w:rPr>
        <w:t xml:space="preserve"> centraal </w:t>
      </w:r>
      <w:r w:rsidR="7DD7B029" w:rsidRPr="6ACA2E73">
        <w:rPr>
          <w:rFonts w:eastAsia="Century Gothic" w:cs="Century Gothic"/>
          <w:szCs w:val="20"/>
        </w:rPr>
        <w:t xml:space="preserve">contractmanager ICTU </w:t>
      </w:r>
      <w:r w:rsidR="71D0AC36" w:rsidRPr="6ACA2E73">
        <w:rPr>
          <w:rFonts w:eastAsia="Century Gothic" w:cs="Century Gothic"/>
          <w:szCs w:val="20"/>
        </w:rPr>
        <w:t>worden aangepast</w:t>
      </w:r>
      <w:r w:rsidR="7DD7B029" w:rsidRPr="6ACA2E73">
        <w:rPr>
          <w:rFonts w:eastAsia="Century Gothic" w:cs="Century Gothic"/>
          <w:szCs w:val="20"/>
        </w:rPr>
        <w:t>.</w:t>
      </w:r>
      <w:r w:rsidR="7E45D130" w:rsidRPr="6ACA2E73">
        <w:rPr>
          <w:rFonts w:eastAsia="Century Gothic" w:cs="Century Gothic"/>
          <w:szCs w:val="20"/>
        </w:rPr>
        <w:t xml:space="preserve"> </w:t>
      </w:r>
    </w:p>
    <w:p w14:paraId="51E35536" w14:textId="77777777" w:rsidR="009F7199" w:rsidRDefault="009F7199" w:rsidP="6ACA2E73">
      <w:pPr>
        <w:spacing w:line="276" w:lineRule="auto"/>
        <w:rPr>
          <w:rFonts w:eastAsia="Century Gothic" w:cs="Century Gothic"/>
          <w:szCs w:val="20"/>
        </w:rPr>
      </w:pPr>
    </w:p>
    <w:p w14:paraId="1EBE7B03" w14:textId="2EFD9900" w:rsidR="0089133C" w:rsidRDefault="1A0435E7" w:rsidP="6ACA2E73">
      <w:pPr>
        <w:spacing w:line="276" w:lineRule="auto"/>
        <w:rPr>
          <w:rFonts w:eastAsia="Century Gothic" w:cs="Century Gothic"/>
          <w:szCs w:val="20"/>
        </w:rPr>
      </w:pPr>
      <w:r w:rsidRPr="6ACA2E73">
        <w:rPr>
          <w:rFonts w:eastAsia="Century Gothic" w:cs="Century Gothic"/>
          <w:szCs w:val="20"/>
        </w:rPr>
        <w:t>D</w:t>
      </w:r>
      <w:r w:rsidR="7E45D130" w:rsidRPr="6ACA2E73">
        <w:rPr>
          <w:rFonts w:eastAsia="Century Gothic" w:cs="Century Gothic"/>
          <w:szCs w:val="20"/>
        </w:rPr>
        <w:t xml:space="preserve">e </w:t>
      </w:r>
      <w:r w:rsidRPr="6ACA2E73">
        <w:rPr>
          <w:rFonts w:eastAsia="Century Gothic" w:cs="Century Gothic"/>
          <w:szCs w:val="20"/>
        </w:rPr>
        <w:t xml:space="preserve">kwartaalrapportage </w:t>
      </w:r>
      <w:r w:rsidR="00AB7F98">
        <w:rPr>
          <w:rFonts w:eastAsia="Century Gothic" w:cs="Century Gothic"/>
          <w:szCs w:val="20"/>
        </w:rPr>
        <w:t>bevat tenminste de volgende informatie:</w:t>
      </w:r>
    </w:p>
    <w:p w14:paraId="04A28C62" w14:textId="32A61A9D" w:rsidR="0089133C" w:rsidRPr="0089133C" w:rsidRDefault="009F7199" w:rsidP="00642073">
      <w:pPr>
        <w:pStyle w:val="Lijstalinea"/>
        <w:numPr>
          <w:ilvl w:val="0"/>
          <w:numId w:val="24"/>
        </w:numPr>
        <w:spacing w:line="276" w:lineRule="auto"/>
        <w:rPr>
          <w:rFonts w:eastAsia="Century Gothic" w:cs="Century Gothic"/>
          <w:b/>
          <w:bCs/>
          <w:smallCaps/>
          <w:szCs w:val="20"/>
        </w:rPr>
      </w:pPr>
      <w:r>
        <w:rPr>
          <w:rFonts w:eastAsia="Century Gothic" w:cs="Century Gothic"/>
          <w:szCs w:val="20"/>
        </w:rPr>
        <w:t>E</w:t>
      </w:r>
      <w:r w:rsidR="00012D33" w:rsidRPr="0089133C">
        <w:rPr>
          <w:rFonts w:eastAsia="Century Gothic" w:cs="Century Gothic"/>
          <w:szCs w:val="20"/>
        </w:rPr>
        <w:t xml:space="preserve">en overzicht van </w:t>
      </w:r>
      <w:r w:rsidR="021601A5" w:rsidRPr="0089133C">
        <w:rPr>
          <w:rFonts w:eastAsia="Century Gothic" w:cs="Century Gothic"/>
          <w:szCs w:val="20"/>
        </w:rPr>
        <w:t xml:space="preserve">de </w:t>
      </w:r>
      <w:r w:rsidR="0089133C">
        <w:rPr>
          <w:rFonts w:eastAsia="Century Gothic" w:cs="Century Gothic"/>
          <w:szCs w:val="20"/>
        </w:rPr>
        <w:t>uitgebrachte offertes;</w:t>
      </w:r>
    </w:p>
    <w:p w14:paraId="7B66B54B" w14:textId="26398FF7" w:rsidR="001E7AD4" w:rsidRPr="001E7AD4" w:rsidRDefault="009F7199" w:rsidP="00642073">
      <w:pPr>
        <w:pStyle w:val="Lijstalinea"/>
        <w:numPr>
          <w:ilvl w:val="0"/>
          <w:numId w:val="24"/>
        </w:numPr>
        <w:spacing w:line="276" w:lineRule="auto"/>
        <w:rPr>
          <w:rFonts w:eastAsia="Century Gothic" w:cs="Century Gothic"/>
          <w:b/>
          <w:bCs/>
          <w:smallCaps/>
          <w:szCs w:val="20"/>
        </w:rPr>
      </w:pPr>
      <w:r>
        <w:rPr>
          <w:rFonts w:eastAsia="Century Gothic" w:cs="Century Gothic"/>
          <w:szCs w:val="20"/>
        </w:rPr>
        <w:t>E</w:t>
      </w:r>
      <w:r w:rsidR="0089133C" w:rsidRPr="0089133C">
        <w:rPr>
          <w:rFonts w:eastAsia="Century Gothic" w:cs="Century Gothic"/>
          <w:szCs w:val="20"/>
        </w:rPr>
        <w:t xml:space="preserve">en overzicht van </w:t>
      </w:r>
      <w:r w:rsidR="001E7AD4">
        <w:rPr>
          <w:rFonts w:eastAsia="Century Gothic" w:cs="Century Gothic"/>
          <w:szCs w:val="20"/>
        </w:rPr>
        <w:t>eventuele no-</w:t>
      </w:r>
      <w:proofErr w:type="spellStart"/>
      <w:r w:rsidR="001E7AD4">
        <w:rPr>
          <w:rFonts w:eastAsia="Century Gothic" w:cs="Century Gothic"/>
          <w:szCs w:val="20"/>
        </w:rPr>
        <w:t>bids</w:t>
      </w:r>
      <w:proofErr w:type="spellEnd"/>
      <w:r w:rsidR="001E7AD4">
        <w:rPr>
          <w:rFonts w:eastAsia="Century Gothic" w:cs="Century Gothic"/>
          <w:szCs w:val="20"/>
        </w:rPr>
        <w:t>;</w:t>
      </w:r>
    </w:p>
    <w:p w14:paraId="7D91C25C" w14:textId="15C6C33B" w:rsidR="001E7AD4" w:rsidRPr="009F7199" w:rsidRDefault="009F7199" w:rsidP="00642073">
      <w:pPr>
        <w:pStyle w:val="Lijstalinea"/>
        <w:numPr>
          <w:ilvl w:val="0"/>
          <w:numId w:val="24"/>
        </w:numPr>
        <w:spacing w:line="276" w:lineRule="auto"/>
        <w:rPr>
          <w:rFonts w:eastAsia="Century Gothic" w:cs="Century Gothic"/>
          <w:b/>
          <w:bCs/>
          <w:smallCaps/>
          <w:szCs w:val="20"/>
        </w:rPr>
      </w:pPr>
      <w:r>
        <w:rPr>
          <w:rFonts w:eastAsia="Century Gothic" w:cs="Century Gothic"/>
          <w:szCs w:val="20"/>
        </w:rPr>
        <w:t>E</w:t>
      </w:r>
      <w:r w:rsidR="001E7AD4" w:rsidRPr="0089133C">
        <w:rPr>
          <w:rFonts w:eastAsia="Century Gothic" w:cs="Century Gothic"/>
          <w:szCs w:val="20"/>
        </w:rPr>
        <w:t>en overzicht van de</w:t>
      </w:r>
      <w:r w:rsidR="001E7AD4">
        <w:rPr>
          <w:rFonts w:eastAsia="Century Gothic" w:cs="Century Gothic"/>
          <w:szCs w:val="20"/>
        </w:rPr>
        <w:t xml:space="preserve"> uitgevoerde en afgeronde opdrachten;</w:t>
      </w:r>
    </w:p>
    <w:p w14:paraId="1D92D814" w14:textId="0363BFF7" w:rsidR="009F7199" w:rsidRPr="001E7AD4" w:rsidRDefault="009F7199" w:rsidP="00642073">
      <w:pPr>
        <w:pStyle w:val="Lijstalinea"/>
        <w:numPr>
          <w:ilvl w:val="0"/>
          <w:numId w:val="24"/>
        </w:numPr>
        <w:spacing w:line="276" w:lineRule="auto"/>
        <w:rPr>
          <w:rFonts w:eastAsia="Century Gothic" w:cs="Century Gothic"/>
          <w:b/>
          <w:bCs/>
          <w:smallCaps/>
          <w:szCs w:val="20"/>
        </w:rPr>
      </w:pPr>
      <w:r>
        <w:rPr>
          <w:rFonts w:eastAsia="Century Gothic" w:cs="Century Gothic"/>
          <w:szCs w:val="20"/>
        </w:rPr>
        <w:t>Aantal issues en of escalatie + status;</w:t>
      </w:r>
    </w:p>
    <w:p w14:paraId="7423D2FA" w14:textId="7AEC1DA3" w:rsidR="00B71378" w:rsidRPr="0089133C" w:rsidRDefault="009F7199" w:rsidP="00642073">
      <w:pPr>
        <w:pStyle w:val="Lijstalinea"/>
        <w:numPr>
          <w:ilvl w:val="0"/>
          <w:numId w:val="24"/>
        </w:numPr>
        <w:spacing w:line="276" w:lineRule="auto"/>
        <w:rPr>
          <w:rFonts w:eastAsia="Century Gothic" w:cs="Century Gothic"/>
          <w:b/>
          <w:bCs/>
          <w:smallCaps/>
          <w:szCs w:val="20"/>
        </w:rPr>
      </w:pPr>
      <w:r>
        <w:rPr>
          <w:rFonts w:eastAsia="Century Gothic" w:cs="Century Gothic"/>
          <w:szCs w:val="20"/>
        </w:rPr>
        <w:t>D</w:t>
      </w:r>
      <w:r w:rsidR="00642073">
        <w:rPr>
          <w:rFonts w:eastAsia="Century Gothic" w:cs="Century Gothic"/>
          <w:szCs w:val="20"/>
        </w:rPr>
        <w:t>e vastgestelde klanttevredenheid per uitgevoerde opdracht</w:t>
      </w:r>
      <w:r w:rsidR="22C1B2D5" w:rsidRPr="0089133C">
        <w:rPr>
          <w:rFonts w:eastAsia="Century Gothic" w:cs="Century Gothic"/>
          <w:szCs w:val="20"/>
        </w:rPr>
        <w:t>.</w:t>
      </w:r>
    </w:p>
    <w:p w14:paraId="1E50B367" w14:textId="77777777" w:rsidR="008F01CD" w:rsidRDefault="008F01CD" w:rsidP="6ACA2E73">
      <w:pPr>
        <w:rPr>
          <w:rFonts w:eastAsia="Century Gothic" w:cs="Century Gothic"/>
          <w:szCs w:val="20"/>
        </w:rPr>
      </w:pPr>
    </w:p>
    <w:p w14:paraId="23243531" w14:textId="5E3C5A96" w:rsidR="00B71378" w:rsidRPr="0059604C" w:rsidRDefault="00B71378" w:rsidP="6ACA2E73">
      <w:pPr>
        <w:rPr>
          <w:rFonts w:eastAsia="Century Gothic" w:cs="Century Gothic"/>
          <w:szCs w:val="20"/>
        </w:rPr>
      </w:pPr>
    </w:p>
    <w:p w14:paraId="7110989C" w14:textId="17A86964" w:rsidR="00261554" w:rsidRPr="0059604C" w:rsidRDefault="5649D449" w:rsidP="6ACA2E73">
      <w:pPr>
        <w:pStyle w:val="Kop1"/>
        <w:rPr>
          <w:rFonts w:eastAsia="Century Gothic" w:cs="Century Gothic"/>
          <w:color w:val="auto"/>
          <w:sz w:val="28"/>
          <w:szCs w:val="28"/>
        </w:rPr>
      </w:pPr>
      <w:bookmarkStart w:id="66" w:name="_Toc130646611"/>
      <w:bookmarkStart w:id="67" w:name="_Toc197589727"/>
      <w:r w:rsidRPr="6ACA2E73">
        <w:rPr>
          <w:rFonts w:eastAsia="Century Gothic" w:cs="Century Gothic"/>
          <w:color w:val="auto"/>
          <w:sz w:val="28"/>
          <w:szCs w:val="28"/>
        </w:rPr>
        <w:lastRenderedPageBreak/>
        <w:t>Klachten en e</w:t>
      </w:r>
      <w:r w:rsidR="4A8D52B6" w:rsidRPr="6ACA2E73">
        <w:rPr>
          <w:rFonts w:eastAsia="Century Gothic" w:cs="Century Gothic"/>
          <w:color w:val="auto"/>
          <w:sz w:val="28"/>
          <w:szCs w:val="28"/>
        </w:rPr>
        <w:t>scalaties</w:t>
      </w:r>
      <w:bookmarkEnd w:id="66"/>
      <w:bookmarkEnd w:id="67"/>
    </w:p>
    <w:p w14:paraId="02AFCFFF" w14:textId="0BEE3D82" w:rsidR="006D52F1" w:rsidRPr="0059604C" w:rsidRDefault="7875852D" w:rsidP="006D52F1">
      <w:pPr>
        <w:spacing w:line="276" w:lineRule="auto"/>
        <w:rPr>
          <w:rFonts w:eastAsia="Century Gothic" w:cs="Century Gothic"/>
          <w:szCs w:val="20"/>
        </w:rPr>
      </w:pPr>
      <w:r w:rsidRPr="6ACA2E73">
        <w:rPr>
          <w:rFonts w:eastAsia="Century Gothic" w:cs="Century Gothic"/>
          <w:szCs w:val="20"/>
        </w:rPr>
        <w:t>ICTU</w:t>
      </w:r>
      <w:r w:rsidR="6C79734A" w:rsidRPr="6ACA2E73">
        <w:rPr>
          <w:rFonts w:eastAsia="Century Gothic" w:cs="Century Gothic"/>
          <w:szCs w:val="20"/>
        </w:rPr>
        <w:t xml:space="preserve"> </w:t>
      </w:r>
      <w:r w:rsidR="699AE7C6" w:rsidRPr="6ACA2E73">
        <w:rPr>
          <w:rFonts w:eastAsia="Century Gothic" w:cs="Century Gothic"/>
          <w:szCs w:val="20"/>
        </w:rPr>
        <w:t xml:space="preserve">of </w:t>
      </w:r>
      <w:r w:rsidR="001125FF">
        <w:rPr>
          <w:rFonts w:eastAsia="Century Gothic" w:cs="Century Gothic"/>
          <w:szCs w:val="20"/>
        </w:rPr>
        <w:t>NAAM LEVERANCIER</w:t>
      </w:r>
      <w:r w:rsidR="699AE7C6" w:rsidRPr="6ACA2E73">
        <w:rPr>
          <w:rFonts w:eastAsia="Century Gothic" w:cs="Century Gothic"/>
          <w:szCs w:val="20"/>
        </w:rPr>
        <w:t xml:space="preserve"> kunnen </w:t>
      </w:r>
      <w:proofErr w:type="gramStart"/>
      <w:r w:rsidR="699AE7C6" w:rsidRPr="6ACA2E73">
        <w:rPr>
          <w:rFonts w:eastAsia="Century Gothic" w:cs="Century Gothic"/>
          <w:szCs w:val="20"/>
        </w:rPr>
        <w:t>jegens</w:t>
      </w:r>
      <w:proofErr w:type="gramEnd"/>
      <w:r w:rsidR="699AE7C6" w:rsidRPr="6ACA2E73">
        <w:rPr>
          <w:rFonts w:eastAsia="Century Gothic" w:cs="Century Gothic"/>
          <w:szCs w:val="20"/>
        </w:rPr>
        <w:t xml:space="preserve"> elkaar een klacht indienen. Een klacht wordt besproken tussen betrokken partijen</w:t>
      </w:r>
      <w:r w:rsidR="001F30DE">
        <w:rPr>
          <w:rFonts w:eastAsia="Century Gothic" w:cs="Century Gothic"/>
          <w:szCs w:val="20"/>
        </w:rPr>
        <w:t xml:space="preserve"> </w:t>
      </w:r>
      <w:r w:rsidR="00EB2EAF">
        <w:rPr>
          <w:rFonts w:eastAsia="Century Gothic" w:cs="Century Gothic"/>
          <w:szCs w:val="20"/>
        </w:rPr>
        <w:t xml:space="preserve">door de </w:t>
      </w:r>
      <w:r w:rsidR="002B6B30">
        <w:rPr>
          <w:rFonts w:eastAsia="Century Gothic" w:cs="Century Gothic"/>
          <w:szCs w:val="20"/>
        </w:rPr>
        <w:t xml:space="preserve">onder </w:t>
      </w:r>
      <w:r w:rsidR="002B6B30" w:rsidRPr="00DB014A">
        <w:rPr>
          <w:rFonts w:eastAsia="Century Gothic" w:cs="Century Gothic"/>
          <w:szCs w:val="20"/>
          <w:highlight w:val="yellow"/>
        </w:rPr>
        <w:t>3.1</w:t>
      </w:r>
      <w:r w:rsidR="002B6B30">
        <w:rPr>
          <w:rFonts w:eastAsia="Century Gothic" w:cs="Century Gothic"/>
          <w:szCs w:val="20"/>
        </w:rPr>
        <w:t xml:space="preserve"> opgenomen tabel </w:t>
      </w:r>
      <w:r w:rsidR="002108F8">
        <w:rPr>
          <w:rFonts w:eastAsia="Century Gothic" w:cs="Century Gothic"/>
          <w:szCs w:val="20"/>
        </w:rPr>
        <w:t xml:space="preserve">genoemde contactpersonen </w:t>
      </w:r>
      <w:r w:rsidR="001F30DE">
        <w:rPr>
          <w:rFonts w:eastAsia="Century Gothic" w:cs="Century Gothic"/>
          <w:szCs w:val="20"/>
        </w:rPr>
        <w:t>op het 2</w:t>
      </w:r>
      <w:r w:rsidR="001F30DE" w:rsidRPr="001F30DE">
        <w:rPr>
          <w:rFonts w:eastAsia="Century Gothic" w:cs="Century Gothic"/>
          <w:szCs w:val="20"/>
          <w:vertAlign w:val="superscript"/>
        </w:rPr>
        <w:t>e</w:t>
      </w:r>
      <w:r w:rsidR="001F30DE">
        <w:rPr>
          <w:rFonts w:eastAsia="Century Gothic" w:cs="Century Gothic"/>
          <w:szCs w:val="20"/>
        </w:rPr>
        <w:t xml:space="preserve"> escalatieniveau</w:t>
      </w:r>
      <w:r w:rsidR="699AE7C6" w:rsidRPr="6ACA2E73">
        <w:rPr>
          <w:rFonts w:eastAsia="Century Gothic" w:cs="Century Gothic"/>
          <w:szCs w:val="20"/>
        </w:rPr>
        <w:t>. Indien dit niet leidt tot een oplossing, dan word</w:t>
      </w:r>
      <w:r w:rsidR="005F0C46">
        <w:rPr>
          <w:rFonts w:eastAsia="Century Gothic" w:cs="Century Gothic"/>
          <w:szCs w:val="20"/>
        </w:rPr>
        <w:t>en</w:t>
      </w:r>
      <w:r w:rsidR="699AE7C6" w:rsidRPr="6ACA2E73">
        <w:rPr>
          <w:rFonts w:eastAsia="Century Gothic" w:cs="Century Gothic"/>
          <w:szCs w:val="20"/>
        </w:rPr>
        <w:t xml:space="preserve"> de functionaris</w:t>
      </w:r>
      <w:r w:rsidR="005F0C46">
        <w:rPr>
          <w:rFonts w:eastAsia="Century Gothic" w:cs="Century Gothic"/>
          <w:szCs w:val="20"/>
        </w:rPr>
        <w:t>sen</w:t>
      </w:r>
      <w:r w:rsidR="699AE7C6" w:rsidRPr="6ACA2E73">
        <w:rPr>
          <w:rFonts w:eastAsia="Century Gothic" w:cs="Century Gothic"/>
          <w:szCs w:val="20"/>
        </w:rPr>
        <w:t xml:space="preserve"> betrokken die </w:t>
      </w:r>
      <w:r w:rsidR="005F0C46">
        <w:rPr>
          <w:rFonts w:eastAsia="Century Gothic" w:cs="Century Gothic"/>
          <w:szCs w:val="20"/>
        </w:rPr>
        <w:t xml:space="preserve">in </w:t>
      </w:r>
      <w:r w:rsidR="00D32028">
        <w:rPr>
          <w:rFonts w:eastAsia="Century Gothic" w:cs="Century Gothic"/>
          <w:szCs w:val="20"/>
        </w:rPr>
        <w:t>de benoemde tabel</w:t>
      </w:r>
      <w:r w:rsidR="005F0C46">
        <w:rPr>
          <w:rFonts w:eastAsia="Century Gothic" w:cs="Century Gothic"/>
          <w:szCs w:val="20"/>
        </w:rPr>
        <w:t xml:space="preserve"> zijn</w:t>
      </w:r>
      <w:r w:rsidR="699AE7C6" w:rsidRPr="6ACA2E73">
        <w:rPr>
          <w:rFonts w:eastAsia="Century Gothic" w:cs="Century Gothic"/>
          <w:szCs w:val="20"/>
        </w:rPr>
        <w:t xml:space="preserve"> benoemd </w:t>
      </w:r>
      <w:r w:rsidR="005F0C46">
        <w:rPr>
          <w:rFonts w:eastAsia="Century Gothic" w:cs="Century Gothic"/>
          <w:szCs w:val="20"/>
        </w:rPr>
        <w:t>als</w:t>
      </w:r>
      <w:r w:rsidR="699AE7C6" w:rsidRPr="6ACA2E73">
        <w:rPr>
          <w:rFonts w:eastAsia="Century Gothic" w:cs="Century Gothic"/>
          <w:szCs w:val="20"/>
        </w:rPr>
        <w:t xml:space="preserve"> </w:t>
      </w:r>
      <w:r w:rsidR="005F0C46">
        <w:rPr>
          <w:rFonts w:eastAsia="Century Gothic" w:cs="Century Gothic"/>
          <w:szCs w:val="20"/>
        </w:rPr>
        <w:t>het 3</w:t>
      </w:r>
      <w:r w:rsidR="005F0C46" w:rsidRPr="005F0C46">
        <w:rPr>
          <w:rFonts w:eastAsia="Century Gothic" w:cs="Century Gothic"/>
          <w:szCs w:val="20"/>
          <w:vertAlign w:val="superscript"/>
        </w:rPr>
        <w:t>e</w:t>
      </w:r>
      <w:r w:rsidR="005F0C46">
        <w:rPr>
          <w:rFonts w:eastAsia="Century Gothic" w:cs="Century Gothic"/>
          <w:szCs w:val="20"/>
        </w:rPr>
        <w:t xml:space="preserve"> </w:t>
      </w:r>
      <w:r w:rsidR="699AE7C6" w:rsidRPr="6ACA2E73">
        <w:rPr>
          <w:rFonts w:eastAsia="Century Gothic" w:cs="Century Gothic"/>
          <w:szCs w:val="20"/>
        </w:rPr>
        <w:t>escalati</w:t>
      </w:r>
      <w:r w:rsidR="001A2597">
        <w:rPr>
          <w:rFonts w:eastAsia="Century Gothic" w:cs="Century Gothic"/>
          <w:szCs w:val="20"/>
        </w:rPr>
        <w:t>e</w:t>
      </w:r>
      <w:r w:rsidR="005F0C46">
        <w:rPr>
          <w:rFonts w:eastAsia="Century Gothic" w:cs="Century Gothic"/>
          <w:szCs w:val="20"/>
        </w:rPr>
        <w:t>niveau</w:t>
      </w:r>
      <w:r w:rsidR="699AE7C6" w:rsidRPr="6ACA2E73">
        <w:rPr>
          <w:rFonts w:eastAsia="Century Gothic" w:cs="Century Gothic"/>
          <w:szCs w:val="20"/>
        </w:rPr>
        <w:t xml:space="preserve">. </w:t>
      </w:r>
      <w:r w:rsidR="006D52F1">
        <w:rPr>
          <w:rFonts w:eastAsia="Century Gothic" w:cs="Century Gothic"/>
          <w:szCs w:val="20"/>
        </w:rPr>
        <w:t>Daarvan</w:t>
      </w:r>
      <w:r w:rsidR="006D52F1" w:rsidRPr="6ACA2E73">
        <w:rPr>
          <w:rFonts w:eastAsia="Century Gothic" w:cs="Century Gothic"/>
          <w:szCs w:val="20"/>
        </w:rPr>
        <w:t xml:space="preserve"> is sprake wanneer ICTU of </w:t>
      </w:r>
      <w:r w:rsidR="001125FF">
        <w:rPr>
          <w:rFonts w:eastAsia="Century Gothic" w:cs="Century Gothic"/>
          <w:szCs w:val="20"/>
        </w:rPr>
        <w:t>NAAM LEVERANCIER</w:t>
      </w:r>
      <w:r w:rsidR="006D52F1" w:rsidRPr="6ACA2E73">
        <w:rPr>
          <w:rFonts w:eastAsia="Century Gothic" w:cs="Century Gothic"/>
          <w:szCs w:val="20"/>
        </w:rPr>
        <w:t xml:space="preserve"> een klacht meldt, die niet in overleg met bijbehorende functionaris kan worden afgehandeld. </w:t>
      </w:r>
    </w:p>
    <w:p w14:paraId="24BB94E8" w14:textId="2DCB12A0" w:rsidR="00261554" w:rsidRPr="0059604C" w:rsidRDefault="00261554" w:rsidP="6ACA2E73">
      <w:pPr>
        <w:autoSpaceDE w:val="0"/>
        <w:autoSpaceDN w:val="0"/>
        <w:adjustRightInd w:val="0"/>
        <w:spacing w:line="276" w:lineRule="auto"/>
        <w:rPr>
          <w:rFonts w:eastAsia="Century Gothic" w:cs="Century Gothic"/>
          <w:szCs w:val="20"/>
        </w:rPr>
      </w:pPr>
    </w:p>
    <w:p w14:paraId="478EC849" w14:textId="6C1C007D" w:rsidR="0063205D" w:rsidRDefault="00261554" w:rsidP="6ACA2E73">
      <w:pPr>
        <w:autoSpaceDE w:val="0"/>
        <w:autoSpaceDN w:val="0"/>
        <w:adjustRightInd w:val="0"/>
        <w:spacing w:line="276" w:lineRule="auto"/>
        <w:rPr>
          <w:rFonts w:eastAsia="Century Gothic" w:cs="Century Gothic"/>
          <w:szCs w:val="20"/>
        </w:rPr>
      </w:pPr>
      <w:r w:rsidRPr="00272CBF">
        <w:rPr>
          <w:rFonts w:eastAsia="Century Gothic" w:cs="Century Gothic"/>
          <w:szCs w:val="20"/>
        </w:rPr>
        <w:t xml:space="preserve">Klachten </w:t>
      </w:r>
      <w:proofErr w:type="gramStart"/>
      <w:r w:rsidRPr="00272CBF">
        <w:rPr>
          <w:rFonts w:eastAsia="Century Gothic" w:cs="Century Gothic"/>
          <w:szCs w:val="20"/>
        </w:rPr>
        <w:t>jegens</w:t>
      </w:r>
      <w:proofErr w:type="gramEnd"/>
      <w:r w:rsidRPr="00272CBF">
        <w:rPr>
          <w:rFonts w:eastAsia="Century Gothic" w:cs="Century Gothic"/>
          <w:szCs w:val="20"/>
        </w:rPr>
        <w:t xml:space="preserve"> </w:t>
      </w:r>
      <w:r w:rsidR="0063205D" w:rsidRPr="00272CBF">
        <w:rPr>
          <w:rFonts w:eastAsia="Century Gothic" w:cs="Century Gothic"/>
          <w:szCs w:val="20"/>
        </w:rPr>
        <w:t>een der partijen worden afgehandeld volgens de klachtenprocedure van de partij waartegen de klacht wordt ingediend.</w:t>
      </w:r>
      <w:r w:rsidR="0063205D" w:rsidRPr="6ACA2E73">
        <w:rPr>
          <w:rFonts w:eastAsia="Century Gothic" w:cs="Century Gothic"/>
          <w:szCs w:val="20"/>
        </w:rPr>
        <w:t xml:space="preserve"> </w:t>
      </w:r>
    </w:p>
    <w:p w14:paraId="64D02372" w14:textId="078B376E" w:rsidR="00272CBF" w:rsidRPr="0059604C" w:rsidRDefault="00272CBF" w:rsidP="6ACA2E73">
      <w:pPr>
        <w:autoSpaceDE w:val="0"/>
        <w:autoSpaceDN w:val="0"/>
        <w:adjustRightInd w:val="0"/>
        <w:spacing w:line="276" w:lineRule="auto"/>
        <w:rPr>
          <w:rFonts w:eastAsia="Century Gothic" w:cs="Century Gothic"/>
          <w:szCs w:val="20"/>
        </w:rPr>
      </w:pPr>
      <w:r>
        <w:rPr>
          <w:rFonts w:eastAsia="Century Gothic" w:cs="Century Gothic"/>
          <w:szCs w:val="20"/>
        </w:rPr>
        <w:t>De klachtenp</w:t>
      </w:r>
      <w:r w:rsidR="00995691">
        <w:rPr>
          <w:rFonts w:eastAsia="Century Gothic" w:cs="Century Gothic"/>
          <w:szCs w:val="20"/>
        </w:rPr>
        <w:t>r</w:t>
      </w:r>
      <w:r>
        <w:rPr>
          <w:rFonts w:eastAsia="Century Gothic" w:cs="Century Gothic"/>
          <w:szCs w:val="20"/>
        </w:rPr>
        <w:t xml:space="preserve">ocedure van </w:t>
      </w:r>
      <w:r w:rsidR="001125FF">
        <w:rPr>
          <w:rFonts w:eastAsia="Century Gothic" w:cs="Century Gothic"/>
          <w:szCs w:val="20"/>
        </w:rPr>
        <w:t>NAAM LEVERANCIER</w:t>
      </w:r>
      <w:r w:rsidR="00D32028">
        <w:rPr>
          <w:rFonts w:eastAsia="Century Gothic" w:cs="Century Gothic"/>
          <w:szCs w:val="20"/>
        </w:rPr>
        <w:t xml:space="preserve"> </w:t>
      </w:r>
      <w:r>
        <w:rPr>
          <w:rFonts w:eastAsia="Century Gothic" w:cs="Century Gothic"/>
          <w:szCs w:val="20"/>
        </w:rPr>
        <w:t xml:space="preserve">is onderdeel van deze DAP en wordt door </w:t>
      </w:r>
      <w:r w:rsidR="001125FF">
        <w:rPr>
          <w:rFonts w:eastAsia="Century Gothic" w:cs="Century Gothic"/>
          <w:szCs w:val="20"/>
        </w:rPr>
        <w:t>NAAM LEVERANCIER</w:t>
      </w:r>
      <w:r w:rsidR="00995691">
        <w:rPr>
          <w:rFonts w:eastAsia="Century Gothic" w:cs="Century Gothic"/>
          <w:szCs w:val="20"/>
        </w:rPr>
        <w:t xml:space="preserve"> hieronder opgenomen.</w:t>
      </w:r>
    </w:p>
    <w:p w14:paraId="4BA67102" w14:textId="77777777" w:rsidR="00261554" w:rsidRPr="0059604C" w:rsidRDefault="00261554" w:rsidP="6ACA2E73">
      <w:pPr>
        <w:autoSpaceDE w:val="0"/>
        <w:autoSpaceDN w:val="0"/>
        <w:adjustRightInd w:val="0"/>
        <w:spacing w:line="276" w:lineRule="auto"/>
        <w:rPr>
          <w:rFonts w:eastAsia="Century Gothic" w:cs="Century Gothic"/>
          <w:szCs w:val="20"/>
        </w:rPr>
      </w:pPr>
    </w:p>
    <w:p w14:paraId="107E8C68" w14:textId="38B4AE9D" w:rsidR="6ACA2E73" w:rsidRDefault="6ACA2E73" w:rsidP="6ACA2E73">
      <w:pPr>
        <w:spacing w:line="276" w:lineRule="auto"/>
        <w:rPr>
          <w:rFonts w:eastAsia="Century Gothic" w:cs="Century Gothic"/>
          <w:szCs w:val="20"/>
        </w:rPr>
      </w:pPr>
    </w:p>
    <w:p w14:paraId="303BB3C0" w14:textId="6676D9A3" w:rsidR="0012794F" w:rsidRPr="00857633" w:rsidRDefault="75686BE6" w:rsidP="6ACA2E73">
      <w:pPr>
        <w:pStyle w:val="Kop1"/>
        <w:rPr>
          <w:rFonts w:eastAsia="Century Gothic" w:cs="Century Gothic"/>
          <w:color w:val="auto"/>
          <w:sz w:val="28"/>
          <w:szCs w:val="28"/>
        </w:rPr>
      </w:pPr>
      <w:bookmarkStart w:id="68" w:name="_Toc130646613"/>
      <w:bookmarkStart w:id="69" w:name="_Toc197589728"/>
      <w:r w:rsidRPr="6ACA2E73">
        <w:rPr>
          <w:rFonts w:eastAsia="Century Gothic" w:cs="Century Gothic"/>
          <w:color w:val="auto"/>
          <w:sz w:val="28"/>
          <w:szCs w:val="28"/>
        </w:rPr>
        <w:lastRenderedPageBreak/>
        <w:t>Ondertekening</w:t>
      </w:r>
      <w:bookmarkEnd w:id="68"/>
      <w:bookmarkEnd w:id="69"/>
    </w:p>
    <w:p w14:paraId="7D6B8B50" w14:textId="77777777" w:rsidR="0012794F" w:rsidRPr="006816A0" w:rsidRDefault="0012794F" w:rsidP="6ACA2E73">
      <w:pPr>
        <w:spacing w:line="260" w:lineRule="atLeast"/>
        <w:rPr>
          <w:rFonts w:eastAsia="Century Gothic" w:cs="Century Gothic"/>
          <w:szCs w:val="20"/>
        </w:rPr>
      </w:pPr>
      <w:r w:rsidRPr="6ACA2E73">
        <w:rPr>
          <w:rFonts w:eastAsia="Century Gothic" w:cs="Century Gothic"/>
          <w:szCs w:val="20"/>
        </w:rPr>
        <w:t xml:space="preserve">Aldus overeengekomen </w:t>
      </w:r>
      <w:r w:rsidR="00842054" w:rsidRPr="6ACA2E73">
        <w:rPr>
          <w:rFonts w:eastAsia="Century Gothic" w:cs="Century Gothic"/>
          <w:szCs w:val="20"/>
        </w:rPr>
        <w:t xml:space="preserve">op &lt;datum&gt; </w:t>
      </w:r>
      <w:r w:rsidRPr="6ACA2E73">
        <w:rPr>
          <w:rFonts w:eastAsia="Century Gothic" w:cs="Century Gothic"/>
          <w:szCs w:val="20"/>
        </w:rPr>
        <w:t>en ondertekend in tweevoud door:</w:t>
      </w:r>
    </w:p>
    <w:p w14:paraId="21CC6F9B" w14:textId="77777777" w:rsidR="0012794F" w:rsidRPr="006816A0" w:rsidRDefault="0012794F" w:rsidP="6ACA2E73">
      <w:pPr>
        <w:spacing w:line="260" w:lineRule="atLeast"/>
        <w:rPr>
          <w:rFonts w:eastAsia="Century Gothic" w:cs="Century Gothic"/>
          <w:szCs w:val="20"/>
        </w:rPr>
      </w:pPr>
    </w:p>
    <w:p w14:paraId="3AE24462" w14:textId="0891E5BB" w:rsidR="0012794F" w:rsidRPr="006816A0" w:rsidRDefault="0F31A27D" w:rsidP="6ACA2E73">
      <w:pPr>
        <w:spacing w:line="260" w:lineRule="atLeast"/>
        <w:rPr>
          <w:rFonts w:eastAsia="Century Gothic" w:cs="Century Gothic"/>
          <w:b/>
          <w:bCs/>
          <w:szCs w:val="20"/>
        </w:rPr>
      </w:pPr>
      <w:r w:rsidRPr="6ACA2E73">
        <w:rPr>
          <w:rFonts w:eastAsia="Century Gothic" w:cs="Century Gothic"/>
          <w:b/>
          <w:bCs/>
          <w:szCs w:val="20"/>
        </w:rPr>
        <w:t>ICTU</w:t>
      </w:r>
      <w:r>
        <w:tab/>
      </w:r>
      <w:r>
        <w:tab/>
      </w:r>
      <w:r>
        <w:tab/>
      </w:r>
      <w:r>
        <w:tab/>
      </w:r>
      <w:r>
        <w:tab/>
      </w:r>
      <w:r>
        <w:tab/>
      </w:r>
      <w:r>
        <w:tab/>
      </w:r>
      <w:r>
        <w:tab/>
      </w:r>
      <w:r>
        <w:tab/>
      </w:r>
      <w:r>
        <w:tab/>
      </w:r>
      <w:r>
        <w:tab/>
      </w:r>
      <w:r>
        <w:tab/>
      </w:r>
      <w:r>
        <w:tab/>
      </w:r>
      <w:r>
        <w:tab/>
      </w:r>
      <w:r>
        <w:tab/>
      </w:r>
      <w:r>
        <w:tab/>
      </w:r>
      <w:r>
        <w:tab/>
      </w:r>
      <w:r>
        <w:tab/>
      </w:r>
      <w:r w:rsidR="001125FF">
        <w:rPr>
          <w:rFonts w:eastAsia="Century Gothic" w:cs="Century Gothic"/>
          <w:b/>
          <w:bCs/>
          <w:szCs w:val="20"/>
        </w:rPr>
        <w:t>NAAM LEVERANCIER</w:t>
      </w:r>
    </w:p>
    <w:p w14:paraId="15662A7D" w14:textId="70049C85" w:rsidR="00A774F7" w:rsidRPr="006816A0" w:rsidRDefault="002738F4" w:rsidP="6ACA2E73">
      <w:pPr>
        <w:spacing w:line="260" w:lineRule="atLeast"/>
        <w:rPr>
          <w:rFonts w:eastAsia="Century Gothic" w:cs="Century Gothic"/>
          <w:szCs w:val="20"/>
        </w:rPr>
      </w:pPr>
      <w:r w:rsidRPr="006816A0">
        <w:rPr>
          <w:szCs w:val="18"/>
        </w:rPr>
        <w:tab/>
      </w:r>
      <w:r w:rsidRPr="006816A0">
        <w:rPr>
          <w:szCs w:val="18"/>
        </w:rPr>
        <w:tab/>
      </w:r>
    </w:p>
    <w:p w14:paraId="0B78AA72" w14:textId="4F0A2D13" w:rsidR="00A774F7" w:rsidRPr="006816A0" w:rsidRDefault="00A774F7" w:rsidP="6ACA2E73">
      <w:pPr>
        <w:spacing w:line="260" w:lineRule="atLeast"/>
        <w:rPr>
          <w:rFonts w:eastAsia="Century Gothic" w:cs="Century Gothic"/>
          <w:szCs w:val="20"/>
        </w:rPr>
      </w:pPr>
      <w:r w:rsidRPr="6ACA2E73">
        <w:rPr>
          <w:rFonts w:eastAsia="Century Gothic" w:cs="Century Gothic"/>
          <w:szCs w:val="20"/>
        </w:rPr>
        <w:t>Naam</w:t>
      </w:r>
      <w:r>
        <w:tab/>
      </w:r>
      <w:r>
        <w:tab/>
      </w:r>
      <w:r>
        <w:tab/>
      </w:r>
      <w:r w:rsidRPr="6ACA2E73">
        <w:rPr>
          <w:rFonts w:eastAsia="Century Gothic" w:cs="Century Gothic"/>
          <w:szCs w:val="20"/>
        </w:rPr>
        <w:t xml:space="preserve">: </w:t>
      </w:r>
      <w:r>
        <w:tab/>
      </w:r>
      <w:r w:rsidR="00864312">
        <w:tab/>
      </w:r>
      <w:r w:rsidR="00864312">
        <w:tab/>
      </w:r>
      <w:r w:rsidR="00864312">
        <w:tab/>
      </w:r>
      <w:r w:rsidR="00864312">
        <w:tab/>
      </w:r>
      <w:r w:rsidR="00864312">
        <w:tab/>
      </w:r>
      <w:r>
        <w:tab/>
      </w:r>
      <w:r>
        <w:tab/>
      </w:r>
      <w:r>
        <w:tab/>
      </w:r>
      <w:r>
        <w:tab/>
      </w:r>
      <w:r>
        <w:tab/>
      </w:r>
      <w:r>
        <w:tab/>
      </w:r>
      <w:r>
        <w:tab/>
      </w:r>
      <w:r w:rsidRPr="6ACA2E73">
        <w:rPr>
          <w:rFonts w:eastAsia="Century Gothic" w:cs="Century Gothic"/>
          <w:szCs w:val="20"/>
        </w:rPr>
        <w:t>Naam</w:t>
      </w:r>
      <w:r>
        <w:tab/>
      </w:r>
      <w:r>
        <w:tab/>
      </w:r>
      <w:r>
        <w:tab/>
      </w:r>
      <w:r w:rsidRPr="6ACA2E73">
        <w:rPr>
          <w:rFonts w:eastAsia="Century Gothic" w:cs="Century Gothic"/>
          <w:szCs w:val="20"/>
        </w:rPr>
        <w:t xml:space="preserve">: </w:t>
      </w:r>
      <w:r w:rsidR="000738B5" w:rsidRPr="6ACA2E73">
        <w:rPr>
          <w:rFonts w:eastAsia="Century Gothic" w:cs="Century Gothic"/>
          <w:szCs w:val="20"/>
        </w:rPr>
        <w:t>&lt;&gt;</w:t>
      </w:r>
    </w:p>
    <w:p w14:paraId="2F2F9143" w14:textId="70934636" w:rsidR="00A774F7" w:rsidRPr="006816A0" w:rsidRDefault="00A774F7" w:rsidP="6ACA2E73">
      <w:pPr>
        <w:spacing w:line="260" w:lineRule="atLeast"/>
        <w:rPr>
          <w:rFonts w:eastAsia="Century Gothic" w:cs="Century Gothic"/>
          <w:szCs w:val="20"/>
        </w:rPr>
      </w:pPr>
      <w:r w:rsidRPr="6ACA2E73">
        <w:rPr>
          <w:rFonts w:eastAsia="Century Gothic" w:cs="Century Gothic"/>
          <w:szCs w:val="20"/>
        </w:rPr>
        <w:t>Functie</w:t>
      </w:r>
      <w:r>
        <w:tab/>
      </w:r>
      <w:r>
        <w:tab/>
      </w:r>
      <w:r w:rsidRPr="6ACA2E73">
        <w:rPr>
          <w:rFonts w:eastAsia="Century Gothic" w:cs="Century Gothic"/>
          <w:szCs w:val="20"/>
        </w:rPr>
        <w:t>:</w:t>
      </w:r>
      <w:r>
        <w:tab/>
      </w:r>
      <w:r w:rsidR="00864312">
        <w:tab/>
      </w:r>
      <w:r w:rsidR="00864312">
        <w:tab/>
      </w:r>
      <w:r w:rsidR="00864312">
        <w:tab/>
      </w:r>
      <w:r w:rsidR="00864312">
        <w:tab/>
      </w:r>
      <w:r w:rsidR="00864312">
        <w:tab/>
      </w:r>
      <w:r w:rsidR="00864312">
        <w:tab/>
      </w:r>
      <w:r>
        <w:tab/>
      </w:r>
      <w:r>
        <w:tab/>
      </w:r>
      <w:r>
        <w:tab/>
      </w:r>
      <w:r>
        <w:tab/>
      </w:r>
      <w:r>
        <w:tab/>
      </w:r>
      <w:r w:rsidRPr="6ACA2E73">
        <w:rPr>
          <w:rFonts w:eastAsia="Century Gothic" w:cs="Century Gothic"/>
          <w:szCs w:val="20"/>
        </w:rPr>
        <w:t>Functie</w:t>
      </w:r>
      <w:r>
        <w:tab/>
      </w:r>
      <w:r>
        <w:tab/>
      </w:r>
      <w:r w:rsidRPr="6ACA2E73">
        <w:rPr>
          <w:rFonts w:eastAsia="Century Gothic" w:cs="Century Gothic"/>
          <w:szCs w:val="20"/>
        </w:rPr>
        <w:t>:</w:t>
      </w:r>
      <w:r w:rsidR="00501908" w:rsidRPr="6ACA2E73">
        <w:rPr>
          <w:rFonts w:eastAsia="Century Gothic" w:cs="Century Gothic"/>
          <w:szCs w:val="20"/>
        </w:rPr>
        <w:t xml:space="preserve"> </w:t>
      </w:r>
      <w:r w:rsidR="000738B5" w:rsidRPr="6ACA2E73">
        <w:rPr>
          <w:rFonts w:eastAsia="Century Gothic" w:cs="Century Gothic"/>
          <w:szCs w:val="20"/>
        </w:rPr>
        <w:t>&lt;&gt;</w:t>
      </w:r>
    </w:p>
    <w:p w14:paraId="4EE47382" w14:textId="77777777" w:rsidR="00A774F7" w:rsidRPr="006816A0" w:rsidRDefault="00A774F7" w:rsidP="6ACA2E73">
      <w:pPr>
        <w:spacing w:line="260" w:lineRule="atLeast"/>
        <w:rPr>
          <w:rFonts w:eastAsia="Century Gothic" w:cs="Century Gothic"/>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425"/>
        <w:gridCol w:w="3969"/>
      </w:tblGrid>
      <w:tr w:rsidR="00A774F7" w:rsidRPr="006816A0" w14:paraId="4B4B3121" w14:textId="77777777" w:rsidTr="6ACA2E73">
        <w:tc>
          <w:tcPr>
            <w:tcW w:w="3856" w:type="dxa"/>
            <w:tcBorders>
              <w:bottom w:val="single" w:sz="4" w:space="0" w:color="auto"/>
            </w:tcBorders>
            <w:tcMar>
              <w:left w:w="28" w:type="dxa"/>
              <w:right w:w="28" w:type="dxa"/>
            </w:tcMar>
          </w:tcPr>
          <w:p w14:paraId="2D301699" w14:textId="77777777" w:rsidR="00A774F7" w:rsidRPr="006816A0" w:rsidRDefault="00A774F7" w:rsidP="6ACA2E73">
            <w:pPr>
              <w:spacing w:line="260" w:lineRule="atLeast"/>
              <w:rPr>
                <w:rFonts w:eastAsia="Century Gothic" w:cs="Century Gothic"/>
                <w:szCs w:val="20"/>
              </w:rPr>
            </w:pPr>
            <w:proofErr w:type="gramStart"/>
            <w:r w:rsidRPr="6ACA2E73">
              <w:rPr>
                <w:rFonts w:eastAsia="Century Gothic" w:cs="Century Gothic"/>
                <w:szCs w:val="20"/>
              </w:rPr>
              <w:t>Handtekening :</w:t>
            </w:r>
            <w:proofErr w:type="gramEnd"/>
          </w:p>
        </w:tc>
        <w:tc>
          <w:tcPr>
            <w:tcW w:w="425" w:type="dxa"/>
            <w:tcMar>
              <w:left w:w="28" w:type="dxa"/>
              <w:right w:w="28" w:type="dxa"/>
            </w:tcMar>
          </w:tcPr>
          <w:p w14:paraId="28DFB34A" w14:textId="77777777" w:rsidR="00A774F7" w:rsidRPr="006816A0" w:rsidRDefault="00A774F7" w:rsidP="6ACA2E73">
            <w:pPr>
              <w:spacing w:line="260" w:lineRule="atLeast"/>
              <w:rPr>
                <w:rFonts w:eastAsia="Century Gothic" w:cs="Century Gothic"/>
                <w:szCs w:val="20"/>
              </w:rPr>
            </w:pPr>
          </w:p>
        </w:tc>
        <w:tc>
          <w:tcPr>
            <w:tcW w:w="3969" w:type="dxa"/>
            <w:tcBorders>
              <w:bottom w:val="single" w:sz="4" w:space="0" w:color="auto"/>
            </w:tcBorders>
            <w:tcMar>
              <w:left w:w="28" w:type="dxa"/>
              <w:right w:w="28" w:type="dxa"/>
            </w:tcMar>
          </w:tcPr>
          <w:p w14:paraId="28EDF134" w14:textId="77777777" w:rsidR="00A774F7" w:rsidRPr="006816A0" w:rsidRDefault="00A774F7" w:rsidP="6ACA2E73">
            <w:pPr>
              <w:spacing w:line="260" w:lineRule="atLeast"/>
              <w:rPr>
                <w:rFonts w:eastAsia="Century Gothic" w:cs="Century Gothic"/>
                <w:szCs w:val="20"/>
              </w:rPr>
            </w:pPr>
            <w:proofErr w:type="gramStart"/>
            <w:r w:rsidRPr="6ACA2E73">
              <w:rPr>
                <w:rFonts w:eastAsia="Century Gothic" w:cs="Century Gothic"/>
                <w:szCs w:val="20"/>
              </w:rPr>
              <w:t>Handtekening :</w:t>
            </w:r>
            <w:proofErr w:type="gramEnd"/>
          </w:p>
        </w:tc>
      </w:tr>
      <w:tr w:rsidR="00A774F7" w:rsidRPr="006816A0" w14:paraId="6666A4A5" w14:textId="77777777" w:rsidTr="6ACA2E73">
        <w:tc>
          <w:tcPr>
            <w:tcW w:w="3856" w:type="dxa"/>
            <w:tcBorders>
              <w:top w:val="single" w:sz="4" w:space="0" w:color="auto"/>
              <w:left w:val="single" w:sz="4" w:space="0" w:color="auto"/>
              <w:bottom w:val="single" w:sz="4" w:space="0" w:color="auto"/>
              <w:right w:val="single" w:sz="4" w:space="0" w:color="auto"/>
            </w:tcBorders>
            <w:tcMar>
              <w:left w:w="28" w:type="dxa"/>
              <w:right w:w="28" w:type="dxa"/>
            </w:tcMar>
          </w:tcPr>
          <w:p w14:paraId="1EA8A5A4" w14:textId="77777777" w:rsidR="00A774F7" w:rsidRPr="006816A0" w:rsidRDefault="00A774F7" w:rsidP="6ACA2E73">
            <w:pPr>
              <w:spacing w:line="260" w:lineRule="atLeast"/>
              <w:rPr>
                <w:rFonts w:eastAsia="Century Gothic" w:cs="Century Gothic"/>
                <w:szCs w:val="20"/>
              </w:rPr>
            </w:pPr>
          </w:p>
          <w:p w14:paraId="46E75893" w14:textId="77777777" w:rsidR="00A774F7" w:rsidRPr="006816A0" w:rsidRDefault="00A774F7" w:rsidP="6ACA2E73">
            <w:pPr>
              <w:spacing w:line="260" w:lineRule="atLeast"/>
              <w:rPr>
                <w:rFonts w:eastAsia="Century Gothic" w:cs="Century Gothic"/>
                <w:szCs w:val="20"/>
              </w:rPr>
            </w:pPr>
          </w:p>
          <w:p w14:paraId="343DCAA2" w14:textId="77777777" w:rsidR="0042032F" w:rsidRPr="006816A0" w:rsidRDefault="0042032F" w:rsidP="6ACA2E73">
            <w:pPr>
              <w:spacing w:line="260" w:lineRule="atLeast"/>
              <w:rPr>
                <w:rFonts w:eastAsia="Century Gothic" w:cs="Century Gothic"/>
                <w:szCs w:val="20"/>
              </w:rPr>
            </w:pPr>
          </w:p>
          <w:p w14:paraId="41936A6A" w14:textId="77777777" w:rsidR="00842054" w:rsidRPr="006816A0" w:rsidRDefault="00842054" w:rsidP="6ACA2E73">
            <w:pPr>
              <w:spacing w:line="260" w:lineRule="atLeast"/>
              <w:rPr>
                <w:rFonts w:eastAsia="Century Gothic" w:cs="Century Gothic"/>
                <w:szCs w:val="20"/>
              </w:rPr>
            </w:pPr>
          </w:p>
          <w:p w14:paraId="4F663BE0" w14:textId="77777777" w:rsidR="00A774F7" w:rsidRPr="006816A0" w:rsidRDefault="00A774F7" w:rsidP="6ACA2E73">
            <w:pPr>
              <w:spacing w:line="260" w:lineRule="atLeast"/>
              <w:rPr>
                <w:rFonts w:eastAsia="Century Gothic" w:cs="Century Gothic"/>
                <w:szCs w:val="20"/>
              </w:rPr>
            </w:pPr>
          </w:p>
        </w:tc>
        <w:tc>
          <w:tcPr>
            <w:tcW w:w="425" w:type="dxa"/>
            <w:tcBorders>
              <w:left w:val="single" w:sz="4" w:space="0" w:color="auto"/>
              <w:right w:val="single" w:sz="4" w:space="0" w:color="auto"/>
            </w:tcBorders>
            <w:tcMar>
              <w:left w:w="28" w:type="dxa"/>
              <w:right w:w="28" w:type="dxa"/>
            </w:tcMar>
          </w:tcPr>
          <w:p w14:paraId="2013D246" w14:textId="77777777" w:rsidR="00A774F7" w:rsidRPr="006816A0" w:rsidRDefault="00A774F7" w:rsidP="6ACA2E73">
            <w:pPr>
              <w:spacing w:line="260" w:lineRule="atLeast"/>
              <w:rPr>
                <w:rFonts w:eastAsia="Century Gothic" w:cs="Century Gothic"/>
                <w:szCs w:val="20"/>
              </w:rPr>
            </w:pPr>
          </w:p>
        </w:tc>
        <w:tc>
          <w:tcPr>
            <w:tcW w:w="3969" w:type="dxa"/>
            <w:tcBorders>
              <w:top w:val="single" w:sz="4" w:space="0" w:color="auto"/>
              <w:left w:val="single" w:sz="4" w:space="0" w:color="auto"/>
              <w:bottom w:val="single" w:sz="4" w:space="0" w:color="auto"/>
              <w:right w:val="single" w:sz="4" w:space="0" w:color="auto"/>
            </w:tcBorders>
            <w:tcMar>
              <w:left w:w="28" w:type="dxa"/>
              <w:right w:w="28" w:type="dxa"/>
            </w:tcMar>
          </w:tcPr>
          <w:p w14:paraId="33768F5D" w14:textId="77777777" w:rsidR="00A774F7" w:rsidRPr="006816A0" w:rsidRDefault="00A774F7" w:rsidP="6ACA2E73">
            <w:pPr>
              <w:spacing w:line="260" w:lineRule="atLeast"/>
              <w:rPr>
                <w:rFonts w:eastAsia="Century Gothic" w:cs="Century Gothic"/>
                <w:szCs w:val="20"/>
              </w:rPr>
            </w:pPr>
          </w:p>
        </w:tc>
      </w:tr>
    </w:tbl>
    <w:p w14:paraId="0AC7412F" w14:textId="77777777" w:rsidR="00A774F7" w:rsidRPr="006816A0" w:rsidRDefault="00A774F7" w:rsidP="6ACA2E73">
      <w:pPr>
        <w:spacing w:line="260" w:lineRule="atLeast"/>
        <w:rPr>
          <w:rFonts w:eastAsia="Century Gothic" w:cs="Century Gothic"/>
          <w:szCs w:val="20"/>
        </w:rPr>
      </w:pPr>
    </w:p>
    <w:p w14:paraId="191C697D" w14:textId="47B0D090" w:rsidR="00A774F7" w:rsidRPr="0059604C" w:rsidRDefault="00A774F7" w:rsidP="6ACA2E73">
      <w:pPr>
        <w:spacing w:line="260" w:lineRule="atLeast"/>
        <w:rPr>
          <w:rFonts w:eastAsia="Century Gothic" w:cs="Century Gothic"/>
          <w:szCs w:val="20"/>
        </w:rPr>
      </w:pPr>
      <w:r w:rsidRPr="6ACA2E73">
        <w:rPr>
          <w:rFonts w:eastAsia="Century Gothic" w:cs="Century Gothic"/>
          <w:szCs w:val="20"/>
        </w:rPr>
        <w:t>Datum</w:t>
      </w:r>
      <w:r>
        <w:tab/>
      </w:r>
      <w:r>
        <w:tab/>
      </w:r>
      <w:r>
        <w:tab/>
      </w:r>
      <w:r w:rsidRPr="6ACA2E73">
        <w:rPr>
          <w:rFonts w:eastAsia="Century Gothic" w:cs="Century Gothic"/>
          <w:szCs w:val="20"/>
        </w:rPr>
        <w:t>: &lt;datum&gt;</w:t>
      </w:r>
      <w:r>
        <w:tab/>
      </w:r>
      <w:r>
        <w:tab/>
      </w:r>
      <w:r>
        <w:tab/>
      </w:r>
      <w:r>
        <w:tab/>
      </w:r>
      <w:r>
        <w:tab/>
      </w:r>
      <w:r>
        <w:tab/>
      </w:r>
      <w:r>
        <w:tab/>
      </w:r>
      <w:r>
        <w:tab/>
      </w:r>
      <w:r>
        <w:tab/>
      </w:r>
      <w:r>
        <w:tab/>
      </w:r>
      <w:r w:rsidRPr="6ACA2E73">
        <w:rPr>
          <w:rFonts w:eastAsia="Century Gothic" w:cs="Century Gothic"/>
          <w:szCs w:val="20"/>
        </w:rPr>
        <w:t>Datum</w:t>
      </w:r>
      <w:r>
        <w:tab/>
      </w:r>
      <w:r>
        <w:tab/>
      </w:r>
      <w:r>
        <w:tab/>
      </w:r>
      <w:r>
        <w:tab/>
      </w:r>
      <w:r w:rsidRPr="6ACA2E73">
        <w:rPr>
          <w:rFonts w:eastAsia="Century Gothic" w:cs="Century Gothic"/>
          <w:szCs w:val="20"/>
        </w:rPr>
        <w:t>: &lt;datum&gt;</w:t>
      </w:r>
    </w:p>
    <w:p w14:paraId="7207A9D6" w14:textId="77777777" w:rsidR="00A774F7" w:rsidRPr="0059604C" w:rsidRDefault="00A774F7" w:rsidP="6ACA2E73">
      <w:pPr>
        <w:spacing w:line="260" w:lineRule="atLeast"/>
        <w:rPr>
          <w:rFonts w:eastAsia="Century Gothic" w:cs="Century Gothic"/>
          <w:szCs w:val="20"/>
        </w:rPr>
      </w:pPr>
    </w:p>
    <w:p w14:paraId="2B0B773F" w14:textId="77777777" w:rsidR="0012794F" w:rsidRPr="0059604C" w:rsidRDefault="0012794F" w:rsidP="6ACA2E73">
      <w:pPr>
        <w:spacing w:line="260" w:lineRule="atLeast"/>
        <w:rPr>
          <w:rFonts w:eastAsia="Century Gothic" w:cs="Century Gothic"/>
          <w:szCs w:val="20"/>
        </w:rPr>
      </w:pPr>
    </w:p>
    <w:p w14:paraId="71EA7324" w14:textId="77777777" w:rsidR="0012794F" w:rsidRPr="0059604C" w:rsidRDefault="0012794F" w:rsidP="6ACA2E73">
      <w:pPr>
        <w:spacing w:line="260" w:lineRule="atLeast"/>
        <w:rPr>
          <w:rFonts w:eastAsia="Century Gothic" w:cs="Century Gothic"/>
          <w:szCs w:val="20"/>
        </w:rPr>
      </w:pPr>
    </w:p>
    <w:p w14:paraId="4A502251" w14:textId="77777777" w:rsidR="0012794F" w:rsidRPr="0059604C" w:rsidRDefault="0012794F" w:rsidP="6ACA2E73">
      <w:pPr>
        <w:spacing w:line="260" w:lineRule="atLeast"/>
        <w:rPr>
          <w:rFonts w:eastAsia="Century Gothic" w:cs="Century Gothic"/>
          <w:szCs w:val="20"/>
        </w:rPr>
      </w:pPr>
    </w:p>
    <w:p w14:paraId="7F41492D" w14:textId="77777777" w:rsidR="0012794F" w:rsidRPr="0059604C" w:rsidRDefault="0012794F" w:rsidP="6ACA2E73">
      <w:pPr>
        <w:spacing w:line="260" w:lineRule="atLeast"/>
        <w:rPr>
          <w:rFonts w:eastAsia="Century Gothic" w:cs="Century Gothic"/>
          <w:szCs w:val="20"/>
        </w:rPr>
      </w:pPr>
    </w:p>
    <w:p w14:paraId="06A135B1" w14:textId="77777777" w:rsidR="0012794F" w:rsidRPr="0059604C" w:rsidRDefault="0012794F" w:rsidP="6ACA2E73">
      <w:pPr>
        <w:spacing w:line="260" w:lineRule="atLeast"/>
        <w:rPr>
          <w:rFonts w:eastAsia="Century Gothic" w:cs="Century Gothic"/>
          <w:szCs w:val="20"/>
        </w:rPr>
      </w:pPr>
    </w:p>
    <w:p w14:paraId="719581F8" w14:textId="77777777" w:rsidR="0012794F" w:rsidRPr="0059604C" w:rsidRDefault="0012794F" w:rsidP="6ACA2E73">
      <w:pPr>
        <w:spacing w:line="260" w:lineRule="atLeast"/>
        <w:rPr>
          <w:rFonts w:eastAsia="Century Gothic" w:cs="Century Gothic"/>
          <w:szCs w:val="20"/>
        </w:rPr>
      </w:pPr>
    </w:p>
    <w:p w14:paraId="0FA7E98E" w14:textId="77777777" w:rsidR="0012794F" w:rsidRPr="0059604C" w:rsidRDefault="0012794F" w:rsidP="6ACA2E73">
      <w:pPr>
        <w:spacing w:line="260" w:lineRule="atLeast"/>
        <w:rPr>
          <w:rFonts w:eastAsia="Century Gothic" w:cs="Century Gothic"/>
          <w:szCs w:val="20"/>
        </w:rPr>
      </w:pPr>
    </w:p>
    <w:p w14:paraId="37B793C6" w14:textId="77777777" w:rsidR="0012794F" w:rsidRPr="0059604C" w:rsidRDefault="0012794F" w:rsidP="6ACA2E73">
      <w:pPr>
        <w:spacing w:line="260" w:lineRule="atLeast"/>
        <w:rPr>
          <w:rFonts w:eastAsia="Century Gothic" w:cs="Century Gothic"/>
          <w:szCs w:val="20"/>
        </w:rPr>
      </w:pPr>
    </w:p>
    <w:p w14:paraId="18ACECB2" w14:textId="77777777" w:rsidR="0012794F" w:rsidRPr="0059604C" w:rsidRDefault="0012794F" w:rsidP="6ACA2E73">
      <w:pPr>
        <w:spacing w:line="260" w:lineRule="atLeast"/>
        <w:rPr>
          <w:rFonts w:eastAsia="Century Gothic" w:cs="Century Gothic"/>
          <w:szCs w:val="20"/>
        </w:rPr>
      </w:pPr>
    </w:p>
    <w:p w14:paraId="3D01335E" w14:textId="77777777" w:rsidR="0012794F" w:rsidRPr="0059604C" w:rsidRDefault="0012794F" w:rsidP="6ACA2E73">
      <w:pPr>
        <w:spacing w:line="260" w:lineRule="atLeast"/>
        <w:rPr>
          <w:rFonts w:eastAsia="Century Gothic" w:cs="Century Gothic"/>
          <w:szCs w:val="20"/>
        </w:rPr>
      </w:pPr>
    </w:p>
    <w:p w14:paraId="721C7AA8" w14:textId="77777777" w:rsidR="0012794F" w:rsidRPr="0059604C" w:rsidRDefault="0012794F" w:rsidP="6ACA2E73">
      <w:pPr>
        <w:spacing w:line="260" w:lineRule="atLeast"/>
        <w:rPr>
          <w:rFonts w:eastAsia="Century Gothic" w:cs="Century Gothic"/>
          <w:szCs w:val="20"/>
        </w:rPr>
      </w:pPr>
    </w:p>
    <w:p w14:paraId="499A733F" w14:textId="77777777" w:rsidR="0012794F" w:rsidRPr="0059604C" w:rsidRDefault="0012794F" w:rsidP="6ACA2E73">
      <w:pPr>
        <w:spacing w:line="260" w:lineRule="atLeast"/>
        <w:rPr>
          <w:rFonts w:eastAsia="Century Gothic" w:cs="Century Gothic"/>
          <w:szCs w:val="20"/>
        </w:rPr>
      </w:pPr>
    </w:p>
    <w:p w14:paraId="4544073C" w14:textId="77777777" w:rsidR="0012794F" w:rsidRPr="0059604C" w:rsidRDefault="0012794F" w:rsidP="6ACA2E73">
      <w:pPr>
        <w:spacing w:line="260" w:lineRule="atLeast"/>
        <w:rPr>
          <w:rFonts w:eastAsia="Century Gothic" w:cs="Century Gothic"/>
          <w:szCs w:val="20"/>
        </w:rPr>
      </w:pPr>
    </w:p>
    <w:p w14:paraId="5DD67059" w14:textId="77777777" w:rsidR="0012794F" w:rsidRPr="0059604C" w:rsidRDefault="0012794F" w:rsidP="6ACA2E73">
      <w:pPr>
        <w:spacing w:line="260" w:lineRule="atLeast"/>
        <w:rPr>
          <w:rFonts w:eastAsia="Century Gothic" w:cs="Century Gothic"/>
          <w:szCs w:val="20"/>
        </w:rPr>
      </w:pPr>
    </w:p>
    <w:p w14:paraId="06A0E139" w14:textId="77777777" w:rsidR="0012794F" w:rsidRPr="0059604C" w:rsidRDefault="0012794F" w:rsidP="6ACA2E73">
      <w:pPr>
        <w:spacing w:line="260" w:lineRule="atLeast"/>
        <w:rPr>
          <w:rFonts w:eastAsia="Century Gothic" w:cs="Century Gothic"/>
          <w:szCs w:val="20"/>
        </w:rPr>
      </w:pPr>
    </w:p>
    <w:p w14:paraId="64ED07D8" w14:textId="77777777" w:rsidR="0012794F" w:rsidRPr="0059604C" w:rsidRDefault="0012794F" w:rsidP="6ACA2E73">
      <w:pPr>
        <w:spacing w:line="260" w:lineRule="atLeast"/>
        <w:rPr>
          <w:rFonts w:eastAsia="Century Gothic" w:cs="Century Gothic"/>
          <w:szCs w:val="20"/>
        </w:rPr>
      </w:pPr>
    </w:p>
    <w:p w14:paraId="7452D5E3" w14:textId="77777777" w:rsidR="0012794F" w:rsidRPr="0059604C" w:rsidRDefault="0012794F" w:rsidP="6ACA2E73">
      <w:pPr>
        <w:spacing w:line="276" w:lineRule="auto"/>
        <w:rPr>
          <w:rFonts w:eastAsia="Century Gothic" w:cs="Century Gothic"/>
          <w:szCs w:val="20"/>
        </w:rPr>
      </w:pPr>
    </w:p>
    <w:p w14:paraId="28E45F4D" w14:textId="77777777" w:rsidR="0012794F" w:rsidRPr="0059604C" w:rsidRDefault="0012794F" w:rsidP="6ACA2E73">
      <w:pPr>
        <w:spacing w:line="276" w:lineRule="auto"/>
        <w:rPr>
          <w:rFonts w:eastAsia="Century Gothic" w:cs="Century Gothic"/>
          <w:szCs w:val="20"/>
        </w:rPr>
      </w:pPr>
    </w:p>
    <w:p w14:paraId="5C28CDEF" w14:textId="77777777" w:rsidR="0012794F" w:rsidRPr="0059604C" w:rsidRDefault="0012794F" w:rsidP="6ACA2E73">
      <w:pPr>
        <w:spacing w:line="276" w:lineRule="auto"/>
        <w:rPr>
          <w:rFonts w:eastAsia="Century Gothic" w:cs="Century Gothic"/>
          <w:szCs w:val="20"/>
        </w:rPr>
      </w:pPr>
    </w:p>
    <w:sectPr w:rsidR="0012794F" w:rsidRPr="0059604C" w:rsidSect="0055746F">
      <w:headerReference w:type="default" r:id="rId12"/>
      <w:footerReference w:type="even" r:id="rId13"/>
      <w:footerReference w:type="default" r:id="rId14"/>
      <w:headerReference w:type="first" r:id="rId15"/>
      <w:footerReference w:type="first" r:id="rId16"/>
      <w:type w:val="oddPage"/>
      <w:pgSz w:w="11906" w:h="16838" w:code="9"/>
      <w:pgMar w:top="1406" w:right="851" w:bottom="851" w:left="1134"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5E81" w14:textId="77777777" w:rsidR="003D7D8C" w:rsidRDefault="003D7D8C">
      <w:r>
        <w:separator/>
      </w:r>
    </w:p>
    <w:p w14:paraId="4ABD475D" w14:textId="77777777" w:rsidR="003D7D8C" w:rsidRDefault="003D7D8C"/>
    <w:p w14:paraId="5A67A615" w14:textId="77777777" w:rsidR="003D7D8C" w:rsidRDefault="003D7D8C"/>
  </w:endnote>
  <w:endnote w:type="continuationSeparator" w:id="0">
    <w:p w14:paraId="2B58BF06" w14:textId="77777777" w:rsidR="003D7D8C" w:rsidRDefault="003D7D8C">
      <w:r>
        <w:continuationSeparator/>
      </w:r>
    </w:p>
    <w:p w14:paraId="06A521F9" w14:textId="77777777" w:rsidR="003D7D8C" w:rsidRDefault="003D7D8C"/>
    <w:p w14:paraId="08150A4D" w14:textId="77777777" w:rsidR="003D7D8C" w:rsidRDefault="003D7D8C"/>
  </w:endnote>
  <w:endnote w:type="continuationNotice" w:id="1">
    <w:p w14:paraId="65B56FDB" w14:textId="77777777" w:rsidR="003D7D8C" w:rsidRDefault="003D7D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Verdana-Bold">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8715DF" w14:paraId="3DA098A3" w14:textId="77777777" w:rsidTr="00B523B1">
      <w:trPr>
        <w:trHeight w:hRule="exact" w:val="240"/>
      </w:trPr>
      <w:tc>
        <w:tcPr>
          <w:tcW w:w="6260" w:type="dxa"/>
          <w:shd w:val="clear" w:color="auto" w:fill="auto"/>
        </w:tcPr>
        <w:p w14:paraId="368834A6" w14:textId="77777777" w:rsidR="008715DF" w:rsidRPr="00C12E90" w:rsidRDefault="008715DF" w:rsidP="004B7A11">
          <w:pPr>
            <w:pStyle w:val="Huisstijl-Paginanummering"/>
            <w:rPr>
              <w:rStyle w:val="Huisstijl-Rubricering"/>
            </w:rPr>
          </w:pPr>
          <w:r w:rsidRPr="006B1455">
            <w:t xml:space="preserve">Pagina </w:t>
          </w:r>
          <w:r>
            <w:fldChar w:fldCharType="begin"/>
          </w:r>
          <w:r>
            <w:instrText xml:space="preserve"> PAGE   \* MERGEFORMAT </w:instrText>
          </w:r>
          <w:r>
            <w:fldChar w:fldCharType="separate"/>
          </w:r>
          <w:r>
            <w:t>8</w:t>
          </w:r>
          <w:r>
            <w:fldChar w:fldCharType="end"/>
          </w:r>
          <w:r w:rsidRPr="006B1455">
            <w:t xml:space="preserve"> van </w:t>
          </w:r>
          <w:fldSimple w:instr="NUMPAGES   \* MERGEFORMAT">
            <w:r>
              <w:t>16</w:t>
            </w:r>
          </w:fldSimple>
        </w:p>
      </w:tc>
      <w:tc>
        <w:tcPr>
          <w:tcW w:w="1392" w:type="dxa"/>
        </w:tcPr>
        <w:p w14:paraId="2258A437" w14:textId="77777777" w:rsidR="008715DF" w:rsidRPr="006B1455" w:rsidRDefault="008715DF" w:rsidP="00B523B1">
          <w:pPr>
            <w:pStyle w:val="Huisstijl-Paginanummering"/>
            <w:jc w:val="right"/>
          </w:pPr>
        </w:p>
      </w:tc>
    </w:tr>
  </w:tbl>
  <w:p w14:paraId="550C8A11" w14:textId="77777777" w:rsidR="008715DF" w:rsidRPr="00BC3B53" w:rsidRDefault="008715DF" w:rsidP="00B523B1">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3521"/>
    </w:tblGrid>
    <w:tr w:rsidR="008715DF" w:rsidRPr="00604321" w14:paraId="1DC2565F" w14:textId="77777777" w:rsidTr="00E0799C">
      <w:trPr>
        <w:trHeight w:hRule="exact" w:val="240"/>
      </w:trPr>
      <w:tc>
        <w:tcPr>
          <w:tcW w:w="6260" w:type="dxa"/>
          <w:shd w:val="clear" w:color="auto" w:fill="auto"/>
        </w:tcPr>
        <w:p w14:paraId="3A5272CB" w14:textId="714DD4FF" w:rsidR="008715DF" w:rsidRPr="00604321" w:rsidRDefault="00944B47" w:rsidP="002E14E1">
          <w:pPr>
            <w:rPr>
              <w:rStyle w:val="Huisstijl-Rubricering"/>
              <w:rFonts w:ascii="Century Gothic" w:hAnsi="Century Gothic"/>
              <w:b w:val="0"/>
              <w:bCs/>
              <w:sz w:val="18"/>
              <w:szCs w:val="18"/>
              <w:lang w:val="en-US"/>
            </w:rPr>
          </w:pPr>
          <w:r w:rsidRPr="00604321">
            <w:rPr>
              <w:rStyle w:val="Huisstijl-Rubricering"/>
              <w:rFonts w:ascii="Century Gothic" w:hAnsi="Century Gothic"/>
              <w:b w:val="0"/>
              <w:bCs/>
              <w:sz w:val="18"/>
              <w:szCs w:val="18"/>
            </w:rPr>
            <w:fldChar w:fldCharType="begin"/>
          </w:r>
          <w:r w:rsidRPr="00604321">
            <w:rPr>
              <w:rStyle w:val="Huisstijl-Rubricering"/>
              <w:rFonts w:ascii="Century Gothic" w:hAnsi="Century Gothic"/>
              <w:b w:val="0"/>
              <w:bCs/>
              <w:sz w:val="18"/>
              <w:szCs w:val="18"/>
              <w:lang w:val="en-US"/>
            </w:rPr>
            <w:instrText xml:space="preserve"> FILENAME   \* MERGEFORMAT </w:instrText>
          </w:r>
          <w:r w:rsidRPr="00604321">
            <w:rPr>
              <w:rStyle w:val="Huisstijl-Rubricering"/>
              <w:rFonts w:ascii="Century Gothic" w:hAnsi="Century Gothic"/>
              <w:b w:val="0"/>
              <w:bCs/>
              <w:sz w:val="18"/>
              <w:szCs w:val="18"/>
            </w:rPr>
            <w:fldChar w:fldCharType="separate"/>
          </w:r>
          <w:r w:rsidRPr="00604321">
            <w:rPr>
              <w:rStyle w:val="Huisstijl-Rubricering"/>
              <w:rFonts w:ascii="Century Gothic" w:hAnsi="Century Gothic"/>
              <w:b w:val="0"/>
              <w:bCs/>
              <w:noProof/>
              <w:sz w:val="18"/>
              <w:szCs w:val="18"/>
              <w:lang w:val="en-US"/>
            </w:rPr>
            <w:t>DAP-</w:t>
          </w:r>
          <w:r w:rsidR="00D32028">
            <w:rPr>
              <w:rStyle w:val="Huisstijl-Rubricering"/>
              <w:rFonts w:ascii="Century Gothic" w:hAnsi="Century Gothic"/>
              <w:b w:val="0"/>
              <w:bCs/>
              <w:noProof/>
              <w:sz w:val="18"/>
              <w:szCs w:val="18"/>
              <w:lang w:val="en-US"/>
            </w:rPr>
            <w:t>T</w:t>
          </w:r>
          <w:r w:rsidR="001125FF">
            <w:rPr>
              <w:rStyle w:val="Huisstijl-Rubricering"/>
              <w:rFonts w:ascii="Century Gothic" w:hAnsi="Century Gothic"/>
              <w:b w:val="0"/>
              <w:bCs/>
              <w:noProof/>
              <w:sz w:val="18"/>
              <w:szCs w:val="18"/>
              <w:lang w:val="en-US"/>
            </w:rPr>
            <w:t xml:space="preserve">emplate </w:t>
          </w:r>
          <w:r w:rsidRPr="00604321">
            <w:rPr>
              <w:rStyle w:val="Huisstijl-Rubricering"/>
              <w:rFonts w:ascii="Century Gothic" w:hAnsi="Century Gothic"/>
              <w:b w:val="0"/>
              <w:bCs/>
              <w:sz w:val="18"/>
              <w:szCs w:val="18"/>
            </w:rPr>
            <w:fldChar w:fldCharType="end"/>
          </w:r>
        </w:p>
      </w:tc>
      <w:tc>
        <w:tcPr>
          <w:tcW w:w="3521" w:type="dxa"/>
        </w:tcPr>
        <w:p w14:paraId="080AB4AF" w14:textId="06A0CBFA" w:rsidR="008715DF" w:rsidRPr="00604321" w:rsidRDefault="006816A0" w:rsidP="00A757B4">
          <w:pPr>
            <w:pStyle w:val="Huisstijl-Paginanummering"/>
            <w:tabs>
              <w:tab w:val="right" w:pos="9639"/>
            </w:tabs>
            <w:ind w:left="1962"/>
            <w:rPr>
              <w:bCs/>
              <w:sz w:val="18"/>
              <w:szCs w:val="18"/>
            </w:rPr>
          </w:pPr>
          <w:r w:rsidRPr="00604321">
            <w:rPr>
              <w:bCs/>
              <w:sz w:val="18"/>
              <w:szCs w:val="18"/>
              <w:lang w:val="en-US"/>
            </w:rPr>
            <w:t xml:space="preserve">                     </w:t>
          </w:r>
          <w:r w:rsidR="008715DF" w:rsidRPr="00604321">
            <w:rPr>
              <w:bCs/>
              <w:sz w:val="18"/>
              <w:szCs w:val="18"/>
            </w:rPr>
            <w:fldChar w:fldCharType="begin"/>
          </w:r>
          <w:r w:rsidR="008715DF" w:rsidRPr="00604321">
            <w:rPr>
              <w:bCs/>
              <w:sz w:val="18"/>
              <w:szCs w:val="18"/>
            </w:rPr>
            <w:instrText xml:space="preserve"> PAGE   \* MERGEFORMAT </w:instrText>
          </w:r>
          <w:r w:rsidR="008715DF" w:rsidRPr="00604321">
            <w:rPr>
              <w:bCs/>
              <w:sz w:val="18"/>
              <w:szCs w:val="18"/>
            </w:rPr>
            <w:fldChar w:fldCharType="separate"/>
          </w:r>
          <w:r w:rsidR="008715DF" w:rsidRPr="00604321">
            <w:rPr>
              <w:bCs/>
              <w:sz w:val="18"/>
              <w:szCs w:val="18"/>
            </w:rPr>
            <w:t>14</w:t>
          </w:r>
          <w:r w:rsidR="008715DF" w:rsidRPr="00604321">
            <w:rPr>
              <w:bCs/>
              <w:sz w:val="18"/>
              <w:szCs w:val="18"/>
            </w:rPr>
            <w:fldChar w:fldCharType="end"/>
          </w:r>
          <w:r w:rsidR="00495EFA" w:rsidRPr="00604321">
            <w:rPr>
              <w:bCs/>
              <w:sz w:val="18"/>
              <w:szCs w:val="18"/>
            </w:rPr>
            <w:t>/</w:t>
          </w:r>
          <w:r w:rsidR="008715DF" w:rsidRPr="00604321">
            <w:rPr>
              <w:bCs/>
              <w:sz w:val="18"/>
              <w:szCs w:val="18"/>
            </w:rPr>
            <w:fldChar w:fldCharType="begin"/>
          </w:r>
          <w:r w:rsidR="008715DF" w:rsidRPr="00604321">
            <w:rPr>
              <w:bCs/>
              <w:sz w:val="18"/>
              <w:szCs w:val="18"/>
            </w:rPr>
            <w:instrText>NUMPAGES   \* MERGEFORMAT</w:instrText>
          </w:r>
          <w:r w:rsidR="008715DF" w:rsidRPr="00604321">
            <w:rPr>
              <w:bCs/>
              <w:sz w:val="18"/>
              <w:szCs w:val="18"/>
            </w:rPr>
            <w:fldChar w:fldCharType="separate"/>
          </w:r>
          <w:r w:rsidR="008715DF" w:rsidRPr="00604321">
            <w:rPr>
              <w:bCs/>
              <w:sz w:val="18"/>
              <w:szCs w:val="18"/>
            </w:rPr>
            <w:t>16</w:t>
          </w:r>
          <w:r w:rsidR="008715DF" w:rsidRPr="00604321">
            <w:rPr>
              <w:bCs/>
              <w:sz w:val="18"/>
              <w:szCs w:val="18"/>
            </w:rPr>
            <w:fldChar w:fldCharType="end"/>
          </w:r>
        </w:p>
      </w:tc>
    </w:tr>
  </w:tbl>
  <w:p w14:paraId="43784836" w14:textId="77777777" w:rsidR="008715DF" w:rsidRPr="005A03FB" w:rsidRDefault="008715DF"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937"/>
      <w:gridCol w:w="1984"/>
    </w:tblGrid>
    <w:sdt>
      <w:sdtPr>
        <w:rPr>
          <w:rFonts w:asciiTheme="majorHAnsi" w:eastAsiaTheme="majorEastAsia" w:hAnsiTheme="majorHAnsi" w:cstheme="majorBidi"/>
          <w:szCs w:val="20"/>
        </w:rPr>
        <w:id w:val="-15936312"/>
        <w:docPartObj>
          <w:docPartGallery w:val="Page Numbers (Bottom of Page)"/>
          <w:docPartUnique/>
        </w:docPartObj>
      </w:sdtPr>
      <w:sdtEndPr>
        <w:rPr>
          <w:rFonts w:ascii="Century Gothic" w:eastAsia="Times New Roman" w:hAnsi="Century Gothic" w:cs="Times New Roman"/>
          <w:szCs w:val="24"/>
        </w:rPr>
      </w:sdtEndPr>
      <w:sdtContent>
        <w:tr w:rsidR="0069581C" w14:paraId="142692E8" w14:textId="77777777" w:rsidTr="001B5447">
          <w:trPr>
            <w:trHeight w:val="727"/>
          </w:trPr>
          <w:tc>
            <w:tcPr>
              <w:tcW w:w="4000" w:type="pct"/>
              <w:tcBorders>
                <w:right w:val="triple" w:sz="4" w:space="0" w:color="4F81BD" w:themeColor="accent1"/>
              </w:tcBorders>
            </w:tcPr>
            <w:p w14:paraId="4688948A" w14:textId="77777777" w:rsidR="0069581C" w:rsidRDefault="0069581C" w:rsidP="0069581C">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4F81BD" w:themeColor="accent1"/>
              </w:tcBorders>
            </w:tcPr>
            <w:p w14:paraId="00B75438" w14:textId="77777777" w:rsidR="0069581C" w:rsidRDefault="0069581C" w:rsidP="00741F00">
              <w:pPr>
                <w:tabs>
                  <w:tab w:val="left" w:pos="1490"/>
                </w:tabs>
                <w:jc w:val="center"/>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r>
                <w:t>/</w:t>
              </w:r>
              <w:r>
                <w:fldChar w:fldCharType="begin"/>
              </w:r>
              <w:r>
                <w:instrText xml:space="preserve"> NUMPAGES  \# "0"  \* MERGEFORMAT </w:instrText>
              </w:r>
              <w:r>
                <w:fldChar w:fldCharType="separate"/>
              </w:r>
              <w:r>
                <w:rPr>
                  <w:noProof/>
                </w:rPr>
                <w:t>22</w:t>
              </w:r>
              <w:r>
                <w:fldChar w:fldCharType="end"/>
              </w:r>
            </w:p>
          </w:tc>
        </w:tr>
      </w:sdtContent>
    </w:sdt>
  </w:tbl>
  <w:p w14:paraId="55603FBB" w14:textId="77777777" w:rsidR="0069581C" w:rsidRDefault="006958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EA3A" w14:textId="77777777" w:rsidR="003D7D8C" w:rsidRPr="00B35331" w:rsidRDefault="003D7D8C" w:rsidP="00B35331">
      <w:pPr>
        <w:pStyle w:val="Voettekst"/>
      </w:pPr>
    </w:p>
  </w:footnote>
  <w:footnote w:type="continuationSeparator" w:id="0">
    <w:p w14:paraId="41C3C2BC" w14:textId="77777777" w:rsidR="003D7D8C" w:rsidRDefault="003D7D8C">
      <w:r>
        <w:continuationSeparator/>
      </w:r>
    </w:p>
    <w:p w14:paraId="0E1288AE" w14:textId="77777777" w:rsidR="003D7D8C" w:rsidRDefault="003D7D8C"/>
    <w:p w14:paraId="781241A4" w14:textId="77777777" w:rsidR="003D7D8C" w:rsidRDefault="003D7D8C"/>
  </w:footnote>
  <w:footnote w:type="continuationNotice" w:id="1">
    <w:p w14:paraId="4979CB79" w14:textId="77777777" w:rsidR="003D7D8C" w:rsidRDefault="003D7D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20D1" w14:textId="77777777" w:rsidR="0065653B" w:rsidRDefault="008120F8" w:rsidP="0065653B">
    <w:pPr>
      <w:pStyle w:val="Koptekst"/>
      <w:tabs>
        <w:tab w:val="clear" w:pos="9072"/>
        <w:tab w:val="left" w:pos="1095"/>
        <w:tab w:val="right" w:pos="9781"/>
      </w:tabs>
      <w:ind w:left="1175" w:firstLine="3138"/>
      <w:rPr>
        <w:sz w:val="16"/>
        <w:szCs w:val="16"/>
      </w:rPr>
    </w:pPr>
    <w:r w:rsidRPr="00442887">
      <w:rPr>
        <w:noProof/>
        <w:sz w:val="16"/>
        <w:szCs w:val="16"/>
      </w:rPr>
      <w:drawing>
        <wp:anchor distT="0" distB="0" distL="114300" distR="114300" simplePos="0" relativeHeight="251662848" behindDoc="1" locked="0" layoutInCell="1" allowOverlap="1" wp14:anchorId="0BFEB23F" wp14:editId="4508C12D">
          <wp:simplePos x="0" y="0"/>
          <wp:positionH relativeFrom="column">
            <wp:posOffset>0</wp:posOffset>
          </wp:positionH>
          <wp:positionV relativeFrom="page">
            <wp:posOffset>125095</wp:posOffset>
          </wp:positionV>
          <wp:extent cx="1591200" cy="5040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1591200" cy="504000"/>
                  </a:xfrm>
                  <a:prstGeom prst="rect">
                    <a:avLst/>
                  </a:prstGeom>
                </pic:spPr>
              </pic:pic>
            </a:graphicData>
          </a:graphic>
          <wp14:sizeRelH relativeFrom="margin">
            <wp14:pctWidth>0</wp14:pctWidth>
          </wp14:sizeRelH>
          <wp14:sizeRelV relativeFrom="margin">
            <wp14:pctHeight>0</wp14:pctHeight>
          </wp14:sizeRelV>
        </wp:anchor>
      </w:drawing>
    </w:r>
    <w:r w:rsidR="002C5D69" w:rsidRPr="00442887">
      <w:rPr>
        <w:sz w:val="16"/>
        <w:szCs w:val="16"/>
      </w:rPr>
      <w:t xml:space="preserve">Dossier Afspraken en Procedures </w:t>
    </w:r>
  </w:p>
  <w:p w14:paraId="36F5332D" w14:textId="5A4D7CCC" w:rsidR="002C5D69" w:rsidRPr="00442887" w:rsidRDefault="008A2D4F" w:rsidP="0065653B">
    <w:pPr>
      <w:pStyle w:val="Koptekst"/>
      <w:tabs>
        <w:tab w:val="clear" w:pos="9072"/>
        <w:tab w:val="left" w:pos="1095"/>
        <w:tab w:val="right" w:pos="9781"/>
      </w:tabs>
      <w:ind w:left="1175" w:firstLine="3138"/>
      <w:rPr>
        <w:sz w:val="16"/>
        <w:szCs w:val="16"/>
      </w:rPr>
    </w:pPr>
    <w:r w:rsidRPr="00442887">
      <w:rPr>
        <w:sz w:val="16"/>
        <w:szCs w:val="16"/>
      </w:rPr>
      <w:t xml:space="preserve">Raamovereenkomst </w:t>
    </w:r>
    <w:r w:rsidR="0000227B" w:rsidRPr="0000227B">
      <w:rPr>
        <w:sz w:val="16"/>
        <w:szCs w:val="16"/>
      </w:rPr>
      <w:t xml:space="preserve">Leveringen en diensten </w:t>
    </w:r>
    <w:r w:rsidR="00EF114A" w:rsidRPr="0000227B">
      <w:rPr>
        <w:sz w:val="16"/>
        <w:szCs w:val="16"/>
      </w:rPr>
      <w:t>ICT-infrastructuur</w:t>
    </w:r>
    <w:r w:rsidR="0000227B" w:rsidRPr="0000227B">
      <w:rPr>
        <w:sz w:val="16"/>
        <w:szCs w:val="16"/>
      </w:rPr>
      <w:t xml:space="preserve"> ICTU</w:t>
    </w:r>
  </w:p>
  <w:p w14:paraId="43773D96" w14:textId="59D6A70C" w:rsidR="008715DF" w:rsidRPr="00442887" w:rsidRDefault="002A77A2" w:rsidP="000424F9">
    <w:pPr>
      <w:pStyle w:val="Koptekst"/>
      <w:tabs>
        <w:tab w:val="clear" w:pos="4536"/>
        <w:tab w:val="clear" w:pos="9072"/>
      </w:tabs>
      <w:rPr>
        <w:sz w:val="16"/>
        <w:szCs w:val="16"/>
      </w:rPr>
    </w:pPr>
    <w:r w:rsidRPr="00442887">
      <w:rPr>
        <w:sz w:val="16"/>
        <w:szCs w:val="16"/>
      </w:rPr>
      <w:tab/>
    </w:r>
    <w:r w:rsidR="000424F9" w:rsidRPr="00442887">
      <w:rPr>
        <w:sz w:val="16"/>
        <w:szCs w:val="16"/>
      </w:rPr>
      <w:tab/>
    </w:r>
    <w:r w:rsidR="000424F9" w:rsidRPr="00442887">
      <w:rPr>
        <w:sz w:val="16"/>
        <w:szCs w:val="16"/>
      </w:rPr>
      <w:tab/>
    </w:r>
    <w:r w:rsidR="000424F9" w:rsidRPr="00442887">
      <w:rPr>
        <w:sz w:val="16"/>
        <w:szCs w:val="16"/>
      </w:rPr>
      <w:tab/>
    </w:r>
    <w:r w:rsidR="000424F9" w:rsidRPr="00442887">
      <w:rPr>
        <w:sz w:val="16"/>
        <w:szCs w:val="16"/>
      </w:rPr>
      <w:tab/>
    </w:r>
    <w:r w:rsidR="000424F9" w:rsidRPr="00442887">
      <w:rPr>
        <w:sz w:val="16"/>
        <w:szCs w:val="16"/>
      </w:rPr>
      <w:tab/>
    </w:r>
    <w:r w:rsidR="000424F9" w:rsidRPr="00442887">
      <w:rPr>
        <w:sz w:val="16"/>
        <w:szCs w:val="16"/>
      </w:rPr>
      <w:tab/>
    </w:r>
    <w:r w:rsidR="000424F9" w:rsidRPr="00442887">
      <w:rPr>
        <w:sz w:val="16"/>
        <w:szCs w:val="16"/>
      </w:rPr>
      <w:tab/>
    </w:r>
    <w:r w:rsidR="000424F9" w:rsidRPr="00442887">
      <w:rPr>
        <w:sz w:val="16"/>
        <w:szCs w:val="16"/>
      </w:rPr>
      <w:tab/>
    </w:r>
    <w:r w:rsidR="000424F9" w:rsidRPr="00442887">
      <w:rPr>
        <w:sz w:val="16"/>
        <w:szCs w:val="16"/>
      </w:rPr>
      <w:tab/>
    </w:r>
    <w:r w:rsidR="000424F9" w:rsidRPr="00442887">
      <w:rPr>
        <w:sz w:val="16"/>
        <w:szCs w:val="16"/>
      </w:rPr>
      <w:tab/>
    </w:r>
    <w:r w:rsidR="00E23037">
      <w:rPr>
        <w:sz w:val="16"/>
        <w:szCs w:val="16"/>
      </w:rPr>
      <w:t xml:space="preserve">  </w:t>
    </w:r>
    <w:r w:rsidR="0000227B">
      <w:rPr>
        <w:sz w:val="16"/>
        <w:szCs w:val="16"/>
      </w:rPr>
      <w:tab/>
    </w:r>
    <w:r w:rsidR="0000227B">
      <w:rPr>
        <w:sz w:val="16"/>
        <w:szCs w:val="16"/>
      </w:rPr>
      <w:tab/>
    </w:r>
    <w:r w:rsidR="0065653B">
      <w:rPr>
        <w:sz w:val="16"/>
        <w:szCs w:val="16"/>
      </w:rPr>
      <w:tab/>
    </w:r>
    <w:r w:rsidR="0065653B">
      <w:rPr>
        <w:sz w:val="16"/>
        <w:szCs w:val="16"/>
      </w:rPr>
      <w:tab/>
    </w:r>
    <w:r w:rsidR="0065653B">
      <w:rPr>
        <w:sz w:val="16"/>
        <w:szCs w:val="16"/>
      </w:rPr>
      <w:tab/>
    </w:r>
    <w:r w:rsidR="0065653B">
      <w:rPr>
        <w:sz w:val="16"/>
        <w:szCs w:val="16"/>
      </w:rPr>
      <w:tab/>
    </w:r>
    <w:r w:rsidR="0065653B">
      <w:rPr>
        <w:sz w:val="16"/>
        <w:szCs w:val="16"/>
      </w:rPr>
      <w:tab/>
    </w:r>
    <w:r w:rsidR="0065653B">
      <w:rPr>
        <w:sz w:val="16"/>
        <w:szCs w:val="16"/>
      </w:rPr>
      <w:tab/>
    </w:r>
    <w:r w:rsidR="0065653B" w:rsidRPr="00442887">
      <w:rPr>
        <w:sz w:val="16"/>
        <w:szCs w:val="16"/>
      </w:rPr>
      <w:t>Versie:</w:t>
    </w:r>
    <w:r w:rsidR="00E46B22" w:rsidRPr="00442887">
      <w:rPr>
        <w:sz w:val="16"/>
        <w:szCs w:val="16"/>
      </w:rPr>
      <w:t xml:space="preserve"> </w:t>
    </w:r>
    <w:r w:rsidR="00E46B22" w:rsidRPr="001D24AE">
      <w:rPr>
        <w:sz w:val="16"/>
        <w:szCs w:val="16"/>
        <w:highlight w:val="yellow"/>
      </w:rPr>
      <w:t>concept</w:t>
    </w:r>
    <w:r w:rsidR="00E46B22" w:rsidRPr="00442887">
      <w:rPr>
        <w:sz w:val="16"/>
        <w:szCs w:val="16"/>
      </w:rPr>
      <w:t xml:space="preserve">, </w:t>
    </w:r>
    <w:r w:rsidR="000424F9" w:rsidRPr="00442887">
      <w:rPr>
        <w:sz w:val="16"/>
        <w:szCs w:val="16"/>
      </w:rPr>
      <w:fldChar w:fldCharType="begin"/>
    </w:r>
    <w:r w:rsidR="000424F9" w:rsidRPr="00442887">
      <w:rPr>
        <w:sz w:val="16"/>
        <w:szCs w:val="16"/>
      </w:rPr>
      <w:instrText xml:space="preserve"> TIME \@ "d MMMM yyyy" </w:instrText>
    </w:r>
    <w:r w:rsidR="000424F9" w:rsidRPr="00442887">
      <w:rPr>
        <w:sz w:val="16"/>
        <w:szCs w:val="16"/>
      </w:rPr>
      <w:fldChar w:fldCharType="separate"/>
    </w:r>
    <w:r w:rsidR="00EA5726">
      <w:rPr>
        <w:noProof/>
        <w:sz w:val="16"/>
        <w:szCs w:val="16"/>
      </w:rPr>
      <w:t>11 mei 2025</w:t>
    </w:r>
    <w:r w:rsidR="000424F9" w:rsidRPr="00442887">
      <w:rPr>
        <w:sz w:val="16"/>
        <w:szCs w:val="16"/>
      </w:rPr>
      <w:fldChar w:fldCharType="end"/>
    </w:r>
  </w:p>
  <w:p w14:paraId="609D56DE" w14:textId="7BDEE285" w:rsidR="00182A23" w:rsidRPr="00442887" w:rsidRDefault="000424F9" w:rsidP="000424F9">
    <w:pPr>
      <w:pStyle w:val="Koptekst"/>
      <w:tabs>
        <w:tab w:val="clear" w:pos="4536"/>
        <w:tab w:val="clear" w:pos="9072"/>
      </w:tabs>
      <w:rPr>
        <w:sz w:val="16"/>
        <w:szCs w:val="16"/>
      </w:rPr>
    </w:pPr>
    <w:r w:rsidRPr="00442887">
      <w:rPr>
        <w:sz w:val="16"/>
        <w:szCs w:val="16"/>
      </w:rPr>
      <w:tab/>
    </w:r>
    <w:r w:rsidRPr="00442887">
      <w:rPr>
        <w:sz w:val="16"/>
        <w:szCs w:val="16"/>
      </w:rPr>
      <w:tab/>
    </w:r>
    <w:r w:rsidRPr="00442887">
      <w:rPr>
        <w:sz w:val="16"/>
        <w:szCs w:val="16"/>
      </w:rPr>
      <w:tab/>
    </w:r>
    <w:r w:rsidRPr="00442887">
      <w:rPr>
        <w:sz w:val="16"/>
        <w:szCs w:val="16"/>
      </w:rPr>
      <w:tab/>
    </w:r>
    <w:r w:rsidRPr="00442887">
      <w:rPr>
        <w:sz w:val="16"/>
        <w:szCs w:val="16"/>
      </w:rPr>
      <w:tab/>
    </w:r>
    <w:r w:rsidRPr="00442887">
      <w:rPr>
        <w:sz w:val="16"/>
        <w:szCs w:val="16"/>
      </w:rPr>
      <w:tab/>
    </w:r>
    <w:r w:rsidRPr="00442887">
      <w:rPr>
        <w:sz w:val="16"/>
        <w:szCs w:val="16"/>
      </w:rPr>
      <w:tab/>
    </w:r>
    <w:r w:rsidRPr="00442887">
      <w:rPr>
        <w:sz w:val="16"/>
        <w:szCs w:val="16"/>
      </w:rPr>
      <w:tab/>
    </w:r>
    <w:r w:rsidRPr="00442887">
      <w:rPr>
        <w:sz w:val="16"/>
        <w:szCs w:val="16"/>
      </w:rPr>
      <w:tab/>
    </w:r>
    <w:r w:rsidRPr="00442887">
      <w:rPr>
        <w:sz w:val="16"/>
        <w:szCs w:val="16"/>
      </w:rPr>
      <w:tab/>
    </w:r>
    <w:r w:rsidRPr="00442887">
      <w:rPr>
        <w:sz w:val="16"/>
        <w:szCs w:val="16"/>
      </w:rPr>
      <w:tab/>
    </w:r>
    <w:r w:rsidR="00E23037">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689F" w14:textId="77777777" w:rsidR="00110E71" w:rsidRDefault="00110E71" w:rsidP="00E01832">
    <w:pPr>
      <w:pStyle w:val="Koptekst"/>
      <w:rPr>
        <w:sz w:val="16"/>
        <w:szCs w:val="20"/>
      </w:rPr>
    </w:pPr>
  </w:p>
  <w:p w14:paraId="4B2497A6" w14:textId="6ACE08EF" w:rsidR="00D90E02" w:rsidRPr="00255BC9" w:rsidRDefault="00D90E02" w:rsidP="00D90E02">
    <w:pPr>
      <w:pStyle w:val="Koptekst"/>
      <w:tabs>
        <w:tab w:val="clear" w:pos="4536"/>
      </w:tabs>
      <w:rPr>
        <w:sz w:val="16"/>
        <w:szCs w:val="18"/>
      </w:rPr>
    </w:pPr>
    <w:r>
      <w:rPr>
        <w:sz w:val="16"/>
        <w:szCs w:val="18"/>
      </w:rPr>
      <w:tab/>
    </w:r>
    <w:r w:rsidRPr="00255BC9">
      <w:rPr>
        <w:sz w:val="16"/>
        <w:szCs w:val="18"/>
      </w:rPr>
      <w:t xml:space="preserve">Bijlage </w:t>
    </w:r>
    <w:r>
      <w:rPr>
        <w:sz w:val="16"/>
        <w:szCs w:val="18"/>
      </w:rPr>
      <w:t xml:space="preserve">16- </w:t>
    </w:r>
    <w:r w:rsidR="00D51C9B">
      <w:rPr>
        <w:sz w:val="16"/>
        <w:szCs w:val="18"/>
      </w:rPr>
      <w:t>Dossier Afspraken en Procedures</w:t>
    </w:r>
  </w:p>
  <w:p w14:paraId="55DA8B7A" w14:textId="77777777" w:rsidR="00D90E02" w:rsidRPr="00255BC9" w:rsidRDefault="00D90E02" w:rsidP="00D90E02">
    <w:pPr>
      <w:pStyle w:val="Koptekst"/>
      <w:tabs>
        <w:tab w:val="clear" w:pos="4536"/>
      </w:tabs>
      <w:rPr>
        <w:sz w:val="16"/>
        <w:szCs w:val="18"/>
      </w:rPr>
    </w:pPr>
    <w:r w:rsidRPr="00255BC9">
      <w:rPr>
        <w:sz w:val="16"/>
        <w:szCs w:val="18"/>
      </w:rPr>
      <w:tab/>
    </w:r>
    <w:r>
      <w:rPr>
        <w:sz w:val="16"/>
        <w:szCs w:val="18"/>
      </w:rPr>
      <w:t>Beschrijvend document</w:t>
    </w:r>
    <w:r w:rsidRPr="00255BC9">
      <w:rPr>
        <w:sz w:val="16"/>
        <w:szCs w:val="18"/>
      </w:rPr>
      <w:t xml:space="preserve"> TenderNed-nummer: </w:t>
    </w:r>
    <w:r>
      <w:rPr>
        <w:sz w:val="16"/>
        <w:szCs w:val="18"/>
      </w:rPr>
      <w:t>TN 522223</w:t>
    </w:r>
  </w:p>
  <w:p w14:paraId="34C47F04" w14:textId="77777777" w:rsidR="00110E71" w:rsidRDefault="00110E71" w:rsidP="00110E71">
    <w:pPr>
      <w:pStyle w:val="Koptekst"/>
      <w:pBdr>
        <w:bottom w:val="single" w:sz="4" w:space="1" w:color="auto"/>
      </w:pBdr>
      <w:rPr>
        <w:b/>
        <w:bCs/>
        <w:smallCaps/>
        <w:sz w:val="22"/>
        <w:szCs w:val="22"/>
      </w:rPr>
    </w:pPr>
  </w:p>
  <w:p w14:paraId="47FA17AA" w14:textId="77777777" w:rsidR="00544C1D" w:rsidRDefault="00544C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5FC0"/>
    <w:multiLevelType w:val="hybridMultilevel"/>
    <w:tmpl w:val="3F1ED30A"/>
    <w:lvl w:ilvl="0" w:tplc="DA08F6E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84E1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32AD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5213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3AAE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4642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3420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30DC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F0D6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9B6603"/>
    <w:multiLevelType w:val="hybridMultilevel"/>
    <w:tmpl w:val="8B5CD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C8E80DE4"/>
    <w:lvl w:ilvl="0">
      <w:start w:val="1"/>
      <w:numFmt w:val="decimal"/>
      <w:pStyle w:val="Kop1"/>
      <w:lvlText w:val="%1"/>
      <w:lvlJc w:val="left"/>
      <w:pPr>
        <w:tabs>
          <w:tab w:val="num" w:pos="7681"/>
        </w:tabs>
        <w:ind w:left="7681" w:hanging="1160"/>
      </w:pPr>
    </w:lvl>
    <w:lvl w:ilvl="1">
      <w:start w:val="1"/>
      <w:numFmt w:val="decimal"/>
      <w:pStyle w:val="Kop2"/>
      <w:lvlText w:val="%1.%2"/>
      <w:lvlJc w:val="left"/>
      <w:pPr>
        <w:tabs>
          <w:tab w:val="num" w:pos="1160"/>
        </w:tabs>
        <w:ind w:left="1160" w:hanging="1160"/>
      </w:pPr>
    </w:lvl>
    <w:lvl w:ilvl="2">
      <w:start w:val="1"/>
      <w:numFmt w:val="decimal"/>
      <w:pStyle w:val="Kop3"/>
      <w:lvlText w:val="%1.%2.%3"/>
      <w:lvlJc w:val="left"/>
      <w:pPr>
        <w:tabs>
          <w:tab w:val="num" w:pos="1160"/>
        </w:tabs>
        <w:ind w:left="1160" w:hanging="1160"/>
      </w:pPr>
    </w:lvl>
    <w:lvl w:ilvl="3">
      <w:start w:val="1"/>
      <w:numFmt w:val="decimal"/>
      <w:pStyle w:val="Kop4"/>
      <w:lvlText w:val="%1.%2.%3.%4"/>
      <w:lvlJc w:val="left"/>
      <w:pPr>
        <w:tabs>
          <w:tab w:val="num" w:pos="1160"/>
        </w:tabs>
        <w:ind w:left="1160" w:hanging="1160"/>
      </w:pPr>
    </w:lvl>
    <w:lvl w:ilvl="4">
      <w:start w:val="1"/>
      <w:numFmt w:val="decimal"/>
      <w:pStyle w:val="Kop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71673"/>
    <w:multiLevelType w:val="hybridMultilevel"/>
    <w:tmpl w:val="F384D824"/>
    <w:lvl w:ilvl="0" w:tplc="55DEAC3A">
      <w:start w:val="1"/>
      <w:numFmt w:val="bullet"/>
      <w:lvlText w:val=""/>
      <w:lvlJc w:val="left"/>
      <w:pPr>
        <w:tabs>
          <w:tab w:val="num" w:pos="720"/>
        </w:tabs>
        <w:ind w:left="720" w:hanging="360"/>
      </w:pPr>
      <w:rPr>
        <w:rFonts w:ascii="Symbol" w:hAnsi="Symbol" w:hint="default"/>
      </w:rPr>
    </w:lvl>
    <w:lvl w:ilvl="1" w:tplc="D2EC20AC" w:tentative="1">
      <w:start w:val="1"/>
      <w:numFmt w:val="bullet"/>
      <w:lvlText w:val=""/>
      <w:lvlJc w:val="left"/>
      <w:pPr>
        <w:tabs>
          <w:tab w:val="num" w:pos="1440"/>
        </w:tabs>
        <w:ind w:left="1440" w:hanging="360"/>
      </w:pPr>
      <w:rPr>
        <w:rFonts w:ascii="Symbol" w:hAnsi="Symbol" w:hint="default"/>
      </w:rPr>
    </w:lvl>
    <w:lvl w:ilvl="2" w:tplc="B73AB85C" w:tentative="1">
      <w:start w:val="1"/>
      <w:numFmt w:val="bullet"/>
      <w:lvlText w:val=""/>
      <w:lvlJc w:val="left"/>
      <w:pPr>
        <w:tabs>
          <w:tab w:val="num" w:pos="2160"/>
        </w:tabs>
        <w:ind w:left="2160" w:hanging="360"/>
      </w:pPr>
      <w:rPr>
        <w:rFonts w:ascii="Symbol" w:hAnsi="Symbol" w:hint="default"/>
      </w:rPr>
    </w:lvl>
    <w:lvl w:ilvl="3" w:tplc="567A2232" w:tentative="1">
      <w:start w:val="1"/>
      <w:numFmt w:val="bullet"/>
      <w:lvlText w:val=""/>
      <w:lvlJc w:val="left"/>
      <w:pPr>
        <w:tabs>
          <w:tab w:val="num" w:pos="2880"/>
        </w:tabs>
        <w:ind w:left="2880" w:hanging="360"/>
      </w:pPr>
      <w:rPr>
        <w:rFonts w:ascii="Symbol" w:hAnsi="Symbol" w:hint="default"/>
      </w:rPr>
    </w:lvl>
    <w:lvl w:ilvl="4" w:tplc="23528B22" w:tentative="1">
      <w:start w:val="1"/>
      <w:numFmt w:val="bullet"/>
      <w:lvlText w:val=""/>
      <w:lvlJc w:val="left"/>
      <w:pPr>
        <w:tabs>
          <w:tab w:val="num" w:pos="3600"/>
        </w:tabs>
        <w:ind w:left="3600" w:hanging="360"/>
      </w:pPr>
      <w:rPr>
        <w:rFonts w:ascii="Symbol" w:hAnsi="Symbol" w:hint="default"/>
      </w:rPr>
    </w:lvl>
    <w:lvl w:ilvl="5" w:tplc="30101E1A" w:tentative="1">
      <w:start w:val="1"/>
      <w:numFmt w:val="bullet"/>
      <w:lvlText w:val=""/>
      <w:lvlJc w:val="left"/>
      <w:pPr>
        <w:tabs>
          <w:tab w:val="num" w:pos="4320"/>
        </w:tabs>
        <w:ind w:left="4320" w:hanging="360"/>
      </w:pPr>
      <w:rPr>
        <w:rFonts w:ascii="Symbol" w:hAnsi="Symbol" w:hint="default"/>
      </w:rPr>
    </w:lvl>
    <w:lvl w:ilvl="6" w:tplc="2CF4EA92" w:tentative="1">
      <w:start w:val="1"/>
      <w:numFmt w:val="bullet"/>
      <w:lvlText w:val=""/>
      <w:lvlJc w:val="left"/>
      <w:pPr>
        <w:tabs>
          <w:tab w:val="num" w:pos="5040"/>
        </w:tabs>
        <w:ind w:left="5040" w:hanging="360"/>
      </w:pPr>
      <w:rPr>
        <w:rFonts w:ascii="Symbol" w:hAnsi="Symbol" w:hint="default"/>
      </w:rPr>
    </w:lvl>
    <w:lvl w:ilvl="7" w:tplc="9C76F382" w:tentative="1">
      <w:start w:val="1"/>
      <w:numFmt w:val="bullet"/>
      <w:lvlText w:val=""/>
      <w:lvlJc w:val="left"/>
      <w:pPr>
        <w:tabs>
          <w:tab w:val="num" w:pos="5760"/>
        </w:tabs>
        <w:ind w:left="5760" w:hanging="360"/>
      </w:pPr>
      <w:rPr>
        <w:rFonts w:ascii="Symbol" w:hAnsi="Symbol" w:hint="default"/>
      </w:rPr>
    </w:lvl>
    <w:lvl w:ilvl="8" w:tplc="6C9E473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9A617E"/>
    <w:multiLevelType w:val="hybridMultilevel"/>
    <w:tmpl w:val="EFF63A2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32A7878"/>
    <w:multiLevelType w:val="hybridMultilevel"/>
    <w:tmpl w:val="2C120C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596B99"/>
    <w:multiLevelType w:val="hybridMultilevel"/>
    <w:tmpl w:val="C6622944"/>
    <w:lvl w:ilvl="0" w:tplc="FFFFFFFF">
      <w:start w:val="1"/>
      <w:numFmt w:val="bullet"/>
      <w:lvlText w:val="o"/>
      <w:lvlJc w:val="left"/>
      <w:pPr>
        <w:ind w:left="814" w:hanging="360"/>
      </w:pPr>
      <w:rPr>
        <w:rFonts w:ascii="Courier New" w:hAnsi="Courier New" w:cs="Courier New" w:hint="default"/>
      </w:rPr>
    </w:lvl>
    <w:lvl w:ilvl="1" w:tplc="F0B26D4A">
      <w:start w:val="1"/>
      <w:numFmt w:val="bullet"/>
      <w:lvlText w:val=""/>
      <w:lvlJc w:val="left"/>
      <w:pPr>
        <w:ind w:left="1534" w:hanging="360"/>
      </w:pPr>
      <w:rPr>
        <w:rFonts w:ascii="Symbol" w:hAnsi="Symbol" w:hint="default"/>
      </w:rPr>
    </w:lvl>
    <w:lvl w:ilvl="2" w:tplc="FFFFFFFF">
      <w:start w:val="1"/>
      <w:numFmt w:val="bullet"/>
      <w:lvlText w:val=""/>
      <w:lvlJc w:val="left"/>
      <w:pPr>
        <w:ind w:left="2254" w:hanging="360"/>
      </w:pPr>
      <w:rPr>
        <w:rFonts w:ascii="Symbol" w:hAnsi="Symbol"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8" w15:restartNumberingAfterBreak="0">
    <w:nsid w:val="1AED35E9"/>
    <w:multiLevelType w:val="hybridMultilevel"/>
    <w:tmpl w:val="DCD44F5E"/>
    <w:lvl w:ilvl="0" w:tplc="19E4BF6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0A437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A205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BC2C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5A36D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9EBFA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389F8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3240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2282F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8B74B2"/>
    <w:multiLevelType w:val="hybridMultilevel"/>
    <w:tmpl w:val="C476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E3E7F"/>
    <w:multiLevelType w:val="hybridMultilevel"/>
    <w:tmpl w:val="BB202E08"/>
    <w:lvl w:ilvl="0" w:tplc="A218E746">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404C1A"/>
    <w:multiLevelType w:val="hybridMultilevel"/>
    <w:tmpl w:val="AF2EE32C"/>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5A3328"/>
    <w:multiLevelType w:val="hybridMultilevel"/>
    <w:tmpl w:val="72965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523B56"/>
    <w:multiLevelType w:val="hybridMultilevel"/>
    <w:tmpl w:val="7AD01D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131402C"/>
    <w:multiLevelType w:val="hybridMultilevel"/>
    <w:tmpl w:val="3C8E8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6F7687"/>
    <w:multiLevelType w:val="hybridMultilevel"/>
    <w:tmpl w:val="4C445AC0"/>
    <w:lvl w:ilvl="0" w:tplc="00F8A1CA">
      <w:start w:val="1"/>
      <w:numFmt w:val="bullet"/>
      <w:lvlText w:val="-"/>
      <w:lvlJc w:val="left"/>
      <w:pPr>
        <w:ind w:left="720" w:hanging="360"/>
      </w:pPr>
      <w:rPr>
        <w:rFonts w:ascii="Century Gothic" w:eastAsia="Century Gothic" w:hAnsi="Century Gothic" w:cs="Century Goth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56BE4"/>
    <w:multiLevelType w:val="hybridMultilevel"/>
    <w:tmpl w:val="A53C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D49EC"/>
    <w:multiLevelType w:val="hybridMultilevel"/>
    <w:tmpl w:val="599068BA"/>
    <w:lvl w:ilvl="0" w:tplc="21DEB816">
      <w:start w:val="1"/>
      <w:numFmt w:val="bullet"/>
      <w:lvlText w:val=""/>
      <w:lvlJc w:val="left"/>
      <w:pPr>
        <w:tabs>
          <w:tab w:val="num" w:pos="720"/>
        </w:tabs>
        <w:ind w:left="720" w:hanging="360"/>
      </w:pPr>
      <w:rPr>
        <w:rFonts w:ascii="Symbol" w:hAnsi="Symbol" w:hint="default"/>
      </w:rPr>
    </w:lvl>
    <w:lvl w:ilvl="1" w:tplc="ACBE98FE">
      <w:numFmt w:val="bullet"/>
      <w:lvlText w:val=""/>
      <w:lvlJc w:val="left"/>
      <w:pPr>
        <w:tabs>
          <w:tab w:val="num" w:pos="1440"/>
        </w:tabs>
        <w:ind w:left="1440" w:hanging="360"/>
      </w:pPr>
      <w:rPr>
        <w:rFonts w:ascii="Symbol" w:hAnsi="Symbol" w:hint="default"/>
      </w:rPr>
    </w:lvl>
    <w:lvl w:ilvl="2" w:tplc="B4FC9448">
      <w:start w:val="1"/>
      <w:numFmt w:val="bullet"/>
      <w:lvlText w:val=""/>
      <w:lvlJc w:val="left"/>
      <w:pPr>
        <w:tabs>
          <w:tab w:val="num" w:pos="2160"/>
        </w:tabs>
        <w:ind w:left="2160" w:hanging="360"/>
      </w:pPr>
      <w:rPr>
        <w:rFonts w:ascii="Symbol" w:hAnsi="Symbol" w:hint="default"/>
      </w:rPr>
    </w:lvl>
    <w:lvl w:ilvl="3" w:tplc="281C0206" w:tentative="1">
      <w:start w:val="1"/>
      <w:numFmt w:val="bullet"/>
      <w:lvlText w:val=""/>
      <w:lvlJc w:val="left"/>
      <w:pPr>
        <w:tabs>
          <w:tab w:val="num" w:pos="2880"/>
        </w:tabs>
        <w:ind w:left="2880" w:hanging="360"/>
      </w:pPr>
      <w:rPr>
        <w:rFonts w:ascii="Symbol" w:hAnsi="Symbol" w:hint="default"/>
      </w:rPr>
    </w:lvl>
    <w:lvl w:ilvl="4" w:tplc="07907F0E" w:tentative="1">
      <w:start w:val="1"/>
      <w:numFmt w:val="bullet"/>
      <w:lvlText w:val=""/>
      <w:lvlJc w:val="left"/>
      <w:pPr>
        <w:tabs>
          <w:tab w:val="num" w:pos="3600"/>
        </w:tabs>
        <w:ind w:left="3600" w:hanging="360"/>
      </w:pPr>
      <w:rPr>
        <w:rFonts w:ascii="Symbol" w:hAnsi="Symbol" w:hint="default"/>
      </w:rPr>
    </w:lvl>
    <w:lvl w:ilvl="5" w:tplc="CFFA3F44" w:tentative="1">
      <w:start w:val="1"/>
      <w:numFmt w:val="bullet"/>
      <w:lvlText w:val=""/>
      <w:lvlJc w:val="left"/>
      <w:pPr>
        <w:tabs>
          <w:tab w:val="num" w:pos="4320"/>
        </w:tabs>
        <w:ind w:left="4320" w:hanging="360"/>
      </w:pPr>
      <w:rPr>
        <w:rFonts w:ascii="Symbol" w:hAnsi="Symbol" w:hint="default"/>
      </w:rPr>
    </w:lvl>
    <w:lvl w:ilvl="6" w:tplc="8F02D66C" w:tentative="1">
      <w:start w:val="1"/>
      <w:numFmt w:val="bullet"/>
      <w:lvlText w:val=""/>
      <w:lvlJc w:val="left"/>
      <w:pPr>
        <w:tabs>
          <w:tab w:val="num" w:pos="5040"/>
        </w:tabs>
        <w:ind w:left="5040" w:hanging="360"/>
      </w:pPr>
      <w:rPr>
        <w:rFonts w:ascii="Symbol" w:hAnsi="Symbol" w:hint="default"/>
      </w:rPr>
    </w:lvl>
    <w:lvl w:ilvl="7" w:tplc="92729B1C" w:tentative="1">
      <w:start w:val="1"/>
      <w:numFmt w:val="bullet"/>
      <w:lvlText w:val=""/>
      <w:lvlJc w:val="left"/>
      <w:pPr>
        <w:tabs>
          <w:tab w:val="num" w:pos="5760"/>
        </w:tabs>
        <w:ind w:left="5760" w:hanging="360"/>
      </w:pPr>
      <w:rPr>
        <w:rFonts w:ascii="Symbol" w:hAnsi="Symbol" w:hint="default"/>
      </w:rPr>
    </w:lvl>
    <w:lvl w:ilvl="8" w:tplc="2F86704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5E119FF"/>
    <w:multiLevelType w:val="hybridMultilevel"/>
    <w:tmpl w:val="F32C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149E9"/>
    <w:multiLevelType w:val="hybridMultilevel"/>
    <w:tmpl w:val="6194F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A40E6F"/>
    <w:multiLevelType w:val="hybridMultilevel"/>
    <w:tmpl w:val="EDAC9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670E03"/>
    <w:multiLevelType w:val="hybridMultilevel"/>
    <w:tmpl w:val="A7505AAE"/>
    <w:lvl w:ilvl="0" w:tplc="FFFFFFFF">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04130003">
      <w:start w:val="1"/>
      <w:numFmt w:val="bullet"/>
      <w:lvlText w:val="o"/>
      <w:lvlJc w:val="left"/>
      <w:pPr>
        <w:ind w:left="3960" w:hanging="360"/>
      </w:pPr>
      <w:rPr>
        <w:rFonts w:ascii="Courier New" w:hAnsi="Courier New" w:cs="Courier New"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2" w15:restartNumberingAfterBreak="0">
    <w:nsid w:val="59F12B59"/>
    <w:multiLevelType w:val="hybridMultilevel"/>
    <w:tmpl w:val="C2ACCBC0"/>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F14AAF"/>
    <w:multiLevelType w:val="hybridMultilevel"/>
    <w:tmpl w:val="CF161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E0E39"/>
    <w:multiLevelType w:val="hybridMultilevel"/>
    <w:tmpl w:val="CCF21236"/>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6" w15:restartNumberingAfterBreak="0">
    <w:nsid w:val="5FD36EF5"/>
    <w:multiLevelType w:val="hybridMultilevel"/>
    <w:tmpl w:val="DB5CDA7C"/>
    <w:lvl w:ilvl="0" w:tplc="82D6E1FC">
      <w:start w:val="1"/>
      <w:numFmt w:val="bullet"/>
      <w:lvlText w:val=""/>
      <w:lvlJc w:val="left"/>
      <w:pPr>
        <w:tabs>
          <w:tab w:val="num" w:pos="720"/>
        </w:tabs>
        <w:ind w:left="720" w:hanging="360"/>
      </w:pPr>
      <w:rPr>
        <w:rFonts w:ascii="Symbol" w:hAnsi="Symbol" w:hint="default"/>
      </w:rPr>
    </w:lvl>
    <w:lvl w:ilvl="1" w:tplc="14208BAA">
      <w:numFmt w:val="bullet"/>
      <w:lvlText w:val=""/>
      <w:lvlJc w:val="left"/>
      <w:pPr>
        <w:tabs>
          <w:tab w:val="num" w:pos="1440"/>
        </w:tabs>
        <w:ind w:left="1440" w:hanging="360"/>
      </w:pPr>
      <w:rPr>
        <w:rFonts w:ascii="Symbol" w:hAnsi="Symbol" w:hint="default"/>
      </w:rPr>
    </w:lvl>
    <w:lvl w:ilvl="2" w:tplc="5F48A2FA">
      <w:numFmt w:val="bullet"/>
      <w:lvlText w:val=""/>
      <w:lvlJc w:val="left"/>
      <w:pPr>
        <w:tabs>
          <w:tab w:val="num" w:pos="2160"/>
        </w:tabs>
        <w:ind w:left="2160" w:hanging="360"/>
      </w:pPr>
      <w:rPr>
        <w:rFonts w:ascii="Symbol" w:hAnsi="Symbol" w:hint="default"/>
      </w:rPr>
    </w:lvl>
    <w:lvl w:ilvl="3" w:tplc="C4B284A2" w:tentative="1">
      <w:start w:val="1"/>
      <w:numFmt w:val="bullet"/>
      <w:lvlText w:val=""/>
      <w:lvlJc w:val="left"/>
      <w:pPr>
        <w:tabs>
          <w:tab w:val="num" w:pos="2880"/>
        </w:tabs>
        <w:ind w:left="2880" w:hanging="360"/>
      </w:pPr>
      <w:rPr>
        <w:rFonts w:ascii="Symbol" w:hAnsi="Symbol" w:hint="default"/>
      </w:rPr>
    </w:lvl>
    <w:lvl w:ilvl="4" w:tplc="C3229F94" w:tentative="1">
      <w:start w:val="1"/>
      <w:numFmt w:val="bullet"/>
      <w:lvlText w:val=""/>
      <w:lvlJc w:val="left"/>
      <w:pPr>
        <w:tabs>
          <w:tab w:val="num" w:pos="3600"/>
        </w:tabs>
        <w:ind w:left="3600" w:hanging="360"/>
      </w:pPr>
      <w:rPr>
        <w:rFonts w:ascii="Symbol" w:hAnsi="Symbol" w:hint="default"/>
      </w:rPr>
    </w:lvl>
    <w:lvl w:ilvl="5" w:tplc="8670F5FA" w:tentative="1">
      <w:start w:val="1"/>
      <w:numFmt w:val="bullet"/>
      <w:lvlText w:val=""/>
      <w:lvlJc w:val="left"/>
      <w:pPr>
        <w:tabs>
          <w:tab w:val="num" w:pos="4320"/>
        </w:tabs>
        <w:ind w:left="4320" w:hanging="360"/>
      </w:pPr>
      <w:rPr>
        <w:rFonts w:ascii="Symbol" w:hAnsi="Symbol" w:hint="default"/>
      </w:rPr>
    </w:lvl>
    <w:lvl w:ilvl="6" w:tplc="33769126" w:tentative="1">
      <w:start w:val="1"/>
      <w:numFmt w:val="bullet"/>
      <w:lvlText w:val=""/>
      <w:lvlJc w:val="left"/>
      <w:pPr>
        <w:tabs>
          <w:tab w:val="num" w:pos="5040"/>
        </w:tabs>
        <w:ind w:left="5040" w:hanging="360"/>
      </w:pPr>
      <w:rPr>
        <w:rFonts w:ascii="Symbol" w:hAnsi="Symbol" w:hint="default"/>
      </w:rPr>
    </w:lvl>
    <w:lvl w:ilvl="7" w:tplc="DEDC424C" w:tentative="1">
      <w:start w:val="1"/>
      <w:numFmt w:val="bullet"/>
      <w:lvlText w:val=""/>
      <w:lvlJc w:val="left"/>
      <w:pPr>
        <w:tabs>
          <w:tab w:val="num" w:pos="5760"/>
        </w:tabs>
        <w:ind w:left="5760" w:hanging="360"/>
      </w:pPr>
      <w:rPr>
        <w:rFonts w:ascii="Symbol" w:hAnsi="Symbol" w:hint="default"/>
      </w:rPr>
    </w:lvl>
    <w:lvl w:ilvl="8" w:tplc="DF4E6ED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04E5474"/>
    <w:multiLevelType w:val="hybridMultilevel"/>
    <w:tmpl w:val="5282B870"/>
    <w:lvl w:ilvl="0" w:tplc="1E26EC60">
      <w:start w:val="1"/>
      <w:numFmt w:val="bullet"/>
      <w:lvlText w:val=""/>
      <w:lvlJc w:val="left"/>
      <w:pPr>
        <w:tabs>
          <w:tab w:val="num" w:pos="720"/>
        </w:tabs>
        <w:ind w:left="720" w:hanging="360"/>
      </w:pPr>
      <w:rPr>
        <w:rFonts w:ascii="Symbol" w:hAnsi="Symbol" w:hint="default"/>
      </w:rPr>
    </w:lvl>
    <w:lvl w:ilvl="1" w:tplc="9CCA99D6">
      <w:start w:val="1"/>
      <w:numFmt w:val="bullet"/>
      <w:lvlText w:val=""/>
      <w:lvlJc w:val="left"/>
      <w:pPr>
        <w:tabs>
          <w:tab w:val="num" w:pos="1440"/>
        </w:tabs>
        <w:ind w:left="1440" w:hanging="360"/>
      </w:pPr>
      <w:rPr>
        <w:rFonts w:ascii="Symbol" w:hAnsi="Symbol" w:hint="default"/>
      </w:rPr>
    </w:lvl>
    <w:lvl w:ilvl="2" w:tplc="11EA9C6C" w:tentative="1">
      <w:start w:val="1"/>
      <w:numFmt w:val="bullet"/>
      <w:lvlText w:val=""/>
      <w:lvlJc w:val="left"/>
      <w:pPr>
        <w:tabs>
          <w:tab w:val="num" w:pos="2160"/>
        </w:tabs>
        <w:ind w:left="2160" w:hanging="360"/>
      </w:pPr>
      <w:rPr>
        <w:rFonts w:ascii="Symbol" w:hAnsi="Symbol" w:hint="default"/>
      </w:rPr>
    </w:lvl>
    <w:lvl w:ilvl="3" w:tplc="69289346" w:tentative="1">
      <w:start w:val="1"/>
      <w:numFmt w:val="bullet"/>
      <w:lvlText w:val=""/>
      <w:lvlJc w:val="left"/>
      <w:pPr>
        <w:tabs>
          <w:tab w:val="num" w:pos="2880"/>
        </w:tabs>
        <w:ind w:left="2880" w:hanging="360"/>
      </w:pPr>
      <w:rPr>
        <w:rFonts w:ascii="Symbol" w:hAnsi="Symbol" w:hint="default"/>
      </w:rPr>
    </w:lvl>
    <w:lvl w:ilvl="4" w:tplc="7C8ED77E" w:tentative="1">
      <w:start w:val="1"/>
      <w:numFmt w:val="bullet"/>
      <w:lvlText w:val=""/>
      <w:lvlJc w:val="left"/>
      <w:pPr>
        <w:tabs>
          <w:tab w:val="num" w:pos="3600"/>
        </w:tabs>
        <w:ind w:left="3600" w:hanging="360"/>
      </w:pPr>
      <w:rPr>
        <w:rFonts w:ascii="Symbol" w:hAnsi="Symbol" w:hint="default"/>
      </w:rPr>
    </w:lvl>
    <w:lvl w:ilvl="5" w:tplc="A024F238" w:tentative="1">
      <w:start w:val="1"/>
      <w:numFmt w:val="bullet"/>
      <w:lvlText w:val=""/>
      <w:lvlJc w:val="left"/>
      <w:pPr>
        <w:tabs>
          <w:tab w:val="num" w:pos="4320"/>
        </w:tabs>
        <w:ind w:left="4320" w:hanging="360"/>
      </w:pPr>
      <w:rPr>
        <w:rFonts w:ascii="Symbol" w:hAnsi="Symbol" w:hint="default"/>
      </w:rPr>
    </w:lvl>
    <w:lvl w:ilvl="6" w:tplc="CF8E39B6" w:tentative="1">
      <w:start w:val="1"/>
      <w:numFmt w:val="bullet"/>
      <w:lvlText w:val=""/>
      <w:lvlJc w:val="left"/>
      <w:pPr>
        <w:tabs>
          <w:tab w:val="num" w:pos="5040"/>
        </w:tabs>
        <w:ind w:left="5040" w:hanging="360"/>
      </w:pPr>
      <w:rPr>
        <w:rFonts w:ascii="Symbol" w:hAnsi="Symbol" w:hint="default"/>
      </w:rPr>
    </w:lvl>
    <w:lvl w:ilvl="7" w:tplc="791A4B26" w:tentative="1">
      <w:start w:val="1"/>
      <w:numFmt w:val="bullet"/>
      <w:lvlText w:val=""/>
      <w:lvlJc w:val="left"/>
      <w:pPr>
        <w:tabs>
          <w:tab w:val="num" w:pos="5760"/>
        </w:tabs>
        <w:ind w:left="5760" w:hanging="360"/>
      </w:pPr>
      <w:rPr>
        <w:rFonts w:ascii="Symbol" w:hAnsi="Symbol" w:hint="default"/>
      </w:rPr>
    </w:lvl>
    <w:lvl w:ilvl="8" w:tplc="766ED3C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5327E7E"/>
    <w:multiLevelType w:val="hybridMultilevel"/>
    <w:tmpl w:val="0D2EE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450DE4"/>
    <w:multiLevelType w:val="hybridMultilevel"/>
    <w:tmpl w:val="8FEA7F60"/>
    <w:lvl w:ilvl="0" w:tplc="04090001">
      <w:start w:val="1"/>
      <w:numFmt w:val="bullet"/>
      <w:lvlText w:val=""/>
      <w:lvlJc w:val="left"/>
      <w:pPr>
        <w:ind w:left="360" w:hanging="360"/>
      </w:pPr>
      <w:rPr>
        <w:rFonts w:ascii="Symbol" w:hAnsi="Symbol"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BD1441"/>
    <w:multiLevelType w:val="hybridMultilevel"/>
    <w:tmpl w:val="915272D6"/>
    <w:lvl w:ilvl="0" w:tplc="F732E95C">
      <w:start w:val="1"/>
      <w:numFmt w:val="bullet"/>
      <w:lvlText w:val=""/>
      <w:lvlJc w:val="left"/>
      <w:pPr>
        <w:tabs>
          <w:tab w:val="num" w:pos="720"/>
        </w:tabs>
        <w:ind w:left="720" w:hanging="360"/>
      </w:pPr>
      <w:rPr>
        <w:rFonts w:ascii="Symbol" w:hAnsi="Symbol" w:hint="default"/>
      </w:rPr>
    </w:lvl>
    <w:lvl w:ilvl="1" w:tplc="276258CE">
      <w:start w:val="1"/>
      <w:numFmt w:val="bullet"/>
      <w:lvlText w:val=""/>
      <w:lvlJc w:val="left"/>
      <w:pPr>
        <w:tabs>
          <w:tab w:val="num" w:pos="1440"/>
        </w:tabs>
        <w:ind w:left="1440" w:hanging="360"/>
      </w:pPr>
      <w:rPr>
        <w:rFonts w:ascii="Symbol" w:hAnsi="Symbol" w:hint="default"/>
      </w:rPr>
    </w:lvl>
    <w:lvl w:ilvl="2" w:tplc="38A21B76" w:tentative="1">
      <w:start w:val="1"/>
      <w:numFmt w:val="bullet"/>
      <w:lvlText w:val=""/>
      <w:lvlJc w:val="left"/>
      <w:pPr>
        <w:tabs>
          <w:tab w:val="num" w:pos="2160"/>
        </w:tabs>
        <w:ind w:left="2160" w:hanging="360"/>
      </w:pPr>
      <w:rPr>
        <w:rFonts w:ascii="Symbol" w:hAnsi="Symbol" w:hint="default"/>
      </w:rPr>
    </w:lvl>
    <w:lvl w:ilvl="3" w:tplc="E696BA98" w:tentative="1">
      <w:start w:val="1"/>
      <w:numFmt w:val="bullet"/>
      <w:lvlText w:val=""/>
      <w:lvlJc w:val="left"/>
      <w:pPr>
        <w:tabs>
          <w:tab w:val="num" w:pos="2880"/>
        </w:tabs>
        <w:ind w:left="2880" w:hanging="360"/>
      </w:pPr>
      <w:rPr>
        <w:rFonts w:ascii="Symbol" w:hAnsi="Symbol" w:hint="default"/>
      </w:rPr>
    </w:lvl>
    <w:lvl w:ilvl="4" w:tplc="DA18486C" w:tentative="1">
      <w:start w:val="1"/>
      <w:numFmt w:val="bullet"/>
      <w:lvlText w:val=""/>
      <w:lvlJc w:val="left"/>
      <w:pPr>
        <w:tabs>
          <w:tab w:val="num" w:pos="3600"/>
        </w:tabs>
        <w:ind w:left="3600" w:hanging="360"/>
      </w:pPr>
      <w:rPr>
        <w:rFonts w:ascii="Symbol" w:hAnsi="Symbol" w:hint="default"/>
      </w:rPr>
    </w:lvl>
    <w:lvl w:ilvl="5" w:tplc="DA1E47FA" w:tentative="1">
      <w:start w:val="1"/>
      <w:numFmt w:val="bullet"/>
      <w:lvlText w:val=""/>
      <w:lvlJc w:val="left"/>
      <w:pPr>
        <w:tabs>
          <w:tab w:val="num" w:pos="4320"/>
        </w:tabs>
        <w:ind w:left="4320" w:hanging="360"/>
      </w:pPr>
      <w:rPr>
        <w:rFonts w:ascii="Symbol" w:hAnsi="Symbol" w:hint="default"/>
      </w:rPr>
    </w:lvl>
    <w:lvl w:ilvl="6" w:tplc="92B81498" w:tentative="1">
      <w:start w:val="1"/>
      <w:numFmt w:val="bullet"/>
      <w:lvlText w:val=""/>
      <w:lvlJc w:val="left"/>
      <w:pPr>
        <w:tabs>
          <w:tab w:val="num" w:pos="5040"/>
        </w:tabs>
        <w:ind w:left="5040" w:hanging="360"/>
      </w:pPr>
      <w:rPr>
        <w:rFonts w:ascii="Symbol" w:hAnsi="Symbol" w:hint="default"/>
      </w:rPr>
    </w:lvl>
    <w:lvl w:ilvl="7" w:tplc="6588B2B8" w:tentative="1">
      <w:start w:val="1"/>
      <w:numFmt w:val="bullet"/>
      <w:lvlText w:val=""/>
      <w:lvlJc w:val="left"/>
      <w:pPr>
        <w:tabs>
          <w:tab w:val="num" w:pos="5760"/>
        </w:tabs>
        <w:ind w:left="5760" w:hanging="360"/>
      </w:pPr>
      <w:rPr>
        <w:rFonts w:ascii="Symbol" w:hAnsi="Symbol" w:hint="default"/>
      </w:rPr>
    </w:lvl>
    <w:lvl w:ilvl="8" w:tplc="E4E2365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4216FB4"/>
    <w:multiLevelType w:val="hybridMultilevel"/>
    <w:tmpl w:val="0200251A"/>
    <w:lvl w:ilvl="0" w:tplc="FFFFFFFF">
      <w:start w:val="1"/>
      <w:numFmt w:val="bullet"/>
      <w:lvlText w:val="o"/>
      <w:lvlJc w:val="left"/>
      <w:pPr>
        <w:ind w:left="814" w:hanging="360"/>
      </w:pPr>
      <w:rPr>
        <w:rFonts w:ascii="Courier New" w:hAnsi="Courier New" w:cs="Courier New" w:hint="default"/>
      </w:rPr>
    </w:lvl>
    <w:lvl w:ilvl="1" w:tplc="FFFFFFFF">
      <w:start w:val="1"/>
      <w:numFmt w:val="bullet"/>
      <w:lvlText w:val="o"/>
      <w:lvlJc w:val="left"/>
      <w:pPr>
        <w:ind w:left="1534" w:hanging="360"/>
      </w:pPr>
      <w:rPr>
        <w:rFonts w:ascii="Courier New" w:hAnsi="Courier New" w:cs="Courier New" w:hint="default"/>
      </w:rPr>
    </w:lvl>
    <w:lvl w:ilvl="2" w:tplc="04090001">
      <w:start w:val="1"/>
      <w:numFmt w:val="bullet"/>
      <w:lvlText w:val=""/>
      <w:lvlJc w:val="left"/>
      <w:pPr>
        <w:ind w:left="2254" w:hanging="360"/>
      </w:pPr>
      <w:rPr>
        <w:rFonts w:ascii="Symbol" w:hAnsi="Symbol"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32" w15:restartNumberingAfterBreak="0">
    <w:nsid w:val="7D6C7844"/>
    <w:multiLevelType w:val="hybridMultilevel"/>
    <w:tmpl w:val="2618D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E143E3"/>
    <w:multiLevelType w:val="hybridMultilevel"/>
    <w:tmpl w:val="5C64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178815">
    <w:abstractNumId w:val="3"/>
  </w:num>
  <w:num w:numId="2" w16cid:durableId="1951006861">
    <w:abstractNumId w:val="2"/>
  </w:num>
  <w:num w:numId="3" w16cid:durableId="1208489083">
    <w:abstractNumId w:val="25"/>
  </w:num>
  <w:num w:numId="4" w16cid:durableId="1577207578">
    <w:abstractNumId w:val="6"/>
  </w:num>
  <w:num w:numId="5" w16cid:durableId="906499305">
    <w:abstractNumId w:val="11"/>
  </w:num>
  <w:num w:numId="6" w16cid:durableId="1645889539">
    <w:abstractNumId w:val="20"/>
  </w:num>
  <w:num w:numId="7" w16cid:durableId="77990256">
    <w:abstractNumId w:val="13"/>
  </w:num>
  <w:num w:numId="8" w16cid:durableId="1707942856">
    <w:abstractNumId w:val="24"/>
  </w:num>
  <w:num w:numId="9" w16cid:durableId="719594326">
    <w:abstractNumId w:val="22"/>
  </w:num>
  <w:num w:numId="10" w16cid:durableId="1777555010">
    <w:abstractNumId w:val="17"/>
  </w:num>
  <w:num w:numId="11" w16cid:durableId="1785491933">
    <w:abstractNumId w:val="26"/>
  </w:num>
  <w:num w:numId="12" w16cid:durableId="1290429013">
    <w:abstractNumId w:val="5"/>
  </w:num>
  <w:num w:numId="13" w16cid:durableId="735661693">
    <w:abstractNumId w:val="21"/>
  </w:num>
  <w:num w:numId="14" w16cid:durableId="484979521">
    <w:abstractNumId w:val="31"/>
  </w:num>
  <w:num w:numId="15" w16cid:durableId="362823869">
    <w:abstractNumId w:val="7"/>
  </w:num>
  <w:num w:numId="16" w16cid:durableId="1121998929">
    <w:abstractNumId w:val="9"/>
  </w:num>
  <w:num w:numId="17" w16cid:durableId="1647392126">
    <w:abstractNumId w:val="23"/>
  </w:num>
  <w:num w:numId="18" w16cid:durableId="1499006516">
    <w:abstractNumId w:val="30"/>
  </w:num>
  <w:num w:numId="19" w16cid:durableId="1935355187">
    <w:abstractNumId w:val="27"/>
  </w:num>
  <w:num w:numId="20" w16cid:durableId="250968920">
    <w:abstractNumId w:val="4"/>
  </w:num>
  <w:num w:numId="21" w16cid:durableId="387999837">
    <w:abstractNumId w:val="33"/>
  </w:num>
  <w:num w:numId="22" w16cid:durableId="1390376685">
    <w:abstractNumId w:val="18"/>
  </w:num>
  <w:num w:numId="23" w16cid:durableId="348414051">
    <w:abstractNumId w:val="15"/>
  </w:num>
  <w:num w:numId="24" w16cid:durableId="172691515">
    <w:abstractNumId w:val="29"/>
  </w:num>
  <w:num w:numId="25" w16cid:durableId="473252275">
    <w:abstractNumId w:val="16"/>
  </w:num>
  <w:num w:numId="26" w16cid:durableId="2141605895">
    <w:abstractNumId w:val="2"/>
  </w:num>
  <w:num w:numId="27" w16cid:durableId="2028867336">
    <w:abstractNumId w:val="19"/>
  </w:num>
  <w:num w:numId="28" w16cid:durableId="2068409847">
    <w:abstractNumId w:val="8"/>
  </w:num>
  <w:num w:numId="29" w16cid:durableId="649334042">
    <w:abstractNumId w:val="0"/>
  </w:num>
  <w:num w:numId="30" w16cid:durableId="1387799031">
    <w:abstractNumId w:val="10"/>
  </w:num>
  <w:num w:numId="31" w16cid:durableId="114368063">
    <w:abstractNumId w:val="1"/>
  </w:num>
  <w:num w:numId="32" w16cid:durableId="1870364661">
    <w:abstractNumId w:val="12"/>
  </w:num>
  <w:num w:numId="33" w16cid:durableId="764424426">
    <w:abstractNumId w:val="14"/>
  </w:num>
  <w:num w:numId="34" w16cid:durableId="1708801010">
    <w:abstractNumId w:val="28"/>
  </w:num>
  <w:num w:numId="35" w16cid:durableId="186628506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Rubricering" w:val="0"/>
    <w:docVar w:name="cmbStatus" w:val="Concept"/>
    <w:docVar w:name="cmbTaal" w:val="Nederlands"/>
    <w:docVar w:name="GeregistreerdDM" w:val="NEE"/>
    <w:docVar w:name="lstMcColofons" w:val="0"/>
    <w:docVar w:name="lstMinDienst" w:val="2"/>
    <w:docVar w:name="NieuwDocument" w:val="Onwaar"/>
    <w:docVar w:name="SjabloonMacro" w:val="Rijksrapport"/>
    <w:docVar w:name="Sjabloonnaam" w:val="Rapport"/>
    <w:docVar w:name="txtAfzenderadres2" w:val="_x000d__x000a__x000d__x000a_"/>
    <w:docVar w:name="txtAuteurs" w:val="E.P. Beugelsdijk"/>
    <w:docVar w:name="txtBezoekadres1" w:val="Prinses Beatrixlaan 2"/>
    <w:docVar w:name="txtBezoekadres2" w:val="Den Haag"/>
    <w:docVar w:name="txtDag" w:val="2"/>
    <w:docVar w:name="txtDatum" w:val="2 juni 2015"/>
    <w:docVar w:name="txtDatumLabel" w:val="Datum"/>
    <w:docVar w:name="txtDatumRapport" w:val="2-6-2015"/>
    <w:docVar w:name="txtEmailAdres" w:val="erik.beugelsdijk@rvo.nl"/>
    <w:docVar w:name="txtFunctieContactpersoon" w:val="Senior Inkoop- en Contractmanager"/>
    <w:docVar w:name="txtJaar" w:val="2015"/>
    <w:docVar w:name="txtKleindochter" w:val="Inkoop Uitvoering Centrum"/>
    <w:docVar w:name="txtLegeregel1" w:val=" "/>
    <w:docVar w:name="txtLegeregel2" w:val=" "/>
    <w:docVar w:name="txtLegeregel3" w:val=" "/>
    <w:docVar w:name="txtLegeregel4" w:val=" "/>
    <w:docVar w:name="txtMaand" w:val="6"/>
    <w:docVar w:name="txtMcBestand" w:val="EB.ini"/>
    <w:docVar w:name="txtMcF" w:val="F"/>
    <w:docVar w:name="txtMcM" w:val="M"/>
    <w:docVar w:name="txtMcMap" w:val="R:\Mijn Documenten\IUC\Categoriemanagement ICT Inhuur\Contractmanagement Rijk\"/>
    <w:docVar w:name="txtMcT" w:val="T"/>
    <w:docVar w:name="txtNaamContactpersoon" w:val="E.P. Beugelsdijk"/>
    <w:docVar w:name="txtNaamContactpersoonLabel" w:val="Contactpersoon"/>
    <w:docVar w:name="txtPostadres1" w:val="Postbus 93144"/>
    <w:docVar w:name="txtPostadres2" w:val="2509 AC  Den Haag"/>
    <w:docVar w:name="txtTitel" w:val="Contracthandleiding ICT Inhuur &lt;&lt;Aanbestedende Dienst&gt;&gt;"/>
    <w:docVar w:name="txtVastNr" w:val="06-52 40 15 83"/>
    <w:docVar w:name="txtVersie" w:val="0.1"/>
    <w:docVar w:name="txtWebsite" w:val="www.rvo.nl"/>
  </w:docVars>
  <w:rsids>
    <w:rsidRoot w:val="005A03FB"/>
    <w:rsid w:val="00000685"/>
    <w:rsid w:val="0000125A"/>
    <w:rsid w:val="00001508"/>
    <w:rsid w:val="0000227B"/>
    <w:rsid w:val="00002BF7"/>
    <w:rsid w:val="0000302E"/>
    <w:rsid w:val="0000392E"/>
    <w:rsid w:val="00004073"/>
    <w:rsid w:val="00004EA8"/>
    <w:rsid w:val="00005EAC"/>
    <w:rsid w:val="0000755C"/>
    <w:rsid w:val="0000799B"/>
    <w:rsid w:val="00011533"/>
    <w:rsid w:val="00012D33"/>
    <w:rsid w:val="00013957"/>
    <w:rsid w:val="0001442C"/>
    <w:rsid w:val="0001465C"/>
    <w:rsid w:val="00017E79"/>
    <w:rsid w:val="00020189"/>
    <w:rsid w:val="00020EE4"/>
    <w:rsid w:val="00021427"/>
    <w:rsid w:val="000217AC"/>
    <w:rsid w:val="00024B72"/>
    <w:rsid w:val="00026447"/>
    <w:rsid w:val="00027113"/>
    <w:rsid w:val="00031851"/>
    <w:rsid w:val="00033426"/>
    <w:rsid w:val="00034312"/>
    <w:rsid w:val="000348F8"/>
    <w:rsid w:val="00034A84"/>
    <w:rsid w:val="00035A32"/>
    <w:rsid w:val="00035E67"/>
    <w:rsid w:val="000363B8"/>
    <w:rsid w:val="00036BCB"/>
    <w:rsid w:val="0003714A"/>
    <w:rsid w:val="00037202"/>
    <w:rsid w:val="000424F9"/>
    <w:rsid w:val="000425A7"/>
    <w:rsid w:val="00044809"/>
    <w:rsid w:val="00047105"/>
    <w:rsid w:val="0005083E"/>
    <w:rsid w:val="00052D8C"/>
    <w:rsid w:val="000534A5"/>
    <w:rsid w:val="00053695"/>
    <w:rsid w:val="000545FB"/>
    <w:rsid w:val="00054C53"/>
    <w:rsid w:val="000562E7"/>
    <w:rsid w:val="00056A56"/>
    <w:rsid w:val="00057B03"/>
    <w:rsid w:val="0006027D"/>
    <w:rsid w:val="00061B47"/>
    <w:rsid w:val="000639B0"/>
    <w:rsid w:val="000652AD"/>
    <w:rsid w:val="00065306"/>
    <w:rsid w:val="000653D3"/>
    <w:rsid w:val="00067131"/>
    <w:rsid w:val="000707B2"/>
    <w:rsid w:val="00070D4F"/>
    <w:rsid w:val="00071765"/>
    <w:rsid w:val="00071F28"/>
    <w:rsid w:val="00072024"/>
    <w:rsid w:val="00072EB5"/>
    <w:rsid w:val="000738B5"/>
    <w:rsid w:val="00076C4D"/>
    <w:rsid w:val="000777FC"/>
    <w:rsid w:val="00081825"/>
    <w:rsid w:val="00081905"/>
    <w:rsid w:val="00081CBB"/>
    <w:rsid w:val="00082BB1"/>
    <w:rsid w:val="000850FD"/>
    <w:rsid w:val="00085471"/>
    <w:rsid w:val="0009402A"/>
    <w:rsid w:val="000944B6"/>
    <w:rsid w:val="00094B45"/>
    <w:rsid w:val="00094D98"/>
    <w:rsid w:val="00095B8F"/>
    <w:rsid w:val="00096680"/>
    <w:rsid w:val="000A01F6"/>
    <w:rsid w:val="000A1267"/>
    <w:rsid w:val="000A679B"/>
    <w:rsid w:val="000A6C40"/>
    <w:rsid w:val="000A70DE"/>
    <w:rsid w:val="000A7915"/>
    <w:rsid w:val="000B0B9C"/>
    <w:rsid w:val="000B1441"/>
    <w:rsid w:val="000B167C"/>
    <w:rsid w:val="000B264D"/>
    <w:rsid w:val="000B2A0F"/>
    <w:rsid w:val="000B2ABF"/>
    <w:rsid w:val="000B3152"/>
    <w:rsid w:val="000B40AE"/>
    <w:rsid w:val="000B4617"/>
    <w:rsid w:val="000B7281"/>
    <w:rsid w:val="000B75CB"/>
    <w:rsid w:val="000C19C1"/>
    <w:rsid w:val="000C2049"/>
    <w:rsid w:val="000C2C8F"/>
    <w:rsid w:val="000C3797"/>
    <w:rsid w:val="000C3DA1"/>
    <w:rsid w:val="000C3F40"/>
    <w:rsid w:val="000C414E"/>
    <w:rsid w:val="000C43A2"/>
    <w:rsid w:val="000C47FD"/>
    <w:rsid w:val="000C4C0C"/>
    <w:rsid w:val="000C61AF"/>
    <w:rsid w:val="000D0377"/>
    <w:rsid w:val="000D120B"/>
    <w:rsid w:val="000D50F6"/>
    <w:rsid w:val="000D5B10"/>
    <w:rsid w:val="000D5EB6"/>
    <w:rsid w:val="000D7A91"/>
    <w:rsid w:val="000D7BB7"/>
    <w:rsid w:val="000E0D40"/>
    <w:rsid w:val="000E153B"/>
    <w:rsid w:val="000E37F2"/>
    <w:rsid w:val="000E4460"/>
    <w:rsid w:val="000E4EE7"/>
    <w:rsid w:val="000E66DD"/>
    <w:rsid w:val="000F1A72"/>
    <w:rsid w:val="000F2632"/>
    <w:rsid w:val="000F6DC6"/>
    <w:rsid w:val="000F7A3B"/>
    <w:rsid w:val="00100EAA"/>
    <w:rsid w:val="00101AB6"/>
    <w:rsid w:val="0010400B"/>
    <w:rsid w:val="00106F5C"/>
    <w:rsid w:val="00107C32"/>
    <w:rsid w:val="001103F7"/>
    <w:rsid w:val="00110AAA"/>
    <w:rsid w:val="00110E71"/>
    <w:rsid w:val="001119CA"/>
    <w:rsid w:val="001125FF"/>
    <w:rsid w:val="0011314E"/>
    <w:rsid w:val="00115DF6"/>
    <w:rsid w:val="00116A14"/>
    <w:rsid w:val="00117943"/>
    <w:rsid w:val="00120DAF"/>
    <w:rsid w:val="001210DC"/>
    <w:rsid w:val="001218C9"/>
    <w:rsid w:val="00121D7A"/>
    <w:rsid w:val="001229BF"/>
    <w:rsid w:val="00122A8D"/>
    <w:rsid w:val="00123082"/>
    <w:rsid w:val="00123704"/>
    <w:rsid w:val="00123764"/>
    <w:rsid w:val="001241E7"/>
    <w:rsid w:val="001253BC"/>
    <w:rsid w:val="00126008"/>
    <w:rsid w:val="00126364"/>
    <w:rsid w:val="001269DC"/>
    <w:rsid w:val="001270C7"/>
    <w:rsid w:val="0012794F"/>
    <w:rsid w:val="001302C9"/>
    <w:rsid w:val="00130728"/>
    <w:rsid w:val="00130D04"/>
    <w:rsid w:val="0013373E"/>
    <w:rsid w:val="0013492D"/>
    <w:rsid w:val="0013745A"/>
    <w:rsid w:val="001376FC"/>
    <w:rsid w:val="001421E9"/>
    <w:rsid w:val="001429A1"/>
    <w:rsid w:val="00142BCD"/>
    <w:rsid w:val="00143599"/>
    <w:rsid w:val="00145847"/>
    <w:rsid w:val="00145A0A"/>
    <w:rsid w:val="001462AA"/>
    <w:rsid w:val="001462FE"/>
    <w:rsid w:val="0014786A"/>
    <w:rsid w:val="001516A4"/>
    <w:rsid w:val="001516EC"/>
    <w:rsid w:val="00153105"/>
    <w:rsid w:val="00155101"/>
    <w:rsid w:val="001555D1"/>
    <w:rsid w:val="0015629E"/>
    <w:rsid w:val="00157215"/>
    <w:rsid w:val="00157831"/>
    <w:rsid w:val="00162FC0"/>
    <w:rsid w:val="00164854"/>
    <w:rsid w:val="00164A3C"/>
    <w:rsid w:val="00164D65"/>
    <w:rsid w:val="00164E1E"/>
    <w:rsid w:val="00167615"/>
    <w:rsid w:val="001709A8"/>
    <w:rsid w:val="00171871"/>
    <w:rsid w:val="00172BAB"/>
    <w:rsid w:val="00172D03"/>
    <w:rsid w:val="00173ADD"/>
    <w:rsid w:val="001744EA"/>
    <w:rsid w:val="00175C74"/>
    <w:rsid w:val="001802CA"/>
    <w:rsid w:val="00180681"/>
    <w:rsid w:val="00181A48"/>
    <w:rsid w:val="00182A23"/>
    <w:rsid w:val="00182D43"/>
    <w:rsid w:val="00183A31"/>
    <w:rsid w:val="00184FD5"/>
    <w:rsid w:val="00185576"/>
    <w:rsid w:val="00185951"/>
    <w:rsid w:val="001868B0"/>
    <w:rsid w:val="00191257"/>
    <w:rsid w:val="001916FB"/>
    <w:rsid w:val="0019172A"/>
    <w:rsid w:val="00192E4C"/>
    <w:rsid w:val="00193565"/>
    <w:rsid w:val="0019360E"/>
    <w:rsid w:val="00193694"/>
    <w:rsid w:val="001950EF"/>
    <w:rsid w:val="00196F82"/>
    <w:rsid w:val="001977F4"/>
    <w:rsid w:val="001A0020"/>
    <w:rsid w:val="001A1463"/>
    <w:rsid w:val="001A2505"/>
    <w:rsid w:val="001A2597"/>
    <w:rsid w:val="001A4022"/>
    <w:rsid w:val="001A5A7C"/>
    <w:rsid w:val="001A5F15"/>
    <w:rsid w:val="001A6EBE"/>
    <w:rsid w:val="001B02AB"/>
    <w:rsid w:val="001B224F"/>
    <w:rsid w:val="001B25CB"/>
    <w:rsid w:val="001B2E25"/>
    <w:rsid w:val="001B5447"/>
    <w:rsid w:val="001B725E"/>
    <w:rsid w:val="001B7D7E"/>
    <w:rsid w:val="001C0977"/>
    <w:rsid w:val="001C3076"/>
    <w:rsid w:val="001C412A"/>
    <w:rsid w:val="001C47F8"/>
    <w:rsid w:val="001C6ECB"/>
    <w:rsid w:val="001C7273"/>
    <w:rsid w:val="001C793E"/>
    <w:rsid w:val="001D1A04"/>
    <w:rsid w:val="001D24AE"/>
    <w:rsid w:val="001D2936"/>
    <w:rsid w:val="001D2FE4"/>
    <w:rsid w:val="001D5178"/>
    <w:rsid w:val="001D63CC"/>
    <w:rsid w:val="001E2474"/>
    <w:rsid w:val="001E25F1"/>
    <w:rsid w:val="001E34C6"/>
    <w:rsid w:val="001E3C8C"/>
    <w:rsid w:val="001E4432"/>
    <w:rsid w:val="001E4669"/>
    <w:rsid w:val="001E4C33"/>
    <w:rsid w:val="001E5581"/>
    <w:rsid w:val="001E5FDD"/>
    <w:rsid w:val="001E614F"/>
    <w:rsid w:val="001E680C"/>
    <w:rsid w:val="001E68F9"/>
    <w:rsid w:val="001E6DF5"/>
    <w:rsid w:val="001E7AD4"/>
    <w:rsid w:val="001F27B9"/>
    <w:rsid w:val="001F30DE"/>
    <w:rsid w:val="001F4390"/>
    <w:rsid w:val="001F68FB"/>
    <w:rsid w:val="00203544"/>
    <w:rsid w:val="0020479D"/>
    <w:rsid w:val="002072C0"/>
    <w:rsid w:val="002108F8"/>
    <w:rsid w:val="00213B35"/>
    <w:rsid w:val="00213E41"/>
    <w:rsid w:val="002167BD"/>
    <w:rsid w:val="00216ADD"/>
    <w:rsid w:val="002209F3"/>
    <w:rsid w:val="0022329F"/>
    <w:rsid w:val="00223349"/>
    <w:rsid w:val="002239FB"/>
    <w:rsid w:val="00223ACE"/>
    <w:rsid w:val="0022486B"/>
    <w:rsid w:val="002248B6"/>
    <w:rsid w:val="00224B2E"/>
    <w:rsid w:val="00224BBA"/>
    <w:rsid w:val="0022655C"/>
    <w:rsid w:val="002274B3"/>
    <w:rsid w:val="00227C45"/>
    <w:rsid w:val="00227D42"/>
    <w:rsid w:val="002300DA"/>
    <w:rsid w:val="002306F2"/>
    <w:rsid w:val="002313C2"/>
    <w:rsid w:val="00232012"/>
    <w:rsid w:val="00235F8C"/>
    <w:rsid w:val="00236CD8"/>
    <w:rsid w:val="00236FD9"/>
    <w:rsid w:val="002406F7"/>
    <w:rsid w:val="00242131"/>
    <w:rsid w:val="002428E3"/>
    <w:rsid w:val="00243175"/>
    <w:rsid w:val="00243A59"/>
    <w:rsid w:val="00243BA0"/>
    <w:rsid w:val="002440A1"/>
    <w:rsid w:val="00251A33"/>
    <w:rsid w:val="002523F4"/>
    <w:rsid w:val="00253900"/>
    <w:rsid w:val="00254293"/>
    <w:rsid w:val="00255231"/>
    <w:rsid w:val="00256A2D"/>
    <w:rsid w:val="00256DFF"/>
    <w:rsid w:val="00257A52"/>
    <w:rsid w:val="00257F94"/>
    <w:rsid w:val="00260BAF"/>
    <w:rsid w:val="00261554"/>
    <w:rsid w:val="002639B1"/>
    <w:rsid w:val="002650F7"/>
    <w:rsid w:val="00265105"/>
    <w:rsid w:val="00265361"/>
    <w:rsid w:val="002657D5"/>
    <w:rsid w:val="00265866"/>
    <w:rsid w:val="00272CBF"/>
    <w:rsid w:val="002732FC"/>
    <w:rsid w:val="0027340F"/>
    <w:rsid w:val="002738F4"/>
    <w:rsid w:val="00274D7F"/>
    <w:rsid w:val="00274EAC"/>
    <w:rsid w:val="00275F51"/>
    <w:rsid w:val="00280F74"/>
    <w:rsid w:val="00281A37"/>
    <w:rsid w:val="00283ECC"/>
    <w:rsid w:val="002857DD"/>
    <w:rsid w:val="00286998"/>
    <w:rsid w:val="00287C4A"/>
    <w:rsid w:val="0029121B"/>
    <w:rsid w:val="00291E34"/>
    <w:rsid w:val="00291F31"/>
    <w:rsid w:val="00292868"/>
    <w:rsid w:val="00292B15"/>
    <w:rsid w:val="00294709"/>
    <w:rsid w:val="00294859"/>
    <w:rsid w:val="00296818"/>
    <w:rsid w:val="00296C2E"/>
    <w:rsid w:val="002A09A1"/>
    <w:rsid w:val="002A0FD8"/>
    <w:rsid w:val="002A44BE"/>
    <w:rsid w:val="002A5C08"/>
    <w:rsid w:val="002A77A2"/>
    <w:rsid w:val="002B153C"/>
    <w:rsid w:val="002B530D"/>
    <w:rsid w:val="002B6B30"/>
    <w:rsid w:val="002B7EBE"/>
    <w:rsid w:val="002C1C6A"/>
    <w:rsid w:val="002C5820"/>
    <w:rsid w:val="002C5D69"/>
    <w:rsid w:val="002C7212"/>
    <w:rsid w:val="002D0F7D"/>
    <w:rsid w:val="002D1724"/>
    <w:rsid w:val="002D271D"/>
    <w:rsid w:val="002D2B07"/>
    <w:rsid w:val="002D3170"/>
    <w:rsid w:val="002D317B"/>
    <w:rsid w:val="002D54BB"/>
    <w:rsid w:val="002D5ED7"/>
    <w:rsid w:val="002D6512"/>
    <w:rsid w:val="002E0F69"/>
    <w:rsid w:val="002E14E1"/>
    <w:rsid w:val="002E1FAC"/>
    <w:rsid w:val="002E372A"/>
    <w:rsid w:val="002F0510"/>
    <w:rsid w:val="002F0E68"/>
    <w:rsid w:val="002F2E63"/>
    <w:rsid w:val="002F34A1"/>
    <w:rsid w:val="002F35DC"/>
    <w:rsid w:val="002F54CD"/>
    <w:rsid w:val="002F6A19"/>
    <w:rsid w:val="002F76C3"/>
    <w:rsid w:val="00301389"/>
    <w:rsid w:val="003031A4"/>
    <w:rsid w:val="00304D61"/>
    <w:rsid w:val="003076AB"/>
    <w:rsid w:val="00310182"/>
    <w:rsid w:val="0031107D"/>
    <w:rsid w:val="00311A26"/>
    <w:rsid w:val="0031250D"/>
    <w:rsid w:val="00312597"/>
    <w:rsid w:val="003148B6"/>
    <w:rsid w:val="00314C31"/>
    <w:rsid w:val="00315CD8"/>
    <w:rsid w:val="003171CB"/>
    <w:rsid w:val="00320EBC"/>
    <w:rsid w:val="00321890"/>
    <w:rsid w:val="003231B2"/>
    <w:rsid w:val="003245C0"/>
    <w:rsid w:val="003252C6"/>
    <w:rsid w:val="00327CF3"/>
    <w:rsid w:val="00331184"/>
    <w:rsid w:val="003315E5"/>
    <w:rsid w:val="00331863"/>
    <w:rsid w:val="00333776"/>
    <w:rsid w:val="0033501D"/>
    <w:rsid w:val="003354C2"/>
    <w:rsid w:val="00335EB5"/>
    <w:rsid w:val="00336F14"/>
    <w:rsid w:val="00336F1D"/>
    <w:rsid w:val="00341847"/>
    <w:rsid w:val="00341D5E"/>
    <w:rsid w:val="00342938"/>
    <w:rsid w:val="00343A3E"/>
    <w:rsid w:val="00344815"/>
    <w:rsid w:val="0034654E"/>
    <w:rsid w:val="00346BF9"/>
    <w:rsid w:val="003515BB"/>
    <w:rsid w:val="00353D56"/>
    <w:rsid w:val="00354A46"/>
    <w:rsid w:val="00354EAC"/>
    <w:rsid w:val="003568EE"/>
    <w:rsid w:val="003572B3"/>
    <w:rsid w:val="003575FF"/>
    <w:rsid w:val="0036071C"/>
    <w:rsid w:val="0036223B"/>
    <w:rsid w:val="0036252A"/>
    <w:rsid w:val="003639A4"/>
    <w:rsid w:val="00364D9D"/>
    <w:rsid w:val="00366248"/>
    <w:rsid w:val="0036680D"/>
    <w:rsid w:val="00367C11"/>
    <w:rsid w:val="003737A8"/>
    <w:rsid w:val="0037461E"/>
    <w:rsid w:val="00374748"/>
    <w:rsid w:val="00375132"/>
    <w:rsid w:val="003767CD"/>
    <w:rsid w:val="0037723C"/>
    <w:rsid w:val="003814DD"/>
    <w:rsid w:val="00383906"/>
    <w:rsid w:val="00383DA1"/>
    <w:rsid w:val="003840B2"/>
    <w:rsid w:val="003850BC"/>
    <w:rsid w:val="00390409"/>
    <w:rsid w:val="003952EB"/>
    <w:rsid w:val="00395330"/>
    <w:rsid w:val="00395701"/>
    <w:rsid w:val="0039744C"/>
    <w:rsid w:val="0039768E"/>
    <w:rsid w:val="00397FF2"/>
    <w:rsid w:val="003A06C8"/>
    <w:rsid w:val="003A0839"/>
    <w:rsid w:val="003A0C9B"/>
    <w:rsid w:val="003A0D7C"/>
    <w:rsid w:val="003A1F4E"/>
    <w:rsid w:val="003A4166"/>
    <w:rsid w:val="003A5BCC"/>
    <w:rsid w:val="003A682A"/>
    <w:rsid w:val="003A74F5"/>
    <w:rsid w:val="003B032F"/>
    <w:rsid w:val="003B0B1E"/>
    <w:rsid w:val="003B1114"/>
    <w:rsid w:val="003B220F"/>
    <w:rsid w:val="003B3926"/>
    <w:rsid w:val="003B4076"/>
    <w:rsid w:val="003B4F28"/>
    <w:rsid w:val="003B58E3"/>
    <w:rsid w:val="003B710C"/>
    <w:rsid w:val="003B7612"/>
    <w:rsid w:val="003B7B94"/>
    <w:rsid w:val="003B7EE7"/>
    <w:rsid w:val="003C18C0"/>
    <w:rsid w:val="003C2994"/>
    <w:rsid w:val="003C3936"/>
    <w:rsid w:val="003C4CE0"/>
    <w:rsid w:val="003C7E4F"/>
    <w:rsid w:val="003D1899"/>
    <w:rsid w:val="003D2991"/>
    <w:rsid w:val="003D39EC"/>
    <w:rsid w:val="003D5E7F"/>
    <w:rsid w:val="003D6213"/>
    <w:rsid w:val="003D7D35"/>
    <w:rsid w:val="003D7D8C"/>
    <w:rsid w:val="003E1393"/>
    <w:rsid w:val="003E1CB4"/>
    <w:rsid w:val="003E22FB"/>
    <w:rsid w:val="003E2D65"/>
    <w:rsid w:val="003E3DD5"/>
    <w:rsid w:val="003E48FD"/>
    <w:rsid w:val="003E5ECB"/>
    <w:rsid w:val="003E6121"/>
    <w:rsid w:val="003F0172"/>
    <w:rsid w:val="003F21A3"/>
    <w:rsid w:val="003F2744"/>
    <w:rsid w:val="003F27EA"/>
    <w:rsid w:val="003F449F"/>
    <w:rsid w:val="003F44B7"/>
    <w:rsid w:val="003F4A16"/>
    <w:rsid w:val="003F672A"/>
    <w:rsid w:val="003F6A7B"/>
    <w:rsid w:val="0040213A"/>
    <w:rsid w:val="00403D69"/>
    <w:rsid w:val="004055A3"/>
    <w:rsid w:val="00405AA2"/>
    <w:rsid w:val="00406065"/>
    <w:rsid w:val="00406748"/>
    <w:rsid w:val="00406E52"/>
    <w:rsid w:val="00407CCD"/>
    <w:rsid w:val="0041031A"/>
    <w:rsid w:val="00411A23"/>
    <w:rsid w:val="00412529"/>
    <w:rsid w:val="00412BE2"/>
    <w:rsid w:val="00413D48"/>
    <w:rsid w:val="0041668E"/>
    <w:rsid w:val="00416D14"/>
    <w:rsid w:val="0042032F"/>
    <w:rsid w:val="004213B0"/>
    <w:rsid w:val="00422BA9"/>
    <w:rsid w:val="00422FEE"/>
    <w:rsid w:val="004231E3"/>
    <w:rsid w:val="004236E9"/>
    <w:rsid w:val="00424139"/>
    <w:rsid w:val="00426FC7"/>
    <w:rsid w:val="004325CF"/>
    <w:rsid w:val="0043286D"/>
    <w:rsid w:val="0043382D"/>
    <w:rsid w:val="004361C3"/>
    <w:rsid w:val="004379F4"/>
    <w:rsid w:val="00441AC2"/>
    <w:rsid w:val="004425B9"/>
    <w:rsid w:val="00442626"/>
    <w:rsid w:val="00442811"/>
    <w:rsid w:val="00442887"/>
    <w:rsid w:val="00442C33"/>
    <w:rsid w:val="00444592"/>
    <w:rsid w:val="00444D39"/>
    <w:rsid w:val="00450BED"/>
    <w:rsid w:val="004520E4"/>
    <w:rsid w:val="0045258A"/>
    <w:rsid w:val="00452BCD"/>
    <w:rsid w:val="00452D6D"/>
    <w:rsid w:val="0045385B"/>
    <w:rsid w:val="00453CBF"/>
    <w:rsid w:val="00454825"/>
    <w:rsid w:val="00455148"/>
    <w:rsid w:val="0045556A"/>
    <w:rsid w:val="00456B63"/>
    <w:rsid w:val="0046173F"/>
    <w:rsid w:val="004630AC"/>
    <w:rsid w:val="004679AB"/>
    <w:rsid w:val="00470FB3"/>
    <w:rsid w:val="004716A4"/>
    <w:rsid w:val="00471D17"/>
    <w:rsid w:val="004768F0"/>
    <w:rsid w:val="00480C55"/>
    <w:rsid w:val="00481E14"/>
    <w:rsid w:val="0048328A"/>
    <w:rsid w:val="00483917"/>
    <w:rsid w:val="00483F0B"/>
    <w:rsid w:val="00484D4C"/>
    <w:rsid w:val="00484DD0"/>
    <w:rsid w:val="004857B8"/>
    <w:rsid w:val="004866F4"/>
    <w:rsid w:val="00487276"/>
    <w:rsid w:val="0048CEF9"/>
    <w:rsid w:val="00491B30"/>
    <w:rsid w:val="00492A5E"/>
    <w:rsid w:val="00494238"/>
    <w:rsid w:val="00495EFA"/>
    <w:rsid w:val="00495F67"/>
    <w:rsid w:val="00496C3A"/>
    <w:rsid w:val="004A27D1"/>
    <w:rsid w:val="004A3F3F"/>
    <w:rsid w:val="004A4FFF"/>
    <w:rsid w:val="004A6297"/>
    <w:rsid w:val="004A6FE5"/>
    <w:rsid w:val="004B02EC"/>
    <w:rsid w:val="004B194A"/>
    <w:rsid w:val="004B2050"/>
    <w:rsid w:val="004B4012"/>
    <w:rsid w:val="004B5452"/>
    <w:rsid w:val="004B5465"/>
    <w:rsid w:val="004B5DD4"/>
    <w:rsid w:val="004B7A11"/>
    <w:rsid w:val="004C071B"/>
    <w:rsid w:val="004C0934"/>
    <w:rsid w:val="004C2194"/>
    <w:rsid w:val="004C6C1C"/>
    <w:rsid w:val="004D01A1"/>
    <w:rsid w:val="004D12D3"/>
    <w:rsid w:val="004D29FC"/>
    <w:rsid w:val="004D7C27"/>
    <w:rsid w:val="004D9C5E"/>
    <w:rsid w:val="004E13BE"/>
    <w:rsid w:val="004E32F0"/>
    <w:rsid w:val="004E38B5"/>
    <w:rsid w:val="004E3FA5"/>
    <w:rsid w:val="004E5949"/>
    <w:rsid w:val="004E6682"/>
    <w:rsid w:val="004E6B40"/>
    <w:rsid w:val="004E7352"/>
    <w:rsid w:val="004E74C1"/>
    <w:rsid w:val="004F0A4F"/>
    <w:rsid w:val="004F3BED"/>
    <w:rsid w:val="004F4E1D"/>
    <w:rsid w:val="004F79EE"/>
    <w:rsid w:val="00501908"/>
    <w:rsid w:val="00505031"/>
    <w:rsid w:val="00506F9B"/>
    <w:rsid w:val="00506FF4"/>
    <w:rsid w:val="00510AEE"/>
    <w:rsid w:val="00510D21"/>
    <w:rsid w:val="00513F1B"/>
    <w:rsid w:val="00516022"/>
    <w:rsid w:val="005172BA"/>
    <w:rsid w:val="0052048B"/>
    <w:rsid w:val="005212E6"/>
    <w:rsid w:val="00521CEE"/>
    <w:rsid w:val="00522D25"/>
    <w:rsid w:val="00523F1F"/>
    <w:rsid w:val="005249AB"/>
    <w:rsid w:val="00526917"/>
    <w:rsid w:val="00527A8F"/>
    <w:rsid w:val="00527F06"/>
    <w:rsid w:val="005300B8"/>
    <w:rsid w:val="00530200"/>
    <w:rsid w:val="00530ED1"/>
    <w:rsid w:val="00532D46"/>
    <w:rsid w:val="00534880"/>
    <w:rsid w:val="005350F7"/>
    <w:rsid w:val="00535177"/>
    <w:rsid w:val="00535259"/>
    <w:rsid w:val="00535E7C"/>
    <w:rsid w:val="00535F74"/>
    <w:rsid w:val="00540A88"/>
    <w:rsid w:val="0054312D"/>
    <w:rsid w:val="005437D3"/>
    <w:rsid w:val="00544C1D"/>
    <w:rsid w:val="00545425"/>
    <w:rsid w:val="0054565D"/>
    <w:rsid w:val="00545BA6"/>
    <w:rsid w:val="005464AE"/>
    <w:rsid w:val="00550702"/>
    <w:rsid w:val="00552F6C"/>
    <w:rsid w:val="00555837"/>
    <w:rsid w:val="0055746F"/>
    <w:rsid w:val="0055793F"/>
    <w:rsid w:val="00557EC8"/>
    <w:rsid w:val="00562066"/>
    <w:rsid w:val="0056454C"/>
    <w:rsid w:val="00564745"/>
    <w:rsid w:val="0056703D"/>
    <w:rsid w:val="005677B5"/>
    <w:rsid w:val="00567CC3"/>
    <w:rsid w:val="00573041"/>
    <w:rsid w:val="005774A1"/>
    <w:rsid w:val="00577775"/>
    <w:rsid w:val="005779BA"/>
    <w:rsid w:val="00580826"/>
    <w:rsid w:val="00581B55"/>
    <w:rsid w:val="00583076"/>
    <w:rsid w:val="00583353"/>
    <w:rsid w:val="00585D73"/>
    <w:rsid w:val="00585E2E"/>
    <w:rsid w:val="00586248"/>
    <w:rsid w:val="0058799E"/>
    <w:rsid w:val="005903FB"/>
    <w:rsid w:val="00591E48"/>
    <w:rsid w:val="0059457E"/>
    <w:rsid w:val="0059595A"/>
    <w:rsid w:val="0059604C"/>
    <w:rsid w:val="00596DEE"/>
    <w:rsid w:val="005971EF"/>
    <w:rsid w:val="00597880"/>
    <w:rsid w:val="005A03A3"/>
    <w:rsid w:val="005A03FB"/>
    <w:rsid w:val="005A2A76"/>
    <w:rsid w:val="005A30E0"/>
    <w:rsid w:val="005A68EF"/>
    <w:rsid w:val="005B070D"/>
    <w:rsid w:val="005B1052"/>
    <w:rsid w:val="005B1360"/>
    <w:rsid w:val="005B1F18"/>
    <w:rsid w:val="005B30FE"/>
    <w:rsid w:val="005B38DC"/>
    <w:rsid w:val="005B4B66"/>
    <w:rsid w:val="005B4F97"/>
    <w:rsid w:val="005B6B2D"/>
    <w:rsid w:val="005B718B"/>
    <w:rsid w:val="005B77E3"/>
    <w:rsid w:val="005C157B"/>
    <w:rsid w:val="005C164B"/>
    <w:rsid w:val="005C181C"/>
    <w:rsid w:val="005C1A3A"/>
    <w:rsid w:val="005C23DD"/>
    <w:rsid w:val="005C2FD1"/>
    <w:rsid w:val="005C312E"/>
    <w:rsid w:val="005C3FE0"/>
    <w:rsid w:val="005C574B"/>
    <w:rsid w:val="005C6425"/>
    <w:rsid w:val="005C740C"/>
    <w:rsid w:val="005D0300"/>
    <w:rsid w:val="005D125A"/>
    <w:rsid w:val="005D1BD9"/>
    <w:rsid w:val="005D27A9"/>
    <w:rsid w:val="005D50ED"/>
    <w:rsid w:val="005D65CB"/>
    <w:rsid w:val="005D69AA"/>
    <w:rsid w:val="005D79F4"/>
    <w:rsid w:val="005E060A"/>
    <w:rsid w:val="005E177F"/>
    <w:rsid w:val="005E25A8"/>
    <w:rsid w:val="005E26AA"/>
    <w:rsid w:val="005E316A"/>
    <w:rsid w:val="005E34CF"/>
    <w:rsid w:val="005E4696"/>
    <w:rsid w:val="005E5852"/>
    <w:rsid w:val="005E6B64"/>
    <w:rsid w:val="005E6CB8"/>
    <w:rsid w:val="005E7190"/>
    <w:rsid w:val="005ED0BF"/>
    <w:rsid w:val="005F06A8"/>
    <w:rsid w:val="005F0C46"/>
    <w:rsid w:val="005F0E31"/>
    <w:rsid w:val="005F2E31"/>
    <w:rsid w:val="005F2F08"/>
    <w:rsid w:val="005F2F97"/>
    <w:rsid w:val="005F3DD9"/>
    <w:rsid w:val="005F3DEF"/>
    <w:rsid w:val="005F4049"/>
    <w:rsid w:val="005F44EA"/>
    <w:rsid w:val="005F4704"/>
    <w:rsid w:val="005F4D34"/>
    <w:rsid w:val="005F4EA5"/>
    <w:rsid w:val="005F56B8"/>
    <w:rsid w:val="005F707F"/>
    <w:rsid w:val="00601068"/>
    <w:rsid w:val="00602522"/>
    <w:rsid w:val="00603734"/>
    <w:rsid w:val="00604321"/>
    <w:rsid w:val="00604859"/>
    <w:rsid w:val="006048F4"/>
    <w:rsid w:val="00605686"/>
    <w:rsid w:val="00605EC1"/>
    <w:rsid w:val="0060660A"/>
    <w:rsid w:val="006066D2"/>
    <w:rsid w:val="006077FC"/>
    <w:rsid w:val="00607CEF"/>
    <w:rsid w:val="00612294"/>
    <w:rsid w:val="00613749"/>
    <w:rsid w:val="00614CA0"/>
    <w:rsid w:val="006164F9"/>
    <w:rsid w:val="00617804"/>
    <w:rsid w:val="00617A44"/>
    <w:rsid w:val="00624A0E"/>
    <w:rsid w:val="00625B30"/>
    <w:rsid w:val="00625CD0"/>
    <w:rsid w:val="00631EFA"/>
    <w:rsid w:val="0063205D"/>
    <w:rsid w:val="00632230"/>
    <w:rsid w:val="00632528"/>
    <w:rsid w:val="00632F05"/>
    <w:rsid w:val="00633426"/>
    <w:rsid w:val="00635DE3"/>
    <w:rsid w:val="00637C80"/>
    <w:rsid w:val="00640D5B"/>
    <w:rsid w:val="006419E5"/>
    <w:rsid w:val="00642073"/>
    <w:rsid w:val="0064259B"/>
    <w:rsid w:val="00643D0E"/>
    <w:rsid w:val="006449D1"/>
    <w:rsid w:val="006450FC"/>
    <w:rsid w:val="00645552"/>
    <w:rsid w:val="00645EC4"/>
    <w:rsid w:val="006469F6"/>
    <w:rsid w:val="006501EB"/>
    <w:rsid w:val="00650C79"/>
    <w:rsid w:val="00653EBF"/>
    <w:rsid w:val="00655510"/>
    <w:rsid w:val="0065653B"/>
    <w:rsid w:val="00657A83"/>
    <w:rsid w:val="00660054"/>
    <w:rsid w:val="006601A3"/>
    <w:rsid w:val="0066075D"/>
    <w:rsid w:val="00660C43"/>
    <w:rsid w:val="006614C4"/>
    <w:rsid w:val="00661591"/>
    <w:rsid w:val="006649EA"/>
    <w:rsid w:val="0066586E"/>
    <w:rsid w:val="0066607C"/>
    <w:rsid w:val="0066632F"/>
    <w:rsid w:val="006665E1"/>
    <w:rsid w:val="0066684D"/>
    <w:rsid w:val="00667BAB"/>
    <w:rsid w:val="00672879"/>
    <w:rsid w:val="00676121"/>
    <w:rsid w:val="00676A80"/>
    <w:rsid w:val="006816A0"/>
    <w:rsid w:val="00682270"/>
    <w:rsid w:val="0068247F"/>
    <w:rsid w:val="00682976"/>
    <w:rsid w:val="00683934"/>
    <w:rsid w:val="0068397F"/>
    <w:rsid w:val="00684E0F"/>
    <w:rsid w:val="00690969"/>
    <w:rsid w:val="00694186"/>
    <w:rsid w:val="00695008"/>
    <w:rsid w:val="0069581C"/>
    <w:rsid w:val="006A015B"/>
    <w:rsid w:val="006A074F"/>
    <w:rsid w:val="006A0B7E"/>
    <w:rsid w:val="006A0E8D"/>
    <w:rsid w:val="006A3FD1"/>
    <w:rsid w:val="006A5E73"/>
    <w:rsid w:val="006A6CEA"/>
    <w:rsid w:val="006B03AF"/>
    <w:rsid w:val="006B055C"/>
    <w:rsid w:val="006B2BF0"/>
    <w:rsid w:val="006B3124"/>
    <w:rsid w:val="006B44DD"/>
    <w:rsid w:val="006B4E59"/>
    <w:rsid w:val="006B75FF"/>
    <w:rsid w:val="006B794E"/>
    <w:rsid w:val="006B7CA1"/>
    <w:rsid w:val="006C005A"/>
    <w:rsid w:val="006C04DA"/>
    <w:rsid w:val="006C2535"/>
    <w:rsid w:val="006C3766"/>
    <w:rsid w:val="006C38D7"/>
    <w:rsid w:val="006C4B8E"/>
    <w:rsid w:val="006C6B3F"/>
    <w:rsid w:val="006C6CFB"/>
    <w:rsid w:val="006C72E7"/>
    <w:rsid w:val="006D1205"/>
    <w:rsid w:val="006D170C"/>
    <w:rsid w:val="006D2DEB"/>
    <w:rsid w:val="006D3C16"/>
    <w:rsid w:val="006D47CB"/>
    <w:rsid w:val="006D49FF"/>
    <w:rsid w:val="006D4B0D"/>
    <w:rsid w:val="006D52F1"/>
    <w:rsid w:val="006D60B4"/>
    <w:rsid w:val="006D75E1"/>
    <w:rsid w:val="006E111A"/>
    <w:rsid w:val="006E2563"/>
    <w:rsid w:val="006E2572"/>
    <w:rsid w:val="006E263E"/>
    <w:rsid w:val="006E2A17"/>
    <w:rsid w:val="006E3546"/>
    <w:rsid w:val="006E4336"/>
    <w:rsid w:val="006E4824"/>
    <w:rsid w:val="006E5985"/>
    <w:rsid w:val="006E615C"/>
    <w:rsid w:val="006E7216"/>
    <w:rsid w:val="006F058A"/>
    <w:rsid w:val="006F0F93"/>
    <w:rsid w:val="006F35FA"/>
    <w:rsid w:val="006F5A7C"/>
    <w:rsid w:val="00700304"/>
    <w:rsid w:val="00701DD0"/>
    <w:rsid w:val="007026EB"/>
    <w:rsid w:val="00703AEF"/>
    <w:rsid w:val="0070410B"/>
    <w:rsid w:val="00710EF5"/>
    <w:rsid w:val="007111D3"/>
    <w:rsid w:val="00711E82"/>
    <w:rsid w:val="00711FC1"/>
    <w:rsid w:val="00713CC1"/>
    <w:rsid w:val="00714730"/>
    <w:rsid w:val="00714F6A"/>
    <w:rsid w:val="00715237"/>
    <w:rsid w:val="007155BD"/>
    <w:rsid w:val="0071562C"/>
    <w:rsid w:val="00715F39"/>
    <w:rsid w:val="00721405"/>
    <w:rsid w:val="007215E0"/>
    <w:rsid w:val="007216FD"/>
    <w:rsid w:val="00721C99"/>
    <w:rsid w:val="0072204C"/>
    <w:rsid w:val="00722D7A"/>
    <w:rsid w:val="00724920"/>
    <w:rsid w:val="007254A5"/>
    <w:rsid w:val="00725748"/>
    <w:rsid w:val="0072634A"/>
    <w:rsid w:val="00727A42"/>
    <w:rsid w:val="007300B5"/>
    <w:rsid w:val="0073090D"/>
    <w:rsid w:val="00730DE9"/>
    <w:rsid w:val="00730FAD"/>
    <w:rsid w:val="0073144A"/>
    <w:rsid w:val="007316B8"/>
    <w:rsid w:val="00731B91"/>
    <w:rsid w:val="00733E11"/>
    <w:rsid w:val="00735895"/>
    <w:rsid w:val="0073720D"/>
    <w:rsid w:val="007376D5"/>
    <w:rsid w:val="00737E37"/>
    <w:rsid w:val="007402E0"/>
    <w:rsid w:val="007403EE"/>
    <w:rsid w:val="00740CA6"/>
    <w:rsid w:val="00741F00"/>
    <w:rsid w:val="0074258D"/>
    <w:rsid w:val="007429AE"/>
    <w:rsid w:val="00742AB9"/>
    <w:rsid w:val="00744B41"/>
    <w:rsid w:val="00746A52"/>
    <w:rsid w:val="007501EC"/>
    <w:rsid w:val="00751C9E"/>
    <w:rsid w:val="0075204A"/>
    <w:rsid w:val="00754196"/>
    <w:rsid w:val="007548D1"/>
    <w:rsid w:val="00754FBF"/>
    <w:rsid w:val="007553DC"/>
    <w:rsid w:val="0076016D"/>
    <w:rsid w:val="007608FD"/>
    <w:rsid w:val="00766312"/>
    <w:rsid w:val="007677F8"/>
    <w:rsid w:val="0077423E"/>
    <w:rsid w:val="00775344"/>
    <w:rsid w:val="007777DF"/>
    <w:rsid w:val="00777FF5"/>
    <w:rsid w:val="00783559"/>
    <w:rsid w:val="007844B6"/>
    <w:rsid w:val="007845B2"/>
    <w:rsid w:val="00784B79"/>
    <w:rsid w:val="00784DF0"/>
    <w:rsid w:val="00785C0B"/>
    <w:rsid w:val="0078627B"/>
    <w:rsid w:val="00791BFF"/>
    <w:rsid w:val="00791E41"/>
    <w:rsid w:val="00792BCB"/>
    <w:rsid w:val="00792CF0"/>
    <w:rsid w:val="007943F7"/>
    <w:rsid w:val="007976FF"/>
    <w:rsid w:val="007A13E0"/>
    <w:rsid w:val="007A4105"/>
    <w:rsid w:val="007A474C"/>
    <w:rsid w:val="007A5784"/>
    <w:rsid w:val="007A763D"/>
    <w:rsid w:val="007A7A7B"/>
    <w:rsid w:val="007B0171"/>
    <w:rsid w:val="007B0280"/>
    <w:rsid w:val="007B533A"/>
    <w:rsid w:val="007B601E"/>
    <w:rsid w:val="007B6309"/>
    <w:rsid w:val="007B6BA3"/>
    <w:rsid w:val="007C3309"/>
    <w:rsid w:val="007C406E"/>
    <w:rsid w:val="007C4AA6"/>
    <w:rsid w:val="007C5691"/>
    <w:rsid w:val="007C5E4D"/>
    <w:rsid w:val="007C7BD3"/>
    <w:rsid w:val="007D431B"/>
    <w:rsid w:val="007D59E0"/>
    <w:rsid w:val="007D5E11"/>
    <w:rsid w:val="007D69D3"/>
    <w:rsid w:val="007D76BC"/>
    <w:rsid w:val="007D7AE9"/>
    <w:rsid w:val="007E0A34"/>
    <w:rsid w:val="007E11DE"/>
    <w:rsid w:val="007E4724"/>
    <w:rsid w:val="007E49AF"/>
    <w:rsid w:val="007E5214"/>
    <w:rsid w:val="007F01EA"/>
    <w:rsid w:val="007F19F5"/>
    <w:rsid w:val="007F387D"/>
    <w:rsid w:val="007F428E"/>
    <w:rsid w:val="007F4CD0"/>
    <w:rsid w:val="007F5291"/>
    <w:rsid w:val="007F53ED"/>
    <w:rsid w:val="007F666E"/>
    <w:rsid w:val="007F78CA"/>
    <w:rsid w:val="00801ECF"/>
    <w:rsid w:val="00802F41"/>
    <w:rsid w:val="00803770"/>
    <w:rsid w:val="00803947"/>
    <w:rsid w:val="00804AAA"/>
    <w:rsid w:val="00806663"/>
    <w:rsid w:val="00806BAB"/>
    <w:rsid w:val="0080739A"/>
    <w:rsid w:val="008078F8"/>
    <w:rsid w:val="00807961"/>
    <w:rsid w:val="0081020D"/>
    <w:rsid w:val="00811E5E"/>
    <w:rsid w:val="00812028"/>
    <w:rsid w:val="008120F8"/>
    <w:rsid w:val="008123A9"/>
    <w:rsid w:val="00813B03"/>
    <w:rsid w:val="00814D03"/>
    <w:rsid w:val="00814DE2"/>
    <w:rsid w:val="0081590E"/>
    <w:rsid w:val="00816074"/>
    <w:rsid w:val="00817854"/>
    <w:rsid w:val="00821C40"/>
    <w:rsid w:val="008224FC"/>
    <w:rsid w:val="00822E53"/>
    <w:rsid w:val="00823158"/>
    <w:rsid w:val="008246FB"/>
    <w:rsid w:val="00824A75"/>
    <w:rsid w:val="00825679"/>
    <w:rsid w:val="0083019F"/>
    <w:rsid w:val="00830FCE"/>
    <w:rsid w:val="0083178B"/>
    <w:rsid w:val="00831903"/>
    <w:rsid w:val="00833695"/>
    <w:rsid w:val="0083371F"/>
    <w:rsid w:val="00833FFB"/>
    <w:rsid w:val="00834D3B"/>
    <w:rsid w:val="00834DEE"/>
    <w:rsid w:val="00834FCF"/>
    <w:rsid w:val="0083626F"/>
    <w:rsid w:val="00836553"/>
    <w:rsid w:val="00837277"/>
    <w:rsid w:val="008376E9"/>
    <w:rsid w:val="00842054"/>
    <w:rsid w:val="00842CD8"/>
    <w:rsid w:val="008457D3"/>
    <w:rsid w:val="008463A1"/>
    <w:rsid w:val="00846524"/>
    <w:rsid w:val="00850474"/>
    <w:rsid w:val="008525FC"/>
    <w:rsid w:val="00853301"/>
    <w:rsid w:val="00853DB1"/>
    <w:rsid w:val="00854992"/>
    <w:rsid w:val="008553C7"/>
    <w:rsid w:val="00857633"/>
    <w:rsid w:val="00857FEB"/>
    <w:rsid w:val="008601DF"/>
    <w:rsid w:val="00860B95"/>
    <w:rsid w:val="008616E0"/>
    <w:rsid w:val="00861836"/>
    <w:rsid w:val="00862050"/>
    <w:rsid w:val="008642A9"/>
    <w:rsid w:val="00864312"/>
    <w:rsid w:val="008646B0"/>
    <w:rsid w:val="00864E00"/>
    <w:rsid w:val="00865A15"/>
    <w:rsid w:val="00865A5B"/>
    <w:rsid w:val="008666D2"/>
    <w:rsid w:val="00866CA8"/>
    <w:rsid w:val="00867DC1"/>
    <w:rsid w:val="008703D1"/>
    <w:rsid w:val="008706DD"/>
    <w:rsid w:val="00871410"/>
    <w:rsid w:val="008715DF"/>
    <w:rsid w:val="00871606"/>
    <w:rsid w:val="00872DAD"/>
    <w:rsid w:val="00873503"/>
    <w:rsid w:val="00874C67"/>
    <w:rsid w:val="008757E7"/>
    <w:rsid w:val="008776C0"/>
    <w:rsid w:val="00880248"/>
    <w:rsid w:val="00880FC3"/>
    <w:rsid w:val="00881258"/>
    <w:rsid w:val="0088157F"/>
    <w:rsid w:val="00882496"/>
    <w:rsid w:val="00883642"/>
    <w:rsid w:val="00883D52"/>
    <w:rsid w:val="00884430"/>
    <w:rsid w:val="00884A74"/>
    <w:rsid w:val="00884BFE"/>
    <w:rsid w:val="00885F15"/>
    <w:rsid w:val="00886EA0"/>
    <w:rsid w:val="0089133C"/>
    <w:rsid w:val="00891692"/>
    <w:rsid w:val="00892122"/>
    <w:rsid w:val="00892317"/>
    <w:rsid w:val="008925E4"/>
    <w:rsid w:val="008934B7"/>
    <w:rsid w:val="00894A9C"/>
    <w:rsid w:val="00894F15"/>
    <w:rsid w:val="00897A6C"/>
    <w:rsid w:val="00897E22"/>
    <w:rsid w:val="008A23B9"/>
    <w:rsid w:val="008A2D4F"/>
    <w:rsid w:val="008A36EA"/>
    <w:rsid w:val="008A3F2E"/>
    <w:rsid w:val="008A422D"/>
    <w:rsid w:val="008A4B75"/>
    <w:rsid w:val="008A55E1"/>
    <w:rsid w:val="008A5AEE"/>
    <w:rsid w:val="008A6B3E"/>
    <w:rsid w:val="008B080A"/>
    <w:rsid w:val="008B0E05"/>
    <w:rsid w:val="008B3929"/>
    <w:rsid w:val="008B3C2F"/>
    <w:rsid w:val="008B4CB3"/>
    <w:rsid w:val="008B54B2"/>
    <w:rsid w:val="008B6FB5"/>
    <w:rsid w:val="008C06C3"/>
    <w:rsid w:val="008C2E94"/>
    <w:rsid w:val="008C3112"/>
    <w:rsid w:val="008C4110"/>
    <w:rsid w:val="008C46FD"/>
    <w:rsid w:val="008C559B"/>
    <w:rsid w:val="008C67AF"/>
    <w:rsid w:val="008C6A62"/>
    <w:rsid w:val="008C73D7"/>
    <w:rsid w:val="008C74D3"/>
    <w:rsid w:val="008D031B"/>
    <w:rsid w:val="008D35F1"/>
    <w:rsid w:val="008D522B"/>
    <w:rsid w:val="008D5E0D"/>
    <w:rsid w:val="008D70C0"/>
    <w:rsid w:val="008D7408"/>
    <w:rsid w:val="008D75A3"/>
    <w:rsid w:val="008DECA7"/>
    <w:rsid w:val="008E14D3"/>
    <w:rsid w:val="008E21A7"/>
    <w:rsid w:val="008E2495"/>
    <w:rsid w:val="008E5845"/>
    <w:rsid w:val="008E7B8A"/>
    <w:rsid w:val="008F01CD"/>
    <w:rsid w:val="008F0A88"/>
    <w:rsid w:val="008F0C84"/>
    <w:rsid w:val="008F2143"/>
    <w:rsid w:val="008F34F7"/>
    <w:rsid w:val="009000B7"/>
    <w:rsid w:val="009001D7"/>
    <w:rsid w:val="009019B4"/>
    <w:rsid w:val="00903F64"/>
    <w:rsid w:val="009046B0"/>
    <w:rsid w:val="009049D0"/>
    <w:rsid w:val="00904D09"/>
    <w:rsid w:val="009055C0"/>
    <w:rsid w:val="009059D3"/>
    <w:rsid w:val="009067F1"/>
    <w:rsid w:val="00907F33"/>
    <w:rsid w:val="00910642"/>
    <w:rsid w:val="00910707"/>
    <w:rsid w:val="00911B0D"/>
    <w:rsid w:val="00911EC3"/>
    <w:rsid w:val="009124EA"/>
    <w:rsid w:val="00912A6F"/>
    <w:rsid w:val="00914B81"/>
    <w:rsid w:val="00915BFC"/>
    <w:rsid w:val="00917821"/>
    <w:rsid w:val="009201B0"/>
    <w:rsid w:val="00921823"/>
    <w:rsid w:val="0092236C"/>
    <w:rsid w:val="00924DDF"/>
    <w:rsid w:val="00925DFC"/>
    <w:rsid w:val="009262A8"/>
    <w:rsid w:val="00926619"/>
    <w:rsid w:val="009267E1"/>
    <w:rsid w:val="00930864"/>
    <w:rsid w:val="00930A6A"/>
    <w:rsid w:val="009311C8"/>
    <w:rsid w:val="00932E93"/>
    <w:rsid w:val="0093301E"/>
    <w:rsid w:val="00933376"/>
    <w:rsid w:val="009336FC"/>
    <w:rsid w:val="009344F0"/>
    <w:rsid w:val="009360F6"/>
    <w:rsid w:val="009365AE"/>
    <w:rsid w:val="00937E0F"/>
    <w:rsid w:val="00942191"/>
    <w:rsid w:val="00942355"/>
    <w:rsid w:val="009432B0"/>
    <w:rsid w:val="00944B47"/>
    <w:rsid w:val="009452A4"/>
    <w:rsid w:val="00947282"/>
    <w:rsid w:val="00947550"/>
    <w:rsid w:val="009521E7"/>
    <w:rsid w:val="009532E1"/>
    <w:rsid w:val="009533D4"/>
    <w:rsid w:val="0095693C"/>
    <w:rsid w:val="0095748C"/>
    <w:rsid w:val="00961FA7"/>
    <w:rsid w:val="00962825"/>
    <w:rsid w:val="009661D9"/>
    <w:rsid w:val="009668DE"/>
    <w:rsid w:val="00966B55"/>
    <w:rsid w:val="0096783C"/>
    <w:rsid w:val="009678EC"/>
    <w:rsid w:val="00967A9E"/>
    <w:rsid w:val="00970B1C"/>
    <w:rsid w:val="009718F9"/>
    <w:rsid w:val="0097355A"/>
    <w:rsid w:val="00973DDF"/>
    <w:rsid w:val="00975040"/>
    <w:rsid w:val="00975112"/>
    <w:rsid w:val="00975202"/>
    <w:rsid w:val="009753D7"/>
    <w:rsid w:val="00977F90"/>
    <w:rsid w:val="00980927"/>
    <w:rsid w:val="00980ADB"/>
    <w:rsid w:val="009810C7"/>
    <w:rsid w:val="00981E7C"/>
    <w:rsid w:val="00983333"/>
    <w:rsid w:val="0098381A"/>
    <w:rsid w:val="00983B9F"/>
    <w:rsid w:val="0098559A"/>
    <w:rsid w:val="00987CD1"/>
    <w:rsid w:val="00987D47"/>
    <w:rsid w:val="00990B89"/>
    <w:rsid w:val="00990DEA"/>
    <w:rsid w:val="00991B5F"/>
    <w:rsid w:val="00993A5A"/>
    <w:rsid w:val="009944CC"/>
    <w:rsid w:val="00995691"/>
    <w:rsid w:val="00996AE9"/>
    <w:rsid w:val="00996CA5"/>
    <w:rsid w:val="00997788"/>
    <w:rsid w:val="009A1BAC"/>
    <w:rsid w:val="009A2DA0"/>
    <w:rsid w:val="009A37A2"/>
    <w:rsid w:val="009A3B71"/>
    <w:rsid w:val="009A3CA0"/>
    <w:rsid w:val="009A44BC"/>
    <w:rsid w:val="009A49D0"/>
    <w:rsid w:val="009A5005"/>
    <w:rsid w:val="009A5C15"/>
    <w:rsid w:val="009A5F9A"/>
    <w:rsid w:val="009A619D"/>
    <w:rsid w:val="009A61BC"/>
    <w:rsid w:val="009A676D"/>
    <w:rsid w:val="009B2E54"/>
    <w:rsid w:val="009B380E"/>
    <w:rsid w:val="009B424D"/>
    <w:rsid w:val="009B449F"/>
    <w:rsid w:val="009B50A9"/>
    <w:rsid w:val="009B5A2C"/>
    <w:rsid w:val="009B7103"/>
    <w:rsid w:val="009C1AC6"/>
    <w:rsid w:val="009C20BB"/>
    <w:rsid w:val="009C2257"/>
    <w:rsid w:val="009C33B2"/>
    <w:rsid w:val="009C4F04"/>
    <w:rsid w:val="009C710D"/>
    <w:rsid w:val="009D0CD6"/>
    <w:rsid w:val="009D1ACC"/>
    <w:rsid w:val="009D377D"/>
    <w:rsid w:val="009D49F8"/>
    <w:rsid w:val="009D4C88"/>
    <w:rsid w:val="009D6654"/>
    <w:rsid w:val="009D73A3"/>
    <w:rsid w:val="009D79B4"/>
    <w:rsid w:val="009E042D"/>
    <w:rsid w:val="009E0D11"/>
    <w:rsid w:val="009E3B61"/>
    <w:rsid w:val="009E6427"/>
    <w:rsid w:val="009E7CF1"/>
    <w:rsid w:val="009F09B8"/>
    <w:rsid w:val="009F3851"/>
    <w:rsid w:val="009F3BC4"/>
    <w:rsid w:val="009F5A44"/>
    <w:rsid w:val="009F5A81"/>
    <w:rsid w:val="009F5AAC"/>
    <w:rsid w:val="009F654F"/>
    <w:rsid w:val="009F6EEE"/>
    <w:rsid w:val="009F7199"/>
    <w:rsid w:val="00A02AAC"/>
    <w:rsid w:val="00A02E78"/>
    <w:rsid w:val="00A0313D"/>
    <w:rsid w:val="00A0753C"/>
    <w:rsid w:val="00A109F6"/>
    <w:rsid w:val="00A12458"/>
    <w:rsid w:val="00A1454F"/>
    <w:rsid w:val="00A1598B"/>
    <w:rsid w:val="00A16FEA"/>
    <w:rsid w:val="00A21A0D"/>
    <w:rsid w:val="00A27328"/>
    <w:rsid w:val="00A301E1"/>
    <w:rsid w:val="00A30E68"/>
    <w:rsid w:val="00A34AA0"/>
    <w:rsid w:val="00A35B2A"/>
    <w:rsid w:val="00A36AB2"/>
    <w:rsid w:val="00A37DE7"/>
    <w:rsid w:val="00A41D00"/>
    <w:rsid w:val="00A41EFC"/>
    <w:rsid w:val="00A42A14"/>
    <w:rsid w:val="00A42E2D"/>
    <w:rsid w:val="00A43422"/>
    <w:rsid w:val="00A43487"/>
    <w:rsid w:val="00A43D10"/>
    <w:rsid w:val="00A44D08"/>
    <w:rsid w:val="00A457A7"/>
    <w:rsid w:val="00A50BD7"/>
    <w:rsid w:val="00A51C96"/>
    <w:rsid w:val="00A5298A"/>
    <w:rsid w:val="00A538DD"/>
    <w:rsid w:val="00A5591D"/>
    <w:rsid w:val="00A55C9B"/>
    <w:rsid w:val="00A56946"/>
    <w:rsid w:val="00A56C69"/>
    <w:rsid w:val="00A578D8"/>
    <w:rsid w:val="00A605E5"/>
    <w:rsid w:val="00A61759"/>
    <w:rsid w:val="00A61D91"/>
    <w:rsid w:val="00A627A4"/>
    <w:rsid w:val="00A63E16"/>
    <w:rsid w:val="00A6481E"/>
    <w:rsid w:val="00A65BB5"/>
    <w:rsid w:val="00A65FF9"/>
    <w:rsid w:val="00A661A4"/>
    <w:rsid w:val="00A66294"/>
    <w:rsid w:val="00A67443"/>
    <w:rsid w:val="00A67CE9"/>
    <w:rsid w:val="00A67FDC"/>
    <w:rsid w:val="00A73C03"/>
    <w:rsid w:val="00A749BA"/>
    <w:rsid w:val="00A74A79"/>
    <w:rsid w:val="00A74B10"/>
    <w:rsid w:val="00A757B4"/>
    <w:rsid w:val="00A7748B"/>
    <w:rsid w:val="00A774F7"/>
    <w:rsid w:val="00A77869"/>
    <w:rsid w:val="00A84D94"/>
    <w:rsid w:val="00A85BF6"/>
    <w:rsid w:val="00A900A7"/>
    <w:rsid w:val="00A92684"/>
    <w:rsid w:val="00A92F68"/>
    <w:rsid w:val="00A94647"/>
    <w:rsid w:val="00A94764"/>
    <w:rsid w:val="00A94A09"/>
    <w:rsid w:val="00A95343"/>
    <w:rsid w:val="00A97E2C"/>
    <w:rsid w:val="00AA0535"/>
    <w:rsid w:val="00AA0773"/>
    <w:rsid w:val="00AA1E32"/>
    <w:rsid w:val="00AA3281"/>
    <w:rsid w:val="00AA450C"/>
    <w:rsid w:val="00AA6B68"/>
    <w:rsid w:val="00AB00D7"/>
    <w:rsid w:val="00AB171B"/>
    <w:rsid w:val="00AB1EBF"/>
    <w:rsid w:val="00AB2544"/>
    <w:rsid w:val="00AB4742"/>
    <w:rsid w:val="00AB4D58"/>
    <w:rsid w:val="00AB5902"/>
    <w:rsid w:val="00AB6E3C"/>
    <w:rsid w:val="00AB762B"/>
    <w:rsid w:val="00AB78E0"/>
    <w:rsid w:val="00AB7F98"/>
    <w:rsid w:val="00AC0660"/>
    <w:rsid w:val="00AC0810"/>
    <w:rsid w:val="00AC0893"/>
    <w:rsid w:val="00AC3AC3"/>
    <w:rsid w:val="00AC49D8"/>
    <w:rsid w:val="00AC513F"/>
    <w:rsid w:val="00AC523C"/>
    <w:rsid w:val="00AC5C94"/>
    <w:rsid w:val="00AC6194"/>
    <w:rsid w:val="00AD1442"/>
    <w:rsid w:val="00AD3A3C"/>
    <w:rsid w:val="00AD5156"/>
    <w:rsid w:val="00AD59E3"/>
    <w:rsid w:val="00AD5A06"/>
    <w:rsid w:val="00AE11B7"/>
    <w:rsid w:val="00AE3CB6"/>
    <w:rsid w:val="00AE44EF"/>
    <w:rsid w:val="00AE4BD1"/>
    <w:rsid w:val="00AF0612"/>
    <w:rsid w:val="00AF0F28"/>
    <w:rsid w:val="00AF254D"/>
    <w:rsid w:val="00AF2E75"/>
    <w:rsid w:val="00AF3F66"/>
    <w:rsid w:val="00AF4C18"/>
    <w:rsid w:val="00AF6E67"/>
    <w:rsid w:val="00B019AB"/>
    <w:rsid w:val="00B03581"/>
    <w:rsid w:val="00B05009"/>
    <w:rsid w:val="00B05929"/>
    <w:rsid w:val="00B06C4D"/>
    <w:rsid w:val="00B07B4B"/>
    <w:rsid w:val="00B10DF4"/>
    <w:rsid w:val="00B1196A"/>
    <w:rsid w:val="00B11E43"/>
    <w:rsid w:val="00B123B1"/>
    <w:rsid w:val="00B137E9"/>
    <w:rsid w:val="00B20454"/>
    <w:rsid w:val="00B222D9"/>
    <w:rsid w:val="00B23449"/>
    <w:rsid w:val="00B24B67"/>
    <w:rsid w:val="00B254A5"/>
    <w:rsid w:val="00B254CA"/>
    <w:rsid w:val="00B26064"/>
    <w:rsid w:val="00B265C8"/>
    <w:rsid w:val="00B26CCF"/>
    <w:rsid w:val="00B275B1"/>
    <w:rsid w:val="00B30325"/>
    <w:rsid w:val="00B30B57"/>
    <w:rsid w:val="00B316B9"/>
    <w:rsid w:val="00B35331"/>
    <w:rsid w:val="00B40EED"/>
    <w:rsid w:val="00B412C7"/>
    <w:rsid w:val="00B445B2"/>
    <w:rsid w:val="00B46299"/>
    <w:rsid w:val="00B51544"/>
    <w:rsid w:val="00B523B1"/>
    <w:rsid w:val="00B531DD"/>
    <w:rsid w:val="00B544E3"/>
    <w:rsid w:val="00B55747"/>
    <w:rsid w:val="00B56287"/>
    <w:rsid w:val="00B56BF7"/>
    <w:rsid w:val="00B56C0F"/>
    <w:rsid w:val="00B5709A"/>
    <w:rsid w:val="00B60860"/>
    <w:rsid w:val="00B60898"/>
    <w:rsid w:val="00B60956"/>
    <w:rsid w:val="00B61E7C"/>
    <w:rsid w:val="00B64062"/>
    <w:rsid w:val="00B65726"/>
    <w:rsid w:val="00B65F12"/>
    <w:rsid w:val="00B66409"/>
    <w:rsid w:val="00B70711"/>
    <w:rsid w:val="00B70926"/>
    <w:rsid w:val="00B70A02"/>
    <w:rsid w:val="00B71378"/>
    <w:rsid w:val="00B71DC2"/>
    <w:rsid w:val="00B73546"/>
    <w:rsid w:val="00B74DD5"/>
    <w:rsid w:val="00B74F88"/>
    <w:rsid w:val="00B76A6E"/>
    <w:rsid w:val="00B839BF"/>
    <w:rsid w:val="00B849B3"/>
    <w:rsid w:val="00B8540C"/>
    <w:rsid w:val="00B858FC"/>
    <w:rsid w:val="00B87532"/>
    <w:rsid w:val="00B87CE4"/>
    <w:rsid w:val="00B90587"/>
    <w:rsid w:val="00B90A7C"/>
    <w:rsid w:val="00B90AF1"/>
    <w:rsid w:val="00B93893"/>
    <w:rsid w:val="00B97AC3"/>
    <w:rsid w:val="00B9F997"/>
    <w:rsid w:val="00BA3697"/>
    <w:rsid w:val="00BA4BA3"/>
    <w:rsid w:val="00BA4E39"/>
    <w:rsid w:val="00BA65A1"/>
    <w:rsid w:val="00BA6F2A"/>
    <w:rsid w:val="00BA796D"/>
    <w:rsid w:val="00BB1670"/>
    <w:rsid w:val="00BB238E"/>
    <w:rsid w:val="00BB2E6F"/>
    <w:rsid w:val="00BB3936"/>
    <w:rsid w:val="00BB68E3"/>
    <w:rsid w:val="00BB7905"/>
    <w:rsid w:val="00BC0280"/>
    <w:rsid w:val="00BC0A7D"/>
    <w:rsid w:val="00BC12A3"/>
    <w:rsid w:val="00BC192E"/>
    <w:rsid w:val="00BC1A30"/>
    <w:rsid w:val="00BC1E1C"/>
    <w:rsid w:val="00BC3B53"/>
    <w:rsid w:val="00BC433F"/>
    <w:rsid w:val="00BC4B75"/>
    <w:rsid w:val="00BC56F5"/>
    <w:rsid w:val="00BC7F92"/>
    <w:rsid w:val="00BD0133"/>
    <w:rsid w:val="00BD1727"/>
    <w:rsid w:val="00BD498B"/>
    <w:rsid w:val="00BD7C75"/>
    <w:rsid w:val="00BD7E62"/>
    <w:rsid w:val="00BD7FA4"/>
    <w:rsid w:val="00BE0E25"/>
    <w:rsid w:val="00BE3ED5"/>
    <w:rsid w:val="00BE6180"/>
    <w:rsid w:val="00BE6BD1"/>
    <w:rsid w:val="00BE6EC9"/>
    <w:rsid w:val="00BE6F30"/>
    <w:rsid w:val="00BF0115"/>
    <w:rsid w:val="00BF036E"/>
    <w:rsid w:val="00BF051A"/>
    <w:rsid w:val="00BF05CD"/>
    <w:rsid w:val="00BF061D"/>
    <w:rsid w:val="00BF37A3"/>
    <w:rsid w:val="00BF3C14"/>
    <w:rsid w:val="00BF7ACE"/>
    <w:rsid w:val="00C00A8F"/>
    <w:rsid w:val="00C00D49"/>
    <w:rsid w:val="00C028B8"/>
    <w:rsid w:val="00C043C1"/>
    <w:rsid w:val="00C051C6"/>
    <w:rsid w:val="00C07426"/>
    <w:rsid w:val="00C10398"/>
    <w:rsid w:val="00C10BBF"/>
    <w:rsid w:val="00C11DB9"/>
    <w:rsid w:val="00C11E87"/>
    <w:rsid w:val="00C1229F"/>
    <w:rsid w:val="00C12E90"/>
    <w:rsid w:val="00C14069"/>
    <w:rsid w:val="00C146D2"/>
    <w:rsid w:val="00C15D98"/>
    <w:rsid w:val="00C206F1"/>
    <w:rsid w:val="00C209A1"/>
    <w:rsid w:val="00C22C78"/>
    <w:rsid w:val="00C26079"/>
    <w:rsid w:val="00C27A37"/>
    <w:rsid w:val="00C32A6A"/>
    <w:rsid w:val="00C359EA"/>
    <w:rsid w:val="00C35A91"/>
    <w:rsid w:val="00C37564"/>
    <w:rsid w:val="00C40C60"/>
    <w:rsid w:val="00C43061"/>
    <w:rsid w:val="00C4356D"/>
    <w:rsid w:val="00C43AF2"/>
    <w:rsid w:val="00C43FB6"/>
    <w:rsid w:val="00C44CB9"/>
    <w:rsid w:val="00C501F5"/>
    <w:rsid w:val="00C50F59"/>
    <w:rsid w:val="00C52480"/>
    <w:rsid w:val="00C53426"/>
    <w:rsid w:val="00C54B61"/>
    <w:rsid w:val="00C54D80"/>
    <w:rsid w:val="00C54F6D"/>
    <w:rsid w:val="00C55179"/>
    <w:rsid w:val="00C55B2D"/>
    <w:rsid w:val="00C55B66"/>
    <w:rsid w:val="00C561BA"/>
    <w:rsid w:val="00C61464"/>
    <w:rsid w:val="00C62895"/>
    <w:rsid w:val="00C63108"/>
    <w:rsid w:val="00C63A57"/>
    <w:rsid w:val="00C6537C"/>
    <w:rsid w:val="00C65B49"/>
    <w:rsid w:val="00C663F1"/>
    <w:rsid w:val="00C73363"/>
    <w:rsid w:val="00C74959"/>
    <w:rsid w:val="00C75A0E"/>
    <w:rsid w:val="00C76E14"/>
    <w:rsid w:val="00C8068A"/>
    <w:rsid w:val="00C806CD"/>
    <w:rsid w:val="00C80907"/>
    <w:rsid w:val="00C81E81"/>
    <w:rsid w:val="00C82775"/>
    <w:rsid w:val="00C876B7"/>
    <w:rsid w:val="00C90846"/>
    <w:rsid w:val="00C92D94"/>
    <w:rsid w:val="00C942F8"/>
    <w:rsid w:val="00C954EB"/>
    <w:rsid w:val="00C959BD"/>
    <w:rsid w:val="00CA0A69"/>
    <w:rsid w:val="00CA0E76"/>
    <w:rsid w:val="00CA1326"/>
    <w:rsid w:val="00CA139F"/>
    <w:rsid w:val="00CA1903"/>
    <w:rsid w:val="00CA1F86"/>
    <w:rsid w:val="00CA47D3"/>
    <w:rsid w:val="00CA6006"/>
    <w:rsid w:val="00CA78AD"/>
    <w:rsid w:val="00CB02E5"/>
    <w:rsid w:val="00CB06EF"/>
    <w:rsid w:val="00CB21E1"/>
    <w:rsid w:val="00CB3E74"/>
    <w:rsid w:val="00CB4917"/>
    <w:rsid w:val="00CB5A48"/>
    <w:rsid w:val="00CB5A73"/>
    <w:rsid w:val="00CB73A0"/>
    <w:rsid w:val="00CB79A0"/>
    <w:rsid w:val="00CBAEE0"/>
    <w:rsid w:val="00CC0732"/>
    <w:rsid w:val="00CC2F27"/>
    <w:rsid w:val="00CC32FC"/>
    <w:rsid w:val="00CC4BE1"/>
    <w:rsid w:val="00CC6DEE"/>
    <w:rsid w:val="00CD05C6"/>
    <w:rsid w:val="00CD0705"/>
    <w:rsid w:val="00CD1CC5"/>
    <w:rsid w:val="00CD252A"/>
    <w:rsid w:val="00CD25FD"/>
    <w:rsid w:val="00CD398F"/>
    <w:rsid w:val="00CD3ADB"/>
    <w:rsid w:val="00CD4CAA"/>
    <w:rsid w:val="00CD604A"/>
    <w:rsid w:val="00CD6791"/>
    <w:rsid w:val="00CD6B2B"/>
    <w:rsid w:val="00CD7BBB"/>
    <w:rsid w:val="00CE149E"/>
    <w:rsid w:val="00CE1A85"/>
    <w:rsid w:val="00CE2BA9"/>
    <w:rsid w:val="00CE2EA9"/>
    <w:rsid w:val="00CE3FE6"/>
    <w:rsid w:val="00CE5FD8"/>
    <w:rsid w:val="00CE6538"/>
    <w:rsid w:val="00CE74D9"/>
    <w:rsid w:val="00CE7B7A"/>
    <w:rsid w:val="00CF053F"/>
    <w:rsid w:val="00CF086C"/>
    <w:rsid w:val="00CF0C85"/>
    <w:rsid w:val="00CF2CA4"/>
    <w:rsid w:val="00CF3D4F"/>
    <w:rsid w:val="00CF77D5"/>
    <w:rsid w:val="00CF7C8B"/>
    <w:rsid w:val="00CF7E40"/>
    <w:rsid w:val="00D0198F"/>
    <w:rsid w:val="00D0279F"/>
    <w:rsid w:val="00D02D82"/>
    <w:rsid w:val="00D040EB"/>
    <w:rsid w:val="00D0580F"/>
    <w:rsid w:val="00D058DA"/>
    <w:rsid w:val="00D0676A"/>
    <w:rsid w:val="00D071F0"/>
    <w:rsid w:val="00D078E1"/>
    <w:rsid w:val="00D102C0"/>
    <w:rsid w:val="00D10316"/>
    <w:rsid w:val="00D10604"/>
    <w:rsid w:val="00D114B9"/>
    <w:rsid w:val="00D12A7F"/>
    <w:rsid w:val="00D13C55"/>
    <w:rsid w:val="00D15044"/>
    <w:rsid w:val="00D15445"/>
    <w:rsid w:val="00D15F8B"/>
    <w:rsid w:val="00D1663E"/>
    <w:rsid w:val="00D17279"/>
    <w:rsid w:val="00D1784A"/>
    <w:rsid w:val="00D23522"/>
    <w:rsid w:val="00D2536E"/>
    <w:rsid w:val="00D279AE"/>
    <w:rsid w:val="00D30BA8"/>
    <w:rsid w:val="00D30E07"/>
    <w:rsid w:val="00D31160"/>
    <w:rsid w:val="00D312D6"/>
    <w:rsid w:val="00D32028"/>
    <w:rsid w:val="00D325AB"/>
    <w:rsid w:val="00D325D7"/>
    <w:rsid w:val="00D332AF"/>
    <w:rsid w:val="00D35921"/>
    <w:rsid w:val="00D363D6"/>
    <w:rsid w:val="00D3789A"/>
    <w:rsid w:val="00D4042B"/>
    <w:rsid w:val="00D405AB"/>
    <w:rsid w:val="00D41056"/>
    <w:rsid w:val="00D4243F"/>
    <w:rsid w:val="00D42741"/>
    <w:rsid w:val="00D4457D"/>
    <w:rsid w:val="00D46E41"/>
    <w:rsid w:val="00D46ED6"/>
    <w:rsid w:val="00D477AF"/>
    <w:rsid w:val="00D500BA"/>
    <w:rsid w:val="00D50CAA"/>
    <w:rsid w:val="00D51C9B"/>
    <w:rsid w:val="00D5423B"/>
    <w:rsid w:val="00D54442"/>
    <w:rsid w:val="00D54F4E"/>
    <w:rsid w:val="00D55865"/>
    <w:rsid w:val="00D56274"/>
    <w:rsid w:val="00D6044A"/>
    <w:rsid w:val="00D6060A"/>
    <w:rsid w:val="00D60BA4"/>
    <w:rsid w:val="00D613F9"/>
    <w:rsid w:val="00D619F8"/>
    <w:rsid w:val="00D61A00"/>
    <w:rsid w:val="00D620B2"/>
    <w:rsid w:val="00D664B5"/>
    <w:rsid w:val="00D70D43"/>
    <w:rsid w:val="00D72421"/>
    <w:rsid w:val="00D73F97"/>
    <w:rsid w:val="00D75100"/>
    <w:rsid w:val="00D755E3"/>
    <w:rsid w:val="00D75D6A"/>
    <w:rsid w:val="00D76D66"/>
    <w:rsid w:val="00D80642"/>
    <w:rsid w:val="00D80CCE"/>
    <w:rsid w:val="00D80E1F"/>
    <w:rsid w:val="00D8369A"/>
    <w:rsid w:val="00D860CA"/>
    <w:rsid w:val="00D90E02"/>
    <w:rsid w:val="00D91888"/>
    <w:rsid w:val="00D922BF"/>
    <w:rsid w:val="00D9231C"/>
    <w:rsid w:val="00D927A0"/>
    <w:rsid w:val="00D92A1E"/>
    <w:rsid w:val="00D94B58"/>
    <w:rsid w:val="00D962F2"/>
    <w:rsid w:val="00D974FE"/>
    <w:rsid w:val="00DA043C"/>
    <w:rsid w:val="00DA220F"/>
    <w:rsid w:val="00DA26FB"/>
    <w:rsid w:val="00DA2D8C"/>
    <w:rsid w:val="00DA3095"/>
    <w:rsid w:val="00DA3528"/>
    <w:rsid w:val="00DA6453"/>
    <w:rsid w:val="00DA73CA"/>
    <w:rsid w:val="00DA7412"/>
    <w:rsid w:val="00DB014A"/>
    <w:rsid w:val="00DB151D"/>
    <w:rsid w:val="00DB2C5D"/>
    <w:rsid w:val="00DB3CBA"/>
    <w:rsid w:val="00DB4742"/>
    <w:rsid w:val="00DB579D"/>
    <w:rsid w:val="00DB63F1"/>
    <w:rsid w:val="00DB7E98"/>
    <w:rsid w:val="00DC08A2"/>
    <w:rsid w:val="00DC0E02"/>
    <w:rsid w:val="00DC2C9A"/>
    <w:rsid w:val="00DC3B02"/>
    <w:rsid w:val="00DC5872"/>
    <w:rsid w:val="00DC5CFC"/>
    <w:rsid w:val="00DC69C1"/>
    <w:rsid w:val="00DC772B"/>
    <w:rsid w:val="00DD0356"/>
    <w:rsid w:val="00DD0597"/>
    <w:rsid w:val="00DD384B"/>
    <w:rsid w:val="00DD3A61"/>
    <w:rsid w:val="00DD6234"/>
    <w:rsid w:val="00DD6D5B"/>
    <w:rsid w:val="00DE0008"/>
    <w:rsid w:val="00DE06FA"/>
    <w:rsid w:val="00DE0EF4"/>
    <w:rsid w:val="00DE1450"/>
    <w:rsid w:val="00DE2A44"/>
    <w:rsid w:val="00DE578A"/>
    <w:rsid w:val="00DE6C91"/>
    <w:rsid w:val="00DF07E1"/>
    <w:rsid w:val="00DF1A4E"/>
    <w:rsid w:val="00DF1D1E"/>
    <w:rsid w:val="00DF2583"/>
    <w:rsid w:val="00DF2B2E"/>
    <w:rsid w:val="00DF427C"/>
    <w:rsid w:val="00DF4BBD"/>
    <w:rsid w:val="00DF4EEE"/>
    <w:rsid w:val="00DF54D9"/>
    <w:rsid w:val="00DFA190"/>
    <w:rsid w:val="00E00201"/>
    <w:rsid w:val="00E00C88"/>
    <w:rsid w:val="00E01832"/>
    <w:rsid w:val="00E020E3"/>
    <w:rsid w:val="00E0214B"/>
    <w:rsid w:val="00E03D32"/>
    <w:rsid w:val="00E044B8"/>
    <w:rsid w:val="00E0457C"/>
    <w:rsid w:val="00E04686"/>
    <w:rsid w:val="00E062D1"/>
    <w:rsid w:val="00E06D1D"/>
    <w:rsid w:val="00E078B5"/>
    <w:rsid w:val="00E07977"/>
    <w:rsid w:val="00E0799C"/>
    <w:rsid w:val="00E07B40"/>
    <w:rsid w:val="00E108A9"/>
    <w:rsid w:val="00E10B07"/>
    <w:rsid w:val="00E10DC6"/>
    <w:rsid w:val="00E10EC4"/>
    <w:rsid w:val="00E1155D"/>
    <w:rsid w:val="00E11F8E"/>
    <w:rsid w:val="00E138E3"/>
    <w:rsid w:val="00E14146"/>
    <w:rsid w:val="00E143FB"/>
    <w:rsid w:val="00E145EA"/>
    <w:rsid w:val="00E146EC"/>
    <w:rsid w:val="00E16DF3"/>
    <w:rsid w:val="00E1751E"/>
    <w:rsid w:val="00E20637"/>
    <w:rsid w:val="00E21296"/>
    <w:rsid w:val="00E21888"/>
    <w:rsid w:val="00E21918"/>
    <w:rsid w:val="00E23037"/>
    <w:rsid w:val="00E23516"/>
    <w:rsid w:val="00E243C7"/>
    <w:rsid w:val="00E31722"/>
    <w:rsid w:val="00E31802"/>
    <w:rsid w:val="00E34309"/>
    <w:rsid w:val="00E34870"/>
    <w:rsid w:val="00E34943"/>
    <w:rsid w:val="00E34D41"/>
    <w:rsid w:val="00E364EF"/>
    <w:rsid w:val="00E3740C"/>
    <w:rsid w:val="00E3751B"/>
    <w:rsid w:val="00E376F4"/>
    <w:rsid w:val="00E40C83"/>
    <w:rsid w:val="00E40DA7"/>
    <w:rsid w:val="00E41411"/>
    <w:rsid w:val="00E426A4"/>
    <w:rsid w:val="00E42D18"/>
    <w:rsid w:val="00E42D22"/>
    <w:rsid w:val="00E43E49"/>
    <w:rsid w:val="00E43F20"/>
    <w:rsid w:val="00E4441B"/>
    <w:rsid w:val="00E4616B"/>
    <w:rsid w:val="00E46B22"/>
    <w:rsid w:val="00E46C01"/>
    <w:rsid w:val="00E46F6A"/>
    <w:rsid w:val="00E503E4"/>
    <w:rsid w:val="00E50A17"/>
    <w:rsid w:val="00E5197F"/>
    <w:rsid w:val="00E5217C"/>
    <w:rsid w:val="00E52721"/>
    <w:rsid w:val="00E533AB"/>
    <w:rsid w:val="00E54C1A"/>
    <w:rsid w:val="00E54EBA"/>
    <w:rsid w:val="00E550B1"/>
    <w:rsid w:val="00E556A9"/>
    <w:rsid w:val="00E55830"/>
    <w:rsid w:val="00E55DFD"/>
    <w:rsid w:val="00E576D3"/>
    <w:rsid w:val="00E61CCF"/>
    <w:rsid w:val="00E62442"/>
    <w:rsid w:val="00E62EB7"/>
    <w:rsid w:val="00E634E3"/>
    <w:rsid w:val="00E659A6"/>
    <w:rsid w:val="00E675C3"/>
    <w:rsid w:val="00E67720"/>
    <w:rsid w:val="00E7400A"/>
    <w:rsid w:val="00E75253"/>
    <w:rsid w:val="00E75916"/>
    <w:rsid w:val="00E775FB"/>
    <w:rsid w:val="00E77644"/>
    <w:rsid w:val="00E77917"/>
    <w:rsid w:val="00E8013E"/>
    <w:rsid w:val="00E8019F"/>
    <w:rsid w:val="00E80E69"/>
    <w:rsid w:val="00E81096"/>
    <w:rsid w:val="00E81775"/>
    <w:rsid w:val="00E82570"/>
    <w:rsid w:val="00E82E7D"/>
    <w:rsid w:val="00E84D03"/>
    <w:rsid w:val="00E87039"/>
    <w:rsid w:val="00E8708A"/>
    <w:rsid w:val="00E87570"/>
    <w:rsid w:val="00E92AB5"/>
    <w:rsid w:val="00E936EF"/>
    <w:rsid w:val="00E93B74"/>
    <w:rsid w:val="00E95008"/>
    <w:rsid w:val="00E95546"/>
    <w:rsid w:val="00E9593A"/>
    <w:rsid w:val="00E969BA"/>
    <w:rsid w:val="00E9769F"/>
    <w:rsid w:val="00E97B62"/>
    <w:rsid w:val="00EA0B9D"/>
    <w:rsid w:val="00EA0CA2"/>
    <w:rsid w:val="00EA1292"/>
    <w:rsid w:val="00EA18FE"/>
    <w:rsid w:val="00EA2644"/>
    <w:rsid w:val="00EA3246"/>
    <w:rsid w:val="00EA50B4"/>
    <w:rsid w:val="00EA5726"/>
    <w:rsid w:val="00EA683A"/>
    <w:rsid w:val="00EA6FA3"/>
    <w:rsid w:val="00EA73D5"/>
    <w:rsid w:val="00EA75C1"/>
    <w:rsid w:val="00EA9A0A"/>
    <w:rsid w:val="00EB02E8"/>
    <w:rsid w:val="00EB12E8"/>
    <w:rsid w:val="00EB2178"/>
    <w:rsid w:val="00EB25D5"/>
    <w:rsid w:val="00EB2B6E"/>
    <w:rsid w:val="00EB2D62"/>
    <w:rsid w:val="00EB2EAF"/>
    <w:rsid w:val="00EB59EB"/>
    <w:rsid w:val="00EB7550"/>
    <w:rsid w:val="00EC1AB3"/>
    <w:rsid w:val="00EC237D"/>
    <w:rsid w:val="00EC3A66"/>
    <w:rsid w:val="00EC4A6A"/>
    <w:rsid w:val="00EC652F"/>
    <w:rsid w:val="00EC7BE5"/>
    <w:rsid w:val="00EC7E98"/>
    <w:rsid w:val="00ED0488"/>
    <w:rsid w:val="00ED05BF"/>
    <w:rsid w:val="00ED085F"/>
    <w:rsid w:val="00ED0E92"/>
    <w:rsid w:val="00ED1047"/>
    <w:rsid w:val="00ED139D"/>
    <w:rsid w:val="00ED310A"/>
    <w:rsid w:val="00ED5257"/>
    <w:rsid w:val="00EE1A75"/>
    <w:rsid w:val="00EE4825"/>
    <w:rsid w:val="00EE4A1F"/>
    <w:rsid w:val="00EE4BF3"/>
    <w:rsid w:val="00EE4DEC"/>
    <w:rsid w:val="00EE521F"/>
    <w:rsid w:val="00EE6CD4"/>
    <w:rsid w:val="00EE7D48"/>
    <w:rsid w:val="00EE7F3A"/>
    <w:rsid w:val="00EF0E11"/>
    <w:rsid w:val="00EF114A"/>
    <w:rsid w:val="00EF1B5A"/>
    <w:rsid w:val="00EF2CCA"/>
    <w:rsid w:val="00EF45C0"/>
    <w:rsid w:val="00EF468C"/>
    <w:rsid w:val="00EF4B9F"/>
    <w:rsid w:val="00EF4FD6"/>
    <w:rsid w:val="00EF6CBE"/>
    <w:rsid w:val="00EF7517"/>
    <w:rsid w:val="00F000DB"/>
    <w:rsid w:val="00F00E6E"/>
    <w:rsid w:val="00F02BD6"/>
    <w:rsid w:val="00F02FB3"/>
    <w:rsid w:val="00F03E1B"/>
    <w:rsid w:val="00F05A1A"/>
    <w:rsid w:val="00F10CBC"/>
    <w:rsid w:val="00F15141"/>
    <w:rsid w:val="00F1521B"/>
    <w:rsid w:val="00F16EBD"/>
    <w:rsid w:val="00F2084C"/>
    <w:rsid w:val="00F20BC4"/>
    <w:rsid w:val="00F21706"/>
    <w:rsid w:val="00F21DAE"/>
    <w:rsid w:val="00F22DA1"/>
    <w:rsid w:val="00F23D19"/>
    <w:rsid w:val="00F24060"/>
    <w:rsid w:val="00F24BB7"/>
    <w:rsid w:val="00F24EE3"/>
    <w:rsid w:val="00F2510F"/>
    <w:rsid w:val="00F2549F"/>
    <w:rsid w:val="00F2608D"/>
    <w:rsid w:val="00F2641A"/>
    <w:rsid w:val="00F27B89"/>
    <w:rsid w:val="00F3087E"/>
    <w:rsid w:val="00F33512"/>
    <w:rsid w:val="00F3441A"/>
    <w:rsid w:val="00F34926"/>
    <w:rsid w:val="00F35F09"/>
    <w:rsid w:val="00F364C9"/>
    <w:rsid w:val="00F36532"/>
    <w:rsid w:val="00F36803"/>
    <w:rsid w:val="00F368A9"/>
    <w:rsid w:val="00F44614"/>
    <w:rsid w:val="00F44BD7"/>
    <w:rsid w:val="00F46AA1"/>
    <w:rsid w:val="00F47401"/>
    <w:rsid w:val="00F508A9"/>
    <w:rsid w:val="00F5178E"/>
    <w:rsid w:val="00F517F6"/>
    <w:rsid w:val="00F53A9A"/>
    <w:rsid w:val="00F53F91"/>
    <w:rsid w:val="00F5499B"/>
    <w:rsid w:val="00F54A8A"/>
    <w:rsid w:val="00F558A3"/>
    <w:rsid w:val="00F55A9E"/>
    <w:rsid w:val="00F55E1C"/>
    <w:rsid w:val="00F56459"/>
    <w:rsid w:val="00F57321"/>
    <w:rsid w:val="00F604E1"/>
    <w:rsid w:val="00F60AAB"/>
    <w:rsid w:val="00F6128F"/>
    <w:rsid w:val="00F61A72"/>
    <w:rsid w:val="00F632E5"/>
    <w:rsid w:val="00F635A3"/>
    <w:rsid w:val="00F64842"/>
    <w:rsid w:val="00F64855"/>
    <w:rsid w:val="00F650F8"/>
    <w:rsid w:val="00F662E7"/>
    <w:rsid w:val="00F66E90"/>
    <w:rsid w:val="00F66F13"/>
    <w:rsid w:val="00F70AB1"/>
    <w:rsid w:val="00F70D00"/>
    <w:rsid w:val="00F71620"/>
    <w:rsid w:val="00F71F87"/>
    <w:rsid w:val="00F72AB4"/>
    <w:rsid w:val="00F74069"/>
    <w:rsid w:val="00F74073"/>
    <w:rsid w:val="00F7417D"/>
    <w:rsid w:val="00F74DDC"/>
    <w:rsid w:val="00F7590B"/>
    <w:rsid w:val="00F77453"/>
    <w:rsid w:val="00F778C0"/>
    <w:rsid w:val="00F811E4"/>
    <w:rsid w:val="00F812C0"/>
    <w:rsid w:val="00F81583"/>
    <w:rsid w:val="00F8232E"/>
    <w:rsid w:val="00F831F3"/>
    <w:rsid w:val="00F8346F"/>
    <w:rsid w:val="00F836B6"/>
    <w:rsid w:val="00F8559B"/>
    <w:rsid w:val="00F8721D"/>
    <w:rsid w:val="00F873B3"/>
    <w:rsid w:val="00F9005B"/>
    <w:rsid w:val="00F94C1B"/>
    <w:rsid w:val="00F95F0C"/>
    <w:rsid w:val="00FA04DB"/>
    <w:rsid w:val="00FA058E"/>
    <w:rsid w:val="00FA0A11"/>
    <w:rsid w:val="00FA0D2D"/>
    <w:rsid w:val="00FA1759"/>
    <w:rsid w:val="00FA1766"/>
    <w:rsid w:val="00FA5380"/>
    <w:rsid w:val="00FA6A51"/>
    <w:rsid w:val="00FA7416"/>
    <w:rsid w:val="00FB0031"/>
    <w:rsid w:val="00FB06ED"/>
    <w:rsid w:val="00FB0721"/>
    <w:rsid w:val="00FB0AD5"/>
    <w:rsid w:val="00FB0B43"/>
    <w:rsid w:val="00FB1D43"/>
    <w:rsid w:val="00FB218F"/>
    <w:rsid w:val="00FB2BED"/>
    <w:rsid w:val="00FB3AAD"/>
    <w:rsid w:val="00FB41BA"/>
    <w:rsid w:val="00FB4E99"/>
    <w:rsid w:val="00FB68D8"/>
    <w:rsid w:val="00FB6ABB"/>
    <w:rsid w:val="00FB76DB"/>
    <w:rsid w:val="00FB784C"/>
    <w:rsid w:val="00FB7AC8"/>
    <w:rsid w:val="00FC009F"/>
    <w:rsid w:val="00FC3092"/>
    <w:rsid w:val="00FC36AB"/>
    <w:rsid w:val="00FC3C25"/>
    <w:rsid w:val="00FC46F7"/>
    <w:rsid w:val="00FC4831"/>
    <w:rsid w:val="00FC5190"/>
    <w:rsid w:val="00FC5286"/>
    <w:rsid w:val="00FC5C36"/>
    <w:rsid w:val="00FC5E1A"/>
    <w:rsid w:val="00FC61AF"/>
    <w:rsid w:val="00FC7851"/>
    <w:rsid w:val="00FD0578"/>
    <w:rsid w:val="00FD1727"/>
    <w:rsid w:val="00FD1869"/>
    <w:rsid w:val="00FD19DD"/>
    <w:rsid w:val="00FD1E01"/>
    <w:rsid w:val="00FD26D9"/>
    <w:rsid w:val="00FD2798"/>
    <w:rsid w:val="00FD41E6"/>
    <w:rsid w:val="00FD5E0D"/>
    <w:rsid w:val="00FD639E"/>
    <w:rsid w:val="00FE0979"/>
    <w:rsid w:val="00FE161F"/>
    <w:rsid w:val="00FE1D52"/>
    <w:rsid w:val="00FE341C"/>
    <w:rsid w:val="00FE4F08"/>
    <w:rsid w:val="00FE6865"/>
    <w:rsid w:val="00FE7470"/>
    <w:rsid w:val="00FF0713"/>
    <w:rsid w:val="00FF0D35"/>
    <w:rsid w:val="00FF1893"/>
    <w:rsid w:val="00FF304A"/>
    <w:rsid w:val="00FF6E29"/>
    <w:rsid w:val="00FF7A67"/>
    <w:rsid w:val="0114964B"/>
    <w:rsid w:val="01207559"/>
    <w:rsid w:val="0125D61D"/>
    <w:rsid w:val="01729FB4"/>
    <w:rsid w:val="0174155C"/>
    <w:rsid w:val="01936B01"/>
    <w:rsid w:val="019AE91C"/>
    <w:rsid w:val="01B7844D"/>
    <w:rsid w:val="01C205B9"/>
    <w:rsid w:val="02085DAF"/>
    <w:rsid w:val="021601A5"/>
    <w:rsid w:val="02297B0E"/>
    <w:rsid w:val="0234FD96"/>
    <w:rsid w:val="0246E43F"/>
    <w:rsid w:val="02646297"/>
    <w:rsid w:val="0278BA18"/>
    <w:rsid w:val="02974D80"/>
    <w:rsid w:val="02978A5C"/>
    <w:rsid w:val="02A78ACE"/>
    <w:rsid w:val="02A7B67C"/>
    <w:rsid w:val="02C32CDF"/>
    <w:rsid w:val="02C35F4E"/>
    <w:rsid w:val="02D589DC"/>
    <w:rsid w:val="02F3E5AB"/>
    <w:rsid w:val="031C4F81"/>
    <w:rsid w:val="03229D9E"/>
    <w:rsid w:val="0322E52A"/>
    <w:rsid w:val="0329885F"/>
    <w:rsid w:val="035A9197"/>
    <w:rsid w:val="035BF7CE"/>
    <w:rsid w:val="0370AA62"/>
    <w:rsid w:val="0385D986"/>
    <w:rsid w:val="03C3A70A"/>
    <w:rsid w:val="03D277E0"/>
    <w:rsid w:val="03E05914"/>
    <w:rsid w:val="03EB3E0F"/>
    <w:rsid w:val="03FEC888"/>
    <w:rsid w:val="0400EBC5"/>
    <w:rsid w:val="04086EA6"/>
    <w:rsid w:val="043D858D"/>
    <w:rsid w:val="047C9C91"/>
    <w:rsid w:val="049C73E2"/>
    <w:rsid w:val="04A5CB25"/>
    <w:rsid w:val="04D6292F"/>
    <w:rsid w:val="04D79F55"/>
    <w:rsid w:val="04E0D3A4"/>
    <w:rsid w:val="053A196A"/>
    <w:rsid w:val="053AEC2C"/>
    <w:rsid w:val="056C9E58"/>
    <w:rsid w:val="05797879"/>
    <w:rsid w:val="058BA9A1"/>
    <w:rsid w:val="05BD460D"/>
    <w:rsid w:val="0651E800"/>
    <w:rsid w:val="06636A34"/>
    <w:rsid w:val="066D0247"/>
    <w:rsid w:val="0670FEA0"/>
    <w:rsid w:val="06D7797F"/>
    <w:rsid w:val="06DE4F69"/>
    <w:rsid w:val="06F09779"/>
    <w:rsid w:val="06FF485F"/>
    <w:rsid w:val="07034509"/>
    <w:rsid w:val="072C83CE"/>
    <w:rsid w:val="074B4614"/>
    <w:rsid w:val="075418C1"/>
    <w:rsid w:val="075546B6"/>
    <w:rsid w:val="07AA2173"/>
    <w:rsid w:val="07B3DFE2"/>
    <w:rsid w:val="07C25958"/>
    <w:rsid w:val="07C59C8F"/>
    <w:rsid w:val="07D1BCEB"/>
    <w:rsid w:val="07F3CDCD"/>
    <w:rsid w:val="0804C27E"/>
    <w:rsid w:val="080A80CA"/>
    <w:rsid w:val="0827DE1F"/>
    <w:rsid w:val="082EB357"/>
    <w:rsid w:val="0833CCEE"/>
    <w:rsid w:val="08437A03"/>
    <w:rsid w:val="0888001C"/>
    <w:rsid w:val="088F08D8"/>
    <w:rsid w:val="08A3C8C1"/>
    <w:rsid w:val="08A8B0E3"/>
    <w:rsid w:val="08AEF34E"/>
    <w:rsid w:val="08EFE922"/>
    <w:rsid w:val="091B3E5E"/>
    <w:rsid w:val="091DC8B8"/>
    <w:rsid w:val="093FBAC5"/>
    <w:rsid w:val="0957C5E3"/>
    <w:rsid w:val="0964E44B"/>
    <w:rsid w:val="097644C1"/>
    <w:rsid w:val="097CD747"/>
    <w:rsid w:val="097ECCBD"/>
    <w:rsid w:val="09901487"/>
    <w:rsid w:val="09A2F065"/>
    <w:rsid w:val="09A9F8F1"/>
    <w:rsid w:val="0A01B207"/>
    <w:rsid w:val="0A2F2764"/>
    <w:rsid w:val="0A3F9922"/>
    <w:rsid w:val="0A408E62"/>
    <w:rsid w:val="0A4B6A3E"/>
    <w:rsid w:val="0A817B80"/>
    <w:rsid w:val="0A8CE778"/>
    <w:rsid w:val="0A90906D"/>
    <w:rsid w:val="0AAEE878"/>
    <w:rsid w:val="0AC0C387"/>
    <w:rsid w:val="0AD8F9A7"/>
    <w:rsid w:val="0AEAEF96"/>
    <w:rsid w:val="0AEE05ED"/>
    <w:rsid w:val="0AEE5A59"/>
    <w:rsid w:val="0AF7DD41"/>
    <w:rsid w:val="0B12D12B"/>
    <w:rsid w:val="0B33D26E"/>
    <w:rsid w:val="0B4A47CB"/>
    <w:rsid w:val="0B987CB6"/>
    <w:rsid w:val="0BAF1936"/>
    <w:rsid w:val="0BAF3B84"/>
    <w:rsid w:val="0BBF66BE"/>
    <w:rsid w:val="0BCC3C09"/>
    <w:rsid w:val="0BDD7601"/>
    <w:rsid w:val="0BF305DE"/>
    <w:rsid w:val="0C1CA1BA"/>
    <w:rsid w:val="0C37DCBD"/>
    <w:rsid w:val="0C493B6D"/>
    <w:rsid w:val="0CB1E6EB"/>
    <w:rsid w:val="0CBBC03B"/>
    <w:rsid w:val="0CCA61A5"/>
    <w:rsid w:val="0CD24F2B"/>
    <w:rsid w:val="0D02DA14"/>
    <w:rsid w:val="0D29C76F"/>
    <w:rsid w:val="0D60133D"/>
    <w:rsid w:val="0D65C8E5"/>
    <w:rsid w:val="0DC0D070"/>
    <w:rsid w:val="0DDD3AEE"/>
    <w:rsid w:val="0DF86449"/>
    <w:rsid w:val="0DFE40EC"/>
    <w:rsid w:val="0E1B6362"/>
    <w:rsid w:val="0E706A76"/>
    <w:rsid w:val="0E822CC1"/>
    <w:rsid w:val="0EA6793C"/>
    <w:rsid w:val="0EAB9443"/>
    <w:rsid w:val="0EB63408"/>
    <w:rsid w:val="0EC322FA"/>
    <w:rsid w:val="0ED8C8FA"/>
    <w:rsid w:val="0EE111AE"/>
    <w:rsid w:val="0EFBE39E"/>
    <w:rsid w:val="0F019946"/>
    <w:rsid w:val="0F13809E"/>
    <w:rsid w:val="0F1BA516"/>
    <w:rsid w:val="0F1D8C5F"/>
    <w:rsid w:val="0F280F20"/>
    <w:rsid w:val="0F31A27D"/>
    <w:rsid w:val="0F579C58"/>
    <w:rsid w:val="0F681391"/>
    <w:rsid w:val="0F788721"/>
    <w:rsid w:val="0F954306"/>
    <w:rsid w:val="0F9E4D3F"/>
    <w:rsid w:val="0FE5B755"/>
    <w:rsid w:val="0FE7B90B"/>
    <w:rsid w:val="0FE9109E"/>
    <w:rsid w:val="0FEE1B34"/>
    <w:rsid w:val="10261130"/>
    <w:rsid w:val="10385E0C"/>
    <w:rsid w:val="105901FE"/>
    <w:rsid w:val="105DB041"/>
    <w:rsid w:val="10669603"/>
    <w:rsid w:val="10710A2C"/>
    <w:rsid w:val="1095B249"/>
    <w:rsid w:val="1097B3FF"/>
    <w:rsid w:val="10A6B7E2"/>
    <w:rsid w:val="10B547D6"/>
    <w:rsid w:val="10DF87FA"/>
    <w:rsid w:val="1129C7F8"/>
    <w:rsid w:val="113FC1C8"/>
    <w:rsid w:val="11C89224"/>
    <w:rsid w:val="11CE9CDC"/>
    <w:rsid w:val="12400C67"/>
    <w:rsid w:val="1244704F"/>
    <w:rsid w:val="124A6A28"/>
    <w:rsid w:val="12786D5E"/>
    <w:rsid w:val="128F3D1A"/>
    <w:rsid w:val="12A55366"/>
    <w:rsid w:val="1325BBF6"/>
    <w:rsid w:val="13649BB1"/>
    <w:rsid w:val="137B9782"/>
    <w:rsid w:val="139A2B14"/>
    <w:rsid w:val="13B482D1"/>
    <w:rsid w:val="14119482"/>
    <w:rsid w:val="14143DBF"/>
    <w:rsid w:val="142B0D7B"/>
    <w:rsid w:val="1447BAB6"/>
    <w:rsid w:val="145B01BA"/>
    <w:rsid w:val="146365CF"/>
    <w:rsid w:val="1465DE8B"/>
    <w:rsid w:val="14674E18"/>
    <w:rsid w:val="147840D4"/>
    <w:rsid w:val="14B2C540"/>
    <w:rsid w:val="14B5684F"/>
    <w:rsid w:val="14BE47C1"/>
    <w:rsid w:val="14C709F0"/>
    <w:rsid w:val="14C7BB45"/>
    <w:rsid w:val="14D5738A"/>
    <w:rsid w:val="14E69AB5"/>
    <w:rsid w:val="14E6F8AF"/>
    <w:rsid w:val="14E83B37"/>
    <w:rsid w:val="14EDE751"/>
    <w:rsid w:val="14F4C39C"/>
    <w:rsid w:val="1562320D"/>
    <w:rsid w:val="15658469"/>
    <w:rsid w:val="158F0A03"/>
    <w:rsid w:val="15AD61C4"/>
    <w:rsid w:val="15C6DDDC"/>
    <w:rsid w:val="1605AB11"/>
    <w:rsid w:val="1609E20B"/>
    <w:rsid w:val="162DDD76"/>
    <w:rsid w:val="164F7ED9"/>
    <w:rsid w:val="1655ACA5"/>
    <w:rsid w:val="16746801"/>
    <w:rsid w:val="167EA38C"/>
    <w:rsid w:val="168C9C1E"/>
    <w:rsid w:val="168FDE63"/>
    <w:rsid w:val="169093FD"/>
    <w:rsid w:val="16B604CD"/>
    <w:rsid w:val="16B929DE"/>
    <w:rsid w:val="16C286AB"/>
    <w:rsid w:val="16C31438"/>
    <w:rsid w:val="16DDD65B"/>
    <w:rsid w:val="16E424B7"/>
    <w:rsid w:val="16ED1697"/>
    <w:rsid w:val="17114FF2"/>
    <w:rsid w:val="1712A994"/>
    <w:rsid w:val="174BDE81"/>
    <w:rsid w:val="1775C7B9"/>
    <w:rsid w:val="1778C765"/>
    <w:rsid w:val="1787305F"/>
    <w:rsid w:val="17943752"/>
    <w:rsid w:val="17DF1C89"/>
    <w:rsid w:val="181C895A"/>
    <w:rsid w:val="181ED588"/>
    <w:rsid w:val="1822C185"/>
    <w:rsid w:val="182BAEC4"/>
    <w:rsid w:val="1844D721"/>
    <w:rsid w:val="1848CDC1"/>
    <w:rsid w:val="188FCB7C"/>
    <w:rsid w:val="18926BEE"/>
    <w:rsid w:val="18C87EEA"/>
    <w:rsid w:val="18D3774A"/>
    <w:rsid w:val="18EC024A"/>
    <w:rsid w:val="18FE7E9E"/>
    <w:rsid w:val="190813F1"/>
    <w:rsid w:val="192C0728"/>
    <w:rsid w:val="1934EE48"/>
    <w:rsid w:val="1942E469"/>
    <w:rsid w:val="19521378"/>
    <w:rsid w:val="1954C150"/>
    <w:rsid w:val="196B34D4"/>
    <w:rsid w:val="19808560"/>
    <w:rsid w:val="19C4627B"/>
    <w:rsid w:val="19C9502B"/>
    <w:rsid w:val="19D42770"/>
    <w:rsid w:val="19D5A981"/>
    <w:rsid w:val="19E49E22"/>
    <w:rsid w:val="19E6B8FD"/>
    <w:rsid w:val="19E7CA6F"/>
    <w:rsid w:val="1A0435E7"/>
    <w:rsid w:val="1A1AD494"/>
    <w:rsid w:val="1A506A9E"/>
    <w:rsid w:val="1A553023"/>
    <w:rsid w:val="1A5FCAB4"/>
    <w:rsid w:val="1A651558"/>
    <w:rsid w:val="1A9A4EFF"/>
    <w:rsid w:val="1A9E5D82"/>
    <w:rsid w:val="1AB00482"/>
    <w:rsid w:val="1AEC2A9D"/>
    <w:rsid w:val="1AEE79FF"/>
    <w:rsid w:val="1B0C6BA9"/>
    <w:rsid w:val="1B1EFF73"/>
    <w:rsid w:val="1B634F86"/>
    <w:rsid w:val="1B91168F"/>
    <w:rsid w:val="1B936B20"/>
    <w:rsid w:val="1BB0BAAC"/>
    <w:rsid w:val="1BC7416F"/>
    <w:rsid w:val="1BC9457F"/>
    <w:rsid w:val="1BED2FB0"/>
    <w:rsid w:val="1BFBEAA1"/>
    <w:rsid w:val="1C13FC62"/>
    <w:rsid w:val="1C25D494"/>
    <w:rsid w:val="1C49AD7F"/>
    <w:rsid w:val="1C57B13C"/>
    <w:rsid w:val="1C70F070"/>
    <w:rsid w:val="1C7821F7"/>
    <w:rsid w:val="1C898D3E"/>
    <w:rsid w:val="1C8F953B"/>
    <w:rsid w:val="1C8FDA8D"/>
    <w:rsid w:val="1C9262D9"/>
    <w:rsid w:val="1C9988EA"/>
    <w:rsid w:val="1CC41003"/>
    <w:rsid w:val="1CD57DBD"/>
    <w:rsid w:val="1CE357CD"/>
    <w:rsid w:val="1CE845A9"/>
    <w:rsid w:val="1CEC92DD"/>
    <w:rsid w:val="1CFFD581"/>
    <w:rsid w:val="1D131297"/>
    <w:rsid w:val="1D158675"/>
    <w:rsid w:val="1D230679"/>
    <w:rsid w:val="1D8A102C"/>
    <w:rsid w:val="1D976B76"/>
    <w:rsid w:val="1DC14978"/>
    <w:rsid w:val="1DC1ACEC"/>
    <w:rsid w:val="1DD68D07"/>
    <w:rsid w:val="1DF1BE6E"/>
    <w:rsid w:val="1DFD5F0D"/>
    <w:rsid w:val="1E103EEE"/>
    <w:rsid w:val="1E1C7374"/>
    <w:rsid w:val="1E440C6B"/>
    <w:rsid w:val="1E5CF542"/>
    <w:rsid w:val="1E65E6B1"/>
    <w:rsid w:val="1E6A0C50"/>
    <w:rsid w:val="1E91ADD0"/>
    <w:rsid w:val="1E9467A3"/>
    <w:rsid w:val="1EA2DDCE"/>
    <w:rsid w:val="1EA39368"/>
    <w:rsid w:val="1EBCEA2D"/>
    <w:rsid w:val="1ED07D4A"/>
    <w:rsid w:val="1ED0CCD7"/>
    <w:rsid w:val="1EEA9B7C"/>
    <w:rsid w:val="1EED6925"/>
    <w:rsid w:val="1EF42E1D"/>
    <w:rsid w:val="1F2C1F55"/>
    <w:rsid w:val="1F333BD7"/>
    <w:rsid w:val="1F3AF30F"/>
    <w:rsid w:val="1F54440A"/>
    <w:rsid w:val="1F579E09"/>
    <w:rsid w:val="1F5EDDEC"/>
    <w:rsid w:val="1F772846"/>
    <w:rsid w:val="1F925A2A"/>
    <w:rsid w:val="1FC0496D"/>
    <w:rsid w:val="1FE8EEE3"/>
    <w:rsid w:val="1FFE1BB1"/>
    <w:rsid w:val="2003C8A5"/>
    <w:rsid w:val="20215365"/>
    <w:rsid w:val="207BA744"/>
    <w:rsid w:val="207E4383"/>
    <w:rsid w:val="209305D9"/>
    <w:rsid w:val="20B462BD"/>
    <w:rsid w:val="20D93F56"/>
    <w:rsid w:val="20DED391"/>
    <w:rsid w:val="20E95BE3"/>
    <w:rsid w:val="210FF544"/>
    <w:rsid w:val="2112F8A7"/>
    <w:rsid w:val="2119BC79"/>
    <w:rsid w:val="2142A8AA"/>
    <w:rsid w:val="21730394"/>
    <w:rsid w:val="217BAD2D"/>
    <w:rsid w:val="21A19ABC"/>
    <w:rsid w:val="21A6608B"/>
    <w:rsid w:val="21B17A48"/>
    <w:rsid w:val="21C610F8"/>
    <w:rsid w:val="21CBF2C7"/>
    <w:rsid w:val="21CCFBAC"/>
    <w:rsid w:val="21F64C93"/>
    <w:rsid w:val="221C10F1"/>
    <w:rsid w:val="2256637A"/>
    <w:rsid w:val="22819F35"/>
    <w:rsid w:val="22967EAE"/>
    <w:rsid w:val="22A50C67"/>
    <w:rsid w:val="22C1B2D5"/>
    <w:rsid w:val="22DB1DEC"/>
    <w:rsid w:val="230BFD92"/>
    <w:rsid w:val="230D6AB5"/>
    <w:rsid w:val="230F545F"/>
    <w:rsid w:val="2325B0A6"/>
    <w:rsid w:val="2340CB6C"/>
    <w:rsid w:val="23530FFA"/>
    <w:rsid w:val="235B2C22"/>
    <w:rsid w:val="23764EF1"/>
    <w:rsid w:val="237793C9"/>
    <w:rsid w:val="23D998F1"/>
    <w:rsid w:val="2406ACFA"/>
    <w:rsid w:val="2414FE0C"/>
    <w:rsid w:val="243613D5"/>
    <w:rsid w:val="24370BAC"/>
    <w:rsid w:val="244A9969"/>
    <w:rsid w:val="2452E1F4"/>
    <w:rsid w:val="2457C376"/>
    <w:rsid w:val="245C7F72"/>
    <w:rsid w:val="24737EED"/>
    <w:rsid w:val="24866B08"/>
    <w:rsid w:val="24A3F95F"/>
    <w:rsid w:val="24A619BF"/>
    <w:rsid w:val="24AB8919"/>
    <w:rsid w:val="24FAD934"/>
    <w:rsid w:val="250CA481"/>
    <w:rsid w:val="2525B876"/>
    <w:rsid w:val="25795A03"/>
    <w:rsid w:val="2582DD9B"/>
    <w:rsid w:val="2589E2B6"/>
    <w:rsid w:val="258C1CDE"/>
    <w:rsid w:val="25B6FAFA"/>
    <w:rsid w:val="25ECB9E8"/>
    <w:rsid w:val="25FBD320"/>
    <w:rsid w:val="2608BACB"/>
    <w:rsid w:val="260A698A"/>
    <w:rsid w:val="262F030A"/>
    <w:rsid w:val="265DB224"/>
    <w:rsid w:val="265ED220"/>
    <w:rsid w:val="2670C9B5"/>
    <w:rsid w:val="267FDE75"/>
    <w:rsid w:val="2688E23E"/>
    <w:rsid w:val="268DFB52"/>
    <w:rsid w:val="26A23F26"/>
    <w:rsid w:val="26C870F0"/>
    <w:rsid w:val="26FDA841"/>
    <w:rsid w:val="271E9649"/>
    <w:rsid w:val="2765FEA4"/>
    <w:rsid w:val="2783A4EC"/>
    <w:rsid w:val="27CE94BB"/>
    <w:rsid w:val="2838584F"/>
    <w:rsid w:val="2843B92E"/>
    <w:rsid w:val="28688262"/>
    <w:rsid w:val="287998F6"/>
    <w:rsid w:val="28A204A3"/>
    <w:rsid w:val="28BF947B"/>
    <w:rsid w:val="28CB31A3"/>
    <w:rsid w:val="28DD73BB"/>
    <w:rsid w:val="29008FC0"/>
    <w:rsid w:val="290B324D"/>
    <w:rsid w:val="2920CF7B"/>
    <w:rsid w:val="2949D032"/>
    <w:rsid w:val="295E2180"/>
    <w:rsid w:val="29A41B51"/>
    <w:rsid w:val="29A8934D"/>
    <w:rsid w:val="29E4B3AE"/>
    <w:rsid w:val="29F359E2"/>
    <w:rsid w:val="2A1440C0"/>
    <w:rsid w:val="2A2A6A90"/>
    <w:rsid w:val="2A837DF9"/>
    <w:rsid w:val="2A9EDAF2"/>
    <w:rsid w:val="2AB21EA9"/>
    <w:rsid w:val="2AEC8406"/>
    <w:rsid w:val="2AFA7C71"/>
    <w:rsid w:val="2B053012"/>
    <w:rsid w:val="2B1482B5"/>
    <w:rsid w:val="2B2AEC7A"/>
    <w:rsid w:val="2B34C4F9"/>
    <w:rsid w:val="2B3543B8"/>
    <w:rsid w:val="2B5D384A"/>
    <w:rsid w:val="2B75A280"/>
    <w:rsid w:val="2B9309C2"/>
    <w:rsid w:val="2B95564E"/>
    <w:rsid w:val="2BEB89BF"/>
    <w:rsid w:val="2BF6870D"/>
    <w:rsid w:val="2C0A0C31"/>
    <w:rsid w:val="2C175015"/>
    <w:rsid w:val="2C26442E"/>
    <w:rsid w:val="2C2FE353"/>
    <w:rsid w:val="2C439F55"/>
    <w:rsid w:val="2C4B42EE"/>
    <w:rsid w:val="2C4F941D"/>
    <w:rsid w:val="2C5DDE54"/>
    <w:rsid w:val="2C5E65DD"/>
    <w:rsid w:val="2C686867"/>
    <w:rsid w:val="2C768D6A"/>
    <w:rsid w:val="2CA8543A"/>
    <w:rsid w:val="2CAA7362"/>
    <w:rsid w:val="2CE081EE"/>
    <w:rsid w:val="2CE2C206"/>
    <w:rsid w:val="2CE5D055"/>
    <w:rsid w:val="2CEF78B0"/>
    <w:rsid w:val="2CFE96BF"/>
    <w:rsid w:val="2D02C606"/>
    <w:rsid w:val="2D21B1E6"/>
    <w:rsid w:val="2D2BCE54"/>
    <w:rsid w:val="2D3482A0"/>
    <w:rsid w:val="2D34AF91"/>
    <w:rsid w:val="2D5B3B1F"/>
    <w:rsid w:val="2D676AA7"/>
    <w:rsid w:val="2D6FF2D0"/>
    <w:rsid w:val="2D821EFE"/>
    <w:rsid w:val="2D8A5865"/>
    <w:rsid w:val="2DD684F9"/>
    <w:rsid w:val="2DDDF606"/>
    <w:rsid w:val="2DE3050B"/>
    <w:rsid w:val="2DECE60A"/>
    <w:rsid w:val="2DF5FF58"/>
    <w:rsid w:val="2E4729B7"/>
    <w:rsid w:val="2E8829D6"/>
    <w:rsid w:val="2E981441"/>
    <w:rsid w:val="2E9A6720"/>
    <w:rsid w:val="2E9BE485"/>
    <w:rsid w:val="2EC506C2"/>
    <w:rsid w:val="2ED4C79D"/>
    <w:rsid w:val="2EE55F6F"/>
    <w:rsid w:val="2EF7E340"/>
    <w:rsid w:val="2F17F1C5"/>
    <w:rsid w:val="2F24B875"/>
    <w:rsid w:val="2F2E27CF"/>
    <w:rsid w:val="2F48360A"/>
    <w:rsid w:val="2F5D311E"/>
    <w:rsid w:val="2F724AB8"/>
    <w:rsid w:val="2F7ED56C"/>
    <w:rsid w:val="2F7EF53C"/>
    <w:rsid w:val="2F837DC9"/>
    <w:rsid w:val="2F878884"/>
    <w:rsid w:val="2F949837"/>
    <w:rsid w:val="3023FA37"/>
    <w:rsid w:val="303DC84A"/>
    <w:rsid w:val="303F27C8"/>
    <w:rsid w:val="30842956"/>
    <w:rsid w:val="309BDA56"/>
    <w:rsid w:val="309F77E6"/>
    <w:rsid w:val="30E2CBE6"/>
    <w:rsid w:val="310D50BC"/>
    <w:rsid w:val="31175B98"/>
    <w:rsid w:val="311F7878"/>
    <w:rsid w:val="313B845B"/>
    <w:rsid w:val="313F8B30"/>
    <w:rsid w:val="315FE236"/>
    <w:rsid w:val="317DE485"/>
    <w:rsid w:val="317ECA79"/>
    <w:rsid w:val="3183C439"/>
    <w:rsid w:val="31AE7C60"/>
    <w:rsid w:val="31D3A868"/>
    <w:rsid w:val="31DBBAD5"/>
    <w:rsid w:val="31F71F63"/>
    <w:rsid w:val="3201DD31"/>
    <w:rsid w:val="3215BDF5"/>
    <w:rsid w:val="321B39AC"/>
    <w:rsid w:val="324329FD"/>
    <w:rsid w:val="324A4EF3"/>
    <w:rsid w:val="3261F006"/>
    <w:rsid w:val="326756BF"/>
    <w:rsid w:val="3285C90B"/>
    <w:rsid w:val="328FCCF9"/>
    <w:rsid w:val="32B21493"/>
    <w:rsid w:val="32DEACFD"/>
    <w:rsid w:val="330309D7"/>
    <w:rsid w:val="3303C016"/>
    <w:rsid w:val="330EFC9F"/>
    <w:rsid w:val="3341CFD8"/>
    <w:rsid w:val="335B76AF"/>
    <w:rsid w:val="336A1EDC"/>
    <w:rsid w:val="337B8B85"/>
    <w:rsid w:val="33AB366C"/>
    <w:rsid w:val="33CAB17F"/>
    <w:rsid w:val="33CD97DF"/>
    <w:rsid w:val="33E61F54"/>
    <w:rsid w:val="33E7D3E8"/>
    <w:rsid w:val="33EC61F6"/>
    <w:rsid w:val="342B59CA"/>
    <w:rsid w:val="343DBF56"/>
    <w:rsid w:val="34455024"/>
    <w:rsid w:val="346D9C1F"/>
    <w:rsid w:val="3473E337"/>
    <w:rsid w:val="347C65D7"/>
    <w:rsid w:val="347E3761"/>
    <w:rsid w:val="3488FD83"/>
    <w:rsid w:val="348D25EF"/>
    <w:rsid w:val="3499BF27"/>
    <w:rsid w:val="34A829AD"/>
    <w:rsid w:val="34BDB183"/>
    <w:rsid w:val="34E52A25"/>
    <w:rsid w:val="34EDE393"/>
    <w:rsid w:val="350005F8"/>
    <w:rsid w:val="351BC30A"/>
    <w:rsid w:val="35271416"/>
    <w:rsid w:val="355B3C6A"/>
    <w:rsid w:val="358EC447"/>
    <w:rsid w:val="35AD7E08"/>
    <w:rsid w:val="35C0F276"/>
    <w:rsid w:val="35D5495D"/>
    <w:rsid w:val="35F48131"/>
    <w:rsid w:val="3603934C"/>
    <w:rsid w:val="36219143"/>
    <w:rsid w:val="36540DBE"/>
    <w:rsid w:val="3657355C"/>
    <w:rsid w:val="365975E8"/>
    <w:rsid w:val="3670996E"/>
    <w:rsid w:val="36A62054"/>
    <w:rsid w:val="36B4D26B"/>
    <w:rsid w:val="36FA0A98"/>
    <w:rsid w:val="37151348"/>
    <w:rsid w:val="373AF52A"/>
    <w:rsid w:val="373EF11F"/>
    <w:rsid w:val="374FC6C8"/>
    <w:rsid w:val="3755BF0E"/>
    <w:rsid w:val="3772E101"/>
    <w:rsid w:val="377EF278"/>
    <w:rsid w:val="37D8BACF"/>
    <w:rsid w:val="37DA69B0"/>
    <w:rsid w:val="3806F24B"/>
    <w:rsid w:val="3828001C"/>
    <w:rsid w:val="382C0127"/>
    <w:rsid w:val="384238E2"/>
    <w:rsid w:val="3865B0D7"/>
    <w:rsid w:val="3868A351"/>
    <w:rsid w:val="3886439E"/>
    <w:rsid w:val="3891DC6D"/>
    <w:rsid w:val="3892A68C"/>
    <w:rsid w:val="389BBE57"/>
    <w:rsid w:val="389F4D6F"/>
    <w:rsid w:val="38A3D6EF"/>
    <w:rsid w:val="38A5A52A"/>
    <w:rsid w:val="38A82C18"/>
    <w:rsid w:val="38AB3670"/>
    <w:rsid w:val="39109D99"/>
    <w:rsid w:val="3916C8D4"/>
    <w:rsid w:val="3921E4F4"/>
    <w:rsid w:val="393B340E"/>
    <w:rsid w:val="394F06B5"/>
    <w:rsid w:val="3964E1A8"/>
    <w:rsid w:val="396DB65B"/>
    <w:rsid w:val="39CADC7D"/>
    <w:rsid w:val="39CEAEF3"/>
    <w:rsid w:val="39DE39C7"/>
    <w:rsid w:val="39EA9A77"/>
    <w:rsid w:val="39FBB43F"/>
    <w:rsid w:val="3A0F6402"/>
    <w:rsid w:val="3A197AA5"/>
    <w:rsid w:val="3A1A9067"/>
    <w:rsid w:val="3A401A19"/>
    <w:rsid w:val="3A49E6A0"/>
    <w:rsid w:val="3A5AC99F"/>
    <w:rsid w:val="3A662242"/>
    <w:rsid w:val="3A82131C"/>
    <w:rsid w:val="3AC89F07"/>
    <w:rsid w:val="3AEB8FAB"/>
    <w:rsid w:val="3AF0E17A"/>
    <w:rsid w:val="3AF0F47E"/>
    <w:rsid w:val="3AFA97E7"/>
    <w:rsid w:val="3B00B209"/>
    <w:rsid w:val="3B00E627"/>
    <w:rsid w:val="3B3D374B"/>
    <w:rsid w:val="3B593C84"/>
    <w:rsid w:val="3B66ACDE"/>
    <w:rsid w:val="3B70DFFC"/>
    <w:rsid w:val="3B7A8203"/>
    <w:rsid w:val="3BA8C153"/>
    <w:rsid w:val="3BAEEFB1"/>
    <w:rsid w:val="3BAFD21B"/>
    <w:rsid w:val="3BC1875B"/>
    <w:rsid w:val="3BD322BC"/>
    <w:rsid w:val="3BF13139"/>
    <w:rsid w:val="3C14146C"/>
    <w:rsid w:val="3C3E6CF5"/>
    <w:rsid w:val="3C3EA3F6"/>
    <w:rsid w:val="3C40E948"/>
    <w:rsid w:val="3C42C7DE"/>
    <w:rsid w:val="3C45FCD2"/>
    <w:rsid w:val="3C5DB19E"/>
    <w:rsid w:val="3C691702"/>
    <w:rsid w:val="3C7FFFEB"/>
    <w:rsid w:val="3C835A0D"/>
    <w:rsid w:val="3CB9547B"/>
    <w:rsid w:val="3CBF3C9C"/>
    <w:rsid w:val="3CF2CA02"/>
    <w:rsid w:val="3D3C4DB5"/>
    <w:rsid w:val="3D6AD8F6"/>
    <w:rsid w:val="3D6BB22F"/>
    <w:rsid w:val="3D742975"/>
    <w:rsid w:val="3D95026A"/>
    <w:rsid w:val="3DBE7BA4"/>
    <w:rsid w:val="3DC848BC"/>
    <w:rsid w:val="3DD1404E"/>
    <w:rsid w:val="3E1F2A6E"/>
    <w:rsid w:val="3E2F264E"/>
    <w:rsid w:val="3E32AA03"/>
    <w:rsid w:val="3E55C713"/>
    <w:rsid w:val="3E6C7A8F"/>
    <w:rsid w:val="3E77AC70"/>
    <w:rsid w:val="3EA6BEAB"/>
    <w:rsid w:val="3EC020B5"/>
    <w:rsid w:val="3EE0BF71"/>
    <w:rsid w:val="3EE31812"/>
    <w:rsid w:val="3EE6DF08"/>
    <w:rsid w:val="3EEDF239"/>
    <w:rsid w:val="3EEF90C0"/>
    <w:rsid w:val="3F1B208F"/>
    <w:rsid w:val="3F382E5F"/>
    <w:rsid w:val="3F70DC24"/>
    <w:rsid w:val="3F988521"/>
    <w:rsid w:val="3FD32C7B"/>
    <w:rsid w:val="3FD4574A"/>
    <w:rsid w:val="3FFB4C58"/>
    <w:rsid w:val="40152A6E"/>
    <w:rsid w:val="403E2DCF"/>
    <w:rsid w:val="406A85EE"/>
    <w:rsid w:val="40938E91"/>
    <w:rsid w:val="40A68F98"/>
    <w:rsid w:val="40D32F38"/>
    <w:rsid w:val="40D53309"/>
    <w:rsid w:val="40DB611F"/>
    <w:rsid w:val="410EF9F0"/>
    <w:rsid w:val="412167CD"/>
    <w:rsid w:val="4126F5E1"/>
    <w:rsid w:val="414645F3"/>
    <w:rsid w:val="4164335E"/>
    <w:rsid w:val="418323CA"/>
    <w:rsid w:val="41E8BCD0"/>
    <w:rsid w:val="42071612"/>
    <w:rsid w:val="420A7418"/>
    <w:rsid w:val="421001F2"/>
    <w:rsid w:val="4212C99B"/>
    <w:rsid w:val="42319CC5"/>
    <w:rsid w:val="42872AA0"/>
    <w:rsid w:val="42A08D29"/>
    <w:rsid w:val="42AAAF50"/>
    <w:rsid w:val="42BA3180"/>
    <w:rsid w:val="42BBADE0"/>
    <w:rsid w:val="42D025E3"/>
    <w:rsid w:val="42FE24B8"/>
    <w:rsid w:val="430466FB"/>
    <w:rsid w:val="43065E9E"/>
    <w:rsid w:val="432CCD2D"/>
    <w:rsid w:val="435686F1"/>
    <w:rsid w:val="435D97B0"/>
    <w:rsid w:val="437F37EA"/>
    <w:rsid w:val="4385F1B9"/>
    <w:rsid w:val="4390E4E1"/>
    <w:rsid w:val="43CDF084"/>
    <w:rsid w:val="43D51B5D"/>
    <w:rsid w:val="43D523AD"/>
    <w:rsid w:val="43F3B01A"/>
    <w:rsid w:val="440A7346"/>
    <w:rsid w:val="4413C192"/>
    <w:rsid w:val="44319BE9"/>
    <w:rsid w:val="444081D2"/>
    <w:rsid w:val="4495F01D"/>
    <w:rsid w:val="45074B60"/>
    <w:rsid w:val="452EF0DC"/>
    <w:rsid w:val="453439A1"/>
    <w:rsid w:val="4557CBB1"/>
    <w:rsid w:val="4564A81A"/>
    <w:rsid w:val="45862334"/>
    <w:rsid w:val="45AE9D9E"/>
    <w:rsid w:val="45F799F1"/>
    <w:rsid w:val="46234BD1"/>
    <w:rsid w:val="462506A6"/>
    <w:rsid w:val="462B8B96"/>
    <w:rsid w:val="462CF6F4"/>
    <w:rsid w:val="464398CE"/>
    <w:rsid w:val="46527FEC"/>
    <w:rsid w:val="465B7BFC"/>
    <w:rsid w:val="465F4849"/>
    <w:rsid w:val="46646DEF"/>
    <w:rsid w:val="46670DFE"/>
    <w:rsid w:val="466A2762"/>
    <w:rsid w:val="46EA80D1"/>
    <w:rsid w:val="472CE54D"/>
    <w:rsid w:val="474A6DFF"/>
    <w:rsid w:val="47693CAB"/>
    <w:rsid w:val="47825032"/>
    <w:rsid w:val="47C60CB4"/>
    <w:rsid w:val="47F50DF9"/>
    <w:rsid w:val="47F74C5D"/>
    <w:rsid w:val="4807BCD9"/>
    <w:rsid w:val="481BBE30"/>
    <w:rsid w:val="482F0B90"/>
    <w:rsid w:val="484491A9"/>
    <w:rsid w:val="484AF684"/>
    <w:rsid w:val="486EA160"/>
    <w:rsid w:val="4872F6B8"/>
    <w:rsid w:val="487607A8"/>
    <w:rsid w:val="487CC628"/>
    <w:rsid w:val="48C8C783"/>
    <w:rsid w:val="4928B167"/>
    <w:rsid w:val="494F920A"/>
    <w:rsid w:val="4959775B"/>
    <w:rsid w:val="496497B6"/>
    <w:rsid w:val="497B3990"/>
    <w:rsid w:val="4987B412"/>
    <w:rsid w:val="4997EDEF"/>
    <w:rsid w:val="49A6095F"/>
    <w:rsid w:val="49B5F56F"/>
    <w:rsid w:val="49DABC83"/>
    <w:rsid w:val="49E649FA"/>
    <w:rsid w:val="49FD6A71"/>
    <w:rsid w:val="4A0ABA8D"/>
    <w:rsid w:val="4A1BC748"/>
    <w:rsid w:val="4A257975"/>
    <w:rsid w:val="4A38B6DA"/>
    <w:rsid w:val="4A8D52B6"/>
    <w:rsid w:val="4AA20609"/>
    <w:rsid w:val="4AA27A2E"/>
    <w:rsid w:val="4AAF70EA"/>
    <w:rsid w:val="4ABE92CC"/>
    <w:rsid w:val="4AE3D1D4"/>
    <w:rsid w:val="4AEC729F"/>
    <w:rsid w:val="4B006817"/>
    <w:rsid w:val="4B0AC7CA"/>
    <w:rsid w:val="4B266E06"/>
    <w:rsid w:val="4B3501D2"/>
    <w:rsid w:val="4B3DD439"/>
    <w:rsid w:val="4B596BEE"/>
    <w:rsid w:val="4B6198D6"/>
    <w:rsid w:val="4B6666E2"/>
    <w:rsid w:val="4B768CE4"/>
    <w:rsid w:val="4B95EF10"/>
    <w:rsid w:val="4BA7DDDD"/>
    <w:rsid w:val="4BB24673"/>
    <w:rsid w:val="4BC19B1A"/>
    <w:rsid w:val="4BDB53B5"/>
    <w:rsid w:val="4BE82E9C"/>
    <w:rsid w:val="4BF1B7E9"/>
    <w:rsid w:val="4BFAB6CF"/>
    <w:rsid w:val="4C23577F"/>
    <w:rsid w:val="4C3636CF"/>
    <w:rsid w:val="4C6C7AE6"/>
    <w:rsid w:val="4C780432"/>
    <w:rsid w:val="4CA05943"/>
    <w:rsid w:val="4CC991EC"/>
    <w:rsid w:val="4CD2A1D5"/>
    <w:rsid w:val="4D072859"/>
    <w:rsid w:val="4D127959"/>
    <w:rsid w:val="4D50374B"/>
    <w:rsid w:val="4D633236"/>
    <w:rsid w:val="4D77E975"/>
    <w:rsid w:val="4DA36AC5"/>
    <w:rsid w:val="4DA510C8"/>
    <w:rsid w:val="4DAB575F"/>
    <w:rsid w:val="4DB8FC55"/>
    <w:rsid w:val="4DF33B9F"/>
    <w:rsid w:val="4DF4F4DC"/>
    <w:rsid w:val="4DFF8CCE"/>
    <w:rsid w:val="4E1669A9"/>
    <w:rsid w:val="4E3A5A77"/>
    <w:rsid w:val="4E4C8EFD"/>
    <w:rsid w:val="4E4E07D7"/>
    <w:rsid w:val="4E5D16B9"/>
    <w:rsid w:val="4E5F3158"/>
    <w:rsid w:val="4E786808"/>
    <w:rsid w:val="4E83BFEE"/>
    <w:rsid w:val="4EDCBDF4"/>
    <w:rsid w:val="4F069B7D"/>
    <w:rsid w:val="4F0EB130"/>
    <w:rsid w:val="4F271780"/>
    <w:rsid w:val="4F3019E3"/>
    <w:rsid w:val="4F3442C3"/>
    <w:rsid w:val="4F360D1B"/>
    <w:rsid w:val="4F582F04"/>
    <w:rsid w:val="4F8820ED"/>
    <w:rsid w:val="4F8D6217"/>
    <w:rsid w:val="4FC4EAA3"/>
    <w:rsid w:val="4FCB2F84"/>
    <w:rsid w:val="503D4178"/>
    <w:rsid w:val="505F64C0"/>
    <w:rsid w:val="506158D8"/>
    <w:rsid w:val="5078D1F8"/>
    <w:rsid w:val="507996D2"/>
    <w:rsid w:val="50B1713C"/>
    <w:rsid w:val="50EED602"/>
    <w:rsid w:val="50FAB767"/>
    <w:rsid w:val="5108FCE3"/>
    <w:rsid w:val="51293278"/>
    <w:rsid w:val="51356CBB"/>
    <w:rsid w:val="51561E23"/>
    <w:rsid w:val="51FC48EC"/>
    <w:rsid w:val="51FF3987"/>
    <w:rsid w:val="521248FD"/>
    <w:rsid w:val="5217B441"/>
    <w:rsid w:val="522ABF58"/>
    <w:rsid w:val="523BCAC4"/>
    <w:rsid w:val="524CD8DB"/>
    <w:rsid w:val="525B7A89"/>
    <w:rsid w:val="52607590"/>
    <w:rsid w:val="528FFE6F"/>
    <w:rsid w:val="52C17E91"/>
    <w:rsid w:val="53084836"/>
    <w:rsid w:val="53134335"/>
    <w:rsid w:val="532A625F"/>
    <w:rsid w:val="535D9720"/>
    <w:rsid w:val="53751AC6"/>
    <w:rsid w:val="53B1872B"/>
    <w:rsid w:val="53C1CC5C"/>
    <w:rsid w:val="53C1D5CA"/>
    <w:rsid w:val="543B96AA"/>
    <w:rsid w:val="545B9210"/>
    <w:rsid w:val="545E9322"/>
    <w:rsid w:val="549354E5"/>
    <w:rsid w:val="54A66992"/>
    <w:rsid w:val="54E3C45E"/>
    <w:rsid w:val="54F5F09C"/>
    <w:rsid w:val="54FF7954"/>
    <w:rsid w:val="5501E9E8"/>
    <w:rsid w:val="5505FEF0"/>
    <w:rsid w:val="55255CB0"/>
    <w:rsid w:val="5544A8B9"/>
    <w:rsid w:val="554F5503"/>
    <w:rsid w:val="555329CD"/>
    <w:rsid w:val="555CB4A4"/>
    <w:rsid w:val="556892CC"/>
    <w:rsid w:val="55822F2A"/>
    <w:rsid w:val="55A0C62B"/>
    <w:rsid w:val="55A12762"/>
    <w:rsid w:val="55B61C88"/>
    <w:rsid w:val="55CF7509"/>
    <w:rsid w:val="55FEA451"/>
    <w:rsid w:val="56058AC1"/>
    <w:rsid w:val="562F2546"/>
    <w:rsid w:val="56335487"/>
    <w:rsid w:val="56428A79"/>
    <w:rsid w:val="5649D449"/>
    <w:rsid w:val="5653AE2A"/>
    <w:rsid w:val="5658F0EC"/>
    <w:rsid w:val="56A20E98"/>
    <w:rsid w:val="56BB435C"/>
    <w:rsid w:val="56E6B960"/>
    <w:rsid w:val="56F9768C"/>
    <w:rsid w:val="5707201F"/>
    <w:rsid w:val="57082D3C"/>
    <w:rsid w:val="571D5DBC"/>
    <w:rsid w:val="573F0F75"/>
    <w:rsid w:val="575E9FE9"/>
    <w:rsid w:val="5760D0CD"/>
    <w:rsid w:val="578A55E7"/>
    <w:rsid w:val="578A8224"/>
    <w:rsid w:val="579633E4"/>
    <w:rsid w:val="5799B865"/>
    <w:rsid w:val="57AB7B7F"/>
    <w:rsid w:val="57C6188B"/>
    <w:rsid w:val="57CAF5A7"/>
    <w:rsid w:val="57E6D8A5"/>
    <w:rsid w:val="57E9289D"/>
    <w:rsid w:val="57F79BE9"/>
    <w:rsid w:val="5818B32B"/>
    <w:rsid w:val="582A09A7"/>
    <w:rsid w:val="58398AAA"/>
    <w:rsid w:val="58659D3F"/>
    <w:rsid w:val="58A01E22"/>
    <w:rsid w:val="58A82805"/>
    <w:rsid w:val="58CFD2FC"/>
    <w:rsid w:val="5908C427"/>
    <w:rsid w:val="5929845F"/>
    <w:rsid w:val="5954DA7A"/>
    <w:rsid w:val="5967E7BD"/>
    <w:rsid w:val="596A336E"/>
    <w:rsid w:val="59844650"/>
    <w:rsid w:val="598C043A"/>
    <w:rsid w:val="598D5E59"/>
    <w:rsid w:val="59B41AB2"/>
    <w:rsid w:val="59CEA2C9"/>
    <w:rsid w:val="59D5D067"/>
    <w:rsid w:val="59E69853"/>
    <w:rsid w:val="59F66DBA"/>
    <w:rsid w:val="5A136844"/>
    <w:rsid w:val="5A4BAAF3"/>
    <w:rsid w:val="5A66C368"/>
    <w:rsid w:val="5A81653E"/>
    <w:rsid w:val="5A87201B"/>
    <w:rsid w:val="5A92ECFE"/>
    <w:rsid w:val="5A9958B6"/>
    <w:rsid w:val="5ACDD1E5"/>
    <w:rsid w:val="5AE465C5"/>
    <w:rsid w:val="5AFBB0F3"/>
    <w:rsid w:val="5AFC0FCA"/>
    <w:rsid w:val="5AFF92D4"/>
    <w:rsid w:val="5B07C4B8"/>
    <w:rsid w:val="5B25D5C1"/>
    <w:rsid w:val="5B27B1F4"/>
    <w:rsid w:val="5B40F7DC"/>
    <w:rsid w:val="5B4C73F5"/>
    <w:rsid w:val="5B6C82B5"/>
    <w:rsid w:val="5B73C176"/>
    <w:rsid w:val="5B81A6D8"/>
    <w:rsid w:val="5B84817B"/>
    <w:rsid w:val="5C158E7A"/>
    <w:rsid w:val="5C54481F"/>
    <w:rsid w:val="5C5713E5"/>
    <w:rsid w:val="5C5B13D2"/>
    <w:rsid w:val="5C6322B8"/>
    <w:rsid w:val="5C674B44"/>
    <w:rsid w:val="5C7D6FE0"/>
    <w:rsid w:val="5C86D3CB"/>
    <w:rsid w:val="5CBA49C8"/>
    <w:rsid w:val="5CD5840A"/>
    <w:rsid w:val="5CDE00CE"/>
    <w:rsid w:val="5CF104BF"/>
    <w:rsid w:val="5CF1C0C3"/>
    <w:rsid w:val="5D1DFC1F"/>
    <w:rsid w:val="5D3CAA18"/>
    <w:rsid w:val="5D41EBA2"/>
    <w:rsid w:val="5D93B5F7"/>
    <w:rsid w:val="5DB63E7F"/>
    <w:rsid w:val="5DDCA5CB"/>
    <w:rsid w:val="5DF57173"/>
    <w:rsid w:val="5DFEF319"/>
    <w:rsid w:val="5E28FC54"/>
    <w:rsid w:val="5E33F20D"/>
    <w:rsid w:val="5E5CE309"/>
    <w:rsid w:val="5E65C169"/>
    <w:rsid w:val="5E68B5C6"/>
    <w:rsid w:val="5EA4362A"/>
    <w:rsid w:val="5EBDA6B3"/>
    <w:rsid w:val="5EE25016"/>
    <w:rsid w:val="5EE695F7"/>
    <w:rsid w:val="5EEC0B39"/>
    <w:rsid w:val="5EEEB9DF"/>
    <w:rsid w:val="5EF909A7"/>
    <w:rsid w:val="5F050952"/>
    <w:rsid w:val="5F11CAE6"/>
    <w:rsid w:val="5F23B5A8"/>
    <w:rsid w:val="5F3F9F12"/>
    <w:rsid w:val="5F43C36E"/>
    <w:rsid w:val="5F520EE0"/>
    <w:rsid w:val="5F57EE94"/>
    <w:rsid w:val="5F755996"/>
    <w:rsid w:val="5F964350"/>
    <w:rsid w:val="5FD0D1DF"/>
    <w:rsid w:val="5FE87A21"/>
    <w:rsid w:val="600191CA"/>
    <w:rsid w:val="601C5C96"/>
    <w:rsid w:val="604259D9"/>
    <w:rsid w:val="607B5E1B"/>
    <w:rsid w:val="6087EA40"/>
    <w:rsid w:val="60BAEC77"/>
    <w:rsid w:val="60BB0F37"/>
    <w:rsid w:val="6107ED92"/>
    <w:rsid w:val="610A8E37"/>
    <w:rsid w:val="61105F87"/>
    <w:rsid w:val="612111FD"/>
    <w:rsid w:val="6155FF94"/>
    <w:rsid w:val="61636A1F"/>
    <w:rsid w:val="61A45CC5"/>
    <w:rsid w:val="61A8549D"/>
    <w:rsid w:val="61B7E067"/>
    <w:rsid w:val="6203DFB8"/>
    <w:rsid w:val="623FD0E0"/>
    <w:rsid w:val="6250F7B5"/>
    <w:rsid w:val="62546009"/>
    <w:rsid w:val="625515A3"/>
    <w:rsid w:val="6256DCE5"/>
    <w:rsid w:val="6258CCB4"/>
    <w:rsid w:val="626E077A"/>
    <w:rsid w:val="628F8F56"/>
    <w:rsid w:val="62A8B7B3"/>
    <w:rsid w:val="62ABB165"/>
    <w:rsid w:val="62AC2FE8"/>
    <w:rsid w:val="62C0FD85"/>
    <w:rsid w:val="62F3423F"/>
    <w:rsid w:val="63055706"/>
    <w:rsid w:val="630DA84E"/>
    <w:rsid w:val="631E432C"/>
    <w:rsid w:val="6320BCD6"/>
    <w:rsid w:val="634E3075"/>
    <w:rsid w:val="636D8BA4"/>
    <w:rsid w:val="638FF1D5"/>
    <w:rsid w:val="63AA477A"/>
    <w:rsid w:val="63B0FCD5"/>
    <w:rsid w:val="63BAD170"/>
    <w:rsid w:val="63E2AF7A"/>
    <w:rsid w:val="63ECA6D8"/>
    <w:rsid w:val="63FFDE3F"/>
    <w:rsid w:val="64210B0B"/>
    <w:rsid w:val="6460623B"/>
    <w:rsid w:val="64640C17"/>
    <w:rsid w:val="646729AC"/>
    <w:rsid w:val="6492A6FC"/>
    <w:rsid w:val="64A92E41"/>
    <w:rsid w:val="64AC3088"/>
    <w:rsid w:val="64FCB771"/>
    <w:rsid w:val="64FCCB40"/>
    <w:rsid w:val="650B12CE"/>
    <w:rsid w:val="65173524"/>
    <w:rsid w:val="653BC673"/>
    <w:rsid w:val="657B4924"/>
    <w:rsid w:val="6593FA45"/>
    <w:rsid w:val="65B6449C"/>
    <w:rsid w:val="65BD3CBA"/>
    <w:rsid w:val="65D98AE0"/>
    <w:rsid w:val="660387BB"/>
    <w:rsid w:val="662691F2"/>
    <w:rsid w:val="66586E4E"/>
    <w:rsid w:val="66773951"/>
    <w:rsid w:val="66837E44"/>
    <w:rsid w:val="66D4399E"/>
    <w:rsid w:val="671FE3A6"/>
    <w:rsid w:val="674468C6"/>
    <w:rsid w:val="674B2377"/>
    <w:rsid w:val="6774324D"/>
    <w:rsid w:val="67907622"/>
    <w:rsid w:val="679A00E9"/>
    <w:rsid w:val="67B14F97"/>
    <w:rsid w:val="67CC045A"/>
    <w:rsid w:val="67D6F750"/>
    <w:rsid w:val="67DA72B4"/>
    <w:rsid w:val="67EDD91E"/>
    <w:rsid w:val="67F6B64B"/>
    <w:rsid w:val="681309B2"/>
    <w:rsid w:val="6817B051"/>
    <w:rsid w:val="6823FE45"/>
    <w:rsid w:val="682C24C6"/>
    <w:rsid w:val="6831C034"/>
    <w:rsid w:val="6842B390"/>
    <w:rsid w:val="6846E080"/>
    <w:rsid w:val="6847A232"/>
    <w:rsid w:val="68874142"/>
    <w:rsid w:val="68950115"/>
    <w:rsid w:val="68AA7930"/>
    <w:rsid w:val="68BFAAA7"/>
    <w:rsid w:val="68C3A18D"/>
    <w:rsid w:val="68C94B97"/>
    <w:rsid w:val="68D1FA78"/>
    <w:rsid w:val="68DB9BC4"/>
    <w:rsid w:val="68FE14F8"/>
    <w:rsid w:val="691B716C"/>
    <w:rsid w:val="692A5101"/>
    <w:rsid w:val="692A63E5"/>
    <w:rsid w:val="692E6359"/>
    <w:rsid w:val="6935CA06"/>
    <w:rsid w:val="6936D4B9"/>
    <w:rsid w:val="6959D8A3"/>
    <w:rsid w:val="6977B425"/>
    <w:rsid w:val="698B87E0"/>
    <w:rsid w:val="69943413"/>
    <w:rsid w:val="699AE7C6"/>
    <w:rsid w:val="69C230A1"/>
    <w:rsid w:val="69DC8A0B"/>
    <w:rsid w:val="6A131B65"/>
    <w:rsid w:val="6A151ECD"/>
    <w:rsid w:val="6A1E76F8"/>
    <w:rsid w:val="6A290A7F"/>
    <w:rsid w:val="6A44B733"/>
    <w:rsid w:val="6A67A786"/>
    <w:rsid w:val="6AAE7491"/>
    <w:rsid w:val="6ABB3946"/>
    <w:rsid w:val="6AC3F4C3"/>
    <w:rsid w:val="6ACA2E73"/>
    <w:rsid w:val="6AD4DF6B"/>
    <w:rsid w:val="6AE1C753"/>
    <w:rsid w:val="6AF95F62"/>
    <w:rsid w:val="6AFC00B4"/>
    <w:rsid w:val="6B321EFE"/>
    <w:rsid w:val="6B5645BA"/>
    <w:rsid w:val="6B5A7E07"/>
    <w:rsid w:val="6B74ECB2"/>
    <w:rsid w:val="6B7F8B39"/>
    <w:rsid w:val="6B878A4B"/>
    <w:rsid w:val="6BA23990"/>
    <w:rsid w:val="6BC0D31E"/>
    <w:rsid w:val="6BD99CF0"/>
    <w:rsid w:val="6BE1466A"/>
    <w:rsid w:val="6BEB61A0"/>
    <w:rsid w:val="6C0C9C7E"/>
    <w:rsid w:val="6C160ED6"/>
    <w:rsid w:val="6C206E15"/>
    <w:rsid w:val="6C21890F"/>
    <w:rsid w:val="6C24A17E"/>
    <w:rsid w:val="6C4E4CE7"/>
    <w:rsid w:val="6C53122E"/>
    <w:rsid w:val="6C54651B"/>
    <w:rsid w:val="6C79734A"/>
    <w:rsid w:val="6C855C94"/>
    <w:rsid w:val="6C86B202"/>
    <w:rsid w:val="6C89E758"/>
    <w:rsid w:val="6C91352E"/>
    <w:rsid w:val="6C9A4CEC"/>
    <w:rsid w:val="6C9CC226"/>
    <w:rsid w:val="6CB5111F"/>
    <w:rsid w:val="6CC2EB37"/>
    <w:rsid w:val="6D071C87"/>
    <w:rsid w:val="6D124234"/>
    <w:rsid w:val="6D38104B"/>
    <w:rsid w:val="6D41C19C"/>
    <w:rsid w:val="6D73B71F"/>
    <w:rsid w:val="6D8BE6EE"/>
    <w:rsid w:val="6D8EA05C"/>
    <w:rsid w:val="6D91D664"/>
    <w:rsid w:val="6D931BCA"/>
    <w:rsid w:val="6D97DF78"/>
    <w:rsid w:val="6DC77E52"/>
    <w:rsid w:val="6DCE0C32"/>
    <w:rsid w:val="6DEE5C1C"/>
    <w:rsid w:val="6E0655E8"/>
    <w:rsid w:val="6E201041"/>
    <w:rsid w:val="6E32AA8E"/>
    <w:rsid w:val="6E5219F3"/>
    <w:rsid w:val="6EA347D8"/>
    <w:rsid w:val="6EB71001"/>
    <w:rsid w:val="6EBAE951"/>
    <w:rsid w:val="6EC6FCDE"/>
    <w:rsid w:val="6F2EEC2B"/>
    <w:rsid w:val="6F44E654"/>
    <w:rsid w:val="6F471292"/>
    <w:rsid w:val="6F56CD3C"/>
    <w:rsid w:val="6F5B3F14"/>
    <w:rsid w:val="6F634EB3"/>
    <w:rsid w:val="6F6A5F1C"/>
    <w:rsid w:val="6F8694DD"/>
    <w:rsid w:val="6F9F21EA"/>
    <w:rsid w:val="7021C022"/>
    <w:rsid w:val="7026305B"/>
    <w:rsid w:val="7028724B"/>
    <w:rsid w:val="7028B2AC"/>
    <w:rsid w:val="703B4A28"/>
    <w:rsid w:val="70F94AC4"/>
    <w:rsid w:val="70FFB22C"/>
    <w:rsid w:val="7103C2CD"/>
    <w:rsid w:val="7122FC90"/>
    <w:rsid w:val="712E26DE"/>
    <w:rsid w:val="718AB390"/>
    <w:rsid w:val="7192D6A6"/>
    <w:rsid w:val="71A03C16"/>
    <w:rsid w:val="71AA4A11"/>
    <w:rsid w:val="71BD9083"/>
    <w:rsid w:val="71D0AC36"/>
    <w:rsid w:val="71E330C5"/>
    <w:rsid w:val="71FC3B8A"/>
    <w:rsid w:val="7202742B"/>
    <w:rsid w:val="722AC1AE"/>
    <w:rsid w:val="722D47E1"/>
    <w:rsid w:val="724A9EF0"/>
    <w:rsid w:val="72500ADA"/>
    <w:rsid w:val="72697A09"/>
    <w:rsid w:val="72739970"/>
    <w:rsid w:val="7282DB7E"/>
    <w:rsid w:val="729217D7"/>
    <w:rsid w:val="72C2B454"/>
    <w:rsid w:val="73169B5C"/>
    <w:rsid w:val="733D53AD"/>
    <w:rsid w:val="7364071A"/>
    <w:rsid w:val="73A31D90"/>
    <w:rsid w:val="73BABF02"/>
    <w:rsid w:val="73BB3AB8"/>
    <w:rsid w:val="73C5D63F"/>
    <w:rsid w:val="73DB1E67"/>
    <w:rsid w:val="73E22BA8"/>
    <w:rsid w:val="73EB809F"/>
    <w:rsid w:val="73EDE171"/>
    <w:rsid w:val="740279F4"/>
    <w:rsid w:val="741F2474"/>
    <w:rsid w:val="745F1492"/>
    <w:rsid w:val="7462B2F6"/>
    <w:rsid w:val="747B7A6B"/>
    <w:rsid w:val="74960223"/>
    <w:rsid w:val="7496C2FC"/>
    <w:rsid w:val="749D6BE8"/>
    <w:rsid w:val="74A5034F"/>
    <w:rsid w:val="74BFFBB1"/>
    <w:rsid w:val="74C22D35"/>
    <w:rsid w:val="74D90144"/>
    <w:rsid w:val="74FF505A"/>
    <w:rsid w:val="750182B3"/>
    <w:rsid w:val="7516AB32"/>
    <w:rsid w:val="752816B6"/>
    <w:rsid w:val="7529DA97"/>
    <w:rsid w:val="75313F8A"/>
    <w:rsid w:val="753BB053"/>
    <w:rsid w:val="75686BE6"/>
    <w:rsid w:val="756D75BD"/>
    <w:rsid w:val="757DBDC9"/>
    <w:rsid w:val="757E26A9"/>
    <w:rsid w:val="75A3D41A"/>
    <w:rsid w:val="75B633E9"/>
    <w:rsid w:val="75DF77CD"/>
    <w:rsid w:val="763BA85C"/>
    <w:rsid w:val="765E24B3"/>
    <w:rsid w:val="7663A9EF"/>
    <w:rsid w:val="7668FEDA"/>
    <w:rsid w:val="76B7EE78"/>
    <w:rsid w:val="76C108DA"/>
    <w:rsid w:val="76D116D5"/>
    <w:rsid w:val="76D29A3B"/>
    <w:rsid w:val="77011D4D"/>
    <w:rsid w:val="771D45B5"/>
    <w:rsid w:val="77258233"/>
    <w:rsid w:val="7777AC07"/>
    <w:rsid w:val="777F935E"/>
    <w:rsid w:val="7792E026"/>
    <w:rsid w:val="77B784D1"/>
    <w:rsid w:val="77E39399"/>
    <w:rsid w:val="77F8ECFD"/>
    <w:rsid w:val="78075233"/>
    <w:rsid w:val="7825F7F1"/>
    <w:rsid w:val="78599696"/>
    <w:rsid w:val="786F3D99"/>
    <w:rsid w:val="7875852D"/>
    <w:rsid w:val="78A20282"/>
    <w:rsid w:val="78C09CFA"/>
    <w:rsid w:val="78CBDBC5"/>
    <w:rsid w:val="78CC076A"/>
    <w:rsid w:val="78D08288"/>
    <w:rsid w:val="78DB58FE"/>
    <w:rsid w:val="7959C86C"/>
    <w:rsid w:val="79608B8A"/>
    <w:rsid w:val="7968D79E"/>
    <w:rsid w:val="798C8D54"/>
    <w:rsid w:val="799CA309"/>
    <w:rsid w:val="79E8B01D"/>
    <w:rsid w:val="79EDE72B"/>
    <w:rsid w:val="7A7353E3"/>
    <w:rsid w:val="7A7595B8"/>
    <w:rsid w:val="7A795313"/>
    <w:rsid w:val="7A7DFAA1"/>
    <w:rsid w:val="7A87A570"/>
    <w:rsid w:val="7AB8F99D"/>
    <w:rsid w:val="7B0316BB"/>
    <w:rsid w:val="7B332607"/>
    <w:rsid w:val="7B3707F1"/>
    <w:rsid w:val="7B42A3C2"/>
    <w:rsid w:val="7B6E7817"/>
    <w:rsid w:val="7BD7EE0D"/>
    <w:rsid w:val="7BE44C7B"/>
    <w:rsid w:val="7C18E2A9"/>
    <w:rsid w:val="7C1948EA"/>
    <w:rsid w:val="7C2EBD4B"/>
    <w:rsid w:val="7C4C6E6C"/>
    <w:rsid w:val="7C6B12B2"/>
    <w:rsid w:val="7C79AF4B"/>
    <w:rsid w:val="7CAF601C"/>
    <w:rsid w:val="7CD2D852"/>
    <w:rsid w:val="7CFC39F8"/>
    <w:rsid w:val="7D21BCF4"/>
    <w:rsid w:val="7D25A99A"/>
    <w:rsid w:val="7D4201EC"/>
    <w:rsid w:val="7D442AA4"/>
    <w:rsid w:val="7D599EEC"/>
    <w:rsid w:val="7D8871BA"/>
    <w:rsid w:val="7D99BEC4"/>
    <w:rsid w:val="7DAC0774"/>
    <w:rsid w:val="7DCECFA0"/>
    <w:rsid w:val="7DD7A776"/>
    <w:rsid w:val="7DD7B029"/>
    <w:rsid w:val="7E45D130"/>
    <w:rsid w:val="7E5AD493"/>
    <w:rsid w:val="7E8C1852"/>
    <w:rsid w:val="7EA738E6"/>
    <w:rsid w:val="7EB70464"/>
    <w:rsid w:val="7EE2F019"/>
    <w:rsid w:val="7F3CDAC9"/>
    <w:rsid w:val="7F46292F"/>
    <w:rsid w:val="7F53A9FC"/>
    <w:rsid w:val="7F6422A2"/>
    <w:rsid w:val="7F6B341A"/>
    <w:rsid w:val="7F817D5C"/>
    <w:rsid w:val="7F82E2C6"/>
    <w:rsid w:val="7FAD881A"/>
    <w:rsid w:val="7FCB4FC9"/>
    <w:rsid w:val="7FE6AA54"/>
    <w:rsid w:val="7FFC2FB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3AA8E4D"/>
  <w15:docId w15:val="{B03106FB-F4E5-4193-A4E6-D41067B7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0BED"/>
    <w:pPr>
      <w:spacing w:line="23" w:lineRule="atLeast"/>
    </w:pPr>
    <w:rPr>
      <w:rFonts w:ascii="Century Gothic" w:hAnsi="Century Gothic"/>
      <w:szCs w:val="24"/>
    </w:rPr>
  </w:style>
  <w:style w:type="paragraph" w:styleId="Kop1">
    <w:name w:val="heading 1"/>
    <w:basedOn w:val="Standaard"/>
    <w:next w:val="Standaard"/>
    <w:qFormat/>
    <w:rsid w:val="00FB4E99"/>
    <w:pPr>
      <w:pageBreakBefore/>
      <w:widowControl w:val="0"/>
      <w:numPr>
        <w:numId w:val="2"/>
      </w:numPr>
      <w:tabs>
        <w:tab w:val="clear" w:pos="7681"/>
      </w:tabs>
      <w:spacing w:after="360" w:line="300" w:lineRule="atLeast"/>
      <w:ind w:left="1162" w:hanging="1162"/>
      <w:contextualSpacing/>
      <w:outlineLvl w:val="0"/>
    </w:pPr>
    <w:rPr>
      <w:rFonts w:cs="Arial"/>
      <w:b/>
      <w:bCs/>
      <w:color w:val="0F243E" w:themeColor="text2" w:themeShade="80"/>
      <w:kern w:val="32"/>
      <w:sz w:val="24"/>
      <w:szCs w:val="18"/>
    </w:rPr>
  </w:style>
  <w:style w:type="paragraph" w:styleId="Kop2">
    <w:name w:val="heading 2"/>
    <w:basedOn w:val="Kop1"/>
    <w:next w:val="Standaard"/>
    <w:autoRedefine/>
    <w:qFormat/>
    <w:rsid w:val="003B7B94"/>
    <w:pPr>
      <w:keepNext/>
      <w:pageBreakBefore w:val="0"/>
      <w:numPr>
        <w:ilvl w:val="1"/>
      </w:numPr>
      <w:spacing w:before="200" w:after="120"/>
      <w:outlineLvl w:val="1"/>
    </w:pPr>
    <w:rPr>
      <w:bCs w:val="0"/>
      <w:iCs/>
      <w:color w:val="auto"/>
      <w:sz w:val="20"/>
      <w:szCs w:val="36"/>
    </w:rPr>
  </w:style>
  <w:style w:type="paragraph" w:styleId="Kop3">
    <w:name w:val="heading 3"/>
    <w:basedOn w:val="Kop1"/>
    <w:next w:val="Standaard"/>
    <w:qFormat/>
    <w:rsid w:val="00F70D00"/>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F70D00"/>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F70D00"/>
    <w:pPr>
      <w:numPr>
        <w:ilvl w:val="4"/>
        <w:numId w:val="2"/>
      </w:numPr>
      <w:spacing w:before="240" w:after="60"/>
      <w:outlineLvl w:val="4"/>
    </w:pPr>
    <w:rPr>
      <w:b/>
      <w:bCs/>
      <w:i/>
      <w:iCs/>
      <w:sz w:val="26"/>
      <w:szCs w:val="26"/>
    </w:rPr>
  </w:style>
  <w:style w:type="paragraph" w:styleId="Kop6">
    <w:name w:val="heading 6"/>
    <w:basedOn w:val="Standaard"/>
    <w:next w:val="Standaard"/>
    <w:qFormat/>
    <w:rsid w:val="00F70D00"/>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F70D00"/>
    <w:pPr>
      <w:numPr>
        <w:ilvl w:val="6"/>
        <w:numId w:val="3"/>
      </w:numPr>
      <w:spacing w:before="240" w:after="60"/>
      <w:outlineLvl w:val="6"/>
    </w:pPr>
    <w:rPr>
      <w:rFonts w:ascii="Times New Roman" w:hAnsi="Times New Roman"/>
      <w:sz w:val="24"/>
    </w:rPr>
  </w:style>
  <w:style w:type="paragraph" w:styleId="Kop8">
    <w:name w:val="heading 8"/>
    <w:basedOn w:val="Standaard"/>
    <w:next w:val="Standaard"/>
    <w:qFormat/>
    <w:rsid w:val="00F70D00"/>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qFormat/>
    <w:rsid w:val="00F70D00"/>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uiPriority w:val="99"/>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uiPriority w:val="39"/>
    <w:rsid w:val="00E10EC4"/>
    <w:rPr>
      <w:b/>
    </w:rPr>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link w:val="KoptekstChar"/>
    <w:uiPriority w:val="99"/>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F70D00"/>
    <w:pPr>
      <w:spacing w:line="320" w:lineRule="atLeast"/>
      <w:outlineLvl w:val="1"/>
    </w:pPr>
    <w:rPr>
      <w:sz w:val="24"/>
    </w:rPr>
  </w:style>
  <w:style w:type="paragraph" w:styleId="Titel">
    <w:name w:val="Title"/>
    <w:basedOn w:val="Standaard"/>
    <w:qFormat/>
    <w:rsid w:val="00F70D0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uiPriority w:val="39"/>
    <w:rsid w:val="00E10EC4"/>
    <w:pPr>
      <w:tabs>
        <w:tab w:val="left" w:leader="dot" w:pos="0"/>
      </w:tabs>
      <w:spacing w:before="120" w:after="120"/>
      <w:ind w:left="567"/>
    </w:pPr>
    <w:rPr>
      <w:b w:val="0"/>
    </w:rPr>
  </w:style>
  <w:style w:type="paragraph" w:styleId="Normaalweb">
    <w:name w:val="Normal (Web)"/>
    <w:basedOn w:val="Standaard"/>
    <w:uiPriority w:val="99"/>
    <w:rsid w:val="005C164B"/>
  </w:style>
  <w:style w:type="paragraph" w:styleId="Inhopg3">
    <w:name w:val="toc 3"/>
    <w:basedOn w:val="Inhopg2"/>
    <w:next w:val="Standaard"/>
    <w:uiPriority w:val="39"/>
    <w:rsid w:val="00E10EC4"/>
    <w:pPr>
      <w:ind w:left="1134"/>
    </w:pPr>
    <w:rPr>
      <w:i/>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274EAC"/>
    <w:rPr>
      <w:vertAlign w:val="superscript"/>
    </w:rPr>
  </w:style>
  <w:style w:type="paragraph" w:styleId="Eindnoottekst">
    <w:name w:val="endnote text"/>
    <w:basedOn w:val="Standaard"/>
    <w:semiHidden/>
    <w:rsid w:val="00456B63"/>
    <w:rPr>
      <w:szCs w:val="20"/>
    </w:rPr>
  </w:style>
  <w:style w:type="character" w:styleId="Eindnootmarkering">
    <w:name w:val="endnote reference"/>
    <w:basedOn w:val="Standaardalinea-lettertype"/>
    <w:semiHidden/>
    <w:rsid w:val="00456B63"/>
    <w:rPr>
      <w:vertAlign w:val="superscript"/>
    </w:rPr>
  </w:style>
  <w:style w:type="paragraph" w:customStyle="1" w:styleId="Slogan">
    <w:name w:val="Slogan"/>
    <w:rsid w:val="00B123B1"/>
    <w:pPr>
      <w:adjustRightInd w:val="0"/>
      <w:spacing w:line="180" w:lineRule="exact"/>
    </w:pPr>
    <w:rPr>
      <w:rFonts w:cs="Verdana-Bold"/>
      <w:b/>
      <w:bCs/>
      <w:smallCaps/>
      <w:noProof/>
      <w:sz w:val="13"/>
      <w:szCs w:val="13"/>
    </w:rPr>
  </w:style>
  <w:style w:type="paragraph" w:styleId="Ballontekst">
    <w:name w:val="Balloon Text"/>
    <w:basedOn w:val="Standaard"/>
    <w:link w:val="BallontekstChar"/>
    <w:rsid w:val="00F812C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812C0"/>
    <w:rPr>
      <w:rFonts w:ascii="Tahoma" w:hAnsi="Tahoma" w:cs="Tahoma"/>
      <w:sz w:val="16"/>
      <w:szCs w:val="16"/>
    </w:rPr>
  </w:style>
  <w:style w:type="paragraph" w:styleId="Lijstalinea">
    <w:name w:val="List Paragraph"/>
    <w:basedOn w:val="Standaard"/>
    <w:uiPriority w:val="34"/>
    <w:qFormat/>
    <w:rsid w:val="00F70D00"/>
    <w:pPr>
      <w:ind w:left="720"/>
      <w:contextualSpacing/>
    </w:pPr>
  </w:style>
  <w:style w:type="character" w:styleId="Verwijzingopmerking">
    <w:name w:val="annotation reference"/>
    <w:basedOn w:val="Standaardalinea-lettertype"/>
    <w:uiPriority w:val="99"/>
    <w:rsid w:val="00EB02E8"/>
    <w:rPr>
      <w:sz w:val="16"/>
      <w:szCs w:val="16"/>
    </w:rPr>
  </w:style>
  <w:style w:type="paragraph" w:styleId="Tekstopmerking">
    <w:name w:val="annotation text"/>
    <w:basedOn w:val="Standaard"/>
    <w:link w:val="TekstopmerkingChar"/>
    <w:uiPriority w:val="99"/>
    <w:rsid w:val="00EB02E8"/>
    <w:pPr>
      <w:spacing w:line="240" w:lineRule="auto"/>
    </w:pPr>
    <w:rPr>
      <w:szCs w:val="20"/>
    </w:rPr>
  </w:style>
  <w:style w:type="character" w:customStyle="1" w:styleId="TekstopmerkingChar">
    <w:name w:val="Tekst opmerking Char"/>
    <w:basedOn w:val="Standaardalinea-lettertype"/>
    <w:link w:val="Tekstopmerking"/>
    <w:uiPriority w:val="99"/>
    <w:rsid w:val="00EB02E8"/>
    <w:rPr>
      <w:rFonts w:ascii="Verdana" w:hAnsi="Verdana"/>
    </w:rPr>
  </w:style>
  <w:style w:type="paragraph" w:styleId="Onderwerpvanopmerking">
    <w:name w:val="annotation subject"/>
    <w:basedOn w:val="Tekstopmerking"/>
    <w:next w:val="Tekstopmerking"/>
    <w:link w:val="OnderwerpvanopmerkingChar"/>
    <w:rsid w:val="00EB02E8"/>
    <w:rPr>
      <w:b/>
      <w:bCs/>
    </w:rPr>
  </w:style>
  <w:style w:type="character" w:customStyle="1" w:styleId="OnderwerpvanopmerkingChar">
    <w:name w:val="Onderwerp van opmerking Char"/>
    <w:basedOn w:val="TekstopmerkingChar"/>
    <w:link w:val="Onderwerpvanopmerking"/>
    <w:rsid w:val="00EB02E8"/>
    <w:rPr>
      <w:rFonts w:ascii="Verdana" w:hAnsi="Verdana"/>
      <w:b/>
      <w:bCs/>
    </w:rPr>
  </w:style>
  <w:style w:type="paragraph" w:styleId="Kopvaninhoudsopgave">
    <w:name w:val="TOC Heading"/>
    <w:basedOn w:val="Kop1"/>
    <w:next w:val="Standaard"/>
    <w:uiPriority w:val="39"/>
    <w:unhideWhenUsed/>
    <w:qFormat/>
    <w:rsid w:val="00F70D00"/>
    <w:pPr>
      <w:keepNext/>
      <w:keepLines/>
      <w:pageBreakBefore w:val="0"/>
      <w:widowControl/>
      <w:numPr>
        <w:numId w:val="0"/>
      </w:numPr>
      <w:spacing w:before="480" w:after="0" w:line="276" w:lineRule="auto"/>
      <w:contextualSpacing w:val="0"/>
      <w:outlineLvl w:val="9"/>
    </w:pPr>
    <w:rPr>
      <w:rFonts w:asciiTheme="majorHAnsi" w:eastAsiaTheme="majorEastAsia" w:hAnsiTheme="majorHAnsi" w:cstheme="majorBidi"/>
      <w:b w:val="0"/>
      <w:color w:val="365F91" w:themeColor="accent1" w:themeShade="BF"/>
      <w:kern w:val="0"/>
      <w:sz w:val="28"/>
      <w:szCs w:val="28"/>
    </w:rPr>
  </w:style>
  <w:style w:type="paragraph" w:customStyle="1" w:styleId="Default">
    <w:name w:val="Default"/>
    <w:rsid w:val="006B4E59"/>
    <w:pPr>
      <w:autoSpaceDE w:val="0"/>
      <w:autoSpaceDN w:val="0"/>
      <w:adjustRightInd w:val="0"/>
    </w:pPr>
    <w:rPr>
      <w:rFonts w:ascii="Verdana" w:hAnsi="Verdana" w:cs="Verdana"/>
      <w:color w:val="000000"/>
      <w:sz w:val="24"/>
      <w:szCs w:val="24"/>
    </w:rPr>
  </w:style>
  <w:style w:type="paragraph" w:customStyle="1" w:styleId="1">
    <w:name w:val="1"/>
    <w:basedOn w:val="Standaard"/>
    <w:autoRedefine/>
    <w:rsid w:val="001E6DF5"/>
    <w:pPr>
      <w:widowControl w:val="0"/>
      <w:adjustRightInd w:val="0"/>
      <w:spacing w:after="160" w:line="240" w:lineRule="exact"/>
      <w:jc w:val="both"/>
      <w:textAlignment w:val="baseline"/>
    </w:pPr>
    <w:rPr>
      <w:rFonts w:eastAsia="MS Mincho"/>
      <w:szCs w:val="20"/>
      <w:lang w:val="en-US" w:eastAsia="en-US"/>
    </w:rPr>
  </w:style>
  <w:style w:type="table" w:styleId="Gemiddeldearcering1-accent1">
    <w:name w:val="Medium Shading 1 Accent 1"/>
    <w:basedOn w:val="Standaardtabel"/>
    <w:uiPriority w:val="63"/>
    <w:rsid w:val="003E13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elkolommen3">
    <w:name w:val="Table Columns 3"/>
    <w:basedOn w:val="Standaardtabel"/>
    <w:rsid w:val="003E1393"/>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Professioneletabel">
    <w:name w:val="Table Professional"/>
    <w:basedOn w:val="Standaardtabel"/>
    <w:rsid w:val="003E1393"/>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Justified1CharChar">
    <w:name w:val="Style Justified1 Char Char"/>
    <w:basedOn w:val="Standaard"/>
    <w:rsid w:val="008C06C3"/>
    <w:pPr>
      <w:spacing w:line="240" w:lineRule="auto"/>
      <w:jc w:val="both"/>
    </w:pPr>
    <w:rPr>
      <w:rFonts w:ascii="Arial" w:hAnsi="Arial"/>
      <w:sz w:val="17"/>
      <w:szCs w:val="20"/>
      <w:lang w:val="en-GB" w:eastAsia="en-US"/>
    </w:rPr>
  </w:style>
  <w:style w:type="character" w:customStyle="1" w:styleId="PMbodytekst">
    <w:name w:val="PM bodytekst"/>
    <w:rsid w:val="008C06C3"/>
    <w:rPr>
      <w:sz w:val="20"/>
    </w:rPr>
  </w:style>
  <w:style w:type="character" w:customStyle="1" w:styleId="PMBodytext">
    <w:name w:val="PM Body text"/>
    <w:rsid w:val="008C06C3"/>
    <w:rPr>
      <w:rFonts w:ascii="Arial" w:hAnsi="Arial"/>
      <w:color w:val="auto"/>
      <w:sz w:val="20"/>
      <w:szCs w:val="20"/>
    </w:rPr>
  </w:style>
  <w:style w:type="table" w:styleId="Tabelkolommen2">
    <w:name w:val="Table Columns 2"/>
    <w:basedOn w:val="Standaardtabel"/>
    <w:rsid w:val="00A67CE9"/>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8">
    <w:name w:val="Table Grid 8"/>
    <w:basedOn w:val="Standaardtabel"/>
    <w:rsid w:val="00A67CE9"/>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cimalAligned">
    <w:name w:val="Decimal Aligned"/>
    <w:basedOn w:val="Standaard"/>
    <w:uiPriority w:val="40"/>
    <w:qFormat/>
    <w:rsid w:val="005C312E"/>
    <w:pPr>
      <w:tabs>
        <w:tab w:val="decimal" w:pos="360"/>
      </w:tabs>
      <w:spacing w:after="200" w:line="276" w:lineRule="auto"/>
    </w:pPr>
    <w:rPr>
      <w:rFonts w:asciiTheme="minorHAnsi" w:eastAsiaTheme="minorHAnsi" w:hAnsiTheme="minorHAnsi" w:cstheme="minorBidi"/>
      <w:sz w:val="22"/>
      <w:szCs w:val="22"/>
    </w:rPr>
  </w:style>
  <w:style w:type="character" w:customStyle="1" w:styleId="VoetnoottekstChar">
    <w:name w:val="Voetnoottekst Char"/>
    <w:basedOn w:val="Standaardalinea-lettertype"/>
    <w:link w:val="Voetnoottekst"/>
    <w:uiPriority w:val="99"/>
    <w:rsid w:val="005C312E"/>
    <w:rPr>
      <w:rFonts w:ascii="Verdana" w:hAnsi="Verdana"/>
      <w:sz w:val="13"/>
    </w:rPr>
  </w:style>
  <w:style w:type="character" w:styleId="Subtielebenadrukking">
    <w:name w:val="Subtle Emphasis"/>
    <w:basedOn w:val="Standaardalinea-lettertype"/>
    <w:uiPriority w:val="19"/>
    <w:qFormat/>
    <w:rsid w:val="005C312E"/>
    <w:rPr>
      <w:i/>
      <w:iCs/>
      <w:color w:val="7F7F7F" w:themeColor="text1" w:themeTint="80"/>
    </w:rPr>
  </w:style>
  <w:style w:type="table" w:styleId="Gemiddeldearcering2-accent5">
    <w:name w:val="Medium Shading 2 Accent 5"/>
    <w:basedOn w:val="Standaardtabel"/>
    <w:uiPriority w:val="64"/>
    <w:rsid w:val="005C312E"/>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5C31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assieketabel3">
    <w:name w:val="Table Classic 3"/>
    <w:basedOn w:val="Standaardtabel"/>
    <w:rsid w:val="00FA0A11"/>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FA0A11"/>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Eenvoudigetabel2">
    <w:name w:val="Table Simple 2"/>
    <w:basedOn w:val="Standaardtabel"/>
    <w:rsid w:val="00FA0A11"/>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effectenvoortabel3">
    <w:name w:val="Table 3D effects 3"/>
    <w:basedOn w:val="Standaardtabel"/>
    <w:rsid w:val="00FA0A11"/>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Geenafstand">
    <w:name w:val="No Spacing"/>
    <w:uiPriority w:val="1"/>
    <w:qFormat/>
    <w:rsid w:val="003C2994"/>
    <w:rPr>
      <w:rFonts w:ascii="Verdana" w:hAnsi="Verdana"/>
      <w:sz w:val="18"/>
      <w:szCs w:val="24"/>
    </w:rPr>
  </w:style>
  <w:style w:type="character" w:customStyle="1" w:styleId="Onopgelostemelding1">
    <w:name w:val="Onopgeloste melding1"/>
    <w:basedOn w:val="Standaardalinea-lettertype"/>
    <w:uiPriority w:val="99"/>
    <w:semiHidden/>
    <w:unhideWhenUsed/>
    <w:rsid w:val="00B61E7C"/>
    <w:rPr>
      <w:color w:val="605E5C"/>
      <w:shd w:val="clear" w:color="auto" w:fill="E1DFDD"/>
    </w:rPr>
  </w:style>
  <w:style w:type="paragraph" w:customStyle="1" w:styleId="paragraph">
    <w:name w:val="paragraph"/>
    <w:basedOn w:val="Standaard"/>
    <w:rsid w:val="0097355A"/>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97355A"/>
  </w:style>
  <w:style w:type="character" w:customStyle="1" w:styleId="eop">
    <w:name w:val="eop"/>
    <w:basedOn w:val="Standaardalinea-lettertype"/>
    <w:rsid w:val="0097355A"/>
  </w:style>
  <w:style w:type="character" w:customStyle="1" w:styleId="spellingerror">
    <w:name w:val="spellingerror"/>
    <w:basedOn w:val="Standaardalinea-lettertype"/>
    <w:rsid w:val="0097355A"/>
  </w:style>
  <w:style w:type="paragraph" w:customStyle="1" w:styleId="xmsonormal">
    <w:name w:val="x_msonormal"/>
    <w:basedOn w:val="Standaard"/>
    <w:rsid w:val="00B71378"/>
    <w:pPr>
      <w:spacing w:before="100" w:beforeAutospacing="1" w:after="100" w:afterAutospacing="1" w:line="240" w:lineRule="auto"/>
    </w:pPr>
    <w:rPr>
      <w:rFonts w:ascii="Times New Roman" w:hAnsi="Times New Roman"/>
      <w:sz w:val="24"/>
    </w:rPr>
  </w:style>
  <w:style w:type="paragraph" w:customStyle="1" w:styleId="xmsolistparagraph">
    <w:name w:val="x_msolistparagraph"/>
    <w:basedOn w:val="Standaard"/>
    <w:rsid w:val="00B71378"/>
    <w:pPr>
      <w:spacing w:before="100" w:beforeAutospacing="1" w:after="100" w:afterAutospacing="1" w:line="240" w:lineRule="auto"/>
    </w:pPr>
    <w:rPr>
      <w:rFonts w:ascii="Times New Roman" w:hAnsi="Times New Roman"/>
      <w:sz w:val="24"/>
    </w:rPr>
  </w:style>
  <w:style w:type="character" w:styleId="Intensieveverwijzing">
    <w:name w:val="Intense Reference"/>
    <w:basedOn w:val="Standaardalinea-lettertype"/>
    <w:uiPriority w:val="32"/>
    <w:qFormat/>
    <w:rPr>
      <w:b/>
      <w:bCs/>
      <w:smallCaps/>
      <w:color w:val="4F81BD" w:themeColor="accent1"/>
      <w:spacing w:val="5"/>
    </w:rPr>
  </w:style>
  <w:style w:type="character" w:styleId="Vermelding">
    <w:name w:val="Mention"/>
    <w:basedOn w:val="Standaardalinea-lettertype"/>
    <w:uiPriority w:val="99"/>
    <w:unhideWhenUsed/>
    <w:rsid w:val="00880248"/>
    <w:rPr>
      <w:color w:val="2B579A"/>
      <w:shd w:val="clear" w:color="auto" w:fill="E1DFDD"/>
    </w:rPr>
  </w:style>
  <w:style w:type="paragraph" w:customStyle="1" w:styleId="Inhoudsopgave">
    <w:name w:val="Inhoudsopgave"/>
    <w:basedOn w:val="Standaard"/>
    <w:next w:val="Standaard"/>
    <w:qFormat/>
    <w:rsid w:val="00344815"/>
  </w:style>
  <w:style w:type="character" w:customStyle="1" w:styleId="contextualspellingandgrammarerror">
    <w:name w:val="contextualspellingandgrammarerror"/>
    <w:basedOn w:val="Standaardalinea-lettertype"/>
    <w:rsid w:val="00454825"/>
  </w:style>
  <w:style w:type="paragraph" w:styleId="Revisie">
    <w:name w:val="Revision"/>
    <w:hidden/>
    <w:uiPriority w:val="99"/>
    <w:semiHidden/>
    <w:rsid w:val="00733E11"/>
    <w:rPr>
      <w:rFonts w:ascii="Century Gothic" w:hAnsi="Century Gothic"/>
      <w:szCs w:val="24"/>
    </w:rPr>
  </w:style>
  <w:style w:type="character" w:styleId="Onopgelostemelding">
    <w:name w:val="Unresolved Mention"/>
    <w:basedOn w:val="Standaardalinea-lettertype"/>
    <w:uiPriority w:val="99"/>
    <w:semiHidden/>
    <w:unhideWhenUsed/>
    <w:rsid w:val="00450BED"/>
    <w:rPr>
      <w:color w:val="605E5C"/>
      <w:shd w:val="clear" w:color="auto" w:fill="E1DFDD"/>
    </w:rPr>
  </w:style>
  <w:style w:type="character" w:styleId="Tekstvantijdelijkeaanduiding">
    <w:name w:val="Placeholder Text"/>
    <w:basedOn w:val="Standaardalinea-lettertype"/>
    <w:uiPriority w:val="99"/>
    <w:semiHidden/>
    <w:rsid w:val="00944B47"/>
    <w:rPr>
      <w:color w:val="666666"/>
    </w:rPr>
  </w:style>
  <w:style w:type="character" w:customStyle="1" w:styleId="KoptekstChar">
    <w:name w:val="Koptekst Char"/>
    <w:basedOn w:val="Standaardalinea-lettertype"/>
    <w:link w:val="Koptekst"/>
    <w:uiPriority w:val="99"/>
    <w:rsid w:val="00D90E02"/>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7089">
      <w:bodyDiv w:val="1"/>
      <w:marLeft w:val="0"/>
      <w:marRight w:val="0"/>
      <w:marTop w:val="0"/>
      <w:marBottom w:val="0"/>
      <w:divBdr>
        <w:top w:val="none" w:sz="0" w:space="0" w:color="auto"/>
        <w:left w:val="none" w:sz="0" w:space="0" w:color="auto"/>
        <w:bottom w:val="none" w:sz="0" w:space="0" w:color="auto"/>
        <w:right w:val="none" w:sz="0" w:space="0" w:color="auto"/>
      </w:divBdr>
      <w:divsChild>
        <w:div w:id="614674822">
          <w:marLeft w:val="0"/>
          <w:marRight w:val="0"/>
          <w:marTop w:val="0"/>
          <w:marBottom w:val="0"/>
          <w:divBdr>
            <w:top w:val="none" w:sz="0" w:space="0" w:color="auto"/>
            <w:left w:val="none" w:sz="0" w:space="0" w:color="auto"/>
            <w:bottom w:val="none" w:sz="0" w:space="0" w:color="auto"/>
            <w:right w:val="none" w:sz="0" w:space="0" w:color="auto"/>
          </w:divBdr>
        </w:div>
        <w:div w:id="1466503500">
          <w:marLeft w:val="0"/>
          <w:marRight w:val="0"/>
          <w:marTop w:val="0"/>
          <w:marBottom w:val="0"/>
          <w:divBdr>
            <w:top w:val="none" w:sz="0" w:space="0" w:color="auto"/>
            <w:left w:val="none" w:sz="0" w:space="0" w:color="auto"/>
            <w:bottom w:val="none" w:sz="0" w:space="0" w:color="auto"/>
            <w:right w:val="none" w:sz="0" w:space="0" w:color="auto"/>
          </w:divBdr>
        </w:div>
        <w:div w:id="1848710395">
          <w:marLeft w:val="0"/>
          <w:marRight w:val="0"/>
          <w:marTop w:val="0"/>
          <w:marBottom w:val="0"/>
          <w:divBdr>
            <w:top w:val="none" w:sz="0" w:space="0" w:color="auto"/>
            <w:left w:val="none" w:sz="0" w:space="0" w:color="auto"/>
            <w:bottom w:val="none" w:sz="0" w:space="0" w:color="auto"/>
            <w:right w:val="none" w:sz="0" w:space="0" w:color="auto"/>
          </w:divBdr>
        </w:div>
      </w:divsChild>
    </w:div>
    <w:div w:id="74085751">
      <w:bodyDiv w:val="1"/>
      <w:marLeft w:val="0"/>
      <w:marRight w:val="0"/>
      <w:marTop w:val="0"/>
      <w:marBottom w:val="0"/>
      <w:divBdr>
        <w:top w:val="none" w:sz="0" w:space="0" w:color="auto"/>
        <w:left w:val="none" w:sz="0" w:space="0" w:color="auto"/>
        <w:bottom w:val="none" w:sz="0" w:space="0" w:color="auto"/>
        <w:right w:val="none" w:sz="0" w:space="0" w:color="auto"/>
      </w:divBdr>
    </w:div>
    <w:div w:id="153617543">
      <w:bodyDiv w:val="1"/>
      <w:marLeft w:val="0"/>
      <w:marRight w:val="0"/>
      <w:marTop w:val="0"/>
      <w:marBottom w:val="0"/>
      <w:divBdr>
        <w:top w:val="none" w:sz="0" w:space="0" w:color="auto"/>
        <w:left w:val="none" w:sz="0" w:space="0" w:color="auto"/>
        <w:bottom w:val="none" w:sz="0" w:space="0" w:color="auto"/>
        <w:right w:val="none" w:sz="0" w:space="0" w:color="auto"/>
      </w:divBdr>
    </w:div>
    <w:div w:id="238255130">
      <w:bodyDiv w:val="1"/>
      <w:marLeft w:val="0"/>
      <w:marRight w:val="0"/>
      <w:marTop w:val="0"/>
      <w:marBottom w:val="0"/>
      <w:divBdr>
        <w:top w:val="none" w:sz="0" w:space="0" w:color="auto"/>
        <w:left w:val="none" w:sz="0" w:space="0" w:color="auto"/>
        <w:bottom w:val="none" w:sz="0" w:space="0" w:color="auto"/>
        <w:right w:val="none" w:sz="0" w:space="0" w:color="auto"/>
      </w:divBdr>
      <w:divsChild>
        <w:div w:id="2033796094">
          <w:marLeft w:val="446"/>
          <w:marRight w:val="0"/>
          <w:marTop w:val="0"/>
          <w:marBottom w:val="0"/>
          <w:divBdr>
            <w:top w:val="none" w:sz="0" w:space="0" w:color="auto"/>
            <w:left w:val="none" w:sz="0" w:space="0" w:color="auto"/>
            <w:bottom w:val="none" w:sz="0" w:space="0" w:color="auto"/>
            <w:right w:val="none" w:sz="0" w:space="0" w:color="auto"/>
          </w:divBdr>
        </w:div>
        <w:div w:id="1563249032">
          <w:marLeft w:val="907"/>
          <w:marRight w:val="0"/>
          <w:marTop w:val="0"/>
          <w:marBottom w:val="0"/>
          <w:divBdr>
            <w:top w:val="none" w:sz="0" w:space="0" w:color="auto"/>
            <w:left w:val="none" w:sz="0" w:space="0" w:color="auto"/>
            <w:bottom w:val="none" w:sz="0" w:space="0" w:color="auto"/>
            <w:right w:val="none" w:sz="0" w:space="0" w:color="auto"/>
          </w:divBdr>
        </w:div>
        <w:div w:id="1025522162">
          <w:marLeft w:val="907"/>
          <w:marRight w:val="0"/>
          <w:marTop w:val="0"/>
          <w:marBottom w:val="0"/>
          <w:divBdr>
            <w:top w:val="none" w:sz="0" w:space="0" w:color="auto"/>
            <w:left w:val="none" w:sz="0" w:space="0" w:color="auto"/>
            <w:bottom w:val="none" w:sz="0" w:space="0" w:color="auto"/>
            <w:right w:val="none" w:sz="0" w:space="0" w:color="auto"/>
          </w:divBdr>
        </w:div>
        <w:div w:id="1764717148">
          <w:marLeft w:val="907"/>
          <w:marRight w:val="0"/>
          <w:marTop w:val="0"/>
          <w:marBottom w:val="0"/>
          <w:divBdr>
            <w:top w:val="none" w:sz="0" w:space="0" w:color="auto"/>
            <w:left w:val="none" w:sz="0" w:space="0" w:color="auto"/>
            <w:bottom w:val="none" w:sz="0" w:space="0" w:color="auto"/>
            <w:right w:val="none" w:sz="0" w:space="0" w:color="auto"/>
          </w:divBdr>
        </w:div>
        <w:div w:id="637299894">
          <w:marLeft w:val="446"/>
          <w:marRight w:val="0"/>
          <w:marTop w:val="0"/>
          <w:marBottom w:val="0"/>
          <w:divBdr>
            <w:top w:val="none" w:sz="0" w:space="0" w:color="auto"/>
            <w:left w:val="none" w:sz="0" w:space="0" w:color="auto"/>
            <w:bottom w:val="none" w:sz="0" w:space="0" w:color="auto"/>
            <w:right w:val="none" w:sz="0" w:space="0" w:color="auto"/>
          </w:divBdr>
        </w:div>
        <w:div w:id="317653373">
          <w:marLeft w:val="907"/>
          <w:marRight w:val="0"/>
          <w:marTop w:val="0"/>
          <w:marBottom w:val="0"/>
          <w:divBdr>
            <w:top w:val="none" w:sz="0" w:space="0" w:color="auto"/>
            <w:left w:val="none" w:sz="0" w:space="0" w:color="auto"/>
            <w:bottom w:val="none" w:sz="0" w:space="0" w:color="auto"/>
            <w:right w:val="none" w:sz="0" w:space="0" w:color="auto"/>
          </w:divBdr>
        </w:div>
        <w:div w:id="71896442">
          <w:marLeft w:val="907"/>
          <w:marRight w:val="0"/>
          <w:marTop w:val="0"/>
          <w:marBottom w:val="0"/>
          <w:divBdr>
            <w:top w:val="none" w:sz="0" w:space="0" w:color="auto"/>
            <w:left w:val="none" w:sz="0" w:space="0" w:color="auto"/>
            <w:bottom w:val="none" w:sz="0" w:space="0" w:color="auto"/>
            <w:right w:val="none" w:sz="0" w:space="0" w:color="auto"/>
          </w:divBdr>
        </w:div>
        <w:div w:id="1116681386">
          <w:marLeft w:val="1354"/>
          <w:marRight w:val="0"/>
          <w:marTop w:val="0"/>
          <w:marBottom w:val="0"/>
          <w:divBdr>
            <w:top w:val="none" w:sz="0" w:space="0" w:color="auto"/>
            <w:left w:val="none" w:sz="0" w:space="0" w:color="auto"/>
            <w:bottom w:val="none" w:sz="0" w:space="0" w:color="auto"/>
            <w:right w:val="none" w:sz="0" w:space="0" w:color="auto"/>
          </w:divBdr>
        </w:div>
        <w:div w:id="608008711">
          <w:marLeft w:val="1354"/>
          <w:marRight w:val="0"/>
          <w:marTop w:val="0"/>
          <w:marBottom w:val="0"/>
          <w:divBdr>
            <w:top w:val="none" w:sz="0" w:space="0" w:color="auto"/>
            <w:left w:val="none" w:sz="0" w:space="0" w:color="auto"/>
            <w:bottom w:val="none" w:sz="0" w:space="0" w:color="auto"/>
            <w:right w:val="none" w:sz="0" w:space="0" w:color="auto"/>
          </w:divBdr>
        </w:div>
        <w:div w:id="313142015">
          <w:marLeft w:val="1354"/>
          <w:marRight w:val="0"/>
          <w:marTop w:val="0"/>
          <w:marBottom w:val="0"/>
          <w:divBdr>
            <w:top w:val="none" w:sz="0" w:space="0" w:color="auto"/>
            <w:left w:val="none" w:sz="0" w:space="0" w:color="auto"/>
            <w:bottom w:val="none" w:sz="0" w:space="0" w:color="auto"/>
            <w:right w:val="none" w:sz="0" w:space="0" w:color="auto"/>
          </w:divBdr>
        </w:div>
      </w:divsChild>
    </w:div>
    <w:div w:id="343750140">
      <w:bodyDiv w:val="1"/>
      <w:marLeft w:val="0"/>
      <w:marRight w:val="0"/>
      <w:marTop w:val="0"/>
      <w:marBottom w:val="0"/>
      <w:divBdr>
        <w:top w:val="none" w:sz="0" w:space="0" w:color="auto"/>
        <w:left w:val="none" w:sz="0" w:space="0" w:color="auto"/>
        <w:bottom w:val="none" w:sz="0" w:space="0" w:color="auto"/>
        <w:right w:val="none" w:sz="0" w:space="0" w:color="auto"/>
      </w:divBdr>
    </w:div>
    <w:div w:id="381908473">
      <w:bodyDiv w:val="1"/>
      <w:marLeft w:val="0"/>
      <w:marRight w:val="0"/>
      <w:marTop w:val="0"/>
      <w:marBottom w:val="0"/>
      <w:divBdr>
        <w:top w:val="none" w:sz="0" w:space="0" w:color="auto"/>
        <w:left w:val="none" w:sz="0" w:space="0" w:color="auto"/>
        <w:bottom w:val="none" w:sz="0" w:space="0" w:color="auto"/>
        <w:right w:val="none" w:sz="0" w:space="0" w:color="auto"/>
      </w:divBdr>
    </w:div>
    <w:div w:id="427894526">
      <w:bodyDiv w:val="1"/>
      <w:marLeft w:val="0"/>
      <w:marRight w:val="0"/>
      <w:marTop w:val="0"/>
      <w:marBottom w:val="0"/>
      <w:divBdr>
        <w:top w:val="none" w:sz="0" w:space="0" w:color="auto"/>
        <w:left w:val="none" w:sz="0" w:space="0" w:color="auto"/>
        <w:bottom w:val="none" w:sz="0" w:space="0" w:color="auto"/>
        <w:right w:val="none" w:sz="0" w:space="0" w:color="auto"/>
      </w:divBdr>
    </w:div>
    <w:div w:id="436218645">
      <w:bodyDiv w:val="1"/>
      <w:marLeft w:val="0"/>
      <w:marRight w:val="0"/>
      <w:marTop w:val="0"/>
      <w:marBottom w:val="0"/>
      <w:divBdr>
        <w:top w:val="none" w:sz="0" w:space="0" w:color="auto"/>
        <w:left w:val="none" w:sz="0" w:space="0" w:color="auto"/>
        <w:bottom w:val="none" w:sz="0" w:space="0" w:color="auto"/>
        <w:right w:val="none" w:sz="0" w:space="0" w:color="auto"/>
      </w:divBdr>
    </w:div>
    <w:div w:id="466167453">
      <w:bodyDiv w:val="1"/>
      <w:marLeft w:val="0"/>
      <w:marRight w:val="0"/>
      <w:marTop w:val="0"/>
      <w:marBottom w:val="0"/>
      <w:divBdr>
        <w:top w:val="none" w:sz="0" w:space="0" w:color="auto"/>
        <w:left w:val="none" w:sz="0" w:space="0" w:color="auto"/>
        <w:bottom w:val="none" w:sz="0" w:space="0" w:color="auto"/>
        <w:right w:val="none" w:sz="0" w:space="0" w:color="auto"/>
      </w:divBdr>
    </w:div>
    <w:div w:id="536236666">
      <w:bodyDiv w:val="1"/>
      <w:marLeft w:val="0"/>
      <w:marRight w:val="0"/>
      <w:marTop w:val="0"/>
      <w:marBottom w:val="0"/>
      <w:divBdr>
        <w:top w:val="none" w:sz="0" w:space="0" w:color="auto"/>
        <w:left w:val="none" w:sz="0" w:space="0" w:color="auto"/>
        <w:bottom w:val="none" w:sz="0" w:space="0" w:color="auto"/>
        <w:right w:val="none" w:sz="0" w:space="0" w:color="auto"/>
      </w:divBdr>
    </w:div>
    <w:div w:id="594286588">
      <w:bodyDiv w:val="1"/>
      <w:marLeft w:val="0"/>
      <w:marRight w:val="0"/>
      <w:marTop w:val="0"/>
      <w:marBottom w:val="0"/>
      <w:divBdr>
        <w:top w:val="none" w:sz="0" w:space="0" w:color="auto"/>
        <w:left w:val="none" w:sz="0" w:space="0" w:color="auto"/>
        <w:bottom w:val="none" w:sz="0" w:space="0" w:color="auto"/>
        <w:right w:val="none" w:sz="0" w:space="0" w:color="auto"/>
      </w:divBdr>
      <w:divsChild>
        <w:div w:id="1763838260">
          <w:marLeft w:val="446"/>
          <w:marRight w:val="0"/>
          <w:marTop w:val="0"/>
          <w:marBottom w:val="120"/>
          <w:divBdr>
            <w:top w:val="none" w:sz="0" w:space="0" w:color="auto"/>
            <w:left w:val="none" w:sz="0" w:space="0" w:color="auto"/>
            <w:bottom w:val="none" w:sz="0" w:space="0" w:color="auto"/>
            <w:right w:val="none" w:sz="0" w:space="0" w:color="auto"/>
          </w:divBdr>
        </w:div>
      </w:divsChild>
    </w:div>
    <w:div w:id="626199214">
      <w:bodyDiv w:val="1"/>
      <w:marLeft w:val="0"/>
      <w:marRight w:val="0"/>
      <w:marTop w:val="0"/>
      <w:marBottom w:val="0"/>
      <w:divBdr>
        <w:top w:val="none" w:sz="0" w:space="0" w:color="auto"/>
        <w:left w:val="none" w:sz="0" w:space="0" w:color="auto"/>
        <w:bottom w:val="none" w:sz="0" w:space="0" w:color="auto"/>
        <w:right w:val="none" w:sz="0" w:space="0" w:color="auto"/>
      </w:divBdr>
    </w:div>
    <w:div w:id="744189098">
      <w:bodyDiv w:val="1"/>
      <w:marLeft w:val="0"/>
      <w:marRight w:val="0"/>
      <w:marTop w:val="0"/>
      <w:marBottom w:val="0"/>
      <w:divBdr>
        <w:top w:val="none" w:sz="0" w:space="0" w:color="auto"/>
        <w:left w:val="none" w:sz="0" w:space="0" w:color="auto"/>
        <w:bottom w:val="none" w:sz="0" w:space="0" w:color="auto"/>
        <w:right w:val="none" w:sz="0" w:space="0" w:color="auto"/>
      </w:divBdr>
    </w:div>
    <w:div w:id="931359638">
      <w:bodyDiv w:val="1"/>
      <w:marLeft w:val="0"/>
      <w:marRight w:val="0"/>
      <w:marTop w:val="0"/>
      <w:marBottom w:val="0"/>
      <w:divBdr>
        <w:top w:val="none" w:sz="0" w:space="0" w:color="auto"/>
        <w:left w:val="none" w:sz="0" w:space="0" w:color="auto"/>
        <w:bottom w:val="none" w:sz="0" w:space="0" w:color="auto"/>
        <w:right w:val="none" w:sz="0" w:space="0" w:color="auto"/>
      </w:divBdr>
    </w:div>
    <w:div w:id="953942732">
      <w:bodyDiv w:val="1"/>
      <w:marLeft w:val="0"/>
      <w:marRight w:val="0"/>
      <w:marTop w:val="0"/>
      <w:marBottom w:val="0"/>
      <w:divBdr>
        <w:top w:val="none" w:sz="0" w:space="0" w:color="auto"/>
        <w:left w:val="none" w:sz="0" w:space="0" w:color="auto"/>
        <w:bottom w:val="none" w:sz="0" w:space="0" w:color="auto"/>
        <w:right w:val="none" w:sz="0" w:space="0" w:color="auto"/>
      </w:divBdr>
      <w:divsChild>
        <w:div w:id="178005712">
          <w:marLeft w:val="907"/>
          <w:marRight w:val="0"/>
          <w:marTop w:val="0"/>
          <w:marBottom w:val="120"/>
          <w:divBdr>
            <w:top w:val="none" w:sz="0" w:space="0" w:color="auto"/>
            <w:left w:val="none" w:sz="0" w:space="0" w:color="auto"/>
            <w:bottom w:val="none" w:sz="0" w:space="0" w:color="auto"/>
            <w:right w:val="none" w:sz="0" w:space="0" w:color="auto"/>
          </w:divBdr>
        </w:div>
        <w:div w:id="58291925">
          <w:marLeft w:val="907"/>
          <w:marRight w:val="0"/>
          <w:marTop w:val="0"/>
          <w:marBottom w:val="120"/>
          <w:divBdr>
            <w:top w:val="none" w:sz="0" w:space="0" w:color="auto"/>
            <w:left w:val="none" w:sz="0" w:space="0" w:color="auto"/>
            <w:bottom w:val="none" w:sz="0" w:space="0" w:color="auto"/>
            <w:right w:val="none" w:sz="0" w:space="0" w:color="auto"/>
          </w:divBdr>
        </w:div>
        <w:div w:id="1627278943">
          <w:marLeft w:val="907"/>
          <w:marRight w:val="0"/>
          <w:marTop w:val="0"/>
          <w:marBottom w:val="120"/>
          <w:divBdr>
            <w:top w:val="none" w:sz="0" w:space="0" w:color="auto"/>
            <w:left w:val="none" w:sz="0" w:space="0" w:color="auto"/>
            <w:bottom w:val="none" w:sz="0" w:space="0" w:color="auto"/>
            <w:right w:val="none" w:sz="0" w:space="0" w:color="auto"/>
          </w:divBdr>
        </w:div>
      </w:divsChild>
    </w:div>
    <w:div w:id="954556993">
      <w:bodyDiv w:val="1"/>
      <w:marLeft w:val="0"/>
      <w:marRight w:val="0"/>
      <w:marTop w:val="0"/>
      <w:marBottom w:val="0"/>
      <w:divBdr>
        <w:top w:val="none" w:sz="0" w:space="0" w:color="auto"/>
        <w:left w:val="none" w:sz="0" w:space="0" w:color="auto"/>
        <w:bottom w:val="none" w:sz="0" w:space="0" w:color="auto"/>
        <w:right w:val="none" w:sz="0" w:space="0" w:color="auto"/>
      </w:divBdr>
    </w:div>
    <w:div w:id="965889095">
      <w:bodyDiv w:val="1"/>
      <w:marLeft w:val="0"/>
      <w:marRight w:val="0"/>
      <w:marTop w:val="0"/>
      <w:marBottom w:val="0"/>
      <w:divBdr>
        <w:top w:val="none" w:sz="0" w:space="0" w:color="auto"/>
        <w:left w:val="none" w:sz="0" w:space="0" w:color="auto"/>
        <w:bottom w:val="none" w:sz="0" w:space="0" w:color="auto"/>
        <w:right w:val="none" w:sz="0" w:space="0" w:color="auto"/>
      </w:divBdr>
    </w:div>
    <w:div w:id="1077241759">
      <w:bodyDiv w:val="1"/>
      <w:marLeft w:val="0"/>
      <w:marRight w:val="0"/>
      <w:marTop w:val="0"/>
      <w:marBottom w:val="0"/>
      <w:divBdr>
        <w:top w:val="none" w:sz="0" w:space="0" w:color="auto"/>
        <w:left w:val="none" w:sz="0" w:space="0" w:color="auto"/>
        <w:bottom w:val="none" w:sz="0" w:space="0" w:color="auto"/>
        <w:right w:val="none" w:sz="0" w:space="0" w:color="auto"/>
      </w:divBdr>
    </w:div>
    <w:div w:id="1154566415">
      <w:bodyDiv w:val="1"/>
      <w:marLeft w:val="0"/>
      <w:marRight w:val="0"/>
      <w:marTop w:val="0"/>
      <w:marBottom w:val="0"/>
      <w:divBdr>
        <w:top w:val="none" w:sz="0" w:space="0" w:color="auto"/>
        <w:left w:val="none" w:sz="0" w:space="0" w:color="auto"/>
        <w:bottom w:val="none" w:sz="0" w:space="0" w:color="auto"/>
        <w:right w:val="none" w:sz="0" w:space="0" w:color="auto"/>
      </w:divBdr>
      <w:divsChild>
        <w:div w:id="1797481387">
          <w:marLeft w:val="907"/>
          <w:marRight w:val="0"/>
          <w:marTop w:val="0"/>
          <w:marBottom w:val="120"/>
          <w:divBdr>
            <w:top w:val="none" w:sz="0" w:space="0" w:color="auto"/>
            <w:left w:val="none" w:sz="0" w:space="0" w:color="auto"/>
            <w:bottom w:val="none" w:sz="0" w:space="0" w:color="auto"/>
            <w:right w:val="none" w:sz="0" w:space="0" w:color="auto"/>
          </w:divBdr>
        </w:div>
        <w:div w:id="856962225">
          <w:marLeft w:val="907"/>
          <w:marRight w:val="0"/>
          <w:marTop w:val="0"/>
          <w:marBottom w:val="120"/>
          <w:divBdr>
            <w:top w:val="none" w:sz="0" w:space="0" w:color="auto"/>
            <w:left w:val="none" w:sz="0" w:space="0" w:color="auto"/>
            <w:bottom w:val="none" w:sz="0" w:space="0" w:color="auto"/>
            <w:right w:val="none" w:sz="0" w:space="0" w:color="auto"/>
          </w:divBdr>
        </w:div>
        <w:div w:id="1110275649">
          <w:marLeft w:val="907"/>
          <w:marRight w:val="0"/>
          <w:marTop w:val="0"/>
          <w:marBottom w:val="120"/>
          <w:divBdr>
            <w:top w:val="none" w:sz="0" w:space="0" w:color="auto"/>
            <w:left w:val="none" w:sz="0" w:space="0" w:color="auto"/>
            <w:bottom w:val="none" w:sz="0" w:space="0" w:color="auto"/>
            <w:right w:val="none" w:sz="0" w:space="0" w:color="auto"/>
          </w:divBdr>
        </w:div>
      </w:divsChild>
    </w:div>
    <w:div w:id="1246722002">
      <w:bodyDiv w:val="1"/>
      <w:marLeft w:val="0"/>
      <w:marRight w:val="0"/>
      <w:marTop w:val="0"/>
      <w:marBottom w:val="0"/>
      <w:divBdr>
        <w:top w:val="none" w:sz="0" w:space="0" w:color="auto"/>
        <w:left w:val="none" w:sz="0" w:space="0" w:color="auto"/>
        <w:bottom w:val="none" w:sz="0" w:space="0" w:color="auto"/>
        <w:right w:val="none" w:sz="0" w:space="0" w:color="auto"/>
      </w:divBdr>
    </w:div>
    <w:div w:id="1272784897">
      <w:bodyDiv w:val="1"/>
      <w:marLeft w:val="0"/>
      <w:marRight w:val="0"/>
      <w:marTop w:val="0"/>
      <w:marBottom w:val="0"/>
      <w:divBdr>
        <w:top w:val="none" w:sz="0" w:space="0" w:color="auto"/>
        <w:left w:val="none" w:sz="0" w:space="0" w:color="auto"/>
        <w:bottom w:val="none" w:sz="0" w:space="0" w:color="auto"/>
        <w:right w:val="none" w:sz="0" w:space="0" w:color="auto"/>
      </w:divBdr>
    </w:div>
    <w:div w:id="1286807867">
      <w:bodyDiv w:val="1"/>
      <w:marLeft w:val="0"/>
      <w:marRight w:val="0"/>
      <w:marTop w:val="0"/>
      <w:marBottom w:val="0"/>
      <w:divBdr>
        <w:top w:val="none" w:sz="0" w:space="0" w:color="auto"/>
        <w:left w:val="none" w:sz="0" w:space="0" w:color="auto"/>
        <w:bottom w:val="none" w:sz="0" w:space="0" w:color="auto"/>
        <w:right w:val="none" w:sz="0" w:space="0" w:color="auto"/>
      </w:divBdr>
    </w:div>
    <w:div w:id="1368875781">
      <w:bodyDiv w:val="1"/>
      <w:marLeft w:val="0"/>
      <w:marRight w:val="0"/>
      <w:marTop w:val="0"/>
      <w:marBottom w:val="0"/>
      <w:divBdr>
        <w:top w:val="none" w:sz="0" w:space="0" w:color="auto"/>
        <w:left w:val="none" w:sz="0" w:space="0" w:color="auto"/>
        <w:bottom w:val="none" w:sz="0" w:space="0" w:color="auto"/>
        <w:right w:val="none" w:sz="0" w:space="0" w:color="auto"/>
      </w:divBdr>
    </w:div>
    <w:div w:id="1426458557">
      <w:bodyDiv w:val="1"/>
      <w:marLeft w:val="0"/>
      <w:marRight w:val="0"/>
      <w:marTop w:val="0"/>
      <w:marBottom w:val="0"/>
      <w:divBdr>
        <w:top w:val="none" w:sz="0" w:space="0" w:color="auto"/>
        <w:left w:val="none" w:sz="0" w:space="0" w:color="auto"/>
        <w:bottom w:val="none" w:sz="0" w:space="0" w:color="auto"/>
        <w:right w:val="none" w:sz="0" w:space="0" w:color="auto"/>
      </w:divBdr>
    </w:div>
    <w:div w:id="1467822337">
      <w:bodyDiv w:val="1"/>
      <w:marLeft w:val="0"/>
      <w:marRight w:val="0"/>
      <w:marTop w:val="0"/>
      <w:marBottom w:val="0"/>
      <w:divBdr>
        <w:top w:val="none" w:sz="0" w:space="0" w:color="auto"/>
        <w:left w:val="none" w:sz="0" w:space="0" w:color="auto"/>
        <w:bottom w:val="none" w:sz="0" w:space="0" w:color="auto"/>
        <w:right w:val="none" w:sz="0" w:space="0" w:color="auto"/>
      </w:divBdr>
    </w:div>
    <w:div w:id="1484928852">
      <w:bodyDiv w:val="1"/>
      <w:marLeft w:val="0"/>
      <w:marRight w:val="0"/>
      <w:marTop w:val="0"/>
      <w:marBottom w:val="0"/>
      <w:divBdr>
        <w:top w:val="none" w:sz="0" w:space="0" w:color="auto"/>
        <w:left w:val="none" w:sz="0" w:space="0" w:color="auto"/>
        <w:bottom w:val="none" w:sz="0" w:space="0" w:color="auto"/>
        <w:right w:val="none" w:sz="0" w:space="0" w:color="auto"/>
      </w:divBdr>
    </w:div>
    <w:div w:id="1498225116">
      <w:bodyDiv w:val="1"/>
      <w:marLeft w:val="0"/>
      <w:marRight w:val="0"/>
      <w:marTop w:val="0"/>
      <w:marBottom w:val="0"/>
      <w:divBdr>
        <w:top w:val="none" w:sz="0" w:space="0" w:color="auto"/>
        <w:left w:val="none" w:sz="0" w:space="0" w:color="auto"/>
        <w:bottom w:val="none" w:sz="0" w:space="0" w:color="auto"/>
        <w:right w:val="none" w:sz="0" w:space="0" w:color="auto"/>
      </w:divBdr>
      <w:divsChild>
        <w:div w:id="641279270">
          <w:marLeft w:val="1138"/>
          <w:marRight w:val="0"/>
          <w:marTop w:val="100"/>
          <w:marBottom w:val="0"/>
          <w:divBdr>
            <w:top w:val="none" w:sz="0" w:space="0" w:color="auto"/>
            <w:left w:val="none" w:sz="0" w:space="0" w:color="auto"/>
            <w:bottom w:val="none" w:sz="0" w:space="0" w:color="auto"/>
            <w:right w:val="none" w:sz="0" w:space="0" w:color="auto"/>
          </w:divBdr>
        </w:div>
        <w:div w:id="659964384">
          <w:marLeft w:val="1138"/>
          <w:marRight w:val="0"/>
          <w:marTop w:val="100"/>
          <w:marBottom w:val="0"/>
          <w:divBdr>
            <w:top w:val="none" w:sz="0" w:space="0" w:color="auto"/>
            <w:left w:val="none" w:sz="0" w:space="0" w:color="auto"/>
            <w:bottom w:val="none" w:sz="0" w:space="0" w:color="auto"/>
            <w:right w:val="none" w:sz="0" w:space="0" w:color="auto"/>
          </w:divBdr>
        </w:div>
        <w:div w:id="895775990">
          <w:marLeft w:val="1138"/>
          <w:marRight w:val="0"/>
          <w:marTop w:val="100"/>
          <w:marBottom w:val="0"/>
          <w:divBdr>
            <w:top w:val="none" w:sz="0" w:space="0" w:color="auto"/>
            <w:left w:val="none" w:sz="0" w:space="0" w:color="auto"/>
            <w:bottom w:val="none" w:sz="0" w:space="0" w:color="auto"/>
            <w:right w:val="none" w:sz="0" w:space="0" w:color="auto"/>
          </w:divBdr>
        </w:div>
        <w:div w:id="938829750">
          <w:marLeft w:val="1138"/>
          <w:marRight w:val="0"/>
          <w:marTop w:val="100"/>
          <w:marBottom w:val="0"/>
          <w:divBdr>
            <w:top w:val="none" w:sz="0" w:space="0" w:color="auto"/>
            <w:left w:val="none" w:sz="0" w:space="0" w:color="auto"/>
            <w:bottom w:val="none" w:sz="0" w:space="0" w:color="auto"/>
            <w:right w:val="none" w:sz="0" w:space="0" w:color="auto"/>
          </w:divBdr>
        </w:div>
        <w:div w:id="1027365164">
          <w:marLeft w:val="1138"/>
          <w:marRight w:val="0"/>
          <w:marTop w:val="100"/>
          <w:marBottom w:val="0"/>
          <w:divBdr>
            <w:top w:val="none" w:sz="0" w:space="0" w:color="auto"/>
            <w:left w:val="none" w:sz="0" w:space="0" w:color="auto"/>
            <w:bottom w:val="none" w:sz="0" w:space="0" w:color="auto"/>
            <w:right w:val="none" w:sz="0" w:space="0" w:color="auto"/>
          </w:divBdr>
        </w:div>
        <w:div w:id="1152334682">
          <w:marLeft w:val="1138"/>
          <w:marRight w:val="0"/>
          <w:marTop w:val="100"/>
          <w:marBottom w:val="0"/>
          <w:divBdr>
            <w:top w:val="none" w:sz="0" w:space="0" w:color="auto"/>
            <w:left w:val="none" w:sz="0" w:space="0" w:color="auto"/>
            <w:bottom w:val="none" w:sz="0" w:space="0" w:color="auto"/>
            <w:right w:val="none" w:sz="0" w:space="0" w:color="auto"/>
          </w:divBdr>
        </w:div>
        <w:div w:id="1231961718">
          <w:marLeft w:val="1138"/>
          <w:marRight w:val="0"/>
          <w:marTop w:val="100"/>
          <w:marBottom w:val="0"/>
          <w:divBdr>
            <w:top w:val="none" w:sz="0" w:space="0" w:color="auto"/>
            <w:left w:val="none" w:sz="0" w:space="0" w:color="auto"/>
            <w:bottom w:val="none" w:sz="0" w:space="0" w:color="auto"/>
            <w:right w:val="none" w:sz="0" w:space="0" w:color="auto"/>
          </w:divBdr>
        </w:div>
      </w:divsChild>
    </w:div>
    <w:div w:id="1556811570">
      <w:bodyDiv w:val="1"/>
      <w:marLeft w:val="0"/>
      <w:marRight w:val="0"/>
      <w:marTop w:val="0"/>
      <w:marBottom w:val="0"/>
      <w:divBdr>
        <w:top w:val="none" w:sz="0" w:space="0" w:color="auto"/>
        <w:left w:val="none" w:sz="0" w:space="0" w:color="auto"/>
        <w:bottom w:val="none" w:sz="0" w:space="0" w:color="auto"/>
        <w:right w:val="none" w:sz="0" w:space="0" w:color="auto"/>
      </w:divBdr>
      <w:divsChild>
        <w:div w:id="21103292">
          <w:marLeft w:val="0"/>
          <w:marRight w:val="0"/>
          <w:marTop w:val="0"/>
          <w:marBottom w:val="0"/>
          <w:divBdr>
            <w:top w:val="none" w:sz="0" w:space="0" w:color="auto"/>
            <w:left w:val="none" w:sz="0" w:space="0" w:color="auto"/>
            <w:bottom w:val="none" w:sz="0" w:space="0" w:color="auto"/>
            <w:right w:val="none" w:sz="0" w:space="0" w:color="auto"/>
          </w:divBdr>
        </w:div>
        <w:div w:id="79374481">
          <w:marLeft w:val="0"/>
          <w:marRight w:val="0"/>
          <w:marTop w:val="0"/>
          <w:marBottom w:val="0"/>
          <w:divBdr>
            <w:top w:val="none" w:sz="0" w:space="0" w:color="auto"/>
            <w:left w:val="none" w:sz="0" w:space="0" w:color="auto"/>
            <w:bottom w:val="none" w:sz="0" w:space="0" w:color="auto"/>
            <w:right w:val="none" w:sz="0" w:space="0" w:color="auto"/>
          </w:divBdr>
        </w:div>
        <w:div w:id="81687582">
          <w:marLeft w:val="0"/>
          <w:marRight w:val="0"/>
          <w:marTop w:val="0"/>
          <w:marBottom w:val="0"/>
          <w:divBdr>
            <w:top w:val="none" w:sz="0" w:space="0" w:color="auto"/>
            <w:left w:val="none" w:sz="0" w:space="0" w:color="auto"/>
            <w:bottom w:val="none" w:sz="0" w:space="0" w:color="auto"/>
            <w:right w:val="none" w:sz="0" w:space="0" w:color="auto"/>
          </w:divBdr>
        </w:div>
        <w:div w:id="247227265">
          <w:marLeft w:val="0"/>
          <w:marRight w:val="0"/>
          <w:marTop w:val="0"/>
          <w:marBottom w:val="0"/>
          <w:divBdr>
            <w:top w:val="none" w:sz="0" w:space="0" w:color="auto"/>
            <w:left w:val="none" w:sz="0" w:space="0" w:color="auto"/>
            <w:bottom w:val="none" w:sz="0" w:space="0" w:color="auto"/>
            <w:right w:val="none" w:sz="0" w:space="0" w:color="auto"/>
          </w:divBdr>
        </w:div>
        <w:div w:id="266087232">
          <w:marLeft w:val="0"/>
          <w:marRight w:val="0"/>
          <w:marTop w:val="0"/>
          <w:marBottom w:val="0"/>
          <w:divBdr>
            <w:top w:val="none" w:sz="0" w:space="0" w:color="auto"/>
            <w:left w:val="none" w:sz="0" w:space="0" w:color="auto"/>
            <w:bottom w:val="none" w:sz="0" w:space="0" w:color="auto"/>
            <w:right w:val="none" w:sz="0" w:space="0" w:color="auto"/>
          </w:divBdr>
          <w:divsChild>
            <w:div w:id="544369965">
              <w:marLeft w:val="0"/>
              <w:marRight w:val="0"/>
              <w:marTop w:val="0"/>
              <w:marBottom w:val="0"/>
              <w:divBdr>
                <w:top w:val="none" w:sz="0" w:space="0" w:color="auto"/>
                <w:left w:val="none" w:sz="0" w:space="0" w:color="auto"/>
                <w:bottom w:val="none" w:sz="0" w:space="0" w:color="auto"/>
                <w:right w:val="none" w:sz="0" w:space="0" w:color="auto"/>
              </w:divBdr>
            </w:div>
          </w:divsChild>
        </w:div>
        <w:div w:id="279381116">
          <w:marLeft w:val="0"/>
          <w:marRight w:val="0"/>
          <w:marTop w:val="0"/>
          <w:marBottom w:val="0"/>
          <w:divBdr>
            <w:top w:val="none" w:sz="0" w:space="0" w:color="auto"/>
            <w:left w:val="none" w:sz="0" w:space="0" w:color="auto"/>
            <w:bottom w:val="none" w:sz="0" w:space="0" w:color="auto"/>
            <w:right w:val="none" w:sz="0" w:space="0" w:color="auto"/>
          </w:divBdr>
        </w:div>
        <w:div w:id="377899112">
          <w:marLeft w:val="0"/>
          <w:marRight w:val="0"/>
          <w:marTop w:val="0"/>
          <w:marBottom w:val="0"/>
          <w:divBdr>
            <w:top w:val="none" w:sz="0" w:space="0" w:color="auto"/>
            <w:left w:val="none" w:sz="0" w:space="0" w:color="auto"/>
            <w:bottom w:val="none" w:sz="0" w:space="0" w:color="auto"/>
            <w:right w:val="none" w:sz="0" w:space="0" w:color="auto"/>
          </w:divBdr>
        </w:div>
        <w:div w:id="557015712">
          <w:marLeft w:val="0"/>
          <w:marRight w:val="0"/>
          <w:marTop w:val="0"/>
          <w:marBottom w:val="0"/>
          <w:divBdr>
            <w:top w:val="none" w:sz="0" w:space="0" w:color="auto"/>
            <w:left w:val="none" w:sz="0" w:space="0" w:color="auto"/>
            <w:bottom w:val="none" w:sz="0" w:space="0" w:color="auto"/>
            <w:right w:val="none" w:sz="0" w:space="0" w:color="auto"/>
          </w:divBdr>
        </w:div>
        <w:div w:id="742877151">
          <w:marLeft w:val="0"/>
          <w:marRight w:val="0"/>
          <w:marTop w:val="0"/>
          <w:marBottom w:val="0"/>
          <w:divBdr>
            <w:top w:val="none" w:sz="0" w:space="0" w:color="auto"/>
            <w:left w:val="none" w:sz="0" w:space="0" w:color="auto"/>
            <w:bottom w:val="none" w:sz="0" w:space="0" w:color="auto"/>
            <w:right w:val="none" w:sz="0" w:space="0" w:color="auto"/>
          </w:divBdr>
        </w:div>
        <w:div w:id="782193740">
          <w:marLeft w:val="0"/>
          <w:marRight w:val="0"/>
          <w:marTop w:val="0"/>
          <w:marBottom w:val="0"/>
          <w:divBdr>
            <w:top w:val="none" w:sz="0" w:space="0" w:color="auto"/>
            <w:left w:val="none" w:sz="0" w:space="0" w:color="auto"/>
            <w:bottom w:val="none" w:sz="0" w:space="0" w:color="auto"/>
            <w:right w:val="none" w:sz="0" w:space="0" w:color="auto"/>
          </w:divBdr>
        </w:div>
        <w:div w:id="891766791">
          <w:marLeft w:val="0"/>
          <w:marRight w:val="0"/>
          <w:marTop w:val="0"/>
          <w:marBottom w:val="0"/>
          <w:divBdr>
            <w:top w:val="none" w:sz="0" w:space="0" w:color="auto"/>
            <w:left w:val="none" w:sz="0" w:space="0" w:color="auto"/>
            <w:bottom w:val="none" w:sz="0" w:space="0" w:color="auto"/>
            <w:right w:val="none" w:sz="0" w:space="0" w:color="auto"/>
          </w:divBdr>
        </w:div>
        <w:div w:id="891842051">
          <w:marLeft w:val="0"/>
          <w:marRight w:val="0"/>
          <w:marTop w:val="0"/>
          <w:marBottom w:val="0"/>
          <w:divBdr>
            <w:top w:val="none" w:sz="0" w:space="0" w:color="auto"/>
            <w:left w:val="none" w:sz="0" w:space="0" w:color="auto"/>
            <w:bottom w:val="none" w:sz="0" w:space="0" w:color="auto"/>
            <w:right w:val="none" w:sz="0" w:space="0" w:color="auto"/>
          </w:divBdr>
          <w:divsChild>
            <w:div w:id="903562236">
              <w:marLeft w:val="0"/>
              <w:marRight w:val="0"/>
              <w:marTop w:val="0"/>
              <w:marBottom w:val="0"/>
              <w:divBdr>
                <w:top w:val="none" w:sz="0" w:space="0" w:color="auto"/>
                <w:left w:val="none" w:sz="0" w:space="0" w:color="auto"/>
                <w:bottom w:val="none" w:sz="0" w:space="0" w:color="auto"/>
                <w:right w:val="none" w:sz="0" w:space="0" w:color="auto"/>
              </w:divBdr>
            </w:div>
            <w:div w:id="1123617368">
              <w:marLeft w:val="0"/>
              <w:marRight w:val="0"/>
              <w:marTop w:val="0"/>
              <w:marBottom w:val="0"/>
              <w:divBdr>
                <w:top w:val="none" w:sz="0" w:space="0" w:color="auto"/>
                <w:left w:val="none" w:sz="0" w:space="0" w:color="auto"/>
                <w:bottom w:val="none" w:sz="0" w:space="0" w:color="auto"/>
                <w:right w:val="none" w:sz="0" w:space="0" w:color="auto"/>
              </w:divBdr>
            </w:div>
            <w:div w:id="1657418129">
              <w:marLeft w:val="0"/>
              <w:marRight w:val="0"/>
              <w:marTop w:val="0"/>
              <w:marBottom w:val="0"/>
              <w:divBdr>
                <w:top w:val="none" w:sz="0" w:space="0" w:color="auto"/>
                <w:left w:val="none" w:sz="0" w:space="0" w:color="auto"/>
                <w:bottom w:val="none" w:sz="0" w:space="0" w:color="auto"/>
                <w:right w:val="none" w:sz="0" w:space="0" w:color="auto"/>
              </w:divBdr>
            </w:div>
            <w:div w:id="2120946484">
              <w:marLeft w:val="0"/>
              <w:marRight w:val="0"/>
              <w:marTop w:val="0"/>
              <w:marBottom w:val="0"/>
              <w:divBdr>
                <w:top w:val="none" w:sz="0" w:space="0" w:color="auto"/>
                <w:left w:val="none" w:sz="0" w:space="0" w:color="auto"/>
                <w:bottom w:val="none" w:sz="0" w:space="0" w:color="auto"/>
                <w:right w:val="none" w:sz="0" w:space="0" w:color="auto"/>
              </w:divBdr>
            </w:div>
          </w:divsChild>
        </w:div>
        <w:div w:id="1016927472">
          <w:marLeft w:val="0"/>
          <w:marRight w:val="0"/>
          <w:marTop w:val="0"/>
          <w:marBottom w:val="0"/>
          <w:divBdr>
            <w:top w:val="none" w:sz="0" w:space="0" w:color="auto"/>
            <w:left w:val="none" w:sz="0" w:space="0" w:color="auto"/>
            <w:bottom w:val="none" w:sz="0" w:space="0" w:color="auto"/>
            <w:right w:val="none" w:sz="0" w:space="0" w:color="auto"/>
          </w:divBdr>
        </w:div>
        <w:div w:id="1225145896">
          <w:marLeft w:val="0"/>
          <w:marRight w:val="0"/>
          <w:marTop w:val="0"/>
          <w:marBottom w:val="0"/>
          <w:divBdr>
            <w:top w:val="none" w:sz="0" w:space="0" w:color="auto"/>
            <w:left w:val="none" w:sz="0" w:space="0" w:color="auto"/>
            <w:bottom w:val="none" w:sz="0" w:space="0" w:color="auto"/>
            <w:right w:val="none" w:sz="0" w:space="0" w:color="auto"/>
          </w:divBdr>
        </w:div>
        <w:div w:id="1355884927">
          <w:marLeft w:val="0"/>
          <w:marRight w:val="0"/>
          <w:marTop w:val="0"/>
          <w:marBottom w:val="0"/>
          <w:divBdr>
            <w:top w:val="none" w:sz="0" w:space="0" w:color="auto"/>
            <w:left w:val="none" w:sz="0" w:space="0" w:color="auto"/>
            <w:bottom w:val="none" w:sz="0" w:space="0" w:color="auto"/>
            <w:right w:val="none" w:sz="0" w:space="0" w:color="auto"/>
          </w:divBdr>
        </w:div>
        <w:div w:id="1357732513">
          <w:marLeft w:val="0"/>
          <w:marRight w:val="0"/>
          <w:marTop w:val="0"/>
          <w:marBottom w:val="0"/>
          <w:divBdr>
            <w:top w:val="none" w:sz="0" w:space="0" w:color="auto"/>
            <w:left w:val="none" w:sz="0" w:space="0" w:color="auto"/>
            <w:bottom w:val="none" w:sz="0" w:space="0" w:color="auto"/>
            <w:right w:val="none" w:sz="0" w:space="0" w:color="auto"/>
          </w:divBdr>
        </w:div>
        <w:div w:id="1422948606">
          <w:marLeft w:val="0"/>
          <w:marRight w:val="0"/>
          <w:marTop w:val="0"/>
          <w:marBottom w:val="0"/>
          <w:divBdr>
            <w:top w:val="none" w:sz="0" w:space="0" w:color="auto"/>
            <w:left w:val="none" w:sz="0" w:space="0" w:color="auto"/>
            <w:bottom w:val="none" w:sz="0" w:space="0" w:color="auto"/>
            <w:right w:val="none" w:sz="0" w:space="0" w:color="auto"/>
          </w:divBdr>
        </w:div>
        <w:div w:id="1612205690">
          <w:marLeft w:val="0"/>
          <w:marRight w:val="0"/>
          <w:marTop w:val="0"/>
          <w:marBottom w:val="0"/>
          <w:divBdr>
            <w:top w:val="none" w:sz="0" w:space="0" w:color="auto"/>
            <w:left w:val="none" w:sz="0" w:space="0" w:color="auto"/>
            <w:bottom w:val="none" w:sz="0" w:space="0" w:color="auto"/>
            <w:right w:val="none" w:sz="0" w:space="0" w:color="auto"/>
          </w:divBdr>
        </w:div>
        <w:div w:id="1612712103">
          <w:marLeft w:val="0"/>
          <w:marRight w:val="0"/>
          <w:marTop w:val="0"/>
          <w:marBottom w:val="0"/>
          <w:divBdr>
            <w:top w:val="none" w:sz="0" w:space="0" w:color="auto"/>
            <w:left w:val="none" w:sz="0" w:space="0" w:color="auto"/>
            <w:bottom w:val="none" w:sz="0" w:space="0" w:color="auto"/>
            <w:right w:val="none" w:sz="0" w:space="0" w:color="auto"/>
          </w:divBdr>
        </w:div>
        <w:div w:id="1671179387">
          <w:marLeft w:val="0"/>
          <w:marRight w:val="0"/>
          <w:marTop w:val="0"/>
          <w:marBottom w:val="0"/>
          <w:divBdr>
            <w:top w:val="none" w:sz="0" w:space="0" w:color="auto"/>
            <w:left w:val="none" w:sz="0" w:space="0" w:color="auto"/>
            <w:bottom w:val="none" w:sz="0" w:space="0" w:color="auto"/>
            <w:right w:val="none" w:sz="0" w:space="0" w:color="auto"/>
          </w:divBdr>
        </w:div>
        <w:div w:id="1711029339">
          <w:marLeft w:val="0"/>
          <w:marRight w:val="0"/>
          <w:marTop w:val="0"/>
          <w:marBottom w:val="0"/>
          <w:divBdr>
            <w:top w:val="none" w:sz="0" w:space="0" w:color="auto"/>
            <w:left w:val="none" w:sz="0" w:space="0" w:color="auto"/>
            <w:bottom w:val="none" w:sz="0" w:space="0" w:color="auto"/>
            <w:right w:val="none" w:sz="0" w:space="0" w:color="auto"/>
          </w:divBdr>
        </w:div>
        <w:div w:id="1744838814">
          <w:marLeft w:val="0"/>
          <w:marRight w:val="0"/>
          <w:marTop w:val="0"/>
          <w:marBottom w:val="0"/>
          <w:divBdr>
            <w:top w:val="none" w:sz="0" w:space="0" w:color="auto"/>
            <w:left w:val="none" w:sz="0" w:space="0" w:color="auto"/>
            <w:bottom w:val="none" w:sz="0" w:space="0" w:color="auto"/>
            <w:right w:val="none" w:sz="0" w:space="0" w:color="auto"/>
          </w:divBdr>
        </w:div>
        <w:div w:id="1746143176">
          <w:marLeft w:val="0"/>
          <w:marRight w:val="0"/>
          <w:marTop w:val="0"/>
          <w:marBottom w:val="0"/>
          <w:divBdr>
            <w:top w:val="none" w:sz="0" w:space="0" w:color="auto"/>
            <w:left w:val="none" w:sz="0" w:space="0" w:color="auto"/>
            <w:bottom w:val="none" w:sz="0" w:space="0" w:color="auto"/>
            <w:right w:val="none" w:sz="0" w:space="0" w:color="auto"/>
          </w:divBdr>
          <w:divsChild>
            <w:div w:id="1607421817">
              <w:marLeft w:val="-75"/>
              <w:marRight w:val="0"/>
              <w:marTop w:val="30"/>
              <w:marBottom w:val="30"/>
              <w:divBdr>
                <w:top w:val="none" w:sz="0" w:space="0" w:color="auto"/>
                <w:left w:val="none" w:sz="0" w:space="0" w:color="auto"/>
                <w:bottom w:val="none" w:sz="0" w:space="0" w:color="auto"/>
                <w:right w:val="none" w:sz="0" w:space="0" w:color="auto"/>
              </w:divBdr>
              <w:divsChild>
                <w:div w:id="13574820">
                  <w:marLeft w:val="0"/>
                  <w:marRight w:val="0"/>
                  <w:marTop w:val="0"/>
                  <w:marBottom w:val="0"/>
                  <w:divBdr>
                    <w:top w:val="none" w:sz="0" w:space="0" w:color="auto"/>
                    <w:left w:val="none" w:sz="0" w:space="0" w:color="auto"/>
                    <w:bottom w:val="none" w:sz="0" w:space="0" w:color="auto"/>
                    <w:right w:val="none" w:sz="0" w:space="0" w:color="auto"/>
                  </w:divBdr>
                  <w:divsChild>
                    <w:div w:id="1312520754">
                      <w:marLeft w:val="0"/>
                      <w:marRight w:val="0"/>
                      <w:marTop w:val="0"/>
                      <w:marBottom w:val="0"/>
                      <w:divBdr>
                        <w:top w:val="none" w:sz="0" w:space="0" w:color="auto"/>
                        <w:left w:val="none" w:sz="0" w:space="0" w:color="auto"/>
                        <w:bottom w:val="none" w:sz="0" w:space="0" w:color="auto"/>
                        <w:right w:val="none" w:sz="0" w:space="0" w:color="auto"/>
                      </w:divBdr>
                    </w:div>
                  </w:divsChild>
                </w:div>
                <w:div w:id="20013141">
                  <w:marLeft w:val="0"/>
                  <w:marRight w:val="0"/>
                  <w:marTop w:val="0"/>
                  <w:marBottom w:val="0"/>
                  <w:divBdr>
                    <w:top w:val="none" w:sz="0" w:space="0" w:color="auto"/>
                    <w:left w:val="none" w:sz="0" w:space="0" w:color="auto"/>
                    <w:bottom w:val="none" w:sz="0" w:space="0" w:color="auto"/>
                    <w:right w:val="none" w:sz="0" w:space="0" w:color="auto"/>
                  </w:divBdr>
                  <w:divsChild>
                    <w:div w:id="1850825851">
                      <w:marLeft w:val="0"/>
                      <w:marRight w:val="0"/>
                      <w:marTop w:val="0"/>
                      <w:marBottom w:val="0"/>
                      <w:divBdr>
                        <w:top w:val="none" w:sz="0" w:space="0" w:color="auto"/>
                        <w:left w:val="none" w:sz="0" w:space="0" w:color="auto"/>
                        <w:bottom w:val="none" w:sz="0" w:space="0" w:color="auto"/>
                        <w:right w:val="none" w:sz="0" w:space="0" w:color="auto"/>
                      </w:divBdr>
                    </w:div>
                  </w:divsChild>
                </w:div>
                <w:div w:id="23950009">
                  <w:marLeft w:val="0"/>
                  <w:marRight w:val="0"/>
                  <w:marTop w:val="0"/>
                  <w:marBottom w:val="0"/>
                  <w:divBdr>
                    <w:top w:val="none" w:sz="0" w:space="0" w:color="auto"/>
                    <w:left w:val="none" w:sz="0" w:space="0" w:color="auto"/>
                    <w:bottom w:val="none" w:sz="0" w:space="0" w:color="auto"/>
                    <w:right w:val="none" w:sz="0" w:space="0" w:color="auto"/>
                  </w:divBdr>
                  <w:divsChild>
                    <w:div w:id="923300929">
                      <w:marLeft w:val="0"/>
                      <w:marRight w:val="0"/>
                      <w:marTop w:val="0"/>
                      <w:marBottom w:val="0"/>
                      <w:divBdr>
                        <w:top w:val="none" w:sz="0" w:space="0" w:color="auto"/>
                        <w:left w:val="none" w:sz="0" w:space="0" w:color="auto"/>
                        <w:bottom w:val="none" w:sz="0" w:space="0" w:color="auto"/>
                        <w:right w:val="none" w:sz="0" w:space="0" w:color="auto"/>
                      </w:divBdr>
                    </w:div>
                  </w:divsChild>
                </w:div>
                <w:div w:id="40175925">
                  <w:marLeft w:val="0"/>
                  <w:marRight w:val="0"/>
                  <w:marTop w:val="0"/>
                  <w:marBottom w:val="0"/>
                  <w:divBdr>
                    <w:top w:val="none" w:sz="0" w:space="0" w:color="auto"/>
                    <w:left w:val="none" w:sz="0" w:space="0" w:color="auto"/>
                    <w:bottom w:val="none" w:sz="0" w:space="0" w:color="auto"/>
                    <w:right w:val="none" w:sz="0" w:space="0" w:color="auto"/>
                  </w:divBdr>
                  <w:divsChild>
                    <w:div w:id="843082633">
                      <w:marLeft w:val="0"/>
                      <w:marRight w:val="0"/>
                      <w:marTop w:val="0"/>
                      <w:marBottom w:val="0"/>
                      <w:divBdr>
                        <w:top w:val="none" w:sz="0" w:space="0" w:color="auto"/>
                        <w:left w:val="none" w:sz="0" w:space="0" w:color="auto"/>
                        <w:bottom w:val="none" w:sz="0" w:space="0" w:color="auto"/>
                        <w:right w:val="none" w:sz="0" w:space="0" w:color="auto"/>
                      </w:divBdr>
                    </w:div>
                  </w:divsChild>
                </w:div>
                <w:div w:id="51664778">
                  <w:marLeft w:val="0"/>
                  <w:marRight w:val="0"/>
                  <w:marTop w:val="0"/>
                  <w:marBottom w:val="0"/>
                  <w:divBdr>
                    <w:top w:val="none" w:sz="0" w:space="0" w:color="auto"/>
                    <w:left w:val="none" w:sz="0" w:space="0" w:color="auto"/>
                    <w:bottom w:val="none" w:sz="0" w:space="0" w:color="auto"/>
                    <w:right w:val="none" w:sz="0" w:space="0" w:color="auto"/>
                  </w:divBdr>
                  <w:divsChild>
                    <w:div w:id="1135949347">
                      <w:marLeft w:val="0"/>
                      <w:marRight w:val="0"/>
                      <w:marTop w:val="0"/>
                      <w:marBottom w:val="0"/>
                      <w:divBdr>
                        <w:top w:val="none" w:sz="0" w:space="0" w:color="auto"/>
                        <w:left w:val="none" w:sz="0" w:space="0" w:color="auto"/>
                        <w:bottom w:val="none" w:sz="0" w:space="0" w:color="auto"/>
                        <w:right w:val="none" w:sz="0" w:space="0" w:color="auto"/>
                      </w:divBdr>
                    </w:div>
                  </w:divsChild>
                </w:div>
                <w:div w:id="58016296">
                  <w:marLeft w:val="0"/>
                  <w:marRight w:val="0"/>
                  <w:marTop w:val="0"/>
                  <w:marBottom w:val="0"/>
                  <w:divBdr>
                    <w:top w:val="none" w:sz="0" w:space="0" w:color="auto"/>
                    <w:left w:val="none" w:sz="0" w:space="0" w:color="auto"/>
                    <w:bottom w:val="none" w:sz="0" w:space="0" w:color="auto"/>
                    <w:right w:val="none" w:sz="0" w:space="0" w:color="auto"/>
                  </w:divBdr>
                  <w:divsChild>
                    <w:div w:id="291785516">
                      <w:marLeft w:val="0"/>
                      <w:marRight w:val="0"/>
                      <w:marTop w:val="0"/>
                      <w:marBottom w:val="0"/>
                      <w:divBdr>
                        <w:top w:val="none" w:sz="0" w:space="0" w:color="auto"/>
                        <w:left w:val="none" w:sz="0" w:space="0" w:color="auto"/>
                        <w:bottom w:val="none" w:sz="0" w:space="0" w:color="auto"/>
                        <w:right w:val="none" w:sz="0" w:space="0" w:color="auto"/>
                      </w:divBdr>
                    </w:div>
                  </w:divsChild>
                </w:div>
                <w:div w:id="78447178">
                  <w:marLeft w:val="0"/>
                  <w:marRight w:val="0"/>
                  <w:marTop w:val="0"/>
                  <w:marBottom w:val="0"/>
                  <w:divBdr>
                    <w:top w:val="none" w:sz="0" w:space="0" w:color="auto"/>
                    <w:left w:val="none" w:sz="0" w:space="0" w:color="auto"/>
                    <w:bottom w:val="none" w:sz="0" w:space="0" w:color="auto"/>
                    <w:right w:val="none" w:sz="0" w:space="0" w:color="auto"/>
                  </w:divBdr>
                  <w:divsChild>
                    <w:div w:id="286352017">
                      <w:marLeft w:val="0"/>
                      <w:marRight w:val="0"/>
                      <w:marTop w:val="0"/>
                      <w:marBottom w:val="0"/>
                      <w:divBdr>
                        <w:top w:val="none" w:sz="0" w:space="0" w:color="auto"/>
                        <w:left w:val="none" w:sz="0" w:space="0" w:color="auto"/>
                        <w:bottom w:val="none" w:sz="0" w:space="0" w:color="auto"/>
                        <w:right w:val="none" w:sz="0" w:space="0" w:color="auto"/>
                      </w:divBdr>
                    </w:div>
                  </w:divsChild>
                </w:div>
                <w:div w:id="121119830">
                  <w:marLeft w:val="0"/>
                  <w:marRight w:val="0"/>
                  <w:marTop w:val="0"/>
                  <w:marBottom w:val="0"/>
                  <w:divBdr>
                    <w:top w:val="none" w:sz="0" w:space="0" w:color="auto"/>
                    <w:left w:val="none" w:sz="0" w:space="0" w:color="auto"/>
                    <w:bottom w:val="none" w:sz="0" w:space="0" w:color="auto"/>
                    <w:right w:val="none" w:sz="0" w:space="0" w:color="auto"/>
                  </w:divBdr>
                  <w:divsChild>
                    <w:div w:id="1022629373">
                      <w:marLeft w:val="0"/>
                      <w:marRight w:val="0"/>
                      <w:marTop w:val="0"/>
                      <w:marBottom w:val="0"/>
                      <w:divBdr>
                        <w:top w:val="none" w:sz="0" w:space="0" w:color="auto"/>
                        <w:left w:val="none" w:sz="0" w:space="0" w:color="auto"/>
                        <w:bottom w:val="none" w:sz="0" w:space="0" w:color="auto"/>
                        <w:right w:val="none" w:sz="0" w:space="0" w:color="auto"/>
                      </w:divBdr>
                    </w:div>
                  </w:divsChild>
                </w:div>
                <w:div w:id="136382282">
                  <w:marLeft w:val="0"/>
                  <w:marRight w:val="0"/>
                  <w:marTop w:val="0"/>
                  <w:marBottom w:val="0"/>
                  <w:divBdr>
                    <w:top w:val="none" w:sz="0" w:space="0" w:color="auto"/>
                    <w:left w:val="none" w:sz="0" w:space="0" w:color="auto"/>
                    <w:bottom w:val="none" w:sz="0" w:space="0" w:color="auto"/>
                    <w:right w:val="none" w:sz="0" w:space="0" w:color="auto"/>
                  </w:divBdr>
                  <w:divsChild>
                    <w:div w:id="573197724">
                      <w:marLeft w:val="0"/>
                      <w:marRight w:val="0"/>
                      <w:marTop w:val="0"/>
                      <w:marBottom w:val="0"/>
                      <w:divBdr>
                        <w:top w:val="none" w:sz="0" w:space="0" w:color="auto"/>
                        <w:left w:val="none" w:sz="0" w:space="0" w:color="auto"/>
                        <w:bottom w:val="none" w:sz="0" w:space="0" w:color="auto"/>
                        <w:right w:val="none" w:sz="0" w:space="0" w:color="auto"/>
                      </w:divBdr>
                    </w:div>
                  </w:divsChild>
                </w:div>
                <w:div w:id="143470992">
                  <w:marLeft w:val="0"/>
                  <w:marRight w:val="0"/>
                  <w:marTop w:val="0"/>
                  <w:marBottom w:val="0"/>
                  <w:divBdr>
                    <w:top w:val="none" w:sz="0" w:space="0" w:color="auto"/>
                    <w:left w:val="none" w:sz="0" w:space="0" w:color="auto"/>
                    <w:bottom w:val="none" w:sz="0" w:space="0" w:color="auto"/>
                    <w:right w:val="none" w:sz="0" w:space="0" w:color="auto"/>
                  </w:divBdr>
                  <w:divsChild>
                    <w:div w:id="102500840">
                      <w:marLeft w:val="0"/>
                      <w:marRight w:val="0"/>
                      <w:marTop w:val="0"/>
                      <w:marBottom w:val="0"/>
                      <w:divBdr>
                        <w:top w:val="none" w:sz="0" w:space="0" w:color="auto"/>
                        <w:left w:val="none" w:sz="0" w:space="0" w:color="auto"/>
                        <w:bottom w:val="none" w:sz="0" w:space="0" w:color="auto"/>
                        <w:right w:val="none" w:sz="0" w:space="0" w:color="auto"/>
                      </w:divBdr>
                    </w:div>
                  </w:divsChild>
                </w:div>
                <w:div w:id="162402597">
                  <w:marLeft w:val="0"/>
                  <w:marRight w:val="0"/>
                  <w:marTop w:val="0"/>
                  <w:marBottom w:val="0"/>
                  <w:divBdr>
                    <w:top w:val="none" w:sz="0" w:space="0" w:color="auto"/>
                    <w:left w:val="none" w:sz="0" w:space="0" w:color="auto"/>
                    <w:bottom w:val="none" w:sz="0" w:space="0" w:color="auto"/>
                    <w:right w:val="none" w:sz="0" w:space="0" w:color="auto"/>
                  </w:divBdr>
                  <w:divsChild>
                    <w:div w:id="302275244">
                      <w:marLeft w:val="0"/>
                      <w:marRight w:val="0"/>
                      <w:marTop w:val="0"/>
                      <w:marBottom w:val="0"/>
                      <w:divBdr>
                        <w:top w:val="none" w:sz="0" w:space="0" w:color="auto"/>
                        <w:left w:val="none" w:sz="0" w:space="0" w:color="auto"/>
                        <w:bottom w:val="none" w:sz="0" w:space="0" w:color="auto"/>
                        <w:right w:val="none" w:sz="0" w:space="0" w:color="auto"/>
                      </w:divBdr>
                    </w:div>
                  </w:divsChild>
                </w:div>
                <w:div w:id="183984529">
                  <w:marLeft w:val="0"/>
                  <w:marRight w:val="0"/>
                  <w:marTop w:val="0"/>
                  <w:marBottom w:val="0"/>
                  <w:divBdr>
                    <w:top w:val="none" w:sz="0" w:space="0" w:color="auto"/>
                    <w:left w:val="none" w:sz="0" w:space="0" w:color="auto"/>
                    <w:bottom w:val="none" w:sz="0" w:space="0" w:color="auto"/>
                    <w:right w:val="none" w:sz="0" w:space="0" w:color="auto"/>
                  </w:divBdr>
                  <w:divsChild>
                    <w:div w:id="1623340276">
                      <w:marLeft w:val="0"/>
                      <w:marRight w:val="0"/>
                      <w:marTop w:val="0"/>
                      <w:marBottom w:val="0"/>
                      <w:divBdr>
                        <w:top w:val="none" w:sz="0" w:space="0" w:color="auto"/>
                        <w:left w:val="none" w:sz="0" w:space="0" w:color="auto"/>
                        <w:bottom w:val="none" w:sz="0" w:space="0" w:color="auto"/>
                        <w:right w:val="none" w:sz="0" w:space="0" w:color="auto"/>
                      </w:divBdr>
                    </w:div>
                  </w:divsChild>
                </w:div>
                <w:div w:id="193928508">
                  <w:marLeft w:val="0"/>
                  <w:marRight w:val="0"/>
                  <w:marTop w:val="0"/>
                  <w:marBottom w:val="0"/>
                  <w:divBdr>
                    <w:top w:val="none" w:sz="0" w:space="0" w:color="auto"/>
                    <w:left w:val="none" w:sz="0" w:space="0" w:color="auto"/>
                    <w:bottom w:val="none" w:sz="0" w:space="0" w:color="auto"/>
                    <w:right w:val="none" w:sz="0" w:space="0" w:color="auto"/>
                  </w:divBdr>
                  <w:divsChild>
                    <w:div w:id="74061919">
                      <w:marLeft w:val="0"/>
                      <w:marRight w:val="0"/>
                      <w:marTop w:val="0"/>
                      <w:marBottom w:val="0"/>
                      <w:divBdr>
                        <w:top w:val="none" w:sz="0" w:space="0" w:color="auto"/>
                        <w:left w:val="none" w:sz="0" w:space="0" w:color="auto"/>
                        <w:bottom w:val="none" w:sz="0" w:space="0" w:color="auto"/>
                        <w:right w:val="none" w:sz="0" w:space="0" w:color="auto"/>
                      </w:divBdr>
                    </w:div>
                  </w:divsChild>
                </w:div>
                <w:div w:id="223301032">
                  <w:marLeft w:val="0"/>
                  <w:marRight w:val="0"/>
                  <w:marTop w:val="0"/>
                  <w:marBottom w:val="0"/>
                  <w:divBdr>
                    <w:top w:val="none" w:sz="0" w:space="0" w:color="auto"/>
                    <w:left w:val="none" w:sz="0" w:space="0" w:color="auto"/>
                    <w:bottom w:val="none" w:sz="0" w:space="0" w:color="auto"/>
                    <w:right w:val="none" w:sz="0" w:space="0" w:color="auto"/>
                  </w:divBdr>
                  <w:divsChild>
                    <w:div w:id="1519584480">
                      <w:marLeft w:val="0"/>
                      <w:marRight w:val="0"/>
                      <w:marTop w:val="0"/>
                      <w:marBottom w:val="0"/>
                      <w:divBdr>
                        <w:top w:val="none" w:sz="0" w:space="0" w:color="auto"/>
                        <w:left w:val="none" w:sz="0" w:space="0" w:color="auto"/>
                        <w:bottom w:val="none" w:sz="0" w:space="0" w:color="auto"/>
                        <w:right w:val="none" w:sz="0" w:space="0" w:color="auto"/>
                      </w:divBdr>
                    </w:div>
                  </w:divsChild>
                </w:div>
                <w:div w:id="245653718">
                  <w:marLeft w:val="0"/>
                  <w:marRight w:val="0"/>
                  <w:marTop w:val="0"/>
                  <w:marBottom w:val="0"/>
                  <w:divBdr>
                    <w:top w:val="none" w:sz="0" w:space="0" w:color="auto"/>
                    <w:left w:val="none" w:sz="0" w:space="0" w:color="auto"/>
                    <w:bottom w:val="none" w:sz="0" w:space="0" w:color="auto"/>
                    <w:right w:val="none" w:sz="0" w:space="0" w:color="auto"/>
                  </w:divBdr>
                  <w:divsChild>
                    <w:div w:id="301271296">
                      <w:marLeft w:val="0"/>
                      <w:marRight w:val="0"/>
                      <w:marTop w:val="0"/>
                      <w:marBottom w:val="0"/>
                      <w:divBdr>
                        <w:top w:val="none" w:sz="0" w:space="0" w:color="auto"/>
                        <w:left w:val="none" w:sz="0" w:space="0" w:color="auto"/>
                        <w:bottom w:val="none" w:sz="0" w:space="0" w:color="auto"/>
                        <w:right w:val="none" w:sz="0" w:space="0" w:color="auto"/>
                      </w:divBdr>
                    </w:div>
                    <w:div w:id="1086612951">
                      <w:marLeft w:val="0"/>
                      <w:marRight w:val="0"/>
                      <w:marTop w:val="0"/>
                      <w:marBottom w:val="0"/>
                      <w:divBdr>
                        <w:top w:val="none" w:sz="0" w:space="0" w:color="auto"/>
                        <w:left w:val="none" w:sz="0" w:space="0" w:color="auto"/>
                        <w:bottom w:val="none" w:sz="0" w:space="0" w:color="auto"/>
                        <w:right w:val="none" w:sz="0" w:space="0" w:color="auto"/>
                      </w:divBdr>
                    </w:div>
                  </w:divsChild>
                </w:div>
                <w:div w:id="246304926">
                  <w:marLeft w:val="0"/>
                  <w:marRight w:val="0"/>
                  <w:marTop w:val="0"/>
                  <w:marBottom w:val="0"/>
                  <w:divBdr>
                    <w:top w:val="none" w:sz="0" w:space="0" w:color="auto"/>
                    <w:left w:val="none" w:sz="0" w:space="0" w:color="auto"/>
                    <w:bottom w:val="none" w:sz="0" w:space="0" w:color="auto"/>
                    <w:right w:val="none" w:sz="0" w:space="0" w:color="auto"/>
                  </w:divBdr>
                  <w:divsChild>
                    <w:div w:id="1230070257">
                      <w:marLeft w:val="0"/>
                      <w:marRight w:val="0"/>
                      <w:marTop w:val="0"/>
                      <w:marBottom w:val="0"/>
                      <w:divBdr>
                        <w:top w:val="none" w:sz="0" w:space="0" w:color="auto"/>
                        <w:left w:val="none" w:sz="0" w:space="0" w:color="auto"/>
                        <w:bottom w:val="none" w:sz="0" w:space="0" w:color="auto"/>
                        <w:right w:val="none" w:sz="0" w:space="0" w:color="auto"/>
                      </w:divBdr>
                    </w:div>
                  </w:divsChild>
                </w:div>
                <w:div w:id="247226866">
                  <w:marLeft w:val="0"/>
                  <w:marRight w:val="0"/>
                  <w:marTop w:val="0"/>
                  <w:marBottom w:val="0"/>
                  <w:divBdr>
                    <w:top w:val="none" w:sz="0" w:space="0" w:color="auto"/>
                    <w:left w:val="none" w:sz="0" w:space="0" w:color="auto"/>
                    <w:bottom w:val="none" w:sz="0" w:space="0" w:color="auto"/>
                    <w:right w:val="none" w:sz="0" w:space="0" w:color="auto"/>
                  </w:divBdr>
                  <w:divsChild>
                    <w:div w:id="1943296243">
                      <w:marLeft w:val="0"/>
                      <w:marRight w:val="0"/>
                      <w:marTop w:val="0"/>
                      <w:marBottom w:val="0"/>
                      <w:divBdr>
                        <w:top w:val="none" w:sz="0" w:space="0" w:color="auto"/>
                        <w:left w:val="none" w:sz="0" w:space="0" w:color="auto"/>
                        <w:bottom w:val="none" w:sz="0" w:space="0" w:color="auto"/>
                        <w:right w:val="none" w:sz="0" w:space="0" w:color="auto"/>
                      </w:divBdr>
                    </w:div>
                  </w:divsChild>
                </w:div>
                <w:div w:id="254098505">
                  <w:marLeft w:val="0"/>
                  <w:marRight w:val="0"/>
                  <w:marTop w:val="0"/>
                  <w:marBottom w:val="0"/>
                  <w:divBdr>
                    <w:top w:val="none" w:sz="0" w:space="0" w:color="auto"/>
                    <w:left w:val="none" w:sz="0" w:space="0" w:color="auto"/>
                    <w:bottom w:val="none" w:sz="0" w:space="0" w:color="auto"/>
                    <w:right w:val="none" w:sz="0" w:space="0" w:color="auto"/>
                  </w:divBdr>
                  <w:divsChild>
                    <w:div w:id="363097620">
                      <w:marLeft w:val="0"/>
                      <w:marRight w:val="0"/>
                      <w:marTop w:val="0"/>
                      <w:marBottom w:val="0"/>
                      <w:divBdr>
                        <w:top w:val="none" w:sz="0" w:space="0" w:color="auto"/>
                        <w:left w:val="none" w:sz="0" w:space="0" w:color="auto"/>
                        <w:bottom w:val="none" w:sz="0" w:space="0" w:color="auto"/>
                        <w:right w:val="none" w:sz="0" w:space="0" w:color="auto"/>
                      </w:divBdr>
                    </w:div>
                  </w:divsChild>
                </w:div>
                <w:div w:id="264994613">
                  <w:marLeft w:val="0"/>
                  <w:marRight w:val="0"/>
                  <w:marTop w:val="0"/>
                  <w:marBottom w:val="0"/>
                  <w:divBdr>
                    <w:top w:val="none" w:sz="0" w:space="0" w:color="auto"/>
                    <w:left w:val="none" w:sz="0" w:space="0" w:color="auto"/>
                    <w:bottom w:val="none" w:sz="0" w:space="0" w:color="auto"/>
                    <w:right w:val="none" w:sz="0" w:space="0" w:color="auto"/>
                  </w:divBdr>
                  <w:divsChild>
                    <w:div w:id="1022633433">
                      <w:marLeft w:val="0"/>
                      <w:marRight w:val="0"/>
                      <w:marTop w:val="0"/>
                      <w:marBottom w:val="0"/>
                      <w:divBdr>
                        <w:top w:val="none" w:sz="0" w:space="0" w:color="auto"/>
                        <w:left w:val="none" w:sz="0" w:space="0" w:color="auto"/>
                        <w:bottom w:val="none" w:sz="0" w:space="0" w:color="auto"/>
                        <w:right w:val="none" w:sz="0" w:space="0" w:color="auto"/>
                      </w:divBdr>
                    </w:div>
                  </w:divsChild>
                </w:div>
                <w:div w:id="274823626">
                  <w:marLeft w:val="0"/>
                  <w:marRight w:val="0"/>
                  <w:marTop w:val="0"/>
                  <w:marBottom w:val="0"/>
                  <w:divBdr>
                    <w:top w:val="none" w:sz="0" w:space="0" w:color="auto"/>
                    <w:left w:val="none" w:sz="0" w:space="0" w:color="auto"/>
                    <w:bottom w:val="none" w:sz="0" w:space="0" w:color="auto"/>
                    <w:right w:val="none" w:sz="0" w:space="0" w:color="auto"/>
                  </w:divBdr>
                  <w:divsChild>
                    <w:div w:id="1038698732">
                      <w:marLeft w:val="0"/>
                      <w:marRight w:val="0"/>
                      <w:marTop w:val="0"/>
                      <w:marBottom w:val="0"/>
                      <w:divBdr>
                        <w:top w:val="none" w:sz="0" w:space="0" w:color="auto"/>
                        <w:left w:val="none" w:sz="0" w:space="0" w:color="auto"/>
                        <w:bottom w:val="none" w:sz="0" w:space="0" w:color="auto"/>
                        <w:right w:val="none" w:sz="0" w:space="0" w:color="auto"/>
                      </w:divBdr>
                    </w:div>
                  </w:divsChild>
                </w:div>
                <w:div w:id="281041225">
                  <w:marLeft w:val="0"/>
                  <w:marRight w:val="0"/>
                  <w:marTop w:val="0"/>
                  <w:marBottom w:val="0"/>
                  <w:divBdr>
                    <w:top w:val="none" w:sz="0" w:space="0" w:color="auto"/>
                    <w:left w:val="none" w:sz="0" w:space="0" w:color="auto"/>
                    <w:bottom w:val="none" w:sz="0" w:space="0" w:color="auto"/>
                    <w:right w:val="none" w:sz="0" w:space="0" w:color="auto"/>
                  </w:divBdr>
                  <w:divsChild>
                    <w:div w:id="1156645565">
                      <w:marLeft w:val="0"/>
                      <w:marRight w:val="0"/>
                      <w:marTop w:val="0"/>
                      <w:marBottom w:val="0"/>
                      <w:divBdr>
                        <w:top w:val="none" w:sz="0" w:space="0" w:color="auto"/>
                        <w:left w:val="none" w:sz="0" w:space="0" w:color="auto"/>
                        <w:bottom w:val="none" w:sz="0" w:space="0" w:color="auto"/>
                        <w:right w:val="none" w:sz="0" w:space="0" w:color="auto"/>
                      </w:divBdr>
                    </w:div>
                  </w:divsChild>
                </w:div>
                <w:div w:id="287394323">
                  <w:marLeft w:val="0"/>
                  <w:marRight w:val="0"/>
                  <w:marTop w:val="0"/>
                  <w:marBottom w:val="0"/>
                  <w:divBdr>
                    <w:top w:val="none" w:sz="0" w:space="0" w:color="auto"/>
                    <w:left w:val="none" w:sz="0" w:space="0" w:color="auto"/>
                    <w:bottom w:val="none" w:sz="0" w:space="0" w:color="auto"/>
                    <w:right w:val="none" w:sz="0" w:space="0" w:color="auto"/>
                  </w:divBdr>
                  <w:divsChild>
                    <w:div w:id="1455975532">
                      <w:marLeft w:val="0"/>
                      <w:marRight w:val="0"/>
                      <w:marTop w:val="0"/>
                      <w:marBottom w:val="0"/>
                      <w:divBdr>
                        <w:top w:val="none" w:sz="0" w:space="0" w:color="auto"/>
                        <w:left w:val="none" w:sz="0" w:space="0" w:color="auto"/>
                        <w:bottom w:val="none" w:sz="0" w:space="0" w:color="auto"/>
                        <w:right w:val="none" w:sz="0" w:space="0" w:color="auto"/>
                      </w:divBdr>
                    </w:div>
                  </w:divsChild>
                </w:div>
                <w:div w:id="294873135">
                  <w:marLeft w:val="0"/>
                  <w:marRight w:val="0"/>
                  <w:marTop w:val="0"/>
                  <w:marBottom w:val="0"/>
                  <w:divBdr>
                    <w:top w:val="none" w:sz="0" w:space="0" w:color="auto"/>
                    <w:left w:val="none" w:sz="0" w:space="0" w:color="auto"/>
                    <w:bottom w:val="none" w:sz="0" w:space="0" w:color="auto"/>
                    <w:right w:val="none" w:sz="0" w:space="0" w:color="auto"/>
                  </w:divBdr>
                  <w:divsChild>
                    <w:div w:id="1371496228">
                      <w:marLeft w:val="0"/>
                      <w:marRight w:val="0"/>
                      <w:marTop w:val="0"/>
                      <w:marBottom w:val="0"/>
                      <w:divBdr>
                        <w:top w:val="none" w:sz="0" w:space="0" w:color="auto"/>
                        <w:left w:val="none" w:sz="0" w:space="0" w:color="auto"/>
                        <w:bottom w:val="none" w:sz="0" w:space="0" w:color="auto"/>
                        <w:right w:val="none" w:sz="0" w:space="0" w:color="auto"/>
                      </w:divBdr>
                    </w:div>
                  </w:divsChild>
                </w:div>
                <w:div w:id="307780682">
                  <w:marLeft w:val="0"/>
                  <w:marRight w:val="0"/>
                  <w:marTop w:val="0"/>
                  <w:marBottom w:val="0"/>
                  <w:divBdr>
                    <w:top w:val="none" w:sz="0" w:space="0" w:color="auto"/>
                    <w:left w:val="none" w:sz="0" w:space="0" w:color="auto"/>
                    <w:bottom w:val="none" w:sz="0" w:space="0" w:color="auto"/>
                    <w:right w:val="none" w:sz="0" w:space="0" w:color="auto"/>
                  </w:divBdr>
                  <w:divsChild>
                    <w:div w:id="1460293775">
                      <w:marLeft w:val="0"/>
                      <w:marRight w:val="0"/>
                      <w:marTop w:val="0"/>
                      <w:marBottom w:val="0"/>
                      <w:divBdr>
                        <w:top w:val="none" w:sz="0" w:space="0" w:color="auto"/>
                        <w:left w:val="none" w:sz="0" w:space="0" w:color="auto"/>
                        <w:bottom w:val="none" w:sz="0" w:space="0" w:color="auto"/>
                        <w:right w:val="none" w:sz="0" w:space="0" w:color="auto"/>
                      </w:divBdr>
                    </w:div>
                  </w:divsChild>
                </w:div>
                <w:div w:id="320349950">
                  <w:marLeft w:val="0"/>
                  <w:marRight w:val="0"/>
                  <w:marTop w:val="0"/>
                  <w:marBottom w:val="0"/>
                  <w:divBdr>
                    <w:top w:val="none" w:sz="0" w:space="0" w:color="auto"/>
                    <w:left w:val="none" w:sz="0" w:space="0" w:color="auto"/>
                    <w:bottom w:val="none" w:sz="0" w:space="0" w:color="auto"/>
                    <w:right w:val="none" w:sz="0" w:space="0" w:color="auto"/>
                  </w:divBdr>
                  <w:divsChild>
                    <w:div w:id="674187720">
                      <w:marLeft w:val="0"/>
                      <w:marRight w:val="0"/>
                      <w:marTop w:val="0"/>
                      <w:marBottom w:val="0"/>
                      <w:divBdr>
                        <w:top w:val="none" w:sz="0" w:space="0" w:color="auto"/>
                        <w:left w:val="none" w:sz="0" w:space="0" w:color="auto"/>
                        <w:bottom w:val="none" w:sz="0" w:space="0" w:color="auto"/>
                        <w:right w:val="none" w:sz="0" w:space="0" w:color="auto"/>
                      </w:divBdr>
                    </w:div>
                  </w:divsChild>
                </w:div>
                <w:div w:id="322781462">
                  <w:marLeft w:val="0"/>
                  <w:marRight w:val="0"/>
                  <w:marTop w:val="0"/>
                  <w:marBottom w:val="0"/>
                  <w:divBdr>
                    <w:top w:val="none" w:sz="0" w:space="0" w:color="auto"/>
                    <w:left w:val="none" w:sz="0" w:space="0" w:color="auto"/>
                    <w:bottom w:val="none" w:sz="0" w:space="0" w:color="auto"/>
                    <w:right w:val="none" w:sz="0" w:space="0" w:color="auto"/>
                  </w:divBdr>
                  <w:divsChild>
                    <w:div w:id="68424419">
                      <w:marLeft w:val="0"/>
                      <w:marRight w:val="0"/>
                      <w:marTop w:val="0"/>
                      <w:marBottom w:val="0"/>
                      <w:divBdr>
                        <w:top w:val="none" w:sz="0" w:space="0" w:color="auto"/>
                        <w:left w:val="none" w:sz="0" w:space="0" w:color="auto"/>
                        <w:bottom w:val="none" w:sz="0" w:space="0" w:color="auto"/>
                        <w:right w:val="none" w:sz="0" w:space="0" w:color="auto"/>
                      </w:divBdr>
                    </w:div>
                  </w:divsChild>
                </w:div>
                <w:div w:id="345595951">
                  <w:marLeft w:val="0"/>
                  <w:marRight w:val="0"/>
                  <w:marTop w:val="0"/>
                  <w:marBottom w:val="0"/>
                  <w:divBdr>
                    <w:top w:val="none" w:sz="0" w:space="0" w:color="auto"/>
                    <w:left w:val="none" w:sz="0" w:space="0" w:color="auto"/>
                    <w:bottom w:val="none" w:sz="0" w:space="0" w:color="auto"/>
                    <w:right w:val="none" w:sz="0" w:space="0" w:color="auto"/>
                  </w:divBdr>
                  <w:divsChild>
                    <w:div w:id="1161627752">
                      <w:marLeft w:val="0"/>
                      <w:marRight w:val="0"/>
                      <w:marTop w:val="0"/>
                      <w:marBottom w:val="0"/>
                      <w:divBdr>
                        <w:top w:val="none" w:sz="0" w:space="0" w:color="auto"/>
                        <w:left w:val="none" w:sz="0" w:space="0" w:color="auto"/>
                        <w:bottom w:val="none" w:sz="0" w:space="0" w:color="auto"/>
                        <w:right w:val="none" w:sz="0" w:space="0" w:color="auto"/>
                      </w:divBdr>
                    </w:div>
                  </w:divsChild>
                </w:div>
                <w:div w:id="357512961">
                  <w:marLeft w:val="0"/>
                  <w:marRight w:val="0"/>
                  <w:marTop w:val="0"/>
                  <w:marBottom w:val="0"/>
                  <w:divBdr>
                    <w:top w:val="none" w:sz="0" w:space="0" w:color="auto"/>
                    <w:left w:val="none" w:sz="0" w:space="0" w:color="auto"/>
                    <w:bottom w:val="none" w:sz="0" w:space="0" w:color="auto"/>
                    <w:right w:val="none" w:sz="0" w:space="0" w:color="auto"/>
                  </w:divBdr>
                  <w:divsChild>
                    <w:div w:id="1945376186">
                      <w:marLeft w:val="0"/>
                      <w:marRight w:val="0"/>
                      <w:marTop w:val="0"/>
                      <w:marBottom w:val="0"/>
                      <w:divBdr>
                        <w:top w:val="none" w:sz="0" w:space="0" w:color="auto"/>
                        <w:left w:val="none" w:sz="0" w:space="0" w:color="auto"/>
                        <w:bottom w:val="none" w:sz="0" w:space="0" w:color="auto"/>
                        <w:right w:val="none" w:sz="0" w:space="0" w:color="auto"/>
                      </w:divBdr>
                    </w:div>
                  </w:divsChild>
                </w:div>
                <w:div w:id="380862124">
                  <w:marLeft w:val="0"/>
                  <w:marRight w:val="0"/>
                  <w:marTop w:val="0"/>
                  <w:marBottom w:val="0"/>
                  <w:divBdr>
                    <w:top w:val="none" w:sz="0" w:space="0" w:color="auto"/>
                    <w:left w:val="none" w:sz="0" w:space="0" w:color="auto"/>
                    <w:bottom w:val="none" w:sz="0" w:space="0" w:color="auto"/>
                    <w:right w:val="none" w:sz="0" w:space="0" w:color="auto"/>
                  </w:divBdr>
                  <w:divsChild>
                    <w:div w:id="1671057234">
                      <w:marLeft w:val="0"/>
                      <w:marRight w:val="0"/>
                      <w:marTop w:val="0"/>
                      <w:marBottom w:val="0"/>
                      <w:divBdr>
                        <w:top w:val="none" w:sz="0" w:space="0" w:color="auto"/>
                        <w:left w:val="none" w:sz="0" w:space="0" w:color="auto"/>
                        <w:bottom w:val="none" w:sz="0" w:space="0" w:color="auto"/>
                        <w:right w:val="none" w:sz="0" w:space="0" w:color="auto"/>
                      </w:divBdr>
                    </w:div>
                  </w:divsChild>
                </w:div>
                <w:div w:id="391734580">
                  <w:marLeft w:val="0"/>
                  <w:marRight w:val="0"/>
                  <w:marTop w:val="0"/>
                  <w:marBottom w:val="0"/>
                  <w:divBdr>
                    <w:top w:val="none" w:sz="0" w:space="0" w:color="auto"/>
                    <w:left w:val="none" w:sz="0" w:space="0" w:color="auto"/>
                    <w:bottom w:val="none" w:sz="0" w:space="0" w:color="auto"/>
                    <w:right w:val="none" w:sz="0" w:space="0" w:color="auto"/>
                  </w:divBdr>
                  <w:divsChild>
                    <w:div w:id="455417398">
                      <w:marLeft w:val="0"/>
                      <w:marRight w:val="0"/>
                      <w:marTop w:val="0"/>
                      <w:marBottom w:val="0"/>
                      <w:divBdr>
                        <w:top w:val="none" w:sz="0" w:space="0" w:color="auto"/>
                        <w:left w:val="none" w:sz="0" w:space="0" w:color="auto"/>
                        <w:bottom w:val="none" w:sz="0" w:space="0" w:color="auto"/>
                        <w:right w:val="none" w:sz="0" w:space="0" w:color="auto"/>
                      </w:divBdr>
                    </w:div>
                  </w:divsChild>
                </w:div>
                <w:div w:id="411126919">
                  <w:marLeft w:val="0"/>
                  <w:marRight w:val="0"/>
                  <w:marTop w:val="0"/>
                  <w:marBottom w:val="0"/>
                  <w:divBdr>
                    <w:top w:val="none" w:sz="0" w:space="0" w:color="auto"/>
                    <w:left w:val="none" w:sz="0" w:space="0" w:color="auto"/>
                    <w:bottom w:val="none" w:sz="0" w:space="0" w:color="auto"/>
                    <w:right w:val="none" w:sz="0" w:space="0" w:color="auto"/>
                  </w:divBdr>
                  <w:divsChild>
                    <w:div w:id="561059465">
                      <w:marLeft w:val="0"/>
                      <w:marRight w:val="0"/>
                      <w:marTop w:val="0"/>
                      <w:marBottom w:val="0"/>
                      <w:divBdr>
                        <w:top w:val="none" w:sz="0" w:space="0" w:color="auto"/>
                        <w:left w:val="none" w:sz="0" w:space="0" w:color="auto"/>
                        <w:bottom w:val="none" w:sz="0" w:space="0" w:color="auto"/>
                        <w:right w:val="none" w:sz="0" w:space="0" w:color="auto"/>
                      </w:divBdr>
                    </w:div>
                  </w:divsChild>
                </w:div>
                <w:div w:id="423456860">
                  <w:marLeft w:val="0"/>
                  <w:marRight w:val="0"/>
                  <w:marTop w:val="0"/>
                  <w:marBottom w:val="0"/>
                  <w:divBdr>
                    <w:top w:val="none" w:sz="0" w:space="0" w:color="auto"/>
                    <w:left w:val="none" w:sz="0" w:space="0" w:color="auto"/>
                    <w:bottom w:val="none" w:sz="0" w:space="0" w:color="auto"/>
                    <w:right w:val="none" w:sz="0" w:space="0" w:color="auto"/>
                  </w:divBdr>
                  <w:divsChild>
                    <w:div w:id="1267275888">
                      <w:marLeft w:val="0"/>
                      <w:marRight w:val="0"/>
                      <w:marTop w:val="0"/>
                      <w:marBottom w:val="0"/>
                      <w:divBdr>
                        <w:top w:val="none" w:sz="0" w:space="0" w:color="auto"/>
                        <w:left w:val="none" w:sz="0" w:space="0" w:color="auto"/>
                        <w:bottom w:val="none" w:sz="0" w:space="0" w:color="auto"/>
                        <w:right w:val="none" w:sz="0" w:space="0" w:color="auto"/>
                      </w:divBdr>
                    </w:div>
                  </w:divsChild>
                </w:div>
                <w:div w:id="434329106">
                  <w:marLeft w:val="0"/>
                  <w:marRight w:val="0"/>
                  <w:marTop w:val="0"/>
                  <w:marBottom w:val="0"/>
                  <w:divBdr>
                    <w:top w:val="none" w:sz="0" w:space="0" w:color="auto"/>
                    <w:left w:val="none" w:sz="0" w:space="0" w:color="auto"/>
                    <w:bottom w:val="none" w:sz="0" w:space="0" w:color="auto"/>
                    <w:right w:val="none" w:sz="0" w:space="0" w:color="auto"/>
                  </w:divBdr>
                  <w:divsChild>
                    <w:div w:id="12466654">
                      <w:marLeft w:val="0"/>
                      <w:marRight w:val="0"/>
                      <w:marTop w:val="0"/>
                      <w:marBottom w:val="0"/>
                      <w:divBdr>
                        <w:top w:val="none" w:sz="0" w:space="0" w:color="auto"/>
                        <w:left w:val="none" w:sz="0" w:space="0" w:color="auto"/>
                        <w:bottom w:val="none" w:sz="0" w:space="0" w:color="auto"/>
                        <w:right w:val="none" w:sz="0" w:space="0" w:color="auto"/>
                      </w:divBdr>
                    </w:div>
                  </w:divsChild>
                </w:div>
                <w:div w:id="478573974">
                  <w:marLeft w:val="0"/>
                  <w:marRight w:val="0"/>
                  <w:marTop w:val="0"/>
                  <w:marBottom w:val="0"/>
                  <w:divBdr>
                    <w:top w:val="none" w:sz="0" w:space="0" w:color="auto"/>
                    <w:left w:val="none" w:sz="0" w:space="0" w:color="auto"/>
                    <w:bottom w:val="none" w:sz="0" w:space="0" w:color="auto"/>
                    <w:right w:val="none" w:sz="0" w:space="0" w:color="auto"/>
                  </w:divBdr>
                  <w:divsChild>
                    <w:div w:id="1116673930">
                      <w:marLeft w:val="0"/>
                      <w:marRight w:val="0"/>
                      <w:marTop w:val="0"/>
                      <w:marBottom w:val="0"/>
                      <w:divBdr>
                        <w:top w:val="none" w:sz="0" w:space="0" w:color="auto"/>
                        <w:left w:val="none" w:sz="0" w:space="0" w:color="auto"/>
                        <w:bottom w:val="none" w:sz="0" w:space="0" w:color="auto"/>
                        <w:right w:val="none" w:sz="0" w:space="0" w:color="auto"/>
                      </w:divBdr>
                    </w:div>
                  </w:divsChild>
                </w:div>
                <w:div w:id="483281944">
                  <w:marLeft w:val="0"/>
                  <w:marRight w:val="0"/>
                  <w:marTop w:val="0"/>
                  <w:marBottom w:val="0"/>
                  <w:divBdr>
                    <w:top w:val="none" w:sz="0" w:space="0" w:color="auto"/>
                    <w:left w:val="none" w:sz="0" w:space="0" w:color="auto"/>
                    <w:bottom w:val="none" w:sz="0" w:space="0" w:color="auto"/>
                    <w:right w:val="none" w:sz="0" w:space="0" w:color="auto"/>
                  </w:divBdr>
                  <w:divsChild>
                    <w:div w:id="611321390">
                      <w:marLeft w:val="0"/>
                      <w:marRight w:val="0"/>
                      <w:marTop w:val="0"/>
                      <w:marBottom w:val="0"/>
                      <w:divBdr>
                        <w:top w:val="none" w:sz="0" w:space="0" w:color="auto"/>
                        <w:left w:val="none" w:sz="0" w:space="0" w:color="auto"/>
                        <w:bottom w:val="none" w:sz="0" w:space="0" w:color="auto"/>
                        <w:right w:val="none" w:sz="0" w:space="0" w:color="auto"/>
                      </w:divBdr>
                    </w:div>
                  </w:divsChild>
                </w:div>
                <w:div w:id="503592560">
                  <w:marLeft w:val="0"/>
                  <w:marRight w:val="0"/>
                  <w:marTop w:val="0"/>
                  <w:marBottom w:val="0"/>
                  <w:divBdr>
                    <w:top w:val="none" w:sz="0" w:space="0" w:color="auto"/>
                    <w:left w:val="none" w:sz="0" w:space="0" w:color="auto"/>
                    <w:bottom w:val="none" w:sz="0" w:space="0" w:color="auto"/>
                    <w:right w:val="none" w:sz="0" w:space="0" w:color="auto"/>
                  </w:divBdr>
                  <w:divsChild>
                    <w:div w:id="1097365016">
                      <w:marLeft w:val="0"/>
                      <w:marRight w:val="0"/>
                      <w:marTop w:val="0"/>
                      <w:marBottom w:val="0"/>
                      <w:divBdr>
                        <w:top w:val="none" w:sz="0" w:space="0" w:color="auto"/>
                        <w:left w:val="none" w:sz="0" w:space="0" w:color="auto"/>
                        <w:bottom w:val="none" w:sz="0" w:space="0" w:color="auto"/>
                        <w:right w:val="none" w:sz="0" w:space="0" w:color="auto"/>
                      </w:divBdr>
                    </w:div>
                  </w:divsChild>
                </w:div>
                <w:div w:id="552037760">
                  <w:marLeft w:val="0"/>
                  <w:marRight w:val="0"/>
                  <w:marTop w:val="0"/>
                  <w:marBottom w:val="0"/>
                  <w:divBdr>
                    <w:top w:val="none" w:sz="0" w:space="0" w:color="auto"/>
                    <w:left w:val="none" w:sz="0" w:space="0" w:color="auto"/>
                    <w:bottom w:val="none" w:sz="0" w:space="0" w:color="auto"/>
                    <w:right w:val="none" w:sz="0" w:space="0" w:color="auto"/>
                  </w:divBdr>
                  <w:divsChild>
                    <w:div w:id="1132745301">
                      <w:marLeft w:val="0"/>
                      <w:marRight w:val="0"/>
                      <w:marTop w:val="0"/>
                      <w:marBottom w:val="0"/>
                      <w:divBdr>
                        <w:top w:val="none" w:sz="0" w:space="0" w:color="auto"/>
                        <w:left w:val="none" w:sz="0" w:space="0" w:color="auto"/>
                        <w:bottom w:val="none" w:sz="0" w:space="0" w:color="auto"/>
                        <w:right w:val="none" w:sz="0" w:space="0" w:color="auto"/>
                      </w:divBdr>
                    </w:div>
                  </w:divsChild>
                </w:div>
                <w:div w:id="594438993">
                  <w:marLeft w:val="0"/>
                  <w:marRight w:val="0"/>
                  <w:marTop w:val="0"/>
                  <w:marBottom w:val="0"/>
                  <w:divBdr>
                    <w:top w:val="none" w:sz="0" w:space="0" w:color="auto"/>
                    <w:left w:val="none" w:sz="0" w:space="0" w:color="auto"/>
                    <w:bottom w:val="none" w:sz="0" w:space="0" w:color="auto"/>
                    <w:right w:val="none" w:sz="0" w:space="0" w:color="auto"/>
                  </w:divBdr>
                  <w:divsChild>
                    <w:div w:id="1572160201">
                      <w:marLeft w:val="0"/>
                      <w:marRight w:val="0"/>
                      <w:marTop w:val="0"/>
                      <w:marBottom w:val="0"/>
                      <w:divBdr>
                        <w:top w:val="none" w:sz="0" w:space="0" w:color="auto"/>
                        <w:left w:val="none" w:sz="0" w:space="0" w:color="auto"/>
                        <w:bottom w:val="none" w:sz="0" w:space="0" w:color="auto"/>
                        <w:right w:val="none" w:sz="0" w:space="0" w:color="auto"/>
                      </w:divBdr>
                    </w:div>
                  </w:divsChild>
                </w:div>
                <w:div w:id="605582894">
                  <w:marLeft w:val="0"/>
                  <w:marRight w:val="0"/>
                  <w:marTop w:val="0"/>
                  <w:marBottom w:val="0"/>
                  <w:divBdr>
                    <w:top w:val="none" w:sz="0" w:space="0" w:color="auto"/>
                    <w:left w:val="none" w:sz="0" w:space="0" w:color="auto"/>
                    <w:bottom w:val="none" w:sz="0" w:space="0" w:color="auto"/>
                    <w:right w:val="none" w:sz="0" w:space="0" w:color="auto"/>
                  </w:divBdr>
                  <w:divsChild>
                    <w:div w:id="64841029">
                      <w:marLeft w:val="0"/>
                      <w:marRight w:val="0"/>
                      <w:marTop w:val="0"/>
                      <w:marBottom w:val="0"/>
                      <w:divBdr>
                        <w:top w:val="none" w:sz="0" w:space="0" w:color="auto"/>
                        <w:left w:val="none" w:sz="0" w:space="0" w:color="auto"/>
                        <w:bottom w:val="none" w:sz="0" w:space="0" w:color="auto"/>
                        <w:right w:val="none" w:sz="0" w:space="0" w:color="auto"/>
                      </w:divBdr>
                    </w:div>
                  </w:divsChild>
                </w:div>
                <w:div w:id="614288383">
                  <w:marLeft w:val="0"/>
                  <w:marRight w:val="0"/>
                  <w:marTop w:val="0"/>
                  <w:marBottom w:val="0"/>
                  <w:divBdr>
                    <w:top w:val="none" w:sz="0" w:space="0" w:color="auto"/>
                    <w:left w:val="none" w:sz="0" w:space="0" w:color="auto"/>
                    <w:bottom w:val="none" w:sz="0" w:space="0" w:color="auto"/>
                    <w:right w:val="none" w:sz="0" w:space="0" w:color="auto"/>
                  </w:divBdr>
                  <w:divsChild>
                    <w:div w:id="332804184">
                      <w:marLeft w:val="0"/>
                      <w:marRight w:val="0"/>
                      <w:marTop w:val="0"/>
                      <w:marBottom w:val="0"/>
                      <w:divBdr>
                        <w:top w:val="none" w:sz="0" w:space="0" w:color="auto"/>
                        <w:left w:val="none" w:sz="0" w:space="0" w:color="auto"/>
                        <w:bottom w:val="none" w:sz="0" w:space="0" w:color="auto"/>
                        <w:right w:val="none" w:sz="0" w:space="0" w:color="auto"/>
                      </w:divBdr>
                    </w:div>
                  </w:divsChild>
                </w:div>
                <w:div w:id="636647714">
                  <w:marLeft w:val="0"/>
                  <w:marRight w:val="0"/>
                  <w:marTop w:val="0"/>
                  <w:marBottom w:val="0"/>
                  <w:divBdr>
                    <w:top w:val="none" w:sz="0" w:space="0" w:color="auto"/>
                    <w:left w:val="none" w:sz="0" w:space="0" w:color="auto"/>
                    <w:bottom w:val="none" w:sz="0" w:space="0" w:color="auto"/>
                    <w:right w:val="none" w:sz="0" w:space="0" w:color="auto"/>
                  </w:divBdr>
                  <w:divsChild>
                    <w:div w:id="1529217735">
                      <w:marLeft w:val="0"/>
                      <w:marRight w:val="0"/>
                      <w:marTop w:val="0"/>
                      <w:marBottom w:val="0"/>
                      <w:divBdr>
                        <w:top w:val="none" w:sz="0" w:space="0" w:color="auto"/>
                        <w:left w:val="none" w:sz="0" w:space="0" w:color="auto"/>
                        <w:bottom w:val="none" w:sz="0" w:space="0" w:color="auto"/>
                        <w:right w:val="none" w:sz="0" w:space="0" w:color="auto"/>
                      </w:divBdr>
                    </w:div>
                  </w:divsChild>
                </w:div>
                <w:div w:id="660275823">
                  <w:marLeft w:val="0"/>
                  <w:marRight w:val="0"/>
                  <w:marTop w:val="0"/>
                  <w:marBottom w:val="0"/>
                  <w:divBdr>
                    <w:top w:val="none" w:sz="0" w:space="0" w:color="auto"/>
                    <w:left w:val="none" w:sz="0" w:space="0" w:color="auto"/>
                    <w:bottom w:val="none" w:sz="0" w:space="0" w:color="auto"/>
                    <w:right w:val="none" w:sz="0" w:space="0" w:color="auto"/>
                  </w:divBdr>
                  <w:divsChild>
                    <w:div w:id="1869758379">
                      <w:marLeft w:val="0"/>
                      <w:marRight w:val="0"/>
                      <w:marTop w:val="0"/>
                      <w:marBottom w:val="0"/>
                      <w:divBdr>
                        <w:top w:val="none" w:sz="0" w:space="0" w:color="auto"/>
                        <w:left w:val="none" w:sz="0" w:space="0" w:color="auto"/>
                        <w:bottom w:val="none" w:sz="0" w:space="0" w:color="auto"/>
                        <w:right w:val="none" w:sz="0" w:space="0" w:color="auto"/>
                      </w:divBdr>
                    </w:div>
                  </w:divsChild>
                </w:div>
                <w:div w:id="688798240">
                  <w:marLeft w:val="0"/>
                  <w:marRight w:val="0"/>
                  <w:marTop w:val="0"/>
                  <w:marBottom w:val="0"/>
                  <w:divBdr>
                    <w:top w:val="none" w:sz="0" w:space="0" w:color="auto"/>
                    <w:left w:val="none" w:sz="0" w:space="0" w:color="auto"/>
                    <w:bottom w:val="none" w:sz="0" w:space="0" w:color="auto"/>
                    <w:right w:val="none" w:sz="0" w:space="0" w:color="auto"/>
                  </w:divBdr>
                  <w:divsChild>
                    <w:div w:id="509686004">
                      <w:marLeft w:val="0"/>
                      <w:marRight w:val="0"/>
                      <w:marTop w:val="0"/>
                      <w:marBottom w:val="0"/>
                      <w:divBdr>
                        <w:top w:val="none" w:sz="0" w:space="0" w:color="auto"/>
                        <w:left w:val="none" w:sz="0" w:space="0" w:color="auto"/>
                        <w:bottom w:val="none" w:sz="0" w:space="0" w:color="auto"/>
                        <w:right w:val="none" w:sz="0" w:space="0" w:color="auto"/>
                      </w:divBdr>
                    </w:div>
                  </w:divsChild>
                </w:div>
                <w:div w:id="703944480">
                  <w:marLeft w:val="0"/>
                  <w:marRight w:val="0"/>
                  <w:marTop w:val="0"/>
                  <w:marBottom w:val="0"/>
                  <w:divBdr>
                    <w:top w:val="none" w:sz="0" w:space="0" w:color="auto"/>
                    <w:left w:val="none" w:sz="0" w:space="0" w:color="auto"/>
                    <w:bottom w:val="none" w:sz="0" w:space="0" w:color="auto"/>
                    <w:right w:val="none" w:sz="0" w:space="0" w:color="auto"/>
                  </w:divBdr>
                  <w:divsChild>
                    <w:div w:id="1798375909">
                      <w:marLeft w:val="0"/>
                      <w:marRight w:val="0"/>
                      <w:marTop w:val="0"/>
                      <w:marBottom w:val="0"/>
                      <w:divBdr>
                        <w:top w:val="none" w:sz="0" w:space="0" w:color="auto"/>
                        <w:left w:val="none" w:sz="0" w:space="0" w:color="auto"/>
                        <w:bottom w:val="none" w:sz="0" w:space="0" w:color="auto"/>
                        <w:right w:val="none" w:sz="0" w:space="0" w:color="auto"/>
                      </w:divBdr>
                    </w:div>
                  </w:divsChild>
                </w:div>
                <w:div w:id="717775582">
                  <w:marLeft w:val="0"/>
                  <w:marRight w:val="0"/>
                  <w:marTop w:val="0"/>
                  <w:marBottom w:val="0"/>
                  <w:divBdr>
                    <w:top w:val="none" w:sz="0" w:space="0" w:color="auto"/>
                    <w:left w:val="none" w:sz="0" w:space="0" w:color="auto"/>
                    <w:bottom w:val="none" w:sz="0" w:space="0" w:color="auto"/>
                    <w:right w:val="none" w:sz="0" w:space="0" w:color="auto"/>
                  </w:divBdr>
                  <w:divsChild>
                    <w:div w:id="541986071">
                      <w:marLeft w:val="0"/>
                      <w:marRight w:val="0"/>
                      <w:marTop w:val="0"/>
                      <w:marBottom w:val="0"/>
                      <w:divBdr>
                        <w:top w:val="none" w:sz="0" w:space="0" w:color="auto"/>
                        <w:left w:val="none" w:sz="0" w:space="0" w:color="auto"/>
                        <w:bottom w:val="none" w:sz="0" w:space="0" w:color="auto"/>
                        <w:right w:val="none" w:sz="0" w:space="0" w:color="auto"/>
                      </w:divBdr>
                    </w:div>
                  </w:divsChild>
                </w:div>
                <w:div w:id="719087241">
                  <w:marLeft w:val="0"/>
                  <w:marRight w:val="0"/>
                  <w:marTop w:val="0"/>
                  <w:marBottom w:val="0"/>
                  <w:divBdr>
                    <w:top w:val="none" w:sz="0" w:space="0" w:color="auto"/>
                    <w:left w:val="none" w:sz="0" w:space="0" w:color="auto"/>
                    <w:bottom w:val="none" w:sz="0" w:space="0" w:color="auto"/>
                    <w:right w:val="none" w:sz="0" w:space="0" w:color="auto"/>
                  </w:divBdr>
                  <w:divsChild>
                    <w:div w:id="861744336">
                      <w:marLeft w:val="0"/>
                      <w:marRight w:val="0"/>
                      <w:marTop w:val="0"/>
                      <w:marBottom w:val="0"/>
                      <w:divBdr>
                        <w:top w:val="none" w:sz="0" w:space="0" w:color="auto"/>
                        <w:left w:val="none" w:sz="0" w:space="0" w:color="auto"/>
                        <w:bottom w:val="none" w:sz="0" w:space="0" w:color="auto"/>
                        <w:right w:val="none" w:sz="0" w:space="0" w:color="auto"/>
                      </w:divBdr>
                    </w:div>
                  </w:divsChild>
                </w:div>
                <w:div w:id="719324723">
                  <w:marLeft w:val="0"/>
                  <w:marRight w:val="0"/>
                  <w:marTop w:val="0"/>
                  <w:marBottom w:val="0"/>
                  <w:divBdr>
                    <w:top w:val="none" w:sz="0" w:space="0" w:color="auto"/>
                    <w:left w:val="none" w:sz="0" w:space="0" w:color="auto"/>
                    <w:bottom w:val="none" w:sz="0" w:space="0" w:color="auto"/>
                    <w:right w:val="none" w:sz="0" w:space="0" w:color="auto"/>
                  </w:divBdr>
                  <w:divsChild>
                    <w:div w:id="550653431">
                      <w:marLeft w:val="0"/>
                      <w:marRight w:val="0"/>
                      <w:marTop w:val="0"/>
                      <w:marBottom w:val="0"/>
                      <w:divBdr>
                        <w:top w:val="none" w:sz="0" w:space="0" w:color="auto"/>
                        <w:left w:val="none" w:sz="0" w:space="0" w:color="auto"/>
                        <w:bottom w:val="none" w:sz="0" w:space="0" w:color="auto"/>
                        <w:right w:val="none" w:sz="0" w:space="0" w:color="auto"/>
                      </w:divBdr>
                    </w:div>
                  </w:divsChild>
                </w:div>
                <w:div w:id="737165951">
                  <w:marLeft w:val="0"/>
                  <w:marRight w:val="0"/>
                  <w:marTop w:val="0"/>
                  <w:marBottom w:val="0"/>
                  <w:divBdr>
                    <w:top w:val="none" w:sz="0" w:space="0" w:color="auto"/>
                    <w:left w:val="none" w:sz="0" w:space="0" w:color="auto"/>
                    <w:bottom w:val="none" w:sz="0" w:space="0" w:color="auto"/>
                    <w:right w:val="none" w:sz="0" w:space="0" w:color="auto"/>
                  </w:divBdr>
                  <w:divsChild>
                    <w:div w:id="1712338528">
                      <w:marLeft w:val="0"/>
                      <w:marRight w:val="0"/>
                      <w:marTop w:val="0"/>
                      <w:marBottom w:val="0"/>
                      <w:divBdr>
                        <w:top w:val="none" w:sz="0" w:space="0" w:color="auto"/>
                        <w:left w:val="none" w:sz="0" w:space="0" w:color="auto"/>
                        <w:bottom w:val="none" w:sz="0" w:space="0" w:color="auto"/>
                        <w:right w:val="none" w:sz="0" w:space="0" w:color="auto"/>
                      </w:divBdr>
                    </w:div>
                  </w:divsChild>
                </w:div>
                <w:div w:id="744257862">
                  <w:marLeft w:val="0"/>
                  <w:marRight w:val="0"/>
                  <w:marTop w:val="0"/>
                  <w:marBottom w:val="0"/>
                  <w:divBdr>
                    <w:top w:val="none" w:sz="0" w:space="0" w:color="auto"/>
                    <w:left w:val="none" w:sz="0" w:space="0" w:color="auto"/>
                    <w:bottom w:val="none" w:sz="0" w:space="0" w:color="auto"/>
                    <w:right w:val="none" w:sz="0" w:space="0" w:color="auto"/>
                  </w:divBdr>
                  <w:divsChild>
                    <w:div w:id="236521200">
                      <w:marLeft w:val="0"/>
                      <w:marRight w:val="0"/>
                      <w:marTop w:val="0"/>
                      <w:marBottom w:val="0"/>
                      <w:divBdr>
                        <w:top w:val="none" w:sz="0" w:space="0" w:color="auto"/>
                        <w:left w:val="none" w:sz="0" w:space="0" w:color="auto"/>
                        <w:bottom w:val="none" w:sz="0" w:space="0" w:color="auto"/>
                        <w:right w:val="none" w:sz="0" w:space="0" w:color="auto"/>
                      </w:divBdr>
                    </w:div>
                  </w:divsChild>
                </w:div>
                <w:div w:id="749277593">
                  <w:marLeft w:val="0"/>
                  <w:marRight w:val="0"/>
                  <w:marTop w:val="0"/>
                  <w:marBottom w:val="0"/>
                  <w:divBdr>
                    <w:top w:val="none" w:sz="0" w:space="0" w:color="auto"/>
                    <w:left w:val="none" w:sz="0" w:space="0" w:color="auto"/>
                    <w:bottom w:val="none" w:sz="0" w:space="0" w:color="auto"/>
                    <w:right w:val="none" w:sz="0" w:space="0" w:color="auto"/>
                  </w:divBdr>
                  <w:divsChild>
                    <w:div w:id="676688141">
                      <w:marLeft w:val="0"/>
                      <w:marRight w:val="0"/>
                      <w:marTop w:val="0"/>
                      <w:marBottom w:val="0"/>
                      <w:divBdr>
                        <w:top w:val="none" w:sz="0" w:space="0" w:color="auto"/>
                        <w:left w:val="none" w:sz="0" w:space="0" w:color="auto"/>
                        <w:bottom w:val="none" w:sz="0" w:space="0" w:color="auto"/>
                        <w:right w:val="none" w:sz="0" w:space="0" w:color="auto"/>
                      </w:divBdr>
                    </w:div>
                  </w:divsChild>
                </w:div>
                <w:div w:id="788209489">
                  <w:marLeft w:val="0"/>
                  <w:marRight w:val="0"/>
                  <w:marTop w:val="0"/>
                  <w:marBottom w:val="0"/>
                  <w:divBdr>
                    <w:top w:val="none" w:sz="0" w:space="0" w:color="auto"/>
                    <w:left w:val="none" w:sz="0" w:space="0" w:color="auto"/>
                    <w:bottom w:val="none" w:sz="0" w:space="0" w:color="auto"/>
                    <w:right w:val="none" w:sz="0" w:space="0" w:color="auto"/>
                  </w:divBdr>
                  <w:divsChild>
                    <w:div w:id="1244685804">
                      <w:marLeft w:val="0"/>
                      <w:marRight w:val="0"/>
                      <w:marTop w:val="0"/>
                      <w:marBottom w:val="0"/>
                      <w:divBdr>
                        <w:top w:val="none" w:sz="0" w:space="0" w:color="auto"/>
                        <w:left w:val="none" w:sz="0" w:space="0" w:color="auto"/>
                        <w:bottom w:val="none" w:sz="0" w:space="0" w:color="auto"/>
                        <w:right w:val="none" w:sz="0" w:space="0" w:color="auto"/>
                      </w:divBdr>
                    </w:div>
                  </w:divsChild>
                </w:div>
                <w:div w:id="809326182">
                  <w:marLeft w:val="0"/>
                  <w:marRight w:val="0"/>
                  <w:marTop w:val="0"/>
                  <w:marBottom w:val="0"/>
                  <w:divBdr>
                    <w:top w:val="none" w:sz="0" w:space="0" w:color="auto"/>
                    <w:left w:val="none" w:sz="0" w:space="0" w:color="auto"/>
                    <w:bottom w:val="none" w:sz="0" w:space="0" w:color="auto"/>
                    <w:right w:val="none" w:sz="0" w:space="0" w:color="auto"/>
                  </w:divBdr>
                  <w:divsChild>
                    <w:div w:id="1876383254">
                      <w:marLeft w:val="0"/>
                      <w:marRight w:val="0"/>
                      <w:marTop w:val="0"/>
                      <w:marBottom w:val="0"/>
                      <w:divBdr>
                        <w:top w:val="none" w:sz="0" w:space="0" w:color="auto"/>
                        <w:left w:val="none" w:sz="0" w:space="0" w:color="auto"/>
                        <w:bottom w:val="none" w:sz="0" w:space="0" w:color="auto"/>
                        <w:right w:val="none" w:sz="0" w:space="0" w:color="auto"/>
                      </w:divBdr>
                    </w:div>
                  </w:divsChild>
                </w:div>
                <w:div w:id="825442680">
                  <w:marLeft w:val="0"/>
                  <w:marRight w:val="0"/>
                  <w:marTop w:val="0"/>
                  <w:marBottom w:val="0"/>
                  <w:divBdr>
                    <w:top w:val="none" w:sz="0" w:space="0" w:color="auto"/>
                    <w:left w:val="none" w:sz="0" w:space="0" w:color="auto"/>
                    <w:bottom w:val="none" w:sz="0" w:space="0" w:color="auto"/>
                    <w:right w:val="none" w:sz="0" w:space="0" w:color="auto"/>
                  </w:divBdr>
                  <w:divsChild>
                    <w:div w:id="1722437128">
                      <w:marLeft w:val="0"/>
                      <w:marRight w:val="0"/>
                      <w:marTop w:val="0"/>
                      <w:marBottom w:val="0"/>
                      <w:divBdr>
                        <w:top w:val="none" w:sz="0" w:space="0" w:color="auto"/>
                        <w:left w:val="none" w:sz="0" w:space="0" w:color="auto"/>
                        <w:bottom w:val="none" w:sz="0" w:space="0" w:color="auto"/>
                        <w:right w:val="none" w:sz="0" w:space="0" w:color="auto"/>
                      </w:divBdr>
                    </w:div>
                  </w:divsChild>
                </w:div>
                <w:div w:id="826212965">
                  <w:marLeft w:val="0"/>
                  <w:marRight w:val="0"/>
                  <w:marTop w:val="0"/>
                  <w:marBottom w:val="0"/>
                  <w:divBdr>
                    <w:top w:val="none" w:sz="0" w:space="0" w:color="auto"/>
                    <w:left w:val="none" w:sz="0" w:space="0" w:color="auto"/>
                    <w:bottom w:val="none" w:sz="0" w:space="0" w:color="auto"/>
                    <w:right w:val="none" w:sz="0" w:space="0" w:color="auto"/>
                  </w:divBdr>
                  <w:divsChild>
                    <w:div w:id="1521318214">
                      <w:marLeft w:val="0"/>
                      <w:marRight w:val="0"/>
                      <w:marTop w:val="0"/>
                      <w:marBottom w:val="0"/>
                      <w:divBdr>
                        <w:top w:val="none" w:sz="0" w:space="0" w:color="auto"/>
                        <w:left w:val="none" w:sz="0" w:space="0" w:color="auto"/>
                        <w:bottom w:val="none" w:sz="0" w:space="0" w:color="auto"/>
                        <w:right w:val="none" w:sz="0" w:space="0" w:color="auto"/>
                      </w:divBdr>
                    </w:div>
                  </w:divsChild>
                </w:div>
                <w:div w:id="832989775">
                  <w:marLeft w:val="0"/>
                  <w:marRight w:val="0"/>
                  <w:marTop w:val="0"/>
                  <w:marBottom w:val="0"/>
                  <w:divBdr>
                    <w:top w:val="none" w:sz="0" w:space="0" w:color="auto"/>
                    <w:left w:val="none" w:sz="0" w:space="0" w:color="auto"/>
                    <w:bottom w:val="none" w:sz="0" w:space="0" w:color="auto"/>
                    <w:right w:val="none" w:sz="0" w:space="0" w:color="auto"/>
                  </w:divBdr>
                  <w:divsChild>
                    <w:div w:id="1692030633">
                      <w:marLeft w:val="0"/>
                      <w:marRight w:val="0"/>
                      <w:marTop w:val="0"/>
                      <w:marBottom w:val="0"/>
                      <w:divBdr>
                        <w:top w:val="none" w:sz="0" w:space="0" w:color="auto"/>
                        <w:left w:val="none" w:sz="0" w:space="0" w:color="auto"/>
                        <w:bottom w:val="none" w:sz="0" w:space="0" w:color="auto"/>
                        <w:right w:val="none" w:sz="0" w:space="0" w:color="auto"/>
                      </w:divBdr>
                    </w:div>
                  </w:divsChild>
                </w:div>
                <w:div w:id="846166366">
                  <w:marLeft w:val="0"/>
                  <w:marRight w:val="0"/>
                  <w:marTop w:val="0"/>
                  <w:marBottom w:val="0"/>
                  <w:divBdr>
                    <w:top w:val="none" w:sz="0" w:space="0" w:color="auto"/>
                    <w:left w:val="none" w:sz="0" w:space="0" w:color="auto"/>
                    <w:bottom w:val="none" w:sz="0" w:space="0" w:color="auto"/>
                    <w:right w:val="none" w:sz="0" w:space="0" w:color="auto"/>
                  </w:divBdr>
                  <w:divsChild>
                    <w:div w:id="40401686">
                      <w:marLeft w:val="0"/>
                      <w:marRight w:val="0"/>
                      <w:marTop w:val="0"/>
                      <w:marBottom w:val="0"/>
                      <w:divBdr>
                        <w:top w:val="none" w:sz="0" w:space="0" w:color="auto"/>
                        <w:left w:val="none" w:sz="0" w:space="0" w:color="auto"/>
                        <w:bottom w:val="none" w:sz="0" w:space="0" w:color="auto"/>
                        <w:right w:val="none" w:sz="0" w:space="0" w:color="auto"/>
                      </w:divBdr>
                    </w:div>
                  </w:divsChild>
                </w:div>
                <w:div w:id="852840532">
                  <w:marLeft w:val="0"/>
                  <w:marRight w:val="0"/>
                  <w:marTop w:val="0"/>
                  <w:marBottom w:val="0"/>
                  <w:divBdr>
                    <w:top w:val="none" w:sz="0" w:space="0" w:color="auto"/>
                    <w:left w:val="none" w:sz="0" w:space="0" w:color="auto"/>
                    <w:bottom w:val="none" w:sz="0" w:space="0" w:color="auto"/>
                    <w:right w:val="none" w:sz="0" w:space="0" w:color="auto"/>
                  </w:divBdr>
                  <w:divsChild>
                    <w:div w:id="1053770324">
                      <w:marLeft w:val="0"/>
                      <w:marRight w:val="0"/>
                      <w:marTop w:val="0"/>
                      <w:marBottom w:val="0"/>
                      <w:divBdr>
                        <w:top w:val="none" w:sz="0" w:space="0" w:color="auto"/>
                        <w:left w:val="none" w:sz="0" w:space="0" w:color="auto"/>
                        <w:bottom w:val="none" w:sz="0" w:space="0" w:color="auto"/>
                        <w:right w:val="none" w:sz="0" w:space="0" w:color="auto"/>
                      </w:divBdr>
                    </w:div>
                  </w:divsChild>
                </w:div>
                <w:div w:id="856043846">
                  <w:marLeft w:val="0"/>
                  <w:marRight w:val="0"/>
                  <w:marTop w:val="0"/>
                  <w:marBottom w:val="0"/>
                  <w:divBdr>
                    <w:top w:val="none" w:sz="0" w:space="0" w:color="auto"/>
                    <w:left w:val="none" w:sz="0" w:space="0" w:color="auto"/>
                    <w:bottom w:val="none" w:sz="0" w:space="0" w:color="auto"/>
                    <w:right w:val="none" w:sz="0" w:space="0" w:color="auto"/>
                  </w:divBdr>
                  <w:divsChild>
                    <w:div w:id="1351680355">
                      <w:marLeft w:val="0"/>
                      <w:marRight w:val="0"/>
                      <w:marTop w:val="0"/>
                      <w:marBottom w:val="0"/>
                      <w:divBdr>
                        <w:top w:val="none" w:sz="0" w:space="0" w:color="auto"/>
                        <w:left w:val="none" w:sz="0" w:space="0" w:color="auto"/>
                        <w:bottom w:val="none" w:sz="0" w:space="0" w:color="auto"/>
                        <w:right w:val="none" w:sz="0" w:space="0" w:color="auto"/>
                      </w:divBdr>
                    </w:div>
                  </w:divsChild>
                </w:div>
                <w:div w:id="865675755">
                  <w:marLeft w:val="0"/>
                  <w:marRight w:val="0"/>
                  <w:marTop w:val="0"/>
                  <w:marBottom w:val="0"/>
                  <w:divBdr>
                    <w:top w:val="none" w:sz="0" w:space="0" w:color="auto"/>
                    <w:left w:val="none" w:sz="0" w:space="0" w:color="auto"/>
                    <w:bottom w:val="none" w:sz="0" w:space="0" w:color="auto"/>
                    <w:right w:val="none" w:sz="0" w:space="0" w:color="auto"/>
                  </w:divBdr>
                  <w:divsChild>
                    <w:div w:id="1582788500">
                      <w:marLeft w:val="0"/>
                      <w:marRight w:val="0"/>
                      <w:marTop w:val="0"/>
                      <w:marBottom w:val="0"/>
                      <w:divBdr>
                        <w:top w:val="none" w:sz="0" w:space="0" w:color="auto"/>
                        <w:left w:val="none" w:sz="0" w:space="0" w:color="auto"/>
                        <w:bottom w:val="none" w:sz="0" w:space="0" w:color="auto"/>
                        <w:right w:val="none" w:sz="0" w:space="0" w:color="auto"/>
                      </w:divBdr>
                    </w:div>
                  </w:divsChild>
                </w:div>
                <w:div w:id="908420386">
                  <w:marLeft w:val="0"/>
                  <w:marRight w:val="0"/>
                  <w:marTop w:val="0"/>
                  <w:marBottom w:val="0"/>
                  <w:divBdr>
                    <w:top w:val="none" w:sz="0" w:space="0" w:color="auto"/>
                    <w:left w:val="none" w:sz="0" w:space="0" w:color="auto"/>
                    <w:bottom w:val="none" w:sz="0" w:space="0" w:color="auto"/>
                    <w:right w:val="none" w:sz="0" w:space="0" w:color="auto"/>
                  </w:divBdr>
                  <w:divsChild>
                    <w:div w:id="1815365148">
                      <w:marLeft w:val="0"/>
                      <w:marRight w:val="0"/>
                      <w:marTop w:val="0"/>
                      <w:marBottom w:val="0"/>
                      <w:divBdr>
                        <w:top w:val="none" w:sz="0" w:space="0" w:color="auto"/>
                        <w:left w:val="none" w:sz="0" w:space="0" w:color="auto"/>
                        <w:bottom w:val="none" w:sz="0" w:space="0" w:color="auto"/>
                        <w:right w:val="none" w:sz="0" w:space="0" w:color="auto"/>
                      </w:divBdr>
                    </w:div>
                  </w:divsChild>
                </w:div>
                <w:div w:id="925579071">
                  <w:marLeft w:val="0"/>
                  <w:marRight w:val="0"/>
                  <w:marTop w:val="0"/>
                  <w:marBottom w:val="0"/>
                  <w:divBdr>
                    <w:top w:val="none" w:sz="0" w:space="0" w:color="auto"/>
                    <w:left w:val="none" w:sz="0" w:space="0" w:color="auto"/>
                    <w:bottom w:val="none" w:sz="0" w:space="0" w:color="auto"/>
                    <w:right w:val="none" w:sz="0" w:space="0" w:color="auto"/>
                  </w:divBdr>
                  <w:divsChild>
                    <w:div w:id="1677148983">
                      <w:marLeft w:val="0"/>
                      <w:marRight w:val="0"/>
                      <w:marTop w:val="0"/>
                      <w:marBottom w:val="0"/>
                      <w:divBdr>
                        <w:top w:val="none" w:sz="0" w:space="0" w:color="auto"/>
                        <w:left w:val="none" w:sz="0" w:space="0" w:color="auto"/>
                        <w:bottom w:val="none" w:sz="0" w:space="0" w:color="auto"/>
                        <w:right w:val="none" w:sz="0" w:space="0" w:color="auto"/>
                      </w:divBdr>
                    </w:div>
                  </w:divsChild>
                </w:div>
                <w:div w:id="933325971">
                  <w:marLeft w:val="0"/>
                  <w:marRight w:val="0"/>
                  <w:marTop w:val="0"/>
                  <w:marBottom w:val="0"/>
                  <w:divBdr>
                    <w:top w:val="none" w:sz="0" w:space="0" w:color="auto"/>
                    <w:left w:val="none" w:sz="0" w:space="0" w:color="auto"/>
                    <w:bottom w:val="none" w:sz="0" w:space="0" w:color="auto"/>
                    <w:right w:val="none" w:sz="0" w:space="0" w:color="auto"/>
                  </w:divBdr>
                  <w:divsChild>
                    <w:div w:id="978076341">
                      <w:marLeft w:val="0"/>
                      <w:marRight w:val="0"/>
                      <w:marTop w:val="0"/>
                      <w:marBottom w:val="0"/>
                      <w:divBdr>
                        <w:top w:val="none" w:sz="0" w:space="0" w:color="auto"/>
                        <w:left w:val="none" w:sz="0" w:space="0" w:color="auto"/>
                        <w:bottom w:val="none" w:sz="0" w:space="0" w:color="auto"/>
                        <w:right w:val="none" w:sz="0" w:space="0" w:color="auto"/>
                      </w:divBdr>
                    </w:div>
                  </w:divsChild>
                </w:div>
                <w:div w:id="942883309">
                  <w:marLeft w:val="0"/>
                  <w:marRight w:val="0"/>
                  <w:marTop w:val="0"/>
                  <w:marBottom w:val="0"/>
                  <w:divBdr>
                    <w:top w:val="none" w:sz="0" w:space="0" w:color="auto"/>
                    <w:left w:val="none" w:sz="0" w:space="0" w:color="auto"/>
                    <w:bottom w:val="none" w:sz="0" w:space="0" w:color="auto"/>
                    <w:right w:val="none" w:sz="0" w:space="0" w:color="auto"/>
                  </w:divBdr>
                  <w:divsChild>
                    <w:div w:id="746416287">
                      <w:marLeft w:val="0"/>
                      <w:marRight w:val="0"/>
                      <w:marTop w:val="0"/>
                      <w:marBottom w:val="0"/>
                      <w:divBdr>
                        <w:top w:val="none" w:sz="0" w:space="0" w:color="auto"/>
                        <w:left w:val="none" w:sz="0" w:space="0" w:color="auto"/>
                        <w:bottom w:val="none" w:sz="0" w:space="0" w:color="auto"/>
                        <w:right w:val="none" w:sz="0" w:space="0" w:color="auto"/>
                      </w:divBdr>
                    </w:div>
                  </w:divsChild>
                </w:div>
                <w:div w:id="953826389">
                  <w:marLeft w:val="0"/>
                  <w:marRight w:val="0"/>
                  <w:marTop w:val="0"/>
                  <w:marBottom w:val="0"/>
                  <w:divBdr>
                    <w:top w:val="none" w:sz="0" w:space="0" w:color="auto"/>
                    <w:left w:val="none" w:sz="0" w:space="0" w:color="auto"/>
                    <w:bottom w:val="none" w:sz="0" w:space="0" w:color="auto"/>
                    <w:right w:val="none" w:sz="0" w:space="0" w:color="auto"/>
                  </w:divBdr>
                  <w:divsChild>
                    <w:div w:id="2034064045">
                      <w:marLeft w:val="0"/>
                      <w:marRight w:val="0"/>
                      <w:marTop w:val="0"/>
                      <w:marBottom w:val="0"/>
                      <w:divBdr>
                        <w:top w:val="none" w:sz="0" w:space="0" w:color="auto"/>
                        <w:left w:val="none" w:sz="0" w:space="0" w:color="auto"/>
                        <w:bottom w:val="none" w:sz="0" w:space="0" w:color="auto"/>
                        <w:right w:val="none" w:sz="0" w:space="0" w:color="auto"/>
                      </w:divBdr>
                    </w:div>
                  </w:divsChild>
                </w:div>
                <w:div w:id="985470453">
                  <w:marLeft w:val="0"/>
                  <w:marRight w:val="0"/>
                  <w:marTop w:val="0"/>
                  <w:marBottom w:val="0"/>
                  <w:divBdr>
                    <w:top w:val="none" w:sz="0" w:space="0" w:color="auto"/>
                    <w:left w:val="none" w:sz="0" w:space="0" w:color="auto"/>
                    <w:bottom w:val="none" w:sz="0" w:space="0" w:color="auto"/>
                    <w:right w:val="none" w:sz="0" w:space="0" w:color="auto"/>
                  </w:divBdr>
                  <w:divsChild>
                    <w:div w:id="1495103698">
                      <w:marLeft w:val="0"/>
                      <w:marRight w:val="0"/>
                      <w:marTop w:val="0"/>
                      <w:marBottom w:val="0"/>
                      <w:divBdr>
                        <w:top w:val="none" w:sz="0" w:space="0" w:color="auto"/>
                        <w:left w:val="none" w:sz="0" w:space="0" w:color="auto"/>
                        <w:bottom w:val="none" w:sz="0" w:space="0" w:color="auto"/>
                        <w:right w:val="none" w:sz="0" w:space="0" w:color="auto"/>
                      </w:divBdr>
                    </w:div>
                  </w:divsChild>
                </w:div>
                <w:div w:id="996958051">
                  <w:marLeft w:val="0"/>
                  <w:marRight w:val="0"/>
                  <w:marTop w:val="0"/>
                  <w:marBottom w:val="0"/>
                  <w:divBdr>
                    <w:top w:val="none" w:sz="0" w:space="0" w:color="auto"/>
                    <w:left w:val="none" w:sz="0" w:space="0" w:color="auto"/>
                    <w:bottom w:val="none" w:sz="0" w:space="0" w:color="auto"/>
                    <w:right w:val="none" w:sz="0" w:space="0" w:color="auto"/>
                  </w:divBdr>
                  <w:divsChild>
                    <w:div w:id="1984658212">
                      <w:marLeft w:val="0"/>
                      <w:marRight w:val="0"/>
                      <w:marTop w:val="0"/>
                      <w:marBottom w:val="0"/>
                      <w:divBdr>
                        <w:top w:val="none" w:sz="0" w:space="0" w:color="auto"/>
                        <w:left w:val="none" w:sz="0" w:space="0" w:color="auto"/>
                        <w:bottom w:val="none" w:sz="0" w:space="0" w:color="auto"/>
                        <w:right w:val="none" w:sz="0" w:space="0" w:color="auto"/>
                      </w:divBdr>
                    </w:div>
                  </w:divsChild>
                </w:div>
                <w:div w:id="998654902">
                  <w:marLeft w:val="0"/>
                  <w:marRight w:val="0"/>
                  <w:marTop w:val="0"/>
                  <w:marBottom w:val="0"/>
                  <w:divBdr>
                    <w:top w:val="none" w:sz="0" w:space="0" w:color="auto"/>
                    <w:left w:val="none" w:sz="0" w:space="0" w:color="auto"/>
                    <w:bottom w:val="none" w:sz="0" w:space="0" w:color="auto"/>
                    <w:right w:val="none" w:sz="0" w:space="0" w:color="auto"/>
                  </w:divBdr>
                  <w:divsChild>
                    <w:div w:id="195117315">
                      <w:marLeft w:val="0"/>
                      <w:marRight w:val="0"/>
                      <w:marTop w:val="0"/>
                      <w:marBottom w:val="0"/>
                      <w:divBdr>
                        <w:top w:val="none" w:sz="0" w:space="0" w:color="auto"/>
                        <w:left w:val="none" w:sz="0" w:space="0" w:color="auto"/>
                        <w:bottom w:val="none" w:sz="0" w:space="0" w:color="auto"/>
                        <w:right w:val="none" w:sz="0" w:space="0" w:color="auto"/>
                      </w:divBdr>
                    </w:div>
                  </w:divsChild>
                </w:div>
                <w:div w:id="1012605737">
                  <w:marLeft w:val="0"/>
                  <w:marRight w:val="0"/>
                  <w:marTop w:val="0"/>
                  <w:marBottom w:val="0"/>
                  <w:divBdr>
                    <w:top w:val="none" w:sz="0" w:space="0" w:color="auto"/>
                    <w:left w:val="none" w:sz="0" w:space="0" w:color="auto"/>
                    <w:bottom w:val="none" w:sz="0" w:space="0" w:color="auto"/>
                    <w:right w:val="none" w:sz="0" w:space="0" w:color="auto"/>
                  </w:divBdr>
                  <w:divsChild>
                    <w:div w:id="2138060191">
                      <w:marLeft w:val="0"/>
                      <w:marRight w:val="0"/>
                      <w:marTop w:val="0"/>
                      <w:marBottom w:val="0"/>
                      <w:divBdr>
                        <w:top w:val="none" w:sz="0" w:space="0" w:color="auto"/>
                        <w:left w:val="none" w:sz="0" w:space="0" w:color="auto"/>
                        <w:bottom w:val="none" w:sz="0" w:space="0" w:color="auto"/>
                        <w:right w:val="none" w:sz="0" w:space="0" w:color="auto"/>
                      </w:divBdr>
                    </w:div>
                  </w:divsChild>
                </w:div>
                <w:div w:id="1021778992">
                  <w:marLeft w:val="0"/>
                  <w:marRight w:val="0"/>
                  <w:marTop w:val="0"/>
                  <w:marBottom w:val="0"/>
                  <w:divBdr>
                    <w:top w:val="none" w:sz="0" w:space="0" w:color="auto"/>
                    <w:left w:val="none" w:sz="0" w:space="0" w:color="auto"/>
                    <w:bottom w:val="none" w:sz="0" w:space="0" w:color="auto"/>
                    <w:right w:val="none" w:sz="0" w:space="0" w:color="auto"/>
                  </w:divBdr>
                  <w:divsChild>
                    <w:div w:id="515191926">
                      <w:marLeft w:val="0"/>
                      <w:marRight w:val="0"/>
                      <w:marTop w:val="0"/>
                      <w:marBottom w:val="0"/>
                      <w:divBdr>
                        <w:top w:val="none" w:sz="0" w:space="0" w:color="auto"/>
                        <w:left w:val="none" w:sz="0" w:space="0" w:color="auto"/>
                        <w:bottom w:val="none" w:sz="0" w:space="0" w:color="auto"/>
                        <w:right w:val="none" w:sz="0" w:space="0" w:color="auto"/>
                      </w:divBdr>
                    </w:div>
                  </w:divsChild>
                </w:div>
                <w:div w:id="1033462258">
                  <w:marLeft w:val="0"/>
                  <w:marRight w:val="0"/>
                  <w:marTop w:val="0"/>
                  <w:marBottom w:val="0"/>
                  <w:divBdr>
                    <w:top w:val="none" w:sz="0" w:space="0" w:color="auto"/>
                    <w:left w:val="none" w:sz="0" w:space="0" w:color="auto"/>
                    <w:bottom w:val="none" w:sz="0" w:space="0" w:color="auto"/>
                    <w:right w:val="none" w:sz="0" w:space="0" w:color="auto"/>
                  </w:divBdr>
                  <w:divsChild>
                    <w:div w:id="1679505777">
                      <w:marLeft w:val="0"/>
                      <w:marRight w:val="0"/>
                      <w:marTop w:val="0"/>
                      <w:marBottom w:val="0"/>
                      <w:divBdr>
                        <w:top w:val="none" w:sz="0" w:space="0" w:color="auto"/>
                        <w:left w:val="none" w:sz="0" w:space="0" w:color="auto"/>
                        <w:bottom w:val="none" w:sz="0" w:space="0" w:color="auto"/>
                        <w:right w:val="none" w:sz="0" w:space="0" w:color="auto"/>
                      </w:divBdr>
                    </w:div>
                  </w:divsChild>
                </w:div>
                <w:div w:id="1039353056">
                  <w:marLeft w:val="0"/>
                  <w:marRight w:val="0"/>
                  <w:marTop w:val="0"/>
                  <w:marBottom w:val="0"/>
                  <w:divBdr>
                    <w:top w:val="none" w:sz="0" w:space="0" w:color="auto"/>
                    <w:left w:val="none" w:sz="0" w:space="0" w:color="auto"/>
                    <w:bottom w:val="none" w:sz="0" w:space="0" w:color="auto"/>
                    <w:right w:val="none" w:sz="0" w:space="0" w:color="auto"/>
                  </w:divBdr>
                  <w:divsChild>
                    <w:div w:id="158471511">
                      <w:marLeft w:val="0"/>
                      <w:marRight w:val="0"/>
                      <w:marTop w:val="0"/>
                      <w:marBottom w:val="0"/>
                      <w:divBdr>
                        <w:top w:val="none" w:sz="0" w:space="0" w:color="auto"/>
                        <w:left w:val="none" w:sz="0" w:space="0" w:color="auto"/>
                        <w:bottom w:val="none" w:sz="0" w:space="0" w:color="auto"/>
                        <w:right w:val="none" w:sz="0" w:space="0" w:color="auto"/>
                      </w:divBdr>
                    </w:div>
                  </w:divsChild>
                </w:div>
                <w:div w:id="1061292158">
                  <w:marLeft w:val="0"/>
                  <w:marRight w:val="0"/>
                  <w:marTop w:val="0"/>
                  <w:marBottom w:val="0"/>
                  <w:divBdr>
                    <w:top w:val="none" w:sz="0" w:space="0" w:color="auto"/>
                    <w:left w:val="none" w:sz="0" w:space="0" w:color="auto"/>
                    <w:bottom w:val="none" w:sz="0" w:space="0" w:color="auto"/>
                    <w:right w:val="none" w:sz="0" w:space="0" w:color="auto"/>
                  </w:divBdr>
                  <w:divsChild>
                    <w:div w:id="1017148332">
                      <w:marLeft w:val="0"/>
                      <w:marRight w:val="0"/>
                      <w:marTop w:val="0"/>
                      <w:marBottom w:val="0"/>
                      <w:divBdr>
                        <w:top w:val="none" w:sz="0" w:space="0" w:color="auto"/>
                        <w:left w:val="none" w:sz="0" w:space="0" w:color="auto"/>
                        <w:bottom w:val="none" w:sz="0" w:space="0" w:color="auto"/>
                        <w:right w:val="none" w:sz="0" w:space="0" w:color="auto"/>
                      </w:divBdr>
                    </w:div>
                  </w:divsChild>
                </w:div>
                <w:div w:id="1067803495">
                  <w:marLeft w:val="0"/>
                  <w:marRight w:val="0"/>
                  <w:marTop w:val="0"/>
                  <w:marBottom w:val="0"/>
                  <w:divBdr>
                    <w:top w:val="none" w:sz="0" w:space="0" w:color="auto"/>
                    <w:left w:val="none" w:sz="0" w:space="0" w:color="auto"/>
                    <w:bottom w:val="none" w:sz="0" w:space="0" w:color="auto"/>
                    <w:right w:val="none" w:sz="0" w:space="0" w:color="auto"/>
                  </w:divBdr>
                  <w:divsChild>
                    <w:div w:id="1265651125">
                      <w:marLeft w:val="0"/>
                      <w:marRight w:val="0"/>
                      <w:marTop w:val="0"/>
                      <w:marBottom w:val="0"/>
                      <w:divBdr>
                        <w:top w:val="none" w:sz="0" w:space="0" w:color="auto"/>
                        <w:left w:val="none" w:sz="0" w:space="0" w:color="auto"/>
                        <w:bottom w:val="none" w:sz="0" w:space="0" w:color="auto"/>
                        <w:right w:val="none" w:sz="0" w:space="0" w:color="auto"/>
                      </w:divBdr>
                    </w:div>
                  </w:divsChild>
                </w:div>
                <w:div w:id="1073545545">
                  <w:marLeft w:val="0"/>
                  <w:marRight w:val="0"/>
                  <w:marTop w:val="0"/>
                  <w:marBottom w:val="0"/>
                  <w:divBdr>
                    <w:top w:val="none" w:sz="0" w:space="0" w:color="auto"/>
                    <w:left w:val="none" w:sz="0" w:space="0" w:color="auto"/>
                    <w:bottom w:val="none" w:sz="0" w:space="0" w:color="auto"/>
                    <w:right w:val="none" w:sz="0" w:space="0" w:color="auto"/>
                  </w:divBdr>
                  <w:divsChild>
                    <w:div w:id="2127113905">
                      <w:marLeft w:val="0"/>
                      <w:marRight w:val="0"/>
                      <w:marTop w:val="0"/>
                      <w:marBottom w:val="0"/>
                      <w:divBdr>
                        <w:top w:val="none" w:sz="0" w:space="0" w:color="auto"/>
                        <w:left w:val="none" w:sz="0" w:space="0" w:color="auto"/>
                        <w:bottom w:val="none" w:sz="0" w:space="0" w:color="auto"/>
                        <w:right w:val="none" w:sz="0" w:space="0" w:color="auto"/>
                      </w:divBdr>
                    </w:div>
                  </w:divsChild>
                </w:div>
                <w:div w:id="1102842061">
                  <w:marLeft w:val="0"/>
                  <w:marRight w:val="0"/>
                  <w:marTop w:val="0"/>
                  <w:marBottom w:val="0"/>
                  <w:divBdr>
                    <w:top w:val="none" w:sz="0" w:space="0" w:color="auto"/>
                    <w:left w:val="none" w:sz="0" w:space="0" w:color="auto"/>
                    <w:bottom w:val="none" w:sz="0" w:space="0" w:color="auto"/>
                    <w:right w:val="none" w:sz="0" w:space="0" w:color="auto"/>
                  </w:divBdr>
                  <w:divsChild>
                    <w:div w:id="472795656">
                      <w:marLeft w:val="0"/>
                      <w:marRight w:val="0"/>
                      <w:marTop w:val="0"/>
                      <w:marBottom w:val="0"/>
                      <w:divBdr>
                        <w:top w:val="none" w:sz="0" w:space="0" w:color="auto"/>
                        <w:left w:val="none" w:sz="0" w:space="0" w:color="auto"/>
                        <w:bottom w:val="none" w:sz="0" w:space="0" w:color="auto"/>
                        <w:right w:val="none" w:sz="0" w:space="0" w:color="auto"/>
                      </w:divBdr>
                    </w:div>
                  </w:divsChild>
                </w:div>
                <w:div w:id="1110397456">
                  <w:marLeft w:val="0"/>
                  <w:marRight w:val="0"/>
                  <w:marTop w:val="0"/>
                  <w:marBottom w:val="0"/>
                  <w:divBdr>
                    <w:top w:val="none" w:sz="0" w:space="0" w:color="auto"/>
                    <w:left w:val="none" w:sz="0" w:space="0" w:color="auto"/>
                    <w:bottom w:val="none" w:sz="0" w:space="0" w:color="auto"/>
                    <w:right w:val="none" w:sz="0" w:space="0" w:color="auto"/>
                  </w:divBdr>
                  <w:divsChild>
                    <w:div w:id="268700814">
                      <w:marLeft w:val="0"/>
                      <w:marRight w:val="0"/>
                      <w:marTop w:val="0"/>
                      <w:marBottom w:val="0"/>
                      <w:divBdr>
                        <w:top w:val="none" w:sz="0" w:space="0" w:color="auto"/>
                        <w:left w:val="none" w:sz="0" w:space="0" w:color="auto"/>
                        <w:bottom w:val="none" w:sz="0" w:space="0" w:color="auto"/>
                        <w:right w:val="none" w:sz="0" w:space="0" w:color="auto"/>
                      </w:divBdr>
                    </w:div>
                  </w:divsChild>
                </w:div>
                <w:div w:id="1117217725">
                  <w:marLeft w:val="0"/>
                  <w:marRight w:val="0"/>
                  <w:marTop w:val="0"/>
                  <w:marBottom w:val="0"/>
                  <w:divBdr>
                    <w:top w:val="none" w:sz="0" w:space="0" w:color="auto"/>
                    <w:left w:val="none" w:sz="0" w:space="0" w:color="auto"/>
                    <w:bottom w:val="none" w:sz="0" w:space="0" w:color="auto"/>
                    <w:right w:val="none" w:sz="0" w:space="0" w:color="auto"/>
                  </w:divBdr>
                  <w:divsChild>
                    <w:div w:id="5404752">
                      <w:marLeft w:val="0"/>
                      <w:marRight w:val="0"/>
                      <w:marTop w:val="0"/>
                      <w:marBottom w:val="0"/>
                      <w:divBdr>
                        <w:top w:val="none" w:sz="0" w:space="0" w:color="auto"/>
                        <w:left w:val="none" w:sz="0" w:space="0" w:color="auto"/>
                        <w:bottom w:val="none" w:sz="0" w:space="0" w:color="auto"/>
                        <w:right w:val="none" w:sz="0" w:space="0" w:color="auto"/>
                      </w:divBdr>
                    </w:div>
                  </w:divsChild>
                </w:div>
                <w:div w:id="1136680438">
                  <w:marLeft w:val="0"/>
                  <w:marRight w:val="0"/>
                  <w:marTop w:val="0"/>
                  <w:marBottom w:val="0"/>
                  <w:divBdr>
                    <w:top w:val="none" w:sz="0" w:space="0" w:color="auto"/>
                    <w:left w:val="none" w:sz="0" w:space="0" w:color="auto"/>
                    <w:bottom w:val="none" w:sz="0" w:space="0" w:color="auto"/>
                    <w:right w:val="none" w:sz="0" w:space="0" w:color="auto"/>
                  </w:divBdr>
                  <w:divsChild>
                    <w:div w:id="1594246050">
                      <w:marLeft w:val="0"/>
                      <w:marRight w:val="0"/>
                      <w:marTop w:val="0"/>
                      <w:marBottom w:val="0"/>
                      <w:divBdr>
                        <w:top w:val="none" w:sz="0" w:space="0" w:color="auto"/>
                        <w:left w:val="none" w:sz="0" w:space="0" w:color="auto"/>
                        <w:bottom w:val="none" w:sz="0" w:space="0" w:color="auto"/>
                        <w:right w:val="none" w:sz="0" w:space="0" w:color="auto"/>
                      </w:divBdr>
                    </w:div>
                  </w:divsChild>
                </w:div>
                <w:div w:id="1177891046">
                  <w:marLeft w:val="0"/>
                  <w:marRight w:val="0"/>
                  <w:marTop w:val="0"/>
                  <w:marBottom w:val="0"/>
                  <w:divBdr>
                    <w:top w:val="none" w:sz="0" w:space="0" w:color="auto"/>
                    <w:left w:val="none" w:sz="0" w:space="0" w:color="auto"/>
                    <w:bottom w:val="none" w:sz="0" w:space="0" w:color="auto"/>
                    <w:right w:val="none" w:sz="0" w:space="0" w:color="auto"/>
                  </w:divBdr>
                  <w:divsChild>
                    <w:div w:id="125003648">
                      <w:marLeft w:val="0"/>
                      <w:marRight w:val="0"/>
                      <w:marTop w:val="0"/>
                      <w:marBottom w:val="0"/>
                      <w:divBdr>
                        <w:top w:val="none" w:sz="0" w:space="0" w:color="auto"/>
                        <w:left w:val="none" w:sz="0" w:space="0" w:color="auto"/>
                        <w:bottom w:val="none" w:sz="0" w:space="0" w:color="auto"/>
                        <w:right w:val="none" w:sz="0" w:space="0" w:color="auto"/>
                      </w:divBdr>
                    </w:div>
                  </w:divsChild>
                </w:div>
                <w:div w:id="1197962450">
                  <w:marLeft w:val="0"/>
                  <w:marRight w:val="0"/>
                  <w:marTop w:val="0"/>
                  <w:marBottom w:val="0"/>
                  <w:divBdr>
                    <w:top w:val="none" w:sz="0" w:space="0" w:color="auto"/>
                    <w:left w:val="none" w:sz="0" w:space="0" w:color="auto"/>
                    <w:bottom w:val="none" w:sz="0" w:space="0" w:color="auto"/>
                    <w:right w:val="none" w:sz="0" w:space="0" w:color="auto"/>
                  </w:divBdr>
                  <w:divsChild>
                    <w:div w:id="2069721204">
                      <w:marLeft w:val="0"/>
                      <w:marRight w:val="0"/>
                      <w:marTop w:val="0"/>
                      <w:marBottom w:val="0"/>
                      <w:divBdr>
                        <w:top w:val="none" w:sz="0" w:space="0" w:color="auto"/>
                        <w:left w:val="none" w:sz="0" w:space="0" w:color="auto"/>
                        <w:bottom w:val="none" w:sz="0" w:space="0" w:color="auto"/>
                        <w:right w:val="none" w:sz="0" w:space="0" w:color="auto"/>
                      </w:divBdr>
                    </w:div>
                  </w:divsChild>
                </w:div>
                <w:div w:id="1206336919">
                  <w:marLeft w:val="0"/>
                  <w:marRight w:val="0"/>
                  <w:marTop w:val="0"/>
                  <w:marBottom w:val="0"/>
                  <w:divBdr>
                    <w:top w:val="none" w:sz="0" w:space="0" w:color="auto"/>
                    <w:left w:val="none" w:sz="0" w:space="0" w:color="auto"/>
                    <w:bottom w:val="none" w:sz="0" w:space="0" w:color="auto"/>
                    <w:right w:val="none" w:sz="0" w:space="0" w:color="auto"/>
                  </w:divBdr>
                  <w:divsChild>
                    <w:div w:id="1285699800">
                      <w:marLeft w:val="0"/>
                      <w:marRight w:val="0"/>
                      <w:marTop w:val="0"/>
                      <w:marBottom w:val="0"/>
                      <w:divBdr>
                        <w:top w:val="none" w:sz="0" w:space="0" w:color="auto"/>
                        <w:left w:val="none" w:sz="0" w:space="0" w:color="auto"/>
                        <w:bottom w:val="none" w:sz="0" w:space="0" w:color="auto"/>
                        <w:right w:val="none" w:sz="0" w:space="0" w:color="auto"/>
                      </w:divBdr>
                    </w:div>
                  </w:divsChild>
                </w:div>
                <w:div w:id="1215388843">
                  <w:marLeft w:val="0"/>
                  <w:marRight w:val="0"/>
                  <w:marTop w:val="0"/>
                  <w:marBottom w:val="0"/>
                  <w:divBdr>
                    <w:top w:val="none" w:sz="0" w:space="0" w:color="auto"/>
                    <w:left w:val="none" w:sz="0" w:space="0" w:color="auto"/>
                    <w:bottom w:val="none" w:sz="0" w:space="0" w:color="auto"/>
                    <w:right w:val="none" w:sz="0" w:space="0" w:color="auto"/>
                  </w:divBdr>
                  <w:divsChild>
                    <w:div w:id="1294024003">
                      <w:marLeft w:val="0"/>
                      <w:marRight w:val="0"/>
                      <w:marTop w:val="0"/>
                      <w:marBottom w:val="0"/>
                      <w:divBdr>
                        <w:top w:val="none" w:sz="0" w:space="0" w:color="auto"/>
                        <w:left w:val="none" w:sz="0" w:space="0" w:color="auto"/>
                        <w:bottom w:val="none" w:sz="0" w:space="0" w:color="auto"/>
                        <w:right w:val="none" w:sz="0" w:space="0" w:color="auto"/>
                      </w:divBdr>
                    </w:div>
                  </w:divsChild>
                </w:div>
                <w:div w:id="1215775666">
                  <w:marLeft w:val="0"/>
                  <w:marRight w:val="0"/>
                  <w:marTop w:val="0"/>
                  <w:marBottom w:val="0"/>
                  <w:divBdr>
                    <w:top w:val="none" w:sz="0" w:space="0" w:color="auto"/>
                    <w:left w:val="none" w:sz="0" w:space="0" w:color="auto"/>
                    <w:bottom w:val="none" w:sz="0" w:space="0" w:color="auto"/>
                    <w:right w:val="none" w:sz="0" w:space="0" w:color="auto"/>
                  </w:divBdr>
                  <w:divsChild>
                    <w:div w:id="650334779">
                      <w:marLeft w:val="0"/>
                      <w:marRight w:val="0"/>
                      <w:marTop w:val="0"/>
                      <w:marBottom w:val="0"/>
                      <w:divBdr>
                        <w:top w:val="none" w:sz="0" w:space="0" w:color="auto"/>
                        <w:left w:val="none" w:sz="0" w:space="0" w:color="auto"/>
                        <w:bottom w:val="none" w:sz="0" w:space="0" w:color="auto"/>
                        <w:right w:val="none" w:sz="0" w:space="0" w:color="auto"/>
                      </w:divBdr>
                    </w:div>
                  </w:divsChild>
                </w:div>
                <w:div w:id="1226138115">
                  <w:marLeft w:val="0"/>
                  <w:marRight w:val="0"/>
                  <w:marTop w:val="0"/>
                  <w:marBottom w:val="0"/>
                  <w:divBdr>
                    <w:top w:val="none" w:sz="0" w:space="0" w:color="auto"/>
                    <w:left w:val="none" w:sz="0" w:space="0" w:color="auto"/>
                    <w:bottom w:val="none" w:sz="0" w:space="0" w:color="auto"/>
                    <w:right w:val="none" w:sz="0" w:space="0" w:color="auto"/>
                  </w:divBdr>
                  <w:divsChild>
                    <w:div w:id="1159494640">
                      <w:marLeft w:val="0"/>
                      <w:marRight w:val="0"/>
                      <w:marTop w:val="0"/>
                      <w:marBottom w:val="0"/>
                      <w:divBdr>
                        <w:top w:val="none" w:sz="0" w:space="0" w:color="auto"/>
                        <w:left w:val="none" w:sz="0" w:space="0" w:color="auto"/>
                        <w:bottom w:val="none" w:sz="0" w:space="0" w:color="auto"/>
                        <w:right w:val="none" w:sz="0" w:space="0" w:color="auto"/>
                      </w:divBdr>
                    </w:div>
                  </w:divsChild>
                </w:div>
                <w:div w:id="1232616768">
                  <w:marLeft w:val="0"/>
                  <w:marRight w:val="0"/>
                  <w:marTop w:val="0"/>
                  <w:marBottom w:val="0"/>
                  <w:divBdr>
                    <w:top w:val="none" w:sz="0" w:space="0" w:color="auto"/>
                    <w:left w:val="none" w:sz="0" w:space="0" w:color="auto"/>
                    <w:bottom w:val="none" w:sz="0" w:space="0" w:color="auto"/>
                    <w:right w:val="none" w:sz="0" w:space="0" w:color="auto"/>
                  </w:divBdr>
                  <w:divsChild>
                    <w:div w:id="546986456">
                      <w:marLeft w:val="0"/>
                      <w:marRight w:val="0"/>
                      <w:marTop w:val="0"/>
                      <w:marBottom w:val="0"/>
                      <w:divBdr>
                        <w:top w:val="none" w:sz="0" w:space="0" w:color="auto"/>
                        <w:left w:val="none" w:sz="0" w:space="0" w:color="auto"/>
                        <w:bottom w:val="none" w:sz="0" w:space="0" w:color="auto"/>
                        <w:right w:val="none" w:sz="0" w:space="0" w:color="auto"/>
                      </w:divBdr>
                    </w:div>
                  </w:divsChild>
                </w:div>
                <w:div w:id="1234001538">
                  <w:marLeft w:val="0"/>
                  <w:marRight w:val="0"/>
                  <w:marTop w:val="0"/>
                  <w:marBottom w:val="0"/>
                  <w:divBdr>
                    <w:top w:val="none" w:sz="0" w:space="0" w:color="auto"/>
                    <w:left w:val="none" w:sz="0" w:space="0" w:color="auto"/>
                    <w:bottom w:val="none" w:sz="0" w:space="0" w:color="auto"/>
                    <w:right w:val="none" w:sz="0" w:space="0" w:color="auto"/>
                  </w:divBdr>
                  <w:divsChild>
                    <w:div w:id="2073379750">
                      <w:marLeft w:val="0"/>
                      <w:marRight w:val="0"/>
                      <w:marTop w:val="0"/>
                      <w:marBottom w:val="0"/>
                      <w:divBdr>
                        <w:top w:val="none" w:sz="0" w:space="0" w:color="auto"/>
                        <w:left w:val="none" w:sz="0" w:space="0" w:color="auto"/>
                        <w:bottom w:val="none" w:sz="0" w:space="0" w:color="auto"/>
                        <w:right w:val="none" w:sz="0" w:space="0" w:color="auto"/>
                      </w:divBdr>
                    </w:div>
                  </w:divsChild>
                </w:div>
                <w:div w:id="1247491851">
                  <w:marLeft w:val="0"/>
                  <w:marRight w:val="0"/>
                  <w:marTop w:val="0"/>
                  <w:marBottom w:val="0"/>
                  <w:divBdr>
                    <w:top w:val="none" w:sz="0" w:space="0" w:color="auto"/>
                    <w:left w:val="none" w:sz="0" w:space="0" w:color="auto"/>
                    <w:bottom w:val="none" w:sz="0" w:space="0" w:color="auto"/>
                    <w:right w:val="none" w:sz="0" w:space="0" w:color="auto"/>
                  </w:divBdr>
                  <w:divsChild>
                    <w:div w:id="1172066792">
                      <w:marLeft w:val="0"/>
                      <w:marRight w:val="0"/>
                      <w:marTop w:val="0"/>
                      <w:marBottom w:val="0"/>
                      <w:divBdr>
                        <w:top w:val="none" w:sz="0" w:space="0" w:color="auto"/>
                        <w:left w:val="none" w:sz="0" w:space="0" w:color="auto"/>
                        <w:bottom w:val="none" w:sz="0" w:space="0" w:color="auto"/>
                        <w:right w:val="none" w:sz="0" w:space="0" w:color="auto"/>
                      </w:divBdr>
                    </w:div>
                  </w:divsChild>
                </w:div>
                <w:div w:id="1292974036">
                  <w:marLeft w:val="0"/>
                  <w:marRight w:val="0"/>
                  <w:marTop w:val="0"/>
                  <w:marBottom w:val="0"/>
                  <w:divBdr>
                    <w:top w:val="none" w:sz="0" w:space="0" w:color="auto"/>
                    <w:left w:val="none" w:sz="0" w:space="0" w:color="auto"/>
                    <w:bottom w:val="none" w:sz="0" w:space="0" w:color="auto"/>
                    <w:right w:val="none" w:sz="0" w:space="0" w:color="auto"/>
                  </w:divBdr>
                  <w:divsChild>
                    <w:div w:id="1395081329">
                      <w:marLeft w:val="0"/>
                      <w:marRight w:val="0"/>
                      <w:marTop w:val="0"/>
                      <w:marBottom w:val="0"/>
                      <w:divBdr>
                        <w:top w:val="none" w:sz="0" w:space="0" w:color="auto"/>
                        <w:left w:val="none" w:sz="0" w:space="0" w:color="auto"/>
                        <w:bottom w:val="none" w:sz="0" w:space="0" w:color="auto"/>
                        <w:right w:val="none" w:sz="0" w:space="0" w:color="auto"/>
                      </w:divBdr>
                    </w:div>
                  </w:divsChild>
                </w:div>
                <w:div w:id="1321352934">
                  <w:marLeft w:val="0"/>
                  <w:marRight w:val="0"/>
                  <w:marTop w:val="0"/>
                  <w:marBottom w:val="0"/>
                  <w:divBdr>
                    <w:top w:val="none" w:sz="0" w:space="0" w:color="auto"/>
                    <w:left w:val="none" w:sz="0" w:space="0" w:color="auto"/>
                    <w:bottom w:val="none" w:sz="0" w:space="0" w:color="auto"/>
                    <w:right w:val="none" w:sz="0" w:space="0" w:color="auto"/>
                  </w:divBdr>
                  <w:divsChild>
                    <w:div w:id="1758940407">
                      <w:marLeft w:val="0"/>
                      <w:marRight w:val="0"/>
                      <w:marTop w:val="0"/>
                      <w:marBottom w:val="0"/>
                      <w:divBdr>
                        <w:top w:val="none" w:sz="0" w:space="0" w:color="auto"/>
                        <w:left w:val="none" w:sz="0" w:space="0" w:color="auto"/>
                        <w:bottom w:val="none" w:sz="0" w:space="0" w:color="auto"/>
                        <w:right w:val="none" w:sz="0" w:space="0" w:color="auto"/>
                      </w:divBdr>
                    </w:div>
                  </w:divsChild>
                </w:div>
                <w:div w:id="1330403690">
                  <w:marLeft w:val="0"/>
                  <w:marRight w:val="0"/>
                  <w:marTop w:val="0"/>
                  <w:marBottom w:val="0"/>
                  <w:divBdr>
                    <w:top w:val="none" w:sz="0" w:space="0" w:color="auto"/>
                    <w:left w:val="none" w:sz="0" w:space="0" w:color="auto"/>
                    <w:bottom w:val="none" w:sz="0" w:space="0" w:color="auto"/>
                    <w:right w:val="none" w:sz="0" w:space="0" w:color="auto"/>
                  </w:divBdr>
                  <w:divsChild>
                    <w:div w:id="1459956247">
                      <w:marLeft w:val="0"/>
                      <w:marRight w:val="0"/>
                      <w:marTop w:val="0"/>
                      <w:marBottom w:val="0"/>
                      <w:divBdr>
                        <w:top w:val="none" w:sz="0" w:space="0" w:color="auto"/>
                        <w:left w:val="none" w:sz="0" w:space="0" w:color="auto"/>
                        <w:bottom w:val="none" w:sz="0" w:space="0" w:color="auto"/>
                        <w:right w:val="none" w:sz="0" w:space="0" w:color="auto"/>
                      </w:divBdr>
                    </w:div>
                  </w:divsChild>
                </w:div>
                <w:div w:id="1333293194">
                  <w:marLeft w:val="0"/>
                  <w:marRight w:val="0"/>
                  <w:marTop w:val="0"/>
                  <w:marBottom w:val="0"/>
                  <w:divBdr>
                    <w:top w:val="none" w:sz="0" w:space="0" w:color="auto"/>
                    <w:left w:val="none" w:sz="0" w:space="0" w:color="auto"/>
                    <w:bottom w:val="none" w:sz="0" w:space="0" w:color="auto"/>
                    <w:right w:val="none" w:sz="0" w:space="0" w:color="auto"/>
                  </w:divBdr>
                  <w:divsChild>
                    <w:div w:id="660474879">
                      <w:marLeft w:val="0"/>
                      <w:marRight w:val="0"/>
                      <w:marTop w:val="0"/>
                      <w:marBottom w:val="0"/>
                      <w:divBdr>
                        <w:top w:val="none" w:sz="0" w:space="0" w:color="auto"/>
                        <w:left w:val="none" w:sz="0" w:space="0" w:color="auto"/>
                        <w:bottom w:val="none" w:sz="0" w:space="0" w:color="auto"/>
                        <w:right w:val="none" w:sz="0" w:space="0" w:color="auto"/>
                      </w:divBdr>
                    </w:div>
                  </w:divsChild>
                </w:div>
                <w:div w:id="1337148130">
                  <w:marLeft w:val="0"/>
                  <w:marRight w:val="0"/>
                  <w:marTop w:val="0"/>
                  <w:marBottom w:val="0"/>
                  <w:divBdr>
                    <w:top w:val="none" w:sz="0" w:space="0" w:color="auto"/>
                    <w:left w:val="none" w:sz="0" w:space="0" w:color="auto"/>
                    <w:bottom w:val="none" w:sz="0" w:space="0" w:color="auto"/>
                    <w:right w:val="none" w:sz="0" w:space="0" w:color="auto"/>
                  </w:divBdr>
                  <w:divsChild>
                    <w:div w:id="415903779">
                      <w:marLeft w:val="0"/>
                      <w:marRight w:val="0"/>
                      <w:marTop w:val="0"/>
                      <w:marBottom w:val="0"/>
                      <w:divBdr>
                        <w:top w:val="none" w:sz="0" w:space="0" w:color="auto"/>
                        <w:left w:val="none" w:sz="0" w:space="0" w:color="auto"/>
                        <w:bottom w:val="none" w:sz="0" w:space="0" w:color="auto"/>
                        <w:right w:val="none" w:sz="0" w:space="0" w:color="auto"/>
                      </w:divBdr>
                    </w:div>
                  </w:divsChild>
                </w:div>
                <w:div w:id="1346441722">
                  <w:marLeft w:val="0"/>
                  <w:marRight w:val="0"/>
                  <w:marTop w:val="0"/>
                  <w:marBottom w:val="0"/>
                  <w:divBdr>
                    <w:top w:val="none" w:sz="0" w:space="0" w:color="auto"/>
                    <w:left w:val="none" w:sz="0" w:space="0" w:color="auto"/>
                    <w:bottom w:val="none" w:sz="0" w:space="0" w:color="auto"/>
                    <w:right w:val="none" w:sz="0" w:space="0" w:color="auto"/>
                  </w:divBdr>
                  <w:divsChild>
                    <w:div w:id="1846086939">
                      <w:marLeft w:val="0"/>
                      <w:marRight w:val="0"/>
                      <w:marTop w:val="0"/>
                      <w:marBottom w:val="0"/>
                      <w:divBdr>
                        <w:top w:val="none" w:sz="0" w:space="0" w:color="auto"/>
                        <w:left w:val="none" w:sz="0" w:space="0" w:color="auto"/>
                        <w:bottom w:val="none" w:sz="0" w:space="0" w:color="auto"/>
                        <w:right w:val="none" w:sz="0" w:space="0" w:color="auto"/>
                      </w:divBdr>
                    </w:div>
                  </w:divsChild>
                </w:div>
                <w:div w:id="1369144809">
                  <w:marLeft w:val="0"/>
                  <w:marRight w:val="0"/>
                  <w:marTop w:val="0"/>
                  <w:marBottom w:val="0"/>
                  <w:divBdr>
                    <w:top w:val="none" w:sz="0" w:space="0" w:color="auto"/>
                    <w:left w:val="none" w:sz="0" w:space="0" w:color="auto"/>
                    <w:bottom w:val="none" w:sz="0" w:space="0" w:color="auto"/>
                    <w:right w:val="none" w:sz="0" w:space="0" w:color="auto"/>
                  </w:divBdr>
                  <w:divsChild>
                    <w:div w:id="1933204221">
                      <w:marLeft w:val="0"/>
                      <w:marRight w:val="0"/>
                      <w:marTop w:val="0"/>
                      <w:marBottom w:val="0"/>
                      <w:divBdr>
                        <w:top w:val="none" w:sz="0" w:space="0" w:color="auto"/>
                        <w:left w:val="none" w:sz="0" w:space="0" w:color="auto"/>
                        <w:bottom w:val="none" w:sz="0" w:space="0" w:color="auto"/>
                        <w:right w:val="none" w:sz="0" w:space="0" w:color="auto"/>
                      </w:divBdr>
                    </w:div>
                  </w:divsChild>
                </w:div>
                <w:div w:id="1369647429">
                  <w:marLeft w:val="0"/>
                  <w:marRight w:val="0"/>
                  <w:marTop w:val="0"/>
                  <w:marBottom w:val="0"/>
                  <w:divBdr>
                    <w:top w:val="none" w:sz="0" w:space="0" w:color="auto"/>
                    <w:left w:val="none" w:sz="0" w:space="0" w:color="auto"/>
                    <w:bottom w:val="none" w:sz="0" w:space="0" w:color="auto"/>
                    <w:right w:val="none" w:sz="0" w:space="0" w:color="auto"/>
                  </w:divBdr>
                  <w:divsChild>
                    <w:div w:id="1690983412">
                      <w:marLeft w:val="0"/>
                      <w:marRight w:val="0"/>
                      <w:marTop w:val="0"/>
                      <w:marBottom w:val="0"/>
                      <w:divBdr>
                        <w:top w:val="none" w:sz="0" w:space="0" w:color="auto"/>
                        <w:left w:val="none" w:sz="0" w:space="0" w:color="auto"/>
                        <w:bottom w:val="none" w:sz="0" w:space="0" w:color="auto"/>
                        <w:right w:val="none" w:sz="0" w:space="0" w:color="auto"/>
                      </w:divBdr>
                    </w:div>
                  </w:divsChild>
                </w:div>
                <w:div w:id="1369843015">
                  <w:marLeft w:val="0"/>
                  <w:marRight w:val="0"/>
                  <w:marTop w:val="0"/>
                  <w:marBottom w:val="0"/>
                  <w:divBdr>
                    <w:top w:val="none" w:sz="0" w:space="0" w:color="auto"/>
                    <w:left w:val="none" w:sz="0" w:space="0" w:color="auto"/>
                    <w:bottom w:val="none" w:sz="0" w:space="0" w:color="auto"/>
                    <w:right w:val="none" w:sz="0" w:space="0" w:color="auto"/>
                  </w:divBdr>
                  <w:divsChild>
                    <w:div w:id="383139800">
                      <w:marLeft w:val="0"/>
                      <w:marRight w:val="0"/>
                      <w:marTop w:val="0"/>
                      <w:marBottom w:val="0"/>
                      <w:divBdr>
                        <w:top w:val="none" w:sz="0" w:space="0" w:color="auto"/>
                        <w:left w:val="none" w:sz="0" w:space="0" w:color="auto"/>
                        <w:bottom w:val="none" w:sz="0" w:space="0" w:color="auto"/>
                        <w:right w:val="none" w:sz="0" w:space="0" w:color="auto"/>
                      </w:divBdr>
                    </w:div>
                  </w:divsChild>
                </w:div>
                <w:div w:id="1370759869">
                  <w:marLeft w:val="0"/>
                  <w:marRight w:val="0"/>
                  <w:marTop w:val="0"/>
                  <w:marBottom w:val="0"/>
                  <w:divBdr>
                    <w:top w:val="none" w:sz="0" w:space="0" w:color="auto"/>
                    <w:left w:val="none" w:sz="0" w:space="0" w:color="auto"/>
                    <w:bottom w:val="none" w:sz="0" w:space="0" w:color="auto"/>
                    <w:right w:val="none" w:sz="0" w:space="0" w:color="auto"/>
                  </w:divBdr>
                  <w:divsChild>
                    <w:div w:id="965354951">
                      <w:marLeft w:val="0"/>
                      <w:marRight w:val="0"/>
                      <w:marTop w:val="0"/>
                      <w:marBottom w:val="0"/>
                      <w:divBdr>
                        <w:top w:val="none" w:sz="0" w:space="0" w:color="auto"/>
                        <w:left w:val="none" w:sz="0" w:space="0" w:color="auto"/>
                        <w:bottom w:val="none" w:sz="0" w:space="0" w:color="auto"/>
                        <w:right w:val="none" w:sz="0" w:space="0" w:color="auto"/>
                      </w:divBdr>
                    </w:div>
                  </w:divsChild>
                </w:div>
                <w:div w:id="1396005071">
                  <w:marLeft w:val="0"/>
                  <w:marRight w:val="0"/>
                  <w:marTop w:val="0"/>
                  <w:marBottom w:val="0"/>
                  <w:divBdr>
                    <w:top w:val="none" w:sz="0" w:space="0" w:color="auto"/>
                    <w:left w:val="none" w:sz="0" w:space="0" w:color="auto"/>
                    <w:bottom w:val="none" w:sz="0" w:space="0" w:color="auto"/>
                    <w:right w:val="none" w:sz="0" w:space="0" w:color="auto"/>
                  </w:divBdr>
                  <w:divsChild>
                    <w:div w:id="509375411">
                      <w:marLeft w:val="0"/>
                      <w:marRight w:val="0"/>
                      <w:marTop w:val="0"/>
                      <w:marBottom w:val="0"/>
                      <w:divBdr>
                        <w:top w:val="none" w:sz="0" w:space="0" w:color="auto"/>
                        <w:left w:val="none" w:sz="0" w:space="0" w:color="auto"/>
                        <w:bottom w:val="none" w:sz="0" w:space="0" w:color="auto"/>
                        <w:right w:val="none" w:sz="0" w:space="0" w:color="auto"/>
                      </w:divBdr>
                    </w:div>
                  </w:divsChild>
                </w:div>
                <w:div w:id="1410540420">
                  <w:marLeft w:val="0"/>
                  <w:marRight w:val="0"/>
                  <w:marTop w:val="0"/>
                  <w:marBottom w:val="0"/>
                  <w:divBdr>
                    <w:top w:val="none" w:sz="0" w:space="0" w:color="auto"/>
                    <w:left w:val="none" w:sz="0" w:space="0" w:color="auto"/>
                    <w:bottom w:val="none" w:sz="0" w:space="0" w:color="auto"/>
                    <w:right w:val="none" w:sz="0" w:space="0" w:color="auto"/>
                  </w:divBdr>
                  <w:divsChild>
                    <w:div w:id="615261789">
                      <w:marLeft w:val="0"/>
                      <w:marRight w:val="0"/>
                      <w:marTop w:val="0"/>
                      <w:marBottom w:val="0"/>
                      <w:divBdr>
                        <w:top w:val="none" w:sz="0" w:space="0" w:color="auto"/>
                        <w:left w:val="none" w:sz="0" w:space="0" w:color="auto"/>
                        <w:bottom w:val="none" w:sz="0" w:space="0" w:color="auto"/>
                        <w:right w:val="none" w:sz="0" w:space="0" w:color="auto"/>
                      </w:divBdr>
                    </w:div>
                  </w:divsChild>
                </w:div>
                <w:div w:id="1424377757">
                  <w:marLeft w:val="0"/>
                  <w:marRight w:val="0"/>
                  <w:marTop w:val="0"/>
                  <w:marBottom w:val="0"/>
                  <w:divBdr>
                    <w:top w:val="none" w:sz="0" w:space="0" w:color="auto"/>
                    <w:left w:val="none" w:sz="0" w:space="0" w:color="auto"/>
                    <w:bottom w:val="none" w:sz="0" w:space="0" w:color="auto"/>
                    <w:right w:val="none" w:sz="0" w:space="0" w:color="auto"/>
                  </w:divBdr>
                  <w:divsChild>
                    <w:div w:id="1483347695">
                      <w:marLeft w:val="0"/>
                      <w:marRight w:val="0"/>
                      <w:marTop w:val="0"/>
                      <w:marBottom w:val="0"/>
                      <w:divBdr>
                        <w:top w:val="none" w:sz="0" w:space="0" w:color="auto"/>
                        <w:left w:val="none" w:sz="0" w:space="0" w:color="auto"/>
                        <w:bottom w:val="none" w:sz="0" w:space="0" w:color="auto"/>
                        <w:right w:val="none" w:sz="0" w:space="0" w:color="auto"/>
                      </w:divBdr>
                    </w:div>
                  </w:divsChild>
                </w:div>
                <w:div w:id="1439566684">
                  <w:marLeft w:val="0"/>
                  <w:marRight w:val="0"/>
                  <w:marTop w:val="0"/>
                  <w:marBottom w:val="0"/>
                  <w:divBdr>
                    <w:top w:val="none" w:sz="0" w:space="0" w:color="auto"/>
                    <w:left w:val="none" w:sz="0" w:space="0" w:color="auto"/>
                    <w:bottom w:val="none" w:sz="0" w:space="0" w:color="auto"/>
                    <w:right w:val="none" w:sz="0" w:space="0" w:color="auto"/>
                  </w:divBdr>
                  <w:divsChild>
                    <w:div w:id="2143770035">
                      <w:marLeft w:val="0"/>
                      <w:marRight w:val="0"/>
                      <w:marTop w:val="0"/>
                      <w:marBottom w:val="0"/>
                      <w:divBdr>
                        <w:top w:val="none" w:sz="0" w:space="0" w:color="auto"/>
                        <w:left w:val="none" w:sz="0" w:space="0" w:color="auto"/>
                        <w:bottom w:val="none" w:sz="0" w:space="0" w:color="auto"/>
                        <w:right w:val="none" w:sz="0" w:space="0" w:color="auto"/>
                      </w:divBdr>
                    </w:div>
                  </w:divsChild>
                </w:div>
                <w:div w:id="1442146186">
                  <w:marLeft w:val="0"/>
                  <w:marRight w:val="0"/>
                  <w:marTop w:val="0"/>
                  <w:marBottom w:val="0"/>
                  <w:divBdr>
                    <w:top w:val="none" w:sz="0" w:space="0" w:color="auto"/>
                    <w:left w:val="none" w:sz="0" w:space="0" w:color="auto"/>
                    <w:bottom w:val="none" w:sz="0" w:space="0" w:color="auto"/>
                    <w:right w:val="none" w:sz="0" w:space="0" w:color="auto"/>
                  </w:divBdr>
                  <w:divsChild>
                    <w:div w:id="1782990975">
                      <w:marLeft w:val="0"/>
                      <w:marRight w:val="0"/>
                      <w:marTop w:val="0"/>
                      <w:marBottom w:val="0"/>
                      <w:divBdr>
                        <w:top w:val="none" w:sz="0" w:space="0" w:color="auto"/>
                        <w:left w:val="none" w:sz="0" w:space="0" w:color="auto"/>
                        <w:bottom w:val="none" w:sz="0" w:space="0" w:color="auto"/>
                        <w:right w:val="none" w:sz="0" w:space="0" w:color="auto"/>
                      </w:divBdr>
                    </w:div>
                  </w:divsChild>
                </w:div>
                <w:div w:id="1449356905">
                  <w:marLeft w:val="0"/>
                  <w:marRight w:val="0"/>
                  <w:marTop w:val="0"/>
                  <w:marBottom w:val="0"/>
                  <w:divBdr>
                    <w:top w:val="none" w:sz="0" w:space="0" w:color="auto"/>
                    <w:left w:val="none" w:sz="0" w:space="0" w:color="auto"/>
                    <w:bottom w:val="none" w:sz="0" w:space="0" w:color="auto"/>
                    <w:right w:val="none" w:sz="0" w:space="0" w:color="auto"/>
                  </w:divBdr>
                  <w:divsChild>
                    <w:div w:id="1548683337">
                      <w:marLeft w:val="0"/>
                      <w:marRight w:val="0"/>
                      <w:marTop w:val="0"/>
                      <w:marBottom w:val="0"/>
                      <w:divBdr>
                        <w:top w:val="none" w:sz="0" w:space="0" w:color="auto"/>
                        <w:left w:val="none" w:sz="0" w:space="0" w:color="auto"/>
                        <w:bottom w:val="none" w:sz="0" w:space="0" w:color="auto"/>
                        <w:right w:val="none" w:sz="0" w:space="0" w:color="auto"/>
                      </w:divBdr>
                    </w:div>
                  </w:divsChild>
                </w:div>
                <w:div w:id="1452241613">
                  <w:marLeft w:val="0"/>
                  <w:marRight w:val="0"/>
                  <w:marTop w:val="0"/>
                  <w:marBottom w:val="0"/>
                  <w:divBdr>
                    <w:top w:val="none" w:sz="0" w:space="0" w:color="auto"/>
                    <w:left w:val="none" w:sz="0" w:space="0" w:color="auto"/>
                    <w:bottom w:val="none" w:sz="0" w:space="0" w:color="auto"/>
                    <w:right w:val="none" w:sz="0" w:space="0" w:color="auto"/>
                  </w:divBdr>
                  <w:divsChild>
                    <w:div w:id="1460493481">
                      <w:marLeft w:val="0"/>
                      <w:marRight w:val="0"/>
                      <w:marTop w:val="0"/>
                      <w:marBottom w:val="0"/>
                      <w:divBdr>
                        <w:top w:val="none" w:sz="0" w:space="0" w:color="auto"/>
                        <w:left w:val="none" w:sz="0" w:space="0" w:color="auto"/>
                        <w:bottom w:val="none" w:sz="0" w:space="0" w:color="auto"/>
                        <w:right w:val="none" w:sz="0" w:space="0" w:color="auto"/>
                      </w:divBdr>
                    </w:div>
                  </w:divsChild>
                </w:div>
                <w:div w:id="1463039071">
                  <w:marLeft w:val="0"/>
                  <w:marRight w:val="0"/>
                  <w:marTop w:val="0"/>
                  <w:marBottom w:val="0"/>
                  <w:divBdr>
                    <w:top w:val="none" w:sz="0" w:space="0" w:color="auto"/>
                    <w:left w:val="none" w:sz="0" w:space="0" w:color="auto"/>
                    <w:bottom w:val="none" w:sz="0" w:space="0" w:color="auto"/>
                    <w:right w:val="none" w:sz="0" w:space="0" w:color="auto"/>
                  </w:divBdr>
                  <w:divsChild>
                    <w:div w:id="1278367355">
                      <w:marLeft w:val="0"/>
                      <w:marRight w:val="0"/>
                      <w:marTop w:val="0"/>
                      <w:marBottom w:val="0"/>
                      <w:divBdr>
                        <w:top w:val="none" w:sz="0" w:space="0" w:color="auto"/>
                        <w:left w:val="none" w:sz="0" w:space="0" w:color="auto"/>
                        <w:bottom w:val="none" w:sz="0" w:space="0" w:color="auto"/>
                        <w:right w:val="none" w:sz="0" w:space="0" w:color="auto"/>
                      </w:divBdr>
                    </w:div>
                  </w:divsChild>
                </w:div>
                <w:div w:id="1471021534">
                  <w:marLeft w:val="0"/>
                  <w:marRight w:val="0"/>
                  <w:marTop w:val="0"/>
                  <w:marBottom w:val="0"/>
                  <w:divBdr>
                    <w:top w:val="none" w:sz="0" w:space="0" w:color="auto"/>
                    <w:left w:val="none" w:sz="0" w:space="0" w:color="auto"/>
                    <w:bottom w:val="none" w:sz="0" w:space="0" w:color="auto"/>
                    <w:right w:val="none" w:sz="0" w:space="0" w:color="auto"/>
                  </w:divBdr>
                  <w:divsChild>
                    <w:div w:id="988052451">
                      <w:marLeft w:val="0"/>
                      <w:marRight w:val="0"/>
                      <w:marTop w:val="0"/>
                      <w:marBottom w:val="0"/>
                      <w:divBdr>
                        <w:top w:val="none" w:sz="0" w:space="0" w:color="auto"/>
                        <w:left w:val="none" w:sz="0" w:space="0" w:color="auto"/>
                        <w:bottom w:val="none" w:sz="0" w:space="0" w:color="auto"/>
                        <w:right w:val="none" w:sz="0" w:space="0" w:color="auto"/>
                      </w:divBdr>
                    </w:div>
                  </w:divsChild>
                </w:div>
                <w:div w:id="1511795763">
                  <w:marLeft w:val="0"/>
                  <w:marRight w:val="0"/>
                  <w:marTop w:val="0"/>
                  <w:marBottom w:val="0"/>
                  <w:divBdr>
                    <w:top w:val="none" w:sz="0" w:space="0" w:color="auto"/>
                    <w:left w:val="none" w:sz="0" w:space="0" w:color="auto"/>
                    <w:bottom w:val="none" w:sz="0" w:space="0" w:color="auto"/>
                    <w:right w:val="none" w:sz="0" w:space="0" w:color="auto"/>
                  </w:divBdr>
                  <w:divsChild>
                    <w:div w:id="1349597767">
                      <w:marLeft w:val="0"/>
                      <w:marRight w:val="0"/>
                      <w:marTop w:val="0"/>
                      <w:marBottom w:val="0"/>
                      <w:divBdr>
                        <w:top w:val="none" w:sz="0" w:space="0" w:color="auto"/>
                        <w:left w:val="none" w:sz="0" w:space="0" w:color="auto"/>
                        <w:bottom w:val="none" w:sz="0" w:space="0" w:color="auto"/>
                        <w:right w:val="none" w:sz="0" w:space="0" w:color="auto"/>
                      </w:divBdr>
                    </w:div>
                  </w:divsChild>
                </w:div>
                <w:div w:id="1514224169">
                  <w:marLeft w:val="0"/>
                  <w:marRight w:val="0"/>
                  <w:marTop w:val="0"/>
                  <w:marBottom w:val="0"/>
                  <w:divBdr>
                    <w:top w:val="none" w:sz="0" w:space="0" w:color="auto"/>
                    <w:left w:val="none" w:sz="0" w:space="0" w:color="auto"/>
                    <w:bottom w:val="none" w:sz="0" w:space="0" w:color="auto"/>
                    <w:right w:val="none" w:sz="0" w:space="0" w:color="auto"/>
                  </w:divBdr>
                  <w:divsChild>
                    <w:div w:id="1966426453">
                      <w:marLeft w:val="0"/>
                      <w:marRight w:val="0"/>
                      <w:marTop w:val="0"/>
                      <w:marBottom w:val="0"/>
                      <w:divBdr>
                        <w:top w:val="none" w:sz="0" w:space="0" w:color="auto"/>
                        <w:left w:val="none" w:sz="0" w:space="0" w:color="auto"/>
                        <w:bottom w:val="none" w:sz="0" w:space="0" w:color="auto"/>
                        <w:right w:val="none" w:sz="0" w:space="0" w:color="auto"/>
                      </w:divBdr>
                    </w:div>
                  </w:divsChild>
                </w:div>
                <w:div w:id="1526824302">
                  <w:marLeft w:val="0"/>
                  <w:marRight w:val="0"/>
                  <w:marTop w:val="0"/>
                  <w:marBottom w:val="0"/>
                  <w:divBdr>
                    <w:top w:val="none" w:sz="0" w:space="0" w:color="auto"/>
                    <w:left w:val="none" w:sz="0" w:space="0" w:color="auto"/>
                    <w:bottom w:val="none" w:sz="0" w:space="0" w:color="auto"/>
                    <w:right w:val="none" w:sz="0" w:space="0" w:color="auto"/>
                  </w:divBdr>
                  <w:divsChild>
                    <w:div w:id="630942463">
                      <w:marLeft w:val="0"/>
                      <w:marRight w:val="0"/>
                      <w:marTop w:val="0"/>
                      <w:marBottom w:val="0"/>
                      <w:divBdr>
                        <w:top w:val="none" w:sz="0" w:space="0" w:color="auto"/>
                        <w:left w:val="none" w:sz="0" w:space="0" w:color="auto"/>
                        <w:bottom w:val="none" w:sz="0" w:space="0" w:color="auto"/>
                        <w:right w:val="none" w:sz="0" w:space="0" w:color="auto"/>
                      </w:divBdr>
                    </w:div>
                  </w:divsChild>
                </w:div>
                <w:div w:id="1526947483">
                  <w:marLeft w:val="0"/>
                  <w:marRight w:val="0"/>
                  <w:marTop w:val="0"/>
                  <w:marBottom w:val="0"/>
                  <w:divBdr>
                    <w:top w:val="none" w:sz="0" w:space="0" w:color="auto"/>
                    <w:left w:val="none" w:sz="0" w:space="0" w:color="auto"/>
                    <w:bottom w:val="none" w:sz="0" w:space="0" w:color="auto"/>
                    <w:right w:val="none" w:sz="0" w:space="0" w:color="auto"/>
                  </w:divBdr>
                  <w:divsChild>
                    <w:div w:id="1076516122">
                      <w:marLeft w:val="0"/>
                      <w:marRight w:val="0"/>
                      <w:marTop w:val="0"/>
                      <w:marBottom w:val="0"/>
                      <w:divBdr>
                        <w:top w:val="none" w:sz="0" w:space="0" w:color="auto"/>
                        <w:left w:val="none" w:sz="0" w:space="0" w:color="auto"/>
                        <w:bottom w:val="none" w:sz="0" w:space="0" w:color="auto"/>
                        <w:right w:val="none" w:sz="0" w:space="0" w:color="auto"/>
                      </w:divBdr>
                    </w:div>
                  </w:divsChild>
                </w:div>
                <w:div w:id="1549031635">
                  <w:marLeft w:val="0"/>
                  <w:marRight w:val="0"/>
                  <w:marTop w:val="0"/>
                  <w:marBottom w:val="0"/>
                  <w:divBdr>
                    <w:top w:val="none" w:sz="0" w:space="0" w:color="auto"/>
                    <w:left w:val="none" w:sz="0" w:space="0" w:color="auto"/>
                    <w:bottom w:val="none" w:sz="0" w:space="0" w:color="auto"/>
                    <w:right w:val="none" w:sz="0" w:space="0" w:color="auto"/>
                  </w:divBdr>
                  <w:divsChild>
                    <w:div w:id="1390495544">
                      <w:marLeft w:val="0"/>
                      <w:marRight w:val="0"/>
                      <w:marTop w:val="0"/>
                      <w:marBottom w:val="0"/>
                      <w:divBdr>
                        <w:top w:val="none" w:sz="0" w:space="0" w:color="auto"/>
                        <w:left w:val="none" w:sz="0" w:space="0" w:color="auto"/>
                        <w:bottom w:val="none" w:sz="0" w:space="0" w:color="auto"/>
                        <w:right w:val="none" w:sz="0" w:space="0" w:color="auto"/>
                      </w:divBdr>
                    </w:div>
                  </w:divsChild>
                </w:div>
                <w:div w:id="1561283646">
                  <w:marLeft w:val="0"/>
                  <w:marRight w:val="0"/>
                  <w:marTop w:val="0"/>
                  <w:marBottom w:val="0"/>
                  <w:divBdr>
                    <w:top w:val="none" w:sz="0" w:space="0" w:color="auto"/>
                    <w:left w:val="none" w:sz="0" w:space="0" w:color="auto"/>
                    <w:bottom w:val="none" w:sz="0" w:space="0" w:color="auto"/>
                    <w:right w:val="none" w:sz="0" w:space="0" w:color="auto"/>
                  </w:divBdr>
                  <w:divsChild>
                    <w:div w:id="272984297">
                      <w:marLeft w:val="0"/>
                      <w:marRight w:val="0"/>
                      <w:marTop w:val="0"/>
                      <w:marBottom w:val="0"/>
                      <w:divBdr>
                        <w:top w:val="none" w:sz="0" w:space="0" w:color="auto"/>
                        <w:left w:val="none" w:sz="0" w:space="0" w:color="auto"/>
                        <w:bottom w:val="none" w:sz="0" w:space="0" w:color="auto"/>
                        <w:right w:val="none" w:sz="0" w:space="0" w:color="auto"/>
                      </w:divBdr>
                    </w:div>
                  </w:divsChild>
                </w:div>
                <w:div w:id="1565947787">
                  <w:marLeft w:val="0"/>
                  <w:marRight w:val="0"/>
                  <w:marTop w:val="0"/>
                  <w:marBottom w:val="0"/>
                  <w:divBdr>
                    <w:top w:val="none" w:sz="0" w:space="0" w:color="auto"/>
                    <w:left w:val="none" w:sz="0" w:space="0" w:color="auto"/>
                    <w:bottom w:val="none" w:sz="0" w:space="0" w:color="auto"/>
                    <w:right w:val="none" w:sz="0" w:space="0" w:color="auto"/>
                  </w:divBdr>
                  <w:divsChild>
                    <w:div w:id="2038851393">
                      <w:marLeft w:val="0"/>
                      <w:marRight w:val="0"/>
                      <w:marTop w:val="0"/>
                      <w:marBottom w:val="0"/>
                      <w:divBdr>
                        <w:top w:val="none" w:sz="0" w:space="0" w:color="auto"/>
                        <w:left w:val="none" w:sz="0" w:space="0" w:color="auto"/>
                        <w:bottom w:val="none" w:sz="0" w:space="0" w:color="auto"/>
                        <w:right w:val="none" w:sz="0" w:space="0" w:color="auto"/>
                      </w:divBdr>
                    </w:div>
                  </w:divsChild>
                </w:div>
                <w:div w:id="1571424714">
                  <w:marLeft w:val="0"/>
                  <w:marRight w:val="0"/>
                  <w:marTop w:val="0"/>
                  <w:marBottom w:val="0"/>
                  <w:divBdr>
                    <w:top w:val="none" w:sz="0" w:space="0" w:color="auto"/>
                    <w:left w:val="none" w:sz="0" w:space="0" w:color="auto"/>
                    <w:bottom w:val="none" w:sz="0" w:space="0" w:color="auto"/>
                    <w:right w:val="none" w:sz="0" w:space="0" w:color="auto"/>
                  </w:divBdr>
                  <w:divsChild>
                    <w:div w:id="1796292798">
                      <w:marLeft w:val="0"/>
                      <w:marRight w:val="0"/>
                      <w:marTop w:val="0"/>
                      <w:marBottom w:val="0"/>
                      <w:divBdr>
                        <w:top w:val="none" w:sz="0" w:space="0" w:color="auto"/>
                        <w:left w:val="none" w:sz="0" w:space="0" w:color="auto"/>
                        <w:bottom w:val="none" w:sz="0" w:space="0" w:color="auto"/>
                        <w:right w:val="none" w:sz="0" w:space="0" w:color="auto"/>
                      </w:divBdr>
                    </w:div>
                  </w:divsChild>
                </w:div>
                <w:div w:id="1575315416">
                  <w:marLeft w:val="0"/>
                  <w:marRight w:val="0"/>
                  <w:marTop w:val="0"/>
                  <w:marBottom w:val="0"/>
                  <w:divBdr>
                    <w:top w:val="none" w:sz="0" w:space="0" w:color="auto"/>
                    <w:left w:val="none" w:sz="0" w:space="0" w:color="auto"/>
                    <w:bottom w:val="none" w:sz="0" w:space="0" w:color="auto"/>
                    <w:right w:val="none" w:sz="0" w:space="0" w:color="auto"/>
                  </w:divBdr>
                  <w:divsChild>
                    <w:div w:id="665280121">
                      <w:marLeft w:val="0"/>
                      <w:marRight w:val="0"/>
                      <w:marTop w:val="0"/>
                      <w:marBottom w:val="0"/>
                      <w:divBdr>
                        <w:top w:val="none" w:sz="0" w:space="0" w:color="auto"/>
                        <w:left w:val="none" w:sz="0" w:space="0" w:color="auto"/>
                        <w:bottom w:val="none" w:sz="0" w:space="0" w:color="auto"/>
                        <w:right w:val="none" w:sz="0" w:space="0" w:color="auto"/>
                      </w:divBdr>
                    </w:div>
                  </w:divsChild>
                </w:div>
                <w:div w:id="1596094035">
                  <w:marLeft w:val="0"/>
                  <w:marRight w:val="0"/>
                  <w:marTop w:val="0"/>
                  <w:marBottom w:val="0"/>
                  <w:divBdr>
                    <w:top w:val="none" w:sz="0" w:space="0" w:color="auto"/>
                    <w:left w:val="none" w:sz="0" w:space="0" w:color="auto"/>
                    <w:bottom w:val="none" w:sz="0" w:space="0" w:color="auto"/>
                    <w:right w:val="none" w:sz="0" w:space="0" w:color="auto"/>
                  </w:divBdr>
                  <w:divsChild>
                    <w:div w:id="2112578379">
                      <w:marLeft w:val="0"/>
                      <w:marRight w:val="0"/>
                      <w:marTop w:val="0"/>
                      <w:marBottom w:val="0"/>
                      <w:divBdr>
                        <w:top w:val="none" w:sz="0" w:space="0" w:color="auto"/>
                        <w:left w:val="none" w:sz="0" w:space="0" w:color="auto"/>
                        <w:bottom w:val="none" w:sz="0" w:space="0" w:color="auto"/>
                        <w:right w:val="none" w:sz="0" w:space="0" w:color="auto"/>
                      </w:divBdr>
                    </w:div>
                  </w:divsChild>
                </w:div>
                <w:div w:id="1620794778">
                  <w:marLeft w:val="0"/>
                  <w:marRight w:val="0"/>
                  <w:marTop w:val="0"/>
                  <w:marBottom w:val="0"/>
                  <w:divBdr>
                    <w:top w:val="none" w:sz="0" w:space="0" w:color="auto"/>
                    <w:left w:val="none" w:sz="0" w:space="0" w:color="auto"/>
                    <w:bottom w:val="none" w:sz="0" w:space="0" w:color="auto"/>
                    <w:right w:val="none" w:sz="0" w:space="0" w:color="auto"/>
                  </w:divBdr>
                  <w:divsChild>
                    <w:div w:id="538207181">
                      <w:marLeft w:val="0"/>
                      <w:marRight w:val="0"/>
                      <w:marTop w:val="0"/>
                      <w:marBottom w:val="0"/>
                      <w:divBdr>
                        <w:top w:val="none" w:sz="0" w:space="0" w:color="auto"/>
                        <w:left w:val="none" w:sz="0" w:space="0" w:color="auto"/>
                        <w:bottom w:val="none" w:sz="0" w:space="0" w:color="auto"/>
                        <w:right w:val="none" w:sz="0" w:space="0" w:color="auto"/>
                      </w:divBdr>
                    </w:div>
                  </w:divsChild>
                </w:div>
                <w:div w:id="1639651839">
                  <w:marLeft w:val="0"/>
                  <w:marRight w:val="0"/>
                  <w:marTop w:val="0"/>
                  <w:marBottom w:val="0"/>
                  <w:divBdr>
                    <w:top w:val="none" w:sz="0" w:space="0" w:color="auto"/>
                    <w:left w:val="none" w:sz="0" w:space="0" w:color="auto"/>
                    <w:bottom w:val="none" w:sz="0" w:space="0" w:color="auto"/>
                    <w:right w:val="none" w:sz="0" w:space="0" w:color="auto"/>
                  </w:divBdr>
                  <w:divsChild>
                    <w:div w:id="360475228">
                      <w:marLeft w:val="0"/>
                      <w:marRight w:val="0"/>
                      <w:marTop w:val="0"/>
                      <w:marBottom w:val="0"/>
                      <w:divBdr>
                        <w:top w:val="none" w:sz="0" w:space="0" w:color="auto"/>
                        <w:left w:val="none" w:sz="0" w:space="0" w:color="auto"/>
                        <w:bottom w:val="none" w:sz="0" w:space="0" w:color="auto"/>
                        <w:right w:val="none" w:sz="0" w:space="0" w:color="auto"/>
                      </w:divBdr>
                    </w:div>
                  </w:divsChild>
                </w:div>
                <w:div w:id="1649355681">
                  <w:marLeft w:val="0"/>
                  <w:marRight w:val="0"/>
                  <w:marTop w:val="0"/>
                  <w:marBottom w:val="0"/>
                  <w:divBdr>
                    <w:top w:val="none" w:sz="0" w:space="0" w:color="auto"/>
                    <w:left w:val="none" w:sz="0" w:space="0" w:color="auto"/>
                    <w:bottom w:val="none" w:sz="0" w:space="0" w:color="auto"/>
                    <w:right w:val="none" w:sz="0" w:space="0" w:color="auto"/>
                  </w:divBdr>
                  <w:divsChild>
                    <w:div w:id="868687953">
                      <w:marLeft w:val="0"/>
                      <w:marRight w:val="0"/>
                      <w:marTop w:val="0"/>
                      <w:marBottom w:val="0"/>
                      <w:divBdr>
                        <w:top w:val="none" w:sz="0" w:space="0" w:color="auto"/>
                        <w:left w:val="none" w:sz="0" w:space="0" w:color="auto"/>
                        <w:bottom w:val="none" w:sz="0" w:space="0" w:color="auto"/>
                        <w:right w:val="none" w:sz="0" w:space="0" w:color="auto"/>
                      </w:divBdr>
                    </w:div>
                  </w:divsChild>
                </w:div>
                <w:div w:id="1655913741">
                  <w:marLeft w:val="0"/>
                  <w:marRight w:val="0"/>
                  <w:marTop w:val="0"/>
                  <w:marBottom w:val="0"/>
                  <w:divBdr>
                    <w:top w:val="none" w:sz="0" w:space="0" w:color="auto"/>
                    <w:left w:val="none" w:sz="0" w:space="0" w:color="auto"/>
                    <w:bottom w:val="none" w:sz="0" w:space="0" w:color="auto"/>
                    <w:right w:val="none" w:sz="0" w:space="0" w:color="auto"/>
                  </w:divBdr>
                  <w:divsChild>
                    <w:div w:id="999312655">
                      <w:marLeft w:val="0"/>
                      <w:marRight w:val="0"/>
                      <w:marTop w:val="0"/>
                      <w:marBottom w:val="0"/>
                      <w:divBdr>
                        <w:top w:val="none" w:sz="0" w:space="0" w:color="auto"/>
                        <w:left w:val="none" w:sz="0" w:space="0" w:color="auto"/>
                        <w:bottom w:val="none" w:sz="0" w:space="0" w:color="auto"/>
                        <w:right w:val="none" w:sz="0" w:space="0" w:color="auto"/>
                      </w:divBdr>
                    </w:div>
                  </w:divsChild>
                </w:div>
                <w:div w:id="1658486749">
                  <w:marLeft w:val="0"/>
                  <w:marRight w:val="0"/>
                  <w:marTop w:val="0"/>
                  <w:marBottom w:val="0"/>
                  <w:divBdr>
                    <w:top w:val="none" w:sz="0" w:space="0" w:color="auto"/>
                    <w:left w:val="none" w:sz="0" w:space="0" w:color="auto"/>
                    <w:bottom w:val="none" w:sz="0" w:space="0" w:color="auto"/>
                    <w:right w:val="none" w:sz="0" w:space="0" w:color="auto"/>
                  </w:divBdr>
                  <w:divsChild>
                    <w:div w:id="220479738">
                      <w:marLeft w:val="0"/>
                      <w:marRight w:val="0"/>
                      <w:marTop w:val="0"/>
                      <w:marBottom w:val="0"/>
                      <w:divBdr>
                        <w:top w:val="none" w:sz="0" w:space="0" w:color="auto"/>
                        <w:left w:val="none" w:sz="0" w:space="0" w:color="auto"/>
                        <w:bottom w:val="none" w:sz="0" w:space="0" w:color="auto"/>
                        <w:right w:val="none" w:sz="0" w:space="0" w:color="auto"/>
                      </w:divBdr>
                    </w:div>
                  </w:divsChild>
                </w:div>
                <w:div w:id="1663893789">
                  <w:marLeft w:val="0"/>
                  <w:marRight w:val="0"/>
                  <w:marTop w:val="0"/>
                  <w:marBottom w:val="0"/>
                  <w:divBdr>
                    <w:top w:val="none" w:sz="0" w:space="0" w:color="auto"/>
                    <w:left w:val="none" w:sz="0" w:space="0" w:color="auto"/>
                    <w:bottom w:val="none" w:sz="0" w:space="0" w:color="auto"/>
                    <w:right w:val="none" w:sz="0" w:space="0" w:color="auto"/>
                  </w:divBdr>
                  <w:divsChild>
                    <w:div w:id="1591356068">
                      <w:marLeft w:val="0"/>
                      <w:marRight w:val="0"/>
                      <w:marTop w:val="0"/>
                      <w:marBottom w:val="0"/>
                      <w:divBdr>
                        <w:top w:val="none" w:sz="0" w:space="0" w:color="auto"/>
                        <w:left w:val="none" w:sz="0" w:space="0" w:color="auto"/>
                        <w:bottom w:val="none" w:sz="0" w:space="0" w:color="auto"/>
                        <w:right w:val="none" w:sz="0" w:space="0" w:color="auto"/>
                      </w:divBdr>
                    </w:div>
                  </w:divsChild>
                </w:div>
                <w:div w:id="1683361223">
                  <w:marLeft w:val="0"/>
                  <w:marRight w:val="0"/>
                  <w:marTop w:val="0"/>
                  <w:marBottom w:val="0"/>
                  <w:divBdr>
                    <w:top w:val="none" w:sz="0" w:space="0" w:color="auto"/>
                    <w:left w:val="none" w:sz="0" w:space="0" w:color="auto"/>
                    <w:bottom w:val="none" w:sz="0" w:space="0" w:color="auto"/>
                    <w:right w:val="none" w:sz="0" w:space="0" w:color="auto"/>
                  </w:divBdr>
                  <w:divsChild>
                    <w:div w:id="1743791196">
                      <w:marLeft w:val="0"/>
                      <w:marRight w:val="0"/>
                      <w:marTop w:val="0"/>
                      <w:marBottom w:val="0"/>
                      <w:divBdr>
                        <w:top w:val="none" w:sz="0" w:space="0" w:color="auto"/>
                        <w:left w:val="none" w:sz="0" w:space="0" w:color="auto"/>
                        <w:bottom w:val="none" w:sz="0" w:space="0" w:color="auto"/>
                        <w:right w:val="none" w:sz="0" w:space="0" w:color="auto"/>
                      </w:divBdr>
                    </w:div>
                  </w:divsChild>
                </w:div>
                <w:div w:id="1701667865">
                  <w:marLeft w:val="0"/>
                  <w:marRight w:val="0"/>
                  <w:marTop w:val="0"/>
                  <w:marBottom w:val="0"/>
                  <w:divBdr>
                    <w:top w:val="none" w:sz="0" w:space="0" w:color="auto"/>
                    <w:left w:val="none" w:sz="0" w:space="0" w:color="auto"/>
                    <w:bottom w:val="none" w:sz="0" w:space="0" w:color="auto"/>
                    <w:right w:val="none" w:sz="0" w:space="0" w:color="auto"/>
                  </w:divBdr>
                  <w:divsChild>
                    <w:div w:id="393050033">
                      <w:marLeft w:val="0"/>
                      <w:marRight w:val="0"/>
                      <w:marTop w:val="0"/>
                      <w:marBottom w:val="0"/>
                      <w:divBdr>
                        <w:top w:val="none" w:sz="0" w:space="0" w:color="auto"/>
                        <w:left w:val="none" w:sz="0" w:space="0" w:color="auto"/>
                        <w:bottom w:val="none" w:sz="0" w:space="0" w:color="auto"/>
                        <w:right w:val="none" w:sz="0" w:space="0" w:color="auto"/>
                      </w:divBdr>
                    </w:div>
                  </w:divsChild>
                </w:div>
                <w:div w:id="1725786352">
                  <w:marLeft w:val="0"/>
                  <w:marRight w:val="0"/>
                  <w:marTop w:val="0"/>
                  <w:marBottom w:val="0"/>
                  <w:divBdr>
                    <w:top w:val="none" w:sz="0" w:space="0" w:color="auto"/>
                    <w:left w:val="none" w:sz="0" w:space="0" w:color="auto"/>
                    <w:bottom w:val="none" w:sz="0" w:space="0" w:color="auto"/>
                    <w:right w:val="none" w:sz="0" w:space="0" w:color="auto"/>
                  </w:divBdr>
                  <w:divsChild>
                    <w:div w:id="1621455926">
                      <w:marLeft w:val="0"/>
                      <w:marRight w:val="0"/>
                      <w:marTop w:val="0"/>
                      <w:marBottom w:val="0"/>
                      <w:divBdr>
                        <w:top w:val="none" w:sz="0" w:space="0" w:color="auto"/>
                        <w:left w:val="none" w:sz="0" w:space="0" w:color="auto"/>
                        <w:bottom w:val="none" w:sz="0" w:space="0" w:color="auto"/>
                        <w:right w:val="none" w:sz="0" w:space="0" w:color="auto"/>
                      </w:divBdr>
                    </w:div>
                  </w:divsChild>
                </w:div>
                <w:div w:id="1728796690">
                  <w:marLeft w:val="0"/>
                  <w:marRight w:val="0"/>
                  <w:marTop w:val="0"/>
                  <w:marBottom w:val="0"/>
                  <w:divBdr>
                    <w:top w:val="none" w:sz="0" w:space="0" w:color="auto"/>
                    <w:left w:val="none" w:sz="0" w:space="0" w:color="auto"/>
                    <w:bottom w:val="none" w:sz="0" w:space="0" w:color="auto"/>
                    <w:right w:val="none" w:sz="0" w:space="0" w:color="auto"/>
                  </w:divBdr>
                  <w:divsChild>
                    <w:div w:id="631179617">
                      <w:marLeft w:val="0"/>
                      <w:marRight w:val="0"/>
                      <w:marTop w:val="0"/>
                      <w:marBottom w:val="0"/>
                      <w:divBdr>
                        <w:top w:val="none" w:sz="0" w:space="0" w:color="auto"/>
                        <w:left w:val="none" w:sz="0" w:space="0" w:color="auto"/>
                        <w:bottom w:val="none" w:sz="0" w:space="0" w:color="auto"/>
                        <w:right w:val="none" w:sz="0" w:space="0" w:color="auto"/>
                      </w:divBdr>
                    </w:div>
                  </w:divsChild>
                </w:div>
                <w:div w:id="1773671915">
                  <w:marLeft w:val="0"/>
                  <w:marRight w:val="0"/>
                  <w:marTop w:val="0"/>
                  <w:marBottom w:val="0"/>
                  <w:divBdr>
                    <w:top w:val="none" w:sz="0" w:space="0" w:color="auto"/>
                    <w:left w:val="none" w:sz="0" w:space="0" w:color="auto"/>
                    <w:bottom w:val="none" w:sz="0" w:space="0" w:color="auto"/>
                    <w:right w:val="none" w:sz="0" w:space="0" w:color="auto"/>
                  </w:divBdr>
                  <w:divsChild>
                    <w:div w:id="91897636">
                      <w:marLeft w:val="0"/>
                      <w:marRight w:val="0"/>
                      <w:marTop w:val="0"/>
                      <w:marBottom w:val="0"/>
                      <w:divBdr>
                        <w:top w:val="none" w:sz="0" w:space="0" w:color="auto"/>
                        <w:left w:val="none" w:sz="0" w:space="0" w:color="auto"/>
                        <w:bottom w:val="none" w:sz="0" w:space="0" w:color="auto"/>
                        <w:right w:val="none" w:sz="0" w:space="0" w:color="auto"/>
                      </w:divBdr>
                    </w:div>
                  </w:divsChild>
                </w:div>
                <w:div w:id="1778597073">
                  <w:marLeft w:val="0"/>
                  <w:marRight w:val="0"/>
                  <w:marTop w:val="0"/>
                  <w:marBottom w:val="0"/>
                  <w:divBdr>
                    <w:top w:val="none" w:sz="0" w:space="0" w:color="auto"/>
                    <w:left w:val="none" w:sz="0" w:space="0" w:color="auto"/>
                    <w:bottom w:val="none" w:sz="0" w:space="0" w:color="auto"/>
                    <w:right w:val="none" w:sz="0" w:space="0" w:color="auto"/>
                  </w:divBdr>
                  <w:divsChild>
                    <w:div w:id="1234972705">
                      <w:marLeft w:val="0"/>
                      <w:marRight w:val="0"/>
                      <w:marTop w:val="0"/>
                      <w:marBottom w:val="0"/>
                      <w:divBdr>
                        <w:top w:val="none" w:sz="0" w:space="0" w:color="auto"/>
                        <w:left w:val="none" w:sz="0" w:space="0" w:color="auto"/>
                        <w:bottom w:val="none" w:sz="0" w:space="0" w:color="auto"/>
                        <w:right w:val="none" w:sz="0" w:space="0" w:color="auto"/>
                      </w:divBdr>
                    </w:div>
                  </w:divsChild>
                </w:div>
                <w:div w:id="1783920608">
                  <w:marLeft w:val="0"/>
                  <w:marRight w:val="0"/>
                  <w:marTop w:val="0"/>
                  <w:marBottom w:val="0"/>
                  <w:divBdr>
                    <w:top w:val="none" w:sz="0" w:space="0" w:color="auto"/>
                    <w:left w:val="none" w:sz="0" w:space="0" w:color="auto"/>
                    <w:bottom w:val="none" w:sz="0" w:space="0" w:color="auto"/>
                    <w:right w:val="none" w:sz="0" w:space="0" w:color="auto"/>
                  </w:divBdr>
                  <w:divsChild>
                    <w:div w:id="1681472609">
                      <w:marLeft w:val="0"/>
                      <w:marRight w:val="0"/>
                      <w:marTop w:val="0"/>
                      <w:marBottom w:val="0"/>
                      <w:divBdr>
                        <w:top w:val="none" w:sz="0" w:space="0" w:color="auto"/>
                        <w:left w:val="none" w:sz="0" w:space="0" w:color="auto"/>
                        <w:bottom w:val="none" w:sz="0" w:space="0" w:color="auto"/>
                        <w:right w:val="none" w:sz="0" w:space="0" w:color="auto"/>
                      </w:divBdr>
                    </w:div>
                  </w:divsChild>
                </w:div>
                <w:div w:id="1799031079">
                  <w:marLeft w:val="0"/>
                  <w:marRight w:val="0"/>
                  <w:marTop w:val="0"/>
                  <w:marBottom w:val="0"/>
                  <w:divBdr>
                    <w:top w:val="none" w:sz="0" w:space="0" w:color="auto"/>
                    <w:left w:val="none" w:sz="0" w:space="0" w:color="auto"/>
                    <w:bottom w:val="none" w:sz="0" w:space="0" w:color="auto"/>
                    <w:right w:val="none" w:sz="0" w:space="0" w:color="auto"/>
                  </w:divBdr>
                  <w:divsChild>
                    <w:div w:id="851451061">
                      <w:marLeft w:val="0"/>
                      <w:marRight w:val="0"/>
                      <w:marTop w:val="0"/>
                      <w:marBottom w:val="0"/>
                      <w:divBdr>
                        <w:top w:val="none" w:sz="0" w:space="0" w:color="auto"/>
                        <w:left w:val="none" w:sz="0" w:space="0" w:color="auto"/>
                        <w:bottom w:val="none" w:sz="0" w:space="0" w:color="auto"/>
                        <w:right w:val="none" w:sz="0" w:space="0" w:color="auto"/>
                      </w:divBdr>
                    </w:div>
                  </w:divsChild>
                </w:div>
                <w:div w:id="1808432215">
                  <w:marLeft w:val="0"/>
                  <w:marRight w:val="0"/>
                  <w:marTop w:val="0"/>
                  <w:marBottom w:val="0"/>
                  <w:divBdr>
                    <w:top w:val="none" w:sz="0" w:space="0" w:color="auto"/>
                    <w:left w:val="none" w:sz="0" w:space="0" w:color="auto"/>
                    <w:bottom w:val="none" w:sz="0" w:space="0" w:color="auto"/>
                    <w:right w:val="none" w:sz="0" w:space="0" w:color="auto"/>
                  </w:divBdr>
                  <w:divsChild>
                    <w:div w:id="664667493">
                      <w:marLeft w:val="0"/>
                      <w:marRight w:val="0"/>
                      <w:marTop w:val="0"/>
                      <w:marBottom w:val="0"/>
                      <w:divBdr>
                        <w:top w:val="none" w:sz="0" w:space="0" w:color="auto"/>
                        <w:left w:val="none" w:sz="0" w:space="0" w:color="auto"/>
                        <w:bottom w:val="none" w:sz="0" w:space="0" w:color="auto"/>
                        <w:right w:val="none" w:sz="0" w:space="0" w:color="auto"/>
                      </w:divBdr>
                    </w:div>
                  </w:divsChild>
                </w:div>
                <w:div w:id="1825269023">
                  <w:marLeft w:val="0"/>
                  <w:marRight w:val="0"/>
                  <w:marTop w:val="0"/>
                  <w:marBottom w:val="0"/>
                  <w:divBdr>
                    <w:top w:val="none" w:sz="0" w:space="0" w:color="auto"/>
                    <w:left w:val="none" w:sz="0" w:space="0" w:color="auto"/>
                    <w:bottom w:val="none" w:sz="0" w:space="0" w:color="auto"/>
                    <w:right w:val="none" w:sz="0" w:space="0" w:color="auto"/>
                  </w:divBdr>
                  <w:divsChild>
                    <w:div w:id="1098255570">
                      <w:marLeft w:val="0"/>
                      <w:marRight w:val="0"/>
                      <w:marTop w:val="0"/>
                      <w:marBottom w:val="0"/>
                      <w:divBdr>
                        <w:top w:val="none" w:sz="0" w:space="0" w:color="auto"/>
                        <w:left w:val="none" w:sz="0" w:space="0" w:color="auto"/>
                        <w:bottom w:val="none" w:sz="0" w:space="0" w:color="auto"/>
                        <w:right w:val="none" w:sz="0" w:space="0" w:color="auto"/>
                      </w:divBdr>
                    </w:div>
                  </w:divsChild>
                </w:div>
                <w:div w:id="1825272352">
                  <w:marLeft w:val="0"/>
                  <w:marRight w:val="0"/>
                  <w:marTop w:val="0"/>
                  <w:marBottom w:val="0"/>
                  <w:divBdr>
                    <w:top w:val="none" w:sz="0" w:space="0" w:color="auto"/>
                    <w:left w:val="none" w:sz="0" w:space="0" w:color="auto"/>
                    <w:bottom w:val="none" w:sz="0" w:space="0" w:color="auto"/>
                    <w:right w:val="none" w:sz="0" w:space="0" w:color="auto"/>
                  </w:divBdr>
                  <w:divsChild>
                    <w:div w:id="1734355387">
                      <w:marLeft w:val="0"/>
                      <w:marRight w:val="0"/>
                      <w:marTop w:val="0"/>
                      <w:marBottom w:val="0"/>
                      <w:divBdr>
                        <w:top w:val="none" w:sz="0" w:space="0" w:color="auto"/>
                        <w:left w:val="none" w:sz="0" w:space="0" w:color="auto"/>
                        <w:bottom w:val="none" w:sz="0" w:space="0" w:color="auto"/>
                        <w:right w:val="none" w:sz="0" w:space="0" w:color="auto"/>
                      </w:divBdr>
                    </w:div>
                  </w:divsChild>
                </w:div>
                <w:div w:id="1828747815">
                  <w:marLeft w:val="0"/>
                  <w:marRight w:val="0"/>
                  <w:marTop w:val="0"/>
                  <w:marBottom w:val="0"/>
                  <w:divBdr>
                    <w:top w:val="none" w:sz="0" w:space="0" w:color="auto"/>
                    <w:left w:val="none" w:sz="0" w:space="0" w:color="auto"/>
                    <w:bottom w:val="none" w:sz="0" w:space="0" w:color="auto"/>
                    <w:right w:val="none" w:sz="0" w:space="0" w:color="auto"/>
                  </w:divBdr>
                  <w:divsChild>
                    <w:div w:id="1300961745">
                      <w:marLeft w:val="0"/>
                      <w:marRight w:val="0"/>
                      <w:marTop w:val="0"/>
                      <w:marBottom w:val="0"/>
                      <w:divBdr>
                        <w:top w:val="none" w:sz="0" w:space="0" w:color="auto"/>
                        <w:left w:val="none" w:sz="0" w:space="0" w:color="auto"/>
                        <w:bottom w:val="none" w:sz="0" w:space="0" w:color="auto"/>
                        <w:right w:val="none" w:sz="0" w:space="0" w:color="auto"/>
                      </w:divBdr>
                    </w:div>
                  </w:divsChild>
                </w:div>
                <w:div w:id="1849636265">
                  <w:marLeft w:val="0"/>
                  <w:marRight w:val="0"/>
                  <w:marTop w:val="0"/>
                  <w:marBottom w:val="0"/>
                  <w:divBdr>
                    <w:top w:val="none" w:sz="0" w:space="0" w:color="auto"/>
                    <w:left w:val="none" w:sz="0" w:space="0" w:color="auto"/>
                    <w:bottom w:val="none" w:sz="0" w:space="0" w:color="auto"/>
                    <w:right w:val="none" w:sz="0" w:space="0" w:color="auto"/>
                  </w:divBdr>
                  <w:divsChild>
                    <w:div w:id="2021001253">
                      <w:marLeft w:val="0"/>
                      <w:marRight w:val="0"/>
                      <w:marTop w:val="0"/>
                      <w:marBottom w:val="0"/>
                      <w:divBdr>
                        <w:top w:val="none" w:sz="0" w:space="0" w:color="auto"/>
                        <w:left w:val="none" w:sz="0" w:space="0" w:color="auto"/>
                        <w:bottom w:val="none" w:sz="0" w:space="0" w:color="auto"/>
                        <w:right w:val="none" w:sz="0" w:space="0" w:color="auto"/>
                      </w:divBdr>
                    </w:div>
                  </w:divsChild>
                </w:div>
                <w:div w:id="1852642190">
                  <w:marLeft w:val="0"/>
                  <w:marRight w:val="0"/>
                  <w:marTop w:val="0"/>
                  <w:marBottom w:val="0"/>
                  <w:divBdr>
                    <w:top w:val="none" w:sz="0" w:space="0" w:color="auto"/>
                    <w:left w:val="none" w:sz="0" w:space="0" w:color="auto"/>
                    <w:bottom w:val="none" w:sz="0" w:space="0" w:color="auto"/>
                    <w:right w:val="none" w:sz="0" w:space="0" w:color="auto"/>
                  </w:divBdr>
                  <w:divsChild>
                    <w:div w:id="1387026274">
                      <w:marLeft w:val="0"/>
                      <w:marRight w:val="0"/>
                      <w:marTop w:val="0"/>
                      <w:marBottom w:val="0"/>
                      <w:divBdr>
                        <w:top w:val="none" w:sz="0" w:space="0" w:color="auto"/>
                        <w:left w:val="none" w:sz="0" w:space="0" w:color="auto"/>
                        <w:bottom w:val="none" w:sz="0" w:space="0" w:color="auto"/>
                        <w:right w:val="none" w:sz="0" w:space="0" w:color="auto"/>
                      </w:divBdr>
                    </w:div>
                  </w:divsChild>
                </w:div>
                <w:div w:id="1869415558">
                  <w:marLeft w:val="0"/>
                  <w:marRight w:val="0"/>
                  <w:marTop w:val="0"/>
                  <w:marBottom w:val="0"/>
                  <w:divBdr>
                    <w:top w:val="none" w:sz="0" w:space="0" w:color="auto"/>
                    <w:left w:val="none" w:sz="0" w:space="0" w:color="auto"/>
                    <w:bottom w:val="none" w:sz="0" w:space="0" w:color="auto"/>
                    <w:right w:val="none" w:sz="0" w:space="0" w:color="auto"/>
                  </w:divBdr>
                  <w:divsChild>
                    <w:div w:id="666905202">
                      <w:marLeft w:val="0"/>
                      <w:marRight w:val="0"/>
                      <w:marTop w:val="0"/>
                      <w:marBottom w:val="0"/>
                      <w:divBdr>
                        <w:top w:val="none" w:sz="0" w:space="0" w:color="auto"/>
                        <w:left w:val="none" w:sz="0" w:space="0" w:color="auto"/>
                        <w:bottom w:val="none" w:sz="0" w:space="0" w:color="auto"/>
                        <w:right w:val="none" w:sz="0" w:space="0" w:color="auto"/>
                      </w:divBdr>
                    </w:div>
                  </w:divsChild>
                </w:div>
                <w:div w:id="1870408134">
                  <w:marLeft w:val="0"/>
                  <w:marRight w:val="0"/>
                  <w:marTop w:val="0"/>
                  <w:marBottom w:val="0"/>
                  <w:divBdr>
                    <w:top w:val="none" w:sz="0" w:space="0" w:color="auto"/>
                    <w:left w:val="none" w:sz="0" w:space="0" w:color="auto"/>
                    <w:bottom w:val="none" w:sz="0" w:space="0" w:color="auto"/>
                    <w:right w:val="none" w:sz="0" w:space="0" w:color="auto"/>
                  </w:divBdr>
                  <w:divsChild>
                    <w:div w:id="908736245">
                      <w:marLeft w:val="0"/>
                      <w:marRight w:val="0"/>
                      <w:marTop w:val="0"/>
                      <w:marBottom w:val="0"/>
                      <w:divBdr>
                        <w:top w:val="none" w:sz="0" w:space="0" w:color="auto"/>
                        <w:left w:val="none" w:sz="0" w:space="0" w:color="auto"/>
                        <w:bottom w:val="none" w:sz="0" w:space="0" w:color="auto"/>
                        <w:right w:val="none" w:sz="0" w:space="0" w:color="auto"/>
                      </w:divBdr>
                    </w:div>
                  </w:divsChild>
                </w:div>
                <w:div w:id="1889602895">
                  <w:marLeft w:val="0"/>
                  <w:marRight w:val="0"/>
                  <w:marTop w:val="0"/>
                  <w:marBottom w:val="0"/>
                  <w:divBdr>
                    <w:top w:val="none" w:sz="0" w:space="0" w:color="auto"/>
                    <w:left w:val="none" w:sz="0" w:space="0" w:color="auto"/>
                    <w:bottom w:val="none" w:sz="0" w:space="0" w:color="auto"/>
                    <w:right w:val="none" w:sz="0" w:space="0" w:color="auto"/>
                  </w:divBdr>
                  <w:divsChild>
                    <w:div w:id="492140208">
                      <w:marLeft w:val="0"/>
                      <w:marRight w:val="0"/>
                      <w:marTop w:val="0"/>
                      <w:marBottom w:val="0"/>
                      <w:divBdr>
                        <w:top w:val="none" w:sz="0" w:space="0" w:color="auto"/>
                        <w:left w:val="none" w:sz="0" w:space="0" w:color="auto"/>
                        <w:bottom w:val="none" w:sz="0" w:space="0" w:color="auto"/>
                        <w:right w:val="none" w:sz="0" w:space="0" w:color="auto"/>
                      </w:divBdr>
                    </w:div>
                  </w:divsChild>
                </w:div>
                <w:div w:id="1912619277">
                  <w:marLeft w:val="0"/>
                  <w:marRight w:val="0"/>
                  <w:marTop w:val="0"/>
                  <w:marBottom w:val="0"/>
                  <w:divBdr>
                    <w:top w:val="none" w:sz="0" w:space="0" w:color="auto"/>
                    <w:left w:val="none" w:sz="0" w:space="0" w:color="auto"/>
                    <w:bottom w:val="none" w:sz="0" w:space="0" w:color="auto"/>
                    <w:right w:val="none" w:sz="0" w:space="0" w:color="auto"/>
                  </w:divBdr>
                  <w:divsChild>
                    <w:div w:id="640036103">
                      <w:marLeft w:val="0"/>
                      <w:marRight w:val="0"/>
                      <w:marTop w:val="0"/>
                      <w:marBottom w:val="0"/>
                      <w:divBdr>
                        <w:top w:val="none" w:sz="0" w:space="0" w:color="auto"/>
                        <w:left w:val="none" w:sz="0" w:space="0" w:color="auto"/>
                        <w:bottom w:val="none" w:sz="0" w:space="0" w:color="auto"/>
                        <w:right w:val="none" w:sz="0" w:space="0" w:color="auto"/>
                      </w:divBdr>
                    </w:div>
                  </w:divsChild>
                </w:div>
                <w:div w:id="1924291475">
                  <w:marLeft w:val="0"/>
                  <w:marRight w:val="0"/>
                  <w:marTop w:val="0"/>
                  <w:marBottom w:val="0"/>
                  <w:divBdr>
                    <w:top w:val="none" w:sz="0" w:space="0" w:color="auto"/>
                    <w:left w:val="none" w:sz="0" w:space="0" w:color="auto"/>
                    <w:bottom w:val="none" w:sz="0" w:space="0" w:color="auto"/>
                    <w:right w:val="none" w:sz="0" w:space="0" w:color="auto"/>
                  </w:divBdr>
                  <w:divsChild>
                    <w:div w:id="362681769">
                      <w:marLeft w:val="0"/>
                      <w:marRight w:val="0"/>
                      <w:marTop w:val="0"/>
                      <w:marBottom w:val="0"/>
                      <w:divBdr>
                        <w:top w:val="none" w:sz="0" w:space="0" w:color="auto"/>
                        <w:left w:val="none" w:sz="0" w:space="0" w:color="auto"/>
                        <w:bottom w:val="none" w:sz="0" w:space="0" w:color="auto"/>
                        <w:right w:val="none" w:sz="0" w:space="0" w:color="auto"/>
                      </w:divBdr>
                    </w:div>
                  </w:divsChild>
                </w:div>
                <w:div w:id="1976450823">
                  <w:marLeft w:val="0"/>
                  <w:marRight w:val="0"/>
                  <w:marTop w:val="0"/>
                  <w:marBottom w:val="0"/>
                  <w:divBdr>
                    <w:top w:val="none" w:sz="0" w:space="0" w:color="auto"/>
                    <w:left w:val="none" w:sz="0" w:space="0" w:color="auto"/>
                    <w:bottom w:val="none" w:sz="0" w:space="0" w:color="auto"/>
                    <w:right w:val="none" w:sz="0" w:space="0" w:color="auto"/>
                  </w:divBdr>
                  <w:divsChild>
                    <w:div w:id="1631128750">
                      <w:marLeft w:val="0"/>
                      <w:marRight w:val="0"/>
                      <w:marTop w:val="0"/>
                      <w:marBottom w:val="0"/>
                      <w:divBdr>
                        <w:top w:val="none" w:sz="0" w:space="0" w:color="auto"/>
                        <w:left w:val="none" w:sz="0" w:space="0" w:color="auto"/>
                        <w:bottom w:val="none" w:sz="0" w:space="0" w:color="auto"/>
                        <w:right w:val="none" w:sz="0" w:space="0" w:color="auto"/>
                      </w:divBdr>
                    </w:div>
                  </w:divsChild>
                </w:div>
                <w:div w:id="1984581880">
                  <w:marLeft w:val="0"/>
                  <w:marRight w:val="0"/>
                  <w:marTop w:val="0"/>
                  <w:marBottom w:val="0"/>
                  <w:divBdr>
                    <w:top w:val="none" w:sz="0" w:space="0" w:color="auto"/>
                    <w:left w:val="none" w:sz="0" w:space="0" w:color="auto"/>
                    <w:bottom w:val="none" w:sz="0" w:space="0" w:color="auto"/>
                    <w:right w:val="none" w:sz="0" w:space="0" w:color="auto"/>
                  </w:divBdr>
                  <w:divsChild>
                    <w:div w:id="1026633507">
                      <w:marLeft w:val="0"/>
                      <w:marRight w:val="0"/>
                      <w:marTop w:val="0"/>
                      <w:marBottom w:val="0"/>
                      <w:divBdr>
                        <w:top w:val="none" w:sz="0" w:space="0" w:color="auto"/>
                        <w:left w:val="none" w:sz="0" w:space="0" w:color="auto"/>
                        <w:bottom w:val="none" w:sz="0" w:space="0" w:color="auto"/>
                        <w:right w:val="none" w:sz="0" w:space="0" w:color="auto"/>
                      </w:divBdr>
                    </w:div>
                  </w:divsChild>
                </w:div>
                <w:div w:id="1985623074">
                  <w:marLeft w:val="0"/>
                  <w:marRight w:val="0"/>
                  <w:marTop w:val="0"/>
                  <w:marBottom w:val="0"/>
                  <w:divBdr>
                    <w:top w:val="none" w:sz="0" w:space="0" w:color="auto"/>
                    <w:left w:val="none" w:sz="0" w:space="0" w:color="auto"/>
                    <w:bottom w:val="none" w:sz="0" w:space="0" w:color="auto"/>
                    <w:right w:val="none" w:sz="0" w:space="0" w:color="auto"/>
                  </w:divBdr>
                  <w:divsChild>
                    <w:div w:id="405953352">
                      <w:marLeft w:val="0"/>
                      <w:marRight w:val="0"/>
                      <w:marTop w:val="0"/>
                      <w:marBottom w:val="0"/>
                      <w:divBdr>
                        <w:top w:val="none" w:sz="0" w:space="0" w:color="auto"/>
                        <w:left w:val="none" w:sz="0" w:space="0" w:color="auto"/>
                        <w:bottom w:val="none" w:sz="0" w:space="0" w:color="auto"/>
                        <w:right w:val="none" w:sz="0" w:space="0" w:color="auto"/>
                      </w:divBdr>
                    </w:div>
                  </w:divsChild>
                </w:div>
                <w:div w:id="2024742715">
                  <w:marLeft w:val="0"/>
                  <w:marRight w:val="0"/>
                  <w:marTop w:val="0"/>
                  <w:marBottom w:val="0"/>
                  <w:divBdr>
                    <w:top w:val="none" w:sz="0" w:space="0" w:color="auto"/>
                    <w:left w:val="none" w:sz="0" w:space="0" w:color="auto"/>
                    <w:bottom w:val="none" w:sz="0" w:space="0" w:color="auto"/>
                    <w:right w:val="none" w:sz="0" w:space="0" w:color="auto"/>
                  </w:divBdr>
                  <w:divsChild>
                    <w:div w:id="1402559047">
                      <w:marLeft w:val="0"/>
                      <w:marRight w:val="0"/>
                      <w:marTop w:val="0"/>
                      <w:marBottom w:val="0"/>
                      <w:divBdr>
                        <w:top w:val="none" w:sz="0" w:space="0" w:color="auto"/>
                        <w:left w:val="none" w:sz="0" w:space="0" w:color="auto"/>
                        <w:bottom w:val="none" w:sz="0" w:space="0" w:color="auto"/>
                        <w:right w:val="none" w:sz="0" w:space="0" w:color="auto"/>
                      </w:divBdr>
                    </w:div>
                  </w:divsChild>
                </w:div>
                <w:div w:id="2045934727">
                  <w:marLeft w:val="0"/>
                  <w:marRight w:val="0"/>
                  <w:marTop w:val="0"/>
                  <w:marBottom w:val="0"/>
                  <w:divBdr>
                    <w:top w:val="none" w:sz="0" w:space="0" w:color="auto"/>
                    <w:left w:val="none" w:sz="0" w:space="0" w:color="auto"/>
                    <w:bottom w:val="none" w:sz="0" w:space="0" w:color="auto"/>
                    <w:right w:val="none" w:sz="0" w:space="0" w:color="auto"/>
                  </w:divBdr>
                  <w:divsChild>
                    <w:div w:id="2128162972">
                      <w:marLeft w:val="0"/>
                      <w:marRight w:val="0"/>
                      <w:marTop w:val="0"/>
                      <w:marBottom w:val="0"/>
                      <w:divBdr>
                        <w:top w:val="none" w:sz="0" w:space="0" w:color="auto"/>
                        <w:left w:val="none" w:sz="0" w:space="0" w:color="auto"/>
                        <w:bottom w:val="none" w:sz="0" w:space="0" w:color="auto"/>
                        <w:right w:val="none" w:sz="0" w:space="0" w:color="auto"/>
                      </w:divBdr>
                    </w:div>
                  </w:divsChild>
                </w:div>
                <w:div w:id="2091268483">
                  <w:marLeft w:val="0"/>
                  <w:marRight w:val="0"/>
                  <w:marTop w:val="0"/>
                  <w:marBottom w:val="0"/>
                  <w:divBdr>
                    <w:top w:val="none" w:sz="0" w:space="0" w:color="auto"/>
                    <w:left w:val="none" w:sz="0" w:space="0" w:color="auto"/>
                    <w:bottom w:val="none" w:sz="0" w:space="0" w:color="auto"/>
                    <w:right w:val="none" w:sz="0" w:space="0" w:color="auto"/>
                  </w:divBdr>
                  <w:divsChild>
                    <w:div w:id="775642148">
                      <w:marLeft w:val="0"/>
                      <w:marRight w:val="0"/>
                      <w:marTop w:val="0"/>
                      <w:marBottom w:val="0"/>
                      <w:divBdr>
                        <w:top w:val="none" w:sz="0" w:space="0" w:color="auto"/>
                        <w:left w:val="none" w:sz="0" w:space="0" w:color="auto"/>
                        <w:bottom w:val="none" w:sz="0" w:space="0" w:color="auto"/>
                        <w:right w:val="none" w:sz="0" w:space="0" w:color="auto"/>
                      </w:divBdr>
                    </w:div>
                  </w:divsChild>
                </w:div>
                <w:div w:id="2114746597">
                  <w:marLeft w:val="0"/>
                  <w:marRight w:val="0"/>
                  <w:marTop w:val="0"/>
                  <w:marBottom w:val="0"/>
                  <w:divBdr>
                    <w:top w:val="none" w:sz="0" w:space="0" w:color="auto"/>
                    <w:left w:val="none" w:sz="0" w:space="0" w:color="auto"/>
                    <w:bottom w:val="none" w:sz="0" w:space="0" w:color="auto"/>
                    <w:right w:val="none" w:sz="0" w:space="0" w:color="auto"/>
                  </w:divBdr>
                  <w:divsChild>
                    <w:div w:id="102696336">
                      <w:marLeft w:val="0"/>
                      <w:marRight w:val="0"/>
                      <w:marTop w:val="0"/>
                      <w:marBottom w:val="0"/>
                      <w:divBdr>
                        <w:top w:val="none" w:sz="0" w:space="0" w:color="auto"/>
                        <w:left w:val="none" w:sz="0" w:space="0" w:color="auto"/>
                        <w:bottom w:val="none" w:sz="0" w:space="0" w:color="auto"/>
                        <w:right w:val="none" w:sz="0" w:space="0" w:color="auto"/>
                      </w:divBdr>
                    </w:div>
                  </w:divsChild>
                </w:div>
                <w:div w:id="2120906950">
                  <w:marLeft w:val="0"/>
                  <w:marRight w:val="0"/>
                  <w:marTop w:val="0"/>
                  <w:marBottom w:val="0"/>
                  <w:divBdr>
                    <w:top w:val="none" w:sz="0" w:space="0" w:color="auto"/>
                    <w:left w:val="none" w:sz="0" w:space="0" w:color="auto"/>
                    <w:bottom w:val="none" w:sz="0" w:space="0" w:color="auto"/>
                    <w:right w:val="none" w:sz="0" w:space="0" w:color="auto"/>
                  </w:divBdr>
                  <w:divsChild>
                    <w:div w:id="284507794">
                      <w:marLeft w:val="0"/>
                      <w:marRight w:val="0"/>
                      <w:marTop w:val="0"/>
                      <w:marBottom w:val="0"/>
                      <w:divBdr>
                        <w:top w:val="none" w:sz="0" w:space="0" w:color="auto"/>
                        <w:left w:val="none" w:sz="0" w:space="0" w:color="auto"/>
                        <w:bottom w:val="none" w:sz="0" w:space="0" w:color="auto"/>
                        <w:right w:val="none" w:sz="0" w:space="0" w:color="auto"/>
                      </w:divBdr>
                    </w:div>
                  </w:divsChild>
                </w:div>
                <w:div w:id="2131781394">
                  <w:marLeft w:val="0"/>
                  <w:marRight w:val="0"/>
                  <w:marTop w:val="0"/>
                  <w:marBottom w:val="0"/>
                  <w:divBdr>
                    <w:top w:val="none" w:sz="0" w:space="0" w:color="auto"/>
                    <w:left w:val="none" w:sz="0" w:space="0" w:color="auto"/>
                    <w:bottom w:val="none" w:sz="0" w:space="0" w:color="auto"/>
                    <w:right w:val="none" w:sz="0" w:space="0" w:color="auto"/>
                  </w:divBdr>
                  <w:divsChild>
                    <w:div w:id="1674839023">
                      <w:marLeft w:val="0"/>
                      <w:marRight w:val="0"/>
                      <w:marTop w:val="0"/>
                      <w:marBottom w:val="0"/>
                      <w:divBdr>
                        <w:top w:val="none" w:sz="0" w:space="0" w:color="auto"/>
                        <w:left w:val="none" w:sz="0" w:space="0" w:color="auto"/>
                        <w:bottom w:val="none" w:sz="0" w:space="0" w:color="auto"/>
                        <w:right w:val="none" w:sz="0" w:space="0" w:color="auto"/>
                      </w:divBdr>
                    </w:div>
                  </w:divsChild>
                </w:div>
                <w:div w:id="2133354038">
                  <w:marLeft w:val="0"/>
                  <w:marRight w:val="0"/>
                  <w:marTop w:val="0"/>
                  <w:marBottom w:val="0"/>
                  <w:divBdr>
                    <w:top w:val="none" w:sz="0" w:space="0" w:color="auto"/>
                    <w:left w:val="none" w:sz="0" w:space="0" w:color="auto"/>
                    <w:bottom w:val="none" w:sz="0" w:space="0" w:color="auto"/>
                    <w:right w:val="none" w:sz="0" w:space="0" w:color="auto"/>
                  </w:divBdr>
                  <w:divsChild>
                    <w:div w:id="2091154257">
                      <w:marLeft w:val="0"/>
                      <w:marRight w:val="0"/>
                      <w:marTop w:val="0"/>
                      <w:marBottom w:val="0"/>
                      <w:divBdr>
                        <w:top w:val="none" w:sz="0" w:space="0" w:color="auto"/>
                        <w:left w:val="none" w:sz="0" w:space="0" w:color="auto"/>
                        <w:bottom w:val="none" w:sz="0" w:space="0" w:color="auto"/>
                        <w:right w:val="none" w:sz="0" w:space="0" w:color="auto"/>
                      </w:divBdr>
                    </w:div>
                  </w:divsChild>
                </w:div>
                <w:div w:id="2138644620">
                  <w:marLeft w:val="0"/>
                  <w:marRight w:val="0"/>
                  <w:marTop w:val="0"/>
                  <w:marBottom w:val="0"/>
                  <w:divBdr>
                    <w:top w:val="none" w:sz="0" w:space="0" w:color="auto"/>
                    <w:left w:val="none" w:sz="0" w:space="0" w:color="auto"/>
                    <w:bottom w:val="none" w:sz="0" w:space="0" w:color="auto"/>
                    <w:right w:val="none" w:sz="0" w:space="0" w:color="auto"/>
                  </w:divBdr>
                  <w:divsChild>
                    <w:div w:id="705984604">
                      <w:marLeft w:val="0"/>
                      <w:marRight w:val="0"/>
                      <w:marTop w:val="0"/>
                      <w:marBottom w:val="0"/>
                      <w:divBdr>
                        <w:top w:val="none" w:sz="0" w:space="0" w:color="auto"/>
                        <w:left w:val="none" w:sz="0" w:space="0" w:color="auto"/>
                        <w:bottom w:val="none" w:sz="0" w:space="0" w:color="auto"/>
                        <w:right w:val="none" w:sz="0" w:space="0" w:color="auto"/>
                      </w:divBdr>
                    </w:div>
                  </w:divsChild>
                </w:div>
                <w:div w:id="2145927280">
                  <w:marLeft w:val="0"/>
                  <w:marRight w:val="0"/>
                  <w:marTop w:val="0"/>
                  <w:marBottom w:val="0"/>
                  <w:divBdr>
                    <w:top w:val="none" w:sz="0" w:space="0" w:color="auto"/>
                    <w:left w:val="none" w:sz="0" w:space="0" w:color="auto"/>
                    <w:bottom w:val="none" w:sz="0" w:space="0" w:color="auto"/>
                    <w:right w:val="none" w:sz="0" w:space="0" w:color="auto"/>
                  </w:divBdr>
                  <w:divsChild>
                    <w:div w:id="8125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890">
          <w:marLeft w:val="0"/>
          <w:marRight w:val="0"/>
          <w:marTop w:val="0"/>
          <w:marBottom w:val="0"/>
          <w:divBdr>
            <w:top w:val="none" w:sz="0" w:space="0" w:color="auto"/>
            <w:left w:val="none" w:sz="0" w:space="0" w:color="auto"/>
            <w:bottom w:val="none" w:sz="0" w:space="0" w:color="auto"/>
            <w:right w:val="none" w:sz="0" w:space="0" w:color="auto"/>
          </w:divBdr>
        </w:div>
        <w:div w:id="1927374119">
          <w:marLeft w:val="0"/>
          <w:marRight w:val="0"/>
          <w:marTop w:val="0"/>
          <w:marBottom w:val="0"/>
          <w:divBdr>
            <w:top w:val="none" w:sz="0" w:space="0" w:color="auto"/>
            <w:left w:val="none" w:sz="0" w:space="0" w:color="auto"/>
            <w:bottom w:val="none" w:sz="0" w:space="0" w:color="auto"/>
            <w:right w:val="none" w:sz="0" w:space="0" w:color="auto"/>
          </w:divBdr>
        </w:div>
        <w:div w:id="1939293116">
          <w:marLeft w:val="0"/>
          <w:marRight w:val="0"/>
          <w:marTop w:val="0"/>
          <w:marBottom w:val="0"/>
          <w:divBdr>
            <w:top w:val="none" w:sz="0" w:space="0" w:color="auto"/>
            <w:left w:val="none" w:sz="0" w:space="0" w:color="auto"/>
            <w:bottom w:val="none" w:sz="0" w:space="0" w:color="auto"/>
            <w:right w:val="none" w:sz="0" w:space="0" w:color="auto"/>
          </w:divBdr>
        </w:div>
        <w:div w:id="1976838309">
          <w:marLeft w:val="0"/>
          <w:marRight w:val="0"/>
          <w:marTop w:val="0"/>
          <w:marBottom w:val="0"/>
          <w:divBdr>
            <w:top w:val="none" w:sz="0" w:space="0" w:color="auto"/>
            <w:left w:val="none" w:sz="0" w:space="0" w:color="auto"/>
            <w:bottom w:val="none" w:sz="0" w:space="0" w:color="auto"/>
            <w:right w:val="none" w:sz="0" w:space="0" w:color="auto"/>
          </w:divBdr>
        </w:div>
        <w:div w:id="1998721782">
          <w:marLeft w:val="0"/>
          <w:marRight w:val="0"/>
          <w:marTop w:val="0"/>
          <w:marBottom w:val="0"/>
          <w:divBdr>
            <w:top w:val="none" w:sz="0" w:space="0" w:color="auto"/>
            <w:left w:val="none" w:sz="0" w:space="0" w:color="auto"/>
            <w:bottom w:val="none" w:sz="0" w:space="0" w:color="auto"/>
            <w:right w:val="none" w:sz="0" w:space="0" w:color="auto"/>
          </w:divBdr>
        </w:div>
        <w:div w:id="2042431461">
          <w:marLeft w:val="0"/>
          <w:marRight w:val="0"/>
          <w:marTop w:val="0"/>
          <w:marBottom w:val="0"/>
          <w:divBdr>
            <w:top w:val="none" w:sz="0" w:space="0" w:color="auto"/>
            <w:left w:val="none" w:sz="0" w:space="0" w:color="auto"/>
            <w:bottom w:val="none" w:sz="0" w:space="0" w:color="auto"/>
            <w:right w:val="none" w:sz="0" w:space="0" w:color="auto"/>
          </w:divBdr>
        </w:div>
        <w:div w:id="2079328357">
          <w:marLeft w:val="0"/>
          <w:marRight w:val="0"/>
          <w:marTop w:val="0"/>
          <w:marBottom w:val="0"/>
          <w:divBdr>
            <w:top w:val="none" w:sz="0" w:space="0" w:color="auto"/>
            <w:left w:val="none" w:sz="0" w:space="0" w:color="auto"/>
            <w:bottom w:val="none" w:sz="0" w:space="0" w:color="auto"/>
            <w:right w:val="none" w:sz="0" w:space="0" w:color="auto"/>
          </w:divBdr>
          <w:divsChild>
            <w:div w:id="18396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378">
      <w:bodyDiv w:val="1"/>
      <w:marLeft w:val="0"/>
      <w:marRight w:val="0"/>
      <w:marTop w:val="0"/>
      <w:marBottom w:val="0"/>
      <w:divBdr>
        <w:top w:val="none" w:sz="0" w:space="0" w:color="auto"/>
        <w:left w:val="none" w:sz="0" w:space="0" w:color="auto"/>
        <w:bottom w:val="none" w:sz="0" w:space="0" w:color="auto"/>
        <w:right w:val="none" w:sz="0" w:space="0" w:color="auto"/>
      </w:divBdr>
    </w:div>
    <w:div w:id="1685010396">
      <w:bodyDiv w:val="1"/>
      <w:marLeft w:val="0"/>
      <w:marRight w:val="0"/>
      <w:marTop w:val="0"/>
      <w:marBottom w:val="0"/>
      <w:divBdr>
        <w:top w:val="none" w:sz="0" w:space="0" w:color="auto"/>
        <w:left w:val="none" w:sz="0" w:space="0" w:color="auto"/>
        <w:bottom w:val="none" w:sz="0" w:space="0" w:color="auto"/>
        <w:right w:val="none" w:sz="0" w:space="0" w:color="auto"/>
      </w:divBdr>
    </w:div>
    <w:div w:id="1848474572">
      <w:bodyDiv w:val="1"/>
      <w:marLeft w:val="0"/>
      <w:marRight w:val="0"/>
      <w:marTop w:val="0"/>
      <w:marBottom w:val="0"/>
      <w:divBdr>
        <w:top w:val="none" w:sz="0" w:space="0" w:color="auto"/>
        <w:left w:val="none" w:sz="0" w:space="0" w:color="auto"/>
        <w:bottom w:val="none" w:sz="0" w:space="0" w:color="auto"/>
        <w:right w:val="none" w:sz="0" w:space="0" w:color="auto"/>
      </w:divBdr>
      <w:divsChild>
        <w:div w:id="213080639">
          <w:marLeft w:val="0"/>
          <w:marRight w:val="0"/>
          <w:marTop w:val="0"/>
          <w:marBottom w:val="0"/>
          <w:divBdr>
            <w:top w:val="none" w:sz="0" w:space="0" w:color="auto"/>
            <w:left w:val="none" w:sz="0" w:space="0" w:color="auto"/>
            <w:bottom w:val="none" w:sz="0" w:space="0" w:color="auto"/>
            <w:right w:val="none" w:sz="0" w:space="0" w:color="auto"/>
          </w:divBdr>
          <w:divsChild>
            <w:div w:id="54283536">
              <w:marLeft w:val="0"/>
              <w:marRight w:val="0"/>
              <w:marTop w:val="0"/>
              <w:marBottom w:val="0"/>
              <w:divBdr>
                <w:top w:val="none" w:sz="0" w:space="0" w:color="auto"/>
                <w:left w:val="none" w:sz="0" w:space="0" w:color="auto"/>
                <w:bottom w:val="none" w:sz="0" w:space="0" w:color="auto"/>
                <w:right w:val="none" w:sz="0" w:space="0" w:color="auto"/>
              </w:divBdr>
            </w:div>
            <w:div w:id="688600377">
              <w:marLeft w:val="0"/>
              <w:marRight w:val="0"/>
              <w:marTop w:val="0"/>
              <w:marBottom w:val="0"/>
              <w:divBdr>
                <w:top w:val="none" w:sz="0" w:space="0" w:color="auto"/>
                <w:left w:val="none" w:sz="0" w:space="0" w:color="auto"/>
                <w:bottom w:val="none" w:sz="0" w:space="0" w:color="auto"/>
                <w:right w:val="none" w:sz="0" w:space="0" w:color="auto"/>
              </w:divBdr>
            </w:div>
            <w:div w:id="1778139428">
              <w:marLeft w:val="0"/>
              <w:marRight w:val="0"/>
              <w:marTop w:val="0"/>
              <w:marBottom w:val="0"/>
              <w:divBdr>
                <w:top w:val="none" w:sz="0" w:space="0" w:color="auto"/>
                <w:left w:val="none" w:sz="0" w:space="0" w:color="auto"/>
                <w:bottom w:val="none" w:sz="0" w:space="0" w:color="auto"/>
                <w:right w:val="none" w:sz="0" w:space="0" w:color="auto"/>
              </w:divBdr>
            </w:div>
            <w:div w:id="1791628282">
              <w:marLeft w:val="0"/>
              <w:marRight w:val="0"/>
              <w:marTop w:val="0"/>
              <w:marBottom w:val="0"/>
              <w:divBdr>
                <w:top w:val="none" w:sz="0" w:space="0" w:color="auto"/>
                <w:left w:val="none" w:sz="0" w:space="0" w:color="auto"/>
                <w:bottom w:val="none" w:sz="0" w:space="0" w:color="auto"/>
                <w:right w:val="none" w:sz="0" w:space="0" w:color="auto"/>
              </w:divBdr>
            </w:div>
            <w:div w:id="1816869514">
              <w:marLeft w:val="0"/>
              <w:marRight w:val="0"/>
              <w:marTop w:val="0"/>
              <w:marBottom w:val="0"/>
              <w:divBdr>
                <w:top w:val="none" w:sz="0" w:space="0" w:color="auto"/>
                <w:left w:val="none" w:sz="0" w:space="0" w:color="auto"/>
                <w:bottom w:val="none" w:sz="0" w:space="0" w:color="auto"/>
                <w:right w:val="none" w:sz="0" w:space="0" w:color="auto"/>
              </w:divBdr>
            </w:div>
          </w:divsChild>
        </w:div>
        <w:div w:id="313921576">
          <w:marLeft w:val="0"/>
          <w:marRight w:val="0"/>
          <w:marTop w:val="0"/>
          <w:marBottom w:val="0"/>
          <w:divBdr>
            <w:top w:val="none" w:sz="0" w:space="0" w:color="auto"/>
            <w:left w:val="none" w:sz="0" w:space="0" w:color="auto"/>
            <w:bottom w:val="none" w:sz="0" w:space="0" w:color="auto"/>
            <w:right w:val="none" w:sz="0" w:space="0" w:color="auto"/>
          </w:divBdr>
          <w:divsChild>
            <w:div w:id="334959931">
              <w:marLeft w:val="0"/>
              <w:marRight w:val="0"/>
              <w:marTop w:val="0"/>
              <w:marBottom w:val="0"/>
              <w:divBdr>
                <w:top w:val="none" w:sz="0" w:space="0" w:color="auto"/>
                <w:left w:val="none" w:sz="0" w:space="0" w:color="auto"/>
                <w:bottom w:val="none" w:sz="0" w:space="0" w:color="auto"/>
                <w:right w:val="none" w:sz="0" w:space="0" w:color="auto"/>
              </w:divBdr>
            </w:div>
            <w:div w:id="386879629">
              <w:marLeft w:val="0"/>
              <w:marRight w:val="0"/>
              <w:marTop w:val="0"/>
              <w:marBottom w:val="0"/>
              <w:divBdr>
                <w:top w:val="none" w:sz="0" w:space="0" w:color="auto"/>
                <w:left w:val="none" w:sz="0" w:space="0" w:color="auto"/>
                <w:bottom w:val="none" w:sz="0" w:space="0" w:color="auto"/>
                <w:right w:val="none" w:sz="0" w:space="0" w:color="auto"/>
              </w:divBdr>
            </w:div>
            <w:div w:id="1121609559">
              <w:marLeft w:val="0"/>
              <w:marRight w:val="0"/>
              <w:marTop w:val="0"/>
              <w:marBottom w:val="0"/>
              <w:divBdr>
                <w:top w:val="none" w:sz="0" w:space="0" w:color="auto"/>
                <w:left w:val="none" w:sz="0" w:space="0" w:color="auto"/>
                <w:bottom w:val="none" w:sz="0" w:space="0" w:color="auto"/>
                <w:right w:val="none" w:sz="0" w:space="0" w:color="auto"/>
              </w:divBdr>
            </w:div>
            <w:div w:id="1614288217">
              <w:marLeft w:val="0"/>
              <w:marRight w:val="0"/>
              <w:marTop w:val="0"/>
              <w:marBottom w:val="0"/>
              <w:divBdr>
                <w:top w:val="none" w:sz="0" w:space="0" w:color="auto"/>
                <w:left w:val="none" w:sz="0" w:space="0" w:color="auto"/>
                <w:bottom w:val="none" w:sz="0" w:space="0" w:color="auto"/>
                <w:right w:val="none" w:sz="0" w:space="0" w:color="auto"/>
              </w:divBdr>
            </w:div>
            <w:div w:id="1916740557">
              <w:marLeft w:val="0"/>
              <w:marRight w:val="0"/>
              <w:marTop w:val="0"/>
              <w:marBottom w:val="0"/>
              <w:divBdr>
                <w:top w:val="none" w:sz="0" w:space="0" w:color="auto"/>
                <w:left w:val="none" w:sz="0" w:space="0" w:color="auto"/>
                <w:bottom w:val="none" w:sz="0" w:space="0" w:color="auto"/>
                <w:right w:val="none" w:sz="0" w:space="0" w:color="auto"/>
              </w:divBdr>
            </w:div>
          </w:divsChild>
        </w:div>
        <w:div w:id="470097100">
          <w:marLeft w:val="0"/>
          <w:marRight w:val="0"/>
          <w:marTop w:val="0"/>
          <w:marBottom w:val="0"/>
          <w:divBdr>
            <w:top w:val="none" w:sz="0" w:space="0" w:color="auto"/>
            <w:left w:val="none" w:sz="0" w:space="0" w:color="auto"/>
            <w:bottom w:val="none" w:sz="0" w:space="0" w:color="auto"/>
            <w:right w:val="none" w:sz="0" w:space="0" w:color="auto"/>
          </w:divBdr>
          <w:divsChild>
            <w:div w:id="356542008">
              <w:marLeft w:val="0"/>
              <w:marRight w:val="0"/>
              <w:marTop w:val="0"/>
              <w:marBottom w:val="0"/>
              <w:divBdr>
                <w:top w:val="none" w:sz="0" w:space="0" w:color="auto"/>
                <w:left w:val="none" w:sz="0" w:space="0" w:color="auto"/>
                <w:bottom w:val="none" w:sz="0" w:space="0" w:color="auto"/>
                <w:right w:val="none" w:sz="0" w:space="0" w:color="auto"/>
              </w:divBdr>
            </w:div>
            <w:div w:id="971859763">
              <w:marLeft w:val="0"/>
              <w:marRight w:val="0"/>
              <w:marTop w:val="0"/>
              <w:marBottom w:val="0"/>
              <w:divBdr>
                <w:top w:val="none" w:sz="0" w:space="0" w:color="auto"/>
                <w:left w:val="none" w:sz="0" w:space="0" w:color="auto"/>
                <w:bottom w:val="none" w:sz="0" w:space="0" w:color="auto"/>
                <w:right w:val="none" w:sz="0" w:space="0" w:color="auto"/>
              </w:divBdr>
            </w:div>
            <w:div w:id="1024677271">
              <w:marLeft w:val="0"/>
              <w:marRight w:val="0"/>
              <w:marTop w:val="0"/>
              <w:marBottom w:val="0"/>
              <w:divBdr>
                <w:top w:val="none" w:sz="0" w:space="0" w:color="auto"/>
                <w:left w:val="none" w:sz="0" w:space="0" w:color="auto"/>
                <w:bottom w:val="none" w:sz="0" w:space="0" w:color="auto"/>
                <w:right w:val="none" w:sz="0" w:space="0" w:color="auto"/>
              </w:divBdr>
            </w:div>
            <w:div w:id="1109852576">
              <w:marLeft w:val="0"/>
              <w:marRight w:val="0"/>
              <w:marTop w:val="0"/>
              <w:marBottom w:val="0"/>
              <w:divBdr>
                <w:top w:val="none" w:sz="0" w:space="0" w:color="auto"/>
                <w:left w:val="none" w:sz="0" w:space="0" w:color="auto"/>
                <w:bottom w:val="none" w:sz="0" w:space="0" w:color="auto"/>
                <w:right w:val="none" w:sz="0" w:space="0" w:color="auto"/>
              </w:divBdr>
            </w:div>
          </w:divsChild>
        </w:div>
        <w:div w:id="755514014">
          <w:marLeft w:val="0"/>
          <w:marRight w:val="0"/>
          <w:marTop w:val="0"/>
          <w:marBottom w:val="0"/>
          <w:divBdr>
            <w:top w:val="none" w:sz="0" w:space="0" w:color="auto"/>
            <w:left w:val="none" w:sz="0" w:space="0" w:color="auto"/>
            <w:bottom w:val="none" w:sz="0" w:space="0" w:color="auto"/>
            <w:right w:val="none" w:sz="0" w:space="0" w:color="auto"/>
          </w:divBdr>
          <w:divsChild>
            <w:div w:id="754665438">
              <w:marLeft w:val="0"/>
              <w:marRight w:val="0"/>
              <w:marTop w:val="0"/>
              <w:marBottom w:val="0"/>
              <w:divBdr>
                <w:top w:val="none" w:sz="0" w:space="0" w:color="auto"/>
                <w:left w:val="none" w:sz="0" w:space="0" w:color="auto"/>
                <w:bottom w:val="none" w:sz="0" w:space="0" w:color="auto"/>
                <w:right w:val="none" w:sz="0" w:space="0" w:color="auto"/>
              </w:divBdr>
            </w:div>
            <w:div w:id="916746127">
              <w:marLeft w:val="0"/>
              <w:marRight w:val="0"/>
              <w:marTop w:val="0"/>
              <w:marBottom w:val="0"/>
              <w:divBdr>
                <w:top w:val="none" w:sz="0" w:space="0" w:color="auto"/>
                <w:left w:val="none" w:sz="0" w:space="0" w:color="auto"/>
                <w:bottom w:val="none" w:sz="0" w:space="0" w:color="auto"/>
                <w:right w:val="none" w:sz="0" w:space="0" w:color="auto"/>
              </w:divBdr>
            </w:div>
            <w:div w:id="1194727943">
              <w:marLeft w:val="0"/>
              <w:marRight w:val="0"/>
              <w:marTop w:val="0"/>
              <w:marBottom w:val="0"/>
              <w:divBdr>
                <w:top w:val="none" w:sz="0" w:space="0" w:color="auto"/>
                <w:left w:val="none" w:sz="0" w:space="0" w:color="auto"/>
                <w:bottom w:val="none" w:sz="0" w:space="0" w:color="auto"/>
                <w:right w:val="none" w:sz="0" w:space="0" w:color="auto"/>
              </w:divBdr>
            </w:div>
            <w:div w:id="1695501789">
              <w:marLeft w:val="0"/>
              <w:marRight w:val="0"/>
              <w:marTop w:val="0"/>
              <w:marBottom w:val="0"/>
              <w:divBdr>
                <w:top w:val="none" w:sz="0" w:space="0" w:color="auto"/>
                <w:left w:val="none" w:sz="0" w:space="0" w:color="auto"/>
                <w:bottom w:val="none" w:sz="0" w:space="0" w:color="auto"/>
                <w:right w:val="none" w:sz="0" w:space="0" w:color="auto"/>
              </w:divBdr>
            </w:div>
            <w:div w:id="2089620179">
              <w:marLeft w:val="0"/>
              <w:marRight w:val="0"/>
              <w:marTop w:val="0"/>
              <w:marBottom w:val="0"/>
              <w:divBdr>
                <w:top w:val="none" w:sz="0" w:space="0" w:color="auto"/>
                <w:left w:val="none" w:sz="0" w:space="0" w:color="auto"/>
                <w:bottom w:val="none" w:sz="0" w:space="0" w:color="auto"/>
                <w:right w:val="none" w:sz="0" w:space="0" w:color="auto"/>
              </w:divBdr>
            </w:div>
          </w:divsChild>
        </w:div>
        <w:div w:id="910886745">
          <w:marLeft w:val="0"/>
          <w:marRight w:val="0"/>
          <w:marTop w:val="0"/>
          <w:marBottom w:val="0"/>
          <w:divBdr>
            <w:top w:val="none" w:sz="0" w:space="0" w:color="auto"/>
            <w:left w:val="none" w:sz="0" w:space="0" w:color="auto"/>
            <w:bottom w:val="none" w:sz="0" w:space="0" w:color="auto"/>
            <w:right w:val="none" w:sz="0" w:space="0" w:color="auto"/>
          </w:divBdr>
          <w:divsChild>
            <w:div w:id="1675959706">
              <w:marLeft w:val="0"/>
              <w:marRight w:val="0"/>
              <w:marTop w:val="0"/>
              <w:marBottom w:val="0"/>
              <w:divBdr>
                <w:top w:val="none" w:sz="0" w:space="0" w:color="auto"/>
                <w:left w:val="none" w:sz="0" w:space="0" w:color="auto"/>
                <w:bottom w:val="none" w:sz="0" w:space="0" w:color="auto"/>
                <w:right w:val="none" w:sz="0" w:space="0" w:color="auto"/>
              </w:divBdr>
            </w:div>
            <w:div w:id="1832746628">
              <w:marLeft w:val="0"/>
              <w:marRight w:val="0"/>
              <w:marTop w:val="0"/>
              <w:marBottom w:val="0"/>
              <w:divBdr>
                <w:top w:val="none" w:sz="0" w:space="0" w:color="auto"/>
                <w:left w:val="none" w:sz="0" w:space="0" w:color="auto"/>
                <w:bottom w:val="none" w:sz="0" w:space="0" w:color="auto"/>
                <w:right w:val="none" w:sz="0" w:space="0" w:color="auto"/>
              </w:divBdr>
            </w:div>
            <w:div w:id="1966347838">
              <w:marLeft w:val="0"/>
              <w:marRight w:val="0"/>
              <w:marTop w:val="0"/>
              <w:marBottom w:val="0"/>
              <w:divBdr>
                <w:top w:val="none" w:sz="0" w:space="0" w:color="auto"/>
                <w:left w:val="none" w:sz="0" w:space="0" w:color="auto"/>
                <w:bottom w:val="none" w:sz="0" w:space="0" w:color="auto"/>
                <w:right w:val="none" w:sz="0" w:space="0" w:color="auto"/>
              </w:divBdr>
            </w:div>
          </w:divsChild>
        </w:div>
        <w:div w:id="1280141943">
          <w:marLeft w:val="0"/>
          <w:marRight w:val="0"/>
          <w:marTop w:val="0"/>
          <w:marBottom w:val="0"/>
          <w:divBdr>
            <w:top w:val="none" w:sz="0" w:space="0" w:color="auto"/>
            <w:left w:val="none" w:sz="0" w:space="0" w:color="auto"/>
            <w:bottom w:val="none" w:sz="0" w:space="0" w:color="auto"/>
            <w:right w:val="none" w:sz="0" w:space="0" w:color="auto"/>
          </w:divBdr>
          <w:divsChild>
            <w:div w:id="1931425307">
              <w:marLeft w:val="0"/>
              <w:marRight w:val="0"/>
              <w:marTop w:val="0"/>
              <w:marBottom w:val="0"/>
              <w:divBdr>
                <w:top w:val="none" w:sz="0" w:space="0" w:color="auto"/>
                <w:left w:val="none" w:sz="0" w:space="0" w:color="auto"/>
                <w:bottom w:val="none" w:sz="0" w:space="0" w:color="auto"/>
                <w:right w:val="none" w:sz="0" w:space="0" w:color="auto"/>
              </w:divBdr>
            </w:div>
          </w:divsChild>
        </w:div>
        <w:div w:id="1304507184">
          <w:marLeft w:val="0"/>
          <w:marRight w:val="0"/>
          <w:marTop w:val="0"/>
          <w:marBottom w:val="0"/>
          <w:divBdr>
            <w:top w:val="none" w:sz="0" w:space="0" w:color="auto"/>
            <w:left w:val="none" w:sz="0" w:space="0" w:color="auto"/>
            <w:bottom w:val="none" w:sz="0" w:space="0" w:color="auto"/>
            <w:right w:val="none" w:sz="0" w:space="0" w:color="auto"/>
          </w:divBdr>
          <w:divsChild>
            <w:div w:id="5177373">
              <w:marLeft w:val="0"/>
              <w:marRight w:val="0"/>
              <w:marTop w:val="0"/>
              <w:marBottom w:val="0"/>
              <w:divBdr>
                <w:top w:val="none" w:sz="0" w:space="0" w:color="auto"/>
                <w:left w:val="none" w:sz="0" w:space="0" w:color="auto"/>
                <w:bottom w:val="none" w:sz="0" w:space="0" w:color="auto"/>
                <w:right w:val="none" w:sz="0" w:space="0" w:color="auto"/>
              </w:divBdr>
            </w:div>
            <w:div w:id="179972153">
              <w:marLeft w:val="0"/>
              <w:marRight w:val="0"/>
              <w:marTop w:val="0"/>
              <w:marBottom w:val="0"/>
              <w:divBdr>
                <w:top w:val="none" w:sz="0" w:space="0" w:color="auto"/>
                <w:left w:val="none" w:sz="0" w:space="0" w:color="auto"/>
                <w:bottom w:val="none" w:sz="0" w:space="0" w:color="auto"/>
                <w:right w:val="none" w:sz="0" w:space="0" w:color="auto"/>
              </w:divBdr>
            </w:div>
            <w:div w:id="779688798">
              <w:marLeft w:val="0"/>
              <w:marRight w:val="0"/>
              <w:marTop w:val="0"/>
              <w:marBottom w:val="0"/>
              <w:divBdr>
                <w:top w:val="none" w:sz="0" w:space="0" w:color="auto"/>
                <w:left w:val="none" w:sz="0" w:space="0" w:color="auto"/>
                <w:bottom w:val="none" w:sz="0" w:space="0" w:color="auto"/>
                <w:right w:val="none" w:sz="0" w:space="0" w:color="auto"/>
              </w:divBdr>
            </w:div>
            <w:div w:id="876116742">
              <w:marLeft w:val="0"/>
              <w:marRight w:val="0"/>
              <w:marTop w:val="0"/>
              <w:marBottom w:val="0"/>
              <w:divBdr>
                <w:top w:val="none" w:sz="0" w:space="0" w:color="auto"/>
                <w:left w:val="none" w:sz="0" w:space="0" w:color="auto"/>
                <w:bottom w:val="none" w:sz="0" w:space="0" w:color="auto"/>
                <w:right w:val="none" w:sz="0" w:space="0" w:color="auto"/>
              </w:divBdr>
            </w:div>
            <w:div w:id="1374497506">
              <w:marLeft w:val="0"/>
              <w:marRight w:val="0"/>
              <w:marTop w:val="0"/>
              <w:marBottom w:val="0"/>
              <w:divBdr>
                <w:top w:val="none" w:sz="0" w:space="0" w:color="auto"/>
                <w:left w:val="none" w:sz="0" w:space="0" w:color="auto"/>
                <w:bottom w:val="none" w:sz="0" w:space="0" w:color="auto"/>
                <w:right w:val="none" w:sz="0" w:space="0" w:color="auto"/>
              </w:divBdr>
            </w:div>
          </w:divsChild>
        </w:div>
        <w:div w:id="1957448690">
          <w:marLeft w:val="0"/>
          <w:marRight w:val="0"/>
          <w:marTop w:val="0"/>
          <w:marBottom w:val="0"/>
          <w:divBdr>
            <w:top w:val="none" w:sz="0" w:space="0" w:color="auto"/>
            <w:left w:val="none" w:sz="0" w:space="0" w:color="auto"/>
            <w:bottom w:val="none" w:sz="0" w:space="0" w:color="auto"/>
            <w:right w:val="none" w:sz="0" w:space="0" w:color="auto"/>
          </w:divBdr>
          <w:divsChild>
            <w:div w:id="1086268267">
              <w:marLeft w:val="0"/>
              <w:marRight w:val="0"/>
              <w:marTop w:val="0"/>
              <w:marBottom w:val="0"/>
              <w:divBdr>
                <w:top w:val="none" w:sz="0" w:space="0" w:color="auto"/>
                <w:left w:val="none" w:sz="0" w:space="0" w:color="auto"/>
                <w:bottom w:val="none" w:sz="0" w:space="0" w:color="auto"/>
                <w:right w:val="none" w:sz="0" w:space="0" w:color="auto"/>
              </w:divBdr>
            </w:div>
            <w:div w:id="1141001111">
              <w:marLeft w:val="0"/>
              <w:marRight w:val="0"/>
              <w:marTop w:val="0"/>
              <w:marBottom w:val="0"/>
              <w:divBdr>
                <w:top w:val="none" w:sz="0" w:space="0" w:color="auto"/>
                <w:left w:val="none" w:sz="0" w:space="0" w:color="auto"/>
                <w:bottom w:val="none" w:sz="0" w:space="0" w:color="auto"/>
                <w:right w:val="none" w:sz="0" w:space="0" w:color="auto"/>
              </w:divBdr>
            </w:div>
            <w:div w:id="1288049954">
              <w:marLeft w:val="0"/>
              <w:marRight w:val="0"/>
              <w:marTop w:val="0"/>
              <w:marBottom w:val="0"/>
              <w:divBdr>
                <w:top w:val="none" w:sz="0" w:space="0" w:color="auto"/>
                <w:left w:val="none" w:sz="0" w:space="0" w:color="auto"/>
                <w:bottom w:val="none" w:sz="0" w:space="0" w:color="auto"/>
                <w:right w:val="none" w:sz="0" w:space="0" w:color="auto"/>
              </w:divBdr>
            </w:div>
            <w:div w:id="1350061718">
              <w:marLeft w:val="0"/>
              <w:marRight w:val="0"/>
              <w:marTop w:val="0"/>
              <w:marBottom w:val="0"/>
              <w:divBdr>
                <w:top w:val="none" w:sz="0" w:space="0" w:color="auto"/>
                <w:left w:val="none" w:sz="0" w:space="0" w:color="auto"/>
                <w:bottom w:val="none" w:sz="0" w:space="0" w:color="auto"/>
                <w:right w:val="none" w:sz="0" w:space="0" w:color="auto"/>
              </w:divBdr>
            </w:div>
            <w:div w:id="1855264514">
              <w:marLeft w:val="0"/>
              <w:marRight w:val="0"/>
              <w:marTop w:val="0"/>
              <w:marBottom w:val="0"/>
              <w:divBdr>
                <w:top w:val="none" w:sz="0" w:space="0" w:color="auto"/>
                <w:left w:val="none" w:sz="0" w:space="0" w:color="auto"/>
                <w:bottom w:val="none" w:sz="0" w:space="0" w:color="auto"/>
                <w:right w:val="none" w:sz="0" w:space="0" w:color="auto"/>
              </w:divBdr>
            </w:div>
          </w:divsChild>
        </w:div>
        <w:div w:id="2058622034">
          <w:marLeft w:val="0"/>
          <w:marRight w:val="0"/>
          <w:marTop w:val="0"/>
          <w:marBottom w:val="0"/>
          <w:divBdr>
            <w:top w:val="none" w:sz="0" w:space="0" w:color="auto"/>
            <w:left w:val="none" w:sz="0" w:space="0" w:color="auto"/>
            <w:bottom w:val="none" w:sz="0" w:space="0" w:color="auto"/>
            <w:right w:val="none" w:sz="0" w:space="0" w:color="auto"/>
          </w:divBdr>
          <w:divsChild>
            <w:div w:id="306280790">
              <w:marLeft w:val="0"/>
              <w:marRight w:val="0"/>
              <w:marTop w:val="0"/>
              <w:marBottom w:val="0"/>
              <w:divBdr>
                <w:top w:val="none" w:sz="0" w:space="0" w:color="auto"/>
                <w:left w:val="none" w:sz="0" w:space="0" w:color="auto"/>
                <w:bottom w:val="none" w:sz="0" w:space="0" w:color="auto"/>
                <w:right w:val="none" w:sz="0" w:space="0" w:color="auto"/>
              </w:divBdr>
            </w:div>
            <w:div w:id="737900816">
              <w:marLeft w:val="0"/>
              <w:marRight w:val="0"/>
              <w:marTop w:val="0"/>
              <w:marBottom w:val="0"/>
              <w:divBdr>
                <w:top w:val="none" w:sz="0" w:space="0" w:color="auto"/>
                <w:left w:val="none" w:sz="0" w:space="0" w:color="auto"/>
                <w:bottom w:val="none" w:sz="0" w:space="0" w:color="auto"/>
                <w:right w:val="none" w:sz="0" w:space="0" w:color="auto"/>
              </w:divBdr>
            </w:div>
            <w:div w:id="749543697">
              <w:marLeft w:val="0"/>
              <w:marRight w:val="0"/>
              <w:marTop w:val="0"/>
              <w:marBottom w:val="0"/>
              <w:divBdr>
                <w:top w:val="none" w:sz="0" w:space="0" w:color="auto"/>
                <w:left w:val="none" w:sz="0" w:space="0" w:color="auto"/>
                <w:bottom w:val="none" w:sz="0" w:space="0" w:color="auto"/>
                <w:right w:val="none" w:sz="0" w:space="0" w:color="auto"/>
              </w:divBdr>
            </w:div>
            <w:div w:id="10156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49884">
      <w:bodyDiv w:val="1"/>
      <w:marLeft w:val="0"/>
      <w:marRight w:val="0"/>
      <w:marTop w:val="0"/>
      <w:marBottom w:val="0"/>
      <w:divBdr>
        <w:top w:val="none" w:sz="0" w:space="0" w:color="auto"/>
        <w:left w:val="none" w:sz="0" w:space="0" w:color="auto"/>
        <w:bottom w:val="none" w:sz="0" w:space="0" w:color="auto"/>
        <w:right w:val="none" w:sz="0" w:space="0" w:color="auto"/>
      </w:divBdr>
    </w:div>
    <w:div w:id="18945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5190F57-9AC8-4198-8DFB-DAC0D343CD22}">
    <t:Anchor>
      <t:Comment id="1211837486"/>
    </t:Anchor>
    <t:History>
      <t:Event id="{A021CE0E-1EB9-45B9-AA2C-C23322106E6A}" time="2023-03-11T12:57:28.324Z">
        <t:Attribution userId="S::danny.mosselman@ictu.nl::5ae2d6bb-fa9c-4b9c-9d88-ce3e60099796" userProvider="AD" userName="Danny Mosselman"/>
        <t:Anchor>
          <t:Comment id="81479649"/>
        </t:Anchor>
        <t:Create/>
      </t:Event>
      <t:Event id="{A454A3B8-4DE3-4C78-BE32-4E4682DA7F6E}" time="2023-03-11T12:57:28.324Z">
        <t:Attribution userId="S::danny.mosselman@ictu.nl::5ae2d6bb-fa9c-4b9c-9d88-ce3e60099796" userProvider="AD" userName="Danny Mosselman"/>
        <t:Anchor>
          <t:Comment id="81479649"/>
        </t:Anchor>
        <t:Assign userId="S::Jurgen.Rijke@ictu.nl::27e7f20d-0228-4010-90a8-68861372c09b" userProvider="AD" userName="Jurgen van de Rijke"/>
      </t:Event>
      <t:Event id="{A398DA4C-3314-4614-BE4C-6CE236F607DE}" time="2023-03-11T12:57:28.324Z">
        <t:Attribution userId="S::danny.mosselman@ictu.nl::5ae2d6bb-fa9c-4b9c-9d88-ce3e60099796" userProvider="AD" userName="Danny Mosselman"/>
        <t:Anchor>
          <t:Comment id="81479649"/>
        </t:Anchor>
        <t:SetTitle title="@Jurgen van de Rijke Laten staan of anders?"/>
      </t:Event>
    </t:History>
  </t:Task>
  <t:Task id="{A8288E79-2478-4854-922C-B747F0145315}">
    <t:Anchor>
      <t:Comment id="666051515"/>
    </t:Anchor>
    <t:History>
      <t:Event id="{84C33497-3E1F-4488-8280-63FA4A07C734}" time="2023-03-08T15:34:51.661Z">
        <t:Attribution userId="S::danny.mosselman@ictu.nl::5ae2d6bb-fa9c-4b9c-9d88-ce3e60099796" userProvider="AD" userName="Danny Mosselman"/>
        <t:Anchor>
          <t:Comment id="1905767128"/>
        </t:Anchor>
        <t:Create/>
      </t:Event>
      <t:Event id="{DEDBB78B-23CB-4B63-BC5F-64AC1AD41668}" time="2023-03-08T15:34:51.661Z">
        <t:Attribution userId="S::danny.mosselman@ictu.nl::5ae2d6bb-fa9c-4b9c-9d88-ce3e60099796" userProvider="AD" userName="Danny Mosselman"/>
        <t:Anchor>
          <t:Comment id="1905767128"/>
        </t:Anchor>
        <t:Assign userId="S::Jurgen.Rijke@ictu.nl::27e7f20d-0228-4010-90a8-68861372c09b" userProvider="AD" userName="Jurgen van de Rijke"/>
      </t:Event>
      <t:Event id="{0C731753-10EA-4648-AE47-662DBD660393}" time="2023-03-08T15:34:51.661Z">
        <t:Attribution userId="S::danny.mosselman@ictu.nl::5ae2d6bb-fa9c-4b9c-9d88-ce3e60099796" userProvider="AD" userName="Danny Mosselman"/>
        <t:Anchor>
          <t:Comment id="1905767128"/>
        </t:Anchor>
        <t:SetTitle title="@Jurgen van de Rijke Ik vind het goed om te benoemen dat het bovenstaande en andere gevoelige info met elkaar gedeeld wordt. Maar ik vind het prima als het ergens anders beter kan staan. Kun je aangeven waar het beter kan staan?"/>
      </t:Event>
      <t:Event id="{AD9A7782-C4F2-4151-A143-569180D579EC}" time="2023-03-24T14:48:15.064Z">
        <t:Attribution userId="S::Danny.Mosselman@ictu.nl::5ae2d6bb-fa9c-4b9c-9d88-ce3e60099796" userProvider="AD" userName="Danny Mosselman"/>
        <t:Progress percentComplete="100"/>
      </t:Event>
    </t:History>
  </t:Task>
</t:Task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B11AA1D63B1542AA30B66BE4B92A49" ma:contentTypeVersion="3" ma:contentTypeDescription="Een nieuw document maken." ma:contentTypeScope="" ma:versionID="bf831e2ce1b6e95a2ddd68e9d0671ca0">
  <xsd:schema xmlns:xsd="http://www.w3.org/2001/XMLSchema" xmlns:xs="http://www.w3.org/2001/XMLSchema" xmlns:p="http://schemas.microsoft.com/office/2006/metadata/properties" xmlns:ns2="0ab2094a-774d-49f5-ba71-6d9d79d04c97" targetNamespace="http://schemas.microsoft.com/office/2006/metadata/properties" ma:root="true" ma:fieldsID="9ff58af56a34667f208f941ba82e1e7f" ns2:_="">
    <xsd:import namespace="0ab2094a-774d-49f5-ba71-6d9d79d04c9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094a-774d-49f5-ba71-6d9d79d04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F246F-A9FA-485D-B420-701C4FFD6D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5D5BBB-C81A-40E9-9F98-058B94B7A6E8}">
  <ds:schemaRefs>
    <ds:schemaRef ds:uri="http://schemas.microsoft.com/sharepoint/v3/contenttype/forms"/>
  </ds:schemaRefs>
</ds:datastoreItem>
</file>

<file path=customXml/itemProps3.xml><?xml version="1.0" encoding="utf-8"?>
<ds:datastoreItem xmlns:ds="http://schemas.openxmlformats.org/officeDocument/2006/customXml" ds:itemID="{7C7902DE-0612-4E10-A8AA-69D82CF02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094a-774d-49f5-ba71-6d9d79d04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8AF90-0B12-4B3F-9E2B-B791B5A0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1689</Words>
  <Characters>9293</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DAP Template ICTU</vt:lpstr>
      <vt:lpstr/>
    </vt:vector>
  </TitlesOfParts>
  <Company>ICTU</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 Template ICTU</dc:title>
  <dc:subject/>
  <dc:creator>Donkersloot, Mark</dc:creator>
  <cp:keywords>EA</cp:keywords>
  <dc:description>NONE</dc:description>
  <cp:lastModifiedBy>Hassan Houssi</cp:lastModifiedBy>
  <cp:revision>16</cp:revision>
  <cp:lastPrinted>2023-04-16T20:22:00Z</cp:lastPrinted>
  <dcterms:created xsi:type="dcterms:W3CDTF">2025-05-08T07:30:00Z</dcterms:created>
  <dcterms:modified xsi:type="dcterms:W3CDTF">2025-05-11T09:07:00Z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otheekVersie">
    <vt:lpwstr>2.1</vt:lpwstr>
  </property>
  <property fmtid="{D5CDD505-2E9C-101B-9397-08002B2CF9AE}" pid="5" name="ContentTypeId">
    <vt:lpwstr>0x01010046B11AA1D63B1542AA30B66BE4B92A49</vt:lpwstr>
  </property>
</Properties>
</file>