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6DBE5" w14:textId="77777777" w:rsidR="007E76C1" w:rsidRDefault="001D52FF" w:rsidP="005610B8">
      <w:pPr>
        <w:pStyle w:val="Plattetekst"/>
        <w:ind w:left="7125"/>
        <w:jc w:val="left"/>
        <w:rPr>
          <w:rFonts w:ascii="Times New Roman"/>
        </w:rPr>
      </w:pPr>
      <w:r>
        <w:rPr>
          <w:rFonts w:ascii="Times New Roman"/>
          <w:noProof/>
        </w:rPr>
        <w:drawing>
          <wp:inline distT="0" distB="0" distL="0" distR="0" wp14:anchorId="6E12388B" wp14:editId="4C10286D">
            <wp:extent cx="1389411" cy="36575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389411" cy="365759"/>
                    </a:xfrm>
                    <a:prstGeom prst="rect">
                      <a:avLst/>
                    </a:prstGeom>
                  </pic:spPr>
                </pic:pic>
              </a:graphicData>
            </a:graphic>
          </wp:inline>
        </w:drawing>
      </w:r>
    </w:p>
    <w:p w14:paraId="068EC81F" w14:textId="77777777" w:rsidR="007E76C1" w:rsidRDefault="007E76C1" w:rsidP="005610B8">
      <w:pPr>
        <w:pStyle w:val="Plattetekst"/>
        <w:spacing w:before="112"/>
        <w:jc w:val="left"/>
        <w:rPr>
          <w:rFonts w:ascii="Times New Roman"/>
        </w:rPr>
      </w:pPr>
    </w:p>
    <w:p w14:paraId="2E9FFE57" w14:textId="7178E680" w:rsidR="007E76C1" w:rsidRDefault="001D52FF" w:rsidP="005610B8">
      <w:pPr>
        <w:spacing w:before="1"/>
        <w:ind w:left="120"/>
        <w:rPr>
          <w:b/>
          <w:sz w:val="20"/>
        </w:rPr>
      </w:pPr>
      <w:r>
        <w:rPr>
          <w:b/>
          <w:spacing w:val="-2"/>
          <w:sz w:val="20"/>
        </w:rPr>
        <w:t>OVEREENKOMST</w:t>
      </w:r>
    </w:p>
    <w:p w14:paraId="1F18E2EC" w14:textId="77777777" w:rsidR="001F4918" w:rsidRDefault="001D52FF" w:rsidP="005610B8">
      <w:pPr>
        <w:ind w:left="120" w:right="3107"/>
        <w:rPr>
          <w:b/>
          <w:sz w:val="20"/>
        </w:rPr>
      </w:pPr>
      <w:r>
        <w:rPr>
          <w:b/>
          <w:sz w:val="20"/>
        </w:rPr>
        <w:t>CATERING</w:t>
      </w:r>
      <w:r>
        <w:rPr>
          <w:b/>
          <w:spacing w:val="-9"/>
          <w:sz w:val="20"/>
        </w:rPr>
        <w:t xml:space="preserve"> </w:t>
      </w:r>
      <w:r>
        <w:rPr>
          <w:b/>
          <w:sz w:val="20"/>
        </w:rPr>
        <w:t>GEMEENTELIJKE</w:t>
      </w:r>
      <w:r>
        <w:rPr>
          <w:b/>
          <w:spacing w:val="-8"/>
          <w:sz w:val="20"/>
        </w:rPr>
        <w:t xml:space="preserve"> </w:t>
      </w:r>
      <w:r>
        <w:rPr>
          <w:b/>
          <w:sz w:val="20"/>
        </w:rPr>
        <w:t>OPVANG</w:t>
      </w:r>
      <w:r>
        <w:rPr>
          <w:b/>
          <w:spacing w:val="-8"/>
          <w:sz w:val="20"/>
        </w:rPr>
        <w:t xml:space="preserve"> </w:t>
      </w:r>
      <w:r>
        <w:rPr>
          <w:b/>
          <w:sz w:val="20"/>
        </w:rPr>
        <w:t>OEKRAÏNE</w:t>
      </w:r>
      <w:r>
        <w:rPr>
          <w:b/>
          <w:spacing w:val="-8"/>
          <w:sz w:val="20"/>
        </w:rPr>
        <w:t xml:space="preserve"> </w:t>
      </w:r>
      <w:r>
        <w:rPr>
          <w:b/>
          <w:sz w:val="20"/>
        </w:rPr>
        <w:t xml:space="preserve">(GOO) </w:t>
      </w:r>
    </w:p>
    <w:p w14:paraId="4AED2878" w14:textId="046B2FE4" w:rsidR="007E76C1" w:rsidRDefault="001F4918" w:rsidP="005610B8">
      <w:pPr>
        <w:ind w:left="120" w:right="3107"/>
        <w:rPr>
          <w:b/>
          <w:sz w:val="20"/>
        </w:rPr>
      </w:pPr>
      <w:r w:rsidRPr="001F4918">
        <w:rPr>
          <w:b/>
          <w:sz w:val="20"/>
          <w:highlight w:val="cyan"/>
        </w:rPr>
        <w:t>VPL-</w:t>
      </w:r>
      <w:r w:rsidR="001D52FF" w:rsidRPr="001F4918">
        <w:rPr>
          <w:b/>
          <w:sz w:val="20"/>
          <w:highlight w:val="cyan"/>
        </w:rPr>
        <w:t xml:space="preserve">NUMMER </w:t>
      </w:r>
      <w:r w:rsidR="001456E1" w:rsidRPr="001F4918">
        <w:rPr>
          <w:b/>
          <w:sz w:val="20"/>
          <w:highlight w:val="cyan"/>
        </w:rPr>
        <w:t>xxxxx</w:t>
      </w:r>
    </w:p>
    <w:p w14:paraId="07366DC5" w14:textId="77777777" w:rsidR="007E76C1" w:rsidRDefault="007E76C1" w:rsidP="005610B8">
      <w:pPr>
        <w:pStyle w:val="Plattetekst"/>
        <w:spacing w:before="229"/>
        <w:jc w:val="left"/>
        <w:rPr>
          <w:b/>
        </w:rPr>
      </w:pPr>
    </w:p>
    <w:p w14:paraId="4E1DE0CD" w14:textId="77777777" w:rsidR="007E76C1" w:rsidRDefault="001D52FF" w:rsidP="005610B8">
      <w:pPr>
        <w:spacing w:before="1"/>
        <w:ind w:left="120"/>
        <w:rPr>
          <w:b/>
          <w:sz w:val="20"/>
        </w:rPr>
      </w:pPr>
      <w:r>
        <w:rPr>
          <w:b/>
          <w:spacing w:val="-4"/>
          <w:sz w:val="20"/>
        </w:rPr>
        <w:t>NAVOLGENDE</w:t>
      </w:r>
      <w:r>
        <w:rPr>
          <w:b/>
          <w:spacing w:val="3"/>
          <w:sz w:val="20"/>
        </w:rPr>
        <w:t xml:space="preserve"> </w:t>
      </w:r>
      <w:r>
        <w:rPr>
          <w:b/>
          <w:spacing w:val="-2"/>
          <w:sz w:val="20"/>
        </w:rPr>
        <w:t>PARTIJEN:</w:t>
      </w:r>
    </w:p>
    <w:p w14:paraId="6B460830" w14:textId="77777777" w:rsidR="007E76C1" w:rsidRDefault="007E76C1" w:rsidP="005610B8">
      <w:pPr>
        <w:pStyle w:val="Plattetekst"/>
        <w:jc w:val="left"/>
        <w:rPr>
          <w:b/>
        </w:rPr>
      </w:pPr>
    </w:p>
    <w:p w14:paraId="78B512F8" w14:textId="77777777" w:rsidR="007E76C1" w:rsidRDefault="001D52FF" w:rsidP="005610B8">
      <w:pPr>
        <w:pStyle w:val="Lijstalinea"/>
        <w:numPr>
          <w:ilvl w:val="0"/>
          <w:numId w:val="7"/>
        </w:numPr>
        <w:tabs>
          <w:tab w:val="left" w:pos="480"/>
        </w:tabs>
        <w:ind w:right="995"/>
        <w:jc w:val="left"/>
        <w:rPr>
          <w:sz w:val="20"/>
        </w:rPr>
      </w:pPr>
      <w:r>
        <w:rPr>
          <w:sz w:val="20"/>
        </w:rPr>
        <w:t>de</w:t>
      </w:r>
      <w:r>
        <w:rPr>
          <w:spacing w:val="-1"/>
          <w:sz w:val="20"/>
        </w:rPr>
        <w:t xml:space="preserve"> </w:t>
      </w:r>
      <w:r>
        <w:rPr>
          <w:sz w:val="20"/>
        </w:rPr>
        <w:t>Gemeente Apeldoorn, gevestigd</w:t>
      </w:r>
      <w:r>
        <w:rPr>
          <w:spacing w:val="-1"/>
          <w:sz w:val="20"/>
        </w:rPr>
        <w:t xml:space="preserve"> </w:t>
      </w:r>
      <w:r>
        <w:rPr>
          <w:sz w:val="20"/>
        </w:rPr>
        <w:t>aan het</w:t>
      </w:r>
      <w:r>
        <w:rPr>
          <w:spacing w:val="-1"/>
          <w:sz w:val="20"/>
        </w:rPr>
        <w:t xml:space="preserve"> </w:t>
      </w:r>
      <w:r>
        <w:rPr>
          <w:sz w:val="20"/>
        </w:rPr>
        <w:t>Marktplein 1</w:t>
      </w:r>
      <w:r>
        <w:rPr>
          <w:spacing w:val="-1"/>
          <w:sz w:val="20"/>
        </w:rPr>
        <w:t xml:space="preserve"> </w:t>
      </w:r>
      <w:r>
        <w:rPr>
          <w:sz w:val="20"/>
        </w:rPr>
        <w:t>te Apeldoorn, vertegenwoordigd door mevrouw S. de Bruin, gemeentesecretaris verder te noemen: ‘Opdrachtgever’,</w:t>
      </w:r>
    </w:p>
    <w:p w14:paraId="55A5A5E9" w14:textId="77777777" w:rsidR="007E76C1" w:rsidRDefault="001D52FF" w:rsidP="005610B8">
      <w:pPr>
        <w:spacing w:before="229"/>
        <w:ind w:left="120"/>
        <w:rPr>
          <w:b/>
          <w:sz w:val="20"/>
        </w:rPr>
      </w:pPr>
      <w:r>
        <w:rPr>
          <w:b/>
          <w:spacing w:val="-5"/>
          <w:sz w:val="20"/>
        </w:rPr>
        <w:t>EN</w:t>
      </w:r>
    </w:p>
    <w:p w14:paraId="4EDAB230" w14:textId="77777777" w:rsidR="007E76C1" w:rsidRDefault="007E76C1" w:rsidP="005610B8">
      <w:pPr>
        <w:pStyle w:val="Plattetekst"/>
        <w:spacing w:before="1"/>
        <w:jc w:val="left"/>
        <w:rPr>
          <w:b/>
        </w:rPr>
      </w:pPr>
    </w:p>
    <w:p w14:paraId="36F2AD69" w14:textId="0671F020" w:rsidR="007E76C1" w:rsidRDefault="00942068" w:rsidP="005610B8">
      <w:pPr>
        <w:pStyle w:val="Lijstalinea"/>
        <w:numPr>
          <w:ilvl w:val="0"/>
          <w:numId w:val="7"/>
        </w:numPr>
        <w:tabs>
          <w:tab w:val="left" w:pos="480"/>
        </w:tabs>
        <w:ind w:right="997"/>
        <w:jc w:val="left"/>
        <w:rPr>
          <w:sz w:val="20"/>
        </w:rPr>
      </w:pPr>
      <w:r>
        <w:rPr>
          <w:color w:val="000000"/>
          <w:sz w:val="20"/>
        </w:rPr>
        <w:t>[</w:t>
      </w:r>
      <w:r w:rsidRPr="0001068F">
        <w:rPr>
          <w:color w:val="000000"/>
          <w:sz w:val="20"/>
        </w:rPr>
        <w:t xml:space="preserve"> </w:t>
      </w:r>
      <w:r w:rsidRPr="0001068F">
        <w:rPr>
          <w:color w:val="000000"/>
          <w:sz w:val="20"/>
          <w:highlight w:val="cyan"/>
        </w:rPr>
        <w:t>ondernemer</w:t>
      </w:r>
      <w:r w:rsidRPr="00942068">
        <w:rPr>
          <w:color w:val="000000"/>
          <w:sz w:val="20"/>
          <w:u w:val="single"/>
        </w:rPr>
        <w:t xml:space="preserve"> ]</w:t>
      </w:r>
      <w:r w:rsidR="001456E1" w:rsidRPr="00942068">
        <w:rPr>
          <w:color w:val="000000"/>
          <w:sz w:val="20"/>
          <w:u w:val="single"/>
        </w:rPr>
        <w:t>,</w:t>
      </w:r>
      <w:r w:rsidR="001456E1">
        <w:rPr>
          <w:color w:val="000000"/>
          <w:spacing w:val="40"/>
          <w:sz w:val="20"/>
        </w:rPr>
        <w:t xml:space="preserve"> </w:t>
      </w:r>
      <w:r w:rsidR="001456E1">
        <w:rPr>
          <w:color w:val="000000"/>
          <w:sz w:val="20"/>
        </w:rPr>
        <w:t>statutair</w:t>
      </w:r>
      <w:r w:rsidR="001456E1">
        <w:rPr>
          <w:color w:val="000000"/>
          <w:spacing w:val="40"/>
          <w:sz w:val="20"/>
        </w:rPr>
        <w:t xml:space="preserve"> </w:t>
      </w:r>
      <w:r w:rsidR="001456E1">
        <w:rPr>
          <w:color w:val="000000"/>
          <w:sz w:val="20"/>
        </w:rPr>
        <w:t>gevestigd</w:t>
      </w:r>
      <w:r w:rsidR="001456E1">
        <w:rPr>
          <w:color w:val="000000"/>
          <w:spacing w:val="40"/>
          <w:sz w:val="20"/>
        </w:rPr>
        <w:t xml:space="preserve"> </w:t>
      </w:r>
      <w:r w:rsidR="001456E1">
        <w:rPr>
          <w:color w:val="000000"/>
          <w:sz w:val="20"/>
        </w:rPr>
        <w:t>te</w:t>
      </w:r>
      <w:r w:rsidR="001456E1">
        <w:rPr>
          <w:color w:val="000000"/>
          <w:spacing w:val="40"/>
          <w:sz w:val="20"/>
        </w:rPr>
        <w:t xml:space="preserve"> </w:t>
      </w:r>
      <w:r w:rsidR="001456E1">
        <w:rPr>
          <w:color w:val="000000"/>
          <w:sz w:val="20"/>
        </w:rPr>
        <w:t>adres</w:t>
      </w:r>
      <w:r w:rsidR="001456E1">
        <w:rPr>
          <w:color w:val="000000"/>
          <w:spacing w:val="40"/>
          <w:sz w:val="20"/>
        </w:rPr>
        <w:t xml:space="preserve"> </w:t>
      </w:r>
      <w:r w:rsidR="001456E1">
        <w:rPr>
          <w:color w:val="000000"/>
          <w:sz w:val="20"/>
        </w:rPr>
        <w:t>en</w:t>
      </w:r>
      <w:r w:rsidR="001456E1">
        <w:rPr>
          <w:color w:val="000000"/>
          <w:spacing w:val="40"/>
          <w:sz w:val="20"/>
        </w:rPr>
        <w:t xml:space="preserve"> </w:t>
      </w:r>
      <w:r w:rsidR="001456E1">
        <w:rPr>
          <w:color w:val="000000"/>
          <w:sz w:val="20"/>
        </w:rPr>
        <w:t>Apeldoorn,</w:t>
      </w:r>
      <w:r w:rsidR="001456E1">
        <w:rPr>
          <w:color w:val="000000"/>
          <w:spacing w:val="40"/>
          <w:sz w:val="20"/>
        </w:rPr>
        <w:t xml:space="preserve"> </w:t>
      </w:r>
      <w:r w:rsidR="001456E1">
        <w:rPr>
          <w:color w:val="000000"/>
          <w:sz w:val="20"/>
        </w:rPr>
        <w:t>ten</w:t>
      </w:r>
      <w:r w:rsidR="001456E1">
        <w:rPr>
          <w:color w:val="000000"/>
          <w:spacing w:val="40"/>
          <w:sz w:val="20"/>
        </w:rPr>
        <w:t xml:space="preserve"> </w:t>
      </w:r>
      <w:r w:rsidR="001456E1">
        <w:rPr>
          <w:color w:val="000000"/>
          <w:sz w:val="20"/>
        </w:rPr>
        <w:t>dezen</w:t>
      </w:r>
      <w:r w:rsidR="001456E1">
        <w:rPr>
          <w:color w:val="000000"/>
          <w:spacing w:val="40"/>
          <w:sz w:val="20"/>
        </w:rPr>
        <w:t xml:space="preserve"> </w:t>
      </w:r>
      <w:r w:rsidR="001456E1">
        <w:rPr>
          <w:color w:val="000000"/>
          <w:sz w:val="20"/>
        </w:rPr>
        <w:t>rechtsgeldig vertegenwoordigd</w:t>
      </w:r>
      <w:r w:rsidR="001456E1">
        <w:rPr>
          <w:color w:val="000000"/>
          <w:spacing w:val="-5"/>
          <w:sz w:val="20"/>
        </w:rPr>
        <w:t xml:space="preserve"> </w:t>
      </w:r>
      <w:r w:rsidR="001456E1">
        <w:rPr>
          <w:color w:val="000000"/>
          <w:sz w:val="20"/>
        </w:rPr>
        <w:t>door</w:t>
      </w:r>
      <w:r w:rsidR="001456E1">
        <w:rPr>
          <w:color w:val="000000"/>
          <w:spacing w:val="-2"/>
          <w:sz w:val="20"/>
        </w:rPr>
        <w:t xml:space="preserve"> </w:t>
      </w:r>
      <w:r w:rsidR="001456E1">
        <w:rPr>
          <w:color w:val="000000"/>
          <w:sz w:val="20"/>
          <w:highlight w:val="cyan"/>
        </w:rPr>
        <w:t>de</w:t>
      </w:r>
      <w:r w:rsidR="001456E1">
        <w:rPr>
          <w:color w:val="000000"/>
          <w:spacing w:val="-5"/>
          <w:sz w:val="20"/>
          <w:highlight w:val="cyan"/>
        </w:rPr>
        <w:t xml:space="preserve"> </w:t>
      </w:r>
      <w:r w:rsidR="001456E1">
        <w:rPr>
          <w:color w:val="000000"/>
          <w:sz w:val="20"/>
          <w:highlight w:val="cyan"/>
        </w:rPr>
        <w:t>heer/mevrouw</w:t>
      </w:r>
      <w:r w:rsidR="001456E1">
        <w:rPr>
          <w:color w:val="000000"/>
          <w:spacing w:val="-6"/>
          <w:sz w:val="20"/>
        </w:rPr>
        <w:t xml:space="preserve"> </w:t>
      </w:r>
      <w:r w:rsidR="001456E1">
        <w:rPr>
          <w:color w:val="000000"/>
          <w:sz w:val="20"/>
          <w:highlight w:val="cyan"/>
        </w:rPr>
        <w:t>naam</w:t>
      </w:r>
      <w:r w:rsidR="001456E1">
        <w:rPr>
          <w:color w:val="000000"/>
          <w:sz w:val="20"/>
        </w:rPr>
        <w:t>,</w:t>
      </w:r>
      <w:r w:rsidR="001456E1">
        <w:rPr>
          <w:color w:val="000000"/>
          <w:spacing w:val="40"/>
          <w:sz w:val="20"/>
        </w:rPr>
        <w:t xml:space="preserve"> </w:t>
      </w:r>
      <w:r w:rsidR="001456E1">
        <w:rPr>
          <w:color w:val="000000"/>
          <w:sz w:val="20"/>
        </w:rPr>
        <w:t>hierna</w:t>
      </w:r>
      <w:r w:rsidR="001456E1">
        <w:rPr>
          <w:color w:val="000000"/>
          <w:spacing w:val="-5"/>
          <w:sz w:val="20"/>
        </w:rPr>
        <w:t xml:space="preserve"> </w:t>
      </w:r>
      <w:r w:rsidR="001456E1">
        <w:rPr>
          <w:color w:val="000000"/>
          <w:sz w:val="20"/>
        </w:rPr>
        <w:t>te</w:t>
      </w:r>
      <w:r w:rsidR="001456E1">
        <w:rPr>
          <w:color w:val="000000"/>
          <w:spacing w:val="-4"/>
          <w:sz w:val="20"/>
        </w:rPr>
        <w:t xml:space="preserve"> </w:t>
      </w:r>
      <w:r w:rsidR="001456E1">
        <w:rPr>
          <w:color w:val="000000"/>
          <w:sz w:val="20"/>
        </w:rPr>
        <w:t>noemen:</w:t>
      </w:r>
      <w:r w:rsidR="001456E1">
        <w:rPr>
          <w:color w:val="000000"/>
          <w:spacing w:val="-5"/>
          <w:sz w:val="20"/>
        </w:rPr>
        <w:t xml:space="preserve"> </w:t>
      </w:r>
      <w:r w:rsidR="001456E1">
        <w:rPr>
          <w:color w:val="000000"/>
          <w:sz w:val="20"/>
        </w:rPr>
        <w:t>‘Opdrachtnemer’,</w:t>
      </w:r>
    </w:p>
    <w:p w14:paraId="16F3640C" w14:textId="77777777" w:rsidR="007E76C1" w:rsidRDefault="001D52FF" w:rsidP="005610B8">
      <w:pPr>
        <w:spacing w:before="49" w:line="460" w:lineRule="exact"/>
        <w:ind w:left="120" w:right="2824"/>
        <w:rPr>
          <w:b/>
          <w:sz w:val="20"/>
        </w:rPr>
      </w:pPr>
      <w:r>
        <w:rPr>
          <w:b/>
          <w:spacing w:val="-2"/>
          <w:sz w:val="20"/>
        </w:rPr>
        <w:t>TEZAMEN</w:t>
      </w:r>
      <w:r>
        <w:rPr>
          <w:b/>
          <w:spacing w:val="-9"/>
          <w:sz w:val="20"/>
        </w:rPr>
        <w:t xml:space="preserve"> </w:t>
      </w:r>
      <w:r>
        <w:rPr>
          <w:b/>
          <w:spacing w:val="-2"/>
          <w:sz w:val="20"/>
        </w:rPr>
        <w:t>TE</w:t>
      </w:r>
      <w:r>
        <w:rPr>
          <w:b/>
          <w:spacing w:val="-8"/>
          <w:sz w:val="20"/>
        </w:rPr>
        <w:t xml:space="preserve"> </w:t>
      </w:r>
      <w:r>
        <w:rPr>
          <w:b/>
          <w:spacing w:val="-2"/>
          <w:sz w:val="20"/>
        </w:rPr>
        <w:t>NOEMEN</w:t>
      </w:r>
      <w:r>
        <w:rPr>
          <w:b/>
          <w:spacing w:val="-7"/>
          <w:sz w:val="20"/>
        </w:rPr>
        <w:t xml:space="preserve"> </w:t>
      </w:r>
      <w:r>
        <w:rPr>
          <w:b/>
          <w:spacing w:val="-2"/>
          <w:sz w:val="20"/>
        </w:rPr>
        <w:t>PARTIJEN,</w:t>
      </w:r>
      <w:r>
        <w:rPr>
          <w:b/>
          <w:spacing w:val="-10"/>
          <w:sz w:val="20"/>
        </w:rPr>
        <w:t xml:space="preserve"> </w:t>
      </w:r>
      <w:r>
        <w:rPr>
          <w:b/>
          <w:spacing w:val="-2"/>
          <w:sz w:val="20"/>
        </w:rPr>
        <w:t>TEVENS</w:t>
      </w:r>
      <w:r>
        <w:rPr>
          <w:b/>
          <w:spacing w:val="-10"/>
          <w:sz w:val="20"/>
        </w:rPr>
        <w:t xml:space="preserve"> </w:t>
      </w:r>
      <w:r>
        <w:rPr>
          <w:b/>
          <w:spacing w:val="-2"/>
          <w:sz w:val="20"/>
        </w:rPr>
        <w:t>AFZONDERLIJK</w:t>
      </w:r>
      <w:r>
        <w:rPr>
          <w:b/>
          <w:spacing w:val="-7"/>
          <w:sz w:val="20"/>
        </w:rPr>
        <w:t xml:space="preserve"> </w:t>
      </w:r>
      <w:r>
        <w:rPr>
          <w:b/>
          <w:spacing w:val="-2"/>
          <w:sz w:val="20"/>
        </w:rPr>
        <w:t xml:space="preserve">PARTIJ, </w:t>
      </w:r>
      <w:r>
        <w:rPr>
          <w:b/>
          <w:sz w:val="20"/>
        </w:rPr>
        <w:t>IN AANMERKING NEMEND DAT:</w:t>
      </w:r>
    </w:p>
    <w:p w14:paraId="1251DE1A" w14:textId="3F950444" w:rsidR="007E76C1" w:rsidRDefault="001D52FF" w:rsidP="005610B8">
      <w:pPr>
        <w:pStyle w:val="Lijstalinea"/>
        <w:numPr>
          <w:ilvl w:val="0"/>
          <w:numId w:val="6"/>
        </w:numPr>
        <w:tabs>
          <w:tab w:val="left" w:pos="629"/>
        </w:tabs>
        <w:spacing w:line="182" w:lineRule="exact"/>
        <w:ind w:left="629" w:hanging="509"/>
        <w:jc w:val="left"/>
        <w:rPr>
          <w:sz w:val="20"/>
        </w:rPr>
      </w:pPr>
      <w:r>
        <w:rPr>
          <w:sz w:val="20"/>
        </w:rPr>
        <w:t>Opdrachtgever</w:t>
      </w:r>
      <w:r>
        <w:rPr>
          <w:spacing w:val="53"/>
          <w:w w:val="150"/>
          <w:sz w:val="20"/>
        </w:rPr>
        <w:t xml:space="preserve">  </w:t>
      </w:r>
      <w:r>
        <w:rPr>
          <w:sz w:val="20"/>
        </w:rPr>
        <w:t>een</w:t>
      </w:r>
      <w:r w:rsidR="0001068F">
        <w:rPr>
          <w:sz w:val="20"/>
        </w:rPr>
        <w:t xml:space="preserve"> Europese openbare aanbesteding</w:t>
      </w:r>
      <w:r>
        <w:rPr>
          <w:spacing w:val="55"/>
          <w:w w:val="150"/>
          <w:sz w:val="20"/>
        </w:rPr>
        <w:t xml:space="preserve"> </w:t>
      </w:r>
      <w:r>
        <w:rPr>
          <w:color w:val="000000"/>
          <w:spacing w:val="55"/>
          <w:w w:val="150"/>
          <w:sz w:val="20"/>
        </w:rPr>
        <w:t xml:space="preserve">  </w:t>
      </w:r>
      <w:r>
        <w:rPr>
          <w:color w:val="000000"/>
          <w:sz w:val="20"/>
        </w:rPr>
        <w:t>is</w:t>
      </w:r>
      <w:r>
        <w:rPr>
          <w:color w:val="000000"/>
          <w:spacing w:val="55"/>
          <w:w w:val="150"/>
          <w:sz w:val="20"/>
        </w:rPr>
        <w:t xml:space="preserve">  </w:t>
      </w:r>
      <w:r>
        <w:rPr>
          <w:color w:val="000000"/>
          <w:sz w:val="20"/>
        </w:rPr>
        <w:t>gestart</w:t>
      </w:r>
      <w:r>
        <w:rPr>
          <w:color w:val="000000"/>
          <w:spacing w:val="55"/>
          <w:w w:val="150"/>
          <w:sz w:val="20"/>
        </w:rPr>
        <w:t xml:space="preserve">  </w:t>
      </w:r>
      <w:r>
        <w:rPr>
          <w:color w:val="000000"/>
          <w:sz w:val="20"/>
        </w:rPr>
        <w:t>voor</w:t>
      </w:r>
      <w:r>
        <w:rPr>
          <w:color w:val="000000"/>
          <w:spacing w:val="55"/>
          <w:w w:val="150"/>
          <w:sz w:val="20"/>
        </w:rPr>
        <w:t xml:space="preserve">  </w:t>
      </w:r>
      <w:r>
        <w:rPr>
          <w:color w:val="000000"/>
          <w:spacing w:val="-5"/>
          <w:sz w:val="20"/>
        </w:rPr>
        <w:t>een</w:t>
      </w:r>
    </w:p>
    <w:p w14:paraId="69C258B2" w14:textId="10BE7298" w:rsidR="007E76C1" w:rsidRDefault="001D52FF" w:rsidP="005610B8">
      <w:pPr>
        <w:pStyle w:val="Plattetekst"/>
        <w:spacing w:before="1"/>
        <w:ind w:left="631" w:right="995"/>
        <w:jc w:val="left"/>
      </w:pPr>
      <w:r>
        <w:t>overeenkomst voor de cateringdienstverlening gemeentelijke opvang Oekraïne (GOO),</w:t>
      </w:r>
      <w:r>
        <w:rPr>
          <w:spacing w:val="-1"/>
        </w:rPr>
        <w:t xml:space="preserve"> </w:t>
      </w:r>
      <w:r>
        <w:t xml:space="preserve">gepubliceerd op </w:t>
      </w:r>
      <w:r>
        <w:rPr>
          <w:color w:val="000000"/>
          <w:highlight w:val="cyan"/>
        </w:rPr>
        <w:t>datum</w:t>
      </w:r>
      <w:r>
        <w:rPr>
          <w:color w:val="000000"/>
        </w:rPr>
        <w:t xml:space="preserve"> en met referentienummer </w:t>
      </w:r>
      <w:r w:rsidR="00942068">
        <w:rPr>
          <w:color w:val="000000"/>
        </w:rPr>
        <w:t>TN492170</w:t>
      </w:r>
      <w:r>
        <w:rPr>
          <w:color w:val="000000"/>
        </w:rPr>
        <w:t>;</w:t>
      </w:r>
    </w:p>
    <w:p w14:paraId="5FD188EB" w14:textId="77777777" w:rsidR="007E76C1" w:rsidRDefault="001D52FF" w:rsidP="005610B8">
      <w:pPr>
        <w:pStyle w:val="Lijstalinea"/>
        <w:numPr>
          <w:ilvl w:val="0"/>
          <w:numId w:val="6"/>
        </w:numPr>
        <w:tabs>
          <w:tab w:val="left" w:pos="629"/>
        </w:tabs>
        <w:spacing w:line="228" w:lineRule="exact"/>
        <w:ind w:left="629" w:hanging="509"/>
        <w:jc w:val="left"/>
        <w:rPr>
          <w:sz w:val="20"/>
        </w:rPr>
      </w:pPr>
      <w:r>
        <w:rPr>
          <w:spacing w:val="-2"/>
          <w:sz w:val="20"/>
        </w:rPr>
        <w:t>Opdrachtnemer</w:t>
      </w:r>
      <w:r>
        <w:rPr>
          <w:spacing w:val="-10"/>
          <w:sz w:val="20"/>
        </w:rPr>
        <w:t xml:space="preserve"> </w:t>
      </w:r>
      <w:r>
        <w:rPr>
          <w:spacing w:val="-2"/>
          <w:sz w:val="20"/>
        </w:rPr>
        <w:t>heeft</w:t>
      </w:r>
      <w:r>
        <w:rPr>
          <w:spacing w:val="-9"/>
          <w:sz w:val="20"/>
        </w:rPr>
        <w:t xml:space="preserve"> </w:t>
      </w:r>
      <w:r>
        <w:rPr>
          <w:spacing w:val="-2"/>
          <w:sz w:val="20"/>
        </w:rPr>
        <w:t>op</w:t>
      </w:r>
      <w:r>
        <w:rPr>
          <w:spacing w:val="-8"/>
          <w:sz w:val="20"/>
        </w:rPr>
        <w:t xml:space="preserve"> </w:t>
      </w:r>
      <w:r>
        <w:rPr>
          <w:color w:val="000000"/>
          <w:spacing w:val="-2"/>
          <w:sz w:val="20"/>
          <w:highlight w:val="cyan"/>
        </w:rPr>
        <w:t>datum</w:t>
      </w:r>
      <w:r>
        <w:rPr>
          <w:color w:val="000000"/>
          <w:spacing w:val="-9"/>
          <w:sz w:val="20"/>
        </w:rPr>
        <w:t xml:space="preserve"> </w:t>
      </w:r>
      <w:r>
        <w:rPr>
          <w:color w:val="000000"/>
          <w:spacing w:val="-2"/>
          <w:sz w:val="20"/>
        </w:rPr>
        <w:t>een</w:t>
      </w:r>
      <w:r>
        <w:rPr>
          <w:color w:val="000000"/>
          <w:spacing w:val="-10"/>
          <w:sz w:val="20"/>
        </w:rPr>
        <w:t xml:space="preserve"> </w:t>
      </w:r>
      <w:r>
        <w:rPr>
          <w:color w:val="000000"/>
          <w:spacing w:val="-2"/>
          <w:sz w:val="20"/>
        </w:rPr>
        <w:t>Inschrijving</w:t>
      </w:r>
      <w:r>
        <w:rPr>
          <w:color w:val="000000"/>
          <w:spacing w:val="-9"/>
          <w:sz w:val="20"/>
        </w:rPr>
        <w:t xml:space="preserve"> </w:t>
      </w:r>
      <w:r>
        <w:rPr>
          <w:color w:val="000000"/>
          <w:spacing w:val="-2"/>
          <w:sz w:val="20"/>
        </w:rPr>
        <w:t>ingediend;</w:t>
      </w:r>
    </w:p>
    <w:p w14:paraId="047E7A90" w14:textId="77777777" w:rsidR="007E76C1" w:rsidRDefault="001D52FF" w:rsidP="005610B8">
      <w:pPr>
        <w:pStyle w:val="Lijstalinea"/>
        <w:numPr>
          <w:ilvl w:val="0"/>
          <w:numId w:val="6"/>
        </w:numPr>
        <w:tabs>
          <w:tab w:val="left" w:pos="628"/>
          <w:tab w:val="left" w:pos="631"/>
        </w:tabs>
        <w:ind w:right="996"/>
        <w:jc w:val="left"/>
        <w:rPr>
          <w:sz w:val="20"/>
        </w:rPr>
      </w:pPr>
      <w:r>
        <w:rPr>
          <w:sz w:val="20"/>
        </w:rPr>
        <w:t>Opdrachtnemer</w:t>
      </w:r>
      <w:r>
        <w:rPr>
          <w:spacing w:val="-14"/>
          <w:sz w:val="20"/>
        </w:rPr>
        <w:t xml:space="preserve"> </w:t>
      </w:r>
      <w:r>
        <w:rPr>
          <w:sz w:val="20"/>
        </w:rPr>
        <w:t>voldoet</w:t>
      </w:r>
      <w:r>
        <w:rPr>
          <w:spacing w:val="-14"/>
          <w:sz w:val="20"/>
        </w:rPr>
        <w:t xml:space="preserve"> </w:t>
      </w:r>
      <w:r>
        <w:rPr>
          <w:sz w:val="20"/>
        </w:rPr>
        <w:t>aan</w:t>
      </w:r>
      <w:r>
        <w:rPr>
          <w:spacing w:val="-14"/>
          <w:sz w:val="20"/>
        </w:rPr>
        <w:t xml:space="preserve"> </w:t>
      </w:r>
      <w:r>
        <w:rPr>
          <w:sz w:val="20"/>
        </w:rPr>
        <w:t>alle</w:t>
      </w:r>
      <w:r>
        <w:rPr>
          <w:spacing w:val="-14"/>
          <w:sz w:val="20"/>
        </w:rPr>
        <w:t xml:space="preserve"> </w:t>
      </w:r>
      <w:r>
        <w:rPr>
          <w:sz w:val="20"/>
        </w:rPr>
        <w:t>door</w:t>
      </w:r>
      <w:r>
        <w:rPr>
          <w:spacing w:val="-14"/>
          <w:sz w:val="20"/>
        </w:rPr>
        <w:t xml:space="preserve"> </w:t>
      </w:r>
      <w:r>
        <w:rPr>
          <w:sz w:val="20"/>
        </w:rPr>
        <w:t>Opdrachtgever</w:t>
      </w:r>
      <w:r>
        <w:rPr>
          <w:spacing w:val="-12"/>
          <w:sz w:val="20"/>
        </w:rPr>
        <w:t xml:space="preserve"> </w:t>
      </w:r>
      <w:r>
        <w:rPr>
          <w:sz w:val="20"/>
        </w:rPr>
        <w:t>gestelde</w:t>
      </w:r>
      <w:r>
        <w:rPr>
          <w:spacing w:val="-14"/>
          <w:sz w:val="20"/>
        </w:rPr>
        <w:t xml:space="preserve"> </w:t>
      </w:r>
      <w:r>
        <w:rPr>
          <w:sz w:val="20"/>
        </w:rPr>
        <w:t>eisen</w:t>
      </w:r>
      <w:r>
        <w:rPr>
          <w:spacing w:val="-14"/>
          <w:sz w:val="20"/>
        </w:rPr>
        <w:t xml:space="preserve"> </w:t>
      </w:r>
      <w:r>
        <w:rPr>
          <w:sz w:val="20"/>
        </w:rPr>
        <w:t>en</w:t>
      </w:r>
      <w:r>
        <w:rPr>
          <w:spacing w:val="-13"/>
          <w:sz w:val="20"/>
        </w:rPr>
        <w:t xml:space="preserve"> </w:t>
      </w:r>
      <w:r>
        <w:rPr>
          <w:sz w:val="20"/>
        </w:rPr>
        <w:t>zijn</w:t>
      </w:r>
      <w:r>
        <w:rPr>
          <w:spacing w:val="-14"/>
          <w:sz w:val="20"/>
        </w:rPr>
        <w:t xml:space="preserve"> </w:t>
      </w:r>
      <w:r>
        <w:rPr>
          <w:sz w:val="20"/>
        </w:rPr>
        <w:t>Inschrijving</w:t>
      </w:r>
      <w:r>
        <w:rPr>
          <w:spacing w:val="-14"/>
          <w:sz w:val="20"/>
        </w:rPr>
        <w:t xml:space="preserve"> </w:t>
      </w:r>
      <w:r>
        <w:rPr>
          <w:sz w:val="20"/>
        </w:rPr>
        <w:t xml:space="preserve">is op basis van het gehanteerde gunningscriterium als beste prijs-kwaliteitverhouding </w:t>
      </w:r>
      <w:r>
        <w:rPr>
          <w:spacing w:val="-2"/>
          <w:sz w:val="20"/>
        </w:rPr>
        <w:t>aangemerkt;</w:t>
      </w:r>
    </w:p>
    <w:p w14:paraId="03309BF7" w14:textId="214FC36F" w:rsidR="007E76C1" w:rsidRDefault="001D52FF" w:rsidP="005610B8">
      <w:pPr>
        <w:pStyle w:val="Lijstalinea"/>
        <w:numPr>
          <w:ilvl w:val="0"/>
          <w:numId w:val="6"/>
        </w:numPr>
        <w:tabs>
          <w:tab w:val="left" w:pos="628"/>
          <w:tab w:val="left" w:pos="631"/>
        </w:tabs>
        <w:spacing w:before="1"/>
        <w:ind w:right="992"/>
        <w:jc w:val="left"/>
        <w:rPr>
          <w:sz w:val="20"/>
        </w:rPr>
      </w:pPr>
      <w:r>
        <w:rPr>
          <w:sz w:val="20"/>
        </w:rPr>
        <w:t>Partijen</w:t>
      </w:r>
      <w:r>
        <w:rPr>
          <w:spacing w:val="-14"/>
          <w:sz w:val="20"/>
        </w:rPr>
        <w:t xml:space="preserve"> </w:t>
      </w:r>
      <w:r>
        <w:rPr>
          <w:sz w:val="20"/>
        </w:rPr>
        <w:t>de</w:t>
      </w:r>
      <w:r>
        <w:rPr>
          <w:spacing w:val="-13"/>
          <w:sz w:val="20"/>
        </w:rPr>
        <w:t xml:space="preserve"> </w:t>
      </w:r>
      <w:r>
        <w:rPr>
          <w:sz w:val="20"/>
        </w:rPr>
        <w:t>randvoorwaarden</w:t>
      </w:r>
      <w:r>
        <w:rPr>
          <w:spacing w:val="-14"/>
          <w:sz w:val="20"/>
        </w:rPr>
        <w:t xml:space="preserve"> </w:t>
      </w:r>
      <w:r>
        <w:rPr>
          <w:sz w:val="20"/>
        </w:rPr>
        <w:t>waaronder</w:t>
      </w:r>
      <w:r>
        <w:rPr>
          <w:spacing w:val="-12"/>
          <w:sz w:val="20"/>
        </w:rPr>
        <w:t xml:space="preserve"> </w:t>
      </w:r>
      <w:r>
        <w:rPr>
          <w:sz w:val="20"/>
        </w:rPr>
        <w:t>de</w:t>
      </w:r>
      <w:r>
        <w:rPr>
          <w:spacing w:val="-14"/>
          <w:sz w:val="20"/>
        </w:rPr>
        <w:t xml:space="preserve"> </w:t>
      </w:r>
      <w:r>
        <w:rPr>
          <w:sz w:val="20"/>
        </w:rPr>
        <w:t>Opdracht</w:t>
      </w:r>
      <w:r>
        <w:rPr>
          <w:spacing w:val="-12"/>
          <w:sz w:val="20"/>
        </w:rPr>
        <w:t xml:space="preserve"> </w:t>
      </w:r>
      <w:r>
        <w:rPr>
          <w:sz w:val="20"/>
        </w:rPr>
        <w:t>wordt</w:t>
      </w:r>
      <w:r>
        <w:rPr>
          <w:spacing w:val="-12"/>
          <w:sz w:val="20"/>
        </w:rPr>
        <w:t xml:space="preserve"> </w:t>
      </w:r>
      <w:r>
        <w:rPr>
          <w:sz w:val="20"/>
        </w:rPr>
        <w:t>uitgevoerd</w:t>
      </w:r>
      <w:r>
        <w:rPr>
          <w:spacing w:val="-13"/>
          <w:sz w:val="20"/>
        </w:rPr>
        <w:t xml:space="preserve"> </w:t>
      </w:r>
      <w:r>
        <w:rPr>
          <w:sz w:val="20"/>
        </w:rPr>
        <w:t>vast</w:t>
      </w:r>
      <w:r>
        <w:rPr>
          <w:spacing w:val="-11"/>
          <w:sz w:val="20"/>
        </w:rPr>
        <w:t xml:space="preserve"> </w:t>
      </w:r>
      <w:r>
        <w:rPr>
          <w:sz w:val="20"/>
        </w:rPr>
        <w:t>willen</w:t>
      </w:r>
      <w:r>
        <w:rPr>
          <w:spacing w:val="-13"/>
          <w:sz w:val="20"/>
        </w:rPr>
        <w:t xml:space="preserve"> </w:t>
      </w:r>
      <w:r>
        <w:rPr>
          <w:sz w:val="20"/>
        </w:rPr>
        <w:t xml:space="preserve">leggen in deze </w:t>
      </w:r>
      <w:r w:rsidR="00942068">
        <w:rPr>
          <w:sz w:val="20"/>
        </w:rPr>
        <w:t>Overeenkomst</w:t>
      </w:r>
      <w:r>
        <w:rPr>
          <w:sz w:val="20"/>
        </w:rPr>
        <w:t>.</w:t>
      </w:r>
    </w:p>
    <w:p w14:paraId="7ADC084D" w14:textId="77777777" w:rsidR="007E76C1" w:rsidRDefault="001D52FF" w:rsidP="005610B8">
      <w:pPr>
        <w:spacing w:before="229"/>
        <w:ind w:left="120"/>
        <w:rPr>
          <w:b/>
          <w:sz w:val="20"/>
        </w:rPr>
      </w:pPr>
      <w:r>
        <w:rPr>
          <w:b/>
          <w:sz w:val="20"/>
        </w:rPr>
        <w:t>KOMEN</w:t>
      </w:r>
      <w:r>
        <w:rPr>
          <w:b/>
          <w:spacing w:val="-14"/>
          <w:sz w:val="20"/>
        </w:rPr>
        <w:t xml:space="preserve"> </w:t>
      </w:r>
      <w:r>
        <w:rPr>
          <w:b/>
          <w:sz w:val="20"/>
        </w:rPr>
        <w:t>ALS</w:t>
      </w:r>
      <w:r>
        <w:rPr>
          <w:b/>
          <w:spacing w:val="-14"/>
          <w:sz w:val="20"/>
        </w:rPr>
        <w:t xml:space="preserve"> </w:t>
      </w:r>
      <w:r>
        <w:rPr>
          <w:b/>
          <w:sz w:val="20"/>
        </w:rPr>
        <w:t>VOLGT</w:t>
      </w:r>
      <w:r>
        <w:rPr>
          <w:b/>
          <w:spacing w:val="27"/>
          <w:sz w:val="20"/>
        </w:rPr>
        <w:t xml:space="preserve"> </w:t>
      </w:r>
      <w:r>
        <w:rPr>
          <w:b/>
          <w:spacing w:val="-2"/>
          <w:sz w:val="20"/>
        </w:rPr>
        <w:t>OVEREEN:</w:t>
      </w:r>
    </w:p>
    <w:p w14:paraId="66376D4E" w14:textId="77777777" w:rsidR="007E76C1" w:rsidRDefault="007E76C1" w:rsidP="005610B8">
      <w:pPr>
        <w:pStyle w:val="Plattetekst"/>
        <w:spacing w:before="61"/>
        <w:jc w:val="left"/>
        <w:rPr>
          <w:b/>
        </w:rPr>
      </w:pPr>
    </w:p>
    <w:p w14:paraId="77693980" w14:textId="58E5B0AD" w:rsidR="007E76C1" w:rsidRDefault="001D52FF" w:rsidP="005610B8">
      <w:pPr>
        <w:pStyle w:val="Kop1"/>
        <w:jc w:val="left"/>
      </w:pPr>
      <w:r>
        <w:t>Artikel</w:t>
      </w:r>
      <w:r>
        <w:rPr>
          <w:spacing w:val="-2"/>
        </w:rPr>
        <w:t xml:space="preserve"> </w:t>
      </w:r>
      <w:r>
        <w:t>1.</w:t>
      </w:r>
      <w:r>
        <w:rPr>
          <w:spacing w:val="54"/>
          <w:w w:val="150"/>
        </w:rPr>
        <w:t xml:space="preserve">    </w:t>
      </w:r>
      <w:r w:rsidRPr="00AB71EF">
        <w:t>Onderwerp</w:t>
      </w:r>
      <w:r w:rsidRPr="00AB71EF">
        <w:rPr>
          <w:spacing w:val="1"/>
        </w:rPr>
        <w:t xml:space="preserve"> </w:t>
      </w:r>
      <w:r w:rsidRPr="00AB71EF">
        <w:t>van</w:t>
      </w:r>
      <w:r w:rsidRPr="00AB71EF">
        <w:rPr>
          <w:spacing w:val="-3"/>
        </w:rPr>
        <w:t xml:space="preserve"> </w:t>
      </w:r>
      <w:r w:rsidRPr="00AB71EF">
        <w:t>de</w:t>
      </w:r>
      <w:r w:rsidRPr="00AB71EF">
        <w:rPr>
          <w:spacing w:val="-2"/>
        </w:rPr>
        <w:t xml:space="preserve"> </w:t>
      </w:r>
      <w:r w:rsidR="00942068" w:rsidRPr="00AB71EF">
        <w:rPr>
          <w:spacing w:val="-2"/>
        </w:rPr>
        <w:t>Overeenkomst</w:t>
      </w:r>
    </w:p>
    <w:p w14:paraId="1ACFE07C" w14:textId="69CE4543" w:rsidR="007E76C1" w:rsidRDefault="001D52FF" w:rsidP="005610B8">
      <w:pPr>
        <w:pStyle w:val="Lijstalinea"/>
        <w:numPr>
          <w:ilvl w:val="1"/>
          <w:numId w:val="5"/>
        </w:numPr>
        <w:tabs>
          <w:tab w:val="left" w:pos="684"/>
        </w:tabs>
        <w:spacing w:line="229" w:lineRule="exact"/>
        <w:ind w:left="684" w:hanging="564"/>
        <w:jc w:val="left"/>
        <w:rPr>
          <w:sz w:val="20"/>
        </w:rPr>
      </w:pPr>
      <w:r>
        <w:rPr>
          <w:sz w:val="20"/>
        </w:rPr>
        <w:t>Onderwerp</w:t>
      </w:r>
      <w:r>
        <w:rPr>
          <w:spacing w:val="-8"/>
          <w:sz w:val="20"/>
        </w:rPr>
        <w:t xml:space="preserve"> </w:t>
      </w:r>
      <w:r>
        <w:rPr>
          <w:sz w:val="20"/>
        </w:rPr>
        <w:t>van</w:t>
      </w:r>
      <w:r>
        <w:rPr>
          <w:spacing w:val="-8"/>
          <w:sz w:val="20"/>
        </w:rPr>
        <w:t xml:space="preserve"> </w:t>
      </w:r>
      <w:r>
        <w:rPr>
          <w:sz w:val="20"/>
        </w:rPr>
        <w:t>deze</w:t>
      </w:r>
      <w:r>
        <w:rPr>
          <w:spacing w:val="-6"/>
          <w:sz w:val="20"/>
        </w:rPr>
        <w:t xml:space="preserve"> </w:t>
      </w:r>
      <w:r w:rsidR="00942068">
        <w:rPr>
          <w:sz w:val="20"/>
        </w:rPr>
        <w:t>Overeenkomst</w:t>
      </w:r>
      <w:r>
        <w:rPr>
          <w:spacing w:val="-6"/>
          <w:sz w:val="20"/>
        </w:rPr>
        <w:t xml:space="preserve"> </w:t>
      </w:r>
      <w:r>
        <w:rPr>
          <w:sz w:val="20"/>
        </w:rPr>
        <w:t>is</w:t>
      </w:r>
      <w:r>
        <w:rPr>
          <w:spacing w:val="-7"/>
          <w:sz w:val="20"/>
        </w:rPr>
        <w:t xml:space="preserve"> </w:t>
      </w:r>
      <w:r>
        <w:rPr>
          <w:sz w:val="20"/>
        </w:rPr>
        <w:t>levering</w:t>
      </w:r>
      <w:r>
        <w:rPr>
          <w:spacing w:val="-8"/>
          <w:sz w:val="20"/>
        </w:rPr>
        <w:t xml:space="preserve"> </w:t>
      </w:r>
      <w:r>
        <w:rPr>
          <w:sz w:val="20"/>
        </w:rPr>
        <w:t>van</w:t>
      </w:r>
      <w:r>
        <w:rPr>
          <w:spacing w:val="-9"/>
          <w:sz w:val="20"/>
        </w:rPr>
        <w:t xml:space="preserve"> </w:t>
      </w:r>
      <w:r>
        <w:rPr>
          <w:spacing w:val="-2"/>
          <w:sz w:val="20"/>
        </w:rPr>
        <w:t>diensten.</w:t>
      </w:r>
    </w:p>
    <w:p w14:paraId="33E3A7A0" w14:textId="7E150980" w:rsidR="007E76C1" w:rsidRPr="00092D10" w:rsidRDefault="001D52FF" w:rsidP="005610B8">
      <w:pPr>
        <w:pStyle w:val="Lijstalinea"/>
        <w:numPr>
          <w:ilvl w:val="1"/>
          <w:numId w:val="5"/>
        </w:numPr>
        <w:tabs>
          <w:tab w:val="left" w:pos="683"/>
          <w:tab w:val="left" w:pos="686"/>
        </w:tabs>
        <w:ind w:right="998"/>
        <w:jc w:val="left"/>
        <w:rPr>
          <w:sz w:val="20"/>
        </w:rPr>
      </w:pPr>
      <w:r>
        <w:rPr>
          <w:sz w:val="20"/>
        </w:rPr>
        <w:t xml:space="preserve">De Bijlagen zijn een integraal onderdeel van de </w:t>
      </w:r>
      <w:r w:rsidR="00942068">
        <w:rPr>
          <w:sz w:val="20"/>
        </w:rPr>
        <w:t>Overeenkomst</w:t>
      </w:r>
      <w:r>
        <w:rPr>
          <w:sz w:val="20"/>
        </w:rPr>
        <w:t xml:space="preserve">. In geval van strijdigheid tussen deze </w:t>
      </w:r>
      <w:r w:rsidR="00942068">
        <w:rPr>
          <w:sz w:val="20"/>
        </w:rPr>
        <w:t>Overeenkomst</w:t>
      </w:r>
      <w:r>
        <w:rPr>
          <w:sz w:val="20"/>
        </w:rPr>
        <w:t xml:space="preserve"> en bepalingen van de Bijlagen prevaleren te</w:t>
      </w:r>
      <w:r>
        <w:rPr>
          <w:spacing w:val="-4"/>
          <w:sz w:val="20"/>
        </w:rPr>
        <w:t xml:space="preserve"> </w:t>
      </w:r>
      <w:r>
        <w:rPr>
          <w:sz w:val="20"/>
        </w:rPr>
        <w:t>allen</w:t>
      </w:r>
      <w:r>
        <w:rPr>
          <w:spacing w:val="-2"/>
          <w:sz w:val="20"/>
        </w:rPr>
        <w:t xml:space="preserve"> </w:t>
      </w:r>
      <w:r>
        <w:rPr>
          <w:sz w:val="20"/>
        </w:rPr>
        <w:t>tijde</w:t>
      </w:r>
      <w:r>
        <w:rPr>
          <w:spacing w:val="-2"/>
          <w:sz w:val="20"/>
        </w:rPr>
        <w:t xml:space="preserve"> </w:t>
      </w:r>
      <w:r>
        <w:rPr>
          <w:sz w:val="20"/>
        </w:rPr>
        <w:t>de</w:t>
      </w:r>
      <w:r>
        <w:rPr>
          <w:spacing w:val="-3"/>
          <w:sz w:val="20"/>
        </w:rPr>
        <w:t xml:space="preserve"> </w:t>
      </w:r>
      <w:r>
        <w:rPr>
          <w:sz w:val="20"/>
        </w:rPr>
        <w:t>bepalingen van</w:t>
      </w:r>
      <w:r>
        <w:rPr>
          <w:spacing w:val="-5"/>
          <w:sz w:val="20"/>
        </w:rPr>
        <w:t xml:space="preserve"> </w:t>
      </w:r>
      <w:r>
        <w:rPr>
          <w:sz w:val="20"/>
        </w:rPr>
        <w:t>de</w:t>
      </w:r>
      <w:r>
        <w:rPr>
          <w:spacing w:val="-1"/>
          <w:sz w:val="20"/>
        </w:rPr>
        <w:t xml:space="preserve"> </w:t>
      </w:r>
      <w:r w:rsidR="00942068">
        <w:rPr>
          <w:sz w:val="20"/>
        </w:rPr>
        <w:t>Overeenkomst</w:t>
      </w:r>
      <w:r>
        <w:rPr>
          <w:sz w:val="20"/>
        </w:rPr>
        <w:t>.</w:t>
      </w:r>
      <w:r>
        <w:rPr>
          <w:spacing w:val="-4"/>
          <w:sz w:val="20"/>
        </w:rPr>
        <w:t xml:space="preserve"> </w:t>
      </w:r>
      <w:r>
        <w:rPr>
          <w:sz w:val="20"/>
        </w:rPr>
        <w:t>In</w:t>
      </w:r>
      <w:r>
        <w:rPr>
          <w:spacing w:val="-2"/>
          <w:sz w:val="20"/>
        </w:rPr>
        <w:t xml:space="preserve"> </w:t>
      </w:r>
      <w:r>
        <w:rPr>
          <w:sz w:val="20"/>
        </w:rPr>
        <w:t>geval</w:t>
      </w:r>
      <w:r>
        <w:rPr>
          <w:spacing w:val="-3"/>
          <w:sz w:val="20"/>
        </w:rPr>
        <w:t xml:space="preserve"> </w:t>
      </w:r>
      <w:r>
        <w:rPr>
          <w:sz w:val="20"/>
        </w:rPr>
        <w:t>van</w:t>
      </w:r>
      <w:r>
        <w:rPr>
          <w:spacing w:val="-2"/>
          <w:sz w:val="20"/>
        </w:rPr>
        <w:t xml:space="preserve"> </w:t>
      </w:r>
      <w:r>
        <w:rPr>
          <w:sz w:val="20"/>
        </w:rPr>
        <w:t>strijdigheid</w:t>
      </w:r>
      <w:r>
        <w:rPr>
          <w:spacing w:val="-2"/>
          <w:sz w:val="20"/>
        </w:rPr>
        <w:t xml:space="preserve"> </w:t>
      </w:r>
      <w:r>
        <w:rPr>
          <w:sz w:val="20"/>
        </w:rPr>
        <w:t xml:space="preserve">tussen bepalingen van de Bijlagen geldt de volgende rangorde, in afnemende volgorde van </w:t>
      </w:r>
      <w:r>
        <w:rPr>
          <w:spacing w:val="-2"/>
          <w:sz w:val="20"/>
        </w:rPr>
        <w:t>belangrijkheid:</w:t>
      </w:r>
    </w:p>
    <w:p w14:paraId="62694241" w14:textId="77777777" w:rsidR="00092D10" w:rsidRDefault="00092D10" w:rsidP="005610B8">
      <w:pPr>
        <w:pStyle w:val="Lijstalinea"/>
        <w:numPr>
          <w:ilvl w:val="2"/>
          <w:numId w:val="5"/>
        </w:numPr>
        <w:tabs>
          <w:tab w:val="left" w:pos="1198"/>
        </w:tabs>
        <w:spacing w:before="2" w:line="229" w:lineRule="exact"/>
        <w:ind w:left="1198" w:hanging="507"/>
        <w:jc w:val="left"/>
        <w:rPr>
          <w:sz w:val="20"/>
        </w:rPr>
      </w:pPr>
      <w:r>
        <w:rPr>
          <w:sz w:val="20"/>
        </w:rPr>
        <w:t>Deze overeenkomst</w:t>
      </w:r>
    </w:p>
    <w:p w14:paraId="0E35D0B9" w14:textId="77777777" w:rsidR="00092D10" w:rsidRDefault="00092D10" w:rsidP="005610B8">
      <w:pPr>
        <w:pStyle w:val="Lijstalinea"/>
        <w:numPr>
          <w:ilvl w:val="2"/>
          <w:numId w:val="5"/>
        </w:numPr>
        <w:tabs>
          <w:tab w:val="left" w:pos="1198"/>
        </w:tabs>
        <w:spacing w:before="2" w:line="229" w:lineRule="exact"/>
        <w:ind w:left="1198" w:hanging="507"/>
        <w:jc w:val="left"/>
        <w:rPr>
          <w:sz w:val="20"/>
        </w:rPr>
      </w:pPr>
      <w:r>
        <w:rPr>
          <w:sz w:val="20"/>
        </w:rPr>
        <w:t>De aanbestedingsdocumenten inclusief Bijlagen (in afnemende volgorde van belangrijkheid):</w:t>
      </w:r>
    </w:p>
    <w:p w14:paraId="3FA26FE7" w14:textId="03E05F9E" w:rsidR="007E76C1" w:rsidRPr="001F6254" w:rsidRDefault="00092D10" w:rsidP="005610B8">
      <w:pPr>
        <w:pStyle w:val="Lijstalinea"/>
        <w:numPr>
          <w:ilvl w:val="0"/>
          <w:numId w:val="18"/>
        </w:numPr>
        <w:tabs>
          <w:tab w:val="left" w:pos="1198"/>
        </w:tabs>
        <w:spacing w:before="2" w:line="229" w:lineRule="exact"/>
        <w:jc w:val="left"/>
        <w:rPr>
          <w:sz w:val="20"/>
        </w:rPr>
      </w:pPr>
      <w:r>
        <w:rPr>
          <w:sz w:val="20"/>
        </w:rPr>
        <w:t>Nota’s van Inlichtingen</w:t>
      </w:r>
      <w:r w:rsidR="001D52FF">
        <w:rPr>
          <w:spacing w:val="-7"/>
          <w:sz w:val="20"/>
        </w:rPr>
        <w:t xml:space="preserve"> </w:t>
      </w:r>
      <w:r w:rsidR="001D52FF">
        <w:rPr>
          <w:sz w:val="20"/>
        </w:rPr>
        <w:t>d.d.</w:t>
      </w:r>
      <w:r w:rsidR="001D52FF">
        <w:rPr>
          <w:spacing w:val="-3"/>
          <w:sz w:val="20"/>
        </w:rPr>
        <w:t xml:space="preserve"> </w:t>
      </w:r>
      <w:r w:rsidR="001D52FF">
        <w:rPr>
          <w:color w:val="000000"/>
          <w:spacing w:val="-2"/>
          <w:sz w:val="20"/>
          <w:highlight w:val="cyan"/>
        </w:rPr>
        <w:t>datum</w:t>
      </w:r>
      <w:r w:rsidR="001D52FF">
        <w:rPr>
          <w:color w:val="000000"/>
          <w:spacing w:val="-2"/>
          <w:sz w:val="20"/>
        </w:rPr>
        <w:t>;</w:t>
      </w:r>
    </w:p>
    <w:p w14:paraId="1D39ABD4" w14:textId="31C518F5" w:rsidR="001F6254" w:rsidRPr="00092D10" w:rsidRDefault="001F6254" w:rsidP="005610B8">
      <w:pPr>
        <w:pStyle w:val="Lijstalinea"/>
        <w:numPr>
          <w:ilvl w:val="0"/>
          <w:numId w:val="18"/>
        </w:numPr>
        <w:tabs>
          <w:tab w:val="left" w:pos="1198"/>
        </w:tabs>
        <w:spacing w:before="2" w:line="229" w:lineRule="exact"/>
        <w:jc w:val="left"/>
        <w:rPr>
          <w:sz w:val="20"/>
        </w:rPr>
      </w:pPr>
      <w:r>
        <w:rPr>
          <w:color w:val="000000"/>
          <w:spacing w:val="-2"/>
          <w:sz w:val="20"/>
        </w:rPr>
        <w:t>Aanbestedingsleidraad/beschrijvend document;</w:t>
      </w:r>
    </w:p>
    <w:p w14:paraId="7023C358" w14:textId="192D0FBC" w:rsidR="00092D10" w:rsidRPr="00092D10" w:rsidRDefault="00092D10" w:rsidP="005610B8">
      <w:pPr>
        <w:pStyle w:val="Lijstalinea"/>
        <w:numPr>
          <w:ilvl w:val="0"/>
          <w:numId w:val="18"/>
        </w:numPr>
        <w:tabs>
          <w:tab w:val="left" w:pos="1198"/>
        </w:tabs>
        <w:spacing w:before="2" w:line="229" w:lineRule="exact"/>
        <w:jc w:val="left"/>
        <w:rPr>
          <w:sz w:val="20"/>
        </w:rPr>
      </w:pPr>
      <w:r>
        <w:rPr>
          <w:color w:val="000000"/>
          <w:spacing w:val="-2"/>
          <w:sz w:val="20"/>
        </w:rPr>
        <w:t>Het Programma van Eisen</w:t>
      </w:r>
    </w:p>
    <w:p w14:paraId="4371A906" w14:textId="152A52F7" w:rsidR="00092D10" w:rsidRPr="00DC50B8" w:rsidRDefault="001F6254" w:rsidP="005610B8">
      <w:pPr>
        <w:pStyle w:val="Lijstalinea"/>
        <w:numPr>
          <w:ilvl w:val="0"/>
          <w:numId w:val="18"/>
        </w:numPr>
        <w:tabs>
          <w:tab w:val="left" w:pos="1198"/>
        </w:tabs>
        <w:spacing w:before="2" w:line="229" w:lineRule="exact"/>
        <w:jc w:val="left"/>
        <w:rPr>
          <w:sz w:val="20"/>
        </w:rPr>
      </w:pPr>
      <w:r>
        <w:rPr>
          <w:color w:val="000000"/>
          <w:spacing w:val="-2"/>
          <w:sz w:val="20"/>
        </w:rPr>
        <w:t>Concept Raamovereenkomst</w:t>
      </w:r>
      <w:r w:rsidR="00DC50B8">
        <w:rPr>
          <w:color w:val="000000"/>
          <w:spacing w:val="-2"/>
          <w:sz w:val="20"/>
        </w:rPr>
        <w:t>/Concept Wachtkamerovereenkomst</w:t>
      </w:r>
    </w:p>
    <w:p w14:paraId="3C2673C9" w14:textId="77777777" w:rsidR="007E76C1" w:rsidRPr="00DC50B8" w:rsidRDefault="001D52FF" w:rsidP="005610B8">
      <w:pPr>
        <w:pStyle w:val="Lijstalinea"/>
        <w:numPr>
          <w:ilvl w:val="2"/>
          <w:numId w:val="5"/>
        </w:numPr>
        <w:tabs>
          <w:tab w:val="left" w:pos="1197"/>
          <w:tab w:val="left" w:pos="1200"/>
        </w:tabs>
        <w:ind w:right="1007"/>
        <w:jc w:val="left"/>
        <w:rPr>
          <w:sz w:val="20"/>
        </w:rPr>
      </w:pPr>
      <w:r>
        <w:rPr>
          <w:sz w:val="20"/>
        </w:rPr>
        <w:t xml:space="preserve">Algemene Inkoopvoorwaarden voor Leveringen en Diensten gemeenten regio </w:t>
      </w:r>
      <w:r>
        <w:rPr>
          <w:spacing w:val="-2"/>
          <w:sz w:val="20"/>
        </w:rPr>
        <w:t>Stedendriehoek;</w:t>
      </w:r>
    </w:p>
    <w:p w14:paraId="6B48BAF0" w14:textId="07B57457" w:rsidR="00DC50B8" w:rsidRDefault="00DC50B8" w:rsidP="005610B8">
      <w:pPr>
        <w:pStyle w:val="Lijstalinea"/>
        <w:numPr>
          <w:ilvl w:val="2"/>
          <w:numId w:val="5"/>
        </w:numPr>
        <w:tabs>
          <w:tab w:val="left" w:pos="1197"/>
          <w:tab w:val="left" w:pos="1200"/>
        </w:tabs>
        <w:ind w:right="1007"/>
        <w:jc w:val="left"/>
        <w:rPr>
          <w:sz w:val="20"/>
        </w:rPr>
      </w:pPr>
      <w:r>
        <w:rPr>
          <w:spacing w:val="-2"/>
          <w:sz w:val="20"/>
        </w:rPr>
        <w:t>Overige bijlagen</w:t>
      </w:r>
    </w:p>
    <w:p w14:paraId="2A34B5AC" w14:textId="77777777" w:rsidR="007E76C1" w:rsidRPr="00AA0284" w:rsidRDefault="001D52FF" w:rsidP="005610B8">
      <w:pPr>
        <w:pStyle w:val="Lijstalinea"/>
        <w:numPr>
          <w:ilvl w:val="2"/>
          <w:numId w:val="5"/>
        </w:numPr>
        <w:tabs>
          <w:tab w:val="left" w:pos="1199"/>
        </w:tabs>
        <w:spacing w:before="1"/>
        <w:ind w:left="1199" w:hanging="508"/>
        <w:jc w:val="left"/>
        <w:rPr>
          <w:sz w:val="20"/>
        </w:rPr>
      </w:pPr>
      <w:r>
        <w:rPr>
          <w:sz w:val="20"/>
        </w:rPr>
        <w:t>Inhoud</w:t>
      </w:r>
      <w:r>
        <w:rPr>
          <w:spacing w:val="-11"/>
          <w:sz w:val="20"/>
        </w:rPr>
        <w:t xml:space="preserve"> </w:t>
      </w:r>
      <w:r>
        <w:rPr>
          <w:sz w:val="20"/>
        </w:rPr>
        <w:t>Offerte</w:t>
      </w:r>
      <w:r>
        <w:rPr>
          <w:spacing w:val="-10"/>
          <w:sz w:val="20"/>
        </w:rPr>
        <w:t xml:space="preserve"> </w:t>
      </w:r>
      <w:r>
        <w:rPr>
          <w:sz w:val="20"/>
        </w:rPr>
        <w:t>Opdrachtnemer</w:t>
      </w:r>
      <w:r>
        <w:rPr>
          <w:spacing w:val="-8"/>
          <w:sz w:val="20"/>
        </w:rPr>
        <w:t xml:space="preserve"> </w:t>
      </w:r>
      <w:r>
        <w:rPr>
          <w:sz w:val="20"/>
        </w:rPr>
        <w:t>d.d.</w:t>
      </w:r>
      <w:r>
        <w:rPr>
          <w:spacing w:val="-9"/>
          <w:sz w:val="20"/>
        </w:rPr>
        <w:t xml:space="preserve"> </w:t>
      </w:r>
      <w:r>
        <w:rPr>
          <w:color w:val="000000"/>
          <w:spacing w:val="-2"/>
          <w:sz w:val="20"/>
          <w:highlight w:val="cyan"/>
        </w:rPr>
        <w:t>datum</w:t>
      </w:r>
      <w:r>
        <w:rPr>
          <w:color w:val="000000"/>
          <w:spacing w:val="-2"/>
          <w:sz w:val="20"/>
        </w:rPr>
        <w:t>;</w:t>
      </w:r>
    </w:p>
    <w:p w14:paraId="2D979AFB" w14:textId="13D14A07" w:rsidR="003D02AA" w:rsidRPr="003D02AA" w:rsidRDefault="00AA0284" w:rsidP="005610B8">
      <w:pPr>
        <w:pStyle w:val="Lijstalinea"/>
        <w:numPr>
          <w:ilvl w:val="1"/>
          <w:numId w:val="5"/>
        </w:numPr>
        <w:tabs>
          <w:tab w:val="left" w:pos="684"/>
        </w:tabs>
        <w:spacing w:line="229" w:lineRule="exact"/>
        <w:ind w:left="684" w:hanging="564"/>
        <w:jc w:val="left"/>
        <w:rPr>
          <w:sz w:val="20"/>
        </w:rPr>
      </w:pPr>
      <w:r>
        <w:rPr>
          <w:sz w:val="20"/>
        </w:rPr>
        <w:t>De gemeente Apeldoorn behoudt zich het recht voor de Overeenkomst en (omvang) van de Opdracht te wijzigen zonder een nieuwe aanbestedingsprocedure te doorlopen</w:t>
      </w:r>
      <w:r w:rsidR="003D02AA">
        <w:rPr>
          <w:sz w:val="20"/>
        </w:rPr>
        <w:t xml:space="preserve">, een en ander zoals beschreven in paragraaf 1.9 van het beschrijvend document. </w:t>
      </w:r>
    </w:p>
    <w:p w14:paraId="3624605E" w14:textId="1EEDA0C3" w:rsidR="00AA0284" w:rsidRDefault="00EB6444" w:rsidP="005610B8">
      <w:pPr>
        <w:pStyle w:val="Plattetekst"/>
        <w:numPr>
          <w:ilvl w:val="1"/>
          <w:numId w:val="5"/>
        </w:numPr>
        <w:jc w:val="left"/>
      </w:pPr>
      <w:r w:rsidRPr="00EB6444">
        <w:t>Opdrachtnemer kan</w:t>
      </w:r>
      <w:r>
        <w:t xml:space="preserve"> aan de Overeenkomst geen enkel recht ontlenen voor de verkrijging van een vervolgopdracht.</w:t>
      </w:r>
    </w:p>
    <w:p w14:paraId="2F05ADE3" w14:textId="4A58D913" w:rsidR="00EB6444" w:rsidRDefault="00EB6444" w:rsidP="005610B8">
      <w:pPr>
        <w:pStyle w:val="Plattetekst"/>
        <w:numPr>
          <w:ilvl w:val="1"/>
          <w:numId w:val="5"/>
        </w:numPr>
        <w:jc w:val="left"/>
      </w:pPr>
      <w:r>
        <w:t>Op deze Overeenkomst zijn uitsluitend van toepassing de ‘Algemene Inkoopvoorwaarden Diensten en Leveringen</w:t>
      </w:r>
      <w:r w:rsidR="005610B8">
        <w:t xml:space="preserve"> gemeenten Stedendriehoek 14.04.2020. </w:t>
      </w:r>
    </w:p>
    <w:p w14:paraId="0A6F75DB" w14:textId="7A2C94C1" w:rsidR="00EB6444" w:rsidRPr="00AA0284" w:rsidRDefault="00EB6444" w:rsidP="005610B8">
      <w:pPr>
        <w:pStyle w:val="Plattetekst"/>
        <w:numPr>
          <w:ilvl w:val="1"/>
          <w:numId w:val="5"/>
        </w:numPr>
        <w:jc w:val="left"/>
      </w:pPr>
      <w:r>
        <w:t>Buiten de in deze Overeenkomst genoemde documenten en vastgelegde afspraken zijn geen andere documenten of afspraken van toepassing.</w:t>
      </w:r>
    </w:p>
    <w:p w14:paraId="432A3E2F" w14:textId="07ED8E49" w:rsidR="007E76C1" w:rsidRDefault="001D52FF" w:rsidP="005610B8">
      <w:pPr>
        <w:pStyle w:val="Kop1"/>
        <w:spacing w:before="229"/>
        <w:jc w:val="left"/>
      </w:pPr>
      <w:r>
        <w:lastRenderedPageBreak/>
        <w:t>Artikel</w:t>
      </w:r>
      <w:r>
        <w:rPr>
          <w:spacing w:val="-1"/>
        </w:rPr>
        <w:t xml:space="preserve"> </w:t>
      </w:r>
      <w:r>
        <w:t>2.</w:t>
      </w:r>
      <w:r>
        <w:rPr>
          <w:spacing w:val="56"/>
          <w:w w:val="150"/>
        </w:rPr>
        <w:t xml:space="preserve">    </w:t>
      </w:r>
      <w:r w:rsidRPr="00AB71EF">
        <w:t xml:space="preserve">Duur </w:t>
      </w:r>
      <w:r w:rsidR="00780611" w:rsidRPr="00AB71EF">
        <w:t xml:space="preserve">en einde </w:t>
      </w:r>
      <w:r w:rsidRPr="00AB71EF">
        <w:t>van</w:t>
      </w:r>
      <w:r w:rsidRPr="00AB71EF">
        <w:rPr>
          <w:spacing w:val="-1"/>
        </w:rPr>
        <w:t xml:space="preserve"> </w:t>
      </w:r>
      <w:r w:rsidRPr="00AB71EF">
        <w:t>de</w:t>
      </w:r>
      <w:r w:rsidRPr="00AB71EF">
        <w:rPr>
          <w:spacing w:val="-2"/>
        </w:rPr>
        <w:t xml:space="preserve"> </w:t>
      </w:r>
      <w:r w:rsidR="00942068" w:rsidRPr="00AB71EF">
        <w:rPr>
          <w:spacing w:val="-2"/>
        </w:rPr>
        <w:t>Overeenkomst</w:t>
      </w:r>
    </w:p>
    <w:p w14:paraId="46A05B7A" w14:textId="19576A23" w:rsidR="007E76C1" w:rsidRDefault="001D52FF" w:rsidP="005610B8">
      <w:pPr>
        <w:pStyle w:val="Lijstalinea"/>
        <w:numPr>
          <w:ilvl w:val="1"/>
          <w:numId w:val="7"/>
        </w:numPr>
        <w:tabs>
          <w:tab w:val="left" w:pos="826"/>
          <w:tab w:val="left" w:pos="840"/>
        </w:tabs>
        <w:ind w:right="996" w:hanging="432"/>
        <w:jc w:val="left"/>
        <w:rPr>
          <w:sz w:val="20"/>
        </w:rPr>
      </w:pPr>
      <w:r>
        <w:rPr>
          <w:sz w:val="20"/>
        </w:rPr>
        <w:t xml:space="preserve">Deze </w:t>
      </w:r>
      <w:r w:rsidR="00942068">
        <w:rPr>
          <w:sz w:val="20"/>
        </w:rPr>
        <w:t>Overeenkomst</w:t>
      </w:r>
      <w:r>
        <w:rPr>
          <w:sz w:val="20"/>
        </w:rPr>
        <w:t xml:space="preserve"> is aangegaan voor bepaalde tijd. De </w:t>
      </w:r>
      <w:r w:rsidR="00942068">
        <w:rPr>
          <w:sz w:val="20"/>
        </w:rPr>
        <w:t>Overeenkomst</w:t>
      </w:r>
      <w:r>
        <w:rPr>
          <w:sz w:val="20"/>
        </w:rPr>
        <w:t xml:space="preserve"> heeft een looptijd van </w:t>
      </w:r>
      <w:r w:rsidR="00714E67">
        <w:rPr>
          <w:sz w:val="20"/>
        </w:rPr>
        <w:t>één</w:t>
      </w:r>
      <w:r>
        <w:rPr>
          <w:sz w:val="20"/>
        </w:rPr>
        <w:t xml:space="preserve"> (</w:t>
      </w:r>
      <w:r w:rsidR="00714E67">
        <w:rPr>
          <w:sz w:val="20"/>
        </w:rPr>
        <w:t>1</w:t>
      </w:r>
      <w:r>
        <w:rPr>
          <w:sz w:val="20"/>
        </w:rPr>
        <w:t xml:space="preserve">) jaar, gaat in op </w:t>
      </w:r>
      <w:r>
        <w:rPr>
          <w:color w:val="000000"/>
          <w:sz w:val="20"/>
          <w:highlight w:val="cyan"/>
        </w:rPr>
        <w:t>datum</w:t>
      </w:r>
      <w:r>
        <w:rPr>
          <w:color w:val="000000"/>
          <w:sz w:val="20"/>
        </w:rPr>
        <w:t xml:space="preserve"> en eindigt op </w:t>
      </w:r>
      <w:r>
        <w:rPr>
          <w:color w:val="000000"/>
          <w:sz w:val="20"/>
          <w:highlight w:val="cyan"/>
        </w:rPr>
        <w:t>datum</w:t>
      </w:r>
      <w:r>
        <w:rPr>
          <w:color w:val="000000"/>
          <w:sz w:val="20"/>
        </w:rPr>
        <w:t>.</w:t>
      </w:r>
    </w:p>
    <w:p w14:paraId="10E23F53" w14:textId="310D195C" w:rsidR="007E76C1" w:rsidRDefault="001D52FF" w:rsidP="005610B8">
      <w:pPr>
        <w:pStyle w:val="Lijstalinea"/>
        <w:numPr>
          <w:ilvl w:val="1"/>
          <w:numId w:val="7"/>
        </w:numPr>
        <w:tabs>
          <w:tab w:val="left" w:pos="826"/>
          <w:tab w:val="left" w:pos="840"/>
        </w:tabs>
        <w:spacing w:before="1"/>
        <w:ind w:right="998" w:hanging="432"/>
        <w:jc w:val="left"/>
        <w:rPr>
          <w:sz w:val="20"/>
        </w:rPr>
      </w:pPr>
      <w:r>
        <w:rPr>
          <w:sz w:val="20"/>
        </w:rPr>
        <w:t xml:space="preserve">De </w:t>
      </w:r>
      <w:r w:rsidR="00942068">
        <w:rPr>
          <w:sz w:val="20"/>
        </w:rPr>
        <w:t>Overeenkomst</w:t>
      </w:r>
      <w:r>
        <w:rPr>
          <w:sz w:val="20"/>
        </w:rPr>
        <w:t xml:space="preserve"> kan maximaal </w:t>
      </w:r>
      <w:r w:rsidR="00714E67">
        <w:rPr>
          <w:sz w:val="20"/>
        </w:rPr>
        <w:t>drie</w:t>
      </w:r>
      <w:r w:rsidR="0001068F">
        <w:rPr>
          <w:sz w:val="20"/>
        </w:rPr>
        <w:t xml:space="preserve"> maal</w:t>
      </w:r>
      <w:r>
        <w:rPr>
          <w:sz w:val="20"/>
        </w:rPr>
        <w:t xml:space="preserve"> (</w:t>
      </w:r>
      <w:r w:rsidR="00714E67">
        <w:rPr>
          <w:sz w:val="20"/>
        </w:rPr>
        <w:t>3</w:t>
      </w:r>
      <w:r>
        <w:rPr>
          <w:sz w:val="20"/>
        </w:rPr>
        <w:t xml:space="preserve">) met </w:t>
      </w:r>
      <w:r w:rsidR="0001068F">
        <w:rPr>
          <w:sz w:val="20"/>
        </w:rPr>
        <w:t>twaalf</w:t>
      </w:r>
      <w:r>
        <w:rPr>
          <w:sz w:val="20"/>
        </w:rPr>
        <w:t xml:space="preserve"> (</w:t>
      </w:r>
      <w:r w:rsidR="0001068F">
        <w:rPr>
          <w:sz w:val="20"/>
        </w:rPr>
        <w:t>12</w:t>
      </w:r>
      <w:r>
        <w:rPr>
          <w:sz w:val="20"/>
        </w:rPr>
        <w:t xml:space="preserve">) maanden stilzwijgend verlengd worden. Uiterlijk </w:t>
      </w:r>
      <w:r w:rsidR="003862DA">
        <w:rPr>
          <w:sz w:val="20"/>
        </w:rPr>
        <w:t>zes</w:t>
      </w:r>
      <w:r>
        <w:rPr>
          <w:sz w:val="20"/>
        </w:rPr>
        <w:t xml:space="preserve"> (</w:t>
      </w:r>
      <w:r w:rsidR="003862DA">
        <w:rPr>
          <w:sz w:val="20"/>
        </w:rPr>
        <w:t>6</w:t>
      </w:r>
      <w:r>
        <w:rPr>
          <w:sz w:val="20"/>
        </w:rPr>
        <w:t xml:space="preserve">) maanden voor het einde van de dan geldende looptijd wordt schriftelijk mededeling gedaan aan Opdrachtnemer of de </w:t>
      </w:r>
      <w:r w:rsidR="00942068">
        <w:rPr>
          <w:sz w:val="20"/>
        </w:rPr>
        <w:t>Overeenkomst</w:t>
      </w:r>
      <w:r>
        <w:rPr>
          <w:sz w:val="20"/>
        </w:rPr>
        <w:t xml:space="preserve"> wordt beëindigd.</w:t>
      </w:r>
    </w:p>
    <w:p w14:paraId="002AF646" w14:textId="6D0E561A" w:rsidR="007E76C1" w:rsidRPr="00780611" w:rsidRDefault="001D52FF" w:rsidP="005610B8">
      <w:pPr>
        <w:pStyle w:val="Lijstalinea"/>
        <w:numPr>
          <w:ilvl w:val="1"/>
          <w:numId w:val="7"/>
        </w:numPr>
        <w:tabs>
          <w:tab w:val="left" w:pos="826"/>
          <w:tab w:val="left" w:pos="840"/>
        </w:tabs>
        <w:spacing w:before="1"/>
        <w:ind w:right="1280" w:hanging="432"/>
        <w:jc w:val="left"/>
        <w:rPr>
          <w:sz w:val="20"/>
        </w:rPr>
      </w:pPr>
      <w:r w:rsidRPr="00780611">
        <w:rPr>
          <w:sz w:val="20"/>
        </w:rPr>
        <w:t>Dit</w:t>
      </w:r>
      <w:r w:rsidRPr="00780611">
        <w:rPr>
          <w:spacing w:val="-4"/>
          <w:sz w:val="20"/>
        </w:rPr>
        <w:t xml:space="preserve"> </w:t>
      </w:r>
      <w:r w:rsidRPr="00780611">
        <w:rPr>
          <w:sz w:val="20"/>
        </w:rPr>
        <w:t>artikel</w:t>
      </w:r>
      <w:r w:rsidRPr="00780611">
        <w:rPr>
          <w:spacing w:val="-3"/>
          <w:sz w:val="20"/>
        </w:rPr>
        <w:t xml:space="preserve"> </w:t>
      </w:r>
      <w:r w:rsidRPr="00780611">
        <w:rPr>
          <w:sz w:val="20"/>
        </w:rPr>
        <w:t>laat</w:t>
      </w:r>
      <w:r w:rsidRPr="00780611">
        <w:rPr>
          <w:spacing w:val="-4"/>
          <w:sz w:val="20"/>
        </w:rPr>
        <w:t xml:space="preserve"> </w:t>
      </w:r>
      <w:r w:rsidRPr="00780611">
        <w:rPr>
          <w:sz w:val="20"/>
        </w:rPr>
        <w:t>het</w:t>
      </w:r>
      <w:r w:rsidRPr="00780611">
        <w:rPr>
          <w:spacing w:val="-3"/>
          <w:sz w:val="20"/>
        </w:rPr>
        <w:t xml:space="preserve"> </w:t>
      </w:r>
      <w:r w:rsidRPr="00780611">
        <w:rPr>
          <w:sz w:val="20"/>
        </w:rPr>
        <w:t>recht</w:t>
      </w:r>
      <w:r w:rsidRPr="00780611">
        <w:rPr>
          <w:spacing w:val="-2"/>
          <w:sz w:val="20"/>
        </w:rPr>
        <w:t xml:space="preserve"> </w:t>
      </w:r>
      <w:r w:rsidRPr="00780611">
        <w:rPr>
          <w:sz w:val="20"/>
        </w:rPr>
        <w:t>op</w:t>
      </w:r>
      <w:r w:rsidRPr="00780611">
        <w:rPr>
          <w:spacing w:val="-3"/>
          <w:sz w:val="20"/>
        </w:rPr>
        <w:t xml:space="preserve"> </w:t>
      </w:r>
      <w:r w:rsidRPr="00780611">
        <w:rPr>
          <w:sz w:val="20"/>
        </w:rPr>
        <w:t>ontbinding</w:t>
      </w:r>
      <w:r w:rsidRPr="00780611">
        <w:rPr>
          <w:spacing w:val="-4"/>
          <w:sz w:val="20"/>
        </w:rPr>
        <w:t xml:space="preserve"> </w:t>
      </w:r>
      <w:r w:rsidRPr="00780611">
        <w:rPr>
          <w:sz w:val="20"/>
        </w:rPr>
        <w:t>of</w:t>
      </w:r>
      <w:r w:rsidRPr="00780611">
        <w:rPr>
          <w:spacing w:val="-4"/>
          <w:sz w:val="20"/>
        </w:rPr>
        <w:t xml:space="preserve"> </w:t>
      </w:r>
      <w:r w:rsidRPr="00780611">
        <w:rPr>
          <w:sz w:val="20"/>
        </w:rPr>
        <w:t>vernietiging</w:t>
      </w:r>
      <w:r w:rsidRPr="00780611">
        <w:rPr>
          <w:spacing w:val="-4"/>
          <w:sz w:val="20"/>
        </w:rPr>
        <w:t xml:space="preserve"> </w:t>
      </w:r>
      <w:r w:rsidRPr="00780611">
        <w:rPr>
          <w:sz w:val="20"/>
        </w:rPr>
        <w:t>van</w:t>
      </w:r>
      <w:r w:rsidRPr="00780611">
        <w:rPr>
          <w:spacing w:val="-5"/>
          <w:sz w:val="20"/>
        </w:rPr>
        <w:t xml:space="preserve"> </w:t>
      </w:r>
      <w:r w:rsidRPr="00780611">
        <w:rPr>
          <w:sz w:val="20"/>
        </w:rPr>
        <w:t xml:space="preserve">deze </w:t>
      </w:r>
      <w:r w:rsidR="00942068" w:rsidRPr="00780611">
        <w:rPr>
          <w:sz w:val="20"/>
        </w:rPr>
        <w:t>Overeenkomst</w:t>
      </w:r>
      <w:r w:rsidRPr="00780611">
        <w:rPr>
          <w:sz w:val="20"/>
        </w:rPr>
        <w:t xml:space="preserve"> </w:t>
      </w:r>
      <w:r w:rsidRPr="00780611">
        <w:rPr>
          <w:spacing w:val="-2"/>
          <w:sz w:val="20"/>
        </w:rPr>
        <w:t>onverlet.</w:t>
      </w:r>
    </w:p>
    <w:p w14:paraId="15FA120A" w14:textId="36076744" w:rsidR="003D02AA" w:rsidRDefault="00780611" w:rsidP="005610B8">
      <w:pPr>
        <w:pStyle w:val="Lijstalinea"/>
        <w:numPr>
          <w:ilvl w:val="1"/>
          <w:numId w:val="7"/>
        </w:numPr>
        <w:tabs>
          <w:tab w:val="left" w:pos="826"/>
          <w:tab w:val="left" w:pos="840"/>
        </w:tabs>
        <w:spacing w:before="1"/>
        <w:ind w:right="1280" w:hanging="432"/>
        <w:jc w:val="left"/>
        <w:rPr>
          <w:sz w:val="20"/>
        </w:rPr>
      </w:pPr>
      <w:r>
        <w:rPr>
          <w:sz w:val="20"/>
        </w:rPr>
        <w:tab/>
      </w:r>
      <w:r w:rsidRPr="00092D10">
        <w:rPr>
          <w:sz w:val="20"/>
        </w:rPr>
        <w:t>Gemeente Apeldoorn behoudt</w:t>
      </w:r>
      <w:r>
        <w:rPr>
          <w:sz w:val="20"/>
        </w:rPr>
        <w:t xml:space="preserve"> zich het recht voor de looptijd   van de Overeenkomst te verlengen ingeval</w:t>
      </w:r>
      <w:r w:rsidR="003D02AA">
        <w:rPr>
          <w:sz w:val="20"/>
        </w:rPr>
        <w:t xml:space="preserve">: </w:t>
      </w:r>
    </w:p>
    <w:p w14:paraId="48EED044" w14:textId="749868D1" w:rsidR="00780611" w:rsidRDefault="00780611" w:rsidP="005610B8">
      <w:pPr>
        <w:pStyle w:val="Lijstalinea"/>
        <w:numPr>
          <w:ilvl w:val="2"/>
          <w:numId w:val="7"/>
        </w:numPr>
        <w:tabs>
          <w:tab w:val="left" w:pos="826"/>
          <w:tab w:val="left" w:pos="840"/>
        </w:tabs>
        <w:spacing w:before="1"/>
        <w:ind w:right="1280"/>
        <w:jc w:val="left"/>
        <w:rPr>
          <w:sz w:val="20"/>
        </w:rPr>
      </w:pPr>
      <w:r>
        <w:rPr>
          <w:sz w:val="20"/>
        </w:rPr>
        <w:t>een nieuwe aanbesteding niet tijdig kan worden afgerond waardoor een nieuwe overeenkomst niet aansluitend op de vigerende Overeenkomst kan worden afgesloten. Dit kan het geval zijn als;</w:t>
      </w:r>
    </w:p>
    <w:p w14:paraId="3D4D6C2E" w14:textId="1A7905CD" w:rsidR="006920DC" w:rsidRDefault="006920DC" w:rsidP="005610B8">
      <w:pPr>
        <w:pStyle w:val="Lijstalinea"/>
        <w:numPr>
          <w:ilvl w:val="0"/>
          <w:numId w:val="17"/>
        </w:numPr>
        <w:tabs>
          <w:tab w:val="left" w:pos="826"/>
          <w:tab w:val="left" w:pos="840"/>
        </w:tabs>
        <w:spacing w:before="1"/>
        <w:ind w:right="1280"/>
        <w:jc w:val="left"/>
        <w:rPr>
          <w:sz w:val="20"/>
        </w:rPr>
      </w:pPr>
      <w:r>
        <w:rPr>
          <w:sz w:val="20"/>
        </w:rPr>
        <w:t>Een verliezende Inschrijver in de nieuwe aanbesteding een kortgeding procedure aanhangig maakt;</w:t>
      </w:r>
    </w:p>
    <w:p w14:paraId="7102FB8B" w14:textId="1F7399D6" w:rsidR="006920DC" w:rsidRDefault="006920DC" w:rsidP="005610B8">
      <w:pPr>
        <w:pStyle w:val="Lijstalinea"/>
        <w:numPr>
          <w:ilvl w:val="0"/>
          <w:numId w:val="17"/>
        </w:numPr>
        <w:tabs>
          <w:tab w:val="left" w:pos="826"/>
          <w:tab w:val="left" w:pos="840"/>
        </w:tabs>
        <w:spacing w:before="1"/>
        <w:ind w:right="1280"/>
        <w:jc w:val="left"/>
        <w:rPr>
          <w:sz w:val="20"/>
        </w:rPr>
      </w:pPr>
      <w:r>
        <w:rPr>
          <w:sz w:val="20"/>
        </w:rPr>
        <w:t>De inhoud van een juridische uitspraak over de nieuwe aanbesteding leidt tot herbeoordeling of her</w:t>
      </w:r>
      <w:r w:rsidR="003862DA">
        <w:rPr>
          <w:sz w:val="20"/>
        </w:rPr>
        <w:t>-</w:t>
      </w:r>
      <w:r>
        <w:rPr>
          <w:sz w:val="20"/>
        </w:rPr>
        <w:t>aanbesteding;</w:t>
      </w:r>
    </w:p>
    <w:p w14:paraId="0A4D5A9B" w14:textId="1C09091D" w:rsidR="006920DC" w:rsidRDefault="006920DC" w:rsidP="005610B8">
      <w:pPr>
        <w:pStyle w:val="Lijstalinea"/>
        <w:numPr>
          <w:ilvl w:val="0"/>
          <w:numId w:val="17"/>
        </w:numPr>
        <w:tabs>
          <w:tab w:val="left" w:pos="826"/>
          <w:tab w:val="left" w:pos="840"/>
        </w:tabs>
        <w:spacing w:before="1"/>
        <w:ind w:right="1280"/>
        <w:jc w:val="left"/>
        <w:rPr>
          <w:sz w:val="20"/>
        </w:rPr>
      </w:pPr>
      <w:r>
        <w:rPr>
          <w:sz w:val="20"/>
        </w:rPr>
        <w:t>De aanbestedende dienst aantoonbaar tijdig is gestart met een nieuwe aanbesteding, maar door onvoorziene omstandigheden meer tijd nodig heeft om de aanbesteding af te ronden.</w:t>
      </w:r>
    </w:p>
    <w:p w14:paraId="7DE378A3" w14:textId="766A0763" w:rsidR="003D02AA" w:rsidRPr="003D02AA" w:rsidRDefault="003D02AA" w:rsidP="005610B8">
      <w:pPr>
        <w:pStyle w:val="Lijstalinea"/>
        <w:numPr>
          <w:ilvl w:val="2"/>
          <w:numId w:val="7"/>
        </w:numPr>
        <w:tabs>
          <w:tab w:val="left" w:pos="826"/>
          <w:tab w:val="left" w:pos="840"/>
        </w:tabs>
        <w:spacing w:before="1"/>
        <w:ind w:right="1280"/>
        <w:jc w:val="left"/>
        <w:rPr>
          <w:sz w:val="20"/>
        </w:rPr>
      </w:pPr>
      <w:r w:rsidRPr="003D02AA">
        <w:rPr>
          <w:sz w:val="20"/>
        </w:rPr>
        <w:t xml:space="preserve">Een andere onvoorziene omstandigheid die zou leiden tot discontinuering van de dienstverlening. </w:t>
      </w:r>
      <w:r w:rsidRPr="003D02AA">
        <w:rPr>
          <w:sz w:val="20"/>
        </w:rPr>
        <w:tab/>
      </w:r>
    </w:p>
    <w:p w14:paraId="6013D71E" w14:textId="77BEFA60" w:rsidR="006920DC" w:rsidRDefault="003D02AA" w:rsidP="005610B8">
      <w:pPr>
        <w:tabs>
          <w:tab w:val="left" w:pos="826"/>
          <w:tab w:val="left" w:pos="840"/>
        </w:tabs>
        <w:spacing w:before="1"/>
        <w:ind w:left="826" w:right="1280"/>
        <w:rPr>
          <w:sz w:val="20"/>
        </w:rPr>
      </w:pPr>
      <w:r>
        <w:rPr>
          <w:sz w:val="20"/>
        </w:rPr>
        <w:t xml:space="preserve">Wanneer en of zich een dergelijke situatie voordoet wordt enkel door de Opdrachtgever bepaald en uiterlijk 30 dagen voor de voorziene beëindiging van de Overeenkomst hetzij schriftelijk hetzij per e-mail onder opgaaf van redenen aan Opdrachtnemer medegedeeld. </w:t>
      </w:r>
      <w:r w:rsidR="006920DC">
        <w:rPr>
          <w:sz w:val="20"/>
        </w:rPr>
        <w:t>De verlening van de Overeenkomst zal in dergelijke gevallen leiden tot die noodzakelijke verlening die nodig is om een nieuwe overeenkomst af te sluiten, met een maximum van 12 maanden (1 jaar).</w:t>
      </w:r>
    </w:p>
    <w:p w14:paraId="4B4CDEEA" w14:textId="5F108C80" w:rsidR="003D02AA" w:rsidRDefault="003D02AA" w:rsidP="005610B8">
      <w:pPr>
        <w:tabs>
          <w:tab w:val="left" w:pos="826"/>
          <w:tab w:val="left" w:pos="840"/>
        </w:tabs>
        <w:spacing w:before="1"/>
        <w:ind w:left="826" w:right="1280"/>
        <w:rPr>
          <w:sz w:val="20"/>
        </w:rPr>
      </w:pPr>
      <w:r>
        <w:rPr>
          <w:sz w:val="20"/>
        </w:rPr>
        <w:t xml:space="preserve">Het staat Opdrachtnemer niet vrij deze verlenging te </w:t>
      </w:r>
      <w:r>
        <w:rPr>
          <w:spacing w:val="-2"/>
          <w:sz w:val="20"/>
        </w:rPr>
        <w:t>weigeren.</w:t>
      </w:r>
    </w:p>
    <w:p w14:paraId="3F93EA33" w14:textId="684C063E" w:rsidR="006920DC" w:rsidRDefault="006920DC" w:rsidP="005610B8">
      <w:pPr>
        <w:pStyle w:val="Plattetekst"/>
        <w:numPr>
          <w:ilvl w:val="1"/>
          <w:numId w:val="7"/>
        </w:numPr>
        <w:ind w:right="358"/>
        <w:jc w:val="left"/>
      </w:pPr>
      <w:r>
        <w:t>De algemene aard van de Opdracht zal door deze herzieningsclausules echter niet veranderen.</w:t>
      </w:r>
    </w:p>
    <w:p w14:paraId="5C41EDC8" w14:textId="524E2636" w:rsidR="006920DC" w:rsidRDefault="006920DC" w:rsidP="005610B8">
      <w:pPr>
        <w:pStyle w:val="Plattetekst"/>
        <w:numPr>
          <w:ilvl w:val="1"/>
          <w:numId w:val="7"/>
        </w:numPr>
        <w:ind w:right="1066"/>
        <w:jc w:val="left"/>
      </w:pPr>
      <w:r>
        <w:t>Na beëindiging van deze Overeenkomst om welke reden dan ook werkt Opdrachtnemer desgevraagd, zonder extra vergoeding, mee aan de overgang van de Opdracht naar een nieuwe Opdrachtnemer, inclusief overdracht van gegevens en werkwijze, voor zover dit vereist is voor continuïteit van de dienstverlening aan de gemeente Apeldoorn.</w:t>
      </w:r>
    </w:p>
    <w:p w14:paraId="714FB01D" w14:textId="6E6C8F82" w:rsidR="003D02AA" w:rsidRDefault="006920DC" w:rsidP="005610B8">
      <w:pPr>
        <w:pStyle w:val="Plattetekst"/>
        <w:numPr>
          <w:ilvl w:val="1"/>
          <w:numId w:val="7"/>
        </w:numPr>
        <w:jc w:val="left"/>
      </w:pPr>
      <w:r>
        <w:t>Na afloop van deze Overeenkomst blijven de bepalingen van deze Overeenkomst van kracht, voor zover dat voor de afwikkeling van de Overeenkomst noodzakelijk is. Verplichtingen welke naar hun aard bestemd zijn om ook na beëindiging van de Overeenkomst voort te duren, blijven na beëindiging van de Overeenkomst bestaan. Tot deze verplichtingen behoren in ieder geval, doch niet uitsluitend, afspraken omtrent privacy, beveiliging van (persoons)gegevens en geschillen.</w:t>
      </w:r>
    </w:p>
    <w:p w14:paraId="501B393B" w14:textId="77777777" w:rsidR="0063335D" w:rsidRDefault="0063335D" w:rsidP="005610B8">
      <w:pPr>
        <w:pStyle w:val="Plattetekst"/>
        <w:ind w:left="840"/>
        <w:jc w:val="left"/>
      </w:pPr>
    </w:p>
    <w:p w14:paraId="5F18004F" w14:textId="0342C7F1" w:rsidR="0063335D" w:rsidRPr="0063335D" w:rsidRDefault="0063335D" w:rsidP="005610B8">
      <w:pPr>
        <w:pStyle w:val="Kop1"/>
        <w:spacing w:before="229"/>
        <w:jc w:val="left"/>
      </w:pPr>
      <w:r w:rsidRPr="0063335D">
        <w:t xml:space="preserve">Artikel 3. </w:t>
      </w:r>
      <w:r w:rsidRPr="0063335D">
        <w:tab/>
      </w:r>
      <w:r w:rsidR="005C581C">
        <w:t>Omvang</w:t>
      </w:r>
      <w:r w:rsidRPr="0063335D">
        <w:t xml:space="preserve"> van de overeenkomst</w:t>
      </w:r>
    </w:p>
    <w:p w14:paraId="6C346A2B" w14:textId="6DAAFA76" w:rsidR="0063335D" w:rsidRDefault="0063335D" w:rsidP="005610B8">
      <w:pPr>
        <w:pStyle w:val="Plattetekst"/>
        <w:numPr>
          <w:ilvl w:val="1"/>
          <w:numId w:val="28"/>
        </w:numPr>
        <w:ind w:left="851" w:hanging="425"/>
        <w:jc w:val="left"/>
      </w:pPr>
      <w:r>
        <w:t xml:space="preserve">Het is opdrachtnemer bekend dat de opvang van vluchtelingen uit Oekraine aan grote schommelingen onderhevig is. Gedurende de looptijd van de overeenkomst kunnen het aantal maaltijden aanzienlijk toenemen of afnemen en zelfs tot 0 worden gereduceerd. </w:t>
      </w:r>
      <w:r w:rsidRPr="00BD687B">
        <w:t>De gemeente heeft geen afnameverplichting</w:t>
      </w:r>
      <w:r>
        <w:t xml:space="preserve"> noch is zij op enigerlei wijze verschuldigd tot het bieden van compensatie voor het afnemen of toenemen van het aantal maaltijden. De geoffreerde prijs geldt in alle gevallen voor het aantal geleverde maaltijden. Opdrachtnemer is gehouden om ook in deze gevallen de benodigde maaltijden te leveren</w:t>
      </w:r>
      <w:r w:rsidR="00C15CD1">
        <w:t>.</w:t>
      </w:r>
    </w:p>
    <w:p w14:paraId="7606A3E2" w14:textId="39656046" w:rsidR="00780611" w:rsidRPr="0063335D" w:rsidRDefault="0063335D" w:rsidP="005610B8">
      <w:pPr>
        <w:pStyle w:val="Plattetekst"/>
        <w:numPr>
          <w:ilvl w:val="1"/>
          <w:numId w:val="28"/>
        </w:numPr>
        <w:ind w:left="851" w:hanging="425"/>
        <w:jc w:val="left"/>
      </w:pPr>
      <w:r w:rsidRPr="0063335D">
        <w:t>Indien gedurende de looptijd van de Overeenkomst de situatie rondom de opvang van vluchtelingen uit Oekraïne veranderd en hierdoor andere inspanningen van de gemeente worden gevraagd dan in de huidige situatie kan worden voorzien, dan kan dit leiden tot het openen of sluiten van locaties en uitbreiding of afschaling van de Overeenkomst.</w:t>
      </w:r>
    </w:p>
    <w:p w14:paraId="1A983170" w14:textId="77777777" w:rsidR="006920DC" w:rsidRDefault="006920DC" w:rsidP="005610B8">
      <w:pPr>
        <w:tabs>
          <w:tab w:val="left" w:pos="826"/>
          <w:tab w:val="left" w:pos="840"/>
        </w:tabs>
        <w:spacing w:before="1"/>
        <w:ind w:right="1280"/>
        <w:rPr>
          <w:sz w:val="20"/>
        </w:rPr>
      </w:pPr>
    </w:p>
    <w:p w14:paraId="6124F0FC" w14:textId="0F93B9B0" w:rsidR="007E76C1" w:rsidRPr="0063335D" w:rsidRDefault="001D52FF" w:rsidP="005610B8">
      <w:pPr>
        <w:pStyle w:val="Kop1"/>
        <w:spacing w:before="79"/>
        <w:jc w:val="left"/>
        <w:rPr>
          <w:spacing w:val="-1"/>
        </w:rPr>
      </w:pPr>
      <w:r w:rsidRPr="0063335D">
        <w:rPr>
          <w:spacing w:val="-1"/>
        </w:rPr>
        <w:t>Artikel</w:t>
      </w:r>
      <w:r>
        <w:rPr>
          <w:spacing w:val="-1"/>
        </w:rPr>
        <w:t xml:space="preserve"> </w:t>
      </w:r>
      <w:r w:rsidR="0063335D">
        <w:rPr>
          <w:spacing w:val="-1"/>
        </w:rPr>
        <w:t>4</w:t>
      </w:r>
      <w:r w:rsidRPr="0063335D">
        <w:rPr>
          <w:spacing w:val="-1"/>
        </w:rPr>
        <w:t>.    Prijzen en Betaling</w:t>
      </w:r>
    </w:p>
    <w:p w14:paraId="64A94A94" w14:textId="77777777" w:rsidR="0063335D" w:rsidRPr="0063335D" w:rsidRDefault="001D52FF" w:rsidP="005610B8">
      <w:pPr>
        <w:pStyle w:val="Lijstalinea"/>
        <w:numPr>
          <w:ilvl w:val="1"/>
          <w:numId w:val="29"/>
        </w:numPr>
        <w:tabs>
          <w:tab w:val="left" w:pos="826"/>
          <w:tab w:val="left" w:pos="840"/>
        </w:tabs>
        <w:ind w:right="1004"/>
        <w:jc w:val="left"/>
        <w:rPr>
          <w:sz w:val="20"/>
        </w:rPr>
      </w:pPr>
      <w:r w:rsidRPr="0063335D">
        <w:rPr>
          <w:sz w:val="20"/>
        </w:rPr>
        <w:t xml:space="preserve">De prijzen zoals geoffreerd door Opdrachtnemer in zijn Inschrijving zijn van </w:t>
      </w:r>
      <w:r w:rsidRPr="0063335D">
        <w:rPr>
          <w:spacing w:val="-2"/>
          <w:sz w:val="20"/>
        </w:rPr>
        <w:lastRenderedPageBreak/>
        <w:t>toepassing.</w:t>
      </w:r>
    </w:p>
    <w:p w14:paraId="1CC06C56" w14:textId="1ACDCFCA" w:rsidR="007E76C1" w:rsidRPr="0063335D" w:rsidRDefault="001D52FF" w:rsidP="005610B8">
      <w:pPr>
        <w:pStyle w:val="Lijstalinea"/>
        <w:numPr>
          <w:ilvl w:val="1"/>
          <w:numId w:val="29"/>
        </w:numPr>
        <w:tabs>
          <w:tab w:val="left" w:pos="826"/>
          <w:tab w:val="left" w:pos="840"/>
        </w:tabs>
        <w:ind w:right="1004"/>
        <w:jc w:val="left"/>
        <w:rPr>
          <w:sz w:val="20"/>
        </w:rPr>
      </w:pPr>
      <w:r w:rsidRPr="0063335D">
        <w:rPr>
          <w:sz w:val="20"/>
        </w:rPr>
        <w:t>Vanaf</w:t>
      </w:r>
      <w:r w:rsidRPr="0063335D">
        <w:rPr>
          <w:spacing w:val="-2"/>
          <w:sz w:val="20"/>
        </w:rPr>
        <w:t xml:space="preserve"> </w:t>
      </w:r>
      <w:r w:rsidRPr="0063335D">
        <w:rPr>
          <w:sz w:val="20"/>
        </w:rPr>
        <w:t>januari 2015</w:t>
      </w:r>
      <w:r w:rsidRPr="0063335D">
        <w:rPr>
          <w:spacing w:val="-1"/>
          <w:sz w:val="20"/>
        </w:rPr>
        <w:t xml:space="preserve"> </w:t>
      </w:r>
      <w:r w:rsidRPr="0063335D">
        <w:rPr>
          <w:sz w:val="20"/>
        </w:rPr>
        <w:t>heeft Opdrachtnemer het</w:t>
      </w:r>
      <w:r w:rsidRPr="0063335D">
        <w:rPr>
          <w:spacing w:val="-2"/>
          <w:sz w:val="20"/>
        </w:rPr>
        <w:t xml:space="preserve"> </w:t>
      </w:r>
      <w:r w:rsidRPr="0063335D">
        <w:rPr>
          <w:sz w:val="20"/>
        </w:rPr>
        <w:t>recht</w:t>
      </w:r>
      <w:r w:rsidRPr="0063335D">
        <w:rPr>
          <w:spacing w:val="-2"/>
          <w:sz w:val="20"/>
        </w:rPr>
        <w:t xml:space="preserve"> </w:t>
      </w:r>
      <w:r w:rsidRPr="0063335D">
        <w:rPr>
          <w:sz w:val="20"/>
        </w:rPr>
        <w:t>jaarlijks</w:t>
      </w:r>
      <w:r w:rsidRPr="0063335D">
        <w:rPr>
          <w:spacing w:val="-1"/>
          <w:sz w:val="20"/>
        </w:rPr>
        <w:t xml:space="preserve"> </w:t>
      </w:r>
      <w:r w:rsidRPr="0063335D">
        <w:rPr>
          <w:sz w:val="20"/>
        </w:rPr>
        <w:t>aanpassing</w:t>
      </w:r>
      <w:r w:rsidRPr="0063335D">
        <w:rPr>
          <w:spacing w:val="-2"/>
          <w:sz w:val="20"/>
        </w:rPr>
        <w:t xml:space="preserve"> </w:t>
      </w:r>
      <w:r w:rsidRPr="0063335D">
        <w:rPr>
          <w:sz w:val="20"/>
        </w:rPr>
        <w:t>van de prijzen voor te stellen op basis van:</w:t>
      </w:r>
    </w:p>
    <w:p w14:paraId="1D08D771" w14:textId="77777777" w:rsidR="007E76C1" w:rsidRDefault="001D52FF" w:rsidP="005610B8">
      <w:pPr>
        <w:pStyle w:val="Lijstalinea"/>
        <w:numPr>
          <w:ilvl w:val="2"/>
          <w:numId w:val="4"/>
        </w:numPr>
        <w:tabs>
          <w:tab w:val="left" w:pos="1200"/>
        </w:tabs>
        <w:ind w:right="1000"/>
        <w:jc w:val="left"/>
        <w:rPr>
          <w:sz w:val="20"/>
        </w:rPr>
      </w:pPr>
      <w:r>
        <w:rPr>
          <w:sz w:val="20"/>
        </w:rPr>
        <w:t>Het CBS-indexcijfer CAO-lonen per uur incl. bijzondere beloningen; Sector particuliere bedrijven; procentuele ontwikkeling t.o.v. het jaarmutatiecijfer van het voorafgaande kalenderjaar (A).</w:t>
      </w:r>
    </w:p>
    <w:p w14:paraId="773DC65D" w14:textId="77777777" w:rsidR="007E76C1" w:rsidRDefault="001D52FF" w:rsidP="005610B8">
      <w:pPr>
        <w:pStyle w:val="Lijstalinea"/>
        <w:numPr>
          <w:ilvl w:val="2"/>
          <w:numId w:val="4"/>
        </w:numPr>
        <w:tabs>
          <w:tab w:val="left" w:pos="1200"/>
        </w:tabs>
        <w:spacing w:before="1"/>
        <w:ind w:right="999"/>
        <w:jc w:val="left"/>
        <w:rPr>
          <w:sz w:val="20"/>
        </w:rPr>
      </w:pPr>
      <w:r>
        <w:rPr>
          <w:sz w:val="20"/>
        </w:rPr>
        <w:t>Het CBS-indexcijfer voor Consumentenprijzen; prijsindex 2015=100, Prijsindex 111000 voor cateringdiensten, procentuele ontwikkeling t.o.v. het</w:t>
      </w:r>
      <w:r>
        <w:rPr>
          <w:spacing w:val="80"/>
          <w:sz w:val="20"/>
        </w:rPr>
        <w:t xml:space="preserve"> </w:t>
      </w:r>
      <w:r>
        <w:rPr>
          <w:sz w:val="20"/>
        </w:rPr>
        <w:t>jaarmutatiecijfer van het voorafgaande kalenderjaar (B).</w:t>
      </w:r>
    </w:p>
    <w:p w14:paraId="17EFE675" w14:textId="77777777" w:rsidR="007E76C1" w:rsidRDefault="001D52FF" w:rsidP="005610B8">
      <w:pPr>
        <w:pStyle w:val="Lijstalinea"/>
        <w:numPr>
          <w:ilvl w:val="2"/>
          <w:numId w:val="4"/>
        </w:numPr>
        <w:tabs>
          <w:tab w:val="left" w:pos="1199"/>
        </w:tabs>
        <w:spacing w:line="229" w:lineRule="exact"/>
        <w:ind w:left="1199" w:hanging="359"/>
        <w:jc w:val="left"/>
        <w:rPr>
          <w:sz w:val="20"/>
        </w:rPr>
      </w:pPr>
      <w:r>
        <w:rPr>
          <w:sz w:val="20"/>
        </w:rPr>
        <w:t>Waarbij</w:t>
      </w:r>
      <w:r>
        <w:rPr>
          <w:spacing w:val="-7"/>
          <w:sz w:val="20"/>
        </w:rPr>
        <w:t xml:space="preserve"> </w:t>
      </w:r>
      <w:r>
        <w:rPr>
          <w:sz w:val="20"/>
        </w:rPr>
        <w:t>deze</w:t>
      </w:r>
      <w:r>
        <w:rPr>
          <w:spacing w:val="-5"/>
          <w:sz w:val="20"/>
        </w:rPr>
        <w:t xml:space="preserve"> </w:t>
      </w:r>
      <w:r>
        <w:rPr>
          <w:sz w:val="20"/>
        </w:rPr>
        <w:t>indexcijfers</w:t>
      </w:r>
      <w:r>
        <w:rPr>
          <w:spacing w:val="-5"/>
          <w:sz w:val="20"/>
        </w:rPr>
        <w:t xml:space="preserve"> </w:t>
      </w:r>
      <w:r>
        <w:rPr>
          <w:sz w:val="20"/>
        </w:rPr>
        <w:t>als</w:t>
      </w:r>
      <w:r>
        <w:rPr>
          <w:spacing w:val="-7"/>
          <w:sz w:val="20"/>
        </w:rPr>
        <w:t xml:space="preserve"> </w:t>
      </w:r>
      <w:r>
        <w:rPr>
          <w:sz w:val="20"/>
        </w:rPr>
        <w:t>volgt</w:t>
      </w:r>
      <w:r>
        <w:rPr>
          <w:spacing w:val="-7"/>
          <w:sz w:val="20"/>
        </w:rPr>
        <w:t xml:space="preserve"> </w:t>
      </w:r>
      <w:r>
        <w:rPr>
          <w:sz w:val="20"/>
        </w:rPr>
        <w:t>worden</w:t>
      </w:r>
      <w:r>
        <w:rPr>
          <w:spacing w:val="-5"/>
          <w:sz w:val="20"/>
        </w:rPr>
        <w:t xml:space="preserve"> </w:t>
      </w:r>
      <w:r>
        <w:rPr>
          <w:sz w:val="20"/>
        </w:rPr>
        <w:t>gewogen:</w:t>
      </w:r>
      <w:r>
        <w:rPr>
          <w:spacing w:val="-7"/>
          <w:sz w:val="20"/>
        </w:rPr>
        <w:t xml:space="preserve"> </w:t>
      </w:r>
      <w:r>
        <w:rPr>
          <w:sz w:val="20"/>
        </w:rPr>
        <w:t>(A)</w:t>
      </w:r>
      <w:r>
        <w:rPr>
          <w:spacing w:val="-6"/>
          <w:sz w:val="20"/>
        </w:rPr>
        <w:t xml:space="preserve"> </w:t>
      </w:r>
      <w:r>
        <w:rPr>
          <w:sz w:val="20"/>
        </w:rPr>
        <w:t>80%</w:t>
      </w:r>
      <w:r>
        <w:rPr>
          <w:spacing w:val="-5"/>
          <w:sz w:val="20"/>
        </w:rPr>
        <w:t xml:space="preserve"> </w:t>
      </w:r>
      <w:r>
        <w:rPr>
          <w:sz w:val="20"/>
        </w:rPr>
        <w:t>en</w:t>
      </w:r>
      <w:r>
        <w:rPr>
          <w:spacing w:val="-8"/>
          <w:sz w:val="20"/>
        </w:rPr>
        <w:t xml:space="preserve"> </w:t>
      </w:r>
      <w:r>
        <w:rPr>
          <w:sz w:val="20"/>
        </w:rPr>
        <w:t>(B)</w:t>
      </w:r>
      <w:r>
        <w:rPr>
          <w:spacing w:val="-6"/>
          <w:sz w:val="20"/>
        </w:rPr>
        <w:t xml:space="preserve"> </w:t>
      </w:r>
      <w:r>
        <w:rPr>
          <w:spacing w:val="-4"/>
          <w:sz w:val="20"/>
        </w:rPr>
        <w:t>20%.</w:t>
      </w:r>
    </w:p>
    <w:p w14:paraId="6968D5F7" w14:textId="54263DA7" w:rsidR="007E76C1" w:rsidRDefault="001D52FF" w:rsidP="005610B8">
      <w:pPr>
        <w:pStyle w:val="Lijstalinea"/>
        <w:numPr>
          <w:ilvl w:val="1"/>
          <w:numId w:val="29"/>
        </w:numPr>
        <w:tabs>
          <w:tab w:val="left" w:pos="840"/>
        </w:tabs>
        <w:ind w:right="1004"/>
        <w:jc w:val="left"/>
        <w:rPr>
          <w:sz w:val="20"/>
        </w:rPr>
      </w:pPr>
      <w:r>
        <w:rPr>
          <w:sz w:val="20"/>
        </w:rPr>
        <w:t>Opdrachtnemer stelt Opdrachtgever onverwijld schriftelijk en gemotiveerd in kennis van de aangepaste prijs.</w:t>
      </w:r>
    </w:p>
    <w:p w14:paraId="75E55F29" w14:textId="0770D10F" w:rsidR="007E76C1" w:rsidRDefault="001D52FF" w:rsidP="005610B8">
      <w:pPr>
        <w:pStyle w:val="Lijstalinea"/>
        <w:numPr>
          <w:ilvl w:val="1"/>
          <w:numId w:val="29"/>
        </w:numPr>
        <w:tabs>
          <w:tab w:val="left" w:pos="826"/>
          <w:tab w:val="left" w:pos="840"/>
        </w:tabs>
        <w:ind w:right="1004"/>
        <w:jc w:val="left"/>
        <w:rPr>
          <w:sz w:val="20"/>
        </w:rPr>
      </w:pPr>
      <w:r>
        <w:rPr>
          <w:sz w:val="20"/>
        </w:rPr>
        <w:t xml:space="preserve">Indien Opdrachtnemer zijn verbintenissen voortvloeiend uit de </w:t>
      </w:r>
      <w:r w:rsidR="00942068">
        <w:rPr>
          <w:sz w:val="20"/>
        </w:rPr>
        <w:t>Overeenkomst</w:t>
      </w:r>
      <w:r>
        <w:rPr>
          <w:sz w:val="20"/>
        </w:rPr>
        <w:t xml:space="preserve"> niet geheel of niet behoorlijk is nagekomen, heeft Opdrachtgever het recht de</w:t>
      </w:r>
      <w:r>
        <w:rPr>
          <w:spacing w:val="40"/>
          <w:sz w:val="20"/>
        </w:rPr>
        <w:t xml:space="preserve"> </w:t>
      </w:r>
      <w:r>
        <w:rPr>
          <w:sz w:val="20"/>
        </w:rPr>
        <w:t>betaling op te schorten.</w:t>
      </w:r>
    </w:p>
    <w:p w14:paraId="04F32E1D" w14:textId="77777777" w:rsidR="001F4918" w:rsidRDefault="001F4918" w:rsidP="005610B8">
      <w:pPr>
        <w:pStyle w:val="Kop1"/>
        <w:spacing w:before="229"/>
        <w:jc w:val="left"/>
      </w:pPr>
    </w:p>
    <w:p w14:paraId="34E62A88" w14:textId="71F8278C" w:rsidR="001F4918" w:rsidRDefault="001F4918" w:rsidP="005610B8">
      <w:pPr>
        <w:tabs>
          <w:tab w:val="left" w:pos="826"/>
          <w:tab w:val="left" w:pos="840"/>
        </w:tabs>
        <w:spacing w:before="1"/>
        <w:ind w:right="997" w:firstLine="142"/>
        <w:rPr>
          <w:b/>
          <w:bCs/>
          <w:sz w:val="20"/>
        </w:rPr>
      </w:pPr>
      <w:r>
        <w:rPr>
          <w:b/>
          <w:bCs/>
          <w:sz w:val="20"/>
        </w:rPr>
        <w:t xml:space="preserve">Artikel </w:t>
      </w:r>
      <w:r w:rsidR="00576370">
        <w:rPr>
          <w:b/>
          <w:bCs/>
          <w:sz w:val="20"/>
        </w:rPr>
        <w:t>5</w:t>
      </w:r>
      <w:r>
        <w:rPr>
          <w:b/>
          <w:bCs/>
          <w:sz w:val="20"/>
        </w:rPr>
        <w:t>.</w:t>
      </w:r>
      <w:r>
        <w:rPr>
          <w:b/>
          <w:bCs/>
          <w:sz w:val="20"/>
        </w:rPr>
        <w:tab/>
      </w:r>
      <w:r w:rsidRPr="001F4918">
        <w:rPr>
          <w:b/>
          <w:bCs/>
          <w:sz w:val="20"/>
        </w:rPr>
        <w:t>Rapportage, overleg en evaluatie</w:t>
      </w:r>
    </w:p>
    <w:p w14:paraId="0788C8E3" w14:textId="7BF9C30A" w:rsidR="001F4918" w:rsidRPr="00576370" w:rsidRDefault="00576370" w:rsidP="005610B8">
      <w:pPr>
        <w:pStyle w:val="Lijstalinea"/>
        <w:numPr>
          <w:ilvl w:val="1"/>
          <w:numId w:val="30"/>
        </w:numPr>
        <w:tabs>
          <w:tab w:val="left" w:pos="826"/>
          <w:tab w:val="left" w:pos="840"/>
        </w:tabs>
        <w:ind w:right="1004"/>
        <w:jc w:val="left"/>
        <w:rPr>
          <w:sz w:val="20"/>
          <w:szCs w:val="20"/>
        </w:rPr>
      </w:pPr>
      <w:r>
        <w:tab/>
      </w:r>
      <w:r>
        <w:tab/>
      </w:r>
      <w:r w:rsidR="001F4918" w:rsidRPr="00576370">
        <w:rPr>
          <w:sz w:val="20"/>
          <w:szCs w:val="20"/>
        </w:rPr>
        <w:t xml:space="preserve">Partijen informeren elkaar binnen en buiten reguliere overlegmomenten over </w:t>
      </w:r>
    </w:p>
    <w:p w14:paraId="4DBDC41D" w14:textId="3563B8E7" w:rsidR="001F4918" w:rsidRPr="00C2046A" w:rsidRDefault="001F4918" w:rsidP="005610B8">
      <w:pPr>
        <w:pStyle w:val="Lijstalinea"/>
        <w:ind w:right="925"/>
        <w:jc w:val="left"/>
        <w:rPr>
          <w:sz w:val="20"/>
          <w:szCs w:val="20"/>
        </w:rPr>
      </w:pPr>
      <w:r w:rsidRPr="00C2046A">
        <w:rPr>
          <w:sz w:val="20"/>
          <w:szCs w:val="20"/>
        </w:rPr>
        <w:tab/>
        <w:t>ontwikkelingen die binnen hun organisaties gaande zijn en relevantie hebben of kunnen hebben voor de uitvoering van deze overeenkomst.</w:t>
      </w:r>
    </w:p>
    <w:p w14:paraId="129A7F84" w14:textId="6D4BE7A0" w:rsidR="00C2046A" w:rsidRPr="00C2046A" w:rsidRDefault="00C2046A" w:rsidP="005610B8">
      <w:pPr>
        <w:pStyle w:val="Lijstalinea"/>
        <w:numPr>
          <w:ilvl w:val="1"/>
          <w:numId w:val="30"/>
        </w:numPr>
        <w:tabs>
          <w:tab w:val="left" w:pos="826"/>
          <w:tab w:val="left" w:pos="840"/>
        </w:tabs>
        <w:ind w:right="1004"/>
        <w:jc w:val="left"/>
        <w:rPr>
          <w:sz w:val="20"/>
          <w:szCs w:val="20"/>
        </w:rPr>
      </w:pPr>
      <w:r w:rsidRPr="00C2046A">
        <w:rPr>
          <w:sz w:val="20"/>
          <w:szCs w:val="20"/>
        </w:rPr>
        <w:t>De gemeente Apeldoorn wil de kwaliteit van de dienstverlening van haar Opdrachtnemers inzichtelijk hebben, waardoor de gemeente Apeldoorn kan aantonen op welke wijze Opdrachtnemers bijdragen aan o.a. doelstellingen van de organisatie, alsmede het kunnen sturen op de resultaten ervan. In dat kader zorgt Opdrachtnemer ieder kwartaal voor een volledige rapportage om de contract compliance te bespreken. Deze rapportage zal vorm gegeven worden volgens een vast te stellen format.</w:t>
      </w:r>
    </w:p>
    <w:p w14:paraId="3B3FFA67" w14:textId="406686C7" w:rsidR="00C2046A" w:rsidRPr="00C2046A" w:rsidRDefault="00C2046A" w:rsidP="005610B8">
      <w:pPr>
        <w:pStyle w:val="Lijstalinea"/>
        <w:numPr>
          <w:ilvl w:val="1"/>
          <w:numId w:val="30"/>
        </w:numPr>
        <w:tabs>
          <w:tab w:val="left" w:pos="826"/>
          <w:tab w:val="left" w:pos="840"/>
        </w:tabs>
        <w:ind w:right="1004"/>
        <w:jc w:val="left"/>
        <w:rPr>
          <w:sz w:val="20"/>
          <w:szCs w:val="20"/>
        </w:rPr>
      </w:pPr>
      <w:r w:rsidRPr="00C2046A">
        <w:rPr>
          <w:sz w:val="20"/>
          <w:szCs w:val="20"/>
        </w:rPr>
        <w:t>Opdrachtnemer dient de rapportage binnen 20 werkdagen na afloop van een kwartaal/halfjaar digitaal aan te leveren aan de gemeente Apeldoorn. De vorm en inhoud van de rapportage wordt in werkafspraken tussen partijen vastgelegd.</w:t>
      </w:r>
    </w:p>
    <w:p w14:paraId="60AEB632" w14:textId="468DF602" w:rsidR="00C2046A" w:rsidRPr="00C2046A" w:rsidRDefault="00C2046A" w:rsidP="005610B8">
      <w:pPr>
        <w:pStyle w:val="Lijstalinea"/>
        <w:numPr>
          <w:ilvl w:val="1"/>
          <w:numId w:val="30"/>
        </w:numPr>
        <w:tabs>
          <w:tab w:val="left" w:pos="826"/>
          <w:tab w:val="left" w:pos="840"/>
        </w:tabs>
        <w:ind w:right="1004"/>
        <w:jc w:val="left"/>
        <w:rPr>
          <w:sz w:val="20"/>
          <w:szCs w:val="20"/>
        </w:rPr>
      </w:pPr>
      <w:r w:rsidRPr="00C2046A">
        <w:rPr>
          <w:sz w:val="20"/>
          <w:szCs w:val="20"/>
        </w:rPr>
        <w:t>Op verzoek van de gemeente Apeldoorn levert Opdrachtnemer kosteloos andere management informatie aan.</w:t>
      </w:r>
    </w:p>
    <w:p w14:paraId="12CFD29F" w14:textId="7F011539" w:rsidR="00C2046A" w:rsidRPr="00C2046A" w:rsidRDefault="0063335D" w:rsidP="005610B8">
      <w:pPr>
        <w:pStyle w:val="Lijstalinea"/>
        <w:numPr>
          <w:ilvl w:val="1"/>
          <w:numId w:val="30"/>
        </w:numPr>
        <w:tabs>
          <w:tab w:val="left" w:pos="826"/>
          <w:tab w:val="left" w:pos="840"/>
        </w:tabs>
        <w:ind w:right="1004"/>
        <w:jc w:val="left"/>
        <w:rPr>
          <w:sz w:val="20"/>
          <w:szCs w:val="20"/>
        </w:rPr>
      </w:pPr>
      <w:r>
        <w:rPr>
          <w:sz w:val="20"/>
          <w:szCs w:val="20"/>
        </w:rPr>
        <w:t xml:space="preserve">Met opdrachtnemer zullen op regelmatige basis (wekelijks/ maandelijks) operationele en strategische evaluaties plaatsvinden over de voortgang en kwaliteit van de dienstverlening.  </w:t>
      </w:r>
    </w:p>
    <w:p w14:paraId="5FC9853C" w14:textId="0383DC1F" w:rsidR="00C2046A" w:rsidRPr="00C2046A" w:rsidRDefault="00C2046A" w:rsidP="005610B8">
      <w:pPr>
        <w:pStyle w:val="Lijstalinea"/>
        <w:numPr>
          <w:ilvl w:val="1"/>
          <w:numId w:val="30"/>
        </w:numPr>
        <w:tabs>
          <w:tab w:val="left" w:pos="826"/>
          <w:tab w:val="left" w:pos="840"/>
        </w:tabs>
        <w:ind w:right="1004"/>
        <w:jc w:val="left"/>
        <w:rPr>
          <w:sz w:val="20"/>
          <w:szCs w:val="20"/>
        </w:rPr>
      </w:pPr>
      <w:r w:rsidRPr="00C2046A">
        <w:rPr>
          <w:sz w:val="20"/>
          <w:szCs w:val="20"/>
        </w:rPr>
        <w:t xml:space="preserve">Mede op basis van de evaluaties besluit de gemeente Apeldoorn over de eventuele verlenging van de Overeenkomst, zoals bedoelt in </w:t>
      </w:r>
      <w:r w:rsidRPr="005610B8">
        <w:rPr>
          <w:sz w:val="20"/>
          <w:szCs w:val="20"/>
        </w:rPr>
        <w:t xml:space="preserve">artikel </w:t>
      </w:r>
      <w:r w:rsidR="007D5EBF" w:rsidRPr="005610B8">
        <w:rPr>
          <w:sz w:val="20"/>
          <w:szCs w:val="20"/>
        </w:rPr>
        <w:t>2.2</w:t>
      </w:r>
      <w:r w:rsidRPr="005610B8">
        <w:rPr>
          <w:sz w:val="20"/>
          <w:szCs w:val="20"/>
        </w:rPr>
        <w:t xml:space="preserve"> van</w:t>
      </w:r>
      <w:r w:rsidRPr="00C2046A">
        <w:rPr>
          <w:sz w:val="20"/>
          <w:szCs w:val="20"/>
        </w:rPr>
        <w:t xml:space="preserve"> deze Overeenkomst.</w:t>
      </w:r>
    </w:p>
    <w:p w14:paraId="3F73EC92" w14:textId="7B05FAA9" w:rsidR="00C2046A" w:rsidRPr="00C2046A" w:rsidRDefault="00C2046A" w:rsidP="005610B8">
      <w:pPr>
        <w:pStyle w:val="Lijstalinea"/>
        <w:numPr>
          <w:ilvl w:val="1"/>
          <w:numId w:val="30"/>
        </w:numPr>
        <w:tabs>
          <w:tab w:val="left" w:pos="826"/>
          <w:tab w:val="left" w:pos="840"/>
        </w:tabs>
        <w:ind w:right="1004"/>
        <w:jc w:val="left"/>
        <w:rPr>
          <w:sz w:val="20"/>
          <w:szCs w:val="20"/>
        </w:rPr>
      </w:pPr>
      <w:r w:rsidRPr="00C2046A">
        <w:rPr>
          <w:sz w:val="20"/>
          <w:szCs w:val="20"/>
        </w:rPr>
        <w:t>Opdrachtnemer geeft de gemeente Apeldoorn niet zonder goedkeuring vooraf op als referent bij derden.</w:t>
      </w:r>
    </w:p>
    <w:p w14:paraId="4520A647" w14:textId="77777777" w:rsidR="001F4918" w:rsidRDefault="001F4918" w:rsidP="005610B8">
      <w:pPr>
        <w:tabs>
          <w:tab w:val="left" w:pos="826"/>
          <w:tab w:val="left" w:pos="840"/>
        </w:tabs>
        <w:spacing w:before="1"/>
        <w:ind w:right="997" w:firstLine="142"/>
        <w:rPr>
          <w:sz w:val="20"/>
        </w:rPr>
      </w:pPr>
    </w:p>
    <w:p w14:paraId="3E04466F" w14:textId="7A82F13E" w:rsidR="005C581C" w:rsidRPr="00920F44" w:rsidRDefault="007D5EBF" w:rsidP="005610B8">
      <w:pPr>
        <w:widowControl/>
        <w:autoSpaceDE/>
        <w:autoSpaceDN/>
        <w:rPr>
          <w:b/>
        </w:rPr>
      </w:pPr>
      <w:r>
        <w:rPr>
          <w:b/>
          <w:sz w:val="20"/>
          <w:szCs w:val="20"/>
        </w:rPr>
        <w:t>Artikel 6.</w:t>
      </w:r>
      <w:r>
        <w:rPr>
          <w:b/>
          <w:sz w:val="20"/>
          <w:szCs w:val="20"/>
        </w:rPr>
        <w:tab/>
      </w:r>
      <w:r w:rsidR="005C581C" w:rsidRPr="007D5EBF">
        <w:rPr>
          <w:b/>
          <w:sz w:val="20"/>
          <w:szCs w:val="20"/>
        </w:rPr>
        <w:t>Aansprakelijkheid en verzekering</w:t>
      </w:r>
      <w:r w:rsidR="005C581C" w:rsidRPr="00920F44">
        <w:rPr>
          <w:b/>
        </w:rPr>
        <w:t xml:space="preserve"> </w:t>
      </w:r>
    </w:p>
    <w:p w14:paraId="524E0BB1" w14:textId="0B2D2A4F" w:rsidR="007D5EBF" w:rsidRPr="005610B8" w:rsidRDefault="005610B8" w:rsidP="005610B8">
      <w:pPr>
        <w:pStyle w:val="Lijstalinea"/>
        <w:tabs>
          <w:tab w:val="left" w:pos="826"/>
          <w:tab w:val="left" w:pos="840"/>
        </w:tabs>
        <w:ind w:left="360" w:right="1004" w:firstLine="0"/>
        <w:jc w:val="left"/>
        <w:rPr>
          <w:sz w:val="20"/>
          <w:szCs w:val="20"/>
        </w:rPr>
      </w:pPr>
      <w:r>
        <w:rPr>
          <w:sz w:val="20"/>
          <w:szCs w:val="20"/>
        </w:rPr>
        <w:t>6.1</w:t>
      </w:r>
      <w:r>
        <w:rPr>
          <w:sz w:val="20"/>
          <w:szCs w:val="20"/>
        </w:rPr>
        <w:tab/>
      </w:r>
      <w:r w:rsidR="005C581C" w:rsidRPr="005610B8">
        <w:rPr>
          <w:sz w:val="20"/>
          <w:szCs w:val="20"/>
        </w:rPr>
        <w:t>In afwijking van artikel 14.2 van de Algemene Inkoopvoorwaarden geldt het volgende</w:t>
      </w:r>
      <w:r w:rsidR="007D5EBF" w:rsidRPr="005610B8">
        <w:rPr>
          <w:sz w:val="20"/>
          <w:szCs w:val="20"/>
        </w:rPr>
        <w:t>:</w:t>
      </w:r>
    </w:p>
    <w:p w14:paraId="4E0D4949" w14:textId="00FF4332" w:rsidR="005C581C" w:rsidRPr="007D5EBF" w:rsidRDefault="005C581C" w:rsidP="005610B8">
      <w:pPr>
        <w:ind w:left="840" w:right="1066"/>
        <w:rPr>
          <w:sz w:val="20"/>
          <w:szCs w:val="20"/>
        </w:rPr>
      </w:pPr>
      <w:r w:rsidRPr="007D5EBF">
        <w:rPr>
          <w:sz w:val="20"/>
          <w:szCs w:val="20"/>
        </w:rPr>
        <w:t>De Partij die toerekenbaar tekortschiet in de nakoming van haar verplichtingen is tegenover de andere Partij aansprakelijk voor de door de andere Partij geleden dan wel te lijden schade, met dien verstande dat de aansprakelijkheid als volgt beperkt is: 50.000 euro per gebeurtenis en € 5.000.000,- per contractjaar of gedeelte van een jaar dat de Overeenkomst van kracht is. Samenhangende gebeurtenissen worden daarbij aangemerkt als één gebeurtenis.’’</w:t>
      </w:r>
    </w:p>
    <w:p w14:paraId="6AD9BBBE" w14:textId="77777777" w:rsidR="005C581C" w:rsidRPr="001F4918" w:rsidRDefault="005C581C" w:rsidP="005610B8">
      <w:pPr>
        <w:tabs>
          <w:tab w:val="left" w:pos="826"/>
          <w:tab w:val="left" w:pos="840"/>
        </w:tabs>
        <w:spacing w:before="1"/>
        <w:ind w:right="997"/>
        <w:rPr>
          <w:sz w:val="20"/>
        </w:rPr>
      </w:pPr>
    </w:p>
    <w:p w14:paraId="7B80A073" w14:textId="760C0A48" w:rsidR="007E76C1" w:rsidRDefault="001D52FF" w:rsidP="005610B8">
      <w:pPr>
        <w:pStyle w:val="Kop1"/>
        <w:spacing w:before="229"/>
        <w:jc w:val="left"/>
      </w:pPr>
      <w:r>
        <w:t>Artikel</w:t>
      </w:r>
      <w:r>
        <w:rPr>
          <w:spacing w:val="-2"/>
        </w:rPr>
        <w:t xml:space="preserve"> </w:t>
      </w:r>
      <w:r w:rsidR="007D5EBF">
        <w:t>7</w:t>
      </w:r>
      <w:r>
        <w:t>.</w:t>
      </w:r>
      <w:r w:rsidR="007D5EBF">
        <w:tab/>
      </w:r>
      <w:r>
        <w:t>Niet-nakoming</w:t>
      </w:r>
      <w:r>
        <w:rPr>
          <w:spacing w:val="-1"/>
        </w:rPr>
        <w:t xml:space="preserve"> </w:t>
      </w:r>
      <w:r>
        <w:t>c.q.</w:t>
      </w:r>
      <w:r>
        <w:rPr>
          <w:spacing w:val="-3"/>
        </w:rPr>
        <w:t xml:space="preserve"> </w:t>
      </w:r>
      <w:r>
        <w:t>ontbinding</w:t>
      </w:r>
      <w:r>
        <w:rPr>
          <w:spacing w:val="-3"/>
        </w:rPr>
        <w:t xml:space="preserve"> </w:t>
      </w:r>
      <w:r>
        <w:t>van</w:t>
      </w:r>
      <w:r>
        <w:rPr>
          <w:spacing w:val="-2"/>
        </w:rPr>
        <w:t xml:space="preserve"> </w:t>
      </w:r>
      <w:r>
        <w:t>de</w:t>
      </w:r>
      <w:r>
        <w:rPr>
          <w:spacing w:val="-3"/>
        </w:rPr>
        <w:t xml:space="preserve"> </w:t>
      </w:r>
      <w:r w:rsidR="00942068">
        <w:rPr>
          <w:spacing w:val="-2"/>
        </w:rPr>
        <w:t>Overeenkomst</w:t>
      </w:r>
    </w:p>
    <w:p w14:paraId="44FCE771" w14:textId="47E3F388" w:rsidR="005C581C" w:rsidRPr="007D5EBF" w:rsidRDefault="001D52FF" w:rsidP="005610B8">
      <w:pPr>
        <w:pStyle w:val="Lijstalinea"/>
        <w:numPr>
          <w:ilvl w:val="1"/>
          <w:numId w:val="34"/>
        </w:numPr>
        <w:tabs>
          <w:tab w:val="left" w:pos="826"/>
          <w:tab w:val="left" w:pos="840"/>
        </w:tabs>
        <w:spacing w:before="1"/>
        <w:ind w:right="998"/>
        <w:jc w:val="left"/>
        <w:rPr>
          <w:sz w:val="20"/>
          <w:szCs w:val="20"/>
        </w:rPr>
      </w:pPr>
      <w:r w:rsidRPr="007D5EBF">
        <w:rPr>
          <w:sz w:val="20"/>
          <w:szCs w:val="20"/>
        </w:rPr>
        <w:t xml:space="preserve">Indien een der Partijen tekortschiet in de nakoming van een of meer van zijn verplichting(en) uit deze </w:t>
      </w:r>
      <w:r w:rsidR="00942068" w:rsidRPr="007D5EBF">
        <w:rPr>
          <w:sz w:val="20"/>
          <w:szCs w:val="20"/>
        </w:rPr>
        <w:t>Overeenkomst</w:t>
      </w:r>
      <w:r w:rsidRPr="007D5EBF">
        <w:rPr>
          <w:sz w:val="20"/>
          <w:szCs w:val="20"/>
        </w:rPr>
        <w:t>, zal de andere Partij hem deswege in gebreke stellen, tenzij nakoming van de betreffende verplichtingen reeds blijvend onmogelijk is, in welk geval de nalatige partij onmiddellijk in verzuim is. De ingebrekestelling</w:t>
      </w:r>
      <w:r w:rsidRPr="007D5EBF">
        <w:rPr>
          <w:spacing w:val="80"/>
          <w:sz w:val="20"/>
          <w:szCs w:val="20"/>
        </w:rPr>
        <w:t xml:space="preserve">  </w:t>
      </w:r>
      <w:r w:rsidRPr="007D5EBF">
        <w:rPr>
          <w:sz w:val="20"/>
          <w:szCs w:val="20"/>
        </w:rPr>
        <w:t>zal</w:t>
      </w:r>
      <w:r w:rsidRPr="007D5EBF">
        <w:rPr>
          <w:spacing w:val="80"/>
          <w:sz w:val="20"/>
          <w:szCs w:val="20"/>
        </w:rPr>
        <w:t xml:space="preserve">  </w:t>
      </w:r>
      <w:r w:rsidRPr="007D5EBF">
        <w:rPr>
          <w:sz w:val="20"/>
          <w:szCs w:val="20"/>
        </w:rPr>
        <w:t>schriftelijk</w:t>
      </w:r>
      <w:r w:rsidRPr="007D5EBF">
        <w:rPr>
          <w:spacing w:val="80"/>
          <w:sz w:val="20"/>
          <w:szCs w:val="20"/>
        </w:rPr>
        <w:t xml:space="preserve">  </w:t>
      </w:r>
      <w:r w:rsidRPr="007D5EBF">
        <w:rPr>
          <w:sz w:val="20"/>
          <w:szCs w:val="20"/>
        </w:rPr>
        <w:t>geschieden</w:t>
      </w:r>
      <w:r w:rsidRPr="007D5EBF">
        <w:rPr>
          <w:spacing w:val="80"/>
          <w:sz w:val="20"/>
          <w:szCs w:val="20"/>
        </w:rPr>
        <w:t xml:space="preserve">  </w:t>
      </w:r>
      <w:r w:rsidRPr="007D5EBF">
        <w:rPr>
          <w:sz w:val="20"/>
          <w:szCs w:val="20"/>
        </w:rPr>
        <w:t>waarbij</w:t>
      </w:r>
      <w:r w:rsidRPr="007D5EBF">
        <w:rPr>
          <w:spacing w:val="80"/>
          <w:sz w:val="20"/>
          <w:szCs w:val="20"/>
        </w:rPr>
        <w:t xml:space="preserve">  </w:t>
      </w:r>
      <w:r w:rsidRPr="007D5EBF">
        <w:rPr>
          <w:sz w:val="20"/>
          <w:szCs w:val="20"/>
        </w:rPr>
        <w:t>aan</w:t>
      </w:r>
      <w:r w:rsidRPr="007D5EBF">
        <w:rPr>
          <w:spacing w:val="80"/>
          <w:sz w:val="20"/>
          <w:szCs w:val="20"/>
        </w:rPr>
        <w:t xml:space="preserve">  </w:t>
      </w:r>
      <w:r w:rsidRPr="007D5EBF">
        <w:rPr>
          <w:sz w:val="20"/>
          <w:szCs w:val="20"/>
        </w:rPr>
        <w:t>de</w:t>
      </w:r>
      <w:r w:rsidRPr="007D5EBF">
        <w:rPr>
          <w:spacing w:val="80"/>
          <w:sz w:val="20"/>
          <w:szCs w:val="20"/>
        </w:rPr>
        <w:t xml:space="preserve">  </w:t>
      </w:r>
      <w:r w:rsidRPr="007D5EBF">
        <w:rPr>
          <w:sz w:val="20"/>
          <w:szCs w:val="20"/>
        </w:rPr>
        <w:t>nalatige Partij een redelijke termijn zal worden geboden om alsnog zijn verplichtingen na te komen. Deze termijn heeft het karakter van een fatale termijn.</w:t>
      </w:r>
    </w:p>
    <w:p w14:paraId="487E51A0" w14:textId="7BCA0BBC" w:rsidR="005C581C" w:rsidRPr="005C581C" w:rsidRDefault="005C581C" w:rsidP="005610B8">
      <w:pPr>
        <w:pStyle w:val="Lijstalinea"/>
        <w:numPr>
          <w:ilvl w:val="1"/>
          <w:numId w:val="34"/>
        </w:numPr>
        <w:tabs>
          <w:tab w:val="left" w:pos="826"/>
          <w:tab w:val="left" w:pos="840"/>
        </w:tabs>
        <w:spacing w:before="1"/>
        <w:ind w:right="998"/>
        <w:jc w:val="left"/>
        <w:rPr>
          <w:sz w:val="20"/>
          <w:szCs w:val="20"/>
        </w:rPr>
      </w:pPr>
      <w:r w:rsidRPr="005C581C">
        <w:rPr>
          <w:sz w:val="20"/>
          <w:szCs w:val="20"/>
        </w:rPr>
        <w:t xml:space="preserve">De Contractant is bij het niet naleven van de verplichtingen uit deze overeenkomst, waaronder de bijlagen, een onmiddellijk opeisbare boete verschuldigd aan de </w:t>
      </w:r>
      <w:r w:rsidRPr="005C581C">
        <w:rPr>
          <w:sz w:val="20"/>
          <w:szCs w:val="20"/>
        </w:rPr>
        <w:lastRenderedPageBreak/>
        <w:t xml:space="preserve">Gemeente van EU </w:t>
      </w:r>
      <w:r w:rsidR="006A2FA0">
        <w:rPr>
          <w:sz w:val="20"/>
          <w:szCs w:val="20"/>
        </w:rPr>
        <w:t>12</w:t>
      </w:r>
      <w:r w:rsidRPr="005C581C">
        <w:rPr>
          <w:sz w:val="20"/>
          <w:szCs w:val="20"/>
        </w:rPr>
        <w:t>.</w:t>
      </w:r>
      <w:r w:rsidR="006A2FA0">
        <w:rPr>
          <w:sz w:val="20"/>
          <w:szCs w:val="20"/>
        </w:rPr>
        <w:t>5</w:t>
      </w:r>
      <w:r w:rsidRPr="005C581C">
        <w:rPr>
          <w:sz w:val="20"/>
          <w:szCs w:val="20"/>
        </w:rPr>
        <w:t>00 per overtreding, zonder rechterlijke tussenkomst. Deze bepaling laat alle andere rechten en vorderingen onverlet, waaronder de mogelijkheid om eventuele daadwerkelijke schade te verhalen.”</w:t>
      </w:r>
    </w:p>
    <w:p w14:paraId="418EAC9A" w14:textId="6D05C8BB" w:rsidR="007E76C1" w:rsidRPr="00780611" w:rsidRDefault="001D52FF" w:rsidP="005610B8">
      <w:pPr>
        <w:pStyle w:val="Lijstalinea"/>
        <w:numPr>
          <w:ilvl w:val="1"/>
          <w:numId w:val="34"/>
        </w:numPr>
        <w:tabs>
          <w:tab w:val="left" w:pos="826"/>
          <w:tab w:val="left" w:pos="840"/>
        </w:tabs>
        <w:spacing w:before="1"/>
        <w:ind w:right="998"/>
        <w:jc w:val="left"/>
        <w:rPr>
          <w:sz w:val="20"/>
          <w:szCs w:val="20"/>
        </w:rPr>
      </w:pPr>
      <w:r w:rsidRPr="00780611">
        <w:rPr>
          <w:sz w:val="20"/>
          <w:szCs w:val="20"/>
        </w:rPr>
        <w:t xml:space="preserve">De Partij die zijn verplichting(en) voortvloeiend uit deze </w:t>
      </w:r>
      <w:r w:rsidR="00942068" w:rsidRPr="00780611">
        <w:rPr>
          <w:sz w:val="20"/>
          <w:szCs w:val="20"/>
        </w:rPr>
        <w:t>Overeenkomst</w:t>
      </w:r>
      <w:r w:rsidRPr="00780611">
        <w:rPr>
          <w:sz w:val="20"/>
          <w:szCs w:val="20"/>
        </w:rPr>
        <w:t xml:space="preserve"> niet nakomt of verzuimd heeft om binnen de gestelde termijn hieraan te voldoen schiet toerekenbaar tekort in de nakoming van zijn verplichtingen. De andere Partij is bevoegd de </w:t>
      </w:r>
      <w:r w:rsidR="00942068" w:rsidRPr="00780611">
        <w:rPr>
          <w:sz w:val="20"/>
          <w:szCs w:val="20"/>
        </w:rPr>
        <w:t>Overeenkomst</w:t>
      </w:r>
      <w:r w:rsidRPr="00780611">
        <w:rPr>
          <w:sz w:val="20"/>
          <w:szCs w:val="20"/>
        </w:rPr>
        <w:t xml:space="preserve"> (per direct) zonder schadevergoedingsplicht zijnerzijds, te ontbinden.</w:t>
      </w:r>
    </w:p>
    <w:p w14:paraId="1980612C" w14:textId="3FA2CD87" w:rsidR="007E76C1" w:rsidRDefault="001D52FF" w:rsidP="005610B8">
      <w:pPr>
        <w:pStyle w:val="Lijstalinea"/>
        <w:numPr>
          <w:ilvl w:val="1"/>
          <w:numId w:val="34"/>
        </w:numPr>
        <w:tabs>
          <w:tab w:val="left" w:pos="826"/>
          <w:tab w:val="left" w:pos="840"/>
        </w:tabs>
        <w:spacing w:before="1"/>
        <w:ind w:right="998"/>
        <w:jc w:val="left"/>
        <w:rPr>
          <w:sz w:val="20"/>
        </w:rPr>
      </w:pPr>
      <w:r w:rsidRPr="00780611">
        <w:rPr>
          <w:sz w:val="20"/>
          <w:szCs w:val="20"/>
        </w:rPr>
        <w:t xml:space="preserve">Onverminderd alle andere rechten tot ontbinding heeft Opdrachtgever het recht de </w:t>
      </w:r>
      <w:r w:rsidR="00942068" w:rsidRPr="00780611">
        <w:rPr>
          <w:sz w:val="20"/>
          <w:szCs w:val="20"/>
        </w:rPr>
        <w:t>Overeenkomst</w:t>
      </w:r>
      <w:r w:rsidRPr="00780611">
        <w:rPr>
          <w:sz w:val="20"/>
          <w:szCs w:val="20"/>
        </w:rPr>
        <w:t xml:space="preserve"> met onmiddellijke ingang schriftelijk, zonder nadere ingebrekestelling, te ontbinden indien Opdrachtnemer niet voldoet aan wettelijke vereisten ter zake van de uitoefening van de werkzaamheden die onderwerp zijn van deze </w:t>
      </w:r>
      <w:r w:rsidR="00942068" w:rsidRPr="00780611">
        <w:rPr>
          <w:sz w:val="20"/>
          <w:szCs w:val="20"/>
        </w:rPr>
        <w:t>Overeenkomst</w:t>
      </w:r>
      <w:r>
        <w:rPr>
          <w:sz w:val="20"/>
        </w:rPr>
        <w:t>.</w:t>
      </w:r>
    </w:p>
    <w:p w14:paraId="6D1C8490" w14:textId="77777777" w:rsidR="007E76C1" w:rsidRDefault="007E76C1" w:rsidP="005610B8">
      <w:pPr>
        <w:pStyle w:val="Plattetekst"/>
        <w:jc w:val="left"/>
      </w:pPr>
    </w:p>
    <w:p w14:paraId="7A166F43" w14:textId="1E6D6F48" w:rsidR="007E76C1" w:rsidRDefault="001D52FF" w:rsidP="005610B8">
      <w:pPr>
        <w:pStyle w:val="Kop1"/>
        <w:spacing w:line="229" w:lineRule="exact"/>
        <w:jc w:val="left"/>
      </w:pPr>
      <w:r>
        <w:t xml:space="preserve">Artikel </w:t>
      </w:r>
      <w:r w:rsidR="007D5EBF">
        <w:t>8</w:t>
      </w:r>
      <w:r>
        <w:t>.</w:t>
      </w:r>
      <w:r>
        <w:rPr>
          <w:spacing w:val="58"/>
          <w:w w:val="150"/>
        </w:rPr>
        <w:t xml:space="preserve">    </w:t>
      </w:r>
      <w:r>
        <w:rPr>
          <w:spacing w:val="-2"/>
        </w:rPr>
        <w:t>Wijzigen</w:t>
      </w:r>
    </w:p>
    <w:p w14:paraId="49B74D5B" w14:textId="0876A5BA" w:rsidR="007E76C1" w:rsidRPr="007D5EBF" w:rsidRDefault="001D52FF" w:rsidP="005610B8">
      <w:pPr>
        <w:pStyle w:val="Lijstalinea"/>
        <w:numPr>
          <w:ilvl w:val="1"/>
          <w:numId w:val="35"/>
        </w:numPr>
        <w:tabs>
          <w:tab w:val="left" w:pos="826"/>
          <w:tab w:val="left" w:pos="840"/>
        </w:tabs>
        <w:ind w:right="998"/>
        <w:jc w:val="left"/>
        <w:rPr>
          <w:sz w:val="20"/>
        </w:rPr>
      </w:pPr>
      <w:r w:rsidRPr="007D5EBF">
        <w:rPr>
          <w:sz w:val="20"/>
        </w:rPr>
        <w:t xml:space="preserve">Afspraken die in een overleg door contactpersonen van Partijen worden gemaakt zullen niet gelden als aanvulling of wijziging van deze </w:t>
      </w:r>
      <w:r w:rsidR="00942068" w:rsidRPr="007D5EBF">
        <w:rPr>
          <w:sz w:val="20"/>
        </w:rPr>
        <w:t>Overeenkomst</w:t>
      </w:r>
      <w:r w:rsidRPr="007D5EBF">
        <w:rPr>
          <w:sz w:val="20"/>
        </w:rPr>
        <w:t>.</w:t>
      </w:r>
    </w:p>
    <w:p w14:paraId="181F8B2E" w14:textId="6750105D" w:rsidR="007E76C1" w:rsidRPr="00780611" w:rsidRDefault="001D52FF" w:rsidP="005610B8">
      <w:pPr>
        <w:pStyle w:val="Lijstalinea"/>
        <w:numPr>
          <w:ilvl w:val="1"/>
          <w:numId w:val="35"/>
        </w:numPr>
        <w:tabs>
          <w:tab w:val="left" w:pos="826"/>
          <w:tab w:val="left" w:pos="840"/>
        </w:tabs>
        <w:ind w:right="998"/>
        <w:jc w:val="left"/>
        <w:rPr>
          <w:sz w:val="20"/>
        </w:rPr>
      </w:pPr>
      <w:r w:rsidRPr="00780611">
        <w:rPr>
          <w:sz w:val="20"/>
        </w:rPr>
        <w:t xml:space="preserve">Wijzigingen van deze </w:t>
      </w:r>
      <w:r w:rsidR="00942068" w:rsidRPr="00780611">
        <w:rPr>
          <w:sz w:val="20"/>
        </w:rPr>
        <w:t>Overeenkomst</w:t>
      </w:r>
      <w:r w:rsidRPr="00780611">
        <w:rPr>
          <w:sz w:val="20"/>
        </w:rPr>
        <w:t xml:space="preserve">, alsmede aanvullingen daarop, zijn slechts geldig voor zover deze schriftelijk door daartoe bevoegde personen zijn overeengekomen, door beide Partijen zijn goedgekeurd door middel van ondertekening en als addendum zijn toegevoegd aan deze </w:t>
      </w:r>
      <w:r w:rsidR="00942068" w:rsidRPr="00780611">
        <w:rPr>
          <w:sz w:val="20"/>
        </w:rPr>
        <w:t>Overeenkomst</w:t>
      </w:r>
      <w:r w:rsidRPr="00780611">
        <w:rPr>
          <w:sz w:val="20"/>
        </w:rPr>
        <w:t>.</w:t>
      </w:r>
    </w:p>
    <w:p w14:paraId="0D2B2580" w14:textId="0F2F5E32" w:rsidR="007E76C1" w:rsidRDefault="001D52FF" w:rsidP="005610B8">
      <w:pPr>
        <w:pStyle w:val="Lijstalinea"/>
        <w:numPr>
          <w:ilvl w:val="1"/>
          <w:numId w:val="35"/>
        </w:numPr>
        <w:tabs>
          <w:tab w:val="left" w:pos="826"/>
          <w:tab w:val="left" w:pos="840"/>
        </w:tabs>
        <w:ind w:right="998"/>
        <w:jc w:val="left"/>
        <w:rPr>
          <w:sz w:val="20"/>
        </w:rPr>
      </w:pPr>
      <w:r>
        <w:rPr>
          <w:sz w:val="20"/>
        </w:rPr>
        <w:t xml:space="preserve">Wijzigingen of aanvullingen van deze </w:t>
      </w:r>
      <w:r w:rsidR="00942068">
        <w:rPr>
          <w:sz w:val="20"/>
        </w:rPr>
        <w:t>Overeenkomst</w:t>
      </w:r>
      <w:r>
        <w:rPr>
          <w:sz w:val="20"/>
        </w:rPr>
        <w:t xml:space="preserve"> betreffen geen wezenlijke wijzigingen op deze </w:t>
      </w:r>
      <w:r w:rsidR="00942068">
        <w:rPr>
          <w:sz w:val="20"/>
        </w:rPr>
        <w:t>Overeenkomst</w:t>
      </w:r>
      <w:r>
        <w:rPr>
          <w:sz w:val="20"/>
        </w:rPr>
        <w:t xml:space="preserve"> of bijbehorende Bijlagen.</w:t>
      </w:r>
    </w:p>
    <w:p w14:paraId="4B4A6568" w14:textId="77777777" w:rsidR="007E76C1" w:rsidRDefault="007E76C1" w:rsidP="005610B8">
      <w:pPr>
        <w:pStyle w:val="Plattetekst"/>
        <w:jc w:val="left"/>
      </w:pPr>
    </w:p>
    <w:p w14:paraId="002132AF" w14:textId="753583E5" w:rsidR="007E76C1" w:rsidRDefault="001D52FF" w:rsidP="005610B8">
      <w:pPr>
        <w:pStyle w:val="Kop1"/>
        <w:spacing w:before="1"/>
        <w:jc w:val="left"/>
      </w:pPr>
      <w:r>
        <w:t xml:space="preserve">Artikel </w:t>
      </w:r>
      <w:r w:rsidR="007D5EBF">
        <w:t>9</w:t>
      </w:r>
      <w:r>
        <w:t>.</w:t>
      </w:r>
      <w:r>
        <w:rPr>
          <w:spacing w:val="58"/>
          <w:w w:val="150"/>
        </w:rPr>
        <w:t xml:space="preserve">    </w:t>
      </w:r>
      <w:r>
        <w:rPr>
          <w:spacing w:val="-2"/>
        </w:rPr>
        <w:t>Slotbepaling</w:t>
      </w:r>
    </w:p>
    <w:p w14:paraId="14A20645" w14:textId="755D6EC5" w:rsidR="007E76C1" w:rsidRPr="007D5EBF" w:rsidRDefault="001D52FF" w:rsidP="005610B8">
      <w:pPr>
        <w:pStyle w:val="Lijstalinea"/>
        <w:numPr>
          <w:ilvl w:val="1"/>
          <w:numId w:val="36"/>
        </w:numPr>
        <w:tabs>
          <w:tab w:val="left" w:pos="826"/>
          <w:tab w:val="left" w:pos="840"/>
        </w:tabs>
        <w:ind w:right="997"/>
        <w:jc w:val="left"/>
        <w:rPr>
          <w:sz w:val="20"/>
        </w:rPr>
      </w:pPr>
      <w:r w:rsidRPr="007D5EBF">
        <w:rPr>
          <w:sz w:val="20"/>
        </w:rPr>
        <w:t xml:space="preserve">Door ondertekening van deze </w:t>
      </w:r>
      <w:r w:rsidR="00942068" w:rsidRPr="007D5EBF">
        <w:rPr>
          <w:sz w:val="20"/>
        </w:rPr>
        <w:t>Overeenkomst</w:t>
      </w:r>
      <w:r w:rsidRPr="007D5EBF">
        <w:rPr>
          <w:sz w:val="20"/>
        </w:rPr>
        <w:t xml:space="preserve"> vervallen alle eventueel eerder door Partijen gemaakte mondelinge, dan wel schriftelijke afspraken.</w:t>
      </w:r>
    </w:p>
    <w:p w14:paraId="26D73C5E" w14:textId="319A8E54" w:rsidR="007E76C1" w:rsidRPr="00780611" w:rsidRDefault="001D52FF" w:rsidP="005610B8">
      <w:pPr>
        <w:pStyle w:val="Lijstalinea"/>
        <w:numPr>
          <w:ilvl w:val="1"/>
          <w:numId w:val="36"/>
        </w:numPr>
        <w:tabs>
          <w:tab w:val="left" w:pos="826"/>
          <w:tab w:val="left" w:pos="840"/>
        </w:tabs>
        <w:ind w:right="997"/>
        <w:jc w:val="left"/>
        <w:rPr>
          <w:sz w:val="20"/>
        </w:rPr>
      </w:pPr>
      <w:r w:rsidRPr="00780611">
        <w:rPr>
          <w:sz w:val="20"/>
        </w:rPr>
        <w:t xml:space="preserve">De voorwaarden van deze </w:t>
      </w:r>
      <w:r w:rsidR="00942068" w:rsidRPr="00780611">
        <w:rPr>
          <w:sz w:val="20"/>
        </w:rPr>
        <w:t>Overeenkomst</w:t>
      </w:r>
      <w:r w:rsidRPr="00780611">
        <w:rPr>
          <w:sz w:val="20"/>
        </w:rPr>
        <w:t xml:space="preserve"> zijn, voor zover aan de orde, van toepassing op alle aanvullende en gelieerde </w:t>
      </w:r>
      <w:r w:rsidR="00942068" w:rsidRPr="00780611">
        <w:rPr>
          <w:sz w:val="20"/>
        </w:rPr>
        <w:t>Overeenkomst</w:t>
      </w:r>
      <w:r w:rsidRPr="00780611">
        <w:rPr>
          <w:sz w:val="20"/>
        </w:rPr>
        <w:t xml:space="preserve">en alsmede alle (overige) afspraken ter uitvoering van de </w:t>
      </w:r>
      <w:r w:rsidR="00942068" w:rsidRPr="00780611">
        <w:rPr>
          <w:sz w:val="20"/>
        </w:rPr>
        <w:t>Overeenkomst</w:t>
      </w:r>
      <w:r w:rsidRPr="00780611">
        <w:rPr>
          <w:sz w:val="20"/>
        </w:rPr>
        <w:t xml:space="preserve"> die tijdens de looptijd van deze </w:t>
      </w:r>
      <w:r w:rsidR="00942068" w:rsidRPr="00780611">
        <w:rPr>
          <w:sz w:val="20"/>
        </w:rPr>
        <w:t>Overeenkomst</w:t>
      </w:r>
      <w:r w:rsidRPr="00780611">
        <w:rPr>
          <w:sz w:val="20"/>
        </w:rPr>
        <w:t xml:space="preserve"> tussen Opdrachtgever en Opdrachtnemer worden </w:t>
      </w:r>
      <w:r w:rsidRPr="00780611">
        <w:rPr>
          <w:spacing w:val="-2"/>
          <w:sz w:val="20"/>
        </w:rPr>
        <w:t>gesloten.</w:t>
      </w:r>
    </w:p>
    <w:p w14:paraId="2A33A5F1" w14:textId="61927CBA" w:rsidR="007E76C1" w:rsidRDefault="001D52FF" w:rsidP="005610B8">
      <w:pPr>
        <w:pStyle w:val="Lijstalinea"/>
        <w:numPr>
          <w:ilvl w:val="1"/>
          <w:numId w:val="36"/>
        </w:numPr>
        <w:tabs>
          <w:tab w:val="left" w:pos="826"/>
          <w:tab w:val="left" w:pos="840"/>
        </w:tabs>
        <w:ind w:right="997"/>
        <w:jc w:val="left"/>
        <w:rPr>
          <w:sz w:val="20"/>
        </w:rPr>
      </w:pPr>
      <w:r>
        <w:rPr>
          <w:sz w:val="20"/>
        </w:rPr>
        <w:t xml:space="preserve">Ongeacht het overigens bepaalde in deze </w:t>
      </w:r>
      <w:r w:rsidR="00942068">
        <w:rPr>
          <w:sz w:val="20"/>
        </w:rPr>
        <w:t>Overeenkomst</w:t>
      </w:r>
      <w:r>
        <w:rPr>
          <w:sz w:val="20"/>
        </w:rPr>
        <w:t xml:space="preserve"> en de algemene Inkoopvoorwaarden zullen in</w:t>
      </w:r>
      <w:r>
        <w:rPr>
          <w:spacing w:val="-2"/>
          <w:sz w:val="20"/>
        </w:rPr>
        <w:t xml:space="preserve"> </w:t>
      </w:r>
      <w:r>
        <w:rPr>
          <w:sz w:val="20"/>
        </w:rPr>
        <w:t xml:space="preserve">ieder geval de volgende verplichtingen na het einde van de </w:t>
      </w:r>
      <w:r w:rsidR="00942068">
        <w:rPr>
          <w:sz w:val="20"/>
        </w:rPr>
        <w:t>Overeenkomst</w:t>
      </w:r>
      <w:r>
        <w:rPr>
          <w:sz w:val="20"/>
        </w:rPr>
        <w:t xml:space="preserve"> van toepassing blijven: geheimhouding, eigendomsrechten, aansprakelijkheid en geschilbeslechting, alsmede verplichtingen welke naar hun aard de duur van de </w:t>
      </w:r>
      <w:r w:rsidR="00942068">
        <w:rPr>
          <w:sz w:val="20"/>
        </w:rPr>
        <w:t>Overeenkomst</w:t>
      </w:r>
      <w:r>
        <w:rPr>
          <w:sz w:val="20"/>
        </w:rPr>
        <w:t xml:space="preserve"> overstijgen.</w:t>
      </w:r>
    </w:p>
    <w:p w14:paraId="1C917129" w14:textId="77777777" w:rsidR="007E76C1" w:rsidRDefault="007E76C1" w:rsidP="005610B8">
      <w:pPr>
        <w:pStyle w:val="Plattetekst"/>
        <w:jc w:val="left"/>
      </w:pPr>
    </w:p>
    <w:p w14:paraId="12AEFA5A" w14:textId="77777777" w:rsidR="007E76C1" w:rsidRDefault="007E76C1" w:rsidP="005610B8">
      <w:pPr>
        <w:pStyle w:val="Plattetekst"/>
        <w:jc w:val="left"/>
      </w:pPr>
    </w:p>
    <w:p w14:paraId="5DC71AF9" w14:textId="77777777" w:rsidR="007E76C1" w:rsidRDefault="007E76C1" w:rsidP="005610B8">
      <w:pPr>
        <w:pStyle w:val="Plattetekst"/>
        <w:spacing w:before="9"/>
        <w:jc w:val="left"/>
      </w:pPr>
    </w:p>
    <w:p w14:paraId="3A6298DA" w14:textId="77777777" w:rsidR="007E76C1" w:rsidRDefault="001D52FF" w:rsidP="005610B8">
      <w:pPr>
        <w:pStyle w:val="Plattetekst"/>
        <w:ind w:left="120"/>
        <w:jc w:val="left"/>
      </w:pPr>
      <w:r>
        <w:t>Aldus</w:t>
      </w:r>
      <w:r>
        <w:rPr>
          <w:spacing w:val="-7"/>
        </w:rPr>
        <w:t xml:space="preserve"> </w:t>
      </w:r>
      <w:r>
        <w:t>in</w:t>
      </w:r>
      <w:r>
        <w:rPr>
          <w:spacing w:val="-6"/>
        </w:rPr>
        <w:t xml:space="preserve"> </w:t>
      </w:r>
      <w:r>
        <w:t>tweevoud</w:t>
      </w:r>
      <w:r>
        <w:rPr>
          <w:spacing w:val="-6"/>
        </w:rPr>
        <w:t xml:space="preserve"> </w:t>
      </w:r>
      <w:r>
        <w:t>opgemaakt</w:t>
      </w:r>
      <w:r>
        <w:rPr>
          <w:spacing w:val="-8"/>
        </w:rPr>
        <w:t xml:space="preserve"> </w:t>
      </w:r>
      <w:r>
        <w:t>en</w:t>
      </w:r>
      <w:r>
        <w:rPr>
          <w:spacing w:val="-6"/>
        </w:rPr>
        <w:t xml:space="preserve"> </w:t>
      </w:r>
      <w:r>
        <w:rPr>
          <w:spacing w:val="-2"/>
        </w:rPr>
        <w:t>ondertekend.</w:t>
      </w:r>
    </w:p>
    <w:p w14:paraId="738EA73A" w14:textId="77777777" w:rsidR="007E76C1" w:rsidRDefault="007E76C1" w:rsidP="005610B8">
      <w:pPr>
        <w:pStyle w:val="Plattetekst"/>
        <w:jc w:val="left"/>
      </w:pPr>
    </w:p>
    <w:p w14:paraId="42B25993" w14:textId="77777777" w:rsidR="007E76C1" w:rsidRDefault="007E76C1" w:rsidP="005610B8">
      <w:pPr>
        <w:pStyle w:val="Plattetekst"/>
        <w:jc w:val="left"/>
      </w:pPr>
    </w:p>
    <w:p w14:paraId="25B19CAC" w14:textId="38FF8F62" w:rsidR="005C581C" w:rsidRPr="00E15E57" w:rsidRDefault="005C581C" w:rsidP="005610B8">
      <w:pPr>
        <w:rPr>
          <w:rFonts w:eastAsia="Calibri"/>
        </w:rPr>
      </w:pPr>
      <w:r w:rsidRPr="00E15E57">
        <w:rPr>
          <w:rFonts w:eastAsia="Calibri"/>
          <w:b/>
          <w:bCs/>
          <w:i/>
          <w:iCs/>
        </w:rPr>
        <w:t>Namens Opdrachtgever:</w:t>
      </w:r>
      <w:r>
        <w:rPr>
          <w:rFonts w:eastAsia="Calibri"/>
          <w:b/>
          <w:bCs/>
          <w:i/>
          <w:iCs/>
        </w:rPr>
        <w:tab/>
      </w:r>
      <w:r w:rsidRPr="00E15E57">
        <w:rPr>
          <w:rFonts w:eastAsia="Calibri"/>
          <w:b/>
          <w:bCs/>
          <w:i/>
          <w:iCs/>
        </w:rPr>
        <w:t>                                    Namens Opdrachtnemer:</w:t>
      </w:r>
    </w:p>
    <w:p w14:paraId="29D433D3" w14:textId="299F591E" w:rsidR="005C581C" w:rsidRDefault="005C581C" w:rsidP="005610B8">
      <w:pPr>
        <w:rPr>
          <w:rFonts w:eastAsia="Calibri"/>
        </w:rPr>
      </w:pPr>
      <w:r w:rsidRPr="00E15E57">
        <w:rPr>
          <w:rFonts w:eastAsia="Calibri"/>
        </w:rPr>
        <w:t>Naam</w:t>
      </w:r>
      <w:r>
        <w:rPr>
          <w:rFonts w:eastAsia="Calibri"/>
        </w:rPr>
        <w:tab/>
      </w:r>
      <w:r w:rsidRPr="00E15E57">
        <w:rPr>
          <w:rFonts w:eastAsia="Calibri"/>
        </w:rPr>
        <w:t>: </w:t>
      </w:r>
      <w:r>
        <w:rPr>
          <w:rFonts w:eastAsia="Calibri"/>
        </w:rPr>
        <w:t>S. de Bruin</w:t>
      </w:r>
      <w:r w:rsidRPr="00E15E57">
        <w:rPr>
          <w:rFonts w:eastAsia="Calibri"/>
        </w:rPr>
        <w:t xml:space="preserve">                                    </w:t>
      </w:r>
      <w:r>
        <w:rPr>
          <w:rFonts w:eastAsia="Calibri"/>
        </w:rPr>
        <w:tab/>
      </w:r>
      <w:r>
        <w:rPr>
          <w:rFonts w:eastAsia="Calibri"/>
        </w:rPr>
        <w:tab/>
      </w:r>
      <w:r w:rsidRPr="00E15E57">
        <w:rPr>
          <w:rFonts w:eastAsia="Calibri"/>
        </w:rPr>
        <w:t>Naam</w:t>
      </w:r>
      <w:r>
        <w:rPr>
          <w:rFonts w:eastAsia="Calibri"/>
        </w:rPr>
        <w:tab/>
      </w:r>
      <w:r w:rsidRPr="00E15E57">
        <w:rPr>
          <w:rFonts w:eastAsia="Calibri"/>
        </w:rPr>
        <w:t>:</w:t>
      </w:r>
      <w:r>
        <w:rPr>
          <w:rFonts w:eastAsia="Calibri"/>
        </w:rPr>
        <w:t xml:space="preserve"> </w:t>
      </w:r>
      <w:r w:rsidRPr="00E15E57">
        <w:rPr>
          <w:rFonts w:eastAsia="Calibri"/>
          <w:highlight w:val="cyan"/>
        </w:rPr>
        <w:t>…………………</w:t>
      </w:r>
      <w:r w:rsidRPr="00E15E57">
        <w:rPr>
          <w:rFonts w:eastAsia="Calibri"/>
        </w:rPr>
        <w:br/>
        <w:t>Functie: </w:t>
      </w:r>
      <w:r>
        <w:rPr>
          <w:rFonts w:eastAsia="Calibri"/>
        </w:rPr>
        <w:t>Gemeentesecretaris</w:t>
      </w:r>
      <w:r w:rsidRPr="00E15E57">
        <w:rPr>
          <w:rFonts w:eastAsia="Calibri"/>
        </w:rPr>
        <w:t>                                    Functie</w:t>
      </w:r>
      <w:r>
        <w:rPr>
          <w:rFonts w:eastAsia="Calibri"/>
        </w:rPr>
        <w:tab/>
        <w:t>:</w:t>
      </w:r>
      <w:r>
        <w:rPr>
          <w:rFonts w:eastAsia="Calibri"/>
        </w:rPr>
        <w:tab/>
      </w:r>
    </w:p>
    <w:p w14:paraId="4CD4E81D" w14:textId="77777777" w:rsidR="005C581C" w:rsidRPr="00E15E57" w:rsidRDefault="005C581C" w:rsidP="005610B8">
      <w:pPr>
        <w:rPr>
          <w:rFonts w:eastAsia="Calibri"/>
        </w:rPr>
      </w:pPr>
      <w:r w:rsidRPr="00E15E57">
        <w:rPr>
          <w:rFonts w:eastAsia="Calibri"/>
        </w:rPr>
        <w:t>Datum</w:t>
      </w:r>
      <w:r>
        <w:rPr>
          <w:rFonts w:eastAsia="Calibri"/>
        </w:rPr>
        <w:tab/>
      </w:r>
      <w:r w:rsidRPr="00E15E57">
        <w:rPr>
          <w:rFonts w:eastAsia="Calibri"/>
        </w:rPr>
        <w:t>:  </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E15E57">
        <w:rPr>
          <w:rFonts w:eastAsia="Calibri"/>
        </w:rPr>
        <w:t>Datum</w:t>
      </w:r>
      <w:r>
        <w:rPr>
          <w:rFonts w:eastAsia="Calibri"/>
        </w:rPr>
        <w:tab/>
        <w:t>:</w:t>
      </w:r>
      <w:r w:rsidRPr="00E15E57">
        <w:rPr>
          <w:rFonts w:eastAsia="Calibri"/>
        </w:rPr>
        <w:t xml:space="preserve">            </w:t>
      </w:r>
    </w:p>
    <w:p w14:paraId="1ED97ECC" w14:textId="77777777" w:rsidR="005C581C" w:rsidRPr="00E15E57" w:rsidRDefault="005C581C" w:rsidP="005610B8">
      <w:pPr>
        <w:rPr>
          <w:rFonts w:eastAsia="Calibri"/>
        </w:rPr>
      </w:pPr>
    </w:p>
    <w:p w14:paraId="18E21EEB" w14:textId="77777777" w:rsidR="005C581C" w:rsidRPr="00E15E57" w:rsidRDefault="005C581C" w:rsidP="005610B8">
      <w:pPr>
        <w:rPr>
          <w:rFonts w:eastAsia="Calibri"/>
        </w:rPr>
      </w:pPr>
    </w:p>
    <w:p w14:paraId="35C8E9CD" w14:textId="77777777" w:rsidR="005C581C" w:rsidRPr="00E15E57" w:rsidRDefault="005C581C" w:rsidP="005610B8">
      <w:pPr>
        <w:rPr>
          <w:rFonts w:eastAsia="Calibri"/>
        </w:rPr>
      </w:pPr>
    </w:p>
    <w:p w14:paraId="77BE1B6F" w14:textId="77777777" w:rsidR="005C581C" w:rsidRPr="00E15E57" w:rsidRDefault="005C581C" w:rsidP="005610B8">
      <w:pPr>
        <w:rPr>
          <w:rFonts w:eastAsia="Calibri"/>
        </w:rPr>
      </w:pPr>
    </w:p>
    <w:p w14:paraId="532F79D8" w14:textId="77777777" w:rsidR="005C581C" w:rsidRPr="00E15E57" w:rsidRDefault="005C581C" w:rsidP="005610B8">
      <w:pPr>
        <w:rPr>
          <w:rFonts w:eastAsia="Calibri"/>
        </w:rPr>
      </w:pPr>
    </w:p>
    <w:p w14:paraId="5F622B82" w14:textId="77777777" w:rsidR="005C581C" w:rsidRPr="00E15E57" w:rsidRDefault="005C581C" w:rsidP="005610B8">
      <w:pPr>
        <w:rPr>
          <w:rFonts w:eastAsia="Calibri"/>
          <w:i/>
          <w:iCs/>
          <w:highlight w:val="magenta"/>
        </w:rPr>
      </w:pPr>
      <w:r w:rsidRPr="00E15E57">
        <w:rPr>
          <w:rFonts w:eastAsia="Calibri"/>
        </w:rPr>
        <w:t>………………………………………..</w:t>
      </w:r>
      <w:r>
        <w:rPr>
          <w:rFonts w:eastAsia="Calibri"/>
        </w:rPr>
        <w:tab/>
      </w:r>
      <w:r>
        <w:rPr>
          <w:rFonts w:eastAsia="Calibri"/>
        </w:rPr>
        <w:tab/>
      </w:r>
      <w:r>
        <w:rPr>
          <w:rFonts w:eastAsia="Calibri"/>
        </w:rPr>
        <w:tab/>
      </w:r>
      <w:r w:rsidRPr="00E15E57">
        <w:rPr>
          <w:rFonts w:eastAsia="Calibri"/>
        </w:rPr>
        <w:t>………………………………………..</w:t>
      </w:r>
    </w:p>
    <w:p w14:paraId="542C0479" w14:textId="77777777" w:rsidR="005C581C" w:rsidRPr="00E15E57" w:rsidRDefault="005C581C" w:rsidP="005610B8">
      <w:pPr>
        <w:rPr>
          <w:rFonts w:eastAsia="Calibri"/>
        </w:rPr>
      </w:pPr>
      <w:r w:rsidRPr="00E15E57">
        <w:rPr>
          <w:rFonts w:eastAsia="Calibri"/>
        </w:rPr>
        <w:t>Handtekening</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E15E57">
        <w:rPr>
          <w:rFonts w:eastAsia="Calibri"/>
        </w:rPr>
        <w:t>Handtekening</w:t>
      </w:r>
    </w:p>
    <w:p w14:paraId="37B48587" w14:textId="77777777" w:rsidR="005C581C" w:rsidRPr="00E15E57" w:rsidRDefault="005C581C" w:rsidP="005610B8">
      <w:pPr>
        <w:rPr>
          <w:rFonts w:eastAsia="Calibri"/>
        </w:rPr>
      </w:pPr>
    </w:p>
    <w:p w14:paraId="277FD4C4" w14:textId="465E2B58" w:rsidR="007E76C1" w:rsidRDefault="007E76C1" w:rsidP="005610B8">
      <w:pPr>
        <w:pStyle w:val="Plattetekst"/>
        <w:jc w:val="left"/>
      </w:pPr>
    </w:p>
    <w:sectPr w:rsidR="007E76C1">
      <w:footerReference w:type="default" r:id="rId8"/>
      <w:pgSz w:w="11910" w:h="16840"/>
      <w:pgMar w:top="1920" w:right="800" w:bottom="860" w:left="1680" w:header="0" w:footer="67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C0BCB" w14:textId="77777777" w:rsidR="00BF3431" w:rsidRDefault="00BF3431">
      <w:r>
        <w:separator/>
      </w:r>
    </w:p>
  </w:endnote>
  <w:endnote w:type="continuationSeparator" w:id="0">
    <w:p w14:paraId="5E40F9E6" w14:textId="77777777" w:rsidR="00BF3431" w:rsidRDefault="00BF3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3FBB9" w14:textId="77777777" w:rsidR="007E76C1" w:rsidRDefault="001D52FF">
    <w:pPr>
      <w:pStyle w:val="Plattetekst"/>
      <w:spacing w:line="14" w:lineRule="auto"/>
      <w:jc w:val="left"/>
    </w:pPr>
    <w:r>
      <w:rPr>
        <w:noProof/>
      </w:rPr>
      <mc:AlternateContent>
        <mc:Choice Requires="wps">
          <w:drawing>
            <wp:anchor distT="0" distB="0" distL="0" distR="0" simplePos="0" relativeHeight="487519232" behindDoc="1" locked="0" layoutInCell="1" allowOverlap="1" wp14:anchorId="6A70C349" wp14:editId="0300B60B">
              <wp:simplePos x="0" y="0"/>
              <wp:positionH relativeFrom="page">
                <wp:posOffset>6049517</wp:posOffset>
              </wp:positionH>
              <wp:positionV relativeFrom="page">
                <wp:posOffset>10125395</wp:posOffset>
              </wp:positionV>
              <wp:extent cx="381000"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124460"/>
                      </a:xfrm>
                      <a:prstGeom prst="rect">
                        <a:avLst/>
                      </a:prstGeom>
                    </wps:spPr>
                    <wps:txbx>
                      <w:txbxContent>
                        <w:p w14:paraId="14C54A3C" w14:textId="77777777" w:rsidR="007E76C1" w:rsidRDefault="001D52FF">
                          <w:pPr>
                            <w:spacing w:before="14"/>
                            <w:ind w:left="20"/>
                            <w:rPr>
                              <w:sz w:val="14"/>
                            </w:rPr>
                          </w:pPr>
                          <w:r>
                            <w:rPr>
                              <w:spacing w:val="-2"/>
                              <w:sz w:val="14"/>
                            </w:rPr>
                            <w:t>V202108</w:t>
                          </w:r>
                        </w:p>
                      </w:txbxContent>
                    </wps:txbx>
                    <wps:bodyPr wrap="square" lIns="0" tIns="0" rIns="0" bIns="0" rtlCol="0">
                      <a:noAutofit/>
                    </wps:bodyPr>
                  </wps:wsp>
                </a:graphicData>
              </a:graphic>
            </wp:anchor>
          </w:drawing>
        </mc:Choice>
        <mc:Fallback>
          <w:pict>
            <v:shapetype w14:anchorId="6A70C349" id="_x0000_t202" coordsize="21600,21600" o:spt="202" path="m,l,21600r21600,l21600,xe">
              <v:stroke joinstyle="miter"/>
              <v:path gradientshapeok="t" o:connecttype="rect"/>
            </v:shapetype>
            <v:shape id="Textbox 1" o:spid="_x0000_s1026" type="#_x0000_t202" style="position:absolute;margin-left:476.35pt;margin-top:797.3pt;width:30pt;height:9.8pt;z-index:-1579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" filled="f" stroked="f">
              <v:textbox inset="0,0,0,0">
                <w:txbxContent>
                  <w:p w14:paraId="14C54A3C" w14:textId="77777777" w:rsidR="007E76C1" w:rsidRDefault="001D52FF">
                    <w:pPr>
                      <w:spacing w:before="14"/>
                      <w:ind w:left="20"/>
                      <w:rPr>
                        <w:sz w:val="14"/>
                      </w:rPr>
                    </w:pPr>
                    <w:r>
                      <w:rPr>
                        <w:spacing w:val="-2"/>
                        <w:sz w:val="14"/>
                      </w:rPr>
                      <w:t>V202108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51317" w14:textId="77777777" w:rsidR="00BF3431" w:rsidRDefault="00BF3431">
      <w:r>
        <w:separator/>
      </w:r>
    </w:p>
  </w:footnote>
  <w:footnote w:type="continuationSeparator" w:id="0">
    <w:p w14:paraId="78A35FD1" w14:textId="77777777" w:rsidR="00BF3431" w:rsidRDefault="00BF34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1C22"/>
    <w:multiLevelType w:val="multilevel"/>
    <w:tmpl w:val="D0C49A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A74923"/>
    <w:multiLevelType w:val="hybridMultilevel"/>
    <w:tmpl w:val="28A0F8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B2798E"/>
    <w:multiLevelType w:val="hybridMultilevel"/>
    <w:tmpl w:val="B10C87E8"/>
    <w:lvl w:ilvl="0" w:tplc="5E2C178C">
      <w:start w:val="1"/>
      <w:numFmt w:val="bullet"/>
      <w:lvlText w:val="-"/>
      <w:lvlJc w:val="left"/>
      <w:pPr>
        <w:ind w:left="1558" w:hanging="360"/>
      </w:pPr>
      <w:rPr>
        <w:rFonts w:ascii="Arial" w:eastAsia="Arial" w:hAnsi="Arial" w:cs="Arial" w:hint="default"/>
      </w:rPr>
    </w:lvl>
    <w:lvl w:ilvl="1" w:tplc="04130003" w:tentative="1">
      <w:start w:val="1"/>
      <w:numFmt w:val="bullet"/>
      <w:lvlText w:val="o"/>
      <w:lvlJc w:val="left"/>
      <w:pPr>
        <w:ind w:left="2278" w:hanging="360"/>
      </w:pPr>
      <w:rPr>
        <w:rFonts w:ascii="Courier New" w:hAnsi="Courier New" w:cs="Courier New" w:hint="default"/>
      </w:rPr>
    </w:lvl>
    <w:lvl w:ilvl="2" w:tplc="04130005" w:tentative="1">
      <w:start w:val="1"/>
      <w:numFmt w:val="bullet"/>
      <w:lvlText w:val=""/>
      <w:lvlJc w:val="left"/>
      <w:pPr>
        <w:ind w:left="2998" w:hanging="360"/>
      </w:pPr>
      <w:rPr>
        <w:rFonts w:ascii="Wingdings" w:hAnsi="Wingdings" w:hint="default"/>
      </w:rPr>
    </w:lvl>
    <w:lvl w:ilvl="3" w:tplc="04130001" w:tentative="1">
      <w:start w:val="1"/>
      <w:numFmt w:val="bullet"/>
      <w:lvlText w:val=""/>
      <w:lvlJc w:val="left"/>
      <w:pPr>
        <w:ind w:left="3718" w:hanging="360"/>
      </w:pPr>
      <w:rPr>
        <w:rFonts w:ascii="Symbol" w:hAnsi="Symbol" w:hint="default"/>
      </w:rPr>
    </w:lvl>
    <w:lvl w:ilvl="4" w:tplc="04130003" w:tentative="1">
      <w:start w:val="1"/>
      <w:numFmt w:val="bullet"/>
      <w:lvlText w:val="o"/>
      <w:lvlJc w:val="left"/>
      <w:pPr>
        <w:ind w:left="4438" w:hanging="360"/>
      </w:pPr>
      <w:rPr>
        <w:rFonts w:ascii="Courier New" w:hAnsi="Courier New" w:cs="Courier New" w:hint="default"/>
      </w:rPr>
    </w:lvl>
    <w:lvl w:ilvl="5" w:tplc="04130005" w:tentative="1">
      <w:start w:val="1"/>
      <w:numFmt w:val="bullet"/>
      <w:lvlText w:val=""/>
      <w:lvlJc w:val="left"/>
      <w:pPr>
        <w:ind w:left="5158" w:hanging="360"/>
      </w:pPr>
      <w:rPr>
        <w:rFonts w:ascii="Wingdings" w:hAnsi="Wingdings" w:hint="default"/>
      </w:rPr>
    </w:lvl>
    <w:lvl w:ilvl="6" w:tplc="04130001" w:tentative="1">
      <w:start w:val="1"/>
      <w:numFmt w:val="bullet"/>
      <w:lvlText w:val=""/>
      <w:lvlJc w:val="left"/>
      <w:pPr>
        <w:ind w:left="5878" w:hanging="360"/>
      </w:pPr>
      <w:rPr>
        <w:rFonts w:ascii="Symbol" w:hAnsi="Symbol" w:hint="default"/>
      </w:rPr>
    </w:lvl>
    <w:lvl w:ilvl="7" w:tplc="04130003" w:tentative="1">
      <w:start w:val="1"/>
      <w:numFmt w:val="bullet"/>
      <w:lvlText w:val="o"/>
      <w:lvlJc w:val="left"/>
      <w:pPr>
        <w:ind w:left="6598" w:hanging="360"/>
      </w:pPr>
      <w:rPr>
        <w:rFonts w:ascii="Courier New" w:hAnsi="Courier New" w:cs="Courier New" w:hint="default"/>
      </w:rPr>
    </w:lvl>
    <w:lvl w:ilvl="8" w:tplc="04130005" w:tentative="1">
      <w:start w:val="1"/>
      <w:numFmt w:val="bullet"/>
      <w:lvlText w:val=""/>
      <w:lvlJc w:val="left"/>
      <w:pPr>
        <w:ind w:left="7318" w:hanging="360"/>
      </w:pPr>
      <w:rPr>
        <w:rFonts w:ascii="Wingdings" w:hAnsi="Wingdings" w:hint="default"/>
      </w:rPr>
    </w:lvl>
  </w:abstractNum>
  <w:abstractNum w:abstractNumId="3" w15:restartNumberingAfterBreak="0">
    <w:nsid w:val="09FD675F"/>
    <w:multiLevelType w:val="multilevel"/>
    <w:tmpl w:val="FE04756A"/>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 w15:restartNumberingAfterBreak="0">
    <w:nsid w:val="09FE1410"/>
    <w:multiLevelType w:val="hybridMultilevel"/>
    <w:tmpl w:val="E0221142"/>
    <w:lvl w:ilvl="0" w:tplc="5ACA7ABA">
      <w:start w:val="1"/>
      <w:numFmt w:val="bullet"/>
      <w:lvlText w:val=""/>
      <w:lvlJc w:val="left"/>
      <w:pPr>
        <w:ind w:left="1440" w:hanging="360"/>
      </w:pPr>
      <w:rPr>
        <w:rFonts w:ascii="Symbol" w:hAnsi="Symbol"/>
      </w:rPr>
    </w:lvl>
    <w:lvl w:ilvl="1" w:tplc="C2E2EFA6">
      <w:start w:val="1"/>
      <w:numFmt w:val="bullet"/>
      <w:lvlText w:val=""/>
      <w:lvlJc w:val="left"/>
      <w:pPr>
        <w:ind w:left="1440" w:hanging="360"/>
      </w:pPr>
      <w:rPr>
        <w:rFonts w:ascii="Symbol" w:hAnsi="Symbol"/>
      </w:rPr>
    </w:lvl>
    <w:lvl w:ilvl="2" w:tplc="4394EA68">
      <w:start w:val="1"/>
      <w:numFmt w:val="bullet"/>
      <w:lvlText w:val=""/>
      <w:lvlJc w:val="left"/>
      <w:pPr>
        <w:ind w:left="1440" w:hanging="360"/>
      </w:pPr>
      <w:rPr>
        <w:rFonts w:ascii="Symbol" w:hAnsi="Symbol"/>
      </w:rPr>
    </w:lvl>
    <w:lvl w:ilvl="3" w:tplc="491079EC">
      <w:start w:val="1"/>
      <w:numFmt w:val="bullet"/>
      <w:lvlText w:val=""/>
      <w:lvlJc w:val="left"/>
      <w:pPr>
        <w:ind w:left="1440" w:hanging="360"/>
      </w:pPr>
      <w:rPr>
        <w:rFonts w:ascii="Symbol" w:hAnsi="Symbol"/>
      </w:rPr>
    </w:lvl>
    <w:lvl w:ilvl="4" w:tplc="F9722564">
      <w:start w:val="1"/>
      <w:numFmt w:val="bullet"/>
      <w:lvlText w:val=""/>
      <w:lvlJc w:val="left"/>
      <w:pPr>
        <w:ind w:left="1440" w:hanging="360"/>
      </w:pPr>
      <w:rPr>
        <w:rFonts w:ascii="Symbol" w:hAnsi="Symbol"/>
      </w:rPr>
    </w:lvl>
    <w:lvl w:ilvl="5" w:tplc="EE00031A">
      <w:start w:val="1"/>
      <w:numFmt w:val="bullet"/>
      <w:lvlText w:val=""/>
      <w:lvlJc w:val="left"/>
      <w:pPr>
        <w:ind w:left="1440" w:hanging="360"/>
      </w:pPr>
      <w:rPr>
        <w:rFonts w:ascii="Symbol" w:hAnsi="Symbol"/>
      </w:rPr>
    </w:lvl>
    <w:lvl w:ilvl="6" w:tplc="6E6A580A">
      <w:start w:val="1"/>
      <w:numFmt w:val="bullet"/>
      <w:lvlText w:val=""/>
      <w:lvlJc w:val="left"/>
      <w:pPr>
        <w:ind w:left="1440" w:hanging="360"/>
      </w:pPr>
      <w:rPr>
        <w:rFonts w:ascii="Symbol" w:hAnsi="Symbol"/>
      </w:rPr>
    </w:lvl>
    <w:lvl w:ilvl="7" w:tplc="06A40364">
      <w:start w:val="1"/>
      <w:numFmt w:val="bullet"/>
      <w:lvlText w:val=""/>
      <w:lvlJc w:val="left"/>
      <w:pPr>
        <w:ind w:left="1440" w:hanging="360"/>
      </w:pPr>
      <w:rPr>
        <w:rFonts w:ascii="Symbol" w:hAnsi="Symbol"/>
      </w:rPr>
    </w:lvl>
    <w:lvl w:ilvl="8" w:tplc="7B1C88AC">
      <w:start w:val="1"/>
      <w:numFmt w:val="bullet"/>
      <w:lvlText w:val=""/>
      <w:lvlJc w:val="left"/>
      <w:pPr>
        <w:ind w:left="1440" w:hanging="360"/>
      </w:pPr>
      <w:rPr>
        <w:rFonts w:ascii="Symbol" w:hAnsi="Symbol"/>
      </w:rPr>
    </w:lvl>
  </w:abstractNum>
  <w:abstractNum w:abstractNumId="5" w15:restartNumberingAfterBreak="0">
    <w:nsid w:val="12B840D3"/>
    <w:multiLevelType w:val="multilevel"/>
    <w:tmpl w:val="513CBDCE"/>
    <w:lvl w:ilvl="0">
      <w:start w:val="9"/>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432"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26A42154"/>
    <w:multiLevelType w:val="multilevel"/>
    <w:tmpl w:val="E98C50F6"/>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sz w:val="20"/>
        <w:szCs w:val="2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8" w15:restartNumberingAfterBreak="0">
    <w:nsid w:val="2D39306B"/>
    <w:multiLevelType w:val="multilevel"/>
    <w:tmpl w:val="499424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8B58BE"/>
    <w:multiLevelType w:val="hybridMultilevel"/>
    <w:tmpl w:val="CF3CA936"/>
    <w:lvl w:ilvl="0" w:tplc="0128AB94">
      <w:start w:val="1"/>
      <w:numFmt w:val="lowerRoman"/>
      <w:lvlText w:val="%1."/>
      <w:lvlJc w:val="left"/>
      <w:pPr>
        <w:ind w:left="2280" w:hanging="720"/>
      </w:pPr>
      <w:rPr>
        <w:rFonts w:hint="default"/>
      </w:rPr>
    </w:lvl>
    <w:lvl w:ilvl="1" w:tplc="04130019" w:tentative="1">
      <w:start w:val="1"/>
      <w:numFmt w:val="lowerLetter"/>
      <w:lvlText w:val="%2."/>
      <w:lvlJc w:val="left"/>
      <w:pPr>
        <w:ind w:left="2640" w:hanging="360"/>
      </w:pPr>
    </w:lvl>
    <w:lvl w:ilvl="2" w:tplc="0413001B" w:tentative="1">
      <w:start w:val="1"/>
      <w:numFmt w:val="lowerRoman"/>
      <w:lvlText w:val="%3."/>
      <w:lvlJc w:val="right"/>
      <w:pPr>
        <w:ind w:left="3360" w:hanging="180"/>
      </w:pPr>
    </w:lvl>
    <w:lvl w:ilvl="3" w:tplc="0413000F" w:tentative="1">
      <w:start w:val="1"/>
      <w:numFmt w:val="decimal"/>
      <w:lvlText w:val="%4."/>
      <w:lvlJc w:val="left"/>
      <w:pPr>
        <w:ind w:left="4080" w:hanging="360"/>
      </w:pPr>
    </w:lvl>
    <w:lvl w:ilvl="4" w:tplc="04130019" w:tentative="1">
      <w:start w:val="1"/>
      <w:numFmt w:val="lowerLetter"/>
      <w:lvlText w:val="%5."/>
      <w:lvlJc w:val="left"/>
      <w:pPr>
        <w:ind w:left="4800" w:hanging="360"/>
      </w:pPr>
    </w:lvl>
    <w:lvl w:ilvl="5" w:tplc="0413001B" w:tentative="1">
      <w:start w:val="1"/>
      <w:numFmt w:val="lowerRoman"/>
      <w:lvlText w:val="%6."/>
      <w:lvlJc w:val="right"/>
      <w:pPr>
        <w:ind w:left="5520" w:hanging="180"/>
      </w:pPr>
    </w:lvl>
    <w:lvl w:ilvl="6" w:tplc="0413000F" w:tentative="1">
      <w:start w:val="1"/>
      <w:numFmt w:val="decimal"/>
      <w:lvlText w:val="%7."/>
      <w:lvlJc w:val="left"/>
      <w:pPr>
        <w:ind w:left="6240" w:hanging="360"/>
      </w:pPr>
    </w:lvl>
    <w:lvl w:ilvl="7" w:tplc="04130019" w:tentative="1">
      <w:start w:val="1"/>
      <w:numFmt w:val="lowerLetter"/>
      <w:lvlText w:val="%8."/>
      <w:lvlJc w:val="left"/>
      <w:pPr>
        <w:ind w:left="6960" w:hanging="360"/>
      </w:pPr>
    </w:lvl>
    <w:lvl w:ilvl="8" w:tplc="0413001B" w:tentative="1">
      <w:start w:val="1"/>
      <w:numFmt w:val="lowerRoman"/>
      <w:lvlText w:val="%9."/>
      <w:lvlJc w:val="right"/>
      <w:pPr>
        <w:ind w:left="7680" w:hanging="180"/>
      </w:pPr>
    </w:lvl>
  </w:abstractNum>
  <w:abstractNum w:abstractNumId="10" w15:restartNumberingAfterBreak="0">
    <w:nsid w:val="2F063D12"/>
    <w:multiLevelType w:val="multilevel"/>
    <w:tmpl w:val="4C48C7C8"/>
    <w:lvl w:ilvl="0">
      <w:start w:val="5"/>
      <w:numFmt w:val="decimal"/>
      <w:lvlText w:val="%1"/>
      <w:lvlJc w:val="left"/>
      <w:pPr>
        <w:ind w:left="840" w:hanging="420"/>
      </w:pPr>
      <w:rPr>
        <w:rFonts w:hint="default"/>
        <w:lang w:val="nl-NL" w:eastAsia="en-US" w:bidi="ar-SA"/>
      </w:rPr>
    </w:lvl>
    <w:lvl w:ilvl="1">
      <w:start w:val="1"/>
      <w:numFmt w:val="decimal"/>
      <w:lvlText w:val="%1.%2"/>
      <w:lvlJc w:val="left"/>
      <w:pPr>
        <w:ind w:left="840" w:hanging="420"/>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557" w:hanging="420"/>
      </w:pPr>
      <w:rPr>
        <w:rFonts w:hint="default"/>
        <w:lang w:val="nl-NL" w:eastAsia="en-US" w:bidi="ar-SA"/>
      </w:rPr>
    </w:lvl>
    <w:lvl w:ilvl="3">
      <w:numFmt w:val="bullet"/>
      <w:lvlText w:val="•"/>
      <w:lvlJc w:val="left"/>
      <w:pPr>
        <w:ind w:left="3415" w:hanging="420"/>
      </w:pPr>
      <w:rPr>
        <w:rFonts w:hint="default"/>
        <w:lang w:val="nl-NL" w:eastAsia="en-US" w:bidi="ar-SA"/>
      </w:rPr>
    </w:lvl>
    <w:lvl w:ilvl="4">
      <w:numFmt w:val="bullet"/>
      <w:lvlText w:val="•"/>
      <w:lvlJc w:val="left"/>
      <w:pPr>
        <w:ind w:left="4274" w:hanging="420"/>
      </w:pPr>
      <w:rPr>
        <w:rFonts w:hint="default"/>
        <w:lang w:val="nl-NL" w:eastAsia="en-US" w:bidi="ar-SA"/>
      </w:rPr>
    </w:lvl>
    <w:lvl w:ilvl="5">
      <w:numFmt w:val="bullet"/>
      <w:lvlText w:val="•"/>
      <w:lvlJc w:val="left"/>
      <w:pPr>
        <w:ind w:left="5133" w:hanging="420"/>
      </w:pPr>
      <w:rPr>
        <w:rFonts w:hint="default"/>
        <w:lang w:val="nl-NL" w:eastAsia="en-US" w:bidi="ar-SA"/>
      </w:rPr>
    </w:lvl>
    <w:lvl w:ilvl="6">
      <w:numFmt w:val="bullet"/>
      <w:lvlText w:val="•"/>
      <w:lvlJc w:val="left"/>
      <w:pPr>
        <w:ind w:left="5991" w:hanging="420"/>
      </w:pPr>
      <w:rPr>
        <w:rFonts w:hint="default"/>
        <w:lang w:val="nl-NL" w:eastAsia="en-US" w:bidi="ar-SA"/>
      </w:rPr>
    </w:lvl>
    <w:lvl w:ilvl="7">
      <w:numFmt w:val="bullet"/>
      <w:lvlText w:val="•"/>
      <w:lvlJc w:val="left"/>
      <w:pPr>
        <w:ind w:left="6850" w:hanging="420"/>
      </w:pPr>
      <w:rPr>
        <w:rFonts w:hint="default"/>
        <w:lang w:val="nl-NL" w:eastAsia="en-US" w:bidi="ar-SA"/>
      </w:rPr>
    </w:lvl>
    <w:lvl w:ilvl="8">
      <w:numFmt w:val="bullet"/>
      <w:lvlText w:val="•"/>
      <w:lvlJc w:val="left"/>
      <w:pPr>
        <w:ind w:left="7709" w:hanging="420"/>
      </w:pPr>
      <w:rPr>
        <w:rFonts w:hint="default"/>
        <w:lang w:val="nl-NL" w:eastAsia="en-US" w:bidi="ar-SA"/>
      </w:rPr>
    </w:lvl>
  </w:abstractNum>
  <w:abstractNum w:abstractNumId="11" w15:restartNumberingAfterBreak="0">
    <w:nsid w:val="320B087E"/>
    <w:multiLevelType w:val="multilevel"/>
    <w:tmpl w:val="EE001E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6B76B3"/>
    <w:multiLevelType w:val="hybridMultilevel"/>
    <w:tmpl w:val="A900EC70"/>
    <w:lvl w:ilvl="0" w:tplc="42F2D040">
      <w:start w:val="2"/>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D279D0"/>
    <w:multiLevelType w:val="multilevel"/>
    <w:tmpl w:val="CCE64D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B7E20CF"/>
    <w:multiLevelType w:val="hybridMultilevel"/>
    <w:tmpl w:val="9E92F2F6"/>
    <w:lvl w:ilvl="0" w:tplc="04130001">
      <w:start w:val="1"/>
      <w:numFmt w:val="bullet"/>
      <w:lvlText w:val=""/>
      <w:lvlJc w:val="left"/>
      <w:pPr>
        <w:ind w:left="2280" w:hanging="360"/>
      </w:pPr>
      <w:rPr>
        <w:rFonts w:ascii="Symbol" w:hAnsi="Symbol" w:hint="default"/>
      </w:rPr>
    </w:lvl>
    <w:lvl w:ilvl="1" w:tplc="04130003" w:tentative="1">
      <w:start w:val="1"/>
      <w:numFmt w:val="bullet"/>
      <w:lvlText w:val="o"/>
      <w:lvlJc w:val="left"/>
      <w:pPr>
        <w:ind w:left="3000" w:hanging="360"/>
      </w:pPr>
      <w:rPr>
        <w:rFonts w:ascii="Courier New" w:hAnsi="Courier New" w:cs="Courier New" w:hint="default"/>
      </w:rPr>
    </w:lvl>
    <w:lvl w:ilvl="2" w:tplc="04130005" w:tentative="1">
      <w:start w:val="1"/>
      <w:numFmt w:val="bullet"/>
      <w:lvlText w:val=""/>
      <w:lvlJc w:val="left"/>
      <w:pPr>
        <w:ind w:left="3720" w:hanging="360"/>
      </w:pPr>
      <w:rPr>
        <w:rFonts w:ascii="Wingdings" w:hAnsi="Wingdings" w:hint="default"/>
      </w:rPr>
    </w:lvl>
    <w:lvl w:ilvl="3" w:tplc="04130001" w:tentative="1">
      <w:start w:val="1"/>
      <w:numFmt w:val="bullet"/>
      <w:lvlText w:val=""/>
      <w:lvlJc w:val="left"/>
      <w:pPr>
        <w:ind w:left="4440" w:hanging="360"/>
      </w:pPr>
      <w:rPr>
        <w:rFonts w:ascii="Symbol" w:hAnsi="Symbol" w:hint="default"/>
      </w:rPr>
    </w:lvl>
    <w:lvl w:ilvl="4" w:tplc="04130003" w:tentative="1">
      <w:start w:val="1"/>
      <w:numFmt w:val="bullet"/>
      <w:lvlText w:val="o"/>
      <w:lvlJc w:val="left"/>
      <w:pPr>
        <w:ind w:left="5160" w:hanging="360"/>
      </w:pPr>
      <w:rPr>
        <w:rFonts w:ascii="Courier New" w:hAnsi="Courier New" w:cs="Courier New" w:hint="default"/>
      </w:rPr>
    </w:lvl>
    <w:lvl w:ilvl="5" w:tplc="04130005" w:tentative="1">
      <w:start w:val="1"/>
      <w:numFmt w:val="bullet"/>
      <w:lvlText w:val=""/>
      <w:lvlJc w:val="left"/>
      <w:pPr>
        <w:ind w:left="5880" w:hanging="360"/>
      </w:pPr>
      <w:rPr>
        <w:rFonts w:ascii="Wingdings" w:hAnsi="Wingdings" w:hint="default"/>
      </w:rPr>
    </w:lvl>
    <w:lvl w:ilvl="6" w:tplc="04130001" w:tentative="1">
      <w:start w:val="1"/>
      <w:numFmt w:val="bullet"/>
      <w:lvlText w:val=""/>
      <w:lvlJc w:val="left"/>
      <w:pPr>
        <w:ind w:left="6600" w:hanging="360"/>
      </w:pPr>
      <w:rPr>
        <w:rFonts w:ascii="Symbol" w:hAnsi="Symbol" w:hint="default"/>
      </w:rPr>
    </w:lvl>
    <w:lvl w:ilvl="7" w:tplc="04130003" w:tentative="1">
      <w:start w:val="1"/>
      <w:numFmt w:val="bullet"/>
      <w:lvlText w:val="o"/>
      <w:lvlJc w:val="left"/>
      <w:pPr>
        <w:ind w:left="7320" w:hanging="360"/>
      </w:pPr>
      <w:rPr>
        <w:rFonts w:ascii="Courier New" w:hAnsi="Courier New" w:cs="Courier New" w:hint="default"/>
      </w:rPr>
    </w:lvl>
    <w:lvl w:ilvl="8" w:tplc="04130005" w:tentative="1">
      <w:start w:val="1"/>
      <w:numFmt w:val="bullet"/>
      <w:lvlText w:val=""/>
      <w:lvlJc w:val="left"/>
      <w:pPr>
        <w:ind w:left="8040" w:hanging="360"/>
      </w:pPr>
      <w:rPr>
        <w:rFonts w:ascii="Wingdings" w:hAnsi="Wingdings" w:hint="default"/>
      </w:rPr>
    </w:lvl>
  </w:abstractNum>
  <w:abstractNum w:abstractNumId="15" w15:restartNumberingAfterBreak="0">
    <w:nsid w:val="41A40049"/>
    <w:multiLevelType w:val="multilevel"/>
    <w:tmpl w:val="3A7CFBE6"/>
    <w:lvl w:ilvl="0">
      <w:start w:val="6"/>
      <w:numFmt w:val="decimal"/>
      <w:lvlText w:val="%1"/>
      <w:lvlJc w:val="left"/>
      <w:pPr>
        <w:ind w:left="840" w:hanging="420"/>
      </w:pPr>
      <w:rPr>
        <w:rFonts w:hint="default"/>
        <w:lang w:val="nl-NL" w:eastAsia="en-US" w:bidi="ar-SA"/>
      </w:rPr>
    </w:lvl>
    <w:lvl w:ilvl="1">
      <w:start w:val="1"/>
      <w:numFmt w:val="decimal"/>
      <w:lvlText w:val="%1.%2"/>
      <w:lvlJc w:val="left"/>
      <w:pPr>
        <w:ind w:left="840" w:hanging="420"/>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557" w:hanging="420"/>
      </w:pPr>
      <w:rPr>
        <w:rFonts w:hint="default"/>
        <w:lang w:val="nl-NL" w:eastAsia="en-US" w:bidi="ar-SA"/>
      </w:rPr>
    </w:lvl>
    <w:lvl w:ilvl="3">
      <w:numFmt w:val="bullet"/>
      <w:lvlText w:val="•"/>
      <w:lvlJc w:val="left"/>
      <w:pPr>
        <w:ind w:left="3415" w:hanging="420"/>
      </w:pPr>
      <w:rPr>
        <w:rFonts w:hint="default"/>
        <w:lang w:val="nl-NL" w:eastAsia="en-US" w:bidi="ar-SA"/>
      </w:rPr>
    </w:lvl>
    <w:lvl w:ilvl="4">
      <w:numFmt w:val="bullet"/>
      <w:lvlText w:val="•"/>
      <w:lvlJc w:val="left"/>
      <w:pPr>
        <w:ind w:left="4274" w:hanging="420"/>
      </w:pPr>
      <w:rPr>
        <w:rFonts w:hint="default"/>
        <w:lang w:val="nl-NL" w:eastAsia="en-US" w:bidi="ar-SA"/>
      </w:rPr>
    </w:lvl>
    <w:lvl w:ilvl="5">
      <w:numFmt w:val="bullet"/>
      <w:lvlText w:val="•"/>
      <w:lvlJc w:val="left"/>
      <w:pPr>
        <w:ind w:left="5133" w:hanging="420"/>
      </w:pPr>
      <w:rPr>
        <w:rFonts w:hint="default"/>
        <w:lang w:val="nl-NL" w:eastAsia="en-US" w:bidi="ar-SA"/>
      </w:rPr>
    </w:lvl>
    <w:lvl w:ilvl="6">
      <w:numFmt w:val="bullet"/>
      <w:lvlText w:val="•"/>
      <w:lvlJc w:val="left"/>
      <w:pPr>
        <w:ind w:left="5991" w:hanging="420"/>
      </w:pPr>
      <w:rPr>
        <w:rFonts w:hint="default"/>
        <w:lang w:val="nl-NL" w:eastAsia="en-US" w:bidi="ar-SA"/>
      </w:rPr>
    </w:lvl>
    <w:lvl w:ilvl="7">
      <w:numFmt w:val="bullet"/>
      <w:lvlText w:val="•"/>
      <w:lvlJc w:val="left"/>
      <w:pPr>
        <w:ind w:left="6850" w:hanging="420"/>
      </w:pPr>
      <w:rPr>
        <w:rFonts w:hint="default"/>
        <w:lang w:val="nl-NL" w:eastAsia="en-US" w:bidi="ar-SA"/>
      </w:rPr>
    </w:lvl>
    <w:lvl w:ilvl="8">
      <w:numFmt w:val="bullet"/>
      <w:lvlText w:val="•"/>
      <w:lvlJc w:val="left"/>
      <w:pPr>
        <w:ind w:left="7709" w:hanging="420"/>
      </w:pPr>
      <w:rPr>
        <w:rFonts w:hint="default"/>
        <w:lang w:val="nl-NL" w:eastAsia="en-US" w:bidi="ar-SA"/>
      </w:rPr>
    </w:lvl>
  </w:abstractNum>
  <w:abstractNum w:abstractNumId="16" w15:restartNumberingAfterBreak="0">
    <w:nsid w:val="49CA017E"/>
    <w:multiLevelType w:val="hybridMultilevel"/>
    <w:tmpl w:val="FB1ACB82"/>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A61121"/>
    <w:multiLevelType w:val="multilevel"/>
    <w:tmpl w:val="C92C1786"/>
    <w:lvl w:ilvl="0">
      <w:start w:val="7"/>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15:restartNumberingAfterBreak="0">
    <w:nsid w:val="4DB55C69"/>
    <w:multiLevelType w:val="hybridMultilevel"/>
    <w:tmpl w:val="940640D8"/>
    <w:lvl w:ilvl="0" w:tplc="1FCC37E4">
      <w:start w:val="1"/>
      <w:numFmt w:val="upperRoman"/>
      <w:lvlText w:val="%1."/>
      <w:lvlJc w:val="left"/>
      <w:pPr>
        <w:ind w:left="1560" w:hanging="720"/>
      </w:pPr>
      <w:rPr>
        <w:rFonts w:hint="default"/>
      </w:rPr>
    </w:lvl>
    <w:lvl w:ilvl="1" w:tplc="04130019" w:tentative="1">
      <w:start w:val="1"/>
      <w:numFmt w:val="lowerLetter"/>
      <w:lvlText w:val="%2."/>
      <w:lvlJc w:val="left"/>
      <w:pPr>
        <w:ind w:left="1920" w:hanging="360"/>
      </w:pPr>
    </w:lvl>
    <w:lvl w:ilvl="2" w:tplc="0413001B" w:tentative="1">
      <w:start w:val="1"/>
      <w:numFmt w:val="lowerRoman"/>
      <w:lvlText w:val="%3."/>
      <w:lvlJc w:val="right"/>
      <w:pPr>
        <w:ind w:left="2640" w:hanging="180"/>
      </w:pPr>
    </w:lvl>
    <w:lvl w:ilvl="3" w:tplc="0413000F" w:tentative="1">
      <w:start w:val="1"/>
      <w:numFmt w:val="decimal"/>
      <w:lvlText w:val="%4."/>
      <w:lvlJc w:val="left"/>
      <w:pPr>
        <w:ind w:left="3360" w:hanging="360"/>
      </w:pPr>
    </w:lvl>
    <w:lvl w:ilvl="4" w:tplc="04130019" w:tentative="1">
      <w:start w:val="1"/>
      <w:numFmt w:val="lowerLetter"/>
      <w:lvlText w:val="%5."/>
      <w:lvlJc w:val="left"/>
      <w:pPr>
        <w:ind w:left="4080" w:hanging="360"/>
      </w:pPr>
    </w:lvl>
    <w:lvl w:ilvl="5" w:tplc="0413001B" w:tentative="1">
      <w:start w:val="1"/>
      <w:numFmt w:val="lowerRoman"/>
      <w:lvlText w:val="%6."/>
      <w:lvlJc w:val="right"/>
      <w:pPr>
        <w:ind w:left="4800" w:hanging="180"/>
      </w:pPr>
    </w:lvl>
    <w:lvl w:ilvl="6" w:tplc="0413000F" w:tentative="1">
      <w:start w:val="1"/>
      <w:numFmt w:val="decimal"/>
      <w:lvlText w:val="%7."/>
      <w:lvlJc w:val="left"/>
      <w:pPr>
        <w:ind w:left="5520" w:hanging="360"/>
      </w:pPr>
    </w:lvl>
    <w:lvl w:ilvl="7" w:tplc="04130019" w:tentative="1">
      <w:start w:val="1"/>
      <w:numFmt w:val="lowerLetter"/>
      <w:lvlText w:val="%8."/>
      <w:lvlJc w:val="left"/>
      <w:pPr>
        <w:ind w:left="6240" w:hanging="360"/>
      </w:pPr>
    </w:lvl>
    <w:lvl w:ilvl="8" w:tplc="0413001B" w:tentative="1">
      <w:start w:val="1"/>
      <w:numFmt w:val="lowerRoman"/>
      <w:lvlText w:val="%9."/>
      <w:lvlJc w:val="right"/>
      <w:pPr>
        <w:ind w:left="6960" w:hanging="180"/>
      </w:pPr>
    </w:lvl>
  </w:abstractNum>
  <w:abstractNum w:abstractNumId="19" w15:restartNumberingAfterBreak="0">
    <w:nsid w:val="4E9E4BAB"/>
    <w:multiLevelType w:val="hybridMultilevel"/>
    <w:tmpl w:val="74CA0CBE"/>
    <w:lvl w:ilvl="0" w:tplc="13FE640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4F9426D1"/>
    <w:multiLevelType w:val="multilevel"/>
    <w:tmpl w:val="CB423DC2"/>
    <w:lvl w:ilvl="0">
      <w:start w:val="8"/>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554504A3"/>
    <w:multiLevelType w:val="multilevel"/>
    <w:tmpl w:val="3BB86A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A0725E"/>
    <w:multiLevelType w:val="multilevel"/>
    <w:tmpl w:val="7F4E61AC"/>
    <w:lvl w:ilvl="0">
      <w:start w:val="7"/>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59013BA7"/>
    <w:multiLevelType w:val="hybridMultilevel"/>
    <w:tmpl w:val="73C0F0B4"/>
    <w:lvl w:ilvl="0" w:tplc="EEEC5812">
      <w:start w:val="1"/>
      <w:numFmt w:val="upperRoman"/>
      <w:lvlText w:val="%1."/>
      <w:lvlJc w:val="left"/>
      <w:pPr>
        <w:ind w:left="631" w:hanging="512"/>
      </w:pPr>
      <w:rPr>
        <w:rFonts w:ascii="Arial" w:eastAsia="Arial" w:hAnsi="Arial" w:cs="Arial" w:hint="default"/>
        <w:b w:val="0"/>
        <w:bCs w:val="0"/>
        <w:i w:val="0"/>
        <w:iCs w:val="0"/>
        <w:spacing w:val="-3"/>
        <w:w w:val="99"/>
        <w:sz w:val="20"/>
        <w:szCs w:val="20"/>
        <w:lang w:val="nl-NL" w:eastAsia="en-US" w:bidi="ar-SA"/>
      </w:rPr>
    </w:lvl>
    <w:lvl w:ilvl="1" w:tplc="01AA46A2">
      <w:numFmt w:val="bullet"/>
      <w:lvlText w:val="•"/>
      <w:lvlJc w:val="left"/>
      <w:pPr>
        <w:ind w:left="1518" w:hanging="512"/>
      </w:pPr>
      <w:rPr>
        <w:rFonts w:hint="default"/>
        <w:lang w:val="nl-NL" w:eastAsia="en-US" w:bidi="ar-SA"/>
      </w:rPr>
    </w:lvl>
    <w:lvl w:ilvl="2" w:tplc="3A0A2596">
      <w:numFmt w:val="bullet"/>
      <w:lvlText w:val="•"/>
      <w:lvlJc w:val="left"/>
      <w:pPr>
        <w:ind w:left="2397" w:hanging="512"/>
      </w:pPr>
      <w:rPr>
        <w:rFonts w:hint="default"/>
        <w:lang w:val="nl-NL" w:eastAsia="en-US" w:bidi="ar-SA"/>
      </w:rPr>
    </w:lvl>
    <w:lvl w:ilvl="3" w:tplc="4B7AE1F6">
      <w:numFmt w:val="bullet"/>
      <w:lvlText w:val="•"/>
      <w:lvlJc w:val="left"/>
      <w:pPr>
        <w:ind w:left="3275" w:hanging="512"/>
      </w:pPr>
      <w:rPr>
        <w:rFonts w:hint="default"/>
        <w:lang w:val="nl-NL" w:eastAsia="en-US" w:bidi="ar-SA"/>
      </w:rPr>
    </w:lvl>
    <w:lvl w:ilvl="4" w:tplc="59FA2682">
      <w:numFmt w:val="bullet"/>
      <w:lvlText w:val="•"/>
      <w:lvlJc w:val="left"/>
      <w:pPr>
        <w:ind w:left="4154" w:hanging="512"/>
      </w:pPr>
      <w:rPr>
        <w:rFonts w:hint="default"/>
        <w:lang w:val="nl-NL" w:eastAsia="en-US" w:bidi="ar-SA"/>
      </w:rPr>
    </w:lvl>
    <w:lvl w:ilvl="5" w:tplc="C13CB42C">
      <w:numFmt w:val="bullet"/>
      <w:lvlText w:val="•"/>
      <w:lvlJc w:val="left"/>
      <w:pPr>
        <w:ind w:left="5033" w:hanging="512"/>
      </w:pPr>
      <w:rPr>
        <w:rFonts w:hint="default"/>
        <w:lang w:val="nl-NL" w:eastAsia="en-US" w:bidi="ar-SA"/>
      </w:rPr>
    </w:lvl>
    <w:lvl w:ilvl="6" w:tplc="A5C64902">
      <w:numFmt w:val="bullet"/>
      <w:lvlText w:val="•"/>
      <w:lvlJc w:val="left"/>
      <w:pPr>
        <w:ind w:left="5911" w:hanging="512"/>
      </w:pPr>
      <w:rPr>
        <w:rFonts w:hint="default"/>
        <w:lang w:val="nl-NL" w:eastAsia="en-US" w:bidi="ar-SA"/>
      </w:rPr>
    </w:lvl>
    <w:lvl w:ilvl="7" w:tplc="44D62110">
      <w:numFmt w:val="bullet"/>
      <w:lvlText w:val="•"/>
      <w:lvlJc w:val="left"/>
      <w:pPr>
        <w:ind w:left="6790" w:hanging="512"/>
      </w:pPr>
      <w:rPr>
        <w:rFonts w:hint="default"/>
        <w:lang w:val="nl-NL" w:eastAsia="en-US" w:bidi="ar-SA"/>
      </w:rPr>
    </w:lvl>
    <w:lvl w:ilvl="8" w:tplc="C72EC05C">
      <w:numFmt w:val="bullet"/>
      <w:lvlText w:val="•"/>
      <w:lvlJc w:val="left"/>
      <w:pPr>
        <w:ind w:left="7669" w:hanging="512"/>
      </w:pPr>
      <w:rPr>
        <w:rFonts w:hint="default"/>
        <w:lang w:val="nl-NL" w:eastAsia="en-US" w:bidi="ar-SA"/>
      </w:rPr>
    </w:lvl>
  </w:abstractNum>
  <w:abstractNum w:abstractNumId="24" w15:restartNumberingAfterBreak="0">
    <w:nsid w:val="5DEF6A39"/>
    <w:multiLevelType w:val="multilevel"/>
    <w:tmpl w:val="C54A24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C067C2"/>
    <w:multiLevelType w:val="multilevel"/>
    <w:tmpl w:val="A7E0C5FC"/>
    <w:lvl w:ilvl="0">
      <w:start w:val="1"/>
      <w:numFmt w:val="decimal"/>
      <w:lvlText w:val="%1."/>
      <w:lvlJc w:val="left"/>
      <w:pPr>
        <w:ind w:left="480" w:hanging="360"/>
      </w:pPr>
      <w:rPr>
        <w:rFonts w:ascii="Arial" w:eastAsia="Arial" w:hAnsi="Arial" w:cs="Arial" w:hint="default"/>
        <w:b w:val="0"/>
        <w:bCs w:val="0"/>
        <w:i w:val="0"/>
        <w:iCs w:val="0"/>
        <w:spacing w:val="-3"/>
        <w:w w:val="99"/>
        <w:sz w:val="20"/>
        <w:szCs w:val="20"/>
        <w:lang w:val="nl-NL" w:eastAsia="en-US" w:bidi="ar-SA"/>
      </w:rPr>
    </w:lvl>
    <w:lvl w:ilvl="1">
      <w:start w:val="1"/>
      <w:numFmt w:val="decimal"/>
      <w:lvlText w:val="%1.%2"/>
      <w:lvlJc w:val="left"/>
      <w:pPr>
        <w:ind w:left="840" w:hanging="420"/>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1794" w:hanging="420"/>
      </w:pPr>
      <w:rPr>
        <w:rFonts w:hint="default"/>
        <w:lang w:val="nl-NL" w:eastAsia="en-US" w:bidi="ar-SA"/>
      </w:rPr>
    </w:lvl>
    <w:lvl w:ilvl="3">
      <w:numFmt w:val="bullet"/>
      <w:lvlText w:val="•"/>
      <w:lvlJc w:val="left"/>
      <w:pPr>
        <w:ind w:left="2748" w:hanging="420"/>
      </w:pPr>
      <w:rPr>
        <w:rFonts w:hint="default"/>
        <w:lang w:val="nl-NL" w:eastAsia="en-US" w:bidi="ar-SA"/>
      </w:rPr>
    </w:lvl>
    <w:lvl w:ilvl="4">
      <w:numFmt w:val="bullet"/>
      <w:lvlText w:val="•"/>
      <w:lvlJc w:val="left"/>
      <w:pPr>
        <w:ind w:left="3702" w:hanging="420"/>
      </w:pPr>
      <w:rPr>
        <w:rFonts w:hint="default"/>
        <w:lang w:val="nl-NL" w:eastAsia="en-US" w:bidi="ar-SA"/>
      </w:rPr>
    </w:lvl>
    <w:lvl w:ilvl="5">
      <w:numFmt w:val="bullet"/>
      <w:lvlText w:val="•"/>
      <w:lvlJc w:val="left"/>
      <w:pPr>
        <w:ind w:left="4656" w:hanging="420"/>
      </w:pPr>
      <w:rPr>
        <w:rFonts w:hint="default"/>
        <w:lang w:val="nl-NL" w:eastAsia="en-US" w:bidi="ar-SA"/>
      </w:rPr>
    </w:lvl>
    <w:lvl w:ilvl="6">
      <w:numFmt w:val="bullet"/>
      <w:lvlText w:val="•"/>
      <w:lvlJc w:val="left"/>
      <w:pPr>
        <w:ind w:left="5610" w:hanging="420"/>
      </w:pPr>
      <w:rPr>
        <w:rFonts w:hint="default"/>
        <w:lang w:val="nl-NL" w:eastAsia="en-US" w:bidi="ar-SA"/>
      </w:rPr>
    </w:lvl>
    <w:lvl w:ilvl="7">
      <w:numFmt w:val="bullet"/>
      <w:lvlText w:val="•"/>
      <w:lvlJc w:val="left"/>
      <w:pPr>
        <w:ind w:left="6564" w:hanging="420"/>
      </w:pPr>
      <w:rPr>
        <w:rFonts w:hint="default"/>
        <w:lang w:val="nl-NL" w:eastAsia="en-US" w:bidi="ar-SA"/>
      </w:rPr>
    </w:lvl>
    <w:lvl w:ilvl="8">
      <w:numFmt w:val="bullet"/>
      <w:lvlText w:val="•"/>
      <w:lvlJc w:val="left"/>
      <w:pPr>
        <w:ind w:left="7518" w:hanging="420"/>
      </w:pPr>
      <w:rPr>
        <w:rFonts w:hint="default"/>
        <w:lang w:val="nl-NL" w:eastAsia="en-US" w:bidi="ar-SA"/>
      </w:rPr>
    </w:lvl>
  </w:abstractNum>
  <w:abstractNum w:abstractNumId="26" w15:restartNumberingAfterBreak="0">
    <w:nsid w:val="61105CAA"/>
    <w:multiLevelType w:val="hybridMultilevel"/>
    <w:tmpl w:val="AE1884CE"/>
    <w:lvl w:ilvl="0" w:tplc="0CF2150C">
      <w:start w:val="51"/>
      <w:numFmt w:val="decimal"/>
      <w:lvlText w:val="%1."/>
      <w:lvlJc w:val="left"/>
      <w:pPr>
        <w:ind w:left="780" w:hanging="360"/>
      </w:pPr>
      <w:rPr>
        <w:rFonts w:hint="default"/>
      </w:r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27" w15:restartNumberingAfterBreak="0">
    <w:nsid w:val="63120413"/>
    <w:multiLevelType w:val="multilevel"/>
    <w:tmpl w:val="109EEF6E"/>
    <w:lvl w:ilvl="0">
      <w:start w:val="3"/>
      <w:numFmt w:val="decimal"/>
      <w:lvlText w:val="%1"/>
      <w:lvlJc w:val="left"/>
      <w:pPr>
        <w:ind w:left="360" w:hanging="360"/>
      </w:pPr>
      <w:rPr>
        <w:rFonts w:eastAsia="Times New Roman" w:hint="default"/>
      </w:rPr>
    </w:lvl>
    <w:lvl w:ilvl="1">
      <w:start w:val="1"/>
      <w:numFmt w:val="decimal"/>
      <w:lvlText w:val="%1.%2"/>
      <w:lvlJc w:val="left"/>
      <w:pPr>
        <w:ind w:left="1200" w:hanging="360"/>
      </w:pPr>
      <w:rPr>
        <w:rFonts w:eastAsia="Times New Roman" w:hint="default"/>
      </w:rPr>
    </w:lvl>
    <w:lvl w:ilvl="2">
      <w:start w:val="1"/>
      <w:numFmt w:val="decimal"/>
      <w:lvlText w:val="%1.%2.%3"/>
      <w:lvlJc w:val="left"/>
      <w:pPr>
        <w:ind w:left="2400" w:hanging="720"/>
      </w:pPr>
      <w:rPr>
        <w:rFonts w:eastAsia="Times New Roman" w:hint="default"/>
      </w:rPr>
    </w:lvl>
    <w:lvl w:ilvl="3">
      <w:start w:val="1"/>
      <w:numFmt w:val="decimal"/>
      <w:lvlText w:val="%1.%2.%3.%4"/>
      <w:lvlJc w:val="left"/>
      <w:pPr>
        <w:ind w:left="3240" w:hanging="720"/>
      </w:pPr>
      <w:rPr>
        <w:rFonts w:eastAsia="Times New Roman" w:hint="default"/>
      </w:rPr>
    </w:lvl>
    <w:lvl w:ilvl="4">
      <w:start w:val="1"/>
      <w:numFmt w:val="decimal"/>
      <w:lvlText w:val="%1.%2.%3.%4.%5"/>
      <w:lvlJc w:val="left"/>
      <w:pPr>
        <w:ind w:left="4440" w:hanging="1080"/>
      </w:pPr>
      <w:rPr>
        <w:rFonts w:eastAsia="Times New Roman" w:hint="default"/>
      </w:rPr>
    </w:lvl>
    <w:lvl w:ilvl="5">
      <w:start w:val="1"/>
      <w:numFmt w:val="decimal"/>
      <w:lvlText w:val="%1.%2.%3.%4.%5.%6"/>
      <w:lvlJc w:val="left"/>
      <w:pPr>
        <w:ind w:left="5280" w:hanging="1080"/>
      </w:pPr>
      <w:rPr>
        <w:rFonts w:eastAsia="Times New Roman" w:hint="default"/>
      </w:rPr>
    </w:lvl>
    <w:lvl w:ilvl="6">
      <w:start w:val="1"/>
      <w:numFmt w:val="decimal"/>
      <w:lvlText w:val="%1.%2.%3.%4.%5.%6.%7"/>
      <w:lvlJc w:val="left"/>
      <w:pPr>
        <w:ind w:left="6480" w:hanging="1440"/>
      </w:pPr>
      <w:rPr>
        <w:rFonts w:eastAsia="Times New Roman" w:hint="default"/>
      </w:rPr>
    </w:lvl>
    <w:lvl w:ilvl="7">
      <w:start w:val="1"/>
      <w:numFmt w:val="decimal"/>
      <w:lvlText w:val="%1.%2.%3.%4.%5.%6.%7.%8"/>
      <w:lvlJc w:val="left"/>
      <w:pPr>
        <w:ind w:left="7320" w:hanging="1440"/>
      </w:pPr>
      <w:rPr>
        <w:rFonts w:eastAsia="Times New Roman" w:hint="default"/>
      </w:rPr>
    </w:lvl>
    <w:lvl w:ilvl="8">
      <w:start w:val="1"/>
      <w:numFmt w:val="decimal"/>
      <w:lvlText w:val="%1.%2.%3.%4.%5.%6.%7.%8.%9"/>
      <w:lvlJc w:val="left"/>
      <w:pPr>
        <w:ind w:left="8520" w:hanging="1800"/>
      </w:pPr>
      <w:rPr>
        <w:rFonts w:eastAsia="Times New Roman" w:hint="default"/>
      </w:rPr>
    </w:lvl>
  </w:abstractNum>
  <w:abstractNum w:abstractNumId="28" w15:restartNumberingAfterBreak="0">
    <w:nsid w:val="635C7C0B"/>
    <w:multiLevelType w:val="hybridMultilevel"/>
    <w:tmpl w:val="EC6EED88"/>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9" w15:restartNumberingAfterBreak="0">
    <w:nsid w:val="640B348F"/>
    <w:multiLevelType w:val="multilevel"/>
    <w:tmpl w:val="15FE19F0"/>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0" w15:restartNumberingAfterBreak="0">
    <w:nsid w:val="65B811F8"/>
    <w:multiLevelType w:val="multilevel"/>
    <w:tmpl w:val="4D9CB6B2"/>
    <w:lvl w:ilvl="0">
      <w:start w:val="5"/>
      <w:numFmt w:val="decimal"/>
      <w:lvlText w:val="%1"/>
      <w:lvlJc w:val="left"/>
      <w:pPr>
        <w:ind w:left="360" w:hanging="360"/>
      </w:pPr>
      <w:rPr>
        <w:rFonts w:hint="default"/>
        <w:sz w:val="22"/>
      </w:rPr>
    </w:lvl>
    <w:lvl w:ilvl="1">
      <w:start w:val="1"/>
      <w:numFmt w:val="decimal"/>
      <w:lvlText w:val="%1.%2"/>
      <w:lvlJc w:val="left"/>
      <w:pPr>
        <w:ind w:left="780" w:hanging="360"/>
      </w:pPr>
      <w:rPr>
        <w:rFonts w:hint="default"/>
        <w:sz w:val="20"/>
        <w:szCs w:val="20"/>
      </w:rPr>
    </w:lvl>
    <w:lvl w:ilvl="2">
      <w:start w:val="1"/>
      <w:numFmt w:val="decimal"/>
      <w:lvlText w:val="%1.%2.%3"/>
      <w:lvlJc w:val="left"/>
      <w:pPr>
        <w:ind w:left="1560" w:hanging="720"/>
      </w:pPr>
      <w:rPr>
        <w:rFonts w:hint="default"/>
        <w:sz w:val="22"/>
      </w:rPr>
    </w:lvl>
    <w:lvl w:ilvl="3">
      <w:start w:val="1"/>
      <w:numFmt w:val="decimal"/>
      <w:lvlText w:val="%1.%2.%3.%4"/>
      <w:lvlJc w:val="left"/>
      <w:pPr>
        <w:ind w:left="1980" w:hanging="720"/>
      </w:pPr>
      <w:rPr>
        <w:rFonts w:hint="default"/>
        <w:sz w:val="22"/>
      </w:rPr>
    </w:lvl>
    <w:lvl w:ilvl="4">
      <w:start w:val="1"/>
      <w:numFmt w:val="decimal"/>
      <w:lvlText w:val="%1.%2.%3.%4.%5"/>
      <w:lvlJc w:val="left"/>
      <w:pPr>
        <w:ind w:left="2760" w:hanging="1080"/>
      </w:pPr>
      <w:rPr>
        <w:rFonts w:hint="default"/>
        <w:sz w:val="22"/>
      </w:rPr>
    </w:lvl>
    <w:lvl w:ilvl="5">
      <w:start w:val="1"/>
      <w:numFmt w:val="decimal"/>
      <w:lvlText w:val="%1.%2.%3.%4.%5.%6"/>
      <w:lvlJc w:val="left"/>
      <w:pPr>
        <w:ind w:left="3180" w:hanging="1080"/>
      </w:pPr>
      <w:rPr>
        <w:rFonts w:hint="default"/>
        <w:sz w:val="22"/>
      </w:rPr>
    </w:lvl>
    <w:lvl w:ilvl="6">
      <w:start w:val="1"/>
      <w:numFmt w:val="decimal"/>
      <w:lvlText w:val="%1.%2.%3.%4.%5.%6.%7"/>
      <w:lvlJc w:val="left"/>
      <w:pPr>
        <w:ind w:left="3960" w:hanging="1440"/>
      </w:pPr>
      <w:rPr>
        <w:rFonts w:hint="default"/>
        <w:sz w:val="22"/>
      </w:rPr>
    </w:lvl>
    <w:lvl w:ilvl="7">
      <w:start w:val="1"/>
      <w:numFmt w:val="decimal"/>
      <w:lvlText w:val="%1.%2.%3.%4.%5.%6.%7.%8"/>
      <w:lvlJc w:val="left"/>
      <w:pPr>
        <w:ind w:left="4380" w:hanging="1440"/>
      </w:pPr>
      <w:rPr>
        <w:rFonts w:hint="default"/>
        <w:sz w:val="22"/>
      </w:rPr>
    </w:lvl>
    <w:lvl w:ilvl="8">
      <w:start w:val="1"/>
      <w:numFmt w:val="decimal"/>
      <w:lvlText w:val="%1.%2.%3.%4.%5.%6.%7.%8.%9"/>
      <w:lvlJc w:val="left"/>
      <w:pPr>
        <w:ind w:left="5160" w:hanging="1800"/>
      </w:pPr>
      <w:rPr>
        <w:rFonts w:hint="default"/>
        <w:sz w:val="22"/>
      </w:rPr>
    </w:lvl>
  </w:abstractNum>
  <w:abstractNum w:abstractNumId="31" w15:restartNumberingAfterBreak="0">
    <w:nsid w:val="68A55E46"/>
    <w:multiLevelType w:val="multilevel"/>
    <w:tmpl w:val="B9CE8FC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CF5455E"/>
    <w:multiLevelType w:val="multilevel"/>
    <w:tmpl w:val="C44C20B8"/>
    <w:lvl w:ilvl="0">
      <w:start w:val="1"/>
      <w:numFmt w:val="decimal"/>
      <w:lvlText w:val="%1"/>
      <w:lvlJc w:val="left"/>
      <w:pPr>
        <w:ind w:left="686" w:hanging="567"/>
      </w:pPr>
      <w:rPr>
        <w:rFonts w:hint="default"/>
        <w:lang w:val="nl-NL" w:eastAsia="en-US" w:bidi="ar-SA"/>
      </w:rPr>
    </w:lvl>
    <w:lvl w:ilvl="1">
      <w:start w:val="1"/>
      <w:numFmt w:val="decimal"/>
      <w:lvlText w:val="%1.%2"/>
      <w:lvlJc w:val="left"/>
      <w:pPr>
        <w:ind w:left="686" w:hanging="567"/>
      </w:pPr>
      <w:rPr>
        <w:rFonts w:ascii="Arial" w:eastAsia="Arial" w:hAnsi="Arial" w:cs="Arial" w:hint="default"/>
        <w:b w:val="0"/>
        <w:bCs w:val="0"/>
        <w:i w:val="0"/>
        <w:iCs w:val="0"/>
        <w:spacing w:val="-1"/>
        <w:w w:val="99"/>
        <w:sz w:val="20"/>
        <w:szCs w:val="20"/>
        <w:lang w:val="nl-NL" w:eastAsia="en-US" w:bidi="ar-SA"/>
      </w:rPr>
    </w:lvl>
    <w:lvl w:ilvl="2">
      <w:start w:val="1"/>
      <w:numFmt w:val="upperRoman"/>
      <w:lvlText w:val="%3."/>
      <w:lvlJc w:val="left"/>
      <w:pPr>
        <w:ind w:left="1200" w:hanging="509"/>
      </w:pPr>
      <w:rPr>
        <w:rFonts w:ascii="Arial" w:eastAsia="Arial" w:hAnsi="Arial" w:cs="Arial" w:hint="default"/>
        <w:b w:val="0"/>
        <w:bCs w:val="0"/>
        <w:i w:val="0"/>
        <w:iCs w:val="0"/>
        <w:spacing w:val="-1"/>
        <w:w w:val="99"/>
        <w:sz w:val="20"/>
        <w:szCs w:val="20"/>
        <w:lang w:val="nl-NL" w:eastAsia="en-US" w:bidi="ar-SA"/>
      </w:rPr>
    </w:lvl>
    <w:lvl w:ilvl="3">
      <w:numFmt w:val="bullet"/>
      <w:lvlText w:val="•"/>
      <w:lvlJc w:val="left"/>
      <w:pPr>
        <w:ind w:left="3028" w:hanging="509"/>
      </w:pPr>
      <w:rPr>
        <w:rFonts w:hint="default"/>
        <w:lang w:val="nl-NL" w:eastAsia="en-US" w:bidi="ar-SA"/>
      </w:rPr>
    </w:lvl>
    <w:lvl w:ilvl="4">
      <w:numFmt w:val="bullet"/>
      <w:lvlText w:val="•"/>
      <w:lvlJc w:val="left"/>
      <w:pPr>
        <w:ind w:left="3942" w:hanging="509"/>
      </w:pPr>
      <w:rPr>
        <w:rFonts w:hint="default"/>
        <w:lang w:val="nl-NL" w:eastAsia="en-US" w:bidi="ar-SA"/>
      </w:rPr>
    </w:lvl>
    <w:lvl w:ilvl="5">
      <w:numFmt w:val="bullet"/>
      <w:lvlText w:val="•"/>
      <w:lvlJc w:val="left"/>
      <w:pPr>
        <w:ind w:left="4856" w:hanging="509"/>
      </w:pPr>
      <w:rPr>
        <w:rFonts w:hint="default"/>
        <w:lang w:val="nl-NL" w:eastAsia="en-US" w:bidi="ar-SA"/>
      </w:rPr>
    </w:lvl>
    <w:lvl w:ilvl="6">
      <w:numFmt w:val="bullet"/>
      <w:lvlText w:val="•"/>
      <w:lvlJc w:val="left"/>
      <w:pPr>
        <w:ind w:left="5770" w:hanging="509"/>
      </w:pPr>
      <w:rPr>
        <w:rFonts w:hint="default"/>
        <w:lang w:val="nl-NL" w:eastAsia="en-US" w:bidi="ar-SA"/>
      </w:rPr>
    </w:lvl>
    <w:lvl w:ilvl="7">
      <w:numFmt w:val="bullet"/>
      <w:lvlText w:val="•"/>
      <w:lvlJc w:val="left"/>
      <w:pPr>
        <w:ind w:left="6684" w:hanging="509"/>
      </w:pPr>
      <w:rPr>
        <w:rFonts w:hint="default"/>
        <w:lang w:val="nl-NL" w:eastAsia="en-US" w:bidi="ar-SA"/>
      </w:rPr>
    </w:lvl>
    <w:lvl w:ilvl="8">
      <w:numFmt w:val="bullet"/>
      <w:lvlText w:val="•"/>
      <w:lvlJc w:val="left"/>
      <w:pPr>
        <w:ind w:left="7598" w:hanging="509"/>
      </w:pPr>
      <w:rPr>
        <w:rFonts w:hint="default"/>
        <w:lang w:val="nl-NL" w:eastAsia="en-US" w:bidi="ar-SA"/>
      </w:rPr>
    </w:lvl>
  </w:abstractNum>
  <w:abstractNum w:abstractNumId="33" w15:restartNumberingAfterBreak="0">
    <w:nsid w:val="6F056C80"/>
    <w:multiLevelType w:val="multilevel"/>
    <w:tmpl w:val="4CB6372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1A0574D"/>
    <w:multiLevelType w:val="multilevel"/>
    <w:tmpl w:val="A7E0C5FC"/>
    <w:lvl w:ilvl="0">
      <w:start w:val="1"/>
      <w:numFmt w:val="decimal"/>
      <w:lvlText w:val="%1."/>
      <w:lvlJc w:val="left"/>
      <w:pPr>
        <w:ind w:left="480" w:hanging="360"/>
      </w:pPr>
      <w:rPr>
        <w:rFonts w:ascii="Arial" w:eastAsia="Arial" w:hAnsi="Arial" w:cs="Arial" w:hint="default"/>
        <w:b w:val="0"/>
        <w:bCs w:val="0"/>
        <w:i w:val="0"/>
        <w:iCs w:val="0"/>
        <w:spacing w:val="-3"/>
        <w:w w:val="99"/>
        <w:sz w:val="20"/>
        <w:szCs w:val="20"/>
        <w:lang w:val="nl-NL" w:eastAsia="en-US" w:bidi="ar-SA"/>
      </w:rPr>
    </w:lvl>
    <w:lvl w:ilvl="1">
      <w:start w:val="1"/>
      <w:numFmt w:val="decimal"/>
      <w:lvlText w:val="%1.%2"/>
      <w:lvlJc w:val="left"/>
      <w:pPr>
        <w:ind w:left="840" w:hanging="420"/>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1794" w:hanging="420"/>
      </w:pPr>
      <w:rPr>
        <w:rFonts w:hint="default"/>
        <w:lang w:val="nl-NL" w:eastAsia="en-US" w:bidi="ar-SA"/>
      </w:rPr>
    </w:lvl>
    <w:lvl w:ilvl="3">
      <w:numFmt w:val="bullet"/>
      <w:lvlText w:val="•"/>
      <w:lvlJc w:val="left"/>
      <w:pPr>
        <w:ind w:left="2748" w:hanging="420"/>
      </w:pPr>
      <w:rPr>
        <w:rFonts w:hint="default"/>
        <w:lang w:val="nl-NL" w:eastAsia="en-US" w:bidi="ar-SA"/>
      </w:rPr>
    </w:lvl>
    <w:lvl w:ilvl="4">
      <w:numFmt w:val="bullet"/>
      <w:lvlText w:val="•"/>
      <w:lvlJc w:val="left"/>
      <w:pPr>
        <w:ind w:left="3702" w:hanging="420"/>
      </w:pPr>
      <w:rPr>
        <w:rFonts w:hint="default"/>
        <w:lang w:val="nl-NL" w:eastAsia="en-US" w:bidi="ar-SA"/>
      </w:rPr>
    </w:lvl>
    <w:lvl w:ilvl="5">
      <w:numFmt w:val="bullet"/>
      <w:lvlText w:val="•"/>
      <w:lvlJc w:val="left"/>
      <w:pPr>
        <w:ind w:left="4656" w:hanging="420"/>
      </w:pPr>
      <w:rPr>
        <w:rFonts w:hint="default"/>
        <w:lang w:val="nl-NL" w:eastAsia="en-US" w:bidi="ar-SA"/>
      </w:rPr>
    </w:lvl>
    <w:lvl w:ilvl="6">
      <w:numFmt w:val="bullet"/>
      <w:lvlText w:val="•"/>
      <w:lvlJc w:val="left"/>
      <w:pPr>
        <w:ind w:left="5610" w:hanging="420"/>
      </w:pPr>
      <w:rPr>
        <w:rFonts w:hint="default"/>
        <w:lang w:val="nl-NL" w:eastAsia="en-US" w:bidi="ar-SA"/>
      </w:rPr>
    </w:lvl>
    <w:lvl w:ilvl="7">
      <w:numFmt w:val="bullet"/>
      <w:lvlText w:val="•"/>
      <w:lvlJc w:val="left"/>
      <w:pPr>
        <w:ind w:left="6564" w:hanging="420"/>
      </w:pPr>
      <w:rPr>
        <w:rFonts w:hint="default"/>
        <w:lang w:val="nl-NL" w:eastAsia="en-US" w:bidi="ar-SA"/>
      </w:rPr>
    </w:lvl>
    <w:lvl w:ilvl="8">
      <w:numFmt w:val="bullet"/>
      <w:lvlText w:val="•"/>
      <w:lvlJc w:val="left"/>
      <w:pPr>
        <w:ind w:left="7518" w:hanging="420"/>
      </w:pPr>
      <w:rPr>
        <w:rFonts w:hint="default"/>
        <w:lang w:val="nl-NL" w:eastAsia="en-US" w:bidi="ar-SA"/>
      </w:rPr>
    </w:lvl>
  </w:abstractNum>
  <w:abstractNum w:abstractNumId="35" w15:restartNumberingAfterBreak="0">
    <w:nsid w:val="72631FC6"/>
    <w:multiLevelType w:val="hybridMultilevel"/>
    <w:tmpl w:val="598848DC"/>
    <w:lvl w:ilvl="0" w:tplc="0413000D">
      <w:start w:val="1"/>
      <w:numFmt w:val="bullet"/>
      <w:lvlText w:val=""/>
      <w:lvlJc w:val="left"/>
      <w:pPr>
        <w:ind w:left="1560" w:hanging="360"/>
      </w:pPr>
      <w:rPr>
        <w:rFonts w:ascii="Wingdings" w:hAnsi="Wingdings" w:hint="default"/>
      </w:rPr>
    </w:lvl>
    <w:lvl w:ilvl="1" w:tplc="04130003" w:tentative="1">
      <w:start w:val="1"/>
      <w:numFmt w:val="bullet"/>
      <w:lvlText w:val="o"/>
      <w:lvlJc w:val="left"/>
      <w:pPr>
        <w:ind w:left="2280" w:hanging="360"/>
      </w:pPr>
      <w:rPr>
        <w:rFonts w:ascii="Courier New" w:hAnsi="Courier New" w:cs="Courier New" w:hint="default"/>
      </w:rPr>
    </w:lvl>
    <w:lvl w:ilvl="2" w:tplc="04130005" w:tentative="1">
      <w:start w:val="1"/>
      <w:numFmt w:val="bullet"/>
      <w:lvlText w:val=""/>
      <w:lvlJc w:val="left"/>
      <w:pPr>
        <w:ind w:left="3000" w:hanging="360"/>
      </w:pPr>
      <w:rPr>
        <w:rFonts w:ascii="Wingdings" w:hAnsi="Wingdings" w:hint="default"/>
      </w:rPr>
    </w:lvl>
    <w:lvl w:ilvl="3" w:tplc="04130001" w:tentative="1">
      <w:start w:val="1"/>
      <w:numFmt w:val="bullet"/>
      <w:lvlText w:val=""/>
      <w:lvlJc w:val="left"/>
      <w:pPr>
        <w:ind w:left="3720" w:hanging="360"/>
      </w:pPr>
      <w:rPr>
        <w:rFonts w:ascii="Symbol" w:hAnsi="Symbol" w:hint="default"/>
      </w:rPr>
    </w:lvl>
    <w:lvl w:ilvl="4" w:tplc="04130003" w:tentative="1">
      <w:start w:val="1"/>
      <w:numFmt w:val="bullet"/>
      <w:lvlText w:val="o"/>
      <w:lvlJc w:val="left"/>
      <w:pPr>
        <w:ind w:left="4440" w:hanging="360"/>
      </w:pPr>
      <w:rPr>
        <w:rFonts w:ascii="Courier New" w:hAnsi="Courier New" w:cs="Courier New" w:hint="default"/>
      </w:rPr>
    </w:lvl>
    <w:lvl w:ilvl="5" w:tplc="04130005" w:tentative="1">
      <w:start w:val="1"/>
      <w:numFmt w:val="bullet"/>
      <w:lvlText w:val=""/>
      <w:lvlJc w:val="left"/>
      <w:pPr>
        <w:ind w:left="5160" w:hanging="360"/>
      </w:pPr>
      <w:rPr>
        <w:rFonts w:ascii="Wingdings" w:hAnsi="Wingdings" w:hint="default"/>
      </w:rPr>
    </w:lvl>
    <w:lvl w:ilvl="6" w:tplc="04130001" w:tentative="1">
      <w:start w:val="1"/>
      <w:numFmt w:val="bullet"/>
      <w:lvlText w:val=""/>
      <w:lvlJc w:val="left"/>
      <w:pPr>
        <w:ind w:left="5880" w:hanging="360"/>
      </w:pPr>
      <w:rPr>
        <w:rFonts w:ascii="Symbol" w:hAnsi="Symbol" w:hint="default"/>
      </w:rPr>
    </w:lvl>
    <w:lvl w:ilvl="7" w:tplc="04130003" w:tentative="1">
      <w:start w:val="1"/>
      <w:numFmt w:val="bullet"/>
      <w:lvlText w:val="o"/>
      <w:lvlJc w:val="left"/>
      <w:pPr>
        <w:ind w:left="6600" w:hanging="360"/>
      </w:pPr>
      <w:rPr>
        <w:rFonts w:ascii="Courier New" w:hAnsi="Courier New" w:cs="Courier New" w:hint="default"/>
      </w:rPr>
    </w:lvl>
    <w:lvl w:ilvl="8" w:tplc="04130005" w:tentative="1">
      <w:start w:val="1"/>
      <w:numFmt w:val="bullet"/>
      <w:lvlText w:val=""/>
      <w:lvlJc w:val="left"/>
      <w:pPr>
        <w:ind w:left="7320" w:hanging="360"/>
      </w:pPr>
      <w:rPr>
        <w:rFonts w:ascii="Wingdings" w:hAnsi="Wingdings" w:hint="default"/>
      </w:rPr>
    </w:lvl>
  </w:abstractNum>
  <w:abstractNum w:abstractNumId="36" w15:restartNumberingAfterBreak="0">
    <w:nsid w:val="7C6155C7"/>
    <w:multiLevelType w:val="multilevel"/>
    <w:tmpl w:val="00425CE2"/>
    <w:lvl w:ilvl="0">
      <w:start w:val="3"/>
      <w:numFmt w:val="decimal"/>
      <w:lvlText w:val="%1"/>
      <w:lvlJc w:val="left"/>
      <w:pPr>
        <w:ind w:left="840" w:hanging="420"/>
      </w:pPr>
      <w:rPr>
        <w:rFonts w:hint="default"/>
        <w:lang w:val="nl-NL" w:eastAsia="en-US" w:bidi="ar-SA"/>
      </w:rPr>
    </w:lvl>
    <w:lvl w:ilvl="1">
      <w:start w:val="1"/>
      <w:numFmt w:val="decimal"/>
      <w:lvlText w:val="%1.%2"/>
      <w:lvlJc w:val="left"/>
      <w:pPr>
        <w:ind w:left="840" w:hanging="420"/>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1200" w:hanging="360"/>
      </w:pPr>
      <w:rPr>
        <w:rFonts w:ascii="Arial" w:eastAsia="Arial" w:hAnsi="Arial" w:cs="Arial" w:hint="default"/>
        <w:b w:val="0"/>
        <w:bCs w:val="0"/>
        <w:i w:val="0"/>
        <w:iCs w:val="0"/>
        <w:spacing w:val="0"/>
        <w:w w:val="99"/>
        <w:sz w:val="20"/>
        <w:szCs w:val="20"/>
        <w:lang w:val="nl-NL" w:eastAsia="en-US" w:bidi="ar-SA"/>
      </w:rPr>
    </w:lvl>
    <w:lvl w:ilvl="3">
      <w:numFmt w:val="bullet"/>
      <w:lvlText w:val="•"/>
      <w:lvlJc w:val="left"/>
      <w:pPr>
        <w:ind w:left="3028" w:hanging="360"/>
      </w:pPr>
      <w:rPr>
        <w:rFonts w:hint="default"/>
        <w:lang w:val="nl-NL" w:eastAsia="en-US" w:bidi="ar-SA"/>
      </w:rPr>
    </w:lvl>
    <w:lvl w:ilvl="4">
      <w:numFmt w:val="bullet"/>
      <w:lvlText w:val="•"/>
      <w:lvlJc w:val="left"/>
      <w:pPr>
        <w:ind w:left="3942" w:hanging="360"/>
      </w:pPr>
      <w:rPr>
        <w:rFonts w:hint="default"/>
        <w:lang w:val="nl-NL" w:eastAsia="en-US" w:bidi="ar-SA"/>
      </w:rPr>
    </w:lvl>
    <w:lvl w:ilvl="5">
      <w:numFmt w:val="bullet"/>
      <w:lvlText w:val="•"/>
      <w:lvlJc w:val="left"/>
      <w:pPr>
        <w:ind w:left="4856" w:hanging="360"/>
      </w:pPr>
      <w:rPr>
        <w:rFonts w:hint="default"/>
        <w:lang w:val="nl-NL" w:eastAsia="en-US" w:bidi="ar-SA"/>
      </w:rPr>
    </w:lvl>
    <w:lvl w:ilvl="6">
      <w:numFmt w:val="bullet"/>
      <w:lvlText w:val="•"/>
      <w:lvlJc w:val="left"/>
      <w:pPr>
        <w:ind w:left="5770" w:hanging="360"/>
      </w:pPr>
      <w:rPr>
        <w:rFonts w:hint="default"/>
        <w:lang w:val="nl-NL" w:eastAsia="en-US" w:bidi="ar-SA"/>
      </w:rPr>
    </w:lvl>
    <w:lvl w:ilvl="7">
      <w:numFmt w:val="bullet"/>
      <w:lvlText w:val="•"/>
      <w:lvlJc w:val="left"/>
      <w:pPr>
        <w:ind w:left="6684" w:hanging="360"/>
      </w:pPr>
      <w:rPr>
        <w:rFonts w:hint="default"/>
        <w:lang w:val="nl-NL" w:eastAsia="en-US" w:bidi="ar-SA"/>
      </w:rPr>
    </w:lvl>
    <w:lvl w:ilvl="8">
      <w:numFmt w:val="bullet"/>
      <w:lvlText w:val="•"/>
      <w:lvlJc w:val="left"/>
      <w:pPr>
        <w:ind w:left="7598" w:hanging="360"/>
      </w:pPr>
      <w:rPr>
        <w:rFonts w:hint="default"/>
        <w:lang w:val="nl-NL" w:eastAsia="en-US" w:bidi="ar-SA"/>
      </w:rPr>
    </w:lvl>
  </w:abstractNum>
  <w:abstractNum w:abstractNumId="37" w15:restartNumberingAfterBreak="0">
    <w:nsid w:val="7D71342F"/>
    <w:multiLevelType w:val="multilevel"/>
    <w:tmpl w:val="7D9E9436"/>
    <w:lvl w:ilvl="0">
      <w:start w:val="4"/>
      <w:numFmt w:val="decimal"/>
      <w:lvlText w:val="%1"/>
      <w:lvlJc w:val="left"/>
      <w:pPr>
        <w:ind w:left="840" w:hanging="420"/>
      </w:pPr>
      <w:rPr>
        <w:rFonts w:hint="default"/>
        <w:lang w:val="nl-NL" w:eastAsia="en-US" w:bidi="ar-SA"/>
      </w:rPr>
    </w:lvl>
    <w:lvl w:ilvl="1">
      <w:start w:val="1"/>
      <w:numFmt w:val="decimal"/>
      <w:lvlText w:val="%1.%2"/>
      <w:lvlJc w:val="left"/>
      <w:pPr>
        <w:ind w:left="840" w:hanging="420"/>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557" w:hanging="420"/>
      </w:pPr>
      <w:rPr>
        <w:rFonts w:hint="default"/>
        <w:lang w:val="nl-NL" w:eastAsia="en-US" w:bidi="ar-SA"/>
      </w:rPr>
    </w:lvl>
    <w:lvl w:ilvl="3">
      <w:numFmt w:val="bullet"/>
      <w:lvlText w:val="•"/>
      <w:lvlJc w:val="left"/>
      <w:pPr>
        <w:ind w:left="3415" w:hanging="420"/>
      </w:pPr>
      <w:rPr>
        <w:rFonts w:hint="default"/>
        <w:lang w:val="nl-NL" w:eastAsia="en-US" w:bidi="ar-SA"/>
      </w:rPr>
    </w:lvl>
    <w:lvl w:ilvl="4">
      <w:numFmt w:val="bullet"/>
      <w:lvlText w:val="•"/>
      <w:lvlJc w:val="left"/>
      <w:pPr>
        <w:ind w:left="4274" w:hanging="420"/>
      </w:pPr>
      <w:rPr>
        <w:rFonts w:hint="default"/>
        <w:lang w:val="nl-NL" w:eastAsia="en-US" w:bidi="ar-SA"/>
      </w:rPr>
    </w:lvl>
    <w:lvl w:ilvl="5">
      <w:numFmt w:val="bullet"/>
      <w:lvlText w:val="•"/>
      <w:lvlJc w:val="left"/>
      <w:pPr>
        <w:ind w:left="5133" w:hanging="420"/>
      </w:pPr>
      <w:rPr>
        <w:rFonts w:hint="default"/>
        <w:lang w:val="nl-NL" w:eastAsia="en-US" w:bidi="ar-SA"/>
      </w:rPr>
    </w:lvl>
    <w:lvl w:ilvl="6">
      <w:numFmt w:val="bullet"/>
      <w:lvlText w:val="•"/>
      <w:lvlJc w:val="left"/>
      <w:pPr>
        <w:ind w:left="5991" w:hanging="420"/>
      </w:pPr>
      <w:rPr>
        <w:rFonts w:hint="default"/>
        <w:lang w:val="nl-NL" w:eastAsia="en-US" w:bidi="ar-SA"/>
      </w:rPr>
    </w:lvl>
    <w:lvl w:ilvl="7">
      <w:numFmt w:val="bullet"/>
      <w:lvlText w:val="•"/>
      <w:lvlJc w:val="left"/>
      <w:pPr>
        <w:ind w:left="6850" w:hanging="420"/>
      </w:pPr>
      <w:rPr>
        <w:rFonts w:hint="default"/>
        <w:lang w:val="nl-NL" w:eastAsia="en-US" w:bidi="ar-SA"/>
      </w:rPr>
    </w:lvl>
    <w:lvl w:ilvl="8">
      <w:numFmt w:val="bullet"/>
      <w:lvlText w:val="•"/>
      <w:lvlJc w:val="left"/>
      <w:pPr>
        <w:ind w:left="7709" w:hanging="420"/>
      </w:pPr>
      <w:rPr>
        <w:rFonts w:hint="default"/>
        <w:lang w:val="nl-NL" w:eastAsia="en-US" w:bidi="ar-SA"/>
      </w:rPr>
    </w:lvl>
  </w:abstractNum>
  <w:num w:numId="1" w16cid:durableId="189340117">
    <w:abstractNumId w:val="15"/>
  </w:num>
  <w:num w:numId="2" w16cid:durableId="1739479771">
    <w:abstractNumId w:val="10"/>
  </w:num>
  <w:num w:numId="3" w16cid:durableId="1206941883">
    <w:abstractNumId w:val="37"/>
  </w:num>
  <w:num w:numId="4" w16cid:durableId="421731345">
    <w:abstractNumId w:val="36"/>
  </w:num>
  <w:num w:numId="5" w16cid:durableId="560867738">
    <w:abstractNumId w:val="32"/>
  </w:num>
  <w:num w:numId="6" w16cid:durableId="1549952778">
    <w:abstractNumId w:val="23"/>
  </w:num>
  <w:num w:numId="7" w16cid:durableId="169368815">
    <w:abstractNumId w:val="25"/>
  </w:num>
  <w:num w:numId="8" w16cid:durableId="1849247418">
    <w:abstractNumId w:val="26"/>
  </w:num>
  <w:num w:numId="9" w16cid:durableId="799151640">
    <w:abstractNumId w:val="7"/>
  </w:num>
  <w:num w:numId="10" w16cid:durableId="673454007">
    <w:abstractNumId w:val="29"/>
  </w:num>
  <w:num w:numId="11" w16cid:durableId="518854311">
    <w:abstractNumId w:val="8"/>
  </w:num>
  <w:num w:numId="12" w16cid:durableId="1937715249">
    <w:abstractNumId w:val="0"/>
  </w:num>
  <w:num w:numId="13" w16cid:durableId="1733194693">
    <w:abstractNumId w:val="17"/>
  </w:num>
  <w:num w:numId="14" w16cid:durableId="2020964690">
    <w:abstractNumId w:val="12"/>
  </w:num>
  <w:num w:numId="15" w16cid:durableId="775519592">
    <w:abstractNumId w:val="16"/>
  </w:num>
  <w:num w:numId="16" w16cid:durableId="432477358">
    <w:abstractNumId w:val="18"/>
  </w:num>
  <w:num w:numId="17" w16cid:durableId="812912720">
    <w:abstractNumId w:val="9"/>
  </w:num>
  <w:num w:numId="18" w16cid:durableId="1427456075">
    <w:abstractNumId w:val="2"/>
  </w:num>
  <w:num w:numId="19" w16cid:durableId="1288656684">
    <w:abstractNumId w:val="35"/>
  </w:num>
  <w:num w:numId="20" w16cid:durableId="1759138451">
    <w:abstractNumId w:val="4"/>
  </w:num>
  <w:num w:numId="21" w16cid:durableId="142504164">
    <w:abstractNumId w:val="14"/>
  </w:num>
  <w:num w:numId="22" w16cid:durableId="1789471672">
    <w:abstractNumId w:val="28"/>
  </w:num>
  <w:num w:numId="23" w16cid:durableId="1509950295">
    <w:abstractNumId w:val="6"/>
  </w:num>
  <w:num w:numId="24" w16cid:durableId="1881279284">
    <w:abstractNumId w:val="34"/>
  </w:num>
  <w:num w:numId="25" w16cid:durableId="1740708740">
    <w:abstractNumId w:val="27"/>
  </w:num>
  <w:num w:numId="26" w16cid:durableId="742214720">
    <w:abstractNumId w:val="1"/>
  </w:num>
  <w:num w:numId="27" w16cid:durableId="995453939">
    <w:abstractNumId w:val="21"/>
  </w:num>
  <w:num w:numId="28" w16cid:durableId="357312988">
    <w:abstractNumId w:val="31"/>
  </w:num>
  <w:num w:numId="29" w16cid:durableId="1870872120">
    <w:abstractNumId w:val="3"/>
  </w:num>
  <w:num w:numId="30" w16cid:durableId="1808625956">
    <w:abstractNumId w:val="30"/>
  </w:num>
  <w:num w:numId="31" w16cid:durableId="1153571828">
    <w:abstractNumId w:val="19"/>
  </w:num>
  <w:num w:numId="32" w16cid:durableId="1265528149">
    <w:abstractNumId w:val="33"/>
  </w:num>
  <w:num w:numId="33" w16cid:durableId="560405933">
    <w:abstractNumId w:val="24"/>
  </w:num>
  <w:num w:numId="34" w16cid:durableId="814227357">
    <w:abstractNumId w:val="22"/>
  </w:num>
  <w:num w:numId="35" w16cid:durableId="1406495628">
    <w:abstractNumId w:val="20"/>
  </w:num>
  <w:num w:numId="36" w16cid:durableId="14617601">
    <w:abstractNumId w:val="5"/>
  </w:num>
  <w:num w:numId="37" w16cid:durableId="1155729533">
    <w:abstractNumId w:val="13"/>
  </w:num>
  <w:num w:numId="38" w16cid:durableId="18142524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6C1"/>
    <w:rsid w:val="0001068F"/>
    <w:rsid w:val="00092D10"/>
    <w:rsid w:val="001456E1"/>
    <w:rsid w:val="001C76EE"/>
    <w:rsid w:val="001D52FF"/>
    <w:rsid w:val="001F4918"/>
    <w:rsid w:val="001F6254"/>
    <w:rsid w:val="002507EF"/>
    <w:rsid w:val="002E2208"/>
    <w:rsid w:val="003862DA"/>
    <w:rsid w:val="00391ABE"/>
    <w:rsid w:val="003D02AA"/>
    <w:rsid w:val="005610B8"/>
    <w:rsid w:val="00576370"/>
    <w:rsid w:val="005C581C"/>
    <w:rsid w:val="0063335D"/>
    <w:rsid w:val="006920DC"/>
    <w:rsid w:val="006A2FA0"/>
    <w:rsid w:val="00714E67"/>
    <w:rsid w:val="00780611"/>
    <w:rsid w:val="007D5EBF"/>
    <w:rsid w:val="007E76C1"/>
    <w:rsid w:val="00942068"/>
    <w:rsid w:val="00A06C98"/>
    <w:rsid w:val="00AA0284"/>
    <w:rsid w:val="00AB71EF"/>
    <w:rsid w:val="00BF3431"/>
    <w:rsid w:val="00C15CD1"/>
    <w:rsid w:val="00C2046A"/>
    <w:rsid w:val="00DC50B8"/>
    <w:rsid w:val="00EB6444"/>
    <w:rsid w:val="00FD74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A6C5F"/>
  <w15:docId w15:val="{B186BB55-7513-4A92-BC3B-E6A8F9CA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120"/>
      <w:jc w:val="both"/>
      <w:outlineLvl w:val="0"/>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jc w:val="both"/>
    </w:pPr>
    <w:rPr>
      <w:sz w:val="20"/>
      <w:szCs w:val="20"/>
    </w:rPr>
  </w:style>
  <w:style w:type="paragraph" w:styleId="Lijstalinea">
    <w:name w:val="List Paragraph"/>
    <w:basedOn w:val="Standaard"/>
    <w:uiPriority w:val="1"/>
    <w:qFormat/>
    <w:pPr>
      <w:ind w:left="840" w:hanging="432"/>
      <w:jc w:val="both"/>
    </w:pPr>
  </w:style>
  <w:style w:type="paragraph" w:customStyle="1" w:styleId="TableParagraph">
    <w:name w:val="Table Paragraph"/>
    <w:basedOn w:val="Standaard"/>
    <w:uiPriority w:val="1"/>
    <w:qFormat/>
  </w:style>
  <w:style w:type="character" w:styleId="Verwijzingopmerking">
    <w:name w:val="annotation reference"/>
    <w:basedOn w:val="Standaardalinea-lettertype"/>
    <w:uiPriority w:val="99"/>
    <w:semiHidden/>
    <w:unhideWhenUsed/>
    <w:rsid w:val="00A06C98"/>
    <w:rPr>
      <w:sz w:val="16"/>
      <w:szCs w:val="16"/>
    </w:rPr>
  </w:style>
  <w:style w:type="paragraph" w:styleId="Tekstopmerking">
    <w:name w:val="annotation text"/>
    <w:basedOn w:val="Standaard"/>
    <w:link w:val="TekstopmerkingChar"/>
    <w:uiPriority w:val="99"/>
    <w:unhideWhenUsed/>
    <w:rsid w:val="00A06C98"/>
    <w:rPr>
      <w:sz w:val="20"/>
      <w:szCs w:val="20"/>
    </w:rPr>
  </w:style>
  <w:style w:type="character" w:customStyle="1" w:styleId="TekstopmerkingChar">
    <w:name w:val="Tekst opmerking Char"/>
    <w:basedOn w:val="Standaardalinea-lettertype"/>
    <w:link w:val="Tekstopmerking"/>
    <w:uiPriority w:val="99"/>
    <w:rsid w:val="00A06C98"/>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A06C98"/>
    <w:rPr>
      <w:b/>
      <w:bCs/>
    </w:rPr>
  </w:style>
  <w:style w:type="character" w:customStyle="1" w:styleId="OnderwerpvanopmerkingChar">
    <w:name w:val="Onderwerp van opmerking Char"/>
    <w:basedOn w:val="TekstopmerkingChar"/>
    <w:link w:val="Onderwerpvanopmerking"/>
    <w:uiPriority w:val="99"/>
    <w:semiHidden/>
    <w:rsid w:val="00A06C98"/>
    <w:rPr>
      <w:rFonts w:ascii="Arial" w:eastAsia="Arial" w:hAnsi="Arial" w:cs="Arial"/>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1966</Words>
  <Characters>10818</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
  <LinksUpToDate>false</LinksUpToDate>
  <CharactersWithSpaces>12759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creator>Combined Business Power B.V.</dc:creator>
  <cp:lastModifiedBy>Visser, R (Raymond)</cp:lastModifiedBy>
  <cp:revision>4</cp:revision>
  <dcterms:created xsi:type="dcterms:W3CDTF">2025-01-09T12:49:00Z</dcterms:created>
  <dcterms:modified xsi:type="dcterms:W3CDTF">2025-01-09T12:59:00Z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2023-07-04T00:00:00Z</vt:filetime>
  </property>
  <property fmtid="{D5CDD505-2E9C-101B-9397-08002B2CF9AE}" pid="3" name="Creator">
    <vt:lpwstr>Microsoft® Word voor Microsoft 365</vt:lpwstr>
  </property>
  <property fmtid="{D5CDD505-2E9C-101B-9397-08002B2CF9AE}" pid="4" name="LastSaved">
    <vt:filetime>2024-10-17T00:00:00Z</vt:filetime>
  </property>
  <property fmtid="{D5CDD505-2E9C-101B-9397-08002B2CF9AE}" pid="5" name="Producer">
    <vt:lpwstr>Microsoft® Word voor Microsoft 365</vt:lpwstr>
  </property>
</Properties>
</file>