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3BBC48" w14:textId="79FD331A" w:rsidR="002F7A32" w:rsidRPr="00EF4BAF" w:rsidRDefault="002F7A32" w:rsidP="00627F48">
      <w:pPr>
        <w:rPr>
          <w:szCs w:val="20"/>
        </w:rPr>
      </w:pPr>
      <w:bookmarkStart w:id="0" w:name="_Toc150768428"/>
      <w:r w:rsidRPr="00EF4BAF">
        <w:rPr>
          <w:noProof/>
          <w:szCs w:val="20"/>
        </w:rPr>
        <w:drawing>
          <wp:anchor distT="0" distB="0" distL="114300" distR="114300" simplePos="0" relativeHeight="251658240" behindDoc="0" locked="0" layoutInCell="1" allowOverlap="1" wp14:anchorId="7B2F9D0F" wp14:editId="669D868D">
            <wp:simplePos x="0" y="0"/>
            <wp:positionH relativeFrom="margin">
              <wp:align>center</wp:align>
            </wp:positionH>
            <wp:positionV relativeFrom="paragraph">
              <wp:posOffset>-338060</wp:posOffset>
            </wp:positionV>
            <wp:extent cx="3997952" cy="905774"/>
            <wp:effectExtent l="0" t="0" r="3175" b="8890"/>
            <wp:wrapNone/>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97952" cy="905774"/>
                    </a:xfrm>
                    <a:prstGeom prst="rect">
                      <a:avLst/>
                    </a:prstGeom>
                    <a:noFill/>
                  </pic:spPr>
                </pic:pic>
              </a:graphicData>
            </a:graphic>
            <wp14:sizeRelH relativeFrom="page">
              <wp14:pctWidth>0</wp14:pctWidth>
            </wp14:sizeRelH>
            <wp14:sizeRelV relativeFrom="page">
              <wp14:pctHeight>0</wp14:pctHeight>
            </wp14:sizeRelV>
          </wp:anchor>
        </w:drawing>
      </w:r>
      <w:bookmarkEnd w:id="0"/>
    </w:p>
    <w:p w14:paraId="42034082" w14:textId="77777777" w:rsidR="00627F48" w:rsidRPr="00EF4BAF" w:rsidRDefault="00627F48" w:rsidP="00627F48">
      <w:pPr>
        <w:rPr>
          <w:szCs w:val="20"/>
        </w:rPr>
      </w:pPr>
    </w:p>
    <w:p w14:paraId="3BF78D55" w14:textId="77777777" w:rsidR="00627F48" w:rsidRPr="00EF4BAF" w:rsidRDefault="00627F48" w:rsidP="00627F48">
      <w:pPr>
        <w:rPr>
          <w:szCs w:val="20"/>
        </w:rPr>
      </w:pPr>
    </w:p>
    <w:p w14:paraId="0977EBCF" w14:textId="0A943D8B" w:rsidR="002F7A32" w:rsidRPr="00EF4BAF" w:rsidRDefault="002F7A32" w:rsidP="00627F48">
      <w:pPr>
        <w:rPr>
          <w:szCs w:val="20"/>
        </w:rPr>
      </w:pPr>
    </w:p>
    <w:p w14:paraId="675F8780" w14:textId="5E272725" w:rsidR="002F7A32" w:rsidRPr="00EF4BAF" w:rsidRDefault="002F7A32" w:rsidP="002F7A32">
      <w:pPr>
        <w:jc w:val="center"/>
        <w:rPr>
          <w:rFonts w:cs="Times New Roman"/>
          <w:b/>
          <w:bCs/>
          <w:szCs w:val="20"/>
        </w:rPr>
      </w:pPr>
      <w:r w:rsidRPr="00EF4BAF">
        <w:rPr>
          <w:rFonts w:cs="Times New Roman"/>
          <w:b/>
          <w:bCs/>
          <w:szCs w:val="20"/>
        </w:rPr>
        <w:t xml:space="preserve">Bijlage </w:t>
      </w:r>
      <w:r w:rsidR="00A17A0A" w:rsidRPr="00EF4BAF">
        <w:rPr>
          <w:rFonts w:cs="Times New Roman"/>
          <w:b/>
          <w:bCs/>
          <w:szCs w:val="20"/>
        </w:rPr>
        <w:t>H</w:t>
      </w:r>
      <w:r w:rsidRPr="00EF4BAF">
        <w:rPr>
          <w:rFonts w:cs="Times New Roman"/>
          <w:b/>
          <w:bCs/>
          <w:szCs w:val="20"/>
        </w:rPr>
        <w:t xml:space="preserve"> </w:t>
      </w:r>
    </w:p>
    <w:p w14:paraId="2108DD3C" w14:textId="2D4BD331" w:rsidR="002F7A32" w:rsidRPr="00EF4BAF" w:rsidRDefault="002F7A32" w:rsidP="002F7A32">
      <w:pPr>
        <w:jc w:val="center"/>
        <w:rPr>
          <w:rFonts w:cs="Times New Roman"/>
          <w:b/>
          <w:bCs/>
          <w:szCs w:val="20"/>
        </w:rPr>
      </w:pPr>
      <w:r w:rsidRPr="00EF4BAF">
        <w:rPr>
          <w:rFonts w:cs="Times New Roman"/>
          <w:b/>
          <w:bCs/>
          <w:szCs w:val="20"/>
        </w:rPr>
        <w:t xml:space="preserve">Programma van </w:t>
      </w:r>
      <w:r w:rsidR="00C630A2" w:rsidRPr="00EF4BAF">
        <w:rPr>
          <w:rFonts w:cs="Times New Roman"/>
          <w:b/>
          <w:bCs/>
          <w:szCs w:val="20"/>
        </w:rPr>
        <w:t>Wensen</w:t>
      </w:r>
    </w:p>
    <w:p w14:paraId="0CF4CC36" w14:textId="77777777" w:rsidR="002F7A32" w:rsidRPr="00EF4BAF" w:rsidRDefault="002F7A32" w:rsidP="002F7A32">
      <w:pPr>
        <w:jc w:val="center"/>
        <w:rPr>
          <w:rFonts w:cs="Times New Roman"/>
          <w:b/>
          <w:bCs/>
          <w:szCs w:val="20"/>
        </w:rPr>
      </w:pPr>
    </w:p>
    <w:p w14:paraId="5D3F8833" w14:textId="2489F153" w:rsidR="009739FC" w:rsidRPr="00EF4BAF" w:rsidRDefault="00E61788" w:rsidP="002F7A32">
      <w:pPr>
        <w:jc w:val="center"/>
        <w:rPr>
          <w:rFonts w:cs="Times New Roman"/>
          <w:b/>
          <w:bCs/>
          <w:szCs w:val="20"/>
        </w:rPr>
      </w:pPr>
      <w:r w:rsidRPr="00EF4BAF">
        <w:rPr>
          <w:rFonts w:cs="Times New Roman"/>
          <w:b/>
          <w:bCs/>
          <w:szCs w:val="20"/>
        </w:rPr>
        <w:t>Kruidenierswaren en voedingsmiddelen</w:t>
      </w:r>
    </w:p>
    <w:p w14:paraId="5DD40960" w14:textId="5953FA26" w:rsidR="002F7A32" w:rsidRPr="00EF4BAF" w:rsidRDefault="002F7A32" w:rsidP="002F7A32">
      <w:pPr>
        <w:rPr>
          <w:szCs w:val="20"/>
        </w:rPr>
      </w:pPr>
    </w:p>
    <w:p w14:paraId="70F4A306" w14:textId="0DB3B2CF" w:rsidR="002F7A32" w:rsidRPr="00EF4BAF" w:rsidRDefault="002F7A32" w:rsidP="002F7A32">
      <w:pPr>
        <w:rPr>
          <w:szCs w:val="20"/>
        </w:rPr>
      </w:pPr>
    </w:p>
    <w:p w14:paraId="41DF63CD" w14:textId="32047695" w:rsidR="002F7A32" w:rsidRPr="00EF4BAF" w:rsidRDefault="002F7A32" w:rsidP="002F7A32">
      <w:pPr>
        <w:rPr>
          <w:szCs w:val="20"/>
        </w:rPr>
      </w:pPr>
    </w:p>
    <w:p w14:paraId="7045F410" w14:textId="46B10405" w:rsidR="002F7A32" w:rsidRPr="00EF4BAF" w:rsidRDefault="002F7A32" w:rsidP="002F7A32">
      <w:pPr>
        <w:rPr>
          <w:szCs w:val="20"/>
        </w:rPr>
      </w:pPr>
    </w:p>
    <w:p w14:paraId="0FF4178D" w14:textId="223826A2" w:rsidR="002F7A32" w:rsidRPr="00EF4BAF" w:rsidRDefault="002F7A32" w:rsidP="002F7A32">
      <w:pPr>
        <w:rPr>
          <w:szCs w:val="20"/>
        </w:rPr>
      </w:pPr>
    </w:p>
    <w:p w14:paraId="5F2EE759" w14:textId="256E1AA6" w:rsidR="002F7A32" w:rsidRPr="00EF4BAF" w:rsidRDefault="002F7A32" w:rsidP="002F7A32">
      <w:pPr>
        <w:rPr>
          <w:szCs w:val="20"/>
        </w:rPr>
      </w:pPr>
    </w:p>
    <w:p w14:paraId="0C011991" w14:textId="213E7930" w:rsidR="002F7A32" w:rsidRPr="00EF4BAF" w:rsidRDefault="002F7A32" w:rsidP="002F7A32">
      <w:pPr>
        <w:rPr>
          <w:szCs w:val="20"/>
        </w:rPr>
      </w:pPr>
    </w:p>
    <w:p w14:paraId="74BBF20A" w14:textId="69414E09" w:rsidR="002F7A32" w:rsidRPr="00EF4BAF" w:rsidRDefault="002F7A32" w:rsidP="002F7A32">
      <w:pPr>
        <w:rPr>
          <w:szCs w:val="20"/>
        </w:rPr>
      </w:pPr>
    </w:p>
    <w:p w14:paraId="095B9866" w14:textId="19F22E77" w:rsidR="002F7A32" w:rsidRPr="00EF4BAF" w:rsidRDefault="002F7A32" w:rsidP="002F7A32">
      <w:pPr>
        <w:rPr>
          <w:szCs w:val="20"/>
        </w:rPr>
      </w:pPr>
    </w:p>
    <w:p w14:paraId="7AED418D" w14:textId="7AF8B282" w:rsidR="002F7A32" w:rsidRPr="00EF4BAF" w:rsidRDefault="002F7A32" w:rsidP="002F7A32">
      <w:pPr>
        <w:rPr>
          <w:szCs w:val="20"/>
        </w:rPr>
      </w:pPr>
    </w:p>
    <w:p w14:paraId="31E521D5" w14:textId="3E4FC4EA" w:rsidR="002F7A32" w:rsidRPr="00EF4BAF" w:rsidRDefault="002F7A32" w:rsidP="002F7A32">
      <w:pPr>
        <w:rPr>
          <w:szCs w:val="20"/>
        </w:rPr>
      </w:pPr>
    </w:p>
    <w:p w14:paraId="15422B5D" w14:textId="268646E9" w:rsidR="002F7A32" w:rsidRPr="00EF4BAF" w:rsidRDefault="002F7A32" w:rsidP="002F7A32">
      <w:pPr>
        <w:rPr>
          <w:szCs w:val="20"/>
        </w:rPr>
      </w:pPr>
    </w:p>
    <w:p w14:paraId="085B0DFF" w14:textId="2834AFB4" w:rsidR="002F7A32" w:rsidRPr="00EF4BAF" w:rsidRDefault="002F7A32" w:rsidP="002F7A32">
      <w:pPr>
        <w:rPr>
          <w:szCs w:val="20"/>
        </w:rPr>
      </w:pPr>
    </w:p>
    <w:p w14:paraId="08454B7C" w14:textId="656D8546" w:rsidR="002F7A32" w:rsidRPr="00EF4BAF" w:rsidRDefault="002F7A32" w:rsidP="002F7A32">
      <w:pPr>
        <w:rPr>
          <w:szCs w:val="20"/>
        </w:rPr>
      </w:pPr>
    </w:p>
    <w:p w14:paraId="359EB53B" w14:textId="249B7A5E" w:rsidR="002F7A32" w:rsidRPr="00EF4BAF" w:rsidRDefault="002F7A32" w:rsidP="002F7A32">
      <w:pPr>
        <w:rPr>
          <w:szCs w:val="20"/>
        </w:rPr>
      </w:pPr>
    </w:p>
    <w:p w14:paraId="7BB22B22" w14:textId="7D2DA006" w:rsidR="002F7A32" w:rsidRPr="00EF4BAF" w:rsidRDefault="002F7A32" w:rsidP="002F7A32">
      <w:pPr>
        <w:rPr>
          <w:szCs w:val="20"/>
        </w:rPr>
      </w:pPr>
    </w:p>
    <w:p w14:paraId="5A60FCF1" w14:textId="55D47FA4" w:rsidR="002F7A32" w:rsidRPr="00EF4BAF" w:rsidRDefault="002F7A32" w:rsidP="002F7A32">
      <w:pPr>
        <w:rPr>
          <w:szCs w:val="20"/>
        </w:rPr>
      </w:pPr>
    </w:p>
    <w:p w14:paraId="5431AB77" w14:textId="108BDBDC" w:rsidR="002F7A32" w:rsidRPr="00EF4BAF" w:rsidRDefault="002F7A32" w:rsidP="002F7A32">
      <w:pPr>
        <w:rPr>
          <w:szCs w:val="20"/>
        </w:rPr>
      </w:pPr>
    </w:p>
    <w:p w14:paraId="607E426A" w14:textId="66C6BEE3" w:rsidR="002F7A32" w:rsidRPr="00EF4BAF" w:rsidRDefault="002F7A32" w:rsidP="002F7A32">
      <w:pPr>
        <w:rPr>
          <w:szCs w:val="20"/>
        </w:rPr>
      </w:pPr>
    </w:p>
    <w:p w14:paraId="7195F742" w14:textId="213B954A" w:rsidR="002F7A32" w:rsidRPr="00EF4BAF" w:rsidRDefault="002F7A32" w:rsidP="002F7A32">
      <w:pPr>
        <w:rPr>
          <w:szCs w:val="20"/>
        </w:rPr>
      </w:pPr>
    </w:p>
    <w:p w14:paraId="05DB0A88" w14:textId="3F2FC44B" w:rsidR="002F7A32" w:rsidRPr="00EF4BAF" w:rsidRDefault="002F7A32" w:rsidP="002F7A32">
      <w:pPr>
        <w:rPr>
          <w:szCs w:val="20"/>
        </w:rPr>
      </w:pPr>
    </w:p>
    <w:p w14:paraId="268A56A0" w14:textId="242A08C0" w:rsidR="002F7A32" w:rsidRPr="00EF4BAF" w:rsidRDefault="002F7A32" w:rsidP="002F7A32">
      <w:pPr>
        <w:rPr>
          <w:szCs w:val="20"/>
        </w:rPr>
      </w:pPr>
    </w:p>
    <w:p w14:paraId="748540B8" w14:textId="224C15A0" w:rsidR="002F7A32" w:rsidRPr="00EF4BAF" w:rsidRDefault="0088545E" w:rsidP="002F7A32">
      <w:pPr>
        <w:rPr>
          <w:szCs w:val="20"/>
        </w:rPr>
      </w:pPr>
      <w:r w:rsidRPr="00EF4BAF">
        <w:rPr>
          <w:szCs w:val="20"/>
        </w:rPr>
        <w:br w:type="page"/>
      </w:r>
    </w:p>
    <w:tbl>
      <w:tblPr>
        <w:tblStyle w:val="Tabelraster"/>
        <w:tblW w:w="10353" w:type="dxa"/>
        <w:tblInd w:w="-1139" w:type="dxa"/>
        <w:tblLook w:val="04A0" w:firstRow="1" w:lastRow="0" w:firstColumn="1" w:lastColumn="0" w:noHBand="0" w:noVBand="1"/>
      </w:tblPr>
      <w:tblGrid>
        <w:gridCol w:w="671"/>
        <w:gridCol w:w="7523"/>
        <w:gridCol w:w="1280"/>
        <w:gridCol w:w="879"/>
      </w:tblGrid>
      <w:tr w:rsidR="00A07A20" w:rsidRPr="00EF4BAF" w14:paraId="66BF50FA" w14:textId="3B1B1C58" w:rsidTr="00EF2282">
        <w:tc>
          <w:tcPr>
            <w:tcW w:w="10353" w:type="dxa"/>
            <w:gridSpan w:val="4"/>
            <w:shd w:val="clear" w:color="auto" w:fill="FFC000" w:themeFill="accent4"/>
          </w:tcPr>
          <w:p w14:paraId="1A1B2F25" w14:textId="3606413A" w:rsidR="00A07A20" w:rsidRPr="00B0054F" w:rsidRDefault="00A07A20" w:rsidP="00A07A20">
            <w:pPr>
              <w:pStyle w:val="Kop1"/>
              <w:rPr>
                <w:b/>
                <w:bCs/>
              </w:rPr>
            </w:pPr>
            <w:r w:rsidRPr="00B0054F">
              <w:rPr>
                <w:b/>
                <w:bCs/>
              </w:rPr>
              <w:lastRenderedPageBreak/>
              <w:t>Maatschappelijk verantwoord ondernemen (300)</w:t>
            </w:r>
          </w:p>
        </w:tc>
      </w:tr>
      <w:tr w:rsidR="00A07A20" w:rsidRPr="00EF4BAF" w14:paraId="5861EF1F" w14:textId="41451B08" w:rsidTr="002A4D38">
        <w:tc>
          <w:tcPr>
            <w:tcW w:w="10353" w:type="dxa"/>
            <w:gridSpan w:val="4"/>
            <w:shd w:val="clear" w:color="auto" w:fill="FFF2CC" w:themeFill="accent4" w:themeFillTint="33"/>
          </w:tcPr>
          <w:p w14:paraId="132AD41B" w14:textId="39A3B413" w:rsidR="00A07A20" w:rsidRPr="00EF4BAF" w:rsidRDefault="00A07A20" w:rsidP="00777C97">
            <w:pPr>
              <w:rPr>
                <w:szCs w:val="20"/>
              </w:rPr>
            </w:pPr>
            <w:r>
              <w:rPr>
                <w:rFonts w:eastAsiaTheme="majorEastAsia" w:cstheme="majorBidi"/>
                <w:b/>
                <w:bCs/>
                <w:szCs w:val="20"/>
              </w:rPr>
              <w:t>O</w:t>
            </w:r>
            <w:r w:rsidRPr="00310370">
              <w:rPr>
                <w:rFonts w:eastAsiaTheme="majorEastAsia" w:cstheme="majorBidi"/>
                <w:b/>
                <w:bCs/>
                <w:szCs w:val="20"/>
              </w:rPr>
              <w:t xml:space="preserve">pdrachtgever </w:t>
            </w:r>
            <w:r>
              <w:rPr>
                <w:rFonts w:eastAsiaTheme="majorEastAsia" w:cstheme="majorBidi"/>
                <w:b/>
                <w:bCs/>
                <w:szCs w:val="20"/>
              </w:rPr>
              <w:t>hecht heel veel waarde aan het sluiten van e</w:t>
            </w:r>
            <w:r w:rsidRPr="00310370">
              <w:rPr>
                <w:rFonts w:eastAsiaTheme="majorEastAsia" w:cstheme="majorBidi"/>
                <w:b/>
                <w:bCs/>
                <w:szCs w:val="20"/>
              </w:rPr>
              <w:t xml:space="preserve">en </w:t>
            </w:r>
            <w:r>
              <w:rPr>
                <w:rFonts w:eastAsiaTheme="majorEastAsia" w:cstheme="majorBidi"/>
                <w:b/>
                <w:bCs/>
                <w:szCs w:val="20"/>
              </w:rPr>
              <w:t>Raam</w:t>
            </w:r>
            <w:r w:rsidRPr="00310370">
              <w:rPr>
                <w:rFonts w:eastAsiaTheme="majorEastAsia" w:cstheme="majorBidi"/>
                <w:b/>
                <w:bCs/>
                <w:szCs w:val="20"/>
              </w:rPr>
              <w:t xml:space="preserve">overeenkomst met een leverancier die zowel de inkoop- als de transportketen </w:t>
            </w:r>
            <w:r>
              <w:rPr>
                <w:rFonts w:eastAsiaTheme="majorEastAsia" w:cstheme="majorBidi"/>
                <w:b/>
                <w:bCs/>
                <w:szCs w:val="20"/>
              </w:rPr>
              <w:t>zo</w:t>
            </w:r>
            <w:r w:rsidRPr="00310370">
              <w:rPr>
                <w:rFonts w:eastAsiaTheme="majorEastAsia" w:cstheme="majorBidi"/>
                <w:b/>
                <w:bCs/>
                <w:szCs w:val="20"/>
              </w:rPr>
              <w:t xml:space="preserve"> duurzaam </w:t>
            </w:r>
            <w:r>
              <w:rPr>
                <w:rFonts w:eastAsiaTheme="majorEastAsia" w:cstheme="majorBidi"/>
                <w:b/>
                <w:bCs/>
                <w:szCs w:val="20"/>
              </w:rPr>
              <w:t xml:space="preserve">mogelijk </w:t>
            </w:r>
            <w:r w:rsidRPr="00310370">
              <w:rPr>
                <w:rFonts w:eastAsiaTheme="majorEastAsia" w:cstheme="majorBidi"/>
                <w:b/>
                <w:bCs/>
                <w:szCs w:val="20"/>
              </w:rPr>
              <w:t xml:space="preserve">heeft ingericht. Het </w:t>
            </w:r>
            <w:r>
              <w:rPr>
                <w:rFonts w:eastAsiaTheme="majorEastAsia" w:cstheme="majorBidi"/>
                <w:b/>
                <w:bCs/>
                <w:szCs w:val="20"/>
              </w:rPr>
              <w:t>i</w:t>
            </w:r>
            <w:r w:rsidRPr="00310370">
              <w:rPr>
                <w:rFonts w:eastAsiaTheme="majorEastAsia" w:cstheme="majorBidi"/>
                <w:b/>
                <w:bCs/>
                <w:szCs w:val="20"/>
              </w:rPr>
              <w:t>n alle fasen van deze ketens nadrukkelijk rekening houden met de sociale, ecologische en economische dimensies van duurzaamheid</w:t>
            </w:r>
            <w:r>
              <w:rPr>
                <w:rFonts w:eastAsiaTheme="majorEastAsia" w:cstheme="majorBidi"/>
                <w:b/>
                <w:bCs/>
                <w:szCs w:val="20"/>
              </w:rPr>
              <w:t xml:space="preserve"> wordt met meer punten gewaardeerd. Het presenteren van de voor Opdrachtgever relevante resultaten in een digitaal toegankelijk dashboard levert meerwaarde op.</w:t>
            </w:r>
          </w:p>
        </w:tc>
      </w:tr>
      <w:tr w:rsidR="00777C97" w:rsidRPr="00EF4BAF" w14:paraId="088A74AD" w14:textId="73B5C9B8" w:rsidTr="005807BD">
        <w:tc>
          <w:tcPr>
            <w:tcW w:w="671" w:type="dxa"/>
            <w:shd w:val="clear" w:color="auto" w:fill="auto"/>
          </w:tcPr>
          <w:p w14:paraId="5EBACAC4" w14:textId="77777777" w:rsidR="00777C97" w:rsidRPr="00EF4BAF" w:rsidRDefault="00777C97" w:rsidP="00777C97">
            <w:pPr>
              <w:pStyle w:val="Kop2"/>
              <w:numPr>
                <w:ilvl w:val="0"/>
                <w:numId w:val="0"/>
              </w:numPr>
              <w:ind w:left="718"/>
              <w:rPr>
                <w:szCs w:val="20"/>
              </w:rPr>
            </w:pPr>
          </w:p>
        </w:tc>
        <w:tc>
          <w:tcPr>
            <w:tcW w:w="7523" w:type="dxa"/>
            <w:shd w:val="clear" w:color="auto" w:fill="auto"/>
          </w:tcPr>
          <w:p w14:paraId="65BFC236" w14:textId="77777777" w:rsidR="00777C97" w:rsidRPr="00EF4BAF" w:rsidRDefault="00777C97" w:rsidP="00777C97">
            <w:pPr>
              <w:rPr>
                <w:szCs w:val="20"/>
              </w:rPr>
            </w:pPr>
          </w:p>
        </w:tc>
        <w:tc>
          <w:tcPr>
            <w:tcW w:w="1280" w:type="dxa"/>
            <w:shd w:val="clear" w:color="auto" w:fill="auto"/>
          </w:tcPr>
          <w:p w14:paraId="4588887E" w14:textId="290800EC" w:rsidR="00777C97" w:rsidRPr="005C1BE9" w:rsidRDefault="00777C97" w:rsidP="00777C97">
            <w:pPr>
              <w:rPr>
                <w:b/>
                <w:bCs/>
                <w:szCs w:val="20"/>
              </w:rPr>
            </w:pPr>
            <w:r w:rsidRPr="005C1BE9">
              <w:rPr>
                <w:b/>
                <w:bCs/>
                <w:szCs w:val="20"/>
              </w:rPr>
              <w:t>[X]</w:t>
            </w:r>
          </w:p>
        </w:tc>
        <w:tc>
          <w:tcPr>
            <w:tcW w:w="879" w:type="dxa"/>
            <w:shd w:val="clear" w:color="auto" w:fill="auto"/>
          </w:tcPr>
          <w:p w14:paraId="20089EDE" w14:textId="5944C717" w:rsidR="00777C97" w:rsidRPr="005C1BE9" w:rsidRDefault="005C1BE9" w:rsidP="00777C97">
            <w:pPr>
              <w:rPr>
                <w:b/>
                <w:bCs/>
                <w:szCs w:val="20"/>
              </w:rPr>
            </w:pPr>
            <w:r w:rsidRPr="005C1BE9">
              <w:rPr>
                <w:b/>
                <w:bCs/>
                <w:szCs w:val="20"/>
              </w:rPr>
              <w:t>P</w:t>
            </w:r>
            <w:r w:rsidR="00777C97" w:rsidRPr="005C1BE9">
              <w:rPr>
                <w:b/>
                <w:bCs/>
                <w:szCs w:val="20"/>
              </w:rPr>
              <w:t>unten</w:t>
            </w:r>
          </w:p>
        </w:tc>
      </w:tr>
      <w:tr w:rsidR="00777C97" w:rsidRPr="00EF4BAF" w14:paraId="69998742" w14:textId="17B2EA12" w:rsidTr="005807BD">
        <w:tc>
          <w:tcPr>
            <w:tcW w:w="671" w:type="dxa"/>
          </w:tcPr>
          <w:p w14:paraId="5575A4A4" w14:textId="77777777" w:rsidR="00777C97" w:rsidRPr="00EF4BAF" w:rsidRDefault="00777C97" w:rsidP="00777C97">
            <w:pPr>
              <w:pStyle w:val="Kop2"/>
              <w:rPr>
                <w:szCs w:val="20"/>
              </w:rPr>
            </w:pPr>
          </w:p>
        </w:tc>
        <w:tc>
          <w:tcPr>
            <w:tcW w:w="7523" w:type="dxa"/>
          </w:tcPr>
          <w:p w14:paraId="7ABE1787" w14:textId="0C16A55F" w:rsidR="00777C97" w:rsidRPr="00777C97" w:rsidRDefault="00777C97" w:rsidP="00A07A20">
            <w:pPr>
              <w:rPr>
                <w:rFonts w:cs="Arial"/>
                <w:szCs w:val="20"/>
              </w:rPr>
            </w:pPr>
            <w:r w:rsidRPr="00B43569">
              <w:rPr>
                <w:b/>
                <w:bCs/>
              </w:rPr>
              <w:t>Transport</w:t>
            </w:r>
          </w:p>
        </w:tc>
        <w:tc>
          <w:tcPr>
            <w:tcW w:w="1280" w:type="dxa"/>
          </w:tcPr>
          <w:p w14:paraId="6CF3064F" w14:textId="77777777" w:rsidR="00777C97" w:rsidRPr="007F386E" w:rsidRDefault="00777C97" w:rsidP="00777C97">
            <w:pPr>
              <w:rPr>
                <w:highlight w:val="yellow"/>
              </w:rPr>
            </w:pPr>
          </w:p>
        </w:tc>
        <w:tc>
          <w:tcPr>
            <w:tcW w:w="879" w:type="dxa"/>
          </w:tcPr>
          <w:p w14:paraId="45CA737B" w14:textId="1298048B" w:rsidR="00777C97" w:rsidRPr="007F386E" w:rsidRDefault="00777C97" w:rsidP="00777C97">
            <w:pPr>
              <w:rPr>
                <w:highlight w:val="yellow"/>
              </w:rPr>
            </w:pPr>
          </w:p>
        </w:tc>
      </w:tr>
      <w:tr w:rsidR="000021E9" w:rsidRPr="00EF4BAF" w14:paraId="21C394DB" w14:textId="77777777" w:rsidTr="005807BD">
        <w:tc>
          <w:tcPr>
            <w:tcW w:w="671" w:type="dxa"/>
          </w:tcPr>
          <w:p w14:paraId="7FDD70E5" w14:textId="77777777" w:rsidR="000021E9" w:rsidRPr="00EF4BAF" w:rsidRDefault="000021E9" w:rsidP="007A381F">
            <w:pPr>
              <w:pStyle w:val="Kop3"/>
            </w:pPr>
          </w:p>
        </w:tc>
        <w:tc>
          <w:tcPr>
            <w:tcW w:w="7523" w:type="dxa"/>
          </w:tcPr>
          <w:p w14:paraId="6D410D61" w14:textId="1D24BFA6" w:rsidR="000021E9" w:rsidRPr="00B43569" w:rsidRDefault="004B15B3" w:rsidP="000021E9">
            <w:pPr>
              <w:rPr>
                <w:b/>
                <w:bCs/>
              </w:rPr>
            </w:pPr>
            <w:r>
              <w:rPr>
                <w:rFonts w:cs="Arial"/>
                <w:szCs w:val="20"/>
              </w:rPr>
              <w:t>Opdrachtnemer</w:t>
            </w:r>
            <w:r w:rsidR="000021E9">
              <w:rPr>
                <w:rFonts w:cs="Arial"/>
                <w:szCs w:val="20"/>
              </w:rPr>
              <w:t xml:space="preserve"> zet </w:t>
            </w:r>
            <w:r w:rsidR="000021E9" w:rsidRPr="00777C97">
              <w:rPr>
                <w:rFonts w:cs="Arial"/>
                <w:szCs w:val="20"/>
              </w:rPr>
              <w:t>duurzame</w:t>
            </w:r>
            <w:r w:rsidR="000021E9">
              <w:rPr>
                <w:rFonts w:cs="Arial"/>
                <w:szCs w:val="20"/>
              </w:rPr>
              <w:t xml:space="preserve"> transportmiddelen</w:t>
            </w:r>
            <w:r w:rsidR="000021E9" w:rsidRPr="00777C97">
              <w:rPr>
                <w:rFonts w:cs="Arial"/>
                <w:szCs w:val="20"/>
              </w:rPr>
              <w:t xml:space="preserve"> (elektrisch</w:t>
            </w:r>
            <w:r w:rsidR="000021E9">
              <w:rPr>
                <w:rFonts w:cs="Arial"/>
                <w:szCs w:val="20"/>
              </w:rPr>
              <w:t xml:space="preserve">, </w:t>
            </w:r>
            <w:r w:rsidR="008C36B4">
              <w:rPr>
                <w:rFonts w:cs="Arial"/>
                <w:szCs w:val="20"/>
              </w:rPr>
              <w:t xml:space="preserve">niet fossiele brandstof </w:t>
            </w:r>
            <w:r w:rsidR="000021E9">
              <w:rPr>
                <w:rFonts w:cs="Arial"/>
                <w:szCs w:val="20"/>
              </w:rPr>
              <w:t xml:space="preserve">en indien </w:t>
            </w:r>
            <w:r w:rsidR="008C36B4">
              <w:rPr>
                <w:rFonts w:cs="Arial"/>
                <w:szCs w:val="20"/>
              </w:rPr>
              <w:t xml:space="preserve">fossiele </w:t>
            </w:r>
            <w:r w:rsidR="000021E9">
              <w:rPr>
                <w:rFonts w:cs="Arial"/>
                <w:szCs w:val="20"/>
              </w:rPr>
              <w:t xml:space="preserve">brandstof aangedreven: </w:t>
            </w:r>
            <w:r w:rsidR="000021E9" w:rsidRPr="00051D15">
              <w:rPr>
                <w:rFonts w:cs="Arial"/>
                <w:szCs w:val="20"/>
              </w:rPr>
              <w:t>Euronorm 6)</w:t>
            </w:r>
            <w:r w:rsidR="000021E9">
              <w:rPr>
                <w:rFonts w:cs="Arial"/>
                <w:szCs w:val="20"/>
              </w:rPr>
              <w:t xml:space="preserve"> in voor de uitvoer</w:t>
            </w:r>
            <w:r w:rsidR="008C36B4">
              <w:rPr>
                <w:rFonts w:cs="Arial"/>
                <w:szCs w:val="20"/>
              </w:rPr>
              <w:t>ing</w:t>
            </w:r>
            <w:r w:rsidR="000021E9">
              <w:rPr>
                <w:rFonts w:cs="Arial"/>
                <w:szCs w:val="20"/>
              </w:rPr>
              <w:t xml:space="preserve"> van de </w:t>
            </w:r>
            <w:r w:rsidR="005161B6">
              <w:rPr>
                <w:rFonts w:cs="Arial"/>
                <w:szCs w:val="20"/>
              </w:rPr>
              <w:t>O</w:t>
            </w:r>
            <w:r w:rsidR="000021E9">
              <w:rPr>
                <w:rFonts w:cs="Arial"/>
                <w:szCs w:val="20"/>
              </w:rPr>
              <w:t xml:space="preserve">pdracht. </w:t>
            </w:r>
          </w:p>
        </w:tc>
        <w:tc>
          <w:tcPr>
            <w:tcW w:w="1280" w:type="dxa"/>
          </w:tcPr>
          <w:p w14:paraId="73AB3CBE" w14:textId="77777777" w:rsidR="000021E9" w:rsidRPr="007F386E" w:rsidRDefault="000021E9" w:rsidP="000021E9">
            <w:pPr>
              <w:rPr>
                <w:highlight w:val="yellow"/>
              </w:rPr>
            </w:pPr>
          </w:p>
        </w:tc>
        <w:tc>
          <w:tcPr>
            <w:tcW w:w="879" w:type="dxa"/>
            <w:shd w:val="clear" w:color="auto" w:fill="auto"/>
          </w:tcPr>
          <w:p w14:paraId="0B4644A1" w14:textId="7AABD4BF" w:rsidR="000021E9" w:rsidRPr="000F4002" w:rsidRDefault="00D94E97" w:rsidP="000021E9">
            <w:r w:rsidRPr="000F4002">
              <w:t>20</w:t>
            </w:r>
          </w:p>
        </w:tc>
      </w:tr>
      <w:tr w:rsidR="000021E9" w:rsidRPr="00EF4BAF" w14:paraId="078E1101" w14:textId="77777777" w:rsidTr="005807BD">
        <w:tc>
          <w:tcPr>
            <w:tcW w:w="671" w:type="dxa"/>
          </w:tcPr>
          <w:p w14:paraId="3C8F3EB3" w14:textId="77777777" w:rsidR="000021E9" w:rsidRPr="00EF4BAF" w:rsidRDefault="000021E9" w:rsidP="007A381F">
            <w:pPr>
              <w:pStyle w:val="Kop3"/>
            </w:pPr>
          </w:p>
        </w:tc>
        <w:tc>
          <w:tcPr>
            <w:tcW w:w="7523" w:type="dxa"/>
          </w:tcPr>
          <w:p w14:paraId="5E653B55" w14:textId="41215771" w:rsidR="000021E9" w:rsidRPr="00B43569" w:rsidRDefault="00AD21DE" w:rsidP="000021E9">
            <w:pPr>
              <w:rPr>
                <w:b/>
                <w:bCs/>
              </w:rPr>
            </w:pPr>
            <w:r w:rsidRPr="00EF4BAF">
              <w:rPr>
                <w:rFonts w:cs="Arial"/>
                <w:szCs w:val="20"/>
              </w:rPr>
              <w:t>CO₂</w:t>
            </w:r>
            <w:r w:rsidR="000021E9" w:rsidRPr="00777C97">
              <w:rPr>
                <w:rFonts w:cs="Arial"/>
                <w:szCs w:val="20"/>
              </w:rPr>
              <w:t>-uitstoot</w:t>
            </w:r>
            <w:r w:rsidR="000021E9">
              <w:rPr>
                <w:rFonts w:cs="Arial"/>
                <w:szCs w:val="20"/>
              </w:rPr>
              <w:t xml:space="preserve"> dat vrijkomt bij uitvoer</w:t>
            </w:r>
            <w:r w:rsidR="005161B6">
              <w:rPr>
                <w:rFonts w:cs="Arial"/>
                <w:szCs w:val="20"/>
              </w:rPr>
              <w:t>ing</w:t>
            </w:r>
            <w:r w:rsidR="000021E9">
              <w:rPr>
                <w:rFonts w:cs="Arial"/>
                <w:szCs w:val="20"/>
              </w:rPr>
              <w:t xml:space="preserve"> van de </w:t>
            </w:r>
            <w:r w:rsidR="005161B6">
              <w:rPr>
                <w:rFonts w:cs="Arial"/>
                <w:szCs w:val="20"/>
              </w:rPr>
              <w:t>O</w:t>
            </w:r>
            <w:r w:rsidR="000021E9">
              <w:rPr>
                <w:rFonts w:cs="Arial"/>
                <w:szCs w:val="20"/>
              </w:rPr>
              <w:t xml:space="preserve">pdracht wordt volledig gecompenseerd en op gerapporteerd. </w:t>
            </w:r>
          </w:p>
        </w:tc>
        <w:tc>
          <w:tcPr>
            <w:tcW w:w="1280" w:type="dxa"/>
          </w:tcPr>
          <w:p w14:paraId="6CA211B4" w14:textId="77777777" w:rsidR="000021E9" w:rsidRPr="007F386E" w:rsidRDefault="000021E9" w:rsidP="000021E9">
            <w:pPr>
              <w:rPr>
                <w:highlight w:val="yellow"/>
              </w:rPr>
            </w:pPr>
          </w:p>
        </w:tc>
        <w:tc>
          <w:tcPr>
            <w:tcW w:w="879" w:type="dxa"/>
            <w:shd w:val="clear" w:color="auto" w:fill="auto"/>
          </w:tcPr>
          <w:p w14:paraId="208E20D3" w14:textId="00241FC7" w:rsidR="000021E9" w:rsidRPr="000F4002" w:rsidRDefault="00D94E97" w:rsidP="000021E9">
            <w:r w:rsidRPr="000F4002">
              <w:t>40</w:t>
            </w:r>
          </w:p>
        </w:tc>
      </w:tr>
      <w:tr w:rsidR="00E555E3" w:rsidRPr="00EF4BAF" w14:paraId="15B3D0F9" w14:textId="77777777" w:rsidTr="005807BD">
        <w:tc>
          <w:tcPr>
            <w:tcW w:w="671" w:type="dxa"/>
          </w:tcPr>
          <w:p w14:paraId="0459D358" w14:textId="77777777" w:rsidR="00E555E3" w:rsidRPr="00EF4BAF" w:rsidRDefault="00E555E3" w:rsidP="00E555E3">
            <w:pPr>
              <w:pStyle w:val="Kop3"/>
            </w:pPr>
          </w:p>
        </w:tc>
        <w:tc>
          <w:tcPr>
            <w:tcW w:w="7523" w:type="dxa"/>
          </w:tcPr>
          <w:p w14:paraId="050D9C95" w14:textId="5156F3E3" w:rsidR="00E555E3" w:rsidRPr="00777C97" w:rsidRDefault="00E555E3" w:rsidP="00E555E3">
            <w:pPr>
              <w:rPr>
                <w:rFonts w:cs="Arial"/>
                <w:szCs w:val="20"/>
              </w:rPr>
            </w:pPr>
            <w:r>
              <w:rPr>
                <w:rFonts w:cs="Arial"/>
                <w:szCs w:val="20"/>
              </w:rPr>
              <w:t xml:space="preserve">Minimaal 20% van het gedurende de uitvoering van de </w:t>
            </w:r>
            <w:r w:rsidR="005161B6">
              <w:rPr>
                <w:rFonts w:cs="Arial"/>
                <w:szCs w:val="20"/>
              </w:rPr>
              <w:t>O</w:t>
            </w:r>
            <w:r>
              <w:rPr>
                <w:rFonts w:cs="Arial"/>
                <w:szCs w:val="20"/>
              </w:rPr>
              <w:t xml:space="preserve">pdracht in te zetten wagenpark is niet-fossiele brandstof gedreven, waarbij </w:t>
            </w:r>
            <w:r w:rsidR="00A830B0">
              <w:rPr>
                <w:rFonts w:cs="Arial"/>
                <w:szCs w:val="20"/>
              </w:rPr>
              <w:t xml:space="preserve">vanaf </w:t>
            </w:r>
            <w:r>
              <w:rPr>
                <w:rFonts w:cs="Arial"/>
                <w:szCs w:val="20"/>
              </w:rPr>
              <w:t>20</w:t>
            </w:r>
            <w:r w:rsidR="00A830B0">
              <w:rPr>
                <w:rFonts w:cs="Arial"/>
                <w:szCs w:val="20"/>
              </w:rPr>
              <w:t>%</w:t>
            </w:r>
            <w:r>
              <w:rPr>
                <w:rFonts w:cs="Arial"/>
                <w:szCs w:val="20"/>
              </w:rPr>
              <w:t xml:space="preserve"> 10 punten oplevert, </w:t>
            </w:r>
            <w:r w:rsidR="00A830B0">
              <w:rPr>
                <w:rFonts w:cs="Arial"/>
                <w:szCs w:val="20"/>
              </w:rPr>
              <w:t>vanaf</w:t>
            </w:r>
            <w:r>
              <w:rPr>
                <w:rFonts w:cs="Arial"/>
                <w:szCs w:val="20"/>
              </w:rPr>
              <w:t xml:space="preserve"> 30% 20 punten, </w:t>
            </w:r>
            <w:r w:rsidR="00A830B0">
              <w:rPr>
                <w:rFonts w:cs="Arial"/>
                <w:szCs w:val="20"/>
              </w:rPr>
              <w:t>vanaf</w:t>
            </w:r>
            <w:r>
              <w:rPr>
                <w:rFonts w:cs="Arial"/>
                <w:szCs w:val="20"/>
              </w:rPr>
              <w:t xml:space="preserve"> 40%, 30 punten, </w:t>
            </w:r>
            <w:r w:rsidR="00A830B0">
              <w:rPr>
                <w:rFonts w:cs="Arial"/>
                <w:szCs w:val="20"/>
              </w:rPr>
              <w:t>vanaf</w:t>
            </w:r>
            <w:r>
              <w:rPr>
                <w:rFonts w:cs="Arial"/>
                <w:szCs w:val="20"/>
              </w:rPr>
              <w:t xml:space="preserve"> 50% 40 punten, </w:t>
            </w:r>
            <w:r w:rsidR="00A830B0">
              <w:rPr>
                <w:rFonts w:cs="Arial"/>
                <w:szCs w:val="20"/>
              </w:rPr>
              <w:t xml:space="preserve">vanaf </w:t>
            </w:r>
            <w:r>
              <w:rPr>
                <w:rFonts w:cs="Arial"/>
                <w:szCs w:val="20"/>
              </w:rPr>
              <w:t xml:space="preserve">60% 50- punten en </w:t>
            </w:r>
            <w:r w:rsidR="00A830B0">
              <w:rPr>
                <w:rFonts w:cs="Arial"/>
                <w:szCs w:val="20"/>
              </w:rPr>
              <w:t>vanaf</w:t>
            </w:r>
            <w:r>
              <w:rPr>
                <w:rFonts w:cs="Arial"/>
                <w:szCs w:val="20"/>
              </w:rPr>
              <w:t xml:space="preserve"> 70% </w:t>
            </w:r>
            <w:r w:rsidR="00A830B0">
              <w:rPr>
                <w:rFonts w:cs="Arial"/>
                <w:szCs w:val="20"/>
              </w:rPr>
              <w:t xml:space="preserve">en alles daarboven </w:t>
            </w:r>
            <w:r>
              <w:rPr>
                <w:rFonts w:cs="Arial"/>
                <w:szCs w:val="20"/>
              </w:rPr>
              <w:t>60 punten.</w:t>
            </w:r>
            <w:r w:rsidR="00A830B0">
              <w:rPr>
                <w:rFonts w:cs="Arial"/>
                <w:szCs w:val="20"/>
              </w:rPr>
              <w:t xml:space="preserve"> </w:t>
            </w:r>
          </w:p>
        </w:tc>
        <w:tc>
          <w:tcPr>
            <w:tcW w:w="1280" w:type="dxa"/>
          </w:tcPr>
          <w:p w14:paraId="02828E5F" w14:textId="77777777" w:rsidR="00E555E3" w:rsidRPr="00007603" w:rsidRDefault="00E555E3" w:rsidP="00E555E3">
            <w:r>
              <w:t>……</w:t>
            </w:r>
            <w:r w:rsidRPr="00007603">
              <w:t xml:space="preserve">% waar </w:t>
            </w:r>
          </w:p>
          <w:p w14:paraId="763CA9C9" w14:textId="659C8131" w:rsidR="00E555E3" w:rsidRPr="007F386E" w:rsidRDefault="00E555E3" w:rsidP="00E555E3">
            <w:pPr>
              <w:rPr>
                <w:highlight w:val="yellow"/>
              </w:rPr>
            </w:pPr>
            <w:r w:rsidRPr="00007603">
              <w:t xml:space="preserve">Inschrijver zich </w:t>
            </w:r>
            <w:r>
              <w:t xml:space="preserve">aan </w:t>
            </w:r>
            <w:r w:rsidRPr="00007603">
              <w:t>committeert</w:t>
            </w:r>
          </w:p>
        </w:tc>
        <w:tc>
          <w:tcPr>
            <w:tcW w:w="879" w:type="dxa"/>
            <w:shd w:val="clear" w:color="auto" w:fill="auto"/>
          </w:tcPr>
          <w:p w14:paraId="03CE2786" w14:textId="77777777" w:rsidR="00E555E3" w:rsidRDefault="00E555E3" w:rsidP="00E555E3">
            <w:r>
              <w:t>10/20</w:t>
            </w:r>
          </w:p>
          <w:p w14:paraId="16CEECDD" w14:textId="77777777" w:rsidR="00E555E3" w:rsidRDefault="00E555E3" w:rsidP="00E555E3">
            <w:r>
              <w:t>/30/40</w:t>
            </w:r>
          </w:p>
          <w:p w14:paraId="104A83ED" w14:textId="1B61A212" w:rsidR="00E555E3" w:rsidRPr="000F4002" w:rsidRDefault="00E555E3" w:rsidP="00E555E3">
            <w:r>
              <w:t>50/60</w:t>
            </w:r>
          </w:p>
        </w:tc>
      </w:tr>
      <w:tr w:rsidR="00E555E3" w:rsidRPr="00EF4BAF" w14:paraId="2D6D755C" w14:textId="384C52B4" w:rsidTr="005807BD">
        <w:tc>
          <w:tcPr>
            <w:tcW w:w="671" w:type="dxa"/>
          </w:tcPr>
          <w:p w14:paraId="308A873F" w14:textId="77777777" w:rsidR="00E555E3" w:rsidRPr="00EF4BAF" w:rsidRDefault="00E555E3" w:rsidP="00E555E3">
            <w:pPr>
              <w:pStyle w:val="Kop2"/>
              <w:rPr>
                <w:szCs w:val="20"/>
              </w:rPr>
            </w:pPr>
          </w:p>
        </w:tc>
        <w:tc>
          <w:tcPr>
            <w:tcW w:w="7523" w:type="dxa"/>
          </w:tcPr>
          <w:p w14:paraId="7037F2E0" w14:textId="75FE38EF" w:rsidR="00E555E3" w:rsidRPr="007F386E" w:rsidRDefault="00E555E3" w:rsidP="00E555E3">
            <w:pPr>
              <w:rPr>
                <w:highlight w:val="yellow"/>
              </w:rPr>
            </w:pPr>
            <w:r>
              <w:rPr>
                <w:b/>
                <w:bCs/>
              </w:rPr>
              <w:t>B</w:t>
            </w:r>
            <w:r w:rsidRPr="00B43569">
              <w:rPr>
                <w:b/>
                <w:bCs/>
              </w:rPr>
              <w:t>iologische producten</w:t>
            </w:r>
          </w:p>
        </w:tc>
        <w:tc>
          <w:tcPr>
            <w:tcW w:w="1280" w:type="dxa"/>
          </w:tcPr>
          <w:p w14:paraId="3C694CE8" w14:textId="77777777" w:rsidR="00E555E3" w:rsidRPr="007F386E" w:rsidRDefault="00E555E3" w:rsidP="00E555E3">
            <w:pPr>
              <w:rPr>
                <w:highlight w:val="yellow"/>
              </w:rPr>
            </w:pPr>
          </w:p>
        </w:tc>
        <w:tc>
          <w:tcPr>
            <w:tcW w:w="879" w:type="dxa"/>
            <w:shd w:val="clear" w:color="auto" w:fill="auto"/>
          </w:tcPr>
          <w:p w14:paraId="630DA46C" w14:textId="6D24EB71" w:rsidR="00E555E3" w:rsidRPr="000F4002" w:rsidRDefault="00E555E3" w:rsidP="00E555E3"/>
        </w:tc>
      </w:tr>
      <w:tr w:rsidR="00E555E3" w:rsidRPr="00EF4BAF" w14:paraId="74B447E0" w14:textId="77777777" w:rsidTr="005807BD">
        <w:tc>
          <w:tcPr>
            <w:tcW w:w="671" w:type="dxa"/>
          </w:tcPr>
          <w:p w14:paraId="12F0BB69" w14:textId="77777777" w:rsidR="00E555E3" w:rsidRPr="00EF4BAF" w:rsidRDefault="00E555E3" w:rsidP="00E555E3">
            <w:pPr>
              <w:pStyle w:val="Kop3"/>
            </w:pPr>
          </w:p>
        </w:tc>
        <w:tc>
          <w:tcPr>
            <w:tcW w:w="7523" w:type="dxa"/>
          </w:tcPr>
          <w:p w14:paraId="385268A9" w14:textId="1CF0ECDA" w:rsidR="00E555E3" w:rsidRPr="00835B3B" w:rsidRDefault="00E555E3" w:rsidP="00E555E3">
            <w:pPr>
              <w:rPr>
                <w:rFonts w:cs="Arial"/>
                <w:szCs w:val="20"/>
              </w:rPr>
            </w:pPr>
            <w:r>
              <w:rPr>
                <w:rFonts w:cs="Arial"/>
                <w:szCs w:val="20"/>
              </w:rPr>
              <w:t>Van minimaal 60% van in het kernassortiment opgenomen artikelen, kunt u d</w:t>
            </w:r>
            <w:r w:rsidRPr="00777C97">
              <w:rPr>
                <w:rFonts w:cs="Arial"/>
                <w:szCs w:val="20"/>
              </w:rPr>
              <w:t>e herkomst van producten</w:t>
            </w:r>
            <w:r>
              <w:rPr>
                <w:rFonts w:cs="Arial"/>
                <w:szCs w:val="20"/>
              </w:rPr>
              <w:t xml:space="preserve"> aantonen middels een Levenscyclusanalyse (LCA). </w:t>
            </w:r>
          </w:p>
        </w:tc>
        <w:tc>
          <w:tcPr>
            <w:tcW w:w="1280" w:type="dxa"/>
          </w:tcPr>
          <w:p w14:paraId="4C85FA1A" w14:textId="77777777" w:rsidR="00E555E3" w:rsidRPr="007F386E" w:rsidRDefault="00E555E3" w:rsidP="00E555E3">
            <w:pPr>
              <w:rPr>
                <w:highlight w:val="yellow"/>
              </w:rPr>
            </w:pPr>
          </w:p>
        </w:tc>
        <w:tc>
          <w:tcPr>
            <w:tcW w:w="879" w:type="dxa"/>
            <w:shd w:val="clear" w:color="auto" w:fill="auto"/>
          </w:tcPr>
          <w:p w14:paraId="4AD8A810" w14:textId="25E55D3F" w:rsidR="00E555E3" w:rsidRPr="000F4002" w:rsidRDefault="00E555E3" w:rsidP="00E555E3">
            <w:r w:rsidRPr="000F4002">
              <w:t>30</w:t>
            </w:r>
          </w:p>
        </w:tc>
      </w:tr>
      <w:tr w:rsidR="00E555E3" w:rsidRPr="00EF4BAF" w14:paraId="1754F3B5" w14:textId="77777777" w:rsidTr="005807BD">
        <w:tc>
          <w:tcPr>
            <w:tcW w:w="671" w:type="dxa"/>
          </w:tcPr>
          <w:p w14:paraId="26AA41D1" w14:textId="77777777" w:rsidR="00E555E3" w:rsidRPr="00EF4BAF" w:rsidRDefault="00E555E3" w:rsidP="00E555E3">
            <w:pPr>
              <w:pStyle w:val="Kop3"/>
            </w:pPr>
          </w:p>
        </w:tc>
        <w:tc>
          <w:tcPr>
            <w:tcW w:w="7523" w:type="dxa"/>
          </w:tcPr>
          <w:p w14:paraId="6CABC192" w14:textId="7D1EDD4B" w:rsidR="00E555E3" w:rsidRDefault="00E555E3" w:rsidP="00E555E3">
            <w:pPr>
              <w:rPr>
                <w:b/>
                <w:bCs/>
              </w:rPr>
            </w:pPr>
            <w:r>
              <w:rPr>
                <w:rFonts w:cs="Arial"/>
                <w:szCs w:val="20"/>
              </w:rPr>
              <w:t xml:space="preserve">U doet </w:t>
            </w:r>
            <w:r w:rsidR="00A830B0">
              <w:rPr>
                <w:rFonts w:cs="Arial"/>
                <w:szCs w:val="20"/>
              </w:rPr>
              <w:t xml:space="preserve">Opdrachtgever twee </w:t>
            </w:r>
            <w:r>
              <w:rPr>
                <w:rFonts w:cs="Arial"/>
                <w:szCs w:val="20"/>
              </w:rPr>
              <w:t xml:space="preserve">concrete voorstellen om het bestellen van biologische producten, op zowel het kern -als niet kernassortiment, te stimuleren. </w:t>
            </w:r>
            <w:r w:rsidR="00A830B0">
              <w:rPr>
                <w:rFonts w:cs="Arial"/>
                <w:szCs w:val="20"/>
              </w:rPr>
              <w:t xml:space="preserve">Het eerste voorstel bij aanvang van de uitvoering van de opdracht en het tweede voorstel een jaar later. </w:t>
            </w:r>
          </w:p>
        </w:tc>
        <w:tc>
          <w:tcPr>
            <w:tcW w:w="1280" w:type="dxa"/>
          </w:tcPr>
          <w:p w14:paraId="142DE54B" w14:textId="77777777" w:rsidR="00E555E3" w:rsidRPr="007F386E" w:rsidRDefault="00E555E3" w:rsidP="00E555E3">
            <w:pPr>
              <w:rPr>
                <w:highlight w:val="yellow"/>
              </w:rPr>
            </w:pPr>
          </w:p>
        </w:tc>
        <w:tc>
          <w:tcPr>
            <w:tcW w:w="879" w:type="dxa"/>
            <w:shd w:val="clear" w:color="auto" w:fill="auto"/>
          </w:tcPr>
          <w:p w14:paraId="3FC22D69" w14:textId="397E4971" w:rsidR="00E555E3" w:rsidRPr="000F4002" w:rsidRDefault="00E555E3" w:rsidP="00E555E3">
            <w:r w:rsidRPr="000F4002">
              <w:t>20</w:t>
            </w:r>
          </w:p>
        </w:tc>
      </w:tr>
      <w:tr w:rsidR="00E555E3" w:rsidRPr="00EF4BAF" w14:paraId="3F045B12" w14:textId="00867939" w:rsidTr="005807BD">
        <w:tc>
          <w:tcPr>
            <w:tcW w:w="671" w:type="dxa"/>
          </w:tcPr>
          <w:p w14:paraId="05E424B2" w14:textId="77777777" w:rsidR="00E555E3" w:rsidRPr="00EF4BAF" w:rsidRDefault="00E555E3" w:rsidP="00E555E3">
            <w:pPr>
              <w:pStyle w:val="Kop2"/>
              <w:rPr>
                <w:szCs w:val="20"/>
              </w:rPr>
            </w:pPr>
          </w:p>
        </w:tc>
        <w:tc>
          <w:tcPr>
            <w:tcW w:w="7523" w:type="dxa"/>
          </w:tcPr>
          <w:p w14:paraId="0B791417" w14:textId="130B70A5" w:rsidR="00E555E3" w:rsidRPr="007F386E" w:rsidRDefault="00E555E3" w:rsidP="00E555E3">
            <w:pPr>
              <w:rPr>
                <w:rFonts w:cs="Arial"/>
                <w:szCs w:val="20"/>
                <w:highlight w:val="yellow"/>
              </w:rPr>
            </w:pPr>
            <w:r w:rsidRPr="00B43569">
              <w:rPr>
                <w:b/>
                <w:bCs/>
              </w:rPr>
              <w:t>Verpakkingen en circulaire economie</w:t>
            </w:r>
          </w:p>
        </w:tc>
        <w:tc>
          <w:tcPr>
            <w:tcW w:w="1280" w:type="dxa"/>
          </w:tcPr>
          <w:p w14:paraId="5D668453" w14:textId="77777777" w:rsidR="00E555E3" w:rsidRPr="007F386E" w:rsidRDefault="00E555E3" w:rsidP="00E555E3">
            <w:pPr>
              <w:rPr>
                <w:highlight w:val="yellow"/>
              </w:rPr>
            </w:pPr>
          </w:p>
        </w:tc>
        <w:tc>
          <w:tcPr>
            <w:tcW w:w="879" w:type="dxa"/>
            <w:shd w:val="clear" w:color="auto" w:fill="auto"/>
          </w:tcPr>
          <w:p w14:paraId="41E52C4A" w14:textId="07DA511D" w:rsidR="00E555E3" w:rsidRPr="000F4002" w:rsidRDefault="00E555E3" w:rsidP="00E555E3"/>
        </w:tc>
      </w:tr>
      <w:tr w:rsidR="00E555E3" w:rsidRPr="00EF4BAF" w14:paraId="463F4361" w14:textId="77777777" w:rsidTr="005807BD">
        <w:tc>
          <w:tcPr>
            <w:tcW w:w="671" w:type="dxa"/>
          </w:tcPr>
          <w:p w14:paraId="22B3C831" w14:textId="77777777" w:rsidR="00E555E3" w:rsidRPr="00EF4BAF" w:rsidRDefault="00E555E3" w:rsidP="00E555E3">
            <w:pPr>
              <w:pStyle w:val="Kop3"/>
            </w:pPr>
          </w:p>
        </w:tc>
        <w:tc>
          <w:tcPr>
            <w:tcW w:w="7523" w:type="dxa"/>
          </w:tcPr>
          <w:p w14:paraId="6613B30D" w14:textId="038609FF" w:rsidR="00E555E3" w:rsidRPr="00835B3B" w:rsidRDefault="00E555E3" w:rsidP="00E555E3">
            <w:pPr>
              <w:rPr>
                <w:rFonts w:cs="Arial"/>
                <w:szCs w:val="20"/>
              </w:rPr>
            </w:pPr>
            <w:r>
              <w:rPr>
                <w:rFonts w:cs="Arial"/>
                <w:szCs w:val="20"/>
              </w:rPr>
              <w:t>U levert jaarlijks een plan aan om verpakkingen te verminderen en circulariteit te bevorderen, ter bespreking met Opdrachtgever. Hieruit volgende actiepunten worden in overeenstemming met Opdrachtgever in de praktijk gebracht.</w:t>
            </w:r>
          </w:p>
        </w:tc>
        <w:tc>
          <w:tcPr>
            <w:tcW w:w="1280" w:type="dxa"/>
          </w:tcPr>
          <w:p w14:paraId="1CC8DCDB" w14:textId="77777777" w:rsidR="00E555E3" w:rsidRPr="007F386E" w:rsidRDefault="00E555E3" w:rsidP="00E555E3">
            <w:pPr>
              <w:rPr>
                <w:highlight w:val="yellow"/>
              </w:rPr>
            </w:pPr>
          </w:p>
        </w:tc>
        <w:tc>
          <w:tcPr>
            <w:tcW w:w="879" w:type="dxa"/>
            <w:shd w:val="clear" w:color="auto" w:fill="auto"/>
          </w:tcPr>
          <w:p w14:paraId="60CD7CF2" w14:textId="192F5171" w:rsidR="00E555E3" w:rsidRPr="000F4002" w:rsidRDefault="00E555E3" w:rsidP="00E555E3">
            <w:r>
              <w:t>30</w:t>
            </w:r>
          </w:p>
        </w:tc>
      </w:tr>
      <w:tr w:rsidR="00E555E3" w:rsidRPr="00EF4BAF" w14:paraId="2F13FD26" w14:textId="6684B905" w:rsidTr="005807BD">
        <w:tc>
          <w:tcPr>
            <w:tcW w:w="671" w:type="dxa"/>
          </w:tcPr>
          <w:p w14:paraId="4DE58685" w14:textId="77777777" w:rsidR="00E555E3" w:rsidRPr="00EF4BAF" w:rsidRDefault="00E555E3" w:rsidP="00E555E3">
            <w:pPr>
              <w:pStyle w:val="Kop2"/>
              <w:rPr>
                <w:szCs w:val="20"/>
              </w:rPr>
            </w:pPr>
          </w:p>
        </w:tc>
        <w:tc>
          <w:tcPr>
            <w:tcW w:w="7523" w:type="dxa"/>
          </w:tcPr>
          <w:p w14:paraId="67AB3B6F" w14:textId="2F455280" w:rsidR="00E555E3" w:rsidRPr="007F386E" w:rsidRDefault="00E555E3" w:rsidP="00E555E3">
            <w:pPr>
              <w:rPr>
                <w:highlight w:val="yellow"/>
              </w:rPr>
            </w:pPr>
            <w:proofErr w:type="spellStart"/>
            <w:r>
              <w:rPr>
                <w:b/>
                <w:bCs/>
              </w:rPr>
              <w:t>S</w:t>
            </w:r>
            <w:r w:rsidRPr="00A07A20">
              <w:rPr>
                <w:b/>
                <w:bCs/>
              </w:rPr>
              <w:t>ocial</w:t>
            </w:r>
            <w:proofErr w:type="spellEnd"/>
            <w:r w:rsidRPr="00A07A20">
              <w:rPr>
                <w:b/>
                <w:bCs/>
              </w:rPr>
              <w:t xml:space="preserve"> return</w:t>
            </w:r>
          </w:p>
        </w:tc>
        <w:tc>
          <w:tcPr>
            <w:tcW w:w="1280" w:type="dxa"/>
          </w:tcPr>
          <w:p w14:paraId="5DB45CAC" w14:textId="77777777" w:rsidR="00E555E3" w:rsidRPr="007F386E" w:rsidRDefault="00E555E3" w:rsidP="00E555E3">
            <w:pPr>
              <w:rPr>
                <w:highlight w:val="yellow"/>
              </w:rPr>
            </w:pPr>
          </w:p>
        </w:tc>
        <w:tc>
          <w:tcPr>
            <w:tcW w:w="879" w:type="dxa"/>
            <w:shd w:val="clear" w:color="auto" w:fill="auto"/>
          </w:tcPr>
          <w:p w14:paraId="0CBADF38" w14:textId="6571E6E9" w:rsidR="00E555E3" w:rsidRPr="000F4002" w:rsidRDefault="00E555E3" w:rsidP="00E555E3"/>
        </w:tc>
      </w:tr>
      <w:tr w:rsidR="00E555E3" w:rsidRPr="00EF4BAF" w14:paraId="674FF94B" w14:textId="77777777" w:rsidTr="005807BD">
        <w:tc>
          <w:tcPr>
            <w:tcW w:w="671" w:type="dxa"/>
          </w:tcPr>
          <w:p w14:paraId="2DCBB92C" w14:textId="77777777" w:rsidR="00E555E3" w:rsidRPr="00EF4BAF" w:rsidRDefault="00E555E3" w:rsidP="00E555E3">
            <w:pPr>
              <w:pStyle w:val="Kop3"/>
            </w:pPr>
          </w:p>
        </w:tc>
        <w:tc>
          <w:tcPr>
            <w:tcW w:w="7523" w:type="dxa"/>
          </w:tcPr>
          <w:p w14:paraId="7B8B907E" w14:textId="2E7B20B5" w:rsidR="00E555E3" w:rsidRDefault="00E555E3" w:rsidP="00E555E3">
            <w:pPr>
              <w:rPr>
                <w:b/>
                <w:bCs/>
              </w:rPr>
            </w:pPr>
            <w:r w:rsidRPr="00750041">
              <w:rPr>
                <w:rFonts w:cs="Arial"/>
                <w:szCs w:val="20"/>
              </w:rPr>
              <w:t xml:space="preserve">Opdrachtnemer zet méér dan 5% van de totale opdrachtwaarde van de gesloten Raamovereenkomst (exclusief Btw.) gedeeld door vier in, ten behoeve van </w:t>
            </w:r>
            <w:proofErr w:type="spellStart"/>
            <w:r w:rsidRPr="00750041">
              <w:rPr>
                <w:rFonts w:cs="Arial"/>
                <w:szCs w:val="20"/>
              </w:rPr>
              <w:t>Social</w:t>
            </w:r>
            <w:proofErr w:type="spellEnd"/>
            <w:r w:rsidRPr="00750041">
              <w:rPr>
                <w:rFonts w:cs="Arial"/>
                <w:szCs w:val="20"/>
              </w:rPr>
              <w:t xml:space="preserve"> Return in relatie tot de </w:t>
            </w:r>
            <w:r w:rsidR="005161B6">
              <w:rPr>
                <w:rFonts w:cs="Arial"/>
                <w:szCs w:val="20"/>
              </w:rPr>
              <w:t>O</w:t>
            </w:r>
            <w:r w:rsidRPr="00750041">
              <w:rPr>
                <w:rFonts w:cs="Arial"/>
                <w:szCs w:val="20"/>
              </w:rPr>
              <w:t>pdracht.</w:t>
            </w:r>
            <w:r>
              <w:rPr>
                <w:rFonts w:cs="Arial"/>
                <w:szCs w:val="20"/>
              </w:rPr>
              <w:t xml:space="preserve"> Waarbij 5,1% 10 punten oplevert, 5,2% 20 punten, 5,3%, 30 punten, 5,4% 40 punten, 5,5% 50- punten en 5,6% en meer 60 punten.</w:t>
            </w:r>
          </w:p>
        </w:tc>
        <w:tc>
          <w:tcPr>
            <w:tcW w:w="1280" w:type="dxa"/>
          </w:tcPr>
          <w:p w14:paraId="612A83B3" w14:textId="5123C732" w:rsidR="00E555E3" w:rsidRPr="00007603" w:rsidRDefault="00E555E3" w:rsidP="00E555E3">
            <w:r>
              <w:t>……</w:t>
            </w:r>
            <w:r w:rsidRPr="00007603">
              <w:t xml:space="preserve">% waar </w:t>
            </w:r>
          </w:p>
          <w:p w14:paraId="343324DD" w14:textId="4858C077" w:rsidR="00E555E3" w:rsidRPr="007F386E" w:rsidRDefault="00E555E3" w:rsidP="00E555E3">
            <w:pPr>
              <w:rPr>
                <w:highlight w:val="yellow"/>
              </w:rPr>
            </w:pPr>
            <w:r w:rsidRPr="00007603">
              <w:t xml:space="preserve">Inschrijver zich </w:t>
            </w:r>
            <w:r>
              <w:t xml:space="preserve">aan </w:t>
            </w:r>
            <w:r w:rsidRPr="00007603">
              <w:t>committeert</w:t>
            </w:r>
          </w:p>
        </w:tc>
        <w:tc>
          <w:tcPr>
            <w:tcW w:w="879" w:type="dxa"/>
            <w:shd w:val="clear" w:color="auto" w:fill="auto"/>
          </w:tcPr>
          <w:p w14:paraId="67DD6B10" w14:textId="77777777" w:rsidR="00E555E3" w:rsidRDefault="00E555E3" w:rsidP="00E555E3">
            <w:r>
              <w:t>10/20</w:t>
            </w:r>
          </w:p>
          <w:p w14:paraId="0F4602CC" w14:textId="77777777" w:rsidR="00E555E3" w:rsidRDefault="00E555E3" w:rsidP="00E555E3">
            <w:r>
              <w:t>/30/40</w:t>
            </w:r>
          </w:p>
          <w:p w14:paraId="291A0C20" w14:textId="1B3D9775" w:rsidR="00E555E3" w:rsidRPr="000F4002" w:rsidRDefault="00E555E3" w:rsidP="00E555E3">
            <w:r>
              <w:t>50/60</w:t>
            </w:r>
          </w:p>
        </w:tc>
      </w:tr>
      <w:tr w:rsidR="00E555E3" w:rsidRPr="00EF4BAF" w14:paraId="75831D30" w14:textId="77777777" w:rsidTr="005807BD">
        <w:tc>
          <w:tcPr>
            <w:tcW w:w="671" w:type="dxa"/>
          </w:tcPr>
          <w:p w14:paraId="329E065E" w14:textId="77777777" w:rsidR="00E555E3" w:rsidRPr="00EF4BAF" w:rsidRDefault="00E555E3" w:rsidP="00E555E3">
            <w:pPr>
              <w:pStyle w:val="Kop2"/>
              <w:rPr>
                <w:szCs w:val="20"/>
              </w:rPr>
            </w:pPr>
          </w:p>
        </w:tc>
        <w:tc>
          <w:tcPr>
            <w:tcW w:w="7523" w:type="dxa"/>
          </w:tcPr>
          <w:p w14:paraId="73671F55" w14:textId="1CDAACA8" w:rsidR="00E555E3" w:rsidRPr="004E209F" w:rsidRDefault="00E555E3" w:rsidP="00E555E3">
            <w:pPr>
              <w:rPr>
                <w:b/>
                <w:bCs/>
                <w:highlight w:val="yellow"/>
              </w:rPr>
            </w:pPr>
            <w:r w:rsidRPr="004E209F">
              <w:rPr>
                <w:b/>
                <w:bCs/>
              </w:rPr>
              <w:t>Dashboard</w:t>
            </w:r>
          </w:p>
        </w:tc>
        <w:tc>
          <w:tcPr>
            <w:tcW w:w="1280" w:type="dxa"/>
          </w:tcPr>
          <w:p w14:paraId="562A0241" w14:textId="77777777" w:rsidR="00E555E3" w:rsidRPr="007F386E" w:rsidRDefault="00E555E3" w:rsidP="00E555E3">
            <w:pPr>
              <w:rPr>
                <w:highlight w:val="yellow"/>
              </w:rPr>
            </w:pPr>
          </w:p>
        </w:tc>
        <w:tc>
          <w:tcPr>
            <w:tcW w:w="879" w:type="dxa"/>
            <w:shd w:val="clear" w:color="auto" w:fill="auto"/>
          </w:tcPr>
          <w:p w14:paraId="24A5538D" w14:textId="77777777" w:rsidR="00E555E3" w:rsidRPr="000F4002" w:rsidRDefault="00E555E3" w:rsidP="00E555E3"/>
        </w:tc>
      </w:tr>
      <w:tr w:rsidR="00E555E3" w:rsidRPr="00EF4BAF" w14:paraId="2C718EA0" w14:textId="149FC1D8" w:rsidTr="005807BD">
        <w:tc>
          <w:tcPr>
            <w:tcW w:w="671" w:type="dxa"/>
          </w:tcPr>
          <w:p w14:paraId="7CA179E6" w14:textId="77777777" w:rsidR="00E555E3" w:rsidRPr="00EF4BAF" w:rsidRDefault="00E555E3" w:rsidP="00E555E3">
            <w:pPr>
              <w:pStyle w:val="Kop3"/>
            </w:pPr>
          </w:p>
        </w:tc>
        <w:tc>
          <w:tcPr>
            <w:tcW w:w="7523" w:type="dxa"/>
          </w:tcPr>
          <w:p w14:paraId="2BF9E276" w14:textId="6ED8E63E" w:rsidR="00E555E3" w:rsidRPr="00EF4BAF" w:rsidRDefault="00E555E3" w:rsidP="00E555E3">
            <w:pPr>
              <w:rPr>
                <w:rFonts w:cs="Times New Roman"/>
                <w:szCs w:val="20"/>
              </w:rPr>
            </w:pPr>
            <w:r>
              <w:rPr>
                <w:rFonts w:cs="Arial"/>
                <w:szCs w:val="20"/>
              </w:rPr>
              <w:t>O</w:t>
            </w:r>
            <w:r w:rsidRPr="00310370">
              <w:rPr>
                <w:rFonts w:cs="Arial"/>
                <w:szCs w:val="20"/>
              </w:rPr>
              <w:t>pdrachtnemer</w:t>
            </w:r>
            <w:r>
              <w:rPr>
                <w:rFonts w:cs="Arial"/>
                <w:szCs w:val="20"/>
              </w:rPr>
              <w:t xml:space="preserve"> levert</w:t>
            </w:r>
            <w:r w:rsidRPr="00310370">
              <w:rPr>
                <w:rFonts w:cs="Arial"/>
                <w:szCs w:val="20"/>
              </w:rPr>
              <w:t xml:space="preserve"> een digitaal dashboard aan</w:t>
            </w:r>
            <w:r>
              <w:rPr>
                <w:rFonts w:cs="Arial"/>
                <w:szCs w:val="20"/>
              </w:rPr>
              <w:t xml:space="preserve"> om te kunnen rapporteren op de punten 1.1 tot en met 1.4.</w:t>
            </w:r>
            <w:r w:rsidRPr="00310370">
              <w:rPr>
                <w:rFonts w:cs="Arial"/>
                <w:szCs w:val="20"/>
              </w:rPr>
              <w:t xml:space="preserve"> </w:t>
            </w:r>
            <w:r>
              <w:rPr>
                <w:rFonts w:cs="Arial"/>
                <w:szCs w:val="20"/>
              </w:rPr>
              <w:t>Het dashboard biedt de functionaliteit om</w:t>
            </w:r>
            <w:r w:rsidRPr="00310370">
              <w:rPr>
                <w:rFonts w:cs="Arial"/>
                <w:szCs w:val="20"/>
              </w:rPr>
              <w:t xml:space="preserve"> in te zoomen op COA-regio</w:t>
            </w:r>
            <w:r>
              <w:rPr>
                <w:rFonts w:cs="Arial"/>
                <w:szCs w:val="20"/>
              </w:rPr>
              <w:t>’</w:t>
            </w:r>
            <w:r w:rsidRPr="00310370">
              <w:rPr>
                <w:rFonts w:cs="Arial"/>
                <w:szCs w:val="20"/>
              </w:rPr>
              <w:t>s of op het niveau van individuele COA-</w:t>
            </w:r>
            <w:r w:rsidR="005161B6">
              <w:rPr>
                <w:rFonts w:cs="Arial"/>
                <w:szCs w:val="20"/>
              </w:rPr>
              <w:t>L</w:t>
            </w:r>
            <w:r w:rsidRPr="00310370">
              <w:rPr>
                <w:rFonts w:cs="Arial"/>
                <w:szCs w:val="20"/>
              </w:rPr>
              <w:t xml:space="preserve">ocaties. </w:t>
            </w:r>
            <w:r>
              <w:rPr>
                <w:rFonts w:cs="Arial"/>
                <w:szCs w:val="20"/>
              </w:rPr>
              <w:t>Het dashboard geeft inzicht in de duurzaamheidsprestaties v</w:t>
            </w:r>
            <w:r w:rsidRPr="00310370">
              <w:rPr>
                <w:rFonts w:cs="Arial"/>
                <w:szCs w:val="20"/>
              </w:rPr>
              <w:t xml:space="preserve">an </w:t>
            </w:r>
            <w:r>
              <w:rPr>
                <w:rFonts w:cs="Arial"/>
                <w:szCs w:val="20"/>
              </w:rPr>
              <w:t xml:space="preserve">en tussen </w:t>
            </w:r>
            <w:r w:rsidRPr="00310370">
              <w:rPr>
                <w:rFonts w:cs="Arial"/>
                <w:szCs w:val="20"/>
              </w:rPr>
              <w:t>verschillende regio</w:t>
            </w:r>
            <w:r>
              <w:rPr>
                <w:rFonts w:cs="Arial"/>
                <w:szCs w:val="20"/>
              </w:rPr>
              <w:t>’</w:t>
            </w:r>
            <w:r w:rsidRPr="00310370">
              <w:rPr>
                <w:rFonts w:cs="Arial"/>
                <w:szCs w:val="20"/>
              </w:rPr>
              <w:t xml:space="preserve">s of </w:t>
            </w:r>
            <w:r w:rsidR="005161B6">
              <w:rPr>
                <w:rFonts w:cs="Arial"/>
                <w:szCs w:val="20"/>
              </w:rPr>
              <w:t>L</w:t>
            </w:r>
            <w:r w:rsidRPr="00310370">
              <w:rPr>
                <w:rFonts w:cs="Arial"/>
                <w:szCs w:val="20"/>
              </w:rPr>
              <w:t>ocaties</w:t>
            </w:r>
            <w:r>
              <w:rPr>
                <w:rFonts w:cs="Arial"/>
                <w:szCs w:val="20"/>
              </w:rPr>
              <w:t xml:space="preserve"> gedurende een periode. </w:t>
            </w:r>
          </w:p>
        </w:tc>
        <w:tc>
          <w:tcPr>
            <w:tcW w:w="1280" w:type="dxa"/>
          </w:tcPr>
          <w:p w14:paraId="60B0D3FC" w14:textId="77777777" w:rsidR="00E555E3" w:rsidRPr="00310370" w:rsidRDefault="00E555E3" w:rsidP="00E555E3">
            <w:pPr>
              <w:rPr>
                <w:rFonts w:cs="Arial"/>
                <w:szCs w:val="20"/>
              </w:rPr>
            </w:pPr>
          </w:p>
        </w:tc>
        <w:tc>
          <w:tcPr>
            <w:tcW w:w="879" w:type="dxa"/>
            <w:shd w:val="clear" w:color="auto" w:fill="auto"/>
          </w:tcPr>
          <w:p w14:paraId="4FDC4A25" w14:textId="450F22CC" w:rsidR="00E555E3" w:rsidRPr="000F4002" w:rsidRDefault="00E555E3" w:rsidP="00E555E3">
            <w:pPr>
              <w:rPr>
                <w:rFonts w:cs="Arial"/>
                <w:szCs w:val="20"/>
              </w:rPr>
            </w:pPr>
            <w:r>
              <w:rPr>
                <w:rFonts w:cs="Arial"/>
                <w:szCs w:val="20"/>
              </w:rPr>
              <w:t>3</w:t>
            </w:r>
            <w:r w:rsidRPr="000F4002">
              <w:rPr>
                <w:rFonts w:cs="Arial"/>
                <w:szCs w:val="20"/>
              </w:rPr>
              <w:t>0</w:t>
            </w:r>
          </w:p>
        </w:tc>
      </w:tr>
      <w:tr w:rsidR="00E555E3" w:rsidRPr="00310370" w14:paraId="7B5F1910" w14:textId="03B6E85A" w:rsidTr="005807BD">
        <w:tc>
          <w:tcPr>
            <w:tcW w:w="671" w:type="dxa"/>
          </w:tcPr>
          <w:p w14:paraId="709822A2" w14:textId="77777777" w:rsidR="00E555E3" w:rsidRPr="00310370" w:rsidRDefault="00E555E3" w:rsidP="00E555E3">
            <w:pPr>
              <w:pStyle w:val="Kop3"/>
            </w:pPr>
          </w:p>
        </w:tc>
        <w:tc>
          <w:tcPr>
            <w:tcW w:w="7523" w:type="dxa"/>
          </w:tcPr>
          <w:p w14:paraId="6EE8FDD7" w14:textId="390E70BB" w:rsidR="00E555E3" w:rsidRPr="00777C97" w:rsidRDefault="00E555E3" w:rsidP="00E555E3">
            <w:pPr>
              <w:rPr>
                <w:rFonts w:cs="Arial"/>
                <w:szCs w:val="20"/>
              </w:rPr>
            </w:pPr>
            <w:r w:rsidRPr="00310370">
              <w:rPr>
                <w:rFonts w:cs="Arial"/>
                <w:szCs w:val="20"/>
              </w:rPr>
              <w:t xml:space="preserve">De kengetallen in het MVI-dashboard worden gepresenteerd in eenheden, percentages en geldbedragen en grafisch ondersteund met behulp van grafieken. </w:t>
            </w:r>
          </w:p>
        </w:tc>
        <w:tc>
          <w:tcPr>
            <w:tcW w:w="1280" w:type="dxa"/>
          </w:tcPr>
          <w:p w14:paraId="52A7CB29" w14:textId="77777777" w:rsidR="00E555E3" w:rsidRPr="00310370" w:rsidRDefault="00E555E3" w:rsidP="00E555E3">
            <w:pPr>
              <w:rPr>
                <w:rFonts w:cs="Arial"/>
                <w:szCs w:val="20"/>
              </w:rPr>
            </w:pPr>
          </w:p>
        </w:tc>
        <w:tc>
          <w:tcPr>
            <w:tcW w:w="879" w:type="dxa"/>
            <w:shd w:val="clear" w:color="auto" w:fill="auto"/>
          </w:tcPr>
          <w:p w14:paraId="1AFC6A3D" w14:textId="2FDD410D" w:rsidR="00E555E3" w:rsidRPr="000F4002" w:rsidRDefault="00E555E3" w:rsidP="00E555E3">
            <w:pPr>
              <w:rPr>
                <w:rFonts w:cs="Arial"/>
                <w:szCs w:val="20"/>
              </w:rPr>
            </w:pPr>
            <w:r>
              <w:rPr>
                <w:rFonts w:cs="Arial"/>
                <w:szCs w:val="20"/>
              </w:rPr>
              <w:t>1</w:t>
            </w:r>
            <w:r w:rsidRPr="000F4002">
              <w:rPr>
                <w:rFonts w:cs="Arial"/>
                <w:szCs w:val="20"/>
              </w:rPr>
              <w:t>0</w:t>
            </w:r>
          </w:p>
        </w:tc>
      </w:tr>
    </w:tbl>
    <w:p w14:paraId="723F9CBA" w14:textId="1A72101F" w:rsidR="00D650BD" w:rsidRDefault="00D650BD">
      <w:pPr>
        <w:rPr>
          <w:szCs w:val="20"/>
        </w:rPr>
      </w:pPr>
    </w:p>
    <w:p w14:paraId="3309CFB5" w14:textId="6FBC2E92" w:rsidR="0088545E" w:rsidRPr="00EF4BAF" w:rsidRDefault="00D650BD">
      <w:pPr>
        <w:rPr>
          <w:szCs w:val="20"/>
        </w:rPr>
      </w:pPr>
      <w:r>
        <w:rPr>
          <w:szCs w:val="20"/>
        </w:rPr>
        <w:br w:type="page"/>
      </w:r>
    </w:p>
    <w:tbl>
      <w:tblPr>
        <w:tblStyle w:val="Tabelraster"/>
        <w:tblW w:w="10348" w:type="dxa"/>
        <w:tblInd w:w="-1139" w:type="dxa"/>
        <w:tblLook w:val="04A0" w:firstRow="1" w:lastRow="0" w:firstColumn="1" w:lastColumn="0" w:noHBand="0" w:noVBand="1"/>
      </w:tblPr>
      <w:tblGrid>
        <w:gridCol w:w="706"/>
        <w:gridCol w:w="7914"/>
        <w:gridCol w:w="849"/>
        <w:gridCol w:w="879"/>
      </w:tblGrid>
      <w:tr w:rsidR="00D650BD" w:rsidRPr="00D650BD" w14:paraId="7F41BB8D" w14:textId="77777777" w:rsidTr="0032657F">
        <w:tc>
          <w:tcPr>
            <w:tcW w:w="10348" w:type="dxa"/>
            <w:gridSpan w:val="4"/>
            <w:shd w:val="clear" w:color="auto" w:fill="FFC000" w:themeFill="accent4"/>
          </w:tcPr>
          <w:p w14:paraId="251DB1FB" w14:textId="63A8132C" w:rsidR="00D650BD" w:rsidRPr="00D650BD" w:rsidRDefault="00D650BD" w:rsidP="00D650BD">
            <w:pPr>
              <w:pStyle w:val="Kop1"/>
              <w:rPr>
                <w:b/>
                <w:bCs/>
              </w:rPr>
            </w:pPr>
            <w:r w:rsidRPr="00D650BD">
              <w:rPr>
                <w:b/>
                <w:bCs/>
              </w:rPr>
              <w:lastRenderedPageBreak/>
              <w:t>Online bestelomgeving (</w:t>
            </w:r>
            <w:r w:rsidR="00B0054F">
              <w:rPr>
                <w:b/>
                <w:bCs/>
              </w:rPr>
              <w:t>17</w:t>
            </w:r>
            <w:r w:rsidRPr="00D650BD">
              <w:rPr>
                <w:b/>
                <w:bCs/>
              </w:rPr>
              <w:t>0)</w:t>
            </w:r>
          </w:p>
        </w:tc>
      </w:tr>
      <w:tr w:rsidR="00D650BD" w:rsidRPr="00EF4BAF" w14:paraId="62B8EE17" w14:textId="718E183C" w:rsidTr="006C4AC2">
        <w:tc>
          <w:tcPr>
            <w:tcW w:w="10348" w:type="dxa"/>
            <w:gridSpan w:val="4"/>
            <w:shd w:val="clear" w:color="auto" w:fill="FFF2CC" w:themeFill="accent4" w:themeFillTint="33"/>
          </w:tcPr>
          <w:p w14:paraId="4D837D98" w14:textId="77777777" w:rsidR="00D650BD" w:rsidRPr="00EF4BAF" w:rsidRDefault="00D650BD" w:rsidP="00463027">
            <w:pPr>
              <w:rPr>
                <w:rFonts w:cs="Arial"/>
                <w:b/>
                <w:bCs/>
                <w:szCs w:val="20"/>
                <w:u w:val="single"/>
              </w:rPr>
            </w:pPr>
            <w:r w:rsidRPr="00EF4BAF">
              <w:rPr>
                <w:rFonts w:cs="Arial"/>
                <w:b/>
                <w:bCs/>
                <w:szCs w:val="20"/>
                <w:u w:val="single"/>
              </w:rPr>
              <w:t>Online bestelomgeving</w:t>
            </w:r>
          </w:p>
          <w:p w14:paraId="487603D7" w14:textId="2C0C1614" w:rsidR="00D650BD" w:rsidRDefault="00D650BD" w:rsidP="00D17941">
            <w:pPr>
              <w:rPr>
                <w:rFonts w:cs="Arial"/>
                <w:b/>
                <w:bCs/>
                <w:szCs w:val="20"/>
              </w:rPr>
            </w:pPr>
            <w:r w:rsidRPr="0045344F">
              <w:rPr>
                <w:rFonts w:cs="Arial"/>
                <w:b/>
                <w:bCs/>
                <w:szCs w:val="20"/>
              </w:rPr>
              <w:t xml:space="preserve">De </w:t>
            </w:r>
            <w:r w:rsidR="005161B6">
              <w:rPr>
                <w:rFonts w:cs="Arial"/>
                <w:b/>
                <w:bCs/>
                <w:szCs w:val="20"/>
              </w:rPr>
              <w:t>O</w:t>
            </w:r>
            <w:r w:rsidRPr="0045344F">
              <w:rPr>
                <w:rFonts w:cs="Arial"/>
                <w:b/>
                <w:bCs/>
                <w:szCs w:val="20"/>
              </w:rPr>
              <w:t xml:space="preserve">pdrachtgever wenst een online bestelomgeving met een vereenvoudigd, geautomatiseerd bestelproces, zodat bestellers op een gemakkelijke manier bestellingen kunnen plaatsen. </w:t>
            </w:r>
            <w:r>
              <w:rPr>
                <w:rFonts w:cs="Arial"/>
                <w:b/>
                <w:bCs/>
                <w:szCs w:val="20"/>
              </w:rPr>
              <w:t>Wanneer e</w:t>
            </w:r>
            <w:r w:rsidRPr="0045344F">
              <w:rPr>
                <w:rFonts w:cs="Arial"/>
                <w:b/>
                <w:bCs/>
                <w:szCs w:val="20"/>
              </w:rPr>
              <w:t xml:space="preserve">en besteller bestellingen </w:t>
            </w:r>
            <w:r>
              <w:rPr>
                <w:rFonts w:cs="Arial"/>
                <w:b/>
                <w:bCs/>
                <w:szCs w:val="20"/>
              </w:rPr>
              <w:t xml:space="preserve">kan </w:t>
            </w:r>
            <w:r w:rsidRPr="0045344F">
              <w:rPr>
                <w:rFonts w:cs="Arial"/>
                <w:b/>
                <w:bCs/>
                <w:szCs w:val="20"/>
              </w:rPr>
              <w:t>plaats</w:t>
            </w:r>
            <w:r>
              <w:rPr>
                <w:rFonts w:cs="Arial"/>
                <w:b/>
                <w:bCs/>
                <w:szCs w:val="20"/>
              </w:rPr>
              <w:t>en</w:t>
            </w:r>
            <w:r w:rsidRPr="0045344F">
              <w:rPr>
                <w:rFonts w:cs="Arial"/>
                <w:b/>
                <w:bCs/>
                <w:szCs w:val="20"/>
              </w:rPr>
              <w:t xml:space="preserve"> namens een specifieke </w:t>
            </w:r>
            <w:r w:rsidR="005161B6">
              <w:rPr>
                <w:rFonts w:cs="Arial"/>
                <w:b/>
                <w:bCs/>
                <w:szCs w:val="20"/>
              </w:rPr>
              <w:t>L</w:t>
            </w:r>
            <w:r w:rsidRPr="0045344F">
              <w:rPr>
                <w:rFonts w:cs="Arial"/>
                <w:b/>
                <w:bCs/>
                <w:szCs w:val="20"/>
              </w:rPr>
              <w:t xml:space="preserve">ocatie, waarbij elke </w:t>
            </w:r>
            <w:r w:rsidR="005161B6">
              <w:rPr>
                <w:rFonts w:cs="Arial"/>
                <w:b/>
                <w:bCs/>
                <w:szCs w:val="20"/>
              </w:rPr>
              <w:t>L</w:t>
            </w:r>
            <w:r w:rsidRPr="0045344F">
              <w:rPr>
                <w:rFonts w:cs="Arial"/>
                <w:b/>
                <w:bCs/>
                <w:szCs w:val="20"/>
              </w:rPr>
              <w:t>ocatie over een eigen kostenplaats beschikt</w:t>
            </w:r>
            <w:r>
              <w:rPr>
                <w:rFonts w:cs="Arial"/>
                <w:b/>
                <w:bCs/>
                <w:szCs w:val="20"/>
              </w:rPr>
              <w:t xml:space="preserve"> scoort </w:t>
            </w:r>
            <w:r w:rsidR="005161B6">
              <w:rPr>
                <w:rFonts w:cs="Arial"/>
                <w:b/>
                <w:bCs/>
                <w:szCs w:val="20"/>
              </w:rPr>
              <w:t>I</w:t>
            </w:r>
            <w:r>
              <w:rPr>
                <w:rFonts w:cs="Arial"/>
                <w:b/>
                <w:bCs/>
                <w:szCs w:val="20"/>
              </w:rPr>
              <w:t>nschrijver punten</w:t>
            </w:r>
            <w:r w:rsidRPr="0045344F">
              <w:rPr>
                <w:rFonts w:cs="Arial"/>
                <w:b/>
                <w:bCs/>
                <w:szCs w:val="20"/>
              </w:rPr>
              <w:t>.</w:t>
            </w:r>
            <w:r>
              <w:rPr>
                <w:rFonts w:cs="Arial"/>
                <w:b/>
                <w:bCs/>
                <w:szCs w:val="20"/>
              </w:rPr>
              <w:t>, net als wanneer b</w:t>
            </w:r>
            <w:r w:rsidRPr="0045344F">
              <w:rPr>
                <w:rFonts w:cs="Arial"/>
                <w:b/>
                <w:bCs/>
                <w:szCs w:val="20"/>
              </w:rPr>
              <w:t xml:space="preserve">estellers bevoegd zijn om bestellingen te plaatsen voor een </w:t>
            </w:r>
            <w:r w:rsidR="005161B6">
              <w:rPr>
                <w:rFonts w:cs="Arial"/>
                <w:b/>
                <w:bCs/>
                <w:szCs w:val="20"/>
              </w:rPr>
              <w:t>L</w:t>
            </w:r>
            <w:r w:rsidRPr="0045344F">
              <w:rPr>
                <w:rFonts w:cs="Arial"/>
                <w:b/>
                <w:bCs/>
                <w:szCs w:val="20"/>
              </w:rPr>
              <w:t xml:space="preserve">ocatie op basis van die kostenplaats. Het </w:t>
            </w:r>
            <w:r>
              <w:rPr>
                <w:rFonts w:cs="Arial"/>
                <w:b/>
                <w:bCs/>
                <w:szCs w:val="20"/>
              </w:rPr>
              <w:t xml:space="preserve">kunnen </w:t>
            </w:r>
            <w:r w:rsidRPr="0045344F">
              <w:rPr>
                <w:rFonts w:cs="Arial"/>
                <w:b/>
                <w:bCs/>
                <w:szCs w:val="20"/>
              </w:rPr>
              <w:t xml:space="preserve">aan- en afmelden van een </w:t>
            </w:r>
            <w:r w:rsidR="005161B6">
              <w:rPr>
                <w:rFonts w:cs="Arial"/>
                <w:b/>
                <w:bCs/>
                <w:szCs w:val="20"/>
              </w:rPr>
              <w:t>L</w:t>
            </w:r>
            <w:r w:rsidRPr="0045344F">
              <w:rPr>
                <w:rFonts w:cs="Arial"/>
                <w:b/>
                <w:bCs/>
                <w:szCs w:val="20"/>
              </w:rPr>
              <w:t xml:space="preserve">ocatie </w:t>
            </w:r>
            <w:r>
              <w:rPr>
                <w:rFonts w:cs="Arial"/>
                <w:b/>
                <w:bCs/>
                <w:szCs w:val="20"/>
              </w:rPr>
              <w:t xml:space="preserve">dat </w:t>
            </w:r>
            <w:r w:rsidRPr="0045344F">
              <w:rPr>
                <w:rFonts w:cs="Arial"/>
                <w:b/>
                <w:bCs/>
                <w:szCs w:val="20"/>
              </w:rPr>
              <w:t xml:space="preserve">wordt uitgevoerd door de Stafmedewerker Facilitaire Zaken die aan die </w:t>
            </w:r>
            <w:r w:rsidR="005161B6">
              <w:rPr>
                <w:rFonts w:cs="Arial"/>
                <w:b/>
                <w:bCs/>
                <w:szCs w:val="20"/>
              </w:rPr>
              <w:t>L</w:t>
            </w:r>
            <w:r w:rsidRPr="0045344F">
              <w:rPr>
                <w:rFonts w:cs="Arial"/>
                <w:b/>
                <w:bCs/>
                <w:szCs w:val="20"/>
              </w:rPr>
              <w:t>ocatie is gekoppeld</w:t>
            </w:r>
            <w:r>
              <w:rPr>
                <w:rFonts w:cs="Arial"/>
                <w:b/>
                <w:bCs/>
                <w:szCs w:val="20"/>
              </w:rPr>
              <w:t xml:space="preserve"> wordt ook met punten gewaardeerd</w:t>
            </w:r>
            <w:r w:rsidRPr="0045344F">
              <w:rPr>
                <w:rFonts w:cs="Arial"/>
                <w:b/>
                <w:bCs/>
                <w:szCs w:val="20"/>
              </w:rPr>
              <w:t>.</w:t>
            </w:r>
          </w:p>
          <w:p w14:paraId="727E1DDA" w14:textId="77777777" w:rsidR="00D650BD" w:rsidRDefault="00D650BD" w:rsidP="00D17941">
            <w:pPr>
              <w:rPr>
                <w:rFonts w:cs="Times New Roman"/>
                <w:b/>
                <w:bCs/>
                <w:szCs w:val="20"/>
              </w:rPr>
            </w:pPr>
          </w:p>
          <w:p w14:paraId="6B4C30B9" w14:textId="77777777" w:rsidR="00D650BD" w:rsidRPr="00EF4BAF" w:rsidRDefault="00D650BD" w:rsidP="00D91D44">
            <w:pPr>
              <w:rPr>
                <w:rFonts w:cs="Arial"/>
                <w:b/>
                <w:bCs/>
                <w:szCs w:val="20"/>
                <w:u w:val="single"/>
              </w:rPr>
            </w:pPr>
            <w:r w:rsidRPr="00EF4BAF">
              <w:rPr>
                <w:rFonts w:cs="Arial"/>
                <w:b/>
                <w:bCs/>
                <w:szCs w:val="20"/>
                <w:u w:val="single"/>
              </w:rPr>
              <w:t>Bestelproces</w:t>
            </w:r>
          </w:p>
          <w:p w14:paraId="7344B8EB" w14:textId="4A053A04" w:rsidR="00D650BD" w:rsidRPr="00EF4BAF" w:rsidRDefault="00D650BD" w:rsidP="00463027">
            <w:pPr>
              <w:rPr>
                <w:rFonts w:cs="Arial"/>
                <w:b/>
                <w:bCs/>
                <w:szCs w:val="20"/>
                <w:u w:val="single"/>
              </w:rPr>
            </w:pPr>
            <w:r>
              <w:rPr>
                <w:rFonts w:cs="Arial"/>
                <w:b/>
                <w:bCs/>
                <w:szCs w:val="20"/>
              </w:rPr>
              <w:t>Opdrachtgever heeft een voorkeur voor een</w:t>
            </w:r>
            <w:r w:rsidRPr="0045344F">
              <w:rPr>
                <w:rFonts w:cs="Arial"/>
                <w:b/>
                <w:bCs/>
                <w:szCs w:val="20"/>
              </w:rPr>
              <w:t xml:space="preserve"> bestelproces </w:t>
            </w:r>
            <w:r>
              <w:rPr>
                <w:rFonts w:cs="Arial"/>
                <w:b/>
                <w:bCs/>
                <w:szCs w:val="20"/>
              </w:rPr>
              <w:t>waar</w:t>
            </w:r>
            <w:r w:rsidRPr="0045344F">
              <w:rPr>
                <w:rFonts w:cs="Arial"/>
                <w:b/>
                <w:bCs/>
                <w:szCs w:val="20"/>
              </w:rPr>
              <w:t>in de online bestelomgeving eenvoudig en intu</w:t>
            </w:r>
            <w:r w:rsidRPr="0045344F">
              <w:rPr>
                <w:rFonts w:cs="Arial" w:hint="eastAsia"/>
                <w:b/>
                <w:bCs/>
                <w:szCs w:val="20"/>
              </w:rPr>
              <w:t>ï</w:t>
            </w:r>
            <w:r w:rsidRPr="0045344F">
              <w:rPr>
                <w:rFonts w:cs="Arial"/>
                <w:b/>
                <w:bCs/>
                <w:szCs w:val="20"/>
              </w:rPr>
              <w:t>tief</w:t>
            </w:r>
            <w:r>
              <w:rPr>
                <w:rFonts w:cs="Arial"/>
                <w:b/>
                <w:bCs/>
                <w:szCs w:val="20"/>
              </w:rPr>
              <w:t xml:space="preserve"> </w:t>
            </w:r>
            <w:r w:rsidRPr="0045344F">
              <w:rPr>
                <w:rFonts w:cs="Arial"/>
                <w:b/>
                <w:bCs/>
                <w:szCs w:val="20"/>
              </w:rPr>
              <w:t xml:space="preserve">is. </w:t>
            </w:r>
            <w:r>
              <w:rPr>
                <w:rFonts w:cs="Arial"/>
                <w:b/>
                <w:bCs/>
                <w:szCs w:val="20"/>
              </w:rPr>
              <w:t>Waarbij b</w:t>
            </w:r>
            <w:r w:rsidRPr="0045344F">
              <w:rPr>
                <w:rFonts w:cs="Arial"/>
                <w:b/>
                <w:bCs/>
                <w:szCs w:val="20"/>
              </w:rPr>
              <w:t xml:space="preserve">estellers inzicht hebben in hun bestelgeschiedenis en lopende bestellingen. </w:t>
            </w:r>
            <w:r>
              <w:rPr>
                <w:rFonts w:cs="Arial"/>
                <w:b/>
                <w:bCs/>
                <w:szCs w:val="20"/>
              </w:rPr>
              <w:t>Het heeft de voorkeur dat s</w:t>
            </w:r>
            <w:r w:rsidRPr="0045344F">
              <w:rPr>
                <w:rFonts w:cs="Arial"/>
                <w:b/>
                <w:bCs/>
                <w:szCs w:val="20"/>
              </w:rPr>
              <w:t xml:space="preserve">eizoensgebonden producten snel vindbaar en </w:t>
            </w:r>
            <w:r w:rsidR="000B6B05">
              <w:rPr>
                <w:rFonts w:cs="Arial"/>
                <w:b/>
                <w:bCs/>
                <w:szCs w:val="20"/>
              </w:rPr>
              <w:t>te selecteren</w:t>
            </w:r>
            <w:r w:rsidRPr="0045344F">
              <w:rPr>
                <w:rFonts w:cs="Arial"/>
                <w:b/>
                <w:bCs/>
                <w:szCs w:val="20"/>
              </w:rPr>
              <w:t xml:space="preserve"> zijn. </w:t>
            </w:r>
            <w:r>
              <w:rPr>
                <w:rFonts w:cs="Arial"/>
                <w:b/>
                <w:bCs/>
                <w:szCs w:val="20"/>
              </w:rPr>
              <w:t>Ook is het van meerwaarde wanneer p</w:t>
            </w:r>
            <w:r w:rsidRPr="0045344F">
              <w:rPr>
                <w:rFonts w:cs="Arial"/>
                <w:b/>
                <w:bCs/>
                <w:szCs w:val="20"/>
              </w:rPr>
              <w:t xml:space="preserve">roducten kunnen worden gezocht op artikelgroep, type product of merk. </w:t>
            </w:r>
            <w:r>
              <w:rPr>
                <w:rFonts w:cs="Arial"/>
                <w:b/>
                <w:bCs/>
                <w:szCs w:val="20"/>
              </w:rPr>
              <w:t>Wanneer v</w:t>
            </w:r>
            <w:r w:rsidRPr="0045344F">
              <w:rPr>
                <w:rFonts w:cs="Arial"/>
                <w:b/>
                <w:bCs/>
                <w:szCs w:val="20"/>
              </w:rPr>
              <w:t>an elk product minimaal de volgende gegevens zichtbaar zijn: prijs, gewicht, hoeveelheid, verpakkingseenheid en informatie over of het product Halal, biologisch of veganistisch is</w:t>
            </w:r>
            <w:r w:rsidR="000B6B05">
              <w:rPr>
                <w:rFonts w:cs="Arial"/>
                <w:b/>
                <w:bCs/>
                <w:szCs w:val="20"/>
              </w:rPr>
              <w:t>,</w:t>
            </w:r>
            <w:r>
              <w:rPr>
                <w:rFonts w:cs="Arial"/>
                <w:b/>
                <w:bCs/>
                <w:szCs w:val="20"/>
              </w:rPr>
              <w:t xml:space="preserve"> scoort de </w:t>
            </w:r>
            <w:r w:rsidR="005161B6">
              <w:rPr>
                <w:rFonts w:cs="Arial"/>
                <w:b/>
                <w:bCs/>
                <w:szCs w:val="20"/>
              </w:rPr>
              <w:t>I</w:t>
            </w:r>
            <w:r>
              <w:rPr>
                <w:rFonts w:cs="Arial"/>
                <w:b/>
                <w:bCs/>
                <w:szCs w:val="20"/>
              </w:rPr>
              <w:t>nschrijving meer punten</w:t>
            </w:r>
            <w:r w:rsidRPr="0045344F">
              <w:rPr>
                <w:rFonts w:cs="Arial"/>
                <w:b/>
                <w:bCs/>
                <w:szCs w:val="20"/>
              </w:rPr>
              <w:t xml:space="preserve">. </w:t>
            </w:r>
            <w:r>
              <w:rPr>
                <w:rFonts w:cs="Arial"/>
                <w:b/>
                <w:bCs/>
                <w:szCs w:val="20"/>
              </w:rPr>
              <w:t>Wanneer er</w:t>
            </w:r>
            <w:r w:rsidRPr="0045344F">
              <w:rPr>
                <w:rFonts w:cs="Arial"/>
                <w:b/>
                <w:bCs/>
                <w:szCs w:val="20"/>
              </w:rPr>
              <w:t xml:space="preserve"> ook </w:t>
            </w:r>
            <w:r w:rsidR="000B6B05" w:rsidRPr="0045344F">
              <w:rPr>
                <w:rFonts w:cs="Arial"/>
                <w:b/>
                <w:bCs/>
                <w:szCs w:val="20"/>
              </w:rPr>
              <w:t>voor gedefinieerde</w:t>
            </w:r>
            <w:r w:rsidRPr="0045344F">
              <w:rPr>
                <w:rFonts w:cs="Arial"/>
                <w:b/>
                <w:bCs/>
                <w:szCs w:val="20"/>
              </w:rPr>
              <w:t xml:space="preserve"> zoekfilters beschikbaar </w:t>
            </w:r>
            <w:r w:rsidR="000B6B05">
              <w:rPr>
                <w:rFonts w:cs="Arial"/>
                <w:b/>
                <w:bCs/>
                <w:szCs w:val="20"/>
              </w:rPr>
              <w:t>zijn</w:t>
            </w:r>
            <w:r w:rsidRPr="0045344F">
              <w:rPr>
                <w:rFonts w:cs="Arial"/>
                <w:b/>
                <w:bCs/>
                <w:szCs w:val="20"/>
              </w:rPr>
              <w:t xml:space="preserve"> die de besteller helpen snel een keuze te maken</w:t>
            </w:r>
            <w:r>
              <w:rPr>
                <w:rFonts w:cs="Arial"/>
                <w:b/>
                <w:bCs/>
                <w:szCs w:val="20"/>
              </w:rPr>
              <w:t xml:space="preserve"> waardeert </w:t>
            </w:r>
            <w:r w:rsidR="000B6B05">
              <w:rPr>
                <w:rFonts w:cs="Arial"/>
                <w:b/>
                <w:bCs/>
                <w:szCs w:val="20"/>
              </w:rPr>
              <w:t xml:space="preserve">de </w:t>
            </w:r>
            <w:r>
              <w:rPr>
                <w:rFonts w:cs="Arial"/>
                <w:b/>
                <w:bCs/>
                <w:szCs w:val="20"/>
              </w:rPr>
              <w:t>Opdrachtgever dit met punten, net als wanneer een</w:t>
            </w:r>
            <w:r w:rsidRPr="0045344F">
              <w:rPr>
                <w:rFonts w:cs="Arial"/>
                <w:b/>
                <w:bCs/>
                <w:szCs w:val="20"/>
              </w:rPr>
              <w:t xml:space="preserve"> opmerkingenveld de besteller in staat </w:t>
            </w:r>
            <w:r w:rsidR="000B6B05">
              <w:rPr>
                <w:rFonts w:cs="Arial"/>
                <w:b/>
                <w:bCs/>
                <w:szCs w:val="20"/>
              </w:rPr>
              <w:t xml:space="preserve">stelt </w:t>
            </w:r>
            <w:r w:rsidRPr="0045344F">
              <w:rPr>
                <w:rFonts w:cs="Arial"/>
                <w:b/>
                <w:bCs/>
                <w:szCs w:val="20"/>
              </w:rPr>
              <w:t>om bijzonderheden over de bestelling en/of aflevering op te geven.</w:t>
            </w:r>
          </w:p>
        </w:tc>
      </w:tr>
      <w:tr w:rsidR="00D91D44" w:rsidRPr="007A381F" w14:paraId="068735BA" w14:textId="34E241E9" w:rsidTr="007A381F">
        <w:tc>
          <w:tcPr>
            <w:tcW w:w="706" w:type="dxa"/>
            <w:shd w:val="clear" w:color="auto" w:fill="auto"/>
          </w:tcPr>
          <w:p w14:paraId="636A9C86" w14:textId="77777777" w:rsidR="00D91D44" w:rsidRPr="007A381F" w:rsidRDefault="00D91D44" w:rsidP="000021E9">
            <w:pPr>
              <w:pStyle w:val="Kop2"/>
              <w:rPr>
                <w:b/>
                <w:bCs/>
              </w:rPr>
            </w:pPr>
          </w:p>
        </w:tc>
        <w:tc>
          <w:tcPr>
            <w:tcW w:w="7914" w:type="dxa"/>
            <w:shd w:val="clear" w:color="auto" w:fill="auto"/>
          </w:tcPr>
          <w:p w14:paraId="0C03BD70" w14:textId="625A9341" w:rsidR="00D91D44" w:rsidRPr="007A381F" w:rsidRDefault="00D91D44" w:rsidP="00D17941">
            <w:pPr>
              <w:rPr>
                <w:rFonts w:cs="Arial"/>
                <w:b/>
                <w:bCs/>
                <w:szCs w:val="20"/>
              </w:rPr>
            </w:pPr>
            <w:r w:rsidRPr="007A381F">
              <w:rPr>
                <w:rFonts w:cs="Arial"/>
                <w:b/>
                <w:bCs/>
                <w:szCs w:val="20"/>
              </w:rPr>
              <w:t>Bestelproces</w:t>
            </w:r>
          </w:p>
        </w:tc>
        <w:tc>
          <w:tcPr>
            <w:tcW w:w="849" w:type="dxa"/>
            <w:shd w:val="clear" w:color="auto" w:fill="auto"/>
          </w:tcPr>
          <w:p w14:paraId="5DB1B0A2" w14:textId="04813ED1" w:rsidR="00D91D44" w:rsidRPr="007A381F" w:rsidRDefault="00D91D44" w:rsidP="00463027">
            <w:pPr>
              <w:rPr>
                <w:rFonts w:cs="Arial"/>
                <w:szCs w:val="20"/>
              </w:rPr>
            </w:pPr>
          </w:p>
        </w:tc>
        <w:tc>
          <w:tcPr>
            <w:tcW w:w="879" w:type="dxa"/>
            <w:shd w:val="clear" w:color="auto" w:fill="auto"/>
          </w:tcPr>
          <w:p w14:paraId="67075AD0" w14:textId="6D537E10" w:rsidR="00D91D44" w:rsidRPr="007A381F" w:rsidRDefault="00D91D44" w:rsidP="00463027">
            <w:pPr>
              <w:rPr>
                <w:rFonts w:cs="Arial"/>
                <w:szCs w:val="20"/>
              </w:rPr>
            </w:pPr>
          </w:p>
        </w:tc>
      </w:tr>
      <w:tr w:rsidR="00D91D44" w:rsidRPr="00EF4BAF" w14:paraId="5C94BFB2" w14:textId="40610F21" w:rsidTr="007A381F">
        <w:tc>
          <w:tcPr>
            <w:tcW w:w="706" w:type="dxa"/>
          </w:tcPr>
          <w:p w14:paraId="0CCBB424" w14:textId="77777777" w:rsidR="00D91D44" w:rsidRPr="00EF4BAF" w:rsidRDefault="00D91D44" w:rsidP="000021E9">
            <w:pPr>
              <w:pStyle w:val="Kop3"/>
            </w:pPr>
          </w:p>
        </w:tc>
        <w:tc>
          <w:tcPr>
            <w:tcW w:w="7914" w:type="dxa"/>
          </w:tcPr>
          <w:p w14:paraId="7DCA7FC6" w14:textId="5881C4F3" w:rsidR="00D91D44" w:rsidRPr="00EF4BAF" w:rsidRDefault="00D91D44" w:rsidP="00247B7F">
            <w:pPr>
              <w:rPr>
                <w:rFonts w:cs="Times New Roman"/>
                <w:szCs w:val="20"/>
              </w:rPr>
            </w:pPr>
            <w:r w:rsidRPr="0045344F">
              <w:rPr>
                <w:rFonts w:cs="Times New Roman"/>
                <w:szCs w:val="20"/>
              </w:rPr>
              <w:t xml:space="preserve">Artikelen kunnen eenvoudig worden geselecteerd op naam, merk of levensstijl (bijvoorbeeld vegetarisch, </w:t>
            </w:r>
            <w:proofErr w:type="spellStart"/>
            <w:r w:rsidRPr="0045344F">
              <w:rPr>
                <w:rFonts w:cs="Times New Roman"/>
                <w:szCs w:val="20"/>
              </w:rPr>
              <w:t>vegan</w:t>
            </w:r>
            <w:proofErr w:type="spellEnd"/>
            <w:r w:rsidRPr="0045344F">
              <w:rPr>
                <w:rFonts w:cs="Times New Roman"/>
                <w:szCs w:val="20"/>
              </w:rPr>
              <w:t>, halal, glutenvrij).</w:t>
            </w:r>
            <w:r w:rsidR="005417DE">
              <w:rPr>
                <w:rFonts w:cs="Times New Roman"/>
                <w:szCs w:val="20"/>
              </w:rPr>
              <w:t xml:space="preserve"> </w:t>
            </w:r>
          </w:p>
        </w:tc>
        <w:tc>
          <w:tcPr>
            <w:tcW w:w="849" w:type="dxa"/>
          </w:tcPr>
          <w:p w14:paraId="0127FC68" w14:textId="77777777" w:rsidR="00D91D44" w:rsidRPr="007A381F" w:rsidRDefault="00D91D44" w:rsidP="00247B7F">
            <w:pPr>
              <w:rPr>
                <w:rFonts w:cs="Times New Roman"/>
                <w:szCs w:val="20"/>
              </w:rPr>
            </w:pPr>
          </w:p>
        </w:tc>
        <w:tc>
          <w:tcPr>
            <w:tcW w:w="879" w:type="dxa"/>
          </w:tcPr>
          <w:p w14:paraId="668E3529" w14:textId="38422129" w:rsidR="00D91D44" w:rsidRPr="007A381F" w:rsidRDefault="00B0054F" w:rsidP="00247B7F">
            <w:pPr>
              <w:rPr>
                <w:rFonts w:cs="Times New Roman"/>
                <w:szCs w:val="20"/>
              </w:rPr>
            </w:pPr>
            <w:r>
              <w:rPr>
                <w:rFonts w:cs="Times New Roman"/>
                <w:szCs w:val="20"/>
              </w:rPr>
              <w:t>3</w:t>
            </w:r>
            <w:r w:rsidR="00D94E97">
              <w:rPr>
                <w:rFonts w:cs="Times New Roman"/>
                <w:szCs w:val="20"/>
              </w:rPr>
              <w:t>0</w:t>
            </w:r>
          </w:p>
        </w:tc>
      </w:tr>
      <w:tr w:rsidR="00D91D44" w:rsidRPr="00EF4BAF" w14:paraId="6C0A09DA" w14:textId="3C211697" w:rsidTr="007A381F">
        <w:tc>
          <w:tcPr>
            <w:tcW w:w="706" w:type="dxa"/>
          </w:tcPr>
          <w:p w14:paraId="210C72F1" w14:textId="77777777" w:rsidR="00D91D44" w:rsidRPr="00EF4BAF" w:rsidRDefault="00D91D44" w:rsidP="000021E9">
            <w:pPr>
              <w:pStyle w:val="Kop3"/>
            </w:pPr>
          </w:p>
        </w:tc>
        <w:tc>
          <w:tcPr>
            <w:tcW w:w="7914" w:type="dxa"/>
          </w:tcPr>
          <w:p w14:paraId="75A23CF9" w14:textId="21EA3E95" w:rsidR="00D91D44" w:rsidRPr="00EF4BAF" w:rsidRDefault="00D91D44" w:rsidP="00247B7F">
            <w:pPr>
              <w:rPr>
                <w:rFonts w:cs="Times New Roman"/>
                <w:szCs w:val="20"/>
              </w:rPr>
            </w:pPr>
            <w:r w:rsidRPr="00F428AD">
              <w:rPr>
                <w:rFonts w:cs="Times New Roman"/>
                <w:szCs w:val="20"/>
              </w:rPr>
              <w:t xml:space="preserve">Elk artikel wordt vergezeld van een </w:t>
            </w:r>
            <w:r w:rsidR="00BC20D5">
              <w:rPr>
                <w:rFonts w:cs="Times New Roman"/>
                <w:szCs w:val="20"/>
              </w:rPr>
              <w:t xml:space="preserve">waarheidsgetrouwe </w:t>
            </w:r>
            <w:r w:rsidRPr="00F428AD">
              <w:rPr>
                <w:rFonts w:cs="Times New Roman"/>
                <w:szCs w:val="20"/>
              </w:rPr>
              <w:t>afbeelding of foto.</w:t>
            </w:r>
            <w:r w:rsidR="005417DE">
              <w:rPr>
                <w:rFonts w:cs="Times New Roman"/>
                <w:szCs w:val="20"/>
              </w:rPr>
              <w:t xml:space="preserve"> </w:t>
            </w:r>
          </w:p>
        </w:tc>
        <w:tc>
          <w:tcPr>
            <w:tcW w:w="849" w:type="dxa"/>
          </w:tcPr>
          <w:p w14:paraId="13167B1E" w14:textId="77777777" w:rsidR="00D91D44" w:rsidRPr="007A381F" w:rsidRDefault="00D91D44" w:rsidP="00247B7F">
            <w:pPr>
              <w:rPr>
                <w:rFonts w:cs="Times New Roman"/>
                <w:szCs w:val="20"/>
              </w:rPr>
            </w:pPr>
          </w:p>
        </w:tc>
        <w:tc>
          <w:tcPr>
            <w:tcW w:w="879" w:type="dxa"/>
          </w:tcPr>
          <w:p w14:paraId="5C6C861B" w14:textId="113FC973" w:rsidR="00D91D44" w:rsidRPr="007A381F" w:rsidRDefault="00D94E97" w:rsidP="00247B7F">
            <w:pPr>
              <w:rPr>
                <w:rFonts w:cs="Times New Roman"/>
                <w:szCs w:val="20"/>
              </w:rPr>
            </w:pPr>
            <w:r>
              <w:rPr>
                <w:rFonts w:cs="Times New Roman"/>
                <w:szCs w:val="20"/>
              </w:rPr>
              <w:t>10</w:t>
            </w:r>
          </w:p>
        </w:tc>
      </w:tr>
      <w:tr w:rsidR="00D91D44" w:rsidRPr="00EF4BAF" w14:paraId="5C97C678" w14:textId="03A8BB60" w:rsidTr="007A381F">
        <w:tc>
          <w:tcPr>
            <w:tcW w:w="706" w:type="dxa"/>
          </w:tcPr>
          <w:p w14:paraId="5BB0528D" w14:textId="77777777" w:rsidR="00D91D44" w:rsidRPr="00EF4BAF" w:rsidRDefault="00D91D44" w:rsidP="000021E9">
            <w:pPr>
              <w:pStyle w:val="Kop3"/>
            </w:pPr>
          </w:p>
        </w:tc>
        <w:tc>
          <w:tcPr>
            <w:tcW w:w="7914" w:type="dxa"/>
          </w:tcPr>
          <w:p w14:paraId="165BD8C5" w14:textId="1E7AAB1C" w:rsidR="00D91D44" w:rsidRPr="00EF4BAF" w:rsidRDefault="00D91D44" w:rsidP="00247B7F">
            <w:pPr>
              <w:rPr>
                <w:rFonts w:cs="Times New Roman"/>
                <w:szCs w:val="20"/>
              </w:rPr>
            </w:pPr>
            <w:r w:rsidRPr="00F428AD">
              <w:rPr>
                <w:rFonts w:cs="Times New Roman"/>
                <w:szCs w:val="20"/>
              </w:rPr>
              <w:t>Artikelen zijn voorzien van een productomschrijving die de herkomst en samenstelling beschrijft.</w:t>
            </w:r>
            <w:r w:rsidR="005417DE">
              <w:rPr>
                <w:rFonts w:cs="Times New Roman"/>
                <w:szCs w:val="20"/>
              </w:rPr>
              <w:t xml:space="preserve"> </w:t>
            </w:r>
          </w:p>
        </w:tc>
        <w:tc>
          <w:tcPr>
            <w:tcW w:w="849" w:type="dxa"/>
          </w:tcPr>
          <w:p w14:paraId="7CBF0BE0" w14:textId="77777777" w:rsidR="00D91D44" w:rsidRPr="007A381F" w:rsidRDefault="00D91D44" w:rsidP="00247B7F">
            <w:pPr>
              <w:rPr>
                <w:rFonts w:cs="Times New Roman"/>
                <w:szCs w:val="20"/>
              </w:rPr>
            </w:pPr>
          </w:p>
        </w:tc>
        <w:tc>
          <w:tcPr>
            <w:tcW w:w="879" w:type="dxa"/>
          </w:tcPr>
          <w:p w14:paraId="7B290D11" w14:textId="0259F73A" w:rsidR="00D91D44" w:rsidRPr="007A381F" w:rsidRDefault="00D94E97" w:rsidP="00247B7F">
            <w:pPr>
              <w:rPr>
                <w:rFonts w:cs="Times New Roman"/>
                <w:szCs w:val="20"/>
              </w:rPr>
            </w:pPr>
            <w:r>
              <w:rPr>
                <w:rFonts w:cs="Times New Roman"/>
                <w:szCs w:val="20"/>
              </w:rPr>
              <w:t>10</w:t>
            </w:r>
          </w:p>
        </w:tc>
      </w:tr>
      <w:tr w:rsidR="00D91D44" w:rsidRPr="00EF4BAF" w14:paraId="6DEA3CC0" w14:textId="39966159" w:rsidTr="007A381F">
        <w:tc>
          <w:tcPr>
            <w:tcW w:w="706" w:type="dxa"/>
          </w:tcPr>
          <w:p w14:paraId="11133715" w14:textId="77777777" w:rsidR="00D91D44" w:rsidRPr="00EF4BAF" w:rsidRDefault="00D91D44" w:rsidP="000021E9">
            <w:pPr>
              <w:pStyle w:val="Kop3"/>
            </w:pPr>
          </w:p>
        </w:tc>
        <w:tc>
          <w:tcPr>
            <w:tcW w:w="7914" w:type="dxa"/>
          </w:tcPr>
          <w:p w14:paraId="2934E963" w14:textId="094B7E26" w:rsidR="00D91D44" w:rsidRPr="00EF4BAF" w:rsidRDefault="00D91D44" w:rsidP="00D318D2">
            <w:pPr>
              <w:tabs>
                <w:tab w:val="left" w:pos="2628"/>
              </w:tabs>
              <w:rPr>
                <w:rFonts w:cs="Arial"/>
                <w:szCs w:val="20"/>
              </w:rPr>
            </w:pPr>
            <w:r w:rsidRPr="00F428AD">
              <w:rPr>
                <w:rFonts w:cs="Arial"/>
                <w:szCs w:val="20"/>
              </w:rPr>
              <w:t xml:space="preserve">De artikelen in het winkelmandje kunnen automatisch worden omgezet naar het </w:t>
            </w:r>
            <w:r>
              <w:rPr>
                <w:rFonts w:cs="Arial"/>
                <w:szCs w:val="20"/>
              </w:rPr>
              <w:t xml:space="preserve">goedkoopste </w:t>
            </w:r>
            <w:r w:rsidRPr="00F428AD">
              <w:rPr>
                <w:rFonts w:cs="Arial"/>
                <w:szCs w:val="20"/>
              </w:rPr>
              <w:t>alternatief.</w:t>
            </w:r>
            <w:r w:rsidR="005417DE">
              <w:rPr>
                <w:rFonts w:cs="Arial"/>
                <w:szCs w:val="20"/>
              </w:rPr>
              <w:t xml:space="preserve"> </w:t>
            </w:r>
          </w:p>
        </w:tc>
        <w:tc>
          <w:tcPr>
            <w:tcW w:w="849" w:type="dxa"/>
          </w:tcPr>
          <w:p w14:paraId="42941D3A" w14:textId="77777777" w:rsidR="00D91D44" w:rsidRPr="007A381F" w:rsidRDefault="00D91D44" w:rsidP="00D318D2">
            <w:pPr>
              <w:tabs>
                <w:tab w:val="left" w:pos="2628"/>
              </w:tabs>
              <w:rPr>
                <w:rFonts w:cs="Arial"/>
                <w:szCs w:val="20"/>
              </w:rPr>
            </w:pPr>
          </w:p>
        </w:tc>
        <w:tc>
          <w:tcPr>
            <w:tcW w:w="879" w:type="dxa"/>
          </w:tcPr>
          <w:p w14:paraId="592161A2" w14:textId="29E2C4E0" w:rsidR="00D91D44" w:rsidRPr="007A381F" w:rsidRDefault="00D94E97" w:rsidP="00D318D2">
            <w:pPr>
              <w:tabs>
                <w:tab w:val="left" w:pos="2628"/>
              </w:tabs>
              <w:rPr>
                <w:rFonts w:cs="Arial"/>
                <w:szCs w:val="20"/>
              </w:rPr>
            </w:pPr>
            <w:r>
              <w:rPr>
                <w:rFonts w:cs="Arial"/>
                <w:szCs w:val="20"/>
              </w:rPr>
              <w:t>10</w:t>
            </w:r>
          </w:p>
        </w:tc>
      </w:tr>
      <w:tr w:rsidR="00D91D44" w:rsidRPr="00EF4BAF" w14:paraId="5C47A060" w14:textId="407A7E4F" w:rsidTr="007A381F">
        <w:tc>
          <w:tcPr>
            <w:tcW w:w="706" w:type="dxa"/>
          </w:tcPr>
          <w:p w14:paraId="03509F0D" w14:textId="77777777" w:rsidR="00D91D44" w:rsidRPr="00EF4BAF" w:rsidRDefault="00D91D44" w:rsidP="000021E9">
            <w:pPr>
              <w:pStyle w:val="Kop3"/>
            </w:pPr>
          </w:p>
        </w:tc>
        <w:tc>
          <w:tcPr>
            <w:tcW w:w="7914" w:type="dxa"/>
          </w:tcPr>
          <w:p w14:paraId="46F26633" w14:textId="3580814C" w:rsidR="00D91D44" w:rsidRPr="00EF4BAF" w:rsidRDefault="00D91D44" w:rsidP="009A6635">
            <w:pPr>
              <w:tabs>
                <w:tab w:val="left" w:pos="2628"/>
              </w:tabs>
              <w:rPr>
                <w:rFonts w:cs="Arial"/>
                <w:szCs w:val="20"/>
              </w:rPr>
            </w:pPr>
            <w:r w:rsidRPr="00F428AD">
              <w:rPr>
                <w:rFonts w:cs="Arial"/>
                <w:szCs w:val="20"/>
              </w:rPr>
              <w:t>De artikelen in het winkelmandje kunnen automatisch worden omgezet naar het duurzaamste alternatief.</w:t>
            </w:r>
            <w:r w:rsidR="005417DE">
              <w:rPr>
                <w:rFonts w:cs="Arial"/>
                <w:szCs w:val="20"/>
              </w:rPr>
              <w:t xml:space="preserve"> </w:t>
            </w:r>
          </w:p>
        </w:tc>
        <w:tc>
          <w:tcPr>
            <w:tcW w:w="849" w:type="dxa"/>
          </w:tcPr>
          <w:p w14:paraId="0274EC0A" w14:textId="77777777" w:rsidR="00D91D44" w:rsidRPr="007A381F" w:rsidRDefault="00D91D44" w:rsidP="009A6635">
            <w:pPr>
              <w:tabs>
                <w:tab w:val="left" w:pos="2628"/>
              </w:tabs>
              <w:rPr>
                <w:rFonts w:cs="Arial"/>
                <w:szCs w:val="20"/>
              </w:rPr>
            </w:pPr>
          </w:p>
        </w:tc>
        <w:tc>
          <w:tcPr>
            <w:tcW w:w="879" w:type="dxa"/>
          </w:tcPr>
          <w:p w14:paraId="364C74BE" w14:textId="5D37CD8F" w:rsidR="00D91D44" w:rsidRPr="007A381F" w:rsidRDefault="00B0054F" w:rsidP="009A6635">
            <w:pPr>
              <w:tabs>
                <w:tab w:val="left" w:pos="2628"/>
              </w:tabs>
              <w:rPr>
                <w:rFonts w:cs="Arial"/>
                <w:szCs w:val="20"/>
              </w:rPr>
            </w:pPr>
            <w:r>
              <w:rPr>
                <w:rFonts w:cs="Arial"/>
                <w:szCs w:val="20"/>
              </w:rPr>
              <w:t>4</w:t>
            </w:r>
            <w:r w:rsidR="00D94E97">
              <w:rPr>
                <w:rFonts w:cs="Arial"/>
                <w:szCs w:val="20"/>
              </w:rPr>
              <w:t>0</w:t>
            </w:r>
          </w:p>
        </w:tc>
      </w:tr>
      <w:tr w:rsidR="00D91D44" w:rsidRPr="00EF4BAF" w14:paraId="791E2267" w14:textId="7EDDD76D" w:rsidTr="007A381F">
        <w:tc>
          <w:tcPr>
            <w:tcW w:w="706" w:type="dxa"/>
          </w:tcPr>
          <w:p w14:paraId="4E297E05" w14:textId="77777777" w:rsidR="00D91D44" w:rsidRPr="00EF4BAF" w:rsidRDefault="00D91D44" w:rsidP="000021E9">
            <w:pPr>
              <w:pStyle w:val="Kop3"/>
            </w:pPr>
          </w:p>
        </w:tc>
        <w:tc>
          <w:tcPr>
            <w:tcW w:w="7914" w:type="dxa"/>
          </w:tcPr>
          <w:p w14:paraId="28D471CA" w14:textId="286DA9DF" w:rsidR="00D91D44" w:rsidRPr="00EF4BAF" w:rsidRDefault="00D91D44" w:rsidP="009A6635">
            <w:pPr>
              <w:tabs>
                <w:tab w:val="left" w:pos="2628"/>
              </w:tabs>
              <w:rPr>
                <w:rFonts w:cs="Arial"/>
                <w:szCs w:val="20"/>
              </w:rPr>
            </w:pPr>
            <w:r w:rsidRPr="00F428AD">
              <w:rPr>
                <w:rFonts w:cs="Arial"/>
                <w:szCs w:val="20"/>
              </w:rPr>
              <w:t>De artikelen in het winkelmandje kunnen automatisch worden omgezet naar het beschikbare Halal-alternatief.</w:t>
            </w:r>
            <w:r w:rsidR="005417DE">
              <w:rPr>
                <w:rFonts w:cs="Arial"/>
                <w:szCs w:val="20"/>
              </w:rPr>
              <w:t xml:space="preserve"> </w:t>
            </w:r>
          </w:p>
        </w:tc>
        <w:tc>
          <w:tcPr>
            <w:tcW w:w="849" w:type="dxa"/>
          </w:tcPr>
          <w:p w14:paraId="24BE121A" w14:textId="77777777" w:rsidR="00D91D44" w:rsidRPr="00F428AD" w:rsidRDefault="00D91D44" w:rsidP="009A6635">
            <w:pPr>
              <w:tabs>
                <w:tab w:val="left" w:pos="2628"/>
              </w:tabs>
              <w:rPr>
                <w:rFonts w:cs="Arial"/>
                <w:szCs w:val="20"/>
              </w:rPr>
            </w:pPr>
          </w:p>
        </w:tc>
        <w:tc>
          <w:tcPr>
            <w:tcW w:w="879" w:type="dxa"/>
          </w:tcPr>
          <w:p w14:paraId="1F9E6A82" w14:textId="7A42C80A" w:rsidR="00D91D44" w:rsidRPr="00F428AD" w:rsidRDefault="00D94E97" w:rsidP="009A6635">
            <w:pPr>
              <w:tabs>
                <w:tab w:val="left" w:pos="2628"/>
              </w:tabs>
              <w:rPr>
                <w:rFonts w:cs="Arial"/>
                <w:szCs w:val="20"/>
              </w:rPr>
            </w:pPr>
            <w:r>
              <w:rPr>
                <w:rFonts w:cs="Arial"/>
                <w:szCs w:val="20"/>
              </w:rPr>
              <w:t>10</w:t>
            </w:r>
          </w:p>
        </w:tc>
      </w:tr>
      <w:tr w:rsidR="00D91D44" w:rsidRPr="00EF4BAF" w14:paraId="100E1A3D" w14:textId="6C2EB3FC" w:rsidTr="007A381F">
        <w:tc>
          <w:tcPr>
            <w:tcW w:w="706" w:type="dxa"/>
          </w:tcPr>
          <w:p w14:paraId="313FA515" w14:textId="77777777" w:rsidR="00D91D44" w:rsidRPr="00EF4BAF" w:rsidRDefault="00D91D44" w:rsidP="000021E9">
            <w:pPr>
              <w:pStyle w:val="Kop3"/>
            </w:pPr>
          </w:p>
        </w:tc>
        <w:tc>
          <w:tcPr>
            <w:tcW w:w="7914" w:type="dxa"/>
          </w:tcPr>
          <w:p w14:paraId="71ACDFAE" w14:textId="1F7AD557" w:rsidR="00D91D44" w:rsidRPr="00EF4BAF" w:rsidRDefault="00D91D44" w:rsidP="009A6635">
            <w:pPr>
              <w:rPr>
                <w:rFonts w:cs="Times New Roman"/>
                <w:szCs w:val="20"/>
              </w:rPr>
            </w:pPr>
            <w:r w:rsidRPr="00EF4BAF">
              <w:rPr>
                <w:rFonts w:cs="Times New Roman"/>
                <w:szCs w:val="20"/>
              </w:rPr>
              <w:t xml:space="preserve">De </w:t>
            </w:r>
            <w:r w:rsidR="00993BF1">
              <w:rPr>
                <w:rFonts w:cs="Times New Roman"/>
                <w:szCs w:val="20"/>
              </w:rPr>
              <w:t xml:space="preserve">online </w:t>
            </w:r>
            <w:r w:rsidRPr="00EF4BAF">
              <w:rPr>
                <w:rFonts w:cs="Times New Roman"/>
                <w:szCs w:val="20"/>
              </w:rPr>
              <w:t>bestelomgeving biedt de functionaliteit tot aanmaak van een lijst met favoriete artikelen.</w:t>
            </w:r>
            <w:r w:rsidR="005417DE">
              <w:rPr>
                <w:rFonts w:cs="Times New Roman"/>
                <w:szCs w:val="20"/>
              </w:rPr>
              <w:t xml:space="preserve"> </w:t>
            </w:r>
          </w:p>
        </w:tc>
        <w:tc>
          <w:tcPr>
            <w:tcW w:w="849" w:type="dxa"/>
          </w:tcPr>
          <w:p w14:paraId="044853CA" w14:textId="77777777" w:rsidR="00D91D44" w:rsidRPr="00EF4BAF" w:rsidRDefault="00D91D44" w:rsidP="009A6635">
            <w:pPr>
              <w:rPr>
                <w:rFonts w:cs="Times New Roman"/>
                <w:szCs w:val="20"/>
              </w:rPr>
            </w:pPr>
          </w:p>
        </w:tc>
        <w:tc>
          <w:tcPr>
            <w:tcW w:w="879" w:type="dxa"/>
          </w:tcPr>
          <w:p w14:paraId="56BBB2FF" w14:textId="18D56057" w:rsidR="00D91D44" w:rsidRPr="00EF4BAF" w:rsidRDefault="00D94E97" w:rsidP="009A6635">
            <w:pPr>
              <w:rPr>
                <w:rFonts w:cs="Times New Roman"/>
                <w:szCs w:val="20"/>
              </w:rPr>
            </w:pPr>
            <w:r>
              <w:rPr>
                <w:rFonts w:cs="Times New Roman"/>
                <w:szCs w:val="20"/>
              </w:rPr>
              <w:t>10</w:t>
            </w:r>
          </w:p>
        </w:tc>
      </w:tr>
      <w:tr w:rsidR="00D91D44" w:rsidRPr="00EF4BAF" w14:paraId="4D3F03A8" w14:textId="218BB502" w:rsidTr="007A381F">
        <w:tc>
          <w:tcPr>
            <w:tcW w:w="706" w:type="dxa"/>
          </w:tcPr>
          <w:p w14:paraId="7285C566" w14:textId="77777777" w:rsidR="00D91D44" w:rsidRPr="00EF4BAF" w:rsidRDefault="00D91D44" w:rsidP="000021E9">
            <w:pPr>
              <w:pStyle w:val="Kop3"/>
            </w:pPr>
          </w:p>
        </w:tc>
        <w:tc>
          <w:tcPr>
            <w:tcW w:w="7914" w:type="dxa"/>
          </w:tcPr>
          <w:p w14:paraId="10F2CA13" w14:textId="1B6E2C29" w:rsidR="00D91D44" w:rsidRPr="00EF4BAF" w:rsidRDefault="00D91D44" w:rsidP="009A6635">
            <w:pPr>
              <w:rPr>
                <w:rFonts w:cs="Times New Roman"/>
                <w:szCs w:val="20"/>
              </w:rPr>
            </w:pPr>
            <w:r w:rsidRPr="00F428AD">
              <w:rPr>
                <w:rFonts w:cs="Times New Roman"/>
                <w:szCs w:val="20"/>
              </w:rPr>
              <w:t xml:space="preserve">De </w:t>
            </w:r>
            <w:r w:rsidR="00993BF1">
              <w:rPr>
                <w:rFonts w:cs="Times New Roman"/>
                <w:szCs w:val="20"/>
              </w:rPr>
              <w:t xml:space="preserve">online </w:t>
            </w:r>
            <w:r w:rsidRPr="00F428AD">
              <w:rPr>
                <w:rFonts w:cs="Times New Roman"/>
                <w:szCs w:val="20"/>
              </w:rPr>
              <w:t>bestelomgeving biedt de functionaliteit om een automatische bestelcyclus aan te maken en in te plannen.</w:t>
            </w:r>
            <w:r w:rsidR="005417DE">
              <w:rPr>
                <w:rFonts w:cs="Times New Roman"/>
                <w:szCs w:val="20"/>
              </w:rPr>
              <w:t xml:space="preserve"> </w:t>
            </w:r>
          </w:p>
        </w:tc>
        <w:tc>
          <w:tcPr>
            <w:tcW w:w="849" w:type="dxa"/>
          </w:tcPr>
          <w:p w14:paraId="555050F6" w14:textId="77777777" w:rsidR="00D91D44" w:rsidRPr="00F428AD" w:rsidRDefault="00D91D44" w:rsidP="009A6635">
            <w:pPr>
              <w:rPr>
                <w:rFonts w:cs="Times New Roman"/>
                <w:szCs w:val="20"/>
              </w:rPr>
            </w:pPr>
          </w:p>
        </w:tc>
        <w:tc>
          <w:tcPr>
            <w:tcW w:w="879" w:type="dxa"/>
          </w:tcPr>
          <w:p w14:paraId="07ABC5A0" w14:textId="448B7717" w:rsidR="00D91D44" w:rsidRPr="00F428AD" w:rsidRDefault="00B0054F" w:rsidP="009A6635">
            <w:pPr>
              <w:rPr>
                <w:rFonts w:cs="Times New Roman"/>
                <w:szCs w:val="20"/>
              </w:rPr>
            </w:pPr>
            <w:r>
              <w:rPr>
                <w:rFonts w:cs="Times New Roman"/>
                <w:szCs w:val="20"/>
              </w:rPr>
              <w:t>2</w:t>
            </w:r>
            <w:r w:rsidR="00D94E97">
              <w:rPr>
                <w:rFonts w:cs="Times New Roman"/>
                <w:szCs w:val="20"/>
              </w:rPr>
              <w:t>0</w:t>
            </w:r>
          </w:p>
        </w:tc>
      </w:tr>
      <w:tr w:rsidR="00D91D44" w:rsidRPr="000021E9" w14:paraId="2E6546FA" w14:textId="1BEB1D95" w:rsidTr="007A381F">
        <w:tc>
          <w:tcPr>
            <w:tcW w:w="706" w:type="dxa"/>
          </w:tcPr>
          <w:p w14:paraId="1BF11601" w14:textId="77777777" w:rsidR="00D91D44" w:rsidRPr="00EF4BAF" w:rsidRDefault="00D91D44" w:rsidP="000021E9">
            <w:pPr>
              <w:pStyle w:val="Kop3"/>
            </w:pPr>
          </w:p>
        </w:tc>
        <w:tc>
          <w:tcPr>
            <w:tcW w:w="7914" w:type="dxa"/>
          </w:tcPr>
          <w:p w14:paraId="0AE5D692" w14:textId="71F7470F" w:rsidR="00D91D44" w:rsidRPr="000021E9" w:rsidRDefault="00D91D44" w:rsidP="009A6635">
            <w:pPr>
              <w:rPr>
                <w:rFonts w:cs="Times New Roman"/>
                <w:szCs w:val="20"/>
              </w:rPr>
            </w:pPr>
            <w:r w:rsidRPr="000021E9">
              <w:rPr>
                <w:rFonts w:cs="Times New Roman"/>
                <w:szCs w:val="20"/>
              </w:rPr>
              <w:t xml:space="preserve">De </w:t>
            </w:r>
            <w:r w:rsidR="00993BF1">
              <w:rPr>
                <w:rFonts w:cs="Times New Roman"/>
                <w:szCs w:val="20"/>
              </w:rPr>
              <w:t xml:space="preserve">online </w:t>
            </w:r>
            <w:r w:rsidRPr="000021E9">
              <w:rPr>
                <w:rFonts w:cs="Times New Roman"/>
                <w:szCs w:val="20"/>
              </w:rPr>
              <w:t>bestelomgeving biedt de functionaliteit om de volledige bestelhistorie van de besteller in te zien.</w:t>
            </w:r>
            <w:r w:rsidR="005417DE">
              <w:rPr>
                <w:rFonts w:cs="Times New Roman"/>
                <w:szCs w:val="20"/>
              </w:rPr>
              <w:t xml:space="preserve"> </w:t>
            </w:r>
          </w:p>
        </w:tc>
        <w:tc>
          <w:tcPr>
            <w:tcW w:w="849" w:type="dxa"/>
          </w:tcPr>
          <w:p w14:paraId="17434D64" w14:textId="77777777" w:rsidR="00D91D44" w:rsidRPr="000021E9" w:rsidRDefault="00D91D44" w:rsidP="009A6635">
            <w:pPr>
              <w:rPr>
                <w:rFonts w:cs="Times New Roman"/>
                <w:szCs w:val="20"/>
              </w:rPr>
            </w:pPr>
          </w:p>
        </w:tc>
        <w:tc>
          <w:tcPr>
            <w:tcW w:w="879" w:type="dxa"/>
          </w:tcPr>
          <w:p w14:paraId="25DA98EC" w14:textId="66F014AD" w:rsidR="00D91D44" w:rsidRPr="000021E9" w:rsidRDefault="00D94E97" w:rsidP="009A6635">
            <w:pPr>
              <w:rPr>
                <w:rFonts w:cs="Times New Roman"/>
                <w:szCs w:val="20"/>
              </w:rPr>
            </w:pPr>
            <w:r>
              <w:rPr>
                <w:rFonts w:cs="Times New Roman"/>
                <w:szCs w:val="20"/>
              </w:rPr>
              <w:t>10</w:t>
            </w:r>
          </w:p>
        </w:tc>
      </w:tr>
      <w:tr w:rsidR="00D91D44" w:rsidRPr="00EF4BAF" w14:paraId="3DFF59D4" w14:textId="3642ED23" w:rsidTr="007A381F">
        <w:tc>
          <w:tcPr>
            <w:tcW w:w="706" w:type="dxa"/>
          </w:tcPr>
          <w:p w14:paraId="1839ED0E" w14:textId="77777777" w:rsidR="00D91D44" w:rsidRPr="000021E9" w:rsidRDefault="00D91D44" w:rsidP="000021E9">
            <w:pPr>
              <w:pStyle w:val="Kop3"/>
            </w:pPr>
          </w:p>
        </w:tc>
        <w:tc>
          <w:tcPr>
            <w:tcW w:w="7914" w:type="dxa"/>
          </w:tcPr>
          <w:p w14:paraId="0147E3EB" w14:textId="352B8AF8" w:rsidR="00D91D44" w:rsidRPr="000021E9" w:rsidRDefault="00D91D44" w:rsidP="009A6635">
            <w:pPr>
              <w:rPr>
                <w:rFonts w:cs="Times New Roman"/>
                <w:szCs w:val="20"/>
              </w:rPr>
            </w:pPr>
            <w:r w:rsidRPr="000021E9">
              <w:rPr>
                <w:rFonts w:cs="Times New Roman"/>
                <w:szCs w:val="20"/>
              </w:rPr>
              <w:t xml:space="preserve">De </w:t>
            </w:r>
            <w:r w:rsidR="00993BF1">
              <w:rPr>
                <w:rFonts w:cs="Times New Roman"/>
                <w:szCs w:val="20"/>
              </w:rPr>
              <w:t xml:space="preserve">online </w:t>
            </w:r>
            <w:r w:rsidRPr="000021E9">
              <w:rPr>
                <w:rFonts w:cs="Times New Roman"/>
                <w:szCs w:val="20"/>
              </w:rPr>
              <w:t>bestelomgeving biedt de mogelijkheid tot het doen van herhaalbestellingen.</w:t>
            </w:r>
            <w:r w:rsidR="005417DE">
              <w:rPr>
                <w:rFonts w:cs="Times New Roman"/>
                <w:szCs w:val="20"/>
              </w:rPr>
              <w:t xml:space="preserve"> </w:t>
            </w:r>
          </w:p>
        </w:tc>
        <w:tc>
          <w:tcPr>
            <w:tcW w:w="849" w:type="dxa"/>
          </w:tcPr>
          <w:p w14:paraId="1C203D61" w14:textId="77777777" w:rsidR="00D91D44" w:rsidRPr="000021E9" w:rsidRDefault="00D91D44" w:rsidP="009A6635">
            <w:pPr>
              <w:rPr>
                <w:rFonts w:cs="Times New Roman"/>
                <w:szCs w:val="20"/>
              </w:rPr>
            </w:pPr>
          </w:p>
        </w:tc>
        <w:tc>
          <w:tcPr>
            <w:tcW w:w="879" w:type="dxa"/>
          </w:tcPr>
          <w:p w14:paraId="40901C33" w14:textId="6E86451B" w:rsidR="00D91D44" w:rsidRPr="000021E9" w:rsidRDefault="00B0054F" w:rsidP="009A6635">
            <w:pPr>
              <w:rPr>
                <w:rFonts w:cs="Times New Roman"/>
                <w:szCs w:val="20"/>
              </w:rPr>
            </w:pPr>
            <w:r>
              <w:rPr>
                <w:rFonts w:cs="Times New Roman"/>
                <w:szCs w:val="20"/>
              </w:rPr>
              <w:t>2</w:t>
            </w:r>
            <w:r w:rsidR="00D94E97">
              <w:rPr>
                <w:rFonts w:cs="Times New Roman"/>
                <w:szCs w:val="20"/>
              </w:rPr>
              <w:t>0</w:t>
            </w:r>
          </w:p>
        </w:tc>
      </w:tr>
    </w:tbl>
    <w:p w14:paraId="2A9DA81F" w14:textId="5D1AB4E3" w:rsidR="00365456" w:rsidRPr="00EF4BAF" w:rsidRDefault="009C6DCF" w:rsidP="004F16C4">
      <w:pPr>
        <w:rPr>
          <w:szCs w:val="20"/>
        </w:rPr>
      </w:pPr>
      <w:r w:rsidRPr="00EF4BAF">
        <w:rPr>
          <w:szCs w:val="20"/>
        </w:rPr>
        <w:br w:type="page"/>
      </w:r>
    </w:p>
    <w:tbl>
      <w:tblPr>
        <w:tblStyle w:val="Tabelraster"/>
        <w:tblW w:w="10348" w:type="dxa"/>
        <w:tblInd w:w="-1139" w:type="dxa"/>
        <w:tblLook w:val="04A0" w:firstRow="1" w:lastRow="0" w:firstColumn="1" w:lastColumn="0" w:noHBand="0" w:noVBand="1"/>
      </w:tblPr>
      <w:tblGrid>
        <w:gridCol w:w="626"/>
        <w:gridCol w:w="8163"/>
        <w:gridCol w:w="680"/>
        <w:gridCol w:w="879"/>
      </w:tblGrid>
      <w:tr w:rsidR="00D650BD" w:rsidRPr="00D650BD" w14:paraId="6947F3F2" w14:textId="0CF6004F" w:rsidTr="0003548A">
        <w:tc>
          <w:tcPr>
            <w:tcW w:w="10348" w:type="dxa"/>
            <w:gridSpan w:val="4"/>
            <w:shd w:val="clear" w:color="auto" w:fill="FFC000" w:themeFill="accent4"/>
          </w:tcPr>
          <w:p w14:paraId="54769903" w14:textId="2C1B9F35" w:rsidR="00D650BD" w:rsidRPr="00D650BD" w:rsidRDefault="00D650BD" w:rsidP="00D650BD">
            <w:pPr>
              <w:pStyle w:val="Kop1"/>
              <w:rPr>
                <w:b/>
                <w:bCs/>
              </w:rPr>
            </w:pPr>
            <w:r w:rsidRPr="00D650BD">
              <w:rPr>
                <w:b/>
                <w:bCs/>
              </w:rPr>
              <w:lastRenderedPageBreak/>
              <w:t>Transport en logistiek (1</w:t>
            </w:r>
            <w:r w:rsidR="00B0054F">
              <w:rPr>
                <w:b/>
                <w:bCs/>
              </w:rPr>
              <w:t>3</w:t>
            </w:r>
            <w:r w:rsidRPr="00D650BD">
              <w:rPr>
                <w:b/>
                <w:bCs/>
              </w:rPr>
              <w:t>0)</w:t>
            </w:r>
          </w:p>
        </w:tc>
      </w:tr>
      <w:tr w:rsidR="00D650BD" w:rsidRPr="00EF4BAF" w14:paraId="1647A0A6" w14:textId="248E1EA1" w:rsidTr="00243748">
        <w:tc>
          <w:tcPr>
            <w:tcW w:w="10348" w:type="dxa"/>
            <w:gridSpan w:val="4"/>
            <w:shd w:val="clear" w:color="auto" w:fill="FFF2CC" w:themeFill="accent4" w:themeFillTint="33"/>
          </w:tcPr>
          <w:p w14:paraId="265C52A4" w14:textId="77777777" w:rsidR="00D650BD" w:rsidRPr="00EF4BAF" w:rsidRDefault="00D650BD" w:rsidP="00CF2DC3">
            <w:pPr>
              <w:rPr>
                <w:rFonts w:cs="Times New Roman"/>
                <w:szCs w:val="20"/>
              </w:rPr>
            </w:pPr>
            <w:r>
              <w:rPr>
                <w:rFonts w:cs="Times New Roman"/>
                <w:szCs w:val="20"/>
              </w:rPr>
              <w:t>O</w:t>
            </w:r>
            <w:r w:rsidRPr="00EF4BAF">
              <w:rPr>
                <w:rFonts w:cs="Times New Roman"/>
                <w:szCs w:val="20"/>
              </w:rPr>
              <w:t>pdrachtgever hecht grote waarde aan een efficiënt en gestroomlijnd logistiek proces, waarbij optimaal gebruik wordt gemaakt van digitaal ingerichte processen en geïntegreerde systemen. Het doel is om de fysieke administratieve handelingen rondom de logistieke werkzaamheden te minimaliseren en waar mogelijk te automatiseren.</w:t>
            </w:r>
          </w:p>
          <w:p w14:paraId="3EDB249C" w14:textId="77777777" w:rsidR="00D650BD" w:rsidRPr="00EF4BAF" w:rsidRDefault="00D650BD" w:rsidP="00CF2DC3">
            <w:pPr>
              <w:rPr>
                <w:rFonts w:cs="Times New Roman"/>
                <w:szCs w:val="20"/>
              </w:rPr>
            </w:pPr>
          </w:p>
          <w:p w14:paraId="78185600" w14:textId="5EBA6177" w:rsidR="00D650BD" w:rsidRDefault="00D650BD" w:rsidP="00CF2DC3">
            <w:pPr>
              <w:rPr>
                <w:rFonts w:cs="Times New Roman"/>
                <w:szCs w:val="20"/>
              </w:rPr>
            </w:pPr>
            <w:r w:rsidRPr="00EF4BAF">
              <w:rPr>
                <w:rFonts w:cs="Times New Roman"/>
                <w:szCs w:val="20"/>
              </w:rPr>
              <w:t>Opdrachtgever</w:t>
            </w:r>
            <w:r>
              <w:rPr>
                <w:rFonts w:cs="Times New Roman"/>
                <w:szCs w:val="20"/>
              </w:rPr>
              <w:t xml:space="preserve"> hecht </w:t>
            </w:r>
            <w:r w:rsidRPr="00EF4BAF">
              <w:rPr>
                <w:rFonts w:cs="Times New Roman"/>
                <w:szCs w:val="20"/>
              </w:rPr>
              <w:t xml:space="preserve">daarnaast </w:t>
            </w:r>
            <w:r>
              <w:rPr>
                <w:rFonts w:cs="Times New Roman"/>
                <w:szCs w:val="20"/>
              </w:rPr>
              <w:t xml:space="preserve">veel waarde aan </w:t>
            </w:r>
            <w:r w:rsidRPr="00EF4BAF">
              <w:rPr>
                <w:rFonts w:cs="Times New Roman"/>
                <w:szCs w:val="20"/>
              </w:rPr>
              <w:t xml:space="preserve">de behoefte </w:t>
            </w:r>
            <w:r>
              <w:rPr>
                <w:rFonts w:cs="Times New Roman"/>
                <w:szCs w:val="20"/>
              </w:rPr>
              <w:t xml:space="preserve">van </w:t>
            </w:r>
            <w:r w:rsidRPr="00EF4BAF">
              <w:rPr>
                <w:rFonts w:cs="Times New Roman"/>
                <w:szCs w:val="20"/>
              </w:rPr>
              <w:t>een digitale omgeving waarin de voor de opdrachtgever relevante prestatie-indicatoren (</w:t>
            </w:r>
            <w:proofErr w:type="spellStart"/>
            <w:r w:rsidRPr="00EF4BAF">
              <w:rPr>
                <w:rFonts w:cs="Times New Roman"/>
                <w:szCs w:val="20"/>
              </w:rPr>
              <w:t>KPI’s</w:t>
            </w:r>
            <w:proofErr w:type="spellEnd"/>
            <w:r w:rsidRPr="00EF4BAF">
              <w:rPr>
                <w:rFonts w:cs="Times New Roman"/>
                <w:szCs w:val="20"/>
              </w:rPr>
              <w:t>) worden gerapporteerd. Deze omgeving fungeert als stuurinstrument voor monitoring, bijsturing en continue verbetering van de logistieke performance.</w:t>
            </w:r>
          </w:p>
          <w:p w14:paraId="7B39CBA5" w14:textId="77777777" w:rsidR="00D650BD" w:rsidRDefault="00D650BD" w:rsidP="00CF2DC3">
            <w:pPr>
              <w:rPr>
                <w:rFonts w:cs="Times New Roman"/>
                <w:szCs w:val="20"/>
              </w:rPr>
            </w:pPr>
          </w:p>
        </w:tc>
      </w:tr>
      <w:tr w:rsidR="00D650BD" w:rsidRPr="00154651" w14:paraId="7B4A0D4B" w14:textId="77777777" w:rsidTr="00154651">
        <w:tc>
          <w:tcPr>
            <w:tcW w:w="626" w:type="dxa"/>
          </w:tcPr>
          <w:p w14:paraId="6EC3438A" w14:textId="77777777" w:rsidR="00D650BD" w:rsidRPr="00154651" w:rsidRDefault="00D650BD" w:rsidP="00154651">
            <w:pPr>
              <w:pStyle w:val="Kop2"/>
              <w:rPr>
                <w:b/>
                <w:bCs/>
              </w:rPr>
            </w:pPr>
          </w:p>
        </w:tc>
        <w:tc>
          <w:tcPr>
            <w:tcW w:w="8163" w:type="dxa"/>
          </w:tcPr>
          <w:p w14:paraId="5402F872" w14:textId="752F6474" w:rsidR="00D650BD" w:rsidRPr="00154651" w:rsidRDefault="00D650BD" w:rsidP="00154651">
            <w:pPr>
              <w:pStyle w:val="Kop2"/>
              <w:numPr>
                <w:ilvl w:val="0"/>
                <w:numId w:val="0"/>
              </w:numPr>
              <w:ind w:left="718" w:hanging="576"/>
              <w:rPr>
                <w:rFonts w:cs="Arial"/>
                <w:b/>
                <w:bCs/>
                <w:szCs w:val="20"/>
              </w:rPr>
            </w:pPr>
            <w:r w:rsidRPr="00154651">
              <w:rPr>
                <w:rFonts w:cs="Arial"/>
                <w:b/>
                <w:bCs/>
                <w:szCs w:val="20"/>
              </w:rPr>
              <w:t>Meten transportprestaties</w:t>
            </w:r>
          </w:p>
        </w:tc>
        <w:tc>
          <w:tcPr>
            <w:tcW w:w="680" w:type="dxa"/>
          </w:tcPr>
          <w:p w14:paraId="11021C3C" w14:textId="0236E68D" w:rsidR="00D650BD" w:rsidRPr="00154651" w:rsidRDefault="00154651" w:rsidP="00154651">
            <w:pPr>
              <w:pStyle w:val="Kop2"/>
              <w:numPr>
                <w:ilvl w:val="0"/>
                <w:numId w:val="0"/>
              </w:numPr>
              <w:rPr>
                <w:rFonts w:cs="Arial"/>
                <w:b/>
                <w:bCs/>
                <w:szCs w:val="20"/>
              </w:rPr>
            </w:pPr>
            <w:r w:rsidRPr="00154651">
              <w:rPr>
                <w:rFonts w:cs="Arial"/>
                <w:b/>
                <w:bCs/>
                <w:szCs w:val="20"/>
              </w:rPr>
              <w:t>[X]</w:t>
            </w:r>
          </w:p>
        </w:tc>
        <w:tc>
          <w:tcPr>
            <w:tcW w:w="879" w:type="dxa"/>
          </w:tcPr>
          <w:p w14:paraId="1901F614" w14:textId="4BAD5F9A" w:rsidR="00D650BD" w:rsidRPr="00154651" w:rsidRDefault="00154651" w:rsidP="00154651">
            <w:pPr>
              <w:pStyle w:val="Kop2"/>
              <w:numPr>
                <w:ilvl w:val="0"/>
                <w:numId w:val="0"/>
              </w:numPr>
              <w:rPr>
                <w:rFonts w:cs="Arial"/>
                <w:b/>
                <w:bCs/>
                <w:szCs w:val="20"/>
              </w:rPr>
            </w:pPr>
            <w:r w:rsidRPr="00154651">
              <w:rPr>
                <w:rFonts w:cs="Arial"/>
                <w:b/>
                <w:bCs/>
                <w:szCs w:val="20"/>
              </w:rPr>
              <w:t>Punten</w:t>
            </w:r>
          </w:p>
        </w:tc>
      </w:tr>
      <w:tr w:rsidR="00D650BD" w:rsidRPr="00EF4BAF" w14:paraId="4EC31A9D" w14:textId="3C8B8518" w:rsidTr="00154651">
        <w:tc>
          <w:tcPr>
            <w:tcW w:w="626" w:type="dxa"/>
          </w:tcPr>
          <w:p w14:paraId="6A55E1D1" w14:textId="77777777" w:rsidR="00D650BD" w:rsidRPr="00EF4BAF" w:rsidRDefault="00D650BD" w:rsidP="003C15A4">
            <w:pPr>
              <w:pStyle w:val="Kop3"/>
            </w:pPr>
          </w:p>
        </w:tc>
        <w:tc>
          <w:tcPr>
            <w:tcW w:w="8163" w:type="dxa"/>
          </w:tcPr>
          <w:p w14:paraId="7BC4FA4B" w14:textId="3D6D4904" w:rsidR="00D650BD" w:rsidRPr="00EF4BAF" w:rsidRDefault="00154651" w:rsidP="0007716F">
            <w:pPr>
              <w:rPr>
                <w:rFonts w:cs="Arial"/>
                <w:szCs w:val="20"/>
              </w:rPr>
            </w:pPr>
            <w:r>
              <w:rPr>
                <w:rFonts w:cs="Arial"/>
                <w:szCs w:val="20"/>
              </w:rPr>
              <w:t>U maakt vanaf</w:t>
            </w:r>
            <w:r w:rsidR="00D650BD">
              <w:rPr>
                <w:rFonts w:cs="Times New Roman"/>
                <w:szCs w:val="20"/>
              </w:rPr>
              <w:t xml:space="preserve"> de ingangsdatum van de Raamovereenkomst</w:t>
            </w:r>
            <w:r w:rsidR="00D650BD" w:rsidRPr="00EF4BAF">
              <w:rPr>
                <w:rFonts w:cs="Arial"/>
                <w:szCs w:val="20"/>
              </w:rPr>
              <w:t xml:space="preserve"> gebruik van data gedreven analyses om transportprestaties te meten.</w:t>
            </w:r>
            <w:r w:rsidR="003C15A4">
              <w:rPr>
                <w:rFonts w:cs="Arial"/>
                <w:szCs w:val="20"/>
              </w:rPr>
              <w:t xml:space="preserve"> </w:t>
            </w:r>
          </w:p>
        </w:tc>
        <w:tc>
          <w:tcPr>
            <w:tcW w:w="680" w:type="dxa"/>
          </w:tcPr>
          <w:p w14:paraId="5D941E57" w14:textId="77777777" w:rsidR="00D650BD" w:rsidRPr="00EF4BAF" w:rsidRDefault="00D650BD" w:rsidP="00154651"/>
        </w:tc>
        <w:tc>
          <w:tcPr>
            <w:tcW w:w="879" w:type="dxa"/>
          </w:tcPr>
          <w:p w14:paraId="4F7DC129" w14:textId="11059BB9" w:rsidR="00D650BD" w:rsidRPr="00EF4BAF" w:rsidRDefault="00E238E0" w:rsidP="00154651">
            <w:r>
              <w:t>3</w:t>
            </w:r>
            <w:r w:rsidR="00D94E97">
              <w:t>0</w:t>
            </w:r>
          </w:p>
        </w:tc>
      </w:tr>
      <w:tr w:rsidR="00D650BD" w:rsidRPr="00EF4BAF" w14:paraId="6E1C33E9" w14:textId="399897FA" w:rsidTr="00154651">
        <w:tc>
          <w:tcPr>
            <w:tcW w:w="626" w:type="dxa"/>
          </w:tcPr>
          <w:p w14:paraId="31B4D576" w14:textId="77777777" w:rsidR="00D650BD" w:rsidRPr="00EF4BAF" w:rsidRDefault="00D650BD" w:rsidP="003C15A4">
            <w:pPr>
              <w:pStyle w:val="Kop3"/>
            </w:pPr>
          </w:p>
        </w:tc>
        <w:tc>
          <w:tcPr>
            <w:tcW w:w="8163" w:type="dxa"/>
          </w:tcPr>
          <w:p w14:paraId="016DD8A0" w14:textId="5D1F0EF1" w:rsidR="00D650BD" w:rsidRPr="00EF4BAF" w:rsidRDefault="00154651" w:rsidP="00CC4677">
            <w:pPr>
              <w:rPr>
                <w:rFonts w:cs="Arial"/>
                <w:szCs w:val="20"/>
              </w:rPr>
            </w:pPr>
            <w:r>
              <w:rPr>
                <w:rFonts w:cs="Arial"/>
                <w:szCs w:val="20"/>
              </w:rPr>
              <w:t>U</w:t>
            </w:r>
            <w:r w:rsidR="00D650BD" w:rsidRPr="00EF4BAF">
              <w:rPr>
                <w:rFonts w:cs="Arial"/>
                <w:szCs w:val="20"/>
              </w:rPr>
              <w:t xml:space="preserve"> zet digitale hulpmiddelen in voor de transportplanning zodat korte levertijden kunnen worden gerealiseerd en </w:t>
            </w:r>
            <w:r w:rsidR="00B0054F">
              <w:rPr>
                <w:rFonts w:cs="Arial"/>
                <w:szCs w:val="20"/>
              </w:rPr>
              <w:t>de</w:t>
            </w:r>
            <w:r w:rsidR="00D650BD" w:rsidRPr="00EF4BAF">
              <w:rPr>
                <w:rFonts w:cs="Arial"/>
                <w:szCs w:val="20"/>
              </w:rPr>
              <w:t xml:space="preserve"> CO₂-uitstoot wordt </w:t>
            </w:r>
            <w:r w:rsidR="00B0054F">
              <w:rPr>
                <w:rFonts w:cs="Arial"/>
                <w:szCs w:val="20"/>
              </w:rPr>
              <w:t>vermindert</w:t>
            </w:r>
            <w:r w:rsidR="00D650BD" w:rsidRPr="00EF4BAF">
              <w:rPr>
                <w:rFonts w:cs="Arial"/>
                <w:szCs w:val="20"/>
              </w:rPr>
              <w:t>.</w:t>
            </w:r>
            <w:r w:rsidR="003C15A4">
              <w:rPr>
                <w:rFonts w:cs="Arial"/>
                <w:szCs w:val="20"/>
              </w:rPr>
              <w:t xml:space="preserve"> </w:t>
            </w:r>
          </w:p>
        </w:tc>
        <w:tc>
          <w:tcPr>
            <w:tcW w:w="680" w:type="dxa"/>
          </w:tcPr>
          <w:p w14:paraId="2E835A62" w14:textId="77777777" w:rsidR="00D650BD" w:rsidRPr="00EF4BAF" w:rsidRDefault="00D650BD" w:rsidP="00154651"/>
        </w:tc>
        <w:tc>
          <w:tcPr>
            <w:tcW w:w="879" w:type="dxa"/>
          </w:tcPr>
          <w:p w14:paraId="2E0B27D7" w14:textId="79D7AE6A" w:rsidR="00D650BD" w:rsidRPr="00EF4BAF" w:rsidRDefault="00E238E0" w:rsidP="00154651">
            <w:r>
              <w:t>15</w:t>
            </w:r>
          </w:p>
        </w:tc>
      </w:tr>
      <w:tr w:rsidR="00D650BD" w:rsidRPr="00EF4BAF" w14:paraId="6DDF90DC" w14:textId="369823B6" w:rsidTr="00154651">
        <w:tc>
          <w:tcPr>
            <w:tcW w:w="626" w:type="dxa"/>
          </w:tcPr>
          <w:p w14:paraId="42A23236" w14:textId="77777777" w:rsidR="00D650BD" w:rsidRPr="00EF4BAF" w:rsidRDefault="00D650BD" w:rsidP="003C15A4">
            <w:pPr>
              <w:pStyle w:val="Kop3"/>
            </w:pPr>
          </w:p>
        </w:tc>
        <w:tc>
          <w:tcPr>
            <w:tcW w:w="8163" w:type="dxa"/>
          </w:tcPr>
          <w:p w14:paraId="636D298A" w14:textId="3A7036DD" w:rsidR="00D650BD" w:rsidRPr="00EF4BAF" w:rsidRDefault="00154651" w:rsidP="00CC4677">
            <w:pPr>
              <w:rPr>
                <w:rFonts w:cs="Arial"/>
                <w:szCs w:val="20"/>
              </w:rPr>
            </w:pPr>
            <w:r>
              <w:rPr>
                <w:rFonts w:cs="Arial"/>
                <w:szCs w:val="20"/>
              </w:rPr>
              <w:t>Uw</w:t>
            </w:r>
            <w:r w:rsidR="00E11C95">
              <w:rPr>
                <w:rFonts w:cs="Arial"/>
                <w:szCs w:val="20"/>
              </w:rPr>
              <w:t xml:space="preserve"> logistiek is zo ingericht</w:t>
            </w:r>
            <w:r w:rsidR="000B6B05">
              <w:rPr>
                <w:rFonts w:cs="Arial"/>
                <w:szCs w:val="20"/>
              </w:rPr>
              <w:t>,</w:t>
            </w:r>
            <w:r w:rsidR="00E11C95">
              <w:rPr>
                <w:rFonts w:cs="Arial"/>
                <w:szCs w:val="20"/>
              </w:rPr>
              <w:t xml:space="preserve"> dat </w:t>
            </w:r>
            <w:r w:rsidR="00D650BD">
              <w:rPr>
                <w:rFonts w:cs="Times New Roman"/>
                <w:szCs w:val="20"/>
              </w:rPr>
              <w:t>vanaf de ingangsdatum van de Raamovereenkomst</w:t>
            </w:r>
            <w:r w:rsidR="000B6B05">
              <w:rPr>
                <w:rFonts w:cs="Times New Roman"/>
                <w:szCs w:val="20"/>
              </w:rPr>
              <w:t>,</w:t>
            </w:r>
            <w:r w:rsidR="00D650BD" w:rsidRPr="00EF4BAF">
              <w:rPr>
                <w:rFonts w:cs="Arial"/>
                <w:szCs w:val="20"/>
              </w:rPr>
              <w:t xml:space="preserve"> </w:t>
            </w:r>
            <w:r w:rsidR="00E11C95">
              <w:rPr>
                <w:rFonts w:cs="Arial"/>
                <w:szCs w:val="20"/>
              </w:rPr>
              <w:t xml:space="preserve">er minder dan 2 </w:t>
            </w:r>
            <w:proofErr w:type="spellStart"/>
            <w:r w:rsidR="00E11C95">
              <w:rPr>
                <w:rFonts w:cs="Arial"/>
                <w:szCs w:val="20"/>
              </w:rPr>
              <w:t>dropshipments</w:t>
            </w:r>
            <w:proofErr w:type="spellEnd"/>
            <w:r w:rsidR="00345631">
              <w:rPr>
                <w:rFonts w:cs="Arial"/>
                <w:szCs w:val="20"/>
              </w:rPr>
              <w:t xml:space="preserve"> (leveringen door derden)</w:t>
            </w:r>
            <w:r w:rsidR="00E11C95">
              <w:rPr>
                <w:rFonts w:cs="Arial"/>
                <w:szCs w:val="20"/>
              </w:rPr>
              <w:t xml:space="preserve"> per bestelling</w:t>
            </w:r>
            <w:r w:rsidR="000B6B05">
              <w:rPr>
                <w:rFonts w:cs="Arial"/>
                <w:szCs w:val="20"/>
              </w:rPr>
              <w:t>.</w:t>
            </w:r>
            <w:r w:rsidR="00E11C95">
              <w:rPr>
                <w:rFonts w:cs="Arial"/>
                <w:szCs w:val="20"/>
              </w:rPr>
              <w:t xml:space="preserve"> per locatie</w:t>
            </w:r>
            <w:r w:rsidR="000B6B05">
              <w:rPr>
                <w:rFonts w:cs="Arial"/>
                <w:szCs w:val="20"/>
              </w:rPr>
              <w:t>,</w:t>
            </w:r>
            <w:r w:rsidR="00E11C95">
              <w:rPr>
                <w:rFonts w:cs="Arial"/>
                <w:szCs w:val="20"/>
              </w:rPr>
              <w:t xml:space="preserve"> per week plaatsvinden. </w:t>
            </w:r>
          </w:p>
        </w:tc>
        <w:tc>
          <w:tcPr>
            <w:tcW w:w="680" w:type="dxa"/>
          </w:tcPr>
          <w:p w14:paraId="72A26A29" w14:textId="77777777" w:rsidR="00D650BD" w:rsidRPr="00EF4BAF" w:rsidRDefault="00D650BD" w:rsidP="00154651"/>
        </w:tc>
        <w:tc>
          <w:tcPr>
            <w:tcW w:w="879" w:type="dxa"/>
          </w:tcPr>
          <w:p w14:paraId="059ECA99" w14:textId="03C4A25E" w:rsidR="00D650BD" w:rsidRPr="00EF4BAF" w:rsidRDefault="00D94E97" w:rsidP="00154651">
            <w:r>
              <w:t>5</w:t>
            </w:r>
          </w:p>
        </w:tc>
      </w:tr>
      <w:tr w:rsidR="00D650BD" w:rsidRPr="00154651" w14:paraId="58835A27" w14:textId="77777777" w:rsidTr="00154651">
        <w:tc>
          <w:tcPr>
            <w:tcW w:w="626" w:type="dxa"/>
          </w:tcPr>
          <w:p w14:paraId="38A73969" w14:textId="77777777" w:rsidR="00D650BD" w:rsidRPr="00154651" w:rsidRDefault="00D650BD" w:rsidP="00154651">
            <w:pPr>
              <w:pStyle w:val="Kop2"/>
              <w:rPr>
                <w:b/>
                <w:bCs/>
              </w:rPr>
            </w:pPr>
          </w:p>
        </w:tc>
        <w:tc>
          <w:tcPr>
            <w:tcW w:w="8163" w:type="dxa"/>
          </w:tcPr>
          <w:p w14:paraId="02525122" w14:textId="3ECD8FA8" w:rsidR="00D650BD" w:rsidRPr="00154651" w:rsidRDefault="00154651" w:rsidP="00154651">
            <w:pPr>
              <w:pStyle w:val="Kop2"/>
              <w:numPr>
                <w:ilvl w:val="0"/>
                <w:numId w:val="0"/>
              </w:numPr>
              <w:ind w:left="142"/>
              <w:rPr>
                <w:rFonts w:cs="Arial"/>
                <w:b/>
                <w:bCs/>
                <w:szCs w:val="20"/>
              </w:rPr>
            </w:pPr>
            <w:r w:rsidRPr="00154651">
              <w:rPr>
                <w:rFonts w:cs="Arial"/>
                <w:b/>
                <w:bCs/>
                <w:szCs w:val="20"/>
              </w:rPr>
              <w:t>Dashboard transportprestaties</w:t>
            </w:r>
          </w:p>
        </w:tc>
        <w:tc>
          <w:tcPr>
            <w:tcW w:w="680" w:type="dxa"/>
          </w:tcPr>
          <w:p w14:paraId="2AFF2C9E" w14:textId="77777777" w:rsidR="00D650BD" w:rsidRPr="00154651" w:rsidRDefault="00D650BD" w:rsidP="00154651">
            <w:pPr>
              <w:rPr>
                <w:b/>
                <w:bCs/>
              </w:rPr>
            </w:pPr>
          </w:p>
        </w:tc>
        <w:tc>
          <w:tcPr>
            <w:tcW w:w="879" w:type="dxa"/>
          </w:tcPr>
          <w:p w14:paraId="1A5F63C6" w14:textId="77777777" w:rsidR="00D650BD" w:rsidRPr="00154651" w:rsidRDefault="00D650BD" w:rsidP="00154651">
            <w:pPr>
              <w:rPr>
                <w:b/>
                <w:bCs/>
              </w:rPr>
            </w:pPr>
          </w:p>
        </w:tc>
      </w:tr>
      <w:tr w:rsidR="00154651" w:rsidRPr="00EF4BAF" w14:paraId="191429CB" w14:textId="77777777" w:rsidTr="00154651">
        <w:tc>
          <w:tcPr>
            <w:tcW w:w="626" w:type="dxa"/>
          </w:tcPr>
          <w:p w14:paraId="79B3F711" w14:textId="77777777" w:rsidR="00154651" w:rsidRPr="00EF4BAF" w:rsidRDefault="00154651" w:rsidP="003C15A4">
            <w:pPr>
              <w:pStyle w:val="Kop3"/>
            </w:pPr>
          </w:p>
        </w:tc>
        <w:tc>
          <w:tcPr>
            <w:tcW w:w="8163" w:type="dxa"/>
          </w:tcPr>
          <w:p w14:paraId="081A4668" w14:textId="40CAAD89" w:rsidR="00154651" w:rsidRPr="00EF4BAF" w:rsidRDefault="00154651" w:rsidP="00E33590">
            <w:pPr>
              <w:rPr>
                <w:rFonts w:cs="Arial"/>
                <w:szCs w:val="20"/>
              </w:rPr>
            </w:pPr>
            <w:r>
              <w:rPr>
                <w:rFonts w:cs="Arial"/>
                <w:szCs w:val="20"/>
              </w:rPr>
              <w:t>U</w:t>
            </w:r>
            <w:r w:rsidRPr="00EF4BAF">
              <w:rPr>
                <w:rFonts w:cs="Arial"/>
                <w:szCs w:val="20"/>
              </w:rPr>
              <w:t xml:space="preserve"> richt voor opdrachtgever een dashboardomgeving in waarin de transportprestaties </w:t>
            </w:r>
            <w:r w:rsidR="00A52CC5">
              <w:rPr>
                <w:rFonts w:cs="Arial"/>
                <w:szCs w:val="20"/>
              </w:rPr>
              <w:t xml:space="preserve">op digitale </w:t>
            </w:r>
            <w:r w:rsidR="00B0054F">
              <w:rPr>
                <w:rFonts w:cs="Arial"/>
                <w:szCs w:val="20"/>
              </w:rPr>
              <w:t xml:space="preserve">wijze </w:t>
            </w:r>
            <w:r w:rsidR="00A52CC5">
              <w:rPr>
                <w:rFonts w:cs="Arial"/>
                <w:szCs w:val="20"/>
              </w:rPr>
              <w:t xml:space="preserve">worden gerapporteerd. </w:t>
            </w:r>
          </w:p>
        </w:tc>
        <w:tc>
          <w:tcPr>
            <w:tcW w:w="680" w:type="dxa"/>
          </w:tcPr>
          <w:p w14:paraId="730BC7BD" w14:textId="77777777" w:rsidR="00154651" w:rsidRPr="00EF4BAF" w:rsidRDefault="00154651" w:rsidP="00154651"/>
        </w:tc>
        <w:tc>
          <w:tcPr>
            <w:tcW w:w="879" w:type="dxa"/>
          </w:tcPr>
          <w:p w14:paraId="25FA9433" w14:textId="3C9623A5" w:rsidR="00154651" w:rsidRPr="00EF4BAF" w:rsidRDefault="00E238E0" w:rsidP="00154651">
            <w:r>
              <w:t>3</w:t>
            </w:r>
            <w:r w:rsidR="00D94E97">
              <w:t>0</w:t>
            </w:r>
          </w:p>
        </w:tc>
      </w:tr>
      <w:tr w:rsidR="00A52CC5" w:rsidRPr="00EF4BAF" w14:paraId="40F54430" w14:textId="77777777" w:rsidTr="00154651">
        <w:tc>
          <w:tcPr>
            <w:tcW w:w="626" w:type="dxa"/>
          </w:tcPr>
          <w:p w14:paraId="75F01A5C" w14:textId="77777777" w:rsidR="00A52CC5" w:rsidRPr="00EF4BAF" w:rsidRDefault="00A52CC5" w:rsidP="003C15A4">
            <w:pPr>
              <w:pStyle w:val="Kop3"/>
            </w:pPr>
          </w:p>
        </w:tc>
        <w:tc>
          <w:tcPr>
            <w:tcW w:w="8163" w:type="dxa"/>
          </w:tcPr>
          <w:p w14:paraId="17301FC1" w14:textId="3CDC44C9" w:rsidR="00A52CC5" w:rsidRDefault="00A52CC5" w:rsidP="00E33590">
            <w:pPr>
              <w:rPr>
                <w:rFonts w:cs="Arial"/>
                <w:szCs w:val="20"/>
              </w:rPr>
            </w:pPr>
            <w:r>
              <w:rPr>
                <w:rFonts w:cs="Arial"/>
                <w:szCs w:val="20"/>
              </w:rPr>
              <w:t xml:space="preserve">De transportprestaties worden gerapporteerd in aantallen en percentages. </w:t>
            </w:r>
          </w:p>
        </w:tc>
        <w:tc>
          <w:tcPr>
            <w:tcW w:w="680" w:type="dxa"/>
          </w:tcPr>
          <w:p w14:paraId="2C3EEAFC" w14:textId="77777777" w:rsidR="00A52CC5" w:rsidRPr="00EF4BAF" w:rsidRDefault="00A52CC5" w:rsidP="00154651"/>
        </w:tc>
        <w:tc>
          <w:tcPr>
            <w:tcW w:w="879" w:type="dxa"/>
          </w:tcPr>
          <w:p w14:paraId="04C97E0C" w14:textId="75CDBA43" w:rsidR="00A52CC5" w:rsidRPr="00EF4BAF" w:rsidRDefault="00E238E0" w:rsidP="00154651">
            <w:r>
              <w:t>5</w:t>
            </w:r>
          </w:p>
        </w:tc>
      </w:tr>
      <w:tr w:rsidR="00A52CC5" w:rsidRPr="00EF4BAF" w14:paraId="76DC331C" w14:textId="77777777" w:rsidTr="00154651">
        <w:tc>
          <w:tcPr>
            <w:tcW w:w="626" w:type="dxa"/>
          </w:tcPr>
          <w:p w14:paraId="0ACAC744" w14:textId="77777777" w:rsidR="00A52CC5" w:rsidRPr="00EF4BAF" w:rsidRDefault="00A52CC5" w:rsidP="003C15A4">
            <w:pPr>
              <w:pStyle w:val="Kop3"/>
            </w:pPr>
          </w:p>
        </w:tc>
        <w:tc>
          <w:tcPr>
            <w:tcW w:w="8163" w:type="dxa"/>
          </w:tcPr>
          <w:p w14:paraId="204B2D88" w14:textId="04A1C65F" w:rsidR="00A52CC5" w:rsidRDefault="00A52CC5" w:rsidP="00E33590">
            <w:pPr>
              <w:rPr>
                <w:rFonts w:cs="Arial"/>
                <w:szCs w:val="20"/>
              </w:rPr>
            </w:pPr>
            <w:r>
              <w:rPr>
                <w:rFonts w:cs="Arial"/>
                <w:szCs w:val="20"/>
              </w:rPr>
              <w:t xml:space="preserve">De transportprestaties worden ondersteund met korte verklarende teksten en grafieken. </w:t>
            </w:r>
          </w:p>
        </w:tc>
        <w:tc>
          <w:tcPr>
            <w:tcW w:w="680" w:type="dxa"/>
          </w:tcPr>
          <w:p w14:paraId="7F1E8C39" w14:textId="77777777" w:rsidR="00A52CC5" w:rsidRPr="00EF4BAF" w:rsidRDefault="00A52CC5" w:rsidP="00154651"/>
        </w:tc>
        <w:tc>
          <w:tcPr>
            <w:tcW w:w="879" w:type="dxa"/>
          </w:tcPr>
          <w:p w14:paraId="51F67465" w14:textId="09244D74" w:rsidR="00A52CC5" w:rsidRPr="00EF4BAF" w:rsidRDefault="00E238E0" w:rsidP="00154651">
            <w:r>
              <w:t>5</w:t>
            </w:r>
          </w:p>
        </w:tc>
      </w:tr>
      <w:tr w:rsidR="00D650BD" w:rsidRPr="00EF4BAF" w14:paraId="5A623302" w14:textId="77777777" w:rsidTr="00154651">
        <w:tc>
          <w:tcPr>
            <w:tcW w:w="626" w:type="dxa"/>
          </w:tcPr>
          <w:p w14:paraId="069D498E" w14:textId="77777777" w:rsidR="00D650BD" w:rsidRPr="00EF4BAF" w:rsidRDefault="00D650BD" w:rsidP="003C15A4">
            <w:pPr>
              <w:pStyle w:val="Kop3"/>
            </w:pPr>
          </w:p>
        </w:tc>
        <w:tc>
          <w:tcPr>
            <w:tcW w:w="8163" w:type="dxa"/>
          </w:tcPr>
          <w:p w14:paraId="5B1B82AF" w14:textId="37C63C2C" w:rsidR="00D650BD" w:rsidRPr="00EF4BAF" w:rsidRDefault="00154651" w:rsidP="00FD773A">
            <w:pPr>
              <w:rPr>
                <w:rFonts w:cs="Arial"/>
                <w:szCs w:val="20"/>
              </w:rPr>
            </w:pPr>
            <w:r>
              <w:rPr>
                <w:rFonts w:cs="Arial"/>
                <w:szCs w:val="20"/>
              </w:rPr>
              <w:t xml:space="preserve">U </w:t>
            </w:r>
            <w:r w:rsidR="00FD773A">
              <w:rPr>
                <w:rFonts w:cs="Arial"/>
                <w:szCs w:val="20"/>
              </w:rPr>
              <w:t xml:space="preserve">levert met een betrouwbaarheid van meer dan 98% en rapporteert hierop. Onder leverbetrouwbaarheid verstaat het COA </w:t>
            </w:r>
            <w:r w:rsidR="00FD773A" w:rsidRPr="00FD773A">
              <w:rPr>
                <w:rFonts w:cs="Arial"/>
                <w:szCs w:val="20"/>
              </w:rPr>
              <w:t>de mate waarin de juiste productaantallen op het juiste moment worden geleverd</w:t>
            </w:r>
            <w:r w:rsidR="00FD773A">
              <w:rPr>
                <w:rFonts w:cs="Arial"/>
                <w:szCs w:val="20"/>
              </w:rPr>
              <w:t>. Uitgangpunt zijn de levertijden zoals genoemd in het P</w:t>
            </w:r>
            <w:r w:rsidR="005161B6">
              <w:rPr>
                <w:rFonts w:cs="Arial"/>
                <w:szCs w:val="20"/>
              </w:rPr>
              <w:t xml:space="preserve">rogramma van eisen </w:t>
            </w:r>
            <w:r w:rsidR="00FD773A">
              <w:rPr>
                <w:rFonts w:cs="Arial"/>
                <w:szCs w:val="20"/>
              </w:rPr>
              <w:t>(</w:t>
            </w:r>
            <w:bookmarkStart w:id="1" w:name="OpenAt"/>
            <w:r w:rsidR="00FD773A">
              <w:rPr>
                <w:rFonts w:cs="Arial"/>
                <w:szCs w:val="20"/>
              </w:rPr>
              <w:t>eis</w:t>
            </w:r>
            <w:bookmarkEnd w:id="1"/>
            <w:r w:rsidR="00FD773A">
              <w:rPr>
                <w:rFonts w:cs="Arial"/>
                <w:szCs w:val="20"/>
              </w:rPr>
              <w:t xml:space="preserve"> 3</w:t>
            </w:r>
            <w:r w:rsidR="008C4F29">
              <w:rPr>
                <w:rFonts w:cs="Arial"/>
                <w:szCs w:val="20"/>
              </w:rPr>
              <w:t>4</w:t>
            </w:r>
            <w:r w:rsidR="00FD773A">
              <w:rPr>
                <w:rFonts w:cs="Arial"/>
                <w:szCs w:val="20"/>
              </w:rPr>
              <w:t xml:space="preserve">). Berekeningswijze: </w:t>
            </w:r>
            <w:r w:rsidR="00FD773A" w:rsidRPr="00FD773A">
              <w:rPr>
                <w:rFonts w:cs="Arial"/>
                <w:szCs w:val="20"/>
              </w:rPr>
              <w:t xml:space="preserve">het aantal </w:t>
            </w:r>
            <w:r w:rsidR="00FD773A" w:rsidRPr="00BA3F02">
              <w:rPr>
                <w:rFonts w:cs="Arial"/>
                <w:i/>
                <w:iCs/>
                <w:szCs w:val="20"/>
              </w:rPr>
              <w:t xml:space="preserve">tijdige </w:t>
            </w:r>
            <w:r w:rsidR="00FD773A" w:rsidRPr="00FD773A">
              <w:rPr>
                <w:rFonts w:cs="Arial"/>
                <w:szCs w:val="20"/>
              </w:rPr>
              <w:t xml:space="preserve">leveringen </w:t>
            </w:r>
            <w:r w:rsidR="00FD773A">
              <w:rPr>
                <w:rFonts w:cs="Arial"/>
                <w:szCs w:val="20"/>
              </w:rPr>
              <w:t>delen</w:t>
            </w:r>
            <w:r w:rsidR="00FD773A" w:rsidRPr="00FD773A">
              <w:rPr>
                <w:rFonts w:cs="Arial"/>
                <w:szCs w:val="20"/>
              </w:rPr>
              <w:t xml:space="preserve"> door het </w:t>
            </w:r>
            <w:r w:rsidR="00FD773A" w:rsidRPr="00BA3F02">
              <w:rPr>
                <w:rFonts w:cs="Arial"/>
                <w:i/>
                <w:iCs/>
                <w:szCs w:val="20"/>
              </w:rPr>
              <w:t>totaal</w:t>
            </w:r>
            <w:r w:rsidR="00FD773A" w:rsidRPr="00FD773A">
              <w:rPr>
                <w:rFonts w:cs="Arial"/>
                <w:szCs w:val="20"/>
              </w:rPr>
              <w:t xml:space="preserve"> aantal leveringen en de </w:t>
            </w:r>
            <w:r w:rsidR="00FD773A" w:rsidRPr="00BA3F02">
              <w:rPr>
                <w:rFonts w:cs="Arial"/>
                <w:i/>
                <w:iCs/>
                <w:szCs w:val="20"/>
              </w:rPr>
              <w:t>uitkomst</w:t>
            </w:r>
            <w:r w:rsidR="00FD773A" w:rsidRPr="00FD773A">
              <w:rPr>
                <w:rFonts w:cs="Arial"/>
                <w:szCs w:val="20"/>
              </w:rPr>
              <w:t xml:space="preserve"> uit te drukken als een </w:t>
            </w:r>
            <w:r w:rsidR="00FD773A" w:rsidRPr="00BA3F02">
              <w:rPr>
                <w:rFonts w:cs="Arial"/>
                <w:i/>
                <w:iCs/>
                <w:szCs w:val="20"/>
              </w:rPr>
              <w:t>percentage</w:t>
            </w:r>
            <w:r w:rsidR="00FD773A" w:rsidRPr="00FD773A">
              <w:rPr>
                <w:rFonts w:cs="Arial"/>
                <w:szCs w:val="20"/>
              </w:rPr>
              <w:t>.</w:t>
            </w:r>
            <w:r w:rsidR="003C15A4">
              <w:rPr>
                <w:rFonts w:cs="Arial"/>
                <w:szCs w:val="20"/>
              </w:rPr>
              <w:t xml:space="preserve"> </w:t>
            </w:r>
          </w:p>
        </w:tc>
        <w:tc>
          <w:tcPr>
            <w:tcW w:w="680" w:type="dxa"/>
          </w:tcPr>
          <w:p w14:paraId="497152F5" w14:textId="77777777" w:rsidR="00D650BD" w:rsidRPr="00EF4BAF" w:rsidRDefault="00D650BD" w:rsidP="00154651"/>
        </w:tc>
        <w:tc>
          <w:tcPr>
            <w:tcW w:w="879" w:type="dxa"/>
          </w:tcPr>
          <w:p w14:paraId="1B88639D" w14:textId="5A43FCBD" w:rsidR="00D650BD" w:rsidRPr="00EF4BAF" w:rsidRDefault="00E238E0" w:rsidP="00154651">
            <w:r>
              <w:t>15</w:t>
            </w:r>
          </w:p>
        </w:tc>
      </w:tr>
      <w:tr w:rsidR="00154651" w:rsidRPr="00EF4BAF" w14:paraId="01A3A5D3" w14:textId="77777777" w:rsidTr="00154651">
        <w:tc>
          <w:tcPr>
            <w:tcW w:w="626" w:type="dxa"/>
          </w:tcPr>
          <w:p w14:paraId="5BAE32AA" w14:textId="77777777" w:rsidR="00154651" w:rsidRPr="00EF4BAF" w:rsidRDefault="00154651" w:rsidP="003C15A4">
            <w:pPr>
              <w:pStyle w:val="Kop3"/>
            </w:pPr>
          </w:p>
        </w:tc>
        <w:tc>
          <w:tcPr>
            <w:tcW w:w="8163" w:type="dxa"/>
          </w:tcPr>
          <w:p w14:paraId="44DA8EAE" w14:textId="2376166C" w:rsidR="00154651" w:rsidRDefault="00E238E0" w:rsidP="00CC4677">
            <w:pPr>
              <w:rPr>
                <w:rFonts w:cs="Arial"/>
                <w:szCs w:val="20"/>
              </w:rPr>
            </w:pPr>
            <w:r w:rsidRPr="00C85A4D">
              <w:rPr>
                <w:rFonts w:cs="Arial"/>
                <w:szCs w:val="20"/>
              </w:rPr>
              <w:t>U garandeert een</w:t>
            </w:r>
            <w:r w:rsidR="00BA3F02" w:rsidRPr="00C85A4D">
              <w:rPr>
                <w:rFonts w:cs="Arial"/>
                <w:szCs w:val="20"/>
              </w:rPr>
              <w:t xml:space="preserve"> </w:t>
            </w:r>
            <w:r w:rsidR="00154651" w:rsidRPr="00C85A4D">
              <w:rPr>
                <w:rFonts w:cs="Arial"/>
                <w:szCs w:val="20"/>
              </w:rPr>
              <w:t>retourpercentage</w:t>
            </w:r>
            <w:r w:rsidR="00BA3F02" w:rsidRPr="00C85A4D">
              <w:rPr>
                <w:rFonts w:cs="Arial"/>
                <w:szCs w:val="20"/>
              </w:rPr>
              <w:t xml:space="preserve"> </w:t>
            </w:r>
            <w:r w:rsidRPr="00C85A4D">
              <w:rPr>
                <w:rFonts w:cs="Arial"/>
                <w:szCs w:val="20"/>
              </w:rPr>
              <w:t>van</w:t>
            </w:r>
            <w:r w:rsidR="00BA3F02" w:rsidRPr="00C85A4D">
              <w:rPr>
                <w:rFonts w:cs="Arial"/>
                <w:szCs w:val="20"/>
              </w:rPr>
              <w:t xml:space="preserve"> minder dan 5%</w:t>
            </w:r>
            <w:r w:rsidR="00AD21DE" w:rsidRPr="00C85A4D">
              <w:rPr>
                <w:rFonts w:cs="Arial"/>
                <w:szCs w:val="20"/>
              </w:rPr>
              <w:t>.</w:t>
            </w:r>
            <w:r w:rsidR="00BA3F02" w:rsidRPr="00C85A4D">
              <w:rPr>
                <w:rFonts w:cs="Arial"/>
                <w:szCs w:val="20"/>
              </w:rPr>
              <w:t xml:space="preserve"> Onder retourpercentage verstaat het COA het percentage van de gekochte producten dat wordt geretourneerd</w:t>
            </w:r>
            <w:r w:rsidR="00C85A4D" w:rsidRPr="00C85A4D">
              <w:rPr>
                <w:rFonts w:cs="Arial"/>
                <w:szCs w:val="20"/>
              </w:rPr>
              <w:t xml:space="preserve"> </w:t>
            </w:r>
            <w:r w:rsidR="00BA3F02" w:rsidRPr="00C85A4D">
              <w:rPr>
                <w:rFonts w:cs="Arial"/>
                <w:szCs w:val="20"/>
              </w:rPr>
              <w:t xml:space="preserve">vanuit de </w:t>
            </w:r>
            <w:r w:rsidR="005161B6" w:rsidRPr="00C85A4D">
              <w:rPr>
                <w:rFonts w:cs="Arial"/>
                <w:szCs w:val="20"/>
              </w:rPr>
              <w:t>L</w:t>
            </w:r>
            <w:r w:rsidR="00BA3F02" w:rsidRPr="00C85A4D">
              <w:rPr>
                <w:rFonts w:cs="Arial"/>
                <w:szCs w:val="20"/>
              </w:rPr>
              <w:t xml:space="preserve">ocaties. </w:t>
            </w:r>
            <w:r w:rsidR="00C85A4D" w:rsidRPr="00C85A4D">
              <w:rPr>
                <w:rFonts w:cs="Arial"/>
                <w:szCs w:val="20"/>
              </w:rPr>
              <w:t xml:space="preserve">Het gaat hier bijvoorbeeld om beschadigingen, bedorven bij aankomst, verkeerde leveringen. Verkeerde bestellingen vanuit Locaties zijn hiervan uitgesloten </w:t>
            </w:r>
            <w:r w:rsidR="00BA3F02" w:rsidRPr="00C85A4D">
              <w:rPr>
                <w:rFonts w:cs="Arial"/>
                <w:szCs w:val="20"/>
              </w:rPr>
              <w:t>U rapporteert hierop met vermelding van de reden van retour sturen.</w:t>
            </w:r>
            <w:r w:rsidR="003C15A4">
              <w:rPr>
                <w:rFonts w:cs="Arial"/>
                <w:szCs w:val="20"/>
              </w:rPr>
              <w:t xml:space="preserve"> </w:t>
            </w:r>
          </w:p>
        </w:tc>
        <w:tc>
          <w:tcPr>
            <w:tcW w:w="680" w:type="dxa"/>
          </w:tcPr>
          <w:p w14:paraId="0FA08AC5" w14:textId="77777777" w:rsidR="00154651" w:rsidRPr="00EF4BAF" w:rsidRDefault="00154651" w:rsidP="00154651"/>
        </w:tc>
        <w:tc>
          <w:tcPr>
            <w:tcW w:w="879" w:type="dxa"/>
          </w:tcPr>
          <w:p w14:paraId="1CF86E14" w14:textId="2CC8D37C" w:rsidR="00154651" w:rsidRPr="00EF4BAF" w:rsidRDefault="00E238E0" w:rsidP="00154651">
            <w:r>
              <w:t>15</w:t>
            </w:r>
          </w:p>
        </w:tc>
      </w:tr>
      <w:tr w:rsidR="00154651" w:rsidRPr="00EF4BAF" w14:paraId="0380D0FC" w14:textId="77777777" w:rsidTr="00154651">
        <w:tc>
          <w:tcPr>
            <w:tcW w:w="626" w:type="dxa"/>
          </w:tcPr>
          <w:p w14:paraId="01620B65" w14:textId="77777777" w:rsidR="00154651" w:rsidRPr="00EF4BAF" w:rsidRDefault="00154651" w:rsidP="003C15A4">
            <w:pPr>
              <w:pStyle w:val="Kop3"/>
            </w:pPr>
          </w:p>
        </w:tc>
        <w:tc>
          <w:tcPr>
            <w:tcW w:w="8163" w:type="dxa"/>
          </w:tcPr>
          <w:p w14:paraId="295BC044" w14:textId="7F296D79" w:rsidR="00154651" w:rsidRPr="00EF4BAF" w:rsidRDefault="00154651" w:rsidP="00CC4677">
            <w:pPr>
              <w:rPr>
                <w:rFonts w:cs="Arial"/>
                <w:szCs w:val="20"/>
              </w:rPr>
            </w:pPr>
            <w:r>
              <w:rPr>
                <w:rFonts w:cs="Arial"/>
                <w:szCs w:val="20"/>
              </w:rPr>
              <w:t xml:space="preserve">U </w:t>
            </w:r>
            <w:r w:rsidR="00AD21DE">
              <w:rPr>
                <w:rFonts w:cs="Arial"/>
                <w:szCs w:val="20"/>
              </w:rPr>
              <w:t xml:space="preserve">kunt </w:t>
            </w:r>
            <w:r>
              <w:rPr>
                <w:rFonts w:cs="Arial"/>
                <w:szCs w:val="20"/>
              </w:rPr>
              <w:t>rapport</w:t>
            </w:r>
            <w:r w:rsidR="00A52CC5">
              <w:rPr>
                <w:rFonts w:cs="Arial"/>
                <w:szCs w:val="20"/>
              </w:rPr>
              <w:t>eren</w:t>
            </w:r>
            <w:r>
              <w:rPr>
                <w:rFonts w:cs="Arial"/>
                <w:szCs w:val="20"/>
              </w:rPr>
              <w:t xml:space="preserve"> </w:t>
            </w:r>
            <w:r w:rsidR="003C15A4">
              <w:rPr>
                <w:rFonts w:cs="Arial"/>
                <w:szCs w:val="20"/>
              </w:rPr>
              <w:t xml:space="preserve">hoeveel </w:t>
            </w:r>
            <w:r w:rsidRPr="00EF4BAF">
              <w:rPr>
                <w:rFonts w:cs="Arial"/>
                <w:szCs w:val="20"/>
              </w:rPr>
              <w:t>CO₂</w:t>
            </w:r>
            <w:r w:rsidR="00AD21DE">
              <w:rPr>
                <w:rFonts w:cs="Arial"/>
                <w:szCs w:val="20"/>
              </w:rPr>
              <w:t xml:space="preserve"> </w:t>
            </w:r>
            <w:r w:rsidR="00A52CC5">
              <w:rPr>
                <w:rFonts w:cs="Arial"/>
                <w:szCs w:val="20"/>
              </w:rPr>
              <w:t xml:space="preserve">wordt </w:t>
            </w:r>
            <w:r w:rsidR="00E238E0">
              <w:rPr>
                <w:rFonts w:cs="Arial"/>
                <w:szCs w:val="20"/>
              </w:rPr>
              <w:t>uitgestoten</w:t>
            </w:r>
            <w:r w:rsidR="003C15A4">
              <w:rPr>
                <w:rFonts w:cs="Arial"/>
                <w:szCs w:val="20"/>
              </w:rPr>
              <w:t xml:space="preserve"> in relatie tot de </w:t>
            </w:r>
            <w:r w:rsidR="005161B6">
              <w:rPr>
                <w:rFonts w:cs="Arial"/>
                <w:szCs w:val="20"/>
              </w:rPr>
              <w:t>O</w:t>
            </w:r>
            <w:r w:rsidR="003C15A4">
              <w:rPr>
                <w:rFonts w:cs="Arial"/>
                <w:szCs w:val="20"/>
              </w:rPr>
              <w:t>pdracht</w:t>
            </w:r>
            <w:r w:rsidR="00A52CC5">
              <w:rPr>
                <w:rFonts w:cs="Arial"/>
                <w:szCs w:val="20"/>
              </w:rPr>
              <w:t xml:space="preserve">. </w:t>
            </w:r>
          </w:p>
        </w:tc>
        <w:tc>
          <w:tcPr>
            <w:tcW w:w="680" w:type="dxa"/>
          </w:tcPr>
          <w:p w14:paraId="3FEBA860" w14:textId="77777777" w:rsidR="00154651" w:rsidRPr="00EF4BAF" w:rsidRDefault="00154651" w:rsidP="00154651"/>
        </w:tc>
        <w:tc>
          <w:tcPr>
            <w:tcW w:w="879" w:type="dxa"/>
          </w:tcPr>
          <w:p w14:paraId="4EA74EA4" w14:textId="1392A55A" w:rsidR="00154651" w:rsidRPr="00EF4BAF" w:rsidRDefault="00D94E97" w:rsidP="00154651">
            <w:r>
              <w:t>5</w:t>
            </w:r>
          </w:p>
        </w:tc>
      </w:tr>
      <w:tr w:rsidR="00A52CC5" w:rsidRPr="00EF4BAF" w14:paraId="2320811D" w14:textId="77777777" w:rsidTr="00154651">
        <w:tc>
          <w:tcPr>
            <w:tcW w:w="626" w:type="dxa"/>
          </w:tcPr>
          <w:p w14:paraId="0454A58C" w14:textId="77777777" w:rsidR="00A52CC5" w:rsidRPr="00EF4BAF" w:rsidRDefault="00A52CC5" w:rsidP="003C15A4">
            <w:pPr>
              <w:pStyle w:val="Kop3"/>
            </w:pPr>
          </w:p>
        </w:tc>
        <w:tc>
          <w:tcPr>
            <w:tcW w:w="8163" w:type="dxa"/>
          </w:tcPr>
          <w:p w14:paraId="3E5F96B8" w14:textId="6A2250DA" w:rsidR="00A52CC5" w:rsidRDefault="00A52CC5" w:rsidP="00CC4677">
            <w:pPr>
              <w:rPr>
                <w:rFonts w:cs="Arial"/>
                <w:szCs w:val="20"/>
              </w:rPr>
            </w:pPr>
            <w:r>
              <w:rPr>
                <w:rFonts w:cs="Arial"/>
                <w:szCs w:val="20"/>
              </w:rPr>
              <w:t>U kunt</w:t>
            </w:r>
            <w:r w:rsidR="00AD21DE">
              <w:rPr>
                <w:rFonts w:cs="Arial"/>
                <w:szCs w:val="20"/>
              </w:rPr>
              <w:t xml:space="preserve"> in hoeveelheid en percentage rapporteren hoeveel </w:t>
            </w:r>
            <w:r w:rsidRPr="00EF4BAF">
              <w:rPr>
                <w:rFonts w:cs="Arial"/>
                <w:szCs w:val="20"/>
              </w:rPr>
              <w:t>CO₂-uitstoot</w:t>
            </w:r>
            <w:r>
              <w:rPr>
                <w:rFonts w:cs="Arial"/>
                <w:szCs w:val="20"/>
              </w:rPr>
              <w:t xml:space="preserve"> </w:t>
            </w:r>
            <w:r w:rsidR="00AD21DE">
              <w:rPr>
                <w:rFonts w:cs="Arial"/>
                <w:szCs w:val="20"/>
              </w:rPr>
              <w:t xml:space="preserve">wordt </w:t>
            </w:r>
            <w:r>
              <w:rPr>
                <w:rFonts w:cs="Arial"/>
                <w:szCs w:val="20"/>
              </w:rPr>
              <w:t>gecompenseerd</w:t>
            </w:r>
            <w:r w:rsidR="00AD21DE">
              <w:rPr>
                <w:rFonts w:cs="Arial"/>
                <w:szCs w:val="20"/>
              </w:rPr>
              <w:t xml:space="preserve"> in relatie tot de </w:t>
            </w:r>
            <w:r w:rsidR="005161B6">
              <w:rPr>
                <w:rFonts w:cs="Arial"/>
                <w:szCs w:val="20"/>
              </w:rPr>
              <w:t>O</w:t>
            </w:r>
            <w:r w:rsidR="00AD21DE">
              <w:rPr>
                <w:rFonts w:cs="Arial"/>
                <w:szCs w:val="20"/>
              </w:rPr>
              <w:t>pdracht.</w:t>
            </w:r>
            <w:r>
              <w:rPr>
                <w:rFonts w:cs="Arial"/>
                <w:szCs w:val="20"/>
              </w:rPr>
              <w:t xml:space="preserve"> </w:t>
            </w:r>
          </w:p>
        </w:tc>
        <w:tc>
          <w:tcPr>
            <w:tcW w:w="680" w:type="dxa"/>
          </w:tcPr>
          <w:p w14:paraId="7425E6C9" w14:textId="77777777" w:rsidR="00A52CC5" w:rsidRPr="00EF4BAF" w:rsidRDefault="00A52CC5" w:rsidP="00154651"/>
        </w:tc>
        <w:tc>
          <w:tcPr>
            <w:tcW w:w="879" w:type="dxa"/>
          </w:tcPr>
          <w:p w14:paraId="6D1393F8" w14:textId="7BDE1BFF" w:rsidR="00A52CC5" w:rsidRPr="00EF4BAF" w:rsidRDefault="00D94E97" w:rsidP="00154651">
            <w:r>
              <w:t>5</w:t>
            </w:r>
          </w:p>
        </w:tc>
      </w:tr>
    </w:tbl>
    <w:p w14:paraId="71D42A7B" w14:textId="77777777" w:rsidR="004F4F7C" w:rsidRPr="00EF4BAF" w:rsidRDefault="004F4F7C" w:rsidP="004F4F7C"/>
    <w:sectPr w:rsidR="004F4F7C" w:rsidRPr="00EF4BAF" w:rsidSect="008A55C4">
      <w:headerReference w:type="default" r:id="rId12"/>
      <w:type w:val="continuous"/>
      <w:pgSz w:w="11906" w:h="16838" w:code="9"/>
      <w:pgMar w:top="1701" w:right="2092" w:bottom="1077" w:left="2127" w:header="198" w:footer="65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92E223" w14:textId="77777777" w:rsidR="002F7A32" w:rsidRDefault="002F7A32" w:rsidP="002F7A32">
      <w:pPr>
        <w:spacing w:after="0" w:line="240" w:lineRule="auto"/>
      </w:pPr>
      <w:r>
        <w:separator/>
      </w:r>
    </w:p>
  </w:endnote>
  <w:endnote w:type="continuationSeparator" w:id="0">
    <w:p w14:paraId="3ABCFFE5" w14:textId="77777777" w:rsidR="002F7A32" w:rsidRDefault="002F7A32" w:rsidP="002F7A32">
      <w:pPr>
        <w:spacing w:after="0" w:line="240" w:lineRule="auto"/>
      </w:pPr>
      <w:r>
        <w:continuationSeparator/>
      </w:r>
    </w:p>
  </w:endnote>
  <w:endnote w:type="continuationNotice" w:id="1">
    <w:p w14:paraId="64594DA5" w14:textId="77777777" w:rsidR="00AE4B7F" w:rsidRDefault="00AE4B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hesans">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F92E08" w14:textId="77777777" w:rsidR="002F7A32" w:rsidRDefault="002F7A32" w:rsidP="002F7A32">
      <w:pPr>
        <w:spacing w:after="0" w:line="240" w:lineRule="auto"/>
      </w:pPr>
      <w:r>
        <w:separator/>
      </w:r>
    </w:p>
  </w:footnote>
  <w:footnote w:type="continuationSeparator" w:id="0">
    <w:p w14:paraId="760722DE" w14:textId="77777777" w:rsidR="002F7A32" w:rsidRDefault="002F7A32" w:rsidP="002F7A32">
      <w:pPr>
        <w:spacing w:after="0" w:line="240" w:lineRule="auto"/>
      </w:pPr>
      <w:r>
        <w:continuationSeparator/>
      </w:r>
    </w:p>
  </w:footnote>
  <w:footnote w:type="continuationNotice" w:id="1">
    <w:p w14:paraId="265D87CE" w14:textId="77777777" w:rsidR="00AE4B7F" w:rsidRDefault="00AE4B7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F5115" w14:textId="07FF4BE0" w:rsidR="002F7A32" w:rsidRDefault="002F7A32">
    <w:pPr>
      <w:pStyle w:val="Koptekst"/>
    </w:pPr>
    <w:r>
      <w:rPr>
        <w:noProof/>
      </w:rPr>
      <w:drawing>
        <wp:anchor distT="0" distB="0" distL="114300" distR="114300" simplePos="0" relativeHeight="251658240" behindDoc="0" locked="0" layoutInCell="1" allowOverlap="1" wp14:anchorId="2C2CC754" wp14:editId="0C352C6B">
          <wp:simplePos x="0" y="0"/>
          <wp:positionH relativeFrom="column">
            <wp:posOffset>-1108710</wp:posOffset>
          </wp:positionH>
          <wp:positionV relativeFrom="paragraph">
            <wp:posOffset>134572</wp:posOffset>
          </wp:positionV>
          <wp:extent cx="2491807" cy="566986"/>
          <wp:effectExtent l="0" t="0" r="3810" b="5080"/>
          <wp:wrapNone/>
          <wp:docPr id="698494051" name="Afbeelding 698494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91807" cy="566986"/>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44A7E"/>
    <w:multiLevelType w:val="multilevel"/>
    <w:tmpl w:val="1CA09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1042E3"/>
    <w:multiLevelType w:val="multilevel"/>
    <w:tmpl w:val="B4246946"/>
    <w:lvl w:ilvl="0">
      <w:start w:val="1"/>
      <w:numFmt w:val="decimal"/>
      <w:pStyle w:val="Kop1"/>
      <w:lvlText w:val="%1"/>
      <w:lvlJc w:val="left"/>
      <w:pPr>
        <w:ind w:left="432" w:hanging="432"/>
      </w:pPr>
      <w:rPr>
        <w:rFonts w:hint="default"/>
      </w:rPr>
    </w:lvl>
    <w:lvl w:ilvl="1">
      <w:start w:val="1"/>
      <w:numFmt w:val="decimal"/>
      <w:pStyle w:val="Kop2"/>
      <w:lvlText w:val="%1.%2"/>
      <w:lvlJc w:val="left"/>
      <w:pPr>
        <w:ind w:left="718"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 w15:restartNumberingAfterBreak="0">
    <w:nsid w:val="1C0476C3"/>
    <w:multiLevelType w:val="hybridMultilevel"/>
    <w:tmpl w:val="EDC89BF6"/>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FD60081"/>
    <w:multiLevelType w:val="hybridMultilevel"/>
    <w:tmpl w:val="5496783A"/>
    <w:lvl w:ilvl="0" w:tplc="BED0C4F2">
      <w:start w:val="1"/>
      <w:numFmt w:val="decimal"/>
      <w:lvlText w:val="%1."/>
      <w:lvlJc w:val="left"/>
      <w:pPr>
        <w:ind w:left="720" w:hanging="360"/>
      </w:pPr>
      <w:rPr>
        <w:rFonts w:eastAsiaTheme="minorHAnsi"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A6A58D2"/>
    <w:multiLevelType w:val="hybridMultilevel"/>
    <w:tmpl w:val="6AAA8E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D9A18F4"/>
    <w:multiLevelType w:val="multilevel"/>
    <w:tmpl w:val="F5545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540313"/>
    <w:multiLevelType w:val="hybridMultilevel"/>
    <w:tmpl w:val="35320AE6"/>
    <w:lvl w:ilvl="0" w:tplc="E9E6A396">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5553933"/>
    <w:multiLevelType w:val="multilevel"/>
    <w:tmpl w:val="12DCD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0312C1"/>
    <w:multiLevelType w:val="hybridMultilevel"/>
    <w:tmpl w:val="2F7E4C40"/>
    <w:lvl w:ilvl="0" w:tplc="3E84B640">
      <w:numFmt w:val="bullet"/>
      <w:lvlText w:val="-"/>
      <w:lvlJc w:val="left"/>
      <w:pPr>
        <w:ind w:left="720" w:hanging="360"/>
      </w:pPr>
      <w:rPr>
        <w:rFonts w:ascii="Thesans" w:eastAsiaTheme="minorHAnsi" w:hAnsi="Thesan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0A11F96"/>
    <w:multiLevelType w:val="hybridMultilevel"/>
    <w:tmpl w:val="082CF85A"/>
    <w:lvl w:ilvl="0" w:tplc="06B0E0A8">
      <w:start w:val="1"/>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512022A"/>
    <w:multiLevelType w:val="hybridMultilevel"/>
    <w:tmpl w:val="69AC42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7B9593D"/>
    <w:multiLevelType w:val="hybridMultilevel"/>
    <w:tmpl w:val="AA4A77BE"/>
    <w:lvl w:ilvl="0" w:tplc="E6002632">
      <w:start w:val="6"/>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C035220"/>
    <w:multiLevelType w:val="multilevel"/>
    <w:tmpl w:val="DB4C7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6F0005B"/>
    <w:multiLevelType w:val="multilevel"/>
    <w:tmpl w:val="BFDC1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A425448"/>
    <w:multiLevelType w:val="hybridMultilevel"/>
    <w:tmpl w:val="1BA267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CA61A66"/>
    <w:multiLevelType w:val="hybridMultilevel"/>
    <w:tmpl w:val="CDC0D6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00C4C76"/>
    <w:multiLevelType w:val="multilevel"/>
    <w:tmpl w:val="09E4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0924E3F"/>
    <w:multiLevelType w:val="multilevel"/>
    <w:tmpl w:val="2A30E9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9F446B0"/>
    <w:multiLevelType w:val="hybridMultilevel"/>
    <w:tmpl w:val="18F01602"/>
    <w:lvl w:ilvl="0" w:tplc="3E84B640">
      <w:numFmt w:val="bullet"/>
      <w:lvlText w:val="-"/>
      <w:lvlJc w:val="left"/>
      <w:pPr>
        <w:ind w:left="720" w:hanging="360"/>
      </w:pPr>
      <w:rPr>
        <w:rFonts w:ascii="Thesans" w:eastAsiaTheme="minorHAnsi" w:hAnsi="Thesan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65086974">
    <w:abstractNumId w:val="3"/>
  </w:num>
  <w:num w:numId="2" w16cid:durableId="590545382">
    <w:abstractNumId w:val="1"/>
  </w:num>
  <w:num w:numId="3" w16cid:durableId="1206405447">
    <w:abstractNumId w:val="1"/>
  </w:num>
  <w:num w:numId="4" w16cid:durableId="1277711877">
    <w:abstractNumId w:val="1"/>
  </w:num>
  <w:num w:numId="5" w16cid:durableId="1409034184">
    <w:abstractNumId w:val="15"/>
  </w:num>
  <w:num w:numId="6" w16cid:durableId="1188058991">
    <w:abstractNumId w:val="6"/>
  </w:num>
  <w:num w:numId="7" w16cid:durableId="57168023">
    <w:abstractNumId w:val="11"/>
  </w:num>
  <w:num w:numId="8" w16cid:durableId="1693143172">
    <w:abstractNumId w:val="1"/>
    <w:lvlOverride w:ilvl="0">
      <w:startOverride w:val="1"/>
    </w:lvlOverride>
  </w:num>
  <w:num w:numId="9" w16cid:durableId="1188518649">
    <w:abstractNumId w:val="16"/>
  </w:num>
  <w:num w:numId="10" w16cid:durableId="734816710">
    <w:abstractNumId w:val="12"/>
  </w:num>
  <w:num w:numId="11" w16cid:durableId="749086389">
    <w:abstractNumId w:val="0"/>
  </w:num>
  <w:num w:numId="12" w16cid:durableId="1366758723">
    <w:abstractNumId w:val="5"/>
  </w:num>
  <w:num w:numId="13" w16cid:durableId="639848909">
    <w:abstractNumId w:val="13"/>
  </w:num>
  <w:num w:numId="14" w16cid:durableId="749354913">
    <w:abstractNumId w:val="17"/>
  </w:num>
  <w:num w:numId="15" w16cid:durableId="213855873">
    <w:abstractNumId w:val="7"/>
  </w:num>
  <w:num w:numId="16" w16cid:durableId="1383867420">
    <w:abstractNumId w:val="9"/>
  </w:num>
  <w:num w:numId="17" w16cid:durableId="20187990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9032819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0979794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8763274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04963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45981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26453617">
    <w:abstractNumId w:val="8"/>
  </w:num>
  <w:num w:numId="24" w16cid:durableId="43136853">
    <w:abstractNumId w:val="18"/>
  </w:num>
  <w:num w:numId="25" w16cid:durableId="1780176977">
    <w:abstractNumId w:val="2"/>
  </w:num>
  <w:num w:numId="26" w16cid:durableId="1573924828">
    <w:abstractNumId w:val="14"/>
  </w:num>
  <w:num w:numId="27" w16cid:durableId="144757604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5224687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01582546">
    <w:abstractNumId w:val="10"/>
  </w:num>
  <w:num w:numId="30" w16cid:durableId="46759017">
    <w:abstractNumId w:val="4"/>
  </w:num>
  <w:num w:numId="31" w16cid:durableId="61263695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1977807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774710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916562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drawingGridHorizontalSpacing w:val="110"/>
  <w:displayHorizontalDrawingGridEvery w:val="2"/>
  <w:displayVerticalDrawingGridEvery w:val="2"/>
  <w:characterSpacingControl w:val="doNotCompress"/>
  <w:hdrShapeDefaults>
    <o:shapedefaults v:ext="edit" spidmax="696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A32"/>
    <w:rsid w:val="000021E9"/>
    <w:rsid w:val="00006A6E"/>
    <w:rsid w:val="0000720F"/>
    <w:rsid w:val="00007603"/>
    <w:rsid w:val="00015499"/>
    <w:rsid w:val="00033721"/>
    <w:rsid w:val="00051D15"/>
    <w:rsid w:val="0007079A"/>
    <w:rsid w:val="000743AA"/>
    <w:rsid w:val="00077D12"/>
    <w:rsid w:val="00090968"/>
    <w:rsid w:val="000945B7"/>
    <w:rsid w:val="000B6B05"/>
    <w:rsid w:val="000C7D02"/>
    <w:rsid w:val="000D2A0C"/>
    <w:rsid w:val="000D4EC5"/>
    <w:rsid w:val="000E2112"/>
    <w:rsid w:val="000E2FCD"/>
    <w:rsid w:val="000F4002"/>
    <w:rsid w:val="00121EAC"/>
    <w:rsid w:val="00154651"/>
    <w:rsid w:val="001849CE"/>
    <w:rsid w:val="001856DB"/>
    <w:rsid w:val="00192289"/>
    <w:rsid w:val="001B3673"/>
    <w:rsid w:val="001C0602"/>
    <w:rsid w:val="001C37DD"/>
    <w:rsid w:val="001D4634"/>
    <w:rsid w:val="001F4D96"/>
    <w:rsid w:val="001F607A"/>
    <w:rsid w:val="002239AA"/>
    <w:rsid w:val="00223F60"/>
    <w:rsid w:val="00234103"/>
    <w:rsid w:val="00235461"/>
    <w:rsid w:val="002635C6"/>
    <w:rsid w:val="002745F6"/>
    <w:rsid w:val="00281A4E"/>
    <w:rsid w:val="002C483C"/>
    <w:rsid w:val="002C7008"/>
    <w:rsid w:val="002C7A48"/>
    <w:rsid w:val="002D6A76"/>
    <w:rsid w:val="002F7A32"/>
    <w:rsid w:val="003051BD"/>
    <w:rsid w:val="00310370"/>
    <w:rsid w:val="00321B5B"/>
    <w:rsid w:val="00322EC8"/>
    <w:rsid w:val="00323344"/>
    <w:rsid w:val="00337BB3"/>
    <w:rsid w:val="00345631"/>
    <w:rsid w:val="00351F25"/>
    <w:rsid w:val="003613FE"/>
    <w:rsid w:val="00365456"/>
    <w:rsid w:val="0036750B"/>
    <w:rsid w:val="00371DA3"/>
    <w:rsid w:val="0037725A"/>
    <w:rsid w:val="003846A3"/>
    <w:rsid w:val="003B2875"/>
    <w:rsid w:val="003C15A4"/>
    <w:rsid w:val="003C1F4D"/>
    <w:rsid w:val="003F038B"/>
    <w:rsid w:val="003F0A87"/>
    <w:rsid w:val="003F4EE6"/>
    <w:rsid w:val="00430884"/>
    <w:rsid w:val="0045344F"/>
    <w:rsid w:val="00463027"/>
    <w:rsid w:val="004A4E0A"/>
    <w:rsid w:val="004B15B3"/>
    <w:rsid w:val="004B4F7A"/>
    <w:rsid w:val="004E0B7E"/>
    <w:rsid w:val="004E209F"/>
    <w:rsid w:val="004F10C1"/>
    <w:rsid w:val="004F16C4"/>
    <w:rsid w:val="004F4F7C"/>
    <w:rsid w:val="004F7055"/>
    <w:rsid w:val="00502904"/>
    <w:rsid w:val="00504A8C"/>
    <w:rsid w:val="005067FA"/>
    <w:rsid w:val="005161B6"/>
    <w:rsid w:val="005417DE"/>
    <w:rsid w:val="00571742"/>
    <w:rsid w:val="005807BD"/>
    <w:rsid w:val="00581ED7"/>
    <w:rsid w:val="005B40D8"/>
    <w:rsid w:val="005C1B33"/>
    <w:rsid w:val="005C1BE9"/>
    <w:rsid w:val="005C6AF9"/>
    <w:rsid w:val="005E52B3"/>
    <w:rsid w:val="00601FE0"/>
    <w:rsid w:val="006070DA"/>
    <w:rsid w:val="00613443"/>
    <w:rsid w:val="00616AFC"/>
    <w:rsid w:val="006206D4"/>
    <w:rsid w:val="00627F48"/>
    <w:rsid w:val="00640BDB"/>
    <w:rsid w:val="00646245"/>
    <w:rsid w:val="00647AB4"/>
    <w:rsid w:val="00675B2C"/>
    <w:rsid w:val="0068556B"/>
    <w:rsid w:val="00690526"/>
    <w:rsid w:val="006930CC"/>
    <w:rsid w:val="006A0AFF"/>
    <w:rsid w:val="006B3287"/>
    <w:rsid w:val="006C3B02"/>
    <w:rsid w:val="006D2E13"/>
    <w:rsid w:val="006E6A59"/>
    <w:rsid w:val="006F4B42"/>
    <w:rsid w:val="007001ED"/>
    <w:rsid w:val="00704963"/>
    <w:rsid w:val="00725B27"/>
    <w:rsid w:val="0074100E"/>
    <w:rsid w:val="007437A9"/>
    <w:rsid w:val="00744BF3"/>
    <w:rsid w:val="0074547E"/>
    <w:rsid w:val="00750041"/>
    <w:rsid w:val="00777C97"/>
    <w:rsid w:val="007A0909"/>
    <w:rsid w:val="007A381F"/>
    <w:rsid w:val="007B79DF"/>
    <w:rsid w:val="007C763E"/>
    <w:rsid w:val="007F386E"/>
    <w:rsid w:val="007F5597"/>
    <w:rsid w:val="0080048C"/>
    <w:rsid w:val="0082152C"/>
    <w:rsid w:val="008240B8"/>
    <w:rsid w:val="0083404D"/>
    <w:rsid w:val="00835B3B"/>
    <w:rsid w:val="0083D180"/>
    <w:rsid w:val="008541C8"/>
    <w:rsid w:val="0087034B"/>
    <w:rsid w:val="0087270D"/>
    <w:rsid w:val="00874445"/>
    <w:rsid w:val="0088545E"/>
    <w:rsid w:val="0088585F"/>
    <w:rsid w:val="00886FC1"/>
    <w:rsid w:val="00890A0C"/>
    <w:rsid w:val="008A55C4"/>
    <w:rsid w:val="008B059B"/>
    <w:rsid w:val="008C0F53"/>
    <w:rsid w:val="008C1F28"/>
    <w:rsid w:val="008C28A3"/>
    <w:rsid w:val="008C36B4"/>
    <w:rsid w:val="008C4F29"/>
    <w:rsid w:val="008D08BB"/>
    <w:rsid w:val="008D1E63"/>
    <w:rsid w:val="00920465"/>
    <w:rsid w:val="009572AD"/>
    <w:rsid w:val="009739FC"/>
    <w:rsid w:val="00975A1C"/>
    <w:rsid w:val="00993BF1"/>
    <w:rsid w:val="00997A5B"/>
    <w:rsid w:val="009A1435"/>
    <w:rsid w:val="009A3E52"/>
    <w:rsid w:val="009A6635"/>
    <w:rsid w:val="009C6DCF"/>
    <w:rsid w:val="009D05C2"/>
    <w:rsid w:val="009D6C69"/>
    <w:rsid w:val="00A07A20"/>
    <w:rsid w:val="00A15BE5"/>
    <w:rsid w:val="00A16CF4"/>
    <w:rsid w:val="00A17A0A"/>
    <w:rsid w:val="00A23F69"/>
    <w:rsid w:val="00A250F3"/>
    <w:rsid w:val="00A263DD"/>
    <w:rsid w:val="00A52CC5"/>
    <w:rsid w:val="00A550E7"/>
    <w:rsid w:val="00A60172"/>
    <w:rsid w:val="00A830B0"/>
    <w:rsid w:val="00A958C0"/>
    <w:rsid w:val="00A96BC7"/>
    <w:rsid w:val="00AA4CA1"/>
    <w:rsid w:val="00AB3D6B"/>
    <w:rsid w:val="00AD21DE"/>
    <w:rsid w:val="00AE09F1"/>
    <w:rsid w:val="00AE16F5"/>
    <w:rsid w:val="00AE4B7F"/>
    <w:rsid w:val="00B0054F"/>
    <w:rsid w:val="00B20546"/>
    <w:rsid w:val="00B25F5C"/>
    <w:rsid w:val="00B300AE"/>
    <w:rsid w:val="00B34BEC"/>
    <w:rsid w:val="00B43569"/>
    <w:rsid w:val="00B549BA"/>
    <w:rsid w:val="00B57AED"/>
    <w:rsid w:val="00B724DD"/>
    <w:rsid w:val="00B75404"/>
    <w:rsid w:val="00B93BEB"/>
    <w:rsid w:val="00BA17F0"/>
    <w:rsid w:val="00BA3F02"/>
    <w:rsid w:val="00BA7167"/>
    <w:rsid w:val="00BB0BC2"/>
    <w:rsid w:val="00BC20D5"/>
    <w:rsid w:val="00BE304B"/>
    <w:rsid w:val="00C31EA7"/>
    <w:rsid w:val="00C33D5B"/>
    <w:rsid w:val="00C630A2"/>
    <w:rsid w:val="00C85A4D"/>
    <w:rsid w:val="00C87DEB"/>
    <w:rsid w:val="00C96B31"/>
    <w:rsid w:val="00CB6B81"/>
    <w:rsid w:val="00CC18E1"/>
    <w:rsid w:val="00CC4677"/>
    <w:rsid w:val="00CC7F0C"/>
    <w:rsid w:val="00CD1B5D"/>
    <w:rsid w:val="00CD1FA1"/>
    <w:rsid w:val="00CD6776"/>
    <w:rsid w:val="00CF2DC3"/>
    <w:rsid w:val="00D00CF2"/>
    <w:rsid w:val="00D21F3B"/>
    <w:rsid w:val="00D320FE"/>
    <w:rsid w:val="00D42B06"/>
    <w:rsid w:val="00D650BD"/>
    <w:rsid w:val="00D70729"/>
    <w:rsid w:val="00D744DD"/>
    <w:rsid w:val="00D760D4"/>
    <w:rsid w:val="00D762CB"/>
    <w:rsid w:val="00D91AE3"/>
    <w:rsid w:val="00D91D44"/>
    <w:rsid w:val="00D94E97"/>
    <w:rsid w:val="00DB247F"/>
    <w:rsid w:val="00DD6CDC"/>
    <w:rsid w:val="00DF52CC"/>
    <w:rsid w:val="00E03DB7"/>
    <w:rsid w:val="00E1115D"/>
    <w:rsid w:val="00E11C95"/>
    <w:rsid w:val="00E238E0"/>
    <w:rsid w:val="00E35B1D"/>
    <w:rsid w:val="00E4792C"/>
    <w:rsid w:val="00E555E3"/>
    <w:rsid w:val="00E61788"/>
    <w:rsid w:val="00E64544"/>
    <w:rsid w:val="00E64606"/>
    <w:rsid w:val="00E75385"/>
    <w:rsid w:val="00EA6D54"/>
    <w:rsid w:val="00EB7AC1"/>
    <w:rsid w:val="00EF20E8"/>
    <w:rsid w:val="00EF2FF8"/>
    <w:rsid w:val="00EF4BAF"/>
    <w:rsid w:val="00F0345A"/>
    <w:rsid w:val="00F428AD"/>
    <w:rsid w:val="00F62D88"/>
    <w:rsid w:val="00F64866"/>
    <w:rsid w:val="00FC209A"/>
    <w:rsid w:val="00FC37B5"/>
    <w:rsid w:val="00FD65E0"/>
    <w:rsid w:val="00FD773A"/>
    <w:rsid w:val="00FF2269"/>
    <w:rsid w:val="0F2C102D"/>
    <w:rsid w:val="106EC4DC"/>
    <w:rsid w:val="1645EAD1"/>
    <w:rsid w:val="19F5F7D7"/>
    <w:rsid w:val="2867D7E4"/>
    <w:rsid w:val="2B326640"/>
    <w:rsid w:val="2B6D1BB8"/>
    <w:rsid w:val="2EFEFEEA"/>
    <w:rsid w:val="5A52A771"/>
    <w:rsid w:val="5C035D54"/>
    <w:rsid w:val="5FCE60B9"/>
    <w:rsid w:val="60B1E98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9633"/>
    <o:shapelayout v:ext="edit">
      <o:idmap v:ext="edit" data="1"/>
    </o:shapelayout>
  </w:shapeDefaults>
  <w:decimalSymbol w:val=","/>
  <w:listSeparator w:val=";"/>
  <w14:docId w14:val="155BF55D"/>
  <w15:chartTrackingRefBased/>
  <w15:docId w15:val="{4D073BC1-CB71-4DDB-8946-FD20F2152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B3287"/>
    <w:rPr>
      <w:rFonts w:ascii="Thesans" w:hAnsi="Thesans"/>
      <w:sz w:val="20"/>
    </w:rPr>
  </w:style>
  <w:style w:type="paragraph" w:styleId="Kop1">
    <w:name w:val="heading 1"/>
    <w:basedOn w:val="Standaard"/>
    <w:next w:val="Standaard"/>
    <w:link w:val="Kop1Char"/>
    <w:uiPriority w:val="9"/>
    <w:qFormat/>
    <w:rsid w:val="004F16C4"/>
    <w:pPr>
      <w:keepNext/>
      <w:keepLines/>
      <w:numPr>
        <w:numId w:val="2"/>
      </w:numPr>
      <w:spacing w:before="240" w:after="0" w:line="240" w:lineRule="auto"/>
      <w:outlineLvl w:val="0"/>
    </w:pPr>
    <w:rPr>
      <w:rFonts w:eastAsiaTheme="majorEastAsia" w:cstheme="majorBidi"/>
      <w:sz w:val="28"/>
      <w:szCs w:val="32"/>
    </w:rPr>
  </w:style>
  <w:style w:type="paragraph" w:styleId="Kop2">
    <w:name w:val="heading 2"/>
    <w:basedOn w:val="Standaard"/>
    <w:next w:val="Standaard"/>
    <w:link w:val="Kop2Char"/>
    <w:uiPriority w:val="9"/>
    <w:unhideWhenUsed/>
    <w:qFormat/>
    <w:rsid w:val="00627F48"/>
    <w:pPr>
      <w:keepNext/>
      <w:keepLines/>
      <w:numPr>
        <w:ilvl w:val="1"/>
        <w:numId w:val="2"/>
      </w:numPr>
      <w:spacing w:before="40" w:after="0"/>
      <w:outlineLvl w:val="1"/>
    </w:pPr>
    <w:rPr>
      <w:rFonts w:eastAsiaTheme="majorEastAsia" w:cstheme="majorBidi"/>
      <w:szCs w:val="26"/>
    </w:rPr>
  </w:style>
  <w:style w:type="paragraph" w:styleId="Kop3">
    <w:name w:val="heading 3"/>
    <w:basedOn w:val="Standaard"/>
    <w:next w:val="Standaard"/>
    <w:link w:val="Kop3Char"/>
    <w:uiPriority w:val="9"/>
    <w:unhideWhenUsed/>
    <w:qFormat/>
    <w:rsid w:val="000021E9"/>
    <w:pPr>
      <w:keepNext/>
      <w:keepLines/>
      <w:numPr>
        <w:ilvl w:val="2"/>
        <w:numId w:val="2"/>
      </w:numPr>
      <w:spacing w:before="40" w:after="0"/>
      <w:outlineLvl w:val="2"/>
    </w:pPr>
    <w:rPr>
      <w:rFonts w:eastAsiaTheme="majorEastAsia" w:cstheme="majorBidi"/>
      <w:color w:val="000000" w:themeColor="text1"/>
      <w:szCs w:val="24"/>
    </w:rPr>
  </w:style>
  <w:style w:type="paragraph" w:styleId="Kop4">
    <w:name w:val="heading 4"/>
    <w:basedOn w:val="Standaard"/>
    <w:next w:val="Standaard"/>
    <w:link w:val="Kop4Char"/>
    <w:uiPriority w:val="9"/>
    <w:semiHidden/>
    <w:unhideWhenUsed/>
    <w:qFormat/>
    <w:rsid w:val="00627F48"/>
    <w:pPr>
      <w:keepNext/>
      <w:keepLines/>
      <w:numPr>
        <w:ilvl w:val="3"/>
        <w:numId w:val="2"/>
      </w:numPr>
      <w:spacing w:before="40" w:after="0"/>
      <w:outlineLvl w:val="3"/>
    </w:pPr>
    <w:rPr>
      <w:rFonts w:asciiTheme="majorHAnsi" w:eastAsiaTheme="majorEastAsia" w:hAnsiTheme="majorHAnsi" w:cstheme="majorBidi"/>
      <w:i/>
      <w:iCs/>
      <w:color w:val="2E74B5" w:themeColor="accent1" w:themeShade="BF"/>
    </w:rPr>
  </w:style>
  <w:style w:type="paragraph" w:styleId="Kop5">
    <w:name w:val="heading 5"/>
    <w:basedOn w:val="Standaard"/>
    <w:next w:val="Standaard"/>
    <w:link w:val="Kop5Char"/>
    <w:uiPriority w:val="9"/>
    <w:semiHidden/>
    <w:unhideWhenUsed/>
    <w:qFormat/>
    <w:rsid w:val="00627F48"/>
    <w:pPr>
      <w:keepNext/>
      <w:keepLines/>
      <w:numPr>
        <w:ilvl w:val="4"/>
        <w:numId w:val="2"/>
      </w:numPr>
      <w:spacing w:before="40" w:after="0"/>
      <w:outlineLvl w:val="4"/>
    </w:pPr>
    <w:rPr>
      <w:rFonts w:asciiTheme="majorHAnsi" w:eastAsiaTheme="majorEastAsia" w:hAnsiTheme="majorHAnsi" w:cstheme="majorBidi"/>
      <w:color w:val="2E74B5" w:themeColor="accent1" w:themeShade="BF"/>
    </w:rPr>
  </w:style>
  <w:style w:type="paragraph" w:styleId="Kop6">
    <w:name w:val="heading 6"/>
    <w:basedOn w:val="Standaard"/>
    <w:next w:val="Standaard"/>
    <w:link w:val="Kop6Char"/>
    <w:uiPriority w:val="9"/>
    <w:semiHidden/>
    <w:unhideWhenUsed/>
    <w:qFormat/>
    <w:rsid w:val="00627F48"/>
    <w:pPr>
      <w:keepNext/>
      <w:keepLines/>
      <w:numPr>
        <w:ilvl w:val="5"/>
        <w:numId w:val="2"/>
      </w:numPr>
      <w:spacing w:before="40" w:after="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627F48"/>
    <w:pPr>
      <w:keepNext/>
      <w:keepLines/>
      <w:numPr>
        <w:ilvl w:val="6"/>
        <w:numId w:val="2"/>
      </w:numPr>
      <w:spacing w:before="40" w:after="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627F48"/>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627F48"/>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F16C4"/>
    <w:rPr>
      <w:rFonts w:ascii="Thesans" w:eastAsiaTheme="majorEastAsia" w:hAnsi="Thesans" w:cstheme="majorBidi"/>
      <w:sz w:val="28"/>
      <w:szCs w:val="32"/>
    </w:rPr>
  </w:style>
  <w:style w:type="paragraph" w:styleId="Koptekst">
    <w:name w:val="header"/>
    <w:basedOn w:val="Standaard"/>
    <w:link w:val="KoptekstChar"/>
    <w:uiPriority w:val="99"/>
    <w:unhideWhenUsed/>
    <w:rsid w:val="002F7A3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F7A32"/>
  </w:style>
  <w:style w:type="paragraph" w:styleId="Voettekst">
    <w:name w:val="footer"/>
    <w:basedOn w:val="Standaard"/>
    <w:link w:val="VoettekstChar"/>
    <w:uiPriority w:val="99"/>
    <w:unhideWhenUsed/>
    <w:rsid w:val="002F7A3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F7A32"/>
  </w:style>
  <w:style w:type="paragraph" w:styleId="Kopvaninhoudsopgave">
    <w:name w:val="TOC Heading"/>
    <w:basedOn w:val="Kop1"/>
    <w:next w:val="Standaard"/>
    <w:uiPriority w:val="39"/>
    <w:unhideWhenUsed/>
    <w:qFormat/>
    <w:rsid w:val="002F7A32"/>
    <w:pPr>
      <w:outlineLvl w:val="9"/>
    </w:pPr>
    <w:rPr>
      <w:lang w:eastAsia="nl-NL"/>
    </w:rPr>
  </w:style>
  <w:style w:type="paragraph" w:styleId="Inhopg1">
    <w:name w:val="toc 1"/>
    <w:basedOn w:val="Standaard"/>
    <w:next w:val="Standaard"/>
    <w:autoRedefine/>
    <w:uiPriority w:val="39"/>
    <w:unhideWhenUsed/>
    <w:rsid w:val="00B34BEC"/>
    <w:pPr>
      <w:tabs>
        <w:tab w:val="right" w:leader="dot" w:pos="7677"/>
      </w:tabs>
      <w:spacing w:after="100"/>
      <w:ind w:left="708"/>
    </w:pPr>
  </w:style>
  <w:style w:type="character" w:styleId="Hyperlink">
    <w:name w:val="Hyperlink"/>
    <w:basedOn w:val="Standaardalinea-lettertype"/>
    <w:uiPriority w:val="99"/>
    <w:unhideWhenUsed/>
    <w:rsid w:val="002F7A32"/>
    <w:rPr>
      <w:color w:val="0563C1" w:themeColor="hyperlink"/>
      <w:u w:val="single"/>
    </w:rPr>
  </w:style>
  <w:style w:type="table" w:styleId="Tabelraster">
    <w:name w:val="Table Grid"/>
    <w:basedOn w:val="Standaardtabel"/>
    <w:uiPriority w:val="39"/>
    <w:rsid w:val="002F7A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2">
    <w:name w:val="toc 2"/>
    <w:basedOn w:val="Standaard"/>
    <w:next w:val="Standaard"/>
    <w:autoRedefine/>
    <w:uiPriority w:val="39"/>
    <w:semiHidden/>
    <w:unhideWhenUsed/>
    <w:rsid w:val="003613FE"/>
    <w:pPr>
      <w:spacing w:after="100"/>
      <w:ind w:left="220"/>
    </w:pPr>
  </w:style>
  <w:style w:type="character" w:customStyle="1" w:styleId="Kop2Char">
    <w:name w:val="Kop 2 Char"/>
    <w:basedOn w:val="Standaardalinea-lettertype"/>
    <w:link w:val="Kop2"/>
    <w:uiPriority w:val="9"/>
    <w:rsid w:val="00627F48"/>
    <w:rPr>
      <w:rFonts w:ascii="Thesans" w:eastAsiaTheme="majorEastAsia" w:hAnsi="Thesans" w:cstheme="majorBidi"/>
      <w:szCs w:val="26"/>
    </w:rPr>
  </w:style>
  <w:style w:type="character" w:customStyle="1" w:styleId="Kop3Char">
    <w:name w:val="Kop 3 Char"/>
    <w:basedOn w:val="Standaardalinea-lettertype"/>
    <w:link w:val="Kop3"/>
    <w:uiPriority w:val="9"/>
    <w:rsid w:val="000021E9"/>
    <w:rPr>
      <w:rFonts w:ascii="Thesans" w:eastAsiaTheme="majorEastAsia" w:hAnsi="Thesans" w:cstheme="majorBidi"/>
      <w:color w:val="000000" w:themeColor="text1"/>
      <w:sz w:val="20"/>
      <w:szCs w:val="24"/>
    </w:rPr>
  </w:style>
  <w:style w:type="character" w:customStyle="1" w:styleId="Kop4Char">
    <w:name w:val="Kop 4 Char"/>
    <w:basedOn w:val="Standaardalinea-lettertype"/>
    <w:link w:val="Kop4"/>
    <w:uiPriority w:val="9"/>
    <w:semiHidden/>
    <w:rsid w:val="00627F48"/>
    <w:rPr>
      <w:rFonts w:asciiTheme="majorHAnsi" w:eastAsiaTheme="majorEastAsia" w:hAnsiTheme="majorHAnsi" w:cstheme="majorBidi"/>
      <w:i/>
      <w:iCs/>
      <w:color w:val="2E74B5" w:themeColor="accent1" w:themeShade="BF"/>
    </w:rPr>
  </w:style>
  <w:style w:type="character" w:customStyle="1" w:styleId="Kop5Char">
    <w:name w:val="Kop 5 Char"/>
    <w:basedOn w:val="Standaardalinea-lettertype"/>
    <w:link w:val="Kop5"/>
    <w:uiPriority w:val="9"/>
    <w:semiHidden/>
    <w:rsid w:val="00627F48"/>
    <w:rPr>
      <w:rFonts w:asciiTheme="majorHAnsi" w:eastAsiaTheme="majorEastAsia" w:hAnsiTheme="majorHAnsi" w:cstheme="majorBidi"/>
      <w:color w:val="2E74B5" w:themeColor="accent1" w:themeShade="BF"/>
    </w:rPr>
  </w:style>
  <w:style w:type="character" w:customStyle="1" w:styleId="Kop6Char">
    <w:name w:val="Kop 6 Char"/>
    <w:basedOn w:val="Standaardalinea-lettertype"/>
    <w:link w:val="Kop6"/>
    <w:uiPriority w:val="9"/>
    <w:semiHidden/>
    <w:rsid w:val="00627F48"/>
    <w:rPr>
      <w:rFonts w:asciiTheme="majorHAnsi" w:eastAsiaTheme="majorEastAsia" w:hAnsiTheme="majorHAnsi" w:cstheme="majorBidi"/>
      <w:color w:val="1F4D78" w:themeColor="accent1" w:themeShade="7F"/>
    </w:rPr>
  </w:style>
  <w:style w:type="character" w:customStyle="1" w:styleId="Kop7Char">
    <w:name w:val="Kop 7 Char"/>
    <w:basedOn w:val="Standaardalinea-lettertype"/>
    <w:link w:val="Kop7"/>
    <w:uiPriority w:val="9"/>
    <w:semiHidden/>
    <w:rsid w:val="00627F48"/>
    <w:rPr>
      <w:rFonts w:asciiTheme="majorHAnsi" w:eastAsiaTheme="majorEastAsia" w:hAnsiTheme="majorHAnsi" w:cstheme="majorBidi"/>
      <w:i/>
      <w:iCs/>
      <w:color w:val="1F4D78" w:themeColor="accent1" w:themeShade="7F"/>
    </w:rPr>
  </w:style>
  <w:style w:type="character" w:customStyle="1" w:styleId="Kop8Char">
    <w:name w:val="Kop 8 Char"/>
    <w:basedOn w:val="Standaardalinea-lettertype"/>
    <w:link w:val="Kop8"/>
    <w:uiPriority w:val="9"/>
    <w:semiHidden/>
    <w:rsid w:val="00627F48"/>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627F48"/>
    <w:rPr>
      <w:rFonts w:asciiTheme="majorHAnsi" w:eastAsiaTheme="majorEastAsia" w:hAnsiTheme="majorHAnsi" w:cstheme="majorBidi"/>
      <w:i/>
      <w:iCs/>
      <w:color w:val="272727" w:themeColor="text1" w:themeTint="D8"/>
      <w:sz w:val="21"/>
      <w:szCs w:val="21"/>
    </w:rPr>
  </w:style>
  <w:style w:type="paragraph" w:styleId="Tekstopmerking">
    <w:name w:val="annotation text"/>
    <w:basedOn w:val="Standaard"/>
    <w:link w:val="TekstopmerkingChar"/>
    <w:uiPriority w:val="99"/>
    <w:unhideWhenUsed/>
    <w:pPr>
      <w:spacing w:line="240" w:lineRule="auto"/>
    </w:pPr>
    <w:rPr>
      <w:szCs w:val="20"/>
    </w:rPr>
  </w:style>
  <w:style w:type="character" w:customStyle="1" w:styleId="TekstopmerkingChar">
    <w:name w:val="Tekst opmerking Char"/>
    <w:basedOn w:val="Standaardalinea-lettertype"/>
    <w:link w:val="Tekstopmerking"/>
    <w:uiPriority w:val="99"/>
    <w:rPr>
      <w:rFonts w:ascii="Thesans" w:hAnsi="Thesans"/>
      <w:sz w:val="20"/>
      <w:szCs w:val="20"/>
    </w:rPr>
  </w:style>
  <w:style w:type="character" w:styleId="Verwijzingopmerking">
    <w:name w:val="annotation reference"/>
    <w:basedOn w:val="Standaardalinea-lettertype"/>
    <w:uiPriority w:val="99"/>
    <w:semiHidden/>
    <w:unhideWhenUsed/>
    <w:rPr>
      <w:sz w:val="16"/>
      <w:szCs w:val="16"/>
    </w:rPr>
  </w:style>
  <w:style w:type="paragraph" w:styleId="Lijstalinea">
    <w:name w:val="List Paragraph"/>
    <w:basedOn w:val="Standaard"/>
    <w:uiPriority w:val="34"/>
    <w:qFormat/>
    <w:rsid w:val="001F607A"/>
    <w:pPr>
      <w:spacing w:before="60" w:after="60" w:line="240" w:lineRule="auto"/>
      <w:ind w:left="720"/>
      <w:contextualSpacing/>
    </w:pPr>
    <w:rPr>
      <w:rFonts w:ascii="Times New Roman" w:eastAsia="Times New Roman" w:hAnsi="Times New Roman" w:cs="Times New Roman"/>
      <w:sz w:val="22"/>
      <w:szCs w:val="24"/>
      <w:lang w:eastAsia="nl-NL"/>
    </w:rPr>
  </w:style>
  <w:style w:type="paragraph" w:styleId="Geenafstand">
    <w:name w:val="No Spacing"/>
    <w:link w:val="GeenafstandChar"/>
    <w:uiPriority w:val="1"/>
    <w:qFormat/>
    <w:rsid w:val="0083404D"/>
    <w:pPr>
      <w:spacing w:after="0" w:line="240" w:lineRule="auto"/>
    </w:pPr>
    <w:rPr>
      <w:rFonts w:ascii="Verdana" w:hAnsi="Verdana" w:cs="Times New Roman"/>
      <w:sz w:val="18"/>
    </w:rPr>
  </w:style>
  <w:style w:type="character" w:customStyle="1" w:styleId="GeenafstandChar">
    <w:name w:val="Geen afstand Char"/>
    <w:basedOn w:val="Standaardalinea-lettertype"/>
    <w:link w:val="Geenafstand"/>
    <w:uiPriority w:val="1"/>
    <w:locked/>
    <w:rsid w:val="0083404D"/>
    <w:rPr>
      <w:rFonts w:ascii="Verdana" w:hAnsi="Verdana" w:cs="Times New Roman"/>
      <w:sz w:val="18"/>
    </w:rPr>
  </w:style>
  <w:style w:type="paragraph" w:styleId="Onderwerpvanopmerking">
    <w:name w:val="annotation subject"/>
    <w:basedOn w:val="Tekstopmerking"/>
    <w:next w:val="Tekstopmerking"/>
    <w:link w:val="OnderwerpvanopmerkingChar"/>
    <w:uiPriority w:val="99"/>
    <w:semiHidden/>
    <w:unhideWhenUsed/>
    <w:rsid w:val="0083404D"/>
    <w:rPr>
      <w:b/>
      <w:bCs/>
    </w:rPr>
  </w:style>
  <w:style w:type="character" w:customStyle="1" w:styleId="OnderwerpvanopmerkingChar">
    <w:name w:val="Onderwerp van opmerking Char"/>
    <w:basedOn w:val="TekstopmerkingChar"/>
    <w:link w:val="Onderwerpvanopmerking"/>
    <w:uiPriority w:val="99"/>
    <w:semiHidden/>
    <w:rsid w:val="0083404D"/>
    <w:rPr>
      <w:rFonts w:ascii="Thesans" w:hAnsi="Thesans"/>
      <w:b/>
      <w:bCs/>
      <w:sz w:val="20"/>
      <w:szCs w:val="20"/>
    </w:rPr>
  </w:style>
  <w:style w:type="character" w:styleId="Onopgelostemelding">
    <w:name w:val="Unresolved Mention"/>
    <w:basedOn w:val="Standaardalinea-lettertype"/>
    <w:uiPriority w:val="99"/>
    <w:semiHidden/>
    <w:unhideWhenUsed/>
    <w:rsid w:val="00F64866"/>
    <w:rPr>
      <w:color w:val="605E5C"/>
      <w:shd w:val="clear" w:color="auto" w:fill="E1DFDD"/>
    </w:rPr>
  </w:style>
  <w:style w:type="paragraph" w:styleId="Revisie">
    <w:name w:val="Revision"/>
    <w:hidden/>
    <w:uiPriority w:val="99"/>
    <w:semiHidden/>
    <w:rsid w:val="005161B6"/>
    <w:pPr>
      <w:spacing w:after="0" w:line="240" w:lineRule="auto"/>
    </w:pPr>
    <w:rPr>
      <w:rFonts w:ascii="Thesans" w:hAnsi="Thesan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95341">
      <w:bodyDiv w:val="1"/>
      <w:marLeft w:val="0"/>
      <w:marRight w:val="0"/>
      <w:marTop w:val="0"/>
      <w:marBottom w:val="0"/>
      <w:divBdr>
        <w:top w:val="none" w:sz="0" w:space="0" w:color="auto"/>
        <w:left w:val="none" w:sz="0" w:space="0" w:color="auto"/>
        <w:bottom w:val="none" w:sz="0" w:space="0" w:color="auto"/>
        <w:right w:val="none" w:sz="0" w:space="0" w:color="auto"/>
      </w:divBdr>
    </w:div>
    <w:div w:id="152720913">
      <w:bodyDiv w:val="1"/>
      <w:marLeft w:val="0"/>
      <w:marRight w:val="0"/>
      <w:marTop w:val="0"/>
      <w:marBottom w:val="0"/>
      <w:divBdr>
        <w:top w:val="none" w:sz="0" w:space="0" w:color="auto"/>
        <w:left w:val="none" w:sz="0" w:space="0" w:color="auto"/>
        <w:bottom w:val="none" w:sz="0" w:space="0" w:color="auto"/>
        <w:right w:val="none" w:sz="0" w:space="0" w:color="auto"/>
      </w:divBdr>
    </w:div>
    <w:div w:id="216861996">
      <w:bodyDiv w:val="1"/>
      <w:marLeft w:val="0"/>
      <w:marRight w:val="0"/>
      <w:marTop w:val="0"/>
      <w:marBottom w:val="0"/>
      <w:divBdr>
        <w:top w:val="none" w:sz="0" w:space="0" w:color="auto"/>
        <w:left w:val="none" w:sz="0" w:space="0" w:color="auto"/>
        <w:bottom w:val="none" w:sz="0" w:space="0" w:color="auto"/>
        <w:right w:val="none" w:sz="0" w:space="0" w:color="auto"/>
      </w:divBdr>
    </w:div>
    <w:div w:id="283079267">
      <w:bodyDiv w:val="1"/>
      <w:marLeft w:val="0"/>
      <w:marRight w:val="0"/>
      <w:marTop w:val="0"/>
      <w:marBottom w:val="0"/>
      <w:divBdr>
        <w:top w:val="none" w:sz="0" w:space="0" w:color="auto"/>
        <w:left w:val="none" w:sz="0" w:space="0" w:color="auto"/>
        <w:bottom w:val="none" w:sz="0" w:space="0" w:color="auto"/>
        <w:right w:val="none" w:sz="0" w:space="0" w:color="auto"/>
      </w:divBdr>
    </w:div>
    <w:div w:id="343476328">
      <w:bodyDiv w:val="1"/>
      <w:marLeft w:val="0"/>
      <w:marRight w:val="0"/>
      <w:marTop w:val="0"/>
      <w:marBottom w:val="0"/>
      <w:divBdr>
        <w:top w:val="none" w:sz="0" w:space="0" w:color="auto"/>
        <w:left w:val="none" w:sz="0" w:space="0" w:color="auto"/>
        <w:bottom w:val="none" w:sz="0" w:space="0" w:color="auto"/>
        <w:right w:val="none" w:sz="0" w:space="0" w:color="auto"/>
      </w:divBdr>
    </w:div>
    <w:div w:id="412706024">
      <w:bodyDiv w:val="1"/>
      <w:marLeft w:val="0"/>
      <w:marRight w:val="0"/>
      <w:marTop w:val="0"/>
      <w:marBottom w:val="0"/>
      <w:divBdr>
        <w:top w:val="none" w:sz="0" w:space="0" w:color="auto"/>
        <w:left w:val="none" w:sz="0" w:space="0" w:color="auto"/>
        <w:bottom w:val="none" w:sz="0" w:space="0" w:color="auto"/>
        <w:right w:val="none" w:sz="0" w:space="0" w:color="auto"/>
      </w:divBdr>
    </w:div>
    <w:div w:id="492842731">
      <w:bodyDiv w:val="1"/>
      <w:marLeft w:val="0"/>
      <w:marRight w:val="0"/>
      <w:marTop w:val="0"/>
      <w:marBottom w:val="0"/>
      <w:divBdr>
        <w:top w:val="none" w:sz="0" w:space="0" w:color="auto"/>
        <w:left w:val="none" w:sz="0" w:space="0" w:color="auto"/>
        <w:bottom w:val="none" w:sz="0" w:space="0" w:color="auto"/>
        <w:right w:val="none" w:sz="0" w:space="0" w:color="auto"/>
      </w:divBdr>
    </w:div>
    <w:div w:id="597904033">
      <w:bodyDiv w:val="1"/>
      <w:marLeft w:val="0"/>
      <w:marRight w:val="0"/>
      <w:marTop w:val="0"/>
      <w:marBottom w:val="0"/>
      <w:divBdr>
        <w:top w:val="none" w:sz="0" w:space="0" w:color="auto"/>
        <w:left w:val="none" w:sz="0" w:space="0" w:color="auto"/>
        <w:bottom w:val="none" w:sz="0" w:space="0" w:color="auto"/>
        <w:right w:val="none" w:sz="0" w:space="0" w:color="auto"/>
      </w:divBdr>
    </w:div>
    <w:div w:id="614408408">
      <w:bodyDiv w:val="1"/>
      <w:marLeft w:val="0"/>
      <w:marRight w:val="0"/>
      <w:marTop w:val="0"/>
      <w:marBottom w:val="0"/>
      <w:divBdr>
        <w:top w:val="none" w:sz="0" w:space="0" w:color="auto"/>
        <w:left w:val="none" w:sz="0" w:space="0" w:color="auto"/>
        <w:bottom w:val="none" w:sz="0" w:space="0" w:color="auto"/>
        <w:right w:val="none" w:sz="0" w:space="0" w:color="auto"/>
      </w:divBdr>
    </w:div>
    <w:div w:id="648826790">
      <w:bodyDiv w:val="1"/>
      <w:marLeft w:val="0"/>
      <w:marRight w:val="0"/>
      <w:marTop w:val="0"/>
      <w:marBottom w:val="0"/>
      <w:divBdr>
        <w:top w:val="none" w:sz="0" w:space="0" w:color="auto"/>
        <w:left w:val="none" w:sz="0" w:space="0" w:color="auto"/>
        <w:bottom w:val="none" w:sz="0" w:space="0" w:color="auto"/>
        <w:right w:val="none" w:sz="0" w:space="0" w:color="auto"/>
      </w:divBdr>
    </w:div>
    <w:div w:id="666858177">
      <w:bodyDiv w:val="1"/>
      <w:marLeft w:val="0"/>
      <w:marRight w:val="0"/>
      <w:marTop w:val="0"/>
      <w:marBottom w:val="0"/>
      <w:divBdr>
        <w:top w:val="none" w:sz="0" w:space="0" w:color="auto"/>
        <w:left w:val="none" w:sz="0" w:space="0" w:color="auto"/>
        <w:bottom w:val="none" w:sz="0" w:space="0" w:color="auto"/>
        <w:right w:val="none" w:sz="0" w:space="0" w:color="auto"/>
      </w:divBdr>
      <w:divsChild>
        <w:div w:id="1671057374">
          <w:marLeft w:val="0"/>
          <w:marRight w:val="0"/>
          <w:marTop w:val="0"/>
          <w:marBottom w:val="0"/>
          <w:divBdr>
            <w:top w:val="single" w:sz="6" w:space="0" w:color="39870C"/>
            <w:left w:val="none" w:sz="0" w:space="0" w:color="39870C"/>
            <w:bottom w:val="single" w:sz="6" w:space="0" w:color="39870C"/>
            <w:right w:val="none" w:sz="0" w:space="0" w:color="39870C"/>
          </w:divBdr>
          <w:divsChild>
            <w:div w:id="180349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169370">
      <w:bodyDiv w:val="1"/>
      <w:marLeft w:val="0"/>
      <w:marRight w:val="0"/>
      <w:marTop w:val="0"/>
      <w:marBottom w:val="0"/>
      <w:divBdr>
        <w:top w:val="none" w:sz="0" w:space="0" w:color="auto"/>
        <w:left w:val="none" w:sz="0" w:space="0" w:color="auto"/>
        <w:bottom w:val="none" w:sz="0" w:space="0" w:color="auto"/>
        <w:right w:val="none" w:sz="0" w:space="0" w:color="auto"/>
      </w:divBdr>
      <w:divsChild>
        <w:div w:id="1849325614">
          <w:marLeft w:val="0"/>
          <w:marRight w:val="0"/>
          <w:marTop w:val="0"/>
          <w:marBottom w:val="0"/>
          <w:divBdr>
            <w:top w:val="single" w:sz="6" w:space="0" w:color="39870C"/>
            <w:left w:val="none" w:sz="0" w:space="0" w:color="39870C"/>
            <w:bottom w:val="single" w:sz="6" w:space="0" w:color="39870C"/>
            <w:right w:val="none" w:sz="0" w:space="0" w:color="39870C"/>
          </w:divBdr>
          <w:divsChild>
            <w:div w:id="117630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092177">
      <w:bodyDiv w:val="1"/>
      <w:marLeft w:val="0"/>
      <w:marRight w:val="0"/>
      <w:marTop w:val="0"/>
      <w:marBottom w:val="0"/>
      <w:divBdr>
        <w:top w:val="none" w:sz="0" w:space="0" w:color="auto"/>
        <w:left w:val="none" w:sz="0" w:space="0" w:color="auto"/>
        <w:bottom w:val="none" w:sz="0" w:space="0" w:color="auto"/>
        <w:right w:val="none" w:sz="0" w:space="0" w:color="auto"/>
      </w:divBdr>
    </w:div>
    <w:div w:id="722799617">
      <w:bodyDiv w:val="1"/>
      <w:marLeft w:val="0"/>
      <w:marRight w:val="0"/>
      <w:marTop w:val="0"/>
      <w:marBottom w:val="0"/>
      <w:divBdr>
        <w:top w:val="none" w:sz="0" w:space="0" w:color="auto"/>
        <w:left w:val="none" w:sz="0" w:space="0" w:color="auto"/>
        <w:bottom w:val="none" w:sz="0" w:space="0" w:color="auto"/>
        <w:right w:val="none" w:sz="0" w:space="0" w:color="auto"/>
      </w:divBdr>
      <w:divsChild>
        <w:div w:id="2104568155">
          <w:marLeft w:val="0"/>
          <w:marRight w:val="0"/>
          <w:marTop w:val="0"/>
          <w:marBottom w:val="0"/>
          <w:divBdr>
            <w:top w:val="single" w:sz="6" w:space="0" w:color="39870C"/>
            <w:left w:val="none" w:sz="0" w:space="0" w:color="39870C"/>
            <w:bottom w:val="single" w:sz="6" w:space="0" w:color="39870C"/>
            <w:right w:val="none" w:sz="0" w:space="0" w:color="39870C"/>
          </w:divBdr>
          <w:divsChild>
            <w:div w:id="1139418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962618">
      <w:bodyDiv w:val="1"/>
      <w:marLeft w:val="0"/>
      <w:marRight w:val="0"/>
      <w:marTop w:val="0"/>
      <w:marBottom w:val="0"/>
      <w:divBdr>
        <w:top w:val="none" w:sz="0" w:space="0" w:color="auto"/>
        <w:left w:val="none" w:sz="0" w:space="0" w:color="auto"/>
        <w:bottom w:val="none" w:sz="0" w:space="0" w:color="auto"/>
        <w:right w:val="none" w:sz="0" w:space="0" w:color="auto"/>
      </w:divBdr>
    </w:div>
    <w:div w:id="786778201">
      <w:bodyDiv w:val="1"/>
      <w:marLeft w:val="0"/>
      <w:marRight w:val="0"/>
      <w:marTop w:val="0"/>
      <w:marBottom w:val="0"/>
      <w:divBdr>
        <w:top w:val="none" w:sz="0" w:space="0" w:color="auto"/>
        <w:left w:val="none" w:sz="0" w:space="0" w:color="auto"/>
        <w:bottom w:val="none" w:sz="0" w:space="0" w:color="auto"/>
        <w:right w:val="none" w:sz="0" w:space="0" w:color="auto"/>
      </w:divBdr>
    </w:div>
    <w:div w:id="836455557">
      <w:bodyDiv w:val="1"/>
      <w:marLeft w:val="0"/>
      <w:marRight w:val="0"/>
      <w:marTop w:val="0"/>
      <w:marBottom w:val="0"/>
      <w:divBdr>
        <w:top w:val="none" w:sz="0" w:space="0" w:color="auto"/>
        <w:left w:val="none" w:sz="0" w:space="0" w:color="auto"/>
        <w:bottom w:val="none" w:sz="0" w:space="0" w:color="auto"/>
        <w:right w:val="none" w:sz="0" w:space="0" w:color="auto"/>
      </w:divBdr>
    </w:div>
    <w:div w:id="969942094">
      <w:bodyDiv w:val="1"/>
      <w:marLeft w:val="0"/>
      <w:marRight w:val="0"/>
      <w:marTop w:val="0"/>
      <w:marBottom w:val="0"/>
      <w:divBdr>
        <w:top w:val="none" w:sz="0" w:space="0" w:color="auto"/>
        <w:left w:val="none" w:sz="0" w:space="0" w:color="auto"/>
        <w:bottom w:val="none" w:sz="0" w:space="0" w:color="auto"/>
        <w:right w:val="none" w:sz="0" w:space="0" w:color="auto"/>
      </w:divBdr>
    </w:div>
    <w:div w:id="1028794539">
      <w:bodyDiv w:val="1"/>
      <w:marLeft w:val="0"/>
      <w:marRight w:val="0"/>
      <w:marTop w:val="0"/>
      <w:marBottom w:val="0"/>
      <w:divBdr>
        <w:top w:val="none" w:sz="0" w:space="0" w:color="auto"/>
        <w:left w:val="none" w:sz="0" w:space="0" w:color="auto"/>
        <w:bottom w:val="none" w:sz="0" w:space="0" w:color="auto"/>
        <w:right w:val="none" w:sz="0" w:space="0" w:color="auto"/>
      </w:divBdr>
    </w:div>
    <w:div w:id="1029600713">
      <w:bodyDiv w:val="1"/>
      <w:marLeft w:val="0"/>
      <w:marRight w:val="0"/>
      <w:marTop w:val="0"/>
      <w:marBottom w:val="0"/>
      <w:divBdr>
        <w:top w:val="none" w:sz="0" w:space="0" w:color="auto"/>
        <w:left w:val="none" w:sz="0" w:space="0" w:color="auto"/>
        <w:bottom w:val="none" w:sz="0" w:space="0" w:color="auto"/>
        <w:right w:val="none" w:sz="0" w:space="0" w:color="auto"/>
      </w:divBdr>
    </w:div>
    <w:div w:id="1128207958">
      <w:bodyDiv w:val="1"/>
      <w:marLeft w:val="0"/>
      <w:marRight w:val="0"/>
      <w:marTop w:val="0"/>
      <w:marBottom w:val="0"/>
      <w:divBdr>
        <w:top w:val="none" w:sz="0" w:space="0" w:color="auto"/>
        <w:left w:val="none" w:sz="0" w:space="0" w:color="auto"/>
        <w:bottom w:val="none" w:sz="0" w:space="0" w:color="auto"/>
        <w:right w:val="none" w:sz="0" w:space="0" w:color="auto"/>
      </w:divBdr>
    </w:div>
    <w:div w:id="1129938044">
      <w:bodyDiv w:val="1"/>
      <w:marLeft w:val="0"/>
      <w:marRight w:val="0"/>
      <w:marTop w:val="0"/>
      <w:marBottom w:val="0"/>
      <w:divBdr>
        <w:top w:val="none" w:sz="0" w:space="0" w:color="auto"/>
        <w:left w:val="none" w:sz="0" w:space="0" w:color="auto"/>
        <w:bottom w:val="none" w:sz="0" w:space="0" w:color="auto"/>
        <w:right w:val="none" w:sz="0" w:space="0" w:color="auto"/>
      </w:divBdr>
      <w:divsChild>
        <w:div w:id="106237214">
          <w:marLeft w:val="0"/>
          <w:marRight w:val="0"/>
          <w:marTop w:val="0"/>
          <w:marBottom w:val="0"/>
          <w:divBdr>
            <w:top w:val="single" w:sz="6" w:space="0" w:color="39870C"/>
            <w:left w:val="none" w:sz="0" w:space="0" w:color="39870C"/>
            <w:bottom w:val="single" w:sz="6" w:space="0" w:color="39870C"/>
            <w:right w:val="none" w:sz="0" w:space="0" w:color="39870C"/>
          </w:divBdr>
          <w:divsChild>
            <w:div w:id="79178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559073">
      <w:bodyDiv w:val="1"/>
      <w:marLeft w:val="0"/>
      <w:marRight w:val="0"/>
      <w:marTop w:val="0"/>
      <w:marBottom w:val="0"/>
      <w:divBdr>
        <w:top w:val="none" w:sz="0" w:space="0" w:color="auto"/>
        <w:left w:val="none" w:sz="0" w:space="0" w:color="auto"/>
        <w:bottom w:val="none" w:sz="0" w:space="0" w:color="auto"/>
        <w:right w:val="none" w:sz="0" w:space="0" w:color="auto"/>
      </w:divBdr>
    </w:div>
    <w:div w:id="1371567858">
      <w:bodyDiv w:val="1"/>
      <w:marLeft w:val="0"/>
      <w:marRight w:val="0"/>
      <w:marTop w:val="0"/>
      <w:marBottom w:val="0"/>
      <w:divBdr>
        <w:top w:val="none" w:sz="0" w:space="0" w:color="auto"/>
        <w:left w:val="none" w:sz="0" w:space="0" w:color="auto"/>
        <w:bottom w:val="none" w:sz="0" w:space="0" w:color="auto"/>
        <w:right w:val="none" w:sz="0" w:space="0" w:color="auto"/>
      </w:divBdr>
    </w:div>
    <w:div w:id="1569727604">
      <w:bodyDiv w:val="1"/>
      <w:marLeft w:val="0"/>
      <w:marRight w:val="0"/>
      <w:marTop w:val="0"/>
      <w:marBottom w:val="0"/>
      <w:divBdr>
        <w:top w:val="none" w:sz="0" w:space="0" w:color="auto"/>
        <w:left w:val="none" w:sz="0" w:space="0" w:color="auto"/>
        <w:bottom w:val="none" w:sz="0" w:space="0" w:color="auto"/>
        <w:right w:val="none" w:sz="0" w:space="0" w:color="auto"/>
      </w:divBdr>
    </w:div>
    <w:div w:id="1631131834">
      <w:bodyDiv w:val="1"/>
      <w:marLeft w:val="0"/>
      <w:marRight w:val="0"/>
      <w:marTop w:val="0"/>
      <w:marBottom w:val="0"/>
      <w:divBdr>
        <w:top w:val="none" w:sz="0" w:space="0" w:color="auto"/>
        <w:left w:val="none" w:sz="0" w:space="0" w:color="auto"/>
        <w:bottom w:val="none" w:sz="0" w:space="0" w:color="auto"/>
        <w:right w:val="none" w:sz="0" w:space="0" w:color="auto"/>
      </w:divBdr>
    </w:div>
    <w:div w:id="1740707229">
      <w:bodyDiv w:val="1"/>
      <w:marLeft w:val="0"/>
      <w:marRight w:val="0"/>
      <w:marTop w:val="0"/>
      <w:marBottom w:val="0"/>
      <w:divBdr>
        <w:top w:val="none" w:sz="0" w:space="0" w:color="auto"/>
        <w:left w:val="none" w:sz="0" w:space="0" w:color="auto"/>
        <w:bottom w:val="none" w:sz="0" w:space="0" w:color="auto"/>
        <w:right w:val="none" w:sz="0" w:space="0" w:color="auto"/>
      </w:divBdr>
    </w:div>
    <w:div w:id="1808863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AutoGenerated xmlns="http://schemas.econnect.nl/">false</AutoGenerated>
    <SGC0001018 xmlns="c68162f5-5292-4b4e-a453-381c9ebc3801">Ja</SGC0001018>
    <SCN0000540 xmlns="c68162f5-5292-4b4e-a453-381c9ebc3801" xmlns:ns1="http://www.w3.org/2001/XMLSchema-instance" ns1:nil="true"/>
    <SCN0000539 xmlns="c68162f5-5292-4b4e-a453-381c9ebc3801">2016-10-31T15:50:59+00:00</SCN0000539>
    <SCNW000527 xmlns="c68162f5-5292-4b4e-a453-381c9ebc3801" xmlns:ns1="http://www.w3.org/2001/XMLSchema-instance" ns1:nil="true"/>
    <SCNE000527 xmlns="c68162f5-5292-4b4e-a453-381c9ebc3801">Werkdag</SCNE000527>
    <SCN0000528 xmlns="c68162f5-5292-4b4e-a453-381c9ebc3801">Na afhandeling</SCN0000528>
    <SCN0000546 xmlns="c68162f5-5292-4b4e-a453-381c9ebc3801">Lokaal</SCN0000546>
    <SCN0000525 xmlns="c68162f5-5292-4b4e-a453-381c9ebc3801">Nee</SCN0000525>
    <SCN0000552 xmlns="c68162f5-5292-4b4e-a453-381c9ebc3801">2016-11-25T09:56:26+00:00</SCN0000552>
    <SCN0000516 xmlns="c68162f5-5292-4b4e-a453-381c9ebc3801">Verslag</SCN0000516>
    <SCN0000517 xmlns="c68162f5-5292-4b4e-a453-381c9ebc3801" xmlns:ns1="http://www.w3.org/2001/XMLSchema-instance" ns1:nil="true"/>
    <SCN0000522 xmlns="c68162f5-5292-4b4e-a453-381c9ebc3801">Generiek documenttype</SCN0000522>
    <SCN0000531 xmlns="c68162f5-5292-4b4e-a453-381c9ebc3801">Nee</SCN0000531>
    <SCN0000537 xmlns="c68162f5-5292-4b4e-a453-381c9ebc3801">Nee</SCN0000537>
    <SCN0000534 xmlns="c68162f5-5292-4b4e-a453-381c9ebc3801" xmlns:ns1="http://www.w3.org/2001/XMLSchema-instance" ns1:nil="true"/>
    <SCN0000521 xmlns="c68162f5-5292-4b4e-a453-381c9ebc3801" xmlns:ns1="http://www.w3.org/2001/XMLSchema-instance" ns1:nil="true"/>
    <SCN0000523 xmlns="c68162f5-5292-4b4e-a453-381c9ebc3801" xmlns:ns1="http://www.w3.org/2001/XMLSchema-instance" ns1:nil="true"/>
    <SCN0000529 xmlns="c68162f5-5292-4b4e-a453-381c9ebc3801" xmlns:ns1="http://www.w3.org/2001/XMLSchema-instance" ns1:nil="true"/>
    <SCN0000535 xmlns="c68162f5-5292-4b4e-a453-381c9ebc3801" xmlns:ns1="http://www.w3.org/2001/XMLSchema-instance" ns1:nil="true"/>
    <SCN0000524 xmlns="c68162f5-5292-4b4e-a453-381c9ebc3801">Intern</SCN0000524>
    <SCN0000532 xmlns="c68162f5-5292-4b4e-a453-381c9ebc3801">Nee</SCN0000532>
    <SCN0000526 xmlns="c68162f5-5292-4b4e-a453-381c9ebc3801">Bewaren</SCN0000526>
    <VN00000017 xmlns="c68162f5-5292-4b4e-a453-381c9ebc3801">Bericht</VN00000017>
    <VN00000015 xmlns="c68162f5-5292-4b4e-a453-381c9ebc3801">Nee</VN00000015>
    <VN00000076 xmlns="c68162f5-5292-4b4e-a453-381c9ebc3801">Nee</VN00000076>
    <VN00000097 xmlns="c68162f5-5292-4b4e-a453-381c9ebc3801" xmlns:ns1="http://www.w3.org/2001/XMLSchema-instance" ns1:nil="true"/>
    <VN00000098 xmlns="c68162f5-5292-4b4e-a453-381c9ebc3801" xmlns:ns1="http://www.w3.org/2001/XMLSchema-instance" ns1:nil="true"/>
    <VN00000109 xmlns="c68162f5-5292-4b4e-a453-381c9ebc3801" xmlns:ns1="http://www.w3.org/2001/XMLSchema-instance" ns1:nil="true"/>
    <VN00000104 xmlns="c68162f5-5292-4b4e-a453-381c9ebc3801" xmlns:ns1="http://www.w3.org/2001/XMLSchema-instance" ns1:nil="true"/>
    <VN00000060 xmlns="c68162f5-5292-4b4e-a453-381c9ebc3801" xmlns:ns1="http://www.w3.org/2001/XMLSchema-instance" ns1:nil="true"/>
    <VN00000087 xmlns="c68162f5-5292-4b4e-a453-381c9ebc3801" xmlns:ns1="http://www.w3.org/2001/XMLSchema-instance" ns1:nil="true"/>
    <VN00000121 xmlns="c68162f5-5292-4b4e-a453-381c9ebc3801">Scanner - code; Scan - datum; Medewerker naam -  Registreren</VN00000121>
    <VN00000124 xmlns="c68162f5-5292-4b4e-a453-381c9ebc3801" xmlns:ns1="http://www.w3.org/2001/XMLSchema-instance" ns1:nil="true"/>
    <ARX_LastSignatureReason xmlns="c68162f5-5292-4b4e-a453-381c9ebc3801">Unknown</ARX_LastSignatureReason>
    <Signatures_x0020_Status xmlns="c68162f5-5292-4b4e-a453-381c9ebc3801">Unknown</Signatures_x0020_Status>
    <ARX_SignaturesCount xmlns="c68162f5-5292-4b4e-a453-381c9ebc3801">Unknown</ARX_SignaturesCount>
    <ARX_LastSignatureStatus xmlns="c68162f5-5292-4b4e-a453-381c9ebc3801">Unknown</ARX_LastSignatureStatus>
    <ARX_LastSignatureDateTime xmlns="c68162f5-5292-4b4e-a453-381c9ebc3801">Unknown</ARX_LastSignatureDateTime>
    <ARX_LastSignerName xmlns="c68162f5-5292-4b4e-a453-381c9ebc3801">Unknown</ARX_LastSignerName>
    <ARX_LastVerifiedOn xmlns="c68162f5-5292-4b4e-a453-381c9ebc3801">Unknown</ARX_LastVerifiedOn>
    <Fasen xmlns="c68162f5-5292-4b4e-a453-381c9ebc3801">1. Voorbereiding</Fasen>
    <Subfase xmlns="c68162f5-5292-4b4e-a453-381c9ebc3801">1.1 Rapportagegegevens</Subfase>
    <SCN0000106 xmlns="c68162f5-5292-4b4e-a453-381c9ebc3801" xmlns:ns1="http://www.w3.org/2001/XMLSchema-instance" ns1:nil="true"/>
    <SCN0000059 xmlns="c68162f5-5292-4b4e-a453-381c9ebc3801">Nee</SCN0000059>
    <SCN0000091 xmlns="c68162f5-5292-4b4e-a453-381c9ebc3801" xmlns:ns1="http://www.w3.org/2001/XMLSchema-instance" ns1:nil="true"/>
    <SCN0000027 xmlns="c68162f5-5292-4b4e-a453-381c9ebc3801" xmlns:ns1="http://www.w3.org/2001/XMLSchema-instance" ns1:nil="true"/>
    <VN00000115 xmlns="c68162f5-5292-4b4e-a453-381c9ebc3801">Ja</VN00000115>
    <SCN0000041 xmlns="c68162f5-5292-4b4e-a453-381c9ebc3801">Nee</SCN0000041>
    <Publicatiedatum xmlns="c68162f5-5292-4b4e-a453-381c9ebc3801" xmlns:ns1="http://www.w3.org/2001/XMLSchema-instance" ns1:nil="true"/>
    <SCNE000052 xmlns="c68162f5-5292-4b4e-a453-381c9ebc3801">Werkdag</SCNE000052>
    <SCNW000052 xmlns="c68162f5-5292-4b4e-a453-381c9ebc3801" xmlns:ns1="http://www.w3.org/2001/XMLSchema-instance" ns1:nil="true"/>
    <SCN0000051 xmlns="c68162f5-5292-4b4e-a453-381c9ebc3801" xmlns:ns1="http://www.w3.org/2001/XMLSchema-instance" ns1:nil="true"/>
    <SCNE000081 xmlns="c68162f5-5292-4b4e-a453-381c9ebc3801">Jaar</SCNE000081>
    <SCN0000095 xmlns="c68162f5-5292-4b4e-a453-381c9ebc3801" xmlns:ns1="http://www.w3.org/2001/XMLSchema-instance" ns1:nil="true"/>
    <SCN0000043 xmlns="c68162f5-5292-4b4e-a453-381c9ebc3801" xmlns:ns1="http://www.w3.org/2001/XMLSchema-instance" ns1:nil="true"/>
    <SCN0000065 xmlns="c68162f5-5292-4b4e-a453-381c9ebc3801">Nee</SCN0000065>
    <SCN0000113 xmlns="c68162f5-5292-4b4e-a453-381c9ebc3801" xmlns:ns1="http://www.w3.org/2001/XMLSchema-instance" ns1:nil="true"/>
    <SCN0000099 xmlns="c68162f5-5292-4b4e-a453-381c9ebc3801">
      <Url xmlns:ns1="http://www.w3.org/2001/XMLSchema-instance" ns1:nil="true"/>
      <Description xmlns:ns1="http://www.w3.org/2001/XMLSchema-instance" ns1:nil="true"/>
    </SCN0000099>
    <VN00000122 xmlns="c68162f5-5292-4b4e-a453-381c9ebc3801">Unitmanager A&amp;I</VN00000122>
    <SCN0000034 xmlns="c68162f5-5292-4b4e-a453-381c9ebc3801" xmlns:ns1="http://www.w3.org/2001/XMLSchema-instance" ns1:nil="true"/>
    <SCN0000074 xmlns="c68162f5-5292-4b4e-a453-381c9ebc3801" xmlns:ns1="http://www.w3.org/2001/XMLSchema-instance" ns1:nil="true"/>
    <SCN0000080 xmlns="c68162f5-5292-4b4e-a453-381c9ebc3801">Vernietigen</SCN0000080>
    <SCN0000092 xmlns="c68162f5-5292-4b4e-a453-381c9ebc3801" xmlns:ns1="http://www.w3.org/2001/XMLSchema-instance" ns1:nil="true"/>
    <SCN0000107 xmlns="c68162f5-5292-4b4e-a453-381c9ebc3801" xmlns:ns1="http://www.w3.org/2001/XMLSchema-instance" ns1:nil="true"/>
    <SCN0000108 xmlns="c68162f5-5292-4b4e-a453-381c9ebc3801" xmlns:ns1="http://www.w3.org/2001/XMLSchema-instance" ns1:nil="true"/>
    <SCNW000055 xmlns="c68162f5-5292-4b4e-a453-381c9ebc3801" xmlns:ns1="http://www.w3.org/2001/XMLSchema-instance" ns1:nil="true"/>
    <SCN0000042 xmlns="c68162f5-5292-4b4e-a453-381c9ebc3801" xmlns:ns1="http://www.w3.org/2001/XMLSchema-instance" ns1:nil="true"/>
    <SCNE000056 xmlns="c68162f5-5292-4b4e-a453-381c9ebc3801">Werkdag</SCNE000056>
    <SCN0000129 xmlns="c68162f5-5292-4b4e-a453-381c9ebc3801">2020-01-31T09:56:04+00:00</SCN0000129>
    <SCN0000094 xmlns="c68162f5-5292-4b4e-a453-381c9ebc3801" xmlns:ns1="http://www.w3.org/2001/XMLSchema-instance" ns1:nil="true"/>
    <SCN0000067 xmlns="c68162f5-5292-4b4e-a453-381c9ebc3801" xmlns:ns1="http://www.w3.org/2001/XMLSchema-instance" ns1:nil="true"/>
    <SCN0000084 xmlns="c68162f5-5292-4b4e-a453-381c9ebc3801" xmlns:ns1="http://www.w3.org/2001/XMLSchema-instance" ns1:nil="true"/>
    <SGC0002002 xmlns="c68162f5-5292-4b4e-a453-381c9ebc3801">312</SGC0002002>
    <SGC0001002 xmlns="c68162f5-5292-4b4e-a453-381c9ebc3801">Ja</SGC0001002>
    <SCN0000109 xmlns="c68162f5-5292-4b4e-a453-381c9ebc3801" xmlns:ns1="http://www.w3.org/2001/XMLSchema-instance" ns1:nil="true"/>
    <Dossieroverdrachtsjaar xmlns="c68162f5-5292-4b4e-a453-381c9ebc3801" xmlns:ns1="http://www.w3.org/2001/XMLSchema-instance" ns1:nil="true"/>
    <SCNT000048 xmlns="c68162f5-5292-4b4e-a453-381c9ebc3801" xmlns:ns1="http://www.w3.org/2001/XMLSchema-instance" ns1:nil="true"/>
    <SCN0000082 xmlns="c68162f5-5292-4b4e-a453-381c9ebc3801">Na afloop contract</SCN0000082>
    <SCNW000056 xmlns="c68162f5-5292-4b4e-a453-381c9ebc3801" xmlns:ns1="http://www.w3.org/2001/XMLSchema-instance" ns1:nil="true"/>
    <SCNE000053 xmlns="c68162f5-5292-4b4e-a453-381c9ebc3801">Werkdag</SCNE000053>
    <SCN0000104 xmlns="c68162f5-5292-4b4e-a453-381c9ebc3801" xmlns:ns1="http://www.w3.org/2001/XMLSchema-instance" ns1:nil="true"/>
    <SCN0000123 xmlns="c68162f5-5292-4b4e-a453-381c9ebc3801">Lokaal</SCN0000123>
    <CaseOwner xmlns="http://schemas.econnect.nl/">
      <UserInfo>
        <DisplayName>Hop, Rende Jan</DisplayName>
        <AccountId>1306</AccountId>
        <AccountType/>
      </UserInfo>
    </CaseOwner>
    <SCN0000078 xmlns="c68162f5-5292-4b4e-a453-381c9ebc3801" xmlns:ns1="http://www.w3.org/2001/XMLSchema-instance" ns1:nil="true"/>
    <SCN0000029 xmlns="c68162f5-5292-4b4e-a453-381c9ebc3801" xmlns:ns1="http://www.w3.org/2001/XMLSchema-instance" ns1:nil="true"/>
    <SCN0000117 xmlns="c68162f5-5292-4b4e-a453-381c9ebc3801">2016-03-22T13:37:12+00:00</SCN0000117>
    <SCNT000076 xmlns="c68162f5-5292-4b4e-a453-381c9ebc3801">Selectielijst COA 2013- , handeling 37; BSD COA 1994- (2010) 2012 (geactualiseerd), handeling 54;</SCNT000076>
    <SharedCaseName xmlns="http://schemas.econnect.nl/">Droog-en kruidenierswaren en voeding 2024</SharedCaseName>
    <SCN0000057 xmlns="c68162f5-5292-4b4e-a453-381c9ebc3801">Ja</SCN0000057>
    <Dossiervernietigingsjaar xmlns="c68162f5-5292-4b4e-a453-381c9ebc3801" xmlns:ns1="http://www.w3.org/2001/XMLSchema-instance" ns1:nil="true"/>
    <SCN0000064 xmlns="c68162f5-5292-4b4e-a453-381c9ebc3801">Ja</SCN0000064>
    <SCN0000077 xmlns="c68162f5-5292-4b4e-a453-381c9ebc3801" xmlns:ns1="http://www.w3.org/2001/XMLSchema-instance" ns1:nil="true"/>
    <SCN0000063 xmlns="c68162f5-5292-4b4e-a453-381c9ebc3801">Nee</SCN0000063>
    <VN00000123 xmlns="c68162f5-5292-4b4e-a453-381c9ebc3801">Creatie - datum; Zaak - code</VN00000123>
    <SCN0000101 xmlns="c68162f5-5292-4b4e-a453-381c9ebc3801" xmlns:ns1="http://www.w3.org/2001/XMLSchema-instance" ns1:nil="true"/>
    <SCN0000062 xmlns="c68162f5-5292-4b4e-a453-381c9ebc3801">Nee</SCN0000062>
    <Dossierdatumafsluiting xmlns="c68162f5-5292-4b4e-a453-381c9ebc3801" xmlns:ns1="http://www.w3.org/2001/XMLSchema-instance" ns1:nil="true"/>
    <SCN0000066 xmlns="c68162f5-5292-4b4e-a453-381c9ebc3801" xmlns:ns1="http://www.w3.org/2001/XMLSchema-instance" ns1:nil="true"/>
    <SCN0000100 xmlns="c68162f5-5292-4b4e-a453-381c9ebc3801" xmlns:ns1="http://www.w3.org/2001/XMLSchema-instance" ns1:nil="true"/>
    <SCN0000028 xmlns="c68162f5-5292-4b4e-a453-381c9ebc3801">Het uitvoeren van een aanbesteding</SCN0000028>
    <SCN0000111 xmlns="c68162f5-5292-4b4e-a453-381c9ebc3801" xmlns:ns1="http://www.w3.org/2001/XMLSchema-instance" ns1:nil="true"/>
    <HoofdPerceel xmlns="c68162f5-5292-4b4e-a453-381c9ebc3801">Hoofd</HoofdPerceel>
    <SCNW000054 xmlns="c68162f5-5292-4b4e-a453-381c9ebc3801" xmlns:ns1="http://www.w3.org/2001/XMLSchema-instance" ns1:nil="true"/>
    <SCNE000055 xmlns="c68162f5-5292-4b4e-a453-381c9ebc3801">Werkdag</SCNE000055>
    <SCN0000044 xmlns="c68162f5-5292-4b4e-a453-381c9ebc3801" xmlns:ns1="http://www.w3.org/2001/XMLSchema-instance" ns1:nil="true"/>
    <SCN0000026 xmlns="c68162f5-5292-4b4e-a453-381c9ebc3801">Aanbesteding</SCN0000026>
    <COAIsDocumentArchived xmlns="http://schemas.econnect.nl/">false</COAIsDocumentArchived>
    <SCNW000053 xmlns="c68162f5-5292-4b4e-a453-381c9ebc3801" xmlns:ns1="http://www.w3.org/2001/XMLSchema-instance" ns1:nil="true"/>
    <SCN0000079 xmlns="c68162f5-5292-4b4e-a453-381c9ebc3801" xmlns:ns1="http://www.w3.org/2001/XMLSchema-instance" ns1:nil="true"/>
    <SCN0000096 xmlns="c68162f5-5292-4b4e-a453-381c9ebc3801" xmlns:ns1="http://www.w3.org/2001/XMLSchema-instance" ns1:nil="true"/>
    <CaseStartDate xmlns="http://schemas.econnect.nl/">2024-03-05T23:00:00+00:00</CaseStartDate>
    <SCN0000058 xmlns="c68162f5-5292-4b4e-a453-381c9ebc3801">Nee</SCN0000058>
    <SCN0000118 xmlns="c68162f5-5292-4b4e-a453-381c9ebc3801" xmlns:ns1="http://www.w3.org/2001/XMLSchema-instance" ns1:nil="true"/>
    <SCN0000061 xmlns="c68162f5-5292-4b4e-a453-381c9ebc3801">Nee</SCN0000061>
    <SCN0000035 xmlns="c68162f5-5292-4b4e-a453-381c9ebc3801">Dit werkproces wordt intern getriggerd</SCN0000035>
    <Typeaanbesteding xmlns="c68162f5-5292-4b4e-a453-381c9ebc3801">Europees openbaar</Typeaanbesteding>
    <SCN0000102 xmlns="c68162f5-5292-4b4e-a453-381c9ebc3801" xmlns:ns1="http://www.w3.org/2001/XMLSchema-instance" ns1:nil="true"/>
    <SCN0000040 xmlns="c68162f5-5292-4b4e-a453-381c9ebc3801">Specifiek werkproces</SCN0000040>
    <SCN0000072 xmlns="c68162f5-5292-4b4e-a453-381c9ebc3801" xmlns:ns1="http://www.w3.org/2001/XMLSchema-instance" ns1:nil="true"/>
    <SCNT000047 xmlns="c68162f5-5292-4b4e-a453-381c9ebc3801">Aanbestedingswet 2012; Aanbestedingsbesluit;</SCNT000047>
    <SCN0000031 xmlns="c68162f5-5292-4b4e-a453-381c9ebc3801">
      <UserInfo>
        <DisplayName/>
        <AccountId>1</AccountId>
        <AccountType/>
      </UserInfo>
    </SCN0000031>
    <CaseManager xmlns="http://schemas.econnect.nl/">
      <UserInfo>
        <DisplayName>Guerrouj, Bouchra</DisplayName>
        <AccountId>1513</AccountId>
        <AccountType/>
      </UserInfo>
    </CaseManager>
    <SCN0000098 xmlns="c68162f5-5292-4b4e-a453-381c9ebc3801">
      <Url>http://mavim/Websites/Uitvoeren%20Europese%20aanbesteding%20301002/Theme/Html/Default.html?page=e5&amp;navtype=scheme&amp;targetid=e243&amp;vispageid=0</Url>
      <Description>http://mavim/Websites/Uitvoeren%20Europese%20aanbesteding%20301002/Theme/Html/Default.html?page=e5&amp;navtype=scheme&amp;targetid=e243&amp;vispageid=0</Description>
    </SCN0000098>
    <SCN0000112 xmlns="c68162f5-5292-4b4e-a453-381c9ebc3801" xmlns:ns1="http://www.w3.org/2001/XMLSchema-instance" ns1:nil="true"/>
    <SCNE000054 xmlns="c68162f5-5292-4b4e-a453-381c9ebc3801">Werkdag</SCNE000054>
    <SCN0000073 xmlns="c68162f5-5292-4b4e-a453-381c9ebc3801" xmlns:ns1="http://www.w3.org/2001/XMLSchema-instance" ns1:nil="true"/>
    <SCN0000097 xmlns="c68162f5-5292-4b4e-a453-381c9ebc3801" xmlns:ns1="http://www.w3.org/2001/XMLSchema-instance" ns1:nil="true"/>
    <SCN0000105 xmlns="c68162f5-5292-4b4e-a453-381c9ebc3801" xmlns:ns1="http://www.w3.org/2001/XMLSchema-instance" ns1:nil="true"/>
    <SCNW000081 xmlns="c68162f5-5292-4b4e-a453-381c9ebc3801">10</SCNW000081>
    <SCN0000071 xmlns="c68162f5-5292-4b4e-a453-381c9ebc3801">Ondersteunen/Inkopen en contracteren</SCN0000071>
    <SCN0000070 xmlns="c68162f5-5292-4b4e-a453-381c9ebc3801">Trigger Intern (TI)</SCN0000070>
    <SCN0000083 xmlns="c68162f5-5292-4b4e-a453-381c9ebc3801" xmlns:ns1="http://www.w3.org/2001/XMLSchema-instance" ns1:nil="true"/>
    <SCN0000093 xmlns="c68162f5-5292-4b4e-a453-381c9ebc3801" xmlns:ns1="http://www.w3.org/2001/XMLSchema-instance" ns1:nil="true"/>
    <SCN0000060 xmlns="c68162f5-5292-4b4e-a453-381c9ebc3801">Nee</SCN0000060>
    <SPECRelatedItems xmlns="http://schemas.econnect.nl/" xsi:nil="true"/>
    <_dlc_DocIdUrl xmlns="c68162f5-5292-4b4e-a453-381c9ebc3801">
      <Url>https://plein-dms.coa.local/processen/LP00000012/droog-en-kruidenierswaren-en-voeding/_layouts/15/DocIdRedir.aspx?ID=CDR-1197723</Url>
      <Description>CDR-1197723</Description>
    </_dlc_DocIdUrl>
    <_dlc_DocId xmlns="c68162f5-5292-4b4e-a453-381c9ebc3801">CDR-1197723</_dlc_DocId>
  </documentManagement>
</p:properties>
</file>

<file path=customXml/item5.xml><?xml version="1.0" encoding="utf-8"?>
<ct:contentTypeSchema xmlns:ct="http://schemas.microsoft.com/office/2006/metadata/contentType" xmlns:ma="http://schemas.microsoft.com/office/2006/metadata/properties/metaAttributes" ct:_="" ma:_="" ma:contentTypeName="Plan van aanpak" ma:contentTypeID="0x0101007A6E4A62A1A34FCBB5DB597108C1AEB0008BB54CCF3127F04484419CFD7AD9C47000B4D463393B5F534EA9A71B391C021448" ma:contentTypeVersion="43" ma:contentTypeDescription="Root document" ma:contentTypeScope="" ma:versionID="9b41a978492a0c3ac20b31626be8f7a2">
  <xsd:schema xmlns:xsd="http://www.w3.org/2001/XMLSchema" xmlns:xs="http://www.w3.org/2001/XMLSchema" xmlns:p="http://schemas.microsoft.com/office/2006/metadata/properties" xmlns:ns2="http://schemas.econnect.nl/" xmlns:ns3="c68162f5-5292-4b4e-a453-381c9ebc3801" targetNamespace="http://schemas.microsoft.com/office/2006/metadata/properties" ma:root="true" ma:fieldsID="39aa23037f4cc42f196fd0319f57b6ac" ns2:_="" ns3:_="">
    <xsd:import namespace="http://schemas.econnect.nl/"/>
    <xsd:import namespace="c68162f5-5292-4b4e-a453-381c9ebc3801"/>
    <xsd:element name="properties">
      <xsd:complexType>
        <xsd:sequence>
          <xsd:element name="documentManagement">
            <xsd:complexType>
              <xsd:all>
                <xsd:element ref="ns2:SPECRelatedItems" minOccurs="0"/>
                <xsd:element ref="ns2:AutoGenerated" minOccurs="0"/>
                <xsd:element ref="ns3:_dlc_DocId" minOccurs="0"/>
                <xsd:element ref="ns3:_dlc_DocIdUrl" minOccurs="0"/>
                <xsd:element ref="ns3:_dlc_DocIdPersistId" minOccurs="0"/>
                <xsd:element ref="ns3:SGC0001018" minOccurs="0"/>
                <xsd:element ref="ns3:SCN0000540" minOccurs="0"/>
                <xsd:element ref="ns3:SCN0000539" minOccurs="0"/>
                <xsd:element ref="ns3:SCNW000527" minOccurs="0"/>
                <xsd:element ref="ns3:SCNE000527" minOccurs="0"/>
                <xsd:element ref="ns3:SCN0000528" minOccurs="0"/>
                <xsd:element ref="ns3:SCN0000546" minOccurs="0"/>
                <xsd:element ref="ns3:SCN0000525" minOccurs="0"/>
                <xsd:element ref="ns3:SCN0000552" minOccurs="0"/>
                <xsd:element ref="ns3:SCN0000516" minOccurs="0"/>
                <xsd:element ref="ns3:SCN0000517" minOccurs="0"/>
                <xsd:element ref="ns3:SCN0000522" minOccurs="0"/>
                <xsd:element ref="ns3:SCN0000531" minOccurs="0"/>
                <xsd:element ref="ns3:SCN0000537" minOccurs="0"/>
                <xsd:element ref="ns3:SCN0000534" minOccurs="0"/>
                <xsd:element ref="ns3:SCN0000521" minOccurs="0"/>
                <xsd:element ref="ns3:SCN0000523" minOccurs="0"/>
                <xsd:element ref="ns3:SCN0000529" minOccurs="0"/>
                <xsd:element ref="ns3:SCN0000535" minOccurs="0"/>
                <xsd:element ref="ns3:SCN0000524" minOccurs="0"/>
                <xsd:element ref="ns3:SCN0000532" minOccurs="0"/>
                <xsd:element ref="ns3:SCN0000526" minOccurs="0"/>
                <xsd:element ref="ns3:VN00000017" minOccurs="0"/>
                <xsd:element ref="ns3:VN00000015" minOccurs="0"/>
                <xsd:element ref="ns3:VN00000076" minOccurs="0"/>
                <xsd:element ref="ns3:VN00000097" minOccurs="0"/>
                <xsd:element ref="ns3:VN00000098" minOccurs="0"/>
                <xsd:element ref="ns3:VN00000109" minOccurs="0"/>
                <xsd:element ref="ns3:VN00000104" minOccurs="0"/>
                <xsd:element ref="ns3:VN00000060" minOccurs="0"/>
                <xsd:element ref="ns3:VN00000087" minOccurs="0"/>
                <xsd:element ref="ns3:VN00000121" minOccurs="0"/>
                <xsd:element ref="ns3:VN00000124" minOccurs="0"/>
                <xsd:element ref="ns3:ARX_LastSignatureReason" minOccurs="0"/>
                <xsd:element ref="ns3:Signatures_x0020_Status" minOccurs="0"/>
                <xsd:element ref="ns3:ARX_SignaturesCount" minOccurs="0"/>
                <xsd:element ref="ns3:ARX_LastSignatureStatus" minOccurs="0"/>
                <xsd:element ref="ns3:ARX_LastSignatureDateTime" minOccurs="0"/>
                <xsd:element ref="ns3:ARX_LastSignerName" minOccurs="0"/>
                <xsd:element ref="ns3:ARX_LastVerifiedOn" minOccurs="0"/>
                <xsd:element ref="ns3:Fasen"/>
                <xsd:element ref="ns3:Subfase"/>
                <xsd:element ref="ns3:SCN0000106" minOccurs="0"/>
                <xsd:element ref="ns3:SCN0000059" minOccurs="0"/>
                <xsd:element ref="ns3:SCN0000091" minOccurs="0"/>
                <xsd:element ref="ns3:SCN0000027" minOccurs="0"/>
                <xsd:element ref="ns3:VN00000115" minOccurs="0"/>
                <xsd:element ref="ns3:SCN0000041" minOccurs="0"/>
                <xsd:element ref="ns3:Publicatiedatum" minOccurs="0"/>
                <xsd:element ref="ns3:SCNE000052" minOccurs="0"/>
                <xsd:element ref="ns3:SCNW000052" minOccurs="0"/>
                <xsd:element ref="ns3:SCN0000051" minOccurs="0"/>
                <xsd:element ref="ns3:SCNE000081" minOccurs="0"/>
                <xsd:element ref="ns3:SCN0000095" minOccurs="0"/>
                <xsd:element ref="ns3:SCN0000043" minOccurs="0"/>
                <xsd:element ref="ns3:SCN0000065" minOccurs="0"/>
                <xsd:element ref="ns3:SCN0000113" minOccurs="0"/>
                <xsd:element ref="ns3:SCN0000099" minOccurs="0"/>
                <xsd:element ref="ns3:VN00000122" minOccurs="0"/>
                <xsd:element ref="ns3:SCN0000034" minOccurs="0"/>
                <xsd:element ref="ns3:SCN0000074" minOccurs="0"/>
                <xsd:element ref="ns3:SCN0000080" minOccurs="0"/>
                <xsd:element ref="ns3:SCN0000092" minOccurs="0"/>
                <xsd:element ref="ns3:SCN0000107" minOccurs="0"/>
                <xsd:element ref="ns3:SCN0000108" minOccurs="0"/>
                <xsd:element ref="ns3:SCNW000055" minOccurs="0"/>
                <xsd:element ref="ns3:SCN0000042" minOccurs="0"/>
                <xsd:element ref="ns3:SCNE000056" minOccurs="0"/>
                <xsd:element ref="ns3:SCN0000129" minOccurs="0"/>
                <xsd:element ref="ns3:SCN0000094" minOccurs="0"/>
                <xsd:element ref="ns3:SCN0000067" minOccurs="0"/>
                <xsd:element ref="ns3:SCN0000084" minOccurs="0"/>
                <xsd:element ref="ns3:SGC0002002" minOccurs="0"/>
                <xsd:element ref="ns3:SGC0001002" minOccurs="0"/>
                <xsd:element ref="ns3:SCN0000109" minOccurs="0"/>
                <xsd:element ref="ns3:Dossieroverdrachtsjaar" minOccurs="0"/>
                <xsd:element ref="ns3:SCNT000048" minOccurs="0"/>
                <xsd:element ref="ns3:SCN0000082" minOccurs="0"/>
                <xsd:element ref="ns3:SCNW000056" minOccurs="0"/>
                <xsd:element ref="ns3:SCNE000053" minOccurs="0"/>
                <xsd:element ref="ns3:SCN0000104" minOccurs="0"/>
                <xsd:element ref="ns3:SCN0000123" minOccurs="0"/>
                <xsd:element ref="ns2:CaseOwner"/>
                <xsd:element ref="ns3:SCN0000078" minOccurs="0"/>
                <xsd:element ref="ns3:SCN0000029" minOccurs="0"/>
                <xsd:element ref="ns3:SCN0000117" minOccurs="0"/>
                <xsd:element ref="ns3:SCNT000076" minOccurs="0"/>
                <xsd:element ref="ns2:SharedCaseName" minOccurs="0"/>
                <xsd:element ref="ns3:SCN0000057" minOccurs="0"/>
                <xsd:element ref="ns3:Dossiervernietigingsjaar" minOccurs="0"/>
                <xsd:element ref="ns3:SCN0000064" minOccurs="0"/>
                <xsd:element ref="ns3:SCN0000077" minOccurs="0"/>
                <xsd:element ref="ns3:SCN0000063" minOccurs="0"/>
                <xsd:element ref="ns3:VN00000123" minOccurs="0"/>
                <xsd:element ref="ns3:SCN0000101" minOccurs="0"/>
                <xsd:element ref="ns3:SCN0000062" minOccurs="0"/>
                <xsd:element ref="ns3:Dossierdatumafsluiting" minOccurs="0"/>
                <xsd:element ref="ns3:SCN0000066" minOccurs="0"/>
                <xsd:element ref="ns3:SCN0000100" minOccurs="0"/>
                <xsd:element ref="ns3:SCN0000028" minOccurs="0"/>
                <xsd:element ref="ns3:SCN0000111" minOccurs="0"/>
                <xsd:element ref="ns3:HoofdPerceel" minOccurs="0"/>
                <xsd:element ref="ns3:SCNW000054" minOccurs="0"/>
                <xsd:element ref="ns3:SCNE000055" minOccurs="0"/>
                <xsd:element ref="ns3:SCN0000044" minOccurs="0"/>
                <xsd:element ref="ns3:SCN0000026" minOccurs="0"/>
                <xsd:element ref="ns2:COAIsDocumentArchived" minOccurs="0"/>
                <xsd:element ref="ns3:SCNW000053" minOccurs="0"/>
                <xsd:element ref="ns3:SCN0000079" minOccurs="0"/>
                <xsd:element ref="ns3:SCN0000096" minOccurs="0"/>
                <xsd:element ref="ns2:CaseStartDate" minOccurs="0"/>
                <xsd:element ref="ns3:SCN0000058" minOccurs="0"/>
                <xsd:element ref="ns3:SCN0000118" minOccurs="0"/>
                <xsd:element ref="ns3:SCN0000061" minOccurs="0"/>
                <xsd:element ref="ns3:SCN0000035" minOccurs="0"/>
                <xsd:element ref="ns3:Typeaanbesteding" minOccurs="0"/>
                <xsd:element ref="ns3:SCN0000102" minOccurs="0"/>
                <xsd:element ref="ns3:SCN0000040" minOccurs="0"/>
                <xsd:element ref="ns3:SCN0000072" minOccurs="0"/>
                <xsd:element ref="ns3:SCNT000047" minOccurs="0"/>
                <xsd:element ref="ns3:SCN0000031" minOccurs="0"/>
                <xsd:element ref="ns2:CaseManager" minOccurs="0"/>
                <xsd:element ref="ns3:SCN0000098" minOccurs="0"/>
                <xsd:element ref="ns3:SCN0000112" minOccurs="0"/>
                <xsd:element ref="ns3:SCNE000054" minOccurs="0"/>
                <xsd:element ref="ns3:SCN0000073" minOccurs="0"/>
                <xsd:element ref="ns3:SCN0000097" minOccurs="0"/>
                <xsd:element ref="ns3:SCN0000105" minOccurs="0"/>
                <xsd:element ref="ns3:SCNW000081" minOccurs="0"/>
                <xsd:element ref="ns3:SCN0000071" minOccurs="0"/>
                <xsd:element ref="ns3:SCN0000070" minOccurs="0"/>
                <xsd:element ref="ns3:SCN0000083" minOccurs="0"/>
                <xsd:element ref="ns3:SCN0000093" minOccurs="0"/>
                <xsd:element ref="ns3:SCN000006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econnect.nl/" elementFormDefault="qualified">
    <xsd:import namespace="http://schemas.microsoft.com/office/2006/documentManagement/types"/>
    <xsd:import namespace="http://schemas.microsoft.com/office/infopath/2007/PartnerControls"/>
    <xsd:element name="SPECRelatedItems" ma:index="7" nillable="true" ma:displayName="Gerelateerde items" ma:hidden="true" ma:internalName="SPECRelatedItems">
      <xsd:simpleType>
        <xsd:restriction base="dms:Note"/>
      </xsd:simpleType>
    </xsd:element>
    <xsd:element name="AutoGenerated" ma:index="8" nillable="true" ma:displayName="Automatisch gegenereerd" ma:hidden="true" ma:internalName="AutoGenerated">
      <xsd:simpleType>
        <xsd:restriction base="dms:Boolean"/>
      </xsd:simpleType>
    </xsd:element>
    <xsd:element name="CaseOwner" ma:index="95" ma:displayName="Dossierverantwoordelijke" ma:internalName="CaseOwner">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SharedCaseName" ma:index="100" nillable="true" ma:displayName="Dossier naam" ma:internalName="SharedCaseName">
      <xsd:simpleType>
        <xsd:restriction base="dms:Text"/>
      </xsd:simpleType>
    </xsd:element>
    <xsd:element name="COAIsDocumentArchived" ma:index="119" nillable="true" ma:displayName="Gearchiveerd" ma:default="0" ma:internalName="COAIsDocumentArchived">
      <xsd:simpleType>
        <xsd:restriction base="dms:Boolean"/>
      </xsd:simpleType>
    </xsd:element>
    <xsd:element name="CaseStartDate" ma:index="123" nillable="true" ma:displayName="Startdatum" ma:default="[today]" ma:format="DateOnly" ma:internalName="CaseStartDate">
      <xsd:simpleType>
        <xsd:restriction base="dms:DateTime"/>
      </xsd:simpleType>
    </xsd:element>
    <xsd:element name="CaseManager" ma:index="134" nillable="true" ma:displayName="Dossierbehandelaar" ma:internalName="CaseManag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8162f5-5292-4b4e-a453-381c9ebc3801" elementFormDefault="qualified">
    <xsd:import namespace="http://schemas.microsoft.com/office/2006/documentManagement/types"/>
    <xsd:import namespace="http://schemas.microsoft.com/office/infopath/2007/PartnerControls"/>
    <xsd:element name="_dlc_DocId" ma:index="9" nillable="true" ma:displayName="Waarde van de document-id" ma:description="De waarde van de document-id die aan dit item is toegewezen." ma:internalName="_dlc_DocId" ma:readOnly="true">
      <xsd:simpleType>
        <xsd:restriction base="dms:Text"/>
      </xsd:simpleType>
    </xsd:element>
    <xsd:element name="_dlc_DocIdUrl" ma:index="1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Id blijven behouden" ma:description="Id behouden tijdens toevoegen." ma:hidden="true" ma:internalName="_dlc_DocIdPersistId" ma:readOnly="true">
      <xsd:simpleType>
        <xsd:restriction base="dms:Boolean"/>
      </xsd:simpleType>
    </xsd:element>
    <xsd:element name="SGC0001018" ma:index="12" nillable="true" ma:displayName="Actief" ma:default="Ja" ma:internalName="SGC0001018">
      <xsd:simpleType>
        <xsd:restriction base="dms:Choice">
          <xsd:enumeration value="Ja"/>
          <xsd:enumeration value="Nee"/>
        </xsd:restriction>
      </xsd:simpleType>
    </xsd:element>
    <xsd:element name="SCN0000540" ma:index="13" nillable="true" ma:displayName="Geldig tot" ma:default="" ma:internalName="SCN0000540">
      <xsd:simpleType>
        <xsd:restriction base="dms:DateTime"/>
      </xsd:simpleType>
    </xsd:element>
    <xsd:element name="SCN0000539" ma:index="14" nillable="true" ma:displayName="Geldig van" ma:default="2016-03-22T13:37:12Z" ma:internalName="SCN0000539">
      <xsd:simpleType>
        <xsd:restriction base="dms:DateTime"/>
      </xsd:simpleType>
    </xsd:element>
    <xsd:element name="SCNW000527" ma:index="15" nillable="true" ma:displayName="Bewaartermijn" ma:default="" ma:internalName="SCNW000527">
      <xsd:simpleType>
        <xsd:restriction base="dms:Number"/>
      </xsd:simpleType>
    </xsd:element>
    <xsd:element name="SCNE000527" ma:index="16" nillable="true" ma:displayName="Bewaartermijn (eenh.)" ma:default="Werkdag" ma:internalName="SCNE000527">
      <xsd:simpleType>
        <xsd:restriction base="dms:Choice"/>
      </xsd:simpleType>
    </xsd:element>
    <xsd:element name="SCN0000528" ma:index="17" nillable="true" ma:displayName="Ingang bewaartermijn" ma:default="Na afhandeling" ma:internalName="SCN0000528">
      <xsd:simpleType>
        <xsd:restriction base="dms:Choice">
          <xsd:enumeration value="Na afhandeling"/>
          <xsd:enumeration value="Na aflossing"/>
          <xsd:enumeration value="Na beëindiging"/>
          <xsd:enumeration value="Na vervallen belang"/>
          <xsd:enumeration value="Na vervallen verplichting"/>
          <xsd:enumeration value="Na afloop contract"/>
          <xsd:enumeration value="Na vaststelling rekening"/>
          <xsd:enumeration value="Anders, zie toelichting"/>
          <xsd:enumeration value="Na vervallen"/>
        </xsd:restriction>
      </xsd:simpleType>
    </xsd:element>
    <xsd:element name="SCN0000546" ma:index="18" nillable="true" ma:displayName="Bron" ma:default="Lokaal" ma:internalName="SCN0000546">
      <xsd:simpleType>
        <xsd:restriction base="dms:Choice">
          <xsd:enumeration value="Lokaal"/>
          <xsd:enumeration value="Model"/>
          <xsd:enumeration value="Extern"/>
          <xsd:enumeration value="Systeem"/>
        </xsd:restriction>
      </xsd:simpleType>
    </xsd:element>
    <xsd:element name="SCN0000525" ma:index="19" nillable="true" ma:displayName="In dossier" ma:default="Ja" ma:internalName="SCN0000525">
      <xsd:simpleType>
        <xsd:restriction base="dms:Choice">
          <xsd:enumeration value="Ja"/>
          <xsd:enumeration value="Nee"/>
        </xsd:restriction>
      </xsd:simpleType>
    </xsd:element>
    <xsd:element name="SCN0000552" ma:index="20" nillable="true" ma:displayName="Datum laatste wijziging" ma:default="2017-02-01T12:53:29Z" ma:internalName="SCN0000552">
      <xsd:simpleType>
        <xsd:restriction base="dms:DateTime"/>
      </xsd:simpleType>
    </xsd:element>
    <xsd:element name="SCN0000516" ma:index="21" nillable="true" ma:displayName="Naam" ma:default="Plan van aanpak" ma:internalName="SCN0000516">
      <xsd:simpleType>
        <xsd:restriction base="dms:Text"/>
      </xsd:simpleType>
    </xsd:element>
    <xsd:element name="SCN0000517" ma:index="22" nillable="true" ma:displayName="Naam (M)" ma:default="" ma:internalName="SCN0000517">
      <xsd:simpleType>
        <xsd:restriction base="dms:Text"/>
      </xsd:simpleType>
    </xsd:element>
    <xsd:element name="SCN0000522" ma:index="23" nillable="true" ma:displayName="Opmerking" ma:default="" ma:internalName="SCN0000522">
      <xsd:simpleType>
        <xsd:restriction base="dms:Note"/>
      </xsd:simpleType>
    </xsd:element>
    <xsd:element name="SCN0000531" ma:index="24" nillable="true" ma:displayName="Startdocument" ma:default="Nee" ma:internalName="SCN0000531">
      <xsd:simpleType>
        <xsd:restriction base="dms:Choice">
          <xsd:enumeration value="Ja"/>
          <xsd:enumeration value="Nee"/>
        </xsd:restriction>
      </xsd:simpleType>
    </xsd:element>
    <xsd:element name="SCN0000537" ma:index="25" nillable="true" ma:displayName="Publicatieindicatie" ma:default="Nee" ma:internalName="SCN0000537">
      <xsd:simpleType>
        <xsd:restriction base="dms:Choice">
          <xsd:enumeration value="Ja"/>
          <xsd:enumeration value="Nee"/>
        </xsd:restriction>
      </xsd:simpleType>
    </xsd:element>
    <xsd:element name="SCN0000534" ma:index="26" nillable="true" ma:displayName="Sjabloonnnaam" ma:default="" ma:internalName="SCN0000534">
      <xsd:simpleType>
        <xsd:restriction base="dms:Text"/>
      </xsd:simpleType>
    </xsd:element>
    <xsd:element name="SCN0000521" ma:index="27" nillable="true" ma:displayName="Standaardomschrijving" ma:default="" ma:internalName="SCN0000521">
      <xsd:simpleType>
        <xsd:restriction base="dms:Note"/>
      </xsd:simpleType>
    </xsd:element>
    <xsd:element name="SCN0000523" ma:index="28" nillable="true" ma:displayName="Toelichting" ma:default="" ma:internalName="SCN0000523">
      <xsd:simpleType>
        <xsd:restriction base="dms:Note"/>
      </xsd:simpleType>
    </xsd:element>
    <xsd:element name="SCN0000529" ma:index="29" nillable="true" ma:displayName="Toel. bewaartermijn" ma:default="" ma:internalName="SCN0000529">
      <xsd:simpleType>
        <xsd:restriction base="dms:Note"/>
      </xsd:simpleType>
    </xsd:element>
    <xsd:element name="SCN0000535" ma:index="30" nillable="true" ma:displayName="Trefwoorden" ma:default="" ma:internalName="SCN0000535">
      <xsd:simpleType>
        <xsd:restriction base="dms:Note"/>
      </xsd:simpleType>
    </xsd:element>
    <xsd:element name="SCN0000524" ma:index="31" nillable="true" ma:displayName="Richting" ma:default="Intern" ma:internalName="SCN0000524">
      <xsd:simpleType>
        <xsd:restriction base="dms:Choice">
          <xsd:enumeration value="Inkomend"/>
          <xsd:enumeration value="Intern"/>
          <xsd:enumeration value="Uitgaand"/>
          <xsd:enumeration value="In/uitgaand"/>
        </xsd:restriction>
      </xsd:simpleType>
    </xsd:element>
    <xsd:element name="SCN0000532" ma:index="32" nillable="true" ma:displayName="Vertrouwelijkheid" ma:default="Nee" ma:internalName="SCN0000532">
      <xsd:simpleType>
        <xsd:restriction base="dms:Choice">
          <xsd:enumeration value="Ja"/>
          <xsd:enumeration value="Nee"/>
        </xsd:restriction>
      </xsd:simpleType>
    </xsd:element>
    <xsd:element name="SCN0000526" ma:index="33" nillable="true" ma:displayName="Waardering" ma:default="Bewaren" ma:internalName="SCN0000526">
      <xsd:simpleType>
        <xsd:restriction base="dms:Choice">
          <xsd:enumeration value="Bewaren"/>
          <xsd:enumeration value="Vernietigen"/>
        </xsd:restriction>
      </xsd:simpleType>
    </xsd:element>
    <xsd:element name="VN00000017" ma:index="34" nillable="true" ma:displayName="Documentsoort COA" ma:default="Plan" ma:internalName="VN00000017">
      <xsd:simpleType>
        <xsd:restriction base="dms:Choice">
          <xsd:enumeration value="Aangifte"/>
          <xsd:enumeration value="Aanvraag"/>
          <xsd:enumeration value="Advies"/>
          <xsd:enumeration value="Afspraak - Regeling"/>
          <xsd:enumeration value="Akte"/>
          <xsd:enumeration value="Algemene info"/>
          <xsd:enumeration value="Backscandossier"/>
          <xsd:enumeration value="Bericht"/>
          <xsd:enumeration value="Beroep"/>
          <xsd:enumeration value="Beschikking - Beslissing - Maatregel"/>
          <xsd:enumeration value="Bestek"/>
          <xsd:enumeration value="Bevel"/>
          <xsd:enumeration value="Bewijs"/>
          <xsd:enumeration value="Bezwaar"/>
          <xsd:enumeration value="Checklist - Vragenlijst"/>
          <xsd:enumeration value="Factuur"/>
          <xsd:enumeration value="Identiteitsbewijs"/>
          <xsd:enumeration value="Indicatie"/>
          <xsd:enumeration value="Klacht"/>
          <xsd:enumeration value="Machtiging - Vergunning"/>
          <xsd:enumeration value="Offerte"/>
          <xsd:enumeration value="Oordeel"/>
          <xsd:enumeration value="Opdracht"/>
          <xsd:enumeration value="Overeenkomst - Contract"/>
          <xsd:enumeration value="Pas - Kaart"/>
          <xsd:enumeration value="Plan"/>
          <xsd:enumeration value="Planning"/>
          <xsd:enumeration value="Procedure"/>
          <xsd:enumeration value="Rapport"/>
          <xsd:enumeration value="Reisdocument"/>
          <xsd:enumeration value="Richtlijn"/>
          <xsd:enumeration value="Tekening"/>
          <xsd:enumeration value="Uitnodiging - Oproep"/>
          <xsd:enumeration value="Uitspraak"/>
          <xsd:enumeration value="Verklaring"/>
          <xsd:enumeration value="Verslag bespreking"/>
          <xsd:enumeration value="Verslag gebeurtenis"/>
          <xsd:enumeration value="Verslag gesprek"/>
          <xsd:enumeration value="Verslag stand van zaken"/>
          <xsd:enumeration value="Verzoek"/>
        </xsd:restriction>
      </xsd:simpleType>
    </xsd:element>
    <xsd:element name="VN00000015" ma:index="35" nillable="true" ma:displayName="Sjabloon" ma:default="Ja" ma:internalName="VN00000015">
      <xsd:simpleType>
        <xsd:restriction base="dms:Choice">
          <xsd:enumeration value="Ja"/>
          <xsd:enumeration value="Nee"/>
        </xsd:restriction>
      </xsd:simpleType>
    </xsd:element>
    <xsd:element name="VN00000076" ma:index="36" nillable="true" ma:displayName="CoSign" ma:default="Nee" ma:internalName="VN00000076">
      <xsd:simpleType>
        <xsd:restriction base="dms:Choice">
          <xsd:enumeration value="Ja"/>
          <xsd:enumeration value="Nee"/>
        </xsd:restriction>
      </xsd:simpleType>
    </xsd:element>
    <xsd:element name="VN00000097" ma:index="37" nillable="true" ma:displayName="Document - titel" ma:default="" ma:internalName="VN00000097">
      <xsd:simpleType>
        <xsd:restriction base="dms:Text"/>
      </xsd:simpleType>
    </xsd:element>
    <xsd:element name="VN00000098" ma:index="38" nillable="true" ma:displayName="Document - code" ma:default="" ma:internalName="VN00000098">
      <xsd:simpleType>
        <xsd:restriction base="dms:Text"/>
      </xsd:simpleType>
    </xsd:element>
    <xsd:element name="VN00000109" ma:index="39" nillable="true" ma:displayName="Ondertekenaar - naam" ma:default="" ma:internalName="VN00000109">
      <xsd:simpleType>
        <xsd:restriction base="dms:Choice">
          <xsd:enumeration value="Medewerker 1"/>
          <xsd:enumeration value="Medewerker 2"/>
          <xsd:enumeration value="Medewerker 3"/>
          <xsd:enumeration value="Midewerker"/>
        </xsd:restriction>
      </xsd:simpleType>
    </xsd:element>
    <xsd:element name="VN00000104" ma:index="40" nillable="true" ma:displayName="Ondertekenaar - datum" ma:default="" ma:internalName="VN00000104">
      <xsd:simpleType>
        <xsd:restriction base="dms:DateTime"/>
      </xsd:simpleType>
    </xsd:element>
    <xsd:element name="VN00000060" ma:index="41" nillable="true" ma:displayName="Bestandsnaam" ma:default="" ma:internalName="VN00000060">
      <xsd:simpleType>
        <xsd:restriction base="dms:Text"/>
      </xsd:simpleType>
    </xsd:element>
    <xsd:element name="VN00000087" ma:index="42" nillable="true" ma:displayName="Formulier - code" ma:default="" ma:internalName="VN00000087">
      <xsd:simpleType>
        <xsd:restriction base="dms:Text"/>
      </xsd:simpleType>
    </xsd:element>
    <xsd:element name="VN00000121" ma:index="43" nillable="true" ma:displayName="Aanvullende metadata documenttype" ma:default="Scanner - code; Scan - datum; Medewerker naam -  Registreren" ma:internalName="VN00000121">
      <xsd:simpleType>
        <xsd:restriction base="dms:Text"/>
      </xsd:simpleType>
    </xsd:element>
    <xsd:element name="VN00000124" ma:index="44" nillable="true" ma:displayName="Auteur" ma:default="" ma:internalName="VN00000124">
      <xsd:simpleType>
        <xsd:restriction base="dms:Text"/>
      </xsd:simpleType>
    </xsd:element>
    <xsd:element name="ARX_LastSignatureReason" ma:index="45" nillable="true" ma:displayName="Reden van de laatste ondertekening" ma:default="Unknown" ma:description="Reden voor de ondertekening voor de laatste handtekening in het document of het lijstitem." ma:internalName="ARX_LastSignatureReason" ma:readOnly="false">
      <xsd:simpleType>
        <xsd:restriction base="dms:Text">
          <xsd:maxLength value="255"/>
        </xsd:restriction>
      </xsd:simpleType>
    </xsd:element>
    <xsd:element name="Signatures_x0020_Status" ma:index="46" nillable="true" ma:displayName="Status van de handtekening" ma:default="Unknown" ma:description="Validatiestatus van de handtekeningen in het document of het lijstitem." ma:internalName="Signatures_x0020_Status" ma:readOnly="false">
      <xsd:simpleType>
        <xsd:restriction base="dms:Text">
          <xsd:maxLength value="255"/>
        </xsd:restriction>
      </xsd:simpleType>
    </xsd:element>
    <xsd:element name="ARX_SignaturesCount" ma:index="47" nillable="true" ma:displayName="Telling handtekeningen" ma:default="Unknown" ma:description="Aantal handtekeningen in het document of het lijstitem." ma:internalName="ARX_SignaturesCount" ma:readOnly="false">
      <xsd:simpleType>
        <xsd:restriction base="dms:Text">
          <xsd:maxLength value="255"/>
        </xsd:restriction>
      </xsd:simpleType>
    </xsd:element>
    <xsd:element name="ARX_LastSignatureStatus" ma:index="48" nillable="true" ma:displayName="Status van de laatste handtekening" ma:default="Unknown" ma:description="Validatiestatus van de laatste handtekening in het document of het lijstitem." ma:internalName="ARX_LastSignatureStatus" ma:readOnly="false">
      <xsd:simpleType>
        <xsd:restriction base="dms:Text">
          <xsd:maxLength value="255"/>
        </xsd:restriction>
      </xsd:simpleType>
    </xsd:element>
    <xsd:element name="ARX_LastSignatureDateTime" ma:index="49" nillable="true" ma:displayName="Tijdstip van de laatste ondertekening" ma:default="Unknown" ma:description="Datum en tijd van de laatste handtekening in het document of het lijstitem." ma:internalName="ARX_LastSignatureDateTime" ma:readOnly="false">
      <xsd:simpleType>
        <xsd:restriction base="dms:Text">
          <xsd:maxLength value="255"/>
        </xsd:restriction>
      </xsd:simpleType>
    </xsd:element>
    <xsd:element name="ARX_LastSignerName" ma:index="50" nillable="true" ma:displayName="Naam van de laatste ondertekenaar" ma:default="Unknown" ma:description="De naam van de ondertekenaar van de laatste handtekening in het document of het lijstitem." ma:internalName="ARX_LastSignerName" ma:readOnly="false">
      <xsd:simpleType>
        <xsd:restriction base="dms:Text">
          <xsd:maxLength value="255"/>
        </xsd:restriction>
      </xsd:simpleType>
    </xsd:element>
    <xsd:element name="ARX_LastVerifiedOn" ma:index="51" nillable="true" ma:displayName="Laatst geverifieerd op" ma:default="Unknown" ma:description="Datum en tijd van de laatste validatie van de handtekeningen." ma:internalName="ARX_LastVerifiedOn" ma:readOnly="false">
      <xsd:simpleType>
        <xsd:restriction base="dms:Text">
          <xsd:maxLength value="255"/>
        </xsd:restriction>
      </xsd:simpleType>
    </xsd:element>
    <xsd:element name="Fasen" ma:index="53" ma:displayName="Fasen" ma:format="Dropdown" ma:internalName="Fasen">
      <xsd:simpleType>
        <xsd:restriction base="dms:Choice">
          <xsd:enumeration value="1. Voorbereiding"/>
          <xsd:enumeration value="2. Selectie"/>
          <xsd:enumeration value="3. Gunning"/>
          <xsd:enumeration value="4. Contract"/>
        </xsd:restriction>
      </xsd:simpleType>
    </xsd:element>
    <xsd:element name="Subfase" ma:index="54" ma:displayName="Subfase" ma:format="Dropdown" ma:internalName="Subfase">
      <xsd:simpleType>
        <xsd:restriction base="dms:Choice">
          <xsd:enumeration value="1.1 Rapportagegegevens"/>
          <xsd:enumeration value="1.2 Marktonderzoek/consultatie"/>
          <xsd:enumeration value="1.3 Plan van Aanpak"/>
          <xsd:enumeration value="1.4 TAB"/>
          <xsd:enumeration value="2.1 Selectieleidraad"/>
          <xsd:enumeration value="2.2 Aankondiging TenderNed"/>
          <xsd:enumeration value="2.3 NvI"/>
          <xsd:enumeration value="2.4 Verzoek tot deelneming"/>
          <xsd:enumeration value="2.5 Procesverbaal van opening"/>
          <xsd:enumeration value="2.6 Beoordelen"/>
          <xsd:enumeration value="2.7 Procesverbaal van selectie"/>
          <xsd:enumeration value="2.8 Mededeling selectie en afwijzing"/>
          <xsd:enumeration value="3.1 Beschrijvend document"/>
          <xsd:enumeration value="3.2 Aankondiging TenderNed"/>
          <xsd:enumeration value="3.3 NvI"/>
          <xsd:enumeration value="3.4 Inschrijvingen"/>
          <xsd:enumeration value="3.5 Procesverbaal van opening"/>
          <xsd:enumeration value="3.6 Beoordelen"/>
          <xsd:enumeration value="3.7 Gunningsadvies"/>
          <xsd:enumeration value="3.8 Mededeling gunning en afwijzing"/>
          <xsd:enumeration value="4.1 Overeenkomst"/>
        </xsd:restriction>
      </xsd:simpleType>
    </xsd:element>
    <xsd:element name="SCN0000106" ma:index="55" nillable="true" ma:displayName="Opmerking" ma:internalName="SCN0000106">
      <xsd:simpleType>
        <xsd:restriction base="dms:Note"/>
      </xsd:simpleType>
    </xsd:element>
    <xsd:element name="SCN0000059" ma:index="56" nillable="true" ma:displayName="Betaling nodig" ma:default="Nee" ma:internalName="SCN0000059">
      <xsd:simpleType>
        <xsd:restriction base="dms:Choice">
          <xsd:enumeration value="Ja"/>
          <xsd:enumeration value="Nee"/>
        </xsd:restriction>
      </xsd:simpleType>
    </xsd:element>
    <xsd:element name="SCN0000091" ma:index="57" nillable="true" ma:displayName="Toelichting" ma:internalName="SCN0000091">
      <xsd:simpleType>
        <xsd:restriction base="dms:Note"/>
      </xsd:simpleType>
    </xsd:element>
    <xsd:element name="SCN0000027" ma:index="58" nillable="true" ma:displayName="Kernomschrijving (M)" ma:internalName="SCN0000027">
      <xsd:simpleType>
        <xsd:restriction base="dms:Text"/>
      </xsd:simpleType>
    </xsd:element>
    <xsd:element name="VN00000115" ma:index="59" nillable="true" ma:displayName="Audittrail" ma:default="Ja" ma:internalName="VN00000115">
      <xsd:simpleType>
        <xsd:restriction base="dms:Choice">
          <xsd:enumeration value="Ja"/>
          <xsd:enumeration value="Nee"/>
        </xsd:restriction>
      </xsd:simpleType>
    </xsd:element>
    <xsd:element name="SCN0000041" ma:index="60" nillable="true" ma:displayName="Goedkeuring" ma:default="Nee" ma:internalName="SCN0000041">
      <xsd:simpleType>
        <xsd:restriction base="dms:Choice">
          <xsd:enumeration value="Ja"/>
          <xsd:enumeration value="Nee"/>
        </xsd:restriction>
      </xsd:simpleType>
    </xsd:element>
    <xsd:element name="Publicatiedatum" ma:index="61" nillable="true" ma:displayName="Publicatie - datum" ma:internalName="Publicatiedatum">
      <xsd:simpleType>
        <xsd:restriction base="dms:DateTime"/>
      </xsd:simpleType>
    </xsd:element>
    <xsd:element name="SCNE000052" ma:index="62" nillable="true" ma:displayName="Wet. afdoeningstermijn (eenh.)" ma:default="Werkdag" ma:internalName="SCNE000052">
      <xsd:simpleType>
        <xsd:restriction base="dms:Choice"/>
      </xsd:simpleType>
    </xsd:element>
    <xsd:element name="SCNW000052" ma:index="63" nillable="true" ma:displayName="Wet. afdoeningstermijn" ma:internalName="SCNW000052">
      <xsd:simpleType>
        <xsd:restriction base="dms:Number"/>
      </xsd:simpleType>
    </xsd:element>
    <xsd:element name="SCN0000051" ma:index="64" nillable="true" ma:displayName="Productcatalogus" ma:internalName="SCN0000051">
      <xsd:simpleType>
        <xsd:restriction base="dms:Text"/>
      </xsd:simpleType>
    </xsd:element>
    <xsd:element name="SCNE000081" ma:index="65" nillable="true" ma:displayName="Bewaartermijn (eenh.)" ma:default="Jaar" ma:internalName="SCNE000081">
      <xsd:simpleType>
        <xsd:restriction base="dms:Choice"/>
      </xsd:simpleType>
    </xsd:element>
    <xsd:element name="SCN0000095" ma:index="66" nillable="true" ma:displayName="Dossierlocatie" ma:internalName="SCN0000095">
      <xsd:simpleType>
        <xsd:restriction base="dms:Note"/>
      </xsd:simpleType>
    </xsd:element>
    <xsd:element name="SCN0000043" ma:index="67" nillable="true" ma:displayName="Vaste startdatum" ma:internalName="SCN0000043">
      <xsd:simpleType>
        <xsd:restriction base="dms:DateTime"/>
      </xsd:simpleType>
    </xsd:element>
    <xsd:element name="SCN0000065" ma:index="68" nillable="true" ma:displayName="Publicatieindicatie" ma:default="Nee" ma:internalName="SCN0000065">
      <xsd:simpleType>
        <xsd:restriction base="dms:Choice">
          <xsd:enumeration value="Ja"/>
          <xsd:enumeration value="Nee"/>
        </xsd:restriction>
      </xsd:simpleType>
    </xsd:element>
    <xsd:element name="SCN0000113" ma:index="69" nillable="true" ma:displayName="Toelichting" ma:internalName="SCN0000113">
      <xsd:simpleType>
        <xsd:restriction base="dms:Note"/>
      </xsd:simpleType>
    </xsd:element>
    <xsd:element name="SCN0000099" ma:index="70" nillable="true" ma:displayName="Webformulier" ma:internalName="SCN0000099">
      <xsd:complexType>
        <xsd:complexContent>
          <xsd:extension base="dms:URL">
            <xsd:sequence>
              <xsd:element name="Url" type="dms:ValidUrl" minOccurs="0" nillable="true"/>
              <xsd:element name="Description" type="xsd:string" nillable="true"/>
            </xsd:sequence>
          </xsd:extension>
        </xsd:complexContent>
      </xsd:complexType>
    </xsd:element>
    <xsd:element name="VN00000122" ma:index="71" nillable="true" ma:displayName="Proceseigenaar - functie" ma:default="Unitmanager A&amp;I" ma:internalName="VN00000122">
      <xsd:simpleType>
        <xsd:restriction base="dms:Choice">
          <xsd:enumeration value="Ambtelijk secretaris OR"/>
          <xsd:enumeration value="Unitmanager A&amp;I"/>
          <xsd:enumeration value="Unitmanager HRM"/>
          <xsd:enumeration value="Unitmanager Huisvesting"/>
          <xsd:enumeration value="Unitmanager ICT"/>
          <xsd:enumeration value="Unitmanager Plaatsing"/>
          <xsd:enumeration value="Unitmanager Staf"/>
          <xsd:enumeration value="Unitmanager Uitvoeringsprocessen"/>
          <xsd:enumeration value="Schuldhulpverlener"/>
        </xsd:restriction>
      </xsd:simpleType>
    </xsd:element>
    <xsd:element name="SCN0000034" ma:index="72" nillable="true" ma:displayName="Toelichting" ma:internalName="SCN0000034">
      <xsd:simpleType>
        <xsd:restriction base="dms:Note"/>
      </xsd:simpleType>
    </xsd:element>
    <xsd:element name="SCN0000074" ma:index="73" nillable="true" ma:displayName="Generiek zaaktype" ma:internalName="SCN0000074">
      <xsd:simpleType>
        <xsd:restriction base="dms:Text"/>
      </xsd:simpleType>
    </xsd:element>
    <xsd:element name="SCN0000080" ma:index="74" nillable="true" ma:displayName="Waardering" ma:default="Vernietigen" ma:internalName="SCN0000080">
      <xsd:simpleType>
        <xsd:restriction base="dms:Choice">
          <xsd:enumeration value="Bewaren"/>
          <xsd:enumeration value="Vernietigen"/>
        </xsd:restriction>
      </xsd:simpleType>
    </xsd:element>
    <xsd:element name="SCN0000092" ma:index="75" nillable="true" ma:displayName="Opmerking" ma:internalName="SCN0000092">
      <xsd:simpleType>
        <xsd:restriction base="dms:Note"/>
      </xsd:simpleType>
    </xsd:element>
    <xsd:element name="SCN0000107" ma:index="76" nillable="true" ma:displayName="Toelichting" ma:internalName="SCN0000107">
      <xsd:simpleType>
        <xsd:restriction base="dms:Note"/>
      </xsd:simpleType>
    </xsd:element>
    <xsd:element name="SCN0000108" ma:index="77" nillable="true" ma:displayName="Toelichting" ma:internalName="SCN0000108">
      <xsd:simpleType>
        <xsd:restriction base="dms:Note"/>
      </xsd:simpleType>
    </xsd:element>
    <xsd:element name="SCNW000055" ma:index="78" nillable="true" ma:displayName="Signaleringstermijn" ma:internalName="SCNW000055">
      <xsd:simpleType>
        <xsd:restriction base="dms:Number"/>
      </xsd:simpleType>
    </xsd:element>
    <xsd:element name="SCN0000042" ma:index="79" nillable="true" ma:displayName="Datum goedkeuring" ma:internalName="SCN0000042">
      <xsd:simpleType>
        <xsd:restriction base="dms:DateTime"/>
      </xsd:simpleType>
    </xsd:element>
    <xsd:element name="SCNE000056" ma:index="80" nillable="true" ma:displayName="Afdoeningstermijn (eenh.)" ma:default="Werkdag" ma:internalName="SCNE000056">
      <xsd:simpleType>
        <xsd:restriction base="dms:Choice"/>
      </xsd:simpleType>
    </xsd:element>
    <xsd:element name="SCN0000129" ma:index="81" nillable="true" ma:displayName="Datum laatste wijziging" ma:default="2020-01-31T09:56:04Z" ma:internalName="SCN0000129">
      <xsd:simpleType>
        <xsd:restriction base="dms:DateTime"/>
      </xsd:simpleType>
    </xsd:element>
    <xsd:element name="SCN0000094" ma:index="82" nillable="true" ma:displayName="Opmerking" ma:internalName="SCN0000094">
      <xsd:simpleType>
        <xsd:restriction base="dms:Note"/>
      </xsd:simpleType>
    </xsd:element>
    <xsd:element name="SCN0000067" ma:index="83" nillable="true" ma:displayName="Code zaaktype" ma:internalName="SCN0000067">
      <xsd:simpleType>
        <xsd:restriction base="dms:Text"/>
      </xsd:simpleType>
    </xsd:element>
    <xsd:element name="SCN0000084" ma:index="84" nillable="true" ma:displayName="Opmerking" ma:internalName="SCN0000084">
      <xsd:simpleType>
        <xsd:restriction base="dms:Note"/>
      </xsd:simpleType>
    </xsd:element>
    <xsd:element name="SGC0002002" ma:index="85" nillable="true" ma:displayName="Numerieke code" ma:default="312" ma:internalName="SGC0002002">
      <xsd:simpleType>
        <xsd:restriction base="dms:Number"/>
      </xsd:simpleType>
    </xsd:element>
    <xsd:element name="SGC0001002" ma:index="86" nillable="true" ma:displayName="Actief" ma:default="Ja" ma:internalName="SGC0001002">
      <xsd:simpleType>
        <xsd:restriction base="dms:Choice">
          <xsd:enumeration value="Ja"/>
          <xsd:enumeration value="Nee"/>
        </xsd:restriction>
      </xsd:simpleType>
    </xsd:element>
    <xsd:element name="SCN0000109" ma:index="87" nillable="true" ma:displayName="Toelichting" ma:internalName="SCN0000109">
      <xsd:simpleType>
        <xsd:restriction base="dms:Note"/>
      </xsd:simpleType>
    </xsd:element>
    <xsd:element name="Dossieroverdrachtsjaar" ma:index="88" nillable="true" ma:displayName="Dossier - overdrachtsjaar" ma:internalName="Dossieroverdrachtsjaar">
      <xsd:simpleType>
        <xsd:restriction base="dms:Number"/>
      </xsd:simpleType>
    </xsd:element>
    <xsd:element name="SCNT000048" ma:index="89" nillable="true" ma:displayName="Eigen regelingen" ma:internalName="SCNT000048">
      <xsd:simpleType>
        <xsd:restriction base="dms:Note"/>
      </xsd:simpleType>
    </xsd:element>
    <xsd:element name="SCN0000082" ma:index="90" nillable="true" ma:displayName="Ingang bewaartermijn" ma:default="Na afloop contract" ma:internalName="SCN0000082">
      <xsd:simpleType>
        <xsd:restriction base="dms:Choice">
          <xsd:enumeration value="Na afhandeling"/>
          <xsd:enumeration value="Na aflossing"/>
          <xsd:enumeration value="Na beëindiging"/>
          <xsd:enumeration value="Na vervallen belang"/>
          <xsd:enumeration value="Na vervallen verplichting"/>
          <xsd:enumeration value="Na afloop contract"/>
          <xsd:enumeration value="Na vaststelling rekening"/>
          <xsd:enumeration value="Anders, zie toelichting"/>
          <xsd:enumeration value="Na vervallen"/>
        </xsd:restriction>
      </xsd:simpleType>
    </xsd:element>
    <xsd:element name="SCNW000056" ma:index="91" nillable="true" ma:displayName="Afdoeningstermijn" ma:internalName="SCNW000056">
      <xsd:simpleType>
        <xsd:restriction base="dms:Number"/>
      </xsd:simpleType>
    </xsd:element>
    <xsd:element name="SCNE000053" ma:index="92" nillable="true" ma:displayName="Wet. verdagingstermijn (eenh.)" ma:default="Werkdag" ma:internalName="SCNE000053">
      <xsd:simpleType>
        <xsd:restriction base="dms:Choice"/>
      </xsd:simpleType>
    </xsd:element>
    <xsd:element name="SCN0000104" ma:index="93" nillable="true" ma:displayName="Opmerking" ma:internalName="SCN0000104">
      <xsd:simpleType>
        <xsd:restriction base="dms:Note"/>
      </xsd:simpleType>
    </xsd:element>
    <xsd:element name="SCN0000123" ma:index="94" nillable="true" ma:displayName="Bron" ma:default="Lokaal" ma:internalName="SCN0000123">
      <xsd:simpleType>
        <xsd:restriction base="dms:Choice">
          <xsd:enumeration value="Lokaal"/>
          <xsd:enumeration value="Model"/>
          <xsd:enumeration value="Extern"/>
          <xsd:enumeration value="Systeem"/>
        </xsd:restriction>
      </xsd:simpleType>
    </xsd:element>
    <xsd:element name="SCN0000078" ma:index="96" nillable="true" ma:displayName="Thesaurusterm" ma:internalName="SCN0000078">
      <xsd:simpleType>
        <xsd:restriction base="dms:Text"/>
      </xsd:simpleType>
    </xsd:element>
    <xsd:element name="SCN0000029" ma:index="97" nillable="true" ma:displayName="Std. zaaknaam" ma:internalName="SCN0000029">
      <xsd:simpleType>
        <xsd:restriction base="dms:Note"/>
      </xsd:simpleType>
    </xsd:element>
    <xsd:element name="SCN0000117" ma:index="98" nillable="true" ma:displayName="Geldig van" ma:default="2016-03-22T13:37:12Z" ma:internalName="SCN0000117">
      <xsd:simpleType>
        <xsd:restriction base="dms:DateTime"/>
      </xsd:simpleType>
    </xsd:element>
    <xsd:element name="SCNT000076" ma:index="99" nillable="true" ma:displayName="Vernietigingsgrondslag" ma:default="Selectielijst COA 2013- , handeling 37; BSD COA 1994- (2010) 2012 (geactualiseerd), handeling 54;" ma:internalName="SCNT000076">
      <xsd:simpleType>
        <xsd:restriction base="dms:Note"/>
      </xsd:simpleType>
    </xsd:element>
    <xsd:element name="SCN0000057" ma:index="101" nillable="true" ma:displayName="Beroep mogelijk" ma:default="Ja" ma:internalName="SCN0000057">
      <xsd:simpleType>
        <xsd:restriction base="dms:Choice">
          <xsd:enumeration value="Ja"/>
          <xsd:enumeration value="Nee"/>
        </xsd:restriction>
      </xsd:simpleType>
    </xsd:element>
    <xsd:element name="Dossiervernietigingsjaar" ma:index="102" nillable="true" ma:displayName="Dossier - vernietigingsjaar" ma:internalName="Dossiervernietigingsjaar">
      <xsd:simpleType>
        <xsd:restriction base="dms:Number"/>
      </xsd:simpleType>
    </xsd:element>
    <xsd:element name="SCN0000064" ma:index="103" nillable="true" ma:displayName="Vertrouwelijkheid" ma:default="Ja" ma:internalName="SCN0000064">
      <xsd:simpleType>
        <xsd:restriction base="dms:Choice">
          <xsd:enumeration value="Ja"/>
          <xsd:enumeration value="Nee"/>
        </xsd:restriction>
      </xsd:simpleType>
    </xsd:element>
    <xsd:element name="SCN0000077" ma:index="104" nillable="true" ma:displayName="Archiefcode" ma:internalName="SCN0000077">
      <xsd:simpleType>
        <xsd:restriction base="dms:Text"/>
      </xsd:simpleType>
    </xsd:element>
    <xsd:element name="SCN0000063" ma:index="105" nillable="true" ma:displayName="Lex silencio positivo" ma:default="Nee" ma:internalName="SCN0000063">
      <xsd:simpleType>
        <xsd:restriction base="dms:Choice">
          <xsd:enumeration value="Ja"/>
          <xsd:enumeration value="Nee"/>
        </xsd:restriction>
      </xsd:simpleType>
    </xsd:element>
    <xsd:element name="VN00000123" ma:index="106" nillable="true" ma:displayName="Aanvullende metadata werkproces" ma:default="Creatie - datum; Zaak - code" ma:internalName="VN00000123">
      <xsd:simpleType>
        <xsd:restriction base="dms:Text"/>
      </xsd:simpleType>
    </xsd:element>
    <xsd:element name="SCN0000101" ma:index="107" nillable="true" ma:displayName="Opmerking" ma:internalName="SCN0000101">
      <xsd:simpleType>
        <xsd:restriction base="dms:Note"/>
      </xsd:simpleType>
    </xsd:element>
    <xsd:element name="SCN0000062" ma:index="108" nillable="true" ma:displayName="Wet dwangsom" ma:default="Nee" ma:internalName="SCN0000062">
      <xsd:simpleType>
        <xsd:restriction base="dms:Choice">
          <xsd:enumeration value="Ja"/>
          <xsd:enumeration value="Nee"/>
        </xsd:restriction>
      </xsd:simpleType>
    </xsd:element>
    <xsd:element name="Dossierdatumafsluiting" ma:index="109" nillable="true" ma:displayName="Dossier - datum afsluiting" ma:internalName="Dossierdatumafsluiting">
      <xsd:simpleType>
        <xsd:restriction base="dms:DateTime"/>
      </xsd:simpleType>
    </xsd:element>
    <xsd:element name="SCN0000066" ma:index="110" nillable="true" ma:displayName="Publicatietekst" ma:internalName="SCN0000066">
      <xsd:simpleType>
        <xsd:restriction base="dms:Note"/>
      </xsd:simpleType>
    </xsd:element>
    <xsd:element name="SCN0000100" ma:index="111" nillable="true" ma:displayName="Opmerking" ma:internalName="SCN0000100">
      <xsd:simpleType>
        <xsd:restriction base="dms:Note"/>
      </xsd:simpleType>
    </xsd:element>
    <xsd:element name="SCN0000028" ma:index="112" nillable="true" ma:displayName="Werkproces" ma:default="Het uitvoeren van een aanbesteding" ma:internalName="SCN0000028">
      <xsd:simpleType>
        <xsd:restriction base="dms:Text"/>
      </xsd:simpleType>
    </xsd:element>
    <xsd:element name="SCN0000111" ma:index="113" nillable="true" ma:displayName="Toelichting" ma:internalName="SCN0000111">
      <xsd:simpleType>
        <xsd:restriction base="dms:Note"/>
      </xsd:simpleType>
    </xsd:element>
    <xsd:element name="HoofdPerceel" ma:index="114" nillable="true" ma:displayName="Hoofd/Perceel" ma:internalName="HoofdPerceel">
      <xsd:simpleType>
        <xsd:restriction base="dms:Choice">
          <xsd:enumeration value="Hoofd"/>
          <xsd:enumeration value="Perceel"/>
        </xsd:restriction>
      </xsd:simpleType>
    </xsd:element>
    <xsd:element name="SCNW000054" ma:index="115" nillable="true" ma:displayName="Verdagingstermijn" ma:internalName="SCNW000054">
      <xsd:simpleType>
        <xsd:restriction base="dms:Number"/>
      </xsd:simpleType>
    </xsd:element>
    <xsd:element name="SCNE000055" ma:index="116" nillable="true" ma:displayName="Signaleringstermijn (eenh.)" ma:default="Werkdag" ma:internalName="SCNE000055">
      <xsd:simpleType>
        <xsd:restriction base="dms:Choice"/>
      </xsd:simpleType>
    </xsd:element>
    <xsd:element name="SCN0000044" ma:index="117" nillable="true" ma:displayName="Uiterste einddatum" ma:internalName="SCN0000044">
      <xsd:simpleType>
        <xsd:restriction base="dms:DateTime"/>
      </xsd:simpleType>
    </xsd:element>
    <xsd:element name="SCN0000026" ma:index="118" nillable="true" ma:displayName="Proces" ma:default="Aanbesteding" ma:internalName="SCN0000026">
      <xsd:simpleType>
        <xsd:restriction base="dms:Text"/>
      </xsd:simpleType>
    </xsd:element>
    <xsd:element name="SCNW000053" ma:index="120" nillable="true" ma:displayName="Wet. verdagingstermijn" ma:internalName="SCNW000053">
      <xsd:simpleType>
        <xsd:restriction base="dms:Number"/>
      </xsd:simpleType>
    </xsd:element>
    <xsd:element name="SCN0000079" ma:index="121" nillable="true" ma:displayName="Lokale trefwoorden" ma:internalName="SCN0000079">
      <xsd:simpleType>
        <xsd:restriction base="dms:Note"/>
      </xsd:simpleType>
    </xsd:element>
    <xsd:element name="SCN0000096" ma:index="122" nillable="true" ma:displayName="Toelichting" ma:internalName="SCN0000096">
      <xsd:simpleType>
        <xsd:restriction base="dms:Note"/>
      </xsd:simpleType>
    </xsd:element>
    <xsd:element name="SCN0000058" ma:index="124" nillable="true" ma:displayName="Aanhouden mogelijk" ma:default="Nee" ma:internalName="SCN0000058">
      <xsd:simpleType>
        <xsd:restriction base="dms:Choice">
          <xsd:enumeration value="Ja"/>
          <xsd:enumeration value="Nee"/>
        </xsd:restriction>
      </xsd:simpleType>
    </xsd:element>
    <xsd:element name="SCN0000118" ma:index="125" nillable="true" ma:displayName="Geldig tot" ma:internalName="SCN0000118">
      <xsd:simpleType>
        <xsd:restriction base="dms:DateTime"/>
      </xsd:simpleType>
    </xsd:element>
    <xsd:element name="SCN0000061" ma:index="126" nillable="true" ma:displayName="BAG" ma:default="Nee" ma:internalName="SCN0000061">
      <xsd:simpleType>
        <xsd:restriction base="dms:Choice">
          <xsd:enumeration value="Ja"/>
          <xsd:enumeration value="Nee"/>
        </xsd:restriction>
      </xsd:simpleType>
    </xsd:element>
    <xsd:element name="SCN0000035" ma:index="127" nillable="true" ma:displayName="Aanleiding" ma:default="Dit werkproces wordt intern getriggerd" ma:internalName="SCN0000035">
      <xsd:simpleType>
        <xsd:restriction base="dms:Note"/>
      </xsd:simpleType>
    </xsd:element>
    <xsd:element name="Typeaanbesteding" ma:index="128" nillable="true" ma:displayName="Type aanbesteding" ma:internalName="Typeaanbesteding">
      <xsd:simpleType>
        <xsd:restriction base="dms:Choice">
          <xsd:enumeration value="Europees openbaar"/>
          <xsd:enumeration value="Europees niet-openbaar"/>
          <xsd:enumeration value="Meervoudig onderhands"/>
          <xsd:enumeration value="Nationaal openbaar"/>
          <xsd:enumeration value="Enkelvoudig onderhands"/>
          <xsd:enumeration value="Mini competitie"/>
          <xsd:enumeration value="Overig"/>
        </xsd:restriction>
      </xsd:simpleType>
    </xsd:element>
    <xsd:element name="SCN0000102" ma:index="129" nillable="true" ma:displayName="Opmerking" ma:internalName="SCN0000102">
      <xsd:simpleType>
        <xsd:restriction base="dms:Note"/>
      </xsd:simpleType>
    </xsd:element>
    <xsd:element name="SCN0000040" ma:index="130" nillable="true" ma:displayName="Procestype" ma:default="Specifiek werkproces" ma:internalName="SCN0000040">
      <xsd:simpleType>
        <xsd:restriction base="dms:Choice">
          <xsd:enumeration value="Generiek werkproces"/>
          <xsd:enumeration value="Specifiek werkproces"/>
          <xsd:enumeration value="Generiek subproces"/>
          <xsd:enumeration value="Specifiek subproces"/>
        </xsd:restriction>
      </xsd:simpleType>
    </xsd:element>
    <xsd:element name="SCN0000072" ma:index="131" nillable="true" ma:displayName="IV3 Categorie" ma:internalName="SCN0000072">
      <xsd:simpleType>
        <xsd:restriction base="dms:Text"/>
      </xsd:simpleType>
    </xsd:element>
    <xsd:element name="SCNT000047" ma:index="132" nillable="true" ma:displayName="Wetgeving" ma:default="Aanbestedingswet 2012; Aanbestedingsbesluit;" ma:internalName="SCNT000047">
      <xsd:simpleType>
        <xsd:restriction base="dms:Note"/>
      </xsd:simpleType>
    </xsd:element>
    <xsd:element name="SCN0000031" ma:index="133" nillable="true" ma:displayName="Proceseigenaar" ma:default="1;#Stevens, Jos" ma:list="UserInfo" ma:internalName="SCN0000031">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CN0000098" ma:index="135" nillable="true" ma:displayName="Werkprocesschema" ma:default="http://mavim/Websites/Uitvoeren%20Europese%20aanbesteding%20301002/Theme/Html/Default.html?page=e5&amp;navtype=scheme&amp;targetid=e243&amp;vispageid=0" ma:internalName="SCN0000098">
      <xsd:complexType>
        <xsd:complexContent>
          <xsd:extension base="dms:URL">
            <xsd:sequence>
              <xsd:element name="Url" type="dms:ValidUrl" minOccurs="0" nillable="true"/>
              <xsd:element name="Description" type="xsd:string" nillable="true"/>
            </xsd:sequence>
          </xsd:extension>
        </xsd:complexContent>
      </xsd:complexType>
    </xsd:element>
    <xsd:element name="SCN0000112" ma:index="136" nillable="true" ma:displayName="Toelichting" ma:internalName="SCN0000112">
      <xsd:simpleType>
        <xsd:restriction base="dms:Note"/>
      </xsd:simpleType>
    </xsd:element>
    <xsd:element name="SCNE000054" ma:index="137" nillable="true" ma:displayName="Verdagingstermijn (eenh.)" ma:default="Werkdag" ma:internalName="SCNE000054">
      <xsd:simpleType>
        <xsd:restriction base="dms:Choice"/>
      </xsd:simpleType>
    </xsd:element>
    <xsd:element name="SCN0000073" ma:index="138" nillable="true" ma:displayName="Verantwoordingsrelatie" ma:internalName="SCN0000073">
      <xsd:simpleType>
        <xsd:restriction base="dms:Text"/>
      </xsd:simpleType>
    </xsd:element>
    <xsd:element name="SCN0000097" ma:index="139" nillable="true" ma:displayName="Opmerking" ma:internalName="SCN0000097">
      <xsd:simpleType>
        <xsd:restriction base="dms:Note"/>
      </xsd:simpleType>
    </xsd:element>
    <xsd:element name="SCN0000105" ma:index="140" nillable="true" ma:displayName="Opmerking" ma:internalName="SCN0000105">
      <xsd:simpleType>
        <xsd:restriction base="dms:Note"/>
      </xsd:simpleType>
    </xsd:element>
    <xsd:element name="SCNW000081" ma:index="141" nillable="true" ma:displayName="Bewaartermijn" ma:default="10" ma:internalName="SCNW000081">
      <xsd:simpleType>
        <xsd:restriction base="dms:Number"/>
      </xsd:simpleType>
    </xsd:element>
    <xsd:element name="SCN0000071" ma:index="142" nillable="true" ma:displayName="Procesarchitectuur" ma:default="Ondersteunen/Inkopen en contracteren" ma:internalName="SCN0000071">
      <xsd:simpleType>
        <xsd:restriction base="dms:Choice">
          <xsd:enumeration value="Verstrekken producten &amp; diensten/Aangiften"/>
          <xsd:enumeration value="Nazorg/Bezwaren"/>
          <xsd:enumeration value="Informeren/Voorlichten"/>
          <xsd:enumeration value="Verstrekken producten en diensten/Inkomens- en Maatschappelijke ondersteuning"/>
          <xsd:enumeration value="Nazorg/Klachten"/>
          <xsd:enumeration value="Nazorg/Meldingen"/>
          <xsd:enumeration value="Verstrekken van producten &amp; diensten/Publieke Producten"/>
          <xsd:enumeration value="Verstrekken van producten &amp; diensten/Subsidies"/>
          <xsd:enumeration value="Verstrekken van producten &amp; diensten/Vergunningen en ontheffingen"/>
          <xsd:enumeration value="Verstrekken van producten &amp; diensten/Verzoeken"/>
          <xsd:enumeration value="Exploiteren/Verhuren ruimten &amp; goederen"/>
          <xsd:enumeration value="Exploiteren/Verkopen handelsgoederen"/>
          <xsd:enumeration value="Exploiteren/Verkopen vastgoed"/>
          <xsd:enumeration value="Informeren/Vragen beantwoorden"/>
          <xsd:enumeration value="Ontwikkelen ruimte/(Bouw)grond ontwikkelen en inrichten"/>
          <xsd:enumeration value="Ondersteunen/Administreren"/>
          <xsd:enumeration value="Ondersteunen/Adviseren"/>
          <xsd:enumeration value="Nazorg/Attenderen"/>
          <xsd:enumeration value="Evalueren/Auditen"/>
          <xsd:enumeration value="Ondersteunen/Betalen &amp; innen"/>
          <xsd:enumeration value="Beleid vormen/Bijstelling begroting en programma's"/>
          <xsd:enumeration value="Ondersteunen/Documenteren &amp; archiveren"/>
          <xsd:enumeration value="Doorvertalen bestuursakkoord"/>
          <xsd:enumeration value="Ondersteunen/Faciliteren"/>
          <xsd:enumeration value="Ontwikkelen ruimte/Grond aankopen"/>
          <xsd:enumeration value="Heffen/Heffen"/>
          <xsd:enumeration value="Ondersteunen/Inkopen en contracteren"/>
          <xsd:enumeration value="Evalueren/Monitoren"/>
          <xsd:enumeration value="Beheren en onderhouden ruimte/Onderhouden"/>
          <xsd:enumeration value="Ontwikkelen voorzieningen/Ontwikkelen producten en diensten"/>
          <xsd:enumeration value="Ontwikkelen voorzieningen/Ontwikkelen regelingen en verordeningen"/>
          <xsd:enumeration value="Handhaven/Opsporen"/>
          <xsd:enumeration value="Programmeren/Opstellen begroting"/>
          <xsd:enumeration value="Ontwikkelen ruimte/Opstellen bestemmingsplan"/>
          <xsd:enumeration value="Programmeren/Opstellen capaciteits- of afdelingsplannen"/>
          <xsd:enumeration value="Programmeren/Opstellen jaarplan"/>
          <xsd:enumeration value="Ondersteunen/Organiseren"/>
          <xsd:enumeration value="Beheren en onderhouden ruimte/Repareren"/>
          <xsd:enumeration value="Handhaven/Sanctie opleggen"/>
          <xsd:enumeration value="Handhaven/Toezicht houden"/>
          <xsd:enumeration value="Exploiteren/Uitbaten gemeentelijke voorzieningen"/>
          <xsd:enumeration value="Evalueren/Verantwoorden"/>
        </xsd:restriction>
      </xsd:simpleType>
    </xsd:element>
    <xsd:element name="SCN0000070" ma:index="143" nillable="true" ma:displayName="Categorie zaaktype" ma:default="Trigger Intern (TI)" ma:internalName="SCN0000070">
      <xsd:simpleType>
        <xsd:restriction base="dms:Choice">
          <xsd:enumeration value="Trigger Extern (TE)"/>
          <xsd:enumeration value="Trigger Intern (TI)"/>
          <xsd:enumeration value="Trigger Periodiek (TP)"/>
        </xsd:restriction>
      </xsd:simpleType>
    </xsd:element>
    <xsd:element name="SCN0000083" ma:index="144" nillable="true" ma:displayName="Toelichting" ma:internalName="SCN0000083">
      <xsd:simpleType>
        <xsd:restriction base="dms:Note"/>
      </xsd:simpleType>
    </xsd:element>
    <xsd:element name="SCN0000093" ma:index="145" nillable="true" ma:displayName="Toelichting" ma:internalName="SCN0000093">
      <xsd:simpleType>
        <xsd:restriction base="dms:Note"/>
      </xsd:simpleType>
    </xsd:element>
    <xsd:element name="SCN0000060" ma:index="146" nillable="true" ma:displayName="WKPB" ma:default="Nee" ma:internalName="SCN0000060">
      <xsd:simpleType>
        <xsd:restriction base="dms:Choice">
          <xsd:enumeration value="Ja"/>
          <xsd:enumeration value="Ne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B45413-B387-40FF-8E99-767E0C197B39}">
  <ds:schemaRefs>
    <ds:schemaRef ds:uri="http://schemas.microsoft.com/sharepoint/v3/contenttype/forms"/>
  </ds:schemaRefs>
</ds:datastoreItem>
</file>

<file path=customXml/itemProps2.xml><?xml version="1.0" encoding="utf-8"?>
<ds:datastoreItem xmlns:ds="http://schemas.openxmlformats.org/officeDocument/2006/customXml" ds:itemID="{F4BA51D0-D451-4BA9-A809-DDE6DA9FD9E1}">
  <ds:schemaRefs>
    <ds:schemaRef ds:uri="http://schemas.openxmlformats.org/officeDocument/2006/bibliography"/>
  </ds:schemaRefs>
</ds:datastoreItem>
</file>

<file path=customXml/itemProps3.xml><?xml version="1.0" encoding="utf-8"?>
<ds:datastoreItem xmlns:ds="http://schemas.openxmlformats.org/officeDocument/2006/customXml" ds:itemID="{957E15CE-3A89-4A19-9C4B-1BBCDF965802}">
  <ds:schemaRefs>
    <ds:schemaRef ds:uri="http://schemas.microsoft.com/sharepoint/events"/>
  </ds:schemaRefs>
</ds:datastoreItem>
</file>

<file path=customXml/itemProps4.xml><?xml version="1.0" encoding="utf-8"?>
<ds:datastoreItem xmlns:ds="http://schemas.openxmlformats.org/officeDocument/2006/customXml" ds:itemID="{0A2F6574-43EA-499B-9F8B-DBAEBB4D237D}">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5B8C58EC-50C0-4B44-9945-796BF4235E5A}"/>
</file>

<file path=docProps/app.xml><?xml version="1.0" encoding="utf-8"?>
<Properties xmlns="http://schemas.openxmlformats.org/officeDocument/2006/extended-properties" xmlns:vt="http://schemas.openxmlformats.org/officeDocument/2006/docPropsVTypes">
  <Template>Normal.dotm</Template>
  <TotalTime>1727</TotalTime>
  <Pages>4</Pages>
  <Words>1155</Words>
  <Characters>7062</Characters>
  <Application>Microsoft Office Word</Application>
  <DocSecurity>0</DocSecurity>
  <Lines>273</Lines>
  <Paragraphs>128</Paragraphs>
  <ScaleCrop>false</ScaleCrop>
  <HeadingPairs>
    <vt:vector size="2" baseType="variant">
      <vt:variant>
        <vt:lpstr>Titel</vt:lpstr>
      </vt:variant>
      <vt:variant>
        <vt:i4>1</vt:i4>
      </vt:variant>
    </vt:vector>
  </HeadingPairs>
  <TitlesOfParts>
    <vt:vector size="1" baseType="lpstr">
      <vt:lpstr>Programma van Wensen</vt:lpstr>
    </vt:vector>
  </TitlesOfParts>
  <Company>COA</Company>
  <LinksUpToDate>false</LinksUpToDate>
  <CharactersWithSpaces>8156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Programma van Wensen</dc:title>
  <dc:subject/>
  <dc:creator>Tuinman, Rick</dc:creator>
  <cp:keywords/>
  <dc:description/>
  <cp:lastModifiedBy>Hassing, Dorith</cp:lastModifiedBy>
  <cp:revision>55</cp:revision>
  <dcterms:created xsi:type="dcterms:W3CDTF">2025-04-09T09:43:00Z</dcterms:created>
  <dcterms:modified xsi:type="dcterms:W3CDTF">2025-05-01T10:14:00Z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0x0101007A6E4A62A1A34FCBB5DB597108C1AEB0008BB54CCF3127F04484419CFD7AD9C47000B4D463393B5F534EA9A71B391C021448</vt:lpwstr>
  </property>
  <property fmtid="{D5CDD505-2E9C-101B-9397-08002B2CF9AE}" pid="3" name="VN00000115">
    <vt:lpwstr>Ja</vt:lpwstr>
  </property>
  <property fmtid="{D5CDD505-2E9C-101B-9397-08002B2CF9AE}" pid="4" name="SCN0000102">
    <vt:lpwstr/>
  </property>
  <property fmtid="{D5CDD505-2E9C-101B-9397-08002B2CF9AE}" pid="5" name="SCN0000123">
    <vt:lpwstr>Lokaal</vt:lpwstr>
  </property>
  <property fmtid="{D5CDD505-2E9C-101B-9397-08002B2CF9AE}" pid="6" name="SCN0000093">
    <vt:lpwstr/>
  </property>
  <property fmtid="{D5CDD505-2E9C-101B-9397-08002B2CF9AE}" pid="7" name="SCNE000052">
    <vt:lpwstr>Werkdag</vt:lpwstr>
  </property>
  <property fmtid="{D5CDD505-2E9C-101B-9397-08002B2CF9AE}" pid="8" name="SCNT000048">
    <vt:lpwstr/>
  </property>
  <property fmtid="{D5CDD505-2E9C-101B-9397-08002B2CF9AE}" pid="9" name="SGC0002002">
    <vt:r8>312</vt:r8>
  </property>
  <property fmtid="{D5CDD505-2E9C-101B-9397-08002B2CF9AE}" pid="10" name="SGC0001002">
    <vt:lpwstr>Ja</vt:lpwstr>
  </property>
  <property fmtid="{D5CDD505-2E9C-101B-9397-08002B2CF9AE}" pid="11" name="SCN0000062">
    <vt:lpwstr>Nee</vt:lpwstr>
  </property>
  <property fmtid="{D5CDD505-2E9C-101B-9397-08002B2CF9AE}" pid="12" name="SCN0000041">
    <vt:lpwstr>Nee</vt:lpwstr>
  </property>
  <property fmtid="{D5CDD505-2E9C-101B-9397-08002B2CF9AE}" pid="13" name="SCN0000113">
    <vt:lpwstr/>
  </property>
  <property fmtid="{D5CDD505-2E9C-101B-9397-08002B2CF9AE}" pid="14" name="SCN0000083">
    <vt:lpwstr/>
  </property>
  <property fmtid="{D5CDD505-2E9C-101B-9397-08002B2CF9AE}" pid="15" name="SCN0000057">
    <vt:lpwstr>Ja</vt:lpwstr>
  </property>
  <property fmtid="{D5CDD505-2E9C-101B-9397-08002B2CF9AE}" pid="16" name="SCN0000031">
    <vt:i4>1</vt:i4>
  </property>
  <property fmtid="{D5CDD505-2E9C-101B-9397-08002B2CF9AE}" pid="17" name="SCN0000065">
    <vt:lpwstr>Nee</vt:lpwstr>
  </property>
  <property fmtid="{D5CDD505-2E9C-101B-9397-08002B2CF9AE}" pid="18" name="SCN0000099">
    <vt:lpwstr/>
  </property>
  <property fmtid="{D5CDD505-2E9C-101B-9397-08002B2CF9AE}" pid="19" name="SCN0000060">
    <vt:lpwstr>Nee</vt:lpwstr>
  </property>
  <property fmtid="{D5CDD505-2E9C-101B-9397-08002B2CF9AE}" pid="20" name="SCNE000053">
    <vt:lpwstr>Werkdag</vt:lpwstr>
  </property>
  <property fmtid="{D5CDD505-2E9C-101B-9397-08002B2CF9AE}" pid="21" name="SCN0000094">
    <vt:lpwstr/>
  </property>
  <property fmtid="{D5CDD505-2E9C-101B-9397-08002B2CF9AE}" pid="22" name="SCN0000129">
    <vt:filetime>2020-01-31T09:56:04Z</vt:filetime>
  </property>
  <property fmtid="{D5CDD505-2E9C-101B-9397-08002B2CF9AE}" pid="23" name="SCN0000111">
    <vt:lpwstr/>
  </property>
  <property fmtid="{D5CDD505-2E9C-101B-9397-08002B2CF9AE}" pid="24" name="CaseStartDate">
    <vt:filetime>2024-03-05T23:00:00Z</vt:filetime>
  </property>
  <property fmtid="{D5CDD505-2E9C-101B-9397-08002B2CF9AE}" pid="25" name="SCN0000108">
    <vt:lpwstr/>
  </property>
  <property fmtid="{D5CDD505-2E9C-101B-9397-08002B2CF9AE}" pid="26" name="TaxCatchAll">
    <vt:lpwstr>3;#Werkinstructie opstellen Inkoop|{a1e251bf-5556-435d-be12-50c4aff41275}</vt:lpwstr>
  </property>
  <property fmtid="{D5CDD505-2E9C-101B-9397-08002B2CF9AE}" pid="27" name="SCN0000034">
    <vt:lpwstr/>
  </property>
  <property fmtid="{D5CDD505-2E9C-101B-9397-08002B2CF9AE}" pid="28" name="SCN0000026">
    <vt:lpwstr>Aanbesteding</vt:lpwstr>
  </property>
  <property fmtid="{D5CDD505-2E9C-101B-9397-08002B2CF9AE}" pid="29" name="SCN0000106">
    <vt:lpwstr/>
  </property>
  <property fmtid="{D5CDD505-2E9C-101B-9397-08002B2CF9AE}" pid="30" name="SCN0000084">
    <vt:lpwstr/>
  </property>
  <property fmtid="{D5CDD505-2E9C-101B-9397-08002B2CF9AE}" pid="31" name="SCN0000092">
    <vt:lpwstr/>
  </property>
  <property fmtid="{D5CDD505-2E9C-101B-9397-08002B2CF9AE}" pid="32" name="SCNE000056">
    <vt:lpwstr>Werkdag</vt:lpwstr>
  </property>
  <property fmtid="{D5CDD505-2E9C-101B-9397-08002B2CF9AE}" pid="33" name="SCN0000063">
    <vt:lpwstr>Nee</vt:lpwstr>
  </property>
  <property fmtid="{D5CDD505-2E9C-101B-9397-08002B2CF9AE}" pid="34" name="SCN0000071">
    <vt:lpwstr>Ondersteunen/Inkopen en contracteren</vt:lpwstr>
  </property>
  <property fmtid="{D5CDD505-2E9C-101B-9397-08002B2CF9AE}" pid="35" name="SCN0000097">
    <vt:lpwstr/>
  </property>
  <property fmtid="{D5CDD505-2E9C-101B-9397-08002B2CF9AE}" pid="36" name="ProcessNameTaxHTField0">
    <vt:lpwstr>Werkinstructie opstellen Inkoop|{a1e251bf-5556-435d-be12-50c4aff41275}</vt:lpwstr>
  </property>
  <property fmtid="{D5CDD505-2E9C-101B-9397-08002B2CF9AE}" pid="37" name="SCNT000047">
    <vt:lpwstr>Aanbestedingswet 2012; Aanbestedingsbesluit;</vt:lpwstr>
  </property>
  <property fmtid="{D5CDD505-2E9C-101B-9397-08002B2CF9AE}" pid="38" name="SCN0000101">
    <vt:lpwstr/>
  </property>
  <property fmtid="{D5CDD505-2E9C-101B-9397-08002B2CF9AE}" pid="39" name="VN00000122">
    <vt:lpwstr>Unitmanager A&amp;I</vt:lpwstr>
  </property>
  <property fmtid="{D5CDD505-2E9C-101B-9397-08002B2CF9AE}" pid="40" name="SCNW000081">
    <vt:r8>10</vt:r8>
  </property>
  <property fmtid="{D5CDD505-2E9C-101B-9397-08002B2CF9AE}" pid="41" name="SCN0000058">
    <vt:lpwstr>Nee</vt:lpwstr>
  </property>
  <property fmtid="{D5CDD505-2E9C-101B-9397-08002B2CF9AE}" pid="42" name="SCN0000079">
    <vt:lpwstr/>
  </property>
  <property fmtid="{D5CDD505-2E9C-101B-9397-08002B2CF9AE}" pid="43" name="SCNT000076">
    <vt:lpwstr>Selectielijst COA 2013- , handeling 37; BSD COA 1994- (2010) 2012 (geactualiseerd), handeling 54;</vt:lpwstr>
  </property>
  <property fmtid="{D5CDD505-2E9C-101B-9397-08002B2CF9AE}" pid="44" name="SCN0000029">
    <vt:lpwstr/>
  </property>
  <property fmtid="{D5CDD505-2E9C-101B-9397-08002B2CF9AE}" pid="45" name="SCN0000040">
    <vt:lpwstr>Specifiek werkproces</vt:lpwstr>
  </property>
  <property fmtid="{D5CDD505-2E9C-101B-9397-08002B2CF9AE}" pid="46" name="SCN0000109">
    <vt:lpwstr/>
  </property>
  <property fmtid="{D5CDD505-2E9C-101B-9397-08002B2CF9AE}" pid="47" name="SCN0000066">
    <vt:lpwstr/>
  </property>
  <property fmtid="{D5CDD505-2E9C-101B-9397-08002B2CF9AE}" pid="48" name="SCN0000117">
    <vt:filetime>2016-03-22T13:37:12Z</vt:filetime>
  </property>
  <property fmtid="{D5CDD505-2E9C-101B-9397-08002B2CF9AE}" pid="49" name="SCN0000061">
    <vt:lpwstr>Nee</vt:lpwstr>
  </property>
  <property fmtid="{D5CDD505-2E9C-101B-9397-08002B2CF9AE}" pid="50" name="SCN0000095">
    <vt:lpwstr/>
  </property>
  <property fmtid="{D5CDD505-2E9C-101B-9397-08002B2CF9AE}" pid="51" name="SCN0000082">
    <vt:lpwstr>Na afloop contract</vt:lpwstr>
  </property>
  <property fmtid="{D5CDD505-2E9C-101B-9397-08002B2CF9AE}" pid="52" name="CaseManager">
    <vt:i4>1513</vt:i4>
  </property>
  <property fmtid="{D5CDD505-2E9C-101B-9397-08002B2CF9AE}" pid="53" name="SCN0000104">
    <vt:lpwstr/>
  </property>
  <property fmtid="{D5CDD505-2E9C-101B-9397-08002B2CF9AE}" pid="54" name="SCN0000112">
    <vt:lpwstr/>
  </property>
  <property fmtid="{D5CDD505-2E9C-101B-9397-08002B2CF9AE}" pid="55" name="COAIsDocumentArchived">
    <vt:bool>false</vt:bool>
  </property>
  <property fmtid="{D5CDD505-2E9C-101B-9397-08002B2CF9AE}" pid="56" name="SCNE000054">
    <vt:lpwstr>Werkdag</vt:lpwstr>
  </property>
  <property fmtid="{D5CDD505-2E9C-101B-9397-08002B2CF9AE}" pid="57" name="SCN0000035">
    <vt:lpwstr>Dit werkproces wordt intern getriggerd</vt:lpwstr>
  </property>
  <property fmtid="{D5CDD505-2E9C-101B-9397-08002B2CF9AE}" pid="58" name="SCN0000098">
    <vt:lpwstr>http://mavim/Websites/Uitvoeren%20Europese%20aanbesteding%20301002/Theme/Html/Default.html?page=e5&amp;navtype=scheme&amp;targetid=e243&amp;vispageid=0, http://mavim/Websites/Uitvoeren%20Europese%20aanbesteding%20301002/Theme/Html/Default.html?page=e5&amp;navtype=scheme&amp;targetid=e243&amp;vispageid=0</vt:lpwstr>
  </property>
  <property fmtid="{D5CDD505-2E9C-101B-9397-08002B2CF9AE}" pid="59" name="SCN0000064">
    <vt:lpwstr>Ja</vt:lpwstr>
  </property>
  <property fmtid="{D5CDD505-2E9C-101B-9397-08002B2CF9AE}" pid="60" name="SharedCaseName">
    <vt:lpwstr>Droog-en kruidenierswaren en voeding 2024</vt:lpwstr>
  </property>
  <property fmtid="{D5CDD505-2E9C-101B-9397-08002B2CF9AE}" pid="61" name="SCN0000107">
    <vt:lpwstr/>
  </property>
  <property fmtid="{D5CDD505-2E9C-101B-9397-08002B2CF9AE}" pid="62" name="SCN0000080">
    <vt:lpwstr>Vernietigen</vt:lpwstr>
  </property>
  <property fmtid="{D5CDD505-2E9C-101B-9397-08002B2CF9AE}" pid="63" name="VN00000123">
    <vt:lpwstr>Creatie - datum; Zaak - code</vt:lpwstr>
  </property>
  <property fmtid="{D5CDD505-2E9C-101B-9397-08002B2CF9AE}" pid="64" name="SCNE000081">
    <vt:lpwstr>Jaar</vt:lpwstr>
  </property>
  <property fmtid="{D5CDD505-2E9C-101B-9397-08002B2CF9AE}" pid="65" name="SCN0000096">
    <vt:lpwstr/>
  </property>
  <property fmtid="{D5CDD505-2E9C-101B-9397-08002B2CF9AE}" pid="66" name="SCN0000059">
    <vt:lpwstr>Nee</vt:lpwstr>
  </property>
  <property fmtid="{D5CDD505-2E9C-101B-9397-08002B2CF9AE}" pid="67" name="CaseOwner">
    <vt:i4>1306</vt:i4>
  </property>
  <property fmtid="{D5CDD505-2E9C-101B-9397-08002B2CF9AE}" pid="68" name="SCNE000055">
    <vt:lpwstr>Werkdag</vt:lpwstr>
  </property>
  <property fmtid="{D5CDD505-2E9C-101B-9397-08002B2CF9AE}" pid="69" name="SCN0000070">
    <vt:lpwstr>Trigger Intern (TI)</vt:lpwstr>
  </property>
  <property fmtid="{D5CDD505-2E9C-101B-9397-08002B2CF9AE}" pid="70" name="SCN0000105">
    <vt:lpwstr/>
  </property>
  <property fmtid="{D5CDD505-2E9C-101B-9397-08002B2CF9AE}" pid="71" name="SCN0000091">
    <vt:lpwstr/>
  </property>
  <property fmtid="{D5CDD505-2E9C-101B-9397-08002B2CF9AE}" pid="72" name="SCN0000100">
    <vt:lpwstr/>
  </property>
  <property fmtid="{D5CDD505-2E9C-101B-9397-08002B2CF9AE}" pid="73" name="SCN0000028">
    <vt:lpwstr>Het uitvoeren van een aanbesteding</vt:lpwstr>
  </property>
  <property fmtid="{D5CDD505-2E9C-101B-9397-08002B2CF9AE}" pid="74" name="SCNE000527">
    <vt:lpwstr>Werkdag</vt:lpwstr>
  </property>
  <property fmtid="{D5CDD505-2E9C-101B-9397-08002B2CF9AE}" pid="75" name="VN00000017">
    <vt:lpwstr>Bericht</vt:lpwstr>
  </property>
  <property fmtid="{D5CDD505-2E9C-101B-9397-08002B2CF9AE}" pid="76" name="SCN0000516">
    <vt:lpwstr>Verslag</vt:lpwstr>
  </property>
  <property fmtid="{D5CDD505-2E9C-101B-9397-08002B2CF9AE}" pid="77" name="SCN0000537">
    <vt:lpwstr>Nee</vt:lpwstr>
  </property>
  <property fmtid="{D5CDD505-2E9C-101B-9397-08002B2CF9AE}" pid="78" name="SCN0000532">
    <vt:lpwstr>Nee</vt:lpwstr>
  </property>
  <property fmtid="{D5CDD505-2E9C-101B-9397-08002B2CF9AE}" pid="79" name="SGC0001018">
    <vt:lpwstr>Ja</vt:lpwstr>
  </property>
  <property fmtid="{D5CDD505-2E9C-101B-9397-08002B2CF9AE}" pid="80" name="VN00000121">
    <vt:lpwstr>Scanner - code; Scan - datum; Medewerker naam -  Registreren</vt:lpwstr>
  </property>
  <property fmtid="{D5CDD505-2E9C-101B-9397-08002B2CF9AE}" pid="81" name="SCN0000522">
    <vt:lpwstr>Generiek documenttype</vt:lpwstr>
  </property>
  <property fmtid="{D5CDD505-2E9C-101B-9397-08002B2CF9AE}" pid="82" name="VN00000076">
    <vt:lpwstr>Nee</vt:lpwstr>
  </property>
  <property fmtid="{D5CDD505-2E9C-101B-9397-08002B2CF9AE}" pid="83" name="SCN0000528">
    <vt:lpwstr>Na afhandeling</vt:lpwstr>
  </property>
  <property fmtid="{D5CDD505-2E9C-101B-9397-08002B2CF9AE}" pid="84" name="SCN0000539">
    <vt:filetime>2016-10-31T15:50:59Z</vt:filetime>
  </property>
  <property fmtid="{D5CDD505-2E9C-101B-9397-08002B2CF9AE}" pid="85" name="SCN0000526">
    <vt:lpwstr>Bewaren</vt:lpwstr>
  </property>
  <property fmtid="{D5CDD505-2E9C-101B-9397-08002B2CF9AE}" pid="86" name="SCN0000524">
    <vt:lpwstr>Intern</vt:lpwstr>
  </property>
  <property fmtid="{D5CDD505-2E9C-101B-9397-08002B2CF9AE}" pid="87" name="VN00000015">
    <vt:lpwstr>Nee</vt:lpwstr>
  </property>
  <property fmtid="{D5CDD505-2E9C-101B-9397-08002B2CF9AE}" pid="88" name="SCN0000546">
    <vt:lpwstr>Lokaal</vt:lpwstr>
  </property>
  <property fmtid="{D5CDD505-2E9C-101B-9397-08002B2CF9AE}" pid="89" name="SCN0000525">
    <vt:lpwstr>Nee</vt:lpwstr>
  </property>
  <property fmtid="{D5CDD505-2E9C-101B-9397-08002B2CF9AE}" pid="90" name="ProcessName">
    <vt:lpwstr>3;#Werkinstructie opstellen Inkoop|{a1e251bf-5556-435d-be12-50c4aff41275}</vt:lpwstr>
  </property>
  <property fmtid="{D5CDD505-2E9C-101B-9397-08002B2CF9AE}" pid="91" name="SCN0000552">
    <vt:filetime>2016-11-25T09:56:26Z</vt:filetime>
  </property>
  <property fmtid="{D5CDD505-2E9C-101B-9397-08002B2CF9AE}" pid="92" name="SCN0000531">
    <vt:lpwstr>Nee</vt:lpwstr>
  </property>
  <property fmtid="{D5CDD505-2E9C-101B-9397-08002B2CF9AE}" pid="93" name="_dlc_DocIdItemGuid">
    <vt:lpwstr>22f8a78c-bbd0-4982-b34c-34bced605e3e</vt:lpwstr>
  </property>
  <property fmtid="{D5CDD505-2E9C-101B-9397-08002B2CF9AE}" pid="94" name="COADocumenttype">
    <vt:lpwstr>Plan van aanpak</vt:lpwstr>
  </property>
  <property fmtid="{D5CDD505-2E9C-101B-9397-08002B2CF9AE}" pid="95" name="ContentType">
    <vt:lpwstr>Plan van aanpak</vt:lpwstr>
  </property>
  <property fmtid="{D5CDD505-2E9C-101B-9397-08002B2CF9AE}" pid="96" name="ARX_LastSignatureReason">
    <vt:lpwstr>Unknown</vt:lpwstr>
  </property>
  <property fmtid="{D5CDD505-2E9C-101B-9397-08002B2CF9AE}" pid="97" name="Signatures Status">
    <vt:lpwstr>Unknown</vt:lpwstr>
  </property>
  <property fmtid="{D5CDD505-2E9C-101B-9397-08002B2CF9AE}" pid="98" name="ARX_SignaturesCount">
    <vt:lpwstr>Unknown</vt:lpwstr>
  </property>
  <property fmtid="{D5CDD505-2E9C-101B-9397-08002B2CF9AE}" pid="99" name="ARX_LastSignatureStatus">
    <vt:lpwstr>Unknown</vt:lpwstr>
  </property>
  <property fmtid="{D5CDD505-2E9C-101B-9397-08002B2CF9AE}" pid="100" name="ARX_LastSignatureDateTime">
    <vt:lpwstr>Unknown</vt:lpwstr>
  </property>
  <property fmtid="{D5CDD505-2E9C-101B-9397-08002B2CF9AE}" pid="101" name="ARX_LastSignerName">
    <vt:lpwstr>Unknown</vt:lpwstr>
  </property>
  <property fmtid="{D5CDD505-2E9C-101B-9397-08002B2CF9AE}" pid="102" name="ARX_LastVerifiedOn">
    <vt:lpwstr>Unknown</vt:lpwstr>
  </property>
  <property fmtid="{D5CDD505-2E9C-101B-9397-08002B2CF9AE}" pid="103" name="Thema">
    <vt:lpwstr>Fase 1: aanbestedingsdocumenten</vt:lpwstr>
  </property>
  <property fmtid="{D5CDD505-2E9C-101B-9397-08002B2CF9AE}" pid="104" name="Created">
    <vt:lpwstr>2025-04-09T09:43:00+00:00</vt:lpwstr>
  </property>
  <property fmtid="{D5CDD505-2E9C-101B-9397-08002B2CF9AE}" pid="105" name="Modified">
    <vt:lpwstr>2025-05-01T09:40:00+00:00</vt:lpwstr>
  </property>
  <property fmtid="{D5CDD505-2E9C-101B-9397-08002B2CF9AE}" pid="106" name="AutoGenerated">
    <vt:lpwstr>0</vt:lpwstr>
  </property>
  <property fmtid="{D5CDD505-2E9C-101B-9397-08002B2CF9AE}" pid="107" name="_docset_NoMedatataSyncRequired">
    <vt:lpwstr>False</vt:lpwstr>
  </property>
  <property fmtid="{D5CDD505-2E9C-101B-9397-08002B2CF9AE}" pid="108" name="Typeaanbesteding">
    <vt:lpwstr>Europees openbaar</vt:lpwstr>
  </property>
  <property fmtid="{D5CDD505-2E9C-101B-9397-08002B2CF9AE}" pid="109" name="HoofdPerceel">
    <vt:lpwstr>Hoofd</vt:lpwstr>
  </property>
  <property fmtid="{D5CDD505-2E9C-101B-9397-08002B2CF9AE}" pid="110" name="SCN0000118">
    <vt:lpwstr/>
  </property>
  <property fmtid="{D5CDD505-2E9C-101B-9397-08002B2CF9AE}" pid="111" name="SCN0000042">
    <vt:lpwstr/>
  </property>
  <property fmtid="{D5CDD505-2E9C-101B-9397-08002B2CF9AE}" pid="112" name="Publicatiedatum">
    <vt:lpwstr/>
  </property>
  <property fmtid="{D5CDD505-2E9C-101B-9397-08002B2CF9AE}" pid="113" name="Dossierdatumafsluiting">
    <vt:lpwstr/>
  </property>
  <property fmtid="{D5CDD505-2E9C-101B-9397-08002B2CF9AE}" pid="114" name="SCN0000043">
    <vt:lpwstr/>
  </property>
  <property fmtid="{D5CDD505-2E9C-101B-9397-08002B2CF9AE}" pid="115" name="SCN0000044">
    <vt:lpwstr/>
  </property>
  <property fmtid="{D5CDD505-2E9C-101B-9397-08002B2CF9AE}" pid="116" name="Title">
    <vt:lpwstr>Programma van Wensen</vt:lpwstr>
  </property>
  <property fmtid="{D5CDD505-2E9C-101B-9397-08002B2CF9AE}" pid="117" name="Fasen">
    <vt:lpwstr>1. Voorbereiding</vt:lpwstr>
  </property>
  <property fmtid="{D5CDD505-2E9C-101B-9397-08002B2CF9AE}" pid="118" name="Subfase">
    <vt:lpwstr>1.1 Rapportagegegevens</vt:lpwstr>
  </property>
  <property fmtid="{D5CDD505-2E9C-101B-9397-08002B2CF9AE}" pid="119" name="_dlc_DocId">
    <vt:lpwstr>CDR-1197723</vt:lpwstr>
  </property>
  <property fmtid="{D5CDD505-2E9C-101B-9397-08002B2CF9AE}" pid="120" name="_dlc_DocIdUrl">
    <vt:lpwstr>https://plein-dms.coa.local/processen/LP00000012/droog-en-kruidenierswaren-en-voeding/_layouts/15/DocIdRedir.aspx?ID=CDR-1197723, CDR-1197723</vt:lpwstr>
  </property>
</Properties>
</file>