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icon.png" ContentType="image/.png"/>
</Types>
</file>

<file path=_rels/.rels><?xml version="1.0" encoding="UTF-8" standalone="yes"?>
<Relationships xmlns="http://schemas.openxmlformats.org/package/2006/relationships"><Relationship Id="R612a1b6afeeb485a" Type="http://schemas.microsoft.com/office/2006/relationships/ui/extensibility" Target="customUI/customUI.xml"/><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BBB1B" w14:textId="53CF032F" w:rsidR="00E01DD1" w:rsidRPr="00E01DD1" w:rsidRDefault="003C7039" w:rsidP="003C7039">
      <w:pPr>
        <w:pStyle w:val="Titel"/>
      </w:pPr>
      <w:r>
        <w:t xml:space="preserve">Concept </w:t>
      </w:r>
      <w:r w:rsidR="00AF6782" w:rsidRPr="00E01DD1">
        <w:t xml:space="preserve">Wachtkamerovereenkomst </w:t>
      </w:r>
      <w:r w:rsidR="00AF6782" w:rsidRPr="00E01DD1">
        <w:cr/>
      </w:r>
    </w:p>
    <w:p w14:paraId="1C190139" w14:textId="77777777" w:rsidR="00AF6782" w:rsidRPr="00E01DD1" w:rsidRDefault="00AF6782" w:rsidP="00AF6782">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sz w:val="20"/>
        </w:rPr>
      </w:pPr>
    </w:p>
    <w:p w14:paraId="3603C841" w14:textId="77777777" w:rsidR="00E01DD1" w:rsidRPr="00582077" w:rsidRDefault="00E01DD1" w:rsidP="00E01DD1">
      <w:pPr>
        <w:pStyle w:val="Tussenkopje"/>
      </w:pPr>
      <w:r w:rsidRPr="00582077">
        <w:t>De ondergetekenden:</w:t>
      </w:r>
    </w:p>
    <w:p w14:paraId="4A26339D" w14:textId="77777777" w:rsidR="00E01DD1" w:rsidRPr="00582077" w:rsidRDefault="00E01DD1" w:rsidP="00E01DD1"/>
    <w:p w14:paraId="4468B385" w14:textId="77777777" w:rsidR="00332BDA" w:rsidRPr="00A33CE3" w:rsidRDefault="00332BDA" w:rsidP="00A33CE3">
      <w:r w:rsidRPr="00A33CE3">
        <w:t xml:space="preserve">GEM Veilingterrein BV, kantoorhoudende aan de .......... te ....... (postcode) en geregistreerd bij de Kamer van Koophandel onder dossiernummer 52059391, ten deze rechtsgeldig vertegenwoordigd door ........................., ...............; </w:t>
      </w:r>
    </w:p>
    <w:p w14:paraId="7FBBC436" w14:textId="77777777" w:rsidR="00332BDA" w:rsidRPr="00A33CE3" w:rsidRDefault="00332BDA" w:rsidP="00A33CE3"/>
    <w:p w14:paraId="61635615" w14:textId="77777777" w:rsidR="00332BDA" w:rsidRPr="00A33CE3" w:rsidRDefault="00332BDA" w:rsidP="00A33CE3">
      <w:r w:rsidRPr="00A33CE3">
        <w:t>hierna te noemen: de opdrachtgever,</w:t>
      </w:r>
    </w:p>
    <w:p w14:paraId="3AEA573E" w14:textId="77777777" w:rsidR="00332BDA" w:rsidRPr="00A33CE3" w:rsidRDefault="00332BDA" w:rsidP="00A33CE3"/>
    <w:p w14:paraId="4B21C9C7" w14:textId="77777777" w:rsidR="00332BDA" w:rsidRPr="00A33CE3" w:rsidRDefault="00332BDA" w:rsidP="00A33CE3">
      <w:r w:rsidRPr="00A33CE3">
        <w:t>en</w:t>
      </w:r>
    </w:p>
    <w:p w14:paraId="6A46B27A" w14:textId="77777777" w:rsidR="00332BDA" w:rsidRPr="00A33CE3" w:rsidRDefault="00332BDA" w:rsidP="00A33CE3"/>
    <w:p w14:paraId="3539F4B2" w14:textId="77777777" w:rsidR="00332BDA" w:rsidRPr="00A33CE3" w:rsidRDefault="00332BDA" w:rsidP="00A33CE3">
      <w:r w:rsidRPr="00A33CE3">
        <w:t xml:space="preserve">...................., kantoorhoudende aan de .......................... te ................. (.... ..) en geregistreerd bij de Kamer van Koophandel onder dossiernummer ............. ten deze rechtsgeldig vertegenwoordigd door de heer ........................, ............... </w:t>
      </w:r>
    </w:p>
    <w:p w14:paraId="67A39844" w14:textId="77777777" w:rsidR="00E01DD1" w:rsidRPr="00582077" w:rsidRDefault="00E01DD1" w:rsidP="00E01DD1"/>
    <w:p w14:paraId="0A1546F7" w14:textId="2A9AB4B7" w:rsidR="00E01DD1" w:rsidRPr="00582077" w:rsidRDefault="00E01DD1" w:rsidP="00E01DD1">
      <w:r>
        <w:t xml:space="preserve">Opdrachtgever en Opdrachtnemer Wachtkamerovereenkomst (hierna gezamenlijk te noemen: Partijen) verklaren het volgende te zijn overeengekomen: </w:t>
      </w:r>
    </w:p>
    <w:p w14:paraId="07C2C0DD" w14:textId="77777777" w:rsidR="00AF6782" w:rsidRPr="00E01DD1" w:rsidRDefault="00AF6782" w:rsidP="00AF6782">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0"/>
        </w:rPr>
      </w:pPr>
    </w:p>
    <w:p w14:paraId="556DA132" w14:textId="77777777" w:rsidR="00AF6782" w:rsidRPr="00EE3760" w:rsidRDefault="00AF6782" w:rsidP="00EE3760">
      <w:pPr>
        <w:pStyle w:val="Tussenkopje"/>
      </w:pPr>
      <w:r w:rsidRPr="00EE3760">
        <w:t>In aanmerking nemende dat:</w:t>
      </w:r>
    </w:p>
    <w:p w14:paraId="33D18B20" w14:textId="60DC66D1" w:rsidR="00EE3760" w:rsidRPr="00930A02" w:rsidRDefault="00AF6782" w:rsidP="007C07FF">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sz w:val="20"/>
        </w:rPr>
      </w:pPr>
      <w:r w:rsidRPr="00930A02">
        <w:rPr>
          <w:rFonts w:asciiTheme="minorHAnsi" w:hAnsiTheme="minorHAnsi" w:cstheme="minorHAnsi"/>
          <w:sz w:val="20"/>
        </w:rPr>
        <w:t xml:space="preserve">Opdrachtgever een </w:t>
      </w:r>
      <w:r w:rsidR="00E01DD1" w:rsidRPr="00930A02">
        <w:rPr>
          <w:rFonts w:asciiTheme="minorHAnsi" w:hAnsiTheme="minorHAnsi" w:cstheme="minorHAnsi"/>
          <w:sz w:val="20"/>
        </w:rPr>
        <w:t xml:space="preserve">Opdrachtnemer Wachtkamerovereenkomst </w:t>
      </w:r>
      <w:r w:rsidRPr="00930A02">
        <w:rPr>
          <w:rFonts w:asciiTheme="minorHAnsi" w:hAnsiTheme="minorHAnsi" w:cstheme="minorHAnsi"/>
          <w:sz w:val="20"/>
        </w:rPr>
        <w:t xml:space="preserve">voor </w:t>
      </w:r>
      <w:r w:rsidR="00E01DD1" w:rsidRPr="00930A02">
        <w:rPr>
          <w:rFonts w:asciiTheme="minorHAnsi" w:hAnsiTheme="minorHAnsi" w:cstheme="minorHAnsi"/>
          <w:sz w:val="20"/>
        </w:rPr>
        <w:t xml:space="preserve">uitvoeren van </w:t>
      </w:r>
      <w:r w:rsidR="00930A02" w:rsidRPr="00930A02">
        <w:rPr>
          <w:rFonts w:asciiTheme="minorHAnsi" w:hAnsiTheme="minorHAnsi" w:cstheme="minorHAnsi"/>
          <w:sz w:val="20"/>
        </w:rPr>
        <w:t>Ingenieursdiensten civiel Veilingterrein / Teisterbantlaan Tiel</w:t>
      </w:r>
      <w:r w:rsidR="00930A02" w:rsidRPr="00930A02">
        <w:rPr>
          <w:rFonts w:asciiTheme="minorHAnsi" w:hAnsiTheme="minorHAnsi" w:cstheme="minorHAnsi"/>
          <w:sz w:val="20"/>
        </w:rPr>
        <w:t xml:space="preserve"> </w:t>
      </w:r>
      <w:r w:rsidRPr="00930A02">
        <w:rPr>
          <w:rFonts w:asciiTheme="minorHAnsi" w:hAnsiTheme="minorHAnsi" w:cstheme="minorHAnsi"/>
          <w:sz w:val="20"/>
        </w:rPr>
        <w:t xml:space="preserve">wenst; </w:t>
      </w:r>
    </w:p>
    <w:p w14:paraId="5ED68CA4" w14:textId="258902E4" w:rsidR="00EE3760" w:rsidRDefault="00AF6782"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sz w:val="20"/>
        </w:rPr>
      </w:pPr>
      <w:r w:rsidRPr="00EE3760">
        <w:rPr>
          <w:rFonts w:asciiTheme="minorHAnsi" w:hAnsiTheme="minorHAnsi" w:cstheme="minorHAnsi"/>
          <w:sz w:val="20"/>
        </w:rPr>
        <w:t xml:space="preserve">Opdrachtgever </w:t>
      </w:r>
      <w:r w:rsidR="00E01DD1" w:rsidRPr="00EE3760">
        <w:rPr>
          <w:rFonts w:asciiTheme="minorHAnsi" w:hAnsiTheme="minorHAnsi" w:cstheme="minorHAnsi"/>
          <w:sz w:val="20"/>
        </w:rPr>
        <w:t xml:space="preserve">op </w:t>
      </w:r>
      <w:r w:rsidR="00930A02">
        <w:rPr>
          <w:rFonts w:asciiTheme="minorHAnsi" w:hAnsiTheme="minorHAnsi" w:cstheme="minorHAnsi"/>
          <w:sz w:val="20"/>
        </w:rPr>
        <w:t>DATUM</w:t>
      </w:r>
      <w:r w:rsidRPr="00EE3760">
        <w:rPr>
          <w:rFonts w:asciiTheme="minorHAnsi" w:hAnsiTheme="minorHAnsi" w:cstheme="minorHAnsi"/>
          <w:sz w:val="20"/>
        </w:rPr>
        <w:t xml:space="preserve"> deze aanbesteding heeft uitgevoerd op basis van </w:t>
      </w:r>
      <w:r w:rsidR="00E01DD1" w:rsidRPr="00EE3760">
        <w:rPr>
          <w:rFonts w:asciiTheme="minorHAnsi" w:hAnsiTheme="minorHAnsi" w:cstheme="minorHAnsi"/>
          <w:sz w:val="20"/>
        </w:rPr>
        <w:t>de Aanbestedingsdocumenten</w:t>
      </w:r>
      <w:r w:rsidRPr="00EE3760">
        <w:rPr>
          <w:rFonts w:asciiTheme="minorHAnsi" w:hAnsiTheme="minorHAnsi" w:cstheme="minorHAnsi"/>
          <w:sz w:val="20"/>
        </w:rPr>
        <w:t xml:space="preserve">, d.d. </w:t>
      </w:r>
      <w:r w:rsidR="00930A02">
        <w:rPr>
          <w:rFonts w:asciiTheme="minorHAnsi" w:hAnsiTheme="minorHAnsi" w:cstheme="minorHAnsi"/>
          <w:color w:val="auto"/>
          <w:sz w:val="20"/>
        </w:rPr>
        <w:t>DTUM</w:t>
      </w:r>
      <w:r w:rsidRPr="00EE3760">
        <w:rPr>
          <w:rFonts w:asciiTheme="minorHAnsi" w:hAnsiTheme="minorHAnsi" w:cstheme="minorHAnsi"/>
          <w:color w:val="auto"/>
          <w:sz w:val="20"/>
        </w:rPr>
        <w:t xml:space="preserve"> </w:t>
      </w:r>
      <w:r w:rsidRPr="00EE3760">
        <w:rPr>
          <w:rFonts w:asciiTheme="minorHAnsi" w:hAnsiTheme="minorHAnsi" w:cstheme="minorHAnsi"/>
          <w:sz w:val="20"/>
        </w:rPr>
        <w:t xml:space="preserve">waarin de eisen en wensen die de Opdrachtgever heeft gesteld zijn verwoord; </w:t>
      </w:r>
    </w:p>
    <w:p w14:paraId="19857884" w14:textId="5F848290" w:rsidR="00EE3760" w:rsidRDefault="00E01DD1"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sz w:val="20"/>
        </w:rPr>
      </w:pPr>
      <w:r w:rsidRPr="00EE3760">
        <w:rPr>
          <w:rFonts w:asciiTheme="minorHAnsi" w:hAnsiTheme="minorHAnsi" w:cstheme="minorHAnsi"/>
          <w:sz w:val="20"/>
        </w:rPr>
        <w:t>Opdrachtnemer Wachtkamerovereenkoms</w:t>
      </w:r>
      <w:r w:rsidR="00AF6782" w:rsidRPr="00EE3760">
        <w:rPr>
          <w:rFonts w:asciiTheme="minorHAnsi" w:hAnsiTheme="minorHAnsi" w:cstheme="minorHAnsi"/>
          <w:sz w:val="20"/>
        </w:rPr>
        <w:t>t daartoe op</w:t>
      </w:r>
      <w:r w:rsidR="00D22B0D">
        <w:rPr>
          <w:rFonts w:asciiTheme="minorHAnsi" w:hAnsiTheme="minorHAnsi" w:cstheme="minorHAnsi"/>
          <w:sz w:val="20"/>
        </w:rPr>
        <w:t xml:space="preserve"> </w:t>
      </w:r>
      <w:r w:rsidR="00930A02">
        <w:rPr>
          <w:rFonts w:asciiTheme="minorHAnsi" w:hAnsiTheme="minorHAnsi" w:cstheme="minorHAnsi"/>
          <w:sz w:val="20"/>
        </w:rPr>
        <w:t>DATUM</w:t>
      </w:r>
      <w:r w:rsidR="00D22B0D">
        <w:rPr>
          <w:rFonts w:asciiTheme="minorHAnsi" w:hAnsiTheme="minorHAnsi" w:cstheme="minorHAnsi"/>
          <w:sz w:val="20"/>
        </w:rPr>
        <w:t xml:space="preserve"> </w:t>
      </w:r>
      <w:r w:rsidR="00AF6782" w:rsidRPr="00EE3760">
        <w:rPr>
          <w:rFonts w:asciiTheme="minorHAnsi" w:hAnsiTheme="minorHAnsi" w:cstheme="minorHAnsi"/>
          <w:sz w:val="20"/>
        </w:rPr>
        <w:t>aan de Opdrachtgever een Inschrijving heeft uitgebracht met betrekking tot voornoemde aanbesteding;</w:t>
      </w:r>
      <w:bookmarkStart w:id="0" w:name="TOC228603743"/>
      <w:bookmarkEnd w:id="0"/>
      <w:r w:rsidR="00AF6782" w:rsidRPr="00EE3760">
        <w:rPr>
          <w:rFonts w:asciiTheme="minorHAnsi" w:hAnsiTheme="minorHAnsi" w:cstheme="minorHAnsi"/>
          <w:sz w:val="20"/>
        </w:rPr>
        <w:t xml:space="preserve"> </w:t>
      </w:r>
    </w:p>
    <w:p w14:paraId="05BCEAF3" w14:textId="3F4599F0" w:rsidR="00EE3760" w:rsidRDefault="00E01DD1"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sz w:val="20"/>
        </w:rPr>
      </w:pPr>
      <w:r w:rsidRPr="00EE3760">
        <w:rPr>
          <w:rFonts w:asciiTheme="minorHAnsi" w:hAnsiTheme="minorHAnsi" w:cstheme="minorHAnsi"/>
          <w:sz w:val="20"/>
        </w:rPr>
        <w:t>Opdrachtnemer Wachtkamerovereenkomst</w:t>
      </w:r>
      <w:r w:rsidR="00AF6782" w:rsidRPr="00EE3760">
        <w:rPr>
          <w:rFonts w:asciiTheme="minorHAnsi" w:hAnsiTheme="minorHAnsi" w:cstheme="minorHAnsi"/>
          <w:sz w:val="20"/>
        </w:rPr>
        <w:t xml:space="preserve"> op grond van zijn uitgebrachte Inschrijving als tweede in rang is geëindigd</w:t>
      </w:r>
      <w:r w:rsidR="007F2E20">
        <w:rPr>
          <w:rFonts w:asciiTheme="minorHAnsi" w:hAnsiTheme="minorHAnsi" w:cstheme="minorHAnsi"/>
          <w:sz w:val="20"/>
        </w:rPr>
        <w:t>;</w:t>
      </w:r>
    </w:p>
    <w:p w14:paraId="29F28919" w14:textId="77777777" w:rsidR="00EE3760" w:rsidRDefault="00AF6782"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sz w:val="20"/>
        </w:rPr>
      </w:pPr>
      <w:r w:rsidRPr="00EE3760">
        <w:rPr>
          <w:rFonts w:asciiTheme="minorHAnsi" w:hAnsiTheme="minorHAnsi" w:cstheme="minorHAnsi"/>
          <w:sz w:val="20"/>
        </w:rPr>
        <w:t xml:space="preserve">Opdrachtgever voornemens is onder de voorwaarden van de Raamovereenkomst de </w:t>
      </w:r>
      <w:r w:rsidR="00E01DD1" w:rsidRPr="00EE3760">
        <w:rPr>
          <w:rFonts w:asciiTheme="minorHAnsi" w:hAnsiTheme="minorHAnsi" w:cstheme="minorHAnsi"/>
          <w:sz w:val="20"/>
        </w:rPr>
        <w:t>o</w:t>
      </w:r>
      <w:r w:rsidRPr="00EE3760">
        <w:rPr>
          <w:rFonts w:asciiTheme="minorHAnsi" w:hAnsiTheme="minorHAnsi" w:cstheme="minorHAnsi"/>
          <w:sz w:val="20"/>
        </w:rPr>
        <w:t xml:space="preserve">pdracht op te dragen aan de </w:t>
      </w:r>
      <w:r w:rsidR="00E01DD1" w:rsidRPr="00EE3760">
        <w:rPr>
          <w:rFonts w:asciiTheme="minorHAnsi" w:hAnsiTheme="minorHAnsi" w:cstheme="minorHAnsi"/>
          <w:sz w:val="20"/>
        </w:rPr>
        <w:t xml:space="preserve">Opdrachtnemer, </w:t>
      </w:r>
      <w:r w:rsidRPr="00EE3760">
        <w:rPr>
          <w:rFonts w:asciiTheme="minorHAnsi" w:hAnsiTheme="minorHAnsi" w:cstheme="minorHAnsi"/>
          <w:sz w:val="20"/>
        </w:rPr>
        <w:t>die als eerste in rang is geëindigd;</w:t>
      </w:r>
    </w:p>
    <w:p w14:paraId="05B3B09C" w14:textId="77777777" w:rsidR="00EE3760" w:rsidRPr="00EE3760" w:rsidRDefault="00AF6782"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color w:val="auto"/>
          <w:sz w:val="20"/>
        </w:rPr>
      </w:pPr>
      <w:r w:rsidRPr="00EE3760">
        <w:rPr>
          <w:rFonts w:asciiTheme="minorHAnsi" w:hAnsiTheme="minorHAnsi" w:cstheme="minorHAnsi"/>
          <w:color w:val="auto"/>
          <w:sz w:val="20"/>
        </w:rPr>
        <w:t xml:space="preserve">Opdrachtgever echter met </w:t>
      </w:r>
      <w:r w:rsidR="00E01DD1" w:rsidRPr="00EE3760">
        <w:rPr>
          <w:rFonts w:asciiTheme="minorHAnsi" w:hAnsiTheme="minorHAnsi" w:cstheme="minorHAnsi"/>
          <w:color w:val="auto"/>
          <w:sz w:val="20"/>
        </w:rPr>
        <w:t>Opdrachtnemer Wachtkamerovereenkomst</w:t>
      </w:r>
      <w:r w:rsidRPr="00EE3760">
        <w:rPr>
          <w:rFonts w:asciiTheme="minorHAnsi" w:hAnsiTheme="minorHAnsi" w:cstheme="minorHAnsi"/>
          <w:color w:val="auto"/>
          <w:sz w:val="20"/>
        </w:rPr>
        <w:t xml:space="preserve"> een wachtkamerovereenkomst wenst te sluiten, inhoudende dat wanneer op enig moment tijdens de looptijd van de </w:t>
      </w:r>
      <w:r w:rsidR="00E01DD1" w:rsidRPr="00EE3760">
        <w:rPr>
          <w:rFonts w:asciiTheme="minorHAnsi" w:hAnsiTheme="minorHAnsi" w:cstheme="minorHAnsi"/>
          <w:color w:val="auto"/>
          <w:sz w:val="20"/>
        </w:rPr>
        <w:t>Raamo</w:t>
      </w:r>
      <w:r w:rsidRPr="00EE3760">
        <w:rPr>
          <w:rFonts w:asciiTheme="minorHAnsi" w:hAnsiTheme="minorHAnsi" w:cstheme="minorHAnsi"/>
          <w:color w:val="auto"/>
          <w:sz w:val="20"/>
        </w:rPr>
        <w:t xml:space="preserve">vereenkomst de </w:t>
      </w:r>
      <w:r w:rsidR="00E01DD1" w:rsidRPr="00EE3760">
        <w:rPr>
          <w:rFonts w:asciiTheme="minorHAnsi" w:hAnsiTheme="minorHAnsi" w:cstheme="minorHAnsi"/>
          <w:color w:val="auto"/>
          <w:sz w:val="20"/>
        </w:rPr>
        <w:t>Raamo</w:t>
      </w:r>
      <w:r w:rsidRPr="00EE3760">
        <w:rPr>
          <w:rFonts w:asciiTheme="minorHAnsi" w:hAnsiTheme="minorHAnsi" w:cstheme="minorHAnsi"/>
          <w:color w:val="auto"/>
          <w:sz w:val="20"/>
        </w:rPr>
        <w:t xml:space="preserve">vereenkomst met </w:t>
      </w:r>
      <w:r w:rsidR="00E01DD1" w:rsidRPr="00EE3760">
        <w:rPr>
          <w:rFonts w:asciiTheme="minorHAnsi" w:hAnsiTheme="minorHAnsi" w:cstheme="minorHAnsi"/>
          <w:color w:val="auto"/>
          <w:sz w:val="20"/>
        </w:rPr>
        <w:t xml:space="preserve">Opdrachtnemer </w:t>
      </w:r>
      <w:r w:rsidRPr="00EE3760">
        <w:rPr>
          <w:rFonts w:asciiTheme="minorHAnsi" w:hAnsiTheme="minorHAnsi" w:cstheme="minorHAnsi"/>
          <w:color w:val="auto"/>
          <w:sz w:val="20"/>
        </w:rPr>
        <w:t xml:space="preserve">wordt beëindigd, de </w:t>
      </w:r>
      <w:r w:rsidR="00E01DD1" w:rsidRPr="00EE3760">
        <w:rPr>
          <w:rFonts w:asciiTheme="minorHAnsi" w:hAnsiTheme="minorHAnsi" w:cstheme="minorHAnsi"/>
          <w:color w:val="auto"/>
          <w:sz w:val="20"/>
        </w:rPr>
        <w:t>Opdrachtnemer Wachtkamerovereenkomst</w:t>
      </w:r>
      <w:r w:rsidRPr="00EE3760">
        <w:rPr>
          <w:rFonts w:asciiTheme="minorHAnsi" w:hAnsiTheme="minorHAnsi" w:cstheme="minorHAnsi"/>
          <w:color w:val="auto"/>
          <w:sz w:val="20"/>
        </w:rPr>
        <w:t xml:space="preserve"> in zijn plaats als </w:t>
      </w:r>
      <w:r w:rsidR="00E01DD1" w:rsidRPr="00EE3760">
        <w:rPr>
          <w:rFonts w:asciiTheme="minorHAnsi" w:hAnsiTheme="minorHAnsi" w:cstheme="minorHAnsi"/>
          <w:color w:val="auto"/>
          <w:sz w:val="20"/>
        </w:rPr>
        <w:t xml:space="preserve">Opdrachtnemer </w:t>
      </w:r>
      <w:r w:rsidRPr="00EE3760">
        <w:rPr>
          <w:rFonts w:asciiTheme="minorHAnsi" w:hAnsiTheme="minorHAnsi" w:cstheme="minorHAnsi"/>
          <w:color w:val="auto"/>
          <w:sz w:val="20"/>
        </w:rPr>
        <w:t>kan worden aangesteld;</w:t>
      </w:r>
    </w:p>
    <w:p w14:paraId="25698087" w14:textId="77777777" w:rsidR="00EE3760" w:rsidRPr="00EE3760" w:rsidRDefault="00E01DD1"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color w:val="auto"/>
          <w:sz w:val="20"/>
        </w:rPr>
      </w:pPr>
      <w:r w:rsidRPr="00EE3760">
        <w:rPr>
          <w:rFonts w:asciiTheme="minorHAnsi" w:hAnsiTheme="minorHAnsi" w:cstheme="minorHAnsi"/>
          <w:color w:val="auto"/>
          <w:sz w:val="20"/>
        </w:rPr>
        <w:t>Opdrachtnemer Wachtkamerovereenkomst</w:t>
      </w:r>
      <w:r w:rsidR="00AF6782" w:rsidRPr="00EE3760">
        <w:rPr>
          <w:rFonts w:asciiTheme="minorHAnsi" w:hAnsiTheme="minorHAnsi" w:cstheme="minorHAnsi"/>
          <w:color w:val="auto"/>
          <w:sz w:val="20"/>
        </w:rPr>
        <w:t xml:space="preserve"> in staat en bereid is </w:t>
      </w:r>
      <w:r w:rsidRPr="00EE3760">
        <w:rPr>
          <w:rFonts w:asciiTheme="minorHAnsi" w:hAnsiTheme="minorHAnsi" w:cstheme="minorHAnsi"/>
          <w:color w:val="auto"/>
          <w:sz w:val="20"/>
        </w:rPr>
        <w:t>de benodigde schilderwerken</w:t>
      </w:r>
      <w:r w:rsidR="00AF6782" w:rsidRPr="00EE3760">
        <w:rPr>
          <w:rFonts w:asciiTheme="minorHAnsi" w:hAnsiTheme="minorHAnsi" w:cstheme="minorHAnsi"/>
          <w:color w:val="auto"/>
          <w:sz w:val="20"/>
        </w:rPr>
        <w:t xml:space="preserve"> te voeren; </w:t>
      </w:r>
    </w:p>
    <w:p w14:paraId="42A22AC9" w14:textId="77777777" w:rsidR="00EE3760" w:rsidRPr="00EE3760" w:rsidRDefault="00AF6782"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color w:val="auto"/>
          <w:sz w:val="20"/>
        </w:rPr>
      </w:pPr>
      <w:r w:rsidRPr="00EE3760">
        <w:rPr>
          <w:rFonts w:asciiTheme="minorHAnsi" w:hAnsiTheme="minorHAnsi" w:cstheme="minorHAnsi"/>
          <w:color w:val="auto"/>
          <w:sz w:val="20"/>
        </w:rPr>
        <w:t>Partijen overeenstemming hebben bereikt over de daaraan verbonden voorwaarden, zoals opgenomen in dez</w:t>
      </w:r>
      <w:r w:rsidR="00E01DD1" w:rsidRPr="00EE3760">
        <w:rPr>
          <w:rFonts w:asciiTheme="minorHAnsi" w:hAnsiTheme="minorHAnsi" w:cstheme="minorHAnsi"/>
          <w:color w:val="auto"/>
          <w:sz w:val="20"/>
        </w:rPr>
        <w:t xml:space="preserve">e </w:t>
      </w:r>
      <w:r w:rsidRPr="00EE3760">
        <w:rPr>
          <w:rFonts w:asciiTheme="minorHAnsi" w:hAnsiTheme="minorHAnsi" w:cstheme="minorHAnsi"/>
          <w:color w:val="auto"/>
          <w:sz w:val="20"/>
        </w:rPr>
        <w:t>Raamovereenkomst;</w:t>
      </w:r>
    </w:p>
    <w:p w14:paraId="01C180C1" w14:textId="77777777" w:rsidR="00EE3760" w:rsidRPr="00EE3760" w:rsidRDefault="00AF6782"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color w:val="auto"/>
          <w:sz w:val="20"/>
        </w:rPr>
      </w:pPr>
      <w:r w:rsidRPr="00EE3760">
        <w:rPr>
          <w:rFonts w:asciiTheme="minorHAnsi" w:hAnsiTheme="minorHAnsi" w:cstheme="minorHAnsi"/>
          <w:color w:val="auto"/>
          <w:sz w:val="20"/>
        </w:rPr>
        <w:t xml:space="preserve">Feitelijke opdrachten alleen plaatsvinden door middel van </w:t>
      </w:r>
      <w:r w:rsidR="00E01DD1" w:rsidRPr="00EE3760">
        <w:rPr>
          <w:rFonts w:asciiTheme="minorHAnsi" w:hAnsiTheme="minorHAnsi" w:cstheme="minorHAnsi"/>
          <w:color w:val="auto"/>
          <w:sz w:val="20"/>
        </w:rPr>
        <w:t>nadere offerte</w:t>
      </w:r>
      <w:r w:rsidR="00502DB0" w:rsidRPr="00EE3760">
        <w:rPr>
          <w:rFonts w:asciiTheme="minorHAnsi" w:hAnsiTheme="minorHAnsi" w:cstheme="minorHAnsi"/>
          <w:color w:val="auto"/>
          <w:sz w:val="20"/>
        </w:rPr>
        <w:t>trajecten</w:t>
      </w:r>
      <w:r w:rsidRPr="00EE3760">
        <w:rPr>
          <w:rFonts w:asciiTheme="minorHAnsi" w:hAnsiTheme="minorHAnsi" w:cstheme="minorHAnsi"/>
          <w:color w:val="auto"/>
          <w:sz w:val="20"/>
        </w:rPr>
        <w:t>;</w:t>
      </w:r>
    </w:p>
    <w:p w14:paraId="6409CC15" w14:textId="6ED879B1" w:rsidR="00AF6782" w:rsidRPr="00EE3760" w:rsidRDefault="00AF6782" w:rsidP="00EE3760">
      <w:pPr>
        <w:pStyle w:val="Standaard1"/>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284" w:hanging="284"/>
        <w:rPr>
          <w:rFonts w:asciiTheme="minorHAnsi" w:hAnsiTheme="minorHAnsi" w:cstheme="minorHAnsi"/>
          <w:color w:val="auto"/>
          <w:sz w:val="20"/>
        </w:rPr>
      </w:pPr>
      <w:r w:rsidRPr="00EE3760">
        <w:rPr>
          <w:rFonts w:asciiTheme="minorHAnsi" w:hAnsiTheme="minorHAnsi" w:cstheme="minorHAnsi"/>
          <w:color w:val="auto"/>
          <w:sz w:val="20"/>
        </w:rPr>
        <w:lastRenderedPageBreak/>
        <w:t>Partijen tegen deze achtergrond onderhavige wachtkamerovereenkomst met elkaar aangaan, onder de navolgende voorwaarden en bedingen.</w:t>
      </w:r>
    </w:p>
    <w:p w14:paraId="66E71CE4" w14:textId="77777777" w:rsidR="00AF6782" w:rsidRPr="00502DB0" w:rsidRDefault="00AF6782" w:rsidP="00EE3760">
      <w:pPr>
        <w:pStyle w:val="Tussenkopje"/>
        <w:ind w:left="284" w:hanging="284"/>
      </w:pPr>
    </w:p>
    <w:p w14:paraId="4B4C39CF" w14:textId="6CE67089" w:rsidR="00AF6782" w:rsidRDefault="00AF6782" w:rsidP="00502DB0">
      <w:pPr>
        <w:pStyle w:val="Tussenkopje"/>
      </w:pPr>
      <w:r w:rsidRPr="00502DB0">
        <w:t xml:space="preserve">Verklaren te zijn overeengekomen als volgt: </w:t>
      </w:r>
    </w:p>
    <w:p w14:paraId="5F782CE2" w14:textId="77777777" w:rsidR="00502DB0" w:rsidRPr="00502DB0" w:rsidRDefault="00502DB0" w:rsidP="00502DB0"/>
    <w:p w14:paraId="46529204" w14:textId="7885ABAF" w:rsidR="00AF6782" w:rsidRPr="00502DB0" w:rsidRDefault="00AF6782" w:rsidP="00502DB0">
      <w:pPr>
        <w:pStyle w:val="Artikelniveau1"/>
      </w:pPr>
      <w:bookmarkStart w:id="1" w:name="_Toc381087530"/>
      <w:r w:rsidRPr="00502DB0">
        <w:t>Artikel 1</w:t>
      </w:r>
      <w:r w:rsidR="00502DB0">
        <w:t xml:space="preserve"> - </w:t>
      </w:r>
      <w:r w:rsidRPr="00502DB0">
        <w:t>Definities</w:t>
      </w:r>
      <w:bookmarkEnd w:id="1"/>
    </w:p>
    <w:p w14:paraId="68B878CB" w14:textId="4628D592" w:rsidR="00AF6782" w:rsidRPr="00E01DD1" w:rsidRDefault="00AF6782" w:rsidP="00502DB0">
      <w:pPr>
        <w:pStyle w:val="ArtOpsNiv2"/>
        <w:tabs>
          <w:tab w:val="clear" w:pos="680"/>
          <w:tab w:val="left" w:pos="2124"/>
          <w:tab w:val="left" w:pos="2832"/>
          <w:tab w:val="left" w:pos="3540"/>
          <w:tab w:val="left" w:pos="4248"/>
          <w:tab w:val="left" w:pos="4956"/>
          <w:tab w:val="left" w:pos="5664"/>
          <w:tab w:val="left" w:pos="6372"/>
          <w:tab w:val="left" w:pos="7080"/>
          <w:tab w:val="left" w:pos="7788"/>
          <w:tab w:val="left" w:pos="8496"/>
        </w:tabs>
        <w:spacing w:after="120"/>
        <w:rPr>
          <w:rFonts w:asciiTheme="minorHAnsi" w:hAnsiTheme="minorHAnsi" w:cstheme="minorHAnsi"/>
          <w:sz w:val="20"/>
        </w:rPr>
      </w:pPr>
      <w:r w:rsidRPr="00E01DD1">
        <w:rPr>
          <w:rFonts w:asciiTheme="minorHAnsi" w:hAnsiTheme="minorHAnsi" w:cstheme="minorHAnsi"/>
          <w:sz w:val="20"/>
        </w:rPr>
        <w:t xml:space="preserve">De definities zoals beschreven in </w:t>
      </w:r>
      <w:r w:rsidR="00502DB0">
        <w:rPr>
          <w:rFonts w:asciiTheme="minorHAnsi" w:hAnsiTheme="minorHAnsi" w:cstheme="minorHAnsi"/>
          <w:sz w:val="20"/>
        </w:rPr>
        <w:t>de Inschrijvingsleidraad</w:t>
      </w:r>
      <w:r w:rsidRPr="00E01DD1">
        <w:rPr>
          <w:rFonts w:asciiTheme="minorHAnsi" w:hAnsiTheme="minorHAnsi" w:cstheme="minorHAnsi"/>
          <w:sz w:val="20"/>
        </w:rPr>
        <w:t xml:space="preserve"> gelden ook voor deze </w:t>
      </w:r>
      <w:r w:rsidR="00502DB0">
        <w:rPr>
          <w:rFonts w:asciiTheme="minorHAnsi" w:hAnsiTheme="minorHAnsi" w:cstheme="minorHAnsi"/>
          <w:color w:val="auto"/>
          <w:sz w:val="20"/>
        </w:rPr>
        <w:t>Wachtkamer</w:t>
      </w:r>
      <w:r w:rsidRPr="00E01DD1">
        <w:rPr>
          <w:rFonts w:asciiTheme="minorHAnsi" w:hAnsiTheme="minorHAnsi" w:cstheme="minorHAnsi"/>
          <w:color w:val="auto"/>
          <w:sz w:val="20"/>
        </w:rPr>
        <w:t>o</w:t>
      </w:r>
      <w:r w:rsidRPr="00E01DD1">
        <w:rPr>
          <w:rFonts w:asciiTheme="minorHAnsi" w:hAnsiTheme="minorHAnsi" w:cstheme="minorHAnsi"/>
          <w:sz w:val="20"/>
        </w:rPr>
        <w:t>vereenkomst.</w:t>
      </w:r>
    </w:p>
    <w:p w14:paraId="07FEFFAE" w14:textId="74631D72" w:rsidR="00AF6782" w:rsidRPr="00502DB0" w:rsidRDefault="00AF6782" w:rsidP="00502DB0">
      <w:pPr>
        <w:pStyle w:val="Artikelniveau1"/>
      </w:pPr>
      <w:bookmarkStart w:id="2" w:name="_Toc381087531"/>
      <w:r w:rsidRPr="00502DB0">
        <w:t>Artikel 2</w:t>
      </w:r>
      <w:r w:rsidR="00502DB0">
        <w:t xml:space="preserve"> - </w:t>
      </w:r>
      <w:bookmarkEnd w:id="2"/>
      <w:r w:rsidRPr="00502DB0">
        <w:t>Inwerkingtreding</w:t>
      </w:r>
    </w:p>
    <w:p w14:paraId="5CA37A52" w14:textId="77777777" w:rsidR="00AF6782" w:rsidRPr="00E01DD1" w:rsidRDefault="00AF6782" w:rsidP="00AF6782">
      <w:pPr>
        <w:rPr>
          <w:rFonts w:cstheme="minorHAnsi"/>
        </w:rPr>
      </w:pPr>
    </w:p>
    <w:p w14:paraId="069879E7" w14:textId="2D97A1F7" w:rsidR="00AF6782" w:rsidRPr="00E01DD1" w:rsidRDefault="00AF6782" w:rsidP="00AF6782">
      <w:pPr>
        <w:ind w:left="567" w:hanging="567"/>
        <w:rPr>
          <w:rFonts w:cstheme="minorHAnsi"/>
        </w:rPr>
      </w:pPr>
      <w:r w:rsidRPr="00E01DD1">
        <w:rPr>
          <w:rFonts w:cstheme="minorHAnsi"/>
        </w:rPr>
        <w:t>2.1</w:t>
      </w:r>
      <w:r w:rsidRPr="00E01DD1">
        <w:rPr>
          <w:rFonts w:cstheme="minorHAnsi"/>
        </w:rPr>
        <w:tab/>
        <w:t xml:space="preserve">Indien </w:t>
      </w:r>
      <w:r w:rsidR="00E01DD1">
        <w:rPr>
          <w:rFonts w:cstheme="minorHAnsi"/>
        </w:rPr>
        <w:t xml:space="preserve">Opdrachtnemer </w:t>
      </w:r>
      <w:r w:rsidRPr="00E01DD1">
        <w:rPr>
          <w:rFonts w:cstheme="minorHAnsi"/>
        </w:rPr>
        <w:t xml:space="preserve">met wie de Raamovereenkomst is gesloten, niet of niet meer voldoet of kan voldoen aan de eisen en wensen die gesteld zijn in </w:t>
      </w:r>
      <w:r w:rsidR="00502DB0">
        <w:rPr>
          <w:rFonts w:cstheme="minorHAnsi"/>
        </w:rPr>
        <w:t>de Aanbestedingsdocumenten</w:t>
      </w:r>
      <w:r w:rsidRPr="00E01DD1">
        <w:rPr>
          <w:rFonts w:cstheme="minorHAnsi"/>
        </w:rPr>
        <w:t>, heeft Opdrachtgever het recht om de Raamovereenkomst met deze organisatie te beëindigen.</w:t>
      </w:r>
    </w:p>
    <w:p w14:paraId="22894BCA" w14:textId="77777777" w:rsidR="00AF6782" w:rsidRPr="00E01DD1" w:rsidRDefault="00AF6782" w:rsidP="00AF6782">
      <w:pPr>
        <w:ind w:left="567" w:hanging="567"/>
        <w:rPr>
          <w:rFonts w:cstheme="minorHAnsi"/>
        </w:rPr>
      </w:pPr>
    </w:p>
    <w:p w14:paraId="082D590E" w14:textId="2C07B3D1" w:rsidR="00AF6782" w:rsidRPr="00E01DD1" w:rsidRDefault="00AF6782" w:rsidP="00AF6782">
      <w:pPr>
        <w:ind w:left="567" w:hanging="567"/>
        <w:rPr>
          <w:rFonts w:cstheme="minorHAnsi"/>
        </w:rPr>
      </w:pPr>
      <w:r w:rsidRPr="00E01DD1">
        <w:rPr>
          <w:rFonts w:cstheme="minorHAnsi"/>
        </w:rPr>
        <w:t>2.2</w:t>
      </w:r>
      <w:r w:rsidRPr="00E01DD1">
        <w:rPr>
          <w:rFonts w:cstheme="minorHAnsi"/>
        </w:rPr>
        <w:tab/>
        <w:t>Opdrachtgever bepaalt of men wel of niet gebruik maakt van deze wachtkamerovereenkomst. Opdrachtgever kan bij het beëindigen van de Raamovereenkomst ook beslissen om opnieuw aan te besteden.</w:t>
      </w:r>
    </w:p>
    <w:p w14:paraId="4EBE2B4D" w14:textId="77777777" w:rsidR="00AF6782" w:rsidRPr="00E01DD1" w:rsidRDefault="00AF6782" w:rsidP="00AF6782">
      <w:pPr>
        <w:ind w:left="567" w:hanging="567"/>
        <w:rPr>
          <w:rFonts w:cstheme="minorHAnsi"/>
        </w:rPr>
      </w:pPr>
    </w:p>
    <w:p w14:paraId="7090122B" w14:textId="56E439B6" w:rsidR="00AF6782" w:rsidRPr="00E01DD1" w:rsidRDefault="00AF6782" w:rsidP="00AF6782">
      <w:pPr>
        <w:ind w:left="567" w:hanging="567"/>
        <w:rPr>
          <w:rFonts w:cstheme="minorHAnsi"/>
        </w:rPr>
      </w:pPr>
      <w:r w:rsidRPr="00E01DD1">
        <w:rPr>
          <w:rFonts w:cstheme="minorHAnsi"/>
        </w:rPr>
        <w:t>2.3</w:t>
      </w:r>
      <w:r w:rsidRPr="00E01DD1">
        <w:rPr>
          <w:rFonts w:cstheme="minorHAnsi"/>
        </w:rPr>
        <w:tab/>
      </w:r>
      <w:r w:rsidR="00E01DD1">
        <w:rPr>
          <w:rFonts w:cstheme="minorHAnsi"/>
        </w:rPr>
        <w:t>Opdrachtnemer Wachtkamerovereenkomst</w:t>
      </w:r>
      <w:r w:rsidR="00502DB0">
        <w:rPr>
          <w:rFonts w:cstheme="minorHAnsi"/>
        </w:rPr>
        <w:t xml:space="preserve"> </w:t>
      </w:r>
      <w:r w:rsidRPr="00E01DD1">
        <w:rPr>
          <w:rFonts w:cstheme="minorHAnsi"/>
        </w:rPr>
        <w:t xml:space="preserve">houdt zijn Inschrijving gedurende de volledige duur van de Raamovereenkomst gestand, ook tijdens de eventuele verlengingsjaren. De in de Raamovereenkomst toegestane indexeringen mogen doorgevoerd worden. </w:t>
      </w:r>
      <w:r w:rsidRPr="00E01DD1">
        <w:rPr>
          <w:rFonts w:cstheme="minorHAnsi"/>
        </w:rPr>
        <w:br/>
      </w:r>
    </w:p>
    <w:p w14:paraId="631CAD02" w14:textId="42A31FFA" w:rsidR="007166E3" w:rsidRPr="00E01DD1" w:rsidRDefault="00AF6782" w:rsidP="007166E3">
      <w:pPr>
        <w:ind w:left="567" w:hanging="567"/>
        <w:rPr>
          <w:rFonts w:cstheme="minorHAnsi"/>
        </w:rPr>
      </w:pPr>
      <w:r w:rsidRPr="00E01DD1">
        <w:rPr>
          <w:rFonts w:cstheme="minorHAnsi"/>
        </w:rPr>
        <w:t>2.4</w:t>
      </w:r>
      <w:r w:rsidRPr="00E01DD1">
        <w:rPr>
          <w:rFonts w:cstheme="minorHAnsi"/>
        </w:rPr>
        <w:tab/>
      </w:r>
      <w:r w:rsidR="00E01DD1">
        <w:rPr>
          <w:rFonts w:cstheme="minorHAnsi"/>
        </w:rPr>
        <w:t>Opdrachtnemer Wachtkamerovereenkomst</w:t>
      </w:r>
      <w:r w:rsidRPr="00E01DD1">
        <w:rPr>
          <w:rFonts w:cstheme="minorHAnsi"/>
        </w:rPr>
        <w:t xml:space="preserve"> is bereid, </w:t>
      </w:r>
      <w:r w:rsidR="007166E3">
        <w:rPr>
          <w:rFonts w:cstheme="minorHAnsi"/>
        </w:rPr>
        <w:t xml:space="preserve">om gedurende 2 jaar (tot 31-12 </w:t>
      </w:r>
      <w:r w:rsidR="004A2ECB">
        <w:rPr>
          <w:rFonts w:cstheme="minorHAnsi"/>
        </w:rPr>
        <w:t>2026)</w:t>
      </w:r>
      <w:r w:rsidRPr="00E01DD1">
        <w:rPr>
          <w:rFonts w:cstheme="minorHAnsi"/>
        </w:rPr>
        <w:t>, op basis van deze wachtkamerovereenkomst, de Raamovereenkomst uit te voeren.</w:t>
      </w:r>
      <w:r w:rsidR="007166E3">
        <w:rPr>
          <w:rFonts w:cstheme="minorHAnsi"/>
        </w:rPr>
        <w:t xml:space="preserve"> </w:t>
      </w:r>
    </w:p>
    <w:p w14:paraId="008D1DDA" w14:textId="77777777" w:rsidR="00AF6782" w:rsidRPr="00E01DD1" w:rsidRDefault="00AF6782" w:rsidP="00AF6782">
      <w:pPr>
        <w:ind w:left="567" w:hanging="567"/>
        <w:rPr>
          <w:rFonts w:cstheme="minorHAnsi"/>
        </w:rPr>
      </w:pPr>
    </w:p>
    <w:p w14:paraId="40BEE31A" w14:textId="0085DDD1" w:rsidR="00AF6782" w:rsidRPr="00E01DD1" w:rsidRDefault="00AF6782" w:rsidP="00AF6782">
      <w:pPr>
        <w:ind w:left="567" w:hanging="567"/>
        <w:rPr>
          <w:rFonts w:cstheme="minorHAnsi"/>
        </w:rPr>
      </w:pPr>
      <w:r w:rsidRPr="00E01DD1">
        <w:rPr>
          <w:rFonts w:cstheme="minorHAnsi"/>
        </w:rPr>
        <w:t>2.5</w:t>
      </w:r>
      <w:r w:rsidRPr="00E01DD1">
        <w:rPr>
          <w:rFonts w:cstheme="minorHAnsi"/>
        </w:rPr>
        <w:tab/>
        <w:t xml:space="preserve">Indien de Raamovereenkomst met de </w:t>
      </w:r>
      <w:r w:rsidR="00E01DD1">
        <w:rPr>
          <w:rFonts w:cstheme="minorHAnsi"/>
        </w:rPr>
        <w:t xml:space="preserve">Opdrachtnemer </w:t>
      </w:r>
      <w:r w:rsidRPr="00E01DD1">
        <w:rPr>
          <w:rFonts w:cstheme="minorHAnsi"/>
        </w:rPr>
        <w:t xml:space="preserve">met wie de Raamovereenkomst is gesloten, wordt beëindigd, is </w:t>
      </w:r>
      <w:r w:rsidR="00E01DD1">
        <w:rPr>
          <w:rFonts w:cstheme="minorHAnsi"/>
        </w:rPr>
        <w:t>Opdrachtnemer Wachtkamerovereenkomst</w:t>
      </w:r>
      <w:r w:rsidRPr="00E01DD1">
        <w:rPr>
          <w:rFonts w:cstheme="minorHAnsi"/>
        </w:rPr>
        <w:t xml:space="preserve"> op verzoek van Opdrachtgever gehouden voor de resterende contractperiode een Raamovereenkomst aan te gaan met Opdrachtgever, waarbij de inhoud wordt bepaald door de Aanbestedingsdocumenten waaronder de daarin opgenomen Raamovereenkomst, doch met inachtneming van de Nota van Inlichtingen en hetgeen door </w:t>
      </w:r>
      <w:r w:rsidR="00E01DD1">
        <w:rPr>
          <w:rFonts w:cstheme="minorHAnsi"/>
        </w:rPr>
        <w:t>Opdrachtnemer Wachtkamerovereenkomst</w:t>
      </w:r>
      <w:r w:rsidR="00502DB0">
        <w:rPr>
          <w:rFonts w:cstheme="minorHAnsi"/>
        </w:rPr>
        <w:t xml:space="preserve"> </w:t>
      </w:r>
      <w:r w:rsidRPr="00E01DD1">
        <w:rPr>
          <w:rFonts w:cstheme="minorHAnsi"/>
        </w:rPr>
        <w:t>is aangeboden in zijn Inschrijving.</w:t>
      </w:r>
    </w:p>
    <w:p w14:paraId="761B2B0B" w14:textId="77777777" w:rsidR="00AF6782" w:rsidRPr="00E01DD1" w:rsidRDefault="00AF6782" w:rsidP="00AF6782">
      <w:pPr>
        <w:rPr>
          <w:rFonts w:cstheme="minorHAnsi"/>
        </w:rPr>
      </w:pPr>
    </w:p>
    <w:p w14:paraId="0B4F3F0F" w14:textId="739494F7" w:rsidR="00AF6782" w:rsidRDefault="00AF6782" w:rsidP="00AF6782">
      <w:pPr>
        <w:rPr>
          <w:rFonts w:cstheme="minorHAnsi"/>
        </w:rPr>
      </w:pPr>
    </w:p>
    <w:p w14:paraId="7A32D1E0" w14:textId="77777777" w:rsidR="00AF6782" w:rsidRPr="00E01DD1" w:rsidRDefault="00AF6782" w:rsidP="00AF6782">
      <w:pPr>
        <w:rPr>
          <w:rFonts w:cstheme="minorHAnsi"/>
        </w:rPr>
      </w:pPr>
    </w:p>
    <w:p w14:paraId="44B671A0" w14:textId="77777777" w:rsidR="00ED7B66" w:rsidRPr="009C5A8A" w:rsidRDefault="00ED7B66" w:rsidP="00ED7B66">
      <w:pPr>
        <w:autoSpaceDE w:val="0"/>
        <w:autoSpaceDN w:val="0"/>
        <w:adjustRightInd w:val="0"/>
        <w:spacing w:line="240" w:lineRule="auto"/>
        <w:rPr>
          <w:rFonts w:ascii="Tahoma" w:hAnsi="Tahoma" w:cs="Tahoma"/>
        </w:rPr>
      </w:pPr>
    </w:p>
    <w:p w14:paraId="2631D042" w14:textId="77777777" w:rsidR="00ED7B66" w:rsidRPr="009C5A8A" w:rsidRDefault="00ED7B66" w:rsidP="00ED7B66">
      <w:pPr>
        <w:autoSpaceDE w:val="0"/>
        <w:autoSpaceDN w:val="0"/>
        <w:adjustRightInd w:val="0"/>
        <w:spacing w:line="240" w:lineRule="auto"/>
        <w:rPr>
          <w:rFonts w:ascii="Tahoma" w:hAnsi="Tahoma" w:cs="Tahoma"/>
        </w:rPr>
      </w:pPr>
      <w:r w:rsidRPr="009C5A8A">
        <w:rPr>
          <w:rFonts w:ascii="Tahoma" w:hAnsi="Tahoma" w:cs="Tahoma"/>
        </w:rPr>
        <w:t>Aldus overeengekomen en in tweevoud opgemaakt en ondertekend</w:t>
      </w:r>
    </w:p>
    <w:p w14:paraId="600F323E" w14:textId="77777777" w:rsidR="00ED7B66" w:rsidRPr="009C5A8A" w:rsidRDefault="00ED7B66" w:rsidP="00ED7B66">
      <w:pPr>
        <w:autoSpaceDE w:val="0"/>
        <w:autoSpaceDN w:val="0"/>
        <w:adjustRightInd w:val="0"/>
        <w:spacing w:line="240" w:lineRule="auto"/>
        <w:rPr>
          <w:rFonts w:ascii="Tahoma" w:hAnsi="Tahoma" w:cs="Tahoma"/>
        </w:rPr>
      </w:pPr>
    </w:p>
    <w:p w14:paraId="42074C31" w14:textId="77777777" w:rsidR="00ED7B66" w:rsidRPr="009C5A8A" w:rsidRDefault="00ED7B66" w:rsidP="00ED7B66">
      <w:pPr>
        <w:autoSpaceDE w:val="0"/>
        <w:autoSpaceDN w:val="0"/>
        <w:adjustRightInd w:val="0"/>
        <w:spacing w:line="240" w:lineRule="auto"/>
        <w:rPr>
          <w:rFonts w:ascii="Tahoma" w:hAnsi="Tahoma" w:cs="Tahoma"/>
        </w:rPr>
      </w:pPr>
    </w:p>
    <w:p w14:paraId="2D02BB35" w14:textId="77777777" w:rsidR="00ED7B66" w:rsidRPr="009C5A8A" w:rsidRDefault="00ED7B66" w:rsidP="00ED7B66">
      <w:pPr>
        <w:autoSpaceDE w:val="0"/>
        <w:autoSpaceDN w:val="0"/>
        <w:adjustRightInd w:val="0"/>
        <w:spacing w:line="240" w:lineRule="auto"/>
        <w:rPr>
          <w:rFonts w:ascii="Tahoma" w:hAnsi="Tahoma" w:cs="Tahoma"/>
        </w:rPr>
      </w:pPr>
      <w:r w:rsidRPr="009C5A8A">
        <w:rPr>
          <w:rFonts w:ascii="Tahoma" w:hAnsi="Tahoma" w:cs="Tahoma"/>
        </w:rPr>
        <w:t>te .............. d.d. ................</w:t>
      </w:r>
      <w:r w:rsidRPr="009C5A8A">
        <w:rPr>
          <w:rFonts w:ascii="Tahoma" w:hAnsi="Tahoma" w:cs="Tahoma"/>
        </w:rPr>
        <w:tab/>
      </w:r>
      <w:r w:rsidRPr="009C5A8A">
        <w:rPr>
          <w:rFonts w:ascii="Tahoma" w:hAnsi="Tahoma" w:cs="Tahoma"/>
        </w:rPr>
        <w:tab/>
      </w:r>
      <w:r w:rsidRPr="009C5A8A">
        <w:rPr>
          <w:rFonts w:ascii="Tahoma" w:hAnsi="Tahoma" w:cs="Tahoma"/>
        </w:rPr>
        <w:tab/>
      </w:r>
      <w:r w:rsidRPr="009C5A8A">
        <w:rPr>
          <w:rFonts w:ascii="Tahoma" w:hAnsi="Tahoma" w:cs="Tahoma"/>
        </w:rPr>
        <w:tab/>
        <w:t>te .................................., d.d. ................</w:t>
      </w:r>
    </w:p>
    <w:p w14:paraId="5CD4BE10" w14:textId="77777777" w:rsidR="00ED7B66" w:rsidRPr="009C5A8A" w:rsidRDefault="00ED7B66" w:rsidP="00ED7B66">
      <w:pPr>
        <w:autoSpaceDE w:val="0"/>
        <w:autoSpaceDN w:val="0"/>
        <w:adjustRightInd w:val="0"/>
        <w:spacing w:line="240" w:lineRule="auto"/>
        <w:rPr>
          <w:rFonts w:ascii="Tahoma" w:hAnsi="Tahoma" w:cs="Tahoma"/>
        </w:rPr>
      </w:pPr>
    </w:p>
    <w:p w14:paraId="688C5589" w14:textId="5CA48E4E" w:rsidR="00ED7B66" w:rsidRPr="00A63E91" w:rsidRDefault="00ED7B66" w:rsidP="00ED7B66">
      <w:pPr>
        <w:autoSpaceDE w:val="0"/>
        <w:autoSpaceDN w:val="0"/>
        <w:adjustRightInd w:val="0"/>
        <w:spacing w:line="240" w:lineRule="auto"/>
        <w:rPr>
          <w:rFonts w:cstheme="minorHAnsi"/>
        </w:rPr>
      </w:pPr>
      <w:r w:rsidRPr="00A63E91">
        <w:rPr>
          <w:rFonts w:cstheme="minorHAnsi"/>
        </w:rPr>
        <w:t>opdrachtgever</w:t>
      </w:r>
      <w:r w:rsidRPr="00A63E91">
        <w:rPr>
          <w:rFonts w:cstheme="minorHAnsi"/>
        </w:rPr>
        <w:tab/>
      </w:r>
      <w:r w:rsidRPr="00A63E91">
        <w:rPr>
          <w:rFonts w:cstheme="minorHAnsi"/>
        </w:rPr>
        <w:tab/>
      </w:r>
      <w:r w:rsidRPr="00A63E91">
        <w:rPr>
          <w:rFonts w:cstheme="minorHAnsi"/>
        </w:rPr>
        <w:tab/>
      </w:r>
      <w:r w:rsidRPr="00A63E91">
        <w:rPr>
          <w:rFonts w:cstheme="minorHAnsi"/>
        </w:rPr>
        <w:tab/>
      </w:r>
      <w:r w:rsidRPr="00A63E91">
        <w:rPr>
          <w:rFonts w:cstheme="minorHAnsi"/>
        </w:rPr>
        <w:tab/>
      </w:r>
      <w:r w:rsidR="00A63E91" w:rsidRPr="00A63E91">
        <w:rPr>
          <w:rFonts w:cstheme="minorHAnsi"/>
        </w:rPr>
        <w:tab/>
      </w:r>
      <w:r w:rsidRPr="00A63E91">
        <w:rPr>
          <w:rFonts w:cstheme="minorHAnsi"/>
        </w:rPr>
        <w:t>opdrachtnemer</w:t>
      </w:r>
      <w:r w:rsidRPr="00A63E91">
        <w:rPr>
          <w:rFonts w:cstheme="minorHAnsi"/>
        </w:rPr>
        <w:t xml:space="preserve"> Wachtkamerovereenkoms</w:t>
      </w:r>
      <w:r w:rsidR="00A63E91" w:rsidRPr="00A63E91">
        <w:rPr>
          <w:rFonts w:cstheme="minorHAnsi"/>
        </w:rPr>
        <w:t>t</w:t>
      </w:r>
    </w:p>
    <w:p w14:paraId="6ABA4DEC" w14:textId="77777777" w:rsidR="00ED7B66" w:rsidRPr="009C5A8A" w:rsidRDefault="00ED7B66" w:rsidP="00ED7B66">
      <w:pPr>
        <w:autoSpaceDE w:val="0"/>
        <w:autoSpaceDN w:val="0"/>
        <w:adjustRightInd w:val="0"/>
        <w:spacing w:line="240" w:lineRule="auto"/>
        <w:rPr>
          <w:rFonts w:ascii="Tahoma" w:hAnsi="Tahoma" w:cs="Tahoma"/>
          <w:b/>
        </w:rPr>
      </w:pPr>
      <w:r w:rsidRPr="00A63E91">
        <w:rPr>
          <w:rFonts w:cstheme="minorHAnsi"/>
        </w:rPr>
        <w:t>GEM Veilingterrein BV</w:t>
      </w:r>
      <w:r>
        <w:rPr>
          <w:rFonts w:ascii="Tahoma" w:hAnsi="Tahoma" w:cs="Tahoma"/>
          <w:b/>
        </w:rPr>
        <w:tab/>
      </w:r>
      <w:r w:rsidRPr="009C5A8A">
        <w:rPr>
          <w:rFonts w:ascii="Tahoma" w:hAnsi="Tahoma" w:cs="Tahoma"/>
          <w:b/>
        </w:rPr>
        <w:tab/>
      </w:r>
      <w:r w:rsidRPr="009C5A8A">
        <w:rPr>
          <w:rFonts w:ascii="Tahoma" w:hAnsi="Tahoma" w:cs="Tahoma"/>
          <w:b/>
        </w:rPr>
        <w:tab/>
      </w:r>
      <w:r w:rsidRPr="009C5A8A">
        <w:rPr>
          <w:rFonts w:ascii="Tahoma" w:hAnsi="Tahoma" w:cs="Tahoma"/>
          <w:b/>
        </w:rPr>
        <w:tab/>
      </w:r>
      <w:r w:rsidRPr="009C5A8A">
        <w:rPr>
          <w:rFonts w:ascii="Tahoma" w:hAnsi="Tahoma" w:cs="Tahoma"/>
          <w:b/>
        </w:rPr>
        <w:tab/>
      </w:r>
    </w:p>
    <w:p w14:paraId="084C38D2" w14:textId="77777777" w:rsidR="00ED7B66" w:rsidRPr="009C5A8A" w:rsidRDefault="00ED7B66" w:rsidP="00ED7B66">
      <w:pPr>
        <w:spacing w:line="240" w:lineRule="auto"/>
        <w:rPr>
          <w:rFonts w:ascii="Tahoma" w:hAnsi="Tahoma" w:cs="Tahoma"/>
        </w:rPr>
      </w:pPr>
      <w:r w:rsidRPr="009C5A8A">
        <w:rPr>
          <w:rFonts w:ascii="Tahoma" w:hAnsi="Tahoma" w:cs="Tahoma"/>
        </w:rPr>
        <w:t>...................................</w:t>
      </w:r>
      <w:r w:rsidRPr="009C5A8A">
        <w:rPr>
          <w:rFonts w:ascii="Tahoma" w:hAnsi="Tahoma" w:cs="Tahoma"/>
        </w:rPr>
        <w:tab/>
      </w:r>
      <w:r w:rsidRPr="009C5A8A">
        <w:rPr>
          <w:rFonts w:ascii="Tahoma" w:hAnsi="Tahoma" w:cs="Tahoma"/>
        </w:rPr>
        <w:tab/>
      </w:r>
      <w:r w:rsidRPr="009C5A8A">
        <w:rPr>
          <w:rFonts w:ascii="Tahoma" w:hAnsi="Tahoma" w:cs="Tahoma"/>
        </w:rPr>
        <w:tab/>
      </w:r>
      <w:r w:rsidRPr="009C5A8A">
        <w:rPr>
          <w:rFonts w:ascii="Tahoma" w:hAnsi="Tahoma" w:cs="Tahoma"/>
        </w:rPr>
        <w:tab/>
      </w:r>
      <w:r>
        <w:rPr>
          <w:rFonts w:ascii="Tahoma" w:hAnsi="Tahoma" w:cs="Tahoma"/>
        </w:rPr>
        <w:tab/>
      </w:r>
      <w:r w:rsidRPr="009C5A8A">
        <w:rPr>
          <w:rFonts w:ascii="Tahoma" w:hAnsi="Tahoma" w:cs="Tahoma"/>
        </w:rPr>
        <w:t>...................................</w:t>
      </w:r>
    </w:p>
    <w:p w14:paraId="6F2C7AD9" w14:textId="7327B413" w:rsidR="00ED7B66" w:rsidRPr="009C5A8A" w:rsidRDefault="00ED7B66" w:rsidP="00ED7B66">
      <w:pPr>
        <w:spacing w:line="240" w:lineRule="auto"/>
        <w:rPr>
          <w:rFonts w:ascii="Tahoma" w:hAnsi="Tahoma" w:cs="Tahoma"/>
        </w:rPr>
      </w:pPr>
      <w:r w:rsidRPr="009C5A8A">
        <w:rPr>
          <w:rFonts w:ascii="Tahoma" w:hAnsi="Tahoma" w:cs="Tahoma"/>
        </w:rPr>
        <w:t>...................................</w:t>
      </w:r>
      <w:r w:rsidRPr="009C5A8A">
        <w:rPr>
          <w:rFonts w:ascii="Tahoma" w:hAnsi="Tahoma" w:cs="Tahoma"/>
        </w:rPr>
        <w:tab/>
      </w:r>
      <w:r w:rsidRPr="009C5A8A">
        <w:rPr>
          <w:rFonts w:ascii="Tahoma" w:hAnsi="Tahoma" w:cs="Tahoma"/>
        </w:rPr>
        <w:tab/>
      </w:r>
      <w:r w:rsidRPr="009C5A8A">
        <w:rPr>
          <w:rFonts w:ascii="Tahoma" w:hAnsi="Tahoma" w:cs="Tahoma"/>
        </w:rPr>
        <w:tab/>
      </w:r>
      <w:r w:rsidR="00C64849">
        <w:rPr>
          <w:rFonts w:ascii="Tahoma" w:hAnsi="Tahoma" w:cs="Tahoma"/>
        </w:rPr>
        <w:tab/>
      </w:r>
      <w:r>
        <w:rPr>
          <w:rFonts w:ascii="Tahoma" w:hAnsi="Tahoma" w:cs="Tahoma"/>
        </w:rPr>
        <w:tab/>
      </w:r>
      <w:r w:rsidRPr="009C5A8A">
        <w:rPr>
          <w:rFonts w:ascii="Tahoma" w:hAnsi="Tahoma" w:cs="Tahoma"/>
        </w:rPr>
        <w:t xml:space="preserve">................................... </w:t>
      </w:r>
    </w:p>
    <w:sectPr w:rsidR="00ED7B66" w:rsidRPr="009C5A8A" w:rsidSect="00AE4057">
      <w:headerReference w:type="even" r:id="rId11"/>
      <w:headerReference w:type="default" r:id="rId12"/>
      <w:footerReference w:type="even" r:id="rId13"/>
      <w:footerReference w:type="default" r:id="rId14"/>
      <w:headerReference w:type="first" r:id="rId15"/>
      <w:footnotePr>
        <w:numRestart w:val="eachPage"/>
      </w:footnotePr>
      <w:type w:val="continuous"/>
      <w:pgSz w:w="11899" w:h="16838" w:code="9"/>
      <w:pgMar w:top="2552" w:right="1701" w:bottom="1843" w:left="1418" w:header="709" w:footer="709"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9A9E2" w14:textId="77777777" w:rsidR="00AB32EB" w:rsidRDefault="00AB32EB">
      <w:r>
        <w:separator/>
      </w:r>
    </w:p>
    <w:p w14:paraId="3376EAF7" w14:textId="77777777" w:rsidR="00AB32EB" w:rsidRDefault="00AB32EB"/>
    <w:p w14:paraId="7420D17B" w14:textId="77777777" w:rsidR="00AB32EB" w:rsidRDefault="00AB32EB"/>
  </w:endnote>
  <w:endnote w:type="continuationSeparator" w:id="0">
    <w:p w14:paraId="76A4593F" w14:textId="77777777" w:rsidR="00AB32EB" w:rsidRDefault="00AB32EB">
      <w:r>
        <w:continuationSeparator/>
      </w:r>
    </w:p>
    <w:p w14:paraId="1A00B17D" w14:textId="77777777" w:rsidR="00AB32EB" w:rsidRDefault="00AB32EB"/>
    <w:p w14:paraId="27A5B598" w14:textId="77777777" w:rsidR="00AB32EB" w:rsidRDefault="00AB3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Grande">
    <w:charset w:val="00"/>
    <w:family w:val="swiss"/>
    <w:pitch w:val="variable"/>
    <w:sig w:usb0="E1000AEF" w:usb1="5000A1FF" w:usb2="00000000" w:usb3="00000000" w:csb0="000001BF" w:csb1="00000000"/>
  </w:font>
  <w:font w:name="ヒラギノ角ゴ Pro W3">
    <w:altName w:val="Times New Roman"/>
    <w:charset w:val="80"/>
    <w:family w:val="swiss"/>
    <w:pitch w:val="variable"/>
    <w:sig w:usb0="E00002FF"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Bold">
    <w:altName w:val="Calibri"/>
    <w:panose1 w:val="020F0702030404030204"/>
    <w:charset w:val="00"/>
    <w:family w:val="roman"/>
    <w:pitch w:val="default"/>
  </w:font>
  <w:font w:name="Times New Roman Italic">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F6689" w14:textId="77777777" w:rsidR="00A55994" w:rsidRDefault="00A55994">
    <w:pPr>
      <w:pStyle w:val="Voettekst"/>
    </w:pPr>
  </w:p>
  <w:p w14:paraId="194D5E27" w14:textId="77777777" w:rsidR="00A55994" w:rsidRDefault="00A559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BB62E" w14:textId="7247845D" w:rsidR="00C64849" w:rsidRPr="00C64849" w:rsidRDefault="00E01DD1" w:rsidP="00C64849">
    <w:pPr>
      <w:pStyle w:val="Voettekst"/>
      <w:rPr>
        <w:b/>
        <w:bCs/>
        <w:noProof/>
      </w:rPr>
    </w:pPr>
    <w:r>
      <w:rPr>
        <w:noProof/>
      </w:rPr>
      <w:t xml:space="preserve">Wachtkamerovereenkomst </w:t>
    </w:r>
    <w:r w:rsidR="00F472DF">
      <w:rPr>
        <w:noProof/>
      </w:rPr>
      <w:t xml:space="preserve"> </w:t>
    </w:r>
    <w:r w:rsidR="00C64849" w:rsidRPr="00C64849">
      <w:rPr>
        <w:b/>
        <w:bCs/>
        <w:noProof/>
      </w:rPr>
      <w:t>Ingenieursdiensten civiel Veilingterrein / Teisterbantlaan Tiel</w:t>
    </w:r>
  </w:p>
  <w:p w14:paraId="5254F9D5" w14:textId="7898D847" w:rsidR="00A55994" w:rsidRDefault="00F472DF" w:rsidP="00E67FA3">
    <w:pPr>
      <w:pStyle w:val="Voettekst"/>
    </w:pPr>
    <w:r>
      <w:rPr>
        <w:noProof/>
      </w:rPr>
      <w:t xml:space="preserve"> </w:t>
    </w:r>
    <w:r w:rsidR="00A55994">
      <w:t>.</w:t>
    </w:r>
    <w:r w:rsidR="00A55994">
      <w:t> </w:t>
    </w:r>
    <w:r w:rsidR="00E01DD1">
      <w:tab/>
    </w:r>
    <w:r w:rsidR="00A55994">
      <w:fldChar w:fldCharType="begin"/>
    </w:r>
    <w:r w:rsidR="00A55994">
      <w:instrText xml:space="preserve"> page </w:instrText>
    </w:r>
    <w:r w:rsidR="00A55994">
      <w:fldChar w:fldCharType="separate"/>
    </w:r>
    <w:r w:rsidR="00A55994">
      <w:rPr>
        <w:noProof/>
      </w:rPr>
      <w:t>5</w:t>
    </w:r>
    <w:r w:rsidR="00A55994">
      <w:fldChar w:fldCharType="end"/>
    </w:r>
    <w:r w:rsidR="00A55994">
      <w:t xml:space="preserve"> / </w:t>
    </w:r>
    <w:r w:rsidR="00A55994">
      <w:rPr>
        <w:noProof/>
      </w:rPr>
      <w:fldChar w:fldCharType="begin"/>
    </w:r>
    <w:r w:rsidR="00A55994">
      <w:rPr>
        <w:noProof/>
      </w:rPr>
      <w:instrText xml:space="preserve"> numpages </w:instrText>
    </w:r>
    <w:r w:rsidR="00A55994">
      <w:rPr>
        <w:noProof/>
      </w:rPr>
      <w:fldChar w:fldCharType="separate"/>
    </w:r>
    <w:r w:rsidR="00A55994">
      <w:rPr>
        <w:noProof/>
      </w:rPr>
      <w:t>11</w:t>
    </w:r>
    <w:r w:rsidR="00A5599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BD173" w14:textId="77777777" w:rsidR="00AB32EB" w:rsidRPr="002121BB" w:rsidRDefault="00AB32EB" w:rsidP="009F5C47">
      <w:r>
        <w:separator/>
      </w:r>
    </w:p>
  </w:footnote>
  <w:footnote w:type="continuationSeparator" w:id="0">
    <w:p w14:paraId="62AB12AD" w14:textId="77777777" w:rsidR="00AB32EB" w:rsidRPr="002121BB" w:rsidRDefault="00AB32EB" w:rsidP="009F5C47">
      <w:r>
        <w:continuationSeparator/>
      </w:r>
    </w:p>
  </w:footnote>
  <w:footnote w:type="continuationNotice" w:id="1">
    <w:p w14:paraId="6DB7B089" w14:textId="77777777" w:rsidR="00AB32EB" w:rsidRPr="002121BB" w:rsidRDefault="00AB32EB" w:rsidP="009F5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04495" w14:textId="77777777" w:rsidR="00A55994" w:rsidRDefault="00C64849">
    <w:r>
      <w:rPr>
        <w:noProof/>
      </w:rPr>
      <w:pict w14:anchorId="4B771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385391" o:spid="_x0000_s1025" type="#_x0000_t136" alt="" style="position:absolute;margin-left:0;margin-top:0;width:433.25pt;height:185.6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p w14:paraId="39F3F659" w14:textId="77777777" w:rsidR="00A55994" w:rsidRDefault="00A559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D92D9" w14:textId="38296BC5" w:rsidR="00A55994" w:rsidRPr="00DC6F8E" w:rsidRDefault="00A55994" w:rsidP="00512C9B">
    <w:pPr>
      <w:pStyle w:val="Koptekst"/>
      <w:ind w:left="5760" w:firstLine="720"/>
    </w:pPr>
    <w:r>
      <w:rPr>
        <w:noProof/>
      </w:rPr>
      <w:drawing>
        <wp:anchor distT="0" distB="0" distL="114300" distR="114300" simplePos="0" relativeHeight="251657216" behindDoc="1" locked="0" layoutInCell="1" allowOverlap="1" wp14:anchorId="32986EA4" wp14:editId="28183A36">
          <wp:simplePos x="0" y="0"/>
          <wp:positionH relativeFrom="margin">
            <wp:align>center</wp:align>
          </wp:positionH>
          <wp:positionV relativeFrom="margin">
            <wp:align>center</wp:align>
          </wp:positionV>
          <wp:extent cx="4713480" cy="4933440"/>
          <wp:effectExtent l="0" t="0" r="0" b="635"/>
          <wp:wrapNone/>
          <wp:docPr id="3" name="Concep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cept"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3480" cy="49334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02C15" w14:textId="2987732C" w:rsidR="00A55994" w:rsidRPr="00512C9B" w:rsidRDefault="00A55994" w:rsidP="00512C9B">
    <w:pPr>
      <w:pStyle w:val="Koptekst"/>
      <w:ind w:left="5760"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0000002"/>
    <w:multiLevelType w:val="multilevel"/>
    <w:tmpl w:val="1CAEB04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CE74A6"/>
    <w:multiLevelType w:val="multilevel"/>
    <w:tmpl w:val="1BF4CDC6"/>
    <w:name w:val="OP streepjes"/>
    <w:lvl w:ilvl="0">
      <w:start w:val="1"/>
      <w:numFmt w:val="bullet"/>
      <w:lvlText w:val="–"/>
      <w:lvlJc w:val="left"/>
      <w:pPr>
        <w:ind w:left="284" w:hanging="284"/>
      </w:pPr>
      <w:rPr>
        <w:rFonts w:hint="default"/>
        <w:b w:val="0"/>
        <w:i w:val="0"/>
        <w:color w:val="auto"/>
      </w:rPr>
    </w:lvl>
    <w:lvl w:ilvl="1">
      <w:start w:val="1"/>
      <w:numFmt w:val="bullet"/>
      <w:lvlText w:val="–"/>
      <w:lvlJc w:val="left"/>
      <w:pPr>
        <w:ind w:left="568" w:hanging="284"/>
      </w:pPr>
      <w:rPr>
        <w:rFonts w:cs="Times New Roman" w:hint="default"/>
        <w:color w:val="auto"/>
      </w:rPr>
    </w:lvl>
    <w:lvl w:ilvl="2">
      <w:start w:val="1"/>
      <w:numFmt w:val="bullet"/>
      <w:lvlText w:val="–"/>
      <w:lvlJc w:val="left"/>
      <w:pPr>
        <w:ind w:left="852" w:hanging="284"/>
      </w:pPr>
      <w:rPr>
        <w:rFonts w:cs="Times New Roman" w:hint="default"/>
        <w:color w:val="auto"/>
      </w:rPr>
    </w:lvl>
    <w:lvl w:ilvl="3">
      <w:start w:val="1"/>
      <w:numFmt w:val="bullet"/>
      <w:lvlText w:val="–"/>
      <w:lvlJc w:val="left"/>
      <w:pPr>
        <w:ind w:left="1136" w:hanging="284"/>
      </w:pPr>
      <w:rPr>
        <w:rFonts w:cs="Times New Roman" w:hint="default"/>
        <w:color w:val="auto"/>
      </w:rPr>
    </w:lvl>
    <w:lvl w:ilvl="4">
      <w:start w:val="1"/>
      <w:numFmt w:val="bullet"/>
      <w:lvlText w:val="–"/>
      <w:lvlJc w:val="left"/>
      <w:pPr>
        <w:ind w:left="1420" w:hanging="284"/>
      </w:pPr>
      <w:rPr>
        <w:rFonts w:cs="Times New Roman" w:hint="default"/>
        <w:color w:val="auto"/>
      </w:rPr>
    </w:lvl>
    <w:lvl w:ilvl="5">
      <w:start w:val="1"/>
      <w:numFmt w:val="bullet"/>
      <w:lvlText w:val="–"/>
      <w:lvlJc w:val="left"/>
      <w:pPr>
        <w:ind w:left="1701" w:hanging="281"/>
      </w:pPr>
      <w:rPr>
        <w:rFonts w:cs="Times New Roman" w:hint="default"/>
        <w:color w:val="auto"/>
      </w:rPr>
    </w:lvl>
    <w:lvl w:ilvl="6">
      <w:start w:val="1"/>
      <w:numFmt w:val="bullet"/>
      <w:lvlText w:val="–"/>
      <w:lvlJc w:val="left"/>
      <w:pPr>
        <w:ind w:left="1985" w:hanging="284"/>
      </w:pPr>
      <w:rPr>
        <w:rFonts w:cs="Times New Roman" w:hint="default"/>
        <w:color w:val="auto"/>
      </w:rPr>
    </w:lvl>
    <w:lvl w:ilvl="7">
      <w:start w:val="1"/>
      <w:numFmt w:val="bullet"/>
      <w:lvlText w:val="–"/>
      <w:lvlJc w:val="left"/>
      <w:pPr>
        <w:ind w:left="2268" w:hanging="283"/>
      </w:pPr>
      <w:rPr>
        <w:rFonts w:cs="Times New Roman" w:hint="default"/>
        <w:color w:val="auto"/>
      </w:rPr>
    </w:lvl>
    <w:lvl w:ilvl="8">
      <w:start w:val="1"/>
      <w:numFmt w:val="bullet"/>
      <w:lvlText w:val="–"/>
      <w:lvlJc w:val="left"/>
      <w:pPr>
        <w:ind w:left="2552" w:hanging="284"/>
      </w:pPr>
      <w:rPr>
        <w:rFonts w:cs="Times New Roman" w:hint="default"/>
        <w:color w:val="auto"/>
      </w:rPr>
    </w:lvl>
  </w:abstractNum>
  <w:abstractNum w:abstractNumId="3" w15:restartNumberingAfterBreak="0">
    <w:nsid w:val="07394BA4"/>
    <w:multiLevelType w:val="multilevel"/>
    <w:tmpl w:val="D3981FC2"/>
    <w:styleLink w:val="Opsomming"/>
    <w:lvl w:ilvl="0">
      <w:start w:val="1"/>
      <w:numFmt w:val="bullet"/>
      <w:lvlText w:val="–"/>
      <w:lvlJc w:val="left"/>
      <w:pPr>
        <w:ind w:left="284" w:hanging="284"/>
      </w:pPr>
      <w:rPr>
        <w:rFonts w:ascii="Calibri" w:hAnsi="Calibri" w:hint="default"/>
        <w:color w:val="auto"/>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0E5A3B7E"/>
    <w:multiLevelType w:val="multilevel"/>
    <w:tmpl w:val="B3CE55CE"/>
    <w:name w:val="do_Heading"/>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559"/>
        </w:tabs>
        <w:ind w:left="1559" w:hanging="56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14CD260F"/>
    <w:multiLevelType w:val="multilevel"/>
    <w:tmpl w:val="A18E743A"/>
    <w:name w:val="OP koppen7"/>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6" w15:restartNumberingAfterBreak="0">
    <w:nsid w:val="165B6093"/>
    <w:multiLevelType w:val="multilevel"/>
    <w:tmpl w:val="774E4924"/>
    <w:name w:val="Koppen ongenummerd"/>
    <w:lvl w:ilvl="0">
      <w:start w:val="1"/>
      <w:numFmt w:val="none"/>
      <w:lvlText w:val="///"/>
      <w:lvlJc w:val="right"/>
      <w:pPr>
        <w:ind w:left="0" w:hanging="284"/>
      </w:pPr>
      <w:rPr>
        <w:rFonts w:ascii="Franklin Gothic Book" w:hAnsi="Franklin Gothic Book" w:hint="default"/>
        <w:b w:val="0"/>
        <w:i w:val="0"/>
        <w:color w:val="auto"/>
        <w:spacing w:val="-12"/>
        <w:position w:val="5"/>
        <w:sz w:val="34"/>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76C2E1E"/>
    <w:multiLevelType w:val="multilevel"/>
    <w:tmpl w:val="A18E743A"/>
    <w:name w:val="Headings2"/>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8" w15:restartNumberingAfterBreak="0">
    <w:nsid w:val="18C91DCE"/>
    <w:multiLevelType w:val="multilevel"/>
    <w:tmpl w:val="A18E743A"/>
    <w:name w:val="OP koppen"/>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9" w15:restartNumberingAfterBreak="0">
    <w:nsid w:val="1C51014F"/>
    <w:multiLevelType w:val="multilevel"/>
    <w:tmpl w:val="A18E743A"/>
    <w:name w:val="Koppen2"/>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10" w15:restartNumberingAfterBreak="0">
    <w:nsid w:val="1E9164CA"/>
    <w:multiLevelType w:val="multilevel"/>
    <w:tmpl w:val="D0F03F2C"/>
    <w:name w:val="OP bolletjes2"/>
    <w:lvl w:ilvl="0">
      <w:start w:val="1"/>
      <w:numFmt w:val="bullet"/>
      <w:lvlText w:val="•"/>
      <w:lvlJc w:val="left"/>
      <w:pPr>
        <w:ind w:left="284" w:hanging="284"/>
      </w:pPr>
      <w:rPr>
        <w:rFonts w:hint="default"/>
        <w:color w:val="auto"/>
      </w:rPr>
    </w:lvl>
    <w:lvl w:ilvl="1">
      <w:start w:val="1"/>
      <w:numFmt w:val="bullet"/>
      <w:lvlText w:val="•"/>
      <w:lvlJc w:val="left"/>
      <w:pPr>
        <w:ind w:left="568" w:hanging="284"/>
      </w:pPr>
      <w:rPr>
        <w:rFonts w:hint="default"/>
        <w:color w:val="auto"/>
      </w:rPr>
    </w:lvl>
    <w:lvl w:ilvl="2">
      <w:start w:val="1"/>
      <w:numFmt w:val="bullet"/>
      <w:lvlText w:val="•"/>
      <w:lvlJc w:val="left"/>
      <w:pPr>
        <w:ind w:left="852" w:hanging="284"/>
      </w:pPr>
      <w:rPr>
        <w:rFonts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bullet"/>
      <w:lvlText w:val="•"/>
      <w:lvlJc w:val="left"/>
      <w:pPr>
        <w:ind w:left="1988" w:hanging="284"/>
      </w:pPr>
      <w:rPr>
        <w:rFonts w:ascii="Calibri" w:hAnsi="Calibri"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Calibri" w:hAnsi="Calibri" w:hint="default"/>
        <w:color w:val="auto"/>
      </w:rPr>
    </w:lvl>
  </w:abstractNum>
  <w:abstractNum w:abstractNumId="11" w15:restartNumberingAfterBreak="0">
    <w:nsid w:val="1F071754"/>
    <w:multiLevelType w:val="multilevel"/>
    <w:tmpl w:val="1CAEB04E"/>
    <w:lvl w:ilvl="0">
      <w:numFmt w:val="decimal"/>
      <w:pStyle w:val="Lijstnummering"/>
      <w:lvlText w:val=""/>
      <w:lvlJc w:val="left"/>
    </w:lvl>
    <w:lvl w:ilvl="1">
      <w:numFmt w:val="decimal"/>
      <w:pStyle w:val="Lijstnummering2"/>
      <w:lvlText w:val=""/>
      <w:lvlJc w:val="left"/>
    </w:lvl>
    <w:lvl w:ilvl="2">
      <w:numFmt w:val="decimal"/>
      <w:pStyle w:val="Lijstnummer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933D63"/>
    <w:multiLevelType w:val="hybridMultilevel"/>
    <w:tmpl w:val="EAFA2C84"/>
    <w:lvl w:ilvl="0" w:tplc="39640018">
      <w:start w:val="2"/>
      <w:numFmt w:val="bullet"/>
      <w:lvlText w:val="-"/>
      <w:lvlJc w:val="left"/>
      <w:pPr>
        <w:ind w:left="644" w:hanging="360"/>
      </w:pPr>
      <w:rPr>
        <w:rFonts w:ascii="Calibri" w:eastAsia="ヒラギノ角ゴ Pro W3" w:hAnsi="Calibri" w:cs="Calibri" w:hint="default"/>
      </w:rPr>
    </w:lvl>
    <w:lvl w:ilvl="1" w:tplc="04130003" w:tentative="1">
      <w:start w:val="1"/>
      <w:numFmt w:val="bullet"/>
      <w:lvlText w:val="o"/>
      <w:lvlJc w:val="left"/>
      <w:pPr>
        <w:ind w:left="1364" w:hanging="360"/>
      </w:pPr>
      <w:rPr>
        <w:rFonts w:ascii="Courier New" w:hAnsi="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3" w15:restartNumberingAfterBreak="0">
    <w:nsid w:val="23773BC1"/>
    <w:multiLevelType w:val="multilevel"/>
    <w:tmpl w:val="7A66070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A47083"/>
    <w:multiLevelType w:val="multilevel"/>
    <w:tmpl w:val="1BF4CDC6"/>
    <w:name w:val="OP streepjes"/>
    <w:lvl w:ilvl="0">
      <w:start w:val="1"/>
      <w:numFmt w:val="bullet"/>
      <w:lvlText w:val="–"/>
      <w:lvlJc w:val="left"/>
      <w:pPr>
        <w:ind w:left="284" w:hanging="284"/>
      </w:pPr>
      <w:rPr>
        <w:rFonts w:hint="default"/>
        <w:b w:val="0"/>
        <w:i w:val="0"/>
        <w:color w:val="auto"/>
      </w:rPr>
    </w:lvl>
    <w:lvl w:ilvl="1">
      <w:start w:val="1"/>
      <w:numFmt w:val="bullet"/>
      <w:lvlText w:val="–"/>
      <w:lvlJc w:val="left"/>
      <w:pPr>
        <w:ind w:left="568" w:hanging="284"/>
      </w:pPr>
      <w:rPr>
        <w:rFonts w:cs="Times New Roman" w:hint="default"/>
        <w:color w:val="auto"/>
      </w:rPr>
    </w:lvl>
    <w:lvl w:ilvl="2">
      <w:start w:val="1"/>
      <w:numFmt w:val="bullet"/>
      <w:lvlText w:val="–"/>
      <w:lvlJc w:val="left"/>
      <w:pPr>
        <w:ind w:left="852" w:hanging="284"/>
      </w:pPr>
      <w:rPr>
        <w:rFonts w:cs="Times New Roman" w:hint="default"/>
        <w:color w:val="auto"/>
      </w:rPr>
    </w:lvl>
    <w:lvl w:ilvl="3">
      <w:start w:val="1"/>
      <w:numFmt w:val="bullet"/>
      <w:lvlText w:val="–"/>
      <w:lvlJc w:val="left"/>
      <w:pPr>
        <w:ind w:left="1136" w:hanging="284"/>
      </w:pPr>
      <w:rPr>
        <w:rFonts w:cs="Times New Roman" w:hint="default"/>
        <w:color w:val="auto"/>
      </w:rPr>
    </w:lvl>
    <w:lvl w:ilvl="4">
      <w:start w:val="1"/>
      <w:numFmt w:val="bullet"/>
      <w:lvlText w:val="–"/>
      <w:lvlJc w:val="left"/>
      <w:pPr>
        <w:ind w:left="1420" w:hanging="284"/>
      </w:pPr>
      <w:rPr>
        <w:rFonts w:cs="Times New Roman" w:hint="default"/>
        <w:color w:val="auto"/>
      </w:rPr>
    </w:lvl>
    <w:lvl w:ilvl="5">
      <w:start w:val="1"/>
      <w:numFmt w:val="bullet"/>
      <w:lvlText w:val="–"/>
      <w:lvlJc w:val="left"/>
      <w:pPr>
        <w:ind w:left="1701" w:hanging="281"/>
      </w:pPr>
      <w:rPr>
        <w:rFonts w:cs="Times New Roman" w:hint="default"/>
        <w:color w:val="auto"/>
      </w:rPr>
    </w:lvl>
    <w:lvl w:ilvl="6">
      <w:start w:val="1"/>
      <w:numFmt w:val="bullet"/>
      <w:lvlText w:val="–"/>
      <w:lvlJc w:val="left"/>
      <w:pPr>
        <w:ind w:left="1985" w:hanging="284"/>
      </w:pPr>
      <w:rPr>
        <w:rFonts w:cs="Times New Roman" w:hint="default"/>
        <w:color w:val="auto"/>
      </w:rPr>
    </w:lvl>
    <w:lvl w:ilvl="7">
      <w:start w:val="1"/>
      <w:numFmt w:val="bullet"/>
      <w:lvlText w:val="–"/>
      <w:lvlJc w:val="left"/>
      <w:pPr>
        <w:ind w:left="2268" w:hanging="283"/>
      </w:pPr>
      <w:rPr>
        <w:rFonts w:cs="Times New Roman" w:hint="default"/>
        <w:color w:val="auto"/>
      </w:rPr>
    </w:lvl>
    <w:lvl w:ilvl="8">
      <w:start w:val="1"/>
      <w:numFmt w:val="bullet"/>
      <w:lvlText w:val="–"/>
      <w:lvlJc w:val="left"/>
      <w:pPr>
        <w:ind w:left="2552" w:hanging="284"/>
      </w:pPr>
      <w:rPr>
        <w:rFonts w:cs="Times New Roman" w:hint="default"/>
        <w:color w:val="auto"/>
      </w:rPr>
    </w:lvl>
  </w:abstractNum>
  <w:abstractNum w:abstractNumId="15" w15:restartNumberingAfterBreak="0">
    <w:nsid w:val="2F8416DF"/>
    <w:multiLevelType w:val="multilevel"/>
    <w:tmpl w:val="1CAEB04E"/>
    <w:name w:val="OP genummerde lijst"/>
    <w:lvl w:ilvl="0">
      <w:start w:val="1"/>
      <w:numFmt w:val="decimal"/>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6" w15:restartNumberingAfterBreak="0">
    <w:nsid w:val="2FD11186"/>
    <w:multiLevelType w:val="multilevel"/>
    <w:tmpl w:val="B62AFF7E"/>
    <w:name w:val="OP opsomming"/>
    <w:lvl w:ilvl="0">
      <w:start w:val="1"/>
      <w:numFmt w:val="bullet"/>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7" w15:restartNumberingAfterBreak="0">
    <w:nsid w:val="30C95E4F"/>
    <w:multiLevelType w:val="multilevel"/>
    <w:tmpl w:val="56C65204"/>
    <w:name w:val="OP cijfers"/>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8" w15:restartNumberingAfterBreak="0">
    <w:nsid w:val="34804722"/>
    <w:multiLevelType w:val="multilevel"/>
    <w:tmpl w:val="1CAEB04E"/>
    <w:name w:val="OP genummerde lijst3"/>
    <w:lvl w:ilvl="0">
      <w:start w:val="1"/>
      <w:numFmt w:val="decimal"/>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362E545B"/>
    <w:multiLevelType w:val="multilevel"/>
    <w:tmpl w:val="7A66070A"/>
    <w:styleLink w:val="Artikelen"/>
    <w:lvl w:ilvl="0">
      <w:start w:val="1"/>
      <w:numFmt w:val="decimal"/>
      <w:suff w:val="space"/>
      <w:lvlText w:val="Artikel %1 -"/>
      <w:lvlJc w:val="left"/>
      <w:pPr>
        <w:ind w:left="0" w:firstLine="0"/>
      </w:pPr>
      <w:rPr>
        <w:rFonts w:hint="default"/>
      </w:rPr>
    </w:lvl>
    <w:lvl w:ilvl="1">
      <w:start w:val="1"/>
      <w:numFmt w:val="decimal"/>
      <w:lvlText w:val="%1.%2"/>
      <w:lvlJc w:val="left"/>
      <w:pPr>
        <w:ind w:left="567"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67016D4"/>
    <w:multiLevelType w:val="multilevel"/>
    <w:tmpl w:val="B62AFF7E"/>
    <w:name w:val="NSPYRE opsomming2"/>
    <w:lvl w:ilvl="0">
      <w:start w:val="1"/>
      <w:numFmt w:val="bullet"/>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1" w15:restartNumberingAfterBreak="0">
    <w:nsid w:val="3BE63248"/>
    <w:multiLevelType w:val="multilevel"/>
    <w:tmpl w:val="774E4924"/>
    <w:name w:val="Koppen ongenummerd4"/>
    <w:lvl w:ilvl="0">
      <w:start w:val="1"/>
      <w:numFmt w:val="none"/>
      <w:lvlText w:val="///"/>
      <w:lvlJc w:val="right"/>
      <w:pPr>
        <w:ind w:left="0" w:hanging="284"/>
      </w:pPr>
      <w:rPr>
        <w:rFonts w:ascii="Franklin Gothic Book" w:hAnsi="Franklin Gothic Book" w:hint="default"/>
        <w:b w:val="0"/>
        <w:i w:val="0"/>
        <w:color w:val="auto"/>
        <w:spacing w:val="-12"/>
        <w:position w:val="5"/>
        <w:sz w:val="34"/>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C7C2542"/>
    <w:multiLevelType w:val="multilevel"/>
    <w:tmpl w:val="3BD274A6"/>
    <w:name w:val="Koppen ongenummerd5"/>
    <w:lvl w:ilvl="0">
      <w:start w:val="1"/>
      <w:numFmt w:val="none"/>
      <w:lvlText w:val="///"/>
      <w:lvlJc w:val="right"/>
      <w:pPr>
        <w:ind w:left="0" w:hanging="284"/>
      </w:pPr>
      <w:rPr>
        <w:rFonts w:ascii="Franklin Gothic Book" w:hAnsi="Franklin Gothic Book" w:hint="default"/>
        <w:b w:val="0"/>
        <w:i w:val="0"/>
        <w:color w:val="auto"/>
        <w:spacing w:val="-12"/>
        <w:position w:val="5"/>
        <w:sz w:val="34"/>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E09321A"/>
    <w:multiLevelType w:val="multilevel"/>
    <w:tmpl w:val="145A3626"/>
    <w:name w:val="OP letters"/>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4" w15:restartNumberingAfterBreak="0">
    <w:nsid w:val="3E230719"/>
    <w:multiLevelType w:val="multilevel"/>
    <w:tmpl w:val="1BF4CDC6"/>
    <w:name w:val="OP streepjes2"/>
    <w:lvl w:ilvl="0">
      <w:start w:val="1"/>
      <w:numFmt w:val="bullet"/>
      <w:lvlText w:val="–"/>
      <w:lvlJc w:val="left"/>
      <w:pPr>
        <w:ind w:left="284" w:hanging="284"/>
      </w:pPr>
      <w:rPr>
        <w:rFonts w:hint="default"/>
        <w:b w:val="0"/>
        <w:i w:val="0"/>
        <w:color w:val="auto"/>
      </w:rPr>
    </w:lvl>
    <w:lvl w:ilvl="1">
      <w:start w:val="1"/>
      <w:numFmt w:val="bullet"/>
      <w:lvlText w:val="–"/>
      <w:lvlJc w:val="left"/>
      <w:pPr>
        <w:ind w:left="568" w:hanging="284"/>
      </w:pPr>
      <w:rPr>
        <w:rFonts w:cs="Times New Roman" w:hint="default"/>
        <w:color w:val="auto"/>
      </w:rPr>
    </w:lvl>
    <w:lvl w:ilvl="2">
      <w:start w:val="1"/>
      <w:numFmt w:val="bullet"/>
      <w:lvlText w:val="–"/>
      <w:lvlJc w:val="left"/>
      <w:pPr>
        <w:ind w:left="852" w:hanging="284"/>
      </w:pPr>
      <w:rPr>
        <w:rFonts w:cs="Times New Roman" w:hint="default"/>
        <w:color w:val="auto"/>
      </w:rPr>
    </w:lvl>
    <w:lvl w:ilvl="3">
      <w:start w:val="1"/>
      <w:numFmt w:val="bullet"/>
      <w:lvlText w:val="–"/>
      <w:lvlJc w:val="left"/>
      <w:pPr>
        <w:ind w:left="1136" w:hanging="284"/>
      </w:pPr>
      <w:rPr>
        <w:rFonts w:cs="Times New Roman" w:hint="default"/>
        <w:color w:val="auto"/>
      </w:rPr>
    </w:lvl>
    <w:lvl w:ilvl="4">
      <w:start w:val="1"/>
      <w:numFmt w:val="bullet"/>
      <w:lvlText w:val="–"/>
      <w:lvlJc w:val="left"/>
      <w:pPr>
        <w:ind w:left="1420" w:hanging="284"/>
      </w:pPr>
      <w:rPr>
        <w:rFonts w:cs="Times New Roman" w:hint="default"/>
        <w:color w:val="auto"/>
      </w:rPr>
    </w:lvl>
    <w:lvl w:ilvl="5">
      <w:start w:val="1"/>
      <w:numFmt w:val="bullet"/>
      <w:lvlText w:val="–"/>
      <w:lvlJc w:val="left"/>
      <w:pPr>
        <w:ind w:left="1701" w:hanging="281"/>
      </w:pPr>
      <w:rPr>
        <w:rFonts w:cs="Times New Roman" w:hint="default"/>
        <w:color w:val="auto"/>
      </w:rPr>
    </w:lvl>
    <w:lvl w:ilvl="6">
      <w:start w:val="1"/>
      <w:numFmt w:val="bullet"/>
      <w:lvlText w:val="–"/>
      <w:lvlJc w:val="left"/>
      <w:pPr>
        <w:ind w:left="1985" w:hanging="284"/>
      </w:pPr>
      <w:rPr>
        <w:rFonts w:cs="Times New Roman" w:hint="default"/>
        <w:color w:val="auto"/>
      </w:rPr>
    </w:lvl>
    <w:lvl w:ilvl="7">
      <w:start w:val="1"/>
      <w:numFmt w:val="bullet"/>
      <w:lvlText w:val="–"/>
      <w:lvlJc w:val="left"/>
      <w:pPr>
        <w:ind w:left="2268" w:hanging="283"/>
      </w:pPr>
      <w:rPr>
        <w:rFonts w:cs="Times New Roman" w:hint="default"/>
        <w:color w:val="auto"/>
      </w:rPr>
    </w:lvl>
    <w:lvl w:ilvl="8">
      <w:start w:val="1"/>
      <w:numFmt w:val="bullet"/>
      <w:lvlText w:val="–"/>
      <w:lvlJc w:val="left"/>
      <w:pPr>
        <w:ind w:left="2552" w:hanging="284"/>
      </w:pPr>
      <w:rPr>
        <w:rFonts w:cs="Times New Roman" w:hint="default"/>
        <w:color w:val="auto"/>
      </w:rPr>
    </w:lvl>
  </w:abstractNum>
  <w:abstractNum w:abstractNumId="25" w15:restartNumberingAfterBreak="0">
    <w:nsid w:val="43BC3E56"/>
    <w:multiLevelType w:val="multilevel"/>
    <w:tmpl w:val="A18E743A"/>
    <w:name w:val="OP koppen6"/>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26" w15:restartNumberingAfterBreak="0">
    <w:nsid w:val="448C654D"/>
    <w:multiLevelType w:val="multilevel"/>
    <w:tmpl w:val="774E4924"/>
    <w:name w:val="Koppen ongenummerd3"/>
    <w:lvl w:ilvl="0">
      <w:start w:val="1"/>
      <w:numFmt w:val="none"/>
      <w:lvlText w:val="///"/>
      <w:lvlJc w:val="right"/>
      <w:pPr>
        <w:ind w:left="0" w:hanging="284"/>
      </w:pPr>
      <w:rPr>
        <w:rFonts w:ascii="Franklin Gothic Book" w:hAnsi="Franklin Gothic Book" w:hint="default"/>
        <w:b w:val="0"/>
        <w:i w:val="0"/>
        <w:color w:val="auto"/>
        <w:spacing w:val="-12"/>
        <w:position w:val="5"/>
        <w:sz w:val="34"/>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8A06F2C"/>
    <w:multiLevelType w:val="multilevel"/>
    <w:tmpl w:val="145A3626"/>
    <w:name w:val="OP letters2"/>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8" w15:restartNumberingAfterBreak="0">
    <w:nsid w:val="497428E1"/>
    <w:multiLevelType w:val="multilevel"/>
    <w:tmpl w:val="1CAEB04E"/>
    <w:styleLink w:val="Genummerdelijst"/>
    <w:lvl w:ilvl="0">
      <w:start w:val="1"/>
      <w:numFmt w:val="decimal"/>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9"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C230E05"/>
    <w:multiLevelType w:val="multilevel"/>
    <w:tmpl w:val="2A3E0DBE"/>
    <w:styleLink w:val="Geletterdelijst"/>
    <w:lvl w:ilvl="0">
      <w:start w:val="1"/>
      <w:numFmt w:val="lowerLetter"/>
      <w:pStyle w:val="Lijstlettering"/>
      <w:lvlText w:val="%1."/>
      <w:lvlJc w:val="left"/>
      <w:pPr>
        <w:ind w:left="284" w:hanging="284"/>
      </w:pPr>
      <w:rPr>
        <w:rFonts w:hint="default"/>
        <w:color w:val="auto"/>
      </w:rPr>
    </w:lvl>
    <w:lvl w:ilvl="1">
      <w:start w:val="1"/>
      <w:numFmt w:val="lowerLetter"/>
      <w:lvlText w:val="%2."/>
      <w:lvlJc w:val="left"/>
      <w:pPr>
        <w:ind w:left="851" w:hanging="284"/>
      </w:pPr>
      <w:rPr>
        <w:rFonts w:hint="default"/>
      </w:rPr>
    </w:lvl>
    <w:lvl w:ilvl="2">
      <w:start w:val="1"/>
      <w:numFmt w:val="lowerLetter"/>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1" w15:restartNumberingAfterBreak="0">
    <w:nsid w:val="542961D5"/>
    <w:multiLevelType w:val="multilevel"/>
    <w:tmpl w:val="56C65204"/>
    <w:name w:val="OP cijfers"/>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556245AE"/>
    <w:multiLevelType w:val="multilevel"/>
    <w:tmpl w:val="3E744692"/>
    <w:name w:val="do_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Garamond" w:hAnsi="Garamond"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57F63FBA"/>
    <w:multiLevelType w:val="multilevel"/>
    <w:tmpl w:val="889EB038"/>
    <w:styleLink w:val="Koppen"/>
    <w:lvl w:ilvl="0">
      <w:start w:val="1"/>
      <w:numFmt w:val="decimal"/>
      <w:pStyle w:val="Kop1"/>
      <w:lvlText w:val="%1"/>
      <w:lvlJc w:val="left"/>
      <w:pPr>
        <w:ind w:left="0" w:hanging="567"/>
      </w:pPr>
      <w:rPr>
        <w:rFonts w:hint="default"/>
        <w:color w:val="F89829" w:themeColor="text2"/>
      </w:rPr>
    </w:lvl>
    <w:lvl w:ilvl="1">
      <w:start w:val="1"/>
      <w:numFmt w:val="decimal"/>
      <w:pStyle w:val="Kop2"/>
      <w:lvlText w:val="%1.%2"/>
      <w:lvlJc w:val="left"/>
      <w:pPr>
        <w:ind w:left="0" w:hanging="567"/>
      </w:pPr>
      <w:rPr>
        <w:rFonts w:hint="default"/>
        <w:color w:val="005568" w:themeColor="accent2"/>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pStyle w:val="Kop6"/>
      <w:lvlText w:val=""/>
      <w:lvlJc w:val="left"/>
      <w:pPr>
        <w:ind w:left="0" w:firstLine="0"/>
      </w:pPr>
      <w:rPr>
        <w:rFonts w:hint="default"/>
      </w:rPr>
    </w:lvl>
    <w:lvl w:ilvl="6">
      <w:start w:val="1"/>
      <w:numFmt w:val="upperLetter"/>
      <w:pStyle w:val="Kop7"/>
      <w:suff w:val="space"/>
      <w:lvlText w:val="Bijlage %7 -"/>
      <w:lvlJc w:val="left"/>
      <w:pPr>
        <w:ind w:left="0" w:firstLine="0"/>
      </w:pPr>
      <w:rPr>
        <w:rFonts w:asciiTheme="majorHAnsi" w:hAnsiTheme="majorHAnsi" w:hint="default"/>
        <w:b/>
        <w:i w:val="0"/>
        <w:color w:val="F89829" w:themeColor="text2"/>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5D100BDA"/>
    <w:multiLevelType w:val="multilevel"/>
    <w:tmpl w:val="EA00B442"/>
    <w:name w:val="OP blokes2"/>
    <w:lvl w:ilvl="0">
      <w:start w:val="1"/>
      <w:numFmt w:val="bullet"/>
      <w:lvlText w:val="▪"/>
      <w:lvlJc w:val="left"/>
      <w:pPr>
        <w:ind w:left="284" w:hanging="284"/>
      </w:pPr>
      <w:rPr>
        <w:rFonts w:hint="default"/>
        <w:color w:val="auto"/>
      </w:rPr>
    </w:lvl>
    <w:lvl w:ilvl="1">
      <w:start w:val="1"/>
      <w:numFmt w:val="bullet"/>
      <w:lvlText w:val="▪"/>
      <w:lvlJc w:val="left"/>
      <w:pPr>
        <w:ind w:left="568" w:hanging="284"/>
      </w:pPr>
      <w:rPr>
        <w:rFonts w:hint="default"/>
        <w:color w:val="auto"/>
      </w:rPr>
    </w:lvl>
    <w:lvl w:ilvl="2">
      <w:start w:val="1"/>
      <w:numFmt w:val="bullet"/>
      <w:lvlText w:val="▪"/>
      <w:lvlJc w:val="left"/>
      <w:pPr>
        <w:ind w:left="852" w:hanging="284"/>
      </w:pPr>
      <w:rPr>
        <w:rFonts w:hint="default"/>
        <w:color w:val="auto"/>
      </w:rPr>
    </w:lvl>
    <w:lvl w:ilvl="3">
      <w:start w:val="1"/>
      <w:numFmt w:val="bullet"/>
      <w:lvlText w:val="▪"/>
      <w:lvlJc w:val="left"/>
      <w:pPr>
        <w:ind w:left="1136" w:hanging="284"/>
      </w:pPr>
      <w:rPr>
        <w:rFonts w:hint="default"/>
        <w:color w:val="auto"/>
      </w:rPr>
    </w:lvl>
    <w:lvl w:ilvl="4">
      <w:start w:val="1"/>
      <w:numFmt w:val="bullet"/>
      <w:lvlText w:val="▪"/>
      <w:lvlJc w:val="left"/>
      <w:pPr>
        <w:ind w:left="1420" w:hanging="284"/>
      </w:pPr>
      <w:rPr>
        <w:rFonts w:hint="default"/>
        <w:color w:val="auto"/>
      </w:rPr>
    </w:lvl>
    <w:lvl w:ilvl="5">
      <w:start w:val="1"/>
      <w:numFmt w:val="bullet"/>
      <w:lvlText w:val="▪"/>
      <w:lvlJc w:val="left"/>
      <w:pPr>
        <w:ind w:left="1704" w:hanging="284"/>
      </w:pPr>
      <w:rPr>
        <w:rFonts w:hint="default"/>
        <w:color w:val="auto"/>
      </w:rPr>
    </w:lvl>
    <w:lvl w:ilvl="6">
      <w:start w:val="1"/>
      <w:numFmt w:val="bullet"/>
      <w:lvlText w:val="▪"/>
      <w:lvlJc w:val="left"/>
      <w:pPr>
        <w:ind w:left="1988" w:hanging="284"/>
      </w:pPr>
      <w:rPr>
        <w:rFonts w:hint="default"/>
        <w:color w:val="auto"/>
      </w:rPr>
    </w:lvl>
    <w:lvl w:ilvl="7">
      <w:start w:val="1"/>
      <w:numFmt w:val="bullet"/>
      <w:lvlText w:val="▪"/>
      <w:lvlJc w:val="left"/>
      <w:pPr>
        <w:ind w:left="2272" w:hanging="284"/>
      </w:pPr>
      <w:rPr>
        <w:rFonts w:hint="default"/>
        <w:color w:val="auto"/>
      </w:rPr>
    </w:lvl>
    <w:lvl w:ilvl="8">
      <w:start w:val="1"/>
      <w:numFmt w:val="bullet"/>
      <w:lvlText w:val="▪"/>
      <w:lvlJc w:val="left"/>
      <w:pPr>
        <w:ind w:left="2556" w:hanging="284"/>
      </w:pPr>
      <w:rPr>
        <w:rFonts w:hint="default"/>
        <w:color w:val="auto"/>
      </w:rPr>
    </w:lvl>
  </w:abstractNum>
  <w:abstractNum w:abstractNumId="35" w15:restartNumberingAfterBreak="0">
    <w:nsid w:val="5E4414AF"/>
    <w:multiLevelType w:val="multilevel"/>
    <w:tmpl w:val="D3981FC2"/>
    <w:lvl w:ilvl="0">
      <w:numFmt w:val="decimal"/>
      <w:pStyle w:val="Lijstopsomteken"/>
      <w:lvlText w:val=""/>
      <w:lvlJc w:val="left"/>
    </w:lvl>
    <w:lvl w:ilvl="1">
      <w:numFmt w:val="decimal"/>
      <w:pStyle w:val="Lijstopsomteken2"/>
      <w:lvlText w:val=""/>
      <w:lvlJc w:val="left"/>
    </w:lvl>
    <w:lvl w:ilvl="2">
      <w:numFmt w:val="decimal"/>
      <w:pStyle w:val="Lijstopsomteken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C34353"/>
    <w:multiLevelType w:val="multilevel"/>
    <w:tmpl w:val="A18E743A"/>
    <w:name w:val="OP genummerde lijst2"/>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37" w15:restartNumberingAfterBreak="0">
    <w:nsid w:val="637974A8"/>
    <w:multiLevelType w:val="multilevel"/>
    <w:tmpl w:val="A18E743A"/>
    <w:name w:val="OP koppen3"/>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38" w15:restartNumberingAfterBreak="0">
    <w:nsid w:val="677E1F51"/>
    <w:multiLevelType w:val="multilevel"/>
    <w:tmpl w:val="A18E743A"/>
    <w:name w:val="OP koppen2"/>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39" w15:restartNumberingAfterBreak="0">
    <w:nsid w:val="67CD7F82"/>
    <w:multiLevelType w:val="multilevel"/>
    <w:tmpl w:val="EA00B442"/>
    <w:name w:val="OP blokes"/>
    <w:lvl w:ilvl="0">
      <w:start w:val="1"/>
      <w:numFmt w:val="bullet"/>
      <w:lvlText w:val="▪"/>
      <w:lvlJc w:val="left"/>
      <w:pPr>
        <w:ind w:left="284" w:hanging="284"/>
      </w:pPr>
      <w:rPr>
        <w:rFonts w:hint="default"/>
        <w:color w:val="auto"/>
      </w:rPr>
    </w:lvl>
    <w:lvl w:ilvl="1">
      <w:start w:val="1"/>
      <w:numFmt w:val="bullet"/>
      <w:lvlText w:val="▪"/>
      <w:lvlJc w:val="left"/>
      <w:pPr>
        <w:ind w:left="568" w:hanging="284"/>
      </w:pPr>
      <w:rPr>
        <w:rFonts w:hint="default"/>
        <w:color w:val="auto"/>
      </w:rPr>
    </w:lvl>
    <w:lvl w:ilvl="2">
      <w:start w:val="1"/>
      <w:numFmt w:val="bullet"/>
      <w:lvlText w:val="▪"/>
      <w:lvlJc w:val="left"/>
      <w:pPr>
        <w:ind w:left="852" w:hanging="284"/>
      </w:pPr>
      <w:rPr>
        <w:rFonts w:hint="default"/>
        <w:color w:val="auto"/>
      </w:rPr>
    </w:lvl>
    <w:lvl w:ilvl="3">
      <w:start w:val="1"/>
      <w:numFmt w:val="bullet"/>
      <w:lvlText w:val="▪"/>
      <w:lvlJc w:val="left"/>
      <w:pPr>
        <w:ind w:left="1136" w:hanging="284"/>
      </w:pPr>
      <w:rPr>
        <w:rFonts w:hint="default"/>
        <w:color w:val="auto"/>
      </w:rPr>
    </w:lvl>
    <w:lvl w:ilvl="4">
      <w:start w:val="1"/>
      <w:numFmt w:val="bullet"/>
      <w:lvlText w:val="▪"/>
      <w:lvlJc w:val="left"/>
      <w:pPr>
        <w:ind w:left="1420" w:hanging="284"/>
      </w:pPr>
      <w:rPr>
        <w:rFonts w:hint="default"/>
        <w:color w:val="auto"/>
      </w:rPr>
    </w:lvl>
    <w:lvl w:ilvl="5">
      <w:start w:val="1"/>
      <w:numFmt w:val="bullet"/>
      <w:lvlText w:val="▪"/>
      <w:lvlJc w:val="left"/>
      <w:pPr>
        <w:ind w:left="1704" w:hanging="284"/>
      </w:pPr>
      <w:rPr>
        <w:rFonts w:hint="default"/>
        <w:color w:val="auto"/>
      </w:rPr>
    </w:lvl>
    <w:lvl w:ilvl="6">
      <w:start w:val="1"/>
      <w:numFmt w:val="bullet"/>
      <w:lvlText w:val="▪"/>
      <w:lvlJc w:val="left"/>
      <w:pPr>
        <w:ind w:left="1988" w:hanging="284"/>
      </w:pPr>
      <w:rPr>
        <w:rFonts w:hint="default"/>
        <w:color w:val="auto"/>
      </w:rPr>
    </w:lvl>
    <w:lvl w:ilvl="7">
      <w:start w:val="1"/>
      <w:numFmt w:val="bullet"/>
      <w:lvlText w:val="▪"/>
      <w:lvlJc w:val="left"/>
      <w:pPr>
        <w:ind w:left="2272" w:hanging="284"/>
      </w:pPr>
      <w:rPr>
        <w:rFonts w:hint="default"/>
        <w:color w:val="auto"/>
      </w:rPr>
    </w:lvl>
    <w:lvl w:ilvl="8">
      <w:start w:val="1"/>
      <w:numFmt w:val="bullet"/>
      <w:lvlText w:val="▪"/>
      <w:lvlJc w:val="left"/>
      <w:pPr>
        <w:ind w:left="2556" w:hanging="284"/>
      </w:pPr>
      <w:rPr>
        <w:rFonts w:hint="default"/>
        <w:color w:val="auto"/>
      </w:rPr>
    </w:lvl>
  </w:abstractNum>
  <w:abstractNum w:abstractNumId="40" w15:restartNumberingAfterBreak="0">
    <w:nsid w:val="68206347"/>
    <w:multiLevelType w:val="multilevel"/>
    <w:tmpl w:val="EA00B442"/>
    <w:name w:val="OP blokes3"/>
    <w:lvl w:ilvl="0">
      <w:start w:val="1"/>
      <w:numFmt w:val="bullet"/>
      <w:lvlText w:val="▪"/>
      <w:lvlJc w:val="left"/>
      <w:pPr>
        <w:ind w:left="284" w:hanging="284"/>
      </w:pPr>
      <w:rPr>
        <w:rFonts w:hint="default"/>
        <w:color w:val="auto"/>
      </w:rPr>
    </w:lvl>
    <w:lvl w:ilvl="1">
      <w:start w:val="1"/>
      <w:numFmt w:val="bullet"/>
      <w:lvlText w:val="▪"/>
      <w:lvlJc w:val="left"/>
      <w:pPr>
        <w:ind w:left="568" w:hanging="284"/>
      </w:pPr>
      <w:rPr>
        <w:rFonts w:hint="default"/>
        <w:color w:val="auto"/>
      </w:rPr>
    </w:lvl>
    <w:lvl w:ilvl="2">
      <w:start w:val="1"/>
      <w:numFmt w:val="bullet"/>
      <w:lvlText w:val="▪"/>
      <w:lvlJc w:val="left"/>
      <w:pPr>
        <w:ind w:left="852" w:hanging="284"/>
      </w:pPr>
      <w:rPr>
        <w:rFonts w:hint="default"/>
        <w:color w:val="auto"/>
      </w:rPr>
    </w:lvl>
    <w:lvl w:ilvl="3">
      <w:start w:val="1"/>
      <w:numFmt w:val="bullet"/>
      <w:lvlText w:val="▪"/>
      <w:lvlJc w:val="left"/>
      <w:pPr>
        <w:ind w:left="1136" w:hanging="284"/>
      </w:pPr>
      <w:rPr>
        <w:rFonts w:hint="default"/>
        <w:color w:val="auto"/>
      </w:rPr>
    </w:lvl>
    <w:lvl w:ilvl="4">
      <w:start w:val="1"/>
      <w:numFmt w:val="bullet"/>
      <w:lvlText w:val="▪"/>
      <w:lvlJc w:val="left"/>
      <w:pPr>
        <w:ind w:left="1420" w:hanging="284"/>
      </w:pPr>
      <w:rPr>
        <w:rFonts w:hint="default"/>
        <w:color w:val="auto"/>
      </w:rPr>
    </w:lvl>
    <w:lvl w:ilvl="5">
      <w:start w:val="1"/>
      <w:numFmt w:val="bullet"/>
      <w:lvlText w:val="▪"/>
      <w:lvlJc w:val="left"/>
      <w:pPr>
        <w:ind w:left="1704" w:hanging="284"/>
      </w:pPr>
      <w:rPr>
        <w:rFonts w:hint="default"/>
        <w:color w:val="auto"/>
      </w:rPr>
    </w:lvl>
    <w:lvl w:ilvl="6">
      <w:start w:val="1"/>
      <w:numFmt w:val="bullet"/>
      <w:lvlText w:val="▪"/>
      <w:lvlJc w:val="left"/>
      <w:pPr>
        <w:ind w:left="1988" w:hanging="284"/>
      </w:pPr>
      <w:rPr>
        <w:rFonts w:hint="default"/>
        <w:color w:val="auto"/>
      </w:rPr>
    </w:lvl>
    <w:lvl w:ilvl="7">
      <w:start w:val="1"/>
      <w:numFmt w:val="bullet"/>
      <w:lvlText w:val="▪"/>
      <w:lvlJc w:val="left"/>
      <w:pPr>
        <w:ind w:left="2272" w:hanging="284"/>
      </w:pPr>
      <w:rPr>
        <w:rFonts w:hint="default"/>
        <w:color w:val="auto"/>
      </w:rPr>
    </w:lvl>
    <w:lvl w:ilvl="8">
      <w:start w:val="1"/>
      <w:numFmt w:val="bullet"/>
      <w:lvlText w:val="▪"/>
      <w:lvlJc w:val="left"/>
      <w:pPr>
        <w:ind w:left="2556" w:hanging="284"/>
      </w:pPr>
      <w:rPr>
        <w:rFonts w:hint="default"/>
        <w:color w:val="auto"/>
      </w:rPr>
    </w:lvl>
  </w:abstractNum>
  <w:abstractNum w:abstractNumId="41" w15:restartNumberingAfterBreak="0">
    <w:nsid w:val="6B1600FC"/>
    <w:multiLevelType w:val="multilevel"/>
    <w:tmpl w:val="EA00B442"/>
    <w:name w:val="OP blokes"/>
    <w:lvl w:ilvl="0">
      <w:start w:val="1"/>
      <w:numFmt w:val="bullet"/>
      <w:lvlText w:val="▪"/>
      <w:lvlJc w:val="left"/>
      <w:pPr>
        <w:ind w:left="284" w:hanging="284"/>
      </w:pPr>
      <w:rPr>
        <w:rFonts w:hint="default"/>
        <w:color w:val="auto"/>
      </w:rPr>
    </w:lvl>
    <w:lvl w:ilvl="1">
      <w:start w:val="1"/>
      <w:numFmt w:val="bullet"/>
      <w:lvlText w:val="▪"/>
      <w:lvlJc w:val="left"/>
      <w:pPr>
        <w:ind w:left="568" w:hanging="284"/>
      </w:pPr>
      <w:rPr>
        <w:rFonts w:hint="default"/>
        <w:color w:val="auto"/>
      </w:rPr>
    </w:lvl>
    <w:lvl w:ilvl="2">
      <w:start w:val="1"/>
      <w:numFmt w:val="bullet"/>
      <w:lvlText w:val="▪"/>
      <w:lvlJc w:val="left"/>
      <w:pPr>
        <w:ind w:left="852" w:hanging="284"/>
      </w:pPr>
      <w:rPr>
        <w:rFonts w:hint="default"/>
        <w:color w:val="auto"/>
      </w:rPr>
    </w:lvl>
    <w:lvl w:ilvl="3">
      <w:start w:val="1"/>
      <w:numFmt w:val="bullet"/>
      <w:lvlText w:val="▪"/>
      <w:lvlJc w:val="left"/>
      <w:pPr>
        <w:ind w:left="1136" w:hanging="284"/>
      </w:pPr>
      <w:rPr>
        <w:rFonts w:hint="default"/>
        <w:color w:val="auto"/>
      </w:rPr>
    </w:lvl>
    <w:lvl w:ilvl="4">
      <w:start w:val="1"/>
      <w:numFmt w:val="bullet"/>
      <w:lvlText w:val="▪"/>
      <w:lvlJc w:val="left"/>
      <w:pPr>
        <w:ind w:left="1420" w:hanging="284"/>
      </w:pPr>
      <w:rPr>
        <w:rFonts w:hint="default"/>
        <w:color w:val="auto"/>
      </w:rPr>
    </w:lvl>
    <w:lvl w:ilvl="5">
      <w:start w:val="1"/>
      <w:numFmt w:val="bullet"/>
      <w:lvlText w:val="▪"/>
      <w:lvlJc w:val="left"/>
      <w:pPr>
        <w:ind w:left="1704" w:hanging="284"/>
      </w:pPr>
      <w:rPr>
        <w:rFonts w:hint="default"/>
        <w:color w:val="auto"/>
      </w:rPr>
    </w:lvl>
    <w:lvl w:ilvl="6">
      <w:start w:val="1"/>
      <w:numFmt w:val="bullet"/>
      <w:lvlText w:val="▪"/>
      <w:lvlJc w:val="left"/>
      <w:pPr>
        <w:ind w:left="1988" w:hanging="284"/>
      </w:pPr>
      <w:rPr>
        <w:rFonts w:hint="default"/>
        <w:color w:val="auto"/>
      </w:rPr>
    </w:lvl>
    <w:lvl w:ilvl="7">
      <w:start w:val="1"/>
      <w:numFmt w:val="bullet"/>
      <w:lvlText w:val="▪"/>
      <w:lvlJc w:val="left"/>
      <w:pPr>
        <w:ind w:left="2272" w:hanging="284"/>
      </w:pPr>
      <w:rPr>
        <w:rFonts w:hint="default"/>
        <w:color w:val="auto"/>
      </w:rPr>
    </w:lvl>
    <w:lvl w:ilvl="8">
      <w:start w:val="1"/>
      <w:numFmt w:val="bullet"/>
      <w:lvlText w:val="▪"/>
      <w:lvlJc w:val="left"/>
      <w:pPr>
        <w:ind w:left="2556" w:hanging="284"/>
      </w:pPr>
      <w:rPr>
        <w:rFonts w:hint="default"/>
        <w:color w:val="auto"/>
      </w:rPr>
    </w:lvl>
  </w:abstractNum>
  <w:abstractNum w:abstractNumId="42" w15:restartNumberingAfterBreak="0">
    <w:nsid w:val="6C5B3A9A"/>
    <w:multiLevelType w:val="multilevel"/>
    <w:tmpl w:val="145A3626"/>
    <w:name w:val="OP letters"/>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43" w15:restartNumberingAfterBreak="0">
    <w:nsid w:val="701C3303"/>
    <w:multiLevelType w:val="multilevel"/>
    <w:tmpl w:val="B62AFF7E"/>
    <w:name w:val="OP opsomming2"/>
    <w:lvl w:ilvl="0">
      <w:start w:val="1"/>
      <w:numFmt w:val="bullet"/>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4" w15:restartNumberingAfterBreak="0">
    <w:nsid w:val="74D27B28"/>
    <w:multiLevelType w:val="multilevel"/>
    <w:tmpl w:val="D0F03F2C"/>
    <w:name w:val="OP bolletjes"/>
    <w:lvl w:ilvl="0">
      <w:start w:val="1"/>
      <w:numFmt w:val="bullet"/>
      <w:lvlText w:val="•"/>
      <w:lvlJc w:val="left"/>
      <w:pPr>
        <w:ind w:left="284" w:hanging="284"/>
      </w:pPr>
      <w:rPr>
        <w:rFonts w:hint="default"/>
        <w:color w:val="auto"/>
      </w:rPr>
    </w:lvl>
    <w:lvl w:ilvl="1">
      <w:start w:val="1"/>
      <w:numFmt w:val="bullet"/>
      <w:lvlText w:val="•"/>
      <w:lvlJc w:val="left"/>
      <w:pPr>
        <w:ind w:left="568" w:hanging="284"/>
      </w:pPr>
      <w:rPr>
        <w:rFonts w:hint="default"/>
        <w:color w:val="auto"/>
      </w:rPr>
    </w:lvl>
    <w:lvl w:ilvl="2">
      <w:start w:val="1"/>
      <w:numFmt w:val="bullet"/>
      <w:lvlText w:val="•"/>
      <w:lvlJc w:val="left"/>
      <w:pPr>
        <w:ind w:left="852" w:hanging="284"/>
      </w:pPr>
      <w:rPr>
        <w:rFonts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bullet"/>
      <w:lvlText w:val="•"/>
      <w:lvlJc w:val="left"/>
      <w:pPr>
        <w:ind w:left="1988" w:hanging="284"/>
      </w:pPr>
      <w:rPr>
        <w:rFonts w:ascii="Calibri" w:hAnsi="Calibri"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Calibri" w:hAnsi="Calibri" w:hint="default"/>
        <w:color w:val="auto"/>
      </w:rPr>
    </w:lvl>
  </w:abstractNum>
  <w:abstractNum w:abstractNumId="45" w15:restartNumberingAfterBreak="0">
    <w:nsid w:val="77484BB1"/>
    <w:multiLevelType w:val="multilevel"/>
    <w:tmpl w:val="A18E743A"/>
    <w:name w:val="OP koppen4"/>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46" w15:restartNumberingAfterBreak="0">
    <w:nsid w:val="790F7F99"/>
    <w:multiLevelType w:val="multilevel"/>
    <w:tmpl w:val="D0F03F2C"/>
    <w:name w:val="OP bolletjes"/>
    <w:lvl w:ilvl="0">
      <w:start w:val="1"/>
      <w:numFmt w:val="bullet"/>
      <w:lvlText w:val="•"/>
      <w:lvlJc w:val="left"/>
      <w:pPr>
        <w:ind w:left="284" w:hanging="284"/>
      </w:pPr>
      <w:rPr>
        <w:rFonts w:hint="default"/>
        <w:color w:val="auto"/>
      </w:rPr>
    </w:lvl>
    <w:lvl w:ilvl="1">
      <w:start w:val="1"/>
      <w:numFmt w:val="bullet"/>
      <w:lvlText w:val="•"/>
      <w:lvlJc w:val="left"/>
      <w:pPr>
        <w:ind w:left="568" w:hanging="284"/>
      </w:pPr>
      <w:rPr>
        <w:rFonts w:hint="default"/>
        <w:color w:val="auto"/>
      </w:rPr>
    </w:lvl>
    <w:lvl w:ilvl="2">
      <w:start w:val="1"/>
      <w:numFmt w:val="bullet"/>
      <w:lvlText w:val="•"/>
      <w:lvlJc w:val="left"/>
      <w:pPr>
        <w:ind w:left="852" w:hanging="284"/>
      </w:pPr>
      <w:rPr>
        <w:rFonts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bullet"/>
      <w:lvlText w:val="•"/>
      <w:lvlJc w:val="left"/>
      <w:pPr>
        <w:ind w:left="1988" w:hanging="284"/>
      </w:pPr>
      <w:rPr>
        <w:rFonts w:ascii="Calibri" w:hAnsi="Calibri"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Calibri" w:hAnsi="Calibri" w:hint="default"/>
        <w:color w:val="auto"/>
      </w:rPr>
    </w:lvl>
  </w:abstractNum>
  <w:abstractNum w:abstractNumId="47" w15:restartNumberingAfterBreak="0">
    <w:nsid w:val="79BA1426"/>
    <w:multiLevelType w:val="multilevel"/>
    <w:tmpl w:val="774E4924"/>
    <w:name w:val="Koppen ongenummerd2"/>
    <w:lvl w:ilvl="0">
      <w:start w:val="1"/>
      <w:numFmt w:val="none"/>
      <w:lvlText w:val="///"/>
      <w:lvlJc w:val="right"/>
      <w:pPr>
        <w:ind w:left="0" w:hanging="284"/>
      </w:pPr>
      <w:rPr>
        <w:rFonts w:ascii="Franklin Gothic Book" w:hAnsi="Franklin Gothic Book" w:hint="default"/>
        <w:b w:val="0"/>
        <w:i w:val="0"/>
        <w:color w:val="auto"/>
        <w:spacing w:val="-12"/>
        <w:position w:val="5"/>
        <w:sz w:val="34"/>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B6C3E94"/>
    <w:multiLevelType w:val="multilevel"/>
    <w:tmpl w:val="A18E743A"/>
    <w:name w:val="OP koppen5"/>
    <w:lvl w:ilvl="0">
      <w:start w:val="1"/>
      <w:numFmt w:val="decimal"/>
      <w:lvlText w:val="%1"/>
      <w:lvlJc w:val="right"/>
      <w:pPr>
        <w:ind w:left="0" w:hanging="284"/>
      </w:pPr>
      <w:rPr>
        <w:rFonts w:hint="default"/>
        <w:color w:val="auto"/>
      </w:rPr>
    </w:lvl>
    <w:lvl w:ilvl="1">
      <w:start w:val="1"/>
      <w:numFmt w:val="decimal"/>
      <w:lvlText w:val="%1.%2"/>
      <w:lvlJc w:val="right"/>
      <w:pPr>
        <w:tabs>
          <w:tab w:val="num" w:pos="284"/>
        </w:tabs>
        <w:ind w:left="0" w:hanging="284"/>
      </w:pPr>
      <w:rPr>
        <w:rFonts w:hint="default"/>
        <w:color w:val="auto"/>
      </w:rPr>
    </w:lvl>
    <w:lvl w:ilvl="2">
      <w:start w:val="1"/>
      <w:numFmt w:val="decimal"/>
      <w:lvlText w:val="%1.%2.%3"/>
      <w:lvlJc w:val="right"/>
      <w:pPr>
        <w:tabs>
          <w:tab w:val="num" w:pos="284"/>
        </w:tabs>
        <w:ind w:left="0" w:hanging="284"/>
      </w:pPr>
      <w:rPr>
        <w:rFonts w:hint="default"/>
        <w:color w:val="auto"/>
      </w:rPr>
    </w:lvl>
    <w:lvl w:ilvl="3">
      <w:start w:val="1"/>
      <w:numFmt w:val="none"/>
      <w:lvlText w:val=""/>
      <w:lvlJc w:val="right"/>
      <w:pPr>
        <w:tabs>
          <w:tab w:val="num" w:pos="284"/>
        </w:tabs>
        <w:ind w:left="0" w:hanging="284"/>
      </w:pPr>
      <w:rPr>
        <w:rFonts w:hint="default"/>
      </w:rPr>
    </w:lvl>
    <w:lvl w:ilvl="4">
      <w:start w:val="1"/>
      <w:numFmt w:val="none"/>
      <w:lvlText w:val=""/>
      <w:lvlJc w:val="right"/>
      <w:pPr>
        <w:tabs>
          <w:tab w:val="num" w:pos="284"/>
        </w:tabs>
        <w:ind w:left="0" w:hanging="284"/>
      </w:pPr>
      <w:rPr>
        <w:rFonts w:hint="default"/>
      </w:rPr>
    </w:lvl>
    <w:lvl w:ilvl="5">
      <w:start w:val="1"/>
      <w:numFmt w:val="none"/>
      <w:lvlText w:val=""/>
      <w:lvlJc w:val="left"/>
      <w:pPr>
        <w:ind w:left="0" w:hanging="284"/>
      </w:pPr>
      <w:rPr>
        <w:rFonts w:hint="default"/>
      </w:rPr>
    </w:lvl>
    <w:lvl w:ilvl="6">
      <w:start w:val="1"/>
      <w:numFmt w:val="none"/>
      <w:lvlText w:val=""/>
      <w:lvlJc w:val="left"/>
      <w:pPr>
        <w:ind w:left="0" w:hanging="284"/>
      </w:pPr>
      <w:rPr>
        <w:rFonts w:hint="default"/>
      </w:rPr>
    </w:lvl>
    <w:lvl w:ilvl="7">
      <w:start w:val="1"/>
      <w:numFmt w:val="none"/>
      <w:lvlText w:val=""/>
      <w:lvlJc w:val="left"/>
      <w:pPr>
        <w:ind w:left="0" w:hanging="284"/>
      </w:pPr>
      <w:rPr>
        <w:rFonts w:hint="default"/>
      </w:rPr>
    </w:lvl>
    <w:lvl w:ilvl="8">
      <w:start w:val="1"/>
      <w:numFmt w:val="none"/>
      <w:lvlText w:val=""/>
      <w:lvlJc w:val="left"/>
      <w:pPr>
        <w:ind w:left="0" w:hanging="284"/>
      </w:pPr>
      <w:rPr>
        <w:rFonts w:hint="default"/>
      </w:rPr>
    </w:lvl>
  </w:abstractNum>
  <w:abstractNum w:abstractNumId="49" w15:restartNumberingAfterBreak="0">
    <w:nsid w:val="7C966562"/>
    <w:multiLevelType w:val="multilevel"/>
    <w:tmpl w:val="56C65204"/>
    <w:name w:val="OP cijfers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50" w15:restartNumberingAfterBreak="0">
    <w:nsid w:val="7D7263C4"/>
    <w:multiLevelType w:val="hybridMultilevel"/>
    <w:tmpl w:val="E5627B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7727162">
    <w:abstractNumId w:val="28"/>
  </w:num>
  <w:num w:numId="2" w16cid:durableId="1067385612">
    <w:abstractNumId w:val="33"/>
  </w:num>
  <w:num w:numId="3" w16cid:durableId="1638293825">
    <w:abstractNumId w:val="11"/>
  </w:num>
  <w:num w:numId="4" w16cid:durableId="1814254490">
    <w:abstractNumId w:val="3"/>
  </w:num>
  <w:num w:numId="5" w16cid:durableId="1711999245">
    <w:abstractNumId w:val="30"/>
  </w:num>
  <w:num w:numId="6" w16cid:durableId="11422973">
    <w:abstractNumId w:val="19"/>
  </w:num>
  <w:num w:numId="7" w16cid:durableId="2003660386">
    <w:abstractNumId w:val="13"/>
  </w:num>
  <w:num w:numId="8" w16cid:durableId="112331553">
    <w:abstractNumId w:val="35"/>
  </w:num>
  <w:num w:numId="9" w16cid:durableId="4482770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23922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82329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17773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50944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4734258">
    <w:abstractNumId w:val="13"/>
  </w:num>
  <w:num w:numId="15" w16cid:durableId="464858175">
    <w:abstractNumId w:val="50"/>
  </w:num>
  <w:num w:numId="16" w16cid:durableId="1821924387">
    <w:abstractNumId w:val="13"/>
  </w:num>
  <w:num w:numId="17" w16cid:durableId="1700887416">
    <w:abstractNumId w:val="13"/>
  </w:num>
  <w:num w:numId="18" w16cid:durableId="263197115">
    <w:abstractNumId w:val="13"/>
  </w:num>
  <w:num w:numId="19" w16cid:durableId="1539851739">
    <w:abstractNumId w:val="0"/>
  </w:num>
  <w:num w:numId="20" w16cid:durableId="579800220">
    <w:abstractNumId w:val="1"/>
  </w:num>
  <w:num w:numId="21" w16cid:durableId="160866134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proofState w:spelling="clean"/>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autoHyphenation/>
  <w:hyphenationZone w:val="357"/>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cept" w:val="Off"/>
    <w:docVar w:name="Logo" w:val="On"/>
  </w:docVars>
  <w:rsids>
    <w:rsidRoot w:val="00EB2064"/>
    <w:rsid w:val="00007F8D"/>
    <w:rsid w:val="00010A43"/>
    <w:rsid w:val="00012829"/>
    <w:rsid w:val="00021FFC"/>
    <w:rsid w:val="0002243B"/>
    <w:rsid w:val="00024793"/>
    <w:rsid w:val="00032136"/>
    <w:rsid w:val="000345B7"/>
    <w:rsid w:val="000346F5"/>
    <w:rsid w:val="00035086"/>
    <w:rsid w:val="00036610"/>
    <w:rsid w:val="00036E5C"/>
    <w:rsid w:val="000376FB"/>
    <w:rsid w:val="00040970"/>
    <w:rsid w:val="000413DC"/>
    <w:rsid w:val="00050FC5"/>
    <w:rsid w:val="00066DFD"/>
    <w:rsid w:val="00070EDE"/>
    <w:rsid w:val="0007244C"/>
    <w:rsid w:val="00073ADC"/>
    <w:rsid w:val="00074914"/>
    <w:rsid w:val="00086C60"/>
    <w:rsid w:val="00090235"/>
    <w:rsid w:val="000A70E0"/>
    <w:rsid w:val="000A7648"/>
    <w:rsid w:val="000B0FBA"/>
    <w:rsid w:val="000B2350"/>
    <w:rsid w:val="000B38F9"/>
    <w:rsid w:val="000B659B"/>
    <w:rsid w:val="000C0872"/>
    <w:rsid w:val="000C2C36"/>
    <w:rsid w:val="000C3B07"/>
    <w:rsid w:val="000C5B41"/>
    <w:rsid w:val="000D0075"/>
    <w:rsid w:val="000D16D4"/>
    <w:rsid w:val="000D35E7"/>
    <w:rsid w:val="000D5B68"/>
    <w:rsid w:val="000D682D"/>
    <w:rsid w:val="000F012A"/>
    <w:rsid w:val="000F01F2"/>
    <w:rsid w:val="000F0A65"/>
    <w:rsid w:val="000F42FB"/>
    <w:rsid w:val="000F7C0D"/>
    <w:rsid w:val="00104B6D"/>
    <w:rsid w:val="00106FA5"/>
    <w:rsid w:val="0011074A"/>
    <w:rsid w:val="00115137"/>
    <w:rsid w:val="00120070"/>
    <w:rsid w:val="00120C55"/>
    <w:rsid w:val="001418F8"/>
    <w:rsid w:val="0015046B"/>
    <w:rsid w:val="001512FB"/>
    <w:rsid w:val="001574BE"/>
    <w:rsid w:val="001737A3"/>
    <w:rsid w:val="00182ACF"/>
    <w:rsid w:val="001831D8"/>
    <w:rsid w:val="00184444"/>
    <w:rsid w:val="001856B6"/>
    <w:rsid w:val="0018614D"/>
    <w:rsid w:val="001864AF"/>
    <w:rsid w:val="00187094"/>
    <w:rsid w:val="00190BE9"/>
    <w:rsid w:val="00190D89"/>
    <w:rsid w:val="0019387D"/>
    <w:rsid w:val="00194D15"/>
    <w:rsid w:val="00196BA4"/>
    <w:rsid w:val="001973FC"/>
    <w:rsid w:val="001A257E"/>
    <w:rsid w:val="001A42F4"/>
    <w:rsid w:val="001A4346"/>
    <w:rsid w:val="001C4EF4"/>
    <w:rsid w:val="001C5D5F"/>
    <w:rsid w:val="001C6A21"/>
    <w:rsid w:val="001C7EFA"/>
    <w:rsid w:val="001D7EFE"/>
    <w:rsid w:val="001E509B"/>
    <w:rsid w:val="001E6C52"/>
    <w:rsid w:val="001F40C3"/>
    <w:rsid w:val="001F5A61"/>
    <w:rsid w:val="001F7B9A"/>
    <w:rsid w:val="002121BB"/>
    <w:rsid w:val="002162CF"/>
    <w:rsid w:val="002177A6"/>
    <w:rsid w:val="00217C87"/>
    <w:rsid w:val="0023032F"/>
    <w:rsid w:val="00231FDD"/>
    <w:rsid w:val="0023512F"/>
    <w:rsid w:val="002369AF"/>
    <w:rsid w:val="00241230"/>
    <w:rsid w:val="002434BF"/>
    <w:rsid w:val="00247710"/>
    <w:rsid w:val="00255FA3"/>
    <w:rsid w:val="00257C38"/>
    <w:rsid w:val="00260332"/>
    <w:rsid w:val="00260925"/>
    <w:rsid w:val="00261909"/>
    <w:rsid w:val="002623EA"/>
    <w:rsid w:val="00262F85"/>
    <w:rsid w:val="00264AE1"/>
    <w:rsid w:val="00265396"/>
    <w:rsid w:val="002654F0"/>
    <w:rsid w:val="00274AC4"/>
    <w:rsid w:val="00274F59"/>
    <w:rsid w:val="00275248"/>
    <w:rsid w:val="00276A8A"/>
    <w:rsid w:val="00277CD2"/>
    <w:rsid w:val="00281759"/>
    <w:rsid w:val="00282733"/>
    <w:rsid w:val="002907CC"/>
    <w:rsid w:val="00297215"/>
    <w:rsid w:val="00297A05"/>
    <w:rsid w:val="002A2FB7"/>
    <w:rsid w:val="002B1C7D"/>
    <w:rsid w:val="002B22B0"/>
    <w:rsid w:val="002B3A74"/>
    <w:rsid w:val="002C49F6"/>
    <w:rsid w:val="002C6891"/>
    <w:rsid w:val="002C69AD"/>
    <w:rsid w:val="002D1ECF"/>
    <w:rsid w:val="002D40B6"/>
    <w:rsid w:val="002D7065"/>
    <w:rsid w:val="002E062F"/>
    <w:rsid w:val="002E10FB"/>
    <w:rsid w:val="002E1D4E"/>
    <w:rsid w:val="002F5AF8"/>
    <w:rsid w:val="002F6875"/>
    <w:rsid w:val="00302B57"/>
    <w:rsid w:val="00303A36"/>
    <w:rsid w:val="00304B41"/>
    <w:rsid w:val="00304E5C"/>
    <w:rsid w:val="003058C3"/>
    <w:rsid w:val="00305BEA"/>
    <w:rsid w:val="003071DD"/>
    <w:rsid w:val="00312494"/>
    <w:rsid w:val="0031255A"/>
    <w:rsid w:val="00312D24"/>
    <w:rsid w:val="00312FD5"/>
    <w:rsid w:val="003149F3"/>
    <w:rsid w:val="00317B41"/>
    <w:rsid w:val="00323F5A"/>
    <w:rsid w:val="003268A5"/>
    <w:rsid w:val="00332BDA"/>
    <w:rsid w:val="003378BE"/>
    <w:rsid w:val="00342A13"/>
    <w:rsid w:val="003501EF"/>
    <w:rsid w:val="0035237D"/>
    <w:rsid w:val="00357935"/>
    <w:rsid w:val="00357D04"/>
    <w:rsid w:val="00365FAD"/>
    <w:rsid w:val="00371936"/>
    <w:rsid w:val="00372092"/>
    <w:rsid w:val="00372178"/>
    <w:rsid w:val="003737B2"/>
    <w:rsid w:val="00374F6F"/>
    <w:rsid w:val="00376AD4"/>
    <w:rsid w:val="00380196"/>
    <w:rsid w:val="003803F8"/>
    <w:rsid w:val="00382106"/>
    <w:rsid w:val="003825D6"/>
    <w:rsid w:val="00386F5A"/>
    <w:rsid w:val="00387F61"/>
    <w:rsid w:val="00390C42"/>
    <w:rsid w:val="003946A9"/>
    <w:rsid w:val="003969E5"/>
    <w:rsid w:val="0039744F"/>
    <w:rsid w:val="003A67D3"/>
    <w:rsid w:val="003A6C6D"/>
    <w:rsid w:val="003A743A"/>
    <w:rsid w:val="003B01F2"/>
    <w:rsid w:val="003B0225"/>
    <w:rsid w:val="003B0591"/>
    <w:rsid w:val="003B08B6"/>
    <w:rsid w:val="003B5AFE"/>
    <w:rsid w:val="003C2E67"/>
    <w:rsid w:val="003C450F"/>
    <w:rsid w:val="003C7039"/>
    <w:rsid w:val="003C7072"/>
    <w:rsid w:val="003C70B0"/>
    <w:rsid w:val="003C7F94"/>
    <w:rsid w:val="003D0936"/>
    <w:rsid w:val="003D0EAA"/>
    <w:rsid w:val="003D35C3"/>
    <w:rsid w:val="003D5616"/>
    <w:rsid w:val="003D6047"/>
    <w:rsid w:val="003D7E5E"/>
    <w:rsid w:val="003E6D40"/>
    <w:rsid w:val="003E7109"/>
    <w:rsid w:val="003F59F8"/>
    <w:rsid w:val="004006FA"/>
    <w:rsid w:val="00405BAB"/>
    <w:rsid w:val="0040720C"/>
    <w:rsid w:val="004106A9"/>
    <w:rsid w:val="00410F0F"/>
    <w:rsid w:val="0041792B"/>
    <w:rsid w:val="004222F9"/>
    <w:rsid w:val="00422DC1"/>
    <w:rsid w:val="00424FF8"/>
    <w:rsid w:val="00426AAB"/>
    <w:rsid w:val="00426FA2"/>
    <w:rsid w:val="00427CED"/>
    <w:rsid w:val="004319E8"/>
    <w:rsid w:val="00432F1A"/>
    <w:rsid w:val="00436069"/>
    <w:rsid w:val="00446D28"/>
    <w:rsid w:val="0045338A"/>
    <w:rsid w:val="00456077"/>
    <w:rsid w:val="00457E92"/>
    <w:rsid w:val="004616C7"/>
    <w:rsid w:val="0046529C"/>
    <w:rsid w:val="0046564E"/>
    <w:rsid w:val="0047668C"/>
    <w:rsid w:val="00477665"/>
    <w:rsid w:val="00480366"/>
    <w:rsid w:val="004810FE"/>
    <w:rsid w:val="0048669E"/>
    <w:rsid w:val="0048673E"/>
    <w:rsid w:val="00486E84"/>
    <w:rsid w:val="0048732B"/>
    <w:rsid w:val="004A2ECB"/>
    <w:rsid w:val="004A36B7"/>
    <w:rsid w:val="004B00FF"/>
    <w:rsid w:val="004B20E7"/>
    <w:rsid w:val="004C1A5F"/>
    <w:rsid w:val="004C42D2"/>
    <w:rsid w:val="004C74E0"/>
    <w:rsid w:val="004D055A"/>
    <w:rsid w:val="004D0A1F"/>
    <w:rsid w:val="004D1486"/>
    <w:rsid w:val="004D42B9"/>
    <w:rsid w:val="004D56F9"/>
    <w:rsid w:val="004D6331"/>
    <w:rsid w:val="004E5816"/>
    <w:rsid w:val="004E6881"/>
    <w:rsid w:val="005004BC"/>
    <w:rsid w:val="00502DB0"/>
    <w:rsid w:val="00506D0F"/>
    <w:rsid w:val="0051101E"/>
    <w:rsid w:val="005119A9"/>
    <w:rsid w:val="00512C9B"/>
    <w:rsid w:val="00515EA2"/>
    <w:rsid w:val="00516D04"/>
    <w:rsid w:val="00530F42"/>
    <w:rsid w:val="00532C80"/>
    <w:rsid w:val="0054266A"/>
    <w:rsid w:val="00547D63"/>
    <w:rsid w:val="00552130"/>
    <w:rsid w:val="005521FD"/>
    <w:rsid w:val="005525F1"/>
    <w:rsid w:val="0055732A"/>
    <w:rsid w:val="0057442F"/>
    <w:rsid w:val="00576F81"/>
    <w:rsid w:val="00577315"/>
    <w:rsid w:val="00580D13"/>
    <w:rsid w:val="00582077"/>
    <w:rsid w:val="00592386"/>
    <w:rsid w:val="005943EB"/>
    <w:rsid w:val="005965BB"/>
    <w:rsid w:val="005A527D"/>
    <w:rsid w:val="005A7BBB"/>
    <w:rsid w:val="005B0B4F"/>
    <w:rsid w:val="005B0D8E"/>
    <w:rsid w:val="005B3009"/>
    <w:rsid w:val="005B3A13"/>
    <w:rsid w:val="005C0808"/>
    <w:rsid w:val="005C1AD1"/>
    <w:rsid w:val="005C2E93"/>
    <w:rsid w:val="005C38F6"/>
    <w:rsid w:val="005D2FC4"/>
    <w:rsid w:val="005E1EDF"/>
    <w:rsid w:val="005E29E1"/>
    <w:rsid w:val="005E3A5B"/>
    <w:rsid w:val="005F010B"/>
    <w:rsid w:val="005F439C"/>
    <w:rsid w:val="005F6537"/>
    <w:rsid w:val="005F65B4"/>
    <w:rsid w:val="005F787E"/>
    <w:rsid w:val="00601AB0"/>
    <w:rsid w:val="00603BDD"/>
    <w:rsid w:val="00604707"/>
    <w:rsid w:val="00611400"/>
    <w:rsid w:val="00614ACC"/>
    <w:rsid w:val="006230B4"/>
    <w:rsid w:val="00625BBF"/>
    <w:rsid w:val="00625FC8"/>
    <w:rsid w:val="00635FA8"/>
    <w:rsid w:val="00640E18"/>
    <w:rsid w:val="00641617"/>
    <w:rsid w:val="00641B53"/>
    <w:rsid w:val="00643175"/>
    <w:rsid w:val="0064555C"/>
    <w:rsid w:val="00656A8B"/>
    <w:rsid w:val="00672606"/>
    <w:rsid w:val="00673521"/>
    <w:rsid w:val="00673C3C"/>
    <w:rsid w:val="00680761"/>
    <w:rsid w:val="006813BF"/>
    <w:rsid w:val="00684F85"/>
    <w:rsid w:val="00686128"/>
    <w:rsid w:val="00687C0A"/>
    <w:rsid w:val="00696CDF"/>
    <w:rsid w:val="00697CC3"/>
    <w:rsid w:val="006A0D52"/>
    <w:rsid w:val="006A2387"/>
    <w:rsid w:val="006A3F6D"/>
    <w:rsid w:val="006A4C19"/>
    <w:rsid w:val="006B254A"/>
    <w:rsid w:val="006C1504"/>
    <w:rsid w:val="006C47DF"/>
    <w:rsid w:val="006D40B1"/>
    <w:rsid w:val="006D5F0F"/>
    <w:rsid w:val="006E1BD3"/>
    <w:rsid w:val="006E2696"/>
    <w:rsid w:val="006E44BA"/>
    <w:rsid w:val="006E6EA3"/>
    <w:rsid w:val="006E7865"/>
    <w:rsid w:val="006F3856"/>
    <w:rsid w:val="006F3CA4"/>
    <w:rsid w:val="00701727"/>
    <w:rsid w:val="0070492B"/>
    <w:rsid w:val="00705B40"/>
    <w:rsid w:val="00707602"/>
    <w:rsid w:val="00713EAD"/>
    <w:rsid w:val="00713F7B"/>
    <w:rsid w:val="00714442"/>
    <w:rsid w:val="007166E3"/>
    <w:rsid w:val="00720C85"/>
    <w:rsid w:val="00721558"/>
    <w:rsid w:val="00721899"/>
    <w:rsid w:val="0072412B"/>
    <w:rsid w:val="00724181"/>
    <w:rsid w:val="00727B48"/>
    <w:rsid w:val="00731B5E"/>
    <w:rsid w:val="007408B3"/>
    <w:rsid w:val="007447FC"/>
    <w:rsid w:val="00745525"/>
    <w:rsid w:val="00745B9B"/>
    <w:rsid w:val="007532CB"/>
    <w:rsid w:val="00753A9A"/>
    <w:rsid w:val="007633C9"/>
    <w:rsid w:val="007636B2"/>
    <w:rsid w:val="00764DE8"/>
    <w:rsid w:val="00771E84"/>
    <w:rsid w:val="00773392"/>
    <w:rsid w:val="007740BA"/>
    <w:rsid w:val="0077677A"/>
    <w:rsid w:val="00780F11"/>
    <w:rsid w:val="00782D33"/>
    <w:rsid w:val="00784CEE"/>
    <w:rsid w:val="00787842"/>
    <w:rsid w:val="00787EBF"/>
    <w:rsid w:val="00787FD4"/>
    <w:rsid w:val="007900E7"/>
    <w:rsid w:val="00794DD4"/>
    <w:rsid w:val="00797CAB"/>
    <w:rsid w:val="007A047F"/>
    <w:rsid w:val="007A0CF7"/>
    <w:rsid w:val="007B5F4E"/>
    <w:rsid w:val="007C2859"/>
    <w:rsid w:val="007C4203"/>
    <w:rsid w:val="007C794D"/>
    <w:rsid w:val="007D1295"/>
    <w:rsid w:val="007D335C"/>
    <w:rsid w:val="007D43B7"/>
    <w:rsid w:val="007D5C1A"/>
    <w:rsid w:val="007D5F8C"/>
    <w:rsid w:val="007E0AB7"/>
    <w:rsid w:val="007E1FA1"/>
    <w:rsid w:val="007E3A39"/>
    <w:rsid w:val="007F2E20"/>
    <w:rsid w:val="007F63ED"/>
    <w:rsid w:val="00802D44"/>
    <w:rsid w:val="00804929"/>
    <w:rsid w:val="008065D7"/>
    <w:rsid w:val="00820368"/>
    <w:rsid w:val="00820C2F"/>
    <w:rsid w:val="008277EB"/>
    <w:rsid w:val="00830FBD"/>
    <w:rsid w:val="00831C41"/>
    <w:rsid w:val="008323ED"/>
    <w:rsid w:val="00835DF7"/>
    <w:rsid w:val="00836008"/>
    <w:rsid w:val="00836E8A"/>
    <w:rsid w:val="008405FC"/>
    <w:rsid w:val="00840D45"/>
    <w:rsid w:val="0084197A"/>
    <w:rsid w:val="00847403"/>
    <w:rsid w:val="008536EE"/>
    <w:rsid w:val="00855EF5"/>
    <w:rsid w:val="008562BD"/>
    <w:rsid w:val="00857CA3"/>
    <w:rsid w:val="00860042"/>
    <w:rsid w:val="008627D5"/>
    <w:rsid w:val="00863DC0"/>
    <w:rsid w:val="00870141"/>
    <w:rsid w:val="00870514"/>
    <w:rsid w:val="00872D76"/>
    <w:rsid w:val="0088248C"/>
    <w:rsid w:val="00890380"/>
    <w:rsid w:val="00890B0A"/>
    <w:rsid w:val="00892030"/>
    <w:rsid w:val="00893A2E"/>
    <w:rsid w:val="00893FE3"/>
    <w:rsid w:val="0089718A"/>
    <w:rsid w:val="0089723E"/>
    <w:rsid w:val="008A2AE2"/>
    <w:rsid w:val="008A3472"/>
    <w:rsid w:val="008A567E"/>
    <w:rsid w:val="008A680F"/>
    <w:rsid w:val="008B5D1B"/>
    <w:rsid w:val="008B6D39"/>
    <w:rsid w:val="008B7AFA"/>
    <w:rsid w:val="008C1DC8"/>
    <w:rsid w:val="008C3522"/>
    <w:rsid w:val="008C6D10"/>
    <w:rsid w:val="008D00AB"/>
    <w:rsid w:val="008E64C4"/>
    <w:rsid w:val="008F0903"/>
    <w:rsid w:val="008F4A8A"/>
    <w:rsid w:val="008F6483"/>
    <w:rsid w:val="008F6680"/>
    <w:rsid w:val="008F6B79"/>
    <w:rsid w:val="00904377"/>
    <w:rsid w:val="00912A34"/>
    <w:rsid w:val="009138FF"/>
    <w:rsid w:val="00922726"/>
    <w:rsid w:val="00922EF9"/>
    <w:rsid w:val="00930A02"/>
    <w:rsid w:val="009316CE"/>
    <w:rsid w:val="009355EE"/>
    <w:rsid w:val="00954F99"/>
    <w:rsid w:val="009624D1"/>
    <w:rsid w:val="00964DD8"/>
    <w:rsid w:val="009702A7"/>
    <w:rsid w:val="00973F41"/>
    <w:rsid w:val="009744E0"/>
    <w:rsid w:val="0097468D"/>
    <w:rsid w:val="0097621F"/>
    <w:rsid w:val="00980DCB"/>
    <w:rsid w:val="0098129C"/>
    <w:rsid w:val="009871FC"/>
    <w:rsid w:val="0099084A"/>
    <w:rsid w:val="00994796"/>
    <w:rsid w:val="0099483D"/>
    <w:rsid w:val="009B5E76"/>
    <w:rsid w:val="009C2E3D"/>
    <w:rsid w:val="009C3291"/>
    <w:rsid w:val="009C3DFA"/>
    <w:rsid w:val="009C412D"/>
    <w:rsid w:val="009C46BB"/>
    <w:rsid w:val="009D1A8B"/>
    <w:rsid w:val="009D54A5"/>
    <w:rsid w:val="009D69D7"/>
    <w:rsid w:val="009D7721"/>
    <w:rsid w:val="009E2967"/>
    <w:rsid w:val="009E2EEF"/>
    <w:rsid w:val="009E662D"/>
    <w:rsid w:val="009E6A45"/>
    <w:rsid w:val="009E6F51"/>
    <w:rsid w:val="009E7276"/>
    <w:rsid w:val="009F22E7"/>
    <w:rsid w:val="009F5C47"/>
    <w:rsid w:val="00A05BE0"/>
    <w:rsid w:val="00A11046"/>
    <w:rsid w:val="00A12B59"/>
    <w:rsid w:val="00A173C7"/>
    <w:rsid w:val="00A22BE9"/>
    <w:rsid w:val="00A24E1B"/>
    <w:rsid w:val="00A310FE"/>
    <w:rsid w:val="00A33CE3"/>
    <w:rsid w:val="00A36290"/>
    <w:rsid w:val="00A41085"/>
    <w:rsid w:val="00A435DB"/>
    <w:rsid w:val="00A457A4"/>
    <w:rsid w:val="00A469BF"/>
    <w:rsid w:val="00A47027"/>
    <w:rsid w:val="00A5097C"/>
    <w:rsid w:val="00A547F5"/>
    <w:rsid w:val="00A55994"/>
    <w:rsid w:val="00A63C61"/>
    <w:rsid w:val="00A63E91"/>
    <w:rsid w:val="00A66B9E"/>
    <w:rsid w:val="00A67F72"/>
    <w:rsid w:val="00A818FE"/>
    <w:rsid w:val="00A81B59"/>
    <w:rsid w:val="00AA0529"/>
    <w:rsid w:val="00AA1957"/>
    <w:rsid w:val="00AA1972"/>
    <w:rsid w:val="00AA20B3"/>
    <w:rsid w:val="00AB0A69"/>
    <w:rsid w:val="00AB1FDA"/>
    <w:rsid w:val="00AB32EB"/>
    <w:rsid w:val="00AB3388"/>
    <w:rsid w:val="00AC504E"/>
    <w:rsid w:val="00AC56FB"/>
    <w:rsid w:val="00AD0E55"/>
    <w:rsid w:val="00AE2683"/>
    <w:rsid w:val="00AE4057"/>
    <w:rsid w:val="00AE4213"/>
    <w:rsid w:val="00AF36CA"/>
    <w:rsid w:val="00AF5127"/>
    <w:rsid w:val="00AF6782"/>
    <w:rsid w:val="00B0019C"/>
    <w:rsid w:val="00B02328"/>
    <w:rsid w:val="00B027ED"/>
    <w:rsid w:val="00B03CE9"/>
    <w:rsid w:val="00B03F55"/>
    <w:rsid w:val="00B052A9"/>
    <w:rsid w:val="00B072C0"/>
    <w:rsid w:val="00B07B21"/>
    <w:rsid w:val="00B102D3"/>
    <w:rsid w:val="00B13CE0"/>
    <w:rsid w:val="00B22615"/>
    <w:rsid w:val="00B24FD2"/>
    <w:rsid w:val="00B34532"/>
    <w:rsid w:val="00B40D92"/>
    <w:rsid w:val="00B54E83"/>
    <w:rsid w:val="00B57F38"/>
    <w:rsid w:val="00B62BD0"/>
    <w:rsid w:val="00B6657B"/>
    <w:rsid w:val="00B66D4F"/>
    <w:rsid w:val="00B72796"/>
    <w:rsid w:val="00B738F2"/>
    <w:rsid w:val="00B75D4D"/>
    <w:rsid w:val="00B7723E"/>
    <w:rsid w:val="00B80A6A"/>
    <w:rsid w:val="00B819D8"/>
    <w:rsid w:val="00B8228B"/>
    <w:rsid w:val="00B82814"/>
    <w:rsid w:val="00B85B20"/>
    <w:rsid w:val="00B87EC0"/>
    <w:rsid w:val="00B95B48"/>
    <w:rsid w:val="00B97CDD"/>
    <w:rsid w:val="00BA117A"/>
    <w:rsid w:val="00BA1FAD"/>
    <w:rsid w:val="00BA433B"/>
    <w:rsid w:val="00BB1670"/>
    <w:rsid w:val="00BB723C"/>
    <w:rsid w:val="00BB7530"/>
    <w:rsid w:val="00BB7E7B"/>
    <w:rsid w:val="00BC24BC"/>
    <w:rsid w:val="00BC776B"/>
    <w:rsid w:val="00BD1124"/>
    <w:rsid w:val="00BD44BA"/>
    <w:rsid w:val="00BD4D79"/>
    <w:rsid w:val="00BE1F26"/>
    <w:rsid w:val="00BE3912"/>
    <w:rsid w:val="00BE3952"/>
    <w:rsid w:val="00BE44B1"/>
    <w:rsid w:val="00BE52BF"/>
    <w:rsid w:val="00BE56A5"/>
    <w:rsid w:val="00BF0475"/>
    <w:rsid w:val="00BF0BB9"/>
    <w:rsid w:val="00BF2621"/>
    <w:rsid w:val="00BF368F"/>
    <w:rsid w:val="00BF5BA5"/>
    <w:rsid w:val="00BF640A"/>
    <w:rsid w:val="00BF76F7"/>
    <w:rsid w:val="00C0045D"/>
    <w:rsid w:val="00C00ECA"/>
    <w:rsid w:val="00C02F0D"/>
    <w:rsid w:val="00C10D36"/>
    <w:rsid w:val="00C1379D"/>
    <w:rsid w:val="00C138C2"/>
    <w:rsid w:val="00C14422"/>
    <w:rsid w:val="00C14C15"/>
    <w:rsid w:val="00C17419"/>
    <w:rsid w:val="00C2022D"/>
    <w:rsid w:val="00C224B6"/>
    <w:rsid w:val="00C34248"/>
    <w:rsid w:val="00C410D5"/>
    <w:rsid w:val="00C4263C"/>
    <w:rsid w:val="00C536E7"/>
    <w:rsid w:val="00C537DC"/>
    <w:rsid w:val="00C623B9"/>
    <w:rsid w:val="00C637E6"/>
    <w:rsid w:val="00C64849"/>
    <w:rsid w:val="00C73A16"/>
    <w:rsid w:val="00C73E76"/>
    <w:rsid w:val="00C754EB"/>
    <w:rsid w:val="00C75EDD"/>
    <w:rsid w:val="00C76769"/>
    <w:rsid w:val="00C8307D"/>
    <w:rsid w:val="00C84F3C"/>
    <w:rsid w:val="00CA12E3"/>
    <w:rsid w:val="00CA1F72"/>
    <w:rsid w:val="00CA3FDF"/>
    <w:rsid w:val="00CA5219"/>
    <w:rsid w:val="00CB2EF1"/>
    <w:rsid w:val="00CB588F"/>
    <w:rsid w:val="00CB604B"/>
    <w:rsid w:val="00CB6494"/>
    <w:rsid w:val="00CB7486"/>
    <w:rsid w:val="00CB7E2F"/>
    <w:rsid w:val="00CC31D8"/>
    <w:rsid w:val="00CC55DB"/>
    <w:rsid w:val="00CD3F79"/>
    <w:rsid w:val="00CE14C6"/>
    <w:rsid w:val="00CE2A83"/>
    <w:rsid w:val="00CE2E41"/>
    <w:rsid w:val="00CE6240"/>
    <w:rsid w:val="00CE62D1"/>
    <w:rsid w:val="00CF31D2"/>
    <w:rsid w:val="00CF3561"/>
    <w:rsid w:val="00CF6C10"/>
    <w:rsid w:val="00D014B9"/>
    <w:rsid w:val="00D02759"/>
    <w:rsid w:val="00D04AC5"/>
    <w:rsid w:val="00D064CE"/>
    <w:rsid w:val="00D076D7"/>
    <w:rsid w:val="00D1351D"/>
    <w:rsid w:val="00D20EF4"/>
    <w:rsid w:val="00D2153C"/>
    <w:rsid w:val="00D22B0D"/>
    <w:rsid w:val="00D26DF8"/>
    <w:rsid w:val="00D32DA1"/>
    <w:rsid w:val="00D3489C"/>
    <w:rsid w:val="00D37119"/>
    <w:rsid w:val="00D37C04"/>
    <w:rsid w:val="00D43090"/>
    <w:rsid w:val="00D506A6"/>
    <w:rsid w:val="00D53BCD"/>
    <w:rsid w:val="00D5454C"/>
    <w:rsid w:val="00D54C4D"/>
    <w:rsid w:val="00D55654"/>
    <w:rsid w:val="00D55716"/>
    <w:rsid w:val="00D575EF"/>
    <w:rsid w:val="00D57CE9"/>
    <w:rsid w:val="00D61C1F"/>
    <w:rsid w:val="00D674B5"/>
    <w:rsid w:val="00D742E6"/>
    <w:rsid w:val="00D76D4A"/>
    <w:rsid w:val="00D84117"/>
    <w:rsid w:val="00D85D88"/>
    <w:rsid w:val="00D86196"/>
    <w:rsid w:val="00D91079"/>
    <w:rsid w:val="00D92CBA"/>
    <w:rsid w:val="00D93C2A"/>
    <w:rsid w:val="00D97434"/>
    <w:rsid w:val="00DA2B66"/>
    <w:rsid w:val="00DA3B88"/>
    <w:rsid w:val="00DA66ED"/>
    <w:rsid w:val="00DB23A5"/>
    <w:rsid w:val="00DB2B9A"/>
    <w:rsid w:val="00DB3834"/>
    <w:rsid w:val="00DB5063"/>
    <w:rsid w:val="00DB52FD"/>
    <w:rsid w:val="00DB5554"/>
    <w:rsid w:val="00DB6AE4"/>
    <w:rsid w:val="00DC0295"/>
    <w:rsid w:val="00DC5577"/>
    <w:rsid w:val="00DC6F8E"/>
    <w:rsid w:val="00DD142E"/>
    <w:rsid w:val="00DD2B6E"/>
    <w:rsid w:val="00DD62E0"/>
    <w:rsid w:val="00DD7CCC"/>
    <w:rsid w:val="00DD7E4C"/>
    <w:rsid w:val="00DE2788"/>
    <w:rsid w:val="00DF23A7"/>
    <w:rsid w:val="00DF3CB9"/>
    <w:rsid w:val="00DF3D11"/>
    <w:rsid w:val="00DF45A2"/>
    <w:rsid w:val="00DF4B17"/>
    <w:rsid w:val="00DF5198"/>
    <w:rsid w:val="00E00E0E"/>
    <w:rsid w:val="00E01985"/>
    <w:rsid w:val="00E01DD1"/>
    <w:rsid w:val="00E03317"/>
    <w:rsid w:val="00E05D12"/>
    <w:rsid w:val="00E12330"/>
    <w:rsid w:val="00E141E8"/>
    <w:rsid w:val="00E172BE"/>
    <w:rsid w:val="00E2438E"/>
    <w:rsid w:val="00E258CB"/>
    <w:rsid w:val="00E25EBE"/>
    <w:rsid w:val="00E316DD"/>
    <w:rsid w:val="00E3367C"/>
    <w:rsid w:val="00E3371B"/>
    <w:rsid w:val="00E35C7F"/>
    <w:rsid w:val="00E372D2"/>
    <w:rsid w:val="00E4586D"/>
    <w:rsid w:val="00E47800"/>
    <w:rsid w:val="00E47EFA"/>
    <w:rsid w:val="00E5204B"/>
    <w:rsid w:val="00E52433"/>
    <w:rsid w:val="00E52A15"/>
    <w:rsid w:val="00E57AFB"/>
    <w:rsid w:val="00E63AFE"/>
    <w:rsid w:val="00E6487E"/>
    <w:rsid w:val="00E67FA3"/>
    <w:rsid w:val="00E70355"/>
    <w:rsid w:val="00E71104"/>
    <w:rsid w:val="00E71B8F"/>
    <w:rsid w:val="00E7396D"/>
    <w:rsid w:val="00E73A80"/>
    <w:rsid w:val="00E75A8E"/>
    <w:rsid w:val="00E8053B"/>
    <w:rsid w:val="00E83F4B"/>
    <w:rsid w:val="00E8511B"/>
    <w:rsid w:val="00E940B6"/>
    <w:rsid w:val="00E950A1"/>
    <w:rsid w:val="00E964CA"/>
    <w:rsid w:val="00EA563B"/>
    <w:rsid w:val="00EA5C03"/>
    <w:rsid w:val="00EB00C3"/>
    <w:rsid w:val="00EB2064"/>
    <w:rsid w:val="00EB79E1"/>
    <w:rsid w:val="00EC15E2"/>
    <w:rsid w:val="00EC2205"/>
    <w:rsid w:val="00EC403F"/>
    <w:rsid w:val="00ED3E6C"/>
    <w:rsid w:val="00ED4011"/>
    <w:rsid w:val="00ED5D45"/>
    <w:rsid w:val="00ED7B66"/>
    <w:rsid w:val="00EE3760"/>
    <w:rsid w:val="00EE4587"/>
    <w:rsid w:val="00EE5A49"/>
    <w:rsid w:val="00EE6112"/>
    <w:rsid w:val="00EF1E6F"/>
    <w:rsid w:val="00EF4396"/>
    <w:rsid w:val="00F02D3F"/>
    <w:rsid w:val="00F02E3A"/>
    <w:rsid w:val="00F0423A"/>
    <w:rsid w:val="00F15937"/>
    <w:rsid w:val="00F15A8E"/>
    <w:rsid w:val="00F20F2A"/>
    <w:rsid w:val="00F2229A"/>
    <w:rsid w:val="00F22CFC"/>
    <w:rsid w:val="00F26C9F"/>
    <w:rsid w:val="00F33C52"/>
    <w:rsid w:val="00F35350"/>
    <w:rsid w:val="00F4111B"/>
    <w:rsid w:val="00F4266D"/>
    <w:rsid w:val="00F463E0"/>
    <w:rsid w:val="00F472DF"/>
    <w:rsid w:val="00F5019D"/>
    <w:rsid w:val="00F50758"/>
    <w:rsid w:val="00F56592"/>
    <w:rsid w:val="00F5744C"/>
    <w:rsid w:val="00F61A70"/>
    <w:rsid w:val="00F64A31"/>
    <w:rsid w:val="00F73274"/>
    <w:rsid w:val="00F7382C"/>
    <w:rsid w:val="00F75B0E"/>
    <w:rsid w:val="00F7650D"/>
    <w:rsid w:val="00F828C8"/>
    <w:rsid w:val="00F85BF4"/>
    <w:rsid w:val="00F9049E"/>
    <w:rsid w:val="00F93D72"/>
    <w:rsid w:val="00F94796"/>
    <w:rsid w:val="00F97733"/>
    <w:rsid w:val="00FA2074"/>
    <w:rsid w:val="00FB171A"/>
    <w:rsid w:val="00FB7C36"/>
    <w:rsid w:val="00FC0647"/>
    <w:rsid w:val="00FD3F66"/>
    <w:rsid w:val="00FD5855"/>
    <w:rsid w:val="00FE4AF8"/>
    <w:rsid w:val="00FE7C44"/>
    <w:rsid w:val="00FF1AE5"/>
    <w:rsid w:val="00FF29E1"/>
    <w:rsid w:val="00FF2FA5"/>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2751BCF"/>
  <w15:docId w15:val="{19490C21-12B0-406C-8AB1-DC4207DE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0" w:qFormat="1"/>
    <w:lsdException w:name="heading 3" w:semiHidden="1" w:unhideWhenUsed="1" w:qFormat="1"/>
    <w:lsdException w:name="heading 4" w:semiHidden="1" w:unhideWhenUsed="1" w:qFormat="1"/>
    <w:lsdException w:name="heading 5" w:semiHidden="1" w:unhideWhenUsed="1" w:qFormat="1"/>
    <w:lsdException w:name="heading 6" w:semiHidden="1" w:uiPriority="29" w:qFormat="1"/>
    <w:lsdException w:name="heading 7" w:semiHidden="1" w:uiPriority="3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qFormat="1"/>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uiPriority="4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uiPriority="44"/>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836E8A"/>
    <w:pPr>
      <w:suppressAutoHyphens/>
      <w:spacing w:line="240" w:lineRule="atLeast"/>
    </w:pPr>
  </w:style>
  <w:style w:type="paragraph" w:styleId="Kop1">
    <w:name w:val="heading 1"/>
    <w:aliases w:val="Hoofdstuktitel"/>
    <w:basedOn w:val="Standaard"/>
    <w:next w:val="Standaard"/>
    <w:link w:val="Kop1Char"/>
    <w:uiPriority w:val="9"/>
    <w:semiHidden/>
    <w:qFormat/>
    <w:rsid w:val="00582077"/>
    <w:pPr>
      <w:keepNext/>
      <w:numPr>
        <w:numId w:val="2"/>
      </w:numPr>
      <w:spacing w:after="200"/>
      <w:outlineLvl w:val="0"/>
    </w:pPr>
    <w:rPr>
      <w:rFonts w:asciiTheme="majorHAnsi" w:hAnsiTheme="majorHAnsi" w:cs="Arial"/>
      <w:b/>
      <w:bCs/>
      <w:color w:val="F89829" w:themeColor="text2"/>
      <w:kern w:val="32"/>
      <w:sz w:val="40"/>
      <w:szCs w:val="32"/>
    </w:rPr>
  </w:style>
  <w:style w:type="paragraph" w:styleId="Kop2">
    <w:name w:val="heading 2"/>
    <w:aliases w:val="Paragraaftitel"/>
    <w:basedOn w:val="Standaard"/>
    <w:next w:val="Standaard"/>
    <w:link w:val="Kop2Char"/>
    <w:uiPriority w:val="10"/>
    <w:semiHidden/>
    <w:qFormat/>
    <w:rsid w:val="00582077"/>
    <w:pPr>
      <w:keepNext/>
      <w:numPr>
        <w:ilvl w:val="1"/>
        <w:numId w:val="2"/>
      </w:numPr>
      <w:outlineLvl w:val="1"/>
    </w:pPr>
    <w:rPr>
      <w:rFonts w:asciiTheme="majorHAnsi" w:hAnsiTheme="majorHAnsi"/>
      <w:b/>
      <w:color w:val="005568" w:themeColor="accent2"/>
      <w:sz w:val="23"/>
      <w:szCs w:val="28"/>
    </w:rPr>
  </w:style>
  <w:style w:type="paragraph" w:styleId="Kop3">
    <w:name w:val="heading 3"/>
    <w:basedOn w:val="Standaard"/>
    <w:next w:val="Standaard"/>
    <w:link w:val="Kop3Char"/>
    <w:uiPriority w:val="99"/>
    <w:semiHidden/>
    <w:qFormat/>
    <w:rsid w:val="00582077"/>
    <w:pPr>
      <w:keepNext/>
      <w:outlineLvl w:val="2"/>
    </w:pPr>
    <w:rPr>
      <w:rFonts w:asciiTheme="majorHAnsi" w:hAnsiTheme="majorHAnsi"/>
      <w:i/>
    </w:rPr>
  </w:style>
  <w:style w:type="paragraph" w:styleId="Kop4">
    <w:name w:val="heading 4"/>
    <w:basedOn w:val="Standaard"/>
    <w:next w:val="Standaard"/>
    <w:link w:val="Kop4Char"/>
    <w:uiPriority w:val="99"/>
    <w:semiHidden/>
    <w:qFormat/>
    <w:rsid w:val="00582077"/>
    <w:pPr>
      <w:keepNext/>
      <w:keepLines/>
      <w:spacing w:line="300" w:lineRule="atLeast"/>
      <w:outlineLvl w:val="3"/>
    </w:pPr>
    <w:rPr>
      <w:rFonts w:eastAsiaTheme="majorEastAsia" w:cstheme="majorBidi"/>
      <w:b/>
      <w:bCs/>
      <w:iCs/>
    </w:rPr>
  </w:style>
  <w:style w:type="paragraph" w:styleId="Kop5">
    <w:name w:val="heading 5"/>
    <w:basedOn w:val="Standaard"/>
    <w:next w:val="Standaard"/>
    <w:link w:val="Kop5Char"/>
    <w:uiPriority w:val="99"/>
    <w:semiHidden/>
    <w:qFormat/>
    <w:rsid w:val="00582077"/>
    <w:pPr>
      <w:keepNext/>
      <w:keepLines/>
      <w:spacing w:line="300" w:lineRule="atLeast"/>
      <w:outlineLvl w:val="4"/>
    </w:pPr>
    <w:rPr>
      <w:rFonts w:eastAsiaTheme="majorEastAsia" w:cstheme="majorBidi"/>
      <w:i/>
    </w:rPr>
  </w:style>
  <w:style w:type="paragraph" w:styleId="Kop6">
    <w:name w:val="heading 6"/>
    <w:aliases w:val="Sectie Bijlagen"/>
    <w:basedOn w:val="Standaard"/>
    <w:next w:val="Standaard"/>
    <w:link w:val="Kop6Char"/>
    <w:uiPriority w:val="29"/>
    <w:semiHidden/>
    <w:qFormat/>
    <w:rsid w:val="00582077"/>
    <w:pPr>
      <w:numPr>
        <w:ilvl w:val="5"/>
        <w:numId w:val="2"/>
      </w:numPr>
      <w:outlineLvl w:val="5"/>
    </w:pPr>
    <w:rPr>
      <w:rFonts w:asciiTheme="majorHAnsi" w:eastAsiaTheme="majorEastAsia" w:hAnsiTheme="majorHAnsi" w:cstheme="majorBidi"/>
      <w:b/>
      <w:color w:val="005568" w:themeColor="accent2"/>
      <w:sz w:val="92"/>
    </w:rPr>
  </w:style>
  <w:style w:type="paragraph" w:styleId="Kop7">
    <w:name w:val="heading 7"/>
    <w:aliases w:val="Bijlagetitel"/>
    <w:basedOn w:val="Standaard"/>
    <w:next w:val="Standaard"/>
    <w:link w:val="Kop7Char"/>
    <w:uiPriority w:val="30"/>
    <w:semiHidden/>
    <w:qFormat/>
    <w:rsid w:val="00582077"/>
    <w:pPr>
      <w:numPr>
        <w:ilvl w:val="6"/>
        <w:numId w:val="2"/>
      </w:numPr>
      <w:spacing w:before="40"/>
      <w:outlineLvl w:val="6"/>
    </w:pPr>
    <w:rPr>
      <w:rFonts w:asciiTheme="majorHAnsi" w:eastAsiaTheme="majorEastAsia" w:hAnsiTheme="majorHAnsi" w:cstheme="majorBidi"/>
      <w:iCs/>
      <w:color w:val="FFFFFF" w:themeColor="background1"/>
      <w:sz w:val="92"/>
    </w:rPr>
  </w:style>
  <w:style w:type="paragraph" w:styleId="Kop8">
    <w:name w:val="heading 8"/>
    <w:basedOn w:val="Standaard"/>
    <w:next w:val="Standaard"/>
    <w:link w:val="Kop8Char"/>
    <w:uiPriority w:val="99"/>
    <w:semiHidden/>
    <w:unhideWhenUsed/>
    <w:qFormat/>
    <w:rsid w:val="005820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9"/>
    <w:semiHidden/>
    <w:unhideWhenUsed/>
    <w:qFormat/>
    <w:rsid w:val="005820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582077"/>
    <w:pPr>
      <w:spacing w:line="240" w:lineRule="auto"/>
    </w:pPr>
    <w:rPr>
      <w:caps/>
    </w:rPr>
  </w:style>
  <w:style w:type="table" w:styleId="Tabelraster">
    <w:name w:val="Table Grid"/>
    <w:basedOn w:val="Standaardtabel"/>
    <w:uiPriority w:val="59"/>
    <w:rsid w:val="00582077"/>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semiHidden/>
    <w:rsid w:val="00582077"/>
    <w:rPr>
      <w:caps/>
    </w:rPr>
  </w:style>
  <w:style w:type="paragraph" w:styleId="Voettekst">
    <w:name w:val="footer"/>
    <w:basedOn w:val="Standaard"/>
    <w:link w:val="VoettekstChar"/>
    <w:uiPriority w:val="99"/>
    <w:semiHidden/>
    <w:rsid w:val="00E67FA3"/>
    <w:pPr>
      <w:tabs>
        <w:tab w:val="right" w:pos="8789"/>
      </w:tabs>
    </w:pPr>
    <w:rPr>
      <w:sz w:val="16"/>
    </w:rPr>
  </w:style>
  <w:style w:type="numbering" w:customStyle="1" w:styleId="Genummerdelijst">
    <w:name w:val="Genummerde lijst"/>
    <w:uiPriority w:val="99"/>
    <w:rsid w:val="00582077"/>
    <w:pPr>
      <w:numPr>
        <w:numId w:val="1"/>
      </w:numPr>
    </w:pPr>
  </w:style>
  <w:style w:type="paragraph" w:styleId="Lijstnummering">
    <w:name w:val="List Number"/>
    <w:basedOn w:val="Standaard"/>
    <w:uiPriority w:val="14"/>
    <w:qFormat/>
    <w:rsid w:val="00582077"/>
    <w:pPr>
      <w:numPr>
        <w:numId w:val="3"/>
      </w:numPr>
    </w:pPr>
  </w:style>
  <w:style w:type="paragraph" w:styleId="Lijstopsomteken">
    <w:name w:val="List Bullet"/>
    <w:basedOn w:val="Standaard"/>
    <w:uiPriority w:val="14"/>
    <w:qFormat/>
    <w:rsid w:val="00C14422"/>
    <w:pPr>
      <w:numPr>
        <w:numId w:val="8"/>
      </w:numPr>
    </w:pPr>
  </w:style>
  <w:style w:type="paragraph" w:styleId="Lijstopsomteken2">
    <w:name w:val="List Bullet 2"/>
    <w:basedOn w:val="Standaard"/>
    <w:uiPriority w:val="14"/>
    <w:rsid w:val="00C14422"/>
    <w:pPr>
      <w:numPr>
        <w:ilvl w:val="1"/>
        <w:numId w:val="8"/>
      </w:numPr>
    </w:pPr>
  </w:style>
  <w:style w:type="paragraph" w:styleId="Lijstopsomteken3">
    <w:name w:val="List Bullet 3"/>
    <w:basedOn w:val="Standaard"/>
    <w:uiPriority w:val="14"/>
    <w:semiHidden/>
    <w:rsid w:val="00C14422"/>
    <w:pPr>
      <w:numPr>
        <w:ilvl w:val="2"/>
        <w:numId w:val="8"/>
      </w:numPr>
    </w:pPr>
  </w:style>
  <w:style w:type="table" w:customStyle="1" w:styleId="Tablestyle">
    <w:name w:val="Table style"/>
    <w:basedOn w:val="Standaardtabel"/>
    <w:rsid w:val="00696CDF"/>
    <w:pPr>
      <w:spacing w:line="240" w:lineRule="atLeast"/>
    </w:pPr>
    <w:tblPr>
      <w:tblCellMar>
        <w:left w:w="0" w:type="dxa"/>
        <w:right w:w="0" w:type="dxa"/>
      </w:tblCellMar>
    </w:tblPr>
  </w:style>
  <w:style w:type="numbering" w:customStyle="1" w:styleId="Opsomming">
    <w:name w:val="Opsomming"/>
    <w:uiPriority w:val="99"/>
    <w:rsid w:val="00C14422"/>
    <w:pPr>
      <w:numPr>
        <w:numId w:val="4"/>
      </w:numPr>
    </w:pPr>
  </w:style>
  <w:style w:type="character" w:customStyle="1" w:styleId="Kop3Char">
    <w:name w:val="Kop 3 Char"/>
    <w:basedOn w:val="Standaardalinea-lettertype"/>
    <w:link w:val="Kop3"/>
    <w:uiPriority w:val="99"/>
    <w:semiHidden/>
    <w:rsid w:val="00582077"/>
    <w:rPr>
      <w:rFonts w:asciiTheme="majorHAnsi" w:hAnsiTheme="majorHAnsi"/>
      <w:i/>
    </w:rPr>
  </w:style>
  <w:style w:type="character" w:customStyle="1" w:styleId="Kop1Char">
    <w:name w:val="Kop 1 Char"/>
    <w:aliases w:val="Hoofdstuktitel Char"/>
    <w:basedOn w:val="Standaardalinea-lettertype"/>
    <w:link w:val="Kop1"/>
    <w:uiPriority w:val="9"/>
    <w:semiHidden/>
    <w:rsid w:val="003D0EAA"/>
    <w:rPr>
      <w:rFonts w:asciiTheme="majorHAnsi" w:hAnsiTheme="majorHAnsi" w:cs="Arial"/>
      <w:b/>
      <w:bCs/>
      <w:color w:val="F89829" w:themeColor="text2"/>
      <w:kern w:val="32"/>
      <w:sz w:val="40"/>
      <w:szCs w:val="32"/>
    </w:rPr>
  </w:style>
  <w:style w:type="character" w:customStyle="1" w:styleId="Kop4Char">
    <w:name w:val="Kop 4 Char"/>
    <w:basedOn w:val="Standaardalinea-lettertype"/>
    <w:link w:val="Kop4"/>
    <w:uiPriority w:val="99"/>
    <w:semiHidden/>
    <w:rsid w:val="00582077"/>
    <w:rPr>
      <w:rFonts w:eastAsiaTheme="majorEastAsia" w:cstheme="majorBidi"/>
      <w:b/>
      <w:bCs/>
      <w:iCs/>
    </w:rPr>
  </w:style>
  <w:style w:type="character" w:customStyle="1" w:styleId="Kop5Char">
    <w:name w:val="Kop 5 Char"/>
    <w:basedOn w:val="Standaardalinea-lettertype"/>
    <w:link w:val="Kop5"/>
    <w:uiPriority w:val="99"/>
    <w:semiHidden/>
    <w:rsid w:val="00582077"/>
    <w:rPr>
      <w:rFonts w:eastAsiaTheme="majorEastAsia" w:cstheme="majorBidi"/>
      <w:i/>
    </w:rPr>
  </w:style>
  <w:style w:type="character" w:customStyle="1" w:styleId="VoettekstChar">
    <w:name w:val="Voettekst Char"/>
    <w:basedOn w:val="Standaardalinea-lettertype"/>
    <w:link w:val="Voettekst"/>
    <w:uiPriority w:val="99"/>
    <w:semiHidden/>
    <w:rsid w:val="00E67FA3"/>
    <w:rPr>
      <w:sz w:val="16"/>
    </w:rPr>
  </w:style>
  <w:style w:type="paragraph" w:customStyle="1" w:styleId="Smallline">
    <w:name w:val="Small line"/>
    <w:basedOn w:val="Standaard"/>
    <w:next w:val="Standaard"/>
    <w:uiPriority w:val="99"/>
    <w:semiHidden/>
    <w:qFormat/>
    <w:rsid w:val="00582077"/>
    <w:pPr>
      <w:spacing w:line="14" w:lineRule="exact"/>
    </w:pPr>
  </w:style>
  <w:style w:type="paragraph" w:styleId="Lijstnummering2">
    <w:name w:val="List Number 2"/>
    <w:basedOn w:val="Standaard"/>
    <w:uiPriority w:val="14"/>
    <w:semiHidden/>
    <w:rsid w:val="00582077"/>
    <w:pPr>
      <w:numPr>
        <w:ilvl w:val="1"/>
        <w:numId w:val="3"/>
      </w:numPr>
    </w:pPr>
  </w:style>
  <w:style w:type="paragraph" w:styleId="Lijstnummering3">
    <w:name w:val="List Number 3"/>
    <w:basedOn w:val="Standaard"/>
    <w:uiPriority w:val="14"/>
    <w:semiHidden/>
    <w:rsid w:val="00582077"/>
    <w:pPr>
      <w:numPr>
        <w:ilvl w:val="2"/>
        <w:numId w:val="3"/>
      </w:numPr>
    </w:pPr>
  </w:style>
  <w:style w:type="character" w:customStyle="1" w:styleId="Kop2Char">
    <w:name w:val="Kop 2 Char"/>
    <w:aliases w:val="Paragraaftitel Char"/>
    <w:basedOn w:val="Standaardalinea-lettertype"/>
    <w:link w:val="Kop2"/>
    <w:uiPriority w:val="10"/>
    <w:semiHidden/>
    <w:rsid w:val="003D0EAA"/>
    <w:rPr>
      <w:rFonts w:asciiTheme="majorHAnsi" w:hAnsiTheme="majorHAnsi"/>
      <w:b/>
      <w:color w:val="005568" w:themeColor="accent2"/>
      <w:sz w:val="23"/>
      <w:szCs w:val="28"/>
    </w:rPr>
  </w:style>
  <w:style w:type="character" w:customStyle="1" w:styleId="Kop6Char">
    <w:name w:val="Kop 6 Char"/>
    <w:aliases w:val="Sectie Bijlagen Char"/>
    <w:basedOn w:val="Standaardalinea-lettertype"/>
    <w:link w:val="Kop6"/>
    <w:uiPriority w:val="29"/>
    <w:semiHidden/>
    <w:rsid w:val="003D0EAA"/>
    <w:rPr>
      <w:rFonts w:asciiTheme="majorHAnsi" w:eastAsiaTheme="majorEastAsia" w:hAnsiTheme="majorHAnsi" w:cstheme="majorBidi"/>
      <w:b/>
      <w:color w:val="005568" w:themeColor="accent2"/>
      <w:sz w:val="92"/>
    </w:rPr>
  </w:style>
  <w:style w:type="character" w:customStyle="1" w:styleId="Kop7Char">
    <w:name w:val="Kop 7 Char"/>
    <w:aliases w:val="Bijlagetitel Char"/>
    <w:basedOn w:val="Standaardalinea-lettertype"/>
    <w:link w:val="Kop7"/>
    <w:uiPriority w:val="30"/>
    <w:semiHidden/>
    <w:rsid w:val="003D0EAA"/>
    <w:rPr>
      <w:rFonts w:asciiTheme="majorHAnsi" w:eastAsiaTheme="majorEastAsia" w:hAnsiTheme="majorHAnsi" w:cstheme="majorBidi"/>
      <w:iCs/>
      <w:color w:val="FFFFFF" w:themeColor="background1"/>
      <w:sz w:val="92"/>
    </w:rPr>
  </w:style>
  <w:style w:type="character" w:customStyle="1" w:styleId="Kop8Char">
    <w:name w:val="Kop 8 Char"/>
    <w:basedOn w:val="Standaardalinea-lettertype"/>
    <w:link w:val="Kop8"/>
    <w:uiPriority w:val="99"/>
    <w:semiHidden/>
    <w:rsid w:val="0058207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9"/>
    <w:semiHidden/>
    <w:rsid w:val="00582077"/>
    <w:rPr>
      <w:rFonts w:asciiTheme="majorHAnsi" w:eastAsiaTheme="majorEastAsia" w:hAnsiTheme="majorHAnsi" w:cstheme="majorBidi"/>
      <w:i/>
      <w:iCs/>
      <w:color w:val="272727" w:themeColor="text1" w:themeTint="D8"/>
      <w:sz w:val="21"/>
      <w:szCs w:val="21"/>
    </w:rPr>
  </w:style>
  <w:style w:type="paragraph" w:customStyle="1" w:styleId="Kop1zondernummer">
    <w:name w:val="Kop 1 zonder nummer"/>
    <w:basedOn w:val="Kop1"/>
    <w:next w:val="Standaard"/>
    <w:uiPriority w:val="14"/>
    <w:semiHidden/>
    <w:qFormat/>
    <w:rsid w:val="002D1ECF"/>
    <w:pPr>
      <w:numPr>
        <w:numId w:val="0"/>
      </w:numPr>
    </w:pPr>
  </w:style>
  <w:style w:type="paragraph" w:customStyle="1" w:styleId="Kop2zondernummer">
    <w:name w:val="Kop 2 zonder nummer"/>
    <w:basedOn w:val="Kop2"/>
    <w:next w:val="Standaard"/>
    <w:uiPriority w:val="14"/>
    <w:semiHidden/>
    <w:qFormat/>
    <w:rsid w:val="002D1ECF"/>
    <w:pPr>
      <w:numPr>
        <w:ilvl w:val="0"/>
        <w:numId w:val="0"/>
      </w:numPr>
    </w:pPr>
  </w:style>
  <w:style w:type="paragraph" w:customStyle="1" w:styleId="Kop3zondernummer">
    <w:name w:val="Kop 3 zonder nummer"/>
    <w:basedOn w:val="Kop3"/>
    <w:next w:val="Standaard"/>
    <w:uiPriority w:val="99"/>
    <w:semiHidden/>
    <w:qFormat/>
    <w:rsid w:val="00582077"/>
  </w:style>
  <w:style w:type="paragraph" w:customStyle="1" w:styleId="Kop4zondernummer">
    <w:name w:val="Kop 4 zonder nummer"/>
    <w:basedOn w:val="Kop4"/>
    <w:next w:val="Standaard"/>
    <w:uiPriority w:val="99"/>
    <w:semiHidden/>
    <w:rsid w:val="00582077"/>
  </w:style>
  <w:style w:type="paragraph" w:customStyle="1" w:styleId="Kop5zondernummer">
    <w:name w:val="Kop 5 zonder nummer"/>
    <w:basedOn w:val="Kop5"/>
    <w:next w:val="Standaard"/>
    <w:uiPriority w:val="99"/>
    <w:semiHidden/>
    <w:rsid w:val="00582077"/>
    <w:rPr>
      <w:b/>
    </w:rPr>
  </w:style>
  <w:style w:type="numbering" w:customStyle="1" w:styleId="Koppen">
    <w:name w:val="Koppen"/>
    <w:uiPriority w:val="99"/>
    <w:rsid w:val="00582077"/>
    <w:pPr>
      <w:numPr>
        <w:numId w:val="2"/>
      </w:numPr>
    </w:pPr>
  </w:style>
  <w:style w:type="paragraph" w:customStyle="1" w:styleId="Label">
    <w:name w:val="Label"/>
    <w:basedOn w:val="Standaard"/>
    <w:link w:val="LabelChar"/>
    <w:uiPriority w:val="99"/>
    <w:semiHidden/>
    <w:qFormat/>
    <w:rsid w:val="00582077"/>
    <w:rPr>
      <w:sz w:val="16"/>
    </w:rPr>
  </w:style>
  <w:style w:type="paragraph" w:customStyle="1" w:styleId="Tussenkopje">
    <w:name w:val="Tussenkopje"/>
    <w:basedOn w:val="Standaard"/>
    <w:next w:val="Standaard"/>
    <w:uiPriority w:val="19"/>
    <w:qFormat/>
    <w:rsid w:val="00836E8A"/>
    <w:pPr>
      <w:keepNext/>
    </w:pPr>
    <w:rPr>
      <w:rFonts w:asciiTheme="majorHAnsi" w:hAnsiTheme="majorHAnsi"/>
      <w:b/>
      <w:color w:val="005568" w:themeColor="accent2"/>
      <w:sz w:val="22"/>
    </w:rPr>
  </w:style>
  <w:style w:type="paragraph" w:styleId="Titel">
    <w:name w:val="Title"/>
    <w:basedOn w:val="Standaard"/>
    <w:next w:val="Standaard"/>
    <w:link w:val="TitelChar"/>
    <w:rsid w:val="00745B9B"/>
    <w:pPr>
      <w:spacing w:after="480"/>
    </w:pPr>
    <w:rPr>
      <w:rFonts w:asciiTheme="majorHAnsi" w:eastAsiaTheme="majorEastAsia" w:hAnsiTheme="majorHAnsi" w:cstheme="majorBidi"/>
      <w:b/>
      <w:color w:val="005568" w:themeColor="accent2"/>
      <w:kern w:val="28"/>
      <w:sz w:val="40"/>
      <w:szCs w:val="56"/>
    </w:rPr>
  </w:style>
  <w:style w:type="character" w:customStyle="1" w:styleId="TitelChar">
    <w:name w:val="Titel Char"/>
    <w:basedOn w:val="Standaardalinea-lettertype"/>
    <w:link w:val="Titel"/>
    <w:rsid w:val="00B24FD2"/>
    <w:rPr>
      <w:rFonts w:asciiTheme="majorHAnsi" w:eastAsiaTheme="majorEastAsia" w:hAnsiTheme="majorHAnsi" w:cstheme="majorBidi"/>
      <w:b/>
      <w:color w:val="005568" w:themeColor="accent2"/>
      <w:kern w:val="28"/>
      <w:sz w:val="40"/>
      <w:szCs w:val="56"/>
    </w:rPr>
  </w:style>
  <w:style w:type="paragraph" w:styleId="Ondertitel">
    <w:name w:val="Subtitle"/>
    <w:basedOn w:val="Standaard"/>
    <w:next w:val="Standaard"/>
    <w:link w:val="OndertitelChar"/>
    <w:uiPriority w:val="99"/>
    <w:semiHidden/>
    <w:rsid w:val="00582077"/>
    <w:pPr>
      <w:numPr>
        <w:ilvl w:val="1"/>
      </w:numPr>
    </w:pPr>
    <w:rPr>
      <w:rFonts w:asciiTheme="majorHAnsi" w:eastAsiaTheme="minorEastAsia" w:hAnsiTheme="majorHAnsi" w:cstheme="minorBidi"/>
      <w:color w:val="FFFFFF" w:themeColor="background1"/>
      <w:sz w:val="92"/>
      <w:szCs w:val="22"/>
    </w:rPr>
  </w:style>
  <w:style w:type="character" w:customStyle="1" w:styleId="OndertitelChar">
    <w:name w:val="Ondertitel Char"/>
    <w:basedOn w:val="Standaardalinea-lettertype"/>
    <w:link w:val="Ondertitel"/>
    <w:uiPriority w:val="99"/>
    <w:semiHidden/>
    <w:rsid w:val="00582077"/>
    <w:rPr>
      <w:rFonts w:asciiTheme="majorHAnsi" w:eastAsiaTheme="minorEastAsia" w:hAnsiTheme="majorHAnsi" w:cstheme="minorBidi"/>
      <w:color w:val="FFFFFF" w:themeColor="background1"/>
      <w:sz w:val="92"/>
      <w:szCs w:val="22"/>
    </w:rPr>
  </w:style>
  <w:style w:type="paragraph" w:styleId="Kopvaninhoudsopgave">
    <w:name w:val="TOC Heading"/>
    <w:basedOn w:val="Kop1"/>
    <w:next w:val="Standaard"/>
    <w:uiPriority w:val="39"/>
    <w:semiHidden/>
    <w:qFormat/>
    <w:rsid w:val="00582077"/>
    <w:pPr>
      <w:numPr>
        <w:numId w:val="0"/>
      </w:numPr>
      <w:outlineLvl w:val="9"/>
    </w:pPr>
  </w:style>
  <w:style w:type="paragraph" w:styleId="Inhopg1">
    <w:name w:val="toc 1"/>
    <w:basedOn w:val="Standaard"/>
    <w:next w:val="Standaard"/>
    <w:uiPriority w:val="39"/>
    <w:semiHidden/>
    <w:rsid w:val="00582077"/>
    <w:pPr>
      <w:tabs>
        <w:tab w:val="right" w:pos="9044"/>
      </w:tabs>
      <w:ind w:left="284" w:right="454" w:hanging="284"/>
    </w:pPr>
    <w:rPr>
      <w:b/>
      <w:noProof/>
      <w:color w:val="F89829" w:themeColor="text2"/>
    </w:rPr>
  </w:style>
  <w:style w:type="paragraph" w:styleId="Inhopg2">
    <w:name w:val="toc 2"/>
    <w:basedOn w:val="Inhopg1"/>
    <w:uiPriority w:val="39"/>
    <w:semiHidden/>
    <w:rsid w:val="00582077"/>
    <w:pPr>
      <w:ind w:left="851" w:hanging="567"/>
    </w:pPr>
    <w:rPr>
      <w:b w:val="0"/>
      <w:color w:val="005568" w:themeColor="accent2"/>
    </w:rPr>
  </w:style>
  <w:style w:type="character" w:styleId="Hyperlink">
    <w:name w:val="Hyperlink"/>
    <w:basedOn w:val="Standaardalinea-lettertype"/>
    <w:uiPriority w:val="99"/>
    <w:semiHidden/>
    <w:rsid w:val="00582077"/>
    <w:rPr>
      <w:color w:val="000000" w:themeColor="hyperlink"/>
      <w:u w:val="single"/>
    </w:rPr>
  </w:style>
  <w:style w:type="paragraph" w:styleId="Inhopg3">
    <w:name w:val="toc 3"/>
    <w:basedOn w:val="Inhopg2"/>
    <w:uiPriority w:val="39"/>
    <w:semiHidden/>
    <w:rsid w:val="00582077"/>
    <w:pPr>
      <w:ind w:left="1984" w:hanging="737"/>
    </w:pPr>
  </w:style>
  <w:style w:type="paragraph" w:styleId="Bijschrift">
    <w:name w:val="caption"/>
    <w:basedOn w:val="Standaard"/>
    <w:next w:val="Standaard"/>
    <w:uiPriority w:val="20"/>
    <w:semiHidden/>
    <w:qFormat/>
    <w:rsid w:val="00582077"/>
    <w:pPr>
      <w:spacing w:after="240"/>
    </w:pPr>
    <w:rPr>
      <w:iCs/>
      <w:sz w:val="16"/>
      <w:szCs w:val="18"/>
    </w:rPr>
  </w:style>
  <w:style w:type="paragraph" w:customStyle="1" w:styleId="Hoofdstuktitelzondernummer">
    <w:name w:val="Hoofdstuktitel zonder nummer"/>
    <w:basedOn w:val="Kop1"/>
    <w:next w:val="Standaard"/>
    <w:uiPriority w:val="14"/>
    <w:semiHidden/>
    <w:qFormat/>
    <w:rsid w:val="00582077"/>
    <w:pPr>
      <w:numPr>
        <w:numId w:val="0"/>
      </w:numPr>
    </w:pPr>
  </w:style>
  <w:style w:type="paragraph" w:styleId="Inhopg6">
    <w:name w:val="toc 6"/>
    <w:basedOn w:val="Inhopg1"/>
    <w:next w:val="Standaard"/>
    <w:uiPriority w:val="39"/>
    <w:semiHidden/>
    <w:rsid w:val="00582077"/>
    <w:pPr>
      <w:tabs>
        <w:tab w:val="clear" w:pos="9044"/>
        <w:tab w:val="right" w:pos="10490"/>
      </w:tabs>
      <w:spacing w:before="360"/>
      <w:ind w:left="0" w:right="-1418" w:firstLine="0"/>
    </w:pPr>
    <w:rPr>
      <w:color w:val="005568" w:themeColor="accent2"/>
    </w:rPr>
  </w:style>
  <w:style w:type="paragraph" w:styleId="Inhopg7">
    <w:name w:val="toc 7"/>
    <w:basedOn w:val="Inhopg1"/>
    <w:next w:val="Standaard"/>
    <w:uiPriority w:val="39"/>
    <w:semiHidden/>
    <w:rsid w:val="00582077"/>
    <w:pPr>
      <w:tabs>
        <w:tab w:val="clear" w:pos="9044"/>
        <w:tab w:val="left" w:pos="1021"/>
        <w:tab w:val="right" w:pos="10490"/>
      </w:tabs>
      <w:ind w:left="0" w:right="-1418" w:firstLine="0"/>
    </w:pPr>
  </w:style>
  <w:style w:type="character" w:styleId="Onopgelostemelding">
    <w:name w:val="Unresolved Mention"/>
    <w:basedOn w:val="Standaardalinea-lettertype"/>
    <w:uiPriority w:val="99"/>
    <w:semiHidden/>
    <w:unhideWhenUsed/>
    <w:rsid w:val="00582077"/>
    <w:rPr>
      <w:color w:val="808080"/>
      <w:shd w:val="clear" w:color="auto" w:fill="E6E6E6"/>
    </w:rPr>
  </w:style>
  <w:style w:type="paragraph" w:customStyle="1" w:styleId="Paragraaftitelzondernummer">
    <w:name w:val="Paragraaftitel zonder nummer"/>
    <w:basedOn w:val="Kop2"/>
    <w:next w:val="Standaard"/>
    <w:uiPriority w:val="14"/>
    <w:semiHidden/>
    <w:qFormat/>
    <w:rsid w:val="00582077"/>
    <w:pPr>
      <w:numPr>
        <w:ilvl w:val="0"/>
        <w:numId w:val="0"/>
      </w:numPr>
    </w:pPr>
  </w:style>
  <w:style w:type="paragraph" w:customStyle="1" w:styleId="Pijl">
    <w:name w:val="Pijl"/>
    <w:basedOn w:val="Standaard"/>
    <w:next w:val="Standaard"/>
    <w:uiPriority w:val="99"/>
    <w:semiHidden/>
    <w:qFormat/>
    <w:rsid w:val="00582077"/>
    <w:pPr>
      <w:spacing w:line="400" w:lineRule="exact"/>
    </w:pPr>
    <w:rPr>
      <w:noProof/>
      <w:sz w:val="40"/>
      <w:szCs w:val="40"/>
    </w:rPr>
  </w:style>
  <w:style w:type="table" w:customStyle="1" w:styleId="TabelMedel">
    <w:name w:val="Tabel Medel"/>
    <w:basedOn w:val="Standaardtabel"/>
    <w:uiPriority w:val="99"/>
    <w:rsid w:val="00582077"/>
    <w:pPr>
      <w:spacing w:line="240" w:lineRule="atLeast"/>
    </w:pPr>
    <w:tblPr>
      <w:tblStyleRowBandSize w:val="1"/>
      <w:tblBorders>
        <w:insideH w:val="single" w:sz="4" w:space="0" w:color="FFFFFF" w:themeColor="background1"/>
        <w:insideV w:val="single" w:sz="4" w:space="0" w:color="FFFFFF" w:themeColor="background1"/>
      </w:tblBorders>
      <w:tblCellMar>
        <w:left w:w="85" w:type="dxa"/>
        <w:right w:w="85" w:type="dxa"/>
      </w:tblCellMar>
    </w:tblPr>
    <w:tcPr>
      <w:shd w:val="clear" w:color="auto" w:fill="FFDCB7"/>
    </w:tcPr>
    <w:tblStylePr w:type="firstRow">
      <w:rPr>
        <w:b/>
        <w:color w:val="FFFFFF" w:themeColor="background1"/>
      </w:rPr>
      <w:tblPr/>
      <w:tcPr>
        <w:shd w:val="clear" w:color="auto" w:fill="F89829" w:themeFill="accent1"/>
      </w:tcPr>
    </w:tblStylePr>
    <w:tblStylePr w:type="lastRow">
      <w:rPr>
        <w:b/>
      </w:rPr>
      <w:tblPr/>
      <w:tcPr>
        <w:tcBorders>
          <w:top w:val="single" w:sz="12" w:space="0" w:color="auto"/>
          <w:left w:val="nil"/>
          <w:bottom w:val="nil"/>
          <w:right w:val="nil"/>
          <w:insideH w:val="nil"/>
          <w:insideV w:val="nil"/>
          <w:tl2br w:val="nil"/>
          <w:tr2bl w:val="nil"/>
        </w:tcBorders>
        <w:shd w:val="clear" w:color="auto" w:fill="FFFFFF" w:themeFill="background1"/>
      </w:tcPr>
    </w:tblStylePr>
    <w:tblStylePr w:type="band2Horz">
      <w:tblPr>
        <w:tblCellMar>
          <w:top w:w="0" w:type="dxa"/>
          <w:left w:w="85" w:type="dxa"/>
          <w:bottom w:w="0" w:type="dxa"/>
          <w:right w:w="85" w:type="dxa"/>
        </w:tblCellMar>
      </w:tblPr>
      <w:tcPr>
        <w:shd w:val="clear" w:color="auto" w:fill="FEEDD9"/>
      </w:tcPr>
    </w:tblStylePr>
  </w:style>
  <w:style w:type="table" w:styleId="Tabelrasterlicht">
    <w:name w:val="Grid Table Light"/>
    <w:basedOn w:val="Standaardtabel"/>
    <w:uiPriority w:val="40"/>
    <w:rsid w:val="00582077"/>
    <w:pPr>
      <w:spacing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582077"/>
    <w:rPr>
      <w:color w:val="808080"/>
    </w:rPr>
  </w:style>
  <w:style w:type="character" w:customStyle="1" w:styleId="LabelChar">
    <w:name w:val="Label Char"/>
    <w:basedOn w:val="Standaardalinea-lettertype"/>
    <w:link w:val="Label"/>
    <w:uiPriority w:val="99"/>
    <w:semiHidden/>
    <w:rsid w:val="002D1ECF"/>
    <w:rPr>
      <w:sz w:val="16"/>
    </w:rPr>
  </w:style>
  <w:style w:type="paragraph" w:styleId="Lijstalinea">
    <w:name w:val="List Paragraph"/>
    <w:basedOn w:val="Standaard"/>
    <w:uiPriority w:val="34"/>
    <w:semiHidden/>
    <w:qFormat/>
    <w:rsid w:val="00582077"/>
    <w:pPr>
      <w:spacing w:line="312" w:lineRule="auto"/>
      <w:ind w:left="720"/>
      <w:contextualSpacing/>
    </w:pPr>
    <w:rPr>
      <w:rFonts w:ascii="Arial" w:eastAsiaTheme="minorHAnsi" w:hAnsi="Arial" w:cstheme="minorBidi"/>
      <w:szCs w:val="22"/>
      <w:lang w:eastAsia="en-US"/>
    </w:rPr>
  </w:style>
  <w:style w:type="table" w:customStyle="1" w:styleId="Tabelovereenkomst">
    <w:name w:val="Tabel overeenkomst"/>
    <w:basedOn w:val="TabelMedel"/>
    <w:uiPriority w:val="99"/>
    <w:rsid w:val="005A7BBB"/>
    <w:tblPr>
      <w:tblBorders>
        <w:insideH w:val="none" w:sz="0" w:space="0" w:color="auto"/>
        <w:insideV w:val="none" w:sz="0" w:space="0" w:color="auto"/>
      </w:tblBorders>
      <w:tblCellMar>
        <w:top w:w="57" w:type="dxa"/>
        <w:left w:w="0" w:type="dxa"/>
        <w:bottom w:w="57" w:type="dxa"/>
        <w:right w:w="170" w:type="dxa"/>
      </w:tblCellMar>
    </w:tblPr>
    <w:tcPr>
      <w:shd w:val="clear" w:color="auto" w:fill="auto"/>
    </w:tcPr>
    <w:tblStylePr w:type="firstRow">
      <w:rPr>
        <w:b/>
        <w:color w:val="FFFFFF" w:themeColor="background1"/>
      </w:rPr>
      <w:tblPr/>
      <w:tcPr>
        <w:shd w:val="clear" w:color="auto" w:fill="F89829" w:themeFill="accent1"/>
      </w:tcPr>
    </w:tblStylePr>
    <w:tblStylePr w:type="lastRow">
      <w:pPr>
        <w:wordWrap/>
        <w:spacing w:line="240" w:lineRule="atLeast"/>
      </w:pPr>
      <w:rPr>
        <w:b/>
      </w:rPr>
      <w:tblPr/>
      <w:tcPr>
        <w:tcBorders>
          <w:top w:val="nil"/>
          <w:left w:val="nil"/>
          <w:bottom w:val="nil"/>
          <w:right w:val="nil"/>
          <w:insideH w:val="nil"/>
          <w:insideV w:val="nil"/>
          <w:tl2br w:val="nil"/>
          <w:tr2bl w:val="nil"/>
        </w:tcBorders>
        <w:shd w:val="clear" w:color="auto" w:fill="FFFFFF" w:themeFill="background1"/>
      </w:tcPr>
    </w:tblStylePr>
    <w:tblStylePr w:type="firstCol">
      <w:rPr>
        <w:b/>
      </w:rPr>
    </w:tblStylePr>
    <w:tblStylePr w:type="band2Horz">
      <w:tblPr>
        <w:tblCellMar>
          <w:top w:w="0" w:type="dxa"/>
          <w:left w:w="85" w:type="dxa"/>
          <w:bottom w:w="0" w:type="dxa"/>
          <w:right w:w="85" w:type="dxa"/>
        </w:tblCellMar>
      </w:tblPr>
      <w:tcPr>
        <w:shd w:val="clear" w:color="auto" w:fill="FEEDD9"/>
      </w:tcPr>
    </w:tblStylePr>
  </w:style>
  <w:style w:type="numbering" w:customStyle="1" w:styleId="Geletterdelijst">
    <w:name w:val="Geletterde lijst"/>
    <w:uiPriority w:val="99"/>
    <w:rsid w:val="00713F7B"/>
    <w:pPr>
      <w:numPr>
        <w:numId w:val="5"/>
      </w:numPr>
    </w:pPr>
  </w:style>
  <w:style w:type="paragraph" w:customStyle="1" w:styleId="Lijstlettering">
    <w:name w:val="Lijstlettering"/>
    <w:basedOn w:val="Standaard"/>
    <w:uiPriority w:val="15"/>
    <w:qFormat/>
    <w:rsid w:val="00713F7B"/>
    <w:pPr>
      <w:numPr>
        <w:numId w:val="5"/>
      </w:numPr>
    </w:pPr>
  </w:style>
  <w:style w:type="numbering" w:customStyle="1" w:styleId="Artikelen">
    <w:name w:val="Artikelen"/>
    <w:uiPriority w:val="99"/>
    <w:rsid w:val="00C14422"/>
    <w:pPr>
      <w:numPr>
        <w:numId w:val="6"/>
      </w:numPr>
    </w:pPr>
  </w:style>
  <w:style w:type="paragraph" w:customStyle="1" w:styleId="Artikelniveau1">
    <w:name w:val="Artikel niveau 1"/>
    <w:basedOn w:val="Standaard"/>
    <w:uiPriority w:val="4"/>
    <w:qFormat/>
    <w:rsid w:val="00713F7B"/>
    <w:pPr>
      <w:keepNext/>
      <w:spacing w:before="240"/>
    </w:pPr>
    <w:rPr>
      <w:b/>
    </w:rPr>
  </w:style>
  <w:style w:type="paragraph" w:customStyle="1" w:styleId="Artikelniveau2">
    <w:name w:val="Artikel niveau 2"/>
    <w:basedOn w:val="Standaard"/>
    <w:uiPriority w:val="4"/>
    <w:qFormat/>
    <w:rsid w:val="00C14422"/>
  </w:style>
  <w:style w:type="paragraph" w:customStyle="1" w:styleId="Inspring">
    <w:name w:val="Inspring"/>
    <w:basedOn w:val="Standaard"/>
    <w:uiPriority w:val="9"/>
    <w:qFormat/>
    <w:rsid w:val="00C14422"/>
    <w:pPr>
      <w:ind w:left="567"/>
    </w:pPr>
  </w:style>
  <w:style w:type="character" w:styleId="Nadruk">
    <w:name w:val="Emphasis"/>
    <w:basedOn w:val="Standaardalinea-lettertype"/>
    <w:uiPriority w:val="99"/>
    <w:qFormat/>
    <w:rsid w:val="00E258CB"/>
    <w:rPr>
      <w:b/>
      <w:i w:val="0"/>
      <w:iCs/>
    </w:rPr>
  </w:style>
  <w:style w:type="paragraph" w:styleId="Normaalweb">
    <w:name w:val="Normal (Web)"/>
    <w:basedOn w:val="Standaard"/>
    <w:uiPriority w:val="99"/>
    <w:semiHidden/>
    <w:unhideWhenUsed/>
    <w:rsid w:val="00A47027"/>
    <w:pPr>
      <w:suppressAutoHyphens w:val="0"/>
      <w:spacing w:before="100" w:beforeAutospacing="1" w:after="100" w:afterAutospacing="1" w:line="240" w:lineRule="auto"/>
    </w:pPr>
    <w:rPr>
      <w:rFonts w:ascii="Times New Roman" w:eastAsiaTheme="minorEastAsia" w:hAnsi="Times New Roman"/>
      <w:sz w:val="24"/>
      <w:szCs w:val="24"/>
    </w:rPr>
  </w:style>
  <w:style w:type="paragraph" w:styleId="Ballontekst">
    <w:name w:val="Balloon Text"/>
    <w:basedOn w:val="Standaard"/>
    <w:link w:val="BallontekstChar"/>
    <w:uiPriority w:val="99"/>
    <w:semiHidden/>
    <w:unhideWhenUsed/>
    <w:rsid w:val="008920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2030"/>
    <w:rPr>
      <w:rFonts w:ascii="Segoe UI" w:hAnsi="Segoe UI" w:cs="Segoe UI"/>
      <w:sz w:val="18"/>
      <w:szCs w:val="18"/>
    </w:rPr>
  </w:style>
  <w:style w:type="paragraph" w:customStyle="1" w:styleId="Standaard1">
    <w:name w:val="Standaard1"/>
    <w:rsid w:val="00AF6782"/>
    <w:pPr>
      <w:spacing w:after="200" w:line="276" w:lineRule="auto"/>
    </w:pPr>
    <w:rPr>
      <w:rFonts w:ascii="Calibri" w:eastAsia="ヒラギノ角ゴ Pro W3" w:hAnsi="Calibri"/>
      <w:color w:val="000000"/>
      <w:sz w:val="22"/>
    </w:rPr>
  </w:style>
  <w:style w:type="paragraph" w:customStyle="1" w:styleId="TitelKop">
    <w:name w:val="TitelKop"/>
    <w:next w:val="Standaard1"/>
    <w:rsid w:val="00AF6782"/>
    <w:pPr>
      <w:spacing w:after="360" w:line="240" w:lineRule="auto"/>
    </w:pPr>
    <w:rPr>
      <w:rFonts w:ascii="Calibri Bold" w:eastAsia="ヒラギノ角ゴ Pro W3" w:hAnsi="Calibri Bold"/>
      <w:color w:val="000000"/>
      <w:sz w:val="28"/>
    </w:rPr>
  </w:style>
  <w:style w:type="paragraph" w:customStyle="1" w:styleId="Subtitelvoorblad">
    <w:name w:val="Subtitel voorblad"/>
    <w:autoRedefine/>
    <w:rsid w:val="00AF6782"/>
    <w:pPr>
      <w:keepNext/>
      <w:keepLines/>
      <w:spacing w:before="1520" w:after="200" w:line="240" w:lineRule="atLeast"/>
      <w:ind w:left="1080" w:right="1680"/>
    </w:pPr>
    <w:rPr>
      <w:rFonts w:ascii="Times New Roman Italic" w:eastAsia="ヒラギノ角ゴ Pro W3" w:hAnsi="Times New Roman Italic"/>
      <w:color w:val="000000"/>
      <w:spacing w:val="-20"/>
      <w:kern w:val="28"/>
      <w:sz w:val="40"/>
    </w:rPr>
  </w:style>
  <w:style w:type="paragraph" w:customStyle="1" w:styleId="TussenTitel">
    <w:name w:val="TussenTitel"/>
    <w:next w:val="Standaard1"/>
    <w:rsid w:val="00AF6782"/>
    <w:pPr>
      <w:keepNext/>
      <w:keepLines/>
      <w:spacing w:before="180" w:after="180" w:line="240" w:lineRule="auto"/>
    </w:pPr>
    <w:rPr>
      <w:rFonts w:ascii="Calibri Bold" w:eastAsia="ヒラギノ角ゴ Pro W3" w:hAnsi="Calibri Bold"/>
      <w:color w:val="000000"/>
      <w:sz w:val="24"/>
    </w:rPr>
  </w:style>
  <w:style w:type="paragraph" w:customStyle="1" w:styleId="ParagraafKop">
    <w:name w:val="ParagraafKop"/>
    <w:next w:val="Standaard1"/>
    <w:rsid w:val="00AF6782"/>
    <w:pPr>
      <w:keepNext/>
      <w:keepLines/>
      <w:spacing w:before="180" w:after="90" w:line="240" w:lineRule="auto"/>
    </w:pPr>
    <w:rPr>
      <w:rFonts w:ascii="Calibri Bold" w:eastAsia="ヒラギノ角ゴ Pro W3" w:hAnsi="Calibri Bold"/>
      <w:color w:val="000000"/>
      <w:sz w:val="22"/>
    </w:rPr>
  </w:style>
  <w:style w:type="numbering" w:customStyle="1" w:styleId="List1">
    <w:name w:val="List 1"/>
    <w:rsid w:val="00AF6782"/>
  </w:style>
  <w:style w:type="paragraph" w:customStyle="1" w:styleId="ArtOpsNiv2">
    <w:name w:val="ArtOpsNiv2"/>
    <w:next w:val="Standaard1"/>
    <w:rsid w:val="00AF6782"/>
    <w:pPr>
      <w:tabs>
        <w:tab w:val="left" w:pos="680"/>
      </w:tabs>
      <w:spacing w:after="240" w:line="276" w:lineRule="auto"/>
    </w:pPr>
    <w:rPr>
      <w:rFonts w:ascii="Calibri" w:eastAsia="ヒラギノ角ゴ Pro W3"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Organisatie\Communicatie_en_informatie\Sjabloon\Medel%20koopovereenkomst.dotm" TargetMode="External"/></Relationships>
</file>

<file path=word/theme/theme1.xml><?xml version="1.0" encoding="utf-8"?>
<a:theme xmlns:a="http://schemas.openxmlformats.org/drawingml/2006/main" name="Office Theme">
  <a:themeElements>
    <a:clrScheme name="Medel">
      <a:dk1>
        <a:sysClr val="windowText" lastClr="000000"/>
      </a:dk1>
      <a:lt1>
        <a:sysClr val="window" lastClr="FFFFFF"/>
      </a:lt1>
      <a:dk2>
        <a:srgbClr val="F89829"/>
      </a:dk2>
      <a:lt2>
        <a:srgbClr val="FFFFFF"/>
      </a:lt2>
      <a:accent1>
        <a:srgbClr val="F89829"/>
      </a:accent1>
      <a:accent2>
        <a:srgbClr val="005568"/>
      </a:accent2>
      <a:accent3>
        <a:srgbClr val="7E6D8D"/>
      </a:accent3>
      <a:accent4>
        <a:srgbClr val="80A468"/>
      </a:accent4>
      <a:accent5>
        <a:srgbClr val="C94A33"/>
      </a:accent5>
      <a:accent6>
        <a:srgbClr val="4B8CA9"/>
      </a:accent6>
      <a:hlink>
        <a:srgbClr val="000000"/>
      </a:hlink>
      <a:folHlink>
        <a:srgbClr val="000000"/>
      </a:folHlink>
    </a:clrScheme>
    <a:fontScheme name="Mede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124C81-D5E1-4E47-96E3-5973A913EEF8}">
  <we:reference id="d24010e0-d3a6-4950-b60e-12785803b9eb" version="4.1.0.1728" store="EXCatalog" storeType="EXCatalog"/>
  <we:alternateReferences/>
  <we:properties/>
  <we:bindings/>
  <we:snapshot xmlns:r="http://schemas.openxmlformats.org/officeDocument/2006/relationships"/>
</we:webextension>
</file>

<file path=customUI/_rels/customUI.xml.rels><?xml version="1.0" encoding="UTF-8" standalone="yes"?>
<Relationships xmlns="http://schemas.openxmlformats.org/package/2006/relationships"><Relationship Id="icon" Type="http://schemas.openxmlformats.org/officeDocument/2006/relationships/image" Target="images/icon.png"/></Relationships>
</file>

<file path=customUI/customUI.xml><?xml version="1.0" encoding="utf-8"?>
<customUI xmlns="http://schemas.microsoft.com/office/2006/01/customui" xmlns:x="OPNamespace">
  <ribbon startFromScratch="false">
    <tabs>
      <tab idMso="TabHome">
        <group idQ="x:klant" label="Medel" insertBeforeMso="GroupClipboard">
          <button id="LogoToggle" screentip="Briefpapier aan/uit" label="Briefpapier aan/uit" image="icon" size="large" onAction="modLogo.LogoToggle"/>
          <button id="ConceptToggle" screentip="Concept op achtergrond aan/uit" label="Concept aan/uit" imageMso="TextWrappingMenu" size="large" onAction="modLogo.ConceptToggle"/>
          <button id="StylesPane" screentip="Stijlenlijst aan/uit" label="Stijlenlijst aan/uit" imageMso="ChangeStylesMenu" size="large" onAction="modStyles.StylesPaneToggle"/>
          <button id="RefreshStyles" screentip="Tekststijlen ophalen uit sjabloon" label="Stijlenlijst verversen" imageMso="Refresh" size="large" onAction="modStyles.RefreshStyles"/>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82969-B2A3-4135-B20B-2F4E9BCAC654}">
  <ds:schemaRefs>
    <ds:schemaRef ds:uri="http://schemas.microsoft.com/sharepoint/v3/contenttype/forms"/>
  </ds:schemaRefs>
</ds:datastoreItem>
</file>

<file path=customXml/itemProps2.xml><?xml version="1.0" encoding="utf-8"?>
<ds:datastoreItem xmlns:ds="http://schemas.openxmlformats.org/officeDocument/2006/customXml" ds:itemID="{C0B0BD10-278D-4401-8485-16913C030171}">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3.xml><?xml version="1.0" encoding="utf-8"?>
<ds:datastoreItem xmlns:ds="http://schemas.openxmlformats.org/officeDocument/2006/customXml" ds:itemID="{0D981D8C-C215-4777-8DEB-46791D931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3ABFD0-4288-48F6-BC8A-348B44F09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Medel koopovereenkomst</Template>
  <TotalTime>10</TotalTime>
  <Pages>2</Pages>
  <Words>513</Words>
  <Characters>3828</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Nathalie Albers</dc:creator>
  <dc:description>Template by Orange Pepper_x000d_
Design by 2d studio in vorm_x000d_
2018</dc:description>
  <cp:lastModifiedBy>Dennis Veneklaas</cp:lastModifiedBy>
  <cp:revision>14</cp:revision>
  <cp:lastPrinted>2020-11-09T17:57:00Z</cp:lastPrinted>
  <dcterms:created xsi:type="dcterms:W3CDTF">2024-10-08T17:53:00Z</dcterms:created>
  <dcterms:modified xsi:type="dcterms:W3CDTF">2024-10-08T18:05:00Z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