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DB1CBC" w14:textId="4AD8EEE0" w:rsidR="00D821A7" w:rsidRPr="00EF4B47" w:rsidRDefault="00D821A7" w:rsidP="00EF4B47">
      <w:pPr>
        <w:pStyle w:val="Kop1"/>
      </w:pPr>
      <w:bookmarkStart w:id="0" w:name="_Toc136589322"/>
      <w:r w:rsidRPr="00EF4B47">
        <w:t xml:space="preserve">Formulier </w:t>
      </w:r>
      <w:r w:rsidR="007A0B21">
        <w:t>5</w:t>
      </w:r>
      <w:r w:rsidRPr="00EF4B47">
        <w:t xml:space="preserve"> </w:t>
      </w:r>
      <w:r w:rsidR="007A0B21">
        <w:t>–</w:t>
      </w:r>
      <w:r w:rsidR="00502F7E" w:rsidRPr="00EF4B47">
        <w:t xml:space="preserve"> </w:t>
      </w:r>
      <w:r w:rsidR="00C4690B">
        <w:t>Informatie praktijktoets</w:t>
      </w:r>
    </w:p>
    <w:p w14:paraId="7C8F00E0" w14:textId="77777777" w:rsidR="00643B90" w:rsidRDefault="00643B90" w:rsidP="00643B90">
      <w:pPr>
        <w:rPr>
          <w:sz w:val="20"/>
          <w:szCs w:val="20"/>
        </w:rPr>
      </w:pPr>
    </w:p>
    <w:p w14:paraId="2BF173A2" w14:textId="05893A52" w:rsidR="00502F7E" w:rsidRPr="00113D25" w:rsidRDefault="00D821A7" w:rsidP="00643B90">
      <w:pPr>
        <w:rPr>
          <w:rFonts w:ascii="Calibri" w:hAnsi="Calibri" w:cs="Calibri"/>
          <w:b/>
          <w:bCs/>
          <w:sz w:val="20"/>
          <w:szCs w:val="20"/>
        </w:rPr>
      </w:pPr>
      <w:r w:rsidRPr="00113D25">
        <w:rPr>
          <w:rFonts w:ascii="Calibri" w:hAnsi="Calibri" w:cs="Calibri"/>
          <w:b/>
          <w:bCs/>
          <w:sz w:val="20"/>
          <w:szCs w:val="20"/>
        </w:rPr>
        <w:t>Behorende bij de aanbesteding Ondergrondse containers gemeente Dongen (kenmerk KK011099)</w:t>
      </w:r>
      <w:r w:rsidR="00502F7E" w:rsidRPr="00113D25">
        <w:rPr>
          <w:rFonts w:ascii="Calibri" w:hAnsi="Calibri" w:cs="Calibri"/>
          <w:b/>
          <w:bCs/>
          <w:sz w:val="20"/>
          <w:szCs w:val="20"/>
        </w:rPr>
        <w:t xml:space="preserve"> </w:t>
      </w:r>
      <w:bookmarkEnd w:id="0"/>
    </w:p>
    <w:p w14:paraId="68EDE032" w14:textId="77777777" w:rsidR="00502F7E" w:rsidRPr="008A48F3" w:rsidRDefault="00502F7E" w:rsidP="00EF4B47">
      <w:pPr>
        <w:pStyle w:val="Kop1"/>
      </w:pPr>
    </w:p>
    <w:p w14:paraId="1B3AC6C8" w14:textId="6C2E604D" w:rsidR="00502F7E" w:rsidRDefault="00C4690B" w:rsidP="00502F7E">
      <w:pPr>
        <w:rPr>
          <w:rFonts w:ascii="Calibri" w:hAnsi="Calibri" w:cs="Calibri"/>
          <w:sz w:val="22"/>
          <w:szCs w:val="22"/>
        </w:rPr>
      </w:pPr>
      <w:r>
        <w:rPr>
          <w:rFonts w:ascii="Calibri" w:hAnsi="Calibri" w:cs="Calibri"/>
          <w:sz w:val="22"/>
          <w:szCs w:val="22"/>
        </w:rPr>
        <w:t xml:space="preserve">Voor het gunningscriterium Kwaliteit zijn </w:t>
      </w:r>
      <w:r w:rsidR="00ED7A4B">
        <w:rPr>
          <w:rFonts w:ascii="Calibri" w:hAnsi="Calibri" w:cs="Calibri"/>
          <w:sz w:val="22"/>
          <w:szCs w:val="22"/>
        </w:rPr>
        <w:t xml:space="preserve">voor sub-criterium </w:t>
      </w:r>
      <w:r w:rsidR="00604E20">
        <w:rPr>
          <w:rFonts w:ascii="Calibri" w:hAnsi="Calibri" w:cs="Calibri"/>
          <w:sz w:val="22"/>
          <w:szCs w:val="22"/>
        </w:rPr>
        <w:t xml:space="preserve">Kwaliteitscriterium </w:t>
      </w:r>
      <w:r w:rsidR="00ED7A4B">
        <w:rPr>
          <w:rFonts w:ascii="Calibri" w:hAnsi="Calibri" w:cs="Calibri"/>
          <w:sz w:val="22"/>
          <w:szCs w:val="22"/>
        </w:rPr>
        <w:t xml:space="preserve">1 en </w:t>
      </w:r>
      <w:r w:rsidR="00604E20">
        <w:rPr>
          <w:rFonts w:ascii="Calibri" w:hAnsi="Calibri" w:cs="Calibri"/>
          <w:sz w:val="22"/>
          <w:szCs w:val="22"/>
        </w:rPr>
        <w:t xml:space="preserve">kwaliteitscriterium </w:t>
      </w:r>
      <w:r w:rsidR="00ED7A4B">
        <w:rPr>
          <w:rFonts w:ascii="Calibri" w:hAnsi="Calibri" w:cs="Calibri"/>
          <w:sz w:val="22"/>
          <w:szCs w:val="22"/>
        </w:rPr>
        <w:t xml:space="preserve">2 praktijktoetsen geformuleerd. Zie voor een toelichting het Beschrijvend document paragraaf </w:t>
      </w:r>
      <w:r w:rsidR="00875643">
        <w:rPr>
          <w:rFonts w:ascii="Calibri" w:hAnsi="Calibri" w:cs="Calibri"/>
          <w:sz w:val="22"/>
          <w:szCs w:val="22"/>
        </w:rPr>
        <w:t>4.7.1.</w:t>
      </w:r>
    </w:p>
    <w:p w14:paraId="760C149D" w14:textId="77777777" w:rsidR="00875643" w:rsidRDefault="00875643" w:rsidP="00502F7E">
      <w:pPr>
        <w:rPr>
          <w:rFonts w:ascii="Calibri" w:hAnsi="Calibri" w:cs="Calibri"/>
          <w:sz w:val="22"/>
          <w:szCs w:val="22"/>
        </w:rPr>
      </w:pPr>
    </w:p>
    <w:p w14:paraId="788C375C" w14:textId="2C0B8BBB" w:rsidR="00CC12EB" w:rsidRPr="00CC12EB" w:rsidRDefault="00CC12EB" w:rsidP="00CC12EB">
      <w:pPr>
        <w:rPr>
          <w:rFonts w:ascii="Calibri" w:hAnsi="Calibri" w:cs="Calibri"/>
          <w:sz w:val="22"/>
          <w:szCs w:val="22"/>
        </w:rPr>
      </w:pPr>
      <w:r w:rsidRPr="00CC12EB">
        <w:rPr>
          <w:rFonts w:ascii="Calibri" w:hAnsi="Calibri" w:cs="Calibri"/>
          <w:sz w:val="22"/>
          <w:szCs w:val="22"/>
        </w:rPr>
        <w:t xml:space="preserve">Elke Inschrijver verzorgt een demonstratie van een ondergrondse restafval- én een papiercontainer in werking die zoveel als mogelijk overeenkomt met de </w:t>
      </w:r>
      <w:r w:rsidR="00D1235E">
        <w:rPr>
          <w:rFonts w:ascii="Calibri" w:hAnsi="Calibri" w:cs="Calibri"/>
          <w:sz w:val="22"/>
          <w:szCs w:val="22"/>
        </w:rPr>
        <w:t xml:space="preserve">betreffende </w:t>
      </w:r>
      <w:r w:rsidRPr="00CC12EB">
        <w:rPr>
          <w:rFonts w:ascii="Calibri" w:hAnsi="Calibri" w:cs="Calibri"/>
          <w:sz w:val="22"/>
          <w:szCs w:val="22"/>
        </w:rPr>
        <w:t xml:space="preserve">container die men in deze aanbesteding aanbiedt. De aanbestedende dienst zorgt voor een voertuig dat de containers kan legen. De locaties zijn gelegen binnen maximaal 40 kilometer reisafstand (ANWB routeplanner snelste route) vanaf het gemeentehuis in de Dongen. </w:t>
      </w:r>
    </w:p>
    <w:p w14:paraId="0091B784" w14:textId="3634AC46" w:rsidR="00CC12EB" w:rsidRDefault="00CC12EB" w:rsidP="00CC12EB">
      <w:pPr>
        <w:rPr>
          <w:rFonts w:ascii="Calibri" w:hAnsi="Calibri" w:cs="Calibri"/>
          <w:sz w:val="22"/>
          <w:szCs w:val="22"/>
        </w:rPr>
      </w:pPr>
      <w:r w:rsidRPr="00CC12EB">
        <w:rPr>
          <w:rFonts w:ascii="Calibri" w:hAnsi="Calibri" w:cs="Calibri"/>
          <w:sz w:val="22"/>
          <w:szCs w:val="22"/>
        </w:rPr>
        <w:t>Indien de beschikbare container binnen een straal van 40km niet voldoet aan de specificaties en niet door het voertuig van de gemeente geleegd kan worden, dan dient inschrijver dit duidelijk bij de inschrijving aan te geven en bij de praktijktest zelf een voertuig beschikbaar te stellen.</w:t>
      </w:r>
    </w:p>
    <w:p w14:paraId="563CDC51" w14:textId="77777777" w:rsidR="00CC12EB" w:rsidRDefault="00CC12EB" w:rsidP="00502F7E">
      <w:pPr>
        <w:rPr>
          <w:rFonts w:ascii="Calibri" w:hAnsi="Calibri" w:cs="Calibri"/>
          <w:sz w:val="22"/>
          <w:szCs w:val="22"/>
        </w:rPr>
      </w:pPr>
    </w:p>
    <w:p w14:paraId="69571852" w14:textId="49E78589" w:rsidR="00875643" w:rsidRDefault="00875643" w:rsidP="00502F7E">
      <w:pPr>
        <w:rPr>
          <w:rFonts w:ascii="Calibri" w:hAnsi="Calibri" w:cs="Calibri"/>
          <w:sz w:val="22"/>
          <w:szCs w:val="22"/>
        </w:rPr>
      </w:pPr>
      <w:r>
        <w:rPr>
          <w:rFonts w:ascii="Calibri" w:hAnsi="Calibri" w:cs="Calibri"/>
          <w:sz w:val="22"/>
          <w:szCs w:val="22"/>
        </w:rPr>
        <w:t>Om deze praktijktoetsen goed te kunnen plannen, ontvangen we graag onderstaande gegevens bij uw inschrijving.</w:t>
      </w:r>
      <w:r w:rsidR="001D6162">
        <w:rPr>
          <w:rFonts w:ascii="Calibri" w:hAnsi="Calibri" w:cs="Calibri"/>
          <w:sz w:val="22"/>
          <w:szCs w:val="22"/>
        </w:rPr>
        <w:t xml:space="preserve"> We willen u verzoeken de groen</w:t>
      </w:r>
      <w:r w:rsidR="005967F2">
        <w:rPr>
          <w:rFonts w:ascii="Calibri" w:hAnsi="Calibri" w:cs="Calibri"/>
          <w:sz w:val="22"/>
          <w:szCs w:val="22"/>
        </w:rPr>
        <w:t xml:space="preserve"> gearceerde</w:t>
      </w:r>
      <w:r w:rsidR="001D6162">
        <w:rPr>
          <w:rFonts w:ascii="Calibri" w:hAnsi="Calibri" w:cs="Calibri"/>
          <w:sz w:val="22"/>
          <w:szCs w:val="22"/>
        </w:rPr>
        <w:t xml:space="preserve"> velden in te vullen.</w:t>
      </w:r>
    </w:p>
    <w:p w14:paraId="3FC2D6EC" w14:textId="77777777" w:rsidR="001D6162" w:rsidRDefault="001D6162" w:rsidP="00502F7E">
      <w:pPr>
        <w:rPr>
          <w:rFonts w:ascii="Calibri" w:hAnsi="Calibri" w:cs="Calibri"/>
          <w:sz w:val="22"/>
          <w:szCs w:val="22"/>
        </w:rPr>
      </w:pPr>
    </w:p>
    <w:p w14:paraId="2A95FA97" w14:textId="77777777" w:rsidR="00B871E0" w:rsidRDefault="00B871E0" w:rsidP="00502F7E">
      <w:pPr>
        <w:rPr>
          <w:rFonts w:ascii="Calibri" w:hAnsi="Calibri" w:cs="Calibri"/>
          <w:sz w:val="22"/>
          <w:szCs w:val="22"/>
        </w:rPr>
      </w:pPr>
    </w:p>
    <w:p w14:paraId="606F189B" w14:textId="06EE7FE8" w:rsidR="00875643" w:rsidRDefault="00875643" w:rsidP="00502F7E">
      <w:pPr>
        <w:rPr>
          <w:rFonts w:ascii="Calibri" w:hAnsi="Calibri" w:cs="Calibri"/>
          <w:b/>
          <w:bCs/>
          <w:sz w:val="22"/>
          <w:szCs w:val="22"/>
        </w:rPr>
      </w:pPr>
      <w:r w:rsidRPr="006F4CA9">
        <w:rPr>
          <w:rFonts w:ascii="Calibri" w:hAnsi="Calibri" w:cs="Calibri"/>
          <w:b/>
          <w:bCs/>
          <w:sz w:val="22"/>
          <w:szCs w:val="22"/>
        </w:rPr>
        <w:t>De praktijktoetsen worden gepland op 14, 15 en</w:t>
      </w:r>
      <w:r w:rsidR="006F4CA9">
        <w:rPr>
          <w:rFonts w:ascii="Calibri" w:hAnsi="Calibri" w:cs="Calibri"/>
          <w:b/>
          <w:bCs/>
          <w:sz w:val="22"/>
          <w:szCs w:val="22"/>
        </w:rPr>
        <w:t>/of</w:t>
      </w:r>
      <w:r w:rsidRPr="006F4CA9">
        <w:rPr>
          <w:rFonts w:ascii="Calibri" w:hAnsi="Calibri" w:cs="Calibri"/>
          <w:b/>
          <w:bCs/>
          <w:sz w:val="22"/>
          <w:szCs w:val="22"/>
        </w:rPr>
        <w:t xml:space="preserve"> 16 </w:t>
      </w:r>
      <w:r w:rsidR="00AB50D6">
        <w:rPr>
          <w:rFonts w:ascii="Calibri" w:hAnsi="Calibri" w:cs="Calibri"/>
          <w:b/>
          <w:bCs/>
          <w:sz w:val="22"/>
          <w:szCs w:val="22"/>
        </w:rPr>
        <w:t>juli</w:t>
      </w:r>
      <w:r w:rsidRPr="006F4CA9">
        <w:rPr>
          <w:rFonts w:ascii="Calibri" w:hAnsi="Calibri" w:cs="Calibri"/>
          <w:b/>
          <w:bCs/>
          <w:sz w:val="22"/>
          <w:szCs w:val="22"/>
        </w:rPr>
        <w:t xml:space="preserve"> 2025.</w:t>
      </w:r>
    </w:p>
    <w:p w14:paraId="6D9D9E87" w14:textId="77777777" w:rsidR="0007220A" w:rsidRDefault="0007220A" w:rsidP="00502F7E">
      <w:pPr>
        <w:rPr>
          <w:rFonts w:ascii="Calibri" w:hAnsi="Calibri" w:cs="Calibri"/>
          <w:b/>
          <w:bCs/>
          <w:sz w:val="22"/>
          <w:szCs w:val="22"/>
        </w:rPr>
      </w:pPr>
    </w:p>
    <w:p w14:paraId="415EFFAA" w14:textId="61A772FD" w:rsidR="00D86293" w:rsidRDefault="0007220A" w:rsidP="00502F7E">
      <w:pPr>
        <w:rPr>
          <w:rFonts w:ascii="Calibri" w:hAnsi="Calibri" w:cs="Calibri"/>
          <w:b/>
          <w:bCs/>
          <w:sz w:val="22"/>
          <w:szCs w:val="22"/>
        </w:rPr>
      </w:pPr>
      <w:r>
        <w:rPr>
          <w:rFonts w:ascii="Calibri" w:hAnsi="Calibri" w:cs="Calibri"/>
          <w:b/>
          <w:bCs/>
          <w:sz w:val="22"/>
          <w:szCs w:val="22"/>
        </w:rPr>
        <w:t>We verwachten dat de inschrijver de gemeente waarin de ondergrondse containers zich bevinden hiervan op de hoogte brengt</w:t>
      </w:r>
      <w:r w:rsidR="00953D4E">
        <w:rPr>
          <w:rFonts w:ascii="Calibri" w:hAnsi="Calibri" w:cs="Calibri"/>
          <w:b/>
          <w:bCs/>
          <w:sz w:val="22"/>
          <w:szCs w:val="22"/>
        </w:rPr>
        <w:t xml:space="preserve"> en we verwachten dat er een medewerker van de inschrijver bij de praktijktest tijdig aanwezig is.</w:t>
      </w:r>
    </w:p>
    <w:p w14:paraId="1F6211B2" w14:textId="0EF15137" w:rsidR="00E65661" w:rsidRDefault="00E65661">
      <w:pPr>
        <w:spacing w:after="160" w:line="259" w:lineRule="auto"/>
        <w:rPr>
          <w:rFonts w:ascii="Calibri" w:hAnsi="Calibri" w:cs="Calibri"/>
          <w:b/>
          <w:bCs/>
          <w:sz w:val="22"/>
          <w:szCs w:val="22"/>
        </w:rPr>
      </w:pPr>
      <w:r>
        <w:rPr>
          <w:rFonts w:ascii="Calibri" w:hAnsi="Calibri" w:cs="Calibri"/>
          <w:b/>
          <w:bCs/>
          <w:sz w:val="22"/>
          <w:szCs w:val="22"/>
        </w:rPr>
        <w:br w:type="page"/>
      </w:r>
    </w:p>
    <w:p w14:paraId="6840F3F1" w14:textId="498C932E" w:rsidR="00B871E0" w:rsidRPr="00C01B0F" w:rsidRDefault="00C01B0F" w:rsidP="00502F7E">
      <w:pPr>
        <w:rPr>
          <w:rFonts w:ascii="Calibri" w:hAnsi="Calibri" w:cs="Calibri"/>
          <w:b/>
          <w:bCs/>
          <w:sz w:val="28"/>
          <w:szCs w:val="28"/>
        </w:rPr>
      </w:pPr>
      <w:r w:rsidRPr="00C01B0F">
        <w:rPr>
          <w:rFonts w:ascii="Calibri" w:hAnsi="Calibri" w:cs="Calibri"/>
          <w:b/>
          <w:bCs/>
          <w:sz w:val="28"/>
          <w:szCs w:val="28"/>
        </w:rPr>
        <w:lastRenderedPageBreak/>
        <w:t>IN TE DIENEN BIJ INSCHRIJVING</w:t>
      </w:r>
    </w:p>
    <w:p w14:paraId="41753B64" w14:textId="77777777" w:rsidR="00C01B0F" w:rsidRDefault="00C01B0F" w:rsidP="00502F7E">
      <w:pPr>
        <w:rPr>
          <w:rFonts w:ascii="Calibri" w:hAnsi="Calibri" w:cs="Calibri"/>
          <w:sz w:val="22"/>
          <w:szCs w:val="22"/>
        </w:rPr>
      </w:pPr>
    </w:p>
    <w:tbl>
      <w:tblPr>
        <w:tblW w:w="9351" w:type="dxa"/>
        <w:tblCellMar>
          <w:left w:w="70" w:type="dxa"/>
          <w:right w:w="70" w:type="dxa"/>
        </w:tblCellMar>
        <w:tblLook w:val="04A0" w:firstRow="1" w:lastRow="0" w:firstColumn="1" w:lastColumn="0" w:noHBand="0" w:noVBand="1"/>
      </w:tblPr>
      <w:tblGrid>
        <w:gridCol w:w="4120"/>
        <w:gridCol w:w="5231"/>
      </w:tblGrid>
      <w:tr w:rsidR="00103CBC" w14:paraId="2C5C78B7" w14:textId="77777777" w:rsidTr="00E65661">
        <w:trPr>
          <w:trHeight w:val="288"/>
        </w:trPr>
        <w:tc>
          <w:tcPr>
            <w:tcW w:w="4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8D647D" w14:textId="77777777" w:rsidR="00103CBC" w:rsidRDefault="00103CBC">
            <w:pPr>
              <w:rPr>
                <w:rFonts w:ascii="Aptos Narrow" w:hAnsi="Aptos Narrow"/>
                <w:b/>
                <w:bCs/>
                <w:color w:val="000000"/>
                <w:sz w:val="22"/>
                <w:szCs w:val="22"/>
              </w:rPr>
            </w:pPr>
            <w:r>
              <w:rPr>
                <w:rFonts w:ascii="Aptos Narrow" w:hAnsi="Aptos Narrow"/>
                <w:b/>
                <w:bCs/>
                <w:color w:val="000000"/>
                <w:sz w:val="22"/>
                <w:szCs w:val="22"/>
              </w:rPr>
              <w:t>Naam inschrijver</w:t>
            </w:r>
          </w:p>
        </w:tc>
        <w:tc>
          <w:tcPr>
            <w:tcW w:w="5231"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4E54F589" w14:textId="77777777" w:rsidR="00103CBC" w:rsidRDefault="00103CBC">
            <w:pPr>
              <w:rPr>
                <w:rFonts w:ascii="Aptos Narrow" w:hAnsi="Aptos Narrow"/>
                <w:color w:val="000000"/>
                <w:sz w:val="22"/>
                <w:szCs w:val="22"/>
              </w:rPr>
            </w:pPr>
            <w:r>
              <w:rPr>
                <w:rFonts w:ascii="Aptos Narrow" w:hAnsi="Aptos Narrow"/>
                <w:color w:val="000000"/>
                <w:sz w:val="22"/>
                <w:szCs w:val="22"/>
              </w:rPr>
              <w:t> </w:t>
            </w:r>
          </w:p>
        </w:tc>
      </w:tr>
      <w:tr w:rsidR="00103CBC" w14:paraId="44897477" w14:textId="77777777" w:rsidTr="00E65661">
        <w:trPr>
          <w:trHeight w:val="576"/>
        </w:trPr>
        <w:tc>
          <w:tcPr>
            <w:tcW w:w="4120" w:type="dxa"/>
            <w:tcBorders>
              <w:top w:val="nil"/>
              <w:left w:val="single" w:sz="4" w:space="0" w:color="auto"/>
              <w:bottom w:val="single" w:sz="4" w:space="0" w:color="auto"/>
              <w:right w:val="single" w:sz="4" w:space="0" w:color="auto"/>
            </w:tcBorders>
            <w:shd w:val="clear" w:color="auto" w:fill="auto"/>
            <w:vAlign w:val="center"/>
            <w:hideMark/>
          </w:tcPr>
          <w:p w14:paraId="728FC631" w14:textId="345501AB" w:rsidR="00103CBC" w:rsidRDefault="00103CBC">
            <w:pPr>
              <w:rPr>
                <w:rFonts w:ascii="Aptos Narrow" w:hAnsi="Aptos Narrow"/>
                <w:color w:val="000000"/>
                <w:sz w:val="22"/>
                <w:szCs w:val="22"/>
              </w:rPr>
            </w:pPr>
            <w:r>
              <w:rPr>
                <w:rFonts w:ascii="Aptos Narrow" w:hAnsi="Aptos Narrow"/>
                <w:color w:val="000000"/>
                <w:sz w:val="22"/>
                <w:szCs w:val="22"/>
              </w:rPr>
              <w:t xml:space="preserve">Naam van </w:t>
            </w:r>
            <w:r w:rsidR="000D4C80">
              <w:rPr>
                <w:rFonts w:ascii="Aptos Narrow" w:hAnsi="Aptos Narrow"/>
                <w:color w:val="000000"/>
                <w:sz w:val="22"/>
                <w:szCs w:val="22"/>
              </w:rPr>
              <w:t xml:space="preserve">de </w:t>
            </w:r>
            <w:r>
              <w:rPr>
                <w:rFonts w:ascii="Aptos Narrow" w:hAnsi="Aptos Narrow"/>
                <w:color w:val="000000"/>
                <w:sz w:val="22"/>
                <w:szCs w:val="22"/>
              </w:rPr>
              <w:t xml:space="preserve">medewerker </w:t>
            </w:r>
            <w:r w:rsidR="000D4C80">
              <w:rPr>
                <w:rFonts w:ascii="Aptos Narrow" w:hAnsi="Aptos Narrow"/>
                <w:color w:val="000000"/>
                <w:sz w:val="22"/>
                <w:szCs w:val="22"/>
              </w:rPr>
              <w:t xml:space="preserve">van de </w:t>
            </w:r>
            <w:r>
              <w:rPr>
                <w:rFonts w:ascii="Aptos Narrow" w:hAnsi="Aptos Narrow"/>
                <w:color w:val="000000"/>
                <w:sz w:val="22"/>
                <w:szCs w:val="22"/>
              </w:rPr>
              <w:t>inschrijver die bij praktijktest aanwezig is</w:t>
            </w:r>
          </w:p>
        </w:tc>
        <w:tc>
          <w:tcPr>
            <w:tcW w:w="5231" w:type="dxa"/>
            <w:tcBorders>
              <w:top w:val="nil"/>
              <w:left w:val="nil"/>
              <w:bottom w:val="single" w:sz="4" w:space="0" w:color="auto"/>
              <w:right w:val="single" w:sz="4" w:space="0" w:color="auto"/>
            </w:tcBorders>
            <w:shd w:val="clear" w:color="auto" w:fill="E2EFD9" w:themeFill="accent6" w:themeFillTint="33"/>
            <w:vAlign w:val="center"/>
            <w:hideMark/>
          </w:tcPr>
          <w:p w14:paraId="10B32B1B" w14:textId="77777777" w:rsidR="00103CBC" w:rsidRDefault="00103CBC">
            <w:pPr>
              <w:rPr>
                <w:rFonts w:ascii="Aptos Narrow" w:hAnsi="Aptos Narrow"/>
                <w:color w:val="000000"/>
                <w:sz w:val="22"/>
                <w:szCs w:val="22"/>
              </w:rPr>
            </w:pPr>
            <w:r>
              <w:rPr>
                <w:rFonts w:ascii="Aptos Narrow" w:hAnsi="Aptos Narrow"/>
                <w:color w:val="000000"/>
                <w:sz w:val="22"/>
                <w:szCs w:val="22"/>
              </w:rPr>
              <w:t> </w:t>
            </w:r>
          </w:p>
        </w:tc>
      </w:tr>
      <w:tr w:rsidR="00103CBC" w14:paraId="70ECD70B" w14:textId="77777777" w:rsidTr="00E65661">
        <w:trPr>
          <w:trHeight w:val="288"/>
        </w:trPr>
        <w:tc>
          <w:tcPr>
            <w:tcW w:w="4120" w:type="dxa"/>
            <w:tcBorders>
              <w:top w:val="nil"/>
              <w:left w:val="single" w:sz="4" w:space="0" w:color="auto"/>
              <w:bottom w:val="single" w:sz="4" w:space="0" w:color="auto"/>
              <w:right w:val="single" w:sz="4" w:space="0" w:color="auto"/>
            </w:tcBorders>
            <w:shd w:val="clear" w:color="auto" w:fill="auto"/>
            <w:vAlign w:val="center"/>
            <w:hideMark/>
          </w:tcPr>
          <w:p w14:paraId="6845C1E9" w14:textId="4ED8BA4D" w:rsidR="00103CBC" w:rsidRDefault="00103CBC">
            <w:pPr>
              <w:rPr>
                <w:rFonts w:ascii="Aptos Narrow" w:hAnsi="Aptos Narrow"/>
                <w:color w:val="000000"/>
                <w:sz w:val="22"/>
                <w:szCs w:val="22"/>
              </w:rPr>
            </w:pPr>
            <w:r>
              <w:rPr>
                <w:rFonts w:ascii="Aptos Narrow" w:hAnsi="Aptos Narrow"/>
                <w:color w:val="000000"/>
                <w:sz w:val="22"/>
                <w:szCs w:val="22"/>
              </w:rPr>
              <w:t>Telefoonnummer van deze medewerker</w:t>
            </w:r>
          </w:p>
        </w:tc>
        <w:tc>
          <w:tcPr>
            <w:tcW w:w="5231" w:type="dxa"/>
            <w:tcBorders>
              <w:top w:val="nil"/>
              <w:left w:val="nil"/>
              <w:bottom w:val="single" w:sz="4" w:space="0" w:color="auto"/>
              <w:right w:val="single" w:sz="4" w:space="0" w:color="auto"/>
            </w:tcBorders>
            <w:shd w:val="clear" w:color="auto" w:fill="E2EFD9" w:themeFill="accent6" w:themeFillTint="33"/>
            <w:vAlign w:val="center"/>
            <w:hideMark/>
          </w:tcPr>
          <w:p w14:paraId="572CE8D3" w14:textId="77777777" w:rsidR="00103CBC" w:rsidRDefault="00103CBC">
            <w:pPr>
              <w:rPr>
                <w:rFonts w:ascii="Aptos Narrow" w:hAnsi="Aptos Narrow"/>
                <w:color w:val="000000"/>
                <w:sz w:val="22"/>
                <w:szCs w:val="22"/>
              </w:rPr>
            </w:pPr>
            <w:r>
              <w:rPr>
                <w:rFonts w:ascii="Aptos Narrow" w:hAnsi="Aptos Narrow"/>
                <w:color w:val="000000"/>
                <w:sz w:val="22"/>
                <w:szCs w:val="22"/>
              </w:rPr>
              <w:t> </w:t>
            </w:r>
          </w:p>
        </w:tc>
      </w:tr>
      <w:tr w:rsidR="00103CBC" w14:paraId="71C69AF6" w14:textId="77777777" w:rsidTr="00E65661">
        <w:trPr>
          <w:trHeight w:val="288"/>
        </w:trPr>
        <w:tc>
          <w:tcPr>
            <w:tcW w:w="4120" w:type="dxa"/>
            <w:tcBorders>
              <w:top w:val="nil"/>
              <w:left w:val="single" w:sz="4" w:space="0" w:color="auto"/>
              <w:bottom w:val="single" w:sz="4" w:space="0" w:color="auto"/>
              <w:right w:val="single" w:sz="4" w:space="0" w:color="auto"/>
            </w:tcBorders>
            <w:shd w:val="clear" w:color="auto" w:fill="auto"/>
            <w:vAlign w:val="center"/>
            <w:hideMark/>
          </w:tcPr>
          <w:p w14:paraId="4902AC85" w14:textId="77777777" w:rsidR="00103CBC" w:rsidRDefault="00103CBC">
            <w:pPr>
              <w:rPr>
                <w:rFonts w:ascii="Aptos Narrow" w:hAnsi="Aptos Narrow"/>
                <w:color w:val="000000"/>
                <w:sz w:val="22"/>
                <w:szCs w:val="22"/>
              </w:rPr>
            </w:pPr>
            <w:r>
              <w:rPr>
                <w:rFonts w:ascii="Aptos Narrow" w:hAnsi="Aptos Narrow"/>
                <w:color w:val="000000"/>
                <w:sz w:val="22"/>
                <w:szCs w:val="22"/>
              </w:rPr>
              <w:t> </w:t>
            </w:r>
          </w:p>
        </w:tc>
        <w:tc>
          <w:tcPr>
            <w:tcW w:w="5231" w:type="dxa"/>
            <w:tcBorders>
              <w:top w:val="nil"/>
              <w:left w:val="nil"/>
              <w:bottom w:val="single" w:sz="4" w:space="0" w:color="auto"/>
              <w:right w:val="single" w:sz="4" w:space="0" w:color="auto"/>
            </w:tcBorders>
            <w:shd w:val="clear" w:color="auto" w:fill="auto"/>
            <w:vAlign w:val="center"/>
            <w:hideMark/>
          </w:tcPr>
          <w:p w14:paraId="06A136F9" w14:textId="77777777" w:rsidR="00103CBC" w:rsidRDefault="00103CBC">
            <w:pPr>
              <w:rPr>
                <w:rFonts w:ascii="Aptos Narrow" w:hAnsi="Aptos Narrow"/>
                <w:color w:val="000000"/>
                <w:sz w:val="22"/>
                <w:szCs w:val="22"/>
              </w:rPr>
            </w:pPr>
            <w:r>
              <w:rPr>
                <w:rFonts w:ascii="Aptos Narrow" w:hAnsi="Aptos Narrow"/>
                <w:color w:val="000000"/>
                <w:sz w:val="22"/>
                <w:szCs w:val="22"/>
              </w:rPr>
              <w:t> </w:t>
            </w:r>
          </w:p>
        </w:tc>
      </w:tr>
      <w:tr w:rsidR="00103CBC" w14:paraId="3D13ACC5" w14:textId="77777777" w:rsidTr="00E65661">
        <w:trPr>
          <w:trHeight w:val="576"/>
        </w:trPr>
        <w:tc>
          <w:tcPr>
            <w:tcW w:w="93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B33CB85" w14:textId="77777777" w:rsidR="00103CBC" w:rsidRDefault="00103CBC">
            <w:pPr>
              <w:rPr>
                <w:rFonts w:ascii="Aptos Narrow" w:hAnsi="Aptos Narrow"/>
                <w:b/>
                <w:bCs/>
                <w:color w:val="000000"/>
                <w:sz w:val="22"/>
                <w:szCs w:val="22"/>
              </w:rPr>
            </w:pPr>
            <w:r>
              <w:rPr>
                <w:rFonts w:ascii="Aptos Narrow" w:hAnsi="Aptos Narrow"/>
                <w:b/>
                <w:bCs/>
                <w:color w:val="000000"/>
                <w:sz w:val="22"/>
                <w:szCs w:val="22"/>
              </w:rPr>
              <w:t>Locatie voor praktijktest ondergrondse restafvalcontainer</w:t>
            </w:r>
          </w:p>
        </w:tc>
      </w:tr>
      <w:tr w:rsidR="00103CBC" w14:paraId="7509CF0F" w14:textId="77777777" w:rsidTr="00E65661">
        <w:trPr>
          <w:trHeight w:val="288"/>
        </w:trPr>
        <w:tc>
          <w:tcPr>
            <w:tcW w:w="4120" w:type="dxa"/>
            <w:tcBorders>
              <w:top w:val="nil"/>
              <w:left w:val="single" w:sz="4" w:space="0" w:color="auto"/>
              <w:bottom w:val="single" w:sz="4" w:space="0" w:color="auto"/>
              <w:right w:val="single" w:sz="4" w:space="0" w:color="auto"/>
            </w:tcBorders>
            <w:shd w:val="clear" w:color="auto" w:fill="auto"/>
            <w:vAlign w:val="center"/>
            <w:hideMark/>
          </w:tcPr>
          <w:p w14:paraId="36D7DA5B" w14:textId="77777777" w:rsidR="00103CBC" w:rsidRDefault="00103CBC">
            <w:pPr>
              <w:rPr>
                <w:rFonts w:ascii="Aptos Narrow" w:hAnsi="Aptos Narrow"/>
                <w:color w:val="000000"/>
                <w:sz w:val="22"/>
                <w:szCs w:val="22"/>
              </w:rPr>
            </w:pPr>
            <w:r>
              <w:rPr>
                <w:rFonts w:ascii="Aptos Narrow" w:hAnsi="Aptos Narrow"/>
                <w:color w:val="000000"/>
                <w:sz w:val="22"/>
                <w:szCs w:val="22"/>
              </w:rPr>
              <w:t>straat en huisnummer</w:t>
            </w:r>
          </w:p>
        </w:tc>
        <w:tc>
          <w:tcPr>
            <w:tcW w:w="5231" w:type="dxa"/>
            <w:tcBorders>
              <w:top w:val="nil"/>
              <w:left w:val="nil"/>
              <w:bottom w:val="single" w:sz="4" w:space="0" w:color="auto"/>
              <w:right w:val="single" w:sz="4" w:space="0" w:color="auto"/>
            </w:tcBorders>
            <w:shd w:val="clear" w:color="auto" w:fill="E2EFD9" w:themeFill="accent6" w:themeFillTint="33"/>
            <w:vAlign w:val="center"/>
            <w:hideMark/>
          </w:tcPr>
          <w:p w14:paraId="11E0B844" w14:textId="77777777" w:rsidR="00103CBC" w:rsidRDefault="00103CBC">
            <w:pPr>
              <w:rPr>
                <w:rFonts w:ascii="Aptos Narrow" w:hAnsi="Aptos Narrow"/>
                <w:color w:val="000000"/>
                <w:sz w:val="22"/>
                <w:szCs w:val="22"/>
              </w:rPr>
            </w:pPr>
            <w:r>
              <w:rPr>
                <w:rFonts w:ascii="Aptos Narrow" w:hAnsi="Aptos Narrow"/>
                <w:color w:val="000000"/>
                <w:sz w:val="22"/>
                <w:szCs w:val="22"/>
              </w:rPr>
              <w:t> </w:t>
            </w:r>
          </w:p>
        </w:tc>
      </w:tr>
      <w:tr w:rsidR="00103CBC" w14:paraId="3B708B56" w14:textId="77777777" w:rsidTr="00E65661">
        <w:trPr>
          <w:trHeight w:val="288"/>
        </w:trPr>
        <w:tc>
          <w:tcPr>
            <w:tcW w:w="4120" w:type="dxa"/>
            <w:tcBorders>
              <w:top w:val="nil"/>
              <w:left w:val="single" w:sz="4" w:space="0" w:color="auto"/>
              <w:bottom w:val="single" w:sz="4" w:space="0" w:color="auto"/>
              <w:right w:val="single" w:sz="4" w:space="0" w:color="auto"/>
            </w:tcBorders>
            <w:shd w:val="clear" w:color="auto" w:fill="auto"/>
            <w:vAlign w:val="center"/>
            <w:hideMark/>
          </w:tcPr>
          <w:p w14:paraId="145961CC" w14:textId="77777777" w:rsidR="00103CBC" w:rsidRDefault="00103CBC">
            <w:pPr>
              <w:rPr>
                <w:rFonts w:ascii="Aptos Narrow" w:hAnsi="Aptos Narrow"/>
                <w:color w:val="000000"/>
                <w:sz w:val="22"/>
                <w:szCs w:val="22"/>
              </w:rPr>
            </w:pPr>
            <w:r>
              <w:rPr>
                <w:rFonts w:ascii="Aptos Narrow" w:hAnsi="Aptos Narrow"/>
                <w:color w:val="000000"/>
                <w:sz w:val="22"/>
                <w:szCs w:val="22"/>
              </w:rPr>
              <w:t>plaats</w:t>
            </w:r>
          </w:p>
        </w:tc>
        <w:tc>
          <w:tcPr>
            <w:tcW w:w="5231" w:type="dxa"/>
            <w:tcBorders>
              <w:top w:val="nil"/>
              <w:left w:val="nil"/>
              <w:bottom w:val="single" w:sz="4" w:space="0" w:color="auto"/>
              <w:right w:val="single" w:sz="4" w:space="0" w:color="auto"/>
            </w:tcBorders>
            <w:shd w:val="clear" w:color="auto" w:fill="E2EFD9" w:themeFill="accent6" w:themeFillTint="33"/>
            <w:vAlign w:val="center"/>
            <w:hideMark/>
          </w:tcPr>
          <w:p w14:paraId="44097F97" w14:textId="77777777" w:rsidR="00103CBC" w:rsidRDefault="00103CBC">
            <w:pPr>
              <w:rPr>
                <w:rFonts w:ascii="Aptos Narrow" w:hAnsi="Aptos Narrow"/>
                <w:color w:val="000000"/>
                <w:sz w:val="22"/>
                <w:szCs w:val="22"/>
              </w:rPr>
            </w:pPr>
            <w:r>
              <w:rPr>
                <w:rFonts w:ascii="Aptos Narrow" w:hAnsi="Aptos Narrow"/>
                <w:color w:val="000000"/>
                <w:sz w:val="22"/>
                <w:szCs w:val="22"/>
              </w:rPr>
              <w:t> </w:t>
            </w:r>
          </w:p>
        </w:tc>
      </w:tr>
      <w:tr w:rsidR="00103CBC" w14:paraId="24409E67" w14:textId="77777777" w:rsidTr="00E65661">
        <w:trPr>
          <w:trHeight w:val="576"/>
        </w:trPr>
        <w:tc>
          <w:tcPr>
            <w:tcW w:w="4120" w:type="dxa"/>
            <w:tcBorders>
              <w:top w:val="nil"/>
              <w:left w:val="single" w:sz="4" w:space="0" w:color="auto"/>
              <w:bottom w:val="single" w:sz="4" w:space="0" w:color="auto"/>
              <w:right w:val="single" w:sz="4" w:space="0" w:color="auto"/>
            </w:tcBorders>
            <w:shd w:val="clear" w:color="auto" w:fill="auto"/>
            <w:vAlign w:val="center"/>
            <w:hideMark/>
          </w:tcPr>
          <w:p w14:paraId="679E4705" w14:textId="12D1F73E" w:rsidR="00103CBC" w:rsidRDefault="00103CBC">
            <w:pPr>
              <w:rPr>
                <w:rFonts w:ascii="Aptos Narrow" w:hAnsi="Aptos Narrow"/>
                <w:color w:val="000000"/>
                <w:sz w:val="22"/>
                <w:szCs w:val="22"/>
              </w:rPr>
            </w:pPr>
            <w:r>
              <w:rPr>
                <w:rFonts w:ascii="Aptos Narrow" w:hAnsi="Aptos Narrow"/>
                <w:color w:val="000000"/>
                <w:sz w:val="22"/>
                <w:szCs w:val="22"/>
              </w:rPr>
              <w:t>Naam contac</w:t>
            </w:r>
            <w:r w:rsidR="00E65661">
              <w:rPr>
                <w:rFonts w:ascii="Aptos Narrow" w:hAnsi="Aptos Narrow"/>
                <w:color w:val="000000"/>
                <w:sz w:val="22"/>
                <w:szCs w:val="22"/>
              </w:rPr>
              <w:t>t</w:t>
            </w:r>
            <w:r>
              <w:rPr>
                <w:rFonts w:ascii="Aptos Narrow" w:hAnsi="Aptos Narrow"/>
                <w:color w:val="000000"/>
                <w:sz w:val="22"/>
                <w:szCs w:val="22"/>
              </w:rPr>
              <w:t xml:space="preserve">persoon </w:t>
            </w:r>
            <w:r w:rsidR="0079186F">
              <w:rPr>
                <w:rFonts w:ascii="Aptos Narrow" w:hAnsi="Aptos Narrow"/>
                <w:color w:val="000000"/>
                <w:sz w:val="22"/>
                <w:szCs w:val="22"/>
              </w:rPr>
              <w:t xml:space="preserve">gemeente </w:t>
            </w:r>
            <w:r>
              <w:rPr>
                <w:rFonts w:ascii="Aptos Narrow" w:hAnsi="Aptos Narrow"/>
                <w:color w:val="000000"/>
                <w:sz w:val="22"/>
                <w:szCs w:val="22"/>
              </w:rPr>
              <w:t xml:space="preserve">bij wie aanbestedende dienst zich </w:t>
            </w:r>
            <w:r w:rsidR="00D9093B">
              <w:rPr>
                <w:rFonts w:ascii="Aptos Narrow" w:hAnsi="Aptos Narrow"/>
                <w:color w:val="000000"/>
                <w:sz w:val="22"/>
                <w:szCs w:val="22"/>
              </w:rPr>
              <w:t xml:space="preserve">eventueel </w:t>
            </w:r>
            <w:r>
              <w:rPr>
                <w:rFonts w:ascii="Aptos Narrow" w:hAnsi="Aptos Narrow"/>
                <w:color w:val="000000"/>
                <w:sz w:val="22"/>
                <w:szCs w:val="22"/>
              </w:rPr>
              <w:t>kan melden</w:t>
            </w:r>
          </w:p>
        </w:tc>
        <w:tc>
          <w:tcPr>
            <w:tcW w:w="5231" w:type="dxa"/>
            <w:tcBorders>
              <w:top w:val="nil"/>
              <w:left w:val="nil"/>
              <w:bottom w:val="single" w:sz="4" w:space="0" w:color="auto"/>
              <w:right w:val="single" w:sz="4" w:space="0" w:color="auto"/>
            </w:tcBorders>
            <w:shd w:val="clear" w:color="auto" w:fill="E2EFD9" w:themeFill="accent6" w:themeFillTint="33"/>
            <w:vAlign w:val="center"/>
            <w:hideMark/>
          </w:tcPr>
          <w:p w14:paraId="3E17706B" w14:textId="77777777" w:rsidR="00103CBC" w:rsidRDefault="00103CBC">
            <w:pPr>
              <w:rPr>
                <w:rFonts w:ascii="Aptos Narrow" w:hAnsi="Aptos Narrow"/>
                <w:color w:val="000000"/>
                <w:sz w:val="22"/>
                <w:szCs w:val="22"/>
              </w:rPr>
            </w:pPr>
            <w:r>
              <w:rPr>
                <w:rFonts w:ascii="Aptos Narrow" w:hAnsi="Aptos Narrow"/>
                <w:color w:val="000000"/>
                <w:sz w:val="22"/>
                <w:szCs w:val="22"/>
              </w:rPr>
              <w:t> </w:t>
            </w:r>
          </w:p>
        </w:tc>
      </w:tr>
      <w:tr w:rsidR="00103CBC" w14:paraId="749128C9" w14:textId="77777777" w:rsidTr="00E65661">
        <w:trPr>
          <w:trHeight w:val="288"/>
        </w:trPr>
        <w:tc>
          <w:tcPr>
            <w:tcW w:w="4120" w:type="dxa"/>
            <w:tcBorders>
              <w:top w:val="nil"/>
              <w:left w:val="single" w:sz="4" w:space="0" w:color="auto"/>
              <w:bottom w:val="single" w:sz="4" w:space="0" w:color="auto"/>
              <w:right w:val="single" w:sz="4" w:space="0" w:color="auto"/>
            </w:tcBorders>
            <w:shd w:val="clear" w:color="auto" w:fill="auto"/>
            <w:vAlign w:val="center"/>
            <w:hideMark/>
          </w:tcPr>
          <w:p w14:paraId="5E098D9D" w14:textId="77777777" w:rsidR="00103CBC" w:rsidRDefault="00103CBC">
            <w:pPr>
              <w:rPr>
                <w:rFonts w:ascii="Aptos Narrow" w:hAnsi="Aptos Narrow"/>
                <w:color w:val="000000"/>
                <w:sz w:val="22"/>
                <w:szCs w:val="22"/>
              </w:rPr>
            </w:pPr>
            <w:r>
              <w:rPr>
                <w:rFonts w:ascii="Aptos Narrow" w:hAnsi="Aptos Narrow"/>
                <w:color w:val="000000"/>
                <w:sz w:val="22"/>
                <w:szCs w:val="22"/>
              </w:rPr>
              <w:t>Telefoonnummer contactpersoon</w:t>
            </w:r>
          </w:p>
        </w:tc>
        <w:tc>
          <w:tcPr>
            <w:tcW w:w="5231" w:type="dxa"/>
            <w:tcBorders>
              <w:top w:val="nil"/>
              <w:left w:val="nil"/>
              <w:bottom w:val="single" w:sz="4" w:space="0" w:color="auto"/>
              <w:right w:val="single" w:sz="4" w:space="0" w:color="auto"/>
            </w:tcBorders>
            <w:shd w:val="clear" w:color="auto" w:fill="E2EFD9" w:themeFill="accent6" w:themeFillTint="33"/>
            <w:vAlign w:val="center"/>
            <w:hideMark/>
          </w:tcPr>
          <w:p w14:paraId="2F8AA2B8" w14:textId="77777777" w:rsidR="00103CBC" w:rsidRDefault="00103CBC">
            <w:pPr>
              <w:rPr>
                <w:rFonts w:ascii="Aptos Narrow" w:hAnsi="Aptos Narrow"/>
                <w:color w:val="000000"/>
                <w:sz w:val="22"/>
                <w:szCs w:val="22"/>
              </w:rPr>
            </w:pPr>
            <w:r>
              <w:rPr>
                <w:rFonts w:ascii="Aptos Narrow" w:hAnsi="Aptos Narrow"/>
                <w:color w:val="000000"/>
                <w:sz w:val="22"/>
                <w:szCs w:val="22"/>
              </w:rPr>
              <w:t> </w:t>
            </w:r>
          </w:p>
        </w:tc>
      </w:tr>
      <w:tr w:rsidR="00103CBC" w14:paraId="6E8B340F" w14:textId="77777777" w:rsidTr="00E65661">
        <w:trPr>
          <w:trHeight w:val="288"/>
        </w:trPr>
        <w:tc>
          <w:tcPr>
            <w:tcW w:w="4120" w:type="dxa"/>
            <w:tcBorders>
              <w:top w:val="nil"/>
              <w:left w:val="single" w:sz="4" w:space="0" w:color="auto"/>
              <w:bottom w:val="single" w:sz="4" w:space="0" w:color="auto"/>
              <w:right w:val="single" w:sz="4" w:space="0" w:color="auto"/>
            </w:tcBorders>
            <w:shd w:val="clear" w:color="auto" w:fill="auto"/>
            <w:vAlign w:val="center"/>
            <w:hideMark/>
          </w:tcPr>
          <w:p w14:paraId="7FD68CD8" w14:textId="77777777" w:rsidR="00103CBC" w:rsidRDefault="00103CBC">
            <w:pPr>
              <w:rPr>
                <w:rFonts w:ascii="Aptos Narrow" w:hAnsi="Aptos Narrow"/>
                <w:color w:val="000000"/>
                <w:sz w:val="22"/>
                <w:szCs w:val="22"/>
              </w:rPr>
            </w:pPr>
            <w:r>
              <w:rPr>
                <w:rFonts w:ascii="Aptos Narrow" w:hAnsi="Aptos Narrow"/>
                <w:color w:val="000000"/>
                <w:sz w:val="22"/>
                <w:szCs w:val="22"/>
              </w:rPr>
              <w:t> </w:t>
            </w:r>
          </w:p>
        </w:tc>
        <w:tc>
          <w:tcPr>
            <w:tcW w:w="5231" w:type="dxa"/>
            <w:tcBorders>
              <w:top w:val="nil"/>
              <w:left w:val="nil"/>
              <w:bottom w:val="single" w:sz="4" w:space="0" w:color="auto"/>
              <w:right w:val="single" w:sz="4" w:space="0" w:color="auto"/>
            </w:tcBorders>
            <w:shd w:val="clear" w:color="auto" w:fill="auto"/>
            <w:vAlign w:val="center"/>
            <w:hideMark/>
          </w:tcPr>
          <w:p w14:paraId="64E634F9" w14:textId="77777777" w:rsidR="00103CBC" w:rsidRDefault="00103CBC">
            <w:pPr>
              <w:rPr>
                <w:rFonts w:ascii="Aptos Narrow" w:hAnsi="Aptos Narrow"/>
                <w:color w:val="000000"/>
                <w:sz w:val="22"/>
                <w:szCs w:val="22"/>
              </w:rPr>
            </w:pPr>
            <w:r>
              <w:rPr>
                <w:rFonts w:ascii="Aptos Narrow" w:hAnsi="Aptos Narrow"/>
                <w:color w:val="000000"/>
                <w:sz w:val="22"/>
                <w:szCs w:val="22"/>
              </w:rPr>
              <w:t> </w:t>
            </w:r>
          </w:p>
        </w:tc>
      </w:tr>
      <w:tr w:rsidR="00103CBC" w14:paraId="78F78918" w14:textId="77777777" w:rsidTr="00E65661">
        <w:trPr>
          <w:trHeight w:val="864"/>
        </w:trPr>
        <w:tc>
          <w:tcPr>
            <w:tcW w:w="4120" w:type="dxa"/>
            <w:tcBorders>
              <w:top w:val="nil"/>
              <w:left w:val="single" w:sz="4" w:space="0" w:color="auto"/>
              <w:bottom w:val="single" w:sz="4" w:space="0" w:color="auto"/>
              <w:right w:val="single" w:sz="4" w:space="0" w:color="auto"/>
            </w:tcBorders>
            <w:shd w:val="clear" w:color="auto" w:fill="auto"/>
            <w:vAlign w:val="center"/>
            <w:hideMark/>
          </w:tcPr>
          <w:p w14:paraId="6D590A19" w14:textId="77777777" w:rsidR="00103CBC" w:rsidRDefault="00103CBC">
            <w:pPr>
              <w:rPr>
                <w:rFonts w:ascii="Aptos Narrow" w:hAnsi="Aptos Narrow"/>
                <w:color w:val="000000"/>
                <w:sz w:val="22"/>
                <w:szCs w:val="22"/>
              </w:rPr>
            </w:pPr>
            <w:r>
              <w:rPr>
                <w:rFonts w:ascii="Aptos Narrow" w:hAnsi="Aptos Narrow"/>
                <w:color w:val="000000"/>
                <w:sz w:val="22"/>
                <w:szCs w:val="22"/>
              </w:rPr>
              <w:t>Voldoet deze container aan de specificatie zodat de aanbestedende dienst een eigen voertuig kan inzetten? JA / NEE</w:t>
            </w:r>
          </w:p>
        </w:tc>
        <w:tc>
          <w:tcPr>
            <w:tcW w:w="5231" w:type="dxa"/>
            <w:tcBorders>
              <w:top w:val="nil"/>
              <w:left w:val="nil"/>
              <w:bottom w:val="single" w:sz="4" w:space="0" w:color="auto"/>
              <w:right w:val="single" w:sz="4" w:space="0" w:color="auto"/>
            </w:tcBorders>
            <w:shd w:val="clear" w:color="auto" w:fill="E2EFD9" w:themeFill="accent6" w:themeFillTint="33"/>
            <w:vAlign w:val="center"/>
            <w:hideMark/>
          </w:tcPr>
          <w:p w14:paraId="0BE55B98" w14:textId="77777777" w:rsidR="00103CBC" w:rsidRDefault="00103CBC">
            <w:pPr>
              <w:rPr>
                <w:rFonts w:ascii="Aptos Narrow" w:hAnsi="Aptos Narrow"/>
                <w:color w:val="000000"/>
                <w:sz w:val="22"/>
                <w:szCs w:val="22"/>
              </w:rPr>
            </w:pPr>
            <w:r>
              <w:rPr>
                <w:rFonts w:ascii="Aptos Narrow" w:hAnsi="Aptos Narrow"/>
                <w:color w:val="000000"/>
                <w:sz w:val="22"/>
                <w:szCs w:val="22"/>
              </w:rPr>
              <w:t> </w:t>
            </w:r>
          </w:p>
        </w:tc>
      </w:tr>
      <w:tr w:rsidR="00103CBC" w14:paraId="5472C4A8" w14:textId="77777777" w:rsidTr="00E65661">
        <w:trPr>
          <w:trHeight w:val="600"/>
        </w:trPr>
        <w:tc>
          <w:tcPr>
            <w:tcW w:w="935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B53445F" w14:textId="77777777" w:rsidR="00103CBC" w:rsidRDefault="00103CBC">
            <w:pPr>
              <w:rPr>
                <w:rFonts w:ascii="Aptos Narrow" w:hAnsi="Aptos Narrow"/>
                <w:color w:val="000000"/>
                <w:sz w:val="22"/>
                <w:szCs w:val="22"/>
              </w:rPr>
            </w:pPr>
            <w:r>
              <w:rPr>
                <w:rFonts w:ascii="Aptos Narrow" w:hAnsi="Aptos Narrow"/>
                <w:color w:val="000000"/>
                <w:sz w:val="22"/>
                <w:szCs w:val="22"/>
              </w:rPr>
              <w:t>Indien deze container niet door het voertuig van de gemeente geleegd kan worden, dan dient inschrijver zelf een voertuig beschikbaar te stellen.</w:t>
            </w:r>
          </w:p>
        </w:tc>
      </w:tr>
      <w:tr w:rsidR="00103CBC" w14:paraId="61986FD9" w14:textId="77777777" w:rsidTr="00E65661">
        <w:trPr>
          <w:trHeight w:val="600"/>
        </w:trPr>
        <w:tc>
          <w:tcPr>
            <w:tcW w:w="935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51EF3A32" w14:textId="5C2DFCDB" w:rsidR="00103CBC" w:rsidRDefault="00103CBC">
            <w:pPr>
              <w:rPr>
                <w:rFonts w:ascii="Aptos Narrow" w:hAnsi="Aptos Narrow"/>
                <w:color w:val="000000"/>
                <w:sz w:val="22"/>
                <w:szCs w:val="22"/>
              </w:rPr>
            </w:pPr>
            <w:r>
              <w:rPr>
                <w:rFonts w:ascii="Aptos Narrow" w:hAnsi="Aptos Narrow"/>
                <w:color w:val="000000"/>
                <w:sz w:val="22"/>
                <w:szCs w:val="22"/>
              </w:rPr>
              <w:t xml:space="preserve">Indien geen </w:t>
            </w:r>
            <w:r w:rsidR="00C16575">
              <w:rPr>
                <w:rFonts w:ascii="Aptos Narrow" w:hAnsi="Aptos Narrow"/>
                <w:color w:val="000000"/>
                <w:sz w:val="22"/>
                <w:szCs w:val="22"/>
              </w:rPr>
              <w:t xml:space="preserve">geschikt </w:t>
            </w:r>
            <w:r>
              <w:rPr>
                <w:rFonts w:ascii="Aptos Narrow" w:hAnsi="Aptos Narrow"/>
                <w:color w:val="000000"/>
                <w:sz w:val="22"/>
                <w:szCs w:val="22"/>
              </w:rPr>
              <w:t>voertuig beschikbaar is, is een praktijktest onmogelijk en scoort de inschrijver "Onvoldoende" op deze onderdelen.</w:t>
            </w:r>
          </w:p>
        </w:tc>
      </w:tr>
      <w:tr w:rsidR="00103CBC" w14:paraId="3D0B8570" w14:textId="77777777" w:rsidTr="00E65661">
        <w:trPr>
          <w:trHeight w:val="288"/>
        </w:trPr>
        <w:tc>
          <w:tcPr>
            <w:tcW w:w="4120" w:type="dxa"/>
            <w:tcBorders>
              <w:top w:val="nil"/>
              <w:left w:val="single" w:sz="4" w:space="0" w:color="auto"/>
              <w:bottom w:val="single" w:sz="4" w:space="0" w:color="auto"/>
              <w:right w:val="single" w:sz="4" w:space="0" w:color="auto"/>
            </w:tcBorders>
            <w:shd w:val="clear" w:color="auto" w:fill="auto"/>
            <w:vAlign w:val="center"/>
            <w:hideMark/>
          </w:tcPr>
          <w:p w14:paraId="3007AFF3" w14:textId="77777777" w:rsidR="00103CBC" w:rsidRDefault="00103CBC">
            <w:pPr>
              <w:rPr>
                <w:rFonts w:ascii="Aptos Narrow" w:hAnsi="Aptos Narrow"/>
                <w:color w:val="000000"/>
                <w:sz w:val="22"/>
                <w:szCs w:val="22"/>
              </w:rPr>
            </w:pPr>
            <w:r>
              <w:rPr>
                <w:rFonts w:ascii="Aptos Narrow" w:hAnsi="Aptos Narrow"/>
                <w:color w:val="000000"/>
                <w:sz w:val="22"/>
                <w:szCs w:val="22"/>
              </w:rPr>
              <w:t> </w:t>
            </w:r>
          </w:p>
        </w:tc>
        <w:tc>
          <w:tcPr>
            <w:tcW w:w="5231" w:type="dxa"/>
            <w:tcBorders>
              <w:top w:val="nil"/>
              <w:left w:val="nil"/>
              <w:bottom w:val="single" w:sz="4" w:space="0" w:color="auto"/>
              <w:right w:val="single" w:sz="4" w:space="0" w:color="auto"/>
            </w:tcBorders>
            <w:shd w:val="clear" w:color="auto" w:fill="auto"/>
            <w:vAlign w:val="center"/>
            <w:hideMark/>
          </w:tcPr>
          <w:p w14:paraId="31F5C822" w14:textId="77777777" w:rsidR="00103CBC" w:rsidRDefault="00103CBC">
            <w:pPr>
              <w:rPr>
                <w:rFonts w:ascii="Aptos Narrow" w:hAnsi="Aptos Narrow"/>
                <w:color w:val="000000"/>
                <w:sz w:val="22"/>
                <w:szCs w:val="22"/>
              </w:rPr>
            </w:pPr>
            <w:r>
              <w:rPr>
                <w:rFonts w:ascii="Aptos Narrow" w:hAnsi="Aptos Narrow"/>
                <w:color w:val="000000"/>
                <w:sz w:val="22"/>
                <w:szCs w:val="22"/>
              </w:rPr>
              <w:t> </w:t>
            </w:r>
          </w:p>
        </w:tc>
      </w:tr>
      <w:tr w:rsidR="00103CBC" w14:paraId="022536A3" w14:textId="77777777" w:rsidTr="00E65661">
        <w:trPr>
          <w:trHeight w:val="576"/>
        </w:trPr>
        <w:tc>
          <w:tcPr>
            <w:tcW w:w="93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E0ADF4B" w14:textId="77777777" w:rsidR="00103CBC" w:rsidRDefault="00103CBC">
            <w:pPr>
              <w:rPr>
                <w:rFonts w:ascii="Aptos Narrow" w:hAnsi="Aptos Narrow"/>
                <w:b/>
                <w:bCs/>
                <w:color w:val="000000"/>
                <w:sz w:val="22"/>
                <w:szCs w:val="22"/>
              </w:rPr>
            </w:pPr>
            <w:r>
              <w:rPr>
                <w:rFonts w:ascii="Aptos Narrow" w:hAnsi="Aptos Narrow"/>
                <w:b/>
                <w:bCs/>
                <w:color w:val="000000"/>
                <w:sz w:val="22"/>
                <w:szCs w:val="22"/>
              </w:rPr>
              <w:t>Locatie voor praktijktest ondergrondse papiercontainer</w:t>
            </w:r>
          </w:p>
        </w:tc>
      </w:tr>
      <w:tr w:rsidR="00103CBC" w14:paraId="4DFD6249" w14:textId="77777777" w:rsidTr="00E65661">
        <w:trPr>
          <w:trHeight w:val="288"/>
        </w:trPr>
        <w:tc>
          <w:tcPr>
            <w:tcW w:w="4120" w:type="dxa"/>
            <w:tcBorders>
              <w:top w:val="nil"/>
              <w:left w:val="single" w:sz="4" w:space="0" w:color="auto"/>
              <w:bottom w:val="single" w:sz="4" w:space="0" w:color="auto"/>
              <w:right w:val="single" w:sz="4" w:space="0" w:color="auto"/>
            </w:tcBorders>
            <w:shd w:val="clear" w:color="auto" w:fill="auto"/>
            <w:vAlign w:val="center"/>
            <w:hideMark/>
          </w:tcPr>
          <w:p w14:paraId="68ADBE64" w14:textId="77777777" w:rsidR="00103CBC" w:rsidRDefault="00103CBC">
            <w:pPr>
              <w:rPr>
                <w:rFonts w:ascii="Aptos Narrow" w:hAnsi="Aptos Narrow"/>
                <w:color w:val="000000"/>
                <w:sz w:val="22"/>
                <w:szCs w:val="22"/>
              </w:rPr>
            </w:pPr>
            <w:r>
              <w:rPr>
                <w:rFonts w:ascii="Aptos Narrow" w:hAnsi="Aptos Narrow"/>
                <w:color w:val="000000"/>
                <w:sz w:val="22"/>
                <w:szCs w:val="22"/>
              </w:rPr>
              <w:t>straat en huisnummer</w:t>
            </w:r>
          </w:p>
        </w:tc>
        <w:tc>
          <w:tcPr>
            <w:tcW w:w="5231" w:type="dxa"/>
            <w:tcBorders>
              <w:top w:val="nil"/>
              <w:left w:val="nil"/>
              <w:bottom w:val="single" w:sz="4" w:space="0" w:color="auto"/>
              <w:right w:val="single" w:sz="4" w:space="0" w:color="auto"/>
            </w:tcBorders>
            <w:shd w:val="clear" w:color="auto" w:fill="E2EFD9" w:themeFill="accent6" w:themeFillTint="33"/>
            <w:vAlign w:val="center"/>
            <w:hideMark/>
          </w:tcPr>
          <w:p w14:paraId="6C6DDE7D" w14:textId="77777777" w:rsidR="00103CBC" w:rsidRDefault="00103CBC">
            <w:pPr>
              <w:rPr>
                <w:rFonts w:ascii="Aptos Narrow" w:hAnsi="Aptos Narrow"/>
                <w:color w:val="000000"/>
                <w:sz w:val="22"/>
                <w:szCs w:val="22"/>
              </w:rPr>
            </w:pPr>
            <w:r>
              <w:rPr>
                <w:rFonts w:ascii="Aptos Narrow" w:hAnsi="Aptos Narrow"/>
                <w:color w:val="000000"/>
                <w:sz w:val="22"/>
                <w:szCs w:val="22"/>
              </w:rPr>
              <w:t> </w:t>
            </w:r>
          </w:p>
        </w:tc>
      </w:tr>
      <w:tr w:rsidR="00103CBC" w14:paraId="3E789D7E" w14:textId="77777777" w:rsidTr="00E65661">
        <w:trPr>
          <w:trHeight w:val="288"/>
        </w:trPr>
        <w:tc>
          <w:tcPr>
            <w:tcW w:w="4120" w:type="dxa"/>
            <w:tcBorders>
              <w:top w:val="nil"/>
              <w:left w:val="single" w:sz="4" w:space="0" w:color="auto"/>
              <w:bottom w:val="single" w:sz="4" w:space="0" w:color="auto"/>
              <w:right w:val="single" w:sz="4" w:space="0" w:color="auto"/>
            </w:tcBorders>
            <w:shd w:val="clear" w:color="auto" w:fill="auto"/>
            <w:vAlign w:val="center"/>
            <w:hideMark/>
          </w:tcPr>
          <w:p w14:paraId="0CB0748C" w14:textId="77777777" w:rsidR="00103CBC" w:rsidRDefault="00103CBC">
            <w:pPr>
              <w:rPr>
                <w:rFonts w:ascii="Aptos Narrow" w:hAnsi="Aptos Narrow"/>
                <w:color w:val="000000"/>
                <w:sz w:val="22"/>
                <w:szCs w:val="22"/>
              </w:rPr>
            </w:pPr>
            <w:r>
              <w:rPr>
                <w:rFonts w:ascii="Aptos Narrow" w:hAnsi="Aptos Narrow"/>
                <w:color w:val="000000"/>
                <w:sz w:val="22"/>
                <w:szCs w:val="22"/>
              </w:rPr>
              <w:t>plaats</w:t>
            </w:r>
          </w:p>
        </w:tc>
        <w:tc>
          <w:tcPr>
            <w:tcW w:w="5231" w:type="dxa"/>
            <w:tcBorders>
              <w:top w:val="nil"/>
              <w:left w:val="nil"/>
              <w:bottom w:val="single" w:sz="4" w:space="0" w:color="auto"/>
              <w:right w:val="single" w:sz="4" w:space="0" w:color="auto"/>
            </w:tcBorders>
            <w:shd w:val="clear" w:color="auto" w:fill="E2EFD9" w:themeFill="accent6" w:themeFillTint="33"/>
            <w:vAlign w:val="center"/>
            <w:hideMark/>
          </w:tcPr>
          <w:p w14:paraId="6873D328" w14:textId="77777777" w:rsidR="00103CBC" w:rsidRDefault="00103CBC">
            <w:pPr>
              <w:rPr>
                <w:rFonts w:ascii="Aptos Narrow" w:hAnsi="Aptos Narrow"/>
                <w:color w:val="000000"/>
                <w:sz w:val="22"/>
                <w:szCs w:val="22"/>
              </w:rPr>
            </w:pPr>
            <w:r>
              <w:rPr>
                <w:rFonts w:ascii="Aptos Narrow" w:hAnsi="Aptos Narrow"/>
                <w:color w:val="000000"/>
                <w:sz w:val="22"/>
                <w:szCs w:val="22"/>
              </w:rPr>
              <w:t> </w:t>
            </w:r>
          </w:p>
        </w:tc>
      </w:tr>
      <w:tr w:rsidR="00103CBC" w14:paraId="4F2CE1F8" w14:textId="77777777" w:rsidTr="00E65661">
        <w:trPr>
          <w:trHeight w:val="576"/>
        </w:trPr>
        <w:tc>
          <w:tcPr>
            <w:tcW w:w="4120" w:type="dxa"/>
            <w:tcBorders>
              <w:top w:val="nil"/>
              <w:left w:val="single" w:sz="4" w:space="0" w:color="auto"/>
              <w:bottom w:val="single" w:sz="4" w:space="0" w:color="auto"/>
              <w:right w:val="single" w:sz="4" w:space="0" w:color="auto"/>
            </w:tcBorders>
            <w:shd w:val="clear" w:color="auto" w:fill="auto"/>
            <w:vAlign w:val="center"/>
            <w:hideMark/>
          </w:tcPr>
          <w:p w14:paraId="343EBD32" w14:textId="6EB0DD24" w:rsidR="00103CBC" w:rsidRDefault="00103CBC">
            <w:pPr>
              <w:rPr>
                <w:rFonts w:ascii="Aptos Narrow" w:hAnsi="Aptos Narrow"/>
                <w:color w:val="000000"/>
                <w:sz w:val="22"/>
                <w:szCs w:val="22"/>
              </w:rPr>
            </w:pPr>
            <w:r>
              <w:rPr>
                <w:rFonts w:ascii="Aptos Narrow" w:hAnsi="Aptos Narrow"/>
                <w:color w:val="000000"/>
                <w:sz w:val="22"/>
                <w:szCs w:val="22"/>
              </w:rPr>
              <w:t>Naam contac</w:t>
            </w:r>
            <w:r w:rsidR="00E65661">
              <w:rPr>
                <w:rFonts w:ascii="Aptos Narrow" w:hAnsi="Aptos Narrow"/>
                <w:color w:val="000000"/>
                <w:sz w:val="22"/>
                <w:szCs w:val="22"/>
              </w:rPr>
              <w:t>t</w:t>
            </w:r>
            <w:r>
              <w:rPr>
                <w:rFonts w:ascii="Aptos Narrow" w:hAnsi="Aptos Narrow"/>
                <w:color w:val="000000"/>
                <w:sz w:val="22"/>
                <w:szCs w:val="22"/>
              </w:rPr>
              <w:t xml:space="preserve">persoon </w:t>
            </w:r>
            <w:r w:rsidR="0079186F">
              <w:rPr>
                <w:rFonts w:ascii="Aptos Narrow" w:hAnsi="Aptos Narrow"/>
                <w:color w:val="000000"/>
                <w:sz w:val="22"/>
                <w:szCs w:val="22"/>
              </w:rPr>
              <w:t xml:space="preserve">gemeente </w:t>
            </w:r>
            <w:r>
              <w:rPr>
                <w:rFonts w:ascii="Aptos Narrow" w:hAnsi="Aptos Narrow"/>
                <w:color w:val="000000"/>
                <w:sz w:val="22"/>
                <w:szCs w:val="22"/>
              </w:rPr>
              <w:t xml:space="preserve">bij wie aanbestedende dienst zich </w:t>
            </w:r>
            <w:r w:rsidR="00D9093B">
              <w:rPr>
                <w:rFonts w:ascii="Aptos Narrow" w:hAnsi="Aptos Narrow"/>
                <w:color w:val="000000"/>
                <w:sz w:val="22"/>
                <w:szCs w:val="22"/>
              </w:rPr>
              <w:t xml:space="preserve">eventueel </w:t>
            </w:r>
            <w:r>
              <w:rPr>
                <w:rFonts w:ascii="Aptos Narrow" w:hAnsi="Aptos Narrow"/>
                <w:color w:val="000000"/>
                <w:sz w:val="22"/>
                <w:szCs w:val="22"/>
              </w:rPr>
              <w:t>kan melden</w:t>
            </w:r>
          </w:p>
        </w:tc>
        <w:tc>
          <w:tcPr>
            <w:tcW w:w="5231" w:type="dxa"/>
            <w:tcBorders>
              <w:top w:val="nil"/>
              <w:left w:val="nil"/>
              <w:bottom w:val="single" w:sz="4" w:space="0" w:color="auto"/>
              <w:right w:val="single" w:sz="4" w:space="0" w:color="auto"/>
            </w:tcBorders>
            <w:shd w:val="clear" w:color="auto" w:fill="E2EFD9" w:themeFill="accent6" w:themeFillTint="33"/>
            <w:vAlign w:val="center"/>
            <w:hideMark/>
          </w:tcPr>
          <w:p w14:paraId="65ECF982" w14:textId="77777777" w:rsidR="00103CBC" w:rsidRDefault="00103CBC">
            <w:pPr>
              <w:rPr>
                <w:rFonts w:ascii="Aptos Narrow" w:hAnsi="Aptos Narrow"/>
                <w:color w:val="000000"/>
                <w:sz w:val="22"/>
                <w:szCs w:val="22"/>
              </w:rPr>
            </w:pPr>
            <w:r>
              <w:rPr>
                <w:rFonts w:ascii="Aptos Narrow" w:hAnsi="Aptos Narrow"/>
                <w:color w:val="000000"/>
                <w:sz w:val="22"/>
                <w:szCs w:val="22"/>
              </w:rPr>
              <w:t> </w:t>
            </w:r>
          </w:p>
        </w:tc>
      </w:tr>
      <w:tr w:rsidR="00103CBC" w14:paraId="5405669D" w14:textId="77777777" w:rsidTr="00E65661">
        <w:trPr>
          <w:trHeight w:val="288"/>
        </w:trPr>
        <w:tc>
          <w:tcPr>
            <w:tcW w:w="4120" w:type="dxa"/>
            <w:tcBorders>
              <w:top w:val="nil"/>
              <w:left w:val="single" w:sz="4" w:space="0" w:color="auto"/>
              <w:bottom w:val="single" w:sz="4" w:space="0" w:color="auto"/>
              <w:right w:val="single" w:sz="4" w:space="0" w:color="auto"/>
            </w:tcBorders>
            <w:shd w:val="clear" w:color="auto" w:fill="auto"/>
            <w:vAlign w:val="center"/>
            <w:hideMark/>
          </w:tcPr>
          <w:p w14:paraId="07E5B699" w14:textId="77777777" w:rsidR="00103CBC" w:rsidRDefault="00103CBC">
            <w:pPr>
              <w:rPr>
                <w:rFonts w:ascii="Aptos Narrow" w:hAnsi="Aptos Narrow"/>
                <w:color w:val="000000"/>
                <w:sz w:val="22"/>
                <w:szCs w:val="22"/>
              </w:rPr>
            </w:pPr>
            <w:r>
              <w:rPr>
                <w:rFonts w:ascii="Aptos Narrow" w:hAnsi="Aptos Narrow"/>
                <w:color w:val="000000"/>
                <w:sz w:val="22"/>
                <w:szCs w:val="22"/>
              </w:rPr>
              <w:t>Telefoonnummer contactpersoon</w:t>
            </w:r>
          </w:p>
        </w:tc>
        <w:tc>
          <w:tcPr>
            <w:tcW w:w="5231" w:type="dxa"/>
            <w:tcBorders>
              <w:top w:val="nil"/>
              <w:left w:val="nil"/>
              <w:bottom w:val="single" w:sz="4" w:space="0" w:color="auto"/>
              <w:right w:val="single" w:sz="4" w:space="0" w:color="auto"/>
            </w:tcBorders>
            <w:shd w:val="clear" w:color="auto" w:fill="E2EFD9" w:themeFill="accent6" w:themeFillTint="33"/>
            <w:vAlign w:val="center"/>
            <w:hideMark/>
          </w:tcPr>
          <w:p w14:paraId="129AB459" w14:textId="77777777" w:rsidR="00103CBC" w:rsidRDefault="00103CBC">
            <w:pPr>
              <w:rPr>
                <w:rFonts w:ascii="Aptos Narrow" w:hAnsi="Aptos Narrow"/>
                <w:color w:val="000000"/>
                <w:sz w:val="22"/>
                <w:szCs w:val="22"/>
              </w:rPr>
            </w:pPr>
            <w:r>
              <w:rPr>
                <w:rFonts w:ascii="Aptos Narrow" w:hAnsi="Aptos Narrow"/>
                <w:color w:val="000000"/>
                <w:sz w:val="22"/>
                <w:szCs w:val="22"/>
              </w:rPr>
              <w:t> </w:t>
            </w:r>
          </w:p>
        </w:tc>
      </w:tr>
      <w:tr w:rsidR="00103CBC" w14:paraId="31110541" w14:textId="77777777" w:rsidTr="00E65661">
        <w:trPr>
          <w:trHeight w:val="288"/>
        </w:trPr>
        <w:tc>
          <w:tcPr>
            <w:tcW w:w="4120" w:type="dxa"/>
            <w:tcBorders>
              <w:top w:val="nil"/>
              <w:left w:val="single" w:sz="4" w:space="0" w:color="auto"/>
              <w:bottom w:val="single" w:sz="4" w:space="0" w:color="auto"/>
              <w:right w:val="single" w:sz="4" w:space="0" w:color="auto"/>
            </w:tcBorders>
            <w:shd w:val="clear" w:color="auto" w:fill="auto"/>
            <w:vAlign w:val="center"/>
            <w:hideMark/>
          </w:tcPr>
          <w:p w14:paraId="6E3E7C49" w14:textId="77777777" w:rsidR="00103CBC" w:rsidRDefault="00103CBC">
            <w:pPr>
              <w:rPr>
                <w:rFonts w:ascii="Aptos Narrow" w:hAnsi="Aptos Narrow"/>
                <w:color w:val="000000"/>
                <w:sz w:val="22"/>
                <w:szCs w:val="22"/>
              </w:rPr>
            </w:pPr>
            <w:r>
              <w:rPr>
                <w:rFonts w:ascii="Aptos Narrow" w:hAnsi="Aptos Narrow"/>
                <w:color w:val="000000"/>
                <w:sz w:val="22"/>
                <w:szCs w:val="22"/>
              </w:rPr>
              <w:t> </w:t>
            </w:r>
          </w:p>
        </w:tc>
        <w:tc>
          <w:tcPr>
            <w:tcW w:w="5231" w:type="dxa"/>
            <w:tcBorders>
              <w:top w:val="nil"/>
              <w:left w:val="nil"/>
              <w:bottom w:val="single" w:sz="4" w:space="0" w:color="auto"/>
              <w:right w:val="single" w:sz="4" w:space="0" w:color="auto"/>
            </w:tcBorders>
            <w:shd w:val="clear" w:color="auto" w:fill="auto"/>
            <w:vAlign w:val="center"/>
            <w:hideMark/>
          </w:tcPr>
          <w:p w14:paraId="6E32E1E5" w14:textId="77777777" w:rsidR="00103CBC" w:rsidRDefault="00103CBC">
            <w:pPr>
              <w:rPr>
                <w:rFonts w:ascii="Aptos Narrow" w:hAnsi="Aptos Narrow"/>
                <w:color w:val="000000"/>
                <w:sz w:val="22"/>
                <w:szCs w:val="22"/>
              </w:rPr>
            </w:pPr>
            <w:r>
              <w:rPr>
                <w:rFonts w:ascii="Aptos Narrow" w:hAnsi="Aptos Narrow"/>
                <w:color w:val="000000"/>
                <w:sz w:val="22"/>
                <w:szCs w:val="22"/>
              </w:rPr>
              <w:t> </w:t>
            </w:r>
          </w:p>
        </w:tc>
      </w:tr>
      <w:tr w:rsidR="00103CBC" w14:paraId="13E89CBB" w14:textId="77777777" w:rsidTr="00E65661">
        <w:trPr>
          <w:trHeight w:val="864"/>
        </w:trPr>
        <w:tc>
          <w:tcPr>
            <w:tcW w:w="4120" w:type="dxa"/>
            <w:tcBorders>
              <w:top w:val="nil"/>
              <w:left w:val="single" w:sz="4" w:space="0" w:color="auto"/>
              <w:bottom w:val="single" w:sz="4" w:space="0" w:color="auto"/>
              <w:right w:val="single" w:sz="4" w:space="0" w:color="auto"/>
            </w:tcBorders>
            <w:shd w:val="clear" w:color="auto" w:fill="auto"/>
            <w:vAlign w:val="center"/>
            <w:hideMark/>
          </w:tcPr>
          <w:p w14:paraId="75035A37" w14:textId="77777777" w:rsidR="00103CBC" w:rsidRDefault="00103CBC">
            <w:pPr>
              <w:rPr>
                <w:rFonts w:ascii="Aptos Narrow" w:hAnsi="Aptos Narrow"/>
                <w:color w:val="000000"/>
                <w:sz w:val="22"/>
                <w:szCs w:val="22"/>
              </w:rPr>
            </w:pPr>
            <w:r>
              <w:rPr>
                <w:rFonts w:ascii="Aptos Narrow" w:hAnsi="Aptos Narrow"/>
                <w:color w:val="000000"/>
                <w:sz w:val="22"/>
                <w:szCs w:val="22"/>
              </w:rPr>
              <w:t>Voldoet deze container aan de specificatie zodat de aanbestedende dienst een eigen voertuig kan inzetten? JA / NEE</w:t>
            </w:r>
          </w:p>
        </w:tc>
        <w:tc>
          <w:tcPr>
            <w:tcW w:w="5231" w:type="dxa"/>
            <w:tcBorders>
              <w:top w:val="nil"/>
              <w:left w:val="nil"/>
              <w:bottom w:val="single" w:sz="4" w:space="0" w:color="auto"/>
              <w:right w:val="single" w:sz="4" w:space="0" w:color="auto"/>
            </w:tcBorders>
            <w:shd w:val="clear" w:color="auto" w:fill="E2EFD9" w:themeFill="accent6" w:themeFillTint="33"/>
            <w:vAlign w:val="center"/>
            <w:hideMark/>
          </w:tcPr>
          <w:p w14:paraId="1CA8D463" w14:textId="77777777" w:rsidR="00103CBC" w:rsidRDefault="00103CBC">
            <w:pPr>
              <w:rPr>
                <w:rFonts w:ascii="Aptos Narrow" w:hAnsi="Aptos Narrow"/>
                <w:color w:val="000000"/>
                <w:sz w:val="22"/>
                <w:szCs w:val="22"/>
              </w:rPr>
            </w:pPr>
            <w:r>
              <w:rPr>
                <w:rFonts w:ascii="Aptos Narrow" w:hAnsi="Aptos Narrow"/>
                <w:color w:val="000000"/>
                <w:sz w:val="22"/>
                <w:szCs w:val="22"/>
              </w:rPr>
              <w:t> </w:t>
            </w:r>
          </w:p>
        </w:tc>
      </w:tr>
      <w:tr w:rsidR="00103CBC" w14:paraId="4443694B" w14:textId="77777777" w:rsidTr="00E65661">
        <w:trPr>
          <w:trHeight w:val="600"/>
        </w:trPr>
        <w:tc>
          <w:tcPr>
            <w:tcW w:w="935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5DD15F57" w14:textId="77777777" w:rsidR="00103CBC" w:rsidRDefault="00103CBC">
            <w:pPr>
              <w:rPr>
                <w:rFonts w:ascii="Aptos Narrow" w:hAnsi="Aptos Narrow"/>
                <w:color w:val="000000"/>
                <w:sz w:val="22"/>
                <w:szCs w:val="22"/>
              </w:rPr>
            </w:pPr>
            <w:r>
              <w:rPr>
                <w:rFonts w:ascii="Aptos Narrow" w:hAnsi="Aptos Narrow"/>
                <w:color w:val="000000"/>
                <w:sz w:val="22"/>
                <w:szCs w:val="22"/>
              </w:rPr>
              <w:t>Indien deze container niet door het voertuig van de gemeente geleegd kan worden, dan dient inschrijver zelf een voertuig beschikbaar te stellen.</w:t>
            </w:r>
          </w:p>
        </w:tc>
      </w:tr>
      <w:tr w:rsidR="00103CBC" w14:paraId="38E3DE3A" w14:textId="77777777" w:rsidTr="00E65661">
        <w:trPr>
          <w:trHeight w:val="600"/>
        </w:trPr>
        <w:tc>
          <w:tcPr>
            <w:tcW w:w="935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92B302B" w14:textId="0FE5ECB2" w:rsidR="00103CBC" w:rsidRDefault="00103CBC">
            <w:pPr>
              <w:rPr>
                <w:rFonts w:ascii="Aptos Narrow" w:hAnsi="Aptos Narrow"/>
                <w:color w:val="000000"/>
                <w:sz w:val="22"/>
                <w:szCs w:val="22"/>
              </w:rPr>
            </w:pPr>
            <w:r>
              <w:rPr>
                <w:rFonts w:ascii="Aptos Narrow" w:hAnsi="Aptos Narrow"/>
                <w:color w:val="000000"/>
                <w:sz w:val="22"/>
                <w:szCs w:val="22"/>
              </w:rPr>
              <w:t>Indien geen</w:t>
            </w:r>
            <w:r w:rsidR="00D36FA5">
              <w:rPr>
                <w:rFonts w:ascii="Aptos Narrow" w:hAnsi="Aptos Narrow"/>
                <w:color w:val="000000"/>
                <w:sz w:val="22"/>
                <w:szCs w:val="22"/>
              </w:rPr>
              <w:t xml:space="preserve"> geschikt </w:t>
            </w:r>
            <w:r>
              <w:rPr>
                <w:rFonts w:ascii="Aptos Narrow" w:hAnsi="Aptos Narrow"/>
                <w:color w:val="000000"/>
                <w:sz w:val="22"/>
                <w:szCs w:val="22"/>
              </w:rPr>
              <w:t xml:space="preserve"> voertuig beschikbaar is, is een praktijktest onmogelijk en scoort de inschrijver "Onvoldoende" op deze onderdelen.</w:t>
            </w:r>
          </w:p>
        </w:tc>
      </w:tr>
    </w:tbl>
    <w:p w14:paraId="5D70C2ED" w14:textId="77777777" w:rsidR="00B871E0" w:rsidRDefault="00B871E0" w:rsidP="00502F7E">
      <w:pPr>
        <w:rPr>
          <w:rFonts w:ascii="Calibri" w:hAnsi="Calibri" w:cs="Calibri"/>
          <w:sz w:val="22"/>
          <w:szCs w:val="22"/>
        </w:rPr>
      </w:pPr>
    </w:p>
    <w:sectPr w:rsidR="00B871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F7E"/>
    <w:rsid w:val="0007220A"/>
    <w:rsid w:val="000C07EF"/>
    <w:rsid w:val="000D4C80"/>
    <w:rsid w:val="00100DA2"/>
    <w:rsid w:val="00103CBC"/>
    <w:rsid w:val="00113D25"/>
    <w:rsid w:val="00171641"/>
    <w:rsid w:val="0017799D"/>
    <w:rsid w:val="00184927"/>
    <w:rsid w:val="001C282D"/>
    <w:rsid w:val="001D6162"/>
    <w:rsid w:val="001D7CAE"/>
    <w:rsid w:val="00241590"/>
    <w:rsid w:val="002B24D9"/>
    <w:rsid w:val="003134DB"/>
    <w:rsid w:val="00346795"/>
    <w:rsid w:val="003D7CCB"/>
    <w:rsid w:val="00431A97"/>
    <w:rsid w:val="00452155"/>
    <w:rsid w:val="00460131"/>
    <w:rsid w:val="0047770F"/>
    <w:rsid w:val="004E5526"/>
    <w:rsid w:val="00502F7E"/>
    <w:rsid w:val="005967F2"/>
    <w:rsid w:val="005F3DC7"/>
    <w:rsid w:val="00604E20"/>
    <w:rsid w:val="00643B90"/>
    <w:rsid w:val="006748AC"/>
    <w:rsid w:val="0069629D"/>
    <w:rsid w:val="006F4CA9"/>
    <w:rsid w:val="00762D33"/>
    <w:rsid w:val="0079186F"/>
    <w:rsid w:val="007A0B21"/>
    <w:rsid w:val="007D2666"/>
    <w:rsid w:val="007E7091"/>
    <w:rsid w:val="007F448A"/>
    <w:rsid w:val="00812184"/>
    <w:rsid w:val="00843E75"/>
    <w:rsid w:val="00875643"/>
    <w:rsid w:val="00890B70"/>
    <w:rsid w:val="008C23F0"/>
    <w:rsid w:val="008D19AC"/>
    <w:rsid w:val="008E2C71"/>
    <w:rsid w:val="00901E6E"/>
    <w:rsid w:val="00953D4E"/>
    <w:rsid w:val="00AB50D6"/>
    <w:rsid w:val="00AE2125"/>
    <w:rsid w:val="00AF3BFF"/>
    <w:rsid w:val="00B012E1"/>
    <w:rsid w:val="00B871E0"/>
    <w:rsid w:val="00BA21CE"/>
    <w:rsid w:val="00C01B0F"/>
    <w:rsid w:val="00C16575"/>
    <w:rsid w:val="00C4690B"/>
    <w:rsid w:val="00C63B24"/>
    <w:rsid w:val="00C66BCC"/>
    <w:rsid w:val="00CB60BE"/>
    <w:rsid w:val="00CC12EB"/>
    <w:rsid w:val="00D1235E"/>
    <w:rsid w:val="00D36FA5"/>
    <w:rsid w:val="00D42B69"/>
    <w:rsid w:val="00D523F2"/>
    <w:rsid w:val="00D821A7"/>
    <w:rsid w:val="00D86293"/>
    <w:rsid w:val="00D9093B"/>
    <w:rsid w:val="00DD3C8D"/>
    <w:rsid w:val="00DE60D4"/>
    <w:rsid w:val="00E6391B"/>
    <w:rsid w:val="00E65661"/>
    <w:rsid w:val="00ED76EF"/>
    <w:rsid w:val="00ED7A4B"/>
    <w:rsid w:val="00EF4B47"/>
    <w:rsid w:val="00F11091"/>
    <w:rsid w:val="00F11851"/>
    <w:rsid w:val="00F54853"/>
    <w:rsid w:val="00F768B7"/>
    <w:rsid w:val="00FA4B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47417"/>
  <w15:chartTrackingRefBased/>
  <w15:docId w15:val="{B07C0452-61F8-49F5-885B-B1C82DFD2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2F7E"/>
    <w:pPr>
      <w:spacing w:after="0" w:line="240" w:lineRule="auto"/>
    </w:pPr>
    <w:rPr>
      <w:rFonts w:ascii="Times New Roman" w:eastAsia="Times New Roman" w:hAnsi="Times New Roman" w:cs="Times New Roman"/>
      <w:kern w:val="0"/>
      <w:sz w:val="24"/>
      <w:szCs w:val="24"/>
      <w:lang w:eastAsia="nl-NL"/>
      <w14:ligatures w14:val="none"/>
    </w:rPr>
  </w:style>
  <w:style w:type="paragraph" w:styleId="Kop1">
    <w:name w:val="heading 1"/>
    <w:basedOn w:val="Standaard"/>
    <w:next w:val="Standaard"/>
    <w:link w:val="Kop1Char"/>
    <w:autoRedefine/>
    <w:uiPriority w:val="9"/>
    <w:qFormat/>
    <w:rsid w:val="00EF4B47"/>
    <w:pPr>
      <w:keepNext/>
      <w:outlineLvl w:val="0"/>
    </w:pPr>
    <w:rPr>
      <w:rFonts w:asciiTheme="majorHAnsi" w:eastAsia="Arial" w:hAnsiTheme="majorHAnsi"/>
      <w:b/>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F4B47"/>
    <w:rPr>
      <w:rFonts w:asciiTheme="majorHAnsi" w:eastAsia="Arial" w:hAnsiTheme="majorHAnsi" w:cs="Times New Roman"/>
      <w:b/>
      <w:kern w:val="0"/>
      <w:sz w:val="28"/>
      <w:szCs w:val="28"/>
      <w:lang w:eastAsia="nl-NL"/>
      <w14:ligatures w14:val="none"/>
    </w:rPr>
  </w:style>
  <w:style w:type="table" w:styleId="Tabelraster">
    <w:name w:val="Table Grid"/>
    <w:basedOn w:val="Standaardtabel"/>
    <w:uiPriority w:val="59"/>
    <w:rsid w:val="00502F7E"/>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nhideWhenUsed/>
    <w:rsid w:val="007F448A"/>
    <w:pPr>
      <w:spacing w:after="120"/>
    </w:pPr>
    <w:rPr>
      <w:sz w:val="20"/>
      <w:szCs w:val="20"/>
    </w:rPr>
  </w:style>
  <w:style w:type="character" w:customStyle="1" w:styleId="TekstopmerkingChar">
    <w:name w:val="Tekst opmerking Char"/>
    <w:basedOn w:val="Standaardalinea-lettertype"/>
    <w:link w:val="Tekstopmerking"/>
    <w:rsid w:val="007F448A"/>
    <w:rPr>
      <w:rFonts w:ascii="Times New Roman" w:eastAsia="Times New Roman" w:hAnsi="Times New Roman" w:cs="Times New Roman"/>
      <w:kern w:val="0"/>
      <w:sz w:val="20"/>
      <w:szCs w:val="20"/>
      <w:lang w:eastAsia="nl-NL"/>
      <w14:ligatures w14:val="none"/>
    </w:rPr>
  </w:style>
  <w:style w:type="character" w:styleId="Verwijzingopmerking">
    <w:name w:val="annotation reference"/>
    <w:basedOn w:val="Standaardalinea-lettertype"/>
    <w:unhideWhenUsed/>
    <w:rsid w:val="007F448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60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31F05B237BE34E8C11627ACAD7054D" ma:contentTypeVersion="16" ma:contentTypeDescription="Een nieuw document maken." ma:contentTypeScope="" ma:versionID="d8fe9f57fad5c4b475604a18b4e10d4c">
  <xsd:schema xmlns:xsd="http://www.w3.org/2001/XMLSchema" xmlns:xs="http://www.w3.org/2001/XMLSchema" xmlns:p="http://schemas.microsoft.com/office/2006/metadata/properties" xmlns:ns2="86dfe798-36e6-4152-b882-d2e813c871fc" xmlns:ns3="a9a174df-5c8b-4f27-91e7-8846efe30e4f" targetNamespace="http://schemas.microsoft.com/office/2006/metadata/properties" ma:root="true" ma:fieldsID="c1c5f105d9360492d5f96f0ba4b71ba4" ns2:_="" ns3:_="">
    <xsd:import namespace="86dfe798-36e6-4152-b882-d2e813c871fc"/>
    <xsd:import namespace="a9a174df-5c8b-4f27-91e7-8846efe30e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fe798-36e6-4152-b882-d2e813c87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71af8b4-d7f2-4e7e-83ad-ae8e2de008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174df-5c8b-4f27-91e7-8846efe30e4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e8fe5b-a3cb-42a6-8a04-45059d8f0193}" ma:internalName="TaxCatchAll" ma:showField="CatchAllData" ma:web="a9a174df-5c8b-4f27-91e7-8846efe30e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ED3E02-E06C-4775-8A02-BBBB552ACF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fe798-36e6-4152-b882-d2e813c871fc"/>
    <ds:schemaRef ds:uri="a9a174df-5c8b-4f27-91e7-8846efe30e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88D4A1-6D27-4C8B-BC9C-A7C5B247BE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450</Words>
  <Characters>2481</Characters>
  <Application>Microsoft Office Word</Application>
  <DocSecurity>0</DocSecurity>
  <Lines>20</Lines>
  <Paragraphs>5</Paragraphs>
  <ScaleCrop>false</ScaleCrop>
  <Company>Inkoopbureau West-Brabant</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Nanon Dekkers</dc:creator>
  <cp:keywords/>
  <dc:description/>
  <cp:lastModifiedBy>Nicole Kleijsen</cp:lastModifiedBy>
  <cp:revision>28</cp:revision>
  <dcterms:created xsi:type="dcterms:W3CDTF">2025-05-02T08:26:00Z</dcterms:created>
  <dcterms:modified xsi:type="dcterms:W3CDTF">2025-05-07T13:19:00Z</dcterms:modified>
</cp:coreProperties>
</file>