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4A63" w14:textId="38F14031" w:rsidR="00191CD5" w:rsidRDefault="00191C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377"/>
        <w:gridCol w:w="4097"/>
      </w:tblGrid>
      <w:tr w:rsidR="007C173C" w:rsidRPr="00CA2646" w14:paraId="2A3C70E9" w14:textId="77777777" w:rsidTr="3634E115">
        <w:trPr>
          <w:trHeight w:val="1134"/>
        </w:trPr>
        <w:tc>
          <w:tcPr>
            <w:tcW w:w="5000" w:type="pct"/>
            <w:gridSpan w:val="3"/>
            <w:vAlign w:val="center"/>
          </w:tcPr>
          <w:p w14:paraId="10911E19" w14:textId="3E0A69FB" w:rsidR="007C173C" w:rsidRPr="003411A6" w:rsidRDefault="007C173C" w:rsidP="00B76ABD">
            <w:pPr>
              <w:rPr>
                <w:bCs/>
                <w:sz w:val="16"/>
                <w:szCs w:val="16"/>
              </w:rPr>
            </w:pPr>
          </w:p>
        </w:tc>
      </w:tr>
      <w:tr w:rsidR="007C173C" w:rsidRPr="00CA2646" w14:paraId="30498071" w14:textId="77777777" w:rsidTr="3634E115">
        <w:trPr>
          <w:trHeight w:val="2268"/>
        </w:trPr>
        <w:tc>
          <w:tcPr>
            <w:tcW w:w="2728" w:type="pct"/>
            <w:gridSpan w:val="2"/>
            <w:vAlign w:val="center"/>
          </w:tcPr>
          <w:p w14:paraId="6BC46D96" w14:textId="1F73D387" w:rsidR="007C173C" w:rsidRPr="00CA2646" w:rsidRDefault="00A7385E" w:rsidP="007C173C">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14:paraId="69AD169D" w14:textId="6D570D1D" w:rsidR="007C173C" w:rsidRPr="00CA2646" w:rsidRDefault="004D2CE2" w:rsidP="00B76ABD">
            <w:pPr>
              <w:jc w:val="right"/>
              <w:rPr>
                <w:sz w:val="24"/>
                <w:szCs w:val="24"/>
              </w:rPr>
            </w:pPr>
            <w:r>
              <w:rPr>
                <w:noProof/>
                <w:sz w:val="24"/>
                <w:szCs w:val="24"/>
              </w:rPr>
              <w:drawing>
                <wp:inline distT="0" distB="0" distL="0" distR="0" wp14:anchorId="7FEFC755" wp14:editId="2CEFD037">
                  <wp:extent cx="2451774" cy="790575"/>
                  <wp:effectExtent l="0" t="0" r="5715" b="0"/>
                  <wp:docPr id="20700713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6643" cy="792145"/>
                          </a:xfrm>
                          <a:prstGeom prst="rect">
                            <a:avLst/>
                          </a:prstGeom>
                          <a:noFill/>
                        </pic:spPr>
                      </pic:pic>
                    </a:graphicData>
                  </a:graphic>
                </wp:inline>
              </w:drawing>
            </w:r>
          </w:p>
        </w:tc>
      </w:tr>
      <w:tr w:rsidR="007C173C" w:rsidRPr="00CA2646" w14:paraId="11E770D1" w14:textId="77777777" w:rsidTr="3634E115">
        <w:trPr>
          <w:trHeight w:val="3402"/>
        </w:trPr>
        <w:tc>
          <w:tcPr>
            <w:tcW w:w="5000" w:type="pct"/>
            <w:gridSpan w:val="3"/>
            <w:tcBorders>
              <w:bottom w:val="nil"/>
            </w:tcBorders>
            <w:vAlign w:val="center"/>
          </w:tcPr>
          <w:p w14:paraId="0ED14F1D" w14:textId="467C8EF3" w:rsidR="007C173C" w:rsidRPr="005E03AD" w:rsidRDefault="005E03AD" w:rsidP="00B76ABD">
            <w:pPr>
              <w:rPr>
                <w:bCs/>
                <w:sz w:val="40"/>
                <w:szCs w:val="40"/>
              </w:rPr>
            </w:pPr>
            <w:r>
              <w:rPr>
                <w:b/>
                <w:sz w:val="40"/>
                <w:szCs w:val="40"/>
              </w:rPr>
              <w:t>A</w:t>
            </w:r>
            <w:r w:rsidR="007C173C" w:rsidRPr="00CA2646">
              <w:rPr>
                <w:b/>
                <w:sz w:val="40"/>
                <w:szCs w:val="40"/>
              </w:rPr>
              <w:t>anbesteding</w:t>
            </w:r>
            <w:r>
              <w:rPr>
                <w:b/>
                <w:sz w:val="40"/>
                <w:szCs w:val="40"/>
              </w:rPr>
              <w:t xml:space="preserve"> </w:t>
            </w:r>
            <w:r w:rsidRPr="00307AEF">
              <w:rPr>
                <w:b/>
                <w:sz w:val="40"/>
                <w:szCs w:val="40"/>
              </w:rPr>
              <w:t>EA</w:t>
            </w:r>
            <w:r w:rsidR="00307AEF">
              <w:rPr>
                <w:b/>
                <w:sz w:val="40"/>
                <w:szCs w:val="40"/>
              </w:rPr>
              <w:t xml:space="preserve"> </w:t>
            </w:r>
            <w:r w:rsidR="00307AEF" w:rsidRPr="00307AEF">
              <w:rPr>
                <w:b/>
                <w:sz w:val="40"/>
                <w:szCs w:val="40"/>
              </w:rPr>
              <w:t>Wa</w:t>
            </w:r>
            <w:r w:rsidR="00307AEF">
              <w:rPr>
                <w:b/>
                <w:sz w:val="40"/>
                <w:szCs w:val="40"/>
              </w:rPr>
              <w:t>genpark</w:t>
            </w:r>
          </w:p>
          <w:p w14:paraId="0ED4B9C5" w14:textId="16E54775" w:rsidR="007C173C" w:rsidRPr="00CA2646" w:rsidRDefault="005E03AD" w:rsidP="00B76ABD">
            <w:pPr>
              <w:rPr>
                <w:b/>
                <w:sz w:val="40"/>
                <w:szCs w:val="40"/>
              </w:rPr>
            </w:pPr>
            <w:r w:rsidRPr="005E03AD">
              <w:rPr>
                <w:b/>
                <w:sz w:val="40"/>
                <w:szCs w:val="40"/>
              </w:rPr>
              <w:t>Marktconsultatiedocument</w:t>
            </w:r>
          </w:p>
        </w:tc>
      </w:tr>
      <w:tr w:rsidR="00A41510" w:rsidRPr="00CA2646" w14:paraId="022A6078" w14:textId="77777777" w:rsidTr="3634E115">
        <w:trPr>
          <w:trHeight w:val="708"/>
        </w:trPr>
        <w:tc>
          <w:tcPr>
            <w:tcW w:w="5000" w:type="pct"/>
            <w:gridSpan w:val="3"/>
            <w:tcBorders>
              <w:top w:val="nil"/>
            </w:tcBorders>
            <w:vAlign w:val="center"/>
          </w:tcPr>
          <w:p w14:paraId="76DFC8E1" w14:textId="27AE6045" w:rsidR="00A41510" w:rsidRDefault="00A41510" w:rsidP="00DB56A9">
            <w:pPr>
              <w:rPr>
                <w:b/>
                <w:sz w:val="40"/>
                <w:szCs w:val="40"/>
              </w:rPr>
            </w:pPr>
          </w:p>
        </w:tc>
      </w:tr>
      <w:tr w:rsidR="007C173C" w:rsidRPr="00CA2646" w14:paraId="1FB07314" w14:textId="77777777" w:rsidTr="3634E115">
        <w:trPr>
          <w:trHeight w:val="1134"/>
        </w:trPr>
        <w:tc>
          <w:tcPr>
            <w:tcW w:w="5000" w:type="pct"/>
            <w:gridSpan w:val="3"/>
            <w:vAlign w:val="center"/>
          </w:tcPr>
          <w:p w14:paraId="2EC39178" w14:textId="16EB1A03" w:rsidR="007C173C" w:rsidRPr="00CA2646" w:rsidRDefault="007C173C" w:rsidP="007C173C">
            <w:pPr>
              <w:tabs>
                <w:tab w:val="left" w:pos="1985"/>
                <w:tab w:val="left" w:pos="2835"/>
              </w:tabs>
              <w:rPr>
                <w:sz w:val="28"/>
                <w:szCs w:val="32"/>
              </w:rPr>
            </w:pPr>
            <w:r>
              <w:rPr>
                <w:sz w:val="28"/>
                <w:szCs w:val="32"/>
              </w:rPr>
              <w:t xml:space="preserve">Aanbestedende </w:t>
            </w:r>
            <w:r w:rsidRPr="00307AEF">
              <w:rPr>
                <w:sz w:val="28"/>
                <w:szCs w:val="32"/>
              </w:rPr>
              <w:t>dienst</w:t>
            </w:r>
            <w:r w:rsidR="00307AEF" w:rsidRPr="00307AEF">
              <w:rPr>
                <w:sz w:val="28"/>
                <w:szCs w:val="32"/>
              </w:rPr>
              <w:t>:</w:t>
            </w:r>
            <w:r w:rsidR="005E03AD" w:rsidRPr="00307AEF">
              <w:rPr>
                <w:sz w:val="28"/>
                <w:szCs w:val="32"/>
              </w:rPr>
              <w:t xml:space="preserve"> Provincie Overijssel</w:t>
            </w:r>
          </w:p>
        </w:tc>
      </w:tr>
      <w:tr w:rsidR="007C173C" w:rsidRPr="00CA2646" w14:paraId="389795BD" w14:textId="77777777" w:rsidTr="3634E115">
        <w:tc>
          <w:tcPr>
            <w:tcW w:w="5000" w:type="pct"/>
            <w:gridSpan w:val="3"/>
            <w:vAlign w:val="center"/>
          </w:tcPr>
          <w:p w14:paraId="4F3B7F83" w14:textId="77777777" w:rsidR="007C173C" w:rsidRPr="00CA2646" w:rsidRDefault="007C173C" w:rsidP="00B76ABD">
            <w:pPr>
              <w:ind w:left="360"/>
              <w:jc w:val="right"/>
              <w:rPr>
                <w:sz w:val="16"/>
              </w:rPr>
            </w:pPr>
          </w:p>
        </w:tc>
      </w:tr>
      <w:tr w:rsidR="007C173C" w:rsidRPr="00CA2646" w14:paraId="22FEEC3B" w14:textId="77777777" w:rsidTr="3634E115">
        <w:tc>
          <w:tcPr>
            <w:tcW w:w="1410" w:type="pct"/>
          </w:tcPr>
          <w:p w14:paraId="2A5842A3" w14:textId="65BB7F0F" w:rsidR="007C173C" w:rsidRPr="00CA2646" w:rsidRDefault="007C173C" w:rsidP="00B76ABD">
            <w:r w:rsidRPr="00CA2646">
              <w:t>Intern documentnr</w:t>
            </w:r>
            <w:r w:rsidR="00DC04AF">
              <w:t>.</w:t>
            </w:r>
            <w:r w:rsidR="007F5B93">
              <w:t>/zaaknummer</w:t>
            </w:r>
          </w:p>
        </w:tc>
        <w:tc>
          <w:tcPr>
            <w:tcW w:w="3590" w:type="pct"/>
            <w:gridSpan w:val="2"/>
          </w:tcPr>
          <w:p w14:paraId="17012BED" w14:textId="72AABF43" w:rsidR="007C173C" w:rsidRPr="00CA2646" w:rsidRDefault="4A150CA9" w:rsidP="007C173C">
            <w:r>
              <w:t>POV365-2032418991-11567</w:t>
            </w:r>
          </w:p>
        </w:tc>
      </w:tr>
      <w:tr w:rsidR="007C173C" w:rsidRPr="00CA2646" w14:paraId="1519CF13" w14:textId="77777777" w:rsidTr="3634E115">
        <w:tc>
          <w:tcPr>
            <w:tcW w:w="1410" w:type="pct"/>
          </w:tcPr>
          <w:p w14:paraId="28B951B3" w14:textId="397D1192" w:rsidR="007C173C" w:rsidRPr="00CA2646" w:rsidRDefault="007F5B93" w:rsidP="00B76ABD">
            <w:r>
              <w:t xml:space="preserve">Ons referentienummer </w:t>
            </w:r>
          </w:p>
        </w:tc>
        <w:tc>
          <w:tcPr>
            <w:tcW w:w="3590" w:type="pct"/>
            <w:gridSpan w:val="2"/>
          </w:tcPr>
          <w:p w14:paraId="688017B1" w14:textId="52EDE44B" w:rsidR="007C173C" w:rsidRPr="00CA2646" w:rsidRDefault="004D2CE2" w:rsidP="00B76ABD">
            <w:r>
              <w:t>24.O.017</w:t>
            </w:r>
          </w:p>
        </w:tc>
      </w:tr>
      <w:tr w:rsidR="007C173C" w:rsidRPr="00CA2646" w14:paraId="35D9593D" w14:textId="77777777" w:rsidTr="3634E115">
        <w:tc>
          <w:tcPr>
            <w:tcW w:w="1410" w:type="pct"/>
          </w:tcPr>
          <w:p w14:paraId="1A29C35A" w14:textId="77777777" w:rsidR="007C173C" w:rsidRPr="00CA2646" w:rsidRDefault="007C173C" w:rsidP="00B76ABD">
            <w:r w:rsidRPr="00CA2646">
              <w:t>Versie</w:t>
            </w:r>
          </w:p>
        </w:tc>
        <w:tc>
          <w:tcPr>
            <w:tcW w:w="3590" w:type="pct"/>
            <w:gridSpan w:val="2"/>
          </w:tcPr>
          <w:p w14:paraId="4F38170E" w14:textId="033BD05C" w:rsidR="007C173C" w:rsidRPr="000855DF" w:rsidRDefault="000855DF" w:rsidP="003C6F6D">
            <w:r w:rsidRPr="000855DF">
              <w:t>1.0</w:t>
            </w:r>
          </w:p>
        </w:tc>
      </w:tr>
      <w:tr w:rsidR="007C173C" w:rsidRPr="00CA2646" w14:paraId="70A737D8" w14:textId="77777777" w:rsidTr="3634E115">
        <w:tc>
          <w:tcPr>
            <w:tcW w:w="1410" w:type="pct"/>
          </w:tcPr>
          <w:p w14:paraId="6E415B3D" w14:textId="77777777" w:rsidR="007C173C" w:rsidRPr="00CA2646" w:rsidRDefault="007C173C" w:rsidP="00B76ABD">
            <w:r w:rsidRPr="00CA2646">
              <w:t>Status</w:t>
            </w:r>
          </w:p>
        </w:tc>
        <w:tc>
          <w:tcPr>
            <w:tcW w:w="3590" w:type="pct"/>
            <w:gridSpan w:val="2"/>
          </w:tcPr>
          <w:p w14:paraId="5C562A72" w14:textId="404AFE42" w:rsidR="007C173C" w:rsidRPr="000855DF" w:rsidRDefault="000855DF" w:rsidP="003C6F6D">
            <w:r w:rsidRPr="000855DF">
              <w:t xml:space="preserve">Definitief </w:t>
            </w:r>
          </w:p>
        </w:tc>
      </w:tr>
      <w:tr w:rsidR="007C173C" w:rsidRPr="00CA2646" w14:paraId="6EC04B74" w14:textId="77777777" w:rsidTr="3634E115">
        <w:tc>
          <w:tcPr>
            <w:tcW w:w="1410" w:type="pct"/>
          </w:tcPr>
          <w:p w14:paraId="5A1650E7" w14:textId="77777777" w:rsidR="007C173C" w:rsidRPr="00CA2646" w:rsidRDefault="007C173C" w:rsidP="00B76ABD">
            <w:r w:rsidRPr="00CA2646">
              <w:t>Datum</w:t>
            </w:r>
          </w:p>
        </w:tc>
        <w:tc>
          <w:tcPr>
            <w:tcW w:w="3590" w:type="pct"/>
            <w:gridSpan w:val="2"/>
          </w:tcPr>
          <w:p w14:paraId="252A9C70" w14:textId="2C60008C" w:rsidR="007C173C" w:rsidRPr="000855DF" w:rsidRDefault="000855DF" w:rsidP="001015AA">
            <w:r w:rsidRPr="000855DF">
              <w:t>6</w:t>
            </w:r>
            <w:r w:rsidR="003F1685" w:rsidRPr="000855DF">
              <w:t>-5-2025</w:t>
            </w:r>
          </w:p>
        </w:tc>
      </w:tr>
    </w:tbl>
    <w:p w14:paraId="621B8804" w14:textId="5AEE790F" w:rsidR="007C173C" w:rsidRDefault="007C173C" w:rsidP="007C173C"/>
    <w:p w14:paraId="553DEA6D" w14:textId="77777777" w:rsidR="007C173C" w:rsidRDefault="007C173C">
      <w:pPr>
        <w:spacing w:line="240" w:lineRule="auto"/>
      </w:pPr>
      <w:r>
        <w:br w:type="page"/>
      </w:r>
    </w:p>
    <w:p w14:paraId="435743CB" w14:textId="77777777" w:rsidR="007C173C" w:rsidRDefault="007C173C" w:rsidP="007C173C"/>
    <w:sdt>
      <w:sdtPr>
        <w:rPr>
          <w:rFonts w:ascii="Arial" w:eastAsia="Times New Roman" w:hAnsi="Arial" w:cs="Arial"/>
          <w:b w:val="0"/>
          <w:bCs w:val="0"/>
          <w:color w:val="auto"/>
          <w:sz w:val="20"/>
          <w:szCs w:val="20"/>
        </w:rPr>
        <w:id w:val="1957359806"/>
        <w:docPartObj>
          <w:docPartGallery w:val="Table of Contents"/>
          <w:docPartUnique/>
        </w:docPartObj>
      </w:sdtPr>
      <w:sdtContent>
        <w:p w14:paraId="05D0A7AE" w14:textId="77777777" w:rsidR="007C173C" w:rsidRDefault="007C173C">
          <w:pPr>
            <w:pStyle w:val="Kopvaninhoudsopgave"/>
          </w:pPr>
          <w:r>
            <w:t>Inhoud</w:t>
          </w:r>
        </w:p>
        <w:p w14:paraId="0A7C861E" w14:textId="01EB3001" w:rsidR="0070257A" w:rsidRDefault="007C173C">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96998256" w:history="1">
            <w:r w:rsidR="0070257A" w:rsidRPr="00BB246E">
              <w:rPr>
                <w:rStyle w:val="Hyperlink"/>
                <w:rFonts w:eastAsiaTheme="majorEastAsia"/>
                <w:noProof/>
              </w:rPr>
              <w:t>1</w:t>
            </w:r>
            <w:r w:rsidR="0070257A">
              <w:rPr>
                <w:rFonts w:asciiTheme="minorHAnsi" w:eastAsiaTheme="minorEastAsia" w:hAnsiTheme="minorHAnsi" w:cstheme="minorBidi"/>
                <w:noProof/>
                <w:kern w:val="2"/>
                <w:sz w:val="24"/>
                <w:szCs w:val="24"/>
                <w:lang w:eastAsia="nl-NL"/>
                <w14:ligatures w14:val="standardContextual"/>
              </w:rPr>
              <w:tab/>
            </w:r>
            <w:r w:rsidR="0070257A" w:rsidRPr="00BB246E">
              <w:rPr>
                <w:rStyle w:val="Hyperlink"/>
                <w:rFonts w:eastAsiaTheme="majorEastAsia"/>
                <w:noProof/>
              </w:rPr>
              <w:t>Inleiding</w:t>
            </w:r>
            <w:r w:rsidR="0070257A">
              <w:rPr>
                <w:noProof/>
                <w:webHidden/>
              </w:rPr>
              <w:tab/>
            </w:r>
            <w:r w:rsidR="0070257A">
              <w:rPr>
                <w:noProof/>
                <w:webHidden/>
              </w:rPr>
              <w:fldChar w:fldCharType="begin"/>
            </w:r>
            <w:r w:rsidR="0070257A">
              <w:rPr>
                <w:noProof/>
                <w:webHidden/>
              </w:rPr>
              <w:instrText xml:space="preserve"> PAGEREF _Toc196998256 \h </w:instrText>
            </w:r>
            <w:r w:rsidR="0070257A">
              <w:rPr>
                <w:noProof/>
                <w:webHidden/>
              </w:rPr>
            </w:r>
            <w:r w:rsidR="0070257A">
              <w:rPr>
                <w:noProof/>
                <w:webHidden/>
              </w:rPr>
              <w:fldChar w:fldCharType="separate"/>
            </w:r>
            <w:r w:rsidR="0070257A">
              <w:rPr>
                <w:noProof/>
                <w:webHidden/>
              </w:rPr>
              <w:t>3</w:t>
            </w:r>
            <w:r w:rsidR="0070257A">
              <w:rPr>
                <w:noProof/>
                <w:webHidden/>
              </w:rPr>
              <w:fldChar w:fldCharType="end"/>
            </w:r>
          </w:hyperlink>
        </w:p>
        <w:p w14:paraId="6631D090" w14:textId="3CBA9D54"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57" w:history="1">
            <w:r w:rsidRPr="00BB246E">
              <w:rPr>
                <w:rStyle w:val="Hyperlink"/>
                <w:rFonts w:eastAsiaTheme="majorEastAsia"/>
                <w:noProof/>
              </w:rPr>
              <w:t>1.1</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Aanleiding en context</w:t>
            </w:r>
            <w:r>
              <w:rPr>
                <w:noProof/>
                <w:webHidden/>
              </w:rPr>
              <w:tab/>
            </w:r>
            <w:r>
              <w:rPr>
                <w:noProof/>
                <w:webHidden/>
              </w:rPr>
              <w:fldChar w:fldCharType="begin"/>
            </w:r>
            <w:r>
              <w:rPr>
                <w:noProof/>
                <w:webHidden/>
              </w:rPr>
              <w:instrText xml:space="preserve"> PAGEREF _Toc196998257 \h </w:instrText>
            </w:r>
            <w:r>
              <w:rPr>
                <w:noProof/>
                <w:webHidden/>
              </w:rPr>
            </w:r>
            <w:r>
              <w:rPr>
                <w:noProof/>
                <w:webHidden/>
              </w:rPr>
              <w:fldChar w:fldCharType="separate"/>
            </w:r>
            <w:r>
              <w:rPr>
                <w:noProof/>
                <w:webHidden/>
              </w:rPr>
              <w:t>3</w:t>
            </w:r>
            <w:r>
              <w:rPr>
                <w:noProof/>
                <w:webHidden/>
              </w:rPr>
              <w:fldChar w:fldCharType="end"/>
            </w:r>
          </w:hyperlink>
        </w:p>
        <w:p w14:paraId="201B0FD6" w14:textId="066C31B7"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58" w:history="1">
            <w:r w:rsidRPr="00BB246E">
              <w:rPr>
                <w:rStyle w:val="Hyperlink"/>
                <w:rFonts w:eastAsiaTheme="majorEastAsia"/>
                <w:noProof/>
              </w:rPr>
              <w:t>1.2</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Doel marktconsultatie</w:t>
            </w:r>
            <w:r>
              <w:rPr>
                <w:noProof/>
                <w:webHidden/>
              </w:rPr>
              <w:tab/>
            </w:r>
            <w:r>
              <w:rPr>
                <w:noProof/>
                <w:webHidden/>
              </w:rPr>
              <w:fldChar w:fldCharType="begin"/>
            </w:r>
            <w:r>
              <w:rPr>
                <w:noProof/>
                <w:webHidden/>
              </w:rPr>
              <w:instrText xml:space="preserve"> PAGEREF _Toc196998258 \h </w:instrText>
            </w:r>
            <w:r>
              <w:rPr>
                <w:noProof/>
                <w:webHidden/>
              </w:rPr>
            </w:r>
            <w:r>
              <w:rPr>
                <w:noProof/>
                <w:webHidden/>
              </w:rPr>
              <w:fldChar w:fldCharType="separate"/>
            </w:r>
            <w:r>
              <w:rPr>
                <w:noProof/>
                <w:webHidden/>
              </w:rPr>
              <w:t>4</w:t>
            </w:r>
            <w:r>
              <w:rPr>
                <w:noProof/>
                <w:webHidden/>
              </w:rPr>
              <w:fldChar w:fldCharType="end"/>
            </w:r>
          </w:hyperlink>
        </w:p>
        <w:p w14:paraId="493B5152" w14:textId="75AD0826"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59" w:history="1">
            <w:r w:rsidRPr="00BB246E">
              <w:rPr>
                <w:rStyle w:val="Hyperlink"/>
                <w:rFonts w:eastAsiaTheme="majorEastAsia"/>
                <w:noProof/>
              </w:rPr>
              <w:t>1.3</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Leeswijzer</w:t>
            </w:r>
            <w:r>
              <w:rPr>
                <w:noProof/>
                <w:webHidden/>
              </w:rPr>
              <w:tab/>
            </w:r>
            <w:r>
              <w:rPr>
                <w:noProof/>
                <w:webHidden/>
              </w:rPr>
              <w:fldChar w:fldCharType="begin"/>
            </w:r>
            <w:r>
              <w:rPr>
                <w:noProof/>
                <w:webHidden/>
              </w:rPr>
              <w:instrText xml:space="preserve"> PAGEREF _Toc196998259 \h </w:instrText>
            </w:r>
            <w:r>
              <w:rPr>
                <w:noProof/>
                <w:webHidden/>
              </w:rPr>
            </w:r>
            <w:r>
              <w:rPr>
                <w:noProof/>
                <w:webHidden/>
              </w:rPr>
              <w:fldChar w:fldCharType="separate"/>
            </w:r>
            <w:r>
              <w:rPr>
                <w:noProof/>
                <w:webHidden/>
              </w:rPr>
              <w:t>5</w:t>
            </w:r>
            <w:r>
              <w:rPr>
                <w:noProof/>
                <w:webHidden/>
              </w:rPr>
              <w:fldChar w:fldCharType="end"/>
            </w:r>
          </w:hyperlink>
        </w:p>
        <w:p w14:paraId="03AB82B2" w14:textId="0496CAAB" w:rsidR="0070257A" w:rsidRDefault="0070257A">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0" w:history="1">
            <w:r w:rsidRPr="00BB246E">
              <w:rPr>
                <w:rStyle w:val="Hyperlink"/>
                <w:rFonts w:eastAsiaTheme="majorEastAsia"/>
                <w:noProof/>
              </w:rPr>
              <w:t>2</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Vragen voor Marktconsultatie</w:t>
            </w:r>
            <w:r>
              <w:rPr>
                <w:noProof/>
                <w:webHidden/>
              </w:rPr>
              <w:tab/>
            </w:r>
            <w:r>
              <w:rPr>
                <w:noProof/>
                <w:webHidden/>
              </w:rPr>
              <w:fldChar w:fldCharType="begin"/>
            </w:r>
            <w:r>
              <w:rPr>
                <w:noProof/>
                <w:webHidden/>
              </w:rPr>
              <w:instrText xml:space="preserve"> PAGEREF _Toc196998260 \h </w:instrText>
            </w:r>
            <w:r>
              <w:rPr>
                <w:noProof/>
                <w:webHidden/>
              </w:rPr>
            </w:r>
            <w:r>
              <w:rPr>
                <w:noProof/>
                <w:webHidden/>
              </w:rPr>
              <w:fldChar w:fldCharType="separate"/>
            </w:r>
            <w:r>
              <w:rPr>
                <w:noProof/>
                <w:webHidden/>
              </w:rPr>
              <w:t>6</w:t>
            </w:r>
            <w:r>
              <w:rPr>
                <w:noProof/>
                <w:webHidden/>
              </w:rPr>
              <w:fldChar w:fldCharType="end"/>
            </w:r>
          </w:hyperlink>
        </w:p>
        <w:p w14:paraId="65C19A36" w14:textId="25E58468"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1" w:history="1">
            <w:r w:rsidRPr="00BB246E">
              <w:rPr>
                <w:rStyle w:val="Hyperlink"/>
                <w:rFonts w:eastAsiaTheme="majorEastAsia"/>
                <w:noProof/>
              </w:rPr>
              <w:t>2.1</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lang w:val="nl"/>
              </w:rPr>
              <w:t>Beleid</w:t>
            </w:r>
            <w:r>
              <w:rPr>
                <w:noProof/>
                <w:webHidden/>
              </w:rPr>
              <w:tab/>
            </w:r>
            <w:r>
              <w:rPr>
                <w:noProof/>
                <w:webHidden/>
              </w:rPr>
              <w:fldChar w:fldCharType="begin"/>
            </w:r>
            <w:r>
              <w:rPr>
                <w:noProof/>
                <w:webHidden/>
              </w:rPr>
              <w:instrText xml:space="preserve"> PAGEREF _Toc196998261 \h </w:instrText>
            </w:r>
            <w:r>
              <w:rPr>
                <w:noProof/>
                <w:webHidden/>
              </w:rPr>
            </w:r>
            <w:r>
              <w:rPr>
                <w:noProof/>
                <w:webHidden/>
              </w:rPr>
              <w:fldChar w:fldCharType="separate"/>
            </w:r>
            <w:r>
              <w:rPr>
                <w:noProof/>
                <w:webHidden/>
              </w:rPr>
              <w:t>6</w:t>
            </w:r>
            <w:r>
              <w:rPr>
                <w:noProof/>
                <w:webHidden/>
              </w:rPr>
              <w:fldChar w:fldCharType="end"/>
            </w:r>
          </w:hyperlink>
        </w:p>
        <w:p w14:paraId="4F46089F" w14:textId="66B8F5C5"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2" w:history="1">
            <w:r w:rsidRPr="00BB246E">
              <w:rPr>
                <w:rStyle w:val="Hyperlink"/>
                <w:rFonts w:eastAsiaTheme="majorEastAsia"/>
                <w:noProof/>
              </w:rPr>
              <w:t>2.2</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lang w:val="nl"/>
              </w:rPr>
              <w:t>Beheer</w:t>
            </w:r>
            <w:r>
              <w:rPr>
                <w:noProof/>
                <w:webHidden/>
              </w:rPr>
              <w:tab/>
            </w:r>
            <w:r>
              <w:rPr>
                <w:noProof/>
                <w:webHidden/>
              </w:rPr>
              <w:fldChar w:fldCharType="begin"/>
            </w:r>
            <w:r>
              <w:rPr>
                <w:noProof/>
                <w:webHidden/>
              </w:rPr>
              <w:instrText xml:space="preserve"> PAGEREF _Toc196998262 \h </w:instrText>
            </w:r>
            <w:r>
              <w:rPr>
                <w:noProof/>
                <w:webHidden/>
              </w:rPr>
            </w:r>
            <w:r>
              <w:rPr>
                <w:noProof/>
                <w:webHidden/>
              </w:rPr>
              <w:fldChar w:fldCharType="separate"/>
            </w:r>
            <w:r>
              <w:rPr>
                <w:noProof/>
                <w:webHidden/>
              </w:rPr>
              <w:t>6</w:t>
            </w:r>
            <w:r>
              <w:rPr>
                <w:noProof/>
                <w:webHidden/>
              </w:rPr>
              <w:fldChar w:fldCharType="end"/>
            </w:r>
          </w:hyperlink>
        </w:p>
        <w:p w14:paraId="4CC59108" w14:textId="36872F3D"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3" w:history="1">
            <w:r w:rsidRPr="00BB246E">
              <w:rPr>
                <w:rStyle w:val="Hyperlink"/>
                <w:rFonts w:eastAsiaTheme="majorEastAsia"/>
                <w:noProof/>
              </w:rPr>
              <w:t>2.3</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lang w:val="nl"/>
              </w:rPr>
              <w:t>Turn Key</w:t>
            </w:r>
            <w:r>
              <w:rPr>
                <w:noProof/>
                <w:webHidden/>
              </w:rPr>
              <w:tab/>
            </w:r>
            <w:r>
              <w:rPr>
                <w:noProof/>
                <w:webHidden/>
              </w:rPr>
              <w:fldChar w:fldCharType="begin"/>
            </w:r>
            <w:r>
              <w:rPr>
                <w:noProof/>
                <w:webHidden/>
              </w:rPr>
              <w:instrText xml:space="preserve"> PAGEREF _Toc196998263 \h </w:instrText>
            </w:r>
            <w:r>
              <w:rPr>
                <w:noProof/>
                <w:webHidden/>
              </w:rPr>
            </w:r>
            <w:r>
              <w:rPr>
                <w:noProof/>
                <w:webHidden/>
              </w:rPr>
              <w:fldChar w:fldCharType="separate"/>
            </w:r>
            <w:r>
              <w:rPr>
                <w:noProof/>
                <w:webHidden/>
              </w:rPr>
              <w:t>7</w:t>
            </w:r>
            <w:r>
              <w:rPr>
                <w:noProof/>
                <w:webHidden/>
              </w:rPr>
              <w:fldChar w:fldCharType="end"/>
            </w:r>
          </w:hyperlink>
        </w:p>
        <w:p w14:paraId="5259AE81" w14:textId="046ACC56"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4" w:history="1">
            <w:r w:rsidRPr="00BB246E">
              <w:rPr>
                <w:rStyle w:val="Hyperlink"/>
                <w:rFonts w:eastAsiaTheme="majorEastAsia"/>
                <w:noProof/>
              </w:rPr>
              <w:t>2.4</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lang w:val="nl"/>
              </w:rPr>
              <w:t>Uptime</w:t>
            </w:r>
            <w:r>
              <w:rPr>
                <w:noProof/>
                <w:webHidden/>
              </w:rPr>
              <w:tab/>
            </w:r>
            <w:r>
              <w:rPr>
                <w:noProof/>
                <w:webHidden/>
              </w:rPr>
              <w:fldChar w:fldCharType="begin"/>
            </w:r>
            <w:r>
              <w:rPr>
                <w:noProof/>
                <w:webHidden/>
              </w:rPr>
              <w:instrText xml:space="preserve"> PAGEREF _Toc196998264 \h </w:instrText>
            </w:r>
            <w:r>
              <w:rPr>
                <w:noProof/>
                <w:webHidden/>
              </w:rPr>
            </w:r>
            <w:r>
              <w:rPr>
                <w:noProof/>
                <w:webHidden/>
              </w:rPr>
              <w:fldChar w:fldCharType="separate"/>
            </w:r>
            <w:r>
              <w:rPr>
                <w:noProof/>
                <w:webHidden/>
              </w:rPr>
              <w:t>7</w:t>
            </w:r>
            <w:r>
              <w:rPr>
                <w:noProof/>
                <w:webHidden/>
              </w:rPr>
              <w:fldChar w:fldCharType="end"/>
            </w:r>
          </w:hyperlink>
        </w:p>
        <w:p w14:paraId="55887975" w14:textId="5EF872A5"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5" w:history="1">
            <w:r w:rsidRPr="00BB246E">
              <w:rPr>
                <w:rStyle w:val="Hyperlink"/>
                <w:rFonts w:eastAsiaTheme="majorEastAsia"/>
                <w:noProof/>
                <w:lang w:val="nl"/>
              </w:rPr>
              <w:t>2.5</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lang w:val="nl"/>
              </w:rPr>
              <w:t>Beeindigen</w:t>
            </w:r>
            <w:r>
              <w:rPr>
                <w:noProof/>
                <w:webHidden/>
              </w:rPr>
              <w:tab/>
            </w:r>
            <w:r>
              <w:rPr>
                <w:noProof/>
                <w:webHidden/>
              </w:rPr>
              <w:fldChar w:fldCharType="begin"/>
            </w:r>
            <w:r>
              <w:rPr>
                <w:noProof/>
                <w:webHidden/>
              </w:rPr>
              <w:instrText xml:space="preserve"> PAGEREF _Toc196998265 \h </w:instrText>
            </w:r>
            <w:r>
              <w:rPr>
                <w:noProof/>
                <w:webHidden/>
              </w:rPr>
            </w:r>
            <w:r>
              <w:rPr>
                <w:noProof/>
                <w:webHidden/>
              </w:rPr>
              <w:fldChar w:fldCharType="separate"/>
            </w:r>
            <w:r>
              <w:rPr>
                <w:noProof/>
                <w:webHidden/>
              </w:rPr>
              <w:t>7</w:t>
            </w:r>
            <w:r>
              <w:rPr>
                <w:noProof/>
                <w:webHidden/>
              </w:rPr>
              <w:fldChar w:fldCharType="end"/>
            </w:r>
          </w:hyperlink>
        </w:p>
        <w:p w14:paraId="6FA85B3D" w14:textId="74483A7F" w:rsidR="0070257A" w:rsidRDefault="0070257A">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6" w:history="1">
            <w:r w:rsidRPr="00BB246E">
              <w:rPr>
                <w:rStyle w:val="Hyperlink"/>
                <w:rFonts w:eastAsiaTheme="majorEastAsia"/>
                <w:noProof/>
              </w:rPr>
              <w:t>3</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Procedure marktconsultatie</w:t>
            </w:r>
            <w:r>
              <w:rPr>
                <w:noProof/>
                <w:webHidden/>
              </w:rPr>
              <w:tab/>
            </w:r>
            <w:r>
              <w:rPr>
                <w:noProof/>
                <w:webHidden/>
              </w:rPr>
              <w:fldChar w:fldCharType="begin"/>
            </w:r>
            <w:r>
              <w:rPr>
                <w:noProof/>
                <w:webHidden/>
              </w:rPr>
              <w:instrText xml:space="preserve"> PAGEREF _Toc196998266 \h </w:instrText>
            </w:r>
            <w:r>
              <w:rPr>
                <w:noProof/>
                <w:webHidden/>
              </w:rPr>
            </w:r>
            <w:r>
              <w:rPr>
                <w:noProof/>
                <w:webHidden/>
              </w:rPr>
              <w:fldChar w:fldCharType="separate"/>
            </w:r>
            <w:r>
              <w:rPr>
                <w:noProof/>
                <w:webHidden/>
              </w:rPr>
              <w:t>8</w:t>
            </w:r>
            <w:r>
              <w:rPr>
                <w:noProof/>
                <w:webHidden/>
              </w:rPr>
              <w:fldChar w:fldCharType="end"/>
            </w:r>
          </w:hyperlink>
        </w:p>
        <w:p w14:paraId="28C115EB" w14:textId="603749B8"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7" w:history="1">
            <w:r w:rsidRPr="00BB246E">
              <w:rPr>
                <w:rStyle w:val="Hyperlink"/>
                <w:rFonts w:eastAsiaTheme="majorEastAsia"/>
                <w:noProof/>
              </w:rPr>
              <w:t>3.1</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Publicatie marktconsultatie</w:t>
            </w:r>
            <w:r>
              <w:rPr>
                <w:noProof/>
                <w:webHidden/>
              </w:rPr>
              <w:tab/>
            </w:r>
            <w:r>
              <w:rPr>
                <w:noProof/>
                <w:webHidden/>
              </w:rPr>
              <w:fldChar w:fldCharType="begin"/>
            </w:r>
            <w:r>
              <w:rPr>
                <w:noProof/>
                <w:webHidden/>
              </w:rPr>
              <w:instrText xml:space="preserve"> PAGEREF _Toc196998267 \h </w:instrText>
            </w:r>
            <w:r>
              <w:rPr>
                <w:noProof/>
                <w:webHidden/>
              </w:rPr>
            </w:r>
            <w:r>
              <w:rPr>
                <w:noProof/>
                <w:webHidden/>
              </w:rPr>
              <w:fldChar w:fldCharType="separate"/>
            </w:r>
            <w:r>
              <w:rPr>
                <w:noProof/>
                <w:webHidden/>
              </w:rPr>
              <w:t>8</w:t>
            </w:r>
            <w:r>
              <w:rPr>
                <w:noProof/>
                <w:webHidden/>
              </w:rPr>
              <w:fldChar w:fldCharType="end"/>
            </w:r>
          </w:hyperlink>
        </w:p>
        <w:p w14:paraId="12729B6F" w14:textId="7E89103E"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8" w:history="1">
            <w:r w:rsidRPr="00BB246E">
              <w:rPr>
                <w:rStyle w:val="Hyperlink"/>
                <w:rFonts w:eastAsiaTheme="majorEastAsia"/>
                <w:noProof/>
              </w:rPr>
              <w:t>3.2</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Schriftelijke reactie marktpartijen</w:t>
            </w:r>
            <w:r>
              <w:rPr>
                <w:noProof/>
                <w:webHidden/>
              </w:rPr>
              <w:tab/>
            </w:r>
            <w:r>
              <w:rPr>
                <w:noProof/>
                <w:webHidden/>
              </w:rPr>
              <w:fldChar w:fldCharType="begin"/>
            </w:r>
            <w:r>
              <w:rPr>
                <w:noProof/>
                <w:webHidden/>
              </w:rPr>
              <w:instrText xml:space="preserve"> PAGEREF _Toc196998268 \h </w:instrText>
            </w:r>
            <w:r>
              <w:rPr>
                <w:noProof/>
                <w:webHidden/>
              </w:rPr>
            </w:r>
            <w:r>
              <w:rPr>
                <w:noProof/>
                <w:webHidden/>
              </w:rPr>
              <w:fldChar w:fldCharType="separate"/>
            </w:r>
            <w:r>
              <w:rPr>
                <w:noProof/>
                <w:webHidden/>
              </w:rPr>
              <w:t>8</w:t>
            </w:r>
            <w:r>
              <w:rPr>
                <w:noProof/>
                <w:webHidden/>
              </w:rPr>
              <w:fldChar w:fldCharType="end"/>
            </w:r>
          </w:hyperlink>
        </w:p>
        <w:p w14:paraId="51C1BA9A" w14:textId="26164385"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69" w:history="1">
            <w:r w:rsidRPr="00BB246E">
              <w:rPr>
                <w:rStyle w:val="Hyperlink"/>
                <w:rFonts w:eastAsiaTheme="majorEastAsia"/>
                <w:noProof/>
              </w:rPr>
              <w:t>3.3</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Mogelijkheid tot aanvullende gesprekken</w:t>
            </w:r>
            <w:r>
              <w:rPr>
                <w:noProof/>
                <w:webHidden/>
              </w:rPr>
              <w:tab/>
            </w:r>
            <w:r>
              <w:rPr>
                <w:noProof/>
                <w:webHidden/>
              </w:rPr>
              <w:fldChar w:fldCharType="begin"/>
            </w:r>
            <w:r>
              <w:rPr>
                <w:noProof/>
                <w:webHidden/>
              </w:rPr>
              <w:instrText xml:space="preserve"> PAGEREF _Toc196998269 \h </w:instrText>
            </w:r>
            <w:r>
              <w:rPr>
                <w:noProof/>
                <w:webHidden/>
              </w:rPr>
            </w:r>
            <w:r>
              <w:rPr>
                <w:noProof/>
                <w:webHidden/>
              </w:rPr>
              <w:fldChar w:fldCharType="separate"/>
            </w:r>
            <w:r>
              <w:rPr>
                <w:noProof/>
                <w:webHidden/>
              </w:rPr>
              <w:t>8</w:t>
            </w:r>
            <w:r>
              <w:rPr>
                <w:noProof/>
                <w:webHidden/>
              </w:rPr>
              <w:fldChar w:fldCharType="end"/>
            </w:r>
          </w:hyperlink>
        </w:p>
        <w:p w14:paraId="10209884" w14:textId="235E4211"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0" w:history="1">
            <w:r w:rsidRPr="00BB246E">
              <w:rPr>
                <w:rStyle w:val="Hyperlink"/>
                <w:rFonts w:eastAsiaTheme="majorEastAsia"/>
                <w:noProof/>
              </w:rPr>
              <w:t>3.4</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Vervolg na marktconsultatie</w:t>
            </w:r>
            <w:r>
              <w:rPr>
                <w:noProof/>
                <w:webHidden/>
              </w:rPr>
              <w:tab/>
            </w:r>
            <w:r>
              <w:rPr>
                <w:noProof/>
                <w:webHidden/>
              </w:rPr>
              <w:fldChar w:fldCharType="begin"/>
            </w:r>
            <w:r>
              <w:rPr>
                <w:noProof/>
                <w:webHidden/>
              </w:rPr>
              <w:instrText xml:space="preserve"> PAGEREF _Toc196998270 \h </w:instrText>
            </w:r>
            <w:r>
              <w:rPr>
                <w:noProof/>
                <w:webHidden/>
              </w:rPr>
            </w:r>
            <w:r>
              <w:rPr>
                <w:noProof/>
                <w:webHidden/>
              </w:rPr>
              <w:fldChar w:fldCharType="separate"/>
            </w:r>
            <w:r>
              <w:rPr>
                <w:noProof/>
                <w:webHidden/>
              </w:rPr>
              <w:t>8</w:t>
            </w:r>
            <w:r>
              <w:rPr>
                <w:noProof/>
                <w:webHidden/>
              </w:rPr>
              <w:fldChar w:fldCharType="end"/>
            </w:r>
          </w:hyperlink>
        </w:p>
        <w:p w14:paraId="4D87A903" w14:textId="617FB115" w:rsidR="0070257A" w:rsidRDefault="0070257A">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1" w:history="1">
            <w:r w:rsidRPr="00BB246E">
              <w:rPr>
                <w:rStyle w:val="Hyperlink"/>
                <w:rFonts w:eastAsiaTheme="majorEastAsia"/>
                <w:noProof/>
                <w:lang w:val="nl"/>
              </w:rPr>
              <w:t>4</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Administratieve voorwaarden marktconsultatie</w:t>
            </w:r>
            <w:r>
              <w:rPr>
                <w:noProof/>
                <w:webHidden/>
              </w:rPr>
              <w:tab/>
            </w:r>
            <w:r>
              <w:rPr>
                <w:noProof/>
                <w:webHidden/>
              </w:rPr>
              <w:fldChar w:fldCharType="begin"/>
            </w:r>
            <w:r>
              <w:rPr>
                <w:noProof/>
                <w:webHidden/>
              </w:rPr>
              <w:instrText xml:space="preserve"> PAGEREF _Toc196998271 \h </w:instrText>
            </w:r>
            <w:r>
              <w:rPr>
                <w:noProof/>
                <w:webHidden/>
              </w:rPr>
            </w:r>
            <w:r>
              <w:rPr>
                <w:noProof/>
                <w:webHidden/>
              </w:rPr>
              <w:fldChar w:fldCharType="separate"/>
            </w:r>
            <w:r>
              <w:rPr>
                <w:noProof/>
                <w:webHidden/>
              </w:rPr>
              <w:t>9</w:t>
            </w:r>
            <w:r>
              <w:rPr>
                <w:noProof/>
                <w:webHidden/>
              </w:rPr>
              <w:fldChar w:fldCharType="end"/>
            </w:r>
          </w:hyperlink>
        </w:p>
        <w:p w14:paraId="686BC69B" w14:textId="0D56EA79" w:rsidR="0070257A" w:rsidRDefault="0070257A">
          <w:pPr>
            <w:pStyle w:val="Inhopg2"/>
            <w:tabs>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2" w:history="1">
            <w:r w:rsidRPr="00BB246E">
              <w:rPr>
                <w:rStyle w:val="Hyperlink"/>
                <w:rFonts w:eastAsiaTheme="majorEastAsia"/>
                <w:noProof/>
              </w:rPr>
              <w:t>4.1 Gelijke informatie</w:t>
            </w:r>
            <w:r>
              <w:rPr>
                <w:noProof/>
                <w:webHidden/>
              </w:rPr>
              <w:tab/>
            </w:r>
            <w:r>
              <w:rPr>
                <w:noProof/>
                <w:webHidden/>
              </w:rPr>
              <w:fldChar w:fldCharType="begin"/>
            </w:r>
            <w:r>
              <w:rPr>
                <w:noProof/>
                <w:webHidden/>
              </w:rPr>
              <w:instrText xml:space="preserve"> PAGEREF _Toc196998272 \h </w:instrText>
            </w:r>
            <w:r>
              <w:rPr>
                <w:noProof/>
                <w:webHidden/>
              </w:rPr>
            </w:r>
            <w:r>
              <w:rPr>
                <w:noProof/>
                <w:webHidden/>
              </w:rPr>
              <w:fldChar w:fldCharType="separate"/>
            </w:r>
            <w:r>
              <w:rPr>
                <w:noProof/>
                <w:webHidden/>
              </w:rPr>
              <w:t>9</w:t>
            </w:r>
            <w:r>
              <w:rPr>
                <w:noProof/>
                <w:webHidden/>
              </w:rPr>
              <w:fldChar w:fldCharType="end"/>
            </w:r>
          </w:hyperlink>
        </w:p>
        <w:p w14:paraId="09AF2571" w14:textId="603AE14D"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3" w:history="1">
            <w:r w:rsidRPr="00BB246E">
              <w:rPr>
                <w:rStyle w:val="Hyperlink"/>
                <w:rFonts w:eastAsiaTheme="majorEastAsia"/>
                <w:noProof/>
              </w:rPr>
              <w:t>4.2</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Voorbehouden</w:t>
            </w:r>
            <w:r>
              <w:rPr>
                <w:noProof/>
                <w:webHidden/>
              </w:rPr>
              <w:tab/>
            </w:r>
            <w:r>
              <w:rPr>
                <w:noProof/>
                <w:webHidden/>
              </w:rPr>
              <w:fldChar w:fldCharType="begin"/>
            </w:r>
            <w:r>
              <w:rPr>
                <w:noProof/>
                <w:webHidden/>
              </w:rPr>
              <w:instrText xml:space="preserve"> PAGEREF _Toc196998273 \h </w:instrText>
            </w:r>
            <w:r>
              <w:rPr>
                <w:noProof/>
                <w:webHidden/>
              </w:rPr>
            </w:r>
            <w:r>
              <w:rPr>
                <w:noProof/>
                <w:webHidden/>
              </w:rPr>
              <w:fldChar w:fldCharType="separate"/>
            </w:r>
            <w:r>
              <w:rPr>
                <w:noProof/>
                <w:webHidden/>
              </w:rPr>
              <w:t>9</w:t>
            </w:r>
            <w:r>
              <w:rPr>
                <w:noProof/>
                <w:webHidden/>
              </w:rPr>
              <w:fldChar w:fldCharType="end"/>
            </w:r>
          </w:hyperlink>
        </w:p>
        <w:p w14:paraId="1F3C2091" w14:textId="53F35B7A"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4" w:history="1">
            <w:r w:rsidRPr="00BB246E">
              <w:rPr>
                <w:rStyle w:val="Hyperlink"/>
                <w:rFonts w:eastAsiaTheme="majorEastAsia"/>
                <w:noProof/>
              </w:rPr>
              <w:t>4.3</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Intellectueel eigendom</w:t>
            </w:r>
            <w:r>
              <w:rPr>
                <w:noProof/>
                <w:webHidden/>
              </w:rPr>
              <w:tab/>
            </w:r>
            <w:r>
              <w:rPr>
                <w:noProof/>
                <w:webHidden/>
              </w:rPr>
              <w:fldChar w:fldCharType="begin"/>
            </w:r>
            <w:r>
              <w:rPr>
                <w:noProof/>
                <w:webHidden/>
              </w:rPr>
              <w:instrText xml:space="preserve"> PAGEREF _Toc196998274 \h </w:instrText>
            </w:r>
            <w:r>
              <w:rPr>
                <w:noProof/>
                <w:webHidden/>
              </w:rPr>
            </w:r>
            <w:r>
              <w:rPr>
                <w:noProof/>
                <w:webHidden/>
              </w:rPr>
              <w:fldChar w:fldCharType="separate"/>
            </w:r>
            <w:r>
              <w:rPr>
                <w:noProof/>
                <w:webHidden/>
              </w:rPr>
              <w:t>9</w:t>
            </w:r>
            <w:r>
              <w:rPr>
                <w:noProof/>
                <w:webHidden/>
              </w:rPr>
              <w:fldChar w:fldCharType="end"/>
            </w:r>
          </w:hyperlink>
        </w:p>
        <w:p w14:paraId="60BA1D36" w14:textId="7DBA904F"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5" w:history="1">
            <w:r w:rsidRPr="00BB246E">
              <w:rPr>
                <w:rStyle w:val="Hyperlink"/>
                <w:rFonts w:eastAsiaTheme="majorEastAsia"/>
                <w:noProof/>
              </w:rPr>
              <w:t>4.4</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Taal</w:t>
            </w:r>
            <w:r>
              <w:rPr>
                <w:noProof/>
                <w:webHidden/>
              </w:rPr>
              <w:tab/>
            </w:r>
            <w:r>
              <w:rPr>
                <w:noProof/>
                <w:webHidden/>
              </w:rPr>
              <w:fldChar w:fldCharType="begin"/>
            </w:r>
            <w:r>
              <w:rPr>
                <w:noProof/>
                <w:webHidden/>
              </w:rPr>
              <w:instrText xml:space="preserve"> PAGEREF _Toc196998275 \h </w:instrText>
            </w:r>
            <w:r>
              <w:rPr>
                <w:noProof/>
                <w:webHidden/>
              </w:rPr>
            </w:r>
            <w:r>
              <w:rPr>
                <w:noProof/>
                <w:webHidden/>
              </w:rPr>
              <w:fldChar w:fldCharType="separate"/>
            </w:r>
            <w:r>
              <w:rPr>
                <w:noProof/>
                <w:webHidden/>
              </w:rPr>
              <w:t>9</w:t>
            </w:r>
            <w:r>
              <w:rPr>
                <w:noProof/>
                <w:webHidden/>
              </w:rPr>
              <w:fldChar w:fldCharType="end"/>
            </w:r>
          </w:hyperlink>
        </w:p>
        <w:p w14:paraId="5EFF85D8" w14:textId="17AA0888"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6" w:history="1">
            <w:r w:rsidRPr="00BB246E">
              <w:rPr>
                <w:rStyle w:val="Hyperlink"/>
                <w:rFonts w:eastAsiaTheme="majorEastAsia"/>
                <w:noProof/>
              </w:rPr>
              <w:t>4.5</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Rechten</w:t>
            </w:r>
            <w:r>
              <w:rPr>
                <w:noProof/>
                <w:webHidden/>
              </w:rPr>
              <w:tab/>
            </w:r>
            <w:r>
              <w:rPr>
                <w:noProof/>
                <w:webHidden/>
              </w:rPr>
              <w:fldChar w:fldCharType="begin"/>
            </w:r>
            <w:r>
              <w:rPr>
                <w:noProof/>
                <w:webHidden/>
              </w:rPr>
              <w:instrText xml:space="preserve"> PAGEREF _Toc196998276 \h </w:instrText>
            </w:r>
            <w:r>
              <w:rPr>
                <w:noProof/>
                <w:webHidden/>
              </w:rPr>
            </w:r>
            <w:r>
              <w:rPr>
                <w:noProof/>
                <w:webHidden/>
              </w:rPr>
              <w:fldChar w:fldCharType="separate"/>
            </w:r>
            <w:r>
              <w:rPr>
                <w:noProof/>
                <w:webHidden/>
              </w:rPr>
              <w:t>9</w:t>
            </w:r>
            <w:r>
              <w:rPr>
                <w:noProof/>
                <w:webHidden/>
              </w:rPr>
              <w:fldChar w:fldCharType="end"/>
            </w:r>
          </w:hyperlink>
        </w:p>
        <w:p w14:paraId="0BBE9886" w14:textId="2F6F8131"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7" w:history="1">
            <w:r w:rsidRPr="00BB246E">
              <w:rPr>
                <w:rStyle w:val="Hyperlink"/>
                <w:rFonts w:eastAsiaTheme="majorEastAsia"/>
                <w:noProof/>
              </w:rPr>
              <w:t>4.6</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Kostenvergoeding</w:t>
            </w:r>
            <w:r>
              <w:rPr>
                <w:noProof/>
                <w:webHidden/>
              </w:rPr>
              <w:tab/>
            </w:r>
            <w:r>
              <w:rPr>
                <w:noProof/>
                <w:webHidden/>
              </w:rPr>
              <w:fldChar w:fldCharType="begin"/>
            </w:r>
            <w:r>
              <w:rPr>
                <w:noProof/>
                <w:webHidden/>
              </w:rPr>
              <w:instrText xml:space="preserve"> PAGEREF _Toc196998277 \h </w:instrText>
            </w:r>
            <w:r>
              <w:rPr>
                <w:noProof/>
                <w:webHidden/>
              </w:rPr>
            </w:r>
            <w:r>
              <w:rPr>
                <w:noProof/>
                <w:webHidden/>
              </w:rPr>
              <w:fldChar w:fldCharType="separate"/>
            </w:r>
            <w:r>
              <w:rPr>
                <w:noProof/>
                <w:webHidden/>
              </w:rPr>
              <w:t>9</w:t>
            </w:r>
            <w:r>
              <w:rPr>
                <w:noProof/>
                <w:webHidden/>
              </w:rPr>
              <w:fldChar w:fldCharType="end"/>
            </w:r>
          </w:hyperlink>
        </w:p>
        <w:p w14:paraId="29EDF31F" w14:textId="0600A44D"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8" w:history="1">
            <w:r w:rsidRPr="00BB246E">
              <w:rPr>
                <w:rStyle w:val="Hyperlink"/>
                <w:rFonts w:eastAsiaTheme="majorEastAsia"/>
                <w:noProof/>
              </w:rPr>
              <w:t>4.7</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Status informatie</w:t>
            </w:r>
            <w:r>
              <w:rPr>
                <w:noProof/>
                <w:webHidden/>
              </w:rPr>
              <w:tab/>
            </w:r>
            <w:r>
              <w:rPr>
                <w:noProof/>
                <w:webHidden/>
              </w:rPr>
              <w:fldChar w:fldCharType="begin"/>
            </w:r>
            <w:r>
              <w:rPr>
                <w:noProof/>
                <w:webHidden/>
              </w:rPr>
              <w:instrText xml:space="preserve"> PAGEREF _Toc196998278 \h </w:instrText>
            </w:r>
            <w:r>
              <w:rPr>
                <w:noProof/>
                <w:webHidden/>
              </w:rPr>
            </w:r>
            <w:r>
              <w:rPr>
                <w:noProof/>
                <w:webHidden/>
              </w:rPr>
              <w:fldChar w:fldCharType="separate"/>
            </w:r>
            <w:r>
              <w:rPr>
                <w:noProof/>
                <w:webHidden/>
              </w:rPr>
              <w:t>9</w:t>
            </w:r>
            <w:r>
              <w:rPr>
                <w:noProof/>
                <w:webHidden/>
              </w:rPr>
              <w:fldChar w:fldCharType="end"/>
            </w:r>
          </w:hyperlink>
        </w:p>
        <w:p w14:paraId="2894A6B5" w14:textId="32486165"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79" w:history="1">
            <w:r w:rsidRPr="00BB246E">
              <w:rPr>
                <w:rStyle w:val="Hyperlink"/>
                <w:rFonts w:eastAsiaTheme="majorEastAsia"/>
                <w:noProof/>
              </w:rPr>
              <w:t>4.8</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Melding onregelmatigheden</w:t>
            </w:r>
            <w:r>
              <w:rPr>
                <w:noProof/>
                <w:webHidden/>
              </w:rPr>
              <w:tab/>
            </w:r>
            <w:r>
              <w:rPr>
                <w:noProof/>
                <w:webHidden/>
              </w:rPr>
              <w:fldChar w:fldCharType="begin"/>
            </w:r>
            <w:r>
              <w:rPr>
                <w:noProof/>
                <w:webHidden/>
              </w:rPr>
              <w:instrText xml:space="preserve"> PAGEREF _Toc196998279 \h </w:instrText>
            </w:r>
            <w:r>
              <w:rPr>
                <w:noProof/>
                <w:webHidden/>
              </w:rPr>
            </w:r>
            <w:r>
              <w:rPr>
                <w:noProof/>
                <w:webHidden/>
              </w:rPr>
              <w:fldChar w:fldCharType="separate"/>
            </w:r>
            <w:r>
              <w:rPr>
                <w:noProof/>
                <w:webHidden/>
              </w:rPr>
              <w:t>10</w:t>
            </w:r>
            <w:r>
              <w:rPr>
                <w:noProof/>
                <w:webHidden/>
              </w:rPr>
              <w:fldChar w:fldCharType="end"/>
            </w:r>
          </w:hyperlink>
        </w:p>
        <w:p w14:paraId="69CC3B4D" w14:textId="3480F6C7" w:rsidR="0070257A" w:rsidRDefault="0070257A">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6998280" w:history="1">
            <w:r w:rsidRPr="00BB246E">
              <w:rPr>
                <w:rStyle w:val="Hyperlink"/>
                <w:rFonts w:eastAsiaTheme="majorEastAsia"/>
                <w:noProof/>
              </w:rPr>
              <w:t>4.9</w:t>
            </w:r>
            <w:r>
              <w:rPr>
                <w:rFonts w:asciiTheme="minorHAnsi" w:eastAsiaTheme="minorEastAsia" w:hAnsiTheme="minorHAnsi" w:cstheme="minorBidi"/>
                <w:noProof/>
                <w:kern w:val="2"/>
                <w:sz w:val="24"/>
                <w:szCs w:val="24"/>
                <w:lang w:eastAsia="nl-NL"/>
                <w14:ligatures w14:val="standardContextual"/>
              </w:rPr>
              <w:tab/>
            </w:r>
            <w:r w:rsidRPr="00BB246E">
              <w:rPr>
                <w:rStyle w:val="Hyperlink"/>
                <w:rFonts w:eastAsiaTheme="majorEastAsia"/>
                <w:noProof/>
              </w:rPr>
              <w:t>Toepasselijk recht en geschillen</w:t>
            </w:r>
            <w:r>
              <w:rPr>
                <w:noProof/>
                <w:webHidden/>
              </w:rPr>
              <w:tab/>
            </w:r>
            <w:r>
              <w:rPr>
                <w:noProof/>
                <w:webHidden/>
              </w:rPr>
              <w:fldChar w:fldCharType="begin"/>
            </w:r>
            <w:r>
              <w:rPr>
                <w:noProof/>
                <w:webHidden/>
              </w:rPr>
              <w:instrText xml:space="preserve"> PAGEREF _Toc196998280 \h </w:instrText>
            </w:r>
            <w:r>
              <w:rPr>
                <w:noProof/>
                <w:webHidden/>
              </w:rPr>
            </w:r>
            <w:r>
              <w:rPr>
                <w:noProof/>
                <w:webHidden/>
              </w:rPr>
              <w:fldChar w:fldCharType="separate"/>
            </w:r>
            <w:r>
              <w:rPr>
                <w:noProof/>
                <w:webHidden/>
              </w:rPr>
              <w:t>10</w:t>
            </w:r>
            <w:r>
              <w:rPr>
                <w:noProof/>
                <w:webHidden/>
              </w:rPr>
              <w:fldChar w:fldCharType="end"/>
            </w:r>
          </w:hyperlink>
        </w:p>
        <w:p w14:paraId="680EA7EF" w14:textId="5B0BF919" w:rsidR="007C173C" w:rsidRDefault="007C173C">
          <w:r>
            <w:rPr>
              <w:b/>
              <w:bCs/>
            </w:rPr>
            <w:fldChar w:fldCharType="end"/>
          </w:r>
        </w:p>
      </w:sdtContent>
    </w:sdt>
    <w:p w14:paraId="154D5F42" w14:textId="77777777" w:rsidR="007C173C" w:rsidRDefault="007C173C" w:rsidP="007C173C"/>
    <w:p w14:paraId="544C1BE0" w14:textId="77777777" w:rsidR="007C173C" w:rsidRDefault="007C173C" w:rsidP="007C173C"/>
    <w:p w14:paraId="06D6435C" w14:textId="77777777" w:rsidR="007C173C" w:rsidRPr="007C173C" w:rsidRDefault="007C173C" w:rsidP="007C173C">
      <w:r w:rsidRPr="007C173C">
        <w:br w:type="page"/>
      </w:r>
    </w:p>
    <w:p w14:paraId="64E2D1DF" w14:textId="570B0985" w:rsidR="007C173C" w:rsidRDefault="005E03AD" w:rsidP="00B41FA1">
      <w:pPr>
        <w:pStyle w:val="Kop1"/>
        <w:numPr>
          <w:ilvl w:val="0"/>
          <w:numId w:val="3"/>
        </w:numPr>
      </w:pPr>
      <w:bookmarkStart w:id="0" w:name="_Toc196998256"/>
      <w:r>
        <w:lastRenderedPageBreak/>
        <w:t>Inleiding</w:t>
      </w:r>
      <w:bookmarkEnd w:id="0"/>
    </w:p>
    <w:p w14:paraId="6EEDE358" w14:textId="202B33EB" w:rsidR="005E03AD" w:rsidRPr="005E03AD" w:rsidRDefault="00353A80" w:rsidP="005E03AD">
      <w:pPr>
        <w:rPr>
          <w:rFonts w:eastAsiaTheme="minorHAnsi"/>
        </w:rPr>
      </w:pPr>
      <w:r>
        <w:t>De opdrachtgever c.q. aanbestedende dienst is</w:t>
      </w:r>
      <w:r w:rsidR="005E03AD" w:rsidRPr="005E03AD">
        <w:rPr>
          <w:rFonts w:eastAsiaTheme="minorHAnsi"/>
        </w:rPr>
        <w:t xml:space="preserve"> </w:t>
      </w:r>
      <w:r w:rsidR="005E03AD" w:rsidRPr="00307AEF">
        <w:rPr>
          <w:rFonts w:eastAsiaTheme="minorHAnsi"/>
        </w:rPr>
        <w:t>de provincie Overijssel</w:t>
      </w:r>
      <w:r w:rsidR="000F4AB9">
        <w:rPr>
          <w:rFonts w:eastAsiaTheme="minorHAnsi"/>
        </w:rPr>
        <w:t>.</w:t>
      </w:r>
    </w:p>
    <w:p w14:paraId="6C9A53B7" w14:textId="2678113A" w:rsidR="007C173C" w:rsidRDefault="005E03AD" w:rsidP="00B41FA1">
      <w:pPr>
        <w:pStyle w:val="Kop2"/>
        <w:numPr>
          <w:ilvl w:val="1"/>
          <w:numId w:val="3"/>
        </w:numPr>
      </w:pPr>
      <w:bookmarkStart w:id="1" w:name="_Toc196998257"/>
      <w:r>
        <w:t>Aanleiding en context</w:t>
      </w:r>
      <w:bookmarkEnd w:id="1"/>
    </w:p>
    <w:p w14:paraId="405C1321" w14:textId="2013472A" w:rsidR="004D2CE2" w:rsidRDefault="004D2CE2" w:rsidP="007C173C">
      <w:r w:rsidRPr="004D2CE2">
        <w:t xml:space="preserve">De Raamovereenkomst met de huidige leasemaatschappij voor het wagenparkbeheer (WPB) loopt af op 31 januari 2026. De </w:t>
      </w:r>
      <w:r>
        <w:t>p</w:t>
      </w:r>
      <w:r w:rsidRPr="004D2CE2">
        <w:t>rovincie Overijssel heeft besloten, voorafgaand aan het uitschrijven van de aanbesteding, een marktconsultatie te houden. Dit wordt gedaan om een beeld te krijgen van de mogelijke ondersteuning vanuit de markt</w:t>
      </w:r>
      <w:r w:rsidR="00117158">
        <w:t>,</w:t>
      </w:r>
      <w:r w:rsidRPr="004D2CE2">
        <w:t xml:space="preserve"> bij </w:t>
      </w:r>
      <w:r w:rsidR="00873522">
        <w:t xml:space="preserve">bijvoorbeeld de </w:t>
      </w:r>
      <w:r w:rsidR="00873522" w:rsidRPr="00873522">
        <w:t>aansluiting van laadinfrastructuur op het stroomnet</w:t>
      </w:r>
      <w:r>
        <w:t xml:space="preserve">. </w:t>
      </w:r>
    </w:p>
    <w:p w14:paraId="1ED18F01" w14:textId="77777777" w:rsidR="00686FBE" w:rsidRDefault="00686FBE" w:rsidP="007C173C"/>
    <w:p w14:paraId="11945707" w14:textId="661F98B3" w:rsidR="00C2692D" w:rsidRDefault="00C2692D" w:rsidP="007C173C">
      <w:r w:rsidRPr="00C2692D">
        <w:t xml:space="preserve">De auto’s van de provincie Overijssel worden gebruikt </w:t>
      </w:r>
      <w:r w:rsidR="003957FC">
        <w:t>door</w:t>
      </w:r>
      <w:r w:rsidRPr="00C2692D">
        <w:t xml:space="preserve"> verschillende </w:t>
      </w:r>
      <w:r w:rsidR="003957FC">
        <w:t xml:space="preserve">doelgroepen en </w:t>
      </w:r>
      <w:r w:rsidR="00EC2AFB">
        <w:t xml:space="preserve">voor verschillende </w:t>
      </w:r>
      <w:r w:rsidR="003957FC">
        <w:t xml:space="preserve">doeleinden. </w:t>
      </w:r>
      <w:r w:rsidR="001D2018">
        <w:t>De huidige aantallen zijn ter indicatie</w:t>
      </w:r>
      <w:r w:rsidR="00473B20">
        <w:t xml:space="preserve"> (tussen haakjes)</w:t>
      </w:r>
      <w:r w:rsidR="003A6C39">
        <w:t xml:space="preserve"> opgenomen.</w:t>
      </w:r>
      <w:r w:rsidR="00A4291F">
        <w:t xml:space="preserve"> </w:t>
      </w:r>
    </w:p>
    <w:p w14:paraId="090CC0AE" w14:textId="77777777" w:rsidR="008A37E7" w:rsidRDefault="008A37E7" w:rsidP="007C173C"/>
    <w:p w14:paraId="37253F1F" w14:textId="3A1C5127" w:rsidR="00C2692D" w:rsidRDefault="001A4A72" w:rsidP="007C173C">
      <w:r>
        <w:t>De directievoertuigen</w:t>
      </w:r>
      <w:r w:rsidR="00873522">
        <w:t xml:space="preserve"> (6)</w:t>
      </w:r>
    </w:p>
    <w:p w14:paraId="47BAD82F" w14:textId="7FDFAA71" w:rsidR="00DC2611" w:rsidRPr="00DC2611" w:rsidRDefault="00DC2611" w:rsidP="00DC2611">
      <w:r w:rsidRPr="00DC2611">
        <w:t xml:space="preserve">De directievoertuigen worden ingezet voor vervoer van de Commissaris van de Koning, gedeputeerden en directie. Het voertuig wordt gereden door een chauffeur. De voertuigen moeten comfort </w:t>
      </w:r>
      <w:r>
        <w:t xml:space="preserve">en veiligheid </w:t>
      </w:r>
      <w:r w:rsidRPr="00DC2611">
        <w:t>bieden en geschikt zijn om in te kunnen werken. De voertuigen worden overwegend ingezet in Nederland, maar gaan geregeld naar bestemmingen in Duitsland en België.</w:t>
      </w:r>
    </w:p>
    <w:p w14:paraId="712D4EED" w14:textId="77777777" w:rsidR="00C2692D" w:rsidRDefault="00C2692D" w:rsidP="007C173C"/>
    <w:p w14:paraId="2F33BC69" w14:textId="0E405E64" w:rsidR="00C2692D" w:rsidRDefault="00C2692D" w:rsidP="007C173C">
      <w:r w:rsidRPr="00C2692D">
        <w:t>De deelauto</w:t>
      </w:r>
      <w:r w:rsidR="00564511">
        <w:t xml:space="preserve">’s </w:t>
      </w:r>
      <w:r w:rsidR="00873522">
        <w:t>(7)</w:t>
      </w:r>
    </w:p>
    <w:p w14:paraId="3531F3D8" w14:textId="3EF26330" w:rsidR="00C2692D" w:rsidRDefault="00564511" w:rsidP="007C173C">
      <w:r>
        <w:t>De d</w:t>
      </w:r>
      <w:r w:rsidR="00C2692D" w:rsidRPr="00C2692D">
        <w:t xml:space="preserve">eelauto’s worden gebruikt door ambtenaren. Voor hen is de fiets, of het OV geen alternatief. Zij hebben overwegend weinig spullen bij zich. Een enkele keer hebben zij presentatiemateriaal bij zich t.b.v. een bewonersbijeenkomst o.i.d.. Het voertuig wordt ook gebruikt voor vervoer van meer dan 2 personen. </w:t>
      </w:r>
    </w:p>
    <w:p w14:paraId="2201D08C" w14:textId="77777777" w:rsidR="00C2692D" w:rsidRDefault="00C2692D" w:rsidP="007C173C"/>
    <w:p w14:paraId="614A0DF5" w14:textId="77777777" w:rsidR="00B31E7E" w:rsidRDefault="00C2692D" w:rsidP="007C173C">
      <w:r w:rsidRPr="00C2692D">
        <w:t xml:space="preserve">De dienstvoertuigen </w:t>
      </w:r>
    </w:p>
    <w:p w14:paraId="1D620612" w14:textId="70AAC75F" w:rsidR="00B31E7E" w:rsidRDefault="00564511" w:rsidP="007C173C">
      <w:r>
        <w:t>De d</w:t>
      </w:r>
      <w:r w:rsidR="00C2692D" w:rsidRPr="00C2692D">
        <w:t xml:space="preserve">ienstvoertuigen zijn er in verschillende voertuigen, modellen en uitvoeringen t.b.v. de diensten en functionarissen van medewerkers die grotendeels in de ‘buitendienst’ werkzaam zijn. In de meeste gevallen is er sprake van alleen een berijder en geen bijrijders (passagiers). De voertuigen worden overwegend alleen ingezet t.b.v. de werkzaamheden aan de infrastructuur van Overijssel. In een enkel geval worden provinciegrenzen gepasseerd en in uitzonderlijk geval worden staatsgrenzen gepasseerd. </w:t>
      </w:r>
    </w:p>
    <w:p w14:paraId="228D365F" w14:textId="77777777" w:rsidR="00B31E7E" w:rsidRDefault="00B31E7E" w:rsidP="007C173C"/>
    <w:p w14:paraId="1F38B453" w14:textId="72AFF235" w:rsidR="00B31E7E" w:rsidRDefault="00C2692D" w:rsidP="00B31E7E">
      <w:pPr>
        <w:pStyle w:val="Lijstalinea"/>
        <w:numPr>
          <w:ilvl w:val="0"/>
          <w:numId w:val="24"/>
        </w:numPr>
      </w:pPr>
      <w:r w:rsidRPr="00C2692D">
        <w:t xml:space="preserve">Brug- sluiswachters </w:t>
      </w:r>
      <w:r w:rsidR="00873522">
        <w:t>(7)</w:t>
      </w:r>
    </w:p>
    <w:p w14:paraId="2F50A8E0" w14:textId="77777777" w:rsidR="00B31E7E" w:rsidRDefault="00C2692D" w:rsidP="00B31E7E">
      <w:pPr>
        <w:pStyle w:val="Lijstalinea"/>
        <w:numPr>
          <w:ilvl w:val="0"/>
          <w:numId w:val="0"/>
        </w:numPr>
        <w:ind w:left="720"/>
      </w:pPr>
      <w:r w:rsidRPr="00C2692D">
        <w:t xml:space="preserve">Deze bedienen 16 bruggen, voor schepen in konvooivaart, over een lengte van het kanaal van 31 km enkele reis. Enkele brugwachters gebruiken de auto ook voor grotere afstanden. Het voertuig moet geschikt zijn om reddingsmiddelen en klein gereedschap te vervoeren. </w:t>
      </w:r>
    </w:p>
    <w:p w14:paraId="73ADDFD7" w14:textId="1961876B" w:rsidR="00B31E7E" w:rsidRDefault="00C2692D" w:rsidP="00B31E7E">
      <w:pPr>
        <w:pStyle w:val="Lijstalinea"/>
        <w:numPr>
          <w:ilvl w:val="0"/>
          <w:numId w:val="24"/>
        </w:numPr>
      </w:pPr>
      <w:r w:rsidRPr="00C2692D">
        <w:t xml:space="preserve">Monteurs </w:t>
      </w:r>
      <w:r w:rsidR="00873522">
        <w:t>(3)</w:t>
      </w:r>
    </w:p>
    <w:p w14:paraId="77DED6A0" w14:textId="7663F4A9" w:rsidR="00B31E7E" w:rsidRDefault="00C2692D" w:rsidP="00B31E7E">
      <w:pPr>
        <w:pStyle w:val="Lijstalinea"/>
        <w:numPr>
          <w:ilvl w:val="0"/>
          <w:numId w:val="0"/>
        </w:numPr>
        <w:ind w:left="720"/>
      </w:pPr>
      <w:r w:rsidRPr="00C2692D">
        <w:t xml:space="preserve">Deze gebruiken het voertuig om dagelijks, regulier of tijdens oproepdiensten, naar een installatie te rijden. Installaties die in storing staan of regulier onderhouden worden. Installaties zijn </w:t>
      </w:r>
      <w:proofErr w:type="spellStart"/>
      <w:r w:rsidRPr="00C2692D">
        <w:t>VRI’s</w:t>
      </w:r>
      <w:proofErr w:type="spellEnd"/>
      <w:r w:rsidRPr="00C2692D">
        <w:t xml:space="preserve">, bruggen, sluizen, pompputten, etc.. De voertuigen moeten geschikt gemaakt worden om gereedschap en klein materiaal te vervoeren. Zij zijn 24/7 oproepbaar. Het voertuig moet goed bestand zijn tegen nat en onverhard terrein. </w:t>
      </w:r>
    </w:p>
    <w:p w14:paraId="0C26CD4D" w14:textId="758C6C40" w:rsidR="008A37E7" w:rsidRDefault="00C2692D" w:rsidP="008A37E7">
      <w:pPr>
        <w:pStyle w:val="Lijstalinea"/>
        <w:numPr>
          <w:ilvl w:val="0"/>
          <w:numId w:val="24"/>
        </w:numPr>
      </w:pPr>
      <w:r w:rsidRPr="00C2692D">
        <w:t>Scheepvaartmeesters</w:t>
      </w:r>
      <w:r w:rsidR="00873522">
        <w:t xml:space="preserve"> (3)</w:t>
      </w:r>
    </w:p>
    <w:p w14:paraId="7E8E6522" w14:textId="4470E2BA" w:rsidR="008A37E7" w:rsidRPr="008A37E7" w:rsidRDefault="008A37E7" w:rsidP="008A37E7">
      <w:pPr>
        <w:pStyle w:val="Lijstalinea"/>
        <w:numPr>
          <w:ilvl w:val="0"/>
          <w:numId w:val="0"/>
        </w:numPr>
        <w:ind w:left="720"/>
      </w:pPr>
      <w:r w:rsidRPr="008A37E7">
        <w:t xml:space="preserve">De scheepvaartmeesters gebruiken het voertuig voor toezicht- en handhavingstaken en calamiteitenafwikkeling langs de provinciale vaarwegen en het vervoeren van personen en materiaal,. De dienstauto moet geschikt zijn voor zowel verharde als onverharde wegen in buitengebieden, inclusief ligt onverhard terrein. Het voertuig moet stabiel en comfortabel rijden op verharde wegen. </w:t>
      </w:r>
    </w:p>
    <w:p w14:paraId="413C18D1" w14:textId="25089952" w:rsidR="00B31E7E" w:rsidRDefault="00C2692D" w:rsidP="008A37E7">
      <w:r w:rsidRPr="00C2692D">
        <w:t xml:space="preserve"> </w:t>
      </w:r>
    </w:p>
    <w:p w14:paraId="7CC59A43" w14:textId="77777777" w:rsidR="003E286E" w:rsidRDefault="003E286E" w:rsidP="008A37E7"/>
    <w:p w14:paraId="61B11145" w14:textId="4B8C16E0" w:rsidR="00647D95" w:rsidRDefault="00C2692D" w:rsidP="00366C85">
      <w:pPr>
        <w:pStyle w:val="Lijstalinea"/>
        <w:numPr>
          <w:ilvl w:val="0"/>
          <w:numId w:val="24"/>
        </w:numPr>
      </w:pPr>
      <w:r w:rsidRPr="00C2692D">
        <w:t>Toezichthouders</w:t>
      </w:r>
      <w:r w:rsidR="00F87381">
        <w:t xml:space="preserve"> </w:t>
      </w:r>
      <w:r w:rsidR="00873522">
        <w:t>(7)</w:t>
      </w:r>
    </w:p>
    <w:p w14:paraId="2CB41B54" w14:textId="577010AF" w:rsidR="00366C85" w:rsidRPr="00366C85" w:rsidRDefault="00366C85" w:rsidP="00647D95">
      <w:pPr>
        <w:pStyle w:val="Lijstalinea"/>
        <w:numPr>
          <w:ilvl w:val="0"/>
          <w:numId w:val="0"/>
        </w:numPr>
        <w:ind w:left="720"/>
      </w:pPr>
      <w:r w:rsidRPr="00366C85">
        <w:t xml:space="preserve">Deze gebruiken het voertuig om dagelijks, regulier of tijdens oproepdiensten, naar een installatie te rijden. Installaties die in storing staan of regulier onderhouden worden. Installaties zijn </w:t>
      </w:r>
      <w:proofErr w:type="spellStart"/>
      <w:r w:rsidRPr="00366C85">
        <w:t>VRI’s</w:t>
      </w:r>
      <w:proofErr w:type="spellEnd"/>
      <w:r w:rsidRPr="00366C85">
        <w:t>, bruggen, sluizen, pompputten, etc.. De voertuigen moeten geschikt gemaakt worden om gereedschap en klein materiaal te vervoeren.</w:t>
      </w:r>
      <w:r w:rsidR="00647D95">
        <w:t xml:space="preserve"> </w:t>
      </w:r>
      <w:r w:rsidRPr="00366C85">
        <w:t>Zij zijn 24/7 oproepbaar. Het voertuig moet goed bestand zijn tegen nat en onverhard terrein</w:t>
      </w:r>
      <w:r w:rsidR="00647D95">
        <w:t>.</w:t>
      </w:r>
    </w:p>
    <w:p w14:paraId="32953EB5" w14:textId="479376FE" w:rsidR="00B31E7E" w:rsidRDefault="00C2692D" w:rsidP="00B31E7E">
      <w:pPr>
        <w:pStyle w:val="Lijstalinea"/>
        <w:numPr>
          <w:ilvl w:val="0"/>
          <w:numId w:val="24"/>
        </w:numPr>
      </w:pPr>
      <w:r w:rsidRPr="00C2692D">
        <w:t>Weginspecteurs</w:t>
      </w:r>
      <w:r w:rsidR="00873522">
        <w:t xml:space="preserve"> (29)</w:t>
      </w:r>
      <w:r w:rsidRPr="00C2692D">
        <w:t xml:space="preserve"> </w:t>
      </w:r>
    </w:p>
    <w:p w14:paraId="2EED3070" w14:textId="1A11A936" w:rsidR="00B31E7E" w:rsidRDefault="00C2692D" w:rsidP="00B31E7E">
      <w:pPr>
        <w:pStyle w:val="Lijstalinea"/>
        <w:numPr>
          <w:ilvl w:val="0"/>
          <w:numId w:val="0"/>
        </w:numPr>
        <w:ind w:left="720"/>
      </w:pPr>
      <w:r w:rsidRPr="00C2692D">
        <w:t xml:space="preserve">Zij houden toezicht op de staat van de (vaar)wegen van de provincie Overijssel en zorgen bij incidenten op de (vaar)wegen dat de vlotte en veilige doorstroming van het (vaar)wegverkeer hersteld wordt. Het voertuig moet geschikt zijn om gereedschap te vervoeren en een aanhanger, of boottrailer te trekken met een gewicht van &gt; 2000 kilo. Zij zijn 24/7 oproepbaar. Het voertuig moet goed bestand zijn tegen nat en onverhard terrein. </w:t>
      </w:r>
    </w:p>
    <w:p w14:paraId="14101395" w14:textId="244E1632" w:rsidR="004D5CC2" w:rsidRPr="004D5CC2" w:rsidRDefault="004D5CC2" w:rsidP="004D5CC2">
      <w:pPr>
        <w:pStyle w:val="Lijstalinea"/>
        <w:numPr>
          <w:ilvl w:val="0"/>
          <w:numId w:val="24"/>
        </w:numPr>
      </w:pPr>
      <w:r w:rsidRPr="004D5CC2">
        <w:t>Rayonteamleider</w:t>
      </w:r>
      <w:r w:rsidR="00873522">
        <w:t xml:space="preserve"> (3)</w:t>
      </w:r>
    </w:p>
    <w:p w14:paraId="54995E4D" w14:textId="0C056F4B" w:rsidR="004D5CC2" w:rsidRPr="004D5CC2" w:rsidRDefault="004D5CC2" w:rsidP="004D5CC2">
      <w:pPr>
        <w:pStyle w:val="Lijstalinea"/>
        <w:numPr>
          <w:ilvl w:val="0"/>
          <w:numId w:val="0"/>
        </w:numPr>
        <w:ind w:left="720"/>
      </w:pPr>
      <w:r w:rsidRPr="004D5CC2">
        <w:t xml:space="preserve">Rayonteamleiders gebruiken het voertuig voor meerdere doeleinden, zoals toezicht, overleg en locatiebezoeken. Ze vervoeren regelmatig meerdere personen en klein materieel. De inzet is hoofdzakelijk binnen Nederland, incidenteel ook daarbuiten. Het voertuig is daarnaast incidenteel nodig voor de coördinator van dienst bij calamiteitendienst. Het voertuig moet representatief zijn. </w:t>
      </w:r>
    </w:p>
    <w:p w14:paraId="42D675D5" w14:textId="3839A227" w:rsidR="00B31E7E" w:rsidRDefault="00C2692D" w:rsidP="00B31E7E">
      <w:pPr>
        <w:pStyle w:val="Lijstalinea"/>
        <w:numPr>
          <w:ilvl w:val="0"/>
          <w:numId w:val="24"/>
        </w:numPr>
      </w:pPr>
      <w:r w:rsidRPr="00C2692D">
        <w:t xml:space="preserve">Meet- en monitoringsdienst </w:t>
      </w:r>
      <w:r w:rsidR="00873522">
        <w:t>(3)</w:t>
      </w:r>
    </w:p>
    <w:p w14:paraId="7343AD97" w14:textId="59ED33B5" w:rsidR="00686FBE" w:rsidRDefault="00C2692D" w:rsidP="00B31E7E">
      <w:pPr>
        <w:pStyle w:val="Lijstalinea"/>
        <w:numPr>
          <w:ilvl w:val="0"/>
          <w:numId w:val="0"/>
        </w:numPr>
        <w:ind w:left="720"/>
      </w:pPr>
      <w:r w:rsidRPr="00C2692D">
        <w:t>De medewerkers van de meet- en storingsdienst zijn verantwoordelijk voor de apparatuur die in de provinciale watergangen, wegen en andere plekken, zijn aangebracht. Het voertuig moet geschikt zijn om gereedschap te vervoeren en een aanhanger, of boottrailer te trekken met een gewicht van &gt; 2000 kilo. Het voertuig moet goed bestand zijn tegen nat en onverhard terrein.</w:t>
      </w:r>
    </w:p>
    <w:p w14:paraId="5C401620" w14:textId="77777777" w:rsidR="00686FBE" w:rsidRDefault="00686FBE" w:rsidP="007C173C"/>
    <w:p w14:paraId="0D93E054" w14:textId="2E91326D" w:rsidR="007C173C" w:rsidRDefault="005E03AD" w:rsidP="005E03AD">
      <w:pPr>
        <w:pStyle w:val="Kop2"/>
        <w:numPr>
          <w:ilvl w:val="1"/>
          <w:numId w:val="3"/>
        </w:numPr>
      </w:pPr>
      <w:bookmarkStart w:id="2" w:name="_Toc196998258"/>
      <w:r>
        <w:t>Doel marktconsultatie</w:t>
      </w:r>
      <w:bookmarkEnd w:id="2"/>
    </w:p>
    <w:p w14:paraId="2E438576" w14:textId="6861C5DC" w:rsidR="005E03AD" w:rsidRDefault="005E03AD" w:rsidP="005E03AD">
      <w:r w:rsidRPr="005E03AD">
        <w:t xml:space="preserve">Als onderdeel van het proces om tot kwalitatief goede aanbesteding, zowel qua procedure als inhoud te komen, wordt deze marktconsultatie gehouden. De </w:t>
      </w:r>
      <w:r w:rsidR="00353A80">
        <w:t xml:space="preserve">aanbestedende dienst </w:t>
      </w:r>
      <w:r w:rsidRPr="005E03AD">
        <w:t xml:space="preserve">ziet deze marktconsultatie als een kans om marktpartijen vroegtijdig te consulteren rondom hun ideeën met betrekking tot een aantal hoofdkeuzes/vraagstukken die in de aanbesteding een plek zullen moeten krijgen (zie hoofdstuk 2). </w:t>
      </w:r>
    </w:p>
    <w:p w14:paraId="31338FC0" w14:textId="77777777" w:rsidR="007579CF" w:rsidRDefault="007579CF" w:rsidP="005E03AD"/>
    <w:p w14:paraId="7B0E6A4E" w14:textId="4775E2B1" w:rsidR="00307AEF" w:rsidRPr="005E03AD" w:rsidRDefault="00307AEF" w:rsidP="005E03AD">
      <w:r w:rsidRPr="00307AEF">
        <w:t>Welke aanbevelingen en marktontwikkelingen kunnen we uit de markconsultatie halen? Dit zodat we een goede aanbesteding in de markt zetten om de huidige problemen en uitdagingen ​te voorkomen? En we daarnaast voorsorteren op nieuwe voor de PO relevante ontwikkelingen op gebied van mobiliteit</w:t>
      </w:r>
    </w:p>
    <w:p w14:paraId="02C23A63" w14:textId="77777777" w:rsidR="005E03AD" w:rsidRDefault="005E03AD" w:rsidP="007C173C"/>
    <w:p w14:paraId="66206F51" w14:textId="08D8BC20" w:rsidR="004D2CE2" w:rsidRDefault="004D2CE2" w:rsidP="004D2CE2">
      <w:r w:rsidRPr="004D2CE2">
        <w:t xml:space="preserve">De marktconsultatie wordt gehouden als onderdeel van het proces om tot een kwalitatief goede aanbesteding te komen, zowel qua procedure als inhoud. De </w:t>
      </w:r>
      <w:r>
        <w:t>p</w:t>
      </w:r>
      <w:r w:rsidRPr="004D2CE2">
        <w:t>rovincie Overijssel ziet deze marktconsultatie als een kans om marktpartijen vroegtijdig te consulteren rondom hun ideeën met betrekking tot een aantal hoofdkeuzes en vraagstukken die in de aanbesteding een plek zullen moeten krijgen</w:t>
      </w:r>
      <w:r>
        <w:t xml:space="preserve"> (zie hiervoor hoofdstuk 2).</w:t>
      </w:r>
    </w:p>
    <w:p w14:paraId="23AA67AB" w14:textId="77777777" w:rsidR="004D2CE2" w:rsidRPr="004D2CE2" w:rsidRDefault="004D2CE2" w:rsidP="004D2CE2"/>
    <w:p w14:paraId="055B5B48" w14:textId="17237D9A" w:rsidR="004D2CE2" w:rsidRDefault="004D2CE2" w:rsidP="004D2CE2">
      <w:r w:rsidRPr="004D2CE2">
        <w:t xml:space="preserve">Het doel is om aanbevelingen en marktontwikkelingen te verzamelen die kunnen helpen bij het opstellen van een goede aanbesteding, zodat de huidige problemen en uitdagingen voorkomen kunnen worden. Daarnaast wil de </w:t>
      </w:r>
      <w:r w:rsidR="007B51BC">
        <w:t>p</w:t>
      </w:r>
      <w:r w:rsidRPr="004D2CE2">
        <w:t xml:space="preserve">rovincie voorsorteren op nieuwe, voor de </w:t>
      </w:r>
      <w:r w:rsidR="007B51BC">
        <w:t>p</w:t>
      </w:r>
      <w:r w:rsidRPr="004D2CE2">
        <w:t>rovincie relevante ontwikkelingen op het gebied van mobiliteit.</w:t>
      </w:r>
    </w:p>
    <w:p w14:paraId="54D5301A" w14:textId="77777777" w:rsidR="004D2CE2" w:rsidRPr="004D2CE2" w:rsidRDefault="004D2CE2" w:rsidP="004D2CE2"/>
    <w:p w14:paraId="1CC99F5E" w14:textId="68732967" w:rsidR="004D2CE2" w:rsidRPr="004D2CE2" w:rsidRDefault="004D2CE2" w:rsidP="004D2CE2">
      <w:r w:rsidRPr="004D2CE2">
        <w:lastRenderedPageBreak/>
        <w:t xml:space="preserve">Door deze aanpak hoopt de Provincie een goede aanbesteding in de markt te zetten om de huidige problemen en uitdagingen te voorkomen en daarnaast voorsorteren op nieuwe, voor de </w:t>
      </w:r>
      <w:r w:rsidR="007B51BC">
        <w:t>p</w:t>
      </w:r>
      <w:r w:rsidRPr="004D2CE2">
        <w:t>rovincie relevante ontwikkelingen op het gebied van mobiliteit.</w:t>
      </w:r>
    </w:p>
    <w:p w14:paraId="404C3F40" w14:textId="77777777" w:rsidR="004D2CE2" w:rsidRDefault="004D2CE2" w:rsidP="007C173C"/>
    <w:p w14:paraId="1F70A620" w14:textId="37DFD066" w:rsidR="005E03AD" w:rsidRDefault="005E03AD" w:rsidP="005E03AD">
      <w:pPr>
        <w:pStyle w:val="Kop2"/>
        <w:numPr>
          <w:ilvl w:val="1"/>
          <w:numId w:val="3"/>
        </w:numPr>
      </w:pPr>
      <w:bookmarkStart w:id="3" w:name="_Toc196998259"/>
      <w:r>
        <w:t>Leeswijzer</w:t>
      </w:r>
      <w:bookmarkEnd w:id="3"/>
    </w:p>
    <w:p w14:paraId="79763608" w14:textId="68DE03EB" w:rsidR="005E03AD" w:rsidRPr="005E03AD" w:rsidRDefault="005E03AD" w:rsidP="005E03AD">
      <w:pPr>
        <w:rPr>
          <w:lang w:val="nl"/>
        </w:rPr>
      </w:pPr>
      <w:r w:rsidRPr="005E03AD">
        <w:rPr>
          <w:lang w:val="nl"/>
        </w:rPr>
        <w:t xml:space="preserve">Dit marktconsultatiedocument is verder als volgt opgebouwd. Hoofdstuk 2 beschrijft een aantal hoofdkeuzes/vraagstukken en de vragen die de </w:t>
      </w:r>
      <w:r w:rsidR="00353A80">
        <w:t xml:space="preserve">aanbestedende dienst </w:t>
      </w:r>
      <w:r w:rsidRPr="005E03AD">
        <w:rPr>
          <w:lang w:val="nl"/>
        </w:rPr>
        <w:t>in dat kader aan marktpartijen wil voorleggen. Hoofdstuk 3 geeft het proces van de marktconsultatie weer. Ten slotte gaat hoofdstuk 4 in op de administratieve voorwaarden.</w:t>
      </w:r>
    </w:p>
    <w:p w14:paraId="6D39674D" w14:textId="22F2C05F" w:rsidR="005E03AD" w:rsidRDefault="005E03AD">
      <w:pPr>
        <w:spacing w:line="240" w:lineRule="auto"/>
        <w:rPr>
          <w:lang w:val="nl"/>
        </w:rPr>
      </w:pPr>
      <w:r>
        <w:rPr>
          <w:lang w:val="nl"/>
        </w:rPr>
        <w:br w:type="page"/>
      </w:r>
    </w:p>
    <w:p w14:paraId="55CAC39E" w14:textId="0E58A00A" w:rsidR="005E03AD" w:rsidRPr="005E03AD" w:rsidRDefault="005E03AD" w:rsidP="005E03AD">
      <w:pPr>
        <w:pStyle w:val="Kop1"/>
        <w:numPr>
          <w:ilvl w:val="0"/>
          <w:numId w:val="3"/>
        </w:numPr>
      </w:pPr>
      <w:bookmarkStart w:id="4" w:name="_Toc196998260"/>
      <w:r w:rsidRPr="005E03AD">
        <w:lastRenderedPageBreak/>
        <w:t>Vragen voor Marktconsultatie</w:t>
      </w:r>
      <w:bookmarkEnd w:id="4"/>
    </w:p>
    <w:p w14:paraId="202A205E" w14:textId="77777777" w:rsidR="005E03AD" w:rsidRPr="005E03AD" w:rsidRDefault="005E03AD" w:rsidP="005E03AD">
      <w:pPr>
        <w:rPr>
          <w:lang w:val="nl"/>
        </w:rPr>
      </w:pPr>
      <w:r w:rsidRPr="005E03AD">
        <w:rPr>
          <w:lang w:val="nl"/>
        </w:rPr>
        <w:t>Zoals aangegeven zullen een aantal hoofdkeuzes/vraagstukken voor de komende aanbesteding uitgewerkt moeten worden. Deze hebben betrekking op:</w:t>
      </w:r>
    </w:p>
    <w:p w14:paraId="0B2886ED" w14:textId="04AFF02E" w:rsidR="005E03AD" w:rsidRPr="007179BB" w:rsidRDefault="007179BB">
      <w:pPr>
        <w:pStyle w:val="Lijstalinea"/>
        <w:numPr>
          <w:ilvl w:val="0"/>
          <w:numId w:val="6"/>
        </w:numPr>
        <w:rPr>
          <w:lang w:val="nl"/>
        </w:rPr>
      </w:pPr>
      <w:r w:rsidRPr="007179BB">
        <w:rPr>
          <w:lang w:val="nl"/>
        </w:rPr>
        <w:t>Beleid</w:t>
      </w:r>
    </w:p>
    <w:p w14:paraId="2CCCDE3B" w14:textId="5365F806" w:rsidR="005E03AD" w:rsidRPr="007179BB" w:rsidRDefault="007179BB">
      <w:pPr>
        <w:pStyle w:val="Lijstalinea"/>
        <w:numPr>
          <w:ilvl w:val="0"/>
          <w:numId w:val="6"/>
        </w:numPr>
        <w:rPr>
          <w:lang w:val="nl"/>
        </w:rPr>
      </w:pPr>
      <w:r w:rsidRPr="007179BB">
        <w:rPr>
          <w:lang w:val="nl"/>
        </w:rPr>
        <w:t>Beheer</w:t>
      </w:r>
    </w:p>
    <w:p w14:paraId="669831BE" w14:textId="6337D22D" w:rsidR="007179BB" w:rsidRPr="007179BB" w:rsidRDefault="007179BB" w:rsidP="007179BB">
      <w:pPr>
        <w:pStyle w:val="Lijstalinea"/>
        <w:numPr>
          <w:ilvl w:val="0"/>
          <w:numId w:val="6"/>
        </w:numPr>
        <w:rPr>
          <w:lang w:val="nl"/>
        </w:rPr>
      </w:pPr>
      <w:r w:rsidRPr="007179BB">
        <w:rPr>
          <w:lang w:val="nl"/>
        </w:rPr>
        <w:t>Turn Key</w:t>
      </w:r>
    </w:p>
    <w:p w14:paraId="17218F44" w14:textId="4B92E0C6" w:rsidR="007179BB" w:rsidRPr="007179BB" w:rsidRDefault="007179BB" w:rsidP="007179BB">
      <w:pPr>
        <w:pStyle w:val="Lijstalinea"/>
        <w:numPr>
          <w:ilvl w:val="0"/>
          <w:numId w:val="6"/>
        </w:numPr>
        <w:rPr>
          <w:lang w:val="nl"/>
        </w:rPr>
      </w:pPr>
      <w:r w:rsidRPr="007179BB">
        <w:rPr>
          <w:lang w:val="nl"/>
        </w:rPr>
        <w:t>Up time</w:t>
      </w:r>
    </w:p>
    <w:p w14:paraId="59EB4B98" w14:textId="43B8336B" w:rsidR="007179BB" w:rsidRPr="007179BB" w:rsidRDefault="007179BB" w:rsidP="007179BB">
      <w:pPr>
        <w:pStyle w:val="Lijstalinea"/>
        <w:numPr>
          <w:ilvl w:val="0"/>
          <w:numId w:val="6"/>
        </w:numPr>
        <w:rPr>
          <w:lang w:val="nl"/>
        </w:rPr>
      </w:pPr>
      <w:r w:rsidRPr="007179BB">
        <w:rPr>
          <w:lang w:val="nl"/>
        </w:rPr>
        <w:t>Beeindigen</w:t>
      </w:r>
    </w:p>
    <w:p w14:paraId="38EACB02" w14:textId="77777777" w:rsidR="005E03AD" w:rsidRPr="005E03AD" w:rsidRDefault="005E03AD" w:rsidP="005E03AD">
      <w:pPr>
        <w:rPr>
          <w:lang w:val="nl"/>
        </w:rPr>
      </w:pPr>
    </w:p>
    <w:p w14:paraId="227ADB9A" w14:textId="1EDF7482" w:rsidR="005E03AD" w:rsidRPr="005E03AD" w:rsidRDefault="005E03AD" w:rsidP="005E03AD">
      <w:pPr>
        <w:rPr>
          <w:lang w:val="nl"/>
        </w:rPr>
      </w:pPr>
      <w:r w:rsidRPr="005E03AD">
        <w:rPr>
          <w:lang w:val="nl"/>
        </w:rPr>
        <w:t xml:space="preserve">De </w:t>
      </w:r>
      <w:r w:rsidR="00353A80">
        <w:t xml:space="preserve">aanbestedende dienst </w:t>
      </w:r>
      <w:r w:rsidRPr="005E03AD">
        <w:rPr>
          <w:lang w:val="nl"/>
        </w:rPr>
        <w:t xml:space="preserve">bewandelt verschillende paden om informatie te verzamelen teneinde goed onderbouwde keuzes te kunnen maken. Eén van deze paden betreft deze marktconsultatie waarin we marktpartijen uitnodigen hun ideeën/voorstellen met betrekking tot deze hoofdkeuzes met ons te delen. </w:t>
      </w:r>
    </w:p>
    <w:p w14:paraId="5E476E8C" w14:textId="77777777" w:rsidR="005E03AD" w:rsidRPr="005E03AD" w:rsidRDefault="005E03AD" w:rsidP="005E03AD">
      <w:pPr>
        <w:rPr>
          <w:lang w:val="nl"/>
        </w:rPr>
      </w:pPr>
    </w:p>
    <w:p w14:paraId="7568D543" w14:textId="451742DF" w:rsidR="005E03AD" w:rsidRPr="005E03AD" w:rsidRDefault="005E03AD" w:rsidP="005E03AD">
      <w:pPr>
        <w:rPr>
          <w:lang w:val="nl"/>
        </w:rPr>
      </w:pPr>
      <w:r w:rsidRPr="005E03AD">
        <w:rPr>
          <w:lang w:val="nl"/>
        </w:rPr>
        <w:t xml:space="preserve">De navolgende paragrafen </w:t>
      </w:r>
      <w:r w:rsidRPr="002B64B8">
        <w:rPr>
          <w:lang w:val="nl"/>
        </w:rPr>
        <w:t xml:space="preserve">bevatten </w:t>
      </w:r>
      <w:r w:rsidR="002B64B8" w:rsidRPr="002B64B8">
        <w:rPr>
          <w:lang w:val="nl"/>
        </w:rPr>
        <w:t xml:space="preserve">onderwerpen </w:t>
      </w:r>
      <w:r w:rsidRPr="002B64B8">
        <w:rPr>
          <w:lang w:val="nl"/>
        </w:rPr>
        <w:t>en de vragen die we aan u willen voorleggen en waarop wij graag een reactie zouden willen ontvangen.</w:t>
      </w:r>
    </w:p>
    <w:p w14:paraId="521D606F" w14:textId="77777777" w:rsidR="005E03AD" w:rsidRDefault="005E03AD" w:rsidP="005E03AD">
      <w:pPr>
        <w:rPr>
          <w:lang w:val="nl"/>
        </w:rPr>
      </w:pPr>
    </w:p>
    <w:p w14:paraId="71363807" w14:textId="15A9928E" w:rsidR="005E03AD" w:rsidRPr="00E60A9E" w:rsidRDefault="00CF3BCD" w:rsidP="005E03AD">
      <w:pPr>
        <w:pStyle w:val="Kop2"/>
        <w:numPr>
          <w:ilvl w:val="1"/>
          <w:numId w:val="3"/>
        </w:numPr>
      </w:pPr>
      <w:bookmarkStart w:id="5" w:name="_Toc196998261"/>
      <w:r w:rsidRPr="004D2CE2">
        <w:rPr>
          <w:lang w:val="nl"/>
        </w:rPr>
        <w:t>Beleid</w:t>
      </w:r>
      <w:bookmarkEnd w:id="5"/>
    </w:p>
    <w:p w14:paraId="4629158F" w14:textId="30BD8223" w:rsidR="005E03AD" w:rsidRPr="005E03AD" w:rsidRDefault="005E03AD" w:rsidP="005E03AD">
      <w:pPr>
        <w:rPr>
          <w:b/>
          <w:bCs/>
          <w:lang w:val="nl"/>
        </w:rPr>
      </w:pPr>
      <w:r w:rsidRPr="005E03AD">
        <w:rPr>
          <w:b/>
          <w:bCs/>
          <w:lang w:val="nl"/>
        </w:rPr>
        <w:t>Vragen</w:t>
      </w:r>
    </w:p>
    <w:p w14:paraId="5B8324EF" w14:textId="0F89C6C4" w:rsidR="00CF3BCD" w:rsidRPr="007179BB" w:rsidRDefault="00CF3BCD" w:rsidP="007179BB">
      <w:pPr>
        <w:pStyle w:val="Lijstalinea"/>
        <w:numPr>
          <w:ilvl w:val="0"/>
          <w:numId w:val="15"/>
        </w:numPr>
        <w:rPr>
          <w:lang w:val="nl"/>
        </w:rPr>
      </w:pPr>
      <w:r w:rsidRPr="007179BB">
        <w:rPr>
          <w:lang w:val="nl"/>
        </w:rPr>
        <w:t>Welke ondersteuningsmogelijkheden biedt u bij het opstellen van een Bedrijfsautoregeling?</w:t>
      </w:r>
    </w:p>
    <w:p w14:paraId="512CD464" w14:textId="77777777" w:rsidR="00CF3BCD" w:rsidRPr="007179BB" w:rsidRDefault="00CF3BCD" w:rsidP="007179BB">
      <w:pPr>
        <w:pStyle w:val="Lijstalinea"/>
        <w:numPr>
          <w:ilvl w:val="0"/>
          <w:numId w:val="15"/>
        </w:numPr>
        <w:rPr>
          <w:lang w:val="nl"/>
        </w:rPr>
      </w:pPr>
      <w:r w:rsidRPr="007179BB">
        <w:rPr>
          <w:lang w:val="nl"/>
        </w:rPr>
        <w:t>Hoe adviseert u opdrachtgever bij het vervangen van voertuigen en hoe borgt u de prijsstelling die op het moment van gunning door u is afgegeven?</w:t>
      </w:r>
    </w:p>
    <w:p w14:paraId="3FDCEBED" w14:textId="77777777" w:rsidR="00CF3BCD" w:rsidRPr="007179BB" w:rsidRDefault="00CF3BCD" w:rsidP="007179BB">
      <w:pPr>
        <w:pStyle w:val="Lijstalinea"/>
        <w:numPr>
          <w:ilvl w:val="0"/>
          <w:numId w:val="15"/>
        </w:numPr>
        <w:rPr>
          <w:lang w:val="nl"/>
        </w:rPr>
      </w:pPr>
      <w:r w:rsidRPr="007179BB">
        <w:rPr>
          <w:lang w:val="nl"/>
        </w:rPr>
        <w:t>Wat adviseren jullie de Provincie op het gebied van eigen financiering?</w:t>
      </w:r>
    </w:p>
    <w:p w14:paraId="1953B6A5" w14:textId="77777777" w:rsidR="00CF3BCD" w:rsidRPr="007179BB" w:rsidRDefault="00CF3BCD" w:rsidP="007179BB">
      <w:pPr>
        <w:pStyle w:val="Lijstalinea"/>
        <w:numPr>
          <w:ilvl w:val="0"/>
          <w:numId w:val="15"/>
        </w:numPr>
        <w:rPr>
          <w:lang w:val="nl"/>
        </w:rPr>
      </w:pPr>
      <w:r w:rsidRPr="007179BB">
        <w:rPr>
          <w:lang w:val="nl"/>
        </w:rPr>
        <w:t>Wat is er mogelijk met het wel of niet combineren van verschillende aanbestedingen (Mobiliteit/Wagenparkbeheer/Deelauto's) en wat is het voor- of nadeel?</w:t>
      </w:r>
    </w:p>
    <w:p w14:paraId="3B929FB9" w14:textId="77777777" w:rsidR="00CF3BCD" w:rsidRPr="007179BB" w:rsidRDefault="00CF3BCD" w:rsidP="007179BB">
      <w:pPr>
        <w:pStyle w:val="Lijstalinea"/>
        <w:numPr>
          <w:ilvl w:val="0"/>
          <w:numId w:val="15"/>
        </w:numPr>
        <w:rPr>
          <w:lang w:val="nl"/>
        </w:rPr>
      </w:pPr>
      <w:r w:rsidRPr="007179BB">
        <w:rPr>
          <w:lang w:val="nl"/>
        </w:rPr>
        <w:t>Hoe ondersteunt u bij de ontwikkeling van onze mobiliteitsvisie?</w:t>
      </w:r>
    </w:p>
    <w:p w14:paraId="32271358" w14:textId="7C498579" w:rsidR="005E03AD" w:rsidRPr="002B64B8" w:rsidRDefault="00CF3BCD" w:rsidP="007179BB">
      <w:pPr>
        <w:pStyle w:val="Lijstalinea"/>
        <w:numPr>
          <w:ilvl w:val="0"/>
          <w:numId w:val="15"/>
        </w:numPr>
        <w:rPr>
          <w:lang w:val="nl"/>
        </w:rPr>
      </w:pPr>
      <w:r w:rsidRPr="007179BB">
        <w:rPr>
          <w:lang w:val="nl"/>
        </w:rPr>
        <w:t>Bent u bereid tot het afsluiten van een SLA /PLA met voorkeurs leveranciers van de Provincie?</w:t>
      </w:r>
    </w:p>
    <w:p w14:paraId="6E8864B0" w14:textId="181CA18D" w:rsidR="005E03AD" w:rsidRPr="00CF3BCD" w:rsidRDefault="00CF3BCD" w:rsidP="005E03AD">
      <w:pPr>
        <w:pStyle w:val="Kop2"/>
        <w:numPr>
          <w:ilvl w:val="1"/>
          <w:numId w:val="3"/>
        </w:numPr>
      </w:pPr>
      <w:bookmarkStart w:id="6" w:name="_Toc196998262"/>
      <w:r w:rsidRPr="004D2CE2">
        <w:rPr>
          <w:lang w:val="nl"/>
        </w:rPr>
        <w:t>Beheer</w:t>
      </w:r>
      <w:bookmarkEnd w:id="6"/>
    </w:p>
    <w:p w14:paraId="3B7398A6" w14:textId="5A1EE6C8" w:rsidR="005E03AD" w:rsidRPr="005E03AD" w:rsidRDefault="005E03AD" w:rsidP="005E03AD">
      <w:pPr>
        <w:rPr>
          <w:b/>
          <w:bCs/>
          <w:lang w:val="nl"/>
        </w:rPr>
      </w:pPr>
      <w:r w:rsidRPr="005E03AD">
        <w:rPr>
          <w:b/>
          <w:bCs/>
          <w:lang w:val="nl"/>
        </w:rPr>
        <w:t>Vragen</w:t>
      </w:r>
    </w:p>
    <w:p w14:paraId="374BC76F" w14:textId="77777777" w:rsidR="00CF3BCD" w:rsidRDefault="00CF3BCD" w:rsidP="007179BB">
      <w:pPr>
        <w:pStyle w:val="Lijstalinea"/>
        <w:numPr>
          <w:ilvl w:val="0"/>
          <w:numId w:val="13"/>
        </w:numPr>
      </w:pPr>
      <w:r>
        <w:t>Hoe ondersteunt u bij de transitie naar elektrisch rijden?</w:t>
      </w:r>
    </w:p>
    <w:p w14:paraId="712ECF41" w14:textId="77777777" w:rsidR="00CF3BCD" w:rsidRDefault="00CF3BCD" w:rsidP="007179BB">
      <w:pPr>
        <w:pStyle w:val="Lijstalinea"/>
        <w:numPr>
          <w:ilvl w:val="0"/>
          <w:numId w:val="13"/>
        </w:numPr>
      </w:pPr>
      <w:r>
        <w:t>Hoe borgt u continuïteit in de uitvoering van het wagenparkbeheer als regisseur?</w:t>
      </w:r>
    </w:p>
    <w:p w14:paraId="2BD1D9F7" w14:textId="77777777" w:rsidR="00CF3BCD" w:rsidRDefault="00CF3BCD" w:rsidP="007179BB">
      <w:pPr>
        <w:pStyle w:val="Lijstalinea"/>
        <w:numPr>
          <w:ilvl w:val="0"/>
          <w:numId w:val="13"/>
        </w:numPr>
      </w:pPr>
      <w:r>
        <w:t>Opdrachtgever wil een langdurige relatie gebaseerd op partnerschap aangaan. Hoe borgt u dat uw team ons echt begrijpt en voor ons klaarstaat?</w:t>
      </w:r>
    </w:p>
    <w:p w14:paraId="2CA39B32" w14:textId="77777777" w:rsidR="00CF3BCD" w:rsidRDefault="00CF3BCD" w:rsidP="007179BB">
      <w:pPr>
        <w:pStyle w:val="Lijstalinea"/>
        <w:numPr>
          <w:ilvl w:val="0"/>
          <w:numId w:val="13"/>
        </w:numPr>
      </w:pPr>
      <w:r>
        <w:t xml:space="preserve">Welke opties biedt u voor het afspreken van </w:t>
      </w:r>
      <w:proofErr w:type="spellStart"/>
      <w:r>
        <w:t>KPI's</w:t>
      </w:r>
      <w:proofErr w:type="spellEnd"/>
      <w:r>
        <w:t xml:space="preserve"> in een SLA en PLA?</w:t>
      </w:r>
    </w:p>
    <w:p w14:paraId="1B858510" w14:textId="02BBFB75" w:rsidR="00CF3BCD" w:rsidRDefault="00CF3BCD" w:rsidP="007179BB">
      <w:pPr>
        <w:pStyle w:val="Lijstalinea"/>
        <w:numPr>
          <w:ilvl w:val="0"/>
          <w:numId w:val="14"/>
        </w:numPr>
      </w:pPr>
      <w:r>
        <w:t>Wens is verschuiving van reactief naar proactief wagenparkbeheer, welke rol kan de leasemaatschappij hierin vervullen?</w:t>
      </w:r>
    </w:p>
    <w:p w14:paraId="6C4E7D9E" w14:textId="77777777" w:rsidR="00CF3BCD" w:rsidRDefault="00CF3BCD" w:rsidP="007179BB">
      <w:pPr>
        <w:pStyle w:val="Lijstalinea"/>
        <w:numPr>
          <w:ilvl w:val="0"/>
          <w:numId w:val="14"/>
        </w:numPr>
      </w:pPr>
      <w:r>
        <w:t>Welke rapportages en advies biedt u aan waaruit optimaal beheer van het wagenpark blijkt?</w:t>
      </w:r>
    </w:p>
    <w:p w14:paraId="1A360931" w14:textId="77777777" w:rsidR="00CF3BCD" w:rsidRDefault="00CF3BCD" w:rsidP="007179BB">
      <w:pPr>
        <w:pStyle w:val="Lijstalinea"/>
        <w:numPr>
          <w:ilvl w:val="0"/>
          <w:numId w:val="14"/>
        </w:numPr>
      </w:pPr>
      <w:r>
        <w:t>Welke overlegstructuur stelt u voor om uw regiefunctie tussen partijen te borgen?</w:t>
      </w:r>
    </w:p>
    <w:p w14:paraId="260B5AC5" w14:textId="77777777" w:rsidR="00CF3BCD" w:rsidRDefault="00CF3BCD" w:rsidP="007179BB">
      <w:pPr>
        <w:pStyle w:val="Lijstalinea"/>
        <w:numPr>
          <w:ilvl w:val="0"/>
          <w:numId w:val="14"/>
        </w:numPr>
      </w:pPr>
      <w:r>
        <w:t>Welke ontwikkelingen ziet u of biedt u ten aanzien van ritregistratie?</w:t>
      </w:r>
    </w:p>
    <w:p w14:paraId="1CA5F35D" w14:textId="77777777" w:rsidR="00CF3BCD" w:rsidRDefault="00CF3BCD" w:rsidP="007179BB">
      <w:pPr>
        <w:pStyle w:val="Lijstalinea"/>
        <w:numPr>
          <w:ilvl w:val="0"/>
          <w:numId w:val="14"/>
        </w:numPr>
      </w:pPr>
      <w:r>
        <w:t>Welke relevante ervaring heeft u op het gebied van wagenparkbeheer vergelijkbaar als die van ons?</w:t>
      </w:r>
    </w:p>
    <w:p w14:paraId="2CA17853" w14:textId="2575E851" w:rsidR="005E03AD" w:rsidRDefault="00CF3BCD" w:rsidP="007179BB">
      <w:pPr>
        <w:pStyle w:val="Lijstalinea"/>
        <w:numPr>
          <w:ilvl w:val="0"/>
          <w:numId w:val="14"/>
        </w:numPr>
      </w:pPr>
      <w:r>
        <w:t>Hoe adviseert u bij het zo laag mogelijk houden van de totale kosten van mobiliteit?</w:t>
      </w:r>
    </w:p>
    <w:p w14:paraId="2D2FA6F7" w14:textId="144EBCF5" w:rsidR="00E60A9E" w:rsidRDefault="00E60A9E" w:rsidP="00E60A9E">
      <w:pPr>
        <w:pStyle w:val="Kop2"/>
        <w:numPr>
          <w:ilvl w:val="0"/>
          <w:numId w:val="0"/>
        </w:numPr>
      </w:pPr>
    </w:p>
    <w:p w14:paraId="29C82EB5" w14:textId="77777777" w:rsidR="00E60A9E" w:rsidRPr="00E60A9E" w:rsidRDefault="00E60A9E" w:rsidP="00E60A9E"/>
    <w:p w14:paraId="0E9CF2E5" w14:textId="27F1B62F" w:rsidR="005E03AD" w:rsidRPr="00E60A9E" w:rsidRDefault="00CF3BCD" w:rsidP="005E03AD">
      <w:pPr>
        <w:pStyle w:val="Kop2"/>
        <w:numPr>
          <w:ilvl w:val="1"/>
          <w:numId w:val="3"/>
        </w:numPr>
      </w:pPr>
      <w:bookmarkStart w:id="7" w:name="_Toc196998263"/>
      <w:r w:rsidRPr="002B64B8">
        <w:rPr>
          <w:lang w:val="nl"/>
        </w:rPr>
        <w:lastRenderedPageBreak/>
        <w:t>Turn Key</w:t>
      </w:r>
      <w:bookmarkEnd w:id="7"/>
    </w:p>
    <w:p w14:paraId="38B6C92C" w14:textId="77777777" w:rsidR="005E03AD" w:rsidRPr="005E03AD" w:rsidRDefault="005E03AD" w:rsidP="005E03AD">
      <w:pPr>
        <w:rPr>
          <w:b/>
          <w:bCs/>
          <w:lang w:val="nl"/>
        </w:rPr>
      </w:pPr>
      <w:r w:rsidRPr="005E03AD">
        <w:rPr>
          <w:b/>
          <w:bCs/>
          <w:lang w:val="nl"/>
        </w:rPr>
        <w:t>Vragen</w:t>
      </w:r>
    </w:p>
    <w:p w14:paraId="076C7C2D" w14:textId="77777777" w:rsidR="00CF3BCD" w:rsidRPr="00CF3BCD" w:rsidRDefault="00CF3BCD" w:rsidP="00CF3BCD">
      <w:pPr>
        <w:pStyle w:val="Lijstalinea"/>
        <w:numPr>
          <w:ilvl w:val="0"/>
          <w:numId w:val="10"/>
        </w:numPr>
        <w:rPr>
          <w:lang w:val="nl"/>
        </w:rPr>
      </w:pPr>
      <w:r w:rsidRPr="00CF3BCD">
        <w:rPr>
          <w:lang w:val="nl"/>
        </w:rPr>
        <w:t>Hoe vult u een regiefunctie in?</w:t>
      </w:r>
    </w:p>
    <w:p w14:paraId="1266D9C2" w14:textId="67E4701C" w:rsidR="005E03AD" w:rsidRDefault="00CF3BCD" w:rsidP="00CF3BCD">
      <w:pPr>
        <w:pStyle w:val="Lijstalinea"/>
        <w:numPr>
          <w:ilvl w:val="0"/>
          <w:numId w:val="10"/>
        </w:numPr>
        <w:rPr>
          <w:lang w:val="nl"/>
        </w:rPr>
      </w:pPr>
      <w:r w:rsidRPr="00CF3BCD">
        <w:rPr>
          <w:lang w:val="nl"/>
        </w:rPr>
        <w:t>Hoe borgt u dat voertuigen waar wij om vragen Turn Key afgeleverd worden?</w:t>
      </w:r>
    </w:p>
    <w:p w14:paraId="796860DC" w14:textId="77777777" w:rsidR="00CF3BCD" w:rsidRPr="00CF3BCD" w:rsidRDefault="00CF3BCD" w:rsidP="00CF3BCD">
      <w:pPr>
        <w:rPr>
          <w:lang w:val="nl"/>
        </w:rPr>
      </w:pPr>
    </w:p>
    <w:p w14:paraId="57A665CD" w14:textId="199637A7" w:rsidR="00CF3BCD" w:rsidRPr="002B64B8" w:rsidRDefault="00CF3BCD" w:rsidP="00356337">
      <w:pPr>
        <w:pStyle w:val="Kop2"/>
        <w:numPr>
          <w:ilvl w:val="1"/>
          <w:numId w:val="3"/>
        </w:numPr>
      </w:pPr>
      <w:bookmarkStart w:id="8" w:name="_Toc196998264"/>
      <w:r w:rsidRPr="002B64B8">
        <w:rPr>
          <w:lang w:val="nl"/>
        </w:rPr>
        <w:t>Uptime</w:t>
      </w:r>
      <w:bookmarkEnd w:id="8"/>
    </w:p>
    <w:p w14:paraId="7A21FF73" w14:textId="1E7BDF97" w:rsidR="00CF3BCD" w:rsidRPr="003D7274" w:rsidRDefault="00CF3BCD" w:rsidP="00CF3BCD">
      <w:pPr>
        <w:rPr>
          <w:b/>
          <w:bCs/>
          <w:lang w:val="nl"/>
        </w:rPr>
      </w:pPr>
      <w:r w:rsidRPr="005E03AD">
        <w:rPr>
          <w:b/>
          <w:bCs/>
          <w:lang w:val="nl"/>
        </w:rPr>
        <w:t>Vragen</w:t>
      </w:r>
    </w:p>
    <w:p w14:paraId="48D2F397" w14:textId="77777777" w:rsidR="00CF3BCD" w:rsidRPr="00CF3BCD" w:rsidRDefault="00CF3BCD" w:rsidP="007179BB">
      <w:pPr>
        <w:pStyle w:val="Lijstalinea"/>
        <w:numPr>
          <w:ilvl w:val="0"/>
          <w:numId w:val="16"/>
        </w:numPr>
        <w:rPr>
          <w:lang w:val="nl"/>
        </w:rPr>
      </w:pPr>
      <w:r w:rsidRPr="00CF3BCD">
        <w:rPr>
          <w:lang w:val="nl"/>
        </w:rPr>
        <w:t>Hoe borgt u dat voertuigen voor verschillende gebruikersgroepen minimale downtime hebben?</w:t>
      </w:r>
    </w:p>
    <w:p w14:paraId="7D15D15D" w14:textId="5FD7BC39" w:rsidR="005E03AD" w:rsidRPr="00CF3BCD" w:rsidRDefault="00CF3BCD" w:rsidP="007179BB">
      <w:pPr>
        <w:pStyle w:val="Lijstalinea"/>
        <w:numPr>
          <w:ilvl w:val="0"/>
          <w:numId w:val="16"/>
        </w:numPr>
      </w:pPr>
      <w:r w:rsidRPr="00CF3BCD">
        <w:rPr>
          <w:lang w:val="nl"/>
        </w:rPr>
        <w:t>Welke mogelijkheden zien jullie om als vervangende auto voor de Weginspectie (WIS) voertuigen in te kunnen zetten zodat bij escalatie de werkzaamheden vervolgd kunnen worden?</w:t>
      </w:r>
    </w:p>
    <w:p w14:paraId="610A562B" w14:textId="77777777" w:rsidR="00CF3BCD" w:rsidRDefault="00CF3BCD" w:rsidP="005E03AD">
      <w:pPr>
        <w:rPr>
          <w:b/>
          <w:bCs/>
          <w:lang w:val="nl"/>
        </w:rPr>
      </w:pPr>
    </w:p>
    <w:p w14:paraId="043F3673" w14:textId="2416AC26" w:rsidR="00CF3BCD" w:rsidRPr="00E60A9E" w:rsidRDefault="00CF3BCD" w:rsidP="005E03AD">
      <w:pPr>
        <w:pStyle w:val="Kop2"/>
        <w:numPr>
          <w:ilvl w:val="1"/>
          <w:numId w:val="3"/>
        </w:numPr>
        <w:rPr>
          <w:lang w:val="nl"/>
        </w:rPr>
      </w:pPr>
      <w:bookmarkStart w:id="9" w:name="_Toc196998265"/>
      <w:r>
        <w:rPr>
          <w:lang w:val="nl"/>
        </w:rPr>
        <w:t>Beeindigen</w:t>
      </w:r>
      <w:bookmarkEnd w:id="9"/>
    </w:p>
    <w:p w14:paraId="5C98F081" w14:textId="52117EED" w:rsidR="005E03AD" w:rsidRPr="005E03AD" w:rsidRDefault="005E03AD" w:rsidP="005E03AD">
      <w:pPr>
        <w:rPr>
          <w:b/>
          <w:bCs/>
          <w:lang w:val="nl"/>
        </w:rPr>
      </w:pPr>
      <w:r w:rsidRPr="005E03AD">
        <w:rPr>
          <w:b/>
          <w:bCs/>
          <w:lang w:val="nl"/>
        </w:rPr>
        <w:t>Vragen</w:t>
      </w:r>
    </w:p>
    <w:p w14:paraId="121EEE75" w14:textId="77777777" w:rsidR="00CF3BCD" w:rsidRPr="00CF3BCD" w:rsidRDefault="00CF3BCD" w:rsidP="00CF3BCD">
      <w:pPr>
        <w:pStyle w:val="Lijstalinea"/>
        <w:numPr>
          <w:ilvl w:val="0"/>
          <w:numId w:val="11"/>
        </w:numPr>
        <w:rPr>
          <w:lang w:val="nl"/>
        </w:rPr>
      </w:pPr>
      <w:r w:rsidRPr="00CF3BCD">
        <w:rPr>
          <w:lang w:val="nl"/>
        </w:rPr>
        <w:t>Welke mogelijkheden biedt u ten aanzien van overbouw van in/op- en opbouw van accessoires?</w:t>
      </w:r>
    </w:p>
    <w:p w14:paraId="4E9D277C" w14:textId="47AEB919" w:rsidR="00CF3BCD" w:rsidRPr="00CF3BCD" w:rsidRDefault="00CF3BCD" w:rsidP="00CF3BCD">
      <w:pPr>
        <w:pStyle w:val="Lijstalinea"/>
        <w:numPr>
          <w:ilvl w:val="0"/>
          <w:numId w:val="11"/>
        </w:numPr>
      </w:pPr>
      <w:r w:rsidRPr="00CF3BCD">
        <w:rPr>
          <w:lang w:val="nl"/>
        </w:rPr>
        <w:t>Welke mogelijkheden ziet u voor afleveren van meerdere voertuigen op lokatie?</w:t>
      </w:r>
    </w:p>
    <w:p w14:paraId="79082087" w14:textId="77777777" w:rsidR="00CF3BCD" w:rsidRDefault="00CF3BCD" w:rsidP="005E03AD">
      <w:pPr>
        <w:rPr>
          <w:lang w:val="nl"/>
        </w:rPr>
      </w:pPr>
    </w:p>
    <w:p w14:paraId="3DCB5C48" w14:textId="77777777" w:rsidR="00CF3BCD" w:rsidRDefault="00CF3BCD" w:rsidP="005E03AD">
      <w:pPr>
        <w:rPr>
          <w:lang w:val="nl"/>
        </w:rPr>
      </w:pPr>
    </w:p>
    <w:p w14:paraId="008A2BFA" w14:textId="77777777" w:rsidR="00CF3BCD" w:rsidRDefault="00CF3BCD" w:rsidP="005E03AD">
      <w:pPr>
        <w:rPr>
          <w:lang w:val="nl"/>
        </w:rPr>
      </w:pPr>
    </w:p>
    <w:p w14:paraId="337505A9" w14:textId="77777777" w:rsidR="00CF3BCD" w:rsidRDefault="00CF3BCD" w:rsidP="005E03AD">
      <w:pPr>
        <w:rPr>
          <w:lang w:val="nl"/>
        </w:rPr>
      </w:pPr>
    </w:p>
    <w:p w14:paraId="3795F839" w14:textId="77777777" w:rsidR="00CF3BCD" w:rsidRDefault="00CF3BCD" w:rsidP="005E03AD">
      <w:pPr>
        <w:rPr>
          <w:lang w:val="nl"/>
        </w:rPr>
      </w:pPr>
    </w:p>
    <w:p w14:paraId="5C048655" w14:textId="77777777" w:rsidR="00CF3BCD" w:rsidRDefault="00CF3BCD" w:rsidP="005E03AD">
      <w:pPr>
        <w:rPr>
          <w:lang w:val="nl"/>
        </w:rPr>
      </w:pPr>
    </w:p>
    <w:p w14:paraId="4FED960D" w14:textId="77777777" w:rsidR="00CF3BCD" w:rsidRDefault="00CF3BCD" w:rsidP="005E03AD">
      <w:pPr>
        <w:rPr>
          <w:lang w:val="nl"/>
        </w:rPr>
      </w:pPr>
    </w:p>
    <w:p w14:paraId="5BB226FA" w14:textId="77777777" w:rsidR="00CF3BCD" w:rsidRDefault="00CF3BCD" w:rsidP="005E03AD">
      <w:pPr>
        <w:rPr>
          <w:lang w:val="nl"/>
        </w:rPr>
      </w:pPr>
    </w:p>
    <w:p w14:paraId="7877D8C6" w14:textId="77777777" w:rsidR="00CF3BCD" w:rsidRDefault="00CF3BCD" w:rsidP="005E03AD">
      <w:pPr>
        <w:rPr>
          <w:lang w:val="nl"/>
        </w:rPr>
      </w:pPr>
    </w:p>
    <w:p w14:paraId="13FB7F76" w14:textId="77777777" w:rsidR="00CF3BCD" w:rsidRDefault="00CF3BCD" w:rsidP="005E03AD">
      <w:pPr>
        <w:rPr>
          <w:lang w:val="nl"/>
        </w:rPr>
      </w:pPr>
    </w:p>
    <w:p w14:paraId="4EA0B471" w14:textId="4983F4C1" w:rsidR="00CF3BCD" w:rsidRDefault="00CF3BCD" w:rsidP="005E03AD">
      <w:pPr>
        <w:rPr>
          <w:lang w:val="nl"/>
        </w:rPr>
      </w:pPr>
      <w:r>
        <w:rPr>
          <w:lang w:val="nl"/>
        </w:rPr>
        <w:t>.</w:t>
      </w:r>
    </w:p>
    <w:p w14:paraId="5BFE8B73" w14:textId="4B99DEE4" w:rsidR="00CF3BCD" w:rsidRDefault="00CF3BCD" w:rsidP="005E03AD">
      <w:pPr>
        <w:rPr>
          <w:lang w:val="nl"/>
        </w:rPr>
      </w:pPr>
      <w:r>
        <w:rPr>
          <w:lang w:val="nl"/>
        </w:rPr>
        <w:t>.</w:t>
      </w:r>
    </w:p>
    <w:p w14:paraId="0A5A8CE3" w14:textId="77777777" w:rsidR="00CF3BCD" w:rsidRDefault="00CF3BCD" w:rsidP="005E03AD">
      <w:pPr>
        <w:rPr>
          <w:lang w:val="nl"/>
        </w:rPr>
      </w:pPr>
    </w:p>
    <w:p w14:paraId="217404FB" w14:textId="77777777" w:rsidR="00CF3BCD" w:rsidRDefault="00CF3BCD" w:rsidP="005E03AD">
      <w:pPr>
        <w:rPr>
          <w:lang w:val="nl"/>
        </w:rPr>
      </w:pPr>
    </w:p>
    <w:p w14:paraId="22FFC969" w14:textId="77777777" w:rsidR="00CF3BCD" w:rsidRDefault="00CF3BCD" w:rsidP="005E03AD">
      <w:pPr>
        <w:rPr>
          <w:lang w:val="nl"/>
        </w:rPr>
      </w:pPr>
    </w:p>
    <w:p w14:paraId="4A8F303C" w14:textId="77777777" w:rsidR="00CF3BCD" w:rsidRDefault="00CF3BCD" w:rsidP="005E03AD">
      <w:pPr>
        <w:rPr>
          <w:lang w:val="nl"/>
        </w:rPr>
      </w:pPr>
    </w:p>
    <w:p w14:paraId="3E469CC0" w14:textId="77777777" w:rsidR="00CF3BCD" w:rsidRDefault="00CF3BCD" w:rsidP="005E03AD">
      <w:pPr>
        <w:rPr>
          <w:lang w:val="nl"/>
        </w:rPr>
      </w:pPr>
    </w:p>
    <w:p w14:paraId="7EE3C9F6" w14:textId="77777777" w:rsidR="00CF3BCD" w:rsidRDefault="00CF3BCD" w:rsidP="005E03AD">
      <w:pPr>
        <w:rPr>
          <w:lang w:val="nl"/>
        </w:rPr>
      </w:pPr>
    </w:p>
    <w:p w14:paraId="502DE69F" w14:textId="77777777" w:rsidR="00CF3BCD" w:rsidRDefault="00CF3BCD" w:rsidP="005E03AD">
      <w:pPr>
        <w:rPr>
          <w:lang w:val="nl"/>
        </w:rPr>
      </w:pPr>
    </w:p>
    <w:p w14:paraId="63BC53DD" w14:textId="77777777" w:rsidR="00CF3BCD" w:rsidRDefault="00CF3BCD" w:rsidP="005E03AD">
      <w:pPr>
        <w:rPr>
          <w:lang w:val="nl"/>
        </w:rPr>
      </w:pPr>
    </w:p>
    <w:p w14:paraId="3689FE83" w14:textId="77777777" w:rsidR="00CF3BCD" w:rsidRDefault="00CF3BCD" w:rsidP="005E03AD">
      <w:pPr>
        <w:rPr>
          <w:lang w:val="nl"/>
        </w:rPr>
      </w:pPr>
    </w:p>
    <w:p w14:paraId="6F90D8C2" w14:textId="77777777" w:rsidR="00CF3BCD" w:rsidRDefault="00CF3BCD" w:rsidP="005E03AD">
      <w:pPr>
        <w:rPr>
          <w:lang w:val="nl"/>
        </w:rPr>
      </w:pPr>
    </w:p>
    <w:p w14:paraId="4181B07A" w14:textId="77777777" w:rsidR="002B64B8" w:rsidRDefault="002B64B8" w:rsidP="005E03AD">
      <w:pPr>
        <w:rPr>
          <w:lang w:val="nl"/>
        </w:rPr>
      </w:pPr>
    </w:p>
    <w:p w14:paraId="11B8C600" w14:textId="77777777" w:rsidR="002B64B8" w:rsidRDefault="002B64B8" w:rsidP="005E03AD">
      <w:pPr>
        <w:rPr>
          <w:lang w:val="nl"/>
        </w:rPr>
      </w:pPr>
    </w:p>
    <w:p w14:paraId="626F75E2" w14:textId="77777777" w:rsidR="002B64B8" w:rsidRDefault="002B64B8" w:rsidP="005E03AD">
      <w:pPr>
        <w:rPr>
          <w:lang w:val="nl"/>
        </w:rPr>
      </w:pPr>
    </w:p>
    <w:p w14:paraId="4B0BA6A2" w14:textId="77777777" w:rsidR="002B64B8" w:rsidRDefault="002B64B8" w:rsidP="005E03AD">
      <w:pPr>
        <w:rPr>
          <w:lang w:val="nl"/>
        </w:rPr>
      </w:pPr>
    </w:p>
    <w:p w14:paraId="599E9367" w14:textId="77777777" w:rsidR="002B64B8" w:rsidRDefault="002B64B8" w:rsidP="005E03AD">
      <w:pPr>
        <w:rPr>
          <w:lang w:val="nl"/>
        </w:rPr>
      </w:pPr>
    </w:p>
    <w:p w14:paraId="027FF163" w14:textId="77777777" w:rsidR="00CF3BCD" w:rsidRDefault="00CF3BCD" w:rsidP="005E03AD">
      <w:pPr>
        <w:rPr>
          <w:lang w:val="nl"/>
        </w:rPr>
      </w:pPr>
    </w:p>
    <w:p w14:paraId="76AA16C3" w14:textId="77777777" w:rsidR="00CF3BCD" w:rsidRDefault="00CF3BCD" w:rsidP="005E03AD">
      <w:pPr>
        <w:rPr>
          <w:lang w:val="nl"/>
        </w:rPr>
      </w:pPr>
    </w:p>
    <w:p w14:paraId="323BC2E1" w14:textId="77777777" w:rsidR="00CF2845" w:rsidRDefault="00CF2845" w:rsidP="005E03AD">
      <w:pPr>
        <w:rPr>
          <w:lang w:val="nl"/>
        </w:rPr>
      </w:pPr>
    </w:p>
    <w:p w14:paraId="2EEA5EC5" w14:textId="77777777" w:rsidR="00CF2845" w:rsidRDefault="00CF2845" w:rsidP="005E03AD">
      <w:pPr>
        <w:rPr>
          <w:lang w:val="nl"/>
        </w:rPr>
      </w:pPr>
    </w:p>
    <w:p w14:paraId="0141F96F" w14:textId="77777777" w:rsidR="00C374A1" w:rsidRDefault="00C374A1" w:rsidP="005E03AD">
      <w:pPr>
        <w:rPr>
          <w:lang w:val="nl"/>
        </w:rPr>
      </w:pPr>
    </w:p>
    <w:p w14:paraId="477D72DF" w14:textId="77777777" w:rsidR="00C374A1" w:rsidRDefault="00C374A1" w:rsidP="005E03AD">
      <w:pPr>
        <w:rPr>
          <w:lang w:val="nl"/>
        </w:rPr>
      </w:pPr>
    </w:p>
    <w:p w14:paraId="21946C58" w14:textId="7CBE9230" w:rsidR="005E03AD" w:rsidRPr="005E03AD" w:rsidRDefault="005E03AD" w:rsidP="00356337">
      <w:pPr>
        <w:pStyle w:val="Kop1"/>
        <w:numPr>
          <w:ilvl w:val="0"/>
          <w:numId w:val="3"/>
        </w:numPr>
      </w:pPr>
      <w:bookmarkStart w:id="10" w:name="_Toc196998266"/>
      <w:r w:rsidRPr="005E03AD">
        <w:lastRenderedPageBreak/>
        <w:t>Procedure marktconsultatie</w:t>
      </w:r>
      <w:bookmarkEnd w:id="10"/>
    </w:p>
    <w:p w14:paraId="12A6AE3D" w14:textId="77777777" w:rsidR="005E03AD" w:rsidRDefault="005E03AD" w:rsidP="005E03AD">
      <w:pPr>
        <w:spacing w:line="240" w:lineRule="auto"/>
      </w:pPr>
      <w:r>
        <w:t>De procedure voor deze marktconsultatie omvat de volgende vier stappen:</w:t>
      </w:r>
    </w:p>
    <w:p w14:paraId="1F7711AF" w14:textId="77777777" w:rsidR="005E03AD" w:rsidRDefault="005E03AD">
      <w:pPr>
        <w:pStyle w:val="Lijstalinea"/>
        <w:numPr>
          <w:ilvl w:val="0"/>
          <w:numId w:val="7"/>
        </w:numPr>
        <w:spacing w:line="240" w:lineRule="auto"/>
      </w:pPr>
      <w:r>
        <w:t>Publicatie marktconsultatie</w:t>
      </w:r>
    </w:p>
    <w:p w14:paraId="0DD6EEF4" w14:textId="77777777" w:rsidR="005E03AD" w:rsidRDefault="005E03AD">
      <w:pPr>
        <w:pStyle w:val="Lijstalinea"/>
        <w:numPr>
          <w:ilvl w:val="0"/>
          <w:numId w:val="7"/>
        </w:numPr>
        <w:spacing w:line="240" w:lineRule="auto"/>
      </w:pPr>
      <w:r>
        <w:t>Schriftelijke reactie marktpartijen</w:t>
      </w:r>
    </w:p>
    <w:p w14:paraId="0999C2BD" w14:textId="77777777" w:rsidR="005E03AD" w:rsidRDefault="005E03AD">
      <w:pPr>
        <w:pStyle w:val="Lijstalinea"/>
        <w:numPr>
          <w:ilvl w:val="0"/>
          <w:numId w:val="7"/>
        </w:numPr>
        <w:spacing w:line="240" w:lineRule="auto"/>
      </w:pPr>
      <w:r>
        <w:t>Mogelijkheid tot aanvullende gesprekken</w:t>
      </w:r>
    </w:p>
    <w:p w14:paraId="58605438" w14:textId="6173DA2E" w:rsidR="005E03AD" w:rsidRDefault="00695CC0" w:rsidP="00695CC0">
      <w:pPr>
        <w:pStyle w:val="Lijstalinea"/>
        <w:numPr>
          <w:ilvl w:val="0"/>
          <w:numId w:val="7"/>
        </w:numPr>
        <w:spacing w:line="240" w:lineRule="auto"/>
      </w:pPr>
      <w:r>
        <w:t xml:space="preserve">Vervolg na marktconsulatie </w:t>
      </w:r>
    </w:p>
    <w:p w14:paraId="2EC22BCF" w14:textId="3E076CE9" w:rsidR="005E03AD" w:rsidRDefault="005E03AD" w:rsidP="00BA56FC">
      <w:pPr>
        <w:pStyle w:val="Kop2"/>
        <w:numPr>
          <w:ilvl w:val="1"/>
          <w:numId w:val="18"/>
        </w:numPr>
      </w:pPr>
      <w:bookmarkStart w:id="11" w:name="_Toc196998267"/>
      <w:r>
        <w:t>Publicatie marktconsultatie</w:t>
      </w:r>
      <w:bookmarkEnd w:id="11"/>
    </w:p>
    <w:p w14:paraId="6A176323" w14:textId="296BDF0A" w:rsidR="005E03AD" w:rsidRDefault="005E03AD" w:rsidP="005E03AD">
      <w:r w:rsidRPr="000220FF">
        <w:t xml:space="preserve">Deze marktconsultatie is op </w:t>
      </w:r>
      <w:r w:rsidR="006D543D">
        <w:t>0</w:t>
      </w:r>
      <w:r w:rsidR="007B75BB">
        <w:t>6</w:t>
      </w:r>
      <w:r w:rsidR="006D543D">
        <w:t>-05</w:t>
      </w:r>
      <w:r w:rsidR="00D52D43" w:rsidRPr="000220FF">
        <w:t xml:space="preserve">-2025 </w:t>
      </w:r>
      <w:r w:rsidRPr="000220FF">
        <w:t xml:space="preserve">gepubliceerd op het aanbestedingsplatform </w:t>
      </w:r>
      <w:proofErr w:type="spellStart"/>
      <w:r w:rsidRPr="000220FF">
        <w:t>TenderNed</w:t>
      </w:r>
      <w:proofErr w:type="spellEnd"/>
      <w:r w:rsidRPr="000220FF">
        <w:t xml:space="preserve"> en op TED.</w:t>
      </w:r>
    </w:p>
    <w:p w14:paraId="32237403" w14:textId="6A898F1B" w:rsidR="005E03AD" w:rsidRDefault="005E03AD" w:rsidP="00BA56FC">
      <w:pPr>
        <w:pStyle w:val="Kop2"/>
        <w:numPr>
          <w:ilvl w:val="1"/>
          <w:numId w:val="18"/>
        </w:numPr>
      </w:pPr>
      <w:bookmarkStart w:id="12" w:name="_Toc196998268"/>
      <w:r>
        <w:t>Schriftelijke reactie marktpartijen</w:t>
      </w:r>
      <w:bookmarkEnd w:id="12"/>
    </w:p>
    <w:p w14:paraId="15265C54" w14:textId="5FA7676A" w:rsidR="005E03AD" w:rsidRDefault="005E03AD" w:rsidP="005E03AD">
      <w:r>
        <w:t xml:space="preserve">Marktpartijen wordt gevraagd om in eerste instantie schriftelijk antwoord te geven op de vragen in hoofdstuk 2. U kunt uw reactie uiterlijk </w:t>
      </w:r>
      <w:r w:rsidR="00D52D43">
        <w:t>19-05-2025 tot 12:00</w:t>
      </w:r>
      <w:r>
        <w:t xml:space="preserve"> indienen</w:t>
      </w:r>
      <w:r w:rsidR="00AD35D5">
        <w:t xml:space="preserve"> </w:t>
      </w:r>
      <w:r w:rsidR="00D448A7">
        <w:t xml:space="preserve">via </w:t>
      </w:r>
      <w:r w:rsidRPr="00D448A7">
        <w:rPr>
          <w:i/>
          <w:iCs/>
        </w:rPr>
        <w:t>Berichten</w:t>
      </w:r>
      <w:r w:rsidR="00D448A7" w:rsidRPr="00D448A7">
        <w:t xml:space="preserve"> in</w:t>
      </w:r>
      <w:r w:rsidR="00D448A7">
        <w:rPr>
          <w:i/>
          <w:iCs/>
        </w:rPr>
        <w:t xml:space="preserve"> </w:t>
      </w:r>
      <w:proofErr w:type="spellStart"/>
      <w:r w:rsidR="00F54AFA" w:rsidRPr="00F54AFA">
        <w:t>Tender</w:t>
      </w:r>
      <w:r w:rsidR="00F54AFA">
        <w:t>N</w:t>
      </w:r>
      <w:r w:rsidR="00F54AFA" w:rsidRPr="00F54AFA">
        <w:t>ed</w:t>
      </w:r>
      <w:proofErr w:type="spellEnd"/>
      <w:r w:rsidR="00D52D43">
        <w:t>.</w:t>
      </w:r>
    </w:p>
    <w:p w14:paraId="7BB0AFB2" w14:textId="03FA1F0E" w:rsidR="005E03AD" w:rsidRDefault="005E03AD" w:rsidP="00BA56FC">
      <w:pPr>
        <w:pStyle w:val="Kop2"/>
        <w:numPr>
          <w:ilvl w:val="1"/>
          <w:numId w:val="18"/>
        </w:numPr>
      </w:pPr>
      <w:bookmarkStart w:id="13" w:name="_Toc196998269"/>
      <w:r>
        <w:t>Mogelijkheid tot aanvullende gesprekken</w:t>
      </w:r>
      <w:bookmarkEnd w:id="13"/>
    </w:p>
    <w:p w14:paraId="71DA5821" w14:textId="4924D562" w:rsidR="001714D9" w:rsidRDefault="005E03AD" w:rsidP="005E03AD">
      <w:r>
        <w:t xml:space="preserve">Naar aanleiding van de schriftelijke beantwoording van de vragen kan de </w:t>
      </w:r>
      <w:r w:rsidR="00353A80">
        <w:t xml:space="preserve">aanbestedende dienst </w:t>
      </w:r>
      <w:r>
        <w:t xml:space="preserve">u uitnodigen voor een aanvullend gesprek, maar de </w:t>
      </w:r>
      <w:r w:rsidR="00353A80">
        <w:t xml:space="preserve">aanbestedende dienst </w:t>
      </w:r>
      <w:r>
        <w:t xml:space="preserve">is hier niet toe gehouden. </w:t>
      </w:r>
    </w:p>
    <w:p w14:paraId="3BEF929B" w14:textId="3E6633B4" w:rsidR="001714D9" w:rsidRDefault="001714D9" w:rsidP="005E03AD">
      <w:r w:rsidRPr="001714D9">
        <w:t>Tijdens de gespreksronde worden de onderwerpen uit hoofdstuk 2 behandeld en krijgen de marktpartijen de mogelijkheid om de onderwerpen nader toe te lichten en te onderbouwen. Het aanbestedingsteam zal tevens gebruik maken van de mogelijkheid om vragen te stellen.</w:t>
      </w:r>
    </w:p>
    <w:p w14:paraId="525F103B" w14:textId="77777777" w:rsidR="00E4281B" w:rsidRDefault="00E4281B" w:rsidP="005E03AD"/>
    <w:p w14:paraId="452CC801" w14:textId="57DA2DCF" w:rsidR="00E4281B" w:rsidRPr="00E4281B" w:rsidRDefault="00E4281B" w:rsidP="00E4281B">
      <w:r w:rsidRPr="00E4281B">
        <w:rPr>
          <w:b/>
          <w:bCs/>
          <w:u w:val="single"/>
        </w:rPr>
        <w:t>Data en locatie</w:t>
      </w:r>
      <w:r w:rsidRPr="00E4281B">
        <w:rPr>
          <w:b/>
          <w:bCs/>
        </w:rPr>
        <w:t>:</w:t>
      </w:r>
      <w:r w:rsidRPr="00E4281B">
        <w:rPr>
          <w:b/>
          <w:bCs/>
        </w:rPr>
        <w:br/>
      </w:r>
      <w:r w:rsidRPr="00E4281B">
        <w:t xml:space="preserve">Voor de gespreksronde </w:t>
      </w:r>
      <w:r>
        <w:t>is</w:t>
      </w:r>
      <w:r w:rsidRPr="00E4281B">
        <w:t xml:space="preserve"> de volgende data gereserveerd: </w:t>
      </w:r>
    </w:p>
    <w:p w14:paraId="6201B683" w14:textId="334141AE" w:rsidR="00E4281B" w:rsidRPr="00E4281B" w:rsidRDefault="00DF7577" w:rsidP="00E4281B">
      <w:pPr>
        <w:numPr>
          <w:ilvl w:val="0"/>
          <w:numId w:val="22"/>
        </w:numPr>
      </w:pPr>
      <w:r>
        <w:t>Dinsdag</w:t>
      </w:r>
      <w:r w:rsidR="00E4281B" w:rsidRPr="00E4281B">
        <w:t xml:space="preserve"> 2</w:t>
      </w:r>
      <w:r>
        <w:t>7</w:t>
      </w:r>
      <w:r w:rsidR="00E4281B" w:rsidRPr="00E4281B">
        <w:t xml:space="preserve"> </w:t>
      </w:r>
      <w:r>
        <w:t>mei</w:t>
      </w:r>
      <w:r w:rsidR="00E4281B" w:rsidRPr="00E4281B">
        <w:t xml:space="preserve"> 202</w:t>
      </w:r>
      <w:r>
        <w:t>5</w:t>
      </w:r>
    </w:p>
    <w:p w14:paraId="4BA502D1" w14:textId="77777777" w:rsidR="00E4281B" w:rsidRPr="00E4281B" w:rsidRDefault="00E4281B" w:rsidP="00E4281B"/>
    <w:p w14:paraId="1469FB59" w14:textId="77777777" w:rsidR="00E4281B" w:rsidRPr="00E4281B" w:rsidRDefault="00E4281B" w:rsidP="00E4281B">
      <w:r w:rsidRPr="00E4281B">
        <w:t xml:space="preserve">De gespreksronde vindt plaats bij: </w:t>
      </w:r>
    </w:p>
    <w:p w14:paraId="40DC3CA1" w14:textId="6B756E24" w:rsidR="00E4281B" w:rsidRPr="00E4281B" w:rsidRDefault="00F13B3A" w:rsidP="00E4281B">
      <w:pPr>
        <w:numPr>
          <w:ilvl w:val="0"/>
          <w:numId w:val="23"/>
        </w:numPr>
      </w:pPr>
      <w:r>
        <w:t>Provinciehuis Overijssel</w:t>
      </w:r>
      <w:r w:rsidR="00E4281B" w:rsidRPr="00E4281B">
        <w:t xml:space="preserve">, </w:t>
      </w:r>
      <w:r>
        <w:t>Luttenbergstraat</w:t>
      </w:r>
      <w:r w:rsidR="00E4281B" w:rsidRPr="00E4281B">
        <w:t xml:space="preserve"> </w:t>
      </w:r>
      <w:r>
        <w:t>2</w:t>
      </w:r>
      <w:r w:rsidR="00E4281B" w:rsidRPr="00E4281B">
        <w:t>, 8012 E</w:t>
      </w:r>
      <w:r w:rsidR="00F40829">
        <w:t>E</w:t>
      </w:r>
      <w:r w:rsidR="00E4281B" w:rsidRPr="00E4281B">
        <w:t xml:space="preserve"> Zwolle</w:t>
      </w:r>
    </w:p>
    <w:p w14:paraId="795738A2" w14:textId="77777777" w:rsidR="005E03AD" w:rsidRDefault="005E03AD" w:rsidP="005E03AD"/>
    <w:p w14:paraId="2224A846" w14:textId="76ECF426" w:rsidR="005E03AD" w:rsidRDefault="005E03AD" w:rsidP="005E03AD">
      <w:r>
        <w:t xml:space="preserve">Bij gesprekken met (een) marktpartij(en) zullen </w:t>
      </w:r>
      <w:r w:rsidRPr="000F4AB9">
        <w:t xml:space="preserve">minimaal </w:t>
      </w:r>
      <w:r w:rsidR="008A7E9F">
        <w:t>drie</w:t>
      </w:r>
      <w:r w:rsidRPr="000F4AB9">
        <w:t xml:space="preserve"> vertegenwoordigers</w:t>
      </w:r>
      <w:r>
        <w:t xml:space="preserve"> vanuit de </w:t>
      </w:r>
      <w:r w:rsidR="00353A80">
        <w:t xml:space="preserve">aanbestedende dienst </w:t>
      </w:r>
      <w:r>
        <w:t xml:space="preserve">aanwezig zijn. De </w:t>
      </w:r>
      <w:r w:rsidR="00353A80">
        <w:t xml:space="preserve">aanbestedende dienst </w:t>
      </w:r>
      <w:r>
        <w:t>streeft daarbij naar zo groot mogelijke transparantie met betrekking tot de marktpartijen waarmee eventuele overleggen worden gevoerd.</w:t>
      </w:r>
    </w:p>
    <w:p w14:paraId="248C8280" w14:textId="77777777" w:rsidR="0068476A" w:rsidRDefault="0068476A" w:rsidP="005E03AD"/>
    <w:p w14:paraId="4FE8A3BF" w14:textId="74214E98" w:rsidR="005E03AD" w:rsidRDefault="005E03AD" w:rsidP="00BA56FC">
      <w:pPr>
        <w:pStyle w:val="Kop2"/>
        <w:numPr>
          <w:ilvl w:val="1"/>
          <w:numId w:val="18"/>
        </w:numPr>
      </w:pPr>
      <w:bookmarkStart w:id="14" w:name="_Toc196998270"/>
      <w:r>
        <w:t>Vervolg na marktconsultatie</w:t>
      </w:r>
      <w:bookmarkEnd w:id="14"/>
    </w:p>
    <w:p w14:paraId="2ADEA5AA" w14:textId="357BEE8A" w:rsidR="005E03AD" w:rsidRDefault="005E03AD" w:rsidP="005E03AD">
      <w:r>
        <w:t xml:space="preserve">De </w:t>
      </w:r>
      <w:r w:rsidR="00353A80">
        <w:t xml:space="preserve">aanbestedende dienst </w:t>
      </w:r>
      <w:r>
        <w:t xml:space="preserve">zal naar aanleiding van de marktconsultatie een document opstellen, als resumé, waarin op hoofdlijnen de reacties en de conclusies zijn opgenomen. Indien noodzakelijk </w:t>
      </w:r>
      <w:r w:rsidR="00770CAB">
        <w:t xml:space="preserve">wordt </w:t>
      </w:r>
      <w:r>
        <w:t>naast de versie voor extern gebruik ook een versie voor intern gebruik</w:t>
      </w:r>
      <w:r w:rsidR="00770CAB">
        <w:t xml:space="preserve"> opgesteld</w:t>
      </w:r>
      <w:r>
        <w:t xml:space="preserve">. </w:t>
      </w:r>
    </w:p>
    <w:p w14:paraId="3A8624FA" w14:textId="0133D10D" w:rsidR="005E03AD" w:rsidRDefault="005E03AD" w:rsidP="005E03AD">
      <w:r>
        <w:t xml:space="preserve">De externe versie zal geen bedrijfsnamen bevatten en ook zal bedrijfsvertrouwelijke informatie van deelnemende marktpartijen hierin niet opgenomen zijn, tenzij de </w:t>
      </w:r>
      <w:r w:rsidR="000F4AB9">
        <w:t>P</w:t>
      </w:r>
      <w:r>
        <w:t>rovincie hiertoe door wel- of regelgeving dan wel een rechterlijke uitspraak toe worden gedwongen.</w:t>
      </w:r>
    </w:p>
    <w:p w14:paraId="5D8183CF" w14:textId="77777777" w:rsidR="000F4AB9" w:rsidRDefault="000F4AB9" w:rsidP="005E03AD"/>
    <w:p w14:paraId="598D3D90" w14:textId="184BD697" w:rsidR="005E03AD" w:rsidRPr="005E03AD" w:rsidRDefault="005E03AD" w:rsidP="005E03AD">
      <w:r>
        <w:t xml:space="preserve">De bevindingen van </w:t>
      </w:r>
      <w:r w:rsidRPr="000F4AB9">
        <w:t>de marktconsultatie vormen input voor de te kiezen aanbestedingsprocedure en de aanbestedingsdocumenten. In</w:t>
      </w:r>
      <w:r>
        <w:t xml:space="preserve"> de aanbesteding zal de externe versie van het resumé van de marktconsultatie worden opgenomen, alsmede de conclusies die wij hebben getrokken.</w:t>
      </w:r>
    </w:p>
    <w:p w14:paraId="6D1DE396" w14:textId="5AF2B732" w:rsidR="00BA56FC" w:rsidRDefault="00B01FE7">
      <w:pPr>
        <w:spacing w:line="240" w:lineRule="auto"/>
        <w:rPr>
          <w:lang w:val="nl"/>
        </w:rPr>
      </w:pPr>
      <w:r>
        <w:rPr>
          <w:lang w:val="nl"/>
        </w:rPr>
        <w:t>De v</w:t>
      </w:r>
      <w:r w:rsidR="00F4040A">
        <w:rPr>
          <w:lang w:val="nl"/>
        </w:rPr>
        <w:t>erwachte publicatie</w:t>
      </w:r>
      <w:r w:rsidR="00C73C43">
        <w:rPr>
          <w:lang w:val="nl"/>
        </w:rPr>
        <w:t xml:space="preserve">datum </w:t>
      </w:r>
      <w:r w:rsidR="00F4040A">
        <w:rPr>
          <w:lang w:val="nl"/>
        </w:rPr>
        <w:t xml:space="preserve">van de aanbesteding is </w:t>
      </w:r>
      <w:r w:rsidR="003D7274">
        <w:rPr>
          <w:lang w:val="nl"/>
        </w:rPr>
        <w:t>1 oktober 2025.</w:t>
      </w:r>
    </w:p>
    <w:p w14:paraId="5CAC22C0" w14:textId="77777777" w:rsidR="00D879FA" w:rsidRDefault="00D879FA">
      <w:pPr>
        <w:spacing w:line="240" w:lineRule="auto"/>
        <w:rPr>
          <w:lang w:val="nl"/>
        </w:rPr>
      </w:pPr>
    </w:p>
    <w:p w14:paraId="22149F22" w14:textId="77777777" w:rsidR="00D879FA" w:rsidRDefault="00D879FA">
      <w:pPr>
        <w:spacing w:line="240" w:lineRule="auto"/>
        <w:rPr>
          <w:lang w:val="nl"/>
        </w:rPr>
      </w:pPr>
    </w:p>
    <w:p w14:paraId="1E2F639C" w14:textId="41E7B411" w:rsidR="00D448A7" w:rsidRPr="00BA56FC" w:rsidRDefault="00D448A7" w:rsidP="00AD1CB8">
      <w:pPr>
        <w:pStyle w:val="Kop1"/>
        <w:numPr>
          <w:ilvl w:val="0"/>
          <w:numId w:val="18"/>
        </w:numPr>
        <w:spacing w:line="240" w:lineRule="auto"/>
        <w:rPr>
          <w:lang w:val="nl"/>
        </w:rPr>
      </w:pPr>
      <w:bookmarkStart w:id="15" w:name="_Toc196998271"/>
      <w:r w:rsidRPr="00D448A7">
        <w:lastRenderedPageBreak/>
        <w:t>Administratieve voorwaarden marktconsultatie</w:t>
      </w:r>
      <w:bookmarkEnd w:id="15"/>
    </w:p>
    <w:p w14:paraId="006AAEA0" w14:textId="7130C50E" w:rsidR="00D448A7" w:rsidRDefault="007179BB" w:rsidP="007179BB">
      <w:pPr>
        <w:pStyle w:val="Kop2"/>
        <w:numPr>
          <w:ilvl w:val="0"/>
          <w:numId w:val="0"/>
        </w:numPr>
      </w:pPr>
      <w:bookmarkStart w:id="16" w:name="_Toc196998272"/>
      <w:r>
        <w:t xml:space="preserve">4.1 </w:t>
      </w:r>
      <w:r w:rsidR="00D448A7">
        <w:t>Gelijke informatie</w:t>
      </w:r>
      <w:bookmarkEnd w:id="16"/>
    </w:p>
    <w:p w14:paraId="17B9D571" w14:textId="735FB0F9" w:rsidR="00D448A7" w:rsidRDefault="00D448A7" w:rsidP="00D448A7">
      <w:pPr>
        <w:spacing w:line="240" w:lineRule="auto"/>
      </w:pPr>
      <w:r>
        <w:t xml:space="preserve">De </w:t>
      </w:r>
      <w:r w:rsidR="00353A80">
        <w:t xml:space="preserve">aanbestedende dienst </w:t>
      </w:r>
      <w:r>
        <w:t xml:space="preserve">hecht eraan dat alle marktpartijen toegang hebben tot dezelfde informatie. </w:t>
      </w:r>
      <w:r w:rsidRPr="000F4AB9">
        <w:t xml:space="preserve">Dit is de reden dat de aankondiging van de marktconsultatie niet alleen is gepubliceerd op </w:t>
      </w:r>
      <w:proofErr w:type="spellStart"/>
      <w:r w:rsidRPr="000F4AB9">
        <w:t>TenderNed</w:t>
      </w:r>
      <w:proofErr w:type="spellEnd"/>
      <w:r w:rsidRPr="000F4AB9">
        <w:t xml:space="preserve"> en TED.</w:t>
      </w:r>
    </w:p>
    <w:p w14:paraId="4F3E150F" w14:textId="04512231" w:rsidR="00D448A7" w:rsidRDefault="00D448A7" w:rsidP="007179BB">
      <w:pPr>
        <w:pStyle w:val="Kop2"/>
        <w:numPr>
          <w:ilvl w:val="1"/>
          <w:numId w:val="17"/>
        </w:numPr>
      </w:pPr>
      <w:bookmarkStart w:id="17" w:name="_Toc196998273"/>
      <w:r>
        <w:t>Voorbehouden</w:t>
      </w:r>
      <w:bookmarkEnd w:id="17"/>
    </w:p>
    <w:p w14:paraId="1BBAD0F5" w14:textId="2970C0FD" w:rsidR="00D448A7" w:rsidRDefault="00D448A7" w:rsidP="00D448A7">
      <w:pPr>
        <w:spacing w:line="240" w:lineRule="auto"/>
      </w:pPr>
      <w:r>
        <w:t xml:space="preserve">Dit marktconsultatiedocument is geschreven in het kader van de marktconsultatie voor de Aanbesteding </w:t>
      </w:r>
      <w:r w:rsidR="007179BB">
        <w:t>Wagenpark.</w:t>
      </w:r>
      <w:r>
        <w:t xml:space="preserve"> Dit document kan niet worden beschouwd als een uitnodiging om in te schrijven op de aanbesteding waarvoor de marktconsultatie als voorbereiding dient of op enkele andere aanbesteding.</w:t>
      </w:r>
    </w:p>
    <w:p w14:paraId="68EF0365" w14:textId="77777777" w:rsidR="00D448A7" w:rsidRDefault="00D448A7" w:rsidP="00D448A7">
      <w:pPr>
        <w:spacing w:line="240" w:lineRule="auto"/>
      </w:pPr>
    </w:p>
    <w:p w14:paraId="346222F7" w14:textId="3310E801" w:rsidR="00D448A7" w:rsidRDefault="00D448A7" w:rsidP="00D448A7">
      <w:pPr>
        <w:spacing w:line="240" w:lineRule="auto"/>
      </w:pPr>
      <w:r>
        <w:t xml:space="preserve">De </w:t>
      </w:r>
      <w:r w:rsidR="00353A80">
        <w:t xml:space="preserve">aanbestedende dienst </w:t>
      </w:r>
      <w:r>
        <w:t>behoudt zich het recht voor om:</w:t>
      </w:r>
    </w:p>
    <w:p w14:paraId="33E43F70" w14:textId="7B244319" w:rsidR="00D448A7" w:rsidRDefault="00D448A7">
      <w:pPr>
        <w:pStyle w:val="Lijstalinea"/>
        <w:numPr>
          <w:ilvl w:val="0"/>
          <w:numId w:val="8"/>
        </w:numPr>
        <w:spacing w:line="240" w:lineRule="auto"/>
      </w:pPr>
      <w:r>
        <w:t>de planning van de marktconsultatie, zoals in dit document geschetst, aan te passen; en/of</w:t>
      </w:r>
    </w:p>
    <w:p w14:paraId="56628021" w14:textId="4C4BE0E4" w:rsidR="00D448A7" w:rsidRDefault="00D448A7">
      <w:pPr>
        <w:pStyle w:val="Lijstalinea"/>
        <w:numPr>
          <w:ilvl w:val="0"/>
          <w:numId w:val="8"/>
        </w:numPr>
        <w:spacing w:line="240" w:lineRule="auto"/>
      </w:pPr>
      <w:r>
        <w:t>de betreffende aanbesteding(en) op andere wijze dan in dit document beschreven, uit te voeren of niet uit te voeren; en/of</w:t>
      </w:r>
    </w:p>
    <w:p w14:paraId="1BDA6707" w14:textId="168DEF8C" w:rsidR="00D448A7" w:rsidRDefault="00D448A7">
      <w:pPr>
        <w:pStyle w:val="Lijstalinea"/>
        <w:numPr>
          <w:ilvl w:val="0"/>
          <w:numId w:val="8"/>
        </w:numPr>
        <w:spacing w:line="240" w:lineRule="auto"/>
      </w:pPr>
      <w:r>
        <w:t>het traject van marktconsultatie en/of de aanbestedingsprocedure tijdelijk of definitief te staken.</w:t>
      </w:r>
    </w:p>
    <w:p w14:paraId="24AF46BF" w14:textId="77777777" w:rsidR="00D448A7" w:rsidRDefault="00D448A7" w:rsidP="00D448A7">
      <w:pPr>
        <w:spacing w:line="240" w:lineRule="auto"/>
      </w:pPr>
    </w:p>
    <w:p w14:paraId="7339C0A3" w14:textId="77777777" w:rsidR="00D448A7" w:rsidRDefault="00D448A7" w:rsidP="00D448A7">
      <w:pPr>
        <w:spacing w:line="240" w:lineRule="auto"/>
      </w:pPr>
      <w:r>
        <w:t>Door het deelnemen aan de marktconsultatie stemt de deelnemende marktpartij onvoorwaardelijk in met hetgeen bepaald is in het voorliggende marktconsultatiedocument.</w:t>
      </w:r>
    </w:p>
    <w:p w14:paraId="09A01059" w14:textId="64C44189" w:rsidR="00D448A7" w:rsidRDefault="00D448A7" w:rsidP="007179BB">
      <w:pPr>
        <w:pStyle w:val="Kop2"/>
        <w:numPr>
          <w:ilvl w:val="1"/>
          <w:numId w:val="17"/>
        </w:numPr>
      </w:pPr>
      <w:bookmarkStart w:id="18" w:name="_Toc196998274"/>
      <w:r>
        <w:t>Intellectueel eigendom</w:t>
      </w:r>
      <w:bookmarkEnd w:id="18"/>
    </w:p>
    <w:p w14:paraId="5C9FE5CB" w14:textId="2A086E68" w:rsidR="00D448A7" w:rsidRDefault="00D448A7" w:rsidP="00D448A7">
      <w:pPr>
        <w:spacing w:line="240" w:lineRule="auto"/>
      </w:pPr>
      <w:r>
        <w:t>Opdrachtgever heeft al het intellectueel eigendomsrecht (bijvoorbeeld het auteursrecht) op de door hem bij deze marktconsultatie</w:t>
      </w:r>
      <w:r w:rsidR="00445874">
        <w:t xml:space="preserve"> </w:t>
      </w:r>
      <w:r>
        <w:t>verstrekte documenten. Het is uitdrukkelijk niet de bedoeling om zonder toestemming deze documenten te verveelvoudigen.</w:t>
      </w:r>
    </w:p>
    <w:p w14:paraId="7D3F972D" w14:textId="0F37F6BD" w:rsidR="00D448A7" w:rsidRDefault="00D448A7" w:rsidP="007179BB">
      <w:pPr>
        <w:pStyle w:val="Kop2"/>
        <w:numPr>
          <w:ilvl w:val="1"/>
          <w:numId w:val="17"/>
        </w:numPr>
      </w:pPr>
      <w:bookmarkStart w:id="19" w:name="_Toc196998275"/>
      <w:r>
        <w:t>Taal</w:t>
      </w:r>
      <w:bookmarkEnd w:id="19"/>
    </w:p>
    <w:p w14:paraId="0B9791E9" w14:textId="77777777" w:rsidR="00D448A7" w:rsidRDefault="00D448A7" w:rsidP="00D448A7">
      <w:pPr>
        <w:spacing w:line="240" w:lineRule="auto"/>
      </w:pPr>
      <w:r>
        <w:t>De taal die in de gesprekken en de publicaties wordt gebruikt, is Nederlands.</w:t>
      </w:r>
    </w:p>
    <w:p w14:paraId="50C55529" w14:textId="2F25FED4" w:rsidR="00D448A7" w:rsidRDefault="00D448A7" w:rsidP="007179BB">
      <w:pPr>
        <w:pStyle w:val="Kop2"/>
        <w:numPr>
          <w:ilvl w:val="1"/>
          <w:numId w:val="17"/>
        </w:numPr>
      </w:pPr>
      <w:bookmarkStart w:id="20" w:name="_Toc196998276"/>
      <w:r>
        <w:t>Rechten</w:t>
      </w:r>
      <w:bookmarkEnd w:id="20"/>
    </w:p>
    <w:p w14:paraId="3D60E49B" w14:textId="079B2D3B" w:rsidR="00D448A7" w:rsidRDefault="00D448A7" w:rsidP="00D448A7">
      <w:pPr>
        <w:spacing w:line="240" w:lineRule="auto"/>
      </w:pPr>
      <w:r>
        <w:t xml:space="preserve">Er kan geen enkel recht worden ontleend aan de informatie die wordt verstrekt in de context van de marktconsultatie. Zowel de gesprekken als schriftelijke documentatie moeten worden gezien als algemene mogelijkheden/richtingen voor de procedure en de aanpak door de </w:t>
      </w:r>
      <w:r w:rsidR="00353A80">
        <w:t>aanbestedende dienst</w:t>
      </w:r>
      <w:r>
        <w:t>.</w:t>
      </w:r>
    </w:p>
    <w:p w14:paraId="492ED890" w14:textId="028E7FCA" w:rsidR="00D448A7" w:rsidRDefault="00D448A7" w:rsidP="007179BB">
      <w:pPr>
        <w:pStyle w:val="Kop2"/>
        <w:numPr>
          <w:ilvl w:val="1"/>
          <w:numId w:val="17"/>
        </w:numPr>
      </w:pPr>
      <w:bookmarkStart w:id="21" w:name="_Toc196998277"/>
      <w:r>
        <w:t>Kostenvergoeding</w:t>
      </w:r>
      <w:bookmarkEnd w:id="21"/>
    </w:p>
    <w:p w14:paraId="2536E661" w14:textId="77777777" w:rsidR="00D448A7" w:rsidRDefault="00D448A7" w:rsidP="00D448A7">
      <w:pPr>
        <w:spacing w:line="240" w:lineRule="auto"/>
      </w:pPr>
      <w:r>
        <w:t>De deelnemende marktpartijen aan deze marktconsultatie kunnen geen aanspraak maken op enige vergoeding voor gemaakte kosten.</w:t>
      </w:r>
    </w:p>
    <w:p w14:paraId="4630D774" w14:textId="0E190D79" w:rsidR="00D448A7" w:rsidRDefault="00D448A7" w:rsidP="007179BB">
      <w:pPr>
        <w:pStyle w:val="Kop2"/>
        <w:numPr>
          <w:ilvl w:val="1"/>
          <w:numId w:val="17"/>
        </w:numPr>
      </w:pPr>
      <w:bookmarkStart w:id="22" w:name="_Toc196998278"/>
      <w:r>
        <w:t>Status informatie</w:t>
      </w:r>
      <w:bookmarkEnd w:id="22"/>
    </w:p>
    <w:p w14:paraId="5AC64A2A" w14:textId="419F4708" w:rsidR="00D448A7" w:rsidRDefault="00D448A7" w:rsidP="00D448A7">
      <w:pPr>
        <w:spacing w:line="240" w:lineRule="auto"/>
      </w:pPr>
      <w:r>
        <w:t>De informatie die is weergegeven in dit document is indicatief</w:t>
      </w:r>
      <w:r w:rsidRPr="00353A80">
        <w:t xml:space="preserve">. De </w:t>
      </w:r>
      <w:r w:rsidR="00353A80" w:rsidRPr="00353A80">
        <w:t>a</w:t>
      </w:r>
      <w:r w:rsidR="00353A80">
        <w:t xml:space="preserve">anbestedende dienst </w:t>
      </w:r>
      <w:r>
        <w:t>wijzen iedere aansprakelijkheid voor de onjuistheid en/of onvolledigheid van deze informatie van de hand. Deelnemende marktpartijen dienen zich, waar zij dit nodig of wenselijk achten, zelf en voor eigen rekening en risico op de hoogte te stellen van onder meer de technische aspecten, het publiekrechtelijk kader en al hetgeen zij overigens relevant achten in verband met hun deelname aan de marktconsultatie.</w:t>
      </w:r>
    </w:p>
    <w:p w14:paraId="173ECF19" w14:textId="77777777" w:rsidR="000F4AB9" w:rsidRDefault="000F4AB9" w:rsidP="00D448A7">
      <w:pPr>
        <w:spacing w:line="240" w:lineRule="auto"/>
      </w:pPr>
    </w:p>
    <w:p w14:paraId="72D77D59" w14:textId="77777777" w:rsidR="000F4AB9" w:rsidRDefault="000F4AB9" w:rsidP="00D448A7">
      <w:pPr>
        <w:spacing w:line="240" w:lineRule="auto"/>
      </w:pPr>
    </w:p>
    <w:p w14:paraId="041822F9" w14:textId="2FEBA6A9" w:rsidR="00D448A7" w:rsidRDefault="00D448A7" w:rsidP="007179BB">
      <w:pPr>
        <w:pStyle w:val="Kop2"/>
        <w:numPr>
          <w:ilvl w:val="1"/>
          <w:numId w:val="17"/>
        </w:numPr>
      </w:pPr>
      <w:bookmarkStart w:id="23" w:name="_Toc196998279"/>
      <w:r>
        <w:lastRenderedPageBreak/>
        <w:t>Melding onregelmatigheden</w:t>
      </w:r>
      <w:bookmarkEnd w:id="23"/>
    </w:p>
    <w:p w14:paraId="2D026BA5" w14:textId="5B4FADD4" w:rsidR="00D448A7" w:rsidRDefault="00D448A7" w:rsidP="00D448A7">
      <w:pPr>
        <w:spacing w:line="240" w:lineRule="auto"/>
      </w:pPr>
      <w:r>
        <w:t xml:space="preserve">Indien een deelnemende marktpartij meent dat informatie en/of een bepaling in het voorliggende marktconsultatiedocument en/of andere documenten onjuist, onrechtmatig of op andere wijze onregelmatig is, dan dient de deelnemende marktpartij </w:t>
      </w:r>
      <w:r w:rsidR="00353A80">
        <w:t>de aanbestedende dienst</w:t>
      </w:r>
      <w:r>
        <w:t xml:space="preserve"> per omgaande te informeren. Hiervoor dient gebruik te worden gemaakt van </w:t>
      </w:r>
      <w:r w:rsidRPr="00353A80">
        <w:rPr>
          <w:i/>
          <w:iCs/>
        </w:rPr>
        <w:t>berichten</w:t>
      </w:r>
      <w:r w:rsidR="00353A80">
        <w:t xml:space="preserve"> in </w:t>
      </w:r>
      <w:proofErr w:type="spellStart"/>
      <w:r w:rsidR="00F54AFA" w:rsidRPr="00F54AFA">
        <w:t>Tender</w:t>
      </w:r>
      <w:r w:rsidR="00F54AFA">
        <w:t>N</w:t>
      </w:r>
      <w:r w:rsidR="00F54AFA" w:rsidRPr="00F54AFA">
        <w:t>ed</w:t>
      </w:r>
      <w:proofErr w:type="spellEnd"/>
      <w:r w:rsidR="00F54AFA">
        <w:t>.</w:t>
      </w:r>
    </w:p>
    <w:p w14:paraId="50E873D4" w14:textId="2654A87B" w:rsidR="00D448A7" w:rsidRDefault="00D448A7" w:rsidP="007179BB">
      <w:pPr>
        <w:pStyle w:val="Kop2"/>
        <w:numPr>
          <w:ilvl w:val="1"/>
          <w:numId w:val="17"/>
        </w:numPr>
      </w:pPr>
      <w:bookmarkStart w:id="24" w:name="_Toc196998280"/>
      <w:r>
        <w:t>Toepasselijk recht en geschillen</w:t>
      </w:r>
      <w:bookmarkEnd w:id="24"/>
    </w:p>
    <w:p w14:paraId="32FE40DE" w14:textId="5C88C63E" w:rsidR="00D448A7" w:rsidRPr="00D448A7" w:rsidRDefault="00D448A7" w:rsidP="00D448A7">
      <w:pPr>
        <w:spacing w:line="240" w:lineRule="auto"/>
      </w:pPr>
      <w:r>
        <w:t xml:space="preserve">De verhouding tussen de </w:t>
      </w:r>
      <w:r w:rsidR="00353A80">
        <w:t xml:space="preserve">aanbestedende dienst </w:t>
      </w:r>
      <w:r>
        <w:t>en de deelnemende marktpartijen wordt uitsluitend beheerst door het Nederlandse recht.</w:t>
      </w:r>
    </w:p>
    <w:p w14:paraId="6DAC96D7" w14:textId="062A185C" w:rsidR="005E03AD" w:rsidRDefault="005E03AD">
      <w:pPr>
        <w:spacing w:line="240" w:lineRule="auto"/>
        <w:rPr>
          <w:lang w:val="nl"/>
        </w:rPr>
      </w:pPr>
    </w:p>
    <w:p w14:paraId="6DF03D27" w14:textId="77777777" w:rsidR="005E03AD" w:rsidRPr="005E03AD" w:rsidRDefault="005E03AD" w:rsidP="005E03AD">
      <w:pPr>
        <w:rPr>
          <w:lang w:val="nl"/>
        </w:rPr>
      </w:pPr>
    </w:p>
    <w:sectPr w:rsidR="005E03AD" w:rsidRPr="005E03AD">
      <w:headerReference w:type="even"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0945" w14:textId="77777777" w:rsidR="003A758D" w:rsidRDefault="003A758D">
      <w:pPr>
        <w:spacing w:line="240" w:lineRule="auto"/>
      </w:pPr>
      <w:r>
        <w:separator/>
      </w:r>
    </w:p>
  </w:endnote>
  <w:endnote w:type="continuationSeparator" w:id="0">
    <w:p w14:paraId="4F28A836" w14:textId="77777777" w:rsidR="003A758D" w:rsidRDefault="003A758D">
      <w:pPr>
        <w:spacing w:line="240" w:lineRule="auto"/>
      </w:pPr>
      <w:r>
        <w:continuationSeparator/>
      </w:r>
    </w:p>
  </w:endnote>
  <w:endnote w:type="continuationNotice" w:id="1">
    <w:p w14:paraId="12177C4C" w14:textId="77777777" w:rsidR="003A758D" w:rsidRDefault="003A75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F1E" w14:textId="5D4BA29C" w:rsidR="00991D49" w:rsidRDefault="005E03AD" w:rsidP="00991D49">
    <w:pPr>
      <w:pStyle w:val="Voettekst"/>
      <w:pBdr>
        <w:top w:val="single" w:sz="4" w:space="1" w:color="auto"/>
      </w:pBdr>
      <w:tabs>
        <w:tab w:val="clear" w:pos="4513"/>
        <w:tab w:val="center" w:pos="6946"/>
      </w:tabs>
      <w:rPr>
        <w:sz w:val="18"/>
      </w:rPr>
    </w:pPr>
    <w:r w:rsidRPr="00307AEF">
      <w:rPr>
        <w:sz w:val="18"/>
      </w:rPr>
      <w:t>Marktconsultatie</w:t>
    </w:r>
    <w:r w:rsidR="00991D49" w:rsidRPr="00307AEF">
      <w:rPr>
        <w:sz w:val="18"/>
      </w:rPr>
      <w:t xml:space="preserve">document </w:t>
    </w:r>
    <w:r w:rsidR="00307AEF" w:rsidRPr="00307AEF">
      <w:rPr>
        <w:sz w:val="18"/>
      </w:rPr>
      <w:t>Wagenpark</w:t>
    </w:r>
  </w:p>
  <w:p w14:paraId="426121E9" w14:textId="74BC84FD" w:rsidR="00991D49" w:rsidRPr="00370F36" w:rsidRDefault="00991D49" w:rsidP="00991D49">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00445874">
      <w:rPr>
        <w:sz w:val="18"/>
      </w:rPr>
      <w:t xml:space="preserve"> </w:t>
    </w:r>
    <w:r>
      <w:rPr>
        <w:sz w:val="18"/>
      </w:rPr>
      <w:t xml:space="preserve">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14:paraId="535EBAD0" w14:textId="07BC57F9" w:rsidR="00DB56A9" w:rsidRPr="00991D49" w:rsidRDefault="00DB56A9" w:rsidP="00991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FA7E" w14:textId="77777777" w:rsidR="003A758D" w:rsidRDefault="003A758D">
      <w:pPr>
        <w:spacing w:line="240" w:lineRule="auto"/>
      </w:pPr>
      <w:r>
        <w:separator/>
      </w:r>
    </w:p>
  </w:footnote>
  <w:footnote w:type="continuationSeparator" w:id="0">
    <w:p w14:paraId="2B61F330" w14:textId="77777777" w:rsidR="003A758D" w:rsidRDefault="003A758D">
      <w:pPr>
        <w:spacing w:line="240" w:lineRule="auto"/>
      </w:pPr>
      <w:r>
        <w:continuationSeparator/>
      </w:r>
    </w:p>
  </w:footnote>
  <w:footnote w:type="continuationNotice" w:id="1">
    <w:p w14:paraId="16399786" w14:textId="77777777" w:rsidR="003A758D" w:rsidRDefault="003A75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266" w14:textId="77777777" w:rsidR="00DB56A9" w:rsidRDefault="00000000">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o:spid="_x0000_s1026" type="#_x0000_t136" style="position:absolute;margin-left:0;margin-top:0;width:509pt;height:127.25pt;rotation:315;z-index:-251658239;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89FC" w14:textId="77777777" w:rsidR="00DB56A9" w:rsidRDefault="00000000">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o:spid="_x0000_s1025" type="#_x0000_t136" style="position:absolute;margin-left:0;margin-top:0;width:509pt;height:127.25pt;rotation:315;z-index:-251658240;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8AC"/>
    <w:multiLevelType w:val="hybridMultilevel"/>
    <w:tmpl w:val="3BA8F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E219E"/>
    <w:multiLevelType w:val="hybridMultilevel"/>
    <w:tmpl w:val="A2FE8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E5E26"/>
    <w:multiLevelType w:val="hybridMultilevel"/>
    <w:tmpl w:val="E42AB0A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E1031A5"/>
    <w:multiLevelType w:val="multilevel"/>
    <w:tmpl w:val="9CA631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55B92"/>
    <w:multiLevelType w:val="hybridMultilevel"/>
    <w:tmpl w:val="C1EC1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43FEA"/>
    <w:multiLevelType w:val="hybridMultilevel"/>
    <w:tmpl w:val="799E1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A01589"/>
    <w:multiLevelType w:val="multilevel"/>
    <w:tmpl w:val="C83C27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E60EA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E680475"/>
    <w:multiLevelType w:val="multilevel"/>
    <w:tmpl w:val="765AC57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440271"/>
    <w:multiLevelType w:val="hybridMultilevel"/>
    <w:tmpl w:val="BC1C27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E82593"/>
    <w:multiLevelType w:val="multilevel"/>
    <w:tmpl w:val="E45AD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4073C39"/>
    <w:multiLevelType w:val="hybridMultilevel"/>
    <w:tmpl w:val="4852C8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E90AF8"/>
    <w:multiLevelType w:val="hybridMultilevel"/>
    <w:tmpl w:val="F7DC3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BB7916"/>
    <w:multiLevelType w:val="multilevel"/>
    <w:tmpl w:val="765AC5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DB21D8"/>
    <w:multiLevelType w:val="multilevel"/>
    <w:tmpl w:val="E45AD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8CA2683"/>
    <w:multiLevelType w:val="hybridMultilevel"/>
    <w:tmpl w:val="2FBA7D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41D22FD"/>
    <w:multiLevelType w:val="multilevel"/>
    <w:tmpl w:val="765AC57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865DBC"/>
    <w:multiLevelType w:val="multilevel"/>
    <w:tmpl w:val="CD584B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16875B4"/>
    <w:multiLevelType w:val="hybridMultilevel"/>
    <w:tmpl w:val="8CE0F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881AA2"/>
    <w:multiLevelType w:val="multilevel"/>
    <w:tmpl w:val="765AC57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564B42"/>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36029687">
    <w:abstractNumId w:val="20"/>
  </w:num>
  <w:num w:numId="2" w16cid:durableId="2012905422">
    <w:abstractNumId w:val="7"/>
  </w:num>
  <w:num w:numId="3" w16cid:durableId="933124761">
    <w:abstractNumId w:val="9"/>
  </w:num>
  <w:num w:numId="4" w16cid:durableId="812598439">
    <w:abstractNumId w:val="5"/>
  </w:num>
  <w:num w:numId="5" w16cid:durableId="582493269">
    <w:abstractNumId w:val="0"/>
  </w:num>
  <w:num w:numId="6" w16cid:durableId="483547603">
    <w:abstractNumId w:val="14"/>
  </w:num>
  <w:num w:numId="7" w16cid:durableId="431243178">
    <w:abstractNumId w:val="11"/>
  </w:num>
  <w:num w:numId="8" w16cid:durableId="1676689325">
    <w:abstractNumId w:val="1"/>
  </w:num>
  <w:num w:numId="9" w16cid:durableId="789780856">
    <w:abstractNumId w:val="13"/>
  </w:num>
  <w:num w:numId="10" w16cid:durableId="85925343">
    <w:abstractNumId w:val="8"/>
  </w:num>
  <w:num w:numId="11" w16cid:durableId="1461419526">
    <w:abstractNumId w:val="23"/>
  </w:num>
  <w:num w:numId="12" w16cid:durableId="661204806">
    <w:abstractNumId w:val="10"/>
  </w:num>
  <w:num w:numId="13" w16cid:durableId="1430665495">
    <w:abstractNumId w:val="6"/>
  </w:num>
  <w:num w:numId="14" w16cid:durableId="658116695">
    <w:abstractNumId w:val="3"/>
  </w:num>
  <w:num w:numId="15" w16cid:durableId="844242508">
    <w:abstractNumId w:val="12"/>
  </w:num>
  <w:num w:numId="16" w16cid:durableId="1324167543">
    <w:abstractNumId w:val="19"/>
  </w:num>
  <w:num w:numId="17" w16cid:durableId="1987007132">
    <w:abstractNumId w:val="22"/>
  </w:num>
  <w:num w:numId="18" w16cid:durableId="400715073">
    <w:abstractNumId w:val="15"/>
  </w:num>
  <w:num w:numId="19" w16cid:durableId="1286034763">
    <w:abstractNumId w:val="21"/>
  </w:num>
  <w:num w:numId="20" w16cid:durableId="1114132967">
    <w:abstractNumId w:val="18"/>
  </w:num>
  <w:num w:numId="21" w16cid:durableId="1318997245">
    <w:abstractNumId w:val="16"/>
  </w:num>
  <w:num w:numId="22" w16cid:durableId="2082631901">
    <w:abstractNumId w:val="2"/>
  </w:num>
  <w:num w:numId="23" w16cid:durableId="178200349">
    <w:abstractNumId w:val="17"/>
  </w:num>
  <w:num w:numId="24" w16cid:durableId="84856435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1259"/>
    <w:rsid w:val="00004ECA"/>
    <w:rsid w:val="00010B09"/>
    <w:rsid w:val="00013B95"/>
    <w:rsid w:val="000163F2"/>
    <w:rsid w:val="00017805"/>
    <w:rsid w:val="000220FF"/>
    <w:rsid w:val="000251BA"/>
    <w:rsid w:val="00026760"/>
    <w:rsid w:val="00027688"/>
    <w:rsid w:val="00030275"/>
    <w:rsid w:val="00042CA1"/>
    <w:rsid w:val="000472DD"/>
    <w:rsid w:val="0005111A"/>
    <w:rsid w:val="000516A9"/>
    <w:rsid w:val="00055666"/>
    <w:rsid w:val="0005749B"/>
    <w:rsid w:val="000639EE"/>
    <w:rsid w:val="00063D73"/>
    <w:rsid w:val="0007492A"/>
    <w:rsid w:val="00076BB0"/>
    <w:rsid w:val="0008048C"/>
    <w:rsid w:val="00083F93"/>
    <w:rsid w:val="000855DF"/>
    <w:rsid w:val="0008693D"/>
    <w:rsid w:val="000A4E58"/>
    <w:rsid w:val="000A576F"/>
    <w:rsid w:val="000A5FF9"/>
    <w:rsid w:val="000A609F"/>
    <w:rsid w:val="000C211A"/>
    <w:rsid w:val="000C749A"/>
    <w:rsid w:val="000D104C"/>
    <w:rsid w:val="000D1710"/>
    <w:rsid w:val="000D724F"/>
    <w:rsid w:val="000E0895"/>
    <w:rsid w:val="000E2C31"/>
    <w:rsid w:val="000E45D3"/>
    <w:rsid w:val="000E54B5"/>
    <w:rsid w:val="000F0BA1"/>
    <w:rsid w:val="000F3998"/>
    <w:rsid w:val="000F4AB9"/>
    <w:rsid w:val="000F6185"/>
    <w:rsid w:val="000F70A2"/>
    <w:rsid w:val="000F7421"/>
    <w:rsid w:val="001015AA"/>
    <w:rsid w:val="00117158"/>
    <w:rsid w:val="001218A9"/>
    <w:rsid w:val="00123413"/>
    <w:rsid w:val="001241F4"/>
    <w:rsid w:val="001330CB"/>
    <w:rsid w:val="00134559"/>
    <w:rsid w:val="0013504D"/>
    <w:rsid w:val="00141864"/>
    <w:rsid w:val="00146358"/>
    <w:rsid w:val="001512B8"/>
    <w:rsid w:val="00156803"/>
    <w:rsid w:val="0015788A"/>
    <w:rsid w:val="001578B7"/>
    <w:rsid w:val="001679C8"/>
    <w:rsid w:val="001702CF"/>
    <w:rsid w:val="001714D9"/>
    <w:rsid w:val="00171794"/>
    <w:rsid w:val="00173D9C"/>
    <w:rsid w:val="00174FEC"/>
    <w:rsid w:val="001849EA"/>
    <w:rsid w:val="00191CD5"/>
    <w:rsid w:val="0019549C"/>
    <w:rsid w:val="001A0FF5"/>
    <w:rsid w:val="001A4A72"/>
    <w:rsid w:val="001B0B1F"/>
    <w:rsid w:val="001C3940"/>
    <w:rsid w:val="001C59B3"/>
    <w:rsid w:val="001D0934"/>
    <w:rsid w:val="001D2018"/>
    <w:rsid w:val="001D2ED4"/>
    <w:rsid w:val="001D32EF"/>
    <w:rsid w:val="001D4C66"/>
    <w:rsid w:val="001D5831"/>
    <w:rsid w:val="001D5F15"/>
    <w:rsid w:val="001E2E78"/>
    <w:rsid w:val="001F04F9"/>
    <w:rsid w:val="001F0533"/>
    <w:rsid w:val="001F226B"/>
    <w:rsid w:val="001F2305"/>
    <w:rsid w:val="001F39CE"/>
    <w:rsid w:val="001F4000"/>
    <w:rsid w:val="001F4896"/>
    <w:rsid w:val="00207EF9"/>
    <w:rsid w:val="002123E5"/>
    <w:rsid w:val="00214C2E"/>
    <w:rsid w:val="00215B31"/>
    <w:rsid w:val="00215EFD"/>
    <w:rsid w:val="0021636D"/>
    <w:rsid w:val="002209E6"/>
    <w:rsid w:val="00231D14"/>
    <w:rsid w:val="00233AE6"/>
    <w:rsid w:val="00242B8C"/>
    <w:rsid w:val="00244E16"/>
    <w:rsid w:val="00250B23"/>
    <w:rsid w:val="00265DAB"/>
    <w:rsid w:val="002708B2"/>
    <w:rsid w:val="002833BE"/>
    <w:rsid w:val="00287EE8"/>
    <w:rsid w:val="00290ABB"/>
    <w:rsid w:val="00290DC7"/>
    <w:rsid w:val="0029575A"/>
    <w:rsid w:val="0029759F"/>
    <w:rsid w:val="0029775C"/>
    <w:rsid w:val="002A0B0F"/>
    <w:rsid w:val="002A1A0C"/>
    <w:rsid w:val="002A663C"/>
    <w:rsid w:val="002A6E0D"/>
    <w:rsid w:val="002A7F5B"/>
    <w:rsid w:val="002B17E6"/>
    <w:rsid w:val="002B63E1"/>
    <w:rsid w:val="002B64B8"/>
    <w:rsid w:val="002D6CAE"/>
    <w:rsid w:val="002E27AB"/>
    <w:rsid w:val="002E300B"/>
    <w:rsid w:val="002E3A43"/>
    <w:rsid w:val="002E6C93"/>
    <w:rsid w:val="002F133C"/>
    <w:rsid w:val="002F149E"/>
    <w:rsid w:val="002F46C0"/>
    <w:rsid w:val="002F6B82"/>
    <w:rsid w:val="002F7707"/>
    <w:rsid w:val="002F7E42"/>
    <w:rsid w:val="003010A6"/>
    <w:rsid w:val="003077DA"/>
    <w:rsid w:val="00307AEF"/>
    <w:rsid w:val="003125E0"/>
    <w:rsid w:val="00315F2C"/>
    <w:rsid w:val="00320FA9"/>
    <w:rsid w:val="00325936"/>
    <w:rsid w:val="00327271"/>
    <w:rsid w:val="00332985"/>
    <w:rsid w:val="00335950"/>
    <w:rsid w:val="0034056D"/>
    <w:rsid w:val="003411A6"/>
    <w:rsid w:val="00342EE5"/>
    <w:rsid w:val="003471D9"/>
    <w:rsid w:val="00350C05"/>
    <w:rsid w:val="00353A80"/>
    <w:rsid w:val="0035430E"/>
    <w:rsid w:val="00356337"/>
    <w:rsid w:val="00360AB0"/>
    <w:rsid w:val="00360B01"/>
    <w:rsid w:val="003632E3"/>
    <w:rsid w:val="00366528"/>
    <w:rsid w:val="00366C85"/>
    <w:rsid w:val="00366E6F"/>
    <w:rsid w:val="00370172"/>
    <w:rsid w:val="00371A98"/>
    <w:rsid w:val="003723F3"/>
    <w:rsid w:val="003728E1"/>
    <w:rsid w:val="0038193B"/>
    <w:rsid w:val="00384E33"/>
    <w:rsid w:val="0038714F"/>
    <w:rsid w:val="003931D1"/>
    <w:rsid w:val="003957FC"/>
    <w:rsid w:val="00395FE8"/>
    <w:rsid w:val="003A0FE5"/>
    <w:rsid w:val="003A6C39"/>
    <w:rsid w:val="003A758D"/>
    <w:rsid w:val="003B19FD"/>
    <w:rsid w:val="003B43D5"/>
    <w:rsid w:val="003B62C7"/>
    <w:rsid w:val="003B7F10"/>
    <w:rsid w:val="003C5631"/>
    <w:rsid w:val="003C6F6D"/>
    <w:rsid w:val="003D1159"/>
    <w:rsid w:val="003D46B5"/>
    <w:rsid w:val="003D5768"/>
    <w:rsid w:val="003D70D2"/>
    <w:rsid w:val="003D7274"/>
    <w:rsid w:val="003E0122"/>
    <w:rsid w:val="003E2101"/>
    <w:rsid w:val="003E286E"/>
    <w:rsid w:val="003E3ACB"/>
    <w:rsid w:val="003E4664"/>
    <w:rsid w:val="003E48E6"/>
    <w:rsid w:val="003E6C8B"/>
    <w:rsid w:val="003F1685"/>
    <w:rsid w:val="003F3061"/>
    <w:rsid w:val="003F4294"/>
    <w:rsid w:val="003F6699"/>
    <w:rsid w:val="00401B5D"/>
    <w:rsid w:val="00403F9B"/>
    <w:rsid w:val="00405BA1"/>
    <w:rsid w:val="00405D46"/>
    <w:rsid w:val="00405FB2"/>
    <w:rsid w:val="0042072B"/>
    <w:rsid w:val="00420C88"/>
    <w:rsid w:val="00421B71"/>
    <w:rsid w:val="004223E0"/>
    <w:rsid w:val="00422970"/>
    <w:rsid w:val="00423116"/>
    <w:rsid w:val="00425EDE"/>
    <w:rsid w:val="0044364C"/>
    <w:rsid w:val="00445874"/>
    <w:rsid w:val="00457234"/>
    <w:rsid w:val="00457CFF"/>
    <w:rsid w:val="00467C79"/>
    <w:rsid w:val="00472C61"/>
    <w:rsid w:val="00473B20"/>
    <w:rsid w:val="00475A4B"/>
    <w:rsid w:val="00477EEB"/>
    <w:rsid w:val="00490570"/>
    <w:rsid w:val="004908B6"/>
    <w:rsid w:val="004910CE"/>
    <w:rsid w:val="00492DA4"/>
    <w:rsid w:val="00494C65"/>
    <w:rsid w:val="00496722"/>
    <w:rsid w:val="004A2CFB"/>
    <w:rsid w:val="004A7844"/>
    <w:rsid w:val="004B0577"/>
    <w:rsid w:val="004B0E94"/>
    <w:rsid w:val="004B6D6B"/>
    <w:rsid w:val="004C552C"/>
    <w:rsid w:val="004C59FA"/>
    <w:rsid w:val="004C6045"/>
    <w:rsid w:val="004C76F2"/>
    <w:rsid w:val="004C7FE9"/>
    <w:rsid w:val="004D2CE2"/>
    <w:rsid w:val="004D50F1"/>
    <w:rsid w:val="004D5CC2"/>
    <w:rsid w:val="004E04C6"/>
    <w:rsid w:val="004E3F37"/>
    <w:rsid w:val="004F1392"/>
    <w:rsid w:val="004F326E"/>
    <w:rsid w:val="004F3A82"/>
    <w:rsid w:val="004F4FB9"/>
    <w:rsid w:val="00505499"/>
    <w:rsid w:val="005139D5"/>
    <w:rsid w:val="00520F29"/>
    <w:rsid w:val="00524531"/>
    <w:rsid w:val="0052671E"/>
    <w:rsid w:val="0053052D"/>
    <w:rsid w:val="00530834"/>
    <w:rsid w:val="005333D3"/>
    <w:rsid w:val="005348B2"/>
    <w:rsid w:val="005357B4"/>
    <w:rsid w:val="0054074D"/>
    <w:rsid w:val="005409DC"/>
    <w:rsid w:val="00540AE6"/>
    <w:rsid w:val="005414D7"/>
    <w:rsid w:val="00542854"/>
    <w:rsid w:val="00542E29"/>
    <w:rsid w:val="005439C7"/>
    <w:rsid w:val="005475D3"/>
    <w:rsid w:val="00551E04"/>
    <w:rsid w:val="00554DAC"/>
    <w:rsid w:val="00562263"/>
    <w:rsid w:val="00562310"/>
    <w:rsid w:val="00563BB8"/>
    <w:rsid w:val="00564511"/>
    <w:rsid w:val="00565958"/>
    <w:rsid w:val="0057025E"/>
    <w:rsid w:val="005917B6"/>
    <w:rsid w:val="0059502D"/>
    <w:rsid w:val="00595243"/>
    <w:rsid w:val="00595C1B"/>
    <w:rsid w:val="005A1C15"/>
    <w:rsid w:val="005A269C"/>
    <w:rsid w:val="005A3A61"/>
    <w:rsid w:val="005A5EBE"/>
    <w:rsid w:val="005B5598"/>
    <w:rsid w:val="005C7A26"/>
    <w:rsid w:val="005D1E52"/>
    <w:rsid w:val="005D23ED"/>
    <w:rsid w:val="005E018F"/>
    <w:rsid w:val="005E03AD"/>
    <w:rsid w:val="005E2530"/>
    <w:rsid w:val="005E5E55"/>
    <w:rsid w:val="005F0ABE"/>
    <w:rsid w:val="005F7B65"/>
    <w:rsid w:val="0060406F"/>
    <w:rsid w:val="00606E31"/>
    <w:rsid w:val="006124EC"/>
    <w:rsid w:val="0061793A"/>
    <w:rsid w:val="00621EEB"/>
    <w:rsid w:val="0064081E"/>
    <w:rsid w:val="00642405"/>
    <w:rsid w:val="00643CC4"/>
    <w:rsid w:val="0064492C"/>
    <w:rsid w:val="00645A95"/>
    <w:rsid w:val="00647D95"/>
    <w:rsid w:val="00650679"/>
    <w:rsid w:val="0065173F"/>
    <w:rsid w:val="00651D25"/>
    <w:rsid w:val="00654C8C"/>
    <w:rsid w:val="00655F65"/>
    <w:rsid w:val="00656D49"/>
    <w:rsid w:val="00656FBA"/>
    <w:rsid w:val="00661502"/>
    <w:rsid w:val="00663961"/>
    <w:rsid w:val="00663C9B"/>
    <w:rsid w:val="00665DF4"/>
    <w:rsid w:val="00667C08"/>
    <w:rsid w:val="00671CC6"/>
    <w:rsid w:val="00676BFB"/>
    <w:rsid w:val="00681B8E"/>
    <w:rsid w:val="0068341E"/>
    <w:rsid w:val="0068476A"/>
    <w:rsid w:val="00684F3B"/>
    <w:rsid w:val="00685438"/>
    <w:rsid w:val="00686FBE"/>
    <w:rsid w:val="00695CC0"/>
    <w:rsid w:val="006A6E76"/>
    <w:rsid w:val="006B1C09"/>
    <w:rsid w:val="006B27F3"/>
    <w:rsid w:val="006C25CB"/>
    <w:rsid w:val="006C4658"/>
    <w:rsid w:val="006C4CB3"/>
    <w:rsid w:val="006C510A"/>
    <w:rsid w:val="006C60FB"/>
    <w:rsid w:val="006D16C3"/>
    <w:rsid w:val="006D543D"/>
    <w:rsid w:val="006D5B96"/>
    <w:rsid w:val="006D7A72"/>
    <w:rsid w:val="006E53DA"/>
    <w:rsid w:val="006F1E81"/>
    <w:rsid w:val="006F449D"/>
    <w:rsid w:val="0070257A"/>
    <w:rsid w:val="00705EAF"/>
    <w:rsid w:val="00714B78"/>
    <w:rsid w:val="007179BB"/>
    <w:rsid w:val="00721BDB"/>
    <w:rsid w:val="0072278E"/>
    <w:rsid w:val="00722D59"/>
    <w:rsid w:val="0073246D"/>
    <w:rsid w:val="007414E2"/>
    <w:rsid w:val="00751823"/>
    <w:rsid w:val="00751973"/>
    <w:rsid w:val="00752BC8"/>
    <w:rsid w:val="00754958"/>
    <w:rsid w:val="007579CF"/>
    <w:rsid w:val="00762CAD"/>
    <w:rsid w:val="00766982"/>
    <w:rsid w:val="0076782C"/>
    <w:rsid w:val="00770BEB"/>
    <w:rsid w:val="00770CAB"/>
    <w:rsid w:val="00781A25"/>
    <w:rsid w:val="00785A9C"/>
    <w:rsid w:val="0078744A"/>
    <w:rsid w:val="007941FC"/>
    <w:rsid w:val="00796644"/>
    <w:rsid w:val="007A00FE"/>
    <w:rsid w:val="007A1E93"/>
    <w:rsid w:val="007A3A62"/>
    <w:rsid w:val="007A70D5"/>
    <w:rsid w:val="007B019D"/>
    <w:rsid w:val="007B06E2"/>
    <w:rsid w:val="007B1E7D"/>
    <w:rsid w:val="007B51BC"/>
    <w:rsid w:val="007B75BB"/>
    <w:rsid w:val="007C173C"/>
    <w:rsid w:val="007C188B"/>
    <w:rsid w:val="007C3A3E"/>
    <w:rsid w:val="007D1F96"/>
    <w:rsid w:val="007D6B7B"/>
    <w:rsid w:val="007D6D46"/>
    <w:rsid w:val="007E1DBD"/>
    <w:rsid w:val="007F2B0C"/>
    <w:rsid w:val="007F5B93"/>
    <w:rsid w:val="00801DA9"/>
    <w:rsid w:val="0080446F"/>
    <w:rsid w:val="00806B56"/>
    <w:rsid w:val="00807FC0"/>
    <w:rsid w:val="008120CA"/>
    <w:rsid w:val="0082645A"/>
    <w:rsid w:val="00835EEE"/>
    <w:rsid w:val="0083676C"/>
    <w:rsid w:val="008535B5"/>
    <w:rsid w:val="00854B93"/>
    <w:rsid w:val="00855C86"/>
    <w:rsid w:val="008570D8"/>
    <w:rsid w:val="008601A7"/>
    <w:rsid w:val="008607C5"/>
    <w:rsid w:val="008611FD"/>
    <w:rsid w:val="00861872"/>
    <w:rsid w:val="00866A14"/>
    <w:rsid w:val="00867FA9"/>
    <w:rsid w:val="00871D9E"/>
    <w:rsid w:val="00873522"/>
    <w:rsid w:val="008771B3"/>
    <w:rsid w:val="008807D6"/>
    <w:rsid w:val="00882F91"/>
    <w:rsid w:val="00887DA4"/>
    <w:rsid w:val="008903BA"/>
    <w:rsid w:val="00894C8F"/>
    <w:rsid w:val="00895B94"/>
    <w:rsid w:val="008A16BE"/>
    <w:rsid w:val="008A300D"/>
    <w:rsid w:val="008A37E7"/>
    <w:rsid w:val="008A5B62"/>
    <w:rsid w:val="008A6EA9"/>
    <w:rsid w:val="008A7E9F"/>
    <w:rsid w:val="008B0BE6"/>
    <w:rsid w:val="008B57BA"/>
    <w:rsid w:val="008B59C9"/>
    <w:rsid w:val="008C3200"/>
    <w:rsid w:val="008C53B1"/>
    <w:rsid w:val="008C657E"/>
    <w:rsid w:val="008D19F5"/>
    <w:rsid w:val="008D6277"/>
    <w:rsid w:val="008E397F"/>
    <w:rsid w:val="008E6782"/>
    <w:rsid w:val="008F2766"/>
    <w:rsid w:val="008F44D8"/>
    <w:rsid w:val="009074AF"/>
    <w:rsid w:val="009079DA"/>
    <w:rsid w:val="00920D77"/>
    <w:rsid w:val="00923C9F"/>
    <w:rsid w:val="00924E70"/>
    <w:rsid w:val="00934452"/>
    <w:rsid w:val="00934941"/>
    <w:rsid w:val="00935954"/>
    <w:rsid w:val="009440AA"/>
    <w:rsid w:val="009445F0"/>
    <w:rsid w:val="00945324"/>
    <w:rsid w:val="00953717"/>
    <w:rsid w:val="00955685"/>
    <w:rsid w:val="00963855"/>
    <w:rsid w:val="00967988"/>
    <w:rsid w:val="00975934"/>
    <w:rsid w:val="00981D72"/>
    <w:rsid w:val="00986BD7"/>
    <w:rsid w:val="00991D49"/>
    <w:rsid w:val="00993367"/>
    <w:rsid w:val="00993988"/>
    <w:rsid w:val="009977FF"/>
    <w:rsid w:val="009A2E22"/>
    <w:rsid w:val="009A34A5"/>
    <w:rsid w:val="009A3B87"/>
    <w:rsid w:val="009C0DBF"/>
    <w:rsid w:val="009D0657"/>
    <w:rsid w:val="009D4192"/>
    <w:rsid w:val="009D4C94"/>
    <w:rsid w:val="009D4F66"/>
    <w:rsid w:val="009D7301"/>
    <w:rsid w:val="009E40D8"/>
    <w:rsid w:val="009E72DE"/>
    <w:rsid w:val="009F3BAA"/>
    <w:rsid w:val="009F5160"/>
    <w:rsid w:val="00A0241E"/>
    <w:rsid w:val="00A11C8E"/>
    <w:rsid w:val="00A12F28"/>
    <w:rsid w:val="00A144A5"/>
    <w:rsid w:val="00A23550"/>
    <w:rsid w:val="00A235E4"/>
    <w:rsid w:val="00A23803"/>
    <w:rsid w:val="00A25F64"/>
    <w:rsid w:val="00A272B4"/>
    <w:rsid w:val="00A41510"/>
    <w:rsid w:val="00A41BF0"/>
    <w:rsid w:val="00A4291F"/>
    <w:rsid w:val="00A42B54"/>
    <w:rsid w:val="00A46490"/>
    <w:rsid w:val="00A46658"/>
    <w:rsid w:val="00A50ED9"/>
    <w:rsid w:val="00A560C7"/>
    <w:rsid w:val="00A57841"/>
    <w:rsid w:val="00A675B9"/>
    <w:rsid w:val="00A70099"/>
    <w:rsid w:val="00A7385E"/>
    <w:rsid w:val="00A769D3"/>
    <w:rsid w:val="00A875FA"/>
    <w:rsid w:val="00A8796D"/>
    <w:rsid w:val="00A910A1"/>
    <w:rsid w:val="00A93A1B"/>
    <w:rsid w:val="00A96E15"/>
    <w:rsid w:val="00AA156C"/>
    <w:rsid w:val="00AA7D54"/>
    <w:rsid w:val="00AB1A1C"/>
    <w:rsid w:val="00AB2DD9"/>
    <w:rsid w:val="00AC05C8"/>
    <w:rsid w:val="00AC5869"/>
    <w:rsid w:val="00AD32B0"/>
    <w:rsid w:val="00AD35D5"/>
    <w:rsid w:val="00AD4199"/>
    <w:rsid w:val="00AD5A7C"/>
    <w:rsid w:val="00AE0F04"/>
    <w:rsid w:val="00AE0F4C"/>
    <w:rsid w:val="00AE14D9"/>
    <w:rsid w:val="00AE23F6"/>
    <w:rsid w:val="00AE292A"/>
    <w:rsid w:val="00AE29B5"/>
    <w:rsid w:val="00AE2EC3"/>
    <w:rsid w:val="00AE4A03"/>
    <w:rsid w:val="00AE7C54"/>
    <w:rsid w:val="00AF0BC4"/>
    <w:rsid w:val="00AF5502"/>
    <w:rsid w:val="00B0044B"/>
    <w:rsid w:val="00B01FE7"/>
    <w:rsid w:val="00B02BCA"/>
    <w:rsid w:val="00B0628E"/>
    <w:rsid w:val="00B23D4C"/>
    <w:rsid w:val="00B31E7E"/>
    <w:rsid w:val="00B3250B"/>
    <w:rsid w:val="00B408C1"/>
    <w:rsid w:val="00B41FA1"/>
    <w:rsid w:val="00B445BD"/>
    <w:rsid w:val="00B45BFA"/>
    <w:rsid w:val="00B55516"/>
    <w:rsid w:val="00B64AF5"/>
    <w:rsid w:val="00B6628A"/>
    <w:rsid w:val="00B66659"/>
    <w:rsid w:val="00B76443"/>
    <w:rsid w:val="00B76ABD"/>
    <w:rsid w:val="00B77413"/>
    <w:rsid w:val="00B84560"/>
    <w:rsid w:val="00B86E77"/>
    <w:rsid w:val="00B90FFD"/>
    <w:rsid w:val="00B92479"/>
    <w:rsid w:val="00B9293B"/>
    <w:rsid w:val="00B932AA"/>
    <w:rsid w:val="00B93868"/>
    <w:rsid w:val="00B93E84"/>
    <w:rsid w:val="00BA3A3E"/>
    <w:rsid w:val="00BA3F6C"/>
    <w:rsid w:val="00BA56FC"/>
    <w:rsid w:val="00BA6EDF"/>
    <w:rsid w:val="00BA77ED"/>
    <w:rsid w:val="00BA7BE9"/>
    <w:rsid w:val="00BB0B3B"/>
    <w:rsid w:val="00BB0D1F"/>
    <w:rsid w:val="00BC0FBD"/>
    <w:rsid w:val="00BC10C6"/>
    <w:rsid w:val="00BC1BCE"/>
    <w:rsid w:val="00BC3829"/>
    <w:rsid w:val="00BC4D6C"/>
    <w:rsid w:val="00BC7BE3"/>
    <w:rsid w:val="00BD0FEE"/>
    <w:rsid w:val="00BD2D3B"/>
    <w:rsid w:val="00BE49DE"/>
    <w:rsid w:val="00BE5876"/>
    <w:rsid w:val="00BE5D81"/>
    <w:rsid w:val="00BE69C6"/>
    <w:rsid w:val="00BF509D"/>
    <w:rsid w:val="00BF52C9"/>
    <w:rsid w:val="00C032F0"/>
    <w:rsid w:val="00C06B6D"/>
    <w:rsid w:val="00C118CD"/>
    <w:rsid w:val="00C12EF4"/>
    <w:rsid w:val="00C13C20"/>
    <w:rsid w:val="00C20423"/>
    <w:rsid w:val="00C2303B"/>
    <w:rsid w:val="00C23BDA"/>
    <w:rsid w:val="00C2692D"/>
    <w:rsid w:val="00C368F8"/>
    <w:rsid w:val="00C374A1"/>
    <w:rsid w:val="00C37A1B"/>
    <w:rsid w:val="00C422D2"/>
    <w:rsid w:val="00C45E16"/>
    <w:rsid w:val="00C47A75"/>
    <w:rsid w:val="00C53AC4"/>
    <w:rsid w:val="00C54B48"/>
    <w:rsid w:val="00C54BD2"/>
    <w:rsid w:val="00C54EF0"/>
    <w:rsid w:val="00C5638D"/>
    <w:rsid w:val="00C56F95"/>
    <w:rsid w:val="00C71240"/>
    <w:rsid w:val="00C7263F"/>
    <w:rsid w:val="00C73C43"/>
    <w:rsid w:val="00C833E9"/>
    <w:rsid w:val="00C856F9"/>
    <w:rsid w:val="00CA0426"/>
    <w:rsid w:val="00CA4D45"/>
    <w:rsid w:val="00CC0679"/>
    <w:rsid w:val="00CC1631"/>
    <w:rsid w:val="00CC23A9"/>
    <w:rsid w:val="00CD04C4"/>
    <w:rsid w:val="00CD27E0"/>
    <w:rsid w:val="00CD5E20"/>
    <w:rsid w:val="00CD778B"/>
    <w:rsid w:val="00CE509A"/>
    <w:rsid w:val="00CF13CC"/>
    <w:rsid w:val="00CF193A"/>
    <w:rsid w:val="00CF2845"/>
    <w:rsid w:val="00CF2BC2"/>
    <w:rsid w:val="00CF3BCD"/>
    <w:rsid w:val="00CF6B55"/>
    <w:rsid w:val="00CF7983"/>
    <w:rsid w:val="00D02CF2"/>
    <w:rsid w:val="00D0360E"/>
    <w:rsid w:val="00D06DE4"/>
    <w:rsid w:val="00D14163"/>
    <w:rsid w:val="00D14738"/>
    <w:rsid w:val="00D25A99"/>
    <w:rsid w:val="00D32FBD"/>
    <w:rsid w:val="00D41FA7"/>
    <w:rsid w:val="00D442E1"/>
    <w:rsid w:val="00D44347"/>
    <w:rsid w:val="00D448A7"/>
    <w:rsid w:val="00D5001B"/>
    <w:rsid w:val="00D52D43"/>
    <w:rsid w:val="00D52E01"/>
    <w:rsid w:val="00D55AF7"/>
    <w:rsid w:val="00D5645F"/>
    <w:rsid w:val="00D61F96"/>
    <w:rsid w:val="00D62728"/>
    <w:rsid w:val="00D655C8"/>
    <w:rsid w:val="00D65608"/>
    <w:rsid w:val="00D6781B"/>
    <w:rsid w:val="00D74350"/>
    <w:rsid w:val="00D75124"/>
    <w:rsid w:val="00D75B0B"/>
    <w:rsid w:val="00D76EAE"/>
    <w:rsid w:val="00D81D3B"/>
    <w:rsid w:val="00D82B99"/>
    <w:rsid w:val="00D83C01"/>
    <w:rsid w:val="00D85293"/>
    <w:rsid w:val="00D85695"/>
    <w:rsid w:val="00D879FA"/>
    <w:rsid w:val="00DA3F36"/>
    <w:rsid w:val="00DB2F4F"/>
    <w:rsid w:val="00DB56A9"/>
    <w:rsid w:val="00DB75FE"/>
    <w:rsid w:val="00DC03E7"/>
    <w:rsid w:val="00DC04AF"/>
    <w:rsid w:val="00DC2611"/>
    <w:rsid w:val="00DC4A0C"/>
    <w:rsid w:val="00DD31D9"/>
    <w:rsid w:val="00DD492E"/>
    <w:rsid w:val="00DD4E86"/>
    <w:rsid w:val="00DD5F2C"/>
    <w:rsid w:val="00DD6EB6"/>
    <w:rsid w:val="00DD7324"/>
    <w:rsid w:val="00DD7524"/>
    <w:rsid w:val="00DE2A09"/>
    <w:rsid w:val="00DF31F1"/>
    <w:rsid w:val="00DF34ED"/>
    <w:rsid w:val="00DF7577"/>
    <w:rsid w:val="00E116F6"/>
    <w:rsid w:val="00E13FE5"/>
    <w:rsid w:val="00E1557D"/>
    <w:rsid w:val="00E17375"/>
    <w:rsid w:val="00E2297C"/>
    <w:rsid w:val="00E236E9"/>
    <w:rsid w:val="00E33949"/>
    <w:rsid w:val="00E365EC"/>
    <w:rsid w:val="00E3716E"/>
    <w:rsid w:val="00E41C11"/>
    <w:rsid w:val="00E4281B"/>
    <w:rsid w:val="00E55B8B"/>
    <w:rsid w:val="00E57EAC"/>
    <w:rsid w:val="00E57F82"/>
    <w:rsid w:val="00E60A9E"/>
    <w:rsid w:val="00E614B8"/>
    <w:rsid w:val="00E6352D"/>
    <w:rsid w:val="00E63E4F"/>
    <w:rsid w:val="00E715FA"/>
    <w:rsid w:val="00E72CF9"/>
    <w:rsid w:val="00E730E6"/>
    <w:rsid w:val="00E80B66"/>
    <w:rsid w:val="00E80C4A"/>
    <w:rsid w:val="00E851CD"/>
    <w:rsid w:val="00E90075"/>
    <w:rsid w:val="00EA6476"/>
    <w:rsid w:val="00EA7517"/>
    <w:rsid w:val="00EB0E78"/>
    <w:rsid w:val="00EC2AFB"/>
    <w:rsid w:val="00EC2CDC"/>
    <w:rsid w:val="00EC5550"/>
    <w:rsid w:val="00EC595E"/>
    <w:rsid w:val="00EC5E3F"/>
    <w:rsid w:val="00ED0DD1"/>
    <w:rsid w:val="00ED2A3F"/>
    <w:rsid w:val="00ED455C"/>
    <w:rsid w:val="00ED5355"/>
    <w:rsid w:val="00ED6319"/>
    <w:rsid w:val="00ED6589"/>
    <w:rsid w:val="00ED7D45"/>
    <w:rsid w:val="00EE42A9"/>
    <w:rsid w:val="00EE4E58"/>
    <w:rsid w:val="00EE566C"/>
    <w:rsid w:val="00EE6EA9"/>
    <w:rsid w:val="00EF0A40"/>
    <w:rsid w:val="00F0299B"/>
    <w:rsid w:val="00F06195"/>
    <w:rsid w:val="00F07B8C"/>
    <w:rsid w:val="00F10047"/>
    <w:rsid w:val="00F11A49"/>
    <w:rsid w:val="00F13B3A"/>
    <w:rsid w:val="00F14B01"/>
    <w:rsid w:val="00F15F3F"/>
    <w:rsid w:val="00F27491"/>
    <w:rsid w:val="00F278AC"/>
    <w:rsid w:val="00F33E14"/>
    <w:rsid w:val="00F356EF"/>
    <w:rsid w:val="00F37AF2"/>
    <w:rsid w:val="00F4040A"/>
    <w:rsid w:val="00F40829"/>
    <w:rsid w:val="00F461DB"/>
    <w:rsid w:val="00F4681A"/>
    <w:rsid w:val="00F52D4A"/>
    <w:rsid w:val="00F54AFA"/>
    <w:rsid w:val="00F54EB7"/>
    <w:rsid w:val="00F66812"/>
    <w:rsid w:val="00F67A0A"/>
    <w:rsid w:val="00F71A3B"/>
    <w:rsid w:val="00F72364"/>
    <w:rsid w:val="00F76A1A"/>
    <w:rsid w:val="00F83131"/>
    <w:rsid w:val="00F87381"/>
    <w:rsid w:val="00F87E7A"/>
    <w:rsid w:val="00F93AA4"/>
    <w:rsid w:val="00F95BCC"/>
    <w:rsid w:val="00F96EBA"/>
    <w:rsid w:val="00FA1441"/>
    <w:rsid w:val="00FB55E4"/>
    <w:rsid w:val="00FB7FEB"/>
    <w:rsid w:val="00FC2602"/>
    <w:rsid w:val="00FC3A14"/>
    <w:rsid w:val="00FC5184"/>
    <w:rsid w:val="00FD636E"/>
    <w:rsid w:val="00FD7465"/>
    <w:rsid w:val="00FF6049"/>
    <w:rsid w:val="00FF6310"/>
    <w:rsid w:val="00FF78D7"/>
    <w:rsid w:val="3634E115"/>
    <w:rsid w:val="47B41A1C"/>
    <w:rsid w:val="4A150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0581C986-9B0C-4714-8133-21E581D9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1"/>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1"/>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1"/>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ijlVerdana8pt">
    <w:name w:val="Stijl Verdana 8 pt"/>
    <w:basedOn w:val="Standaardalinea-lettertype"/>
    <w:qFormat/>
    <w:rsid w:val="006B1C09"/>
    <w:rPr>
      <w:rFonts w:ascii="Verdana" w:hAnsi="Verdana"/>
      <w:sz w:val="16"/>
    </w:rPr>
  </w:style>
  <w:style w:type="character" w:customStyle="1" w:styleId="Kop1Char">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customStyle="1" w:styleId="Kop4Char">
    <w:name w:val="Kop 4 Char"/>
    <w:aliases w:val="h4 Char,Level 2 - a Char"/>
    <w:link w:val="Kop4"/>
    <w:rsid w:val="006B1C09"/>
    <w:rPr>
      <w:bCs/>
      <w:i/>
      <w:szCs w:val="28"/>
    </w:rPr>
  </w:style>
  <w:style w:type="character" w:customStyle="1" w:styleId="Kop5Char">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basedOn w:val="Standaard"/>
    <w:next w:val="Standaard"/>
    <w:uiPriority w:val="34"/>
    <w:qFormat/>
    <w:rsid w:val="006B1C09"/>
    <w:pPr>
      <w:numPr>
        <w:numId w:val="2"/>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C173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173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173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C173C"/>
    <w:rPr>
      <w:rFonts w:asciiTheme="majorHAnsi" w:eastAsiaTheme="majorEastAsia" w:hAnsiTheme="majorHAnsi"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customStyle="1" w:styleId="TekstopmerkingChar">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customStyle="1" w:styleId="OnderwerpvanopmerkingChar">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eastAsiaTheme="minorHAnsi" w:hAnsi="Verdana" w:cs="Times New Roman"/>
      <w:sz w:val="18"/>
      <w:szCs w:val="18"/>
      <w:lang w:eastAsia="nl-NL"/>
    </w:rPr>
  </w:style>
  <w:style w:type="character" w:customStyle="1" w:styleId="PlattetekstChar">
    <w:name w:val="Platte tekst Char"/>
    <w:basedOn w:val="Standaardalinea-lettertype"/>
    <w:link w:val="Plattetekst"/>
    <w:uiPriority w:val="99"/>
    <w:rsid w:val="00D442E1"/>
    <w:rPr>
      <w:rFonts w:ascii="Verdana" w:eastAsiaTheme="minorHAnsi" w:hAnsi="Verdana" w:cs="Times New Roman"/>
      <w:sz w:val="18"/>
      <w:szCs w:val="18"/>
      <w:lang w:eastAsia="nl-NL"/>
    </w:rPr>
  </w:style>
  <w:style w:type="paragraph" w:styleId="Revisie">
    <w:name w:val="Revision"/>
    <w:hidden/>
    <w:uiPriority w:val="99"/>
    <w:semiHidden/>
    <w:rsid w:val="00705EAF"/>
  </w:style>
  <w:style w:type="character" w:customStyle="1" w:styleId="A4">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customStyle="1" w:styleId="VoetnoottekstChar">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8791">
      <w:bodyDiv w:val="1"/>
      <w:marLeft w:val="0"/>
      <w:marRight w:val="0"/>
      <w:marTop w:val="0"/>
      <w:marBottom w:val="0"/>
      <w:divBdr>
        <w:top w:val="none" w:sz="0" w:space="0" w:color="auto"/>
        <w:left w:val="none" w:sz="0" w:space="0" w:color="auto"/>
        <w:bottom w:val="none" w:sz="0" w:space="0" w:color="auto"/>
        <w:right w:val="none" w:sz="0" w:space="0" w:color="auto"/>
      </w:divBdr>
    </w:div>
    <w:div w:id="129714078">
      <w:bodyDiv w:val="1"/>
      <w:marLeft w:val="0"/>
      <w:marRight w:val="0"/>
      <w:marTop w:val="0"/>
      <w:marBottom w:val="0"/>
      <w:divBdr>
        <w:top w:val="none" w:sz="0" w:space="0" w:color="auto"/>
        <w:left w:val="none" w:sz="0" w:space="0" w:color="auto"/>
        <w:bottom w:val="none" w:sz="0" w:space="0" w:color="auto"/>
        <w:right w:val="none" w:sz="0" w:space="0" w:color="auto"/>
      </w:divBdr>
    </w:div>
    <w:div w:id="196504266">
      <w:bodyDiv w:val="1"/>
      <w:marLeft w:val="0"/>
      <w:marRight w:val="0"/>
      <w:marTop w:val="0"/>
      <w:marBottom w:val="0"/>
      <w:divBdr>
        <w:top w:val="none" w:sz="0" w:space="0" w:color="auto"/>
        <w:left w:val="none" w:sz="0" w:space="0" w:color="auto"/>
        <w:bottom w:val="none" w:sz="0" w:space="0" w:color="auto"/>
        <w:right w:val="none" w:sz="0" w:space="0" w:color="auto"/>
      </w:divBdr>
    </w:div>
    <w:div w:id="231477268">
      <w:bodyDiv w:val="1"/>
      <w:marLeft w:val="0"/>
      <w:marRight w:val="0"/>
      <w:marTop w:val="0"/>
      <w:marBottom w:val="0"/>
      <w:divBdr>
        <w:top w:val="none" w:sz="0" w:space="0" w:color="auto"/>
        <w:left w:val="none" w:sz="0" w:space="0" w:color="auto"/>
        <w:bottom w:val="none" w:sz="0" w:space="0" w:color="auto"/>
        <w:right w:val="none" w:sz="0" w:space="0" w:color="auto"/>
      </w:divBdr>
    </w:div>
    <w:div w:id="413741604">
      <w:bodyDiv w:val="1"/>
      <w:marLeft w:val="0"/>
      <w:marRight w:val="0"/>
      <w:marTop w:val="0"/>
      <w:marBottom w:val="0"/>
      <w:divBdr>
        <w:top w:val="none" w:sz="0" w:space="0" w:color="auto"/>
        <w:left w:val="none" w:sz="0" w:space="0" w:color="auto"/>
        <w:bottom w:val="none" w:sz="0" w:space="0" w:color="auto"/>
        <w:right w:val="none" w:sz="0" w:space="0" w:color="auto"/>
      </w:divBdr>
    </w:div>
    <w:div w:id="672798155">
      <w:bodyDiv w:val="1"/>
      <w:marLeft w:val="0"/>
      <w:marRight w:val="0"/>
      <w:marTop w:val="0"/>
      <w:marBottom w:val="0"/>
      <w:divBdr>
        <w:top w:val="none" w:sz="0" w:space="0" w:color="auto"/>
        <w:left w:val="none" w:sz="0" w:space="0" w:color="auto"/>
        <w:bottom w:val="none" w:sz="0" w:space="0" w:color="auto"/>
        <w:right w:val="none" w:sz="0" w:space="0" w:color="auto"/>
      </w:divBdr>
    </w:div>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67838354">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7690603">
      <w:bodyDiv w:val="1"/>
      <w:marLeft w:val="0"/>
      <w:marRight w:val="0"/>
      <w:marTop w:val="0"/>
      <w:marBottom w:val="0"/>
      <w:divBdr>
        <w:top w:val="none" w:sz="0" w:space="0" w:color="auto"/>
        <w:left w:val="none" w:sz="0" w:space="0" w:color="auto"/>
        <w:bottom w:val="none" w:sz="0" w:space="0" w:color="auto"/>
        <w:right w:val="none" w:sz="0" w:space="0" w:color="auto"/>
      </w:divBdr>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186480609">
      <w:bodyDiv w:val="1"/>
      <w:marLeft w:val="0"/>
      <w:marRight w:val="0"/>
      <w:marTop w:val="0"/>
      <w:marBottom w:val="0"/>
      <w:divBdr>
        <w:top w:val="none" w:sz="0" w:space="0" w:color="auto"/>
        <w:left w:val="none" w:sz="0" w:space="0" w:color="auto"/>
        <w:bottom w:val="none" w:sz="0" w:space="0" w:color="auto"/>
        <w:right w:val="none" w:sz="0" w:space="0" w:color="auto"/>
      </w:divBdr>
    </w:div>
    <w:div w:id="1223370983">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36512991">
      <w:bodyDiv w:val="1"/>
      <w:marLeft w:val="0"/>
      <w:marRight w:val="0"/>
      <w:marTop w:val="0"/>
      <w:marBottom w:val="0"/>
      <w:divBdr>
        <w:top w:val="none" w:sz="0" w:space="0" w:color="auto"/>
        <w:left w:val="none" w:sz="0" w:space="0" w:color="auto"/>
        <w:bottom w:val="none" w:sz="0" w:space="0" w:color="auto"/>
        <w:right w:val="none" w:sz="0" w:space="0" w:color="auto"/>
      </w:divBdr>
    </w:div>
    <w:div w:id="1440563834">
      <w:bodyDiv w:val="1"/>
      <w:marLeft w:val="0"/>
      <w:marRight w:val="0"/>
      <w:marTop w:val="0"/>
      <w:marBottom w:val="0"/>
      <w:divBdr>
        <w:top w:val="none" w:sz="0" w:space="0" w:color="auto"/>
        <w:left w:val="none" w:sz="0" w:space="0" w:color="auto"/>
        <w:bottom w:val="none" w:sz="0" w:space="0" w:color="auto"/>
        <w:right w:val="none" w:sz="0" w:space="0" w:color="auto"/>
      </w:divBdr>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608608">
      <w:bodyDiv w:val="1"/>
      <w:marLeft w:val="0"/>
      <w:marRight w:val="0"/>
      <w:marTop w:val="0"/>
      <w:marBottom w:val="0"/>
      <w:divBdr>
        <w:top w:val="none" w:sz="0" w:space="0" w:color="auto"/>
        <w:left w:val="none" w:sz="0" w:space="0" w:color="auto"/>
        <w:bottom w:val="none" w:sz="0" w:space="0" w:color="auto"/>
        <w:right w:val="none" w:sz="0" w:space="0" w:color="auto"/>
      </w:divBdr>
    </w:div>
    <w:div w:id="1701935823">
      <w:bodyDiv w:val="1"/>
      <w:marLeft w:val="0"/>
      <w:marRight w:val="0"/>
      <w:marTop w:val="0"/>
      <w:marBottom w:val="0"/>
      <w:divBdr>
        <w:top w:val="none" w:sz="0" w:space="0" w:color="auto"/>
        <w:left w:val="none" w:sz="0" w:space="0" w:color="auto"/>
        <w:bottom w:val="none" w:sz="0" w:space="0" w:color="auto"/>
        <w:right w:val="none" w:sz="0" w:space="0" w:color="auto"/>
      </w:divBdr>
    </w:div>
    <w:div w:id="1713112485">
      <w:bodyDiv w:val="1"/>
      <w:marLeft w:val="0"/>
      <w:marRight w:val="0"/>
      <w:marTop w:val="0"/>
      <w:marBottom w:val="0"/>
      <w:divBdr>
        <w:top w:val="none" w:sz="0" w:space="0" w:color="auto"/>
        <w:left w:val="none" w:sz="0" w:space="0" w:color="auto"/>
        <w:bottom w:val="none" w:sz="0" w:space="0" w:color="auto"/>
        <w:right w:val="none" w:sz="0" w:space="0" w:color="auto"/>
      </w:divBdr>
    </w:div>
    <w:div w:id="1827041213">
      <w:bodyDiv w:val="1"/>
      <w:marLeft w:val="0"/>
      <w:marRight w:val="0"/>
      <w:marTop w:val="0"/>
      <w:marBottom w:val="0"/>
      <w:divBdr>
        <w:top w:val="none" w:sz="0" w:space="0" w:color="auto"/>
        <w:left w:val="none" w:sz="0" w:space="0" w:color="auto"/>
        <w:bottom w:val="none" w:sz="0" w:space="0" w:color="auto"/>
        <w:right w:val="none" w:sz="0" w:space="0" w:color="auto"/>
      </w:divBdr>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 w:id="1891531628">
      <w:bodyDiv w:val="1"/>
      <w:marLeft w:val="0"/>
      <w:marRight w:val="0"/>
      <w:marTop w:val="0"/>
      <w:marBottom w:val="0"/>
      <w:divBdr>
        <w:top w:val="none" w:sz="0" w:space="0" w:color="auto"/>
        <w:left w:val="none" w:sz="0" w:space="0" w:color="auto"/>
        <w:bottom w:val="none" w:sz="0" w:space="0" w:color="auto"/>
        <w:right w:val="none" w:sz="0" w:space="0" w:color="auto"/>
      </w:divBdr>
    </w:div>
    <w:div w:id="1935161881">
      <w:bodyDiv w:val="1"/>
      <w:marLeft w:val="0"/>
      <w:marRight w:val="0"/>
      <w:marTop w:val="0"/>
      <w:marBottom w:val="0"/>
      <w:divBdr>
        <w:top w:val="none" w:sz="0" w:space="0" w:color="auto"/>
        <w:left w:val="none" w:sz="0" w:space="0" w:color="auto"/>
        <w:bottom w:val="none" w:sz="0" w:space="0" w:color="auto"/>
        <w:right w:val="none" w:sz="0" w:space="0" w:color="auto"/>
      </w:divBdr>
    </w:div>
    <w:div w:id="2013872283">
      <w:bodyDiv w:val="1"/>
      <w:marLeft w:val="0"/>
      <w:marRight w:val="0"/>
      <w:marTop w:val="0"/>
      <w:marBottom w:val="0"/>
      <w:divBdr>
        <w:top w:val="none" w:sz="0" w:space="0" w:color="auto"/>
        <w:left w:val="none" w:sz="0" w:space="0" w:color="auto"/>
        <w:bottom w:val="none" w:sz="0" w:space="0" w:color="auto"/>
        <w:right w:val="none" w:sz="0" w:space="0" w:color="auto"/>
      </w:divBdr>
    </w:div>
    <w:div w:id="21381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70EA7.26AC1CA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RCUS45HN67DU-974321440-331492</_dlc_DocId>
    <_dlc_DocIdUrl xmlns="558c601a-c172-4142-980b-33deeaa1e95d">
      <Url>https://sscons.sharepoint.com/sites/ORG-IC/_layouts/15/DocIdRedir.aspx?ID=RCUS45HN67DU-974321440-331492</Url>
      <Description>RCUS45HN67DU-974321440-331492</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2.xml><?xml version="1.0" encoding="utf-8"?>
<ds:datastoreItem xmlns:ds="http://schemas.openxmlformats.org/officeDocument/2006/customXml" ds:itemID="{BF3D6EFB-8058-4772-A374-3E7496AE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5.xml><?xml version="1.0" encoding="utf-8"?>
<ds:datastoreItem xmlns:ds="http://schemas.openxmlformats.org/officeDocument/2006/customXml" ds:itemID="{8E0AFA6D-486A-469B-9D31-E335B0DF825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2708</Words>
  <Characters>14894</Characters>
  <Application>Microsoft Office Word</Application>
  <DocSecurity>0</DocSecurity>
  <Lines>124</Lines>
  <Paragraphs>35</Paragraphs>
  <ScaleCrop>false</ScaleCrop>
  <Company>SSC ONS</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Margreet Otten</dc:creator>
  <dc:description>28-3-2020 versie T1.2 vrijgegeven; &gt; Joost</dc:description>
  <cp:lastModifiedBy>Ronald Koers</cp:lastModifiedBy>
  <cp:revision>21</cp:revision>
  <dcterms:created xsi:type="dcterms:W3CDTF">2025-05-06T12:41:00Z</dcterms:created>
  <dcterms:modified xsi:type="dcterms:W3CDTF">2025-05-06T13:02:00Z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1f7c1374-3856-4efe-8a20-c736d592c69d_Enabled">
    <vt:lpwstr>true</vt:lpwstr>
  </property>
  <property fmtid="{D5CDD505-2E9C-101B-9397-08002B2CF9AE}" pid="4" name="MSIP_Label_1f7c1374-3856-4efe-8a20-c736d592c69d_SetDate">
    <vt:lpwstr>2025-04-22T13:45:46Z</vt:lpwstr>
  </property>
  <property fmtid="{D5CDD505-2E9C-101B-9397-08002B2CF9AE}" pid="5" name="MSIP_Label_1f7c1374-3856-4efe-8a20-c736d592c69d_Method">
    <vt:lpwstr>Standard</vt:lpwstr>
  </property>
  <property fmtid="{D5CDD505-2E9C-101B-9397-08002B2CF9AE}" pid="6" name="MSIP_Label_1f7c1374-3856-4efe-8a20-c736d592c69d_Name">
    <vt:lpwstr>Intern</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ActionId">
    <vt:lpwstr>691da208-44ee-41ca-af79-94c86381edeb</vt:lpwstr>
  </property>
  <property fmtid="{D5CDD505-2E9C-101B-9397-08002B2CF9AE}" pid="9" name="MSIP_Label_1f7c1374-3856-4efe-8a20-c736d592c69d_ContentBits">
    <vt:lpwstr>0</vt:lpwstr>
  </property>
  <property fmtid="{D5CDD505-2E9C-101B-9397-08002B2CF9AE}" pid="10" name="MSIP_Label_1f7c1374-3856-4efe-8a20-c736d592c69d_Tag">
    <vt:lpwstr>10, 3, 0, 1</vt:lpwstr>
  </property>
  <property fmtid="{D5CDD505-2E9C-101B-9397-08002B2CF9AE}" pid="11" name="gdee63a8b651439cb8bd2cdd061035cb">
    <vt:lpwstr>Inkoop product, dienst of werk meervoudig of europees|ed650eb0-8428-44f1-999f-06d2e50b19ce</vt:lpwstr>
  </property>
  <property fmtid="{D5CDD505-2E9C-101B-9397-08002B2CF9AE}" pid="12" name="TaxCatchAll">
    <vt:lpwstr>5;#Inkoop product, dienst of werk meervoudig of europees|ed650eb0-8428-44f1-999f-06d2e50b19ce;#1;#Provinciale organisatie en bedrijfsvoering|1f0dd836-1af9-4fad-9fce-f77d158ac109</vt:lpwstr>
  </property>
  <property fmtid="{D5CDD505-2E9C-101B-9397-08002B2CF9AE}" pid="13" name="Taakveld">
    <vt:lpwstr>1;#Provinciale organisatie en bedrijfsvoering|1f0dd836-1af9-4fad-9fce-f77d158ac109</vt:lpwstr>
  </property>
  <property fmtid="{D5CDD505-2E9C-101B-9397-08002B2CF9AE}" pid="14" name="k32e6a7ee04e43f8a3617bf28f65785e">
    <vt:lpwstr/>
  </property>
  <property fmtid="{D5CDD505-2E9C-101B-9397-08002B2CF9AE}" pid="15" name="Proces">
    <vt:lpwstr>5;#Inkoop product, dienst of werk meervoudig of europees|ed650eb0-8428-44f1-999f-06d2e50b19ce</vt:lpwstr>
  </property>
  <property fmtid="{D5CDD505-2E9C-101B-9397-08002B2CF9AE}" pid="16" name="Secretariaat">
    <vt:lpwstr/>
  </property>
  <property fmtid="{D5CDD505-2E9C-101B-9397-08002B2CF9AE}" pid="17" name="b7d5404cb2a5404d83710578ba68e687">
    <vt:lpwstr/>
  </property>
  <property fmtid="{D5CDD505-2E9C-101B-9397-08002B2CF9AE}" pid="18" name="Jaar">
    <vt:lpwstr/>
  </property>
  <property fmtid="{D5CDD505-2E9C-101B-9397-08002B2CF9AE}" pid="19" name="hc177bb5d1a84cadb04e5c71ff211ad4">
    <vt:lpwstr>Provinciale organisatie en bedrijfsvoering|1f0dd836-1af9-4fad-9fce-f77d158ac109</vt:lpwstr>
  </property>
  <property fmtid="{D5CDD505-2E9C-101B-9397-08002B2CF9AE}" pid="20" name="i3a97997f2484179be2952c5602acc27">
    <vt:lpwstr/>
  </property>
  <property fmtid="{D5CDD505-2E9C-101B-9397-08002B2CF9AE}" pid="21" name="Hotspot">
    <vt:lpwstr/>
  </property>
  <property fmtid="{D5CDD505-2E9C-101B-9397-08002B2CF9AE}" pid="22" name="ContentTypeId">
    <vt:lpwstr>0x0101003C22AF301AB5824C940705505F9283C7</vt:lpwstr>
  </property>
  <property fmtid="{D5CDD505-2E9C-101B-9397-08002B2CF9AE}" pid="23" name="_dlc_DocIdItemGuid">
    <vt:lpwstr>d5d6fd69-a95e-42c4-8342-ac2fe97c9bb5</vt:lpwstr>
  </property>
</Properties>
</file>