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4EDF064F"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210314">
        <w:t xml:space="preserve">Bijlage </w:t>
      </w:r>
      <w:r w:rsidR="00210314" w:rsidRPr="00210314">
        <w:t>D</w:t>
      </w:r>
      <w:r w:rsidR="00FF0B58" w:rsidRPr="00210314">
        <w:t xml:space="preserve"> - </w:t>
      </w:r>
      <w:r w:rsidRPr="00210314">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F0B58">
        <w:trPr>
          <w:trHeight w:val="483"/>
        </w:trPr>
        <w:tc>
          <w:tcPr>
            <w:tcW w:w="8535" w:type="dxa"/>
            <w:shd w:val="clear" w:color="auto" w:fill="2F5496" w:themeFill="accent5" w:themeFillShade="BF"/>
          </w:tcPr>
          <w:p w14:paraId="14723AF1" w14:textId="6411EA35" w:rsidR="003F1E87" w:rsidRPr="00BC42EA" w:rsidRDefault="00FF0B58">
            <w:pPr>
              <w:pStyle w:val="Kop2"/>
              <w:spacing w:before="0" w:line="276" w:lineRule="auto"/>
              <w:jc w:val="both"/>
              <w:rPr>
                <w:rFonts w:cstheme="minorHAnsi"/>
                <w:color w:val="FFFFFF" w:themeColor="background1"/>
                <w:szCs w:val="19"/>
              </w:rPr>
            </w:pPr>
            <w:r w:rsidRPr="00FF0B58">
              <w:rPr>
                <w:rFonts w:eastAsiaTheme="minorHAnsi" w:cstheme="minorHAnsi"/>
                <w:color w:val="FFFFFF" w:themeColor="background1"/>
                <w:szCs w:val="19"/>
              </w:rPr>
              <w:t>I</w:t>
            </w:r>
            <w:r w:rsidR="003F1E87" w:rsidRPr="00FF0B58">
              <w:rPr>
                <w:rFonts w:eastAsiaTheme="minorHAnsi" w:cstheme="minorHAnsi"/>
                <w:color w:val="FFFFFF" w:themeColor="background1"/>
                <w:szCs w:val="19"/>
              </w:rPr>
              <w:t>nschrijver</w:t>
            </w:r>
            <w:r w:rsidRPr="00FF0B58">
              <w:rPr>
                <w:rFonts w:eastAsiaTheme="minorHAnsi" w:cstheme="minorHAnsi"/>
                <w:color w:val="FFFFFF" w:themeColor="background1"/>
                <w:szCs w:val="19"/>
              </w:rPr>
              <w:t xml:space="preserve"> </w:t>
            </w:r>
            <w:r w:rsidR="003F1E87" w:rsidRPr="00FF0B58">
              <w:rPr>
                <w:rFonts w:eastAsiaTheme="minorHAnsi" w:cstheme="minorHAnsi"/>
                <w:color w:val="FFFFFF" w:themeColor="background1"/>
                <w:szCs w:val="19"/>
              </w:rPr>
              <w:t xml:space="preserve">dient </w:t>
            </w:r>
            <w:r w:rsidR="003F1E87" w:rsidRPr="00BC42EA">
              <w:rPr>
                <w:rFonts w:eastAsiaTheme="minorHAnsi" w:cstheme="minorHAnsi"/>
                <w:color w:val="FFFFFF" w:themeColor="background1"/>
                <w:szCs w:val="19"/>
              </w:rPr>
              <w:t xml:space="preserve">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44F9C185"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86532F">
        <w:rPr>
          <w:rFonts w:ascii="Arial" w:hAnsi="Arial" w:cs="Arial"/>
          <w:szCs w:val="19"/>
        </w:rPr>
        <w:t>Energiecontroles</w:t>
      </w:r>
      <w:r w:rsidRPr="00FF0B58">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6A034C70" w:rsidR="003F1E87" w:rsidRPr="00FF0B58" w:rsidRDefault="003F1E87" w:rsidP="00A54E4B">
      <w:pPr>
        <w:numPr>
          <w:ilvl w:val="0"/>
          <w:numId w:val="3"/>
        </w:numPr>
        <w:spacing w:line="276" w:lineRule="auto"/>
        <w:jc w:val="both"/>
        <w:rPr>
          <w:rFonts w:cstheme="minorHAnsi"/>
          <w:szCs w:val="19"/>
        </w:rPr>
      </w:pPr>
      <w:r w:rsidRPr="00FF0B58">
        <w:rPr>
          <w:rFonts w:cstheme="minorHAnsi"/>
          <w:szCs w:val="19"/>
        </w:rPr>
        <w:t xml:space="preserve">Deze zich namens de </w:t>
      </w:r>
      <w:r w:rsidR="003E5B4E" w:rsidRPr="00FF0B58">
        <w:rPr>
          <w:rFonts w:cstheme="minorHAnsi"/>
          <w:szCs w:val="19"/>
        </w:rPr>
        <w:t>i</w:t>
      </w:r>
      <w:r w:rsidRPr="00FF0B58">
        <w:rPr>
          <w:rFonts w:cstheme="minorHAnsi"/>
          <w:szCs w:val="19"/>
        </w:rPr>
        <w:t>nschrijver</w:t>
      </w:r>
      <w:r w:rsidR="00FF0B58" w:rsidRPr="00FF0B58">
        <w:rPr>
          <w:rFonts w:cstheme="minorHAnsi"/>
          <w:szCs w:val="19"/>
        </w:rPr>
        <w:t xml:space="preserve"> </w:t>
      </w:r>
      <w:r w:rsidRPr="00FF0B58">
        <w:rPr>
          <w:rFonts w:cstheme="minorHAnsi"/>
          <w:szCs w:val="19"/>
        </w:rPr>
        <w:t xml:space="preserve">bij </w:t>
      </w:r>
      <w:r w:rsidR="00E7340D" w:rsidRPr="00FF0B58">
        <w:rPr>
          <w:rFonts w:cstheme="minorHAnsi"/>
          <w:szCs w:val="19"/>
        </w:rPr>
        <w:t>g</w:t>
      </w:r>
      <w:r w:rsidRPr="00FF0B58">
        <w:rPr>
          <w:rFonts w:cstheme="minorHAnsi"/>
          <w:szCs w:val="19"/>
        </w:rPr>
        <w:t xml:space="preserve">unning van de </w:t>
      </w:r>
      <w:r w:rsidR="003E5B4E" w:rsidRPr="00FF0B58">
        <w:rPr>
          <w:rFonts w:cstheme="minorHAnsi"/>
          <w:szCs w:val="19"/>
        </w:rPr>
        <w:t>o</w:t>
      </w:r>
      <w:r w:rsidRPr="00FF0B58">
        <w:rPr>
          <w:rFonts w:cstheme="minorHAnsi"/>
          <w:szCs w:val="19"/>
        </w:rPr>
        <w:t xml:space="preserve">pdracht tegenover de </w:t>
      </w:r>
      <w:r w:rsidR="003E5B4E" w:rsidRPr="00FF0B58">
        <w:rPr>
          <w:rFonts w:cstheme="minorHAnsi"/>
          <w:szCs w:val="19"/>
        </w:rPr>
        <w:t>a</w:t>
      </w:r>
      <w:r w:rsidRPr="00FF0B58">
        <w:rPr>
          <w:rFonts w:cstheme="minorHAnsi"/>
          <w:szCs w:val="19"/>
        </w:rPr>
        <w:t xml:space="preserve">anbestedende dienst volledig, onvoorwaardelijk en onherroepelijk garant stelt (hoofdelijk aansprakelijk) voor de nakoming van alle verplichtingen die uit de af te sluiten </w:t>
      </w:r>
      <w:r w:rsidR="003E5B4E" w:rsidRPr="00FF0B58">
        <w:rPr>
          <w:rFonts w:cstheme="minorHAnsi"/>
          <w:szCs w:val="19"/>
        </w:rPr>
        <w:t>raam</w:t>
      </w:r>
      <w:r w:rsidR="00E7340D" w:rsidRPr="00FF0B58">
        <w:t>o</w:t>
      </w:r>
      <w:r w:rsidRPr="00FF0B58">
        <w:rPr>
          <w:rFonts w:cstheme="minorHAnsi"/>
          <w:szCs w:val="19"/>
        </w:rPr>
        <w:t xml:space="preserve">vereenkomst </w:t>
      </w:r>
      <w:r w:rsidR="003E5B4E" w:rsidRPr="00FF0B58">
        <w:rPr>
          <w:rFonts w:cstheme="minorHAnsi"/>
          <w:szCs w:val="19"/>
        </w:rPr>
        <w:t>en daarbij behorende nadere</w:t>
      </w:r>
      <w:r w:rsidR="00FF0B58" w:rsidRPr="00FF0B58">
        <w:rPr>
          <w:rFonts w:cstheme="minorHAnsi"/>
          <w:szCs w:val="19"/>
        </w:rPr>
        <w:t xml:space="preserve"> </w:t>
      </w:r>
      <w:r w:rsidR="00BA12EC" w:rsidRPr="00FF0B58">
        <w:rPr>
          <w:rFonts w:cstheme="minorHAnsi"/>
          <w:szCs w:val="19"/>
        </w:rPr>
        <w:t>opdrachten</w:t>
      </w:r>
      <w:r w:rsidR="003E5B4E" w:rsidRPr="00FF0B58">
        <w:rPr>
          <w:rFonts w:cstheme="minorHAnsi"/>
          <w:szCs w:val="19"/>
        </w:rPr>
        <w:t xml:space="preserve"> </w:t>
      </w:r>
      <w:r w:rsidRPr="00FF0B58">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FF0B58">
        <w:rPr>
          <w:rFonts w:cstheme="minorHAnsi"/>
          <w:szCs w:val="19"/>
        </w:rPr>
        <w:t>raam</w:t>
      </w:r>
      <w:r w:rsidR="00753BA0" w:rsidRPr="00FF0B58">
        <w:rPr>
          <w:rFonts w:cstheme="minorHAnsi"/>
          <w:szCs w:val="19"/>
        </w:rPr>
        <w:t>o</w:t>
      </w:r>
      <w:r w:rsidR="003E5B4E" w:rsidRPr="00FF0B58">
        <w:rPr>
          <w:rFonts w:cstheme="minorHAnsi"/>
          <w:szCs w:val="19"/>
        </w:rPr>
        <w:t xml:space="preserve">vereenkomst </w:t>
      </w:r>
      <w:r w:rsidR="00F65E9F" w:rsidRPr="00FF0B58">
        <w:rPr>
          <w:rFonts w:cstheme="minorHAnsi"/>
          <w:szCs w:val="19"/>
        </w:rPr>
        <w:t>en daarbij behorende nadere opdrachten</w:t>
      </w:r>
      <w:r w:rsidR="001132DF" w:rsidRPr="00FF0B58">
        <w:rPr>
          <w:rFonts w:cstheme="minorHAnsi"/>
          <w:szCs w:val="19"/>
        </w:rPr>
        <w:t>.</w:t>
      </w:r>
    </w:p>
    <w:p w14:paraId="5E037D4E" w14:textId="59059C0B" w:rsidR="003F1E87" w:rsidRPr="00FF0B58" w:rsidRDefault="003F1E87" w:rsidP="00A54E4B">
      <w:pPr>
        <w:numPr>
          <w:ilvl w:val="0"/>
          <w:numId w:val="3"/>
        </w:numPr>
        <w:spacing w:line="276" w:lineRule="auto"/>
        <w:jc w:val="both"/>
        <w:rPr>
          <w:rFonts w:cstheme="minorHAnsi"/>
          <w:szCs w:val="19"/>
        </w:rPr>
      </w:pPr>
      <w:r w:rsidRPr="00FF0B58">
        <w:rPr>
          <w:rFonts w:cstheme="minorHAnsi"/>
          <w:szCs w:val="19"/>
        </w:rPr>
        <w:t xml:space="preserve">De aansprakelijkheid van </w:t>
      </w:r>
      <w:r w:rsidR="003E5B4E" w:rsidRPr="00FF0B58">
        <w:rPr>
          <w:rFonts w:cstheme="minorHAnsi"/>
          <w:szCs w:val="19"/>
        </w:rPr>
        <w:t>o</w:t>
      </w:r>
      <w:r w:rsidRPr="00FF0B58">
        <w:rPr>
          <w:rFonts w:cstheme="minorHAnsi"/>
          <w:szCs w:val="19"/>
        </w:rPr>
        <w:t xml:space="preserve">ndergetekende niet verder reikt dan de verplichtingen die voor de </w:t>
      </w:r>
      <w:r w:rsidR="003E5B4E" w:rsidRPr="00FF0B58">
        <w:rPr>
          <w:rFonts w:cstheme="minorHAnsi"/>
          <w:szCs w:val="19"/>
        </w:rPr>
        <w:t>o</w:t>
      </w:r>
      <w:r w:rsidRPr="00FF0B58">
        <w:rPr>
          <w:rFonts w:cstheme="minorHAnsi"/>
          <w:szCs w:val="19"/>
        </w:rPr>
        <w:t xml:space="preserve">pdrachtnemer uit de </w:t>
      </w:r>
      <w:r w:rsidR="003E5B4E" w:rsidRPr="00FF0B58">
        <w:rPr>
          <w:rFonts w:cstheme="minorHAnsi"/>
          <w:szCs w:val="19"/>
        </w:rPr>
        <w:t>o</w:t>
      </w:r>
      <w:r w:rsidRPr="00FF0B58">
        <w:rPr>
          <w:rFonts w:cstheme="minorHAnsi"/>
          <w:szCs w:val="19"/>
        </w:rPr>
        <w:t>pdracht voortvloeien.</w:t>
      </w:r>
    </w:p>
    <w:p w14:paraId="408DDF5A" w14:textId="47CDAF47" w:rsidR="003F1E87" w:rsidRPr="00FF0B58" w:rsidRDefault="003F1E87" w:rsidP="00A54E4B">
      <w:pPr>
        <w:numPr>
          <w:ilvl w:val="0"/>
          <w:numId w:val="3"/>
        </w:numPr>
        <w:spacing w:line="276" w:lineRule="auto"/>
        <w:jc w:val="both"/>
        <w:rPr>
          <w:rFonts w:cstheme="minorHAnsi"/>
          <w:szCs w:val="19"/>
        </w:rPr>
      </w:pPr>
      <w:r w:rsidRPr="00FF0B58">
        <w:rPr>
          <w:rFonts w:cstheme="minorHAnsi"/>
          <w:szCs w:val="19"/>
        </w:rPr>
        <w:t xml:space="preserve">De aanvaarding van hoofdelijke aansprakelijkheid van </w:t>
      </w:r>
      <w:r w:rsidR="003E5B4E" w:rsidRPr="00FF0B58">
        <w:rPr>
          <w:rFonts w:cstheme="minorHAnsi"/>
          <w:szCs w:val="19"/>
        </w:rPr>
        <w:t>o</w:t>
      </w:r>
      <w:r w:rsidRPr="00FF0B58">
        <w:rPr>
          <w:rFonts w:cstheme="minorHAnsi"/>
          <w:szCs w:val="19"/>
        </w:rPr>
        <w:t xml:space="preserve">ndergetekende vervalt indien de </w:t>
      </w:r>
      <w:r w:rsidR="003E5B4E" w:rsidRPr="00FF0B58">
        <w:rPr>
          <w:rFonts w:cstheme="minorHAnsi"/>
          <w:szCs w:val="19"/>
        </w:rPr>
        <w:t>a</w:t>
      </w:r>
      <w:r w:rsidRPr="00FF0B58">
        <w:rPr>
          <w:rFonts w:cstheme="minorHAnsi"/>
          <w:szCs w:val="19"/>
        </w:rPr>
        <w:t xml:space="preserve">anbestedende dienst de </w:t>
      </w:r>
      <w:r w:rsidR="003E5B4E" w:rsidRPr="00FF0B58">
        <w:rPr>
          <w:rFonts w:cstheme="minorHAnsi"/>
          <w:szCs w:val="19"/>
        </w:rPr>
        <w:t>o</w:t>
      </w:r>
      <w:r w:rsidRPr="00FF0B58">
        <w:rPr>
          <w:rFonts w:cstheme="minorHAnsi"/>
          <w:szCs w:val="19"/>
        </w:rPr>
        <w:t xml:space="preserve">pdracht niet </w:t>
      </w:r>
      <w:r w:rsidR="000F5393" w:rsidRPr="00FF0B58">
        <w:rPr>
          <w:rFonts w:cstheme="minorHAnsi"/>
          <w:szCs w:val="19"/>
        </w:rPr>
        <w:t xml:space="preserve">aan </w:t>
      </w:r>
      <w:r w:rsidR="00A54E4B" w:rsidRPr="00FF0B58">
        <w:rPr>
          <w:rFonts w:cstheme="minorHAnsi"/>
          <w:szCs w:val="19"/>
        </w:rPr>
        <w:t xml:space="preserve">inschrijver </w:t>
      </w:r>
      <w:r w:rsidRPr="00FF0B58">
        <w:rPr>
          <w:rFonts w:cstheme="minorHAnsi"/>
          <w:szCs w:val="19"/>
        </w:rPr>
        <w:t>gunt.</w:t>
      </w:r>
    </w:p>
    <w:p w14:paraId="2C637896" w14:textId="1C245B29" w:rsidR="003F1E87" w:rsidRPr="00FF0B58" w:rsidRDefault="003F1E87" w:rsidP="00A54E4B">
      <w:pPr>
        <w:numPr>
          <w:ilvl w:val="0"/>
          <w:numId w:val="3"/>
        </w:numPr>
        <w:spacing w:line="276" w:lineRule="auto"/>
        <w:jc w:val="both"/>
        <w:rPr>
          <w:rFonts w:cstheme="minorHAnsi"/>
          <w:szCs w:val="19"/>
        </w:rPr>
      </w:pPr>
      <w:r w:rsidRPr="00FF0B58">
        <w:rPr>
          <w:rFonts w:cstheme="minorHAnsi"/>
          <w:szCs w:val="19"/>
        </w:rPr>
        <w:t xml:space="preserve">De </w:t>
      </w:r>
      <w:r w:rsidR="003E5B4E" w:rsidRPr="00FF0B58">
        <w:rPr>
          <w:rFonts w:cstheme="minorHAnsi"/>
          <w:szCs w:val="19"/>
        </w:rPr>
        <w:t>a</w:t>
      </w:r>
      <w:r w:rsidRPr="00FF0B58">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FF0B58">
        <w:rPr>
          <w:rFonts w:cstheme="minorHAnsi"/>
          <w:szCs w:val="19"/>
        </w:rPr>
        <w:t>a</w:t>
      </w:r>
      <w:r w:rsidRPr="00FF0B58">
        <w:rPr>
          <w:rFonts w:cstheme="minorHAnsi"/>
          <w:szCs w:val="19"/>
        </w:rPr>
        <w:t xml:space="preserve">anbestedende dienst onthouden indien die derde een rechtsopvolger onder algemene titel van de </w:t>
      </w:r>
      <w:r w:rsidR="003E5B4E" w:rsidRPr="00FF0B58">
        <w:rPr>
          <w:rFonts w:cstheme="minorHAnsi"/>
          <w:szCs w:val="19"/>
        </w:rPr>
        <w:t>a</w:t>
      </w:r>
      <w:r w:rsidRPr="00FF0B58">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F0B58">
        <w:tc>
          <w:tcPr>
            <w:tcW w:w="2835" w:type="dxa"/>
            <w:shd w:val="clear" w:color="auto" w:fill="2F5496" w:themeFill="accent5" w:themeFillShade="BF"/>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0F654AD" w14:textId="77777777" w:rsidR="003F1E87" w:rsidRDefault="003F1E87" w:rsidP="00A54E4B">
            <w:pPr>
              <w:pStyle w:val="Tekstzonderopmaak"/>
              <w:spacing w:line="276" w:lineRule="auto"/>
              <w:rPr>
                <w:rFonts w:asciiTheme="minorHAnsi" w:hAnsiTheme="minorHAnsi" w:cstheme="minorHAnsi"/>
                <w:sz w:val="19"/>
                <w:szCs w:val="19"/>
              </w:rPr>
            </w:pPr>
          </w:p>
          <w:p w14:paraId="2C8FB3FB" w14:textId="77777777" w:rsidR="00DB3F71" w:rsidRPr="00BC42EA" w:rsidRDefault="00DB3F71"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F0B58">
        <w:tc>
          <w:tcPr>
            <w:tcW w:w="2835" w:type="dxa"/>
            <w:shd w:val="clear" w:color="auto" w:fill="2F5496" w:themeFill="accent5" w:themeFillShade="BF"/>
          </w:tcPr>
          <w:p w14:paraId="1B4F5A9F" w14:textId="787AD421"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FF0B58">
              <w:rPr>
                <w:rFonts w:asciiTheme="minorHAnsi" w:eastAsiaTheme="minorHAnsi" w:hAnsiTheme="minorHAnsi" w:cstheme="minorHAnsi"/>
                <w:b/>
                <w:bCs/>
                <w:color w:val="FFFFFF" w:themeColor="background1"/>
                <w:sz w:val="19"/>
                <w:szCs w:val="19"/>
                <w:lang w:eastAsia="en-US"/>
              </w:rPr>
              <w:t>i</w:t>
            </w:r>
            <w:r w:rsidRPr="00FF0B58">
              <w:rPr>
                <w:rFonts w:asciiTheme="minorHAnsi" w:eastAsiaTheme="minorHAnsi" w:hAnsiTheme="minorHAnsi" w:cstheme="minorHAnsi"/>
                <w:b/>
                <w:bCs/>
                <w:color w:val="FFFFFF" w:themeColor="background1"/>
                <w:sz w:val="19"/>
                <w:szCs w:val="19"/>
                <w:lang w:eastAsia="en-US"/>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F0B58">
        <w:tc>
          <w:tcPr>
            <w:tcW w:w="2835" w:type="dxa"/>
            <w:shd w:val="clear" w:color="auto" w:fill="2F5496" w:themeFill="accent5" w:themeFillShade="BF"/>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D982C6F" w14:textId="77777777" w:rsidR="003F1E87" w:rsidRDefault="003F1E87" w:rsidP="00A54E4B">
            <w:pPr>
              <w:pStyle w:val="Tekstzonderopmaak"/>
              <w:spacing w:line="276" w:lineRule="auto"/>
              <w:rPr>
                <w:rFonts w:asciiTheme="minorHAnsi" w:hAnsiTheme="minorHAnsi" w:cstheme="minorHAnsi"/>
                <w:sz w:val="19"/>
                <w:szCs w:val="19"/>
              </w:rPr>
            </w:pPr>
          </w:p>
          <w:p w14:paraId="75BE40F9" w14:textId="77777777" w:rsidR="00DB3F71" w:rsidRPr="00BC42EA" w:rsidRDefault="00DB3F71"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F0B58">
        <w:trPr>
          <w:trHeight w:val="297"/>
        </w:trPr>
        <w:tc>
          <w:tcPr>
            <w:tcW w:w="2835" w:type="dxa"/>
            <w:shd w:val="clear" w:color="auto" w:fill="2F5496" w:themeFill="accent5" w:themeFillShade="BF"/>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F0B58">
        <w:tc>
          <w:tcPr>
            <w:tcW w:w="2835" w:type="dxa"/>
            <w:shd w:val="clear" w:color="auto" w:fill="2F5496" w:themeFill="accent5" w:themeFillShade="BF"/>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15930AA5" w14:textId="77777777" w:rsidR="003F1E87" w:rsidRDefault="003F1E87" w:rsidP="00A54E4B">
            <w:pPr>
              <w:pStyle w:val="Tekstzonderopmaak"/>
              <w:spacing w:line="276" w:lineRule="auto"/>
              <w:rPr>
                <w:rFonts w:asciiTheme="minorHAnsi" w:hAnsiTheme="minorHAnsi" w:cstheme="minorHAnsi"/>
                <w:sz w:val="19"/>
                <w:szCs w:val="19"/>
              </w:rPr>
            </w:pPr>
          </w:p>
          <w:p w14:paraId="71EAE69E" w14:textId="77777777" w:rsidR="00DB3F71" w:rsidRPr="00BC42EA" w:rsidRDefault="00DB3F71"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F0B58">
        <w:tc>
          <w:tcPr>
            <w:tcW w:w="2835" w:type="dxa"/>
            <w:shd w:val="clear" w:color="auto" w:fill="2F5496" w:themeFill="accent5" w:themeFillShade="BF"/>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6D1A7917" w14:textId="77777777" w:rsidR="003F1E87" w:rsidRDefault="003F1E87" w:rsidP="00A54E4B">
            <w:pPr>
              <w:pStyle w:val="Tekstzonderopmaak"/>
              <w:spacing w:line="276" w:lineRule="auto"/>
              <w:rPr>
                <w:rFonts w:asciiTheme="minorHAnsi" w:hAnsiTheme="minorHAnsi" w:cstheme="minorHAnsi"/>
                <w:sz w:val="19"/>
                <w:szCs w:val="19"/>
              </w:rPr>
            </w:pPr>
          </w:p>
          <w:p w14:paraId="5CACF020" w14:textId="77777777" w:rsidR="00DB3F71" w:rsidRDefault="00DB3F71" w:rsidP="00A54E4B">
            <w:pPr>
              <w:pStyle w:val="Tekstzonderopmaak"/>
              <w:spacing w:line="276" w:lineRule="auto"/>
              <w:rPr>
                <w:rFonts w:asciiTheme="minorHAnsi" w:hAnsiTheme="minorHAnsi" w:cstheme="minorHAnsi"/>
                <w:sz w:val="19"/>
                <w:szCs w:val="19"/>
              </w:rPr>
            </w:pPr>
          </w:p>
          <w:p w14:paraId="13E93AC5" w14:textId="77777777" w:rsidR="00DB3F71" w:rsidRDefault="00DB3F71" w:rsidP="00A54E4B">
            <w:pPr>
              <w:pStyle w:val="Tekstzonderopmaak"/>
              <w:spacing w:line="276" w:lineRule="auto"/>
              <w:rPr>
                <w:rFonts w:asciiTheme="minorHAnsi" w:hAnsiTheme="minorHAnsi" w:cstheme="minorHAnsi"/>
                <w:sz w:val="19"/>
                <w:szCs w:val="19"/>
              </w:rPr>
            </w:pPr>
          </w:p>
          <w:p w14:paraId="58AB958F" w14:textId="77777777" w:rsidR="00DB3F71" w:rsidRDefault="00DB3F71" w:rsidP="00A54E4B">
            <w:pPr>
              <w:pStyle w:val="Tekstzonderopmaak"/>
              <w:spacing w:line="276" w:lineRule="auto"/>
              <w:rPr>
                <w:rFonts w:asciiTheme="minorHAnsi" w:hAnsiTheme="minorHAnsi" w:cstheme="minorHAnsi"/>
                <w:sz w:val="19"/>
                <w:szCs w:val="19"/>
              </w:rPr>
            </w:pPr>
          </w:p>
          <w:p w14:paraId="408D9117" w14:textId="77777777" w:rsidR="00DB3F71" w:rsidRPr="00BC42EA" w:rsidRDefault="00DB3F71"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F0B58">
        <w:tc>
          <w:tcPr>
            <w:tcW w:w="2835" w:type="dxa"/>
            <w:shd w:val="clear" w:color="auto" w:fill="2F5496" w:themeFill="accent5" w:themeFillShade="BF"/>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06B63E78" w14:textId="77777777" w:rsidR="008C0B71" w:rsidRDefault="008C0B71" w:rsidP="00A54E4B">
            <w:pPr>
              <w:pStyle w:val="Tekstzonderopmaak"/>
              <w:spacing w:line="276" w:lineRule="auto"/>
              <w:rPr>
                <w:rFonts w:asciiTheme="minorHAnsi" w:hAnsiTheme="minorHAnsi" w:cstheme="minorHAnsi"/>
                <w:sz w:val="19"/>
                <w:szCs w:val="19"/>
              </w:rPr>
            </w:pPr>
          </w:p>
          <w:p w14:paraId="39C9E578" w14:textId="77777777" w:rsidR="00DB3F71" w:rsidRPr="00BC42EA" w:rsidRDefault="00DB3F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3E852FE3" w:rsidR="007F7F71" w:rsidRDefault="00532A25" w:rsidP="007F7F71">
            <w:pPr>
              <w:pStyle w:val="9Contactgegevens"/>
              <w:jc w:val="right"/>
            </w:pPr>
            <w:r w:rsidRPr="00210314">
              <w:t xml:space="preserve">Bijlage </w:t>
            </w:r>
            <w:r w:rsidR="00210314" w:rsidRPr="00210314">
              <w:t>D</w:t>
            </w:r>
            <w:r w:rsidR="00FF0B58" w:rsidRPr="00210314">
              <w:t xml:space="preserve"> - </w:t>
            </w:r>
            <w:r w:rsidRPr="00210314">
              <w:t>Verklaring hoofdelijke aansprakelijkheid</w:t>
            </w:r>
            <w:r w:rsidRPr="00532A25">
              <w:t xml:space="preserve"> </w:t>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6AE1A555" w:rsidR="007B140E" w:rsidRDefault="00FF0B58">
    <w:pPr>
      <w:pStyle w:val="Koptekst"/>
    </w:pPr>
    <w:r>
      <w:rPr>
        <w:noProof/>
      </w:rPr>
      <w:drawing>
        <wp:anchor distT="0" distB="0" distL="114300" distR="114300" simplePos="0" relativeHeight="251667456" behindDoc="0" locked="0" layoutInCell="1" allowOverlap="1" wp14:anchorId="6D90ACF4" wp14:editId="14AF9BD6">
          <wp:simplePos x="0" y="0"/>
          <wp:positionH relativeFrom="margin">
            <wp:align>right</wp:align>
          </wp:positionH>
          <wp:positionV relativeFrom="paragraph">
            <wp:posOffset>67945</wp:posOffset>
          </wp:positionV>
          <wp:extent cx="4137660" cy="1104900"/>
          <wp:effectExtent l="0" t="0" r="0" b="0"/>
          <wp:wrapNone/>
          <wp:docPr id="629944507" name="Afbeelding 629944507" descr="Afbeelding met tekst, Lettertype,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44507" name="Afbeelding 629944507" descr="Afbeelding met tekst, Lettertype, wi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7660" cy="11049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9649319">
    <w:abstractNumId w:val="0"/>
  </w:num>
  <w:num w:numId="2" w16cid:durableId="54396072">
    <w:abstractNumId w:val="1"/>
  </w:num>
  <w:num w:numId="3" w16cid:durableId="1617829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210314"/>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6532F"/>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B3F71"/>
    <w:rsid w:val="00DD1BB7"/>
    <w:rsid w:val="00E24F2D"/>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B58"/>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Create a new document." ma:contentTypeScope="" ma:versionID="2109d86d062c700037fe7ebf9f5056a5">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b9d44f109838fe7fd2eaca7f8439becc"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27965810-CEF7-4A3A-BB38-434420CB9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1382</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Stijn Kühne</cp:lastModifiedBy>
  <cp:revision>7</cp:revision>
  <cp:lastPrinted>2017-10-15T13:29:00Z</cp:lastPrinted>
  <dcterms:created xsi:type="dcterms:W3CDTF">2020-11-25T19:57:00Z</dcterms:created>
  <dcterms:modified xsi:type="dcterms:W3CDTF">2024-01-23T12:48:00Z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ies>
</file>