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783A5" w14:textId="2743A340" w:rsidR="00CD4799" w:rsidRPr="007526CF" w:rsidRDefault="00200DE7" w:rsidP="1D5DAE68">
      <w:pPr>
        <w:pStyle w:val="Heading1"/>
        <w:numPr>
          <w:ilvl w:val="0"/>
          <w:numId w:val="0"/>
        </w:numPr>
        <w:spacing w:before="0" w:after="0" w:line="240" w:lineRule="auto"/>
        <w:rPr>
          <w:rFonts w:ascii="Raleway Medium" w:hAnsi="Raleway Medium"/>
          <w:color w:val="auto"/>
          <w:sz w:val="28"/>
        </w:rPr>
      </w:pPr>
      <w:r>
        <w:br/>
      </w:r>
      <w:r>
        <w:br/>
      </w:r>
      <w:r>
        <w:br/>
      </w:r>
      <w:r>
        <w:br/>
      </w:r>
      <w:r w:rsidR="00CD4799" w:rsidRPr="1D5DAE68">
        <w:rPr>
          <w:rFonts w:ascii="Raleway Medium" w:hAnsi="Raleway Medium"/>
          <w:color w:val="auto"/>
          <w:sz w:val="28"/>
        </w:rPr>
        <w:t xml:space="preserve">Bijlage </w:t>
      </w:r>
      <w:r w:rsidR="00AF205F">
        <w:rPr>
          <w:rFonts w:ascii="Raleway Medium" w:hAnsi="Raleway Medium"/>
          <w:color w:val="auto"/>
          <w:sz w:val="28"/>
        </w:rPr>
        <w:t>9</w:t>
      </w:r>
      <w:r w:rsidR="00CD4799" w:rsidRPr="1D5DAE68">
        <w:rPr>
          <w:rFonts w:ascii="Raleway Medium" w:hAnsi="Raleway Medium"/>
          <w:color w:val="auto"/>
          <w:sz w:val="28"/>
        </w:rPr>
        <w:t xml:space="preserve"> </w:t>
      </w:r>
      <w:r w:rsidR="005947C6">
        <w:rPr>
          <w:rFonts w:ascii="Raleway Medium" w:hAnsi="Raleway Medium"/>
          <w:color w:val="auto"/>
          <w:sz w:val="28"/>
        </w:rPr>
        <w:t>–</w:t>
      </w:r>
      <w:r w:rsidR="00F76EA2" w:rsidRPr="1D5DAE68">
        <w:rPr>
          <w:rFonts w:ascii="Raleway Medium" w:hAnsi="Raleway Medium"/>
          <w:color w:val="auto"/>
          <w:sz w:val="28"/>
        </w:rPr>
        <w:t xml:space="preserve"> </w:t>
      </w:r>
      <w:r w:rsidR="005947C6">
        <w:rPr>
          <w:rFonts w:ascii="Raleway Medium" w:hAnsi="Raleway Medium"/>
          <w:color w:val="auto"/>
          <w:sz w:val="28"/>
        </w:rPr>
        <w:t>Prestatie Indicatoren</w:t>
      </w:r>
      <w:r w:rsidR="00CD4799" w:rsidRPr="1D5DAE68">
        <w:rPr>
          <w:rFonts w:ascii="Raleway Medium" w:hAnsi="Raleway Medium"/>
          <w:color w:val="auto"/>
          <w:sz w:val="28"/>
        </w:rPr>
        <w:t xml:space="preserve"> Europese Openbare aanbesteding “</w:t>
      </w:r>
      <w:r w:rsidR="00B453CB">
        <w:rPr>
          <w:rFonts w:ascii="Raleway Medium" w:hAnsi="Raleway Medium"/>
          <w:color w:val="auto"/>
          <w:sz w:val="28"/>
        </w:rPr>
        <w:t>Arbodienstverlening voor HTH</w:t>
      </w:r>
      <w:r w:rsidR="00CD4799" w:rsidRPr="1D5DAE68">
        <w:rPr>
          <w:rFonts w:ascii="Raleway Medium" w:hAnsi="Raleway Medium"/>
          <w:color w:val="auto"/>
          <w:sz w:val="28"/>
        </w:rPr>
        <w:t>”</w:t>
      </w:r>
    </w:p>
    <w:p w14:paraId="0EC2010C" w14:textId="77777777" w:rsidR="00CD4799" w:rsidRDefault="00CD4799" w:rsidP="00CD4799">
      <w:pPr>
        <w:rPr>
          <w:rFonts w:ascii="Raleway Medium" w:hAnsi="Raleway Medium"/>
          <w:szCs w:val="18"/>
          <w:lang w:eastAsia="en-US"/>
        </w:rPr>
      </w:pPr>
    </w:p>
    <w:p w14:paraId="7B55695F" w14:textId="7681B349" w:rsidR="00652253" w:rsidRPr="0083492A" w:rsidRDefault="00652253" w:rsidP="005A4039">
      <w:pPr>
        <w:pStyle w:val="ListParagraph"/>
        <w:numPr>
          <w:ilvl w:val="0"/>
          <w:numId w:val="13"/>
        </w:numPr>
        <w:spacing w:after="0" w:line="240" w:lineRule="auto"/>
        <w:ind w:left="714" w:hanging="357"/>
        <w:rPr>
          <w:rFonts w:ascii="Raleway Medium" w:hAnsi="Raleway Medium" w:cs="Calibri"/>
        </w:rPr>
      </w:pPr>
      <w:proofErr w:type="spellStart"/>
      <w:r w:rsidRPr="61D3AEF1">
        <w:rPr>
          <w:rFonts w:ascii="Raleway Medium" w:hAnsi="Raleway Medium" w:cs="Calibri"/>
          <w:b/>
          <w:bCs/>
        </w:rPr>
        <w:t>Snelheid</w:t>
      </w:r>
      <w:proofErr w:type="spellEnd"/>
      <w:r w:rsidRPr="61D3AEF1">
        <w:rPr>
          <w:rFonts w:ascii="Raleway Medium" w:hAnsi="Raleway Medium" w:cs="Calibri"/>
          <w:b/>
          <w:bCs/>
        </w:rPr>
        <w:t xml:space="preserve"> van het </w:t>
      </w:r>
      <w:proofErr w:type="spellStart"/>
      <w:r w:rsidRPr="61D3AEF1">
        <w:rPr>
          <w:rFonts w:ascii="Raleway Medium" w:hAnsi="Raleway Medium" w:cs="Calibri"/>
          <w:b/>
          <w:bCs/>
        </w:rPr>
        <w:t>Reactievermogen</w:t>
      </w:r>
      <w:proofErr w:type="spellEnd"/>
    </w:p>
    <w:p w14:paraId="16B857E7" w14:textId="77777777" w:rsidR="00652253" w:rsidRPr="00652253" w:rsidRDefault="00652253" w:rsidP="005A4039">
      <w:pPr>
        <w:numPr>
          <w:ilvl w:val="0"/>
          <w:numId w:val="8"/>
        </w:numPr>
        <w:spacing w:after="0" w:line="240" w:lineRule="auto"/>
        <w:ind w:left="714" w:hanging="357"/>
        <w:rPr>
          <w:rFonts w:ascii="Raleway Medium" w:hAnsi="Raleway Medium" w:cs="Calibri"/>
        </w:rPr>
      </w:pPr>
      <w:r w:rsidRPr="61D3AEF1">
        <w:rPr>
          <w:rFonts w:ascii="Raleway Medium" w:hAnsi="Raleway Medium" w:cs="Calibri"/>
          <w:b/>
          <w:bCs/>
        </w:rPr>
        <w:t>Doel</w:t>
      </w:r>
      <w:r w:rsidRPr="61D3AEF1">
        <w:rPr>
          <w:rFonts w:ascii="Raleway Medium" w:hAnsi="Raleway Medium" w:cs="Calibri"/>
        </w:rPr>
        <w:t>: De arbodienst reageert binnen een bepaalde tijd op meldingen van verzuim of verzoeken voor ondersteuning.</w:t>
      </w:r>
    </w:p>
    <w:p w14:paraId="3910EC18" w14:textId="7D7A194C" w:rsidR="00652253" w:rsidRDefault="00652253" w:rsidP="005A4039">
      <w:pPr>
        <w:numPr>
          <w:ilvl w:val="0"/>
          <w:numId w:val="8"/>
        </w:numPr>
        <w:spacing w:after="0" w:line="240" w:lineRule="auto"/>
        <w:ind w:left="714" w:hanging="357"/>
        <w:rPr>
          <w:rFonts w:ascii="Raleway Medium" w:hAnsi="Raleway Medium" w:cs="Calibri"/>
        </w:rPr>
      </w:pPr>
      <w:r w:rsidRPr="61D3AEF1">
        <w:rPr>
          <w:rFonts w:ascii="Raleway Medium" w:hAnsi="Raleway Medium" w:cs="Calibri"/>
          <w:b/>
          <w:bCs/>
        </w:rPr>
        <w:t>Indicator</w:t>
      </w:r>
      <w:r w:rsidRPr="61D3AEF1">
        <w:rPr>
          <w:rFonts w:ascii="Raleway Medium" w:hAnsi="Raleway Medium" w:cs="Calibri"/>
        </w:rPr>
        <w:t>: Percentage verzuimmeldingen waarop gereageerd</w:t>
      </w:r>
      <w:r w:rsidR="5D5CCFDD" w:rsidRPr="61D3AEF1">
        <w:rPr>
          <w:rFonts w:ascii="Raleway Medium" w:hAnsi="Raleway Medium" w:cs="Calibri"/>
        </w:rPr>
        <w:t xml:space="preserve"> wordt </w:t>
      </w:r>
      <w:proofErr w:type="gramStart"/>
      <w:r w:rsidR="5D5CCFDD" w:rsidRPr="61D3AEF1">
        <w:rPr>
          <w:rFonts w:ascii="Raleway Medium" w:hAnsi="Raleway Medium" w:cs="Calibri"/>
        </w:rPr>
        <w:t>conform</w:t>
      </w:r>
      <w:proofErr w:type="gramEnd"/>
      <w:r w:rsidR="5D5CCFDD" w:rsidRPr="61D3AEF1">
        <w:rPr>
          <w:rFonts w:ascii="Raleway Medium" w:hAnsi="Raleway Medium" w:cs="Calibri"/>
        </w:rPr>
        <w:t xml:space="preserve"> overeengekomen afspraken t.a.v. oproepen spreekuur medewerker en tussentijds contract arbodienst en HTH. </w:t>
      </w:r>
    </w:p>
    <w:p w14:paraId="6D51C63F" w14:textId="6FFED25B" w:rsidR="0083492A" w:rsidRDefault="00843945" w:rsidP="005A4039">
      <w:pPr>
        <w:numPr>
          <w:ilvl w:val="0"/>
          <w:numId w:val="8"/>
        </w:numPr>
        <w:spacing w:after="0" w:line="240" w:lineRule="auto"/>
        <w:ind w:left="714" w:hanging="357"/>
        <w:rPr>
          <w:rFonts w:ascii="Raleway Medium" w:hAnsi="Raleway Medium" w:cs="Calibri"/>
        </w:rPr>
      </w:pPr>
      <w:r w:rsidRPr="61D3AEF1">
        <w:rPr>
          <w:rFonts w:ascii="Raleway Medium" w:hAnsi="Raleway Medium" w:cs="Calibri"/>
          <w:b/>
          <w:bCs/>
        </w:rPr>
        <w:t xml:space="preserve">Vereiste </w:t>
      </w:r>
      <w:proofErr w:type="gramStart"/>
      <w:r w:rsidR="0020679C" w:rsidRPr="61D3AEF1">
        <w:rPr>
          <w:rFonts w:ascii="Raleway Medium" w:hAnsi="Raleway Medium" w:cs="Calibri"/>
          <w:b/>
          <w:bCs/>
        </w:rPr>
        <w:t>streefniveau</w:t>
      </w:r>
      <w:r w:rsidR="0020679C" w:rsidRPr="61D3AEF1">
        <w:rPr>
          <w:rFonts w:ascii="Raleway Medium" w:hAnsi="Raleway Medium" w:cs="Calibri"/>
        </w:rPr>
        <w:t xml:space="preserve">:  </w:t>
      </w:r>
      <w:r w:rsidR="25F2AF30" w:rsidRPr="61D3AEF1">
        <w:rPr>
          <w:rFonts w:ascii="Raleway Medium" w:hAnsi="Raleway Medium" w:cs="Calibri"/>
        </w:rPr>
        <w:t>95</w:t>
      </w:r>
      <w:proofErr w:type="gramEnd"/>
      <w:r w:rsidR="0020679C" w:rsidRPr="61D3AEF1">
        <w:rPr>
          <w:rFonts w:ascii="Raleway Medium" w:hAnsi="Raleway Medium" w:cs="Calibri"/>
        </w:rPr>
        <w:t>%</w:t>
      </w:r>
    </w:p>
    <w:p w14:paraId="5B56C515" w14:textId="77777777" w:rsidR="0083492A" w:rsidRPr="0083492A" w:rsidRDefault="0083492A" w:rsidP="0083492A">
      <w:pPr>
        <w:spacing w:after="0" w:line="240" w:lineRule="auto"/>
        <w:ind w:left="714"/>
        <w:rPr>
          <w:rFonts w:ascii="Raleway Medium" w:hAnsi="Raleway Medium" w:cs="Calibri"/>
        </w:rPr>
      </w:pPr>
    </w:p>
    <w:p w14:paraId="593E30E1" w14:textId="6652255C" w:rsidR="00652253" w:rsidRPr="0083492A" w:rsidRDefault="00652253" w:rsidP="005A4039">
      <w:pPr>
        <w:pStyle w:val="ListParagraph"/>
        <w:numPr>
          <w:ilvl w:val="0"/>
          <w:numId w:val="13"/>
        </w:numPr>
        <w:spacing w:after="0" w:line="240" w:lineRule="auto"/>
        <w:ind w:left="714" w:hanging="357"/>
        <w:rPr>
          <w:rFonts w:ascii="Raleway Medium" w:hAnsi="Raleway Medium" w:cs="Calibri"/>
        </w:rPr>
      </w:pPr>
      <w:proofErr w:type="spellStart"/>
      <w:r w:rsidRPr="61D3AEF1">
        <w:rPr>
          <w:rFonts w:ascii="Raleway Medium" w:hAnsi="Raleway Medium" w:cs="Calibri"/>
          <w:b/>
          <w:bCs/>
        </w:rPr>
        <w:t>Tijdigheid</w:t>
      </w:r>
      <w:proofErr w:type="spellEnd"/>
      <w:r w:rsidRPr="61D3AEF1">
        <w:rPr>
          <w:rFonts w:ascii="Raleway Medium" w:hAnsi="Raleway Medium" w:cs="Calibri"/>
          <w:b/>
          <w:bCs/>
        </w:rPr>
        <w:t xml:space="preserve"> van </w:t>
      </w:r>
      <w:proofErr w:type="spellStart"/>
      <w:r w:rsidRPr="61D3AEF1">
        <w:rPr>
          <w:rFonts w:ascii="Raleway Medium" w:hAnsi="Raleway Medium" w:cs="Calibri"/>
          <w:b/>
          <w:bCs/>
        </w:rPr>
        <w:t>terugkoppeling</w:t>
      </w:r>
      <w:proofErr w:type="spellEnd"/>
      <w:r w:rsidRPr="61D3AEF1">
        <w:rPr>
          <w:rFonts w:ascii="Raleway Medium" w:hAnsi="Raleway Medium" w:cs="Calibri"/>
          <w:b/>
          <w:bCs/>
        </w:rPr>
        <w:t xml:space="preserve"> </w:t>
      </w:r>
      <w:proofErr w:type="spellStart"/>
      <w:r w:rsidRPr="61D3AEF1">
        <w:rPr>
          <w:rFonts w:ascii="Raleway Medium" w:hAnsi="Raleway Medium" w:cs="Calibri"/>
          <w:b/>
          <w:bCs/>
        </w:rPr>
        <w:t>spreekuur</w:t>
      </w:r>
      <w:proofErr w:type="spellEnd"/>
      <w:r w:rsidRPr="61D3AEF1">
        <w:rPr>
          <w:rFonts w:ascii="Raleway Medium" w:hAnsi="Raleway Medium" w:cs="Calibri"/>
          <w:b/>
          <w:bCs/>
        </w:rPr>
        <w:t xml:space="preserve"> </w:t>
      </w:r>
    </w:p>
    <w:p w14:paraId="41E6119D" w14:textId="77777777" w:rsidR="00652253" w:rsidRPr="00652253" w:rsidRDefault="00652253" w:rsidP="005A4039">
      <w:pPr>
        <w:numPr>
          <w:ilvl w:val="0"/>
          <w:numId w:val="9"/>
        </w:numPr>
        <w:spacing w:after="0" w:line="240" w:lineRule="auto"/>
        <w:ind w:left="714" w:hanging="357"/>
        <w:rPr>
          <w:rFonts w:ascii="Raleway Medium" w:hAnsi="Raleway Medium" w:cs="Calibri"/>
        </w:rPr>
      </w:pPr>
      <w:r w:rsidRPr="61D3AEF1">
        <w:rPr>
          <w:rFonts w:ascii="Raleway Medium" w:hAnsi="Raleway Medium" w:cs="Calibri"/>
          <w:b/>
          <w:bCs/>
        </w:rPr>
        <w:t>Doel</w:t>
      </w:r>
      <w:r w:rsidRPr="61D3AEF1">
        <w:rPr>
          <w:rFonts w:ascii="Raleway Medium" w:hAnsi="Raleway Medium" w:cs="Calibri"/>
        </w:rPr>
        <w:t>: Schriftelijke terugkoppeling spreekuur worden tijdig aangeleverd.</w:t>
      </w:r>
    </w:p>
    <w:p w14:paraId="323E80C3" w14:textId="3D2FF808" w:rsidR="00652253" w:rsidRDefault="00652253" w:rsidP="005A4039">
      <w:pPr>
        <w:numPr>
          <w:ilvl w:val="0"/>
          <w:numId w:val="9"/>
        </w:numPr>
        <w:spacing w:after="0" w:line="240" w:lineRule="auto"/>
        <w:ind w:left="714" w:hanging="357"/>
        <w:rPr>
          <w:rFonts w:ascii="Raleway Medium" w:hAnsi="Raleway Medium" w:cs="Calibri"/>
        </w:rPr>
      </w:pPr>
      <w:r w:rsidRPr="61D3AEF1">
        <w:rPr>
          <w:rFonts w:ascii="Raleway Medium" w:hAnsi="Raleway Medium" w:cs="Calibri"/>
          <w:b/>
          <w:bCs/>
        </w:rPr>
        <w:t>Indicator</w:t>
      </w:r>
      <w:r w:rsidRPr="61D3AEF1">
        <w:rPr>
          <w:rFonts w:ascii="Raleway Medium" w:hAnsi="Raleway Medium" w:cs="Calibri"/>
        </w:rPr>
        <w:t xml:space="preserve">: Percentage van terugkoppeling dat binnen de afgesproken termijn </w:t>
      </w:r>
      <w:r w:rsidR="2A4DC1E0" w:rsidRPr="61D3AEF1">
        <w:rPr>
          <w:rFonts w:ascii="Raleway Medium" w:hAnsi="Raleway Medium" w:cs="Calibri"/>
        </w:rPr>
        <w:t xml:space="preserve">(zelfde dag van spreekuur) </w:t>
      </w:r>
      <w:r w:rsidRPr="61D3AEF1">
        <w:rPr>
          <w:rFonts w:ascii="Raleway Medium" w:hAnsi="Raleway Medium" w:cs="Calibri"/>
        </w:rPr>
        <w:t>van wordt geleverd.</w:t>
      </w:r>
    </w:p>
    <w:p w14:paraId="5E628587" w14:textId="46C564DF" w:rsidR="0020679C" w:rsidRDefault="0020679C" w:rsidP="005A4039">
      <w:pPr>
        <w:numPr>
          <w:ilvl w:val="0"/>
          <w:numId w:val="9"/>
        </w:numPr>
        <w:spacing w:after="0" w:line="240" w:lineRule="auto"/>
        <w:ind w:left="714" w:hanging="357"/>
        <w:rPr>
          <w:rFonts w:ascii="Raleway Medium" w:hAnsi="Raleway Medium" w:cs="Calibri"/>
        </w:rPr>
      </w:pPr>
      <w:r w:rsidRPr="61D3AEF1">
        <w:rPr>
          <w:rFonts w:ascii="Raleway Medium" w:hAnsi="Raleway Medium" w:cs="Calibri"/>
          <w:b/>
          <w:bCs/>
        </w:rPr>
        <w:t xml:space="preserve">Vereiste </w:t>
      </w:r>
      <w:proofErr w:type="gramStart"/>
      <w:r w:rsidRPr="61D3AEF1">
        <w:rPr>
          <w:rFonts w:ascii="Raleway Medium" w:hAnsi="Raleway Medium" w:cs="Calibri"/>
          <w:b/>
          <w:bCs/>
        </w:rPr>
        <w:t>streefniveau</w:t>
      </w:r>
      <w:r w:rsidRPr="61D3AEF1">
        <w:rPr>
          <w:rFonts w:ascii="Raleway Medium" w:hAnsi="Raleway Medium" w:cs="Calibri"/>
        </w:rPr>
        <w:t xml:space="preserve">:  </w:t>
      </w:r>
      <w:r w:rsidR="66BF21DF" w:rsidRPr="61D3AEF1">
        <w:rPr>
          <w:rFonts w:ascii="Raleway Medium" w:hAnsi="Raleway Medium" w:cs="Calibri"/>
        </w:rPr>
        <w:t>95</w:t>
      </w:r>
      <w:proofErr w:type="gramEnd"/>
      <w:r w:rsidRPr="61D3AEF1">
        <w:rPr>
          <w:rFonts w:ascii="Raleway Medium" w:hAnsi="Raleway Medium" w:cs="Calibri"/>
        </w:rPr>
        <w:t>%</w:t>
      </w:r>
    </w:p>
    <w:p w14:paraId="4C26AF82" w14:textId="77777777" w:rsidR="0083492A" w:rsidRPr="0020679C" w:rsidRDefault="0083492A" w:rsidP="0083492A">
      <w:pPr>
        <w:spacing w:after="0" w:line="240" w:lineRule="auto"/>
        <w:ind w:left="714"/>
        <w:rPr>
          <w:rFonts w:ascii="Raleway Medium" w:hAnsi="Raleway Medium" w:cs="Calibri"/>
        </w:rPr>
      </w:pPr>
    </w:p>
    <w:p w14:paraId="22DE92AE" w14:textId="607FF8D0" w:rsidR="00652253" w:rsidRPr="0083492A" w:rsidRDefault="00652253" w:rsidP="005A4039">
      <w:pPr>
        <w:pStyle w:val="ListParagraph"/>
        <w:numPr>
          <w:ilvl w:val="0"/>
          <w:numId w:val="13"/>
        </w:numPr>
        <w:spacing w:after="0" w:line="240" w:lineRule="auto"/>
        <w:ind w:left="714" w:hanging="357"/>
        <w:rPr>
          <w:rFonts w:ascii="Raleway Medium" w:hAnsi="Raleway Medium" w:cs="Calibri"/>
        </w:rPr>
      </w:pPr>
      <w:proofErr w:type="spellStart"/>
      <w:r w:rsidRPr="61D3AEF1">
        <w:rPr>
          <w:rFonts w:ascii="Raleway Medium" w:hAnsi="Raleway Medium" w:cs="Calibri"/>
          <w:b/>
          <w:bCs/>
        </w:rPr>
        <w:t>Bereikbaarheid</w:t>
      </w:r>
      <w:proofErr w:type="spellEnd"/>
      <w:r w:rsidRPr="61D3AEF1">
        <w:rPr>
          <w:rFonts w:ascii="Raleway Medium" w:hAnsi="Raleway Medium" w:cs="Calibri"/>
          <w:b/>
          <w:bCs/>
        </w:rPr>
        <w:t xml:space="preserve"> </w:t>
      </w:r>
      <w:proofErr w:type="spellStart"/>
      <w:r w:rsidRPr="61D3AEF1">
        <w:rPr>
          <w:rFonts w:ascii="Raleway Medium" w:hAnsi="Raleway Medium" w:cs="Calibri"/>
          <w:b/>
          <w:bCs/>
        </w:rPr>
        <w:t>arbodienst</w:t>
      </w:r>
      <w:proofErr w:type="spellEnd"/>
      <w:r w:rsidRPr="61D3AEF1">
        <w:rPr>
          <w:rFonts w:ascii="Raleway Medium" w:hAnsi="Raleway Medium" w:cs="Calibri"/>
          <w:b/>
          <w:bCs/>
        </w:rPr>
        <w:t xml:space="preserve"> </w:t>
      </w:r>
    </w:p>
    <w:p w14:paraId="4FADEEE2" w14:textId="511B5D0D" w:rsidR="00652253" w:rsidRPr="00652253" w:rsidRDefault="00652253" w:rsidP="005A4039">
      <w:pPr>
        <w:numPr>
          <w:ilvl w:val="0"/>
          <w:numId w:val="10"/>
        </w:numPr>
        <w:spacing w:after="0" w:line="240" w:lineRule="auto"/>
        <w:ind w:left="714" w:hanging="357"/>
        <w:rPr>
          <w:rFonts w:ascii="Raleway Medium" w:hAnsi="Raleway Medium" w:cs="Calibri"/>
        </w:rPr>
      </w:pPr>
      <w:r w:rsidRPr="61D3AEF1">
        <w:rPr>
          <w:rFonts w:ascii="Raleway Medium" w:hAnsi="Raleway Medium" w:cs="Calibri"/>
          <w:b/>
          <w:bCs/>
        </w:rPr>
        <w:t>Doel</w:t>
      </w:r>
      <w:r w:rsidRPr="61D3AEF1">
        <w:rPr>
          <w:rFonts w:ascii="Raleway Medium" w:hAnsi="Raleway Medium" w:cs="Calibri"/>
        </w:rPr>
        <w:t xml:space="preserve">: Arbodienst reageert binnen een bepaalde tijd </w:t>
      </w:r>
      <w:r w:rsidR="60BEDBB3" w:rsidRPr="61D3AEF1">
        <w:rPr>
          <w:rFonts w:ascii="Raleway Medium" w:hAnsi="Raleway Medium" w:cs="Calibri"/>
        </w:rPr>
        <w:t xml:space="preserve">(2 dagen) </w:t>
      </w:r>
      <w:r w:rsidRPr="61D3AEF1">
        <w:rPr>
          <w:rFonts w:ascii="Raleway Medium" w:hAnsi="Raleway Medium" w:cs="Calibri"/>
        </w:rPr>
        <w:t xml:space="preserve">op een vraag en/of casusoverleg van werkgever via e-mail, telefoon of Teams overleg. </w:t>
      </w:r>
    </w:p>
    <w:p w14:paraId="5EB22D7D" w14:textId="5A6DF9B7" w:rsidR="00652253" w:rsidRDefault="00652253" w:rsidP="005A4039">
      <w:pPr>
        <w:numPr>
          <w:ilvl w:val="0"/>
          <w:numId w:val="10"/>
        </w:numPr>
        <w:spacing w:after="0" w:line="240" w:lineRule="auto"/>
        <w:ind w:left="714" w:hanging="357"/>
        <w:rPr>
          <w:rFonts w:ascii="Raleway Medium" w:hAnsi="Raleway Medium" w:cs="Calibri"/>
        </w:rPr>
      </w:pPr>
      <w:r w:rsidRPr="61D3AEF1">
        <w:rPr>
          <w:rFonts w:ascii="Raleway Medium" w:hAnsi="Raleway Medium" w:cs="Calibri"/>
          <w:b/>
          <w:bCs/>
        </w:rPr>
        <w:t>Indicator</w:t>
      </w:r>
      <w:r w:rsidRPr="61D3AEF1">
        <w:rPr>
          <w:rFonts w:ascii="Raleway Medium" w:hAnsi="Raleway Medium" w:cs="Calibri"/>
        </w:rPr>
        <w:t>: Percentage van</w:t>
      </w:r>
      <w:r w:rsidR="46CF342C" w:rsidRPr="61D3AEF1">
        <w:rPr>
          <w:rFonts w:ascii="Raleway Medium" w:hAnsi="Raleway Medium" w:cs="Calibri"/>
        </w:rPr>
        <w:t xml:space="preserve"> reactie binnen 2 dagen op een </w:t>
      </w:r>
      <w:proofErr w:type="gramStart"/>
      <w:r w:rsidR="46CF342C" w:rsidRPr="61D3AEF1">
        <w:rPr>
          <w:rFonts w:ascii="Raleway Medium" w:hAnsi="Raleway Medium" w:cs="Calibri"/>
        </w:rPr>
        <w:t>vraag /</w:t>
      </w:r>
      <w:proofErr w:type="gramEnd"/>
      <w:r w:rsidR="46CF342C" w:rsidRPr="61D3AEF1">
        <w:rPr>
          <w:rFonts w:ascii="Raleway Medium" w:hAnsi="Raleway Medium" w:cs="Calibri"/>
        </w:rPr>
        <w:t xml:space="preserve"> en of casusoverleg van werkgever. </w:t>
      </w:r>
    </w:p>
    <w:p w14:paraId="10CA6FE5" w14:textId="78EFB8C0" w:rsidR="0020679C" w:rsidRDefault="0020679C" w:rsidP="005A4039">
      <w:pPr>
        <w:numPr>
          <w:ilvl w:val="0"/>
          <w:numId w:val="10"/>
        </w:numPr>
        <w:spacing w:after="0" w:line="240" w:lineRule="auto"/>
        <w:ind w:left="714" w:hanging="357"/>
        <w:rPr>
          <w:rFonts w:ascii="Raleway Medium" w:hAnsi="Raleway Medium" w:cs="Calibri"/>
        </w:rPr>
      </w:pPr>
      <w:r w:rsidRPr="61D3AEF1">
        <w:rPr>
          <w:rFonts w:ascii="Raleway Medium" w:hAnsi="Raleway Medium" w:cs="Calibri"/>
          <w:b/>
          <w:bCs/>
        </w:rPr>
        <w:t xml:space="preserve">Vereiste </w:t>
      </w:r>
      <w:proofErr w:type="gramStart"/>
      <w:r w:rsidRPr="61D3AEF1">
        <w:rPr>
          <w:rFonts w:ascii="Raleway Medium" w:hAnsi="Raleway Medium" w:cs="Calibri"/>
          <w:b/>
          <w:bCs/>
        </w:rPr>
        <w:t>streefniveau</w:t>
      </w:r>
      <w:r w:rsidRPr="61D3AEF1">
        <w:rPr>
          <w:rFonts w:ascii="Raleway Medium" w:hAnsi="Raleway Medium" w:cs="Calibri"/>
        </w:rPr>
        <w:t xml:space="preserve">:  </w:t>
      </w:r>
      <w:r w:rsidR="3C67D305" w:rsidRPr="61D3AEF1">
        <w:rPr>
          <w:rFonts w:ascii="Raleway Medium" w:hAnsi="Raleway Medium" w:cs="Calibri"/>
        </w:rPr>
        <w:t>95</w:t>
      </w:r>
      <w:proofErr w:type="gramEnd"/>
      <w:r w:rsidRPr="61D3AEF1">
        <w:rPr>
          <w:rFonts w:ascii="Raleway Medium" w:hAnsi="Raleway Medium" w:cs="Calibri"/>
        </w:rPr>
        <w:t>%</w:t>
      </w:r>
    </w:p>
    <w:p w14:paraId="6E207131" w14:textId="77777777" w:rsidR="0083492A" w:rsidRPr="0020679C" w:rsidRDefault="0083492A" w:rsidP="0083492A">
      <w:pPr>
        <w:spacing w:after="0" w:line="240" w:lineRule="auto"/>
        <w:ind w:left="714"/>
        <w:rPr>
          <w:rFonts w:ascii="Raleway Medium" w:hAnsi="Raleway Medium" w:cs="Calibri"/>
        </w:rPr>
      </w:pPr>
    </w:p>
    <w:p w14:paraId="748808FF" w14:textId="76880BA4" w:rsidR="00652253" w:rsidRPr="0083492A" w:rsidRDefault="00652253" w:rsidP="005A4039">
      <w:pPr>
        <w:pStyle w:val="ListParagraph"/>
        <w:numPr>
          <w:ilvl w:val="0"/>
          <w:numId w:val="13"/>
        </w:numPr>
        <w:spacing w:after="0" w:line="240" w:lineRule="auto"/>
        <w:ind w:left="714" w:hanging="357"/>
        <w:rPr>
          <w:rFonts w:ascii="Raleway Medium" w:hAnsi="Raleway Medium" w:cs="Calibri"/>
        </w:rPr>
      </w:pPr>
      <w:proofErr w:type="spellStart"/>
      <w:r w:rsidRPr="61D3AEF1">
        <w:rPr>
          <w:rFonts w:ascii="Raleway Medium" w:hAnsi="Raleway Medium" w:cs="Calibri"/>
          <w:b/>
          <w:bCs/>
        </w:rPr>
        <w:t>Kostenbeheersing</w:t>
      </w:r>
      <w:proofErr w:type="spellEnd"/>
      <w:r w:rsidRPr="61D3AEF1">
        <w:rPr>
          <w:rFonts w:ascii="Raleway Medium" w:hAnsi="Raleway Medium" w:cs="Calibri"/>
          <w:b/>
          <w:bCs/>
        </w:rPr>
        <w:t xml:space="preserve"> van </w:t>
      </w:r>
      <w:proofErr w:type="spellStart"/>
      <w:r w:rsidRPr="61D3AEF1">
        <w:rPr>
          <w:rFonts w:ascii="Raleway Medium" w:hAnsi="Raleway Medium" w:cs="Calibri"/>
          <w:b/>
          <w:bCs/>
        </w:rPr>
        <w:t>Ziekteverzuim</w:t>
      </w:r>
      <w:proofErr w:type="spellEnd"/>
    </w:p>
    <w:p w14:paraId="21CE10C1" w14:textId="77777777" w:rsidR="00652253" w:rsidRPr="00652253" w:rsidRDefault="00652253" w:rsidP="005A4039">
      <w:pPr>
        <w:numPr>
          <w:ilvl w:val="0"/>
          <w:numId w:val="11"/>
        </w:numPr>
        <w:spacing w:after="0" w:line="240" w:lineRule="auto"/>
        <w:ind w:left="714" w:hanging="357"/>
        <w:rPr>
          <w:rFonts w:ascii="Raleway Medium" w:hAnsi="Raleway Medium" w:cs="Calibri"/>
        </w:rPr>
      </w:pPr>
      <w:r w:rsidRPr="61D3AEF1">
        <w:rPr>
          <w:rFonts w:ascii="Raleway Medium" w:hAnsi="Raleway Medium" w:cs="Calibri"/>
          <w:b/>
          <w:bCs/>
        </w:rPr>
        <w:t>Doel</w:t>
      </w:r>
      <w:r w:rsidRPr="61D3AEF1">
        <w:rPr>
          <w:rFonts w:ascii="Raleway Medium" w:hAnsi="Raleway Medium" w:cs="Calibri"/>
        </w:rPr>
        <w:t>: Kosten met betrekking tot ziekteverzuim worden effectief beheerd.</w:t>
      </w:r>
    </w:p>
    <w:p w14:paraId="7965882A" w14:textId="77777777" w:rsidR="00652253" w:rsidRDefault="00652253" w:rsidP="005A4039">
      <w:pPr>
        <w:numPr>
          <w:ilvl w:val="0"/>
          <w:numId w:val="11"/>
        </w:numPr>
        <w:spacing w:after="0" w:line="240" w:lineRule="auto"/>
        <w:ind w:left="714" w:hanging="357"/>
        <w:rPr>
          <w:rFonts w:ascii="Raleway Medium" w:hAnsi="Raleway Medium" w:cs="Calibri"/>
        </w:rPr>
      </w:pPr>
      <w:r w:rsidRPr="61D3AEF1">
        <w:rPr>
          <w:rFonts w:ascii="Raleway Medium" w:hAnsi="Raleway Medium" w:cs="Calibri"/>
          <w:b/>
          <w:bCs/>
        </w:rPr>
        <w:t>Indicator</w:t>
      </w:r>
      <w:r w:rsidRPr="61D3AEF1">
        <w:rPr>
          <w:rFonts w:ascii="Raleway Medium" w:hAnsi="Raleway Medium" w:cs="Calibri"/>
        </w:rPr>
        <w:t xml:space="preserve">: Kosten per werknemer of per verzuimgeval worden gemonitord en blijven binnen het </w:t>
      </w:r>
      <w:proofErr w:type="gramStart"/>
      <w:r w:rsidRPr="61D3AEF1">
        <w:rPr>
          <w:rFonts w:ascii="Raleway Medium" w:hAnsi="Raleway Medium" w:cs="Calibri"/>
        </w:rPr>
        <w:t>afgesproken</w:t>
      </w:r>
      <w:proofErr w:type="gramEnd"/>
      <w:r w:rsidRPr="61D3AEF1">
        <w:rPr>
          <w:rFonts w:ascii="Raleway Medium" w:hAnsi="Raleway Medium" w:cs="Calibri"/>
        </w:rPr>
        <w:t xml:space="preserve"> budget.</w:t>
      </w:r>
    </w:p>
    <w:p w14:paraId="2C65DB6C" w14:textId="4571A449" w:rsidR="0020679C" w:rsidRDefault="0020679C" w:rsidP="005A4039">
      <w:pPr>
        <w:numPr>
          <w:ilvl w:val="0"/>
          <w:numId w:val="11"/>
        </w:numPr>
        <w:spacing w:after="0" w:line="240" w:lineRule="auto"/>
        <w:ind w:left="714" w:hanging="357"/>
        <w:rPr>
          <w:rFonts w:ascii="Raleway Medium" w:hAnsi="Raleway Medium" w:cs="Calibri"/>
        </w:rPr>
      </w:pPr>
      <w:r w:rsidRPr="61D3AEF1">
        <w:rPr>
          <w:rFonts w:ascii="Raleway Medium" w:hAnsi="Raleway Medium" w:cs="Calibri"/>
          <w:b/>
          <w:bCs/>
        </w:rPr>
        <w:t>Vereiste streefniveau</w:t>
      </w:r>
      <w:r w:rsidRPr="61D3AEF1">
        <w:rPr>
          <w:rFonts w:ascii="Raleway Medium" w:hAnsi="Raleway Medium" w:cs="Calibri"/>
        </w:rPr>
        <w:t xml:space="preserve">: </w:t>
      </w:r>
      <w:r w:rsidR="3B3218F8" w:rsidRPr="61D3AEF1">
        <w:rPr>
          <w:rFonts w:ascii="Raleway Medium" w:hAnsi="Raleway Medium" w:cs="Calibri"/>
        </w:rPr>
        <w:t xml:space="preserve">95 </w:t>
      </w:r>
      <w:r w:rsidRPr="61D3AEF1">
        <w:rPr>
          <w:rFonts w:ascii="Raleway Medium" w:hAnsi="Raleway Medium" w:cs="Calibri"/>
        </w:rPr>
        <w:t>%</w:t>
      </w:r>
    </w:p>
    <w:p w14:paraId="4BC611C0" w14:textId="77777777" w:rsidR="0083492A" w:rsidRPr="0020679C" w:rsidRDefault="0083492A" w:rsidP="0083492A">
      <w:pPr>
        <w:spacing w:after="0" w:line="240" w:lineRule="auto"/>
        <w:ind w:left="714"/>
        <w:rPr>
          <w:rFonts w:ascii="Raleway Medium" w:hAnsi="Raleway Medium" w:cs="Calibri"/>
        </w:rPr>
      </w:pPr>
    </w:p>
    <w:p w14:paraId="47259B1C" w14:textId="343C5DAF" w:rsidR="00652253" w:rsidRPr="0083492A" w:rsidRDefault="00652253" w:rsidP="005A4039">
      <w:pPr>
        <w:pStyle w:val="ListParagraph"/>
        <w:numPr>
          <w:ilvl w:val="0"/>
          <w:numId w:val="13"/>
        </w:numPr>
        <w:spacing w:after="0" w:line="240" w:lineRule="auto"/>
        <w:ind w:left="714" w:hanging="357"/>
        <w:rPr>
          <w:rFonts w:ascii="Raleway Medium" w:hAnsi="Raleway Medium" w:cs="Calibri"/>
        </w:rPr>
      </w:pPr>
      <w:proofErr w:type="spellStart"/>
      <w:r w:rsidRPr="61D3AEF1">
        <w:rPr>
          <w:rFonts w:ascii="Raleway Medium" w:hAnsi="Raleway Medium" w:cs="Calibri"/>
          <w:b/>
          <w:bCs/>
        </w:rPr>
        <w:t>Kwaliteit</w:t>
      </w:r>
      <w:proofErr w:type="spellEnd"/>
      <w:r w:rsidRPr="61D3AEF1">
        <w:rPr>
          <w:rFonts w:ascii="Raleway Medium" w:hAnsi="Raleway Medium" w:cs="Calibri"/>
          <w:b/>
          <w:bCs/>
        </w:rPr>
        <w:t xml:space="preserve"> van </w:t>
      </w:r>
      <w:proofErr w:type="spellStart"/>
      <w:r w:rsidRPr="61D3AEF1">
        <w:rPr>
          <w:rFonts w:ascii="Raleway Medium" w:hAnsi="Raleway Medium" w:cs="Calibri"/>
          <w:b/>
          <w:bCs/>
        </w:rPr>
        <w:t>Verzuimbegeleiding</w:t>
      </w:r>
      <w:proofErr w:type="spellEnd"/>
    </w:p>
    <w:p w14:paraId="08BC51B9" w14:textId="3A3C47BF" w:rsidR="00652253" w:rsidRPr="00652253" w:rsidRDefault="00652253" w:rsidP="005A4039">
      <w:pPr>
        <w:numPr>
          <w:ilvl w:val="0"/>
          <w:numId w:val="12"/>
        </w:numPr>
        <w:spacing w:after="0" w:line="240" w:lineRule="auto"/>
        <w:ind w:left="714" w:hanging="357"/>
        <w:rPr>
          <w:rFonts w:ascii="Raleway Medium" w:hAnsi="Raleway Medium" w:cs="Calibri"/>
        </w:rPr>
      </w:pPr>
      <w:r w:rsidRPr="61D3AEF1">
        <w:rPr>
          <w:rFonts w:ascii="Raleway Medium" w:hAnsi="Raleway Medium" w:cs="Calibri"/>
          <w:b/>
          <w:bCs/>
        </w:rPr>
        <w:t>Doel</w:t>
      </w:r>
      <w:r w:rsidRPr="61D3AEF1">
        <w:rPr>
          <w:rFonts w:ascii="Raleway Medium" w:hAnsi="Raleway Medium" w:cs="Calibri"/>
        </w:rPr>
        <w:t xml:space="preserve">: De begeleiding van verzuimende werknemers is van hoge kwaliteit en gericht op duurzame terugkeer naar werk </w:t>
      </w:r>
    </w:p>
    <w:p w14:paraId="3B97E3CC" w14:textId="77777777" w:rsidR="00652253" w:rsidRDefault="00652253" w:rsidP="005A4039">
      <w:pPr>
        <w:numPr>
          <w:ilvl w:val="0"/>
          <w:numId w:val="12"/>
        </w:numPr>
        <w:spacing w:after="0" w:line="240" w:lineRule="auto"/>
        <w:ind w:left="714" w:hanging="357"/>
        <w:rPr>
          <w:rFonts w:ascii="Raleway Medium" w:hAnsi="Raleway Medium" w:cs="Calibri"/>
        </w:rPr>
      </w:pPr>
      <w:r w:rsidRPr="61D3AEF1">
        <w:rPr>
          <w:rFonts w:ascii="Raleway Medium" w:hAnsi="Raleway Medium" w:cs="Calibri"/>
          <w:b/>
          <w:bCs/>
        </w:rPr>
        <w:t>Indicator</w:t>
      </w:r>
      <w:r w:rsidRPr="61D3AEF1">
        <w:rPr>
          <w:rFonts w:ascii="Raleway Medium" w:hAnsi="Raleway Medium" w:cs="Calibri"/>
        </w:rPr>
        <w:t>: Tevredenheid van werknemers over de begeleiding, gemeten via enquêtes of feedback.</w:t>
      </w:r>
    </w:p>
    <w:p w14:paraId="767CAFC2" w14:textId="11AF5359" w:rsidR="0020679C" w:rsidRPr="00652253" w:rsidRDefault="0020679C" w:rsidP="005A4039">
      <w:pPr>
        <w:numPr>
          <w:ilvl w:val="0"/>
          <w:numId w:val="12"/>
        </w:numPr>
        <w:spacing w:after="0" w:line="240" w:lineRule="auto"/>
        <w:ind w:left="714" w:hanging="357"/>
        <w:rPr>
          <w:rFonts w:ascii="Raleway Medium" w:hAnsi="Raleway Medium" w:cs="Calibri"/>
        </w:rPr>
      </w:pPr>
      <w:r w:rsidRPr="61D3AEF1">
        <w:rPr>
          <w:rFonts w:ascii="Raleway Medium" w:hAnsi="Raleway Medium" w:cs="Calibri"/>
          <w:b/>
          <w:bCs/>
        </w:rPr>
        <w:t>Vereiste streefniveau</w:t>
      </w:r>
      <w:r w:rsidRPr="61D3AEF1">
        <w:rPr>
          <w:rFonts w:ascii="Raleway Medium" w:hAnsi="Raleway Medium" w:cs="Calibri"/>
        </w:rPr>
        <w:t xml:space="preserve">: </w:t>
      </w:r>
      <w:r w:rsidR="4777B265" w:rsidRPr="61D3AEF1">
        <w:rPr>
          <w:rFonts w:ascii="Raleway Medium" w:hAnsi="Raleway Medium" w:cs="Calibri"/>
        </w:rPr>
        <w:t>85</w:t>
      </w:r>
      <w:r w:rsidRPr="61D3AEF1">
        <w:rPr>
          <w:rFonts w:ascii="Raleway Medium" w:hAnsi="Raleway Medium" w:cs="Calibri"/>
        </w:rPr>
        <w:t>%</w:t>
      </w:r>
    </w:p>
    <w:p w14:paraId="550A809E" w14:textId="1E5C6C02" w:rsidR="1433B0E8" w:rsidRDefault="1433B0E8" w:rsidP="1433B0E8">
      <w:pPr>
        <w:spacing w:after="0" w:line="240" w:lineRule="auto"/>
        <w:rPr>
          <w:rFonts w:ascii="Raleway Medium" w:hAnsi="Raleway Medium" w:cs="Calibri"/>
        </w:rPr>
      </w:pPr>
    </w:p>
    <w:p w14:paraId="301F0DF1" w14:textId="46C391B8" w:rsidR="1433B0E8" w:rsidRDefault="1433B0E8" w:rsidP="1433B0E8">
      <w:pPr>
        <w:spacing w:after="0" w:line="240" w:lineRule="auto"/>
        <w:rPr>
          <w:rFonts w:ascii="Raleway Medium" w:hAnsi="Raleway Medium" w:cs="Calibri"/>
        </w:rPr>
      </w:pPr>
    </w:p>
    <w:p w14:paraId="6B326B27" w14:textId="5C177D33" w:rsidR="659D657F" w:rsidRDefault="659D657F" w:rsidP="005A4039">
      <w:pPr>
        <w:pStyle w:val="ListParagraph"/>
        <w:numPr>
          <w:ilvl w:val="0"/>
          <w:numId w:val="13"/>
        </w:numPr>
        <w:spacing w:after="0" w:line="240" w:lineRule="auto"/>
        <w:ind w:left="714" w:hanging="357"/>
        <w:rPr>
          <w:rFonts w:ascii="Raleway Medium" w:hAnsi="Raleway Medium" w:cs="Calibri"/>
          <w:b/>
          <w:bCs/>
        </w:rPr>
      </w:pPr>
      <w:proofErr w:type="spellStart"/>
      <w:r w:rsidRPr="61D3AEF1">
        <w:rPr>
          <w:rFonts w:ascii="Raleway Medium" w:hAnsi="Raleway Medium" w:cs="Calibri"/>
          <w:b/>
          <w:bCs/>
        </w:rPr>
        <w:t>Vroegtijdig</w:t>
      </w:r>
      <w:proofErr w:type="spellEnd"/>
      <w:r w:rsidRPr="61D3AEF1">
        <w:rPr>
          <w:rFonts w:ascii="Raleway Medium" w:hAnsi="Raleway Medium" w:cs="Calibri"/>
          <w:b/>
          <w:bCs/>
        </w:rPr>
        <w:t xml:space="preserve"> </w:t>
      </w:r>
      <w:proofErr w:type="spellStart"/>
      <w:r w:rsidRPr="61D3AEF1">
        <w:rPr>
          <w:rFonts w:ascii="Raleway Medium" w:hAnsi="Raleway Medium" w:cs="Calibri"/>
          <w:b/>
          <w:bCs/>
        </w:rPr>
        <w:t>signaleren</w:t>
      </w:r>
      <w:proofErr w:type="spellEnd"/>
      <w:r w:rsidRPr="61D3AEF1">
        <w:rPr>
          <w:rFonts w:ascii="Raleway Medium" w:hAnsi="Raleway Medium" w:cs="Calibri"/>
          <w:b/>
          <w:bCs/>
        </w:rPr>
        <w:t xml:space="preserve"> van </w:t>
      </w:r>
      <w:proofErr w:type="spellStart"/>
      <w:r w:rsidRPr="61D3AEF1">
        <w:rPr>
          <w:rFonts w:ascii="Raleway Medium" w:hAnsi="Raleway Medium" w:cs="Calibri"/>
          <w:b/>
          <w:bCs/>
        </w:rPr>
        <w:t>verzuim</w:t>
      </w:r>
      <w:proofErr w:type="spellEnd"/>
    </w:p>
    <w:p w14:paraId="2BD31664" w14:textId="320C2A8A" w:rsidR="659D657F" w:rsidRDefault="659D657F" w:rsidP="005A4039">
      <w:pPr>
        <w:numPr>
          <w:ilvl w:val="0"/>
          <w:numId w:val="12"/>
        </w:numPr>
        <w:spacing w:after="0" w:line="240" w:lineRule="auto"/>
        <w:ind w:left="714" w:hanging="357"/>
        <w:rPr>
          <w:rFonts w:ascii="Raleway Medium" w:hAnsi="Raleway Medium" w:cs="Calibri"/>
        </w:rPr>
      </w:pPr>
      <w:r w:rsidRPr="61D3AEF1">
        <w:rPr>
          <w:rFonts w:ascii="Raleway Medium" w:hAnsi="Raleway Medium" w:cs="Calibri"/>
          <w:b/>
          <w:bCs/>
        </w:rPr>
        <w:t>Doel</w:t>
      </w:r>
      <w:r w:rsidRPr="61D3AEF1">
        <w:rPr>
          <w:rFonts w:ascii="Raleway Medium" w:hAnsi="Raleway Medium" w:cs="Calibri"/>
        </w:rPr>
        <w:t xml:space="preserve">: Het </w:t>
      </w:r>
      <w:r w:rsidR="03B11384" w:rsidRPr="61D3AEF1">
        <w:rPr>
          <w:rFonts w:ascii="Raleway Medium" w:hAnsi="Raleway Medium" w:cs="Calibri"/>
        </w:rPr>
        <w:t>vroegtijdig</w:t>
      </w:r>
      <w:r w:rsidRPr="61D3AEF1">
        <w:rPr>
          <w:rFonts w:ascii="Raleway Medium" w:hAnsi="Raleway Medium" w:cs="Calibri"/>
        </w:rPr>
        <w:t xml:space="preserve"> signaleren van verzuim middels het opzetten van ‘systemen</w:t>
      </w:r>
      <w:proofErr w:type="gramStart"/>
      <w:r w:rsidRPr="61D3AEF1">
        <w:rPr>
          <w:rFonts w:ascii="Raleway Medium" w:hAnsi="Raleway Medium" w:cs="Calibri"/>
        </w:rPr>
        <w:t>’</w:t>
      </w:r>
      <w:r w:rsidR="40159F01" w:rsidRPr="61D3AEF1">
        <w:rPr>
          <w:rFonts w:ascii="Raleway Medium" w:hAnsi="Raleway Medium" w:cs="Calibri"/>
        </w:rPr>
        <w:t>,  denk</w:t>
      </w:r>
      <w:proofErr w:type="gramEnd"/>
      <w:r w:rsidR="40159F01" w:rsidRPr="61D3AEF1">
        <w:rPr>
          <w:rFonts w:ascii="Raleway Medium" w:hAnsi="Raleway Medium" w:cs="Calibri"/>
        </w:rPr>
        <w:t xml:space="preserve"> aan vragenlijsten, voeren van </w:t>
      </w:r>
      <w:r w:rsidR="60B9774E" w:rsidRPr="61D3AEF1">
        <w:rPr>
          <w:rFonts w:ascii="Raleway Medium" w:hAnsi="Raleway Medium" w:cs="Calibri"/>
        </w:rPr>
        <w:t xml:space="preserve">preventief </w:t>
      </w:r>
      <w:r w:rsidR="40159F01" w:rsidRPr="61D3AEF1">
        <w:rPr>
          <w:rFonts w:ascii="Raleway Medium" w:hAnsi="Raleway Medium" w:cs="Calibri"/>
        </w:rPr>
        <w:t xml:space="preserve">gesprekken. </w:t>
      </w:r>
    </w:p>
    <w:p w14:paraId="4365668F" w14:textId="55108E67" w:rsidR="659D657F" w:rsidRDefault="659D657F" w:rsidP="005A4039">
      <w:pPr>
        <w:numPr>
          <w:ilvl w:val="0"/>
          <w:numId w:val="12"/>
        </w:numPr>
        <w:spacing w:after="0" w:line="240" w:lineRule="auto"/>
        <w:ind w:left="714" w:hanging="357"/>
        <w:rPr>
          <w:rFonts w:ascii="Raleway Medium" w:hAnsi="Raleway Medium" w:cs="Calibri"/>
        </w:rPr>
      </w:pPr>
      <w:r w:rsidRPr="61D3AEF1">
        <w:rPr>
          <w:rFonts w:ascii="Raleway Medium" w:hAnsi="Raleway Medium" w:cs="Calibri"/>
          <w:b/>
          <w:bCs/>
        </w:rPr>
        <w:t>Indicator</w:t>
      </w:r>
      <w:r w:rsidRPr="61D3AEF1">
        <w:rPr>
          <w:rFonts w:ascii="Raleway Medium" w:hAnsi="Raleway Medium" w:cs="Calibri"/>
        </w:rPr>
        <w:t xml:space="preserve">: </w:t>
      </w:r>
      <w:r w:rsidR="13F078CF" w:rsidRPr="61D3AEF1">
        <w:rPr>
          <w:rFonts w:ascii="Raleway Medium" w:hAnsi="Raleway Medium" w:cs="Calibri"/>
        </w:rPr>
        <w:t>Langdurig verzuim gaat hierdoor naar beneden met 1</w:t>
      </w:r>
      <w:r w:rsidR="0F83FCCA" w:rsidRPr="61D3AEF1">
        <w:rPr>
          <w:rFonts w:ascii="Raleway Medium" w:hAnsi="Raleway Medium" w:cs="Calibri"/>
        </w:rPr>
        <w:t>-1,5</w:t>
      </w:r>
      <w:r w:rsidR="13F078CF" w:rsidRPr="61D3AEF1">
        <w:rPr>
          <w:rFonts w:ascii="Raleway Medium" w:hAnsi="Raleway Medium" w:cs="Calibri"/>
        </w:rPr>
        <w:t>%</w:t>
      </w:r>
    </w:p>
    <w:p w14:paraId="2E321C5B" w14:textId="2CDC15D2" w:rsidR="659D657F" w:rsidRDefault="659D657F" w:rsidP="005A4039">
      <w:pPr>
        <w:numPr>
          <w:ilvl w:val="0"/>
          <w:numId w:val="12"/>
        </w:numPr>
        <w:spacing w:after="0" w:line="240" w:lineRule="auto"/>
        <w:ind w:left="714" w:hanging="357"/>
        <w:rPr>
          <w:rFonts w:ascii="Raleway Medium" w:hAnsi="Raleway Medium" w:cs="Calibri"/>
        </w:rPr>
      </w:pPr>
      <w:r w:rsidRPr="61D3AEF1">
        <w:rPr>
          <w:rFonts w:ascii="Raleway Medium" w:hAnsi="Raleway Medium" w:cs="Calibri"/>
          <w:b/>
          <w:bCs/>
        </w:rPr>
        <w:t>Vereiste streefniveau</w:t>
      </w:r>
      <w:r w:rsidRPr="61D3AEF1">
        <w:rPr>
          <w:rFonts w:ascii="Raleway Medium" w:hAnsi="Raleway Medium" w:cs="Calibri"/>
        </w:rPr>
        <w:t>:</w:t>
      </w:r>
      <w:r w:rsidR="72E63A1F" w:rsidRPr="61D3AEF1">
        <w:rPr>
          <w:rFonts w:ascii="Raleway Medium" w:hAnsi="Raleway Medium" w:cs="Calibri"/>
        </w:rPr>
        <w:t xml:space="preserve"> zie indicator.</w:t>
      </w:r>
    </w:p>
    <w:p w14:paraId="03E65FFA" w14:textId="1E5C6C02" w:rsidR="1433B0E8" w:rsidRDefault="1433B0E8" w:rsidP="1433B0E8">
      <w:pPr>
        <w:spacing w:after="0" w:line="240" w:lineRule="auto"/>
        <w:rPr>
          <w:rFonts w:ascii="Raleway Medium" w:hAnsi="Raleway Medium" w:cs="Calibri"/>
        </w:rPr>
      </w:pPr>
    </w:p>
    <w:p w14:paraId="34E321DC" w14:textId="5BEABB07" w:rsidR="1433B0E8" w:rsidRDefault="1433B0E8" w:rsidP="1433B0E8">
      <w:pPr>
        <w:spacing w:after="0" w:line="240" w:lineRule="auto"/>
        <w:rPr>
          <w:rFonts w:ascii="Raleway Medium" w:hAnsi="Raleway Medium" w:cs="Calibri"/>
        </w:rPr>
      </w:pPr>
    </w:p>
    <w:p w14:paraId="64FBE8C2" w14:textId="3758E34D" w:rsidR="1433B0E8" w:rsidRDefault="1433B0E8" w:rsidP="1433B0E8">
      <w:pPr>
        <w:spacing w:after="0" w:line="240" w:lineRule="auto"/>
        <w:rPr>
          <w:rFonts w:ascii="Raleway Medium" w:hAnsi="Raleway Medium" w:cs="Calibri"/>
        </w:rPr>
      </w:pPr>
    </w:p>
    <w:p w14:paraId="055FC81C" w14:textId="4D94124A" w:rsidR="1433B0E8" w:rsidRDefault="1433B0E8" w:rsidP="1433B0E8">
      <w:pPr>
        <w:rPr>
          <w:rFonts w:ascii="Raleway Medium" w:hAnsi="Raleway Medium"/>
          <w:lang w:eastAsia="en-US"/>
        </w:rPr>
      </w:pPr>
    </w:p>
    <w:sectPr w:rsidR="1433B0E8" w:rsidSect="00630EFD">
      <w:headerReference w:type="even" r:id="rId12"/>
      <w:headerReference w:type="default" r:id="rId13"/>
      <w:footerReference w:type="default" r:id="rId14"/>
      <w:headerReference w:type="first" r:id="rId15"/>
      <w:pgSz w:w="11907" w:h="16840" w:code="9"/>
      <w:pgMar w:top="1418" w:right="1418" w:bottom="1135" w:left="1418" w:header="567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44E54" w14:textId="77777777" w:rsidR="00F35A6D" w:rsidRDefault="00F35A6D">
      <w:r>
        <w:separator/>
      </w:r>
    </w:p>
    <w:p w14:paraId="2B4DD4E4" w14:textId="77777777" w:rsidR="00F35A6D" w:rsidRDefault="00F35A6D"/>
    <w:p w14:paraId="63ED09A4" w14:textId="77777777" w:rsidR="00F35A6D" w:rsidRDefault="00F35A6D"/>
  </w:endnote>
  <w:endnote w:type="continuationSeparator" w:id="0">
    <w:p w14:paraId="327EFAB7" w14:textId="77777777" w:rsidR="00F35A6D" w:rsidRDefault="00F35A6D">
      <w:r>
        <w:continuationSeparator/>
      </w:r>
    </w:p>
    <w:p w14:paraId="4C651193" w14:textId="77777777" w:rsidR="00F35A6D" w:rsidRDefault="00F35A6D"/>
    <w:p w14:paraId="5C601F19" w14:textId="77777777" w:rsidR="00F35A6D" w:rsidRDefault="00F35A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aleway Medium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A71CA" w14:textId="79CD80BA" w:rsidR="00682BEF" w:rsidRPr="00DF5683" w:rsidRDefault="005947C6" w:rsidP="00DF5683">
    <w:pPr>
      <w:kinsoku w:val="0"/>
      <w:overflowPunct w:val="0"/>
      <w:spacing w:after="0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pacing w:val="-1"/>
        <w:sz w:val="16"/>
        <w:szCs w:val="16"/>
      </w:rPr>
      <w:t>Prestatie Indicatoren</w:t>
    </w:r>
    <w:r w:rsidR="1D5DAE68" w:rsidRPr="1D5DAE68">
      <w:rPr>
        <w:rFonts w:asciiTheme="minorHAnsi" w:hAnsiTheme="minorHAnsi"/>
        <w:spacing w:val="-1"/>
        <w:sz w:val="16"/>
        <w:szCs w:val="16"/>
      </w:rPr>
      <w:t xml:space="preserve"> behorend bij Europese openbare aanbesteding ”</w:t>
    </w:r>
    <w:r w:rsidR="00133538">
      <w:rPr>
        <w:rFonts w:asciiTheme="minorHAnsi" w:hAnsiTheme="minorHAnsi"/>
        <w:spacing w:val="-1"/>
        <w:sz w:val="16"/>
        <w:szCs w:val="16"/>
      </w:rPr>
      <w:t xml:space="preserve">Arbodienstverlening voor </w:t>
    </w:r>
    <w:r w:rsidR="006C4971">
      <w:rPr>
        <w:rFonts w:asciiTheme="minorHAnsi" w:hAnsiTheme="minorHAnsi"/>
        <w:spacing w:val="-1"/>
        <w:sz w:val="16"/>
        <w:szCs w:val="16"/>
      </w:rPr>
      <w:t>HTH</w:t>
    </w:r>
    <w:r w:rsidR="1D5DAE68" w:rsidRPr="1D5DAE68">
      <w:rPr>
        <w:rFonts w:asciiTheme="minorHAnsi" w:hAnsiTheme="minorHAnsi"/>
        <w:spacing w:val="-1"/>
        <w:sz w:val="16"/>
        <w:szCs w:val="16"/>
      </w:rPr>
      <w:t>”</w:t>
    </w:r>
    <w:r w:rsidR="1D5DAE68" w:rsidRPr="1D5DAE68">
      <w:rPr>
        <w:rFonts w:asciiTheme="minorHAnsi" w:hAnsiTheme="minorHAnsi"/>
        <w:sz w:val="16"/>
        <w:szCs w:val="16"/>
      </w:rPr>
      <w:t xml:space="preserve">- Kenmerk </w:t>
    </w:r>
    <w:proofErr w:type="spellStart"/>
    <w:r w:rsidR="1D5DAE68" w:rsidRPr="1D5DAE68">
      <w:rPr>
        <w:rFonts w:asciiTheme="minorHAnsi" w:hAnsiTheme="minorHAnsi"/>
        <w:sz w:val="16"/>
        <w:szCs w:val="16"/>
      </w:rPr>
      <w:t>TenderNed</w:t>
    </w:r>
    <w:proofErr w:type="spellEnd"/>
    <w:r w:rsidR="1D5DAE68" w:rsidRPr="1D5DAE68">
      <w:rPr>
        <w:rFonts w:asciiTheme="minorHAnsi" w:hAnsiTheme="minorHAnsi"/>
        <w:color w:val="FF0000"/>
        <w:sz w:val="16"/>
        <w:szCs w:val="16"/>
      </w:rPr>
      <w:t xml:space="preserve"> </w:t>
    </w:r>
    <w:r w:rsidR="00DF5683" w:rsidRPr="00DF5683">
      <w:rPr>
        <w:rFonts w:asciiTheme="minorHAnsi" w:hAnsiTheme="minorHAnsi"/>
        <w:sz w:val="16"/>
        <w:szCs w:val="16"/>
      </w:rPr>
      <w:t>520542</w:t>
    </w:r>
    <w:r w:rsidR="00CB59C7" w:rsidRPr="00881FB4">
      <w:rPr>
        <w:rFonts w:asciiTheme="minorHAnsi" w:hAnsiTheme="minorHAnsi"/>
        <w:sz w:val="16"/>
        <w:szCs w:val="16"/>
      </w:rPr>
      <w:tab/>
    </w:r>
    <w:r w:rsidR="00CB59C7" w:rsidRPr="00881FB4">
      <w:rPr>
        <w:rFonts w:asciiTheme="minorHAnsi" w:hAnsiTheme="minorHAnsi"/>
        <w:sz w:val="16"/>
        <w:szCs w:val="16"/>
      </w:rPr>
      <w:tab/>
      <w:t xml:space="preserve">pagina </w:t>
    </w:r>
    <w:r w:rsidR="00CB59C7" w:rsidRPr="00CB59C7">
      <w:rPr>
        <w:rFonts w:asciiTheme="minorHAnsi" w:hAnsiTheme="minorHAnsi"/>
        <w:sz w:val="16"/>
        <w:szCs w:val="16"/>
      </w:rPr>
      <w:fldChar w:fldCharType="begin"/>
    </w:r>
    <w:r w:rsidR="00CB59C7" w:rsidRPr="00DF5683">
      <w:rPr>
        <w:rFonts w:asciiTheme="minorHAnsi" w:hAnsiTheme="minorHAnsi"/>
        <w:sz w:val="16"/>
        <w:szCs w:val="16"/>
      </w:rPr>
      <w:instrText xml:space="preserve"> PAGE </w:instrText>
    </w:r>
    <w:r w:rsidR="00CB59C7" w:rsidRPr="00CB59C7">
      <w:rPr>
        <w:rFonts w:asciiTheme="minorHAnsi" w:hAnsiTheme="minorHAnsi"/>
        <w:sz w:val="16"/>
        <w:szCs w:val="16"/>
      </w:rPr>
      <w:fldChar w:fldCharType="separate"/>
    </w:r>
    <w:r w:rsidR="00855886" w:rsidRPr="00DF5683">
      <w:rPr>
        <w:rFonts w:asciiTheme="minorHAnsi" w:hAnsiTheme="minorHAnsi"/>
        <w:noProof/>
        <w:sz w:val="16"/>
        <w:szCs w:val="16"/>
      </w:rPr>
      <w:t>1</w:t>
    </w:r>
    <w:r w:rsidR="00CB59C7" w:rsidRPr="00CB59C7">
      <w:rPr>
        <w:rFonts w:asciiTheme="minorHAnsi" w:hAnsiTheme="minorHAnsi"/>
        <w:noProof/>
        <w:sz w:val="16"/>
        <w:szCs w:val="16"/>
      </w:rPr>
      <w:fldChar w:fldCharType="end"/>
    </w:r>
    <w:r w:rsidR="00CB59C7" w:rsidRPr="00DF5683">
      <w:rPr>
        <w:rFonts w:asciiTheme="minorHAnsi" w:hAnsiTheme="minorHAnsi"/>
        <w:sz w:val="16"/>
        <w:szCs w:val="16"/>
      </w:rPr>
      <w:t xml:space="preserve"> van </w:t>
    </w:r>
    <w:r w:rsidR="00CB59C7" w:rsidRPr="00CB59C7">
      <w:rPr>
        <w:rFonts w:asciiTheme="minorHAnsi" w:hAnsiTheme="minorHAnsi"/>
        <w:sz w:val="16"/>
        <w:szCs w:val="16"/>
      </w:rPr>
      <w:fldChar w:fldCharType="begin"/>
    </w:r>
    <w:r w:rsidR="00CB59C7" w:rsidRPr="00DF5683">
      <w:rPr>
        <w:rFonts w:asciiTheme="minorHAnsi" w:hAnsiTheme="minorHAnsi"/>
        <w:sz w:val="16"/>
        <w:szCs w:val="16"/>
      </w:rPr>
      <w:instrText xml:space="preserve"> NUMPAGES </w:instrText>
    </w:r>
    <w:r w:rsidR="00CB59C7" w:rsidRPr="00CB59C7">
      <w:rPr>
        <w:rFonts w:asciiTheme="minorHAnsi" w:hAnsiTheme="minorHAnsi"/>
        <w:sz w:val="16"/>
        <w:szCs w:val="16"/>
      </w:rPr>
      <w:fldChar w:fldCharType="separate"/>
    </w:r>
    <w:r w:rsidR="00855886" w:rsidRPr="00DF5683">
      <w:rPr>
        <w:rFonts w:asciiTheme="minorHAnsi" w:hAnsiTheme="minorHAnsi"/>
        <w:noProof/>
        <w:sz w:val="16"/>
        <w:szCs w:val="16"/>
      </w:rPr>
      <w:t>1</w:t>
    </w:r>
    <w:r w:rsidR="00CB59C7" w:rsidRPr="00CB59C7">
      <w:rPr>
        <w:rFonts w:asciiTheme="minorHAnsi" w:hAnsiTheme="minorHAns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CDBCB" w14:textId="77777777" w:rsidR="00F35A6D" w:rsidRDefault="00F35A6D">
      <w:r>
        <w:separator/>
      </w:r>
    </w:p>
    <w:p w14:paraId="2F58EC90" w14:textId="77777777" w:rsidR="00F35A6D" w:rsidRDefault="00F35A6D"/>
    <w:p w14:paraId="017826C9" w14:textId="77777777" w:rsidR="00F35A6D" w:rsidRDefault="00F35A6D"/>
  </w:footnote>
  <w:footnote w:type="continuationSeparator" w:id="0">
    <w:p w14:paraId="0804D36C" w14:textId="77777777" w:rsidR="00F35A6D" w:rsidRDefault="00F35A6D">
      <w:r>
        <w:continuationSeparator/>
      </w:r>
    </w:p>
    <w:p w14:paraId="3C2F78C7" w14:textId="77777777" w:rsidR="00F35A6D" w:rsidRDefault="00F35A6D"/>
    <w:p w14:paraId="04393A05" w14:textId="77777777" w:rsidR="00F35A6D" w:rsidRDefault="00F35A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A7A7F" w14:textId="77777777" w:rsidR="00E43F76" w:rsidRDefault="00E43F76"/>
  <w:p w14:paraId="271A254B" w14:textId="77777777" w:rsidR="00E43F76" w:rsidRDefault="00E43F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7DB6D" w14:textId="28800BA8" w:rsidR="005D7623" w:rsidRDefault="005D7623">
    <w:pPr>
      <w:pStyle w:val="Header"/>
    </w:pPr>
    <w:r w:rsidRPr="005D7623">
      <w:rPr>
        <w:rFonts w:ascii="Raleway Medium" w:eastAsia="Raleway Medium" w:hAnsi="Raleway Medium"/>
        <w:noProof/>
        <w:szCs w:val="24"/>
        <w:lang w:val="en-GB" w:eastAsia="en-US"/>
      </w:rPr>
      <w:drawing>
        <wp:anchor distT="0" distB="0" distL="114300" distR="114300" simplePos="0" relativeHeight="251659264" behindDoc="1" locked="0" layoutInCell="1" allowOverlap="1" wp14:anchorId="12E3CBCF" wp14:editId="49C7F334">
          <wp:simplePos x="0" y="0"/>
          <wp:positionH relativeFrom="margin">
            <wp:align>right</wp:align>
          </wp:positionH>
          <wp:positionV relativeFrom="topMargin">
            <wp:posOffset>384175</wp:posOffset>
          </wp:positionV>
          <wp:extent cx="1295400" cy="1183005"/>
          <wp:effectExtent l="0" t="0" r="0" b="0"/>
          <wp:wrapTight wrapText="bothSides">
            <wp:wrapPolygon edited="0">
              <wp:start x="0" y="0"/>
              <wp:lineTo x="0" y="21217"/>
              <wp:lineTo x="21282" y="21217"/>
              <wp:lineTo x="21282" y="0"/>
              <wp:lineTo x="0" y="0"/>
            </wp:wrapPolygon>
          </wp:wrapTight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183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63DB98" w14:textId="7629466F" w:rsidR="00E43F76" w:rsidRDefault="00E43F76" w:rsidP="00D0784F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5F1BA" w14:textId="77777777" w:rsidR="00E43F76" w:rsidRDefault="00E43F76">
    <w:pPr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408D3"/>
    <w:multiLevelType w:val="multilevel"/>
    <w:tmpl w:val="392A6C30"/>
    <w:styleLink w:val="StijlMetopsommingstekens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791B35"/>
    <w:multiLevelType w:val="multilevel"/>
    <w:tmpl w:val="36328E10"/>
    <w:styleLink w:val="StijlMetopsommingstekensCalibriLinks4cmVerkeerd-om0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700E4"/>
    <w:multiLevelType w:val="multilevel"/>
    <w:tmpl w:val="90FC93DE"/>
    <w:styleLink w:val="Nummeringscenarios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7" w:hanging="1440"/>
      </w:pPr>
      <w:rPr>
        <w:rFonts w:hint="default"/>
      </w:rPr>
    </w:lvl>
  </w:abstractNum>
  <w:abstractNum w:abstractNumId="3" w15:restartNumberingAfterBreak="0">
    <w:nsid w:val="1D190497"/>
    <w:multiLevelType w:val="multilevel"/>
    <w:tmpl w:val="36328E10"/>
    <w:styleLink w:val="Metopsommingstekens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B7BFE"/>
    <w:multiLevelType w:val="multilevel"/>
    <w:tmpl w:val="280219AE"/>
    <w:lvl w:ilvl="0">
      <w:start w:val="1"/>
      <w:numFmt w:val="decimal"/>
      <w:pStyle w:val="Heading1"/>
      <w:lvlText w:val="%1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3">
      <w:start w:val="1"/>
      <w:numFmt w:val="decimal"/>
      <w:pStyle w:val="Heading4"/>
      <w:lvlText w:val="%1.%2.%3.%4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tabs>
          <w:tab w:val="num" w:pos="0"/>
        </w:tabs>
        <w:ind w:left="0" w:hanging="170"/>
      </w:pPr>
      <w:rPr>
        <w:rFonts w:hint="default"/>
      </w:rPr>
    </w:lvl>
  </w:abstractNum>
  <w:abstractNum w:abstractNumId="5" w15:restartNumberingAfterBreak="0">
    <w:nsid w:val="1ECF1E8C"/>
    <w:multiLevelType w:val="multilevel"/>
    <w:tmpl w:val="2BF8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E657AE"/>
    <w:multiLevelType w:val="multilevel"/>
    <w:tmpl w:val="0F4E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D350B4"/>
    <w:multiLevelType w:val="multilevel"/>
    <w:tmpl w:val="392A6C30"/>
    <w:styleLink w:val="Stijl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7280D43"/>
    <w:multiLevelType w:val="hybridMultilevel"/>
    <w:tmpl w:val="BE986E88"/>
    <w:lvl w:ilvl="0" w:tplc="E75AF4B6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5F6D6F"/>
    <w:multiLevelType w:val="multilevel"/>
    <w:tmpl w:val="2954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A35718"/>
    <w:multiLevelType w:val="multilevel"/>
    <w:tmpl w:val="D69E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007524"/>
    <w:multiLevelType w:val="multilevel"/>
    <w:tmpl w:val="56F0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FD464A"/>
    <w:multiLevelType w:val="hybridMultilevel"/>
    <w:tmpl w:val="AE08DCAC"/>
    <w:lvl w:ilvl="0" w:tplc="3DDEF3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14810">
    <w:abstractNumId w:val="8"/>
  </w:num>
  <w:num w:numId="2" w16cid:durableId="482159214">
    <w:abstractNumId w:val="2"/>
  </w:num>
  <w:num w:numId="3" w16cid:durableId="130483956">
    <w:abstractNumId w:val="1"/>
  </w:num>
  <w:num w:numId="4" w16cid:durableId="1543252852">
    <w:abstractNumId w:val="3"/>
  </w:num>
  <w:num w:numId="5" w16cid:durableId="155339401">
    <w:abstractNumId w:val="7"/>
  </w:num>
  <w:num w:numId="6" w16cid:durableId="1780954473">
    <w:abstractNumId w:val="0"/>
  </w:num>
  <w:num w:numId="7" w16cid:durableId="854611686">
    <w:abstractNumId w:val="4"/>
  </w:num>
  <w:num w:numId="8" w16cid:durableId="1465124826">
    <w:abstractNumId w:val="6"/>
  </w:num>
  <w:num w:numId="9" w16cid:durableId="1095633947">
    <w:abstractNumId w:val="9"/>
  </w:num>
  <w:num w:numId="10" w16cid:durableId="1992978616">
    <w:abstractNumId w:val="10"/>
  </w:num>
  <w:num w:numId="11" w16cid:durableId="323555301">
    <w:abstractNumId w:val="5"/>
  </w:num>
  <w:num w:numId="12" w16cid:durableId="160125696">
    <w:abstractNumId w:val="11"/>
  </w:num>
  <w:num w:numId="13" w16cid:durableId="1041247488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U_eerste_bak" w:val="1"/>
    <w:docVar w:name="GU_opslagformaat" w:val="Diverse, ~*(#*,^*,$$).doc"/>
    <w:docVar w:name="GU_opslagpad" w:val="user"/>
    <w:docVar w:name="GU_overige_bak" w:val="1"/>
    <w:docVar w:name="GU_Versie" w:val="1"/>
  </w:docVars>
  <w:rsids>
    <w:rsidRoot w:val="00E6607C"/>
    <w:rsid w:val="000009CC"/>
    <w:rsid w:val="00005347"/>
    <w:rsid w:val="00005C9A"/>
    <w:rsid w:val="00005D1D"/>
    <w:rsid w:val="00006C74"/>
    <w:rsid w:val="00006D88"/>
    <w:rsid w:val="0000723B"/>
    <w:rsid w:val="00011332"/>
    <w:rsid w:val="00011503"/>
    <w:rsid w:val="00012A70"/>
    <w:rsid w:val="00014E6E"/>
    <w:rsid w:val="000208D9"/>
    <w:rsid w:val="00022EAF"/>
    <w:rsid w:val="000238C9"/>
    <w:rsid w:val="00024F49"/>
    <w:rsid w:val="00025441"/>
    <w:rsid w:val="00032478"/>
    <w:rsid w:val="00033296"/>
    <w:rsid w:val="00035603"/>
    <w:rsid w:val="0003609D"/>
    <w:rsid w:val="000364C8"/>
    <w:rsid w:val="000418D5"/>
    <w:rsid w:val="00041BE1"/>
    <w:rsid w:val="000423AB"/>
    <w:rsid w:val="0004405F"/>
    <w:rsid w:val="000449CF"/>
    <w:rsid w:val="000506AF"/>
    <w:rsid w:val="00051C86"/>
    <w:rsid w:val="00053E35"/>
    <w:rsid w:val="00054578"/>
    <w:rsid w:val="0006245E"/>
    <w:rsid w:val="00064E59"/>
    <w:rsid w:val="0006569A"/>
    <w:rsid w:val="000658B5"/>
    <w:rsid w:val="00065D9A"/>
    <w:rsid w:val="00066B4D"/>
    <w:rsid w:val="00073CE0"/>
    <w:rsid w:val="000758D3"/>
    <w:rsid w:val="0007661F"/>
    <w:rsid w:val="00076793"/>
    <w:rsid w:val="00076EAF"/>
    <w:rsid w:val="00082F83"/>
    <w:rsid w:val="000833B7"/>
    <w:rsid w:val="0008688B"/>
    <w:rsid w:val="00087961"/>
    <w:rsid w:val="00092414"/>
    <w:rsid w:val="00094443"/>
    <w:rsid w:val="000A1D57"/>
    <w:rsid w:val="000A41E5"/>
    <w:rsid w:val="000A6E36"/>
    <w:rsid w:val="000B0B56"/>
    <w:rsid w:val="000B2842"/>
    <w:rsid w:val="000B348D"/>
    <w:rsid w:val="000C26F6"/>
    <w:rsid w:val="000C2F08"/>
    <w:rsid w:val="000C33E4"/>
    <w:rsid w:val="000C3A1F"/>
    <w:rsid w:val="000D0BEE"/>
    <w:rsid w:val="000D10E4"/>
    <w:rsid w:val="000D20BE"/>
    <w:rsid w:val="000D378E"/>
    <w:rsid w:val="000D4C30"/>
    <w:rsid w:val="000E2104"/>
    <w:rsid w:val="000E29ED"/>
    <w:rsid w:val="000E5B3A"/>
    <w:rsid w:val="000E6B9E"/>
    <w:rsid w:val="000E7482"/>
    <w:rsid w:val="000F0CAD"/>
    <w:rsid w:val="000F17E6"/>
    <w:rsid w:val="000F3A03"/>
    <w:rsid w:val="000F408C"/>
    <w:rsid w:val="001018CC"/>
    <w:rsid w:val="0011071A"/>
    <w:rsid w:val="00110AAF"/>
    <w:rsid w:val="00110EA5"/>
    <w:rsid w:val="001124CD"/>
    <w:rsid w:val="0011512D"/>
    <w:rsid w:val="00124D78"/>
    <w:rsid w:val="00124E44"/>
    <w:rsid w:val="00124F5E"/>
    <w:rsid w:val="001300AB"/>
    <w:rsid w:val="00133538"/>
    <w:rsid w:val="00135B38"/>
    <w:rsid w:val="00136550"/>
    <w:rsid w:val="001402D0"/>
    <w:rsid w:val="00140363"/>
    <w:rsid w:val="00141463"/>
    <w:rsid w:val="001474F5"/>
    <w:rsid w:val="00154052"/>
    <w:rsid w:val="00154F33"/>
    <w:rsid w:val="00154F79"/>
    <w:rsid w:val="00156B2D"/>
    <w:rsid w:val="001575E0"/>
    <w:rsid w:val="001617A5"/>
    <w:rsid w:val="00163B81"/>
    <w:rsid w:val="00165AB5"/>
    <w:rsid w:val="001666BB"/>
    <w:rsid w:val="00170FFA"/>
    <w:rsid w:val="00171BD0"/>
    <w:rsid w:val="001729F9"/>
    <w:rsid w:val="00172A33"/>
    <w:rsid w:val="00176155"/>
    <w:rsid w:val="001766F6"/>
    <w:rsid w:val="00176E44"/>
    <w:rsid w:val="00177A02"/>
    <w:rsid w:val="00180102"/>
    <w:rsid w:val="0018309D"/>
    <w:rsid w:val="001847DF"/>
    <w:rsid w:val="00190871"/>
    <w:rsid w:val="001A0EA5"/>
    <w:rsid w:val="001A1A19"/>
    <w:rsid w:val="001A1B86"/>
    <w:rsid w:val="001A2473"/>
    <w:rsid w:val="001B2BAC"/>
    <w:rsid w:val="001B4D32"/>
    <w:rsid w:val="001B5EAB"/>
    <w:rsid w:val="001B681F"/>
    <w:rsid w:val="001C0463"/>
    <w:rsid w:val="001C2930"/>
    <w:rsid w:val="001C5766"/>
    <w:rsid w:val="001C5DC8"/>
    <w:rsid w:val="001C65EB"/>
    <w:rsid w:val="001D2505"/>
    <w:rsid w:val="001D3A7D"/>
    <w:rsid w:val="001D4DD7"/>
    <w:rsid w:val="001D7A4F"/>
    <w:rsid w:val="001E5531"/>
    <w:rsid w:val="001E556C"/>
    <w:rsid w:val="001E5EFD"/>
    <w:rsid w:val="001E79B4"/>
    <w:rsid w:val="001F009E"/>
    <w:rsid w:val="001F1B5C"/>
    <w:rsid w:val="001F2048"/>
    <w:rsid w:val="001F4964"/>
    <w:rsid w:val="001F6E5D"/>
    <w:rsid w:val="001F73E7"/>
    <w:rsid w:val="00200DE7"/>
    <w:rsid w:val="0020679C"/>
    <w:rsid w:val="00206ED1"/>
    <w:rsid w:val="00210343"/>
    <w:rsid w:val="00212C78"/>
    <w:rsid w:val="00215209"/>
    <w:rsid w:val="002177A9"/>
    <w:rsid w:val="00217AFF"/>
    <w:rsid w:val="002238DC"/>
    <w:rsid w:val="00230E01"/>
    <w:rsid w:val="00231934"/>
    <w:rsid w:val="00232326"/>
    <w:rsid w:val="00236EC7"/>
    <w:rsid w:val="00240352"/>
    <w:rsid w:val="00240387"/>
    <w:rsid w:val="00244C36"/>
    <w:rsid w:val="00245745"/>
    <w:rsid w:val="002506E0"/>
    <w:rsid w:val="002564EB"/>
    <w:rsid w:val="002568D1"/>
    <w:rsid w:val="0026080F"/>
    <w:rsid w:val="002627C6"/>
    <w:rsid w:val="00262FD3"/>
    <w:rsid w:val="00263099"/>
    <w:rsid w:val="002655F2"/>
    <w:rsid w:val="00271D7D"/>
    <w:rsid w:val="00276F15"/>
    <w:rsid w:val="00277BBA"/>
    <w:rsid w:val="0028097C"/>
    <w:rsid w:val="00281748"/>
    <w:rsid w:val="00281B34"/>
    <w:rsid w:val="00283DAC"/>
    <w:rsid w:val="00286D73"/>
    <w:rsid w:val="002953A4"/>
    <w:rsid w:val="00297222"/>
    <w:rsid w:val="002A1202"/>
    <w:rsid w:val="002A27C3"/>
    <w:rsid w:val="002A327F"/>
    <w:rsid w:val="002A3BFE"/>
    <w:rsid w:val="002A4B2E"/>
    <w:rsid w:val="002A57C0"/>
    <w:rsid w:val="002A788D"/>
    <w:rsid w:val="002A78DF"/>
    <w:rsid w:val="002B0863"/>
    <w:rsid w:val="002B0DDC"/>
    <w:rsid w:val="002B1387"/>
    <w:rsid w:val="002B197B"/>
    <w:rsid w:val="002B4FE9"/>
    <w:rsid w:val="002B5B16"/>
    <w:rsid w:val="002B7B07"/>
    <w:rsid w:val="002C0F35"/>
    <w:rsid w:val="002C1273"/>
    <w:rsid w:val="002C3731"/>
    <w:rsid w:val="002C3A0E"/>
    <w:rsid w:val="002C52C4"/>
    <w:rsid w:val="002C6627"/>
    <w:rsid w:val="002D1D91"/>
    <w:rsid w:val="002D7C0C"/>
    <w:rsid w:val="002D7E95"/>
    <w:rsid w:val="002D7FC4"/>
    <w:rsid w:val="002E0EF6"/>
    <w:rsid w:val="002E25C9"/>
    <w:rsid w:val="002E6AF8"/>
    <w:rsid w:val="002E74F7"/>
    <w:rsid w:val="002E7934"/>
    <w:rsid w:val="002E7DA3"/>
    <w:rsid w:val="002F2A0F"/>
    <w:rsid w:val="002F645D"/>
    <w:rsid w:val="002F65CC"/>
    <w:rsid w:val="002F7B75"/>
    <w:rsid w:val="0030015D"/>
    <w:rsid w:val="00301589"/>
    <w:rsid w:val="0030422F"/>
    <w:rsid w:val="00304DF5"/>
    <w:rsid w:val="00305770"/>
    <w:rsid w:val="00305BB6"/>
    <w:rsid w:val="00306C8A"/>
    <w:rsid w:val="003102F4"/>
    <w:rsid w:val="00312397"/>
    <w:rsid w:val="0032000B"/>
    <w:rsid w:val="0032080E"/>
    <w:rsid w:val="0032156F"/>
    <w:rsid w:val="00323590"/>
    <w:rsid w:val="00323CC8"/>
    <w:rsid w:val="00327A27"/>
    <w:rsid w:val="00330935"/>
    <w:rsid w:val="00330F08"/>
    <w:rsid w:val="00332315"/>
    <w:rsid w:val="00334E17"/>
    <w:rsid w:val="003375E8"/>
    <w:rsid w:val="0034083D"/>
    <w:rsid w:val="00340A9B"/>
    <w:rsid w:val="00344C11"/>
    <w:rsid w:val="00345B3F"/>
    <w:rsid w:val="00351A8C"/>
    <w:rsid w:val="00352EE0"/>
    <w:rsid w:val="003552B8"/>
    <w:rsid w:val="00355C86"/>
    <w:rsid w:val="0036291A"/>
    <w:rsid w:val="00363B77"/>
    <w:rsid w:val="00371F09"/>
    <w:rsid w:val="00372F62"/>
    <w:rsid w:val="003751D1"/>
    <w:rsid w:val="00376FF0"/>
    <w:rsid w:val="0037780B"/>
    <w:rsid w:val="00380E22"/>
    <w:rsid w:val="0038431C"/>
    <w:rsid w:val="00384531"/>
    <w:rsid w:val="003861BA"/>
    <w:rsid w:val="00386932"/>
    <w:rsid w:val="0039136A"/>
    <w:rsid w:val="00393192"/>
    <w:rsid w:val="00394132"/>
    <w:rsid w:val="00394D6B"/>
    <w:rsid w:val="00395343"/>
    <w:rsid w:val="00396897"/>
    <w:rsid w:val="003A0E07"/>
    <w:rsid w:val="003A1E4A"/>
    <w:rsid w:val="003A2AD5"/>
    <w:rsid w:val="003A575C"/>
    <w:rsid w:val="003A5DB2"/>
    <w:rsid w:val="003A5FCA"/>
    <w:rsid w:val="003B1F3D"/>
    <w:rsid w:val="003B3DA8"/>
    <w:rsid w:val="003B7EF0"/>
    <w:rsid w:val="003C1FC7"/>
    <w:rsid w:val="003C2020"/>
    <w:rsid w:val="003C209A"/>
    <w:rsid w:val="003C224F"/>
    <w:rsid w:val="003C3458"/>
    <w:rsid w:val="003C6A7F"/>
    <w:rsid w:val="003D19B4"/>
    <w:rsid w:val="003D26E3"/>
    <w:rsid w:val="003D3448"/>
    <w:rsid w:val="003D3F17"/>
    <w:rsid w:val="003D7B42"/>
    <w:rsid w:val="003D7E13"/>
    <w:rsid w:val="003E0F83"/>
    <w:rsid w:val="003E38D3"/>
    <w:rsid w:val="003E4739"/>
    <w:rsid w:val="003E4A8E"/>
    <w:rsid w:val="003E4AA5"/>
    <w:rsid w:val="003E6258"/>
    <w:rsid w:val="003E6507"/>
    <w:rsid w:val="003E71AB"/>
    <w:rsid w:val="003F01D2"/>
    <w:rsid w:val="003F1193"/>
    <w:rsid w:val="003F55D4"/>
    <w:rsid w:val="003F609F"/>
    <w:rsid w:val="003F6CAC"/>
    <w:rsid w:val="004026CB"/>
    <w:rsid w:val="00404201"/>
    <w:rsid w:val="00404A5F"/>
    <w:rsid w:val="00407174"/>
    <w:rsid w:val="00407292"/>
    <w:rsid w:val="004074A9"/>
    <w:rsid w:val="004078DF"/>
    <w:rsid w:val="00407B32"/>
    <w:rsid w:val="00411F3E"/>
    <w:rsid w:val="004125E0"/>
    <w:rsid w:val="00413A02"/>
    <w:rsid w:val="00415C71"/>
    <w:rsid w:val="00420867"/>
    <w:rsid w:val="00420921"/>
    <w:rsid w:val="00420C49"/>
    <w:rsid w:val="004213B1"/>
    <w:rsid w:val="00421829"/>
    <w:rsid w:val="004227B2"/>
    <w:rsid w:val="00423ADA"/>
    <w:rsid w:val="004261BF"/>
    <w:rsid w:val="00430C28"/>
    <w:rsid w:val="00432619"/>
    <w:rsid w:val="00433C6B"/>
    <w:rsid w:val="00433DF6"/>
    <w:rsid w:val="00435743"/>
    <w:rsid w:val="00440430"/>
    <w:rsid w:val="00440BC3"/>
    <w:rsid w:val="004425B4"/>
    <w:rsid w:val="00443402"/>
    <w:rsid w:val="00443DAE"/>
    <w:rsid w:val="00444138"/>
    <w:rsid w:val="0044415D"/>
    <w:rsid w:val="0044456E"/>
    <w:rsid w:val="004453D4"/>
    <w:rsid w:val="00445D4F"/>
    <w:rsid w:val="004468B8"/>
    <w:rsid w:val="0044773F"/>
    <w:rsid w:val="00451583"/>
    <w:rsid w:val="00453F36"/>
    <w:rsid w:val="0045404A"/>
    <w:rsid w:val="00455A55"/>
    <w:rsid w:val="00456B0E"/>
    <w:rsid w:val="004619A4"/>
    <w:rsid w:val="0046371B"/>
    <w:rsid w:val="00464328"/>
    <w:rsid w:val="004649F5"/>
    <w:rsid w:val="004665C7"/>
    <w:rsid w:val="00467DF6"/>
    <w:rsid w:val="00470A63"/>
    <w:rsid w:val="00470AD9"/>
    <w:rsid w:val="004715F7"/>
    <w:rsid w:val="00474A62"/>
    <w:rsid w:val="0047608F"/>
    <w:rsid w:val="0048063F"/>
    <w:rsid w:val="0048479C"/>
    <w:rsid w:val="00490DA2"/>
    <w:rsid w:val="004918BB"/>
    <w:rsid w:val="00493A8D"/>
    <w:rsid w:val="004940C0"/>
    <w:rsid w:val="0049515E"/>
    <w:rsid w:val="00495D7B"/>
    <w:rsid w:val="00497186"/>
    <w:rsid w:val="00497E18"/>
    <w:rsid w:val="004A075F"/>
    <w:rsid w:val="004A2990"/>
    <w:rsid w:val="004A2DF3"/>
    <w:rsid w:val="004A40A8"/>
    <w:rsid w:val="004A53EF"/>
    <w:rsid w:val="004B0204"/>
    <w:rsid w:val="004B1340"/>
    <w:rsid w:val="004B25B7"/>
    <w:rsid w:val="004B35BD"/>
    <w:rsid w:val="004B3FA2"/>
    <w:rsid w:val="004B4C7B"/>
    <w:rsid w:val="004B7F59"/>
    <w:rsid w:val="004C2656"/>
    <w:rsid w:val="004C3B10"/>
    <w:rsid w:val="004C4755"/>
    <w:rsid w:val="004C4B5B"/>
    <w:rsid w:val="004C5738"/>
    <w:rsid w:val="004C704C"/>
    <w:rsid w:val="004C7F36"/>
    <w:rsid w:val="004D5E8D"/>
    <w:rsid w:val="004E0619"/>
    <w:rsid w:val="004E5FA8"/>
    <w:rsid w:val="004E63FE"/>
    <w:rsid w:val="004E755E"/>
    <w:rsid w:val="004F314B"/>
    <w:rsid w:val="004F52CB"/>
    <w:rsid w:val="0050324B"/>
    <w:rsid w:val="0050418A"/>
    <w:rsid w:val="0050423C"/>
    <w:rsid w:val="005062C7"/>
    <w:rsid w:val="0050666D"/>
    <w:rsid w:val="005068F6"/>
    <w:rsid w:val="005103B3"/>
    <w:rsid w:val="00512D78"/>
    <w:rsid w:val="005151CC"/>
    <w:rsid w:val="00515781"/>
    <w:rsid w:val="00515BA0"/>
    <w:rsid w:val="00517AB1"/>
    <w:rsid w:val="00520C38"/>
    <w:rsid w:val="00520E3E"/>
    <w:rsid w:val="00521358"/>
    <w:rsid w:val="00522A00"/>
    <w:rsid w:val="005235C2"/>
    <w:rsid w:val="00525383"/>
    <w:rsid w:val="00533A12"/>
    <w:rsid w:val="0054020C"/>
    <w:rsid w:val="00540516"/>
    <w:rsid w:val="005411F1"/>
    <w:rsid w:val="005414E8"/>
    <w:rsid w:val="00544173"/>
    <w:rsid w:val="00547047"/>
    <w:rsid w:val="00553217"/>
    <w:rsid w:val="005533CD"/>
    <w:rsid w:val="00555617"/>
    <w:rsid w:val="00563B3A"/>
    <w:rsid w:val="0056750E"/>
    <w:rsid w:val="00567688"/>
    <w:rsid w:val="00567983"/>
    <w:rsid w:val="00574CFD"/>
    <w:rsid w:val="00576219"/>
    <w:rsid w:val="00581D2E"/>
    <w:rsid w:val="0058264D"/>
    <w:rsid w:val="005844ED"/>
    <w:rsid w:val="00587531"/>
    <w:rsid w:val="00592491"/>
    <w:rsid w:val="005947C6"/>
    <w:rsid w:val="0059492C"/>
    <w:rsid w:val="00596D0C"/>
    <w:rsid w:val="005A4039"/>
    <w:rsid w:val="005B6832"/>
    <w:rsid w:val="005C33D5"/>
    <w:rsid w:val="005C387C"/>
    <w:rsid w:val="005C4311"/>
    <w:rsid w:val="005D34E9"/>
    <w:rsid w:val="005D3B6B"/>
    <w:rsid w:val="005D52D7"/>
    <w:rsid w:val="005D7623"/>
    <w:rsid w:val="005D7891"/>
    <w:rsid w:val="005D7F60"/>
    <w:rsid w:val="005E09B5"/>
    <w:rsid w:val="005E12FF"/>
    <w:rsid w:val="005E3DA1"/>
    <w:rsid w:val="005E631D"/>
    <w:rsid w:val="005E6BDC"/>
    <w:rsid w:val="005F0218"/>
    <w:rsid w:val="005F3176"/>
    <w:rsid w:val="005F3288"/>
    <w:rsid w:val="005F3E55"/>
    <w:rsid w:val="005F418F"/>
    <w:rsid w:val="005F4EAF"/>
    <w:rsid w:val="005F5656"/>
    <w:rsid w:val="005F60AA"/>
    <w:rsid w:val="006019A2"/>
    <w:rsid w:val="00605746"/>
    <w:rsid w:val="00605ACA"/>
    <w:rsid w:val="00606662"/>
    <w:rsid w:val="00607785"/>
    <w:rsid w:val="00610AF7"/>
    <w:rsid w:val="00610DDD"/>
    <w:rsid w:val="00613001"/>
    <w:rsid w:val="0062045E"/>
    <w:rsid w:val="00622DEA"/>
    <w:rsid w:val="0062340D"/>
    <w:rsid w:val="00623ED8"/>
    <w:rsid w:val="00624FCE"/>
    <w:rsid w:val="0062567B"/>
    <w:rsid w:val="00630133"/>
    <w:rsid w:val="00630EFD"/>
    <w:rsid w:val="00633B33"/>
    <w:rsid w:val="0063440E"/>
    <w:rsid w:val="006369E7"/>
    <w:rsid w:val="00636C19"/>
    <w:rsid w:val="006421B4"/>
    <w:rsid w:val="006424DE"/>
    <w:rsid w:val="00650F58"/>
    <w:rsid w:val="00652253"/>
    <w:rsid w:val="00656B21"/>
    <w:rsid w:val="00661228"/>
    <w:rsid w:val="0066443D"/>
    <w:rsid w:val="006651E4"/>
    <w:rsid w:val="00665B20"/>
    <w:rsid w:val="0067187F"/>
    <w:rsid w:val="0067385A"/>
    <w:rsid w:val="00673DE2"/>
    <w:rsid w:val="00680AA0"/>
    <w:rsid w:val="00681792"/>
    <w:rsid w:val="00682BEF"/>
    <w:rsid w:val="00683760"/>
    <w:rsid w:val="00683B95"/>
    <w:rsid w:val="00683D40"/>
    <w:rsid w:val="00684220"/>
    <w:rsid w:val="00684968"/>
    <w:rsid w:val="00684DBB"/>
    <w:rsid w:val="00690B15"/>
    <w:rsid w:val="006911AF"/>
    <w:rsid w:val="006915FE"/>
    <w:rsid w:val="00691B55"/>
    <w:rsid w:val="0069436A"/>
    <w:rsid w:val="00694F83"/>
    <w:rsid w:val="006A11D9"/>
    <w:rsid w:val="006A2493"/>
    <w:rsid w:val="006A74CF"/>
    <w:rsid w:val="006A751D"/>
    <w:rsid w:val="006B0666"/>
    <w:rsid w:val="006B6375"/>
    <w:rsid w:val="006B7D65"/>
    <w:rsid w:val="006C2C78"/>
    <w:rsid w:val="006C4971"/>
    <w:rsid w:val="006C4F3E"/>
    <w:rsid w:val="006C58C6"/>
    <w:rsid w:val="006D222F"/>
    <w:rsid w:val="006D3957"/>
    <w:rsid w:val="006D5CED"/>
    <w:rsid w:val="006E7E96"/>
    <w:rsid w:val="006F17C6"/>
    <w:rsid w:val="006F3B04"/>
    <w:rsid w:val="006F42E4"/>
    <w:rsid w:val="006F4826"/>
    <w:rsid w:val="006F55D3"/>
    <w:rsid w:val="006F6EA5"/>
    <w:rsid w:val="006F7006"/>
    <w:rsid w:val="006F77A1"/>
    <w:rsid w:val="00700017"/>
    <w:rsid w:val="007001B2"/>
    <w:rsid w:val="00700E58"/>
    <w:rsid w:val="00703AC6"/>
    <w:rsid w:val="00703B75"/>
    <w:rsid w:val="00704E49"/>
    <w:rsid w:val="00706297"/>
    <w:rsid w:val="00712329"/>
    <w:rsid w:val="00712C82"/>
    <w:rsid w:val="007133DB"/>
    <w:rsid w:val="007155D0"/>
    <w:rsid w:val="00722656"/>
    <w:rsid w:val="007268B2"/>
    <w:rsid w:val="00726DB1"/>
    <w:rsid w:val="00733FB5"/>
    <w:rsid w:val="00735C0D"/>
    <w:rsid w:val="00735C9C"/>
    <w:rsid w:val="00737DEE"/>
    <w:rsid w:val="00737F7B"/>
    <w:rsid w:val="00740CD7"/>
    <w:rsid w:val="00743C5E"/>
    <w:rsid w:val="007445C2"/>
    <w:rsid w:val="00746ABE"/>
    <w:rsid w:val="00750009"/>
    <w:rsid w:val="00751465"/>
    <w:rsid w:val="007523D7"/>
    <w:rsid w:val="007525C2"/>
    <w:rsid w:val="0075263B"/>
    <w:rsid w:val="007526CF"/>
    <w:rsid w:val="00753DA1"/>
    <w:rsid w:val="007563FA"/>
    <w:rsid w:val="00757D22"/>
    <w:rsid w:val="00761D8E"/>
    <w:rsid w:val="007634F2"/>
    <w:rsid w:val="00771120"/>
    <w:rsid w:val="00773CE4"/>
    <w:rsid w:val="007741D4"/>
    <w:rsid w:val="00776880"/>
    <w:rsid w:val="00776BA1"/>
    <w:rsid w:val="00781730"/>
    <w:rsid w:val="00785855"/>
    <w:rsid w:val="00785F17"/>
    <w:rsid w:val="007860DA"/>
    <w:rsid w:val="00786A58"/>
    <w:rsid w:val="007875DF"/>
    <w:rsid w:val="007879DB"/>
    <w:rsid w:val="00796054"/>
    <w:rsid w:val="007A0550"/>
    <w:rsid w:val="007A20FE"/>
    <w:rsid w:val="007A31D2"/>
    <w:rsid w:val="007A50A7"/>
    <w:rsid w:val="007A5600"/>
    <w:rsid w:val="007A661C"/>
    <w:rsid w:val="007B0E69"/>
    <w:rsid w:val="007B2798"/>
    <w:rsid w:val="007B2D3A"/>
    <w:rsid w:val="007B4730"/>
    <w:rsid w:val="007B5AC3"/>
    <w:rsid w:val="007C001E"/>
    <w:rsid w:val="007C0987"/>
    <w:rsid w:val="007C0F3E"/>
    <w:rsid w:val="007C2358"/>
    <w:rsid w:val="007C6AEB"/>
    <w:rsid w:val="007C6EB0"/>
    <w:rsid w:val="007D00B9"/>
    <w:rsid w:val="007D508A"/>
    <w:rsid w:val="007D56B5"/>
    <w:rsid w:val="007E2641"/>
    <w:rsid w:val="007E3833"/>
    <w:rsid w:val="007E4826"/>
    <w:rsid w:val="007F095C"/>
    <w:rsid w:val="007F0D27"/>
    <w:rsid w:val="007F13EC"/>
    <w:rsid w:val="007F1A5D"/>
    <w:rsid w:val="007F352D"/>
    <w:rsid w:val="008010C4"/>
    <w:rsid w:val="00802208"/>
    <w:rsid w:val="00804558"/>
    <w:rsid w:val="008076A7"/>
    <w:rsid w:val="008109D0"/>
    <w:rsid w:val="00811108"/>
    <w:rsid w:val="00814C60"/>
    <w:rsid w:val="00820048"/>
    <w:rsid w:val="00820FB7"/>
    <w:rsid w:val="00822EAD"/>
    <w:rsid w:val="00826320"/>
    <w:rsid w:val="00826B6C"/>
    <w:rsid w:val="00831FD5"/>
    <w:rsid w:val="00833A2B"/>
    <w:rsid w:val="0083492A"/>
    <w:rsid w:val="00835345"/>
    <w:rsid w:val="00843945"/>
    <w:rsid w:val="0084455C"/>
    <w:rsid w:val="008448CC"/>
    <w:rsid w:val="0084567B"/>
    <w:rsid w:val="00845D85"/>
    <w:rsid w:val="00846BB0"/>
    <w:rsid w:val="00846E68"/>
    <w:rsid w:val="00847085"/>
    <w:rsid w:val="00847503"/>
    <w:rsid w:val="0085141A"/>
    <w:rsid w:val="0085444D"/>
    <w:rsid w:val="00855886"/>
    <w:rsid w:val="0085602A"/>
    <w:rsid w:val="008607A8"/>
    <w:rsid w:val="00865E88"/>
    <w:rsid w:val="00874B77"/>
    <w:rsid w:val="00881FB4"/>
    <w:rsid w:val="008820F7"/>
    <w:rsid w:val="00886E56"/>
    <w:rsid w:val="0089264B"/>
    <w:rsid w:val="00892AD5"/>
    <w:rsid w:val="0089321F"/>
    <w:rsid w:val="00893AD7"/>
    <w:rsid w:val="0089408E"/>
    <w:rsid w:val="00894A42"/>
    <w:rsid w:val="00894A9E"/>
    <w:rsid w:val="00896EB1"/>
    <w:rsid w:val="008A7A9C"/>
    <w:rsid w:val="008A7E58"/>
    <w:rsid w:val="008B0CB3"/>
    <w:rsid w:val="008B0D81"/>
    <w:rsid w:val="008B2CF3"/>
    <w:rsid w:val="008B4D93"/>
    <w:rsid w:val="008B646D"/>
    <w:rsid w:val="008B64D4"/>
    <w:rsid w:val="008C0677"/>
    <w:rsid w:val="008C2126"/>
    <w:rsid w:val="008C4159"/>
    <w:rsid w:val="008C5FF0"/>
    <w:rsid w:val="008C7D91"/>
    <w:rsid w:val="008D2A06"/>
    <w:rsid w:val="008D5D7B"/>
    <w:rsid w:val="008D6259"/>
    <w:rsid w:val="008D7972"/>
    <w:rsid w:val="008D7EED"/>
    <w:rsid w:val="008E02A8"/>
    <w:rsid w:val="008E31CF"/>
    <w:rsid w:val="008E4C73"/>
    <w:rsid w:val="008E4D98"/>
    <w:rsid w:val="008E51A0"/>
    <w:rsid w:val="008E71E4"/>
    <w:rsid w:val="008F26D7"/>
    <w:rsid w:val="008F2A62"/>
    <w:rsid w:val="008F3CF0"/>
    <w:rsid w:val="008F4D92"/>
    <w:rsid w:val="00900113"/>
    <w:rsid w:val="0090033F"/>
    <w:rsid w:val="00902CEF"/>
    <w:rsid w:val="009040F2"/>
    <w:rsid w:val="00905841"/>
    <w:rsid w:val="00906963"/>
    <w:rsid w:val="0090794C"/>
    <w:rsid w:val="00910855"/>
    <w:rsid w:val="00911469"/>
    <w:rsid w:val="0091156C"/>
    <w:rsid w:val="0091177B"/>
    <w:rsid w:val="00914B35"/>
    <w:rsid w:val="00920040"/>
    <w:rsid w:val="00921B65"/>
    <w:rsid w:val="009237EA"/>
    <w:rsid w:val="00923AD0"/>
    <w:rsid w:val="00927921"/>
    <w:rsid w:val="00931264"/>
    <w:rsid w:val="00935AA5"/>
    <w:rsid w:val="00936DED"/>
    <w:rsid w:val="009406AB"/>
    <w:rsid w:val="00942BDF"/>
    <w:rsid w:val="009434B2"/>
    <w:rsid w:val="00943D09"/>
    <w:rsid w:val="00943D2C"/>
    <w:rsid w:val="009444E2"/>
    <w:rsid w:val="00944A36"/>
    <w:rsid w:val="00955EF8"/>
    <w:rsid w:val="009572B4"/>
    <w:rsid w:val="00961713"/>
    <w:rsid w:val="00962759"/>
    <w:rsid w:val="009658E0"/>
    <w:rsid w:val="009670F5"/>
    <w:rsid w:val="00970008"/>
    <w:rsid w:val="00970401"/>
    <w:rsid w:val="00970A65"/>
    <w:rsid w:val="0097280F"/>
    <w:rsid w:val="009766C4"/>
    <w:rsid w:val="009771EC"/>
    <w:rsid w:val="00980E55"/>
    <w:rsid w:val="009815EA"/>
    <w:rsid w:val="00983872"/>
    <w:rsid w:val="00987DCC"/>
    <w:rsid w:val="00996371"/>
    <w:rsid w:val="009971D0"/>
    <w:rsid w:val="009A0082"/>
    <w:rsid w:val="009A0B29"/>
    <w:rsid w:val="009A1807"/>
    <w:rsid w:val="009A3D7D"/>
    <w:rsid w:val="009B1D8D"/>
    <w:rsid w:val="009B3009"/>
    <w:rsid w:val="009B793A"/>
    <w:rsid w:val="009C00C9"/>
    <w:rsid w:val="009C0AD6"/>
    <w:rsid w:val="009C54D3"/>
    <w:rsid w:val="009C68DB"/>
    <w:rsid w:val="009C750F"/>
    <w:rsid w:val="009D33D4"/>
    <w:rsid w:val="009D41AF"/>
    <w:rsid w:val="009E362D"/>
    <w:rsid w:val="009F0121"/>
    <w:rsid w:val="009F0B2C"/>
    <w:rsid w:val="009F2F1C"/>
    <w:rsid w:val="009F780D"/>
    <w:rsid w:val="00A021FE"/>
    <w:rsid w:val="00A03010"/>
    <w:rsid w:val="00A05506"/>
    <w:rsid w:val="00A073B8"/>
    <w:rsid w:val="00A154F2"/>
    <w:rsid w:val="00A15BAD"/>
    <w:rsid w:val="00A17938"/>
    <w:rsid w:val="00A20F5D"/>
    <w:rsid w:val="00A23F41"/>
    <w:rsid w:val="00A269CF"/>
    <w:rsid w:val="00A27382"/>
    <w:rsid w:val="00A30C7A"/>
    <w:rsid w:val="00A34AE8"/>
    <w:rsid w:val="00A36E6A"/>
    <w:rsid w:val="00A408E8"/>
    <w:rsid w:val="00A4359F"/>
    <w:rsid w:val="00A4580C"/>
    <w:rsid w:val="00A45882"/>
    <w:rsid w:val="00A45981"/>
    <w:rsid w:val="00A46406"/>
    <w:rsid w:val="00A47F6B"/>
    <w:rsid w:val="00A520A9"/>
    <w:rsid w:val="00A52965"/>
    <w:rsid w:val="00A557D9"/>
    <w:rsid w:val="00A60724"/>
    <w:rsid w:val="00A6283C"/>
    <w:rsid w:val="00A634B2"/>
    <w:rsid w:val="00A66951"/>
    <w:rsid w:val="00A70281"/>
    <w:rsid w:val="00A70403"/>
    <w:rsid w:val="00A7052A"/>
    <w:rsid w:val="00A71B24"/>
    <w:rsid w:val="00A7262F"/>
    <w:rsid w:val="00A73424"/>
    <w:rsid w:val="00A73430"/>
    <w:rsid w:val="00A73FA2"/>
    <w:rsid w:val="00A74E8A"/>
    <w:rsid w:val="00A80A78"/>
    <w:rsid w:val="00A81E17"/>
    <w:rsid w:val="00A84508"/>
    <w:rsid w:val="00A95BFA"/>
    <w:rsid w:val="00A96EDD"/>
    <w:rsid w:val="00AA03FE"/>
    <w:rsid w:val="00AA2904"/>
    <w:rsid w:val="00AA2BAA"/>
    <w:rsid w:val="00AA2C3D"/>
    <w:rsid w:val="00AA32D7"/>
    <w:rsid w:val="00AA4EB3"/>
    <w:rsid w:val="00AA693B"/>
    <w:rsid w:val="00AA6D7D"/>
    <w:rsid w:val="00AB0B53"/>
    <w:rsid w:val="00AB2015"/>
    <w:rsid w:val="00AB230F"/>
    <w:rsid w:val="00AB37D4"/>
    <w:rsid w:val="00AC0907"/>
    <w:rsid w:val="00AC2181"/>
    <w:rsid w:val="00AC2854"/>
    <w:rsid w:val="00AC4365"/>
    <w:rsid w:val="00AC4F67"/>
    <w:rsid w:val="00AC5D81"/>
    <w:rsid w:val="00AC76AF"/>
    <w:rsid w:val="00AD20E7"/>
    <w:rsid w:val="00AD246B"/>
    <w:rsid w:val="00AD3D06"/>
    <w:rsid w:val="00AD4A52"/>
    <w:rsid w:val="00AD7C6D"/>
    <w:rsid w:val="00AE2FE2"/>
    <w:rsid w:val="00AE547E"/>
    <w:rsid w:val="00AE652C"/>
    <w:rsid w:val="00AE6A7C"/>
    <w:rsid w:val="00AE7540"/>
    <w:rsid w:val="00AF205F"/>
    <w:rsid w:val="00AF2897"/>
    <w:rsid w:val="00AF36D1"/>
    <w:rsid w:val="00AF4132"/>
    <w:rsid w:val="00B0489E"/>
    <w:rsid w:val="00B069E4"/>
    <w:rsid w:val="00B07EB9"/>
    <w:rsid w:val="00B11435"/>
    <w:rsid w:val="00B13319"/>
    <w:rsid w:val="00B16A3B"/>
    <w:rsid w:val="00B20F47"/>
    <w:rsid w:val="00B21A2A"/>
    <w:rsid w:val="00B2411E"/>
    <w:rsid w:val="00B24D24"/>
    <w:rsid w:val="00B259DD"/>
    <w:rsid w:val="00B2642C"/>
    <w:rsid w:val="00B330F8"/>
    <w:rsid w:val="00B3755C"/>
    <w:rsid w:val="00B410C2"/>
    <w:rsid w:val="00B420F1"/>
    <w:rsid w:val="00B453CB"/>
    <w:rsid w:val="00B46115"/>
    <w:rsid w:val="00B465C5"/>
    <w:rsid w:val="00B470E2"/>
    <w:rsid w:val="00B50AAD"/>
    <w:rsid w:val="00B51CDF"/>
    <w:rsid w:val="00B5250E"/>
    <w:rsid w:val="00B527CE"/>
    <w:rsid w:val="00B527FA"/>
    <w:rsid w:val="00B53304"/>
    <w:rsid w:val="00B54657"/>
    <w:rsid w:val="00B54662"/>
    <w:rsid w:val="00B574F4"/>
    <w:rsid w:val="00B615A0"/>
    <w:rsid w:val="00B62654"/>
    <w:rsid w:val="00B67396"/>
    <w:rsid w:val="00B67E56"/>
    <w:rsid w:val="00B7163A"/>
    <w:rsid w:val="00B7431A"/>
    <w:rsid w:val="00B75387"/>
    <w:rsid w:val="00B80610"/>
    <w:rsid w:val="00B83068"/>
    <w:rsid w:val="00B83DA0"/>
    <w:rsid w:val="00B84A4F"/>
    <w:rsid w:val="00B867AA"/>
    <w:rsid w:val="00B86D53"/>
    <w:rsid w:val="00B93A2D"/>
    <w:rsid w:val="00B93CBA"/>
    <w:rsid w:val="00B9754D"/>
    <w:rsid w:val="00BA0F91"/>
    <w:rsid w:val="00BA297C"/>
    <w:rsid w:val="00BA51DE"/>
    <w:rsid w:val="00BA6518"/>
    <w:rsid w:val="00BB0ACF"/>
    <w:rsid w:val="00BB156B"/>
    <w:rsid w:val="00BB21A9"/>
    <w:rsid w:val="00BB22C3"/>
    <w:rsid w:val="00BB332E"/>
    <w:rsid w:val="00BB458A"/>
    <w:rsid w:val="00BB53A1"/>
    <w:rsid w:val="00BB61D6"/>
    <w:rsid w:val="00BC1BDF"/>
    <w:rsid w:val="00BC2485"/>
    <w:rsid w:val="00BC373C"/>
    <w:rsid w:val="00BC48A6"/>
    <w:rsid w:val="00BC52A8"/>
    <w:rsid w:val="00BC5BD2"/>
    <w:rsid w:val="00BC6A7B"/>
    <w:rsid w:val="00BD3B41"/>
    <w:rsid w:val="00BD3EA7"/>
    <w:rsid w:val="00BD48C4"/>
    <w:rsid w:val="00BD4FEA"/>
    <w:rsid w:val="00BD5946"/>
    <w:rsid w:val="00BD62F8"/>
    <w:rsid w:val="00BD67A3"/>
    <w:rsid w:val="00BE00EC"/>
    <w:rsid w:val="00BE0242"/>
    <w:rsid w:val="00BE10BA"/>
    <w:rsid w:val="00BE1564"/>
    <w:rsid w:val="00BE17E6"/>
    <w:rsid w:val="00BE6729"/>
    <w:rsid w:val="00BF1AC2"/>
    <w:rsid w:val="00BF3CDB"/>
    <w:rsid w:val="00C00C8B"/>
    <w:rsid w:val="00C06C34"/>
    <w:rsid w:val="00C10C3A"/>
    <w:rsid w:val="00C1392D"/>
    <w:rsid w:val="00C13E5D"/>
    <w:rsid w:val="00C14379"/>
    <w:rsid w:val="00C17135"/>
    <w:rsid w:val="00C17952"/>
    <w:rsid w:val="00C251A2"/>
    <w:rsid w:val="00C26151"/>
    <w:rsid w:val="00C2649A"/>
    <w:rsid w:val="00C304C5"/>
    <w:rsid w:val="00C31748"/>
    <w:rsid w:val="00C31C2D"/>
    <w:rsid w:val="00C32AC6"/>
    <w:rsid w:val="00C34A44"/>
    <w:rsid w:val="00C34EEE"/>
    <w:rsid w:val="00C35F78"/>
    <w:rsid w:val="00C37D90"/>
    <w:rsid w:val="00C37E98"/>
    <w:rsid w:val="00C468DB"/>
    <w:rsid w:val="00C46A4B"/>
    <w:rsid w:val="00C474D5"/>
    <w:rsid w:val="00C47710"/>
    <w:rsid w:val="00C576FA"/>
    <w:rsid w:val="00C610FA"/>
    <w:rsid w:val="00C61630"/>
    <w:rsid w:val="00C64417"/>
    <w:rsid w:val="00C646A8"/>
    <w:rsid w:val="00C656F6"/>
    <w:rsid w:val="00C65B8F"/>
    <w:rsid w:val="00C66A08"/>
    <w:rsid w:val="00C678A4"/>
    <w:rsid w:val="00C67BD6"/>
    <w:rsid w:val="00C711ED"/>
    <w:rsid w:val="00C73053"/>
    <w:rsid w:val="00C758F9"/>
    <w:rsid w:val="00C800D1"/>
    <w:rsid w:val="00C808EA"/>
    <w:rsid w:val="00C83CFF"/>
    <w:rsid w:val="00C85704"/>
    <w:rsid w:val="00C86764"/>
    <w:rsid w:val="00C9078F"/>
    <w:rsid w:val="00C90F26"/>
    <w:rsid w:val="00C91FA5"/>
    <w:rsid w:val="00C92164"/>
    <w:rsid w:val="00C92F51"/>
    <w:rsid w:val="00C94F34"/>
    <w:rsid w:val="00C96227"/>
    <w:rsid w:val="00C96A56"/>
    <w:rsid w:val="00CA1986"/>
    <w:rsid w:val="00CA20EB"/>
    <w:rsid w:val="00CA2B74"/>
    <w:rsid w:val="00CA3B92"/>
    <w:rsid w:val="00CB098E"/>
    <w:rsid w:val="00CB3F7C"/>
    <w:rsid w:val="00CB5974"/>
    <w:rsid w:val="00CB59C7"/>
    <w:rsid w:val="00CB60C7"/>
    <w:rsid w:val="00CB7A4F"/>
    <w:rsid w:val="00CB7F07"/>
    <w:rsid w:val="00CC3336"/>
    <w:rsid w:val="00CC58EA"/>
    <w:rsid w:val="00CC7B05"/>
    <w:rsid w:val="00CD1545"/>
    <w:rsid w:val="00CD42C1"/>
    <w:rsid w:val="00CD4799"/>
    <w:rsid w:val="00CD5889"/>
    <w:rsid w:val="00CD69A6"/>
    <w:rsid w:val="00CE3417"/>
    <w:rsid w:val="00CE5086"/>
    <w:rsid w:val="00CE575E"/>
    <w:rsid w:val="00CE60EC"/>
    <w:rsid w:val="00CE78BE"/>
    <w:rsid w:val="00CE7ED8"/>
    <w:rsid w:val="00CF1ADB"/>
    <w:rsid w:val="00CF600C"/>
    <w:rsid w:val="00CF74E0"/>
    <w:rsid w:val="00CF7EE6"/>
    <w:rsid w:val="00D01AC2"/>
    <w:rsid w:val="00D0784F"/>
    <w:rsid w:val="00D10623"/>
    <w:rsid w:val="00D146E2"/>
    <w:rsid w:val="00D1560E"/>
    <w:rsid w:val="00D15B75"/>
    <w:rsid w:val="00D15CCD"/>
    <w:rsid w:val="00D16D09"/>
    <w:rsid w:val="00D23C42"/>
    <w:rsid w:val="00D24C84"/>
    <w:rsid w:val="00D25E65"/>
    <w:rsid w:val="00D3016E"/>
    <w:rsid w:val="00D32776"/>
    <w:rsid w:val="00D32D3E"/>
    <w:rsid w:val="00D35255"/>
    <w:rsid w:val="00D370AC"/>
    <w:rsid w:val="00D3779E"/>
    <w:rsid w:val="00D41ECE"/>
    <w:rsid w:val="00D42775"/>
    <w:rsid w:val="00D46E60"/>
    <w:rsid w:val="00D50E8A"/>
    <w:rsid w:val="00D51D98"/>
    <w:rsid w:val="00D54779"/>
    <w:rsid w:val="00D54B55"/>
    <w:rsid w:val="00D55206"/>
    <w:rsid w:val="00D5526A"/>
    <w:rsid w:val="00D618B5"/>
    <w:rsid w:val="00D67432"/>
    <w:rsid w:val="00D676F9"/>
    <w:rsid w:val="00D70985"/>
    <w:rsid w:val="00D70AF6"/>
    <w:rsid w:val="00D731C4"/>
    <w:rsid w:val="00D76B2E"/>
    <w:rsid w:val="00D76D8E"/>
    <w:rsid w:val="00D82FF2"/>
    <w:rsid w:val="00D84FD1"/>
    <w:rsid w:val="00D87ED1"/>
    <w:rsid w:val="00D93E93"/>
    <w:rsid w:val="00D950ED"/>
    <w:rsid w:val="00D9692A"/>
    <w:rsid w:val="00DA14AA"/>
    <w:rsid w:val="00DA17E4"/>
    <w:rsid w:val="00DA1BED"/>
    <w:rsid w:val="00DA3101"/>
    <w:rsid w:val="00DA767C"/>
    <w:rsid w:val="00DB0048"/>
    <w:rsid w:val="00DB42D0"/>
    <w:rsid w:val="00DB5B47"/>
    <w:rsid w:val="00DC0423"/>
    <w:rsid w:val="00DC0EF3"/>
    <w:rsid w:val="00DC11A9"/>
    <w:rsid w:val="00DC1838"/>
    <w:rsid w:val="00DC2665"/>
    <w:rsid w:val="00DC5BCC"/>
    <w:rsid w:val="00DC75A6"/>
    <w:rsid w:val="00DC7E96"/>
    <w:rsid w:val="00DC7F74"/>
    <w:rsid w:val="00DD500D"/>
    <w:rsid w:val="00DD5EC6"/>
    <w:rsid w:val="00DD601D"/>
    <w:rsid w:val="00DD7DA2"/>
    <w:rsid w:val="00DE09DF"/>
    <w:rsid w:val="00DE377B"/>
    <w:rsid w:val="00DE3A1F"/>
    <w:rsid w:val="00DE3FCE"/>
    <w:rsid w:val="00DF0147"/>
    <w:rsid w:val="00DF0961"/>
    <w:rsid w:val="00DF2AD7"/>
    <w:rsid w:val="00DF5683"/>
    <w:rsid w:val="00DF6EA5"/>
    <w:rsid w:val="00E00C80"/>
    <w:rsid w:val="00E0182E"/>
    <w:rsid w:val="00E03CF4"/>
    <w:rsid w:val="00E06B19"/>
    <w:rsid w:val="00E071A1"/>
    <w:rsid w:val="00E1065A"/>
    <w:rsid w:val="00E1543D"/>
    <w:rsid w:val="00E16E9C"/>
    <w:rsid w:val="00E20119"/>
    <w:rsid w:val="00E20F5F"/>
    <w:rsid w:val="00E213BD"/>
    <w:rsid w:val="00E2638E"/>
    <w:rsid w:val="00E33A27"/>
    <w:rsid w:val="00E34CDC"/>
    <w:rsid w:val="00E36C8F"/>
    <w:rsid w:val="00E4189D"/>
    <w:rsid w:val="00E43D48"/>
    <w:rsid w:val="00E43F76"/>
    <w:rsid w:val="00E449E6"/>
    <w:rsid w:val="00E45B05"/>
    <w:rsid w:val="00E46A2A"/>
    <w:rsid w:val="00E46ADC"/>
    <w:rsid w:val="00E520AF"/>
    <w:rsid w:val="00E52147"/>
    <w:rsid w:val="00E52CF6"/>
    <w:rsid w:val="00E52FE0"/>
    <w:rsid w:val="00E64091"/>
    <w:rsid w:val="00E658C7"/>
    <w:rsid w:val="00E6607C"/>
    <w:rsid w:val="00E661D8"/>
    <w:rsid w:val="00E670EA"/>
    <w:rsid w:val="00E7061C"/>
    <w:rsid w:val="00E72302"/>
    <w:rsid w:val="00E73008"/>
    <w:rsid w:val="00E7660C"/>
    <w:rsid w:val="00E774B3"/>
    <w:rsid w:val="00E81A06"/>
    <w:rsid w:val="00E829CB"/>
    <w:rsid w:val="00E937F7"/>
    <w:rsid w:val="00E97B72"/>
    <w:rsid w:val="00E97E16"/>
    <w:rsid w:val="00EA0ED5"/>
    <w:rsid w:val="00EA202C"/>
    <w:rsid w:val="00EA2075"/>
    <w:rsid w:val="00EA3CB4"/>
    <w:rsid w:val="00EA4330"/>
    <w:rsid w:val="00EA5A31"/>
    <w:rsid w:val="00EA74ED"/>
    <w:rsid w:val="00EB081B"/>
    <w:rsid w:val="00EB3F58"/>
    <w:rsid w:val="00EB4B9B"/>
    <w:rsid w:val="00EB50A3"/>
    <w:rsid w:val="00EB5B1E"/>
    <w:rsid w:val="00EB68EB"/>
    <w:rsid w:val="00EC0C31"/>
    <w:rsid w:val="00EC1A50"/>
    <w:rsid w:val="00EC2C35"/>
    <w:rsid w:val="00EC31C6"/>
    <w:rsid w:val="00ED122C"/>
    <w:rsid w:val="00ED1678"/>
    <w:rsid w:val="00ED22FE"/>
    <w:rsid w:val="00ED37ED"/>
    <w:rsid w:val="00ED3952"/>
    <w:rsid w:val="00ED3F47"/>
    <w:rsid w:val="00ED5ABB"/>
    <w:rsid w:val="00ED7A88"/>
    <w:rsid w:val="00EE058A"/>
    <w:rsid w:val="00EE770E"/>
    <w:rsid w:val="00EF3727"/>
    <w:rsid w:val="00EF3BBD"/>
    <w:rsid w:val="00EF44D7"/>
    <w:rsid w:val="00EF4F24"/>
    <w:rsid w:val="00EF7C81"/>
    <w:rsid w:val="00F00D4B"/>
    <w:rsid w:val="00F0210E"/>
    <w:rsid w:val="00F03213"/>
    <w:rsid w:val="00F0598A"/>
    <w:rsid w:val="00F13756"/>
    <w:rsid w:val="00F1463A"/>
    <w:rsid w:val="00F15D07"/>
    <w:rsid w:val="00F17FA5"/>
    <w:rsid w:val="00F20EC3"/>
    <w:rsid w:val="00F217A0"/>
    <w:rsid w:val="00F22EC7"/>
    <w:rsid w:val="00F31699"/>
    <w:rsid w:val="00F32339"/>
    <w:rsid w:val="00F33825"/>
    <w:rsid w:val="00F35110"/>
    <w:rsid w:val="00F35A6D"/>
    <w:rsid w:val="00F36DEE"/>
    <w:rsid w:val="00F41978"/>
    <w:rsid w:val="00F42451"/>
    <w:rsid w:val="00F45E0C"/>
    <w:rsid w:val="00F50BF4"/>
    <w:rsid w:val="00F51458"/>
    <w:rsid w:val="00F5197E"/>
    <w:rsid w:val="00F5327A"/>
    <w:rsid w:val="00F5631F"/>
    <w:rsid w:val="00F564AA"/>
    <w:rsid w:val="00F565E5"/>
    <w:rsid w:val="00F577C2"/>
    <w:rsid w:val="00F60152"/>
    <w:rsid w:val="00F604C7"/>
    <w:rsid w:val="00F62DDC"/>
    <w:rsid w:val="00F65B69"/>
    <w:rsid w:val="00F711A7"/>
    <w:rsid w:val="00F7262A"/>
    <w:rsid w:val="00F74096"/>
    <w:rsid w:val="00F74863"/>
    <w:rsid w:val="00F74F6B"/>
    <w:rsid w:val="00F7622A"/>
    <w:rsid w:val="00F76EA2"/>
    <w:rsid w:val="00F82A5F"/>
    <w:rsid w:val="00F82F2F"/>
    <w:rsid w:val="00F83535"/>
    <w:rsid w:val="00F94758"/>
    <w:rsid w:val="00F94902"/>
    <w:rsid w:val="00F96060"/>
    <w:rsid w:val="00F96391"/>
    <w:rsid w:val="00F974FF"/>
    <w:rsid w:val="00FA0AD8"/>
    <w:rsid w:val="00FA2326"/>
    <w:rsid w:val="00FA4A5D"/>
    <w:rsid w:val="00FA4A7D"/>
    <w:rsid w:val="00FA5A14"/>
    <w:rsid w:val="00FA704F"/>
    <w:rsid w:val="00FB0F63"/>
    <w:rsid w:val="00FB36A4"/>
    <w:rsid w:val="00FB48CB"/>
    <w:rsid w:val="00FB4FC4"/>
    <w:rsid w:val="00FC0D3A"/>
    <w:rsid w:val="00FC2A6B"/>
    <w:rsid w:val="00FC4147"/>
    <w:rsid w:val="00FC47F3"/>
    <w:rsid w:val="00FC51BD"/>
    <w:rsid w:val="00FD052A"/>
    <w:rsid w:val="00FD1784"/>
    <w:rsid w:val="00FD37C9"/>
    <w:rsid w:val="00FD5F07"/>
    <w:rsid w:val="00FD68D1"/>
    <w:rsid w:val="00FD74EF"/>
    <w:rsid w:val="00FE2E6E"/>
    <w:rsid w:val="00FE2F06"/>
    <w:rsid w:val="00FE7AAD"/>
    <w:rsid w:val="00FE7B5C"/>
    <w:rsid w:val="00FF0740"/>
    <w:rsid w:val="00FF3F41"/>
    <w:rsid w:val="00FF4B33"/>
    <w:rsid w:val="00FF5D8D"/>
    <w:rsid w:val="01B32758"/>
    <w:rsid w:val="03B11384"/>
    <w:rsid w:val="0ECAAB03"/>
    <w:rsid w:val="0F83FCCA"/>
    <w:rsid w:val="118FACAF"/>
    <w:rsid w:val="13F078CF"/>
    <w:rsid w:val="1433B0E8"/>
    <w:rsid w:val="1D5DAE68"/>
    <w:rsid w:val="1F6ED172"/>
    <w:rsid w:val="25F2AF30"/>
    <w:rsid w:val="2A4BE338"/>
    <w:rsid w:val="2A4DC1E0"/>
    <w:rsid w:val="2E85E4D2"/>
    <w:rsid w:val="2F04425A"/>
    <w:rsid w:val="2F0C8006"/>
    <w:rsid w:val="3B3218F8"/>
    <w:rsid w:val="3C67D305"/>
    <w:rsid w:val="3C87BA92"/>
    <w:rsid w:val="40159F01"/>
    <w:rsid w:val="420DEB1C"/>
    <w:rsid w:val="461A56C4"/>
    <w:rsid w:val="46CF342C"/>
    <w:rsid w:val="4777B265"/>
    <w:rsid w:val="4C79637E"/>
    <w:rsid w:val="508E60F8"/>
    <w:rsid w:val="5C2CD7EE"/>
    <w:rsid w:val="5D5CCFDD"/>
    <w:rsid w:val="60B9774E"/>
    <w:rsid w:val="60BEDBB3"/>
    <w:rsid w:val="61D3AEF1"/>
    <w:rsid w:val="659D657F"/>
    <w:rsid w:val="66BF21DF"/>
    <w:rsid w:val="67D59577"/>
    <w:rsid w:val="6C7D5C88"/>
    <w:rsid w:val="70522807"/>
    <w:rsid w:val="708EF8F2"/>
    <w:rsid w:val="72E63A1F"/>
    <w:rsid w:val="74520E18"/>
    <w:rsid w:val="7BC4F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2BDD881D"/>
  <w15:docId w15:val="{9C59E79A-4538-4106-921E-9365CF51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C38"/>
    <w:pPr>
      <w:spacing w:after="120" w:line="240" w:lineRule="atLeast"/>
    </w:pPr>
    <w:rPr>
      <w:rFonts w:ascii="Verdana" w:hAnsi="Verdana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358"/>
    <w:pPr>
      <w:keepNext/>
      <w:keepLines/>
      <w:pageBreakBefore/>
      <w:numPr>
        <w:numId w:val="7"/>
      </w:numPr>
      <w:spacing w:before="480" w:line="312" w:lineRule="auto"/>
      <w:outlineLvl w:val="0"/>
    </w:pPr>
    <w:rPr>
      <w:rFonts w:eastAsiaTheme="majorEastAsia" w:cstheme="majorBidi"/>
      <w:b/>
      <w:bCs/>
      <w:color w:val="2C4475" w:themeColor="accent1" w:themeShade="BF"/>
      <w:sz w:val="22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BBA"/>
    <w:pPr>
      <w:keepNext/>
      <w:keepLines/>
      <w:numPr>
        <w:ilvl w:val="1"/>
        <w:numId w:val="7"/>
      </w:numPr>
      <w:spacing w:before="200" w:line="312" w:lineRule="auto"/>
      <w:outlineLvl w:val="1"/>
    </w:pPr>
    <w:rPr>
      <w:rFonts w:eastAsiaTheme="majorEastAsia" w:cstheme="majorBidi"/>
      <w:b/>
      <w:bCs/>
      <w:color w:val="3B5C9D" w:themeColor="accent1"/>
      <w:sz w:val="20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3068"/>
    <w:pPr>
      <w:keepNext/>
      <w:keepLines/>
      <w:numPr>
        <w:ilvl w:val="2"/>
        <w:numId w:val="7"/>
      </w:numPr>
      <w:spacing w:before="200" w:line="312" w:lineRule="auto"/>
      <w:outlineLvl w:val="2"/>
    </w:pPr>
    <w:rPr>
      <w:rFonts w:eastAsiaTheme="majorEastAsia" w:cstheme="majorBidi"/>
      <w:b/>
      <w:bCs/>
      <w:color w:val="3B5C9D" w:themeColor="accent1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77BBA"/>
    <w:pPr>
      <w:keepNext/>
      <w:keepLines/>
      <w:numPr>
        <w:ilvl w:val="3"/>
        <w:numId w:val="7"/>
      </w:numPr>
      <w:spacing w:before="200" w:line="312" w:lineRule="auto"/>
      <w:outlineLvl w:val="3"/>
    </w:pPr>
    <w:rPr>
      <w:rFonts w:asciiTheme="majorHAnsi" w:eastAsiaTheme="majorEastAsia" w:hAnsiTheme="majorHAnsi" w:cstheme="majorBidi"/>
      <w:bCs/>
      <w:iCs/>
      <w:color w:val="3B5C9D" w:themeColor="accent1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77BBA"/>
    <w:pPr>
      <w:keepNext/>
      <w:keepLines/>
      <w:numPr>
        <w:ilvl w:val="4"/>
        <w:numId w:val="7"/>
      </w:numPr>
      <w:spacing w:before="200" w:line="312" w:lineRule="auto"/>
      <w:outlineLvl w:val="4"/>
    </w:pPr>
    <w:rPr>
      <w:rFonts w:asciiTheme="majorHAnsi" w:eastAsiaTheme="majorEastAsia" w:hAnsiTheme="majorHAnsi" w:cstheme="majorBidi"/>
      <w:color w:val="1D2D4E" w:themeColor="accent1" w:themeShade="7F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277BBA"/>
    <w:pPr>
      <w:keepNext/>
      <w:keepLines/>
      <w:numPr>
        <w:ilvl w:val="5"/>
        <w:numId w:val="7"/>
      </w:numPr>
      <w:spacing w:before="200" w:line="312" w:lineRule="auto"/>
      <w:outlineLvl w:val="5"/>
    </w:pPr>
    <w:rPr>
      <w:rFonts w:asciiTheme="majorHAnsi" w:eastAsiaTheme="majorEastAsia" w:hAnsiTheme="majorHAnsi" w:cstheme="majorBidi"/>
      <w:i/>
      <w:iCs/>
      <w:color w:val="1D2D4E" w:themeColor="accent1" w:themeShade="7F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277BBA"/>
    <w:pPr>
      <w:keepNext/>
      <w:keepLines/>
      <w:numPr>
        <w:ilvl w:val="6"/>
        <w:numId w:val="7"/>
      </w:numPr>
      <w:spacing w:before="200" w:line="312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77BBA"/>
    <w:pPr>
      <w:keepNext/>
      <w:keepLines/>
      <w:numPr>
        <w:ilvl w:val="7"/>
        <w:numId w:val="7"/>
      </w:numPr>
      <w:spacing w:before="200" w:line="312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77BBA"/>
    <w:pPr>
      <w:keepNext/>
      <w:keepLines/>
      <w:numPr>
        <w:ilvl w:val="8"/>
        <w:numId w:val="7"/>
      </w:numPr>
      <w:spacing w:before="200" w:line="312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B83068"/>
    <w:pPr>
      <w:pBdr>
        <w:bottom w:val="dotted" w:sz="4" w:space="1" w:color="2C4475" w:themeColor="accent1" w:themeShade="BF"/>
      </w:pBdr>
      <w:tabs>
        <w:tab w:val="left" w:pos="567"/>
        <w:tab w:val="right" w:pos="9062"/>
      </w:tabs>
      <w:spacing w:before="240" w:line="264" w:lineRule="auto"/>
    </w:pPr>
    <w:rPr>
      <w:rFonts w:asciiTheme="minorHAnsi" w:eastAsiaTheme="minorHAnsi" w:hAnsiTheme="minorHAnsi" w:cstheme="minorBidi"/>
      <w:b/>
      <w:noProof/>
      <w:color w:val="465789" w:themeColor="accent3" w:themeShade="BF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3068"/>
    <w:pPr>
      <w:tabs>
        <w:tab w:val="left" w:pos="567"/>
        <w:tab w:val="right" w:pos="9062"/>
      </w:tabs>
      <w:spacing w:before="120" w:line="264" w:lineRule="auto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C64417"/>
    <w:pPr>
      <w:tabs>
        <w:tab w:val="center" w:pos="4536"/>
        <w:tab w:val="right" w:pos="9072"/>
      </w:tabs>
    </w:pPr>
  </w:style>
  <w:style w:type="numbering" w:customStyle="1" w:styleId="StijlMetopsommingstekens">
    <w:name w:val="Stijl Met opsommingstekens"/>
    <w:aliases w:val="Links:  1 cm Verkeerd-om:..."/>
    <w:basedOn w:val="NoList"/>
    <w:rsid w:val="00330F08"/>
    <w:pPr>
      <w:numPr>
        <w:numId w:val="6"/>
      </w:numPr>
    </w:pPr>
  </w:style>
  <w:style w:type="paragraph" w:customStyle="1" w:styleId="Kop0">
    <w:name w:val="Kop 0"/>
    <w:basedOn w:val="Heading1"/>
    <w:next w:val="Normal"/>
    <w:rsid w:val="00B50AAD"/>
    <w:pPr>
      <w:numPr>
        <w:numId w:val="0"/>
      </w:numPr>
      <w:tabs>
        <w:tab w:val="left" w:pos="567"/>
      </w:tabs>
      <w:outlineLvl w:val="9"/>
    </w:pPr>
    <w:rPr>
      <w:b w:val="0"/>
    </w:rPr>
  </w:style>
  <w:style w:type="character" w:customStyle="1" w:styleId="HeaderChar">
    <w:name w:val="Header Char"/>
    <w:link w:val="Header"/>
    <w:uiPriority w:val="99"/>
    <w:rsid w:val="00C64417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rsid w:val="00C64417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rsid w:val="00B50AAD"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sid w:val="00E829CB"/>
    <w:rPr>
      <w:color w:val="0000FF"/>
      <w:u w:val="single"/>
    </w:rPr>
  </w:style>
  <w:style w:type="numbering" w:customStyle="1" w:styleId="StijlMetopsommingstekensCalibriLinks4cmVerkeerd-om0">
    <w:name w:val="Stijl Met opsommingstekens Calibri Links:  4 cm Verkeerd-om:  0..."/>
    <w:basedOn w:val="NoList"/>
    <w:rsid w:val="001F6E5D"/>
    <w:pPr>
      <w:numPr>
        <w:numId w:val="3"/>
      </w:numPr>
    </w:pPr>
  </w:style>
  <w:style w:type="character" w:styleId="CommentReference">
    <w:name w:val="annotation reference"/>
    <w:semiHidden/>
    <w:rsid w:val="00B50AAD"/>
    <w:rPr>
      <w:sz w:val="16"/>
    </w:rPr>
  </w:style>
  <w:style w:type="paragraph" w:styleId="BalloonText">
    <w:name w:val="Balloon Text"/>
    <w:basedOn w:val="Normal"/>
    <w:semiHidden/>
    <w:rsid w:val="00B50AAD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E52FE0"/>
    <w:pPr>
      <w:keepNext/>
      <w:spacing w:line="276" w:lineRule="auto"/>
      <w:ind w:left="720"/>
      <w:contextualSpacing/>
    </w:pPr>
    <w:rPr>
      <w:rFonts w:eastAsia="Candara"/>
      <w:szCs w:val="22"/>
      <w:lang w:val="en-US" w:eastAsia="en-US" w:bidi="en-US"/>
    </w:rPr>
  </w:style>
  <w:style w:type="numbering" w:customStyle="1" w:styleId="Metopsommingstekens">
    <w:name w:val="Met opsommingstekens"/>
    <w:aliases w:val="Links:  4 cm Verkeerd-om: ..."/>
    <w:basedOn w:val="NoList"/>
    <w:rsid w:val="001F6E5D"/>
    <w:pPr>
      <w:numPr>
        <w:numId w:val="4"/>
      </w:numPr>
    </w:pPr>
  </w:style>
  <w:style w:type="paragraph" w:customStyle="1" w:styleId="broodtekst">
    <w:name w:val="broodtekst"/>
    <w:basedOn w:val="Normal"/>
    <w:rsid w:val="004A53E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B83068"/>
    <w:pPr>
      <w:tabs>
        <w:tab w:val="left" w:pos="1134"/>
        <w:tab w:val="right" w:pos="9062"/>
      </w:tabs>
      <w:spacing w:before="80" w:line="264" w:lineRule="auto"/>
      <w:ind w:left="567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customStyle="1" w:styleId="OpsommingSpecsLetters">
    <w:name w:val="Opsomming Specs Letters"/>
    <w:basedOn w:val="Normal"/>
    <w:autoRedefine/>
    <w:rsid w:val="00AD246B"/>
    <w:pPr>
      <w:ind w:left="705" w:hanging="705"/>
    </w:pPr>
    <w:rPr>
      <w:rFonts w:cs="Arial"/>
    </w:rPr>
  </w:style>
  <w:style w:type="paragraph" w:styleId="Revision">
    <w:name w:val="Revision"/>
    <w:hidden/>
    <w:uiPriority w:val="99"/>
    <w:semiHidden/>
    <w:rsid w:val="00636C19"/>
    <w:rPr>
      <w:rFonts w:ascii="Arial" w:hAnsi="Arial"/>
      <w:sz w:val="18"/>
    </w:rPr>
  </w:style>
  <w:style w:type="paragraph" w:styleId="CommentSubject">
    <w:name w:val="annotation subject"/>
    <w:basedOn w:val="Normal"/>
    <w:next w:val="Normal"/>
    <w:semiHidden/>
    <w:rsid w:val="00944A36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737F7B"/>
    <w:pPr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paragraph" w:styleId="TableofAuthorities">
    <w:name w:val="table of authorities"/>
    <w:basedOn w:val="Normal"/>
    <w:next w:val="Normal"/>
    <w:semiHidden/>
    <w:rsid w:val="00B50AAD"/>
    <w:pPr>
      <w:spacing w:before="120"/>
    </w:pPr>
    <w:rPr>
      <w:i/>
    </w:rPr>
  </w:style>
  <w:style w:type="paragraph" w:styleId="Index1">
    <w:name w:val="index 1"/>
    <w:basedOn w:val="Normal"/>
    <w:next w:val="Normal"/>
    <w:autoRedefine/>
    <w:semiHidden/>
    <w:rsid w:val="00B50AAD"/>
  </w:style>
  <w:style w:type="paragraph" w:styleId="Index2">
    <w:name w:val="index 2"/>
    <w:basedOn w:val="Normal"/>
    <w:next w:val="Normal"/>
    <w:autoRedefine/>
    <w:semiHidden/>
    <w:rsid w:val="00B50AAD"/>
    <w:pPr>
      <w:ind w:left="283"/>
    </w:pPr>
  </w:style>
  <w:style w:type="paragraph" w:styleId="Index3">
    <w:name w:val="index 3"/>
    <w:basedOn w:val="Normal"/>
    <w:next w:val="Normal"/>
    <w:autoRedefine/>
    <w:semiHidden/>
    <w:rsid w:val="00B50AAD"/>
    <w:pPr>
      <w:ind w:left="566"/>
    </w:pPr>
  </w:style>
  <w:style w:type="paragraph" w:styleId="Index4">
    <w:name w:val="index 4"/>
    <w:basedOn w:val="Normal"/>
    <w:next w:val="Normal"/>
    <w:autoRedefine/>
    <w:semiHidden/>
    <w:rsid w:val="00B50AAD"/>
    <w:pPr>
      <w:ind w:left="849"/>
    </w:pPr>
  </w:style>
  <w:style w:type="paragraph" w:styleId="Index5">
    <w:name w:val="index 5"/>
    <w:basedOn w:val="Normal"/>
    <w:next w:val="Normal"/>
    <w:autoRedefine/>
    <w:semiHidden/>
    <w:rsid w:val="00B50AAD"/>
    <w:pPr>
      <w:ind w:left="1132"/>
    </w:pPr>
  </w:style>
  <w:style w:type="paragraph" w:styleId="Index6">
    <w:name w:val="index 6"/>
    <w:basedOn w:val="Normal"/>
    <w:next w:val="Normal"/>
    <w:autoRedefine/>
    <w:semiHidden/>
    <w:rsid w:val="00B50AAD"/>
    <w:pPr>
      <w:ind w:left="1415"/>
    </w:pPr>
  </w:style>
  <w:style w:type="paragraph" w:styleId="Index7">
    <w:name w:val="index 7"/>
    <w:basedOn w:val="Normal"/>
    <w:next w:val="Normal"/>
    <w:autoRedefine/>
    <w:semiHidden/>
    <w:rsid w:val="00B50AAD"/>
    <w:pPr>
      <w:ind w:left="1698"/>
    </w:pPr>
  </w:style>
  <w:style w:type="paragraph" w:styleId="IndexHeading">
    <w:name w:val="index heading"/>
    <w:basedOn w:val="Normal"/>
    <w:next w:val="Index1"/>
    <w:semiHidden/>
    <w:rsid w:val="00B50AAD"/>
  </w:style>
  <w:style w:type="paragraph" w:styleId="TOC4">
    <w:name w:val="toc 4"/>
    <w:basedOn w:val="Normal"/>
    <w:next w:val="Normal"/>
    <w:autoRedefine/>
    <w:semiHidden/>
    <w:rsid w:val="00B50AAD"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TOC5">
    <w:name w:val="toc 5"/>
    <w:basedOn w:val="TOC1"/>
    <w:next w:val="Normal"/>
    <w:autoRedefine/>
    <w:semiHidden/>
    <w:rsid w:val="00B50AAD"/>
  </w:style>
  <w:style w:type="paragraph" w:styleId="TOC6">
    <w:name w:val="toc 6"/>
    <w:basedOn w:val="TOC1"/>
    <w:next w:val="Normal"/>
    <w:autoRedefine/>
    <w:semiHidden/>
    <w:rsid w:val="00B50AAD"/>
  </w:style>
  <w:style w:type="paragraph" w:styleId="TOC7">
    <w:name w:val="toc 7"/>
    <w:basedOn w:val="TOC1"/>
    <w:next w:val="Normal"/>
    <w:autoRedefine/>
    <w:semiHidden/>
    <w:rsid w:val="00B50AAD"/>
  </w:style>
  <w:style w:type="paragraph" w:styleId="TOC8">
    <w:name w:val="toc 8"/>
    <w:basedOn w:val="TOC1"/>
    <w:next w:val="Normal"/>
    <w:autoRedefine/>
    <w:semiHidden/>
    <w:rsid w:val="00B50AAD"/>
  </w:style>
  <w:style w:type="paragraph" w:styleId="TOC9">
    <w:name w:val="toc 9"/>
    <w:basedOn w:val="TOC1"/>
    <w:next w:val="Normal"/>
    <w:autoRedefine/>
    <w:semiHidden/>
    <w:rsid w:val="00B50AAD"/>
  </w:style>
  <w:style w:type="paragraph" w:styleId="TOAHeading">
    <w:name w:val="toa heading"/>
    <w:basedOn w:val="Normal"/>
    <w:next w:val="Normal"/>
    <w:semiHidden/>
    <w:rsid w:val="00B50AAD"/>
    <w:pPr>
      <w:spacing w:before="120"/>
    </w:pPr>
    <w:rPr>
      <w:b/>
      <w:sz w:val="24"/>
    </w:rPr>
  </w:style>
  <w:style w:type="character" w:customStyle="1" w:styleId="PlainTextChar">
    <w:name w:val="Plain Text Char"/>
    <w:link w:val="PlainText"/>
    <w:uiPriority w:val="99"/>
    <w:rsid w:val="00737F7B"/>
    <w:rPr>
      <w:rFonts w:ascii="Calibri" w:eastAsia="Calibri" w:hAnsi="Calibri"/>
      <w:sz w:val="22"/>
      <w:szCs w:val="21"/>
      <w:lang w:eastAsia="en-US"/>
    </w:rPr>
  </w:style>
  <w:style w:type="numbering" w:customStyle="1" w:styleId="Stijl">
    <w:name w:val="Stijl"/>
    <w:basedOn w:val="NoList"/>
    <w:rsid w:val="00330F08"/>
    <w:pPr>
      <w:numPr>
        <w:numId w:val="5"/>
      </w:numPr>
    </w:pPr>
  </w:style>
  <w:style w:type="character" w:customStyle="1" w:styleId="FooterChar">
    <w:name w:val="Footer Char"/>
    <w:link w:val="Footer"/>
    <w:uiPriority w:val="99"/>
    <w:rsid w:val="00C64417"/>
    <w:rPr>
      <w:rFonts w:ascii="Arial" w:hAnsi="Arial"/>
      <w:sz w:val="18"/>
    </w:rPr>
  </w:style>
  <w:style w:type="paragraph" w:styleId="CommentText">
    <w:name w:val="annotation text"/>
    <w:basedOn w:val="Normal"/>
    <w:link w:val="CommentTextChar"/>
    <w:rsid w:val="00E52FE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52FE0"/>
    <w:rPr>
      <w:rFonts w:ascii="Verdana" w:hAnsi="Verdana"/>
    </w:rPr>
  </w:style>
  <w:style w:type="paragraph" w:styleId="TableofFigures">
    <w:name w:val="table of figures"/>
    <w:basedOn w:val="Normal"/>
    <w:next w:val="Normal"/>
    <w:semiHidden/>
    <w:rsid w:val="00B50AAD"/>
    <w:pPr>
      <w:tabs>
        <w:tab w:val="right" w:leader="dot" w:pos="8221"/>
      </w:tabs>
      <w:ind w:left="567" w:hanging="567"/>
    </w:pPr>
  </w:style>
  <w:style w:type="paragraph" w:styleId="MacroText">
    <w:name w:val="macro"/>
    <w:semiHidden/>
    <w:rsid w:val="00B50AAD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FootnoteReference">
    <w:name w:val="footnote reference"/>
    <w:uiPriority w:val="99"/>
    <w:semiHidden/>
    <w:rsid w:val="00B50AAD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semiHidden/>
    <w:rsid w:val="00B50AAD"/>
    <w:rPr>
      <w:rFonts w:ascii="Lucida Sans Unicode" w:hAnsi="Lucida Sans Unicode"/>
      <w:sz w:val="20"/>
    </w:rPr>
  </w:style>
  <w:style w:type="paragraph" w:customStyle="1" w:styleId="Eisen">
    <w:name w:val="Eisen"/>
    <w:basedOn w:val="Normal"/>
    <w:uiPriority w:val="99"/>
    <w:rsid w:val="00386932"/>
    <w:pPr>
      <w:numPr>
        <w:numId w:val="1"/>
      </w:numPr>
      <w:spacing w:before="120"/>
    </w:pPr>
  </w:style>
  <w:style w:type="paragraph" w:customStyle="1" w:styleId="Wensen">
    <w:name w:val="Wensen"/>
    <w:basedOn w:val="Eisen"/>
    <w:rsid w:val="0008688B"/>
    <w:pPr>
      <w:numPr>
        <w:numId w:val="0"/>
      </w:numPr>
    </w:pPr>
    <w:rPr>
      <w:rFonts w:cs="Lucida Sans Unicode"/>
      <w:b/>
      <w:bCs/>
    </w:rPr>
  </w:style>
  <w:style w:type="table" w:styleId="TableGrid">
    <w:name w:val="Table Grid"/>
    <w:basedOn w:val="TableNormal"/>
    <w:rsid w:val="0029722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semiHidden/>
    <w:rsid w:val="00684968"/>
    <w:rPr>
      <w:sz w:val="20"/>
      <w:lang w:eastAsia="en-US"/>
    </w:rPr>
  </w:style>
  <w:style w:type="character" w:styleId="EndnoteReference">
    <w:name w:val="endnote reference"/>
    <w:semiHidden/>
    <w:rsid w:val="00684968"/>
    <w:rPr>
      <w:vertAlign w:val="superscript"/>
    </w:rPr>
  </w:style>
  <w:style w:type="character" w:customStyle="1" w:styleId="FootnoteTextChar">
    <w:name w:val="Footnote Text Char"/>
    <w:link w:val="FootnoteText"/>
    <w:uiPriority w:val="99"/>
    <w:semiHidden/>
    <w:locked/>
    <w:rsid w:val="00C808EA"/>
    <w:rPr>
      <w:rFonts w:ascii="Lucida Sans Unicode" w:hAnsi="Lucida Sans Unicode"/>
    </w:rPr>
  </w:style>
  <w:style w:type="numbering" w:customStyle="1" w:styleId="Nummeringscenarios">
    <w:name w:val="Nummering scenario's"/>
    <w:uiPriority w:val="99"/>
    <w:rsid w:val="0050418A"/>
    <w:pPr>
      <w:numPr>
        <w:numId w:val="2"/>
      </w:numPr>
    </w:pPr>
  </w:style>
  <w:style w:type="character" w:styleId="FollowedHyperlink">
    <w:name w:val="FollowedHyperlink"/>
    <w:basedOn w:val="DefaultParagraphFont"/>
    <w:rsid w:val="00613001"/>
    <w:rPr>
      <w:color w:val="FCBB8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C2358"/>
    <w:rPr>
      <w:rFonts w:ascii="Verdana" w:eastAsiaTheme="majorEastAsia" w:hAnsi="Verdana" w:cstheme="majorBidi"/>
      <w:b/>
      <w:bCs/>
      <w:color w:val="2C4475" w:themeColor="accent1" w:themeShade="BF"/>
      <w:sz w:val="22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77BBA"/>
    <w:rPr>
      <w:rFonts w:ascii="Verdana" w:eastAsiaTheme="majorEastAsia" w:hAnsi="Verdana" w:cstheme="majorBidi"/>
      <w:b/>
      <w:bCs/>
      <w:color w:val="3B5C9D" w:themeColor="accent1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83068"/>
    <w:rPr>
      <w:rFonts w:ascii="Verdana" w:eastAsiaTheme="majorEastAsia" w:hAnsi="Verdana" w:cstheme="majorBidi"/>
      <w:b/>
      <w:bCs/>
      <w:color w:val="3B5C9D" w:themeColor="accent1"/>
      <w:sz w:val="18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77BBA"/>
    <w:rPr>
      <w:rFonts w:asciiTheme="majorHAnsi" w:eastAsiaTheme="majorEastAsia" w:hAnsiTheme="majorHAnsi" w:cstheme="majorBidi"/>
      <w:bCs/>
      <w:iCs/>
      <w:color w:val="3B5C9D" w:themeColor="accent1"/>
      <w:sz w:val="18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277BBA"/>
    <w:rPr>
      <w:rFonts w:asciiTheme="majorHAnsi" w:eastAsiaTheme="majorEastAsia" w:hAnsiTheme="majorHAnsi" w:cstheme="majorBidi"/>
      <w:color w:val="1D2D4E" w:themeColor="accent1" w:themeShade="7F"/>
      <w:sz w:val="18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77BBA"/>
    <w:rPr>
      <w:rFonts w:asciiTheme="majorHAnsi" w:eastAsiaTheme="majorEastAsia" w:hAnsiTheme="majorHAnsi" w:cstheme="majorBidi"/>
      <w:i/>
      <w:iCs/>
      <w:color w:val="1D2D4E" w:themeColor="accent1" w:themeShade="7F"/>
      <w:sz w:val="18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277BB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83068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83068"/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paragraph" w:customStyle="1" w:styleId="Titelvoorpagina">
    <w:name w:val="Titel voorpagina"/>
    <w:basedOn w:val="Title"/>
    <w:next w:val="Normal"/>
    <w:qFormat/>
    <w:rsid w:val="00B83068"/>
    <w:rPr>
      <w:color w:val="2C4475" w:themeColor="accent1" w:themeShade="BF"/>
      <w:sz w:val="108"/>
    </w:rPr>
  </w:style>
  <w:style w:type="table" w:customStyle="1" w:styleId="Rastertabel2-Accent11">
    <w:name w:val="Rastertabel 2 - Accent 11"/>
    <w:basedOn w:val="TableNormal"/>
    <w:uiPriority w:val="47"/>
    <w:rsid w:val="00B83068"/>
    <w:tblPr>
      <w:tblStyleRowBandSize w:val="1"/>
      <w:tblStyleColBandSize w:val="1"/>
      <w:tblBorders>
        <w:top w:val="single" w:sz="2" w:space="0" w:color="7E99CE" w:themeColor="accent1" w:themeTint="99"/>
        <w:bottom w:val="single" w:sz="2" w:space="0" w:color="7E99CE" w:themeColor="accent1" w:themeTint="99"/>
        <w:insideH w:val="single" w:sz="2" w:space="0" w:color="7E99CE" w:themeColor="accent1" w:themeTint="99"/>
        <w:insideV w:val="single" w:sz="2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99C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99C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3068"/>
    <w:pPr>
      <w:pageBreakBefore w:val="0"/>
      <w:numPr>
        <w:numId w:val="0"/>
      </w:numPr>
      <w:spacing w:before="240" w:line="240" w:lineRule="atLeast"/>
      <w:outlineLvl w:val="9"/>
    </w:pPr>
    <w:rPr>
      <w:rFonts w:asciiTheme="majorHAnsi" w:hAnsiTheme="majorHAnsi"/>
      <w:b w:val="0"/>
      <w:bCs w:val="0"/>
      <w:sz w:val="32"/>
      <w:szCs w:val="32"/>
      <w:lang w:eastAsia="nl-NL"/>
    </w:rPr>
  </w:style>
  <w:style w:type="table" w:customStyle="1" w:styleId="Rastertabel2-Accent51">
    <w:name w:val="Rastertabel 2 - Accent 51"/>
    <w:basedOn w:val="TableNormal"/>
    <w:uiPriority w:val="47"/>
    <w:rsid w:val="00BD62F8"/>
    <w:tblPr>
      <w:tblStyleRowBandSize w:val="1"/>
      <w:tblStyleColBandSize w:val="1"/>
      <w:tblBorders>
        <w:top w:val="single" w:sz="2" w:space="0" w:color="BBC2DC" w:themeColor="accent5" w:themeTint="99"/>
        <w:bottom w:val="single" w:sz="2" w:space="0" w:color="BBC2DC" w:themeColor="accent5" w:themeTint="99"/>
        <w:insideH w:val="single" w:sz="2" w:space="0" w:color="BBC2DC" w:themeColor="accent5" w:themeTint="99"/>
        <w:insideV w:val="single" w:sz="2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C2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C2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</w:style>
  <w:style w:type="table" w:customStyle="1" w:styleId="Rastertabel3-Accent51">
    <w:name w:val="Rastertabel 3 - Accent 51"/>
    <w:basedOn w:val="TableNormal"/>
    <w:uiPriority w:val="48"/>
    <w:rsid w:val="00453F36"/>
    <w:tblPr>
      <w:tblStyleRowBandSize w:val="1"/>
      <w:tblStyleColBandSize w:val="1"/>
      <w:tblBorders>
        <w:top w:val="single" w:sz="4" w:space="0" w:color="BBC2DC" w:themeColor="accent5" w:themeTint="99"/>
        <w:left w:val="single" w:sz="4" w:space="0" w:color="BBC2DC" w:themeColor="accent5" w:themeTint="99"/>
        <w:bottom w:val="single" w:sz="4" w:space="0" w:color="BBC2DC" w:themeColor="accent5" w:themeTint="99"/>
        <w:right w:val="single" w:sz="4" w:space="0" w:color="BBC2DC" w:themeColor="accent5" w:themeTint="99"/>
        <w:insideH w:val="single" w:sz="4" w:space="0" w:color="BBC2DC" w:themeColor="accent5" w:themeTint="99"/>
        <w:insideV w:val="single" w:sz="4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  <w:tblStylePr w:type="neCell">
      <w:tblPr/>
      <w:tcPr>
        <w:tcBorders>
          <w:bottom w:val="single" w:sz="4" w:space="0" w:color="BBC2DC" w:themeColor="accent5" w:themeTint="99"/>
        </w:tcBorders>
      </w:tcPr>
    </w:tblStylePr>
    <w:tblStylePr w:type="nwCell">
      <w:tblPr/>
      <w:tcPr>
        <w:tcBorders>
          <w:bottom w:val="single" w:sz="4" w:space="0" w:color="BBC2DC" w:themeColor="accent5" w:themeTint="99"/>
        </w:tcBorders>
      </w:tcPr>
    </w:tblStylePr>
    <w:tblStylePr w:type="seCell">
      <w:tblPr/>
      <w:tcPr>
        <w:tcBorders>
          <w:top w:val="single" w:sz="4" w:space="0" w:color="BBC2DC" w:themeColor="accent5" w:themeTint="99"/>
        </w:tcBorders>
      </w:tcPr>
    </w:tblStylePr>
    <w:tblStylePr w:type="swCell">
      <w:tblPr/>
      <w:tcPr>
        <w:tcBorders>
          <w:top w:val="single" w:sz="4" w:space="0" w:color="BBC2DC" w:themeColor="accent5" w:themeTint="99"/>
        </w:tcBorders>
      </w:tcPr>
    </w:tblStylePr>
  </w:style>
  <w:style w:type="paragraph" w:styleId="Subtitle">
    <w:name w:val="Subtitle"/>
    <w:basedOn w:val="Normal"/>
    <w:next w:val="Normal"/>
    <w:link w:val="SubtitleChar"/>
    <w:qFormat/>
    <w:rsid w:val="00520C3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520C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Rastertabel3-Accent11">
    <w:name w:val="Rastertabel 3 - Accent 11"/>
    <w:basedOn w:val="TableNormal"/>
    <w:uiPriority w:val="48"/>
    <w:rsid w:val="00E7660C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  <w:tblStylePr w:type="neCell">
      <w:tblPr/>
      <w:tcPr>
        <w:tcBorders>
          <w:bottom w:val="single" w:sz="4" w:space="0" w:color="7E99CE" w:themeColor="accent1" w:themeTint="99"/>
        </w:tcBorders>
      </w:tcPr>
    </w:tblStylePr>
    <w:tblStylePr w:type="nwCell">
      <w:tblPr/>
      <w:tcPr>
        <w:tcBorders>
          <w:bottom w:val="single" w:sz="4" w:space="0" w:color="7E99CE" w:themeColor="accent1" w:themeTint="99"/>
        </w:tcBorders>
      </w:tcPr>
    </w:tblStylePr>
    <w:tblStylePr w:type="seCell">
      <w:tblPr/>
      <w:tcPr>
        <w:tcBorders>
          <w:top w:val="single" w:sz="4" w:space="0" w:color="7E99CE" w:themeColor="accent1" w:themeTint="99"/>
        </w:tcBorders>
      </w:tcPr>
    </w:tblStylePr>
    <w:tblStylePr w:type="swCell">
      <w:tblPr/>
      <w:tcPr>
        <w:tcBorders>
          <w:top w:val="single" w:sz="4" w:space="0" w:color="7E99CE" w:themeColor="accent1" w:themeTint="99"/>
        </w:tcBorders>
      </w:tcPr>
    </w:tblStylePr>
  </w:style>
  <w:style w:type="table" w:customStyle="1" w:styleId="GridTable4-Accent11">
    <w:name w:val="Grid Table 4 - Accent 11"/>
    <w:basedOn w:val="TableNormal"/>
    <w:uiPriority w:val="49"/>
    <w:rsid w:val="00F1463A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5C9D" w:themeColor="accent1"/>
          <w:left w:val="single" w:sz="4" w:space="0" w:color="3B5C9D" w:themeColor="accent1"/>
          <w:bottom w:val="single" w:sz="4" w:space="0" w:color="3B5C9D" w:themeColor="accent1"/>
          <w:right w:val="single" w:sz="4" w:space="0" w:color="3B5C9D" w:themeColor="accent1"/>
          <w:insideH w:val="nil"/>
          <w:insideV w:val="nil"/>
        </w:tcBorders>
        <w:shd w:val="clear" w:color="auto" w:fill="3B5C9D" w:themeFill="accent1"/>
      </w:tcPr>
    </w:tblStylePr>
    <w:tblStylePr w:type="lastRow">
      <w:rPr>
        <w:b/>
        <w:bCs/>
      </w:rPr>
      <w:tblPr/>
      <w:tcPr>
        <w:tcBorders>
          <w:top w:val="double" w:sz="4" w:space="0" w:color="3B5C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7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awyer\Opdrachtgevers\Tenderpeople\Gemeente%20Leiden\Toolkit\Standaard%20offerteaanvraag%20openbaar%20EMVI%20Utrecht.dot" TargetMode="External"/></Relationships>
</file>

<file path=word/theme/theme1.xml><?xml version="1.0" encoding="utf-8"?>
<a:theme xmlns:a="http://schemas.openxmlformats.org/drawingml/2006/main" name="Kantoorthema">
  <a:themeElements>
    <a:clrScheme name="Het Waterschapshuis">
      <a:dk1>
        <a:sysClr val="windowText" lastClr="000000"/>
      </a:dk1>
      <a:lt1>
        <a:sysClr val="window" lastClr="FFFFFF"/>
      </a:lt1>
      <a:dk2>
        <a:srgbClr val="00458D"/>
      </a:dk2>
      <a:lt2>
        <a:srgbClr val="FFFFFF"/>
      </a:lt2>
      <a:accent1>
        <a:srgbClr val="3B5C9D"/>
      </a:accent1>
      <a:accent2>
        <a:srgbClr val="F79239"/>
      </a:accent2>
      <a:accent3>
        <a:srgbClr val="6578B0"/>
      </a:accent3>
      <a:accent4>
        <a:srgbClr val="FCBB82"/>
      </a:accent4>
      <a:accent5>
        <a:srgbClr val="8F9AC6"/>
      </a:accent5>
      <a:accent6>
        <a:srgbClr val="FDD0A7"/>
      </a:accent6>
      <a:hlink>
        <a:srgbClr val="F79239"/>
      </a:hlink>
      <a:folHlink>
        <a:srgbClr val="FCBB8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2013-05-24T00:00:00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da1b7b-0152-4585-9856-699c9b96a7d0">
      <Terms xmlns="http://schemas.microsoft.com/office/infopath/2007/PartnerControls"/>
    </lcf76f155ced4ddcb4097134ff3c332f>
    <TaxCatchAll xmlns="0a650f03-2686-46ad-801d-8e0c8e21f4d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A0C11271C544E897B623DC5FEB0F9" ma:contentTypeVersion="15" ma:contentTypeDescription="Create a new document." ma:contentTypeScope="" ma:versionID="d135364fd022494c3857a42c8a34cd61">
  <xsd:schema xmlns:xsd="http://www.w3.org/2001/XMLSchema" xmlns:xs="http://www.w3.org/2001/XMLSchema" xmlns:p="http://schemas.microsoft.com/office/2006/metadata/properties" xmlns:ns2="5dda1b7b-0152-4585-9856-699c9b96a7d0" xmlns:ns3="0a650f03-2686-46ad-801d-8e0c8e21f4d3" targetNamespace="http://schemas.microsoft.com/office/2006/metadata/properties" ma:root="true" ma:fieldsID="78b6cc07754da8913e880c32899d5273" ns2:_="" ns3:_="">
    <xsd:import namespace="5dda1b7b-0152-4585-9856-699c9b96a7d0"/>
    <xsd:import namespace="0a650f03-2686-46ad-801d-8e0c8e21f4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a1b7b-0152-4585-9856-699c9b96a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2c438fe-033e-4b49-b0c3-0cf8e8269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50f03-2686-46ad-801d-8e0c8e21f4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2ba216b-4254-4df4-ae44-b048b4426572}" ma:internalName="TaxCatchAll" ma:showField="CatchAllData" ma:web="0a650f03-2686-46ad-801d-8e0c8e21f4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5558FF6-08B7-41A1-B2DC-3ED4D7E44F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31CD4B-70BC-43A2-9CB3-AE75DA5DB5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4A8970E-8DED-458E-BEBC-2D2A91949236}"/>
</file>

<file path=customXml/itemProps5.xml><?xml version="1.0" encoding="utf-8"?>
<ds:datastoreItem xmlns:ds="http://schemas.openxmlformats.org/officeDocument/2006/customXml" ds:itemID="{3F73749D-7028-4C24-BD5C-A498741B44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Standaard offerteaanvraag openbaar EMVI Utrecht</Template>
  <TotalTime>1</TotalTime>
  <Pages>1</Pages>
  <Words>280</Words>
  <Characters>1542</Characters>
  <Application>Microsoft Office Word</Application>
  <DocSecurity>0</DocSecurity>
  <Lines>12</Lines>
  <Paragraphs>3</Paragraphs>
  <ScaleCrop>false</ScaleCrop>
  <Company>MyCompany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Vermeer</dc:creator>
  <cp:lastModifiedBy>Lasocka-Zaborowska, A., Ms.</cp:lastModifiedBy>
  <cp:revision>3</cp:revision>
  <cp:lastPrinted>2013-11-08T11:03:00Z</cp:lastPrinted>
  <dcterms:created xsi:type="dcterms:W3CDTF">2025-04-30T12:04:00Z</dcterms:created>
  <dcterms:modified xsi:type="dcterms:W3CDTF">2025-04-30T12:04:00Z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CMS</vt:lpwstr>
  </property>
  <property fmtid="{D5CDD505-2E9C-101B-9397-08002B2CF9AE}" pid="3" name="Referentie">
    <vt:lpwstr>&lt;kenmerk&gt;</vt:lpwstr>
  </property>
  <property fmtid="{D5CDD505-2E9C-101B-9397-08002B2CF9AE}" pid="4" name="Projectassistent">
    <vt:lpwstr>&lt;naam projectassistent&gt;</vt:lpwstr>
  </property>
  <property fmtid="{D5CDD505-2E9C-101B-9397-08002B2CF9AE}" pid="5" name="Klant">
    <vt:lpwstr>HWH</vt:lpwstr>
  </property>
  <property fmtid="{D5CDD505-2E9C-101B-9397-08002B2CF9AE}" pid="6" name="Naam procesdocument">
    <vt:lpwstr>Uitnodiging tot inschrijving</vt:lpwstr>
  </property>
  <property fmtid="{D5CDD505-2E9C-101B-9397-08002B2CF9AE}" pid="7" name="_NewReviewCycle">
    <vt:lpwstr/>
  </property>
  <property fmtid="{D5CDD505-2E9C-101B-9397-08002B2CF9AE}" pid="8" name="ContentTypeId">
    <vt:lpwstr>0x0101005A9A0C11271C544E897B623DC5FEB0F9</vt:lpwstr>
  </property>
  <property fmtid="{D5CDD505-2E9C-101B-9397-08002B2CF9AE}" pid="9" name="Order">
    <vt:r8>448200</vt:r8>
  </property>
  <property fmtid="{D5CDD505-2E9C-101B-9397-08002B2CF9AE}" pid="10" name="MediaServiceImageTags">
    <vt:lpwstr/>
  </property>
</Properties>
</file>