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A20B9CD" w:rsidR="0074236A" w:rsidRPr="00C85921" w:rsidRDefault="0074236A" w:rsidP="0074236A">
      <w:pPr>
        <w:outlineLvl w:val="0"/>
        <w:rPr>
          <w:rFonts w:ascii="Verdana" w:hAnsi="Verdana"/>
          <w:b/>
          <w:color w:val="000000"/>
          <w:sz w:val="32"/>
          <w:szCs w:val="32"/>
          <w:lang w:val="en-GB"/>
        </w:rPr>
      </w:pP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6BF5D920"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w:t>
      </w:r>
      <w:r w:rsidR="00EB436E">
        <w:rPr>
          <w:rFonts w:asciiTheme="minorHAnsi" w:hAnsiTheme="minorHAnsi" w:cstheme="minorHAnsi"/>
          <w:b/>
          <w:sz w:val="32"/>
          <w:szCs w:val="18"/>
          <w:lang w:val="en-GB"/>
        </w:rPr>
        <w:t>nnex</w:t>
      </w:r>
      <w:r w:rsidR="00BC57C6" w:rsidRPr="00C85921">
        <w:rPr>
          <w:rFonts w:asciiTheme="minorHAnsi" w:hAnsiTheme="minorHAnsi" w:cstheme="minorHAnsi"/>
          <w:b/>
          <w:sz w:val="32"/>
          <w:szCs w:val="18"/>
          <w:lang w:val="en-GB"/>
        </w:rPr>
        <w:t xml:space="preserve"> B0</w:t>
      </w:r>
      <w:r w:rsidR="00EB436E">
        <w:rPr>
          <w:rFonts w:asciiTheme="minorHAnsi" w:hAnsiTheme="minorHAnsi" w:cstheme="minorHAnsi"/>
          <w:b/>
          <w:sz w:val="32"/>
          <w:szCs w:val="18"/>
          <w:lang w:val="en-GB"/>
        </w:rPr>
        <w:t>2</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5CB85BEB" w14:textId="77777777" w:rsidR="002C35D4" w:rsidRDefault="002C35D4" w:rsidP="002C35D4">
      <w:pPr>
        <w:tabs>
          <w:tab w:val="left" w:pos="9094"/>
        </w:tabs>
        <w:spacing w:line="260" w:lineRule="atLeast"/>
        <w:jc w:val="both"/>
        <w:rPr>
          <w:b/>
          <w:sz w:val="32"/>
          <w:szCs w:val="32"/>
          <w:lang w:val="en-GB"/>
        </w:rPr>
      </w:pPr>
    </w:p>
    <w:p w14:paraId="5021F6D5" w14:textId="1874425F" w:rsidR="00440EF8" w:rsidRPr="00C85921" w:rsidRDefault="002A26F2" w:rsidP="00440EF8">
      <w:pPr>
        <w:tabs>
          <w:tab w:val="left" w:pos="9094"/>
        </w:tabs>
        <w:spacing w:line="260" w:lineRule="atLeast"/>
        <w:jc w:val="both"/>
        <w:rPr>
          <w:b/>
          <w:sz w:val="32"/>
          <w:szCs w:val="32"/>
          <w:lang w:val="en-GB"/>
        </w:rPr>
      </w:pPr>
      <w:r w:rsidRPr="00785EBE">
        <w:rPr>
          <w:b/>
          <w:sz w:val="24"/>
          <w:szCs w:val="24"/>
          <w:lang w:val="en-GB"/>
        </w:rPr>
        <w:t xml:space="preserve">Applicable to </w:t>
      </w:r>
      <w:r w:rsidRPr="00BA6F37">
        <w:rPr>
          <w:rFonts w:cs="Arial"/>
          <w:b/>
          <w:sz w:val="24"/>
          <w:szCs w:val="24"/>
          <w:lang w:val="en-GB"/>
        </w:rPr>
        <w:t xml:space="preserve">the </w:t>
      </w:r>
      <w:r w:rsidRPr="00BA6F37">
        <w:rPr>
          <w:rFonts w:cs="Arial"/>
          <w:b/>
          <w:color w:val="000000" w:themeColor="text1"/>
          <w:sz w:val="24"/>
          <w:szCs w:val="24"/>
          <w:lang w:val="en-US"/>
        </w:rPr>
        <w:t xml:space="preserve">European public Procurement Procedure for </w:t>
      </w:r>
      <w:r w:rsidRPr="00BA6F37">
        <w:rPr>
          <w:rFonts w:cs="Arial"/>
          <w:b/>
          <w:color w:val="000000"/>
          <w:sz w:val="24"/>
          <w:szCs w:val="24"/>
          <w:lang w:val="en-US"/>
        </w:rPr>
        <w:t>a femtosecond laser source system</w:t>
      </w:r>
    </w:p>
    <w:p w14:paraId="6810ADEB" w14:textId="77777777" w:rsidR="00440EF8" w:rsidRPr="00C85921" w:rsidRDefault="00440EF8" w:rsidP="00440EF8">
      <w:pPr>
        <w:spacing w:after="120" w:line="360" w:lineRule="auto"/>
        <w:rPr>
          <w:rFonts w:ascii="Verdana" w:hAnsi="Verdana"/>
          <w:sz w:val="24"/>
          <w:szCs w:val="24"/>
          <w:lang w:val="en-GB"/>
        </w:rPr>
      </w:pP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212FE071"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A</w:t>
      </w:r>
      <w:r w:rsidR="00762562">
        <w:rPr>
          <w:rFonts w:asciiTheme="minorHAnsi" w:hAnsiTheme="minorHAnsi" w:cstheme="minorHAnsi"/>
          <w:b/>
          <w:szCs w:val="18"/>
          <w:lang w:val="en-GB"/>
        </w:rPr>
        <w:t>nne</w:t>
      </w:r>
      <w:r w:rsidRPr="00C85921">
        <w:rPr>
          <w:rFonts w:asciiTheme="minorHAnsi" w:hAnsiTheme="minorHAnsi" w:cstheme="minorHAnsi"/>
          <w:b/>
          <w:szCs w:val="18"/>
          <w:lang w:val="en-GB"/>
        </w:rPr>
        <w:t xml:space="preserve">x </w:t>
      </w:r>
      <w:r w:rsidR="00EA6830" w:rsidRPr="00C85921">
        <w:rPr>
          <w:rFonts w:asciiTheme="minorHAnsi" w:hAnsiTheme="minorHAnsi" w:cstheme="minorHAnsi"/>
          <w:b/>
          <w:szCs w:val="18"/>
          <w:lang w:val="en-GB"/>
        </w:rPr>
        <w:t>B0</w:t>
      </w:r>
      <w:r w:rsidR="00762562">
        <w:rPr>
          <w:rFonts w:asciiTheme="minorHAnsi" w:hAnsiTheme="minorHAnsi" w:cstheme="minorHAnsi"/>
          <w:b/>
          <w:szCs w:val="18"/>
          <w:lang w:val="en-GB"/>
        </w:rPr>
        <w:t>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2A26F2">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4DB69A8A" w:rsidR="00A8546B" w:rsidRPr="00762562" w:rsidRDefault="00415B59" w:rsidP="00413B83">
    <w:pPr>
      <w:pBdr>
        <w:bottom w:val="single" w:sz="4" w:space="1" w:color="auto"/>
      </w:pBdr>
      <w:rPr>
        <w:rFonts w:asciiTheme="minorHAnsi" w:hAnsiTheme="minorHAnsi" w:cstheme="minorHAnsi"/>
        <w:sz w:val="16"/>
        <w:lang w:val="en-US"/>
      </w:rPr>
    </w:pPr>
    <w:r w:rsidRPr="00762562">
      <w:rPr>
        <w:rFonts w:asciiTheme="minorHAnsi" w:hAnsiTheme="minorHAnsi" w:cstheme="minorHAnsi"/>
        <w:sz w:val="16"/>
        <w:lang w:val="en-US"/>
      </w:rPr>
      <w:t>A</w:t>
    </w:r>
    <w:r w:rsidR="00762562">
      <w:rPr>
        <w:rFonts w:asciiTheme="minorHAnsi" w:hAnsiTheme="minorHAnsi" w:cstheme="minorHAnsi"/>
        <w:sz w:val="16"/>
        <w:lang w:val="en-US"/>
      </w:rPr>
      <w:t>nne</w:t>
    </w:r>
    <w:r w:rsidRPr="00762562">
      <w:rPr>
        <w:rFonts w:asciiTheme="minorHAnsi" w:hAnsiTheme="minorHAnsi" w:cstheme="minorHAnsi"/>
        <w:sz w:val="16"/>
        <w:lang w:val="en-US"/>
      </w:rPr>
      <w:t>x</w:t>
    </w:r>
    <w:r w:rsidR="0071136E" w:rsidRPr="00762562">
      <w:rPr>
        <w:rFonts w:asciiTheme="minorHAnsi" w:hAnsiTheme="minorHAnsi" w:cstheme="minorHAnsi"/>
        <w:sz w:val="16"/>
        <w:lang w:val="en-US"/>
      </w:rPr>
      <w:t xml:space="preserve"> </w:t>
    </w:r>
    <w:r w:rsidR="00413B83" w:rsidRPr="00762562">
      <w:rPr>
        <w:rFonts w:asciiTheme="minorHAnsi" w:hAnsiTheme="minorHAnsi" w:cstheme="minorHAnsi"/>
        <w:sz w:val="16"/>
        <w:lang w:val="en-US"/>
      </w:rPr>
      <w:t>B</w:t>
    </w:r>
    <w:r w:rsidR="00EA6830" w:rsidRPr="00762562">
      <w:rPr>
        <w:rFonts w:asciiTheme="minorHAnsi" w:hAnsiTheme="minorHAnsi" w:cstheme="minorHAnsi"/>
        <w:sz w:val="16"/>
        <w:lang w:val="en-US"/>
      </w:rPr>
      <w:t>0</w:t>
    </w:r>
    <w:r w:rsidR="00762562">
      <w:rPr>
        <w:rFonts w:asciiTheme="minorHAnsi" w:hAnsiTheme="minorHAnsi" w:cstheme="minorHAnsi"/>
        <w:sz w:val="16"/>
        <w:lang w:val="en-US"/>
      </w:rPr>
      <w:t>2</w:t>
    </w:r>
    <w:r w:rsidR="00762562">
      <w:rPr>
        <w:rFonts w:asciiTheme="minorHAnsi" w:hAnsiTheme="minorHAnsi" w:cstheme="minorHAnsi"/>
        <w:sz w:val="16"/>
        <w:lang w:val="en-US"/>
      </w:rPr>
      <w:tab/>
    </w:r>
    <w:r w:rsidR="006339AD">
      <w:rPr>
        <w:rFonts w:asciiTheme="minorHAnsi" w:hAnsiTheme="minorHAnsi" w:cstheme="minorHAnsi"/>
        <w:sz w:val="16"/>
        <w:szCs w:val="16"/>
        <w:lang w:val="en-US"/>
      </w:rPr>
      <w:t xml:space="preserve">           </w:t>
    </w:r>
    <w:r w:rsidR="009A507E" w:rsidRPr="00826CB3">
      <w:rPr>
        <w:rFonts w:asciiTheme="minorHAnsi" w:hAnsiTheme="minorHAnsi"/>
        <w:bCs/>
        <w:color w:val="000000" w:themeColor="text1"/>
        <w:sz w:val="16"/>
        <w:szCs w:val="16"/>
        <w:lang w:val="en-US"/>
      </w:rPr>
      <w:t xml:space="preserve">European public Procurement Procedure for </w:t>
    </w:r>
    <w:bookmarkStart w:id="0" w:name="_Hlk192584902"/>
    <w:r w:rsidR="009A507E" w:rsidRPr="00826CB3">
      <w:rPr>
        <w:rFonts w:asciiTheme="minorHAnsi" w:hAnsiTheme="minorHAnsi"/>
        <w:bCs/>
        <w:color w:val="000000"/>
        <w:sz w:val="16"/>
        <w:szCs w:val="16"/>
        <w:lang w:val="en-US"/>
      </w:rPr>
      <w:t>a femtosecond laser source system</w:t>
    </w:r>
    <w:bookmarkEnd w:id="0"/>
    <w:r w:rsidR="009A507E" w:rsidRPr="00826CB3">
      <w:rPr>
        <w:rFonts w:asciiTheme="minorHAnsi" w:hAnsiTheme="minorHAnsi" w:cstheme="minorHAnsi"/>
        <w:bCs/>
        <w:sz w:val="16"/>
        <w:szCs w:val="16"/>
        <w:lang w:val="en-US"/>
      </w:rPr>
      <w:t xml:space="preserve"> </w:t>
    </w:r>
    <w:r w:rsidR="009A507E" w:rsidRPr="00826CB3">
      <w:rPr>
        <w:rFonts w:asciiTheme="minorHAnsi" w:hAnsiTheme="minorHAnsi" w:cstheme="minorHAnsi"/>
        <w:bCs/>
        <w:sz w:val="16"/>
        <w:szCs w:val="16"/>
        <w:lang w:val="en-US"/>
      </w:rPr>
      <w:tab/>
    </w:r>
    <w:r w:rsidR="009A507E" w:rsidRPr="00826CB3">
      <w:rPr>
        <w:rFonts w:asciiTheme="minorHAnsi" w:hAnsiTheme="minorHAnsi" w:cstheme="minorHAnsi"/>
        <w:sz w:val="16"/>
        <w:szCs w:val="16"/>
        <w:lang w:val="en-US"/>
      </w:rPr>
      <w:t>Reference number WS2359773965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5743C"/>
    <w:rsid w:val="0017214A"/>
    <w:rsid w:val="001A583A"/>
    <w:rsid w:val="001B7B6E"/>
    <w:rsid w:val="001E18A1"/>
    <w:rsid w:val="001E466B"/>
    <w:rsid w:val="001E6247"/>
    <w:rsid w:val="002019F7"/>
    <w:rsid w:val="00226B91"/>
    <w:rsid w:val="00242446"/>
    <w:rsid w:val="002439AA"/>
    <w:rsid w:val="00246007"/>
    <w:rsid w:val="002502AB"/>
    <w:rsid w:val="00252442"/>
    <w:rsid w:val="00252B77"/>
    <w:rsid w:val="00257747"/>
    <w:rsid w:val="00266983"/>
    <w:rsid w:val="00267064"/>
    <w:rsid w:val="00271279"/>
    <w:rsid w:val="00293B82"/>
    <w:rsid w:val="002A26F2"/>
    <w:rsid w:val="002A41D7"/>
    <w:rsid w:val="002C2E90"/>
    <w:rsid w:val="002C35D4"/>
    <w:rsid w:val="002D198C"/>
    <w:rsid w:val="0030362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2495"/>
    <w:rsid w:val="0046347F"/>
    <w:rsid w:val="00475D5B"/>
    <w:rsid w:val="00486228"/>
    <w:rsid w:val="0049713C"/>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73F39"/>
    <w:rsid w:val="00580C93"/>
    <w:rsid w:val="005A2247"/>
    <w:rsid w:val="005A4F90"/>
    <w:rsid w:val="005A7EB7"/>
    <w:rsid w:val="005B19A8"/>
    <w:rsid w:val="005C2135"/>
    <w:rsid w:val="005C4BFE"/>
    <w:rsid w:val="005D6A4D"/>
    <w:rsid w:val="005F73AF"/>
    <w:rsid w:val="00610354"/>
    <w:rsid w:val="00612DE5"/>
    <w:rsid w:val="006339AD"/>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62562"/>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4B22"/>
    <w:rsid w:val="008A5FA6"/>
    <w:rsid w:val="008B54AA"/>
    <w:rsid w:val="008B76B1"/>
    <w:rsid w:val="008C50EE"/>
    <w:rsid w:val="008F0BFF"/>
    <w:rsid w:val="00906AF6"/>
    <w:rsid w:val="00910CF0"/>
    <w:rsid w:val="00921E0E"/>
    <w:rsid w:val="00923E20"/>
    <w:rsid w:val="009307C4"/>
    <w:rsid w:val="00941C3F"/>
    <w:rsid w:val="009444C8"/>
    <w:rsid w:val="00973360"/>
    <w:rsid w:val="00982CD2"/>
    <w:rsid w:val="00996F57"/>
    <w:rsid w:val="009A507E"/>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A34C3"/>
    <w:rsid w:val="00AB436F"/>
    <w:rsid w:val="00AB6BB3"/>
    <w:rsid w:val="00AC1855"/>
    <w:rsid w:val="00AE0953"/>
    <w:rsid w:val="00B04194"/>
    <w:rsid w:val="00B078F9"/>
    <w:rsid w:val="00B100DB"/>
    <w:rsid w:val="00B2695F"/>
    <w:rsid w:val="00B33091"/>
    <w:rsid w:val="00B55588"/>
    <w:rsid w:val="00B7681C"/>
    <w:rsid w:val="00B96495"/>
    <w:rsid w:val="00BB2E23"/>
    <w:rsid w:val="00BB3B5C"/>
    <w:rsid w:val="00BC57C6"/>
    <w:rsid w:val="00BF7D7C"/>
    <w:rsid w:val="00C05F49"/>
    <w:rsid w:val="00C5484A"/>
    <w:rsid w:val="00C7261F"/>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76306"/>
    <w:rsid w:val="00D82AB3"/>
    <w:rsid w:val="00D92F21"/>
    <w:rsid w:val="00D95A02"/>
    <w:rsid w:val="00DA510E"/>
    <w:rsid w:val="00DD33BD"/>
    <w:rsid w:val="00DF00E7"/>
    <w:rsid w:val="00DF0F89"/>
    <w:rsid w:val="00DF1E43"/>
    <w:rsid w:val="00E14961"/>
    <w:rsid w:val="00E1504D"/>
    <w:rsid w:val="00E17C7E"/>
    <w:rsid w:val="00E206E9"/>
    <w:rsid w:val="00E22893"/>
    <w:rsid w:val="00E27059"/>
    <w:rsid w:val="00E303ED"/>
    <w:rsid w:val="00E323CD"/>
    <w:rsid w:val="00E567EC"/>
    <w:rsid w:val="00E6208C"/>
    <w:rsid w:val="00E66DFF"/>
    <w:rsid w:val="00E710F4"/>
    <w:rsid w:val="00E73CC8"/>
    <w:rsid w:val="00E762EF"/>
    <w:rsid w:val="00E81C3D"/>
    <w:rsid w:val="00E82FB5"/>
    <w:rsid w:val="00E844C1"/>
    <w:rsid w:val="00E85571"/>
    <w:rsid w:val="00EA1A79"/>
    <w:rsid w:val="00EA6830"/>
    <w:rsid w:val="00EB259C"/>
    <w:rsid w:val="00EB39A8"/>
    <w:rsid w:val="00EB436E"/>
    <w:rsid w:val="00ED23DD"/>
    <w:rsid w:val="00EE6666"/>
    <w:rsid w:val="00EF73FB"/>
    <w:rsid w:val="00F21055"/>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21185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https://city.tno.nl/teams/T92730/_layouts/15/DocIdRedir.aspx?ID=A6AC5KF2AKVM-360717369-498</Url>
      <Description>A6AC5KF2AKVM-360717369-498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5FD97-22A4-4B5F-BCC6-416411D1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c4617c0-f516-45a0-8be0-1c7d0d096019"/>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5.xml><?xml version="1.0" encoding="utf-8"?>
<ds:datastoreItem xmlns:ds="http://schemas.openxmlformats.org/officeDocument/2006/customXml" ds:itemID="{5A1564BC-0148-4EC8-910E-FFE82EC076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1484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Peddemors, R.M. (Raymond)</cp:lastModifiedBy>
  <cp:revision>8</cp:revision>
  <cp:lastPrinted>2013-04-24T14:14:00Z</cp:lastPrinted>
  <dcterms:created xsi:type="dcterms:W3CDTF">2025-02-26T10:29:00Z</dcterms:created>
  <dcterms:modified xsi:type="dcterms:W3CDTF">2025-04-24T12:23:00Z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