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D08C" w14:textId="12F79FC7" w:rsidR="004D2B75" w:rsidRDefault="004243B3">
      <w:pPr>
        <w:pStyle w:val="BodyText"/>
        <w:kinsoku w:val="0"/>
        <w:overflowPunct w:val="0"/>
        <w:rPr>
          <w:rFonts w:ascii="Times New Roman" w:hAnsi="Times New Roman" w:cs="Times New Roman"/>
        </w:rPr>
      </w:pPr>
      <w:r>
        <w:rPr>
          <w:rFonts w:ascii="Verdana" w:hAnsi="Verdana"/>
          <w:noProof/>
        </w:rPr>
        <mc:AlternateContent>
          <mc:Choice Requires="wps">
            <w:drawing>
              <wp:anchor distT="0" distB="0" distL="114300" distR="114300" simplePos="0" relativeHeight="251661312" behindDoc="1" locked="0" layoutInCell="0" allowOverlap="1" wp14:anchorId="1CF5D69C" wp14:editId="227238BE">
                <wp:simplePos x="0" y="0"/>
                <wp:positionH relativeFrom="page">
                  <wp:posOffset>0</wp:posOffset>
                </wp:positionH>
                <wp:positionV relativeFrom="page">
                  <wp:posOffset>0</wp:posOffset>
                </wp:positionV>
                <wp:extent cx="7556500" cy="10680700"/>
                <wp:effectExtent l="0" t="0" r="0" b="0"/>
                <wp:wrapNone/>
                <wp:docPr id="3467370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58FB" w14:textId="77777777" w:rsidR="004D2B75" w:rsidRDefault="004D2B75">
                            <w:pPr>
                              <w:widowControl/>
                              <w:autoSpaceDE/>
                              <w:autoSpaceDN/>
                              <w:adjustRightInd/>
                              <w:spacing w:line="16820" w:lineRule="atLeast"/>
                              <w:rPr>
                                <w:rFonts w:ascii="Times New Roman" w:hAnsi="Times New Roman" w:cs="Times New Roman"/>
                                <w:sz w:val="24"/>
                                <w:szCs w:val="24"/>
                              </w:rPr>
                            </w:pPr>
                          </w:p>
                          <w:p w14:paraId="0B397386" w14:textId="77777777" w:rsidR="006A1611" w:rsidRDefault="006A1611">
                            <w:pPr>
                              <w:widowControl/>
                              <w:autoSpaceDE/>
                              <w:autoSpaceDN/>
                              <w:adjustRightInd/>
                              <w:spacing w:line="16820" w:lineRule="atLeast"/>
                              <w:rPr>
                                <w:rFonts w:ascii="Times New Roman" w:hAnsi="Times New Roman" w:cs="Times New Roman"/>
                                <w:sz w:val="24"/>
                                <w:szCs w:val="24"/>
                              </w:rPr>
                            </w:pPr>
                          </w:p>
                          <w:p w14:paraId="36118318" w14:textId="77777777" w:rsidR="004D2B75" w:rsidRDefault="004D2B7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5D69C" id="Rectangle 5" o:spid="_x0000_s1026" style="position:absolute;margin-left:0;margin-top:0;width:595pt;height:84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" o:allowincell="f" filled="f" stroked="f">
                <v:textbox inset="0,0,0,0">
                  <w:txbxContent>
                    <w:p w14:paraId="32C358FB" w14:textId="77777777" w:rsidR="004D2B75" w:rsidRDefault="004D2B75">
                      <w:pPr>
                        <w:widowControl/>
                        <w:autoSpaceDE/>
                        <w:autoSpaceDN/>
                        <w:adjustRightInd/>
                        <w:spacing w:line="16820" w:lineRule="atLeast"/>
                        <w:rPr>
                          <w:rFonts w:ascii="Times New Roman" w:hAnsi="Times New Roman" w:cs="Times New Roman"/>
                          <w:sz w:val="24"/>
                          <w:szCs w:val="24"/>
                        </w:rPr>
                      </w:pPr>
                    </w:p>
                    <w:p w14:paraId="0B397386" w14:textId="77777777" w:rsidR="006A1611" w:rsidRDefault="006A1611">
                      <w:pPr>
                        <w:widowControl/>
                        <w:autoSpaceDE/>
                        <w:autoSpaceDN/>
                        <w:adjustRightInd/>
                        <w:spacing w:line="16820" w:lineRule="atLeast"/>
                        <w:rPr>
                          <w:rFonts w:ascii="Times New Roman" w:hAnsi="Times New Roman" w:cs="Times New Roman"/>
                          <w:sz w:val="24"/>
                          <w:szCs w:val="24"/>
                        </w:rPr>
                      </w:pPr>
                    </w:p>
                    <w:p w14:paraId="36118318" w14:textId="77777777" w:rsidR="004D2B75" w:rsidRDefault="004D2B75">
                      <w:pPr>
                        <w:rPr>
                          <w:rFonts w:ascii="Times New Roman" w:hAnsi="Times New Roman" w:cs="Times New Roman"/>
                          <w:sz w:val="24"/>
                          <w:szCs w:val="24"/>
                        </w:rPr>
                      </w:pPr>
                    </w:p>
                  </w:txbxContent>
                </v:textbox>
                <w10:wrap anchorx="page" anchory="page"/>
              </v:rect>
            </w:pict>
          </mc:Fallback>
        </mc:AlternateContent>
      </w:r>
    </w:p>
    <w:p w14:paraId="5FC66898" w14:textId="720BA56B" w:rsidR="004D2B75" w:rsidRPr="000A1E35" w:rsidRDefault="004243B3">
      <w:pPr>
        <w:pStyle w:val="Heading1"/>
        <w:kinsoku w:val="0"/>
        <w:overflowPunct w:val="0"/>
        <w:spacing w:before="99"/>
        <w:rPr>
          <w:spacing w:val="-2"/>
        </w:rPr>
      </w:pPr>
      <w:r>
        <w:rPr>
          <w:rFonts w:ascii="Verdana" w:eastAsia="Times New Roman" w:hAnsi="Verdana"/>
          <w:noProof/>
        </w:rPr>
        <mc:AlternateContent>
          <mc:Choice Requires="wps">
            <w:drawing>
              <wp:anchor distT="0" distB="0" distL="0" distR="0" simplePos="0" relativeHeight="251654144" behindDoc="0" locked="0" layoutInCell="0" allowOverlap="1" wp14:anchorId="1E36D5BF" wp14:editId="3D9757AF">
                <wp:simplePos x="0" y="0"/>
                <wp:positionH relativeFrom="page">
                  <wp:posOffset>882650</wp:posOffset>
                </wp:positionH>
                <wp:positionV relativeFrom="paragraph">
                  <wp:posOffset>228600</wp:posOffset>
                </wp:positionV>
                <wp:extent cx="5798185" cy="9525"/>
                <wp:effectExtent l="0" t="0" r="0" b="0"/>
                <wp:wrapTopAndBottom/>
                <wp:docPr id="55211418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9525"/>
                        </a:xfrm>
                        <a:custGeom>
                          <a:avLst/>
                          <a:gdLst>
                            <a:gd name="T0" fmla="*/ 9131 w 9131"/>
                            <a:gd name="T1" fmla="*/ 0 h 15"/>
                            <a:gd name="T2" fmla="*/ 0 w 9131"/>
                            <a:gd name="T3" fmla="*/ 0 h 15"/>
                            <a:gd name="T4" fmla="*/ 0 w 9131"/>
                            <a:gd name="T5" fmla="*/ 14 h 15"/>
                            <a:gd name="T6" fmla="*/ 9131 w 9131"/>
                            <a:gd name="T7" fmla="*/ 14 h 15"/>
                            <a:gd name="T8" fmla="*/ 9131 w 9131"/>
                            <a:gd name="T9" fmla="*/ 0 h 15"/>
                          </a:gdLst>
                          <a:ahLst/>
                          <a:cxnLst>
                            <a:cxn ang="0">
                              <a:pos x="T0" y="T1"/>
                            </a:cxn>
                            <a:cxn ang="0">
                              <a:pos x="T2" y="T3"/>
                            </a:cxn>
                            <a:cxn ang="0">
                              <a:pos x="T4" y="T5"/>
                            </a:cxn>
                            <a:cxn ang="0">
                              <a:pos x="T6" y="T7"/>
                            </a:cxn>
                            <a:cxn ang="0">
                              <a:pos x="T8" y="T9"/>
                            </a:cxn>
                          </a:cxnLst>
                          <a:rect l="0" t="0" r="r" b="b"/>
                          <a:pathLst>
                            <a:path w="9131" h="15">
                              <a:moveTo>
                                <a:pt x="9131" y="0"/>
                              </a:moveTo>
                              <a:lnTo>
                                <a:pt x="0" y="0"/>
                              </a:lnTo>
                              <a:lnTo>
                                <a:pt x="0" y="14"/>
                              </a:lnTo>
                              <a:lnTo>
                                <a:pt x="9131" y="14"/>
                              </a:lnTo>
                              <a:lnTo>
                                <a:pt x="91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D44A9" id="Freeform 6" o:spid="_x0000_s1026" style="position:absolute;margin-left:69.5pt;margin-top:18pt;width:456.55pt;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" o:allowincell="f" path="m9131,l,,,14r9131,l9131,xe" fillcolor="black" stroked="f">
                <v:path arrowok="t" o:connecttype="custom" o:connectlocs="5798185,0;0,0;0,8890;5798185,8890;5798185,0" o:connectangles="0,0,0,0,0"/>
                <w10:wrap type="topAndBottom" anchorx="page"/>
              </v:shape>
            </w:pict>
          </mc:Fallback>
        </mc:AlternateContent>
      </w:r>
      <w:r w:rsidR="004D2B75" w:rsidRPr="000A1E35">
        <w:rPr>
          <w:spacing w:val="-2"/>
        </w:rPr>
        <w:t>OVEREENKOMST</w:t>
      </w:r>
      <w:r w:rsidR="004D2B75" w:rsidRPr="000A1E35">
        <w:rPr>
          <w:spacing w:val="6"/>
        </w:rPr>
        <w:t xml:space="preserve"> </w:t>
      </w:r>
      <w:r w:rsidR="004D2B75" w:rsidRPr="000A1E35">
        <w:rPr>
          <w:spacing w:val="-2"/>
        </w:rPr>
        <w:t>COLLECTIEVE</w:t>
      </w:r>
      <w:r w:rsidR="004D2B75" w:rsidRPr="000A1E35">
        <w:rPr>
          <w:spacing w:val="5"/>
        </w:rPr>
        <w:t xml:space="preserve"> </w:t>
      </w:r>
      <w:r w:rsidR="004D2B75" w:rsidRPr="000A1E35">
        <w:rPr>
          <w:spacing w:val="-2"/>
        </w:rPr>
        <w:t>WAARDEOVERDRACHT</w:t>
      </w:r>
    </w:p>
    <w:p w14:paraId="59A771F9" w14:textId="77777777" w:rsidR="004D2B75" w:rsidRPr="000A1E35" w:rsidRDefault="004D2B75">
      <w:pPr>
        <w:pStyle w:val="BodyText"/>
        <w:kinsoku w:val="0"/>
        <w:overflowPunct w:val="0"/>
        <w:spacing w:before="11"/>
        <w:rPr>
          <w:b/>
          <w:bCs/>
          <w:sz w:val="14"/>
          <w:szCs w:val="14"/>
        </w:rPr>
      </w:pPr>
    </w:p>
    <w:p w14:paraId="07CC46BC" w14:textId="77777777" w:rsidR="004D2B75" w:rsidRPr="000A1E35" w:rsidRDefault="004D2B75">
      <w:pPr>
        <w:pStyle w:val="BodyText"/>
        <w:kinsoku w:val="0"/>
        <w:overflowPunct w:val="0"/>
        <w:spacing w:before="100"/>
        <w:ind w:left="138"/>
        <w:rPr>
          <w:b/>
          <w:bCs/>
          <w:spacing w:val="-2"/>
        </w:rPr>
      </w:pPr>
      <w:r w:rsidRPr="000A1E35">
        <w:rPr>
          <w:b/>
          <w:bCs/>
          <w:spacing w:val="-2"/>
        </w:rPr>
        <w:t>Ondergetekenden:</w:t>
      </w:r>
    </w:p>
    <w:p w14:paraId="536A39DB" w14:textId="77777777" w:rsidR="003A2F51" w:rsidRDefault="003A2F51" w:rsidP="003A2F51">
      <w:pPr>
        <w:ind w:left="712"/>
        <w:rPr>
          <w:color w:val="000000"/>
          <w:spacing w:val="-5"/>
          <w:szCs w:val="20"/>
        </w:rPr>
      </w:pPr>
    </w:p>
    <w:p w14:paraId="2D3A55C2" w14:textId="77777777" w:rsidR="003A2F51" w:rsidRPr="003A2F51" w:rsidRDefault="000A1E35" w:rsidP="003A2F51">
      <w:pPr>
        <w:numPr>
          <w:ilvl w:val="0"/>
          <w:numId w:val="7"/>
        </w:numPr>
        <w:rPr>
          <w:color w:val="000000"/>
          <w:spacing w:val="-5"/>
          <w:szCs w:val="20"/>
        </w:rPr>
      </w:pPr>
      <w:r w:rsidRPr="003A2F51">
        <w:rPr>
          <w:color w:val="000000"/>
          <w:spacing w:val="-5"/>
          <w:szCs w:val="20"/>
        </w:rPr>
        <w:t>[</w:t>
      </w:r>
      <w:r>
        <w:rPr>
          <w:color w:val="000000"/>
          <w:spacing w:val="-2"/>
          <w:szCs w:val="20"/>
          <w:highlight w:val="lightGray"/>
        </w:rPr>
        <w:t xml:space="preserve">Naam </w:t>
      </w:r>
      <w:r>
        <w:rPr>
          <w:color w:val="000000"/>
          <w:szCs w:val="20"/>
          <w:highlight w:val="lightGray"/>
        </w:rPr>
        <w:t>overdragende</w:t>
      </w:r>
      <w:r>
        <w:rPr>
          <w:color w:val="000000"/>
          <w:spacing w:val="-2"/>
          <w:szCs w:val="20"/>
          <w:highlight w:val="lightGray"/>
        </w:rPr>
        <w:t xml:space="preserve"> pensioenuitvoerder</w:t>
      </w:r>
      <w:r w:rsidRPr="003A2F51">
        <w:rPr>
          <w:color w:val="000000"/>
          <w:spacing w:val="-5"/>
          <w:szCs w:val="20"/>
        </w:rPr>
        <w:t>], statutair gevestigd in [</w:t>
      </w:r>
      <w:r>
        <w:rPr>
          <w:color w:val="000000"/>
          <w:spacing w:val="-2"/>
          <w:szCs w:val="20"/>
          <w:highlight w:val="lightGray"/>
        </w:rPr>
        <w:t>plaats</w:t>
      </w:r>
      <w:r w:rsidRPr="00662FC1">
        <w:rPr>
          <w:color w:val="000000"/>
          <w:spacing w:val="-5"/>
          <w:szCs w:val="20"/>
        </w:rPr>
        <w:t>] en</w:t>
      </w:r>
      <w:r w:rsidRPr="003A2F51">
        <w:rPr>
          <w:color w:val="000000"/>
          <w:spacing w:val="-5"/>
          <w:szCs w:val="20"/>
        </w:rPr>
        <w:t xml:space="preserve"> kantoorhoudend aan de </w:t>
      </w:r>
      <w:r>
        <w:rPr>
          <w:color w:val="000000"/>
          <w:spacing w:val="-5"/>
          <w:szCs w:val="20"/>
          <w:highlight w:val="lightGray"/>
        </w:rPr>
        <w:t>[adres</w:t>
      </w:r>
      <w:r w:rsidRPr="003A2F51">
        <w:rPr>
          <w:color w:val="000000"/>
          <w:spacing w:val="-5"/>
          <w:szCs w:val="20"/>
        </w:rPr>
        <w:t xml:space="preserve">], hierna te noemen </w:t>
      </w:r>
      <w:r w:rsidR="003A2F51" w:rsidRPr="003A2F51">
        <w:rPr>
          <w:color w:val="000000"/>
          <w:spacing w:val="-5"/>
          <w:szCs w:val="20"/>
        </w:rPr>
        <w:t>Pensioenfonds</w:t>
      </w:r>
      <w:r w:rsidRPr="003A2F51">
        <w:rPr>
          <w:color w:val="000000"/>
          <w:spacing w:val="-5"/>
          <w:szCs w:val="20"/>
        </w:rPr>
        <w:t>;</w:t>
      </w:r>
      <w:r w:rsidR="003A2F51">
        <w:rPr>
          <w:color w:val="000000"/>
          <w:spacing w:val="-5"/>
          <w:szCs w:val="20"/>
        </w:rPr>
        <w:t xml:space="preserve"> </w:t>
      </w:r>
      <w:r w:rsidR="003A2F51" w:rsidRPr="003A2F51">
        <w:rPr>
          <w:color w:val="000000"/>
          <w:spacing w:val="-5"/>
          <w:szCs w:val="20"/>
        </w:rPr>
        <w:t>en</w:t>
      </w:r>
    </w:p>
    <w:p w14:paraId="31F8CD18" w14:textId="77777777" w:rsidR="003A2F51" w:rsidRDefault="003A2F51" w:rsidP="003A2F51">
      <w:pPr>
        <w:ind w:left="712"/>
        <w:rPr>
          <w:color w:val="000000"/>
          <w:spacing w:val="-5"/>
          <w:szCs w:val="20"/>
        </w:rPr>
      </w:pPr>
    </w:p>
    <w:p w14:paraId="30E0CE7D" w14:textId="77777777" w:rsidR="000A1E35" w:rsidRPr="000A1E35" w:rsidRDefault="000A1E35" w:rsidP="000A1E35">
      <w:pPr>
        <w:numPr>
          <w:ilvl w:val="0"/>
          <w:numId w:val="7"/>
        </w:numPr>
        <w:rPr>
          <w:color w:val="000000"/>
          <w:spacing w:val="-5"/>
          <w:szCs w:val="20"/>
        </w:rPr>
      </w:pPr>
      <w:r w:rsidRPr="000A1E35">
        <w:rPr>
          <w:color w:val="000000"/>
          <w:spacing w:val="-5"/>
          <w:szCs w:val="20"/>
        </w:rPr>
        <w:t>[</w:t>
      </w:r>
      <w:r>
        <w:rPr>
          <w:color w:val="000000"/>
          <w:spacing w:val="-2"/>
          <w:szCs w:val="20"/>
          <w:highlight w:val="lightGray"/>
        </w:rPr>
        <w:t>Naam o</w:t>
      </w:r>
      <w:r w:rsidR="007821E1">
        <w:rPr>
          <w:color w:val="000000"/>
          <w:spacing w:val="-2"/>
          <w:szCs w:val="20"/>
          <w:highlight w:val="lightGray"/>
        </w:rPr>
        <w:t>ntvangen</w:t>
      </w:r>
      <w:r>
        <w:rPr>
          <w:color w:val="000000"/>
          <w:spacing w:val="-2"/>
          <w:szCs w:val="20"/>
          <w:highlight w:val="lightGray"/>
        </w:rPr>
        <w:t>de pensioenuitvoerder</w:t>
      </w:r>
      <w:r w:rsidRPr="000A1E35">
        <w:rPr>
          <w:color w:val="000000"/>
          <w:spacing w:val="-5"/>
          <w:szCs w:val="20"/>
        </w:rPr>
        <w:t>], statutair gevestigd in [</w:t>
      </w:r>
      <w:r>
        <w:rPr>
          <w:color w:val="000000"/>
          <w:spacing w:val="-5"/>
          <w:szCs w:val="20"/>
          <w:highlight w:val="lightGray"/>
        </w:rPr>
        <w:t>plaats</w:t>
      </w:r>
      <w:r w:rsidRPr="000A1E35">
        <w:rPr>
          <w:color w:val="000000"/>
          <w:spacing w:val="-5"/>
          <w:szCs w:val="20"/>
        </w:rPr>
        <w:t>] en kantoorhoudend aan de [</w:t>
      </w:r>
      <w:r>
        <w:rPr>
          <w:color w:val="000000"/>
          <w:spacing w:val="-5"/>
          <w:szCs w:val="20"/>
          <w:highlight w:val="lightGray"/>
        </w:rPr>
        <w:t>adres</w:t>
      </w:r>
      <w:r w:rsidRPr="000A1E35">
        <w:rPr>
          <w:color w:val="000000"/>
          <w:spacing w:val="-5"/>
          <w:szCs w:val="20"/>
        </w:rPr>
        <w:t>], hierna te noemen</w:t>
      </w:r>
      <w:r w:rsidR="003A2F51">
        <w:rPr>
          <w:color w:val="000000"/>
          <w:spacing w:val="-5"/>
          <w:szCs w:val="20"/>
        </w:rPr>
        <w:t xml:space="preserve"> Verzekeraar</w:t>
      </w:r>
      <w:r w:rsidRPr="000A1E35">
        <w:rPr>
          <w:color w:val="000000"/>
          <w:spacing w:val="-5"/>
          <w:szCs w:val="20"/>
        </w:rPr>
        <w:t>;</w:t>
      </w:r>
    </w:p>
    <w:p w14:paraId="3B5E50CD" w14:textId="77777777" w:rsidR="000A1E35" w:rsidRDefault="000A1E35" w:rsidP="000A1E35">
      <w:pPr>
        <w:rPr>
          <w:color w:val="000000"/>
          <w:spacing w:val="-2"/>
          <w:szCs w:val="20"/>
        </w:rPr>
      </w:pPr>
    </w:p>
    <w:p w14:paraId="2C4E9593" w14:textId="77777777" w:rsidR="000A1E35" w:rsidRPr="000A1E35" w:rsidRDefault="000A1E35" w:rsidP="000A1E35">
      <w:pPr>
        <w:rPr>
          <w:color w:val="000000"/>
          <w:spacing w:val="-2"/>
          <w:szCs w:val="20"/>
        </w:rPr>
      </w:pPr>
      <w:r w:rsidRPr="000A1E35">
        <w:rPr>
          <w:color w:val="000000"/>
          <w:spacing w:val="-2"/>
          <w:szCs w:val="20"/>
        </w:rPr>
        <w:t>gezamenlijk te noemen ‘partijen’,</w:t>
      </w:r>
    </w:p>
    <w:p w14:paraId="5DCCFEB8" w14:textId="77777777" w:rsidR="004D2B75" w:rsidRPr="00D40EB9" w:rsidRDefault="004D2B75">
      <w:pPr>
        <w:pStyle w:val="BodyText"/>
        <w:kinsoku w:val="0"/>
        <w:overflowPunct w:val="0"/>
        <w:spacing w:before="5"/>
        <w:rPr>
          <w:sz w:val="22"/>
          <w:szCs w:val="22"/>
        </w:rPr>
      </w:pPr>
    </w:p>
    <w:p w14:paraId="1C54BC47" w14:textId="77777777" w:rsidR="004D2B75" w:rsidRPr="00D40EB9" w:rsidRDefault="004D2B75" w:rsidP="001A601A">
      <w:pPr>
        <w:pStyle w:val="Heading1"/>
        <w:kinsoku w:val="0"/>
        <w:overflowPunct w:val="0"/>
        <w:ind w:left="0"/>
        <w:rPr>
          <w:b w:val="0"/>
          <w:bCs w:val="0"/>
          <w:sz w:val="26"/>
          <w:szCs w:val="26"/>
        </w:rPr>
      </w:pPr>
      <w:r w:rsidRPr="00D40EB9">
        <w:t>nemen in aanmerking dat</w:t>
      </w:r>
      <w:r w:rsidRPr="00D40EB9">
        <w:rPr>
          <w:b w:val="0"/>
          <w:bCs w:val="0"/>
        </w:rPr>
        <w:t>:</w:t>
      </w:r>
    </w:p>
    <w:p w14:paraId="79C7A4B0" w14:textId="5F97945E" w:rsidR="007821E1" w:rsidRPr="00D40EB9" w:rsidRDefault="004D2B75" w:rsidP="00AC58FE">
      <w:pPr>
        <w:pStyle w:val="ListParagraph"/>
        <w:numPr>
          <w:ilvl w:val="1"/>
          <w:numId w:val="7"/>
        </w:numPr>
        <w:tabs>
          <w:tab w:val="left" w:pos="498"/>
        </w:tabs>
        <w:kinsoku w:val="0"/>
        <w:overflowPunct w:val="0"/>
        <w:spacing w:before="1" w:line="276" w:lineRule="auto"/>
        <w:rPr>
          <w:szCs w:val="20"/>
        </w:rPr>
      </w:pPr>
      <w:r w:rsidRPr="00D40EB9">
        <w:rPr>
          <w:szCs w:val="20"/>
        </w:rPr>
        <w:t xml:space="preserve">de </w:t>
      </w:r>
      <w:r w:rsidR="007821E1" w:rsidRPr="00D40EB9">
        <w:rPr>
          <w:szCs w:val="20"/>
        </w:rPr>
        <w:t>Werkgever</w:t>
      </w:r>
      <w:r w:rsidR="00526068">
        <w:rPr>
          <w:szCs w:val="20"/>
        </w:rPr>
        <w:t>s</w:t>
      </w:r>
      <w:r w:rsidR="007821E1" w:rsidRPr="00D40EB9">
        <w:rPr>
          <w:szCs w:val="20"/>
        </w:rPr>
        <w:t xml:space="preserve"> </w:t>
      </w:r>
      <w:r w:rsidR="00B02B7A">
        <w:rPr>
          <w:szCs w:val="20"/>
        </w:rPr>
        <w:t xml:space="preserve">opgenomen in bijlage </w:t>
      </w:r>
      <w:r w:rsidR="009407C0">
        <w:rPr>
          <w:szCs w:val="20"/>
        </w:rPr>
        <w:t>III</w:t>
      </w:r>
      <w:r w:rsidR="00B02B7A">
        <w:rPr>
          <w:szCs w:val="20"/>
        </w:rPr>
        <w:t xml:space="preserve"> (hierna: Werkgever of Werkgevers) </w:t>
      </w:r>
      <w:r w:rsidR="007821E1" w:rsidRPr="00D40EB9">
        <w:rPr>
          <w:szCs w:val="20"/>
        </w:rPr>
        <w:t xml:space="preserve">met zijn werknemers pensioenovereenkomsten, waaronder een Aanvullend </w:t>
      </w:r>
      <w:r w:rsidR="002872E4" w:rsidRPr="00D40EB9">
        <w:rPr>
          <w:szCs w:val="20"/>
        </w:rPr>
        <w:t>A</w:t>
      </w:r>
      <w:r w:rsidR="007821E1" w:rsidRPr="00D40EB9">
        <w:rPr>
          <w:szCs w:val="20"/>
        </w:rPr>
        <w:t>rbeidsongeschiktheidspensioen</w:t>
      </w:r>
      <w:r w:rsidR="002872E4" w:rsidRPr="00D40EB9">
        <w:rPr>
          <w:szCs w:val="20"/>
        </w:rPr>
        <w:t xml:space="preserve">, hierna te noemen </w:t>
      </w:r>
      <w:r w:rsidR="007821E1" w:rsidRPr="00D40EB9">
        <w:rPr>
          <w:szCs w:val="20"/>
        </w:rPr>
        <w:t>WIA</w:t>
      </w:r>
      <w:r w:rsidR="007D59B7">
        <w:rPr>
          <w:szCs w:val="20"/>
        </w:rPr>
        <w:t>/W</w:t>
      </w:r>
      <w:r w:rsidR="005D361A">
        <w:rPr>
          <w:szCs w:val="20"/>
        </w:rPr>
        <w:t>AO</w:t>
      </w:r>
      <w:r w:rsidR="007821E1" w:rsidRPr="00D40EB9">
        <w:rPr>
          <w:szCs w:val="20"/>
        </w:rPr>
        <w:t xml:space="preserve"> Excedent</w:t>
      </w:r>
      <w:r w:rsidR="002872E4" w:rsidRPr="00D40EB9">
        <w:rPr>
          <w:szCs w:val="20"/>
        </w:rPr>
        <w:t>,</w:t>
      </w:r>
      <w:r w:rsidR="007821E1" w:rsidRPr="00D40EB9">
        <w:rPr>
          <w:szCs w:val="20"/>
        </w:rPr>
        <w:t xml:space="preserve"> is aangegaan;</w:t>
      </w:r>
    </w:p>
    <w:p w14:paraId="7B05FD47" w14:textId="5FCBE6DE"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de Werkgever</w:t>
      </w:r>
      <w:r w:rsidR="00AB72EF">
        <w:rPr>
          <w:szCs w:val="20"/>
        </w:rPr>
        <w:t>s</w:t>
      </w:r>
      <w:r w:rsidRPr="00D40EB9">
        <w:rPr>
          <w:szCs w:val="20"/>
        </w:rPr>
        <w:t xml:space="preserve"> de pensioenovereenkomsten inzake de WIA</w:t>
      </w:r>
      <w:r w:rsidR="005D361A">
        <w:rPr>
          <w:szCs w:val="20"/>
        </w:rPr>
        <w:t>/WAO</w:t>
      </w:r>
      <w:r w:rsidRPr="00D40EB9">
        <w:rPr>
          <w:szCs w:val="20"/>
        </w:rPr>
        <w:t xml:space="preserve"> Excedent regeling middels een uitvoeringsovereenkomst tot [</w:t>
      </w:r>
      <w:r>
        <w:rPr>
          <w:szCs w:val="20"/>
          <w:highlight w:val="lightGray"/>
        </w:rPr>
        <w:t>datum</w:t>
      </w:r>
      <w:r w:rsidRPr="00D40EB9">
        <w:rPr>
          <w:szCs w:val="20"/>
        </w:rPr>
        <w:t xml:space="preserve">] ter uitvoering </w:t>
      </w:r>
      <w:r w:rsidR="00B26DAC">
        <w:rPr>
          <w:szCs w:val="20"/>
        </w:rPr>
        <w:t>hebben</w:t>
      </w:r>
      <w:r w:rsidR="00B26DAC" w:rsidRPr="00D40EB9">
        <w:rPr>
          <w:szCs w:val="20"/>
        </w:rPr>
        <w:t xml:space="preserve"> </w:t>
      </w:r>
      <w:r w:rsidRPr="00D40EB9">
        <w:rPr>
          <w:szCs w:val="20"/>
        </w:rPr>
        <w:t xml:space="preserve">ondergebracht bij </w:t>
      </w:r>
      <w:r w:rsidR="002872E4" w:rsidRPr="00D40EB9">
        <w:rPr>
          <w:szCs w:val="20"/>
        </w:rPr>
        <w:t xml:space="preserve"> Pensioenfonds</w:t>
      </w:r>
      <w:r w:rsidRPr="00D40EB9">
        <w:rPr>
          <w:szCs w:val="20"/>
        </w:rPr>
        <w:t>;</w:t>
      </w:r>
    </w:p>
    <w:p w14:paraId="2FD28B0C" w14:textId="58216790"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deze uitvoeringsovereenkomst</w:t>
      </w:r>
      <w:r w:rsidR="0086758F">
        <w:rPr>
          <w:szCs w:val="20"/>
        </w:rPr>
        <w:t>en</w:t>
      </w:r>
      <w:r w:rsidRPr="00D40EB9">
        <w:rPr>
          <w:szCs w:val="20"/>
        </w:rPr>
        <w:t xml:space="preserve"> ten aanzien van het gedeelte dat ziet op de WIA</w:t>
      </w:r>
      <w:r w:rsidR="005D361A">
        <w:rPr>
          <w:szCs w:val="20"/>
        </w:rPr>
        <w:t>/WAO</w:t>
      </w:r>
      <w:r w:rsidRPr="00D40EB9">
        <w:rPr>
          <w:szCs w:val="20"/>
        </w:rPr>
        <w:t xml:space="preserve"> Excedent regeling tussen de Werkgever en </w:t>
      </w:r>
      <w:r w:rsidR="002872E4" w:rsidRPr="00D40EB9">
        <w:rPr>
          <w:szCs w:val="20"/>
        </w:rPr>
        <w:t>Pensioenfonds</w:t>
      </w:r>
      <w:r w:rsidRPr="00D40EB9">
        <w:rPr>
          <w:szCs w:val="20"/>
        </w:rPr>
        <w:t xml:space="preserve"> op [</w:t>
      </w:r>
      <w:r>
        <w:rPr>
          <w:szCs w:val="20"/>
          <w:highlight w:val="lightGray"/>
        </w:rPr>
        <w:t>datum</w:t>
      </w:r>
      <w:r w:rsidRPr="00D40EB9">
        <w:rPr>
          <w:szCs w:val="20"/>
        </w:rPr>
        <w:t xml:space="preserve">] </w:t>
      </w:r>
      <w:r w:rsidR="0086758F">
        <w:rPr>
          <w:szCs w:val="20"/>
        </w:rPr>
        <w:t>worden</w:t>
      </w:r>
      <w:r w:rsidR="0086758F" w:rsidRPr="00D40EB9">
        <w:rPr>
          <w:szCs w:val="20"/>
        </w:rPr>
        <w:t xml:space="preserve"> </w:t>
      </w:r>
      <w:r w:rsidRPr="00D40EB9">
        <w:rPr>
          <w:szCs w:val="20"/>
        </w:rPr>
        <w:t>be</w:t>
      </w:r>
      <w:r w:rsidRPr="00D40EB9">
        <w:rPr>
          <w:rFonts w:hint="eastAsia"/>
          <w:szCs w:val="20"/>
        </w:rPr>
        <w:t>ë</w:t>
      </w:r>
      <w:r w:rsidRPr="00D40EB9">
        <w:rPr>
          <w:szCs w:val="20"/>
        </w:rPr>
        <w:t>indigd;</w:t>
      </w:r>
    </w:p>
    <w:p w14:paraId="3B2D27BF" w14:textId="7A27B396"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de Werkgever</w:t>
      </w:r>
      <w:r w:rsidR="00285D57">
        <w:rPr>
          <w:szCs w:val="20"/>
        </w:rPr>
        <w:t>s</w:t>
      </w:r>
      <w:r w:rsidRPr="00D40EB9">
        <w:rPr>
          <w:szCs w:val="20"/>
        </w:rPr>
        <w:t xml:space="preserve"> </w:t>
      </w:r>
      <w:r w:rsidR="00285D57">
        <w:rPr>
          <w:szCs w:val="20"/>
        </w:rPr>
        <w:t xml:space="preserve">elk </w:t>
      </w:r>
      <w:r w:rsidRPr="00D40EB9">
        <w:rPr>
          <w:szCs w:val="20"/>
        </w:rPr>
        <w:t>per [</w:t>
      </w:r>
      <w:r>
        <w:rPr>
          <w:szCs w:val="20"/>
          <w:highlight w:val="lightGray"/>
        </w:rPr>
        <w:t>datum]</w:t>
      </w:r>
      <w:r w:rsidRPr="00D40EB9">
        <w:rPr>
          <w:szCs w:val="20"/>
        </w:rPr>
        <w:t xml:space="preserve"> een uitvoeringsovereenkomst </w:t>
      </w:r>
      <w:r w:rsidR="00285D57">
        <w:rPr>
          <w:szCs w:val="20"/>
        </w:rPr>
        <w:t>hebben</w:t>
      </w:r>
      <w:r w:rsidR="00285D57" w:rsidRPr="00D40EB9">
        <w:rPr>
          <w:szCs w:val="20"/>
        </w:rPr>
        <w:t xml:space="preserve"> </w:t>
      </w:r>
      <w:r w:rsidRPr="00D40EB9">
        <w:rPr>
          <w:szCs w:val="20"/>
        </w:rPr>
        <w:t xml:space="preserve">afgesloten met </w:t>
      </w:r>
      <w:r w:rsidR="002872E4" w:rsidRPr="00D40EB9">
        <w:rPr>
          <w:szCs w:val="20"/>
        </w:rPr>
        <w:t xml:space="preserve">Verzekeraar </w:t>
      </w:r>
      <w:r w:rsidRPr="00D40EB9">
        <w:rPr>
          <w:szCs w:val="20"/>
        </w:rPr>
        <w:t>ter uitvoering van de met zijn werknemers gesloten pensioenovereenkomsten inzake de WIA</w:t>
      </w:r>
      <w:r w:rsidR="005D361A">
        <w:rPr>
          <w:szCs w:val="20"/>
        </w:rPr>
        <w:t>/WAO</w:t>
      </w:r>
      <w:r w:rsidRPr="00D40EB9">
        <w:rPr>
          <w:szCs w:val="20"/>
        </w:rPr>
        <w:t xml:space="preserve"> Excedent regeling</w:t>
      </w:r>
      <w:r w:rsidR="00285D57">
        <w:rPr>
          <w:szCs w:val="20"/>
        </w:rPr>
        <w:t xml:space="preserve">, waarvan de contractnummers [polisnummers] zijn opgenomen in bijlage </w:t>
      </w:r>
      <w:r w:rsidR="00CE5A0A">
        <w:rPr>
          <w:szCs w:val="20"/>
        </w:rPr>
        <w:t>III</w:t>
      </w:r>
      <w:r w:rsidRPr="00D40EB9">
        <w:rPr>
          <w:szCs w:val="20"/>
        </w:rPr>
        <w:t>;</w:t>
      </w:r>
    </w:p>
    <w:p w14:paraId="4E5AA2CD" w14:textId="40F60C44"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de Werkgever</w:t>
      </w:r>
      <w:r w:rsidR="00D45574">
        <w:rPr>
          <w:szCs w:val="20"/>
        </w:rPr>
        <w:t>s</w:t>
      </w:r>
      <w:r w:rsidRPr="00D40EB9">
        <w:rPr>
          <w:szCs w:val="20"/>
        </w:rPr>
        <w:t xml:space="preserve"> </w:t>
      </w:r>
      <w:r w:rsidR="00D45574">
        <w:rPr>
          <w:szCs w:val="20"/>
        </w:rPr>
        <w:t>hebben</w:t>
      </w:r>
      <w:r w:rsidR="00D45574" w:rsidRPr="00D40EB9">
        <w:rPr>
          <w:szCs w:val="20"/>
        </w:rPr>
        <w:t xml:space="preserve"> </w:t>
      </w:r>
      <w:r w:rsidRPr="00D40EB9">
        <w:rPr>
          <w:szCs w:val="20"/>
        </w:rPr>
        <w:t xml:space="preserve">verzocht collectieve waardeoverdracht als bedoeld in artikel 83 Pensioenwet te laten plaatsvinden naar </w:t>
      </w:r>
      <w:r w:rsidR="002872E4" w:rsidRPr="00D40EB9">
        <w:rPr>
          <w:szCs w:val="20"/>
        </w:rPr>
        <w:t xml:space="preserve">Verzekeraar </w:t>
      </w:r>
      <w:r w:rsidRPr="00D40EB9">
        <w:rPr>
          <w:szCs w:val="20"/>
        </w:rPr>
        <w:t>van de ingegane uitkeringen inzake de WIA</w:t>
      </w:r>
      <w:r w:rsidR="005D361A">
        <w:rPr>
          <w:szCs w:val="20"/>
        </w:rPr>
        <w:t>/WAO</w:t>
      </w:r>
      <w:r w:rsidRPr="00D40EB9">
        <w:rPr>
          <w:szCs w:val="20"/>
        </w:rPr>
        <w:t xml:space="preserve"> Excedent regeling en de bijbehorende overdrachtswaarde zoals opgenomen in de bijlage ‘Voorlopige opgavelijst over te dragen WIA</w:t>
      </w:r>
      <w:r w:rsidR="005D361A">
        <w:rPr>
          <w:szCs w:val="20"/>
        </w:rPr>
        <w:t>/WAO</w:t>
      </w:r>
      <w:r w:rsidRPr="00D40EB9">
        <w:rPr>
          <w:szCs w:val="20"/>
        </w:rPr>
        <w:t xml:space="preserve"> Excedent uitkeringen’</w:t>
      </w:r>
      <w:r w:rsidR="002872E4" w:rsidRPr="00D40EB9">
        <w:rPr>
          <w:szCs w:val="20"/>
        </w:rPr>
        <w:t>. De beoogde overdrachtsdatum is bepaald op [</w:t>
      </w:r>
      <w:r w:rsidR="002872E4">
        <w:rPr>
          <w:szCs w:val="20"/>
          <w:highlight w:val="lightGray"/>
        </w:rPr>
        <w:t>datum</w:t>
      </w:r>
      <w:r w:rsidR="002872E4" w:rsidRPr="00D40EB9">
        <w:rPr>
          <w:szCs w:val="20"/>
        </w:rPr>
        <w:t>].</w:t>
      </w:r>
    </w:p>
    <w:p w14:paraId="06247934" w14:textId="77777777"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 xml:space="preserve">met betrekking tot hiervoor genoemde overdrachtswaarde door </w:t>
      </w:r>
      <w:r w:rsidR="002872E4" w:rsidRPr="00D40EB9">
        <w:rPr>
          <w:szCs w:val="20"/>
        </w:rPr>
        <w:t xml:space="preserve">Verzekeraar </w:t>
      </w:r>
      <w:r w:rsidRPr="00D40EB9">
        <w:rPr>
          <w:szCs w:val="20"/>
        </w:rPr>
        <w:t xml:space="preserve">een koopsom is bepaald, zoals opgenomen in Bijlage I;  </w:t>
      </w:r>
    </w:p>
    <w:p w14:paraId="404A747E" w14:textId="7A42A67C"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 xml:space="preserve">in deze collectieve waardeoverdracht worden uitsluitend betrokken: de deelnemers met een lopende </w:t>
      </w:r>
      <w:r w:rsidR="002872E4" w:rsidRPr="00D40EB9">
        <w:rPr>
          <w:szCs w:val="20"/>
        </w:rPr>
        <w:t>arbeidsongeschiktheids</w:t>
      </w:r>
      <w:r w:rsidRPr="00D40EB9">
        <w:rPr>
          <w:szCs w:val="20"/>
        </w:rPr>
        <w:t>uitkering voor zover zij geen bezwaar hebben gemaakt tegen de waardeoverdracht en de wijziging van hun lopende WIA</w:t>
      </w:r>
      <w:r w:rsidR="005D361A">
        <w:rPr>
          <w:szCs w:val="20"/>
        </w:rPr>
        <w:t>/WAO</w:t>
      </w:r>
      <w:r w:rsidRPr="00D40EB9">
        <w:rPr>
          <w:szCs w:val="20"/>
        </w:rPr>
        <w:t xml:space="preserve"> Excedent regeling;</w:t>
      </w:r>
    </w:p>
    <w:p w14:paraId="0363CCE2" w14:textId="77777777" w:rsidR="007821E1" w:rsidRPr="00D40EB9" w:rsidRDefault="002872E4" w:rsidP="00AC58FE">
      <w:pPr>
        <w:pStyle w:val="ListParagraph"/>
        <w:numPr>
          <w:ilvl w:val="1"/>
          <w:numId w:val="7"/>
        </w:numPr>
        <w:tabs>
          <w:tab w:val="left" w:pos="498"/>
        </w:tabs>
        <w:kinsoku w:val="0"/>
        <w:overflowPunct w:val="0"/>
        <w:spacing w:before="1" w:line="276" w:lineRule="auto"/>
        <w:rPr>
          <w:szCs w:val="20"/>
        </w:rPr>
      </w:pPr>
      <w:r w:rsidRPr="00D40EB9">
        <w:rPr>
          <w:szCs w:val="20"/>
        </w:rPr>
        <w:t xml:space="preserve">Pensioenfonds en Verzekeraar </w:t>
      </w:r>
      <w:r w:rsidR="007821E1" w:rsidRPr="00D40EB9">
        <w:rPr>
          <w:szCs w:val="20"/>
        </w:rPr>
        <w:t xml:space="preserve">bereid zijn mee te werken aan deze collectieve waardeoverdracht </w:t>
      </w:r>
      <w:r w:rsidR="007821E1" w:rsidRPr="00D40EB9">
        <w:rPr>
          <w:szCs w:val="20"/>
        </w:rPr>
        <w:lastRenderedPageBreak/>
        <w:t>met inachtneming van het bij of krachtens artikel 83 Pensioenwet bepaalde;</w:t>
      </w:r>
    </w:p>
    <w:p w14:paraId="26B7BC0A" w14:textId="77777777"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 xml:space="preserve">sprake is van een collectieve waardeoverdracht uit een uitkeringsovereenkomst van </w:t>
      </w:r>
      <w:r w:rsidR="0016176D" w:rsidRPr="00D40EB9">
        <w:rPr>
          <w:szCs w:val="20"/>
        </w:rPr>
        <w:t xml:space="preserve">het Pensioenfonds </w:t>
      </w:r>
      <w:r w:rsidRPr="00D40EB9">
        <w:rPr>
          <w:szCs w:val="20"/>
        </w:rPr>
        <w:t xml:space="preserve">naar een uitkeringsovereenkomst bij </w:t>
      </w:r>
      <w:r w:rsidR="0016176D" w:rsidRPr="00D40EB9">
        <w:rPr>
          <w:szCs w:val="20"/>
        </w:rPr>
        <w:t>Verzekeraar</w:t>
      </w:r>
      <w:r w:rsidRPr="00D40EB9">
        <w:rPr>
          <w:szCs w:val="20"/>
        </w:rPr>
        <w:t>. Partijen stellen zich op het standpunt dat deze waardeoverdracht door De Nederlandsche Bank, hierna te noemen ‘DNB’, als niet complex wordt gekwalificeerd;</w:t>
      </w:r>
    </w:p>
    <w:p w14:paraId="71B59F7A" w14:textId="77777777"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 xml:space="preserve">het verantwoordingsorgaan van </w:t>
      </w:r>
      <w:r w:rsidR="002872E4" w:rsidRPr="00D40EB9">
        <w:rPr>
          <w:szCs w:val="20"/>
        </w:rPr>
        <w:t xml:space="preserve">Pensioenfonds </w:t>
      </w:r>
      <w:r w:rsidRPr="00D40EB9">
        <w:rPr>
          <w:szCs w:val="20"/>
        </w:rPr>
        <w:t xml:space="preserve">op </w:t>
      </w:r>
      <w:r w:rsidR="001A601A" w:rsidRPr="00D40EB9">
        <w:rPr>
          <w:szCs w:val="20"/>
        </w:rPr>
        <w:t>[</w:t>
      </w:r>
      <w:r>
        <w:rPr>
          <w:szCs w:val="20"/>
          <w:highlight w:val="lightGray"/>
        </w:rPr>
        <w:t>datum</w:t>
      </w:r>
      <w:r w:rsidR="001A601A" w:rsidRPr="00D40EB9">
        <w:rPr>
          <w:szCs w:val="20"/>
        </w:rPr>
        <w:t>]</w:t>
      </w:r>
      <w:r w:rsidRPr="00D40EB9">
        <w:rPr>
          <w:szCs w:val="20"/>
        </w:rPr>
        <w:t xml:space="preserve"> positief heeft geadviseerd ten aanzien van de voorgenomen collectieve waardeoverdracht;</w:t>
      </w:r>
    </w:p>
    <w:p w14:paraId="5FB3EEF9" w14:textId="77777777" w:rsidR="007821E1" w:rsidRPr="00D40EB9" w:rsidRDefault="007821E1" w:rsidP="00AC58FE">
      <w:pPr>
        <w:pStyle w:val="ListParagraph"/>
        <w:numPr>
          <w:ilvl w:val="1"/>
          <w:numId w:val="7"/>
        </w:numPr>
        <w:tabs>
          <w:tab w:val="left" w:pos="498"/>
        </w:tabs>
        <w:kinsoku w:val="0"/>
        <w:overflowPunct w:val="0"/>
        <w:spacing w:before="1" w:line="276" w:lineRule="auto"/>
        <w:rPr>
          <w:szCs w:val="20"/>
        </w:rPr>
      </w:pPr>
      <w:r w:rsidRPr="00D40EB9">
        <w:rPr>
          <w:szCs w:val="20"/>
        </w:rPr>
        <w:t xml:space="preserve">de raad van toezicht van </w:t>
      </w:r>
      <w:r w:rsidR="002872E4" w:rsidRPr="00D40EB9">
        <w:rPr>
          <w:szCs w:val="20"/>
        </w:rPr>
        <w:t xml:space="preserve">Pensioenfonds </w:t>
      </w:r>
      <w:r w:rsidRPr="00D40EB9">
        <w:rPr>
          <w:szCs w:val="20"/>
        </w:rPr>
        <w:t xml:space="preserve">op </w:t>
      </w:r>
      <w:r w:rsidR="001A601A" w:rsidRPr="00D40EB9">
        <w:rPr>
          <w:szCs w:val="20"/>
        </w:rPr>
        <w:t>[</w:t>
      </w:r>
      <w:r>
        <w:rPr>
          <w:szCs w:val="20"/>
          <w:highlight w:val="lightGray"/>
        </w:rPr>
        <w:t>datum</w:t>
      </w:r>
      <w:r w:rsidR="001A601A" w:rsidRPr="00D40EB9">
        <w:rPr>
          <w:szCs w:val="20"/>
        </w:rPr>
        <w:t>]</w:t>
      </w:r>
      <w:r w:rsidRPr="00D40EB9">
        <w:rPr>
          <w:szCs w:val="20"/>
        </w:rPr>
        <w:t xml:space="preserve"> zijn goedkeuring heeft verleend ten aanzien van de voorgenomen collectieve waardeoverdracht; en</w:t>
      </w:r>
    </w:p>
    <w:p w14:paraId="14E3B6C7" w14:textId="77777777" w:rsidR="007821E1" w:rsidRPr="007821E1" w:rsidRDefault="007821E1" w:rsidP="00AC58FE">
      <w:pPr>
        <w:pStyle w:val="ListParagraph"/>
        <w:numPr>
          <w:ilvl w:val="1"/>
          <w:numId w:val="7"/>
        </w:numPr>
        <w:tabs>
          <w:tab w:val="left" w:pos="498"/>
        </w:tabs>
        <w:kinsoku w:val="0"/>
        <w:overflowPunct w:val="0"/>
        <w:spacing w:before="1" w:line="276" w:lineRule="auto"/>
        <w:rPr>
          <w:spacing w:val="-11"/>
          <w:szCs w:val="20"/>
        </w:rPr>
      </w:pPr>
      <w:r w:rsidRPr="00D40EB9">
        <w:rPr>
          <w:szCs w:val="20"/>
        </w:rPr>
        <w:t>alle partijen de afspraken in het kader van de collectieve waardeoverdracht van</w:t>
      </w:r>
      <w:r w:rsidR="002872E4" w:rsidRPr="00D40EB9">
        <w:rPr>
          <w:szCs w:val="20"/>
        </w:rPr>
        <w:t xml:space="preserve"> Pensioenfonds </w:t>
      </w:r>
      <w:r w:rsidRPr="00D40EB9">
        <w:rPr>
          <w:szCs w:val="20"/>
        </w:rPr>
        <w:t xml:space="preserve">naar </w:t>
      </w:r>
      <w:r w:rsidR="002872E4" w:rsidRPr="00D40EB9">
        <w:rPr>
          <w:szCs w:val="20"/>
        </w:rPr>
        <w:t xml:space="preserve">Verzekeraar </w:t>
      </w:r>
      <w:r w:rsidRPr="00D40EB9">
        <w:rPr>
          <w:szCs w:val="20"/>
        </w:rPr>
        <w:t>en de aansprakelijkheid en de vrijwaring in deze overeenkomst collectieve waardeoverdracht, hierna te noemen ‘de Overeenkomst’, vastleggen.</w:t>
      </w:r>
    </w:p>
    <w:p w14:paraId="7EE7AE7B" w14:textId="77777777" w:rsidR="001A601A" w:rsidRDefault="001A601A">
      <w:pPr>
        <w:pStyle w:val="Heading1"/>
        <w:kinsoku w:val="0"/>
        <w:overflowPunct w:val="0"/>
        <w:rPr>
          <w:spacing w:val="-2"/>
        </w:rPr>
      </w:pPr>
    </w:p>
    <w:p w14:paraId="191D9BBF" w14:textId="77777777" w:rsidR="004D2B75" w:rsidRPr="000A1E35" w:rsidRDefault="004D2B75">
      <w:pPr>
        <w:pStyle w:val="Heading1"/>
        <w:kinsoku w:val="0"/>
        <w:overflowPunct w:val="0"/>
        <w:rPr>
          <w:spacing w:val="-2"/>
        </w:rPr>
      </w:pPr>
      <w:r w:rsidRPr="000A1E35">
        <w:rPr>
          <w:spacing w:val="-2"/>
        </w:rPr>
        <w:t>komen</w:t>
      </w:r>
      <w:r w:rsidRPr="000A1E35">
        <w:rPr>
          <w:spacing w:val="-11"/>
        </w:rPr>
        <w:t xml:space="preserve"> </w:t>
      </w:r>
      <w:r w:rsidRPr="000A1E35">
        <w:rPr>
          <w:spacing w:val="-2"/>
        </w:rPr>
        <w:t>het</w:t>
      </w:r>
      <w:r w:rsidRPr="000A1E35">
        <w:rPr>
          <w:spacing w:val="-10"/>
        </w:rPr>
        <w:t xml:space="preserve"> </w:t>
      </w:r>
      <w:r w:rsidRPr="000A1E35">
        <w:rPr>
          <w:spacing w:val="-2"/>
        </w:rPr>
        <w:t>volgende</w:t>
      </w:r>
      <w:r w:rsidRPr="000A1E35">
        <w:rPr>
          <w:spacing w:val="-10"/>
        </w:rPr>
        <w:t xml:space="preserve"> </w:t>
      </w:r>
      <w:r w:rsidRPr="000A1E35">
        <w:rPr>
          <w:spacing w:val="-2"/>
        </w:rPr>
        <w:t>overeen:</w:t>
      </w:r>
    </w:p>
    <w:p w14:paraId="1FECB9FE" w14:textId="77777777" w:rsidR="001A601A" w:rsidRDefault="001A601A">
      <w:pPr>
        <w:pStyle w:val="BodyText"/>
        <w:kinsoku w:val="0"/>
        <w:overflowPunct w:val="0"/>
        <w:ind w:left="138"/>
        <w:rPr>
          <w:b/>
          <w:bCs/>
        </w:rPr>
      </w:pPr>
    </w:p>
    <w:p w14:paraId="57A80350" w14:textId="77777777" w:rsidR="004D2B75" w:rsidRPr="000A1E35" w:rsidRDefault="004D2B75">
      <w:pPr>
        <w:pStyle w:val="BodyText"/>
        <w:kinsoku w:val="0"/>
        <w:overflowPunct w:val="0"/>
        <w:ind w:left="138"/>
        <w:rPr>
          <w:b/>
          <w:bCs/>
          <w:spacing w:val="-2"/>
        </w:rPr>
      </w:pPr>
      <w:r w:rsidRPr="000A1E35">
        <w:rPr>
          <w:b/>
          <w:bCs/>
        </w:rPr>
        <w:t>Artikel</w:t>
      </w:r>
      <w:r w:rsidRPr="000A1E35">
        <w:rPr>
          <w:b/>
          <w:bCs/>
          <w:spacing w:val="-14"/>
        </w:rPr>
        <w:t xml:space="preserve"> </w:t>
      </w:r>
      <w:r w:rsidRPr="000A1E35">
        <w:rPr>
          <w:b/>
          <w:bCs/>
        </w:rPr>
        <w:t>1</w:t>
      </w:r>
      <w:r w:rsidRPr="000A1E35">
        <w:rPr>
          <w:b/>
          <w:bCs/>
          <w:spacing w:val="-16"/>
        </w:rPr>
        <w:t xml:space="preserve"> </w:t>
      </w:r>
      <w:r w:rsidRPr="000A1E35">
        <w:rPr>
          <w:b/>
          <w:bCs/>
        </w:rPr>
        <w:t>Over</w:t>
      </w:r>
      <w:r w:rsidRPr="000A1E35">
        <w:rPr>
          <w:b/>
          <w:bCs/>
          <w:spacing w:val="-17"/>
        </w:rPr>
        <w:t xml:space="preserve"> </w:t>
      </w:r>
      <w:r w:rsidRPr="000A1E35">
        <w:rPr>
          <w:b/>
          <w:bCs/>
        </w:rPr>
        <w:t>te</w:t>
      </w:r>
      <w:r w:rsidRPr="000A1E35">
        <w:rPr>
          <w:b/>
          <w:bCs/>
          <w:spacing w:val="-14"/>
        </w:rPr>
        <w:t xml:space="preserve"> </w:t>
      </w:r>
      <w:r w:rsidRPr="000A1E35">
        <w:rPr>
          <w:b/>
          <w:bCs/>
        </w:rPr>
        <w:t>dragen</w:t>
      </w:r>
      <w:r w:rsidRPr="000A1E35">
        <w:rPr>
          <w:b/>
          <w:bCs/>
          <w:spacing w:val="-14"/>
        </w:rPr>
        <w:t xml:space="preserve"> </w:t>
      </w:r>
      <w:r w:rsidRPr="000A1E35">
        <w:rPr>
          <w:b/>
          <w:bCs/>
        </w:rPr>
        <w:t>waarden</w:t>
      </w:r>
      <w:r w:rsidRPr="000A1E35">
        <w:rPr>
          <w:b/>
          <w:bCs/>
          <w:spacing w:val="-15"/>
        </w:rPr>
        <w:t xml:space="preserve"> </w:t>
      </w:r>
      <w:r w:rsidRPr="000A1E35">
        <w:rPr>
          <w:b/>
          <w:bCs/>
        </w:rPr>
        <w:t>van</w:t>
      </w:r>
      <w:r w:rsidRPr="000A1E35">
        <w:rPr>
          <w:b/>
          <w:bCs/>
          <w:spacing w:val="-14"/>
        </w:rPr>
        <w:t xml:space="preserve"> </w:t>
      </w:r>
      <w:r w:rsidRPr="000A1E35">
        <w:rPr>
          <w:b/>
          <w:bCs/>
        </w:rPr>
        <w:t>de</w:t>
      </w:r>
      <w:r w:rsidRPr="000A1E35">
        <w:rPr>
          <w:b/>
          <w:bCs/>
          <w:spacing w:val="-14"/>
        </w:rPr>
        <w:t xml:space="preserve"> </w:t>
      </w:r>
      <w:r w:rsidRPr="000A1E35">
        <w:rPr>
          <w:b/>
          <w:bCs/>
          <w:spacing w:val="-2"/>
        </w:rPr>
        <w:t>deelnemers</w:t>
      </w:r>
    </w:p>
    <w:p w14:paraId="6393FD2F" w14:textId="1BEC2A8C" w:rsidR="001A601A" w:rsidRPr="001A601A" w:rsidRDefault="001A601A" w:rsidP="001A601A">
      <w:pPr>
        <w:pStyle w:val="ListParagraph"/>
        <w:numPr>
          <w:ilvl w:val="0"/>
          <w:numId w:val="6"/>
        </w:numPr>
        <w:tabs>
          <w:tab w:val="left" w:pos="498"/>
        </w:tabs>
        <w:kinsoku w:val="0"/>
        <w:overflowPunct w:val="0"/>
        <w:spacing w:line="276" w:lineRule="auto"/>
        <w:ind w:right="141"/>
        <w:rPr>
          <w:spacing w:val="-2"/>
          <w:szCs w:val="20"/>
        </w:rPr>
      </w:pPr>
      <w:r w:rsidRPr="001A601A">
        <w:rPr>
          <w:spacing w:val="-2"/>
          <w:szCs w:val="20"/>
        </w:rPr>
        <w:t>Uitgangspunt voor deze collectieve waardeoverdracht is de Bijlage I ‘Voorlopige opgavelijst over te dragen WIA</w:t>
      </w:r>
      <w:r w:rsidR="00A9248C">
        <w:rPr>
          <w:spacing w:val="-2"/>
          <w:szCs w:val="20"/>
        </w:rPr>
        <w:t>/WAO</w:t>
      </w:r>
      <w:r w:rsidRPr="001A601A">
        <w:rPr>
          <w:spacing w:val="-2"/>
          <w:szCs w:val="20"/>
        </w:rPr>
        <w:t xml:space="preserve"> Excedent uitkeringen’. In deze opgave vermeldt</w:t>
      </w:r>
      <w:r w:rsidR="002872E4">
        <w:rPr>
          <w:spacing w:val="-2"/>
          <w:szCs w:val="20"/>
        </w:rPr>
        <w:t xml:space="preserve"> </w:t>
      </w:r>
      <w:r w:rsidR="002872E4" w:rsidRPr="003A2F51">
        <w:rPr>
          <w:color w:val="000000"/>
          <w:spacing w:val="-5"/>
          <w:szCs w:val="20"/>
        </w:rPr>
        <w:t>Pensioenfonds</w:t>
      </w:r>
      <w:r w:rsidRPr="001A601A">
        <w:rPr>
          <w:spacing w:val="-2"/>
          <w:szCs w:val="20"/>
        </w:rPr>
        <w:t xml:space="preserve"> de personen met een ingegane </w:t>
      </w:r>
      <w:r w:rsidR="002872E4">
        <w:rPr>
          <w:spacing w:val="-2"/>
          <w:szCs w:val="20"/>
        </w:rPr>
        <w:t>Arbeidsongeschiktheids</w:t>
      </w:r>
      <w:r w:rsidRPr="001A601A">
        <w:rPr>
          <w:spacing w:val="-2"/>
          <w:szCs w:val="20"/>
        </w:rPr>
        <w:t xml:space="preserve">uitkering die in aanmerking komen voor overdracht plus de uitkeringsverplichtingen voor deze deelnemers. </w:t>
      </w:r>
      <w:r w:rsidR="002872E4">
        <w:rPr>
          <w:color w:val="000000"/>
          <w:spacing w:val="-5"/>
          <w:szCs w:val="20"/>
        </w:rPr>
        <w:t>Verzekeraar</w:t>
      </w:r>
      <w:r w:rsidR="002872E4">
        <w:rPr>
          <w:spacing w:val="-2"/>
          <w:szCs w:val="20"/>
        </w:rPr>
        <w:t xml:space="preserve"> </w:t>
      </w:r>
      <w:r w:rsidRPr="001A601A">
        <w:rPr>
          <w:spacing w:val="-2"/>
          <w:szCs w:val="20"/>
        </w:rPr>
        <w:t xml:space="preserve">specificeert in deze opgave de bij deze uitkeringsverplichting behorende voorlopige koopsom.  </w:t>
      </w:r>
    </w:p>
    <w:p w14:paraId="3F64EE35" w14:textId="77777777" w:rsidR="001A601A" w:rsidRPr="001A601A" w:rsidRDefault="001A601A" w:rsidP="001A601A">
      <w:pPr>
        <w:pStyle w:val="ListParagraph"/>
        <w:tabs>
          <w:tab w:val="left" w:pos="498"/>
        </w:tabs>
        <w:kinsoku w:val="0"/>
        <w:overflowPunct w:val="0"/>
        <w:spacing w:line="276" w:lineRule="auto"/>
        <w:ind w:left="498" w:right="141" w:firstLine="0"/>
        <w:rPr>
          <w:spacing w:val="-2"/>
          <w:szCs w:val="20"/>
        </w:rPr>
      </w:pPr>
    </w:p>
    <w:p w14:paraId="1E1343F1" w14:textId="77777777" w:rsidR="001A601A" w:rsidRPr="001A601A" w:rsidRDefault="002872E4" w:rsidP="001A601A">
      <w:pPr>
        <w:pStyle w:val="ListParagraph"/>
        <w:numPr>
          <w:ilvl w:val="0"/>
          <w:numId w:val="6"/>
        </w:numPr>
        <w:tabs>
          <w:tab w:val="left" w:pos="498"/>
        </w:tabs>
        <w:kinsoku w:val="0"/>
        <w:overflowPunct w:val="0"/>
        <w:spacing w:line="276" w:lineRule="auto"/>
        <w:ind w:right="141"/>
        <w:rPr>
          <w:spacing w:val="-2"/>
          <w:szCs w:val="20"/>
        </w:rPr>
      </w:pPr>
      <w:r w:rsidRPr="003A2F51">
        <w:rPr>
          <w:color w:val="000000"/>
          <w:spacing w:val="-5"/>
          <w:szCs w:val="20"/>
        </w:rPr>
        <w:t>Pensioenfonds</w:t>
      </w:r>
      <w:r>
        <w:rPr>
          <w:spacing w:val="-2"/>
          <w:szCs w:val="20"/>
        </w:rPr>
        <w:t xml:space="preserve"> </w:t>
      </w:r>
      <w:r w:rsidR="001A601A" w:rsidRPr="001A601A">
        <w:rPr>
          <w:spacing w:val="-2"/>
          <w:szCs w:val="20"/>
        </w:rPr>
        <w:t xml:space="preserve">verklaart op het moment van ondertekening van deze Overeenkomst dat alle bij </w:t>
      </w:r>
      <w:r w:rsidRPr="003A2F51">
        <w:rPr>
          <w:color w:val="000000"/>
          <w:spacing w:val="-5"/>
          <w:szCs w:val="20"/>
        </w:rPr>
        <w:t>Pensioenfonds</w:t>
      </w:r>
      <w:r>
        <w:rPr>
          <w:spacing w:val="-2"/>
          <w:szCs w:val="20"/>
        </w:rPr>
        <w:t xml:space="preserve"> </w:t>
      </w:r>
      <w:r w:rsidR="001A601A" w:rsidRPr="001A601A">
        <w:rPr>
          <w:spacing w:val="-2"/>
          <w:szCs w:val="20"/>
        </w:rPr>
        <w:t>bekende mutaties zijn verwerkt tenzij in deze Overeenkomst uitdrukkelijk anders bepaald.</w:t>
      </w:r>
    </w:p>
    <w:p w14:paraId="3B8428C6" w14:textId="77777777" w:rsidR="001A601A" w:rsidRPr="001A601A" w:rsidRDefault="001A601A" w:rsidP="00F57995">
      <w:pPr>
        <w:pStyle w:val="ListParagraph"/>
        <w:tabs>
          <w:tab w:val="left" w:pos="498"/>
        </w:tabs>
        <w:kinsoku w:val="0"/>
        <w:overflowPunct w:val="0"/>
        <w:spacing w:line="276" w:lineRule="auto"/>
        <w:ind w:right="141"/>
        <w:rPr>
          <w:spacing w:val="-2"/>
          <w:szCs w:val="20"/>
        </w:rPr>
      </w:pPr>
    </w:p>
    <w:p w14:paraId="581D1350" w14:textId="361C0409" w:rsidR="001A601A" w:rsidRPr="001A601A" w:rsidRDefault="002872E4" w:rsidP="001A601A">
      <w:pPr>
        <w:pStyle w:val="ListParagraph"/>
        <w:numPr>
          <w:ilvl w:val="0"/>
          <w:numId w:val="6"/>
        </w:numPr>
        <w:tabs>
          <w:tab w:val="left" w:pos="498"/>
        </w:tabs>
        <w:kinsoku w:val="0"/>
        <w:overflowPunct w:val="0"/>
        <w:spacing w:line="276" w:lineRule="auto"/>
        <w:ind w:right="141"/>
        <w:rPr>
          <w:spacing w:val="-2"/>
          <w:szCs w:val="20"/>
        </w:rPr>
      </w:pPr>
      <w:r w:rsidRPr="003A2F51">
        <w:rPr>
          <w:color w:val="000000"/>
          <w:spacing w:val="-5"/>
          <w:szCs w:val="20"/>
        </w:rPr>
        <w:t>Pensioenfonds</w:t>
      </w:r>
      <w:r>
        <w:rPr>
          <w:spacing w:val="-2"/>
          <w:szCs w:val="20"/>
        </w:rPr>
        <w:t xml:space="preserve"> </w:t>
      </w:r>
      <w:r w:rsidR="001A601A" w:rsidRPr="001A601A">
        <w:rPr>
          <w:spacing w:val="-2"/>
          <w:szCs w:val="20"/>
        </w:rPr>
        <w:t>verklaart dat alle voor de collectieve waardeoverdracht in aanmerking komende deelnemers de mogelijkheid wordt geboden om, binnen de hun geboden redelijke termijn van drie maanden nadat zij hierover conform art. 5.1 zijn ge</w:t>
      </w:r>
      <w:r w:rsidR="001A601A" w:rsidRPr="001A601A">
        <w:rPr>
          <w:rFonts w:hint="eastAsia"/>
          <w:spacing w:val="-2"/>
          <w:szCs w:val="20"/>
        </w:rPr>
        <w:t>ï</w:t>
      </w:r>
      <w:r w:rsidR="001A601A" w:rsidRPr="001A601A">
        <w:rPr>
          <w:spacing w:val="-2"/>
          <w:szCs w:val="20"/>
        </w:rPr>
        <w:t xml:space="preserve">nformeerd, bezwaar te maken tegen deze waardeoverdracht. De deelnemers die geen bezwaar hebben gemaakt met de voorgenomen collectieve waardeoverdracht worden opgenomen in de bijlage </w:t>
      </w:r>
      <w:r w:rsidR="001A601A" w:rsidRPr="001A601A">
        <w:rPr>
          <w:rFonts w:hint="eastAsia"/>
          <w:spacing w:val="-2"/>
          <w:szCs w:val="20"/>
        </w:rPr>
        <w:t>“</w:t>
      </w:r>
      <w:r w:rsidR="001A601A" w:rsidRPr="001A601A">
        <w:rPr>
          <w:spacing w:val="-2"/>
          <w:szCs w:val="20"/>
        </w:rPr>
        <w:t>Definitieve opgavelijst over te dragen WIA</w:t>
      </w:r>
      <w:r w:rsidR="00A9248C">
        <w:rPr>
          <w:spacing w:val="-2"/>
          <w:szCs w:val="20"/>
        </w:rPr>
        <w:t>/WAO</w:t>
      </w:r>
      <w:r w:rsidR="001A601A" w:rsidRPr="001A601A">
        <w:rPr>
          <w:spacing w:val="-2"/>
          <w:szCs w:val="20"/>
        </w:rPr>
        <w:t xml:space="preserve"> Excedent uitkeringen’.</w:t>
      </w:r>
    </w:p>
    <w:p w14:paraId="6E7AC6AA" w14:textId="77777777" w:rsidR="001A601A" w:rsidRPr="001A601A" w:rsidRDefault="001A601A" w:rsidP="001A601A">
      <w:pPr>
        <w:pStyle w:val="ListParagraph"/>
        <w:tabs>
          <w:tab w:val="left" w:pos="498"/>
        </w:tabs>
        <w:kinsoku w:val="0"/>
        <w:overflowPunct w:val="0"/>
        <w:spacing w:line="276" w:lineRule="auto"/>
        <w:ind w:left="498" w:right="141" w:firstLine="0"/>
        <w:rPr>
          <w:spacing w:val="-2"/>
          <w:szCs w:val="20"/>
        </w:rPr>
      </w:pPr>
    </w:p>
    <w:p w14:paraId="77246975" w14:textId="77777777" w:rsidR="001A601A" w:rsidRPr="001A601A" w:rsidRDefault="001A601A" w:rsidP="001A601A">
      <w:pPr>
        <w:pStyle w:val="ListParagraph"/>
        <w:numPr>
          <w:ilvl w:val="0"/>
          <w:numId w:val="6"/>
        </w:numPr>
        <w:tabs>
          <w:tab w:val="left" w:pos="498"/>
        </w:tabs>
        <w:kinsoku w:val="0"/>
        <w:overflowPunct w:val="0"/>
        <w:spacing w:line="276" w:lineRule="auto"/>
        <w:ind w:right="141"/>
        <w:rPr>
          <w:spacing w:val="-2"/>
          <w:szCs w:val="20"/>
        </w:rPr>
      </w:pPr>
      <w:r w:rsidRPr="001A601A">
        <w:rPr>
          <w:spacing w:val="-2"/>
          <w:szCs w:val="20"/>
        </w:rPr>
        <w:t xml:space="preserve">Indien blijkt dat bij de collectieve waardeoverdracht pensioenaanspraken ten onrechte zijn overgedragen vanwege gebreken aan de instemming van de betrokken deelnemer, zullen de pensioenaanspraken van deze deelnemers bij </w:t>
      </w:r>
      <w:r w:rsidR="002872E4" w:rsidRPr="003A2F51">
        <w:rPr>
          <w:color w:val="000000"/>
          <w:spacing w:val="-5"/>
          <w:szCs w:val="20"/>
        </w:rPr>
        <w:t>Pensioenfonds</w:t>
      </w:r>
      <w:r w:rsidR="002872E4">
        <w:rPr>
          <w:spacing w:val="-2"/>
          <w:szCs w:val="20"/>
        </w:rPr>
        <w:t xml:space="preserve"> </w:t>
      </w:r>
      <w:r w:rsidRPr="001A601A">
        <w:rPr>
          <w:spacing w:val="-2"/>
          <w:szCs w:val="20"/>
        </w:rPr>
        <w:t xml:space="preserve">worden hersteld. De koopsom voor deze deelnemers wordt daarmee geacht niet aan </w:t>
      </w:r>
      <w:r w:rsidR="002872E4">
        <w:rPr>
          <w:color w:val="000000"/>
          <w:spacing w:val="-5"/>
          <w:szCs w:val="20"/>
        </w:rPr>
        <w:t>Verzekeraar</w:t>
      </w:r>
      <w:r w:rsidR="002872E4">
        <w:rPr>
          <w:spacing w:val="-2"/>
          <w:szCs w:val="20"/>
        </w:rPr>
        <w:t xml:space="preserve"> </w:t>
      </w:r>
      <w:r w:rsidRPr="001A601A">
        <w:rPr>
          <w:spacing w:val="-2"/>
          <w:szCs w:val="20"/>
        </w:rPr>
        <w:t xml:space="preserve">te zijn overgedragen. </w:t>
      </w:r>
      <w:r w:rsidR="002872E4">
        <w:rPr>
          <w:color w:val="000000"/>
          <w:spacing w:val="-5"/>
          <w:szCs w:val="20"/>
        </w:rPr>
        <w:t>Verzekeraar</w:t>
      </w:r>
      <w:r w:rsidR="002872E4">
        <w:rPr>
          <w:spacing w:val="-2"/>
          <w:szCs w:val="20"/>
        </w:rPr>
        <w:t xml:space="preserve"> </w:t>
      </w:r>
      <w:r w:rsidRPr="001A601A">
        <w:rPr>
          <w:spacing w:val="-2"/>
          <w:szCs w:val="20"/>
        </w:rPr>
        <w:lastRenderedPageBreak/>
        <w:t xml:space="preserve">zal de koopsom van de ten onrechte overgedragen pensioenaanspraken terugbetalen aan </w:t>
      </w:r>
      <w:r w:rsidR="002872E4" w:rsidRPr="003A2F51">
        <w:rPr>
          <w:color w:val="000000"/>
          <w:spacing w:val="-5"/>
          <w:szCs w:val="20"/>
        </w:rPr>
        <w:t>Pensioenfonds</w:t>
      </w:r>
      <w:r w:rsidR="002872E4">
        <w:rPr>
          <w:spacing w:val="-2"/>
          <w:szCs w:val="20"/>
        </w:rPr>
        <w:t>.</w:t>
      </w:r>
      <w:r w:rsidRPr="001A601A">
        <w:rPr>
          <w:spacing w:val="-2"/>
          <w:szCs w:val="20"/>
        </w:rPr>
        <w:t xml:space="preserve"> Die waarde zal worden vastgesteld volgens de tussen de Werkgever en </w:t>
      </w:r>
      <w:r w:rsidR="002872E4">
        <w:rPr>
          <w:color w:val="000000"/>
          <w:spacing w:val="-5"/>
          <w:szCs w:val="20"/>
        </w:rPr>
        <w:t>Verzekeraar</w:t>
      </w:r>
      <w:r w:rsidR="002872E4">
        <w:rPr>
          <w:spacing w:val="-2"/>
          <w:szCs w:val="20"/>
        </w:rPr>
        <w:t xml:space="preserve"> </w:t>
      </w:r>
      <w:r w:rsidRPr="001A601A">
        <w:rPr>
          <w:spacing w:val="-2"/>
          <w:szCs w:val="20"/>
        </w:rPr>
        <w:t xml:space="preserve">gesloten uitvoeringsovereenkomst. </w:t>
      </w:r>
    </w:p>
    <w:p w14:paraId="031D013A" w14:textId="77777777" w:rsidR="001A601A" w:rsidRPr="001A601A" w:rsidRDefault="001A601A" w:rsidP="00D04D70">
      <w:pPr>
        <w:pStyle w:val="ListParagraph"/>
        <w:tabs>
          <w:tab w:val="left" w:pos="498"/>
        </w:tabs>
        <w:kinsoku w:val="0"/>
        <w:overflowPunct w:val="0"/>
        <w:spacing w:line="276" w:lineRule="auto"/>
        <w:ind w:left="498" w:right="141" w:firstLine="0"/>
        <w:rPr>
          <w:spacing w:val="-2"/>
          <w:szCs w:val="20"/>
        </w:rPr>
      </w:pPr>
    </w:p>
    <w:p w14:paraId="0AC4B603" w14:textId="407F9D3B" w:rsidR="001A601A" w:rsidRPr="001A601A" w:rsidRDefault="001A601A" w:rsidP="001A601A">
      <w:pPr>
        <w:pStyle w:val="ListParagraph"/>
        <w:numPr>
          <w:ilvl w:val="0"/>
          <w:numId w:val="6"/>
        </w:numPr>
        <w:tabs>
          <w:tab w:val="left" w:pos="498"/>
        </w:tabs>
        <w:kinsoku w:val="0"/>
        <w:overflowPunct w:val="0"/>
        <w:spacing w:line="276" w:lineRule="auto"/>
        <w:ind w:right="141"/>
        <w:rPr>
          <w:spacing w:val="-2"/>
          <w:szCs w:val="20"/>
        </w:rPr>
      </w:pPr>
      <w:r w:rsidRPr="001A601A">
        <w:rPr>
          <w:spacing w:val="-2"/>
          <w:szCs w:val="20"/>
        </w:rPr>
        <w:t xml:space="preserve">Het herstel van de pensioenaanspraken bij </w:t>
      </w:r>
      <w:r w:rsidR="002872E4" w:rsidRPr="003A2F51">
        <w:rPr>
          <w:color w:val="000000"/>
          <w:spacing w:val="-5"/>
          <w:szCs w:val="20"/>
        </w:rPr>
        <w:t>Pensioenfonds</w:t>
      </w:r>
      <w:r w:rsidR="002872E4">
        <w:rPr>
          <w:spacing w:val="-2"/>
          <w:szCs w:val="20"/>
        </w:rPr>
        <w:t xml:space="preserve"> </w:t>
      </w:r>
      <w:r w:rsidRPr="001A601A">
        <w:rPr>
          <w:spacing w:val="-2"/>
          <w:szCs w:val="20"/>
        </w:rPr>
        <w:t xml:space="preserve">kan ertoe leiden dat </w:t>
      </w:r>
      <w:r w:rsidR="002872E4" w:rsidRPr="003A2F51">
        <w:rPr>
          <w:color w:val="000000"/>
          <w:spacing w:val="-5"/>
          <w:szCs w:val="20"/>
        </w:rPr>
        <w:t>Pensioenfonds</w:t>
      </w:r>
      <w:r w:rsidR="002872E4">
        <w:rPr>
          <w:spacing w:val="-2"/>
          <w:szCs w:val="20"/>
        </w:rPr>
        <w:t xml:space="preserve"> </w:t>
      </w:r>
      <w:r w:rsidRPr="001A601A">
        <w:rPr>
          <w:spacing w:val="-2"/>
          <w:szCs w:val="20"/>
        </w:rPr>
        <w:t xml:space="preserve">en </w:t>
      </w:r>
      <w:r w:rsidR="002872E4">
        <w:rPr>
          <w:color w:val="000000"/>
          <w:spacing w:val="-5"/>
          <w:szCs w:val="20"/>
        </w:rPr>
        <w:t>Verzekeraar</w:t>
      </w:r>
      <w:r w:rsidR="002872E4">
        <w:rPr>
          <w:spacing w:val="-2"/>
          <w:szCs w:val="20"/>
        </w:rPr>
        <w:t xml:space="preserve"> </w:t>
      </w:r>
      <w:r w:rsidRPr="001A601A">
        <w:rPr>
          <w:spacing w:val="-2"/>
          <w:szCs w:val="20"/>
        </w:rPr>
        <w:t xml:space="preserve">extra kosten moeten maken. </w:t>
      </w:r>
      <w:r w:rsidR="00962E2B">
        <w:rPr>
          <w:spacing w:val="-2"/>
          <w:szCs w:val="20"/>
        </w:rPr>
        <w:t>Het Pensioenfonds</w:t>
      </w:r>
      <w:r w:rsidRPr="001A601A">
        <w:rPr>
          <w:spacing w:val="-2"/>
          <w:szCs w:val="20"/>
        </w:rPr>
        <w:t xml:space="preserve"> is in dat geval die extra kosten verschuldigd aan </w:t>
      </w:r>
      <w:r w:rsidR="002872E4">
        <w:rPr>
          <w:color w:val="000000"/>
          <w:spacing w:val="-5"/>
          <w:szCs w:val="20"/>
        </w:rPr>
        <w:t>Verzekeraar</w:t>
      </w:r>
      <w:r w:rsidRPr="001A601A">
        <w:rPr>
          <w:spacing w:val="-2"/>
          <w:szCs w:val="20"/>
        </w:rPr>
        <w:t>.</w:t>
      </w:r>
    </w:p>
    <w:p w14:paraId="37873D73" w14:textId="77777777" w:rsidR="004D2B75" w:rsidRPr="000A1E35" w:rsidRDefault="004D2B75">
      <w:pPr>
        <w:pStyle w:val="BodyText"/>
        <w:kinsoku w:val="0"/>
        <w:overflowPunct w:val="0"/>
        <w:spacing w:before="2"/>
        <w:rPr>
          <w:sz w:val="23"/>
          <w:szCs w:val="23"/>
        </w:rPr>
      </w:pPr>
    </w:p>
    <w:p w14:paraId="5A4D43A0" w14:textId="77777777" w:rsidR="004D2B75" w:rsidRPr="000A1E35" w:rsidRDefault="004D2B75">
      <w:pPr>
        <w:pStyle w:val="Heading1"/>
        <w:kinsoku w:val="0"/>
        <w:overflowPunct w:val="0"/>
        <w:spacing w:before="1"/>
        <w:rPr>
          <w:spacing w:val="-5"/>
        </w:rPr>
      </w:pPr>
      <w:r w:rsidRPr="000A1E35">
        <w:rPr>
          <w:spacing w:val="-2"/>
        </w:rPr>
        <w:t>Artikel</w:t>
      </w:r>
      <w:r w:rsidRPr="000A1E35">
        <w:rPr>
          <w:spacing w:val="-10"/>
        </w:rPr>
        <w:t xml:space="preserve"> </w:t>
      </w:r>
      <w:r w:rsidRPr="000A1E35">
        <w:rPr>
          <w:spacing w:val="-2"/>
        </w:rPr>
        <w:t>2</w:t>
      </w:r>
      <w:r w:rsidRPr="000A1E35">
        <w:rPr>
          <w:spacing w:val="-12"/>
        </w:rPr>
        <w:t xml:space="preserve"> </w:t>
      </w:r>
      <w:r w:rsidRPr="000A1E35">
        <w:rPr>
          <w:spacing w:val="-2"/>
        </w:rPr>
        <w:t>Melding</w:t>
      </w:r>
      <w:r w:rsidRPr="000A1E35">
        <w:rPr>
          <w:spacing w:val="-12"/>
        </w:rPr>
        <w:t xml:space="preserve"> </w:t>
      </w:r>
      <w:r w:rsidRPr="000A1E35">
        <w:rPr>
          <w:spacing w:val="-2"/>
        </w:rPr>
        <w:t>collectieve</w:t>
      </w:r>
      <w:r w:rsidRPr="000A1E35">
        <w:rPr>
          <w:spacing w:val="-11"/>
        </w:rPr>
        <w:t xml:space="preserve"> </w:t>
      </w:r>
      <w:r w:rsidRPr="000A1E35">
        <w:rPr>
          <w:spacing w:val="-2"/>
        </w:rPr>
        <w:t>waardeoverdracht</w:t>
      </w:r>
      <w:r w:rsidRPr="000A1E35">
        <w:rPr>
          <w:spacing w:val="-9"/>
        </w:rPr>
        <w:t xml:space="preserve"> </w:t>
      </w:r>
      <w:r w:rsidRPr="000A1E35">
        <w:rPr>
          <w:spacing w:val="-2"/>
        </w:rPr>
        <w:t>aan</w:t>
      </w:r>
      <w:r w:rsidRPr="000A1E35">
        <w:rPr>
          <w:spacing w:val="-10"/>
        </w:rPr>
        <w:t xml:space="preserve"> </w:t>
      </w:r>
      <w:r w:rsidRPr="000A1E35">
        <w:rPr>
          <w:spacing w:val="-5"/>
        </w:rPr>
        <w:t>DNB</w:t>
      </w:r>
    </w:p>
    <w:p w14:paraId="61284064" w14:textId="77777777" w:rsidR="004D2B75" w:rsidRPr="000A1E35" w:rsidRDefault="004D2B75" w:rsidP="00727DE9">
      <w:pPr>
        <w:pStyle w:val="ListParagraph"/>
        <w:numPr>
          <w:ilvl w:val="0"/>
          <w:numId w:val="5"/>
        </w:numPr>
        <w:tabs>
          <w:tab w:val="left" w:pos="558"/>
        </w:tabs>
        <w:kinsoku w:val="0"/>
        <w:overflowPunct w:val="0"/>
        <w:spacing w:before="2" w:line="276" w:lineRule="auto"/>
        <w:ind w:right="188"/>
        <w:rPr>
          <w:color w:val="000000"/>
          <w:spacing w:val="-5"/>
        </w:rPr>
      </w:pPr>
      <w:r w:rsidRPr="000A1E35">
        <w:rPr>
          <w:szCs w:val="20"/>
        </w:rPr>
        <w:t>Deze</w:t>
      </w:r>
      <w:r w:rsidRPr="000A1E35">
        <w:rPr>
          <w:spacing w:val="-3"/>
          <w:szCs w:val="20"/>
        </w:rPr>
        <w:t xml:space="preserve"> </w:t>
      </w:r>
      <w:r w:rsidRPr="000A1E35">
        <w:rPr>
          <w:szCs w:val="20"/>
        </w:rPr>
        <w:t>Overeenkomst</w:t>
      </w:r>
      <w:r w:rsidRPr="000A1E35">
        <w:rPr>
          <w:spacing w:val="-1"/>
          <w:szCs w:val="20"/>
        </w:rPr>
        <w:t xml:space="preserve"> </w:t>
      </w:r>
      <w:r w:rsidRPr="000A1E35">
        <w:rPr>
          <w:szCs w:val="20"/>
        </w:rPr>
        <w:t>wordt</w:t>
      </w:r>
      <w:r w:rsidRPr="000A1E35">
        <w:rPr>
          <w:spacing w:val="-4"/>
          <w:szCs w:val="20"/>
        </w:rPr>
        <w:t xml:space="preserve"> </w:t>
      </w:r>
      <w:r w:rsidRPr="000A1E35">
        <w:rPr>
          <w:szCs w:val="20"/>
        </w:rPr>
        <w:t>aangegaan</w:t>
      </w:r>
      <w:r w:rsidRPr="000A1E35">
        <w:rPr>
          <w:spacing w:val="-2"/>
          <w:szCs w:val="20"/>
        </w:rPr>
        <w:t xml:space="preserve"> </w:t>
      </w:r>
      <w:r w:rsidRPr="000A1E35">
        <w:rPr>
          <w:szCs w:val="20"/>
        </w:rPr>
        <w:t>onder</w:t>
      </w:r>
      <w:r w:rsidRPr="000A1E35">
        <w:rPr>
          <w:spacing w:val="-3"/>
          <w:szCs w:val="20"/>
        </w:rPr>
        <w:t xml:space="preserve"> </w:t>
      </w:r>
      <w:r w:rsidRPr="000A1E35">
        <w:rPr>
          <w:szCs w:val="20"/>
        </w:rPr>
        <w:t>de</w:t>
      </w:r>
      <w:r w:rsidRPr="000A1E35">
        <w:rPr>
          <w:spacing w:val="-1"/>
          <w:szCs w:val="20"/>
        </w:rPr>
        <w:t xml:space="preserve"> </w:t>
      </w:r>
      <w:r w:rsidRPr="000A1E35">
        <w:rPr>
          <w:szCs w:val="20"/>
        </w:rPr>
        <w:t>opschortende</w:t>
      </w:r>
      <w:r w:rsidRPr="000A1E35">
        <w:rPr>
          <w:spacing w:val="-3"/>
          <w:szCs w:val="20"/>
        </w:rPr>
        <w:t xml:space="preserve"> </w:t>
      </w:r>
      <w:r w:rsidRPr="000A1E35">
        <w:rPr>
          <w:szCs w:val="20"/>
        </w:rPr>
        <w:t>voorwaarde</w:t>
      </w:r>
      <w:r w:rsidRPr="000A1E35">
        <w:rPr>
          <w:spacing w:val="-6"/>
          <w:szCs w:val="20"/>
        </w:rPr>
        <w:t xml:space="preserve"> </w:t>
      </w:r>
      <w:r w:rsidRPr="000A1E35">
        <w:rPr>
          <w:szCs w:val="20"/>
        </w:rPr>
        <w:t>dat</w:t>
      </w:r>
      <w:r w:rsidRPr="000A1E35">
        <w:rPr>
          <w:spacing w:val="-4"/>
          <w:szCs w:val="20"/>
        </w:rPr>
        <w:t xml:space="preserve"> </w:t>
      </w:r>
      <w:r w:rsidRPr="000A1E35">
        <w:rPr>
          <w:szCs w:val="20"/>
        </w:rPr>
        <w:t xml:space="preserve">DNB </w:t>
      </w:r>
      <w:r w:rsidRPr="000A1E35">
        <w:rPr>
          <w:spacing w:val="-2"/>
          <w:szCs w:val="20"/>
        </w:rPr>
        <w:t>geen</w:t>
      </w:r>
      <w:r w:rsidRPr="000A1E35">
        <w:rPr>
          <w:spacing w:val="-5"/>
          <w:szCs w:val="20"/>
        </w:rPr>
        <w:t xml:space="preserve"> </w:t>
      </w:r>
      <w:r w:rsidRPr="000A1E35">
        <w:rPr>
          <w:spacing w:val="-2"/>
          <w:szCs w:val="20"/>
        </w:rPr>
        <w:t>verbod</w:t>
      </w:r>
      <w:r w:rsidRPr="000A1E35">
        <w:rPr>
          <w:spacing w:val="-6"/>
          <w:szCs w:val="20"/>
        </w:rPr>
        <w:t xml:space="preserve"> </w:t>
      </w:r>
      <w:r w:rsidRPr="000A1E35">
        <w:rPr>
          <w:spacing w:val="-2"/>
          <w:szCs w:val="20"/>
        </w:rPr>
        <w:t>tot</w:t>
      </w:r>
      <w:r w:rsidRPr="000A1E35">
        <w:rPr>
          <w:spacing w:val="-6"/>
          <w:szCs w:val="20"/>
        </w:rPr>
        <w:t xml:space="preserve"> </w:t>
      </w:r>
      <w:r w:rsidRPr="000A1E35">
        <w:rPr>
          <w:spacing w:val="-2"/>
          <w:szCs w:val="20"/>
        </w:rPr>
        <w:t>waardeoverdracht</w:t>
      </w:r>
      <w:r w:rsidRPr="000A1E35">
        <w:rPr>
          <w:spacing w:val="-3"/>
          <w:szCs w:val="20"/>
        </w:rPr>
        <w:t xml:space="preserve"> </w:t>
      </w:r>
      <w:r w:rsidRPr="000A1E35">
        <w:rPr>
          <w:spacing w:val="-2"/>
          <w:szCs w:val="20"/>
        </w:rPr>
        <w:t>oplegt.</w:t>
      </w:r>
      <w:r w:rsidRPr="000A1E35">
        <w:rPr>
          <w:spacing w:val="-6"/>
          <w:szCs w:val="20"/>
        </w:rPr>
        <w:t xml:space="preserve"> </w:t>
      </w:r>
      <w:r w:rsidR="00AC58FE">
        <w:rPr>
          <w:spacing w:val="-6"/>
          <w:szCs w:val="20"/>
        </w:rPr>
        <w:t xml:space="preserve">Pensioenfonds </w:t>
      </w:r>
      <w:r w:rsidRPr="000A1E35">
        <w:rPr>
          <w:spacing w:val="-2"/>
          <w:szCs w:val="20"/>
        </w:rPr>
        <w:t>zal</w:t>
      </w:r>
      <w:r w:rsidRPr="000A1E35">
        <w:rPr>
          <w:spacing w:val="-6"/>
          <w:szCs w:val="20"/>
        </w:rPr>
        <w:t xml:space="preserve"> </w:t>
      </w:r>
      <w:r w:rsidRPr="000A1E35">
        <w:rPr>
          <w:spacing w:val="-2"/>
          <w:szCs w:val="20"/>
        </w:rPr>
        <w:t xml:space="preserve">de </w:t>
      </w:r>
      <w:r w:rsidRPr="000A1E35">
        <w:rPr>
          <w:szCs w:val="20"/>
        </w:rPr>
        <w:t>voorgenomen</w:t>
      </w:r>
      <w:r w:rsidRPr="000A1E35">
        <w:rPr>
          <w:spacing w:val="-2"/>
          <w:szCs w:val="20"/>
        </w:rPr>
        <w:t xml:space="preserve"> </w:t>
      </w:r>
      <w:r w:rsidRPr="000A1E35">
        <w:rPr>
          <w:szCs w:val="20"/>
        </w:rPr>
        <w:t>waardeoverdracht</w:t>
      </w:r>
      <w:r w:rsidRPr="000A1E35">
        <w:rPr>
          <w:spacing w:val="-3"/>
          <w:szCs w:val="20"/>
        </w:rPr>
        <w:t xml:space="preserve"> </w:t>
      </w:r>
      <w:r w:rsidRPr="000A1E35">
        <w:rPr>
          <w:szCs w:val="20"/>
        </w:rPr>
        <w:t>schriftelijk</w:t>
      </w:r>
      <w:r w:rsidRPr="000A1E35">
        <w:rPr>
          <w:spacing w:val="-4"/>
          <w:szCs w:val="20"/>
        </w:rPr>
        <w:t xml:space="preserve"> </w:t>
      </w:r>
      <w:r w:rsidRPr="000A1E35">
        <w:rPr>
          <w:szCs w:val="20"/>
        </w:rPr>
        <w:t>melden</w:t>
      </w:r>
      <w:r w:rsidRPr="000A1E35">
        <w:rPr>
          <w:spacing w:val="-5"/>
          <w:szCs w:val="20"/>
        </w:rPr>
        <w:t xml:space="preserve"> </w:t>
      </w:r>
      <w:r w:rsidRPr="000A1E35">
        <w:rPr>
          <w:szCs w:val="20"/>
        </w:rPr>
        <w:t>aan</w:t>
      </w:r>
      <w:r w:rsidRPr="000A1E35">
        <w:rPr>
          <w:spacing w:val="-5"/>
          <w:szCs w:val="20"/>
        </w:rPr>
        <w:t xml:space="preserve"> </w:t>
      </w:r>
      <w:r w:rsidRPr="000A1E35">
        <w:rPr>
          <w:szCs w:val="20"/>
        </w:rPr>
        <w:t>DNB.</w:t>
      </w:r>
      <w:r w:rsidRPr="000A1E35">
        <w:rPr>
          <w:spacing w:val="-4"/>
          <w:szCs w:val="20"/>
        </w:rPr>
        <w:t xml:space="preserve"> </w:t>
      </w:r>
      <w:r w:rsidRPr="000A1E35">
        <w:rPr>
          <w:szCs w:val="20"/>
        </w:rPr>
        <w:t>Dit</w:t>
      </w:r>
      <w:r w:rsidRPr="000A1E35">
        <w:rPr>
          <w:spacing w:val="-5"/>
          <w:szCs w:val="20"/>
        </w:rPr>
        <w:t xml:space="preserve"> </w:t>
      </w:r>
      <w:r w:rsidRPr="000A1E35">
        <w:rPr>
          <w:szCs w:val="20"/>
        </w:rPr>
        <w:t>gebeurt</w:t>
      </w:r>
      <w:r w:rsidRPr="000A1E35">
        <w:rPr>
          <w:spacing w:val="-5"/>
          <w:szCs w:val="20"/>
        </w:rPr>
        <w:t xml:space="preserve"> </w:t>
      </w:r>
      <w:r w:rsidRPr="000A1E35">
        <w:rPr>
          <w:szCs w:val="20"/>
        </w:rPr>
        <w:t>uiterlijk binnen</w:t>
      </w:r>
      <w:r w:rsidRPr="000A1E35">
        <w:rPr>
          <w:spacing w:val="-3"/>
          <w:szCs w:val="20"/>
        </w:rPr>
        <w:t xml:space="preserve"> </w:t>
      </w:r>
      <w:r w:rsidRPr="000A1E35">
        <w:rPr>
          <w:szCs w:val="20"/>
        </w:rPr>
        <w:t>tien werkdagen</w:t>
      </w:r>
      <w:r w:rsidRPr="000A1E35">
        <w:rPr>
          <w:spacing w:val="-3"/>
          <w:szCs w:val="20"/>
        </w:rPr>
        <w:t xml:space="preserve"> </w:t>
      </w:r>
      <w:r w:rsidRPr="000A1E35">
        <w:rPr>
          <w:szCs w:val="20"/>
        </w:rPr>
        <w:t>nadat</w:t>
      </w:r>
      <w:r w:rsidR="00AC58FE">
        <w:rPr>
          <w:szCs w:val="20"/>
        </w:rPr>
        <w:t xml:space="preserve"> Pensioenfonds </w:t>
      </w:r>
      <w:r w:rsidRPr="000A1E35">
        <w:rPr>
          <w:spacing w:val="-1"/>
          <w:szCs w:val="20"/>
        </w:rPr>
        <w:t xml:space="preserve"> </w:t>
      </w:r>
      <w:r w:rsidRPr="000A1E35">
        <w:rPr>
          <w:szCs w:val="20"/>
        </w:rPr>
        <w:t>de</w:t>
      </w:r>
      <w:r w:rsidRPr="000A1E35">
        <w:rPr>
          <w:spacing w:val="-5"/>
          <w:szCs w:val="20"/>
        </w:rPr>
        <w:t xml:space="preserve"> </w:t>
      </w:r>
      <w:r w:rsidRPr="000A1E35">
        <w:rPr>
          <w:szCs w:val="20"/>
        </w:rPr>
        <w:t>volledig ondertekende</w:t>
      </w:r>
      <w:r w:rsidRPr="000A1E35">
        <w:rPr>
          <w:spacing w:val="-2"/>
          <w:szCs w:val="20"/>
        </w:rPr>
        <w:t xml:space="preserve"> </w:t>
      </w:r>
      <w:r w:rsidRPr="000A1E35">
        <w:rPr>
          <w:szCs w:val="20"/>
        </w:rPr>
        <w:t>Overeenkomst</w:t>
      </w:r>
      <w:r w:rsidRPr="000A1E35">
        <w:rPr>
          <w:spacing w:val="-3"/>
          <w:szCs w:val="20"/>
        </w:rPr>
        <w:t xml:space="preserve"> </w:t>
      </w:r>
      <w:r w:rsidRPr="000A1E35">
        <w:rPr>
          <w:szCs w:val="20"/>
        </w:rPr>
        <w:t>heeft ontvangen. Hierbij</w:t>
      </w:r>
      <w:r w:rsidRPr="000A1E35">
        <w:rPr>
          <w:spacing w:val="-1"/>
          <w:szCs w:val="20"/>
        </w:rPr>
        <w:t xml:space="preserve"> </w:t>
      </w:r>
      <w:r w:rsidRPr="000A1E35">
        <w:rPr>
          <w:szCs w:val="20"/>
        </w:rPr>
        <w:t>wordt</w:t>
      </w:r>
      <w:r w:rsidRPr="000A1E35">
        <w:rPr>
          <w:spacing w:val="-2"/>
          <w:szCs w:val="20"/>
        </w:rPr>
        <w:t xml:space="preserve"> </w:t>
      </w:r>
      <w:r w:rsidRPr="000A1E35">
        <w:rPr>
          <w:szCs w:val="20"/>
        </w:rPr>
        <w:t>gemeld</w:t>
      </w:r>
      <w:r w:rsidRPr="000A1E35">
        <w:rPr>
          <w:spacing w:val="-1"/>
          <w:szCs w:val="20"/>
        </w:rPr>
        <w:t xml:space="preserve"> </w:t>
      </w:r>
      <w:r w:rsidRPr="000A1E35">
        <w:rPr>
          <w:szCs w:val="20"/>
        </w:rPr>
        <w:t>dat dit</w:t>
      </w:r>
      <w:r w:rsidR="00727DE9" w:rsidRPr="000A1E35">
        <w:rPr>
          <w:szCs w:val="20"/>
        </w:rPr>
        <w:t xml:space="preserve"> </w:t>
      </w:r>
      <w:r w:rsidR="00513692" w:rsidRPr="000A1E35">
        <w:rPr>
          <w:szCs w:val="20"/>
        </w:rPr>
        <w:t>geen</w:t>
      </w:r>
      <w:r w:rsidRPr="000A1E35">
        <w:rPr>
          <w:szCs w:val="20"/>
        </w:rPr>
        <w:t xml:space="preserve"> complexe collectieve waardeoverdracht is.</w:t>
      </w:r>
    </w:p>
    <w:p w14:paraId="603B326A" w14:textId="77777777" w:rsidR="004D2B75" w:rsidRPr="000A1E35" w:rsidRDefault="004D2B75">
      <w:pPr>
        <w:pStyle w:val="BodyText"/>
        <w:kinsoku w:val="0"/>
        <w:overflowPunct w:val="0"/>
        <w:spacing w:before="2"/>
        <w:rPr>
          <w:sz w:val="26"/>
          <w:szCs w:val="26"/>
        </w:rPr>
      </w:pPr>
    </w:p>
    <w:p w14:paraId="5A09F089" w14:textId="77777777" w:rsidR="004D2B75" w:rsidRPr="000A1E35" w:rsidRDefault="004D2B75">
      <w:pPr>
        <w:pStyle w:val="ListParagraph"/>
        <w:numPr>
          <w:ilvl w:val="0"/>
          <w:numId w:val="5"/>
        </w:numPr>
        <w:tabs>
          <w:tab w:val="left" w:pos="558"/>
        </w:tabs>
        <w:kinsoku w:val="0"/>
        <w:overflowPunct w:val="0"/>
        <w:spacing w:before="1" w:line="276" w:lineRule="auto"/>
        <w:ind w:right="152"/>
        <w:jc w:val="both"/>
        <w:rPr>
          <w:szCs w:val="20"/>
        </w:rPr>
      </w:pPr>
      <w:r w:rsidRPr="000A1E35">
        <w:rPr>
          <w:szCs w:val="20"/>
        </w:rPr>
        <w:t>De</w:t>
      </w:r>
      <w:r w:rsidRPr="000A1E35">
        <w:rPr>
          <w:spacing w:val="-16"/>
          <w:szCs w:val="20"/>
        </w:rPr>
        <w:t xml:space="preserve"> </w:t>
      </w:r>
      <w:r w:rsidRPr="000A1E35">
        <w:rPr>
          <w:szCs w:val="20"/>
        </w:rPr>
        <w:t>collectieve</w:t>
      </w:r>
      <w:r w:rsidRPr="000A1E35">
        <w:rPr>
          <w:spacing w:val="-18"/>
          <w:szCs w:val="20"/>
        </w:rPr>
        <w:t xml:space="preserve"> </w:t>
      </w:r>
      <w:r w:rsidRPr="000A1E35">
        <w:rPr>
          <w:szCs w:val="20"/>
        </w:rPr>
        <w:t>waardeoverdracht</w:t>
      </w:r>
      <w:r w:rsidRPr="000A1E35">
        <w:rPr>
          <w:spacing w:val="-14"/>
          <w:szCs w:val="20"/>
        </w:rPr>
        <w:t xml:space="preserve"> </w:t>
      </w:r>
      <w:r w:rsidRPr="000A1E35">
        <w:rPr>
          <w:szCs w:val="20"/>
        </w:rPr>
        <w:t>kan</w:t>
      </w:r>
      <w:r w:rsidRPr="000A1E35">
        <w:rPr>
          <w:spacing w:val="-14"/>
          <w:szCs w:val="20"/>
        </w:rPr>
        <w:t xml:space="preserve"> </w:t>
      </w:r>
      <w:r w:rsidRPr="000A1E35">
        <w:rPr>
          <w:szCs w:val="20"/>
        </w:rPr>
        <w:t>bij</w:t>
      </w:r>
      <w:r w:rsidRPr="000A1E35">
        <w:rPr>
          <w:spacing w:val="-16"/>
          <w:szCs w:val="20"/>
        </w:rPr>
        <w:t xml:space="preserve"> </w:t>
      </w:r>
      <w:r w:rsidRPr="000A1E35">
        <w:rPr>
          <w:szCs w:val="20"/>
        </w:rPr>
        <w:t>uitblijven</w:t>
      </w:r>
      <w:r w:rsidRPr="000A1E35">
        <w:rPr>
          <w:spacing w:val="-16"/>
          <w:szCs w:val="20"/>
        </w:rPr>
        <w:t xml:space="preserve"> </w:t>
      </w:r>
      <w:r w:rsidRPr="000A1E35">
        <w:rPr>
          <w:szCs w:val="20"/>
        </w:rPr>
        <w:t>van</w:t>
      </w:r>
      <w:r w:rsidRPr="000A1E35">
        <w:rPr>
          <w:spacing w:val="-13"/>
          <w:szCs w:val="20"/>
        </w:rPr>
        <w:t xml:space="preserve"> </w:t>
      </w:r>
      <w:r w:rsidRPr="000A1E35">
        <w:rPr>
          <w:szCs w:val="20"/>
        </w:rPr>
        <w:t>een</w:t>
      </w:r>
      <w:r w:rsidRPr="000A1E35">
        <w:rPr>
          <w:spacing w:val="-13"/>
          <w:szCs w:val="20"/>
        </w:rPr>
        <w:t xml:space="preserve"> </w:t>
      </w:r>
      <w:r w:rsidRPr="000A1E35">
        <w:rPr>
          <w:szCs w:val="20"/>
        </w:rPr>
        <w:t>reactie</w:t>
      </w:r>
      <w:r w:rsidRPr="000A1E35">
        <w:rPr>
          <w:spacing w:val="-15"/>
          <w:szCs w:val="20"/>
        </w:rPr>
        <w:t xml:space="preserve"> </w:t>
      </w:r>
      <w:r w:rsidRPr="000A1E35">
        <w:rPr>
          <w:szCs w:val="20"/>
        </w:rPr>
        <w:t>van</w:t>
      </w:r>
      <w:r w:rsidRPr="000A1E35">
        <w:rPr>
          <w:spacing w:val="-13"/>
          <w:szCs w:val="20"/>
        </w:rPr>
        <w:t xml:space="preserve"> </w:t>
      </w:r>
      <w:r w:rsidRPr="000A1E35">
        <w:rPr>
          <w:szCs w:val="20"/>
        </w:rPr>
        <w:t>DNB</w:t>
      </w:r>
      <w:r w:rsidRPr="000A1E35">
        <w:rPr>
          <w:spacing w:val="-17"/>
          <w:szCs w:val="20"/>
        </w:rPr>
        <w:t xml:space="preserve"> </w:t>
      </w:r>
      <w:r w:rsidRPr="000A1E35">
        <w:rPr>
          <w:szCs w:val="20"/>
        </w:rPr>
        <w:t>niet</w:t>
      </w:r>
      <w:r w:rsidRPr="000A1E35">
        <w:rPr>
          <w:spacing w:val="-13"/>
          <w:szCs w:val="20"/>
        </w:rPr>
        <w:t xml:space="preserve"> </w:t>
      </w:r>
      <w:r w:rsidRPr="000A1E35">
        <w:rPr>
          <w:szCs w:val="20"/>
        </w:rPr>
        <w:t>eerder plaatsvinden</w:t>
      </w:r>
      <w:r w:rsidRPr="000A1E35">
        <w:rPr>
          <w:spacing w:val="-7"/>
          <w:szCs w:val="20"/>
        </w:rPr>
        <w:t xml:space="preserve"> </w:t>
      </w:r>
      <w:r w:rsidRPr="000A1E35">
        <w:rPr>
          <w:szCs w:val="20"/>
        </w:rPr>
        <w:t>dan</w:t>
      </w:r>
      <w:r w:rsidRPr="000A1E35">
        <w:rPr>
          <w:spacing w:val="-7"/>
          <w:szCs w:val="20"/>
        </w:rPr>
        <w:t xml:space="preserve"> </w:t>
      </w:r>
      <w:r w:rsidRPr="000A1E35">
        <w:rPr>
          <w:szCs w:val="20"/>
        </w:rPr>
        <w:t>drie</w:t>
      </w:r>
      <w:r w:rsidRPr="000A1E35">
        <w:rPr>
          <w:spacing w:val="-9"/>
          <w:szCs w:val="20"/>
        </w:rPr>
        <w:t xml:space="preserve"> </w:t>
      </w:r>
      <w:r w:rsidRPr="000A1E35">
        <w:rPr>
          <w:szCs w:val="20"/>
        </w:rPr>
        <w:t>maanden</w:t>
      </w:r>
      <w:r w:rsidRPr="000A1E35">
        <w:rPr>
          <w:spacing w:val="-7"/>
          <w:szCs w:val="20"/>
        </w:rPr>
        <w:t xml:space="preserve"> </w:t>
      </w:r>
      <w:r w:rsidRPr="000A1E35">
        <w:rPr>
          <w:szCs w:val="20"/>
        </w:rPr>
        <w:t>na</w:t>
      </w:r>
      <w:r w:rsidRPr="000A1E35">
        <w:rPr>
          <w:spacing w:val="-10"/>
          <w:szCs w:val="20"/>
        </w:rPr>
        <w:t xml:space="preserve"> </w:t>
      </w:r>
      <w:r w:rsidRPr="000A1E35">
        <w:rPr>
          <w:szCs w:val="20"/>
        </w:rPr>
        <w:t>de</w:t>
      </w:r>
      <w:r w:rsidRPr="000A1E35">
        <w:rPr>
          <w:spacing w:val="-9"/>
          <w:szCs w:val="20"/>
        </w:rPr>
        <w:t xml:space="preserve"> </w:t>
      </w:r>
      <w:r w:rsidRPr="000A1E35">
        <w:rPr>
          <w:szCs w:val="20"/>
        </w:rPr>
        <w:t>melding</w:t>
      </w:r>
      <w:r w:rsidRPr="000A1E35">
        <w:rPr>
          <w:spacing w:val="-7"/>
          <w:szCs w:val="20"/>
        </w:rPr>
        <w:t xml:space="preserve"> </w:t>
      </w:r>
      <w:r w:rsidRPr="000A1E35">
        <w:rPr>
          <w:szCs w:val="20"/>
        </w:rPr>
        <w:t>aan</w:t>
      </w:r>
      <w:r w:rsidRPr="000A1E35">
        <w:rPr>
          <w:spacing w:val="-9"/>
          <w:szCs w:val="20"/>
        </w:rPr>
        <w:t xml:space="preserve"> </w:t>
      </w:r>
      <w:r w:rsidRPr="000A1E35">
        <w:rPr>
          <w:szCs w:val="20"/>
        </w:rPr>
        <w:t>DNB.</w:t>
      </w:r>
      <w:r w:rsidRPr="000A1E35">
        <w:rPr>
          <w:spacing w:val="-8"/>
          <w:szCs w:val="20"/>
        </w:rPr>
        <w:t xml:space="preserve"> </w:t>
      </w:r>
      <w:r w:rsidRPr="000A1E35">
        <w:rPr>
          <w:szCs w:val="20"/>
        </w:rPr>
        <w:t>DNB</w:t>
      </w:r>
      <w:r w:rsidRPr="000A1E35">
        <w:rPr>
          <w:spacing w:val="-7"/>
          <w:szCs w:val="20"/>
        </w:rPr>
        <w:t xml:space="preserve"> </w:t>
      </w:r>
      <w:r w:rsidRPr="000A1E35">
        <w:rPr>
          <w:szCs w:val="20"/>
        </w:rPr>
        <w:t>kan</w:t>
      </w:r>
      <w:r w:rsidRPr="000A1E35">
        <w:rPr>
          <w:spacing w:val="-6"/>
          <w:szCs w:val="20"/>
        </w:rPr>
        <w:t xml:space="preserve"> </w:t>
      </w:r>
      <w:r w:rsidRPr="000A1E35">
        <w:rPr>
          <w:szCs w:val="20"/>
        </w:rPr>
        <w:t>de</w:t>
      </w:r>
      <w:r w:rsidRPr="000A1E35">
        <w:rPr>
          <w:spacing w:val="-9"/>
          <w:szCs w:val="20"/>
        </w:rPr>
        <w:t xml:space="preserve"> </w:t>
      </w:r>
      <w:r w:rsidRPr="000A1E35">
        <w:rPr>
          <w:szCs w:val="20"/>
        </w:rPr>
        <w:t>termijn</w:t>
      </w:r>
      <w:r w:rsidRPr="000A1E35">
        <w:rPr>
          <w:spacing w:val="-9"/>
          <w:szCs w:val="20"/>
        </w:rPr>
        <w:t xml:space="preserve"> </w:t>
      </w:r>
      <w:r w:rsidRPr="000A1E35">
        <w:rPr>
          <w:szCs w:val="20"/>
        </w:rPr>
        <w:t>van</w:t>
      </w:r>
      <w:r w:rsidRPr="000A1E35">
        <w:rPr>
          <w:spacing w:val="40"/>
          <w:szCs w:val="20"/>
        </w:rPr>
        <w:t xml:space="preserve"> </w:t>
      </w:r>
      <w:r w:rsidRPr="000A1E35">
        <w:rPr>
          <w:szCs w:val="20"/>
        </w:rPr>
        <w:t>drie maanden</w:t>
      </w:r>
      <w:r w:rsidRPr="000A1E35">
        <w:rPr>
          <w:spacing w:val="-18"/>
          <w:szCs w:val="20"/>
        </w:rPr>
        <w:t xml:space="preserve"> </w:t>
      </w:r>
      <w:r w:rsidRPr="000A1E35">
        <w:rPr>
          <w:szCs w:val="20"/>
        </w:rPr>
        <w:t>opschorten</w:t>
      </w:r>
      <w:r w:rsidRPr="000A1E35">
        <w:rPr>
          <w:spacing w:val="-18"/>
          <w:szCs w:val="20"/>
        </w:rPr>
        <w:t xml:space="preserve"> </w:t>
      </w:r>
      <w:r w:rsidRPr="000A1E35">
        <w:rPr>
          <w:szCs w:val="20"/>
        </w:rPr>
        <w:t>voor</w:t>
      </w:r>
      <w:r w:rsidRPr="000A1E35">
        <w:rPr>
          <w:spacing w:val="-17"/>
          <w:szCs w:val="20"/>
        </w:rPr>
        <w:t xml:space="preserve"> </w:t>
      </w:r>
      <w:r w:rsidRPr="000A1E35">
        <w:rPr>
          <w:szCs w:val="20"/>
        </w:rPr>
        <w:t>het</w:t>
      </w:r>
      <w:r w:rsidRPr="000A1E35">
        <w:rPr>
          <w:spacing w:val="-17"/>
          <w:szCs w:val="20"/>
        </w:rPr>
        <w:t xml:space="preserve"> </w:t>
      </w:r>
      <w:r w:rsidRPr="000A1E35">
        <w:rPr>
          <w:szCs w:val="20"/>
        </w:rPr>
        <w:t>opvragen</w:t>
      </w:r>
      <w:r w:rsidRPr="000A1E35">
        <w:rPr>
          <w:spacing w:val="-17"/>
          <w:szCs w:val="20"/>
        </w:rPr>
        <w:t xml:space="preserve"> </w:t>
      </w:r>
      <w:r w:rsidRPr="000A1E35">
        <w:rPr>
          <w:szCs w:val="20"/>
        </w:rPr>
        <w:t>van</w:t>
      </w:r>
      <w:r w:rsidRPr="000A1E35">
        <w:rPr>
          <w:spacing w:val="-15"/>
          <w:szCs w:val="20"/>
        </w:rPr>
        <w:t xml:space="preserve"> </w:t>
      </w:r>
      <w:r w:rsidRPr="000A1E35">
        <w:rPr>
          <w:szCs w:val="20"/>
        </w:rPr>
        <w:t>extra</w:t>
      </w:r>
      <w:r w:rsidRPr="000A1E35">
        <w:rPr>
          <w:spacing w:val="-18"/>
          <w:szCs w:val="20"/>
        </w:rPr>
        <w:t xml:space="preserve"> </w:t>
      </w:r>
      <w:r w:rsidRPr="000A1E35">
        <w:rPr>
          <w:szCs w:val="20"/>
        </w:rPr>
        <w:t>informatie.</w:t>
      </w:r>
      <w:r w:rsidRPr="000A1E35">
        <w:rPr>
          <w:spacing w:val="-16"/>
          <w:szCs w:val="20"/>
        </w:rPr>
        <w:t xml:space="preserve"> </w:t>
      </w:r>
      <w:r w:rsidRPr="000A1E35">
        <w:rPr>
          <w:szCs w:val="20"/>
        </w:rPr>
        <w:t>Alleen</w:t>
      </w:r>
      <w:r w:rsidRPr="000A1E35">
        <w:rPr>
          <w:spacing w:val="-18"/>
          <w:szCs w:val="20"/>
        </w:rPr>
        <w:t xml:space="preserve"> </w:t>
      </w:r>
      <w:r w:rsidRPr="000A1E35">
        <w:rPr>
          <w:szCs w:val="20"/>
        </w:rPr>
        <w:t>als</w:t>
      </w:r>
      <w:r w:rsidRPr="000A1E35">
        <w:rPr>
          <w:spacing w:val="-17"/>
          <w:szCs w:val="20"/>
        </w:rPr>
        <w:t xml:space="preserve"> </w:t>
      </w:r>
      <w:r w:rsidRPr="000A1E35">
        <w:rPr>
          <w:szCs w:val="20"/>
        </w:rPr>
        <w:t>duidelijk</w:t>
      </w:r>
      <w:r w:rsidRPr="000A1E35">
        <w:rPr>
          <w:spacing w:val="-18"/>
          <w:szCs w:val="20"/>
        </w:rPr>
        <w:t xml:space="preserve"> </w:t>
      </w:r>
      <w:r w:rsidRPr="000A1E35">
        <w:rPr>
          <w:szCs w:val="20"/>
        </w:rPr>
        <w:t>is</w:t>
      </w:r>
      <w:r w:rsidRPr="000A1E35">
        <w:rPr>
          <w:spacing w:val="-18"/>
          <w:szCs w:val="20"/>
        </w:rPr>
        <w:t xml:space="preserve"> </w:t>
      </w:r>
      <w:r w:rsidRPr="000A1E35">
        <w:rPr>
          <w:szCs w:val="20"/>
        </w:rPr>
        <w:t>dat DNB geen bezwaar</w:t>
      </w:r>
      <w:r w:rsidRPr="000A1E35">
        <w:rPr>
          <w:spacing w:val="-1"/>
          <w:szCs w:val="20"/>
        </w:rPr>
        <w:t xml:space="preserve"> </w:t>
      </w:r>
      <w:r w:rsidRPr="000A1E35">
        <w:rPr>
          <w:szCs w:val="20"/>
        </w:rPr>
        <w:t>maakt,</w:t>
      </w:r>
      <w:r w:rsidRPr="000A1E35">
        <w:rPr>
          <w:spacing w:val="-1"/>
          <w:szCs w:val="20"/>
        </w:rPr>
        <w:t xml:space="preserve"> </w:t>
      </w:r>
      <w:r w:rsidRPr="000A1E35">
        <w:rPr>
          <w:szCs w:val="20"/>
        </w:rPr>
        <w:t>kan de waardeoverdracht worden</w:t>
      </w:r>
      <w:r w:rsidRPr="000A1E35">
        <w:rPr>
          <w:spacing w:val="-2"/>
          <w:szCs w:val="20"/>
        </w:rPr>
        <w:t xml:space="preserve"> </w:t>
      </w:r>
      <w:r w:rsidRPr="000A1E35">
        <w:rPr>
          <w:szCs w:val="20"/>
        </w:rPr>
        <w:t>uitgevoerd.</w:t>
      </w:r>
    </w:p>
    <w:p w14:paraId="4A5DA46A" w14:textId="77777777" w:rsidR="004D2B75" w:rsidRPr="000A1E35" w:rsidRDefault="004D2B75">
      <w:pPr>
        <w:pStyle w:val="BodyText"/>
        <w:kinsoku w:val="0"/>
        <w:overflowPunct w:val="0"/>
        <w:spacing w:before="2"/>
        <w:rPr>
          <w:sz w:val="14"/>
          <w:szCs w:val="14"/>
        </w:rPr>
      </w:pPr>
    </w:p>
    <w:p w14:paraId="05795EE3" w14:textId="77777777" w:rsidR="004D2B75" w:rsidRPr="000A1E35" w:rsidRDefault="004D2B75">
      <w:pPr>
        <w:pStyle w:val="Heading1"/>
        <w:kinsoku w:val="0"/>
        <w:overflowPunct w:val="0"/>
        <w:spacing w:before="100"/>
        <w:rPr>
          <w:spacing w:val="-2"/>
        </w:rPr>
      </w:pPr>
      <w:r w:rsidRPr="000A1E35">
        <w:rPr>
          <w:spacing w:val="-2"/>
        </w:rPr>
        <w:t>Artikel</w:t>
      </w:r>
      <w:r w:rsidRPr="000A1E35">
        <w:rPr>
          <w:spacing w:val="-9"/>
        </w:rPr>
        <w:t xml:space="preserve"> </w:t>
      </w:r>
      <w:r w:rsidRPr="000A1E35">
        <w:rPr>
          <w:spacing w:val="-2"/>
        </w:rPr>
        <w:t>3</w:t>
      </w:r>
      <w:r w:rsidRPr="000A1E35">
        <w:rPr>
          <w:spacing w:val="-10"/>
        </w:rPr>
        <w:t xml:space="preserve"> </w:t>
      </w:r>
      <w:r w:rsidRPr="000A1E35">
        <w:rPr>
          <w:spacing w:val="-2"/>
        </w:rPr>
        <w:t>Collectieve</w:t>
      </w:r>
      <w:r w:rsidRPr="000A1E35">
        <w:rPr>
          <w:spacing w:val="-8"/>
        </w:rPr>
        <w:t xml:space="preserve"> </w:t>
      </w:r>
      <w:r w:rsidRPr="000A1E35">
        <w:rPr>
          <w:spacing w:val="-2"/>
        </w:rPr>
        <w:t>waardeoverdracht</w:t>
      </w:r>
    </w:p>
    <w:p w14:paraId="1C39DEEB" w14:textId="1FDEB35A" w:rsidR="00D04D70" w:rsidRPr="00D04D70" w:rsidRDefault="00AC58FE" w:rsidP="00D04D70">
      <w:pPr>
        <w:pStyle w:val="ListParagraph"/>
        <w:numPr>
          <w:ilvl w:val="0"/>
          <w:numId w:val="4"/>
        </w:numPr>
        <w:tabs>
          <w:tab w:val="left" w:pos="558"/>
        </w:tabs>
        <w:kinsoku w:val="0"/>
        <w:overflowPunct w:val="0"/>
        <w:spacing w:line="276" w:lineRule="auto"/>
        <w:ind w:right="356"/>
        <w:rPr>
          <w:szCs w:val="20"/>
        </w:rPr>
      </w:pPr>
      <w:r w:rsidRPr="003A2F51">
        <w:rPr>
          <w:color w:val="000000"/>
          <w:spacing w:val="-5"/>
          <w:szCs w:val="20"/>
        </w:rPr>
        <w:t>Pensioenfonds</w:t>
      </w:r>
      <w:r>
        <w:rPr>
          <w:szCs w:val="20"/>
        </w:rPr>
        <w:t xml:space="preserve"> </w:t>
      </w:r>
      <w:r w:rsidR="00D04D70" w:rsidRPr="00D04D70">
        <w:rPr>
          <w:szCs w:val="20"/>
        </w:rPr>
        <w:t xml:space="preserve">stelt, na overleg met </w:t>
      </w:r>
      <w:r>
        <w:rPr>
          <w:color w:val="000000"/>
          <w:spacing w:val="-5"/>
          <w:szCs w:val="20"/>
        </w:rPr>
        <w:t>Verzekeraar</w:t>
      </w:r>
      <w:r>
        <w:rPr>
          <w:szCs w:val="20"/>
        </w:rPr>
        <w:t xml:space="preserve"> </w:t>
      </w:r>
      <w:r w:rsidR="00D04D70" w:rsidRPr="00D04D70">
        <w:rPr>
          <w:szCs w:val="20"/>
        </w:rPr>
        <w:t>en de Werkgever</w:t>
      </w:r>
      <w:r w:rsidR="00D316C4">
        <w:rPr>
          <w:szCs w:val="20"/>
        </w:rPr>
        <w:t>s</w:t>
      </w:r>
      <w:r w:rsidR="00D04D70" w:rsidRPr="00D04D70">
        <w:rPr>
          <w:szCs w:val="20"/>
        </w:rPr>
        <w:t xml:space="preserve">, de datum van de overdracht, hierna te noemen ‘de Overdrachtsdatum’, vast zodra duidelijk is dat DNB geen verbod tot waardeoverdracht meer kan opleggen. </w:t>
      </w:r>
    </w:p>
    <w:p w14:paraId="7329968A" w14:textId="77777777" w:rsidR="00D04D70" w:rsidRPr="00D04D70" w:rsidRDefault="00D04D70" w:rsidP="00D04D70">
      <w:pPr>
        <w:pStyle w:val="ListParagraph"/>
        <w:tabs>
          <w:tab w:val="left" w:pos="558"/>
        </w:tabs>
        <w:kinsoku w:val="0"/>
        <w:overflowPunct w:val="0"/>
        <w:spacing w:line="276" w:lineRule="auto"/>
        <w:ind w:right="356" w:firstLine="0"/>
        <w:rPr>
          <w:szCs w:val="20"/>
        </w:rPr>
      </w:pPr>
    </w:p>
    <w:p w14:paraId="1D811CAD" w14:textId="77777777" w:rsidR="00D04D70" w:rsidRPr="00D04D70" w:rsidRDefault="00D04D70" w:rsidP="00D04D70">
      <w:pPr>
        <w:pStyle w:val="ListParagraph"/>
        <w:tabs>
          <w:tab w:val="left" w:pos="558"/>
        </w:tabs>
        <w:kinsoku w:val="0"/>
        <w:overflowPunct w:val="0"/>
        <w:spacing w:line="276" w:lineRule="auto"/>
        <w:ind w:right="356" w:firstLine="0"/>
        <w:rPr>
          <w:szCs w:val="20"/>
        </w:rPr>
      </w:pPr>
      <w:r w:rsidRPr="00D04D70">
        <w:rPr>
          <w:szCs w:val="20"/>
        </w:rPr>
        <w:t>De Overdrachtsdatum ligt uiterlijk binnen drie maanden na het moment waarop DNB geen verbod tot waardeoverdracht meer kan opleggen, of;</w:t>
      </w:r>
    </w:p>
    <w:p w14:paraId="7D35EC17" w14:textId="77777777" w:rsidR="00D04D70" w:rsidRPr="00D04D70" w:rsidRDefault="00D04D70" w:rsidP="00D04D70">
      <w:pPr>
        <w:pStyle w:val="ListParagraph"/>
        <w:tabs>
          <w:tab w:val="left" w:pos="558"/>
        </w:tabs>
        <w:kinsoku w:val="0"/>
        <w:overflowPunct w:val="0"/>
        <w:spacing w:line="276" w:lineRule="auto"/>
        <w:ind w:right="356" w:firstLine="0"/>
        <w:rPr>
          <w:szCs w:val="20"/>
        </w:rPr>
      </w:pPr>
      <w:r w:rsidRPr="00D04D70">
        <w:rPr>
          <w:szCs w:val="20"/>
        </w:rPr>
        <w:t>De Overdrachtsdatum ligt uiterlijk binnen zes maanden na het moment dat DNB akkoord heeft gegeven op de waardeoverdracht.</w:t>
      </w:r>
    </w:p>
    <w:p w14:paraId="18AF26FE" w14:textId="77777777" w:rsidR="00D04D70" w:rsidRPr="00D04D70" w:rsidRDefault="00D04D70" w:rsidP="00D04D70">
      <w:pPr>
        <w:pStyle w:val="ListParagraph"/>
        <w:tabs>
          <w:tab w:val="left" w:pos="558"/>
        </w:tabs>
        <w:kinsoku w:val="0"/>
        <w:overflowPunct w:val="0"/>
        <w:spacing w:line="276" w:lineRule="auto"/>
        <w:ind w:right="356" w:firstLine="0"/>
        <w:rPr>
          <w:szCs w:val="20"/>
        </w:rPr>
      </w:pPr>
    </w:p>
    <w:p w14:paraId="1277A2D6" w14:textId="5E677B09" w:rsidR="00D04D70" w:rsidRPr="00D04D70" w:rsidRDefault="00D04D70" w:rsidP="00D04D70">
      <w:pPr>
        <w:pStyle w:val="ListParagraph"/>
        <w:numPr>
          <w:ilvl w:val="0"/>
          <w:numId w:val="4"/>
        </w:numPr>
        <w:tabs>
          <w:tab w:val="left" w:pos="558"/>
        </w:tabs>
        <w:kinsoku w:val="0"/>
        <w:overflowPunct w:val="0"/>
        <w:spacing w:line="276" w:lineRule="auto"/>
        <w:ind w:right="356"/>
        <w:rPr>
          <w:szCs w:val="20"/>
        </w:rPr>
      </w:pPr>
      <w:r w:rsidRPr="00D04D70">
        <w:rPr>
          <w:szCs w:val="20"/>
        </w:rPr>
        <w:t>Op de Overdrachtsdatum vervallen de pensioenrechten inzake de WIA</w:t>
      </w:r>
      <w:r w:rsidR="00A9248C">
        <w:rPr>
          <w:szCs w:val="20"/>
        </w:rPr>
        <w:t>/WAO</w:t>
      </w:r>
      <w:r w:rsidRPr="00D04D70">
        <w:rPr>
          <w:szCs w:val="20"/>
        </w:rPr>
        <w:t xml:space="preserve"> Excedent regeling bij </w:t>
      </w:r>
      <w:r w:rsidR="00AC58FE" w:rsidRPr="003A2F51">
        <w:rPr>
          <w:color w:val="000000"/>
          <w:spacing w:val="-5"/>
          <w:szCs w:val="20"/>
        </w:rPr>
        <w:t>Pensioenfonds</w:t>
      </w:r>
      <w:r w:rsidR="00AC58FE">
        <w:rPr>
          <w:szCs w:val="20"/>
        </w:rPr>
        <w:t xml:space="preserve"> </w:t>
      </w:r>
      <w:r w:rsidRPr="00D04D70">
        <w:rPr>
          <w:szCs w:val="20"/>
        </w:rPr>
        <w:t>en ontstaan de uit de waardeoverdracht voortvloeiende pensioenrechten inzake de WIA</w:t>
      </w:r>
      <w:r w:rsidR="00E7139F">
        <w:rPr>
          <w:szCs w:val="20"/>
        </w:rPr>
        <w:t>/WAO</w:t>
      </w:r>
      <w:r w:rsidRPr="00D04D70">
        <w:rPr>
          <w:szCs w:val="20"/>
        </w:rPr>
        <w:t xml:space="preserve"> Excedent verzekering bij </w:t>
      </w:r>
      <w:r w:rsidR="00AC58FE">
        <w:rPr>
          <w:color w:val="000000"/>
          <w:spacing w:val="-5"/>
          <w:szCs w:val="20"/>
        </w:rPr>
        <w:t xml:space="preserve">Verzekeraar. </w:t>
      </w:r>
      <w:r w:rsidR="00AC58FE" w:rsidRPr="003A2F51">
        <w:rPr>
          <w:color w:val="000000"/>
          <w:spacing w:val="-5"/>
          <w:szCs w:val="20"/>
        </w:rPr>
        <w:t>Pensioenfonds</w:t>
      </w:r>
      <w:r w:rsidRPr="00D04D70">
        <w:rPr>
          <w:szCs w:val="20"/>
        </w:rPr>
        <w:t xml:space="preserve"> draagt de koopsom over voor de deelnemers genoemd in de Bijlage II ‘Definitieve opgavelijst over te dragen WIA</w:t>
      </w:r>
      <w:r w:rsidR="00A9248C">
        <w:rPr>
          <w:szCs w:val="20"/>
        </w:rPr>
        <w:t>/WAO</w:t>
      </w:r>
      <w:r w:rsidRPr="00D04D70">
        <w:rPr>
          <w:szCs w:val="20"/>
        </w:rPr>
        <w:t xml:space="preserve"> Excedent uitkeringen’ aan</w:t>
      </w:r>
      <w:r>
        <w:rPr>
          <w:szCs w:val="20"/>
        </w:rPr>
        <w:t xml:space="preserve"> </w:t>
      </w:r>
      <w:r w:rsidR="00AC58FE">
        <w:rPr>
          <w:szCs w:val="20"/>
        </w:rPr>
        <w:t>Verzekeraar</w:t>
      </w:r>
      <w:r w:rsidRPr="00D04D70">
        <w:rPr>
          <w:szCs w:val="20"/>
        </w:rPr>
        <w:t>.</w:t>
      </w:r>
    </w:p>
    <w:p w14:paraId="12AEA6F0" w14:textId="77777777" w:rsidR="00D04D70" w:rsidRPr="00D04D70" w:rsidRDefault="00D04D70" w:rsidP="00D04D70">
      <w:pPr>
        <w:pStyle w:val="ListParagraph"/>
        <w:tabs>
          <w:tab w:val="left" w:pos="558"/>
        </w:tabs>
        <w:kinsoku w:val="0"/>
        <w:overflowPunct w:val="0"/>
        <w:spacing w:line="276" w:lineRule="auto"/>
        <w:ind w:right="356" w:firstLine="0"/>
        <w:rPr>
          <w:szCs w:val="20"/>
        </w:rPr>
      </w:pPr>
    </w:p>
    <w:p w14:paraId="51470BB2" w14:textId="77777777" w:rsidR="00D04D70" w:rsidRPr="00D04D70" w:rsidRDefault="00D04D70" w:rsidP="00D04D70">
      <w:pPr>
        <w:pStyle w:val="ListParagraph"/>
        <w:numPr>
          <w:ilvl w:val="0"/>
          <w:numId w:val="4"/>
        </w:numPr>
        <w:tabs>
          <w:tab w:val="left" w:pos="558"/>
        </w:tabs>
        <w:kinsoku w:val="0"/>
        <w:overflowPunct w:val="0"/>
        <w:spacing w:line="276" w:lineRule="auto"/>
        <w:ind w:right="356"/>
        <w:rPr>
          <w:szCs w:val="20"/>
        </w:rPr>
      </w:pPr>
      <w:r w:rsidRPr="00D04D70">
        <w:rPr>
          <w:szCs w:val="20"/>
        </w:rPr>
        <w:lastRenderedPageBreak/>
        <w:t>De koopsom als opgenomen in de Bijlage I is vastgesteld door</w:t>
      </w:r>
      <w:r w:rsidR="00AC58FE">
        <w:rPr>
          <w:szCs w:val="20"/>
        </w:rPr>
        <w:t xml:space="preserve"> </w:t>
      </w:r>
      <w:r w:rsidR="00AC58FE">
        <w:rPr>
          <w:color w:val="000000"/>
          <w:spacing w:val="-5"/>
          <w:szCs w:val="20"/>
        </w:rPr>
        <w:t>Verzekeraar</w:t>
      </w:r>
      <w:r w:rsidRPr="00D04D70">
        <w:rPr>
          <w:szCs w:val="20"/>
        </w:rPr>
        <w:t xml:space="preserve"> en </w:t>
      </w:r>
      <w:r w:rsidR="00AC58FE" w:rsidRPr="003A2F51">
        <w:rPr>
          <w:color w:val="000000"/>
          <w:spacing w:val="-5"/>
          <w:szCs w:val="20"/>
        </w:rPr>
        <w:t>Pensioenfonds</w:t>
      </w:r>
      <w:r w:rsidRPr="00D04D70">
        <w:rPr>
          <w:szCs w:val="20"/>
        </w:rPr>
        <w:t xml:space="preserve"> verklaart zich akkoord met deze Overdrachtswaarde.</w:t>
      </w:r>
    </w:p>
    <w:p w14:paraId="2D988295" w14:textId="77777777" w:rsidR="00D04D70" w:rsidRDefault="00D04D70" w:rsidP="00D04D70">
      <w:pPr>
        <w:pStyle w:val="ListParagraph"/>
        <w:tabs>
          <w:tab w:val="left" w:pos="558"/>
        </w:tabs>
        <w:kinsoku w:val="0"/>
        <w:overflowPunct w:val="0"/>
        <w:spacing w:line="276" w:lineRule="auto"/>
        <w:ind w:right="356" w:firstLine="0"/>
        <w:rPr>
          <w:szCs w:val="20"/>
        </w:rPr>
      </w:pPr>
    </w:p>
    <w:p w14:paraId="4ED65C94" w14:textId="389DF92A" w:rsidR="00D04D70" w:rsidRPr="00D04D70" w:rsidRDefault="00AC58FE" w:rsidP="00D04D70">
      <w:pPr>
        <w:pStyle w:val="ListParagraph"/>
        <w:numPr>
          <w:ilvl w:val="0"/>
          <w:numId w:val="4"/>
        </w:numPr>
        <w:tabs>
          <w:tab w:val="left" w:pos="558"/>
        </w:tabs>
        <w:kinsoku w:val="0"/>
        <w:overflowPunct w:val="0"/>
        <w:spacing w:line="276" w:lineRule="auto"/>
        <w:ind w:right="356"/>
        <w:rPr>
          <w:szCs w:val="20"/>
        </w:rPr>
      </w:pPr>
      <w:r w:rsidRPr="003A2F51">
        <w:rPr>
          <w:color w:val="000000"/>
          <w:spacing w:val="-5"/>
          <w:szCs w:val="20"/>
        </w:rPr>
        <w:t>Pensioenfonds</w:t>
      </w:r>
      <w:r>
        <w:rPr>
          <w:szCs w:val="20"/>
        </w:rPr>
        <w:t xml:space="preserve"> </w:t>
      </w:r>
      <w:r w:rsidR="00D04D70" w:rsidRPr="00D04D70">
        <w:rPr>
          <w:szCs w:val="20"/>
        </w:rPr>
        <w:t>maakt de koopsom als bedoeld in Bijlage I aan</w:t>
      </w:r>
      <w:r>
        <w:rPr>
          <w:szCs w:val="20"/>
        </w:rPr>
        <w:t xml:space="preserve"> </w:t>
      </w:r>
      <w:r>
        <w:rPr>
          <w:color w:val="000000"/>
          <w:spacing w:val="-5"/>
          <w:szCs w:val="20"/>
        </w:rPr>
        <w:t>Verzekeraar</w:t>
      </w:r>
      <w:r w:rsidR="00D04D70" w:rsidRPr="00D04D70">
        <w:rPr>
          <w:szCs w:val="20"/>
        </w:rPr>
        <w:t xml:space="preserve"> over op bankrekeningnummer </w:t>
      </w:r>
      <w:r w:rsidR="00D04D70">
        <w:rPr>
          <w:szCs w:val="20"/>
        </w:rPr>
        <w:t>[</w:t>
      </w:r>
      <w:r w:rsidR="00D04D70">
        <w:rPr>
          <w:szCs w:val="20"/>
          <w:highlight w:val="lightGray"/>
        </w:rPr>
        <w:t>IBAN]</w:t>
      </w:r>
      <w:r w:rsidR="00D04D70" w:rsidRPr="00D04D70">
        <w:rPr>
          <w:szCs w:val="20"/>
        </w:rPr>
        <w:t xml:space="preserve"> ten name van </w:t>
      </w:r>
      <w:r>
        <w:rPr>
          <w:szCs w:val="20"/>
        </w:rPr>
        <w:t>[</w:t>
      </w:r>
      <w:r>
        <w:rPr>
          <w:szCs w:val="20"/>
          <w:highlight w:val="lightGray"/>
        </w:rPr>
        <w:t>naam verzekeraar</w:t>
      </w:r>
      <w:r>
        <w:rPr>
          <w:szCs w:val="20"/>
        </w:rPr>
        <w:t xml:space="preserve">] </w:t>
      </w:r>
      <w:r w:rsidR="00D04D70" w:rsidRPr="00D04D70">
        <w:rPr>
          <w:szCs w:val="20"/>
        </w:rPr>
        <w:t xml:space="preserve">onder vermelding van </w:t>
      </w:r>
      <w:r w:rsidR="00D04D70" w:rsidRPr="00D04D70">
        <w:rPr>
          <w:rFonts w:hint="eastAsia"/>
          <w:szCs w:val="20"/>
        </w:rPr>
        <w:t>“</w:t>
      </w:r>
      <w:r w:rsidR="00D04D70" w:rsidRPr="00D04D70">
        <w:rPr>
          <w:szCs w:val="20"/>
        </w:rPr>
        <w:t>Koopsom WIA</w:t>
      </w:r>
      <w:r w:rsidR="005958C2">
        <w:rPr>
          <w:szCs w:val="20"/>
        </w:rPr>
        <w:t>/WAO</w:t>
      </w:r>
      <w:r w:rsidR="00D04D70" w:rsidRPr="00D04D70">
        <w:rPr>
          <w:szCs w:val="20"/>
        </w:rPr>
        <w:t xml:space="preserve"> Excedent</w:t>
      </w:r>
      <w:r w:rsidR="00D04D70">
        <w:rPr>
          <w:szCs w:val="20"/>
        </w:rPr>
        <w:t xml:space="preserve"> </w:t>
      </w:r>
      <w:r w:rsidR="00332470">
        <w:rPr>
          <w:szCs w:val="20"/>
        </w:rPr>
        <w:t>Pensioenfonds TNO</w:t>
      </w:r>
      <w:r w:rsidR="00D04D70" w:rsidRPr="00D04D70">
        <w:rPr>
          <w:szCs w:val="20"/>
        </w:rPr>
        <w:t xml:space="preserve">”. Dit doet </w:t>
      </w:r>
      <w:r w:rsidRPr="003A2F51">
        <w:rPr>
          <w:color w:val="000000"/>
          <w:spacing w:val="-5"/>
          <w:szCs w:val="20"/>
        </w:rPr>
        <w:t>Pensioenfonds</w:t>
      </w:r>
      <w:r>
        <w:rPr>
          <w:szCs w:val="20"/>
        </w:rPr>
        <w:t xml:space="preserve"> </w:t>
      </w:r>
      <w:r w:rsidR="00D04D70" w:rsidRPr="00D04D70">
        <w:rPr>
          <w:szCs w:val="20"/>
        </w:rPr>
        <w:t xml:space="preserve">uiterlijk binnen tien werkdagen voor de Overdrachtsdatum. </w:t>
      </w:r>
    </w:p>
    <w:p w14:paraId="10AA7A6D" w14:textId="77777777" w:rsidR="00AC58FE" w:rsidRPr="00AC58FE" w:rsidRDefault="00AC58FE" w:rsidP="00AC58FE">
      <w:pPr>
        <w:pStyle w:val="ListParagraph"/>
        <w:tabs>
          <w:tab w:val="left" w:pos="558"/>
        </w:tabs>
        <w:kinsoku w:val="0"/>
        <w:overflowPunct w:val="0"/>
        <w:spacing w:line="276" w:lineRule="auto"/>
        <w:ind w:right="356" w:firstLine="0"/>
        <w:rPr>
          <w:szCs w:val="20"/>
        </w:rPr>
      </w:pPr>
    </w:p>
    <w:p w14:paraId="77276735" w14:textId="77777777" w:rsidR="00D04D70" w:rsidRDefault="00AC58FE" w:rsidP="00D04D70">
      <w:pPr>
        <w:pStyle w:val="ListParagraph"/>
        <w:numPr>
          <w:ilvl w:val="0"/>
          <w:numId w:val="4"/>
        </w:numPr>
        <w:tabs>
          <w:tab w:val="left" w:pos="558"/>
        </w:tabs>
        <w:kinsoku w:val="0"/>
        <w:overflowPunct w:val="0"/>
        <w:spacing w:line="276" w:lineRule="auto"/>
        <w:ind w:right="356"/>
        <w:rPr>
          <w:szCs w:val="20"/>
        </w:rPr>
      </w:pPr>
      <w:r>
        <w:rPr>
          <w:color w:val="000000"/>
          <w:spacing w:val="-5"/>
          <w:szCs w:val="20"/>
        </w:rPr>
        <w:t>Verzekeraar</w:t>
      </w:r>
      <w:r w:rsidR="00D04D70" w:rsidRPr="00D04D70">
        <w:rPr>
          <w:szCs w:val="20"/>
        </w:rPr>
        <w:t xml:space="preserve"> aanvaardt de Overdrachtswaarde en de bijbehorende verplichtingen.</w:t>
      </w:r>
    </w:p>
    <w:p w14:paraId="3DAF64A0" w14:textId="77777777" w:rsidR="00D04D70" w:rsidRPr="00D04D70" w:rsidRDefault="00D04D70" w:rsidP="00D04D70">
      <w:pPr>
        <w:pStyle w:val="ListParagraph"/>
        <w:tabs>
          <w:tab w:val="left" w:pos="558"/>
        </w:tabs>
        <w:kinsoku w:val="0"/>
        <w:overflowPunct w:val="0"/>
        <w:spacing w:line="276" w:lineRule="auto"/>
        <w:ind w:right="356"/>
        <w:rPr>
          <w:szCs w:val="20"/>
        </w:rPr>
      </w:pPr>
    </w:p>
    <w:p w14:paraId="0CB41815" w14:textId="77777777" w:rsidR="004D2B75" w:rsidRPr="000A1E35" w:rsidRDefault="004D2B75">
      <w:pPr>
        <w:pStyle w:val="Heading1"/>
        <w:kinsoku w:val="0"/>
        <w:overflowPunct w:val="0"/>
        <w:rPr>
          <w:spacing w:val="-2"/>
        </w:rPr>
      </w:pPr>
      <w:r w:rsidRPr="000A1E35">
        <w:rPr>
          <w:spacing w:val="-2"/>
        </w:rPr>
        <w:t>Artikel</w:t>
      </w:r>
      <w:r w:rsidRPr="000A1E35">
        <w:rPr>
          <w:spacing w:val="-10"/>
        </w:rPr>
        <w:t xml:space="preserve"> </w:t>
      </w:r>
      <w:r w:rsidRPr="000A1E35">
        <w:rPr>
          <w:spacing w:val="-2"/>
        </w:rPr>
        <w:t>4</w:t>
      </w:r>
      <w:r w:rsidRPr="000A1E35">
        <w:rPr>
          <w:spacing w:val="-10"/>
        </w:rPr>
        <w:t xml:space="preserve"> </w:t>
      </w:r>
      <w:r w:rsidRPr="000A1E35">
        <w:rPr>
          <w:spacing w:val="-2"/>
        </w:rPr>
        <w:t>Aansprakelijkheid</w:t>
      </w:r>
      <w:r w:rsidRPr="000A1E35">
        <w:rPr>
          <w:spacing w:val="-10"/>
        </w:rPr>
        <w:t xml:space="preserve"> </w:t>
      </w:r>
      <w:r w:rsidRPr="000A1E35">
        <w:rPr>
          <w:spacing w:val="-2"/>
        </w:rPr>
        <w:t>en</w:t>
      </w:r>
      <w:r w:rsidRPr="000A1E35">
        <w:rPr>
          <w:spacing w:val="-11"/>
        </w:rPr>
        <w:t xml:space="preserve"> </w:t>
      </w:r>
      <w:r w:rsidRPr="000A1E35">
        <w:rPr>
          <w:spacing w:val="-2"/>
        </w:rPr>
        <w:t>vrijwaringen</w:t>
      </w:r>
    </w:p>
    <w:p w14:paraId="740C9BD1" w14:textId="2F594B29" w:rsidR="00D04D70" w:rsidRPr="00D04D70" w:rsidRDefault="00AC58FE" w:rsidP="00D04D70">
      <w:pPr>
        <w:pStyle w:val="ListParagraph"/>
        <w:numPr>
          <w:ilvl w:val="0"/>
          <w:numId w:val="3"/>
        </w:numPr>
        <w:tabs>
          <w:tab w:val="left" w:pos="558"/>
        </w:tabs>
        <w:kinsoku w:val="0"/>
        <w:overflowPunct w:val="0"/>
        <w:spacing w:line="276" w:lineRule="auto"/>
        <w:ind w:right="258"/>
        <w:rPr>
          <w:szCs w:val="20"/>
        </w:rPr>
      </w:pPr>
      <w:r>
        <w:rPr>
          <w:color w:val="000000"/>
          <w:spacing w:val="-5"/>
          <w:szCs w:val="20"/>
        </w:rPr>
        <w:t>Verzekeraar</w:t>
      </w:r>
      <w:r>
        <w:rPr>
          <w:szCs w:val="20"/>
        </w:rPr>
        <w:t xml:space="preserve"> </w:t>
      </w:r>
      <w:r w:rsidR="00D04D70" w:rsidRPr="00D04D70">
        <w:rPr>
          <w:szCs w:val="20"/>
        </w:rPr>
        <w:t xml:space="preserve">vrijwaart </w:t>
      </w:r>
      <w:r w:rsidRPr="003A2F51">
        <w:rPr>
          <w:color w:val="000000"/>
          <w:spacing w:val="-5"/>
          <w:szCs w:val="20"/>
        </w:rPr>
        <w:t>Pensioenfonds</w:t>
      </w:r>
      <w:r>
        <w:rPr>
          <w:szCs w:val="20"/>
        </w:rPr>
        <w:t xml:space="preserve"> </w:t>
      </w:r>
      <w:r w:rsidR="00D04D70" w:rsidRPr="00D04D70">
        <w:rPr>
          <w:szCs w:val="20"/>
        </w:rPr>
        <w:t>voor alle eventuele vorderingen ter zake van de WIA</w:t>
      </w:r>
      <w:r w:rsidR="005958C2">
        <w:rPr>
          <w:szCs w:val="20"/>
        </w:rPr>
        <w:t>/WAO</w:t>
      </w:r>
      <w:r w:rsidR="00D04D70" w:rsidRPr="00D04D70">
        <w:rPr>
          <w:szCs w:val="20"/>
        </w:rPr>
        <w:t xml:space="preserve"> Excedent uitkeringen van de betrokken deelnemers zoals vermeld in de bijlage ‘Definitieve opgavelijst over te dragen WIA</w:t>
      </w:r>
      <w:r w:rsidR="00750D60">
        <w:rPr>
          <w:szCs w:val="20"/>
        </w:rPr>
        <w:t>/WAO</w:t>
      </w:r>
      <w:r w:rsidR="00D04D70" w:rsidRPr="00D04D70">
        <w:rPr>
          <w:szCs w:val="20"/>
        </w:rPr>
        <w:t xml:space="preserve"> Excedent uitkeringen’ op de Overdrachtsdatum, zoals vermeld in artikel 9 van deze Overeenkomst.</w:t>
      </w:r>
    </w:p>
    <w:p w14:paraId="22C297FD" w14:textId="77777777" w:rsidR="00D04D70" w:rsidRPr="00D04D70" w:rsidRDefault="00D04D70" w:rsidP="00D04D70">
      <w:pPr>
        <w:pStyle w:val="ListParagraph"/>
        <w:tabs>
          <w:tab w:val="left" w:pos="558"/>
        </w:tabs>
        <w:kinsoku w:val="0"/>
        <w:overflowPunct w:val="0"/>
        <w:spacing w:line="276" w:lineRule="auto"/>
        <w:ind w:right="258" w:firstLine="0"/>
        <w:rPr>
          <w:szCs w:val="20"/>
        </w:rPr>
      </w:pPr>
    </w:p>
    <w:p w14:paraId="1E4D9084" w14:textId="0227E2CE" w:rsidR="00D04D70" w:rsidRPr="00D04D70" w:rsidRDefault="00AC58FE" w:rsidP="00D04D70">
      <w:pPr>
        <w:pStyle w:val="ListParagraph"/>
        <w:numPr>
          <w:ilvl w:val="0"/>
          <w:numId w:val="3"/>
        </w:numPr>
        <w:tabs>
          <w:tab w:val="left" w:pos="558"/>
        </w:tabs>
        <w:kinsoku w:val="0"/>
        <w:overflowPunct w:val="0"/>
        <w:spacing w:line="276" w:lineRule="auto"/>
        <w:ind w:right="258"/>
        <w:rPr>
          <w:szCs w:val="20"/>
        </w:rPr>
      </w:pPr>
      <w:r>
        <w:rPr>
          <w:color w:val="000000"/>
          <w:spacing w:val="-5"/>
          <w:szCs w:val="20"/>
        </w:rPr>
        <w:t>Verzekeraar</w:t>
      </w:r>
      <w:r>
        <w:rPr>
          <w:szCs w:val="20"/>
        </w:rPr>
        <w:t xml:space="preserve"> </w:t>
      </w:r>
      <w:r w:rsidR="0084755C">
        <w:rPr>
          <w:szCs w:val="20"/>
        </w:rPr>
        <w:t>garandeert</w:t>
      </w:r>
      <w:r w:rsidR="0084755C" w:rsidRPr="00D04D70">
        <w:rPr>
          <w:szCs w:val="20"/>
        </w:rPr>
        <w:t xml:space="preserve"> </w:t>
      </w:r>
      <w:r w:rsidR="00D04D70" w:rsidRPr="00D04D70">
        <w:rPr>
          <w:szCs w:val="20"/>
        </w:rPr>
        <w:t>dat bij de aanwending van de Overdrachtswaarde de wettelijke voorschriften, in het bijzonder artikel 83 van de Pensioenwet, in acht worden genomen.</w:t>
      </w:r>
    </w:p>
    <w:p w14:paraId="20ADD5FF" w14:textId="77777777" w:rsidR="00D04D70" w:rsidRPr="00D04D70" w:rsidRDefault="00D04D70" w:rsidP="00D04D70">
      <w:pPr>
        <w:pStyle w:val="ListParagraph"/>
        <w:tabs>
          <w:tab w:val="left" w:pos="558"/>
        </w:tabs>
        <w:kinsoku w:val="0"/>
        <w:overflowPunct w:val="0"/>
        <w:spacing w:line="276" w:lineRule="auto"/>
        <w:ind w:right="258" w:firstLine="0"/>
        <w:rPr>
          <w:szCs w:val="20"/>
        </w:rPr>
      </w:pPr>
    </w:p>
    <w:p w14:paraId="47F75A66" w14:textId="3079DF70" w:rsidR="00D04D70" w:rsidRPr="00D04D70" w:rsidRDefault="00AC58FE" w:rsidP="00D04D70">
      <w:pPr>
        <w:pStyle w:val="ListParagraph"/>
        <w:numPr>
          <w:ilvl w:val="0"/>
          <w:numId w:val="3"/>
        </w:numPr>
        <w:tabs>
          <w:tab w:val="left" w:pos="558"/>
        </w:tabs>
        <w:kinsoku w:val="0"/>
        <w:overflowPunct w:val="0"/>
        <w:spacing w:line="276" w:lineRule="auto"/>
        <w:ind w:right="258"/>
        <w:rPr>
          <w:szCs w:val="20"/>
        </w:rPr>
      </w:pPr>
      <w:r>
        <w:rPr>
          <w:szCs w:val="20"/>
        </w:rPr>
        <w:t>Pensioenfonds</w:t>
      </w:r>
      <w:r w:rsidR="00C22C53">
        <w:rPr>
          <w:szCs w:val="20"/>
        </w:rPr>
        <w:t xml:space="preserve"> </w:t>
      </w:r>
      <w:r w:rsidR="00D04D70" w:rsidRPr="00D04D70">
        <w:rPr>
          <w:szCs w:val="20"/>
        </w:rPr>
        <w:t>is en blijft verantwoordelijk voor de uitvoering gedurende de looptijd van de tussen de Werkgever</w:t>
      </w:r>
      <w:r w:rsidR="0084755C">
        <w:rPr>
          <w:szCs w:val="20"/>
        </w:rPr>
        <w:t>s</w:t>
      </w:r>
      <w:r w:rsidR="00D04D70" w:rsidRPr="00D04D70">
        <w:rPr>
          <w:szCs w:val="20"/>
        </w:rPr>
        <w:t xml:space="preserve"> en </w:t>
      </w:r>
      <w:r>
        <w:rPr>
          <w:szCs w:val="20"/>
        </w:rPr>
        <w:t>Pensioenfonds</w:t>
      </w:r>
      <w:r w:rsidR="00D04D70" w:rsidRPr="00D04D70">
        <w:rPr>
          <w:szCs w:val="20"/>
        </w:rPr>
        <w:t xml:space="preserve"> gesloten en be</w:t>
      </w:r>
      <w:r w:rsidR="00D04D70" w:rsidRPr="00D04D70">
        <w:rPr>
          <w:rFonts w:hint="eastAsia"/>
          <w:szCs w:val="20"/>
        </w:rPr>
        <w:t>ë</w:t>
      </w:r>
      <w:r w:rsidR="00D04D70" w:rsidRPr="00D04D70">
        <w:rPr>
          <w:szCs w:val="20"/>
        </w:rPr>
        <w:t>indigde uitvoeringsovereenkomst</w:t>
      </w:r>
      <w:r w:rsidR="0084755C">
        <w:rPr>
          <w:szCs w:val="20"/>
        </w:rPr>
        <w:t>en</w:t>
      </w:r>
      <w:r w:rsidR="00D04D70" w:rsidRPr="00D04D70">
        <w:rPr>
          <w:szCs w:val="20"/>
        </w:rPr>
        <w:t xml:space="preserve"> inzake de WIA</w:t>
      </w:r>
      <w:r w:rsidR="00966526">
        <w:rPr>
          <w:szCs w:val="20"/>
        </w:rPr>
        <w:t>/WAO</w:t>
      </w:r>
      <w:r w:rsidR="00D04D70" w:rsidRPr="00D04D70">
        <w:rPr>
          <w:szCs w:val="20"/>
        </w:rPr>
        <w:t xml:space="preserve"> Excedent regeling. Dit geldt onder andere voor de door de</w:t>
      </w:r>
      <w:r w:rsidR="00512F4F">
        <w:rPr>
          <w:szCs w:val="20"/>
        </w:rPr>
        <w:t xml:space="preserve"> betreffende</w:t>
      </w:r>
      <w:r w:rsidR="00D04D70" w:rsidRPr="00D04D70">
        <w:rPr>
          <w:szCs w:val="20"/>
        </w:rPr>
        <w:t xml:space="preserve"> Werkgever niet-aangemelde werknemer. </w:t>
      </w:r>
    </w:p>
    <w:p w14:paraId="7753CED2" w14:textId="77777777" w:rsidR="00D04D70" w:rsidRPr="00D04D70" w:rsidRDefault="00D04D70" w:rsidP="00D04D70">
      <w:pPr>
        <w:pStyle w:val="ListParagraph"/>
        <w:tabs>
          <w:tab w:val="left" w:pos="558"/>
        </w:tabs>
        <w:kinsoku w:val="0"/>
        <w:overflowPunct w:val="0"/>
        <w:spacing w:line="276" w:lineRule="auto"/>
        <w:ind w:right="258" w:firstLine="0"/>
        <w:rPr>
          <w:szCs w:val="20"/>
        </w:rPr>
      </w:pPr>
    </w:p>
    <w:p w14:paraId="65325156" w14:textId="76E0D6CE" w:rsidR="00D04D70" w:rsidRPr="00D04D70" w:rsidRDefault="0084755C" w:rsidP="00D04D70">
      <w:pPr>
        <w:pStyle w:val="ListParagraph"/>
        <w:numPr>
          <w:ilvl w:val="0"/>
          <w:numId w:val="3"/>
        </w:numPr>
        <w:tabs>
          <w:tab w:val="left" w:pos="558"/>
        </w:tabs>
        <w:kinsoku w:val="0"/>
        <w:overflowPunct w:val="0"/>
        <w:spacing w:line="276" w:lineRule="auto"/>
        <w:ind w:right="258"/>
        <w:rPr>
          <w:szCs w:val="20"/>
        </w:rPr>
      </w:pPr>
      <w:r>
        <w:rPr>
          <w:szCs w:val="20"/>
        </w:rPr>
        <w:t>Het</w:t>
      </w:r>
      <w:r w:rsidR="0016176D">
        <w:rPr>
          <w:szCs w:val="20"/>
        </w:rPr>
        <w:t xml:space="preserve"> Pensioenfonds </w:t>
      </w:r>
      <w:r w:rsidR="000C2FB3">
        <w:rPr>
          <w:szCs w:val="20"/>
        </w:rPr>
        <w:t xml:space="preserve">vrijwaart </w:t>
      </w:r>
      <w:r w:rsidR="0016176D">
        <w:rPr>
          <w:szCs w:val="20"/>
        </w:rPr>
        <w:t>de Verzekeraar</w:t>
      </w:r>
      <w:r w:rsidR="00D04D70" w:rsidRPr="00D04D70">
        <w:rPr>
          <w:szCs w:val="20"/>
        </w:rPr>
        <w:t xml:space="preserve">, indien </w:t>
      </w:r>
      <w:r w:rsidR="000C2FB3">
        <w:rPr>
          <w:szCs w:val="20"/>
        </w:rPr>
        <w:t>de Verzekeraar</w:t>
      </w:r>
      <w:r w:rsidR="000C2FB3" w:rsidRPr="00D04D70">
        <w:rPr>
          <w:szCs w:val="20"/>
        </w:rPr>
        <w:t xml:space="preserve"> </w:t>
      </w:r>
      <w:r w:rsidR="00D04D70" w:rsidRPr="00D04D70">
        <w:rPr>
          <w:szCs w:val="20"/>
        </w:rPr>
        <w:t>door een derde, waaronder de deelnemers, aansprakelijk worden gesteld of in rechte worden betrokken voor het door de Werkgever niet nakomen van de verplichtingen uit hoofde van de betreffende uitvoeringsovereenkomsten en pensioenovereenkomsten.</w:t>
      </w:r>
    </w:p>
    <w:p w14:paraId="5667449B" w14:textId="77777777" w:rsidR="00D04D70" w:rsidRDefault="00D04D70" w:rsidP="00D04D70">
      <w:pPr>
        <w:pStyle w:val="ListParagraph"/>
        <w:tabs>
          <w:tab w:val="left" w:pos="558"/>
        </w:tabs>
        <w:kinsoku w:val="0"/>
        <w:overflowPunct w:val="0"/>
        <w:spacing w:line="276" w:lineRule="auto"/>
        <w:ind w:right="258" w:firstLine="0"/>
        <w:rPr>
          <w:szCs w:val="20"/>
        </w:rPr>
      </w:pPr>
    </w:p>
    <w:p w14:paraId="52BFCB85" w14:textId="77777777" w:rsidR="004D2B75" w:rsidRPr="000A1E35" w:rsidRDefault="004D2B75">
      <w:pPr>
        <w:pStyle w:val="Heading1"/>
        <w:kinsoku w:val="0"/>
        <w:overflowPunct w:val="0"/>
        <w:rPr>
          <w:spacing w:val="-2"/>
        </w:rPr>
      </w:pPr>
      <w:r w:rsidRPr="000A1E35">
        <w:t>Artikel</w:t>
      </w:r>
      <w:r w:rsidRPr="000A1E35">
        <w:rPr>
          <w:spacing w:val="-15"/>
        </w:rPr>
        <w:t xml:space="preserve"> </w:t>
      </w:r>
      <w:r w:rsidRPr="000A1E35">
        <w:t>5</w:t>
      </w:r>
      <w:r w:rsidRPr="000A1E35">
        <w:rPr>
          <w:spacing w:val="-15"/>
        </w:rPr>
        <w:t xml:space="preserve"> </w:t>
      </w:r>
      <w:r w:rsidRPr="000A1E35">
        <w:rPr>
          <w:spacing w:val="-2"/>
        </w:rPr>
        <w:t>Informatieverplichtingen</w:t>
      </w:r>
    </w:p>
    <w:p w14:paraId="22EF85A9" w14:textId="163FDCE9" w:rsidR="00C22C53" w:rsidRPr="00C22C53" w:rsidRDefault="00AC58FE" w:rsidP="00C22C53">
      <w:pPr>
        <w:pStyle w:val="ListParagraph"/>
        <w:numPr>
          <w:ilvl w:val="0"/>
          <w:numId w:val="2"/>
        </w:numPr>
        <w:tabs>
          <w:tab w:val="left" w:pos="558"/>
        </w:tabs>
        <w:kinsoku w:val="0"/>
        <w:overflowPunct w:val="0"/>
        <w:spacing w:line="276" w:lineRule="auto"/>
        <w:ind w:right="141"/>
        <w:rPr>
          <w:szCs w:val="20"/>
        </w:rPr>
      </w:pPr>
      <w:r>
        <w:rPr>
          <w:szCs w:val="20"/>
        </w:rPr>
        <w:t>Pensioenfonds</w:t>
      </w:r>
      <w:r w:rsidR="00C22C53" w:rsidRPr="00C22C53">
        <w:rPr>
          <w:szCs w:val="20"/>
        </w:rPr>
        <w:t xml:space="preserve"> </w:t>
      </w:r>
      <w:r w:rsidR="0084755C">
        <w:rPr>
          <w:szCs w:val="20"/>
        </w:rPr>
        <w:t>verklaart</w:t>
      </w:r>
      <w:r w:rsidR="0084755C" w:rsidRPr="00C22C53">
        <w:rPr>
          <w:szCs w:val="20"/>
        </w:rPr>
        <w:t xml:space="preserve"> </w:t>
      </w:r>
      <w:r w:rsidR="00C22C53" w:rsidRPr="00C22C53">
        <w:rPr>
          <w:szCs w:val="20"/>
        </w:rPr>
        <w:t xml:space="preserve">dat zij de informatie over het voornemen van de collectieve waardeoverdracht schriftelijk </w:t>
      </w:r>
      <w:r w:rsidR="0084755C">
        <w:rPr>
          <w:szCs w:val="20"/>
        </w:rPr>
        <w:t>verstrekt</w:t>
      </w:r>
      <w:r w:rsidR="0084755C" w:rsidRPr="00C22C53">
        <w:rPr>
          <w:szCs w:val="20"/>
        </w:rPr>
        <w:t xml:space="preserve"> </w:t>
      </w:r>
      <w:r w:rsidR="00C22C53" w:rsidRPr="00C22C53">
        <w:rPr>
          <w:szCs w:val="20"/>
        </w:rPr>
        <w:t>aan alle deelnemers die het betreft en dat zij hun in die schriftelijke informatie duidelijk maakt wat de gevolgen zijn van het wel of niet overdragen van hun eigen pensioenrechten. Uit de verstrekte informatie moet duidelijk blijken dat de deelnemers geen rechten op de WIA</w:t>
      </w:r>
      <w:r w:rsidR="005958C2">
        <w:rPr>
          <w:szCs w:val="20"/>
        </w:rPr>
        <w:t>/WAO</w:t>
      </w:r>
      <w:r w:rsidR="00C22C53" w:rsidRPr="00C22C53">
        <w:rPr>
          <w:szCs w:val="20"/>
        </w:rPr>
        <w:t xml:space="preserve"> Excedent regeling meer tegenover </w:t>
      </w:r>
      <w:r>
        <w:rPr>
          <w:szCs w:val="20"/>
        </w:rPr>
        <w:t xml:space="preserve">Pensioenfonds </w:t>
      </w:r>
      <w:r w:rsidR="00C22C53" w:rsidRPr="00C22C53">
        <w:rPr>
          <w:szCs w:val="20"/>
        </w:rPr>
        <w:t xml:space="preserve">hebben na de waardeoverdracht en dat daarmee eventuele samenhangende garanties zijn </w:t>
      </w:r>
      <w:r w:rsidR="00C22C53" w:rsidRPr="00C22C53">
        <w:rPr>
          <w:szCs w:val="20"/>
        </w:rPr>
        <w:lastRenderedPageBreak/>
        <w:t xml:space="preserve">vervallen. Tevens </w:t>
      </w:r>
      <w:r w:rsidR="0084755C">
        <w:rPr>
          <w:szCs w:val="20"/>
        </w:rPr>
        <w:t>verklaart</w:t>
      </w:r>
      <w:r w:rsidR="00C22C53" w:rsidRPr="00C22C53">
        <w:rPr>
          <w:szCs w:val="20"/>
        </w:rPr>
        <w:t xml:space="preserve"> </w:t>
      </w:r>
      <w:r>
        <w:rPr>
          <w:szCs w:val="20"/>
        </w:rPr>
        <w:t xml:space="preserve">Pensioenfonds </w:t>
      </w:r>
      <w:r w:rsidR="00C22C53" w:rsidRPr="00C22C53">
        <w:rPr>
          <w:szCs w:val="20"/>
        </w:rPr>
        <w:t>dat zij de impliciete instemming van de in Bijlage II ’Definitieve opgavelijst over te dragen WIA</w:t>
      </w:r>
      <w:r w:rsidR="00750D60">
        <w:rPr>
          <w:szCs w:val="20"/>
        </w:rPr>
        <w:t>/WAO</w:t>
      </w:r>
      <w:r w:rsidR="00C22C53" w:rsidRPr="00C22C53">
        <w:rPr>
          <w:szCs w:val="20"/>
        </w:rPr>
        <w:t xml:space="preserve"> Excedent uitkeringen’ vermelde deelnemers voor de waardeoverdracht rechtsgeldig hebben verkregen.</w:t>
      </w:r>
    </w:p>
    <w:p w14:paraId="59E75DCA" w14:textId="77777777" w:rsidR="00C22C53" w:rsidRDefault="00C22C53" w:rsidP="00C22C53">
      <w:pPr>
        <w:pStyle w:val="ListParagraph"/>
        <w:tabs>
          <w:tab w:val="left" w:pos="558"/>
        </w:tabs>
        <w:kinsoku w:val="0"/>
        <w:overflowPunct w:val="0"/>
        <w:spacing w:line="276" w:lineRule="auto"/>
        <w:ind w:right="141" w:firstLine="0"/>
        <w:rPr>
          <w:szCs w:val="20"/>
        </w:rPr>
      </w:pPr>
    </w:p>
    <w:p w14:paraId="1C05ED78" w14:textId="77777777" w:rsidR="00C22C53" w:rsidRPr="00C22C53" w:rsidRDefault="00AC58FE" w:rsidP="00C22C53">
      <w:pPr>
        <w:pStyle w:val="ListParagraph"/>
        <w:numPr>
          <w:ilvl w:val="0"/>
          <w:numId w:val="2"/>
        </w:numPr>
        <w:tabs>
          <w:tab w:val="left" w:pos="558"/>
        </w:tabs>
        <w:kinsoku w:val="0"/>
        <w:overflowPunct w:val="0"/>
        <w:spacing w:line="276" w:lineRule="auto"/>
        <w:ind w:right="141"/>
        <w:rPr>
          <w:szCs w:val="20"/>
        </w:rPr>
      </w:pPr>
      <w:r>
        <w:rPr>
          <w:szCs w:val="20"/>
        </w:rPr>
        <w:t xml:space="preserve">Pensioenfonds </w:t>
      </w:r>
      <w:r w:rsidR="00C22C53" w:rsidRPr="00C22C53">
        <w:rPr>
          <w:szCs w:val="20"/>
        </w:rPr>
        <w:t>en</w:t>
      </w:r>
      <w:r>
        <w:rPr>
          <w:szCs w:val="20"/>
        </w:rPr>
        <w:t xml:space="preserve"> </w:t>
      </w:r>
      <w:r>
        <w:rPr>
          <w:color w:val="000000"/>
          <w:spacing w:val="-5"/>
          <w:szCs w:val="20"/>
        </w:rPr>
        <w:t>Verzekeraar</w:t>
      </w:r>
      <w:r w:rsidR="00C22C53" w:rsidRPr="00C22C53">
        <w:rPr>
          <w:szCs w:val="20"/>
        </w:rPr>
        <w:t xml:space="preserve"> informeren elkaar over alle meldingen aan en van DNB die voor elkaar van belang zijn in het kader van deze collectieve waardeoverdracht.</w:t>
      </w:r>
    </w:p>
    <w:p w14:paraId="2A73DB54" w14:textId="77777777" w:rsidR="00C22C53" w:rsidRPr="00C22C53" w:rsidRDefault="00C22C53" w:rsidP="00C22C53">
      <w:pPr>
        <w:pStyle w:val="ListParagraph"/>
        <w:tabs>
          <w:tab w:val="left" w:pos="558"/>
        </w:tabs>
        <w:kinsoku w:val="0"/>
        <w:overflowPunct w:val="0"/>
        <w:spacing w:line="276" w:lineRule="auto"/>
        <w:ind w:right="141" w:firstLine="0"/>
        <w:rPr>
          <w:szCs w:val="20"/>
        </w:rPr>
      </w:pPr>
    </w:p>
    <w:p w14:paraId="39B1EAFA" w14:textId="77777777" w:rsidR="00C22C53" w:rsidRPr="00C22C53" w:rsidRDefault="00AC58FE" w:rsidP="00C22C53">
      <w:pPr>
        <w:pStyle w:val="ListParagraph"/>
        <w:numPr>
          <w:ilvl w:val="0"/>
          <w:numId w:val="2"/>
        </w:numPr>
        <w:tabs>
          <w:tab w:val="left" w:pos="558"/>
        </w:tabs>
        <w:kinsoku w:val="0"/>
        <w:overflowPunct w:val="0"/>
        <w:spacing w:line="276" w:lineRule="auto"/>
        <w:ind w:right="141"/>
        <w:rPr>
          <w:szCs w:val="20"/>
        </w:rPr>
      </w:pPr>
      <w:r>
        <w:rPr>
          <w:szCs w:val="20"/>
        </w:rPr>
        <w:t xml:space="preserve">Pensioenfonds </w:t>
      </w:r>
      <w:r w:rsidR="00C22C53">
        <w:rPr>
          <w:szCs w:val="20"/>
        </w:rPr>
        <w:t>informeert</w:t>
      </w:r>
      <w:r>
        <w:rPr>
          <w:szCs w:val="20"/>
        </w:rPr>
        <w:t xml:space="preserve"> </w:t>
      </w:r>
      <w:r>
        <w:rPr>
          <w:color w:val="000000"/>
          <w:spacing w:val="-5"/>
          <w:szCs w:val="20"/>
        </w:rPr>
        <w:t xml:space="preserve">Verzekeraar </w:t>
      </w:r>
      <w:r w:rsidR="00C22C53" w:rsidRPr="00C22C53">
        <w:rPr>
          <w:szCs w:val="20"/>
        </w:rPr>
        <w:t>en de Werkgever zo spoedig mogelijk als DNB gebruik maakt van haar bevoegdheid een verbod tot collectieve waardeoverdracht op te leggen. Als DNB een verbod oplegt, gaat de collectieve waardeoverdracht niet door.</w:t>
      </w:r>
    </w:p>
    <w:p w14:paraId="79903AE7" w14:textId="77777777" w:rsidR="00C22C53" w:rsidRPr="00C22C53" w:rsidRDefault="00C22C53" w:rsidP="00C22C53">
      <w:pPr>
        <w:pStyle w:val="ListParagraph"/>
        <w:tabs>
          <w:tab w:val="left" w:pos="558"/>
        </w:tabs>
        <w:kinsoku w:val="0"/>
        <w:overflowPunct w:val="0"/>
        <w:spacing w:line="276" w:lineRule="auto"/>
        <w:ind w:right="141" w:firstLine="0"/>
        <w:rPr>
          <w:szCs w:val="20"/>
        </w:rPr>
      </w:pPr>
    </w:p>
    <w:p w14:paraId="2D30B810" w14:textId="3101F9A7" w:rsidR="00C22C53" w:rsidRPr="00C22C53" w:rsidRDefault="00AC58FE" w:rsidP="00C22C53">
      <w:pPr>
        <w:pStyle w:val="ListParagraph"/>
        <w:numPr>
          <w:ilvl w:val="0"/>
          <w:numId w:val="2"/>
        </w:numPr>
        <w:tabs>
          <w:tab w:val="left" w:pos="558"/>
        </w:tabs>
        <w:kinsoku w:val="0"/>
        <w:overflowPunct w:val="0"/>
        <w:spacing w:line="276" w:lineRule="auto"/>
        <w:ind w:right="141"/>
        <w:rPr>
          <w:szCs w:val="20"/>
        </w:rPr>
      </w:pPr>
      <w:r>
        <w:rPr>
          <w:szCs w:val="20"/>
        </w:rPr>
        <w:t xml:space="preserve">Pensioenfonds </w:t>
      </w:r>
      <w:r w:rsidR="00C22C53" w:rsidRPr="00C22C53">
        <w:rPr>
          <w:szCs w:val="20"/>
        </w:rPr>
        <w:t>informeert – na betaling van de koopsom - de in de Bijlage II ‘Definitieve opgavelijst over te dragen WIA</w:t>
      </w:r>
      <w:r w:rsidR="00966526">
        <w:rPr>
          <w:szCs w:val="20"/>
        </w:rPr>
        <w:t>/WAO</w:t>
      </w:r>
      <w:r w:rsidR="00C22C53" w:rsidRPr="00C22C53">
        <w:rPr>
          <w:szCs w:val="20"/>
        </w:rPr>
        <w:t xml:space="preserve"> Excedent uitkeringen’ vermelde deelnemers over het vervallen van de met de waardeoverdracht corresponderende pensioenrechten.</w:t>
      </w:r>
    </w:p>
    <w:p w14:paraId="4112194D" w14:textId="77777777" w:rsidR="00C22C53" w:rsidRPr="00C22C53" w:rsidRDefault="00C22C53" w:rsidP="00C22C53">
      <w:pPr>
        <w:pStyle w:val="ListParagraph"/>
        <w:tabs>
          <w:tab w:val="left" w:pos="558"/>
        </w:tabs>
        <w:kinsoku w:val="0"/>
        <w:overflowPunct w:val="0"/>
        <w:spacing w:line="276" w:lineRule="auto"/>
        <w:ind w:right="141" w:firstLine="0"/>
        <w:rPr>
          <w:szCs w:val="20"/>
        </w:rPr>
      </w:pPr>
    </w:p>
    <w:p w14:paraId="6E61707E" w14:textId="77777777" w:rsidR="00C22C53" w:rsidRDefault="00AC58FE" w:rsidP="00C22C53">
      <w:pPr>
        <w:pStyle w:val="ListParagraph"/>
        <w:numPr>
          <w:ilvl w:val="0"/>
          <w:numId w:val="2"/>
        </w:numPr>
        <w:tabs>
          <w:tab w:val="left" w:pos="558"/>
        </w:tabs>
        <w:kinsoku w:val="0"/>
        <w:overflowPunct w:val="0"/>
        <w:spacing w:line="276" w:lineRule="auto"/>
        <w:ind w:right="141"/>
        <w:rPr>
          <w:szCs w:val="20"/>
        </w:rPr>
      </w:pPr>
      <w:r>
        <w:rPr>
          <w:szCs w:val="20"/>
        </w:rPr>
        <w:t xml:space="preserve">Pensioenfonds </w:t>
      </w:r>
      <w:r w:rsidR="00C22C53">
        <w:rPr>
          <w:szCs w:val="20"/>
        </w:rPr>
        <w:t>verstrekt</w:t>
      </w:r>
      <w:r>
        <w:rPr>
          <w:szCs w:val="20"/>
        </w:rPr>
        <w:t xml:space="preserve"> </w:t>
      </w:r>
      <w:r>
        <w:rPr>
          <w:color w:val="000000"/>
          <w:spacing w:val="-5"/>
          <w:szCs w:val="20"/>
        </w:rPr>
        <w:t xml:space="preserve">Verzekeraar </w:t>
      </w:r>
      <w:r w:rsidR="00C22C53" w:rsidRPr="00C22C53">
        <w:rPr>
          <w:szCs w:val="20"/>
        </w:rPr>
        <w:t>de benodigde administratieve gegevens voor de uitvoering van de overgedragen waarden.</w:t>
      </w:r>
    </w:p>
    <w:p w14:paraId="2B258397" w14:textId="77777777" w:rsidR="00C22C53" w:rsidRPr="00C22C53" w:rsidRDefault="00C22C53" w:rsidP="00C22C53">
      <w:pPr>
        <w:pStyle w:val="ListParagraph"/>
        <w:tabs>
          <w:tab w:val="left" w:pos="558"/>
        </w:tabs>
        <w:kinsoku w:val="0"/>
        <w:overflowPunct w:val="0"/>
        <w:spacing w:line="276" w:lineRule="auto"/>
        <w:ind w:left="0" w:right="141" w:firstLine="0"/>
        <w:rPr>
          <w:szCs w:val="20"/>
        </w:rPr>
      </w:pPr>
    </w:p>
    <w:p w14:paraId="59360E65" w14:textId="77777777" w:rsidR="004D2B75" w:rsidRPr="000A1E35" w:rsidRDefault="004D2B75">
      <w:pPr>
        <w:pStyle w:val="Heading1"/>
        <w:kinsoku w:val="0"/>
        <w:overflowPunct w:val="0"/>
        <w:rPr>
          <w:spacing w:val="-4"/>
        </w:rPr>
      </w:pPr>
      <w:r w:rsidRPr="000A1E35">
        <w:rPr>
          <w:spacing w:val="-2"/>
        </w:rPr>
        <w:t>Artikel</w:t>
      </w:r>
      <w:r w:rsidRPr="000A1E35">
        <w:rPr>
          <w:spacing w:val="-8"/>
        </w:rPr>
        <w:t xml:space="preserve"> </w:t>
      </w:r>
      <w:r w:rsidRPr="000A1E35">
        <w:rPr>
          <w:spacing w:val="-2"/>
        </w:rPr>
        <w:t>6</w:t>
      </w:r>
      <w:r w:rsidRPr="000A1E35">
        <w:rPr>
          <w:spacing w:val="-11"/>
        </w:rPr>
        <w:t xml:space="preserve"> </w:t>
      </w:r>
      <w:r w:rsidRPr="000A1E35">
        <w:rPr>
          <w:spacing w:val="-2"/>
        </w:rPr>
        <w:t>Lopende</w:t>
      </w:r>
      <w:r w:rsidRPr="000A1E35">
        <w:rPr>
          <w:spacing w:val="-9"/>
        </w:rPr>
        <w:t xml:space="preserve"> </w:t>
      </w:r>
      <w:r w:rsidRPr="000A1E35">
        <w:rPr>
          <w:spacing w:val="-2"/>
        </w:rPr>
        <w:t>en</w:t>
      </w:r>
      <w:r w:rsidRPr="000A1E35">
        <w:rPr>
          <w:spacing w:val="-7"/>
        </w:rPr>
        <w:t xml:space="preserve"> </w:t>
      </w:r>
      <w:r w:rsidRPr="000A1E35">
        <w:rPr>
          <w:spacing w:val="-2"/>
        </w:rPr>
        <w:t>niet</w:t>
      </w:r>
      <w:r w:rsidRPr="000A1E35">
        <w:rPr>
          <w:spacing w:val="-9"/>
        </w:rPr>
        <w:t xml:space="preserve"> </w:t>
      </w:r>
      <w:r w:rsidRPr="000A1E35">
        <w:rPr>
          <w:spacing w:val="-2"/>
        </w:rPr>
        <w:t>afgewikkelde</w:t>
      </w:r>
      <w:r w:rsidRPr="000A1E35">
        <w:rPr>
          <w:spacing w:val="-9"/>
        </w:rPr>
        <w:t xml:space="preserve"> </w:t>
      </w:r>
      <w:r w:rsidRPr="000A1E35">
        <w:rPr>
          <w:spacing w:val="-4"/>
        </w:rPr>
        <w:t>zaken</w:t>
      </w:r>
    </w:p>
    <w:p w14:paraId="09D33108" w14:textId="77777777" w:rsidR="004D2B75" w:rsidRPr="000A1E35" w:rsidRDefault="004D2B75">
      <w:pPr>
        <w:pStyle w:val="BodyText"/>
        <w:kinsoku w:val="0"/>
        <w:overflowPunct w:val="0"/>
        <w:spacing w:line="276" w:lineRule="auto"/>
        <w:ind w:left="138" w:right="125"/>
        <w:rPr>
          <w:spacing w:val="-2"/>
        </w:rPr>
      </w:pPr>
      <w:r w:rsidRPr="000A1E35">
        <w:t>De</w:t>
      </w:r>
      <w:r w:rsidRPr="000A1E35">
        <w:rPr>
          <w:spacing w:val="-18"/>
        </w:rPr>
        <w:t xml:space="preserve"> </w:t>
      </w:r>
      <w:r w:rsidRPr="000A1E35">
        <w:t>op</w:t>
      </w:r>
      <w:r w:rsidRPr="000A1E35">
        <w:rPr>
          <w:spacing w:val="-18"/>
        </w:rPr>
        <w:t xml:space="preserve"> </w:t>
      </w:r>
      <w:r w:rsidRPr="000A1E35">
        <w:t>het</w:t>
      </w:r>
      <w:r w:rsidRPr="000A1E35">
        <w:rPr>
          <w:spacing w:val="-17"/>
        </w:rPr>
        <w:t xml:space="preserve"> </w:t>
      </w:r>
      <w:r w:rsidRPr="000A1E35">
        <w:t>moment</w:t>
      </w:r>
      <w:r w:rsidRPr="000A1E35">
        <w:rPr>
          <w:spacing w:val="-16"/>
        </w:rPr>
        <w:t xml:space="preserve"> </w:t>
      </w:r>
      <w:r w:rsidRPr="000A1E35">
        <w:t>van</w:t>
      </w:r>
      <w:r w:rsidRPr="000A1E35">
        <w:rPr>
          <w:spacing w:val="-14"/>
        </w:rPr>
        <w:t xml:space="preserve"> </w:t>
      </w:r>
      <w:r w:rsidRPr="000A1E35">
        <w:t>ondertekening</w:t>
      </w:r>
      <w:r w:rsidRPr="000A1E35">
        <w:rPr>
          <w:spacing w:val="-17"/>
        </w:rPr>
        <w:t xml:space="preserve"> </w:t>
      </w:r>
      <w:r w:rsidRPr="000A1E35">
        <w:t>van</w:t>
      </w:r>
      <w:r w:rsidRPr="000A1E35">
        <w:rPr>
          <w:spacing w:val="-18"/>
        </w:rPr>
        <w:t xml:space="preserve"> </w:t>
      </w:r>
      <w:r w:rsidRPr="000A1E35">
        <w:t>deze</w:t>
      </w:r>
      <w:r w:rsidRPr="000A1E35">
        <w:rPr>
          <w:spacing w:val="-17"/>
        </w:rPr>
        <w:t xml:space="preserve"> </w:t>
      </w:r>
      <w:r w:rsidRPr="000A1E35">
        <w:t>Overeenkomst</w:t>
      </w:r>
      <w:r w:rsidRPr="000A1E35">
        <w:rPr>
          <w:spacing w:val="-13"/>
        </w:rPr>
        <w:t xml:space="preserve"> </w:t>
      </w:r>
      <w:r w:rsidRPr="000A1E35">
        <w:t>eventueel</w:t>
      </w:r>
      <w:r w:rsidRPr="000A1E35">
        <w:rPr>
          <w:spacing w:val="-18"/>
        </w:rPr>
        <w:t xml:space="preserve"> </w:t>
      </w:r>
      <w:r w:rsidRPr="000A1E35">
        <w:t>nog</w:t>
      </w:r>
      <w:r w:rsidRPr="000A1E35">
        <w:rPr>
          <w:spacing w:val="-15"/>
        </w:rPr>
        <w:t xml:space="preserve"> </w:t>
      </w:r>
      <w:r w:rsidRPr="000A1E35">
        <w:t>lopende</w:t>
      </w:r>
      <w:r w:rsidRPr="000A1E35">
        <w:rPr>
          <w:spacing w:val="-18"/>
        </w:rPr>
        <w:t xml:space="preserve"> </w:t>
      </w:r>
      <w:r w:rsidRPr="000A1E35">
        <w:t>en niet</w:t>
      </w:r>
      <w:r w:rsidRPr="000A1E35">
        <w:rPr>
          <w:spacing w:val="-3"/>
        </w:rPr>
        <w:t xml:space="preserve"> </w:t>
      </w:r>
      <w:r w:rsidRPr="000A1E35">
        <w:t>afgewikkelde</w:t>
      </w:r>
      <w:r w:rsidRPr="000A1E35">
        <w:rPr>
          <w:spacing w:val="-5"/>
        </w:rPr>
        <w:t xml:space="preserve"> </w:t>
      </w:r>
      <w:r w:rsidRPr="000A1E35">
        <w:t>zaken,</w:t>
      </w:r>
      <w:r w:rsidRPr="000A1E35">
        <w:rPr>
          <w:spacing w:val="-2"/>
        </w:rPr>
        <w:t xml:space="preserve"> </w:t>
      </w:r>
      <w:r w:rsidRPr="000A1E35">
        <w:t>worden</w:t>
      </w:r>
      <w:r w:rsidRPr="000A1E35">
        <w:rPr>
          <w:spacing w:val="-1"/>
        </w:rPr>
        <w:t xml:space="preserve"> </w:t>
      </w:r>
      <w:r w:rsidRPr="000A1E35">
        <w:t>in onderling overleg</w:t>
      </w:r>
      <w:r w:rsidRPr="000A1E35">
        <w:rPr>
          <w:spacing w:val="-3"/>
        </w:rPr>
        <w:t xml:space="preserve"> </w:t>
      </w:r>
      <w:r w:rsidRPr="000A1E35">
        <w:t>door</w:t>
      </w:r>
      <w:r w:rsidR="00AC58FE">
        <w:t xml:space="preserve"> Pensioenfonds</w:t>
      </w:r>
      <w:r w:rsidRPr="000A1E35">
        <w:rPr>
          <w:spacing w:val="-7"/>
        </w:rPr>
        <w:t xml:space="preserve"> </w:t>
      </w:r>
      <w:r w:rsidRPr="000A1E35">
        <w:t>en</w:t>
      </w:r>
      <w:r w:rsidR="00AC58FE">
        <w:t xml:space="preserve"> </w:t>
      </w:r>
      <w:r w:rsidR="00AC58FE">
        <w:rPr>
          <w:color w:val="000000"/>
          <w:spacing w:val="-5"/>
        </w:rPr>
        <w:t>Verzekeraar</w:t>
      </w:r>
      <w:r w:rsidRPr="000A1E35">
        <w:rPr>
          <w:spacing w:val="-10"/>
        </w:rPr>
        <w:t xml:space="preserve"> </w:t>
      </w:r>
      <w:r w:rsidRPr="000A1E35">
        <w:t>binnen</w:t>
      </w:r>
      <w:r w:rsidRPr="000A1E35">
        <w:rPr>
          <w:spacing w:val="-7"/>
        </w:rPr>
        <w:t xml:space="preserve"> </w:t>
      </w:r>
      <w:r w:rsidRPr="000A1E35">
        <w:t>een</w:t>
      </w:r>
      <w:r w:rsidRPr="000A1E35">
        <w:rPr>
          <w:spacing w:val="-7"/>
        </w:rPr>
        <w:t xml:space="preserve"> </w:t>
      </w:r>
      <w:r w:rsidRPr="000A1E35">
        <w:t>redelijke</w:t>
      </w:r>
      <w:r w:rsidRPr="000A1E35">
        <w:rPr>
          <w:spacing w:val="-10"/>
        </w:rPr>
        <w:t xml:space="preserve"> </w:t>
      </w:r>
      <w:r w:rsidRPr="000A1E35">
        <w:t xml:space="preserve">termijn </w:t>
      </w:r>
      <w:r w:rsidRPr="000A1E35">
        <w:rPr>
          <w:spacing w:val="-2"/>
        </w:rPr>
        <w:t>afgewikkeld.</w:t>
      </w:r>
    </w:p>
    <w:p w14:paraId="060CA872" w14:textId="77777777" w:rsidR="004D2B75" w:rsidRPr="000A1E35" w:rsidRDefault="004D2B75">
      <w:pPr>
        <w:pStyle w:val="BodyText"/>
        <w:kinsoku w:val="0"/>
        <w:overflowPunct w:val="0"/>
        <w:spacing w:before="2"/>
        <w:rPr>
          <w:sz w:val="23"/>
          <w:szCs w:val="23"/>
        </w:rPr>
      </w:pPr>
    </w:p>
    <w:p w14:paraId="2EA6DB28" w14:textId="77777777" w:rsidR="004D2B75" w:rsidRPr="000A1E35" w:rsidRDefault="004D2B75">
      <w:pPr>
        <w:pStyle w:val="Heading1"/>
        <w:kinsoku w:val="0"/>
        <w:overflowPunct w:val="0"/>
        <w:rPr>
          <w:spacing w:val="-2"/>
        </w:rPr>
      </w:pPr>
      <w:r w:rsidRPr="000A1E35">
        <w:t>Artikel</w:t>
      </w:r>
      <w:r w:rsidRPr="000A1E35">
        <w:rPr>
          <w:spacing w:val="-15"/>
        </w:rPr>
        <w:t xml:space="preserve"> </w:t>
      </w:r>
      <w:r w:rsidRPr="000A1E35">
        <w:t>7</w:t>
      </w:r>
      <w:r w:rsidRPr="000A1E35">
        <w:rPr>
          <w:spacing w:val="-15"/>
        </w:rPr>
        <w:t xml:space="preserve"> </w:t>
      </w:r>
      <w:r w:rsidRPr="000A1E35">
        <w:rPr>
          <w:spacing w:val="-2"/>
        </w:rPr>
        <w:t>Uitvoeringskosten</w:t>
      </w:r>
    </w:p>
    <w:p w14:paraId="52325AC8" w14:textId="77777777" w:rsidR="004D2B75" w:rsidRPr="000A1E35" w:rsidRDefault="004D2B75" w:rsidP="00E77C0C">
      <w:pPr>
        <w:pStyle w:val="BodyText"/>
        <w:kinsoku w:val="0"/>
        <w:overflowPunct w:val="0"/>
        <w:spacing w:line="278" w:lineRule="auto"/>
        <w:ind w:left="138" w:right="125"/>
        <w:rPr>
          <w:spacing w:val="-2"/>
        </w:rPr>
      </w:pPr>
      <w:r w:rsidRPr="000A1E35">
        <w:t>Met inachtneming van de voorwaarden zoals die</w:t>
      </w:r>
      <w:r w:rsidRPr="000A1E35">
        <w:rPr>
          <w:spacing w:val="-2"/>
        </w:rPr>
        <w:t xml:space="preserve"> </w:t>
      </w:r>
      <w:r w:rsidRPr="000A1E35">
        <w:t>zijn</w:t>
      </w:r>
      <w:r w:rsidRPr="000A1E35">
        <w:rPr>
          <w:spacing w:val="-2"/>
        </w:rPr>
        <w:t xml:space="preserve"> </w:t>
      </w:r>
      <w:r w:rsidRPr="000A1E35">
        <w:t>vastgelegd</w:t>
      </w:r>
      <w:r w:rsidRPr="000A1E35">
        <w:rPr>
          <w:spacing w:val="-2"/>
        </w:rPr>
        <w:t xml:space="preserve"> </w:t>
      </w:r>
      <w:r w:rsidRPr="000A1E35">
        <w:t xml:space="preserve">in de </w:t>
      </w:r>
      <w:r w:rsidRPr="000A1E35">
        <w:rPr>
          <w:spacing w:val="-2"/>
        </w:rPr>
        <w:t>uitvoeringsovereenkomsten</w:t>
      </w:r>
      <w:r w:rsidRPr="000A1E35">
        <w:rPr>
          <w:spacing w:val="-6"/>
        </w:rPr>
        <w:t xml:space="preserve"> </w:t>
      </w:r>
      <w:r w:rsidRPr="000A1E35">
        <w:rPr>
          <w:spacing w:val="-2"/>
        </w:rPr>
        <w:t>worden</w:t>
      </w:r>
      <w:r w:rsidRPr="000A1E35">
        <w:rPr>
          <w:spacing w:val="-6"/>
        </w:rPr>
        <w:t xml:space="preserve"> </w:t>
      </w:r>
      <w:r w:rsidRPr="000A1E35">
        <w:rPr>
          <w:spacing w:val="-2"/>
        </w:rPr>
        <w:t>eventuele</w:t>
      </w:r>
      <w:r w:rsidRPr="000A1E35">
        <w:rPr>
          <w:spacing w:val="-8"/>
        </w:rPr>
        <w:t xml:space="preserve"> </w:t>
      </w:r>
      <w:r w:rsidRPr="000A1E35">
        <w:rPr>
          <w:spacing w:val="-2"/>
        </w:rPr>
        <w:t>kosten</w:t>
      </w:r>
      <w:r w:rsidRPr="000A1E35">
        <w:rPr>
          <w:spacing w:val="-7"/>
        </w:rPr>
        <w:t xml:space="preserve"> </w:t>
      </w:r>
      <w:r w:rsidRPr="000A1E35">
        <w:rPr>
          <w:spacing w:val="-2"/>
        </w:rPr>
        <w:t>samenhangend</w:t>
      </w:r>
      <w:r w:rsidRPr="000A1E35">
        <w:rPr>
          <w:spacing w:val="-7"/>
        </w:rPr>
        <w:t xml:space="preserve"> </w:t>
      </w:r>
      <w:r w:rsidRPr="000A1E35">
        <w:rPr>
          <w:spacing w:val="-2"/>
        </w:rPr>
        <w:t>met</w:t>
      </w:r>
      <w:r w:rsidRPr="000A1E35">
        <w:rPr>
          <w:spacing w:val="-7"/>
        </w:rPr>
        <w:t xml:space="preserve"> </w:t>
      </w:r>
      <w:r w:rsidRPr="000A1E35">
        <w:rPr>
          <w:spacing w:val="-2"/>
        </w:rPr>
        <w:t>de</w:t>
      </w:r>
      <w:r w:rsidRPr="000A1E35">
        <w:rPr>
          <w:spacing w:val="-9"/>
        </w:rPr>
        <w:t xml:space="preserve"> </w:t>
      </w:r>
      <w:r w:rsidRPr="000A1E35">
        <w:rPr>
          <w:spacing w:val="-2"/>
        </w:rPr>
        <w:t>collectieve</w:t>
      </w:r>
      <w:r w:rsidR="00E77C0C" w:rsidRPr="000A1E35">
        <w:rPr>
          <w:spacing w:val="-2"/>
        </w:rPr>
        <w:t xml:space="preserve"> w</w:t>
      </w:r>
      <w:r w:rsidRPr="000A1E35">
        <w:rPr>
          <w:spacing w:val="-2"/>
        </w:rPr>
        <w:t>aardeoverdracht</w:t>
      </w:r>
      <w:r w:rsidRPr="000A1E35">
        <w:rPr>
          <w:spacing w:val="-5"/>
        </w:rPr>
        <w:t xml:space="preserve"> </w:t>
      </w:r>
      <w:r w:rsidRPr="000A1E35">
        <w:rPr>
          <w:spacing w:val="-2"/>
        </w:rPr>
        <w:t>onderling</w:t>
      </w:r>
      <w:r w:rsidRPr="000A1E35">
        <w:rPr>
          <w:spacing w:val="-8"/>
        </w:rPr>
        <w:t xml:space="preserve"> </w:t>
      </w:r>
      <w:r w:rsidRPr="000A1E35">
        <w:rPr>
          <w:spacing w:val="-2"/>
        </w:rPr>
        <w:t>tussen</w:t>
      </w:r>
      <w:r w:rsidRPr="000A1E35">
        <w:rPr>
          <w:spacing w:val="-6"/>
        </w:rPr>
        <w:t xml:space="preserve"> </w:t>
      </w:r>
      <w:r w:rsidRPr="000A1E35">
        <w:rPr>
          <w:spacing w:val="-2"/>
        </w:rPr>
        <w:t>de</w:t>
      </w:r>
      <w:r w:rsidRPr="000A1E35">
        <w:rPr>
          <w:spacing w:val="-7"/>
        </w:rPr>
        <w:t xml:space="preserve"> </w:t>
      </w:r>
      <w:r w:rsidRPr="000A1E35">
        <w:rPr>
          <w:spacing w:val="-2"/>
        </w:rPr>
        <w:t>Werkgever</w:t>
      </w:r>
      <w:r w:rsidRPr="000A1E35">
        <w:rPr>
          <w:spacing w:val="-7"/>
        </w:rPr>
        <w:t xml:space="preserve"> </w:t>
      </w:r>
      <w:r w:rsidRPr="000A1E35">
        <w:rPr>
          <w:spacing w:val="-2"/>
        </w:rPr>
        <w:t>en</w:t>
      </w:r>
      <w:r w:rsidRPr="000A1E35">
        <w:rPr>
          <w:spacing w:val="-6"/>
        </w:rPr>
        <w:t xml:space="preserve"> </w:t>
      </w:r>
      <w:r w:rsidR="00AC58FE">
        <w:t>Pensioenfonds</w:t>
      </w:r>
      <w:r w:rsidR="00AC58FE">
        <w:rPr>
          <w:spacing w:val="-6"/>
        </w:rPr>
        <w:t xml:space="preserve"> </w:t>
      </w:r>
      <w:r w:rsidRPr="000A1E35">
        <w:t>of de Werkgever en</w:t>
      </w:r>
      <w:r w:rsidR="00AC58FE">
        <w:t xml:space="preserve"> </w:t>
      </w:r>
      <w:r w:rsidR="00AC58FE">
        <w:rPr>
          <w:color w:val="000000"/>
          <w:spacing w:val="-5"/>
        </w:rPr>
        <w:t xml:space="preserve">Verzekeraar </w:t>
      </w:r>
      <w:r w:rsidRPr="000A1E35">
        <w:t>afgehandeld.</w:t>
      </w:r>
    </w:p>
    <w:p w14:paraId="70D18EE8" w14:textId="77777777" w:rsidR="004D2B75" w:rsidRPr="000A1E35" w:rsidRDefault="004D2B75">
      <w:pPr>
        <w:pStyle w:val="BodyText"/>
        <w:kinsoku w:val="0"/>
        <w:overflowPunct w:val="0"/>
        <w:spacing w:before="1"/>
        <w:rPr>
          <w:sz w:val="23"/>
          <w:szCs w:val="23"/>
        </w:rPr>
      </w:pPr>
    </w:p>
    <w:p w14:paraId="32645BD5" w14:textId="77777777" w:rsidR="004D2B75" w:rsidRPr="000A1E35" w:rsidRDefault="004D2B75">
      <w:pPr>
        <w:pStyle w:val="Heading1"/>
        <w:kinsoku w:val="0"/>
        <w:overflowPunct w:val="0"/>
        <w:rPr>
          <w:spacing w:val="-2"/>
        </w:rPr>
      </w:pPr>
      <w:r w:rsidRPr="000A1E35">
        <w:t>Artikel</w:t>
      </w:r>
      <w:r w:rsidRPr="000A1E35">
        <w:rPr>
          <w:spacing w:val="-15"/>
        </w:rPr>
        <w:t xml:space="preserve"> </w:t>
      </w:r>
      <w:r w:rsidRPr="000A1E35">
        <w:t>8</w:t>
      </w:r>
      <w:r w:rsidRPr="000A1E35">
        <w:rPr>
          <w:spacing w:val="-16"/>
        </w:rPr>
        <w:t xml:space="preserve"> </w:t>
      </w:r>
      <w:r w:rsidRPr="000A1E35">
        <w:t>Geen</w:t>
      </w:r>
      <w:r w:rsidRPr="000A1E35">
        <w:rPr>
          <w:spacing w:val="-16"/>
        </w:rPr>
        <w:t xml:space="preserve"> </w:t>
      </w:r>
      <w:proofErr w:type="spellStart"/>
      <w:r w:rsidRPr="000A1E35">
        <w:rPr>
          <w:spacing w:val="-2"/>
        </w:rPr>
        <w:t>derdenbedingen</w:t>
      </w:r>
      <w:proofErr w:type="spellEnd"/>
    </w:p>
    <w:p w14:paraId="4F23D677" w14:textId="77777777" w:rsidR="004D2B75" w:rsidRPr="000A1E35" w:rsidRDefault="004D2B75">
      <w:pPr>
        <w:pStyle w:val="BodyText"/>
        <w:kinsoku w:val="0"/>
        <w:overflowPunct w:val="0"/>
        <w:spacing w:line="276" w:lineRule="auto"/>
        <w:ind w:left="138" w:right="233"/>
      </w:pPr>
      <w:r w:rsidRPr="000A1E35">
        <w:t>Partijen</w:t>
      </w:r>
      <w:r w:rsidRPr="000A1E35">
        <w:rPr>
          <w:spacing w:val="-12"/>
        </w:rPr>
        <w:t xml:space="preserve"> </w:t>
      </w:r>
      <w:r w:rsidRPr="000A1E35">
        <w:t>hebben</w:t>
      </w:r>
      <w:r w:rsidRPr="000A1E35">
        <w:rPr>
          <w:spacing w:val="-10"/>
        </w:rPr>
        <w:t xml:space="preserve"> </w:t>
      </w:r>
      <w:r w:rsidRPr="000A1E35">
        <w:t>met</w:t>
      </w:r>
      <w:r w:rsidRPr="000A1E35">
        <w:rPr>
          <w:spacing w:val="-12"/>
        </w:rPr>
        <w:t xml:space="preserve"> </w:t>
      </w:r>
      <w:r w:rsidRPr="000A1E35">
        <w:t>het</w:t>
      </w:r>
      <w:r w:rsidRPr="000A1E35">
        <w:rPr>
          <w:spacing w:val="-10"/>
        </w:rPr>
        <w:t xml:space="preserve"> </w:t>
      </w:r>
      <w:r w:rsidRPr="000A1E35">
        <w:t>aangaan</w:t>
      </w:r>
      <w:r w:rsidRPr="000A1E35">
        <w:rPr>
          <w:spacing w:val="-10"/>
        </w:rPr>
        <w:t xml:space="preserve"> </w:t>
      </w:r>
      <w:r w:rsidRPr="000A1E35">
        <w:t>van</w:t>
      </w:r>
      <w:r w:rsidRPr="000A1E35">
        <w:rPr>
          <w:spacing w:val="-10"/>
        </w:rPr>
        <w:t xml:space="preserve"> </w:t>
      </w:r>
      <w:r w:rsidRPr="000A1E35">
        <w:t>deze</w:t>
      </w:r>
      <w:r w:rsidRPr="000A1E35">
        <w:rPr>
          <w:spacing w:val="-6"/>
        </w:rPr>
        <w:t xml:space="preserve"> </w:t>
      </w:r>
      <w:r w:rsidRPr="000A1E35">
        <w:t>Overeenkomst</w:t>
      </w:r>
      <w:r w:rsidRPr="000A1E35">
        <w:rPr>
          <w:spacing w:val="-12"/>
        </w:rPr>
        <w:t xml:space="preserve"> </w:t>
      </w:r>
      <w:r w:rsidRPr="000A1E35">
        <w:t>niet</w:t>
      </w:r>
      <w:r w:rsidRPr="000A1E35">
        <w:rPr>
          <w:spacing w:val="-12"/>
        </w:rPr>
        <w:t xml:space="preserve"> </w:t>
      </w:r>
      <w:r w:rsidRPr="000A1E35">
        <w:t>beoogd</w:t>
      </w:r>
      <w:r w:rsidRPr="000A1E35">
        <w:rPr>
          <w:spacing w:val="-9"/>
        </w:rPr>
        <w:t xml:space="preserve"> </w:t>
      </w:r>
      <w:r w:rsidRPr="000A1E35">
        <w:t>rechten</w:t>
      </w:r>
      <w:r w:rsidRPr="000A1E35">
        <w:rPr>
          <w:spacing w:val="-9"/>
        </w:rPr>
        <w:t xml:space="preserve"> </w:t>
      </w:r>
      <w:r w:rsidRPr="000A1E35">
        <w:t>voor derden</w:t>
      </w:r>
      <w:r w:rsidRPr="000A1E35">
        <w:rPr>
          <w:spacing w:val="-17"/>
        </w:rPr>
        <w:t xml:space="preserve"> </w:t>
      </w:r>
      <w:r w:rsidRPr="000A1E35">
        <w:t>in</w:t>
      </w:r>
      <w:r w:rsidRPr="000A1E35">
        <w:rPr>
          <w:spacing w:val="-17"/>
        </w:rPr>
        <w:t xml:space="preserve"> </w:t>
      </w:r>
      <w:r w:rsidRPr="000A1E35">
        <w:t>het</w:t>
      </w:r>
      <w:r w:rsidRPr="000A1E35">
        <w:rPr>
          <w:spacing w:val="-14"/>
        </w:rPr>
        <w:t xml:space="preserve"> </w:t>
      </w:r>
      <w:r w:rsidRPr="000A1E35">
        <w:t>leven</w:t>
      </w:r>
      <w:r w:rsidRPr="000A1E35">
        <w:rPr>
          <w:spacing w:val="-17"/>
        </w:rPr>
        <w:t xml:space="preserve"> </w:t>
      </w:r>
      <w:r w:rsidRPr="000A1E35">
        <w:t>te</w:t>
      </w:r>
      <w:r w:rsidRPr="000A1E35">
        <w:rPr>
          <w:spacing w:val="-16"/>
        </w:rPr>
        <w:t xml:space="preserve"> </w:t>
      </w:r>
      <w:r w:rsidRPr="000A1E35">
        <w:t>roepen.</w:t>
      </w:r>
      <w:r w:rsidRPr="000A1E35">
        <w:rPr>
          <w:spacing w:val="-16"/>
        </w:rPr>
        <w:t xml:space="preserve"> </w:t>
      </w:r>
      <w:r w:rsidRPr="000A1E35">
        <w:t>Alleen</w:t>
      </w:r>
      <w:r w:rsidRPr="000A1E35">
        <w:rPr>
          <w:spacing w:val="-15"/>
        </w:rPr>
        <w:t xml:space="preserve"> </w:t>
      </w:r>
      <w:r w:rsidRPr="000A1E35">
        <w:t>partijen</w:t>
      </w:r>
      <w:r w:rsidRPr="000A1E35">
        <w:rPr>
          <w:spacing w:val="-17"/>
        </w:rPr>
        <w:t xml:space="preserve"> </w:t>
      </w:r>
      <w:r w:rsidRPr="000A1E35">
        <w:t>bij</w:t>
      </w:r>
      <w:r w:rsidRPr="000A1E35">
        <w:rPr>
          <w:spacing w:val="-14"/>
        </w:rPr>
        <w:t xml:space="preserve"> </w:t>
      </w:r>
      <w:r w:rsidRPr="000A1E35">
        <w:t>deze</w:t>
      </w:r>
      <w:r w:rsidRPr="000A1E35">
        <w:rPr>
          <w:spacing w:val="-14"/>
        </w:rPr>
        <w:t xml:space="preserve"> </w:t>
      </w:r>
      <w:r w:rsidRPr="000A1E35">
        <w:t>Overeenkomst</w:t>
      </w:r>
      <w:r w:rsidRPr="000A1E35">
        <w:rPr>
          <w:spacing w:val="-18"/>
        </w:rPr>
        <w:t xml:space="preserve"> </w:t>
      </w:r>
      <w:r w:rsidRPr="000A1E35">
        <w:t>kunnen</w:t>
      </w:r>
      <w:r w:rsidRPr="000A1E35">
        <w:rPr>
          <w:spacing w:val="-16"/>
        </w:rPr>
        <w:t xml:space="preserve"> </w:t>
      </w:r>
      <w:r w:rsidRPr="000A1E35">
        <w:t>zich</w:t>
      </w:r>
      <w:r w:rsidRPr="000A1E35">
        <w:rPr>
          <w:spacing w:val="-14"/>
        </w:rPr>
        <w:t xml:space="preserve"> </w:t>
      </w:r>
      <w:r w:rsidRPr="000A1E35">
        <w:t>op bepalingen van deze Overeenkomst beroepen.</w:t>
      </w:r>
    </w:p>
    <w:p w14:paraId="2CE77623" w14:textId="77777777" w:rsidR="004D2B75" w:rsidRPr="000A1E35" w:rsidRDefault="004D2B75">
      <w:pPr>
        <w:pStyle w:val="Heading1"/>
        <w:kinsoku w:val="0"/>
        <w:overflowPunct w:val="0"/>
        <w:spacing w:before="208"/>
        <w:rPr>
          <w:spacing w:val="-2"/>
        </w:rPr>
      </w:pPr>
      <w:r w:rsidRPr="000A1E35">
        <w:t>Artikel</w:t>
      </w:r>
      <w:r w:rsidRPr="000A1E35">
        <w:rPr>
          <w:spacing w:val="-18"/>
        </w:rPr>
        <w:t xml:space="preserve"> </w:t>
      </w:r>
      <w:r w:rsidRPr="000A1E35">
        <w:t>9</w:t>
      </w:r>
      <w:r w:rsidRPr="000A1E35">
        <w:rPr>
          <w:spacing w:val="-17"/>
        </w:rPr>
        <w:t xml:space="preserve"> </w:t>
      </w:r>
      <w:r w:rsidRPr="000A1E35">
        <w:t>Definitieve</w:t>
      </w:r>
      <w:r w:rsidRPr="000A1E35">
        <w:rPr>
          <w:spacing w:val="-15"/>
        </w:rPr>
        <w:t xml:space="preserve"> </w:t>
      </w:r>
      <w:r w:rsidRPr="000A1E35">
        <w:t>lijst</w:t>
      </w:r>
      <w:r w:rsidRPr="000A1E35">
        <w:rPr>
          <w:spacing w:val="-17"/>
        </w:rPr>
        <w:t xml:space="preserve"> </w:t>
      </w:r>
      <w:r w:rsidRPr="000A1E35">
        <w:t>van</w:t>
      </w:r>
      <w:r w:rsidRPr="000A1E35">
        <w:rPr>
          <w:spacing w:val="-17"/>
        </w:rPr>
        <w:t xml:space="preserve"> </w:t>
      </w:r>
      <w:r w:rsidRPr="000A1E35">
        <w:t>over</w:t>
      </w:r>
      <w:r w:rsidRPr="000A1E35">
        <w:rPr>
          <w:spacing w:val="-17"/>
        </w:rPr>
        <w:t xml:space="preserve"> </w:t>
      </w:r>
      <w:r w:rsidRPr="000A1E35">
        <w:t>te</w:t>
      </w:r>
      <w:r w:rsidRPr="000A1E35">
        <w:rPr>
          <w:spacing w:val="-17"/>
        </w:rPr>
        <w:t xml:space="preserve"> </w:t>
      </w:r>
      <w:r w:rsidRPr="000A1E35">
        <w:t>dragen</w:t>
      </w:r>
      <w:r w:rsidRPr="000A1E35">
        <w:rPr>
          <w:spacing w:val="-17"/>
        </w:rPr>
        <w:t xml:space="preserve"> </w:t>
      </w:r>
      <w:r w:rsidRPr="000A1E35">
        <w:t>waarden</w:t>
      </w:r>
      <w:r w:rsidRPr="000A1E35">
        <w:rPr>
          <w:spacing w:val="-17"/>
        </w:rPr>
        <w:t xml:space="preserve"> </w:t>
      </w:r>
      <w:r w:rsidRPr="000A1E35">
        <w:t>op</w:t>
      </w:r>
      <w:r w:rsidRPr="000A1E35">
        <w:rPr>
          <w:spacing w:val="-16"/>
        </w:rPr>
        <w:t xml:space="preserve"> </w:t>
      </w:r>
      <w:r w:rsidRPr="000A1E35">
        <w:t>de</w:t>
      </w:r>
      <w:r w:rsidRPr="000A1E35">
        <w:rPr>
          <w:spacing w:val="-17"/>
        </w:rPr>
        <w:t xml:space="preserve"> </w:t>
      </w:r>
      <w:r w:rsidRPr="000A1E35">
        <w:rPr>
          <w:spacing w:val="-2"/>
        </w:rPr>
        <w:t>Overdrachtsdatum</w:t>
      </w:r>
    </w:p>
    <w:p w14:paraId="46ABED90" w14:textId="7AD3BFFA" w:rsidR="00C22C53" w:rsidRPr="00C22C53" w:rsidRDefault="00AC58FE" w:rsidP="00C22C53">
      <w:pPr>
        <w:pStyle w:val="BodyText"/>
        <w:kinsoku w:val="0"/>
        <w:overflowPunct w:val="0"/>
        <w:spacing w:line="276" w:lineRule="auto"/>
        <w:ind w:left="138" w:right="125"/>
      </w:pPr>
      <w:r>
        <w:t xml:space="preserve">Pensioenfonds </w:t>
      </w:r>
      <w:r w:rsidR="00C22C53" w:rsidRPr="00C22C53">
        <w:t xml:space="preserve">verstrekt uiterlijk 10 werkdagen voor de Overdrachtsdatum aan </w:t>
      </w:r>
      <w:r>
        <w:rPr>
          <w:color w:val="000000"/>
          <w:spacing w:val="-5"/>
        </w:rPr>
        <w:t>Verzekeraar</w:t>
      </w:r>
      <w:r>
        <w:t xml:space="preserve"> </w:t>
      </w:r>
      <w:r w:rsidR="00C22C53" w:rsidRPr="00C22C53">
        <w:t xml:space="preserve">een definitieve opgave van de deelnemers die </w:t>
      </w:r>
      <w:r w:rsidR="00364A41">
        <w:t xml:space="preserve">geen bezwaar hebben gemaakt tegen </w:t>
      </w:r>
      <w:r w:rsidR="00C22C53" w:rsidRPr="00C22C53">
        <w:t>met de voorgenomen overdracht van de WIA</w:t>
      </w:r>
      <w:r w:rsidR="00B47C03">
        <w:t>/WAO</w:t>
      </w:r>
      <w:r w:rsidR="00C22C53" w:rsidRPr="00C22C53">
        <w:t xml:space="preserve"> Excedent regeling van </w:t>
      </w:r>
      <w:r>
        <w:t xml:space="preserve">Pensioenfonds </w:t>
      </w:r>
      <w:r w:rsidR="00C22C53" w:rsidRPr="00C22C53">
        <w:t xml:space="preserve">naar </w:t>
      </w:r>
      <w:r>
        <w:rPr>
          <w:color w:val="000000"/>
          <w:spacing w:val="-5"/>
        </w:rPr>
        <w:t>Verzekeraar</w:t>
      </w:r>
      <w:r w:rsidR="00C22C53">
        <w:t>.</w:t>
      </w:r>
    </w:p>
    <w:p w14:paraId="4CC586C7" w14:textId="77777777" w:rsidR="00C22C53" w:rsidRPr="00C22C53" w:rsidRDefault="00C22C53" w:rsidP="00C22C53">
      <w:pPr>
        <w:pStyle w:val="BodyText"/>
        <w:kinsoku w:val="0"/>
        <w:overflowPunct w:val="0"/>
        <w:spacing w:line="276" w:lineRule="auto"/>
        <w:ind w:left="138" w:right="125"/>
      </w:pPr>
    </w:p>
    <w:p w14:paraId="50D0557C" w14:textId="3090A6C4" w:rsidR="00C22C53" w:rsidRDefault="00AC58FE" w:rsidP="00C22C53">
      <w:pPr>
        <w:pStyle w:val="BodyText"/>
        <w:kinsoku w:val="0"/>
        <w:overflowPunct w:val="0"/>
        <w:spacing w:line="276" w:lineRule="auto"/>
        <w:ind w:left="138" w:right="125"/>
      </w:pPr>
      <w:r>
        <w:t xml:space="preserve">Pensioenfonds </w:t>
      </w:r>
      <w:r w:rsidR="00C22C53" w:rsidRPr="00C22C53">
        <w:t xml:space="preserve">maakt uiterlijk op de dag van het overmaken van de koopsom een definitieve opgave van de deelnemers die </w:t>
      </w:r>
      <w:r w:rsidR="00364A41">
        <w:t xml:space="preserve">geen bezwaar hebben gemaakt tegen </w:t>
      </w:r>
      <w:r w:rsidR="00C22C53" w:rsidRPr="00C22C53">
        <w:t xml:space="preserve">de voorgenomen overdracht. </w:t>
      </w:r>
      <w:r>
        <w:t xml:space="preserve">Pensioenfonds </w:t>
      </w:r>
      <w:r w:rsidR="00364A41">
        <w:t>verstr</w:t>
      </w:r>
      <w:r w:rsidR="00C22C53" w:rsidRPr="00C22C53">
        <w:t>ekt uiterlijk op de dag dat de koopsom wordt overgemaakt aan</w:t>
      </w:r>
      <w:r>
        <w:t xml:space="preserve"> </w:t>
      </w:r>
      <w:r>
        <w:rPr>
          <w:color w:val="000000"/>
          <w:spacing w:val="-5"/>
        </w:rPr>
        <w:t>Verzekeraar</w:t>
      </w:r>
      <w:r>
        <w:t xml:space="preserve"> </w:t>
      </w:r>
      <w:r w:rsidR="00C22C53" w:rsidRPr="00C22C53">
        <w:t>de Bijlage II ‘Definitieve opgavelijst over te dragen WIA</w:t>
      </w:r>
      <w:r w:rsidR="000D387D">
        <w:t>/WAO</w:t>
      </w:r>
      <w:r w:rsidR="00C22C53" w:rsidRPr="00C22C53">
        <w:t xml:space="preserve"> Excedent uitkeringen’ per de Overdrachtsdatum, waarna deze bijlage vervolgens integraal en onlosmakelijk deel uitmaakt van deze Overeenkomst.</w:t>
      </w:r>
    </w:p>
    <w:p w14:paraId="636C640A" w14:textId="77777777" w:rsidR="00364A41" w:rsidRDefault="00364A41" w:rsidP="00727DE9">
      <w:pPr>
        <w:pStyle w:val="BodyText"/>
        <w:kinsoku w:val="0"/>
        <w:overflowPunct w:val="0"/>
        <w:spacing w:line="276" w:lineRule="auto"/>
        <w:ind w:left="138" w:right="125"/>
      </w:pPr>
    </w:p>
    <w:p w14:paraId="5046C659" w14:textId="77777777" w:rsidR="004D2B75" w:rsidRPr="000A1E35" w:rsidRDefault="004D2B75">
      <w:pPr>
        <w:pStyle w:val="Heading1"/>
        <w:kinsoku w:val="0"/>
        <w:overflowPunct w:val="0"/>
        <w:rPr>
          <w:spacing w:val="-2"/>
        </w:rPr>
      </w:pPr>
      <w:r w:rsidRPr="000A1E35">
        <w:rPr>
          <w:spacing w:val="-2"/>
        </w:rPr>
        <w:t>Artikel</w:t>
      </w:r>
      <w:r w:rsidRPr="000A1E35">
        <w:rPr>
          <w:spacing w:val="-8"/>
        </w:rPr>
        <w:t xml:space="preserve"> </w:t>
      </w:r>
      <w:r w:rsidRPr="000A1E35">
        <w:rPr>
          <w:spacing w:val="-2"/>
        </w:rPr>
        <w:t>10</w:t>
      </w:r>
      <w:r w:rsidRPr="000A1E35">
        <w:rPr>
          <w:spacing w:val="-9"/>
        </w:rPr>
        <w:t xml:space="preserve"> </w:t>
      </w:r>
      <w:r w:rsidRPr="000A1E35">
        <w:rPr>
          <w:spacing w:val="-2"/>
        </w:rPr>
        <w:t>Privacy</w:t>
      </w:r>
    </w:p>
    <w:p w14:paraId="463421B1" w14:textId="77777777" w:rsidR="004D2B75" w:rsidRPr="000A1E35" w:rsidRDefault="004D2B75">
      <w:pPr>
        <w:pStyle w:val="BodyText"/>
        <w:kinsoku w:val="0"/>
        <w:overflowPunct w:val="0"/>
        <w:spacing w:before="1" w:line="276" w:lineRule="auto"/>
        <w:ind w:left="138" w:right="125"/>
      </w:pPr>
      <w:r w:rsidRPr="000A1E35">
        <w:t>De</w:t>
      </w:r>
      <w:r w:rsidRPr="000A1E35">
        <w:rPr>
          <w:spacing w:val="-11"/>
        </w:rPr>
        <w:t xml:space="preserve"> </w:t>
      </w:r>
      <w:r w:rsidRPr="000A1E35">
        <w:t>persoonsgegevens</w:t>
      </w:r>
      <w:r w:rsidRPr="000A1E35">
        <w:rPr>
          <w:spacing w:val="-10"/>
        </w:rPr>
        <w:t xml:space="preserve"> </w:t>
      </w:r>
      <w:r w:rsidRPr="000A1E35">
        <w:t>die</w:t>
      </w:r>
      <w:r w:rsidRPr="000A1E35">
        <w:rPr>
          <w:spacing w:val="-10"/>
        </w:rPr>
        <w:t xml:space="preserve"> </w:t>
      </w:r>
      <w:r w:rsidRPr="000A1E35">
        <w:t>voor</w:t>
      </w:r>
      <w:r w:rsidRPr="000A1E35">
        <w:rPr>
          <w:spacing w:val="-10"/>
        </w:rPr>
        <w:t xml:space="preserve"> </w:t>
      </w:r>
      <w:r w:rsidRPr="000A1E35">
        <w:t>de</w:t>
      </w:r>
      <w:r w:rsidRPr="000A1E35">
        <w:rPr>
          <w:spacing w:val="-11"/>
        </w:rPr>
        <w:t xml:space="preserve"> </w:t>
      </w:r>
      <w:r w:rsidRPr="000A1E35">
        <w:t>uitvoering</w:t>
      </w:r>
      <w:r w:rsidRPr="000A1E35">
        <w:rPr>
          <w:spacing w:val="-8"/>
        </w:rPr>
        <w:t xml:space="preserve"> </w:t>
      </w:r>
      <w:r w:rsidRPr="000A1E35">
        <w:t>van</w:t>
      </w:r>
      <w:r w:rsidRPr="000A1E35">
        <w:rPr>
          <w:spacing w:val="-9"/>
        </w:rPr>
        <w:t xml:space="preserve"> </w:t>
      </w:r>
      <w:r w:rsidRPr="000A1E35">
        <w:t>deze</w:t>
      </w:r>
      <w:r w:rsidRPr="000A1E35">
        <w:rPr>
          <w:spacing w:val="-11"/>
        </w:rPr>
        <w:t xml:space="preserve"> </w:t>
      </w:r>
      <w:r w:rsidRPr="000A1E35">
        <w:t>collectieve</w:t>
      </w:r>
      <w:r w:rsidRPr="000A1E35">
        <w:rPr>
          <w:spacing w:val="-13"/>
        </w:rPr>
        <w:t xml:space="preserve"> </w:t>
      </w:r>
      <w:r w:rsidRPr="000A1E35">
        <w:t>waardeoverdracht</w:t>
      </w:r>
      <w:r w:rsidRPr="000A1E35">
        <w:rPr>
          <w:spacing w:val="-9"/>
        </w:rPr>
        <w:t xml:space="preserve"> </w:t>
      </w:r>
      <w:r w:rsidRPr="000A1E35">
        <w:t>nodig zijn,</w:t>
      </w:r>
      <w:r w:rsidRPr="000A1E35">
        <w:rPr>
          <w:spacing w:val="-18"/>
        </w:rPr>
        <w:t xml:space="preserve"> </w:t>
      </w:r>
      <w:r w:rsidRPr="000A1E35">
        <w:t>worden</w:t>
      </w:r>
      <w:r w:rsidRPr="000A1E35">
        <w:rPr>
          <w:spacing w:val="-18"/>
        </w:rPr>
        <w:t xml:space="preserve"> </w:t>
      </w:r>
      <w:r w:rsidRPr="000A1E35">
        <w:t>door</w:t>
      </w:r>
      <w:r w:rsidRPr="000A1E35">
        <w:rPr>
          <w:spacing w:val="-17"/>
        </w:rPr>
        <w:t xml:space="preserve"> </w:t>
      </w:r>
      <w:r w:rsidRPr="000A1E35">
        <w:t>elk</w:t>
      </w:r>
      <w:r w:rsidRPr="000A1E35">
        <w:rPr>
          <w:spacing w:val="-18"/>
        </w:rPr>
        <w:t xml:space="preserve"> </w:t>
      </w:r>
      <w:r w:rsidRPr="000A1E35">
        <w:t>van</w:t>
      </w:r>
      <w:r w:rsidRPr="000A1E35">
        <w:rPr>
          <w:spacing w:val="-17"/>
        </w:rPr>
        <w:t xml:space="preserve"> </w:t>
      </w:r>
      <w:r w:rsidRPr="000A1E35">
        <w:t>de</w:t>
      </w:r>
      <w:r w:rsidRPr="000A1E35">
        <w:rPr>
          <w:spacing w:val="-18"/>
        </w:rPr>
        <w:t xml:space="preserve"> </w:t>
      </w:r>
      <w:r w:rsidRPr="000A1E35">
        <w:t>partijen</w:t>
      </w:r>
      <w:r w:rsidRPr="000A1E35">
        <w:rPr>
          <w:spacing w:val="-18"/>
        </w:rPr>
        <w:t xml:space="preserve"> </w:t>
      </w:r>
      <w:r w:rsidRPr="000A1E35">
        <w:t>bij</w:t>
      </w:r>
      <w:r w:rsidRPr="000A1E35">
        <w:rPr>
          <w:spacing w:val="-17"/>
        </w:rPr>
        <w:t xml:space="preserve"> </w:t>
      </w:r>
      <w:r w:rsidRPr="000A1E35">
        <w:t>deze</w:t>
      </w:r>
      <w:r w:rsidRPr="000A1E35">
        <w:rPr>
          <w:spacing w:val="-18"/>
        </w:rPr>
        <w:t xml:space="preserve"> </w:t>
      </w:r>
      <w:r w:rsidRPr="000A1E35">
        <w:t>Overeenkomst</w:t>
      </w:r>
      <w:r w:rsidRPr="000A1E35">
        <w:rPr>
          <w:spacing w:val="-17"/>
        </w:rPr>
        <w:t xml:space="preserve"> </w:t>
      </w:r>
      <w:r w:rsidRPr="000A1E35">
        <w:t>verwerkt</w:t>
      </w:r>
      <w:r w:rsidRPr="000A1E35">
        <w:rPr>
          <w:spacing w:val="-15"/>
        </w:rPr>
        <w:t xml:space="preserve"> </w:t>
      </w:r>
      <w:r w:rsidRPr="000A1E35">
        <w:t>in</w:t>
      </w:r>
      <w:r w:rsidRPr="000A1E35">
        <w:rPr>
          <w:spacing w:val="-16"/>
        </w:rPr>
        <w:t xml:space="preserve"> </w:t>
      </w:r>
      <w:r w:rsidRPr="000A1E35">
        <w:t>overeenstemming met</w:t>
      </w:r>
      <w:r w:rsidRPr="000A1E35">
        <w:rPr>
          <w:spacing w:val="-1"/>
        </w:rPr>
        <w:t xml:space="preserve"> </w:t>
      </w:r>
      <w:r w:rsidRPr="000A1E35">
        <w:t>het</w:t>
      </w:r>
      <w:r w:rsidRPr="000A1E35">
        <w:rPr>
          <w:spacing w:val="-1"/>
        </w:rPr>
        <w:t xml:space="preserve"> </w:t>
      </w:r>
      <w:proofErr w:type="spellStart"/>
      <w:r w:rsidRPr="000A1E35">
        <w:t>privacybeleid</w:t>
      </w:r>
      <w:proofErr w:type="spellEnd"/>
      <w:r w:rsidRPr="000A1E35">
        <w:rPr>
          <w:spacing w:val="-1"/>
        </w:rPr>
        <w:t xml:space="preserve"> </w:t>
      </w:r>
      <w:r w:rsidRPr="000A1E35">
        <w:t>van</w:t>
      </w:r>
      <w:r w:rsidRPr="000A1E35">
        <w:rPr>
          <w:spacing w:val="-3"/>
        </w:rPr>
        <w:t xml:space="preserve"> </w:t>
      </w:r>
      <w:r w:rsidRPr="000A1E35">
        <w:t>de</w:t>
      </w:r>
      <w:r w:rsidRPr="000A1E35">
        <w:rPr>
          <w:spacing w:val="-3"/>
        </w:rPr>
        <w:t xml:space="preserve"> </w:t>
      </w:r>
      <w:r w:rsidRPr="000A1E35">
        <w:t>desbetreffende</w:t>
      </w:r>
      <w:r w:rsidRPr="000A1E35">
        <w:rPr>
          <w:spacing w:val="-3"/>
        </w:rPr>
        <w:t xml:space="preserve"> </w:t>
      </w:r>
      <w:r w:rsidRPr="000A1E35">
        <w:t>partij,</w:t>
      </w:r>
      <w:r w:rsidRPr="000A1E35">
        <w:rPr>
          <w:spacing w:val="-5"/>
        </w:rPr>
        <w:t xml:space="preserve"> </w:t>
      </w:r>
      <w:r w:rsidRPr="000A1E35">
        <w:t>de</w:t>
      </w:r>
      <w:r w:rsidRPr="000A1E35">
        <w:rPr>
          <w:spacing w:val="-5"/>
        </w:rPr>
        <w:t xml:space="preserve"> </w:t>
      </w:r>
      <w:r w:rsidRPr="000A1E35">
        <w:t>Algemene</w:t>
      </w:r>
      <w:r w:rsidRPr="000A1E35">
        <w:rPr>
          <w:spacing w:val="-2"/>
        </w:rPr>
        <w:t xml:space="preserve"> </w:t>
      </w:r>
      <w:r w:rsidRPr="000A1E35">
        <w:t>Verordening Gegevensbescherming en</w:t>
      </w:r>
      <w:r w:rsidRPr="000A1E35">
        <w:rPr>
          <w:spacing w:val="-1"/>
        </w:rPr>
        <w:t xml:space="preserve"> </w:t>
      </w:r>
      <w:r w:rsidRPr="000A1E35">
        <w:t>(voor</w:t>
      </w:r>
      <w:r w:rsidRPr="000A1E35">
        <w:rPr>
          <w:spacing w:val="-1"/>
        </w:rPr>
        <w:t xml:space="preserve"> </w:t>
      </w:r>
      <w:r w:rsidRPr="000A1E35">
        <w:t>verzekeraars) de Gedragscode</w:t>
      </w:r>
      <w:r w:rsidRPr="000A1E35">
        <w:rPr>
          <w:spacing w:val="-3"/>
        </w:rPr>
        <w:t xml:space="preserve"> </w:t>
      </w:r>
      <w:r w:rsidRPr="000A1E35">
        <w:t>Verwerking Persoonsgegevens Verzekeraars.</w:t>
      </w:r>
    </w:p>
    <w:p w14:paraId="58FD6994" w14:textId="77777777" w:rsidR="00347C1F" w:rsidRPr="000A1E35" w:rsidRDefault="00347C1F">
      <w:pPr>
        <w:pStyle w:val="BodyText"/>
        <w:kinsoku w:val="0"/>
        <w:overflowPunct w:val="0"/>
        <w:spacing w:before="2"/>
        <w:rPr>
          <w:sz w:val="23"/>
          <w:szCs w:val="23"/>
        </w:rPr>
      </w:pPr>
    </w:p>
    <w:p w14:paraId="0CC82A49" w14:textId="77777777" w:rsidR="004D2B75" w:rsidRPr="000A1E35" w:rsidRDefault="004D2B75">
      <w:pPr>
        <w:pStyle w:val="Heading1"/>
        <w:kinsoku w:val="0"/>
        <w:overflowPunct w:val="0"/>
        <w:spacing w:before="1"/>
        <w:rPr>
          <w:spacing w:val="-2"/>
        </w:rPr>
      </w:pPr>
      <w:r w:rsidRPr="000A1E35">
        <w:rPr>
          <w:spacing w:val="-2"/>
        </w:rPr>
        <w:t>Artikel</w:t>
      </w:r>
      <w:r w:rsidRPr="000A1E35">
        <w:rPr>
          <w:spacing w:val="-8"/>
        </w:rPr>
        <w:t xml:space="preserve"> </w:t>
      </w:r>
      <w:r w:rsidRPr="000A1E35">
        <w:rPr>
          <w:spacing w:val="-2"/>
        </w:rPr>
        <w:t>11</w:t>
      </w:r>
      <w:r w:rsidRPr="000A1E35">
        <w:rPr>
          <w:spacing w:val="-9"/>
        </w:rPr>
        <w:t xml:space="preserve"> </w:t>
      </w:r>
      <w:r w:rsidRPr="000A1E35">
        <w:rPr>
          <w:spacing w:val="-2"/>
        </w:rPr>
        <w:t>Slotbepalingen</w:t>
      </w:r>
    </w:p>
    <w:p w14:paraId="760AEBFD" w14:textId="77777777" w:rsidR="00364A41" w:rsidRPr="00364A41" w:rsidRDefault="00364A41" w:rsidP="00364A41">
      <w:pPr>
        <w:pStyle w:val="BodyText"/>
        <w:kinsoku w:val="0"/>
        <w:overflowPunct w:val="0"/>
        <w:spacing w:line="278" w:lineRule="auto"/>
        <w:ind w:left="138" w:right="233"/>
      </w:pPr>
      <w:r w:rsidRPr="00364A41">
        <w:t xml:space="preserve">Deze Overeenkomst en de daaruit voortvloeiende of daarmee verband houdende rechten en verplichtingen worden beheerst door Nederlands recht. In geval van geschillen is alleen de rechtbank in </w:t>
      </w:r>
      <w:r>
        <w:t>[</w:t>
      </w:r>
      <w:r>
        <w:rPr>
          <w:highlight w:val="lightGray"/>
        </w:rPr>
        <w:t>plaats</w:t>
      </w:r>
      <w:r>
        <w:t xml:space="preserve">] </w:t>
      </w:r>
      <w:r w:rsidRPr="00364A41">
        <w:t>bevoegd.</w:t>
      </w:r>
    </w:p>
    <w:p w14:paraId="1C0C2EF7" w14:textId="77777777" w:rsidR="00364A41" w:rsidRPr="00364A41" w:rsidRDefault="00364A41" w:rsidP="00364A41">
      <w:pPr>
        <w:pStyle w:val="BodyText"/>
        <w:kinsoku w:val="0"/>
        <w:overflowPunct w:val="0"/>
        <w:spacing w:line="278" w:lineRule="auto"/>
        <w:ind w:left="138" w:right="233"/>
      </w:pPr>
    </w:p>
    <w:p w14:paraId="1A727C7F" w14:textId="77777777" w:rsidR="00364A41" w:rsidRDefault="00364A41" w:rsidP="00364A41">
      <w:pPr>
        <w:pStyle w:val="BodyText"/>
        <w:kinsoku w:val="0"/>
        <w:overflowPunct w:val="0"/>
        <w:spacing w:line="278" w:lineRule="auto"/>
        <w:ind w:left="138" w:right="233"/>
      </w:pPr>
      <w:r w:rsidRPr="00364A41">
        <w:t>Indien zich omstandigheden voordoen die op het moment van sluiten van deze Overeenkomst niet waren voorzien en die nakoming van deze Overeenkomst be</w:t>
      </w:r>
      <w:r w:rsidRPr="00364A41">
        <w:rPr>
          <w:rFonts w:hint="eastAsia"/>
        </w:rPr>
        <w:t>ï</w:t>
      </w:r>
      <w:r w:rsidRPr="00364A41">
        <w:t>nvloeden, zullen de partijen in gezamenlijk overleg en naar redelijkheid en billijkheid een oplossing proberen te vinden, die recht doet aan de belangen van partijen (in dit verband met inbegrip van de bij deze overdracht betrokken deelnemers).</w:t>
      </w:r>
    </w:p>
    <w:p w14:paraId="351EC18B" w14:textId="77777777" w:rsidR="004D2B75" w:rsidRPr="000A1E35" w:rsidRDefault="004D2B75" w:rsidP="006A1611">
      <w:pPr>
        <w:pStyle w:val="BodyText"/>
        <w:kinsoku w:val="0"/>
        <w:overflowPunct w:val="0"/>
        <w:spacing w:line="276" w:lineRule="auto"/>
        <w:ind w:right="247"/>
        <w:sectPr w:rsidR="004D2B75" w:rsidRPr="000A1E35" w:rsidSect="008E7117">
          <w:headerReference w:type="default" r:id="rId11"/>
          <w:footerReference w:type="default" r:id="rId12"/>
          <w:pgSz w:w="11910" w:h="16850"/>
          <w:pgMar w:top="1320" w:right="1280" w:bottom="1000" w:left="1280" w:header="731" w:footer="817" w:gutter="0"/>
          <w:cols w:space="708"/>
          <w:noEndnote/>
        </w:sectPr>
      </w:pPr>
    </w:p>
    <w:p w14:paraId="77F3CE2E" w14:textId="77777777" w:rsidR="004D2B75" w:rsidRPr="000A1E35" w:rsidRDefault="004D2B75">
      <w:pPr>
        <w:pStyle w:val="Heading1"/>
        <w:kinsoku w:val="0"/>
        <w:overflowPunct w:val="0"/>
        <w:spacing w:before="100"/>
        <w:rPr>
          <w:spacing w:val="-2"/>
        </w:rPr>
      </w:pPr>
      <w:r w:rsidRPr="000A1E35">
        <w:rPr>
          <w:spacing w:val="-2"/>
        </w:rPr>
        <w:lastRenderedPageBreak/>
        <w:t>Bijlagen</w:t>
      </w:r>
    </w:p>
    <w:p w14:paraId="5F39AF00" w14:textId="77777777" w:rsidR="004D2B75" w:rsidRPr="000A1E35" w:rsidRDefault="004D2B75">
      <w:pPr>
        <w:pStyle w:val="BodyText"/>
        <w:kinsoku w:val="0"/>
        <w:overflowPunct w:val="0"/>
        <w:rPr>
          <w:b/>
          <w:bCs/>
          <w:sz w:val="26"/>
          <w:szCs w:val="26"/>
        </w:rPr>
      </w:pPr>
    </w:p>
    <w:p w14:paraId="42FB693E" w14:textId="77777777" w:rsidR="004D2B75" w:rsidRPr="000A1E35" w:rsidRDefault="004D2B75">
      <w:pPr>
        <w:pStyle w:val="BodyText"/>
        <w:kinsoku w:val="0"/>
        <w:overflowPunct w:val="0"/>
        <w:ind w:left="138"/>
        <w:rPr>
          <w:spacing w:val="-2"/>
        </w:rPr>
      </w:pPr>
      <w:r w:rsidRPr="000A1E35">
        <w:rPr>
          <w:spacing w:val="-2"/>
        </w:rPr>
        <w:t>Verder</w:t>
      </w:r>
      <w:r w:rsidRPr="000A1E35">
        <w:rPr>
          <w:spacing w:val="-10"/>
        </w:rPr>
        <w:t xml:space="preserve"> </w:t>
      </w:r>
      <w:r w:rsidRPr="000A1E35">
        <w:rPr>
          <w:spacing w:val="-2"/>
        </w:rPr>
        <w:t>gelden</w:t>
      </w:r>
      <w:r w:rsidRPr="000A1E35">
        <w:rPr>
          <w:spacing w:val="-10"/>
        </w:rPr>
        <w:t xml:space="preserve"> </w:t>
      </w:r>
      <w:r w:rsidRPr="000A1E35">
        <w:rPr>
          <w:spacing w:val="-2"/>
        </w:rPr>
        <w:t>voor</w:t>
      </w:r>
      <w:r w:rsidRPr="000A1E35">
        <w:rPr>
          <w:spacing w:val="-12"/>
        </w:rPr>
        <w:t xml:space="preserve"> </w:t>
      </w:r>
      <w:r w:rsidRPr="000A1E35">
        <w:rPr>
          <w:spacing w:val="-2"/>
        </w:rPr>
        <w:t>de</w:t>
      </w:r>
      <w:r w:rsidRPr="000A1E35">
        <w:rPr>
          <w:spacing w:val="-9"/>
        </w:rPr>
        <w:t xml:space="preserve"> </w:t>
      </w:r>
      <w:r w:rsidRPr="000A1E35">
        <w:rPr>
          <w:spacing w:val="-2"/>
        </w:rPr>
        <w:t>pensioenaanspraken</w:t>
      </w:r>
      <w:r w:rsidRPr="000A1E35">
        <w:rPr>
          <w:spacing w:val="-10"/>
        </w:rPr>
        <w:t xml:space="preserve"> </w:t>
      </w:r>
      <w:r w:rsidRPr="000A1E35">
        <w:rPr>
          <w:spacing w:val="-2"/>
        </w:rPr>
        <w:t>uit</w:t>
      </w:r>
      <w:r w:rsidRPr="000A1E35">
        <w:rPr>
          <w:spacing w:val="-8"/>
        </w:rPr>
        <w:t xml:space="preserve"> </w:t>
      </w:r>
      <w:r w:rsidRPr="000A1E35">
        <w:rPr>
          <w:spacing w:val="-2"/>
        </w:rPr>
        <w:t>deze</w:t>
      </w:r>
      <w:r w:rsidRPr="000A1E35">
        <w:rPr>
          <w:spacing w:val="-9"/>
        </w:rPr>
        <w:t xml:space="preserve"> </w:t>
      </w:r>
      <w:r w:rsidRPr="000A1E35">
        <w:rPr>
          <w:spacing w:val="-2"/>
        </w:rPr>
        <w:t>Overeenkomst</w:t>
      </w:r>
      <w:r w:rsidRPr="000A1E35">
        <w:rPr>
          <w:spacing w:val="-8"/>
        </w:rPr>
        <w:t xml:space="preserve"> </w:t>
      </w:r>
      <w:r w:rsidRPr="000A1E35">
        <w:rPr>
          <w:spacing w:val="-2"/>
        </w:rPr>
        <w:t>de</w:t>
      </w:r>
      <w:r w:rsidRPr="000A1E35">
        <w:rPr>
          <w:spacing w:val="-9"/>
        </w:rPr>
        <w:t xml:space="preserve"> </w:t>
      </w:r>
      <w:r w:rsidRPr="000A1E35">
        <w:rPr>
          <w:spacing w:val="-2"/>
        </w:rPr>
        <w:t>volgende</w:t>
      </w:r>
      <w:r w:rsidRPr="000A1E35">
        <w:rPr>
          <w:spacing w:val="-12"/>
        </w:rPr>
        <w:t xml:space="preserve"> </w:t>
      </w:r>
      <w:r w:rsidRPr="000A1E35">
        <w:rPr>
          <w:spacing w:val="-2"/>
        </w:rPr>
        <w:t>bijlagen:</w:t>
      </w:r>
    </w:p>
    <w:p w14:paraId="42014BFC" w14:textId="77777777" w:rsidR="004D2B75" w:rsidRPr="000A1E35" w:rsidRDefault="004D2B75">
      <w:pPr>
        <w:pStyle w:val="BodyText"/>
        <w:kinsoku w:val="0"/>
        <w:overflowPunct w:val="0"/>
        <w:spacing w:before="11"/>
        <w:rPr>
          <w:sz w:val="23"/>
          <w:szCs w:val="23"/>
        </w:rPr>
      </w:pPr>
    </w:p>
    <w:p w14:paraId="46CCE1EE" w14:textId="1A4C2E45" w:rsidR="004D2B75" w:rsidRPr="00E2554E" w:rsidRDefault="004D2B75">
      <w:pPr>
        <w:pStyle w:val="ListParagraph"/>
        <w:numPr>
          <w:ilvl w:val="0"/>
          <w:numId w:val="1"/>
        </w:numPr>
        <w:tabs>
          <w:tab w:val="left" w:pos="498"/>
        </w:tabs>
        <w:kinsoku w:val="0"/>
        <w:overflowPunct w:val="0"/>
        <w:spacing w:before="1"/>
        <w:rPr>
          <w:spacing w:val="-2"/>
          <w:szCs w:val="20"/>
        </w:rPr>
      </w:pPr>
      <w:r w:rsidRPr="00E2554E">
        <w:rPr>
          <w:szCs w:val="20"/>
        </w:rPr>
        <w:t>Bijlage</w:t>
      </w:r>
      <w:r w:rsidRPr="00E2554E">
        <w:rPr>
          <w:spacing w:val="-17"/>
          <w:szCs w:val="20"/>
        </w:rPr>
        <w:t xml:space="preserve"> </w:t>
      </w:r>
      <w:r w:rsidRPr="00E2554E">
        <w:rPr>
          <w:szCs w:val="20"/>
        </w:rPr>
        <w:t>I:</w:t>
      </w:r>
      <w:r w:rsidRPr="00E2554E">
        <w:rPr>
          <w:spacing w:val="-16"/>
          <w:szCs w:val="20"/>
        </w:rPr>
        <w:t xml:space="preserve"> </w:t>
      </w:r>
      <w:r w:rsidRPr="00E2554E">
        <w:rPr>
          <w:szCs w:val="20"/>
        </w:rPr>
        <w:t>Voorlopige</w:t>
      </w:r>
      <w:r w:rsidRPr="00E2554E">
        <w:rPr>
          <w:spacing w:val="-16"/>
          <w:szCs w:val="20"/>
        </w:rPr>
        <w:t xml:space="preserve"> </w:t>
      </w:r>
      <w:r w:rsidRPr="00E2554E">
        <w:rPr>
          <w:szCs w:val="20"/>
        </w:rPr>
        <w:t>opgave</w:t>
      </w:r>
      <w:r w:rsidR="00364A41" w:rsidRPr="00E2554E">
        <w:rPr>
          <w:szCs w:val="20"/>
        </w:rPr>
        <w:t>lijst</w:t>
      </w:r>
      <w:r w:rsidRPr="00E2554E">
        <w:rPr>
          <w:spacing w:val="-15"/>
          <w:szCs w:val="20"/>
        </w:rPr>
        <w:t xml:space="preserve"> </w:t>
      </w:r>
      <w:r w:rsidRPr="00E2554E">
        <w:rPr>
          <w:szCs w:val="20"/>
        </w:rPr>
        <w:t>over</w:t>
      </w:r>
      <w:r w:rsidRPr="00E2554E">
        <w:rPr>
          <w:spacing w:val="-15"/>
          <w:szCs w:val="20"/>
        </w:rPr>
        <w:t xml:space="preserve"> </w:t>
      </w:r>
      <w:r w:rsidRPr="00E2554E">
        <w:rPr>
          <w:szCs w:val="20"/>
        </w:rPr>
        <w:t>te</w:t>
      </w:r>
      <w:r w:rsidRPr="00E2554E">
        <w:rPr>
          <w:spacing w:val="-16"/>
          <w:szCs w:val="20"/>
        </w:rPr>
        <w:t xml:space="preserve"> </w:t>
      </w:r>
      <w:r w:rsidRPr="00E2554E">
        <w:rPr>
          <w:szCs w:val="20"/>
        </w:rPr>
        <w:t xml:space="preserve">dragen </w:t>
      </w:r>
      <w:r w:rsidR="00364A41" w:rsidRPr="00E2554E">
        <w:rPr>
          <w:szCs w:val="20"/>
        </w:rPr>
        <w:t>WIA</w:t>
      </w:r>
      <w:r w:rsidR="00B47C03">
        <w:rPr>
          <w:szCs w:val="20"/>
        </w:rPr>
        <w:t>/WAO</w:t>
      </w:r>
      <w:r w:rsidR="00364A41" w:rsidRPr="00E2554E">
        <w:rPr>
          <w:szCs w:val="20"/>
        </w:rPr>
        <w:t>-Excedent uitkeringen</w:t>
      </w:r>
    </w:p>
    <w:p w14:paraId="3D044A11" w14:textId="5148E0AC" w:rsidR="00364A41" w:rsidRPr="00E2554E" w:rsidRDefault="004D2B75">
      <w:pPr>
        <w:pStyle w:val="ListParagraph"/>
        <w:numPr>
          <w:ilvl w:val="0"/>
          <w:numId w:val="1"/>
        </w:numPr>
        <w:tabs>
          <w:tab w:val="left" w:pos="498"/>
        </w:tabs>
        <w:kinsoku w:val="0"/>
        <w:overflowPunct w:val="0"/>
        <w:spacing w:before="11"/>
        <w:rPr>
          <w:spacing w:val="-5"/>
          <w:szCs w:val="20"/>
        </w:rPr>
      </w:pPr>
      <w:r w:rsidRPr="00E2554E">
        <w:rPr>
          <w:szCs w:val="20"/>
        </w:rPr>
        <w:t>Bijlage</w:t>
      </w:r>
      <w:r w:rsidRPr="00E2554E">
        <w:rPr>
          <w:spacing w:val="-18"/>
          <w:szCs w:val="20"/>
        </w:rPr>
        <w:t xml:space="preserve"> </w:t>
      </w:r>
      <w:r w:rsidRPr="00E2554E">
        <w:rPr>
          <w:szCs w:val="20"/>
        </w:rPr>
        <w:t>II:</w:t>
      </w:r>
      <w:r w:rsidRPr="00E2554E">
        <w:rPr>
          <w:spacing w:val="-18"/>
          <w:szCs w:val="20"/>
        </w:rPr>
        <w:t xml:space="preserve"> </w:t>
      </w:r>
      <w:r w:rsidRPr="00E2554E">
        <w:rPr>
          <w:szCs w:val="20"/>
        </w:rPr>
        <w:t>Definitieve</w:t>
      </w:r>
      <w:r w:rsidRPr="00E2554E">
        <w:rPr>
          <w:spacing w:val="-15"/>
          <w:szCs w:val="20"/>
        </w:rPr>
        <w:t xml:space="preserve"> </w:t>
      </w:r>
      <w:r w:rsidR="00364A41" w:rsidRPr="00E2554E">
        <w:rPr>
          <w:spacing w:val="-15"/>
          <w:szCs w:val="20"/>
        </w:rPr>
        <w:t>opgave</w:t>
      </w:r>
      <w:r w:rsidRPr="00E2554E">
        <w:rPr>
          <w:szCs w:val="20"/>
        </w:rPr>
        <w:t>lijst</w:t>
      </w:r>
      <w:r w:rsidRPr="00E2554E">
        <w:rPr>
          <w:spacing w:val="-19"/>
          <w:szCs w:val="20"/>
        </w:rPr>
        <w:t xml:space="preserve"> </w:t>
      </w:r>
      <w:r w:rsidRPr="00E2554E">
        <w:rPr>
          <w:szCs w:val="20"/>
        </w:rPr>
        <w:t>over</w:t>
      </w:r>
      <w:r w:rsidRPr="00E2554E">
        <w:rPr>
          <w:spacing w:val="-17"/>
          <w:szCs w:val="20"/>
        </w:rPr>
        <w:t xml:space="preserve"> </w:t>
      </w:r>
      <w:r w:rsidRPr="00E2554E">
        <w:rPr>
          <w:szCs w:val="20"/>
        </w:rPr>
        <w:t>te</w:t>
      </w:r>
      <w:r w:rsidRPr="00E2554E">
        <w:rPr>
          <w:spacing w:val="-17"/>
          <w:szCs w:val="20"/>
        </w:rPr>
        <w:t xml:space="preserve"> </w:t>
      </w:r>
      <w:r w:rsidRPr="00E2554E">
        <w:rPr>
          <w:szCs w:val="20"/>
        </w:rPr>
        <w:t>dragen</w:t>
      </w:r>
      <w:r w:rsidRPr="00E2554E">
        <w:rPr>
          <w:spacing w:val="-18"/>
          <w:szCs w:val="20"/>
        </w:rPr>
        <w:t xml:space="preserve"> </w:t>
      </w:r>
      <w:r w:rsidR="00364A41" w:rsidRPr="00E2554E">
        <w:rPr>
          <w:szCs w:val="20"/>
        </w:rPr>
        <w:t>WIA</w:t>
      </w:r>
      <w:r w:rsidR="00B47C03">
        <w:rPr>
          <w:szCs w:val="20"/>
        </w:rPr>
        <w:t>/WAO</w:t>
      </w:r>
      <w:r w:rsidR="00364A41" w:rsidRPr="00E2554E">
        <w:rPr>
          <w:szCs w:val="20"/>
        </w:rPr>
        <w:t xml:space="preserve">-Excedent uitkeringen </w:t>
      </w:r>
    </w:p>
    <w:p w14:paraId="689A4983" w14:textId="77777777" w:rsidR="004D2B75" w:rsidRDefault="004D2B75" w:rsidP="00364A41">
      <w:pPr>
        <w:pStyle w:val="ListParagraph"/>
        <w:tabs>
          <w:tab w:val="left" w:pos="498"/>
        </w:tabs>
        <w:kinsoku w:val="0"/>
        <w:overflowPunct w:val="0"/>
        <w:spacing w:before="11"/>
        <w:ind w:left="498" w:firstLine="0"/>
        <w:rPr>
          <w:spacing w:val="-5"/>
          <w:szCs w:val="20"/>
        </w:rPr>
      </w:pPr>
      <w:r w:rsidRPr="00E2554E">
        <w:rPr>
          <w:szCs w:val="20"/>
        </w:rPr>
        <w:t>(als</w:t>
      </w:r>
      <w:r w:rsidRPr="00E2554E">
        <w:rPr>
          <w:spacing w:val="-15"/>
          <w:szCs w:val="20"/>
        </w:rPr>
        <w:t xml:space="preserve"> </w:t>
      </w:r>
      <w:r w:rsidRPr="00E2554E">
        <w:rPr>
          <w:szCs w:val="20"/>
        </w:rPr>
        <w:t>bedoeld</w:t>
      </w:r>
      <w:r w:rsidRPr="00E2554E">
        <w:rPr>
          <w:spacing w:val="-17"/>
          <w:szCs w:val="20"/>
        </w:rPr>
        <w:t xml:space="preserve"> </w:t>
      </w:r>
      <w:r w:rsidRPr="00E2554E">
        <w:rPr>
          <w:szCs w:val="20"/>
        </w:rPr>
        <w:t>in</w:t>
      </w:r>
      <w:r w:rsidRPr="00E2554E">
        <w:rPr>
          <w:spacing w:val="-14"/>
          <w:szCs w:val="20"/>
        </w:rPr>
        <w:t xml:space="preserve"> </w:t>
      </w:r>
      <w:r w:rsidRPr="00E2554E">
        <w:rPr>
          <w:szCs w:val="20"/>
        </w:rPr>
        <w:t>artikel</w:t>
      </w:r>
      <w:r w:rsidRPr="00E2554E">
        <w:rPr>
          <w:spacing w:val="-18"/>
          <w:szCs w:val="20"/>
        </w:rPr>
        <w:t xml:space="preserve"> </w:t>
      </w:r>
      <w:r w:rsidRPr="00E2554E">
        <w:rPr>
          <w:spacing w:val="-5"/>
          <w:szCs w:val="20"/>
        </w:rPr>
        <w:t>9)</w:t>
      </w:r>
    </w:p>
    <w:p w14:paraId="67571138" w14:textId="02776FCC" w:rsidR="00E2554E" w:rsidRPr="00E2554E" w:rsidRDefault="00E2554E" w:rsidP="00FF535E">
      <w:pPr>
        <w:pStyle w:val="ListParagraph"/>
        <w:numPr>
          <w:ilvl w:val="0"/>
          <w:numId w:val="8"/>
        </w:numPr>
        <w:tabs>
          <w:tab w:val="left" w:pos="498"/>
        </w:tabs>
        <w:kinsoku w:val="0"/>
        <w:overflowPunct w:val="0"/>
        <w:spacing w:before="11"/>
        <w:ind w:left="426" w:hanging="426"/>
        <w:rPr>
          <w:spacing w:val="-5"/>
          <w:szCs w:val="20"/>
        </w:rPr>
      </w:pPr>
      <w:r>
        <w:rPr>
          <w:spacing w:val="-5"/>
          <w:szCs w:val="20"/>
        </w:rPr>
        <w:t xml:space="preserve">Bijlage III: </w:t>
      </w:r>
      <w:r w:rsidR="00C855C4">
        <w:rPr>
          <w:spacing w:val="-5"/>
          <w:szCs w:val="20"/>
        </w:rPr>
        <w:t>Lijst Werkgevers</w:t>
      </w:r>
    </w:p>
    <w:p w14:paraId="0203108B" w14:textId="77777777" w:rsidR="004D2B75" w:rsidRPr="000A1E35" w:rsidRDefault="004D2B75">
      <w:pPr>
        <w:pStyle w:val="BodyText"/>
        <w:kinsoku w:val="0"/>
        <w:overflowPunct w:val="0"/>
        <w:spacing w:before="11"/>
        <w:rPr>
          <w:sz w:val="25"/>
          <w:szCs w:val="25"/>
        </w:rPr>
      </w:pPr>
    </w:p>
    <w:p w14:paraId="4A9E51D4" w14:textId="77777777" w:rsidR="004D2B75" w:rsidRPr="000A1E35" w:rsidRDefault="004D2B75">
      <w:pPr>
        <w:pStyle w:val="BodyText"/>
        <w:kinsoku w:val="0"/>
        <w:overflowPunct w:val="0"/>
        <w:spacing w:line="278" w:lineRule="auto"/>
        <w:ind w:left="138" w:right="255"/>
        <w:rPr>
          <w:spacing w:val="-2"/>
        </w:rPr>
      </w:pPr>
      <w:r w:rsidRPr="000A1E35">
        <w:t>De</w:t>
      </w:r>
      <w:r w:rsidRPr="000A1E35">
        <w:rPr>
          <w:spacing w:val="-18"/>
        </w:rPr>
        <w:t xml:space="preserve"> </w:t>
      </w:r>
      <w:r w:rsidRPr="000A1E35">
        <w:t>aan</w:t>
      </w:r>
      <w:r w:rsidRPr="000A1E35">
        <w:rPr>
          <w:spacing w:val="-18"/>
        </w:rPr>
        <w:t xml:space="preserve"> </w:t>
      </w:r>
      <w:r w:rsidRPr="000A1E35">
        <w:t>deze</w:t>
      </w:r>
      <w:r w:rsidRPr="000A1E35">
        <w:rPr>
          <w:spacing w:val="-17"/>
        </w:rPr>
        <w:t xml:space="preserve"> </w:t>
      </w:r>
      <w:r w:rsidRPr="000A1E35">
        <w:t>Overeenkomst</w:t>
      </w:r>
      <w:r w:rsidRPr="000A1E35">
        <w:rPr>
          <w:spacing w:val="-18"/>
        </w:rPr>
        <w:t xml:space="preserve"> </w:t>
      </w:r>
      <w:r w:rsidRPr="000A1E35">
        <w:t>gehechte</w:t>
      </w:r>
      <w:r w:rsidRPr="000A1E35">
        <w:rPr>
          <w:spacing w:val="-17"/>
        </w:rPr>
        <w:t xml:space="preserve"> </w:t>
      </w:r>
      <w:r w:rsidRPr="000A1E35">
        <w:t>bijlagen</w:t>
      </w:r>
      <w:r w:rsidRPr="000A1E35">
        <w:rPr>
          <w:spacing w:val="-16"/>
        </w:rPr>
        <w:t xml:space="preserve"> </w:t>
      </w:r>
      <w:r w:rsidRPr="000A1E35">
        <w:t>vormen</w:t>
      </w:r>
      <w:r w:rsidRPr="000A1E35">
        <w:rPr>
          <w:spacing w:val="-16"/>
        </w:rPr>
        <w:t xml:space="preserve"> </w:t>
      </w:r>
      <w:r w:rsidRPr="000A1E35">
        <w:rPr>
          <w:rFonts w:hint="eastAsia"/>
        </w:rPr>
        <w:t>éé</w:t>
      </w:r>
      <w:r w:rsidRPr="000A1E35">
        <w:t>n</w:t>
      </w:r>
      <w:r w:rsidRPr="000A1E35">
        <w:rPr>
          <w:spacing w:val="-18"/>
        </w:rPr>
        <w:t xml:space="preserve"> </w:t>
      </w:r>
      <w:r w:rsidRPr="000A1E35">
        <w:t>geheel</w:t>
      </w:r>
      <w:r w:rsidRPr="000A1E35">
        <w:rPr>
          <w:spacing w:val="-16"/>
        </w:rPr>
        <w:t xml:space="preserve"> </w:t>
      </w:r>
      <w:r w:rsidRPr="000A1E35">
        <w:t>met</w:t>
      </w:r>
      <w:r w:rsidRPr="000A1E35">
        <w:rPr>
          <w:spacing w:val="-18"/>
        </w:rPr>
        <w:t xml:space="preserve"> </w:t>
      </w:r>
      <w:r w:rsidRPr="000A1E35">
        <w:t xml:space="preserve">deze </w:t>
      </w:r>
      <w:r w:rsidRPr="000A1E35">
        <w:rPr>
          <w:spacing w:val="-2"/>
        </w:rPr>
        <w:t>Overeenkomst.</w:t>
      </w:r>
    </w:p>
    <w:p w14:paraId="36B607BD" w14:textId="77777777" w:rsidR="004D2B75" w:rsidRPr="000A1E35" w:rsidRDefault="004D2B75">
      <w:pPr>
        <w:pStyle w:val="BodyText"/>
        <w:kinsoku w:val="0"/>
        <w:overflowPunct w:val="0"/>
        <w:spacing w:before="10"/>
        <w:rPr>
          <w:sz w:val="21"/>
          <w:szCs w:val="21"/>
        </w:rPr>
      </w:pPr>
    </w:p>
    <w:p w14:paraId="0053A05A" w14:textId="77777777" w:rsidR="004D2B75" w:rsidRPr="000A1E35" w:rsidRDefault="004D2B75">
      <w:pPr>
        <w:pStyle w:val="BodyText"/>
        <w:kinsoku w:val="0"/>
        <w:overflowPunct w:val="0"/>
        <w:ind w:left="138"/>
        <w:rPr>
          <w:spacing w:val="-5"/>
        </w:rPr>
      </w:pPr>
      <w:r w:rsidRPr="000A1E35">
        <w:rPr>
          <w:spacing w:val="-2"/>
        </w:rPr>
        <w:t>In</w:t>
      </w:r>
      <w:r w:rsidRPr="000A1E35">
        <w:rPr>
          <w:spacing w:val="-12"/>
        </w:rPr>
        <w:t xml:space="preserve"> </w:t>
      </w:r>
      <w:r w:rsidRPr="000A1E35">
        <w:rPr>
          <w:spacing w:val="-2"/>
        </w:rPr>
        <w:t>drievoud</w:t>
      </w:r>
      <w:r w:rsidRPr="000A1E35">
        <w:rPr>
          <w:spacing w:val="-9"/>
        </w:rPr>
        <w:t xml:space="preserve"> </w:t>
      </w:r>
      <w:r w:rsidRPr="000A1E35">
        <w:rPr>
          <w:spacing w:val="-2"/>
        </w:rPr>
        <w:t>opgemaakt</w:t>
      </w:r>
      <w:r w:rsidRPr="000A1E35">
        <w:rPr>
          <w:spacing w:val="-8"/>
        </w:rPr>
        <w:t xml:space="preserve"> </w:t>
      </w:r>
      <w:r w:rsidRPr="000A1E35">
        <w:rPr>
          <w:spacing w:val="-2"/>
        </w:rPr>
        <w:t>en</w:t>
      </w:r>
      <w:r w:rsidRPr="000A1E35">
        <w:rPr>
          <w:spacing w:val="-9"/>
        </w:rPr>
        <w:t xml:space="preserve"> </w:t>
      </w:r>
      <w:r w:rsidRPr="000A1E35">
        <w:rPr>
          <w:spacing w:val="-2"/>
        </w:rPr>
        <w:t>ondertekend</w:t>
      </w:r>
      <w:r w:rsidRPr="000A1E35">
        <w:rPr>
          <w:spacing w:val="-12"/>
        </w:rPr>
        <w:t xml:space="preserve"> </w:t>
      </w:r>
      <w:r w:rsidRPr="000A1E35">
        <w:rPr>
          <w:spacing w:val="-5"/>
        </w:rPr>
        <w:t>te</w:t>
      </w:r>
    </w:p>
    <w:p w14:paraId="233B4323" w14:textId="77777777" w:rsidR="004D2B75" w:rsidRPr="000A1E35" w:rsidRDefault="004D2B75">
      <w:pPr>
        <w:pStyle w:val="BodyText"/>
        <w:kinsoku w:val="0"/>
        <w:overflowPunct w:val="0"/>
        <w:spacing w:before="11"/>
        <w:rPr>
          <w:sz w:val="27"/>
          <w:szCs w:val="27"/>
        </w:rPr>
      </w:pPr>
    </w:p>
    <w:tbl>
      <w:tblPr>
        <w:tblW w:w="0" w:type="auto"/>
        <w:tblInd w:w="139" w:type="dxa"/>
        <w:tblLayout w:type="fixed"/>
        <w:tblCellMar>
          <w:left w:w="0" w:type="dxa"/>
          <w:right w:w="0" w:type="dxa"/>
        </w:tblCellMar>
        <w:tblLook w:val="0000" w:firstRow="0" w:lastRow="0" w:firstColumn="0" w:lastColumn="0" w:noHBand="0" w:noVBand="0"/>
      </w:tblPr>
      <w:tblGrid>
        <w:gridCol w:w="2630"/>
        <w:gridCol w:w="347"/>
        <w:gridCol w:w="2630"/>
        <w:gridCol w:w="774"/>
      </w:tblGrid>
      <w:tr w:rsidR="00C855C4" w:rsidRPr="000A1E35" w14:paraId="589700CF" w14:textId="77777777">
        <w:trPr>
          <w:trHeight w:val="656"/>
        </w:trPr>
        <w:tc>
          <w:tcPr>
            <w:tcW w:w="2630" w:type="dxa"/>
            <w:tcBorders>
              <w:top w:val="none" w:sz="6" w:space="0" w:color="auto"/>
              <w:left w:val="none" w:sz="6" w:space="0" w:color="auto"/>
              <w:bottom w:val="none" w:sz="6" w:space="0" w:color="auto"/>
              <w:right w:val="none" w:sz="6" w:space="0" w:color="auto"/>
            </w:tcBorders>
          </w:tcPr>
          <w:p w14:paraId="338B5029" w14:textId="77777777" w:rsidR="00C855C4" w:rsidRPr="000A1E35" w:rsidRDefault="00C855C4">
            <w:pPr>
              <w:pStyle w:val="TableParagraph"/>
              <w:kinsoku w:val="0"/>
              <w:overflowPunct w:val="0"/>
              <w:spacing w:line="307" w:lineRule="auto"/>
              <w:rPr>
                <w:spacing w:val="-2"/>
                <w:sz w:val="18"/>
                <w:szCs w:val="18"/>
              </w:rPr>
            </w:pPr>
            <w:r>
              <w:rPr>
                <w:spacing w:val="-2"/>
                <w:sz w:val="18"/>
                <w:szCs w:val="18"/>
              </w:rPr>
              <w:t>Pensioenfonds</w:t>
            </w:r>
          </w:p>
        </w:tc>
        <w:tc>
          <w:tcPr>
            <w:tcW w:w="347" w:type="dxa"/>
            <w:tcBorders>
              <w:top w:val="none" w:sz="6" w:space="0" w:color="auto"/>
              <w:left w:val="none" w:sz="6" w:space="0" w:color="auto"/>
              <w:bottom w:val="none" w:sz="6" w:space="0" w:color="auto"/>
              <w:right w:val="none" w:sz="6" w:space="0" w:color="auto"/>
            </w:tcBorders>
          </w:tcPr>
          <w:p w14:paraId="028F10D6" w14:textId="77777777" w:rsidR="00C855C4" w:rsidRPr="000A1E35" w:rsidRDefault="00C855C4">
            <w:pPr>
              <w:pStyle w:val="TableParagraph"/>
              <w:kinsoku w:val="0"/>
              <w:overflowPunct w:val="0"/>
              <w:rPr>
                <w:rFonts w:cs="Times New Roman"/>
                <w:sz w:val="18"/>
                <w:szCs w:val="18"/>
              </w:rPr>
            </w:pPr>
          </w:p>
        </w:tc>
        <w:tc>
          <w:tcPr>
            <w:tcW w:w="2630" w:type="dxa"/>
            <w:tcBorders>
              <w:top w:val="none" w:sz="6" w:space="0" w:color="auto"/>
              <w:left w:val="none" w:sz="6" w:space="0" w:color="auto"/>
              <w:bottom w:val="none" w:sz="6" w:space="0" w:color="auto"/>
              <w:right w:val="none" w:sz="6" w:space="0" w:color="auto"/>
            </w:tcBorders>
          </w:tcPr>
          <w:p w14:paraId="45859059" w14:textId="77777777" w:rsidR="00C855C4" w:rsidRPr="000A1E35" w:rsidRDefault="00C855C4">
            <w:pPr>
              <w:pStyle w:val="TableParagraph"/>
              <w:kinsoku w:val="0"/>
              <w:overflowPunct w:val="0"/>
              <w:spacing w:line="307" w:lineRule="auto"/>
              <w:ind w:left="-1"/>
              <w:rPr>
                <w:spacing w:val="-2"/>
                <w:sz w:val="18"/>
                <w:szCs w:val="18"/>
              </w:rPr>
            </w:pPr>
            <w:r>
              <w:rPr>
                <w:spacing w:val="-2"/>
                <w:sz w:val="18"/>
                <w:szCs w:val="18"/>
              </w:rPr>
              <w:t>Verzekeraar</w:t>
            </w:r>
          </w:p>
        </w:tc>
        <w:tc>
          <w:tcPr>
            <w:tcW w:w="774" w:type="dxa"/>
            <w:tcBorders>
              <w:top w:val="none" w:sz="6" w:space="0" w:color="auto"/>
              <w:left w:val="none" w:sz="6" w:space="0" w:color="auto"/>
              <w:bottom w:val="none" w:sz="6" w:space="0" w:color="auto"/>
              <w:right w:val="none" w:sz="6" w:space="0" w:color="auto"/>
            </w:tcBorders>
          </w:tcPr>
          <w:p w14:paraId="2FFF7F6D" w14:textId="77777777" w:rsidR="00C855C4" w:rsidRPr="000A1E35" w:rsidRDefault="00C855C4">
            <w:pPr>
              <w:pStyle w:val="TableParagraph"/>
              <w:kinsoku w:val="0"/>
              <w:overflowPunct w:val="0"/>
              <w:rPr>
                <w:rFonts w:cs="Times New Roman"/>
                <w:sz w:val="18"/>
                <w:szCs w:val="18"/>
              </w:rPr>
            </w:pPr>
          </w:p>
        </w:tc>
      </w:tr>
      <w:tr w:rsidR="00C855C4" w:rsidRPr="000A1E35" w14:paraId="36236B53" w14:textId="77777777">
        <w:trPr>
          <w:trHeight w:val="886"/>
        </w:trPr>
        <w:tc>
          <w:tcPr>
            <w:tcW w:w="2630" w:type="dxa"/>
            <w:tcBorders>
              <w:top w:val="none" w:sz="6" w:space="0" w:color="auto"/>
              <w:left w:val="none" w:sz="6" w:space="0" w:color="auto"/>
              <w:bottom w:val="single" w:sz="6" w:space="0" w:color="000000"/>
              <w:right w:val="none" w:sz="6" w:space="0" w:color="auto"/>
            </w:tcBorders>
          </w:tcPr>
          <w:p w14:paraId="3406F704" w14:textId="77777777" w:rsidR="00C855C4" w:rsidRPr="000A1E35" w:rsidRDefault="00C855C4">
            <w:pPr>
              <w:pStyle w:val="TableParagraph"/>
              <w:kinsoku w:val="0"/>
              <w:overflowPunct w:val="0"/>
              <w:spacing w:before="158"/>
              <w:rPr>
                <w:color w:val="FF0000"/>
                <w:spacing w:val="-2"/>
                <w:sz w:val="16"/>
                <w:szCs w:val="16"/>
              </w:rPr>
            </w:pPr>
            <w:r w:rsidRPr="000A1E35">
              <w:rPr>
                <w:color w:val="FF0000"/>
                <w:spacing w:val="-2"/>
                <w:sz w:val="16"/>
                <w:szCs w:val="16"/>
              </w:rPr>
              <w:t>&lt;plaats&gt;</w:t>
            </w:r>
          </w:p>
        </w:tc>
        <w:tc>
          <w:tcPr>
            <w:tcW w:w="347" w:type="dxa"/>
            <w:tcBorders>
              <w:top w:val="none" w:sz="6" w:space="0" w:color="auto"/>
              <w:left w:val="none" w:sz="6" w:space="0" w:color="auto"/>
              <w:bottom w:val="none" w:sz="6" w:space="0" w:color="auto"/>
              <w:right w:val="none" w:sz="6" w:space="0" w:color="auto"/>
            </w:tcBorders>
          </w:tcPr>
          <w:p w14:paraId="0A3F2AED" w14:textId="77777777" w:rsidR="00C855C4" w:rsidRPr="000A1E35" w:rsidRDefault="00C855C4">
            <w:pPr>
              <w:pStyle w:val="TableParagraph"/>
              <w:kinsoku w:val="0"/>
              <w:overflowPunct w:val="0"/>
              <w:rPr>
                <w:rFonts w:cs="Times New Roman"/>
                <w:sz w:val="18"/>
                <w:szCs w:val="18"/>
              </w:rPr>
            </w:pPr>
          </w:p>
        </w:tc>
        <w:tc>
          <w:tcPr>
            <w:tcW w:w="2630" w:type="dxa"/>
            <w:tcBorders>
              <w:top w:val="none" w:sz="6" w:space="0" w:color="auto"/>
              <w:left w:val="none" w:sz="6" w:space="0" w:color="auto"/>
              <w:bottom w:val="single" w:sz="6" w:space="0" w:color="000000"/>
              <w:right w:val="none" w:sz="6" w:space="0" w:color="auto"/>
            </w:tcBorders>
          </w:tcPr>
          <w:p w14:paraId="345E6ABD" w14:textId="77777777" w:rsidR="00C855C4" w:rsidRPr="000A1E35" w:rsidRDefault="00C855C4">
            <w:pPr>
              <w:pStyle w:val="TableParagraph"/>
              <w:kinsoku w:val="0"/>
              <w:overflowPunct w:val="0"/>
              <w:spacing w:before="158"/>
              <w:ind w:left="-1"/>
              <w:rPr>
                <w:color w:val="FF0000"/>
                <w:spacing w:val="-2"/>
                <w:sz w:val="16"/>
                <w:szCs w:val="16"/>
              </w:rPr>
            </w:pPr>
            <w:r w:rsidRPr="000A1E35">
              <w:rPr>
                <w:color w:val="FF0000"/>
                <w:spacing w:val="-2"/>
                <w:sz w:val="16"/>
                <w:szCs w:val="16"/>
              </w:rPr>
              <w:t>&lt;plaats&gt;</w:t>
            </w:r>
          </w:p>
        </w:tc>
        <w:tc>
          <w:tcPr>
            <w:tcW w:w="774" w:type="dxa"/>
            <w:tcBorders>
              <w:top w:val="none" w:sz="6" w:space="0" w:color="auto"/>
              <w:left w:val="none" w:sz="6" w:space="0" w:color="auto"/>
              <w:bottom w:val="none" w:sz="6" w:space="0" w:color="auto"/>
              <w:right w:val="none" w:sz="6" w:space="0" w:color="auto"/>
            </w:tcBorders>
          </w:tcPr>
          <w:p w14:paraId="2531A7AF" w14:textId="77777777" w:rsidR="00C855C4" w:rsidRPr="000A1E35" w:rsidRDefault="00C855C4">
            <w:pPr>
              <w:pStyle w:val="TableParagraph"/>
              <w:kinsoku w:val="0"/>
              <w:overflowPunct w:val="0"/>
              <w:rPr>
                <w:rFonts w:cs="Times New Roman"/>
                <w:sz w:val="18"/>
                <w:szCs w:val="18"/>
              </w:rPr>
            </w:pPr>
          </w:p>
        </w:tc>
      </w:tr>
      <w:tr w:rsidR="00C855C4" w:rsidRPr="000A1E35" w14:paraId="4FCC5922" w14:textId="77777777">
        <w:trPr>
          <w:trHeight w:val="290"/>
        </w:trPr>
        <w:tc>
          <w:tcPr>
            <w:tcW w:w="2630" w:type="dxa"/>
            <w:tcBorders>
              <w:top w:val="single" w:sz="6" w:space="0" w:color="000000"/>
              <w:left w:val="none" w:sz="6" w:space="0" w:color="auto"/>
              <w:bottom w:val="none" w:sz="6" w:space="0" w:color="auto"/>
              <w:right w:val="none" w:sz="6" w:space="0" w:color="auto"/>
            </w:tcBorders>
          </w:tcPr>
          <w:p w14:paraId="07D921CD" w14:textId="77777777" w:rsidR="00C855C4" w:rsidRPr="000A1E35" w:rsidRDefault="00C855C4">
            <w:pPr>
              <w:pStyle w:val="TableParagraph"/>
              <w:kinsoku w:val="0"/>
              <w:overflowPunct w:val="0"/>
              <w:spacing w:before="96" w:line="175" w:lineRule="exact"/>
              <w:rPr>
                <w:color w:val="FF0000"/>
                <w:spacing w:val="-2"/>
                <w:sz w:val="16"/>
                <w:szCs w:val="16"/>
              </w:rPr>
            </w:pPr>
            <w:r w:rsidRPr="000A1E35">
              <w:rPr>
                <w:color w:val="FF0000"/>
                <w:spacing w:val="-2"/>
                <w:sz w:val="16"/>
                <w:szCs w:val="16"/>
              </w:rPr>
              <w:t>(datum)</w:t>
            </w:r>
          </w:p>
        </w:tc>
        <w:tc>
          <w:tcPr>
            <w:tcW w:w="347" w:type="dxa"/>
            <w:tcBorders>
              <w:top w:val="none" w:sz="6" w:space="0" w:color="auto"/>
              <w:left w:val="none" w:sz="6" w:space="0" w:color="auto"/>
              <w:bottom w:val="none" w:sz="6" w:space="0" w:color="auto"/>
              <w:right w:val="none" w:sz="6" w:space="0" w:color="auto"/>
            </w:tcBorders>
          </w:tcPr>
          <w:p w14:paraId="2FF2765D" w14:textId="77777777" w:rsidR="00C855C4" w:rsidRPr="000A1E35" w:rsidRDefault="00C855C4">
            <w:pPr>
              <w:pStyle w:val="TableParagraph"/>
              <w:kinsoku w:val="0"/>
              <w:overflowPunct w:val="0"/>
              <w:rPr>
                <w:rFonts w:cs="Times New Roman"/>
                <w:sz w:val="18"/>
                <w:szCs w:val="18"/>
              </w:rPr>
            </w:pPr>
          </w:p>
        </w:tc>
        <w:tc>
          <w:tcPr>
            <w:tcW w:w="2630" w:type="dxa"/>
            <w:tcBorders>
              <w:top w:val="single" w:sz="6" w:space="0" w:color="000000"/>
              <w:left w:val="none" w:sz="6" w:space="0" w:color="auto"/>
              <w:bottom w:val="none" w:sz="6" w:space="0" w:color="auto"/>
              <w:right w:val="none" w:sz="6" w:space="0" w:color="auto"/>
            </w:tcBorders>
          </w:tcPr>
          <w:p w14:paraId="03B38CCE" w14:textId="77777777" w:rsidR="00C855C4" w:rsidRPr="000A1E35" w:rsidRDefault="00C855C4">
            <w:pPr>
              <w:pStyle w:val="TableParagraph"/>
              <w:kinsoku w:val="0"/>
              <w:overflowPunct w:val="0"/>
              <w:spacing w:before="96" w:line="175" w:lineRule="exact"/>
              <w:ind w:left="-1"/>
              <w:rPr>
                <w:color w:val="FF0000"/>
                <w:spacing w:val="-2"/>
                <w:sz w:val="16"/>
                <w:szCs w:val="16"/>
              </w:rPr>
            </w:pPr>
            <w:r w:rsidRPr="000A1E35">
              <w:rPr>
                <w:color w:val="FF0000"/>
                <w:spacing w:val="-2"/>
                <w:sz w:val="16"/>
                <w:szCs w:val="16"/>
              </w:rPr>
              <w:t>(datum)</w:t>
            </w:r>
          </w:p>
        </w:tc>
        <w:tc>
          <w:tcPr>
            <w:tcW w:w="774" w:type="dxa"/>
            <w:tcBorders>
              <w:top w:val="none" w:sz="6" w:space="0" w:color="auto"/>
              <w:left w:val="none" w:sz="6" w:space="0" w:color="auto"/>
              <w:bottom w:val="none" w:sz="6" w:space="0" w:color="auto"/>
              <w:right w:val="none" w:sz="6" w:space="0" w:color="auto"/>
            </w:tcBorders>
          </w:tcPr>
          <w:p w14:paraId="1A2D6519" w14:textId="77777777" w:rsidR="00C855C4" w:rsidRPr="000A1E35" w:rsidRDefault="00C855C4">
            <w:pPr>
              <w:pStyle w:val="TableParagraph"/>
              <w:kinsoku w:val="0"/>
              <w:overflowPunct w:val="0"/>
              <w:rPr>
                <w:rFonts w:cs="Times New Roman"/>
                <w:sz w:val="18"/>
                <w:szCs w:val="18"/>
              </w:rPr>
            </w:pPr>
          </w:p>
        </w:tc>
      </w:tr>
    </w:tbl>
    <w:p w14:paraId="6D845A38" w14:textId="77777777" w:rsidR="004D2B75" w:rsidRPr="000A1E35" w:rsidRDefault="004D2B75">
      <w:pPr>
        <w:pStyle w:val="BodyText"/>
        <w:kinsoku w:val="0"/>
        <w:overflowPunct w:val="0"/>
      </w:pPr>
    </w:p>
    <w:p w14:paraId="098613A1" w14:textId="77777777" w:rsidR="004D2B75" w:rsidRPr="000A1E35" w:rsidRDefault="004D2B75">
      <w:pPr>
        <w:pStyle w:val="BodyText"/>
        <w:kinsoku w:val="0"/>
        <w:overflowPunct w:val="0"/>
      </w:pPr>
    </w:p>
    <w:p w14:paraId="107B7B10" w14:textId="697941CC" w:rsidR="004D2B75" w:rsidRPr="000A1E35" w:rsidRDefault="004243B3" w:rsidP="00C855C4">
      <w:pPr>
        <w:pStyle w:val="BodyText"/>
        <w:kinsoku w:val="0"/>
        <w:overflowPunct w:val="0"/>
        <w:spacing w:before="10"/>
        <w:rPr>
          <w:sz w:val="30"/>
          <w:szCs w:val="30"/>
        </w:rPr>
      </w:pPr>
      <w:r>
        <w:rPr>
          <w:rFonts w:ascii="Verdana" w:eastAsia="Times New Roman" w:hAnsi="Verdana"/>
          <w:noProof/>
        </w:rPr>
        <mc:AlternateContent>
          <mc:Choice Requires="wps">
            <w:drawing>
              <wp:anchor distT="0" distB="0" distL="0" distR="0" simplePos="0" relativeHeight="251655168" behindDoc="0" locked="0" layoutInCell="0" allowOverlap="1" wp14:anchorId="38B2C745" wp14:editId="7A2145A2">
                <wp:simplePos x="0" y="0"/>
                <wp:positionH relativeFrom="page">
                  <wp:posOffset>900430</wp:posOffset>
                </wp:positionH>
                <wp:positionV relativeFrom="paragraph">
                  <wp:posOffset>214630</wp:posOffset>
                </wp:positionV>
                <wp:extent cx="1669415" cy="0"/>
                <wp:effectExtent l="0" t="0" r="0" b="0"/>
                <wp:wrapTopAndBottom/>
                <wp:docPr id="38438032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9415" cy="0"/>
                        </a:xfrm>
                        <a:custGeom>
                          <a:avLst/>
                          <a:gdLst>
                            <a:gd name="T0" fmla="*/ 0 w 2630"/>
                            <a:gd name="T1" fmla="*/ 0 h 1"/>
                            <a:gd name="T2" fmla="*/ 2630 w 2630"/>
                            <a:gd name="T3" fmla="*/ 0 h 1"/>
                          </a:gdLst>
                          <a:ahLst/>
                          <a:cxnLst>
                            <a:cxn ang="0">
                              <a:pos x="T0" y="T1"/>
                            </a:cxn>
                            <a:cxn ang="0">
                              <a:pos x="T2" y="T3"/>
                            </a:cxn>
                          </a:cxnLst>
                          <a:rect l="0" t="0" r="r" b="b"/>
                          <a:pathLst>
                            <a:path w="2630" h="1">
                              <a:moveTo>
                                <a:pt x="0" y="0"/>
                              </a:moveTo>
                              <a:lnTo>
                                <a:pt x="2630" y="0"/>
                              </a:lnTo>
                            </a:path>
                          </a:pathLst>
                        </a:custGeom>
                        <a:noFill/>
                        <a:ln w="67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A51F" id="Freeform 7" o:spid="_x0000_s1026" style="position:absolute;margin-left:70.9pt;margin-top:16.9pt;width:131.45pt;height:0;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" o:allowincell="f" path="m,l2630,e" filled="f" strokeweight=".18731mm">
                <v:path arrowok="t" o:connecttype="custom" o:connectlocs="0,0;1669415,0" o:connectangles="0,0"/>
                <w10:wrap type="topAndBottom" anchorx="page"/>
              </v:shape>
            </w:pict>
          </mc:Fallback>
        </mc:AlternateContent>
      </w:r>
      <w:r>
        <w:rPr>
          <w:rFonts w:ascii="Verdana" w:eastAsia="Times New Roman" w:hAnsi="Verdana"/>
          <w:noProof/>
        </w:rPr>
        <mc:AlternateContent>
          <mc:Choice Requires="wps">
            <w:drawing>
              <wp:anchor distT="0" distB="0" distL="0" distR="0" simplePos="0" relativeHeight="251656192" behindDoc="0" locked="0" layoutInCell="0" allowOverlap="1" wp14:anchorId="3D937576" wp14:editId="56433369">
                <wp:simplePos x="0" y="0"/>
                <wp:positionH relativeFrom="page">
                  <wp:posOffset>2790825</wp:posOffset>
                </wp:positionH>
                <wp:positionV relativeFrom="paragraph">
                  <wp:posOffset>214630</wp:posOffset>
                </wp:positionV>
                <wp:extent cx="1669415" cy="0"/>
                <wp:effectExtent l="0" t="0" r="0" b="0"/>
                <wp:wrapTopAndBottom/>
                <wp:docPr id="186422174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9415" cy="0"/>
                        </a:xfrm>
                        <a:custGeom>
                          <a:avLst/>
                          <a:gdLst>
                            <a:gd name="T0" fmla="*/ 0 w 2630"/>
                            <a:gd name="T1" fmla="*/ 0 h 1"/>
                            <a:gd name="T2" fmla="*/ 2630 w 2630"/>
                            <a:gd name="T3" fmla="*/ 0 h 1"/>
                          </a:gdLst>
                          <a:ahLst/>
                          <a:cxnLst>
                            <a:cxn ang="0">
                              <a:pos x="T0" y="T1"/>
                            </a:cxn>
                            <a:cxn ang="0">
                              <a:pos x="T2" y="T3"/>
                            </a:cxn>
                          </a:cxnLst>
                          <a:rect l="0" t="0" r="r" b="b"/>
                          <a:pathLst>
                            <a:path w="2630" h="1">
                              <a:moveTo>
                                <a:pt x="0" y="0"/>
                              </a:moveTo>
                              <a:lnTo>
                                <a:pt x="2630" y="0"/>
                              </a:lnTo>
                            </a:path>
                          </a:pathLst>
                        </a:custGeom>
                        <a:noFill/>
                        <a:ln w="67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77E4F" id="Freeform 8" o:spid="_x0000_s1026" style="position:absolute;margin-left:219.75pt;margin-top:16.9pt;width:131.45pt;height: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" o:allowincell="f" path="m,l2630,e" filled="f" strokeweight=".18731mm">
                <v:path arrowok="t" o:connecttype="custom" o:connectlocs="0,0;1669415,0" o:connectangles="0,0"/>
                <w10:wrap type="topAndBottom" anchorx="page"/>
              </v:shape>
            </w:pict>
          </mc:Fallback>
        </mc:AlternateContent>
      </w:r>
      <w:r w:rsidR="00C855C4">
        <w:rPr>
          <w:sz w:val="25"/>
          <w:szCs w:val="25"/>
        </w:rPr>
        <w:tab/>
      </w:r>
      <w:r w:rsidR="00C855C4">
        <w:rPr>
          <w:sz w:val="25"/>
          <w:szCs w:val="25"/>
        </w:rPr>
        <w:tab/>
      </w:r>
      <w:r w:rsidR="00C855C4">
        <w:rPr>
          <w:sz w:val="25"/>
          <w:szCs w:val="25"/>
        </w:rPr>
        <w:tab/>
      </w:r>
      <w:r w:rsidR="00C855C4">
        <w:rPr>
          <w:sz w:val="25"/>
          <w:szCs w:val="25"/>
        </w:rPr>
        <w:tab/>
      </w:r>
      <w:r w:rsidR="00C855C4">
        <w:rPr>
          <w:sz w:val="25"/>
          <w:szCs w:val="25"/>
        </w:rPr>
        <w:tab/>
      </w:r>
      <w:r w:rsidR="00C855C4">
        <w:rPr>
          <w:sz w:val="25"/>
          <w:szCs w:val="25"/>
        </w:rPr>
        <w:tab/>
      </w:r>
      <w:r w:rsidR="00C855C4">
        <w:rPr>
          <w:sz w:val="25"/>
          <w:szCs w:val="25"/>
        </w:rPr>
        <w:tab/>
      </w:r>
      <w:r w:rsidR="00C855C4">
        <w:rPr>
          <w:sz w:val="25"/>
          <w:szCs w:val="25"/>
        </w:rPr>
        <w:tab/>
      </w:r>
      <w:r w:rsidR="00C855C4">
        <w:rPr>
          <w:sz w:val="25"/>
          <w:szCs w:val="25"/>
        </w:rPr>
        <w:tab/>
      </w:r>
    </w:p>
    <w:p w14:paraId="6C2CD493" w14:textId="5198BF9D" w:rsidR="004D2B75" w:rsidRPr="000A1E35" w:rsidRDefault="004D2B75">
      <w:pPr>
        <w:pStyle w:val="BodyText"/>
        <w:tabs>
          <w:tab w:val="left" w:pos="3115"/>
          <w:tab w:val="left" w:pos="6518"/>
        </w:tabs>
        <w:kinsoku w:val="0"/>
        <w:overflowPunct w:val="0"/>
        <w:ind w:left="138"/>
        <w:rPr>
          <w:color w:val="FF0000"/>
          <w:spacing w:val="-2"/>
          <w:sz w:val="16"/>
          <w:szCs w:val="16"/>
        </w:rPr>
      </w:pPr>
      <w:r w:rsidRPr="000A1E35">
        <w:rPr>
          <w:color w:val="FF0000"/>
          <w:spacing w:val="-2"/>
          <w:sz w:val="16"/>
          <w:szCs w:val="16"/>
        </w:rPr>
        <w:t>(naam)</w:t>
      </w:r>
      <w:r w:rsidRPr="000A1E35">
        <w:rPr>
          <w:color w:val="FF0000"/>
          <w:sz w:val="16"/>
          <w:szCs w:val="16"/>
        </w:rPr>
        <w:tab/>
      </w:r>
      <w:r w:rsidRPr="000A1E35">
        <w:rPr>
          <w:color w:val="FF0000"/>
          <w:spacing w:val="-2"/>
          <w:sz w:val="16"/>
          <w:szCs w:val="16"/>
        </w:rPr>
        <w:t>(naam)</w:t>
      </w:r>
      <w:r w:rsidRPr="000A1E35">
        <w:rPr>
          <w:color w:val="FF0000"/>
          <w:sz w:val="16"/>
          <w:szCs w:val="16"/>
        </w:rPr>
        <w:tab/>
      </w:r>
    </w:p>
    <w:p w14:paraId="0EE3FB59" w14:textId="77777777" w:rsidR="004D2B75" w:rsidRPr="000A1E35" w:rsidRDefault="004D2B75">
      <w:pPr>
        <w:pStyle w:val="BodyText"/>
        <w:kinsoku w:val="0"/>
        <w:overflowPunct w:val="0"/>
      </w:pPr>
    </w:p>
    <w:p w14:paraId="5B2E4731" w14:textId="77777777" w:rsidR="004D2B75" w:rsidRPr="000A1E35" w:rsidRDefault="004D2B75">
      <w:pPr>
        <w:pStyle w:val="BodyText"/>
        <w:kinsoku w:val="0"/>
        <w:overflowPunct w:val="0"/>
      </w:pPr>
    </w:p>
    <w:p w14:paraId="196E160B" w14:textId="77777777" w:rsidR="004D2B75" w:rsidRPr="000A1E35" w:rsidRDefault="004D2B75">
      <w:pPr>
        <w:pStyle w:val="BodyText"/>
        <w:kinsoku w:val="0"/>
        <w:overflowPunct w:val="0"/>
      </w:pPr>
    </w:p>
    <w:p w14:paraId="2F506569" w14:textId="55D06EB6" w:rsidR="004D2B75" w:rsidRPr="000A1E35" w:rsidRDefault="004243B3">
      <w:pPr>
        <w:pStyle w:val="BodyText"/>
        <w:kinsoku w:val="0"/>
        <w:overflowPunct w:val="0"/>
        <w:spacing w:before="4"/>
        <w:rPr>
          <w:sz w:val="28"/>
          <w:szCs w:val="28"/>
        </w:rPr>
      </w:pPr>
      <w:r>
        <w:rPr>
          <w:rFonts w:ascii="Verdana" w:eastAsia="Times New Roman" w:hAnsi="Verdana"/>
          <w:noProof/>
        </w:rPr>
        <mc:AlternateContent>
          <mc:Choice Requires="wpg">
            <w:drawing>
              <wp:anchor distT="0" distB="0" distL="0" distR="0" simplePos="0" relativeHeight="251657216" behindDoc="0" locked="0" layoutInCell="0" allowOverlap="1" wp14:anchorId="7F8B8B6E" wp14:editId="6F060A92">
                <wp:simplePos x="0" y="0"/>
                <wp:positionH relativeFrom="page">
                  <wp:posOffset>900430</wp:posOffset>
                </wp:positionH>
                <wp:positionV relativeFrom="paragraph">
                  <wp:posOffset>234315</wp:posOffset>
                </wp:positionV>
                <wp:extent cx="1672590" cy="12700"/>
                <wp:effectExtent l="0" t="0" r="0" b="0"/>
                <wp:wrapTopAndBottom/>
                <wp:docPr id="15420986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2590" cy="12700"/>
                          <a:chOff x="1418" y="369"/>
                          <a:chExt cx="2634" cy="20"/>
                        </a:xfrm>
                      </wpg:grpSpPr>
                      <wps:wsp>
                        <wps:cNvPr id="1868236806" name="Freeform 11"/>
                        <wps:cNvSpPr>
                          <a:spLocks/>
                        </wps:cNvSpPr>
                        <wps:spPr bwMode="auto">
                          <a:xfrm>
                            <a:off x="1418" y="374"/>
                            <a:ext cx="2630" cy="1"/>
                          </a:xfrm>
                          <a:custGeom>
                            <a:avLst/>
                            <a:gdLst>
                              <a:gd name="T0" fmla="*/ 0 w 2630"/>
                              <a:gd name="T1" fmla="*/ 0 h 1"/>
                              <a:gd name="T2" fmla="*/ 2629 w 2630"/>
                              <a:gd name="T3" fmla="*/ 0 h 1"/>
                            </a:gdLst>
                            <a:ahLst/>
                            <a:cxnLst>
                              <a:cxn ang="0">
                                <a:pos x="T0" y="T1"/>
                              </a:cxn>
                              <a:cxn ang="0">
                                <a:pos x="T2" y="T3"/>
                              </a:cxn>
                            </a:cxnLst>
                            <a:rect l="0" t="0" r="r" b="b"/>
                            <a:pathLst>
                              <a:path w="2630" h="1">
                                <a:moveTo>
                                  <a:pt x="0" y="0"/>
                                </a:moveTo>
                                <a:lnTo>
                                  <a:pt x="2629" y="0"/>
                                </a:lnTo>
                              </a:path>
                            </a:pathLst>
                          </a:custGeom>
                          <a:noFill/>
                          <a:ln w="67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647410" name="Freeform 12"/>
                        <wps:cNvSpPr>
                          <a:spLocks/>
                        </wps:cNvSpPr>
                        <wps:spPr bwMode="auto">
                          <a:xfrm>
                            <a:off x="1418" y="370"/>
                            <a:ext cx="2634" cy="10"/>
                          </a:xfrm>
                          <a:custGeom>
                            <a:avLst/>
                            <a:gdLst>
                              <a:gd name="T0" fmla="*/ 2633 w 2634"/>
                              <a:gd name="T1" fmla="*/ 0 h 10"/>
                              <a:gd name="T2" fmla="*/ 0 w 2634"/>
                              <a:gd name="T3" fmla="*/ 0 h 10"/>
                              <a:gd name="T4" fmla="*/ 0 w 2634"/>
                              <a:gd name="T5" fmla="*/ 9 h 10"/>
                              <a:gd name="T6" fmla="*/ 2633 w 2634"/>
                              <a:gd name="T7" fmla="*/ 9 h 10"/>
                              <a:gd name="T8" fmla="*/ 2633 w 2634"/>
                              <a:gd name="T9" fmla="*/ 0 h 10"/>
                            </a:gdLst>
                            <a:ahLst/>
                            <a:cxnLst>
                              <a:cxn ang="0">
                                <a:pos x="T0" y="T1"/>
                              </a:cxn>
                              <a:cxn ang="0">
                                <a:pos x="T2" y="T3"/>
                              </a:cxn>
                              <a:cxn ang="0">
                                <a:pos x="T4" y="T5"/>
                              </a:cxn>
                              <a:cxn ang="0">
                                <a:pos x="T6" y="T7"/>
                              </a:cxn>
                              <a:cxn ang="0">
                                <a:pos x="T8" y="T9"/>
                              </a:cxn>
                            </a:cxnLst>
                            <a:rect l="0" t="0" r="r" b="b"/>
                            <a:pathLst>
                              <a:path w="2634" h="10">
                                <a:moveTo>
                                  <a:pt x="2633" y="0"/>
                                </a:moveTo>
                                <a:lnTo>
                                  <a:pt x="0" y="0"/>
                                </a:lnTo>
                                <a:lnTo>
                                  <a:pt x="0" y="9"/>
                                </a:lnTo>
                                <a:lnTo>
                                  <a:pt x="2633" y="9"/>
                                </a:lnTo>
                                <a:lnTo>
                                  <a:pt x="26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730C7" id="Group 10" o:spid="_x0000_s1026" style="position:absolute;margin-left:70.9pt;margin-top:18.45pt;width:131.7pt;height:1pt;z-index:251657216;mso-wrap-distance-left:0;mso-wrap-distance-right:0;mso-position-horizontal-relative:page" coordorigin="1418,369" coordsize="26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" o:allowincell="f">
                <v:shape id="Freeform 11" o:spid="_x0000_s1027" style="position:absolute;left:1418;top:374;width:2630;height:1;visibility:visible;mso-wrap-style:square;v-text-anchor:top" coordsize="2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" path="m,l2629,e" filled="f" strokeweight=".18731mm">
                  <v:path arrowok="t" o:connecttype="custom" o:connectlocs="0,0;2629,0" o:connectangles="0,0"/>
                </v:shape>
                <v:shape id="Freeform 12" o:spid="_x0000_s1028" style="position:absolute;left:1418;top:370;width:2634;height:10;visibility:visible;mso-wrap-style:square;v-text-anchor:top" coordsize="26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" path="m2633,l,,,9r2633,l2633,xe" fillcolor="black" stroked="f">
                  <v:path arrowok="t" o:connecttype="custom" o:connectlocs="2633,0;0,0;0,9;2633,9;2633,0" o:connectangles="0,0,0,0,0"/>
                </v:shape>
                <w10:wrap type="topAndBottom" anchorx="page"/>
              </v:group>
            </w:pict>
          </mc:Fallback>
        </mc:AlternateContent>
      </w:r>
      <w:r>
        <w:rPr>
          <w:rFonts w:ascii="Verdana" w:eastAsia="Times New Roman" w:hAnsi="Verdana"/>
          <w:noProof/>
        </w:rPr>
        <mc:AlternateContent>
          <mc:Choice Requires="wps">
            <w:drawing>
              <wp:anchor distT="0" distB="0" distL="0" distR="0" simplePos="0" relativeHeight="251658240" behindDoc="0" locked="0" layoutInCell="0" allowOverlap="1" wp14:anchorId="2770F5B2" wp14:editId="180232F6">
                <wp:simplePos x="0" y="0"/>
                <wp:positionH relativeFrom="page">
                  <wp:posOffset>2790825</wp:posOffset>
                </wp:positionH>
                <wp:positionV relativeFrom="paragraph">
                  <wp:posOffset>237490</wp:posOffset>
                </wp:positionV>
                <wp:extent cx="1642745" cy="0"/>
                <wp:effectExtent l="0" t="0" r="0" b="0"/>
                <wp:wrapTopAndBottom/>
                <wp:docPr id="33749524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0"/>
                        </a:xfrm>
                        <a:custGeom>
                          <a:avLst/>
                          <a:gdLst>
                            <a:gd name="T0" fmla="*/ 0 w 2588"/>
                            <a:gd name="T1" fmla="*/ 0 h 1"/>
                            <a:gd name="T2" fmla="*/ 2588 w 2588"/>
                            <a:gd name="T3" fmla="*/ 0 h 1"/>
                          </a:gdLst>
                          <a:ahLst/>
                          <a:cxnLst>
                            <a:cxn ang="0">
                              <a:pos x="T0" y="T1"/>
                            </a:cxn>
                            <a:cxn ang="0">
                              <a:pos x="T2" y="T3"/>
                            </a:cxn>
                          </a:cxnLst>
                          <a:rect l="0" t="0" r="r" b="b"/>
                          <a:pathLst>
                            <a:path w="2588" h="1">
                              <a:moveTo>
                                <a:pt x="0" y="0"/>
                              </a:moveTo>
                              <a:lnTo>
                                <a:pt x="2588" y="0"/>
                              </a:lnTo>
                            </a:path>
                          </a:pathLst>
                        </a:custGeom>
                        <a:noFill/>
                        <a:ln w="67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DEF7E" id="Freeform 13" o:spid="_x0000_s1026" style="position:absolute;margin-left:219.75pt;margin-top:18.7pt;width:129.35pt;height:0;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" o:allowincell="f" path="m,l2588,e" filled="f" strokeweight=".18731mm">
                <v:path arrowok="t" o:connecttype="custom" o:connectlocs="0,0;1642745,0" o:connectangles="0,0"/>
                <w10:wrap type="topAndBottom" anchorx="page"/>
              </v:shape>
            </w:pict>
          </mc:Fallback>
        </mc:AlternateContent>
      </w:r>
    </w:p>
    <w:p w14:paraId="3A4F3693" w14:textId="00AE90C1" w:rsidR="004D2B75" w:rsidRPr="000A1E35" w:rsidRDefault="004D2B75">
      <w:pPr>
        <w:pStyle w:val="BodyText"/>
        <w:tabs>
          <w:tab w:val="left" w:pos="3115"/>
          <w:tab w:val="left" w:pos="6518"/>
        </w:tabs>
        <w:kinsoku w:val="0"/>
        <w:overflowPunct w:val="0"/>
        <w:spacing w:before="98"/>
        <w:ind w:left="138"/>
        <w:rPr>
          <w:color w:val="FF0000"/>
          <w:spacing w:val="-2"/>
          <w:sz w:val="16"/>
          <w:szCs w:val="16"/>
        </w:rPr>
      </w:pPr>
      <w:r w:rsidRPr="000A1E35">
        <w:rPr>
          <w:color w:val="FF0000"/>
          <w:spacing w:val="-2"/>
          <w:sz w:val="16"/>
          <w:szCs w:val="16"/>
        </w:rPr>
        <w:t>(functie)</w:t>
      </w:r>
      <w:r w:rsidRPr="000A1E35">
        <w:rPr>
          <w:color w:val="FF0000"/>
          <w:sz w:val="16"/>
          <w:szCs w:val="16"/>
        </w:rPr>
        <w:tab/>
      </w:r>
      <w:r w:rsidRPr="000A1E35">
        <w:rPr>
          <w:color w:val="FF0000"/>
          <w:spacing w:val="-2"/>
          <w:sz w:val="16"/>
          <w:szCs w:val="16"/>
        </w:rPr>
        <w:t>(functie)</w:t>
      </w:r>
      <w:r w:rsidRPr="000A1E35">
        <w:rPr>
          <w:color w:val="FF0000"/>
          <w:sz w:val="16"/>
          <w:szCs w:val="16"/>
        </w:rPr>
        <w:tab/>
      </w:r>
    </w:p>
    <w:p w14:paraId="0BED7F8B" w14:textId="77777777" w:rsidR="004D2B75" w:rsidRPr="000A1E35" w:rsidRDefault="004D2B75">
      <w:pPr>
        <w:pStyle w:val="BodyText"/>
        <w:kinsoku w:val="0"/>
        <w:overflowPunct w:val="0"/>
      </w:pPr>
    </w:p>
    <w:p w14:paraId="3142BEAE" w14:textId="77777777" w:rsidR="004D2B75" w:rsidRPr="000A1E35" w:rsidRDefault="004D2B75">
      <w:pPr>
        <w:pStyle w:val="BodyText"/>
        <w:kinsoku w:val="0"/>
        <w:overflowPunct w:val="0"/>
      </w:pPr>
    </w:p>
    <w:p w14:paraId="6899E21D" w14:textId="77777777" w:rsidR="004D2B75" w:rsidRPr="000A1E35" w:rsidRDefault="004D2B75">
      <w:pPr>
        <w:pStyle w:val="BodyText"/>
        <w:kinsoku w:val="0"/>
        <w:overflowPunct w:val="0"/>
      </w:pPr>
    </w:p>
    <w:p w14:paraId="7284689F" w14:textId="77777777" w:rsidR="004D2B75" w:rsidRPr="000A1E35" w:rsidRDefault="004D2B75">
      <w:pPr>
        <w:pStyle w:val="BodyText"/>
        <w:kinsoku w:val="0"/>
        <w:overflowPunct w:val="0"/>
      </w:pPr>
    </w:p>
    <w:p w14:paraId="5CAE7FCA" w14:textId="77777777" w:rsidR="004D2B75" w:rsidRPr="000A1E35" w:rsidRDefault="004D2B75">
      <w:pPr>
        <w:pStyle w:val="BodyText"/>
        <w:kinsoku w:val="0"/>
        <w:overflowPunct w:val="0"/>
      </w:pPr>
    </w:p>
    <w:p w14:paraId="2D69551B" w14:textId="3EFB27E6" w:rsidR="004D2B75" w:rsidRPr="000A1E35" w:rsidRDefault="004243B3">
      <w:pPr>
        <w:pStyle w:val="BodyText"/>
        <w:kinsoku w:val="0"/>
        <w:overflowPunct w:val="0"/>
        <w:spacing w:before="9"/>
        <w:rPr>
          <w:sz w:val="11"/>
          <w:szCs w:val="11"/>
        </w:rPr>
      </w:pPr>
      <w:r>
        <w:rPr>
          <w:rFonts w:ascii="Verdana" w:eastAsia="Times New Roman" w:hAnsi="Verdana"/>
          <w:noProof/>
        </w:rPr>
        <mc:AlternateContent>
          <mc:Choice Requires="wps">
            <w:drawing>
              <wp:anchor distT="0" distB="0" distL="0" distR="0" simplePos="0" relativeHeight="251659264" behindDoc="0" locked="0" layoutInCell="0" allowOverlap="1" wp14:anchorId="7B3F5092" wp14:editId="3A6B3C75">
                <wp:simplePos x="0" y="0"/>
                <wp:positionH relativeFrom="page">
                  <wp:posOffset>900430</wp:posOffset>
                </wp:positionH>
                <wp:positionV relativeFrom="paragraph">
                  <wp:posOffset>105410</wp:posOffset>
                </wp:positionV>
                <wp:extent cx="1669415" cy="0"/>
                <wp:effectExtent l="0" t="0" r="0" b="0"/>
                <wp:wrapTopAndBottom/>
                <wp:docPr id="11466611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9415" cy="0"/>
                        </a:xfrm>
                        <a:custGeom>
                          <a:avLst/>
                          <a:gdLst>
                            <a:gd name="T0" fmla="*/ 0 w 2630"/>
                            <a:gd name="T1" fmla="*/ 0 h 1"/>
                            <a:gd name="T2" fmla="*/ 2630 w 2630"/>
                            <a:gd name="T3" fmla="*/ 0 h 1"/>
                          </a:gdLst>
                          <a:ahLst/>
                          <a:cxnLst>
                            <a:cxn ang="0">
                              <a:pos x="T0" y="T1"/>
                            </a:cxn>
                            <a:cxn ang="0">
                              <a:pos x="T2" y="T3"/>
                            </a:cxn>
                          </a:cxnLst>
                          <a:rect l="0" t="0" r="r" b="b"/>
                          <a:pathLst>
                            <a:path w="2630" h="1">
                              <a:moveTo>
                                <a:pt x="0" y="0"/>
                              </a:moveTo>
                              <a:lnTo>
                                <a:pt x="2630" y="0"/>
                              </a:lnTo>
                            </a:path>
                          </a:pathLst>
                        </a:custGeom>
                        <a:noFill/>
                        <a:ln w="67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71FD" id="Freeform 15" o:spid="_x0000_s1026" style="position:absolute;margin-left:70.9pt;margin-top:8.3pt;width:131.45pt;height:0;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" o:allowincell="f" path="m,l2630,e" filled="f" strokeweight=".18731mm">
                <v:path arrowok="t" o:connecttype="custom" o:connectlocs="0,0;1669415,0" o:connectangles="0,0"/>
                <w10:wrap type="topAndBottom" anchorx="page"/>
              </v:shape>
            </w:pict>
          </mc:Fallback>
        </mc:AlternateContent>
      </w:r>
      <w:r>
        <w:rPr>
          <w:rFonts w:ascii="Verdana" w:eastAsia="Times New Roman" w:hAnsi="Verdana"/>
          <w:noProof/>
        </w:rPr>
        <mc:AlternateContent>
          <mc:Choice Requires="wps">
            <w:drawing>
              <wp:anchor distT="0" distB="0" distL="0" distR="0" simplePos="0" relativeHeight="251660288" behindDoc="0" locked="0" layoutInCell="0" allowOverlap="1" wp14:anchorId="4702E866" wp14:editId="12EAA62D">
                <wp:simplePos x="0" y="0"/>
                <wp:positionH relativeFrom="page">
                  <wp:posOffset>2790825</wp:posOffset>
                </wp:positionH>
                <wp:positionV relativeFrom="paragraph">
                  <wp:posOffset>105410</wp:posOffset>
                </wp:positionV>
                <wp:extent cx="1669415" cy="0"/>
                <wp:effectExtent l="0" t="0" r="0" b="0"/>
                <wp:wrapTopAndBottom/>
                <wp:docPr id="209446978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9415" cy="0"/>
                        </a:xfrm>
                        <a:custGeom>
                          <a:avLst/>
                          <a:gdLst>
                            <a:gd name="T0" fmla="*/ 0 w 2630"/>
                            <a:gd name="T1" fmla="*/ 0 h 1"/>
                            <a:gd name="T2" fmla="*/ 2630 w 2630"/>
                            <a:gd name="T3" fmla="*/ 0 h 1"/>
                          </a:gdLst>
                          <a:ahLst/>
                          <a:cxnLst>
                            <a:cxn ang="0">
                              <a:pos x="T0" y="T1"/>
                            </a:cxn>
                            <a:cxn ang="0">
                              <a:pos x="T2" y="T3"/>
                            </a:cxn>
                          </a:cxnLst>
                          <a:rect l="0" t="0" r="r" b="b"/>
                          <a:pathLst>
                            <a:path w="2630" h="1">
                              <a:moveTo>
                                <a:pt x="0" y="0"/>
                              </a:moveTo>
                              <a:lnTo>
                                <a:pt x="2630" y="0"/>
                              </a:lnTo>
                            </a:path>
                          </a:pathLst>
                        </a:custGeom>
                        <a:noFill/>
                        <a:ln w="67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FA5B" id="Freeform 16" o:spid="_x0000_s1026" style="position:absolute;margin-left:219.75pt;margin-top:8.3pt;width:131.45pt;height:0;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" o:allowincell="f" path="m,l2630,e" filled="f" strokeweight=".18731mm">
                <v:path arrowok="t" o:connecttype="custom" o:connectlocs="0,0;1669415,0" o:connectangles="0,0"/>
                <w10:wrap type="topAndBottom" anchorx="page"/>
              </v:shape>
            </w:pict>
          </mc:Fallback>
        </mc:AlternateContent>
      </w:r>
    </w:p>
    <w:p w14:paraId="3CF2B5CA" w14:textId="78B31F66" w:rsidR="004D2B75" w:rsidRPr="000A1E35" w:rsidRDefault="004D2B75">
      <w:pPr>
        <w:pStyle w:val="BodyText"/>
        <w:tabs>
          <w:tab w:val="left" w:pos="3115"/>
          <w:tab w:val="left" w:pos="6518"/>
        </w:tabs>
        <w:kinsoku w:val="0"/>
        <w:overflowPunct w:val="0"/>
        <w:spacing w:before="98"/>
        <w:ind w:left="138"/>
        <w:rPr>
          <w:color w:val="FF0000"/>
          <w:spacing w:val="-2"/>
          <w:sz w:val="16"/>
          <w:szCs w:val="16"/>
        </w:rPr>
      </w:pPr>
      <w:r w:rsidRPr="000A1E35">
        <w:rPr>
          <w:color w:val="FF0000"/>
          <w:spacing w:val="-2"/>
          <w:sz w:val="16"/>
          <w:szCs w:val="16"/>
        </w:rPr>
        <w:t>(handtekening)</w:t>
      </w:r>
      <w:r w:rsidRPr="000A1E35">
        <w:rPr>
          <w:color w:val="FF0000"/>
          <w:sz w:val="16"/>
          <w:szCs w:val="16"/>
        </w:rPr>
        <w:tab/>
      </w:r>
      <w:r w:rsidRPr="000A1E35">
        <w:rPr>
          <w:color w:val="FF0000"/>
          <w:spacing w:val="-2"/>
          <w:sz w:val="16"/>
          <w:szCs w:val="16"/>
        </w:rPr>
        <w:t>(handtekening)</w:t>
      </w:r>
      <w:r w:rsidRPr="000A1E35">
        <w:rPr>
          <w:color w:val="FF0000"/>
          <w:sz w:val="16"/>
          <w:szCs w:val="16"/>
        </w:rPr>
        <w:tab/>
      </w:r>
      <w:r w:rsidRPr="000A1E35">
        <w:rPr>
          <w:color w:val="FF0000"/>
          <w:spacing w:val="-2"/>
          <w:sz w:val="16"/>
          <w:szCs w:val="16"/>
        </w:rPr>
        <w:t>)</w:t>
      </w:r>
    </w:p>
    <w:p w14:paraId="4634DD13" w14:textId="77777777" w:rsidR="004D2B75" w:rsidRPr="000A1E35" w:rsidRDefault="004D2B75">
      <w:pPr>
        <w:pStyle w:val="BodyText"/>
        <w:tabs>
          <w:tab w:val="left" w:pos="3115"/>
          <w:tab w:val="left" w:pos="6518"/>
        </w:tabs>
        <w:kinsoku w:val="0"/>
        <w:overflowPunct w:val="0"/>
        <w:spacing w:before="98"/>
        <w:ind w:left="138"/>
        <w:rPr>
          <w:color w:val="FF0000"/>
          <w:spacing w:val="-2"/>
          <w:sz w:val="16"/>
          <w:szCs w:val="16"/>
        </w:rPr>
        <w:sectPr w:rsidR="004D2B75" w:rsidRPr="000A1E35" w:rsidSect="008E7117">
          <w:pgSz w:w="11910" w:h="16850"/>
          <w:pgMar w:top="1320" w:right="1280" w:bottom="1000" w:left="1280" w:header="731" w:footer="817" w:gutter="0"/>
          <w:cols w:space="708"/>
          <w:noEndnote/>
        </w:sectPr>
      </w:pPr>
    </w:p>
    <w:p w14:paraId="751201CF" w14:textId="0028C0B1" w:rsidR="004D2B75" w:rsidRPr="009407C0" w:rsidRDefault="004D2B75">
      <w:pPr>
        <w:pStyle w:val="BodyText"/>
        <w:kinsoku w:val="0"/>
        <w:overflowPunct w:val="0"/>
        <w:spacing w:before="90"/>
        <w:ind w:left="138"/>
        <w:rPr>
          <w:b/>
          <w:bCs/>
          <w:spacing w:val="-2"/>
          <w:sz w:val="22"/>
          <w:szCs w:val="22"/>
        </w:rPr>
      </w:pPr>
      <w:r w:rsidRPr="009407C0">
        <w:rPr>
          <w:b/>
          <w:bCs/>
          <w:sz w:val="22"/>
          <w:szCs w:val="22"/>
        </w:rPr>
        <w:lastRenderedPageBreak/>
        <w:t>Bijlage</w:t>
      </w:r>
      <w:r w:rsidRPr="009407C0">
        <w:rPr>
          <w:b/>
          <w:bCs/>
          <w:spacing w:val="-2"/>
          <w:sz w:val="22"/>
          <w:szCs w:val="22"/>
        </w:rPr>
        <w:t xml:space="preserve"> </w:t>
      </w:r>
      <w:r w:rsidRPr="009407C0">
        <w:rPr>
          <w:b/>
          <w:bCs/>
          <w:sz w:val="22"/>
          <w:szCs w:val="22"/>
        </w:rPr>
        <w:t>I:</w:t>
      </w:r>
      <w:r w:rsidRPr="009407C0">
        <w:rPr>
          <w:b/>
          <w:bCs/>
          <w:spacing w:val="-2"/>
          <w:sz w:val="22"/>
          <w:szCs w:val="22"/>
        </w:rPr>
        <w:t xml:space="preserve"> </w:t>
      </w:r>
      <w:r w:rsidRPr="009407C0">
        <w:rPr>
          <w:b/>
          <w:bCs/>
          <w:sz w:val="22"/>
          <w:szCs w:val="22"/>
        </w:rPr>
        <w:t>Voorlopige</w:t>
      </w:r>
      <w:r w:rsidRPr="009407C0">
        <w:rPr>
          <w:b/>
          <w:bCs/>
          <w:spacing w:val="-2"/>
          <w:sz w:val="22"/>
          <w:szCs w:val="22"/>
        </w:rPr>
        <w:t xml:space="preserve"> </w:t>
      </w:r>
      <w:r w:rsidR="00056CF3" w:rsidRPr="009407C0">
        <w:rPr>
          <w:b/>
          <w:bCs/>
          <w:spacing w:val="-2"/>
          <w:sz w:val="22"/>
          <w:szCs w:val="22"/>
        </w:rPr>
        <w:t>opgavelijst over te dragen WIA</w:t>
      </w:r>
      <w:r w:rsidR="00B47C03">
        <w:rPr>
          <w:b/>
          <w:bCs/>
          <w:spacing w:val="-2"/>
          <w:sz w:val="22"/>
          <w:szCs w:val="22"/>
        </w:rPr>
        <w:t>/WAO</w:t>
      </w:r>
      <w:r w:rsidR="00056CF3" w:rsidRPr="009407C0">
        <w:rPr>
          <w:b/>
          <w:bCs/>
          <w:spacing w:val="-2"/>
          <w:sz w:val="22"/>
          <w:szCs w:val="22"/>
        </w:rPr>
        <w:t>-Excedent uitkeringen</w:t>
      </w:r>
      <w:r w:rsidR="00056CF3" w:rsidRPr="009407C0">
        <w:rPr>
          <w:b/>
          <w:bCs/>
          <w:spacing w:val="-16"/>
          <w:sz w:val="22"/>
          <w:szCs w:val="22"/>
        </w:rPr>
        <w:t xml:space="preserve"> </w:t>
      </w:r>
    </w:p>
    <w:p w14:paraId="4EDC4F38" w14:textId="77777777" w:rsidR="004D2B75" w:rsidRPr="009407C0" w:rsidRDefault="004D2B75">
      <w:pPr>
        <w:pStyle w:val="BodyText"/>
        <w:kinsoku w:val="0"/>
        <w:overflowPunct w:val="0"/>
        <w:spacing w:before="90"/>
        <w:ind w:left="138"/>
        <w:rPr>
          <w:b/>
          <w:bCs/>
          <w:spacing w:val="-2"/>
          <w:sz w:val="22"/>
          <w:szCs w:val="22"/>
        </w:rPr>
        <w:sectPr w:rsidR="004D2B75" w:rsidRPr="009407C0" w:rsidSect="008E7117">
          <w:headerReference w:type="default" r:id="rId13"/>
          <w:footerReference w:type="default" r:id="rId14"/>
          <w:pgSz w:w="11910" w:h="16850"/>
          <w:pgMar w:top="1320" w:right="1280" w:bottom="280" w:left="1280" w:header="731" w:footer="0" w:gutter="0"/>
          <w:cols w:space="708"/>
          <w:noEndnote/>
        </w:sectPr>
      </w:pPr>
    </w:p>
    <w:p w14:paraId="74D7FC45" w14:textId="72BE97DF" w:rsidR="009407C0" w:rsidRDefault="004D2B75" w:rsidP="009407C0">
      <w:pPr>
        <w:pStyle w:val="BodyText"/>
        <w:kinsoku w:val="0"/>
        <w:overflowPunct w:val="0"/>
        <w:spacing w:before="90"/>
        <w:ind w:right="233"/>
        <w:rPr>
          <w:b/>
          <w:bCs/>
          <w:sz w:val="22"/>
          <w:szCs w:val="22"/>
        </w:rPr>
      </w:pPr>
      <w:r w:rsidRPr="009407C0">
        <w:rPr>
          <w:b/>
          <w:bCs/>
          <w:sz w:val="22"/>
          <w:szCs w:val="22"/>
        </w:rPr>
        <w:lastRenderedPageBreak/>
        <w:t>Bijlage</w:t>
      </w:r>
      <w:r w:rsidRPr="009407C0">
        <w:rPr>
          <w:b/>
          <w:bCs/>
          <w:spacing w:val="-3"/>
          <w:sz w:val="22"/>
          <w:szCs w:val="22"/>
        </w:rPr>
        <w:t xml:space="preserve"> </w:t>
      </w:r>
      <w:r w:rsidRPr="009407C0">
        <w:rPr>
          <w:b/>
          <w:bCs/>
          <w:sz w:val="22"/>
          <w:szCs w:val="22"/>
        </w:rPr>
        <w:t>II:</w:t>
      </w:r>
      <w:r w:rsidRPr="009407C0">
        <w:rPr>
          <w:b/>
          <w:bCs/>
          <w:spacing w:val="-4"/>
          <w:sz w:val="22"/>
          <w:szCs w:val="22"/>
        </w:rPr>
        <w:t xml:space="preserve"> </w:t>
      </w:r>
      <w:r w:rsidR="00056CF3" w:rsidRPr="009407C0">
        <w:rPr>
          <w:b/>
          <w:bCs/>
          <w:sz w:val="22"/>
          <w:szCs w:val="22"/>
        </w:rPr>
        <w:t>Definitieve opgavelijst over te dragen WIA</w:t>
      </w:r>
      <w:r w:rsidR="00B47C03">
        <w:rPr>
          <w:b/>
          <w:bCs/>
          <w:sz w:val="22"/>
          <w:szCs w:val="22"/>
        </w:rPr>
        <w:t>/WAO</w:t>
      </w:r>
      <w:r w:rsidR="00056CF3" w:rsidRPr="009407C0">
        <w:rPr>
          <w:b/>
          <w:bCs/>
          <w:sz w:val="22"/>
          <w:szCs w:val="22"/>
        </w:rPr>
        <w:t xml:space="preserve">-Excedent uitkeringen </w:t>
      </w:r>
    </w:p>
    <w:p w14:paraId="2A0D0FD3" w14:textId="1E96A1E2" w:rsidR="004D2B75" w:rsidRPr="009407C0" w:rsidRDefault="009407C0" w:rsidP="009407C0">
      <w:pPr>
        <w:pStyle w:val="BodyText"/>
        <w:kinsoku w:val="0"/>
        <w:overflowPunct w:val="0"/>
        <w:spacing w:before="90"/>
        <w:ind w:right="233"/>
        <w:rPr>
          <w:b/>
          <w:bCs/>
          <w:spacing w:val="-2"/>
          <w:sz w:val="22"/>
          <w:szCs w:val="22"/>
        </w:rPr>
      </w:pPr>
      <w:r>
        <w:rPr>
          <w:b/>
          <w:bCs/>
          <w:sz w:val="22"/>
          <w:szCs w:val="22"/>
        </w:rPr>
        <w:br w:type="page"/>
      </w:r>
      <w:r>
        <w:rPr>
          <w:b/>
          <w:bCs/>
          <w:sz w:val="22"/>
          <w:szCs w:val="22"/>
        </w:rPr>
        <w:lastRenderedPageBreak/>
        <w:t>Bijlage III: Lijst Werkgevers</w:t>
      </w:r>
    </w:p>
    <w:sectPr w:rsidR="004D2B75" w:rsidRPr="009407C0">
      <w:headerReference w:type="default" r:id="rId15"/>
      <w:footerReference w:type="default" r:id="rId16"/>
      <w:pgSz w:w="11910" w:h="16850"/>
      <w:pgMar w:top="1320" w:right="1280" w:bottom="280" w:left="1280" w:header="731"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F2A0" w14:textId="77777777" w:rsidR="00B54253" w:rsidRDefault="00B54253">
      <w:r>
        <w:separator/>
      </w:r>
    </w:p>
  </w:endnote>
  <w:endnote w:type="continuationSeparator" w:id="0">
    <w:p w14:paraId="278F6381" w14:textId="77777777" w:rsidR="00B54253" w:rsidRDefault="00B54253">
      <w:r>
        <w:continuationSeparator/>
      </w:r>
    </w:p>
  </w:endnote>
  <w:endnote w:type="continuationNotice" w:id="1">
    <w:p w14:paraId="034D139B" w14:textId="77777777" w:rsidR="00B54253" w:rsidRDefault="00B5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3CD4" w14:textId="627A04EB" w:rsidR="004D2B75" w:rsidRDefault="004243B3">
    <w:pPr>
      <w:pStyle w:val="BodyText"/>
      <w:kinsoku w:val="0"/>
      <w:overflowPunct w:val="0"/>
      <w:spacing w:line="14" w:lineRule="auto"/>
      <w:rPr>
        <w:rFonts w:ascii="Times New Roman" w:hAnsi="Times New Roman" w:cs="Times New Roman"/>
      </w:rPr>
    </w:pPr>
    <w:r>
      <w:rPr>
        <w:rFonts w:ascii="Verdana" w:hAnsi="Verdana"/>
        <w:noProof/>
      </w:rPr>
      <mc:AlternateContent>
        <mc:Choice Requires="wps">
          <w:drawing>
            <wp:anchor distT="0" distB="0" distL="114300" distR="114300" simplePos="0" relativeHeight="251656704" behindDoc="1" locked="0" layoutInCell="0" allowOverlap="1" wp14:anchorId="6755D621" wp14:editId="19335CC1">
              <wp:simplePos x="0" y="0"/>
              <wp:positionH relativeFrom="page">
                <wp:posOffset>779780</wp:posOffset>
              </wp:positionH>
              <wp:positionV relativeFrom="page">
                <wp:posOffset>10052685</wp:posOffset>
              </wp:positionV>
              <wp:extent cx="5946140" cy="4445"/>
              <wp:effectExtent l="0" t="0" r="0" b="0"/>
              <wp:wrapNone/>
              <wp:docPr id="43821368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4445"/>
                      </a:xfrm>
                      <a:custGeom>
                        <a:avLst/>
                        <a:gdLst>
                          <a:gd name="T0" fmla="*/ 0 w 9364"/>
                          <a:gd name="T1" fmla="*/ 0 h 8"/>
                          <a:gd name="T2" fmla="*/ 9364 w 9364"/>
                          <a:gd name="T3" fmla="*/ 8 h 8"/>
                        </a:gdLst>
                        <a:ahLst/>
                        <a:cxnLst>
                          <a:cxn ang="0">
                            <a:pos x="T0" y="T1"/>
                          </a:cxn>
                          <a:cxn ang="0">
                            <a:pos x="T2" y="T3"/>
                          </a:cxn>
                        </a:cxnLst>
                        <a:rect l="0" t="0" r="r" b="b"/>
                        <a:pathLst>
                          <a:path w="9364" h="8">
                            <a:moveTo>
                              <a:pt x="0" y="0"/>
                            </a:moveTo>
                            <a:lnTo>
                              <a:pt x="9364" y="8"/>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8C9B4" id="Freeform 2" o:spid="_x0000_s1026" style="position:absolute;margin-left:61.4pt;margin-top:791.55pt;width:468.2pt;height:.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" o:allowincell="f" path="m,l9364,8e" filled="f" strokecolor="#497dba">
              <v:path arrowok="t" o:connecttype="custom" o:connectlocs="0,0;5946140,4445" o:connectangles="0,0"/>
              <w10:wrap anchorx="page" anchory="page"/>
            </v:shape>
          </w:pict>
        </mc:Fallback>
      </mc:AlternateContent>
    </w:r>
    <w:r>
      <w:rPr>
        <w:rFonts w:ascii="Verdana" w:hAnsi="Verdana"/>
        <w:noProof/>
      </w:rPr>
      <mc:AlternateContent>
        <mc:Choice Requires="wps">
          <w:drawing>
            <wp:anchor distT="0" distB="0" distL="114300" distR="114300" simplePos="0" relativeHeight="251657728" behindDoc="1" locked="0" layoutInCell="0" allowOverlap="1" wp14:anchorId="6304A600" wp14:editId="5B566C09">
              <wp:simplePos x="0" y="0"/>
              <wp:positionH relativeFrom="page">
                <wp:posOffset>3360420</wp:posOffset>
              </wp:positionH>
              <wp:positionV relativeFrom="page">
                <wp:posOffset>10107930</wp:posOffset>
              </wp:positionV>
              <wp:extent cx="842645" cy="165735"/>
              <wp:effectExtent l="0" t="0" r="0" b="0"/>
              <wp:wrapNone/>
              <wp:docPr id="247573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142C" w14:textId="77777777" w:rsidR="004D2B75" w:rsidRDefault="004D2B75">
                          <w:pPr>
                            <w:pStyle w:val="BodyText"/>
                            <w:kinsoku w:val="0"/>
                            <w:overflowPunct w:val="0"/>
                            <w:spacing w:before="10"/>
                            <w:ind w:left="20"/>
                            <w:rPr>
                              <w:rFonts w:ascii="Times New Roman" w:hAnsi="Times New Roman" w:cs="Times New Roman"/>
                              <w:b/>
                              <w:bCs/>
                              <w:spacing w:val="-5"/>
                            </w:rPr>
                          </w:pPr>
                          <w:r>
                            <w:rPr>
                              <w:rFonts w:ascii="Times New Roman" w:hAnsi="Times New Roman" w:cs="Times New Roman"/>
                            </w:rPr>
                            <w:t>Pagina</w:t>
                          </w:r>
                          <w:r>
                            <w:rPr>
                              <w:rFonts w:ascii="Times New Roman" w:hAnsi="Times New Roman" w:cs="Times New Roman"/>
                              <w:spacing w:val="-3"/>
                            </w:rPr>
                            <w:t xml:space="preserve"> </w:t>
                          </w:r>
                          <w:r>
                            <w:rPr>
                              <w:rFonts w:ascii="Times New Roman" w:hAnsi="Times New Roman" w:cs="Times New Roman"/>
                              <w:b/>
                              <w:bCs/>
                            </w:rPr>
                            <w:fldChar w:fldCharType="begin"/>
                          </w:r>
                          <w:r>
                            <w:rPr>
                              <w:rFonts w:ascii="Times New Roman" w:hAnsi="Times New Roman" w:cs="Times New Roman"/>
                              <w:b/>
                              <w:bCs/>
                            </w:rPr>
                            <w:instrText xml:space="preserve"> PAGE </w:instrText>
                          </w:r>
                          <w:r>
                            <w:rPr>
                              <w:rFonts w:ascii="Times New Roman" w:hAnsi="Times New Roman" w:cs="Times New Roman"/>
                              <w:b/>
                              <w:bCs/>
                            </w:rPr>
                            <w:fldChar w:fldCharType="separate"/>
                          </w:r>
                          <w:r w:rsidR="00A32CEE">
                            <w:rPr>
                              <w:rFonts w:ascii="Times New Roman" w:hAnsi="Times New Roman" w:cs="Times New Roman"/>
                              <w:b/>
                              <w:bCs/>
                              <w:noProof/>
                            </w:rPr>
                            <w:t>2</w:t>
                          </w:r>
                          <w:r>
                            <w:rPr>
                              <w:rFonts w:ascii="Times New Roman" w:hAnsi="Times New Roman" w:cs="Times New Roman"/>
                              <w:b/>
                              <w:bCs/>
                            </w:rPr>
                            <w:fldChar w:fldCharType="end"/>
                          </w:r>
                          <w:r>
                            <w:rPr>
                              <w:rFonts w:ascii="Times New Roman" w:hAnsi="Times New Roman" w:cs="Times New Roman"/>
                              <w:b/>
                              <w:bCs/>
                              <w:spacing w:val="-2"/>
                            </w:rPr>
                            <w:t xml:space="preserve"> </w:t>
                          </w:r>
                          <w:r>
                            <w:rPr>
                              <w:rFonts w:ascii="Times New Roman" w:hAnsi="Times New Roman" w:cs="Times New Roman"/>
                            </w:rPr>
                            <w:t>van</w:t>
                          </w:r>
                          <w:r>
                            <w:rPr>
                              <w:rFonts w:ascii="Times New Roman" w:hAnsi="Times New Roman" w:cs="Times New Roman"/>
                              <w:spacing w:val="-1"/>
                            </w:rPr>
                            <w:t xml:space="preserve"> </w:t>
                          </w:r>
                          <w:r>
                            <w:rPr>
                              <w:rFonts w:ascii="Times New Roman" w:hAnsi="Times New Roman" w:cs="Times New Roman"/>
                              <w:b/>
                              <w:bCs/>
                              <w:spacing w:val="-5"/>
                            </w:rPr>
                            <w:fldChar w:fldCharType="begin"/>
                          </w:r>
                          <w:r>
                            <w:rPr>
                              <w:rFonts w:ascii="Times New Roman" w:hAnsi="Times New Roman" w:cs="Times New Roman"/>
                              <w:b/>
                              <w:bCs/>
                              <w:spacing w:val="-5"/>
                            </w:rPr>
                            <w:instrText xml:space="preserve"> NUMPAGES </w:instrText>
                          </w:r>
                          <w:r>
                            <w:rPr>
                              <w:rFonts w:ascii="Times New Roman" w:hAnsi="Times New Roman" w:cs="Times New Roman"/>
                              <w:b/>
                              <w:bCs/>
                              <w:spacing w:val="-5"/>
                            </w:rPr>
                            <w:fldChar w:fldCharType="separate"/>
                          </w:r>
                          <w:r w:rsidR="00A32CEE">
                            <w:rPr>
                              <w:rFonts w:ascii="Times New Roman" w:hAnsi="Times New Roman" w:cs="Times New Roman"/>
                              <w:b/>
                              <w:bCs/>
                              <w:noProof/>
                              <w:spacing w:val="-5"/>
                            </w:rPr>
                            <w:t>3</w:t>
                          </w:r>
                          <w:r>
                            <w:rPr>
                              <w:rFonts w:ascii="Times New Roman" w:hAnsi="Times New Roman" w:cs="Times New Roman"/>
                              <w:b/>
                              <w:bCs/>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4A600" id="_x0000_t202" coordsize="21600,21600" o:spt="202" path="m,l,21600r21600,l21600,xe">
              <v:stroke joinstyle="miter"/>
              <v:path gradientshapeok="t" o:connecttype="rect"/>
            </v:shapetype>
            <v:shape id="Text Box 3" o:spid="_x0000_s1028" type="#_x0000_t202" style="position:absolute;margin-left:264.6pt;margin-top:795.9pt;width:66.3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" o:allowincell="f" filled="f" stroked="f">
              <v:textbox inset="0,0,0,0">
                <w:txbxContent>
                  <w:p w14:paraId="7DDC142C" w14:textId="77777777" w:rsidR="004D2B75" w:rsidRDefault="004D2B75">
                    <w:pPr>
                      <w:pStyle w:val="BodyText"/>
                      <w:kinsoku w:val="0"/>
                      <w:overflowPunct w:val="0"/>
                      <w:spacing w:before="10"/>
                      <w:ind w:left="20"/>
                      <w:rPr>
                        <w:rFonts w:ascii="Times New Roman" w:hAnsi="Times New Roman" w:cs="Times New Roman"/>
                        <w:b/>
                        <w:bCs/>
                        <w:spacing w:val="-5"/>
                      </w:rPr>
                    </w:pPr>
                    <w:r>
                      <w:rPr>
                        <w:rFonts w:ascii="Times New Roman" w:hAnsi="Times New Roman" w:cs="Times New Roman"/>
                      </w:rPr>
                      <w:t>Pagina</w:t>
                    </w:r>
                    <w:r>
                      <w:rPr>
                        <w:rFonts w:ascii="Times New Roman" w:hAnsi="Times New Roman" w:cs="Times New Roman"/>
                        <w:spacing w:val="-3"/>
                      </w:rPr>
                      <w:t xml:space="preserve"> </w:t>
                    </w:r>
                    <w:r>
                      <w:rPr>
                        <w:rFonts w:ascii="Times New Roman" w:hAnsi="Times New Roman" w:cs="Times New Roman"/>
                        <w:b/>
                        <w:bCs/>
                      </w:rPr>
                      <w:fldChar w:fldCharType="begin"/>
                    </w:r>
                    <w:r>
                      <w:rPr>
                        <w:rFonts w:ascii="Times New Roman" w:hAnsi="Times New Roman" w:cs="Times New Roman"/>
                        <w:b/>
                        <w:bCs/>
                      </w:rPr>
                      <w:instrText xml:space="preserve"> PAGE </w:instrText>
                    </w:r>
                    <w:r>
                      <w:rPr>
                        <w:rFonts w:ascii="Times New Roman" w:hAnsi="Times New Roman" w:cs="Times New Roman"/>
                        <w:b/>
                        <w:bCs/>
                      </w:rPr>
                      <w:fldChar w:fldCharType="separate"/>
                    </w:r>
                    <w:r w:rsidR="00A32CEE">
                      <w:rPr>
                        <w:rFonts w:ascii="Times New Roman" w:hAnsi="Times New Roman" w:cs="Times New Roman"/>
                        <w:b/>
                        <w:bCs/>
                        <w:noProof/>
                      </w:rPr>
                      <w:t>2</w:t>
                    </w:r>
                    <w:r>
                      <w:rPr>
                        <w:rFonts w:ascii="Times New Roman" w:hAnsi="Times New Roman" w:cs="Times New Roman"/>
                        <w:b/>
                        <w:bCs/>
                      </w:rPr>
                      <w:fldChar w:fldCharType="end"/>
                    </w:r>
                    <w:r>
                      <w:rPr>
                        <w:rFonts w:ascii="Times New Roman" w:hAnsi="Times New Roman" w:cs="Times New Roman"/>
                        <w:b/>
                        <w:bCs/>
                        <w:spacing w:val="-2"/>
                      </w:rPr>
                      <w:t xml:space="preserve"> </w:t>
                    </w:r>
                    <w:r>
                      <w:rPr>
                        <w:rFonts w:ascii="Times New Roman" w:hAnsi="Times New Roman" w:cs="Times New Roman"/>
                      </w:rPr>
                      <w:t>van</w:t>
                    </w:r>
                    <w:r>
                      <w:rPr>
                        <w:rFonts w:ascii="Times New Roman" w:hAnsi="Times New Roman" w:cs="Times New Roman"/>
                        <w:spacing w:val="-1"/>
                      </w:rPr>
                      <w:t xml:space="preserve"> </w:t>
                    </w:r>
                    <w:r>
                      <w:rPr>
                        <w:rFonts w:ascii="Times New Roman" w:hAnsi="Times New Roman" w:cs="Times New Roman"/>
                        <w:b/>
                        <w:bCs/>
                        <w:spacing w:val="-5"/>
                      </w:rPr>
                      <w:fldChar w:fldCharType="begin"/>
                    </w:r>
                    <w:r>
                      <w:rPr>
                        <w:rFonts w:ascii="Times New Roman" w:hAnsi="Times New Roman" w:cs="Times New Roman"/>
                        <w:b/>
                        <w:bCs/>
                        <w:spacing w:val="-5"/>
                      </w:rPr>
                      <w:instrText xml:space="preserve"> NUMPAGES </w:instrText>
                    </w:r>
                    <w:r>
                      <w:rPr>
                        <w:rFonts w:ascii="Times New Roman" w:hAnsi="Times New Roman" w:cs="Times New Roman"/>
                        <w:b/>
                        <w:bCs/>
                        <w:spacing w:val="-5"/>
                      </w:rPr>
                      <w:fldChar w:fldCharType="separate"/>
                    </w:r>
                    <w:r w:rsidR="00A32CEE">
                      <w:rPr>
                        <w:rFonts w:ascii="Times New Roman" w:hAnsi="Times New Roman" w:cs="Times New Roman"/>
                        <w:b/>
                        <w:bCs/>
                        <w:noProof/>
                        <w:spacing w:val="-5"/>
                      </w:rPr>
                      <w:t>3</w:t>
                    </w:r>
                    <w:r>
                      <w:rPr>
                        <w:rFonts w:ascii="Times New Roman" w:hAnsi="Times New Roman" w:cs="Times New Roman"/>
                        <w:b/>
                        <w:bCs/>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E4F0" w14:textId="77777777" w:rsidR="004D2B75" w:rsidRDefault="004D2B75">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DC84" w14:textId="77777777" w:rsidR="004D2B75" w:rsidRDefault="004D2B75">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DFEA" w14:textId="77777777" w:rsidR="00B54253" w:rsidRDefault="00B54253">
      <w:r>
        <w:separator/>
      </w:r>
    </w:p>
  </w:footnote>
  <w:footnote w:type="continuationSeparator" w:id="0">
    <w:p w14:paraId="2FEC692F" w14:textId="77777777" w:rsidR="00B54253" w:rsidRDefault="00B54253">
      <w:r>
        <w:continuationSeparator/>
      </w:r>
    </w:p>
  </w:footnote>
  <w:footnote w:type="continuationNotice" w:id="1">
    <w:p w14:paraId="65CFAE67" w14:textId="77777777" w:rsidR="00B54253" w:rsidRDefault="00B54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DFE3" w14:textId="34F05120" w:rsidR="004D2B75" w:rsidRDefault="004243B3">
    <w:pPr>
      <w:pStyle w:val="BodyText"/>
      <w:kinsoku w:val="0"/>
      <w:overflowPunct w:val="0"/>
      <w:spacing w:line="14" w:lineRule="auto"/>
      <w:rPr>
        <w:rFonts w:ascii="Times New Roman" w:hAnsi="Times New Roman" w:cs="Times New Roman"/>
      </w:rPr>
    </w:pPr>
    <w:r>
      <w:rPr>
        <w:rFonts w:ascii="Verdana" w:hAnsi="Verdana"/>
        <w:noProof/>
      </w:rPr>
      <mc:AlternateContent>
        <mc:Choice Requires="wps">
          <w:drawing>
            <wp:anchor distT="0" distB="0" distL="114300" distR="114300" simplePos="0" relativeHeight="251655680" behindDoc="1" locked="0" layoutInCell="0" allowOverlap="1" wp14:anchorId="5D24C992" wp14:editId="3916A623">
              <wp:simplePos x="0" y="0"/>
              <wp:positionH relativeFrom="page">
                <wp:posOffset>3092450</wp:posOffset>
              </wp:positionH>
              <wp:positionV relativeFrom="page">
                <wp:posOffset>454660</wp:posOffset>
              </wp:positionV>
              <wp:extent cx="3584575" cy="157480"/>
              <wp:effectExtent l="0" t="0" r="0" b="0"/>
              <wp:wrapNone/>
              <wp:docPr id="4124187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D405" w14:textId="77777777" w:rsidR="004D2B75" w:rsidRDefault="004D2B75" w:rsidP="000A1E35">
                          <w:pPr>
                            <w:pStyle w:val="BodyText"/>
                            <w:kinsoku w:val="0"/>
                            <w:overflowPunct w:val="0"/>
                            <w:spacing w:before="21"/>
                            <w:rPr>
                              <w:color w:val="FF0000"/>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4C992" id="_x0000_t202" coordsize="21600,21600" o:spt="202" path="m,l,21600r21600,l21600,xe">
              <v:stroke joinstyle="miter"/>
              <v:path gradientshapeok="t" o:connecttype="rect"/>
            </v:shapetype>
            <v:shape id="Text Box 1" o:spid="_x0000_s1027" type="#_x0000_t202" style="position:absolute;margin-left:243.5pt;margin-top:35.8pt;width:282.25pt;height:12.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" o:allowincell="f" filled="f" stroked="f">
              <v:textbox inset="0,0,0,0">
                <w:txbxContent>
                  <w:p w14:paraId="631BD405" w14:textId="77777777" w:rsidR="004D2B75" w:rsidRDefault="004D2B75" w:rsidP="000A1E35">
                    <w:pPr>
                      <w:pStyle w:val="BodyText"/>
                      <w:kinsoku w:val="0"/>
                      <w:overflowPunct w:val="0"/>
                      <w:spacing w:before="21"/>
                      <w:rPr>
                        <w:color w:val="FF0000"/>
                        <w:spacing w:val="-2"/>
                        <w:sz w:val="16"/>
                        <w:szCs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D134" w14:textId="523362A2" w:rsidR="004D2B75" w:rsidRDefault="004243B3">
    <w:pPr>
      <w:pStyle w:val="BodyText"/>
      <w:kinsoku w:val="0"/>
      <w:overflowPunct w:val="0"/>
      <w:spacing w:line="14" w:lineRule="auto"/>
      <w:rPr>
        <w:rFonts w:ascii="Times New Roman" w:hAnsi="Times New Roman" w:cs="Times New Roman"/>
      </w:rPr>
    </w:pPr>
    <w:r>
      <w:rPr>
        <w:rFonts w:ascii="Verdana" w:hAnsi="Verdana"/>
        <w:noProof/>
      </w:rPr>
      <mc:AlternateContent>
        <mc:Choice Requires="wps">
          <w:drawing>
            <wp:anchor distT="0" distB="0" distL="114300" distR="114300" simplePos="0" relativeHeight="251658752" behindDoc="1" locked="0" layoutInCell="0" allowOverlap="1" wp14:anchorId="44612B10" wp14:editId="0350EA26">
              <wp:simplePos x="0" y="0"/>
              <wp:positionH relativeFrom="page">
                <wp:posOffset>2776855</wp:posOffset>
              </wp:positionH>
              <wp:positionV relativeFrom="page">
                <wp:posOffset>454660</wp:posOffset>
              </wp:positionV>
              <wp:extent cx="3898900" cy="149860"/>
              <wp:effectExtent l="0" t="0" r="0" b="0"/>
              <wp:wrapNone/>
              <wp:docPr id="1842167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BDE81" w14:textId="77777777" w:rsidR="004D2B75" w:rsidRDefault="004D2B75">
                          <w:pPr>
                            <w:pStyle w:val="BodyText"/>
                            <w:kinsoku w:val="0"/>
                            <w:overflowPunct w:val="0"/>
                            <w:spacing w:before="21"/>
                            <w:ind w:left="20"/>
                            <w:rPr>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12B10" id="_x0000_t202" coordsize="21600,21600" o:spt="202" path="m,l,21600r21600,l21600,xe">
              <v:stroke joinstyle="miter"/>
              <v:path gradientshapeok="t" o:connecttype="rect"/>
            </v:shapetype>
            <v:shape id="Text Box 4" o:spid="_x0000_s1029" type="#_x0000_t202" style="position:absolute;margin-left:218.65pt;margin-top:35.8pt;width:307pt;height:1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" o:allowincell="f" filled="f" stroked="f">
              <v:textbox inset="0,0,0,0">
                <w:txbxContent>
                  <w:p w14:paraId="10FBDE81" w14:textId="77777777" w:rsidR="004D2B75" w:rsidRDefault="004D2B75">
                    <w:pPr>
                      <w:pStyle w:val="BodyText"/>
                      <w:kinsoku w:val="0"/>
                      <w:overflowPunct w:val="0"/>
                      <w:spacing w:before="21"/>
                      <w:ind w:left="20"/>
                      <w:rPr>
                        <w:spacing w:val="-2"/>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D990" w14:textId="14D603E7" w:rsidR="004D2B75" w:rsidRDefault="004243B3">
    <w:pPr>
      <w:pStyle w:val="BodyText"/>
      <w:kinsoku w:val="0"/>
      <w:overflowPunct w:val="0"/>
      <w:spacing w:line="14" w:lineRule="auto"/>
      <w:rPr>
        <w:rFonts w:ascii="Times New Roman" w:hAnsi="Times New Roman" w:cs="Times New Roman"/>
      </w:rPr>
    </w:pPr>
    <w:r>
      <w:rPr>
        <w:rFonts w:ascii="Verdana" w:hAnsi="Verdana"/>
        <w:noProof/>
      </w:rPr>
      <mc:AlternateContent>
        <mc:Choice Requires="wps">
          <w:drawing>
            <wp:anchor distT="0" distB="0" distL="114300" distR="114300" simplePos="0" relativeHeight="251659776" behindDoc="1" locked="0" layoutInCell="0" allowOverlap="1" wp14:anchorId="5EBDCF37" wp14:editId="39052129">
              <wp:simplePos x="0" y="0"/>
              <wp:positionH relativeFrom="page">
                <wp:posOffset>2776855</wp:posOffset>
              </wp:positionH>
              <wp:positionV relativeFrom="page">
                <wp:posOffset>454660</wp:posOffset>
              </wp:positionV>
              <wp:extent cx="3898900" cy="149860"/>
              <wp:effectExtent l="0" t="0" r="0" b="0"/>
              <wp:wrapNone/>
              <wp:docPr id="255761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6A048" w14:textId="77777777" w:rsidR="004D2B75" w:rsidRDefault="004D2B75">
                          <w:pPr>
                            <w:pStyle w:val="BodyText"/>
                            <w:kinsoku w:val="0"/>
                            <w:overflowPunct w:val="0"/>
                            <w:spacing w:before="21"/>
                            <w:ind w:left="20"/>
                            <w:rPr>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DCF37" id="_x0000_t202" coordsize="21600,21600" o:spt="202" path="m,l,21600r21600,l21600,xe">
              <v:stroke joinstyle="miter"/>
              <v:path gradientshapeok="t" o:connecttype="rect"/>
            </v:shapetype>
            <v:shape id="Text Box 5" o:spid="_x0000_s1030" type="#_x0000_t202" style="position:absolute;margin-left:218.65pt;margin-top:35.8pt;width:307pt;height:1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" o:allowincell="f" filled="f" stroked="f">
              <v:textbox inset="0,0,0,0">
                <w:txbxContent>
                  <w:p w14:paraId="2046A048" w14:textId="77777777" w:rsidR="004D2B75" w:rsidRDefault="004D2B75">
                    <w:pPr>
                      <w:pStyle w:val="BodyText"/>
                      <w:kinsoku w:val="0"/>
                      <w:overflowPunct w:val="0"/>
                      <w:spacing w:before="21"/>
                      <w:ind w:left="20"/>
                      <w:rPr>
                        <w:spacing w:val="-2"/>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12" w:hanging="574"/>
      </w:pPr>
      <w:rPr>
        <w:rFonts w:ascii="Verdana" w:hAnsi="Verdana" w:cs="Verdana"/>
        <w:b w:val="0"/>
        <w:bCs w:val="0"/>
        <w:i w:val="0"/>
        <w:iCs w:val="0"/>
        <w:spacing w:val="-2"/>
        <w:w w:val="99"/>
        <w:sz w:val="20"/>
        <w:szCs w:val="20"/>
      </w:rPr>
    </w:lvl>
    <w:lvl w:ilvl="1">
      <w:numFmt w:val="bullet"/>
      <w:lvlText w:val="-"/>
      <w:lvlJc w:val="left"/>
      <w:pPr>
        <w:ind w:left="498" w:hanging="360"/>
      </w:pPr>
      <w:rPr>
        <w:rFonts w:ascii="Verdana" w:hAnsi="Verdana"/>
        <w:b w:val="0"/>
        <w:i w:val="0"/>
        <w:color w:val="auto"/>
        <w:spacing w:val="0"/>
        <w:w w:val="99"/>
        <w:sz w:val="20"/>
      </w:rPr>
    </w:lvl>
    <w:lvl w:ilvl="2">
      <w:numFmt w:val="bullet"/>
      <w:lvlText w:val="•"/>
      <w:lvlJc w:val="left"/>
      <w:pPr>
        <w:ind w:left="1678" w:hanging="360"/>
      </w:pPr>
    </w:lvl>
    <w:lvl w:ilvl="3">
      <w:numFmt w:val="bullet"/>
      <w:lvlText w:val="•"/>
      <w:lvlJc w:val="left"/>
      <w:pPr>
        <w:ind w:left="2636" w:hanging="360"/>
      </w:pPr>
    </w:lvl>
    <w:lvl w:ilvl="4">
      <w:numFmt w:val="bullet"/>
      <w:lvlText w:val="•"/>
      <w:lvlJc w:val="left"/>
      <w:pPr>
        <w:ind w:left="3595" w:hanging="360"/>
      </w:pPr>
    </w:lvl>
    <w:lvl w:ilvl="5">
      <w:numFmt w:val="bullet"/>
      <w:lvlText w:val="•"/>
      <w:lvlJc w:val="left"/>
      <w:pPr>
        <w:ind w:left="4553" w:hanging="360"/>
      </w:pPr>
    </w:lvl>
    <w:lvl w:ilvl="6">
      <w:numFmt w:val="bullet"/>
      <w:lvlText w:val="•"/>
      <w:lvlJc w:val="left"/>
      <w:pPr>
        <w:ind w:left="5512" w:hanging="360"/>
      </w:pPr>
    </w:lvl>
    <w:lvl w:ilvl="7">
      <w:numFmt w:val="bullet"/>
      <w:lvlText w:val="•"/>
      <w:lvlJc w:val="left"/>
      <w:pPr>
        <w:ind w:left="6470" w:hanging="360"/>
      </w:pPr>
    </w:lvl>
    <w:lvl w:ilvl="8">
      <w:numFmt w:val="bullet"/>
      <w:lvlText w:val="•"/>
      <w:lvlJc w:val="left"/>
      <w:pPr>
        <w:ind w:left="7429" w:hanging="360"/>
      </w:pPr>
    </w:lvl>
  </w:abstractNum>
  <w:abstractNum w:abstractNumId="1" w15:restartNumberingAfterBreak="0">
    <w:nsid w:val="00000403"/>
    <w:multiLevelType w:val="multilevel"/>
    <w:tmpl w:val="FFFFFFFF"/>
    <w:lvl w:ilvl="0">
      <w:start w:val="1"/>
      <w:numFmt w:val="decimal"/>
      <w:lvlText w:val="%1."/>
      <w:lvlJc w:val="left"/>
      <w:pPr>
        <w:ind w:left="498" w:hanging="360"/>
      </w:pPr>
      <w:rPr>
        <w:rFonts w:ascii="Verdana" w:hAnsi="Verdana" w:cs="Verdana"/>
        <w:b w:val="0"/>
        <w:bCs w:val="0"/>
        <w:i w:val="0"/>
        <w:iCs w:val="0"/>
        <w:color w:val="auto"/>
        <w:spacing w:val="-2"/>
        <w:w w:val="97"/>
        <w:sz w:val="20"/>
        <w:szCs w:val="20"/>
      </w:rPr>
    </w:lvl>
    <w:lvl w:ilvl="1">
      <w:numFmt w:val="bullet"/>
      <w:lvlText w:val="•"/>
      <w:lvlJc w:val="left"/>
      <w:pPr>
        <w:ind w:left="1384" w:hanging="360"/>
      </w:pPr>
    </w:lvl>
    <w:lvl w:ilvl="2">
      <w:numFmt w:val="bullet"/>
      <w:lvlText w:val="•"/>
      <w:lvlJc w:val="left"/>
      <w:pPr>
        <w:ind w:left="2269" w:hanging="360"/>
      </w:pPr>
    </w:lvl>
    <w:lvl w:ilvl="3">
      <w:numFmt w:val="bullet"/>
      <w:lvlText w:val="•"/>
      <w:lvlJc w:val="left"/>
      <w:pPr>
        <w:ind w:left="3153" w:hanging="360"/>
      </w:pPr>
    </w:lvl>
    <w:lvl w:ilvl="4">
      <w:numFmt w:val="bullet"/>
      <w:lvlText w:val="•"/>
      <w:lvlJc w:val="left"/>
      <w:pPr>
        <w:ind w:left="4038" w:hanging="360"/>
      </w:pPr>
    </w:lvl>
    <w:lvl w:ilvl="5">
      <w:numFmt w:val="bullet"/>
      <w:lvlText w:val="•"/>
      <w:lvlJc w:val="left"/>
      <w:pPr>
        <w:ind w:left="4923" w:hanging="360"/>
      </w:pPr>
    </w:lvl>
    <w:lvl w:ilvl="6">
      <w:numFmt w:val="bullet"/>
      <w:lvlText w:val="•"/>
      <w:lvlJc w:val="left"/>
      <w:pPr>
        <w:ind w:left="5807" w:hanging="360"/>
      </w:pPr>
    </w:lvl>
    <w:lvl w:ilvl="7">
      <w:numFmt w:val="bullet"/>
      <w:lvlText w:val="•"/>
      <w:lvlJc w:val="left"/>
      <w:pPr>
        <w:ind w:left="6692" w:hanging="360"/>
      </w:pPr>
    </w:lvl>
    <w:lvl w:ilvl="8">
      <w:numFmt w:val="bullet"/>
      <w:lvlText w:val="•"/>
      <w:lvlJc w:val="left"/>
      <w:pPr>
        <w:ind w:left="7577" w:hanging="360"/>
      </w:pPr>
    </w:lvl>
  </w:abstractNum>
  <w:abstractNum w:abstractNumId="2" w15:restartNumberingAfterBreak="0">
    <w:nsid w:val="00000404"/>
    <w:multiLevelType w:val="multilevel"/>
    <w:tmpl w:val="FFFFFFFF"/>
    <w:lvl w:ilvl="0">
      <w:start w:val="1"/>
      <w:numFmt w:val="decimal"/>
      <w:lvlText w:val="%1."/>
      <w:lvlJc w:val="left"/>
      <w:pPr>
        <w:ind w:left="558" w:hanging="420"/>
      </w:pPr>
      <w:rPr>
        <w:rFonts w:ascii="Verdana" w:hAnsi="Verdana" w:cs="Verdana"/>
        <w:b w:val="0"/>
        <w:bCs w:val="0"/>
        <w:i w:val="0"/>
        <w:iCs w:val="0"/>
        <w:spacing w:val="-2"/>
        <w:w w:val="99"/>
        <w:sz w:val="20"/>
        <w:szCs w:val="20"/>
      </w:rPr>
    </w:lvl>
    <w:lvl w:ilvl="1">
      <w:numFmt w:val="bullet"/>
      <w:lvlText w:val="•"/>
      <w:lvlJc w:val="left"/>
      <w:pPr>
        <w:ind w:left="1438" w:hanging="420"/>
      </w:pPr>
    </w:lvl>
    <w:lvl w:ilvl="2">
      <w:numFmt w:val="bullet"/>
      <w:lvlText w:val="•"/>
      <w:lvlJc w:val="left"/>
      <w:pPr>
        <w:ind w:left="2317" w:hanging="420"/>
      </w:pPr>
    </w:lvl>
    <w:lvl w:ilvl="3">
      <w:numFmt w:val="bullet"/>
      <w:lvlText w:val="•"/>
      <w:lvlJc w:val="left"/>
      <w:pPr>
        <w:ind w:left="3195" w:hanging="420"/>
      </w:pPr>
    </w:lvl>
    <w:lvl w:ilvl="4">
      <w:numFmt w:val="bullet"/>
      <w:lvlText w:val="•"/>
      <w:lvlJc w:val="left"/>
      <w:pPr>
        <w:ind w:left="4074" w:hanging="420"/>
      </w:pPr>
    </w:lvl>
    <w:lvl w:ilvl="5">
      <w:numFmt w:val="bullet"/>
      <w:lvlText w:val="•"/>
      <w:lvlJc w:val="left"/>
      <w:pPr>
        <w:ind w:left="4953" w:hanging="420"/>
      </w:pPr>
    </w:lvl>
    <w:lvl w:ilvl="6">
      <w:numFmt w:val="bullet"/>
      <w:lvlText w:val="•"/>
      <w:lvlJc w:val="left"/>
      <w:pPr>
        <w:ind w:left="5831" w:hanging="420"/>
      </w:pPr>
    </w:lvl>
    <w:lvl w:ilvl="7">
      <w:numFmt w:val="bullet"/>
      <w:lvlText w:val="•"/>
      <w:lvlJc w:val="left"/>
      <w:pPr>
        <w:ind w:left="6710" w:hanging="420"/>
      </w:pPr>
    </w:lvl>
    <w:lvl w:ilvl="8">
      <w:numFmt w:val="bullet"/>
      <w:lvlText w:val="•"/>
      <w:lvlJc w:val="left"/>
      <w:pPr>
        <w:ind w:left="7589" w:hanging="420"/>
      </w:pPr>
    </w:lvl>
  </w:abstractNum>
  <w:abstractNum w:abstractNumId="3" w15:restartNumberingAfterBreak="0">
    <w:nsid w:val="00000405"/>
    <w:multiLevelType w:val="multilevel"/>
    <w:tmpl w:val="FFFFFFFF"/>
    <w:lvl w:ilvl="0">
      <w:start w:val="1"/>
      <w:numFmt w:val="decimal"/>
      <w:lvlText w:val="%1."/>
      <w:lvlJc w:val="left"/>
      <w:pPr>
        <w:ind w:left="558" w:hanging="420"/>
      </w:pPr>
      <w:rPr>
        <w:rFonts w:ascii="Verdana" w:hAnsi="Verdana" w:cs="Verdana"/>
        <w:b w:val="0"/>
        <w:bCs w:val="0"/>
        <w:i w:val="0"/>
        <w:iCs w:val="0"/>
        <w:spacing w:val="-2"/>
        <w:w w:val="99"/>
        <w:sz w:val="20"/>
        <w:szCs w:val="20"/>
      </w:rPr>
    </w:lvl>
    <w:lvl w:ilvl="1">
      <w:numFmt w:val="bullet"/>
      <w:lvlText w:val="•"/>
      <w:lvlJc w:val="left"/>
      <w:pPr>
        <w:ind w:left="1438" w:hanging="420"/>
      </w:pPr>
    </w:lvl>
    <w:lvl w:ilvl="2">
      <w:numFmt w:val="bullet"/>
      <w:lvlText w:val="•"/>
      <w:lvlJc w:val="left"/>
      <w:pPr>
        <w:ind w:left="2317" w:hanging="420"/>
      </w:pPr>
    </w:lvl>
    <w:lvl w:ilvl="3">
      <w:numFmt w:val="bullet"/>
      <w:lvlText w:val="•"/>
      <w:lvlJc w:val="left"/>
      <w:pPr>
        <w:ind w:left="3195" w:hanging="420"/>
      </w:pPr>
    </w:lvl>
    <w:lvl w:ilvl="4">
      <w:numFmt w:val="bullet"/>
      <w:lvlText w:val="•"/>
      <w:lvlJc w:val="left"/>
      <w:pPr>
        <w:ind w:left="4074" w:hanging="420"/>
      </w:pPr>
    </w:lvl>
    <w:lvl w:ilvl="5">
      <w:numFmt w:val="bullet"/>
      <w:lvlText w:val="•"/>
      <w:lvlJc w:val="left"/>
      <w:pPr>
        <w:ind w:left="4953" w:hanging="420"/>
      </w:pPr>
    </w:lvl>
    <w:lvl w:ilvl="6">
      <w:numFmt w:val="bullet"/>
      <w:lvlText w:val="•"/>
      <w:lvlJc w:val="left"/>
      <w:pPr>
        <w:ind w:left="5831" w:hanging="420"/>
      </w:pPr>
    </w:lvl>
    <w:lvl w:ilvl="7">
      <w:numFmt w:val="bullet"/>
      <w:lvlText w:val="•"/>
      <w:lvlJc w:val="left"/>
      <w:pPr>
        <w:ind w:left="6710" w:hanging="420"/>
      </w:pPr>
    </w:lvl>
    <w:lvl w:ilvl="8">
      <w:numFmt w:val="bullet"/>
      <w:lvlText w:val="•"/>
      <w:lvlJc w:val="left"/>
      <w:pPr>
        <w:ind w:left="7589" w:hanging="420"/>
      </w:pPr>
    </w:lvl>
  </w:abstractNum>
  <w:abstractNum w:abstractNumId="4" w15:restartNumberingAfterBreak="0">
    <w:nsid w:val="00000406"/>
    <w:multiLevelType w:val="multilevel"/>
    <w:tmpl w:val="FFFFFFFF"/>
    <w:lvl w:ilvl="0">
      <w:start w:val="1"/>
      <w:numFmt w:val="decimal"/>
      <w:lvlText w:val="%1."/>
      <w:lvlJc w:val="left"/>
      <w:pPr>
        <w:ind w:left="558" w:hanging="420"/>
      </w:pPr>
      <w:rPr>
        <w:rFonts w:ascii="Verdana" w:hAnsi="Verdana" w:cs="Verdana"/>
        <w:b w:val="0"/>
        <w:bCs w:val="0"/>
        <w:i w:val="0"/>
        <w:iCs w:val="0"/>
        <w:spacing w:val="-2"/>
        <w:w w:val="99"/>
        <w:sz w:val="20"/>
        <w:szCs w:val="20"/>
      </w:rPr>
    </w:lvl>
    <w:lvl w:ilvl="1">
      <w:start w:val="1"/>
      <w:numFmt w:val="lowerLetter"/>
      <w:lvlText w:val="%2."/>
      <w:lvlJc w:val="left"/>
      <w:pPr>
        <w:ind w:left="918" w:hanging="360"/>
      </w:pPr>
      <w:rPr>
        <w:rFonts w:ascii="Verdana" w:hAnsi="Verdana" w:cs="Verdana"/>
        <w:b w:val="0"/>
        <w:bCs w:val="0"/>
        <w:i w:val="0"/>
        <w:iCs w:val="0"/>
        <w:spacing w:val="-3"/>
        <w:w w:val="99"/>
        <w:sz w:val="20"/>
        <w:szCs w:val="20"/>
      </w:rPr>
    </w:lvl>
    <w:lvl w:ilvl="2">
      <w:numFmt w:val="bullet"/>
      <w:lvlText w:val="•"/>
      <w:lvlJc w:val="left"/>
      <w:pPr>
        <w:ind w:left="1856" w:hanging="360"/>
      </w:pPr>
    </w:lvl>
    <w:lvl w:ilvl="3">
      <w:numFmt w:val="bullet"/>
      <w:lvlText w:val="•"/>
      <w:lvlJc w:val="left"/>
      <w:pPr>
        <w:ind w:left="2792" w:hanging="360"/>
      </w:pPr>
    </w:lvl>
    <w:lvl w:ilvl="4">
      <w:numFmt w:val="bullet"/>
      <w:lvlText w:val="•"/>
      <w:lvlJc w:val="left"/>
      <w:pPr>
        <w:ind w:left="3728" w:hanging="360"/>
      </w:pPr>
    </w:lvl>
    <w:lvl w:ilvl="5">
      <w:numFmt w:val="bullet"/>
      <w:lvlText w:val="•"/>
      <w:lvlJc w:val="left"/>
      <w:pPr>
        <w:ind w:left="4665" w:hanging="360"/>
      </w:pPr>
    </w:lvl>
    <w:lvl w:ilvl="6">
      <w:numFmt w:val="bullet"/>
      <w:lvlText w:val="•"/>
      <w:lvlJc w:val="left"/>
      <w:pPr>
        <w:ind w:left="5601" w:hanging="360"/>
      </w:pPr>
    </w:lvl>
    <w:lvl w:ilvl="7">
      <w:numFmt w:val="bullet"/>
      <w:lvlText w:val="•"/>
      <w:lvlJc w:val="left"/>
      <w:pPr>
        <w:ind w:left="6537" w:hanging="360"/>
      </w:pPr>
    </w:lvl>
    <w:lvl w:ilvl="8">
      <w:numFmt w:val="bullet"/>
      <w:lvlText w:val="•"/>
      <w:lvlJc w:val="left"/>
      <w:pPr>
        <w:ind w:left="7473" w:hanging="360"/>
      </w:pPr>
    </w:lvl>
  </w:abstractNum>
  <w:abstractNum w:abstractNumId="5" w15:restartNumberingAfterBreak="0">
    <w:nsid w:val="00000407"/>
    <w:multiLevelType w:val="multilevel"/>
    <w:tmpl w:val="FFFFFFFF"/>
    <w:lvl w:ilvl="0">
      <w:start w:val="1"/>
      <w:numFmt w:val="decimal"/>
      <w:lvlText w:val="%1."/>
      <w:lvlJc w:val="left"/>
      <w:pPr>
        <w:ind w:left="558" w:hanging="420"/>
      </w:pPr>
      <w:rPr>
        <w:rFonts w:ascii="Verdana" w:hAnsi="Verdana" w:cs="Verdana"/>
        <w:b w:val="0"/>
        <w:bCs w:val="0"/>
        <w:i w:val="0"/>
        <w:iCs w:val="0"/>
        <w:spacing w:val="-2"/>
        <w:w w:val="99"/>
        <w:sz w:val="20"/>
        <w:szCs w:val="20"/>
      </w:rPr>
    </w:lvl>
    <w:lvl w:ilvl="1">
      <w:numFmt w:val="bullet"/>
      <w:lvlText w:val="•"/>
      <w:lvlJc w:val="left"/>
      <w:pPr>
        <w:ind w:left="1438" w:hanging="420"/>
      </w:pPr>
    </w:lvl>
    <w:lvl w:ilvl="2">
      <w:numFmt w:val="bullet"/>
      <w:lvlText w:val="•"/>
      <w:lvlJc w:val="left"/>
      <w:pPr>
        <w:ind w:left="2317" w:hanging="420"/>
      </w:pPr>
    </w:lvl>
    <w:lvl w:ilvl="3">
      <w:numFmt w:val="bullet"/>
      <w:lvlText w:val="•"/>
      <w:lvlJc w:val="left"/>
      <w:pPr>
        <w:ind w:left="3195" w:hanging="420"/>
      </w:pPr>
    </w:lvl>
    <w:lvl w:ilvl="4">
      <w:numFmt w:val="bullet"/>
      <w:lvlText w:val="•"/>
      <w:lvlJc w:val="left"/>
      <w:pPr>
        <w:ind w:left="4074" w:hanging="420"/>
      </w:pPr>
    </w:lvl>
    <w:lvl w:ilvl="5">
      <w:numFmt w:val="bullet"/>
      <w:lvlText w:val="•"/>
      <w:lvlJc w:val="left"/>
      <w:pPr>
        <w:ind w:left="4953" w:hanging="420"/>
      </w:pPr>
    </w:lvl>
    <w:lvl w:ilvl="6">
      <w:numFmt w:val="bullet"/>
      <w:lvlText w:val="•"/>
      <w:lvlJc w:val="left"/>
      <w:pPr>
        <w:ind w:left="5831" w:hanging="420"/>
      </w:pPr>
    </w:lvl>
    <w:lvl w:ilvl="7">
      <w:numFmt w:val="bullet"/>
      <w:lvlText w:val="•"/>
      <w:lvlJc w:val="left"/>
      <w:pPr>
        <w:ind w:left="6710" w:hanging="420"/>
      </w:pPr>
    </w:lvl>
    <w:lvl w:ilvl="8">
      <w:numFmt w:val="bullet"/>
      <w:lvlText w:val="•"/>
      <w:lvlJc w:val="left"/>
      <w:pPr>
        <w:ind w:left="7589" w:hanging="420"/>
      </w:pPr>
    </w:lvl>
  </w:abstractNum>
  <w:abstractNum w:abstractNumId="6" w15:restartNumberingAfterBreak="0">
    <w:nsid w:val="00000408"/>
    <w:multiLevelType w:val="multilevel"/>
    <w:tmpl w:val="FFFFFFFF"/>
    <w:lvl w:ilvl="0">
      <w:numFmt w:val="bullet"/>
      <w:lvlText w:val=""/>
      <w:lvlJc w:val="left"/>
      <w:pPr>
        <w:ind w:left="498" w:hanging="360"/>
      </w:pPr>
      <w:rPr>
        <w:rFonts w:ascii="Symbol" w:hAnsi="Symbol"/>
        <w:b w:val="0"/>
        <w:i w:val="0"/>
        <w:spacing w:val="0"/>
        <w:w w:val="100"/>
        <w:sz w:val="22"/>
      </w:rPr>
    </w:lvl>
    <w:lvl w:ilvl="1">
      <w:numFmt w:val="bullet"/>
      <w:lvlText w:val="•"/>
      <w:lvlJc w:val="left"/>
      <w:pPr>
        <w:ind w:left="1384" w:hanging="360"/>
      </w:pPr>
    </w:lvl>
    <w:lvl w:ilvl="2">
      <w:numFmt w:val="bullet"/>
      <w:lvlText w:val="•"/>
      <w:lvlJc w:val="left"/>
      <w:pPr>
        <w:ind w:left="2269" w:hanging="360"/>
      </w:pPr>
    </w:lvl>
    <w:lvl w:ilvl="3">
      <w:numFmt w:val="bullet"/>
      <w:lvlText w:val="•"/>
      <w:lvlJc w:val="left"/>
      <w:pPr>
        <w:ind w:left="3153" w:hanging="360"/>
      </w:pPr>
    </w:lvl>
    <w:lvl w:ilvl="4">
      <w:numFmt w:val="bullet"/>
      <w:lvlText w:val="•"/>
      <w:lvlJc w:val="left"/>
      <w:pPr>
        <w:ind w:left="4038" w:hanging="360"/>
      </w:pPr>
    </w:lvl>
    <w:lvl w:ilvl="5">
      <w:numFmt w:val="bullet"/>
      <w:lvlText w:val="•"/>
      <w:lvlJc w:val="left"/>
      <w:pPr>
        <w:ind w:left="4923" w:hanging="360"/>
      </w:pPr>
    </w:lvl>
    <w:lvl w:ilvl="6">
      <w:numFmt w:val="bullet"/>
      <w:lvlText w:val="•"/>
      <w:lvlJc w:val="left"/>
      <w:pPr>
        <w:ind w:left="5807" w:hanging="360"/>
      </w:pPr>
    </w:lvl>
    <w:lvl w:ilvl="7">
      <w:numFmt w:val="bullet"/>
      <w:lvlText w:val="•"/>
      <w:lvlJc w:val="left"/>
      <w:pPr>
        <w:ind w:left="6692" w:hanging="360"/>
      </w:pPr>
    </w:lvl>
    <w:lvl w:ilvl="8">
      <w:numFmt w:val="bullet"/>
      <w:lvlText w:val="•"/>
      <w:lvlJc w:val="left"/>
      <w:pPr>
        <w:ind w:left="7577" w:hanging="360"/>
      </w:pPr>
    </w:lvl>
  </w:abstractNum>
  <w:abstractNum w:abstractNumId="7" w15:restartNumberingAfterBreak="0">
    <w:nsid w:val="542D0821"/>
    <w:multiLevelType w:val="hybridMultilevel"/>
    <w:tmpl w:val="1B54EF64"/>
    <w:lvl w:ilvl="0" w:tplc="996435A2">
      <w:start w:val="1"/>
      <w:numFmt w:val="decimal"/>
      <w:lvlText w:val="%1."/>
      <w:lvlJc w:val="left"/>
      <w:pPr>
        <w:ind w:left="1020" w:hanging="360"/>
      </w:pPr>
    </w:lvl>
    <w:lvl w:ilvl="1" w:tplc="14F41F22">
      <w:start w:val="1"/>
      <w:numFmt w:val="decimal"/>
      <w:lvlText w:val="%2."/>
      <w:lvlJc w:val="left"/>
      <w:pPr>
        <w:ind w:left="1020" w:hanging="360"/>
      </w:pPr>
    </w:lvl>
    <w:lvl w:ilvl="2" w:tplc="BF1E63C6">
      <w:start w:val="1"/>
      <w:numFmt w:val="decimal"/>
      <w:lvlText w:val="%3."/>
      <w:lvlJc w:val="left"/>
      <w:pPr>
        <w:ind w:left="1020" w:hanging="360"/>
      </w:pPr>
    </w:lvl>
    <w:lvl w:ilvl="3" w:tplc="3FE0ED44">
      <w:start w:val="1"/>
      <w:numFmt w:val="decimal"/>
      <w:lvlText w:val="%4."/>
      <w:lvlJc w:val="left"/>
      <w:pPr>
        <w:ind w:left="1020" w:hanging="360"/>
      </w:pPr>
    </w:lvl>
    <w:lvl w:ilvl="4" w:tplc="04C0B026">
      <w:start w:val="1"/>
      <w:numFmt w:val="decimal"/>
      <w:lvlText w:val="%5."/>
      <w:lvlJc w:val="left"/>
      <w:pPr>
        <w:ind w:left="1020" w:hanging="360"/>
      </w:pPr>
    </w:lvl>
    <w:lvl w:ilvl="5" w:tplc="3A08C4F4">
      <w:start w:val="1"/>
      <w:numFmt w:val="decimal"/>
      <w:lvlText w:val="%6."/>
      <w:lvlJc w:val="left"/>
      <w:pPr>
        <w:ind w:left="1020" w:hanging="360"/>
      </w:pPr>
    </w:lvl>
    <w:lvl w:ilvl="6" w:tplc="7A522426">
      <w:start w:val="1"/>
      <w:numFmt w:val="decimal"/>
      <w:lvlText w:val="%7."/>
      <w:lvlJc w:val="left"/>
      <w:pPr>
        <w:ind w:left="1020" w:hanging="360"/>
      </w:pPr>
    </w:lvl>
    <w:lvl w:ilvl="7" w:tplc="0FC444A2">
      <w:start w:val="1"/>
      <w:numFmt w:val="decimal"/>
      <w:lvlText w:val="%8."/>
      <w:lvlJc w:val="left"/>
      <w:pPr>
        <w:ind w:left="1020" w:hanging="360"/>
      </w:pPr>
    </w:lvl>
    <w:lvl w:ilvl="8" w:tplc="59465106">
      <w:start w:val="1"/>
      <w:numFmt w:val="decimal"/>
      <w:lvlText w:val="%9."/>
      <w:lvlJc w:val="left"/>
      <w:pPr>
        <w:ind w:left="1020" w:hanging="360"/>
      </w:pPr>
    </w:lvl>
  </w:abstractNum>
  <w:abstractNum w:abstractNumId="8" w15:restartNumberingAfterBreak="0">
    <w:nsid w:val="62150B93"/>
    <w:multiLevelType w:val="hybridMultilevel"/>
    <w:tmpl w:val="635AF48E"/>
    <w:lvl w:ilvl="0" w:tplc="04130001">
      <w:start w:val="1"/>
      <w:numFmt w:val="bullet"/>
      <w:lvlText w:val=""/>
      <w:lvlJc w:val="left"/>
      <w:pPr>
        <w:ind w:left="1218" w:hanging="360"/>
      </w:pPr>
      <w:rPr>
        <w:rFonts w:ascii="Symbol" w:hAnsi="Symbol" w:hint="default"/>
      </w:rPr>
    </w:lvl>
    <w:lvl w:ilvl="1" w:tplc="04130003" w:tentative="1">
      <w:start w:val="1"/>
      <w:numFmt w:val="bullet"/>
      <w:lvlText w:val="o"/>
      <w:lvlJc w:val="left"/>
      <w:pPr>
        <w:ind w:left="1938" w:hanging="360"/>
      </w:pPr>
      <w:rPr>
        <w:rFonts w:ascii="Courier New" w:hAnsi="Courier New" w:cs="Courier New" w:hint="default"/>
      </w:rPr>
    </w:lvl>
    <w:lvl w:ilvl="2" w:tplc="04130005" w:tentative="1">
      <w:start w:val="1"/>
      <w:numFmt w:val="bullet"/>
      <w:lvlText w:val=""/>
      <w:lvlJc w:val="left"/>
      <w:pPr>
        <w:ind w:left="2658" w:hanging="360"/>
      </w:pPr>
      <w:rPr>
        <w:rFonts w:ascii="Wingdings" w:hAnsi="Wingdings" w:hint="default"/>
      </w:rPr>
    </w:lvl>
    <w:lvl w:ilvl="3" w:tplc="04130001" w:tentative="1">
      <w:start w:val="1"/>
      <w:numFmt w:val="bullet"/>
      <w:lvlText w:val=""/>
      <w:lvlJc w:val="left"/>
      <w:pPr>
        <w:ind w:left="3378" w:hanging="360"/>
      </w:pPr>
      <w:rPr>
        <w:rFonts w:ascii="Symbol" w:hAnsi="Symbol" w:hint="default"/>
      </w:rPr>
    </w:lvl>
    <w:lvl w:ilvl="4" w:tplc="04130003" w:tentative="1">
      <w:start w:val="1"/>
      <w:numFmt w:val="bullet"/>
      <w:lvlText w:val="o"/>
      <w:lvlJc w:val="left"/>
      <w:pPr>
        <w:ind w:left="4098" w:hanging="360"/>
      </w:pPr>
      <w:rPr>
        <w:rFonts w:ascii="Courier New" w:hAnsi="Courier New" w:cs="Courier New" w:hint="default"/>
      </w:rPr>
    </w:lvl>
    <w:lvl w:ilvl="5" w:tplc="04130005" w:tentative="1">
      <w:start w:val="1"/>
      <w:numFmt w:val="bullet"/>
      <w:lvlText w:val=""/>
      <w:lvlJc w:val="left"/>
      <w:pPr>
        <w:ind w:left="4818" w:hanging="360"/>
      </w:pPr>
      <w:rPr>
        <w:rFonts w:ascii="Wingdings" w:hAnsi="Wingdings" w:hint="default"/>
      </w:rPr>
    </w:lvl>
    <w:lvl w:ilvl="6" w:tplc="04130001" w:tentative="1">
      <w:start w:val="1"/>
      <w:numFmt w:val="bullet"/>
      <w:lvlText w:val=""/>
      <w:lvlJc w:val="left"/>
      <w:pPr>
        <w:ind w:left="5538" w:hanging="360"/>
      </w:pPr>
      <w:rPr>
        <w:rFonts w:ascii="Symbol" w:hAnsi="Symbol" w:hint="default"/>
      </w:rPr>
    </w:lvl>
    <w:lvl w:ilvl="7" w:tplc="04130003" w:tentative="1">
      <w:start w:val="1"/>
      <w:numFmt w:val="bullet"/>
      <w:lvlText w:val="o"/>
      <w:lvlJc w:val="left"/>
      <w:pPr>
        <w:ind w:left="6258" w:hanging="360"/>
      </w:pPr>
      <w:rPr>
        <w:rFonts w:ascii="Courier New" w:hAnsi="Courier New" w:cs="Courier New" w:hint="default"/>
      </w:rPr>
    </w:lvl>
    <w:lvl w:ilvl="8" w:tplc="04130005" w:tentative="1">
      <w:start w:val="1"/>
      <w:numFmt w:val="bullet"/>
      <w:lvlText w:val=""/>
      <w:lvlJc w:val="left"/>
      <w:pPr>
        <w:ind w:left="6978" w:hanging="360"/>
      </w:pPr>
      <w:rPr>
        <w:rFonts w:ascii="Wingdings" w:hAnsi="Wingdings" w:hint="default"/>
      </w:rPr>
    </w:lvl>
  </w:abstractNum>
  <w:num w:numId="1" w16cid:durableId="1810244047">
    <w:abstractNumId w:val="6"/>
  </w:num>
  <w:num w:numId="2" w16cid:durableId="1062871435">
    <w:abstractNumId w:val="5"/>
  </w:num>
  <w:num w:numId="3" w16cid:durableId="431825932">
    <w:abstractNumId w:val="4"/>
  </w:num>
  <w:num w:numId="4" w16cid:durableId="613634791">
    <w:abstractNumId w:val="3"/>
  </w:num>
  <w:num w:numId="5" w16cid:durableId="1043556368">
    <w:abstractNumId w:val="2"/>
  </w:num>
  <w:num w:numId="6" w16cid:durableId="2055347879">
    <w:abstractNumId w:val="1"/>
  </w:num>
  <w:num w:numId="7" w16cid:durableId="607002953">
    <w:abstractNumId w:val="0"/>
  </w:num>
  <w:num w:numId="8" w16cid:durableId="2084638265">
    <w:abstractNumId w:val="8"/>
  </w:num>
  <w:num w:numId="9" w16cid:durableId="1550724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EE"/>
    <w:rsid w:val="000150AF"/>
    <w:rsid w:val="000337BC"/>
    <w:rsid w:val="000468FE"/>
    <w:rsid w:val="00054E81"/>
    <w:rsid w:val="00056CF3"/>
    <w:rsid w:val="00090769"/>
    <w:rsid w:val="000A1E35"/>
    <w:rsid w:val="000B3DE2"/>
    <w:rsid w:val="000C2FB3"/>
    <w:rsid w:val="000D387D"/>
    <w:rsid w:val="0016176D"/>
    <w:rsid w:val="001646CB"/>
    <w:rsid w:val="001819D6"/>
    <w:rsid w:val="00186290"/>
    <w:rsid w:val="001A5B8C"/>
    <w:rsid w:val="001A601A"/>
    <w:rsid w:val="001C109D"/>
    <w:rsid w:val="001D097C"/>
    <w:rsid w:val="001D794E"/>
    <w:rsid w:val="001E1C69"/>
    <w:rsid w:val="002426E5"/>
    <w:rsid w:val="00285D57"/>
    <w:rsid w:val="002872E4"/>
    <w:rsid w:val="002B0D0A"/>
    <w:rsid w:val="002B1838"/>
    <w:rsid w:val="002D4DE4"/>
    <w:rsid w:val="00332470"/>
    <w:rsid w:val="00336A8C"/>
    <w:rsid w:val="00336B5A"/>
    <w:rsid w:val="00336C16"/>
    <w:rsid w:val="00340075"/>
    <w:rsid w:val="003412EC"/>
    <w:rsid w:val="00347C1F"/>
    <w:rsid w:val="0035666B"/>
    <w:rsid w:val="00361DFD"/>
    <w:rsid w:val="00364A41"/>
    <w:rsid w:val="00396718"/>
    <w:rsid w:val="00397DCC"/>
    <w:rsid w:val="003A2F51"/>
    <w:rsid w:val="003B2C0D"/>
    <w:rsid w:val="003B5256"/>
    <w:rsid w:val="003D1833"/>
    <w:rsid w:val="003E0A54"/>
    <w:rsid w:val="003F513A"/>
    <w:rsid w:val="003F7F87"/>
    <w:rsid w:val="004243B3"/>
    <w:rsid w:val="0042558A"/>
    <w:rsid w:val="004539E1"/>
    <w:rsid w:val="00470F4C"/>
    <w:rsid w:val="004C1D7A"/>
    <w:rsid w:val="004D2B75"/>
    <w:rsid w:val="004F1514"/>
    <w:rsid w:val="004F65F1"/>
    <w:rsid w:val="00504FE6"/>
    <w:rsid w:val="00512F4F"/>
    <w:rsid w:val="00513692"/>
    <w:rsid w:val="00525C0D"/>
    <w:rsid w:val="00526068"/>
    <w:rsid w:val="005958C2"/>
    <w:rsid w:val="005B2365"/>
    <w:rsid w:val="005B2977"/>
    <w:rsid w:val="005D361A"/>
    <w:rsid w:val="005E151D"/>
    <w:rsid w:val="005E72DD"/>
    <w:rsid w:val="005F595A"/>
    <w:rsid w:val="00610AB8"/>
    <w:rsid w:val="00645205"/>
    <w:rsid w:val="00662FC1"/>
    <w:rsid w:val="006722FF"/>
    <w:rsid w:val="00693350"/>
    <w:rsid w:val="006A1611"/>
    <w:rsid w:val="006A3D97"/>
    <w:rsid w:val="006D0A9F"/>
    <w:rsid w:val="006F2083"/>
    <w:rsid w:val="00727DE9"/>
    <w:rsid w:val="00750D60"/>
    <w:rsid w:val="007515FC"/>
    <w:rsid w:val="00764F35"/>
    <w:rsid w:val="00772CE5"/>
    <w:rsid w:val="00776D93"/>
    <w:rsid w:val="00780B9B"/>
    <w:rsid w:val="007821E1"/>
    <w:rsid w:val="0078280C"/>
    <w:rsid w:val="007A6D25"/>
    <w:rsid w:val="007C45B1"/>
    <w:rsid w:val="007D59B7"/>
    <w:rsid w:val="007D5F4B"/>
    <w:rsid w:val="007F4C62"/>
    <w:rsid w:val="00803F63"/>
    <w:rsid w:val="008309E9"/>
    <w:rsid w:val="0084755C"/>
    <w:rsid w:val="0086599B"/>
    <w:rsid w:val="0086758F"/>
    <w:rsid w:val="008701FB"/>
    <w:rsid w:val="00876F25"/>
    <w:rsid w:val="00892D5C"/>
    <w:rsid w:val="00893AE1"/>
    <w:rsid w:val="008A7756"/>
    <w:rsid w:val="008B0AE5"/>
    <w:rsid w:val="008B7138"/>
    <w:rsid w:val="008C2168"/>
    <w:rsid w:val="008E123C"/>
    <w:rsid w:val="008E3F42"/>
    <w:rsid w:val="008E7117"/>
    <w:rsid w:val="00903140"/>
    <w:rsid w:val="00906B4F"/>
    <w:rsid w:val="009407C0"/>
    <w:rsid w:val="00942D26"/>
    <w:rsid w:val="00962E2B"/>
    <w:rsid w:val="00964873"/>
    <w:rsid w:val="00966526"/>
    <w:rsid w:val="00967530"/>
    <w:rsid w:val="00973EEF"/>
    <w:rsid w:val="009B4A72"/>
    <w:rsid w:val="009C083F"/>
    <w:rsid w:val="009D1ACA"/>
    <w:rsid w:val="009E1764"/>
    <w:rsid w:val="00A11C85"/>
    <w:rsid w:val="00A32492"/>
    <w:rsid w:val="00A32CEE"/>
    <w:rsid w:val="00A4296C"/>
    <w:rsid w:val="00A8411A"/>
    <w:rsid w:val="00A9248C"/>
    <w:rsid w:val="00AA0055"/>
    <w:rsid w:val="00AB0A45"/>
    <w:rsid w:val="00AB72EF"/>
    <w:rsid w:val="00AC58FE"/>
    <w:rsid w:val="00AD1F66"/>
    <w:rsid w:val="00AE3A93"/>
    <w:rsid w:val="00B02B7A"/>
    <w:rsid w:val="00B2118F"/>
    <w:rsid w:val="00B26DAC"/>
    <w:rsid w:val="00B47C03"/>
    <w:rsid w:val="00B54253"/>
    <w:rsid w:val="00B775BF"/>
    <w:rsid w:val="00BD7076"/>
    <w:rsid w:val="00BD7C0D"/>
    <w:rsid w:val="00BE0A08"/>
    <w:rsid w:val="00C00149"/>
    <w:rsid w:val="00C22C19"/>
    <w:rsid w:val="00C22C53"/>
    <w:rsid w:val="00C349F4"/>
    <w:rsid w:val="00C749A8"/>
    <w:rsid w:val="00C779F0"/>
    <w:rsid w:val="00C855C4"/>
    <w:rsid w:val="00C9436A"/>
    <w:rsid w:val="00CA0088"/>
    <w:rsid w:val="00CA4B1A"/>
    <w:rsid w:val="00CE5A0A"/>
    <w:rsid w:val="00CF7585"/>
    <w:rsid w:val="00D04D70"/>
    <w:rsid w:val="00D25A05"/>
    <w:rsid w:val="00D30775"/>
    <w:rsid w:val="00D316C4"/>
    <w:rsid w:val="00D40EB9"/>
    <w:rsid w:val="00D45574"/>
    <w:rsid w:val="00D51824"/>
    <w:rsid w:val="00D762FF"/>
    <w:rsid w:val="00D83B42"/>
    <w:rsid w:val="00DA2197"/>
    <w:rsid w:val="00DA438C"/>
    <w:rsid w:val="00DF5058"/>
    <w:rsid w:val="00E10E7C"/>
    <w:rsid w:val="00E2554E"/>
    <w:rsid w:val="00E30D76"/>
    <w:rsid w:val="00E5107B"/>
    <w:rsid w:val="00E62A7C"/>
    <w:rsid w:val="00E63DB2"/>
    <w:rsid w:val="00E7139F"/>
    <w:rsid w:val="00E71A17"/>
    <w:rsid w:val="00E77C0C"/>
    <w:rsid w:val="00EE2E9C"/>
    <w:rsid w:val="00EF6C01"/>
    <w:rsid w:val="00F0376F"/>
    <w:rsid w:val="00F22D0B"/>
    <w:rsid w:val="00F31F1A"/>
    <w:rsid w:val="00F57995"/>
    <w:rsid w:val="00F7001B"/>
    <w:rsid w:val="00FF5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7EE67"/>
  <w14:defaultImageDpi w14:val="96"/>
  <w15:docId w15:val="{A9B18F70-2ACB-4442-829F-2A60A9B1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3DE2"/>
    <w:pPr>
      <w:widowControl w:val="0"/>
      <w:autoSpaceDE w:val="0"/>
      <w:autoSpaceDN w:val="0"/>
      <w:adjustRightInd w:val="0"/>
    </w:pPr>
    <w:rPr>
      <w:rFonts w:ascii="Malgun Gothic" w:eastAsia="Malgun Gothic" w:hAnsi="Malgun Gothic" w:cs="Verdana"/>
      <w:szCs w:val="22"/>
    </w:rPr>
  </w:style>
  <w:style w:type="paragraph" w:styleId="Heading1">
    <w:name w:val="heading 1"/>
    <w:basedOn w:val="Normal"/>
    <w:next w:val="Normal"/>
    <w:link w:val="Heading1Char"/>
    <w:uiPriority w:val="1"/>
    <w:qFormat/>
    <w:pPr>
      <w:ind w:left="138"/>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szCs w:val="20"/>
    </w:rPr>
  </w:style>
  <w:style w:type="character" w:customStyle="1" w:styleId="BodyTextChar">
    <w:name w:val="Body Text Char"/>
    <w:link w:val="BodyText"/>
    <w:uiPriority w:val="1"/>
    <w:rPr>
      <w:rFonts w:ascii="Verdana" w:hAnsi="Verdana" w:cs="Verdana"/>
      <w:kern w:val="0"/>
    </w:rPr>
  </w:style>
  <w:style w:type="paragraph" w:styleId="Title">
    <w:name w:val="Title"/>
    <w:basedOn w:val="Normal"/>
    <w:next w:val="Normal"/>
    <w:link w:val="TitleChar"/>
    <w:uiPriority w:val="1"/>
    <w:qFormat/>
    <w:pPr>
      <w:spacing w:before="100"/>
      <w:ind w:left="2577" w:right="126" w:firstLine="1394"/>
      <w:jc w:val="right"/>
    </w:pPr>
    <w:rPr>
      <w:sz w:val="72"/>
      <w:szCs w:val="72"/>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sid w:val="000B3DE2"/>
    <w:pPr>
      <w:ind w:left="558" w:hanging="420"/>
    </w:pPr>
    <w:rPr>
      <w:szCs w:val="24"/>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A32CEE"/>
    <w:rPr>
      <w:rFonts w:ascii="Verdana" w:hAnsi="Verdana" w:cs="Verdana"/>
      <w:sz w:val="22"/>
      <w:szCs w:val="22"/>
    </w:rPr>
  </w:style>
  <w:style w:type="character" w:styleId="CommentReference">
    <w:name w:val="annotation reference"/>
    <w:uiPriority w:val="99"/>
    <w:semiHidden/>
    <w:unhideWhenUsed/>
    <w:rsid w:val="000150AF"/>
    <w:rPr>
      <w:rFonts w:cs="Times New Roman"/>
      <w:sz w:val="16"/>
      <w:szCs w:val="16"/>
    </w:rPr>
  </w:style>
  <w:style w:type="paragraph" w:styleId="CommentText">
    <w:name w:val="annotation text"/>
    <w:basedOn w:val="Normal"/>
    <w:link w:val="CommentTextChar"/>
    <w:uiPriority w:val="99"/>
    <w:unhideWhenUsed/>
    <w:rsid w:val="000150AF"/>
    <w:rPr>
      <w:szCs w:val="20"/>
    </w:rPr>
  </w:style>
  <w:style w:type="character" w:customStyle="1" w:styleId="CommentTextChar">
    <w:name w:val="Comment Text Char"/>
    <w:link w:val="CommentText"/>
    <w:uiPriority w:val="99"/>
    <w:rsid w:val="000150AF"/>
    <w:rPr>
      <w:rFonts w:ascii="Verdana" w:hAnsi="Verdana" w:cs="Verdana"/>
      <w:kern w:val="0"/>
      <w:sz w:val="20"/>
      <w:szCs w:val="20"/>
    </w:rPr>
  </w:style>
  <w:style w:type="paragraph" w:styleId="CommentSubject">
    <w:name w:val="annotation subject"/>
    <w:basedOn w:val="CommentText"/>
    <w:next w:val="CommentText"/>
    <w:link w:val="CommentSubjectChar"/>
    <w:uiPriority w:val="99"/>
    <w:semiHidden/>
    <w:unhideWhenUsed/>
    <w:rsid w:val="000150AF"/>
    <w:rPr>
      <w:b/>
      <w:bCs/>
    </w:rPr>
  </w:style>
  <w:style w:type="character" w:customStyle="1" w:styleId="CommentSubjectChar">
    <w:name w:val="Comment Subject Char"/>
    <w:link w:val="CommentSubject"/>
    <w:uiPriority w:val="99"/>
    <w:semiHidden/>
    <w:rsid w:val="000150AF"/>
    <w:rPr>
      <w:rFonts w:ascii="Verdana" w:hAnsi="Verdana" w:cs="Verdana"/>
      <w:b/>
      <w:bCs/>
      <w:kern w:val="0"/>
      <w:sz w:val="20"/>
      <w:szCs w:val="20"/>
    </w:rPr>
  </w:style>
  <w:style w:type="paragraph" w:styleId="Header">
    <w:name w:val="header"/>
    <w:basedOn w:val="Normal"/>
    <w:link w:val="HeaderChar"/>
    <w:uiPriority w:val="99"/>
    <w:unhideWhenUsed/>
    <w:rsid w:val="004F1514"/>
    <w:pPr>
      <w:tabs>
        <w:tab w:val="center" w:pos="4536"/>
        <w:tab w:val="right" w:pos="9072"/>
      </w:tabs>
    </w:pPr>
  </w:style>
  <w:style w:type="character" w:customStyle="1" w:styleId="HeaderChar">
    <w:name w:val="Header Char"/>
    <w:link w:val="Header"/>
    <w:uiPriority w:val="99"/>
    <w:rsid w:val="004F1514"/>
    <w:rPr>
      <w:rFonts w:ascii="Verdana" w:hAnsi="Verdana" w:cs="Verdana"/>
      <w:kern w:val="0"/>
    </w:rPr>
  </w:style>
  <w:style w:type="paragraph" w:styleId="Footer">
    <w:name w:val="footer"/>
    <w:basedOn w:val="Normal"/>
    <w:link w:val="FooterChar"/>
    <w:uiPriority w:val="99"/>
    <w:unhideWhenUsed/>
    <w:rsid w:val="004F1514"/>
    <w:pPr>
      <w:tabs>
        <w:tab w:val="center" w:pos="4536"/>
        <w:tab w:val="right" w:pos="9072"/>
      </w:tabs>
    </w:pPr>
  </w:style>
  <w:style w:type="character" w:customStyle="1" w:styleId="FooterChar">
    <w:name w:val="Footer Char"/>
    <w:link w:val="Footer"/>
    <w:uiPriority w:val="99"/>
    <w:rsid w:val="004F1514"/>
    <w:rPr>
      <w:rFonts w:ascii="Verdana" w:hAnsi="Verdana" w:cs="Verdana"/>
      <w:kern w:val="0"/>
    </w:rPr>
  </w:style>
  <w:style w:type="character" w:styleId="Mention">
    <w:name w:val="Mention"/>
    <w:uiPriority w:val="99"/>
    <w:unhideWhenUsed/>
    <w:rsid w:val="00525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16922a-93e0-43f1-8e56-ee796b7bee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DEE803AEE4D409319B1A11E60BEC8" ma:contentTypeVersion="" ma:contentTypeDescription="Een nieuw document maken." ma:contentTypeScope="" ma:versionID="8d868c8163c5a119e4ec88318563a59f">
  <xsd:schema xmlns:xsd="http://www.w3.org/2001/XMLSchema" xmlns:xs="http://www.w3.org/2001/XMLSchema" xmlns:p="http://schemas.microsoft.com/office/2006/metadata/properties" xmlns:ns2="3516922a-93e0-43f1-8e56-ee796b7beebc" xmlns:ns3="9fec4f63-6dd5-450f-8745-d31ee2716bfe" targetNamespace="http://schemas.microsoft.com/office/2006/metadata/properties" ma:root="true" ma:fieldsID="45c88b41ddca7d0495b13d663de32a37" ns2:_="" ns3:_="">
    <xsd:import namespace="3516922a-93e0-43f1-8e56-ee796b7beebc"/>
    <xsd:import namespace="9fec4f63-6dd5-450f-8745-d31ee2716bfe"/>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6922a-93e0-43f1-8e56-ee796b7beebc"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2928da7a-80d9-49b1-8039-3aaeebc5d63f}" ma:internalName="TaxCatchAll" ma:showField="CatchAllData" ma:web="3516922a-93e0-43f1-8e56-ee796b7beebc">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2928da7a-80d9-49b1-8039-3aaeebc5d63f}" ma:internalName="TaxCatchAllLabel" ma:readOnly="true" ma:showField="CatchAllDataLabel" ma:web="3516922a-93e0-43f1-8e56-ee796b7bee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ec4f63-6dd5-450f-8745-d31ee2716b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B5FC-6C42-417F-9149-F0FF1D0896AB}">
  <ds:schemaRefs>
    <ds:schemaRef ds:uri="http://schemas.microsoft.com/sharepoint/v3/contenttype/forms"/>
  </ds:schemaRefs>
</ds:datastoreItem>
</file>

<file path=customXml/itemProps2.xml><?xml version="1.0" encoding="utf-8"?>
<ds:datastoreItem xmlns:ds="http://schemas.openxmlformats.org/officeDocument/2006/customXml" ds:itemID="{9B6B916F-1069-483E-BC3A-9CD4E4A94077}">
  <ds:schemaRefs>
    <ds:schemaRef ds:uri="http://schemas.microsoft.com/office/2006/metadata/properties"/>
    <ds:schemaRef ds:uri="http://schemas.microsoft.com/office/infopath/2007/PartnerControls"/>
    <ds:schemaRef ds:uri="3516922a-93e0-43f1-8e56-ee796b7beebc"/>
  </ds:schemaRefs>
</ds:datastoreItem>
</file>

<file path=customXml/itemProps3.xml><?xml version="1.0" encoding="utf-8"?>
<ds:datastoreItem xmlns:ds="http://schemas.openxmlformats.org/officeDocument/2006/customXml" ds:itemID="{A9A00736-0E7C-4C0A-8D62-8B6997E8E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6922a-93e0-43f1-8e56-ee796b7beebc"/>
    <ds:schemaRef ds:uri="9fec4f63-6dd5-450f-8745-d31ee271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CF2A0-971F-4853-AF61-F3D8F197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1780</Words>
  <Characters>11600</Characters>
  <Application>Microsoft Office Word</Application>
  <DocSecurity>0</DocSecurity>
  <Lines>96</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
  <dc:creator>Aegon</dc:creator>
  <cp:keywords/>
  <dc:description/>
  <cp:lastModifiedBy>Kuiper, P.W. (Peter)</cp:lastModifiedBy>
  <cp:revision>12</cp:revision>
  <dcterms:created xsi:type="dcterms:W3CDTF">2025-05-07T12:57:00Z</dcterms:created>
  <dcterms:modified xsi:type="dcterms:W3CDTF">2025-05-08T09:51:00Z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voor Microsoft 365</vt:lpwstr>
  </property>
  <property fmtid="{D5CDD505-2E9C-101B-9397-08002B2CF9AE}" pid="3" name="Producer">
    <vt:lpwstr>Microsoft® Word voor Microsoft 365</vt:lpwstr>
  </property>
  <property fmtid="{D5CDD505-2E9C-101B-9397-08002B2CF9AE}" pid="4" name="ContentTypeId">
    <vt:lpwstr>0x0101005DADEE803AEE4D409319B1A11E60BEC8</vt:lpwstr>
  </property>
</Properties>
</file>