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E2032" w14:textId="77777777" w:rsidR="00B950BF" w:rsidRDefault="00AB31A4" w:rsidP="00B950BF">
      <w:pPr>
        <w:pStyle w:val="DocumentnaamRogplus"/>
      </w:pPr>
      <w:r w:rsidRPr="00AB31A4">
        <w:rPr>
          <w:rFonts w:cs="Poppins SemiBold"/>
          <w:noProof/>
        </w:rPr>
        <w:drawing>
          <wp:anchor distT="0" distB="0" distL="114300" distR="114300" simplePos="0" relativeHeight="251664384" behindDoc="1" locked="0" layoutInCell="0" allowOverlap="1" wp14:anchorId="7150E798" wp14:editId="47D194AD">
            <wp:simplePos x="0" y="0"/>
            <wp:positionH relativeFrom="page">
              <wp:posOffset>0</wp:posOffset>
            </wp:positionH>
            <wp:positionV relativeFrom="page">
              <wp:posOffset>0</wp:posOffset>
            </wp:positionV>
            <wp:extent cx="7560000" cy="1807200"/>
            <wp:effectExtent l="0" t="0" r="0" b="0"/>
            <wp:wrapNone/>
            <wp:docPr id="1" name="LogoSwitch1(JU-LOCK)" descr="Rogplus logo"/>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LogoSwitch1" descr="Rogplus logo"/>
                    <pic:cNvPicPr/>
                  </pic:nvPicPr>
                  <pic:blipFill>
                    <a:blip r:embed="rId11">
                      <a:extLst>
                        <a:ext uri="{28A0092B-C50C-407E-A947-70E740481C1C}">
                          <a14:useLocalDpi xmlns:a14="http://schemas.microsoft.com/office/drawing/2010/main" val="0"/>
                        </a:ext>
                      </a:extLst>
                    </a:blip>
                    <a:stretch>
                      <a:fillRect/>
                    </a:stretch>
                  </pic:blipFill>
                  <pic:spPr>
                    <a:xfrm>
                      <a:off x="0" y="0"/>
                      <a:ext cx="7560000" cy="1807200"/>
                    </a:xfrm>
                    <a:prstGeom prst="rect">
                      <a:avLst/>
                    </a:prstGeom>
                  </pic:spPr>
                </pic:pic>
              </a:graphicData>
            </a:graphic>
            <wp14:sizeRelH relativeFrom="margin">
              <wp14:pctWidth>0</wp14:pctWidth>
            </wp14:sizeRelH>
            <wp14:sizeRelV relativeFrom="margin">
              <wp14:pctHeight>0</wp14:pctHeight>
            </wp14:sizeRelV>
          </wp:anchor>
        </w:drawing>
      </w:r>
      <w:r w:rsidRPr="00AB31A4">
        <w:rPr>
          <w:rFonts w:cs="Poppins SemiBold"/>
          <w:noProof/>
        </w:rPr>
        <w:drawing>
          <wp:anchor distT="0" distB="0" distL="114300" distR="114300" simplePos="0" relativeHeight="251665408" behindDoc="1" locked="0" layoutInCell="0" allowOverlap="1" wp14:anchorId="4E417E66" wp14:editId="419AE8D2">
            <wp:simplePos x="0" y="0"/>
            <wp:positionH relativeFrom="page">
              <wp:posOffset>0</wp:posOffset>
            </wp:positionH>
            <wp:positionV relativeFrom="page">
              <wp:posOffset>0</wp:posOffset>
            </wp:positionV>
            <wp:extent cx="7560000" cy="1893600"/>
            <wp:effectExtent l="0" t="0" r="0" b="0"/>
            <wp:wrapNone/>
            <wp:docPr id="1185324434" name="LogoSwitch2(JU-LOCK)" hidden="1"/>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85324434" name="LogoSwitch2" hidden="1"/>
                    <pic:cNvPicPr/>
                  </pic:nvPicPr>
                  <pic:blipFill>
                    <a:blip r:embed="rId12"/>
                    <a:stretch>
                      <a:fillRect/>
                    </a:stretch>
                  </pic:blipFill>
                  <pic:spPr>
                    <a:xfrm>
                      <a:off x="0" y="0"/>
                      <a:ext cx="7560000" cy="1893600"/>
                    </a:xfrm>
                    <a:prstGeom prst="rect">
                      <a:avLst/>
                    </a:prstGeom>
                  </pic:spPr>
                </pic:pic>
              </a:graphicData>
            </a:graphic>
            <wp14:sizeRelH relativeFrom="margin">
              <wp14:pctWidth>0</wp14:pctWidth>
            </wp14:sizeRelH>
            <wp14:sizeRelV relativeFrom="margin">
              <wp14:pctHeight>0</wp14:pctHeight>
            </wp14:sizeRelV>
          </wp:anchor>
        </w:drawing>
      </w:r>
      <w:r w:rsidR="00B950BF" w:rsidRPr="00B950BF">
        <w:t>Verslag</w:t>
      </w:r>
    </w:p>
    <w:tbl>
      <w:tblPr>
        <w:tblW w:w="8721" w:type="dxa"/>
        <w:tblLayout w:type="fixed"/>
        <w:tblCellMar>
          <w:left w:w="0" w:type="dxa"/>
          <w:right w:w="0" w:type="dxa"/>
        </w:tblCellMar>
        <w:tblLook w:val="0680" w:firstRow="0" w:lastRow="0" w:firstColumn="1" w:lastColumn="0" w:noHBand="1" w:noVBand="1"/>
      </w:tblPr>
      <w:tblGrid>
        <w:gridCol w:w="1415"/>
        <w:gridCol w:w="7306"/>
      </w:tblGrid>
      <w:tr w:rsidR="00B950BF" w:rsidRPr="00A86761" w14:paraId="645612F1" w14:textId="77777777" w:rsidTr="00077373">
        <w:trPr>
          <w:cantSplit/>
        </w:trPr>
        <w:tc>
          <w:tcPr>
            <w:tcW w:w="1415" w:type="dxa"/>
            <w:shd w:val="clear" w:color="auto" w:fill="auto"/>
          </w:tcPr>
          <w:p w14:paraId="49A5FA8D" w14:textId="77777777" w:rsidR="00B950BF" w:rsidRPr="00A86761" w:rsidRDefault="00B950BF" w:rsidP="00413242">
            <w:pPr>
              <w:pStyle w:val="DocumentgegevenskopjeRogplus"/>
              <w:rPr>
                <w:rFonts w:asciiTheme="minorHAnsi" w:hAnsiTheme="minorHAnsi" w:cstheme="minorHAnsi"/>
                <w:sz w:val="21"/>
              </w:rPr>
            </w:pPr>
            <w:r w:rsidRPr="00A86761">
              <w:rPr>
                <w:rFonts w:asciiTheme="minorHAnsi" w:hAnsiTheme="minorHAnsi" w:cstheme="minorHAnsi"/>
                <w:sz w:val="21"/>
              </w:rPr>
              <w:t>Vertrouwelijk</w:t>
            </w:r>
          </w:p>
        </w:tc>
        <w:tc>
          <w:tcPr>
            <w:tcW w:w="7306" w:type="dxa"/>
            <w:shd w:val="clear" w:color="auto" w:fill="auto"/>
          </w:tcPr>
          <w:p w14:paraId="7F89CBA2" w14:textId="6ED4DBCF" w:rsidR="00B950BF" w:rsidRPr="00A86761" w:rsidRDefault="00BA064D" w:rsidP="00413242">
            <w:pPr>
              <w:pStyle w:val="DocumentgegevensRogplus"/>
              <w:rPr>
                <w:rFonts w:asciiTheme="minorHAnsi" w:hAnsiTheme="minorHAnsi" w:cstheme="minorHAnsi"/>
              </w:rPr>
            </w:pPr>
            <w:sdt>
              <w:sdtPr>
                <w:rPr>
                  <w:rFonts w:asciiTheme="minorHAnsi" w:hAnsiTheme="minorHAnsi" w:cstheme="minorHAnsi"/>
                </w:rPr>
                <w:id w:val="2105373474"/>
                <w:placeholder>
                  <w:docPart w:val="7C862ABA39714F0BA26E81A323ECDDF6"/>
                </w:placeholder>
                <w:comboBox>
                  <w:listItem w:displayText="Vertrouwelijk" w:value="Vertrouwelijk"/>
                  <w:listItem w:displayText="Intern" w:value="Intern"/>
                  <w:listItem w:displayText="Openbaar" w:value="Openbaar"/>
                </w:comboBox>
              </w:sdtPr>
              <w:sdtEndPr/>
              <w:sdtContent>
                <w:r w:rsidR="00DD50BE" w:rsidRPr="00A86761">
                  <w:rPr>
                    <w:rFonts w:asciiTheme="minorHAnsi" w:hAnsiTheme="minorHAnsi" w:cstheme="minorHAnsi"/>
                  </w:rPr>
                  <w:t>Openbaar</w:t>
                </w:r>
              </w:sdtContent>
            </w:sdt>
          </w:p>
        </w:tc>
      </w:tr>
      <w:tr w:rsidR="00B950BF" w:rsidRPr="00A86761" w14:paraId="4BAC96A4" w14:textId="77777777" w:rsidTr="00077373">
        <w:trPr>
          <w:cantSplit/>
        </w:trPr>
        <w:tc>
          <w:tcPr>
            <w:tcW w:w="1415" w:type="dxa"/>
            <w:shd w:val="clear" w:color="auto" w:fill="auto"/>
          </w:tcPr>
          <w:p w14:paraId="55218296" w14:textId="77777777" w:rsidR="00B950BF" w:rsidRPr="00A86761" w:rsidRDefault="00B950BF" w:rsidP="00413242">
            <w:pPr>
              <w:pStyle w:val="DocumentgegevenskopjeRogplus"/>
              <w:rPr>
                <w:rFonts w:asciiTheme="minorHAnsi" w:hAnsiTheme="minorHAnsi" w:cstheme="minorHAnsi"/>
                <w:sz w:val="21"/>
              </w:rPr>
            </w:pPr>
            <w:r w:rsidRPr="00A86761">
              <w:rPr>
                <w:rFonts w:asciiTheme="minorHAnsi" w:hAnsiTheme="minorHAnsi" w:cstheme="minorHAnsi"/>
                <w:sz w:val="21"/>
              </w:rPr>
              <w:t>Overleg</w:t>
            </w:r>
          </w:p>
        </w:tc>
        <w:tc>
          <w:tcPr>
            <w:tcW w:w="7306" w:type="dxa"/>
            <w:shd w:val="clear" w:color="auto" w:fill="auto"/>
          </w:tcPr>
          <w:p w14:paraId="019BA8EF" w14:textId="0A622DFF" w:rsidR="00B950BF" w:rsidRPr="00A86761" w:rsidRDefault="00DD50BE" w:rsidP="00413242">
            <w:pPr>
              <w:pStyle w:val="DocumentgegevensRogplus"/>
              <w:rPr>
                <w:rFonts w:asciiTheme="minorHAnsi" w:hAnsiTheme="minorHAnsi" w:cstheme="minorHAnsi"/>
              </w:rPr>
            </w:pPr>
            <w:r w:rsidRPr="00A86761">
              <w:rPr>
                <w:rFonts w:asciiTheme="minorHAnsi" w:hAnsiTheme="minorHAnsi" w:cstheme="minorHAnsi"/>
              </w:rPr>
              <w:t>Dialoogsessie 4 Zorgmijding en op-en afschalen</w:t>
            </w:r>
          </w:p>
        </w:tc>
      </w:tr>
      <w:tr w:rsidR="00B950BF" w:rsidRPr="00A86761" w14:paraId="267A294D" w14:textId="77777777" w:rsidTr="00077373">
        <w:trPr>
          <w:cantSplit/>
        </w:trPr>
        <w:tc>
          <w:tcPr>
            <w:tcW w:w="1415" w:type="dxa"/>
            <w:shd w:val="clear" w:color="auto" w:fill="auto"/>
          </w:tcPr>
          <w:p w14:paraId="371BE5CD" w14:textId="77777777" w:rsidR="00B950BF" w:rsidRPr="00A86761" w:rsidRDefault="00B950BF" w:rsidP="00413242">
            <w:pPr>
              <w:pStyle w:val="DocumentgegevenskopjeRogplus"/>
              <w:rPr>
                <w:rFonts w:asciiTheme="minorHAnsi" w:hAnsiTheme="minorHAnsi" w:cstheme="minorHAnsi"/>
                <w:sz w:val="21"/>
              </w:rPr>
            </w:pPr>
            <w:r w:rsidRPr="00A86761">
              <w:rPr>
                <w:rFonts w:asciiTheme="minorHAnsi" w:hAnsiTheme="minorHAnsi" w:cstheme="minorHAnsi"/>
                <w:sz w:val="21"/>
              </w:rPr>
              <w:t>Voorzitter</w:t>
            </w:r>
          </w:p>
        </w:tc>
        <w:tc>
          <w:tcPr>
            <w:tcW w:w="7306" w:type="dxa"/>
            <w:shd w:val="clear" w:color="auto" w:fill="auto"/>
          </w:tcPr>
          <w:p w14:paraId="444BAEB5" w14:textId="478E052E" w:rsidR="00B950BF" w:rsidRPr="00A86761" w:rsidRDefault="00BA064D" w:rsidP="00413242">
            <w:pPr>
              <w:pStyle w:val="DocumentgegevensRogplus"/>
              <w:rPr>
                <w:rFonts w:asciiTheme="minorHAnsi" w:hAnsiTheme="minorHAnsi" w:cstheme="minorHAnsi"/>
              </w:rPr>
            </w:pPr>
            <w:r>
              <w:rPr>
                <w:rFonts w:asciiTheme="minorHAnsi" w:hAnsiTheme="minorHAnsi" w:cstheme="minorHAnsi"/>
              </w:rPr>
              <w:t>Sevinc Simsek</w:t>
            </w:r>
          </w:p>
        </w:tc>
      </w:tr>
      <w:tr w:rsidR="00B950BF" w:rsidRPr="00A86761" w14:paraId="50FC9889" w14:textId="77777777" w:rsidTr="00077373">
        <w:trPr>
          <w:cantSplit/>
        </w:trPr>
        <w:tc>
          <w:tcPr>
            <w:tcW w:w="1415" w:type="dxa"/>
            <w:shd w:val="clear" w:color="auto" w:fill="auto"/>
          </w:tcPr>
          <w:p w14:paraId="378F36C1" w14:textId="77777777" w:rsidR="00B950BF" w:rsidRPr="00A86761" w:rsidRDefault="00B950BF" w:rsidP="00413242">
            <w:pPr>
              <w:pStyle w:val="DocumentgegevenskopjeRogplus"/>
              <w:rPr>
                <w:rFonts w:asciiTheme="minorHAnsi" w:hAnsiTheme="minorHAnsi" w:cstheme="minorHAnsi"/>
                <w:sz w:val="21"/>
              </w:rPr>
            </w:pPr>
            <w:r w:rsidRPr="00A86761">
              <w:rPr>
                <w:rFonts w:asciiTheme="minorHAnsi" w:hAnsiTheme="minorHAnsi" w:cstheme="minorHAnsi"/>
                <w:sz w:val="21"/>
              </w:rPr>
              <w:t>Notulist</w:t>
            </w:r>
          </w:p>
        </w:tc>
        <w:tc>
          <w:tcPr>
            <w:tcW w:w="7306" w:type="dxa"/>
            <w:shd w:val="clear" w:color="auto" w:fill="auto"/>
          </w:tcPr>
          <w:p w14:paraId="0C346468" w14:textId="7DE8F833" w:rsidR="00B950BF" w:rsidRPr="00A86761" w:rsidRDefault="00DD50BE" w:rsidP="00413242">
            <w:pPr>
              <w:pStyle w:val="DocumentgegevensRogplus"/>
              <w:rPr>
                <w:rFonts w:asciiTheme="minorHAnsi" w:hAnsiTheme="minorHAnsi" w:cstheme="minorHAnsi"/>
              </w:rPr>
            </w:pPr>
            <w:r w:rsidRPr="00A86761">
              <w:rPr>
                <w:rFonts w:asciiTheme="minorHAnsi" w:hAnsiTheme="minorHAnsi" w:cstheme="minorHAnsi"/>
              </w:rPr>
              <w:t>Nina Valstar</w:t>
            </w:r>
          </w:p>
        </w:tc>
      </w:tr>
      <w:tr w:rsidR="00B950BF" w:rsidRPr="00A86761" w14:paraId="2B96211E" w14:textId="77777777" w:rsidTr="00077373">
        <w:trPr>
          <w:cantSplit/>
        </w:trPr>
        <w:tc>
          <w:tcPr>
            <w:tcW w:w="1415" w:type="dxa"/>
            <w:shd w:val="clear" w:color="auto" w:fill="auto"/>
          </w:tcPr>
          <w:p w14:paraId="0574A6CD" w14:textId="77777777" w:rsidR="00B950BF" w:rsidRPr="00A86761" w:rsidRDefault="00B950BF" w:rsidP="00413242">
            <w:pPr>
              <w:pStyle w:val="DocumentgegevenskopjeRogplus"/>
              <w:rPr>
                <w:rFonts w:asciiTheme="minorHAnsi" w:hAnsiTheme="minorHAnsi" w:cstheme="minorHAnsi"/>
                <w:sz w:val="21"/>
              </w:rPr>
            </w:pPr>
            <w:r w:rsidRPr="00A86761">
              <w:rPr>
                <w:rFonts w:asciiTheme="minorHAnsi" w:hAnsiTheme="minorHAnsi" w:cstheme="minorHAnsi"/>
                <w:sz w:val="21"/>
              </w:rPr>
              <w:t>Locatie</w:t>
            </w:r>
          </w:p>
        </w:tc>
        <w:tc>
          <w:tcPr>
            <w:tcW w:w="7306" w:type="dxa"/>
            <w:shd w:val="clear" w:color="auto" w:fill="auto"/>
          </w:tcPr>
          <w:p w14:paraId="672FB095" w14:textId="1800B3E2" w:rsidR="00B950BF" w:rsidRPr="00A86761" w:rsidRDefault="00DD50BE" w:rsidP="00413242">
            <w:pPr>
              <w:pStyle w:val="DocumentgegevensRogplus"/>
              <w:rPr>
                <w:rFonts w:asciiTheme="minorHAnsi" w:hAnsiTheme="minorHAnsi" w:cstheme="minorHAnsi"/>
              </w:rPr>
            </w:pPr>
            <w:r w:rsidRPr="00A86761">
              <w:rPr>
                <w:rFonts w:asciiTheme="minorHAnsi" w:hAnsiTheme="minorHAnsi" w:cstheme="minorHAnsi"/>
              </w:rPr>
              <w:t>Rogplus</w:t>
            </w:r>
          </w:p>
        </w:tc>
      </w:tr>
      <w:tr w:rsidR="00B950BF" w:rsidRPr="00A86761" w14:paraId="5572B9F6" w14:textId="77777777" w:rsidTr="00077373">
        <w:trPr>
          <w:cantSplit/>
        </w:trPr>
        <w:tc>
          <w:tcPr>
            <w:tcW w:w="1415" w:type="dxa"/>
            <w:shd w:val="clear" w:color="auto" w:fill="auto"/>
          </w:tcPr>
          <w:p w14:paraId="39813F56" w14:textId="77777777" w:rsidR="00B950BF" w:rsidRPr="00A86761" w:rsidRDefault="00B950BF" w:rsidP="00413242">
            <w:pPr>
              <w:pStyle w:val="DocumentgegevenskopjeRogplus"/>
              <w:rPr>
                <w:rFonts w:asciiTheme="minorHAnsi" w:hAnsiTheme="minorHAnsi" w:cstheme="minorHAnsi"/>
                <w:sz w:val="21"/>
              </w:rPr>
            </w:pPr>
            <w:r w:rsidRPr="00A86761">
              <w:rPr>
                <w:rFonts w:asciiTheme="minorHAnsi" w:hAnsiTheme="minorHAnsi" w:cstheme="minorHAnsi"/>
                <w:sz w:val="21"/>
              </w:rPr>
              <w:t>Datum</w:t>
            </w:r>
          </w:p>
        </w:tc>
        <w:tc>
          <w:tcPr>
            <w:tcW w:w="7306" w:type="dxa"/>
            <w:shd w:val="clear" w:color="auto" w:fill="auto"/>
          </w:tcPr>
          <w:p w14:paraId="2E678C00" w14:textId="4F97884E" w:rsidR="00B950BF" w:rsidRPr="00A86761" w:rsidRDefault="00BA064D" w:rsidP="00413242">
            <w:pPr>
              <w:pStyle w:val="DocumentgegevensRogplus"/>
              <w:rPr>
                <w:rFonts w:asciiTheme="minorHAnsi" w:hAnsiTheme="minorHAnsi" w:cstheme="minorHAnsi"/>
              </w:rPr>
            </w:pPr>
            <w:sdt>
              <w:sdtPr>
                <w:rPr>
                  <w:rFonts w:asciiTheme="minorHAnsi" w:hAnsiTheme="minorHAnsi" w:cstheme="minorHAnsi"/>
                </w:rPr>
                <w:id w:val="-1169562380"/>
                <w:placeholder>
                  <w:docPart w:val="66668817CCF14715A8C64A91CF83E5B7"/>
                </w:placeholder>
                <w:date w:fullDate="2025-03-27T00:00:00Z">
                  <w:dateFormat w:val="d MMMM yyyy"/>
                  <w:lid w:val="nl-NL"/>
                  <w:storeMappedDataAs w:val="dateTime"/>
                  <w:calendar w:val="gregorian"/>
                </w:date>
              </w:sdtPr>
              <w:sdtEndPr/>
              <w:sdtContent>
                <w:r w:rsidR="00DD50BE" w:rsidRPr="00A86761">
                  <w:rPr>
                    <w:rFonts w:asciiTheme="minorHAnsi" w:hAnsiTheme="minorHAnsi" w:cstheme="minorHAnsi"/>
                  </w:rPr>
                  <w:t>27 maart 2025</w:t>
                </w:r>
              </w:sdtContent>
            </w:sdt>
          </w:p>
        </w:tc>
      </w:tr>
      <w:tr w:rsidR="00B950BF" w:rsidRPr="00A86761" w14:paraId="4914FBF4" w14:textId="77777777" w:rsidTr="00077373">
        <w:trPr>
          <w:cantSplit/>
        </w:trPr>
        <w:tc>
          <w:tcPr>
            <w:tcW w:w="1415" w:type="dxa"/>
            <w:tcBorders>
              <w:bottom w:val="single" w:sz="12" w:space="0" w:color="611F6D" w:themeColor="accent1"/>
            </w:tcBorders>
            <w:shd w:val="clear" w:color="auto" w:fill="auto"/>
            <w:tcMar>
              <w:bottom w:w="142" w:type="dxa"/>
            </w:tcMar>
          </w:tcPr>
          <w:p w14:paraId="2D54E3AA" w14:textId="6088DB85" w:rsidR="00B950BF" w:rsidRPr="00A86761" w:rsidRDefault="00DD50BE" w:rsidP="00413242">
            <w:pPr>
              <w:pStyle w:val="DocumentgegevenskopjeRogplus"/>
              <w:rPr>
                <w:rFonts w:asciiTheme="minorHAnsi" w:hAnsiTheme="minorHAnsi" w:cstheme="minorHAnsi"/>
                <w:sz w:val="21"/>
              </w:rPr>
            </w:pPr>
            <w:r w:rsidRPr="00A86761">
              <w:rPr>
                <w:rFonts w:asciiTheme="minorHAnsi" w:hAnsiTheme="minorHAnsi" w:cstheme="minorHAnsi"/>
                <w:sz w:val="21"/>
              </w:rPr>
              <w:t>Aanwezig</w:t>
            </w:r>
          </w:p>
        </w:tc>
        <w:tc>
          <w:tcPr>
            <w:tcW w:w="7306" w:type="dxa"/>
            <w:tcBorders>
              <w:bottom w:val="single" w:sz="12" w:space="0" w:color="611F6D" w:themeColor="accent1"/>
            </w:tcBorders>
            <w:shd w:val="clear" w:color="auto" w:fill="auto"/>
            <w:tcMar>
              <w:bottom w:w="142" w:type="dxa"/>
            </w:tcMar>
          </w:tcPr>
          <w:tbl>
            <w:tblPr>
              <w:tblW w:w="8721" w:type="dxa"/>
              <w:tblLayout w:type="fixed"/>
              <w:tblCellMar>
                <w:left w:w="0" w:type="dxa"/>
                <w:right w:w="0" w:type="dxa"/>
              </w:tblCellMar>
              <w:tblLook w:val="0680" w:firstRow="0" w:lastRow="0" w:firstColumn="1" w:lastColumn="0" w:noHBand="1" w:noVBand="1"/>
            </w:tblPr>
            <w:tblGrid>
              <w:gridCol w:w="8721"/>
            </w:tblGrid>
            <w:tr w:rsidR="00A86761" w:rsidRPr="00A86761" w14:paraId="7A18F206" w14:textId="77777777" w:rsidTr="00CC542A">
              <w:trPr>
                <w:cantSplit/>
              </w:trPr>
              <w:tc>
                <w:tcPr>
                  <w:tcW w:w="7306" w:type="dxa"/>
                  <w:shd w:val="clear" w:color="auto" w:fill="auto"/>
                </w:tcPr>
                <w:p w14:paraId="128C0332"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Pameijer:</w:t>
                  </w:r>
                  <w:r w:rsidRPr="00A86761">
                    <w:rPr>
                      <w:rFonts w:asciiTheme="minorHAnsi" w:hAnsiTheme="minorHAnsi" w:cstheme="minorHAnsi"/>
                    </w:rPr>
                    <w:tab/>
                    <w:t>Marianne Ras,  Nicole Boer</w:t>
                  </w:r>
                </w:p>
                <w:p w14:paraId="20635F45"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GGZ Delfland:</w:t>
                  </w:r>
                  <w:r w:rsidRPr="00A86761">
                    <w:rPr>
                      <w:rFonts w:asciiTheme="minorHAnsi" w:hAnsiTheme="minorHAnsi" w:cstheme="minorHAnsi"/>
                    </w:rPr>
                    <w:tab/>
                    <w:t>Kim van 'Hul, Anja van Driel</w:t>
                  </w:r>
                </w:p>
                <w:p w14:paraId="1F4AA632"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Timon:</w:t>
                  </w:r>
                  <w:r w:rsidRPr="00A86761">
                    <w:rPr>
                      <w:rFonts w:asciiTheme="minorHAnsi" w:hAnsiTheme="minorHAnsi" w:cstheme="minorHAnsi"/>
                    </w:rPr>
                    <w:tab/>
                    <w:t xml:space="preserve">           Rianne van Mastrigt</w:t>
                  </w:r>
                </w:p>
                <w:p w14:paraId="0DD694A0"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NLL:</w:t>
                  </w:r>
                  <w:r w:rsidRPr="00A86761">
                    <w:rPr>
                      <w:rFonts w:asciiTheme="minorHAnsi" w:hAnsiTheme="minorHAnsi" w:cstheme="minorHAnsi"/>
                    </w:rPr>
                    <w:tab/>
                    <w:t xml:space="preserve">               Jennifer de Vries</w:t>
                  </w:r>
                </w:p>
                <w:p w14:paraId="7C106409"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Pret in Herstel:</w:t>
                  </w:r>
                  <w:r w:rsidRPr="00A86761">
                    <w:rPr>
                      <w:rFonts w:asciiTheme="minorHAnsi" w:hAnsiTheme="minorHAnsi" w:cstheme="minorHAnsi"/>
                    </w:rPr>
                    <w:tab/>
                    <w:t>Maurice Scheerder</w:t>
                  </w:r>
                </w:p>
                <w:p w14:paraId="1BDAAA07"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Elckerlyc:</w:t>
                  </w:r>
                  <w:r w:rsidRPr="00A86761">
                    <w:rPr>
                      <w:rFonts w:asciiTheme="minorHAnsi" w:hAnsiTheme="minorHAnsi" w:cstheme="minorHAnsi"/>
                    </w:rPr>
                    <w:tab/>
                    <w:t>Angelina Franken</w:t>
                  </w:r>
                </w:p>
                <w:p w14:paraId="2EB992A7"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Zero en Sano:</w:t>
                  </w:r>
                  <w:r w:rsidRPr="00A86761">
                    <w:rPr>
                      <w:rFonts w:asciiTheme="minorHAnsi" w:hAnsiTheme="minorHAnsi" w:cstheme="minorHAnsi"/>
                    </w:rPr>
                    <w:tab/>
                    <w:t>Amber Smeets</w:t>
                  </w:r>
                </w:p>
                <w:p w14:paraId="203BEEC8"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Pherenike:</w:t>
                  </w:r>
                  <w:r w:rsidRPr="00A86761">
                    <w:rPr>
                      <w:rFonts w:asciiTheme="minorHAnsi" w:hAnsiTheme="minorHAnsi" w:cstheme="minorHAnsi"/>
                    </w:rPr>
                    <w:tab/>
                    <w:t>Jeroen Bosman</w:t>
                  </w:r>
                </w:p>
                <w:p w14:paraId="36442787"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 xml:space="preserve">Jados:           </w:t>
                  </w:r>
                  <w:r w:rsidRPr="00A86761">
                    <w:rPr>
                      <w:rFonts w:asciiTheme="minorHAnsi" w:hAnsiTheme="minorHAnsi" w:cstheme="minorHAnsi"/>
                    </w:rPr>
                    <w:tab/>
                    <w:t>Zora Kops</w:t>
                  </w:r>
                </w:p>
                <w:p w14:paraId="6FAD3AB6"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Nas: Rotterdam: Miranda van der Stoep</w:t>
                  </w:r>
                </w:p>
                <w:p w14:paraId="63B23BB2"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Stoed: Michel Damhuis</w:t>
                  </w:r>
                </w:p>
                <w:p w14:paraId="47A904F0"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Baris begeleiding: Bart Lubbers, Iris Kortekaas</w:t>
                  </w:r>
                </w:p>
                <w:p w14:paraId="3A2F4CE5"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Czorg Sociaal:</w:t>
                  </w:r>
                  <w:r w:rsidRPr="00A86761">
                    <w:rPr>
                      <w:rFonts w:asciiTheme="minorHAnsi" w:hAnsiTheme="minorHAnsi" w:cstheme="minorHAnsi"/>
                    </w:rPr>
                    <w:tab/>
                    <w:t>Nordin Mezian</w:t>
                  </w:r>
                </w:p>
                <w:p w14:paraId="43A5C1A3" w14:textId="77777777"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Rogplus:</w:t>
                  </w:r>
                  <w:r w:rsidRPr="00A86761">
                    <w:rPr>
                      <w:rFonts w:asciiTheme="minorHAnsi" w:hAnsiTheme="minorHAnsi" w:cstheme="minorHAnsi"/>
                    </w:rPr>
                    <w:tab/>
                    <w:t>Miranda Weij, Marco Kranenburg, Petra de Jager, Desiree van der Hoeven</w:t>
                  </w:r>
                </w:p>
                <w:p w14:paraId="490258E4" w14:textId="1349A778" w:rsidR="00A86761" w:rsidRPr="00A86761" w:rsidRDefault="00A86761" w:rsidP="00A86761">
                  <w:pPr>
                    <w:pStyle w:val="DocumentgegevensRogplus"/>
                    <w:rPr>
                      <w:rFonts w:asciiTheme="minorHAnsi" w:hAnsiTheme="minorHAnsi" w:cstheme="minorHAnsi"/>
                    </w:rPr>
                  </w:pPr>
                  <w:r w:rsidRPr="00A86761">
                    <w:rPr>
                      <w:rFonts w:asciiTheme="minorHAnsi" w:hAnsiTheme="minorHAnsi" w:cstheme="minorHAnsi"/>
                    </w:rPr>
                    <w:t>Gemeente:</w:t>
                  </w:r>
                  <w:r w:rsidRPr="00A86761">
                    <w:rPr>
                      <w:rFonts w:asciiTheme="minorHAnsi" w:hAnsiTheme="minorHAnsi" w:cstheme="minorHAnsi"/>
                    </w:rPr>
                    <w:tab/>
                    <w:t>Demi Prins, Nina Valstar, Sevinc Simsek</w:t>
                  </w:r>
                </w:p>
              </w:tc>
            </w:tr>
          </w:tbl>
          <w:p w14:paraId="2CAECDAC" w14:textId="494AB285" w:rsidR="00B950BF" w:rsidRPr="00A86761" w:rsidRDefault="00B950BF" w:rsidP="00413242">
            <w:pPr>
              <w:pStyle w:val="DocumentgegevensRogplus"/>
              <w:rPr>
                <w:rFonts w:asciiTheme="minorHAnsi" w:hAnsiTheme="minorHAnsi" w:cstheme="minorHAnsi"/>
              </w:rPr>
            </w:pPr>
          </w:p>
        </w:tc>
      </w:tr>
    </w:tbl>
    <w:p w14:paraId="4E1AA354" w14:textId="77777777" w:rsidR="00DD50BE" w:rsidRPr="00A86761" w:rsidRDefault="00DD50BE" w:rsidP="00A86761">
      <w:pPr>
        <w:pStyle w:val="Kop2zondernummerRogplus"/>
      </w:pPr>
      <w:r w:rsidRPr="00A86761">
        <w:t>Terugblik vorige keer</w:t>
      </w:r>
    </w:p>
    <w:p w14:paraId="6EF8A9C0"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Alle input is verwerkt en is gepubliceerd op Tendernet.</w:t>
      </w:r>
    </w:p>
    <w:p w14:paraId="77505EF9" w14:textId="1E2C1162"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Graag eerst de notulen doorsturen naar de deelnemende zorgaanbieders, en daarna pas op Tendernet plaatsen.</w:t>
      </w:r>
    </w:p>
    <w:p w14:paraId="61585E9B" w14:textId="77777777" w:rsidR="00DD50BE" w:rsidRPr="00A86761" w:rsidRDefault="00DD50BE" w:rsidP="00A86761">
      <w:pPr>
        <w:pStyle w:val="Kop2zondernummerRogplus"/>
      </w:pPr>
      <w:r w:rsidRPr="00A86761">
        <w:t>Input ophalen over zorgmijding</w:t>
      </w:r>
    </w:p>
    <w:p w14:paraId="22B67568" w14:textId="77777777" w:rsidR="00DD50BE" w:rsidRPr="00A86761" w:rsidRDefault="00DD50BE" w:rsidP="00A86761">
      <w:pPr>
        <w:pStyle w:val="Kop3zondernummerRogplus"/>
      </w:pPr>
      <w:r w:rsidRPr="00A86761">
        <w:t xml:space="preserve">Hoe definieer je een </w:t>
      </w:r>
      <w:proofErr w:type="spellStart"/>
      <w:r w:rsidRPr="00A86761">
        <w:t>zorgmijder</w:t>
      </w:r>
      <w:proofErr w:type="spellEnd"/>
      <w:r w:rsidRPr="00A86761">
        <w:t>?</w:t>
      </w:r>
    </w:p>
    <w:p w14:paraId="4CC2D798"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1: Er zijn twee definities; we zijn uitgegaan van iemand die in zorg is. Het is iemand die zich niet aan afspraken houdt en zich niet begeleidbaar op stelt. Diegene houdt de deur dicht maar bagatelliseert ook de situatie. Vaak heeft iemand andere afspraken op het moment van </w:t>
      </w:r>
      <w:r w:rsidRPr="00A86761">
        <w:rPr>
          <w:rFonts w:asciiTheme="minorHAnsi" w:hAnsiTheme="minorHAnsi" w:cstheme="minorHAnsi"/>
        </w:rPr>
        <w:lastRenderedPageBreak/>
        <w:t xml:space="preserve">de begeleiding, of er is doorlopend overlast waardoor iemand niet aanspreekbaar is en niet veranderd.  </w:t>
      </w:r>
    </w:p>
    <w:p w14:paraId="484BB53B"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Groep 2: Niet abstinent leven. We worden ingeschakeld om probleemoplossend te zijn en de client stelt zich niet begeleidbaar op. Dit kan onkunde zijn of onwil.</w:t>
      </w:r>
    </w:p>
    <w:p w14:paraId="5FD1BC43"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3: Bij een </w:t>
      </w:r>
      <w:proofErr w:type="spellStart"/>
      <w:r w:rsidRPr="00A86761">
        <w:rPr>
          <w:rFonts w:asciiTheme="minorHAnsi" w:hAnsiTheme="minorHAnsi" w:cstheme="minorHAnsi"/>
        </w:rPr>
        <w:t>zorgmijder</w:t>
      </w:r>
      <w:proofErr w:type="spellEnd"/>
      <w:r w:rsidRPr="00A86761">
        <w:rPr>
          <w:rFonts w:asciiTheme="minorHAnsi" w:hAnsiTheme="minorHAnsi" w:cstheme="minorHAnsi"/>
        </w:rPr>
        <w:t xml:space="preserve"> wordt vaak pas op een later moment duidelijk wat er echt nodig is. Een </w:t>
      </w:r>
      <w:proofErr w:type="spellStart"/>
      <w:r w:rsidRPr="00A86761">
        <w:rPr>
          <w:rFonts w:asciiTheme="minorHAnsi" w:hAnsiTheme="minorHAnsi" w:cstheme="minorHAnsi"/>
        </w:rPr>
        <w:t>zorgmijder</w:t>
      </w:r>
      <w:proofErr w:type="spellEnd"/>
      <w:r w:rsidRPr="00A86761">
        <w:rPr>
          <w:rFonts w:asciiTheme="minorHAnsi" w:hAnsiTheme="minorHAnsi" w:cstheme="minorHAnsi"/>
        </w:rPr>
        <w:t xml:space="preserve"> kan iemand zijn waarbij de behandelvraag of de verslavingsproblematiek voorliggend is. Het vraagstuk niet kunnen of willen zien (VG/LVB).</w:t>
      </w:r>
    </w:p>
    <w:p w14:paraId="0C303175"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Iemand kan zich niet openstellen voor begeleiding. </w:t>
      </w:r>
    </w:p>
    <w:p w14:paraId="2FE6042F" w14:textId="77777777" w:rsidR="00DD50BE" w:rsidRPr="00A86761" w:rsidRDefault="00DD50BE" w:rsidP="00DD50BE">
      <w:pPr>
        <w:pStyle w:val="Geenafstand"/>
        <w:numPr>
          <w:ilvl w:val="0"/>
          <w:numId w:val="52"/>
        </w:numPr>
        <w:spacing w:after="0" w:line="240" w:lineRule="auto"/>
        <w:rPr>
          <w:rFonts w:asciiTheme="minorHAnsi" w:hAnsiTheme="minorHAnsi" w:cstheme="minorHAnsi"/>
        </w:rPr>
      </w:pPr>
      <w:r w:rsidRPr="00A86761">
        <w:rPr>
          <w:rFonts w:asciiTheme="minorHAnsi" w:hAnsiTheme="minorHAnsi" w:cstheme="minorHAnsi"/>
        </w:rPr>
        <w:t xml:space="preserve">De woonvraag is ook vaak een motivatie. </w:t>
      </w:r>
    </w:p>
    <w:p w14:paraId="263B5F22" w14:textId="77777777" w:rsidR="00DD50BE" w:rsidRPr="00A86761" w:rsidRDefault="00DD50BE" w:rsidP="00DD50BE">
      <w:pPr>
        <w:pStyle w:val="Geenafstand"/>
        <w:numPr>
          <w:ilvl w:val="0"/>
          <w:numId w:val="51"/>
        </w:numPr>
        <w:spacing w:after="0" w:line="240" w:lineRule="auto"/>
        <w:rPr>
          <w:rFonts w:asciiTheme="minorHAnsi" w:hAnsiTheme="minorHAnsi" w:cstheme="minorHAnsi"/>
        </w:rPr>
      </w:pPr>
      <w:r w:rsidRPr="00A86761">
        <w:rPr>
          <w:rFonts w:asciiTheme="minorHAnsi" w:hAnsiTheme="minorHAnsi" w:cstheme="minorHAnsi"/>
        </w:rPr>
        <w:t>Geen stappen zetten naar meer zelfstandigheid.</w:t>
      </w:r>
    </w:p>
    <w:p w14:paraId="4EBD6FF2" w14:textId="77777777" w:rsidR="00DD50BE" w:rsidRPr="00A86761" w:rsidRDefault="00DD50BE" w:rsidP="00DD50BE">
      <w:pPr>
        <w:pStyle w:val="Geenafstand"/>
        <w:numPr>
          <w:ilvl w:val="0"/>
          <w:numId w:val="51"/>
        </w:numPr>
        <w:spacing w:after="0" w:line="240" w:lineRule="auto"/>
        <w:rPr>
          <w:rFonts w:asciiTheme="minorHAnsi" w:hAnsiTheme="minorHAnsi" w:cstheme="minorHAnsi"/>
        </w:rPr>
      </w:pPr>
      <w:r w:rsidRPr="00A86761">
        <w:rPr>
          <w:rFonts w:asciiTheme="minorHAnsi" w:hAnsiTheme="minorHAnsi" w:cstheme="minorHAnsi"/>
        </w:rPr>
        <w:t xml:space="preserve">Niet vragen om hulp </w:t>
      </w:r>
    </w:p>
    <w:p w14:paraId="547C7386" w14:textId="77777777" w:rsidR="00DD50BE" w:rsidRPr="00A86761" w:rsidRDefault="00DD50BE" w:rsidP="00DD50BE">
      <w:pPr>
        <w:pStyle w:val="Geenafstand"/>
        <w:numPr>
          <w:ilvl w:val="0"/>
          <w:numId w:val="51"/>
        </w:numPr>
        <w:spacing w:after="0" w:line="240" w:lineRule="auto"/>
        <w:rPr>
          <w:rFonts w:asciiTheme="minorHAnsi" w:hAnsiTheme="minorHAnsi" w:cstheme="minorHAnsi"/>
        </w:rPr>
      </w:pPr>
      <w:r w:rsidRPr="00A86761">
        <w:rPr>
          <w:rFonts w:asciiTheme="minorHAnsi" w:hAnsiTheme="minorHAnsi" w:cstheme="minorHAnsi"/>
        </w:rPr>
        <w:t>Wil zich niet houden aan de regels van de organisatie.</w:t>
      </w:r>
    </w:p>
    <w:p w14:paraId="5FF3DF5D" w14:textId="0BAA6769"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ab/>
      </w:r>
    </w:p>
    <w:p w14:paraId="29CCCEE0" w14:textId="77777777" w:rsidR="00DD50BE" w:rsidRPr="00A86761" w:rsidRDefault="00DD50BE" w:rsidP="00A86761">
      <w:pPr>
        <w:pStyle w:val="Kop3zondernummerRogplus"/>
      </w:pPr>
      <w:r w:rsidRPr="00A86761">
        <w:t>Hoe voorkom je dat iemand zorg mijdt?</w:t>
      </w:r>
    </w:p>
    <w:p w14:paraId="312923EB"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 xml:space="preserve">Groep 1: Heeft te maken met de voorkant; alle informatie die beschikbaar is over client is bekend. Iemand die instroomt is goed gescreend. Wat verwachten we van elkaar in de omgang en begeleiding maar ook in sociaal netwerk. Sociaal netwerk betrekken, kan een haakje zijn die helpt wanneer iemand zorg mijdt. </w:t>
      </w:r>
    </w:p>
    <w:p w14:paraId="1253BF39"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Kiezen van de juiste ingang; bij crisis kan je een MDO plannen (formeel). Zodat het helder is voor de client. Maar je kan ook juist laagdrempelig inzetten; met iemand die vertrouwensrelatie heeft. (eigen netwerk, schuldhulpverlening, GGZ etc.)</w:t>
      </w:r>
    </w:p>
    <w:p w14:paraId="31DBA0CF"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 xml:space="preserve">Veiligheid in begeleidingsrelatie; soms kan het ook schaamte zijn waardoor iemand zorg mijdt, dus zorg voor een veilige relatie. </w:t>
      </w:r>
    </w:p>
    <w:p w14:paraId="51B4FA64"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Snel schakelen; voorkomen van zorgmijding door snel te kunnen schakelen bij dreigende mijding.</w:t>
      </w:r>
    </w:p>
    <w:p w14:paraId="26F6BC53" w14:textId="77777777" w:rsidR="00DD50BE" w:rsidRPr="00A86761" w:rsidRDefault="00DD50BE" w:rsidP="00DD50BE">
      <w:pPr>
        <w:rPr>
          <w:rFonts w:asciiTheme="minorHAnsi" w:hAnsiTheme="minorHAnsi" w:cstheme="minorHAnsi"/>
          <w:sz w:val="21"/>
          <w:szCs w:val="21"/>
        </w:rPr>
      </w:pPr>
    </w:p>
    <w:p w14:paraId="62A38881"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Groep 2: Doorstroom naar specialistische zorg moet makkelijker zijn, eventueel via een rechterlijke machtiging. Er moet aan gebruikers duidelijk worden gemaakt wat het product Beschermd wonen in houdt. Corrigerend beleid hanteren; lijnen wanneer je gaat praten. Ervaringsdeskundige kunnen ook een onderdeel spelen in het oplossen hiervan.</w:t>
      </w:r>
    </w:p>
    <w:p w14:paraId="36B89A3A" w14:textId="77777777" w:rsidR="00DD50BE" w:rsidRPr="00A86761" w:rsidRDefault="00DD50BE" w:rsidP="00DD50BE">
      <w:pPr>
        <w:rPr>
          <w:rFonts w:asciiTheme="minorHAnsi" w:hAnsiTheme="minorHAnsi" w:cstheme="minorHAnsi"/>
          <w:sz w:val="21"/>
          <w:szCs w:val="21"/>
        </w:rPr>
      </w:pPr>
    </w:p>
    <w:p w14:paraId="630162FB"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 xml:space="preserve">Groep 3: Passend plaatsen; met in acht nemend acceptatieplicht. Moet wel passen op de woonvorm en je doelgroep. </w:t>
      </w:r>
    </w:p>
    <w:p w14:paraId="473F3510"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Methodisch werken en kwaliteit van dienstverlening.</w:t>
      </w:r>
    </w:p>
    <w:p w14:paraId="5EE386A5"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 xml:space="preserve">Evaluaties; steeds weer opnieuw kijken naar wat lukt. </w:t>
      </w:r>
    </w:p>
    <w:p w14:paraId="59B14DFE"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Samenwerking in de keten is essentieel: Behandeling, GGZ, Rogplus en gemeente betrekken.</w:t>
      </w:r>
    </w:p>
    <w:p w14:paraId="0209F241"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Duidelijke verwachtingen en grenzen naar elkaar toe uitspreken.</w:t>
      </w:r>
    </w:p>
    <w:p w14:paraId="529F4715" w14:textId="77777777" w:rsidR="00DD50BE" w:rsidRPr="00A86761" w:rsidRDefault="00DD50BE" w:rsidP="00DD50BE">
      <w:pPr>
        <w:rPr>
          <w:rFonts w:asciiTheme="minorHAnsi" w:hAnsiTheme="minorHAnsi" w:cstheme="minorHAnsi"/>
          <w:sz w:val="21"/>
          <w:szCs w:val="21"/>
        </w:rPr>
      </w:pPr>
    </w:p>
    <w:p w14:paraId="4376D58F" w14:textId="77777777" w:rsidR="00DD50BE" w:rsidRPr="00A86761" w:rsidRDefault="00DD50BE" w:rsidP="00DD50BE">
      <w:pPr>
        <w:rPr>
          <w:rFonts w:asciiTheme="minorHAnsi" w:hAnsiTheme="minorHAnsi" w:cstheme="minorHAnsi"/>
          <w:sz w:val="21"/>
          <w:szCs w:val="21"/>
        </w:rPr>
      </w:pPr>
      <w:r w:rsidRPr="00A86761">
        <w:rPr>
          <w:rFonts w:asciiTheme="minorHAnsi" w:hAnsiTheme="minorHAnsi" w:cstheme="minorHAnsi"/>
          <w:sz w:val="21"/>
          <w:szCs w:val="21"/>
        </w:rPr>
        <w:t xml:space="preserve">Nieuwe </w:t>
      </w:r>
      <w:proofErr w:type="gramStart"/>
      <w:r w:rsidRPr="00A86761">
        <w:rPr>
          <w:rFonts w:asciiTheme="minorHAnsi" w:hAnsiTheme="minorHAnsi" w:cstheme="minorHAnsi"/>
          <w:sz w:val="21"/>
          <w:szCs w:val="21"/>
        </w:rPr>
        <w:t>pilot:.</w:t>
      </w:r>
      <w:proofErr w:type="gramEnd"/>
      <w:r w:rsidRPr="00A86761">
        <w:rPr>
          <w:rFonts w:asciiTheme="minorHAnsi" w:hAnsiTheme="minorHAnsi" w:cstheme="minorHAnsi"/>
          <w:sz w:val="21"/>
          <w:szCs w:val="21"/>
        </w:rPr>
        <w:t xml:space="preserve"> 1 behandelaar op locatie aanwezig bij </w:t>
      </w:r>
      <w:proofErr w:type="spellStart"/>
      <w:r w:rsidRPr="00A86761">
        <w:rPr>
          <w:rFonts w:asciiTheme="minorHAnsi" w:hAnsiTheme="minorHAnsi" w:cstheme="minorHAnsi"/>
          <w:sz w:val="21"/>
          <w:szCs w:val="21"/>
        </w:rPr>
        <w:t>Antes</w:t>
      </w:r>
      <w:proofErr w:type="spellEnd"/>
      <w:r w:rsidRPr="00A86761">
        <w:rPr>
          <w:rFonts w:asciiTheme="minorHAnsi" w:hAnsiTheme="minorHAnsi" w:cstheme="minorHAnsi"/>
          <w:sz w:val="21"/>
          <w:szCs w:val="21"/>
        </w:rPr>
        <w:t xml:space="preserve">. Worden enorme stappen gemaakt. Gericht op LVB omdat die doelgroep vaak niet tot behandeling toe te leiden is. Uitwisseling van expertises. </w:t>
      </w:r>
    </w:p>
    <w:p w14:paraId="40EBB321" w14:textId="77777777" w:rsidR="00DD50BE" w:rsidRPr="00A86761" w:rsidRDefault="00DD50BE" w:rsidP="00DD50BE">
      <w:pPr>
        <w:pStyle w:val="Geenafstand"/>
        <w:rPr>
          <w:rFonts w:asciiTheme="minorHAnsi" w:hAnsiTheme="minorHAnsi" w:cstheme="minorHAnsi"/>
        </w:rPr>
      </w:pPr>
    </w:p>
    <w:p w14:paraId="72967A88" w14:textId="77777777" w:rsidR="00DD50BE" w:rsidRPr="00A86761" w:rsidRDefault="00DD50BE" w:rsidP="00A86761">
      <w:pPr>
        <w:pStyle w:val="Kop3zondernummerRogplus"/>
      </w:pPr>
      <w:r w:rsidRPr="00A86761">
        <w:lastRenderedPageBreak/>
        <w:t>Wat zijn de belangrijkste oorzaken van zorgmijding?</w:t>
      </w:r>
    </w:p>
    <w:p w14:paraId="11E7A11B"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1: Persoonsafhankelijk wat de oorzaken zijn; welke problematiek staat op de voorgrond? Soms kan iemand het echt niet. Soms het schaamte of bepaalde mate van crisis. </w:t>
      </w:r>
    </w:p>
    <w:p w14:paraId="1BCE935E"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2: Onwil of onkunde; kan zijn dat iemand niet wil of problemen niet volledig in ziet. Maar kan ook zijn dat iemand niet kan omdat er geen inzicht is. Moeilijk om op voorkant vast te stellen dat dit gaat gebeuren; iemand die niet medicatietrouw is waardoor problematiek ontstaat. </w:t>
      </w:r>
    </w:p>
    <w:p w14:paraId="3D83C3CE" w14:textId="79EF7C6B"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3: Meer een woonvraag dan motivatie voor zorg. Voorliggende problematiek; Er is vaak verslavingsproblematiek waardoor iemand niet goede zorg kan ontvangen. Een niet helder cliënt </w:t>
      </w:r>
      <w:proofErr w:type="gramStart"/>
      <w:r w:rsidRPr="00A86761">
        <w:rPr>
          <w:rFonts w:asciiTheme="minorHAnsi" w:hAnsiTheme="minorHAnsi" w:cstheme="minorHAnsi"/>
        </w:rPr>
        <w:t>profiel /</w:t>
      </w:r>
      <w:proofErr w:type="gramEnd"/>
      <w:r w:rsidRPr="00A86761">
        <w:rPr>
          <w:rFonts w:asciiTheme="minorHAnsi" w:hAnsiTheme="minorHAnsi" w:cstheme="minorHAnsi"/>
        </w:rPr>
        <w:t xml:space="preserve"> ziektebeeld (geen diagnostiek). Niet passend plaatsen.</w:t>
      </w:r>
    </w:p>
    <w:p w14:paraId="02FB912D" w14:textId="77777777" w:rsidR="00DD50BE" w:rsidRPr="00A86761" w:rsidRDefault="00DD50BE" w:rsidP="00DD50BE">
      <w:pPr>
        <w:pStyle w:val="Geenafstand"/>
        <w:rPr>
          <w:rFonts w:asciiTheme="minorHAnsi" w:hAnsiTheme="minorHAnsi" w:cstheme="minorHAnsi"/>
        </w:rPr>
      </w:pPr>
    </w:p>
    <w:p w14:paraId="07FD2EF0" w14:textId="77777777" w:rsidR="00DD50BE" w:rsidRPr="00A86761" w:rsidRDefault="00DD50BE" w:rsidP="00A86761">
      <w:pPr>
        <w:pStyle w:val="Kop3zondernummerRogplus"/>
      </w:pPr>
      <w:r w:rsidRPr="00A86761">
        <w:t>Overige opmerkingen</w:t>
      </w:r>
    </w:p>
    <w:p w14:paraId="39CAB410"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Kwaliteit en vertrouwen is belangrijk van de gemeente, Rogplus en ketenpartners. Wanneer er iets aan de hand is dan is er ook echt iets aan de hand. </w:t>
      </w:r>
    </w:p>
    <w:p w14:paraId="52A625A3" w14:textId="6C55FCA8"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De regio is gericht op psychische/GGZ problematiek en diagnoses. Er is weinig aanbod voor andere problematiek waardoor er weinig tot geen kennis is. Ook onder Wmo consulenten.</w:t>
      </w:r>
    </w:p>
    <w:p w14:paraId="4AFEC983"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Acceptatieplicht helpt niet in het plaatsen op een passende plek.</w:t>
      </w:r>
    </w:p>
    <w:p w14:paraId="3C3DC664"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Soms is het ook helpend om iemand in de nachtopvang te zetten om te laten beseffen dat ze dat niet willen. Dat kan ook een leertraject zijn.</w:t>
      </w:r>
    </w:p>
    <w:p w14:paraId="28F0C31F"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Beleid: eerst informeel proberen op te lossen en dan formeel. We proberen wel contact te leggen met andere partners zoals GGZ maar soms schakelt het niet snel genoeg.</w:t>
      </w:r>
    </w:p>
    <w:p w14:paraId="4167459A" w14:textId="77777777" w:rsidR="00DD50BE" w:rsidRPr="00A86761" w:rsidRDefault="00DD50BE" w:rsidP="00A86761">
      <w:pPr>
        <w:pStyle w:val="Kop2zondernummerRogplus"/>
      </w:pPr>
      <w:r w:rsidRPr="00A86761">
        <w:t>Input ophalen over op- en afschalen</w:t>
      </w:r>
    </w:p>
    <w:p w14:paraId="31E5FBA3" w14:textId="77777777" w:rsidR="00DD50BE" w:rsidRPr="00A86761" w:rsidRDefault="00DD50BE" w:rsidP="00DD50BE">
      <w:pPr>
        <w:pStyle w:val="Kop3zondernummerRogplus"/>
        <w:rPr>
          <w:rFonts w:asciiTheme="minorHAnsi" w:hAnsiTheme="minorHAnsi" w:cstheme="minorHAnsi"/>
        </w:rPr>
      </w:pPr>
      <w:r w:rsidRPr="00A86761">
        <w:rPr>
          <w:rFonts w:asciiTheme="minorHAnsi" w:hAnsiTheme="minorHAnsi" w:cstheme="minorHAnsi"/>
        </w:rPr>
        <w:t>Hoe zou voor jullie op- en afschalen er idealiter uitzien?</w:t>
      </w:r>
    </w:p>
    <w:p w14:paraId="65D8DA4C" w14:textId="16B7F9DD"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1: Wederzijdse vaststelling van op- en </w:t>
      </w:r>
      <w:proofErr w:type="spellStart"/>
      <w:r w:rsidRPr="00A86761">
        <w:rPr>
          <w:rFonts w:asciiTheme="minorHAnsi" w:hAnsiTheme="minorHAnsi" w:cstheme="minorHAnsi"/>
        </w:rPr>
        <w:t>afschaling</w:t>
      </w:r>
      <w:proofErr w:type="spellEnd"/>
      <w:r w:rsidRPr="00A86761">
        <w:rPr>
          <w:rFonts w:asciiTheme="minorHAnsi" w:hAnsiTheme="minorHAnsi" w:cstheme="minorHAnsi"/>
        </w:rPr>
        <w:t xml:space="preserve">. Niet alleen Rogplus die bepaald maar samen bepalen. Alleen op- en afschalen wanneer het nodig is. Maatwerkmogelijkheden; soms is er eenmaal meer nodig en kan je daarna weer afschalen. Die ruimte moet er zijn. Combinatie van specialismes (GGZ, verslaving, LVB). 3 jaar beschikking met vast tarief waarin flexibel declareren mogelijk is. Nazorg als een aparte bouwsteen; dat je niet met een warme overdracht hoeft over te dragen (in Nissewaard hebben ze het al). Zo loop je risico op knip begeleiding maar ook hogere indicaties. </w:t>
      </w:r>
    </w:p>
    <w:p w14:paraId="305BBC20" w14:textId="2AF943B1"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lastRenderedPageBreak/>
        <w:t xml:space="preserve">Groep 2: Vertrouwen in de zorgaanbieders. Het helpt ons om in te zetten wat nodig is. Werken binnen bandbreedte is helpend om snel op- en af te schalen en werkt ook goed. </w:t>
      </w:r>
    </w:p>
    <w:p w14:paraId="4A4CE553" w14:textId="77777777" w:rsidR="00DD50BE" w:rsidRPr="00A86761" w:rsidRDefault="00DD50BE" w:rsidP="00DD50BE">
      <w:pPr>
        <w:pStyle w:val="Geenafstand"/>
        <w:numPr>
          <w:ilvl w:val="0"/>
          <w:numId w:val="50"/>
        </w:numPr>
        <w:spacing w:after="0" w:line="240" w:lineRule="auto"/>
        <w:rPr>
          <w:rFonts w:asciiTheme="minorHAnsi" w:hAnsiTheme="minorHAnsi" w:cstheme="minorHAnsi"/>
        </w:rPr>
      </w:pPr>
      <w:r w:rsidRPr="00A86761">
        <w:rPr>
          <w:rFonts w:asciiTheme="minorHAnsi" w:hAnsiTheme="minorHAnsi" w:cstheme="minorHAnsi"/>
        </w:rPr>
        <w:t>Minder administratie</w:t>
      </w:r>
    </w:p>
    <w:p w14:paraId="030688DB" w14:textId="77777777" w:rsidR="00DD50BE" w:rsidRPr="00A86761" w:rsidRDefault="00DD50BE" w:rsidP="00DD50BE">
      <w:pPr>
        <w:pStyle w:val="Geenafstand"/>
        <w:numPr>
          <w:ilvl w:val="0"/>
          <w:numId w:val="50"/>
        </w:numPr>
        <w:spacing w:after="0" w:line="240" w:lineRule="auto"/>
        <w:rPr>
          <w:rFonts w:asciiTheme="minorHAnsi" w:hAnsiTheme="minorHAnsi" w:cstheme="minorHAnsi"/>
        </w:rPr>
      </w:pPr>
      <w:r w:rsidRPr="00A86761">
        <w:rPr>
          <w:rFonts w:asciiTheme="minorHAnsi" w:hAnsiTheme="minorHAnsi" w:cstheme="minorHAnsi"/>
        </w:rPr>
        <w:t xml:space="preserve">Willen kijken naar KPI afspraken op populatie en bandbreedte. </w:t>
      </w:r>
    </w:p>
    <w:p w14:paraId="2CBCFC06"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Snel koppelen van kennis en expertise in de keten. (Gebeurd nu niet binnen huidige systematiek)</w:t>
      </w:r>
    </w:p>
    <w:p w14:paraId="308905A1" w14:textId="77777777" w:rsidR="00DD50BE" w:rsidRPr="00A86761" w:rsidRDefault="00DD50BE" w:rsidP="00DD50BE">
      <w:pPr>
        <w:pStyle w:val="Geenafstand"/>
        <w:rPr>
          <w:rFonts w:asciiTheme="minorHAnsi" w:hAnsiTheme="minorHAnsi" w:cstheme="minorHAnsi"/>
          <w:b/>
          <w:bCs/>
        </w:rPr>
      </w:pPr>
      <w:r w:rsidRPr="00A86761">
        <w:rPr>
          <w:rFonts w:asciiTheme="minorHAnsi" w:hAnsiTheme="minorHAnsi" w:cstheme="minorHAnsi"/>
          <w:b/>
          <w:bCs/>
        </w:rPr>
        <w:t>Hoe kunnen we gezamenlijk zorgen voor een tijdige aanpak bij op- en afschalen?</w:t>
      </w:r>
    </w:p>
    <w:p w14:paraId="13A9B048"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1: Vertrouwen dat we alleen op en afschalen wanneer dat nodig is. </w:t>
      </w:r>
    </w:p>
    <w:p w14:paraId="1A726625" w14:textId="0B3041AE"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Groep 2: Loopt wat ons betreft nu goed. Wel iets nieuws, mogelijk lumpsum op de keten om elkaars expertise in te kunnen zetten.</w:t>
      </w:r>
    </w:p>
    <w:p w14:paraId="31C5686B" w14:textId="77777777" w:rsidR="00DD50BE" w:rsidRPr="00A86761" w:rsidRDefault="00DD50BE" w:rsidP="00A86761">
      <w:pPr>
        <w:pStyle w:val="Kop3zondernummerRogplus"/>
      </w:pPr>
      <w:r w:rsidRPr="00A86761">
        <w:t>Wat zijn redenen om absoluut wel/niet op- of af te schalen?</w:t>
      </w:r>
    </w:p>
    <w:p w14:paraId="7D439594"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1: De hulpvraag is leidend; toename van hulpvraag. Tenzij je met gemiddelde werkt. </w:t>
      </w:r>
    </w:p>
    <w:p w14:paraId="17374E9C"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Groep 2: Geen specifieke redenen om op- en af te schalen. De mogelijkheid moet er altijd zijn. </w:t>
      </w:r>
    </w:p>
    <w:p w14:paraId="3FCF67FA"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 xml:space="preserve">Je werkt binnen de Wmo altijd met op en afschalen omdat je toewerkt naar zelfredzaamheid. Op en afschalen wordt bij elke evaluatie besproken omdat het in de bouwstenen zit. Gaat nu over het algemeen goed met op en afschalen. </w:t>
      </w:r>
    </w:p>
    <w:p w14:paraId="036CF3E2" w14:textId="77777777" w:rsidR="00DD50BE" w:rsidRPr="00A86761" w:rsidRDefault="00DD50BE" w:rsidP="00A86761">
      <w:pPr>
        <w:pStyle w:val="Kop2zondernummerRogplus"/>
      </w:pPr>
      <w:r w:rsidRPr="00A86761">
        <w:t>Overige opmerkingen/vragen</w:t>
      </w:r>
    </w:p>
    <w:p w14:paraId="05D4E877" w14:textId="77777777" w:rsidR="00DD50BE" w:rsidRPr="00A86761" w:rsidRDefault="00DD50BE" w:rsidP="00DD50BE">
      <w:pPr>
        <w:pStyle w:val="Geenafstand"/>
        <w:rPr>
          <w:rFonts w:asciiTheme="minorHAnsi" w:hAnsiTheme="minorHAnsi" w:cstheme="minorHAnsi"/>
        </w:rPr>
      </w:pPr>
      <w:r w:rsidRPr="00A86761">
        <w:rPr>
          <w:rFonts w:asciiTheme="minorHAnsi" w:hAnsiTheme="minorHAnsi" w:cstheme="minorHAnsi"/>
        </w:rPr>
        <w:t>29 april is de volgende sessie.</w:t>
      </w:r>
    </w:p>
    <w:p w14:paraId="53E6DC05" w14:textId="77777777" w:rsidR="00DD50BE" w:rsidRPr="00A86761" w:rsidRDefault="00DD50BE" w:rsidP="00DD50BE">
      <w:pPr>
        <w:pStyle w:val="Geenafstand"/>
        <w:rPr>
          <w:rFonts w:asciiTheme="minorHAnsi" w:hAnsiTheme="minorHAnsi" w:cstheme="minorHAnsi"/>
        </w:rPr>
      </w:pPr>
    </w:p>
    <w:p w14:paraId="3D5497D0" w14:textId="7D5A62D7" w:rsidR="00AB31A4" w:rsidRPr="00A86761" w:rsidRDefault="00AB31A4" w:rsidP="0087382D">
      <w:pPr>
        <w:pStyle w:val="BasistekstRogplus"/>
        <w:rPr>
          <w:rFonts w:asciiTheme="minorHAnsi" w:hAnsiTheme="minorHAnsi" w:cstheme="minorHAnsi"/>
        </w:rPr>
      </w:pPr>
    </w:p>
    <w:sectPr w:rsidR="00AB31A4" w:rsidRPr="00A86761" w:rsidSect="00B96FE9">
      <w:headerReference w:type="default" r:id="rId13"/>
      <w:footerReference w:type="default" r:id="rId14"/>
      <w:headerReference w:type="first" r:id="rId15"/>
      <w:footerReference w:type="first" r:id="rId16"/>
      <w:pgSz w:w="11906" w:h="16838" w:code="9"/>
      <w:pgMar w:top="2268" w:right="1588" w:bottom="1701" w:left="158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9D5AA" w14:textId="77777777" w:rsidR="007E68BF" w:rsidRDefault="007E68BF" w:rsidP="00FE7673">
      <w:pPr>
        <w:numPr>
          <w:ilvl w:val="1"/>
          <w:numId w:val="0"/>
        </w:numPr>
      </w:pPr>
      <w:r>
        <w:separator/>
      </w:r>
    </w:p>
  </w:endnote>
  <w:endnote w:type="continuationSeparator" w:id="0">
    <w:p w14:paraId="5A31D780" w14:textId="77777777" w:rsidR="007E68BF" w:rsidRDefault="007E68BF"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2D324C" w:rsidRPr="008D30BA" w14:paraId="13799E67" w14:textId="77777777" w:rsidTr="00E25F77">
      <w:trPr>
        <w:trHeight w:hRule="exact" w:val="170"/>
      </w:trPr>
      <w:tc>
        <w:tcPr>
          <w:tcW w:w="5000" w:type="pct"/>
          <w:tcBorders>
            <w:top w:val="single" w:sz="12" w:space="0" w:color="611F6D" w:themeColor="accent1"/>
          </w:tcBorders>
          <w:shd w:val="clear" w:color="auto" w:fill="auto"/>
        </w:tcPr>
        <w:p w14:paraId="1B547E2F" w14:textId="77777777" w:rsidR="002D324C" w:rsidRPr="008D30BA" w:rsidRDefault="002D324C" w:rsidP="002D324C">
          <w:pPr>
            <w:pStyle w:val="PaginanummerRogplus"/>
          </w:pPr>
        </w:p>
      </w:tc>
    </w:tr>
    <w:tr w:rsidR="002D324C" w:rsidRPr="008D30BA" w14:paraId="1A316CDD" w14:textId="77777777" w:rsidTr="00E25F77">
      <w:trPr>
        <w:trHeight w:hRule="exact" w:val="320"/>
      </w:trPr>
      <w:tc>
        <w:tcPr>
          <w:tcW w:w="5000" w:type="pct"/>
          <w:shd w:val="clear" w:color="auto" w:fill="auto"/>
        </w:tcPr>
        <w:p w14:paraId="3BBE9A47" w14:textId="77777777" w:rsidR="002D324C" w:rsidRPr="008D30BA" w:rsidRDefault="002D324C" w:rsidP="002D324C">
          <w:pPr>
            <w:pStyle w:val="PaginanummerRogplus"/>
          </w:pPr>
          <w:r>
            <w:fldChar w:fldCharType="begin"/>
          </w:r>
          <w:r>
            <w:instrText xml:space="preserve"> PAGE  \* Arabic  \* MERGEFORMAT </w:instrText>
          </w:r>
          <w:r>
            <w:fldChar w:fldCharType="separate"/>
          </w:r>
          <w:r>
            <w:t>2</w:t>
          </w:r>
          <w:r>
            <w:fldChar w:fldCharType="end"/>
          </w:r>
          <w:r w:rsidRPr="008D30BA">
            <w:t xml:space="preserve"> van </w:t>
          </w:r>
          <w:fldSimple w:instr=" NUMPAGES  \* Arabic  \* MERGEFORMAT ">
            <w:r>
              <w:t>2</w:t>
            </w:r>
          </w:fldSimple>
        </w:p>
      </w:tc>
    </w:tr>
  </w:tbl>
  <w:p w14:paraId="752A104E" w14:textId="77777777" w:rsidR="008D30BA" w:rsidRDefault="008D30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8D30BA" w:rsidRPr="008D30BA" w14:paraId="2B2D558B" w14:textId="77777777" w:rsidTr="002D324C">
      <w:trPr>
        <w:trHeight w:hRule="exact" w:val="170"/>
      </w:trPr>
      <w:tc>
        <w:tcPr>
          <w:tcW w:w="5000" w:type="pct"/>
          <w:tcBorders>
            <w:top w:val="single" w:sz="12" w:space="0" w:color="611F6D" w:themeColor="accent1"/>
          </w:tcBorders>
          <w:shd w:val="clear" w:color="auto" w:fill="auto"/>
        </w:tcPr>
        <w:p w14:paraId="3284C95A" w14:textId="77777777" w:rsidR="008D30BA" w:rsidRPr="008D30BA" w:rsidRDefault="008D30BA" w:rsidP="008D30BA">
          <w:pPr>
            <w:pStyle w:val="PaginanummerRogplus"/>
          </w:pPr>
        </w:p>
      </w:tc>
    </w:tr>
    <w:tr w:rsidR="008D30BA" w:rsidRPr="008D30BA" w14:paraId="3B3B7930" w14:textId="77777777" w:rsidTr="008D30BA">
      <w:trPr>
        <w:trHeight w:hRule="exact" w:val="320"/>
      </w:trPr>
      <w:tc>
        <w:tcPr>
          <w:tcW w:w="5000" w:type="pct"/>
          <w:shd w:val="clear" w:color="auto" w:fill="auto"/>
        </w:tcPr>
        <w:p w14:paraId="053772CB" w14:textId="77777777" w:rsidR="008D30BA" w:rsidRPr="008D30BA" w:rsidRDefault="002D324C" w:rsidP="008D30BA">
          <w:pPr>
            <w:pStyle w:val="PaginanummerRogplus"/>
          </w:pPr>
          <w:r>
            <w:fldChar w:fldCharType="begin"/>
          </w:r>
          <w:r>
            <w:instrText xml:space="preserve"> PAGE  \* Arabic  \* MERGEFORMAT </w:instrText>
          </w:r>
          <w:r>
            <w:fldChar w:fldCharType="separate"/>
          </w:r>
          <w:r>
            <w:t>2</w:t>
          </w:r>
          <w:r>
            <w:fldChar w:fldCharType="end"/>
          </w:r>
          <w:r w:rsidR="008D30BA" w:rsidRPr="008D30BA">
            <w:t xml:space="preserve"> van </w:t>
          </w:r>
          <w:fldSimple w:instr=" NUMPAGES  \* Arabic  \* MERGEFORMAT ">
            <w:r>
              <w:t>2</w:t>
            </w:r>
          </w:fldSimple>
        </w:p>
      </w:tc>
    </w:tr>
  </w:tbl>
  <w:p w14:paraId="73A4FD0D" w14:textId="77777777" w:rsidR="008D30BA" w:rsidRDefault="008D3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9110D" w14:textId="77777777" w:rsidR="007E68BF" w:rsidRDefault="007E68BF" w:rsidP="00FE7673">
      <w:pPr>
        <w:numPr>
          <w:ilvl w:val="1"/>
          <w:numId w:val="0"/>
        </w:numPr>
      </w:pPr>
      <w:r>
        <w:separator/>
      </w:r>
    </w:p>
  </w:footnote>
  <w:footnote w:type="continuationSeparator" w:id="0">
    <w:p w14:paraId="67590778" w14:textId="77777777" w:rsidR="007E68BF" w:rsidRDefault="007E68BF"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40CD" w14:textId="77777777" w:rsidR="00BD1DC6" w:rsidRPr="00AB31A4" w:rsidRDefault="00AB31A4" w:rsidP="00AB31A4">
    <w:pPr>
      <w:pStyle w:val="Koptekst"/>
    </w:pPr>
    <w:bookmarkStart w:id="0" w:name="_Hlk143006270"/>
    <w:bookmarkStart w:id="1" w:name="_Hlk143006271"/>
    <w:r>
      <w:rPr>
        <w:noProof/>
      </w:rPr>
      <w:drawing>
        <wp:anchor distT="0" distB="0" distL="114300" distR="114300" simplePos="0" relativeHeight="251660288" behindDoc="1" locked="0" layoutInCell="0" allowOverlap="1" wp14:anchorId="01541C25" wp14:editId="12C856B1">
          <wp:simplePos x="0" y="0"/>
          <wp:positionH relativeFrom="page">
            <wp:posOffset>0</wp:posOffset>
          </wp:positionH>
          <wp:positionV relativeFrom="page">
            <wp:posOffset>0</wp:posOffset>
          </wp:positionV>
          <wp:extent cx="7560000" cy="1638000"/>
          <wp:effectExtent l="0" t="0" r="0" b="0"/>
          <wp:wrapNone/>
          <wp:docPr id="643233283" name="LogoSwitch2(JU-LOCK)"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643233283" name="LogoSwitch2" hidden="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63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c">
          <w:drawing>
            <wp:anchor distT="0" distB="0" distL="114300" distR="114300" simplePos="0" relativeHeight="251659264" behindDoc="1" locked="0" layoutInCell="1" allowOverlap="1" wp14:anchorId="2AB26DF7" wp14:editId="1A315B69">
              <wp:simplePos x="0" y="0"/>
              <wp:positionH relativeFrom="page">
                <wp:align>left</wp:align>
              </wp:positionH>
              <wp:positionV relativeFrom="page">
                <wp:align>top</wp:align>
              </wp:positionV>
              <wp:extent cx="2069432" cy="1072515"/>
              <wp:effectExtent l="0" t="0" r="0" b="0"/>
              <wp:wrapNone/>
              <wp:docPr id="69477009" name="LogoSwitch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849502003" name="Freeform 8"/>
                      <wps:cNvSpPr>
                        <a:spLocks noEditPoints="1"/>
                      </wps:cNvSpPr>
                      <wps:spPr bwMode="auto">
                        <a:xfrm>
                          <a:off x="432435" y="541020"/>
                          <a:ext cx="548005" cy="290195"/>
                        </a:xfrm>
                        <a:custGeom>
                          <a:avLst/>
                          <a:gdLst>
                            <a:gd name="T0" fmla="*/ 338 w 1726"/>
                            <a:gd name="T1" fmla="*/ 1 h 912"/>
                            <a:gd name="T2" fmla="*/ 338 w 1726"/>
                            <a:gd name="T3" fmla="*/ 161 h 912"/>
                            <a:gd name="T4" fmla="*/ 297 w 1726"/>
                            <a:gd name="T5" fmla="*/ 161 h 912"/>
                            <a:gd name="T6" fmla="*/ 152 w 1726"/>
                            <a:gd name="T7" fmla="*/ 313 h 912"/>
                            <a:gd name="T8" fmla="*/ 152 w 1726"/>
                            <a:gd name="T9" fmla="*/ 614 h 912"/>
                            <a:gd name="T10" fmla="*/ 0 w 1726"/>
                            <a:gd name="T11" fmla="*/ 614 h 912"/>
                            <a:gd name="T12" fmla="*/ 0 w 1726"/>
                            <a:gd name="T13" fmla="*/ 10 h 912"/>
                            <a:gd name="T14" fmla="*/ 152 w 1726"/>
                            <a:gd name="T15" fmla="*/ 10 h 912"/>
                            <a:gd name="T16" fmla="*/ 152 w 1726"/>
                            <a:gd name="T17" fmla="*/ 104 h 912"/>
                            <a:gd name="T18" fmla="*/ 338 w 1726"/>
                            <a:gd name="T19" fmla="*/ 1 h 912"/>
                            <a:gd name="T20" fmla="*/ 1024 w 1726"/>
                            <a:gd name="T21" fmla="*/ 312 h 912"/>
                            <a:gd name="T22" fmla="*/ 709 w 1726"/>
                            <a:gd name="T23" fmla="*/ 624 h 912"/>
                            <a:gd name="T24" fmla="*/ 402 w 1726"/>
                            <a:gd name="T25" fmla="*/ 312 h 912"/>
                            <a:gd name="T26" fmla="*/ 713 w 1726"/>
                            <a:gd name="T27" fmla="*/ 0 h 912"/>
                            <a:gd name="T28" fmla="*/ 1024 w 1726"/>
                            <a:gd name="T29" fmla="*/ 312 h 912"/>
                            <a:gd name="T30" fmla="*/ 867 w 1726"/>
                            <a:gd name="T31" fmla="*/ 312 h 912"/>
                            <a:gd name="T32" fmla="*/ 711 w 1726"/>
                            <a:gd name="T33" fmla="*/ 133 h 912"/>
                            <a:gd name="T34" fmla="*/ 557 w 1726"/>
                            <a:gd name="T35" fmla="*/ 312 h 912"/>
                            <a:gd name="T36" fmla="*/ 709 w 1726"/>
                            <a:gd name="T37" fmla="*/ 491 h 912"/>
                            <a:gd name="T38" fmla="*/ 867 w 1726"/>
                            <a:gd name="T39" fmla="*/ 312 h 912"/>
                            <a:gd name="T40" fmla="*/ 1412 w 1726"/>
                            <a:gd name="T41" fmla="*/ 134 h 912"/>
                            <a:gd name="T42" fmla="*/ 1566 w 1726"/>
                            <a:gd name="T43" fmla="*/ 261 h 912"/>
                            <a:gd name="T44" fmla="*/ 1680 w 1726"/>
                            <a:gd name="T45" fmla="*/ 261 h 912"/>
                            <a:gd name="T46" fmla="*/ 1680 w 1726"/>
                            <a:gd name="T47" fmla="*/ 64 h 912"/>
                            <a:gd name="T48" fmla="*/ 1726 w 1726"/>
                            <a:gd name="T49" fmla="*/ 64 h 912"/>
                            <a:gd name="T50" fmla="*/ 1726 w 1726"/>
                            <a:gd name="T51" fmla="*/ 10 h 912"/>
                            <a:gd name="T52" fmla="*/ 1572 w 1726"/>
                            <a:gd name="T53" fmla="*/ 10 h 912"/>
                            <a:gd name="T54" fmla="*/ 1572 w 1726"/>
                            <a:gd name="T55" fmla="*/ 96 h 912"/>
                            <a:gd name="T56" fmla="*/ 1373 w 1726"/>
                            <a:gd name="T57" fmla="*/ 0 h 912"/>
                            <a:gd name="T58" fmla="*/ 1097 w 1726"/>
                            <a:gd name="T59" fmla="*/ 310 h 912"/>
                            <a:gd name="T60" fmla="*/ 1373 w 1726"/>
                            <a:gd name="T61" fmla="*/ 624 h 912"/>
                            <a:gd name="T62" fmla="*/ 1572 w 1726"/>
                            <a:gd name="T63" fmla="*/ 525 h 912"/>
                            <a:gd name="T64" fmla="*/ 1572 w 1726"/>
                            <a:gd name="T65" fmla="*/ 618 h 912"/>
                            <a:gd name="T66" fmla="*/ 1423 w 1726"/>
                            <a:gd name="T67" fmla="*/ 779 h 912"/>
                            <a:gd name="T68" fmla="*/ 1275 w 1726"/>
                            <a:gd name="T69" fmla="*/ 688 h 912"/>
                            <a:gd name="T70" fmla="*/ 1123 w 1726"/>
                            <a:gd name="T71" fmla="*/ 688 h 912"/>
                            <a:gd name="T72" fmla="*/ 1427 w 1726"/>
                            <a:gd name="T73" fmla="*/ 912 h 912"/>
                            <a:gd name="T74" fmla="*/ 1726 w 1726"/>
                            <a:gd name="T75" fmla="*/ 622 h 912"/>
                            <a:gd name="T76" fmla="*/ 1680 w 1726"/>
                            <a:gd name="T77" fmla="*/ 622 h 912"/>
                            <a:gd name="T78" fmla="*/ 1680 w 1726"/>
                            <a:gd name="T79" fmla="*/ 425 h 912"/>
                            <a:gd name="T80" fmla="*/ 1539 w 1726"/>
                            <a:gd name="T81" fmla="*/ 425 h 912"/>
                            <a:gd name="T82" fmla="*/ 1412 w 1726"/>
                            <a:gd name="T83" fmla="*/ 490 h 912"/>
                            <a:gd name="T84" fmla="*/ 1253 w 1726"/>
                            <a:gd name="T85" fmla="*/ 310 h 912"/>
                            <a:gd name="T86" fmla="*/ 1412 w 1726"/>
                            <a:gd name="T87" fmla="*/ 134 h 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726" h="912">
                              <a:moveTo>
                                <a:pt x="338" y="1"/>
                              </a:moveTo>
                              <a:cubicBezTo>
                                <a:pt x="338" y="161"/>
                                <a:pt x="338" y="161"/>
                                <a:pt x="338" y="161"/>
                              </a:cubicBezTo>
                              <a:cubicBezTo>
                                <a:pt x="297" y="161"/>
                                <a:pt x="297" y="161"/>
                                <a:pt x="297" y="161"/>
                              </a:cubicBezTo>
                              <a:cubicBezTo>
                                <a:pt x="207" y="161"/>
                                <a:pt x="152" y="196"/>
                                <a:pt x="152" y="313"/>
                              </a:cubicBezTo>
                              <a:cubicBezTo>
                                <a:pt x="152" y="614"/>
                                <a:pt x="152" y="614"/>
                                <a:pt x="152" y="614"/>
                              </a:cubicBezTo>
                              <a:cubicBezTo>
                                <a:pt x="0" y="614"/>
                                <a:pt x="0" y="614"/>
                                <a:pt x="0" y="614"/>
                              </a:cubicBezTo>
                              <a:cubicBezTo>
                                <a:pt x="0" y="10"/>
                                <a:pt x="0" y="10"/>
                                <a:pt x="0" y="10"/>
                              </a:cubicBezTo>
                              <a:cubicBezTo>
                                <a:pt x="152" y="10"/>
                                <a:pt x="152" y="10"/>
                                <a:pt x="152" y="10"/>
                              </a:cubicBezTo>
                              <a:cubicBezTo>
                                <a:pt x="152" y="104"/>
                                <a:pt x="152" y="104"/>
                                <a:pt x="152" y="104"/>
                              </a:cubicBezTo>
                              <a:cubicBezTo>
                                <a:pt x="190" y="42"/>
                                <a:pt x="254" y="1"/>
                                <a:pt x="338" y="1"/>
                              </a:cubicBezTo>
                              <a:close/>
                              <a:moveTo>
                                <a:pt x="1024" y="312"/>
                              </a:moveTo>
                              <a:cubicBezTo>
                                <a:pt x="1024" y="502"/>
                                <a:pt x="884" y="624"/>
                                <a:pt x="709" y="624"/>
                              </a:cubicBezTo>
                              <a:cubicBezTo>
                                <a:pt x="534" y="624"/>
                                <a:pt x="402" y="502"/>
                                <a:pt x="402" y="312"/>
                              </a:cubicBezTo>
                              <a:cubicBezTo>
                                <a:pt x="402" y="121"/>
                                <a:pt x="538" y="0"/>
                                <a:pt x="713" y="0"/>
                              </a:cubicBezTo>
                              <a:cubicBezTo>
                                <a:pt x="887" y="0"/>
                                <a:pt x="1024" y="121"/>
                                <a:pt x="1024" y="312"/>
                              </a:cubicBezTo>
                              <a:close/>
                              <a:moveTo>
                                <a:pt x="867" y="312"/>
                              </a:moveTo>
                              <a:cubicBezTo>
                                <a:pt x="867" y="191"/>
                                <a:pt x="791" y="133"/>
                                <a:pt x="711" y="133"/>
                              </a:cubicBezTo>
                              <a:cubicBezTo>
                                <a:pt x="630" y="133"/>
                                <a:pt x="557" y="191"/>
                                <a:pt x="557" y="312"/>
                              </a:cubicBezTo>
                              <a:cubicBezTo>
                                <a:pt x="557" y="432"/>
                                <a:pt x="627" y="491"/>
                                <a:pt x="709" y="491"/>
                              </a:cubicBezTo>
                              <a:cubicBezTo>
                                <a:pt x="789" y="491"/>
                                <a:pt x="867" y="432"/>
                                <a:pt x="867" y="312"/>
                              </a:cubicBezTo>
                              <a:close/>
                              <a:moveTo>
                                <a:pt x="1412" y="134"/>
                              </a:moveTo>
                              <a:cubicBezTo>
                                <a:pt x="1482" y="134"/>
                                <a:pt x="1547" y="179"/>
                                <a:pt x="1566" y="261"/>
                              </a:cubicBezTo>
                              <a:cubicBezTo>
                                <a:pt x="1680" y="261"/>
                                <a:pt x="1680" y="261"/>
                                <a:pt x="1680" y="261"/>
                              </a:cubicBezTo>
                              <a:cubicBezTo>
                                <a:pt x="1680" y="64"/>
                                <a:pt x="1680" y="64"/>
                                <a:pt x="1680" y="64"/>
                              </a:cubicBezTo>
                              <a:cubicBezTo>
                                <a:pt x="1726" y="64"/>
                                <a:pt x="1726" y="64"/>
                                <a:pt x="1726" y="64"/>
                              </a:cubicBezTo>
                              <a:cubicBezTo>
                                <a:pt x="1726" y="10"/>
                                <a:pt x="1726" y="10"/>
                                <a:pt x="1726" y="10"/>
                              </a:cubicBezTo>
                              <a:cubicBezTo>
                                <a:pt x="1572" y="10"/>
                                <a:pt x="1572" y="10"/>
                                <a:pt x="1572" y="10"/>
                              </a:cubicBezTo>
                              <a:cubicBezTo>
                                <a:pt x="1572" y="96"/>
                                <a:pt x="1572" y="96"/>
                                <a:pt x="1572" y="96"/>
                              </a:cubicBezTo>
                              <a:cubicBezTo>
                                <a:pt x="1536" y="44"/>
                                <a:pt x="1468" y="0"/>
                                <a:pt x="1373" y="0"/>
                              </a:cubicBezTo>
                              <a:cubicBezTo>
                                <a:pt x="1219" y="0"/>
                                <a:pt x="1097" y="121"/>
                                <a:pt x="1097" y="310"/>
                              </a:cubicBezTo>
                              <a:cubicBezTo>
                                <a:pt x="1097" y="498"/>
                                <a:pt x="1219" y="624"/>
                                <a:pt x="1373" y="624"/>
                              </a:cubicBezTo>
                              <a:cubicBezTo>
                                <a:pt x="1468" y="624"/>
                                <a:pt x="1536" y="577"/>
                                <a:pt x="1572" y="525"/>
                              </a:cubicBezTo>
                              <a:cubicBezTo>
                                <a:pt x="1572" y="618"/>
                                <a:pt x="1572" y="618"/>
                                <a:pt x="1572" y="618"/>
                              </a:cubicBezTo>
                              <a:cubicBezTo>
                                <a:pt x="1572" y="731"/>
                                <a:pt x="1507" y="779"/>
                                <a:pt x="1423" y="779"/>
                              </a:cubicBezTo>
                              <a:cubicBezTo>
                                <a:pt x="1347" y="779"/>
                                <a:pt x="1290" y="743"/>
                                <a:pt x="1275" y="688"/>
                              </a:cubicBezTo>
                              <a:cubicBezTo>
                                <a:pt x="1123" y="688"/>
                                <a:pt x="1123" y="688"/>
                                <a:pt x="1123" y="688"/>
                              </a:cubicBezTo>
                              <a:cubicBezTo>
                                <a:pt x="1138" y="827"/>
                                <a:pt x="1257" y="912"/>
                                <a:pt x="1427" y="912"/>
                              </a:cubicBezTo>
                              <a:cubicBezTo>
                                <a:pt x="1624" y="912"/>
                                <a:pt x="1725" y="784"/>
                                <a:pt x="1726" y="622"/>
                              </a:cubicBezTo>
                              <a:cubicBezTo>
                                <a:pt x="1680" y="622"/>
                                <a:pt x="1680" y="622"/>
                                <a:pt x="1680" y="622"/>
                              </a:cubicBezTo>
                              <a:cubicBezTo>
                                <a:pt x="1680" y="425"/>
                                <a:pt x="1680" y="425"/>
                                <a:pt x="1680" y="425"/>
                              </a:cubicBezTo>
                              <a:cubicBezTo>
                                <a:pt x="1539" y="425"/>
                                <a:pt x="1539" y="425"/>
                                <a:pt x="1539" y="425"/>
                              </a:cubicBezTo>
                              <a:cubicBezTo>
                                <a:pt x="1509" y="467"/>
                                <a:pt x="1462" y="490"/>
                                <a:pt x="1412" y="490"/>
                              </a:cubicBezTo>
                              <a:cubicBezTo>
                                <a:pt x="1330" y="490"/>
                                <a:pt x="1253" y="424"/>
                                <a:pt x="1253" y="310"/>
                              </a:cubicBezTo>
                              <a:cubicBezTo>
                                <a:pt x="1253" y="195"/>
                                <a:pt x="1330" y="134"/>
                                <a:pt x="1412" y="134"/>
                              </a:cubicBezTo>
                              <a:close/>
                            </a:path>
                          </a:pathLst>
                        </a:custGeom>
                        <a:solidFill>
                          <a:srgbClr val="7119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589769" name="Freeform 9"/>
                      <wps:cNvSpPr>
                        <a:spLocks noEditPoints="1"/>
                      </wps:cNvSpPr>
                      <wps:spPr bwMode="auto">
                        <a:xfrm>
                          <a:off x="1003300" y="480060"/>
                          <a:ext cx="705485" cy="347980"/>
                        </a:xfrm>
                        <a:custGeom>
                          <a:avLst/>
                          <a:gdLst>
                            <a:gd name="T0" fmla="*/ 750 w 2222"/>
                            <a:gd name="T1" fmla="*/ 0 h 1095"/>
                            <a:gd name="T2" fmla="*/ 903 w 2222"/>
                            <a:gd name="T3" fmla="*/ 0 h 1095"/>
                            <a:gd name="T4" fmla="*/ 903 w 2222"/>
                            <a:gd name="T5" fmla="*/ 807 h 1095"/>
                            <a:gd name="T6" fmla="*/ 750 w 2222"/>
                            <a:gd name="T7" fmla="*/ 807 h 1095"/>
                            <a:gd name="T8" fmla="*/ 750 w 2222"/>
                            <a:gd name="T9" fmla="*/ 0 h 1095"/>
                            <a:gd name="T10" fmla="*/ 1459 w 2222"/>
                            <a:gd name="T11" fmla="*/ 535 h 1095"/>
                            <a:gd name="T12" fmla="*/ 1324 w 2222"/>
                            <a:gd name="T13" fmla="*/ 685 h 1095"/>
                            <a:gd name="T14" fmla="*/ 1190 w 2222"/>
                            <a:gd name="T15" fmla="*/ 535 h 1095"/>
                            <a:gd name="T16" fmla="*/ 1190 w 2222"/>
                            <a:gd name="T17" fmla="*/ 203 h 1095"/>
                            <a:gd name="T18" fmla="*/ 1037 w 2222"/>
                            <a:gd name="T19" fmla="*/ 203 h 1095"/>
                            <a:gd name="T20" fmla="*/ 1037 w 2222"/>
                            <a:gd name="T21" fmla="*/ 557 h 1095"/>
                            <a:gd name="T22" fmla="*/ 1279 w 2222"/>
                            <a:gd name="T23" fmla="*/ 815 h 1095"/>
                            <a:gd name="T24" fmla="*/ 1459 w 2222"/>
                            <a:gd name="T25" fmla="*/ 731 h 1095"/>
                            <a:gd name="T26" fmla="*/ 1459 w 2222"/>
                            <a:gd name="T27" fmla="*/ 807 h 1095"/>
                            <a:gd name="T28" fmla="*/ 1613 w 2222"/>
                            <a:gd name="T29" fmla="*/ 807 h 1095"/>
                            <a:gd name="T30" fmla="*/ 1613 w 2222"/>
                            <a:gd name="T31" fmla="*/ 203 h 1095"/>
                            <a:gd name="T32" fmla="*/ 1459 w 2222"/>
                            <a:gd name="T33" fmla="*/ 203 h 1095"/>
                            <a:gd name="T34" fmla="*/ 1459 w 2222"/>
                            <a:gd name="T35" fmla="*/ 535 h 1095"/>
                            <a:gd name="T36" fmla="*/ 1883 w 2222"/>
                            <a:gd name="T37" fmla="*/ 372 h 1095"/>
                            <a:gd name="T38" fmla="*/ 1969 w 2222"/>
                            <a:gd name="T39" fmla="*/ 314 h 1095"/>
                            <a:gd name="T40" fmla="*/ 2071 w 2222"/>
                            <a:gd name="T41" fmla="*/ 393 h 1095"/>
                            <a:gd name="T42" fmla="*/ 2217 w 2222"/>
                            <a:gd name="T43" fmla="*/ 393 h 1095"/>
                            <a:gd name="T44" fmla="*/ 1974 w 2222"/>
                            <a:gd name="T45" fmla="*/ 193 h 1095"/>
                            <a:gd name="T46" fmla="*/ 1735 w 2222"/>
                            <a:gd name="T47" fmla="*/ 374 h 1095"/>
                            <a:gd name="T48" fmla="*/ 2076 w 2222"/>
                            <a:gd name="T49" fmla="*/ 635 h 1095"/>
                            <a:gd name="T50" fmla="*/ 1983 w 2222"/>
                            <a:gd name="T51" fmla="*/ 697 h 1095"/>
                            <a:gd name="T52" fmla="*/ 1874 w 2222"/>
                            <a:gd name="T53" fmla="*/ 616 h 1095"/>
                            <a:gd name="T54" fmla="*/ 1721 w 2222"/>
                            <a:gd name="T55" fmla="*/ 616 h 1095"/>
                            <a:gd name="T56" fmla="*/ 1984 w 2222"/>
                            <a:gd name="T57" fmla="*/ 817 h 1095"/>
                            <a:gd name="T58" fmla="*/ 2222 w 2222"/>
                            <a:gd name="T59" fmla="*/ 635 h 1095"/>
                            <a:gd name="T60" fmla="*/ 1883 w 2222"/>
                            <a:gd name="T61" fmla="*/ 372 h 1095"/>
                            <a:gd name="T62" fmla="*/ 352 w 2222"/>
                            <a:gd name="T63" fmla="*/ 193 h 1095"/>
                            <a:gd name="T64" fmla="*/ 153 w 2222"/>
                            <a:gd name="T65" fmla="*/ 290 h 1095"/>
                            <a:gd name="T66" fmla="*/ 153 w 2222"/>
                            <a:gd name="T67" fmla="*/ 203 h 1095"/>
                            <a:gd name="T68" fmla="*/ 0 w 2222"/>
                            <a:gd name="T69" fmla="*/ 203 h 1095"/>
                            <a:gd name="T70" fmla="*/ 0 w 2222"/>
                            <a:gd name="T71" fmla="*/ 257 h 1095"/>
                            <a:gd name="T72" fmla="*/ 46 w 2222"/>
                            <a:gd name="T73" fmla="*/ 257 h 1095"/>
                            <a:gd name="T74" fmla="*/ 46 w 2222"/>
                            <a:gd name="T75" fmla="*/ 454 h 1095"/>
                            <a:gd name="T76" fmla="*/ 159 w 2222"/>
                            <a:gd name="T77" fmla="*/ 454 h 1095"/>
                            <a:gd name="T78" fmla="*/ 312 w 2222"/>
                            <a:gd name="T79" fmla="*/ 327 h 1095"/>
                            <a:gd name="T80" fmla="*/ 472 w 2222"/>
                            <a:gd name="T81" fmla="*/ 503 h 1095"/>
                            <a:gd name="T82" fmla="*/ 312 w 2222"/>
                            <a:gd name="T83" fmla="*/ 683 h 1095"/>
                            <a:gd name="T84" fmla="*/ 186 w 2222"/>
                            <a:gd name="T85" fmla="*/ 618 h 1095"/>
                            <a:gd name="T86" fmla="*/ 46 w 2222"/>
                            <a:gd name="T87" fmla="*/ 618 h 1095"/>
                            <a:gd name="T88" fmla="*/ 46 w 2222"/>
                            <a:gd name="T89" fmla="*/ 815 h 1095"/>
                            <a:gd name="T90" fmla="*/ 0 w 2222"/>
                            <a:gd name="T91" fmla="*/ 815 h 1095"/>
                            <a:gd name="T92" fmla="*/ 0 w 2222"/>
                            <a:gd name="T93" fmla="*/ 1095 h 1095"/>
                            <a:gd name="T94" fmla="*/ 153 w 2222"/>
                            <a:gd name="T95" fmla="*/ 1095 h 1095"/>
                            <a:gd name="T96" fmla="*/ 153 w 2222"/>
                            <a:gd name="T97" fmla="*/ 721 h 1095"/>
                            <a:gd name="T98" fmla="*/ 352 w 2222"/>
                            <a:gd name="T99" fmla="*/ 817 h 1095"/>
                            <a:gd name="T100" fmla="*/ 628 w 2222"/>
                            <a:gd name="T101" fmla="*/ 503 h 1095"/>
                            <a:gd name="T102" fmla="*/ 352 w 2222"/>
                            <a:gd name="T103" fmla="*/ 193 h 1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22" h="1095">
                              <a:moveTo>
                                <a:pt x="750" y="0"/>
                              </a:moveTo>
                              <a:cubicBezTo>
                                <a:pt x="903" y="0"/>
                                <a:pt x="903" y="0"/>
                                <a:pt x="903" y="0"/>
                              </a:cubicBezTo>
                              <a:cubicBezTo>
                                <a:pt x="903" y="807"/>
                                <a:pt x="903" y="807"/>
                                <a:pt x="903" y="807"/>
                              </a:cubicBezTo>
                              <a:cubicBezTo>
                                <a:pt x="750" y="807"/>
                                <a:pt x="750" y="807"/>
                                <a:pt x="750" y="807"/>
                              </a:cubicBezTo>
                              <a:lnTo>
                                <a:pt x="750" y="0"/>
                              </a:lnTo>
                              <a:close/>
                              <a:moveTo>
                                <a:pt x="1459" y="535"/>
                              </a:moveTo>
                              <a:cubicBezTo>
                                <a:pt x="1459" y="632"/>
                                <a:pt x="1407" y="685"/>
                                <a:pt x="1324" y="685"/>
                              </a:cubicBezTo>
                              <a:cubicBezTo>
                                <a:pt x="1243" y="685"/>
                                <a:pt x="1190" y="632"/>
                                <a:pt x="1190" y="535"/>
                              </a:cubicBezTo>
                              <a:cubicBezTo>
                                <a:pt x="1190" y="203"/>
                                <a:pt x="1190" y="203"/>
                                <a:pt x="1190" y="203"/>
                              </a:cubicBezTo>
                              <a:cubicBezTo>
                                <a:pt x="1037" y="203"/>
                                <a:pt x="1037" y="203"/>
                                <a:pt x="1037" y="203"/>
                              </a:cubicBezTo>
                              <a:cubicBezTo>
                                <a:pt x="1037" y="557"/>
                                <a:pt x="1037" y="557"/>
                                <a:pt x="1037" y="557"/>
                              </a:cubicBezTo>
                              <a:cubicBezTo>
                                <a:pt x="1037" y="723"/>
                                <a:pt x="1139" y="815"/>
                                <a:pt x="1279" y="815"/>
                              </a:cubicBezTo>
                              <a:cubicBezTo>
                                <a:pt x="1355" y="815"/>
                                <a:pt x="1421" y="782"/>
                                <a:pt x="1459" y="731"/>
                              </a:cubicBezTo>
                              <a:cubicBezTo>
                                <a:pt x="1459" y="807"/>
                                <a:pt x="1459" y="807"/>
                                <a:pt x="1459" y="807"/>
                              </a:cubicBezTo>
                              <a:cubicBezTo>
                                <a:pt x="1613" y="807"/>
                                <a:pt x="1613" y="807"/>
                                <a:pt x="1613" y="807"/>
                              </a:cubicBezTo>
                              <a:cubicBezTo>
                                <a:pt x="1613" y="203"/>
                                <a:pt x="1613" y="203"/>
                                <a:pt x="1613" y="203"/>
                              </a:cubicBezTo>
                              <a:cubicBezTo>
                                <a:pt x="1459" y="203"/>
                                <a:pt x="1459" y="203"/>
                                <a:pt x="1459" y="203"/>
                              </a:cubicBezTo>
                              <a:lnTo>
                                <a:pt x="1459" y="535"/>
                              </a:lnTo>
                              <a:close/>
                              <a:moveTo>
                                <a:pt x="1883" y="372"/>
                              </a:moveTo>
                              <a:cubicBezTo>
                                <a:pt x="1883" y="337"/>
                                <a:pt x="1913" y="314"/>
                                <a:pt x="1969" y="314"/>
                              </a:cubicBezTo>
                              <a:cubicBezTo>
                                <a:pt x="2029" y="314"/>
                                <a:pt x="2066" y="346"/>
                                <a:pt x="2071" y="393"/>
                              </a:cubicBezTo>
                              <a:cubicBezTo>
                                <a:pt x="2217" y="393"/>
                                <a:pt x="2217" y="393"/>
                                <a:pt x="2217" y="393"/>
                              </a:cubicBezTo>
                              <a:cubicBezTo>
                                <a:pt x="2208" y="273"/>
                                <a:pt x="2120" y="193"/>
                                <a:pt x="1974" y="193"/>
                              </a:cubicBezTo>
                              <a:cubicBezTo>
                                <a:pt x="1824" y="193"/>
                                <a:pt x="1735" y="274"/>
                                <a:pt x="1735" y="374"/>
                              </a:cubicBezTo>
                              <a:cubicBezTo>
                                <a:pt x="1735" y="595"/>
                                <a:pt x="2076" y="527"/>
                                <a:pt x="2076" y="635"/>
                              </a:cubicBezTo>
                              <a:cubicBezTo>
                                <a:pt x="2076" y="670"/>
                                <a:pt x="2043" y="697"/>
                                <a:pt x="1983" y="697"/>
                              </a:cubicBezTo>
                              <a:cubicBezTo>
                                <a:pt x="1922" y="697"/>
                                <a:pt x="1880" y="662"/>
                                <a:pt x="1874" y="616"/>
                              </a:cubicBezTo>
                              <a:cubicBezTo>
                                <a:pt x="1721" y="616"/>
                                <a:pt x="1721" y="616"/>
                                <a:pt x="1721" y="616"/>
                              </a:cubicBezTo>
                              <a:cubicBezTo>
                                <a:pt x="1727" y="728"/>
                                <a:pt x="1833" y="817"/>
                                <a:pt x="1984" y="817"/>
                              </a:cubicBezTo>
                              <a:cubicBezTo>
                                <a:pt x="2132" y="817"/>
                                <a:pt x="2222" y="738"/>
                                <a:pt x="2222" y="635"/>
                              </a:cubicBezTo>
                              <a:cubicBezTo>
                                <a:pt x="2218" y="413"/>
                                <a:pt x="1883" y="482"/>
                                <a:pt x="1883" y="372"/>
                              </a:cubicBezTo>
                              <a:close/>
                              <a:moveTo>
                                <a:pt x="352" y="193"/>
                              </a:moveTo>
                              <a:cubicBezTo>
                                <a:pt x="258" y="193"/>
                                <a:pt x="189" y="239"/>
                                <a:pt x="153" y="290"/>
                              </a:cubicBezTo>
                              <a:cubicBezTo>
                                <a:pt x="153" y="203"/>
                                <a:pt x="153" y="203"/>
                                <a:pt x="153" y="203"/>
                              </a:cubicBezTo>
                              <a:cubicBezTo>
                                <a:pt x="0" y="203"/>
                                <a:pt x="0" y="203"/>
                                <a:pt x="0" y="203"/>
                              </a:cubicBezTo>
                              <a:cubicBezTo>
                                <a:pt x="0" y="257"/>
                                <a:pt x="0" y="257"/>
                                <a:pt x="0" y="257"/>
                              </a:cubicBezTo>
                              <a:cubicBezTo>
                                <a:pt x="46" y="257"/>
                                <a:pt x="46" y="257"/>
                                <a:pt x="46" y="257"/>
                              </a:cubicBezTo>
                              <a:cubicBezTo>
                                <a:pt x="46" y="454"/>
                                <a:pt x="46" y="454"/>
                                <a:pt x="46" y="454"/>
                              </a:cubicBezTo>
                              <a:cubicBezTo>
                                <a:pt x="159" y="454"/>
                                <a:pt x="159" y="454"/>
                                <a:pt x="159" y="454"/>
                              </a:cubicBezTo>
                              <a:cubicBezTo>
                                <a:pt x="178" y="372"/>
                                <a:pt x="243" y="327"/>
                                <a:pt x="312" y="327"/>
                              </a:cubicBezTo>
                              <a:cubicBezTo>
                                <a:pt x="395" y="327"/>
                                <a:pt x="472" y="388"/>
                                <a:pt x="472" y="503"/>
                              </a:cubicBezTo>
                              <a:cubicBezTo>
                                <a:pt x="472" y="617"/>
                                <a:pt x="395" y="683"/>
                                <a:pt x="312" y="683"/>
                              </a:cubicBezTo>
                              <a:cubicBezTo>
                                <a:pt x="263" y="683"/>
                                <a:pt x="217" y="660"/>
                                <a:pt x="186" y="618"/>
                              </a:cubicBezTo>
                              <a:cubicBezTo>
                                <a:pt x="46" y="618"/>
                                <a:pt x="46" y="618"/>
                                <a:pt x="46" y="618"/>
                              </a:cubicBezTo>
                              <a:cubicBezTo>
                                <a:pt x="46" y="815"/>
                                <a:pt x="46" y="815"/>
                                <a:pt x="46" y="815"/>
                              </a:cubicBezTo>
                              <a:cubicBezTo>
                                <a:pt x="0" y="815"/>
                                <a:pt x="0" y="815"/>
                                <a:pt x="0" y="815"/>
                              </a:cubicBezTo>
                              <a:cubicBezTo>
                                <a:pt x="0" y="1095"/>
                                <a:pt x="0" y="1095"/>
                                <a:pt x="0" y="1095"/>
                              </a:cubicBezTo>
                              <a:cubicBezTo>
                                <a:pt x="153" y="1095"/>
                                <a:pt x="153" y="1095"/>
                                <a:pt x="153" y="1095"/>
                              </a:cubicBezTo>
                              <a:cubicBezTo>
                                <a:pt x="153" y="721"/>
                                <a:pt x="153" y="721"/>
                                <a:pt x="153" y="721"/>
                              </a:cubicBezTo>
                              <a:cubicBezTo>
                                <a:pt x="190" y="770"/>
                                <a:pt x="257" y="817"/>
                                <a:pt x="352" y="817"/>
                              </a:cubicBezTo>
                              <a:cubicBezTo>
                                <a:pt x="507" y="817"/>
                                <a:pt x="628" y="691"/>
                                <a:pt x="628" y="503"/>
                              </a:cubicBezTo>
                              <a:cubicBezTo>
                                <a:pt x="628" y="314"/>
                                <a:pt x="507" y="193"/>
                                <a:pt x="352" y="193"/>
                              </a:cubicBezTo>
                              <a:close/>
                            </a:path>
                          </a:pathLst>
                        </a:custGeom>
                        <a:solidFill>
                          <a:srgbClr val="81AB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C4735DF" id="LogoSwitch1(JU-LOCK)" o:spid="_x0000_s1026" editas="canvas" style="position:absolute;margin-left:0;margin-top:0;width:162.95pt;height:84.45pt;z-index:-251657216;mso-position-horizontal:left;mso-position-horizontal-relative:page;mso-position-vertical:top;mso-position-vertical-relative:page" coordsize="20688,1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688;height:10725;visibility:visible;mso-wrap-style:square">
                <v:fill o:detectmouseclick="t"/>
                <v:path o:connecttype="none"/>
              </v:shape>
              <v:shape id="Freeform 8" o:spid="_x0000_s1028" style="position:absolute;left:4324;top:5410;width:5480;height:2902;visibility:visible;mso-wrap-style:square;v-text-anchor:top" coordsize="172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" path="m338,1v,160,,160,,160c297,161,297,161,297,161v-90,,-145,35,-145,152c152,614,152,614,152,614,,614,,614,,614,,10,,10,,10v152,,152,,152,c152,104,152,104,152,104,190,42,254,1,338,1xm1024,312v,190,-140,312,-315,312c534,624,402,502,402,312,402,121,538,,713,v174,,311,121,311,312xm867,312c867,191,791,133,711,133v-81,,-154,58,-154,179c557,432,627,491,709,491v80,,158,-59,158,-179xm1412,134v70,,135,45,154,127c1680,261,1680,261,1680,261v,-197,,-197,,-197c1726,64,1726,64,1726,64v,-54,,-54,,-54c1572,10,1572,10,1572,10v,86,,86,,86c1536,44,1468,,1373,,1219,,1097,121,1097,310v,188,122,314,276,314c1468,624,1536,577,1572,525v,93,,93,,93c1572,731,1507,779,1423,779v-76,,-133,-36,-148,-91c1123,688,1123,688,1123,688v15,139,134,224,304,224c1624,912,1725,784,1726,622v-46,,-46,,-46,c1680,425,1680,425,1680,425v-141,,-141,,-141,c1509,467,1462,490,1412,490v-82,,-159,-66,-159,-180c1253,195,1330,134,1412,134xe" fillcolor="#71196f" stroked="f">
                <v:path arrowok="t" o:connecttype="custom" o:connectlocs="107315,318;107315,51230;94298,51230;48260,99595;48260,195373;0,195373;0,3182;48260,3182;48260,33092;107315,318;325120,99277;225108,198554;127635,99277;226378,0;325120,99277;275273,99277;225743,42320;176848,99277;225108,156234;275273,99277;448310,42638;497205,83049;533400,83049;533400,20365;548005,20365;548005,3182;499110,3182;499110,30547;435928,0;348298,98641;435928,198554;499110,167053;499110,196645;451803,247875;404813,218919;356553,218919;453073,290195;548005,197918;533400,197918;533400,135233;488633,135233;448310,155916;397828,98641;448310,42638" o:connectangles="0,0,0,0,0,0,0,0,0,0,0,0,0,0,0,0,0,0,0,0,0,0,0,0,0,0,0,0,0,0,0,0,0,0,0,0,0,0,0,0,0,0,0,0"/>
                <o:lock v:ext="edit" verticies="t"/>
              </v:shape>
              <v:shape id="Freeform 9" o:spid="_x0000_s1029" style="position:absolute;left:10033;top:4800;width:7054;height:3480;visibility:visible;mso-wrap-style:square;v-text-anchor:top" coordsize="222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" path="m750,c903,,903,,903,v,807,,807,,807c750,807,750,807,750,807l750,xm1459,535v,97,-52,150,-135,150c1243,685,1190,632,1190,535v,-332,,-332,,-332c1037,203,1037,203,1037,203v,354,,354,,354c1037,723,1139,815,1279,815v76,,142,-33,180,-84c1459,807,1459,807,1459,807v154,,154,,154,c1613,203,1613,203,1613,203v-154,,-154,,-154,l1459,535xm1883,372v,-35,30,-58,86,-58c2029,314,2066,346,2071,393v146,,146,,146,c2208,273,2120,193,1974,193v-150,,-239,81,-239,181c1735,595,2076,527,2076,635v,35,-33,62,-93,62c1922,697,1880,662,1874,616v-153,,-153,,-153,c1727,728,1833,817,1984,817v148,,238,-79,238,-182c2218,413,1883,482,1883,372xm352,193v-94,,-163,46,-199,97c153,203,153,203,153,203,,203,,203,,203v,54,,54,,54c46,257,46,257,46,257v,197,,197,,197c159,454,159,454,159,454,178,372,243,327,312,327v83,,160,61,160,176c472,617,395,683,312,683v-49,,-95,-23,-126,-65c46,618,46,618,46,618v,197,,197,,197c,815,,815,,815v,280,,280,,280c153,1095,153,1095,153,1095v,-374,,-374,,-374c190,770,257,817,352,817v155,,276,-126,276,-314c628,314,507,193,352,193xe" fillcolor="#81ab62" stroked="f">
                <v:path arrowok="t" o:connecttype="custom" o:connectlocs="238125,0;286703,0;286703,256456;238125,256456;238125,0;463233,170018;420370,217686;377825,170018;377825,64511;329248,64511;329248,177009;406083,258999;463233,232304;463233,256456;512128,256456;512128,64511;463233,64511;463233,170018;597853,118218;625158,99786;657543,124891;703898,124891;626745,61333;550863,118853;659130,201797;629603,221500;594995,195759;546418,195759;629920,259634;705485,201797;597853,118218;111760,61333;48578,92159;48578,64511;0,64511;0,81672;14605,81672;14605,144277;50483,144277;99060,103917;149860,159848;99060,217051;59055,196394;14605,196394;14605,258999;0,258999;0,347980;48578,347980;48578,229127;111760,259634;199390,159848;111760,61333" o:connectangles="0,0,0,0,0,0,0,0,0,0,0,0,0,0,0,0,0,0,0,0,0,0,0,0,0,0,0,0,0,0,0,0,0,0,0,0,0,0,0,0,0,0,0,0,0,0,0,0,0,0,0,0"/>
                <o:lock v:ext="edit" verticies="t"/>
              </v:shape>
              <w10:wrap anchorx="page" anchory="page"/>
            </v:group>
          </w:pict>
        </mc:Fallback>
      </mc:AlternateConten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6244" w14:textId="77777777" w:rsidR="00B950BF" w:rsidRDefault="00B950BF" w:rsidP="00B950BF">
    <w:pPr>
      <w:framePr w:w="35" w:h="2305" w:hSpace="9072" w:wrap="around" w:vAnchor="page" w:hAnchor="page" w:x="1640" w:y="517"/>
    </w:pPr>
  </w:p>
  <w:p w14:paraId="669B7F4D" w14:textId="77777777" w:rsidR="00B950BF" w:rsidRDefault="00B950BF" w:rsidP="00B950BF">
    <w:pPr>
      <w:pStyle w:val="ZsyseenpuntRogpl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542206A4"/>
    <w:numStyleLink w:val="OpsommingkleineletterRogplus"/>
  </w:abstractNum>
  <w:abstractNum w:abstractNumId="11" w15:restartNumberingAfterBreak="0">
    <w:nsid w:val="054D030A"/>
    <w:multiLevelType w:val="multilevel"/>
    <w:tmpl w:val="80C6AF46"/>
    <w:numStyleLink w:val="OpsommingtekenRogplus"/>
  </w:abstractNum>
  <w:abstractNum w:abstractNumId="12" w15:restartNumberingAfterBreak="0">
    <w:nsid w:val="06FB0A3D"/>
    <w:multiLevelType w:val="multilevel"/>
    <w:tmpl w:val="972633DC"/>
    <w:styleLink w:val="OpsommingbolletjeRogplus"/>
    <w:lvl w:ilvl="0">
      <w:start w:val="1"/>
      <w:numFmt w:val="bullet"/>
      <w:pStyle w:val="Opsommingbolletje1eniveauRogplus"/>
      <w:lvlText w:val=""/>
      <w:lvlJc w:val="left"/>
      <w:pPr>
        <w:ind w:left="284" w:hanging="284"/>
      </w:pPr>
      <w:rPr>
        <w:rFonts w:ascii="Symbol" w:hAnsi="Symbol" w:hint="default"/>
        <w:color w:val="611F6D" w:themeColor="accent1"/>
      </w:rPr>
    </w:lvl>
    <w:lvl w:ilvl="1">
      <w:start w:val="1"/>
      <w:numFmt w:val="bullet"/>
      <w:pStyle w:val="Opsommingbolletje2eniveauRogplus"/>
      <w:lvlText w:val=""/>
      <w:lvlJc w:val="left"/>
      <w:pPr>
        <w:ind w:left="568" w:hanging="284"/>
      </w:pPr>
      <w:rPr>
        <w:rFonts w:ascii="Symbol" w:hAnsi="Symbol" w:hint="default"/>
        <w:color w:val="611F6D" w:themeColor="accent1"/>
      </w:rPr>
    </w:lvl>
    <w:lvl w:ilvl="2">
      <w:start w:val="1"/>
      <w:numFmt w:val="bullet"/>
      <w:pStyle w:val="Opsommingbolletje3eniveauRogplus"/>
      <w:lvlText w:val=""/>
      <w:lvlJc w:val="left"/>
      <w:pPr>
        <w:ind w:left="852" w:hanging="284"/>
      </w:pPr>
      <w:rPr>
        <w:rFonts w:ascii="Symbol" w:hAnsi="Symbol" w:hint="default"/>
        <w:color w:val="611F6D" w:themeColor="accent1"/>
      </w:rPr>
    </w:lvl>
    <w:lvl w:ilvl="3">
      <w:start w:val="1"/>
      <w:numFmt w:val="bullet"/>
      <w:lvlText w:val=""/>
      <w:lvlJc w:val="left"/>
      <w:pPr>
        <w:ind w:left="1136" w:hanging="284"/>
      </w:pPr>
      <w:rPr>
        <w:rFonts w:ascii="Symbol" w:hAnsi="Symbol" w:hint="default"/>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BC24928"/>
    <w:multiLevelType w:val="multilevel"/>
    <w:tmpl w:val="B4BACAD8"/>
    <w:styleLink w:val="OpsommingstreepjeRogplus"/>
    <w:lvl w:ilvl="0">
      <w:start w:val="1"/>
      <w:numFmt w:val="bullet"/>
      <w:pStyle w:val="Opsommingstreepje1eniveauRogplus"/>
      <w:lvlText w:val="–"/>
      <w:lvlJc w:val="left"/>
      <w:pPr>
        <w:ind w:left="284" w:hanging="284"/>
      </w:pPr>
      <w:rPr>
        <w:rFonts w:hint="default"/>
      </w:rPr>
    </w:lvl>
    <w:lvl w:ilvl="1">
      <w:start w:val="1"/>
      <w:numFmt w:val="bullet"/>
      <w:pStyle w:val="Opsommingstreepje2eniveauRogplus"/>
      <w:lvlText w:val="–"/>
      <w:lvlJc w:val="left"/>
      <w:pPr>
        <w:ind w:left="568" w:hanging="284"/>
      </w:pPr>
      <w:rPr>
        <w:rFonts w:hint="default"/>
      </w:rPr>
    </w:lvl>
    <w:lvl w:ilvl="2">
      <w:start w:val="1"/>
      <w:numFmt w:val="bullet"/>
      <w:pStyle w:val="Opsommingstreepje3eniveauRogplu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0EA27EB4"/>
    <w:multiLevelType w:val="multilevel"/>
    <w:tmpl w:val="B80072F2"/>
    <w:numStyleLink w:val="KopnummeringRogplus"/>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92E403D"/>
    <w:multiLevelType w:val="multilevel"/>
    <w:tmpl w:val="542206A4"/>
    <w:styleLink w:val="OpsommingkleineletterRogplus"/>
    <w:lvl w:ilvl="0">
      <w:start w:val="1"/>
      <w:numFmt w:val="lowerLetter"/>
      <w:pStyle w:val="Opsommingkleineletter1eniveauRogplus"/>
      <w:lvlText w:val="%1"/>
      <w:lvlJc w:val="left"/>
      <w:pPr>
        <w:ind w:left="284" w:hanging="284"/>
      </w:pPr>
      <w:rPr>
        <w:rFonts w:hint="default"/>
      </w:rPr>
    </w:lvl>
    <w:lvl w:ilvl="1">
      <w:start w:val="1"/>
      <w:numFmt w:val="lowerLetter"/>
      <w:pStyle w:val="Opsommingkleineletter2eniveauRogplus"/>
      <w:lvlText w:val="%2"/>
      <w:lvlJc w:val="left"/>
      <w:pPr>
        <w:ind w:left="567" w:hanging="283"/>
      </w:pPr>
      <w:rPr>
        <w:rFonts w:hint="default"/>
      </w:rPr>
    </w:lvl>
    <w:lvl w:ilvl="2">
      <w:start w:val="1"/>
      <w:numFmt w:val="lowerLetter"/>
      <w:pStyle w:val="Opsommingkleinelett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1B2501F2"/>
    <w:multiLevelType w:val="hybridMultilevel"/>
    <w:tmpl w:val="77DE25BC"/>
    <w:lvl w:ilvl="0" w:tplc="C9EC1E5E">
      <w:start w:val="1"/>
      <w:numFmt w:val="bullet"/>
      <w:lvlText w:val=""/>
      <w:lvlJc w:val="left"/>
      <w:pPr>
        <w:ind w:left="720" w:hanging="360"/>
      </w:pPr>
      <w:rPr>
        <w:rFonts w:ascii="Symbol" w:hAnsi="Symbol" w:hint="default"/>
        <w:color w:val="611F6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C620C9F"/>
    <w:multiLevelType w:val="hybridMultilevel"/>
    <w:tmpl w:val="8D8CAA84"/>
    <w:lvl w:ilvl="0" w:tplc="92740F8A">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21" w15:restartNumberingAfterBreak="0">
    <w:nsid w:val="21A14988"/>
    <w:multiLevelType w:val="multilevel"/>
    <w:tmpl w:val="80C6AF46"/>
    <w:numStyleLink w:val="OpsommingtekenRogplus"/>
  </w:abstractNum>
  <w:abstractNum w:abstractNumId="22" w15:restartNumberingAfterBreak="0">
    <w:nsid w:val="23275590"/>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3" w15:restartNumberingAfterBreak="0">
    <w:nsid w:val="2D665843"/>
    <w:multiLevelType w:val="multilevel"/>
    <w:tmpl w:val="90A8103A"/>
    <w:styleLink w:val="BijlagenummeringRogplus"/>
    <w:lvl w:ilvl="0">
      <w:start w:val="1"/>
      <w:numFmt w:val="decimal"/>
      <w:pStyle w:val="Bijlagekop1Rogplus"/>
      <w:suff w:val="space"/>
      <w:lvlText w:val="Bijlage %1"/>
      <w:lvlJc w:val="left"/>
      <w:pPr>
        <w:ind w:left="284" w:hanging="284"/>
      </w:pPr>
      <w:rPr>
        <w:rFonts w:hint="default"/>
      </w:rPr>
    </w:lvl>
    <w:lvl w:ilvl="1">
      <w:start w:val="1"/>
      <w:numFmt w:val="decimal"/>
      <w:pStyle w:val="Bijlagekop2Rogplu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4" w15:restartNumberingAfterBreak="0">
    <w:nsid w:val="3B9868E0"/>
    <w:multiLevelType w:val="multilevel"/>
    <w:tmpl w:val="542206A4"/>
    <w:numStyleLink w:val="OpsommingkleineletterRogplus"/>
  </w:abstractNum>
  <w:abstractNum w:abstractNumId="25" w15:restartNumberingAfterBreak="0">
    <w:nsid w:val="3EEF0BD5"/>
    <w:multiLevelType w:val="multilevel"/>
    <w:tmpl w:val="972633DC"/>
    <w:numStyleLink w:val="OpsommingbolletjeRogplus"/>
  </w:abstractNum>
  <w:abstractNum w:abstractNumId="26" w15:restartNumberingAfterBreak="0">
    <w:nsid w:val="3F893B25"/>
    <w:multiLevelType w:val="multilevel"/>
    <w:tmpl w:val="80C6AF46"/>
    <w:numStyleLink w:val="OpsommingtekenRogplus"/>
  </w:abstractNum>
  <w:abstractNum w:abstractNumId="27" w15:restartNumberingAfterBreak="0">
    <w:nsid w:val="40EF61F8"/>
    <w:multiLevelType w:val="multilevel"/>
    <w:tmpl w:val="B80072F2"/>
    <w:styleLink w:val="KopnummeringRogplu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8" w15:restartNumberingAfterBreak="0">
    <w:nsid w:val="49E04A53"/>
    <w:multiLevelType w:val="multilevel"/>
    <w:tmpl w:val="7BFE3E8A"/>
    <w:styleLink w:val="AgendapuntlijstRogplus"/>
    <w:lvl w:ilvl="0">
      <w:start w:val="1"/>
      <w:numFmt w:val="decimal"/>
      <w:pStyle w:val="AgendapuntRogplus"/>
      <w:lvlText w:val="%1."/>
      <w:lvlJc w:val="left"/>
      <w:pPr>
        <w:ind w:left="454" w:hanging="454"/>
      </w:pPr>
      <w:rPr>
        <w:rFonts w:hint="default"/>
        <w:b/>
        <w:i w:val="0"/>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774431"/>
    <w:multiLevelType w:val="hybridMultilevel"/>
    <w:tmpl w:val="384C0CBC"/>
    <w:lvl w:ilvl="0" w:tplc="0AACE57A">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584C52"/>
    <w:multiLevelType w:val="multilevel"/>
    <w:tmpl w:val="80C6AF46"/>
    <w:numStyleLink w:val="OpsommingtekenRogplus"/>
  </w:abstractNum>
  <w:abstractNum w:abstractNumId="32" w15:restartNumberingAfterBreak="0">
    <w:nsid w:val="4F3735B5"/>
    <w:multiLevelType w:val="multilevel"/>
    <w:tmpl w:val="E65A9506"/>
    <w:numStyleLink w:val="OpsommingnummerRogplus"/>
  </w:abstractNum>
  <w:abstractNum w:abstractNumId="33" w15:restartNumberingAfterBreak="0">
    <w:nsid w:val="4FF95A5C"/>
    <w:multiLevelType w:val="multilevel"/>
    <w:tmpl w:val="E65A9506"/>
    <w:styleLink w:val="OpsommingnummerRogplus"/>
    <w:lvl w:ilvl="0">
      <w:start w:val="1"/>
      <w:numFmt w:val="decimal"/>
      <w:pStyle w:val="Opsommingnummer1eniveauRogplus"/>
      <w:lvlText w:val="%1"/>
      <w:lvlJc w:val="left"/>
      <w:pPr>
        <w:ind w:left="284" w:hanging="284"/>
      </w:pPr>
      <w:rPr>
        <w:rFonts w:hint="default"/>
      </w:rPr>
    </w:lvl>
    <w:lvl w:ilvl="1">
      <w:start w:val="1"/>
      <w:numFmt w:val="decimal"/>
      <w:pStyle w:val="Opsommingnummer2eniveauRogplus"/>
      <w:lvlText w:val="%2"/>
      <w:lvlJc w:val="left"/>
      <w:pPr>
        <w:ind w:left="567" w:hanging="283"/>
      </w:pPr>
      <w:rPr>
        <w:rFonts w:hint="default"/>
      </w:rPr>
    </w:lvl>
    <w:lvl w:ilvl="2">
      <w:start w:val="1"/>
      <w:numFmt w:val="decimal"/>
      <w:pStyle w:val="Opsommingnumm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4" w15:restartNumberingAfterBreak="0">
    <w:nsid w:val="50674814"/>
    <w:multiLevelType w:val="multilevel"/>
    <w:tmpl w:val="7BFE3E8A"/>
    <w:numStyleLink w:val="AgendapuntlijstRogplus"/>
  </w:abstractNum>
  <w:abstractNum w:abstractNumId="35" w15:restartNumberingAfterBreak="0">
    <w:nsid w:val="535A7992"/>
    <w:multiLevelType w:val="multilevel"/>
    <w:tmpl w:val="80C6AF46"/>
    <w:numStyleLink w:val="OpsommingtekenRogplus"/>
  </w:abstractNum>
  <w:abstractNum w:abstractNumId="36" w15:restartNumberingAfterBreak="0">
    <w:nsid w:val="63F335A0"/>
    <w:multiLevelType w:val="multilevel"/>
    <w:tmpl w:val="80C6AF46"/>
    <w:styleLink w:val="OpsommingtekenRogplus"/>
    <w:lvl w:ilvl="0">
      <w:start w:val="1"/>
      <w:numFmt w:val="bullet"/>
      <w:pStyle w:val="Opsommingteken1eniveauRogplus"/>
      <w:lvlText w:val="+"/>
      <w:lvlJc w:val="left"/>
      <w:pPr>
        <w:ind w:left="284" w:hanging="284"/>
      </w:pPr>
      <w:rPr>
        <w:rFonts w:ascii="Calibri" w:hAnsi="Calibri" w:hint="default"/>
        <w:b/>
        <w:i w:val="0"/>
        <w:color w:val="611F6D" w:themeColor="accent1"/>
        <w:position w:val="2"/>
      </w:rPr>
    </w:lvl>
    <w:lvl w:ilvl="1">
      <w:start w:val="1"/>
      <w:numFmt w:val="bullet"/>
      <w:pStyle w:val="Opsommingteken2eniveauRogplus"/>
      <w:lvlText w:val="+"/>
      <w:lvlJc w:val="left"/>
      <w:pPr>
        <w:ind w:left="568" w:hanging="284"/>
      </w:pPr>
      <w:rPr>
        <w:rFonts w:ascii="Calibri" w:hAnsi="Calibri" w:hint="default"/>
        <w:b/>
        <w:i w:val="0"/>
        <w:color w:val="611F6D" w:themeColor="accent1"/>
      </w:rPr>
    </w:lvl>
    <w:lvl w:ilvl="2">
      <w:start w:val="1"/>
      <w:numFmt w:val="bullet"/>
      <w:pStyle w:val="Opsommingteken3eniveauRogplus"/>
      <w:lvlText w:val="+"/>
      <w:lvlJc w:val="left"/>
      <w:pPr>
        <w:ind w:left="852" w:hanging="284"/>
      </w:pPr>
      <w:rPr>
        <w:rFonts w:ascii="Calibri" w:hAnsi="Calibri" w:hint="default"/>
        <w:b/>
        <w:i w:val="0"/>
        <w:color w:val="611F6D" w:themeColor="accent1"/>
      </w:rPr>
    </w:lvl>
    <w:lvl w:ilvl="3">
      <w:start w:val="1"/>
      <w:numFmt w:val="bullet"/>
      <w:lvlText w:val="+"/>
      <w:lvlJc w:val="left"/>
      <w:pPr>
        <w:ind w:left="1136" w:hanging="284"/>
      </w:pPr>
      <w:rPr>
        <w:rFonts w:ascii="Calibri" w:hAnsi="Calibri" w:hint="default"/>
        <w:b/>
        <w:i w:val="0"/>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7" w15:restartNumberingAfterBreak="0">
    <w:nsid w:val="6C6644DD"/>
    <w:multiLevelType w:val="multilevel"/>
    <w:tmpl w:val="972633DC"/>
    <w:numStyleLink w:val="OpsommingbolletjeRogplus"/>
  </w:abstractNum>
  <w:abstractNum w:abstractNumId="38" w15:restartNumberingAfterBreak="0">
    <w:nsid w:val="6CAB1E63"/>
    <w:multiLevelType w:val="multilevel"/>
    <w:tmpl w:val="7BFE3E8A"/>
    <w:numStyleLink w:val="AgendapuntlijstRogplus"/>
  </w:abstractNum>
  <w:abstractNum w:abstractNumId="39" w15:restartNumberingAfterBreak="0">
    <w:nsid w:val="70053F23"/>
    <w:multiLevelType w:val="multilevel"/>
    <w:tmpl w:val="290E60D4"/>
    <w:lvl w:ilvl="0">
      <w:start w:val="1"/>
      <w:numFmt w:val="decimal"/>
      <w:lvlText w:val="%1"/>
      <w:lvlJc w:val="left"/>
      <w:pPr>
        <w:ind w:left="564" w:hanging="567"/>
      </w:pPr>
      <w:rPr>
        <w:rFonts w:ascii="Verdana" w:hAnsi="Verdana" w:cs="Arial" w:hint="default"/>
        <w:b/>
        <w:i w:val="0"/>
        <w:color w:val="1D448B"/>
        <w:sz w:val="24"/>
      </w:rPr>
    </w:lvl>
    <w:lvl w:ilvl="1">
      <w:start w:val="1"/>
      <w:numFmt w:val="decimal"/>
      <w:lvlText w:val="%1.%2"/>
      <w:lvlJc w:val="left"/>
      <w:pPr>
        <w:ind w:left="737" w:hanging="737"/>
      </w:pPr>
      <w:rPr>
        <w:rFonts w:ascii="Verdana" w:hAnsi="Verdana" w:hint="default"/>
        <w:b w:val="0"/>
        <w:i/>
        <w:sz w:val="18"/>
      </w:rPr>
    </w:lvl>
    <w:lvl w:ilvl="2">
      <w:start w:val="1"/>
      <w:numFmt w:val="decimal"/>
      <w:lvlText w:val="%1.%2.%3"/>
      <w:lvlJc w:val="left"/>
      <w:pPr>
        <w:ind w:left="737" w:hanging="737"/>
      </w:pPr>
      <w:rPr>
        <w:rFonts w:ascii="Verdana" w:hAnsi="Verdana" w:hint="default"/>
        <w:b w:val="0"/>
        <w:i/>
        <w:sz w:val="18"/>
      </w:rPr>
    </w:lvl>
    <w:lvl w:ilvl="3">
      <w:start w:val="1"/>
      <w:numFmt w:val="none"/>
      <w:lvlRestart w:val="0"/>
      <w:lvlText w:val=""/>
      <w:lvlJc w:val="left"/>
      <w:pPr>
        <w:ind w:left="1508" w:firstLine="0"/>
      </w:pPr>
      <w:rPr>
        <w:rFonts w:hint="default"/>
      </w:rPr>
    </w:lvl>
    <w:lvl w:ilvl="4">
      <w:start w:val="1"/>
      <w:numFmt w:val="decimal"/>
      <w:lvlRestart w:val="1"/>
      <w:lvlText w:val="%1.%5"/>
      <w:lvlJc w:val="left"/>
      <w:pPr>
        <w:ind w:left="1933" w:hanging="425"/>
      </w:pPr>
      <w:rPr>
        <w:rFonts w:ascii="Arial" w:hAnsi="Arial" w:hint="default"/>
        <w:b/>
        <w:i/>
        <w:sz w:val="22"/>
      </w:rPr>
    </w:lvl>
    <w:lvl w:ilvl="5">
      <w:start w:val="1"/>
      <w:numFmt w:val="decimal"/>
      <w:lvlText w:val="%1.%5.%6"/>
      <w:lvlJc w:val="left"/>
      <w:pPr>
        <w:ind w:left="1933" w:hanging="425"/>
      </w:pPr>
      <w:rPr>
        <w:rFonts w:ascii="Arial" w:hAnsi="Arial" w:hint="default"/>
        <w:b/>
        <w:i w:val="0"/>
        <w:sz w:val="22"/>
      </w:rPr>
    </w:lvl>
    <w:lvl w:ilvl="6">
      <w:start w:val="1"/>
      <w:numFmt w:val="decimal"/>
      <w:lvlText w:val="%1.%5.%6.%7"/>
      <w:lvlJc w:val="left"/>
      <w:pPr>
        <w:ind w:left="2075" w:hanging="567"/>
      </w:pPr>
      <w:rPr>
        <w:rFonts w:ascii="Arial" w:hAnsi="Arial" w:hint="default"/>
        <w:b w:val="0"/>
        <w:i/>
        <w:sz w:val="22"/>
      </w:rPr>
    </w:lvl>
    <w:lvl w:ilvl="7">
      <w:start w:val="1"/>
      <w:numFmt w:val="none"/>
      <w:lvlRestart w:val="0"/>
      <w:suff w:val="nothing"/>
      <w:lvlText w:val="%8"/>
      <w:lvlJc w:val="left"/>
      <w:pPr>
        <w:ind w:left="1508" w:firstLine="0"/>
      </w:pPr>
      <w:rPr>
        <w:rFonts w:hint="default"/>
      </w:rPr>
    </w:lvl>
    <w:lvl w:ilvl="8">
      <w:start w:val="1"/>
      <w:numFmt w:val="none"/>
      <w:lvlRestart w:val="0"/>
      <w:suff w:val="nothing"/>
      <w:lvlText w:val="%9"/>
      <w:lvlJc w:val="left"/>
      <w:pPr>
        <w:ind w:left="1508" w:firstLine="0"/>
      </w:pPr>
      <w:rPr>
        <w:rFonts w:hint="default"/>
      </w:rPr>
    </w:lvl>
  </w:abstractNum>
  <w:abstractNum w:abstractNumId="40" w15:restartNumberingAfterBreak="0">
    <w:nsid w:val="7038598F"/>
    <w:multiLevelType w:val="multilevel"/>
    <w:tmpl w:val="90A8103A"/>
    <w:numStyleLink w:val="BijlagenummeringRogplus"/>
  </w:abstractNum>
  <w:abstractNum w:abstractNumId="41" w15:restartNumberingAfterBreak="0">
    <w:nsid w:val="721E41B9"/>
    <w:multiLevelType w:val="multilevel"/>
    <w:tmpl w:val="972633DC"/>
    <w:numStyleLink w:val="OpsommingbolletjeRogplus"/>
  </w:abstractNum>
  <w:abstractNum w:abstractNumId="42" w15:restartNumberingAfterBreak="0">
    <w:nsid w:val="79AE6CDF"/>
    <w:multiLevelType w:val="multilevel"/>
    <w:tmpl w:val="B4BACAD8"/>
    <w:numStyleLink w:val="OpsommingstreepjeRogplus"/>
  </w:abstractNum>
  <w:abstractNum w:abstractNumId="43"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4" w15:restartNumberingAfterBreak="0">
    <w:nsid w:val="7A641B47"/>
    <w:multiLevelType w:val="hybridMultilevel"/>
    <w:tmpl w:val="E1FC3048"/>
    <w:lvl w:ilvl="0" w:tplc="1F127F9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FF3584F"/>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num w:numId="1" w16cid:durableId="816338277">
    <w:abstractNumId w:val="12"/>
  </w:num>
  <w:num w:numId="2" w16cid:durableId="453983192">
    <w:abstractNumId w:val="22"/>
  </w:num>
  <w:num w:numId="3" w16cid:durableId="1185898263">
    <w:abstractNumId w:val="13"/>
  </w:num>
  <w:num w:numId="4" w16cid:durableId="936136202">
    <w:abstractNumId w:val="29"/>
  </w:num>
  <w:num w:numId="5" w16cid:durableId="851457476">
    <w:abstractNumId w:val="16"/>
  </w:num>
  <w:num w:numId="6" w16cid:durableId="1646472375">
    <w:abstractNumId w:val="15"/>
  </w:num>
  <w:num w:numId="7" w16cid:durableId="978261923">
    <w:abstractNumId w:val="27"/>
  </w:num>
  <w:num w:numId="8" w16cid:durableId="400324071">
    <w:abstractNumId w:val="36"/>
  </w:num>
  <w:num w:numId="9" w16cid:durableId="8166508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63437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743271">
    <w:abstractNumId w:val="23"/>
  </w:num>
  <w:num w:numId="12" w16cid:durableId="1457404309">
    <w:abstractNumId w:val="9"/>
  </w:num>
  <w:num w:numId="13" w16cid:durableId="2000765120">
    <w:abstractNumId w:val="7"/>
  </w:num>
  <w:num w:numId="14" w16cid:durableId="2125080133">
    <w:abstractNumId w:val="6"/>
  </w:num>
  <w:num w:numId="15" w16cid:durableId="1098985299">
    <w:abstractNumId w:val="5"/>
  </w:num>
  <w:num w:numId="16" w16cid:durableId="647982679">
    <w:abstractNumId w:val="4"/>
  </w:num>
  <w:num w:numId="17" w16cid:durableId="492188056">
    <w:abstractNumId w:val="8"/>
  </w:num>
  <w:num w:numId="18" w16cid:durableId="774246602">
    <w:abstractNumId w:val="3"/>
  </w:num>
  <w:num w:numId="19" w16cid:durableId="1151367646">
    <w:abstractNumId w:val="2"/>
  </w:num>
  <w:num w:numId="20" w16cid:durableId="692265541">
    <w:abstractNumId w:val="1"/>
  </w:num>
  <w:num w:numId="21" w16cid:durableId="735201060">
    <w:abstractNumId w:val="0"/>
  </w:num>
  <w:num w:numId="22" w16cid:durableId="166293271">
    <w:abstractNumId w:val="28"/>
  </w:num>
  <w:num w:numId="23" w16cid:durableId="1695495491">
    <w:abstractNumId w:val="38"/>
  </w:num>
  <w:num w:numId="24" w16cid:durableId="1729264999">
    <w:abstractNumId w:val="37"/>
  </w:num>
  <w:num w:numId="25" w16cid:durableId="1118648528">
    <w:abstractNumId w:val="45"/>
  </w:num>
  <w:num w:numId="26" w16cid:durableId="1845244214">
    <w:abstractNumId w:val="42"/>
  </w:num>
  <w:num w:numId="27" w16cid:durableId="1312253713">
    <w:abstractNumId w:val="14"/>
  </w:num>
  <w:num w:numId="28" w16cid:durableId="1486899750">
    <w:abstractNumId w:val="40"/>
  </w:num>
  <w:num w:numId="29" w16cid:durableId="1415123750">
    <w:abstractNumId w:val="31"/>
  </w:num>
  <w:num w:numId="30" w16cid:durableId="1808012736">
    <w:abstractNumId w:val="20"/>
  </w:num>
  <w:num w:numId="31" w16cid:durableId="673800051">
    <w:abstractNumId w:val="17"/>
  </w:num>
  <w:num w:numId="32" w16cid:durableId="1080909583">
    <w:abstractNumId w:val="33"/>
  </w:num>
  <w:num w:numId="33" w16cid:durableId="13395812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4213463">
    <w:abstractNumId w:val="10"/>
  </w:num>
  <w:num w:numId="35" w16cid:durableId="470560316">
    <w:abstractNumId w:val="25"/>
  </w:num>
  <w:num w:numId="36" w16cid:durableId="1775637289">
    <w:abstractNumId w:val="41"/>
  </w:num>
  <w:num w:numId="37" w16cid:durableId="1037777137">
    <w:abstractNumId w:val="39"/>
  </w:num>
  <w:num w:numId="38" w16cid:durableId="1863128571">
    <w:abstractNumId w:val="18"/>
  </w:num>
  <w:num w:numId="39" w16cid:durableId="39981308">
    <w:abstractNumId w:val="11"/>
  </w:num>
  <w:num w:numId="40" w16cid:durableId="1343775529">
    <w:abstractNumId w:val="26"/>
  </w:num>
  <w:num w:numId="41" w16cid:durableId="423653206">
    <w:abstractNumId w:val="21"/>
  </w:num>
  <w:num w:numId="42" w16cid:durableId="640575432">
    <w:abstractNumId w:val="35"/>
  </w:num>
  <w:num w:numId="43" w16cid:durableId="966394351">
    <w:abstractNumId w:val="34"/>
  </w:num>
  <w:num w:numId="44" w16cid:durableId="938566551">
    <w:abstractNumId w:val="14"/>
  </w:num>
  <w:num w:numId="45" w16cid:durableId="379943600">
    <w:abstractNumId w:val="14"/>
  </w:num>
  <w:num w:numId="46" w16cid:durableId="382599632">
    <w:abstractNumId w:val="40"/>
  </w:num>
  <w:num w:numId="47" w16cid:durableId="1136295343">
    <w:abstractNumId w:val="14"/>
  </w:num>
  <w:num w:numId="48" w16cid:durableId="459956438">
    <w:abstractNumId w:val="24"/>
  </w:num>
  <w:num w:numId="49" w16cid:durableId="2135712295">
    <w:abstractNumId w:val="32"/>
  </w:num>
  <w:num w:numId="50" w16cid:durableId="615673200">
    <w:abstractNumId w:val="44"/>
  </w:num>
  <w:num w:numId="51" w16cid:durableId="1466237300">
    <w:abstractNumId w:val="30"/>
  </w:num>
  <w:num w:numId="52" w16cid:durableId="1769158367">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BE"/>
    <w:rsid w:val="00004562"/>
    <w:rsid w:val="00006237"/>
    <w:rsid w:val="0000663D"/>
    <w:rsid w:val="00010D95"/>
    <w:rsid w:val="00011BFA"/>
    <w:rsid w:val="00012581"/>
    <w:rsid w:val="00016B30"/>
    <w:rsid w:val="0002562D"/>
    <w:rsid w:val="000306C1"/>
    <w:rsid w:val="00030A00"/>
    <w:rsid w:val="0003377A"/>
    <w:rsid w:val="00035232"/>
    <w:rsid w:val="00036954"/>
    <w:rsid w:val="000418EF"/>
    <w:rsid w:val="0004513F"/>
    <w:rsid w:val="00050D4B"/>
    <w:rsid w:val="0005205D"/>
    <w:rsid w:val="00052426"/>
    <w:rsid w:val="00052FF4"/>
    <w:rsid w:val="00053E43"/>
    <w:rsid w:val="0005430B"/>
    <w:rsid w:val="0005666E"/>
    <w:rsid w:val="0005732F"/>
    <w:rsid w:val="00063160"/>
    <w:rsid w:val="00063392"/>
    <w:rsid w:val="00064E25"/>
    <w:rsid w:val="00066DF0"/>
    <w:rsid w:val="00067CE5"/>
    <w:rsid w:val="00074DAC"/>
    <w:rsid w:val="0007714E"/>
    <w:rsid w:val="00077373"/>
    <w:rsid w:val="000840F9"/>
    <w:rsid w:val="0009698A"/>
    <w:rsid w:val="000A1B78"/>
    <w:rsid w:val="000C0969"/>
    <w:rsid w:val="000C1A1A"/>
    <w:rsid w:val="000D347D"/>
    <w:rsid w:val="000D6AB7"/>
    <w:rsid w:val="000E0D1F"/>
    <w:rsid w:val="000E1539"/>
    <w:rsid w:val="000E559E"/>
    <w:rsid w:val="000E55A1"/>
    <w:rsid w:val="000E6E43"/>
    <w:rsid w:val="000F0CA2"/>
    <w:rsid w:val="000F213A"/>
    <w:rsid w:val="000F2D93"/>
    <w:rsid w:val="000F650E"/>
    <w:rsid w:val="000F77F7"/>
    <w:rsid w:val="00100B98"/>
    <w:rsid w:val="00106601"/>
    <w:rsid w:val="00110A9F"/>
    <w:rsid w:val="0011493E"/>
    <w:rsid w:val="001170AE"/>
    <w:rsid w:val="00122DED"/>
    <w:rsid w:val="001232A6"/>
    <w:rsid w:val="00132265"/>
    <w:rsid w:val="00134E43"/>
    <w:rsid w:val="00135A2A"/>
    <w:rsid w:val="00135E7B"/>
    <w:rsid w:val="00137CBB"/>
    <w:rsid w:val="00141036"/>
    <w:rsid w:val="00145B8E"/>
    <w:rsid w:val="0014640F"/>
    <w:rsid w:val="00152E4D"/>
    <w:rsid w:val="001579D8"/>
    <w:rsid w:val="001639F5"/>
    <w:rsid w:val="00165FA8"/>
    <w:rsid w:val="00167938"/>
    <w:rsid w:val="0018093D"/>
    <w:rsid w:val="00187A59"/>
    <w:rsid w:val="0019042B"/>
    <w:rsid w:val="001915D6"/>
    <w:rsid w:val="0019689F"/>
    <w:rsid w:val="001A5303"/>
    <w:rsid w:val="001B1B37"/>
    <w:rsid w:val="001B4C7E"/>
    <w:rsid w:val="001C11BE"/>
    <w:rsid w:val="001C6232"/>
    <w:rsid w:val="001C63E7"/>
    <w:rsid w:val="001D2384"/>
    <w:rsid w:val="001D2A06"/>
    <w:rsid w:val="001E2293"/>
    <w:rsid w:val="001E34AC"/>
    <w:rsid w:val="001E5877"/>
    <w:rsid w:val="001E5F7F"/>
    <w:rsid w:val="001E6FE1"/>
    <w:rsid w:val="001F09EC"/>
    <w:rsid w:val="001F5B4F"/>
    <w:rsid w:val="001F5C28"/>
    <w:rsid w:val="001F6547"/>
    <w:rsid w:val="002017AC"/>
    <w:rsid w:val="00204472"/>
    <w:rsid w:val="0020548B"/>
    <w:rsid w:val="0020607F"/>
    <w:rsid w:val="00206E2A"/>
    <w:rsid w:val="00206FF8"/>
    <w:rsid w:val="002074B2"/>
    <w:rsid w:val="00216489"/>
    <w:rsid w:val="00220A9C"/>
    <w:rsid w:val="00220B83"/>
    <w:rsid w:val="00224B2D"/>
    <w:rsid w:val="00225889"/>
    <w:rsid w:val="00230B64"/>
    <w:rsid w:val="002334EC"/>
    <w:rsid w:val="00236DE9"/>
    <w:rsid w:val="00242226"/>
    <w:rsid w:val="0024249B"/>
    <w:rsid w:val="002518D2"/>
    <w:rsid w:val="00252485"/>
    <w:rsid w:val="00252B9A"/>
    <w:rsid w:val="00254088"/>
    <w:rsid w:val="00256039"/>
    <w:rsid w:val="00257AA9"/>
    <w:rsid w:val="00262D4E"/>
    <w:rsid w:val="002646C8"/>
    <w:rsid w:val="00265A61"/>
    <w:rsid w:val="00280D1D"/>
    <w:rsid w:val="00282B5D"/>
    <w:rsid w:val="00283592"/>
    <w:rsid w:val="00286914"/>
    <w:rsid w:val="00290930"/>
    <w:rsid w:val="00294CD2"/>
    <w:rsid w:val="00296E9F"/>
    <w:rsid w:val="002A2E44"/>
    <w:rsid w:val="002A5719"/>
    <w:rsid w:val="002B08A4"/>
    <w:rsid w:val="002B24E9"/>
    <w:rsid w:val="002B2998"/>
    <w:rsid w:val="002B64EE"/>
    <w:rsid w:val="002C440C"/>
    <w:rsid w:val="002C46FB"/>
    <w:rsid w:val="002C49D6"/>
    <w:rsid w:val="002C6C31"/>
    <w:rsid w:val="002C748C"/>
    <w:rsid w:val="002D0E88"/>
    <w:rsid w:val="002D324C"/>
    <w:rsid w:val="002D52B2"/>
    <w:rsid w:val="002E2611"/>
    <w:rsid w:val="002E274E"/>
    <w:rsid w:val="002E68CD"/>
    <w:rsid w:val="002F678C"/>
    <w:rsid w:val="002F7B77"/>
    <w:rsid w:val="00300424"/>
    <w:rsid w:val="003063C0"/>
    <w:rsid w:val="00312D26"/>
    <w:rsid w:val="00317DEA"/>
    <w:rsid w:val="00322A9F"/>
    <w:rsid w:val="00323121"/>
    <w:rsid w:val="00334D4B"/>
    <w:rsid w:val="00335B5E"/>
    <w:rsid w:val="00337DDE"/>
    <w:rsid w:val="00345315"/>
    <w:rsid w:val="00346631"/>
    <w:rsid w:val="00347094"/>
    <w:rsid w:val="00347887"/>
    <w:rsid w:val="00360FD7"/>
    <w:rsid w:val="0036336D"/>
    <w:rsid w:val="00364B2C"/>
    <w:rsid w:val="00364E1D"/>
    <w:rsid w:val="00365254"/>
    <w:rsid w:val="00365327"/>
    <w:rsid w:val="00374C23"/>
    <w:rsid w:val="00374D9A"/>
    <w:rsid w:val="00377612"/>
    <w:rsid w:val="00382603"/>
    <w:rsid w:val="00383954"/>
    <w:rsid w:val="0039126D"/>
    <w:rsid w:val="00396068"/>
    <w:rsid w:val="003964D4"/>
    <w:rsid w:val="0039656A"/>
    <w:rsid w:val="00396E0C"/>
    <w:rsid w:val="003A5ED3"/>
    <w:rsid w:val="003A6122"/>
    <w:rsid w:val="003A6677"/>
    <w:rsid w:val="003B14A0"/>
    <w:rsid w:val="003B595E"/>
    <w:rsid w:val="003D04B7"/>
    <w:rsid w:val="003D09E4"/>
    <w:rsid w:val="003D414A"/>
    <w:rsid w:val="003D49E5"/>
    <w:rsid w:val="003E30F2"/>
    <w:rsid w:val="003E3B7D"/>
    <w:rsid w:val="003E766F"/>
    <w:rsid w:val="003F272B"/>
    <w:rsid w:val="003F2747"/>
    <w:rsid w:val="003F2F2A"/>
    <w:rsid w:val="003F697C"/>
    <w:rsid w:val="003F768C"/>
    <w:rsid w:val="004001AF"/>
    <w:rsid w:val="00406875"/>
    <w:rsid w:val="004105B0"/>
    <w:rsid w:val="00410F28"/>
    <w:rsid w:val="00414D2F"/>
    <w:rsid w:val="0041674F"/>
    <w:rsid w:val="0042284E"/>
    <w:rsid w:val="0042594D"/>
    <w:rsid w:val="00441382"/>
    <w:rsid w:val="0044704B"/>
    <w:rsid w:val="00451FDB"/>
    <w:rsid w:val="004564A6"/>
    <w:rsid w:val="00460433"/>
    <w:rsid w:val="00462FC7"/>
    <w:rsid w:val="004656F6"/>
    <w:rsid w:val="004659D3"/>
    <w:rsid w:val="00466D71"/>
    <w:rsid w:val="00467F73"/>
    <w:rsid w:val="00471C0F"/>
    <w:rsid w:val="00472E5E"/>
    <w:rsid w:val="004733C3"/>
    <w:rsid w:val="0047392D"/>
    <w:rsid w:val="00474854"/>
    <w:rsid w:val="0047518D"/>
    <w:rsid w:val="004804E1"/>
    <w:rsid w:val="00484C8E"/>
    <w:rsid w:val="00486319"/>
    <w:rsid w:val="00487543"/>
    <w:rsid w:val="004875E2"/>
    <w:rsid w:val="00490BBD"/>
    <w:rsid w:val="0049188A"/>
    <w:rsid w:val="00495327"/>
    <w:rsid w:val="004B2C90"/>
    <w:rsid w:val="004B4E57"/>
    <w:rsid w:val="004C51F8"/>
    <w:rsid w:val="004D12C3"/>
    <w:rsid w:val="004D2412"/>
    <w:rsid w:val="004F0C68"/>
    <w:rsid w:val="004F4A4D"/>
    <w:rsid w:val="004F5311"/>
    <w:rsid w:val="004F6A99"/>
    <w:rsid w:val="005017F3"/>
    <w:rsid w:val="00501A64"/>
    <w:rsid w:val="00503BFD"/>
    <w:rsid w:val="005043E5"/>
    <w:rsid w:val="00504907"/>
    <w:rsid w:val="00513D36"/>
    <w:rsid w:val="00514F37"/>
    <w:rsid w:val="00515E2F"/>
    <w:rsid w:val="00521726"/>
    <w:rsid w:val="00526530"/>
    <w:rsid w:val="0053645C"/>
    <w:rsid w:val="00543D5E"/>
    <w:rsid w:val="00545244"/>
    <w:rsid w:val="00550742"/>
    <w:rsid w:val="00553801"/>
    <w:rsid w:val="005547CE"/>
    <w:rsid w:val="005615BE"/>
    <w:rsid w:val="00562E3D"/>
    <w:rsid w:val="0056486A"/>
    <w:rsid w:val="00565975"/>
    <w:rsid w:val="00572BFE"/>
    <w:rsid w:val="00575FFC"/>
    <w:rsid w:val="005818B8"/>
    <w:rsid w:val="0059027A"/>
    <w:rsid w:val="00594B73"/>
    <w:rsid w:val="00597786"/>
    <w:rsid w:val="005A1BD7"/>
    <w:rsid w:val="005A2BEC"/>
    <w:rsid w:val="005A36BE"/>
    <w:rsid w:val="005B2653"/>
    <w:rsid w:val="005B4FAF"/>
    <w:rsid w:val="005C5603"/>
    <w:rsid w:val="005C5768"/>
    <w:rsid w:val="005C6668"/>
    <w:rsid w:val="005D4151"/>
    <w:rsid w:val="005D5E21"/>
    <w:rsid w:val="005E02CD"/>
    <w:rsid w:val="005E16B5"/>
    <w:rsid w:val="005E3E58"/>
    <w:rsid w:val="005F1E97"/>
    <w:rsid w:val="00603758"/>
    <w:rsid w:val="006040DB"/>
    <w:rsid w:val="00606D41"/>
    <w:rsid w:val="00610FF8"/>
    <w:rsid w:val="00612C22"/>
    <w:rsid w:val="00623FA4"/>
    <w:rsid w:val="00624485"/>
    <w:rsid w:val="00627CFF"/>
    <w:rsid w:val="00641E45"/>
    <w:rsid w:val="00642D99"/>
    <w:rsid w:val="00647A67"/>
    <w:rsid w:val="00650807"/>
    <w:rsid w:val="00653D01"/>
    <w:rsid w:val="00664EE1"/>
    <w:rsid w:val="006662ED"/>
    <w:rsid w:val="00670274"/>
    <w:rsid w:val="00673351"/>
    <w:rsid w:val="00674A4A"/>
    <w:rsid w:val="006767B2"/>
    <w:rsid w:val="00685EED"/>
    <w:rsid w:val="006953A2"/>
    <w:rsid w:val="006B0F13"/>
    <w:rsid w:val="006B6044"/>
    <w:rsid w:val="006C6A9D"/>
    <w:rsid w:val="006D1154"/>
    <w:rsid w:val="006D2ECD"/>
    <w:rsid w:val="006D6E2E"/>
    <w:rsid w:val="00703BD3"/>
    <w:rsid w:val="00705849"/>
    <w:rsid w:val="00706308"/>
    <w:rsid w:val="00712665"/>
    <w:rsid w:val="0071386B"/>
    <w:rsid w:val="00716F0A"/>
    <w:rsid w:val="0072479C"/>
    <w:rsid w:val="007358BA"/>
    <w:rsid w:val="007361EE"/>
    <w:rsid w:val="00743326"/>
    <w:rsid w:val="00750733"/>
    <w:rsid w:val="00750780"/>
    <w:rsid w:val="007525D1"/>
    <w:rsid w:val="00752725"/>
    <w:rsid w:val="007544B3"/>
    <w:rsid w:val="00756C31"/>
    <w:rsid w:val="007574D0"/>
    <w:rsid w:val="00760A65"/>
    <w:rsid w:val="00763B35"/>
    <w:rsid w:val="00764AF2"/>
    <w:rsid w:val="00766E99"/>
    <w:rsid w:val="00770652"/>
    <w:rsid w:val="00772136"/>
    <w:rsid w:val="00773117"/>
    <w:rsid w:val="00775717"/>
    <w:rsid w:val="00776618"/>
    <w:rsid w:val="007841A3"/>
    <w:rsid w:val="007865DD"/>
    <w:rsid w:val="00787B55"/>
    <w:rsid w:val="0079179F"/>
    <w:rsid w:val="00792FC0"/>
    <w:rsid w:val="00793E98"/>
    <w:rsid w:val="00796A8D"/>
    <w:rsid w:val="007A0C5D"/>
    <w:rsid w:val="007A79BE"/>
    <w:rsid w:val="007B0C68"/>
    <w:rsid w:val="007B3114"/>
    <w:rsid w:val="007B5373"/>
    <w:rsid w:val="007C0010"/>
    <w:rsid w:val="007C037C"/>
    <w:rsid w:val="007D4A7D"/>
    <w:rsid w:val="007D4DCE"/>
    <w:rsid w:val="007E68BF"/>
    <w:rsid w:val="007E7724"/>
    <w:rsid w:val="007F0A2A"/>
    <w:rsid w:val="007F1417"/>
    <w:rsid w:val="007F48F0"/>
    <w:rsid w:val="007F653F"/>
    <w:rsid w:val="007F7B02"/>
    <w:rsid w:val="008064EE"/>
    <w:rsid w:val="00810585"/>
    <w:rsid w:val="00811FF4"/>
    <w:rsid w:val="008137ED"/>
    <w:rsid w:val="00814801"/>
    <w:rsid w:val="008222EE"/>
    <w:rsid w:val="00823AC1"/>
    <w:rsid w:val="00826EA4"/>
    <w:rsid w:val="00832239"/>
    <w:rsid w:val="008410D0"/>
    <w:rsid w:val="00843B35"/>
    <w:rsid w:val="00854B34"/>
    <w:rsid w:val="0086137E"/>
    <w:rsid w:val="008627EC"/>
    <w:rsid w:val="008664DD"/>
    <w:rsid w:val="008736AE"/>
    <w:rsid w:val="0087382D"/>
    <w:rsid w:val="00874182"/>
    <w:rsid w:val="008775D3"/>
    <w:rsid w:val="008775EA"/>
    <w:rsid w:val="00877BD5"/>
    <w:rsid w:val="008802D3"/>
    <w:rsid w:val="0088244A"/>
    <w:rsid w:val="00883AFE"/>
    <w:rsid w:val="00886BB9"/>
    <w:rsid w:val="008870F0"/>
    <w:rsid w:val="008931CF"/>
    <w:rsid w:val="00893934"/>
    <w:rsid w:val="008955F2"/>
    <w:rsid w:val="008A2A1D"/>
    <w:rsid w:val="008A3E2E"/>
    <w:rsid w:val="008A5E5E"/>
    <w:rsid w:val="008B5CD1"/>
    <w:rsid w:val="008C2F90"/>
    <w:rsid w:val="008C5834"/>
    <w:rsid w:val="008C6251"/>
    <w:rsid w:val="008D1397"/>
    <w:rsid w:val="008D30BA"/>
    <w:rsid w:val="008D7BDD"/>
    <w:rsid w:val="008E2273"/>
    <w:rsid w:val="008E5420"/>
    <w:rsid w:val="008F4403"/>
    <w:rsid w:val="0090197F"/>
    <w:rsid w:val="00901CD7"/>
    <w:rsid w:val="0090254C"/>
    <w:rsid w:val="0090724E"/>
    <w:rsid w:val="00907888"/>
    <w:rsid w:val="00907DE2"/>
    <w:rsid w:val="00910D57"/>
    <w:rsid w:val="00915D3E"/>
    <w:rsid w:val="009221AC"/>
    <w:rsid w:val="009225D7"/>
    <w:rsid w:val="00922B2B"/>
    <w:rsid w:val="009248C1"/>
    <w:rsid w:val="009261FD"/>
    <w:rsid w:val="00934750"/>
    <w:rsid w:val="00934E30"/>
    <w:rsid w:val="00935271"/>
    <w:rsid w:val="00943209"/>
    <w:rsid w:val="0094509D"/>
    <w:rsid w:val="00945318"/>
    <w:rsid w:val="00950DB4"/>
    <w:rsid w:val="009534C6"/>
    <w:rsid w:val="00957CCB"/>
    <w:rsid w:val="009606EB"/>
    <w:rsid w:val="00960EF7"/>
    <w:rsid w:val="00961557"/>
    <w:rsid w:val="009634EC"/>
    <w:rsid w:val="00963973"/>
    <w:rsid w:val="00966E63"/>
    <w:rsid w:val="00971786"/>
    <w:rsid w:val="00971B3B"/>
    <w:rsid w:val="00983340"/>
    <w:rsid w:val="00985914"/>
    <w:rsid w:val="00997902"/>
    <w:rsid w:val="009A18DE"/>
    <w:rsid w:val="009A456B"/>
    <w:rsid w:val="009B18A8"/>
    <w:rsid w:val="009B727B"/>
    <w:rsid w:val="009C1976"/>
    <w:rsid w:val="009C2F70"/>
    <w:rsid w:val="009C2F9E"/>
    <w:rsid w:val="009D5AE2"/>
    <w:rsid w:val="009E7FD2"/>
    <w:rsid w:val="009F74CD"/>
    <w:rsid w:val="009F7CB4"/>
    <w:rsid w:val="00A03584"/>
    <w:rsid w:val="00A0458C"/>
    <w:rsid w:val="00A07FEF"/>
    <w:rsid w:val="00A12603"/>
    <w:rsid w:val="00A13BD1"/>
    <w:rsid w:val="00A1497C"/>
    <w:rsid w:val="00A21956"/>
    <w:rsid w:val="00A21ACF"/>
    <w:rsid w:val="00A36FBE"/>
    <w:rsid w:val="00A42EEC"/>
    <w:rsid w:val="00A463DC"/>
    <w:rsid w:val="00A4791F"/>
    <w:rsid w:val="00A50406"/>
    <w:rsid w:val="00A50767"/>
    <w:rsid w:val="00A50801"/>
    <w:rsid w:val="00A5242D"/>
    <w:rsid w:val="00A60A58"/>
    <w:rsid w:val="00A61B21"/>
    <w:rsid w:val="00A65B09"/>
    <w:rsid w:val="00A670BB"/>
    <w:rsid w:val="00A71291"/>
    <w:rsid w:val="00A7621C"/>
    <w:rsid w:val="00A76E7C"/>
    <w:rsid w:val="00A80C33"/>
    <w:rsid w:val="00A84E30"/>
    <w:rsid w:val="00A86761"/>
    <w:rsid w:val="00A871D6"/>
    <w:rsid w:val="00A91C2A"/>
    <w:rsid w:val="00A92DC4"/>
    <w:rsid w:val="00AA2F6F"/>
    <w:rsid w:val="00AB0D90"/>
    <w:rsid w:val="00AB1E21"/>
    <w:rsid w:val="00AB1E30"/>
    <w:rsid w:val="00AB204F"/>
    <w:rsid w:val="00AB2477"/>
    <w:rsid w:val="00AB31A4"/>
    <w:rsid w:val="00AB5659"/>
    <w:rsid w:val="00AB56F0"/>
    <w:rsid w:val="00AB5DBD"/>
    <w:rsid w:val="00AB5F0C"/>
    <w:rsid w:val="00AB77BB"/>
    <w:rsid w:val="00AC273E"/>
    <w:rsid w:val="00AC5491"/>
    <w:rsid w:val="00AC7EB3"/>
    <w:rsid w:val="00AD24E6"/>
    <w:rsid w:val="00AD31A0"/>
    <w:rsid w:val="00AD3AEC"/>
    <w:rsid w:val="00AD44F1"/>
    <w:rsid w:val="00AD4DF7"/>
    <w:rsid w:val="00AE0183"/>
    <w:rsid w:val="00AE2110"/>
    <w:rsid w:val="00AE267A"/>
    <w:rsid w:val="00AE2EB1"/>
    <w:rsid w:val="00AF2E8E"/>
    <w:rsid w:val="00AF2F52"/>
    <w:rsid w:val="00B01DA1"/>
    <w:rsid w:val="00B11A76"/>
    <w:rsid w:val="00B233E3"/>
    <w:rsid w:val="00B30352"/>
    <w:rsid w:val="00B346DF"/>
    <w:rsid w:val="00B366BB"/>
    <w:rsid w:val="00B400BE"/>
    <w:rsid w:val="00B460C2"/>
    <w:rsid w:val="00B47460"/>
    <w:rsid w:val="00B63EB9"/>
    <w:rsid w:val="00B67E3C"/>
    <w:rsid w:val="00B7328F"/>
    <w:rsid w:val="00B75ED8"/>
    <w:rsid w:val="00B76A8A"/>
    <w:rsid w:val="00B77809"/>
    <w:rsid w:val="00B83B98"/>
    <w:rsid w:val="00B83FAC"/>
    <w:rsid w:val="00B860DC"/>
    <w:rsid w:val="00B950BF"/>
    <w:rsid w:val="00B9540B"/>
    <w:rsid w:val="00B96FE9"/>
    <w:rsid w:val="00BA064D"/>
    <w:rsid w:val="00BA3794"/>
    <w:rsid w:val="00BA3F4D"/>
    <w:rsid w:val="00BA79E3"/>
    <w:rsid w:val="00BB1FC1"/>
    <w:rsid w:val="00BB239A"/>
    <w:rsid w:val="00BB31CE"/>
    <w:rsid w:val="00BC0188"/>
    <w:rsid w:val="00BC0384"/>
    <w:rsid w:val="00BC6FB7"/>
    <w:rsid w:val="00BD1DC6"/>
    <w:rsid w:val="00BD5564"/>
    <w:rsid w:val="00BE55A7"/>
    <w:rsid w:val="00BE64B3"/>
    <w:rsid w:val="00BF4836"/>
    <w:rsid w:val="00BF6A7B"/>
    <w:rsid w:val="00BF6B3C"/>
    <w:rsid w:val="00C06D9A"/>
    <w:rsid w:val="00C0702B"/>
    <w:rsid w:val="00C11B08"/>
    <w:rsid w:val="00C12133"/>
    <w:rsid w:val="00C12A81"/>
    <w:rsid w:val="00C145EA"/>
    <w:rsid w:val="00C16413"/>
    <w:rsid w:val="00C17A25"/>
    <w:rsid w:val="00C201EB"/>
    <w:rsid w:val="00C20B27"/>
    <w:rsid w:val="00C33308"/>
    <w:rsid w:val="00C4003A"/>
    <w:rsid w:val="00C41422"/>
    <w:rsid w:val="00C426AA"/>
    <w:rsid w:val="00C50828"/>
    <w:rsid w:val="00C51137"/>
    <w:rsid w:val="00C6206C"/>
    <w:rsid w:val="00C62814"/>
    <w:rsid w:val="00C66C79"/>
    <w:rsid w:val="00C72D11"/>
    <w:rsid w:val="00C73538"/>
    <w:rsid w:val="00C863AE"/>
    <w:rsid w:val="00C87372"/>
    <w:rsid w:val="00C92E08"/>
    <w:rsid w:val="00C93473"/>
    <w:rsid w:val="00C971C1"/>
    <w:rsid w:val="00CA1FE3"/>
    <w:rsid w:val="00CA332D"/>
    <w:rsid w:val="00CA676E"/>
    <w:rsid w:val="00CA7C3B"/>
    <w:rsid w:val="00CB254D"/>
    <w:rsid w:val="00CB3533"/>
    <w:rsid w:val="00CB5622"/>
    <w:rsid w:val="00CB7600"/>
    <w:rsid w:val="00CB7625"/>
    <w:rsid w:val="00CB7AF8"/>
    <w:rsid w:val="00CB7D61"/>
    <w:rsid w:val="00CC6A4B"/>
    <w:rsid w:val="00CD5459"/>
    <w:rsid w:val="00CD7A5A"/>
    <w:rsid w:val="00CD7AAF"/>
    <w:rsid w:val="00CE2BA6"/>
    <w:rsid w:val="00CE564D"/>
    <w:rsid w:val="00CF181E"/>
    <w:rsid w:val="00CF2B0C"/>
    <w:rsid w:val="00CF2D6A"/>
    <w:rsid w:val="00D023A0"/>
    <w:rsid w:val="00D16034"/>
    <w:rsid w:val="00D16E87"/>
    <w:rsid w:val="00D25AA0"/>
    <w:rsid w:val="00D27D0E"/>
    <w:rsid w:val="00D35DA7"/>
    <w:rsid w:val="00D42209"/>
    <w:rsid w:val="00D47AD0"/>
    <w:rsid w:val="00D57A57"/>
    <w:rsid w:val="00D613A9"/>
    <w:rsid w:val="00D64754"/>
    <w:rsid w:val="00D658D3"/>
    <w:rsid w:val="00D65FB6"/>
    <w:rsid w:val="00D7238E"/>
    <w:rsid w:val="00D73003"/>
    <w:rsid w:val="00D73C03"/>
    <w:rsid w:val="00D802A1"/>
    <w:rsid w:val="00D81A72"/>
    <w:rsid w:val="00D81F32"/>
    <w:rsid w:val="00D84F3D"/>
    <w:rsid w:val="00D91F56"/>
    <w:rsid w:val="00D92EDA"/>
    <w:rsid w:val="00D9359B"/>
    <w:rsid w:val="00D94B0E"/>
    <w:rsid w:val="00DA5661"/>
    <w:rsid w:val="00DA6E07"/>
    <w:rsid w:val="00DA7584"/>
    <w:rsid w:val="00DA7593"/>
    <w:rsid w:val="00DA7A62"/>
    <w:rsid w:val="00DB0413"/>
    <w:rsid w:val="00DB0F15"/>
    <w:rsid w:val="00DB3292"/>
    <w:rsid w:val="00DC2F99"/>
    <w:rsid w:val="00DC3B21"/>
    <w:rsid w:val="00DC489D"/>
    <w:rsid w:val="00DC6A0D"/>
    <w:rsid w:val="00DD140B"/>
    <w:rsid w:val="00DD2123"/>
    <w:rsid w:val="00DD2A9E"/>
    <w:rsid w:val="00DD509E"/>
    <w:rsid w:val="00DD50BE"/>
    <w:rsid w:val="00DD568D"/>
    <w:rsid w:val="00DE14C5"/>
    <w:rsid w:val="00DE2331"/>
    <w:rsid w:val="00DE2FD1"/>
    <w:rsid w:val="00DE5157"/>
    <w:rsid w:val="00DF1BBC"/>
    <w:rsid w:val="00E05BA5"/>
    <w:rsid w:val="00E07762"/>
    <w:rsid w:val="00E12CAA"/>
    <w:rsid w:val="00E239D8"/>
    <w:rsid w:val="00E25195"/>
    <w:rsid w:val="00E318F2"/>
    <w:rsid w:val="00E334BB"/>
    <w:rsid w:val="00E378CC"/>
    <w:rsid w:val="00E42DAD"/>
    <w:rsid w:val="00E44BFA"/>
    <w:rsid w:val="00E4520C"/>
    <w:rsid w:val="00E45BAE"/>
    <w:rsid w:val="00E45F90"/>
    <w:rsid w:val="00E47E3C"/>
    <w:rsid w:val="00E50466"/>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4AB8"/>
    <w:rsid w:val="00E76843"/>
    <w:rsid w:val="00E87FB4"/>
    <w:rsid w:val="00E91CE6"/>
    <w:rsid w:val="00E9277B"/>
    <w:rsid w:val="00E93F1A"/>
    <w:rsid w:val="00E93FCF"/>
    <w:rsid w:val="00E96BF0"/>
    <w:rsid w:val="00E9778E"/>
    <w:rsid w:val="00EA694A"/>
    <w:rsid w:val="00EB7C66"/>
    <w:rsid w:val="00EC42E3"/>
    <w:rsid w:val="00EC72BE"/>
    <w:rsid w:val="00ED14A1"/>
    <w:rsid w:val="00ED2A99"/>
    <w:rsid w:val="00EE07DC"/>
    <w:rsid w:val="00EE35E4"/>
    <w:rsid w:val="00F005C9"/>
    <w:rsid w:val="00F1404D"/>
    <w:rsid w:val="00F16B2B"/>
    <w:rsid w:val="00F16EDB"/>
    <w:rsid w:val="00F208DC"/>
    <w:rsid w:val="00F216CD"/>
    <w:rsid w:val="00F22358"/>
    <w:rsid w:val="00F22CB3"/>
    <w:rsid w:val="00F234F5"/>
    <w:rsid w:val="00F3166C"/>
    <w:rsid w:val="00F33259"/>
    <w:rsid w:val="00F44FB8"/>
    <w:rsid w:val="00F46F00"/>
    <w:rsid w:val="00F502CA"/>
    <w:rsid w:val="00F519B9"/>
    <w:rsid w:val="00F55E8B"/>
    <w:rsid w:val="00F564F9"/>
    <w:rsid w:val="00F669BA"/>
    <w:rsid w:val="00F72F97"/>
    <w:rsid w:val="00F7766C"/>
    <w:rsid w:val="00F778BB"/>
    <w:rsid w:val="00F81C80"/>
    <w:rsid w:val="00F82076"/>
    <w:rsid w:val="00F9048F"/>
    <w:rsid w:val="00F90ABC"/>
    <w:rsid w:val="00F94FCC"/>
    <w:rsid w:val="00FA1AA5"/>
    <w:rsid w:val="00FA269F"/>
    <w:rsid w:val="00FB21F7"/>
    <w:rsid w:val="00FB22AF"/>
    <w:rsid w:val="00FB2AAE"/>
    <w:rsid w:val="00FB7F9C"/>
    <w:rsid w:val="00FC25E1"/>
    <w:rsid w:val="00FC3FA5"/>
    <w:rsid w:val="00FC6037"/>
    <w:rsid w:val="00FC6260"/>
    <w:rsid w:val="00FD2C03"/>
    <w:rsid w:val="00FD63B3"/>
    <w:rsid w:val="00FD6A93"/>
    <w:rsid w:val="00FE1BFD"/>
    <w:rsid w:val="00FE73BF"/>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156D7E25"/>
  <w15:docId w15:val="{944843E3-665C-4397-B8E9-92B0C618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sz w:val="21"/>
        <w:szCs w:val="21"/>
        <w:lang w:val="nl-NL" w:eastAsia="nl-NL" w:bidi="nl-NL"/>
      </w:rPr>
    </w:rPrDefault>
    <w:pPrDefault>
      <w:pPr>
        <w:spacing w:after="300" w:line="300" w:lineRule="atLeast"/>
      </w:pPr>
    </w:pPrDefault>
  </w:docDefaults>
  <w:latentStyles w:defLockedState="0" w:defUIPriority="0" w:defSemiHidden="0" w:defUnhideWhenUsed="0" w:defQFormat="0" w:count="376">
    <w:lsdException w:name="Normal" w:qFormat="1"/>
    <w:lsdException w:name="heading 1" w:uiPriority="5" w:qFormat="1"/>
    <w:lsdException w:name="heading 2" w:uiPriority="6" w:qFormat="1"/>
    <w:lsdException w:name="heading 3" w:uiPriority="8" w:qFormat="1"/>
    <w:lsdException w:name="heading 4" w:uiPriority="42"/>
    <w:lsdException w:name="heading 5" w:uiPriority="43"/>
    <w:lsdException w:name="heading 6" w:uiPriority="44"/>
    <w:lsdException w:name="heading 7" w:semiHidden="1" w:uiPriority="45"/>
    <w:lsdException w:name="heading 8" w:semiHidden="1" w:uiPriority="46"/>
    <w:lsdException w:name="heading 9" w:semiHidden="1" w:uiPriority="47"/>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54"/>
    <w:lsdException w:name="annotation text" w:semiHidden="1"/>
    <w:lsdException w:name="header" w:semiHidden="1"/>
    <w:lsdException w:name="footer" w:semiHidden="1"/>
    <w:lsdException w:name="index heading" w:semiHidden="1"/>
    <w:lsdException w:name="caption" w:semiHidden="1" w:uiPriority="34"/>
    <w:lsdException w:name="table of figures" w:semiHidden="1" w:uiPriority="62"/>
    <w:lsdException w:name="envelope address" w:semiHidden="1"/>
    <w:lsdException w:name="envelope return" w:semiHidden="1"/>
    <w:lsdException w:name="footnote reference" w:semiHidden="1" w:uiPriority="53"/>
    <w:lsdException w:name="annotation reference" w:semiHidden="1"/>
    <w:lsdException w:name="line number" w:semiHidden="1"/>
    <w:lsdException w:name="page number" w:semiHidden="1"/>
    <w:lsdException w:name="endnote reference" w:semiHidden="1" w:uiPriority="51"/>
    <w:lsdException w:name="endnote text" w:semiHidden="1" w:uiPriority="52"/>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36"/>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Standaard">
    <w:name w:val="Normal"/>
    <w:aliases w:val="Normal Rogplus"/>
    <w:qFormat/>
    <w:rsid w:val="00DD50BE"/>
    <w:pPr>
      <w:spacing w:after="0" w:line="240" w:lineRule="auto"/>
    </w:pPr>
    <w:rPr>
      <w:rFonts w:eastAsiaTheme="minorHAnsi" w:cs="Arial"/>
      <w:sz w:val="20"/>
      <w:szCs w:val="20"/>
      <w:lang w:bidi="ar-SA"/>
    </w:rPr>
  </w:style>
  <w:style w:type="paragraph" w:styleId="Kop1">
    <w:name w:val="heading 1"/>
    <w:aliases w:val="Kop 1 Rogplus"/>
    <w:basedOn w:val="ZsysbasisRogplus"/>
    <w:next w:val="BasistekstRogplus"/>
    <w:link w:val="Kop1Char"/>
    <w:uiPriority w:val="5"/>
    <w:qFormat/>
    <w:rsid w:val="006D6E2E"/>
    <w:pPr>
      <w:keepNext/>
      <w:keepLines/>
      <w:numPr>
        <w:numId w:val="47"/>
      </w:numPr>
      <w:spacing w:before="300" w:after="140"/>
      <w:outlineLvl w:val="0"/>
    </w:pPr>
    <w:rPr>
      <w:rFonts w:ascii="Poppins SemiBold" w:hAnsi="Poppins SemiBold"/>
      <w:bCs/>
      <w:color w:val="611F6D" w:themeColor="text2"/>
      <w:sz w:val="30"/>
      <w:szCs w:val="32"/>
    </w:rPr>
  </w:style>
  <w:style w:type="paragraph" w:styleId="Kop2">
    <w:name w:val="heading 2"/>
    <w:aliases w:val="Kop 2 Rogplus"/>
    <w:basedOn w:val="ZsysbasisRogplus"/>
    <w:next w:val="BasistekstRogplus"/>
    <w:link w:val="Kop2Char"/>
    <w:uiPriority w:val="6"/>
    <w:qFormat/>
    <w:rsid w:val="00030A00"/>
    <w:pPr>
      <w:keepNext/>
      <w:keepLines/>
      <w:numPr>
        <w:ilvl w:val="1"/>
        <w:numId w:val="47"/>
      </w:numPr>
      <w:spacing w:before="300" w:after="140"/>
      <w:outlineLvl w:val="1"/>
    </w:pPr>
    <w:rPr>
      <w:rFonts w:ascii="Poppins SemiBold" w:hAnsi="Poppins SemiBold"/>
      <w:bCs/>
      <w:iCs/>
      <w:color w:val="611F6D" w:themeColor="text2"/>
      <w:szCs w:val="28"/>
    </w:rPr>
  </w:style>
  <w:style w:type="paragraph" w:styleId="Kop3">
    <w:name w:val="heading 3"/>
    <w:aliases w:val="Kop 3 Rogplus"/>
    <w:basedOn w:val="ZsysbasisRogplus"/>
    <w:next w:val="BasistekstRogplus"/>
    <w:uiPriority w:val="8"/>
    <w:qFormat/>
    <w:rsid w:val="00983340"/>
    <w:pPr>
      <w:keepNext/>
      <w:keepLines/>
      <w:numPr>
        <w:ilvl w:val="2"/>
        <w:numId w:val="47"/>
      </w:numPr>
      <w:spacing w:before="300" w:after="140"/>
      <w:outlineLvl w:val="2"/>
    </w:pPr>
    <w:rPr>
      <w:rFonts w:ascii="Poppins SemiBold" w:hAnsi="Poppins SemiBold"/>
      <w:iCs/>
    </w:rPr>
  </w:style>
  <w:style w:type="paragraph" w:styleId="Kop4">
    <w:name w:val="heading 4"/>
    <w:aliases w:val="Kop 4 Rogplus"/>
    <w:basedOn w:val="ZsysbasisRogplus"/>
    <w:next w:val="BasistekstRogplus"/>
    <w:uiPriority w:val="42"/>
    <w:semiHidden/>
    <w:rsid w:val="00345315"/>
    <w:pPr>
      <w:keepNext/>
      <w:keepLines/>
      <w:numPr>
        <w:ilvl w:val="3"/>
        <w:numId w:val="47"/>
      </w:numPr>
      <w:spacing w:after="0"/>
      <w:outlineLvl w:val="3"/>
    </w:pPr>
    <w:rPr>
      <w:bCs/>
      <w:szCs w:val="24"/>
    </w:rPr>
  </w:style>
  <w:style w:type="paragraph" w:styleId="Kop5">
    <w:name w:val="heading 5"/>
    <w:aliases w:val="Kop 5 Rogplus"/>
    <w:basedOn w:val="ZsysbasisRogplus"/>
    <w:next w:val="BasistekstRogplus"/>
    <w:uiPriority w:val="43"/>
    <w:semiHidden/>
    <w:rsid w:val="00345315"/>
    <w:pPr>
      <w:keepNext/>
      <w:keepLines/>
      <w:numPr>
        <w:ilvl w:val="4"/>
        <w:numId w:val="47"/>
      </w:numPr>
      <w:spacing w:after="0"/>
      <w:outlineLvl w:val="4"/>
    </w:pPr>
    <w:rPr>
      <w:bCs/>
      <w:iCs/>
      <w:szCs w:val="22"/>
    </w:rPr>
  </w:style>
  <w:style w:type="paragraph" w:styleId="Kop6">
    <w:name w:val="heading 6"/>
    <w:aliases w:val="Kop 6 Rogplus"/>
    <w:basedOn w:val="ZsysbasisRogplus"/>
    <w:next w:val="BasistekstRogplus"/>
    <w:uiPriority w:val="44"/>
    <w:semiHidden/>
    <w:rsid w:val="00345315"/>
    <w:pPr>
      <w:keepNext/>
      <w:keepLines/>
      <w:numPr>
        <w:ilvl w:val="5"/>
        <w:numId w:val="47"/>
      </w:numPr>
      <w:spacing w:after="0"/>
      <w:outlineLvl w:val="5"/>
    </w:pPr>
  </w:style>
  <w:style w:type="paragraph" w:styleId="Kop7">
    <w:name w:val="heading 7"/>
    <w:aliases w:val="Kop 7 Rogplus"/>
    <w:basedOn w:val="ZsysbasisRogplus"/>
    <w:next w:val="BasistekstRogplus"/>
    <w:uiPriority w:val="45"/>
    <w:semiHidden/>
    <w:rsid w:val="00345315"/>
    <w:pPr>
      <w:keepNext/>
      <w:keepLines/>
      <w:numPr>
        <w:ilvl w:val="6"/>
        <w:numId w:val="47"/>
      </w:numPr>
      <w:spacing w:after="0"/>
      <w:outlineLvl w:val="6"/>
    </w:pPr>
    <w:rPr>
      <w:bCs/>
      <w:szCs w:val="20"/>
    </w:rPr>
  </w:style>
  <w:style w:type="paragraph" w:styleId="Kop8">
    <w:name w:val="heading 8"/>
    <w:aliases w:val="Kop 8 Rogplus"/>
    <w:basedOn w:val="ZsysbasisRogplus"/>
    <w:next w:val="BasistekstRogplus"/>
    <w:uiPriority w:val="46"/>
    <w:semiHidden/>
    <w:rsid w:val="00345315"/>
    <w:pPr>
      <w:keepNext/>
      <w:keepLines/>
      <w:numPr>
        <w:ilvl w:val="7"/>
        <w:numId w:val="47"/>
      </w:numPr>
      <w:spacing w:after="0"/>
      <w:outlineLvl w:val="7"/>
    </w:pPr>
    <w:rPr>
      <w:iCs/>
      <w:szCs w:val="20"/>
    </w:rPr>
  </w:style>
  <w:style w:type="paragraph" w:styleId="Kop9">
    <w:name w:val="heading 9"/>
    <w:aliases w:val="Kop 9 Rogplus"/>
    <w:basedOn w:val="ZsysbasisRogplus"/>
    <w:next w:val="BasistekstRogplus"/>
    <w:uiPriority w:val="47"/>
    <w:semiHidden/>
    <w:rsid w:val="00345315"/>
    <w:pPr>
      <w:keepNext/>
      <w:keepLines/>
      <w:numPr>
        <w:ilvl w:val="8"/>
        <w:numId w:val="47"/>
      </w:numPr>
      <w:spacing w:after="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ogplus">
    <w:name w:val="Basistekst Rogplus"/>
    <w:basedOn w:val="ZsysbasisRogplus"/>
    <w:qFormat/>
    <w:rsid w:val="00B67E3C"/>
    <w:rPr>
      <w:rFonts w:cs="Poppins SemiBold"/>
    </w:rPr>
  </w:style>
  <w:style w:type="paragraph" w:customStyle="1" w:styleId="ZsysbasisRogplus">
    <w:name w:val="Zsysbasis Rogplus"/>
    <w:next w:val="BasistekstRogplus"/>
    <w:link w:val="ZsysbasisRogplusChar"/>
    <w:semiHidden/>
    <w:rsid w:val="00220B83"/>
  </w:style>
  <w:style w:type="character" w:styleId="GevolgdeHyperlink">
    <w:name w:val="FollowedHyperlink"/>
    <w:aliases w:val="GevolgdeHyperlink Rogplus"/>
    <w:basedOn w:val="Standaardalinea-lettertype"/>
    <w:uiPriority w:val="36"/>
    <w:semiHidden/>
    <w:rsid w:val="00A80C33"/>
    <w:rPr>
      <w:color w:val="auto"/>
      <w:u w:val="single"/>
    </w:rPr>
  </w:style>
  <w:style w:type="character" w:styleId="Hyperlink">
    <w:name w:val="Hyperlink"/>
    <w:aliases w:val="Hyperlink Rogplus"/>
    <w:basedOn w:val="Standaardalinea-lettertype"/>
    <w:uiPriority w:val="99"/>
    <w:rsid w:val="00A80C33"/>
    <w:rPr>
      <w:color w:val="auto"/>
      <w:u w:val="single"/>
    </w:rPr>
  </w:style>
  <w:style w:type="paragraph" w:customStyle="1" w:styleId="AdresvakRogplus">
    <w:name w:val="Adresvak Rogplus"/>
    <w:basedOn w:val="ZsysbasisRogplus"/>
    <w:uiPriority w:val="37"/>
    <w:semiHidden/>
    <w:rsid w:val="00280D1D"/>
    <w:pPr>
      <w:spacing w:after="0"/>
    </w:pPr>
    <w:rPr>
      <w:noProof/>
    </w:rPr>
  </w:style>
  <w:style w:type="paragraph" w:styleId="Koptekst">
    <w:name w:val="header"/>
    <w:basedOn w:val="ZsysbasisRogplus"/>
    <w:next w:val="BasistekstRogplus"/>
    <w:link w:val="KoptekstChar"/>
    <w:semiHidden/>
    <w:rsid w:val="00E50466"/>
    <w:pPr>
      <w:spacing w:after="0"/>
    </w:pPr>
    <w:rPr>
      <w:sz w:val="16"/>
    </w:rPr>
  </w:style>
  <w:style w:type="paragraph" w:styleId="Voettekst">
    <w:name w:val="footer"/>
    <w:basedOn w:val="ZsysbasisRogplus"/>
    <w:next w:val="BasistekstRogplus"/>
    <w:semiHidden/>
    <w:rsid w:val="00E50466"/>
    <w:pPr>
      <w:spacing w:after="0"/>
      <w:jc w:val="right"/>
    </w:pPr>
  </w:style>
  <w:style w:type="paragraph" w:customStyle="1" w:styleId="KoptekstRogplus">
    <w:name w:val="Koptekst Rogplus"/>
    <w:basedOn w:val="ZsysbasisdocumentgegevensRogplus"/>
    <w:uiPriority w:val="49"/>
    <w:semiHidden/>
    <w:rsid w:val="00122DED"/>
  </w:style>
  <w:style w:type="paragraph" w:customStyle="1" w:styleId="VoettekstRogplus">
    <w:name w:val="Voettekst Rogplus"/>
    <w:basedOn w:val="ZsysbasisdocumentgegevensRogplus"/>
    <w:uiPriority w:val="50"/>
    <w:semiHidden/>
    <w:rsid w:val="00E334BB"/>
  </w:style>
  <w:style w:type="numbering" w:styleId="111111">
    <w:name w:val="Outline List 2"/>
    <w:basedOn w:val="Geenlijst"/>
    <w:semiHidden/>
    <w:rsid w:val="00E07762"/>
    <w:pPr>
      <w:numPr>
        <w:numId w:val="4"/>
      </w:numPr>
    </w:pPr>
  </w:style>
  <w:style w:type="numbering" w:styleId="1ai">
    <w:name w:val="Outline List 1"/>
    <w:basedOn w:val="Geenlijst"/>
    <w:semiHidden/>
    <w:rsid w:val="00E07762"/>
    <w:pPr>
      <w:numPr>
        <w:numId w:val="5"/>
      </w:numPr>
    </w:p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ogplus"/>
    <w:next w:val="BasistekstRogplus"/>
    <w:semiHidden/>
    <w:rsid w:val="0020607F"/>
  </w:style>
  <w:style w:type="paragraph" w:styleId="Adresenvelop">
    <w:name w:val="envelope address"/>
    <w:basedOn w:val="ZsysbasisRogplus"/>
    <w:next w:val="BasistekstRogplus"/>
    <w:semiHidden/>
    <w:rsid w:val="0020607F"/>
  </w:style>
  <w:style w:type="paragraph" w:styleId="Afsluiting">
    <w:name w:val="Closing"/>
    <w:basedOn w:val="ZsysbasisRogplus"/>
    <w:next w:val="BasistekstRogplus"/>
    <w:semiHidden/>
    <w:rsid w:val="0020607F"/>
  </w:style>
  <w:style w:type="paragraph" w:styleId="Inhopg1">
    <w:name w:val="toc 1"/>
    <w:aliases w:val="Inhopg 1 Rogplus"/>
    <w:basedOn w:val="ZsysbasistocRogplus"/>
    <w:next w:val="BasistekstRogplus"/>
    <w:uiPriority w:val="39"/>
    <w:semiHidden/>
    <w:rsid w:val="00EE07DC"/>
    <w:pPr>
      <w:spacing w:line="529" w:lineRule="atLeast"/>
    </w:pPr>
    <w:rPr>
      <w:rFonts w:ascii="Poppins SemiBold" w:hAnsi="Poppins SemiBold" w:cs="Poppins SemiBold"/>
      <w:color w:val="611F6D" w:themeColor="text2"/>
      <w:sz w:val="30"/>
    </w:rPr>
  </w:style>
  <w:style w:type="paragraph" w:styleId="Inhopg2">
    <w:name w:val="toc 2"/>
    <w:aliases w:val="Inhopg 2 Rogplus"/>
    <w:basedOn w:val="ZsysbasistocRogplus"/>
    <w:next w:val="BasistekstRogplus"/>
    <w:uiPriority w:val="39"/>
    <w:semiHidden/>
    <w:rsid w:val="00EE07DC"/>
    <w:pPr>
      <w:spacing w:line="370" w:lineRule="atLeast"/>
      <w:ind w:left="890"/>
    </w:pPr>
    <w:rPr>
      <w:rFonts w:ascii="Poppins SemiBold" w:hAnsi="Poppins SemiBold" w:cs="Poppins SemiBold"/>
    </w:rPr>
  </w:style>
  <w:style w:type="paragraph" w:styleId="Inhopg3">
    <w:name w:val="toc 3"/>
    <w:aliases w:val="Inhopg 3 Rogplus"/>
    <w:basedOn w:val="ZsysbasistocRogplus"/>
    <w:next w:val="BasistekstRogplus"/>
    <w:uiPriority w:val="39"/>
    <w:semiHidden/>
    <w:rsid w:val="00E65900"/>
  </w:style>
  <w:style w:type="paragraph" w:styleId="Inhopg4">
    <w:name w:val="toc 4"/>
    <w:aliases w:val="Inhopg 4 Rogplus"/>
    <w:basedOn w:val="ZsysbasistocRogplus"/>
    <w:next w:val="BasistekstRogplus"/>
    <w:uiPriority w:val="39"/>
    <w:semiHidden/>
    <w:rsid w:val="00EE07DC"/>
    <w:pPr>
      <w:spacing w:line="529" w:lineRule="atLeast"/>
      <w:ind w:left="0" w:firstLine="0"/>
    </w:pPr>
    <w:rPr>
      <w:rFonts w:ascii="Poppins SemiBold" w:hAnsi="Poppins SemiBold" w:cs="Poppins SemiBold"/>
      <w:color w:val="611F6D" w:themeColor="text2"/>
      <w:sz w:val="30"/>
    </w:rPr>
  </w:style>
  <w:style w:type="paragraph" w:styleId="Bronvermelding">
    <w:name w:val="table of authorities"/>
    <w:basedOn w:val="ZsysbasisRogplus"/>
    <w:next w:val="BasistekstRogplus"/>
    <w:semiHidden/>
    <w:rsid w:val="00F33259"/>
    <w:pPr>
      <w:ind w:left="180" w:hanging="180"/>
    </w:pPr>
  </w:style>
  <w:style w:type="paragraph" w:styleId="Index2">
    <w:name w:val="index 2"/>
    <w:basedOn w:val="ZsysbasisRogplus"/>
    <w:next w:val="BasistekstRogplus"/>
    <w:semiHidden/>
    <w:rsid w:val="00122DED"/>
  </w:style>
  <w:style w:type="paragraph" w:styleId="Index3">
    <w:name w:val="index 3"/>
    <w:basedOn w:val="ZsysbasisRogplus"/>
    <w:next w:val="BasistekstRogplus"/>
    <w:semiHidden/>
    <w:rsid w:val="00122DED"/>
  </w:style>
  <w:style w:type="paragraph" w:styleId="Ondertitel">
    <w:name w:val="Subtitle"/>
    <w:basedOn w:val="ZsysbasisRogplus"/>
    <w:next w:val="BasistekstRogplus"/>
    <w:semiHidden/>
    <w:rsid w:val="00122DED"/>
  </w:style>
  <w:style w:type="paragraph" w:styleId="Titel">
    <w:name w:val="Title"/>
    <w:basedOn w:val="ZsysbasisRogplus"/>
    <w:next w:val="BasistekstRogplus"/>
    <w:semiHidden/>
    <w:rsid w:val="00122DED"/>
  </w:style>
  <w:style w:type="paragraph" w:customStyle="1" w:styleId="Kop2zondernummerRogplus">
    <w:name w:val="Kop 2 zonder nummer Rogplus"/>
    <w:basedOn w:val="ZsysbasisRogplus"/>
    <w:next w:val="BasistekstRogplus"/>
    <w:uiPriority w:val="7"/>
    <w:qFormat/>
    <w:rsid w:val="008627EC"/>
    <w:pPr>
      <w:keepNext/>
      <w:keepLines/>
      <w:spacing w:before="300" w:after="140"/>
      <w:outlineLvl w:val="1"/>
    </w:pPr>
    <w:rPr>
      <w:rFonts w:ascii="Poppins SemiBold" w:hAnsi="Poppins SemiBold"/>
      <w:bCs/>
      <w:iCs/>
      <w:color w:val="611F6D" w:themeColor="text2"/>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Rogplus">
    <w:name w:val="Kop 1 zonder nummer Rogplus"/>
    <w:basedOn w:val="ZsysbasisRogplus"/>
    <w:next w:val="BasistekstRogplus"/>
    <w:uiPriority w:val="4"/>
    <w:qFormat/>
    <w:rsid w:val="00AF2F52"/>
    <w:pPr>
      <w:keepNext/>
      <w:keepLines/>
      <w:spacing w:before="300" w:after="140"/>
      <w:outlineLvl w:val="0"/>
    </w:pPr>
    <w:rPr>
      <w:rFonts w:ascii="Poppins SemiBold" w:hAnsi="Poppins SemiBold"/>
      <w:bCs/>
      <w:color w:val="611F6D" w:themeColor="text2"/>
      <w:sz w:val="30"/>
      <w:szCs w:val="32"/>
    </w:rPr>
  </w:style>
  <w:style w:type="paragraph" w:customStyle="1" w:styleId="Kop3zondernummerRogplus">
    <w:name w:val="Kop 3 zonder nummer Rogplus"/>
    <w:basedOn w:val="ZsysbasisRogplus"/>
    <w:next w:val="BasistekstRogplus"/>
    <w:uiPriority w:val="9"/>
    <w:qFormat/>
    <w:rsid w:val="008627EC"/>
    <w:pPr>
      <w:keepNext/>
      <w:keepLines/>
      <w:spacing w:before="300" w:after="140"/>
      <w:outlineLvl w:val="2"/>
    </w:pPr>
    <w:rPr>
      <w:rFonts w:ascii="Poppins SemiBold" w:hAnsi="Poppins SemiBold"/>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Rogplus"/>
    <w:basedOn w:val="ZsysbasistocRogplus"/>
    <w:next w:val="BasistekstRogplus"/>
    <w:uiPriority w:val="39"/>
    <w:semiHidden/>
    <w:rsid w:val="00EE07DC"/>
    <w:pPr>
      <w:spacing w:line="370" w:lineRule="atLeast"/>
      <w:ind w:left="181" w:firstLine="0"/>
    </w:pPr>
    <w:rPr>
      <w:rFonts w:ascii="Poppins SemiBold" w:hAnsi="Poppins SemiBold" w:cs="Poppins SemiBold"/>
    </w:rPr>
  </w:style>
  <w:style w:type="paragraph" w:styleId="Inhopg6">
    <w:name w:val="toc 6"/>
    <w:aliases w:val="Inhopg 6 Rogplus"/>
    <w:basedOn w:val="ZsysbasistocRogplus"/>
    <w:next w:val="BasistekstRogplus"/>
    <w:uiPriority w:val="39"/>
    <w:semiHidden/>
    <w:rsid w:val="00474854"/>
    <w:pPr>
      <w:ind w:left="0" w:firstLine="0"/>
    </w:pPr>
  </w:style>
  <w:style w:type="paragraph" w:styleId="Inhopg7">
    <w:name w:val="toc 7"/>
    <w:aliases w:val="Inhopg 7 Rogplus"/>
    <w:basedOn w:val="ZsysbasistocRogplus"/>
    <w:next w:val="BasistekstRogplus"/>
    <w:uiPriority w:val="39"/>
    <w:semiHidden/>
    <w:rsid w:val="003964D4"/>
  </w:style>
  <w:style w:type="paragraph" w:styleId="Inhopg8">
    <w:name w:val="toc 8"/>
    <w:aliases w:val="Inhopg 8 Rogplus"/>
    <w:basedOn w:val="ZsysbasistocRogplus"/>
    <w:next w:val="BasistekstRogplus"/>
    <w:uiPriority w:val="39"/>
    <w:semiHidden/>
    <w:rsid w:val="003964D4"/>
  </w:style>
  <w:style w:type="paragraph" w:styleId="Inhopg9">
    <w:name w:val="toc 9"/>
    <w:aliases w:val="Inhopg 9 Rogplus"/>
    <w:basedOn w:val="ZsysbasistocRogplus"/>
    <w:next w:val="BasistekstRogplus"/>
    <w:uiPriority w:val="39"/>
    <w:semiHidden/>
    <w:rsid w:val="003964D4"/>
  </w:style>
  <w:style w:type="paragraph" w:styleId="Afzender">
    <w:name w:val="envelope return"/>
    <w:basedOn w:val="ZsysbasisRogplus"/>
    <w:next w:val="BasistekstRogplus"/>
    <w:semiHidden/>
    <w:rsid w:val="0020607F"/>
  </w:style>
  <w:style w:type="numbering" w:styleId="Artikelsectie">
    <w:name w:val="Outline List 3"/>
    <w:basedOn w:val="Geenlijst"/>
    <w:semiHidden/>
    <w:rsid w:val="00E07762"/>
    <w:pPr>
      <w:numPr>
        <w:numId w:val="6"/>
      </w:numPr>
    </w:pPr>
  </w:style>
  <w:style w:type="paragraph" w:styleId="Berichtkop">
    <w:name w:val="Message Header"/>
    <w:basedOn w:val="ZsysbasisRogplus"/>
    <w:next w:val="BasistekstRogplus"/>
    <w:semiHidden/>
    <w:rsid w:val="0020607F"/>
  </w:style>
  <w:style w:type="paragraph" w:styleId="Bloktekst">
    <w:name w:val="Block Text"/>
    <w:basedOn w:val="ZsysbasisRogplus"/>
    <w:next w:val="BasistekstRogplus"/>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ogplus"/>
    <w:next w:val="BasistekstRogplus"/>
    <w:semiHidden/>
    <w:rsid w:val="0020607F"/>
  </w:style>
  <w:style w:type="paragraph" w:styleId="Handtekening">
    <w:name w:val="Signature"/>
    <w:basedOn w:val="ZsysbasisRogplus"/>
    <w:next w:val="BasistekstRogplus"/>
    <w:semiHidden/>
    <w:rsid w:val="0020607F"/>
  </w:style>
  <w:style w:type="paragraph" w:styleId="HTML-voorafopgemaakt">
    <w:name w:val="HTML Preformatted"/>
    <w:basedOn w:val="ZsysbasisRogplus"/>
    <w:next w:val="BasistekstRogplus"/>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pPr>
        <w:spacing w:before="0" w:after="0" w:line="240" w:lineRule="auto"/>
      </w:pPr>
      <w:rPr>
        <w:b/>
        <w:bCs/>
        <w:color w:val="FFFFFF" w:themeColor="background1"/>
      </w:rPr>
      <w:tblPr/>
      <w:tcPr>
        <w:shd w:val="clear" w:color="auto" w:fill="F0EEEF" w:themeFill="accent6"/>
      </w:tcPr>
    </w:tblStylePr>
    <w:tblStylePr w:type="lastRow">
      <w:pPr>
        <w:spacing w:before="0" w:after="0" w:line="240" w:lineRule="auto"/>
      </w:pPr>
      <w:rPr>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tcBorders>
      </w:tcPr>
    </w:tblStylePr>
    <w:tblStylePr w:type="firstCol">
      <w:rPr>
        <w:b/>
        <w:bCs/>
      </w:rPr>
    </w:tblStylePr>
    <w:tblStylePr w:type="lastCol">
      <w:rPr>
        <w:b/>
        <w:bCs/>
      </w:r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pPr>
        <w:spacing w:before="0" w:after="0" w:line="240" w:lineRule="auto"/>
      </w:pPr>
      <w:rPr>
        <w:b/>
        <w:bCs/>
        <w:color w:val="FFFFFF" w:themeColor="background1"/>
      </w:rPr>
      <w:tblPr/>
      <w:tcPr>
        <w:shd w:val="clear" w:color="auto" w:fill="A19598" w:themeFill="accent5"/>
      </w:tcPr>
    </w:tblStylePr>
    <w:tblStylePr w:type="lastRow">
      <w:pPr>
        <w:spacing w:before="0" w:after="0" w:line="240" w:lineRule="auto"/>
      </w:pPr>
      <w:rPr>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tcBorders>
      </w:tcPr>
    </w:tblStylePr>
    <w:tblStylePr w:type="firstCol">
      <w:rPr>
        <w:b/>
        <w:bCs/>
      </w:rPr>
    </w:tblStylePr>
    <w:tblStylePr w:type="lastCol">
      <w:rPr>
        <w:b/>
        <w:bCs/>
      </w:r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pPr>
        <w:spacing w:before="0" w:after="0" w:line="240" w:lineRule="auto"/>
      </w:pPr>
      <w:rPr>
        <w:b/>
        <w:bCs/>
        <w:color w:val="FFFFFF" w:themeColor="background1"/>
      </w:rPr>
      <w:tblPr/>
      <w:tcPr>
        <w:shd w:val="clear" w:color="auto" w:fill="F2C8C5" w:themeFill="accent4"/>
      </w:tcPr>
    </w:tblStylePr>
    <w:tblStylePr w:type="lastRow">
      <w:pPr>
        <w:spacing w:before="0" w:after="0" w:line="240" w:lineRule="auto"/>
      </w:pPr>
      <w:rPr>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tcBorders>
      </w:tcPr>
    </w:tblStylePr>
    <w:tblStylePr w:type="firstCol">
      <w:rPr>
        <w:b/>
        <w:bCs/>
      </w:rPr>
    </w:tblStylePr>
    <w:tblStylePr w:type="lastCol">
      <w:rPr>
        <w:b/>
        <w:bCs/>
      </w:r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pPr>
        <w:spacing w:before="0" w:after="0" w:line="240" w:lineRule="auto"/>
      </w:pPr>
      <w:rPr>
        <w:b/>
        <w:bCs/>
        <w:color w:val="FFFFFF" w:themeColor="background1"/>
      </w:rPr>
      <w:tblPr/>
      <w:tcPr>
        <w:shd w:val="clear" w:color="auto" w:fill="301A30" w:themeFill="accent3"/>
      </w:tcPr>
    </w:tblStylePr>
    <w:tblStylePr w:type="lastRow">
      <w:pPr>
        <w:spacing w:before="0" w:after="0" w:line="240" w:lineRule="auto"/>
      </w:pPr>
      <w:rPr>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tcBorders>
      </w:tcPr>
    </w:tblStylePr>
    <w:tblStylePr w:type="firstCol">
      <w:rPr>
        <w:b/>
        <w:bCs/>
      </w:rPr>
    </w:tblStylePr>
    <w:tblStylePr w:type="lastCol">
      <w:rPr>
        <w:b/>
        <w:bCs/>
      </w:r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style>
  <w:style w:type="paragraph" w:styleId="HTML-adres">
    <w:name w:val="HTML Address"/>
    <w:basedOn w:val="ZsysbasisRogplus"/>
    <w:next w:val="BasistekstRogplus"/>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pPr>
        <w:spacing w:before="0" w:after="0" w:line="240" w:lineRule="auto"/>
      </w:pPr>
      <w:rPr>
        <w:b/>
        <w:bCs/>
        <w:color w:val="FFFFFF" w:themeColor="background1"/>
      </w:rPr>
      <w:tblPr/>
      <w:tcPr>
        <w:shd w:val="clear" w:color="auto" w:fill="81AB60" w:themeFill="accent2"/>
      </w:tcPr>
    </w:tblStylePr>
    <w:tblStylePr w:type="lastRow">
      <w:pPr>
        <w:spacing w:before="0" w:after="0" w:line="240" w:lineRule="auto"/>
      </w:pPr>
      <w:rPr>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tcBorders>
      </w:tcPr>
    </w:tblStylePr>
    <w:tblStylePr w:type="firstCol">
      <w:rPr>
        <w:b/>
        <w:bCs/>
      </w:rPr>
    </w:tblStylePr>
    <w:tblStylePr w:type="lastCol">
      <w:rPr>
        <w:b/>
        <w:bCs/>
      </w:r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style>
  <w:style w:type="table" w:styleId="Lichtearcering-accent6">
    <w:name w:val="Light Shading Accent 6"/>
    <w:basedOn w:val="Standaardtabel"/>
    <w:uiPriority w:val="60"/>
    <w:semiHidden/>
    <w:rsid w:val="00E07762"/>
    <w:pPr>
      <w:spacing w:line="240" w:lineRule="auto"/>
    </w:pPr>
    <w:rPr>
      <w:color w:val="B7AEB2" w:themeColor="accent6" w:themeShade="BF"/>
    </w:rPr>
    <w:tblPr>
      <w:tblStyleRowBandSize w:val="1"/>
      <w:tblStyleColBandSize w:val="1"/>
      <w:tblBorders>
        <w:top w:val="single" w:sz="8" w:space="0" w:color="F0EEEF" w:themeColor="accent6"/>
        <w:bottom w:val="single" w:sz="8" w:space="0" w:color="F0EEEF" w:themeColor="accent6"/>
      </w:tblBorders>
    </w:tblPr>
    <w:tblStylePr w:type="fir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la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left w:val="nil"/>
          <w:right w:val="nil"/>
          <w:insideH w:val="nil"/>
          <w:insideV w:val="nil"/>
        </w:tcBorders>
        <w:shd w:val="clear" w:color="auto" w:fill="FBFAF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ogplus"/>
    <w:next w:val="BasistekstRogplus"/>
    <w:semiHidden/>
    <w:rsid w:val="00F33259"/>
    <w:pPr>
      <w:ind w:left="284" w:hanging="284"/>
    </w:pPr>
  </w:style>
  <w:style w:type="paragraph" w:styleId="Lijst2">
    <w:name w:val="List 2"/>
    <w:basedOn w:val="ZsysbasisRogplus"/>
    <w:next w:val="BasistekstRogplus"/>
    <w:semiHidden/>
    <w:rsid w:val="00F33259"/>
    <w:pPr>
      <w:ind w:left="568" w:hanging="284"/>
    </w:pPr>
  </w:style>
  <w:style w:type="paragraph" w:styleId="Lijst3">
    <w:name w:val="List 3"/>
    <w:basedOn w:val="ZsysbasisRogplus"/>
    <w:next w:val="BasistekstRogplus"/>
    <w:semiHidden/>
    <w:rsid w:val="00F33259"/>
    <w:pPr>
      <w:ind w:left="851" w:hanging="284"/>
    </w:pPr>
  </w:style>
  <w:style w:type="paragraph" w:styleId="Lijst4">
    <w:name w:val="List 4"/>
    <w:basedOn w:val="ZsysbasisRogplus"/>
    <w:next w:val="BasistekstRogplus"/>
    <w:semiHidden/>
    <w:rsid w:val="00F33259"/>
    <w:pPr>
      <w:ind w:left="1135" w:hanging="284"/>
    </w:pPr>
  </w:style>
  <w:style w:type="paragraph" w:styleId="Lijst5">
    <w:name w:val="List 5"/>
    <w:basedOn w:val="ZsysbasisRogplus"/>
    <w:next w:val="BasistekstRogplus"/>
    <w:semiHidden/>
    <w:rsid w:val="00F33259"/>
    <w:pPr>
      <w:ind w:left="1418" w:hanging="284"/>
    </w:pPr>
  </w:style>
  <w:style w:type="paragraph" w:styleId="Index1">
    <w:name w:val="index 1"/>
    <w:basedOn w:val="ZsysbasisRogplus"/>
    <w:next w:val="BasistekstRogplus"/>
    <w:semiHidden/>
    <w:rsid w:val="00F33259"/>
  </w:style>
  <w:style w:type="paragraph" w:styleId="Lijstopsomteken">
    <w:name w:val="List Bullet"/>
    <w:basedOn w:val="ZsysbasisRogplus"/>
    <w:next w:val="BasistekstRogplus"/>
    <w:semiHidden/>
    <w:rsid w:val="00E7078D"/>
    <w:pPr>
      <w:numPr>
        <w:numId w:val="12"/>
      </w:numPr>
      <w:ind w:left="357" w:hanging="357"/>
    </w:pPr>
  </w:style>
  <w:style w:type="paragraph" w:styleId="Lijstopsomteken2">
    <w:name w:val="List Bullet 2"/>
    <w:basedOn w:val="ZsysbasisRogplus"/>
    <w:next w:val="BasistekstRogplus"/>
    <w:semiHidden/>
    <w:rsid w:val="00E7078D"/>
    <w:pPr>
      <w:numPr>
        <w:numId w:val="13"/>
      </w:numPr>
      <w:ind w:left="641" w:hanging="357"/>
    </w:pPr>
  </w:style>
  <w:style w:type="paragraph" w:styleId="Lijstopsomteken3">
    <w:name w:val="List Bullet 3"/>
    <w:basedOn w:val="ZsysbasisRogplus"/>
    <w:next w:val="BasistekstRogplus"/>
    <w:semiHidden/>
    <w:rsid w:val="00E7078D"/>
    <w:pPr>
      <w:numPr>
        <w:numId w:val="14"/>
      </w:numPr>
      <w:ind w:left="924" w:hanging="357"/>
    </w:pPr>
  </w:style>
  <w:style w:type="paragraph" w:styleId="Lijstopsomteken4">
    <w:name w:val="List Bullet 4"/>
    <w:basedOn w:val="ZsysbasisRogplus"/>
    <w:next w:val="BasistekstRogplus"/>
    <w:semiHidden/>
    <w:rsid w:val="00E7078D"/>
    <w:pPr>
      <w:numPr>
        <w:numId w:val="15"/>
      </w:numPr>
      <w:ind w:left="1208" w:hanging="357"/>
    </w:pPr>
  </w:style>
  <w:style w:type="paragraph" w:styleId="Lijstnummering">
    <w:name w:val="List Number"/>
    <w:basedOn w:val="ZsysbasisRogplus"/>
    <w:next w:val="BasistekstRogplus"/>
    <w:semiHidden/>
    <w:rsid w:val="00705849"/>
    <w:pPr>
      <w:numPr>
        <w:numId w:val="17"/>
      </w:numPr>
      <w:ind w:left="357" w:hanging="357"/>
    </w:pPr>
  </w:style>
  <w:style w:type="paragraph" w:styleId="Lijstnummering2">
    <w:name w:val="List Number 2"/>
    <w:basedOn w:val="ZsysbasisRogplus"/>
    <w:next w:val="BasistekstRogplus"/>
    <w:semiHidden/>
    <w:rsid w:val="00705849"/>
    <w:pPr>
      <w:numPr>
        <w:numId w:val="18"/>
      </w:numPr>
      <w:ind w:left="641" w:hanging="357"/>
    </w:pPr>
  </w:style>
  <w:style w:type="paragraph" w:styleId="Lijstnummering3">
    <w:name w:val="List Number 3"/>
    <w:basedOn w:val="ZsysbasisRogplus"/>
    <w:next w:val="BasistekstRogplus"/>
    <w:semiHidden/>
    <w:rsid w:val="00705849"/>
    <w:pPr>
      <w:numPr>
        <w:numId w:val="19"/>
      </w:numPr>
      <w:ind w:left="924" w:hanging="357"/>
    </w:pPr>
  </w:style>
  <w:style w:type="paragraph" w:styleId="Lijstnummering4">
    <w:name w:val="List Number 4"/>
    <w:basedOn w:val="ZsysbasisRogplus"/>
    <w:next w:val="BasistekstRogplus"/>
    <w:semiHidden/>
    <w:rsid w:val="00705849"/>
    <w:pPr>
      <w:numPr>
        <w:numId w:val="20"/>
      </w:numPr>
      <w:ind w:left="1208" w:hanging="357"/>
    </w:pPr>
  </w:style>
  <w:style w:type="paragraph" w:styleId="Lijstnummering5">
    <w:name w:val="List Number 5"/>
    <w:basedOn w:val="ZsysbasisRogplus"/>
    <w:next w:val="BasistekstRogplus"/>
    <w:semiHidden/>
    <w:rsid w:val="00705849"/>
    <w:pPr>
      <w:numPr>
        <w:numId w:val="21"/>
      </w:numPr>
      <w:ind w:left="1491" w:hanging="357"/>
    </w:pPr>
  </w:style>
  <w:style w:type="paragraph" w:styleId="Lijstvoortzetting">
    <w:name w:val="List Continue"/>
    <w:basedOn w:val="ZsysbasisRogplus"/>
    <w:next w:val="BasistekstRogplus"/>
    <w:semiHidden/>
    <w:rsid w:val="00705849"/>
    <w:pPr>
      <w:ind w:left="284"/>
    </w:pPr>
  </w:style>
  <w:style w:type="paragraph" w:styleId="Lijstvoortzetting2">
    <w:name w:val="List Continue 2"/>
    <w:basedOn w:val="ZsysbasisRogplus"/>
    <w:next w:val="BasistekstRogplus"/>
    <w:semiHidden/>
    <w:rsid w:val="00705849"/>
    <w:pPr>
      <w:ind w:left="567"/>
    </w:pPr>
  </w:style>
  <w:style w:type="paragraph" w:styleId="Lijstvoortzetting3">
    <w:name w:val="List Continue 3"/>
    <w:basedOn w:val="ZsysbasisRogplus"/>
    <w:next w:val="BasistekstRogplus"/>
    <w:semiHidden/>
    <w:rsid w:val="00705849"/>
    <w:pPr>
      <w:ind w:left="851"/>
    </w:pPr>
  </w:style>
  <w:style w:type="paragraph" w:styleId="Lijstvoortzetting4">
    <w:name w:val="List Continue 4"/>
    <w:basedOn w:val="ZsysbasisRogplus"/>
    <w:next w:val="BasistekstRogplus"/>
    <w:semiHidden/>
    <w:rsid w:val="00705849"/>
    <w:pPr>
      <w:ind w:left="1134"/>
    </w:pPr>
  </w:style>
  <w:style w:type="paragraph" w:styleId="Lijstvoortzetting5">
    <w:name w:val="List Continue 5"/>
    <w:basedOn w:val="ZsysbasisRogplus"/>
    <w:next w:val="BasistekstRogplus"/>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ogplus"/>
    <w:next w:val="BasistekstRogplus"/>
    <w:semiHidden/>
    <w:rsid w:val="0020607F"/>
  </w:style>
  <w:style w:type="paragraph" w:styleId="Notitiekop">
    <w:name w:val="Note Heading"/>
    <w:basedOn w:val="ZsysbasisRogplus"/>
    <w:next w:val="BasistekstRogplus"/>
    <w:semiHidden/>
    <w:rsid w:val="0020607F"/>
  </w:style>
  <w:style w:type="paragraph" w:styleId="Plattetekst">
    <w:name w:val="Body Text"/>
    <w:basedOn w:val="ZsysbasisRogplus"/>
    <w:next w:val="BasistekstRogplus"/>
    <w:link w:val="PlattetekstChar"/>
    <w:semiHidden/>
    <w:rsid w:val="00D802A1"/>
  </w:style>
  <w:style w:type="paragraph" w:styleId="Plattetekst2">
    <w:name w:val="Body Text 2"/>
    <w:basedOn w:val="ZsysbasisRogplus"/>
    <w:next w:val="BasistekstRogplus"/>
    <w:link w:val="Plattetekst2Char"/>
    <w:semiHidden/>
    <w:rsid w:val="00E7078D"/>
  </w:style>
  <w:style w:type="paragraph" w:styleId="Plattetekst3">
    <w:name w:val="Body Text 3"/>
    <w:basedOn w:val="ZsysbasisRogplus"/>
    <w:next w:val="BasistekstRogplus"/>
    <w:semiHidden/>
    <w:rsid w:val="0020607F"/>
  </w:style>
  <w:style w:type="paragraph" w:styleId="Platteteksteersteinspringing">
    <w:name w:val="Body Text First Indent"/>
    <w:basedOn w:val="ZsysbasisRogplus"/>
    <w:next w:val="BasistekstRogplus"/>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Rogplus"/>
    <w:next w:val="BasistekstRogplus"/>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ogplus"/>
    <w:next w:val="BasistekstRogplus"/>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ogplusChar">
    <w:name w:val="Zsysbasis Rogplus Char"/>
    <w:basedOn w:val="Standaardalinea-lettertype"/>
    <w:link w:val="ZsysbasisRogplus"/>
    <w:semiHidden/>
    <w:rsid w:val="00220B83"/>
  </w:style>
  <w:style w:type="paragraph" w:styleId="Standaardinspringing">
    <w:name w:val="Normal Indent"/>
    <w:basedOn w:val="ZsysbasisRogplus"/>
    <w:next w:val="BasistekstRogplus"/>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Rogplus"/>
    <w:basedOn w:val="Standaardalinea-lettertype"/>
    <w:uiPriority w:val="53"/>
    <w:semiHidden/>
    <w:rsid w:val="00CB7600"/>
    <w:rPr>
      <w:vertAlign w:val="superscript"/>
    </w:rPr>
  </w:style>
  <w:style w:type="paragraph" w:styleId="Voetnoottekst">
    <w:name w:val="footnote text"/>
    <w:aliases w:val="Voetnoottekst Rogplus"/>
    <w:basedOn w:val="ZsysbasisRogplus"/>
    <w:uiPriority w:val="54"/>
    <w:semiHidden/>
    <w:rsid w:val="00CB7600"/>
    <w:pPr>
      <w:spacing w:after="0"/>
    </w:pPr>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ogplus"/>
    <w:next w:val="BasistekstRogplus"/>
    <w:semiHidden/>
    <w:rsid w:val="0020607F"/>
  </w:style>
  <w:style w:type="paragraph" w:styleId="Tekstzonderopmaak">
    <w:name w:val="Plain Text"/>
    <w:basedOn w:val="ZsysbasisRogplus"/>
    <w:next w:val="BasistekstRogplus"/>
    <w:semiHidden/>
    <w:rsid w:val="0020607F"/>
  </w:style>
  <w:style w:type="paragraph" w:styleId="Ballontekst">
    <w:name w:val="Balloon Text"/>
    <w:basedOn w:val="ZsysbasisRogplus"/>
    <w:next w:val="BasistekstRogplus"/>
    <w:semiHidden/>
    <w:rsid w:val="0020607F"/>
  </w:style>
  <w:style w:type="paragraph" w:styleId="Bijschrift">
    <w:name w:val="caption"/>
    <w:aliases w:val="Bijschrift Rogplus"/>
    <w:basedOn w:val="ZsysbasisRogplus"/>
    <w:next w:val="BasistekstRogplus"/>
    <w:uiPriority w:val="34"/>
    <w:semiHidden/>
    <w:rsid w:val="00AF2E8E"/>
  </w:style>
  <w:style w:type="character" w:customStyle="1" w:styleId="TekstopmerkingChar">
    <w:name w:val="Tekst opmerking Char"/>
    <w:basedOn w:val="ZsysbasisRogplus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Rogplus"/>
    <w:next w:val="BasistekstRogplus"/>
    <w:semiHidden/>
    <w:rsid w:val="0020607F"/>
  </w:style>
  <w:style w:type="table" w:styleId="Lichtearcering-accent5">
    <w:name w:val="Light Shading Accent 5"/>
    <w:basedOn w:val="Standaardtabel"/>
    <w:uiPriority w:val="60"/>
    <w:semiHidden/>
    <w:rsid w:val="00E07762"/>
    <w:pPr>
      <w:spacing w:line="240" w:lineRule="auto"/>
    </w:pPr>
    <w:rPr>
      <w:color w:val="7A6D70" w:themeColor="accent5" w:themeShade="BF"/>
    </w:rPr>
    <w:tblPr>
      <w:tblStyleRowBandSize w:val="1"/>
      <w:tblStyleColBandSize w:val="1"/>
      <w:tblBorders>
        <w:top w:val="single" w:sz="8" w:space="0" w:color="A19598" w:themeColor="accent5"/>
        <w:bottom w:val="single" w:sz="8" w:space="0" w:color="A19598" w:themeColor="accent5"/>
      </w:tblBorders>
    </w:tblPr>
    <w:tblStylePr w:type="fir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la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left w:val="nil"/>
          <w:right w:val="nil"/>
          <w:insideH w:val="nil"/>
          <w:insideV w:val="nil"/>
        </w:tcBorders>
        <w:shd w:val="clear" w:color="auto" w:fill="E7E4E5" w:themeFill="accent5" w:themeFillTint="3F"/>
      </w:tcPr>
    </w:tblStylePr>
  </w:style>
  <w:style w:type="paragraph" w:styleId="Eindnoottekst">
    <w:name w:val="endnote text"/>
    <w:aliases w:val="Eindnoottekst Rogplus"/>
    <w:basedOn w:val="ZsysbasisRogplus"/>
    <w:next w:val="BasistekstRogplus"/>
    <w:uiPriority w:val="52"/>
    <w:semiHidden/>
    <w:rsid w:val="0020607F"/>
    <w:pPr>
      <w:spacing w:after="0"/>
    </w:pPr>
  </w:style>
  <w:style w:type="paragraph" w:styleId="Indexkop">
    <w:name w:val="index heading"/>
    <w:basedOn w:val="ZsysbasisRogplus"/>
    <w:next w:val="BasistekstRogplus"/>
    <w:semiHidden/>
    <w:rsid w:val="0020607F"/>
  </w:style>
  <w:style w:type="paragraph" w:styleId="Kopbronvermelding">
    <w:name w:val="toa heading"/>
    <w:basedOn w:val="ZsysbasisRogplus"/>
    <w:next w:val="BasistekstRogplus"/>
    <w:semiHidden/>
    <w:rsid w:val="0020607F"/>
  </w:style>
  <w:style w:type="paragraph" w:styleId="Lijstopsomteken5">
    <w:name w:val="List Bullet 5"/>
    <w:basedOn w:val="ZsysbasisRogplus"/>
    <w:next w:val="BasistekstRogplus"/>
    <w:semiHidden/>
    <w:rsid w:val="00E7078D"/>
    <w:pPr>
      <w:numPr>
        <w:numId w:val="16"/>
      </w:numPr>
      <w:ind w:left="1491" w:hanging="357"/>
    </w:pPr>
  </w:style>
  <w:style w:type="paragraph" w:styleId="Macrotekst">
    <w:name w:val="macro"/>
    <w:basedOn w:val="ZsysbasisRogplus"/>
    <w:next w:val="BasistekstRogplus"/>
    <w:semiHidden/>
    <w:rsid w:val="0020607F"/>
  </w:style>
  <w:style w:type="paragraph" w:styleId="Tekstopmerking">
    <w:name w:val="annotation text"/>
    <w:basedOn w:val="ZsysbasisRogplus"/>
    <w:next w:val="BasistekstRogplus"/>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Rogplus">
    <w:name w:val="Opsomming teken 1e niveau Rogplus"/>
    <w:basedOn w:val="ZsysbasisRogplus"/>
    <w:uiPriority w:val="12"/>
    <w:qFormat/>
    <w:rsid w:val="00414D2F"/>
    <w:pPr>
      <w:numPr>
        <w:numId w:val="42"/>
      </w:numPr>
      <w:spacing w:after="0"/>
    </w:pPr>
  </w:style>
  <w:style w:type="paragraph" w:customStyle="1" w:styleId="Opsommingteken2eniveauRogplus">
    <w:name w:val="Opsomming teken 2e niveau Rogplus"/>
    <w:basedOn w:val="ZsysbasisRogplus"/>
    <w:uiPriority w:val="13"/>
    <w:qFormat/>
    <w:rsid w:val="00414D2F"/>
    <w:pPr>
      <w:numPr>
        <w:ilvl w:val="1"/>
        <w:numId w:val="42"/>
      </w:numPr>
      <w:spacing w:after="0"/>
    </w:pPr>
  </w:style>
  <w:style w:type="paragraph" w:customStyle="1" w:styleId="Opsommingteken3eniveauRogplus">
    <w:name w:val="Opsomming teken 3e niveau Rogplus"/>
    <w:basedOn w:val="ZsysbasisRogplus"/>
    <w:uiPriority w:val="14"/>
    <w:qFormat/>
    <w:rsid w:val="00414D2F"/>
    <w:pPr>
      <w:numPr>
        <w:ilvl w:val="2"/>
        <w:numId w:val="42"/>
      </w:numPr>
      <w:spacing w:after="0"/>
    </w:pPr>
  </w:style>
  <w:style w:type="paragraph" w:customStyle="1" w:styleId="Opsommingbolletje1eniveauRogplus">
    <w:name w:val="Opsomming bolletje 1e niveau Rogplus"/>
    <w:basedOn w:val="ZsysbasisRogplus"/>
    <w:uiPriority w:val="21"/>
    <w:qFormat/>
    <w:rsid w:val="00FE73BF"/>
    <w:pPr>
      <w:numPr>
        <w:numId w:val="36"/>
      </w:numPr>
      <w:spacing w:after="0"/>
    </w:pPr>
  </w:style>
  <w:style w:type="paragraph" w:customStyle="1" w:styleId="Opsommingbolletje2eniveauRogplus">
    <w:name w:val="Opsomming bolletje 2e niveau Rogplus"/>
    <w:basedOn w:val="ZsysbasisRogplus"/>
    <w:uiPriority w:val="22"/>
    <w:qFormat/>
    <w:rsid w:val="00FE73BF"/>
    <w:pPr>
      <w:numPr>
        <w:ilvl w:val="1"/>
        <w:numId w:val="36"/>
      </w:numPr>
      <w:spacing w:after="0"/>
    </w:pPr>
  </w:style>
  <w:style w:type="paragraph" w:customStyle="1" w:styleId="Opsommingbolletje3eniveauRogplus">
    <w:name w:val="Opsomming bolletje 3e niveau Rogplus"/>
    <w:basedOn w:val="ZsysbasisRogplus"/>
    <w:uiPriority w:val="23"/>
    <w:qFormat/>
    <w:rsid w:val="00FE73BF"/>
    <w:pPr>
      <w:numPr>
        <w:ilvl w:val="2"/>
        <w:numId w:val="36"/>
      </w:numPr>
      <w:spacing w:after="0"/>
    </w:pPr>
  </w:style>
  <w:style w:type="numbering" w:customStyle="1" w:styleId="OpsommingbolletjeRogplus">
    <w:name w:val="Opsomming bolletje Rogplus"/>
    <w:uiPriority w:val="99"/>
    <w:semiHidden/>
    <w:rsid w:val="00FE73BF"/>
    <w:pPr>
      <w:numPr>
        <w:numId w:val="1"/>
      </w:numPr>
    </w:pPr>
  </w:style>
  <w:style w:type="paragraph" w:customStyle="1" w:styleId="Opsommingkleineletter1eniveauRogplus">
    <w:name w:val="Opsomming kleine letter 1e niveau Rogplus"/>
    <w:basedOn w:val="ZsysbasisRogplus"/>
    <w:uiPriority w:val="15"/>
    <w:qFormat/>
    <w:rsid w:val="0087382D"/>
    <w:pPr>
      <w:numPr>
        <w:numId w:val="48"/>
      </w:numPr>
      <w:spacing w:after="0"/>
    </w:pPr>
  </w:style>
  <w:style w:type="paragraph" w:customStyle="1" w:styleId="Opsommingkleineletter2eniveauRogplus">
    <w:name w:val="Opsomming kleine letter 2e niveau Rogplus"/>
    <w:basedOn w:val="ZsysbasisRogplus"/>
    <w:uiPriority w:val="16"/>
    <w:qFormat/>
    <w:rsid w:val="0087382D"/>
    <w:pPr>
      <w:numPr>
        <w:ilvl w:val="1"/>
        <w:numId w:val="48"/>
      </w:numPr>
      <w:spacing w:after="0"/>
    </w:pPr>
  </w:style>
  <w:style w:type="paragraph" w:customStyle="1" w:styleId="Opsommingkleineletter3eniveauRogplus">
    <w:name w:val="Opsomming kleine letter 3e niveau Rogplus"/>
    <w:basedOn w:val="ZsysbasisRogplus"/>
    <w:uiPriority w:val="17"/>
    <w:qFormat/>
    <w:rsid w:val="0087382D"/>
    <w:pPr>
      <w:numPr>
        <w:ilvl w:val="2"/>
        <w:numId w:val="48"/>
      </w:numPr>
      <w:spacing w:after="0"/>
    </w:pPr>
  </w:style>
  <w:style w:type="paragraph" w:customStyle="1" w:styleId="Opsommingnummer1eniveauRogplus">
    <w:name w:val="Opsomming nummer 1e niveau Rogplus"/>
    <w:basedOn w:val="ZsysbasisRogplus"/>
    <w:uiPriority w:val="18"/>
    <w:qFormat/>
    <w:rsid w:val="0087382D"/>
    <w:pPr>
      <w:numPr>
        <w:numId w:val="49"/>
      </w:numPr>
      <w:spacing w:after="0"/>
    </w:pPr>
  </w:style>
  <w:style w:type="paragraph" w:customStyle="1" w:styleId="Opsommingnummer2eniveauRogplus">
    <w:name w:val="Opsomming nummer 2e niveau Rogplus"/>
    <w:basedOn w:val="ZsysbasisRogplus"/>
    <w:uiPriority w:val="19"/>
    <w:qFormat/>
    <w:rsid w:val="0087382D"/>
    <w:pPr>
      <w:numPr>
        <w:ilvl w:val="1"/>
        <w:numId w:val="49"/>
      </w:numPr>
      <w:spacing w:after="0"/>
    </w:pPr>
  </w:style>
  <w:style w:type="paragraph" w:customStyle="1" w:styleId="Opsommingnummer3eniveauRogplus">
    <w:name w:val="Opsomming nummer 3e niveau Rogplus"/>
    <w:basedOn w:val="ZsysbasisRogplus"/>
    <w:uiPriority w:val="20"/>
    <w:qFormat/>
    <w:rsid w:val="0087382D"/>
    <w:pPr>
      <w:numPr>
        <w:ilvl w:val="2"/>
        <w:numId w:val="49"/>
      </w:numPr>
      <w:spacing w:after="0"/>
    </w:pPr>
  </w:style>
  <w:style w:type="paragraph" w:customStyle="1" w:styleId="Opsommingstreepje1eniveauRogplus">
    <w:name w:val="Opsomming streepje 1e niveau Rogplus"/>
    <w:basedOn w:val="ZsysbasisRogplus"/>
    <w:uiPriority w:val="22"/>
    <w:semiHidden/>
    <w:qFormat/>
    <w:rsid w:val="00B01DA1"/>
    <w:pPr>
      <w:numPr>
        <w:numId w:val="26"/>
      </w:numPr>
      <w:spacing w:after="0"/>
    </w:pPr>
  </w:style>
  <w:style w:type="paragraph" w:customStyle="1" w:styleId="Opsommingstreepje2eniveauRogplus">
    <w:name w:val="Opsomming streepje 2e niveau Rogplus"/>
    <w:basedOn w:val="ZsysbasisRogplus"/>
    <w:uiPriority w:val="23"/>
    <w:semiHidden/>
    <w:qFormat/>
    <w:rsid w:val="00B01DA1"/>
    <w:pPr>
      <w:numPr>
        <w:ilvl w:val="1"/>
        <w:numId w:val="26"/>
      </w:numPr>
      <w:spacing w:after="0"/>
    </w:pPr>
  </w:style>
  <w:style w:type="paragraph" w:customStyle="1" w:styleId="Opsommingstreepje3eniveauRogplus">
    <w:name w:val="Opsomming streepje 3e niveau Rogplus"/>
    <w:basedOn w:val="ZsysbasisRogplus"/>
    <w:uiPriority w:val="24"/>
    <w:semiHidden/>
    <w:qFormat/>
    <w:rsid w:val="00B01DA1"/>
    <w:pPr>
      <w:numPr>
        <w:ilvl w:val="2"/>
        <w:numId w:val="26"/>
      </w:numPr>
      <w:spacing w:after="0"/>
    </w:pPr>
  </w:style>
  <w:style w:type="numbering" w:customStyle="1" w:styleId="OpsommingstreepjeRogplus">
    <w:name w:val="Opsomming streepje Rogplus"/>
    <w:uiPriority w:val="99"/>
    <w:semiHidden/>
    <w:rsid w:val="00B01DA1"/>
    <w:pPr>
      <w:numPr>
        <w:numId w:val="3"/>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DD726A" w:themeColor="accent4" w:themeShade="BF"/>
    </w:rPr>
    <w:tblPr>
      <w:tblStyleRowBandSize w:val="1"/>
      <w:tblStyleColBandSize w:val="1"/>
      <w:tblBorders>
        <w:top w:val="single" w:sz="8" w:space="0" w:color="F2C8C5" w:themeColor="accent4"/>
        <w:bottom w:val="single" w:sz="8" w:space="0" w:color="F2C8C5" w:themeColor="accent4"/>
      </w:tblBorders>
    </w:tblPr>
    <w:tblStylePr w:type="fir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la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left w:val="nil"/>
          <w:right w:val="nil"/>
          <w:insideH w:val="nil"/>
          <w:insideV w:val="nil"/>
        </w:tcBorders>
        <w:shd w:val="clear" w:color="auto" w:fill="FBF1F0" w:themeFill="accent4" w:themeFillTint="3F"/>
      </w:tcPr>
    </w:tblStylePr>
  </w:style>
  <w:style w:type="table" w:styleId="Lichtearcering-accent3">
    <w:name w:val="Light Shading Accent 3"/>
    <w:basedOn w:val="Standaardtabel"/>
    <w:uiPriority w:val="60"/>
    <w:semiHidden/>
    <w:rsid w:val="00E07762"/>
    <w:pPr>
      <w:spacing w:line="240" w:lineRule="auto"/>
    </w:pPr>
    <w:rPr>
      <w:color w:val="231323" w:themeColor="accent3" w:themeShade="BF"/>
    </w:rPr>
    <w:tblPr>
      <w:tblStyleRowBandSize w:val="1"/>
      <w:tblStyleColBandSize w:val="1"/>
      <w:tblBorders>
        <w:top w:val="single" w:sz="8" w:space="0" w:color="301A30" w:themeColor="accent3"/>
        <w:bottom w:val="single" w:sz="8" w:space="0" w:color="301A30" w:themeColor="accent3"/>
      </w:tblBorders>
    </w:tblPr>
    <w:tblStylePr w:type="fir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la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left w:val="nil"/>
          <w:right w:val="nil"/>
          <w:insideH w:val="nil"/>
          <w:insideV w:val="nil"/>
        </w:tcBorders>
        <w:shd w:val="clear" w:color="auto" w:fill="D9B8D9" w:themeFill="accent3" w:themeFillTint="3F"/>
      </w:tcPr>
    </w:tblStylePr>
  </w:style>
  <w:style w:type="table" w:styleId="Lichtearcering-accent2">
    <w:name w:val="Light Shading Accent 2"/>
    <w:basedOn w:val="Standaardtabel"/>
    <w:uiPriority w:val="60"/>
    <w:semiHidden/>
    <w:rsid w:val="00E07762"/>
    <w:pPr>
      <w:spacing w:line="240" w:lineRule="auto"/>
    </w:pPr>
    <w:rPr>
      <w:color w:val="608245" w:themeColor="accent2" w:themeShade="BF"/>
    </w:rPr>
    <w:tblPr>
      <w:tblStyleRowBandSize w:val="1"/>
      <w:tblStyleColBandSize w:val="1"/>
      <w:tblBorders>
        <w:top w:val="single" w:sz="8" w:space="0" w:color="81AB60" w:themeColor="accent2"/>
        <w:bottom w:val="single" w:sz="8" w:space="0" w:color="81AB60" w:themeColor="accent2"/>
      </w:tblBorders>
    </w:tblPr>
    <w:tblStylePr w:type="fir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la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left w:val="nil"/>
          <w:right w:val="nil"/>
          <w:insideH w:val="nil"/>
          <w:insideV w:val="nil"/>
        </w:tcBorders>
        <w:shd w:val="clear" w:color="auto" w:fill="DFEA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18" w:space="0" w:color="F0EEEF" w:themeColor="accent6"/>
          <w:right w:val="single" w:sz="8" w:space="0" w:color="F0EEEF" w:themeColor="accent6"/>
          <w:insideH w:val="nil"/>
          <w:insideV w:val="single" w:sz="8" w:space="0" w:color="F0EEE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insideH w:val="nil"/>
          <w:insideV w:val="single" w:sz="8" w:space="0" w:color="F0EEE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shd w:val="clear" w:color="auto" w:fill="FBFAFA" w:themeFill="accent6" w:themeFillTint="3F"/>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shd w:val="clear" w:color="auto" w:fill="FBFAFA" w:themeFill="accent6" w:themeFillTint="3F"/>
      </w:tcPr>
    </w:tblStylePr>
    <w:tblStylePr w:type="band2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18" w:space="0" w:color="A19598" w:themeColor="accent5"/>
          <w:right w:val="single" w:sz="8" w:space="0" w:color="A19598" w:themeColor="accent5"/>
          <w:insideH w:val="nil"/>
          <w:insideV w:val="single" w:sz="8" w:space="0" w:color="A195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insideH w:val="nil"/>
          <w:insideV w:val="single" w:sz="8" w:space="0" w:color="A195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shd w:val="clear" w:color="auto" w:fill="E7E4E5" w:themeFill="accent5" w:themeFillTint="3F"/>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shd w:val="clear" w:color="auto" w:fill="E7E4E5" w:themeFill="accent5" w:themeFillTint="3F"/>
      </w:tcPr>
    </w:tblStylePr>
    <w:tblStylePr w:type="band2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18" w:space="0" w:color="F2C8C5" w:themeColor="accent4"/>
          <w:right w:val="single" w:sz="8" w:space="0" w:color="F2C8C5" w:themeColor="accent4"/>
          <w:insideH w:val="nil"/>
          <w:insideV w:val="single" w:sz="8" w:space="0" w:color="F2C8C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insideH w:val="nil"/>
          <w:insideV w:val="single" w:sz="8" w:space="0" w:color="F2C8C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shd w:val="clear" w:color="auto" w:fill="FBF1F0" w:themeFill="accent4" w:themeFillTint="3F"/>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shd w:val="clear" w:color="auto" w:fill="FBF1F0" w:themeFill="accent4" w:themeFillTint="3F"/>
      </w:tcPr>
    </w:tblStylePr>
    <w:tblStylePr w:type="band2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18" w:space="0" w:color="301A30" w:themeColor="accent3"/>
          <w:right w:val="single" w:sz="8" w:space="0" w:color="301A30" w:themeColor="accent3"/>
          <w:insideH w:val="nil"/>
          <w:insideV w:val="single" w:sz="8" w:space="0" w:color="301A3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insideH w:val="nil"/>
          <w:insideV w:val="single" w:sz="8" w:space="0" w:color="301A3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shd w:val="clear" w:color="auto" w:fill="D9B8D9" w:themeFill="accent3" w:themeFillTint="3F"/>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shd w:val="clear" w:color="auto" w:fill="D9B8D9" w:themeFill="accent3" w:themeFillTint="3F"/>
      </w:tcPr>
    </w:tblStylePr>
    <w:tblStylePr w:type="band2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18" w:space="0" w:color="81AB60" w:themeColor="accent2"/>
          <w:right w:val="single" w:sz="8" w:space="0" w:color="81AB60" w:themeColor="accent2"/>
          <w:insideH w:val="nil"/>
          <w:insideV w:val="single" w:sz="8" w:space="0" w:color="81AB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insideH w:val="nil"/>
          <w:insideV w:val="single" w:sz="8" w:space="0" w:color="81AB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shd w:val="clear" w:color="auto" w:fill="DFEAD7" w:themeFill="accent2" w:themeFillTint="3F"/>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shd w:val="clear" w:color="auto" w:fill="DFEAD7" w:themeFill="accent2" w:themeFillTint="3F"/>
      </w:tcPr>
    </w:tblStylePr>
    <w:tblStylePr w:type="band2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DFDFD" w:themeFill="accent6" w:themeFillTint="19"/>
    </w:tcPr>
    <w:tblStylePr w:type="firstRow">
      <w:rPr>
        <w:b/>
        <w:bCs/>
        <w:color w:val="FFFFFF" w:themeColor="background1"/>
      </w:rPr>
      <w:tblPr/>
      <w:tcPr>
        <w:tcBorders>
          <w:bottom w:val="single" w:sz="12" w:space="0" w:color="FFFFFF" w:themeColor="background1"/>
        </w:tcBorders>
        <w:shd w:val="clear" w:color="auto" w:fill="837478" w:themeFill="accent5" w:themeFillShade="CC"/>
      </w:tcPr>
    </w:tblStylePr>
    <w:tblStylePr w:type="lastRow">
      <w:rPr>
        <w:b/>
        <w:bCs/>
        <w:color w:val="8374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A" w:themeFill="accent6" w:themeFillTint="3F"/>
      </w:tcPr>
    </w:tblStylePr>
    <w:tblStylePr w:type="band1Horz">
      <w:tblPr/>
      <w:tcPr>
        <w:shd w:val="clear" w:color="auto" w:fill="FCFBFB"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5F4F4" w:themeFill="accent5" w:themeFillTint="19"/>
    </w:tcPr>
    <w:tblStylePr w:type="firstRow">
      <w:rPr>
        <w:b/>
        <w:bCs/>
        <w:color w:val="FFFFFF" w:themeColor="background1"/>
      </w:rPr>
      <w:tblPr/>
      <w:tcPr>
        <w:tcBorders>
          <w:bottom w:val="single" w:sz="12" w:space="0" w:color="FFFFFF" w:themeColor="background1"/>
        </w:tcBorders>
        <w:shd w:val="clear" w:color="auto" w:fill="C3BBBF" w:themeFill="accent6" w:themeFillShade="CC"/>
      </w:tcPr>
    </w:tblStylePr>
    <w:tblStylePr w:type="lastRow">
      <w:rPr>
        <w:b/>
        <w:bCs/>
        <w:color w:val="C3BBB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4E5" w:themeFill="accent5" w:themeFillTint="3F"/>
      </w:tcPr>
    </w:tblStylePr>
    <w:tblStylePr w:type="band1Horz">
      <w:tblPr/>
      <w:tcPr>
        <w:shd w:val="clear" w:color="auto" w:fill="ECE9E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F9F9" w:themeFill="accent4" w:themeFillTint="19"/>
    </w:tcPr>
    <w:tblStylePr w:type="firstRow">
      <w:rPr>
        <w:b/>
        <w:bCs/>
        <w:color w:val="FFFFFF" w:themeColor="background1"/>
      </w:rPr>
      <w:tblPr/>
      <w:tcPr>
        <w:tcBorders>
          <w:bottom w:val="single" w:sz="12" w:space="0" w:color="FFFFFF" w:themeColor="background1"/>
        </w:tcBorders>
        <w:shd w:val="clear" w:color="auto" w:fill="261426" w:themeFill="accent3" w:themeFillShade="CC"/>
      </w:tcPr>
    </w:tblStylePr>
    <w:tblStylePr w:type="lastRow">
      <w:rPr>
        <w:b/>
        <w:bCs/>
        <w:color w:val="26142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1F0" w:themeFill="accent4" w:themeFillTint="3F"/>
      </w:tcPr>
    </w:tblStylePr>
    <w:tblStylePr w:type="band1Horz">
      <w:tblPr/>
      <w:tcPr>
        <w:shd w:val="clear" w:color="auto" w:fill="FCF3F3"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0E3F0" w:themeFill="accent3" w:themeFillTint="19"/>
    </w:tcPr>
    <w:tblStylePr w:type="firstRow">
      <w:rPr>
        <w:b/>
        <w:bCs/>
        <w:color w:val="FFFFFF" w:themeColor="background1"/>
      </w:rPr>
      <w:tblPr/>
      <w:tcPr>
        <w:tcBorders>
          <w:bottom w:val="single" w:sz="12" w:space="0" w:color="FFFFFF" w:themeColor="background1"/>
        </w:tcBorders>
        <w:shd w:val="clear" w:color="auto" w:fill="E2837D" w:themeFill="accent4" w:themeFillShade="CC"/>
      </w:tcPr>
    </w:tblStylePr>
    <w:tblStylePr w:type="lastRow">
      <w:rPr>
        <w:b/>
        <w:bCs/>
        <w:color w:val="E283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B8D9" w:themeFill="accent3" w:themeFillTint="3F"/>
      </w:tcPr>
    </w:tblStylePr>
    <w:tblStylePr w:type="band1Horz">
      <w:tblPr/>
      <w:tcPr>
        <w:shd w:val="clear" w:color="auto" w:fill="E0C6E0"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2F6EF" w:themeFill="accent2"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AD7" w:themeFill="accent2" w:themeFillTint="3F"/>
      </w:tcPr>
    </w:tblStylePr>
    <w:tblStylePr w:type="band1Horz">
      <w:tblPr/>
      <w:tcPr>
        <w:shd w:val="clear" w:color="auto" w:fill="E5EE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3E2F7" w:themeFill="accen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B7EA" w:themeFill="accent1" w:themeFillTint="3F"/>
      </w:tcPr>
    </w:tblStylePr>
    <w:tblStylePr w:type="band1Horz">
      <w:tblPr/>
      <w:tcPr>
        <w:shd w:val="clear" w:color="auto" w:fill="E8C5EE"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A19598" w:themeColor="accent5"/>
        <w:left w:val="single" w:sz="4" w:space="0" w:color="F0EEEF" w:themeColor="accent6"/>
        <w:bottom w:val="single" w:sz="4" w:space="0" w:color="F0EEEF" w:themeColor="accent6"/>
        <w:right w:val="single" w:sz="4" w:space="0" w:color="F0EEEF" w:themeColor="accent6"/>
        <w:insideH w:val="single" w:sz="4" w:space="0" w:color="FFFFFF" w:themeColor="background1"/>
        <w:insideV w:val="single" w:sz="4" w:space="0" w:color="FFFFFF" w:themeColor="background1"/>
      </w:tblBorders>
    </w:tblPr>
    <w:tcPr>
      <w:shd w:val="clear" w:color="auto" w:fill="FDFDFD" w:themeFill="accent6" w:themeFillTint="19"/>
    </w:tcPr>
    <w:tblStylePr w:type="firstRow">
      <w:rPr>
        <w:b/>
        <w:bCs/>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888F" w:themeFill="accent6" w:themeFillShade="99"/>
      </w:tcPr>
    </w:tblStylePr>
    <w:tblStylePr w:type="firstCol">
      <w:rPr>
        <w:color w:val="FFFFFF" w:themeColor="background1"/>
      </w:rPr>
      <w:tblPr/>
      <w:tcPr>
        <w:tcBorders>
          <w:top w:val="nil"/>
          <w:left w:val="nil"/>
          <w:bottom w:val="nil"/>
          <w:right w:val="nil"/>
          <w:insideH w:val="single" w:sz="4" w:space="0" w:color="96888F" w:themeColor="accent6" w:themeShade="99"/>
          <w:insideV w:val="nil"/>
        </w:tcBorders>
        <w:shd w:val="clear" w:color="auto" w:fill="96888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6888F" w:themeFill="accent6" w:themeFillShade="99"/>
      </w:tcPr>
    </w:tblStylePr>
    <w:tblStylePr w:type="band1Vert">
      <w:tblPr/>
      <w:tcPr>
        <w:shd w:val="clear" w:color="auto" w:fill="F9F8F8" w:themeFill="accent6" w:themeFillTint="66"/>
      </w:tcPr>
    </w:tblStylePr>
    <w:tblStylePr w:type="band1Horz">
      <w:tblPr/>
      <w:tcPr>
        <w:shd w:val="clear" w:color="auto" w:fill="F7F6F6"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F0EEEF" w:themeColor="accent6"/>
        <w:left w:val="single" w:sz="4" w:space="0" w:color="A19598" w:themeColor="accent5"/>
        <w:bottom w:val="single" w:sz="4" w:space="0" w:color="A19598" w:themeColor="accent5"/>
        <w:right w:val="single" w:sz="4" w:space="0" w:color="A19598" w:themeColor="accent5"/>
        <w:insideH w:val="single" w:sz="4" w:space="0" w:color="FFFFFF" w:themeColor="background1"/>
        <w:insideV w:val="single" w:sz="4" w:space="0" w:color="FFFFFF" w:themeColor="background1"/>
      </w:tblBorders>
    </w:tblPr>
    <w:tcPr>
      <w:shd w:val="clear" w:color="auto" w:fill="F5F4F4" w:themeFill="accent5" w:themeFillTint="19"/>
    </w:tcPr>
    <w:tblStylePr w:type="firstRow">
      <w:rPr>
        <w:b/>
        <w:bCs/>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575A" w:themeFill="accent5" w:themeFillShade="99"/>
      </w:tcPr>
    </w:tblStylePr>
    <w:tblStylePr w:type="firstCol">
      <w:rPr>
        <w:color w:val="FFFFFF" w:themeColor="background1"/>
      </w:rPr>
      <w:tblPr/>
      <w:tcPr>
        <w:tcBorders>
          <w:top w:val="nil"/>
          <w:left w:val="nil"/>
          <w:bottom w:val="nil"/>
          <w:right w:val="nil"/>
          <w:insideH w:val="single" w:sz="4" w:space="0" w:color="62575A" w:themeColor="accent5" w:themeShade="99"/>
          <w:insideV w:val="nil"/>
        </w:tcBorders>
        <w:shd w:val="clear" w:color="auto" w:fill="6257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575A" w:themeFill="accent5" w:themeFillShade="99"/>
      </w:tcPr>
    </w:tblStylePr>
    <w:tblStylePr w:type="band1Vert">
      <w:tblPr/>
      <w:tcPr>
        <w:shd w:val="clear" w:color="auto" w:fill="D9D4D5" w:themeFill="accent5" w:themeFillTint="66"/>
      </w:tcPr>
    </w:tblStylePr>
    <w:tblStylePr w:type="band1Horz">
      <w:tblPr/>
      <w:tcPr>
        <w:shd w:val="clear" w:color="auto" w:fill="D0CA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301A30" w:themeColor="accent3"/>
        <w:left w:val="single" w:sz="4" w:space="0" w:color="F2C8C5" w:themeColor="accent4"/>
        <w:bottom w:val="single" w:sz="4" w:space="0" w:color="F2C8C5" w:themeColor="accent4"/>
        <w:right w:val="single" w:sz="4" w:space="0" w:color="F2C8C5" w:themeColor="accent4"/>
        <w:insideH w:val="single" w:sz="4" w:space="0" w:color="FFFFFF" w:themeColor="background1"/>
        <w:insideV w:val="single" w:sz="4" w:space="0" w:color="FFFFFF" w:themeColor="background1"/>
      </w:tblBorders>
    </w:tblPr>
    <w:tcPr>
      <w:shd w:val="clear" w:color="auto" w:fill="FDF9F9" w:themeFill="accent4" w:themeFillTint="19"/>
    </w:tcPr>
    <w:tblStylePr w:type="firstRow">
      <w:rPr>
        <w:b/>
        <w:bCs/>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13F35" w:themeFill="accent4" w:themeFillShade="99"/>
      </w:tcPr>
    </w:tblStylePr>
    <w:tblStylePr w:type="firstCol">
      <w:rPr>
        <w:color w:val="FFFFFF" w:themeColor="background1"/>
      </w:rPr>
      <w:tblPr/>
      <w:tcPr>
        <w:tcBorders>
          <w:top w:val="nil"/>
          <w:left w:val="nil"/>
          <w:bottom w:val="nil"/>
          <w:right w:val="nil"/>
          <w:insideH w:val="single" w:sz="4" w:space="0" w:color="D13F35" w:themeColor="accent4" w:themeShade="99"/>
          <w:insideV w:val="nil"/>
        </w:tcBorders>
        <w:shd w:val="clear" w:color="auto" w:fill="D13F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13F35" w:themeFill="accent4" w:themeFillShade="99"/>
      </w:tcPr>
    </w:tblStylePr>
    <w:tblStylePr w:type="band1Vert">
      <w:tblPr/>
      <w:tcPr>
        <w:shd w:val="clear" w:color="auto" w:fill="F9E8E7" w:themeFill="accent4" w:themeFillTint="66"/>
      </w:tcPr>
    </w:tblStylePr>
    <w:tblStylePr w:type="band1Horz">
      <w:tblPr/>
      <w:tcPr>
        <w:shd w:val="clear" w:color="auto" w:fill="F8E3E1"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2C8C5" w:themeColor="accent4"/>
        <w:left w:val="single" w:sz="4" w:space="0" w:color="301A30" w:themeColor="accent3"/>
        <w:bottom w:val="single" w:sz="4" w:space="0" w:color="301A30" w:themeColor="accent3"/>
        <w:right w:val="single" w:sz="4" w:space="0" w:color="301A30" w:themeColor="accent3"/>
        <w:insideH w:val="single" w:sz="4" w:space="0" w:color="FFFFFF" w:themeColor="background1"/>
        <w:insideV w:val="single" w:sz="4" w:space="0" w:color="FFFFFF" w:themeColor="background1"/>
      </w:tblBorders>
    </w:tblPr>
    <w:tcPr>
      <w:shd w:val="clear" w:color="auto" w:fill="F0E3F0" w:themeFill="accent3" w:themeFillTint="19"/>
    </w:tcPr>
    <w:tblStylePr w:type="firstRow">
      <w:rPr>
        <w:b/>
        <w:bCs/>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F1C" w:themeFill="accent3" w:themeFillShade="99"/>
      </w:tcPr>
    </w:tblStylePr>
    <w:tblStylePr w:type="firstCol">
      <w:rPr>
        <w:color w:val="FFFFFF" w:themeColor="background1"/>
      </w:rPr>
      <w:tblPr/>
      <w:tcPr>
        <w:tcBorders>
          <w:top w:val="nil"/>
          <w:left w:val="nil"/>
          <w:bottom w:val="nil"/>
          <w:right w:val="nil"/>
          <w:insideH w:val="single" w:sz="4" w:space="0" w:color="1C0F1C" w:themeColor="accent3" w:themeShade="99"/>
          <w:insideV w:val="nil"/>
        </w:tcBorders>
        <w:shd w:val="clear" w:color="auto" w:fill="1C0F1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0F1C" w:themeFill="accent3" w:themeFillShade="99"/>
      </w:tcPr>
    </w:tblStylePr>
    <w:tblStylePr w:type="band1Vert">
      <w:tblPr/>
      <w:tcPr>
        <w:shd w:val="clear" w:color="auto" w:fill="C18DC1" w:themeFill="accent3" w:themeFillTint="66"/>
      </w:tcPr>
    </w:tblStylePr>
    <w:tblStylePr w:type="band1Horz">
      <w:tblPr/>
      <w:tcPr>
        <w:shd w:val="clear" w:color="auto" w:fill="B272B2"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81AB60" w:themeColor="accent2"/>
        <w:bottom w:val="single" w:sz="4" w:space="0" w:color="81AB60" w:themeColor="accent2"/>
        <w:right w:val="single" w:sz="4" w:space="0" w:color="81AB60" w:themeColor="accent2"/>
        <w:insideH w:val="single" w:sz="4" w:space="0" w:color="FFFFFF" w:themeColor="background1"/>
        <w:insideV w:val="single" w:sz="4" w:space="0" w:color="FFFFFF" w:themeColor="background1"/>
      </w:tblBorders>
    </w:tblPr>
    <w:tcPr>
      <w:shd w:val="clear" w:color="auto" w:fill="F2F6EF" w:themeFill="accent2"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837" w:themeFill="accent2" w:themeFillShade="99"/>
      </w:tcPr>
    </w:tblStylePr>
    <w:tblStylePr w:type="firstCol">
      <w:rPr>
        <w:color w:val="FFFFFF" w:themeColor="background1"/>
      </w:rPr>
      <w:tblPr/>
      <w:tcPr>
        <w:tcBorders>
          <w:top w:val="nil"/>
          <w:left w:val="nil"/>
          <w:bottom w:val="nil"/>
          <w:right w:val="nil"/>
          <w:insideH w:val="single" w:sz="4" w:space="0" w:color="4D6837" w:themeColor="accent2" w:themeShade="99"/>
          <w:insideV w:val="nil"/>
        </w:tcBorders>
        <w:shd w:val="clear" w:color="auto" w:fill="4D68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6837" w:themeFill="accent2" w:themeFillShade="99"/>
      </w:tcPr>
    </w:tblStylePr>
    <w:tblStylePr w:type="band1Vert">
      <w:tblPr/>
      <w:tcPr>
        <w:shd w:val="clear" w:color="auto" w:fill="CCDDBF" w:themeFill="accent2" w:themeFillTint="66"/>
      </w:tcPr>
    </w:tblStylePr>
    <w:tblStylePr w:type="band1Horz">
      <w:tblPr/>
      <w:tcPr>
        <w:shd w:val="clear" w:color="auto" w:fill="C0D5A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611F6D" w:themeColor="accent1"/>
        <w:bottom w:val="single" w:sz="4" w:space="0" w:color="611F6D" w:themeColor="accent1"/>
        <w:right w:val="single" w:sz="4" w:space="0" w:color="611F6D" w:themeColor="accent1"/>
        <w:insideH w:val="single" w:sz="4" w:space="0" w:color="FFFFFF" w:themeColor="background1"/>
        <w:insideV w:val="single" w:sz="4" w:space="0" w:color="FFFFFF" w:themeColor="background1"/>
      </w:tblBorders>
    </w:tblPr>
    <w:tcPr>
      <w:shd w:val="clear" w:color="auto" w:fill="F3E2F7" w:themeFill="accen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1241" w:themeFill="accent1" w:themeFillShade="99"/>
      </w:tcPr>
    </w:tblStylePr>
    <w:tblStylePr w:type="firstCol">
      <w:rPr>
        <w:color w:val="FFFFFF" w:themeColor="background1"/>
      </w:rPr>
      <w:tblPr/>
      <w:tcPr>
        <w:tcBorders>
          <w:top w:val="nil"/>
          <w:left w:val="nil"/>
          <w:bottom w:val="nil"/>
          <w:right w:val="nil"/>
          <w:insideH w:val="single" w:sz="4" w:space="0" w:color="3A1241" w:themeColor="accent1" w:themeShade="99"/>
          <w:insideV w:val="nil"/>
        </w:tcBorders>
        <w:shd w:val="clear" w:color="auto" w:fill="3A124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A1241" w:themeFill="accent1" w:themeFillShade="99"/>
      </w:tcPr>
    </w:tblStylePr>
    <w:tblStylePr w:type="band1Vert">
      <w:tblPr/>
      <w:tcPr>
        <w:shd w:val="clear" w:color="auto" w:fill="D18BDE" w:themeFill="accent1" w:themeFillTint="66"/>
      </w:tcPr>
    </w:tblStylePr>
    <w:tblStylePr w:type="band1Horz">
      <w:tblPr/>
      <w:tcPr>
        <w:shd w:val="clear" w:color="auto" w:fill="C66FD6"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BFB" w:themeFill="accent6" w:themeFillTint="33"/>
    </w:tcPr>
    <w:tblStylePr w:type="firstRow">
      <w:rPr>
        <w:b/>
        <w:bCs/>
      </w:rPr>
      <w:tblPr/>
      <w:tcPr>
        <w:shd w:val="clear" w:color="auto" w:fill="F9F8F8" w:themeFill="accent6" w:themeFillTint="66"/>
      </w:tcPr>
    </w:tblStylePr>
    <w:tblStylePr w:type="lastRow">
      <w:rPr>
        <w:b/>
        <w:bCs/>
        <w:color w:val="000000" w:themeColor="text1"/>
      </w:rPr>
      <w:tblPr/>
      <w:tcPr>
        <w:shd w:val="clear" w:color="auto" w:fill="F9F8F8" w:themeFill="accent6" w:themeFillTint="66"/>
      </w:tcPr>
    </w:tblStylePr>
    <w:tblStylePr w:type="firstCol">
      <w:rPr>
        <w:color w:val="FFFFFF" w:themeColor="background1"/>
      </w:rPr>
      <w:tblPr/>
      <w:tcPr>
        <w:shd w:val="clear" w:color="auto" w:fill="B7AEB2" w:themeFill="accent6" w:themeFillShade="BF"/>
      </w:tcPr>
    </w:tblStylePr>
    <w:tblStylePr w:type="lastCol">
      <w:rPr>
        <w:color w:val="FFFFFF" w:themeColor="background1"/>
      </w:rPr>
      <w:tblPr/>
      <w:tcPr>
        <w:shd w:val="clear" w:color="auto" w:fill="B7AEB2" w:themeFill="accent6" w:themeFillShade="BF"/>
      </w:tc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E9EA" w:themeFill="accent5" w:themeFillTint="33"/>
    </w:tcPr>
    <w:tblStylePr w:type="firstRow">
      <w:rPr>
        <w:b/>
        <w:bCs/>
      </w:rPr>
      <w:tblPr/>
      <w:tcPr>
        <w:shd w:val="clear" w:color="auto" w:fill="D9D4D5" w:themeFill="accent5" w:themeFillTint="66"/>
      </w:tcPr>
    </w:tblStylePr>
    <w:tblStylePr w:type="lastRow">
      <w:rPr>
        <w:b/>
        <w:bCs/>
        <w:color w:val="000000" w:themeColor="text1"/>
      </w:rPr>
      <w:tblPr/>
      <w:tcPr>
        <w:shd w:val="clear" w:color="auto" w:fill="D9D4D5" w:themeFill="accent5" w:themeFillTint="66"/>
      </w:tcPr>
    </w:tblStylePr>
    <w:tblStylePr w:type="firstCol">
      <w:rPr>
        <w:color w:val="FFFFFF" w:themeColor="background1"/>
      </w:rPr>
      <w:tblPr/>
      <w:tcPr>
        <w:shd w:val="clear" w:color="auto" w:fill="7A6D70" w:themeFill="accent5" w:themeFillShade="BF"/>
      </w:tcPr>
    </w:tblStylePr>
    <w:tblStylePr w:type="lastCol">
      <w:rPr>
        <w:color w:val="FFFFFF" w:themeColor="background1"/>
      </w:rPr>
      <w:tblPr/>
      <w:tcPr>
        <w:shd w:val="clear" w:color="auto" w:fill="7A6D70" w:themeFill="accent5" w:themeFillShade="BF"/>
      </w:tc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3F3" w:themeFill="accent4" w:themeFillTint="33"/>
    </w:tcPr>
    <w:tblStylePr w:type="firstRow">
      <w:rPr>
        <w:b/>
        <w:bCs/>
      </w:rPr>
      <w:tblPr/>
      <w:tcPr>
        <w:shd w:val="clear" w:color="auto" w:fill="F9E8E7" w:themeFill="accent4" w:themeFillTint="66"/>
      </w:tcPr>
    </w:tblStylePr>
    <w:tblStylePr w:type="lastRow">
      <w:rPr>
        <w:b/>
        <w:bCs/>
        <w:color w:val="000000" w:themeColor="text1"/>
      </w:rPr>
      <w:tblPr/>
      <w:tcPr>
        <w:shd w:val="clear" w:color="auto" w:fill="F9E8E7" w:themeFill="accent4" w:themeFillTint="66"/>
      </w:tcPr>
    </w:tblStylePr>
    <w:tblStylePr w:type="firstCol">
      <w:rPr>
        <w:color w:val="FFFFFF" w:themeColor="background1"/>
      </w:rPr>
      <w:tblPr/>
      <w:tcPr>
        <w:shd w:val="clear" w:color="auto" w:fill="DD726A" w:themeFill="accent4" w:themeFillShade="BF"/>
      </w:tcPr>
    </w:tblStylePr>
    <w:tblStylePr w:type="lastCol">
      <w:rPr>
        <w:color w:val="FFFFFF" w:themeColor="background1"/>
      </w:rPr>
      <w:tblPr/>
      <w:tcPr>
        <w:shd w:val="clear" w:color="auto" w:fill="DD726A" w:themeFill="accent4" w:themeFillShade="BF"/>
      </w:tc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C6E0" w:themeFill="accent3" w:themeFillTint="33"/>
    </w:tcPr>
    <w:tblStylePr w:type="firstRow">
      <w:rPr>
        <w:b/>
        <w:bCs/>
      </w:rPr>
      <w:tblPr/>
      <w:tcPr>
        <w:shd w:val="clear" w:color="auto" w:fill="C18DC1" w:themeFill="accent3" w:themeFillTint="66"/>
      </w:tcPr>
    </w:tblStylePr>
    <w:tblStylePr w:type="lastRow">
      <w:rPr>
        <w:b/>
        <w:bCs/>
        <w:color w:val="000000" w:themeColor="text1"/>
      </w:rPr>
      <w:tblPr/>
      <w:tcPr>
        <w:shd w:val="clear" w:color="auto" w:fill="C18DC1" w:themeFill="accent3" w:themeFillTint="66"/>
      </w:tcPr>
    </w:tblStylePr>
    <w:tblStylePr w:type="firstCol">
      <w:rPr>
        <w:color w:val="FFFFFF" w:themeColor="background1"/>
      </w:rPr>
      <w:tblPr/>
      <w:tcPr>
        <w:shd w:val="clear" w:color="auto" w:fill="231323" w:themeFill="accent3" w:themeFillShade="BF"/>
      </w:tcPr>
    </w:tblStylePr>
    <w:tblStylePr w:type="lastCol">
      <w:rPr>
        <w:color w:val="FFFFFF" w:themeColor="background1"/>
      </w:rPr>
      <w:tblPr/>
      <w:tcPr>
        <w:shd w:val="clear" w:color="auto" w:fill="231323" w:themeFill="accent3" w:themeFillShade="BF"/>
      </w:tc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EDF" w:themeFill="accent2" w:themeFillTint="33"/>
    </w:tcPr>
    <w:tblStylePr w:type="firstRow">
      <w:rPr>
        <w:b/>
        <w:bCs/>
      </w:rPr>
      <w:tblPr/>
      <w:tcPr>
        <w:shd w:val="clear" w:color="auto" w:fill="CCDDBF" w:themeFill="accent2" w:themeFillTint="66"/>
      </w:tcPr>
    </w:tblStylePr>
    <w:tblStylePr w:type="lastRow">
      <w:rPr>
        <w:b/>
        <w:bCs/>
        <w:color w:val="000000" w:themeColor="text1"/>
      </w:rPr>
      <w:tblPr/>
      <w:tcPr>
        <w:shd w:val="clear" w:color="auto" w:fill="CCDDBF" w:themeFill="accent2" w:themeFillTint="66"/>
      </w:tcPr>
    </w:tblStylePr>
    <w:tblStylePr w:type="firstCol">
      <w:rPr>
        <w:color w:val="FFFFFF" w:themeColor="background1"/>
      </w:rPr>
      <w:tblPr/>
      <w:tcPr>
        <w:shd w:val="clear" w:color="auto" w:fill="608245" w:themeFill="accent2" w:themeFillShade="BF"/>
      </w:tcPr>
    </w:tblStylePr>
    <w:tblStylePr w:type="lastCol">
      <w:rPr>
        <w:color w:val="FFFFFF" w:themeColor="background1"/>
      </w:rPr>
      <w:tblPr/>
      <w:tcPr>
        <w:shd w:val="clear" w:color="auto" w:fill="608245" w:themeFill="accent2" w:themeFillShade="BF"/>
      </w:tc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C5EE" w:themeFill="accent1" w:themeFillTint="33"/>
    </w:tcPr>
    <w:tblStylePr w:type="firstRow">
      <w:rPr>
        <w:b/>
        <w:bCs/>
      </w:rPr>
      <w:tblPr/>
      <w:tcPr>
        <w:shd w:val="clear" w:color="auto" w:fill="D18BDE" w:themeFill="accent1" w:themeFillTint="66"/>
      </w:tcPr>
    </w:tblStylePr>
    <w:tblStylePr w:type="lastRow">
      <w:rPr>
        <w:b/>
        <w:bCs/>
        <w:color w:val="000000" w:themeColor="text1"/>
      </w:rPr>
      <w:tblPr/>
      <w:tcPr>
        <w:shd w:val="clear" w:color="auto" w:fill="D18BDE" w:themeFill="accent1" w:themeFillTint="66"/>
      </w:tcPr>
    </w:tblStylePr>
    <w:tblStylePr w:type="firstCol">
      <w:rPr>
        <w:color w:val="FFFFFF" w:themeColor="background1"/>
      </w:rPr>
      <w:tblPr/>
      <w:tcPr>
        <w:shd w:val="clear" w:color="auto" w:fill="481751" w:themeFill="accent1" w:themeFillShade="BF"/>
      </w:tcPr>
    </w:tblStylePr>
    <w:tblStylePr w:type="lastCol">
      <w:rPr>
        <w:color w:val="FFFFFF" w:themeColor="background1"/>
      </w:rPr>
      <w:tblPr/>
      <w:tcPr>
        <w:shd w:val="clear" w:color="auto" w:fill="481751" w:themeFill="accent1" w:themeFillShade="BF"/>
      </w:tc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rPr>
        <w:sz w:val="24"/>
        <w:szCs w:val="24"/>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tblPr/>
      <w:tcPr>
        <w:tcBorders>
          <w:top w:val="single" w:sz="8" w:space="0" w:color="F0EEE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EEEF" w:themeColor="accent6"/>
          <w:insideH w:val="nil"/>
          <w:insideV w:val="nil"/>
        </w:tcBorders>
        <w:shd w:val="clear" w:color="auto" w:fill="FFFFFF" w:themeFill="background1"/>
      </w:tcPr>
    </w:tblStylePr>
    <w:tblStylePr w:type="lastCol">
      <w:tblPr/>
      <w:tcPr>
        <w:tcBorders>
          <w:top w:val="nil"/>
          <w:left w:val="single" w:sz="8" w:space="0" w:color="F0EEE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top w:val="nil"/>
          <w:bottom w:val="nil"/>
          <w:insideH w:val="nil"/>
          <w:insideV w:val="nil"/>
        </w:tcBorders>
        <w:shd w:val="clear" w:color="auto" w:fill="FBFA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rPr>
        <w:sz w:val="24"/>
        <w:szCs w:val="24"/>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tblPr/>
      <w:tcPr>
        <w:tcBorders>
          <w:top w:val="single" w:sz="8" w:space="0" w:color="A195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9598" w:themeColor="accent5"/>
          <w:insideH w:val="nil"/>
          <w:insideV w:val="nil"/>
        </w:tcBorders>
        <w:shd w:val="clear" w:color="auto" w:fill="FFFFFF" w:themeFill="background1"/>
      </w:tcPr>
    </w:tblStylePr>
    <w:tblStylePr w:type="lastCol">
      <w:tblPr/>
      <w:tcPr>
        <w:tcBorders>
          <w:top w:val="nil"/>
          <w:left w:val="single" w:sz="8" w:space="0" w:color="A195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top w:val="nil"/>
          <w:bottom w:val="nil"/>
          <w:insideH w:val="nil"/>
          <w:insideV w:val="nil"/>
        </w:tcBorders>
        <w:shd w:val="clear" w:color="auto" w:fill="E7E4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rPr>
        <w:sz w:val="24"/>
        <w:szCs w:val="24"/>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tblPr/>
      <w:tcPr>
        <w:tcBorders>
          <w:top w:val="single" w:sz="8" w:space="0" w:color="F2C8C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8C5" w:themeColor="accent4"/>
          <w:insideH w:val="nil"/>
          <w:insideV w:val="nil"/>
        </w:tcBorders>
        <w:shd w:val="clear" w:color="auto" w:fill="FFFFFF" w:themeFill="background1"/>
      </w:tcPr>
    </w:tblStylePr>
    <w:tblStylePr w:type="lastCol">
      <w:tblPr/>
      <w:tcPr>
        <w:tcBorders>
          <w:top w:val="nil"/>
          <w:left w:val="single" w:sz="8" w:space="0" w:color="F2C8C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top w:val="nil"/>
          <w:bottom w:val="nil"/>
          <w:insideH w:val="nil"/>
          <w:insideV w:val="nil"/>
        </w:tcBorders>
        <w:shd w:val="clear" w:color="auto" w:fill="FBF1F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rPr>
        <w:sz w:val="24"/>
        <w:szCs w:val="24"/>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tblPr/>
      <w:tcPr>
        <w:tcBorders>
          <w:top w:val="single" w:sz="8" w:space="0" w:color="301A3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1A30" w:themeColor="accent3"/>
          <w:insideH w:val="nil"/>
          <w:insideV w:val="nil"/>
        </w:tcBorders>
        <w:shd w:val="clear" w:color="auto" w:fill="FFFFFF" w:themeFill="background1"/>
      </w:tcPr>
    </w:tblStylePr>
    <w:tblStylePr w:type="lastCol">
      <w:tblPr/>
      <w:tcPr>
        <w:tcBorders>
          <w:top w:val="nil"/>
          <w:left w:val="single" w:sz="8" w:space="0" w:color="301A3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top w:val="nil"/>
          <w:bottom w:val="nil"/>
          <w:insideH w:val="nil"/>
          <w:insideV w:val="nil"/>
        </w:tcBorders>
        <w:shd w:val="clear" w:color="auto" w:fill="D9B8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rPr>
        <w:sz w:val="24"/>
        <w:szCs w:val="24"/>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tblPr/>
      <w:tcPr>
        <w:tcBorders>
          <w:top w:val="single" w:sz="8" w:space="0" w:color="81AB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AB60" w:themeColor="accent2"/>
          <w:insideH w:val="nil"/>
          <w:insideV w:val="nil"/>
        </w:tcBorders>
        <w:shd w:val="clear" w:color="auto" w:fill="FFFFFF" w:themeFill="background1"/>
      </w:tcPr>
    </w:tblStylePr>
    <w:tblStylePr w:type="lastCol">
      <w:tblPr/>
      <w:tcPr>
        <w:tcBorders>
          <w:top w:val="nil"/>
          <w:left w:val="single" w:sz="8" w:space="0" w:color="81AB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top w:val="nil"/>
          <w:bottom w:val="nil"/>
          <w:insideH w:val="nil"/>
          <w:insideV w:val="nil"/>
        </w:tcBorders>
        <w:shd w:val="clear" w:color="auto" w:fill="DFEA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rPr>
        <w:sz w:val="24"/>
        <w:szCs w:val="24"/>
      </w:rPr>
      <w:tblPr/>
      <w:tcPr>
        <w:tcBorders>
          <w:top w:val="nil"/>
          <w:left w:val="nil"/>
          <w:bottom w:val="single" w:sz="24" w:space="0" w:color="611F6D" w:themeColor="accent1"/>
          <w:right w:val="nil"/>
          <w:insideH w:val="nil"/>
          <w:insideV w:val="nil"/>
        </w:tcBorders>
        <w:shd w:val="clear" w:color="auto" w:fill="FFFFFF" w:themeFill="background1"/>
      </w:tcPr>
    </w:tblStylePr>
    <w:tblStylePr w:type="lastRow">
      <w:tblPr/>
      <w:tcPr>
        <w:tcBorders>
          <w:top w:val="single" w:sz="8" w:space="0" w:color="611F6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1F6D" w:themeColor="accent1"/>
          <w:insideH w:val="nil"/>
          <w:insideV w:val="nil"/>
        </w:tcBorders>
        <w:shd w:val="clear" w:color="auto" w:fill="FFFFFF" w:themeFill="background1"/>
      </w:tcPr>
    </w:tblStylePr>
    <w:tblStylePr w:type="lastCol">
      <w:tblPr/>
      <w:tcPr>
        <w:tcBorders>
          <w:top w:val="nil"/>
          <w:left w:val="single" w:sz="8" w:space="0" w:color="611F6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top w:val="nil"/>
          <w:bottom w:val="nil"/>
          <w:insideH w:val="nil"/>
          <w:insideV w:val="nil"/>
        </w:tcBorders>
        <w:shd w:val="clear" w:color="auto" w:fill="E2B7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F0EEEF" w:themeColor="accent6"/>
        <w:bottom w:val="single" w:sz="8" w:space="0" w:color="F0EEEF" w:themeColor="accent6"/>
      </w:tblBorders>
    </w:tblPr>
    <w:tblStylePr w:type="firstRow">
      <w:rPr>
        <w:rFonts w:asciiTheme="majorHAnsi" w:eastAsiaTheme="majorEastAsia" w:hAnsiTheme="majorHAnsi" w:cstheme="majorBidi"/>
      </w:rPr>
      <w:tblPr/>
      <w:tcPr>
        <w:tcBorders>
          <w:top w:val="nil"/>
          <w:bottom w:val="single" w:sz="8" w:space="0" w:color="F0EEEF" w:themeColor="accent6"/>
        </w:tcBorders>
      </w:tcPr>
    </w:tblStylePr>
    <w:tblStylePr w:type="lastRow">
      <w:rPr>
        <w:b/>
        <w:bCs/>
        <w:color w:val="611F6D" w:themeColor="text2"/>
      </w:rPr>
      <w:tblPr/>
      <w:tcPr>
        <w:tcBorders>
          <w:top w:val="single" w:sz="8" w:space="0" w:color="F0EEEF" w:themeColor="accent6"/>
          <w:bottom w:val="single" w:sz="8" w:space="0" w:color="F0EEEF" w:themeColor="accent6"/>
        </w:tcBorders>
      </w:tcPr>
    </w:tblStylePr>
    <w:tblStylePr w:type="firstCol">
      <w:rPr>
        <w:b/>
        <w:bCs/>
      </w:rPr>
    </w:tblStylePr>
    <w:tblStylePr w:type="lastCol">
      <w:rPr>
        <w:b/>
        <w:bCs/>
      </w:rPr>
      <w:tblPr/>
      <w:tcPr>
        <w:tcBorders>
          <w:top w:val="single" w:sz="8" w:space="0" w:color="F0EEEF" w:themeColor="accent6"/>
          <w:bottom w:val="single" w:sz="8" w:space="0" w:color="F0EEEF" w:themeColor="accent6"/>
        </w:tcBorders>
      </w:tcPr>
    </w:tblStylePr>
    <w:tblStylePr w:type="band1Vert">
      <w:tblPr/>
      <w:tcPr>
        <w:shd w:val="clear" w:color="auto" w:fill="FBFAFA" w:themeFill="accent6" w:themeFillTint="3F"/>
      </w:tcPr>
    </w:tblStylePr>
    <w:tblStylePr w:type="band1Horz">
      <w:tblPr/>
      <w:tcPr>
        <w:shd w:val="clear" w:color="auto" w:fill="FBFAFA"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A19598" w:themeColor="accent5"/>
        <w:bottom w:val="single" w:sz="8" w:space="0" w:color="A19598" w:themeColor="accent5"/>
      </w:tblBorders>
    </w:tblPr>
    <w:tblStylePr w:type="firstRow">
      <w:rPr>
        <w:rFonts w:asciiTheme="majorHAnsi" w:eastAsiaTheme="majorEastAsia" w:hAnsiTheme="majorHAnsi" w:cstheme="majorBidi"/>
      </w:rPr>
      <w:tblPr/>
      <w:tcPr>
        <w:tcBorders>
          <w:top w:val="nil"/>
          <w:bottom w:val="single" w:sz="8" w:space="0" w:color="A19598" w:themeColor="accent5"/>
        </w:tcBorders>
      </w:tcPr>
    </w:tblStylePr>
    <w:tblStylePr w:type="lastRow">
      <w:rPr>
        <w:b/>
        <w:bCs/>
        <w:color w:val="611F6D" w:themeColor="text2"/>
      </w:rPr>
      <w:tblPr/>
      <w:tcPr>
        <w:tcBorders>
          <w:top w:val="single" w:sz="8" w:space="0" w:color="A19598" w:themeColor="accent5"/>
          <w:bottom w:val="single" w:sz="8" w:space="0" w:color="A19598" w:themeColor="accent5"/>
        </w:tcBorders>
      </w:tcPr>
    </w:tblStylePr>
    <w:tblStylePr w:type="firstCol">
      <w:rPr>
        <w:b/>
        <w:bCs/>
      </w:rPr>
    </w:tblStylePr>
    <w:tblStylePr w:type="lastCol">
      <w:rPr>
        <w:b/>
        <w:bCs/>
      </w:rPr>
      <w:tblPr/>
      <w:tcPr>
        <w:tcBorders>
          <w:top w:val="single" w:sz="8" w:space="0" w:color="A19598" w:themeColor="accent5"/>
          <w:bottom w:val="single" w:sz="8" w:space="0" w:color="A19598" w:themeColor="accent5"/>
        </w:tcBorders>
      </w:tcPr>
    </w:tblStylePr>
    <w:tblStylePr w:type="band1Vert">
      <w:tblPr/>
      <w:tcPr>
        <w:shd w:val="clear" w:color="auto" w:fill="E7E4E5" w:themeFill="accent5" w:themeFillTint="3F"/>
      </w:tcPr>
    </w:tblStylePr>
    <w:tblStylePr w:type="band1Horz">
      <w:tblPr/>
      <w:tcPr>
        <w:shd w:val="clear" w:color="auto" w:fill="E7E4E5"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2C8C5" w:themeColor="accent4"/>
        <w:bottom w:val="single" w:sz="8" w:space="0" w:color="F2C8C5" w:themeColor="accent4"/>
      </w:tblBorders>
    </w:tblPr>
    <w:tblStylePr w:type="firstRow">
      <w:rPr>
        <w:rFonts w:asciiTheme="majorHAnsi" w:eastAsiaTheme="majorEastAsia" w:hAnsiTheme="majorHAnsi" w:cstheme="majorBidi"/>
      </w:rPr>
      <w:tblPr/>
      <w:tcPr>
        <w:tcBorders>
          <w:top w:val="nil"/>
          <w:bottom w:val="single" w:sz="8" w:space="0" w:color="F2C8C5" w:themeColor="accent4"/>
        </w:tcBorders>
      </w:tcPr>
    </w:tblStylePr>
    <w:tblStylePr w:type="lastRow">
      <w:rPr>
        <w:b/>
        <w:bCs/>
        <w:color w:val="611F6D" w:themeColor="text2"/>
      </w:rPr>
      <w:tblPr/>
      <w:tcPr>
        <w:tcBorders>
          <w:top w:val="single" w:sz="8" w:space="0" w:color="F2C8C5" w:themeColor="accent4"/>
          <w:bottom w:val="single" w:sz="8" w:space="0" w:color="F2C8C5" w:themeColor="accent4"/>
        </w:tcBorders>
      </w:tcPr>
    </w:tblStylePr>
    <w:tblStylePr w:type="firstCol">
      <w:rPr>
        <w:b/>
        <w:bCs/>
      </w:rPr>
    </w:tblStylePr>
    <w:tblStylePr w:type="lastCol">
      <w:rPr>
        <w:b/>
        <w:bCs/>
      </w:rPr>
      <w:tblPr/>
      <w:tcPr>
        <w:tcBorders>
          <w:top w:val="single" w:sz="8" w:space="0" w:color="F2C8C5" w:themeColor="accent4"/>
          <w:bottom w:val="single" w:sz="8" w:space="0" w:color="F2C8C5" w:themeColor="accent4"/>
        </w:tcBorders>
      </w:tcPr>
    </w:tblStylePr>
    <w:tblStylePr w:type="band1Vert">
      <w:tblPr/>
      <w:tcPr>
        <w:shd w:val="clear" w:color="auto" w:fill="FBF1F0" w:themeFill="accent4" w:themeFillTint="3F"/>
      </w:tcPr>
    </w:tblStylePr>
    <w:tblStylePr w:type="band1Horz">
      <w:tblPr/>
      <w:tcPr>
        <w:shd w:val="clear" w:color="auto" w:fill="FBF1F0"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301A30" w:themeColor="accent3"/>
        <w:bottom w:val="single" w:sz="8" w:space="0" w:color="301A30" w:themeColor="accent3"/>
      </w:tblBorders>
    </w:tblPr>
    <w:tblStylePr w:type="firstRow">
      <w:rPr>
        <w:rFonts w:asciiTheme="majorHAnsi" w:eastAsiaTheme="majorEastAsia" w:hAnsiTheme="majorHAnsi" w:cstheme="majorBidi"/>
      </w:rPr>
      <w:tblPr/>
      <w:tcPr>
        <w:tcBorders>
          <w:top w:val="nil"/>
          <w:bottom w:val="single" w:sz="8" w:space="0" w:color="301A30" w:themeColor="accent3"/>
        </w:tcBorders>
      </w:tcPr>
    </w:tblStylePr>
    <w:tblStylePr w:type="lastRow">
      <w:rPr>
        <w:b/>
        <w:bCs/>
        <w:color w:val="611F6D" w:themeColor="text2"/>
      </w:rPr>
      <w:tblPr/>
      <w:tcPr>
        <w:tcBorders>
          <w:top w:val="single" w:sz="8" w:space="0" w:color="301A30" w:themeColor="accent3"/>
          <w:bottom w:val="single" w:sz="8" w:space="0" w:color="301A30" w:themeColor="accent3"/>
        </w:tcBorders>
      </w:tcPr>
    </w:tblStylePr>
    <w:tblStylePr w:type="firstCol">
      <w:rPr>
        <w:b/>
        <w:bCs/>
      </w:rPr>
    </w:tblStylePr>
    <w:tblStylePr w:type="lastCol">
      <w:rPr>
        <w:b/>
        <w:bCs/>
      </w:rPr>
      <w:tblPr/>
      <w:tcPr>
        <w:tcBorders>
          <w:top w:val="single" w:sz="8" w:space="0" w:color="301A30" w:themeColor="accent3"/>
          <w:bottom w:val="single" w:sz="8" w:space="0" w:color="301A30" w:themeColor="accent3"/>
        </w:tcBorders>
      </w:tcPr>
    </w:tblStylePr>
    <w:tblStylePr w:type="band1Vert">
      <w:tblPr/>
      <w:tcPr>
        <w:shd w:val="clear" w:color="auto" w:fill="D9B8D9" w:themeFill="accent3" w:themeFillTint="3F"/>
      </w:tcPr>
    </w:tblStylePr>
    <w:tblStylePr w:type="band1Horz">
      <w:tblPr/>
      <w:tcPr>
        <w:shd w:val="clear" w:color="auto" w:fill="D9B8D9"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81AB60" w:themeColor="accent2"/>
        <w:bottom w:val="single" w:sz="8" w:space="0" w:color="81AB60" w:themeColor="accent2"/>
      </w:tblBorders>
    </w:tblPr>
    <w:tblStylePr w:type="firstRow">
      <w:rPr>
        <w:rFonts w:asciiTheme="majorHAnsi" w:eastAsiaTheme="majorEastAsia" w:hAnsiTheme="majorHAnsi" w:cstheme="majorBidi"/>
      </w:rPr>
      <w:tblPr/>
      <w:tcPr>
        <w:tcBorders>
          <w:top w:val="nil"/>
          <w:bottom w:val="single" w:sz="8" w:space="0" w:color="81AB60" w:themeColor="accent2"/>
        </w:tcBorders>
      </w:tcPr>
    </w:tblStylePr>
    <w:tblStylePr w:type="lastRow">
      <w:rPr>
        <w:b/>
        <w:bCs/>
        <w:color w:val="611F6D" w:themeColor="text2"/>
      </w:rPr>
      <w:tblPr/>
      <w:tcPr>
        <w:tcBorders>
          <w:top w:val="single" w:sz="8" w:space="0" w:color="81AB60" w:themeColor="accent2"/>
          <w:bottom w:val="single" w:sz="8" w:space="0" w:color="81AB60" w:themeColor="accent2"/>
        </w:tcBorders>
      </w:tcPr>
    </w:tblStylePr>
    <w:tblStylePr w:type="firstCol">
      <w:rPr>
        <w:b/>
        <w:bCs/>
      </w:rPr>
    </w:tblStylePr>
    <w:tblStylePr w:type="lastCol">
      <w:rPr>
        <w:b/>
        <w:bCs/>
      </w:rPr>
      <w:tblPr/>
      <w:tcPr>
        <w:tcBorders>
          <w:top w:val="single" w:sz="8" w:space="0" w:color="81AB60" w:themeColor="accent2"/>
          <w:bottom w:val="single" w:sz="8" w:space="0" w:color="81AB60" w:themeColor="accent2"/>
        </w:tcBorders>
      </w:tcPr>
    </w:tblStylePr>
    <w:tblStylePr w:type="band1Vert">
      <w:tblPr/>
      <w:tcPr>
        <w:shd w:val="clear" w:color="auto" w:fill="DFEAD7" w:themeFill="accent2" w:themeFillTint="3F"/>
      </w:tcPr>
    </w:tblStylePr>
    <w:tblStylePr w:type="band1Horz">
      <w:tblPr/>
      <w:tcPr>
        <w:shd w:val="clear" w:color="auto" w:fill="DFEA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EEE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EEEF" w:themeFill="accent6"/>
      </w:tcPr>
    </w:tblStylePr>
    <w:tblStylePr w:type="lastCol">
      <w:rPr>
        <w:b/>
        <w:bCs/>
        <w:color w:val="FFFFFF" w:themeColor="background1"/>
      </w:rPr>
      <w:tblPr/>
      <w:tcPr>
        <w:tcBorders>
          <w:left w:val="nil"/>
          <w:right w:val="nil"/>
          <w:insideH w:val="nil"/>
          <w:insideV w:val="nil"/>
        </w:tcBorders>
        <w:shd w:val="clear" w:color="auto" w:fill="F0EE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95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9598" w:themeFill="accent5"/>
      </w:tcPr>
    </w:tblStylePr>
    <w:tblStylePr w:type="lastCol">
      <w:rPr>
        <w:b/>
        <w:bCs/>
        <w:color w:val="FFFFFF" w:themeColor="background1"/>
      </w:rPr>
      <w:tblPr/>
      <w:tcPr>
        <w:tcBorders>
          <w:left w:val="nil"/>
          <w:right w:val="nil"/>
          <w:insideH w:val="nil"/>
          <w:insideV w:val="nil"/>
        </w:tcBorders>
        <w:shd w:val="clear" w:color="auto" w:fill="A195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8C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C8C5" w:themeFill="accent4"/>
      </w:tcPr>
    </w:tblStylePr>
    <w:tblStylePr w:type="lastCol">
      <w:rPr>
        <w:b/>
        <w:bCs/>
        <w:color w:val="FFFFFF" w:themeColor="background1"/>
      </w:rPr>
      <w:tblPr/>
      <w:tcPr>
        <w:tcBorders>
          <w:left w:val="nil"/>
          <w:right w:val="nil"/>
          <w:insideH w:val="nil"/>
          <w:insideV w:val="nil"/>
        </w:tcBorders>
        <w:shd w:val="clear" w:color="auto" w:fill="F2C8C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1A3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1A30" w:themeFill="accent3"/>
      </w:tcPr>
    </w:tblStylePr>
    <w:tblStylePr w:type="lastCol">
      <w:rPr>
        <w:b/>
        <w:bCs/>
        <w:color w:val="FFFFFF" w:themeColor="background1"/>
      </w:rPr>
      <w:tblPr/>
      <w:tcPr>
        <w:tcBorders>
          <w:left w:val="nil"/>
          <w:right w:val="nil"/>
          <w:insideH w:val="nil"/>
          <w:insideV w:val="nil"/>
        </w:tcBorders>
        <w:shd w:val="clear" w:color="auto" w:fill="301A3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AB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AB60" w:themeFill="accent2"/>
      </w:tcPr>
    </w:tblStylePr>
    <w:tblStylePr w:type="lastCol">
      <w:rPr>
        <w:b/>
        <w:bCs/>
        <w:color w:val="FFFFFF" w:themeColor="background1"/>
      </w:rPr>
      <w:tblPr/>
      <w:tcPr>
        <w:tcBorders>
          <w:left w:val="nil"/>
          <w:right w:val="nil"/>
          <w:insideH w:val="nil"/>
          <w:insideV w:val="nil"/>
        </w:tcBorders>
        <w:shd w:val="clear" w:color="auto" w:fill="81AB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tblBorders>
    </w:tblPr>
    <w:tblStylePr w:type="firstRow">
      <w:pPr>
        <w:spacing w:before="0" w:after="0" w:line="240" w:lineRule="auto"/>
      </w:pPr>
      <w:rPr>
        <w:b/>
        <w:bCs/>
        <w:color w:val="FFFFFF" w:themeColor="background1"/>
      </w:rPr>
      <w:tblPr/>
      <w:tcPr>
        <w:tc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shd w:val="clear" w:color="auto" w:fill="F0EEEF" w:themeFill="accent6"/>
      </w:tcPr>
    </w:tblStylePr>
    <w:tblStylePr w:type="lastRow">
      <w:pPr>
        <w:spacing w:before="0" w:after="0" w:line="240" w:lineRule="auto"/>
      </w:pPr>
      <w:rPr>
        <w:b/>
        <w:bCs/>
      </w:rPr>
      <w:tblPr/>
      <w:tcPr>
        <w:tcBorders>
          <w:top w:val="double" w:sz="6"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AFA" w:themeFill="accent6" w:themeFillTint="3F"/>
      </w:tcPr>
    </w:tblStylePr>
    <w:tblStylePr w:type="band1Horz">
      <w:tblPr/>
      <w:tcPr>
        <w:tcBorders>
          <w:insideH w:val="nil"/>
          <w:insideV w:val="nil"/>
        </w:tcBorders>
        <w:shd w:val="clear" w:color="auto" w:fill="FBFAF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tblBorders>
    </w:tblPr>
    <w:tblStylePr w:type="firstRow">
      <w:pPr>
        <w:spacing w:before="0" w:after="0" w:line="240" w:lineRule="auto"/>
      </w:pPr>
      <w:rPr>
        <w:b/>
        <w:bCs/>
        <w:color w:val="FFFFFF" w:themeColor="background1"/>
      </w:rPr>
      <w:tblPr/>
      <w:tcPr>
        <w:tc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shd w:val="clear" w:color="auto" w:fill="A19598" w:themeFill="accent5"/>
      </w:tcPr>
    </w:tblStylePr>
    <w:tblStylePr w:type="lastRow">
      <w:pPr>
        <w:spacing w:before="0" w:after="0" w:line="240" w:lineRule="auto"/>
      </w:pPr>
      <w:rPr>
        <w:b/>
        <w:bCs/>
      </w:rPr>
      <w:tblPr/>
      <w:tcPr>
        <w:tcBorders>
          <w:top w:val="double" w:sz="6"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4E5" w:themeFill="accent5" w:themeFillTint="3F"/>
      </w:tcPr>
    </w:tblStylePr>
    <w:tblStylePr w:type="band1Horz">
      <w:tblPr/>
      <w:tcPr>
        <w:tcBorders>
          <w:insideH w:val="nil"/>
          <w:insideV w:val="nil"/>
        </w:tcBorders>
        <w:shd w:val="clear" w:color="auto" w:fill="E7E4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tblBorders>
    </w:tblPr>
    <w:tblStylePr w:type="firstRow">
      <w:pPr>
        <w:spacing w:before="0" w:after="0" w:line="240" w:lineRule="auto"/>
      </w:pPr>
      <w:rPr>
        <w:b/>
        <w:bCs/>
        <w:color w:val="FFFFFF" w:themeColor="background1"/>
      </w:rPr>
      <w:tblPr/>
      <w:tcPr>
        <w:tc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shd w:val="clear" w:color="auto" w:fill="F2C8C5" w:themeFill="accent4"/>
      </w:tcPr>
    </w:tblStylePr>
    <w:tblStylePr w:type="lastRow">
      <w:pPr>
        <w:spacing w:before="0" w:after="0" w:line="240" w:lineRule="auto"/>
      </w:pPr>
      <w:rPr>
        <w:b/>
        <w:bCs/>
      </w:rPr>
      <w:tblPr/>
      <w:tcPr>
        <w:tcBorders>
          <w:top w:val="double" w:sz="6"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1F0" w:themeFill="accent4" w:themeFillTint="3F"/>
      </w:tcPr>
    </w:tblStylePr>
    <w:tblStylePr w:type="band1Horz">
      <w:tblPr/>
      <w:tcPr>
        <w:tcBorders>
          <w:insideH w:val="nil"/>
          <w:insideV w:val="nil"/>
        </w:tcBorders>
        <w:shd w:val="clear" w:color="auto" w:fill="FBF1F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tblBorders>
    </w:tblPr>
    <w:tblStylePr w:type="firstRow">
      <w:pPr>
        <w:spacing w:before="0" w:after="0" w:line="240" w:lineRule="auto"/>
      </w:pPr>
      <w:rPr>
        <w:b/>
        <w:bCs/>
        <w:color w:val="FFFFFF" w:themeColor="background1"/>
      </w:rPr>
      <w:tblPr/>
      <w:tcPr>
        <w:tc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shd w:val="clear" w:color="auto" w:fill="301A30" w:themeFill="accent3"/>
      </w:tcPr>
    </w:tblStylePr>
    <w:tblStylePr w:type="lastRow">
      <w:pPr>
        <w:spacing w:before="0" w:after="0" w:line="240" w:lineRule="auto"/>
      </w:pPr>
      <w:rPr>
        <w:b/>
        <w:bCs/>
      </w:rPr>
      <w:tblPr/>
      <w:tcPr>
        <w:tcBorders>
          <w:top w:val="double" w:sz="6"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B8D9" w:themeFill="accent3" w:themeFillTint="3F"/>
      </w:tcPr>
    </w:tblStylePr>
    <w:tblStylePr w:type="band1Horz">
      <w:tblPr/>
      <w:tcPr>
        <w:tcBorders>
          <w:insideH w:val="nil"/>
          <w:insideV w:val="nil"/>
        </w:tcBorders>
        <w:shd w:val="clear" w:color="auto" w:fill="D9B8D9"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tblBorders>
    </w:tblPr>
    <w:tblStylePr w:type="firstRow">
      <w:pPr>
        <w:spacing w:before="0" w:after="0" w:line="240" w:lineRule="auto"/>
      </w:pPr>
      <w:rPr>
        <w:b/>
        <w:bCs/>
        <w:color w:val="FFFFFF" w:themeColor="background1"/>
      </w:rPr>
      <w:tblPr/>
      <w:tcPr>
        <w:tc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shd w:val="clear" w:color="auto" w:fill="81AB60" w:themeFill="accent2"/>
      </w:tcPr>
    </w:tblStylePr>
    <w:tblStylePr w:type="lastRow">
      <w:pPr>
        <w:spacing w:before="0" w:after="0" w:line="240" w:lineRule="auto"/>
      </w:pPr>
      <w:rPr>
        <w:b/>
        <w:bCs/>
      </w:rPr>
      <w:tblPr/>
      <w:tcPr>
        <w:tcBorders>
          <w:top w:val="double" w:sz="6"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FEAD7" w:themeFill="accent2" w:themeFillTint="3F"/>
      </w:tcPr>
    </w:tblStylePr>
    <w:tblStylePr w:type="band1Horz">
      <w:tblPr/>
      <w:tcPr>
        <w:tcBorders>
          <w:insideH w:val="nil"/>
          <w:insideV w:val="nil"/>
        </w:tcBorders>
        <w:shd w:val="clear" w:color="auto" w:fill="DFEA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EEE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EEE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6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6F6"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4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95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95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CA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CACB"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1F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8C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8C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3E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3E1"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B8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1A3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1A3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72B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72B2"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A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AB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AB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5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5A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B7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1F6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1F6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6F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6FD6"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cPr>
      <w:shd w:val="clear" w:color="auto" w:fill="FBFAFA" w:themeFill="accent6" w:themeFillTint="3F"/>
    </w:tcPr>
    <w:tblStylePr w:type="firstRow">
      <w:rPr>
        <w:b/>
        <w:bCs/>
        <w:color w:val="000000" w:themeColor="text1"/>
      </w:rPr>
      <w:tblPr/>
      <w:tcPr>
        <w:shd w:val="clear" w:color="auto" w:fill="FD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B" w:themeFill="accent6" w:themeFillTint="33"/>
      </w:tcPr>
    </w:tblStylePr>
    <w:tblStylePr w:type="band1Vert">
      <w:tblPr/>
      <w:tcPr>
        <w:shd w:val="clear" w:color="auto" w:fill="F7F6F6" w:themeFill="accent6" w:themeFillTint="7F"/>
      </w:tcPr>
    </w:tblStylePr>
    <w:tblStylePr w:type="band1Horz">
      <w:tblPr/>
      <w:tcPr>
        <w:tcBorders>
          <w:insideH w:val="single" w:sz="6" w:space="0" w:color="F0EEEF" w:themeColor="accent6"/>
          <w:insideV w:val="single" w:sz="6" w:space="0" w:color="F0EEEF" w:themeColor="accent6"/>
        </w:tcBorders>
        <w:shd w:val="clear" w:color="auto" w:fill="F7F6F6"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cPr>
      <w:shd w:val="clear" w:color="auto" w:fill="E7E4E5" w:themeFill="accent5" w:themeFillTint="3F"/>
    </w:tcPr>
    <w:tblStylePr w:type="firstRow">
      <w:rPr>
        <w:b/>
        <w:bCs/>
        <w:color w:val="000000" w:themeColor="text1"/>
      </w:rPr>
      <w:tblPr/>
      <w:tcPr>
        <w:shd w:val="clear" w:color="auto" w:fill="F5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9EA" w:themeFill="accent5" w:themeFillTint="33"/>
      </w:tcPr>
    </w:tblStylePr>
    <w:tblStylePr w:type="band1Vert">
      <w:tblPr/>
      <w:tcPr>
        <w:shd w:val="clear" w:color="auto" w:fill="D0CACB" w:themeFill="accent5" w:themeFillTint="7F"/>
      </w:tcPr>
    </w:tblStylePr>
    <w:tblStylePr w:type="band1Horz">
      <w:tblPr/>
      <w:tcPr>
        <w:tcBorders>
          <w:insideH w:val="single" w:sz="6" w:space="0" w:color="A19598" w:themeColor="accent5"/>
          <w:insideV w:val="single" w:sz="6" w:space="0" w:color="A19598" w:themeColor="accent5"/>
        </w:tcBorders>
        <w:shd w:val="clear" w:color="auto" w:fill="D0CA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cPr>
      <w:shd w:val="clear" w:color="auto" w:fill="FBF1F0" w:themeFill="accent4" w:themeFillTint="3F"/>
    </w:tcPr>
    <w:tblStylePr w:type="firstRow">
      <w:rPr>
        <w:b/>
        <w:bCs/>
        <w:color w:val="000000" w:themeColor="text1"/>
      </w:rPr>
      <w:tblPr/>
      <w:tcPr>
        <w:shd w:val="clear" w:color="auto" w:fill="FDF9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3F3" w:themeFill="accent4" w:themeFillTint="33"/>
      </w:tcPr>
    </w:tblStylePr>
    <w:tblStylePr w:type="band1Vert">
      <w:tblPr/>
      <w:tcPr>
        <w:shd w:val="clear" w:color="auto" w:fill="F8E3E1" w:themeFill="accent4" w:themeFillTint="7F"/>
      </w:tcPr>
    </w:tblStylePr>
    <w:tblStylePr w:type="band1Horz">
      <w:tblPr/>
      <w:tcPr>
        <w:tcBorders>
          <w:insideH w:val="single" w:sz="6" w:space="0" w:color="F2C8C5" w:themeColor="accent4"/>
          <w:insideV w:val="single" w:sz="6" w:space="0" w:color="F2C8C5" w:themeColor="accent4"/>
        </w:tcBorders>
        <w:shd w:val="clear" w:color="auto" w:fill="F8E3E1"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cPr>
      <w:shd w:val="clear" w:color="auto" w:fill="D9B8D9" w:themeFill="accent3" w:themeFillTint="3F"/>
    </w:tcPr>
    <w:tblStylePr w:type="firstRow">
      <w:rPr>
        <w:b/>
        <w:bCs/>
        <w:color w:val="000000" w:themeColor="text1"/>
      </w:rPr>
      <w:tblPr/>
      <w:tcPr>
        <w:shd w:val="clear" w:color="auto" w:fill="F0E3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6E0" w:themeFill="accent3" w:themeFillTint="33"/>
      </w:tcPr>
    </w:tblStylePr>
    <w:tblStylePr w:type="band1Vert">
      <w:tblPr/>
      <w:tcPr>
        <w:shd w:val="clear" w:color="auto" w:fill="B272B2" w:themeFill="accent3" w:themeFillTint="7F"/>
      </w:tcPr>
    </w:tblStylePr>
    <w:tblStylePr w:type="band1Horz">
      <w:tblPr/>
      <w:tcPr>
        <w:tcBorders>
          <w:insideH w:val="single" w:sz="6" w:space="0" w:color="301A30" w:themeColor="accent3"/>
          <w:insideV w:val="single" w:sz="6" w:space="0" w:color="301A30" w:themeColor="accent3"/>
        </w:tcBorders>
        <w:shd w:val="clear" w:color="auto" w:fill="B272B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cPr>
      <w:shd w:val="clear" w:color="auto" w:fill="DFEAD7" w:themeFill="accent2" w:themeFillTint="3F"/>
    </w:tcPr>
    <w:tblStylePr w:type="firstRow">
      <w:rPr>
        <w:b/>
        <w:bCs/>
        <w:color w:val="000000" w:themeColor="text1"/>
      </w:rPr>
      <w:tblPr/>
      <w:tcPr>
        <w:shd w:val="clear" w:color="auto" w:fill="F2F6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EDF" w:themeFill="accent2" w:themeFillTint="33"/>
      </w:tcPr>
    </w:tblStylePr>
    <w:tblStylePr w:type="band1Vert">
      <w:tblPr/>
      <w:tcPr>
        <w:shd w:val="clear" w:color="auto" w:fill="C0D5AF" w:themeFill="accent2" w:themeFillTint="7F"/>
      </w:tcPr>
    </w:tblStylePr>
    <w:tblStylePr w:type="band1Horz">
      <w:tblPr/>
      <w:tcPr>
        <w:tcBorders>
          <w:insideH w:val="single" w:sz="6" w:space="0" w:color="81AB60" w:themeColor="accent2"/>
          <w:insideV w:val="single" w:sz="6" w:space="0" w:color="81AB60" w:themeColor="accent2"/>
        </w:tcBorders>
        <w:shd w:val="clear" w:color="auto" w:fill="C0D5A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cPr>
      <w:shd w:val="clear" w:color="auto" w:fill="E2B7EA" w:themeFill="accent1" w:themeFillTint="3F"/>
    </w:tcPr>
    <w:tblStylePr w:type="firstRow">
      <w:rPr>
        <w:b/>
        <w:bCs/>
        <w:color w:val="000000" w:themeColor="text1"/>
      </w:rPr>
      <w:tblPr/>
      <w:tcPr>
        <w:shd w:val="clear" w:color="auto" w:fill="F3E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C5EE" w:themeFill="accent1" w:themeFillTint="33"/>
      </w:tcPr>
    </w:tblStylePr>
    <w:tblStylePr w:type="band1Vert">
      <w:tblPr/>
      <w:tcPr>
        <w:shd w:val="clear" w:color="auto" w:fill="C66FD6" w:themeFill="accent1" w:themeFillTint="7F"/>
      </w:tcPr>
    </w:tblStylePr>
    <w:tblStylePr w:type="band1Horz">
      <w:tblPr/>
      <w:tcPr>
        <w:tcBorders>
          <w:insideH w:val="single" w:sz="6" w:space="0" w:color="611F6D" w:themeColor="accent1"/>
          <w:insideV w:val="single" w:sz="6" w:space="0" w:color="611F6D" w:themeColor="accent1"/>
        </w:tcBorders>
        <w:shd w:val="clear" w:color="auto" w:fill="C66FD6"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insideV w:val="single" w:sz="8" w:space="0" w:color="F3F2F2" w:themeColor="accent6" w:themeTint="BF"/>
      </w:tblBorders>
    </w:tblPr>
    <w:tcPr>
      <w:shd w:val="clear" w:color="auto" w:fill="FBFAFA" w:themeFill="accent6" w:themeFillTint="3F"/>
    </w:tcPr>
    <w:tblStylePr w:type="firstRow">
      <w:rPr>
        <w:b/>
        <w:bCs/>
      </w:rPr>
    </w:tblStylePr>
    <w:tblStylePr w:type="lastRow">
      <w:rPr>
        <w:b/>
        <w:bCs/>
      </w:rPr>
      <w:tblPr/>
      <w:tcPr>
        <w:tcBorders>
          <w:top w:val="single" w:sz="18" w:space="0" w:color="F3F2F2" w:themeColor="accent6" w:themeTint="BF"/>
        </w:tcBorders>
      </w:tcPr>
    </w:tblStylePr>
    <w:tblStylePr w:type="firstCol">
      <w:rPr>
        <w:b/>
        <w:bCs/>
      </w:rPr>
    </w:tblStylePr>
    <w:tblStylePr w:type="lastCol">
      <w:rPr>
        <w:b/>
        <w:bCs/>
      </w:r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insideV w:val="single" w:sz="8" w:space="0" w:color="B8AFB1" w:themeColor="accent5" w:themeTint="BF"/>
      </w:tblBorders>
    </w:tblPr>
    <w:tcPr>
      <w:shd w:val="clear" w:color="auto" w:fill="E7E4E5" w:themeFill="accent5" w:themeFillTint="3F"/>
    </w:tcPr>
    <w:tblStylePr w:type="firstRow">
      <w:rPr>
        <w:b/>
        <w:bCs/>
      </w:rPr>
    </w:tblStylePr>
    <w:tblStylePr w:type="lastRow">
      <w:rPr>
        <w:b/>
        <w:bCs/>
      </w:rPr>
      <w:tblPr/>
      <w:tcPr>
        <w:tcBorders>
          <w:top w:val="single" w:sz="18" w:space="0" w:color="B8AFB1" w:themeColor="accent5" w:themeTint="BF"/>
        </w:tcBorders>
      </w:tcPr>
    </w:tblStylePr>
    <w:tblStylePr w:type="firstCol">
      <w:rPr>
        <w:b/>
        <w:bCs/>
      </w:rPr>
    </w:tblStylePr>
    <w:tblStylePr w:type="lastCol">
      <w:rPr>
        <w:b/>
        <w:bCs/>
      </w:r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insideV w:val="single" w:sz="8" w:space="0" w:color="F5D5D3" w:themeColor="accent4" w:themeTint="BF"/>
      </w:tblBorders>
    </w:tblPr>
    <w:tcPr>
      <w:shd w:val="clear" w:color="auto" w:fill="FBF1F0" w:themeFill="accent4" w:themeFillTint="3F"/>
    </w:tcPr>
    <w:tblStylePr w:type="firstRow">
      <w:rPr>
        <w:b/>
        <w:bCs/>
      </w:rPr>
    </w:tblStylePr>
    <w:tblStylePr w:type="lastRow">
      <w:rPr>
        <w:b/>
        <w:bCs/>
      </w:rPr>
      <w:tblPr/>
      <w:tcPr>
        <w:tcBorders>
          <w:top w:val="single" w:sz="18" w:space="0" w:color="F5D5D3" w:themeColor="accent4" w:themeTint="BF"/>
        </w:tcBorders>
      </w:tcPr>
    </w:tblStylePr>
    <w:tblStylePr w:type="firstCol">
      <w:rPr>
        <w:b/>
        <w:bCs/>
      </w:rPr>
    </w:tblStylePr>
    <w:tblStylePr w:type="lastCol">
      <w:rPr>
        <w:b/>
        <w:bCs/>
      </w:r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insideV w:val="single" w:sz="8" w:space="0" w:color="764076" w:themeColor="accent3" w:themeTint="BF"/>
      </w:tblBorders>
    </w:tblPr>
    <w:tcPr>
      <w:shd w:val="clear" w:color="auto" w:fill="D9B8D9" w:themeFill="accent3" w:themeFillTint="3F"/>
    </w:tcPr>
    <w:tblStylePr w:type="firstRow">
      <w:rPr>
        <w:b/>
        <w:bCs/>
      </w:rPr>
    </w:tblStylePr>
    <w:tblStylePr w:type="lastRow">
      <w:rPr>
        <w:b/>
        <w:bCs/>
      </w:rPr>
      <w:tblPr/>
      <w:tcPr>
        <w:tcBorders>
          <w:top w:val="single" w:sz="18" w:space="0" w:color="764076" w:themeColor="accent3" w:themeTint="BF"/>
        </w:tcBorders>
      </w:tcPr>
    </w:tblStylePr>
    <w:tblStylePr w:type="firstCol">
      <w:rPr>
        <w:b/>
        <w:bCs/>
      </w:rPr>
    </w:tblStylePr>
    <w:tblStylePr w:type="lastCol">
      <w:rPr>
        <w:b/>
        <w:bCs/>
      </w:r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insideV w:val="single" w:sz="8" w:space="0" w:color="A0C087" w:themeColor="accent2" w:themeTint="BF"/>
      </w:tblBorders>
    </w:tblPr>
    <w:tcPr>
      <w:shd w:val="clear" w:color="auto" w:fill="DFEAD7" w:themeFill="accent2" w:themeFillTint="3F"/>
    </w:tcPr>
    <w:tblStylePr w:type="firstRow">
      <w:rPr>
        <w:b/>
        <w:bCs/>
      </w:rPr>
    </w:tblStylePr>
    <w:tblStylePr w:type="lastRow">
      <w:rPr>
        <w:b/>
        <w:bCs/>
      </w:rPr>
      <w:tblPr/>
      <w:tcPr>
        <w:tcBorders>
          <w:top w:val="single" w:sz="18" w:space="0" w:color="A0C087" w:themeColor="accent2" w:themeTint="BF"/>
        </w:tcBorders>
      </w:tcPr>
    </w:tblStylePr>
    <w:tblStylePr w:type="firstCol">
      <w:rPr>
        <w:b/>
        <w:bCs/>
      </w:rPr>
    </w:tblStylePr>
    <w:tblStylePr w:type="lastCol">
      <w:rPr>
        <w:b/>
        <w:bCs/>
      </w:r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insideV w:val="single" w:sz="8" w:space="0" w:color="A033B5" w:themeColor="accent1" w:themeTint="BF"/>
      </w:tblBorders>
    </w:tblPr>
    <w:tcPr>
      <w:shd w:val="clear" w:color="auto" w:fill="E2B7EA" w:themeFill="accent1" w:themeFillTint="3F"/>
    </w:tcPr>
    <w:tblStylePr w:type="firstRow">
      <w:rPr>
        <w:b/>
        <w:bCs/>
      </w:rPr>
    </w:tblStylePr>
    <w:tblStylePr w:type="lastRow">
      <w:rPr>
        <w:b/>
        <w:bCs/>
      </w:rPr>
      <w:tblPr/>
      <w:tcPr>
        <w:tcBorders>
          <w:top w:val="single" w:sz="18" w:space="0" w:color="A033B5" w:themeColor="accent1" w:themeTint="BF"/>
        </w:tcBorders>
      </w:tcPr>
    </w:tblStylePr>
    <w:tblStylePr w:type="firstCol">
      <w:rPr>
        <w:b/>
        <w:bCs/>
      </w:rPr>
    </w:tblStylePr>
    <w:tblStylePr w:type="lastCol">
      <w:rPr>
        <w:b/>
        <w:bCs/>
      </w:r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0EEE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F7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7AEB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7AEB2" w:themeFill="accent6" w:themeFillShade="BF"/>
      </w:tcPr>
    </w:tblStylePr>
    <w:tblStylePr w:type="band1Vert">
      <w:tblPr/>
      <w:tcPr>
        <w:tcBorders>
          <w:top w:val="nil"/>
          <w:left w:val="nil"/>
          <w:bottom w:val="nil"/>
          <w:right w:val="nil"/>
          <w:insideH w:val="nil"/>
          <w:insideV w:val="nil"/>
        </w:tcBorders>
        <w:shd w:val="clear" w:color="auto" w:fill="B7AEB2" w:themeFill="accent6" w:themeFillShade="BF"/>
      </w:tcPr>
    </w:tblStylePr>
    <w:tblStylePr w:type="band1Horz">
      <w:tblPr/>
      <w:tcPr>
        <w:tcBorders>
          <w:top w:val="nil"/>
          <w:left w:val="nil"/>
          <w:bottom w:val="nil"/>
          <w:right w:val="nil"/>
          <w:insideH w:val="nil"/>
          <w:insideV w:val="nil"/>
        </w:tcBorders>
        <w:shd w:val="clear" w:color="auto" w:fill="B7AEB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A195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48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A6D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A6D70" w:themeFill="accent5" w:themeFillShade="BF"/>
      </w:tcPr>
    </w:tblStylePr>
    <w:tblStylePr w:type="band1Vert">
      <w:tblPr/>
      <w:tcPr>
        <w:tcBorders>
          <w:top w:val="nil"/>
          <w:left w:val="nil"/>
          <w:bottom w:val="nil"/>
          <w:right w:val="nil"/>
          <w:insideH w:val="nil"/>
          <w:insideV w:val="nil"/>
        </w:tcBorders>
        <w:shd w:val="clear" w:color="auto" w:fill="7A6D70" w:themeFill="accent5" w:themeFillShade="BF"/>
      </w:tcPr>
    </w:tblStylePr>
    <w:tblStylePr w:type="band1Horz">
      <w:tblPr/>
      <w:tcPr>
        <w:tcBorders>
          <w:top w:val="nil"/>
          <w:left w:val="nil"/>
          <w:bottom w:val="nil"/>
          <w:right w:val="nil"/>
          <w:insideH w:val="nil"/>
          <w:insideV w:val="nil"/>
        </w:tcBorders>
        <w:shd w:val="clear" w:color="auto" w:fill="7A6D7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2C8C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2312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72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726A" w:themeFill="accent4" w:themeFillShade="BF"/>
      </w:tcPr>
    </w:tblStylePr>
    <w:tblStylePr w:type="band1Vert">
      <w:tblPr/>
      <w:tcPr>
        <w:tcBorders>
          <w:top w:val="nil"/>
          <w:left w:val="nil"/>
          <w:bottom w:val="nil"/>
          <w:right w:val="nil"/>
          <w:insideH w:val="nil"/>
          <w:insideV w:val="nil"/>
        </w:tcBorders>
        <w:shd w:val="clear" w:color="auto" w:fill="DD726A" w:themeFill="accent4" w:themeFillShade="BF"/>
      </w:tcPr>
    </w:tblStylePr>
    <w:tblStylePr w:type="band1Horz">
      <w:tblPr/>
      <w:tcPr>
        <w:tcBorders>
          <w:top w:val="nil"/>
          <w:left w:val="nil"/>
          <w:bottom w:val="nil"/>
          <w:right w:val="nil"/>
          <w:insideH w:val="nil"/>
          <w:insideV w:val="nil"/>
        </w:tcBorders>
        <w:shd w:val="clear" w:color="auto" w:fill="DD726A"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301A3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0D1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3132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31323" w:themeFill="accent3" w:themeFillShade="BF"/>
      </w:tcPr>
    </w:tblStylePr>
    <w:tblStylePr w:type="band1Vert">
      <w:tblPr/>
      <w:tcPr>
        <w:tcBorders>
          <w:top w:val="nil"/>
          <w:left w:val="nil"/>
          <w:bottom w:val="nil"/>
          <w:right w:val="nil"/>
          <w:insideH w:val="nil"/>
          <w:insideV w:val="nil"/>
        </w:tcBorders>
        <w:shd w:val="clear" w:color="auto" w:fill="231323" w:themeFill="accent3" w:themeFillShade="BF"/>
      </w:tcPr>
    </w:tblStylePr>
    <w:tblStylePr w:type="band1Horz">
      <w:tblPr/>
      <w:tcPr>
        <w:tcBorders>
          <w:top w:val="nil"/>
          <w:left w:val="nil"/>
          <w:bottom w:val="nil"/>
          <w:right w:val="nil"/>
          <w:insideH w:val="nil"/>
          <w:insideV w:val="nil"/>
        </w:tcBorders>
        <w:shd w:val="clear" w:color="auto" w:fill="231323"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81AB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82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8245" w:themeFill="accent2" w:themeFillShade="BF"/>
      </w:tcPr>
    </w:tblStylePr>
    <w:tblStylePr w:type="band1Vert">
      <w:tblPr/>
      <w:tcPr>
        <w:tcBorders>
          <w:top w:val="nil"/>
          <w:left w:val="nil"/>
          <w:bottom w:val="nil"/>
          <w:right w:val="nil"/>
          <w:insideH w:val="nil"/>
          <w:insideV w:val="nil"/>
        </w:tcBorders>
        <w:shd w:val="clear" w:color="auto" w:fill="608245" w:themeFill="accent2" w:themeFillShade="BF"/>
      </w:tcPr>
    </w:tblStylePr>
    <w:tblStylePr w:type="band1Horz">
      <w:tblPr/>
      <w:tcPr>
        <w:tcBorders>
          <w:top w:val="nil"/>
          <w:left w:val="nil"/>
          <w:bottom w:val="nil"/>
          <w:right w:val="nil"/>
          <w:insideH w:val="nil"/>
          <w:insideV w:val="nil"/>
        </w:tcBorders>
        <w:shd w:val="clear" w:color="auto" w:fill="608245"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611F6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0F3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8175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81751" w:themeFill="accent1" w:themeFillShade="BF"/>
      </w:tcPr>
    </w:tblStylePr>
    <w:tblStylePr w:type="band1Vert">
      <w:tblPr/>
      <w:tcPr>
        <w:tcBorders>
          <w:top w:val="nil"/>
          <w:left w:val="nil"/>
          <w:bottom w:val="nil"/>
          <w:right w:val="nil"/>
          <w:insideH w:val="nil"/>
          <w:insideV w:val="nil"/>
        </w:tcBorders>
        <w:shd w:val="clear" w:color="auto" w:fill="481751" w:themeFill="accent1" w:themeFillShade="BF"/>
      </w:tcPr>
    </w:tblStylePr>
    <w:tblStylePr w:type="band1Horz">
      <w:tblPr/>
      <w:tcPr>
        <w:tcBorders>
          <w:top w:val="nil"/>
          <w:left w:val="nil"/>
          <w:bottom w:val="nil"/>
          <w:right w:val="nil"/>
          <w:insideH w:val="nil"/>
          <w:insideV w:val="nil"/>
        </w:tcBorders>
        <w:shd w:val="clear" w:color="auto" w:fill="481751" w:themeFill="accent1" w:themeFillShade="BF"/>
      </w:tcPr>
    </w:tblStylePr>
  </w:style>
  <w:style w:type="paragraph" w:styleId="Bibliografie">
    <w:name w:val="Bibliography"/>
    <w:basedOn w:val="ZsysbasisRogplus"/>
    <w:next w:val="BasistekstRogplus"/>
    <w:uiPriority w:val="37"/>
    <w:semiHidden/>
    <w:rsid w:val="00E07762"/>
  </w:style>
  <w:style w:type="paragraph" w:styleId="Citaat">
    <w:name w:val="Quote"/>
    <w:basedOn w:val="ZsysbasisRogplus"/>
    <w:next w:val="BasistekstRogplus"/>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ogplus"/>
    <w:next w:val="BasistekstRogplus"/>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Rogplus"/>
    <w:basedOn w:val="Standaardalinea-lettertype"/>
    <w:uiPriority w:val="51"/>
    <w:semiHidden/>
    <w:rsid w:val="00E07762"/>
    <w:rPr>
      <w:vertAlign w:val="superscript"/>
    </w:rPr>
  </w:style>
  <w:style w:type="paragraph" w:styleId="Geenafstand">
    <w:name w:val="No Spacing"/>
    <w:basedOn w:val="ZsysbasisRogplus"/>
    <w:next w:val="BasistekstRogplus"/>
    <w:uiPriority w:val="1"/>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ogplus"/>
    <w:next w:val="BasistekstRogplus"/>
    <w:uiPriority w:val="39"/>
    <w:semiHidden/>
    <w:rsid w:val="001A5303"/>
    <w:pPr>
      <w:keepLines/>
      <w:spacing w:after="0"/>
    </w:pPr>
    <w:rPr>
      <w:rFonts w:ascii="Poppins SemiBold" w:eastAsiaTheme="majorEastAsia" w:hAnsi="Poppins SemiBold" w:cstheme="majorBidi"/>
      <w:color w:val="301A30" w:themeColor="accent3"/>
      <w:sz w:val="36"/>
      <w:szCs w:val="28"/>
    </w:rPr>
  </w:style>
  <w:style w:type="paragraph" w:styleId="Lijstalinea">
    <w:name w:val="List Paragraph"/>
    <w:basedOn w:val="ZsysbasisRogplus"/>
    <w:next w:val="BasistekstRogplus"/>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Rogplus">
    <w:name w:val="Kopnummering Rogplus"/>
    <w:uiPriority w:val="99"/>
    <w:semiHidden/>
    <w:rsid w:val="00345315"/>
    <w:pPr>
      <w:numPr>
        <w:numId w:val="7"/>
      </w:numPr>
    </w:pPr>
  </w:style>
  <w:style w:type="paragraph" w:customStyle="1" w:styleId="ZsyseenpuntRogplus">
    <w:name w:val="Zsyseenpunt Rogplus"/>
    <w:basedOn w:val="ZsysbasisRogplus"/>
    <w:semiHidden/>
    <w:rsid w:val="00756C31"/>
    <w:pPr>
      <w:spacing w:after="0" w:line="20" w:lineRule="exact"/>
    </w:pPr>
    <w:rPr>
      <w:sz w:val="2"/>
    </w:rPr>
  </w:style>
  <w:style w:type="paragraph" w:customStyle="1" w:styleId="ZsysbasisdocumentgegevensRogplus">
    <w:name w:val="Zsysbasisdocumentgegevens Rogplus"/>
    <w:basedOn w:val="ZsysbasisRogplus"/>
    <w:next w:val="BasistekstRogplus"/>
    <w:semiHidden/>
    <w:rsid w:val="00B950BF"/>
    <w:pPr>
      <w:spacing w:after="0"/>
    </w:pPr>
    <w:rPr>
      <w:noProof/>
    </w:rPr>
  </w:style>
  <w:style w:type="paragraph" w:customStyle="1" w:styleId="DocumentgegevenskopjeRogplus">
    <w:name w:val="Documentgegevens kopje Rogplus"/>
    <w:basedOn w:val="ZsysbasisdocumentgegevensRogplus"/>
    <w:semiHidden/>
    <w:rsid w:val="00360FD7"/>
    <w:pPr>
      <w:spacing w:line="300" w:lineRule="exact"/>
    </w:pPr>
    <w:rPr>
      <w:b/>
      <w:sz w:val="18"/>
    </w:rPr>
  </w:style>
  <w:style w:type="paragraph" w:customStyle="1" w:styleId="DocumentgegevensRogplus">
    <w:name w:val="Documentgegevens Rogplus"/>
    <w:basedOn w:val="ZsysbasisdocumentgegevensRogplus"/>
    <w:uiPriority w:val="39"/>
    <w:semiHidden/>
    <w:rsid w:val="00650807"/>
    <w:pPr>
      <w:spacing w:line="300" w:lineRule="exact"/>
    </w:pPr>
  </w:style>
  <w:style w:type="paragraph" w:customStyle="1" w:styleId="PaginanummerRogplus">
    <w:name w:val="Paginanummer Rogplus"/>
    <w:basedOn w:val="ZsysbasisdocumentgegevensRogplus"/>
    <w:uiPriority w:val="48"/>
    <w:semiHidden/>
    <w:rsid w:val="00B76A8A"/>
    <w:pPr>
      <w:jc w:val="right"/>
    </w:pPr>
    <w:rPr>
      <w:sz w:val="18"/>
    </w:rPr>
  </w:style>
  <w:style w:type="paragraph" w:customStyle="1" w:styleId="AfzendergegevensRogplus">
    <w:name w:val="Afzendergegevens Rogplus"/>
    <w:basedOn w:val="ZsysbasisdocumentgegevensRogplus"/>
    <w:uiPriority w:val="38"/>
    <w:rsid w:val="00F9048F"/>
    <w:pPr>
      <w:spacing w:line="240" w:lineRule="exact"/>
    </w:pPr>
    <w:rPr>
      <w:rFonts w:ascii="Poppins Medium" w:hAnsi="Poppins Medium"/>
      <w:sz w:val="18"/>
    </w:rPr>
  </w:style>
  <w:style w:type="paragraph" w:customStyle="1" w:styleId="AfzendergegevenskopjeRogplus">
    <w:name w:val="Afzendergegevens kopje Rogplus"/>
    <w:basedOn w:val="ZsysbasisdocumentgegevensRogplus"/>
    <w:semiHidden/>
    <w:rsid w:val="00C145EA"/>
    <w:pPr>
      <w:spacing w:line="240" w:lineRule="exact"/>
    </w:pPr>
    <w:rPr>
      <w:rFonts w:ascii="Poppins SemiBold" w:hAnsi="Poppins SemiBold"/>
      <w:color w:val="611F6D" w:themeColor="text2"/>
      <w:sz w:val="18"/>
    </w:rPr>
  </w:style>
  <w:style w:type="numbering" w:customStyle="1" w:styleId="OpsommingtekenRogplus">
    <w:name w:val="Opsomming teken Rogplus"/>
    <w:uiPriority w:val="99"/>
    <w:semiHidden/>
    <w:rsid w:val="00414D2F"/>
    <w:pPr>
      <w:numPr>
        <w:numId w:val="8"/>
      </w:numPr>
    </w:pPr>
  </w:style>
  <w:style w:type="paragraph" w:customStyle="1" w:styleId="AlineavoorafbeeldingRogplus">
    <w:name w:val="Alinea voor afbeelding Rogplus"/>
    <w:basedOn w:val="ZsysbasisRogplus"/>
    <w:next w:val="BasistekstRogplus"/>
    <w:semiHidden/>
    <w:rsid w:val="00AF2E8E"/>
    <w:pPr>
      <w:spacing w:after="0"/>
    </w:pPr>
  </w:style>
  <w:style w:type="paragraph" w:customStyle="1" w:styleId="TitelRogplus">
    <w:name w:val="Titel Rogplus"/>
    <w:basedOn w:val="ZsysbasisRogplus"/>
    <w:uiPriority w:val="28"/>
    <w:rsid w:val="00F72F97"/>
    <w:pPr>
      <w:keepLines/>
      <w:spacing w:after="0"/>
    </w:pPr>
    <w:rPr>
      <w:rFonts w:ascii="Poppins SemiBold" w:hAnsi="Poppins SemiBold" w:cs="Poppins SemiBold"/>
      <w:color w:val="611F6D" w:themeColor="accent1"/>
      <w:sz w:val="36"/>
    </w:rPr>
  </w:style>
  <w:style w:type="paragraph" w:customStyle="1" w:styleId="SubtitelRogplus">
    <w:name w:val="Subtitel Rogplus"/>
    <w:basedOn w:val="ZsysbasisRogplus"/>
    <w:uiPriority w:val="29"/>
    <w:rsid w:val="000E1539"/>
    <w:pPr>
      <w:keepLines/>
      <w:spacing w:after="0"/>
    </w:pPr>
  </w:style>
  <w:style w:type="numbering" w:customStyle="1" w:styleId="BijlagenummeringRogplus">
    <w:name w:val="Bijlagenummering Rogplus"/>
    <w:uiPriority w:val="99"/>
    <w:semiHidden/>
    <w:rsid w:val="00345315"/>
    <w:pPr>
      <w:numPr>
        <w:numId w:val="11"/>
      </w:numPr>
    </w:pPr>
  </w:style>
  <w:style w:type="paragraph" w:customStyle="1" w:styleId="Bijlagekop1Rogplus">
    <w:name w:val="Bijlage kop 1 Rogplus"/>
    <w:basedOn w:val="ZsysbasisRogplus"/>
    <w:next w:val="BasistekstRogplus"/>
    <w:uiPriority w:val="10"/>
    <w:rsid w:val="0005666E"/>
    <w:pPr>
      <w:keepNext/>
      <w:keepLines/>
      <w:numPr>
        <w:numId w:val="46"/>
      </w:numPr>
      <w:tabs>
        <w:tab w:val="left" w:pos="709"/>
      </w:tabs>
      <w:spacing w:before="300" w:after="140"/>
      <w:outlineLvl w:val="0"/>
    </w:pPr>
    <w:rPr>
      <w:rFonts w:ascii="Poppins SemiBold" w:hAnsi="Poppins SemiBold"/>
      <w:bCs/>
      <w:color w:val="611F6D" w:themeColor="text2"/>
      <w:sz w:val="30"/>
      <w:szCs w:val="32"/>
    </w:rPr>
  </w:style>
  <w:style w:type="paragraph" w:customStyle="1" w:styleId="Bijlagekop2Rogplus">
    <w:name w:val="Bijlage kop 2 Rogplus"/>
    <w:basedOn w:val="ZsysbasisRogplus"/>
    <w:next w:val="BasistekstRogplus"/>
    <w:uiPriority w:val="11"/>
    <w:rsid w:val="00345315"/>
    <w:pPr>
      <w:keepNext/>
      <w:keepLines/>
      <w:numPr>
        <w:ilvl w:val="1"/>
        <w:numId w:val="46"/>
      </w:numPr>
      <w:spacing w:before="300" w:after="140"/>
      <w:outlineLvl w:val="1"/>
    </w:pPr>
    <w:rPr>
      <w:rFonts w:ascii="Poppins SemiBold" w:hAnsi="Poppins SemiBold"/>
      <w:bCs/>
      <w:iCs/>
      <w:color w:val="611F6D" w:themeColor="text2"/>
      <w:szCs w:val="28"/>
    </w:rPr>
  </w:style>
  <w:style w:type="paragraph" w:styleId="Onderwerpvanopmerking">
    <w:name w:val="annotation subject"/>
    <w:basedOn w:val="ZsysbasisRogplus"/>
    <w:next w:val="BasistekstRogplus"/>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ogplus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ogplus"/>
    <w:next w:val="BasistekstRogplus"/>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ogplus"/>
    <w:next w:val="BasistekstRogplus"/>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Rogplus"/>
    <w:basedOn w:val="ZsysbasisRogplus"/>
    <w:next w:val="BasistekstRogplus"/>
    <w:uiPriority w:val="62"/>
    <w:semiHidden/>
    <w:rsid w:val="00E50466"/>
    <w:pPr>
      <w:spacing w:after="0"/>
    </w:pPr>
  </w:style>
  <w:style w:type="table" w:customStyle="1" w:styleId="TabelstijlblancoRogplus">
    <w:name w:val="Tabelstijl blanco Rogplus"/>
    <w:basedOn w:val="Standaardtabel"/>
    <w:uiPriority w:val="99"/>
    <w:qFormat/>
    <w:rsid w:val="00D16E87"/>
    <w:pPr>
      <w:spacing w:line="240" w:lineRule="auto"/>
    </w:pPr>
    <w:tblPr>
      <w:tblCellMar>
        <w:left w:w="0" w:type="dxa"/>
        <w:right w:w="0" w:type="dxa"/>
      </w:tblCellMar>
    </w:tblPr>
  </w:style>
  <w:style w:type="paragraph" w:customStyle="1" w:styleId="ZsysbasistocRogplus">
    <w:name w:val="Zsysbasistoc Rogplus"/>
    <w:basedOn w:val="ZsysbasisRogplus"/>
    <w:next w:val="BasistekstRogplus"/>
    <w:semiHidden/>
    <w:rsid w:val="00B950BF"/>
    <w:pPr>
      <w:tabs>
        <w:tab w:val="right" w:pos="8729"/>
      </w:tabs>
      <w:spacing w:after="0"/>
      <w:ind w:left="709" w:right="567" w:hanging="709"/>
    </w:pPr>
  </w:style>
  <w:style w:type="numbering" w:customStyle="1" w:styleId="AgendapuntlijstRogplus">
    <w:name w:val="Agendapunt (lijst) Rogplus"/>
    <w:uiPriority w:val="99"/>
    <w:semiHidden/>
    <w:rsid w:val="00360FD7"/>
    <w:pPr>
      <w:numPr>
        <w:numId w:val="22"/>
      </w:numPr>
    </w:pPr>
  </w:style>
  <w:style w:type="paragraph" w:customStyle="1" w:styleId="AgendapuntRogplus">
    <w:name w:val="Agendapunt Rogplus"/>
    <w:basedOn w:val="ZsysbasisRogplus"/>
    <w:uiPriority w:val="24"/>
    <w:rsid w:val="00960EF7"/>
    <w:pPr>
      <w:numPr>
        <w:numId w:val="43"/>
      </w:numPr>
      <w:spacing w:before="300" w:after="0"/>
    </w:pPr>
  </w:style>
  <w:style w:type="paragraph" w:customStyle="1" w:styleId="DocumentnaamRogplus">
    <w:name w:val="Documentnaam Rogplus"/>
    <w:basedOn w:val="ZsysbasisRogplus"/>
    <w:next w:val="BasistekstRogplus"/>
    <w:semiHidden/>
    <w:rsid w:val="00B950BF"/>
    <w:pPr>
      <w:spacing w:after="520"/>
    </w:pPr>
    <w:rPr>
      <w:rFonts w:ascii="Poppins SemiBold" w:hAnsi="Poppins SemiBold"/>
      <w:color w:val="301A30" w:themeColor="accent3"/>
      <w:sz w:val="36"/>
    </w:rPr>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81AB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D18BDE" w:themeColor="accent1" w:themeTint="66"/>
        <w:left w:val="single" w:sz="4" w:space="0" w:color="D18BDE" w:themeColor="accent1" w:themeTint="66"/>
        <w:bottom w:val="single" w:sz="4" w:space="0" w:color="D18BDE" w:themeColor="accent1" w:themeTint="66"/>
        <w:right w:val="single" w:sz="4" w:space="0" w:color="D18BDE" w:themeColor="accent1" w:themeTint="66"/>
        <w:insideH w:val="single" w:sz="4" w:space="0" w:color="D18BDE" w:themeColor="accent1" w:themeTint="66"/>
        <w:insideV w:val="single" w:sz="4" w:space="0" w:color="D18BDE" w:themeColor="accent1" w:themeTint="66"/>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2" w:space="0" w:color="BA52C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CCDDBF" w:themeColor="accent2" w:themeTint="66"/>
        <w:left w:val="single" w:sz="4" w:space="0" w:color="CCDDBF" w:themeColor="accent2" w:themeTint="66"/>
        <w:bottom w:val="single" w:sz="4" w:space="0" w:color="CCDDBF" w:themeColor="accent2" w:themeTint="66"/>
        <w:right w:val="single" w:sz="4" w:space="0" w:color="CCDDBF" w:themeColor="accent2" w:themeTint="66"/>
        <w:insideH w:val="single" w:sz="4" w:space="0" w:color="CCDDBF" w:themeColor="accent2" w:themeTint="66"/>
        <w:insideV w:val="single" w:sz="4" w:space="0" w:color="CCDDBF" w:themeColor="accent2" w:themeTint="66"/>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2" w:space="0" w:color="B3CC9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C18DC1" w:themeColor="accent3" w:themeTint="66"/>
        <w:left w:val="single" w:sz="4" w:space="0" w:color="C18DC1" w:themeColor="accent3" w:themeTint="66"/>
        <w:bottom w:val="single" w:sz="4" w:space="0" w:color="C18DC1" w:themeColor="accent3" w:themeTint="66"/>
        <w:right w:val="single" w:sz="4" w:space="0" w:color="C18DC1" w:themeColor="accent3" w:themeTint="66"/>
        <w:insideH w:val="single" w:sz="4" w:space="0" w:color="C18DC1" w:themeColor="accent3" w:themeTint="66"/>
        <w:insideV w:val="single" w:sz="4" w:space="0" w:color="C18DC1" w:themeColor="accent3" w:themeTint="66"/>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2" w:space="0" w:color="A157A1"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9E8E7" w:themeColor="accent4" w:themeTint="66"/>
        <w:left w:val="single" w:sz="4" w:space="0" w:color="F9E8E7" w:themeColor="accent4" w:themeTint="66"/>
        <w:bottom w:val="single" w:sz="4" w:space="0" w:color="F9E8E7" w:themeColor="accent4" w:themeTint="66"/>
        <w:right w:val="single" w:sz="4" w:space="0" w:color="F9E8E7" w:themeColor="accent4" w:themeTint="66"/>
        <w:insideH w:val="single" w:sz="4" w:space="0" w:color="F9E8E7" w:themeColor="accent4" w:themeTint="66"/>
        <w:insideV w:val="single" w:sz="4" w:space="0" w:color="F9E8E7" w:themeColor="accent4" w:themeTint="66"/>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2" w:space="0" w:color="F7DDD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D9D4D5" w:themeColor="accent5" w:themeTint="66"/>
        <w:left w:val="single" w:sz="4" w:space="0" w:color="D9D4D5" w:themeColor="accent5" w:themeTint="66"/>
        <w:bottom w:val="single" w:sz="4" w:space="0" w:color="D9D4D5" w:themeColor="accent5" w:themeTint="66"/>
        <w:right w:val="single" w:sz="4" w:space="0" w:color="D9D4D5" w:themeColor="accent5" w:themeTint="66"/>
        <w:insideH w:val="single" w:sz="4" w:space="0" w:color="D9D4D5" w:themeColor="accent5" w:themeTint="66"/>
        <w:insideV w:val="single" w:sz="4" w:space="0" w:color="D9D4D5" w:themeColor="accent5" w:themeTint="66"/>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2" w:space="0" w:color="C6BFC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9F8F8" w:themeColor="accent6" w:themeTint="66"/>
        <w:left w:val="single" w:sz="4" w:space="0" w:color="F9F8F8" w:themeColor="accent6" w:themeTint="66"/>
        <w:bottom w:val="single" w:sz="4" w:space="0" w:color="F9F8F8" w:themeColor="accent6" w:themeTint="66"/>
        <w:right w:val="single" w:sz="4" w:space="0" w:color="F9F8F8" w:themeColor="accent6" w:themeTint="66"/>
        <w:insideH w:val="single" w:sz="4" w:space="0" w:color="F9F8F8" w:themeColor="accent6" w:themeTint="66"/>
        <w:insideV w:val="single" w:sz="4" w:space="0" w:color="F9F8F8" w:themeColor="accent6" w:themeTint="66"/>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2" w:space="0" w:color="F6F4F5"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BA52CD" w:themeColor="accent1" w:themeTint="99"/>
        <w:bottom w:val="single" w:sz="2" w:space="0" w:color="BA52CD" w:themeColor="accent1" w:themeTint="99"/>
        <w:insideH w:val="single" w:sz="2" w:space="0" w:color="BA52CD" w:themeColor="accent1" w:themeTint="99"/>
        <w:insideV w:val="single" w:sz="2" w:space="0" w:color="BA52CD" w:themeColor="accent1" w:themeTint="99"/>
      </w:tblBorders>
    </w:tblPr>
    <w:tblStylePr w:type="firstRow">
      <w:rPr>
        <w:b/>
        <w:bCs/>
      </w:rPr>
      <w:tblPr/>
      <w:tcPr>
        <w:tcBorders>
          <w:top w:val="nil"/>
          <w:bottom w:val="single" w:sz="12" w:space="0" w:color="BA52CD" w:themeColor="accent1" w:themeTint="99"/>
          <w:insideH w:val="nil"/>
          <w:insideV w:val="nil"/>
        </w:tcBorders>
        <w:shd w:val="clear" w:color="auto" w:fill="FFFFFF" w:themeFill="background1"/>
      </w:tcPr>
    </w:tblStylePr>
    <w:tblStylePr w:type="lastRow">
      <w:rPr>
        <w:b/>
        <w:bCs/>
      </w:rPr>
      <w:tblPr/>
      <w:tcPr>
        <w:tcBorders>
          <w:top w:val="double" w:sz="2" w:space="0" w:color="BA52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B3CC9F" w:themeColor="accent2" w:themeTint="99"/>
        <w:bottom w:val="single" w:sz="2" w:space="0" w:color="B3CC9F" w:themeColor="accent2" w:themeTint="99"/>
        <w:insideH w:val="single" w:sz="2" w:space="0" w:color="B3CC9F" w:themeColor="accent2" w:themeTint="99"/>
        <w:insideV w:val="single" w:sz="2" w:space="0" w:color="B3CC9F" w:themeColor="accent2" w:themeTint="99"/>
      </w:tblBorders>
    </w:tblPr>
    <w:tblStylePr w:type="firstRow">
      <w:rPr>
        <w:b/>
        <w:bCs/>
      </w:rPr>
      <w:tblPr/>
      <w:tcPr>
        <w:tcBorders>
          <w:top w:val="nil"/>
          <w:bottom w:val="single" w:sz="12" w:space="0" w:color="B3CC9F" w:themeColor="accent2" w:themeTint="99"/>
          <w:insideH w:val="nil"/>
          <w:insideV w:val="nil"/>
        </w:tcBorders>
        <w:shd w:val="clear" w:color="auto" w:fill="FFFFFF" w:themeFill="background1"/>
      </w:tcPr>
    </w:tblStylePr>
    <w:tblStylePr w:type="lastRow">
      <w:rPr>
        <w:b/>
        <w:bCs/>
      </w:rPr>
      <w:tblPr/>
      <w:tcPr>
        <w:tcBorders>
          <w:top w:val="double" w:sz="2" w:space="0" w:color="B3CC9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A157A1" w:themeColor="accent3" w:themeTint="99"/>
        <w:bottom w:val="single" w:sz="2" w:space="0" w:color="A157A1" w:themeColor="accent3" w:themeTint="99"/>
        <w:insideH w:val="single" w:sz="2" w:space="0" w:color="A157A1" w:themeColor="accent3" w:themeTint="99"/>
        <w:insideV w:val="single" w:sz="2" w:space="0" w:color="A157A1" w:themeColor="accent3" w:themeTint="99"/>
      </w:tblBorders>
    </w:tblPr>
    <w:tblStylePr w:type="firstRow">
      <w:rPr>
        <w:b/>
        <w:bCs/>
      </w:rPr>
      <w:tblPr/>
      <w:tcPr>
        <w:tcBorders>
          <w:top w:val="nil"/>
          <w:bottom w:val="single" w:sz="12" w:space="0" w:color="A157A1" w:themeColor="accent3" w:themeTint="99"/>
          <w:insideH w:val="nil"/>
          <w:insideV w:val="nil"/>
        </w:tcBorders>
        <w:shd w:val="clear" w:color="auto" w:fill="FFFFFF" w:themeFill="background1"/>
      </w:tcPr>
    </w:tblStylePr>
    <w:tblStylePr w:type="lastRow">
      <w:rPr>
        <w:b/>
        <w:bCs/>
      </w:rPr>
      <w:tblPr/>
      <w:tcPr>
        <w:tcBorders>
          <w:top w:val="double" w:sz="2" w:space="0" w:color="A157A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7DDDC" w:themeColor="accent4" w:themeTint="99"/>
        <w:bottom w:val="single" w:sz="2" w:space="0" w:color="F7DDDC" w:themeColor="accent4" w:themeTint="99"/>
        <w:insideH w:val="single" w:sz="2" w:space="0" w:color="F7DDDC" w:themeColor="accent4" w:themeTint="99"/>
        <w:insideV w:val="single" w:sz="2" w:space="0" w:color="F7DDDC" w:themeColor="accent4" w:themeTint="99"/>
      </w:tblBorders>
    </w:tblPr>
    <w:tblStylePr w:type="firstRow">
      <w:rPr>
        <w:b/>
        <w:bCs/>
      </w:rPr>
      <w:tblPr/>
      <w:tcPr>
        <w:tcBorders>
          <w:top w:val="nil"/>
          <w:bottom w:val="single" w:sz="12" w:space="0" w:color="F7DDDC" w:themeColor="accent4" w:themeTint="99"/>
          <w:insideH w:val="nil"/>
          <w:insideV w:val="nil"/>
        </w:tcBorders>
        <w:shd w:val="clear" w:color="auto" w:fill="FFFFFF" w:themeFill="background1"/>
      </w:tcPr>
    </w:tblStylePr>
    <w:tblStylePr w:type="lastRow">
      <w:rPr>
        <w:b/>
        <w:bCs/>
      </w:rPr>
      <w:tblPr/>
      <w:tcPr>
        <w:tcBorders>
          <w:top w:val="double" w:sz="2" w:space="0" w:color="F7DD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C6BFC1" w:themeColor="accent5" w:themeTint="99"/>
        <w:bottom w:val="single" w:sz="2" w:space="0" w:color="C6BFC1" w:themeColor="accent5" w:themeTint="99"/>
        <w:insideH w:val="single" w:sz="2" w:space="0" w:color="C6BFC1" w:themeColor="accent5" w:themeTint="99"/>
        <w:insideV w:val="single" w:sz="2" w:space="0" w:color="C6BFC1" w:themeColor="accent5" w:themeTint="99"/>
      </w:tblBorders>
    </w:tblPr>
    <w:tblStylePr w:type="firstRow">
      <w:rPr>
        <w:b/>
        <w:bCs/>
      </w:rPr>
      <w:tblPr/>
      <w:tcPr>
        <w:tcBorders>
          <w:top w:val="nil"/>
          <w:bottom w:val="single" w:sz="12" w:space="0" w:color="C6BFC1" w:themeColor="accent5" w:themeTint="99"/>
          <w:insideH w:val="nil"/>
          <w:insideV w:val="nil"/>
        </w:tcBorders>
        <w:shd w:val="clear" w:color="auto" w:fill="FFFFFF" w:themeFill="background1"/>
      </w:tcPr>
    </w:tblStylePr>
    <w:tblStylePr w:type="lastRow">
      <w:rPr>
        <w:b/>
        <w:bCs/>
      </w:rPr>
      <w:tblPr/>
      <w:tcPr>
        <w:tcBorders>
          <w:top w:val="double" w:sz="2" w:space="0" w:color="C6BF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6F4F5" w:themeColor="accent6" w:themeTint="99"/>
        <w:bottom w:val="single" w:sz="2" w:space="0" w:color="F6F4F5" w:themeColor="accent6" w:themeTint="99"/>
        <w:insideH w:val="single" w:sz="2" w:space="0" w:color="F6F4F5" w:themeColor="accent6" w:themeTint="99"/>
        <w:insideV w:val="single" w:sz="2" w:space="0" w:color="F6F4F5" w:themeColor="accent6" w:themeTint="99"/>
      </w:tblBorders>
    </w:tblPr>
    <w:tblStylePr w:type="firstRow">
      <w:rPr>
        <w:b/>
        <w:bCs/>
      </w:rPr>
      <w:tblPr/>
      <w:tcPr>
        <w:tcBorders>
          <w:top w:val="nil"/>
          <w:bottom w:val="single" w:sz="12" w:space="0" w:color="F6F4F5" w:themeColor="accent6" w:themeTint="99"/>
          <w:insideH w:val="nil"/>
          <w:insideV w:val="nil"/>
        </w:tcBorders>
        <w:shd w:val="clear" w:color="auto" w:fill="FFFFFF" w:themeFill="background1"/>
      </w:tcPr>
    </w:tblStylePr>
    <w:tblStylePr w:type="lastRow">
      <w:rPr>
        <w:b/>
        <w:bCs/>
      </w:rPr>
      <w:tblPr/>
      <w:tcPr>
        <w:tcBorders>
          <w:top w:val="double" w:sz="2" w:space="0" w:color="F6F4F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insideV w:val="nil"/>
        </w:tcBorders>
        <w:shd w:val="clear" w:color="auto" w:fill="611F6D" w:themeFill="accent1"/>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insideV w:val="nil"/>
        </w:tcBorders>
        <w:shd w:val="clear" w:color="auto" w:fill="81AB60" w:themeFill="accent2"/>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insideV w:val="nil"/>
        </w:tcBorders>
        <w:shd w:val="clear" w:color="auto" w:fill="301A30" w:themeFill="accent3"/>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insideV w:val="nil"/>
        </w:tcBorders>
        <w:shd w:val="clear" w:color="auto" w:fill="F2C8C5" w:themeFill="accent4"/>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insideV w:val="nil"/>
        </w:tcBorders>
        <w:shd w:val="clear" w:color="auto" w:fill="A19598" w:themeFill="accent5"/>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insideV w:val="nil"/>
        </w:tcBorders>
        <w:shd w:val="clear" w:color="auto" w:fill="F0EEEF" w:themeFill="accent6"/>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5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1F6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1F6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1F6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1F6D" w:themeFill="accent1"/>
      </w:tcPr>
    </w:tblStylePr>
    <w:tblStylePr w:type="band1Vert">
      <w:tblPr/>
      <w:tcPr>
        <w:shd w:val="clear" w:color="auto" w:fill="D18BDE" w:themeFill="accent1" w:themeFillTint="66"/>
      </w:tcPr>
    </w:tblStylePr>
    <w:tblStylePr w:type="band1Horz">
      <w:tblPr/>
      <w:tcPr>
        <w:shd w:val="clear" w:color="auto" w:fill="D18BDE"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E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AB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AB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AB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AB60" w:themeFill="accent2"/>
      </w:tcPr>
    </w:tblStylePr>
    <w:tblStylePr w:type="band1Vert">
      <w:tblPr/>
      <w:tcPr>
        <w:shd w:val="clear" w:color="auto" w:fill="CCDDBF" w:themeFill="accent2" w:themeFillTint="66"/>
      </w:tcPr>
    </w:tblStylePr>
    <w:tblStylePr w:type="band1Horz">
      <w:tblPr/>
      <w:tcPr>
        <w:shd w:val="clear" w:color="auto" w:fill="CCDDBF"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C6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1A3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1A3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1A3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1A30" w:themeFill="accent3"/>
      </w:tcPr>
    </w:tblStylePr>
    <w:tblStylePr w:type="band1Vert">
      <w:tblPr/>
      <w:tcPr>
        <w:shd w:val="clear" w:color="auto" w:fill="C18DC1" w:themeFill="accent3" w:themeFillTint="66"/>
      </w:tcPr>
    </w:tblStylePr>
    <w:tblStylePr w:type="band1Horz">
      <w:tblPr/>
      <w:tcPr>
        <w:shd w:val="clear" w:color="auto" w:fill="C18DC1"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3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8C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8C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8C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8C5" w:themeFill="accent4"/>
      </w:tcPr>
    </w:tblStylePr>
    <w:tblStylePr w:type="band1Vert">
      <w:tblPr/>
      <w:tcPr>
        <w:shd w:val="clear" w:color="auto" w:fill="F9E8E7" w:themeFill="accent4" w:themeFillTint="66"/>
      </w:tcPr>
    </w:tblStylePr>
    <w:tblStylePr w:type="band1Horz">
      <w:tblPr/>
      <w:tcPr>
        <w:shd w:val="clear" w:color="auto" w:fill="F9E8E7"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9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959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959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959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9598" w:themeFill="accent5"/>
      </w:tcPr>
    </w:tblStylePr>
    <w:tblStylePr w:type="band1Vert">
      <w:tblPr/>
      <w:tcPr>
        <w:shd w:val="clear" w:color="auto" w:fill="D9D4D5" w:themeFill="accent5" w:themeFillTint="66"/>
      </w:tcPr>
    </w:tblStylePr>
    <w:tblStylePr w:type="band1Horz">
      <w:tblPr/>
      <w:tcPr>
        <w:shd w:val="clear" w:color="auto" w:fill="D9D4D5"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EEE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EEE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EEE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EEEF" w:themeFill="accent6"/>
      </w:tcPr>
    </w:tblStylePr>
    <w:tblStylePr w:type="band1Vert">
      <w:tblPr/>
      <w:tcPr>
        <w:shd w:val="clear" w:color="auto" w:fill="F9F8F8" w:themeFill="accent6" w:themeFillTint="66"/>
      </w:tcPr>
    </w:tblStylePr>
    <w:tblStylePr w:type="band1Horz">
      <w:tblPr/>
      <w:tcPr>
        <w:shd w:val="clear" w:color="auto" w:fill="F9F8F8"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18" w:space="0" w:color="611F6D" w:themeColor="accent1"/>
          <w:right w:val="single" w:sz="8" w:space="0" w:color="611F6D" w:themeColor="accent1"/>
          <w:insideH w:val="nil"/>
          <w:insideV w:val="single" w:sz="8" w:space="0" w:color="611F6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insideH w:val="nil"/>
          <w:insideV w:val="single" w:sz="8" w:space="0" w:color="611F6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shd w:val="clear" w:color="auto" w:fill="E2B7EA" w:themeFill="accent1" w:themeFillTint="3F"/>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shd w:val="clear" w:color="auto" w:fill="E2B7EA" w:themeFill="accent1" w:themeFillTint="3F"/>
      </w:tcPr>
    </w:tblStylePr>
    <w:tblStylePr w:type="band2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pPr>
        <w:spacing w:before="0" w:after="0" w:line="240" w:lineRule="auto"/>
      </w:pPr>
      <w:rPr>
        <w:b/>
        <w:bCs/>
        <w:color w:val="FFFFFF" w:themeColor="background1"/>
      </w:rPr>
      <w:tblPr/>
      <w:tcPr>
        <w:shd w:val="clear" w:color="auto" w:fill="611F6D" w:themeFill="accent1"/>
      </w:tcPr>
    </w:tblStylePr>
    <w:tblStylePr w:type="lastRow">
      <w:pPr>
        <w:spacing w:before="0" w:after="0" w:line="240" w:lineRule="auto"/>
      </w:pPr>
      <w:rPr>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tcBorders>
      </w:tcPr>
    </w:tblStylePr>
    <w:tblStylePr w:type="firstCol">
      <w:rPr>
        <w:b/>
        <w:bCs/>
      </w:rPr>
    </w:tblStylePr>
    <w:tblStylePr w:type="lastCol">
      <w:rPr>
        <w:b/>
        <w:bCs/>
      </w:r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481751" w:themeColor="accent1" w:themeShade="BF"/>
    </w:rPr>
    <w:tblPr>
      <w:tblStyleRowBandSize w:val="1"/>
      <w:tblStyleColBandSize w:val="1"/>
      <w:tblBorders>
        <w:top w:val="single" w:sz="8" w:space="0" w:color="611F6D" w:themeColor="accent1"/>
        <w:bottom w:val="single" w:sz="8" w:space="0" w:color="611F6D" w:themeColor="accent1"/>
      </w:tblBorders>
    </w:tblPr>
    <w:tblStylePr w:type="fir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la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left w:val="nil"/>
          <w:right w:val="nil"/>
          <w:insideH w:val="nil"/>
          <w:insideV w:val="nil"/>
        </w:tcBorders>
        <w:shd w:val="clear" w:color="auto" w:fill="E2B7EA"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A52CD" w:themeColor="accent1" w:themeTint="99"/>
        </w:tcBorders>
      </w:tcPr>
    </w:tblStylePr>
    <w:tblStylePr w:type="lastRow">
      <w:rPr>
        <w:b/>
        <w:bCs/>
      </w:rPr>
      <w:tblPr/>
      <w:tcPr>
        <w:tcBorders>
          <w:top w:val="sing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3CC9F" w:themeColor="accent2" w:themeTint="99"/>
        </w:tcBorders>
      </w:tcPr>
    </w:tblStylePr>
    <w:tblStylePr w:type="lastRow">
      <w:rPr>
        <w:b/>
        <w:bCs/>
      </w:rPr>
      <w:tblPr/>
      <w:tcPr>
        <w:tcBorders>
          <w:top w:val="sing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157A1" w:themeColor="accent3" w:themeTint="99"/>
        </w:tcBorders>
      </w:tcPr>
    </w:tblStylePr>
    <w:tblStylePr w:type="lastRow">
      <w:rPr>
        <w:b/>
        <w:bCs/>
      </w:rPr>
      <w:tblPr/>
      <w:tcPr>
        <w:tcBorders>
          <w:top w:val="sing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7DDDC" w:themeColor="accent4" w:themeTint="99"/>
        </w:tcBorders>
      </w:tcPr>
    </w:tblStylePr>
    <w:tblStylePr w:type="lastRow">
      <w:rPr>
        <w:b/>
        <w:bCs/>
      </w:rPr>
      <w:tblPr/>
      <w:tcPr>
        <w:tcBorders>
          <w:top w:val="sing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C6BFC1" w:themeColor="accent5" w:themeTint="99"/>
        </w:tcBorders>
      </w:tcPr>
    </w:tblStylePr>
    <w:tblStylePr w:type="lastRow">
      <w:rPr>
        <w:b/>
        <w:bCs/>
      </w:rPr>
      <w:tblPr/>
      <w:tcPr>
        <w:tcBorders>
          <w:top w:val="sing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6F4F5" w:themeColor="accent6" w:themeTint="99"/>
        </w:tcBorders>
      </w:tcPr>
    </w:tblStylePr>
    <w:tblStylePr w:type="lastRow">
      <w:rPr>
        <w:b/>
        <w:bCs/>
      </w:rPr>
      <w:tblPr/>
      <w:tcPr>
        <w:tcBorders>
          <w:top w:val="sing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BA52CD" w:themeColor="accent1" w:themeTint="99"/>
        <w:bottom w:val="single" w:sz="4" w:space="0" w:color="BA52CD" w:themeColor="accent1" w:themeTint="99"/>
        <w:insideH w:val="single" w:sz="4" w:space="0" w:color="BA52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B3CC9F" w:themeColor="accent2" w:themeTint="99"/>
        <w:bottom w:val="single" w:sz="4" w:space="0" w:color="B3CC9F" w:themeColor="accent2" w:themeTint="99"/>
        <w:insideH w:val="single" w:sz="4" w:space="0" w:color="B3CC9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A157A1" w:themeColor="accent3" w:themeTint="99"/>
        <w:bottom w:val="single" w:sz="4" w:space="0" w:color="A157A1" w:themeColor="accent3" w:themeTint="99"/>
        <w:insideH w:val="single" w:sz="4" w:space="0" w:color="A157A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7DDDC" w:themeColor="accent4" w:themeTint="99"/>
        <w:bottom w:val="single" w:sz="4" w:space="0" w:color="F7DDDC" w:themeColor="accent4" w:themeTint="99"/>
        <w:insideH w:val="single" w:sz="4" w:space="0" w:color="F7DD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C6BFC1" w:themeColor="accent5" w:themeTint="99"/>
        <w:bottom w:val="single" w:sz="4" w:space="0" w:color="C6BFC1" w:themeColor="accent5" w:themeTint="99"/>
        <w:insideH w:val="single" w:sz="4" w:space="0" w:color="C6BF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6F4F5" w:themeColor="accent6" w:themeTint="99"/>
        <w:bottom w:val="single" w:sz="4" w:space="0" w:color="F6F4F5" w:themeColor="accent6" w:themeTint="99"/>
        <w:insideH w:val="single" w:sz="4" w:space="0" w:color="F6F4F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611F6D" w:themeColor="accent1"/>
        <w:left w:val="single" w:sz="4" w:space="0" w:color="611F6D" w:themeColor="accent1"/>
        <w:bottom w:val="single" w:sz="4" w:space="0" w:color="611F6D" w:themeColor="accent1"/>
        <w:right w:val="single" w:sz="4" w:space="0" w:color="611F6D" w:themeColor="accent1"/>
      </w:tblBorders>
    </w:tblPr>
    <w:tblStylePr w:type="firstRow">
      <w:rPr>
        <w:b/>
        <w:bCs/>
        <w:color w:val="FFFFFF" w:themeColor="background1"/>
      </w:rPr>
      <w:tblPr/>
      <w:tcPr>
        <w:shd w:val="clear" w:color="auto" w:fill="611F6D" w:themeFill="accent1"/>
      </w:tcPr>
    </w:tblStylePr>
    <w:tblStylePr w:type="lastRow">
      <w:rPr>
        <w:b/>
        <w:bCs/>
      </w:rPr>
      <w:tblPr/>
      <w:tcPr>
        <w:tcBorders>
          <w:top w:val="double" w:sz="4" w:space="0" w:color="611F6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1F6D" w:themeColor="accent1"/>
          <w:right w:val="single" w:sz="4" w:space="0" w:color="611F6D" w:themeColor="accent1"/>
        </w:tcBorders>
      </w:tcPr>
    </w:tblStylePr>
    <w:tblStylePr w:type="band1Horz">
      <w:tblPr/>
      <w:tcPr>
        <w:tcBorders>
          <w:top w:val="single" w:sz="4" w:space="0" w:color="611F6D" w:themeColor="accent1"/>
          <w:bottom w:val="single" w:sz="4" w:space="0" w:color="611F6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1F6D" w:themeColor="accent1"/>
          <w:left w:val="nil"/>
        </w:tcBorders>
      </w:tcPr>
    </w:tblStylePr>
    <w:tblStylePr w:type="swCell">
      <w:tblPr/>
      <w:tcPr>
        <w:tcBorders>
          <w:top w:val="double" w:sz="4" w:space="0" w:color="611F6D"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81AB60" w:themeColor="accent2"/>
        <w:left w:val="single" w:sz="4" w:space="0" w:color="81AB60" w:themeColor="accent2"/>
        <w:bottom w:val="single" w:sz="4" w:space="0" w:color="81AB60" w:themeColor="accent2"/>
        <w:right w:val="single" w:sz="4" w:space="0" w:color="81AB60" w:themeColor="accent2"/>
      </w:tblBorders>
    </w:tblPr>
    <w:tblStylePr w:type="firstRow">
      <w:rPr>
        <w:b/>
        <w:bCs/>
        <w:color w:val="FFFFFF" w:themeColor="background1"/>
      </w:rPr>
      <w:tblPr/>
      <w:tcPr>
        <w:shd w:val="clear" w:color="auto" w:fill="81AB60" w:themeFill="accent2"/>
      </w:tcPr>
    </w:tblStylePr>
    <w:tblStylePr w:type="lastRow">
      <w:rPr>
        <w:b/>
        <w:bCs/>
      </w:rPr>
      <w:tblPr/>
      <w:tcPr>
        <w:tcBorders>
          <w:top w:val="double" w:sz="4" w:space="0" w:color="81AB6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1AB60" w:themeColor="accent2"/>
          <w:right w:val="single" w:sz="4" w:space="0" w:color="81AB60" w:themeColor="accent2"/>
        </w:tcBorders>
      </w:tcPr>
    </w:tblStylePr>
    <w:tblStylePr w:type="band1Horz">
      <w:tblPr/>
      <w:tcPr>
        <w:tcBorders>
          <w:top w:val="single" w:sz="4" w:space="0" w:color="81AB60" w:themeColor="accent2"/>
          <w:bottom w:val="single" w:sz="4" w:space="0" w:color="81AB6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1AB60" w:themeColor="accent2"/>
          <w:left w:val="nil"/>
        </w:tcBorders>
      </w:tcPr>
    </w:tblStylePr>
    <w:tblStylePr w:type="swCell">
      <w:tblPr/>
      <w:tcPr>
        <w:tcBorders>
          <w:top w:val="double" w:sz="4" w:space="0" w:color="81AB60"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301A30" w:themeColor="accent3"/>
        <w:left w:val="single" w:sz="4" w:space="0" w:color="301A30" w:themeColor="accent3"/>
        <w:bottom w:val="single" w:sz="4" w:space="0" w:color="301A30" w:themeColor="accent3"/>
        <w:right w:val="single" w:sz="4" w:space="0" w:color="301A30" w:themeColor="accent3"/>
      </w:tblBorders>
    </w:tblPr>
    <w:tblStylePr w:type="firstRow">
      <w:rPr>
        <w:b/>
        <w:bCs/>
        <w:color w:val="FFFFFF" w:themeColor="background1"/>
      </w:rPr>
      <w:tblPr/>
      <w:tcPr>
        <w:shd w:val="clear" w:color="auto" w:fill="301A30" w:themeFill="accent3"/>
      </w:tcPr>
    </w:tblStylePr>
    <w:tblStylePr w:type="lastRow">
      <w:rPr>
        <w:b/>
        <w:bCs/>
      </w:rPr>
      <w:tblPr/>
      <w:tcPr>
        <w:tcBorders>
          <w:top w:val="double" w:sz="4" w:space="0" w:color="301A3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1A30" w:themeColor="accent3"/>
          <w:right w:val="single" w:sz="4" w:space="0" w:color="301A30" w:themeColor="accent3"/>
        </w:tcBorders>
      </w:tcPr>
    </w:tblStylePr>
    <w:tblStylePr w:type="band1Horz">
      <w:tblPr/>
      <w:tcPr>
        <w:tcBorders>
          <w:top w:val="single" w:sz="4" w:space="0" w:color="301A30" w:themeColor="accent3"/>
          <w:bottom w:val="single" w:sz="4" w:space="0" w:color="301A3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1A30" w:themeColor="accent3"/>
          <w:left w:val="nil"/>
        </w:tcBorders>
      </w:tcPr>
    </w:tblStylePr>
    <w:tblStylePr w:type="swCell">
      <w:tblPr/>
      <w:tcPr>
        <w:tcBorders>
          <w:top w:val="double" w:sz="4" w:space="0" w:color="301A3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F2C8C5" w:themeColor="accent4"/>
        <w:left w:val="single" w:sz="4" w:space="0" w:color="F2C8C5" w:themeColor="accent4"/>
        <w:bottom w:val="single" w:sz="4" w:space="0" w:color="F2C8C5" w:themeColor="accent4"/>
        <w:right w:val="single" w:sz="4" w:space="0" w:color="F2C8C5" w:themeColor="accent4"/>
      </w:tblBorders>
    </w:tblPr>
    <w:tblStylePr w:type="firstRow">
      <w:rPr>
        <w:b/>
        <w:bCs/>
        <w:color w:val="FFFFFF" w:themeColor="background1"/>
      </w:rPr>
      <w:tblPr/>
      <w:tcPr>
        <w:shd w:val="clear" w:color="auto" w:fill="F2C8C5" w:themeFill="accent4"/>
      </w:tcPr>
    </w:tblStylePr>
    <w:tblStylePr w:type="lastRow">
      <w:rPr>
        <w:b/>
        <w:bCs/>
      </w:rPr>
      <w:tblPr/>
      <w:tcPr>
        <w:tcBorders>
          <w:top w:val="double" w:sz="4" w:space="0" w:color="F2C8C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8C5" w:themeColor="accent4"/>
          <w:right w:val="single" w:sz="4" w:space="0" w:color="F2C8C5" w:themeColor="accent4"/>
        </w:tcBorders>
      </w:tcPr>
    </w:tblStylePr>
    <w:tblStylePr w:type="band1Horz">
      <w:tblPr/>
      <w:tcPr>
        <w:tcBorders>
          <w:top w:val="single" w:sz="4" w:space="0" w:color="F2C8C5" w:themeColor="accent4"/>
          <w:bottom w:val="single" w:sz="4" w:space="0" w:color="F2C8C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8C5" w:themeColor="accent4"/>
          <w:left w:val="nil"/>
        </w:tcBorders>
      </w:tcPr>
    </w:tblStylePr>
    <w:tblStylePr w:type="swCell">
      <w:tblPr/>
      <w:tcPr>
        <w:tcBorders>
          <w:top w:val="double" w:sz="4" w:space="0" w:color="F2C8C5"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A19598" w:themeColor="accent5"/>
        <w:left w:val="single" w:sz="4" w:space="0" w:color="A19598" w:themeColor="accent5"/>
        <w:bottom w:val="single" w:sz="4" w:space="0" w:color="A19598" w:themeColor="accent5"/>
        <w:right w:val="single" w:sz="4" w:space="0" w:color="A19598" w:themeColor="accent5"/>
      </w:tblBorders>
    </w:tblPr>
    <w:tblStylePr w:type="firstRow">
      <w:rPr>
        <w:b/>
        <w:bCs/>
        <w:color w:val="FFFFFF" w:themeColor="background1"/>
      </w:rPr>
      <w:tblPr/>
      <w:tcPr>
        <w:shd w:val="clear" w:color="auto" w:fill="A19598" w:themeFill="accent5"/>
      </w:tcPr>
    </w:tblStylePr>
    <w:tblStylePr w:type="lastRow">
      <w:rPr>
        <w:b/>
        <w:bCs/>
      </w:rPr>
      <w:tblPr/>
      <w:tcPr>
        <w:tcBorders>
          <w:top w:val="double" w:sz="4" w:space="0" w:color="A1959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9598" w:themeColor="accent5"/>
          <w:right w:val="single" w:sz="4" w:space="0" w:color="A19598" w:themeColor="accent5"/>
        </w:tcBorders>
      </w:tcPr>
    </w:tblStylePr>
    <w:tblStylePr w:type="band1Horz">
      <w:tblPr/>
      <w:tcPr>
        <w:tcBorders>
          <w:top w:val="single" w:sz="4" w:space="0" w:color="A19598" w:themeColor="accent5"/>
          <w:bottom w:val="single" w:sz="4" w:space="0" w:color="A1959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9598" w:themeColor="accent5"/>
          <w:left w:val="nil"/>
        </w:tcBorders>
      </w:tcPr>
    </w:tblStylePr>
    <w:tblStylePr w:type="swCell">
      <w:tblPr/>
      <w:tcPr>
        <w:tcBorders>
          <w:top w:val="double" w:sz="4" w:space="0" w:color="A19598"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0EEEF" w:themeColor="accent6"/>
        <w:left w:val="single" w:sz="4" w:space="0" w:color="F0EEEF" w:themeColor="accent6"/>
        <w:bottom w:val="single" w:sz="4" w:space="0" w:color="F0EEEF" w:themeColor="accent6"/>
        <w:right w:val="single" w:sz="4" w:space="0" w:color="F0EEEF" w:themeColor="accent6"/>
      </w:tblBorders>
    </w:tblPr>
    <w:tblStylePr w:type="firstRow">
      <w:rPr>
        <w:b/>
        <w:bCs/>
        <w:color w:val="FFFFFF" w:themeColor="background1"/>
      </w:rPr>
      <w:tblPr/>
      <w:tcPr>
        <w:shd w:val="clear" w:color="auto" w:fill="F0EEEF" w:themeFill="accent6"/>
      </w:tcPr>
    </w:tblStylePr>
    <w:tblStylePr w:type="lastRow">
      <w:rPr>
        <w:b/>
        <w:bCs/>
      </w:rPr>
      <w:tblPr/>
      <w:tcPr>
        <w:tcBorders>
          <w:top w:val="double" w:sz="4" w:space="0" w:color="F0EEE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EEEF" w:themeColor="accent6"/>
          <w:right w:val="single" w:sz="4" w:space="0" w:color="F0EEEF" w:themeColor="accent6"/>
        </w:tcBorders>
      </w:tcPr>
    </w:tblStylePr>
    <w:tblStylePr w:type="band1Horz">
      <w:tblPr/>
      <w:tcPr>
        <w:tcBorders>
          <w:top w:val="single" w:sz="4" w:space="0" w:color="F0EEEF" w:themeColor="accent6"/>
          <w:bottom w:val="single" w:sz="4" w:space="0" w:color="F0EEE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EEEF" w:themeColor="accent6"/>
          <w:left w:val="nil"/>
        </w:tcBorders>
      </w:tcPr>
    </w:tblStylePr>
    <w:tblStylePr w:type="swCell">
      <w:tblPr/>
      <w:tcPr>
        <w:tcBorders>
          <w:top w:val="double" w:sz="4" w:space="0" w:color="F0EEE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tcBorders>
        <w:shd w:val="clear" w:color="auto" w:fill="611F6D" w:themeFill="accent1"/>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tcBorders>
        <w:shd w:val="clear" w:color="auto" w:fill="81AB60" w:themeFill="accent2"/>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tcBorders>
        <w:shd w:val="clear" w:color="auto" w:fill="301A30" w:themeFill="accent3"/>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tcBorders>
        <w:shd w:val="clear" w:color="auto" w:fill="F2C8C5" w:themeFill="accent4"/>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tcBorders>
        <w:shd w:val="clear" w:color="auto" w:fill="A19598" w:themeFill="accent5"/>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tcBorders>
        <w:shd w:val="clear" w:color="auto" w:fill="F0EEEF" w:themeFill="accent6"/>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11F6D" w:themeColor="accent1"/>
        <w:left w:val="single" w:sz="24" w:space="0" w:color="611F6D" w:themeColor="accent1"/>
        <w:bottom w:val="single" w:sz="24" w:space="0" w:color="611F6D" w:themeColor="accent1"/>
        <w:right w:val="single" w:sz="24" w:space="0" w:color="611F6D" w:themeColor="accent1"/>
      </w:tblBorders>
    </w:tblPr>
    <w:tcPr>
      <w:shd w:val="clear" w:color="auto" w:fill="611F6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81AB60" w:themeColor="accent2"/>
        <w:left w:val="single" w:sz="24" w:space="0" w:color="81AB60" w:themeColor="accent2"/>
        <w:bottom w:val="single" w:sz="24" w:space="0" w:color="81AB60" w:themeColor="accent2"/>
        <w:right w:val="single" w:sz="24" w:space="0" w:color="81AB60" w:themeColor="accent2"/>
      </w:tblBorders>
    </w:tblPr>
    <w:tcPr>
      <w:shd w:val="clear" w:color="auto" w:fill="81AB6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01A30" w:themeColor="accent3"/>
        <w:left w:val="single" w:sz="24" w:space="0" w:color="301A30" w:themeColor="accent3"/>
        <w:bottom w:val="single" w:sz="24" w:space="0" w:color="301A30" w:themeColor="accent3"/>
        <w:right w:val="single" w:sz="24" w:space="0" w:color="301A30" w:themeColor="accent3"/>
      </w:tblBorders>
    </w:tblPr>
    <w:tcPr>
      <w:shd w:val="clear" w:color="auto" w:fill="301A3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2C8C5" w:themeColor="accent4"/>
        <w:left w:val="single" w:sz="24" w:space="0" w:color="F2C8C5" w:themeColor="accent4"/>
        <w:bottom w:val="single" w:sz="24" w:space="0" w:color="F2C8C5" w:themeColor="accent4"/>
        <w:right w:val="single" w:sz="24" w:space="0" w:color="F2C8C5" w:themeColor="accent4"/>
      </w:tblBorders>
    </w:tblPr>
    <w:tcPr>
      <w:shd w:val="clear" w:color="auto" w:fill="F2C8C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A19598" w:themeColor="accent5"/>
        <w:left w:val="single" w:sz="24" w:space="0" w:color="A19598" w:themeColor="accent5"/>
        <w:bottom w:val="single" w:sz="24" w:space="0" w:color="A19598" w:themeColor="accent5"/>
        <w:right w:val="single" w:sz="24" w:space="0" w:color="A19598" w:themeColor="accent5"/>
      </w:tblBorders>
    </w:tblPr>
    <w:tcPr>
      <w:shd w:val="clear" w:color="auto" w:fill="A1959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0EEEF" w:themeColor="accent6"/>
        <w:left w:val="single" w:sz="24" w:space="0" w:color="F0EEEF" w:themeColor="accent6"/>
        <w:bottom w:val="single" w:sz="24" w:space="0" w:color="F0EEEF" w:themeColor="accent6"/>
        <w:right w:val="single" w:sz="24" w:space="0" w:color="F0EEEF" w:themeColor="accent6"/>
      </w:tblBorders>
    </w:tblPr>
    <w:tcPr>
      <w:shd w:val="clear" w:color="auto" w:fill="F0EEE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611F6D" w:themeColor="accent1"/>
        <w:bottom w:val="single" w:sz="4" w:space="0" w:color="611F6D" w:themeColor="accent1"/>
      </w:tblBorders>
    </w:tblPr>
    <w:tblStylePr w:type="firstRow">
      <w:rPr>
        <w:b/>
        <w:bCs/>
      </w:rPr>
      <w:tblPr/>
      <w:tcPr>
        <w:tcBorders>
          <w:bottom w:val="single" w:sz="4" w:space="0" w:color="611F6D" w:themeColor="accent1"/>
        </w:tcBorders>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81AB60" w:themeColor="accent2"/>
        <w:bottom w:val="single" w:sz="4" w:space="0" w:color="81AB60" w:themeColor="accent2"/>
      </w:tblBorders>
    </w:tblPr>
    <w:tblStylePr w:type="firstRow">
      <w:rPr>
        <w:b/>
        <w:bCs/>
      </w:rPr>
      <w:tblPr/>
      <w:tcPr>
        <w:tcBorders>
          <w:bottom w:val="single" w:sz="4" w:space="0" w:color="81AB60" w:themeColor="accent2"/>
        </w:tcBorders>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301A30" w:themeColor="accent3"/>
        <w:bottom w:val="single" w:sz="4" w:space="0" w:color="301A30" w:themeColor="accent3"/>
      </w:tblBorders>
    </w:tblPr>
    <w:tblStylePr w:type="firstRow">
      <w:rPr>
        <w:b/>
        <w:bCs/>
      </w:rPr>
      <w:tblPr/>
      <w:tcPr>
        <w:tcBorders>
          <w:bottom w:val="single" w:sz="4" w:space="0" w:color="301A30" w:themeColor="accent3"/>
        </w:tcBorders>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2C8C5" w:themeColor="accent4"/>
        <w:bottom w:val="single" w:sz="4" w:space="0" w:color="F2C8C5" w:themeColor="accent4"/>
      </w:tblBorders>
    </w:tblPr>
    <w:tblStylePr w:type="firstRow">
      <w:rPr>
        <w:b/>
        <w:bCs/>
      </w:rPr>
      <w:tblPr/>
      <w:tcPr>
        <w:tcBorders>
          <w:bottom w:val="single" w:sz="4" w:space="0" w:color="F2C8C5" w:themeColor="accent4"/>
        </w:tcBorders>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A19598" w:themeColor="accent5"/>
        <w:bottom w:val="single" w:sz="4" w:space="0" w:color="A19598" w:themeColor="accent5"/>
      </w:tblBorders>
    </w:tblPr>
    <w:tblStylePr w:type="firstRow">
      <w:rPr>
        <w:b/>
        <w:bCs/>
      </w:rPr>
      <w:tblPr/>
      <w:tcPr>
        <w:tcBorders>
          <w:bottom w:val="single" w:sz="4" w:space="0" w:color="A19598" w:themeColor="accent5"/>
        </w:tcBorders>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0EEEF" w:themeColor="accent6"/>
        <w:bottom w:val="single" w:sz="4" w:space="0" w:color="F0EEEF" w:themeColor="accent6"/>
      </w:tblBorders>
    </w:tblPr>
    <w:tblStylePr w:type="firstRow">
      <w:rPr>
        <w:b/>
        <w:bCs/>
      </w:rPr>
      <w:tblPr/>
      <w:tcPr>
        <w:tcBorders>
          <w:bottom w:val="single" w:sz="4" w:space="0" w:color="F0EEEF" w:themeColor="accent6"/>
        </w:tcBorders>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48175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1F6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1F6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1F6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1F6D" w:themeColor="accent1"/>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60824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1AB6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1AB6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1AB6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1AB60" w:themeColor="accent2"/>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23132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1A3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1A3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1A3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1A30" w:themeColor="accent3"/>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DD72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C8C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8C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8C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C8C5" w:themeColor="accent4"/>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7A6D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959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959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959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9598" w:themeColor="accent5"/>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7AEB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EEE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EEE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EEE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EEEF" w:themeColor="accent6"/>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11F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611F6D" w:themeColor="accent1"/>
        <w:bottom w:val="single" w:sz="8" w:space="0" w:color="611F6D" w:themeColor="accent1"/>
      </w:tblBorders>
    </w:tblPr>
    <w:tblStylePr w:type="firstRow">
      <w:rPr>
        <w:rFonts w:asciiTheme="majorHAnsi" w:eastAsiaTheme="majorEastAsia" w:hAnsiTheme="majorHAnsi" w:cstheme="majorBidi"/>
      </w:rPr>
      <w:tblPr/>
      <w:tcPr>
        <w:tcBorders>
          <w:top w:val="nil"/>
          <w:bottom w:val="single" w:sz="8" w:space="0" w:color="611F6D" w:themeColor="accent1"/>
        </w:tcBorders>
      </w:tcPr>
    </w:tblStylePr>
    <w:tblStylePr w:type="lastRow">
      <w:rPr>
        <w:b/>
        <w:bCs/>
        <w:color w:val="611F6D" w:themeColor="text2"/>
      </w:rPr>
      <w:tblPr/>
      <w:tcPr>
        <w:tcBorders>
          <w:top w:val="single" w:sz="8" w:space="0" w:color="611F6D" w:themeColor="accent1"/>
          <w:bottom w:val="single" w:sz="8" w:space="0" w:color="611F6D" w:themeColor="accent1"/>
        </w:tcBorders>
      </w:tcPr>
    </w:tblStylePr>
    <w:tblStylePr w:type="firstCol">
      <w:rPr>
        <w:b/>
        <w:bCs/>
      </w:rPr>
    </w:tblStylePr>
    <w:tblStylePr w:type="lastCol">
      <w:rPr>
        <w:b/>
        <w:bCs/>
      </w:rPr>
      <w:tblPr/>
      <w:tcPr>
        <w:tcBorders>
          <w:top w:val="single" w:sz="8" w:space="0" w:color="611F6D" w:themeColor="accent1"/>
          <w:bottom w:val="single" w:sz="8" w:space="0" w:color="611F6D" w:themeColor="accent1"/>
        </w:tcBorders>
      </w:tcPr>
    </w:tblStylePr>
    <w:tblStylePr w:type="band1Vert">
      <w:tblPr/>
      <w:tcPr>
        <w:shd w:val="clear" w:color="auto" w:fill="E2B7EA" w:themeFill="accent1" w:themeFillTint="3F"/>
      </w:tcPr>
    </w:tblStylePr>
    <w:tblStylePr w:type="band1Horz">
      <w:tblPr/>
      <w:tcPr>
        <w:shd w:val="clear" w:color="auto" w:fill="E2B7EA"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tblBorders>
    </w:tblPr>
    <w:tblStylePr w:type="firstRow">
      <w:pPr>
        <w:spacing w:before="0" w:after="0" w:line="240" w:lineRule="auto"/>
      </w:pPr>
      <w:rPr>
        <w:b/>
        <w:bCs/>
        <w:color w:val="FFFFFF" w:themeColor="background1"/>
      </w:rPr>
      <w:tblPr/>
      <w:tcPr>
        <w:tc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shd w:val="clear" w:color="auto" w:fill="611F6D" w:themeFill="accent1"/>
      </w:tcPr>
    </w:tblStylePr>
    <w:tblStylePr w:type="lastRow">
      <w:pPr>
        <w:spacing w:before="0" w:after="0" w:line="240" w:lineRule="auto"/>
      </w:pPr>
      <w:rPr>
        <w:b/>
        <w:bCs/>
      </w:rPr>
      <w:tblPr/>
      <w:tcPr>
        <w:tcBorders>
          <w:top w:val="double" w:sz="6"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B7EA" w:themeFill="accent1" w:themeFillTint="3F"/>
      </w:tcPr>
    </w:tblStylePr>
    <w:tblStylePr w:type="band1Horz">
      <w:tblPr/>
      <w:tcPr>
        <w:tcBorders>
          <w:insideH w:val="nil"/>
          <w:insideV w:val="nil"/>
        </w:tcBorders>
        <w:shd w:val="clear" w:color="auto" w:fill="E2B7E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1F6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1F6D" w:themeFill="accent1"/>
      </w:tcPr>
    </w:tblStylePr>
    <w:tblStylePr w:type="lastCol">
      <w:rPr>
        <w:b/>
        <w:bCs/>
        <w:color w:val="FFFFFF" w:themeColor="background1"/>
      </w:rPr>
      <w:tblPr/>
      <w:tcPr>
        <w:tcBorders>
          <w:left w:val="nil"/>
          <w:right w:val="nil"/>
          <w:insideH w:val="nil"/>
          <w:insideV w:val="nil"/>
        </w:tcBorders>
        <w:shd w:val="clear" w:color="auto" w:fill="611F6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OpsommingkleineletterRogplus">
    <w:name w:val="Opsomming kleine letter Rogplus"/>
    <w:uiPriority w:val="99"/>
    <w:semiHidden/>
    <w:rsid w:val="0087382D"/>
    <w:pPr>
      <w:numPr>
        <w:numId w:val="31"/>
      </w:numPr>
    </w:pPr>
  </w:style>
  <w:style w:type="numbering" w:customStyle="1" w:styleId="OpsommingnummerRogplus">
    <w:name w:val="Opsomming nummer Rogplus"/>
    <w:uiPriority w:val="99"/>
    <w:semiHidden/>
    <w:rsid w:val="0087382D"/>
    <w:pPr>
      <w:numPr>
        <w:numId w:val="32"/>
      </w:numPr>
    </w:pPr>
  </w:style>
  <w:style w:type="paragraph" w:customStyle="1" w:styleId="BetreftRogplus">
    <w:name w:val="Betreft Rogplus"/>
    <w:basedOn w:val="ZsysbasisRogplus"/>
    <w:semiHidden/>
    <w:rsid w:val="00603758"/>
    <w:pPr>
      <w:spacing w:line="360" w:lineRule="auto"/>
    </w:pPr>
    <w:rPr>
      <w:rFonts w:ascii="Poppins SemiBold" w:hAnsi="Poppins SemiBold"/>
      <w:color w:val="301A30" w:themeColor="accent3"/>
      <w:sz w:val="30"/>
    </w:rPr>
  </w:style>
  <w:style w:type="paragraph" w:customStyle="1" w:styleId="FunctieRogplus">
    <w:name w:val="Functie Rogplus"/>
    <w:basedOn w:val="ZsysbasisRogplus"/>
    <w:semiHidden/>
    <w:rsid w:val="00F22358"/>
    <w:pPr>
      <w:spacing w:line="184" w:lineRule="atLeast"/>
    </w:pPr>
    <w:rPr>
      <w:i/>
      <w:sz w:val="16"/>
    </w:rPr>
  </w:style>
  <w:style w:type="paragraph" w:customStyle="1" w:styleId="NaamafsluitingRogplus">
    <w:name w:val="Naam afsluiting Rogplus"/>
    <w:basedOn w:val="ZsysbasisRogplus"/>
    <w:semiHidden/>
    <w:rsid w:val="00E50466"/>
    <w:pPr>
      <w:spacing w:after="0"/>
    </w:pPr>
    <w:rPr>
      <w:b/>
      <w:sz w:val="20"/>
    </w:rPr>
  </w:style>
  <w:style w:type="table" w:customStyle="1" w:styleId="TabelstijlopgemaaktRogplus">
    <w:name w:val="Tabelstijl opgemaakt Rogplus"/>
    <w:basedOn w:val="Standaardtabel"/>
    <w:uiPriority w:val="99"/>
    <w:rsid w:val="00B67E3C"/>
    <w:pPr>
      <w:spacing w:before="240"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611F6D" w:themeFill="accent1"/>
      </w:tcPr>
    </w:tblStylePr>
  </w:style>
  <w:style w:type="paragraph" w:customStyle="1" w:styleId="DocumentgegevenswitRogplus">
    <w:name w:val="Documentgegevens wit Rogplus"/>
    <w:basedOn w:val="ZsysbasisdocumentgegevensRogplus"/>
    <w:uiPriority w:val="42"/>
    <w:rsid w:val="00650807"/>
    <w:pPr>
      <w:spacing w:line="300" w:lineRule="exact"/>
    </w:pPr>
    <w:rPr>
      <w:color w:val="FFFFFF"/>
    </w:rPr>
  </w:style>
  <w:style w:type="paragraph" w:customStyle="1" w:styleId="Kop1zondernummernietininhoudRogplus">
    <w:name w:val="Kop 1 zonder nummer (niet in inhoud) Rogplus"/>
    <w:basedOn w:val="ZsysbasisRogplus"/>
    <w:uiPriority w:val="4"/>
    <w:semiHidden/>
    <w:rsid w:val="00CA7C3B"/>
    <w:pPr>
      <w:spacing w:before="600"/>
    </w:pPr>
    <w:rPr>
      <w:rFonts w:ascii="Poppins SemiBold" w:hAnsi="Poppins SemiBold"/>
      <w:color w:val="611F6D" w:themeColor="text2"/>
      <w:sz w:val="30"/>
    </w:rPr>
  </w:style>
  <w:style w:type="paragraph" w:customStyle="1" w:styleId="Kop2zondernummernietininhoudRogplus">
    <w:name w:val="Kop 2 zonder nummer (niet in inhoud) Rogplus"/>
    <w:basedOn w:val="ZsysbasisRogplus"/>
    <w:semiHidden/>
    <w:rsid w:val="000306C1"/>
    <w:pPr>
      <w:keepNext/>
      <w:keepLines/>
      <w:spacing w:before="300" w:after="140"/>
    </w:pPr>
    <w:rPr>
      <w:rFonts w:ascii="Poppins SemiBold" w:hAnsi="Poppins SemiBold"/>
      <w:color w:val="611F6D" w:themeColor="text2"/>
    </w:rPr>
  </w:style>
  <w:style w:type="character" w:styleId="Hashtag">
    <w:name w:val="Hashtag"/>
    <w:basedOn w:val="Standaardalinea-lettertype"/>
    <w:uiPriority w:val="99"/>
    <w:semiHidden/>
    <w:rsid w:val="00220B83"/>
    <w:rPr>
      <w:color w:val="2B579A"/>
      <w:shd w:val="clear" w:color="auto" w:fill="E1DFDD"/>
    </w:rPr>
  </w:style>
  <w:style w:type="character" w:styleId="Onopgelostemelding">
    <w:name w:val="Unresolved Mention"/>
    <w:basedOn w:val="Standaardalinea-lettertype"/>
    <w:uiPriority w:val="99"/>
    <w:semiHidden/>
    <w:rsid w:val="00220B83"/>
    <w:rPr>
      <w:color w:val="605E5C"/>
      <w:shd w:val="clear" w:color="auto" w:fill="E1DFDD"/>
    </w:rPr>
  </w:style>
  <w:style w:type="character" w:styleId="Slimmehyperlink">
    <w:name w:val="Smart Hyperlink"/>
    <w:basedOn w:val="Standaardalinea-lettertype"/>
    <w:uiPriority w:val="99"/>
    <w:semiHidden/>
    <w:rsid w:val="00220B83"/>
    <w:rPr>
      <w:u w:val="dotted"/>
    </w:rPr>
  </w:style>
  <w:style w:type="character" w:styleId="SmartLink">
    <w:name w:val="Smart Link"/>
    <w:basedOn w:val="Standaardalinea-lettertype"/>
    <w:uiPriority w:val="99"/>
    <w:semiHidden/>
    <w:rsid w:val="00220B83"/>
    <w:rPr>
      <w:color w:val="0000FF"/>
      <w:u w:val="single"/>
      <w:shd w:val="clear" w:color="auto" w:fill="F3F2F1"/>
    </w:rPr>
  </w:style>
  <w:style w:type="character" w:styleId="Vermelding">
    <w:name w:val="Mention"/>
    <w:basedOn w:val="Standaardalinea-lettertype"/>
    <w:uiPriority w:val="99"/>
    <w:semiHidden/>
    <w:rsid w:val="00220B83"/>
    <w:rPr>
      <w:color w:val="2B579A"/>
      <w:shd w:val="clear" w:color="auto" w:fill="E1DFDD"/>
    </w:rPr>
  </w:style>
  <w:style w:type="character" w:customStyle="1" w:styleId="Kop1Char">
    <w:name w:val="Kop 1 Char"/>
    <w:aliases w:val="Kop 1 Rogplus Char"/>
    <w:basedOn w:val="Standaardalinea-lettertype"/>
    <w:link w:val="Kop1"/>
    <w:uiPriority w:val="5"/>
    <w:rsid w:val="006D6E2E"/>
    <w:rPr>
      <w:rFonts w:ascii="Poppins SemiBold" w:hAnsi="Poppins SemiBold"/>
      <w:bCs/>
      <w:color w:val="611F6D" w:themeColor="text2"/>
      <w:sz w:val="30"/>
      <w:szCs w:val="32"/>
    </w:rPr>
  </w:style>
  <w:style w:type="character" w:customStyle="1" w:styleId="Kop2Char">
    <w:name w:val="Kop 2 Char"/>
    <w:aliases w:val="Kop 2 Rogplus Char"/>
    <w:basedOn w:val="Standaardalinea-lettertype"/>
    <w:link w:val="Kop2"/>
    <w:uiPriority w:val="9"/>
    <w:rsid w:val="00030A00"/>
    <w:rPr>
      <w:rFonts w:ascii="Poppins SemiBold" w:hAnsi="Poppins SemiBold"/>
      <w:bCs/>
      <w:iCs/>
      <w:color w:val="611F6D" w:themeColor="text2"/>
      <w:szCs w:val="28"/>
    </w:rPr>
  </w:style>
  <w:style w:type="paragraph" w:customStyle="1" w:styleId="BasistekstzonderafstandRogplus">
    <w:name w:val="Basistekst zonder afstand Rogplus"/>
    <w:basedOn w:val="ZsysbasisRogplus"/>
    <w:uiPriority w:val="1"/>
    <w:qFormat/>
    <w:rsid w:val="00B950BF"/>
    <w:pPr>
      <w:spacing w:after="0"/>
    </w:pPr>
  </w:style>
  <w:style w:type="character" w:customStyle="1" w:styleId="KoptekstChar">
    <w:name w:val="Koptekst Char"/>
    <w:basedOn w:val="Standaardalinea-lettertype"/>
    <w:link w:val="Koptekst"/>
    <w:semiHidden/>
    <w:rsid w:val="00AB31A4"/>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Software\WorkgroupTemplates\Verslag%20Rogpl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862ABA39714F0BA26E81A323ECDDF6"/>
        <w:category>
          <w:name w:val="Algemeen"/>
          <w:gallery w:val="placeholder"/>
        </w:category>
        <w:types>
          <w:type w:val="bbPlcHdr"/>
        </w:types>
        <w:behaviors>
          <w:behavior w:val="content"/>
        </w:behaviors>
        <w:guid w:val="{125D9B34-F08B-42AF-B89D-5CC220885101}"/>
      </w:docPartPr>
      <w:docPartBody>
        <w:p w:rsidR="00955ECF" w:rsidRDefault="00955ECF">
          <w:pPr>
            <w:pStyle w:val="7C862ABA39714F0BA26E81A323ECDDF6"/>
          </w:pPr>
          <w:r w:rsidRPr="00B77266">
            <w:rPr>
              <w:rStyle w:val="Tekstvantijdelijkeaanduiding"/>
            </w:rPr>
            <w:fldChar w:fldCharType="begin"/>
          </w:r>
          <w:r w:rsidRPr="00B77266">
            <w:rPr>
              <w:rStyle w:val="Tekstvantijdelijkeaanduiding"/>
            </w:rPr>
            <w:instrText xml:space="preserve"> </w:instrText>
          </w:r>
          <w:r w:rsidRPr="00B77266">
            <w:rPr>
              <w:rStyle w:val="Tekstvantijdelijkeaanduiding"/>
            </w:rPr>
            <w:fldChar w:fldCharType="end"/>
          </w:r>
          <w:r w:rsidRPr="00B77266">
            <w:rPr>
              <w:rStyle w:val="Tekstvantijdelijkeaanduiding"/>
            </w:rPr>
            <w:t>Vertrouwelijkheid</w:t>
          </w:r>
        </w:p>
      </w:docPartBody>
    </w:docPart>
    <w:docPart>
      <w:docPartPr>
        <w:name w:val="66668817CCF14715A8C64A91CF83E5B7"/>
        <w:category>
          <w:name w:val="Algemeen"/>
          <w:gallery w:val="placeholder"/>
        </w:category>
        <w:types>
          <w:type w:val="bbPlcHdr"/>
        </w:types>
        <w:behaviors>
          <w:behavior w:val="content"/>
        </w:behaviors>
        <w:guid w:val="{A789756A-A563-4552-B94B-9E97DE8CDD4E}"/>
      </w:docPartPr>
      <w:docPartBody>
        <w:p w:rsidR="00955ECF" w:rsidRDefault="00955ECF">
          <w:pPr>
            <w:pStyle w:val="66668817CCF14715A8C64A91CF83E5B7"/>
          </w:pPr>
          <w:r w:rsidRPr="00985914">
            <w:rPr>
              <w:rStyle w:val="Tekstvantijdelijkeaanduiding"/>
            </w:rPr>
            <w:fldChar w:fldCharType="begin"/>
          </w:r>
          <w:r w:rsidRPr="00985914">
            <w:rPr>
              <w:rStyle w:val="Tekstvantijdelijkeaanduiding"/>
            </w:rPr>
            <w:instrText xml:space="preserve"> </w:instrText>
          </w:r>
          <w:r w:rsidRPr="00985914">
            <w:rPr>
              <w:rStyle w:val="Tekstvantijdelijkeaanduiding"/>
            </w:rPr>
            <w:fldChar w:fldCharType="end"/>
          </w:r>
          <w:r w:rsidRPr="00985914">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CF"/>
    <w:rsid w:val="00026672"/>
    <w:rsid w:val="00955ECF"/>
    <w:rsid w:val="00E91C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7C862ABA39714F0BA26E81A323ECDDF6">
    <w:name w:val="7C862ABA39714F0BA26E81A323ECDDF6"/>
  </w:style>
  <w:style w:type="paragraph" w:customStyle="1" w:styleId="66668817CCF14715A8C64A91CF83E5B7">
    <w:name w:val="66668817CCF14715A8C64A91CF83E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Rogplus">
      <a:dk1>
        <a:srgbClr val="000000"/>
      </a:dk1>
      <a:lt1>
        <a:srgbClr val="FFFFFF"/>
      </a:lt1>
      <a:dk2>
        <a:srgbClr val="611F6D"/>
      </a:dk2>
      <a:lt2>
        <a:srgbClr val="FFFFFF"/>
      </a:lt2>
      <a:accent1>
        <a:srgbClr val="611F6D"/>
      </a:accent1>
      <a:accent2>
        <a:srgbClr val="81AB60"/>
      </a:accent2>
      <a:accent3>
        <a:srgbClr val="301A30"/>
      </a:accent3>
      <a:accent4>
        <a:srgbClr val="F2C8C5"/>
      </a:accent4>
      <a:accent5>
        <a:srgbClr val="A19598"/>
      </a:accent5>
      <a:accent6>
        <a:srgbClr val="F0EEEF"/>
      </a:accent6>
      <a:hlink>
        <a:srgbClr val="000000"/>
      </a:hlink>
      <a:folHlink>
        <a:srgbClr val="000000"/>
      </a:folHlink>
    </a:clrScheme>
    <a:fontScheme name="Lettertypen Rogplus">
      <a:majorFont>
        <a:latin typeface="Poppins SemiBold"/>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5FFE6393C80B4783BC3855AF0A5532" ma:contentTypeVersion="18" ma:contentTypeDescription="Een nieuw document maken." ma:contentTypeScope="" ma:versionID="af8573c3d38be70a65e6f42c9b7299d4">
  <xsd:schema xmlns:xsd="http://www.w3.org/2001/XMLSchema" xmlns:xs="http://www.w3.org/2001/XMLSchema" xmlns:p="http://schemas.microsoft.com/office/2006/metadata/properties" xmlns:ns2="9f081e68-df55-4049-9797-c0a80794f971" xmlns:ns3="3a25de3a-8638-473a-a591-aafdffb05d7a" targetNamespace="http://schemas.microsoft.com/office/2006/metadata/properties" ma:root="true" ma:fieldsID="dbe5a455df9b4d22d957da5915a5ea28" ns2:_="" ns3:_="">
    <xsd:import namespace="9f081e68-df55-4049-9797-c0a80794f971"/>
    <xsd:import namespace="3a25de3a-8638-473a-a591-aafdffb05d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81e68-df55-4049-9797-c0a80794f97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2f54968-a362-4810-9324-ce68a8c85397}" ma:internalName="TaxCatchAll" ma:showField="CatchAllData" ma:web="9f081e68-df55-4049-9797-c0a80794f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25de3a-8638-473a-a591-aafdffb05d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bc0ca99-ac77-4b80-b405-363d328445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25de3a-8638-473a-a591-aafdffb05d7a">
      <Terms xmlns="http://schemas.microsoft.com/office/infopath/2007/PartnerControls"/>
    </lcf76f155ced4ddcb4097134ff3c332f>
    <TaxCatchAll xmlns="9f081e68-df55-4049-9797-c0a80794f971" xsi:nil="true"/>
  </documentManagement>
</p:properties>
</file>

<file path=customXml/itemProps1.xml><?xml version="1.0" encoding="utf-8"?>
<ds:datastoreItem xmlns:ds="http://schemas.openxmlformats.org/officeDocument/2006/customXml" ds:itemID="{B97362C6-4ED8-4A2C-B459-77CEBBA918C1}">
  <ds:schemaRefs>
    <ds:schemaRef ds:uri="http://schemas.microsoft.com/sharepoint/v3/contenttype/forms"/>
  </ds:schemaRefs>
</ds:datastoreItem>
</file>

<file path=customXml/itemProps2.xml><?xml version="1.0" encoding="utf-8"?>
<ds:datastoreItem xmlns:ds="http://schemas.openxmlformats.org/officeDocument/2006/customXml" ds:itemID="{9D18BE7D-BCA3-413F-BB49-836391508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081e68-df55-4049-9797-c0a80794f971"/>
    <ds:schemaRef ds:uri="3a25de3a-8638-473a-a591-aafdffb05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55EE5B-A43C-4565-9C5B-213894BDA531}">
  <ds:schemaRefs>
    <ds:schemaRef ds:uri="http://schemas.openxmlformats.org/officeDocument/2006/bibliography"/>
  </ds:schemaRefs>
</ds:datastoreItem>
</file>

<file path=customXml/itemProps4.xml><?xml version="1.0" encoding="utf-8"?>
<ds:datastoreItem xmlns:ds="http://schemas.openxmlformats.org/officeDocument/2006/customXml" ds:itemID="{1571BC47-30AA-4F92-83E9-F32F0BC5FE32}">
  <ds:schemaRefs>
    <ds:schemaRef ds:uri="http://www.w3.org/XML/1998/namespace"/>
    <ds:schemaRef ds:uri="http://schemas.microsoft.com/office/2006/metadata/propertie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3a25de3a-8638-473a-a591-aafdffb05d7a"/>
    <ds:schemaRef ds:uri="9f081e68-df55-4049-9797-c0a80794f971"/>
  </ds:schemaRefs>
</ds:datastoreItem>
</file>

<file path=docProps/app.xml><?xml version="1.0" encoding="utf-8"?>
<Properties xmlns="http://schemas.openxmlformats.org/officeDocument/2006/extended-properties" xmlns:vt="http://schemas.openxmlformats.org/officeDocument/2006/docPropsVTypes">
  <Template>Verslag Rogplus.dotx</Template>
  <TotalTime>10</TotalTime>
  <Pages>4</Pages>
  <Words>1103</Words>
  <Characters>5975</Characters>
  <Application>Microsoft Office Word</Application>
  <DocSecurity>0</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Rogplus</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Weij</dc:creator>
  <cp:keywords/>
  <dc:description>sjabloonversie 1.3 - 14 december 2023_x000d_
sjablonen: www.JoulesUnlimited.com</dc:description>
  <cp:lastModifiedBy>Miranda Weij</cp:lastModifiedBy>
  <cp:revision>3</cp:revision>
  <cp:lastPrinted>2023-01-23T11:40:00Z</cp:lastPrinted>
  <dcterms:created xsi:type="dcterms:W3CDTF">2025-04-17T06:22:00Z</dcterms:created>
  <dcterms:modified xsi:type="dcterms:W3CDTF">2025-04-17T06:46:00Z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0x0101005B5FFE6393C80B4783BC3855AF0A5532</vt:lpwstr>
  </property>
  <property fmtid="{D5CDD505-2E9C-101B-9397-08002B2CF9AE}" pid="3" name="MediaServiceImageTags">
    <vt:lpwstr/>
  </property>
</Properties>
</file>