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48EB" w14:textId="77777777" w:rsidR="00513624" w:rsidRDefault="00513624" w:rsidP="006004CB">
      <w:pPr>
        <w:suppressAutoHyphens/>
        <w:spacing w:after="0" w:line="276" w:lineRule="auto"/>
        <w:rPr>
          <w:rFonts w:eastAsia="Times New Roman" w:cs="Arial"/>
          <w:b/>
          <w:bCs/>
          <w:color w:val="007C36" w:themeColor="accent1"/>
          <w:lang w:eastAsia="nl-NL"/>
        </w:rPr>
      </w:pPr>
    </w:p>
    <w:p w14:paraId="6A218DFA" w14:textId="511516F8" w:rsidR="006004CB" w:rsidRPr="001F05C1" w:rsidRDefault="006004CB" w:rsidP="006004CB">
      <w:pPr>
        <w:suppressAutoHyphens/>
        <w:spacing w:after="0" w:line="276" w:lineRule="auto"/>
        <w:rPr>
          <w:rFonts w:eastAsia="Times New Roman" w:cs="Arial"/>
          <w:b/>
          <w:bCs/>
          <w:lang w:eastAsia="nl-NL"/>
        </w:rPr>
      </w:pPr>
      <w:r w:rsidRPr="34E17BE6">
        <w:rPr>
          <w:rFonts w:eastAsia="Times New Roman" w:cs="Arial"/>
          <w:b/>
          <w:bCs/>
          <w:lang w:eastAsia="nl-NL"/>
        </w:rPr>
        <w:t>Referentie opdracht(en</w:t>
      </w:r>
      <w:r w:rsidR="00676C4C" w:rsidRPr="34E17BE6">
        <w:rPr>
          <w:rFonts w:eastAsia="Times New Roman" w:cs="Arial"/>
          <w:b/>
          <w:bCs/>
          <w:lang w:eastAsia="nl-NL"/>
        </w:rPr>
        <w:t xml:space="preserve">) </w:t>
      </w:r>
      <w:r w:rsidR="5B99AFD0" w:rsidRPr="34E17BE6">
        <w:rPr>
          <w:rFonts w:eastAsia="Times New Roman" w:cs="Arial"/>
          <w:b/>
          <w:bCs/>
          <w:lang w:eastAsia="nl-NL"/>
        </w:rPr>
        <w:t>(Toetredingsdocument</w:t>
      </w:r>
      <w:r w:rsidR="001F05C1" w:rsidRPr="34E17BE6">
        <w:rPr>
          <w:rFonts w:eastAsia="Times New Roman" w:cs="Arial"/>
          <w:b/>
          <w:bCs/>
          <w:lang w:eastAsia="nl-NL"/>
        </w:rPr>
        <w:t xml:space="preserve"> 3.6.4 Ervaringseis) </w:t>
      </w:r>
    </w:p>
    <w:p w14:paraId="281F3D22" w14:textId="77777777" w:rsidR="003B57F9" w:rsidRDefault="003B57F9" w:rsidP="009C7387">
      <w:pPr>
        <w:spacing w:after="0" w:line="240" w:lineRule="auto"/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lang w:eastAsia="nl-NL"/>
        </w:rPr>
      </w:pPr>
    </w:p>
    <w:p w14:paraId="3C7B6605" w14:textId="29564595" w:rsidR="009C7387" w:rsidRPr="009C7387" w:rsidRDefault="009C7387" w:rsidP="009C7387">
      <w:pPr>
        <w:spacing w:after="0" w:line="240" w:lineRule="auto"/>
        <w:rPr>
          <w:rFonts w:ascii="Calibri" w:eastAsia="Arial Unicode MS" w:hAnsi="Calibri" w:cs="Calibri"/>
          <w:color w:val="000000"/>
          <w:sz w:val="22"/>
          <w:szCs w:val="22"/>
          <w:lang w:eastAsia="nl-NL"/>
        </w:rPr>
      </w:pPr>
      <w:r w:rsidRPr="1CEF2D78">
        <w:rPr>
          <w:rFonts w:ascii="Calibri" w:eastAsia="Arial Unicode MS" w:hAnsi="Calibri" w:cs="Calibri"/>
          <w:color w:val="000000" w:themeColor="text1"/>
          <w:sz w:val="22"/>
          <w:szCs w:val="22"/>
          <w:lang w:eastAsia="nl-NL"/>
        </w:rPr>
        <w:t xml:space="preserve">De Opdrachtnemer moet </w:t>
      </w:r>
      <w:r w:rsidRPr="30A95A04">
        <w:rPr>
          <w:rFonts w:ascii="Calibri" w:eastAsia="Arial Unicode MS" w:hAnsi="Calibri" w:cs="Calibri"/>
          <w:sz w:val="22"/>
          <w:szCs w:val="22"/>
          <w:lang w:eastAsia="nl-NL"/>
        </w:rPr>
        <w:t>aantoonb</w:t>
      </w:r>
      <w:r w:rsidR="009816F9" w:rsidRPr="30A95A04">
        <w:rPr>
          <w:rFonts w:ascii="Calibri" w:eastAsia="Arial Unicode MS" w:hAnsi="Calibri" w:cs="Calibri"/>
          <w:sz w:val="22"/>
          <w:szCs w:val="22"/>
          <w:lang w:eastAsia="nl-NL"/>
        </w:rPr>
        <w:t>a</w:t>
      </w:r>
      <w:r w:rsidR="2D3A2793" w:rsidRPr="30A95A04">
        <w:rPr>
          <w:rFonts w:ascii="Calibri" w:eastAsia="Arial Unicode MS" w:hAnsi="Calibri" w:cs="Calibri"/>
          <w:sz w:val="22"/>
          <w:szCs w:val="22"/>
          <w:lang w:eastAsia="nl-NL"/>
        </w:rPr>
        <w:t>re</w:t>
      </w:r>
      <w:r w:rsidRPr="005922B5">
        <w:rPr>
          <w:rFonts w:ascii="Calibri" w:eastAsia="Arial Unicode MS" w:hAnsi="Calibri" w:cs="Calibri"/>
          <w:sz w:val="22"/>
          <w:szCs w:val="22"/>
          <w:lang w:eastAsia="nl-NL"/>
        </w:rPr>
        <w:t xml:space="preserve"> ervaring </w:t>
      </w:r>
      <w:r w:rsidRPr="1CEF2D78">
        <w:rPr>
          <w:rFonts w:ascii="Calibri" w:eastAsia="Arial Unicode MS" w:hAnsi="Calibri" w:cs="Calibri"/>
          <w:color w:val="000000" w:themeColor="text1"/>
          <w:sz w:val="22"/>
          <w:szCs w:val="22"/>
          <w:lang w:eastAsia="nl-NL"/>
        </w:rPr>
        <w:t>hebben met het uitvoeren van scans voor ondernemers en ten minstens 20 scans uitgevoerd hebben in de afgelopen 3 jaar, waarbij schriftelijke rapportages zijn aangeleverd;</w:t>
      </w:r>
    </w:p>
    <w:p w14:paraId="44DCDA9B" w14:textId="3B4C97BA" w:rsidR="006004CB" w:rsidRDefault="006004CB" w:rsidP="006004CB">
      <w:pPr>
        <w:spacing w:after="0" w:line="240" w:lineRule="auto"/>
        <w:rPr>
          <w:rFonts w:ascii="Calibri" w:eastAsia="Arial Unicode MS" w:hAnsi="Calibri" w:cs="Calibri"/>
          <w:color w:val="000000"/>
          <w:sz w:val="22"/>
          <w:szCs w:val="22"/>
          <w:u w:color="000000"/>
          <w:lang w:eastAsia="nl-NL"/>
        </w:rPr>
      </w:pPr>
      <w:r w:rsidRPr="006004CB">
        <w:rPr>
          <w:rFonts w:ascii="Calibri" w:eastAsia="Arial Unicode MS" w:hAnsi="Calibri" w:cs="Calibri"/>
          <w:color w:val="000000"/>
          <w:sz w:val="22"/>
          <w:szCs w:val="22"/>
          <w:u w:color="000000"/>
          <w:lang w:eastAsia="nl-NL"/>
        </w:rPr>
        <w:t>Het betreft hier opdrachten met een minimale looptijd van drie maanden.</w:t>
      </w:r>
      <w:r w:rsidR="003B57F9" w:rsidRPr="003B57F9">
        <w:t xml:space="preserve"> </w:t>
      </w:r>
      <w:r w:rsidR="003B57F9" w:rsidRPr="003B57F9">
        <w:rPr>
          <w:rFonts w:ascii="Calibri" w:eastAsia="Arial Unicode MS" w:hAnsi="Calibri" w:cs="Calibri"/>
          <w:color w:val="000000"/>
          <w:sz w:val="22"/>
          <w:szCs w:val="22"/>
          <w:u w:color="000000"/>
          <w:lang w:eastAsia="nl-NL"/>
        </w:rPr>
        <w:t>Dit dient te blijken uit de referentie opdrachten in enig jaar in de afgelopen drie jaar</w:t>
      </w:r>
      <w:r w:rsidR="003B57F9">
        <w:rPr>
          <w:rFonts w:ascii="Calibri" w:eastAsia="Arial Unicode MS" w:hAnsi="Calibri" w:cs="Calibri"/>
          <w:color w:val="000000"/>
          <w:sz w:val="22"/>
          <w:szCs w:val="22"/>
          <w:u w:color="000000"/>
          <w:lang w:eastAsia="nl-NL"/>
        </w:rPr>
        <w:t>.</w:t>
      </w:r>
    </w:p>
    <w:p w14:paraId="2CE13AA0" w14:textId="7FA4EE37" w:rsidR="00CA6655" w:rsidRDefault="00CA6655" w:rsidP="00CA6655">
      <w:pPr>
        <w:spacing w:after="0" w:line="240" w:lineRule="auto"/>
        <w:rPr>
          <w:rFonts w:ascii="Calibri" w:eastAsia="Arial Unicode MS" w:hAnsi="Calibri" w:cs="Calibri"/>
          <w:color w:val="000000"/>
          <w:sz w:val="22"/>
          <w:szCs w:val="22"/>
          <w:lang w:eastAsia="nl-NL"/>
        </w:rPr>
      </w:pPr>
    </w:p>
    <w:p w14:paraId="616301CA" w14:textId="77777777" w:rsidR="00780410" w:rsidRPr="006004CB" w:rsidRDefault="00780410" w:rsidP="006004CB">
      <w:pPr>
        <w:spacing w:after="0" w:line="240" w:lineRule="auto"/>
        <w:rPr>
          <w:rFonts w:ascii="Calibri" w:eastAsia="Arial Unicode MS" w:hAnsi="Calibri" w:cs="Calibri"/>
          <w:color w:val="000000"/>
          <w:sz w:val="22"/>
          <w:szCs w:val="22"/>
          <w:u w:color="000000"/>
          <w:lang w:eastAsia="nl-NL"/>
        </w:rPr>
      </w:pPr>
    </w:p>
    <w:p w14:paraId="13FDEE52" w14:textId="0AD8D556" w:rsidR="006004CB" w:rsidRDefault="001F05C1" w:rsidP="006004CB">
      <w:pPr>
        <w:spacing w:after="0" w:line="240" w:lineRule="auto"/>
        <w:rPr>
          <w:rFonts w:ascii="Calibri" w:eastAsia="Arial Unicode MS" w:hAnsi="Calibri" w:cs="Calibri"/>
          <w:color w:val="000000"/>
          <w:sz w:val="22"/>
          <w:szCs w:val="22"/>
          <w:lang w:eastAsia="nl-NL"/>
        </w:rPr>
      </w:pPr>
      <w:r w:rsidRPr="7DFE0394">
        <w:rPr>
          <w:rFonts w:ascii="Calibri" w:eastAsia="Arial Unicode MS" w:hAnsi="Calibri" w:cs="Calibri"/>
          <w:color w:val="000000" w:themeColor="text1"/>
          <w:sz w:val="22"/>
          <w:szCs w:val="22"/>
          <w:lang w:eastAsia="nl-NL"/>
        </w:rPr>
        <w:t xml:space="preserve">Er mogen meerdere referenten worden opgevoerd. U moet dan voor elke een separaat formulier referentieopdracht </w:t>
      </w:r>
      <w:r w:rsidR="004A23A9" w:rsidRPr="7DFE0394">
        <w:rPr>
          <w:rFonts w:ascii="Calibri" w:eastAsia="Arial Unicode MS" w:hAnsi="Calibri" w:cs="Calibri"/>
          <w:color w:val="000000" w:themeColor="text1"/>
          <w:sz w:val="22"/>
          <w:szCs w:val="22"/>
          <w:lang w:eastAsia="nl-NL"/>
        </w:rPr>
        <w:t>aanleveren.</w:t>
      </w:r>
    </w:p>
    <w:p w14:paraId="657B6D20" w14:textId="4B16426F" w:rsidR="006004CB" w:rsidRDefault="006004CB" w:rsidP="006004CB">
      <w:pPr>
        <w:spacing w:after="0" w:line="240" w:lineRule="auto"/>
        <w:rPr>
          <w:rFonts w:ascii="Calibri" w:eastAsia="Arial Unicode MS" w:hAnsi="Calibri" w:cs="Calibri"/>
          <w:color w:val="000000"/>
          <w:sz w:val="22"/>
          <w:szCs w:val="22"/>
          <w:u w:color="000000"/>
          <w:lang w:eastAsia="nl-NL"/>
        </w:rPr>
      </w:pPr>
    </w:p>
    <w:p w14:paraId="3BC85863" w14:textId="09765507" w:rsidR="006004CB" w:rsidRPr="006004CB" w:rsidRDefault="006004CB" w:rsidP="006004CB">
      <w:pPr>
        <w:spacing w:after="0" w:line="240" w:lineRule="auto"/>
        <w:rPr>
          <w:rFonts w:ascii="Calibri" w:eastAsia="Arial Unicode MS" w:hAnsi="Calibri" w:cs="Calibri"/>
          <w:color w:val="000000"/>
          <w:sz w:val="22"/>
          <w:szCs w:val="22"/>
          <w:u w:color="000000"/>
          <w:lang w:eastAsia="nl-NL"/>
        </w:rPr>
      </w:pPr>
    </w:p>
    <w:tbl>
      <w:tblPr>
        <w:tblStyle w:val="Apeldoorn1"/>
        <w:tblW w:w="0" w:type="auto"/>
        <w:tblLook w:val="04A0" w:firstRow="1" w:lastRow="0" w:firstColumn="1" w:lastColumn="0" w:noHBand="0" w:noVBand="1"/>
      </w:tblPr>
      <w:tblGrid>
        <w:gridCol w:w="2670"/>
        <w:gridCol w:w="2854"/>
        <w:gridCol w:w="3402"/>
      </w:tblGrid>
      <w:tr w:rsidR="006004CB" w14:paraId="4710B1F8" w14:textId="77777777" w:rsidTr="00600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70" w:type="dxa"/>
          </w:tcPr>
          <w:p w14:paraId="43DD5117" w14:textId="14C607E5" w:rsidR="006004CB" w:rsidRDefault="009C7387">
            <w:r>
              <w:t xml:space="preserve">Aantal scans </w:t>
            </w:r>
          </w:p>
        </w:tc>
        <w:tc>
          <w:tcPr>
            <w:tcW w:w="2854" w:type="dxa"/>
          </w:tcPr>
          <w:p w14:paraId="755E416A" w14:textId="1647F810" w:rsidR="006004CB" w:rsidRDefault="006004CB">
            <w:r>
              <w:t>Periode</w:t>
            </w:r>
          </w:p>
        </w:tc>
        <w:tc>
          <w:tcPr>
            <w:tcW w:w="3402" w:type="dxa"/>
          </w:tcPr>
          <w:p w14:paraId="3C00754C" w14:textId="76BE981E" w:rsidR="006004CB" w:rsidRDefault="006004CB">
            <w:r>
              <w:t>O</w:t>
            </w:r>
            <w:r w:rsidR="001F05C1">
              <w:t xml:space="preserve">rganisatie </w:t>
            </w:r>
          </w:p>
        </w:tc>
      </w:tr>
      <w:tr w:rsidR="006004CB" w14:paraId="5CBE65CC" w14:textId="77777777" w:rsidTr="006004CB">
        <w:tc>
          <w:tcPr>
            <w:tcW w:w="2670" w:type="dxa"/>
          </w:tcPr>
          <w:p w14:paraId="66885E1E" w14:textId="77777777" w:rsidR="006004CB" w:rsidRDefault="006004CB"/>
        </w:tc>
        <w:tc>
          <w:tcPr>
            <w:tcW w:w="2854" w:type="dxa"/>
          </w:tcPr>
          <w:p w14:paraId="58565848" w14:textId="77777777" w:rsidR="006004CB" w:rsidRDefault="006004CB"/>
        </w:tc>
        <w:tc>
          <w:tcPr>
            <w:tcW w:w="3402" w:type="dxa"/>
          </w:tcPr>
          <w:p w14:paraId="0385ABF6" w14:textId="77777777" w:rsidR="006004CB" w:rsidRDefault="006004CB"/>
        </w:tc>
      </w:tr>
      <w:tr w:rsidR="006004CB" w14:paraId="42A33ABC" w14:textId="77777777" w:rsidTr="006004CB">
        <w:tc>
          <w:tcPr>
            <w:tcW w:w="2670" w:type="dxa"/>
          </w:tcPr>
          <w:p w14:paraId="0F543AC6" w14:textId="77777777" w:rsidR="006004CB" w:rsidRDefault="006004CB"/>
        </w:tc>
        <w:tc>
          <w:tcPr>
            <w:tcW w:w="2854" w:type="dxa"/>
          </w:tcPr>
          <w:p w14:paraId="42044F27" w14:textId="77777777" w:rsidR="006004CB" w:rsidRDefault="006004CB"/>
        </w:tc>
        <w:tc>
          <w:tcPr>
            <w:tcW w:w="3402" w:type="dxa"/>
          </w:tcPr>
          <w:p w14:paraId="3A5D550C" w14:textId="77777777" w:rsidR="006004CB" w:rsidRDefault="006004CB"/>
        </w:tc>
      </w:tr>
      <w:tr w:rsidR="006004CB" w14:paraId="0667C7D3" w14:textId="77777777" w:rsidTr="006004CB">
        <w:tc>
          <w:tcPr>
            <w:tcW w:w="2670" w:type="dxa"/>
          </w:tcPr>
          <w:p w14:paraId="0B110974" w14:textId="77777777" w:rsidR="006004CB" w:rsidRDefault="006004CB"/>
        </w:tc>
        <w:tc>
          <w:tcPr>
            <w:tcW w:w="2854" w:type="dxa"/>
          </w:tcPr>
          <w:p w14:paraId="684644C8" w14:textId="77777777" w:rsidR="006004CB" w:rsidRDefault="006004CB"/>
        </w:tc>
        <w:tc>
          <w:tcPr>
            <w:tcW w:w="3402" w:type="dxa"/>
          </w:tcPr>
          <w:p w14:paraId="6AC9A48A" w14:textId="77777777" w:rsidR="006004CB" w:rsidRDefault="006004CB"/>
        </w:tc>
      </w:tr>
    </w:tbl>
    <w:p w14:paraId="6A45A80E" w14:textId="29982E76" w:rsidR="0070454A" w:rsidRDefault="0070454A"/>
    <w:p w14:paraId="1AD5689C" w14:textId="081AF2C8" w:rsidR="00A441F9" w:rsidRDefault="00A441F9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0CE0886C" w14:textId="1CDE5FB1" w:rsidR="00A441F9" w:rsidRDefault="00A441F9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5DE541DE" w14:textId="627245BD" w:rsidR="006004CB" w:rsidRDefault="006004CB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54EA510E" w14:textId="3C34676B" w:rsidR="00140565" w:rsidRDefault="00140565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41704BD6" w14:textId="0C1A3407" w:rsidR="00140565" w:rsidRDefault="00140565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644A9781" w14:textId="1CA31B17" w:rsidR="00140565" w:rsidRDefault="00140565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3852F20F" w14:textId="611D05D6" w:rsidR="00140565" w:rsidRDefault="00140565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3175BB29" w14:textId="0C99D443" w:rsidR="00140565" w:rsidRDefault="00140565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2C1C07F9" w14:textId="4A6AB466" w:rsidR="00140565" w:rsidRDefault="00140565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7A9777D4" w14:textId="1FDD0ADC" w:rsidR="00140565" w:rsidRDefault="00140565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42BBCF69" w14:textId="77777777" w:rsidR="00D8678F" w:rsidRDefault="00D8678F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32348F20" w14:textId="77777777" w:rsidR="00D8678F" w:rsidRDefault="00D8678F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74B82E9F" w14:textId="77777777" w:rsidR="00D8678F" w:rsidRDefault="00D8678F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5D51931A" w14:textId="77777777" w:rsidR="00D8678F" w:rsidRDefault="00D8678F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1B030EB3" w14:textId="77777777" w:rsidR="00D8678F" w:rsidRDefault="00D8678F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2308CB7B" w14:textId="77777777" w:rsidR="00D8678F" w:rsidRDefault="00D8678F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7DF663B9" w14:textId="77777777" w:rsidR="00140565" w:rsidRDefault="00140565" w:rsidP="006004CB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705CAD2F" w14:textId="77777777" w:rsidR="00140565" w:rsidRPr="006004CB" w:rsidRDefault="00140565" w:rsidP="00140565">
      <w:pPr>
        <w:suppressAutoHyphens/>
        <w:spacing w:after="0" w:line="276" w:lineRule="auto"/>
        <w:rPr>
          <w:rFonts w:eastAsia="Times New Roman" w:cs="Arial"/>
          <w:lang w:eastAsia="nl-NL"/>
        </w:rPr>
      </w:pPr>
      <w:r w:rsidRPr="006004CB">
        <w:rPr>
          <w:rFonts w:eastAsia="Times New Roman" w:cs="Arial"/>
          <w:lang w:eastAsia="nl-NL"/>
        </w:rPr>
        <w:t xml:space="preserve">Naam contactpersoon organisatie&gt; verklaart dat &lt;Naam Inschrijver&gt; bovenstaande naar waarheid heeft ingevuld en dat de opdracht naar tevredenheid van &lt;Naam organisatie&gt; is uitgevoerd. </w:t>
      </w:r>
    </w:p>
    <w:p w14:paraId="2E6CE361" w14:textId="77777777" w:rsidR="00140565" w:rsidRDefault="00140565" w:rsidP="00140565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225BCB18" w14:textId="77777777" w:rsidR="00140565" w:rsidRDefault="00140565" w:rsidP="00140565">
      <w:pPr>
        <w:suppressAutoHyphens/>
        <w:spacing w:after="0" w:line="276" w:lineRule="auto"/>
        <w:rPr>
          <w:rFonts w:eastAsia="Times New Roman" w:cs="Arial"/>
          <w:lang w:eastAsia="nl-NL"/>
        </w:rPr>
      </w:pPr>
    </w:p>
    <w:p w14:paraId="368B1CCE" w14:textId="77777777" w:rsidR="00140565" w:rsidRPr="006004CB" w:rsidRDefault="00140565" w:rsidP="00140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76" w:lineRule="auto"/>
        <w:rPr>
          <w:rFonts w:eastAsia="Times New Roman" w:cs="Arial"/>
          <w:lang w:eastAsia="nl-NL"/>
        </w:rPr>
      </w:pPr>
      <w:r w:rsidRPr="006004CB">
        <w:rPr>
          <w:rFonts w:eastAsia="Times New Roman" w:cs="Arial"/>
          <w:lang w:eastAsia="nl-NL"/>
        </w:rPr>
        <w:t xml:space="preserve">Opdrachtgever: </w:t>
      </w:r>
    </w:p>
    <w:p w14:paraId="11DCD073" w14:textId="77777777" w:rsidR="00140565" w:rsidRPr="006004CB" w:rsidRDefault="00140565" w:rsidP="00140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76" w:lineRule="auto"/>
        <w:rPr>
          <w:rFonts w:eastAsia="Times New Roman" w:cs="Arial"/>
          <w:lang w:eastAsia="nl-NL"/>
        </w:rPr>
      </w:pPr>
      <w:r w:rsidRPr="006004CB">
        <w:rPr>
          <w:rFonts w:eastAsia="Times New Roman" w:cs="Arial"/>
          <w:lang w:eastAsia="nl-NL"/>
        </w:rPr>
        <w:t>Datum</w:t>
      </w:r>
      <w:r>
        <w:rPr>
          <w:rFonts w:eastAsia="Times New Roman" w:cs="Arial"/>
          <w:lang w:eastAsia="nl-NL"/>
        </w:rPr>
        <w:t xml:space="preserve">             </w:t>
      </w:r>
      <w:r w:rsidRPr="006004CB">
        <w:rPr>
          <w:rFonts w:eastAsia="Times New Roman" w:cs="Arial"/>
          <w:lang w:eastAsia="nl-NL"/>
        </w:rPr>
        <w:t xml:space="preserve">: </w:t>
      </w:r>
    </w:p>
    <w:p w14:paraId="5F357570" w14:textId="77777777" w:rsidR="00140565" w:rsidRDefault="00140565" w:rsidP="00140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76" w:lineRule="auto"/>
        <w:rPr>
          <w:rFonts w:eastAsia="Times New Roman" w:cs="Arial"/>
          <w:lang w:eastAsia="nl-NL"/>
        </w:rPr>
      </w:pPr>
      <w:r w:rsidRPr="006004CB">
        <w:rPr>
          <w:rFonts w:eastAsia="Times New Roman" w:cs="Arial"/>
          <w:lang w:eastAsia="nl-NL"/>
        </w:rPr>
        <w:t xml:space="preserve">Ondertekening: </w:t>
      </w:r>
    </w:p>
    <w:p w14:paraId="021993BF" w14:textId="6F0EAFC0" w:rsidR="0033634F" w:rsidRPr="00D8678F" w:rsidRDefault="0033634F">
      <w:pPr>
        <w:rPr>
          <w:rFonts w:eastAsia="Times New Roman" w:cs="Arial"/>
          <w:lang w:eastAsia="nl-NL"/>
        </w:rPr>
      </w:pPr>
    </w:p>
    <w:sectPr w:rsidR="0033634F" w:rsidRPr="00D8678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DDDE" w14:textId="77777777" w:rsidR="00DF4A89" w:rsidRDefault="00DF4A89" w:rsidP="00513624">
      <w:pPr>
        <w:spacing w:after="0" w:line="240" w:lineRule="auto"/>
      </w:pPr>
      <w:r>
        <w:separator/>
      </w:r>
    </w:p>
  </w:endnote>
  <w:endnote w:type="continuationSeparator" w:id="0">
    <w:p w14:paraId="3819E230" w14:textId="77777777" w:rsidR="00DF4A89" w:rsidRDefault="00DF4A89" w:rsidP="00513624">
      <w:pPr>
        <w:spacing w:after="0" w:line="240" w:lineRule="auto"/>
      </w:pPr>
      <w:r>
        <w:continuationSeparator/>
      </w:r>
    </w:p>
  </w:endnote>
  <w:endnote w:type="continuationNotice" w:id="1">
    <w:p w14:paraId="2E8D44BA" w14:textId="77777777" w:rsidR="00DF4A89" w:rsidRDefault="00DF4A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EDD14" w14:textId="77777777" w:rsidR="00DF4A89" w:rsidRDefault="00DF4A89" w:rsidP="00513624">
      <w:pPr>
        <w:spacing w:after="0" w:line="240" w:lineRule="auto"/>
      </w:pPr>
      <w:r>
        <w:separator/>
      </w:r>
    </w:p>
  </w:footnote>
  <w:footnote w:type="continuationSeparator" w:id="0">
    <w:p w14:paraId="4C305DD1" w14:textId="77777777" w:rsidR="00DF4A89" w:rsidRDefault="00DF4A89" w:rsidP="00513624">
      <w:pPr>
        <w:spacing w:after="0" w:line="240" w:lineRule="auto"/>
      </w:pPr>
      <w:r>
        <w:continuationSeparator/>
      </w:r>
    </w:p>
  </w:footnote>
  <w:footnote w:type="continuationNotice" w:id="1">
    <w:p w14:paraId="73AF840F" w14:textId="77777777" w:rsidR="00DF4A89" w:rsidRDefault="00DF4A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CA4BE" w14:textId="33F245AD" w:rsidR="00513624" w:rsidRPr="00676C4C" w:rsidRDefault="00513624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C8C345" wp14:editId="54F81B6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hthoe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>
            <v:rect id="Rechthoek 222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5e6a00 [1614]" strokeweight="1.25pt" w14:anchorId="766670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>
              <w10:wrap anchorx="page" anchory="page"/>
            </v:rect>
          </w:pict>
        </mc:Fallback>
      </mc:AlternateContent>
    </w:r>
    <w:sdt>
      <w:sdtPr>
        <w:alias w:val="Titel"/>
        <w:id w:val="15524250"/>
        <w:placeholder>
          <w:docPart w:val="6B9DE89F279A4DFE9E05A96DB135CDC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1C03AE">
          <w:t xml:space="preserve">BIJLAGE </w:t>
        </w:r>
        <w:r w:rsidR="00D8678F">
          <w:t>3</w:t>
        </w:r>
        <w:r w:rsidR="001C03AE">
          <w:t xml:space="preserve">  Referentie formulier met tevredenheidsverklaring</w:t>
        </w:r>
      </w:sdtContent>
    </w:sdt>
  </w:p>
  <w:p w14:paraId="75FCB4D7" w14:textId="7F01194C" w:rsidR="00513624" w:rsidRDefault="00676C4C">
    <w:pPr>
      <w:pStyle w:val="Header"/>
    </w:pPr>
    <w:r>
      <w:rPr>
        <w:noProof/>
      </w:rPr>
      <w:drawing>
        <wp:inline distT="0" distB="0" distL="0" distR="0" wp14:anchorId="73E7EA20" wp14:editId="1364042E">
          <wp:extent cx="2877820" cy="389890"/>
          <wp:effectExtent l="0" t="0" r="0" b="0"/>
          <wp:docPr id="91353010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82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D5F69"/>
    <w:multiLevelType w:val="hybridMultilevel"/>
    <w:tmpl w:val="8D4C0AB8"/>
    <w:lvl w:ilvl="0" w:tplc="4318529C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163D5"/>
    <w:multiLevelType w:val="multilevel"/>
    <w:tmpl w:val="3AD8C088"/>
    <w:styleLink w:val="Apeldoornno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558054598">
    <w:abstractNumId w:val="1"/>
  </w:num>
  <w:num w:numId="2" w16cid:durableId="1868449215">
    <w:abstractNumId w:val="1"/>
  </w:num>
  <w:num w:numId="3" w16cid:durableId="800222206">
    <w:abstractNumId w:val="1"/>
  </w:num>
  <w:num w:numId="4" w16cid:durableId="926158432">
    <w:abstractNumId w:val="1"/>
  </w:num>
  <w:num w:numId="5" w16cid:durableId="1987197263">
    <w:abstractNumId w:val="1"/>
  </w:num>
  <w:num w:numId="6" w16cid:durableId="955793685">
    <w:abstractNumId w:val="1"/>
  </w:num>
  <w:num w:numId="7" w16cid:durableId="1863670191">
    <w:abstractNumId w:val="1"/>
  </w:num>
  <w:num w:numId="8" w16cid:durableId="30038754">
    <w:abstractNumId w:val="1"/>
  </w:num>
  <w:num w:numId="9" w16cid:durableId="452526791">
    <w:abstractNumId w:val="1"/>
  </w:num>
  <w:num w:numId="10" w16cid:durableId="1964071646">
    <w:abstractNumId w:val="1"/>
  </w:num>
  <w:num w:numId="11" w16cid:durableId="1770732088">
    <w:abstractNumId w:val="1"/>
  </w:num>
  <w:num w:numId="12" w16cid:durableId="1361668357">
    <w:abstractNumId w:val="1"/>
  </w:num>
  <w:num w:numId="13" w16cid:durableId="902449415">
    <w:abstractNumId w:val="1"/>
  </w:num>
  <w:num w:numId="14" w16cid:durableId="1745712999">
    <w:abstractNumId w:val="1"/>
  </w:num>
  <w:num w:numId="15" w16cid:durableId="1811745695">
    <w:abstractNumId w:val="1"/>
  </w:num>
  <w:num w:numId="16" w16cid:durableId="353460187">
    <w:abstractNumId w:val="1"/>
  </w:num>
  <w:num w:numId="17" w16cid:durableId="1511677577">
    <w:abstractNumId w:val="1"/>
  </w:num>
  <w:num w:numId="18" w16cid:durableId="1196163596">
    <w:abstractNumId w:val="1"/>
  </w:num>
  <w:num w:numId="19" w16cid:durableId="1379863518">
    <w:abstractNumId w:val="1"/>
  </w:num>
  <w:num w:numId="20" w16cid:durableId="658384944">
    <w:abstractNumId w:val="1"/>
  </w:num>
  <w:num w:numId="21" w16cid:durableId="387535961">
    <w:abstractNumId w:val="1"/>
  </w:num>
  <w:num w:numId="22" w16cid:durableId="115871713">
    <w:abstractNumId w:val="1"/>
  </w:num>
  <w:num w:numId="23" w16cid:durableId="739329253">
    <w:abstractNumId w:val="1"/>
  </w:num>
  <w:num w:numId="24" w16cid:durableId="1293516193">
    <w:abstractNumId w:val="1"/>
  </w:num>
  <w:num w:numId="25" w16cid:durableId="901018281">
    <w:abstractNumId w:val="1"/>
  </w:num>
  <w:num w:numId="26" w16cid:durableId="109445348">
    <w:abstractNumId w:val="1"/>
  </w:num>
  <w:num w:numId="27" w16cid:durableId="387270777">
    <w:abstractNumId w:val="1"/>
  </w:num>
  <w:num w:numId="28" w16cid:durableId="2001805274">
    <w:abstractNumId w:val="1"/>
  </w:num>
  <w:num w:numId="29" w16cid:durableId="655573806">
    <w:abstractNumId w:val="1"/>
  </w:num>
  <w:num w:numId="30" w16cid:durableId="723483963">
    <w:abstractNumId w:val="1"/>
  </w:num>
  <w:num w:numId="31" w16cid:durableId="1404792994">
    <w:abstractNumId w:val="1"/>
  </w:num>
  <w:num w:numId="32" w16cid:durableId="2055692755">
    <w:abstractNumId w:val="1"/>
  </w:num>
  <w:num w:numId="33" w16cid:durableId="977757599">
    <w:abstractNumId w:val="1"/>
  </w:num>
  <w:num w:numId="34" w16cid:durableId="2028829387">
    <w:abstractNumId w:val="1"/>
  </w:num>
  <w:num w:numId="35" w16cid:durableId="639728493">
    <w:abstractNumId w:val="1"/>
  </w:num>
  <w:num w:numId="36" w16cid:durableId="1749881977">
    <w:abstractNumId w:val="1"/>
  </w:num>
  <w:num w:numId="37" w16cid:durableId="1713767894">
    <w:abstractNumId w:val="1"/>
  </w:num>
  <w:num w:numId="38" w16cid:durableId="1588461790">
    <w:abstractNumId w:val="1"/>
  </w:num>
  <w:num w:numId="39" w16cid:durableId="2035836053">
    <w:abstractNumId w:val="1"/>
  </w:num>
  <w:num w:numId="40" w16cid:durableId="1733963351">
    <w:abstractNumId w:val="1"/>
  </w:num>
  <w:num w:numId="41" w16cid:durableId="1276596736">
    <w:abstractNumId w:val="1"/>
  </w:num>
  <w:num w:numId="42" w16cid:durableId="13714180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CB"/>
    <w:rsid w:val="00020132"/>
    <w:rsid w:val="00037B4C"/>
    <w:rsid w:val="00043AFC"/>
    <w:rsid w:val="000626E6"/>
    <w:rsid w:val="000657D6"/>
    <w:rsid w:val="00067238"/>
    <w:rsid w:val="000826AA"/>
    <w:rsid w:val="00090DC5"/>
    <w:rsid w:val="0009436F"/>
    <w:rsid w:val="000A7982"/>
    <w:rsid w:val="000D3780"/>
    <w:rsid w:val="000E0A9F"/>
    <w:rsid w:val="000E185A"/>
    <w:rsid w:val="000E1C3A"/>
    <w:rsid w:val="00112017"/>
    <w:rsid w:val="00137E41"/>
    <w:rsid w:val="00140565"/>
    <w:rsid w:val="00146DD8"/>
    <w:rsid w:val="00160996"/>
    <w:rsid w:val="00180A5C"/>
    <w:rsid w:val="00184E86"/>
    <w:rsid w:val="001A3634"/>
    <w:rsid w:val="001A67BA"/>
    <w:rsid w:val="001C03AE"/>
    <w:rsid w:val="001E5CA6"/>
    <w:rsid w:val="001E7B0F"/>
    <w:rsid w:val="001F05C1"/>
    <w:rsid w:val="001F0ABB"/>
    <w:rsid w:val="00201541"/>
    <w:rsid w:val="00207196"/>
    <w:rsid w:val="00216B6F"/>
    <w:rsid w:val="00231130"/>
    <w:rsid w:val="00237EAB"/>
    <w:rsid w:val="0026494E"/>
    <w:rsid w:val="00271EEB"/>
    <w:rsid w:val="002963F9"/>
    <w:rsid w:val="002A5131"/>
    <w:rsid w:val="002C5073"/>
    <w:rsid w:val="00300719"/>
    <w:rsid w:val="0033634F"/>
    <w:rsid w:val="003540F3"/>
    <w:rsid w:val="00383D6F"/>
    <w:rsid w:val="00391D77"/>
    <w:rsid w:val="003926E1"/>
    <w:rsid w:val="00393577"/>
    <w:rsid w:val="00394B00"/>
    <w:rsid w:val="00396187"/>
    <w:rsid w:val="003A4CB4"/>
    <w:rsid w:val="003B57F9"/>
    <w:rsid w:val="003C4206"/>
    <w:rsid w:val="003C6863"/>
    <w:rsid w:val="003E4751"/>
    <w:rsid w:val="00405F2A"/>
    <w:rsid w:val="004249E0"/>
    <w:rsid w:val="00475F07"/>
    <w:rsid w:val="004A23A9"/>
    <w:rsid w:val="004D3D2F"/>
    <w:rsid w:val="004D7C35"/>
    <w:rsid w:val="004E6A51"/>
    <w:rsid w:val="00507AFB"/>
    <w:rsid w:val="00511775"/>
    <w:rsid w:val="00513624"/>
    <w:rsid w:val="005144E5"/>
    <w:rsid w:val="00525B6F"/>
    <w:rsid w:val="00547A31"/>
    <w:rsid w:val="00562C7E"/>
    <w:rsid w:val="00563242"/>
    <w:rsid w:val="0056350F"/>
    <w:rsid w:val="005922B5"/>
    <w:rsid w:val="005975B6"/>
    <w:rsid w:val="005B60B3"/>
    <w:rsid w:val="005C0497"/>
    <w:rsid w:val="005F79D8"/>
    <w:rsid w:val="006004CB"/>
    <w:rsid w:val="00614DF4"/>
    <w:rsid w:val="00647092"/>
    <w:rsid w:val="00647B14"/>
    <w:rsid w:val="00663574"/>
    <w:rsid w:val="00666738"/>
    <w:rsid w:val="00667315"/>
    <w:rsid w:val="00674C8D"/>
    <w:rsid w:val="00676C4C"/>
    <w:rsid w:val="00681396"/>
    <w:rsid w:val="00695A62"/>
    <w:rsid w:val="006A0EBA"/>
    <w:rsid w:val="006A7372"/>
    <w:rsid w:val="006B0589"/>
    <w:rsid w:val="006B7CA7"/>
    <w:rsid w:val="006C0488"/>
    <w:rsid w:val="006D3935"/>
    <w:rsid w:val="0070454A"/>
    <w:rsid w:val="00714013"/>
    <w:rsid w:val="00714DC0"/>
    <w:rsid w:val="00724397"/>
    <w:rsid w:val="0074093C"/>
    <w:rsid w:val="00744D93"/>
    <w:rsid w:val="007564A8"/>
    <w:rsid w:val="00780410"/>
    <w:rsid w:val="00786147"/>
    <w:rsid w:val="0079116B"/>
    <w:rsid w:val="00792FB9"/>
    <w:rsid w:val="007A5D49"/>
    <w:rsid w:val="007B7366"/>
    <w:rsid w:val="007C50F3"/>
    <w:rsid w:val="007D1B88"/>
    <w:rsid w:val="007D6E1D"/>
    <w:rsid w:val="007F3CC7"/>
    <w:rsid w:val="00826078"/>
    <w:rsid w:val="0083230C"/>
    <w:rsid w:val="00841ABE"/>
    <w:rsid w:val="00860360"/>
    <w:rsid w:val="00860E86"/>
    <w:rsid w:val="008B44B7"/>
    <w:rsid w:val="008C50E3"/>
    <w:rsid w:val="008C597E"/>
    <w:rsid w:val="008D2DB9"/>
    <w:rsid w:val="008D430F"/>
    <w:rsid w:val="00926652"/>
    <w:rsid w:val="009317C0"/>
    <w:rsid w:val="00942EBD"/>
    <w:rsid w:val="009533CE"/>
    <w:rsid w:val="00955D97"/>
    <w:rsid w:val="009816F9"/>
    <w:rsid w:val="00983CF2"/>
    <w:rsid w:val="00993C94"/>
    <w:rsid w:val="00993D42"/>
    <w:rsid w:val="009A4DD8"/>
    <w:rsid w:val="009A63C7"/>
    <w:rsid w:val="009B42E6"/>
    <w:rsid w:val="009C2C0A"/>
    <w:rsid w:val="009C49E8"/>
    <w:rsid w:val="009C7387"/>
    <w:rsid w:val="009D03A2"/>
    <w:rsid w:val="009D3C0E"/>
    <w:rsid w:val="00A0188D"/>
    <w:rsid w:val="00A17619"/>
    <w:rsid w:val="00A210BA"/>
    <w:rsid w:val="00A22D38"/>
    <w:rsid w:val="00A413F9"/>
    <w:rsid w:val="00A441F9"/>
    <w:rsid w:val="00A53EE5"/>
    <w:rsid w:val="00A601C5"/>
    <w:rsid w:val="00A724EF"/>
    <w:rsid w:val="00A770CE"/>
    <w:rsid w:val="00A8407E"/>
    <w:rsid w:val="00AA36F3"/>
    <w:rsid w:val="00AA6350"/>
    <w:rsid w:val="00AC7797"/>
    <w:rsid w:val="00B00BE8"/>
    <w:rsid w:val="00B16283"/>
    <w:rsid w:val="00B4713C"/>
    <w:rsid w:val="00B559A6"/>
    <w:rsid w:val="00B67418"/>
    <w:rsid w:val="00B7653C"/>
    <w:rsid w:val="00B765EE"/>
    <w:rsid w:val="00B830AC"/>
    <w:rsid w:val="00B905D3"/>
    <w:rsid w:val="00BA2C70"/>
    <w:rsid w:val="00BA7C8D"/>
    <w:rsid w:val="00BB0BC0"/>
    <w:rsid w:val="00BB54E7"/>
    <w:rsid w:val="00BB6D8F"/>
    <w:rsid w:val="00BC6DD2"/>
    <w:rsid w:val="00BD6CC8"/>
    <w:rsid w:val="00C046B2"/>
    <w:rsid w:val="00C134F5"/>
    <w:rsid w:val="00C23EFF"/>
    <w:rsid w:val="00C75B7E"/>
    <w:rsid w:val="00C87CFA"/>
    <w:rsid w:val="00CA3DEC"/>
    <w:rsid w:val="00CA6197"/>
    <w:rsid w:val="00CA6655"/>
    <w:rsid w:val="00CC16F4"/>
    <w:rsid w:val="00CC7208"/>
    <w:rsid w:val="00CF100E"/>
    <w:rsid w:val="00CF4070"/>
    <w:rsid w:val="00D657B9"/>
    <w:rsid w:val="00D72E33"/>
    <w:rsid w:val="00D73437"/>
    <w:rsid w:val="00D74076"/>
    <w:rsid w:val="00D8678F"/>
    <w:rsid w:val="00D91340"/>
    <w:rsid w:val="00DA0CCC"/>
    <w:rsid w:val="00DD6AAC"/>
    <w:rsid w:val="00DD6B4C"/>
    <w:rsid w:val="00DF4A89"/>
    <w:rsid w:val="00E01BDD"/>
    <w:rsid w:val="00E269ED"/>
    <w:rsid w:val="00E275B3"/>
    <w:rsid w:val="00E2771D"/>
    <w:rsid w:val="00E44D36"/>
    <w:rsid w:val="00E632D7"/>
    <w:rsid w:val="00E647D4"/>
    <w:rsid w:val="00E75E6C"/>
    <w:rsid w:val="00E84EFE"/>
    <w:rsid w:val="00E9298F"/>
    <w:rsid w:val="00EA6AA5"/>
    <w:rsid w:val="00EC14AE"/>
    <w:rsid w:val="00EC4A86"/>
    <w:rsid w:val="00EE67CB"/>
    <w:rsid w:val="00F053D9"/>
    <w:rsid w:val="00F132A4"/>
    <w:rsid w:val="00F25155"/>
    <w:rsid w:val="00F37D3A"/>
    <w:rsid w:val="00F77135"/>
    <w:rsid w:val="00F864CB"/>
    <w:rsid w:val="00FB0FE2"/>
    <w:rsid w:val="00FC409B"/>
    <w:rsid w:val="00FD5DFD"/>
    <w:rsid w:val="00FE2B7A"/>
    <w:rsid w:val="00FF65FE"/>
    <w:rsid w:val="1409E0D7"/>
    <w:rsid w:val="1CEF2D78"/>
    <w:rsid w:val="214BAD57"/>
    <w:rsid w:val="2D3A2793"/>
    <w:rsid w:val="30A95A04"/>
    <w:rsid w:val="3290C61B"/>
    <w:rsid w:val="34E17BE6"/>
    <w:rsid w:val="366CEB0F"/>
    <w:rsid w:val="379FE1BE"/>
    <w:rsid w:val="4489794C"/>
    <w:rsid w:val="5473C09E"/>
    <w:rsid w:val="5AB1C8B9"/>
    <w:rsid w:val="5B99AFD0"/>
    <w:rsid w:val="5C380C7A"/>
    <w:rsid w:val="6FF2CEA6"/>
    <w:rsid w:val="7DFE0394"/>
    <w:rsid w:val="7F368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5343D"/>
  <w15:chartTrackingRefBased/>
  <w15:docId w15:val="{CCCF59E9-2A94-4B5E-8830-E0DF4E25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after="10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5FE"/>
  </w:style>
  <w:style w:type="paragraph" w:styleId="Heading1">
    <w:name w:val="heading 1"/>
    <w:basedOn w:val="Normal"/>
    <w:next w:val="Normal"/>
    <w:link w:val="Heading1Char"/>
    <w:uiPriority w:val="9"/>
    <w:qFormat/>
    <w:rsid w:val="00FF65FE"/>
    <w:pPr>
      <w:numPr>
        <w:numId w:val="41"/>
      </w:numPr>
      <w:outlineLvl w:val="0"/>
    </w:pPr>
    <w:rPr>
      <w:color w:val="007836"/>
      <w:sz w:val="48"/>
      <w:szCs w:val="5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65FE"/>
    <w:pPr>
      <w:numPr>
        <w:ilvl w:val="1"/>
        <w:numId w:val="41"/>
      </w:numPr>
      <w:outlineLvl w:val="1"/>
    </w:pPr>
    <w:rPr>
      <w:b/>
      <w:color w:val="007836"/>
      <w:sz w:val="24"/>
    </w:rPr>
  </w:style>
  <w:style w:type="paragraph" w:styleId="Heading3">
    <w:name w:val="heading 3"/>
    <w:basedOn w:val="Kop3tussenkop1"/>
    <w:next w:val="Normal"/>
    <w:link w:val="Heading3Char"/>
    <w:uiPriority w:val="9"/>
    <w:qFormat/>
    <w:rsid w:val="00FF65FE"/>
    <w:pPr>
      <w:numPr>
        <w:ilvl w:val="2"/>
        <w:numId w:val="41"/>
      </w:numPr>
      <w:outlineLvl w:val="2"/>
    </w:pPr>
  </w:style>
  <w:style w:type="paragraph" w:styleId="Heading4">
    <w:name w:val="heading 4"/>
    <w:basedOn w:val="Kop4tussenkop2"/>
    <w:next w:val="Normal"/>
    <w:link w:val="Heading4Char"/>
    <w:uiPriority w:val="9"/>
    <w:unhideWhenUsed/>
    <w:rsid w:val="00FF65FE"/>
    <w:pPr>
      <w:numPr>
        <w:ilvl w:val="3"/>
        <w:numId w:val="41"/>
      </w:numPr>
      <w:outlineLvl w:val="3"/>
    </w:pPr>
  </w:style>
  <w:style w:type="paragraph" w:styleId="Heading5">
    <w:name w:val="heading 5"/>
    <w:basedOn w:val="Kop5paragraaf"/>
    <w:next w:val="Normal"/>
    <w:link w:val="Heading5Char"/>
    <w:uiPriority w:val="9"/>
    <w:unhideWhenUsed/>
    <w:rsid w:val="00FF65FE"/>
    <w:pPr>
      <w:numPr>
        <w:ilvl w:val="4"/>
        <w:numId w:val="41"/>
      </w:numPr>
      <w:outlineLvl w:val="4"/>
    </w:pPr>
  </w:style>
  <w:style w:type="paragraph" w:styleId="Heading6">
    <w:name w:val="heading 6"/>
    <w:basedOn w:val="Kop5paragraaf"/>
    <w:next w:val="Normal"/>
    <w:link w:val="Heading6Char"/>
    <w:uiPriority w:val="9"/>
    <w:unhideWhenUsed/>
    <w:rsid w:val="00FF65FE"/>
    <w:pPr>
      <w:numPr>
        <w:ilvl w:val="5"/>
        <w:numId w:val="41"/>
      </w:numPr>
      <w:outlineLvl w:val="5"/>
    </w:pPr>
  </w:style>
  <w:style w:type="paragraph" w:styleId="Heading7">
    <w:name w:val="heading 7"/>
    <w:basedOn w:val="Kop5paragraaf"/>
    <w:next w:val="Normal"/>
    <w:link w:val="Heading7Char"/>
    <w:uiPriority w:val="9"/>
    <w:unhideWhenUsed/>
    <w:rsid w:val="00FF65FE"/>
    <w:pPr>
      <w:numPr>
        <w:ilvl w:val="6"/>
        <w:numId w:val="41"/>
      </w:numPr>
      <w:outlineLvl w:val="6"/>
    </w:pPr>
  </w:style>
  <w:style w:type="paragraph" w:styleId="Heading8">
    <w:name w:val="heading 8"/>
    <w:basedOn w:val="Kop5paragraaf"/>
    <w:next w:val="Normal"/>
    <w:link w:val="Heading8Char"/>
    <w:uiPriority w:val="9"/>
    <w:unhideWhenUsed/>
    <w:rsid w:val="00FF65FE"/>
    <w:pPr>
      <w:numPr>
        <w:ilvl w:val="7"/>
        <w:numId w:val="41"/>
      </w:numPr>
      <w:outlineLvl w:val="7"/>
    </w:pPr>
  </w:style>
  <w:style w:type="paragraph" w:styleId="Heading9">
    <w:name w:val="heading 9"/>
    <w:basedOn w:val="Kop5paragraaf"/>
    <w:next w:val="Normal"/>
    <w:link w:val="Heading9Char"/>
    <w:uiPriority w:val="9"/>
    <w:unhideWhenUsed/>
    <w:rsid w:val="00FF65FE"/>
    <w:pPr>
      <w:numPr>
        <w:ilvl w:val="8"/>
        <w:numId w:val="4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oorblad1koptekst">
    <w:name w:val="Voorblad: 1 koptekst"/>
    <w:basedOn w:val="Normal"/>
    <w:next w:val="Voorblad2titel"/>
    <w:uiPriority w:val="16"/>
    <w:qFormat/>
    <w:rsid w:val="00FF65FE"/>
    <w:rPr>
      <w:color w:val="007836"/>
      <w:sz w:val="28"/>
    </w:rPr>
  </w:style>
  <w:style w:type="paragraph" w:customStyle="1" w:styleId="Voorblad2titel">
    <w:name w:val="Voorblad: 2 titel"/>
    <w:basedOn w:val="Voorblad1koptekst"/>
    <w:next w:val="Voorblad3toelichting"/>
    <w:uiPriority w:val="17"/>
    <w:qFormat/>
    <w:rsid w:val="00FF65FE"/>
    <w:rPr>
      <w:sz w:val="140"/>
      <w:szCs w:val="140"/>
    </w:rPr>
  </w:style>
  <w:style w:type="paragraph" w:customStyle="1" w:styleId="Voorblad3toelichting">
    <w:name w:val="Voorblad: 3 toelichting"/>
    <w:basedOn w:val="Normal"/>
    <w:next w:val="NoSpacing"/>
    <w:uiPriority w:val="18"/>
    <w:qFormat/>
    <w:rsid w:val="00FF65FE"/>
    <w:rPr>
      <w:color w:val="878787"/>
      <w:sz w:val="28"/>
    </w:rPr>
  </w:style>
  <w:style w:type="paragraph" w:customStyle="1" w:styleId="Quote1quote">
    <w:name w:val="Quote: 1 quote"/>
    <w:basedOn w:val="Normal"/>
    <w:next w:val="Quote2streamer"/>
    <w:uiPriority w:val="19"/>
    <w:qFormat/>
    <w:rsid w:val="00FF65FE"/>
    <w:rPr>
      <w:color w:val="BED600"/>
      <w:sz w:val="52"/>
      <w:szCs w:val="52"/>
    </w:rPr>
  </w:style>
  <w:style w:type="paragraph" w:customStyle="1" w:styleId="Quote2streamer">
    <w:name w:val="Quote: 2 streamer"/>
    <w:basedOn w:val="Quote1quote"/>
    <w:next w:val="Normal"/>
    <w:uiPriority w:val="20"/>
    <w:qFormat/>
    <w:rsid w:val="00FF65FE"/>
    <w:rPr>
      <w:color w:val="878787"/>
    </w:rPr>
  </w:style>
  <w:style w:type="paragraph" w:customStyle="1" w:styleId="Voetnoot">
    <w:name w:val="Voetnoot"/>
    <w:basedOn w:val="Normal"/>
    <w:uiPriority w:val="21"/>
    <w:qFormat/>
    <w:rsid w:val="00FF65FE"/>
    <w:rPr>
      <w:sz w:val="16"/>
    </w:rPr>
  </w:style>
  <w:style w:type="paragraph" w:customStyle="1" w:styleId="Kop1hoofdstukheader">
    <w:name w:val="Kop 1: hoofdstuk (header)"/>
    <w:basedOn w:val="Normal"/>
    <w:next w:val="Normal"/>
    <w:uiPriority w:val="11"/>
    <w:qFormat/>
    <w:rsid w:val="00FF65FE"/>
    <w:pPr>
      <w:outlineLvl w:val="0"/>
    </w:pPr>
    <w:rPr>
      <w:color w:val="007836"/>
      <w:sz w:val="48"/>
      <w:szCs w:val="52"/>
    </w:rPr>
  </w:style>
  <w:style w:type="paragraph" w:customStyle="1" w:styleId="Kop2inleiding">
    <w:name w:val="Kop 2: inleiding"/>
    <w:basedOn w:val="Normal"/>
    <w:next w:val="Normal"/>
    <w:uiPriority w:val="12"/>
    <w:qFormat/>
    <w:rsid w:val="00FF65FE"/>
    <w:rPr>
      <w:color w:val="878787"/>
      <w:sz w:val="28"/>
      <w:szCs w:val="32"/>
    </w:rPr>
  </w:style>
  <w:style w:type="paragraph" w:customStyle="1" w:styleId="Kop3tussenkop1">
    <w:name w:val="Kop 3: tussenkop 1"/>
    <w:basedOn w:val="Normal"/>
    <w:next w:val="Normal"/>
    <w:uiPriority w:val="13"/>
    <w:qFormat/>
    <w:rsid w:val="00FF65FE"/>
    <w:pPr>
      <w:outlineLvl w:val="1"/>
    </w:pPr>
    <w:rPr>
      <w:b/>
      <w:color w:val="007836"/>
      <w:sz w:val="24"/>
    </w:rPr>
  </w:style>
  <w:style w:type="paragraph" w:customStyle="1" w:styleId="Kop4tussenkop2">
    <w:name w:val="Kop 4: tussenkop 2"/>
    <w:basedOn w:val="Normal"/>
    <w:next w:val="Normal"/>
    <w:uiPriority w:val="14"/>
    <w:qFormat/>
    <w:rsid w:val="00FF65FE"/>
    <w:pPr>
      <w:outlineLvl w:val="2"/>
    </w:pPr>
    <w:rPr>
      <w:b/>
      <w:sz w:val="22"/>
      <w:szCs w:val="32"/>
    </w:rPr>
  </w:style>
  <w:style w:type="paragraph" w:customStyle="1" w:styleId="Kop5paragraaf">
    <w:name w:val="Kop 5: paragraaf"/>
    <w:basedOn w:val="Kop4tussenkop2"/>
    <w:next w:val="Normal"/>
    <w:uiPriority w:val="15"/>
    <w:qFormat/>
    <w:rsid w:val="00FF65FE"/>
    <w:pPr>
      <w:outlineLvl w:val="3"/>
    </w:pPr>
    <w:rPr>
      <w:sz w:val="20"/>
    </w:rPr>
  </w:style>
  <w:style w:type="numbering" w:customStyle="1" w:styleId="Apeldoornno">
    <w:name w:val="Apeldoorn no"/>
    <w:uiPriority w:val="99"/>
    <w:rsid w:val="00FF65FE"/>
    <w:pPr>
      <w:numPr>
        <w:numId w:val="1"/>
      </w:numPr>
    </w:pPr>
  </w:style>
  <w:style w:type="paragraph" w:styleId="NoSpacing">
    <w:name w:val="No Spacing"/>
    <w:uiPriority w:val="1"/>
    <w:qFormat/>
    <w:rsid w:val="00FF65FE"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sid w:val="00FF65FE"/>
    <w:rPr>
      <w:rFonts w:ascii="Arial" w:hAnsi="Arial"/>
      <w:sz w:val="16"/>
      <w:vertAlign w:val="superscript"/>
    </w:rPr>
  </w:style>
  <w:style w:type="paragraph" w:styleId="EndnoteText">
    <w:name w:val="endnote text"/>
    <w:basedOn w:val="Voetnoot"/>
    <w:link w:val="EndnoteTextChar"/>
    <w:uiPriority w:val="99"/>
    <w:semiHidden/>
    <w:unhideWhenUsed/>
    <w:rsid w:val="00FF65FE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65FE"/>
    <w:rPr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FF65FE"/>
    <w:rPr>
      <w:rFonts w:ascii="Arial" w:hAnsi="Arial"/>
      <w:sz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65FE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65FE"/>
    <w:rPr>
      <w:rFonts w:cs="Consolas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65FE"/>
    <w:pPr>
      <w:spacing w:after="0" w:line="240" w:lineRule="auto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65FE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FF65FE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F65FE"/>
    <w:rPr>
      <w:sz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FF65FE"/>
    <w:rPr>
      <w:rFonts w:ascii="Arial" w:hAnsi="Arial"/>
      <w:sz w:val="16"/>
      <w:vertAlign w:val="superscript"/>
    </w:rPr>
  </w:style>
  <w:style w:type="table" w:customStyle="1" w:styleId="Apeldoorn1">
    <w:name w:val="Apeldoorn 1"/>
    <w:basedOn w:val="TableNormal"/>
    <w:uiPriority w:val="99"/>
    <w:rsid w:val="00FF65FE"/>
    <w:pPr>
      <w:spacing w:after="0" w:line="240" w:lineRule="auto"/>
    </w:pPr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top w:w="113" w:type="dxa"/>
        <w:bottom w:w="113" w:type="dxa"/>
      </w:tblCellMar>
    </w:tblPr>
    <w:tblStylePr w:type="firstRow">
      <w:rPr>
        <w:b/>
      </w:rPr>
    </w:tblStylePr>
  </w:style>
  <w:style w:type="table" w:customStyle="1" w:styleId="Apeldoorn1kleur">
    <w:name w:val="Apeldoorn 1 kleur"/>
    <w:basedOn w:val="Apeldoorn1"/>
    <w:uiPriority w:val="99"/>
    <w:rsid w:val="00FF65FE"/>
    <w:tblPr/>
    <w:tblStylePr w:type="firstRow">
      <w:pPr>
        <w:jc w:val="left"/>
      </w:pPr>
      <w:rPr>
        <w:b/>
        <w:color w:val="007836"/>
      </w:rPr>
      <w:tblPr/>
      <w:tcPr>
        <w:tcBorders>
          <w:bottom w:val="single" w:sz="4" w:space="0" w:color="007836"/>
        </w:tcBorders>
        <w:vAlign w:val="bottom"/>
      </w:tcPr>
    </w:tblStylePr>
  </w:style>
  <w:style w:type="table" w:customStyle="1" w:styleId="Apeldoorn2">
    <w:name w:val="Apeldoorn 2"/>
    <w:basedOn w:val="TableNormal"/>
    <w:uiPriority w:val="99"/>
    <w:rsid w:val="00FF65FE"/>
    <w:pPr>
      <w:spacing w:after="0" w:line="240" w:lineRule="auto"/>
    </w:pPr>
    <w:tblPr>
      <w:tblBorders>
        <w:top w:val="single" w:sz="4" w:space="0" w:color="878787"/>
        <w:left w:val="single" w:sz="4" w:space="0" w:color="878787"/>
        <w:bottom w:val="single" w:sz="4" w:space="0" w:color="878787"/>
        <w:right w:val="single" w:sz="4" w:space="0" w:color="878787"/>
        <w:insideH w:val="single" w:sz="4" w:space="0" w:color="878787"/>
        <w:insideV w:val="single" w:sz="4" w:space="0" w:color="878787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caps w:val="0"/>
        <w:smallCaps/>
        <w:color w:val="FFFFFF" w:themeColor="background1"/>
      </w:rPr>
      <w:tblPr/>
      <w:tcPr>
        <w:shd w:val="clear" w:color="auto" w:fill="878787"/>
        <w:vAlign w:val="bottom"/>
      </w:tcPr>
    </w:tblStylePr>
  </w:style>
  <w:style w:type="table" w:customStyle="1" w:styleId="Apeldoorn2kleur">
    <w:name w:val="Apeldoorn 2 kleur"/>
    <w:basedOn w:val="Apeldoorn2"/>
    <w:uiPriority w:val="99"/>
    <w:rsid w:val="00FF65FE"/>
    <w:tblPr>
      <w:tblBorders>
        <w:top w:val="single" w:sz="4" w:space="0" w:color="007836"/>
        <w:left w:val="single" w:sz="4" w:space="0" w:color="007836"/>
        <w:bottom w:val="single" w:sz="4" w:space="0" w:color="007836"/>
        <w:right w:val="single" w:sz="4" w:space="0" w:color="007836"/>
        <w:insideH w:val="single" w:sz="4" w:space="0" w:color="007836"/>
        <w:insideV w:val="single" w:sz="4" w:space="0" w:color="007836"/>
      </w:tblBorders>
    </w:tblPr>
    <w:tblStylePr w:type="firstRow">
      <w:pPr>
        <w:jc w:val="left"/>
      </w:pPr>
      <w:rPr>
        <w:caps w:val="0"/>
        <w:smallCaps/>
        <w:color w:val="FFFFFF" w:themeColor="background1"/>
      </w:rPr>
      <w:tblPr/>
      <w:tcPr>
        <w:shd w:val="clear" w:color="auto" w:fill="007836"/>
        <w:vAlign w:val="bottom"/>
      </w:tcPr>
    </w:tblStylePr>
  </w:style>
  <w:style w:type="table" w:customStyle="1" w:styleId="Apeldoorn3">
    <w:name w:val="Apeldoorn 3"/>
    <w:basedOn w:val="Apeldoorn1"/>
    <w:uiPriority w:val="99"/>
    <w:rsid w:val="00FF6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peldoorn4geenranden">
    <w:name w:val="Apeldoorn 4 geen randen"/>
    <w:basedOn w:val="TableNormal"/>
    <w:uiPriority w:val="99"/>
    <w:rsid w:val="00FF65FE"/>
    <w:pPr>
      <w:spacing w:after="0" w:line="240" w:lineRule="auto"/>
    </w:pPr>
    <w:tblPr>
      <w:tblCellMar>
        <w:top w:w="113" w:type="dxa"/>
        <w:left w:w="0" w:type="dxa"/>
        <w:bottom w:w="113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F65FE"/>
    <w:rPr>
      <w:color w:val="007836"/>
      <w:sz w:val="4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F65FE"/>
    <w:rPr>
      <w:b/>
      <w:color w:val="007836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F65FE"/>
    <w:rPr>
      <w:b/>
      <w:color w:val="007836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65FE"/>
    <w:rPr>
      <w:b/>
      <w:sz w:val="2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F65FE"/>
    <w:rPr>
      <w:b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FF65FE"/>
    <w:rPr>
      <w:b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FF65FE"/>
    <w:rPr>
      <w:b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rsid w:val="00FF65FE"/>
    <w:rPr>
      <w:b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FF65FE"/>
    <w:rPr>
      <w:b/>
      <w:szCs w:val="32"/>
    </w:rPr>
  </w:style>
  <w:style w:type="paragraph" w:styleId="TOC1">
    <w:name w:val="toc 1"/>
    <w:basedOn w:val="NoSpacing"/>
    <w:next w:val="Normal"/>
    <w:autoRedefine/>
    <w:uiPriority w:val="39"/>
    <w:unhideWhenUsed/>
    <w:rsid w:val="00FF65FE"/>
    <w:pPr>
      <w:tabs>
        <w:tab w:val="right" w:leader="dot" w:pos="9062"/>
      </w:tabs>
      <w:spacing w:before="360" w:after="100"/>
    </w:pPr>
  </w:style>
  <w:style w:type="paragraph" w:styleId="TOC2">
    <w:name w:val="toc 2"/>
    <w:basedOn w:val="Normal"/>
    <w:next w:val="Normal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TOC3">
    <w:name w:val="toc 3"/>
    <w:basedOn w:val="Normal"/>
    <w:next w:val="Normal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TOC4">
    <w:name w:val="toc 4"/>
    <w:basedOn w:val="Normal"/>
    <w:next w:val="Normal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TOC5">
    <w:name w:val="toc 5"/>
    <w:basedOn w:val="Normal"/>
    <w:next w:val="Normal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TOC6">
    <w:name w:val="toc 6"/>
    <w:basedOn w:val="Normal"/>
    <w:next w:val="Normal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TOC7">
    <w:name w:val="toc 7"/>
    <w:basedOn w:val="Normal"/>
    <w:next w:val="Normal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TOC8">
    <w:name w:val="toc 8"/>
    <w:basedOn w:val="Normal"/>
    <w:next w:val="Normal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TOC9">
    <w:name w:val="toc 9"/>
    <w:basedOn w:val="Normal"/>
    <w:next w:val="Normal"/>
    <w:autoRedefine/>
    <w:uiPriority w:val="39"/>
    <w:unhideWhenUsed/>
    <w:rsid w:val="00FF65FE"/>
    <w:pPr>
      <w:tabs>
        <w:tab w:val="right" w:leader="dot" w:pos="9062"/>
      </w:tabs>
    </w:pPr>
  </w:style>
  <w:style w:type="character" w:styleId="Hyperlink">
    <w:name w:val="Hyperlink"/>
    <w:basedOn w:val="DefaultParagraphFont"/>
    <w:uiPriority w:val="99"/>
    <w:unhideWhenUsed/>
    <w:rsid w:val="00FF65FE"/>
    <w:rPr>
      <w:color w:val="2C95B5" w:themeColor="hyperlink"/>
      <w:u w:val="single"/>
    </w:rPr>
  </w:style>
  <w:style w:type="paragraph" w:styleId="TOCHeading">
    <w:name w:val="TOC Heading"/>
    <w:basedOn w:val="Normal"/>
    <w:next w:val="Normal"/>
    <w:uiPriority w:val="39"/>
    <w:unhideWhenUsed/>
    <w:qFormat/>
    <w:rsid w:val="00FF65FE"/>
    <w:pPr>
      <w:keepNext/>
      <w:keepLines/>
      <w:spacing w:before="240" w:after="0"/>
    </w:pPr>
    <w:rPr>
      <w:rFonts w:eastAsiaTheme="majorEastAsia" w:cstheme="majorBidi"/>
      <w:b/>
      <w:color w:val="007836"/>
      <w:sz w:val="24"/>
      <w:szCs w:val="32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513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624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3AE"/>
    <w:rPr>
      <w:b/>
      <w:bCs/>
    </w:rPr>
  </w:style>
  <w:style w:type="character" w:styleId="Mention">
    <w:name w:val="Mention"/>
    <w:basedOn w:val="DefaultParagraphFont"/>
    <w:uiPriority w:val="99"/>
    <w:unhideWhenUsed/>
    <w:rsid w:val="00C87CFA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860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9DE89F279A4DFE9E05A96DB135CD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C7DC5B-6110-48B2-9F14-12B3A81840BC}"/>
      </w:docPartPr>
      <w:docPartBody>
        <w:p w:rsidR="00B32F8A" w:rsidRDefault="00792FB9" w:rsidP="00792FB9">
          <w:pPr>
            <w:pStyle w:val="6B9DE89F279A4DFE9E05A96DB135CDC5"/>
          </w:pPr>
          <w:r>
            <w:rPr>
              <w:color w:val="156082" w:themeColor="accent1"/>
              <w:sz w:val="20"/>
              <w:szCs w:val="20"/>
            </w:rPr>
            <w:t>[Titel van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B9"/>
    <w:rsid w:val="001E7B0F"/>
    <w:rsid w:val="00337F83"/>
    <w:rsid w:val="004E6A51"/>
    <w:rsid w:val="00792FB9"/>
    <w:rsid w:val="008D2DB9"/>
    <w:rsid w:val="00907717"/>
    <w:rsid w:val="009317C0"/>
    <w:rsid w:val="00942EBD"/>
    <w:rsid w:val="009B42E6"/>
    <w:rsid w:val="009D776C"/>
    <w:rsid w:val="00A95631"/>
    <w:rsid w:val="00B32F8A"/>
    <w:rsid w:val="00B67418"/>
    <w:rsid w:val="00E269ED"/>
    <w:rsid w:val="00E84EFE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9DE89F279A4DFE9E05A96DB135CDC5">
    <w:name w:val="6B9DE89F279A4DFE9E05A96DB135CDC5"/>
    <w:rsid w:val="00792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peldoorn">
  <a:themeElements>
    <a:clrScheme name="Apeldoorn">
      <a:dk1>
        <a:srgbClr val="000000"/>
      </a:dk1>
      <a:lt1>
        <a:sysClr val="window" lastClr="FFFFFF"/>
      </a:lt1>
      <a:dk2>
        <a:srgbClr val="007836"/>
      </a:dk2>
      <a:lt2>
        <a:srgbClr val="BED600"/>
      </a:lt2>
      <a:accent1>
        <a:srgbClr val="007C36"/>
      </a:accent1>
      <a:accent2>
        <a:srgbClr val="BED600"/>
      </a:accent2>
      <a:accent3>
        <a:srgbClr val="8D363C"/>
      </a:accent3>
      <a:accent4>
        <a:srgbClr val="E55302"/>
      </a:accent4>
      <a:accent5>
        <a:srgbClr val="2C95B5"/>
      </a:accent5>
      <a:accent6>
        <a:srgbClr val="878787"/>
      </a:accent6>
      <a:hlink>
        <a:srgbClr val="2C95B5"/>
      </a:hlink>
      <a:folHlink>
        <a:srgbClr val="8787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pyrightRechten xmlns="71a72728-fb44-4036-b645-2459814b40b3">false</PUCopyrightRechten>
    <PUEinddatumdossier xmlns="71a72728-fb44-4036-b645-2459814b40b3" xsi:nil="true"/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 jaar</TermName>
          <TermId xmlns="http://schemas.microsoft.com/office/infopath/2007/PartnerControls">b084b7cc-e10e-4cec-bcab-d34ef107cbe9</TermId>
        </TermInfo>
      </Terms>
    </n35da69e1c1047dea46f4e43c827e5fd>
    <PUDossiernaam xmlns="71a72728-fb44-4036-b645-2459814b40b3">Provinciale Activiteiten Bedrijventerreinen</PUDossiernaam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2021:Economie:Er zijn voldoende vestigingsmogelijkheden in aantal en kwaliteit:Werklocaties zijn duurzamer (circulair, klimaat, energie, gezondheid) en economisch krachtiger</TermName>
          <TermId xmlns="http://schemas.microsoft.com/office/infopath/2007/PartnerControls">ec49377a-5246-4bef-b4ac-1208e7127652</TermId>
        </TermInfo>
      </Terms>
    </dc87032591014caf9b8c241199203258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c69891f5b6724842a1992b729e890d0f xmlns="fa468d3d-bf59-4030-8bb0-350b6c786af0">
      <Terms xmlns="http://schemas.microsoft.com/office/infopath/2007/PartnerControls"/>
    </c69891f5b6724842a1992b729e890d0f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 - Concernmanager Stedelijke Leefomgeving</TermName>
          <TermId xmlns="http://schemas.microsoft.com/office/infopath/2007/PartnerControls">868258e6-0a0c-4fb4-aa13-9fc70864a5de</TermId>
        </TermInfo>
      </Terms>
    </bee6bab28bc347dea223a27ae484b55c>
    <PUDocumentumRegistratienummer xmlns="3a2d4642-b1a9-4f9a-947d-aaac82c6ed7c" xsi:nil="true"/>
    <PUWerkingsgebiedDocument xmlns="71a72728-fb44-4036-b645-2459814b40b3" xsi:nil="true"/>
    <PUOmschrijvingVoorwaardenCopyright xmlns="71a72728-fb44-4036-b645-2459814b40b3" xsi:nil="true"/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cb2b531b78c348c8977f55608358c41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Stedelijke leefomgeving (SLO)</TermName>
          <TermId xmlns="http://schemas.microsoft.com/office/infopath/2007/PartnerControls">aa040f60-8ae9-4645-a0a6-46d35bc24cc9</TermId>
        </TermInfo>
      </Terms>
    </cb2b531b78c348c8977f55608358c411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SLO-ECO, Teamleider Economie</TermName>
          <TermId xmlns="http://schemas.microsoft.com/office/infopath/2007/PartnerControls">599e90cd-fe66-499a-85f4-d89c32ae3e3f</TermId>
        </TermInfo>
      </Terms>
    </kb23fa795b9743b8adae1149359e24fa>
    <PUBegindatumCopyright xmlns="71a72728-fb44-4036-b645-2459814b40b3" xsi:nil="true"/>
    <PUEinddatumCopyright xmlns="71a72728-fb44-4036-b645-2459814b40b3" xsi:nil="true"/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Economische aangelegenheden:Werklocaties</TermName>
          <TermId xmlns="http://schemas.microsoft.com/office/infopath/2007/PartnerControls">fd9a9a1c-28c4-4dc0-8dfa-59f7810a6bfd</TermId>
        </TermInfo>
      </Terms>
    </e28028357a134c8cba3ce1e424d81274>
    <PUOrigineleMakerDocumentum xmlns="3a2d4642-b1a9-4f9a-947d-aaac82c6ed7c" xsi:nil="true"/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Documenttype xmlns="3a2d4642-b1a9-4f9a-947d-aaac82c6ed7c" xsi:nil="true"/>
    <PUSelectiecategorie xmlns="71a72728-fb44-4036-b645-2459814b40b3">2020 42</PUSelectiecategorie>
    <TaxCatchAll xmlns="0d9283fc-65e8-43f6-9c6d-7338708b4c86">
      <Value>10</Value>
      <Value>9</Value>
      <Value>8</Value>
      <Value>7</Value>
      <Value>6</Value>
      <Value>5</Value>
      <Value>4</Value>
      <Value>3</Value>
      <Value>2</Value>
      <Value>1</Value>
    </TaxCatchAll>
    <PUBegindatumdossier xmlns="71a72728-fb44-4036-b645-2459814b40b3">2025-04-09T14:31:12+00:00</PUBegindatumdossier>
    <lcf76f155ced4ddcb4097134ff3c332f xmlns="d9593bba-1add-42d9-8dce-c169a4b8c8bc">
      <Terms xmlns="http://schemas.microsoft.com/office/infopath/2007/PartnerControls"/>
    </lcf76f155ced4ddcb4097134ff3c332f>
    <PUCorsaDocumentcode xmlns="3a2d4642-b1a9-4f9a-947d-aaac82c6ed7c" xsi:nil="true"/>
    <_dlc_DocId xmlns="0d9283fc-65e8-43f6-9c6d-7338708b4c86">UTSP-1658884565-1104</_dlc_DocId>
    <_dlc_DocIdUrl xmlns="0d9283fc-65e8-43f6-9c6d-7338708b4c86">
      <Url>https://provincieutrecht.sharepoint.com/sites/prjct-Provincialeactiviteitenbedrijventerreinen/_layouts/15/DocIdRedir.aspx?ID=UTSP-1658884565-1104</Url>
      <Description>UTSP-1658884565-1104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64E30936C85AB947950D1D77F00C6BE4" ma:contentTypeVersion="44" ma:contentTypeDescription="Een nieuw document maken." ma:contentTypeScope="" ma:versionID="5d5fc8e72b9fc15f56e98e686d85e549">
  <xsd:schema xmlns:xsd="http://www.w3.org/2001/XMLSchema" xmlns:xs="http://www.w3.org/2001/XMLSchema" xmlns:p="http://schemas.microsoft.com/office/2006/metadata/properties" xmlns:ns2="0d9283fc-65e8-43f6-9c6d-7338708b4c86" xmlns:ns3="71a72728-fb44-4036-b645-2459814b40b3" xmlns:ns4="fa468d3d-bf59-4030-8bb0-350b6c786af0" xmlns:ns5="3a2d4642-b1a9-4f9a-947d-aaac82c6ed7c" xmlns:ns6="d9593bba-1add-42d9-8dce-c169a4b8c8bc" targetNamespace="http://schemas.microsoft.com/office/2006/metadata/properties" ma:root="true" ma:fieldsID="38ff58e6fded4d6f17edcf65380fb1c9" ns2:_="" ns3:_="" ns4:_="" ns5:_="" ns6:_="">
    <xsd:import namespace="0d9283fc-65e8-43f6-9c6d-7338708b4c86"/>
    <xsd:import namespace="71a72728-fb44-4036-b645-2459814b40b3"/>
    <xsd:import namespace="fa468d3d-bf59-4030-8bb0-350b6c786af0"/>
    <xsd:import namespace="3a2d4642-b1a9-4f9a-947d-aaac82c6ed7c"/>
    <xsd:import namespace="d9593bba-1add-42d9-8dce-c169a4b8c8bc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5:PUCorsaDocumentcode" minOccurs="0"/>
                <xsd:element ref="ns6:MediaServiceMetadata" minOccurs="0"/>
                <xsd:element ref="ns6:MediaServiceFastMetadata" minOccurs="0"/>
                <xsd:element ref="ns6:MediaServiceObjectDetectorVersions" minOccurs="0"/>
                <xsd:element ref="ns6:MediaServiceSearchPropertie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283fc-65e8-43f6-9c6d-7338708b4c86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00f83bb6-d72d-4dde-8635-99120672d518}" ma:internalName="TaxCatchAll" ma:showField="CatchAllData" ma:web="0d9283fc-65e8-43f6-9c6d-7338708b4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00f83bb6-d72d-4dde-8635-99120672d518}" ma:internalName="TaxCatchAllLabel" ma:readOnly="true" ma:showField="CatchAllDataLabel" ma:web="0d9283fc-65e8-43f6-9c6d-7338708b4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42" ma:hidden="true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Provinciale Activiteiten Bedrijventerreinen" ma:hidden="true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SLO - Concernmanager Stedelijke Leefomgeving|868258e6-0a0c-4fb4-aa13-9fc70864a5de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Economische aangelegenheden:Werklocaties|fd9a9a1c-28c4-4dc0-8dfa-59f7810a6bfd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2021:Economie:Er zijn voldoende vestigingsmogelijkheden in aantal en kwaliteit:Werklocaties zijn duurzamer (circulair, klimaat, energie, gezondheid) en economisch krachtiger|ec49377a-5246-4bef-b4ac-1208e712765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10 jaar|b084b7cc-e10e-4cec-bcab-d34ef107cbe9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TL SLO-ECO, Teamleider Economie|599e90cd-fe66-499a-85f4-d89c32ae3e3f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Stedelijke leefomgeving (SLO)|aa040f60-8ae9-4645-a0a6-46d35bc24cc9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7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93bba-1add-42d9-8dce-c169a4b8c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5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7B592E-CEB2-4654-B59D-54AFC915A542}">
  <ds:schemaRefs>
    <ds:schemaRef ds:uri="http://schemas.microsoft.com/office/2006/metadata/properties"/>
    <ds:schemaRef ds:uri="http://schemas.microsoft.com/office/infopath/2007/PartnerControls"/>
    <ds:schemaRef ds:uri="71a72728-fb44-4036-b645-2459814b40b3"/>
    <ds:schemaRef ds:uri="fa468d3d-bf59-4030-8bb0-350b6c786af0"/>
    <ds:schemaRef ds:uri="3a2d4642-b1a9-4f9a-947d-aaac82c6ed7c"/>
    <ds:schemaRef ds:uri="0d9283fc-65e8-43f6-9c6d-7338708b4c86"/>
    <ds:schemaRef ds:uri="d9593bba-1add-42d9-8dce-c169a4b8c8bc"/>
  </ds:schemaRefs>
</ds:datastoreItem>
</file>

<file path=customXml/itemProps2.xml><?xml version="1.0" encoding="utf-8"?>
<ds:datastoreItem xmlns:ds="http://schemas.openxmlformats.org/officeDocument/2006/customXml" ds:itemID="{2D69FC4A-1F13-4849-ABE1-3564D5D515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226E566-BFC1-4707-9137-43B044183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9283fc-65e8-43f6-9c6d-7338708b4c86"/>
    <ds:schemaRef ds:uri="71a72728-fb44-4036-b645-2459814b40b3"/>
    <ds:schemaRef ds:uri="fa468d3d-bf59-4030-8bb0-350b6c786af0"/>
    <ds:schemaRef ds:uri="3a2d4642-b1a9-4f9a-947d-aaac82c6ed7c"/>
    <ds:schemaRef ds:uri="d9593bba-1add-42d9-8dce-c169a4b8c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BB7A90-5FBD-4F0D-B331-294016EF55E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4</DocSecurity>
  <Lines>6</Lines>
  <Paragraphs>1</Paragraphs>
  <ScaleCrop>false</ScaleCrop>
  <Company>Gemeente Apeldoorn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 Referentie formulier met tevredenheidsverklaring</dc:title>
  <dc:subject/>
  <dc:creator>Janssen, AG (Anne-Greet)</dc:creator>
  <cp:keywords/>
  <dc:description/>
  <cp:lastModifiedBy>Biessels -de Jong, Ariadne</cp:lastModifiedBy>
  <cp:revision>59</cp:revision>
  <dcterms:created xsi:type="dcterms:W3CDTF">2025-04-09T23:16:00Z</dcterms:created>
  <dcterms:modified xsi:type="dcterms:W3CDTF">2025-04-17T12:01:00Z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0x0101003E9A2B830A3CB44DBCE3112387D3A1360064E30936C85AB947950D1D77F00C6BE4</vt:lpwstr>
  </property>
  <property fmtid="{D5CDD505-2E9C-101B-9397-08002B2CF9AE}" pid="3" name="PUWaardering">
    <vt:lpwstr>5;#Vernietigen|90b47d01-38c6-4bfb-b527-d49e498a64bf</vt:lpwstr>
  </property>
  <property fmtid="{D5CDD505-2E9C-101B-9397-08002B2CF9AE}" pid="4" name="PUBewaartermijn">
    <vt:lpwstr>3;#10 jaar|b084b7cc-e10e-4cec-bcab-d34ef107cbe9</vt:lpwstr>
  </property>
  <property fmtid="{D5CDD505-2E9C-101B-9397-08002B2CF9AE}" pid="5" name="PUWBSTax">
    <vt:lpwstr>10;#P.0000 - Onbenoemd|3d735cab-bb43-4375-8d6c-aab7c97c3079</vt:lpwstr>
  </property>
  <property fmtid="{D5CDD505-2E9C-101B-9397-08002B2CF9AE}" pid="6" name="PUWerkproces">
    <vt:lpwstr>8;#Nog nader in te vullen|e20950c1-e059-4dd1-8571-f80d57af7540</vt:lpwstr>
  </property>
  <property fmtid="{D5CDD505-2E9C-101B-9397-08002B2CF9AE}" pid="7" name="PUWerkingsgebiedDossier">
    <vt:lpwstr>4;#Intern Provincie|189e3338-705c-4baf-9377-0e95b47bfb72</vt:lpwstr>
  </property>
  <property fmtid="{D5CDD505-2E9C-101B-9397-08002B2CF9AE}" pid="8" name="PUDomein">
    <vt:lpwstr>6;#Stedelijke leefomgeving (SLO)|aa040f60-8ae9-4645-a0a6-46d35bc24cc9</vt:lpwstr>
  </property>
  <property fmtid="{D5CDD505-2E9C-101B-9397-08002B2CF9AE}" pid="9" name="_dlc_DocIdItemGuid">
    <vt:lpwstr>85bddf62-9c33-4812-94d7-e719abdc23bd</vt:lpwstr>
  </property>
  <property fmtid="{D5CDD505-2E9C-101B-9397-08002B2CF9AE}" pid="10" name="PUProceseigenaar">
    <vt:lpwstr>7;#TL SLO-ECO, Teamleider Economie|599e90cd-fe66-499a-85f4-d89c32ae3e3f</vt:lpwstr>
  </property>
  <property fmtid="{D5CDD505-2E9C-101B-9397-08002B2CF9AE}" pid="11" name="PUEindverantwoordelijkeProceseigenaar">
    <vt:lpwstr>9;#SLO - Concernmanager Stedelijke Leefomgeving|868258e6-0a0c-4fb4-aa13-9fc70864a5de</vt:lpwstr>
  </property>
  <property fmtid="{D5CDD505-2E9C-101B-9397-08002B2CF9AE}" pid="12" name="PUDoelenboom">
    <vt:lpwstr>1;#2021:Economie:Er zijn voldoende vestigingsmogelijkheden in aantal en kwaliteit:Werklocaties zijn duurzamer (circulair, klimaat, energie, gezondheid) en economisch krachtiger|ec49377a-5246-4bef-b4ac-1208e7127652</vt:lpwstr>
  </property>
  <property fmtid="{D5CDD505-2E9C-101B-9397-08002B2CF9AE}" pid="13" name="PUThema">
    <vt:lpwstr>2;#Economische aangelegenheden:Werklocaties|fd9a9a1c-28c4-4dc0-8dfa-59f7810a6bfd</vt:lpwstr>
  </property>
  <property fmtid="{D5CDD505-2E9C-101B-9397-08002B2CF9AE}" pid="14" name="MediaServiceImageTags">
    <vt:lpwstr/>
  </property>
  <property fmtid="{D5CDD505-2E9C-101B-9397-08002B2CF9AE}" pid="15" name="PUDocumentTrefwoorden">
    <vt:lpwstr/>
  </property>
</Properties>
</file>