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154CE91F" w:rsidR="00234E74" w:rsidRDefault="008F7CF3" w:rsidP="005F53C5">
      <w:pPr>
        <w:suppressAutoHyphens/>
        <w:jc w:val="both"/>
        <w:rPr>
          <w:color w:val="00314E" w:themeColor="accent1"/>
          <w:sz w:val="40"/>
          <w:szCs w:val="40"/>
        </w:rPr>
      </w:pPr>
      <w:r>
        <w:rPr>
          <w:color w:val="00314E" w:themeColor="accent1"/>
          <w:sz w:val="40"/>
          <w:szCs w:val="40"/>
        </w:rPr>
        <w:t>Beschrijvend Document</w:t>
      </w:r>
    </w:p>
    <w:p w14:paraId="2E0F2E97" w14:textId="0B637A8E" w:rsidR="00E91DF0" w:rsidRPr="001F011F" w:rsidRDefault="00DC2C9A" w:rsidP="005F53C5">
      <w:pPr>
        <w:suppressAutoHyphens/>
        <w:jc w:val="both"/>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 xml:space="preserve">anbestedingsprocedure </w:t>
      </w:r>
      <w:r w:rsidR="00202ED5">
        <w:rPr>
          <w:color w:val="00314E" w:themeColor="accent1"/>
          <w:sz w:val="40"/>
          <w:szCs w:val="40"/>
        </w:rPr>
        <w:t>Adviseur Natuurbrandmanagement</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07937B66" w14:textId="2A8EDD9C" w:rsidR="00234E74" w:rsidRPr="00BC2256" w:rsidRDefault="00234E74" w:rsidP="005F53C5">
      <w:pPr>
        <w:jc w:val="both"/>
        <w:rPr>
          <w:i/>
        </w:rPr>
      </w:pPr>
      <w:r>
        <w:t xml:space="preserve">Kenmerk: </w:t>
      </w:r>
      <w:r w:rsidRPr="00202ED5">
        <w:rPr>
          <w:iCs/>
        </w:rPr>
        <w:t>VRLN-20</w:t>
      </w:r>
      <w:r w:rsidR="00202ED5" w:rsidRPr="00202ED5">
        <w:rPr>
          <w:iCs/>
        </w:rPr>
        <w:t>24</w:t>
      </w:r>
      <w:r w:rsidRPr="00202ED5">
        <w:rPr>
          <w:iCs/>
        </w:rPr>
        <w:t>-</w:t>
      </w:r>
      <w:r w:rsidR="00202ED5" w:rsidRPr="00202ED5">
        <w:rPr>
          <w:iCs/>
        </w:rPr>
        <w:t>CB</w:t>
      </w:r>
      <w:r w:rsidRPr="00202ED5">
        <w:rPr>
          <w:iCs/>
        </w:rPr>
        <w:t>-</w:t>
      </w:r>
      <w:r w:rsidR="00202ED5" w:rsidRPr="00202ED5">
        <w:rPr>
          <w:iCs/>
        </w:rPr>
        <w:t>JR</w:t>
      </w:r>
      <w:r w:rsidRPr="00202ED5">
        <w:rPr>
          <w:iCs/>
        </w:rPr>
        <w:t>-0</w:t>
      </w:r>
      <w:r w:rsidR="00202ED5" w:rsidRPr="00202ED5">
        <w:rPr>
          <w:iCs/>
        </w:rPr>
        <w:t>27</w:t>
      </w:r>
    </w:p>
    <w:p w14:paraId="3FF1AC64" w14:textId="54C6F03F" w:rsidR="00234E74" w:rsidRDefault="00234E74" w:rsidP="005F53C5">
      <w:pPr>
        <w:jc w:val="both"/>
      </w:pPr>
      <w:r>
        <w:t>Tenderned nummer</w:t>
      </w:r>
      <w:r w:rsidR="00D91100">
        <w:t>:</w:t>
      </w:r>
      <w:r>
        <w:t xml:space="preserve"> </w:t>
      </w:r>
      <w:r w:rsidR="000F2339" w:rsidRPr="00D91100">
        <w:rPr>
          <w:b/>
          <w:bCs/>
          <w:iCs/>
        </w:rPr>
        <w:t>TN</w:t>
      </w:r>
      <w:r w:rsidR="000F2339" w:rsidRPr="00D91100">
        <w:rPr>
          <w:iCs/>
        </w:rPr>
        <w:t> 497865</w:t>
      </w:r>
    </w:p>
    <w:p w14:paraId="356F6098" w14:textId="79693944" w:rsidR="00234E74" w:rsidRDefault="00234E74" w:rsidP="005F53C5">
      <w:pPr>
        <w:jc w:val="both"/>
      </w:pPr>
      <w:r>
        <w:t>CPV code</w:t>
      </w:r>
      <w:r w:rsidR="00D91100">
        <w:t>:</w:t>
      </w:r>
      <w:r>
        <w:t xml:space="preserve"> </w:t>
      </w:r>
      <w:r w:rsidR="00D91100" w:rsidRPr="00D91100">
        <w:t>90721800-5 Diensten voor bescherming tegen natuurlijke risico's of gevaren</w:t>
      </w:r>
    </w:p>
    <w:p w14:paraId="0CD9645D" w14:textId="77777777" w:rsidR="00234E74" w:rsidRDefault="00234E74" w:rsidP="005F53C5">
      <w:pPr>
        <w:jc w:val="both"/>
      </w:pPr>
    </w:p>
    <w:p w14:paraId="589FAFB1" w14:textId="77777777" w:rsidR="00A66C5A" w:rsidRDefault="00A66C5A" w:rsidP="005F53C5">
      <w:pPr>
        <w:jc w:val="both"/>
      </w:pPr>
    </w:p>
    <w:p w14:paraId="12BC6460" w14:textId="77777777" w:rsidR="00202ED5" w:rsidRDefault="00202ED5" w:rsidP="005F53C5">
      <w:pPr>
        <w:jc w:val="both"/>
      </w:pPr>
    </w:p>
    <w:p w14:paraId="62721F2A" w14:textId="77777777" w:rsidR="00202ED5" w:rsidRDefault="00202ED5" w:rsidP="005F53C5">
      <w:pPr>
        <w:jc w:val="both"/>
      </w:pPr>
    </w:p>
    <w:p w14:paraId="7A084A53" w14:textId="77777777" w:rsidR="00202ED5" w:rsidRDefault="00202ED5" w:rsidP="005F53C5">
      <w:pPr>
        <w:jc w:val="both"/>
      </w:pPr>
    </w:p>
    <w:p w14:paraId="5BCC44E1" w14:textId="77777777" w:rsidR="00202ED5" w:rsidRDefault="00202ED5" w:rsidP="005F53C5">
      <w:pPr>
        <w:jc w:val="both"/>
      </w:pPr>
    </w:p>
    <w:p w14:paraId="060E8391" w14:textId="77777777" w:rsidR="00202ED5" w:rsidRDefault="00202ED5" w:rsidP="005F53C5">
      <w:pPr>
        <w:jc w:val="both"/>
      </w:pPr>
    </w:p>
    <w:p w14:paraId="465DEDDA" w14:textId="77777777" w:rsidR="00202ED5" w:rsidRDefault="00202ED5" w:rsidP="005F53C5">
      <w:pPr>
        <w:jc w:val="both"/>
      </w:pPr>
    </w:p>
    <w:p w14:paraId="25CB9F6E" w14:textId="77777777" w:rsidR="00202ED5" w:rsidRDefault="00202ED5" w:rsidP="005F53C5">
      <w:pPr>
        <w:jc w:val="both"/>
      </w:pPr>
    </w:p>
    <w:p w14:paraId="6C114310" w14:textId="77777777" w:rsidR="00202ED5" w:rsidRDefault="00202ED5" w:rsidP="005F53C5">
      <w:pPr>
        <w:jc w:val="both"/>
      </w:pPr>
    </w:p>
    <w:p w14:paraId="4D4F99E4" w14:textId="77777777" w:rsidR="00202ED5" w:rsidRDefault="00202ED5" w:rsidP="005F53C5">
      <w:pPr>
        <w:jc w:val="both"/>
      </w:pPr>
    </w:p>
    <w:p w14:paraId="13B18D85" w14:textId="77777777" w:rsidR="00202ED5" w:rsidRDefault="00202ED5" w:rsidP="005F53C5">
      <w:pPr>
        <w:jc w:val="both"/>
      </w:pPr>
    </w:p>
    <w:p w14:paraId="0FB9A067" w14:textId="77777777" w:rsidR="00202ED5" w:rsidRDefault="00202ED5" w:rsidP="005F53C5">
      <w:pPr>
        <w:jc w:val="both"/>
      </w:pPr>
    </w:p>
    <w:p w14:paraId="664C319C" w14:textId="77777777" w:rsidR="00202ED5" w:rsidRDefault="00202ED5" w:rsidP="005F53C5">
      <w:pPr>
        <w:jc w:val="both"/>
      </w:pPr>
    </w:p>
    <w:p w14:paraId="7C96B3B6" w14:textId="77777777" w:rsidR="00202ED5" w:rsidRDefault="00202ED5" w:rsidP="005F53C5">
      <w:pPr>
        <w:jc w:val="both"/>
      </w:pPr>
    </w:p>
    <w:p w14:paraId="128FCC06" w14:textId="77777777" w:rsidR="00202ED5" w:rsidRDefault="00202ED5" w:rsidP="005F53C5">
      <w:pPr>
        <w:jc w:val="both"/>
      </w:pPr>
    </w:p>
    <w:p w14:paraId="0B851AD2" w14:textId="0D2590FB" w:rsidR="00234E74" w:rsidRDefault="00234E74" w:rsidP="005F53C5">
      <w:pPr>
        <w:jc w:val="both"/>
      </w:pPr>
      <w:r>
        <w:t xml:space="preserve">Status: </w:t>
      </w:r>
      <w:r w:rsidR="003E35FF" w:rsidRPr="003E35FF">
        <w:t>Definitief</w:t>
      </w:r>
    </w:p>
    <w:p w14:paraId="39B1EA5C" w14:textId="77777777" w:rsidR="00443771" w:rsidRDefault="00443771" w:rsidP="005F53C5">
      <w:pPr>
        <w:jc w:val="both"/>
      </w:pPr>
    </w:p>
    <w:p w14:paraId="0C62A9C2" w14:textId="48F23D6E" w:rsidR="00234E74" w:rsidRDefault="00234E74" w:rsidP="005F53C5">
      <w:pPr>
        <w:jc w:val="both"/>
      </w:pPr>
      <w:r>
        <w:t xml:space="preserve">Uitgevoerd </w:t>
      </w:r>
      <w:r w:rsidRPr="003E35FF">
        <w:t>door: J. Ramakers</w:t>
      </w:r>
    </w:p>
    <w:p w14:paraId="4017252F" w14:textId="6A7ABF41" w:rsidR="00234E74" w:rsidRDefault="00234E74" w:rsidP="005F53C5">
      <w:pPr>
        <w:jc w:val="both"/>
      </w:pPr>
      <w:r>
        <w:t xml:space="preserve">Versie: </w:t>
      </w:r>
      <w:r w:rsidR="003E35FF">
        <w:t>1.0</w:t>
      </w:r>
    </w:p>
    <w:p w14:paraId="52FA4E45" w14:textId="3FF98C75" w:rsidR="00234E74" w:rsidRDefault="00234E74" w:rsidP="005F53C5">
      <w:pPr>
        <w:jc w:val="both"/>
      </w:pPr>
      <w:r>
        <w:t xml:space="preserve">Datum: </w:t>
      </w:r>
      <w:r w:rsidR="00747B4A">
        <w:t>1</w:t>
      </w:r>
      <w:r w:rsidR="004B1EA5">
        <w:t>6</w:t>
      </w:r>
      <w:r w:rsidR="00167EF3">
        <w:t>-4-20</w:t>
      </w:r>
      <w:r w:rsidR="005F07E8">
        <w:t>2</w:t>
      </w:r>
      <w:r w:rsidR="00335312">
        <w:t>5</w:t>
      </w:r>
    </w:p>
    <w:p w14:paraId="679990DE" w14:textId="77777777" w:rsidR="00234E74" w:rsidRDefault="00234E74" w:rsidP="005F53C5">
      <w:pPr>
        <w:jc w:val="both"/>
      </w:pPr>
    </w:p>
    <w:p w14:paraId="095792C2"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234E74" w:rsidP="005F53C5">
      <w:pPr>
        <w:pStyle w:val="Huisstijl-Adres"/>
        <w:jc w:val="both"/>
      </w:pPr>
      <w:hyperlink r:id="rId11" w:history="1">
        <w:r w:rsidRPr="00560C94">
          <w:rPr>
            <w:rStyle w:val="Hyperlink"/>
          </w:rPr>
          <w:t>inkoop@vrln.nl</w:t>
        </w:r>
      </w:hyperlink>
      <w:r>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5F53C5">
      <w:pPr>
        <w:pStyle w:val="NoSpacing"/>
        <w:jc w:val="both"/>
        <w:rPr>
          <w:rFonts w:ascii="Arial" w:hAnsi="Arial" w:cs="Arial"/>
          <w:sz w:val="40"/>
          <w:szCs w:val="40"/>
        </w:rPr>
      </w:pPr>
      <w:r w:rsidRPr="00F4630F">
        <w:rPr>
          <w:rFonts w:ascii="Arial" w:hAnsi="Arial" w:cs="Arial"/>
          <w:sz w:val="40"/>
          <w:szCs w:val="40"/>
        </w:rPr>
        <w:t>Inhoudsopgave</w:t>
      </w:r>
    </w:p>
    <w:p w14:paraId="125843D4" w14:textId="77777777" w:rsidR="00234E74" w:rsidRDefault="00234E74" w:rsidP="005F53C5">
      <w:pPr>
        <w:tabs>
          <w:tab w:val="left" w:pos="2143"/>
        </w:tabs>
        <w:jc w:val="both"/>
      </w:pPr>
    </w:p>
    <w:p w14:paraId="55FCE02F" w14:textId="4703226F" w:rsidR="0025559B" w:rsidRDefault="002C434C">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r>
        <w:fldChar w:fldCharType="begin"/>
      </w:r>
      <w:r>
        <w:instrText xml:space="preserve"> TOC \o "1-3" \h \z \u </w:instrText>
      </w:r>
      <w:r>
        <w:fldChar w:fldCharType="separate"/>
      </w:r>
      <w:hyperlink w:anchor="_Toc195689069" w:history="1">
        <w:r w:rsidR="0025559B" w:rsidRPr="004A402E">
          <w:rPr>
            <w:rStyle w:val="Hyperlink"/>
          </w:rPr>
          <w:t>1</w:t>
        </w:r>
        <w:r w:rsidR="0025559B">
          <w:rPr>
            <w:rFonts w:asciiTheme="minorHAnsi" w:eastAsiaTheme="minorEastAsia" w:hAnsiTheme="minorHAnsi" w:cstheme="minorBidi"/>
            <w:b w:val="0"/>
            <w:kern w:val="2"/>
            <w:sz w:val="24"/>
            <w:szCs w:val="24"/>
            <w14:ligatures w14:val="standardContextual"/>
          </w:rPr>
          <w:tab/>
        </w:r>
        <w:r w:rsidR="0025559B" w:rsidRPr="004A402E">
          <w:rPr>
            <w:rStyle w:val="Hyperlink"/>
          </w:rPr>
          <w:t>Begrippenlijst</w:t>
        </w:r>
        <w:r w:rsidR="0025559B">
          <w:rPr>
            <w:webHidden/>
          </w:rPr>
          <w:tab/>
        </w:r>
        <w:r w:rsidR="0025559B">
          <w:rPr>
            <w:webHidden/>
          </w:rPr>
          <w:fldChar w:fldCharType="begin"/>
        </w:r>
        <w:r w:rsidR="0025559B">
          <w:rPr>
            <w:webHidden/>
          </w:rPr>
          <w:instrText xml:space="preserve"> PAGEREF _Toc195689069 \h </w:instrText>
        </w:r>
        <w:r w:rsidR="0025559B">
          <w:rPr>
            <w:webHidden/>
          </w:rPr>
        </w:r>
        <w:r w:rsidR="0025559B">
          <w:rPr>
            <w:webHidden/>
          </w:rPr>
          <w:fldChar w:fldCharType="separate"/>
        </w:r>
        <w:r w:rsidR="0025559B">
          <w:rPr>
            <w:webHidden/>
          </w:rPr>
          <w:t>5</w:t>
        </w:r>
        <w:r w:rsidR="0025559B">
          <w:rPr>
            <w:webHidden/>
          </w:rPr>
          <w:fldChar w:fldCharType="end"/>
        </w:r>
      </w:hyperlink>
    </w:p>
    <w:p w14:paraId="613156E5" w14:textId="665F1E84" w:rsidR="0025559B" w:rsidRDefault="0025559B">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95689070" w:history="1">
        <w:r w:rsidRPr="004A402E">
          <w:rPr>
            <w:rStyle w:val="Hyperlink"/>
          </w:rPr>
          <w:t>2</w:t>
        </w:r>
        <w:r>
          <w:rPr>
            <w:rFonts w:asciiTheme="minorHAnsi" w:eastAsiaTheme="minorEastAsia" w:hAnsiTheme="minorHAnsi" w:cstheme="minorBidi"/>
            <w:b w:val="0"/>
            <w:kern w:val="2"/>
            <w:sz w:val="24"/>
            <w:szCs w:val="24"/>
            <w14:ligatures w14:val="standardContextual"/>
          </w:rPr>
          <w:tab/>
        </w:r>
        <w:r w:rsidRPr="004A402E">
          <w:rPr>
            <w:rStyle w:val="Hyperlink"/>
          </w:rPr>
          <w:t>Algemene informatie, scope en doel aanbesteding</w:t>
        </w:r>
        <w:r>
          <w:rPr>
            <w:webHidden/>
          </w:rPr>
          <w:tab/>
        </w:r>
        <w:r>
          <w:rPr>
            <w:webHidden/>
          </w:rPr>
          <w:fldChar w:fldCharType="begin"/>
        </w:r>
        <w:r>
          <w:rPr>
            <w:webHidden/>
          </w:rPr>
          <w:instrText xml:space="preserve"> PAGEREF _Toc195689070 \h </w:instrText>
        </w:r>
        <w:r>
          <w:rPr>
            <w:webHidden/>
          </w:rPr>
        </w:r>
        <w:r>
          <w:rPr>
            <w:webHidden/>
          </w:rPr>
          <w:fldChar w:fldCharType="separate"/>
        </w:r>
        <w:r>
          <w:rPr>
            <w:webHidden/>
          </w:rPr>
          <w:t>8</w:t>
        </w:r>
        <w:r>
          <w:rPr>
            <w:webHidden/>
          </w:rPr>
          <w:fldChar w:fldCharType="end"/>
        </w:r>
      </w:hyperlink>
    </w:p>
    <w:p w14:paraId="3CDF77A4" w14:textId="062E6880"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71" w:history="1">
        <w:r w:rsidRPr="004A402E">
          <w:rPr>
            <w:rStyle w:val="Hyperlink"/>
          </w:rPr>
          <w:t>2.1</w:t>
        </w:r>
        <w:r>
          <w:rPr>
            <w:rFonts w:asciiTheme="minorHAnsi" w:eastAsiaTheme="minorEastAsia" w:hAnsiTheme="minorHAnsi" w:cstheme="minorBidi"/>
            <w:kern w:val="2"/>
            <w:sz w:val="24"/>
            <w:szCs w:val="24"/>
            <w14:ligatures w14:val="standardContextual"/>
          </w:rPr>
          <w:tab/>
        </w:r>
        <w:r w:rsidRPr="004A402E">
          <w:rPr>
            <w:rStyle w:val="Hyperlink"/>
          </w:rPr>
          <w:t>Aanbestedende dienst</w:t>
        </w:r>
        <w:r>
          <w:rPr>
            <w:webHidden/>
          </w:rPr>
          <w:tab/>
        </w:r>
        <w:r>
          <w:rPr>
            <w:webHidden/>
          </w:rPr>
          <w:fldChar w:fldCharType="begin"/>
        </w:r>
        <w:r>
          <w:rPr>
            <w:webHidden/>
          </w:rPr>
          <w:instrText xml:space="preserve"> PAGEREF _Toc195689071 \h </w:instrText>
        </w:r>
        <w:r>
          <w:rPr>
            <w:webHidden/>
          </w:rPr>
        </w:r>
        <w:r>
          <w:rPr>
            <w:webHidden/>
          </w:rPr>
          <w:fldChar w:fldCharType="separate"/>
        </w:r>
        <w:r>
          <w:rPr>
            <w:webHidden/>
          </w:rPr>
          <w:t>8</w:t>
        </w:r>
        <w:r>
          <w:rPr>
            <w:webHidden/>
          </w:rPr>
          <w:fldChar w:fldCharType="end"/>
        </w:r>
      </w:hyperlink>
    </w:p>
    <w:p w14:paraId="63FDB05C" w14:textId="66634E4B"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72" w:history="1">
        <w:r w:rsidRPr="004A402E">
          <w:rPr>
            <w:rStyle w:val="Hyperlink"/>
          </w:rPr>
          <w:t>2.2</w:t>
        </w:r>
        <w:r>
          <w:rPr>
            <w:rFonts w:asciiTheme="minorHAnsi" w:eastAsiaTheme="minorEastAsia" w:hAnsiTheme="minorHAnsi" w:cstheme="minorBidi"/>
            <w:kern w:val="2"/>
            <w:sz w:val="24"/>
            <w:szCs w:val="24"/>
            <w14:ligatures w14:val="standardContextual"/>
          </w:rPr>
          <w:tab/>
        </w:r>
        <w:r w:rsidRPr="004A402E">
          <w:rPr>
            <w:rStyle w:val="Hyperlink"/>
          </w:rPr>
          <w:t>Aanleiding aanbestedingsprocedure</w:t>
        </w:r>
        <w:r>
          <w:rPr>
            <w:webHidden/>
          </w:rPr>
          <w:tab/>
        </w:r>
        <w:r>
          <w:rPr>
            <w:webHidden/>
          </w:rPr>
          <w:fldChar w:fldCharType="begin"/>
        </w:r>
        <w:r>
          <w:rPr>
            <w:webHidden/>
          </w:rPr>
          <w:instrText xml:space="preserve"> PAGEREF _Toc195689072 \h </w:instrText>
        </w:r>
        <w:r>
          <w:rPr>
            <w:webHidden/>
          </w:rPr>
        </w:r>
        <w:r>
          <w:rPr>
            <w:webHidden/>
          </w:rPr>
          <w:fldChar w:fldCharType="separate"/>
        </w:r>
        <w:r>
          <w:rPr>
            <w:webHidden/>
          </w:rPr>
          <w:t>9</w:t>
        </w:r>
        <w:r>
          <w:rPr>
            <w:webHidden/>
          </w:rPr>
          <w:fldChar w:fldCharType="end"/>
        </w:r>
      </w:hyperlink>
    </w:p>
    <w:p w14:paraId="166394D6" w14:textId="5CAC2EBD"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73" w:history="1">
        <w:r w:rsidRPr="004A402E">
          <w:rPr>
            <w:rStyle w:val="Hyperlink"/>
          </w:rPr>
          <w:t>2.3</w:t>
        </w:r>
        <w:r>
          <w:rPr>
            <w:rFonts w:asciiTheme="minorHAnsi" w:eastAsiaTheme="minorEastAsia" w:hAnsiTheme="minorHAnsi" w:cstheme="minorBidi"/>
            <w:kern w:val="2"/>
            <w:sz w:val="24"/>
            <w:szCs w:val="24"/>
            <w14:ligatures w14:val="standardContextual"/>
          </w:rPr>
          <w:tab/>
        </w:r>
        <w:r w:rsidRPr="004A402E">
          <w:rPr>
            <w:rStyle w:val="Hyperlink"/>
          </w:rPr>
          <w:t>Looptijd Overeenkomst</w:t>
        </w:r>
        <w:r>
          <w:rPr>
            <w:webHidden/>
          </w:rPr>
          <w:tab/>
        </w:r>
        <w:r>
          <w:rPr>
            <w:webHidden/>
          </w:rPr>
          <w:fldChar w:fldCharType="begin"/>
        </w:r>
        <w:r>
          <w:rPr>
            <w:webHidden/>
          </w:rPr>
          <w:instrText xml:space="preserve"> PAGEREF _Toc195689073 \h </w:instrText>
        </w:r>
        <w:r>
          <w:rPr>
            <w:webHidden/>
          </w:rPr>
        </w:r>
        <w:r>
          <w:rPr>
            <w:webHidden/>
          </w:rPr>
          <w:fldChar w:fldCharType="separate"/>
        </w:r>
        <w:r>
          <w:rPr>
            <w:webHidden/>
          </w:rPr>
          <w:t>9</w:t>
        </w:r>
        <w:r>
          <w:rPr>
            <w:webHidden/>
          </w:rPr>
          <w:fldChar w:fldCharType="end"/>
        </w:r>
      </w:hyperlink>
    </w:p>
    <w:p w14:paraId="0551A04D" w14:textId="2935F600"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74" w:history="1">
        <w:r w:rsidRPr="004A402E">
          <w:rPr>
            <w:rStyle w:val="Hyperlink"/>
          </w:rPr>
          <w:t>2.4</w:t>
        </w:r>
        <w:r>
          <w:rPr>
            <w:rFonts w:asciiTheme="minorHAnsi" w:eastAsiaTheme="minorEastAsia" w:hAnsiTheme="minorHAnsi" w:cstheme="minorBidi"/>
            <w:kern w:val="2"/>
            <w:sz w:val="24"/>
            <w:szCs w:val="24"/>
            <w14:ligatures w14:val="standardContextual"/>
          </w:rPr>
          <w:tab/>
        </w:r>
        <w:r w:rsidRPr="004A402E">
          <w:rPr>
            <w:rStyle w:val="Hyperlink"/>
          </w:rPr>
          <w:t>Voorwerp van de Opdracht (scope)</w:t>
        </w:r>
        <w:r>
          <w:rPr>
            <w:webHidden/>
          </w:rPr>
          <w:tab/>
        </w:r>
        <w:r>
          <w:rPr>
            <w:webHidden/>
          </w:rPr>
          <w:fldChar w:fldCharType="begin"/>
        </w:r>
        <w:r>
          <w:rPr>
            <w:webHidden/>
          </w:rPr>
          <w:instrText xml:space="preserve"> PAGEREF _Toc195689074 \h </w:instrText>
        </w:r>
        <w:r>
          <w:rPr>
            <w:webHidden/>
          </w:rPr>
        </w:r>
        <w:r>
          <w:rPr>
            <w:webHidden/>
          </w:rPr>
          <w:fldChar w:fldCharType="separate"/>
        </w:r>
        <w:r>
          <w:rPr>
            <w:webHidden/>
          </w:rPr>
          <w:t>9</w:t>
        </w:r>
        <w:r>
          <w:rPr>
            <w:webHidden/>
          </w:rPr>
          <w:fldChar w:fldCharType="end"/>
        </w:r>
      </w:hyperlink>
    </w:p>
    <w:p w14:paraId="277F532F" w14:textId="0CC25FC1"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75" w:history="1">
        <w:r w:rsidRPr="004A402E">
          <w:rPr>
            <w:rStyle w:val="Hyperlink"/>
          </w:rPr>
          <w:t>2.5</w:t>
        </w:r>
        <w:r>
          <w:rPr>
            <w:rFonts w:asciiTheme="minorHAnsi" w:eastAsiaTheme="minorEastAsia" w:hAnsiTheme="minorHAnsi" w:cstheme="minorBidi"/>
            <w:kern w:val="2"/>
            <w:sz w:val="24"/>
            <w:szCs w:val="24"/>
            <w14:ligatures w14:val="standardContextual"/>
          </w:rPr>
          <w:tab/>
        </w:r>
        <w:r w:rsidRPr="004A402E">
          <w:rPr>
            <w:rStyle w:val="Hyperlink"/>
          </w:rPr>
          <w:t>Beschrijving huidige situatie</w:t>
        </w:r>
        <w:r>
          <w:rPr>
            <w:webHidden/>
          </w:rPr>
          <w:tab/>
        </w:r>
        <w:r>
          <w:rPr>
            <w:webHidden/>
          </w:rPr>
          <w:fldChar w:fldCharType="begin"/>
        </w:r>
        <w:r>
          <w:rPr>
            <w:webHidden/>
          </w:rPr>
          <w:instrText xml:space="preserve"> PAGEREF _Toc195689075 \h </w:instrText>
        </w:r>
        <w:r>
          <w:rPr>
            <w:webHidden/>
          </w:rPr>
        </w:r>
        <w:r>
          <w:rPr>
            <w:webHidden/>
          </w:rPr>
          <w:fldChar w:fldCharType="separate"/>
        </w:r>
        <w:r>
          <w:rPr>
            <w:webHidden/>
          </w:rPr>
          <w:t>11</w:t>
        </w:r>
        <w:r>
          <w:rPr>
            <w:webHidden/>
          </w:rPr>
          <w:fldChar w:fldCharType="end"/>
        </w:r>
      </w:hyperlink>
    </w:p>
    <w:p w14:paraId="5AA7082A" w14:textId="65A8ABC6"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76" w:history="1">
        <w:r w:rsidRPr="004A402E">
          <w:rPr>
            <w:rStyle w:val="Hyperlink"/>
          </w:rPr>
          <w:t>2.6</w:t>
        </w:r>
        <w:r>
          <w:rPr>
            <w:rFonts w:asciiTheme="minorHAnsi" w:eastAsiaTheme="minorEastAsia" w:hAnsiTheme="minorHAnsi" w:cstheme="minorBidi"/>
            <w:kern w:val="2"/>
            <w:sz w:val="24"/>
            <w:szCs w:val="24"/>
            <w14:ligatures w14:val="standardContextual"/>
          </w:rPr>
          <w:tab/>
        </w:r>
        <w:r w:rsidRPr="004A402E">
          <w:rPr>
            <w:rStyle w:val="Hyperlink"/>
          </w:rPr>
          <w:t>Gewenste situatie en doelstellingen</w:t>
        </w:r>
        <w:r>
          <w:rPr>
            <w:webHidden/>
          </w:rPr>
          <w:tab/>
        </w:r>
        <w:r>
          <w:rPr>
            <w:webHidden/>
          </w:rPr>
          <w:fldChar w:fldCharType="begin"/>
        </w:r>
        <w:r>
          <w:rPr>
            <w:webHidden/>
          </w:rPr>
          <w:instrText xml:space="preserve"> PAGEREF _Toc195689076 \h </w:instrText>
        </w:r>
        <w:r>
          <w:rPr>
            <w:webHidden/>
          </w:rPr>
        </w:r>
        <w:r>
          <w:rPr>
            <w:webHidden/>
          </w:rPr>
          <w:fldChar w:fldCharType="separate"/>
        </w:r>
        <w:r>
          <w:rPr>
            <w:webHidden/>
          </w:rPr>
          <w:t>11</w:t>
        </w:r>
        <w:r>
          <w:rPr>
            <w:webHidden/>
          </w:rPr>
          <w:fldChar w:fldCharType="end"/>
        </w:r>
      </w:hyperlink>
    </w:p>
    <w:p w14:paraId="54F12825" w14:textId="1D4A703D"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77" w:history="1">
        <w:r w:rsidRPr="004A402E">
          <w:rPr>
            <w:rStyle w:val="Hyperlink"/>
          </w:rPr>
          <w:t>2.7</w:t>
        </w:r>
        <w:r>
          <w:rPr>
            <w:rFonts w:asciiTheme="minorHAnsi" w:eastAsiaTheme="minorEastAsia" w:hAnsiTheme="minorHAnsi" w:cstheme="minorBidi"/>
            <w:kern w:val="2"/>
            <w:sz w:val="24"/>
            <w:szCs w:val="24"/>
            <w14:ligatures w14:val="standardContextual"/>
          </w:rPr>
          <w:tab/>
        </w:r>
        <w:r w:rsidRPr="004A402E">
          <w:rPr>
            <w:rStyle w:val="Hyperlink"/>
          </w:rPr>
          <w:t>Opties/ scenario’s</w:t>
        </w:r>
        <w:r>
          <w:rPr>
            <w:webHidden/>
          </w:rPr>
          <w:tab/>
        </w:r>
        <w:r>
          <w:rPr>
            <w:webHidden/>
          </w:rPr>
          <w:fldChar w:fldCharType="begin"/>
        </w:r>
        <w:r>
          <w:rPr>
            <w:webHidden/>
          </w:rPr>
          <w:instrText xml:space="preserve"> PAGEREF _Toc195689077 \h </w:instrText>
        </w:r>
        <w:r>
          <w:rPr>
            <w:webHidden/>
          </w:rPr>
        </w:r>
        <w:r>
          <w:rPr>
            <w:webHidden/>
          </w:rPr>
          <w:fldChar w:fldCharType="separate"/>
        </w:r>
        <w:r>
          <w:rPr>
            <w:webHidden/>
          </w:rPr>
          <w:t>11</w:t>
        </w:r>
        <w:r>
          <w:rPr>
            <w:webHidden/>
          </w:rPr>
          <w:fldChar w:fldCharType="end"/>
        </w:r>
      </w:hyperlink>
    </w:p>
    <w:p w14:paraId="429DFB11" w14:textId="70DC502C"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78" w:history="1">
        <w:r w:rsidRPr="004A402E">
          <w:rPr>
            <w:rStyle w:val="Hyperlink"/>
          </w:rPr>
          <w:t>2.8</w:t>
        </w:r>
        <w:r>
          <w:rPr>
            <w:rFonts w:asciiTheme="minorHAnsi" w:eastAsiaTheme="minorEastAsia" w:hAnsiTheme="minorHAnsi" w:cstheme="minorBidi"/>
            <w:kern w:val="2"/>
            <w:sz w:val="24"/>
            <w:szCs w:val="24"/>
            <w14:ligatures w14:val="standardContextual"/>
          </w:rPr>
          <w:tab/>
        </w:r>
        <w:r w:rsidRPr="004A402E">
          <w:rPr>
            <w:rStyle w:val="Hyperlink"/>
          </w:rPr>
          <w:t>Plafondbedrag</w:t>
        </w:r>
        <w:r>
          <w:rPr>
            <w:webHidden/>
          </w:rPr>
          <w:tab/>
        </w:r>
        <w:r>
          <w:rPr>
            <w:webHidden/>
          </w:rPr>
          <w:fldChar w:fldCharType="begin"/>
        </w:r>
        <w:r>
          <w:rPr>
            <w:webHidden/>
          </w:rPr>
          <w:instrText xml:space="preserve"> PAGEREF _Toc195689078 \h </w:instrText>
        </w:r>
        <w:r>
          <w:rPr>
            <w:webHidden/>
          </w:rPr>
        </w:r>
        <w:r>
          <w:rPr>
            <w:webHidden/>
          </w:rPr>
          <w:fldChar w:fldCharType="separate"/>
        </w:r>
        <w:r>
          <w:rPr>
            <w:webHidden/>
          </w:rPr>
          <w:t>11</w:t>
        </w:r>
        <w:r>
          <w:rPr>
            <w:webHidden/>
          </w:rPr>
          <w:fldChar w:fldCharType="end"/>
        </w:r>
      </w:hyperlink>
    </w:p>
    <w:p w14:paraId="41B59D08" w14:textId="77770013"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79" w:history="1">
        <w:r w:rsidRPr="004A402E">
          <w:rPr>
            <w:rStyle w:val="Hyperlink"/>
          </w:rPr>
          <w:t>2.9</w:t>
        </w:r>
        <w:r>
          <w:rPr>
            <w:rFonts w:asciiTheme="minorHAnsi" w:eastAsiaTheme="minorEastAsia" w:hAnsiTheme="minorHAnsi" w:cstheme="minorBidi"/>
            <w:kern w:val="2"/>
            <w:sz w:val="24"/>
            <w:szCs w:val="24"/>
            <w14:ligatures w14:val="standardContextual"/>
          </w:rPr>
          <w:tab/>
        </w:r>
        <w:r w:rsidRPr="004A402E">
          <w:rPr>
            <w:rStyle w:val="Hyperlink"/>
          </w:rPr>
          <w:t>Samenvoegen onderdelen Opdracht</w:t>
        </w:r>
        <w:r>
          <w:rPr>
            <w:webHidden/>
          </w:rPr>
          <w:tab/>
        </w:r>
        <w:r>
          <w:rPr>
            <w:webHidden/>
          </w:rPr>
          <w:fldChar w:fldCharType="begin"/>
        </w:r>
        <w:r>
          <w:rPr>
            <w:webHidden/>
          </w:rPr>
          <w:instrText xml:space="preserve"> PAGEREF _Toc195689079 \h </w:instrText>
        </w:r>
        <w:r>
          <w:rPr>
            <w:webHidden/>
          </w:rPr>
        </w:r>
        <w:r>
          <w:rPr>
            <w:webHidden/>
          </w:rPr>
          <w:fldChar w:fldCharType="separate"/>
        </w:r>
        <w:r>
          <w:rPr>
            <w:webHidden/>
          </w:rPr>
          <w:t>11</w:t>
        </w:r>
        <w:r>
          <w:rPr>
            <w:webHidden/>
          </w:rPr>
          <w:fldChar w:fldCharType="end"/>
        </w:r>
      </w:hyperlink>
    </w:p>
    <w:p w14:paraId="6F561E49" w14:textId="21CA807B"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80" w:history="1">
        <w:r w:rsidRPr="004A402E">
          <w:rPr>
            <w:rStyle w:val="Hyperlink"/>
          </w:rPr>
          <w:t>2.10</w:t>
        </w:r>
        <w:r>
          <w:rPr>
            <w:rFonts w:asciiTheme="minorHAnsi" w:eastAsiaTheme="minorEastAsia" w:hAnsiTheme="minorHAnsi" w:cstheme="minorBidi"/>
            <w:kern w:val="2"/>
            <w:sz w:val="24"/>
            <w:szCs w:val="24"/>
            <w14:ligatures w14:val="standardContextual"/>
          </w:rPr>
          <w:tab/>
        </w:r>
        <w:r w:rsidRPr="004A402E">
          <w:rPr>
            <w:rStyle w:val="Hyperlink"/>
          </w:rPr>
          <w:t>Percelen</w:t>
        </w:r>
        <w:r>
          <w:rPr>
            <w:webHidden/>
          </w:rPr>
          <w:tab/>
        </w:r>
        <w:r>
          <w:rPr>
            <w:webHidden/>
          </w:rPr>
          <w:fldChar w:fldCharType="begin"/>
        </w:r>
        <w:r>
          <w:rPr>
            <w:webHidden/>
          </w:rPr>
          <w:instrText xml:space="preserve"> PAGEREF _Toc195689080 \h </w:instrText>
        </w:r>
        <w:r>
          <w:rPr>
            <w:webHidden/>
          </w:rPr>
        </w:r>
        <w:r>
          <w:rPr>
            <w:webHidden/>
          </w:rPr>
          <w:fldChar w:fldCharType="separate"/>
        </w:r>
        <w:r>
          <w:rPr>
            <w:webHidden/>
          </w:rPr>
          <w:t>11</w:t>
        </w:r>
        <w:r>
          <w:rPr>
            <w:webHidden/>
          </w:rPr>
          <w:fldChar w:fldCharType="end"/>
        </w:r>
      </w:hyperlink>
    </w:p>
    <w:p w14:paraId="55D4C350" w14:textId="7F0AAFD7"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81" w:history="1">
        <w:r w:rsidRPr="004A402E">
          <w:rPr>
            <w:rStyle w:val="Hyperlink"/>
          </w:rPr>
          <w:t>2.11</w:t>
        </w:r>
        <w:r>
          <w:rPr>
            <w:rFonts w:asciiTheme="minorHAnsi" w:eastAsiaTheme="minorEastAsia" w:hAnsiTheme="minorHAnsi" w:cstheme="minorBidi"/>
            <w:kern w:val="2"/>
            <w:sz w:val="24"/>
            <w:szCs w:val="24"/>
            <w14:ligatures w14:val="standardContextual"/>
          </w:rPr>
          <w:tab/>
        </w:r>
        <w:r w:rsidRPr="004A402E">
          <w:rPr>
            <w:rStyle w:val="Hyperlink"/>
          </w:rPr>
          <w:t>Vertrouwelijkheid gegevens en informatiebeveiliging</w:t>
        </w:r>
        <w:r>
          <w:rPr>
            <w:webHidden/>
          </w:rPr>
          <w:tab/>
        </w:r>
        <w:r>
          <w:rPr>
            <w:webHidden/>
          </w:rPr>
          <w:fldChar w:fldCharType="begin"/>
        </w:r>
        <w:r>
          <w:rPr>
            <w:webHidden/>
          </w:rPr>
          <w:instrText xml:space="preserve"> PAGEREF _Toc195689081 \h </w:instrText>
        </w:r>
        <w:r>
          <w:rPr>
            <w:webHidden/>
          </w:rPr>
        </w:r>
        <w:r>
          <w:rPr>
            <w:webHidden/>
          </w:rPr>
          <w:fldChar w:fldCharType="separate"/>
        </w:r>
        <w:r>
          <w:rPr>
            <w:webHidden/>
          </w:rPr>
          <w:t>12</w:t>
        </w:r>
        <w:r>
          <w:rPr>
            <w:webHidden/>
          </w:rPr>
          <w:fldChar w:fldCharType="end"/>
        </w:r>
      </w:hyperlink>
    </w:p>
    <w:p w14:paraId="5E55CA5F" w14:textId="2282055E"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82" w:history="1">
        <w:r w:rsidRPr="004A402E">
          <w:rPr>
            <w:rStyle w:val="Hyperlink"/>
          </w:rPr>
          <w:t>2.12</w:t>
        </w:r>
        <w:r>
          <w:rPr>
            <w:rFonts w:asciiTheme="minorHAnsi" w:eastAsiaTheme="minorEastAsia" w:hAnsiTheme="minorHAnsi" w:cstheme="minorBidi"/>
            <w:kern w:val="2"/>
            <w:sz w:val="24"/>
            <w:szCs w:val="24"/>
            <w14:ligatures w14:val="standardContextual"/>
          </w:rPr>
          <w:tab/>
        </w:r>
        <w:r w:rsidRPr="004A402E">
          <w:rPr>
            <w:rStyle w:val="Hyperlink"/>
          </w:rPr>
          <w:t>Social return</w:t>
        </w:r>
        <w:r>
          <w:rPr>
            <w:webHidden/>
          </w:rPr>
          <w:tab/>
        </w:r>
        <w:r>
          <w:rPr>
            <w:webHidden/>
          </w:rPr>
          <w:fldChar w:fldCharType="begin"/>
        </w:r>
        <w:r>
          <w:rPr>
            <w:webHidden/>
          </w:rPr>
          <w:instrText xml:space="preserve"> PAGEREF _Toc195689082 \h </w:instrText>
        </w:r>
        <w:r>
          <w:rPr>
            <w:webHidden/>
          </w:rPr>
        </w:r>
        <w:r>
          <w:rPr>
            <w:webHidden/>
          </w:rPr>
          <w:fldChar w:fldCharType="separate"/>
        </w:r>
        <w:r>
          <w:rPr>
            <w:webHidden/>
          </w:rPr>
          <w:t>12</w:t>
        </w:r>
        <w:r>
          <w:rPr>
            <w:webHidden/>
          </w:rPr>
          <w:fldChar w:fldCharType="end"/>
        </w:r>
      </w:hyperlink>
    </w:p>
    <w:p w14:paraId="1C419773" w14:textId="26826F2C"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83" w:history="1">
        <w:r w:rsidRPr="004A402E">
          <w:rPr>
            <w:rStyle w:val="Hyperlink"/>
          </w:rPr>
          <w:t>2.13</w:t>
        </w:r>
        <w:r>
          <w:rPr>
            <w:rFonts w:asciiTheme="minorHAnsi" w:eastAsiaTheme="minorEastAsia" w:hAnsiTheme="minorHAnsi" w:cstheme="minorBidi"/>
            <w:kern w:val="2"/>
            <w:sz w:val="24"/>
            <w:szCs w:val="24"/>
            <w14:ligatures w14:val="standardContextual"/>
          </w:rPr>
          <w:tab/>
        </w:r>
        <w:r w:rsidRPr="004A402E">
          <w:rPr>
            <w:rStyle w:val="Hyperlink"/>
          </w:rPr>
          <w:t>Contractmanagement en overleg</w:t>
        </w:r>
        <w:r>
          <w:rPr>
            <w:webHidden/>
          </w:rPr>
          <w:tab/>
        </w:r>
        <w:r>
          <w:rPr>
            <w:webHidden/>
          </w:rPr>
          <w:fldChar w:fldCharType="begin"/>
        </w:r>
        <w:r>
          <w:rPr>
            <w:webHidden/>
          </w:rPr>
          <w:instrText xml:space="preserve"> PAGEREF _Toc195689083 \h </w:instrText>
        </w:r>
        <w:r>
          <w:rPr>
            <w:webHidden/>
          </w:rPr>
        </w:r>
        <w:r>
          <w:rPr>
            <w:webHidden/>
          </w:rPr>
          <w:fldChar w:fldCharType="separate"/>
        </w:r>
        <w:r>
          <w:rPr>
            <w:webHidden/>
          </w:rPr>
          <w:t>13</w:t>
        </w:r>
        <w:r>
          <w:rPr>
            <w:webHidden/>
          </w:rPr>
          <w:fldChar w:fldCharType="end"/>
        </w:r>
      </w:hyperlink>
    </w:p>
    <w:p w14:paraId="1B5BD0B3" w14:textId="4EBB65D7"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84" w:history="1">
        <w:r w:rsidRPr="004A402E">
          <w:rPr>
            <w:rStyle w:val="Hyperlink"/>
          </w:rPr>
          <w:t>2.14</w:t>
        </w:r>
        <w:r>
          <w:rPr>
            <w:rFonts w:asciiTheme="minorHAnsi" w:eastAsiaTheme="minorEastAsia" w:hAnsiTheme="minorHAnsi" w:cstheme="minorBidi"/>
            <w:kern w:val="2"/>
            <w:sz w:val="24"/>
            <w:szCs w:val="24"/>
            <w14:ligatures w14:val="standardContextual"/>
          </w:rPr>
          <w:tab/>
        </w:r>
        <w:r w:rsidRPr="004A402E">
          <w:rPr>
            <w:rStyle w:val="Hyperlink"/>
          </w:rPr>
          <w:t>Bewaartermijnen</w:t>
        </w:r>
        <w:r>
          <w:rPr>
            <w:webHidden/>
          </w:rPr>
          <w:tab/>
        </w:r>
        <w:r>
          <w:rPr>
            <w:webHidden/>
          </w:rPr>
          <w:fldChar w:fldCharType="begin"/>
        </w:r>
        <w:r>
          <w:rPr>
            <w:webHidden/>
          </w:rPr>
          <w:instrText xml:space="preserve"> PAGEREF _Toc195689084 \h </w:instrText>
        </w:r>
        <w:r>
          <w:rPr>
            <w:webHidden/>
          </w:rPr>
        </w:r>
        <w:r>
          <w:rPr>
            <w:webHidden/>
          </w:rPr>
          <w:fldChar w:fldCharType="separate"/>
        </w:r>
        <w:r>
          <w:rPr>
            <w:webHidden/>
          </w:rPr>
          <w:t>13</w:t>
        </w:r>
        <w:r>
          <w:rPr>
            <w:webHidden/>
          </w:rPr>
          <w:fldChar w:fldCharType="end"/>
        </w:r>
      </w:hyperlink>
    </w:p>
    <w:p w14:paraId="2C62262A" w14:textId="0C8EA2D6"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85" w:history="1">
        <w:r w:rsidRPr="004A402E">
          <w:rPr>
            <w:rStyle w:val="Hyperlink"/>
          </w:rPr>
          <w:t>2.15</w:t>
        </w:r>
        <w:r>
          <w:rPr>
            <w:rFonts w:asciiTheme="minorHAnsi" w:eastAsiaTheme="minorEastAsia" w:hAnsiTheme="minorHAnsi" w:cstheme="minorBidi"/>
            <w:kern w:val="2"/>
            <w:sz w:val="24"/>
            <w:szCs w:val="24"/>
            <w14:ligatures w14:val="standardContextual"/>
          </w:rPr>
          <w:tab/>
        </w:r>
        <w:r w:rsidRPr="004A402E">
          <w:rPr>
            <w:rStyle w:val="Hyperlink"/>
          </w:rPr>
          <w:t>Betrokkenheid Rusland</w:t>
        </w:r>
        <w:r>
          <w:rPr>
            <w:webHidden/>
          </w:rPr>
          <w:tab/>
        </w:r>
        <w:r>
          <w:rPr>
            <w:webHidden/>
          </w:rPr>
          <w:fldChar w:fldCharType="begin"/>
        </w:r>
        <w:r>
          <w:rPr>
            <w:webHidden/>
          </w:rPr>
          <w:instrText xml:space="preserve"> PAGEREF _Toc195689085 \h </w:instrText>
        </w:r>
        <w:r>
          <w:rPr>
            <w:webHidden/>
          </w:rPr>
        </w:r>
        <w:r>
          <w:rPr>
            <w:webHidden/>
          </w:rPr>
          <w:fldChar w:fldCharType="separate"/>
        </w:r>
        <w:r>
          <w:rPr>
            <w:webHidden/>
          </w:rPr>
          <w:t>13</w:t>
        </w:r>
        <w:r>
          <w:rPr>
            <w:webHidden/>
          </w:rPr>
          <w:fldChar w:fldCharType="end"/>
        </w:r>
      </w:hyperlink>
    </w:p>
    <w:p w14:paraId="4C5EE981" w14:textId="72C25E8E" w:rsidR="0025559B" w:rsidRDefault="0025559B">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95689086" w:history="1">
        <w:r w:rsidRPr="004A402E">
          <w:rPr>
            <w:rStyle w:val="Hyperlink"/>
          </w:rPr>
          <w:t>3</w:t>
        </w:r>
        <w:r>
          <w:rPr>
            <w:rFonts w:asciiTheme="minorHAnsi" w:eastAsiaTheme="minorEastAsia" w:hAnsiTheme="minorHAnsi" w:cstheme="minorBidi"/>
            <w:b w:val="0"/>
            <w:kern w:val="2"/>
            <w:sz w:val="24"/>
            <w:szCs w:val="24"/>
            <w14:ligatures w14:val="standardContextual"/>
          </w:rPr>
          <w:tab/>
        </w:r>
        <w:r w:rsidRPr="004A402E">
          <w:rPr>
            <w:rStyle w:val="Hyperlink"/>
          </w:rPr>
          <w:t>Aanbestedingsprocedure</w:t>
        </w:r>
        <w:r>
          <w:rPr>
            <w:webHidden/>
          </w:rPr>
          <w:tab/>
        </w:r>
        <w:r>
          <w:rPr>
            <w:webHidden/>
          </w:rPr>
          <w:fldChar w:fldCharType="begin"/>
        </w:r>
        <w:r>
          <w:rPr>
            <w:webHidden/>
          </w:rPr>
          <w:instrText xml:space="preserve"> PAGEREF _Toc195689086 \h </w:instrText>
        </w:r>
        <w:r>
          <w:rPr>
            <w:webHidden/>
          </w:rPr>
        </w:r>
        <w:r>
          <w:rPr>
            <w:webHidden/>
          </w:rPr>
          <w:fldChar w:fldCharType="separate"/>
        </w:r>
        <w:r>
          <w:rPr>
            <w:webHidden/>
          </w:rPr>
          <w:t>14</w:t>
        </w:r>
        <w:r>
          <w:rPr>
            <w:webHidden/>
          </w:rPr>
          <w:fldChar w:fldCharType="end"/>
        </w:r>
      </w:hyperlink>
    </w:p>
    <w:p w14:paraId="7030E84E" w14:textId="3B219EC2"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87" w:history="1">
        <w:r w:rsidRPr="004A402E">
          <w:rPr>
            <w:rStyle w:val="Hyperlink"/>
          </w:rPr>
          <w:t>3.1</w:t>
        </w:r>
        <w:r>
          <w:rPr>
            <w:rFonts w:asciiTheme="minorHAnsi" w:eastAsiaTheme="minorEastAsia" w:hAnsiTheme="minorHAnsi" w:cstheme="minorBidi"/>
            <w:kern w:val="2"/>
            <w:sz w:val="24"/>
            <w:szCs w:val="24"/>
            <w14:ligatures w14:val="standardContextual"/>
          </w:rPr>
          <w:tab/>
        </w:r>
        <w:r w:rsidRPr="004A402E">
          <w:rPr>
            <w:rStyle w:val="Hyperlink"/>
          </w:rPr>
          <w:t>Europese openbare aanbestedingsprocedure</w:t>
        </w:r>
        <w:r>
          <w:rPr>
            <w:webHidden/>
          </w:rPr>
          <w:tab/>
        </w:r>
        <w:r>
          <w:rPr>
            <w:webHidden/>
          </w:rPr>
          <w:fldChar w:fldCharType="begin"/>
        </w:r>
        <w:r>
          <w:rPr>
            <w:webHidden/>
          </w:rPr>
          <w:instrText xml:space="preserve"> PAGEREF _Toc195689087 \h </w:instrText>
        </w:r>
        <w:r>
          <w:rPr>
            <w:webHidden/>
          </w:rPr>
        </w:r>
        <w:r>
          <w:rPr>
            <w:webHidden/>
          </w:rPr>
          <w:fldChar w:fldCharType="separate"/>
        </w:r>
        <w:r>
          <w:rPr>
            <w:webHidden/>
          </w:rPr>
          <w:t>14</w:t>
        </w:r>
        <w:r>
          <w:rPr>
            <w:webHidden/>
          </w:rPr>
          <w:fldChar w:fldCharType="end"/>
        </w:r>
      </w:hyperlink>
    </w:p>
    <w:p w14:paraId="1F4CEE80" w14:textId="2598DD32"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88" w:history="1">
        <w:r w:rsidRPr="004A402E">
          <w:rPr>
            <w:rStyle w:val="Hyperlink"/>
          </w:rPr>
          <w:t>3.2</w:t>
        </w:r>
        <w:r>
          <w:rPr>
            <w:rFonts w:asciiTheme="minorHAnsi" w:eastAsiaTheme="minorEastAsia" w:hAnsiTheme="minorHAnsi" w:cstheme="minorBidi"/>
            <w:kern w:val="2"/>
            <w:sz w:val="24"/>
            <w:szCs w:val="24"/>
            <w14:ligatures w14:val="standardContextual"/>
          </w:rPr>
          <w:tab/>
        </w:r>
        <w:r w:rsidRPr="004A402E">
          <w:rPr>
            <w:rStyle w:val="Hyperlink"/>
          </w:rPr>
          <w:t>Contactpersoon VRLN</w:t>
        </w:r>
        <w:r>
          <w:rPr>
            <w:webHidden/>
          </w:rPr>
          <w:tab/>
        </w:r>
        <w:r>
          <w:rPr>
            <w:webHidden/>
          </w:rPr>
          <w:fldChar w:fldCharType="begin"/>
        </w:r>
        <w:r>
          <w:rPr>
            <w:webHidden/>
          </w:rPr>
          <w:instrText xml:space="preserve"> PAGEREF _Toc195689088 \h </w:instrText>
        </w:r>
        <w:r>
          <w:rPr>
            <w:webHidden/>
          </w:rPr>
        </w:r>
        <w:r>
          <w:rPr>
            <w:webHidden/>
          </w:rPr>
          <w:fldChar w:fldCharType="separate"/>
        </w:r>
        <w:r>
          <w:rPr>
            <w:webHidden/>
          </w:rPr>
          <w:t>14</w:t>
        </w:r>
        <w:r>
          <w:rPr>
            <w:webHidden/>
          </w:rPr>
          <w:fldChar w:fldCharType="end"/>
        </w:r>
      </w:hyperlink>
    </w:p>
    <w:p w14:paraId="65666935" w14:textId="3EFA3746"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89" w:history="1">
        <w:r w:rsidRPr="004A402E">
          <w:rPr>
            <w:rStyle w:val="Hyperlink"/>
          </w:rPr>
          <w:t>3.3</w:t>
        </w:r>
        <w:r>
          <w:rPr>
            <w:rFonts w:asciiTheme="minorHAnsi" w:eastAsiaTheme="minorEastAsia" w:hAnsiTheme="minorHAnsi" w:cstheme="minorBidi"/>
            <w:kern w:val="2"/>
            <w:sz w:val="24"/>
            <w:szCs w:val="24"/>
            <w14:ligatures w14:val="standardContextual"/>
          </w:rPr>
          <w:tab/>
        </w:r>
        <w:r w:rsidRPr="004A402E">
          <w:rPr>
            <w:rStyle w:val="Hyperlink"/>
          </w:rPr>
          <w:t>Beoogde planning</w:t>
        </w:r>
        <w:r>
          <w:rPr>
            <w:webHidden/>
          </w:rPr>
          <w:tab/>
        </w:r>
        <w:r>
          <w:rPr>
            <w:webHidden/>
          </w:rPr>
          <w:fldChar w:fldCharType="begin"/>
        </w:r>
        <w:r>
          <w:rPr>
            <w:webHidden/>
          </w:rPr>
          <w:instrText xml:space="preserve"> PAGEREF _Toc195689089 \h </w:instrText>
        </w:r>
        <w:r>
          <w:rPr>
            <w:webHidden/>
          </w:rPr>
        </w:r>
        <w:r>
          <w:rPr>
            <w:webHidden/>
          </w:rPr>
          <w:fldChar w:fldCharType="separate"/>
        </w:r>
        <w:r>
          <w:rPr>
            <w:webHidden/>
          </w:rPr>
          <w:t>15</w:t>
        </w:r>
        <w:r>
          <w:rPr>
            <w:webHidden/>
          </w:rPr>
          <w:fldChar w:fldCharType="end"/>
        </w:r>
      </w:hyperlink>
    </w:p>
    <w:p w14:paraId="24DF05C0" w14:textId="6E989290"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90" w:history="1">
        <w:r w:rsidRPr="004A402E">
          <w:rPr>
            <w:rStyle w:val="Hyperlink"/>
          </w:rPr>
          <w:t>3.4</w:t>
        </w:r>
        <w:r>
          <w:rPr>
            <w:rFonts w:asciiTheme="minorHAnsi" w:eastAsiaTheme="minorEastAsia" w:hAnsiTheme="minorHAnsi" w:cstheme="minorBidi"/>
            <w:kern w:val="2"/>
            <w:sz w:val="24"/>
            <w:szCs w:val="24"/>
            <w14:ligatures w14:val="standardContextual"/>
          </w:rPr>
          <w:tab/>
        </w:r>
        <w:r w:rsidRPr="004A402E">
          <w:rPr>
            <w:rStyle w:val="Hyperlink"/>
          </w:rPr>
          <w:t>TenderNed</w:t>
        </w:r>
        <w:r>
          <w:rPr>
            <w:webHidden/>
          </w:rPr>
          <w:tab/>
        </w:r>
        <w:r>
          <w:rPr>
            <w:webHidden/>
          </w:rPr>
          <w:fldChar w:fldCharType="begin"/>
        </w:r>
        <w:r>
          <w:rPr>
            <w:webHidden/>
          </w:rPr>
          <w:instrText xml:space="preserve"> PAGEREF _Toc195689090 \h </w:instrText>
        </w:r>
        <w:r>
          <w:rPr>
            <w:webHidden/>
          </w:rPr>
        </w:r>
        <w:r>
          <w:rPr>
            <w:webHidden/>
          </w:rPr>
          <w:fldChar w:fldCharType="separate"/>
        </w:r>
        <w:r>
          <w:rPr>
            <w:webHidden/>
          </w:rPr>
          <w:t>16</w:t>
        </w:r>
        <w:r>
          <w:rPr>
            <w:webHidden/>
          </w:rPr>
          <w:fldChar w:fldCharType="end"/>
        </w:r>
      </w:hyperlink>
    </w:p>
    <w:p w14:paraId="1AEC5505" w14:textId="70E6A7FA"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91" w:history="1">
        <w:r w:rsidRPr="004A402E">
          <w:rPr>
            <w:rStyle w:val="Hyperlink"/>
          </w:rPr>
          <w:t>3.5</w:t>
        </w:r>
        <w:r>
          <w:rPr>
            <w:rFonts w:asciiTheme="minorHAnsi" w:eastAsiaTheme="minorEastAsia" w:hAnsiTheme="minorHAnsi" w:cstheme="minorBidi"/>
            <w:kern w:val="2"/>
            <w:sz w:val="24"/>
            <w:szCs w:val="24"/>
            <w14:ligatures w14:val="standardContextual"/>
          </w:rPr>
          <w:tab/>
        </w:r>
        <w:r w:rsidRPr="004A402E">
          <w:rPr>
            <w:rStyle w:val="Hyperlink"/>
          </w:rPr>
          <w:t>Schouw</w:t>
        </w:r>
        <w:r>
          <w:rPr>
            <w:webHidden/>
          </w:rPr>
          <w:tab/>
        </w:r>
        <w:r>
          <w:rPr>
            <w:webHidden/>
          </w:rPr>
          <w:fldChar w:fldCharType="begin"/>
        </w:r>
        <w:r>
          <w:rPr>
            <w:webHidden/>
          </w:rPr>
          <w:instrText xml:space="preserve"> PAGEREF _Toc195689091 \h </w:instrText>
        </w:r>
        <w:r>
          <w:rPr>
            <w:webHidden/>
          </w:rPr>
        </w:r>
        <w:r>
          <w:rPr>
            <w:webHidden/>
          </w:rPr>
          <w:fldChar w:fldCharType="separate"/>
        </w:r>
        <w:r>
          <w:rPr>
            <w:webHidden/>
          </w:rPr>
          <w:t>16</w:t>
        </w:r>
        <w:r>
          <w:rPr>
            <w:webHidden/>
          </w:rPr>
          <w:fldChar w:fldCharType="end"/>
        </w:r>
      </w:hyperlink>
    </w:p>
    <w:p w14:paraId="7786521E" w14:textId="110A85CE"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92" w:history="1">
        <w:r w:rsidRPr="004A402E">
          <w:rPr>
            <w:rStyle w:val="Hyperlink"/>
          </w:rPr>
          <w:t>3.6</w:t>
        </w:r>
        <w:r>
          <w:rPr>
            <w:rFonts w:asciiTheme="minorHAnsi" w:eastAsiaTheme="minorEastAsia" w:hAnsiTheme="minorHAnsi" w:cstheme="minorBidi"/>
            <w:kern w:val="2"/>
            <w:sz w:val="24"/>
            <w:szCs w:val="24"/>
            <w14:ligatures w14:val="standardContextual"/>
          </w:rPr>
          <w:tab/>
        </w:r>
        <w:r w:rsidRPr="004A402E">
          <w:rPr>
            <w:rStyle w:val="Hyperlink"/>
          </w:rPr>
          <w:t>Nota van Inlichtingen</w:t>
        </w:r>
        <w:r>
          <w:rPr>
            <w:webHidden/>
          </w:rPr>
          <w:tab/>
        </w:r>
        <w:r>
          <w:rPr>
            <w:webHidden/>
          </w:rPr>
          <w:fldChar w:fldCharType="begin"/>
        </w:r>
        <w:r>
          <w:rPr>
            <w:webHidden/>
          </w:rPr>
          <w:instrText xml:space="preserve"> PAGEREF _Toc195689092 \h </w:instrText>
        </w:r>
        <w:r>
          <w:rPr>
            <w:webHidden/>
          </w:rPr>
        </w:r>
        <w:r>
          <w:rPr>
            <w:webHidden/>
          </w:rPr>
          <w:fldChar w:fldCharType="separate"/>
        </w:r>
        <w:r>
          <w:rPr>
            <w:webHidden/>
          </w:rPr>
          <w:t>16</w:t>
        </w:r>
        <w:r>
          <w:rPr>
            <w:webHidden/>
          </w:rPr>
          <w:fldChar w:fldCharType="end"/>
        </w:r>
      </w:hyperlink>
    </w:p>
    <w:p w14:paraId="770936AA" w14:textId="0DD077AE"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93" w:history="1">
        <w:r w:rsidRPr="004A402E">
          <w:rPr>
            <w:rStyle w:val="Hyperlink"/>
          </w:rPr>
          <w:t>3.7</w:t>
        </w:r>
        <w:r>
          <w:rPr>
            <w:rFonts w:asciiTheme="minorHAnsi" w:eastAsiaTheme="minorEastAsia" w:hAnsiTheme="minorHAnsi" w:cstheme="minorBidi"/>
            <w:kern w:val="2"/>
            <w:sz w:val="24"/>
            <w:szCs w:val="24"/>
            <w14:ligatures w14:val="standardContextual"/>
          </w:rPr>
          <w:tab/>
        </w:r>
        <w:r w:rsidRPr="004A402E">
          <w:rPr>
            <w:rStyle w:val="Hyperlink"/>
          </w:rPr>
          <w:t>Indienen Inschrijving</w:t>
        </w:r>
        <w:r>
          <w:rPr>
            <w:webHidden/>
          </w:rPr>
          <w:tab/>
        </w:r>
        <w:r>
          <w:rPr>
            <w:webHidden/>
          </w:rPr>
          <w:fldChar w:fldCharType="begin"/>
        </w:r>
        <w:r>
          <w:rPr>
            <w:webHidden/>
          </w:rPr>
          <w:instrText xml:space="preserve"> PAGEREF _Toc195689093 \h </w:instrText>
        </w:r>
        <w:r>
          <w:rPr>
            <w:webHidden/>
          </w:rPr>
        </w:r>
        <w:r>
          <w:rPr>
            <w:webHidden/>
          </w:rPr>
          <w:fldChar w:fldCharType="separate"/>
        </w:r>
        <w:r>
          <w:rPr>
            <w:webHidden/>
          </w:rPr>
          <w:t>17</w:t>
        </w:r>
        <w:r>
          <w:rPr>
            <w:webHidden/>
          </w:rPr>
          <w:fldChar w:fldCharType="end"/>
        </w:r>
      </w:hyperlink>
    </w:p>
    <w:p w14:paraId="37831C02" w14:textId="206B0341"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94" w:history="1">
        <w:r w:rsidRPr="004A402E">
          <w:rPr>
            <w:rStyle w:val="Hyperlink"/>
          </w:rPr>
          <w:t>3.8</w:t>
        </w:r>
        <w:r>
          <w:rPr>
            <w:rFonts w:asciiTheme="minorHAnsi" w:eastAsiaTheme="minorEastAsia" w:hAnsiTheme="minorHAnsi" w:cstheme="minorBidi"/>
            <w:kern w:val="2"/>
            <w:sz w:val="24"/>
            <w:szCs w:val="24"/>
            <w14:ligatures w14:val="standardContextual"/>
          </w:rPr>
          <w:tab/>
        </w:r>
        <w:r w:rsidRPr="004A402E">
          <w:rPr>
            <w:rStyle w:val="Hyperlink"/>
          </w:rPr>
          <w:t>Inhoud Inschrijving</w:t>
        </w:r>
        <w:r>
          <w:rPr>
            <w:webHidden/>
          </w:rPr>
          <w:tab/>
        </w:r>
        <w:r>
          <w:rPr>
            <w:webHidden/>
          </w:rPr>
          <w:fldChar w:fldCharType="begin"/>
        </w:r>
        <w:r>
          <w:rPr>
            <w:webHidden/>
          </w:rPr>
          <w:instrText xml:space="preserve"> PAGEREF _Toc195689094 \h </w:instrText>
        </w:r>
        <w:r>
          <w:rPr>
            <w:webHidden/>
          </w:rPr>
        </w:r>
        <w:r>
          <w:rPr>
            <w:webHidden/>
          </w:rPr>
          <w:fldChar w:fldCharType="separate"/>
        </w:r>
        <w:r>
          <w:rPr>
            <w:webHidden/>
          </w:rPr>
          <w:t>18</w:t>
        </w:r>
        <w:r>
          <w:rPr>
            <w:webHidden/>
          </w:rPr>
          <w:fldChar w:fldCharType="end"/>
        </w:r>
      </w:hyperlink>
    </w:p>
    <w:p w14:paraId="3BD64322" w14:textId="346A44D4"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95" w:history="1">
        <w:r w:rsidRPr="004A402E">
          <w:rPr>
            <w:rStyle w:val="Hyperlink"/>
          </w:rPr>
          <w:t>3.9</w:t>
        </w:r>
        <w:r>
          <w:rPr>
            <w:rFonts w:asciiTheme="minorHAnsi" w:eastAsiaTheme="minorEastAsia" w:hAnsiTheme="minorHAnsi" w:cstheme="minorBidi"/>
            <w:kern w:val="2"/>
            <w:sz w:val="24"/>
            <w:szCs w:val="24"/>
            <w14:ligatures w14:val="standardContextual"/>
          </w:rPr>
          <w:tab/>
        </w:r>
        <w:r w:rsidRPr="004A402E">
          <w:rPr>
            <w:rStyle w:val="Hyperlink"/>
          </w:rPr>
          <w:t>Prijs en prijsonderhandelingen</w:t>
        </w:r>
        <w:r>
          <w:rPr>
            <w:webHidden/>
          </w:rPr>
          <w:tab/>
        </w:r>
        <w:r>
          <w:rPr>
            <w:webHidden/>
          </w:rPr>
          <w:fldChar w:fldCharType="begin"/>
        </w:r>
        <w:r>
          <w:rPr>
            <w:webHidden/>
          </w:rPr>
          <w:instrText xml:space="preserve"> PAGEREF _Toc195689095 \h </w:instrText>
        </w:r>
        <w:r>
          <w:rPr>
            <w:webHidden/>
          </w:rPr>
        </w:r>
        <w:r>
          <w:rPr>
            <w:webHidden/>
          </w:rPr>
          <w:fldChar w:fldCharType="separate"/>
        </w:r>
        <w:r>
          <w:rPr>
            <w:webHidden/>
          </w:rPr>
          <w:t>18</w:t>
        </w:r>
        <w:r>
          <w:rPr>
            <w:webHidden/>
          </w:rPr>
          <w:fldChar w:fldCharType="end"/>
        </w:r>
      </w:hyperlink>
    </w:p>
    <w:p w14:paraId="25DA30FE" w14:textId="0B38A727"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96" w:history="1">
        <w:r w:rsidRPr="004A402E">
          <w:rPr>
            <w:rStyle w:val="Hyperlink"/>
          </w:rPr>
          <w:t>3.10</w:t>
        </w:r>
        <w:r>
          <w:rPr>
            <w:rFonts w:asciiTheme="minorHAnsi" w:eastAsiaTheme="minorEastAsia" w:hAnsiTheme="minorHAnsi" w:cstheme="minorBidi"/>
            <w:kern w:val="2"/>
            <w:sz w:val="24"/>
            <w:szCs w:val="24"/>
            <w14:ligatures w14:val="standardContextual"/>
          </w:rPr>
          <w:tab/>
        </w:r>
        <w:r w:rsidRPr="004A402E">
          <w:rPr>
            <w:rStyle w:val="Hyperlink"/>
          </w:rPr>
          <w:t>Vergoeding kosten Inschrijving</w:t>
        </w:r>
        <w:r>
          <w:rPr>
            <w:webHidden/>
          </w:rPr>
          <w:tab/>
        </w:r>
        <w:r>
          <w:rPr>
            <w:webHidden/>
          </w:rPr>
          <w:fldChar w:fldCharType="begin"/>
        </w:r>
        <w:r>
          <w:rPr>
            <w:webHidden/>
          </w:rPr>
          <w:instrText xml:space="preserve"> PAGEREF _Toc195689096 \h </w:instrText>
        </w:r>
        <w:r>
          <w:rPr>
            <w:webHidden/>
          </w:rPr>
        </w:r>
        <w:r>
          <w:rPr>
            <w:webHidden/>
          </w:rPr>
          <w:fldChar w:fldCharType="separate"/>
        </w:r>
        <w:r>
          <w:rPr>
            <w:webHidden/>
          </w:rPr>
          <w:t>19</w:t>
        </w:r>
        <w:r>
          <w:rPr>
            <w:webHidden/>
          </w:rPr>
          <w:fldChar w:fldCharType="end"/>
        </w:r>
      </w:hyperlink>
    </w:p>
    <w:p w14:paraId="3E96383F" w14:textId="74DCABDB"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97" w:history="1">
        <w:r w:rsidRPr="004A402E">
          <w:rPr>
            <w:rStyle w:val="Hyperlink"/>
          </w:rPr>
          <w:t>3.11</w:t>
        </w:r>
        <w:r>
          <w:rPr>
            <w:rFonts w:asciiTheme="minorHAnsi" w:eastAsiaTheme="minorEastAsia" w:hAnsiTheme="minorHAnsi" w:cstheme="minorBidi"/>
            <w:kern w:val="2"/>
            <w:sz w:val="24"/>
            <w:szCs w:val="24"/>
            <w14:ligatures w14:val="standardContextual"/>
          </w:rPr>
          <w:tab/>
        </w:r>
        <w:r w:rsidRPr="004A402E">
          <w:rPr>
            <w:rStyle w:val="Hyperlink"/>
          </w:rPr>
          <w:t>Inschrijving percelen</w:t>
        </w:r>
        <w:r>
          <w:rPr>
            <w:webHidden/>
          </w:rPr>
          <w:tab/>
        </w:r>
        <w:r>
          <w:rPr>
            <w:webHidden/>
          </w:rPr>
          <w:fldChar w:fldCharType="begin"/>
        </w:r>
        <w:r>
          <w:rPr>
            <w:webHidden/>
          </w:rPr>
          <w:instrText xml:space="preserve"> PAGEREF _Toc195689097 \h </w:instrText>
        </w:r>
        <w:r>
          <w:rPr>
            <w:webHidden/>
          </w:rPr>
        </w:r>
        <w:r>
          <w:rPr>
            <w:webHidden/>
          </w:rPr>
          <w:fldChar w:fldCharType="separate"/>
        </w:r>
        <w:r>
          <w:rPr>
            <w:webHidden/>
          </w:rPr>
          <w:t>19</w:t>
        </w:r>
        <w:r>
          <w:rPr>
            <w:webHidden/>
          </w:rPr>
          <w:fldChar w:fldCharType="end"/>
        </w:r>
      </w:hyperlink>
    </w:p>
    <w:p w14:paraId="23F896AA" w14:textId="580181DE"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98" w:history="1">
        <w:r w:rsidRPr="004A402E">
          <w:rPr>
            <w:rStyle w:val="Hyperlink"/>
          </w:rPr>
          <w:t>3.12</w:t>
        </w:r>
        <w:r>
          <w:rPr>
            <w:rFonts w:asciiTheme="minorHAnsi" w:eastAsiaTheme="minorEastAsia" w:hAnsiTheme="minorHAnsi" w:cstheme="minorBidi"/>
            <w:kern w:val="2"/>
            <w:sz w:val="24"/>
            <w:szCs w:val="24"/>
            <w14:ligatures w14:val="standardContextual"/>
          </w:rPr>
          <w:tab/>
        </w:r>
        <w:r w:rsidRPr="004A402E">
          <w:rPr>
            <w:rStyle w:val="Hyperlink"/>
          </w:rPr>
          <w:t>Varianten</w:t>
        </w:r>
        <w:r>
          <w:rPr>
            <w:webHidden/>
          </w:rPr>
          <w:tab/>
        </w:r>
        <w:r>
          <w:rPr>
            <w:webHidden/>
          </w:rPr>
          <w:fldChar w:fldCharType="begin"/>
        </w:r>
        <w:r>
          <w:rPr>
            <w:webHidden/>
          </w:rPr>
          <w:instrText xml:space="preserve"> PAGEREF _Toc195689098 \h </w:instrText>
        </w:r>
        <w:r>
          <w:rPr>
            <w:webHidden/>
          </w:rPr>
        </w:r>
        <w:r>
          <w:rPr>
            <w:webHidden/>
          </w:rPr>
          <w:fldChar w:fldCharType="separate"/>
        </w:r>
        <w:r>
          <w:rPr>
            <w:webHidden/>
          </w:rPr>
          <w:t>19</w:t>
        </w:r>
        <w:r>
          <w:rPr>
            <w:webHidden/>
          </w:rPr>
          <w:fldChar w:fldCharType="end"/>
        </w:r>
      </w:hyperlink>
    </w:p>
    <w:p w14:paraId="12B8C011" w14:textId="6BD6F727"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099" w:history="1">
        <w:r w:rsidRPr="004A402E">
          <w:rPr>
            <w:rStyle w:val="Hyperlink"/>
          </w:rPr>
          <w:t>3.13</w:t>
        </w:r>
        <w:r>
          <w:rPr>
            <w:rFonts w:asciiTheme="minorHAnsi" w:eastAsiaTheme="minorEastAsia" w:hAnsiTheme="minorHAnsi" w:cstheme="minorBidi"/>
            <w:kern w:val="2"/>
            <w:sz w:val="24"/>
            <w:szCs w:val="24"/>
            <w14:ligatures w14:val="standardContextual"/>
          </w:rPr>
          <w:tab/>
        </w:r>
        <w:r w:rsidRPr="004A402E">
          <w:rPr>
            <w:rStyle w:val="Hyperlink"/>
          </w:rPr>
          <w:t>Voorwaarden</w:t>
        </w:r>
        <w:r>
          <w:rPr>
            <w:webHidden/>
          </w:rPr>
          <w:tab/>
        </w:r>
        <w:r>
          <w:rPr>
            <w:webHidden/>
          </w:rPr>
          <w:fldChar w:fldCharType="begin"/>
        </w:r>
        <w:r>
          <w:rPr>
            <w:webHidden/>
          </w:rPr>
          <w:instrText xml:space="preserve"> PAGEREF _Toc195689099 \h </w:instrText>
        </w:r>
        <w:r>
          <w:rPr>
            <w:webHidden/>
          </w:rPr>
        </w:r>
        <w:r>
          <w:rPr>
            <w:webHidden/>
          </w:rPr>
          <w:fldChar w:fldCharType="separate"/>
        </w:r>
        <w:r>
          <w:rPr>
            <w:webHidden/>
          </w:rPr>
          <w:t>19</w:t>
        </w:r>
        <w:r>
          <w:rPr>
            <w:webHidden/>
          </w:rPr>
          <w:fldChar w:fldCharType="end"/>
        </w:r>
      </w:hyperlink>
    </w:p>
    <w:p w14:paraId="54AD0A84" w14:textId="74634D09"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00" w:history="1">
        <w:r w:rsidRPr="004A402E">
          <w:rPr>
            <w:rStyle w:val="Hyperlink"/>
          </w:rPr>
          <w:t>3.14</w:t>
        </w:r>
        <w:r>
          <w:rPr>
            <w:rFonts w:asciiTheme="minorHAnsi" w:eastAsiaTheme="minorEastAsia" w:hAnsiTheme="minorHAnsi" w:cstheme="minorBidi"/>
            <w:kern w:val="2"/>
            <w:sz w:val="24"/>
            <w:szCs w:val="24"/>
            <w14:ligatures w14:val="standardContextual"/>
          </w:rPr>
          <w:tab/>
        </w:r>
        <w:r w:rsidRPr="004A402E">
          <w:rPr>
            <w:rStyle w:val="Hyperlink"/>
          </w:rPr>
          <w:t>Rechtsgeldige ondertekening</w:t>
        </w:r>
        <w:r>
          <w:rPr>
            <w:webHidden/>
          </w:rPr>
          <w:tab/>
        </w:r>
        <w:r>
          <w:rPr>
            <w:webHidden/>
          </w:rPr>
          <w:fldChar w:fldCharType="begin"/>
        </w:r>
        <w:r>
          <w:rPr>
            <w:webHidden/>
          </w:rPr>
          <w:instrText xml:space="preserve"> PAGEREF _Toc195689100 \h </w:instrText>
        </w:r>
        <w:r>
          <w:rPr>
            <w:webHidden/>
          </w:rPr>
        </w:r>
        <w:r>
          <w:rPr>
            <w:webHidden/>
          </w:rPr>
          <w:fldChar w:fldCharType="separate"/>
        </w:r>
        <w:r>
          <w:rPr>
            <w:webHidden/>
          </w:rPr>
          <w:t>19</w:t>
        </w:r>
        <w:r>
          <w:rPr>
            <w:webHidden/>
          </w:rPr>
          <w:fldChar w:fldCharType="end"/>
        </w:r>
      </w:hyperlink>
    </w:p>
    <w:p w14:paraId="0D794897" w14:textId="0B97B399"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01" w:history="1">
        <w:r w:rsidRPr="004A402E">
          <w:rPr>
            <w:rStyle w:val="Hyperlink"/>
          </w:rPr>
          <w:t>3.15</w:t>
        </w:r>
        <w:r>
          <w:rPr>
            <w:rFonts w:asciiTheme="minorHAnsi" w:eastAsiaTheme="minorEastAsia" w:hAnsiTheme="minorHAnsi" w:cstheme="minorBidi"/>
            <w:kern w:val="2"/>
            <w:sz w:val="24"/>
            <w:szCs w:val="24"/>
            <w14:ligatures w14:val="standardContextual"/>
          </w:rPr>
          <w:tab/>
        </w:r>
        <w:r w:rsidRPr="004A402E">
          <w:rPr>
            <w:rStyle w:val="Hyperlink"/>
          </w:rPr>
          <w:t>Alcatel-/ stand-still periode</w:t>
        </w:r>
        <w:r>
          <w:rPr>
            <w:webHidden/>
          </w:rPr>
          <w:tab/>
        </w:r>
        <w:r>
          <w:rPr>
            <w:webHidden/>
          </w:rPr>
          <w:fldChar w:fldCharType="begin"/>
        </w:r>
        <w:r>
          <w:rPr>
            <w:webHidden/>
          </w:rPr>
          <w:instrText xml:space="preserve"> PAGEREF _Toc195689101 \h </w:instrText>
        </w:r>
        <w:r>
          <w:rPr>
            <w:webHidden/>
          </w:rPr>
        </w:r>
        <w:r>
          <w:rPr>
            <w:webHidden/>
          </w:rPr>
          <w:fldChar w:fldCharType="separate"/>
        </w:r>
        <w:r>
          <w:rPr>
            <w:webHidden/>
          </w:rPr>
          <w:t>20</w:t>
        </w:r>
        <w:r>
          <w:rPr>
            <w:webHidden/>
          </w:rPr>
          <w:fldChar w:fldCharType="end"/>
        </w:r>
      </w:hyperlink>
    </w:p>
    <w:p w14:paraId="00E28C25" w14:textId="6939AAD9"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02" w:history="1">
        <w:r w:rsidRPr="004A402E">
          <w:rPr>
            <w:rStyle w:val="Hyperlink"/>
          </w:rPr>
          <w:t>3.16</w:t>
        </w:r>
        <w:r>
          <w:rPr>
            <w:rFonts w:asciiTheme="minorHAnsi" w:eastAsiaTheme="minorEastAsia" w:hAnsiTheme="minorHAnsi" w:cstheme="minorBidi"/>
            <w:kern w:val="2"/>
            <w:sz w:val="24"/>
            <w:szCs w:val="24"/>
            <w14:ligatures w14:val="standardContextual"/>
          </w:rPr>
          <w:tab/>
        </w:r>
        <w:r w:rsidRPr="004A402E">
          <w:rPr>
            <w:rStyle w:val="Hyperlink"/>
          </w:rPr>
          <w:t>Toepasselijk recht en geschillenbeslechting</w:t>
        </w:r>
        <w:r>
          <w:rPr>
            <w:webHidden/>
          </w:rPr>
          <w:tab/>
        </w:r>
        <w:r>
          <w:rPr>
            <w:webHidden/>
          </w:rPr>
          <w:fldChar w:fldCharType="begin"/>
        </w:r>
        <w:r>
          <w:rPr>
            <w:webHidden/>
          </w:rPr>
          <w:instrText xml:space="preserve"> PAGEREF _Toc195689102 \h </w:instrText>
        </w:r>
        <w:r>
          <w:rPr>
            <w:webHidden/>
          </w:rPr>
        </w:r>
        <w:r>
          <w:rPr>
            <w:webHidden/>
          </w:rPr>
          <w:fldChar w:fldCharType="separate"/>
        </w:r>
        <w:r>
          <w:rPr>
            <w:webHidden/>
          </w:rPr>
          <w:t>20</w:t>
        </w:r>
        <w:r>
          <w:rPr>
            <w:webHidden/>
          </w:rPr>
          <w:fldChar w:fldCharType="end"/>
        </w:r>
      </w:hyperlink>
    </w:p>
    <w:p w14:paraId="0E271F44" w14:textId="28E7F6D3"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03" w:history="1">
        <w:r w:rsidRPr="004A402E">
          <w:rPr>
            <w:rStyle w:val="Hyperlink"/>
            <w:b/>
          </w:rPr>
          <w:t>3.16.1</w:t>
        </w:r>
        <w:r>
          <w:rPr>
            <w:rFonts w:asciiTheme="minorHAnsi" w:eastAsiaTheme="minorEastAsia" w:hAnsiTheme="minorHAnsi" w:cstheme="minorBidi"/>
            <w:kern w:val="2"/>
            <w:sz w:val="24"/>
            <w:szCs w:val="24"/>
            <w14:ligatures w14:val="standardContextual"/>
          </w:rPr>
          <w:tab/>
        </w:r>
        <w:r w:rsidRPr="004A402E">
          <w:rPr>
            <w:rStyle w:val="Hyperlink"/>
            <w:b/>
          </w:rPr>
          <w:t>Rechtsbescherming</w:t>
        </w:r>
        <w:r>
          <w:rPr>
            <w:webHidden/>
          </w:rPr>
          <w:tab/>
        </w:r>
        <w:r>
          <w:rPr>
            <w:webHidden/>
          </w:rPr>
          <w:fldChar w:fldCharType="begin"/>
        </w:r>
        <w:r>
          <w:rPr>
            <w:webHidden/>
          </w:rPr>
          <w:instrText xml:space="preserve"> PAGEREF _Toc195689103 \h </w:instrText>
        </w:r>
        <w:r>
          <w:rPr>
            <w:webHidden/>
          </w:rPr>
        </w:r>
        <w:r>
          <w:rPr>
            <w:webHidden/>
          </w:rPr>
          <w:fldChar w:fldCharType="separate"/>
        </w:r>
        <w:r>
          <w:rPr>
            <w:webHidden/>
          </w:rPr>
          <w:t>20</w:t>
        </w:r>
        <w:r>
          <w:rPr>
            <w:webHidden/>
          </w:rPr>
          <w:fldChar w:fldCharType="end"/>
        </w:r>
      </w:hyperlink>
    </w:p>
    <w:p w14:paraId="0DE7338C" w14:textId="17C66936"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04" w:history="1">
        <w:r w:rsidRPr="004A402E">
          <w:rPr>
            <w:rStyle w:val="Hyperlink"/>
            <w:b/>
          </w:rPr>
          <w:t>3.16.2</w:t>
        </w:r>
        <w:r>
          <w:rPr>
            <w:rFonts w:asciiTheme="minorHAnsi" w:eastAsiaTheme="minorEastAsia" w:hAnsiTheme="minorHAnsi" w:cstheme="minorBidi"/>
            <w:kern w:val="2"/>
            <w:sz w:val="24"/>
            <w:szCs w:val="24"/>
            <w14:ligatures w14:val="standardContextual"/>
          </w:rPr>
          <w:tab/>
        </w:r>
        <w:r w:rsidRPr="004A402E">
          <w:rPr>
            <w:rStyle w:val="Hyperlink"/>
            <w:b/>
          </w:rPr>
          <w:t>Klachtenprocedure</w:t>
        </w:r>
        <w:r>
          <w:rPr>
            <w:webHidden/>
          </w:rPr>
          <w:tab/>
        </w:r>
        <w:r>
          <w:rPr>
            <w:webHidden/>
          </w:rPr>
          <w:fldChar w:fldCharType="begin"/>
        </w:r>
        <w:r>
          <w:rPr>
            <w:webHidden/>
          </w:rPr>
          <w:instrText xml:space="preserve"> PAGEREF _Toc195689104 \h </w:instrText>
        </w:r>
        <w:r>
          <w:rPr>
            <w:webHidden/>
          </w:rPr>
        </w:r>
        <w:r>
          <w:rPr>
            <w:webHidden/>
          </w:rPr>
          <w:fldChar w:fldCharType="separate"/>
        </w:r>
        <w:r>
          <w:rPr>
            <w:webHidden/>
          </w:rPr>
          <w:t>20</w:t>
        </w:r>
        <w:r>
          <w:rPr>
            <w:webHidden/>
          </w:rPr>
          <w:fldChar w:fldCharType="end"/>
        </w:r>
      </w:hyperlink>
    </w:p>
    <w:p w14:paraId="79B1378B" w14:textId="721AFF96"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05" w:history="1">
        <w:r w:rsidRPr="004A402E">
          <w:rPr>
            <w:rStyle w:val="Hyperlink"/>
            <w:b/>
          </w:rPr>
          <w:t>3.16.3</w:t>
        </w:r>
        <w:r>
          <w:rPr>
            <w:rFonts w:asciiTheme="minorHAnsi" w:eastAsiaTheme="minorEastAsia" w:hAnsiTheme="minorHAnsi" w:cstheme="minorBidi"/>
            <w:kern w:val="2"/>
            <w:sz w:val="24"/>
            <w:szCs w:val="24"/>
            <w14:ligatures w14:val="standardContextual"/>
          </w:rPr>
          <w:tab/>
        </w:r>
        <w:r w:rsidRPr="004A402E">
          <w:rPr>
            <w:rStyle w:val="Hyperlink"/>
            <w:b/>
          </w:rPr>
          <w:t>Bezwaarprocedure</w:t>
        </w:r>
        <w:r>
          <w:rPr>
            <w:webHidden/>
          </w:rPr>
          <w:tab/>
        </w:r>
        <w:r>
          <w:rPr>
            <w:webHidden/>
          </w:rPr>
          <w:fldChar w:fldCharType="begin"/>
        </w:r>
        <w:r>
          <w:rPr>
            <w:webHidden/>
          </w:rPr>
          <w:instrText xml:space="preserve"> PAGEREF _Toc195689105 \h </w:instrText>
        </w:r>
        <w:r>
          <w:rPr>
            <w:webHidden/>
          </w:rPr>
        </w:r>
        <w:r>
          <w:rPr>
            <w:webHidden/>
          </w:rPr>
          <w:fldChar w:fldCharType="separate"/>
        </w:r>
        <w:r>
          <w:rPr>
            <w:webHidden/>
          </w:rPr>
          <w:t>21</w:t>
        </w:r>
        <w:r>
          <w:rPr>
            <w:webHidden/>
          </w:rPr>
          <w:fldChar w:fldCharType="end"/>
        </w:r>
      </w:hyperlink>
    </w:p>
    <w:p w14:paraId="1EACC21A" w14:textId="0EFF09F7"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06" w:history="1">
        <w:r w:rsidRPr="004A402E">
          <w:rPr>
            <w:rStyle w:val="Hyperlink"/>
          </w:rPr>
          <w:t>3.17</w:t>
        </w:r>
        <w:r>
          <w:rPr>
            <w:rFonts w:asciiTheme="minorHAnsi" w:eastAsiaTheme="minorEastAsia" w:hAnsiTheme="minorHAnsi" w:cstheme="minorBidi"/>
            <w:kern w:val="2"/>
            <w:sz w:val="24"/>
            <w:szCs w:val="24"/>
            <w14:ligatures w14:val="standardContextual"/>
          </w:rPr>
          <w:tab/>
        </w:r>
        <w:r w:rsidRPr="004A402E">
          <w:rPr>
            <w:rStyle w:val="Hyperlink"/>
          </w:rPr>
          <w:t>Taal</w:t>
        </w:r>
        <w:r>
          <w:rPr>
            <w:webHidden/>
          </w:rPr>
          <w:tab/>
        </w:r>
        <w:r>
          <w:rPr>
            <w:webHidden/>
          </w:rPr>
          <w:fldChar w:fldCharType="begin"/>
        </w:r>
        <w:r>
          <w:rPr>
            <w:webHidden/>
          </w:rPr>
          <w:instrText xml:space="preserve"> PAGEREF _Toc195689106 \h </w:instrText>
        </w:r>
        <w:r>
          <w:rPr>
            <w:webHidden/>
          </w:rPr>
        </w:r>
        <w:r>
          <w:rPr>
            <w:webHidden/>
          </w:rPr>
          <w:fldChar w:fldCharType="separate"/>
        </w:r>
        <w:r>
          <w:rPr>
            <w:webHidden/>
          </w:rPr>
          <w:t>22</w:t>
        </w:r>
        <w:r>
          <w:rPr>
            <w:webHidden/>
          </w:rPr>
          <w:fldChar w:fldCharType="end"/>
        </w:r>
      </w:hyperlink>
    </w:p>
    <w:p w14:paraId="649F1F35" w14:textId="59A49E2F"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07" w:history="1">
        <w:r w:rsidRPr="004A402E">
          <w:rPr>
            <w:rStyle w:val="Hyperlink"/>
          </w:rPr>
          <w:t>3.18</w:t>
        </w:r>
        <w:r>
          <w:rPr>
            <w:rFonts w:asciiTheme="minorHAnsi" w:eastAsiaTheme="minorEastAsia" w:hAnsiTheme="minorHAnsi" w:cstheme="minorBidi"/>
            <w:kern w:val="2"/>
            <w:sz w:val="24"/>
            <w:szCs w:val="24"/>
            <w14:ligatures w14:val="standardContextual"/>
          </w:rPr>
          <w:tab/>
        </w:r>
        <w:r w:rsidRPr="004A402E">
          <w:rPr>
            <w:rStyle w:val="Hyperlink"/>
          </w:rPr>
          <w:t>Termijn van gestanddoening</w:t>
        </w:r>
        <w:r>
          <w:rPr>
            <w:webHidden/>
          </w:rPr>
          <w:tab/>
        </w:r>
        <w:r>
          <w:rPr>
            <w:webHidden/>
          </w:rPr>
          <w:fldChar w:fldCharType="begin"/>
        </w:r>
        <w:r>
          <w:rPr>
            <w:webHidden/>
          </w:rPr>
          <w:instrText xml:space="preserve"> PAGEREF _Toc195689107 \h </w:instrText>
        </w:r>
        <w:r>
          <w:rPr>
            <w:webHidden/>
          </w:rPr>
        </w:r>
        <w:r>
          <w:rPr>
            <w:webHidden/>
          </w:rPr>
          <w:fldChar w:fldCharType="separate"/>
        </w:r>
        <w:r>
          <w:rPr>
            <w:webHidden/>
          </w:rPr>
          <w:t>22</w:t>
        </w:r>
        <w:r>
          <w:rPr>
            <w:webHidden/>
          </w:rPr>
          <w:fldChar w:fldCharType="end"/>
        </w:r>
      </w:hyperlink>
    </w:p>
    <w:p w14:paraId="477D2432" w14:textId="070DEB05"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08" w:history="1">
        <w:r w:rsidRPr="004A402E">
          <w:rPr>
            <w:rStyle w:val="Hyperlink"/>
          </w:rPr>
          <w:t>3.19</w:t>
        </w:r>
        <w:r>
          <w:rPr>
            <w:rFonts w:asciiTheme="minorHAnsi" w:eastAsiaTheme="minorEastAsia" w:hAnsiTheme="minorHAnsi" w:cstheme="minorBidi"/>
            <w:kern w:val="2"/>
            <w:sz w:val="24"/>
            <w:szCs w:val="24"/>
            <w14:ligatures w14:val="standardContextual"/>
          </w:rPr>
          <w:tab/>
        </w:r>
        <w:r w:rsidRPr="004A402E">
          <w:rPr>
            <w:rStyle w:val="Hyperlink"/>
          </w:rPr>
          <w:t>Valse verklaringen</w:t>
        </w:r>
        <w:r>
          <w:rPr>
            <w:webHidden/>
          </w:rPr>
          <w:tab/>
        </w:r>
        <w:r>
          <w:rPr>
            <w:webHidden/>
          </w:rPr>
          <w:fldChar w:fldCharType="begin"/>
        </w:r>
        <w:r>
          <w:rPr>
            <w:webHidden/>
          </w:rPr>
          <w:instrText xml:space="preserve"> PAGEREF _Toc195689108 \h </w:instrText>
        </w:r>
        <w:r>
          <w:rPr>
            <w:webHidden/>
          </w:rPr>
        </w:r>
        <w:r>
          <w:rPr>
            <w:webHidden/>
          </w:rPr>
          <w:fldChar w:fldCharType="separate"/>
        </w:r>
        <w:r>
          <w:rPr>
            <w:webHidden/>
          </w:rPr>
          <w:t>22</w:t>
        </w:r>
        <w:r>
          <w:rPr>
            <w:webHidden/>
          </w:rPr>
          <w:fldChar w:fldCharType="end"/>
        </w:r>
      </w:hyperlink>
    </w:p>
    <w:p w14:paraId="26E27A3E" w14:textId="50DB4FBE"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09" w:history="1">
        <w:r w:rsidRPr="004A402E">
          <w:rPr>
            <w:rStyle w:val="Hyperlink"/>
          </w:rPr>
          <w:t>3.20</w:t>
        </w:r>
        <w:r>
          <w:rPr>
            <w:rFonts w:asciiTheme="minorHAnsi" w:eastAsiaTheme="minorEastAsia" w:hAnsiTheme="minorHAnsi" w:cstheme="minorBidi"/>
            <w:kern w:val="2"/>
            <w:sz w:val="24"/>
            <w:szCs w:val="24"/>
            <w14:ligatures w14:val="standardContextual"/>
          </w:rPr>
          <w:tab/>
        </w:r>
        <w:r w:rsidRPr="004A402E">
          <w:rPr>
            <w:rStyle w:val="Hyperlink"/>
          </w:rPr>
          <w:t>Onduidelijkheden en onregelmatigheden</w:t>
        </w:r>
        <w:r>
          <w:rPr>
            <w:webHidden/>
          </w:rPr>
          <w:tab/>
        </w:r>
        <w:r>
          <w:rPr>
            <w:webHidden/>
          </w:rPr>
          <w:fldChar w:fldCharType="begin"/>
        </w:r>
        <w:r>
          <w:rPr>
            <w:webHidden/>
          </w:rPr>
          <w:instrText xml:space="preserve"> PAGEREF _Toc195689109 \h </w:instrText>
        </w:r>
        <w:r>
          <w:rPr>
            <w:webHidden/>
          </w:rPr>
        </w:r>
        <w:r>
          <w:rPr>
            <w:webHidden/>
          </w:rPr>
          <w:fldChar w:fldCharType="separate"/>
        </w:r>
        <w:r>
          <w:rPr>
            <w:webHidden/>
          </w:rPr>
          <w:t>22</w:t>
        </w:r>
        <w:r>
          <w:rPr>
            <w:webHidden/>
          </w:rPr>
          <w:fldChar w:fldCharType="end"/>
        </w:r>
      </w:hyperlink>
    </w:p>
    <w:p w14:paraId="59785B76" w14:textId="3C285E48"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10" w:history="1">
        <w:r w:rsidRPr="004A402E">
          <w:rPr>
            <w:rStyle w:val="Hyperlink"/>
          </w:rPr>
          <w:t>3.21</w:t>
        </w:r>
        <w:r>
          <w:rPr>
            <w:rFonts w:asciiTheme="minorHAnsi" w:eastAsiaTheme="minorEastAsia" w:hAnsiTheme="minorHAnsi" w:cstheme="minorBidi"/>
            <w:kern w:val="2"/>
            <w:sz w:val="24"/>
            <w:szCs w:val="24"/>
            <w14:ligatures w14:val="standardContextual"/>
          </w:rPr>
          <w:tab/>
        </w:r>
        <w:r w:rsidRPr="004A402E">
          <w:rPr>
            <w:rStyle w:val="Hyperlink"/>
          </w:rPr>
          <w:t>Vertrouwelijkheid</w:t>
        </w:r>
        <w:r>
          <w:rPr>
            <w:webHidden/>
          </w:rPr>
          <w:tab/>
        </w:r>
        <w:r>
          <w:rPr>
            <w:webHidden/>
          </w:rPr>
          <w:fldChar w:fldCharType="begin"/>
        </w:r>
        <w:r>
          <w:rPr>
            <w:webHidden/>
          </w:rPr>
          <w:instrText xml:space="preserve"> PAGEREF _Toc195689110 \h </w:instrText>
        </w:r>
        <w:r>
          <w:rPr>
            <w:webHidden/>
          </w:rPr>
        </w:r>
        <w:r>
          <w:rPr>
            <w:webHidden/>
          </w:rPr>
          <w:fldChar w:fldCharType="separate"/>
        </w:r>
        <w:r>
          <w:rPr>
            <w:webHidden/>
          </w:rPr>
          <w:t>22</w:t>
        </w:r>
        <w:r>
          <w:rPr>
            <w:webHidden/>
          </w:rPr>
          <w:fldChar w:fldCharType="end"/>
        </w:r>
      </w:hyperlink>
    </w:p>
    <w:p w14:paraId="7959ADE2" w14:textId="1630A34E"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11" w:history="1">
        <w:r w:rsidRPr="004A402E">
          <w:rPr>
            <w:rStyle w:val="Hyperlink"/>
          </w:rPr>
          <w:t>3.22</w:t>
        </w:r>
        <w:r>
          <w:rPr>
            <w:rFonts w:asciiTheme="minorHAnsi" w:eastAsiaTheme="minorEastAsia" w:hAnsiTheme="minorHAnsi" w:cstheme="minorBidi"/>
            <w:kern w:val="2"/>
            <w:sz w:val="24"/>
            <w:szCs w:val="24"/>
            <w14:ligatures w14:val="standardContextual"/>
          </w:rPr>
          <w:tab/>
        </w:r>
        <w:r w:rsidRPr="004A402E">
          <w:rPr>
            <w:rStyle w:val="Hyperlink"/>
          </w:rPr>
          <w:t>Algemene voorwaarden</w:t>
        </w:r>
        <w:r>
          <w:rPr>
            <w:webHidden/>
          </w:rPr>
          <w:tab/>
        </w:r>
        <w:r>
          <w:rPr>
            <w:webHidden/>
          </w:rPr>
          <w:fldChar w:fldCharType="begin"/>
        </w:r>
        <w:r>
          <w:rPr>
            <w:webHidden/>
          </w:rPr>
          <w:instrText xml:space="preserve"> PAGEREF _Toc195689111 \h </w:instrText>
        </w:r>
        <w:r>
          <w:rPr>
            <w:webHidden/>
          </w:rPr>
        </w:r>
        <w:r>
          <w:rPr>
            <w:webHidden/>
          </w:rPr>
          <w:fldChar w:fldCharType="separate"/>
        </w:r>
        <w:r>
          <w:rPr>
            <w:webHidden/>
          </w:rPr>
          <w:t>23</w:t>
        </w:r>
        <w:r>
          <w:rPr>
            <w:webHidden/>
          </w:rPr>
          <w:fldChar w:fldCharType="end"/>
        </w:r>
      </w:hyperlink>
    </w:p>
    <w:p w14:paraId="0070A626" w14:textId="4363403E"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12" w:history="1">
        <w:r w:rsidRPr="004A402E">
          <w:rPr>
            <w:rStyle w:val="Hyperlink"/>
          </w:rPr>
          <w:t>3.23</w:t>
        </w:r>
        <w:r>
          <w:rPr>
            <w:rFonts w:asciiTheme="minorHAnsi" w:eastAsiaTheme="minorEastAsia" w:hAnsiTheme="minorHAnsi" w:cstheme="minorBidi"/>
            <w:kern w:val="2"/>
            <w:sz w:val="24"/>
            <w:szCs w:val="24"/>
            <w14:ligatures w14:val="standardContextual"/>
          </w:rPr>
          <w:tab/>
        </w:r>
        <w:r w:rsidRPr="004A402E">
          <w:rPr>
            <w:rStyle w:val="Hyperlink"/>
          </w:rPr>
          <w:t>Intrekken aanbestedingsprocedure</w:t>
        </w:r>
        <w:r>
          <w:rPr>
            <w:webHidden/>
          </w:rPr>
          <w:tab/>
        </w:r>
        <w:r>
          <w:rPr>
            <w:webHidden/>
          </w:rPr>
          <w:fldChar w:fldCharType="begin"/>
        </w:r>
        <w:r>
          <w:rPr>
            <w:webHidden/>
          </w:rPr>
          <w:instrText xml:space="preserve"> PAGEREF _Toc195689112 \h </w:instrText>
        </w:r>
        <w:r>
          <w:rPr>
            <w:webHidden/>
          </w:rPr>
        </w:r>
        <w:r>
          <w:rPr>
            <w:webHidden/>
          </w:rPr>
          <w:fldChar w:fldCharType="separate"/>
        </w:r>
        <w:r>
          <w:rPr>
            <w:webHidden/>
          </w:rPr>
          <w:t>23</w:t>
        </w:r>
        <w:r>
          <w:rPr>
            <w:webHidden/>
          </w:rPr>
          <w:fldChar w:fldCharType="end"/>
        </w:r>
      </w:hyperlink>
    </w:p>
    <w:p w14:paraId="7CA2BAC5" w14:textId="51484414"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13" w:history="1">
        <w:r w:rsidRPr="004A402E">
          <w:rPr>
            <w:rStyle w:val="Hyperlink"/>
          </w:rPr>
          <w:t>3.24</w:t>
        </w:r>
        <w:r>
          <w:rPr>
            <w:rFonts w:asciiTheme="minorHAnsi" w:eastAsiaTheme="minorEastAsia" w:hAnsiTheme="minorHAnsi" w:cstheme="minorBidi"/>
            <w:kern w:val="2"/>
            <w:sz w:val="24"/>
            <w:szCs w:val="24"/>
            <w14:ligatures w14:val="standardContextual"/>
          </w:rPr>
          <w:tab/>
        </w:r>
        <w:r w:rsidRPr="004A402E">
          <w:rPr>
            <w:rStyle w:val="Hyperlink"/>
          </w:rPr>
          <w:t>Informatie over verplichtingen Opdrachtnemer</w:t>
        </w:r>
        <w:r>
          <w:rPr>
            <w:webHidden/>
          </w:rPr>
          <w:tab/>
        </w:r>
        <w:r>
          <w:rPr>
            <w:webHidden/>
          </w:rPr>
          <w:fldChar w:fldCharType="begin"/>
        </w:r>
        <w:r>
          <w:rPr>
            <w:webHidden/>
          </w:rPr>
          <w:instrText xml:space="preserve"> PAGEREF _Toc195689113 \h </w:instrText>
        </w:r>
        <w:r>
          <w:rPr>
            <w:webHidden/>
          </w:rPr>
        </w:r>
        <w:r>
          <w:rPr>
            <w:webHidden/>
          </w:rPr>
          <w:fldChar w:fldCharType="separate"/>
        </w:r>
        <w:r>
          <w:rPr>
            <w:webHidden/>
          </w:rPr>
          <w:t>23</w:t>
        </w:r>
        <w:r>
          <w:rPr>
            <w:webHidden/>
          </w:rPr>
          <w:fldChar w:fldCharType="end"/>
        </w:r>
      </w:hyperlink>
    </w:p>
    <w:p w14:paraId="09E415E6" w14:textId="3EE936F6"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14" w:history="1">
        <w:r w:rsidRPr="004A402E">
          <w:rPr>
            <w:rStyle w:val="Hyperlink"/>
          </w:rPr>
          <w:t>3.25</w:t>
        </w:r>
        <w:r>
          <w:rPr>
            <w:rFonts w:asciiTheme="minorHAnsi" w:eastAsiaTheme="minorEastAsia" w:hAnsiTheme="minorHAnsi" w:cstheme="minorBidi"/>
            <w:kern w:val="2"/>
            <w:sz w:val="24"/>
            <w:szCs w:val="24"/>
            <w14:ligatures w14:val="standardContextual"/>
          </w:rPr>
          <w:tab/>
        </w:r>
        <w:r w:rsidRPr="004A402E">
          <w:rPr>
            <w:rStyle w:val="Hyperlink"/>
          </w:rPr>
          <w:t>Verificatiegesprek</w:t>
        </w:r>
        <w:r>
          <w:rPr>
            <w:webHidden/>
          </w:rPr>
          <w:tab/>
        </w:r>
        <w:r>
          <w:rPr>
            <w:webHidden/>
          </w:rPr>
          <w:fldChar w:fldCharType="begin"/>
        </w:r>
        <w:r>
          <w:rPr>
            <w:webHidden/>
          </w:rPr>
          <w:instrText xml:space="preserve"> PAGEREF _Toc195689114 \h </w:instrText>
        </w:r>
        <w:r>
          <w:rPr>
            <w:webHidden/>
          </w:rPr>
        </w:r>
        <w:r>
          <w:rPr>
            <w:webHidden/>
          </w:rPr>
          <w:fldChar w:fldCharType="separate"/>
        </w:r>
        <w:r>
          <w:rPr>
            <w:webHidden/>
          </w:rPr>
          <w:t>24</w:t>
        </w:r>
        <w:r>
          <w:rPr>
            <w:webHidden/>
          </w:rPr>
          <w:fldChar w:fldCharType="end"/>
        </w:r>
      </w:hyperlink>
    </w:p>
    <w:p w14:paraId="0E28E104" w14:textId="23F5F3E6" w:rsidR="0025559B" w:rsidRDefault="0025559B">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95689115" w:history="1">
        <w:r w:rsidRPr="004A402E">
          <w:rPr>
            <w:rStyle w:val="Hyperlink"/>
          </w:rPr>
          <w:t>4</w:t>
        </w:r>
        <w:r>
          <w:rPr>
            <w:rFonts w:asciiTheme="minorHAnsi" w:eastAsiaTheme="minorEastAsia" w:hAnsiTheme="minorHAnsi" w:cstheme="minorBidi"/>
            <w:b w:val="0"/>
            <w:kern w:val="2"/>
            <w:sz w:val="24"/>
            <w:szCs w:val="24"/>
            <w14:ligatures w14:val="standardContextual"/>
          </w:rPr>
          <w:tab/>
        </w:r>
        <w:r w:rsidRPr="004A402E">
          <w:rPr>
            <w:rStyle w:val="Hyperlink"/>
          </w:rPr>
          <w:t>Mogelijkheden om in te schrijven</w:t>
        </w:r>
        <w:r>
          <w:rPr>
            <w:webHidden/>
          </w:rPr>
          <w:tab/>
        </w:r>
        <w:r>
          <w:rPr>
            <w:webHidden/>
          </w:rPr>
          <w:fldChar w:fldCharType="begin"/>
        </w:r>
        <w:r>
          <w:rPr>
            <w:webHidden/>
          </w:rPr>
          <w:instrText xml:space="preserve"> PAGEREF _Toc195689115 \h </w:instrText>
        </w:r>
        <w:r>
          <w:rPr>
            <w:webHidden/>
          </w:rPr>
        </w:r>
        <w:r>
          <w:rPr>
            <w:webHidden/>
          </w:rPr>
          <w:fldChar w:fldCharType="separate"/>
        </w:r>
        <w:r>
          <w:rPr>
            <w:webHidden/>
          </w:rPr>
          <w:t>25</w:t>
        </w:r>
        <w:r>
          <w:rPr>
            <w:webHidden/>
          </w:rPr>
          <w:fldChar w:fldCharType="end"/>
        </w:r>
      </w:hyperlink>
    </w:p>
    <w:p w14:paraId="514CFC5E" w14:textId="1760BD25"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16" w:history="1">
        <w:r w:rsidRPr="004A402E">
          <w:rPr>
            <w:rStyle w:val="Hyperlink"/>
          </w:rPr>
          <w:t>4.1</w:t>
        </w:r>
        <w:r>
          <w:rPr>
            <w:rFonts w:asciiTheme="minorHAnsi" w:eastAsiaTheme="minorEastAsia" w:hAnsiTheme="minorHAnsi" w:cstheme="minorBidi"/>
            <w:kern w:val="2"/>
            <w:sz w:val="24"/>
            <w:szCs w:val="24"/>
            <w14:ligatures w14:val="standardContextual"/>
          </w:rPr>
          <w:tab/>
        </w:r>
        <w:r w:rsidRPr="004A402E">
          <w:rPr>
            <w:rStyle w:val="Hyperlink"/>
          </w:rPr>
          <w:t>Inleiding</w:t>
        </w:r>
        <w:r>
          <w:rPr>
            <w:webHidden/>
          </w:rPr>
          <w:tab/>
        </w:r>
        <w:r>
          <w:rPr>
            <w:webHidden/>
          </w:rPr>
          <w:fldChar w:fldCharType="begin"/>
        </w:r>
        <w:r>
          <w:rPr>
            <w:webHidden/>
          </w:rPr>
          <w:instrText xml:space="preserve"> PAGEREF _Toc195689116 \h </w:instrText>
        </w:r>
        <w:r>
          <w:rPr>
            <w:webHidden/>
          </w:rPr>
        </w:r>
        <w:r>
          <w:rPr>
            <w:webHidden/>
          </w:rPr>
          <w:fldChar w:fldCharType="separate"/>
        </w:r>
        <w:r>
          <w:rPr>
            <w:webHidden/>
          </w:rPr>
          <w:t>25</w:t>
        </w:r>
        <w:r>
          <w:rPr>
            <w:webHidden/>
          </w:rPr>
          <w:fldChar w:fldCharType="end"/>
        </w:r>
      </w:hyperlink>
    </w:p>
    <w:p w14:paraId="117A788B" w14:textId="187DC66B"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17" w:history="1">
        <w:r w:rsidRPr="004A402E">
          <w:rPr>
            <w:rStyle w:val="Hyperlink"/>
          </w:rPr>
          <w:t>4.2</w:t>
        </w:r>
        <w:r>
          <w:rPr>
            <w:rFonts w:asciiTheme="minorHAnsi" w:eastAsiaTheme="minorEastAsia" w:hAnsiTheme="minorHAnsi" w:cstheme="minorBidi"/>
            <w:kern w:val="2"/>
            <w:sz w:val="24"/>
            <w:szCs w:val="24"/>
            <w14:ligatures w14:val="standardContextual"/>
          </w:rPr>
          <w:tab/>
        </w:r>
        <w:r w:rsidRPr="004A402E">
          <w:rPr>
            <w:rStyle w:val="Hyperlink"/>
          </w:rPr>
          <w:t>Zelfstandig</w:t>
        </w:r>
        <w:r>
          <w:rPr>
            <w:webHidden/>
          </w:rPr>
          <w:tab/>
        </w:r>
        <w:r>
          <w:rPr>
            <w:webHidden/>
          </w:rPr>
          <w:fldChar w:fldCharType="begin"/>
        </w:r>
        <w:r>
          <w:rPr>
            <w:webHidden/>
          </w:rPr>
          <w:instrText xml:space="preserve"> PAGEREF _Toc195689117 \h </w:instrText>
        </w:r>
        <w:r>
          <w:rPr>
            <w:webHidden/>
          </w:rPr>
        </w:r>
        <w:r>
          <w:rPr>
            <w:webHidden/>
          </w:rPr>
          <w:fldChar w:fldCharType="separate"/>
        </w:r>
        <w:r>
          <w:rPr>
            <w:webHidden/>
          </w:rPr>
          <w:t>25</w:t>
        </w:r>
        <w:r>
          <w:rPr>
            <w:webHidden/>
          </w:rPr>
          <w:fldChar w:fldCharType="end"/>
        </w:r>
      </w:hyperlink>
    </w:p>
    <w:p w14:paraId="226F3088" w14:textId="39FFA4A2"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18" w:history="1">
        <w:r w:rsidRPr="004A402E">
          <w:rPr>
            <w:rStyle w:val="Hyperlink"/>
          </w:rPr>
          <w:t>4.3</w:t>
        </w:r>
        <w:r>
          <w:rPr>
            <w:rFonts w:asciiTheme="minorHAnsi" w:eastAsiaTheme="minorEastAsia" w:hAnsiTheme="minorHAnsi" w:cstheme="minorBidi"/>
            <w:kern w:val="2"/>
            <w:sz w:val="24"/>
            <w:szCs w:val="24"/>
            <w14:ligatures w14:val="standardContextual"/>
          </w:rPr>
          <w:tab/>
        </w:r>
        <w:r w:rsidRPr="004A402E">
          <w:rPr>
            <w:rStyle w:val="Hyperlink"/>
          </w:rPr>
          <w:t>Combinatievorming</w:t>
        </w:r>
        <w:r>
          <w:rPr>
            <w:webHidden/>
          </w:rPr>
          <w:tab/>
        </w:r>
        <w:r>
          <w:rPr>
            <w:webHidden/>
          </w:rPr>
          <w:fldChar w:fldCharType="begin"/>
        </w:r>
        <w:r>
          <w:rPr>
            <w:webHidden/>
          </w:rPr>
          <w:instrText xml:space="preserve"> PAGEREF _Toc195689118 \h </w:instrText>
        </w:r>
        <w:r>
          <w:rPr>
            <w:webHidden/>
          </w:rPr>
        </w:r>
        <w:r>
          <w:rPr>
            <w:webHidden/>
          </w:rPr>
          <w:fldChar w:fldCharType="separate"/>
        </w:r>
        <w:r>
          <w:rPr>
            <w:webHidden/>
          </w:rPr>
          <w:t>25</w:t>
        </w:r>
        <w:r>
          <w:rPr>
            <w:webHidden/>
          </w:rPr>
          <w:fldChar w:fldCharType="end"/>
        </w:r>
      </w:hyperlink>
    </w:p>
    <w:p w14:paraId="1EA5A88D" w14:textId="11DD622D"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19" w:history="1">
        <w:r w:rsidRPr="004A402E">
          <w:rPr>
            <w:rStyle w:val="Hyperlink"/>
          </w:rPr>
          <w:t>4.4</w:t>
        </w:r>
        <w:r>
          <w:rPr>
            <w:rFonts w:asciiTheme="minorHAnsi" w:eastAsiaTheme="minorEastAsia" w:hAnsiTheme="minorHAnsi" w:cstheme="minorBidi"/>
            <w:kern w:val="2"/>
            <w:sz w:val="24"/>
            <w:szCs w:val="24"/>
            <w14:ligatures w14:val="standardContextual"/>
          </w:rPr>
          <w:tab/>
        </w:r>
        <w:r w:rsidRPr="004A402E">
          <w:rPr>
            <w:rStyle w:val="Hyperlink"/>
          </w:rPr>
          <w:t>Onderaanneming</w:t>
        </w:r>
        <w:r>
          <w:rPr>
            <w:webHidden/>
          </w:rPr>
          <w:tab/>
        </w:r>
        <w:r>
          <w:rPr>
            <w:webHidden/>
          </w:rPr>
          <w:fldChar w:fldCharType="begin"/>
        </w:r>
        <w:r>
          <w:rPr>
            <w:webHidden/>
          </w:rPr>
          <w:instrText xml:space="preserve"> PAGEREF _Toc195689119 \h </w:instrText>
        </w:r>
        <w:r>
          <w:rPr>
            <w:webHidden/>
          </w:rPr>
        </w:r>
        <w:r>
          <w:rPr>
            <w:webHidden/>
          </w:rPr>
          <w:fldChar w:fldCharType="separate"/>
        </w:r>
        <w:r>
          <w:rPr>
            <w:webHidden/>
          </w:rPr>
          <w:t>25</w:t>
        </w:r>
        <w:r>
          <w:rPr>
            <w:webHidden/>
          </w:rPr>
          <w:fldChar w:fldCharType="end"/>
        </w:r>
      </w:hyperlink>
    </w:p>
    <w:p w14:paraId="543FE637" w14:textId="0C7EB624"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20" w:history="1">
        <w:r w:rsidRPr="004A402E">
          <w:rPr>
            <w:rStyle w:val="Hyperlink"/>
          </w:rPr>
          <w:t>4.5</w:t>
        </w:r>
        <w:r>
          <w:rPr>
            <w:rFonts w:asciiTheme="minorHAnsi" w:eastAsiaTheme="minorEastAsia" w:hAnsiTheme="minorHAnsi" w:cstheme="minorBidi"/>
            <w:kern w:val="2"/>
            <w:sz w:val="24"/>
            <w:szCs w:val="24"/>
            <w14:ligatures w14:val="standardContextual"/>
          </w:rPr>
          <w:tab/>
        </w:r>
        <w:r w:rsidRPr="004A402E">
          <w:rPr>
            <w:rStyle w:val="Hyperlink"/>
          </w:rPr>
          <w:t>Derden</w:t>
        </w:r>
        <w:r>
          <w:rPr>
            <w:webHidden/>
          </w:rPr>
          <w:tab/>
        </w:r>
        <w:r>
          <w:rPr>
            <w:webHidden/>
          </w:rPr>
          <w:fldChar w:fldCharType="begin"/>
        </w:r>
        <w:r>
          <w:rPr>
            <w:webHidden/>
          </w:rPr>
          <w:instrText xml:space="preserve"> PAGEREF _Toc195689120 \h </w:instrText>
        </w:r>
        <w:r>
          <w:rPr>
            <w:webHidden/>
          </w:rPr>
        </w:r>
        <w:r>
          <w:rPr>
            <w:webHidden/>
          </w:rPr>
          <w:fldChar w:fldCharType="separate"/>
        </w:r>
        <w:r>
          <w:rPr>
            <w:webHidden/>
          </w:rPr>
          <w:t>26</w:t>
        </w:r>
        <w:r>
          <w:rPr>
            <w:webHidden/>
          </w:rPr>
          <w:fldChar w:fldCharType="end"/>
        </w:r>
      </w:hyperlink>
    </w:p>
    <w:p w14:paraId="326FA047" w14:textId="67659B5C" w:rsidR="0025559B" w:rsidRDefault="0025559B">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95689121" w:history="1">
        <w:r w:rsidRPr="004A402E">
          <w:rPr>
            <w:rStyle w:val="Hyperlink"/>
          </w:rPr>
          <w:t>5</w:t>
        </w:r>
        <w:r>
          <w:rPr>
            <w:rFonts w:asciiTheme="minorHAnsi" w:eastAsiaTheme="minorEastAsia" w:hAnsiTheme="minorHAnsi" w:cstheme="minorBidi"/>
            <w:b w:val="0"/>
            <w:kern w:val="2"/>
            <w:sz w:val="24"/>
            <w:szCs w:val="24"/>
            <w14:ligatures w14:val="standardContextual"/>
          </w:rPr>
          <w:tab/>
        </w:r>
        <w:r w:rsidRPr="004A402E">
          <w:rPr>
            <w:rStyle w:val="Hyperlink"/>
          </w:rPr>
          <w:t>Uitsluitingsgronden</w:t>
        </w:r>
        <w:r>
          <w:rPr>
            <w:webHidden/>
          </w:rPr>
          <w:tab/>
        </w:r>
        <w:r>
          <w:rPr>
            <w:webHidden/>
          </w:rPr>
          <w:fldChar w:fldCharType="begin"/>
        </w:r>
        <w:r>
          <w:rPr>
            <w:webHidden/>
          </w:rPr>
          <w:instrText xml:space="preserve"> PAGEREF _Toc195689121 \h </w:instrText>
        </w:r>
        <w:r>
          <w:rPr>
            <w:webHidden/>
          </w:rPr>
        </w:r>
        <w:r>
          <w:rPr>
            <w:webHidden/>
          </w:rPr>
          <w:fldChar w:fldCharType="separate"/>
        </w:r>
        <w:r>
          <w:rPr>
            <w:webHidden/>
          </w:rPr>
          <w:t>27</w:t>
        </w:r>
        <w:r>
          <w:rPr>
            <w:webHidden/>
          </w:rPr>
          <w:fldChar w:fldCharType="end"/>
        </w:r>
      </w:hyperlink>
    </w:p>
    <w:p w14:paraId="7F648487" w14:textId="793B4BE0"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22" w:history="1">
        <w:r w:rsidRPr="004A402E">
          <w:rPr>
            <w:rStyle w:val="Hyperlink"/>
          </w:rPr>
          <w:t>5.1</w:t>
        </w:r>
        <w:r>
          <w:rPr>
            <w:rFonts w:asciiTheme="minorHAnsi" w:eastAsiaTheme="minorEastAsia" w:hAnsiTheme="minorHAnsi" w:cstheme="minorBidi"/>
            <w:kern w:val="2"/>
            <w:sz w:val="24"/>
            <w:szCs w:val="24"/>
            <w14:ligatures w14:val="standardContextual"/>
          </w:rPr>
          <w:tab/>
        </w:r>
        <w:r w:rsidRPr="004A402E">
          <w:rPr>
            <w:rStyle w:val="Hyperlink"/>
          </w:rPr>
          <w:t>Inleiding</w:t>
        </w:r>
        <w:r>
          <w:rPr>
            <w:webHidden/>
          </w:rPr>
          <w:tab/>
        </w:r>
        <w:r>
          <w:rPr>
            <w:webHidden/>
          </w:rPr>
          <w:fldChar w:fldCharType="begin"/>
        </w:r>
        <w:r>
          <w:rPr>
            <w:webHidden/>
          </w:rPr>
          <w:instrText xml:space="preserve"> PAGEREF _Toc195689122 \h </w:instrText>
        </w:r>
        <w:r>
          <w:rPr>
            <w:webHidden/>
          </w:rPr>
        </w:r>
        <w:r>
          <w:rPr>
            <w:webHidden/>
          </w:rPr>
          <w:fldChar w:fldCharType="separate"/>
        </w:r>
        <w:r>
          <w:rPr>
            <w:webHidden/>
          </w:rPr>
          <w:t>27</w:t>
        </w:r>
        <w:r>
          <w:rPr>
            <w:webHidden/>
          </w:rPr>
          <w:fldChar w:fldCharType="end"/>
        </w:r>
      </w:hyperlink>
    </w:p>
    <w:p w14:paraId="4E3D2CD9" w14:textId="4F341EED"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23" w:history="1">
        <w:r w:rsidRPr="004A402E">
          <w:rPr>
            <w:rStyle w:val="Hyperlink"/>
          </w:rPr>
          <w:t>5.2</w:t>
        </w:r>
        <w:r>
          <w:rPr>
            <w:rFonts w:asciiTheme="minorHAnsi" w:eastAsiaTheme="minorEastAsia" w:hAnsiTheme="minorHAnsi" w:cstheme="minorBidi"/>
            <w:kern w:val="2"/>
            <w:sz w:val="24"/>
            <w:szCs w:val="24"/>
            <w14:ligatures w14:val="standardContextual"/>
          </w:rPr>
          <w:tab/>
        </w:r>
        <w:r w:rsidRPr="004A402E">
          <w:rPr>
            <w:rStyle w:val="Hyperlink"/>
          </w:rPr>
          <w:t>Bewijsmiddelen uitsluitingsgronden</w:t>
        </w:r>
        <w:r>
          <w:rPr>
            <w:webHidden/>
          </w:rPr>
          <w:tab/>
        </w:r>
        <w:r>
          <w:rPr>
            <w:webHidden/>
          </w:rPr>
          <w:fldChar w:fldCharType="begin"/>
        </w:r>
        <w:r>
          <w:rPr>
            <w:webHidden/>
          </w:rPr>
          <w:instrText xml:space="preserve"> PAGEREF _Toc195689123 \h </w:instrText>
        </w:r>
        <w:r>
          <w:rPr>
            <w:webHidden/>
          </w:rPr>
        </w:r>
        <w:r>
          <w:rPr>
            <w:webHidden/>
          </w:rPr>
          <w:fldChar w:fldCharType="separate"/>
        </w:r>
        <w:r>
          <w:rPr>
            <w:webHidden/>
          </w:rPr>
          <w:t>27</w:t>
        </w:r>
        <w:r>
          <w:rPr>
            <w:webHidden/>
          </w:rPr>
          <w:fldChar w:fldCharType="end"/>
        </w:r>
      </w:hyperlink>
    </w:p>
    <w:p w14:paraId="1BEE59C6" w14:textId="000EC8A6"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24" w:history="1">
        <w:r w:rsidRPr="004A402E">
          <w:rPr>
            <w:rStyle w:val="Hyperlink"/>
            <w:b/>
          </w:rPr>
          <w:t>5.2.1</w:t>
        </w:r>
        <w:r>
          <w:rPr>
            <w:rFonts w:asciiTheme="minorHAnsi" w:eastAsiaTheme="minorEastAsia" w:hAnsiTheme="minorHAnsi" w:cstheme="minorBidi"/>
            <w:kern w:val="2"/>
            <w:sz w:val="24"/>
            <w:szCs w:val="24"/>
            <w14:ligatures w14:val="standardContextual"/>
          </w:rPr>
          <w:tab/>
        </w:r>
        <w:r w:rsidRPr="004A402E">
          <w:rPr>
            <w:rStyle w:val="Hyperlink"/>
            <w:b/>
          </w:rPr>
          <w:t>Bij één inschrijver</w:t>
        </w:r>
        <w:r>
          <w:rPr>
            <w:webHidden/>
          </w:rPr>
          <w:tab/>
        </w:r>
        <w:r>
          <w:rPr>
            <w:webHidden/>
          </w:rPr>
          <w:fldChar w:fldCharType="begin"/>
        </w:r>
        <w:r>
          <w:rPr>
            <w:webHidden/>
          </w:rPr>
          <w:instrText xml:space="preserve"> PAGEREF _Toc195689124 \h </w:instrText>
        </w:r>
        <w:r>
          <w:rPr>
            <w:webHidden/>
          </w:rPr>
        </w:r>
        <w:r>
          <w:rPr>
            <w:webHidden/>
          </w:rPr>
          <w:fldChar w:fldCharType="separate"/>
        </w:r>
        <w:r>
          <w:rPr>
            <w:webHidden/>
          </w:rPr>
          <w:t>27</w:t>
        </w:r>
        <w:r>
          <w:rPr>
            <w:webHidden/>
          </w:rPr>
          <w:fldChar w:fldCharType="end"/>
        </w:r>
      </w:hyperlink>
    </w:p>
    <w:p w14:paraId="21F6CBB6" w14:textId="5BA4D322"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25" w:history="1">
        <w:r w:rsidRPr="004A402E">
          <w:rPr>
            <w:rStyle w:val="Hyperlink"/>
            <w:b/>
          </w:rPr>
          <w:t>5.2.2</w:t>
        </w:r>
        <w:r>
          <w:rPr>
            <w:rFonts w:asciiTheme="minorHAnsi" w:eastAsiaTheme="minorEastAsia" w:hAnsiTheme="minorHAnsi" w:cstheme="minorBidi"/>
            <w:kern w:val="2"/>
            <w:sz w:val="24"/>
            <w:szCs w:val="24"/>
            <w14:ligatures w14:val="standardContextual"/>
          </w:rPr>
          <w:tab/>
        </w:r>
        <w:r w:rsidRPr="004A402E">
          <w:rPr>
            <w:rStyle w:val="Hyperlink"/>
            <w:b/>
          </w:rPr>
          <w:t>Bij een combinatie</w:t>
        </w:r>
        <w:r>
          <w:rPr>
            <w:webHidden/>
          </w:rPr>
          <w:tab/>
        </w:r>
        <w:r>
          <w:rPr>
            <w:webHidden/>
          </w:rPr>
          <w:fldChar w:fldCharType="begin"/>
        </w:r>
        <w:r>
          <w:rPr>
            <w:webHidden/>
          </w:rPr>
          <w:instrText xml:space="preserve"> PAGEREF _Toc195689125 \h </w:instrText>
        </w:r>
        <w:r>
          <w:rPr>
            <w:webHidden/>
          </w:rPr>
        </w:r>
        <w:r>
          <w:rPr>
            <w:webHidden/>
          </w:rPr>
          <w:fldChar w:fldCharType="separate"/>
        </w:r>
        <w:r>
          <w:rPr>
            <w:webHidden/>
          </w:rPr>
          <w:t>28</w:t>
        </w:r>
        <w:r>
          <w:rPr>
            <w:webHidden/>
          </w:rPr>
          <w:fldChar w:fldCharType="end"/>
        </w:r>
      </w:hyperlink>
    </w:p>
    <w:p w14:paraId="13F1C33C" w14:textId="350837FF"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26" w:history="1">
        <w:r w:rsidRPr="004A402E">
          <w:rPr>
            <w:rStyle w:val="Hyperlink"/>
            <w:b/>
          </w:rPr>
          <w:t>5.2.3</w:t>
        </w:r>
        <w:r>
          <w:rPr>
            <w:rFonts w:asciiTheme="minorHAnsi" w:eastAsiaTheme="minorEastAsia" w:hAnsiTheme="minorHAnsi" w:cstheme="minorBidi"/>
            <w:kern w:val="2"/>
            <w:sz w:val="24"/>
            <w:szCs w:val="24"/>
            <w14:ligatures w14:val="standardContextual"/>
          </w:rPr>
          <w:tab/>
        </w:r>
        <w:r w:rsidRPr="004A402E">
          <w:rPr>
            <w:rStyle w:val="Hyperlink"/>
            <w:b/>
          </w:rPr>
          <w:t>Bij Onderaanneming</w:t>
        </w:r>
        <w:r>
          <w:rPr>
            <w:webHidden/>
          </w:rPr>
          <w:tab/>
        </w:r>
        <w:r>
          <w:rPr>
            <w:webHidden/>
          </w:rPr>
          <w:fldChar w:fldCharType="begin"/>
        </w:r>
        <w:r>
          <w:rPr>
            <w:webHidden/>
          </w:rPr>
          <w:instrText xml:space="preserve"> PAGEREF _Toc195689126 \h </w:instrText>
        </w:r>
        <w:r>
          <w:rPr>
            <w:webHidden/>
          </w:rPr>
        </w:r>
        <w:r>
          <w:rPr>
            <w:webHidden/>
          </w:rPr>
          <w:fldChar w:fldCharType="separate"/>
        </w:r>
        <w:r>
          <w:rPr>
            <w:webHidden/>
          </w:rPr>
          <w:t>28</w:t>
        </w:r>
        <w:r>
          <w:rPr>
            <w:webHidden/>
          </w:rPr>
          <w:fldChar w:fldCharType="end"/>
        </w:r>
      </w:hyperlink>
    </w:p>
    <w:p w14:paraId="3CDB9E87" w14:textId="356005CF"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27" w:history="1">
        <w:r w:rsidRPr="004A402E">
          <w:rPr>
            <w:rStyle w:val="Hyperlink"/>
            <w:b/>
          </w:rPr>
          <w:t>5.2.4</w:t>
        </w:r>
        <w:r>
          <w:rPr>
            <w:rFonts w:asciiTheme="minorHAnsi" w:eastAsiaTheme="minorEastAsia" w:hAnsiTheme="minorHAnsi" w:cstheme="minorBidi"/>
            <w:kern w:val="2"/>
            <w:sz w:val="24"/>
            <w:szCs w:val="24"/>
            <w14:ligatures w14:val="standardContextual"/>
          </w:rPr>
          <w:tab/>
        </w:r>
        <w:r w:rsidRPr="004A402E">
          <w:rPr>
            <w:rStyle w:val="Hyperlink"/>
            <w:b/>
          </w:rPr>
          <w:t>Bij beroep op derde</w:t>
        </w:r>
        <w:r>
          <w:rPr>
            <w:webHidden/>
          </w:rPr>
          <w:tab/>
        </w:r>
        <w:r>
          <w:rPr>
            <w:webHidden/>
          </w:rPr>
          <w:fldChar w:fldCharType="begin"/>
        </w:r>
        <w:r>
          <w:rPr>
            <w:webHidden/>
          </w:rPr>
          <w:instrText xml:space="preserve"> PAGEREF _Toc195689127 \h </w:instrText>
        </w:r>
        <w:r>
          <w:rPr>
            <w:webHidden/>
          </w:rPr>
        </w:r>
        <w:r>
          <w:rPr>
            <w:webHidden/>
          </w:rPr>
          <w:fldChar w:fldCharType="separate"/>
        </w:r>
        <w:r>
          <w:rPr>
            <w:webHidden/>
          </w:rPr>
          <w:t>28</w:t>
        </w:r>
        <w:r>
          <w:rPr>
            <w:webHidden/>
          </w:rPr>
          <w:fldChar w:fldCharType="end"/>
        </w:r>
      </w:hyperlink>
    </w:p>
    <w:p w14:paraId="505D70B1" w14:textId="00B45676"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28" w:history="1">
        <w:r w:rsidRPr="004A402E">
          <w:rPr>
            <w:rStyle w:val="Hyperlink"/>
            <w:b/>
          </w:rPr>
          <w:t>5.2.5</w:t>
        </w:r>
        <w:r>
          <w:rPr>
            <w:rFonts w:asciiTheme="minorHAnsi" w:eastAsiaTheme="minorEastAsia" w:hAnsiTheme="minorHAnsi" w:cstheme="minorBidi"/>
            <w:kern w:val="2"/>
            <w:sz w:val="24"/>
            <w:szCs w:val="24"/>
            <w14:ligatures w14:val="standardContextual"/>
          </w:rPr>
          <w:tab/>
        </w:r>
        <w:r w:rsidRPr="004A402E">
          <w:rPr>
            <w:rStyle w:val="Hyperlink"/>
            <w:b/>
          </w:rPr>
          <w:t>Vervangende derde(n)</w:t>
        </w:r>
        <w:r>
          <w:rPr>
            <w:webHidden/>
          </w:rPr>
          <w:tab/>
        </w:r>
        <w:r>
          <w:rPr>
            <w:webHidden/>
          </w:rPr>
          <w:fldChar w:fldCharType="begin"/>
        </w:r>
        <w:r>
          <w:rPr>
            <w:webHidden/>
          </w:rPr>
          <w:instrText xml:space="preserve"> PAGEREF _Toc195689128 \h </w:instrText>
        </w:r>
        <w:r>
          <w:rPr>
            <w:webHidden/>
          </w:rPr>
        </w:r>
        <w:r>
          <w:rPr>
            <w:webHidden/>
          </w:rPr>
          <w:fldChar w:fldCharType="separate"/>
        </w:r>
        <w:r>
          <w:rPr>
            <w:webHidden/>
          </w:rPr>
          <w:t>29</w:t>
        </w:r>
        <w:r>
          <w:rPr>
            <w:webHidden/>
          </w:rPr>
          <w:fldChar w:fldCharType="end"/>
        </w:r>
      </w:hyperlink>
    </w:p>
    <w:p w14:paraId="2BB9135D" w14:textId="0AE64262"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29" w:history="1">
        <w:r w:rsidRPr="004A402E">
          <w:rPr>
            <w:rStyle w:val="Hyperlink"/>
            <w:b/>
          </w:rPr>
          <w:t>5.2.6</w:t>
        </w:r>
        <w:r>
          <w:rPr>
            <w:rFonts w:asciiTheme="minorHAnsi" w:eastAsiaTheme="minorEastAsia" w:hAnsiTheme="minorHAnsi" w:cstheme="minorBidi"/>
            <w:kern w:val="2"/>
            <w:sz w:val="24"/>
            <w:szCs w:val="24"/>
            <w14:ligatures w14:val="standardContextual"/>
          </w:rPr>
          <w:tab/>
        </w:r>
        <w:r w:rsidRPr="004A402E">
          <w:rPr>
            <w:rStyle w:val="Hyperlink"/>
            <w:b/>
          </w:rPr>
          <w:t>Bewijsmiddelen</w:t>
        </w:r>
        <w:r>
          <w:rPr>
            <w:webHidden/>
          </w:rPr>
          <w:tab/>
        </w:r>
        <w:r>
          <w:rPr>
            <w:webHidden/>
          </w:rPr>
          <w:fldChar w:fldCharType="begin"/>
        </w:r>
        <w:r>
          <w:rPr>
            <w:webHidden/>
          </w:rPr>
          <w:instrText xml:space="preserve"> PAGEREF _Toc195689129 \h </w:instrText>
        </w:r>
        <w:r>
          <w:rPr>
            <w:webHidden/>
          </w:rPr>
        </w:r>
        <w:r>
          <w:rPr>
            <w:webHidden/>
          </w:rPr>
          <w:fldChar w:fldCharType="separate"/>
        </w:r>
        <w:r>
          <w:rPr>
            <w:webHidden/>
          </w:rPr>
          <w:t>29</w:t>
        </w:r>
        <w:r>
          <w:rPr>
            <w:webHidden/>
          </w:rPr>
          <w:fldChar w:fldCharType="end"/>
        </w:r>
      </w:hyperlink>
    </w:p>
    <w:p w14:paraId="7628A130" w14:textId="61960E4F"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30" w:history="1">
        <w:r w:rsidRPr="004A402E">
          <w:rPr>
            <w:rStyle w:val="Hyperlink"/>
          </w:rPr>
          <w:t>5.3</w:t>
        </w:r>
        <w:r>
          <w:rPr>
            <w:rFonts w:asciiTheme="minorHAnsi" w:eastAsiaTheme="minorEastAsia" w:hAnsiTheme="minorHAnsi" w:cstheme="minorBidi"/>
            <w:kern w:val="2"/>
            <w:sz w:val="24"/>
            <w:szCs w:val="24"/>
            <w14:ligatures w14:val="standardContextual"/>
          </w:rPr>
          <w:tab/>
        </w:r>
        <w:r w:rsidRPr="004A402E">
          <w:rPr>
            <w:rStyle w:val="Hyperlink"/>
          </w:rPr>
          <w:t>Bewijsmiddelen uitsluitingsgronden niet NL-inschrijvers</w:t>
        </w:r>
        <w:r>
          <w:rPr>
            <w:webHidden/>
          </w:rPr>
          <w:tab/>
        </w:r>
        <w:r>
          <w:rPr>
            <w:webHidden/>
          </w:rPr>
          <w:fldChar w:fldCharType="begin"/>
        </w:r>
        <w:r>
          <w:rPr>
            <w:webHidden/>
          </w:rPr>
          <w:instrText xml:space="preserve"> PAGEREF _Toc195689130 \h </w:instrText>
        </w:r>
        <w:r>
          <w:rPr>
            <w:webHidden/>
          </w:rPr>
        </w:r>
        <w:r>
          <w:rPr>
            <w:webHidden/>
          </w:rPr>
          <w:fldChar w:fldCharType="separate"/>
        </w:r>
        <w:r>
          <w:rPr>
            <w:webHidden/>
          </w:rPr>
          <w:t>31</w:t>
        </w:r>
        <w:r>
          <w:rPr>
            <w:webHidden/>
          </w:rPr>
          <w:fldChar w:fldCharType="end"/>
        </w:r>
      </w:hyperlink>
    </w:p>
    <w:p w14:paraId="0FBC9671" w14:textId="5C3147DC" w:rsidR="0025559B" w:rsidRDefault="0025559B">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95689131" w:history="1">
        <w:r w:rsidRPr="004A402E">
          <w:rPr>
            <w:rStyle w:val="Hyperlink"/>
          </w:rPr>
          <w:t>6</w:t>
        </w:r>
        <w:r>
          <w:rPr>
            <w:rFonts w:asciiTheme="minorHAnsi" w:eastAsiaTheme="minorEastAsia" w:hAnsiTheme="minorHAnsi" w:cstheme="minorBidi"/>
            <w:b w:val="0"/>
            <w:kern w:val="2"/>
            <w:sz w:val="24"/>
            <w:szCs w:val="24"/>
            <w14:ligatures w14:val="standardContextual"/>
          </w:rPr>
          <w:tab/>
        </w:r>
        <w:r w:rsidRPr="004A402E">
          <w:rPr>
            <w:rStyle w:val="Hyperlink"/>
          </w:rPr>
          <w:t>Geschiktheidseisen</w:t>
        </w:r>
        <w:r>
          <w:rPr>
            <w:webHidden/>
          </w:rPr>
          <w:tab/>
        </w:r>
        <w:r>
          <w:rPr>
            <w:webHidden/>
          </w:rPr>
          <w:fldChar w:fldCharType="begin"/>
        </w:r>
        <w:r>
          <w:rPr>
            <w:webHidden/>
          </w:rPr>
          <w:instrText xml:space="preserve"> PAGEREF _Toc195689131 \h </w:instrText>
        </w:r>
        <w:r>
          <w:rPr>
            <w:webHidden/>
          </w:rPr>
        </w:r>
        <w:r>
          <w:rPr>
            <w:webHidden/>
          </w:rPr>
          <w:fldChar w:fldCharType="separate"/>
        </w:r>
        <w:r>
          <w:rPr>
            <w:webHidden/>
          </w:rPr>
          <w:t>32</w:t>
        </w:r>
        <w:r>
          <w:rPr>
            <w:webHidden/>
          </w:rPr>
          <w:fldChar w:fldCharType="end"/>
        </w:r>
      </w:hyperlink>
    </w:p>
    <w:p w14:paraId="50E42506" w14:textId="60A326F2"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32" w:history="1">
        <w:r w:rsidRPr="004A402E">
          <w:rPr>
            <w:rStyle w:val="Hyperlink"/>
          </w:rPr>
          <w:t>6.1</w:t>
        </w:r>
        <w:r>
          <w:rPr>
            <w:rFonts w:asciiTheme="minorHAnsi" w:eastAsiaTheme="minorEastAsia" w:hAnsiTheme="minorHAnsi" w:cstheme="minorBidi"/>
            <w:kern w:val="2"/>
            <w:sz w:val="24"/>
            <w:szCs w:val="24"/>
            <w14:ligatures w14:val="standardContextual"/>
          </w:rPr>
          <w:tab/>
        </w:r>
        <w:r w:rsidRPr="004A402E">
          <w:rPr>
            <w:rStyle w:val="Hyperlink"/>
          </w:rPr>
          <w:t>Inleiding</w:t>
        </w:r>
        <w:r>
          <w:rPr>
            <w:webHidden/>
          </w:rPr>
          <w:tab/>
        </w:r>
        <w:r>
          <w:rPr>
            <w:webHidden/>
          </w:rPr>
          <w:fldChar w:fldCharType="begin"/>
        </w:r>
        <w:r>
          <w:rPr>
            <w:webHidden/>
          </w:rPr>
          <w:instrText xml:space="preserve"> PAGEREF _Toc195689132 \h </w:instrText>
        </w:r>
        <w:r>
          <w:rPr>
            <w:webHidden/>
          </w:rPr>
        </w:r>
        <w:r>
          <w:rPr>
            <w:webHidden/>
          </w:rPr>
          <w:fldChar w:fldCharType="separate"/>
        </w:r>
        <w:r>
          <w:rPr>
            <w:webHidden/>
          </w:rPr>
          <w:t>32</w:t>
        </w:r>
        <w:r>
          <w:rPr>
            <w:webHidden/>
          </w:rPr>
          <w:fldChar w:fldCharType="end"/>
        </w:r>
      </w:hyperlink>
    </w:p>
    <w:p w14:paraId="5B6D24F4" w14:textId="18AB954B"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33" w:history="1">
        <w:r w:rsidRPr="004A402E">
          <w:rPr>
            <w:rStyle w:val="Hyperlink"/>
          </w:rPr>
          <w:t>6.2</w:t>
        </w:r>
        <w:r>
          <w:rPr>
            <w:rFonts w:asciiTheme="minorHAnsi" w:eastAsiaTheme="minorEastAsia" w:hAnsiTheme="minorHAnsi" w:cstheme="minorBidi"/>
            <w:kern w:val="2"/>
            <w:sz w:val="24"/>
            <w:szCs w:val="24"/>
            <w14:ligatures w14:val="standardContextual"/>
          </w:rPr>
          <w:tab/>
        </w:r>
        <w:r w:rsidRPr="004A402E">
          <w:rPr>
            <w:rStyle w:val="Hyperlink"/>
          </w:rPr>
          <w:t>Bevoegdheid de beroepsactiviteiten uit te voeren</w:t>
        </w:r>
        <w:r>
          <w:rPr>
            <w:webHidden/>
          </w:rPr>
          <w:tab/>
        </w:r>
        <w:r>
          <w:rPr>
            <w:webHidden/>
          </w:rPr>
          <w:fldChar w:fldCharType="begin"/>
        </w:r>
        <w:r>
          <w:rPr>
            <w:webHidden/>
          </w:rPr>
          <w:instrText xml:space="preserve"> PAGEREF _Toc195689133 \h </w:instrText>
        </w:r>
        <w:r>
          <w:rPr>
            <w:webHidden/>
          </w:rPr>
        </w:r>
        <w:r>
          <w:rPr>
            <w:webHidden/>
          </w:rPr>
          <w:fldChar w:fldCharType="separate"/>
        </w:r>
        <w:r>
          <w:rPr>
            <w:webHidden/>
          </w:rPr>
          <w:t>32</w:t>
        </w:r>
        <w:r>
          <w:rPr>
            <w:webHidden/>
          </w:rPr>
          <w:fldChar w:fldCharType="end"/>
        </w:r>
      </w:hyperlink>
    </w:p>
    <w:p w14:paraId="052F9350" w14:textId="06E574CC"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34" w:history="1">
        <w:r w:rsidRPr="004A402E">
          <w:rPr>
            <w:rStyle w:val="Hyperlink"/>
            <w:b/>
          </w:rPr>
          <w:t>6.2.1</w:t>
        </w:r>
        <w:r>
          <w:rPr>
            <w:rFonts w:asciiTheme="minorHAnsi" w:eastAsiaTheme="minorEastAsia" w:hAnsiTheme="minorHAnsi" w:cstheme="minorBidi"/>
            <w:kern w:val="2"/>
            <w:sz w:val="24"/>
            <w:szCs w:val="24"/>
            <w14:ligatures w14:val="standardContextual"/>
          </w:rPr>
          <w:tab/>
        </w:r>
        <w:r w:rsidRPr="004A402E">
          <w:rPr>
            <w:rStyle w:val="Hyperlink"/>
            <w:b/>
          </w:rPr>
          <w:t>Geschiktheidseis 1: Inschrijving in nationaal Handelsregister</w:t>
        </w:r>
        <w:r>
          <w:rPr>
            <w:webHidden/>
          </w:rPr>
          <w:tab/>
        </w:r>
        <w:r>
          <w:rPr>
            <w:webHidden/>
          </w:rPr>
          <w:fldChar w:fldCharType="begin"/>
        </w:r>
        <w:r>
          <w:rPr>
            <w:webHidden/>
          </w:rPr>
          <w:instrText xml:space="preserve"> PAGEREF _Toc195689134 \h </w:instrText>
        </w:r>
        <w:r>
          <w:rPr>
            <w:webHidden/>
          </w:rPr>
        </w:r>
        <w:r>
          <w:rPr>
            <w:webHidden/>
          </w:rPr>
          <w:fldChar w:fldCharType="separate"/>
        </w:r>
        <w:r>
          <w:rPr>
            <w:webHidden/>
          </w:rPr>
          <w:t>32</w:t>
        </w:r>
        <w:r>
          <w:rPr>
            <w:webHidden/>
          </w:rPr>
          <w:fldChar w:fldCharType="end"/>
        </w:r>
      </w:hyperlink>
    </w:p>
    <w:p w14:paraId="0D332268" w14:textId="0CBA8FE3"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35" w:history="1">
        <w:r w:rsidRPr="004A402E">
          <w:rPr>
            <w:rStyle w:val="Hyperlink"/>
            <w:b/>
          </w:rPr>
          <w:t>6.2.2</w:t>
        </w:r>
        <w:r>
          <w:rPr>
            <w:rFonts w:asciiTheme="minorHAnsi" w:eastAsiaTheme="minorEastAsia" w:hAnsiTheme="minorHAnsi" w:cstheme="minorBidi"/>
            <w:kern w:val="2"/>
            <w:sz w:val="24"/>
            <w:szCs w:val="24"/>
            <w14:ligatures w14:val="standardContextual"/>
          </w:rPr>
          <w:tab/>
        </w:r>
        <w:r w:rsidRPr="004A402E">
          <w:rPr>
            <w:rStyle w:val="Hyperlink"/>
            <w:b/>
          </w:rPr>
          <w:t>Geschiktheidseis 2: Verzekering</w:t>
        </w:r>
        <w:r>
          <w:rPr>
            <w:webHidden/>
          </w:rPr>
          <w:tab/>
        </w:r>
        <w:r>
          <w:rPr>
            <w:webHidden/>
          </w:rPr>
          <w:fldChar w:fldCharType="begin"/>
        </w:r>
        <w:r>
          <w:rPr>
            <w:webHidden/>
          </w:rPr>
          <w:instrText xml:space="preserve"> PAGEREF _Toc195689135 \h </w:instrText>
        </w:r>
        <w:r>
          <w:rPr>
            <w:webHidden/>
          </w:rPr>
        </w:r>
        <w:r>
          <w:rPr>
            <w:webHidden/>
          </w:rPr>
          <w:fldChar w:fldCharType="separate"/>
        </w:r>
        <w:r>
          <w:rPr>
            <w:webHidden/>
          </w:rPr>
          <w:t>33</w:t>
        </w:r>
        <w:r>
          <w:rPr>
            <w:webHidden/>
          </w:rPr>
          <w:fldChar w:fldCharType="end"/>
        </w:r>
      </w:hyperlink>
    </w:p>
    <w:p w14:paraId="7DBBA80D" w14:textId="207E6B62"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36" w:history="1">
        <w:r w:rsidRPr="004A402E">
          <w:rPr>
            <w:rStyle w:val="Hyperlink"/>
          </w:rPr>
          <w:t>6.3</w:t>
        </w:r>
        <w:r>
          <w:rPr>
            <w:rFonts w:asciiTheme="minorHAnsi" w:eastAsiaTheme="minorEastAsia" w:hAnsiTheme="minorHAnsi" w:cstheme="minorBidi"/>
            <w:kern w:val="2"/>
            <w:sz w:val="24"/>
            <w:szCs w:val="24"/>
            <w14:ligatures w14:val="standardContextual"/>
          </w:rPr>
          <w:tab/>
        </w:r>
        <w:r w:rsidRPr="004A402E">
          <w:rPr>
            <w:rStyle w:val="Hyperlink"/>
          </w:rPr>
          <w:t>Technische bekwaamheid en beroepsbekwaamheid</w:t>
        </w:r>
        <w:r>
          <w:rPr>
            <w:webHidden/>
          </w:rPr>
          <w:tab/>
        </w:r>
        <w:r>
          <w:rPr>
            <w:webHidden/>
          </w:rPr>
          <w:fldChar w:fldCharType="begin"/>
        </w:r>
        <w:r>
          <w:rPr>
            <w:webHidden/>
          </w:rPr>
          <w:instrText xml:space="preserve"> PAGEREF _Toc195689136 \h </w:instrText>
        </w:r>
        <w:r>
          <w:rPr>
            <w:webHidden/>
          </w:rPr>
        </w:r>
        <w:r>
          <w:rPr>
            <w:webHidden/>
          </w:rPr>
          <w:fldChar w:fldCharType="separate"/>
        </w:r>
        <w:r>
          <w:rPr>
            <w:webHidden/>
          </w:rPr>
          <w:t>33</w:t>
        </w:r>
        <w:r>
          <w:rPr>
            <w:webHidden/>
          </w:rPr>
          <w:fldChar w:fldCharType="end"/>
        </w:r>
      </w:hyperlink>
    </w:p>
    <w:p w14:paraId="232AE460" w14:textId="416417D0"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37" w:history="1">
        <w:r w:rsidRPr="004A402E">
          <w:rPr>
            <w:rStyle w:val="Hyperlink"/>
            <w:b/>
          </w:rPr>
          <w:t>6.3.1</w:t>
        </w:r>
        <w:r>
          <w:rPr>
            <w:rFonts w:asciiTheme="minorHAnsi" w:eastAsiaTheme="minorEastAsia" w:hAnsiTheme="minorHAnsi" w:cstheme="minorBidi"/>
            <w:kern w:val="2"/>
            <w:sz w:val="24"/>
            <w:szCs w:val="24"/>
            <w14:ligatures w14:val="standardContextual"/>
          </w:rPr>
          <w:tab/>
        </w:r>
        <w:r w:rsidRPr="004A402E">
          <w:rPr>
            <w:rStyle w:val="Hyperlink"/>
            <w:b/>
          </w:rPr>
          <w:t>Geschiktheidseis 3: Referenties</w:t>
        </w:r>
        <w:r>
          <w:rPr>
            <w:webHidden/>
          </w:rPr>
          <w:tab/>
        </w:r>
        <w:r>
          <w:rPr>
            <w:webHidden/>
          </w:rPr>
          <w:fldChar w:fldCharType="begin"/>
        </w:r>
        <w:r>
          <w:rPr>
            <w:webHidden/>
          </w:rPr>
          <w:instrText xml:space="preserve"> PAGEREF _Toc195689137 \h </w:instrText>
        </w:r>
        <w:r>
          <w:rPr>
            <w:webHidden/>
          </w:rPr>
        </w:r>
        <w:r>
          <w:rPr>
            <w:webHidden/>
          </w:rPr>
          <w:fldChar w:fldCharType="separate"/>
        </w:r>
        <w:r>
          <w:rPr>
            <w:webHidden/>
          </w:rPr>
          <w:t>34</w:t>
        </w:r>
        <w:r>
          <w:rPr>
            <w:webHidden/>
          </w:rPr>
          <w:fldChar w:fldCharType="end"/>
        </w:r>
      </w:hyperlink>
    </w:p>
    <w:p w14:paraId="3F87EED9" w14:textId="7325A5DD"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38" w:history="1">
        <w:r w:rsidRPr="004A402E">
          <w:rPr>
            <w:rStyle w:val="Hyperlink"/>
          </w:rPr>
          <w:t>6.4</w:t>
        </w:r>
        <w:r>
          <w:rPr>
            <w:rFonts w:asciiTheme="minorHAnsi" w:eastAsiaTheme="minorEastAsia" w:hAnsiTheme="minorHAnsi" w:cstheme="minorBidi"/>
            <w:kern w:val="2"/>
            <w:sz w:val="24"/>
            <w:szCs w:val="24"/>
            <w14:ligatures w14:val="standardContextual"/>
          </w:rPr>
          <w:tab/>
        </w:r>
        <w:r w:rsidRPr="004A402E">
          <w:rPr>
            <w:rStyle w:val="Hyperlink"/>
          </w:rPr>
          <w:t>Kwaliteitsmanagementsysteem</w:t>
        </w:r>
        <w:r>
          <w:rPr>
            <w:webHidden/>
          </w:rPr>
          <w:tab/>
        </w:r>
        <w:r>
          <w:rPr>
            <w:webHidden/>
          </w:rPr>
          <w:fldChar w:fldCharType="begin"/>
        </w:r>
        <w:r>
          <w:rPr>
            <w:webHidden/>
          </w:rPr>
          <w:instrText xml:space="preserve"> PAGEREF _Toc195689138 \h </w:instrText>
        </w:r>
        <w:r>
          <w:rPr>
            <w:webHidden/>
          </w:rPr>
        </w:r>
        <w:r>
          <w:rPr>
            <w:webHidden/>
          </w:rPr>
          <w:fldChar w:fldCharType="separate"/>
        </w:r>
        <w:r>
          <w:rPr>
            <w:webHidden/>
          </w:rPr>
          <w:t>36</w:t>
        </w:r>
        <w:r>
          <w:rPr>
            <w:webHidden/>
          </w:rPr>
          <w:fldChar w:fldCharType="end"/>
        </w:r>
      </w:hyperlink>
    </w:p>
    <w:p w14:paraId="5CE2C89B" w14:textId="649D7B96"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39" w:history="1">
        <w:r w:rsidRPr="004A402E">
          <w:rPr>
            <w:rStyle w:val="Hyperlink"/>
            <w:b/>
          </w:rPr>
          <w:t>6.4.1</w:t>
        </w:r>
        <w:r>
          <w:rPr>
            <w:rFonts w:asciiTheme="minorHAnsi" w:eastAsiaTheme="minorEastAsia" w:hAnsiTheme="minorHAnsi" w:cstheme="minorBidi"/>
            <w:kern w:val="2"/>
            <w:sz w:val="24"/>
            <w:szCs w:val="24"/>
            <w14:ligatures w14:val="standardContextual"/>
          </w:rPr>
          <w:tab/>
        </w:r>
        <w:r w:rsidRPr="004A402E">
          <w:rPr>
            <w:rStyle w:val="Hyperlink"/>
            <w:b/>
          </w:rPr>
          <w:t>Geschiktheidseis 4:</w:t>
        </w:r>
        <w:r>
          <w:rPr>
            <w:webHidden/>
          </w:rPr>
          <w:tab/>
        </w:r>
        <w:r>
          <w:rPr>
            <w:webHidden/>
          </w:rPr>
          <w:fldChar w:fldCharType="begin"/>
        </w:r>
        <w:r>
          <w:rPr>
            <w:webHidden/>
          </w:rPr>
          <w:instrText xml:space="preserve"> PAGEREF _Toc195689139 \h </w:instrText>
        </w:r>
        <w:r>
          <w:rPr>
            <w:webHidden/>
          </w:rPr>
        </w:r>
        <w:r>
          <w:rPr>
            <w:webHidden/>
          </w:rPr>
          <w:fldChar w:fldCharType="separate"/>
        </w:r>
        <w:r>
          <w:rPr>
            <w:webHidden/>
          </w:rPr>
          <w:t>36</w:t>
        </w:r>
        <w:r>
          <w:rPr>
            <w:webHidden/>
          </w:rPr>
          <w:fldChar w:fldCharType="end"/>
        </w:r>
      </w:hyperlink>
    </w:p>
    <w:p w14:paraId="0336D0FB" w14:textId="30139577"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40" w:history="1">
        <w:r w:rsidRPr="004A402E">
          <w:rPr>
            <w:rStyle w:val="Hyperlink"/>
          </w:rPr>
          <w:t>6.5</w:t>
        </w:r>
        <w:r>
          <w:rPr>
            <w:rFonts w:asciiTheme="minorHAnsi" w:eastAsiaTheme="minorEastAsia" w:hAnsiTheme="minorHAnsi" w:cstheme="minorBidi"/>
            <w:kern w:val="2"/>
            <w:sz w:val="24"/>
            <w:szCs w:val="24"/>
            <w14:ligatures w14:val="standardContextual"/>
          </w:rPr>
          <w:tab/>
        </w:r>
        <w:r w:rsidRPr="004A402E">
          <w:rPr>
            <w:rStyle w:val="Hyperlink"/>
          </w:rPr>
          <w:t>Bewijsmiddelen geschiktheidseisen en uitsluitingsgronden</w:t>
        </w:r>
        <w:r>
          <w:rPr>
            <w:webHidden/>
          </w:rPr>
          <w:tab/>
        </w:r>
        <w:r>
          <w:rPr>
            <w:webHidden/>
          </w:rPr>
          <w:fldChar w:fldCharType="begin"/>
        </w:r>
        <w:r>
          <w:rPr>
            <w:webHidden/>
          </w:rPr>
          <w:instrText xml:space="preserve"> PAGEREF _Toc195689140 \h </w:instrText>
        </w:r>
        <w:r>
          <w:rPr>
            <w:webHidden/>
          </w:rPr>
        </w:r>
        <w:r>
          <w:rPr>
            <w:webHidden/>
          </w:rPr>
          <w:fldChar w:fldCharType="separate"/>
        </w:r>
        <w:r>
          <w:rPr>
            <w:webHidden/>
          </w:rPr>
          <w:t>37</w:t>
        </w:r>
        <w:r>
          <w:rPr>
            <w:webHidden/>
          </w:rPr>
          <w:fldChar w:fldCharType="end"/>
        </w:r>
      </w:hyperlink>
    </w:p>
    <w:p w14:paraId="68FBEB86" w14:textId="7665D93D" w:rsidR="0025559B" w:rsidRDefault="0025559B">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95689141" w:history="1">
        <w:r w:rsidRPr="004A402E">
          <w:rPr>
            <w:rStyle w:val="Hyperlink"/>
          </w:rPr>
          <w:t>7</w:t>
        </w:r>
        <w:r>
          <w:rPr>
            <w:rFonts w:asciiTheme="minorHAnsi" w:eastAsiaTheme="minorEastAsia" w:hAnsiTheme="minorHAnsi" w:cstheme="minorBidi"/>
            <w:b w:val="0"/>
            <w:kern w:val="2"/>
            <w:sz w:val="24"/>
            <w:szCs w:val="24"/>
            <w14:ligatures w14:val="standardContextual"/>
          </w:rPr>
          <w:tab/>
        </w:r>
        <w:r w:rsidRPr="004A402E">
          <w:rPr>
            <w:rStyle w:val="Hyperlink"/>
          </w:rPr>
          <w:t>Minimumeisen</w:t>
        </w:r>
        <w:r>
          <w:rPr>
            <w:webHidden/>
          </w:rPr>
          <w:tab/>
        </w:r>
        <w:r>
          <w:rPr>
            <w:webHidden/>
          </w:rPr>
          <w:fldChar w:fldCharType="begin"/>
        </w:r>
        <w:r>
          <w:rPr>
            <w:webHidden/>
          </w:rPr>
          <w:instrText xml:space="preserve"> PAGEREF _Toc195689141 \h </w:instrText>
        </w:r>
        <w:r>
          <w:rPr>
            <w:webHidden/>
          </w:rPr>
        </w:r>
        <w:r>
          <w:rPr>
            <w:webHidden/>
          </w:rPr>
          <w:fldChar w:fldCharType="separate"/>
        </w:r>
        <w:r>
          <w:rPr>
            <w:webHidden/>
          </w:rPr>
          <w:t>38</w:t>
        </w:r>
        <w:r>
          <w:rPr>
            <w:webHidden/>
          </w:rPr>
          <w:fldChar w:fldCharType="end"/>
        </w:r>
      </w:hyperlink>
    </w:p>
    <w:p w14:paraId="23875252" w14:textId="656DE786" w:rsidR="0025559B" w:rsidRDefault="0025559B">
      <w:pPr>
        <w:pStyle w:val="TOC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195689142" w:history="1">
        <w:r w:rsidRPr="004A402E">
          <w:rPr>
            <w:rStyle w:val="Hyperlink"/>
          </w:rPr>
          <w:t>8</w:t>
        </w:r>
        <w:r>
          <w:rPr>
            <w:rFonts w:asciiTheme="minorHAnsi" w:eastAsiaTheme="minorEastAsia" w:hAnsiTheme="minorHAnsi" w:cstheme="minorBidi"/>
            <w:b w:val="0"/>
            <w:kern w:val="2"/>
            <w:sz w:val="24"/>
            <w:szCs w:val="24"/>
            <w14:ligatures w14:val="standardContextual"/>
          </w:rPr>
          <w:tab/>
        </w:r>
        <w:r w:rsidRPr="004A402E">
          <w:rPr>
            <w:rStyle w:val="Hyperlink"/>
          </w:rPr>
          <w:t>Gunningscriteria en beoordeling</w:t>
        </w:r>
        <w:r>
          <w:rPr>
            <w:webHidden/>
          </w:rPr>
          <w:tab/>
        </w:r>
        <w:r>
          <w:rPr>
            <w:webHidden/>
          </w:rPr>
          <w:fldChar w:fldCharType="begin"/>
        </w:r>
        <w:r>
          <w:rPr>
            <w:webHidden/>
          </w:rPr>
          <w:instrText xml:space="preserve"> PAGEREF _Toc195689142 \h </w:instrText>
        </w:r>
        <w:r>
          <w:rPr>
            <w:webHidden/>
          </w:rPr>
        </w:r>
        <w:r>
          <w:rPr>
            <w:webHidden/>
          </w:rPr>
          <w:fldChar w:fldCharType="separate"/>
        </w:r>
        <w:r>
          <w:rPr>
            <w:webHidden/>
          </w:rPr>
          <w:t>39</w:t>
        </w:r>
        <w:r>
          <w:rPr>
            <w:webHidden/>
          </w:rPr>
          <w:fldChar w:fldCharType="end"/>
        </w:r>
      </w:hyperlink>
    </w:p>
    <w:p w14:paraId="196DC7B8" w14:textId="70C74874"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43" w:history="1">
        <w:r w:rsidRPr="004A402E">
          <w:rPr>
            <w:rStyle w:val="Hyperlink"/>
          </w:rPr>
          <w:t>8.1</w:t>
        </w:r>
        <w:r>
          <w:rPr>
            <w:rFonts w:asciiTheme="minorHAnsi" w:eastAsiaTheme="minorEastAsia" w:hAnsiTheme="minorHAnsi" w:cstheme="minorBidi"/>
            <w:kern w:val="2"/>
            <w:sz w:val="24"/>
            <w:szCs w:val="24"/>
            <w14:ligatures w14:val="standardContextual"/>
          </w:rPr>
          <w:tab/>
        </w:r>
        <w:r w:rsidRPr="004A402E">
          <w:rPr>
            <w:rStyle w:val="Hyperlink"/>
          </w:rPr>
          <w:t>Gunningscriterium de beste prijs-kwaliteitverhouding</w:t>
        </w:r>
        <w:r>
          <w:rPr>
            <w:webHidden/>
          </w:rPr>
          <w:tab/>
        </w:r>
        <w:r>
          <w:rPr>
            <w:webHidden/>
          </w:rPr>
          <w:fldChar w:fldCharType="begin"/>
        </w:r>
        <w:r>
          <w:rPr>
            <w:webHidden/>
          </w:rPr>
          <w:instrText xml:space="preserve"> PAGEREF _Toc195689143 \h </w:instrText>
        </w:r>
        <w:r>
          <w:rPr>
            <w:webHidden/>
          </w:rPr>
        </w:r>
        <w:r>
          <w:rPr>
            <w:webHidden/>
          </w:rPr>
          <w:fldChar w:fldCharType="separate"/>
        </w:r>
        <w:r>
          <w:rPr>
            <w:webHidden/>
          </w:rPr>
          <w:t>39</w:t>
        </w:r>
        <w:r>
          <w:rPr>
            <w:webHidden/>
          </w:rPr>
          <w:fldChar w:fldCharType="end"/>
        </w:r>
      </w:hyperlink>
    </w:p>
    <w:p w14:paraId="23938C9A" w14:textId="0C801677"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44" w:history="1">
        <w:r w:rsidRPr="004A402E">
          <w:rPr>
            <w:rStyle w:val="Hyperlink"/>
            <w:b/>
          </w:rPr>
          <w:t>8.1.1</w:t>
        </w:r>
        <w:r>
          <w:rPr>
            <w:rFonts w:asciiTheme="minorHAnsi" w:eastAsiaTheme="minorEastAsia" w:hAnsiTheme="minorHAnsi" w:cstheme="minorBidi"/>
            <w:kern w:val="2"/>
            <w:sz w:val="24"/>
            <w:szCs w:val="24"/>
            <w14:ligatures w14:val="standardContextual"/>
          </w:rPr>
          <w:tab/>
        </w:r>
        <w:r w:rsidRPr="004A402E">
          <w:rPr>
            <w:rStyle w:val="Hyperlink"/>
            <w:b/>
          </w:rPr>
          <w:t>Gunningscriterium 1: Uitwerking &amp; presentatie casus</w:t>
        </w:r>
        <w:r>
          <w:rPr>
            <w:webHidden/>
          </w:rPr>
          <w:tab/>
        </w:r>
        <w:r>
          <w:rPr>
            <w:webHidden/>
          </w:rPr>
          <w:fldChar w:fldCharType="begin"/>
        </w:r>
        <w:r>
          <w:rPr>
            <w:webHidden/>
          </w:rPr>
          <w:instrText xml:space="preserve"> PAGEREF _Toc195689144 \h </w:instrText>
        </w:r>
        <w:r>
          <w:rPr>
            <w:webHidden/>
          </w:rPr>
        </w:r>
        <w:r>
          <w:rPr>
            <w:webHidden/>
          </w:rPr>
          <w:fldChar w:fldCharType="separate"/>
        </w:r>
        <w:r>
          <w:rPr>
            <w:webHidden/>
          </w:rPr>
          <w:t>41</w:t>
        </w:r>
        <w:r>
          <w:rPr>
            <w:webHidden/>
          </w:rPr>
          <w:fldChar w:fldCharType="end"/>
        </w:r>
      </w:hyperlink>
    </w:p>
    <w:p w14:paraId="6E85B09B" w14:textId="0B863A17"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45" w:history="1">
        <w:r w:rsidRPr="004A402E">
          <w:rPr>
            <w:rStyle w:val="Hyperlink"/>
            <w:b/>
          </w:rPr>
          <w:t>8.1.2</w:t>
        </w:r>
        <w:r>
          <w:rPr>
            <w:rFonts w:asciiTheme="minorHAnsi" w:eastAsiaTheme="minorEastAsia" w:hAnsiTheme="minorHAnsi" w:cstheme="minorBidi"/>
            <w:kern w:val="2"/>
            <w:sz w:val="24"/>
            <w:szCs w:val="24"/>
            <w14:ligatures w14:val="standardContextual"/>
          </w:rPr>
          <w:tab/>
        </w:r>
        <w:r w:rsidRPr="004A402E">
          <w:rPr>
            <w:rStyle w:val="Hyperlink"/>
            <w:b/>
          </w:rPr>
          <w:t>Gunningscriterium 2: Prijs</w:t>
        </w:r>
        <w:r>
          <w:rPr>
            <w:webHidden/>
          </w:rPr>
          <w:tab/>
        </w:r>
        <w:r>
          <w:rPr>
            <w:webHidden/>
          </w:rPr>
          <w:fldChar w:fldCharType="begin"/>
        </w:r>
        <w:r>
          <w:rPr>
            <w:webHidden/>
          </w:rPr>
          <w:instrText xml:space="preserve"> PAGEREF _Toc195689145 \h </w:instrText>
        </w:r>
        <w:r>
          <w:rPr>
            <w:webHidden/>
          </w:rPr>
        </w:r>
        <w:r>
          <w:rPr>
            <w:webHidden/>
          </w:rPr>
          <w:fldChar w:fldCharType="separate"/>
        </w:r>
        <w:r>
          <w:rPr>
            <w:webHidden/>
          </w:rPr>
          <w:t>41</w:t>
        </w:r>
        <w:r>
          <w:rPr>
            <w:webHidden/>
          </w:rPr>
          <w:fldChar w:fldCharType="end"/>
        </w:r>
      </w:hyperlink>
    </w:p>
    <w:p w14:paraId="19D52126" w14:textId="7621278A" w:rsidR="0025559B" w:rsidRDefault="0025559B">
      <w:pPr>
        <w:pStyle w:val="TOC2"/>
        <w:rPr>
          <w:rFonts w:asciiTheme="minorHAnsi" w:eastAsiaTheme="minorEastAsia" w:hAnsiTheme="minorHAnsi" w:cstheme="minorBidi"/>
          <w:kern w:val="2"/>
          <w:sz w:val="24"/>
          <w:szCs w:val="24"/>
          <w14:ligatures w14:val="standardContextual"/>
        </w:rPr>
      </w:pPr>
      <w:hyperlink w:anchor="_Toc195689146" w:history="1">
        <w:r w:rsidRPr="004A402E">
          <w:rPr>
            <w:rStyle w:val="Hyperlink"/>
          </w:rPr>
          <w:t>Beoordeling</w:t>
        </w:r>
        <w:r>
          <w:rPr>
            <w:webHidden/>
          </w:rPr>
          <w:tab/>
        </w:r>
        <w:r>
          <w:rPr>
            <w:webHidden/>
          </w:rPr>
          <w:fldChar w:fldCharType="begin"/>
        </w:r>
        <w:r>
          <w:rPr>
            <w:webHidden/>
          </w:rPr>
          <w:instrText xml:space="preserve"> PAGEREF _Toc195689146 \h </w:instrText>
        </w:r>
        <w:r>
          <w:rPr>
            <w:webHidden/>
          </w:rPr>
        </w:r>
        <w:r>
          <w:rPr>
            <w:webHidden/>
          </w:rPr>
          <w:fldChar w:fldCharType="separate"/>
        </w:r>
        <w:r>
          <w:rPr>
            <w:webHidden/>
          </w:rPr>
          <w:t>43</w:t>
        </w:r>
        <w:r>
          <w:rPr>
            <w:webHidden/>
          </w:rPr>
          <w:fldChar w:fldCharType="end"/>
        </w:r>
      </w:hyperlink>
    </w:p>
    <w:p w14:paraId="20656594" w14:textId="1D2D7369" w:rsidR="0025559B" w:rsidRDefault="0025559B">
      <w:pPr>
        <w:pStyle w:val="TOC2"/>
        <w:tabs>
          <w:tab w:val="left" w:pos="880"/>
        </w:tabs>
        <w:rPr>
          <w:rFonts w:asciiTheme="minorHAnsi" w:eastAsiaTheme="minorEastAsia" w:hAnsiTheme="minorHAnsi" w:cstheme="minorBidi"/>
          <w:kern w:val="2"/>
          <w:sz w:val="24"/>
          <w:szCs w:val="24"/>
          <w14:ligatures w14:val="standardContextual"/>
        </w:rPr>
      </w:pPr>
      <w:hyperlink w:anchor="_Toc195689147" w:history="1">
        <w:r w:rsidRPr="004A402E">
          <w:rPr>
            <w:rStyle w:val="Hyperlink"/>
          </w:rPr>
          <w:t>8.2</w:t>
        </w:r>
        <w:r>
          <w:rPr>
            <w:rFonts w:asciiTheme="minorHAnsi" w:eastAsiaTheme="minorEastAsia" w:hAnsiTheme="minorHAnsi" w:cstheme="minorBidi"/>
            <w:kern w:val="2"/>
            <w:sz w:val="24"/>
            <w:szCs w:val="24"/>
            <w14:ligatures w14:val="standardContextual"/>
          </w:rPr>
          <w:tab/>
        </w:r>
        <w:r w:rsidRPr="004A402E">
          <w:rPr>
            <w:rStyle w:val="Hyperlink"/>
          </w:rPr>
          <w:t>Prijzenblad en anti-manipulatiebepaling</w:t>
        </w:r>
        <w:r>
          <w:rPr>
            <w:webHidden/>
          </w:rPr>
          <w:tab/>
        </w:r>
        <w:r>
          <w:rPr>
            <w:webHidden/>
          </w:rPr>
          <w:fldChar w:fldCharType="begin"/>
        </w:r>
        <w:r>
          <w:rPr>
            <w:webHidden/>
          </w:rPr>
          <w:instrText xml:space="preserve"> PAGEREF _Toc195689147 \h </w:instrText>
        </w:r>
        <w:r>
          <w:rPr>
            <w:webHidden/>
          </w:rPr>
        </w:r>
        <w:r>
          <w:rPr>
            <w:webHidden/>
          </w:rPr>
          <w:fldChar w:fldCharType="separate"/>
        </w:r>
        <w:r>
          <w:rPr>
            <w:webHidden/>
          </w:rPr>
          <w:t>44</w:t>
        </w:r>
        <w:r>
          <w:rPr>
            <w:webHidden/>
          </w:rPr>
          <w:fldChar w:fldCharType="end"/>
        </w:r>
      </w:hyperlink>
    </w:p>
    <w:p w14:paraId="6CF6B023" w14:textId="0040E1E8" w:rsidR="0025559B" w:rsidRDefault="0025559B">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95689148" w:history="1">
        <w:r w:rsidRPr="004A402E">
          <w:rPr>
            <w:rStyle w:val="Hyperlink"/>
          </w:rPr>
          <w:t>Bijlage 1 Checklist Inschrijving</w:t>
        </w:r>
        <w:r>
          <w:rPr>
            <w:webHidden/>
          </w:rPr>
          <w:tab/>
        </w:r>
        <w:r>
          <w:rPr>
            <w:webHidden/>
          </w:rPr>
          <w:fldChar w:fldCharType="begin"/>
        </w:r>
        <w:r>
          <w:rPr>
            <w:webHidden/>
          </w:rPr>
          <w:instrText xml:space="preserve"> PAGEREF _Toc195689148 \h </w:instrText>
        </w:r>
        <w:r>
          <w:rPr>
            <w:webHidden/>
          </w:rPr>
        </w:r>
        <w:r>
          <w:rPr>
            <w:webHidden/>
          </w:rPr>
          <w:fldChar w:fldCharType="separate"/>
        </w:r>
        <w:r>
          <w:rPr>
            <w:webHidden/>
          </w:rPr>
          <w:t>46</w:t>
        </w:r>
        <w:r>
          <w:rPr>
            <w:webHidden/>
          </w:rPr>
          <w:fldChar w:fldCharType="end"/>
        </w:r>
      </w:hyperlink>
    </w:p>
    <w:p w14:paraId="4ED01298" w14:textId="5E5789CA" w:rsidR="0025559B" w:rsidRDefault="0025559B">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95689149" w:history="1">
        <w:r w:rsidRPr="004A402E">
          <w:rPr>
            <w:rStyle w:val="Hyperlink"/>
          </w:rPr>
          <w:t>Bijlage 2.A Akkoordverklaring Beschrijvend document en gestelde eisen</w:t>
        </w:r>
        <w:r>
          <w:rPr>
            <w:webHidden/>
          </w:rPr>
          <w:tab/>
        </w:r>
        <w:r>
          <w:rPr>
            <w:webHidden/>
          </w:rPr>
          <w:fldChar w:fldCharType="begin"/>
        </w:r>
        <w:r>
          <w:rPr>
            <w:webHidden/>
          </w:rPr>
          <w:instrText xml:space="preserve"> PAGEREF _Toc195689149 \h </w:instrText>
        </w:r>
        <w:r>
          <w:rPr>
            <w:webHidden/>
          </w:rPr>
        </w:r>
        <w:r>
          <w:rPr>
            <w:webHidden/>
          </w:rPr>
          <w:fldChar w:fldCharType="separate"/>
        </w:r>
        <w:r>
          <w:rPr>
            <w:webHidden/>
          </w:rPr>
          <w:t>48</w:t>
        </w:r>
        <w:r>
          <w:rPr>
            <w:webHidden/>
          </w:rPr>
          <w:fldChar w:fldCharType="end"/>
        </w:r>
      </w:hyperlink>
    </w:p>
    <w:p w14:paraId="1F663001" w14:textId="1EB56792" w:rsidR="0025559B" w:rsidRDefault="0025559B">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95689150" w:history="1">
        <w:r w:rsidRPr="004A402E">
          <w:rPr>
            <w:rStyle w:val="Hyperlink"/>
          </w:rPr>
          <w:t>Bijlage 2.B Akkoordverklaring contractuele bepalingen</w:t>
        </w:r>
        <w:r>
          <w:rPr>
            <w:webHidden/>
          </w:rPr>
          <w:tab/>
        </w:r>
        <w:r>
          <w:rPr>
            <w:webHidden/>
          </w:rPr>
          <w:fldChar w:fldCharType="begin"/>
        </w:r>
        <w:r>
          <w:rPr>
            <w:webHidden/>
          </w:rPr>
          <w:instrText xml:space="preserve"> PAGEREF _Toc195689150 \h </w:instrText>
        </w:r>
        <w:r>
          <w:rPr>
            <w:webHidden/>
          </w:rPr>
        </w:r>
        <w:r>
          <w:rPr>
            <w:webHidden/>
          </w:rPr>
          <w:fldChar w:fldCharType="separate"/>
        </w:r>
        <w:r>
          <w:rPr>
            <w:webHidden/>
          </w:rPr>
          <w:t>49</w:t>
        </w:r>
        <w:r>
          <w:rPr>
            <w:webHidden/>
          </w:rPr>
          <w:fldChar w:fldCharType="end"/>
        </w:r>
      </w:hyperlink>
    </w:p>
    <w:p w14:paraId="2E4C6796" w14:textId="4EFF6B27" w:rsidR="0025559B" w:rsidRDefault="0025559B">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95689151" w:history="1">
        <w:r w:rsidRPr="004A402E">
          <w:rPr>
            <w:rStyle w:val="Hyperlink"/>
          </w:rPr>
          <w:t>Bijlage 2.C Akkoordverklaring geen Russische betrokkenheid</w:t>
        </w:r>
        <w:r>
          <w:rPr>
            <w:webHidden/>
          </w:rPr>
          <w:tab/>
        </w:r>
        <w:r>
          <w:rPr>
            <w:webHidden/>
          </w:rPr>
          <w:fldChar w:fldCharType="begin"/>
        </w:r>
        <w:r>
          <w:rPr>
            <w:webHidden/>
          </w:rPr>
          <w:instrText xml:space="preserve"> PAGEREF _Toc195689151 \h </w:instrText>
        </w:r>
        <w:r>
          <w:rPr>
            <w:webHidden/>
          </w:rPr>
        </w:r>
        <w:r>
          <w:rPr>
            <w:webHidden/>
          </w:rPr>
          <w:fldChar w:fldCharType="separate"/>
        </w:r>
        <w:r>
          <w:rPr>
            <w:webHidden/>
          </w:rPr>
          <w:t>50</w:t>
        </w:r>
        <w:r>
          <w:rPr>
            <w:webHidden/>
          </w:rPr>
          <w:fldChar w:fldCharType="end"/>
        </w:r>
      </w:hyperlink>
    </w:p>
    <w:p w14:paraId="442EBB6F" w14:textId="5C1E5A64" w:rsidR="0025559B" w:rsidRDefault="0025559B">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95689152" w:history="1">
        <w:r w:rsidRPr="004A402E">
          <w:rPr>
            <w:rStyle w:val="Hyperlink"/>
          </w:rPr>
          <w:t>Bijlage 3a Concept Overeenkomst</w:t>
        </w:r>
        <w:r>
          <w:rPr>
            <w:webHidden/>
          </w:rPr>
          <w:tab/>
        </w:r>
        <w:r>
          <w:rPr>
            <w:webHidden/>
          </w:rPr>
          <w:fldChar w:fldCharType="begin"/>
        </w:r>
        <w:r>
          <w:rPr>
            <w:webHidden/>
          </w:rPr>
          <w:instrText xml:space="preserve"> PAGEREF _Toc195689152 \h </w:instrText>
        </w:r>
        <w:r>
          <w:rPr>
            <w:webHidden/>
          </w:rPr>
        </w:r>
        <w:r>
          <w:rPr>
            <w:webHidden/>
          </w:rPr>
          <w:fldChar w:fldCharType="separate"/>
        </w:r>
        <w:r>
          <w:rPr>
            <w:webHidden/>
          </w:rPr>
          <w:t>51</w:t>
        </w:r>
        <w:r>
          <w:rPr>
            <w:webHidden/>
          </w:rPr>
          <w:fldChar w:fldCharType="end"/>
        </w:r>
      </w:hyperlink>
    </w:p>
    <w:p w14:paraId="4FD97846" w14:textId="4E13E549" w:rsidR="0025559B" w:rsidRDefault="0025559B">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95689153" w:history="1">
        <w:r w:rsidRPr="004A402E">
          <w:rPr>
            <w:rStyle w:val="Hyperlink"/>
          </w:rPr>
          <w:t>Bijlage 3b Verwerkersovereenkomst VNG</w:t>
        </w:r>
        <w:r>
          <w:rPr>
            <w:webHidden/>
          </w:rPr>
          <w:tab/>
        </w:r>
        <w:r>
          <w:rPr>
            <w:webHidden/>
          </w:rPr>
          <w:fldChar w:fldCharType="begin"/>
        </w:r>
        <w:r>
          <w:rPr>
            <w:webHidden/>
          </w:rPr>
          <w:instrText xml:space="preserve"> PAGEREF _Toc195689153 \h </w:instrText>
        </w:r>
        <w:r>
          <w:rPr>
            <w:webHidden/>
          </w:rPr>
        </w:r>
        <w:r>
          <w:rPr>
            <w:webHidden/>
          </w:rPr>
          <w:fldChar w:fldCharType="separate"/>
        </w:r>
        <w:r>
          <w:rPr>
            <w:webHidden/>
          </w:rPr>
          <w:t>52</w:t>
        </w:r>
        <w:r>
          <w:rPr>
            <w:webHidden/>
          </w:rPr>
          <w:fldChar w:fldCharType="end"/>
        </w:r>
      </w:hyperlink>
    </w:p>
    <w:p w14:paraId="64E8054C" w14:textId="528B6932" w:rsidR="0025559B" w:rsidRDefault="0025559B">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95689154" w:history="1">
        <w:r w:rsidRPr="004A402E">
          <w:rPr>
            <w:rStyle w:val="Hyperlink"/>
          </w:rPr>
          <w:t>Bijlage 4 Inkoopvoorwaarden</w:t>
        </w:r>
        <w:r>
          <w:rPr>
            <w:webHidden/>
          </w:rPr>
          <w:tab/>
        </w:r>
        <w:r>
          <w:rPr>
            <w:webHidden/>
          </w:rPr>
          <w:fldChar w:fldCharType="begin"/>
        </w:r>
        <w:r>
          <w:rPr>
            <w:webHidden/>
          </w:rPr>
          <w:instrText xml:space="preserve"> PAGEREF _Toc195689154 \h </w:instrText>
        </w:r>
        <w:r>
          <w:rPr>
            <w:webHidden/>
          </w:rPr>
        </w:r>
        <w:r>
          <w:rPr>
            <w:webHidden/>
          </w:rPr>
          <w:fldChar w:fldCharType="separate"/>
        </w:r>
        <w:r>
          <w:rPr>
            <w:webHidden/>
          </w:rPr>
          <w:t>53</w:t>
        </w:r>
        <w:r>
          <w:rPr>
            <w:webHidden/>
          </w:rPr>
          <w:fldChar w:fldCharType="end"/>
        </w:r>
      </w:hyperlink>
    </w:p>
    <w:p w14:paraId="342015B8" w14:textId="064F2AF7" w:rsidR="0025559B" w:rsidRDefault="0025559B">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95689155" w:history="1">
        <w:r w:rsidRPr="004A402E">
          <w:rPr>
            <w:rStyle w:val="Hyperlink"/>
          </w:rPr>
          <w:t>Bijlage 5 UEA (Uniform Europees Aanbestedingsdocument)</w:t>
        </w:r>
        <w:r>
          <w:rPr>
            <w:webHidden/>
          </w:rPr>
          <w:tab/>
        </w:r>
        <w:r>
          <w:rPr>
            <w:webHidden/>
          </w:rPr>
          <w:fldChar w:fldCharType="begin"/>
        </w:r>
        <w:r>
          <w:rPr>
            <w:webHidden/>
          </w:rPr>
          <w:instrText xml:space="preserve"> PAGEREF _Toc195689155 \h </w:instrText>
        </w:r>
        <w:r>
          <w:rPr>
            <w:webHidden/>
          </w:rPr>
        </w:r>
        <w:r>
          <w:rPr>
            <w:webHidden/>
          </w:rPr>
          <w:fldChar w:fldCharType="separate"/>
        </w:r>
        <w:r>
          <w:rPr>
            <w:webHidden/>
          </w:rPr>
          <w:t>54</w:t>
        </w:r>
        <w:r>
          <w:rPr>
            <w:webHidden/>
          </w:rPr>
          <w:fldChar w:fldCharType="end"/>
        </w:r>
      </w:hyperlink>
    </w:p>
    <w:p w14:paraId="4DEDF6E7" w14:textId="2FBC1BEF" w:rsidR="0025559B" w:rsidRDefault="0025559B">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95689156" w:history="1">
        <w:r w:rsidRPr="004A402E">
          <w:rPr>
            <w:rStyle w:val="Hyperlink"/>
          </w:rPr>
          <w:t>Bijlage 6 Formulier referentieopdracht</w:t>
        </w:r>
        <w:r>
          <w:rPr>
            <w:webHidden/>
          </w:rPr>
          <w:tab/>
        </w:r>
        <w:r>
          <w:rPr>
            <w:webHidden/>
          </w:rPr>
          <w:fldChar w:fldCharType="begin"/>
        </w:r>
        <w:r>
          <w:rPr>
            <w:webHidden/>
          </w:rPr>
          <w:instrText xml:space="preserve"> PAGEREF _Toc195689156 \h </w:instrText>
        </w:r>
        <w:r>
          <w:rPr>
            <w:webHidden/>
          </w:rPr>
        </w:r>
        <w:r>
          <w:rPr>
            <w:webHidden/>
          </w:rPr>
          <w:fldChar w:fldCharType="separate"/>
        </w:r>
        <w:r>
          <w:rPr>
            <w:webHidden/>
          </w:rPr>
          <w:t>55</w:t>
        </w:r>
        <w:r>
          <w:rPr>
            <w:webHidden/>
          </w:rPr>
          <w:fldChar w:fldCharType="end"/>
        </w:r>
      </w:hyperlink>
    </w:p>
    <w:p w14:paraId="3D25EB90" w14:textId="74E7B97B" w:rsidR="0025559B" w:rsidRDefault="0025559B">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95689157" w:history="1">
        <w:r w:rsidRPr="004A402E">
          <w:rPr>
            <w:rStyle w:val="Hyperlink"/>
          </w:rPr>
          <w:t>Bijlage 7 Verklaring Combinatie</w:t>
        </w:r>
        <w:r>
          <w:rPr>
            <w:webHidden/>
          </w:rPr>
          <w:tab/>
        </w:r>
        <w:r>
          <w:rPr>
            <w:webHidden/>
          </w:rPr>
          <w:fldChar w:fldCharType="begin"/>
        </w:r>
        <w:r>
          <w:rPr>
            <w:webHidden/>
          </w:rPr>
          <w:instrText xml:space="preserve"> PAGEREF _Toc195689157 \h </w:instrText>
        </w:r>
        <w:r>
          <w:rPr>
            <w:webHidden/>
          </w:rPr>
        </w:r>
        <w:r>
          <w:rPr>
            <w:webHidden/>
          </w:rPr>
          <w:fldChar w:fldCharType="separate"/>
        </w:r>
        <w:r>
          <w:rPr>
            <w:webHidden/>
          </w:rPr>
          <w:t>57</w:t>
        </w:r>
        <w:r>
          <w:rPr>
            <w:webHidden/>
          </w:rPr>
          <w:fldChar w:fldCharType="end"/>
        </w:r>
      </w:hyperlink>
    </w:p>
    <w:p w14:paraId="72CABF83" w14:textId="5F23D8B1" w:rsidR="0025559B" w:rsidRDefault="0025559B">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95689158" w:history="1">
        <w:r w:rsidRPr="004A402E">
          <w:rPr>
            <w:rStyle w:val="Hyperlink"/>
          </w:rPr>
          <w:t>Bijlage 8 Verklaring Onderaanneming</w:t>
        </w:r>
        <w:r>
          <w:rPr>
            <w:webHidden/>
          </w:rPr>
          <w:tab/>
        </w:r>
        <w:r>
          <w:rPr>
            <w:webHidden/>
          </w:rPr>
          <w:fldChar w:fldCharType="begin"/>
        </w:r>
        <w:r>
          <w:rPr>
            <w:webHidden/>
          </w:rPr>
          <w:instrText xml:space="preserve"> PAGEREF _Toc195689158 \h </w:instrText>
        </w:r>
        <w:r>
          <w:rPr>
            <w:webHidden/>
          </w:rPr>
        </w:r>
        <w:r>
          <w:rPr>
            <w:webHidden/>
          </w:rPr>
          <w:fldChar w:fldCharType="separate"/>
        </w:r>
        <w:r>
          <w:rPr>
            <w:webHidden/>
          </w:rPr>
          <w:t>58</w:t>
        </w:r>
        <w:r>
          <w:rPr>
            <w:webHidden/>
          </w:rPr>
          <w:fldChar w:fldCharType="end"/>
        </w:r>
      </w:hyperlink>
    </w:p>
    <w:p w14:paraId="6721FA60" w14:textId="378B2271" w:rsidR="0025559B" w:rsidRDefault="0025559B">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95689159" w:history="1">
        <w:r w:rsidRPr="004A402E">
          <w:rPr>
            <w:rStyle w:val="Hyperlink"/>
          </w:rPr>
          <w:t>Bijlage 9 Verklaring Middelen Derde</w:t>
        </w:r>
        <w:r>
          <w:rPr>
            <w:webHidden/>
          </w:rPr>
          <w:tab/>
        </w:r>
        <w:r>
          <w:rPr>
            <w:webHidden/>
          </w:rPr>
          <w:fldChar w:fldCharType="begin"/>
        </w:r>
        <w:r>
          <w:rPr>
            <w:webHidden/>
          </w:rPr>
          <w:instrText xml:space="preserve"> PAGEREF _Toc195689159 \h </w:instrText>
        </w:r>
        <w:r>
          <w:rPr>
            <w:webHidden/>
          </w:rPr>
        </w:r>
        <w:r>
          <w:rPr>
            <w:webHidden/>
          </w:rPr>
          <w:fldChar w:fldCharType="separate"/>
        </w:r>
        <w:r>
          <w:rPr>
            <w:webHidden/>
          </w:rPr>
          <w:t>59</w:t>
        </w:r>
        <w:r>
          <w:rPr>
            <w:webHidden/>
          </w:rPr>
          <w:fldChar w:fldCharType="end"/>
        </w:r>
      </w:hyperlink>
    </w:p>
    <w:p w14:paraId="1D8F2366" w14:textId="203FE0B4" w:rsidR="0025559B" w:rsidRDefault="0025559B">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95689160" w:history="1">
        <w:r w:rsidRPr="004A402E">
          <w:rPr>
            <w:rStyle w:val="Hyperlink"/>
          </w:rPr>
          <w:t>Bijlage 10 Programma van Eisen</w:t>
        </w:r>
        <w:r>
          <w:rPr>
            <w:webHidden/>
          </w:rPr>
          <w:tab/>
        </w:r>
        <w:r>
          <w:rPr>
            <w:webHidden/>
          </w:rPr>
          <w:fldChar w:fldCharType="begin"/>
        </w:r>
        <w:r>
          <w:rPr>
            <w:webHidden/>
          </w:rPr>
          <w:instrText xml:space="preserve"> PAGEREF _Toc195689160 \h </w:instrText>
        </w:r>
        <w:r>
          <w:rPr>
            <w:webHidden/>
          </w:rPr>
        </w:r>
        <w:r>
          <w:rPr>
            <w:webHidden/>
          </w:rPr>
          <w:fldChar w:fldCharType="separate"/>
        </w:r>
        <w:r>
          <w:rPr>
            <w:webHidden/>
          </w:rPr>
          <w:t>60</w:t>
        </w:r>
        <w:r>
          <w:rPr>
            <w:webHidden/>
          </w:rPr>
          <w:fldChar w:fldCharType="end"/>
        </w:r>
      </w:hyperlink>
    </w:p>
    <w:p w14:paraId="174DB076" w14:textId="0D15EDA7" w:rsidR="0025559B" w:rsidRDefault="0025559B">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95689161" w:history="1">
        <w:r w:rsidRPr="004A402E">
          <w:rPr>
            <w:rStyle w:val="Hyperlink"/>
          </w:rPr>
          <w:t>Bijlage 11 Prijzenblad</w:t>
        </w:r>
        <w:r>
          <w:rPr>
            <w:webHidden/>
          </w:rPr>
          <w:tab/>
        </w:r>
        <w:r>
          <w:rPr>
            <w:webHidden/>
          </w:rPr>
          <w:fldChar w:fldCharType="begin"/>
        </w:r>
        <w:r>
          <w:rPr>
            <w:webHidden/>
          </w:rPr>
          <w:instrText xml:space="preserve"> PAGEREF _Toc195689161 \h </w:instrText>
        </w:r>
        <w:r>
          <w:rPr>
            <w:webHidden/>
          </w:rPr>
        </w:r>
        <w:r>
          <w:rPr>
            <w:webHidden/>
          </w:rPr>
          <w:fldChar w:fldCharType="separate"/>
        </w:r>
        <w:r>
          <w:rPr>
            <w:webHidden/>
          </w:rPr>
          <w:t>65</w:t>
        </w:r>
        <w:r>
          <w:rPr>
            <w:webHidden/>
          </w:rPr>
          <w:fldChar w:fldCharType="end"/>
        </w:r>
      </w:hyperlink>
    </w:p>
    <w:p w14:paraId="1A775F62" w14:textId="66AC1EED" w:rsidR="0025559B" w:rsidRDefault="0025559B">
      <w:pPr>
        <w:pStyle w:val="TOC1"/>
        <w:tabs>
          <w:tab w:val="right" w:leader="dot" w:pos="9061"/>
        </w:tabs>
        <w:rPr>
          <w:rFonts w:asciiTheme="minorHAnsi" w:eastAsiaTheme="minorEastAsia" w:hAnsiTheme="minorHAnsi" w:cstheme="minorBidi"/>
          <w:b w:val="0"/>
          <w:kern w:val="2"/>
          <w:sz w:val="24"/>
          <w:szCs w:val="24"/>
          <w14:ligatures w14:val="standardContextual"/>
        </w:rPr>
      </w:pPr>
      <w:hyperlink w:anchor="_Toc195689162" w:history="1">
        <w:r w:rsidRPr="004A402E">
          <w:rPr>
            <w:rStyle w:val="Hyperlink"/>
          </w:rPr>
          <w:t>Bijlage 12 uitwerking gunningscriterium 1</w:t>
        </w:r>
        <w:r>
          <w:rPr>
            <w:webHidden/>
          </w:rPr>
          <w:tab/>
        </w:r>
        <w:r>
          <w:rPr>
            <w:webHidden/>
          </w:rPr>
          <w:fldChar w:fldCharType="begin"/>
        </w:r>
        <w:r>
          <w:rPr>
            <w:webHidden/>
          </w:rPr>
          <w:instrText xml:space="preserve"> PAGEREF _Toc195689162 \h </w:instrText>
        </w:r>
        <w:r>
          <w:rPr>
            <w:webHidden/>
          </w:rPr>
        </w:r>
        <w:r>
          <w:rPr>
            <w:webHidden/>
          </w:rPr>
          <w:fldChar w:fldCharType="separate"/>
        </w:r>
        <w:r>
          <w:rPr>
            <w:webHidden/>
          </w:rPr>
          <w:t>66</w:t>
        </w:r>
        <w:r>
          <w:rPr>
            <w:webHidden/>
          </w:rPr>
          <w:fldChar w:fldCharType="end"/>
        </w:r>
      </w:hyperlink>
    </w:p>
    <w:p w14:paraId="093A4BF5" w14:textId="7092F523"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Heading1"/>
        <w:suppressAutoHyphens/>
        <w:jc w:val="both"/>
        <w:rPr>
          <w:sz w:val="40"/>
        </w:rPr>
      </w:pPr>
      <w:bookmarkStart w:id="0" w:name="_Toc419285361"/>
      <w:bookmarkStart w:id="1" w:name="_Toc421086857"/>
      <w:bookmarkStart w:id="2" w:name="_Toc421100588"/>
      <w:bookmarkStart w:id="3" w:name="_Toc527637383"/>
      <w:bookmarkStart w:id="4" w:name="_Toc195689069"/>
      <w:r w:rsidRPr="00234E74">
        <w:rPr>
          <w:sz w:val="40"/>
        </w:rPr>
        <w:t>Begrippenlijst</w:t>
      </w:r>
      <w:bookmarkEnd w:id="0"/>
      <w:bookmarkEnd w:id="1"/>
      <w:bookmarkEnd w:id="2"/>
      <w:bookmarkEnd w:id="3"/>
      <w:bookmarkEnd w:id="4"/>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77777777" w:rsidR="000613A3" w:rsidRDefault="000613A3" w:rsidP="00BA50A8">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‘emvi’.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Pr="00FA4435"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5F53C5">
      <w:pPr>
        <w:suppressAutoHyphens/>
        <w:jc w:val="both"/>
        <w:rPr>
          <w:u w:val="single"/>
        </w:rPr>
      </w:pPr>
    </w:p>
    <w:p w14:paraId="2E69AEC9" w14:textId="77777777" w:rsidR="00E91DF0" w:rsidRPr="006F2CF3" w:rsidRDefault="00E91DF0" w:rsidP="005F53C5">
      <w:pPr>
        <w:suppressAutoHyphens/>
        <w:jc w:val="both"/>
        <w:rPr>
          <w:b/>
        </w:rPr>
      </w:pPr>
      <w:r w:rsidRPr="006F2CF3">
        <w:rPr>
          <w:b/>
        </w:rPr>
        <w:t>Inkoopvoorwaarden</w:t>
      </w:r>
    </w:p>
    <w:p w14:paraId="27632AD0" w14:textId="32DC2C3D" w:rsidR="00E91DF0" w:rsidRDefault="00E91DF0" w:rsidP="005F53C5">
      <w:pPr>
        <w:suppressAutoHyphens/>
        <w:jc w:val="both"/>
      </w:pPr>
      <w:r>
        <w:t xml:space="preserve">De </w:t>
      </w:r>
      <w:r w:rsidRPr="00515DAC">
        <w:t>Algemene Rijks</w:t>
      </w:r>
      <w:r w:rsidR="000810D8">
        <w:t>inkoop</w:t>
      </w:r>
      <w:r w:rsidRPr="00515DAC">
        <w:t xml:space="preserve">voorwaarden voor het verstrekken van </w:t>
      </w:r>
      <w:r w:rsidR="00C41071">
        <w:t>opdracht</w:t>
      </w:r>
      <w:r w:rsidRPr="00515DAC">
        <w:t>en tot het verrichten v</w:t>
      </w:r>
      <w:r>
        <w:t xml:space="preserve">an </w:t>
      </w:r>
      <w:r w:rsidRPr="00BA50A8">
        <w:t>diensten 20</w:t>
      </w:r>
      <w:r w:rsidR="001D77F4">
        <w:t>25</w:t>
      </w:r>
      <w:r w:rsidRPr="00BA50A8">
        <w:t xml:space="preserve"> (ARVODI-20</w:t>
      </w:r>
      <w:r w:rsidR="001D77F4">
        <w:t>25</w:t>
      </w:r>
      <w:r w:rsidRPr="00BA50A8">
        <w:t>)</w:t>
      </w:r>
      <w:r w:rsidR="005D5B41" w:rsidRPr="00BA50A8">
        <w:t xml:space="preserve"> </w:t>
      </w:r>
      <w:r w:rsidR="004B1B9D" w:rsidRPr="00BA50A8">
        <w:t>(B</w:t>
      </w:r>
      <w:r w:rsidR="007E5575" w:rsidRPr="00BA50A8">
        <w:t>ijlage 4)</w:t>
      </w:r>
      <w:r w:rsidRPr="00BA50A8">
        <w:t>.</w:t>
      </w:r>
    </w:p>
    <w:p w14:paraId="5246B0B8" w14:textId="77777777" w:rsidR="000731ED" w:rsidRDefault="000731ED" w:rsidP="005F53C5">
      <w:pPr>
        <w:suppressAutoHyphens/>
        <w:ind w:right="-426"/>
        <w:jc w:val="both"/>
        <w:rPr>
          <w:u w:val="single"/>
        </w:rPr>
      </w:pPr>
    </w:p>
    <w:p w14:paraId="71C1110C" w14:textId="77777777" w:rsidR="00600F01" w:rsidRPr="006F2CF3" w:rsidRDefault="005D5B41" w:rsidP="005F53C5">
      <w:pPr>
        <w:suppressAutoHyphens/>
        <w:jc w:val="both"/>
        <w:rPr>
          <w:b/>
        </w:rPr>
      </w:pPr>
      <w:r>
        <w:rPr>
          <w:b/>
        </w:rPr>
        <w:t>Inschrijver</w:t>
      </w:r>
    </w:p>
    <w:p w14:paraId="16B7DFF0" w14:textId="43A1A07E"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t>Inschrijving</w:t>
      </w:r>
      <w:r w:rsidR="00600F01">
        <w:rPr>
          <w:u w:val="single"/>
        </w:rPr>
        <w:t xml:space="preserve"> </w:t>
      </w:r>
    </w:p>
    <w:p w14:paraId="7AC0DFF4" w14:textId="5CF761E7" w:rsidR="00600F01" w:rsidRDefault="0086371E" w:rsidP="005F53C5">
      <w:pPr>
        <w:suppressAutoHyphens/>
        <w:jc w:val="both"/>
      </w:pPr>
      <w:r>
        <w:t xml:space="preserve">De </w:t>
      </w:r>
      <w:r w:rsidR="00F8733A">
        <w:t>inschrijving</w:t>
      </w:r>
      <w:r w:rsidR="00600F01" w:rsidRPr="006308B7">
        <w:t xml:space="preserv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w:t>
      </w:r>
      <w:r w:rsidR="006D2CF6">
        <w:softHyphen/>
      </w:r>
      <w:r w:rsidR="003F2A9F">
        <w:t>procedure</w:t>
      </w:r>
      <w:r w:rsidR="00600F01" w:rsidRPr="006308B7">
        <w:t>.</w:t>
      </w:r>
    </w:p>
    <w:p w14:paraId="3D001FEF" w14:textId="77777777" w:rsidR="00DD7205" w:rsidRDefault="00DD7205" w:rsidP="005F53C5">
      <w:pPr>
        <w:suppressAutoHyphens/>
        <w:jc w:val="both"/>
      </w:pPr>
    </w:p>
    <w:p w14:paraId="4F9300E1" w14:textId="49333880" w:rsidR="00DD7205" w:rsidRPr="004C6FBC" w:rsidRDefault="00DD7205" w:rsidP="005F53C5">
      <w:pPr>
        <w:suppressAutoHyphens/>
        <w:jc w:val="both"/>
        <w:rPr>
          <w:b/>
          <w:bCs/>
        </w:rPr>
      </w:pPr>
      <w:r w:rsidRPr="004C6FBC">
        <w:rPr>
          <w:b/>
          <w:bCs/>
        </w:rPr>
        <w:t>INTERREG</w:t>
      </w:r>
    </w:p>
    <w:p w14:paraId="410F767B" w14:textId="5ACADBB4" w:rsidR="00DD7205" w:rsidRPr="004C6FBC" w:rsidRDefault="00AB3F0F" w:rsidP="078362B0">
      <w:pPr>
        <w:suppressAutoHyphens/>
        <w:jc w:val="both"/>
      </w:pPr>
      <w:r w:rsidRPr="004C6FBC">
        <w:t>Interreg is een Europese subsidieregeling voor ruimtelijke en regionale ontwikkeling</w:t>
      </w:r>
      <w:r w:rsidR="00F27F85" w:rsidRPr="004C6FBC">
        <w:t>.</w:t>
      </w:r>
    </w:p>
    <w:p w14:paraId="43983750" w14:textId="77777777" w:rsidR="00F4272B" w:rsidRDefault="00F4272B" w:rsidP="005F53C5">
      <w:pPr>
        <w:suppressAutoHyphens/>
        <w:jc w:val="both"/>
      </w:pPr>
    </w:p>
    <w:p w14:paraId="07DA9515" w14:textId="77777777" w:rsidR="00F4272B" w:rsidRDefault="00F4272B" w:rsidP="00F4272B">
      <w:pPr>
        <w:suppressAutoHyphens/>
        <w:jc w:val="both"/>
      </w:pPr>
      <w:r>
        <w:rPr>
          <w:b/>
          <w:bCs/>
        </w:rPr>
        <w:t>Meerwerk</w:t>
      </w:r>
    </w:p>
    <w:p w14:paraId="6795FD1A" w14:textId="77777777" w:rsidR="00F4272B" w:rsidRDefault="00F4272B" w:rsidP="00F4272B">
      <w:pPr>
        <w:suppressAutoHyphens/>
        <w:jc w:val="both"/>
      </w:pPr>
      <w:r>
        <w:t xml:space="preserve">Meerwerk betreft </w:t>
      </w:r>
      <w:r w:rsidRPr="007175C3">
        <w:t>werkzaamheden die op verzoek van de Opdrachtgever worden uitgevoerd en buiten de</w:t>
      </w:r>
      <w:r>
        <w:t xml:space="preserve"> </w:t>
      </w:r>
      <w:r w:rsidRPr="007175C3">
        <w:t>Overeenkomst vallen</w:t>
      </w:r>
      <w:r>
        <w:t>. Het betreft</w:t>
      </w:r>
      <w:r w:rsidRPr="007175C3">
        <w:t xml:space="preserve"> een extra opdracht buiten de gevraagde en aangeboden dienstverlening</w:t>
      </w:r>
      <w:r>
        <w:t xml:space="preserve">. </w:t>
      </w:r>
    </w:p>
    <w:p w14:paraId="001BAA50" w14:textId="77777777" w:rsidR="00F4272B" w:rsidRDefault="00F4272B" w:rsidP="00F4272B">
      <w:pPr>
        <w:suppressAutoHyphens/>
        <w:jc w:val="both"/>
      </w:pPr>
    </w:p>
    <w:p w14:paraId="406166B3" w14:textId="77777777" w:rsidR="00F4272B" w:rsidRPr="007175C3" w:rsidRDefault="00F4272B" w:rsidP="00F4272B">
      <w:pPr>
        <w:suppressAutoHyphens/>
        <w:jc w:val="both"/>
      </w:pPr>
      <w:r>
        <w:t>Uitvoering van meerwerk geschiedt</w:t>
      </w:r>
      <w:r w:rsidRPr="007175C3">
        <w:t xml:space="preserve"> op basis van de door de Inschrijver op het prijzenblad aangeboden uurtarieven voor meerwerk.</w:t>
      </w:r>
      <w:r w:rsidRPr="00E33144">
        <w:t xml:space="preserve"> </w:t>
      </w:r>
      <w:r>
        <w:t>Meer</w:t>
      </w:r>
      <w:r w:rsidRPr="001657CE">
        <w:t xml:space="preserve">werk </w:t>
      </w:r>
      <w:r>
        <w:t>kan alleen</w:t>
      </w:r>
      <w:r w:rsidRPr="001657CE">
        <w:t xml:space="preserve"> op verzoek</w:t>
      </w:r>
      <w:r>
        <w:t xml:space="preserve"> van</w:t>
      </w:r>
      <w:r w:rsidRPr="001657CE">
        <w:t xml:space="preserve"> en na goedkeuring van de Opdrachtgever uitgevoerd worden</w:t>
      </w:r>
      <w:r>
        <w:t xml:space="preserve"> en</w:t>
      </w:r>
      <w:r w:rsidRPr="007175C3">
        <w:t xml:space="preserve"> mag alleen na schriftelijke  toestemming van de Opdrachtgever gefactureerd worden.</w:t>
      </w:r>
      <w:r>
        <w:t xml:space="preserve"> </w:t>
      </w:r>
      <w:r w:rsidRPr="007175C3">
        <w:t xml:space="preserve">Meerwerk dient separaat van de gevraagde en aangeboden dienstverlening, op een aparte factuur, gefactureerd te worden. </w:t>
      </w:r>
    </w:p>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522BA7B5" w:rsidR="00600F01" w:rsidRPr="00777496" w:rsidRDefault="00600F01" w:rsidP="005F53C5">
      <w:pPr>
        <w:suppressAutoHyphens/>
        <w:jc w:val="both"/>
      </w:pPr>
      <w:r w:rsidRPr="006308B7">
        <w:t xml:space="preserve">De </w:t>
      </w:r>
      <w:r w:rsidR="00D347AF" w:rsidRPr="00777496">
        <w:t>o</w:t>
      </w:r>
      <w:r w:rsidR="00C41071" w:rsidRPr="00777496">
        <w:t>pdracht</w:t>
      </w:r>
      <w:r w:rsidRPr="00777496">
        <w:t xml:space="preserve"> tot de uitvoering van de dienstverlening zoals beschreven in </w:t>
      </w:r>
      <w:r w:rsidR="00FD55B3" w:rsidRPr="00777496">
        <w:t xml:space="preserve">paragraaf </w:t>
      </w:r>
      <w:r w:rsidR="00F155B1" w:rsidRPr="00777496">
        <w:t>2.</w:t>
      </w:r>
      <w:r w:rsidR="0004153E" w:rsidRPr="00777496">
        <w:t>4</w:t>
      </w:r>
      <w:r w:rsidR="00F155B1" w:rsidRPr="00777496">
        <w:t xml:space="preserve"> v</w:t>
      </w:r>
      <w:r w:rsidR="00D347AF" w:rsidRPr="00777496">
        <w:t xml:space="preserve">an </w:t>
      </w:r>
      <w:r w:rsidRPr="00777496">
        <w:t xml:space="preserve">het </w:t>
      </w:r>
      <w:r w:rsidR="008F7CF3" w:rsidRPr="00777496">
        <w:t>Beschrijvend Document</w:t>
      </w:r>
      <w:r w:rsidRPr="00777496">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5DC490D0" w:rsidR="00997727" w:rsidRPr="00FA4435" w:rsidRDefault="00997727" w:rsidP="005F53C5">
      <w:pPr>
        <w:jc w:val="both"/>
      </w:pPr>
      <w:r w:rsidRPr="00FA4435">
        <w:t>Veiligheidsregio Limburg-Noord</w:t>
      </w:r>
      <w:r w:rsidR="002A2C5F">
        <w:t xml:space="preserve"> (VRLN)</w:t>
      </w:r>
      <w:r w:rsidRPr="00FA4435">
        <w:t xml:space="preserve">. </w:t>
      </w:r>
    </w:p>
    <w:p w14:paraId="547C3B95" w14:textId="77777777" w:rsidR="00042D74" w:rsidRDefault="00042D74" w:rsidP="005F53C5">
      <w:pPr>
        <w:suppressAutoHyphens/>
        <w:jc w:val="both"/>
      </w:pPr>
    </w:p>
    <w:p w14:paraId="3D06AD27" w14:textId="78EED84A" w:rsidR="00600F01" w:rsidRDefault="00C41071" w:rsidP="005F53C5">
      <w:pPr>
        <w:suppressAutoHyphens/>
        <w:jc w:val="both"/>
        <w:rPr>
          <w:b/>
        </w:rPr>
      </w:pPr>
      <w:r>
        <w:rPr>
          <w:b/>
        </w:rPr>
        <w:t>Opdracht</w:t>
      </w:r>
      <w:r w:rsidR="00600F01" w:rsidRPr="006F2CF3">
        <w:rPr>
          <w:b/>
        </w:rPr>
        <w:t>nemer</w:t>
      </w:r>
    </w:p>
    <w:p w14:paraId="442D8BD5" w14:textId="533B184E" w:rsidR="00042D74" w:rsidRPr="006F2CF3"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5F53C5">
      <w:pPr>
        <w:suppressAutoHyphens/>
        <w:jc w:val="both"/>
        <w:rPr>
          <w:u w:val="single"/>
        </w:rPr>
      </w:pPr>
    </w:p>
    <w:p w14:paraId="7ABBB83D" w14:textId="77777777" w:rsidR="00BB5A11" w:rsidRPr="00C91BC0" w:rsidRDefault="00BB5A11" w:rsidP="005F53C5">
      <w:pPr>
        <w:suppressAutoHyphens/>
        <w:jc w:val="both"/>
        <w:rPr>
          <w:b/>
        </w:rPr>
      </w:pPr>
      <w:r w:rsidRPr="00C91BC0">
        <w:rPr>
          <w:b/>
        </w:rPr>
        <w:t>Overeenkomst</w:t>
      </w:r>
    </w:p>
    <w:p w14:paraId="0E97F4DF" w14:textId="7AEC0831" w:rsidR="00BB5A11" w:rsidRPr="006F2CF3" w:rsidRDefault="00BB5A11" w:rsidP="005F53C5">
      <w:pPr>
        <w:suppressAutoHyphens/>
        <w:jc w:val="both"/>
        <w:rPr>
          <w:b/>
        </w:rPr>
      </w:pPr>
      <w:r w:rsidRPr="00C91BC0">
        <w:t xml:space="preserve">De </w:t>
      </w:r>
      <w:r w:rsidR="00B45AFD" w:rsidRPr="00B45AFD">
        <w:rPr>
          <w:iCs/>
        </w:rPr>
        <w:t>O</w:t>
      </w:r>
      <w:r w:rsidR="00B75D46" w:rsidRPr="00B45AFD">
        <w:rPr>
          <w:iCs/>
        </w:rPr>
        <w:t>vereenkomst</w:t>
      </w:r>
      <w:r w:rsidRPr="00B45AFD">
        <w:rPr>
          <w:iCs/>
        </w:rPr>
        <w:t xml:space="preserve"> die als resultaat van deze aanbesteding</w:t>
      </w:r>
      <w:r w:rsidR="00B75D46" w:rsidRPr="00B45AFD">
        <w:rPr>
          <w:iCs/>
        </w:rPr>
        <w:t>sprocedure</w:t>
      </w:r>
      <w:r w:rsidRPr="00B45AFD">
        <w:rPr>
          <w:iCs/>
        </w:rPr>
        <w:t xml:space="preserve"> met </w:t>
      </w:r>
      <w:r w:rsidR="00B75D46" w:rsidRPr="00B45AFD">
        <w:rPr>
          <w:iCs/>
        </w:rPr>
        <w:t>éé</w:t>
      </w:r>
      <w:r w:rsidR="008F7CF3" w:rsidRPr="00B45AFD">
        <w:rPr>
          <w:iCs/>
        </w:rPr>
        <w:t>n</w:t>
      </w:r>
      <w:r w:rsidRPr="00B45AFD">
        <w:rPr>
          <w:iCs/>
        </w:rPr>
        <w:t xml:space="preserve"> </w:t>
      </w:r>
      <w:r w:rsidR="00C41071" w:rsidRPr="00B45AFD">
        <w:rPr>
          <w:iCs/>
        </w:rPr>
        <w:t>Opdracht</w:t>
      </w:r>
      <w:r w:rsidR="00AB5E34" w:rsidRPr="00B45AFD">
        <w:rPr>
          <w:iCs/>
        </w:rPr>
        <w:t>nemer</w:t>
      </w:r>
      <w:r w:rsidR="00B45AFD" w:rsidRPr="00B45AFD">
        <w:rPr>
          <w:iCs/>
        </w:rPr>
        <w:t xml:space="preserve"> </w:t>
      </w:r>
      <w:r w:rsidR="001A0F99" w:rsidRPr="00B45AFD">
        <w:rPr>
          <w:iCs/>
        </w:rPr>
        <w:t>zal</w:t>
      </w:r>
      <w:r w:rsidR="001A0F99" w:rsidRPr="00C91BC0">
        <w:t xml:space="preserve"> worden </w:t>
      </w:r>
      <w:r w:rsidRPr="00C91BC0">
        <w:t>gesloten voor onderhavig</w:t>
      </w:r>
      <w:r w:rsidR="00B75D46">
        <w:t>e Opdracht</w:t>
      </w:r>
      <w:r w:rsidRPr="00C91BC0">
        <w:t>, met inbegri</w:t>
      </w:r>
      <w:r w:rsidRPr="00CA35EA">
        <w:t>p van 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BA50A8">
        <w:t>Opdracht (</w:t>
      </w:r>
      <w:r w:rsidR="004B1B9D" w:rsidRPr="00BA50A8">
        <w:t xml:space="preserve">Bijlage </w:t>
      </w:r>
      <w:r w:rsidR="0004153E" w:rsidRPr="00BA50A8">
        <w:t>10)</w:t>
      </w:r>
      <w:r w:rsidR="00B75D46" w:rsidRPr="00BA50A8">
        <w:t xml:space="preserve"> en</w:t>
      </w:r>
      <w:r w:rsidRPr="00BA50A8">
        <w:t xml:space="preserve"> dat integraal onderdeel uitmaakt van het </w:t>
      </w:r>
      <w:r w:rsidR="008F7CF3" w:rsidRPr="00BA50A8">
        <w:t>Beschrijvend Document</w:t>
      </w:r>
      <w:r w:rsidRPr="00BA50A8">
        <w:t>.</w:t>
      </w:r>
    </w:p>
    <w:p w14:paraId="6EC9506E" w14:textId="697B813C" w:rsidR="00093627" w:rsidRDefault="00093627">
      <w:pPr>
        <w:rPr>
          <w:b/>
        </w:rPr>
      </w:pPr>
    </w:p>
    <w:p w14:paraId="568C51A2" w14:textId="77777777" w:rsidR="00445863" w:rsidRDefault="00445863">
      <w:pPr>
        <w:rPr>
          <w:b/>
        </w:rPr>
      </w:pPr>
      <w:r>
        <w:rPr>
          <w:b/>
        </w:rPr>
        <w:br w:type="page"/>
      </w:r>
    </w:p>
    <w:p w14:paraId="3CD66B9C" w14:textId="30921200" w:rsidR="00CB3CD9" w:rsidRDefault="00CB3CD9" w:rsidP="005F53C5">
      <w:pPr>
        <w:suppressAutoHyphens/>
        <w:jc w:val="both"/>
        <w:rPr>
          <w:b/>
        </w:rPr>
      </w:pPr>
      <w:r>
        <w:rPr>
          <w:b/>
        </w:rPr>
        <w:t>Samenwerkingsverband</w:t>
      </w:r>
    </w:p>
    <w:p w14:paraId="08EB1133" w14:textId="77777777" w:rsidR="00CB3CD9" w:rsidRPr="00B534E2"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3CFF769E" w14:textId="77777777" w:rsidR="006716D1" w:rsidRPr="00B534E2" w:rsidRDefault="006716D1" w:rsidP="005F53C5">
      <w:pPr>
        <w:suppressAutoHyphens/>
        <w:jc w:val="both"/>
        <w:rPr>
          <w:b/>
        </w:rPr>
      </w:pPr>
    </w:p>
    <w:p w14:paraId="2F7661DE" w14:textId="77777777" w:rsidR="00BB5A11" w:rsidRPr="00B534E2" w:rsidRDefault="00E119B1" w:rsidP="005F53C5">
      <w:pPr>
        <w:suppressAutoHyphens/>
        <w:jc w:val="both"/>
        <w:rPr>
          <w:b/>
        </w:rPr>
      </w:pPr>
      <w:r w:rsidRPr="00B534E2">
        <w:rPr>
          <w:b/>
        </w:rPr>
        <w:t>TenderN</w:t>
      </w:r>
      <w:r w:rsidR="00BB5A11" w:rsidRPr="00B534E2">
        <w:rPr>
          <w:b/>
        </w:rPr>
        <w:t>ed</w:t>
      </w:r>
    </w:p>
    <w:p w14:paraId="6B954CA6" w14:textId="77777777" w:rsidR="00BB5A11" w:rsidRPr="00B534E2" w:rsidRDefault="00BB5A11" w:rsidP="005F53C5">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Pr="00B534E2" w:rsidRDefault="0076290D" w:rsidP="005F53C5">
      <w:pPr>
        <w:suppressAutoHyphens/>
        <w:jc w:val="both"/>
        <w:rPr>
          <w:u w:val="single"/>
        </w:rPr>
      </w:pPr>
    </w:p>
    <w:p w14:paraId="7B71C4AA" w14:textId="77777777" w:rsidR="00EA42C0" w:rsidRPr="00B534E2" w:rsidRDefault="00EA42C0" w:rsidP="005F53C5">
      <w:pPr>
        <w:suppressAutoHyphens/>
        <w:jc w:val="both"/>
        <w:rPr>
          <w:b/>
        </w:rPr>
      </w:pPr>
      <w:r w:rsidRPr="00B534E2">
        <w:rPr>
          <w:b/>
        </w:rPr>
        <w:t>UEA</w:t>
      </w:r>
    </w:p>
    <w:p w14:paraId="5692A4E5" w14:textId="4B52193C" w:rsidR="00364015" w:rsidRDefault="00EA42C0" w:rsidP="005F53C5">
      <w:pPr>
        <w:suppressAutoHyphens/>
        <w:jc w:val="both"/>
      </w:pPr>
      <w:r w:rsidRPr="00B534E2">
        <w:t>He</w:t>
      </w:r>
      <w:r w:rsidR="004B21A7" w:rsidRPr="00B534E2">
        <w:t xml:space="preserve">t </w:t>
      </w:r>
      <w:r w:rsidRPr="00B534E2">
        <w:t>Uniform Europees Aanbestedingsdocument</w:t>
      </w:r>
      <w:r w:rsidR="000810D8" w:rsidRPr="00B534E2">
        <w:t>, zoals bedoeld in artikel 2.84 lid 1 Aw, die</w:t>
      </w:r>
      <w:r w:rsidR="00581E87" w:rsidRPr="00B534E2">
        <w:t xml:space="preserve"> is opgenomen als Bijlage </w:t>
      </w:r>
      <w:r w:rsidR="00FD55B3" w:rsidRPr="00B534E2">
        <w:t>5</w:t>
      </w:r>
      <w:r w:rsidR="00581E87" w:rsidRPr="00B534E2">
        <w:t xml:space="preserve"> bij het Beschrijvend Document.</w:t>
      </w:r>
    </w:p>
    <w:p w14:paraId="52CCB7D6" w14:textId="77777777" w:rsidR="00E91DF0" w:rsidRDefault="00E91DF0" w:rsidP="005F53C5">
      <w:pPr>
        <w:suppressAutoHyphens/>
        <w:jc w:val="both"/>
      </w:pPr>
    </w:p>
    <w:p w14:paraId="3C1F8246" w14:textId="77777777" w:rsidR="00093627" w:rsidRDefault="00093627" w:rsidP="005F53C5">
      <w:pPr>
        <w:suppressAutoHyphens/>
        <w:jc w:val="both"/>
      </w:pPr>
    </w:p>
    <w:p w14:paraId="1FD58A14" w14:textId="77777777" w:rsidR="00093627" w:rsidRDefault="00093627" w:rsidP="005F53C5">
      <w:pPr>
        <w:suppressAutoHyphens/>
        <w:jc w:val="both"/>
      </w:pPr>
    </w:p>
    <w:p w14:paraId="5E1EE227" w14:textId="77777777" w:rsidR="00093627" w:rsidRDefault="00093627" w:rsidP="005F53C5">
      <w:pPr>
        <w:suppressAutoHyphens/>
        <w:jc w:val="both"/>
      </w:pPr>
    </w:p>
    <w:p w14:paraId="7BF65F9C" w14:textId="4E9B2BB8" w:rsidR="00E91DF0" w:rsidRPr="00234E74" w:rsidRDefault="00997727" w:rsidP="005F53C5">
      <w:pPr>
        <w:pStyle w:val="Heading1"/>
        <w:suppressAutoHyphens/>
        <w:rPr>
          <w:sz w:val="40"/>
        </w:rPr>
      </w:pPr>
      <w:bookmarkStart w:id="5" w:name="_Toc527637384"/>
      <w:bookmarkStart w:id="6" w:name="_Toc195689070"/>
      <w:r w:rsidRPr="00234E74">
        <w:rPr>
          <w:sz w:val="40"/>
        </w:rPr>
        <w:t>Algemene informatie, scope en doel aanbesteding</w:t>
      </w:r>
      <w:bookmarkEnd w:id="5"/>
      <w:bookmarkEnd w:id="6"/>
    </w:p>
    <w:p w14:paraId="35BEE6DF" w14:textId="1366C5D4" w:rsidR="006F278F" w:rsidRPr="005C7E26" w:rsidRDefault="00AC5E8F" w:rsidP="00A63689">
      <w:pPr>
        <w:pStyle w:val="Heading2"/>
        <w:suppressAutoHyphens/>
        <w:spacing w:after="0"/>
        <w:ind w:left="0" w:firstLine="0"/>
        <w:jc w:val="both"/>
        <w:rPr>
          <w:color w:val="auto"/>
        </w:rPr>
      </w:pPr>
      <w:bookmarkStart w:id="7" w:name="_Toc527637385"/>
      <w:bookmarkStart w:id="8" w:name="_Toc419285363"/>
      <w:bookmarkStart w:id="9" w:name="_Toc421086859"/>
      <w:bookmarkStart w:id="10" w:name="_Toc421100590"/>
      <w:bookmarkStart w:id="11" w:name="_Toc195689071"/>
      <w:r>
        <w:rPr>
          <w:noProof/>
        </w:rPr>
        <w:drawing>
          <wp:anchor distT="0" distB="0" distL="114300" distR="114300" simplePos="0" relativeHeight="251657216" behindDoc="0" locked="0" layoutInCell="1" allowOverlap="1" wp14:anchorId="5501C3C7" wp14:editId="6AD6A23F">
            <wp:simplePos x="0" y="0"/>
            <wp:positionH relativeFrom="column">
              <wp:posOffset>3829523</wp:posOffset>
            </wp:positionH>
            <wp:positionV relativeFrom="paragraph">
              <wp:posOffset>160655</wp:posOffset>
            </wp:positionV>
            <wp:extent cx="2286000" cy="4100195"/>
            <wp:effectExtent l="0" t="0" r="0" b="0"/>
            <wp:wrapThrough wrapText="bothSides">
              <wp:wrapPolygon edited="0">
                <wp:start x="0" y="0"/>
                <wp:lineTo x="0" y="21476"/>
                <wp:lineTo x="21420" y="21476"/>
                <wp:lineTo x="21420" y="0"/>
                <wp:lineTo x="0" y="0"/>
              </wp:wrapPolygon>
            </wp:wrapThrough>
            <wp:docPr id="4" name="Afbeelding 4" descr="Afbeelding met ka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 schermopname&#10;&#10;Automatisch gegenereerde beschrijving"/>
                    <pic:cNvPicPr/>
                  </pic:nvPicPr>
                  <pic:blipFill>
                    <a:blip r:embed="rId14"/>
                    <a:stretch>
                      <a:fillRect/>
                    </a:stretch>
                  </pic:blipFill>
                  <pic:spPr>
                    <a:xfrm>
                      <a:off x="0" y="0"/>
                      <a:ext cx="2286000" cy="4100195"/>
                    </a:xfrm>
                    <a:prstGeom prst="rect">
                      <a:avLst/>
                    </a:prstGeom>
                  </pic:spPr>
                </pic:pic>
              </a:graphicData>
            </a:graphic>
            <wp14:sizeRelH relativeFrom="margin">
              <wp14:pctWidth>0</wp14:pctWidth>
            </wp14:sizeRelH>
            <wp14:sizeRelV relativeFrom="margin">
              <wp14:pctHeight>0</wp14:pctHeight>
            </wp14:sizeRelV>
          </wp:anchor>
        </w:drawing>
      </w:r>
      <w:r w:rsidR="00997727" w:rsidRPr="005C7E26">
        <w:rPr>
          <w:color w:val="auto"/>
        </w:rPr>
        <w:t>Aanbestedende dienst</w:t>
      </w:r>
      <w:bookmarkEnd w:id="7"/>
      <w:bookmarkEnd w:id="11"/>
    </w:p>
    <w:bookmarkEnd w:id="8"/>
    <w:bookmarkEnd w:id="9"/>
    <w:bookmarkEnd w:id="10"/>
    <w:p w14:paraId="7FF39B22" w14:textId="2BCDDB67" w:rsidR="005F53C5" w:rsidRDefault="005F53C5" w:rsidP="0018413D">
      <w:r w:rsidRPr="0031053B">
        <w:rPr>
          <w:rFonts w:cs="Arial"/>
          <w:u w:val="single"/>
        </w:rPr>
        <w:t xml:space="preserve">Veiligheidsregio Limburg-Noord </w:t>
      </w:r>
      <w:r w:rsidRPr="0031053B">
        <w:rPr>
          <w:rFonts w:cs="Arial"/>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de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RiskFactory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NoSpacing"/>
        <w:jc w:val="both"/>
        <w:rPr>
          <w:rFonts w:ascii="Arial" w:hAnsi="Arial" w:cs="Arial"/>
          <w:sz w:val="20"/>
          <w:szCs w:val="20"/>
        </w:rPr>
      </w:pPr>
      <w:bookmarkStart w:id="12" w:name="_Toc430854871"/>
    </w:p>
    <w:bookmarkEnd w:id="12"/>
    <w:p w14:paraId="47647EB9" w14:textId="77777777" w:rsidR="00FB3844" w:rsidRDefault="001B00B8" w:rsidP="00FB3844">
      <w:pPr>
        <w:spacing w:line="276" w:lineRule="auto"/>
      </w:pPr>
      <w:r w:rsidRPr="00B5633D">
        <w:rPr>
          <w:rFonts w:cs="Arial"/>
          <w:u w:val="single"/>
        </w:rPr>
        <w:t xml:space="preserve">Organisatie </w:t>
      </w:r>
      <w:r w:rsidRPr="00B5633D">
        <w:rPr>
          <w:rFonts w:cs="Arial"/>
          <w:iCs/>
          <w:u w:val="single"/>
        </w:rPr>
        <w:br/>
      </w:r>
      <w:r w:rsidR="00FB3844" w:rsidRPr="00BD4829">
        <w:t>De huidige organisatie bestaat uit de sectoren Brandweer</w:t>
      </w:r>
      <w:r w:rsidR="00FB3844">
        <w:t>zorg,</w:t>
      </w:r>
      <w:r w:rsidR="00FB3844" w:rsidRPr="00BD4829">
        <w:t xml:space="preserve"> </w:t>
      </w:r>
      <w:r w:rsidR="00FB3844">
        <w:t xml:space="preserve">Crisisbeheersing </w:t>
      </w:r>
      <w:r w:rsidR="00FB3844" w:rsidRPr="00BD4829">
        <w:t xml:space="preserve">en GGD. </w:t>
      </w:r>
    </w:p>
    <w:p w14:paraId="755E669B" w14:textId="19987186" w:rsidR="00FB3844" w:rsidRDefault="00950DD3" w:rsidP="00FB3844">
      <w:pPr>
        <w:spacing w:line="276" w:lineRule="auto"/>
      </w:pPr>
      <w:r>
        <w:t xml:space="preserve">- </w:t>
      </w:r>
      <w:r w:rsidR="00FB3844" w:rsidRPr="00BD4829">
        <w:t>Brandweer</w:t>
      </w:r>
      <w:r w:rsidR="00FB3844">
        <w:t>zorg</w:t>
      </w:r>
      <w:r w:rsidR="00FB3844" w:rsidRPr="00BD4829">
        <w:t xml:space="preserve"> kent </w:t>
      </w:r>
      <w:r w:rsidR="00FB3844">
        <w:t>drie</w:t>
      </w:r>
      <w:r w:rsidR="00FB3844" w:rsidRPr="00BD4829">
        <w:t xml:space="preserve"> afdelingen: Incidentbestrijding (IB), </w:t>
      </w:r>
      <w:r w:rsidR="00FB3844">
        <w:t xml:space="preserve">Preparatie en  Risicobeheersing. </w:t>
      </w:r>
    </w:p>
    <w:p w14:paraId="41933BA0" w14:textId="77777777" w:rsidR="00FB3844" w:rsidRDefault="00FB3844" w:rsidP="00FB3844">
      <w:pPr>
        <w:spacing w:line="276" w:lineRule="auto"/>
      </w:pPr>
      <w:r>
        <w:t>Crisisbeheersing kent de afdelingen Crisisbeheersing, Meldkamer (MK), GHOR en Oranje Kolom.</w:t>
      </w:r>
      <w:r w:rsidRPr="00BD4829">
        <w:t xml:space="preserve"> </w:t>
      </w:r>
    </w:p>
    <w:p w14:paraId="48633195" w14:textId="45CF1C74" w:rsidR="00FB3844" w:rsidRDefault="00950DD3" w:rsidP="00FB3844">
      <w:pPr>
        <w:spacing w:line="276" w:lineRule="auto"/>
      </w:pPr>
      <w:r>
        <w:t xml:space="preserve">- </w:t>
      </w:r>
      <w:r w:rsidR="00FB3844" w:rsidRPr="00BD4829">
        <w:t xml:space="preserve">De GGD kent </w:t>
      </w:r>
      <w:r w:rsidR="00FB3844">
        <w:t>drie</w:t>
      </w:r>
      <w:r w:rsidR="00FB3844" w:rsidRPr="00BD4829">
        <w:t xml:space="preserve"> afdelingen: Algemene Gezondheidszorg (AGZ)</w:t>
      </w:r>
      <w:r w:rsidR="00FB3844">
        <w:t xml:space="preserve">, </w:t>
      </w:r>
      <w:r w:rsidR="00FB3844" w:rsidRPr="00BD4829">
        <w:t xml:space="preserve"> Jeugdgezondheidszorg (JGZ)</w:t>
      </w:r>
      <w:r w:rsidR="00FB3844">
        <w:t xml:space="preserve"> en Strategie, Onderzoek en Beleid</w:t>
      </w:r>
      <w:r w:rsidR="00FB3844" w:rsidRPr="00BD4829">
        <w:t xml:space="preserve">. </w:t>
      </w:r>
    </w:p>
    <w:p w14:paraId="2071ED68" w14:textId="0F2463BE" w:rsidR="00FB3844" w:rsidRDefault="00950DD3" w:rsidP="00FB3844">
      <w:pPr>
        <w:spacing w:line="276" w:lineRule="auto"/>
      </w:pPr>
      <w:r>
        <w:t xml:space="preserve">- </w:t>
      </w:r>
      <w:r w:rsidR="00FB3844">
        <w:t>Al d</w:t>
      </w:r>
      <w:r w:rsidR="00FB3844" w:rsidRPr="00BD4829">
        <w:t xml:space="preserve">eze sectoren worden ondersteund door </w:t>
      </w:r>
      <w:r w:rsidR="00FB3844">
        <w:t>de afdeling Bedrijfsvoering</w:t>
      </w:r>
      <w:r w:rsidR="00FB3844" w:rsidRPr="00BD4829">
        <w:t xml:space="preserve">. </w:t>
      </w:r>
    </w:p>
    <w:p w14:paraId="1B7659EB" w14:textId="4DAD852C" w:rsidR="0018413D" w:rsidRDefault="0018413D" w:rsidP="00FB3844">
      <w:pPr>
        <w:rPr>
          <w:iCs/>
          <w:u w:val="single"/>
        </w:rPr>
      </w:pPr>
    </w:p>
    <w:p w14:paraId="4E883CAA" w14:textId="6A2EAB81" w:rsidR="005F53C5" w:rsidRPr="0031053B" w:rsidRDefault="005F53C5" w:rsidP="005F53C5">
      <w:pPr>
        <w:pStyle w:val="NoSpacing"/>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574149D1" w:rsidR="00093627" w:rsidRPr="00093627" w:rsidRDefault="005F53C5" w:rsidP="00AF7DE3">
      <w:pPr>
        <w:spacing w:line="240" w:lineRule="auto"/>
        <w:jc w:val="both"/>
      </w:pPr>
      <w:r w:rsidRPr="00093627">
        <w:t>De Brandweer Limburg-Noord redt mens en dier, voorkomt en bestrijdt brand en verleent hulp bij ongevallen. Vanuit 3</w:t>
      </w:r>
      <w:r w:rsidR="004C4D7B">
        <w:t>0</w:t>
      </w:r>
      <w:r w:rsidRPr="00093627">
        <w:t xml:space="preserve"> brandweerposten, waarvan 2</w:t>
      </w:r>
      <w:r w:rsidR="004C4D7B">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NoSpacing"/>
        <w:jc w:val="both"/>
        <w:rPr>
          <w:rFonts w:ascii="Arial" w:eastAsia="Times New Roman" w:hAnsi="Arial" w:cs="Times New Roman"/>
          <w:iCs/>
          <w:sz w:val="20"/>
          <w:szCs w:val="20"/>
          <w:u w:val="single"/>
        </w:rPr>
      </w:pPr>
    </w:p>
    <w:p w14:paraId="19CBE4A4" w14:textId="45B1EAB6" w:rsidR="00093627" w:rsidRPr="0031053B" w:rsidRDefault="00093627" w:rsidP="00093627">
      <w:pPr>
        <w:pStyle w:val="NoSpacing"/>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7B3A802B" w:rsidR="00D4394D" w:rsidRDefault="00093627" w:rsidP="00093627">
      <w:pPr>
        <w:pStyle w:val="NoSpacing"/>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w:t>
      </w:r>
      <w:r w:rsidR="00950DD3">
        <w:rPr>
          <w:rFonts w:ascii="Arial" w:eastAsia="Times New Roman" w:hAnsi="Arial" w:cs="Times New Roman"/>
          <w:sz w:val="20"/>
          <w:szCs w:val="20"/>
        </w:rPr>
        <w:t>24.000</w:t>
      </w:r>
      <w:r w:rsidRPr="00234FB1">
        <w:rPr>
          <w:rFonts w:ascii="Arial" w:eastAsia="Times New Roman" w:hAnsi="Arial" w:cs="Times New Roman"/>
          <w:sz w:val="20"/>
          <w:szCs w:val="20"/>
        </w:rPr>
        <w:t xml:space="preserve"> inwoners in de regio. De GGD stimuleert gezond gedrag en bestrijdt gezondheidsrisico’s.</w:t>
      </w:r>
    </w:p>
    <w:p w14:paraId="6EBA44DB" w14:textId="77777777" w:rsidR="00D4394D" w:rsidRDefault="00D4394D">
      <w:r>
        <w:br w:type="page"/>
      </w:r>
    </w:p>
    <w:p w14:paraId="6778CF56" w14:textId="6923EE76" w:rsidR="004E5D47" w:rsidRPr="005C7E26" w:rsidRDefault="004E5D47" w:rsidP="00A63689">
      <w:pPr>
        <w:pStyle w:val="Heading2"/>
        <w:suppressAutoHyphens/>
        <w:spacing w:after="0"/>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19568907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t>Aanleiding</w:t>
      </w:r>
      <w:bookmarkEnd w:id="45"/>
      <w:r w:rsidR="00E51963" w:rsidRPr="005C7E26">
        <w:rPr>
          <w:color w:val="auto"/>
        </w:rPr>
        <w:t xml:space="preserve"> </w:t>
      </w:r>
      <w:r w:rsidR="00F57E44">
        <w:rPr>
          <w:color w:val="auto"/>
        </w:rPr>
        <w:t>aanbestedingsprocedure</w:t>
      </w:r>
      <w:bookmarkEnd w:id="46"/>
    </w:p>
    <w:p w14:paraId="038AABB2" w14:textId="6332C6B0" w:rsidR="00F57E44" w:rsidRDefault="00F57E44" w:rsidP="00F57E44">
      <w:pPr>
        <w:suppressAutoHyphens/>
        <w:spacing w:line="312" w:lineRule="auto"/>
        <w:jc w:val="both"/>
      </w:pPr>
      <w:bookmarkStart w:id="47" w:name="_Toc527637392"/>
    </w:p>
    <w:p w14:paraId="6FBAA943" w14:textId="0EE33000" w:rsidR="00557FF1" w:rsidRPr="004450A8" w:rsidRDefault="000C7E20" w:rsidP="078362B0">
      <w:pPr>
        <w:suppressAutoHyphens/>
        <w:spacing w:line="312" w:lineRule="auto"/>
        <w:jc w:val="both"/>
      </w:pPr>
      <w:r w:rsidRPr="004450A8">
        <w:t xml:space="preserve">VRLN is leadpartner in een </w:t>
      </w:r>
      <w:r w:rsidR="12CE1F27" w:rsidRPr="004450A8">
        <w:t xml:space="preserve">Interreg VI-A </w:t>
      </w:r>
      <w:r w:rsidR="009373B7" w:rsidRPr="004450A8">
        <w:t>project</w:t>
      </w:r>
      <w:r w:rsidRPr="004450A8">
        <w:t xml:space="preserve"> Natuurbrandmanagement</w:t>
      </w:r>
      <w:r w:rsidR="00614BED" w:rsidRPr="004450A8">
        <w:t xml:space="preserve"> welke voor een groot deel wordt gesubsidieerd vanuit bureau INTERREG (</w:t>
      </w:r>
      <w:r w:rsidR="00823D87" w:rsidRPr="004450A8">
        <w:t xml:space="preserve">zie: </w:t>
      </w:r>
      <w:hyperlink r:id="rId15">
        <w:r w:rsidR="00823D87" w:rsidRPr="004450A8">
          <w:rPr>
            <w:rStyle w:val="Hyperlink"/>
          </w:rPr>
          <w:t>Home pagina</w:t>
        </w:r>
      </w:hyperlink>
      <w:r w:rsidR="00670F6E" w:rsidRPr="004450A8">
        <w:t xml:space="preserve"> )</w:t>
      </w:r>
      <w:r w:rsidR="00CE3BE2" w:rsidRPr="004450A8">
        <w:t>.</w:t>
      </w:r>
      <w:r w:rsidR="00557FF1" w:rsidRPr="004450A8">
        <w:t xml:space="preserve"> </w:t>
      </w:r>
      <w:r w:rsidR="3D4C9ADA" w:rsidRPr="004450A8">
        <w:t>Onderde</w:t>
      </w:r>
      <w:r w:rsidR="28D657C2" w:rsidRPr="004450A8">
        <w:t>e</w:t>
      </w:r>
      <w:r w:rsidR="3D4C9ADA" w:rsidRPr="004450A8">
        <w:t>l</w:t>
      </w:r>
      <w:r w:rsidR="00557FF1" w:rsidRPr="004450A8">
        <w:t xml:space="preserve"> van het project is het nemen van </w:t>
      </w:r>
      <w:r w:rsidR="00654139" w:rsidRPr="004450A8">
        <w:t>inrichtings</w:t>
      </w:r>
      <w:r w:rsidR="00557FF1" w:rsidRPr="004450A8">
        <w:t xml:space="preserve">maatregelen ter voorkoming van </w:t>
      </w:r>
      <w:r w:rsidR="00654139" w:rsidRPr="004450A8">
        <w:t xml:space="preserve">onbeheersbare </w:t>
      </w:r>
      <w:r w:rsidR="00557FF1" w:rsidRPr="004450A8">
        <w:t xml:space="preserve">bosbranden aangevuld met </w:t>
      </w:r>
      <w:r w:rsidR="009373B7" w:rsidRPr="004450A8">
        <w:t xml:space="preserve">ondersteuning tbv </w:t>
      </w:r>
      <w:r w:rsidR="1D1D9A0F" w:rsidRPr="004450A8">
        <w:t>natuur</w:t>
      </w:r>
      <w:r w:rsidR="009373B7" w:rsidRPr="004450A8">
        <w:t>brandbestrijding.</w:t>
      </w:r>
    </w:p>
    <w:p w14:paraId="54FE789D" w14:textId="77777777" w:rsidR="00C10908" w:rsidRPr="00E1332F" w:rsidRDefault="00C10908" w:rsidP="00A63689">
      <w:pPr>
        <w:pStyle w:val="Heading2"/>
        <w:suppressAutoHyphens/>
        <w:spacing w:after="0"/>
        <w:ind w:left="0" w:firstLine="0"/>
        <w:jc w:val="both"/>
        <w:rPr>
          <w:color w:val="auto"/>
        </w:rPr>
      </w:pPr>
      <w:bookmarkStart w:id="48" w:name="_Toc524008116"/>
      <w:bookmarkStart w:id="49" w:name="_Toc195689073"/>
      <w:r w:rsidRPr="04E29D9A">
        <w:rPr>
          <w:color w:val="auto"/>
        </w:rPr>
        <w:t>Looptijd Overeenkomst</w:t>
      </w:r>
      <w:bookmarkEnd w:id="48"/>
      <w:bookmarkEnd w:id="49"/>
    </w:p>
    <w:p w14:paraId="3AECF800" w14:textId="64C169D6" w:rsidR="008A6C55" w:rsidRPr="004450A8" w:rsidRDefault="00C10908" w:rsidP="00C10908">
      <w:pPr>
        <w:jc w:val="both"/>
        <w:rPr>
          <w:rFonts w:cs="Arial"/>
        </w:rPr>
      </w:pPr>
      <w:r w:rsidRPr="004450A8">
        <w:rPr>
          <w:rFonts w:cs="Arial"/>
        </w:rPr>
        <w:t>Het doel van deze aanbesteding is om één Overeenkomst te sluiten</w:t>
      </w:r>
      <w:r w:rsidR="00435821" w:rsidRPr="004450A8">
        <w:rPr>
          <w:rFonts w:cs="Arial"/>
        </w:rPr>
        <w:t>.</w:t>
      </w:r>
      <w:r w:rsidRPr="004450A8">
        <w:rPr>
          <w:rFonts w:cs="Arial"/>
        </w:rPr>
        <w:t xml:space="preserve"> De beoogde ingangsdatum van de Overeenkomst is </w:t>
      </w:r>
      <w:r w:rsidR="000F71ED" w:rsidRPr="004450A8">
        <w:rPr>
          <w:rFonts w:cs="Arial"/>
        </w:rPr>
        <w:t xml:space="preserve">1 </w:t>
      </w:r>
      <w:r w:rsidR="00D979CD">
        <w:rPr>
          <w:rFonts w:cs="Arial"/>
        </w:rPr>
        <w:t>juli</w:t>
      </w:r>
      <w:r w:rsidR="000F71ED" w:rsidRPr="004450A8">
        <w:rPr>
          <w:rFonts w:cs="Arial"/>
        </w:rPr>
        <w:t xml:space="preserve"> 2025 of zoveel eerder als moge</w:t>
      </w:r>
      <w:r w:rsidR="00183AB7" w:rsidRPr="004450A8">
        <w:rPr>
          <w:rFonts w:cs="Arial"/>
        </w:rPr>
        <w:t>lijk.</w:t>
      </w:r>
      <w:r w:rsidR="008A6C55" w:rsidRPr="004450A8">
        <w:rPr>
          <w:rFonts w:cs="Arial"/>
        </w:rPr>
        <w:t xml:space="preserve"> </w:t>
      </w:r>
    </w:p>
    <w:p w14:paraId="1468AB79" w14:textId="77777777" w:rsidR="008A6C55" w:rsidRPr="004450A8" w:rsidRDefault="008A6C55" w:rsidP="00C10908">
      <w:pPr>
        <w:jc w:val="both"/>
        <w:rPr>
          <w:rFonts w:cs="Arial"/>
        </w:rPr>
      </w:pPr>
    </w:p>
    <w:p w14:paraId="632C3B47" w14:textId="313445EB" w:rsidR="00954F92" w:rsidRPr="004450A8" w:rsidRDefault="008A6C55" w:rsidP="00954F92">
      <w:pPr>
        <w:jc w:val="both"/>
        <w:rPr>
          <w:rFonts w:cs="Tahoma"/>
        </w:rPr>
      </w:pPr>
      <w:r w:rsidRPr="004450A8">
        <w:rPr>
          <w:rFonts w:cs="Arial"/>
        </w:rPr>
        <w:t xml:space="preserve">De contractduur van de Overeenkomst bedraagt </w:t>
      </w:r>
      <w:r w:rsidR="00826C16" w:rsidRPr="004450A8">
        <w:rPr>
          <w:rFonts w:cs="Arial"/>
        </w:rPr>
        <w:t>initieel 1 jaar met een mogelijkheid tot een jaarlijkse verlenging van 3x1 jaar zodat de totale contractduur uitkomt op maximaal 4 jaar na contrac</w:t>
      </w:r>
      <w:r w:rsidR="00E37B62" w:rsidRPr="004450A8">
        <w:rPr>
          <w:rFonts w:cs="Arial"/>
        </w:rPr>
        <w:t>t</w:t>
      </w:r>
      <w:r w:rsidR="00826C16" w:rsidRPr="004450A8">
        <w:rPr>
          <w:rFonts w:cs="Arial"/>
        </w:rPr>
        <w:t xml:space="preserve"> </w:t>
      </w:r>
      <w:r w:rsidR="00E37B62" w:rsidRPr="004450A8">
        <w:rPr>
          <w:rFonts w:cs="Arial"/>
        </w:rPr>
        <w:t>ondertekening</w:t>
      </w:r>
      <w:r w:rsidRPr="004450A8">
        <w:rPr>
          <w:rFonts w:cs="Arial"/>
        </w:rPr>
        <w:t xml:space="preserve">. </w:t>
      </w:r>
      <w:r w:rsidR="00954F92" w:rsidRPr="004450A8">
        <w:t xml:space="preserve">Voor de totale overeenkomst geldt een </w:t>
      </w:r>
      <w:r w:rsidR="00647269" w:rsidRPr="004450A8">
        <w:t xml:space="preserve">geraamde </w:t>
      </w:r>
      <w:r w:rsidR="00954F92" w:rsidRPr="004450A8">
        <w:t xml:space="preserve">waarde van € </w:t>
      </w:r>
      <w:r w:rsidR="00AA40FC" w:rsidRPr="004450A8">
        <w:t>250.000,-</w:t>
      </w:r>
      <w:r w:rsidR="00954F92" w:rsidRPr="004450A8">
        <w:t xml:space="preserve"> excl. BTW. De </w:t>
      </w:r>
      <w:r w:rsidR="00954F92" w:rsidRPr="004450A8">
        <w:rPr>
          <w:u w:val="single"/>
        </w:rPr>
        <w:t>maximale waarde</w:t>
      </w:r>
      <w:r w:rsidR="00954F92" w:rsidRPr="004450A8">
        <w:t xml:space="preserve"> van de Overeenkomst betreft 150% van voornoemd bedrag, dit ook om te voorkomen dat de geraamde waarde zal worden overschreden voordat de looptijd van de overeenkomst is verstreken.</w:t>
      </w:r>
    </w:p>
    <w:p w14:paraId="067CE158" w14:textId="5E1ABBF0" w:rsidR="008A6C55" w:rsidRDefault="008A6C55" w:rsidP="008A6C55">
      <w:pPr>
        <w:jc w:val="both"/>
        <w:rPr>
          <w:rFonts w:cs="Arial"/>
        </w:rPr>
      </w:pPr>
      <w:r w:rsidRPr="004450A8">
        <w:rPr>
          <w:rFonts w:cs="Arial"/>
        </w:rPr>
        <w:t>De Overeenkomst kan</w:t>
      </w:r>
      <w:r w:rsidR="0057133A">
        <w:rPr>
          <w:rFonts w:cs="Arial"/>
        </w:rPr>
        <w:t xml:space="preserve"> </w:t>
      </w:r>
      <w:r w:rsidRPr="004450A8">
        <w:rPr>
          <w:rFonts w:cs="Arial"/>
        </w:rPr>
        <w:t>op ieder moment worden beëindigd indien beide partijen daar wederzijds overeenstemming over bereiken.</w:t>
      </w:r>
      <w:r w:rsidRPr="04E29D9A">
        <w:rPr>
          <w:rFonts w:cs="Arial"/>
        </w:rPr>
        <w:t xml:space="preserve"> </w:t>
      </w:r>
    </w:p>
    <w:p w14:paraId="716038D4" w14:textId="77777777" w:rsidR="00F57E44" w:rsidRPr="005C7E26" w:rsidRDefault="00F57E44" w:rsidP="00A63689">
      <w:pPr>
        <w:pStyle w:val="Heading2"/>
        <w:suppressAutoHyphens/>
        <w:spacing w:after="0"/>
        <w:ind w:left="0" w:firstLine="0"/>
        <w:jc w:val="both"/>
        <w:rPr>
          <w:color w:val="auto"/>
        </w:rPr>
      </w:pPr>
      <w:bookmarkStart w:id="50" w:name="_Toc527637395"/>
      <w:bookmarkStart w:id="51" w:name="_Toc195689074"/>
      <w:r w:rsidRPr="005C7E26">
        <w:rPr>
          <w:color w:val="auto"/>
        </w:rPr>
        <w:t>Voorwerp van de Opdracht (scope)</w:t>
      </w:r>
      <w:bookmarkEnd w:id="50"/>
      <w:bookmarkEnd w:id="51"/>
    </w:p>
    <w:p w14:paraId="2CDF27C7" w14:textId="556D9AD7" w:rsidR="00D6176D" w:rsidRDefault="00DF1850" w:rsidP="00D6176D">
      <w:pPr>
        <w:suppressAutoHyphens/>
        <w:jc w:val="both"/>
        <w:rPr>
          <w:rFonts w:cs="Arial"/>
        </w:rPr>
      </w:pPr>
      <w:r>
        <w:t>VRLN</w:t>
      </w:r>
      <w:r w:rsidR="00D6176D">
        <w:t xml:space="preserve"> is op zoek naar een Opdrachtnemer die </w:t>
      </w:r>
      <w:r w:rsidR="002D26BA">
        <w:t xml:space="preserve">kennis en </w:t>
      </w:r>
      <w:r w:rsidR="00B150DE">
        <w:t xml:space="preserve">ondersteuning biedt aan VRLN inzake uitvoering van de maatregelen </w:t>
      </w:r>
      <w:r w:rsidR="002D26BA">
        <w:t xml:space="preserve">mbt natuurbrandmanagement. </w:t>
      </w:r>
      <w:r w:rsidR="00D6176D" w:rsidRPr="5B654203">
        <w:rPr>
          <w:rFonts w:cs="Arial"/>
        </w:rPr>
        <w:t>De Inschrijver wordt uitgenodigd om op basis van dit Beschrijvend Document een Inschrijving in te dienen conform de voorwaarden die zijn vastgelegd in dit Beschrijvend Document. Gunning van de Opdracht vindt plaats op basis van het gunningscriterium de beste prijs-kwaliteitverhouding/ laagste prijs (zie hoofdstuk 8).</w:t>
      </w:r>
    </w:p>
    <w:p w14:paraId="6663AC3B" w14:textId="77777777" w:rsidR="00D6176D" w:rsidRDefault="00D6176D" w:rsidP="00D6176D">
      <w:pPr>
        <w:suppressAutoHyphens/>
        <w:jc w:val="both"/>
        <w:rPr>
          <w:rFonts w:cs="Arial"/>
        </w:rPr>
      </w:pPr>
    </w:p>
    <w:p w14:paraId="7B2ACDE2" w14:textId="4D97D089" w:rsidR="00D6176D" w:rsidRDefault="00D6176D" w:rsidP="00D6176D">
      <w:pPr>
        <w:suppressAutoHyphens/>
        <w:jc w:val="both"/>
      </w:pPr>
      <w:r w:rsidRPr="5B654203">
        <w:rPr>
          <w:rFonts w:cs="Arial"/>
        </w:rPr>
        <w:t>De omvang van de aanbestede Opdracht is</w:t>
      </w:r>
      <w:r w:rsidR="003467CE" w:rsidRPr="5B654203">
        <w:rPr>
          <w:rFonts w:cs="Arial"/>
        </w:rPr>
        <w:t xml:space="preserve"> niet exact </w:t>
      </w:r>
      <w:r w:rsidR="001B6703" w:rsidRPr="5B654203">
        <w:rPr>
          <w:rFonts w:cs="Arial"/>
        </w:rPr>
        <w:t>te bepalen</w:t>
      </w:r>
      <w:r w:rsidR="003467CE" w:rsidRPr="5B654203">
        <w:rPr>
          <w:rFonts w:cs="Arial"/>
        </w:rPr>
        <w:t xml:space="preserve"> en zal moeten blijken gedurende de uitvoering. De schatting</w:t>
      </w:r>
      <w:r w:rsidR="00C768BD" w:rsidRPr="5B654203">
        <w:rPr>
          <w:rFonts w:cs="Arial"/>
        </w:rPr>
        <w:t xml:space="preserve"> zoals deze nu voorligt is dat er </w:t>
      </w:r>
      <w:r w:rsidR="00272CCA" w:rsidRPr="5B654203">
        <w:rPr>
          <w:rFonts w:cs="Arial"/>
        </w:rPr>
        <w:t xml:space="preserve">in totaal </w:t>
      </w:r>
      <w:r w:rsidR="00C768BD" w:rsidRPr="5B654203">
        <w:rPr>
          <w:rFonts w:cs="Arial"/>
        </w:rPr>
        <w:t xml:space="preserve">jaarlijks </w:t>
      </w:r>
      <w:r w:rsidR="005C463C" w:rsidRPr="5B654203">
        <w:rPr>
          <w:rFonts w:cs="Arial"/>
        </w:rPr>
        <w:t xml:space="preserve">650 </w:t>
      </w:r>
      <w:r w:rsidR="00C768BD" w:rsidRPr="5B654203">
        <w:rPr>
          <w:rFonts w:cs="Arial"/>
        </w:rPr>
        <w:t xml:space="preserve">uur ondersteuning </w:t>
      </w:r>
      <w:r w:rsidR="005C463C" w:rsidRPr="5B654203">
        <w:rPr>
          <w:rFonts w:cs="Arial"/>
        </w:rPr>
        <w:t xml:space="preserve">met een maximum van 2000 uur </w:t>
      </w:r>
      <w:r w:rsidR="3BDE4F8F" w:rsidRPr="5B654203">
        <w:rPr>
          <w:rFonts w:cs="Arial"/>
        </w:rPr>
        <w:t xml:space="preserve">voor de totale projectduur van 3 jaar </w:t>
      </w:r>
      <w:r w:rsidR="00C768BD" w:rsidRPr="5B654203">
        <w:rPr>
          <w:rFonts w:cs="Arial"/>
        </w:rPr>
        <w:t>nodig is</w:t>
      </w:r>
      <w:r w:rsidR="00272CCA" w:rsidRPr="5B654203">
        <w:rPr>
          <w:rFonts w:cs="Arial"/>
        </w:rPr>
        <w:t xml:space="preserve">. </w:t>
      </w:r>
      <w:r w:rsidRPr="5B654203">
        <w:rPr>
          <w:rFonts w:cs="Arial"/>
        </w:rPr>
        <w:t>Alle genoemde aantallen die worden vermeld in het Beschrijvend Document en alle bijbehorende Bijlagen zijn indicatief. Er kunnen geen rechten aan worden ontleend.</w:t>
      </w:r>
      <w:r w:rsidR="00966F71" w:rsidRPr="5B654203">
        <w:rPr>
          <w:rFonts w:cs="Arial"/>
        </w:rPr>
        <w:t xml:space="preserve"> </w:t>
      </w:r>
      <w:r>
        <w:t>Onderstaand staat weergegeven wat er binnen de scope van de Aanbesteding valt.</w:t>
      </w:r>
    </w:p>
    <w:p w14:paraId="77928CE2" w14:textId="77777777" w:rsidR="00164C40" w:rsidRDefault="00164C40" w:rsidP="00D6176D">
      <w:pPr>
        <w:suppressAutoHyphens/>
        <w:jc w:val="both"/>
      </w:pPr>
    </w:p>
    <w:p w14:paraId="1CB844B5" w14:textId="77777777" w:rsidR="00164C40" w:rsidRDefault="00164C40" w:rsidP="00164C40">
      <w:pPr>
        <w:jc w:val="both"/>
      </w:pPr>
    </w:p>
    <w:p w14:paraId="5196CC73" w14:textId="77777777" w:rsidR="00402A6B" w:rsidRPr="00402A6B" w:rsidRDefault="00402A6B" w:rsidP="00402A6B">
      <w:pPr>
        <w:jc w:val="both"/>
        <w:rPr>
          <w:b/>
          <w:bCs/>
          <w:i/>
          <w:iCs/>
          <w:u w:val="single"/>
        </w:rPr>
      </w:pPr>
      <w:r w:rsidRPr="00402A6B">
        <w:rPr>
          <w:b/>
          <w:bCs/>
          <w:i/>
          <w:iCs/>
          <w:u w:val="single"/>
        </w:rPr>
        <w:t xml:space="preserve">opstellen natuurbrandmanagementplannen NL&amp;DE </w:t>
      </w:r>
    </w:p>
    <w:p w14:paraId="54F1E243" w14:textId="77777777" w:rsidR="00A54494" w:rsidRDefault="00A54494" w:rsidP="00402A6B">
      <w:pPr>
        <w:jc w:val="both"/>
      </w:pPr>
    </w:p>
    <w:p w14:paraId="3ABBF8AB" w14:textId="2D36E49D" w:rsidR="007970DD" w:rsidRDefault="001A2B69" w:rsidP="00402A6B">
      <w:pPr>
        <w:jc w:val="both"/>
      </w:pPr>
      <w:r>
        <w:t>de belangrijkste werkzaamheden zijn”:</w:t>
      </w:r>
    </w:p>
    <w:p w14:paraId="1BA3E6F6" w14:textId="77777777" w:rsidR="007970DD" w:rsidRDefault="007970DD" w:rsidP="00402A6B">
      <w:pPr>
        <w:jc w:val="both"/>
      </w:pPr>
    </w:p>
    <w:p w14:paraId="28CC5675" w14:textId="2FF0E240" w:rsidR="007970DD" w:rsidRDefault="001A2B69" w:rsidP="00402A6B">
      <w:pPr>
        <w:jc w:val="both"/>
      </w:pPr>
      <w:r>
        <w:t>*) ondersteunende en adviseren rol tussen terreineigenaren enerzijds</w:t>
      </w:r>
      <w:r w:rsidR="00067B1E">
        <w:t xml:space="preserve"> en bevoegd gezag anderzijds.</w:t>
      </w:r>
    </w:p>
    <w:p w14:paraId="5C49ED72" w14:textId="558C51F3" w:rsidR="00067B1E" w:rsidRDefault="00067B1E" w:rsidP="00402A6B">
      <w:pPr>
        <w:jc w:val="both"/>
      </w:pPr>
      <w:r>
        <w:t>*) terreinen waarop advies gegeven dient te worden:</w:t>
      </w:r>
    </w:p>
    <w:p w14:paraId="7D21A7EA" w14:textId="616EA724" w:rsidR="00067B1E" w:rsidRDefault="00067B1E" w:rsidP="00402A6B">
      <w:pPr>
        <w:jc w:val="both"/>
      </w:pPr>
      <w:r>
        <w:tab/>
        <w:t xml:space="preserve">-) </w:t>
      </w:r>
      <w:r w:rsidR="00630248">
        <w:t>gebiedsgericht werken</w:t>
      </w:r>
    </w:p>
    <w:p w14:paraId="720538F6" w14:textId="41FD7346" w:rsidR="00630248" w:rsidRDefault="00630248" w:rsidP="00402A6B">
      <w:pPr>
        <w:jc w:val="both"/>
      </w:pPr>
      <w:r>
        <w:tab/>
        <w:t xml:space="preserve">-) </w:t>
      </w:r>
      <w:r w:rsidR="00502753">
        <w:t>eigendomsanalyse (</w:t>
      </w:r>
      <w:r>
        <w:t>GEO-data analyse</w:t>
      </w:r>
      <w:r w:rsidR="00502753">
        <w:t>)</w:t>
      </w:r>
    </w:p>
    <w:p w14:paraId="448F50BE" w14:textId="77777777" w:rsidR="00BC1581" w:rsidRDefault="00630248" w:rsidP="00402A6B">
      <w:pPr>
        <w:jc w:val="both"/>
      </w:pPr>
      <w:r>
        <w:tab/>
        <w:t xml:space="preserve">-) </w:t>
      </w:r>
      <w:r w:rsidR="00BC1581" w:rsidRPr="00402A6B">
        <w:t>gebiedsanalyses en maatregeladvies</w:t>
      </w:r>
      <w:r w:rsidR="00BC1581">
        <w:t xml:space="preserve"> ( op basis van </w:t>
      </w:r>
      <w:r w:rsidR="00502753">
        <w:t xml:space="preserve">verzamelen </w:t>
      </w:r>
      <w:r w:rsidR="008C4EA4">
        <w:t xml:space="preserve">gebiedsspecifieke </w:t>
      </w:r>
      <w:r w:rsidR="00502753">
        <w:t xml:space="preserve"> </w:t>
      </w:r>
      <w:r w:rsidR="00BC1581">
        <w:t>GEO-</w:t>
      </w:r>
    </w:p>
    <w:p w14:paraId="10E8697D" w14:textId="1E555A43" w:rsidR="00630248" w:rsidRDefault="00BC1581" w:rsidP="00BC1581">
      <w:pPr>
        <w:ind w:left="720"/>
        <w:jc w:val="both"/>
      </w:pPr>
      <w:r>
        <w:t xml:space="preserve">   data)</w:t>
      </w:r>
    </w:p>
    <w:p w14:paraId="46F7A34D" w14:textId="04D587A6" w:rsidR="00FD04D9" w:rsidRDefault="006159AE" w:rsidP="00402A6B">
      <w:pPr>
        <w:jc w:val="both"/>
      </w:pPr>
      <w:r>
        <w:tab/>
        <w:t xml:space="preserve">-) </w:t>
      </w:r>
      <w:r w:rsidR="00AA70D3" w:rsidRPr="00402A6B">
        <w:t xml:space="preserve">Uitvoering van eenmalige </w:t>
      </w:r>
      <w:r w:rsidR="00FD04D9">
        <w:t xml:space="preserve">en periodieke </w:t>
      </w:r>
      <w:r w:rsidR="00AA70D3" w:rsidRPr="00402A6B">
        <w:t>maatregelen in bos en natuur tbv natuurbrandpre</w:t>
      </w:r>
      <w:r w:rsidR="00FD04D9">
        <w:t>-</w:t>
      </w:r>
    </w:p>
    <w:p w14:paraId="03BA375F" w14:textId="3DBFDEDD" w:rsidR="007970DD" w:rsidRDefault="00FD04D9" w:rsidP="00FD04D9">
      <w:pPr>
        <w:ind w:firstLine="720"/>
        <w:jc w:val="both"/>
      </w:pPr>
      <w:r>
        <w:t xml:space="preserve">    </w:t>
      </w:r>
      <w:r w:rsidR="00AA70D3" w:rsidRPr="00402A6B">
        <w:t>ventie</w:t>
      </w:r>
    </w:p>
    <w:p w14:paraId="6E6120F3" w14:textId="350CAE5D" w:rsidR="0089625E" w:rsidRDefault="0089625E" w:rsidP="00402A6B">
      <w:pPr>
        <w:jc w:val="both"/>
      </w:pPr>
      <w:r>
        <w:t>`</w:t>
      </w:r>
      <w:r>
        <w:tab/>
        <w:t xml:space="preserve">-) </w:t>
      </w:r>
      <w:r w:rsidRPr="00402A6B">
        <w:t>Gebiedsspecifieke ecologische waarden</w:t>
      </w:r>
      <w:r>
        <w:t xml:space="preserve"> </w:t>
      </w:r>
    </w:p>
    <w:p w14:paraId="2E11733D" w14:textId="777BE616" w:rsidR="00F14B4A" w:rsidRDefault="00F14B4A" w:rsidP="00402A6B">
      <w:pPr>
        <w:jc w:val="both"/>
      </w:pPr>
      <w:r>
        <w:tab/>
        <w:t xml:space="preserve">-) </w:t>
      </w:r>
      <w:r w:rsidRPr="00402A6B">
        <w:t>Eventuele wijziging tav bestaande subsidieregeling SNL/ N2000/LPN</w:t>
      </w:r>
    </w:p>
    <w:p w14:paraId="374325D7" w14:textId="01941D92" w:rsidR="00703209" w:rsidRDefault="00703209" w:rsidP="00402A6B">
      <w:pPr>
        <w:jc w:val="both"/>
      </w:pPr>
      <w:r>
        <w:tab/>
        <w:t xml:space="preserve">-) </w:t>
      </w:r>
      <w:r w:rsidRPr="00402A6B">
        <w:t xml:space="preserve">Eigenaar/terreinspecifieke situaties </w:t>
      </w:r>
      <w:r>
        <w:t>in relatie tot de</w:t>
      </w:r>
      <w:r w:rsidRPr="00402A6B">
        <w:t xml:space="preserve"> voorgenomen maatregelen</w:t>
      </w:r>
    </w:p>
    <w:p w14:paraId="714E27A7" w14:textId="642E7D27" w:rsidR="00737DFA" w:rsidRDefault="00737DFA" w:rsidP="00402A6B">
      <w:pPr>
        <w:jc w:val="both"/>
      </w:pPr>
      <w:r>
        <w:tab/>
        <w:t xml:space="preserve">-) Advisering </w:t>
      </w:r>
      <w:r w:rsidR="00DC2F3E">
        <w:t>maatregelen tbv natuurbrandpreventie aan eigenaren</w:t>
      </w:r>
    </w:p>
    <w:p w14:paraId="140D71B4" w14:textId="77777777" w:rsidR="00052527" w:rsidRDefault="00C228B1" w:rsidP="00402A6B">
      <w:pPr>
        <w:jc w:val="both"/>
      </w:pPr>
      <w:r>
        <w:tab/>
        <w:t xml:space="preserve">-) </w:t>
      </w:r>
      <w:r w:rsidR="0048026F">
        <w:t>2x d</w:t>
      </w:r>
      <w:r>
        <w:t>eelname aan start -en eindschouw van de natuur</w:t>
      </w:r>
      <w:r w:rsidR="0048026F">
        <w:t xml:space="preserve">terreinen </w:t>
      </w:r>
      <w:r w:rsidR="000E2082">
        <w:t xml:space="preserve">(voor en na uitvoering van de </w:t>
      </w:r>
    </w:p>
    <w:p w14:paraId="7D882C0B" w14:textId="20014682" w:rsidR="00703209" w:rsidRDefault="00052527" w:rsidP="00402A6B">
      <w:pPr>
        <w:jc w:val="both"/>
      </w:pPr>
      <w:r>
        <w:t xml:space="preserve"> </w:t>
      </w:r>
      <w:r>
        <w:tab/>
        <w:t xml:space="preserve">   </w:t>
      </w:r>
      <w:r w:rsidR="000E2082">
        <w:t>maatregelen)</w:t>
      </w:r>
    </w:p>
    <w:p w14:paraId="053B3544" w14:textId="77777777" w:rsidR="00703209" w:rsidRDefault="00703209" w:rsidP="00402A6B">
      <w:pPr>
        <w:jc w:val="both"/>
      </w:pPr>
    </w:p>
    <w:p w14:paraId="343EEE5E" w14:textId="77777777" w:rsidR="00703209" w:rsidRDefault="00703209" w:rsidP="00402A6B">
      <w:pPr>
        <w:jc w:val="both"/>
      </w:pPr>
    </w:p>
    <w:p w14:paraId="43C85DD4" w14:textId="0B22F4DF" w:rsidR="00835866" w:rsidRDefault="00835866" w:rsidP="00835866">
      <w:pPr>
        <w:jc w:val="both"/>
        <w:rPr>
          <w:b/>
          <w:bCs/>
          <w:i/>
          <w:iCs/>
          <w:u w:val="single"/>
        </w:rPr>
      </w:pPr>
      <w:r w:rsidRPr="00835866">
        <w:rPr>
          <w:b/>
          <w:bCs/>
          <w:i/>
          <w:iCs/>
          <w:u w:val="single"/>
        </w:rPr>
        <w:t xml:space="preserve">Voorbereiding, directie en toezicht eenmalige maatregelen bos en natuur in NL </w:t>
      </w:r>
    </w:p>
    <w:p w14:paraId="2C96ADCA" w14:textId="77777777" w:rsidR="00835866" w:rsidRPr="00835866" w:rsidRDefault="00835866" w:rsidP="00835866">
      <w:pPr>
        <w:jc w:val="both"/>
        <w:rPr>
          <w:b/>
          <w:bCs/>
          <w:i/>
          <w:iCs/>
          <w:u w:val="single"/>
        </w:rPr>
      </w:pPr>
    </w:p>
    <w:p w14:paraId="41222EDA" w14:textId="26748106" w:rsidR="00835866" w:rsidRPr="00835866" w:rsidRDefault="00835866" w:rsidP="000E05FB">
      <w:pPr>
        <w:jc w:val="both"/>
      </w:pPr>
      <w:r w:rsidRPr="001F1431">
        <w:t>Ten behoeve van de vastgestelde maatregelen uit de natuurbrandmanagementplannen wordt gevraagd om deze voor</w:t>
      </w:r>
      <w:r>
        <w:t xml:space="preserve"> te bereiden met eigenaren, aanvragen eventuele noodzakelijke vergunningen en procedures, evenals te werken conform de ecologische voorwaarden vanuit de Omgevingswet, of de afgeleide gedragscodes. </w:t>
      </w:r>
    </w:p>
    <w:p w14:paraId="44270C17" w14:textId="77777777" w:rsidR="00B60547" w:rsidRPr="00402A6B" w:rsidRDefault="00B60547" w:rsidP="00402A6B">
      <w:pPr>
        <w:jc w:val="both"/>
      </w:pPr>
    </w:p>
    <w:p w14:paraId="2B616636" w14:textId="6D2AC12F" w:rsidR="00B97562" w:rsidRDefault="00B97562" w:rsidP="00B97562">
      <w:pPr>
        <w:jc w:val="both"/>
        <w:rPr>
          <w:b/>
          <w:bCs/>
          <w:i/>
          <w:iCs/>
          <w:u w:val="single"/>
        </w:rPr>
      </w:pPr>
      <w:r>
        <w:rPr>
          <w:b/>
          <w:bCs/>
          <w:i/>
          <w:iCs/>
          <w:u w:val="single"/>
        </w:rPr>
        <w:t>O</w:t>
      </w:r>
      <w:r w:rsidRPr="00B97562">
        <w:rPr>
          <w:b/>
          <w:bCs/>
          <w:i/>
          <w:iCs/>
          <w:u w:val="single"/>
        </w:rPr>
        <w:t>verige adviesdiensten N</w:t>
      </w:r>
      <w:r>
        <w:rPr>
          <w:b/>
          <w:bCs/>
          <w:i/>
          <w:iCs/>
          <w:u w:val="single"/>
        </w:rPr>
        <w:t xml:space="preserve">ederland </w:t>
      </w:r>
      <w:r w:rsidRPr="00B97562">
        <w:rPr>
          <w:b/>
          <w:bCs/>
          <w:i/>
          <w:iCs/>
          <w:u w:val="single"/>
        </w:rPr>
        <w:t>&amp;</w:t>
      </w:r>
      <w:r>
        <w:rPr>
          <w:b/>
          <w:bCs/>
          <w:i/>
          <w:iCs/>
          <w:u w:val="single"/>
        </w:rPr>
        <w:t xml:space="preserve"> Duitsland</w:t>
      </w:r>
      <w:r w:rsidRPr="00B97562">
        <w:rPr>
          <w:b/>
          <w:bCs/>
          <w:i/>
          <w:iCs/>
          <w:u w:val="single"/>
        </w:rPr>
        <w:t xml:space="preserve"> </w:t>
      </w:r>
    </w:p>
    <w:p w14:paraId="66C7325F" w14:textId="77777777" w:rsidR="00B97562" w:rsidRPr="00B97562" w:rsidRDefault="00B97562" w:rsidP="00B97562">
      <w:pPr>
        <w:jc w:val="both"/>
        <w:rPr>
          <w:b/>
          <w:bCs/>
          <w:i/>
          <w:iCs/>
          <w:u w:val="single"/>
        </w:rPr>
      </w:pPr>
    </w:p>
    <w:p w14:paraId="529AF0FF" w14:textId="77777777" w:rsidR="00B97562" w:rsidRDefault="00B97562" w:rsidP="00B97562">
      <w:pPr>
        <w:jc w:val="both"/>
      </w:pPr>
      <w:r w:rsidRPr="00B97562">
        <w:t xml:space="preserve">Grensoverschrijdende projecten kennen een complexe dynamiek met meerdere partners, stakeholders en andere betrokkenen. Ten behoeve van de uitvoering van het project worden overige adviesdiensten gevraagd: </w:t>
      </w:r>
    </w:p>
    <w:p w14:paraId="2C86B1CA" w14:textId="77777777" w:rsidR="00B97562" w:rsidRPr="00B97562" w:rsidRDefault="00B97562" w:rsidP="00B97562">
      <w:pPr>
        <w:jc w:val="both"/>
      </w:pPr>
    </w:p>
    <w:p w14:paraId="534C54F6" w14:textId="5F1315DA" w:rsidR="00B97562" w:rsidRDefault="00B97562" w:rsidP="00B97562">
      <w:pPr>
        <w:jc w:val="both"/>
      </w:pPr>
      <w:r w:rsidRPr="00B97562">
        <w:t xml:space="preserve">▪ Beleidsanalyse en beleidsadvies </w:t>
      </w:r>
      <w:r w:rsidR="002035A6" w:rsidRPr="00B97562">
        <w:t>o.g.v.</w:t>
      </w:r>
      <w:r w:rsidRPr="00B97562">
        <w:t xml:space="preserve"> bos- en natuurbeleid i</w:t>
      </w:r>
      <w:r w:rsidR="002035A6">
        <w:t>n relatie tot</w:t>
      </w:r>
      <w:r w:rsidRPr="00B97562">
        <w:t xml:space="preserve"> natuurbrandmanagement (schriftelijk en mondeling);</w:t>
      </w:r>
    </w:p>
    <w:p w14:paraId="1D1C3623" w14:textId="2BBA2F21" w:rsidR="00B97562" w:rsidRPr="00B97562" w:rsidRDefault="00B97562" w:rsidP="00B97562">
      <w:pPr>
        <w:jc w:val="both"/>
      </w:pPr>
      <w:r w:rsidRPr="00B97562">
        <w:t xml:space="preserve"> ▪ Netwerkanalyse en strategisch advies hierover </w:t>
      </w:r>
      <w:r w:rsidR="000A7B0D">
        <w:t>ten aanzien van</w:t>
      </w:r>
      <w:r w:rsidRPr="00B97562">
        <w:t xml:space="preserve"> versterking natuurbrandmanagement in de regio (schriftelijk en mondeling); </w:t>
      </w:r>
    </w:p>
    <w:p w14:paraId="5E55ABD6" w14:textId="0E1EA74A" w:rsidR="00B97562" w:rsidRPr="00B97562" w:rsidRDefault="00B97562" w:rsidP="00B97562">
      <w:pPr>
        <w:jc w:val="both"/>
      </w:pPr>
      <w:r w:rsidRPr="00B97562">
        <w:t>▪ Beheeradviezen t</w:t>
      </w:r>
      <w:r w:rsidR="000A7B0D">
        <w:t>en behoeve van</w:t>
      </w:r>
      <w:r w:rsidRPr="00B97562">
        <w:t xml:space="preserve"> bestendig beheer natuurbrandpreventie voorzieningen; </w:t>
      </w:r>
    </w:p>
    <w:p w14:paraId="17AE29C1" w14:textId="426B6272" w:rsidR="00B97562" w:rsidRPr="00B97562" w:rsidRDefault="00B97562" w:rsidP="00B97562">
      <w:pPr>
        <w:jc w:val="both"/>
      </w:pPr>
      <w:r w:rsidRPr="00B97562">
        <w:t>▪ Vakinhoudelijk/communicatie advies t</w:t>
      </w:r>
      <w:r w:rsidR="000A7B0D">
        <w:t>en behoeve van</w:t>
      </w:r>
      <w:r w:rsidRPr="00B97562">
        <w:t xml:space="preserve"> (tijdelijke) bebording/websites/persberichten en overige publicaties; </w:t>
      </w:r>
    </w:p>
    <w:p w14:paraId="3B5856AA" w14:textId="77777777" w:rsidR="00C33460" w:rsidRDefault="00C33460" w:rsidP="00164C40">
      <w:pPr>
        <w:jc w:val="both"/>
      </w:pPr>
    </w:p>
    <w:p w14:paraId="22EAC45E" w14:textId="77777777" w:rsidR="00C33460" w:rsidRDefault="00C33460" w:rsidP="00164C40">
      <w:pPr>
        <w:jc w:val="both"/>
      </w:pPr>
    </w:p>
    <w:p w14:paraId="693EB7F4" w14:textId="52C3C82F" w:rsidR="00E03455" w:rsidRDefault="00E03455">
      <w:r>
        <w:br w:type="page"/>
      </w:r>
    </w:p>
    <w:p w14:paraId="3BE39215" w14:textId="77777777" w:rsidR="00C33460" w:rsidRDefault="00C33460" w:rsidP="00164C40">
      <w:pPr>
        <w:jc w:val="both"/>
      </w:pPr>
    </w:p>
    <w:p w14:paraId="50180CF1" w14:textId="77777777" w:rsidR="00C33460" w:rsidRDefault="00C33460" w:rsidP="00164C40">
      <w:pPr>
        <w:jc w:val="both"/>
      </w:pPr>
    </w:p>
    <w:p w14:paraId="60AF85D3" w14:textId="5A94D30F" w:rsidR="004A1F06" w:rsidRDefault="005B5181" w:rsidP="004A1F06">
      <w:pPr>
        <w:jc w:val="both"/>
        <w:rPr>
          <w:b/>
          <w:bCs/>
          <w:i/>
          <w:iCs/>
          <w:u w:val="single"/>
        </w:rPr>
      </w:pPr>
      <w:r>
        <w:rPr>
          <w:b/>
          <w:bCs/>
          <w:i/>
          <w:iCs/>
          <w:u w:val="single"/>
        </w:rPr>
        <w:t xml:space="preserve">Beperkte </w:t>
      </w:r>
      <w:r w:rsidR="004A1F06" w:rsidRPr="004A1F06">
        <w:rPr>
          <w:b/>
          <w:bCs/>
          <w:i/>
          <w:iCs/>
          <w:u w:val="single"/>
        </w:rPr>
        <w:t xml:space="preserve">werkzaamheden GEO-data NL en DE </w:t>
      </w:r>
    </w:p>
    <w:p w14:paraId="1FF7E622" w14:textId="77777777" w:rsidR="004A1F06" w:rsidRPr="004A1F06" w:rsidRDefault="004A1F06" w:rsidP="004A1F06">
      <w:pPr>
        <w:jc w:val="both"/>
        <w:rPr>
          <w:b/>
          <w:bCs/>
          <w:i/>
          <w:iCs/>
          <w:u w:val="single"/>
        </w:rPr>
      </w:pPr>
    </w:p>
    <w:p w14:paraId="48ADD255" w14:textId="77777777" w:rsidR="004A1F06" w:rsidRPr="004A1F06" w:rsidRDefault="004A1F06" w:rsidP="004A1F06">
      <w:pPr>
        <w:jc w:val="both"/>
      </w:pPr>
      <w:r w:rsidRPr="004A1F06">
        <w:t xml:space="preserve">Onderdeel van de werkpakketten is het voorzien in GEO-data en de daaruit volgende producten die toegespitst is op de gebiedsspecifieke situaties in Nederland en Duitsland: </w:t>
      </w:r>
    </w:p>
    <w:p w14:paraId="593B8A44" w14:textId="77777777" w:rsidR="00C33460" w:rsidRDefault="00C33460" w:rsidP="00164C40">
      <w:pPr>
        <w:jc w:val="both"/>
      </w:pPr>
    </w:p>
    <w:p w14:paraId="5907FD62" w14:textId="77777777" w:rsidR="00C33460" w:rsidRDefault="00C33460" w:rsidP="00164C40">
      <w:pPr>
        <w:jc w:val="both"/>
      </w:pPr>
    </w:p>
    <w:p w14:paraId="561F2C74" w14:textId="77777777" w:rsidR="009A6ED0" w:rsidRPr="009A6ED0" w:rsidRDefault="009A6ED0" w:rsidP="009A6ED0">
      <w:pPr>
        <w:jc w:val="both"/>
        <w:rPr>
          <w:b/>
          <w:bCs/>
          <w:i/>
          <w:iCs/>
          <w:u w:val="single"/>
        </w:rPr>
      </w:pPr>
      <w:r w:rsidRPr="009A6ED0">
        <w:rPr>
          <w:b/>
          <w:bCs/>
          <w:i/>
          <w:iCs/>
          <w:u w:val="single"/>
        </w:rPr>
        <w:t xml:space="preserve">trainen NL en oefenen NL&amp;DE </w:t>
      </w:r>
    </w:p>
    <w:p w14:paraId="075E3AF1" w14:textId="3010B374" w:rsidR="00C33460" w:rsidRPr="00164C40" w:rsidRDefault="00D70DD5" w:rsidP="00164C40">
      <w:pPr>
        <w:jc w:val="both"/>
      </w:pPr>
      <w:r>
        <w:t xml:space="preserve">er dienen trainingen te worden georganiseerd </w:t>
      </w:r>
      <w:r w:rsidR="009100B1">
        <w:t xml:space="preserve">&amp; uitgevoerd ten behoeve </w:t>
      </w:r>
      <w:r w:rsidR="009A6ED0" w:rsidRPr="009A6ED0">
        <w:t>van brandweerlieden in Nederland m</w:t>
      </w:r>
      <w:r w:rsidR="00253F24">
        <w:t xml:space="preserve">et betrekking tot </w:t>
      </w:r>
      <w:r w:rsidR="009A6ED0" w:rsidRPr="009A6ED0">
        <w:t>natuurbrandmanagement</w:t>
      </w:r>
      <w:r w:rsidR="009100B1">
        <w:t>.</w:t>
      </w:r>
    </w:p>
    <w:p w14:paraId="6CAB2A89" w14:textId="0DFBD2E8" w:rsidR="00111F3D" w:rsidRPr="005C7E26" w:rsidRDefault="00BC2256" w:rsidP="00A63689">
      <w:pPr>
        <w:pStyle w:val="Heading2"/>
        <w:suppressAutoHyphens/>
        <w:spacing w:after="0"/>
        <w:ind w:left="0" w:firstLine="0"/>
        <w:jc w:val="both"/>
        <w:rPr>
          <w:color w:val="auto"/>
        </w:rPr>
      </w:pPr>
      <w:bookmarkStart w:id="52" w:name="_Toc527637393"/>
      <w:bookmarkStart w:id="53" w:name="_Toc195689075"/>
      <w:bookmarkEnd w:id="47"/>
      <w:r w:rsidRPr="005C7E26">
        <w:rPr>
          <w:color w:val="auto"/>
        </w:rPr>
        <w:t>B</w:t>
      </w:r>
      <w:r w:rsidR="00E51963" w:rsidRPr="005C7E26">
        <w:rPr>
          <w:color w:val="auto"/>
        </w:rPr>
        <w:t>eschrijving huidige situatie</w:t>
      </w:r>
      <w:bookmarkEnd w:id="52"/>
      <w:bookmarkEnd w:id="53"/>
    </w:p>
    <w:p w14:paraId="30C9DF1F" w14:textId="77777777" w:rsidR="009775CE" w:rsidRPr="009775CE" w:rsidRDefault="009775CE" w:rsidP="009775CE">
      <w:pPr>
        <w:spacing w:line="312" w:lineRule="auto"/>
        <w:jc w:val="both"/>
        <w:rPr>
          <w:rFonts w:cs="Arial"/>
          <w:iCs/>
        </w:rPr>
      </w:pPr>
      <w:bookmarkStart w:id="54" w:name="_Toc527637394"/>
      <w:r w:rsidRPr="009775CE">
        <w:rPr>
          <w:rFonts w:cs="Arial"/>
          <w:iCs/>
        </w:rPr>
        <w:t>Niet van toepassing.</w:t>
      </w:r>
    </w:p>
    <w:p w14:paraId="685D2EDE" w14:textId="2509F4FE" w:rsidR="00111F3D" w:rsidRPr="005C7E26" w:rsidRDefault="004E5D47" w:rsidP="00A63689">
      <w:pPr>
        <w:pStyle w:val="Heading2"/>
        <w:suppressAutoHyphens/>
        <w:spacing w:after="0"/>
        <w:ind w:left="0" w:firstLine="0"/>
        <w:jc w:val="both"/>
        <w:rPr>
          <w:color w:val="auto"/>
        </w:rPr>
      </w:pPr>
      <w:bookmarkStart w:id="55" w:name="_Toc195689076"/>
      <w:r w:rsidRPr="005C7E26">
        <w:rPr>
          <w:color w:val="auto"/>
        </w:rPr>
        <w:t>G</w:t>
      </w:r>
      <w:r w:rsidR="00E51963" w:rsidRPr="005C7E26">
        <w:rPr>
          <w:color w:val="auto"/>
        </w:rPr>
        <w:t>ewenste situatie</w:t>
      </w:r>
      <w:bookmarkEnd w:id="54"/>
      <w:r w:rsidR="00F57E44">
        <w:rPr>
          <w:color w:val="auto"/>
        </w:rPr>
        <w:t xml:space="preserve"> en doelstellingen</w:t>
      </w:r>
      <w:bookmarkEnd w:id="55"/>
    </w:p>
    <w:p w14:paraId="684A5858" w14:textId="02AF9069" w:rsidR="00A51D8C" w:rsidRPr="007E4BAA" w:rsidRDefault="00A51D8C" w:rsidP="00A51D8C">
      <w:pPr>
        <w:suppressAutoHyphens/>
        <w:spacing w:line="312" w:lineRule="auto"/>
        <w:jc w:val="both"/>
        <w:rPr>
          <w:rFonts w:cs="Arial"/>
          <w:i/>
        </w:rPr>
      </w:pPr>
      <w:r w:rsidRPr="00A51D8C">
        <w:t>De opdracht bevat het leveren van</w:t>
      </w:r>
      <w:r w:rsidR="007E4BAA">
        <w:t xml:space="preserve"> de werkzaamheden zoals omschreven onder 2.4.</w:t>
      </w:r>
    </w:p>
    <w:p w14:paraId="2F7B9032" w14:textId="67CDF1F9" w:rsidR="002741FD" w:rsidRPr="005C7E26" w:rsidRDefault="00BC2256" w:rsidP="00A63689">
      <w:pPr>
        <w:pStyle w:val="Heading2"/>
        <w:suppressAutoHyphens/>
        <w:spacing w:after="0"/>
        <w:ind w:left="0" w:firstLine="0"/>
        <w:jc w:val="both"/>
        <w:rPr>
          <w:color w:val="auto"/>
        </w:rPr>
      </w:pPr>
      <w:bookmarkStart w:id="56" w:name="_Toc527637398"/>
      <w:bookmarkStart w:id="57" w:name="_Toc195689077"/>
      <w:r w:rsidRPr="005C7E26">
        <w:rPr>
          <w:color w:val="auto"/>
        </w:rPr>
        <w:t>O</w:t>
      </w:r>
      <w:r w:rsidR="002741FD" w:rsidRPr="005C7E26">
        <w:rPr>
          <w:color w:val="auto"/>
        </w:rPr>
        <w:t>pties/ scenario’s</w:t>
      </w:r>
      <w:bookmarkEnd w:id="56"/>
      <w:bookmarkEnd w:id="57"/>
    </w:p>
    <w:p w14:paraId="687C3E50" w14:textId="5E89092F" w:rsidR="0002138B" w:rsidRPr="009775CE" w:rsidRDefault="002741FD" w:rsidP="005F53C5">
      <w:pPr>
        <w:spacing w:line="312" w:lineRule="auto"/>
        <w:jc w:val="both"/>
        <w:rPr>
          <w:rFonts w:cs="Arial"/>
        </w:rPr>
      </w:pPr>
      <w:r w:rsidRPr="009775CE">
        <w:rPr>
          <w:rFonts w:cs="Arial"/>
        </w:rPr>
        <w:t>Niet van toepassing.</w:t>
      </w:r>
    </w:p>
    <w:p w14:paraId="639652DB" w14:textId="77777777" w:rsidR="0002138B" w:rsidRPr="00A429B0" w:rsidRDefault="0002138B" w:rsidP="00A63689">
      <w:pPr>
        <w:pStyle w:val="Heading2"/>
        <w:suppressAutoHyphens/>
        <w:spacing w:after="0"/>
        <w:ind w:left="0" w:firstLine="0"/>
        <w:jc w:val="both"/>
        <w:rPr>
          <w:color w:val="auto"/>
        </w:rPr>
      </w:pPr>
      <w:bookmarkStart w:id="58" w:name="_Toc524008117"/>
      <w:bookmarkStart w:id="59" w:name="_Toc195689078"/>
      <w:r w:rsidRPr="00A429B0">
        <w:rPr>
          <w:color w:val="auto"/>
        </w:rPr>
        <w:t>Plafondbedrag</w:t>
      </w:r>
      <w:bookmarkEnd w:id="58"/>
      <w:bookmarkEnd w:id="59"/>
    </w:p>
    <w:p w14:paraId="696A59D2" w14:textId="3A307067" w:rsidR="000F7B65" w:rsidRDefault="009B5E08" w:rsidP="005F53C5">
      <w:pPr>
        <w:spacing w:line="312" w:lineRule="auto"/>
        <w:jc w:val="both"/>
        <w:rPr>
          <w:rFonts w:cs="Arial"/>
        </w:rPr>
      </w:pPr>
      <w:r w:rsidRPr="009775CE">
        <w:rPr>
          <w:rFonts w:cs="Arial"/>
        </w:rPr>
        <w:t>Niet van toepassin</w:t>
      </w:r>
      <w:r w:rsidR="00F96134" w:rsidRPr="009775CE">
        <w:rPr>
          <w:rFonts w:cs="Arial"/>
        </w:rPr>
        <w:t>g.</w:t>
      </w:r>
    </w:p>
    <w:p w14:paraId="13603314" w14:textId="77777777" w:rsidR="000F7B65" w:rsidRPr="005C7E26" w:rsidRDefault="000F7B65" w:rsidP="00A63689">
      <w:pPr>
        <w:pStyle w:val="Heading2"/>
        <w:suppressAutoHyphens/>
        <w:spacing w:after="0"/>
        <w:ind w:left="0" w:firstLine="0"/>
        <w:jc w:val="both"/>
        <w:rPr>
          <w:color w:val="auto"/>
        </w:rPr>
      </w:pPr>
      <w:bookmarkStart w:id="60" w:name="_Toc527637396"/>
      <w:bookmarkStart w:id="61" w:name="_Toc195689079"/>
      <w:r w:rsidRPr="005C7E26">
        <w:rPr>
          <w:color w:val="auto"/>
        </w:rPr>
        <w:t>Samenvoegen onderdelen Opdracht</w:t>
      </w:r>
      <w:bookmarkEnd w:id="60"/>
      <w:bookmarkEnd w:id="61"/>
    </w:p>
    <w:p w14:paraId="0EB77C1F" w14:textId="77777777" w:rsidR="00414543" w:rsidRDefault="00414543" w:rsidP="000F7B65">
      <w:pPr>
        <w:suppressAutoHyphens/>
        <w:jc w:val="both"/>
        <w:rPr>
          <w:i/>
        </w:rPr>
      </w:pPr>
    </w:p>
    <w:p w14:paraId="2BCAB1EB" w14:textId="242A8831" w:rsidR="000F7B65" w:rsidRPr="006F2CF3" w:rsidRDefault="00DF1850" w:rsidP="000F7B65">
      <w:pPr>
        <w:suppressAutoHyphens/>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onderdelen van de overheids</w:t>
      </w:r>
      <w:r w:rsidR="000F7B65">
        <w:t>opdracht</w:t>
      </w:r>
      <w:r w:rsidR="000F7B65" w:rsidRPr="006F2CF3">
        <w:t xml:space="preserve"> als zodanig </w:t>
      </w:r>
      <w:r w:rsidR="000F7B65" w:rsidRPr="00E03455">
        <w:rPr>
          <w:rFonts w:cs="Arial"/>
          <w:i/>
        </w:rPr>
        <w:t>één</w:t>
      </w:r>
      <w:r w:rsidR="000F7B65" w:rsidRPr="00E03455">
        <w:rPr>
          <w:i/>
        </w:rPr>
        <w:t xml:space="preserve"> economische en één technische</w:t>
      </w:r>
      <w:r w:rsidR="000F7B65" w:rsidRPr="006F2CF3">
        <w:t xml:space="preserve"> functie vervullen. Er is daarom geen sprake van samenvoeging van meerdere overheids</w:t>
      </w:r>
      <w:r w:rsidR="000F7B65">
        <w:t>opdracht</w:t>
      </w:r>
      <w:r w:rsidR="000F7B65" w:rsidRPr="006F2CF3">
        <w:t>en in de zin van artikel 1.5 lid 1 Aanbestedingswet.</w:t>
      </w:r>
    </w:p>
    <w:p w14:paraId="0CE79F5E" w14:textId="77777777" w:rsidR="000F7B65" w:rsidRPr="00E1332F" w:rsidRDefault="000F7B65" w:rsidP="00A63689">
      <w:pPr>
        <w:pStyle w:val="Heading2"/>
        <w:suppressAutoHyphens/>
        <w:spacing w:after="0"/>
        <w:ind w:left="0" w:firstLine="0"/>
        <w:jc w:val="both"/>
        <w:rPr>
          <w:color w:val="auto"/>
        </w:rPr>
      </w:pPr>
      <w:bookmarkStart w:id="62" w:name="_Toc508701575"/>
      <w:bookmarkStart w:id="63" w:name="_Toc508887520"/>
      <w:bookmarkStart w:id="64" w:name="_Toc509233826"/>
      <w:bookmarkStart w:id="65" w:name="_Toc509233931"/>
      <w:bookmarkStart w:id="66" w:name="_Toc508701576"/>
      <w:bookmarkStart w:id="67" w:name="_Toc508887521"/>
      <w:bookmarkStart w:id="68" w:name="_Toc509233827"/>
      <w:bookmarkStart w:id="69" w:name="_Toc509233932"/>
      <w:bookmarkStart w:id="70" w:name="_Toc527637397"/>
      <w:bookmarkStart w:id="71" w:name="_Toc195689080"/>
      <w:bookmarkEnd w:id="62"/>
      <w:bookmarkEnd w:id="63"/>
      <w:bookmarkEnd w:id="64"/>
      <w:bookmarkEnd w:id="65"/>
      <w:bookmarkEnd w:id="66"/>
      <w:bookmarkEnd w:id="67"/>
      <w:bookmarkEnd w:id="68"/>
      <w:bookmarkEnd w:id="69"/>
      <w:r w:rsidRPr="00E1332F">
        <w:rPr>
          <w:color w:val="auto"/>
        </w:rPr>
        <w:t>Percelen</w:t>
      </w:r>
      <w:bookmarkEnd w:id="70"/>
      <w:bookmarkEnd w:id="71"/>
    </w:p>
    <w:p w14:paraId="4CAB9B5B" w14:textId="77777777" w:rsidR="006C0DB4" w:rsidRDefault="006C0DB4" w:rsidP="000F7B65">
      <w:pPr>
        <w:suppressAutoHyphens/>
        <w:spacing w:line="276" w:lineRule="auto"/>
        <w:jc w:val="both"/>
        <w:rPr>
          <w:rFonts w:cs="Arial"/>
        </w:rPr>
      </w:pPr>
    </w:p>
    <w:p w14:paraId="30C0EA20" w14:textId="7E70E91B" w:rsidR="000F7B65" w:rsidRPr="002E3DA2" w:rsidRDefault="00DF1850" w:rsidP="000F7B65">
      <w:pPr>
        <w:suppressAutoHyphens/>
        <w:spacing w:line="276" w:lineRule="auto"/>
        <w:jc w:val="both"/>
        <w:rPr>
          <w:rFonts w:cs="Arial"/>
        </w:rPr>
      </w:pPr>
      <w:r>
        <w:rPr>
          <w:rFonts w:cs="Arial"/>
        </w:rPr>
        <w:t>VRLN</w:t>
      </w:r>
      <w:r w:rsidR="000F7B65" w:rsidRPr="002E3DA2">
        <w:rPr>
          <w:rFonts w:cs="Arial"/>
        </w:rPr>
        <w:t xml:space="preserve"> vindt het niet passend om de (samengevoegde) </w:t>
      </w:r>
      <w:r w:rsidR="000F7B65">
        <w:rPr>
          <w:rFonts w:cs="Arial"/>
        </w:rPr>
        <w:t>Opdracht</w:t>
      </w:r>
      <w:r w:rsidR="000F7B65" w:rsidRPr="002E3DA2">
        <w:rPr>
          <w:rFonts w:cs="Arial"/>
        </w:rPr>
        <w:t xml:space="preserve"> conform artikel 1.5 lid 3 Aanbestedingswet onder te verdelen in meerdere percelen. De redenen </w:t>
      </w:r>
      <w:r w:rsidR="000F7B65">
        <w:rPr>
          <w:rFonts w:cs="Arial"/>
        </w:rPr>
        <w:t>hiervoor</w:t>
      </w:r>
      <w:r w:rsidR="000F7B65" w:rsidRPr="002E3DA2">
        <w:rPr>
          <w:rFonts w:cs="Arial"/>
        </w:rPr>
        <w:t xml:space="preserve"> zijn dezelfde als de redenen van </w:t>
      </w:r>
      <w:r>
        <w:rPr>
          <w:rFonts w:cs="Arial"/>
        </w:rPr>
        <w:t>VRLN</w:t>
      </w:r>
      <w:r w:rsidR="000F7B65" w:rsidRPr="002E3DA2">
        <w:rPr>
          <w:rFonts w:cs="Arial"/>
        </w:rPr>
        <w:t xml:space="preserve"> om de verschillende </w:t>
      </w:r>
      <w:r w:rsidR="000F7B65">
        <w:rPr>
          <w:rFonts w:cs="Arial"/>
        </w:rPr>
        <w:t>overheidsopdracht</w:t>
      </w:r>
      <w:r w:rsidR="000F7B65" w:rsidRPr="002E3DA2">
        <w:rPr>
          <w:rFonts w:cs="Arial"/>
        </w:rPr>
        <w:t xml:space="preserve">en samen te voegen tot </w:t>
      </w:r>
      <w:r w:rsidR="000F7B65">
        <w:rPr>
          <w:rFonts w:cs="Arial"/>
        </w:rPr>
        <w:t>de</w:t>
      </w:r>
      <w:r w:rsidR="000F7B65" w:rsidRPr="002E3DA2">
        <w:rPr>
          <w:rFonts w:cs="Arial"/>
        </w:rPr>
        <w:t xml:space="preserve"> </w:t>
      </w:r>
      <w:r w:rsidR="000F7B65">
        <w:rPr>
          <w:rFonts w:cs="Arial"/>
        </w:rPr>
        <w:t>Opdracht</w:t>
      </w:r>
      <w:r w:rsidR="000F7B65" w:rsidRPr="002E3DA2">
        <w:rPr>
          <w:rFonts w:cs="Arial"/>
        </w:rPr>
        <w:t xml:space="preserve">. Indien de (samengevoegde) </w:t>
      </w:r>
      <w:r w:rsidR="000F7B65">
        <w:rPr>
          <w:rFonts w:cs="Arial"/>
        </w:rPr>
        <w:t>Opdracht</w:t>
      </w:r>
      <w:r w:rsidR="000F7B65" w:rsidRPr="002E3DA2">
        <w:rPr>
          <w:rFonts w:cs="Arial"/>
        </w:rPr>
        <w:t xml:space="preserve"> door </w:t>
      </w:r>
      <w:r>
        <w:rPr>
          <w:rFonts w:cs="Arial"/>
        </w:rPr>
        <w:t>VRLN</w:t>
      </w:r>
      <w:r w:rsidR="000F7B65" w:rsidRPr="002E3DA2">
        <w:rPr>
          <w:rFonts w:cs="Arial"/>
        </w:rPr>
        <w:t xml:space="preserve"> zou worden opgedeeld in verschillende percelen, zouden immers de voordelen van samenvoeging teniet</w:t>
      </w:r>
      <w:r w:rsidR="000F7B65">
        <w:rPr>
          <w:rFonts w:cs="Arial"/>
        </w:rPr>
        <w:t>gedaan</w:t>
      </w:r>
      <w:r w:rsidR="000F7B65" w:rsidRPr="002E3DA2">
        <w:rPr>
          <w:rFonts w:cs="Arial"/>
        </w:rPr>
        <w:t xml:space="preserve"> worden.</w:t>
      </w:r>
    </w:p>
    <w:p w14:paraId="527E54DC" w14:textId="2F17DE94" w:rsidR="00093627" w:rsidRDefault="00284CC1" w:rsidP="00480DA4">
      <w:pPr>
        <w:pStyle w:val="Heading2"/>
        <w:suppressAutoHyphens/>
        <w:spacing w:after="0"/>
        <w:ind w:left="0" w:firstLine="0"/>
        <w:jc w:val="both"/>
        <w:rPr>
          <w:color w:val="auto"/>
        </w:rPr>
      </w:pPr>
      <w:bookmarkStart w:id="72" w:name="_Toc474314140"/>
      <w:bookmarkStart w:id="73" w:name="_Toc474316830"/>
      <w:bookmarkStart w:id="74" w:name="_Toc518393280"/>
      <w:bookmarkStart w:id="75" w:name="_Toc527637399"/>
      <w:bookmarkStart w:id="76" w:name="_Toc195689081"/>
      <w:r w:rsidRPr="005C7E26">
        <w:rPr>
          <w:color w:val="auto"/>
        </w:rPr>
        <w:t>Vertrouwelijkheid gegevens en informatiebeveiliging</w:t>
      </w:r>
      <w:bookmarkEnd w:id="72"/>
      <w:bookmarkEnd w:id="73"/>
      <w:bookmarkEnd w:id="74"/>
      <w:bookmarkEnd w:id="75"/>
      <w:bookmarkEnd w:id="76"/>
    </w:p>
    <w:p w14:paraId="0905DCCD" w14:textId="77777777" w:rsidR="00480DA4" w:rsidRPr="00480DA4" w:rsidRDefault="00480DA4" w:rsidP="00480DA4"/>
    <w:p w14:paraId="54DB9ADD" w14:textId="634DCF96" w:rsidR="00284CC1" w:rsidRPr="00971B28" w:rsidRDefault="00971B28" w:rsidP="00E259D5">
      <w:pPr>
        <w:spacing w:line="312" w:lineRule="auto"/>
        <w:jc w:val="both"/>
      </w:pPr>
      <w:r>
        <w:t xml:space="preserve">De Inschrijver met wie </w:t>
      </w:r>
      <w:r w:rsidR="00DF1850">
        <w:t>VRLN</w:t>
      </w:r>
      <w:r>
        <w:t xml:space="preserve"> een Overeenkomst wenst af te sluiten, dient de verwerkersovereenkomst (</w:t>
      </w:r>
      <w:r w:rsidRPr="00680DFC">
        <w:t>Bijlage 3b) op</w:t>
      </w:r>
      <w:r>
        <w:t xml:space="preserve"> verzoek van de Aanbestedende Dienst voor definitieve gunning van de Opdracht in te vullen en </w:t>
      </w:r>
      <w:r w:rsidR="000B544B">
        <w:t xml:space="preserve">rechtsgeldig </w:t>
      </w:r>
      <w:r>
        <w:t>te ondertekenen. Door ondertekening van de verwerkersovereenkomst gaat de Inschrijver akkoord met de hierin opgenomen voorwaarden inzake de borging van de bescherming van persoonsgegevens, vertrouwelijkheid en informatiebeveiliging. De verwerkersovereenkomst zal na ondertekening als Bijlage in de Overeenkomst worden opgenomen. De Inschrijver zal dan ook met eventuele in te zetten onderaannemers, eenzelfde verwerkersovereenkomst dienen af te sluiten.</w:t>
      </w:r>
    </w:p>
    <w:p w14:paraId="2C378CFB" w14:textId="77777777" w:rsidR="00E259D5" w:rsidRDefault="00E259D5" w:rsidP="00E259D5">
      <w:pPr>
        <w:spacing w:line="276" w:lineRule="auto"/>
        <w:jc w:val="both"/>
        <w:rPr>
          <w:bCs/>
          <w:iCs/>
          <w:u w:val="single"/>
        </w:rPr>
      </w:pPr>
    </w:p>
    <w:p w14:paraId="3E9D1265" w14:textId="77777777" w:rsidR="00C25754" w:rsidRPr="00AF4568" w:rsidRDefault="00C25754" w:rsidP="00C25754">
      <w:pPr>
        <w:jc w:val="both"/>
        <w:rPr>
          <w:rFonts w:cstheme="minorHAnsi"/>
          <w:color w:val="000000"/>
          <w:u w:val="single"/>
        </w:rPr>
      </w:pPr>
      <w:r w:rsidRPr="00AF4568">
        <w:rPr>
          <w:rFonts w:cstheme="minorHAnsi"/>
          <w:color w:val="000000"/>
          <w:u w:val="single"/>
        </w:rPr>
        <w:t>Eigendom van data</w:t>
      </w:r>
    </w:p>
    <w:p w14:paraId="2AD78CD3" w14:textId="5448C6CA" w:rsidR="00C25754" w:rsidRPr="00AF4568" w:rsidRDefault="00C25754" w:rsidP="00C25754">
      <w:pPr>
        <w:jc w:val="both"/>
        <w:rPr>
          <w:rFonts w:cstheme="minorHAnsi"/>
          <w:color w:val="000000"/>
        </w:rPr>
      </w:pPr>
      <w:r w:rsidRPr="00AF4568">
        <w:rPr>
          <w:rFonts w:cstheme="minorHAnsi"/>
          <w:color w:val="000000"/>
        </w:rPr>
        <w:t xml:space="preserve">Het eigendom van de data ligt te allen tijde bij </w:t>
      </w:r>
      <w:r w:rsidR="005E332D">
        <w:rPr>
          <w:rFonts w:cstheme="minorHAnsi"/>
          <w:color w:val="000000"/>
        </w:rPr>
        <w:t>VRLN</w:t>
      </w:r>
      <w:r w:rsidRPr="00AF4568">
        <w:rPr>
          <w:rFonts w:cstheme="minorHAnsi"/>
          <w:color w:val="000000"/>
        </w:rPr>
        <w:t xml:space="preserve">. Voor het aanleveren van data wordt een gegevens-leveringsovereenkomst (manier van aanleveren, frequentie, welke data etc.) opgesteld en daar waar nodig een </w:t>
      </w:r>
      <w:r>
        <w:rPr>
          <w:rFonts w:cstheme="minorHAnsi"/>
          <w:color w:val="000000"/>
        </w:rPr>
        <w:t>ver</w:t>
      </w:r>
      <w:r w:rsidRPr="00AF4568">
        <w:rPr>
          <w:rFonts w:cstheme="minorHAnsi"/>
          <w:color w:val="000000"/>
        </w:rPr>
        <w:t>werkersovereenkomst (bijvoorbeeld wanneer het gaat om privacy gevoelige informatie). De gegevens van onze organisatie zijn ook onze gegevens wanneer ze door uw dienst worden verwerkt. U mag de gegevens alleen gebruiken met onze toestemming. Wij willen altijd toegang tot onze gegevens. Dit betreft niet alleen de opgeslagen gegevens, maar ook de zogenaamde “current state of transactions”.</w:t>
      </w:r>
    </w:p>
    <w:p w14:paraId="02CE2392" w14:textId="77777777" w:rsidR="00284CC1" w:rsidRDefault="00284CC1" w:rsidP="00A63689">
      <w:pPr>
        <w:pStyle w:val="Heading2"/>
        <w:suppressAutoHyphens/>
        <w:spacing w:after="0"/>
        <w:ind w:left="0" w:firstLine="0"/>
        <w:jc w:val="both"/>
        <w:rPr>
          <w:color w:val="auto"/>
        </w:rPr>
      </w:pPr>
      <w:bookmarkStart w:id="77" w:name="_Toc497384406"/>
      <w:bookmarkStart w:id="78" w:name="_Toc497386092"/>
      <w:bookmarkStart w:id="79" w:name="_Toc498344721"/>
      <w:bookmarkStart w:id="80" w:name="_Toc504568713"/>
      <w:bookmarkStart w:id="81" w:name="_Toc518393281"/>
      <w:bookmarkStart w:id="82" w:name="_Toc527637400"/>
      <w:bookmarkStart w:id="83" w:name="_Toc195689082"/>
      <w:r w:rsidRPr="04E29D9A">
        <w:rPr>
          <w:color w:val="auto"/>
        </w:rPr>
        <w:t>Social return</w:t>
      </w:r>
      <w:bookmarkEnd w:id="77"/>
      <w:bookmarkEnd w:id="78"/>
      <w:bookmarkEnd w:id="79"/>
      <w:bookmarkEnd w:id="80"/>
      <w:bookmarkEnd w:id="81"/>
      <w:bookmarkEnd w:id="82"/>
      <w:bookmarkEnd w:id="83"/>
    </w:p>
    <w:p w14:paraId="115E6358" w14:textId="77777777" w:rsidR="007A3223" w:rsidRPr="007A3223" w:rsidRDefault="007A3223" w:rsidP="007A3223"/>
    <w:p w14:paraId="2F757453" w14:textId="4A1D94E3" w:rsidR="00DE11E0" w:rsidRPr="00927211" w:rsidRDefault="00DE11E0" w:rsidP="00DE11E0">
      <w:pPr>
        <w:jc w:val="both"/>
        <w:rPr>
          <w:rFonts w:cs="Arial"/>
        </w:rPr>
      </w:pPr>
      <w:r w:rsidRPr="00927211">
        <w:rPr>
          <w:rFonts w:cs="Arial"/>
        </w:rPr>
        <w:t xml:space="preserve">Ten aanzien van social return is de voorliggende opdracht aangemerkt door VRLN als een Opdracht die werkgelegenheid moet creëren voor mensen die een afstand hebben tot de arbeidsmarkt. De Opdrachtnemer die de opdracht uitvoert, verplicht zich om </w:t>
      </w:r>
      <w:r w:rsidRPr="00FE781A">
        <w:rPr>
          <w:rFonts w:cs="Arial"/>
        </w:rPr>
        <w:t xml:space="preserve">minimaal </w:t>
      </w:r>
      <w:r w:rsidR="008670E6" w:rsidRPr="00FE781A">
        <w:rPr>
          <w:rFonts w:cs="Arial"/>
        </w:rPr>
        <w:t>5</w:t>
      </w:r>
      <w:r w:rsidRPr="00FE781A">
        <w:rPr>
          <w:rFonts w:cs="Arial"/>
        </w:rPr>
        <w:t>% van de aanneemsom</w:t>
      </w:r>
      <w:r w:rsidRPr="00927211">
        <w:rPr>
          <w:rFonts w:cs="Arial"/>
        </w:rPr>
        <w:t xml:space="preserve"> te verlonen door middel van het inzetten van leden van de ondergenoemde doelgroepen. Hiermee worden mogelijkheden gecreëerd om leden van de doelgroep in te zetten op gerelateerd werk/werkzaamheden.</w:t>
      </w:r>
    </w:p>
    <w:p w14:paraId="47FC6D3E" w14:textId="77777777" w:rsidR="00DE11E0" w:rsidRDefault="00DE11E0" w:rsidP="00DE11E0">
      <w:pPr>
        <w:jc w:val="both"/>
        <w:rPr>
          <w:rFonts w:cs="Arial"/>
        </w:rPr>
      </w:pPr>
    </w:p>
    <w:p w14:paraId="39F7BC3D" w14:textId="5A5B6BDD" w:rsidR="00DE11E0" w:rsidRDefault="00DE11E0" w:rsidP="00DE11E0">
      <w:pPr>
        <w:jc w:val="both"/>
        <w:rPr>
          <w:rFonts w:cs="Arial"/>
        </w:rPr>
      </w:pPr>
      <w:r w:rsidRPr="669627CA">
        <w:rPr>
          <w:rFonts w:cs="Arial"/>
        </w:rPr>
        <w:t xml:space="preserve">Na opdrachtverstrekking neemt de Opdrachtnemer, binnen </w:t>
      </w:r>
      <w:r w:rsidR="00ED2798" w:rsidRPr="669627CA">
        <w:rPr>
          <w:rFonts w:cs="Arial"/>
        </w:rPr>
        <w:t xml:space="preserve">10 </w:t>
      </w:r>
      <w:r w:rsidRPr="669627CA">
        <w:rPr>
          <w:rFonts w:cs="Arial"/>
        </w:rPr>
        <w:t xml:space="preserve">werkdagen, contact op met de </w:t>
      </w:r>
      <w:r w:rsidRPr="00646A34">
        <w:rPr>
          <w:rFonts w:cs="Arial"/>
        </w:rPr>
        <w:t>Regiofunctionaris Social Return</w:t>
      </w:r>
      <w:r w:rsidRPr="669627CA">
        <w:rPr>
          <w:rFonts w:cs="Arial"/>
        </w:rPr>
        <w:t xml:space="preserve"> Noord-Limburg, Mevr. José van Bon. Mailadres: </w:t>
      </w:r>
      <w:hyperlink r:id="rId16">
        <w:r w:rsidRPr="669627CA">
          <w:rPr>
            <w:rStyle w:val="Hyperlink"/>
          </w:rPr>
          <w:t>mailto:</w:t>
        </w:r>
      </w:hyperlink>
      <w:hyperlink r:id="rId17">
        <w:r w:rsidRPr="669627CA">
          <w:rPr>
            <w:rStyle w:val="Hyperlink"/>
            <w:rFonts w:cs="Arial"/>
          </w:rPr>
          <w:t>jo.vanbon@venlo.nl</w:t>
        </w:r>
      </w:hyperlink>
      <w:r w:rsidRPr="669627CA">
        <w:rPr>
          <w:rFonts w:cs="Arial"/>
        </w:rPr>
        <w:t xml:space="preserve">. telefoonnummer: 06-22 92 53 12. In overleg met het coördinatiepunt Social Return zullen afspraken gemaakt worden om te komen tot inzet </w:t>
      </w:r>
      <w:r w:rsidRPr="00B816EA">
        <w:rPr>
          <w:rFonts w:cs="Arial"/>
        </w:rPr>
        <w:t>van social return. Aan</w:t>
      </w:r>
      <w:r w:rsidRPr="669627CA">
        <w:rPr>
          <w:rFonts w:cs="Arial"/>
        </w:rPr>
        <w:t xml:space="preserve"> de hand van het landelijke format van de bouwblokmethodiek zal bepaald worden hoe SROI ingezet dient te worden om te voldoen aan de gestelde eis van deze opdracht.</w:t>
      </w:r>
      <w:r w:rsidR="008670E6" w:rsidRPr="669627CA">
        <w:rPr>
          <w:rFonts w:cs="Arial"/>
        </w:rPr>
        <w:t xml:space="preserve"> Start van de invulling is het maken van een plan van aanpak, waarin de inzet van social return wordt uitgewerkt.</w:t>
      </w:r>
    </w:p>
    <w:p w14:paraId="6FFD4C65" w14:textId="77777777" w:rsidR="00DE11E0" w:rsidRPr="00927211" w:rsidRDefault="00DE11E0" w:rsidP="00DE11E0">
      <w:pPr>
        <w:jc w:val="both"/>
        <w:rPr>
          <w:rFonts w:cs="Arial"/>
        </w:rPr>
      </w:pPr>
      <w:r w:rsidRPr="04E29D9A">
        <w:rPr>
          <w:rFonts w:cs="Arial"/>
        </w:rPr>
        <w:t>De in te zetten werkzaamheden en mensen uit de genoemde doelgroepen starten pas na overleg en goedkeuring van de Regiofunctionaris Social Return Noord-Limburg.</w:t>
      </w:r>
    </w:p>
    <w:p w14:paraId="6368AF88" w14:textId="77777777" w:rsidR="00DE11E0" w:rsidRPr="00927211" w:rsidRDefault="00DE11E0" w:rsidP="00DE11E0">
      <w:pPr>
        <w:pStyle w:val="NoSpacing"/>
      </w:pPr>
    </w:p>
    <w:p w14:paraId="4222E386" w14:textId="77777777" w:rsidR="00DE11E0" w:rsidRPr="00927211" w:rsidRDefault="00DE11E0" w:rsidP="00DE11E0">
      <w:pPr>
        <w:jc w:val="both"/>
        <w:rPr>
          <w:rFonts w:cs="Arial"/>
        </w:rPr>
      </w:pPr>
      <w:r w:rsidRPr="00927211">
        <w:rPr>
          <w:rFonts w:cs="Arial"/>
        </w:rPr>
        <w:t xml:space="preserve">De doelgroep </w:t>
      </w:r>
      <w:r>
        <w:rPr>
          <w:rFonts w:cs="Arial"/>
        </w:rPr>
        <w:t xml:space="preserve">social return </w:t>
      </w:r>
      <w:r w:rsidRPr="00927211">
        <w:rPr>
          <w:rFonts w:cs="Arial"/>
        </w:rPr>
        <w:t xml:space="preserve">bestaat onder andere uit: </w:t>
      </w:r>
    </w:p>
    <w:p w14:paraId="4F7F73D4" w14:textId="77777777" w:rsidR="00DE11E0" w:rsidRPr="00927211" w:rsidRDefault="00DE11E0" w:rsidP="000D38C6">
      <w:pPr>
        <w:pStyle w:val="ListParagraph"/>
        <w:numPr>
          <w:ilvl w:val="0"/>
          <w:numId w:val="31"/>
        </w:numPr>
        <w:tabs>
          <w:tab w:val="clear" w:pos="397"/>
        </w:tabs>
        <w:ind w:left="426"/>
        <w:jc w:val="both"/>
        <w:rPr>
          <w:rFonts w:cs="Arial"/>
        </w:rPr>
      </w:pPr>
      <w:r w:rsidRPr="00927211">
        <w:rPr>
          <w:rFonts w:cs="Arial"/>
        </w:rPr>
        <w:t xml:space="preserve">Werkloos werkzoekenden: WW-ers, WIA-ers, Wajong; </w:t>
      </w:r>
    </w:p>
    <w:p w14:paraId="678B7849" w14:textId="77777777" w:rsidR="00DE11E0" w:rsidRPr="00927211" w:rsidRDefault="00DE11E0" w:rsidP="000D38C6">
      <w:pPr>
        <w:pStyle w:val="ListParagraph"/>
        <w:numPr>
          <w:ilvl w:val="0"/>
          <w:numId w:val="31"/>
        </w:numPr>
        <w:tabs>
          <w:tab w:val="clear" w:pos="397"/>
        </w:tabs>
        <w:ind w:left="426"/>
        <w:jc w:val="both"/>
        <w:rPr>
          <w:rFonts w:cs="Arial"/>
        </w:rPr>
      </w:pPr>
      <w:r w:rsidRPr="00927211">
        <w:rPr>
          <w:rFonts w:cs="Arial"/>
        </w:rPr>
        <w:t>Mensen die vallen onder de Participatiewet;</w:t>
      </w:r>
    </w:p>
    <w:p w14:paraId="6C92746A" w14:textId="77777777" w:rsidR="00DE11E0" w:rsidRPr="00927211" w:rsidRDefault="00DE11E0" w:rsidP="000D38C6">
      <w:pPr>
        <w:pStyle w:val="ListParagraph"/>
        <w:numPr>
          <w:ilvl w:val="0"/>
          <w:numId w:val="31"/>
        </w:numPr>
        <w:tabs>
          <w:tab w:val="clear" w:pos="397"/>
        </w:tabs>
        <w:ind w:left="426"/>
        <w:jc w:val="both"/>
        <w:rPr>
          <w:rFonts w:cs="Arial"/>
        </w:rPr>
      </w:pPr>
      <w:r w:rsidRPr="00927211">
        <w:rPr>
          <w:rFonts w:cs="Arial"/>
        </w:rPr>
        <w:t xml:space="preserve">Leerlingen die starten in een leertraject Leerlingwezen en </w:t>
      </w:r>
    </w:p>
    <w:p w14:paraId="4988F5ED" w14:textId="77777777" w:rsidR="00DE11E0" w:rsidRPr="00927211" w:rsidRDefault="00DE11E0" w:rsidP="000D38C6">
      <w:pPr>
        <w:pStyle w:val="ListParagraph"/>
        <w:numPr>
          <w:ilvl w:val="0"/>
          <w:numId w:val="31"/>
        </w:numPr>
        <w:tabs>
          <w:tab w:val="clear" w:pos="397"/>
        </w:tabs>
        <w:ind w:left="426"/>
        <w:jc w:val="both"/>
        <w:rPr>
          <w:rFonts w:cs="Arial"/>
        </w:rPr>
      </w:pPr>
      <w:r w:rsidRPr="00927211">
        <w:rPr>
          <w:rFonts w:cs="Arial"/>
        </w:rPr>
        <w:t>Mensen die vallen onder de SW-populatie.</w:t>
      </w:r>
    </w:p>
    <w:p w14:paraId="264F62D6" w14:textId="77777777" w:rsidR="00DE11E0" w:rsidRPr="00927211" w:rsidRDefault="00DE11E0" w:rsidP="00DE11E0">
      <w:pPr>
        <w:jc w:val="both"/>
        <w:rPr>
          <w:rFonts w:cs="Arial"/>
        </w:rPr>
      </w:pPr>
      <w:r w:rsidRPr="00927211">
        <w:rPr>
          <w:rFonts w:cs="Arial"/>
        </w:rPr>
        <w:t xml:space="preserve"> </w:t>
      </w:r>
    </w:p>
    <w:p w14:paraId="4E8F6822" w14:textId="3FAC5311" w:rsidR="00DE11E0" w:rsidRDefault="00DE11E0" w:rsidP="00DE11E0">
      <w:pPr>
        <w:jc w:val="both"/>
        <w:rPr>
          <w:rFonts w:cs="Arial"/>
        </w:rPr>
      </w:pPr>
      <w:r w:rsidRPr="00927211">
        <w:rPr>
          <w:rFonts w:cs="Arial"/>
        </w:rPr>
        <w:t>De Opdrachtnemer verstrekt per overeengekomen termijn (minimaal per kwartaal)</w:t>
      </w:r>
      <w:r>
        <w:rPr>
          <w:rFonts w:cs="Arial"/>
        </w:rPr>
        <w:t xml:space="preserve"> </w:t>
      </w:r>
      <w:r w:rsidRPr="00927211">
        <w:rPr>
          <w:rFonts w:cs="Arial"/>
        </w:rPr>
        <w:t xml:space="preserve">een overzicht aan de </w:t>
      </w:r>
      <w:r>
        <w:rPr>
          <w:rFonts w:cs="Arial"/>
        </w:rPr>
        <w:t>regiofunctionaris</w:t>
      </w:r>
      <w:r w:rsidRPr="00927211">
        <w:rPr>
          <w:rFonts w:cs="Arial"/>
        </w:rPr>
        <w:t xml:space="preserve"> </w:t>
      </w:r>
      <w:r w:rsidR="00906D88">
        <w:rPr>
          <w:rFonts w:cs="Arial"/>
        </w:rPr>
        <w:t>S</w:t>
      </w:r>
      <w:r w:rsidRPr="00927211">
        <w:rPr>
          <w:rFonts w:cs="Arial"/>
        </w:rPr>
        <w:t xml:space="preserve">ocial </w:t>
      </w:r>
      <w:r w:rsidR="00906D88">
        <w:rPr>
          <w:rFonts w:cs="Arial"/>
        </w:rPr>
        <w:t>R</w:t>
      </w:r>
      <w:r w:rsidRPr="00927211">
        <w:rPr>
          <w:rFonts w:cs="Arial"/>
        </w:rPr>
        <w:t xml:space="preserve">eturn Noord-Limburg </w:t>
      </w:r>
      <w:r>
        <w:rPr>
          <w:rFonts w:cs="Arial"/>
        </w:rPr>
        <w:t xml:space="preserve">met </w:t>
      </w:r>
      <w:r w:rsidRPr="00927211">
        <w:rPr>
          <w:rFonts w:cs="Arial"/>
        </w:rPr>
        <w:t>van de stand van zaken van de uitvoering van social return.</w:t>
      </w:r>
      <w:r>
        <w:rPr>
          <w:rFonts w:cs="Arial"/>
        </w:rPr>
        <w:t xml:space="preserve"> De rapportage is aan de hand van een vastgesteld </w:t>
      </w:r>
      <w:r w:rsidRPr="00927211">
        <w:rPr>
          <w:rFonts w:cs="Arial"/>
        </w:rPr>
        <w:t>format</w:t>
      </w:r>
      <w:r>
        <w:rPr>
          <w:rFonts w:cs="Arial"/>
        </w:rPr>
        <w:t>.</w:t>
      </w:r>
      <w:r w:rsidRPr="00927211">
        <w:rPr>
          <w:rFonts w:cs="Arial"/>
        </w:rPr>
        <w:t xml:space="preserve"> Indien de Opdrachtnemer zijn verplichtingen in het kader van deze regeling niet of niet volledig nakomt, vindt er een inhouding plaats op de aanneemsom ter hoogte van dat deel van de aanneemsom dat ten onrechte niet verloond is aan de doelgroep zoals boven omschreven. Door in te schrijven op deze opdracht verklaart inschrijver zich akkoord met de genoemde criteria ten aanzien van social return.</w:t>
      </w:r>
    </w:p>
    <w:p w14:paraId="1278DEA8" w14:textId="2505F3A1" w:rsidR="00C765EE" w:rsidRPr="00BC2256" w:rsidRDefault="00BC2256" w:rsidP="00A63689">
      <w:pPr>
        <w:pStyle w:val="Heading2"/>
        <w:suppressAutoHyphens/>
        <w:spacing w:after="0"/>
        <w:ind w:left="0" w:firstLine="0"/>
        <w:jc w:val="both"/>
        <w:rPr>
          <w:color w:val="auto"/>
        </w:rPr>
      </w:pPr>
      <w:bookmarkStart w:id="84" w:name="_Toc524008115"/>
      <w:bookmarkStart w:id="85" w:name="_Toc527637401"/>
      <w:bookmarkStart w:id="86" w:name="_Toc195689083"/>
      <w:r>
        <w:rPr>
          <w:color w:val="auto"/>
        </w:rPr>
        <w:t>C</w:t>
      </w:r>
      <w:r w:rsidR="00C765EE" w:rsidRPr="00BC2256">
        <w:rPr>
          <w:color w:val="auto"/>
        </w:rPr>
        <w:t>ontractmanagement en overleg</w:t>
      </w:r>
      <w:bookmarkEnd w:id="84"/>
      <w:bookmarkEnd w:id="85"/>
      <w:bookmarkEnd w:id="86"/>
    </w:p>
    <w:p w14:paraId="4C9CA6F9" w14:textId="0E9BDA84" w:rsidR="00671A1B" w:rsidRPr="002F3A40" w:rsidRDefault="00616B5C" w:rsidP="00616B5C">
      <w:pPr>
        <w:spacing w:line="312" w:lineRule="auto"/>
        <w:jc w:val="both"/>
        <w:rPr>
          <w:rFonts w:cs="Arial"/>
        </w:rPr>
      </w:pPr>
      <w:r w:rsidRPr="002F3A40">
        <w:rPr>
          <w:rFonts w:cs="Arial"/>
        </w:rPr>
        <w:t>Niet van toepassing.</w:t>
      </w:r>
    </w:p>
    <w:p w14:paraId="19138B03" w14:textId="413467A1" w:rsidR="00671A1B" w:rsidRPr="001F7C22" w:rsidRDefault="00671A1B" w:rsidP="00A63689">
      <w:pPr>
        <w:pStyle w:val="Heading2"/>
        <w:suppressAutoHyphens/>
        <w:spacing w:after="0"/>
        <w:ind w:left="0" w:firstLine="0"/>
        <w:jc w:val="both"/>
        <w:rPr>
          <w:color w:val="auto"/>
        </w:rPr>
      </w:pPr>
      <w:bookmarkStart w:id="87" w:name="_Toc33192845"/>
      <w:bookmarkStart w:id="88" w:name="_Toc195689084"/>
      <w:r w:rsidRPr="001F7C22">
        <w:rPr>
          <w:color w:val="auto"/>
        </w:rPr>
        <w:t>Bewa</w:t>
      </w:r>
      <w:bookmarkEnd w:id="87"/>
      <w:r w:rsidR="006D5ABF" w:rsidRPr="001F7C22">
        <w:rPr>
          <w:color w:val="auto"/>
        </w:rPr>
        <w:t>artermijnen</w:t>
      </w:r>
      <w:bookmarkEnd w:id="88"/>
    </w:p>
    <w:p w14:paraId="1DC8B993" w14:textId="463D2740" w:rsidR="00671A1B" w:rsidRDefault="00671A1B" w:rsidP="00671A1B">
      <w:pPr>
        <w:spacing w:line="276" w:lineRule="auto"/>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20550053" w14:textId="6212FAC3" w:rsidR="007E11D0" w:rsidRPr="00E105C3" w:rsidRDefault="009B7AA9" w:rsidP="00A63689">
      <w:pPr>
        <w:pStyle w:val="Heading2"/>
        <w:suppressAutoHyphens/>
        <w:spacing w:after="0"/>
        <w:ind w:left="0" w:firstLine="0"/>
        <w:jc w:val="both"/>
        <w:rPr>
          <w:color w:val="auto"/>
        </w:rPr>
      </w:pPr>
      <w:bookmarkStart w:id="89" w:name="_Toc195689085"/>
      <w:r w:rsidRPr="00E105C3">
        <w:rPr>
          <w:color w:val="auto"/>
        </w:rPr>
        <w:t>Betrokkenheid Rusland</w:t>
      </w:r>
      <w:bookmarkEnd w:id="89"/>
    </w:p>
    <w:p w14:paraId="2DA3C100" w14:textId="77777777" w:rsidR="006D7A19" w:rsidRPr="00E105C3" w:rsidRDefault="00AE2A0D" w:rsidP="00CF70B5">
      <w:pPr>
        <w:jc w:val="both"/>
      </w:pPr>
      <w:r w:rsidRPr="00E105C3">
        <w:t xml:space="preserve">Op basis van </w:t>
      </w:r>
      <w:r w:rsidR="00AA7CD7" w:rsidRPr="00E105C3">
        <w:t>het</w:t>
      </w:r>
      <w:r w:rsidR="00B14CE9" w:rsidRPr="00E105C3">
        <w:t xml:space="preserve"> vijfde</w:t>
      </w:r>
      <w:r w:rsidR="00AA7CD7" w:rsidRPr="00E105C3">
        <w:t xml:space="preserve"> sanctiepakket van de Europese Unie (EU) </w:t>
      </w:r>
      <w:r w:rsidR="00F13F9C" w:rsidRPr="00E105C3">
        <w:t xml:space="preserve">is het </w:t>
      </w:r>
      <w:r w:rsidR="00126151" w:rsidRPr="00E105C3">
        <w:t>de Aanbestedende Dienst niet toegestaan opdrachten te gunnen aan Russische partijen</w:t>
      </w:r>
      <w:r w:rsidR="006D7A19" w:rsidRPr="00E105C3">
        <w:t>.</w:t>
      </w:r>
    </w:p>
    <w:p w14:paraId="6CF8E248" w14:textId="77777777" w:rsidR="00AB717A" w:rsidRPr="00E105C3" w:rsidRDefault="00AB717A" w:rsidP="00CF70B5">
      <w:pPr>
        <w:jc w:val="both"/>
      </w:pPr>
    </w:p>
    <w:p w14:paraId="0F45FCFD" w14:textId="2598AB85" w:rsidR="006D7A19" w:rsidRPr="00E105C3" w:rsidRDefault="006D7A19" w:rsidP="00CF70B5">
      <w:pPr>
        <w:jc w:val="both"/>
      </w:pPr>
      <w:r w:rsidRPr="00E105C3">
        <w:t xml:space="preserve">De aanbestedende dienst </w:t>
      </w:r>
      <w:r w:rsidR="00FE50F1" w:rsidRPr="00E105C3">
        <w:t>sluit een inschrijver uit indien er sprake is van:</w:t>
      </w:r>
    </w:p>
    <w:p w14:paraId="739583E1" w14:textId="42119826" w:rsidR="00FE50F1" w:rsidRPr="00E105C3" w:rsidRDefault="00FE50F1" w:rsidP="000D38C6">
      <w:pPr>
        <w:pStyle w:val="ListParagraph"/>
        <w:numPr>
          <w:ilvl w:val="0"/>
          <w:numId w:val="45"/>
        </w:numPr>
        <w:tabs>
          <w:tab w:val="clear" w:pos="397"/>
        </w:tabs>
        <w:ind w:left="426"/>
        <w:jc w:val="both"/>
      </w:pPr>
      <w:r w:rsidRPr="00E105C3">
        <w:t xml:space="preserve">Personen met een Russische nationaliteit </w:t>
      </w:r>
      <w:r w:rsidR="00D43A37" w:rsidRPr="00E105C3">
        <w:t>of rechtspersonen (bedrijven, entiteiten of organen</w:t>
      </w:r>
      <w:r w:rsidR="00C76D3A" w:rsidRPr="00E105C3">
        <w:t>) die gevestigd zijn in Rusland;</w:t>
      </w:r>
    </w:p>
    <w:p w14:paraId="09DF63D4" w14:textId="1A39B5A4" w:rsidR="00C76D3A" w:rsidRPr="00E105C3" w:rsidRDefault="00020BA7" w:rsidP="000D38C6">
      <w:pPr>
        <w:pStyle w:val="ListParagraph"/>
        <w:numPr>
          <w:ilvl w:val="0"/>
          <w:numId w:val="45"/>
        </w:numPr>
        <w:tabs>
          <w:tab w:val="clear" w:pos="397"/>
        </w:tabs>
        <w:ind w:left="426"/>
        <w:jc w:val="both"/>
      </w:pPr>
      <w:r w:rsidRPr="00E105C3">
        <w:t>Rechtspersonen die voor meer dan 50% eigendom zijn van een Russische partij zoa</w:t>
      </w:r>
      <w:r w:rsidR="00424F96" w:rsidRPr="00E105C3">
        <w:t>ls genoemd hierboven; en</w:t>
      </w:r>
    </w:p>
    <w:p w14:paraId="4146E264" w14:textId="79D94B70" w:rsidR="00424F96" w:rsidRPr="00E105C3" w:rsidRDefault="00424F96" w:rsidP="000D38C6">
      <w:pPr>
        <w:pStyle w:val="ListParagraph"/>
        <w:numPr>
          <w:ilvl w:val="0"/>
          <w:numId w:val="45"/>
        </w:numPr>
        <w:tabs>
          <w:tab w:val="clear" w:pos="397"/>
        </w:tabs>
        <w:ind w:left="426"/>
        <w:jc w:val="both"/>
      </w:pPr>
      <w:r w:rsidRPr="00E105C3">
        <w:t xml:space="preserve">Personen of rechtspersonen die handelen in belang van </w:t>
      </w:r>
      <w:r w:rsidR="00054867" w:rsidRPr="00E105C3">
        <w:t>of op aanwijzing van een bovengenoemde Russische partij.</w:t>
      </w:r>
    </w:p>
    <w:p w14:paraId="0AF64A9A" w14:textId="77777777" w:rsidR="00AB717A" w:rsidRPr="00E105C3" w:rsidRDefault="00AB717A" w:rsidP="00CF70B5">
      <w:pPr>
        <w:jc w:val="both"/>
      </w:pPr>
    </w:p>
    <w:p w14:paraId="5E04A330" w14:textId="55226635" w:rsidR="004004FD" w:rsidRPr="00E105C3" w:rsidRDefault="00511C73" w:rsidP="00CF70B5">
      <w:pPr>
        <w:jc w:val="both"/>
      </w:pPr>
      <w:r w:rsidRPr="00E105C3">
        <w:t>De rechtspersonen zoals bedoeld bij de tweede of derde bullit omvatten ook rechtspersonen</w:t>
      </w:r>
      <w:r w:rsidR="00B63052" w:rsidRPr="00E105C3">
        <w:t xml:space="preserve"> gevestigd in de EU/EER of in een ander land dan Rusland.</w:t>
      </w:r>
      <w:r w:rsidR="00DF211A" w:rsidRPr="00E105C3">
        <w:t xml:space="preserve"> </w:t>
      </w:r>
      <w:r w:rsidR="00B63052" w:rsidRPr="00E105C3">
        <w:t xml:space="preserve">Dit geldt ook </w:t>
      </w:r>
      <w:r w:rsidR="00303EF4" w:rsidRPr="00E105C3">
        <w:t xml:space="preserve">voor overheidsaanbestedingen waar een Russische </w:t>
      </w:r>
      <w:r w:rsidR="00642D3F" w:rsidRPr="00E105C3">
        <w:t>partij voor meer dan 10% deelneemt in het contract</w:t>
      </w:r>
      <w:r w:rsidR="004004FD" w:rsidRPr="00E105C3">
        <w:t xml:space="preserve"> als onderaannemer of leverancier.</w:t>
      </w:r>
      <w:r w:rsidR="00DF211A" w:rsidRPr="00E105C3">
        <w:t xml:space="preserve"> </w:t>
      </w:r>
      <w:r w:rsidR="004004FD" w:rsidRPr="00E105C3">
        <w:t>De aanbestedende dienst sluit een inschrijver niet uit als sprake is van één van de uitzonderingen als aangegeven in het vijfde sanctiepakket</w:t>
      </w:r>
      <w:r w:rsidR="00AB717A" w:rsidRPr="00E105C3">
        <w:t>.</w:t>
      </w:r>
    </w:p>
    <w:p w14:paraId="62940260" w14:textId="77777777" w:rsidR="00DF211A" w:rsidRPr="00E105C3" w:rsidRDefault="00DF211A" w:rsidP="009B7AA9"/>
    <w:p w14:paraId="34B4B5E7" w14:textId="23B7F08C" w:rsidR="009B7AA9" w:rsidRPr="00E105C3" w:rsidRDefault="007400BF" w:rsidP="009B7AA9">
      <w:r w:rsidRPr="00E105C3">
        <w:t xml:space="preserve">Mocht gedurende de opdracht blijken dat dit wel </w:t>
      </w:r>
      <w:r w:rsidR="00D0508A" w:rsidRPr="00E105C3">
        <w:t>h</w:t>
      </w:r>
      <w:r w:rsidRPr="00E105C3">
        <w:t>et geval is</w:t>
      </w:r>
      <w:r w:rsidR="00D0508A" w:rsidRPr="00E105C3">
        <w:t>, dan</w:t>
      </w:r>
      <w:r w:rsidR="00562CC9" w:rsidRPr="00E105C3">
        <w:t xml:space="preserve"> zal de opdracht ontbonden worden.</w:t>
      </w:r>
      <w:r w:rsidR="00237DBC" w:rsidRPr="00E105C3">
        <w:t xml:space="preserve"> </w:t>
      </w:r>
    </w:p>
    <w:p w14:paraId="7C2DCA82" w14:textId="77777777" w:rsidR="00237DBC" w:rsidRPr="00E105C3" w:rsidRDefault="00237DBC" w:rsidP="009B7AA9"/>
    <w:p w14:paraId="628331B6" w14:textId="52C28179" w:rsidR="00C66272" w:rsidRPr="00F00180" w:rsidRDefault="00237DBC" w:rsidP="00F00180">
      <w:r w:rsidRPr="00E105C3">
        <w:t>Ter bevestiging dient Bijlage 2.c ingediend te worden bij de inschrijving.</w:t>
      </w:r>
    </w:p>
    <w:p w14:paraId="1A8DB252" w14:textId="77777777" w:rsidR="00E91DF0" w:rsidRPr="00BC2256" w:rsidRDefault="00E91DF0" w:rsidP="005F53C5">
      <w:pPr>
        <w:pStyle w:val="Heading1"/>
        <w:suppressAutoHyphens/>
        <w:jc w:val="both"/>
        <w:rPr>
          <w:sz w:val="40"/>
        </w:rPr>
      </w:pPr>
      <w:bookmarkStart w:id="90" w:name="_Toc419285366"/>
      <w:bookmarkStart w:id="91" w:name="_Toc421086862"/>
      <w:bookmarkStart w:id="92" w:name="_Toc421100593"/>
      <w:bookmarkStart w:id="93" w:name="_Toc527637402"/>
      <w:bookmarkStart w:id="94" w:name="_Toc195689086"/>
      <w:r w:rsidRPr="00BC2256">
        <w:rPr>
          <w:sz w:val="40"/>
        </w:rPr>
        <w:t>Aanbestedingsprocedure</w:t>
      </w:r>
      <w:bookmarkEnd w:id="90"/>
      <w:bookmarkEnd w:id="91"/>
      <w:bookmarkEnd w:id="92"/>
      <w:bookmarkEnd w:id="93"/>
      <w:bookmarkEnd w:id="94"/>
      <w:r w:rsidRPr="00BC2256">
        <w:rPr>
          <w:sz w:val="40"/>
        </w:rPr>
        <w:t xml:space="preserve"> </w:t>
      </w:r>
    </w:p>
    <w:p w14:paraId="48FEBB7F" w14:textId="77777777" w:rsidR="00E91DF0" w:rsidRPr="005C7E26" w:rsidRDefault="00E91DF0" w:rsidP="00A63689">
      <w:pPr>
        <w:pStyle w:val="Heading2"/>
        <w:suppressAutoHyphens/>
        <w:spacing w:after="0"/>
        <w:ind w:left="0" w:firstLine="0"/>
        <w:jc w:val="both"/>
        <w:rPr>
          <w:color w:val="auto"/>
        </w:rPr>
      </w:pPr>
      <w:bookmarkStart w:id="95" w:name="_Toc419285367"/>
      <w:bookmarkStart w:id="96" w:name="_Toc421086863"/>
      <w:bookmarkStart w:id="97" w:name="_Toc421100594"/>
      <w:bookmarkStart w:id="98" w:name="_Toc527637403"/>
      <w:bookmarkStart w:id="99" w:name="_Toc195689087"/>
      <w:r w:rsidRPr="005C7E26">
        <w:rPr>
          <w:color w:val="auto"/>
        </w:rPr>
        <w:t>Europese openbare aanbestedingsprocedure</w:t>
      </w:r>
      <w:bookmarkEnd w:id="95"/>
      <w:bookmarkEnd w:id="96"/>
      <w:bookmarkEnd w:id="97"/>
      <w:bookmarkEnd w:id="98"/>
      <w:bookmarkEnd w:id="99"/>
    </w:p>
    <w:p w14:paraId="6F6BCA74" w14:textId="48D37902"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w:t>
      </w:r>
      <w:r w:rsidR="00481E8F">
        <w:softHyphen/>
      </w:r>
      <w:r w:rsidRPr="00234D28">
        <w:t>procedure. Op deze aanbestedingsprocedure is de Aanbestedingswet van toepassing.</w:t>
      </w:r>
    </w:p>
    <w:p w14:paraId="1542C3BF" w14:textId="77777777" w:rsidR="00CB37A1" w:rsidRDefault="00CB37A1" w:rsidP="005F53C5">
      <w:pPr>
        <w:suppressAutoHyphens/>
        <w:jc w:val="both"/>
      </w:pPr>
    </w:p>
    <w:p w14:paraId="16863B78" w14:textId="023834AE" w:rsidR="00944A6D" w:rsidRDefault="00944A6D" w:rsidP="005F53C5">
      <w:pPr>
        <w:suppressAutoHyphens/>
        <w:jc w:val="both"/>
      </w:pPr>
      <w:r w:rsidRPr="00944A6D">
        <w:t>Op deze aanbestedingsprocedure is de Aanbestedingswet 2012 van toepassing. Voor het overige is op de onderhavige procedure en de daaruit voortvloeiende Overeenkomst het Nederlandse recht van toepassing, met uitsluiting van het Weens Koopverdrag. In het bijzonder wordt in dit kader gewezen op de uitsluiting van partijen die gerelateerd zijn aan en/of Russische partijen.</w:t>
      </w:r>
    </w:p>
    <w:p w14:paraId="22C9D862" w14:textId="77777777" w:rsidR="00953916" w:rsidRDefault="00953916" w:rsidP="005F53C5">
      <w:pPr>
        <w:suppressAutoHyphens/>
        <w:jc w:val="both"/>
      </w:pPr>
    </w:p>
    <w:p w14:paraId="15AD3EB7" w14:textId="7DD85475" w:rsidR="00CB37A1" w:rsidRPr="00A74974"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rsidR="00CB37A1" w:rsidRPr="00A74974">
        <w:rPr>
          <w:rFonts w:cs="Arial"/>
        </w:rPr>
        <w:t xml:space="preserve">Met een Europese openbare aanbestedingsprocedure wordt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A63689">
      <w:pPr>
        <w:pStyle w:val="Heading2"/>
        <w:suppressAutoHyphens/>
        <w:spacing w:after="0"/>
        <w:ind w:left="0" w:firstLine="0"/>
        <w:jc w:val="both"/>
        <w:rPr>
          <w:color w:val="auto"/>
        </w:rPr>
      </w:pPr>
      <w:bookmarkStart w:id="100" w:name="_Toc419285368"/>
      <w:bookmarkStart w:id="101" w:name="_Toc421086864"/>
      <w:bookmarkStart w:id="102" w:name="_Toc421100595"/>
      <w:bookmarkStart w:id="103" w:name="_Ref517960525"/>
      <w:bookmarkStart w:id="104" w:name="_Ref522259404"/>
      <w:bookmarkStart w:id="105" w:name="_Toc527637404"/>
      <w:bookmarkStart w:id="106" w:name="_Toc195689088"/>
      <w:r w:rsidRPr="005C7E26">
        <w:rPr>
          <w:color w:val="auto"/>
        </w:rPr>
        <w:t xml:space="preserve">Contactpersoon </w:t>
      </w:r>
      <w:bookmarkEnd w:id="100"/>
      <w:bookmarkEnd w:id="101"/>
      <w:bookmarkEnd w:id="102"/>
      <w:bookmarkEnd w:id="103"/>
      <w:bookmarkEnd w:id="104"/>
      <w:r w:rsidR="00BC2256" w:rsidRPr="005C7E26">
        <w:rPr>
          <w:color w:val="auto"/>
        </w:rPr>
        <w:t>VRLN</w:t>
      </w:r>
      <w:bookmarkEnd w:id="105"/>
      <w:bookmarkEnd w:id="106"/>
    </w:p>
    <w:p w14:paraId="1E1B97CB" w14:textId="319DC24B" w:rsidR="001E0E9A"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5F53C5">
      <w:pPr>
        <w:suppressAutoHyphens/>
        <w:jc w:val="both"/>
      </w:pPr>
    </w:p>
    <w:p w14:paraId="2363BCF5" w14:textId="2F12E488" w:rsidR="00C3079C" w:rsidRDefault="001E0E9A" w:rsidP="005F53C5">
      <w:pPr>
        <w:suppressAutoHyphens/>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C3079C" w:rsidRPr="001326BF" w14:paraId="221B3F7B"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5F53C5">
            <w:pPr>
              <w:pStyle w:val="NoSpacing"/>
              <w:jc w:val="both"/>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7EABDBC6" w14:textId="77777777" w:rsidR="00C3079C" w:rsidRPr="001326BF" w:rsidRDefault="00C3079C" w:rsidP="005F53C5">
            <w:pPr>
              <w:pStyle w:val="NoSpacing"/>
              <w:jc w:val="both"/>
              <w:rPr>
                <w:rFonts w:ascii="Arial" w:hAnsi="Arial" w:cs="Arial"/>
                <w:b/>
                <w:color w:val="auto"/>
                <w:sz w:val="20"/>
                <w:szCs w:val="20"/>
              </w:rPr>
            </w:pPr>
          </w:p>
        </w:tc>
      </w:tr>
      <w:tr w:rsidR="00C3079C" w:rsidRPr="00E827CE" w14:paraId="30E98B4C"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E827CE" w:rsidRDefault="00C3079C" w:rsidP="005F53C5">
            <w:pPr>
              <w:pStyle w:val="NoSpacing"/>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7C32F218" w14:textId="6E728BD9" w:rsidR="00C3079C" w:rsidRPr="00E827CE" w:rsidRDefault="00560449" w:rsidP="005F53C5">
            <w:pPr>
              <w:pStyle w:val="NoSpacing"/>
              <w:jc w:val="both"/>
              <w:rPr>
                <w:rFonts w:ascii="Arial" w:hAnsi="Arial" w:cs="Arial"/>
                <w:sz w:val="20"/>
                <w:szCs w:val="20"/>
              </w:rPr>
            </w:pPr>
            <w:r>
              <w:rPr>
                <w:rFonts w:ascii="Arial" w:hAnsi="Arial" w:cs="Arial"/>
                <w:sz w:val="20"/>
                <w:szCs w:val="20"/>
              </w:rPr>
              <w:t>J. Ramakers</w:t>
            </w:r>
          </w:p>
        </w:tc>
        <w:tc>
          <w:tcPr>
            <w:tcW w:w="1520" w:type="dxa"/>
            <w:shd w:val="clear" w:color="auto" w:fill="D9D9D9" w:themeFill="background1" w:themeFillShade="D9"/>
            <w:vAlign w:val="center"/>
          </w:tcPr>
          <w:p w14:paraId="497E88EA" w14:textId="77777777" w:rsidR="00C3079C" w:rsidRPr="00E827CE" w:rsidRDefault="00C3079C" w:rsidP="005F53C5">
            <w:pPr>
              <w:pStyle w:val="NoSpacing"/>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16575F23" w14:textId="1FA5E420" w:rsidR="00C3079C" w:rsidRPr="00E827CE" w:rsidRDefault="00480A25" w:rsidP="005F53C5">
            <w:pPr>
              <w:pStyle w:val="NoSpacing"/>
              <w:jc w:val="both"/>
              <w:rPr>
                <w:rFonts w:ascii="Arial" w:hAnsi="Arial" w:cs="Arial"/>
                <w:sz w:val="20"/>
                <w:szCs w:val="20"/>
              </w:rPr>
            </w:pPr>
            <w:r>
              <w:rPr>
                <w:rFonts w:ascii="Arial" w:hAnsi="Arial" w:cs="Arial"/>
                <w:sz w:val="20"/>
                <w:szCs w:val="20"/>
              </w:rPr>
              <w:t>Regisseur materieel</w:t>
            </w:r>
            <w:r w:rsidR="00DA18B3">
              <w:rPr>
                <w:rFonts w:ascii="Arial" w:hAnsi="Arial" w:cs="Arial"/>
                <w:sz w:val="20"/>
                <w:szCs w:val="20"/>
              </w:rPr>
              <w:t xml:space="preserve"> </w:t>
            </w:r>
          </w:p>
        </w:tc>
      </w:tr>
      <w:tr w:rsidR="00C3079C" w:rsidRPr="00E827CE" w14:paraId="1DB288C5"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E827CE" w:rsidRDefault="00C3079C" w:rsidP="005F53C5">
            <w:pPr>
              <w:pStyle w:val="NoSpacing"/>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1059C318" w14:textId="6097AFE4" w:rsidR="00C3079C" w:rsidRPr="00E827CE" w:rsidRDefault="00480A25" w:rsidP="005F53C5">
            <w:pPr>
              <w:pStyle w:val="NoSpacing"/>
              <w:jc w:val="both"/>
              <w:rPr>
                <w:rFonts w:ascii="Arial" w:hAnsi="Arial" w:cs="Arial"/>
                <w:sz w:val="20"/>
                <w:szCs w:val="20"/>
              </w:rPr>
            </w:pPr>
            <w:r>
              <w:rPr>
                <w:rFonts w:ascii="Arial" w:hAnsi="Arial" w:cs="Arial"/>
                <w:sz w:val="20"/>
                <w:szCs w:val="20"/>
              </w:rPr>
              <w:t>06-502 383 19</w:t>
            </w:r>
          </w:p>
        </w:tc>
        <w:tc>
          <w:tcPr>
            <w:tcW w:w="1520" w:type="dxa"/>
            <w:shd w:val="clear" w:color="auto" w:fill="D9D9D9" w:themeFill="background1" w:themeFillShade="D9"/>
            <w:vAlign w:val="center"/>
          </w:tcPr>
          <w:p w14:paraId="5E9E395F" w14:textId="77777777" w:rsidR="00C3079C" w:rsidRPr="00E827CE" w:rsidRDefault="00C3079C" w:rsidP="005F53C5">
            <w:pPr>
              <w:pStyle w:val="NoSpacing"/>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770BE08D" w14:textId="25B17EEA" w:rsidR="00C3079C" w:rsidRPr="00E827CE" w:rsidRDefault="00480A25" w:rsidP="005F53C5">
            <w:pPr>
              <w:pStyle w:val="NoSpacing"/>
              <w:jc w:val="both"/>
              <w:rPr>
                <w:rFonts w:ascii="Arial" w:hAnsi="Arial" w:cs="Arial"/>
                <w:sz w:val="20"/>
                <w:szCs w:val="20"/>
              </w:rPr>
            </w:pPr>
            <w:r>
              <w:rPr>
                <w:rFonts w:ascii="Arial" w:hAnsi="Arial" w:cs="Arial"/>
                <w:sz w:val="20"/>
                <w:szCs w:val="20"/>
              </w:rPr>
              <w:t>j.ramakers</w:t>
            </w:r>
            <w:r w:rsidR="00DA18B3">
              <w:rPr>
                <w:rFonts w:ascii="Arial" w:hAnsi="Arial" w:cs="Arial"/>
                <w:sz w:val="20"/>
                <w:szCs w:val="20"/>
              </w:rPr>
              <w:t>@vrln.nl</w:t>
            </w:r>
          </w:p>
        </w:tc>
      </w:tr>
      <w:tr w:rsidR="00C3079C" w:rsidRPr="00E827CE" w14:paraId="5A1B087D"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5DB2FAF" w:rsidR="00C3079C" w:rsidRPr="00E827CE" w:rsidRDefault="00C3079C" w:rsidP="005F53C5">
            <w:pPr>
              <w:pStyle w:val="NoSpacing"/>
              <w:jc w:val="both"/>
              <w:rPr>
                <w:rFonts w:ascii="Arial" w:hAnsi="Arial" w:cs="Arial"/>
                <w:i/>
                <w:sz w:val="20"/>
                <w:szCs w:val="20"/>
              </w:rPr>
            </w:pPr>
            <w:r w:rsidRPr="00E827CE">
              <w:rPr>
                <w:rFonts w:ascii="Arial" w:hAnsi="Arial" w:cs="Arial"/>
                <w:i/>
                <w:sz w:val="20"/>
                <w:szCs w:val="20"/>
              </w:rPr>
              <w:t xml:space="preserve">Bezoekadres </w:t>
            </w:r>
          </w:p>
        </w:tc>
        <w:tc>
          <w:tcPr>
            <w:tcW w:w="6502" w:type="dxa"/>
            <w:gridSpan w:val="3"/>
            <w:shd w:val="clear" w:color="auto" w:fill="auto"/>
            <w:vAlign w:val="center"/>
          </w:tcPr>
          <w:p w14:paraId="58D40D9C" w14:textId="77777777" w:rsidR="00C3079C" w:rsidRPr="00E827CE" w:rsidRDefault="00C3079C" w:rsidP="005F53C5">
            <w:pPr>
              <w:pStyle w:val="NoSpacing"/>
              <w:jc w:val="both"/>
              <w:rPr>
                <w:rFonts w:ascii="Arial" w:hAnsi="Arial" w:cs="Arial"/>
                <w:sz w:val="20"/>
                <w:szCs w:val="20"/>
              </w:rPr>
            </w:pPr>
            <w:r w:rsidRPr="00E827CE">
              <w:rPr>
                <w:rFonts w:ascii="Arial" w:hAnsi="Arial" w:cs="Arial"/>
                <w:sz w:val="20"/>
                <w:szCs w:val="20"/>
              </w:rPr>
              <w:t>Nijmeegseweg 42; 5916 PT  Venlo</w:t>
            </w:r>
          </w:p>
        </w:tc>
      </w:tr>
      <w:tr w:rsidR="00C3079C" w:rsidRPr="00E827CE" w14:paraId="0906C717"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C3079C" w:rsidRPr="00E827CE" w:rsidRDefault="00C3079C" w:rsidP="005F53C5">
            <w:pPr>
              <w:pStyle w:val="NoSpacing"/>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5586471D" w14:textId="3479EDC2" w:rsidR="00C3079C" w:rsidRPr="00E827CE" w:rsidRDefault="00480A25" w:rsidP="005F53C5">
            <w:pPr>
              <w:pStyle w:val="NoSpacing"/>
              <w:jc w:val="both"/>
              <w:rPr>
                <w:rFonts w:ascii="Arial" w:hAnsi="Arial" w:cs="Arial"/>
                <w:sz w:val="20"/>
                <w:szCs w:val="20"/>
              </w:rPr>
            </w:pPr>
            <w:r>
              <w:rPr>
                <w:rFonts w:ascii="Arial" w:hAnsi="Arial" w:cs="Arial"/>
                <w:sz w:val="20"/>
                <w:szCs w:val="20"/>
              </w:rPr>
              <w:t>M. Hunnekens</w:t>
            </w:r>
          </w:p>
        </w:tc>
        <w:tc>
          <w:tcPr>
            <w:tcW w:w="1520" w:type="dxa"/>
            <w:shd w:val="clear" w:color="auto" w:fill="D9D9D9" w:themeFill="background1" w:themeFillShade="D9"/>
            <w:vAlign w:val="center"/>
          </w:tcPr>
          <w:p w14:paraId="1B630DF0" w14:textId="77777777" w:rsidR="00C3079C" w:rsidRPr="00E827CE" w:rsidRDefault="00C3079C" w:rsidP="005F53C5">
            <w:pPr>
              <w:pStyle w:val="NoSpacing"/>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421A60F7" w14:textId="133C1507" w:rsidR="00C3079C" w:rsidRPr="00E827CE" w:rsidRDefault="00DA18B3" w:rsidP="005F53C5">
            <w:pPr>
              <w:pStyle w:val="NoSpacing"/>
              <w:jc w:val="both"/>
              <w:rPr>
                <w:rFonts w:ascii="Arial" w:hAnsi="Arial" w:cs="Arial"/>
                <w:sz w:val="20"/>
                <w:szCs w:val="20"/>
              </w:rPr>
            </w:pPr>
            <w:r>
              <w:rPr>
                <w:rFonts w:ascii="Arial" w:hAnsi="Arial" w:cs="Arial"/>
                <w:sz w:val="20"/>
                <w:szCs w:val="20"/>
              </w:rPr>
              <w:t>Inkoopadviseur</w:t>
            </w:r>
          </w:p>
        </w:tc>
      </w:tr>
      <w:tr w:rsidR="00C3079C" w:rsidRPr="00E827CE" w14:paraId="01C7DE4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C3079C" w:rsidRPr="00E827CE" w:rsidRDefault="00C3079C" w:rsidP="005F53C5">
            <w:pPr>
              <w:pStyle w:val="NoSpacing"/>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64F0B69E" w14:textId="6A06F316" w:rsidR="00C3079C" w:rsidRPr="00E827CE" w:rsidRDefault="005740F9" w:rsidP="005F53C5">
            <w:pPr>
              <w:pStyle w:val="NoSpacing"/>
              <w:jc w:val="both"/>
              <w:rPr>
                <w:rFonts w:ascii="Arial" w:hAnsi="Arial" w:cs="Arial"/>
                <w:sz w:val="20"/>
                <w:szCs w:val="20"/>
              </w:rPr>
            </w:pPr>
            <w:r>
              <w:rPr>
                <w:rFonts w:ascii="Arial" w:hAnsi="Arial" w:cs="Arial"/>
                <w:sz w:val="20"/>
                <w:szCs w:val="20"/>
              </w:rPr>
              <w:t>06 – 546 554 94</w:t>
            </w:r>
          </w:p>
        </w:tc>
        <w:tc>
          <w:tcPr>
            <w:tcW w:w="1520" w:type="dxa"/>
            <w:shd w:val="clear" w:color="auto" w:fill="D9D9D9" w:themeFill="background1" w:themeFillShade="D9"/>
            <w:vAlign w:val="center"/>
          </w:tcPr>
          <w:p w14:paraId="019AC935" w14:textId="77777777" w:rsidR="00C3079C" w:rsidRPr="00E827CE" w:rsidRDefault="00C3079C" w:rsidP="005F53C5">
            <w:pPr>
              <w:pStyle w:val="NoSpacing"/>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2A25A8C2" w14:textId="10AC578E" w:rsidR="00C3079C" w:rsidRPr="00E827CE" w:rsidRDefault="00480A25" w:rsidP="005F53C5">
            <w:pPr>
              <w:pStyle w:val="NoSpacing"/>
              <w:jc w:val="both"/>
              <w:rPr>
                <w:rFonts w:ascii="Arial" w:hAnsi="Arial" w:cs="Arial"/>
                <w:sz w:val="20"/>
                <w:szCs w:val="20"/>
                <w:u w:val="single"/>
              </w:rPr>
            </w:pPr>
            <w:r>
              <w:rPr>
                <w:rFonts w:ascii="Arial" w:hAnsi="Arial" w:cs="Arial"/>
                <w:sz w:val="20"/>
                <w:szCs w:val="20"/>
                <w:u w:val="single"/>
              </w:rPr>
              <w:t>m.hunnekens</w:t>
            </w:r>
            <w:r w:rsidR="00DA18B3">
              <w:rPr>
                <w:rFonts w:ascii="Arial" w:hAnsi="Arial" w:cs="Arial"/>
                <w:sz w:val="20"/>
                <w:szCs w:val="20"/>
                <w:u w:val="single"/>
              </w:rPr>
              <w:t>@vrln.nl</w:t>
            </w:r>
          </w:p>
        </w:tc>
      </w:tr>
    </w:tbl>
    <w:p w14:paraId="5C32BDDF" w14:textId="1302FF54" w:rsidR="00E91DF0" w:rsidRPr="005C7E26" w:rsidRDefault="00E91DF0" w:rsidP="00A63689">
      <w:pPr>
        <w:pStyle w:val="Heading2"/>
        <w:suppressAutoHyphens/>
        <w:spacing w:after="0"/>
        <w:ind w:left="0" w:firstLine="0"/>
        <w:jc w:val="both"/>
        <w:rPr>
          <w:color w:val="auto"/>
        </w:rPr>
      </w:pPr>
      <w:bookmarkStart w:id="107" w:name="_Ref401057395"/>
      <w:bookmarkStart w:id="108" w:name="_Ref401060337"/>
      <w:bookmarkStart w:id="109" w:name="_Toc419285369"/>
      <w:bookmarkStart w:id="110" w:name="_Toc421086865"/>
      <w:bookmarkStart w:id="111" w:name="_Toc421100596"/>
      <w:bookmarkStart w:id="112" w:name="_Toc527637405"/>
      <w:bookmarkStart w:id="113" w:name="_Toc195689089"/>
      <w:r w:rsidRPr="005C7E26">
        <w:rPr>
          <w:color w:val="auto"/>
        </w:rPr>
        <w:t>Beoogde planning</w:t>
      </w:r>
      <w:bookmarkEnd w:id="107"/>
      <w:bookmarkEnd w:id="108"/>
      <w:bookmarkEnd w:id="109"/>
      <w:bookmarkEnd w:id="110"/>
      <w:bookmarkEnd w:id="111"/>
      <w:bookmarkEnd w:id="112"/>
      <w:bookmarkEnd w:id="113"/>
    </w:p>
    <w:p w14:paraId="6B40993C" w14:textId="2AB54017" w:rsidR="00093FAE" w:rsidRDefault="00093FAE" w:rsidP="00093FAE">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5F53C5">
      <w:pPr>
        <w:suppressAutoHyphens/>
        <w:jc w:val="both"/>
      </w:pPr>
    </w:p>
    <w:tbl>
      <w:tblPr>
        <w:tblStyle w:val="TableGrid"/>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2"/>
        <w:gridCol w:w="2409"/>
      </w:tblGrid>
      <w:tr w:rsidR="00EA1DF2" w:rsidRPr="00443AF0" w14:paraId="0526F0E6" w14:textId="77777777" w:rsidTr="5DC4DA3D">
        <w:trPr>
          <w:cnfStyle w:val="100000000000" w:firstRow="1" w:lastRow="0" w:firstColumn="0" w:lastColumn="0" w:oddVBand="0" w:evenVBand="0" w:oddHBand="0" w:evenHBand="0" w:firstRowFirstColumn="0" w:firstRowLastColumn="0" w:lastRowFirstColumn="0" w:lastRowLastColumn="0"/>
          <w:trHeight w:val="526"/>
        </w:trPr>
        <w:tc>
          <w:tcPr>
            <w:tcW w:w="6742" w:type="dxa"/>
            <w:shd w:val="clear" w:color="auto" w:fill="D9D9D9" w:themeFill="background1" w:themeFillShade="D9"/>
          </w:tcPr>
          <w:p w14:paraId="32CBBD3A" w14:textId="77777777" w:rsidR="00EA1DF2" w:rsidRPr="00443AF0" w:rsidRDefault="00EA1DF2" w:rsidP="005F53C5">
            <w:pPr>
              <w:jc w:val="both"/>
              <w:rPr>
                <w:color w:val="auto"/>
                <w:sz w:val="20"/>
              </w:rPr>
            </w:pPr>
            <w:r w:rsidRPr="00443AF0">
              <w:rPr>
                <w:color w:val="auto"/>
                <w:sz w:val="20"/>
              </w:rPr>
              <w:t>Activiteit</w:t>
            </w:r>
          </w:p>
        </w:tc>
        <w:tc>
          <w:tcPr>
            <w:tcW w:w="2409" w:type="dxa"/>
            <w:shd w:val="clear" w:color="auto" w:fill="D9D9D9" w:themeFill="background1" w:themeFillShade="D9"/>
          </w:tcPr>
          <w:p w14:paraId="4D273748" w14:textId="77777777" w:rsidR="00EA1DF2" w:rsidRPr="00443AF0" w:rsidRDefault="00EA1DF2" w:rsidP="005F53C5">
            <w:pPr>
              <w:jc w:val="both"/>
              <w:rPr>
                <w:color w:val="auto"/>
                <w:sz w:val="20"/>
              </w:rPr>
            </w:pPr>
            <w:r w:rsidRPr="00443AF0">
              <w:rPr>
                <w:color w:val="auto"/>
                <w:sz w:val="20"/>
              </w:rPr>
              <w:t>Datum</w:t>
            </w:r>
          </w:p>
          <w:p w14:paraId="74809D7E" w14:textId="77777777" w:rsidR="00EA1DF2" w:rsidRPr="00443AF0" w:rsidRDefault="00EA1DF2" w:rsidP="005F53C5">
            <w:pPr>
              <w:jc w:val="both"/>
              <w:rPr>
                <w:color w:val="auto"/>
                <w:sz w:val="20"/>
              </w:rPr>
            </w:pPr>
          </w:p>
        </w:tc>
      </w:tr>
      <w:tr w:rsidR="00EA1DF2" w:rsidRPr="00443AF0" w14:paraId="1CAAB649" w14:textId="77777777" w:rsidTr="5DC4DA3D">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34147618" w14:textId="77777777" w:rsidR="00293E6D" w:rsidRPr="00293E6D" w:rsidRDefault="00EA1DF2" w:rsidP="00293E6D">
            <w:pPr>
              <w:jc w:val="both"/>
              <w:rPr>
                <w:rFonts w:cs="Arial"/>
                <w:sz w:val="20"/>
              </w:rPr>
            </w:pPr>
            <w:r w:rsidRPr="00293E6D">
              <w:rPr>
                <w:rFonts w:cs="Arial"/>
                <w:sz w:val="20"/>
              </w:rPr>
              <w:t>Ve</w:t>
            </w:r>
            <w:r w:rsidR="00A429B0" w:rsidRPr="00293E6D">
              <w:rPr>
                <w:rFonts w:cs="Arial"/>
                <w:sz w:val="20"/>
              </w:rPr>
              <w:t>rzending aankondiging TenderNed</w:t>
            </w:r>
            <w:r w:rsidR="00775966" w:rsidRPr="00293E6D">
              <w:rPr>
                <w:rFonts w:cs="Arial"/>
                <w:sz w:val="20"/>
              </w:rPr>
              <w:t>.</w:t>
            </w:r>
            <w:r w:rsidRPr="00293E6D">
              <w:rPr>
                <w:rFonts w:cs="Arial"/>
                <w:sz w:val="20"/>
              </w:rPr>
              <w:t xml:space="preserve"> </w:t>
            </w:r>
          </w:p>
          <w:p w14:paraId="41F4606D" w14:textId="6376EB3D" w:rsidR="00EA1DF2" w:rsidRPr="00443AF0" w:rsidRDefault="00293E6D" w:rsidP="00293E6D">
            <w:pPr>
              <w:jc w:val="both"/>
              <w:rPr>
                <w:sz w:val="20"/>
              </w:rPr>
            </w:pPr>
            <w:r w:rsidRPr="00293E6D">
              <w:rPr>
                <w:rFonts w:cs="Arial"/>
                <w:sz w:val="20"/>
              </w:rPr>
              <w:t>B</w:t>
            </w:r>
            <w:r w:rsidR="00EA1DF2" w:rsidRPr="00293E6D">
              <w:rPr>
                <w:rFonts w:cs="Arial"/>
                <w:sz w:val="20"/>
              </w:rPr>
              <w:t>eschikbaar op TenderNed</w:t>
            </w:r>
            <w:r w:rsidR="00775966" w:rsidRPr="00293E6D">
              <w:rPr>
                <w:rFonts w:cs="Arial"/>
                <w:sz w:val="20"/>
              </w:rPr>
              <w:t xml:space="preserve"> (48 uur later)</w:t>
            </w:r>
          </w:p>
        </w:tc>
        <w:tc>
          <w:tcPr>
            <w:tcW w:w="2409" w:type="dxa"/>
            <w:shd w:val="clear" w:color="auto" w:fill="auto"/>
          </w:tcPr>
          <w:p w14:paraId="6C2D1E57" w14:textId="7C4A8520" w:rsidR="00EA1DF2" w:rsidRDefault="00220FD7" w:rsidP="005F53C5">
            <w:pPr>
              <w:jc w:val="both"/>
              <w:rPr>
                <w:sz w:val="20"/>
              </w:rPr>
            </w:pPr>
            <w:r>
              <w:rPr>
                <w:sz w:val="20"/>
              </w:rPr>
              <w:t>1</w:t>
            </w:r>
            <w:r w:rsidR="005213FF">
              <w:rPr>
                <w:sz w:val="20"/>
              </w:rPr>
              <w:t>6</w:t>
            </w:r>
            <w:r>
              <w:rPr>
                <w:sz w:val="20"/>
              </w:rPr>
              <w:t xml:space="preserve"> april 2025</w:t>
            </w:r>
          </w:p>
          <w:p w14:paraId="57240A44" w14:textId="28EFAEEE" w:rsidR="00293E6D" w:rsidRPr="00443AF0" w:rsidRDefault="0035748A" w:rsidP="005F53C5">
            <w:pPr>
              <w:jc w:val="both"/>
              <w:rPr>
                <w:sz w:val="20"/>
              </w:rPr>
            </w:pPr>
            <w:r>
              <w:rPr>
                <w:sz w:val="20"/>
              </w:rPr>
              <w:t>1</w:t>
            </w:r>
            <w:r w:rsidR="00347E24">
              <w:rPr>
                <w:sz w:val="20"/>
              </w:rPr>
              <w:t>8</w:t>
            </w:r>
            <w:r>
              <w:rPr>
                <w:sz w:val="20"/>
              </w:rPr>
              <w:t xml:space="preserve"> april 2025</w:t>
            </w:r>
          </w:p>
        </w:tc>
      </w:tr>
      <w:tr w:rsidR="00EA1DF2" w:rsidRPr="00E77614" w14:paraId="0D6F65E7" w14:textId="77777777" w:rsidTr="5DC4DA3D">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6FA47725" w14:textId="0235FDF4" w:rsidR="00EA1DF2" w:rsidRPr="00E77614" w:rsidRDefault="00EA1DF2" w:rsidP="5B654203">
            <w:pPr>
              <w:jc w:val="both"/>
              <w:rPr>
                <w:b/>
                <w:bCs/>
                <w:sz w:val="20"/>
              </w:rPr>
            </w:pPr>
            <w:r w:rsidRPr="5B654203">
              <w:rPr>
                <w:b/>
                <w:bCs/>
                <w:sz w:val="20"/>
              </w:rPr>
              <w:t xml:space="preserve">Uiterste </w:t>
            </w:r>
            <w:r w:rsidR="7A91CD99" w:rsidRPr="5B654203">
              <w:rPr>
                <w:b/>
                <w:bCs/>
                <w:sz w:val="20"/>
              </w:rPr>
              <w:t xml:space="preserve">termijn </w:t>
            </w:r>
            <w:r w:rsidRPr="5B654203">
              <w:rPr>
                <w:b/>
                <w:bCs/>
                <w:sz w:val="20"/>
              </w:rPr>
              <w:t>indienen schriftelijke vragen t.b.vnota van inlichtingen 1</w:t>
            </w:r>
          </w:p>
        </w:tc>
        <w:tc>
          <w:tcPr>
            <w:tcW w:w="2409" w:type="dxa"/>
            <w:shd w:val="clear" w:color="auto" w:fill="auto"/>
          </w:tcPr>
          <w:p w14:paraId="137BBF87" w14:textId="6950EB58" w:rsidR="00EA1DF2" w:rsidRPr="00E77614" w:rsidRDefault="3B2CE352" w:rsidP="16BFD62D">
            <w:pPr>
              <w:jc w:val="both"/>
              <w:rPr>
                <w:b/>
                <w:bCs/>
                <w:sz w:val="20"/>
              </w:rPr>
            </w:pPr>
            <w:r w:rsidRPr="5DC4DA3D">
              <w:rPr>
                <w:b/>
                <w:bCs/>
                <w:sz w:val="20"/>
              </w:rPr>
              <w:t>24</w:t>
            </w:r>
            <w:r w:rsidR="519ED9FB" w:rsidRPr="5DC4DA3D">
              <w:rPr>
                <w:b/>
                <w:bCs/>
                <w:sz w:val="20"/>
              </w:rPr>
              <w:t xml:space="preserve"> april 2</w:t>
            </w:r>
            <w:r w:rsidRPr="5DC4DA3D">
              <w:rPr>
                <w:b/>
                <w:bCs/>
                <w:sz w:val="20"/>
              </w:rPr>
              <w:t xml:space="preserve">025, </w:t>
            </w:r>
            <w:r w:rsidR="00EA1DF2" w:rsidRPr="5DC4DA3D">
              <w:rPr>
                <w:b/>
                <w:bCs/>
                <w:sz w:val="20"/>
              </w:rPr>
              <w:t xml:space="preserve">vóór </w:t>
            </w:r>
            <w:r w:rsidRPr="5DC4DA3D">
              <w:rPr>
                <w:b/>
                <w:bCs/>
                <w:sz w:val="20"/>
              </w:rPr>
              <w:t>10 uur</w:t>
            </w:r>
          </w:p>
        </w:tc>
      </w:tr>
      <w:tr w:rsidR="00EA1DF2" w:rsidRPr="00443AF0" w14:paraId="7EBDF259" w14:textId="77777777" w:rsidTr="5DC4DA3D">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05A509D1" w14:textId="0E5F977C" w:rsidR="00EA1DF2" w:rsidRPr="00443AF0" w:rsidRDefault="00EA1DF2" w:rsidP="005F53C5">
            <w:pPr>
              <w:jc w:val="both"/>
              <w:rPr>
                <w:sz w:val="20"/>
              </w:rPr>
            </w:pPr>
            <w:r w:rsidRPr="00865563">
              <w:rPr>
                <w:rFonts w:cs="Arial"/>
                <w:sz w:val="20"/>
              </w:rPr>
              <w:t xml:space="preserve">Verwachte datum beschikbaarstelling </w:t>
            </w:r>
            <w:r w:rsidRPr="00443AF0">
              <w:rPr>
                <w:sz w:val="20"/>
              </w:rPr>
              <w:t>nota van inlichtingen 1</w:t>
            </w:r>
          </w:p>
        </w:tc>
        <w:tc>
          <w:tcPr>
            <w:tcW w:w="2409" w:type="dxa"/>
            <w:shd w:val="clear" w:color="auto" w:fill="auto"/>
          </w:tcPr>
          <w:p w14:paraId="27764190" w14:textId="5AC016CA" w:rsidR="00EA1DF2" w:rsidRPr="00443AF0" w:rsidRDefault="007E0A51" w:rsidP="005F53C5">
            <w:pPr>
              <w:jc w:val="both"/>
              <w:rPr>
                <w:sz w:val="20"/>
              </w:rPr>
            </w:pPr>
            <w:r>
              <w:rPr>
                <w:sz w:val="20"/>
              </w:rPr>
              <w:t>29 april 2025</w:t>
            </w:r>
          </w:p>
        </w:tc>
      </w:tr>
      <w:tr w:rsidR="00EA1DF2" w:rsidRPr="00E77614" w14:paraId="0A16181F" w14:textId="77777777" w:rsidTr="5DC4DA3D">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580733A5" w14:textId="17953AF3" w:rsidR="00EA1DF2" w:rsidRPr="00E77614" w:rsidRDefault="00EA1DF2" w:rsidP="005F53C5">
            <w:pPr>
              <w:jc w:val="both"/>
              <w:rPr>
                <w:b/>
                <w:sz w:val="20"/>
              </w:rPr>
            </w:pPr>
            <w:r w:rsidRPr="00E77614">
              <w:rPr>
                <w:b/>
                <w:sz w:val="20"/>
              </w:rPr>
              <w:t xml:space="preserve">Uiterste </w:t>
            </w:r>
            <w:r w:rsidR="00A94A49">
              <w:rPr>
                <w:b/>
                <w:sz w:val="20"/>
              </w:rPr>
              <w:t>termijn</w:t>
            </w:r>
            <w:r w:rsidRPr="00E77614">
              <w:rPr>
                <w:b/>
                <w:sz w:val="20"/>
              </w:rPr>
              <w:t xml:space="preserve"> indienen schriftelijke vragen t.b.v. nota van inlichtingen 2</w:t>
            </w:r>
          </w:p>
        </w:tc>
        <w:tc>
          <w:tcPr>
            <w:tcW w:w="2409" w:type="dxa"/>
            <w:shd w:val="clear" w:color="auto" w:fill="auto"/>
          </w:tcPr>
          <w:p w14:paraId="27552FC3" w14:textId="20F2BED0" w:rsidR="00EA1DF2" w:rsidRPr="00E77614" w:rsidRDefault="007E0A51" w:rsidP="005F53C5">
            <w:pPr>
              <w:jc w:val="both"/>
              <w:rPr>
                <w:b/>
                <w:sz w:val="20"/>
              </w:rPr>
            </w:pPr>
            <w:r>
              <w:rPr>
                <w:b/>
                <w:sz w:val="20"/>
              </w:rPr>
              <w:t xml:space="preserve">6 mei 2025 </w:t>
            </w:r>
            <w:r w:rsidR="00EA1DF2" w:rsidRPr="00E77614">
              <w:rPr>
                <w:b/>
                <w:sz w:val="20"/>
              </w:rPr>
              <w:t>vóór</w:t>
            </w:r>
            <w:r>
              <w:rPr>
                <w:b/>
                <w:sz w:val="20"/>
              </w:rPr>
              <w:t xml:space="preserve"> 10</w:t>
            </w:r>
            <w:r w:rsidR="00EA1DF2" w:rsidRPr="00E77614">
              <w:rPr>
                <w:b/>
                <w:sz w:val="20"/>
              </w:rPr>
              <w:t xml:space="preserve"> uur</w:t>
            </w:r>
          </w:p>
        </w:tc>
      </w:tr>
      <w:tr w:rsidR="00EA1DF2" w:rsidRPr="00443AF0" w14:paraId="3781334C" w14:textId="77777777" w:rsidTr="5DC4DA3D">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0CA80D4B" w14:textId="1DE7A6AA" w:rsidR="00EA1DF2" w:rsidRPr="00443AF0" w:rsidRDefault="00EA1DF2" w:rsidP="00A429B0">
            <w:pPr>
              <w:jc w:val="both"/>
              <w:rPr>
                <w:sz w:val="20"/>
              </w:rPr>
            </w:pPr>
            <w:r w:rsidRPr="00865563">
              <w:rPr>
                <w:rFonts w:cs="Arial"/>
                <w:sz w:val="20"/>
              </w:rPr>
              <w:t xml:space="preserve">Verwachte datum beschikbaarstelling </w:t>
            </w:r>
            <w:r w:rsidRPr="00443AF0">
              <w:rPr>
                <w:sz w:val="20"/>
              </w:rPr>
              <w:t>nota van inlichtingen 2</w:t>
            </w:r>
          </w:p>
        </w:tc>
        <w:tc>
          <w:tcPr>
            <w:tcW w:w="2409" w:type="dxa"/>
            <w:shd w:val="clear" w:color="auto" w:fill="auto"/>
          </w:tcPr>
          <w:p w14:paraId="2612BA48" w14:textId="0CBAD1BE" w:rsidR="00EA1DF2" w:rsidRPr="00443AF0" w:rsidRDefault="0011315F" w:rsidP="005F53C5">
            <w:pPr>
              <w:jc w:val="both"/>
              <w:rPr>
                <w:sz w:val="20"/>
              </w:rPr>
            </w:pPr>
            <w:r>
              <w:rPr>
                <w:sz w:val="20"/>
              </w:rPr>
              <w:t xml:space="preserve">15 mei 2025 </w:t>
            </w:r>
          </w:p>
        </w:tc>
      </w:tr>
      <w:tr w:rsidR="00EA1DF2" w:rsidRPr="00443AF0" w14:paraId="5C543A5B" w14:textId="77777777" w:rsidTr="5DC4DA3D">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7299CDF6" w14:textId="04F2A688" w:rsidR="00EA1DF2" w:rsidRPr="00443AF0" w:rsidRDefault="00EA1DF2" w:rsidP="005F53C5">
            <w:pPr>
              <w:jc w:val="both"/>
              <w:rPr>
                <w:sz w:val="20"/>
              </w:rPr>
            </w:pPr>
            <w:r w:rsidRPr="00443AF0">
              <w:rPr>
                <w:b/>
                <w:sz w:val="20"/>
              </w:rPr>
              <w:t>Uiterste termijn indienen inschrijving</w:t>
            </w:r>
          </w:p>
        </w:tc>
        <w:tc>
          <w:tcPr>
            <w:tcW w:w="2409" w:type="dxa"/>
            <w:shd w:val="clear" w:color="auto" w:fill="auto"/>
          </w:tcPr>
          <w:p w14:paraId="117F5107" w14:textId="7EF16681" w:rsidR="00EA1DF2" w:rsidRPr="00443AF0" w:rsidRDefault="0011315F" w:rsidP="005F53C5">
            <w:pPr>
              <w:jc w:val="both"/>
              <w:rPr>
                <w:b/>
                <w:sz w:val="20"/>
              </w:rPr>
            </w:pPr>
            <w:r>
              <w:rPr>
                <w:b/>
                <w:sz w:val="20"/>
              </w:rPr>
              <w:t xml:space="preserve">28-5-2025, </w:t>
            </w:r>
            <w:r w:rsidR="00EA1DF2" w:rsidRPr="00443AF0">
              <w:rPr>
                <w:b/>
                <w:sz w:val="20"/>
              </w:rPr>
              <w:t xml:space="preserve">vóór </w:t>
            </w:r>
            <w:r>
              <w:rPr>
                <w:b/>
                <w:sz w:val="20"/>
              </w:rPr>
              <w:t>12</w:t>
            </w:r>
            <w:r w:rsidR="00EA1DF2" w:rsidRPr="00443AF0">
              <w:rPr>
                <w:b/>
                <w:sz w:val="20"/>
              </w:rPr>
              <w:t xml:space="preserve"> uur</w:t>
            </w:r>
          </w:p>
        </w:tc>
      </w:tr>
      <w:tr w:rsidR="00EA1DF2" w:rsidRPr="00443AF0" w14:paraId="161FD277" w14:textId="77777777" w:rsidTr="5DC4DA3D">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264F9378" w14:textId="77777777" w:rsidR="00EA1DF2" w:rsidRPr="00220FD7" w:rsidRDefault="00EA1DF2" w:rsidP="005F53C5">
            <w:pPr>
              <w:pStyle w:val="NoSpacing"/>
              <w:jc w:val="both"/>
              <w:rPr>
                <w:rFonts w:ascii="Arial" w:hAnsi="Arial" w:cs="Arial"/>
                <w:sz w:val="16"/>
                <w:szCs w:val="16"/>
              </w:rPr>
            </w:pPr>
            <w:r w:rsidRPr="00220FD7">
              <w:rPr>
                <w:rFonts w:ascii="Arial" w:hAnsi="Arial" w:cs="Arial"/>
                <w:sz w:val="16"/>
                <w:szCs w:val="16"/>
              </w:rPr>
              <w:t>Verwachte datum van verzending van de mededeling van de gunningsbeslissing onder opschortende voorwaarden.</w:t>
            </w:r>
          </w:p>
          <w:p w14:paraId="55D93756" w14:textId="77777777" w:rsidR="00EA1DF2" w:rsidRPr="00865563" w:rsidRDefault="00EA1DF2" w:rsidP="005F53C5">
            <w:pPr>
              <w:pStyle w:val="NoSpacing"/>
              <w:jc w:val="both"/>
              <w:rPr>
                <w:rFonts w:ascii="Arial" w:hAnsi="Arial" w:cs="Arial"/>
                <w:i/>
                <w:sz w:val="20"/>
                <w:szCs w:val="20"/>
              </w:rPr>
            </w:pPr>
            <w:r w:rsidRPr="00220FD7">
              <w:rPr>
                <w:rFonts w:ascii="Arial" w:hAnsi="Arial" w:cs="Arial"/>
                <w:i/>
                <w:sz w:val="16"/>
                <w:szCs w:val="16"/>
              </w:rPr>
              <w:t xml:space="preserve">Gelegenheid tot het stellen van vragen en het indienen van eventuele bezwaren zo spoedig mogelijk na de mededeling van de gunningsbeslissing, maar </w:t>
            </w:r>
            <w:r w:rsidRPr="00220FD7">
              <w:rPr>
                <w:rFonts w:ascii="Arial" w:hAnsi="Arial" w:cs="Arial"/>
                <w:b/>
                <w:i/>
                <w:sz w:val="16"/>
                <w:szCs w:val="16"/>
              </w:rPr>
              <w:t>uiterlijk binnen de bezwaarperiode van 20 kalenderdagen</w:t>
            </w:r>
            <w:r w:rsidRPr="00220FD7">
              <w:rPr>
                <w:rFonts w:ascii="Arial" w:hAnsi="Arial" w:cs="Arial"/>
                <w:i/>
                <w:sz w:val="16"/>
                <w:szCs w:val="16"/>
              </w:rPr>
              <w:t xml:space="preserve"> na de datum van de mededeling van de gunningsbeslissing. De bezwaartermijn is tevens </w:t>
            </w:r>
            <w:r w:rsidRPr="00220FD7">
              <w:rPr>
                <w:rFonts w:ascii="Arial" w:hAnsi="Arial" w:cs="Arial"/>
                <w:b/>
                <w:i/>
                <w:sz w:val="16"/>
                <w:szCs w:val="16"/>
              </w:rPr>
              <w:t>vervaltermijn</w:t>
            </w:r>
            <w:r w:rsidRPr="00220FD7">
              <w:rPr>
                <w:rFonts w:ascii="Arial" w:hAnsi="Arial" w:cs="Arial"/>
                <w:i/>
                <w:sz w:val="16"/>
                <w:szCs w:val="16"/>
              </w:rPr>
              <w:t>.</w:t>
            </w:r>
          </w:p>
        </w:tc>
        <w:tc>
          <w:tcPr>
            <w:tcW w:w="2409" w:type="dxa"/>
            <w:shd w:val="clear" w:color="auto" w:fill="auto"/>
          </w:tcPr>
          <w:p w14:paraId="092CC8CB" w14:textId="63F10840" w:rsidR="00EA1DF2" w:rsidRPr="00443AF0" w:rsidRDefault="00764999" w:rsidP="005F53C5">
            <w:pPr>
              <w:jc w:val="both"/>
              <w:rPr>
                <w:sz w:val="20"/>
              </w:rPr>
            </w:pPr>
            <w:r>
              <w:rPr>
                <w:sz w:val="20"/>
              </w:rPr>
              <w:t>11 juni 2025</w:t>
            </w:r>
          </w:p>
        </w:tc>
      </w:tr>
      <w:tr w:rsidR="00EA1DF2" w:rsidRPr="00443AF0" w14:paraId="319163FB" w14:textId="77777777" w:rsidTr="5DC4DA3D">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374C1495" w14:textId="08638DD1" w:rsidR="00EA1DF2" w:rsidRPr="00443AF0" w:rsidRDefault="00A429B0" w:rsidP="005F53C5">
            <w:pPr>
              <w:jc w:val="both"/>
              <w:rPr>
                <w:sz w:val="20"/>
              </w:rPr>
            </w:pPr>
            <w:r w:rsidRPr="00207A2D">
              <w:rPr>
                <w:sz w:val="20"/>
              </w:rPr>
              <w:t>Verificatiegesprek</w:t>
            </w:r>
            <w:r>
              <w:rPr>
                <w:sz w:val="20"/>
              </w:rPr>
              <w:t xml:space="preserve"> </w:t>
            </w:r>
          </w:p>
        </w:tc>
        <w:tc>
          <w:tcPr>
            <w:tcW w:w="2409" w:type="dxa"/>
            <w:shd w:val="clear" w:color="auto" w:fill="auto"/>
          </w:tcPr>
          <w:p w14:paraId="7CBE74BD" w14:textId="7F5BE5F6" w:rsidR="00EA1DF2" w:rsidRPr="00443AF0" w:rsidRDefault="00764999" w:rsidP="005F53C5">
            <w:pPr>
              <w:jc w:val="both"/>
              <w:rPr>
                <w:sz w:val="20"/>
              </w:rPr>
            </w:pPr>
            <w:r>
              <w:rPr>
                <w:sz w:val="20"/>
              </w:rPr>
              <w:t>n.n.t.b.</w:t>
            </w:r>
          </w:p>
        </w:tc>
      </w:tr>
      <w:tr w:rsidR="00EA1DF2" w:rsidRPr="00443AF0" w14:paraId="762FACB5" w14:textId="77777777" w:rsidTr="5DC4DA3D">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31B56EA0" w14:textId="77777777" w:rsidR="00EA1DF2" w:rsidRPr="00443AF0" w:rsidRDefault="00EA1DF2" w:rsidP="005F53C5">
            <w:pPr>
              <w:jc w:val="both"/>
              <w:rPr>
                <w:sz w:val="20"/>
              </w:rPr>
            </w:pPr>
            <w:r w:rsidRPr="00443AF0">
              <w:rPr>
                <w:sz w:val="20"/>
              </w:rPr>
              <w:t>Definitieve gunning</w:t>
            </w:r>
          </w:p>
        </w:tc>
        <w:tc>
          <w:tcPr>
            <w:tcW w:w="2409" w:type="dxa"/>
            <w:shd w:val="clear" w:color="auto" w:fill="auto"/>
          </w:tcPr>
          <w:p w14:paraId="1861ACD2" w14:textId="3D29C8C6" w:rsidR="00EA1DF2" w:rsidRPr="00443AF0" w:rsidRDefault="00764999" w:rsidP="005F53C5">
            <w:pPr>
              <w:jc w:val="both"/>
              <w:rPr>
                <w:sz w:val="20"/>
              </w:rPr>
            </w:pPr>
            <w:r>
              <w:rPr>
                <w:sz w:val="20"/>
              </w:rPr>
              <w:t xml:space="preserve">Zsm na </w:t>
            </w:r>
            <w:r w:rsidR="00E55CF3">
              <w:rPr>
                <w:sz w:val="20"/>
              </w:rPr>
              <w:t>verstrijken Alcatel temijn.</w:t>
            </w:r>
          </w:p>
        </w:tc>
      </w:tr>
      <w:tr w:rsidR="00EA1DF2" w:rsidRPr="00443AF0" w14:paraId="30654FD0" w14:textId="77777777" w:rsidTr="5DC4DA3D">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1E019358" w14:textId="77777777" w:rsidR="00EA1DF2" w:rsidRPr="00443AF0" w:rsidRDefault="00EA1DF2" w:rsidP="005F53C5">
            <w:pPr>
              <w:jc w:val="both"/>
              <w:rPr>
                <w:sz w:val="20"/>
              </w:rPr>
            </w:pPr>
            <w:r w:rsidRPr="00443AF0">
              <w:rPr>
                <w:sz w:val="20"/>
              </w:rPr>
              <w:t>Ingangsdatum overeenkomst</w:t>
            </w:r>
          </w:p>
        </w:tc>
        <w:tc>
          <w:tcPr>
            <w:tcW w:w="2409" w:type="dxa"/>
            <w:shd w:val="clear" w:color="auto" w:fill="auto"/>
          </w:tcPr>
          <w:p w14:paraId="3D7E468C" w14:textId="558CFC67" w:rsidR="00EA1DF2" w:rsidRPr="00443AF0" w:rsidRDefault="00E55CF3" w:rsidP="005F53C5">
            <w:pPr>
              <w:jc w:val="both"/>
              <w:rPr>
                <w:sz w:val="20"/>
              </w:rPr>
            </w:pPr>
            <w:r>
              <w:rPr>
                <w:sz w:val="20"/>
              </w:rPr>
              <w:t>Zsm na definitieve gunning</w:t>
            </w:r>
          </w:p>
        </w:tc>
      </w:tr>
    </w:tbl>
    <w:p w14:paraId="51E73794" w14:textId="77777777" w:rsidR="00E91DF0" w:rsidRPr="005C7E26" w:rsidRDefault="001C13ED" w:rsidP="00A63689">
      <w:pPr>
        <w:pStyle w:val="Heading2"/>
        <w:suppressAutoHyphens/>
        <w:spacing w:after="0"/>
        <w:ind w:left="0" w:firstLine="0"/>
        <w:jc w:val="both"/>
        <w:rPr>
          <w:color w:val="auto"/>
        </w:rPr>
      </w:pPr>
      <w:bookmarkStart w:id="114" w:name="_Ref416246167"/>
      <w:bookmarkStart w:id="115" w:name="_Toc419285370"/>
      <w:bookmarkStart w:id="116" w:name="_Toc421086866"/>
      <w:bookmarkStart w:id="117" w:name="_Toc421100597"/>
      <w:bookmarkStart w:id="118" w:name="_Toc527637406"/>
      <w:bookmarkStart w:id="119" w:name="_Toc195689090"/>
      <w:r w:rsidRPr="005C7E26">
        <w:rPr>
          <w:color w:val="auto"/>
        </w:rPr>
        <w:t>T</w:t>
      </w:r>
      <w:r w:rsidR="00E91DF0" w:rsidRPr="005C7E26">
        <w:rPr>
          <w:color w:val="auto"/>
        </w:rPr>
        <w:t>enderNed</w:t>
      </w:r>
      <w:bookmarkEnd w:id="114"/>
      <w:bookmarkEnd w:id="115"/>
      <w:bookmarkEnd w:id="116"/>
      <w:bookmarkEnd w:id="117"/>
      <w:bookmarkEnd w:id="118"/>
      <w:bookmarkEnd w:id="119"/>
    </w:p>
    <w:p w14:paraId="750FA91C" w14:textId="1CBD1CF5" w:rsidR="00AF67F4" w:rsidRDefault="00AF67F4" w:rsidP="005F53C5">
      <w:pPr>
        <w:suppressAutoHyphens/>
        <w:jc w:val="both"/>
      </w:pPr>
      <w:r w:rsidRPr="00AF67F4">
        <w:t xml:space="preserve">De aanbesteding verloopt volledig via TenderNed. Dit houdt in dat de Aanbestedingsstukken door de Aanbestedende Dienst worden geplaatst op TenderNed en alle informatie tussen de Aanbestedende Dienst en de Inschrijvers wordt uitgewisseld via TenderNed. Communicatie via de e-mail is in strijd met het communicatiegebod als bedoeld in paragraaf </w:t>
      </w:r>
      <w:r w:rsidR="0035199A">
        <w:t>3</w:t>
      </w:r>
      <w:r w:rsidRPr="00AF67F4">
        <w:t>.2 van deze leidraad en leidt in beginsel tot uitsluiting tenzij dat in een individueel geval disproportioneel is.</w:t>
      </w:r>
    </w:p>
    <w:p w14:paraId="0EF682B1" w14:textId="77777777" w:rsidR="00AF67F4" w:rsidRDefault="00AF67F4" w:rsidP="005F53C5">
      <w:pPr>
        <w:suppressAutoHyphens/>
        <w:jc w:val="both"/>
      </w:pPr>
    </w:p>
    <w:p w14:paraId="2E4C1B1C" w14:textId="493CAD2C" w:rsidR="007A50EC" w:rsidRDefault="00AE5B8B" w:rsidP="005F53C5">
      <w:pPr>
        <w:suppressAutoHyphens/>
        <w:jc w:val="both"/>
      </w:pPr>
      <w:r w:rsidRPr="00AE5B8B">
        <w:t xml:space="preserve">Voor het gebruik van TenderNed verwijst de </w:t>
      </w:r>
      <w:r>
        <w:t>VRLN</w:t>
      </w:r>
      <w:r w:rsidRPr="00353B07">
        <w:t xml:space="preserve"> </w:t>
      </w:r>
      <w:r w:rsidRPr="00AE5B8B">
        <w:t>naar de gebruikershandleiding voor ondernemers</w:t>
      </w:r>
      <w:r>
        <w:rPr>
          <w:rStyle w:val="FootnoteReference"/>
        </w:rPr>
        <w:footnoteReference w:id="2"/>
      </w:r>
      <w:r w:rsidRPr="00AE5B8B">
        <w:t xml:space="preserve"> en de gebruiksvoorwaarden</w:t>
      </w:r>
      <w:r>
        <w:rPr>
          <w:rStyle w:val="FootnoteReference"/>
        </w:rPr>
        <w:footnoteReference w:id="3"/>
      </w:r>
      <w:r w:rsidRPr="00AE5B8B">
        <w:t xml:space="preserve"> van TenderNed.</w:t>
      </w:r>
      <w:r>
        <w:t xml:space="preserve"> </w:t>
      </w:r>
      <w:r w:rsidR="00DF1850">
        <w:t>VRLN</w:t>
      </w:r>
      <w:r w:rsidR="00353B07" w:rsidRPr="00353B07">
        <w:t xml:space="preserve"> is niet aansprakelijk voor onjuist gebruik van TenderNed. Voor hulp en ondersteuning kunt u contact opnemen met de Servicedesk van TenderNed</w:t>
      </w:r>
      <w:r w:rsidR="00DC2426">
        <w:t>:</w:t>
      </w:r>
      <w:r w:rsidR="00353B07" w:rsidRPr="00353B07">
        <w:t xml:space="preserve"> </w:t>
      </w:r>
    </w:p>
    <w:p w14:paraId="38B8BBB1" w14:textId="7CD78761" w:rsidR="007A50EC" w:rsidRDefault="004C5170" w:rsidP="005F53C5">
      <w:pPr>
        <w:pStyle w:val="ListParagraph"/>
        <w:numPr>
          <w:ilvl w:val="0"/>
          <w:numId w:val="9"/>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5F53C5">
      <w:pPr>
        <w:pStyle w:val="ListParagraph"/>
        <w:numPr>
          <w:ilvl w:val="0"/>
          <w:numId w:val="9"/>
        </w:numPr>
        <w:suppressAutoHyphens/>
        <w:ind w:left="567" w:hanging="567"/>
        <w:jc w:val="both"/>
        <w:rPr>
          <w:lang w:val="de-DE"/>
        </w:rPr>
      </w:pPr>
      <w:r>
        <w:rPr>
          <w:lang w:val="de-DE"/>
        </w:rPr>
        <w:t>e-mail</w:t>
      </w:r>
      <w:r w:rsidR="00353B07" w:rsidRPr="00472DFA">
        <w:rPr>
          <w:lang w:val="de-DE"/>
        </w:rPr>
        <w:t xml:space="preserve"> </w:t>
      </w:r>
      <w:hyperlink r:id="rId18"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9"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A63689">
      <w:pPr>
        <w:pStyle w:val="Heading2"/>
        <w:suppressAutoHyphens/>
        <w:spacing w:after="0"/>
        <w:ind w:left="0" w:firstLine="0"/>
        <w:jc w:val="both"/>
        <w:rPr>
          <w:color w:val="auto"/>
        </w:rPr>
      </w:pPr>
      <w:bookmarkStart w:id="120" w:name="_Toc419285371"/>
      <w:r w:rsidRPr="005C7E26">
        <w:rPr>
          <w:color w:val="auto"/>
        </w:rPr>
        <w:t xml:space="preserve"> </w:t>
      </w:r>
      <w:bookmarkStart w:id="121" w:name="_Toc421086867"/>
      <w:bookmarkStart w:id="122" w:name="_Toc421100598"/>
      <w:bookmarkStart w:id="123" w:name="_Toc527637407"/>
      <w:bookmarkStart w:id="124" w:name="_Toc195689091"/>
      <w:r w:rsidRPr="005C7E26">
        <w:rPr>
          <w:color w:val="auto"/>
        </w:rPr>
        <w:t>Schouw</w:t>
      </w:r>
      <w:bookmarkEnd w:id="120"/>
      <w:bookmarkEnd w:id="121"/>
      <w:bookmarkEnd w:id="122"/>
      <w:bookmarkEnd w:id="123"/>
      <w:bookmarkEnd w:id="124"/>
    </w:p>
    <w:p w14:paraId="11480910" w14:textId="3140F387" w:rsidR="009E0E20" w:rsidRDefault="00EA1DF2" w:rsidP="005F53C5">
      <w:pPr>
        <w:spacing w:line="312" w:lineRule="auto"/>
        <w:jc w:val="both"/>
      </w:pPr>
      <w:bookmarkStart w:id="125" w:name="_Ref416170614"/>
      <w:bookmarkStart w:id="126" w:name="_Ref416176076"/>
      <w:bookmarkStart w:id="127" w:name="_Toc419285372"/>
      <w:bookmarkStart w:id="128" w:name="_Toc421086868"/>
      <w:bookmarkStart w:id="129" w:name="_Toc421100599"/>
      <w:r w:rsidRPr="00D11F08">
        <w:rPr>
          <w:rFonts w:cs="Arial"/>
        </w:rPr>
        <w:t>Niet van toepassing.</w:t>
      </w:r>
      <w:r>
        <w:tab/>
      </w:r>
    </w:p>
    <w:p w14:paraId="13906E40" w14:textId="77777777" w:rsidR="00E91DF0" w:rsidRPr="005C7E26" w:rsidRDefault="00203D7E" w:rsidP="00A63689">
      <w:pPr>
        <w:pStyle w:val="Heading2"/>
        <w:suppressAutoHyphens/>
        <w:spacing w:after="0"/>
        <w:ind w:left="0" w:firstLine="0"/>
        <w:jc w:val="both"/>
        <w:rPr>
          <w:color w:val="auto"/>
        </w:rPr>
      </w:pPr>
      <w:bookmarkStart w:id="130" w:name="_Ref517960344"/>
      <w:bookmarkStart w:id="131" w:name="_Ref517960546"/>
      <w:bookmarkStart w:id="132" w:name="_Toc527637408"/>
      <w:bookmarkStart w:id="133" w:name="_Toc195689092"/>
      <w:r w:rsidRPr="005C7E26">
        <w:rPr>
          <w:color w:val="auto"/>
        </w:rPr>
        <w:t>N</w:t>
      </w:r>
      <w:r w:rsidR="00387463" w:rsidRPr="005C7E26">
        <w:rPr>
          <w:color w:val="auto"/>
        </w:rPr>
        <w:t>ota van I</w:t>
      </w:r>
      <w:r w:rsidR="00E91DF0" w:rsidRPr="005C7E26">
        <w:rPr>
          <w:color w:val="auto"/>
        </w:rPr>
        <w:t>nlichtingen</w:t>
      </w:r>
      <w:bookmarkEnd w:id="125"/>
      <w:bookmarkEnd w:id="126"/>
      <w:bookmarkEnd w:id="127"/>
      <w:bookmarkEnd w:id="128"/>
      <w:bookmarkEnd w:id="129"/>
      <w:bookmarkEnd w:id="130"/>
      <w:bookmarkEnd w:id="131"/>
      <w:bookmarkEnd w:id="132"/>
      <w:bookmarkEnd w:id="133"/>
    </w:p>
    <w:p w14:paraId="26E25303" w14:textId="43D03D7A" w:rsidR="009E0E20" w:rsidRPr="00E55CF3" w:rsidRDefault="009E0E20" w:rsidP="005F53C5">
      <w:pPr>
        <w:suppressAutoHyphens/>
        <w:jc w:val="both"/>
      </w:pPr>
      <w:bookmarkStart w:id="134" w:name="_Toc419285373"/>
      <w:bookmarkStart w:id="135" w:name="_Toc421086869"/>
      <w:bookmarkStart w:id="136" w:name="_Toc421100600"/>
      <w:r>
        <w:t xml:space="preserve">Vragen over de aanbestedingsdocumenten en de aanbestedingsprocedure dienen </w:t>
      </w:r>
      <w:r w:rsidRPr="006C3269">
        <w:t xml:space="preserve">uiterlijk op </w:t>
      </w:r>
      <w:r>
        <w:t xml:space="preserve">de datum en het tijdstip uit de planning (zie </w:t>
      </w:r>
      <w:r w:rsidRPr="00E55CF3">
        <w:t xml:space="preserve">paragraaf 3.3) via TenderNed bij </w:t>
      </w:r>
      <w:r w:rsidR="00DF1850" w:rsidRPr="00E55CF3">
        <w:t>VRLN</w:t>
      </w:r>
      <w:r w:rsidRPr="00E55CF3">
        <w:t xml:space="preserve"> te worden ingediend. </w:t>
      </w:r>
      <w:r w:rsidR="00A30EB8" w:rsidRPr="00E55CF3">
        <w:t xml:space="preserve">De </w:t>
      </w:r>
      <w:r w:rsidRPr="00E55CF3">
        <w:t xml:space="preserve">Inschrijvers zijn verplicht hiervoor de tool voor het stellen van vragen van TenderNed te gebruiken. </w:t>
      </w:r>
    </w:p>
    <w:p w14:paraId="539751B0" w14:textId="77777777" w:rsidR="009E0E20" w:rsidRPr="00E55CF3" w:rsidRDefault="009E0E20" w:rsidP="005F53C5">
      <w:pPr>
        <w:suppressAutoHyphens/>
        <w:jc w:val="both"/>
      </w:pPr>
    </w:p>
    <w:p w14:paraId="74EBA018" w14:textId="163CE64F" w:rsidR="009E0E20" w:rsidRDefault="00DF1850" w:rsidP="005F53C5">
      <w:pPr>
        <w:suppressAutoHyphens/>
        <w:jc w:val="both"/>
      </w:pPr>
      <w:r w:rsidRPr="00E55CF3">
        <w:t>VRLN</w:t>
      </w:r>
      <w:r w:rsidR="00013107" w:rsidRPr="00E55CF3">
        <w:t xml:space="preserve"> wenst met de winnende I</w:t>
      </w:r>
      <w:r w:rsidR="009E0E20" w:rsidRPr="00E55CF3">
        <w:t xml:space="preserve">nschrijver[s de </w:t>
      </w:r>
      <w:r w:rsidR="00CD5652" w:rsidRPr="00E55CF3">
        <w:t>Overeenkomst</w:t>
      </w:r>
      <w:r w:rsidR="00EA1DF2" w:rsidRPr="00E55CF3">
        <w:t xml:space="preserve">(en) </w:t>
      </w:r>
      <w:r w:rsidR="009E0E20" w:rsidRPr="00E55CF3">
        <w:t>te sluiten die al in concept is</w:t>
      </w:r>
      <w:r w:rsidR="00E45C71" w:rsidRPr="00E55CF3">
        <w:t>/</w:t>
      </w:r>
      <w:r w:rsidR="00616B5C" w:rsidRPr="00E55CF3">
        <w:t xml:space="preserve"> </w:t>
      </w:r>
      <w:r w:rsidR="00E45C71" w:rsidRPr="00E55CF3">
        <w:t>zijn</w:t>
      </w:r>
      <w:r w:rsidR="009E0E20" w:rsidRPr="00E55CF3">
        <w:t xml:space="preserve"> opgesteld (</w:t>
      </w:r>
      <w:r w:rsidR="004B1B9D" w:rsidRPr="00E55CF3">
        <w:t xml:space="preserve">Bijlage </w:t>
      </w:r>
      <w:r w:rsidR="009E0E20" w:rsidRPr="00E55CF3">
        <w:t>3</w:t>
      </w:r>
      <w:r w:rsidR="00A429B0" w:rsidRPr="00E55CF3">
        <w:t>a en 3b</w:t>
      </w:r>
      <w:r w:rsidR="009E0E20" w:rsidRPr="00E55CF3">
        <w:t xml:space="preserve">). Op deze </w:t>
      </w:r>
      <w:r w:rsidR="00CD5652" w:rsidRPr="00E55CF3">
        <w:t>Overeenkomst</w:t>
      </w:r>
      <w:r w:rsidR="00E45C71" w:rsidRPr="00E55CF3">
        <w:t>(en)</w:t>
      </w:r>
      <w:r w:rsidR="009E0E20" w:rsidRPr="00E55CF3">
        <w:t xml:space="preserve"> zijn de Inkoopvoorwaarden van toepass</w:t>
      </w:r>
      <w:r w:rsidR="00013107" w:rsidRPr="00E55CF3">
        <w:t>ing (</w:t>
      </w:r>
      <w:r w:rsidR="004B1B9D" w:rsidRPr="00E55CF3">
        <w:t xml:space="preserve">Bijlage </w:t>
      </w:r>
      <w:r w:rsidR="00013107" w:rsidRPr="00E55CF3">
        <w:t xml:space="preserve">4). </w:t>
      </w:r>
      <w:r w:rsidRPr="00E55CF3">
        <w:t>VRLN</w:t>
      </w:r>
      <w:r w:rsidR="00013107" w:rsidRPr="00E55CF3">
        <w:t xml:space="preserve"> biedt </w:t>
      </w:r>
      <w:r w:rsidR="00A30EB8" w:rsidRPr="00E55CF3">
        <w:t xml:space="preserve">de </w:t>
      </w:r>
      <w:r w:rsidR="00013107" w:rsidRPr="00E55CF3">
        <w:t>I</w:t>
      </w:r>
      <w:r w:rsidR="009E0E20" w:rsidRPr="00E55CF3">
        <w:t>nschrijvers de gelegenheid om tot uiterlijk de datum en het tijdstip ui</w:t>
      </w:r>
      <w:r w:rsidR="00EA4E17" w:rsidRPr="00E55CF3">
        <w:t xml:space="preserve">t de planning (zie paragraaf </w:t>
      </w:r>
      <w:r w:rsidR="00EA4E17" w:rsidRPr="00E55CF3">
        <w:fldChar w:fldCharType="begin"/>
      </w:r>
      <w:r w:rsidR="00EA4E17" w:rsidRPr="00E55CF3">
        <w:instrText xml:space="preserve"> REF _Ref401057395 \r \h </w:instrText>
      </w:r>
      <w:r w:rsidR="005F53C5" w:rsidRPr="00E55CF3">
        <w:instrText xml:space="preserve"> \* MERGEFORMAT </w:instrText>
      </w:r>
      <w:r w:rsidR="00EA4E17" w:rsidRPr="00E55CF3">
        <w:fldChar w:fldCharType="separate"/>
      </w:r>
      <w:r w:rsidR="00680DFC">
        <w:t>3.3</w:t>
      </w:r>
      <w:r w:rsidR="00EA4E17" w:rsidRPr="00E55CF3">
        <w:fldChar w:fldCharType="end"/>
      </w:r>
      <w:r w:rsidR="009E0E20" w:rsidRPr="00E55CF3">
        <w:t>) via TenderNed vragen</w:t>
      </w:r>
      <w:r w:rsidR="009E0E20">
        <w:t xml:space="preserve"> te stellen over deze </w:t>
      </w:r>
      <w:r w:rsidR="00495B0E">
        <w:t>O</w:t>
      </w:r>
      <w:r w:rsidR="00C71244">
        <w:t>vereenkomst</w:t>
      </w:r>
      <w:r w:rsidR="00E45C71">
        <w:t>(en)</w:t>
      </w:r>
      <w:r w:rsidR="00C71244">
        <w:t xml:space="preserve"> </w:t>
      </w:r>
      <w:r w:rsidR="00495B0E">
        <w:t xml:space="preserve">in concept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5F53C5">
      <w:pPr>
        <w:suppressAutoHyphens/>
        <w:jc w:val="both"/>
      </w:pPr>
    </w:p>
    <w:p w14:paraId="15FFF744" w14:textId="079C1CFD" w:rsidR="00D427C5"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680CE7">
        <w:t>3</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5B3AD029" w:rsidR="009E0E20" w:rsidRDefault="009E0E20" w:rsidP="005F53C5">
      <w:pPr>
        <w:suppressAutoHyphens/>
        <w:jc w:val="both"/>
      </w:pPr>
    </w:p>
    <w:p w14:paraId="7A509E8A" w14:textId="58043D20" w:rsidR="0063234A" w:rsidRDefault="0063234A" w:rsidP="005F53C5">
      <w:pPr>
        <w:suppressAutoHyphens/>
        <w:jc w:val="both"/>
      </w:pPr>
      <w:r w:rsidRPr="00530469">
        <w:t>In de 2e Nota van Inlichtingen mogen uitsluitend vragen worden gesteld welke betrekking hebben op de 1e Nota van Inlichtingen.</w:t>
      </w:r>
    </w:p>
    <w:p w14:paraId="2220B134" w14:textId="77777777" w:rsidR="0063234A" w:rsidRDefault="0063234A" w:rsidP="005F53C5">
      <w:pPr>
        <w:suppressAutoHyphens/>
        <w:jc w:val="both"/>
      </w:pPr>
    </w:p>
    <w:p w14:paraId="5F9C2460" w14:textId="113E8B7A" w:rsidR="009E0E20" w:rsidRDefault="00DF1850" w:rsidP="005F53C5">
      <w:pPr>
        <w:suppressAutoHyphens/>
        <w:jc w:val="both"/>
      </w:pPr>
      <w:r>
        <w:t>VRLN</w:t>
      </w:r>
      <w:r w:rsidR="009E0E20">
        <w:t xml:space="preserve"> neemt na</w:t>
      </w:r>
      <w:r w:rsidR="00387463">
        <w:t xml:space="preserve"> het verstrekken van de </w:t>
      </w:r>
      <w:r w:rsidR="00971B28" w:rsidRPr="00E55CF3">
        <w:t>tweede</w:t>
      </w:r>
      <w:r w:rsidR="00387463">
        <w:t xml:space="preserve"> N</w:t>
      </w:r>
      <w:r w:rsidR="009E0E20">
        <w:t xml:space="preserve">ota van </w:t>
      </w:r>
      <w:r w:rsidR="00387463">
        <w:t>I</w:t>
      </w:r>
      <w:r w:rsidR="009E0E20">
        <w:t xml:space="preserve">nlichtingen in beginsel geen vragen meer in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A63689">
      <w:pPr>
        <w:pStyle w:val="Heading2"/>
        <w:suppressAutoHyphens/>
        <w:spacing w:after="0"/>
        <w:ind w:left="0" w:firstLine="0"/>
        <w:jc w:val="both"/>
        <w:rPr>
          <w:color w:val="auto"/>
        </w:rPr>
      </w:pPr>
      <w:bookmarkStart w:id="137" w:name="_Toc527637409"/>
      <w:bookmarkStart w:id="138" w:name="_Toc195689093"/>
      <w:r w:rsidRPr="005C7E26">
        <w:rPr>
          <w:color w:val="auto"/>
        </w:rPr>
        <w:t xml:space="preserve">Indienen </w:t>
      </w:r>
      <w:bookmarkEnd w:id="134"/>
      <w:bookmarkEnd w:id="135"/>
      <w:bookmarkEnd w:id="136"/>
      <w:r w:rsidR="005D5B41" w:rsidRPr="005C7E26">
        <w:rPr>
          <w:color w:val="auto"/>
        </w:rPr>
        <w:t>Inschrijving</w:t>
      </w:r>
      <w:bookmarkEnd w:id="137"/>
      <w:bookmarkEnd w:id="138"/>
    </w:p>
    <w:p w14:paraId="6BB779B9" w14:textId="77777777" w:rsidR="00522692" w:rsidRDefault="00B94BCE" w:rsidP="005F53C5">
      <w:pPr>
        <w:suppressAutoHyphens/>
        <w:jc w:val="both"/>
      </w:pPr>
      <w:bookmarkStart w:id="139" w:name="_Toc419285374"/>
      <w:bookmarkStart w:id="140" w:name="_Toc421086870"/>
      <w:bookmarkStart w:id="141"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t xml:space="preserve">paragraaf </w:t>
      </w:r>
      <w:r w:rsidRPr="00E55CF3">
        <w:t>3.3</w:t>
      </w:r>
      <w:r w:rsidR="003359F7">
        <w:t>)</w:t>
      </w:r>
      <w:r w:rsidR="00522692">
        <w:t xml:space="preserve"> via TenderNed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418C9788"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DC7EC3">
      <w:pPr>
        <w:suppressAutoHyphens/>
        <w:jc w:val="both"/>
      </w:pPr>
    </w:p>
    <w:p w14:paraId="06E583F5" w14:textId="7096C0CD"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5F086B83" w:rsidR="009A0EC2" w:rsidRDefault="009A0EC2" w:rsidP="00C56F2A">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(paragraaf </w:t>
      </w:r>
      <w:r w:rsidR="00C56F2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0994E38D" w14:textId="1BDE2D81" w:rsidR="00E91DF0" w:rsidRPr="005C7E26" w:rsidRDefault="00E91DF0" w:rsidP="00A63689">
      <w:pPr>
        <w:pStyle w:val="Heading2"/>
        <w:suppressAutoHyphens/>
        <w:spacing w:after="0"/>
        <w:ind w:left="0" w:firstLine="0"/>
        <w:jc w:val="both"/>
        <w:rPr>
          <w:color w:val="auto"/>
        </w:rPr>
      </w:pPr>
      <w:bookmarkStart w:id="142" w:name="_Toc527637410"/>
      <w:bookmarkStart w:id="143" w:name="_Toc195689094"/>
      <w:r w:rsidRPr="005C7E26">
        <w:rPr>
          <w:color w:val="auto"/>
        </w:rPr>
        <w:t xml:space="preserve">Inhoud </w:t>
      </w:r>
      <w:bookmarkEnd w:id="139"/>
      <w:bookmarkEnd w:id="140"/>
      <w:bookmarkEnd w:id="141"/>
      <w:r w:rsidR="005D5B41" w:rsidRPr="005C7E26">
        <w:rPr>
          <w:color w:val="auto"/>
        </w:rPr>
        <w:t>Inschrijving</w:t>
      </w:r>
      <w:bookmarkEnd w:id="142"/>
      <w:bookmarkEnd w:id="143"/>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t xml:space="preserve">Bijlage </w:t>
      </w:r>
      <w:r w:rsidR="00522692" w:rsidRPr="00E55CF3">
        <w:t>1)</w:t>
      </w:r>
      <w:r w:rsidR="00522692">
        <w:t xml:space="preserve"> en waarvan is aangegeven dat deze bij </w:t>
      </w:r>
      <w:r>
        <w:t>I</w:t>
      </w:r>
      <w:r w:rsidR="00522692">
        <w:t xml:space="preserve">nschrijving moeten worden ingediend. </w:t>
      </w:r>
    </w:p>
    <w:p w14:paraId="47E8C069" w14:textId="77777777" w:rsidR="00522692" w:rsidRDefault="00522692" w:rsidP="005F53C5">
      <w:pPr>
        <w:suppressAutoHyphens/>
        <w:jc w:val="both"/>
      </w:pPr>
    </w:p>
    <w:p w14:paraId="472A4FB1" w14:textId="1E3F5B07" w:rsidR="00522692" w:rsidRDefault="00B94BCE" w:rsidP="005F53C5">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D67B5C4" w14:textId="53365CED" w:rsidR="009A0EC2" w:rsidRDefault="00522692" w:rsidP="00971B28">
      <w:pPr>
        <w:suppressAutoHyphens/>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Pr="00710B6E" w:rsidRDefault="00FF7580" w:rsidP="00A63689">
      <w:pPr>
        <w:pStyle w:val="Heading2"/>
        <w:suppressAutoHyphens/>
        <w:spacing w:after="0"/>
        <w:ind w:left="0" w:firstLine="0"/>
        <w:jc w:val="both"/>
        <w:rPr>
          <w:color w:val="auto"/>
        </w:rPr>
      </w:pPr>
      <w:bookmarkStart w:id="144" w:name="_Toc518393291"/>
      <w:bookmarkStart w:id="145" w:name="_Toc527637411"/>
      <w:bookmarkStart w:id="146" w:name="_Toc195689095"/>
      <w:r w:rsidRPr="00710B6E">
        <w:rPr>
          <w:color w:val="auto"/>
        </w:rPr>
        <w:t>Prijs en prijsonderhandelingen</w:t>
      </w:r>
      <w:bookmarkEnd w:id="144"/>
      <w:bookmarkEnd w:id="145"/>
      <w:bookmarkEnd w:id="146"/>
    </w:p>
    <w:p w14:paraId="18092B5B" w14:textId="77777777" w:rsidR="00FF7580" w:rsidRPr="00340899" w:rsidRDefault="00FF7580" w:rsidP="000D38C6">
      <w:pPr>
        <w:spacing w:line="276" w:lineRule="auto"/>
        <w:jc w:val="both"/>
      </w:pPr>
      <w:r w:rsidRPr="00340899">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Pr="00340899" w:rsidRDefault="00FF7580" w:rsidP="000D38C6">
      <w:pPr>
        <w:spacing w:line="276" w:lineRule="auto"/>
        <w:jc w:val="both"/>
      </w:pPr>
    </w:p>
    <w:p w14:paraId="0C0A0C66" w14:textId="422440A5" w:rsidR="00D04138" w:rsidRPr="00E046B0" w:rsidRDefault="00FF7580" w:rsidP="000D38C6">
      <w:pPr>
        <w:spacing w:after="120" w:line="276" w:lineRule="auto"/>
        <w:jc w:val="both"/>
        <w:rPr>
          <w:rFonts w:cs="Arial"/>
        </w:rPr>
      </w:pPr>
      <w:r w:rsidRPr="00340899">
        <w:t xml:space="preserve">De in de Inschrijving aangeboden prijzen en kortingen zijn onvoorwaardelijk en tot </w:t>
      </w:r>
      <w:r w:rsidR="00E55CF3">
        <w:t xml:space="preserve">1-1-26 </w:t>
      </w:r>
      <w:r w:rsidRPr="00340899">
        <w:t xml:space="preserve">vast en onveranderlijk. Na deze periode mogen de prijzen, na overleg met en schriftelijk akkoord van de Opdrachtgever, één maal per jaar worden </w:t>
      </w:r>
      <w:r w:rsidRPr="00E55CF3">
        <w:t xml:space="preserve">geïndexeerd volgens </w:t>
      </w:r>
      <w:r w:rsidR="009625BA" w:rsidRPr="00E55CF3">
        <w:t>de voor de bedrijfstak geldende indexering</w:t>
      </w:r>
      <w:r w:rsidRPr="00E55CF3">
        <w:t xml:space="preserve"> (20</w:t>
      </w:r>
      <w:r w:rsidR="008A15CE" w:rsidRPr="00E55CF3">
        <w:t>21</w:t>
      </w:r>
      <w:r w:rsidRPr="00E55CF3">
        <w:t xml:space="preserve">=100) of </w:t>
      </w:r>
      <w:r w:rsidR="0086057E" w:rsidRPr="00E55CF3">
        <w:t>de</w:t>
      </w:r>
      <w:r w:rsidRPr="00E55CF3">
        <w:t xml:space="preserve"> meest recente peild</w:t>
      </w:r>
      <w:r w:rsidR="00DC7EC3" w:rsidRPr="00E55CF3">
        <w:t>a</w:t>
      </w:r>
      <w:r w:rsidRPr="00E55CF3">
        <w:t>tum v</w:t>
      </w:r>
      <w:r w:rsidRPr="00340899">
        <w:t>an het CBS</w:t>
      </w:r>
      <w:r w:rsidR="00D04138" w:rsidRPr="00340899">
        <w:t xml:space="preserve"> </w:t>
      </w:r>
      <w:r w:rsidR="00D04138" w:rsidRPr="00340899">
        <w:rPr>
          <w:rFonts w:cs="Arial"/>
        </w:rPr>
        <w:t>(</w:t>
      </w:r>
      <w:hyperlink r:id="rId20" w:history="1">
        <w:r w:rsidR="00D04138" w:rsidRPr="00340899">
          <w:rPr>
            <w:rStyle w:val="Hyperlink"/>
            <w:rFonts w:cs="Arial"/>
          </w:rPr>
          <w:t>https://opendata.cbs.nl/statline/</w:t>
        </w:r>
      </w:hyperlink>
      <w:r w:rsidR="00D04138" w:rsidRPr="00340899">
        <w:rPr>
          <w:rFonts w:cs="Arial"/>
        </w:rPr>
        <w:t>)</w:t>
      </w:r>
      <w:r w:rsidRPr="00340899">
        <w:t>.</w:t>
      </w:r>
      <w:r w:rsidR="00B70F78" w:rsidRPr="00340899">
        <w:t xml:space="preserve"> </w:t>
      </w:r>
      <w:r w:rsidRPr="00340899">
        <w:t xml:space="preserve">De eerste mogelijkheid voor een eventuele prijsaanpassing is </w:t>
      </w:r>
      <w:r w:rsidR="00FE6465">
        <w:t>1-1-2026</w:t>
      </w:r>
      <w:r w:rsidRPr="00340899">
        <w:t xml:space="preserve">. Opdrachtnemer deelt zijn voorstel voor de nieuwe prijzen voor de dienstverlening steeds uiterlijk op </w:t>
      </w:r>
      <w:r w:rsidR="00244B25">
        <w:t>1-10-2025</w:t>
      </w:r>
      <w:r w:rsidRPr="00340899">
        <w:t xml:space="preserve">, van het jaar voorafgaand aan </w:t>
      </w:r>
      <w:r w:rsidRPr="00E046B0">
        <w:t xml:space="preserve">het jaar dat de prijsaanpassing in dient te gaan, mee aan Opdrachtgever. </w:t>
      </w:r>
      <w:r w:rsidR="00D04138" w:rsidRPr="00E046B0">
        <w:rPr>
          <w:rFonts w:cs="Arial"/>
        </w:rPr>
        <w:t xml:space="preserve">Het indexpercentage dat gebruikt wordt voor de bepaling van de prijsaanpassing is de laatst genoemde </w:t>
      </w:r>
      <w:r w:rsidR="00D04138" w:rsidRPr="00E046B0">
        <w:rPr>
          <w:rFonts w:cs="Arial"/>
          <w:u w:val="single"/>
        </w:rPr>
        <w:t>definitieve</w:t>
      </w:r>
      <w:r w:rsidR="00D04138" w:rsidRPr="00E046B0">
        <w:rPr>
          <w:rFonts w:cs="Arial"/>
        </w:rPr>
        <w:t xml:space="preserve"> maandindex </w:t>
      </w:r>
      <w:r w:rsidR="0090548D">
        <w:rPr>
          <w:rFonts w:cs="Arial"/>
        </w:rPr>
        <w:t xml:space="preserve">van CBS </w:t>
      </w:r>
      <w:r w:rsidR="00D04138" w:rsidRPr="00E046B0">
        <w:rPr>
          <w:rFonts w:cs="Arial"/>
        </w:rPr>
        <w:t>op moment van indienen. (De percentages met een * zijn nog niet definitief)</w:t>
      </w:r>
    </w:p>
    <w:p w14:paraId="18E3725A" w14:textId="62C68C4F" w:rsidR="00FF7580" w:rsidRPr="00340899" w:rsidRDefault="00FF7580" w:rsidP="000D38C6">
      <w:pPr>
        <w:spacing w:line="276" w:lineRule="auto"/>
        <w:jc w:val="both"/>
      </w:pPr>
      <w:r w:rsidRPr="00340899">
        <w:t xml:space="preserve">Na schriftelijk akkoord van Opdrachtgever kan de prijsaanpassing worden doorgevoerd met ingang van </w:t>
      </w:r>
      <w:r w:rsidR="00244B25">
        <w:t>1 januari</w:t>
      </w:r>
      <w:r w:rsidRPr="00340899">
        <w:t xml:space="preserve"> van het daaropvolgende jaar. 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Pr="00340899" w:rsidRDefault="00FF7580" w:rsidP="000D38C6">
      <w:pPr>
        <w:spacing w:line="276" w:lineRule="auto"/>
        <w:jc w:val="both"/>
      </w:pPr>
    </w:p>
    <w:p w14:paraId="082F536F" w14:textId="26C00CEA" w:rsidR="00FF7580" w:rsidRPr="00340899" w:rsidRDefault="00FF7580" w:rsidP="000D38C6">
      <w:pPr>
        <w:spacing w:line="276" w:lineRule="auto"/>
        <w:jc w:val="both"/>
      </w:pPr>
      <w:r w:rsidRPr="00340899">
        <w:t>De door u aangeboden prijzen en tarieven dienen inclusief overige belastingen en/of heffingen te zijn en inclusief alle overige kosten. Alle bedragen in het kader van deze Aanbesteding dienen gesteld te zijn in euro’s exclusief BTW. Betaling vindt plaats conform het gestelde in de bij deze Aanbesteding behorende Bijlagen.</w:t>
      </w:r>
    </w:p>
    <w:p w14:paraId="2197F17E" w14:textId="3B279F57" w:rsidR="00E91DF0" w:rsidRPr="005C7E26" w:rsidRDefault="00E91DF0" w:rsidP="00A63689">
      <w:pPr>
        <w:pStyle w:val="Heading2"/>
        <w:suppressAutoHyphens/>
        <w:spacing w:after="0"/>
        <w:ind w:left="0" w:firstLine="0"/>
        <w:jc w:val="both"/>
        <w:rPr>
          <w:color w:val="auto"/>
        </w:rPr>
      </w:pPr>
      <w:bookmarkStart w:id="147" w:name="_Toc419285375"/>
      <w:bookmarkStart w:id="148" w:name="_Toc421086871"/>
      <w:bookmarkStart w:id="149" w:name="_Toc421100602"/>
      <w:bookmarkStart w:id="150" w:name="_Toc527637412"/>
      <w:bookmarkStart w:id="151" w:name="_Toc195689096"/>
      <w:r w:rsidRPr="005C7E26">
        <w:rPr>
          <w:color w:val="auto"/>
        </w:rPr>
        <w:t xml:space="preserve">Vergoeding kosten </w:t>
      </w:r>
      <w:bookmarkEnd w:id="147"/>
      <w:bookmarkEnd w:id="148"/>
      <w:bookmarkEnd w:id="149"/>
      <w:r w:rsidR="005D5B41" w:rsidRPr="005C7E26">
        <w:rPr>
          <w:color w:val="auto"/>
        </w:rPr>
        <w:t>Inschrijving</w:t>
      </w:r>
      <w:bookmarkEnd w:id="150"/>
      <w:bookmarkEnd w:id="151"/>
    </w:p>
    <w:p w14:paraId="2D8FE838" w14:textId="4959D5DB" w:rsidR="003A7D9E" w:rsidRPr="003A7D9E" w:rsidRDefault="003A7D9E" w:rsidP="003A7D9E">
      <w:bookmarkStart w:id="152" w:name="_Toc419285376"/>
      <w:bookmarkStart w:id="153" w:name="_Toc421086872"/>
      <w:bookmarkStart w:id="154" w:name="_Toc421100603"/>
      <w:bookmarkStart w:id="155"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A63689">
      <w:pPr>
        <w:pStyle w:val="Heading2"/>
        <w:suppressAutoHyphens/>
        <w:spacing w:after="0"/>
        <w:ind w:left="0" w:firstLine="0"/>
        <w:jc w:val="both"/>
        <w:rPr>
          <w:color w:val="auto"/>
        </w:rPr>
      </w:pPr>
      <w:bookmarkStart w:id="156" w:name="_Toc195689097"/>
      <w:r w:rsidRPr="005C7E26">
        <w:rPr>
          <w:color w:val="auto"/>
        </w:rPr>
        <w:t>Inschrijving</w:t>
      </w:r>
      <w:r w:rsidR="00E91DF0" w:rsidRPr="005C7E26">
        <w:rPr>
          <w:color w:val="auto"/>
        </w:rPr>
        <w:t xml:space="preserve"> percelen</w:t>
      </w:r>
      <w:bookmarkEnd w:id="152"/>
      <w:bookmarkEnd w:id="153"/>
      <w:bookmarkEnd w:id="154"/>
      <w:bookmarkEnd w:id="155"/>
      <w:bookmarkEnd w:id="156"/>
    </w:p>
    <w:p w14:paraId="01A1415F" w14:textId="40C21E7B" w:rsidR="00D87FF0" w:rsidRPr="002F3000" w:rsidRDefault="00D87FF0" w:rsidP="005F53C5">
      <w:pPr>
        <w:suppressAutoHyphens/>
        <w:jc w:val="both"/>
      </w:pPr>
      <w:bookmarkStart w:id="157" w:name="_Toc419285377"/>
      <w:bookmarkStart w:id="158" w:name="_Toc421086873"/>
      <w:bookmarkStart w:id="159" w:name="_Toc421100604"/>
      <w:r w:rsidRPr="002F3000">
        <w:t>Niet van toepassing.</w:t>
      </w:r>
    </w:p>
    <w:p w14:paraId="0B32B0B3" w14:textId="52AB4DBB" w:rsidR="00E91DF0" w:rsidRPr="005C7E26" w:rsidRDefault="00E91DF0" w:rsidP="00A63689">
      <w:pPr>
        <w:pStyle w:val="Heading2"/>
        <w:suppressAutoHyphens/>
        <w:spacing w:after="0"/>
        <w:ind w:left="0" w:firstLine="0"/>
        <w:jc w:val="both"/>
        <w:rPr>
          <w:color w:val="auto"/>
        </w:rPr>
      </w:pPr>
      <w:bookmarkStart w:id="160" w:name="_Toc527637414"/>
      <w:bookmarkStart w:id="161" w:name="_Toc195689098"/>
      <w:r w:rsidRPr="005C7E26">
        <w:rPr>
          <w:color w:val="auto"/>
        </w:rPr>
        <w:t>Varianten</w:t>
      </w:r>
      <w:bookmarkEnd w:id="157"/>
      <w:bookmarkEnd w:id="158"/>
      <w:bookmarkEnd w:id="159"/>
      <w:bookmarkEnd w:id="160"/>
      <w:bookmarkEnd w:id="161"/>
    </w:p>
    <w:p w14:paraId="32B16A71" w14:textId="020B2C4F" w:rsidR="006555E5" w:rsidRPr="0023201E" w:rsidRDefault="006555E5" w:rsidP="005F53C5">
      <w:pPr>
        <w:suppressAutoHyphens/>
        <w:jc w:val="both"/>
      </w:pPr>
      <w:bookmarkStart w:id="162" w:name="_Toc419285378"/>
      <w:bookmarkStart w:id="163" w:name="_Toc421086874"/>
      <w:bookmarkStart w:id="164"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A63689">
      <w:pPr>
        <w:pStyle w:val="Heading2"/>
        <w:suppressAutoHyphens/>
        <w:spacing w:after="0"/>
        <w:ind w:left="0" w:firstLine="0"/>
        <w:jc w:val="both"/>
        <w:rPr>
          <w:color w:val="auto"/>
        </w:rPr>
      </w:pPr>
      <w:bookmarkStart w:id="165" w:name="_Toc527637415"/>
      <w:bookmarkStart w:id="166" w:name="_Toc195689099"/>
      <w:r w:rsidRPr="005C7E26">
        <w:rPr>
          <w:color w:val="auto"/>
        </w:rPr>
        <w:t>Voorwaarden</w:t>
      </w:r>
      <w:bookmarkEnd w:id="162"/>
      <w:bookmarkEnd w:id="163"/>
      <w:bookmarkEnd w:id="164"/>
      <w:bookmarkEnd w:id="165"/>
      <w:bookmarkEnd w:id="166"/>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A63689">
      <w:pPr>
        <w:pStyle w:val="Heading2"/>
        <w:suppressAutoHyphens/>
        <w:spacing w:after="0"/>
        <w:ind w:left="0" w:firstLine="0"/>
        <w:jc w:val="both"/>
        <w:rPr>
          <w:color w:val="auto"/>
        </w:rPr>
      </w:pPr>
      <w:bookmarkStart w:id="167" w:name="_Toc527637416"/>
      <w:bookmarkStart w:id="168" w:name="_Hlk522269216"/>
      <w:bookmarkStart w:id="169" w:name="_Toc195689100"/>
      <w:r w:rsidRPr="005C7E26">
        <w:rPr>
          <w:color w:val="auto"/>
        </w:rPr>
        <w:t>Rechtsgeldige ondertekening</w:t>
      </w:r>
      <w:bookmarkEnd w:id="167"/>
      <w:bookmarkEnd w:id="169"/>
    </w:p>
    <w:p w14:paraId="3F838AF2" w14:textId="1185BBC2"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244B25">
        <w:t>paragraaf 4.3 ten</w:t>
      </w:r>
      <w:r w:rsidRPr="004E36C3">
        <w:t xml:space="preserve"> aanzien van de benodigde ondertekening </w:t>
      </w:r>
      <w:r>
        <w:t xml:space="preserve">als er </w:t>
      </w:r>
      <w:r w:rsidRPr="004E36C3">
        <w:t xml:space="preserve">wordt ingeschreven door een </w:t>
      </w:r>
      <w:r>
        <w:t>S</w:t>
      </w:r>
      <w:r w:rsidRPr="004E36C3">
        <w:t xml:space="preserve">amenwerkingsverband. </w:t>
      </w:r>
    </w:p>
    <w:p w14:paraId="34764586" w14:textId="77777777" w:rsidR="00A21B7F" w:rsidRDefault="00A21B7F" w:rsidP="00A21B7F">
      <w:pPr>
        <w:jc w:val="both"/>
      </w:pPr>
    </w:p>
    <w:p w14:paraId="54EAF1FD" w14:textId="4C70EE46"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A63689">
      <w:pPr>
        <w:pStyle w:val="Heading2"/>
        <w:suppressAutoHyphens/>
        <w:spacing w:after="0"/>
        <w:ind w:left="0" w:firstLine="0"/>
        <w:jc w:val="both"/>
        <w:rPr>
          <w:color w:val="auto"/>
        </w:rPr>
      </w:pPr>
      <w:bookmarkStart w:id="170" w:name="_Toc316462453"/>
      <w:bookmarkStart w:id="171" w:name="_Toc340494867"/>
      <w:bookmarkStart w:id="172" w:name="_Toc340506478"/>
      <w:bookmarkStart w:id="173" w:name="_Toc419285380"/>
      <w:bookmarkStart w:id="174" w:name="_Toc421086876"/>
      <w:bookmarkStart w:id="175" w:name="_Toc421100607"/>
      <w:bookmarkStart w:id="176" w:name="_Toc527637417"/>
      <w:bookmarkStart w:id="177" w:name="_Toc195689101"/>
      <w:bookmarkEnd w:id="168"/>
      <w:r>
        <w:rPr>
          <w:color w:val="auto"/>
        </w:rPr>
        <w:t>Alcatel-/ stand-still periode</w:t>
      </w:r>
      <w:bookmarkEnd w:id="177"/>
    </w:p>
    <w:p w14:paraId="38D8EC40" w14:textId="02628A21" w:rsidR="00361B15" w:rsidRPr="00361B15" w:rsidRDefault="00DF1850" w:rsidP="0094130F">
      <w:pPr>
        <w:jc w:val="both"/>
      </w:pPr>
      <w:r>
        <w:t>VRLN</w:t>
      </w:r>
      <w:r w:rsidR="0094130F" w:rsidRPr="00361B15">
        <w:t xml:space="preserve"> gunt de opdracht niet eerder dan nadat een vervaltermijn van 20 kalenderdagen na verzending van het gunningsvoornemen is verstreken (zie </w:t>
      </w:r>
      <w:r w:rsidR="00361B15" w:rsidRPr="00361B15">
        <w:t xml:space="preserve">ook </w:t>
      </w:r>
      <w:r w:rsidR="0094130F" w:rsidRPr="00244B25">
        <w:t>paragraaf 3.16</w:t>
      </w:r>
      <w:r w:rsidR="0094130F" w:rsidRPr="00361B15">
        <w:t xml:space="preserve"> beschrijvend document). Op grond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94130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A63689">
      <w:pPr>
        <w:pStyle w:val="Heading2"/>
        <w:suppressAutoHyphens/>
        <w:spacing w:after="0"/>
        <w:ind w:left="0" w:firstLine="0"/>
        <w:jc w:val="both"/>
        <w:rPr>
          <w:color w:val="auto"/>
        </w:rPr>
      </w:pPr>
      <w:bookmarkStart w:id="178" w:name="_Toc195689102"/>
      <w:r w:rsidRPr="005C7E26">
        <w:rPr>
          <w:color w:val="auto"/>
        </w:rPr>
        <w:t>Toepasselijk recht en geschillenbeslechting</w:t>
      </w:r>
      <w:bookmarkEnd w:id="170"/>
      <w:bookmarkEnd w:id="171"/>
      <w:bookmarkEnd w:id="172"/>
      <w:bookmarkEnd w:id="173"/>
      <w:bookmarkEnd w:id="174"/>
      <w:bookmarkEnd w:id="175"/>
      <w:bookmarkEnd w:id="176"/>
      <w:bookmarkEnd w:id="178"/>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94130F">
      <w:pPr>
        <w:pStyle w:val="Heading2"/>
        <w:numPr>
          <w:ilvl w:val="2"/>
          <w:numId w:val="1"/>
        </w:numPr>
        <w:suppressAutoHyphens/>
        <w:spacing w:before="240" w:after="0"/>
        <w:jc w:val="both"/>
        <w:rPr>
          <w:b/>
          <w:color w:val="auto"/>
          <w:sz w:val="24"/>
          <w:szCs w:val="24"/>
        </w:rPr>
      </w:pPr>
      <w:r w:rsidRPr="0094130F">
        <w:rPr>
          <w:b/>
          <w:color w:val="auto"/>
          <w:sz w:val="24"/>
          <w:szCs w:val="24"/>
        </w:rPr>
        <w:t xml:space="preserve"> </w:t>
      </w:r>
      <w:bookmarkStart w:id="179" w:name="_Toc195689103"/>
      <w:r w:rsidR="00DD7EC6" w:rsidRPr="0094130F">
        <w:rPr>
          <w:b/>
          <w:color w:val="auto"/>
          <w:sz w:val="24"/>
          <w:szCs w:val="24"/>
        </w:rPr>
        <w:t>Rechtsbescherming</w:t>
      </w:r>
      <w:bookmarkEnd w:id="179"/>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361B15">
      <w:pPr>
        <w:pStyle w:val="Heading2"/>
        <w:numPr>
          <w:ilvl w:val="2"/>
          <w:numId w:val="1"/>
        </w:numPr>
        <w:suppressAutoHyphens/>
        <w:spacing w:before="240" w:after="0"/>
        <w:jc w:val="both"/>
        <w:rPr>
          <w:b/>
          <w:color w:val="auto"/>
          <w:sz w:val="24"/>
          <w:szCs w:val="24"/>
        </w:rPr>
      </w:pPr>
      <w:bookmarkStart w:id="180" w:name="_Toc527637418"/>
      <w:bookmarkStart w:id="181" w:name="_Toc195689104"/>
      <w:r w:rsidRPr="0094130F">
        <w:rPr>
          <w:b/>
          <w:color w:val="auto"/>
          <w:sz w:val="24"/>
          <w:szCs w:val="24"/>
        </w:rPr>
        <w:t>Klachtenprocedure</w:t>
      </w:r>
      <w:bookmarkEnd w:id="180"/>
      <w:bookmarkEnd w:id="181"/>
    </w:p>
    <w:p w14:paraId="0A3B8E30" w14:textId="14BFDD4A" w:rsidR="00450971" w:rsidRPr="005D119C" w:rsidRDefault="00450971" w:rsidP="005F53C5">
      <w:pPr>
        <w:jc w:val="both"/>
      </w:pPr>
      <w:r w:rsidRPr="005D119C">
        <w:t>In het kader van het flankerend beleid bij de Aanbestedingswet heeft het Ministerie van Economische Zaken</w:t>
      </w:r>
      <w:r w:rsidR="00D074E1">
        <w:t xml:space="preserve"> en Klimaat</w:t>
      </w:r>
      <w:r w:rsidRPr="005D119C">
        <w:t xml:space="preserve"> </w:t>
      </w:r>
      <w:r w:rsidR="002833C5">
        <w:t xml:space="preserve"> de </w:t>
      </w:r>
      <w:r w:rsidR="006F6FEC">
        <w:t xml:space="preserve">‘Handreiking Klachtenafhandeling januari 2022’ </w:t>
      </w:r>
      <w:r w:rsidRPr="005D119C">
        <w:t xml:space="preserve"> opgesteld. </w:t>
      </w:r>
      <w:r w:rsidR="00EE0A72">
        <w:t xml:space="preserve">Deze </w:t>
      </w:r>
      <w:r w:rsidR="004F6FD7">
        <w:t>handreiking</w:t>
      </w:r>
      <w:r w:rsidRPr="005D119C">
        <w:t xml:space="preserve">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5F53C5">
      <w:pPr>
        <w:jc w:val="both"/>
      </w:pPr>
    </w:p>
    <w:p w14:paraId="75440676" w14:textId="20155D6C" w:rsidR="00B66D2A" w:rsidRPr="005D119C" w:rsidRDefault="00450971" w:rsidP="005F53C5">
      <w:pPr>
        <w:jc w:val="both"/>
      </w:pPr>
      <w:r w:rsidRPr="005D119C">
        <w:t xml:space="preserve">Onder een klacht wordt verstaan </w:t>
      </w:r>
      <w:r w:rsidR="003B6E0E" w:rsidRPr="00A1114A">
        <w:rPr>
          <w:i/>
          <w:iCs/>
        </w:rPr>
        <w:t>“</w:t>
      </w:r>
      <w:r w:rsidR="003B6E0E" w:rsidRPr="00A1114A">
        <w:rPr>
          <w:bCs/>
          <w:i/>
          <w:iCs/>
        </w:rPr>
        <w:t>een tijdige en gemotiveerde uiting van ontevredenheid met een corrigerend of afwijzend karakter inzake onderhavige aanbesteding of een onderdeel daarvan”</w:t>
      </w:r>
      <w:r w:rsidR="003B6E0E" w:rsidRPr="00542832">
        <w:rPr>
          <w:bCs/>
        </w:rPr>
        <w:t xml:space="preserve">. </w:t>
      </w:r>
    </w:p>
    <w:p w14:paraId="401B154C" w14:textId="77777777"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58D0E6A3" w14:textId="6EADB9CB" w:rsidR="00450971" w:rsidRPr="00B66D2A" w:rsidRDefault="00450971" w:rsidP="005F53C5">
      <w:pPr>
        <w:jc w:val="both"/>
        <w:rPr>
          <w:color w:val="0070C0"/>
          <w:u w:val="single"/>
        </w:rPr>
      </w:pPr>
      <w:r w:rsidRPr="005D119C">
        <w:t xml:space="preserve">De aanbestedende dienst maakt ter uitvoering van de klachtenafhandeling bij aanbesteden als onderdeel van de Aanbestedingswet 2012 gebruik van haar eigen klachtenmeldpunt. Een ondernemer die een klacht wil indienen </w:t>
      </w:r>
      <w:r w:rsidR="00F10EA9">
        <w:t xml:space="preserve">kan de klachtenregeling </w:t>
      </w:r>
      <w:r w:rsidR="00055D7A">
        <w:t xml:space="preserve">downloaden en </w:t>
      </w:r>
      <w:r w:rsidRPr="005D119C">
        <w:t>vult  het klachtenformulier in. De bijlagen zijn te downloaden via:</w:t>
      </w:r>
      <w:r w:rsidR="00B66D2A">
        <w:t xml:space="preserve"> </w:t>
      </w:r>
      <w:hyperlink r:id="rId21" w:history="1">
        <w:r w:rsidR="007D69A3">
          <w:rPr>
            <w:rStyle w:val="Hyperlink"/>
          </w:rPr>
          <w:t>Inkoopcentrum Zuid</w:t>
        </w:r>
      </w:hyperlink>
    </w:p>
    <w:p w14:paraId="6FE7C07E" w14:textId="77777777" w:rsidR="00B66D2A" w:rsidRDefault="00B66D2A" w:rsidP="005F53C5">
      <w:pPr>
        <w:jc w:val="both"/>
      </w:pPr>
    </w:p>
    <w:p w14:paraId="342F0780" w14:textId="70A5AA03" w:rsidR="0012121D" w:rsidRPr="005D119C" w:rsidRDefault="00450971" w:rsidP="005F53C5">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r w:rsidR="0012121D">
        <w:t xml:space="preserve">Indien een Ondernemer zowel een </w:t>
      </w:r>
      <w:r w:rsidR="00893F5F">
        <w:t>k</w:t>
      </w:r>
      <w:r w:rsidR="0012121D">
        <w:t xml:space="preserve">lacht heeft ingediend als een gerechtelijke procedure is gestart dan wordt de behandeling van de </w:t>
      </w:r>
      <w:r w:rsidR="00893F5F">
        <w:t>k</w:t>
      </w:r>
      <w:r w:rsidR="0012121D">
        <w:t>lacht opgeschort tot na de uitspraak van de rechter</w:t>
      </w:r>
      <w:r w:rsidR="00893F5F">
        <w:t>.</w:t>
      </w:r>
    </w:p>
    <w:p w14:paraId="0F01F6C1" w14:textId="57FE474B" w:rsidR="00450971" w:rsidRPr="0094130F" w:rsidRDefault="00356773" w:rsidP="0094130F">
      <w:pPr>
        <w:pStyle w:val="Heading2"/>
        <w:numPr>
          <w:ilvl w:val="2"/>
          <w:numId w:val="1"/>
        </w:numPr>
        <w:suppressAutoHyphens/>
        <w:spacing w:before="240" w:after="0"/>
        <w:jc w:val="both"/>
        <w:rPr>
          <w:b/>
          <w:color w:val="auto"/>
          <w:sz w:val="24"/>
          <w:szCs w:val="24"/>
        </w:rPr>
      </w:pPr>
      <w:bookmarkStart w:id="182" w:name="_Toc527637419"/>
      <w:r w:rsidRPr="0094130F">
        <w:rPr>
          <w:b/>
          <w:color w:val="auto"/>
          <w:sz w:val="24"/>
          <w:szCs w:val="24"/>
        </w:rPr>
        <w:t xml:space="preserve"> </w:t>
      </w:r>
      <w:bookmarkStart w:id="183" w:name="_Toc195689105"/>
      <w:r w:rsidR="00450971" w:rsidRPr="0094130F">
        <w:rPr>
          <w:b/>
          <w:color w:val="auto"/>
          <w:sz w:val="24"/>
          <w:szCs w:val="24"/>
        </w:rPr>
        <w:t>Bezwaarprocedure</w:t>
      </w:r>
      <w:bookmarkEnd w:id="182"/>
      <w:bookmarkEnd w:id="183"/>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1D698804" w:rsidR="00450971" w:rsidRPr="005D119C"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 Deze vervaltermijn eindigt o</w:t>
      </w:r>
      <w:r w:rsidRPr="004A62B6">
        <w:t xml:space="preserve">p de datum en het tijdstip in de planning (zie paragraaf 3.3). Inschrijver dient deze dagvaarding per e-mail te versturen aan de contactpersoon zoals vermeld in paragraaf </w:t>
      </w:r>
      <w:r w:rsidRPr="004A62B6">
        <w:fldChar w:fldCharType="begin"/>
      </w:r>
      <w:r w:rsidRPr="004A62B6">
        <w:instrText xml:space="preserve"> REF _Ref522259404 \r \h  \* MERGEFORMAT </w:instrText>
      </w:r>
      <w:r w:rsidRPr="004A62B6">
        <w:fldChar w:fldCharType="separate"/>
      </w:r>
      <w:r w:rsidR="00680DFC">
        <w:t>3.2</w:t>
      </w:r>
      <w:r w:rsidRPr="004A62B6">
        <w:fldChar w:fldCharType="end"/>
      </w:r>
      <w:r w:rsidR="00361B15" w:rsidRPr="004A62B6">
        <w:t>.</w:t>
      </w:r>
    </w:p>
    <w:p w14:paraId="13E34412" w14:textId="77777777" w:rsidR="00450971" w:rsidRPr="005D119C" w:rsidRDefault="00450971" w:rsidP="005F53C5">
      <w:pPr>
        <w:jc w:val="both"/>
      </w:pPr>
    </w:p>
    <w:p w14:paraId="10B7293A" w14:textId="058C7E23" w:rsidR="00450971" w:rsidRPr="005D119C"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A63689" w:rsidRDefault="00E91DF0" w:rsidP="00A63689">
      <w:pPr>
        <w:pStyle w:val="Heading2"/>
        <w:suppressAutoHyphens/>
        <w:spacing w:after="0"/>
        <w:ind w:left="0" w:firstLine="0"/>
        <w:jc w:val="both"/>
        <w:rPr>
          <w:color w:val="auto"/>
        </w:rPr>
      </w:pPr>
      <w:bookmarkStart w:id="184" w:name="_Toc316462455"/>
      <w:bookmarkStart w:id="185" w:name="_Toc340494869"/>
      <w:bookmarkStart w:id="186" w:name="_Toc340506480"/>
      <w:bookmarkStart w:id="187" w:name="_Toc419285382"/>
      <w:bookmarkStart w:id="188" w:name="_Toc421086878"/>
      <w:bookmarkStart w:id="189" w:name="_Toc421100609"/>
      <w:bookmarkStart w:id="190" w:name="_Toc527637420"/>
      <w:bookmarkStart w:id="191" w:name="_Toc195689106"/>
      <w:r w:rsidRPr="005C7E26">
        <w:rPr>
          <w:color w:val="auto"/>
        </w:rPr>
        <w:t>Taal</w:t>
      </w:r>
      <w:bookmarkEnd w:id="184"/>
      <w:bookmarkEnd w:id="185"/>
      <w:bookmarkEnd w:id="186"/>
      <w:bookmarkEnd w:id="187"/>
      <w:bookmarkEnd w:id="188"/>
      <w:bookmarkEnd w:id="189"/>
      <w:bookmarkEnd w:id="190"/>
      <w:bookmarkEnd w:id="191"/>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A63689">
      <w:pPr>
        <w:pStyle w:val="Heading2"/>
        <w:suppressAutoHyphens/>
        <w:spacing w:after="0"/>
        <w:ind w:left="0" w:firstLine="0"/>
        <w:jc w:val="both"/>
        <w:rPr>
          <w:color w:val="auto"/>
        </w:rPr>
      </w:pPr>
      <w:bookmarkStart w:id="192" w:name="_Toc316462456"/>
      <w:bookmarkStart w:id="193" w:name="_Toc340494870"/>
      <w:bookmarkStart w:id="194" w:name="_Toc340506481"/>
      <w:bookmarkStart w:id="195" w:name="_Toc419285383"/>
      <w:bookmarkStart w:id="196" w:name="_Toc421086879"/>
      <w:bookmarkStart w:id="197" w:name="_Toc421100610"/>
      <w:bookmarkStart w:id="198" w:name="_Toc527637421"/>
      <w:bookmarkStart w:id="199" w:name="_Toc195689107"/>
      <w:r w:rsidRPr="005C7E26">
        <w:rPr>
          <w:color w:val="auto"/>
        </w:rPr>
        <w:t>Termijn van gestanddoening</w:t>
      </w:r>
      <w:bookmarkEnd w:id="192"/>
      <w:bookmarkEnd w:id="193"/>
      <w:bookmarkEnd w:id="194"/>
      <w:bookmarkEnd w:id="195"/>
      <w:bookmarkEnd w:id="196"/>
      <w:bookmarkEnd w:id="197"/>
      <w:bookmarkEnd w:id="198"/>
      <w:bookmarkEnd w:id="199"/>
    </w:p>
    <w:p w14:paraId="0E1314DD" w14:textId="442EBBC9"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5FD66DE8"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A63689">
      <w:pPr>
        <w:pStyle w:val="Heading2"/>
        <w:suppressAutoHyphens/>
        <w:spacing w:after="0"/>
        <w:ind w:left="0" w:firstLine="0"/>
        <w:jc w:val="both"/>
        <w:rPr>
          <w:color w:val="auto"/>
        </w:rPr>
      </w:pPr>
      <w:bookmarkStart w:id="200" w:name="_Toc316462457"/>
      <w:bookmarkStart w:id="201" w:name="_Toc340494871"/>
      <w:bookmarkStart w:id="202" w:name="_Toc340506482"/>
      <w:bookmarkStart w:id="203" w:name="_Toc419285384"/>
      <w:bookmarkStart w:id="204" w:name="_Toc421086880"/>
      <w:bookmarkStart w:id="205" w:name="_Toc421100611"/>
      <w:bookmarkStart w:id="206" w:name="_Toc527637422"/>
      <w:bookmarkStart w:id="207" w:name="_Toc195689108"/>
      <w:r w:rsidRPr="005C7E26">
        <w:rPr>
          <w:color w:val="auto"/>
        </w:rPr>
        <w:t>Valse verklaringen</w:t>
      </w:r>
      <w:bookmarkEnd w:id="200"/>
      <w:bookmarkEnd w:id="201"/>
      <w:bookmarkEnd w:id="202"/>
      <w:bookmarkEnd w:id="203"/>
      <w:bookmarkEnd w:id="204"/>
      <w:bookmarkEnd w:id="205"/>
      <w:bookmarkEnd w:id="206"/>
      <w:bookmarkEnd w:id="207"/>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A63689">
      <w:pPr>
        <w:pStyle w:val="Heading2"/>
        <w:suppressAutoHyphens/>
        <w:spacing w:after="0"/>
        <w:ind w:left="0" w:firstLine="0"/>
        <w:jc w:val="both"/>
        <w:rPr>
          <w:color w:val="auto"/>
        </w:rPr>
      </w:pPr>
      <w:bookmarkStart w:id="208" w:name="_Toc316462458"/>
      <w:bookmarkStart w:id="209" w:name="_Toc340494872"/>
      <w:bookmarkStart w:id="210" w:name="_Toc340506483"/>
      <w:bookmarkStart w:id="211" w:name="_Toc419285385"/>
      <w:bookmarkStart w:id="212" w:name="_Toc421086881"/>
      <w:bookmarkStart w:id="213" w:name="_Toc421100612"/>
      <w:bookmarkStart w:id="214" w:name="_Toc527637423"/>
      <w:bookmarkStart w:id="215" w:name="_Toc195689109"/>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8"/>
      <w:bookmarkEnd w:id="209"/>
      <w:bookmarkEnd w:id="210"/>
      <w:bookmarkEnd w:id="211"/>
      <w:bookmarkEnd w:id="212"/>
      <w:bookmarkEnd w:id="213"/>
      <w:bookmarkEnd w:id="214"/>
      <w:bookmarkEnd w:id="215"/>
    </w:p>
    <w:p w14:paraId="07B7F98E" w14:textId="4272B72B"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w:t>
      </w:r>
      <w:r w:rsidR="00F012CC" w:rsidRPr="004A62B6">
        <w:t>paragraaf 3</w:t>
      </w:r>
      <w:r w:rsidR="008A4396" w:rsidRPr="004A62B6">
        <w:t>.</w:t>
      </w:r>
      <w:r w:rsidR="00F012CC" w:rsidRPr="004A62B6">
        <w:t>3)</w:t>
      </w:r>
      <w:r w:rsidRPr="004A62B6">
        <w:t>,</w:t>
      </w:r>
      <w:r w:rsidRPr="005C7E26">
        <w:t xml:space="preserve"> via TenderNed op de hoogte te stellen. Doet hij dat niet, dan heeft hij zijn recht verwerkt om hier in rechte tegen op te komen.</w:t>
      </w:r>
    </w:p>
    <w:p w14:paraId="37ED7EC0" w14:textId="77777777" w:rsidR="00E91DF0" w:rsidRPr="005C7E26" w:rsidRDefault="00E91DF0" w:rsidP="00A63689">
      <w:pPr>
        <w:pStyle w:val="Heading2"/>
        <w:suppressAutoHyphens/>
        <w:spacing w:after="0"/>
        <w:ind w:left="0" w:firstLine="0"/>
        <w:jc w:val="both"/>
        <w:rPr>
          <w:color w:val="auto"/>
        </w:rPr>
      </w:pPr>
      <w:bookmarkStart w:id="216" w:name="_Toc316462459"/>
      <w:bookmarkStart w:id="217" w:name="_Toc340494873"/>
      <w:bookmarkStart w:id="218" w:name="_Toc340506484"/>
      <w:bookmarkStart w:id="219" w:name="_Toc419285386"/>
      <w:bookmarkStart w:id="220" w:name="_Toc421086882"/>
      <w:bookmarkStart w:id="221" w:name="_Toc421100613"/>
      <w:bookmarkStart w:id="222" w:name="_Toc527637424"/>
      <w:bookmarkStart w:id="223" w:name="_Toc195689110"/>
      <w:r w:rsidRPr="005C7E26">
        <w:rPr>
          <w:color w:val="auto"/>
        </w:rPr>
        <w:t>Vertrouwelijkheid</w:t>
      </w:r>
      <w:bookmarkEnd w:id="216"/>
      <w:bookmarkEnd w:id="217"/>
      <w:bookmarkEnd w:id="218"/>
      <w:bookmarkEnd w:id="219"/>
      <w:bookmarkEnd w:id="220"/>
      <w:bookmarkEnd w:id="221"/>
      <w:bookmarkEnd w:id="222"/>
      <w:bookmarkEnd w:id="223"/>
    </w:p>
    <w:p w14:paraId="2D245BCB" w14:textId="1C0F0B8F"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864528">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60BD6CA6" w:rsidR="00B04512" w:rsidRPr="005C7E26" w:rsidRDefault="00151B81" w:rsidP="005F53C5">
      <w:pPr>
        <w:suppressAutoHyphens/>
        <w:jc w:val="both"/>
      </w:pPr>
      <w:bookmarkStart w:id="224" w:name="_Toc419285387"/>
      <w:bookmarkStart w:id="225" w:name="_Toc421086883"/>
      <w:bookmarkStart w:id="226"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A63689">
      <w:pPr>
        <w:pStyle w:val="Heading2"/>
        <w:suppressAutoHyphens/>
        <w:spacing w:after="0"/>
        <w:ind w:left="0" w:firstLine="0"/>
        <w:jc w:val="both"/>
        <w:rPr>
          <w:color w:val="auto"/>
        </w:rPr>
      </w:pPr>
      <w:bookmarkStart w:id="227" w:name="_Toc527637425"/>
      <w:bookmarkStart w:id="228" w:name="_Toc195689111"/>
      <w:r w:rsidRPr="005C7E26">
        <w:rPr>
          <w:color w:val="auto"/>
        </w:rPr>
        <w:t>Algemene voorwaarden</w:t>
      </w:r>
      <w:bookmarkEnd w:id="224"/>
      <w:bookmarkEnd w:id="225"/>
      <w:bookmarkEnd w:id="226"/>
      <w:bookmarkEnd w:id="227"/>
      <w:bookmarkEnd w:id="228"/>
    </w:p>
    <w:p w14:paraId="136BEF13" w14:textId="281A6567"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A63689">
      <w:pPr>
        <w:pStyle w:val="Heading2"/>
        <w:suppressAutoHyphens/>
        <w:spacing w:after="0"/>
        <w:ind w:left="0" w:firstLine="0"/>
        <w:jc w:val="both"/>
        <w:rPr>
          <w:color w:val="auto"/>
        </w:rPr>
      </w:pPr>
      <w:bookmarkStart w:id="229" w:name="_Toc419285388"/>
      <w:bookmarkStart w:id="230" w:name="_Toc421086884"/>
      <w:bookmarkStart w:id="231" w:name="_Toc421100615"/>
      <w:bookmarkStart w:id="232" w:name="_Toc527637426"/>
      <w:bookmarkStart w:id="233" w:name="_Toc195689112"/>
      <w:r w:rsidRPr="005C7E26">
        <w:rPr>
          <w:color w:val="auto"/>
        </w:rPr>
        <w:t>Intrekken aanbestedingsprocedure</w:t>
      </w:r>
      <w:bookmarkEnd w:id="229"/>
      <w:bookmarkEnd w:id="230"/>
      <w:bookmarkEnd w:id="231"/>
      <w:bookmarkEnd w:id="232"/>
      <w:bookmarkEnd w:id="233"/>
    </w:p>
    <w:p w14:paraId="0AC9AB3C" w14:textId="75C371B8" w:rsidR="0071525E" w:rsidRDefault="00DF1850" w:rsidP="004E10BB">
      <w:pPr>
        <w:suppressAutoHyphens/>
        <w:jc w:val="both"/>
      </w:pPr>
      <w:bookmarkStart w:id="234" w:name="_Toc419285389"/>
      <w:bookmarkStart w:id="235" w:name="_Toc421086885"/>
      <w:bookmarkStart w:id="236"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11D95DAC" w14:textId="2FD3D430" w:rsidR="00E91DF0" w:rsidRPr="005C7E26" w:rsidRDefault="00380147" w:rsidP="00A63689">
      <w:pPr>
        <w:pStyle w:val="Heading2"/>
        <w:suppressAutoHyphens/>
        <w:spacing w:after="0"/>
        <w:ind w:left="0" w:firstLine="0"/>
        <w:jc w:val="both"/>
        <w:rPr>
          <w:color w:val="auto"/>
        </w:rPr>
      </w:pPr>
      <w:bookmarkStart w:id="237" w:name="_Toc419285390"/>
      <w:bookmarkStart w:id="238" w:name="_Toc421086886"/>
      <w:bookmarkStart w:id="239" w:name="_Toc421100617"/>
      <w:bookmarkStart w:id="240" w:name="_Toc527637427"/>
      <w:bookmarkStart w:id="241" w:name="_Toc195689113"/>
      <w:bookmarkEnd w:id="234"/>
      <w:bookmarkEnd w:id="235"/>
      <w:bookmarkEnd w:id="236"/>
      <w:r w:rsidRPr="005C7E26">
        <w:rPr>
          <w:color w:val="auto"/>
        </w:rPr>
        <w:t xml:space="preserve">Informatie over verplichtingen </w:t>
      </w:r>
      <w:r w:rsidR="00C41071" w:rsidRPr="005C7E26">
        <w:rPr>
          <w:color w:val="auto"/>
        </w:rPr>
        <w:t>Opdracht</w:t>
      </w:r>
      <w:r w:rsidR="00E91DF0" w:rsidRPr="005C7E26">
        <w:rPr>
          <w:color w:val="auto"/>
        </w:rPr>
        <w:t>nemer</w:t>
      </w:r>
      <w:bookmarkEnd w:id="237"/>
      <w:bookmarkEnd w:id="238"/>
      <w:bookmarkEnd w:id="239"/>
      <w:bookmarkEnd w:id="240"/>
      <w:bookmarkEnd w:id="241"/>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5F53C5">
      <w:pPr>
        <w:pStyle w:val="ListParagraph"/>
        <w:numPr>
          <w:ilvl w:val="0"/>
          <w:numId w:val="14"/>
        </w:numPr>
        <w:tabs>
          <w:tab w:val="clear" w:pos="397"/>
        </w:tabs>
        <w:suppressAutoHyphens/>
        <w:jc w:val="both"/>
      </w:pPr>
      <w:r w:rsidRPr="005C7E26">
        <w:t>v</w:t>
      </w:r>
      <w:r w:rsidR="006C0D56" w:rsidRPr="005C7E26">
        <w:t xml:space="preserve">oor bepalingen inzake belastingen: de Belastingdienst </w:t>
      </w:r>
      <w:hyperlink r:id="rId22"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5F53C5">
      <w:pPr>
        <w:pStyle w:val="ListParagraph"/>
        <w:numPr>
          <w:ilvl w:val="0"/>
          <w:numId w:val="14"/>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3"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7B066B4D" w:rsidR="006C0D56" w:rsidRPr="005C7E26" w:rsidRDefault="004C5170" w:rsidP="005F53C5">
      <w:pPr>
        <w:pStyle w:val="ListParagraph"/>
        <w:numPr>
          <w:ilvl w:val="0"/>
          <w:numId w:val="14"/>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4"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5F53C5">
      <w:pPr>
        <w:suppressAutoHyphens/>
        <w:jc w:val="both"/>
      </w:pPr>
    </w:p>
    <w:p w14:paraId="28D6E579" w14:textId="3896C3B1"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757AC10F" w:rsidR="007F4057" w:rsidRPr="005C7E26" w:rsidRDefault="00DF1850" w:rsidP="005F53C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A63689">
      <w:pPr>
        <w:pStyle w:val="Heading2"/>
        <w:suppressAutoHyphens/>
        <w:spacing w:after="0"/>
        <w:ind w:left="0" w:firstLine="0"/>
        <w:jc w:val="both"/>
        <w:rPr>
          <w:color w:val="auto"/>
        </w:rPr>
      </w:pPr>
      <w:bookmarkStart w:id="242" w:name="_Toc517782133"/>
      <w:bookmarkStart w:id="243" w:name="_Toc518393307"/>
      <w:bookmarkStart w:id="244" w:name="_Toc527637428"/>
      <w:bookmarkStart w:id="245" w:name="_Toc529273872"/>
      <w:bookmarkStart w:id="246" w:name="_Toc535503327"/>
      <w:bookmarkStart w:id="247" w:name="_Toc195689114"/>
      <w:r w:rsidRPr="005C7E26">
        <w:rPr>
          <w:color w:val="auto"/>
        </w:rPr>
        <w:t>Verificatiegesprek</w:t>
      </w:r>
      <w:bookmarkEnd w:id="242"/>
      <w:bookmarkEnd w:id="243"/>
      <w:bookmarkEnd w:id="244"/>
      <w:bookmarkEnd w:id="245"/>
      <w:bookmarkEnd w:id="246"/>
      <w:bookmarkEnd w:id="247"/>
    </w:p>
    <w:p w14:paraId="5F0F97FE" w14:textId="23741379"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met de </w:t>
      </w:r>
      <w:r w:rsidR="005A6AC9" w:rsidRPr="00E451A6">
        <w:rPr>
          <w:rFonts w:cs="Arial"/>
          <w:iCs/>
        </w:rPr>
        <w:t>beste prijs-kwaliteitverhouding</w:t>
      </w:r>
      <w:r w:rsidR="005A6AC9" w:rsidRPr="00D07347">
        <w:rPr>
          <w:rFonts w:cs="Arial"/>
        </w:rPr>
        <w:t xml:space="preserve"> </w:t>
      </w:r>
      <w:r w:rsidRPr="008D47C3">
        <w:rPr>
          <w:rFonts w:cs="Arial"/>
        </w:rPr>
        <w:t xml:space="preserve">heeft gedaan. </w:t>
      </w:r>
      <w:r>
        <w:rPr>
          <w:rFonts w:cs="Arial"/>
        </w:rPr>
        <w:t>Met die</w:t>
      </w:r>
      <w:r w:rsidRPr="008D47C3">
        <w:rPr>
          <w:rFonts w:cs="Arial"/>
        </w:rPr>
        <w:t xml:space="preserve"> leverancier </w:t>
      </w:r>
      <w:r>
        <w:rPr>
          <w:rFonts w:cs="Arial"/>
        </w:rPr>
        <w:t xml:space="preserve">wordt een </w:t>
      </w:r>
      <w:r w:rsidRPr="008737D3">
        <w:rPr>
          <w:rFonts w:cs="Arial"/>
        </w:rPr>
        <w:t>verifica</w:t>
      </w:r>
      <w:r w:rsidRPr="00754EA0">
        <w:rPr>
          <w:rFonts w:cs="Arial"/>
        </w:rPr>
        <w:t xml:space="preserve">tiegesprek gehouden op </w:t>
      </w:r>
      <w:r w:rsidR="002741FD">
        <w:rPr>
          <w:rFonts w:cs="Arial"/>
        </w:rPr>
        <w:t>datum zoals genoemd in de planning (</w:t>
      </w:r>
      <w:r w:rsidR="00706774" w:rsidRPr="004A62B6">
        <w:rPr>
          <w:rFonts w:cs="Arial"/>
        </w:rPr>
        <w:t xml:space="preserve">paragraaf </w:t>
      </w:r>
      <w:r w:rsidR="002741FD" w:rsidRPr="004A62B6">
        <w:rPr>
          <w:rFonts w:cs="Arial"/>
        </w:rPr>
        <w:t>3.3)</w:t>
      </w:r>
      <w:r w:rsidRPr="004A62B6">
        <w:rPr>
          <w:rFonts w:cs="Arial"/>
        </w:rPr>
        <w:t>.</w:t>
      </w:r>
      <w:r w:rsidRPr="00754EA0">
        <w:rPr>
          <w:rFonts w:cs="Arial"/>
        </w:rPr>
        <w:t xml:space="preserve"> </w:t>
      </w:r>
      <w:r w:rsidRPr="00F72813">
        <w:rPr>
          <w:rFonts w:cs="Arial"/>
        </w:rPr>
        <w:t>De</w:t>
      </w:r>
      <w:r>
        <w:rPr>
          <w:rFonts w:cs="Arial"/>
        </w:rPr>
        <w:t xml:space="preserve"> O</w:t>
      </w:r>
      <w:r w:rsidRPr="008D47C3">
        <w:rPr>
          <w:rFonts w:cs="Arial"/>
        </w:rPr>
        <w:t>pdrachtgever zal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Pr="00E451A6">
        <w:rPr>
          <w:rFonts w:cs="Arial"/>
          <w:iCs/>
        </w:rPr>
        <w:t>dienstverlening</w:t>
      </w:r>
      <w:r>
        <w:rPr>
          <w:rFonts w:cs="Arial"/>
        </w:rPr>
        <w:t xml:space="preserve"> niet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27777DD6" w:rsidR="00E91DF0" w:rsidRPr="00BC2256" w:rsidRDefault="00200AEB" w:rsidP="005F53C5">
      <w:pPr>
        <w:pStyle w:val="Heading1"/>
        <w:suppressAutoHyphens/>
        <w:jc w:val="both"/>
        <w:rPr>
          <w:sz w:val="40"/>
          <w:szCs w:val="40"/>
        </w:rPr>
      </w:pPr>
      <w:bookmarkStart w:id="248" w:name="_Toc419285391"/>
      <w:bookmarkStart w:id="249" w:name="_Toc421086887"/>
      <w:bookmarkStart w:id="250" w:name="_Toc421100618"/>
      <w:bookmarkStart w:id="251" w:name="_Toc527637429"/>
      <w:bookmarkStart w:id="252" w:name="_Toc195689115"/>
      <w:r>
        <w:rPr>
          <w:sz w:val="40"/>
          <w:szCs w:val="40"/>
        </w:rPr>
        <w:t>M</w:t>
      </w:r>
      <w:r w:rsidR="003404EC">
        <w:rPr>
          <w:sz w:val="40"/>
          <w:szCs w:val="40"/>
        </w:rPr>
        <w:t>ogelijkheden om in te</w:t>
      </w:r>
      <w:r>
        <w:rPr>
          <w:sz w:val="40"/>
          <w:szCs w:val="40"/>
        </w:rPr>
        <w:t xml:space="preserve"> </w:t>
      </w:r>
      <w:r w:rsidR="00A6491A" w:rsidRPr="00BC2256">
        <w:rPr>
          <w:sz w:val="40"/>
          <w:szCs w:val="40"/>
        </w:rPr>
        <w:t>schrijven</w:t>
      </w:r>
      <w:bookmarkEnd w:id="248"/>
      <w:bookmarkEnd w:id="249"/>
      <w:bookmarkEnd w:id="250"/>
      <w:bookmarkEnd w:id="251"/>
      <w:bookmarkEnd w:id="252"/>
    </w:p>
    <w:p w14:paraId="62B06028" w14:textId="77777777" w:rsidR="00651002" w:rsidRPr="00A63689" w:rsidRDefault="00651002" w:rsidP="00A63689">
      <w:pPr>
        <w:pStyle w:val="Heading2"/>
        <w:suppressAutoHyphens/>
        <w:spacing w:after="0"/>
        <w:ind w:left="0" w:firstLine="0"/>
        <w:jc w:val="both"/>
        <w:rPr>
          <w:color w:val="auto"/>
        </w:rPr>
      </w:pPr>
      <w:bookmarkStart w:id="253" w:name="_Toc527637430"/>
      <w:bookmarkStart w:id="254" w:name="_Ref316033914"/>
      <w:bookmarkStart w:id="255" w:name="_Toc316462487"/>
      <w:bookmarkStart w:id="256" w:name="_Toc340494878"/>
      <w:bookmarkStart w:id="257" w:name="_Toc340506489"/>
      <w:bookmarkStart w:id="258" w:name="_Toc419285392"/>
      <w:bookmarkStart w:id="259" w:name="_Toc421086888"/>
      <w:bookmarkStart w:id="260" w:name="_Toc421100619"/>
      <w:bookmarkStart w:id="261" w:name="_Ref403370360"/>
      <w:bookmarkStart w:id="262" w:name="_Toc195689116"/>
      <w:r w:rsidRPr="005C7E26">
        <w:rPr>
          <w:color w:val="auto"/>
        </w:rPr>
        <w:t>Inleiding</w:t>
      </w:r>
      <w:bookmarkEnd w:id="253"/>
      <w:bookmarkEnd w:id="262"/>
      <w:r w:rsidRPr="00A63689">
        <w:rPr>
          <w:color w:val="auto"/>
        </w:rPr>
        <w:t xml:space="preserve"> </w:t>
      </w:r>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A63689">
      <w:pPr>
        <w:pStyle w:val="Heading2"/>
        <w:suppressAutoHyphens/>
        <w:spacing w:after="0"/>
        <w:ind w:left="0" w:firstLine="0"/>
        <w:jc w:val="both"/>
        <w:rPr>
          <w:color w:val="auto"/>
        </w:rPr>
      </w:pPr>
      <w:bookmarkStart w:id="263" w:name="_Toc469474428"/>
      <w:bookmarkStart w:id="264" w:name="_Toc518393310"/>
      <w:bookmarkStart w:id="265" w:name="_Toc527637431"/>
      <w:bookmarkStart w:id="266" w:name="_Toc195689117"/>
      <w:r w:rsidRPr="005C7E26">
        <w:rPr>
          <w:color w:val="auto"/>
        </w:rPr>
        <w:t>Zelfstandig</w:t>
      </w:r>
      <w:bookmarkEnd w:id="266"/>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A63689">
      <w:pPr>
        <w:pStyle w:val="Heading2"/>
        <w:suppressAutoHyphens/>
        <w:spacing w:after="0"/>
        <w:ind w:left="0" w:firstLine="0"/>
        <w:jc w:val="both"/>
        <w:rPr>
          <w:color w:val="auto"/>
        </w:rPr>
      </w:pPr>
      <w:bookmarkStart w:id="267" w:name="_Toc195689118"/>
      <w:r w:rsidRPr="005C7E26">
        <w:rPr>
          <w:color w:val="auto"/>
        </w:rPr>
        <w:t>Combinatievorming</w:t>
      </w:r>
      <w:bookmarkEnd w:id="263"/>
      <w:bookmarkEnd w:id="264"/>
      <w:bookmarkEnd w:id="265"/>
      <w:bookmarkEnd w:id="267"/>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0CB43FC0" w:rsidR="00E03B23" w:rsidRPr="005C7E26" w:rsidRDefault="00E03B23" w:rsidP="005F53C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4A62B6">
        <w:t>7</w:t>
      </w:r>
      <w:r w:rsidRPr="004A62B6">
        <w:t>) te</w:t>
      </w:r>
      <w:r w:rsidRPr="005C7E26">
        <w:t xml:space="preserve"> overleggen. Uit deze verklaring dient te blijken dat de leden van de combinatie zich gezamenlijk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A63689">
      <w:pPr>
        <w:pStyle w:val="Heading2"/>
        <w:suppressAutoHyphens/>
        <w:spacing w:after="0"/>
        <w:ind w:left="0" w:firstLine="0"/>
        <w:jc w:val="both"/>
        <w:rPr>
          <w:color w:val="auto"/>
        </w:rPr>
      </w:pPr>
      <w:bookmarkStart w:id="268" w:name="_Toc469474429"/>
      <w:bookmarkStart w:id="269" w:name="_Toc518393311"/>
      <w:bookmarkStart w:id="270" w:name="_Toc527637432"/>
      <w:bookmarkStart w:id="271" w:name="_Toc195689119"/>
      <w:r w:rsidRPr="005C7E26">
        <w:rPr>
          <w:color w:val="auto"/>
        </w:rPr>
        <w:t>Onderaanneming</w:t>
      </w:r>
      <w:bookmarkEnd w:id="268"/>
      <w:bookmarkEnd w:id="269"/>
      <w:bookmarkEnd w:id="270"/>
      <w:bookmarkEnd w:id="271"/>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5C7E26" w:rsidRDefault="00E03B23" w:rsidP="00EF28DD">
      <w:pPr>
        <w:jc w:val="both"/>
      </w:pPr>
      <w:r w:rsidRPr="005C7E26">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ondertekende ‘Verklaring Onderaanneming’ (</w:t>
      </w:r>
      <w:r w:rsidR="004B1B9D" w:rsidRPr="004A62B6">
        <w:t xml:space="preserve">Bijlage </w:t>
      </w:r>
      <w:r w:rsidR="00EF28DD" w:rsidRPr="004A62B6">
        <w:t>8</w:t>
      </w:r>
      <w:r w:rsidRPr="004A62B6">
        <w:t>)</w:t>
      </w:r>
      <w:r w:rsidRPr="005C7E26">
        <w:t xml:space="preserve"> over te leggen, waarin hij opgave doet van:</w:t>
      </w:r>
    </w:p>
    <w:p w14:paraId="69804D6A" w14:textId="77777777" w:rsidR="00E03B23" w:rsidRPr="005C7E26" w:rsidRDefault="00E03B23" w:rsidP="00DC7EC3">
      <w:pPr>
        <w:pStyle w:val="ListParagraph"/>
        <w:numPr>
          <w:ilvl w:val="0"/>
          <w:numId w:val="23"/>
        </w:numPr>
        <w:ind w:left="567" w:hanging="567"/>
        <w:jc w:val="both"/>
      </w:pPr>
      <w:r w:rsidRPr="005C7E26">
        <w:t>de contactgegevens van de onderaannemer:</w:t>
      </w:r>
    </w:p>
    <w:p w14:paraId="7A26C7B3" w14:textId="77777777" w:rsidR="00E03B23" w:rsidRPr="005C7E26" w:rsidRDefault="00E03B23" w:rsidP="00DC7EC3">
      <w:pPr>
        <w:pStyle w:val="ListParagraph"/>
        <w:numPr>
          <w:ilvl w:val="0"/>
          <w:numId w:val="24"/>
        </w:numPr>
        <w:ind w:left="851" w:hanging="425"/>
        <w:jc w:val="both"/>
      </w:pPr>
      <w:r w:rsidRPr="005C7E26">
        <w:t>naam onderaannemer;</w:t>
      </w:r>
    </w:p>
    <w:p w14:paraId="3CC82952" w14:textId="77777777" w:rsidR="00E03B23" w:rsidRPr="005C7E26" w:rsidRDefault="00E03B23" w:rsidP="00DC7EC3">
      <w:pPr>
        <w:pStyle w:val="ListParagraph"/>
        <w:numPr>
          <w:ilvl w:val="0"/>
          <w:numId w:val="24"/>
        </w:numPr>
        <w:ind w:left="851" w:hanging="425"/>
        <w:jc w:val="both"/>
      </w:pPr>
      <w:r w:rsidRPr="005C7E26">
        <w:t>gegevens onderaannemer (vestigingsadres en postadres); en</w:t>
      </w:r>
    </w:p>
    <w:p w14:paraId="65E5FC0A" w14:textId="77777777" w:rsidR="00E03B23" w:rsidRPr="005C7E26" w:rsidRDefault="00E03B23" w:rsidP="00DC7EC3">
      <w:pPr>
        <w:pStyle w:val="ListParagraph"/>
        <w:numPr>
          <w:ilvl w:val="0"/>
          <w:numId w:val="24"/>
        </w:numPr>
        <w:ind w:left="851" w:hanging="425"/>
        <w:jc w:val="both"/>
      </w:pPr>
      <w:r w:rsidRPr="005C7E26">
        <w:t>nummer van inschrijving in het handelsregister.</w:t>
      </w:r>
    </w:p>
    <w:p w14:paraId="4302EFE3" w14:textId="77777777" w:rsidR="00E03B23" w:rsidRPr="005C7E26" w:rsidRDefault="00E03B23" w:rsidP="00DC7EC3">
      <w:pPr>
        <w:pStyle w:val="ListParagraph"/>
        <w:numPr>
          <w:ilvl w:val="0"/>
          <w:numId w:val="23"/>
        </w:numPr>
        <w:ind w:left="567" w:hanging="567"/>
        <w:jc w:val="both"/>
      </w:pPr>
      <w:r w:rsidRPr="005C7E26">
        <w:t>het gedeelte van de opdracht dat hij voornemens is in Onderaanneming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C3B7BD4" w:rsidR="00EF28DD" w:rsidRPr="005C7E26" w:rsidRDefault="00E03B23" w:rsidP="005F53C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0D38C6">
      <w:pPr>
        <w:pStyle w:val="ListParagraph"/>
        <w:numPr>
          <w:ilvl w:val="0"/>
          <w:numId w:val="32"/>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0D38C6">
      <w:pPr>
        <w:pStyle w:val="ListParagraph"/>
        <w:numPr>
          <w:ilvl w:val="0"/>
          <w:numId w:val="32"/>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E03B23" w:rsidRPr="005C7E26"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A63689">
      <w:pPr>
        <w:pStyle w:val="Heading2"/>
        <w:suppressAutoHyphens/>
        <w:spacing w:after="0"/>
        <w:ind w:left="0" w:firstLine="0"/>
        <w:jc w:val="both"/>
        <w:rPr>
          <w:color w:val="auto"/>
        </w:rPr>
      </w:pPr>
      <w:bookmarkStart w:id="272" w:name="_Toc469474430"/>
      <w:bookmarkStart w:id="273" w:name="_Toc518393312"/>
      <w:bookmarkStart w:id="274" w:name="_Toc527637433"/>
      <w:bookmarkStart w:id="275" w:name="_Toc195689120"/>
      <w:r w:rsidRPr="005C7E26">
        <w:rPr>
          <w:color w:val="auto"/>
        </w:rPr>
        <w:t>Derden</w:t>
      </w:r>
      <w:bookmarkEnd w:id="272"/>
      <w:bookmarkEnd w:id="273"/>
      <w:bookmarkEnd w:id="274"/>
      <w:bookmarkEnd w:id="275"/>
    </w:p>
    <w:p w14:paraId="2072B3F1" w14:textId="404F582B"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412445F9"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77777777" w:rsidR="00614DF0" w:rsidRDefault="00E03B23" w:rsidP="008479F2">
      <w:pPr>
        <w:jc w:val="both"/>
      </w:pPr>
      <w:r>
        <w:t xml:space="preserve">Indien in het kader van de geschiktheidseis met betrekking tot de financiële en economische draagkracht </w:t>
      </w:r>
      <w:r w:rsidRPr="0052318A">
        <w:t>(</w:t>
      </w:r>
      <w:r w:rsidRPr="004A62B6">
        <w:t>paragraaf 6.</w:t>
      </w:r>
      <w:r w:rsidR="0052318A" w:rsidRPr="004A62B6">
        <w:t>2</w:t>
      </w:r>
      <w:r w:rsidRPr="004A62B6">
        <w:t xml:space="preserve"> (verzekeringseis</w:t>
      </w:r>
      <w:r w:rsidRPr="0052318A">
        <w:t>)</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0524A889" w14:textId="77777777" w:rsidR="00931115" w:rsidRPr="00BC2256" w:rsidRDefault="00931115" w:rsidP="005F53C5">
      <w:pPr>
        <w:pStyle w:val="Heading1"/>
        <w:suppressAutoHyphens/>
        <w:jc w:val="both"/>
        <w:rPr>
          <w:sz w:val="40"/>
          <w:szCs w:val="40"/>
        </w:rPr>
      </w:pPr>
      <w:bookmarkStart w:id="276" w:name="_Toc527637438"/>
      <w:bookmarkStart w:id="277" w:name="_Ref416347631"/>
      <w:bookmarkStart w:id="278" w:name="_Toc195689121"/>
      <w:bookmarkEnd w:id="254"/>
      <w:bookmarkEnd w:id="255"/>
      <w:bookmarkEnd w:id="256"/>
      <w:bookmarkEnd w:id="257"/>
      <w:bookmarkEnd w:id="258"/>
      <w:bookmarkEnd w:id="259"/>
      <w:bookmarkEnd w:id="260"/>
      <w:r w:rsidRPr="00BC2256">
        <w:rPr>
          <w:sz w:val="40"/>
          <w:szCs w:val="40"/>
        </w:rPr>
        <w:t>Uitsluitingsgronden</w:t>
      </w:r>
      <w:bookmarkEnd w:id="276"/>
      <w:bookmarkEnd w:id="278"/>
    </w:p>
    <w:p w14:paraId="6A624DE2" w14:textId="0311F31B" w:rsidR="00E91DF0" w:rsidRPr="005C7E26" w:rsidRDefault="00706774" w:rsidP="00A63689">
      <w:pPr>
        <w:pStyle w:val="Heading2"/>
        <w:suppressAutoHyphens/>
        <w:spacing w:after="0"/>
        <w:ind w:left="0" w:firstLine="0"/>
        <w:jc w:val="both"/>
        <w:rPr>
          <w:color w:val="auto"/>
        </w:rPr>
      </w:pPr>
      <w:bookmarkStart w:id="279" w:name="_Toc509233872"/>
      <w:bookmarkStart w:id="280" w:name="_Toc509233977"/>
      <w:bookmarkStart w:id="281" w:name="_Toc527637439"/>
      <w:bookmarkStart w:id="282" w:name="_Toc195689122"/>
      <w:bookmarkEnd w:id="261"/>
      <w:bookmarkEnd w:id="277"/>
      <w:bookmarkEnd w:id="279"/>
      <w:bookmarkEnd w:id="280"/>
      <w:r w:rsidRPr="005C7E26">
        <w:rPr>
          <w:color w:val="auto"/>
        </w:rPr>
        <w:t>I</w:t>
      </w:r>
      <w:r w:rsidR="002D5BE5" w:rsidRPr="005C7E26">
        <w:rPr>
          <w:color w:val="auto"/>
        </w:rPr>
        <w:t>nleiding</w:t>
      </w:r>
      <w:bookmarkEnd w:id="281"/>
      <w:bookmarkEnd w:id="282"/>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A63689">
      <w:pPr>
        <w:pStyle w:val="Heading2"/>
        <w:suppressAutoHyphens/>
        <w:spacing w:after="0"/>
        <w:ind w:left="0" w:firstLine="0"/>
        <w:jc w:val="both"/>
        <w:rPr>
          <w:color w:val="auto"/>
        </w:rPr>
      </w:pPr>
      <w:bookmarkStart w:id="283" w:name="_Toc419285399"/>
      <w:bookmarkStart w:id="284" w:name="_Toc421086895"/>
      <w:bookmarkStart w:id="285" w:name="_Toc527637440"/>
      <w:bookmarkStart w:id="286" w:name="_Toc195689123"/>
      <w:r w:rsidRPr="005C7E26">
        <w:rPr>
          <w:color w:val="auto"/>
        </w:rPr>
        <w:t>Bewijsmiddelen uitsluitingsgronden</w:t>
      </w:r>
      <w:bookmarkStart w:id="287" w:name="_Toc527637441"/>
      <w:bookmarkStart w:id="288" w:name="_Toc527637617"/>
      <w:bookmarkStart w:id="289" w:name="_Toc527637716"/>
      <w:bookmarkStart w:id="290" w:name="_Toc527637815"/>
      <w:bookmarkStart w:id="291" w:name="_Toc528218129"/>
      <w:bookmarkStart w:id="292" w:name="_Toc529273883"/>
      <w:bookmarkStart w:id="293" w:name="_Toc535503337"/>
      <w:bookmarkStart w:id="294" w:name="_Toc527637442"/>
      <w:bookmarkStart w:id="295" w:name="_Toc527637618"/>
      <w:bookmarkStart w:id="296" w:name="_Toc527637717"/>
      <w:bookmarkStart w:id="297" w:name="_Toc527637816"/>
      <w:bookmarkStart w:id="298" w:name="_Toc528218130"/>
      <w:bookmarkStart w:id="299" w:name="_Toc529273884"/>
      <w:bookmarkStart w:id="300" w:name="_Toc535503338"/>
      <w:bookmarkStart w:id="301" w:name="_Toc527637443"/>
      <w:bookmarkStart w:id="302" w:name="_Toc527637619"/>
      <w:bookmarkStart w:id="303" w:name="_Toc527637718"/>
      <w:bookmarkStart w:id="304" w:name="_Toc527637817"/>
      <w:bookmarkStart w:id="305" w:name="_Toc528218131"/>
      <w:bookmarkStart w:id="306" w:name="_Toc529273885"/>
      <w:bookmarkStart w:id="307" w:name="_Toc535503339"/>
      <w:bookmarkStart w:id="308" w:name="_Toc527637444"/>
      <w:bookmarkStart w:id="309" w:name="_Toc527637620"/>
      <w:bookmarkStart w:id="310" w:name="_Toc527637719"/>
      <w:bookmarkStart w:id="311" w:name="_Toc527637818"/>
      <w:bookmarkStart w:id="312" w:name="_Toc528218132"/>
      <w:bookmarkStart w:id="313" w:name="_Toc529273886"/>
      <w:bookmarkStart w:id="314" w:name="_Toc535503340"/>
      <w:bookmarkEnd w:id="283"/>
      <w:bookmarkEnd w:id="284"/>
      <w:bookmarkEnd w:id="285"/>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286"/>
    </w:p>
    <w:p w14:paraId="33E54185" w14:textId="2364AA29" w:rsidR="008B49DB" w:rsidRPr="00361B15" w:rsidRDefault="008B49DB" w:rsidP="00361B15">
      <w:pPr>
        <w:pStyle w:val="Heading2"/>
        <w:numPr>
          <w:ilvl w:val="2"/>
          <w:numId w:val="1"/>
        </w:numPr>
        <w:suppressAutoHyphens/>
        <w:spacing w:before="240" w:after="0"/>
        <w:jc w:val="both"/>
        <w:rPr>
          <w:b/>
          <w:color w:val="auto"/>
          <w:sz w:val="24"/>
          <w:szCs w:val="24"/>
        </w:rPr>
      </w:pPr>
      <w:bookmarkStart w:id="315" w:name="_Toc527637445"/>
      <w:bookmarkStart w:id="316" w:name="_Toc195689124"/>
      <w:r w:rsidRPr="00361B15">
        <w:rPr>
          <w:b/>
          <w:color w:val="auto"/>
          <w:sz w:val="24"/>
          <w:szCs w:val="24"/>
        </w:rPr>
        <w:t>Bij één inschrijver</w:t>
      </w:r>
      <w:bookmarkEnd w:id="315"/>
      <w:bookmarkEnd w:id="316"/>
    </w:p>
    <w:p w14:paraId="249D5BD4" w14:textId="743B8A66" w:rsidR="00361B15" w:rsidRDefault="002D5BE5" w:rsidP="005F53C5">
      <w:pPr>
        <w:jc w:val="both"/>
      </w:pPr>
      <w:r w:rsidRPr="004A62B6">
        <w:t xml:space="preserve">Ten bewijze dat de </w:t>
      </w:r>
      <w:r w:rsidRPr="004A62B6">
        <w:rPr>
          <w:u w:val="single"/>
        </w:rPr>
        <w:t>inschrijver</w:t>
      </w:r>
      <w:r w:rsidRPr="004A62B6">
        <w:t xml:space="preserve"> niet onder één of meer van de gestelde uitsluitingsgronden (paragraaf 5.2) valt en aan de gestelde geschiktheidseisen (hoofdstuk 6) voldoet, dient hij bij zijn inschrijving het UEA (</w:t>
      </w:r>
      <w:r w:rsidR="004B1B9D" w:rsidRPr="004A62B6">
        <w:t xml:space="preserve">Bijlage </w:t>
      </w:r>
      <w:r w:rsidR="0052318A" w:rsidRPr="004A62B6">
        <w:t>5</w:t>
      </w:r>
      <w:r w:rsidRPr="004A62B6">
        <w:t>) in</w:t>
      </w:r>
      <w:r w:rsidRPr="005C7E26">
        <w:t xml:space="preserve"> te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2B397380" w14:textId="77777777" w:rsidR="00361B15" w:rsidRDefault="00361B15">
      <w:r>
        <w:br w:type="page"/>
      </w:r>
    </w:p>
    <w:p w14:paraId="43D8A40A" w14:textId="77777777" w:rsidR="002D5BE5" w:rsidRPr="005C7E26" w:rsidRDefault="002D5BE5" w:rsidP="00DC7EC3">
      <w:pPr>
        <w:pStyle w:val="ListParagraph"/>
        <w:numPr>
          <w:ilvl w:val="0"/>
          <w:numId w:val="25"/>
        </w:numPr>
        <w:ind w:left="426" w:hanging="426"/>
        <w:jc w:val="both"/>
      </w:pPr>
      <w:r w:rsidRPr="005C7E26">
        <w:t>Deel II, onderdeel A en B en - indien van toepassing - onderdeel C en/of D (gegevens inschrijver);</w:t>
      </w:r>
    </w:p>
    <w:p w14:paraId="6919ED2C" w14:textId="77777777" w:rsidR="002D5BE5" w:rsidRPr="005C7E26" w:rsidRDefault="002D5BE5" w:rsidP="00DC7EC3">
      <w:pPr>
        <w:pStyle w:val="ListParagraph"/>
        <w:numPr>
          <w:ilvl w:val="0"/>
          <w:numId w:val="25"/>
        </w:numPr>
        <w:ind w:left="426" w:hanging="426"/>
        <w:jc w:val="both"/>
      </w:pPr>
      <w:r w:rsidRPr="005C7E26">
        <w:t>Deel III, onderdeel A, B en C (uitsluitingsgronden);</w:t>
      </w:r>
    </w:p>
    <w:p w14:paraId="22AC8D26" w14:textId="77777777" w:rsidR="002D5BE5" w:rsidRPr="005C7E26" w:rsidRDefault="002D5BE5" w:rsidP="00DC7EC3">
      <w:pPr>
        <w:pStyle w:val="ListParagraph"/>
        <w:numPr>
          <w:ilvl w:val="0"/>
          <w:numId w:val="25"/>
        </w:numPr>
        <w:ind w:left="426" w:hanging="426"/>
        <w:jc w:val="both"/>
      </w:pPr>
      <w:r w:rsidRPr="005C7E26">
        <w:t>Deel IV, onderdeel α (geschiktheidseisen); en</w:t>
      </w:r>
    </w:p>
    <w:p w14:paraId="50AFAE50" w14:textId="77777777" w:rsidR="002D5BE5" w:rsidRPr="005C7E26" w:rsidRDefault="002D5BE5" w:rsidP="00DC7EC3">
      <w:pPr>
        <w:pStyle w:val="ListParagraph"/>
        <w:numPr>
          <w:ilvl w:val="0"/>
          <w:numId w:val="25"/>
        </w:numPr>
        <w:ind w:left="426" w:hanging="426"/>
        <w:jc w:val="both"/>
      </w:pPr>
      <w:r w:rsidRPr="005C7E26">
        <w:t>Deel VI (ondertekening).</w:t>
      </w:r>
    </w:p>
    <w:p w14:paraId="5538AC1B" w14:textId="474EC74B" w:rsidR="008B49DB" w:rsidRPr="00361B15" w:rsidRDefault="008B49DB" w:rsidP="00361B15">
      <w:pPr>
        <w:pStyle w:val="Heading2"/>
        <w:numPr>
          <w:ilvl w:val="2"/>
          <w:numId w:val="1"/>
        </w:numPr>
        <w:suppressAutoHyphens/>
        <w:spacing w:before="240" w:after="0"/>
        <w:jc w:val="both"/>
        <w:rPr>
          <w:b/>
          <w:color w:val="auto"/>
          <w:sz w:val="24"/>
          <w:szCs w:val="24"/>
        </w:rPr>
      </w:pPr>
      <w:bookmarkStart w:id="317" w:name="_Toc527637446"/>
      <w:bookmarkStart w:id="318" w:name="_Toc195689125"/>
      <w:r w:rsidRPr="00361B15">
        <w:rPr>
          <w:b/>
          <w:color w:val="auto"/>
          <w:sz w:val="24"/>
          <w:szCs w:val="24"/>
        </w:rPr>
        <w:t>Bij een combinatie</w:t>
      </w:r>
      <w:bookmarkEnd w:id="317"/>
      <w:bookmarkEnd w:id="318"/>
    </w:p>
    <w:p w14:paraId="06278003" w14:textId="10F68409" w:rsidR="002D5BE5" w:rsidRPr="004A62B6" w:rsidRDefault="002D5BE5" w:rsidP="005F53C5">
      <w:pPr>
        <w:jc w:val="both"/>
      </w:pPr>
      <w:r w:rsidRPr="005C7E26">
        <w:t xml:space="preserve">Indien wordt ingeschreven in combinatie, dan dient de combinatie bij zijn inschrijving voor </w:t>
      </w:r>
      <w:r w:rsidRPr="005C7E26">
        <w:rPr>
          <w:u w:val="single"/>
        </w:rPr>
        <w:t>alle combinanten</w:t>
      </w:r>
      <w:r w:rsidRPr="005C7E26">
        <w:t xml:space="preserve"> het UEA (</w:t>
      </w:r>
      <w:r w:rsidR="004B1B9D" w:rsidRPr="004A62B6">
        <w:t xml:space="preserve">Bijlage </w:t>
      </w:r>
      <w:r w:rsidR="0052318A" w:rsidRPr="004A62B6">
        <w:t>5</w:t>
      </w:r>
      <w:r w:rsidRPr="004A62B6">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34669E79" w14:textId="77777777" w:rsidR="002D5BE5" w:rsidRPr="005C7E26" w:rsidRDefault="002D5BE5" w:rsidP="00DC7EC3">
      <w:pPr>
        <w:pStyle w:val="ListParagraph"/>
        <w:numPr>
          <w:ilvl w:val="0"/>
          <w:numId w:val="26"/>
        </w:numPr>
        <w:ind w:left="426" w:hanging="426"/>
        <w:jc w:val="both"/>
      </w:pPr>
      <w:r w:rsidRPr="004A62B6">
        <w:t>Deel II, onderdeel A en B en - indien</w:t>
      </w:r>
      <w:r w:rsidRPr="005C7E26">
        <w:t xml:space="preserve"> van toepassing - onderdeel C en/of D (gegevens combinant);</w:t>
      </w:r>
    </w:p>
    <w:p w14:paraId="5FDA6850" w14:textId="77777777" w:rsidR="002D5BE5" w:rsidRPr="005C7E26" w:rsidRDefault="002D5BE5" w:rsidP="00DC7EC3">
      <w:pPr>
        <w:pStyle w:val="ListParagraph"/>
        <w:numPr>
          <w:ilvl w:val="0"/>
          <w:numId w:val="26"/>
        </w:numPr>
        <w:ind w:left="426" w:hanging="426"/>
        <w:jc w:val="both"/>
      </w:pPr>
      <w:r w:rsidRPr="005C7E26">
        <w:t>Deel III, onderdeel A, B en C (uitsluitingsgronden);</w:t>
      </w:r>
    </w:p>
    <w:p w14:paraId="58E0B587" w14:textId="77777777" w:rsidR="002D5BE5" w:rsidRPr="005C7E26" w:rsidRDefault="002D5BE5" w:rsidP="00DC7EC3">
      <w:pPr>
        <w:pStyle w:val="ListParagraph"/>
        <w:numPr>
          <w:ilvl w:val="0"/>
          <w:numId w:val="26"/>
        </w:numPr>
        <w:ind w:left="426" w:hanging="426"/>
        <w:jc w:val="both"/>
      </w:pPr>
      <w:r w:rsidRPr="005C7E26">
        <w:t xml:space="preserve">Deel IV, onderdeel α (geschiktheidseisen); en </w:t>
      </w:r>
    </w:p>
    <w:p w14:paraId="1BEBC63A" w14:textId="695932EE" w:rsidR="002D5BE5" w:rsidRPr="00361B15" w:rsidRDefault="002D5BE5" w:rsidP="005F53C5">
      <w:pPr>
        <w:pStyle w:val="ListParagraph"/>
        <w:numPr>
          <w:ilvl w:val="0"/>
          <w:numId w:val="26"/>
        </w:numPr>
        <w:ind w:left="426" w:hanging="426"/>
        <w:jc w:val="both"/>
      </w:pPr>
      <w:r w:rsidRPr="005C7E26">
        <w:t>Deel VI (ondertekening).</w:t>
      </w:r>
    </w:p>
    <w:p w14:paraId="5A42EEE4" w14:textId="628EC415" w:rsidR="008B49DB" w:rsidRPr="00361B15" w:rsidRDefault="008B49DB" w:rsidP="00361B15">
      <w:pPr>
        <w:pStyle w:val="Heading2"/>
        <w:numPr>
          <w:ilvl w:val="2"/>
          <w:numId w:val="1"/>
        </w:numPr>
        <w:suppressAutoHyphens/>
        <w:spacing w:before="240" w:after="0"/>
        <w:jc w:val="both"/>
        <w:rPr>
          <w:b/>
          <w:color w:val="auto"/>
          <w:sz w:val="24"/>
          <w:szCs w:val="24"/>
        </w:rPr>
      </w:pPr>
      <w:bookmarkStart w:id="319" w:name="_Toc527637447"/>
      <w:bookmarkStart w:id="320" w:name="_Toc195689126"/>
      <w:r w:rsidRPr="00361B15">
        <w:rPr>
          <w:b/>
          <w:color w:val="auto"/>
          <w:sz w:val="24"/>
          <w:szCs w:val="24"/>
        </w:rPr>
        <w:t xml:space="preserve">Bij </w:t>
      </w:r>
      <w:bookmarkEnd w:id="319"/>
      <w:r w:rsidR="00361B15" w:rsidRPr="00361B15">
        <w:rPr>
          <w:b/>
          <w:color w:val="auto"/>
          <w:sz w:val="24"/>
          <w:szCs w:val="24"/>
        </w:rPr>
        <w:t>Onderaanneming</w:t>
      </w:r>
      <w:bookmarkEnd w:id="320"/>
    </w:p>
    <w:p w14:paraId="3F206B59" w14:textId="017F3273" w:rsidR="002D5BE5" w:rsidRPr="005C7E26" w:rsidRDefault="008479F2" w:rsidP="005F53C5">
      <w:pPr>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w:t>
      </w:r>
      <w:r w:rsidR="002D5BE5" w:rsidRPr="004A62B6">
        <w:t>ieder van deze onderaannemers het UEA (</w:t>
      </w:r>
      <w:r w:rsidR="004B1B9D" w:rsidRPr="004A62B6">
        <w:t xml:space="preserve">Bijlage </w:t>
      </w:r>
      <w:r w:rsidR="0052318A" w:rsidRPr="004A62B6">
        <w:t>5</w:t>
      </w:r>
      <w:r w:rsidR="002D5BE5" w:rsidRPr="004A62B6">
        <w:t>) in te dienen, waarin ieder van deze onderaannemers (onder meer) verklaart dat hij niet onder één of meer van de gestelde uitsluitingsgronden (paragraaf 5.2) valt. De onderaannemer dient de volgende onderdelen van het UEA volledig in te vullen en rechtsgeldig</w:t>
      </w:r>
      <w:r w:rsidR="002D5BE5" w:rsidRPr="005C7E26">
        <w:t xml:space="preserve"> te ondertekenen: </w:t>
      </w:r>
    </w:p>
    <w:p w14:paraId="59C30BB9" w14:textId="77777777" w:rsidR="002D5BE5" w:rsidRPr="005C7E26" w:rsidRDefault="002D5BE5" w:rsidP="00DC7EC3">
      <w:pPr>
        <w:pStyle w:val="ListParagraph"/>
        <w:numPr>
          <w:ilvl w:val="0"/>
          <w:numId w:val="27"/>
        </w:numPr>
        <w:ind w:hanging="1080"/>
        <w:jc w:val="both"/>
      </w:pPr>
      <w:r w:rsidRPr="005C7E26">
        <w:t>Deel II, onderdeel A en B (gegevens onderaannemer);</w:t>
      </w:r>
    </w:p>
    <w:p w14:paraId="2AA5A29B" w14:textId="77777777" w:rsidR="002D5BE5" w:rsidRPr="005C7E26" w:rsidRDefault="002D5BE5" w:rsidP="00DC7EC3">
      <w:pPr>
        <w:pStyle w:val="ListParagraph"/>
        <w:numPr>
          <w:ilvl w:val="0"/>
          <w:numId w:val="27"/>
        </w:numPr>
        <w:ind w:left="426" w:hanging="426"/>
        <w:jc w:val="both"/>
      </w:pPr>
      <w:r w:rsidRPr="005C7E26">
        <w:t xml:space="preserve">Deel III, onderdeel A, B, en C (uitsluitingsgronden); en </w:t>
      </w:r>
    </w:p>
    <w:p w14:paraId="2F5BEB74" w14:textId="77777777" w:rsidR="002D5BE5" w:rsidRPr="005C7E26" w:rsidRDefault="002D5BE5" w:rsidP="00DC7EC3">
      <w:pPr>
        <w:pStyle w:val="ListParagraph"/>
        <w:numPr>
          <w:ilvl w:val="0"/>
          <w:numId w:val="27"/>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361B15">
      <w:pPr>
        <w:pStyle w:val="Heading2"/>
        <w:numPr>
          <w:ilvl w:val="2"/>
          <w:numId w:val="1"/>
        </w:numPr>
        <w:suppressAutoHyphens/>
        <w:spacing w:before="240" w:after="0"/>
        <w:jc w:val="both"/>
        <w:rPr>
          <w:b/>
          <w:color w:val="auto"/>
          <w:sz w:val="24"/>
          <w:szCs w:val="24"/>
        </w:rPr>
      </w:pPr>
      <w:bookmarkStart w:id="321" w:name="_Toc527637448"/>
      <w:bookmarkStart w:id="322" w:name="_Toc195689127"/>
      <w:r w:rsidRPr="00361B15">
        <w:rPr>
          <w:b/>
          <w:color w:val="auto"/>
          <w:sz w:val="24"/>
          <w:szCs w:val="24"/>
        </w:rPr>
        <w:t>Bij beroep op derde</w:t>
      </w:r>
      <w:bookmarkEnd w:id="321"/>
      <w:bookmarkEnd w:id="322"/>
    </w:p>
    <w:p w14:paraId="7646D845" w14:textId="28661078" w:rsidR="00C8685D" w:rsidRPr="000F2D06" w:rsidRDefault="00C8685D" w:rsidP="00BC79DA">
      <w:pPr>
        <w:jc w:val="both"/>
      </w:pPr>
      <w:bookmarkStart w:id="323" w:name="_Hlk33523200"/>
      <w:bookmarkStart w:id="324"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23"/>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24"/>
    <w:p w14:paraId="764954CB" w14:textId="77777777" w:rsidR="00C8685D" w:rsidRDefault="00C8685D" w:rsidP="00C8685D"/>
    <w:p w14:paraId="183C65E1" w14:textId="77777777" w:rsidR="00C8685D" w:rsidRPr="000F2D06" w:rsidRDefault="00C8685D" w:rsidP="00C8685D">
      <w:r w:rsidRPr="000F2D06">
        <w:t xml:space="preserve">De Inschrijver dient – ingeval van beroep op een derde – de volgende delen van het UEA in te vullen: </w:t>
      </w:r>
    </w:p>
    <w:p w14:paraId="601D249B" w14:textId="77777777" w:rsidR="00C8685D" w:rsidRDefault="00C8685D" w:rsidP="000D38C6">
      <w:pPr>
        <w:numPr>
          <w:ilvl w:val="0"/>
          <w:numId w:val="43"/>
        </w:numPr>
        <w:spacing w:line="240" w:lineRule="auto"/>
        <w:ind w:left="426"/>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0D38C6">
      <w:pPr>
        <w:numPr>
          <w:ilvl w:val="0"/>
          <w:numId w:val="43"/>
        </w:numPr>
        <w:spacing w:line="240" w:lineRule="auto"/>
        <w:ind w:left="426"/>
        <w:rPr>
          <w:rFonts w:cs="Trebuchet MS"/>
          <w:i/>
          <w:iCs/>
        </w:rPr>
      </w:pPr>
      <w:r>
        <w:rPr>
          <w:rFonts w:cs="Trebuchet MS"/>
          <w:i/>
          <w:iCs/>
        </w:rPr>
        <w:t>Deel III, onderdelen A, B en C (uitsluitingsgronden)</w:t>
      </w:r>
    </w:p>
    <w:p w14:paraId="295BA2D0" w14:textId="77777777" w:rsidR="00C8685D" w:rsidRDefault="00C8685D" w:rsidP="000D38C6">
      <w:pPr>
        <w:numPr>
          <w:ilvl w:val="0"/>
          <w:numId w:val="43"/>
        </w:numPr>
        <w:spacing w:line="240" w:lineRule="auto"/>
        <w:ind w:left="426"/>
        <w:rPr>
          <w:rFonts w:cs="Trebuchet MS"/>
          <w:i/>
          <w:iCs/>
        </w:rPr>
      </w:pPr>
      <w:r>
        <w:rPr>
          <w:rFonts w:cs="Trebuchet MS"/>
          <w:i/>
          <w:iCs/>
        </w:rPr>
        <w:t>Deel IV</w:t>
      </w:r>
    </w:p>
    <w:p w14:paraId="3B81D763" w14:textId="293BB8BF" w:rsidR="00C8685D" w:rsidRDefault="00C8685D" w:rsidP="000D38C6">
      <w:pPr>
        <w:numPr>
          <w:ilvl w:val="0"/>
          <w:numId w:val="43"/>
        </w:numPr>
        <w:spacing w:line="240" w:lineRule="auto"/>
        <w:ind w:left="426"/>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C8685D">
      <w:r w:rsidRPr="000F2D06">
        <w:t>De derde(n) dient/dienen de volgende delen van het UEA in te vullen:</w:t>
      </w:r>
    </w:p>
    <w:p w14:paraId="0B3E8AEB" w14:textId="77777777" w:rsidR="00C8685D" w:rsidRPr="00126BD4" w:rsidRDefault="00C8685D" w:rsidP="000D38C6">
      <w:pPr>
        <w:numPr>
          <w:ilvl w:val="0"/>
          <w:numId w:val="43"/>
        </w:numPr>
        <w:spacing w:line="240" w:lineRule="auto"/>
        <w:ind w:left="426"/>
        <w:rPr>
          <w:rFonts w:cs="Trebuchet MS"/>
          <w:i/>
          <w:iCs/>
        </w:rPr>
      </w:pPr>
      <w:r w:rsidRPr="00126BD4">
        <w:rPr>
          <w:rFonts w:cs="Trebuchet MS"/>
          <w:i/>
          <w:iCs/>
        </w:rPr>
        <w:t>Deel II, onderdeel A en B (gegevens derde)</w:t>
      </w:r>
    </w:p>
    <w:p w14:paraId="79641E4D" w14:textId="77777777" w:rsidR="00C8685D" w:rsidRPr="00126BD4" w:rsidRDefault="00C8685D" w:rsidP="000D38C6">
      <w:pPr>
        <w:numPr>
          <w:ilvl w:val="0"/>
          <w:numId w:val="43"/>
        </w:numPr>
        <w:spacing w:line="240" w:lineRule="auto"/>
        <w:ind w:left="426"/>
        <w:rPr>
          <w:rFonts w:cs="Trebuchet MS"/>
          <w:i/>
          <w:iCs/>
        </w:rPr>
      </w:pPr>
      <w:r w:rsidRPr="00126BD4">
        <w:rPr>
          <w:rFonts w:cs="Trebuchet MS"/>
          <w:i/>
          <w:iCs/>
        </w:rPr>
        <w:t>Deel III, onderdeel A, B en C (uitsluitingsgronden)</w:t>
      </w:r>
    </w:p>
    <w:p w14:paraId="10EB7460" w14:textId="77777777" w:rsidR="00C8685D" w:rsidRPr="00126BD4" w:rsidRDefault="00C8685D" w:rsidP="000D38C6">
      <w:pPr>
        <w:numPr>
          <w:ilvl w:val="0"/>
          <w:numId w:val="43"/>
        </w:numPr>
        <w:spacing w:line="240" w:lineRule="auto"/>
        <w:ind w:left="426"/>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0D38C6">
      <w:pPr>
        <w:numPr>
          <w:ilvl w:val="0"/>
          <w:numId w:val="43"/>
        </w:numPr>
        <w:spacing w:line="240" w:lineRule="auto"/>
        <w:ind w:left="426"/>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BC79DA">
      <w:pPr>
        <w:rPr>
          <w:rFonts w:cs="Trebuchet MS"/>
          <w:i/>
          <w:iCs/>
        </w:rPr>
      </w:pPr>
    </w:p>
    <w:p w14:paraId="7BB50B11" w14:textId="3EF63260" w:rsidR="00BC79DA" w:rsidRPr="000F2D06" w:rsidRDefault="00BC79DA" w:rsidP="00BC79DA">
      <w:r w:rsidRPr="000F2D06">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BC79DA"/>
    <w:p w14:paraId="3D5DBEF4" w14:textId="77777777" w:rsidR="00BC79DA" w:rsidRPr="000F2D06" w:rsidRDefault="00BC79DA" w:rsidP="00BC79DA">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BC79DA">
      <w:pPr>
        <w:rPr>
          <w:rFonts w:cs="Trebuchet MS"/>
          <w:iCs/>
        </w:rPr>
      </w:pPr>
    </w:p>
    <w:p w14:paraId="4CB74D05" w14:textId="77777777" w:rsidR="00BC79DA" w:rsidRPr="000F2D06" w:rsidRDefault="00BC79DA" w:rsidP="00BC79DA">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BC79DA"/>
    <w:p w14:paraId="05225D75" w14:textId="55690E9B" w:rsidR="00372FF3" w:rsidRPr="00361B15" w:rsidRDefault="00372FF3" w:rsidP="00372FF3">
      <w:pPr>
        <w:pStyle w:val="Heading2"/>
        <w:numPr>
          <w:ilvl w:val="2"/>
          <w:numId w:val="1"/>
        </w:numPr>
        <w:suppressAutoHyphens/>
        <w:spacing w:before="240" w:after="0"/>
        <w:jc w:val="both"/>
        <w:rPr>
          <w:b/>
          <w:color w:val="auto"/>
          <w:sz w:val="24"/>
          <w:szCs w:val="24"/>
        </w:rPr>
      </w:pPr>
      <w:bookmarkStart w:id="325" w:name="_Toc195689128"/>
      <w:r>
        <w:rPr>
          <w:b/>
          <w:color w:val="auto"/>
          <w:sz w:val="24"/>
          <w:szCs w:val="24"/>
        </w:rPr>
        <w:t>Vervangende derde(n)</w:t>
      </w:r>
      <w:bookmarkEnd w:id="325"/>
    </w:p>
    <w:p w14:paraId="2E18F13A" w14:textId="6EB88A10" w:rsidR="00BC79DA" w:rsidRPr="000F2D06" w:rsidRDefault="00BC79DA" w:rsidP="00BC79DA">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BC79DA"/>
    <w:p w14:paraId="3A6232FD" w14:textId="0AF69830" w:rsidR="00372FF3" w:rsidRDefault="00372FF3" w:rsidP="00BC79DA">
      <w:r>
        <w:t>Voor het beroep op een vervangende derde gelden alle voorschriften zoals vermeld in 5.2.4</w:t>
      </w:r>
    </w:p>
    <w:p w14:paraId="644AF637" w14:textId="77777777" w:rsidR="00372FF3" w:rsidRPr="000F2D06" w:rsidRDefault="00372FF3" w:rsidP="00BC79DA"/>
    <w:p w14:paraId="12FE05B3" w14:textId="1750AD51" w:rsidR="00BC79DA" w:rsidRPr="000F2D06" w:rsidRDefault="00BC79DA" w:rsidP="00BC79DA">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BC79DA">
      <w:pPr>
        <w:rPr>
          <w:rFonts w:cs="Trebuchet MS"/>
          <w:b/>
          <w:iCs/>
        </w:rPr>
      </w:pPr>
    </w:p>
    <w:p w14:paraId="52D0E89F" w14:textId="4062D282" w:rsidR="00BC79DA" w:rsidRPr="00361B15" w:rsidRDefault="00BC79DA" w:rsidP="00BC79DA">
      <w:pPr>
        <w:pStyle w:val="Heading2"/>
        <w:numPr>
          <w:ilvl w:val="2"/>
          <w:numId w:val="1"/>
        </w:numPr>
        <w:suppressAutoHyphens/>
        <w:spacing w:before="240" w:after="0"/>
        <w:jc w:val="both"/>
        <w:rPr>
          <w:b/>
          <w:color w:val="auto"/>
          <w:sz w:val="24"/>
          <w:szCs w:val="24"/>
        </w:rPr>
      </w:pPr>
      <w:bookmarkStart w:id="326" w:name="_Toc195689129"/>
      <w:r>
        <w:rPr>
          <w:b/>
          <w:color w:val="auto"/>
          <w:sz w:val="24"/>
          <w:szCs w:val="24"/>
        </w:rPr>
        <w:t>Bewijsmiddelen</w:t>
      </w:r>
      <w:bookmarkEnd w:id="326"/>
    </w:p>
    <w:p w14:paraId="0466BD25" w14:textId="69390BC5"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798D385D" w14:textId="28B69208" w:rsidR="00E91DF0" w:rsidRDefault="00DF1850" w:rsidP="00361B15">
      <w:pPr>
        <w:tabs>
          <w:tab w:val="left" w:pos="1701"/>
        </w:tabs>
        <w:suppressAutoHyphens/>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leGrid"/>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5"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248713A0"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A63689">
      <w:pPr>
        <w:pStyle w:val="Heading2"/>
        <w:suppressAutoHyphens/>
        <w:spacing w:after="0"/>
        <w:ind w:left="0" w:firstLine="0"/>
        <w:jc w:val="both"/>
        <w:rPr>
          <w:color w:val="auto"/>
        </w:rPr>
      </w:pPr>
      <w:bookmarkStart w:id="327" w:name="_Toc524008152"/>
      <w:bookmarkStart w:id="328" w:name="_Toc527637449"/>
      <w:bookmarkStart w:id="329" w:name="_Toc195689130"/>
      <w:r w:rsidRPr="00361B15">
        <w:rPr>
          <w:color w:val="auto"/>
        </w:rPr>
        <w:t>Bewijsmiddelen uitsluitingsgronden niet NL</w:t>
      </w:r>
      <w:r w:rsidR="00703271" w:rsidRPr="00361B15">
        <w:rPr>
          <w:color w:val="auto"/>
        </w:rPr>
        <w:t>-</w:t>
      </w:r>
      <w:r w:rsidRPr="00361B15">
        <w:rPr>
          <w:color w:val="auto"/>
        </w:rPr>
        <w:t>inschrijvers</w:t>
      </w:r>
      <w:bookmarkEnd w:id="327"/>
      <w:bookmarkEnd w:id="328"/>
      <w:bookmarkEnd w:id="329"/>
    </w:p>
    <w:p w14:paraId="70666513" w14:textId="4C8563CD" w:rsidR="002D5BE5" w:rsidRDefault="002D5BE5" w:rsidP="005F53C5">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Heading1"/>
        <w:suppressAutoHyphens/>
        <w:jc w:val="both"/>
        <w:rPr>
          <w:sz w:val="40"/>
          <w:szCs w:val="40"/>
        </w:rPr>
      </w:pPr>
      <w:bookmarkStart w:id="330" w:name="_Ref403370367"/>
      <w:bookmarkStart w:id="331" w:name="_Toc419285400"/>
      <w:bookmarkStart w:id="332" w:name="_Toc421086896"/>
      <w:bookmarkStart w:id="333" w:name="_Toc421100625"/>
      <w:bookmarkStart w:id="334" w:name="_Toc527637450"/>
      <w:bookmarkStart w:id="335" w:name="_Toc195689131"/>
      <w:r w:rsidRPr="00AD3D80">
        <w:rPr>
          <w:sz w:val="40"/>
          <w:szCs w:val="40"/>
        </w:rPr>
        <w:t>Geschiktheidseisen</w:t>
      </w:r>
      <w:bookmarkEnd w:id="330"/>
      <w:bookmarkEnd w:id="331"/>
      <w:bookmarkEnd w:id="332"/>
      <w:bookmarkEnd w:id="333"/>
      <w:bookmarkEnd w:id="334"/>
      <w:bookmarkEnd w:id="335"/>
    </w:p>
    <w:p w14:paraId="46CC1F02" w14:textId="77777777" w:rsidR="00B954EC" w:rsidRPr="005C7E26" w:rsidRDefault="00417BF7" w:rsidP="00A63689">
      <w:pPr>
        <w:pStyle w:val="Heading2"/>
        <w:suppressAutoHyphens/>
        <w:spacing w:after="0"/>
        <w:ind w:left="0" w:firstLine="0"/>
        <w:jc w:val="both"/>
        <w:rPr>
          <w:color w:val="auto"/>
        </w:rPr>
      </w:pPr>
      <w:bookmarkStart w:id="336" w:name="_Toc527637451"/>
      <w:bookmarkStart w:id="337" w:name="_Hlk522269407"/>
      <w:bookmarkStart w:id="338" w:name="_Toc195689132"/>
      <w:r w:rsidRPr="005C7E26">
        <w:rPr>
          <w:color w:val="auto"/>
        </w:rPr>
        <w:t>Inleiding</w:t>
      </w:r>
      <w:bookmarkEnd w:id="336"/>
      <w:bookmarkEnd w:id="338"/>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5F53C5">
      <w:pPr>
        <w:pStyle w:val="ListParagraph"/>
        <w:numPr>
          <w:ilvl w:val="0"/>
          <w:numId w:val="20"/>
        </w:numPr>
        <w:suppressAutoHyphens/>
        <w:jc w:val="both"/>
      </w:pPr>
      <w:r w:rsidRPr="005C7E26">
        <w:t>b</w:t>
      </w:r>
      <w:r w:rsidR="00B954EC" w:rsidRPr="005C7E26">
        <w:t>evoegdheid de beroepsactiviteiten uit te voeren</w:t>
      </w:r>
    </w:p>
    <w:p w14:paraId="78601AB6" w14:textId="1372F4F0" w:rsidR="00B954EC" w:rsidRPr="005C7E26" w:rsidRDefault="00DD6836" w:rsidP="005F53C5">
      <w:pPr>
        <w:pStyle w:val="ListParagraph"/>
        <w:numPr>
          <w:ilvl w:val="0"/>
          <w:numId w:val="20"/>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dient te voldoen aan alle geschiktheidseisen die in onderstaande subparagrafen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A63689" w:rsidRDefault="00B954EC" w:rsidP="00A63689">
      <w:pPr>
        <w:pStyle w:val="Heading2"/>
        <w:suppressAutoHyphens/>
        <w:spacing w:after="0"/>
        <w:ind w:left="0" w:firstLine="0"/>
        <w:jc w:val="both"/>
        <w:rPr>
          <w:color w:val="auto"/>
        </w:rPr>
      </w:pPr>
      <w:bookmarkStart w:id="339" w:name="_Toc501547418"/>
      <w:bookmarkStart w:id="340" w:name="_Toc527637452"/>
      <w:bookmarkStart w:id="341" w:name="_Toc195689133"/>
      <w:r w:rsidRPr="005C7E26">
        <w:rPr>
          <w:color w:val="auto"/>
        </w:rPr>
        <w:t>Bevoegdheid de beroepsactiviteiten uit te voeren</w:t>
      </w:r>
      <w:bookmarkEnd w:id="339"/>
      <w:bookmarkEnd w:id="340"/>
      <w:bookmarkEnd w:id="341"/>
    </w:p>
    <w:p w14:paraId="5C8DE176" w14:textId="77777777" w:rsidR="00B954EC" w:rsidRPr="00361B15" w:rsidRDefault="00B954EC" w:rsidP="00361B15">
      <w:pPr>
        <w:pStyle w:val="Heading2"/>
        <w:numPr>
          <w:ilvl w:val="2"/>
          <w:numId w:val="1"/>
        </w:numPr>
        <w:suppressAutoHyphens/>
        <w:spacing w:before="240" w:after="0"/>
        <w:jc w:val="both"/>
        <w:rPr>
          <w:b/>
          <w:color w:val="auto"/>
          <w:sz w:val="24"/>
          <w:szCs w:val="24"/>
        </w:rPr>
      </w:pPr>
      <w:bookmarkStart w:id="342" w:name="_Toc195689134"/>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42"/>
    </w:p>
    <w:p w14:paraId="47A9FA26" w14:textId="42629DE0"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526DA1B0"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DF1850">
        <w:t>VRLN</w:t>
      </w:r>
      <w:r w:rsidRPr="005C7E26">
        <w:t xml:space="preserve"> verstrekken (zie ook paragraaf </w:t>
      </w:r>
      <w:r w:rsidRPr="004A62B6">
        <w:t>5.2.2).</w:t>
      </w:r>
      <w:r w:rsidRPr="005C7E26">
        <w:t xml:space="preserve"> </w:t>
      </w:r>
    </w:p>
    <w:p w14:paraId="34EC77BE" w14:textId="7F6B4201" w:rsidR="0011729E" w:rsidRPr="00361B15" w:rsidRDefault="00E73536" w:rsidP="00361B15">
      <w:pPr>
        <w:pStyle w:val="Heading2"/>
        <w:numPr>
          <w:ilvl w:val="2"/>
          <w:numId w:val="1"/>
        </w:numPr>
        <w:suppressAutoHyphens/>
        <w:spacing w:before="240" w:after="0"/>
        <w:jc w:val="both"/>
        <w:rPr>
          <w:b/>
          <w:color w:val="auto"/>
          <w:sz w:val="24"/>
          <w:szCs w:val="24"/>
        </w:rPr>
      </w:pPr>
      <w:bookmarkStart w:id="343" w:name="_Toc351713525"/>
      <w:bookmarkStart w:id="344" w:name="_Toc419285402"/>
      <w:bookmarkStart w:id="345" w:name="_Toc421086898"/>
      <w:bookmarkStart w:id="346" w:name="_Toc195689135"/>
      <w:bookmarkEnd w:id="343"/>
      <w:r w:rsidRPr="00361B15">
        <w:rPr>
          <w:b/>
          <w:color w:val="auto"/>
          <w:sz w:val="24"/>
          <w:szCs w:val="24"/>
        </w:rPr>
        <w:t xml:space="preserve">Geschiktheidseis </w:t>
      </w:r>
      <w:r w:rsidR="00BF398E" w:rsidRPr="00361B15">
        <w:rPr>
          <w:b/>
          <w:color w:val="auto"/>
          <w:sz w:val="24"/>
          <w:szCs w:val="24"/>
        </w:rPr>
        <w:t>2</w:t>
      </w:r>
      <w:r w:rsidR="0011729E" w:rsidRPr="00361B15">
        <w:rPr>
          <w:b/>
          <w:color w:val="auto"/>
          <w:sz w:val="24"/>
          <w:szCs w:val="24"/>
        </w:rPr>
        <w:t>: Verzekering</w:t>
      </w:r>
      <w:bookmarkEnd w:id="346"/>
    </w:p>
    <w:bookmarkEnd w:id="344"/>
    <w:bookmarkEnd w:id="345"/>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2F3000">
      <w:pPr>
        <w:pStyle w:val="ListParagraph"/>
        <w:numPr>
          <w:ilvl w:val="0"/>
          <w:numId w:val="42"/>
        </w:numPr>
        <w:tabs>
          <w:tab w:val="clear" w:pos="397"/>
          <w:tab w:val="clear" w:pos="720"/>
        </w:tabs>
        <w:suppressAutoHyphens/>
        <w:ind w:left="426"/>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w:t>
      </w:r>
      <w:r w:rsidR="008332F8" w:rsidRPr="004A62B6">
        <w:t xml:space="preserve">Bijlage </w:t>
      </w:r>
      <w:r w:rsidR="0004153E" w:rsidRPr="004A62B6">
        <w:t>4</w:t>
      </w:r>
      <w:r w:rsidR="008332F8" w:rsidRPr="004A62B6">
        <w:t>.</w:t>
      </w:r>
      <w:r w:rsidR="00E91DF0" w:rsidRPr="005C7E26">
        <w:t xml:space="preserve"> Deze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21A8B7B8"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A63689">
      <w:pPr>
        <w:pStyle w:val="Heading2"/>
        <w:suppressAutoHyphens/>
        <w:spacing w:after="0"/>
        <w:ind w:left="0" w:firstLine="0"/>
        <w:jc w:val="both"/>
        <w:rPr>
          <w:color w:val="auto"/>
        </w:rPr>
      </w:pPr>
      <w:bookmarkStart w:id="347" w:name="_Toc508701625"/>
      <w:bookmarkStart w:id="348" w:name="_Toc508887571"/>
      <w:bookmarkStart w:id="349" w:name="_Ref517960781"/>
      <w:bookmarkStart w:id="350" w:name="_Toc527637453"/>
      <w:bookmarkStart w:id="351" w:name="_Toc195689136"/>
      <w:bookmarkEnd w:id="337"/>
      <w:bookmarkEnd w:id="347"/>
      <w:bookmarkEnd w:id="348"/>
      <w:r w:rsidRPr="005C7E26">
        <w:rPr>
          <w:color w:val="auto"/>
        </w:rPr>
        <w:t>Technische bekwaamheid en</w:t>
      </w:r>
      <w:r w:rsidR="009F2609" w:rsidRPr="005C7E26">
        <w:rPr>
          <w:color w:val="auto"/>
        </w:rPr>
        <w:t xml:space="preserve"> </w:t>
      </w:r>
      <w:r w:rsidRPr="005C7E26">
        <w:rPr>
          <w:color w:val="auto"/>
        </w:rPr>
        <w:t>beroepsbekwaamheid</w:t>
      </w:r>
      <w:bookmarkEnd w:id="349"/>
      <w:bookmarkEnd w:id="350"/>
      <w:bookmarkEnd w:id="351"/>
    </w:p>
    <w:p w14:paraId="3FA36C88" w14:textId="77777777" w:rsidR="00ED4220" w:rsidRPr="004A62B6" w:rsidRDefault="00ED4220" w:rsidP="005F53C5">
      <w:pPr>
        <w:suppressAutoHyphens/>
        <w:jc w:val="both"/>
      </w:pPr>
      <w:r w:rsidRPr="004A62B6">
        <w:t>In deze aanbesteding zijn de volgende kerncompetenties met betrekking tot de technische bekwaamheid en beroepsbekwaamheid relevant:</w:t>
      </w:r>
    </w:p>
    <w:p w14:paraId="7BEF3A7C" w14:textId="77777777" w:rsidR="00D27E8F" w:rsidRPr="004A62B6" w:rsidRDefault="00D27E8F" w:rsidP="005F53C5">
      <w:pPr>
        <w:suppressAutoHyphens/>
        <w:jc w:val="both"/>
      </w:pPr>
    </w:p>
    <w:p w14:paraId="219114E3" w14:textId="77777777" w:rsidR="006974CF" w:rsidRPr="004A62B6" w:rsidRDefault="006974CF" w:rsidP="005F53C5">
      <w:pPr>
        <w:suppressAutoHyphens/>
        <w:jc w:val="both"/>
        <w:rPr>
          <w:b/>
          <w:bCs/>
        </w:rPr>
      </w:pPr>
      <w:r w:rsidRPr="004A62B6">
        <w:rPr>
          <w:b/>
          <w:bCs/>
        </w:rPr>
        <w:t>Kerncompetentie 1:</w:t>
      </w:r>
    </w:p>
    <w:p w14:paraId="7D01EDE4" w14:textId="5245B603" w:rsidR="00D27E8F" w:rsidRPr="004A62B6" w:rsidRDefault="006974CF" w:rsidP="005F53C5">
      <w:pPr>
        <w:suppressAutoHyphens/>
        <w:jc w:val="both"/>
      </w:pPr>
      <w:r w:rsidRPr="004A62B6">
        <w:t xml:space="preserve">Kennis op het gebied van Natuurbrandmanagement </w:t>
      </w:r>
      <w:r w:rsidR="00E279F1" w:rsidRPr="004A62B6">
        <w:t>in ruime zin toegespitst op:</w:t>
      </w:r>
    </w:p>
    <w:p w14:paraId="42A91B29" w14:textId="77777777" w:rsidR="00E279F1" w:rsidRPr="004A62B6" w:rsidRDefault="00E279F1" w:rsidP="005F53C5">
      <w:pPr>
        <w:suppressAutoHyphens/>
        <w:jc w:val="both"/>
      </w:pPr>
    </w:p>
    <w:p w14:paraId="14B276EA" w14:textId="41D33400" w:rsidR="00E279F1" w:rsidRPr="004A62B6" w:rsidRDefault="00E279F1" w:rsidP="005F53C5">
      <w:pPr>
        <w:suppressAutoHyphens/>
        <w:jc w:val="both"/>
      </w:pPr>
      <w:r w:rsidRPr="004A62B6">
        <w:t xml:space="preserve">*) </w:t>
      </w:r>
      <w:r w:rsidR="00C36227" w:rsidRPr="004A62B6">
        <w:t>opstellen NBM-plannen</w:t>
      </w:r>
    </w:p>
    <w:p w14:paraId="408A842A" w14:textId="73EDBA7C" w:rsidR="00C36227" w:rsidRPr="004A62B6" w:rsidRDefault="00C36227" w:rsidP="005F53C5">
      <w:pPr>
        <w:suppressAutoHyphens/>
        <w:jc w:val="both"/>
      </w:pPr>
      <w:r w:rsidRPr="004A62B6">
        <w:t xml:space="preserve">*) </w:t>
      </w:r>
      <w:r w:rsidR="007E7236" w:rsidRPr="004A62B6">
        <w:t>organis</w:t>
      </w:r>
      <w:r w:rsidR="005845E4" w:rsidRPr="004A62B6">
        <w:t>atie</w:t>
      </w:r>
      <w:r w:rsidR="007E7236" w:rsidRPr="004A62B6">
        <w:t xml:space="preserve"> en uitvoering </w:t>
      </w:r>
      <w:r w:rsidR="00525AE3" w:rsidRPr="004A62B6">
        <w:t>Directie &amp; Toezicht</w:t>
      </w:r>
      <w:r w:rsidR="002857F0" w:rsidRPr="004A62B6">
        <w:t xml:space="preserve"> op </w:t>
      </w:r>
      <w:r w:rsidR="005845E4" w:rsidRPr="004A62B6">
        <w:t>implementatie</w:t>
      </w:r>
      <w:r w:rsidR="002857F0" w:rsidRPr="004A62B6">
        <w:t xml:space="preserve"> Natuurbrandmanagementplannen</w:t>
      </w:r>
      <w:r w:rsidR="00525AE3" w:rsidRPr="004A62B6">
        <w:t xml:space="preserve"> </w:t>
      </w:r>
      <w:r w:rsidR="233CE853" w:rsidRPr="004A62B6">
        <w:t>en de te nemen uitvoeringmaatregelen in de natuurgebieden.</w:t>
      </w:r>
    </w:p>
    <w:p w14:paraId="621D46AE" w14:textId="7A11A9FF" w:rsidR="00525AE3" w:rsidRPr="004A62B6" w:rsidRDefault="00525AE3" w:rsidP="005F53C5">
      <w:pPr>
        <w:suppressAutoHyphens/>
        <w:jc w:val="both"/>
      </w:pPr>
      <w:r w:rsidRPr="004A62B6">
        <w:t xml:space="preserve">*) </w:t>
      </w:r>
      <w:r w:rsidR="00416191" w:rsidRPr="004A62B6">
        <w:t>advisering terreineigenaren</w:t>
      </w:r>
      <w:r w:rsidR="00D3778C" w:rsidRPr="004A62B6">
        <w:t xml:space="preserve"> versus bevoegd gezag.</w:t>
      </w:r>
    </w:p>
    <w:p w14:paraId="512A8E3E" w14:textId="77777777" w:rsidR="006974CF" w:rsidRPr="004A62B6" w:rsidRDefault="006974CF" w:rsidP="005F53C5">
      <w:pPr>
        <w:suppressAutoHyphens/>
        <w:jc w:val="both"/>
      </w:pPr>
    </w:p>
    <w:p w14:paraId="5383AA88" w14:textId="42B60D38" w:rsidR="006974CF" w:rsidRPr="004A62B6" w:rsidRDefault="006974CF" w:rsidP="005F53C5">
      <w:pPr>
        <w:suppressAutoHyphens/>
        <w:jc w:val="both"/>
        <w:rPr>
          <w:b/>
          <w:bCs/>
        </w:rPr>
      </w:pPr>
      <w:r w:rsidRPr="004A62B6">
        <w:rPr>
          <w:b/>
          <w:bCs/>
        </w:rPr>
        <w:t>Kerncompetentie 2:</w:t>
      </w:r>
    </w:p>
    <w:p w14:paraId="16AD9F0C" w14:textId="0D2FE109" w:rsidR="006974CF" w:rsidRPr="004A62B6" w:rsidRDefault="005845E4" w:rsidP="005F53C5">
      <w:pPr>
        <w:suppressAutoHyphens/>
        <w:jc w:val="both"/>
      </w:pPr>
      <w:r w:rsidRPr="004A62B6">
        <w:t xml:space="preserve">*) </w:t>
      </w:r>
      <w:r w:rsidR="001C6B58" w:rsidRPr="004A62B6">
        <w:t xml:space="preserve">goede </w:t>
      </w:r>
      <w:r w:rsidR="00167268" w:rsidRPr="004A62B6">
        <w:t xml:space="preserve">mondelinge en schriftelijke uitdrukkingsvaardigheid in de </w:t>
      </w:r>
      <w:r w:rsidR="00360BEF" w:rsidRPr="004A62B6">
        <w:t xml:space="preserve">Nederlandse en </w:t>
      </w:r>
      <w:r w:rsidR="006974CF" w:rsidRPr="004A62B6">
        <w:t>Duitse taal</w:t>
      </w:r>
    </w:p>
    <w:p w14:paraId="6197027A" w14:textId="77777777" w:rsidR="00E65212" w:rsidRPr="004A62B6" w:rsidRDefault="005845E4" w:rsidP="005F53C5">
      <w:pPr>
        <w:suppressAutoHyphens/>
        <w:jc w:val="both"/>
      </w:pPr>
      <w:r w:rsidRPr="004A62B6">
        <w:t xml:space="preserve">*) </w:t>
      </w:r>
      <w:r w:rsidR="00413215" w:rsidRPr="004A62B6">
        <w:t>ervaring met complexe dynamiek rondom projecten met meerdere Duitse en Nederlandse partners</w:t>
      </w:r>
      <w:r w:rsidR="002636CA" w:rsidRPr="004A62B6">
        <w:t xml:space="preserve"> </w:t>
      </w:r>
      <w:r w:rsidR="00E61BFF" w:rsidRPr="004A62B6">
        <w:t xml:space="preserve"> </w:t>
      </w:r>
    </w:p>
    <w:p w14:paraId="542250D2" w14:textId="27933899" w:rsidR="00E279F1" w:rsidRPr="004A62B6" w:rsidRDefault="00E65212" w:rsidP="005F53C5">
      <w:pPr>
        <w:suppressAutoHyphens/>
        <w:jc w:val="both"/>
      </w:pPr>
      <w:r w:rsidRPr="004A62B6">
        <w:t xml:space="preserve">   </w:t>
      </w:r>
      <w:r w:rsidR="00E61BFF" w:rsidRPr="004A62B6">
        <w:t>(</w:t>
      </w:r>
      <w:r w:rsidR="00A760EA" w:rsidRPr="004A62B6">
        <w:t>o.a. netwerk analyse en strategische advisering)</w:t>
      </w:r>
    </w:p>
    <w:p w14:paraId="2654CFC0" w14:textId="77777777" w:rsidR="00E279F1" w:rsidRPr="004A62B6" w:rsidRDefault="00E279F1" w:rsidP="005F53C5">
      <w:pPr>
        <w:suppressAutoHyphens/>
        <w:jc w:val="both"/>
      </w:pPr>
    </w:p>
    <w:p w14:paraId="4C6E263A" w14:textId="78F66676" w:rsidR="00E279F1" w:rsidRPr="004A62B6" w:rsidRDefault="00E279F1" w:rsidP="005F53C5">
      <w:pPr>
        <w:suppressAutoHyphens/>
        <w:jc w:val="both"/>
        <w:rPr>
          <w:b/>
          <w:bCs/>
        </w:rPr>
      </w:pPr>
      <w:r w:rsidRPr="004A62B6">
        <w:rPr>
          <w:b/>
          <w:bCs/>
        </w:rPr>
        <w:t>Kerncompetentie 3:</w:t>
      </w:r>
    </w:p>
    <w:p w14:paraId="7D49EC02" w14:textId="77777777" w:rsidR="00E279F1" w:rsidRPr="004A62B6" w:rsidRDefault="00E279F1" w:rsidP="005F53C5">
      <w:pPr>
        <w:suppressAutoHyphens/>
        <w:jc w:val="both"/>
      </w:pPr>
    </w:p>
    <w:p w14:paraId="6D7C90D3" w14:textId="1FC502AA" w:rsidR="00E279F1" w:rsidRPr="004A62B6" w:rsidRDefault="005A0679" w:rsidP="005F53C5">
      <w:pPr>
        <w:suppressAutoHyphens/>
        <w:jc w:val="both"/>
      </w:pPr>
      <w:r w:rsidRPr="004A62B6">
        <w:t xml:space="preserve">*) kennis hebben </w:t>
      </w:r>
      <w:r w:rsidR="00F66A5B" w:rsidRPr="004A62B6">
        <w:t xml:space="preserve">in het </w:t>
      </w:r>
      <w:r w:rsidR="00EB39F5" w:rsidRPr="004A62B6">
        <w:t>inrichten van een digitale GIS-omgeving</w:t>
      </w:r>
      <w:r w:rsidR="005B4F4D" w:rsidRPr="004A62B6">
        <w:t>.</w:t>
      </w:r>
    </w:p>
    <w:p w14:paraId="4F030185" w14:textId="5274BCA0" w:rsidR="00E65212" w:rsidRPr="004A62B6" w:rsidRDefault="005B4F4D" w:rsidP="005F53C5">
      <w:pPr>
        <w:suppressAutoHyphens/>
        <w:jc w:val="both"/>
      </w:pPr>
      <w:r w:rsidRPr="004A62B6">
        <w:t xml:space="preserve">*) kennis hebben van gebiedsanalyse </w:t>
      </w:r>
      <w:r w:rsidR="00A33F1A" w:rsidRPr="004A62B6">
        <w:t xml:space="preserve">in kaart (Shapefile/PDF) en tabelvorm (Excel/PDF) </w:t>
      </w:r>
      <w:r w:rsidR="00746F9B" w:rsidRPr="004A62B6">
        <w:t>op</w:t>
      </w:r>
      <w:r w:rsidR="00A33F1A" w:rsidRPr="004A62B6">
        <w:t xml:space="preserve"> basis van </w:t>
      </w:r>
    </w:p>
    <w:p w14:paraId="053515B0" w14:textId="0ABD826B" w:rsidR="005B4F4D" w:rsidRPr="004A62B6" w:rsidRDefault="00E65212" w:rsidP="005F53C5">
      <w:pPr>
        <w:suppressAutoHyphens/>
        <w:jc w:val="both"/>
      </w:pPr>
      <w:r w:rsidRPr="004A62B6">
        <w:t xml:space="preserve">    </w:t>
      </w:r>
      <w:r w:rsidR="00A33F1A" w:rsidRPr="004A62B6">
        <w:t xml:space="preserve">verzamelde data en </w:t>
      </w:r>
      <w:r w:rsidR="00926D8A" w:rsidRPr="004A62B6">
        <w:t>input werkgroepen.</w:t>
      </w:r>
    </w:p>
    <w:p w14:paraId="3EF85AF6" w14:textId="54A9B5A9" w:rsidR="00926D8A" w:rsidRPr="004A62B6" w:rsidRDefault="00926D8A" w:rsidP="005F53C5">
      <w:pPr>
        <w:suppressAutoHyphens/>
        <w:jc w:val="both"/>
      </w:pPr>
      <w:r w:rsidRPr="004A62B6">
        <w:t xml:space="preserve">*) </w:t>
      </w:r>
      <w:r w:rsidR="00D64779" w:rsidRPr="004A62B6">
        <w:t xml:space="preserve">verzorgen </w:t>
      </w:r>
      <w:r w:rsidRPr="004A62B6">
        <w:t>vakinhoudelijke training</w:t>
      </w:r>
      <w:r w:rsidR="00DE30B3">
        <w:t>en</w:t>
      </w:r>
      <w:r w:rsidRPr="004A62B6">
        <w:t xml:space="preserve"> </w:t>
      </w:r>
    </w:p>
    <w:p w14:paraId="30B09B30" w14:textId="0006D50A" w:rsidR="008E5F90" w:rsidRPr="004A62B6" w:rsidRDefault="008E5F90">
      <w:r w:rsidRPr="004A62B6">
        <w:br w:type="page"/>
      </w:r>
    </w:p>
    <w:p w14:paraId="0CCB3E42" w14:textId="77777777" w:rsidR="00ED4220" w:rsidRPr="004A62B6" w:rsidRDefault="00ED4220" w:rsidP="005F53C5">
      <w:pPr>
        <w:suppressAutoHyphens/>
        <w:jc w:val="both"/>
      </w:pPr>
      <w:r w:rsidRPr="004A62B6">
        <w:t>Ter toetsing van het voldoen aan deze kerncompetenties worden de volgende geschiktheidseisen gesteld.</w:t>
      </w:r>
    </w:p>
    <w:p w14:paraId="6C2010C9" w14:textId="77777777" w:rsidR="00ED4220" w:rsidRPr="004A62B6" w:rsidRDefault="00ED4220" w:rsidP="005F53C5">
      <w:pPr>
        <w:suppressAutoHyphens/>
        <w:jc w:val="both"/>
      </w:pPr>
    </w:p>
    <w:p w14:paraId="2530F2AC" w14:textId="59422615" w:rsidR="00ED4220" w:rsidRPr="004A62B6" w:rsidRDefault="00ED4220" w:rsidP="007D5135">
      <w:pPr>
        <w:pStyle w:val="Heading2"/>
        <w:numPr>
          <w:ilvl w:val="2"/>
          <w:numId w:val="1"/>
        </w:numPr>
        <w:suppressAutoHyphens/>
        <w:spacing w:before="240" w:after="0"/>
        <w:jc w:val="both"/>
        <w:rPr>
          <w:b/>
          <w:color w:val="auto"/>
          <w:sz w:val="24"/>
          <w:szCs w:val="24"/>
        </w:rPr>
      </w:pPr>
      <w:bookmarkStart w:id="352" w:name="_Toc195689137"/>
      <w:r w:rsidRPr="004A62B6">
        <w:rPr>
          <w:b/>
          <w:color w:val="auto"/>
          <w:sz w:val="24"/>
          <w:szCs w:val="24"/>
        </w:rPr>
        <w:t>Geschiktheidseis</w:t>
      </w:r>
      <w:r w:rsidR="00E73536" w:rsidRPr="004A62B6">
        <w:rPr>
          <w:b/>
          <w:color w:val="auto"/>
          <w:sz w:val="24"/>
          <w:szCs w:val="24"/>
        </w:rPr>
        <w:t xml:space="preserve"> </w:t>
      </w:r>
      <w:r w:rsidR="00BF398E" w:rsidRPr="004A62B6">
        <w:rPr>
          <w:b/>
          <w:color w:val="auto"/>
          <w:sz w:val="24"/>
          <w:szCs w:val="24"/>
        </w:rPr>
        <w:t>3</w:t>
      </w:r>
      <w:r w:rsidRPr="004A62B6">
        <w:rPr>
          <w:b/>
          <w:color w:val="auto"/>
          <w:sz w:val="24"/>
          <w:szCs w:val="24"/>
        </w:rPr>
        <w:t>: Referenties</w:t>
      </w:r>
      <w:bookmarkEnd w:id="352"/>
    </w:p>
    <w:p w14:paraId="789A1863" w14:textId="77777777" w:rsidR="001B2EE6" w:rsidRPr="004A62B6" w:rsidRDefault="001B2EE6" w:rsidP="005F53C5">
      <w:pPr>
        <w:suppressAutoHyphens/>
        <w:jc w:val="both"/>
        <w:rPr>
          <w:u w:val="single"/>
        </w:rPr>
      </w:pPr>
    </w:p>
    <w:p w14:paraId="7166E7DA" w14:textId="77777777" w:rsidR="001B2EE6" w:rsidRPr="004A62B6" w:rsidRDefault="001B2EE6" w:rsidP="005F53C5">
      <w:pPr>
        <w:suppressAutoHyphens/>
        <w:jc w:val="both"/>
        <w:rPr>
          <w:u w:val="single"/>
        </w:rPr>
      </w:pPr>
    </w:p>
    <w:p w14:paraId="130E5C79" w14:textId="4AA685C6" w:rsidR="00A75E10" w:rsidRPr="004A62B6" w:rsidRDefault="00A75E10" w:rsidP="005F53C5">
      <w:pPr>
        <w:suppressAutoHyphens/>
        <w:jc w:val="both"/>
      </w:pPr>
      <w:r w:rsidRPr="004A62B6">
        <w:rPr>
          <w:u w:val="single"/>
        </w:rPr>
        <w:t>Referentie</w:t>
      </w:r>
      <w:r w:rsidR="00394A13" w:rsidRPr="004A62B6">
        <w:rPr>
          <w:u w:val="single"/>
        </w:rPr>
        <w:t>-</w:t>
      </w:r>
      <w:r w:rsidRPr="004A62B6">
        <w:rPr>
          <w:u w:val="single"/>
        </w:rPr>
        <w:t>eis 1</w:t>
      </w:r>
      <w:r w:rsidRPr="004A62B6">
        <w:t>:</w:t>
      </w:r>
    </w:p>
    <w:p w14:paraId="1FE391A4" w14:textId="77777777" w:rsidR="001B2EE6" w:rsidRPr="004A62B6" w:rsidRDefault="001B2EE6" w:rsidP="005F53C5">
      <w:pPr>
        <w:suppressAutoHyphens/>
        <w:jc w:val="both"/>
      </w:pPr>
    </w:p>
    <w:p w14:paraId="3B564954" w14:textId="77777777" w:rsidR="001B2EE6" w:rsidRPr="004A62B6" w:rsidRDefault="001B2EE6" w:rsidP="005F53C5">
      <w:pPr>
        <w:suppressAutoHyphens/>
        <w:jc w:val="both"/>
      </w:pPr>
    </w:p>
    <w:p w14:paraId="2AB67ED3" w14:textId="3E9F9B2A" w:rsidR="007D2A81" w:rsidRPr="004A62B6" w:rsidRDefault="00AC202A" w:rsidP="005F53C5">
      <w:pPr>
        <w:suppressAutoHyphens/>
        <w:jc w:val="both"/>
      </w:pPr>
      <w:r w:rsidRPr="004A62B6">
        <w:t xml:space="preserve">De </w:t>
      </w:r>
      <w:r w:rsidR="005D5B41" w:rsidRPr="004A62B6">
        <w:t>Inschrijver</w:t>
      </w:r>
      <w:r w:rsidRPr="004A62B6">
        <w:t xml:space="preserve"> dient, op straffe van uitsluiting van de aanbestedingsprocedure</w:t>
      </w:r>
      <w:r w:rsidR="001C753A" w:rsidRPr="004A62B6">
        <w:t>,</w:t>
      </w:r>
      <w:r w:rsidRPr="004A62B6">
        <w:t xml:space="preserve"> ten minste </w:t>
      </w:r>
      <w:r w:rsidR="00B07DFF" w:rsidRPr="004A62B6">
        <w:t>éé</w:t>
      </w:r>
      <w:r w:rsidR="008F7CF3" w:rsidRPr="004A62B6">
        <w:rPr>
          <w:rFonts w:cs="Arial"/>
        </w:rPr>
        <w:t>n</w:t>
      </w:r>
      <w:r w:rsidRPr="004A62B6">
        <w:t xml:space="preserve"> </w:t>
      </w:r>
      <w:r w:rsidR="00C41071" w:rsidRPr="004A62B6">
        <w:t>Opdracht</w:t>
      </w:r>
      <w:r w:rsidRPr="004A62B6">
        <w:t xml:space="preserve"> te hebben verricht waarbij </w:t>
      </w:r>
      <w:r w:rsidR="005D5B41" w:rsidRPr="004A62B6">
        <w:t>Inschrijver</w:t>
      </w:r>
      <w:r w:rsidR="00315D8F" w:rsidRPr="004A62B6">
        <w:t xml:space="preserve"> concreet aantoont ervaring te hebben</w:t>
      </w:r>
      <w:r w:rsidR="00D1505D" w:rsidRPr="004A62B6">
        <w:t xml:space="preserve"> </w:t>
      </w:r>
      <w:r w:rsidR="00315D8F" w:rsidRPr="004A62B6">
        <w:t>met het opstellen van Natuurbrandmanagement plannen</w:t>
      </w:r>
      <w:r w:rsidR="00C15104" w:rsidRPr="004A62B6">
        <w:t>, idem erv</w:t>
      </w:r>
      <w:r w:rsidR="00D1505D" w:rsidRPr="004A62B6">
        <w:t>a</w:t>
      </w:r>
      <w:r w:rsidR="00C15104" w:rsidRPr="004A62B6">
        <w:t xml:space="preserve">ring in de rol van directie en </w:t>
      </w:r>
      <w:r w:rsidR="00D53B0C">
        <w:t>t</w:t>
      </w:r>
      <w:r w:rsidR="00C15104" w:rsidRPr="004A62B6">
        <w:t>oezicht op de uitvoering</w:t>
      </w:r>
      <w:r w:rsidR="74EC771D" w:rsidRPr="004A62B6">
        <w:t>smaatregelen binnen de</w:t>
      </w:r>
      <w:r w:rsidR="00C15104" w:rsidRPr="004A62B6">
        <w:t xml:space="preserve"> Natuu</w:t>
      </w:r>
      <w:r w:rsidR="00AC066D" w:rsidRPr="004A62B6">
        <w:t>r</w:t>
      </w:r>
      <w:r w:rsidR="00C15104" w:rsidRPr="004A62B6">
        <w:t>brandmanagement</w:t>
      </w:r>
      <w:r w:rsidR="00AC066D" w:rsidRPr="004A62B6">
        <w:t xml:space="preserve"> </w:t>
      </w:r>
      <w:r w:rsidR="00C15104" w:rsidRPr="004A62B6">
        <w:t>p</w:t>
      </w:r>
      <w:r w:rsidR="00D1505D" w:rsidRPr="004A62B6">
        <w:t>l</w:t>
      </w:r>
      <w:r w:rsidR="00C15104" w:rsidRPr="004A62B6">
        <w:t>annen</w:t>
      </w:r>
      <w:r w:rsidRPr="004A62B6">
        <w:t>.</w:t>
      </w:r>
      <w:r w:rsidR="00D1505D" w:rsidRPr="004A62B6">
        <w:t xml:space="preserve"> </w:t>
      </w:r>
      <w:r w:rsidRPr="004A62B6">
        <w:t xml:space="preserve"> </w:t>
      </w:r>
      <w:r w:rsidR="004A3055" w:rsidRPr="004A62B6">
        <w:t xml:space="preserve">En daarnaast ervaring in het adviseren van zowel terreineigenaren/bevoegd gezag. </w:t>
      </w:r>
    </w:p>
    <w:p w14:paraId="5FAAC9E0" w14:textId="77777777" w:rsidR="00A401B8" w:rsidRPr="004A62B6" w:rsidRDefault="00A401B8" w:rsidP="005F53C5">
      <w:pPr>
        <w:suppressAutoHyphens/>
        <w:jc w:val="both"/>
      </w:pPr>
    </w:p>
    <w:p w14:paraId="08FA8389" w14:textId="7BD2AE23" w:rsidR="00A401B8" w:rsidRPr="004A62B6" w:rsidRDefault="00A401B8" w:rsidP="005F53C5">
      <w:pPr>
        <w:suppressAutoHyphens/>
        <w:jc w:val="both"/>
        <w:rPr>
          <w:u w:val="single"/>
        </w:rPr>
      </w:pPr>
      <w:r w:rsidRPr="004A62B6">
        <w:rPr>
          <w:u w:val="single"/>
        </w:rPr>
        <w:t>Referentie-eis 2:</w:t>
      </w:r>
    </w:p>
    <w:p w14:paraId="3B8625E0" w14:textId="77777777" w:rsidR="00A401B8" w:rsidRPr="004A62B6" w:rsidRDefault="00A401B8" w:rsidP="005F53C5">
      <w:pPr>
        <w:suppressAutoHyphens/>
        <w:jc w:val="both"/>
      </w:pPr>
    </w:p>
    <w:p w14:paraId="2D9AB560" w14:textId="21587879" w:rsidR="00E84023" w:rsidRPr="004A62B6" w:rsidRDefault="00B07DFF" w:rsidP="00B07DFF">
      <w:pPr>
        <w:suppressAutoHyphens/>
        <w:jc w:val="both"/>
      </w:pPr>
      <w:r w:rsidRPr="004A62B6">
        <w:t>De Inschrijver dient, op straffe van uitsluiting van de aanbestedingsprocedure, ten minste éé</w:t>
      </w:r>
      <w:r w:rsidRPr="004A62B6">
        <w:rPr>
          <w:rFonts w:cs="Arial"/>
        </w:rPr>
        <w:t>n</w:t>
      </w:r>
      <w:r w:rsidRPr="004A62B6">
        <w:t xml:space="preserve"> Opdracht te hebben verricht waarbij Inschrijver concreet aantoont ervaring te hebben </w:t>
      </w:r>
      <w:r w:rsidR="0025313D" w:rsidRPr="004A62B6">
        <w:t xml:space="preserve">in de Duitse en Nederlandse taal waarbij geen gebruik is gemaakt van kunstmatige intelligentie in welke vorm dan ook. </w:t>
      </w:r>
      <w:r w:rsidR="000E7491" w:rsidRPr="004A62B6">
        <w:t xml:space="preserve">Daarnaast dient de Inschrijver aan te tonen dat </w:t>
      </w:r>
      <w:r w:rsidR="00FB6123" w:rsidRPr="004A62B6">
        <w:t xml:space="preserve">er ervaring is in het managen van projecten met een complexe </w:t>
      </w:r>
      <w:r w:rsidR="00E84023" w:rsidRPr="004A62B6">
        <w:t>samenstelling</w:t>
      </w:r>
      <w:r w:rsidR="00FB6123" w:rsidRPr="004A62B6">
        <w:t xml:space="preserve">, in deze is dat een projectteam waarbij zowel Nederlandse alsook Duitse collega’s met elkaar </w:t>
      </w:r>
      <w:r w:rsidR="00E84023" w:rsidRPr="004A62B6">
        <w:t>moeten samenwerken.</w:t>
      </w:r>
    </w:p>
    <w:p w14:paraId="0FEBCDC6" w14:textId="77777777" w:rsidR="00E84023" w:rsidRPr="004A62B6" w:rsidRDefault="00E84023" w:rsidP="00B07DFF">
      <w:pPr>
        <w:suppressAutoHyphens/>
        <w:jc w:val="both"/>
      </w:pPr>
    </w:p>
    <w:p w14:paraId="50BB358D" w14:textId="0FB84C75" w:rsidR="00E84023" w:rsidRPr="009404FA" w:rsidRDefault="00E84023" w:rsidP="00B07DFF">
      <w:pPr>
        <w:suppressAutoHyphens/>
        <w:jc w:val="both"/>
        <w:rPr>
          <w:u w:val="single"/>
        </w:rPr>
      </w:pPr>
      <w:r w:rsidRPr="009404FA">
        <w:rPr>
          <w:u w:val="single"/>
        </w:rPr>
        <w:t>Referentie-eis 3:</w:t>
      </w:r>
    </w:p>
    <w:p w14:paraId="0CEDB34D" w14:textId="77777777" w:rsidR="00E84023" w:rsidRPr="004A62B6" w:rsidRDefault="00E84023" w:rsidP="00B07DFF">
      <w:pPr>
        <w:suppressAutoHyphens/>
        <w:jc w:val="both"/>
      </w:pPr>
    </w:p>
    <w:p w14:paraId="3A3C1A56" w14:textId="77AF2C70" w:rsidR="008D2FB9" w:rsidRDefault="008D2FB9" w:rsidP="008D2FB9">
      <w:pPr>
        <w:suppressAutoHyphens/>
        <w:jc w:val="both"/>
      </w:pPr>
      <w:r w:rsidRPr="004A62B6">
        <w:t>De Inschrijver dient, op straffe van uitsluiting van de aanbestedingsprocedure, ten minste éé</w:t>
      </w:r>
      <w:r w:rsidRPr="004A62B6">
        <w:rPr>
          <w:rFonts w:cs="Arial"/>
        </w:rPr>
        <w:t>n</w:t>
      </w:r>
      <w:r w:rsidRPr="004A62B6">
        <w:t xml:space="preserve"> Opdracht te hebben verricht waarbij Inschrijver concreet aantoont ervaring te hebben </w:t>
      </w:r>
      <w:r w:rsidR="00746F9B" w:rsidRPr="004A62B6">
        <w:t>in het inrichten van een digitale GIS-omgeving</w:t>
      </w:r>
      <w:r w:rsidR="008F1AEE" w:rsidRPr="004A62B6">
        <w:t xml:space="preserve"> waarbij op basis van verzamelde data </w:t>
      </w:r>
      <w:r w:rsidR="00E64A39" w:rsidRPr="004A62B6">
        <w:t xml:space="preserve">gebiedsanalyses kunnen worden gemaakt. Daarnaast dient Inschrijver aan te tonen dat er </w:t>
      </w:r>
      <w:r w:rsidR="003F6ECE" w:rsidRPr="004A62B6">
        <w:t>ervaring is in het lesgeven of verzorgen van instructies.</w:t>
      </w:r>
    </w:p>
    <w:p w14:paraId="3BC8ACB3" w14:textId="77777777" w:rsidR="00E84023" w:rsidRDefault="00E84023" w:rsidP="00B07DFF">
      <w:pPr>
        <w:suppressAutoHyphens/>
        <w:jc w:val="both"/>
      </w:pPr>
    </w:p>
    <w:p w14:paraId="55008730" w14:textId="6085932C" w:rsidR="00E91DF0" w:rsidRPr="005C7E26" w:rsidRDefault="00E91DF0" w:rsidP="005F53C5">
      <w:pPr>
        <w:suppressAutoHyphens/>
        <w:jc w:val="both"/>
      </w:pPr>
      <w:r w:rsidRPr="005C7E26">
        <w:t>De referentie</w:t>
      </w:r>
      <w:r w:rsidR="00767002" w:rsidRPr="005C7E26">
        <w:t>o</w:t>
      </w:r>
      <w:r w:rsidR="00C41071" w:rsidRPr="005C7E26">
        <w:t>pdracht</w:t>
      </w:r>
      <w:r w:rsidR="002A2BC6">
        <w:t>en</w:t>
      </w:r>
      <w:r w:rsidRPr="005C7E26">
        <w:t xml:space="preserve"> moet</w:t>
      </w:r>
      <w:r w:rsidR="002A2BC6">
        <w:t>en</w:t>
      </w:r>
      <w:r w:rsidRPr="005C7E26">
        <w:t xml:space="preserve">, op straffe van uitsluiting van de aanbestedingsprocedure, in de afgelopen drie jaar voorafgaande aan de datum van </w:t>
      </w:r>
      <w:r w:rsidR="005D5B41" w:rsidRPr="005C7E26">
        <w:t>Inschrijving</w:t>
      </w:r>
      <w:r w:rsidRPr="005C7E26">
        <w:t xml:space="preserve"> zijn verricht. </w:t>
      </w:r>
      <w:r w:rsidR="001B6515">
        <w:t xml:space="preserve">Prognoses tellen niet mee. </w:t>
      </w:r>
      <w:r w:rsidRPr="005C7E26">
        <w:t>Referentie</w:t>
      </w:r>
      <w:r w:rsidR="00767002" w:rsidRPr="005C7E26">
        <w:t>o</w:t>
      </w:r>
      <w:r w:rsidR="00C41071" w:rsidRPr="005C7E26">
        <w:t>pdracht</w:t>
      </w:r>
      <w:r w:rsidRPr="005C7E26">
        <w:t xml:space="preserve">en die zijn </w:t>
      </w:r>
      <w:r w:rsidR="00460767">
        <w:t>afgerond</w:t>
      </w:r>
      <w:r w:rsidRPr="005C7E26">
        <w:t xml:space="preserve">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r w:rsidR="000F5F7C">
        <w:t xml:space="preserve"> </w:t>
      </w:r>
      <w:r w:rsidR="000F5F7C" w:rsidRPr="000F5F7C">
        <w:t>en dat de geëiste minimale waarde van de kerncompetentie in de periode voorafgaande aan de uiterste inschrijfdatum is behaald</w:t>
      </w:r>
      <w:r w:rsidRPr="005C7E26">
        <w:t>.</w:t>
      </w:r>
    </w:p>
    <w:p w14:paraId="6FB2406A" w14:textId="52CCAB6C" w:rsidR="00092123" w:rsidRDefault="00092123"/>
    <w:p w14:paraId="025ABC80" w14:textId="68C82EE0" w:rsidR="00FE0669" w:rsidRDefault="00FE0669" w:rsidP="005F53C5">
      <w:pPr>
        <w:suppressAutoHyphens/>
        <w:spacing w:line="284" w:lineRule="atLeast"/>
        <w:jc w:val="both"/>
      </w:pPr>
      <w:r w:rsidRPr="00FE0669">
        <w:t>Daarnaast moet</w:t>
      </w:r>
      <w:r w:rsidR="00094F63">
        <w:t>en</w:t>
      </w:r>
      <w:r w:rsidRPr="00FE0669">
        <w:t xml:space="preserve"> de referentieopdrachten conform de destijds overeengekomen voorwaarden zijn verricht (behoudens onvoorziene omstandigheden), waaronder dient te worden begrepen tijdige uitvoering (schriftelijk verleend uitstel daarin begrepen). Om te controleren of dat het geval is, behoudt </w:t>
      </w:r>
      <w:r>
        <w:t xml:space="preserve">VRLN </w:t>
      </w:r>
      <w:r w:rsidRPr="00FE0669">
        <w:t xml:space="preserve">zich het recht voor om zonder tussenkomst van de Inschrijver contact op te nemen met de opdrachtgever van de referentieopdracht. Informatie van de referent kan </w:t>
      </w:r>
      <w:r>
        <w:t>VRLN</w:t>
      </w:r>
      <w:r w:rsidRPr="00FE0669">
        <w:t xml:space="preserve"> betrekken bij de beoordeling of de Inschrijver voldoet aan de kerncompetenties.</w:t>
      </w:r>
    </w:p>
    <w:p w14:paraId="4D2ACAFE" w14:textId="77777777" w:rsidR="00FE0669" w:rsidRDefault="00FE0669" w:rsidP="005F53C5">
      <w:pPr>
        <w:suppressAutoHyphens/>
        <w:spacing w:line="284" w:lineRule="atLeast"/>
        <w:jc w:val="both"/>
      </w:pPr>
    </w:p>
    <w:p w14:paraId="540E5DE0" w14:textId="799A82E7" w:rsidR="00E91DF0" w:rsidRPr="005C7E26"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w:t>
      </w:r>
      <w:r w:rsidRPr="00940F1F">
        <w:rPr>
          <w:b/>
          <w:bCs/>
          <w:u w:val="single"/>
        </w:rPr>
        <w:t>zonder</w:t>
      </w:r>
      <w:r w:rsidRPr="005C7E26">
        <w:t xml:space="preserve">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w:t>
      </w:r>
      <w:r w:rsidR="0012255D" w:rsidRPr="00450191">
        <w:t xml:space="preserve">door </w:t>
      </w:r>
      <w:r w:rsidR="00DF1850" w:rsidRPr="00450191">
        <w:t>VRLN</w:t>
      </w:r>
      <w:r w:rsidR="0012255D" w:rsidRPr="00450191">
        <w:t xml:space="preserve"> uitsluitend in aanmerking genomen indien bij </w:t>
      </w:r>
      <w:r w:rsidR="005D5B41" w:rsidRPr="00450191">
        <w:t>Inschrijving</w:t>
      </w:r>
      <w:r w:rsidR="0012255D" w:rsidRPr="00450191">
        <w:t xml:space="preserve"> wordt vermeld dat een beroep wordt gedaan op de ervaring van deze derde en wordt voldaan aan de overige voorwaarden van paragraaf 4.3.</w:t>
      </w:r>
      <w:r w:rsidR="0012255D" w:rsidRPr="005C7E26">
        <w:t xml:space="preserve"> </w:t>
      </w:r>
    </w:p>
    <w:p w14:paraId="46344CA4" w14:textId="77777777" w:rsidR="00E91DF0" w:rsidRPr="005C7E26" w:rsidRDefault="00E91DF0" w:rsidP="005F53C5">
      <w:pPr>
        <w:suppressAutoHyphens/>
        <w:spacing w:line="284" w:lineRule="atLeast"/>
        <w:jc w:val="both"/>
        <w:rPr>
          <w:rFonts w:ascii="Verdana" w:hAnsi="Verdana" w:cs="Arial"/>
        </w:rPr>
      </w:pPr>
    </w:p>
    <w:p w14:paraId="0C593B49" w14:textId="2EC0D483" w:rsidR="00C2260B" w:rsidRPr="00295C5E" w:rsidRDefault="00C2260B" w:rsidP="00C2260B">
      <w:pPr>
        <w:suppressAutoHyphens/>
        <w:jc w:val="both"/>
      </w:pPr>
      <w:r w:rsidRPr="00C2260B">
        <w:t xml:space="preserve">Per kerncompetentie dient de Inschrijver één referentieopdracht op te geven. Voor de verschillende kerncompetenties mag de Inschrijver zich beroepen op eenzelfde referentieopdracht. </w:t>
      </w:r>
    </w:p>
    <w:p w14:paraId="43ACBF38" w14:textId="77777777" w:rsidR="00C2260B" w:rsidRPr="00C2260B" w:rsidRDefault="00C2260B" w:rsidP="00C2260B">
      <w:pPr>
        <w:suppressAutoHyphens/>
        <w:jc w:val="both"/>
      </w:pPr>
    </w:p>
    <w:p w14:paraId="56441EFC" w14:textId="166BD0F1" w:rsidR="00C2260B" w:rsidRDefault="00C2260B" w:rsidP="00C2260B">
      <w:pPr>
        <w:suppressAutoHyphens/>
        <w:jc w:val="both"/>
      </w:pPr>
      <w:r w:rsidRPr="00C2260B">
        <w:t xml:space="preserve">Uw beschrijving in </w:t>
      </w:r>
      <w:r w:rsidR="00536A61">
        <w:t>het UEA</w:t>
      </w:r>
      <w:r w:rsidRPr="00C2260B">
        <w:t xml:space="preserve"> dient zodanig te zijn dat deze </w:t>
      </w:r>
      <w:r w:rsidRPr="00295C5E">
        <w:t>VRLN</w:t>
      </w:r>
      <w:r w:rsidRPr="00C2260B">
        <w:t xml:space="preserve"> voldoende inzicht verschaft om te kunnen beoordelen of aan alle vereiste aspecten van iedere kerncompetentie is voldaan. </w:t>
      </w:r>
      <w:r w:rsidR="00233A80">
        <w:t xml:space="preserve">VRLN </w:t>
      </w:r>
      <w:r w:rsidRPr="00C2260B">
        <w:t xml:space="preserve">kan over de ontvangen </w:t>
      </w:r>
      <w:r w:rsidR="005B5989">
        <w:t>UEA</w:t>
      </w:r>
      <w:r w:rsidRPr="00C2260B">
        <w:t xml:space="preserve"> een toelichting vragen. Die toelichting mag niet leiden tot een aanvulling of wijziging van de ingediende stukken.</w:t>
      </w:r>
    </w:p>
    <w:p w14:paraId="38722818" w14:textId="77777777" w:rsidR="00233A80" w:rsidRPr="00C2260B" w:rsidRDefault="00233A80" w:rsidP="00C2260B">
      <w:pPr>
        <w:suppressAutoHyphens/>
        <w:jc w:val="both"/>
      </w:pPr>
    </w:p>
    <w:p w14:paraId="0E657D9F" w14:textId="77777777" w:rsidR="00C2260B" w:rsidRDefault="00C2260B" w:rsidP="00C2260B">
      <w:pPr>
        <w:suppressAutoHyphens/>
        <w:jc w:val="both"/>
      </w:pPr>
      <w:r w:rsidRPr="00C2260B">
        <w:t>Voor de beoordeling of aan de ervaringseis wordt voldaan, worden alleen referentieopdrachten, of delen daarvan, in aanmerking genomen die Inschrijver (of de Derde waarop een beroep wordt gedaan) zelf heeft uitgevoerd.</w:t>
      </w:r>
    </w:p>
    <w:p w14:paraId="4EFAF69C" w14:textId="77777777" w:rsidR="00233A80" w:rsidRPr="00C2260B" w:rsidRDefault="00233A80" w:rsidP="00C2260B">
      <w:pPr>
        <w:suppressAutoHyphens/>
        <w:jc w:val="both"/>
      </w:pPr>
    </w:p>
    <w:p w14:paraId="6690E898" w14:textId="77777777" w:rsidR="00C2260B" w:rsidRDefault="00C2260B" w:rsidP="00C2260B">
      <w:pPr>
        <w:suppressAutoHyphens/>
        <w:jc w:val="both"/>
      </w:pPr>
      <w:r w:rsidRPr="00C2260B">
        <w:t>In het geval de Inschrijver de referentieopdracht heeft verricht in een Samenwerkingsverband, dan telt de referentieopdracht slechts mee bij de beoordeling of aan deze ervaringseis wordt voldaan, voor het deel dat de Inschrijver feitelijk heeft uitgevoerd. In geval dat er wordt ingeschreven als een Samenwerkingsverband, wordt geëist dat de leden van het Samenwerkingsverband samen aan deze ervaringseis voldoen.</w:t>
      </w:r>
    </w:p>
    <w:p w14:paraId="2AE53E67" w14:textId="77777777" w:rsidR="00233A80" w:rsidRPr="00C2260B" w:rsidRDefault="00233A80" w:rsidP="00C2260B">
      <w:pPr>
        <w:suppressAutoHyphens/>
        <w:jc w:val="both"/>
      </w:pPr>
    </w:p>
    <w:p w14:paraId="6037F306" w14:textId="0B4612E0" w:rsidR="00C2260B" w:rsidRPr="00C2260B" w:rsidRDefault="00C2260B" w:rsidP="00C2260B">
      <w:pPr>
        <w:suppressAutoHyphens/>
        <w:jc w:val="both"/>
      </w:pPr>
      <w:r w:rsidRPr="00C2260B">
        <w:t xml:space="preserve">Ervaring van een onderaannemer wordt door </w:t>
      </w:r>
      <w:r w:rsidR="00233A80">
        <w:t>VRLN</w:t>
      </w:r>
      <w:r w:rsidRPr="00C2260B">
        <w:t xml:space="preserve"> uitsluitend in aanmerking genomen indien bij Inschrijving wordt vermeld dat een beroep </w:t>
      </w:r>
      <w:r w:rsidRPr="00450191">
        <w:t>wordt gedaan op de ervaring van deze derde en wordt voldaan aan de overige voorwaarden van paragraaf 5.</w:t>
      </w:r>
      <w:r w:rsidR="00FA3633" w:rsidRPr="00450191">
        <w:t>2.3</w:t>
      </w:r>
      <w:r w:rsidRPr="00450191">
        <w:t>. Het is niet toegestaan om na afloop van de inschrijvingstermijn een beroep te doen op andere referenties</w:t>
      </w:r>
      <w:r w:rsidRPr="00C2260B">
        <w:t xml:space="preserve"> en/of andere Derden dan in de Inschrijvin</w:t>
      </w:r>
      <w:r w:rsidR="00BE1687">
        <w:t>g</w:t>
      </w:r>
      <w:r w:rsidR="00C40023">
        <w:t xml:space="preserve"> is vermeld.</w:t>
      </w:r>
    </w:p>
    <w:p w14:paraId="5D2BB221" w14:textId="77777777" w:rsidR="00AE3376" w:rsidRPr="00C2260B" w:rsidRDefault="00AE3376" w:rsidP="005F53C5">
      <w:pPr>
        <w:pStyle w:val="Alinea0"/>
        <w:widowControl/>
        <w:tabs>
          <w:tab w:val="left" w:pos="1418"/>
        </w:tabs>
        <w:suppressAutoHyphens/>
        <w:ind w:hanging="1134"/>
        <w:jc w:val="both"/>
        <w:rPr>
          <w:u w:val="single"/>
        </w:rPr>
      </w:pPr>
    </w:p>
    <w:p w14:paraId="6FBC28CF" w14:textId="77777777" w:rsidR="00EA1E3B" w:rsidRPr="00EA1E3B" w:rsidRDefault="00EA1E3B" w:rsidP="00EA1E3B">
      <w:pPr>
        <w:suppressAutoHyphens/>
        <w:jc w:val="both"/>
      </w:pPr>
      <w:bookmarkStart w:id="353" w:name="_Toc419285405"/>
      <w:bookmarkStart w:id="354" w:name="_Toc421086901"/>
      <w:bookmarkStart w:id="355" w:name="_Ref517960796"/>
      <w:bookmarkStart w:id="356" w:name="_Toc527637454"/>
      <w:r w:rsidRPr="00EA1E3B">
        <w:t>Een Inschrijver moet in de Inschrijving aantonen dat hij voldoet aan alle afzonderlijke kerncompetenties. Indien een Inschrijver niet aan alle kerncompetenties voldoet, is de Inschrijving ongeldig. In dat geval legt de Aanbestede Dienst de Inschrijving terzijde en sluit deze uit van verdere deelname aan de aanbestedingsprocedure.</w:t>
      </w:r>
    </w:p>
    <w:p w14:paraId="565A63CE" w14:textId="77777777" w:rsidR="00EA1E3B" w:rsidRDefault="00EA1E3B" w:rsidP="00EA1E3B">
      <w:pPr>
        <w:suppressAutoHyphens/>
        <w:jc w:val="both"/>
        <w:rPr>
          <w:u w:val="single"/>
        </w:rPr>
      </w:pPr>
    </w:p>
    <w:p w14:paraId="2076883C" w14:textId="4BBE15E2" w:rsidR="00EA1E3B" w:rsidRPr="00EA1E3B" w:rsidRDefault="00EA1E3B" w:rsidP="00EA1E3B">
      <w:pPr>
        <w:suppressAutoHyphens/>
        <w:jc w:val="both"/>
        <w:rPr>
          <w:u w:val="single"/>
        </w:rPr>
      </w:pPr>
      <w:r w:rsidRPr="00EA1E3B">
        <w:rPr>
          <w:u w:val="single"/>
        </w:rPr>
        <w:t>Bewijsmiddelen:</w:t>
      </w:r>
    </w:p>
    <w:p w14:paraId="7E552329" w14:textId="4F0B2D8D" w:rsidR="00EA1E3B" w:rsidRDefault="00EA1E3B" w:rsidP="00EA1E3B">
      <w:pPr>
        <w:pStyle w:val="ListParagraph"/>
        <w:numPr>
          <w:ilvl w:val="0"/>
          <w:numId w:val="42"/>
        </w:numPr>
        <w:suppressAutoHyphens/>
        <w:jc w:val="both"/>
      </w:pPr>
      <w:r w:rsidRPr="00EA1E3B">
        <w:t>Ten bewijze van het feit dat de Inschrijver aan deze eis voldoet, dient Inschrijver per kerncompetentie bij zijn Inschrijving een volledig ingevuld en rechtsgeldig ondertekend formulier referentieopdracht (bijlage 6) in te dienen.</w:t>
      </w:r>
    </w:p>
    <w:p w14:paraId="22478A34" w14:textId="77777777" w:rsidR="005B5989" w:rsidRPr="00EA1E3B" w:rsidRDefault="005B5989" w:rsidP="005B5989">
      <w:pPr>
        <w:suppressAutoHyphens/>
        <w:jc w:val="both"/>
      </w:pPr>
    </w:p>
    <w:p w14:paraId="2332D308" w14:textId="6D2985A6" w:rsidR="00EA1E3B" w:rsidRPr="00EA1E3B" w:rsidRDefault="00EA1E3B" w:rsidP="00A017E6">
      <w:pPr>
        <w:suppressAutoHyphens/>
        <w:jc w:val="both"/>
      </w:pPr>
      <w:r w:rsidRPr="00EA1E3B">
        <w:t xml:space="preserve">Indien de Inschrijver een beroep doet op de geschiktheid van een derde dient de Inschrijver (daarnaast) per kerncompetentie ten aanzien waarvan hij zich op een derde beroept een volledig door die derde rechtsgeldig ondertekende </w:t>
      </w:r>
      <w:r w:rsidR="005B5989">
        <w:t>UEA</w:t>
      </w:r>
      <w:r w:rsidRPr="00EA1E3B">
        <w:t xml:space="preserve"> in te dienen.</w:t>
      </w:r>
    </w:p>
    <w:p w14:paraId="6FD6AC8D" w14:textId="77777777" w:rsidR="00EA1E3B" w:rsidRDefault="00EA1E3B" w:rsidP="00A017E6">
      <w:pPr>
        <w:suppressAutoHyphens/>
        <w:jc w:val="both"/>
      </w:pPr>
      <w:r w:rsidRPr="00EA1E3B">
        <w:t>De Aanbestedende Dienst behoudt zich het recht voor om zonder voorafgaande mededeling aan en toestemming van de Inschrijver contact op te nemen met de referent ter verificatie van de opgegeven informatie. De informatie die de Aanbestedende Dienst via deze weg verkrijgt, kan gebruikt worden bij de vaststelling of voldaan is aan de geschiktheidseis.</w:t>
      </w:r>
    </w:p>
    <w:p w14:paraId="2A4981A0" w14:textId="77777777" w:rsidR="00A017E6" w:rsidRPr="00EA1E3B" w:rsidRDefault="00A017E6" w:rsidP="00A017E6">
      <w:pPr>
        <w:suppressAutoHyphens/>
        <w:jc w:val="both"/>
      </w:pPr>
    </w:p>
    <w:p w14:paraId="19A6847A" w14:textId="77777777" w:rsidR="00EA1E3B" w:rsidRPr="00EA1E3B" w:rsidRDefault="00EA1E3B" w:rsidP="00A017E6">
      <w:pPr>
        <w:suppressAutoHyphens/>
        <w:jc w:val="both"/>
      </w:pPr>
      <w:r w:rsidRPr="00EA1E3B">
        <w:t>Let op: ten bewijze dat de Inschrijver aan deze eis voldoet, kan bij Inschrijving dus niet worden volstaan met het indienen van het UEA.</w:t>
      </w:r>
    </w:p>
    <w:p w14:paraId="4B57A1BC" w14:textId="77777777" w:rsidR="00C40A9D" w:rsidRPr="005C7E26" w:rsidRDefault="00C40A9D" w:rsidP="00A63689">
      <w:pPr>
        <w:pStyle w:val="Heading2"/>
        <w:suppressAutoHyphens/>
        <w:spacing w:after="0"/>
        <w:ind w:left="0" w:firstLine="0"/>
        <w:jc w:val="both"/>
        <w:rPr>
          <w:color w:val="auto"/>
        </w:rPr>
      </w:pPr>
      <w:bookmarkStart w:id="357" w:name="_Toc195689138"/>
      <w:r w:rsidRPr="005C7E26">
        <w:rPr>
          <w:color w:val="auto"/>
        </w:rPr>
        <w:t>Kwaliteitsmanagementsysteem</w:t>
      </w:r>
      <w:bookmarkEnd w:id="353"/>
      <w:bookmarkEnd w:id="354"/>
      <w:bookmarkEnd w:id="355"/>
      <w:bookmarkEnd w:id="356"/>
      <w:bookmarkEnd w:id="357"/>
    </w:p>
    <w:p w14:paraId="7BE4818F" w14:textId="22F1D1A6" w:rsidR="00417BF7" w:rsidRPr="007D5135" w:rsidRDefault="00417BF7" w:rsidP="007D5135">
      <w:pPr>
        <w:pStyle w:val="Heading2"/>
        <w:numPr>
          <w:ilvl w:val="2"/>
          <w:numId w:val="1"/>
        </w:numPr>
        <w:suppressAutoHyphens/>
        <w:spacing w:before="240" w:after="0"/>
        <w:jc w:val="both"/>
        <w:rPr>
          <w:b/>
          <w:color w:val="auto"/>
          <w:sz w:val="24"/>
          <w:szCs w:val="24"/>
        </w:rPr>
      </w:pPr>
      <w:bookmarkStart w:id="358" w:name="_Toc195689139"/>
      <w:r w:rsidRPr="007D5135">
        <w:rPr>
          <w:b/>
          <w:color w:val="auto"/>
          <w:sz w:val="24"/>
          <w:szCs w:val="24"/>
        </w:rPr>
        <w:t xml:space="preserve">Geschiktheidseis </w:t>
      </w:r>
      <w:r w:rsidR="00BF398E" w:rsidRPr="007D5135">
        <w:rPr>
          <w:b/>
          <w:color w:val="auto"/>
          <w:sz w:val="24"/>
          <w:szCs w:val="24"/>
        </w:rPr>
        <w:t>4:</w:t>
      </w:r>
      <w:bookmarkEnd w:id="358"/>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0B544B">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23B7E23C"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606ECC2C"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159B8C8D"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0B6BCB8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416BA66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59DB8546"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versienummer.</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089B368B"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Pr="005F44BA" w:rsidRDefault="00F228E1"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cs="Arial"/>
        </w:rPr>
      </w:pPr>
      <w:bookmarkStart w:id="359" w:name="_Toc509233882"/>
      <w:bookmarkStart w:id="360" w:name="_Toc509233987"/>
      <w:bookmarkStart w:id="361" w:name="_Toc509233883"/>
      <w:bookmarkStart w:id="362" w:name="_Toc509233988"/>
      <w:bookmarkStart w:id="363" w:name="_Toc509233884"/>
      <w:bookmarkStart w:id="364" w:name="_Toc509233989"/>
      <w:bookmarkStart w:id="365" w:name="_Toc509233885"/>
      <w:bookmarkStart w:id="366" w:name="_Toc509233990"/>
      <w:bookmarkStart w:id="367" w:name="_Toc509233886"/>
      <w:bookmarkStart w:id="368" w:name="_Toc509233991"/>
      <w:bookmarkStart w:id="369" w:name="_Toc509233887"/>
      <w:bookmarkStart w:id="370" w:name="_Toc509233992"/>
      <w:bookmarkStart w:id="371" w:name="_Toc509233888"/>
      <w:bookmarkStart w:id="372" w:name="_Toc509233993"/>
      <w:bookmarkStart w:id="373" w:name="_Toc509233889"/>
      <w:bookmarkStart w:id="374" w:name="_Toc509233994"/>
      <w:bookmarkStart w:id="375" w:name="_Toc509233890"/>
      <w:bookmarkStart w:id="376" w:name="_Toc509233995"/>
      <w:bookmarkStart w:id="377" w:name="_Toc509233891"/>
      <w:bookmarkStart w:id="378" w:name="_Toc509233996"/>
      <w:bookmarkStart w:id="379" w:name="_Toc509233892"/>
      <w:bookmarkStart w:id="380" w:name="_Toc509233997"/>
      <w:bookmarkStart w:id="381" w:name="_Toc509233893"/>
      <w:bookmarkStart w:id="382" w:name="_Toc509233998"/>
      <w:bookmarkStart w:id="383" w:name="_Toc509233894"/>
      <w:bookmarkStart w:id="384" w:name="_Toc509233999"/>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A63689">
      <w:pPr>
        <w:pStyle w:val="Heading2"/>
        <w:suppressAutoHyphens/>
        <w:spacing w:after="0"/>
        <w:ind w:left="0" w:firstLine="0"/>
        <w:jc w:val="both"/>
        <w:rPr>
          <w:color w:val="auto"/>
        </w:rPr>
      </w:pPr>
      <w:bookmarkStart w:id="385" w:name="_Toc527637455"/>
      <w:bookmarkStart w:id="386" w:name="_Toc195689140"/>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5"/>
      <w:bookmarkEnd w:id="386"/>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1A21A3CC"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AD3D80" w:rsidRDefault="00E91DF0" w:rsidP="005F53C5">
      <w:pPr>
        <w:pStyle w:val="Heading1"/>
        <w:suppressAutoHyphens/>
        <w:jc w:val="both"/>
        <w:rPr>
          <w:sz w:val="40"/>
          <w:szCs w:val="40"/>
        </w:rPr>
      </w:pPr>
      <w:bookmarkStart w:id="387" w:name="_Toc419285408"/>
      <w:bookmarkStart w:id="388" w:name="_Toc421086904"/>
      <w:bookmarkStart w:id="389" w:name="_Toc421100629"/>
      <w:bookmarkStart w:id="390" w:name="_Toc527637456"/>
      <w:bookmarkStart w:id="391" w:name="_Toc195689141"/>
      <w:r w:rsidRPr="00AD3D80">
        <w:rPr>
          <w:sz w:val="40"/>
          <w:szCs w:val="40"/>
        </w:rPr>
        <w:t>Minimumeisen</w:t>
      </w:r>
      <w:bookmarkEnd w:id="387"/>
      <w:bookmarkEnd w:id="388"/>
      <w:bookmarkEnd w:id="389"/>
      <w:bookmarkEnd w:id="390"/>
      <w:bookmarkEnd w:id="391"/>
    </w:p>
    <w:p w14:paraId="5290A33B" w14:textId="240F3471" w:rsidR="00E91DF0" w:rsidRPr="00450191" w:rsidRDefault="00E91DF0" w:rsidP="005F53C5">
      <w:pPr>
        <w:suppressAutoHyphens/>
        <w:jc w:val="both"/>
      </w:pPr>
      <w:r w:rsidRPr="00CE0A2C">
        <w:t xml:space="preserve">In het </w:t>
      </w:r>
      <w:r w:rsidR="00CA107F" w:rsidRPr="00450191">
        <w:t>Programma van E</w:t>
      </w:r>
      <w:r w:rsidRPr="00450191">
        <w:t>isen (</w:t>
      </w:r>
      <w:r w:rsidR="004B1B9D" w:rsidRPr="00450191">
        <w:t xml:space="preserve">Bijlage </w:t>
      </w:r>
      <w:r w:rsidR="0052318A" w:rsidRPr="00450191">
        <w:t>10</w:t>
      </w:r>
      <w:r w:rsidRPr="00450191">
        <w:t xml:space="preserve">) zijn de minimumeisen </w:t>
      </w:r>
      <w:r w:rsidR="00987F38" w:rsidRPr="00450191">
        <w:t xml:space="preserve">en uitvoeringseisen </w:t>
      </w:r>
      <w:r w:rsidRPr="00450191">
        <w:t xml:space="preserve">opgenomen die van toepassing zijn op de </w:t>
      </w:r>
      <w:r w:rsidR="002737AA" w:rsidRPr="00450191">
        <w:t xml:space="preserve">(uitvoering van de) </w:t>
      </w:r>
      <w:r w:rsidR="00C41071" w:rsidRPr="00450191">
        <w:t>Opdracht</w:t>
      </w:r>
      <w:r w:rsidRPr="00450191">
        <w:t xml:space="preserve">. De </w:t>
      </w:r>
      <w:r w:rsidR="005D5B41" w:rsidRPr="00450191">
        <w:t>Inschrijving</w:t>
      </w:r>
      <w:r w:rsidRPr="00450191">
        <w:t xml:space="preserve"> van </w:t>
      </w:r>
      <w:r w:rsidR="009E56FE" w:rsidRPr="00450191">
        <w:t xml:space="preserve">de </w:t>
      </w:r>
      <w:r w:rsidR="005D5B41" w:rsidRPr="00450191">
        <w:t>Inschrijver</w:t>
      </w:r>
      <w:r w:rsidR="00C04649" w:rsidRPr="00450191">
        <w:t xml:space="preserve"> </w:t>
      </w:r>
      <w:r w:rsidRPr="00450191">
        <w:t xml:space="preserve">dient, op straffe van uitsluiting van de aanbestedingsprocedure, </w:t>
      </w:r>
      <w:r w:rsidR="002737AA" w:rsidRPr="00450191">
        <w:t xml:space="preserve">bij inschrijving </w:t>
      </w:r>
      <w:r w:rsidRPr="00450191">
        <w:t xml:space="preserve">te voldoen aan alle minimumeisen die zijn opgenomen in het </w:t>
      </w:r>
      <w:r w:rsidR="00CA107F" w:rsidRPr="00450191">
        <w:t>Programma van E</w:t>
      </w:r>
      <w:r w:rsidRPr="00450191">
        <w:t xml:space="preserve">isen. Een </w:t>
      </w:r>
      <w:r w:rsidR="005D5B41" w:rsidRPr="00450191">
        <w:t>Inschrijv</w:t>
      </w:r>
      <w:r w:rsidR="000B544B" w:rsidRPr="00450191">
        <w:t>ing</w:t>
      </w:r>
      <w:r w:rsidRPr="00450191">
        <w:t xml:space="preserve"> die niet voldoet aan </w:t>
      </w:r>
      <w:r w:rsidR="008F7CF3" w:rsidRPr="00450191">
        <w:t>een</w:t>
      </w:r>
      <w:r w:rsidRPr="00450191">
        <w:t xml:space="preserve"> of meer van de minimumeisen wordt uitgesloten van verdere deelname aan de aanbestedings</w:t>
      </w:r>
      <w:r w:rsidR="00B23062" w:rsidRPr="00450191">
        <w:softHyphen/>
      </w:r>
      <w:r w:rsidRPr="00450191">
        <w:t xml:space="preserve">procedure. </w:t>
      </w:r>
      <w:r w:rsidR="00B23062" w:rsidRPr="00450191">
        <w:t>Aan de uitvoeringseisen hoeft pas bij de uitvoering van de Opdracht te worden voldaan.</w:t>
      </w:r>
    </w:p>
    <w:p w14:paraId="02E2BCBF" w14:textId="77777777" w:rsidR="003A095C" w:rsidRPr="00450191" w:rsidRDefault="003A095C" w:rsidP="0052318A">
      <w:pPr>
        <w:spacing w:line="300" w:lineRule="atLeast"/>
        <w:jc w:val="both"/>
        <w:rPr>
          <w:rFonts w:cs="Arial"/>
        </w:rPr>
      </w:pPr>
    </w:p>
    <w:p w14:paraId="39C319E1" w14:textId="372F58A4" w:rsidR="003A095C" w:rsidRPr="0052318A" w:rsidRDefault="003A095C" w:rsidP="005F53C5">
      <w:pPr>
        <w:jc w:val="both"/>
      </w:pPr>
      <w:r w:rsidRPr="00450191">
        <w:t xml:space="preserve">In </w:t>
      </w:r>
      <w:r w:rsidR="0052318A" w:rsidRPr="00450191">
        <w:t>het Programma van Eisen (Bijlage 10</w:t>
      </w:r>
      <w:r w:rsidR="0052318A" w:rsidRPr="00CE0A2C">
        <w:t xml:space="preserve">) </w:t>
      </w:r>
      <w:r w:rsidRPr="0052318A">
        <w:t xml:space="preserve">moet </w:t>
      </w:r>
      <w:r w:rsidR="00E019C0" w:rsidRPr="0052318A">
        <w:t xml:space="preserve">de </w:t>
      </w:r>
      <w:r w:rsidRPr="0052318A">
        <w:t xml:space="preserve">Inschrijver door middel van </w:t>
      </w:r>
      <w:r w:rsidR="000B544B">
        <w:t xml:space="preserve">rechtsgeldige </w:t>
      </w:r>
      <w:r w:rsidRPr="0052318A">
        <w:t xml:space="preserve">ondertekening van deze </w:t>
      </w:r>
      <w:r w:rsidR="004B1B9D" w:rsidRPr="0052318A">
        <w:t xml:space="preserve">Bijlage </w:t>
      </w:r>
      <w:r w:rsidRPr="0052318A">
        <w:t xml:space="preserve">verklaren dat zijn Inschrijving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04B48776" w14:textId="2C53C0A2" w:rsidR="00D46330" w:rsidRDefault="003A095C" w:rsidP="00D46330">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w:t>
      </w:r>
      <w:r w:rsidR="00436BA3" w:rsidRPr="00436BA3">
        <w:t>nkomst te ontbinden.</w:t>
      </w:r>
    </w:p>
    <w:p w14:paraId="2AE5540F" w14:textId="1F0D8526" w:rsidR="00E91DF0" w:rsidRDefault="00E91DF0" w:rsidP="005F53C5">
      <w:pPr>
        <w:jc w:val="both"/>
      </w:pPr>
    </w:p>
    <w:p w14:paraId="3AD6A010" w14:textId="77777777" w:rsidR="00E91DF0" w:rsidRPr="00AD3D80" w:rsidRDefault="00E91DF0" w:rsidP="005F53C5">
      <w:pPr>
        <w:pStyle w:val="Heading1"/>
        <w:suppressAutoHyphens/>
        <w:jc w:val="both"/>
        <w:rPr>
          <w:sz w:val="40"/>
          <w:szCs w:val="40"/>
        </w:rPr>
      </w:pPr>
      <w:bookmarkStart w:id="392" w:name="_Toc509233897"/>
      <w:bookmarkStart w:id="393" w:name="_Toc509234002"/>
      <w:bookmarkStart w:id="394" w:name="_Toc508701631"/>
      <w:bookmarkStart w:id="395" w:name="_Toc508887577"/>
      <w:bookmarkStart w:id="396" w:name="_Toc509233898"/>
      <w:bookmarkStart w:id="397" w:name="_Toc509234003"/>
      <w:bookmarkStart w:id="398" w:name="_Toc419285409"/>
      <w:bookmarkStart w:id="399" w:name="_Toc421086905"/>
      <w:bookmarkStart w:id="400" w:name="_Toc421100630"/>
      <w:bookmarkStart w:id="401" w:name="_Toc527637457"/>
      <w:bookmarkStart w:id="402" w:name="_Toc195689142"/>
      <w:bookmarkEnd w:id="392"/>
      <w:bookmarkEnd w:id="393"/>
      <w:bookmarkEnd w:id="394"/>
      <w:bookmarkEnd w:id="395"/>
      <w:bookmarkEnd w:id="396"/>
      <w:bookmarkEnd w:id="397"/>
      <w:r w:rsidRPr="00AD3D80">
        <w:rPr>
          <w:sz w:val="40"/>
          <w:szCs w:val="40"/>
        </w:rPr>
        <w:t>Gunningscriteria en beoordeling</w:t>
      </w:r>
      <w:bookmarkEnd w:id="398"/>
      <w:bookmarkEnd w:id="399"/>
      <w:bookmarkEnd w:id="400"/>
      <w:bookmarkEnd w:id="401"/>
      <w:bookmarkEnd w:id="402"/>
    </w:p>
    <w:p w14:paraId="56C74CC5" w14:textId="77777777" w:rsidR="00E91DF0" w:rsidRPr="00A63689" w:rsidRDefault="00E91DF0" w:rsidP="00A63689">
      <w:pPr>
        <w:pStyle w:val="Heading2"/>
        <w:suppressAutoHyphens/>
        <w:spacing w:after="0"/>
        <w:ind w:left="0" w:firstLine="0"/>
        <w:jc w:val="both"/>
        <w:rPr>
          <w:color w:val="auto"/>
        </w:rPr>
      </w:pPr>
      <w:bookmarkStart w:id="403" w:name="_Toc419285410"/>
      <w:bookmarkStart w:id="404" w:name="_Toc421086906"/>
      <w:bookmarkStart w:id="405" w:name="_Toc421100631"/>
      <w:bookmarkStart w:id="406" w:name="_Toc527637458"/>
      <w:bookmarkStart w:id="407" w:name="_Toc195689143"/>
      <w:r w:rsidRPr="00A63689">
        <w:rPr>
          <w:color w:val="auto"/>
        </w:rPr>
        <w:t>Gunningscriterium</w:t>
      </w:r>
      <w:r w:rsidR="00A05405" w:rsidRPr="00A63689">
        <w:rPr>
          <w:color w:val="auto"/>
        </w:rPr>
        <w:t xml:space="preserve"> de</w:t>
      </w:r>
      <w:r w:rsidRPr="00A63689">
        <w:rPr>
          <w:color w:val="auto"/>
        </w:rPr>
        <w:t xml:space="preserve"> </w:t>
      </w:r>
      <w:r w:rsidR="00A05405" w:rsidRPr="00A63689">
        <w:rPr>
          <w:color w:val="auto"/>
        </w:rPr>
        <w:t>beste prijs-kwaliteitverhouding</w:t>
      </w:r>
      <w:bookmarkEnd w:id="403"/>
      <w:bookmarkEnd w:id="404"/>
      <w:bookmarkEnd w:id="405"/>
      <w:bookmarkEnd w:id="406"/>
      <w:bookmarkEnd w:id="407"/>
    </w:p>
    <w:p w14:paraId="397C0FF4" w14:textId="77777777" w:rsidR="00B5488C" w:rsidRDefault="00B5488C" w:rsidP="005F53C5">
      <w:pPr>
        <w:suppressAutoHyphens/>
        <w:jc w:val="both"/>
        <w:rPr>
          <w:i/>
          <w:color w:val="FF0000"/>
        </w:rPr>
      </w:pPr>
    </w:p>
    <w:p w14:paraId="36529EC4" w14:textId="0E7E3893" w:rsidR="00EC088F" w:rsidRPr="00CA19D4" w:rsidRDefault="00F667D4" w:rsidP="005F53C5">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5F53C5">
      <w:pPr>
        <w:suppressAutoHyphens/>
        <w:jc w:val="both"/>
      </w:pPr>
    </w:p>
    <w:p w14:paraId="44064A30" w14:textId="5C7BA561" w:rsidR="00EC088F" w:rsidRPr="00CA19D4" w:rsidRDefault="00EC088F" w:rsidP="005F53C5">
      <w:pPr>
        <w:suppressAutoHyphens/>
        <w:jc w:val="both"/>
      </w:pPr>
      <w:r w:rsidRPr="00CA19D4">
        <w:t xml:space="preserve">De rangorde (van hoog naar laag/van laag naar hoog) in de totaalscores bepaalt de economisch meest voordelige </w:t>
      </w:r>
      <w:r w:rsidR="001F5E72">
        <w:t>i</w:t>
      </w:r>
      <w:r w:rsidR="005D5B41" w:rsidRPr="00CA19D4">
        <w:t>nschrijving</w:t>
      </w:r>
      <w:r w:rsidRPr="00CA19D4">
        <w:t xml:space="preserve">. </w:t>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2C0A0FC7" w14:textId="693D899C" w:rsidR="00ED34E6" w:rsidRDefault="00F667D4" w:rsidP="005F53C5">
      <w:pPr>
        <w:suppressAutoHyphens/>
        <w:jc w:val="both"/>
      </w:pPr>
      <w:r w:rsidRPr="00CA19D4">
        <w:t xml:space="preserve">De gunningscriteria bestaan uit criteria op het gebied van kwaliteit en prijs. De kwalitatieve criteria en de prijscriteria worden verschillend gewaardeerd. Met de kwalitatieve criteria zijn in totaal </w:t>
      </w:r>
      <w:r w:rsidR="00E504AC">
        <w:t>70</w:t>
      </w:r>
      <w:r w:rsidRPr="00CA19D4">
        <w:t xml:space="preserve"> punten te </w:t>
      </w:r>
      <w:r w:rsidR="00EC088F" w:rsidRPr="00CA19D4">
        <w:t>behalen</w:t>
      </w:r>
      <w:r w:rsidR="008878E5" w:rsidRPr="00CA19D4">
        <w:t>. M</w:t>
      </w:r>
      <w:r w:rsidRPr="00CA19D4">
        <w:t xml:space="preserve">et de prijscriteria zijn in totaal </w:t>
      </w:r>
      <w:r w:rsidR="00E504AC">
        <w:t>30</w:t>
      </w:r>
      <w:r w:rsidRPr="00CA19D4">
        <w:t xml:space="preserve"> punten te </w:t>
      </w:r>
      <w:r w:rsidR="00EC088F" w:rsidRPr="00CA19D4">
        <w:t>behalen</w:t>
      </w:r>
      <w:r w:rsidRPr="00CA19D4">
        <w:t>. Daarmee wegen de kwalitatieve criteria gezamenlijk voor</w:t>
      </w:r>
      <w:r w:rsidR="000233F8">
        <w:t xml:space="preserve"> 7</w:t>
      </w:r>
      <w:r w:rsidR="00E504AC">
        <w:t>0</w:t>
      </w:r>
      <w:r w:rsidRPr="00CA19D4">
        <w:t xml:space="preserve">% mee in de beoordeling en de prijscriteria voor </w:t>
      </w:r>
      <w:r w:rsidR="00E504AC">
        <w:t>30</w:t>
      </w:r>
      <w:r w:rsidRPr="00CA19D4">
        <w:t xml:space="preserve">%. </w:t>
      </w:r>
    </w:p>
    <w:p w14:paraId="00E24F3A" w14:textId="77777777" w:rsidR="00ED34E6" w:rsidRDefault="00ED34E6" w:rsidP="005F53C5">
      <w:pPr>
        <w:suppressAutoHyphens/>
        <w:jc w:val="both"/>
      </w:pPr>
    </w:p>
    <w:p w14:paraId="62EC5E1E" w14:textId="190C1DDC" w:rsidR="00F667D4" w:rsidRDefault="00F667D4" w:rsidP="005F53C5">
      <w:pPr>
        <w:suppressAutoHyphens/>
        <w:jc w:val="both"/>
      </w:pPr>
      <w:r w:rsidRPr="00CA19D4">
        <w:t>De gunningscriteria zijn opgenomen in de onderstaande tabel:</w:t>
      </w:r>
    </w:p>
    <w:p w14:paraId="5D84B552" w14:textId="77777777" w:rsidR="000233F8" w:rsidRDefault="000233F8" w:rsidP="005F53C5">
      <w:pPr>
        <w:suppressAutoHyphens/>
        <w:jc w:val="both"/>
      </w:pPr>
    </w:p>
    <w:p w14:paraId="313F2ED9" w14:textId="77777777" w:rsidR="000233F8" w:rsidRPr="00CA19D4" w:rsidRDefault="000233F8" w:rsidP="005F53C5">
      <w:pPr>
        <w:suppressAutoHyphens/>
        <w:jc w:val="both"/>
      </w:pPr>
    </w:p>
    <w:p w14:paraId="20E38855" w14:textId="77777777" w:rsidR="00E91DF0" w:rsidRPr="00EE6E41" w:rsidRDefault="00E91DF0" w:rsidP="005F53C5">
      <w:pPr>
        <w:tabs>
          <w:tab w:val="left" w:pos="1134"/>
          <w:tab w:val="left" w:pos="1418"/>
          <w:tab w:val="left" w:pos="1560"/>
          <w:tab w:val="left" w:pos="1843"/>
          <w:tab w:val="left" w:pos="2127"/>
          <w:tab w:val="right" w:pos="9332"/>
        </w:tabs>
        <w:suppressAutoHyphens/>
        <w:ind w:left="1560" w:hanging="1134"/>
        <w:jc w:val="both"/>
      </w:pPr>
    </w:p>
    <w:tbl>
      <w:tblPr>
        <w:tblW w:w="881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1134"/>
        <w:gridCol w:w="2410"/>
      </w:tblGrid>
      <w:tr w:rsidR="00CA45BF" w:rsidRPr="00F545F3" w14:paraId="588C12FA" w14:textId="77777777" w:rsidTr="00703271">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CA45BF" w:rsidRPr="00F545F3" w:rsidRDefault="00CA45BF" w:rsidP="005F53C5">
            <w:pPr>
              <w:spacing w:before="90" w:after="54" w:line="312"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39D76200" w14:textId="77777777" w:rsidR="00CA45BF" w:rsidRPr="00450191" w:rsidRDefault="00CA45BF" w:rsidP="005F53C5">
            <w:pPr>
              <w:spacing w:before="90" w:after="54" w:line="312" w:lineRule="auto"/>
              <w:ind w:left="57" w:right="113"/>
              <w:jc w:val="both"/>
              <w:rPr>
                <w:rFonts w:cs="Arial"/>
                <w:b/>
                <w:iCs/>
              </w:rPr>
            </w:pPr>
          </w:p>
        </w:tc>
        <w:tc>
          <w:tcPr>
            <w:tcW w:w="1134" w:type="dxa"/>
            <w:tcBorders>
              <w:top w:val="single" w:sz="12" w:space="0" w:color="808080"/>
              <w:left w:val="single" w:sz="12" w:space="0" w:color="808080"/>
              <w:bottom w:val="single" w:sz="12" w:space="0" w:color="808080"/>
              <w:right w:val="single" w:sz="12" w:space="0" w:color="808080"/>
            </w:tcBorders>
            <w:shd w:val="clear" w:color="auto" w:fill="CCCCCC"/>
          </w:tcPr>
          <w:p w14:paraId="16D76D79" w14:textId="77777777" w:rsidR="00CA45BF" w:rsidRPr="00450191" w:rsidRDefault="00CA45BF" w:rsidP="005F53C5">
            <w:pPr>
              <w:spacing w:before="90" w:after="54" w:line="312" w:lineRule="auto"/>
              <w:ind w:left="57" w:right="113"/>
              <w:jc w:val="both"/>
              <w:rPr>
                <w:rFonts w:cs="Arial"/>
                <w:b/>
                <w:iCs/>
              </w:rPr>
            </w:pPr>
            <w:r w:rsidRPr="00450191">
              <w:rPr>
                <w:rFonts w:cs="Arial"/>
                <w:b/>
                <w:iCs/>
              </w:rPr>
              <w:t>Wegingsfactor</w:t>
            </w:r>
          </w:p>
        </w:tc>
        <w:tc>
          <w:tcPr>
            <w:tcW w:w="2410"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77777777" w:rsidR="00CA45BF" w:rsidRPr="00450191" w:rsidRDefault="00CA45BF" w:rsidP="005F53C5">
            <w:pPr>
              <w:spacing w:before="90" w:after="54" w:line="312" w:lineRule="auto"/>
              <w:ind w:left="57" w:right="113"/>
              <w:jc w:val="both"/>
              <w:rPr>
                <w:rFonts w:cs="Arial"/>
                <w:b/>
                <w:iCs/>
              </w:rPr>
            </w:pPr>
            <w:r w:rsidRPr="00450191">
              <w:rPr>
                <w:rFonts w:cs="Arial"/>
                <w:b/>
                <w:iCs/>
              </w:rPr>
              <w:t xml:space="preserve">Max te behalen aantal punten </w:t>
            </w:r>
            <w:r w:rsidRPr="00450191">
              <w:rPr>
                <w:rFonts w:cs="Arial"/>
                <w:i/>
                <w:iCs/>
              </w:rPr>
              <w:t>(na weging)</w:t>
            </w:r>
          </w:p>
        </w:tc>
      </w:tr>
      <w:tr w:rsidR="00CA45BF" w:rsidRPr="00F545F3" w14:paraId="24A79C95" w14:textId="77777777" w:rsidTr="00703271">
        <w:tc>
          <w:tcPr>
            <w:tcW w:w="454" w:type="dxa"/>
            <w:tcBorders>
              <w:top w:val="single" w:sz="12" w:space="0" w:color="808080"/>
              <w:bottom w:val="single" w:sz="4" w:space="0" w:color="A6A6A6" w:themeColor="background1" w:themeShade="A6"/>
            </w:tcBorders>
          </w:tcPr>
          <w:p w14:paraId="10C0D591" w14:textId="77777777" w:rsidR="00CA45BF" w:rsidRPr="00F545F3" w:rsidRDefault="00CA45BF" w:rsidP="005F53C5">
            <w:pPr>
              <w:spacing w:before="90" w:after="54" w:line="312"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50CDDFDC" w14:textId="77777777" w:rsidR="00CA45BF" w:rsidRPr="00450191" w:rsidRDefault="00CA45BF" w:rsidP="005F53C5">
            <w:pPr>
              <w:spacing w:before="90" w:after="54" w:line="312" w:lineRule="auto"/>
              <w:ind w:right="113"/>
              <w:jc w:val="both"/>
              <w:rPr>
                <w:rFonts w:cs="Arial"/>
                <w:b/>
              </w:rPr>
            </w:pPr>
            <w:r w:rsidRPr="00450191">
              <w:rPr>
                <w:rFonts w:cs="Arial"/>
                <w:b/>
                <w:i/>
              </w:rPr>
              <w:t>KWALITEIT</w:t>
            </w:r>
          </w:p>
        </w:tc>
        <w:tc>
          <w:tcPr>
            <w:tcW w:w="1134" w:type="dxa"/>
            <w:tcBorders>
              <w:top w:val="single" w:sz="12" w:space="0" w:color="808080"/>
              <w:bottom w:val="single" w:sz="4" w:space="0" w:color="A6A6A6" w:themeColor="background1" w:themeShade="A6"/>
            </w:tcBorders>
            <w:vAlign w:val="center"/>
          </w:tcPr>
          <w:p w14:paraId="0511E001" w14:textId="1DE50993" w:rsidR="00CA45BF" w:rsidRPr="00450191" w:rsidRDefault="00ED34E6" w:rsidP="00ED34E6">
            <w:pPr>
              <w:spacing w:before="90" w:after="54" w:line="312" w:lineRule="auto"/>
              <w:ind w:left="57" w:right="443"/>
              <w:jc w:val="both"/>
              <w:rPr>
                <w:rFonts w:cs="Arial"/>
                <w:bCs/>
                <w:iCs/>
              </w:rPr>
            </w:pPr>
            <w:r w:rsidRPr="00450191">
              <w:rPr>
                <w:rFonts w:cs="Arial"/>
                <w:bCs/>
                <w:iCs/>
              </w:rPr>
              <w:t>70</w:t>
            </w:r>
            <w:r w:rsidR="00CA45BF" w:rsidRPr="00450191">
              <w:rPr>
                <w:rFonts w:cs="Arial"/>
                <w:bCs/>
                <w:iCs/>
              </w:rPr>
              <w:t>%</w:t>
            </w:r>
          </w:p>
        </w:tc>
        <w:tc>
          <w:tcPr>
            <w:tcW w:w="2410" w:type="dxa"/>
            <w:tcBorders>
              <w:top w:val="single" w:sz="12" w:space="0" w:color="808080"/>
              <w:bottom w:val="single" w:sz="12" w:space="0" w:color="808080"/>
            </w:tcBorders>
          </w:tcPr>
          <w:p w14:paraId="19CB3B1E" w14:textId="7676CC09" w:rsidR="00CA45BF" w:rsidRPr="00450191" w:rsidRDefault="00CA45BF" w:rsidP="002E536A">
            <w:pPr>
              <w:spacing w:before="90" w:after="54" w:line="312" w:lineRule="auto"/>
              <w:ind w:left="57" w:right="443"/>
              <w:jc w:val="center"/>
              <w:rPr>
                <w:rFonts w:cs="Arial"/>
                <w:bCs/>
                <w:iCs/>
              </w:rPr>
            </w:pPr>
          </w:p>
        </w:tc>
      </w:tr>
      <w:tr w:rsidR="00CA45BF" w:rsidRPr="00F545F3" w14:paraId="5CBE20DE" w14:textId="77777777" w:rsidTr="00703271">
        <w:tc>
          <w:tcPr>
            <w:tcW w:w="454" w:type="dxa"/>
            <w:tcBorders>
              <w:top w:val="single" w:sz="12" w:space="0" w:color="808080"/>
              <w:bottom w:val="single" w:sz="8" w:space="0" w:color="C0C0C0"/>
            </w:tcBorders>
          </w:tcPr>
          <w:p w14:paraId="4D2EB9D3" w14:textId="77777777" w:rsidR="00CA45BF" w:rsidRPr="00F545F3" w:rsidRDefault="00CA45BF" w:rsidP="005F53C5">
            <w:pPr>
              <w:spacing w:before="90" w:after="54" w:line="312" w:lineRule="auto"/>
              <w:ind w:right="113"/>
              <w:jc w:val="both"/>
              <w:rPr>
                <w:rFonts w:cs="Arial"/>
              </w:rPr>
            </w:pPr>
            <w:r w:rsidRPr="00F545F3">
              <w:rPr>
                <w:rFonts w:cs="Arial"/>
              </w:rPr>
              <w:t>K1</w:t>
            </w:r>
          </w:p>
        </w:tc>
        <w:tc>
          <w:tcPr>
            <w:tcW w:w="4819" w:type="dxa"/>
            <w:tcBorders>
              <w:top w:val="single" w:sz="12" w:space="0" w:color="808080"/>
              <w:bottom w:val="single" w:sz="8" w:space="0" w:color="C0C0C0"/>
            </w:tcBorders>
            <w:shd w:val="clear" w:color="auto" w:fill="E6E6E6"/>
          </w:tcPr>
          <w:p w14:paraId="149BA840" w14:textId="5DAB0047" w:rsidR="00CA45BF" w:rsidRPr="00450191" w:rsidRDefault="002E536A" w:rsidP="005F53C5">
            <w:pPr>
              <w:spacing w:before="90" w:after="54" w:line="312" w:lineRule="auto"/>
              <w:ind w:right="113"/>
              <w:jc w:val="both"/>
              <w:rPr>
                <w:rFonts w:cs="Arial"/>
              </w:rPr>
            </w:pPr>
            <w:r w:rsidRPr="00450191">
              <w:rPr>
                <w:rFonts w:cs="Arial"/>
              </w:rPr>
              <w:t>Uitwerking &amp; presentatie casus</w:t>
            </w:r>
          </w:p>
        </w:tc>
        <w:tc>
          <w:tcPr>
            <w:tcW w:w="1134" w:type="dxa"/>
            <w:tcBorders>
              <w:top w:val="single" w:sz="12" w:space="0" w:color="808080"/>
              <w:bottom w:val="single" w:sz="8" w:space="0" w:color="C0C0C0"/>
            </w:tcBorders>
            <w:vAlign w:val="center"/>
          </w:tcPr>
          <w:p w14:paraId="32925580" w14:textId="336317DB" w:rsidR="00CA45BF" w:rsidRPr="00450191" w:rsidRDefault="00CA45BF" w:rsidP="005F53C5">
            <w:pPr>
              <w:spacing w:before="90" w:after="54" w:line="312" w:lineRule="auto"/>
              <w:ind w:left="57" w:right="443"/>
              <w:jc w:val="both"/>
              <w:rPr>
                <w:rFonts w:cs="Arial"/>
              </w:rPr>
            </w:pPr>
          </w:p>
        </w:tc>
        <w:tc>
          <w:tcPr>
            <w:tcW w:w="2410" w:type="dxa"/>
            <w:tcBorders>
              <w:top w:val="single" w:sz="12" w:space="0" w:color="808080"/>
              <w:bottom w:val="single" w:sz="8" w:space="0" w:color="C0C0C0"/>
            </w:tcBorders>
            <w:vAlign w:val="center"/>
          </w:tcPr>
          <w:p w14:paraId="32E6D675" w14:textId="73BF5721" w:rsidR="00CA45BF" w:rsidRPr="00450191" w:rsidRDefault="002E536A" w:rsidP="00ED34E6">
            <w:pPr>
              <w:spacing w:before="90" w:after="54" w:line="312" w:lineRule="auto"/>
              <w:ind w:left="57" w:right="443"/>
              <w:jc w:val="center"/>
              <w:rPr>
                <w:rFonts w:cs="Arial"/>
              </w:rPr>
            </w:pPr>
            <w:r w:rsidRPr="00450191">
              <w:rPr>
                <w:rFonts w:cs="Arial"/>
              </w:rPr>
              <w:t>70</w:t>
            </w:r>
          </w:p>
        </w:tc>
      </w:tr>
      <w:tr w:rsidR="00CA45BF" w:rsidRPr="00294878" w14:paraId="57AD65E5" w14:textId="77777777" w:rsidTr="00703271">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CA45BF" w:rsidRPr="00294878" w:rsidRDefault="00CA45BF" w:rsidP="005F53C5">
            <w:pPr>
              <w:spacing w:before="90" w:after="54" w:line="312"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56C66BE3" w:rsidR="00CA45BF" w:rsidRPr="00450191" w:rsidRDefault="00CA45BF" w:rsidP="00703271">
            <w:pPr>
              <w:tabs>
                <w:tab w:val="left" w:pos="340"/>
              </w:tabs>
              <w:spacing w:before="90" w:after="54" w:line="312" w:lineRule="auto"/>
              <w:ind w:right="113"/>
              <w:jc w:val="both"/>
              <w:rPr>
                <w:rFonts w:cs="Arial"/>
                <w:b/>
                <w:i/>
              </w:rPr>
            </w:pPr>
            <w:r w:rsidRPr="00450191">
              <w:rPr>
                <w:rFonts w:cs="Arial"/>
                <w:b/>
                <w:i/>
              </w:rPr>
              <w:t>PRIJS (</w:t>
            </w:r>
            <w:r w:rsidR="00703271" w:rsidRPr="00450191">
              <w:rPr>
                <w:rFonts w:cs="Arial"/>
                <w:b/>
                <w:i/>
              </w:rPr>
              <w:t>Excl</w:t>
            </w:r>
            <w:r w:rsidRPr="00450191">
              <w:rPr>
                <w:rFonts w:cs="Arial"/>
                <w:b/>
                <w:i/>
              </w:rPr>
              <w:t>. BTW)</w:t>
            </w:r>
          </w:p>
        </w:tc>
        <w:tc>
          <w:tcPr>
            <w:tcW w:w="113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vAlign w:val="center"/>
          </w:tcPr>
          <w:p w14:paraId="609F1317" w14:textId="70FADE7D" w:rsidR="00CA45BF" w:rsidRPr="00450191" w:rsidRDefault="002E536A" w:rsidP="005F53C5">
            <w:pPr>
              <w:spacing w:before="90" w:after="54" w:line="312" w:lineRule="auto"/>
              <w:ind w:right="443"/>
              <w:jc w:val="both"/>
              <w:rPr>
                <w:rFonts w:cs="Arial"/>
                <w:bCs/>
                <w:iCs/>
              </w:rPr>
            </w:pPr>
            <w:r w:rsidRPr="00450191">
              <w:rPr>
                <w:rFonts w:cs="Arial"/>
                <w:bCs/>
                <w:iCs/>
              </w:rPr>
              <w:t xml:space="preserve"> </w:t>
            </w:r>
            <w:r w:rsidR="00ED34E6" w:rsidRPr="00450191">
              <w:rPr>
                <w:rFonts w:cs="Arial"/>
                <w:bCs/>
                <w:iCs/>
              </w:rPr>
              <w:t>3</w:t>
            </w:r>
            <w:r w:rsidR="00CA45BF" w:rsidRPr="00450191">
              <w:rPr>
                <w:rFonts w:cs="Arial"/>
                <w:bCs/>
                <w:iCs/>
              </w:rPr>
              <w:t>0 %</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51AC3D02" w14:textId="7A458D88" w:rsidR="00CA45BF" w:rsidRPr="00450191" w:rsidRDefault="00CA45BF" w:rsidP="002E536A">
            <w:pPr>
              <w:spacing w:before="90" w:after="54" w:line="312" w:lineRule="auto"/>
              <w:ind w:right="443"/>
              <w:jc w:val="center"/>
              <w:rPr>
                <w:rFonts w:cs="Arial"/>
                <w:bCs/>
                <w:iCs/>
              </w:rPr>
            </w:pPr>
          </w:p>
        </w:tc>
      </w:tr>
      <w:tr w:rsidR="00CA45BF" w:rsidRPr="000C7802" w14:paraId="7BD4FC5C" w14:textId="77777777" w:rsidTr="00703271">
        <w:tc>
          <w:tcPr>
            <w:tcW w:w="454" w:type="dxa"/>
            <w:tcBorders>
              <w:top w:val="single" w:sz="8" w:space="0" w:color="C0C0C0"/>
              <w:bottom w:val="single" w:sz="4" w:space="0" w:color="A6A6A6" w:themeColor="background1" w:themeShade="A6"/>
            </w:tcBorders>
          </w:tcPr>
          <w:p w14:paraId="322AD8CF" w14:textId="77777777" w:rsidR="00CA45BF" w:rsidRPr="000C7802" w:rsidRDefault="00CA45BF" w:rsidP="005F53C5">
            <w:pPr>
              <w:spacing w:before="90" w:after="54" w:line="312" w:lineRule="auto"/>
              <w:ind w:right="113"/>
              <w:jc w:val="both"/>
              <w:rPr>
                <w:rFonts w:cs="Arial"/>
              </w:rPr>
            </w:pPr>
            <w:r w:rsidRPr="000C7802">
              <w:rPr>
                <w:rFonts w:cs="Arial"/>
              </w:rPr>
              <w:t>P1</w:t>
            </w:r>
          </w:p>
        </w:tc>
        <w:tc>
          <w:tcPr>
            <w:tcW w:w="4819" w:type="dxa"/>
            <w:tcBorders>
              <w:top w:val="single" w:sz="8" w:space="0" w:color="C0C0C0"/>
              <w:bottom w:val="single" w:sz="4" w:space="0" w:color="A6A6A6" w:themeColor="background1" w:themeShade="A6"/>
            </w:tcBorders>
            <w:shd w:val="clear" w:color="auto" w:fill="E6E6E6"/>
          </w:tcPr>
          <w:p w14:paraId="30CC5624" w14:textId="478D6389" w:rsidR="00CA45BF" w:rsidRPr="00450191" w:rsidRDefault="00200C07" w:rsidP="005F53C5">
            <w:pPr>
              <w:spacing w:before="90" w:after="54" w:line="312" w:lineRule="auto"/>
              <w:ind w:right="113"/>
              <w:jc w:val="both"/>
              <w:rPr>
                <w:rFonts w:cs="Arial"/>
              </w:rPr>
            </w:pPr>
            <w:r w:rsidRPr="00450191">
              <w:rPr>
                <w:rFonts w:cs="Arial"/>
              </w:rPr>
              <w:t xml:space="preserve">Uurprijs </w:t>
            </w:r>
            <w:r w:rsidR="002E536A" w:rsidRPr="00450191">
              <w:rPr>
                <w:rFonts w:cs="Arial"/>
              </w:rPr>
              <w:t>(gemiddelde)</w:t>
            </w:r>
          </w:p>
        </w:tc>
        <w:tc>
          <w:tcPr>
            <w:tcW w:w="1134" w:type="dxa"/>
            <w:tcBorders>
              <w:top w:val="single" w:sz="8" w:space="0" w:color="C0C0C0"/>
              <w:bottom w:val="single" w:sz="4" w:space="0" w:color="A6A6A6" w:themeColor="background1" w:themeShade="A6"/>
            </w:tcBorders>
            <w:vAlign w:val="center"/>
          </w:tcPr>
          <w:p w14:paraId="2A116DDC" w14:textId="53E6C9F3" w:rsidR="00CA45BF" w:rsidRPr="00450191" w:rsidRDefault="00CA45BF" w:rsidP="005F53C5">
            <w:pPr>
              <w:spacing w:before="90" w:after="54" w:line="312" w:lineRule="auto"/>
              <w:ind w:left="57" w:right="443"/>
              <w:jc w:val="both"/>
              <w:rPr>
                <w:rFonts w:cs="Arial"/>
                <w:bCs/>
                <w:iCs/>
              </w:rPr>
            </w:pPr>
            <w:r w:rsidRPr="00450191">
              <w:rPr>
                <w:rFonts w:cs="Arial"/>
                <w:bCs/>
                <w:iCs/>
              </w:rPr>
              <w:t>100</w:t>
            </w:r>
            <w:r w:rsidR="00ED34E6" w:rsidRPr="00450191">
              <w:rPr>
                <w:rFonts w:cs="Arial"/>
                <w:bCs/>
                <w:iCs/>
              </w:rPr>
              <w:t>%</w:t>
            </w:r>
          </w:p>
        </w:tc>
        <w:tc>
          <w:tcPr>
            <w:tcW w:w="2410" w:type="dxa"/>
            <w:tcBorders>
              <w:top w:val="single" w:sz="4" w:space="0" w:color="BFBFBF" w:themeColor="background1" w:themeShade="BF"/>
              <w:bottom w:val="single" w:sz="4" w:space="0" w:color="BFBFBF" w:themeColor="background1" w:themeShade="BF"/>
            </w:tcBorders>
            <w:vAlign w:val="center"/>
          </w:tcPr>
          <w:p w14:paraId="79B04F09" w14:textId="080C1A07" w:rsidR="00CA45BF" w:rsidRPr="00450191" w:rsidRDefault="00ED34E6" w:rsidP="00703271">
            <w:pPr>
              <w:spacing w:before="90" w:after="54" w:line="312" w:lineRule="auto"/>
              <w:ind w:left="57" w:right="443"/>
              <w:jc w:val="center"/>
              <w:rPr>
                <w:rFonts w:cs="Arial"/>
                <w:bCs/>
                <w:iCs/>
              </w:rPr>
            </w:pPr>
            <w:r w:rsidRPr="00450191">
              <w:rPr>
                <w:rFonts w:cs="Arial"/>
                <w:bCs/>
                <w:iCs/>
              </w:rPr>
              <w:t>3</w:t>
            </w:r>
            <w:r w:rsidR="00CA45BF" w:rsidRPr="00450191">
              <w:rPr>
                <w:rFonts w:cs="Arial"/>
                <w:bCs/>
                <w:iCs/>
              </w:rPr>
              <w:t>0</w:t>
            </w:r>
          </w:p>
        </w:tc>
      </w:tr>
      <w:tr w:rsidR="00CA45BF" w:rsidRPr="00F545F3" w14:paraId="2DFC8D9D" w14:textId="77777777" w:rsidTr="00703271">
        <w:tc>
          <w:tcPr>
            <w:tcW w:w="454" w:type="dxa"/>
            <w:tcBorders>
              <w:top w:val="single" w:sz="8" w:space="0" w:color="C0C0C0"/>
              <w:left w:val="nil"/>
              <w:bottom w:val="nil"/>
              <w:right w:val="double" w:sz="4" w:space="0" w:color="808080"/>
            </w:tcBorders>
          </w:tcPr>
          <w:p w14:paraId="04CFEE28" w14:textId="05323087" w:rsidR="00CA45BF" w:rsidRPr="00F545F3" w:rsidRDefault="00CA45BF" w:rsidP="005F53C5">
            <w:pPr>
              <w:spacing w:before="90" w:after="54" w:line="312"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tcPr>
          <w:p w14:paraId="37F015CD" w14:textId="77777777" w:rsidR="00CA45BF" w:rsidRPr="00450191" w:rsidRDefault="00CA45BF" w:rsidP="005F53C5">
            <w:pPr>
              <w:spacing w:before="90" w:after="54" w:line="312" w:lineRule="auto"/>
              <w:ind w:left="57" w:right="113"/>
              <w:jc w:val="both"/>
              <w:rPr>
                <w:rFonts w:cs="Arial"/>
                <w:b/>
                <w:bCs/>
                <w:iCs/>
              </w:rPr>
            </w:pPr>
            <w:r w:rsidRPr="00450191">
              <w:rPr>
                <w:rFonts w:cs="Arial"/>
                <w:b/>
                <w:bCs/>
                <w:iCs/>
              </w:rPr>
              <w:t>TOTAAL (na weging)</w:t>
            </w:r>
          </w:p>
        </w:tc>
        <w:tc>
          <w:tcPr>
            <w:tcW w:w="1134" w:type="dxa"/>
            <w:tcBorders>
              <w:top w:val="double" w:sz="4" w:space="0" w:color="808080"/>
              <w:left w:val="double" w:sz="4" w:space="0" w:color="808080"/>
              <w:bottom w:val="double" w:sz="4" w:space="0" w:color="808080"/>
              <w:right w:val="double" w:sz="4" w:space="0" w:color="808080"/>
            </w:tcBorders>
            <w:vAlign w:val="center"/>
          </w:tcPr>
          <w:p w14:paraId="10813CD2" w14:textId="133CCE04" w:rsidR="00CA45BF" w:rsidRPr="00450191" w:rsidRDefault="00FC1335" w:rsidP="005F53C5">
            <w:pPr>
              <w:spacing w:before="90" w:after="54" w:line="312" w:lineRule="auto"/>
              <w:ind w:right="443"/>
              <w:jc w:val="both"/>
              <w:rPr>
                <w:rFonts w:cs="Arial"/>
                <w:bCs/>
                <w:iCs/>
              </w:rPr>
            </w:pPr>
            <w:r w:rsidRPr="00450191">
              <w:rPr>
                <w:rFonts w:cs="Arial"/>
                <w:bCs/>
                <w:iCs/>
              </w:rPr>
              <w:t xml:space="preserve"> </w:t>
            </w:r>
            <w:r w:rsidR="00CA45BF" w:rsidRPr="00450191">
              <w:rPr>
                <w:rFonts w:cs="Arial"/>
                <w:bCs/>
                <w:iCs/>
              </w:rPr>
              <w:t>100%</w:t>
            </w:r>
          </w:p>
        </w:tc>
        <w:tc>
          <w:tcPr>
            <w:tcW w:w="2410" w:type="dxa"/>
            <w:tcBorders>
              <w:top w:val="double" w:sz="4" w:space="0" w:color="808080"/>
              <w:left w:val="double" w:sz="4" w:space="0" w:color="808080"/>
              <w:bottom w:val="double" w:sz="4" w:space="0" w:color="808080"/>
              <w:right w:val="double" w:sz="4" w:space="0" w:color="808080"/>
            </w:tcBorders>
          </w:tcPr>
          <w:p w14:paraId="4907094C" w14:textId="77777777" w:rsidR="00CA45BF" w:rsidRPr="00450191" w:rsidRDefault="00CA45BF" w:rsidP="002E536A">
            <w:pPr>
              <w:spacing w:before="90" w:after="54" w:line="312" w:lineRule="auto"/>
              <w:ind w:right="443"/>
              <w:jc w:val="center"/>
              <w:rPr>
                <w:rFonts w:cs="Arial"/>
                <w:bCs/>
                <w:iCs/>
              </w:rPr>
            </w:pPr>
            <w:r w:rsidRPr="00450191">
              <w:rPr>
                <w:rFonts w:cs="Arial"/>
                <w:bCs/>
                <w:iCs/>
              </w:rPr>
              <w:t>100</w:t>
            </w:r>
          </w:p>
        </w:tc>
      </w:tr>
    </w:tbl>
    <w:p w14:paraId="3A56A488" w14:textId="5A72E663" w:rsidR="00FC1335" w:rsidRDefault="00FC1335" w:rsidP="005F53C5">
      <w:pPr>
        <w:suppressAutoHyphens/>
        <w:jc w:val="both"/>
      </w:pPr>
    </w:p>
    <w:p w14:paraId="04FD4E24" w14:textId="77777777" w:rsidR="00FC1335" w:rsidRDefault="00FC1335">
      <w:r>
        <w:br w:type="page"/>
      </w:r>
    </w:p>
    <w:p w14:paraId="1B1D9F3F" w14:textId="77777777" w:rsidR="00C91918" w:rsidRDefault="00C91918" w:rsidP="005F53C5">
      <w:pPr>
        <w:suppressAutoHyphens/>
        <w:jc w:val="both"/>
      </w:pPr>
    </w:p>
    <w:p w14:paraId="05C078AB" w14:textId="77777777" w:rsidR="00C91918" w:rsidRDefault="00C91918" w:rsidP="005F53C5">
      <w:pPr>
        <w:suppressAutoHyphens/>
        <w:jc w:val="both"/>
      </w:pPr>
    </w:p>
    <w:p w14:paraId="601F29A6" w14:textId="1C6D5110" w:rsidR="00E91DF0" w:rsidRDefault="0023198D" w:rsidP="005F53C5">
      <w:pPr>
        <w:suppressAutoHyphens/>
        <w:jc w:val="both"/>
      </w:pPr>
      <w:r>
        <w:t>Voor</w:t>
      </w:r>
      <w:r w:rsidR="00E91DF0">
        <w:t xml:space="preserve"> de </w:t>
      </w:r>
      <w:r w:rsidR="00174EBD" w:rsidRPr="00450191">
        <w:t xml:space="preserve">kwalitatieve </w:t>
      </w:r>
      <w:r w:rsidR="00E91DF0" w:rsidRPr="00450191">
        <w:t>gunningscriteria worden de punten toegekend aan de hand van beoordelingscijfers</w:t>
      </w:r>
      <w:r w:rsidR="00232739" w:rsidRPr="00450191">
        <w:t xml:space="preserve"> die lopen van </w:t>
      </w:r>
      <w:r w:rsidR="00E91DF0" w:rsidRPr="00450191">
        <w:t xml:space="preserve">10 tot en met </w:t>
      </w:r>
      <w:r w:rsidR="00FC1335" w:rsidRPr="00450191">
        <w:t>2</w:t>
      </w:r>
      <w:r w:rsidR="00232739" w:rsidRPr="00450191">
        <w:t xml:space="preserve">, </w:t>
      </w:r>
      <w:r w:rsidR="00232739" w:rsidRPr="00450191">
        <w:rPr>
          <w:b/>
          <w:bCs/>
          <w:i/>
          <w:iCs/>
        </w:rPr>
        <w:t>uitmuntend</w:t>
      </w:r>
      <w:r w:rsidR="00232739" w:rsidRPr="00450191">
        <w:t xml:space="preserve"> tot en met </w:t>
      </w:r>
      <w:r w:rsidR="00FC1335" w:rsidRPr="00450191">
        <w:rPr>
          <w:b/>
          <w:bCs/>
          <w:i/>
          <w:iCs/>
        </w:rPr>
        <w:t>zeer slecht</w:t>
      </w:r>
      <w:r w:rsidR="00E91DF0" w:rsidRPr="00450191">
        <w:t>. Deze cijfers</w:t>
      </w:r>
      <w:r w:rsidR="00232739" w:rsidRPr="00450191">
        <w:t xml:space="preserve"> </w:t>
      </w:r>
      <w:r w:rsidR="00E91DF0" w:rsidRPr="00450191">
        <w:t xml:space="preserve">worden door het beoordelingsteam toegekend volgens </w:t>
      </w:r>
      <w:r w:rsidR="003216FF" w:rsidRPr="00450191">
        <w:t>de beoordelings</w:t>
      </w:r>
      <w:r w:rsidR="00E91DF0" w:rsidRPr="00450191">
        <w:t xml:space="preserve">methode zoals beschreven in paragraaf 8.2 van dit </w:t>
      </w:r>
      <w:r w:rsidR="008F7CF3" w:rsidRPr="00450191">
        <w:t>Beschrijvend Document</w:t>
      </w:r>
      <w:r w:rsidR="00E91DF0" w:rsidRPr="00450191">
        <w:t>. Vervolgens wordt per gunningscriterium het toegekende beoordelingscijfer</w:t>
      </w:r>
      <w:r w:rsidR="00232739" w:rsidRPr="00450191">
        <w:t xml:space="preserve"> </w:t>
      </w:r>
      <w:r w:rsidR="00E91DF0" w:rsidRPr="00450191">
        <w:t>omgerekend naar het bi</w:t>
      </w:r>
      <w:r w:rsidR="00232739" w:rsidRPr="00450191">
        <w:t xml:space="preserve">jbehorende aantal punten via </w:t>
      </w:r>
      <w:r w:rsidR="00E91DF0" w:rsidRPr="00450191">
        <w:t>de navolgende formule:</w:t>
      </w:r>
    </w:p>
    <w:p w14:paraId="268DA54A" w14:textId="4265E308" w:rsidR="00C91918" w:rsidRDefault="00C91918"/>
    <w:p w14:paraId="694D71E8" w14:textId="77777777" w:rsidR="00E91DF0" w:rsidRDefault="00E91DF0" w:rsidP="005F53C5">
      <w:pPr>
        <w:suppressAutoHyphens/>
        <w:jc w:val="both"/>
      </w:pPr>
    </w:p>
    <w:p w14:paraId="230AD583" w14:textId="4A31AC2A" w:rsidR="00C27EEA" w:rsidRDefault="00C27EEA" w:rsidP="005F53C5">
      <w:pPr>
        <w:suppressAutoHyphens/>
        <w:spacing w:line="240" w:lineRule="auto"/>
        <w:jc w:val="both"/>
        <w:rPr>
          <w:b/>
        </w:rPr>
      </w:pPr>
      <w:r w:rsidRPr="003B1216">
        <w:rPr>
          <w:b/>
        </w:rPr>
        <w:t xml:space="preserve">Puntenscore = </w:t>
      </w:r>
      <w:r>
        <w:rPr>
          <w:b/>
        </w:rPr>
        <w:t xml:space="preserve">maximum puntenscore * behaald percentage </w:t>
      </w:r>
    </w:p>
    <w:p w14:paraId="41F355C8" w14:textId="77777777" w:rsidR="00FC1335" w:rsidRDefault="00FC1335" w:rsidP="005F53C5">
      <w:pPr>
        <w:suppressAutoHyphens/>
        <w:spacing w:line="240" w:lineRule="auto"/>
        <w:jc w:val="both"/>
        <w:rPr>
          <w:b/>
        </w:rPr>
      </w:pPr>
    </w:p>
    <w:p w14:paraId="373CC41B" w14:textId="77777777" w:rsidR="00711388" w:rsidRDefault="00711388"/>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7A58E1" w:rsidRPr="00675180" w14:paraId="64C8FBDA" w14:textId="77777777" w:rsidTr="00E97EFC">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343432D1" w14:textId="77777777" w:rsidR="007A58E1" w:rsidRPr="00675180" w:rsidRDefault="007A58E1" w:rsidP="00E97EFC">
            <w:pPr>
              <w:pStyle w:val="NoSpacing"/>
              <w:rPr>
                <w:rFonts w:ascii="Arial" w:hAnsi="Arial" w:cs="Arial"/>
                <w:b/>
                <w:bCs/>
                <w:sz w:val="20"/>
                <w:szCs w:val="16"/>
              </w:rPr>
            </w:pPr>
            <w:r w:rsidRPr="00675180">
              <w:rPr>
                <w:rFonts w:ascii="Arial" w:hAnsi="Arial" w:cs="Arial"/>
                <w:b/>
                <w:bCs/>
                <w:sz w:val="20"/>
                <w:szCs w:val="16"/>
              </w:rPr>
              <w:t>Beoordelings-cijfer</w:t>
            </w:r>
          </w:p>
        </w:tc>
        <w:tc>
          <w:tcPr>
            <w:tcW w:w="1567" w:type="dxa"/>
            <w:tcBorders>
              <w:top w:val="single" w:sz="8" w:space="0" w:color="auto"/>
              <w:left w:val="nil"/>
              <w:bottom w:val="single" w:sz="8" w:space="0" w:color="auto"/>
              <w:right w:val="single" w:sz="4" w:space="0" w:color="auto"/>
            </w:tcBorders>
            <w:shd w:val="clear" w:color="auto" w:fill="BFBFBF"/>
          </w:tcPr>
          <w:p w14:paraId="518E5038" w14:textId="77777777" w:rsidR="007A58E1" w:rsidRPr="00675180" w:rsidRDefault="007A58E1" w:rsidP="00E97EFC">
            <w:pPr>
              <w:pStyle w:val="NoSpacing"/>
              <w:jc w:val="center"/>
              <w:rPr>
                <w:rFonts w:ascii="Arial" w:hAnsi="Arial" w:cs="Arial"/>
                <w:b/>
                <w:bCs/>
                <w:sz w:val="20"/>
                <w:szCs w:val="16"/>
              </w:rPr>
            </w:pPr>
          </w:p>
        </w:tc>
        <w:tc>
          <w:tcPr>
            <w:tcW w:w="6086"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5BA85B72" w14:textId="77777777" w:rsidR="007A58E1" w:rsidRPr="00675180" w:rsidRDefault="007A58E1" w:rsidP="00E97EFC">
            <w:pPr>
              <w:pStyle w:val="NoSpacing"/>
              <w:rPr>
                <w:rFonts w:ascii="Arial" w:hAnsi="Arial" w:cs="Arial"/>
                <w:b/>
                <w:bCs/>
                <w:sz w:val="20"/>
                <w:szCs w:val="16"/>
              </w:rPr>
            </w:pPr>
            <w:r w:rsidRPr="00675180">
              <w:rPr>
                <w:rFonts w:ascii="Arial" w:hAnsi="Arial" w:cs="Arial"/>
                <w:b/>
                <w:bCs/>
                <w:sz w:val="20"/>
                <w:szCs w:val="16"/>
              </w:rPr>
              <w:t>Toelichting</w:t>
            </w:r>
          </w:p>
        </w:tc>
      </w:tr>
      <w:tr w:rsidR="007A58E1" w:rsidRPr="00675180" w14:paraId="5335A7CD"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72D96D" w14:textId="77777777" w:rsidR="007A58E1" w:rsidRPr="00675180" w:rsidRDefault="007A58E1" w:rsidP="00E97EFC">
            <w:pPr>
              <w:suppressAutoHyphens/>
              <w:jc w:val="center"/>
              <w:rPr>
                <w:szCs w:val="16"/>
              </w:rPr>
            </w:pPr>
            <w:r w:rsidRPr="00675180">
              <w:rPr>
                <w:szCs w:val="16"/>
              </w:rPr>
              <w:t>10</w:t>
            </w:r>
          </w:p>
        </w:tc>
        <w:tc>
          <w:tcPr>
            <w:tcW w:w="1567" w:type="dxa"/>
            <w:tcBorders>
              <w:top w:val="single" w:sz="8" w:space="0" w:color="auto"/>
              <w:left w:val="nil"/>
              <w:bottom w:val="single" w:sz="8" w:space="0" w:color="auto"/>
              <w:right w:val="single" w:sz="4" w:space="0" w:color="auto"/>
            </w:tcBorders>
          </w:tcPr>
          <w:p w14:paraId="0A0BEE69" w14:textId="77777777" w:rsidR="007A58E1" w:rsidRDefault="007A58E1" w:rsidP="00E97EFC">
            <w:pPr>
              <w:suppressAutoHyphens/>
              <w:ind w:left="140"/>
              <w:jc w:val="center"/>
              <w:rPr>
                <w:szCs w:val="16"/>
              </w:rPr>
            </w:pPr>
          </w:p>
          <w:p w14:paraId="06C5F463" w14:textId="77777777" w:rsidR="007A58E1" w:rsidRDefault="007A58E1" w:rsidP="00E97EFC">
            <w:pPr>
              <w:suppressAutoHyphens/>
              <w:ind w:left="140"/>
              <w:jc w:val="center"/>
              <w:rPr>
                <w:szCs w:val="16"/>
              </w:rPr>
            </w:pPr>
          </w:p>
          <w:p w14:paraId="733D1CF4" w14:textId="77777777" w:rsidR="007A58E1" w:rsidRPr="00675180" w:rsidRDefault="007A58E1" w:rsidP="00E97EFC">
            <w:pPr>
              <w:suppressAutoHyphens/>
              <w:ind w:left="140"/>
              <w:jc w:val="center"/>
              <w:rPr>
                <w:szCs w:val="16"/>
              </w:rPr>
            </w:pPr>
            <w:r w:rsidRPr="00675180">
              <w:rPr>
                <w:szCs w:val="16"/>
              </w:rPr>
              <w:t>Uitmuntend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A8CB62E" w14:textId="77777777" w:rsidR="007A58E1" w:rsidRPr="00675180" w:rsidRDefault="007A58E1" w:rsidP="00E97EFC">
            <w:pPr>
              <w:suppressAutoHyphens/>
              <w:jc w:val="both"/>
              <w:rPr>
                <w:szCs w:val="16"/>
              </w:rPr>
            </w:pPr>
            <w:r w:rsidRPr="00675180">
              <w:rPr>
                <w:szCs w:val="16"/>
              </w:rPr>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7A58E1" w:rsidRPr="00675180" w14:paraId="0FCEB169"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7339F1" w14:textId="77777777" w:rsidR="007A58E1" w:rsidRPr="00675180" w:rsidRDefault="007A58E1" w:rsidP="00E97EFC">
            <w:pPr>
              <w:suppressAutoHyphens/>
              <w:jc w:val="center"/>
              <w:rPr>
                <w:szCs w:val="16"/>
              </w:rPr>
            </w:pPr>
            <w:r w:rsidRPr="00675180">
              <w:rPr>
                <w:szCs w:val="16"/>
              </w:rPr>
              <w:t>8</w:t>
            </w:r>
          </w:p>
        </w:tc>
        <w:tc>
          <w:tcPr>
            <w:tcW w:w="1567" w:type="dxa"/>
            <w:tcBorders>
              <w:top w:val="single" w:sz="8" w:space="0" w:color="auto"/>
              <w:left w:val="nil"/>
              <w:bottom w:val="single" w:sz="8" w:space="0" w:color="auto"/>
              <w:right w:val="single" w:sz="4" w:space="0" w:color="auto"/>
            </w:tcBorders>
          </w:tcPr>
          <w:p w14:paraId="7B829D8D" w14:textId="77777777" w:rsidR="007A58E1" w:rsidRDefault="007A58E1" w:rsidP="00E97EFC">
            <w:pPr>
              <w:suppressAutoHyphens/>
              <w:ind w:left="140"/>
              <w:jc w:val="center"/>
              <w:rPr>
                <w:szCs w:val="16"/>
              </w:rPr>
            </w:pPr>
          </w:p>
          <w:p w14:paraId="5CE3239B" w14:textId="77777777" w:rsidR="007A58E1" w:rsidRPr="00675180" w:rsidRDefault="007A58E1" w:rsidP="00E97EFC">
            <w:pPr>
              <w:suppressAutoHyphens/>
              <w:ind w:left="140"/>
              <w:jc w:val="center"/>
              <w:rPr>
                <w:szCs w:val="16"/>
              </w:rPr>
            </w:pPr>
            <w:r w:rsidRPr="00675180">
              <w:rPr>
                <w:szCs w:val="16"/>
              </w:rPr>
              <w:t>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0D9D50B" w14:textId="77777777" w:rsidR="007A58E1" w:rsidRPr="00675180" w:rsidRDefault="007A58E1" w:rsidP="00E97EFC">
            <w:pPr>
              <w:suppressAutoHyphens/>
              <w:jc w:val="both"/>
              <w:rPr>
                <w:szCs w:val="16"/>
              </w:rPr>
            </w:pPr>
            <w:r w:rsidRPr="00675180">
              <w:rPr>
                <w:szCs w:val="16"/>
              </w:rPr>
              <w:t>Het antwoord geeft veel vertrouwen. Uitvoerige beschrijving van de inschrijver, die overtuigend aangeeft dat passende, relevante ervaring is opgedaan.</w:t>
            </w:r>
          </w:p>
        </w:tc>
      </w:tr>
      <w:tr w:rsidR="007A58E1" w:rsidRPr="00675180" w14:paraId="76BB6ED5"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78B548" w14:textId="77777777" w:rsidR="007A58E1" w:rsidRPr="00675180" w:rsidRDefault="007A58E1" w:rsidP="00E97EFC">
            <w:pPr>
              <w:suppressAutoHyphens/>
              <w:jc w:val="center"/>
              <w:rPr>
                <w:szCs w:val="16"/>
              </w:rPr>
            </w:pPr>
            <w:r w:rsidRPr="00675180">
              <w:rPr>
                <w:szCs w:val="16"/>
              </w:rPr>
              <w:t>6</w:t>
            </w:r>
          </w:p>
        </w:tc>
        <w:tc>
          <w:tcPr>
            <w:tcW w:w="1567" w:type="dxa"/>
            <w:tcBorders>
              <w:top w:val="single" w:sz="8" w:space="0" w:color="auto"/>
              <w:left w:val="nil"/>
              <w:bottom w:val="single" w:sz="8" w:space="0" w:color="auto"/>
              <w:right w:val="single" w:sz="4" w:space="0" w:color="auto"/>
            </w:tcBorders>
          </w:tcPr>
          <w:p w14:paraId="3CCF3E1C" w14:textId="77777777" w:rsidR="007A58E1" w:rsidRPr="00675180" w:rsidRDefault="007A58E1" w:rsidP="00E97EFC">
            <w:pPr>
              <w:suppressAutoHyphens/>
              <w:ind w:left="140"/>
              <w:jc w:val="center"/>
              <w:rPr>
                <w:szCs w:val="16"/>
              </w:rPr>
            </w:pPr>
            <w:r w:rsidRPr="00675180">
              <w:rPr>
                <w:szCs w:val="16"/>
              </w:rPr>
              <w:t>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8E7F6D" w14:textId="415FB3B6" w:rsidR="007A58E1" w:rsidRPr="00675180" w:rsidRDefault="007A58E1" w:rsidP="00E97EFC">
            <w:pPr>
              <w:suppressAutoHyphens/>
              <w:jc w:val="both"/>
              <w:rPr>
                <w:szCs w:val="16"/>
              </w:rPr>
            </w:pPr>
            <w:r w:rsidRPr="00675180">
              <w:rPr>
                <w:szCs w:val="16"/>
              </w:rPr>
              <w:t>deze aanbieder onderscheidt zich voldoende ten opzichte van de alternatieve inschrijvingen.</w:t>
            </w:r>
          </w:p>
        </w:tc>
      </w:tr>
      <w:tr w:rsidR="007A58E1" w:rsidRPr="00675180" w14:paraId="386B8F48"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97D37F" w14:textId="77777777" w:rsidR="007A58E1" w:rsidRPr="00675180" w:rsidRDefault="007A58E1" w:rsidP="00E97EFC">
            <w:pPr>
              <w:suppressAutoHyphens/>
              <w:jc w:val="center"/>
              <w:rPr>
                <w:szCs w:val="16"/>
              </w:rPr>
            </w:pPr>
            <w:r w:rsidRPr="00675180">
              <w:rPr>
                <w:szCs w:val="16"/>
              </w:rPr>
              <w:t>4</w:t>
            </w:r>
          </w:p>
        </w:tc>
        <w:tc>
          <w:tcPr>
            <w:tcW w:w="1567" w:type="dxa"/>
            <w:tcBorders>
              <w:top w:val="single" w:sz="8" w:space="0" w:color="auto"/>
              <w:left w:val="nil"/>
              <w:bottom w:val="single" w:sz="8" w:space="0" w:color="auto"/>
              <w:right w:val="single" w:sz="4" w:space="0" w:color="auto"/>
            </w:tcBorders>
          </w:tcPr>
          <w:p w14:paraId="4E997B30" w14:textId="77777777" w:rsidR="007A58E1" w:rsidRPr="00675180" w:rsidRDefault="007A58E1" w:rsidP="00E97EFC">
            <w:pPr>
              <w:suppressAutoHyphens/>
              <w:ind w:left="140"/>
              <w:jc w:val="center"/>
              <w:rPr>
                <w:szCs w:val="16"/>
              </w:rPr>
            </w:pPr>
            <w:r w:rsidRPr="00675180">
              <w:rPr>
                <w:szCs w:val="16"/>
              </w:rPr>
              <w:t>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117C849" w14:textId="77777777" w:rsidR="007A58E1" w:rsidRPr="00675180" w:rsidRDefault="007A58E1" w:rsidP="00E97EFC">
            <w:pPr>
              <w:suppressAutoHyphens/>
              <w:jc w:val="both"/>
              <w:rPr>
                <w:szCs w:val="16"/>
              </w:rPr>
            </w:pPr>
            <w:r w:rsidRPr="00675180">
              <w:rPr>
                <w:szCs w:val="16"/>
              </w:rPr>
              <w:t>Er ontbreekt meer dan één component in de beschrijving, redelijke twijfel of ervaring vergelijkbaar of relevant is.</w:t>
            </w:r>
          </w:p>
        </w:tc>
      </w:tr>
      <w:tr w:rsidR="007A58E1" w:rsidRPr="00675180" w14:paraId="0660BC72"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649341" w14:textId="77777777" w:rsidR="007A58E1" w:rsidRPr="00675180" w:rsidRDefault="007A58E1" w:rsidP="00E97EFC">
            <w:pPr>
              <w:suppressAutoHyphens/>
              <w:jc w:val="center"/>
              <w:rPr>
                <w:szCs w:val="16"/>
              </w:rPr>
            </w:pPr>
            <w:r w:rsidRPr="00675180">
              <w:rPr>
                <w:szCs w:val="16"/>
              </w:rPr>
              <w:t>2</w:t>
            </w:r>
          </w:p>
        </w:tc>
        <w:tc>
          <w:tcPr>
            <w:tcW w:w="1567" w:type="dxa"/>
            <w:tcBorders>
              <w:top w:val="single" w:sz="8" w:space="0" w:color="auto"/>
              <w:left w:val="nil"/>
              <w:bottom w:val="single" w:sz="8" w:space="0" w:color="auto"/>
              <w:right w:val="single" w:sz="4" w:space="0" w:color="auto"/>
            </w:tcBorders>
          </w:tcPr>
          <w:p w14:paraId="5A71CCC6" w14:textId="77777777" w:rsidR="007A58E1" w:rsidRPr="00675180" w:rsidRDefault="007A58E1" w:rsidP="00E97EFC">
            <w:pPr>
              <w:suppressAutoHyphens/>
              <w:ind w:left="140"/>
              <w:jc w:val="center"/>
              <w:rPr>
                <w:szCs w:val="16"/>
              </w:rPr>
            </w:pPr>
            <w:r w:rsidRPr="00675180">
              <w:rPr>
                <w:szCs w:val="16"/>
              </w:rPr>
              <w:t>Zeer 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AC9AF8E" w14:textId="77777777" w:rsidR="007A58E1" w:rsidRPr="00675180" w:rsidRDefault="007A58E1" w:rsidP="00E97EFC">
            <w:pPr>
              <w:suppressAutoHyphens/>
              <w:jc w:val="both"/>
              <w:rPr>
                <w:szCs w:val="16"/>
              </w:rPr>
            </w:pPr>
            <w:r w:rsidRPr="00675180">
              <w:rPr>
                <w:szCs w:val="16"/>
              </w:rPr>
              <w:t>de aanbieder is niet in staat de opdracht tot een goed einde te brengen</w:t>
            </w:r>
            <w:r>
              <w:rPr>
                <w:szCs w:val="16"/>
              </w:rPr>
              <w:t xml:space="preserve"> of het antwoord ontbreekt.</w:t>
            </w:r>
          </w:p>
        </w:tc>
      </w:tr>
    </w:tbl>
    <w:p w14:paraId="482A1D6E" w14:textId="77777777" w:rsidR="007A58E1" w:rsidRDefault="007A58E1" w:rsidP="007A58E1">
      <w:pPr>
        <w:rPr>
          <w:b/>
        </w:rPr>
      </w:pPr>
    </w:p>
    <w:p w14:paraId="1AEDE9EF" w14:textId="77777777" w:rsidR="007A58E1" w:rsidRDefault="007A58E1"/>
    <w:p w14:paraId="17BF23B7" w14:textId="4CC876DD" w:rsidR="00C92E9C" w:rsidRPr="00C92E9C" w:rsidRDefault="00C92E9C" w:rsidP="000D38C6">
      <w:pPr>
        <w:numPr>
          <w:ilvl w:val="0"/>
          <w:numId w:val="40"/>
        </w:numPr>
        <w:tabs>
          <w:tab w:val="left" w:pos="397"/>
        </w:tabs>
        <w:contextualSpacing/>
        <w:jc w:val="both"/>
      </w:pPr>
      <w:r w:rsidRPr="00C92E9C">
        <w:t>In geval van een minimale invulling, beantwoording of adressering van een bepaald criterium c.q. te weinig informatie om deze goed te beoordelen, geeft dit een mini</w:t>
      </w:r>
      <w:r>
        <w:t>male score (1</w:t>
      </w:r>
      <w:r w:rsidRPr="00C92E9C">
        <w:t>).</w:t>
      </w:r>
    </w:p>
    <w:p w14:paraId="1AC9EEC9" w14:textId="77777777" w:rsidR="00C92E9C" w:rsidRPr="00C92E9C" w:rsidRDefault="00C92E9C" w:rsidP="000D38C6">
      <w:pPr>
        <w:numPr>
          <w:ilvl w:val="0"/>
          <w:numId w:val="40"/>
        </w:numPr>
        <w:tabs>
          <w:tab w:val="left" w:pos="397"/>
        </w:tabs>
        <w:contextualSpacing/>
        <w:jc w:val="both"/>
      </w:pPr>
      <w:r w:rsidRPr="00C92E9C">
        <w:t>Een beoordelaar is niet verplicht het maximum aantal te behalen punten toe te kennen aan een criterium.</w:t>
      </w:r>
    </w:p>
    <w:p w14:paraId="7C2B5CFB" w14:textId="7E7A52E2" w:rsidR="007D5135" w:rsidRDefault="007D5135"/>
    <w:p w14:paraId="78DD1B46" w14:textId="77777777" w:rsidR="00E91DF0" w:rsidRPr="00C17310" w:rsidRDefault="00E91DF0" w:rsidP="005F53C5">
      <w:pPr>
        <w:suppressAutoHyphens/>
        <w:jc w:val="both"/>
        <w:rPr>
          <w:iCs/>
        </w:rPr>
      </w:pPr>
      <w:r w:rsidRPr="00C17310">
        <w:rPr>
          <w:iCs/>
        </w:rPr>
        <w:t>Optioneel</w:t>
      </w:r>
    </w:p>
    <w:p w14:paraId="556C4C1B" w14:textId="10C314A1" w:rsidR="004444AB" w:rsidRPr="00C17310" w:rsidRDefault="00E91DF0" w:rsidP="005F53C5">
      <w:pPr>
        <w:suppressAutoHyphens/>
        <w:jc w:val="both"/>
        <w:rPr>
          <w:iCs/>
        </w:rPr>
      </w:pPr>
      <w:r w:rsidRPr="00C17310">
        <w:rPr>
          <w:iCs/>
        </w:rPr>
        <w:t xml:space="preserve">Voor </w:t>
      </w:r>
      <w:r w:rsidR="00DF1850" w:rsidRPr="00C17310">
        <w:rPr>
          <w:iCs/>
        </w:rPr>
        <w:t>VRLN</w:t>
      </w:r>
      <w:r w:rsidRPr="00C17310">
        <w:rPr>
          <w:iCs/>
        </w:rPr>
        <w:t xml:space="preserve"> is het onacceptabel dat een </w:t>
      </w:r>
      <w:r w:rsidR="005D5B41" w:rsidRPr="00C17310">
        <w:rPr>
          <w:iCs/>
        </w:rPr>
        <w:t>Inschrijver</w:t>
      </w:r>
      <w:r w:rsidRPr="00C17310">
        <w:rPr>
          <w:iCs/>
        </w:rPr>
        <w:t xml:space="preserve"> op </w:t>
      </w:r>
      <w:r w:rsidR="00174EBD" w:rsidRPr="00450191">
        <w:rPr>
          <w:iCs/>
        </w:rPr>
        <w:t xml:space="preserve">gunningscriterium </w:t>
      </w:r>
      <w:r w:rsidR="00BB16AB" w:rsidRPr="00450191">
        <w:rPr>
          <w:iCs/>
        </w:rPr>
        <w:t xml:space="preserve">G1 </w:t>
      </w:r>
      <w:r w:rsidR="00174EBD" w:rsidRPr="00450191">
        <w:rPr>
          <w:iCs/>
        </w:rPr>
        <w:t xml:space="preserve">een </w:t>
      </w:r>
      <w:r w:rsidR="00BB16AB" w:rsidRPr="00450191">
        <w:rPr>
          <w:iCs/>
        </w:rPr>
        <w:t>vier</w:t>
      </w:r>
      <w:r w:rsidRPr="00450191">
        <w:rPr>
          <w:iCs/>
        </w:rPr>
        <w:t xml:space="preserve"> (onvoldoende) of lager scoort. Een </w:t>
      </w:r>
      <w:r w:rsidR="005D5B41" w:rsidRPr="00450191">
        <w:rPr>
          <w:iCs/>
        </w:rPr>
        <w:t>Inschrijver</w:t>
      </w:r>
      <w:r w:rsidRPr="00450191">
        <w:rPr>
          <w:iCs/>
        </w:rPr>
        <w:t xml:space="preserve"> die op een gunningscriterium een </w:t>
      </w:r>
      <w:r w:rsidR="00BB16AB" w:rsidRPr="00450191">
        <w:rPr>
          <w:iCs/>
        </w:rPr>
        <w:t>vier</w:t>
      </w:r>
      <w:r w:rsidRPr="00450191">
        <w:rPr>
          <w:iCs/>
        </w:rPr>
        <w:t xml:space="preserve"> (onvoldoende) of lager scoort, wordt uitgesloten van verdere deelname aan de aanbestedingsprocedure.</w:t>
      </w:r>
    </w:p>
    <w:p w14:paraId="5BF53677" w14:textId="77777777" w:rsidR="00232739" w:rsidRDefault="00232739" w:rsidP="005F53C5">
      <w:pPr>
        <w:suppressAutoHyphens/>
        <w:jc w:val="both"/>
      </w:pPr>
    </w:p>
    <w:p w14:paraId="4B6B569D" w14:textId="77777777" w:rsidR="00232739" w:rsidRPr="0086405B" w:rsidRDefault="00232739" w:rsidP="00232739">
      <w:pPr>
        <w:jc w:val="both"/>
        <w:rPr>
          <w:rFonts w:cs="Arial"/>
          <w:i/>
          <w:color w:val="000000"/>
        </w:rPr>
      </w:pPr>
    </w:p>
    <w:p w14:paraId="038D9E01" w14:textId="76A43D01" w:rsidR="00C17310" w:rsidRDefault="00232739" w:rsidP="000D38C6">
      <w:pPr>
        <w:numPr>
          <w:ilvl w:val="0"/>
          <w:numId w:val="40"/>
        </w:numPr>
        <w:tabs>
          <w:tab w:val="left" w:pos="397"/>
        </w:tabs>
        <w:contextualSpacing/>
        <w:jc w:val="both"/>
        <w:rPr>
          <w:b/>
          <w:i/>
        </w:rPr>
      </w:pPr>
      <w:r w:rsidRPr="0086405B">
        <w:rPr>
          <w:b/>
          <w:i/>
        </w:rPr>
        <w:t>Het prijzenblad dient bij de Inschrijving duidelijk separaat van de overige documenten te worden aangeboden.</w:t>
      </w:r>
    </w:p>
    <w:p w14:paraId="15C53AF7" w14:textId="77777777" w:rsidR="00C17310" w:rsidRDefault="00C17310">
      <w:pPr>
        <w:rPr>
          <w:b/>
          <w:i/>
        </w:rPr>
      </w:pPr>
      <w:r>
        <w:rPr>
          <w:b/>
          <w:i/>
        </w:rPr>
        <w:br w:type="page"/>
      </w:r>
    </w:p>
    <w:p w14:paraId="2516CC31" w14:textId="77777777" w:rsidR="00232739" w:rsidRPr="0086405B" w:rsidRDefault="00232739" w:rsidP="00E829CC">
      <w:pPr>
        <w:tabs>
          <w:tab w:val="left" w:pos="397"/>
        </w:tabs>
        <w:contextualSpacing/>
        <w:jc w:val="both"/>
        <w:rPr>
          <w:b/>
          <w:i/>
        </w:rPr>
      </w:pPr>
    </w:p>
    <w:p w14:paraId="36B0956E" w14:textId="0A0F0AD4" w:rsidR="00E91DF0" w:rsidRDefault="00E91DF0" w:rsidP="007D5135">
      <w:pPr>
        <w:pStyle w:val="Heading2"/>
        <w:numPr>
          <w:ilvl w:val="2"/>
          <w:numId w:val="1"/>
        </w:numPr>
        <w:suppressAutoHyphens/>
        <w:spacing w:before="240" w:after="0"/>
        <w:jc w:val="both"/>
        <w:rPr>
          <w:b/>
          <w:color w:val="auto"/>
          <w:sz w:val="24"/>
          <w:szCs w:val="24"/>
        </w:rPr>
      </w:pPr>
      <w:bookmarkStart w:id="408" w:name="_Ref403058492"/>
      <w:bookmarkStart w:id="409" w:name="_Toc419285411"/>
      <w:bookmarkStart w:id="410" w:name="_Toc421086907"/>
      <w:bookmarkStart w:id="411" w:name="_Toc522265733"/>
      <w:bookmarkStart w:id="412" w:name="_Toc527637459"/>
      <w:bookmarkStart w:id="413" w:name="_Toc195689144"/>
      <w:r w:rsidRPr="007D5135">
        <w:rPr>
          <w:b/>
          <w:color w:val="auto"/>
          <w:sz w:val="24"/>
          <w:szCs w:val="24"/>
        </w:rPr>
        <w:t>Gunningscriteri</w:t>
      </w:r>
      <w:bookmarkEnd w:id="408"/>
      <w:r w:rsidR="00CC6989" w:rsidRPr="007D5135">
        <w:rPr>
          <w:b/>
          <w:color w:val="auto"/>
          <w:sz w:val="24"/>
          <w:szCs w:val="24"/>
        </w:rPr>
        <w:t xml:space="preserve">um 1: </w:t>
      </w:r>
      <w:r w:rsidR="00C17310">
        <w:rPr>
          <w:b/>
          <w:color w:val="auto"/>
          <w:sz w:val="24"/>
          <w:szCs w:val="24"/>
        </w:rPr>
        <w:t>Uitwerking &amp; presentatie casus</w:t>
      </w:r>
      <w:bookmarkEnd w:id="409"/>
      <w:bookmarkEnd w:id="410"/>
      <w:bookmarkEnd w:id="411"/>
      <w:bookmarkEnd w:id="412"/>
      <w:bookmarkEnd w:id="413"/>
    </w:p>
    <w:p w14:paraId="0BDA9358" w14:textId="77777777" w:rsidR="00C17310" w:rsidRPr="00C17310" w:rsidRDefault="00C17310" w:rsidP="00C17310"/>
    <w:p w14:paraId="529A01FD" w14:textId="61BB7A6E" w:rsidR="005016FE" w:rsidRDefault="00515E4A" w:rsidP="00515E4A">
      <w:pPr>
        <w:suppressAutoHyphens/>
        <w:jc w:val="both"/>
      </w:pPr>
      <w:r>
        <w:t>Om Gunningscriterium 1 te kunnen beoordelen krijgt elke inschrijver</w:t>
      </w:r>
      <w:r w:rsidR="003514C7">
        <w:t xml:space="preserve"> vooraf een casus toegestuurd. Deze casus bestaat uit 2 delen:</w:t>
      </w:r>
    </w:p>
    <w:p w14:paraId="7EB87DFA" w14:textId="77777777" w:rsidR="003514C7" w:rsidRDefault="003514C7" w:rsidP="00515E4A">
      <w:pPr>
        <w:suppressAutoHyphens/>
        <w:jc w:val="both"/>
      </w:pPr>
    </w:p>
    <w:p w14:paraId="6CC63F3D" w14:textId="5ADED6A9" w:rsidR="003514C7" w:rsidRDefault="003514C7" w:rsidP="00515E4A">
      <w:pPr>
        <w:suppressAutoHyphens/>
        <w:jc w:val="both"/>
      </w:pPr>
      <w:r>
        <w:t>-) één gedeelte</w:t>
      </w:r>
      <w:r w:rsidR="008E1509">
        <w:t xml:space="preserve"> </w:t>
      </w:r>
      <w:r>
        <w:t>wordt toegezonden</w:t>
      </w:r>
      <w:r w:rsidR="003D3049">
        <w:t xml:space="preserve"> </w:t>
      </w:r>
      <w:r w:rsidR="00EA5A85">
        <w:t xml:space="preserve">aan elke </w:t>
      </w:r>
      <w:r w:rsidR="000A581B">
        <w:t>I</w:t>
      </w:r>
      <w:r w:rsidR="00EA5A85">
        <w:t>nschrijver die een geldige inschrijving heeft gedaan.</w:t>
      </w:r>
    </w:p>
    <w:p w14:paraId="0286060A" w14:textId="135144A4" w:rsidR="003514C7" w:rsidRDefault="003514C7" w:rsidP="00515E4A">
      <w:pPr>
        <w:suppressAutoHyphens/>
        <w:jc w:val="both"/>
      </w:pPr>
      <w:r>
        <w:t>-) één aanvullend gedeelte wordt gedurende de pre</w:t>
      </w:r>
      <w:r w:rsidR="00A30549">
        <w:t>sentatie uitgereikt.</w:t>
      </w:r>
    </w:p>
    <w:p w14:paraId="66991495" w14:textId="77777777" w:rsidR="00A30549" w:rsidRDefault="00A30549" w:rsidP="00515E4A">
      <w:pPr>
        <w:suppressAutoHyphens/>
        <w:jc w:val="both"/>
      </w:pPr>
    </w:p>
    <w:p w14:paraId="31959AFC" w14:textId="49CF70C1" w:rsidR="00A30549" w:rsidRDefault="00CC1899" w:rsidP="00515E4A">
      <w:pPr>
        <w:suppressAutoHyphens/>
        <w:jc w:val="both"/>
      </w:pPr>
      <w:r>
        <w:t xml:space="preserve">Inschrijver wordt gevraagd de casus </w:t>
      </w:r>
      <w:r w:rsidR="00C25A3F">
        <w:t xml:space="preserve">schriftelijk </w:t>
      </w:r>
      <w:r>
        <w:t>uit te werken op de volgende hoofdpunten:</w:t>
      </w:r>
    </w:p>
    <w:p w14:paraId="0E0752B4" w14:textId="77777777" w:rsidR="00CC1899" w:rsidRDefault="00CC1899" w:rsidP="00515E4A">
      <w:pPr>
        <w:suppressAutoHyphens/>
        <w:jc w:val="both"/>
      </w:pPr>
    </w:p>
    <w:p w14:paraId="743576F7" w14:textId="77777777" w:rsidR="0064448B" w:rsidRPr="0064448B" w:rsidRDefault="0064448B" w:rsidP="0064448B">
      <w:pPr>
        <w:suppressAutoHyphens/>
        <w:jc w:val="both"/>
      </w:pPr>
      <w:r w:rsidRPr="0064448B">
        <w:t>*) taalgebruik, taalvaardigheid &amp; niveau</w:t>
      </w:r>
    </w:p>
    <w:p w14:paraId="4221D472" w14:textId="77777777" w:rsidR="0064448B" w:rsidRPr="0064448B" w:rsidRDefault="0064448B" w:rsidP="0064448B">
      <w:pPr>
        <w:suppressAutoHyphens/>
        <w:jc w:val="both"/>
      </w:pPr>
      <w:r w:rsidRPr="0064448B">
        <w:t>*) voorgestelde oplossing in relatie tot wetgeving</w:t>
      </w:r>
    </w:p>
    <w:p w14:paraId="26DFF6DA" w14:textId="77777777" w:rsidR="0064448B" w:rsidRPr="0064448B" w:rsidRDefault="0064448B" w:rsidP="0064448B">
      <w:pPr>
        <w:suppressAutoHyphens/>
        <w:jc w:val="both"/>
      </w:pPr>
      <w:r w:rsidRPr="0064448B">
        <w:t>*) volledigheid</w:t>
      </w:r>
    </w:p>
    <w:p w14:paraId="7654A9B6" w14:textId="52ABC74B" w:rsidR="00CC1899" w:rsidRDefault="00CC1899" w:rsidP="00515E4A">
      <w:pPr>
        <w:suppressAutoHyphens/>
        <w:jc w:val="both"/>
      </w:pPr>
    </w:p>
    <w:p w14:paraId="5BC17951" w14:textId="42F256CB" w:rsidR="0064448B" w:rsidRDefault="0064448B" w:rsidP="00515E4A">
      <w:pPr>
        <w:suppressAutoHyphens/>
        <w:jc w:val="both"/>
      </w:pPr>
      <w:r>
        <w:t xml:space="preserve">De uitwerking wordt gepresenteerd door </w:t>
      </w:r>
      <w:r w:rsidR="00433B71" w:rsidRPr="0073641A">
        <w:rPr>
          <w:b/>
          <w:bCs/>
          <w:u w:val="single"/>
        </w:rPr>
        <w:t>éé</w:t>
      </w:r>
      <w:r w:rsidR="00252E75" w:rsidRPr="0073641A">
        <w:rPr>
          <w:b/>
          <w:bCs/>
          <w:u w:val="single"/>
        </w:rPr>
        <w:t>n</w:t>
      </w:r>
      <w:r w:rsidR="00252E75">
        <w:t xml:space="preserve"> persoon die heeft deelgenomen aan het schrijven van het plan. </w:t>
      </w:r>
      <w:r w:rsidR="00F427F3">
        <w:t xml:space="preserve">Hiervoor is </w:t>
      </w:r>
      <w:r w:rsidR="001A2C7B">
        <w:t>maximaal 45</w:t>
      </w:r>
      <w:r w:rsidR="00F427F3">
        <w:t xml:space="preserve"> minuten beschikbaar. </w:t>
      </w:r>
      <w:r w:rsidR="00252E75">
        <w:t xml:space="preserve">Nadat de uitwerking is gepresenteerd kan de projectgroep nog aanvullende vragen stellen. Als de vragen zijn beantwoord wordt er </w:t>
      </w:r>
      <w:r w:rsidR="000673A1">
        <w:t xml:space="preserve">ter plaatse </w:t>
      </w:r>
      <w:r w:rsidR="00252E75">
        <w:t>een addendum verstrekt die</w:t>
      </w:r>
      <w:r w:rsidR="00A946ED">
        <w:t xml:space="preserve"> een logisch vervolg laat zien op de casus. De Inschrijver krijgt 30 minuten gelegenheid om de inhoud te bestuderen </w:t>
      </w:r>
      <w:r w:rsidR="00F427F3">
        <w:t xml:space="preserve">van het addendum </w:t>
      </w:r>
      <w:r w:rsidR="00A946ED">
        <w:t xml:space="preserve">en zijn plan </w:t>
      </w:r>
      <w:r w:rsidR="002D33A1">
        <w:t xml:space="preserve">aan te passen daar waar hij/zij dat noodzakelijk acht. </w:t>
      </w:r>
    </w:p>
    <w:p w14:paraId="45AD360A" w14:textId="7950CEE6" w:rsidR="009A7CBB" w:rsidRDefault="009A7CBB" w:rsidP="00515E4A">
      <w:pPr>
        <w:suppressAutoHyphens/>
        <w:jc w:val="both"/>
      </w:pPr>
      <w:r>
        <w:t xml:space="preserve">Daarna wordt de uitwerking opnieuw </w:t>
      </w:r>
      <w:r w:rsidR="00E81E10">
        <w:t xml:space="preserve">in een gespreksvorm gepresenteerd en gedeeld met de projectgroep. </w:t>
      </w:r>
      <w:r w:rsidR="00812051">
        <w:t xml:space="preserve">Hiervoor is </w:t>
      </w:r>
      <w:r w:rsidR="001A2C7B">
        <w:t xml:space="preserve">maximaal 30 minuten beschikbaar. </w:t>
      </w:r>
      <w:r>
        <w:t xml:space="preserve">De </w:t>
      </w:r>
      <w:r w:rsidR="008E3F36">
        <w:t>project</w:t>
      </w:r>
      <w:r>
        <w:t xml:space="preserve">groep beoordeelt </w:t>
      </w:r>
      <w:r w:rsidR="00E00BBE">
        <w:t xml:space="preserve">de integrale presentatie, dus zowel eerste als ook tweede deel op de volgende onderdelen: </w:t>
      </w:r>
    </w:p>
    <w:p w14:paraId="38041183" w14:textId="77777777" w:rsidR="009A7CBB" w:rsidRDefault="009A7CBB" w:rsidP="00515E4A">
      <w:pPr>
        <w:suppressAutoHyphens/>
        <w:jc w:val="both"/>
      </w:pPr>
    </w:p>
    <w:p w14:paraId="6049CFE9" w14:textId="09072AD7" w:rsidR="00851B0F" w:rsidRDefault="00851B0F" w:rsidP="00515E4A">
      <w:pPr>
        <w:suppressAutoHyphens/>
        <w:jc w:val="both"/>
      </w:pPr>
      <w:r>
        <w:t xml:space="preserve">*) </w:t>
      </w:r>
      <w:r w:rsidR="00C36C3C">
        <w:t xml:space="preserve">haalbaarheid voorgestelde </w:t>
      </w:r>
      <w:r w:rsidR="0019196B">
        <w:t xml:space="preserve">alternatieve </w:t>
      </w:r>
      <w:r w:rsidR="00C36C3C">
        <w:t>oplossing</w:t>
      </w:r>
      <w:r w:rsidR="003240CF">
        <w:t>.</w:t>
      </w:r>
    </w:p>
    <w:p w14:paraId="65BA8E7A" w14:textId="368466F2" w:rsidR="00B532C5" w:rsidRDefault="00B532C5" w:rsidP="00515E4A">
      <w:pPr>
        <w:suppressAutoHyphens/>
        <w:jc w:val="both"/>
      </w:pPr>
      <w:r>
        <w:t xml:space="preserve">*) </w:t>
      </w:r>
      <w:r w:rsidR="00CD5C19">
        <w:t>consistentie en logica in de presentatie</w:t>
      </w:r>
    </w:p>
    <w:p w14:paraId="57279BCE" w14:textId="632E9B33" w:rsidR="007A5190" w:rsidRDefault="007A5190" w:rsidP="00515E4A">
      <w:pPr>
        <w:suppressAutoHyphens/>
        <w:jc w:val="both"/>
      </w:pPr>
      <w:r>
        <w:t>*) oplossingsgerichtheid</w:t>
      </w:r>
      <w:r w:rsidR="009560FF">
        <w:t xml:space="preserve"> </w:t>
      </w:r>
    </w:p>
    <w:p w14:paraId="6A5E21A4" w14:textId="1E986356" w:rsidR="00CD5C19" w:rsidRDefault="00CD5C19" w:rsidP="00515E4A">
      <w:pPr>
        <w:suppressAutoHyphens/>
        <w:jc w:val="both"/>
      </w:pPr>
      <w:r>
        <w:t xml:space="preserve">*) </w:t>
      </w:r>
      <w:r w:rsidR="007A5190">
        <w:t>innovatief karakter</w:t>
      </w:r>
    </w:p>
    <w:p w14:paraId="79FF4A7A" w14:textId="2CC3106B" w:rsidR="00402E4C" w:rsidRDefault="00402E4C" w:rsidP="005F53C5">
      <w:pPr>
        <w:suppressAutoHyphens/>
        <w:jc w:val="both"/>
      </w:pPr>
    </w:p>
    <w:p w14:paraId="6AF3D12E" w14:textId="10E30739" w:rsidR="0012346B" w:rsidRDefault="00224D89" w:rsidP="00574D09">
      <w:pPr>
        <w:jc w:val="both"/>
        <w:rPr>
          <w:i/>
        </w:rPr>
      </w:pPr>
      <w:bookmarkStart w:id="414" w:name="_Toc419285412"/>
      <w:bookmarkStart w:id="415" w:name="_Toc421086908"/>
      <w:bookmarkStart w:id="416" w:name="_Toc522265734"/>
      <w:bookmarkStart w:id="417" w:name="_Toc527637460"/>
      <w:r>
        <w:t xml:space="preserve">Inschrijver wordt </w:t>
      </w:r>
      <w:r w:rsidR="00964621">
        <w:t xml:space="preserve">tevens </w:t>
      </w:r>
      <w:r>
        <w:t xml:space="preserve">verzocht de presentatie </w:t>
      </w:r>
      <w:r w:rsidR="00986B2C">
        <w:t xml:space="preserve">digitaal </w:t>
      </w:r>
      <w:r w:rsidR="002F697F">
        <w:t>in te dienen. In principe is d</w:t>
      </w:r>
      <w:r w:rsidR="00367128">
        <w:t xml:space="preserve">e presentatie </w:t>
      </w:r>
      <w:r w:rsidR="002F697F">
        <w:t>vormvrij, er wordt dus geen beperking gesteld aan de hoeveelheid</w:t>
      </w:r>
      <w:r w:rsidR="00367128">
        <w:t xml:space="preserve"> informatie/pagina’s</w:t>
      </w:r>
      <w:r w:rsidR="002F697F">
        <w:t xml:space="preserve">. </w:t>
      </w:r>
      <w:r w:rsidR="0082121B">
        <w:t xml:space="preserve">De </w:t>
      </w:r>
      <w:r w:rsidR="00367128">
        <w:t>presentatie</w:t>
      </w:r>
      <w:r w:rsidR="00972E53">
        <w:t xml:space="preserve"> moet passen </w:t>
      </w:r>
      <w:r w:rsidR="0082121B">
        <w:t>in</w:t>
      </w:r>
      <w:r w:rsidR="00972E53">
        <w:t xml:space="preserve"> de </w:t>
      </w:r>
      <w:r w:rsidR="00986B2C">
        <w:t>45</w:t>
      </w:r>
      <w:r w:rsidR="00972E53">
        <w:t xml:space="preserve"> minuten</w:t>
      </w:r>
      <w:r w:rsidR="00367128">
        <w:t xml:space="preserve"> die elke inschrijver tot zijn beschikking krijgt. </w:t>
      </w:r>
      <w:r w:rsidR="003C2084">
        <w:t xml:space="preserve">Enkel de gepresenteerde pagina’s worden meegenomen in het oordeel. </w:t>
      </w:r>
    </w:p>
    <w:p w14:paraId="0982DA80" w14:textId="5B3DA735" w:rsidR="00E91DF0" w:rsidRDefault="00E91DF0" w:rsidP="00A63689">
      <w:pPr>
        <w:pStyle w:val="Heading2"/>
        <w:numPr>
          <w:ilvl w:val="2"/>
          <w:numId w:val="1"/>
        </w:numPr>
        <w:suppressAutoHyphens/>
        <w:spacing w:before="240" w:after="0"/>
        <w:jc w:val="both"/>
        <w:rPr>
          <w:b/>
          <w:color w:val="auto"/>
          <w:sz w:val="24"/>
          <w:szCs w:val="24"/>
        </w:rPr>
      </w:pPr>
      <w:bookmarkStart w:id="418" w:name="_Toc195689145"/>
      <w:r w:rsidRPr="00A63689">
        <w:rPr>
          <w:b/>
          <w:color w:val="auto"/>
          <w:sz w:val="24"/>
          <w:szCs w:val="24"/>
        </w:rPr>
        <w:t xml:space="preserve">Gunningscriterium </w:t>
      </w:r>
      <w:r w:rsidR="00AB2C62" w:rsidRPr="00A63689">
        <w:rPr>
          <w:b/>
          <w:color w:val="auto"/>
          <w:sz w:val="24"/>
          <w:szCs w:val="24"/>
        </w:rPr>
        <w:t>2</w:t>
      </w:r>
      <w:r w:rsidRPr="00A63689">
        <w:rPr>
          <w:b/>
          <w:color w:val="auto"/>
          <w:sz w:val="24"/>
          <w:szCs w:val="24"/>
        </w:rPr>
        <w:t>: Prijs</w:t>
      </w:r>
      <w:bookmarkEnd w:id="414"/>
      <w:bookmarkEnd w:id="415"/>
      <w:bookmarkEnd w:id="416"/>
      <w:bookmarkEnd w:id="417"/>
      <w:bookmarkEnd w:id="418"/>
    </w:p>
    <w:p w14:paraId="3402B85D" w14:textId="77777777" w:rsidR="00986B2C" w:rsidRPr="00986B2C" w:rsidRDefault="00986B2C" w:rsidP="00986B2C"/>
    <w:p w14:paraId="68FED973" w14:textId="51A516FA" w:rsidR="00E91DF0" w:rsidRPr="00372667" w:rsidRDefault="00E91DF0" w:rsidP="005F53C5">
      <w:pPr>
        <w:suppressAutoHyphens/>
        <w:jc w:val="both"/>
      </w:pPr>
      <w:r w:rsidRPr="00372667">
        <w:t xml:space="preserve">Voor </w:t>
      </w:r>
      <w:r w:rsidR="007C0A85">
        <w:t xml:space="preserve">het </w:t>
      </w:r>
      <w:r w:rsidRPr="00372667">
        <w:t xml:space="preserve">gunningscriterium </w:t>
      </w:r>
      <w:r w:rsidR="007C0A85">
        <w:t>“P</w:t>
      </w:r>
      <w:r w:rsidR="00FE294E" w:rsidRPr="00372667">
        <w:t>rijs</w:t>
      </w:r>
      <w:r w:rsidR="007C0A85">
        <w:t>”</w:t>
      </w:r>
      <w:r w:rsidRPr="00372667">
        <w:t xml:space="preserve"> </w:t>
      </w:r>
      <w:r>
        <w:t xml:space="preserve">kan </w:t>
      </w:r>
      <w:r w:rsidR="007C0A85">
        <w:t xml:space="preserve">de </w:t>
      </w:r>
      <w:r w:rsidR="005D5B41">
        <w:t>Inschrijver</w:t>
      </w:r>
      <w:r>
        <w:t xml:space="preserve"> </w:t>
      </w:r>
      <w:r w:rsidRPr="00372667">
        <w:t>maximaal</w:t>
      </w:r>
      <w:r w:rsidR="00C5615F">
        <w:t xml:space="preserve"> 30 punten scoren. </w:t>
      </w:r>
      <w:r w:rsidRPr="00372667">
        <w:t xml:space="preserve"> </w:t>
      </w:r>
    </w:p>
    <w:p w14:paraId="13E8F4A9" w14:textId="77777777" w:rsidR="00E91DF0" w:rsidRPr="00E8430A" w:rsidRDefault="00E91DF0" w:rsidP="005F53C5">
      <w:pPr>
        <w:suppressAutoHyphens/>
        <w:spacing w:line="284" w:lineRule="atLeast"/>
        <w:jc w:val="both"/>
        <w:rPr>
          <w:rFonts w:ascii="Verdana" w:hAnsi="Verdana" w:cs="Arial"/>
        </w:rPr>
      </w:pPr>
    </w:p>
    <w:p w14:paraId="6AFEAFBD" w14:textId="612CE5A4" w:rsidR="00E91DF0" w:rsidRDefault="00E91DF0" w:rsidP="005F53C5">
      <w:pPr>
        <w:suppressAutoHyphens/>
        <w:jc w:val="both"/>
      </w:pPr>
      <w:r w:rsidRPr="00372667">
        <w:t xml:space="preserve">De </w:t>
      </w:r>
      <w:r w:rsidR="005D5B41">
        <w:t>Inschrijver</w:t>
      </w:r>
      <w:r>
        <w:t xml:space="preserve"> dient voor </w:t>
      </w:r>
      <w:r w:rsidR="007C0A85">
        <w:t xml:space="preserve">het </w:t>
      </w:r>
      <w:r w:rsidR="007C0A85" w:rsidRPr="00372667">
        <w:t xml:space="preserve">gunningscriterium </w:t>
      </w:r>
      <w:r w:rsidR="007C0A85">
        <w:t>“P</w:t>
      </w:r>
      <w:r w:rsidR="007C0A85" w:rsidRPr="00372667">
        <w:t>rijs</w:t>
      </w:r>
      <w:r w:rsidR="007C0A85">
        <w:t>”</w:t>
      </w:r>
      <w:r w:rsidR="007C0A85" w:rsidRPr="00372667">
        <w:t xml:space="preserve"> </w:t>
      </w:r>
      <w:r w:rsidRPr="00372667">
        <w:t xml:space="preserve">bij zijn </w:t>
      </w:r>
      <w:r w:rsidR="005D5B41">
        <w:t>Inschrijving</w:t>
      </w:r>
      <w:r w:rsidRPr="00372667">
        <w:t xml:space="preserve"> het volledig ingevulde prijzenblad </w:t>
      </w:r>
      <w:r>
        <w:t>(</w:t>
      </w:r>
      <w:r w:rsidR="004B1B9D" w:rsidRPr="009560FF">
        <w:t xml:space="preserve">Bijlage </w:t>
      </w:r>
      <w:r w:rsidR="0076642A" w:rsidRPr="009560FF">
        <w:t>1</w:t>
      </w:r>
      <w:r w:rsidR="00726332" w:rsidRPr="009560FF">
        <w:t>1</w:t>
      </w:r>
      <w:r w:rsidRPr="009560FF">
        <w:t>)</w:t>
      </w:r>
      <w:r w:rsidRPr="00372667">
        <w:t xml:space="preserve"> te voegen. Aan de hand van dit prijzenblad wordt </w:t>
      </w:r>
      <w:r w:rsidR="006F622A">
        <w:t xml:space="preserve">een gemiddelde uurprijs opgegeven die de Inschrijver in rekening wenst te brengen bij een eventuele opdracht. Er wordt voor een gemiddelde uurprijs gekozen </w:t>
      </w:r>
      <w:r w:rsidR="00F02996">
        <w:t xml:space="preserve">vanwege de </w:t>
      </w:r>
      <w:r w:rsidR="003C589B">
        <w:t>wens van de Inschrijver om de administratieve ballast zoveel</w:t>
      </w:r>
      <w:r w:rsidR="00932801">
        <w:t xml:space="preserve"> </w:t>
      </w:r>
      <w:r w:rsidR="003C589B">
        <w:t>als mogelijk te bepe</w:t>
      </w:r>
      <w:r w:rsidR="00932801">
        <w:t>rken</w:t>
      </w:r>
      <w:r w:rsidR="003C589B">
        <w:t xml:space="preserve">. </w:t>
      </w:r>
      <w:r w:rsidR="00472BC8">
        <w:t>De</w:t>
      </w:r>
      <w:r w:rsidRPr="00372667">
        <w:t xml:space="preserve"> </w:t>
      </w:r>
      <w:r w:rsidR="005D5B41">
        <w:t>Inschrijver</w:t>
      </w:r>
      <w:r w:rsidRPr="00372667">
        <w:t xml:space="preserve"> met de laagste</w:t>
      </w:r>
      <w:r w:rsidR="00C27E76">
        <w:t xml:space="preserve"> gemiddelde uurprijs </w:t>
      </w:r>
      <w:r w:rsidRPr="00372667">
        <w:t>krijgt het maximale aantal punten (</w:t>
      </w:r>
      <w:r w:rsidR="00C27E76">
        <w:t>30</w:t>
      </w:r>
      <w:r w:rsidRPr="00372667">
        <w:t xml:space="preserve"> punten).</w:t>
      </w:r>
      <w:r w:rsidR="00290F46">
        <w:t xml:space="preserve"> </w:t>
      </w:r>
      <w:r w:rsidR="00655B47">
        <w:t>Met gemiddelde uurprijs bedoelt VRLN het volgende:</w:t>
      </w:r>
    </w:p>
    <w:p w14:paraId="55C93749" w14:textId="77777777" w:rsidR="00655B47" w:rsidRDefault="00655B47" w:rsidP="005F53C5">
      <w:pPr>
        <w:suppressAutoHyphens/>
        <w:jc w:val="both"/>
      </w:pPr>
    </w:p>
    <w:p w14:paraId="7076DC5F" w14:textId="0D131250" w:rsidR="00655B47" w:rsidRDefault="00655B47" w:rsidP="005F53C5">
      <w:pPr>
        <w:suppressAutoHyphens/>
        <w:jc w:val="both"/>
      </w:pPr>
      <w:r>
        <w:t>Stel dat Inschrijver gebruik maakt van de volgende disciplines:</w:t>
      </w:r>
    </w:p>
    <w:p w14:paraId="640F4233" w14:textId="77777777" w:rsidR="00655B47" w:rsidRDefault="00655B47" w:rsidP="005F53C5">
      <w:pPr>
        <w:suppressAutoHyphens/>
        <w:jc w:val="both"/>
      </w:pPr>
    </w:p>
    <w:p w14:paraId="12FEB5C9" w14:textId="0E15CA6D" w:rsidR="00655B47" w:rsidRDefault="00655B47" w:rsidP="005F53C5">
      <w:pPr>
        <w:suppressAutoHyphens/>
        <w:jc w:val="both"/>
      </w:pPr>
      <w:r>
        <w:t>*) administratieve ondersteuning</w:t>
      </w:r>
      <w:r w:rsidR="00B67F3F">
        <w:tab/>
      </w:r>
      <w:r w:rsidR="00B67F3F">
        <w:tab/>
        <w:t>€ 65,- / uur</w:t>
      </w:r>
    </w:p>
    <w:p w14:paraId="26D01EF2" w14:textId="7AD02D59" w:rsidR="00655B47" w:rsidRDefault="00655B47" w:rsidP="005F53C5">
      <w:pPr>
        <w:suppressAutoHyphens/>
        <w:jc w:val="both"/>
      </w:pPr>
      <w:r>
        <w:t>*) junior projectleider</w:t>
      </w:r>
      <w:r w:rsidR="00B67F3F">
        <w:tab/>
      </w:r>
      <w:r w:rsidR="00B67F3F">
        <w:tab/>
      </w:r>
      <w:r w:rsidR="00B67F3F">
        <w:tab/>
        <w:t>€ 85,- / uur</w:t>
      </w:r>
    </w:p>
    <w:p w14:paraId="112D4EB5" w14:textId="30377151" w:rsidR="00655B47" w:rsidRDefault="00655B47" w:rsidP="005F53C5">
      <w:pPr>
        <w:suppressAutoHyphens/>
        <w:jc w:val="both"/>
      </w:pPr>
      <w:r>
        <w:t>*) senior p</w:t>
      </w:r>
      <w:r w:rsidR="00E52E95">
        <w:t>rojectleider</w:t>
      </w:r>
      <w:r w:rsidR="00B67F3F">
        <w:tab/>
      </w:r>
      <w:r w:rsidR="00B67F3F">
        <w:tab/>
      </w:r>
      <w:r w:rsidR="00B67F3F">
        <w:tab/>
        <w:t>€ 115,- / uur</w:t>
      </w:r>
    </w:p>
    <w:p w14:paraId="362DE72F" w14:textId="7243BAA3" w:rsidR="00E52E95" w:rsidRDefault="00E52E95" w:rsidP="005F53C5">
      <w:pPr>
        <w:suppressAutoHyphens/>
        <w:jc w:val="both"/>
      </w:pPr>
      <w:r>
        <w:t>*) manager</w:t>
      </w:r>
      <w:r w:rsidR="00B67F3F">
        <w:tab/>
      </w:r>
      <w:r w:rsidR="00B67F3F">
        <w:tab/>
      </w:r>
      <w:r w:rsidR="00B67F3F">
        <w:tab/>
      </w:r>
      <w:r w:rsidR="00B67F3F">
        <w:tab/>
        <w:t>€ 150,-</w:t>
      </w:r>
      <w:r w:rsidR="00295A17">
        <w:t xml:space="preserve"> / uur</w:t>
      </w:r>
    </w:p>
    <w:p w14:paraId="0C173548" w14:textId="77777777" w:rsidR="00E52E95" w:rsidRDefault="00E52E95" w:rsidP="005F53C5">
      <w:pPr>
        <w:suppressAutoHyphens/>
        <w:jc w:val="both"/>
      </w:pPr>
    </w:p>
    <w:p w14:paraId="4BE5CC82" w14:textId="5761B1F5" w:rsidR="00392B6E" w:rsidRDefault="00392B6E" w:rsidP="005F53C5">
      <w:pPr>
        <w:suppressAutoHyphens/>
        <w:jc w:val="both"/>
      </w:pPr>
      <w:r>
        <w:t xml:space="preserve">Bovenstaande </w:t>
      </w:r>
      <w:r w:rsidR="005C3D5B">
        <w:t>disciplines</w:t>
      </w:r>
      <w:r>
        <w:t xml:space="preserve"> staan ook vermeld op het prijzenblad.</w:t>
      </w:r>
    </w:p>
    <w:p w14:paraId="226BA149" w14:textId="77777777" w:rsidR="00616168" w:rsidRDefault="00616168" w:rsidP="005F53C5">
      <w:pPr>
        <w:suppressAutoHyphens/>
        <w:jc w:val="both"/>
      </w:pPr>
    </w:p>
    <w:p w14:paraId="47A8D647" w14:textId="6C2BDD93" w:rsidR="00E91DF0" w:rsidRPr="00E8430A" w:rsidRDefault="00E52E95" w:rsidP="00616168">
      <w:pPr>
        <w:suppressAutoHyphens/>
        <w:jc w:val="both"/>
        <w:rPr>
          <w:rFonts w:ascii="Verdana" w:hAnsi="Verdana" w:cs="Arial"/>
        </w:rPr>
      </w:pPr>
      <w:r>
        <w:t xml:space="preserve">Om tot een gemiddeld uurtarief te komen worden de bedragen </w:t>
      </w:r>
      <w:r w:rsidR="00A346E7">
        <w:t xml:space="preserve">opgeteld en gedeeld door het aantal. In bovenstaand voorbeeld is dus het uurtarief waarmee wordt ingeschreven: </w:t>
      </w:r>
      <w:r>
        <w:t xml:space="preserve"> </w:t>
      </w:r>
      <w:r w:rsidR="00295A17">
        <w:t>€ 103,75 / uur.</w:t>
      </w:r>
    </w:p>
    <w:p w14:paraId="33313BEF" w14:textId="74D8D469" w:rsidR="00E91DF0" w:rsidRPr="008F59CC" w:rsidRDefault="00E91DF0" w:rsidP="005F53C5">
      <w:pPr>
        <w:suppressAutoHyphens/>
        <w:jc w:val="both"/>
      </w:pPr>
      <w:r w:rsidRPr="00372667">
        <w:t xml:space="preserve">Voor de puntentoekenning van de </w:t>
      </w:r>
      <w:r w:rsidR="005D5B41">
        <w:t>Inschrijver</w:t>
      </w:r>
      <w:r w:rsidR="00C04649">
        <w:t>s</w:t>
      </w:r>
      <w:r>
        <w:t xml:space="preserve"> </w:t>
      </w:r>
      <w:r w:rsidRPr="00372667">
        <w:t xml:space="preserve">die een hogere prijs hebben aangeboden wordt de </w:t>
      </w:r>
      <w:r w:rsidRPr="008F59CC">
        <w:t>volgende prijsformule gehanteerd:</w:t>
      </w:r>
      <w:r w:rsidR="007C0A85" w:rsidRPr="008F59CC">
        <w:t xml:space="preserve"> </w:t>
      </w:r>
    </w:p>
    <w:p w14:paraId="02D50703" w14:textId="77777777" w:rsidR="00E91DF0" w:rsidRPr="008F59CC" w:rsidRDefault="00E91DF0" w:rsidP="005F53C5">
      <w:pPr>
        <w:suppressAutoHyphens/>
        <w:jc w:val="both"/>
      </w:pPr>
    </w:p>
    <w:tbl>
      <w:tblPr>
        <w:tblW w:w="0" w:type="auto"/>
        <w:tblLook w:val="04A0" w:firstRow="1" w:lastRow="0" w:firstColumn="1" w:lastColumn="0" w:noHBand="0" w:noVBand="1"/>
      </w:tblPr>
      <w:tblGrid>
        <w:gridCol w:w="2515"/>
        <w:gridCol w:w="2696"/>
        <w:gridCol w:w="3969"/>
      </w:tblGrid>
      <w:tr w:rsidR="009E31E1" w:rsidRPr="008F59CC" w14:paraId="191F5135" w14:textId="77777777" w:rsidTr="002E2844">
        <w:tc>
          <w:tcPr>
            <w:tcW w:w="2515" w:type="dxa"/>
            <w:shd w:val="clear" w:color="auto" w:fill="auto"/>
            <w:vAlign w:val="center"/>
          </w:tcPr>
          <w:p w14:paraId="1B0FAFE2" w14:textId="6AFF9DC6" w:rsidR="009E31E1" w:rsidRPr="008F59CC" w:rsidRDefault="009E31E1" w:rsidP="002E2844">
            <w:r w:rsidRPr="008F59CC">
              <w:t>Punten inschrijver =   ( 2</w:t>
            </w:r>
            <w:r w:rsidR="00731403" w:rsidRPr="008F59CC">
              <w:t xml:space="preserve"> </w:t>
            </w:r>
            <w:r w:rsidRPr="008F59CC">
              <w:t xml:space="preserve">-  </w:t>
            </w:r>
          </w:p>
        </w:tc>
        <w:tc>
          <w:tcPr>
            <w:tcW w:w="2696" w:type="dxa"/>
            <w:tcBorders>
              <w:bottom w:val="single" w:sz="4" w:space="0" w:color="auto"/>
            </w:tcBorders>
            <w:shd w:val="clear" w:color="auto" w:fill="auto"/>
          </w:tcPr>
          <w:p w14:paraId="43DB29F9" w14:textId="7C9568EC" w:rsidR="009E31E1" w:rsidRPr="008F59CC" w:rsidRDefault="009E31E1" w:rsidP="009E31E1">
            <w:r w:rsidRPr="008F59CC">
              <w:t xml:space="preserve"> Prijs Inschrijver</w:t>
            </w:r>
          </w:p>
        </w:tc>
        <w:tc>
          <w:tcPr>
            <w:tcW w:w="3969" w:type="dxa"/>
            <w:shd w:val="clear" w:color="auto" w:fill="auto"/>
            <w:vAlign w:val="center"/>
          </w:tcPr>
          <w:p w14:paraId="49E60A20" w14:textId="4DAED162" w:rsidR="009E31E1" w:rsidRPr="008F59CC" w:rsidRDefault="009E31E1" w:rsidP="009E31E1">
            <w:r w:rsidRPr="008F59CC">
              <w:t xml:space="preserve">) x </w:t>
            </w:r>
            <w:r w:rsidR="00D25643" w:rsidRPr="008F59CC">
              <w:t>30</w:t>
            </w:r>
            <w:r w:rsidRPr="008F59CC">
              <w:t xml:space="preserve"> punten</w:t>
            </w:r>
          </w:p>
        </w:tc>
      </w:tr>
    </w:tbl>
    <w:p w14:paraId="6F1EA455" w14:textId="4BB44FAA" w:rsidR="009E31E1" w:rsidRDefault="009E31E1" w:rsidP="005F53C5">
      <w:pPr>
        <w:suppressAutoHyphens/>
        <w:jc w:val="both"/>
      </w:pPr>
      <w:r w:rsidRPr="008F59CC">
        <w:tab/>
      </w:r>
      <w:r w:rsidRPr="008F59CC">
        <w:tab/>
      </w:r>
      <w:r w:rsidRPr="008F59CC">
        <w:tab/>
        <w:t xml:space="preserve">       Prijs laagste Inschrijver</w:t>
      </w:r>
    </w:p>
    <w:p w14:paraId="5E2EDBFB" w14:textId="77777777" w:rsidR="009E31E1" w:rsidRDefault="009E31E1" w:rsidP="005F53C5">
      <w:pPr>
        <w:suppressAutoHyphens/>
        <w:jc w:val="both"/>
      </w:pPr>
    </w:p>
    <w:p w14:paraId="22ED1B36" w14:textId="77777777" w:rsidR="00702280" w:rsidRPr="00F10CC8" w:rsidRDefault="00702280" w:rsidP="00702280">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46BA142F" w14:textId="77777777" w:rsidR="009E31E1" w:rsidRDefault="009E31E1" w:rsidP="005F53C5">
      <w:pPr>
        <w:suppressAutoHyphens/>
        <w:jc w:val="both"/>
      </w:pPr>
    </w:p>
    <w:p w14:paraId="5FADC2DA" w14:textId="006177C0" w:rsidR="00E91DF0" w:rsidRPr="00E8430A" w:rsidRDefault="00E91DF0" w:rsidP="00503D16">
      <w:pPr>
        <w:suppressAutoHyphens/>
        <w:jc w:val="both"/>
        <w:rPr>
          <w:rFonts w:ascii="Verdana" w:hAnsi="Verdana" w:cs="Arial"/>
        </w:rPr>
      </w:pPr>
      <w:r w:rsidRPr="00372667">
        <w:t>De uitkomst wordt afgerond op twee decimalen achter de komma</w:t>
      </w:r>
      <w:r w:rsidR="00E11E17">
        <w:t>. D</w:t>
      </w:r>
      <w:r w:rsidRPr="00372667">
        <w:t xml:space="preserve">ecimalen van </w:t>
      </w:r>
      <w:r w:rsidR="00E11E17">
        <w:t>vijf</w:t>
      </w:r>
      <w:r w:rsidRPr="00372667">
        <w:t xml:space="preserve"> en hoger</w:t>
      </w:r>
      <w:r w:rsidR="00E11E17">
        <w:t xml:space="preserve"> worden</w:t>
      </w:r>
      <w:r w:rsidRPr="00372667">
        <w:t xml:space="preserve"> naar boven afgerond. </w:t>
      </w:r>
    </w:p>
    <w:p w14:paraId="28191CB5" w14:textId="77777777" w:rsidR="00E91DF0" w:rsidRPr="00372667" w:rsidRDefault="00E91DF0" w:rsidP="005F53C5">
      <w:pPr>
        <w:suppressAutoHyphens/>
        <w:jc w:val="both"/>
      </w:pPr>
      <w:r w:rsidRPr="00372667">
        <w:t>Rekenvoorbeeld:</w:t>
      </w:r>
    </w:p>
    <w:p w14:paraId="666F1ABA" w14:textId="77777777" w:rsidR="00E91DF0" w:rsidRDefault="00E91DF0" w:rsidP="005F53C5">
      <w:pPr>
        <w:suppressAutoHyphens/>
        <w:jc w:val="both"/>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86405B" w:rsidRPr="0086405B" w14:paraId="75417D49" w14:textId="77777777" w:rsidTr="0086405B">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4F613CA4" w14:textId="5BDD7FD1" w:rsidR="00E10EF5" w:rsidRPr="0086405B" w:rsidRDefault="005D5B41" w:rsidP="00E10EF5">
            <w:pPr>
              <w:suppressAutoHyphens/>
              <w:jc w:val="both"/>
              <w:rPr>
                <w:color w:val="auto"/>
                <w:sz w:val="20"/>
              </w:rPr>
            </w:pPr>
            <w:r w:rsidRPr="0086405B">
              <w:rPr>
                <w:color w:val="auto"/>
                <w:sz w:val="20"/>
              </w:rPr>
              <w:t>Inschrijve</w:t>
            </w:r>
            <w:r w:rsidR="00E10EF5" w:rsidRPr="0086405B">
              <w:rPr>
                <w:color w:val="auto"/>
                <w:sz w:val="20"/>
              </w:rPr>
              <w:t>r</w:t>
            </w:r>
          </w:p>
          <w:p w14:paraId="60604F12" w14:textId="59E06766" w:rsidR="00E91DF0" w:rsidRPr="0086405B" w:rsidRDefault="00E91DF0" w:rsidP="005F53C5">
            <w:pPr>
              <w:suppressAutoHyphens/>
              <w:jc w:val="both"/>
              <w:rPr>
                <w:color w:val="auto"/>
                <w:sz w:val="20"/>
              </w:rPr>
            </w:pPr>
          </w:p>
        </w:tc>
        <w:tc>
          <w:tcPr>
            <w:tcW w:w="2977" w:type="dxa"/>
            <w:shd w:val="clear" w:color="auto" w:fill="D9D9D9" w:themeFill="background1" w:themeFillShade="D9"/>
          </w:tcPr>
          <w:p w14:paraId="69C64A2A" w14:textId="77777777" w:rsidR="00E91DF0" w:rsidRPr="0086405B" w:rsidRDefault="00E91DF0" w:rsidP="005F53C5">
            <w:pPr>
              <w:suppressAutoHyphens/>
              <w:jc w:val="both"/>
              <w:rPr>
                <w:color w:val="auto"/>
                <w:sz w:val="20"/>
              </w:rPr>
            </w:pPr>
            <w:r w:rsidRPr="0086405B">
              <w:rPr>
                <w:color w:val="auto"/>
                <w:sz w:val="20"/>
              </w:rPr>
              <w:t>Prijs</w:t>
            </w:r>
          </w:p>
        </w:tc>
        <w:tc>
          <w:tcPr>
            <w:tcW w:w="2574" w:type="dxa"/>
            <w:shd w:val="clear" w:color="auto" w:fill="D9D9D9" w:themeFill="background1" w:themeFillShade="D9"/>
          </w:tcPr>
          <w:p w14:paraId="77182B49" w14:textId="77777777" w:rsidR="00E91DF0" w:rsidRPr="0086405B" w:rsidRDefault="00E91DF0" w:rsidP="005F53C5">
            <w:pPr>
              <w:suppressAutoHyphens/>
              <w:jc w:val="both"/>
              <w:rPr>
                <w:color w:val="auto"/>
                <w:sz w:val="20"/>
              </w:rPr>
            </w:pPr>
            <w:r w:rsidRPr="0086405B">
              <w:rPr>
                <w:color w:val="auto"/>
                <w:sz w:val="20"/>
              </w:rPr>
              <w:t>Punten</w:t>
            </w:r>
          </w:p>
        </w:tc>
      </w:tr>
      <w:tr w:rsidR="00E91DF0" w:rsidRPr="0086405B" w14:paraId="7A54B8EC" w14:textId="77777777" w:rsidTr="0086405B">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6C705DC4" w14:textId="77777777" w:rsidR="00E91DF0" w:rsidRPr="0086405B" w:rsidRDefault="00E91DF0" w:rsidP="005F53C5">
            <w:pPr>
              <w:suppressAutoHyphens/>
              <w:jc w:val="both"/>
              <w:rPr>
                <w:sz w:val="20"/>
              </w:rPr>
            </w:pPr>
            <w:r w:rsidRPr="0086405B">
              <w:rPr>
                <w:sz w:val="20"/>
              </w:rPr>
              <w:t>A</w:t>
            </w:r>
          </w:p>
        </w:tc>
        <w:tc>
          <w:tcPr>
            <w:tcW w:w="2977" w:type="dxa"/>
            <w:shd w:val="clear" w:color="auto" w:fill="auto"/>
          </w:tcPr>
          <w:p w14:paraId="2DCA18F9" w14:textId="7130C660" w:rsidR="00E91DF0" w:rsidRPr="0086405B" w:rsidRDefault="00356147" w:rsidP="005F53C5">
            <w:pPr>
              <w:suppressAutoHyphens/>
              <w:jc w:val="both"/>
              <w:rPr>
                <w:sz w:val="20"/>
              </w:rPr>
            </w:pPr>
            <w:r>
              <w:rPr>
                <w:sz w:val="20"/>
              </w:rPr>
              <w:t>€ 100,-</w:t>
            </w:r>
          </w:p>
        </w:tc>
        <w:tc>
          <w:tcPr>
            <w:tcW w:w="2574" w:type="dxa"/>
            <w:shd w:val="clear" w:color="auto" w:fill="auto"/>
          </w:tcPr>
          <w:p w14:paraId="3D2CCA2B" w14:textId="3F22929E" w:rsidR="00E91DF0" w:rsidRPr="0086405B" w:rsidRDefault="00211654" w:rsidP="005F53C5">
            <w:pPr>
              <w:suppressAutoHyphens/>
              <w:jc w:val="both"/>
              <w:rPr>
                <w:sz w:val="20"/>
              </w:rPr>
            </w:pPr>
            <w:r>
              <w:rPr>
                <w:sz w:val="20"/>
              </w:rPr>
              <w:t>30</w:t>
            </w:r>
          </w:p>
        </w:tc>
      </w:tr>
      <w:tr w:rsidR="00E11E17" w:rsidRPr="0086405B" w14:paraId="6F678761" w14:textId="77777777" w:rsidTr="0086405B">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1F4725C1" w14:textId="77777777" w:rsidR="00E11E17" w:rsidRPr="0086405B" w:rsidRDefault="00E11E17" w:rsidP="005F53C5">
            <w:pPr>
              <w:suppressAutoHyphens/>
              <w:jc w:val="both"/>
              <w:rPr>
                <w:sz w:val="20"/>
              </w:rPr>
            </w:pPr>
            <w:r w:rsidRPr="0086405B">
              <w:rPr>
                <w:sz w:val="20"/>
              </w:rPr>
              <w:t>B</w:t>
            </w:r>
          </w:p>
        </w:tc>
        <w:tc>
          <w:tcPr>
            <w:tcW w:w="2977" w:type="dxa"/>
            <w:shd w:val="clear" w:color="auto" w:fill="auto"/>
          </w:tcPr>
          <w:p w14:paraId="078025DF" w14:textId="7318F56F" w:rsidR="00E11E17" w:rsidRPr="0086405B" w:rsidRDefault="00356147" w:rsidP="005F53C5">
            <w:pPr>
              <w:suppressAutoHyphens/>
              <w:jc w:val="both"/>
              <w:rPr>
                <w:sz w:val="20"/>
              </w:rPr>
            </w:pPr>
            <w:r>
              <w:rPr>
                <w:sz w:val="20"/>
              </w:rPr>
              <w:t>€ 300,-</w:t>
            </w:r>
          </w:p>
        </w:tc>
        <w:tc>
          <w:tcPr>
            <w:tcW w:w="2574" w:type="dxa"/>
            <w:shd w:val="clear" w:color="auto" w:fill="auto"/>
          </w:tcPr>
          <w:p w14:paraId="5A399DCC" w14:textId="2B4241F2" w:rsidR="00E11E17" w:rsidRPr="0086405B" w:rsidRDefault="00326D94" w:rsidP="005F53C5">
            <w:pPr>
              <w:suppressAutoHyphens/>
              <w:jc w:val="both"/>
              <w:rPr>
                <w:sz w:val="20"/>
              </w:rPr>
            </w:pPr>
            <w:r>
              <w:rPr>
                <w:sz w:val="20"/>
              </w:rPr>
              <w:t>0</w:t>
            </w:r>
          </w:p>
        </w:tc>
      </w:tr>
      <w:tr w:rsidR="00211654" w:rsidRPr="0086405B" w14:paraId="724A62BA" w14:textId="77777777" w:rsidTr="0086405B">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71C18022" w14:textId="77777777" w:rsidR="00211654" w:rsidRPr="0086405B" w:rsidRDefault="00211654" w:rsidP="00211654">
            <w:pPr>
              <w:suppressAutoHyphens/>
              <w:jc w:val="both"/>
              <w:rPr>
                <w:sz w:val="20"/>
              </w:rPr>
            </w:pPr>
            <w:r w:rsidRPr="0086405B">
              <w:rPr>
                <w:sz w:val="20"/>
              </w:rPr>
              <w:t>C</w:t>
            </w:r>
          </w:p>
        </w:tc>
        <w:tc>
          <w:tcPr>
            <w:tcW w:w="2977" w:type="dxa"/>
            <w:shd w:val="clear" w:color="auto" w:fill="auto"/>
          </w:tcPr>
          <w:p w14:paraId="275D87C6" w14:textId="3634D099" w:rsidR="00211654" w:rsidRPr="0086405B" w:rsidRDefault="00211654" w:rsidP="00211654">
            <w:pPr>
              <w:suppressAutoHyphens/>
              <w:jc w:val="both"/>
              <w:rPr>
                <w:sz w:val="20"/>
              </w:rPr>
            </w:pPr>
            <w:r>
              <w:rPr>
                <w:sz w:val="20"/>
              </w:rPr>
              <w:t>€ 110,-</w:t>
            </w:r>
          </w:p>
        </w:tc>
        <w:tc>
          <w:tcPr>
            <w:tcW w:w="2574" w:type="dxa"/>
            <w:shd w:val="clear" w:color="auto" w:fill="auto"/>
          </w:tcPr>
          <w:p w14:paraId="4A2E6E4D" w14:textId="37ACF106" w:rsidR="00211654" w:rsidRPr="0086405B" w:rsidRDefault="00211654" w:rsidP="00211654">
            <w:pPr>
              <w:suppressAutoHyphens/>
              <w:jc w:val="both"/>
              <w:rPr>
                <w:sz w:val="20"/>
              </w:rPr>
            </w:pPr>
            <w:r>
              <w:rPr>
                <w:sz w:val="20"/>
              </w:rPr>
              <w:t>(2-(1</w:t>
            </w:r>
            <w:r w:rsidR="00E90067">
              <w:rPr>
                <w:sz w:val="20"/>
              </w:rPr>
              <w:t>1</w:t>
            </w:r>
            <w:r>
              <w:rPr>
                <w:sz w:val="20"/>
              </w:rPr>
              <w:t>0/1</w:t>
            </w:r>
            <w:r w:rsidR="00E90067">
              <w:rPr>
                <w:sz w:val="20"/>
              </w:rPr>
              <w:t>0</w:t>
            </w:r>
            <w:r>
              <w:rPr>
                <w:sz w:val="20"/>
              </w:rPr>
              <w:t>0))*30=</w:t>
            </w:r>
            <w:r w:rsidR="00E90067">
              <w:rPr>
                <w:sz w:val="20"/>
              </w:rPr>
              <w:t xml:space="preserve"> 27</w:t>
            </w:r>
          </w:p>
        </w:tc>
      </w:tr>
    </w:tbl>
    <w:p w14:paraId="2ABA62D9" w14:textId="77777777" w:rsidR="00E91DF0" w:rsidRDefault="00E91DF0" w:rsidP="005F53C5">
      <w:pPr>
        <w:suppressAutoHyphens/>
        <w:jc w:val="both"/>
      </w:pPr>
    </w:p>
    <w:p w14:paraId="4B6EDA40" w14:textId="77777777" w:rsidR="00E91DF0" w:rsidRDefault="00E91DF0" w:rsidP="005F53C5">
      <w:pPr>
        <w:suppressAutoHyphens/>
        <w:jc w:val="both"/>
      </w:pPr>
    </w:p>
    <w:p w14:paraId="483D573D" w14:textId="6041BC30" w:rsidR="000F2141" w:rsidRPr="006A52D8" w:rsidRDefault="00277090" w:rsidP="006A52D8">
      <w:pPr>
        <w:suppressAutoHyphens/>
        <w:ind w:right="-284"/>
        <w:jc w:val="both"/>
      </w:pPr>
      <w:r>
        <w:t>Let op</w:t>
      </w:r>
      <w:r w:rsidR="00E91DF0" w:rsidRPr="00372667">
        <w:t xml:space="preserve">: </w:t>
      </w:r>
      <w:r w:rsidR="00FE294E">
        <w:t>z</w:t>
      </w:r>
      <w:r w:rsidR="00FE294E" w:rsidRPr="00372667">
        <w:t xml:space="preserve">ie </w:t>
      </w:r>
      <w:r w:rsidR="00E91DF0" w:rsidRPr="00372667">
        <w:t>vo</w:t>
      </w:r>
      <w:r w:rsidR="00E91DF0">
        <w:t>or het invullen van het prijzenblad</w:t>
      </w:r>
      <w:r w:rsidR="00E91DF0" w:rsidRPr="00372667">
        <w:t xml:space="preserve"> ook </w:t>
      </w:r>
      <w:r w:rsidR="00E91DF0" w:rsidRPr="008F59CC">
        <w:t xml:space="preserve">paragraaf </w:t>
      </w:r>
      <w:r w:rsidR="00ED1D83" w:rsidRPr="008F59CC">
        <w:t>8.3</w:t>
      </w:r>
      <w:r w:rsidR="00E91DF0" w:rsidRPr="008F59CC">
        <w:t xml:space="preserve"> van</w:t>
      </w:r>
      <w:r w:rsidR="00E91DF0">
        <w:t xml:space="preserve"> het </w:t>
      </w:r>
      <w:r w:rsidR="008F7CF3">
        <w:t>Beschrijvend Document</w:t>
      </w:r>
      <w:r w:rsidR="00E91DF0" w:rsidRPr="00372667">
        <w:t xml:space="preserve">. </w:t>
      </w:r>
      <w:bookmarkStart w:id="419" w:name="_Toc496187414"/>
      <w:bookmarkStart w:id="420" w:name="_Toc496187553"/>
      <w:bookmarkStart w:id="421" w:name="_Toc496187793"/>
      <w:bookmarkStart w:id="422" w:name="_Toc496188042"/>
      <w:bookmarkStart w:id="423" w:name="_Toc496188131"/>
      <w:bookmarkStart w:id="424" w:name="_Toc419285413"/>
      <w:bookmarkStart w:id="425" w:name="_Toc421086909"/>
      <w:bookmarkStart w:id="426" w:name="_Toc421100632"/>
      <w:bookmarkStart w:id="427" w:name="_Toc527637461"/>
      <w:bookmarkEnd w:id="419"/>
      <w:bookmarkEnd w:id="420"/>
      <w:bookmarkEnd w:id="421"/>
      <w:bookmarkEnd w:id="422"/>
      <w:bookmarkEnd w:id="423"/>
    </w:p>
    <w:p w14:paraId="5CFFC1F3" w14:textId="77777777" w:rsidR="00616168" w:rsidRDefault="00616168">
      <w:pPr>
        <w:rPr>
          <w:rFonts w:eastAsia="MS Mincho" w:cs="Arial"/>
          <w:sz w:val="30"/>
          <w:szCs w:val="28"/>
          <w:highlight w:val="lightGray"/>
        </w:rPr>
      </w:pPr>
      <w:r>
        <w:rPr>
          <w:iCs/>
          <w:highlight w:val="lightGray"/>
        </w:rPr>
        <w:br w:type="page"/>
      </w:r>
    </w:p>
    <w:p w14:paraId="6467D740" w14:textId="69E04D3B" w:rsidR="00765C00" w:rsidRPr="00A63689" w:rsidRDefault="009A3EF9" w:rsidP="00616168">
      <w:pPr>
        <w:pStyle w:val="Heading2"/>
        <w:numPr>
          <w:ilvl w:val="0"/>
          <w:numId w:val="0"/>
        </w:numPr>
        <w:suppressAutoHyphens/>
        <w:spacing w:after="0"/>
        <w:jc w:val="both"/>
        <w:rPr>
          <w:color w:val="auto"/>
        </w:rPr>
      </w:pPr>
      <w:bookmarkStart w:id="428" w:name="_Toc195689146"/>
      <w:r w:rsidRPr="005C7E26">
        <w:rPr>
          <w:color w:val="auto"/>
        </w:rPr>
        <w:t>Beoordeling</w:t>
      </w:r>
      <w:bookmarkEnd w:id="424"/>
      <w:bookmarkEnd w:id="425"/>
      <w:bookmarkEnd w:id="426"/>
      <w:bookmarkEnd w:id="427"/>
      <w:bookmarkEnd w:id="428"/>
    </w:p>
    <w:p w14:paraId="29D89062" w14:textId="736F8B52" w:rsidR="00E91DF0" w:rsidRPr="0086405B" w:rsidRDefault="0075505E" w:rsidP="0086405B">
      <w:pPr>
        <w:jc w:val="both"/>
      </w:pPr>
      <w:r w:rsidRPr="00EF5A07">
        <w:t>De beantwoording van de kwaliteitscriteria wordt beoordeeld door een beoordelingsteam bestaande uit bij de Opdracht betrokken en ter zake kundige beoordelaars</w:t>
      </w:r>
      <w:r>
        <w:t xml:space="preserve"> van verschillende disciplines</w:t>
      </w:r>
      <w:r w:rsidRPr="00EF5A07">
        <w:t xml:space="preserve">. Het beoordelingsteam bestaat uit </w:t>
      </w:r>
      <w:r w:rsidR="0078245D">
        <w:t>4</w:t>
      </w:r>
      <w:r w:rsidRPr="00EF5A07">
        <w:t xml:space="preserve"> personen. Bij zwaarwegende redenen (te bepalen door de Opdrachtgever, zoals bijvoorbeeld ziekte) kan het aantal leden en/of de samenstelling van het beoordelingsteam worden aangepast. </w:t>
      </w:r>
      <w:r w:rsidRPr="0012356C">
        <w:t xml:space="preserve">De beoordeling van de </w:t>
      </w:r>
      <w:r>
        <w:t>Inschrijving</w:t>
      </w:r>
      <w:r w:rsidRPr="0012356C">
        <w:t>en op de gunningscriteria vindt plaats in twee fasen</w:t>
      </w:r>
      <w:r>
        <w:t>.</w:t>
      </w:r>
    </w:p>
    <w:p w14:paraId="7427D0D2" w14:textId="77777777" w:rsidR="00E91DF0" w:rsidRPr="0012356C" w:rsidRDefault="00E91DF0" w:rsidP="005F53C5">
      <w:pPr>
        <w:tabs>
          <w:tab w:val="left" w:pos="1134"/>
          <w:tab w:val="left" w:pos="1418"/>
          <w:tab w:val="left" w:pos="1985"/>
          <w:tab w:val="left" w:pos="2127"/>
          <w:tab w:val="right" w:pos="9332"/>
        </w:tabs>
        <w:suppressAutoHyphens/>
        <w:ind w:left="1134"/>
        <w:jc w:val="both"/>
      </w:pPr>
    </w:p>
    <w:p w14:paraId="36830499" w14:textId="464C790D"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Pr>
          <w:i/>
        </w:rPr>
        <w:t>Fase 1: B</w:t>
      </w:r>
      <w:r w:rsidR="00E91DF0" w:rsidRPr="0012356C">
        <w:rPr>
          <w:i/>
        </w:rPr>
        <w:t>eoordeling kwalitatie</w:t>
      </w:r>
      <w:r w:rsidR="00D36AE8">
        <w:rPr>
          <w:i/>
        </w:rPr>
        <w:t>f</w:t>
      </w:r>
      <w:r w:rsidR="00E91DF0" w:rsidRPr="0012356C">
        <w:rPr>
          <w:i/>
        </w:rPr>
        <w:t xml:space="preserve"> gunningscriteri</w:t>
      </w:r>
      <w:r w:rsidR="00D36AE8">
        <w:rPr>
          <w:i/>
        </w:rPr>
        <w:t xml:space="preserve">um </w:t>
      </w:r>
      <w:r w:rsidR="004D5664">
        <w:rPr>
          <w:i/>
        </w:rPr>
        <w:t>1</w:t>
      </w:r>
      <w:r w:rsidR="00E91DF0" w:rsidRPr="0012356C">
        <w:rPr>
          <w:i/>
        </w:rPr>
        <w:t xml:space="preserve"> </w:t>
      </w:r>
    </w:p>
    <w:p w14:paraId="5B54223E" w14:textId="6A1ECBAF" w:rsidR="00E91DF0" w:rsidRPr="00111A59" w:rsidRDefault="00E91DF0" w:rsidP="005F53C5">
      <w:pPr>
        <w:suppressAutoHyphens/>
        <w:jc w:val="both"/>
      </w:pPr>
      <w:r w:rsidRPr="0012356C">
        <w:t xml:space="preserve">De </w:t>
      </w:r>
      <w:r w:rsidR="005D5B41">
        <w:t>Inschrijving</w:t>
      </w:r>
      <w:r w:rsidRPr="0012356C">
        <w:t>en worden allereerst</w:t>
      </w:r>
      <w:r w:rsidR="007504C8" w:rsidRPr="0012356C">
        <w:t xml:space="preserve"> </w:t>
      </w:r>
      <w:r w:rsidRPr="0012356C">
        <w:t>beoordeeld op basis van kwalitatieve gunningscriteri</w:t>
      </w:r>
      <w:r w:rsidR="004E30EF">
        <w:t>um 1</w:t>
      </w:r>
      <w:r w:rsidRPr="0012356C">
        <w:t>. De inschrijfp</w:t>
      </w:r>
      <w:r w:rsidR="0075505E">
        <w:t xml:space="preserve">rijzen </w:t>
      </w:r>
      <w:r w:rsidRPr="0012356C">
        <w:t>zijn bij de beoordelaars op dat moment nog niet bekend.</w:t>
      </w:r>
    </w:p>
    <w:p w14:paraId="45B29B5C" w14:textId="77777777" w:rsidR="00E91DF0" w:rsidRPr="00111A59" w:rsidRDefault="00E91DF0" w:rsidP="005F53C5">
      <w:pPr>
        <w:tabs>
          <w:tab w:val="left" w:pos="1134"/>
          <w:tab w:val="left" w:pos="1418"/>
          <w:tab w:val="left" w:pos="1985"/>
          <w:tab w:val="left" w:pos="2127"/>
          <w:tab w:val="right" w:pos="9332"/>
        </w:tabs>
        <w:suppressAutoHyphens/>
        <w:ind w:left="1134"/>
        <w:jc w:val="both"/>
      </w:pPr>
    </w:p>
    <w:p w14:paraId="6FFEF568" w14:textId="60885FF2" w:rsidR="00E91DF0" w:rsidRPr="0012356C" w:rsidRDefault="00E91DF0" w:rsidP="005F53C5">
      <w:pPr>
        <w:suppressAutoHyphens/>
        <w:jc w:val="both"/>
      </w:pPr>
      <w:r w:rsidRPr="008F59CC">
        <w:t>In de tabel van paragraaf 8.1 is per kwalitatief gunningscriterium opgenomen welke beoordelings</w:t>
      </w:r>
      <w:r w:rsidR="009E22E2" w:rsidRPr="008F59CC">
        <w:softHyphen/>
      </w:r>
      <w:r w:rsidRPr="008F59CC">
        <w:t>methode wordt gehanteerd.</w:t>
      </w:r>
      <w:r w:rsidRPr="0012356C">
        <w:t xml:space="preserve"> </w:t>
      </w:r>
    </w:p>
    <w:p w14:paraId="23198095" w14:textId="760CC631" w:rsidR="005A4731" w:rsidRDefault="005A4731">
      <w:r>
        <w:br w:type="page"/>
      </w:r>
    </w:p>
    <w:p w14:paraId="631C3BA9" w14:textId="77777777" w:rsidR="00E91DF0" w:rsidRPr="0012356C" w:rsidRDefault="00E91DF0" w:rsidP="005F53C5">
      <w:pPr>
        <w:tabs>
          <w:tab w:val="left" w:pos="1134"/>
          <w:tab w:val="left" w:pos="1418"/>
          <w:tab w:val="left" w:pos="1985"/>
          <w:tab w:val="left" w:pos="2127"/>
          <w:tab w:val="right" w:pos="9332"/>
        </w:tabs>
        <w:suppressAutoHyphens/>
        <w:ind w:left="1134"/>
        <w:jc w:val="both"/>
      </w:pPr>
    </w:p>
    <w:p w14:paraId="246699E4" w14:textId="4F8123D4" w:rsidR="00E91DF0" w:rsidRPr="0012356C" w:rsidRDefault="00616168" w:rsidP="005F53C5">
      <w:pPr>
        <w:suppressAutoHyphens/>
        <w:jc w:val="both"/>
        <w:rPr>
          <w:u w:val="single"/>
        </w:rPr>
      </w:pPr>
      <w:r>
        <w:rPr>
          <w:u w:val="single"/>
        </w:rPr>
        <w:t>C</w:t>
      </w:r>
      <w:r w:rsidR="00720A21">
        <w:rPr>
          <w:u w:val="single"/>
        </w:rPr>
        <w:t>onsensus</w:t>
      </w:r>
    </w:p>
    <w:p w14:paraId="0F2A776E" w14:textId="5D3F55D4" w:rsidR="00E91DF0" w:rsidRPr="0012356C" w:rsidRDefault="00E91DF0" w:rsidP="005F53C5">
      <w:pPr>
        <w:suppressAutoHyphens/>
        <w:jc w:val="both"/>
      </w:pPr>
      <w:r w:rsidRPr="0012356C">
        <w:t xml:space="preserve">Alle leden van het beoordelingsteam beoordelen individueel gunningscriterium </w:t>
      </w:r>
      <w:r w:rsidR="00460159">
        <w:t xml:space="preserve">1 </w:t>
      </w:r>
      <w:r w:rsidRPr="0012356C">
        <w:t xml:space="preserve">en </w:t>
      </w:r>
      <w:r w:rsidR="00330125">
        <w:t xml:space="preserve">kennen </w:t>
      </w:r>
      <w:r w:rsidR="00A9202A">
        <w:t xml:space="preserve">na afloop van de presentatie </w:t>
      </w:r>
      <w:r w:rsidRPr="0012356C">
        <w:t>een beoordelings</w:t>
      </w:r>
      <w:r w:rsidR="00B5015C">
        <w:t>waardering</w:t>
      </w:r>
      <w:r w:rsidRPr="0012356C">
        <w:t xml:space="preserve"> toe. </w:t>
      </w:r>
    </w:p>
    <w:p w14:paraId="49CFB9D3" w14:textId="4BBF79AD" w:rsidR="00A9202A" w:rsidRPr="0012356C" w:rsidRDefault="00A9202A" w:rsidP="007D5135">
      <w:pPr>
        <w:tabs>
          <w:tab w:val="left" w:pos="1134"/>
          <w:tab w:val="left" w:pos="1418"/>
          <w:tab w:val="left" w:pos="1985"/>
          <w:tab w:val="left" w:pos="2127"/>
          <w:tab w:val="right" w:pos="9332"/>
        </w:tabs>
        <w:suppressAutoHyphens/>
        <w:jc w:val="both"/>
      </w:pPr>
    </w:p>
    <w:p w14:paraId="539C6B1A" w14:textId="35D89AA4" w:rsidR="00E91DF0" w:rsidRPr="0012356C" w:rsidRDefault="00E91DF0" w:rsidP="005F53C5">
      <w:pPr>
        <w:suppressAutoHyphens/>
        <w:jc w:val="both"/>
      </w:pPr>
      <w:r w:rsidRPr="0012356C">
        <w:t xml:space="preserve">Na de individuele beoordeling van de </w:t>
      </w:r>
      <w:r w:rsidR="005D5B41">
        <w:t>Inschrijv</w:t>
      </w:r>
      <w:r w:rsidR="007C4D3A">
        <w:t>ers</w:t>
      </w:r>
      <w:r w:rsidRPr="0012356C">
        <w:t xml:space="preserve"> op </w:t>
      </w:r>
      <w:r w:rsidR="007C4D3A">
        <w:t>het</w:t>
      </w:r>
      <w:r w:rsidRPr="0012356C">
        <w:t xml:space="preserve"> kwalitatieve gunningscriteri</w:t>
      </w:r>
      <w:r w:rsidR="007C4D3A">
        <w:t>um</w:t>
      </w:r>
      <w:r w:rsidRPr="0012356C">
        <w:t xml:space="preserve"> vindt een plenaire bijeenkomst van het beoordelingsteam plaats</w:t>
      </w:r>
      <w:r w:rsidR="004D5664">
        <w:t>.</w:t>
      </w:r>
      <w:r w:rsidRPr="0012356C">
        <w:t xml:space="preserve"> Per kwalitatief gunningscriterium bespreken de betrokken beoordelaars hun individuele beoordelingen en motiveren zij waarom zij tot een bepaald </w:t>
      </w:r>
      <w:r w:rsidR="000B3D0B">
        <w:t>beoordelingscijfer</w:t>
      </w:r>
      <w:r w:rsidR="000B3D0B" w:rsidRPr="0012356C">
        <w:t xml:space="preserve"> </w:t>
      </w:r>
      <w:r w:rsidRPr="0012356C">
        <w:t xml:space="preserve">zijn gekomen. Hierna wordt door alle beoordelaars in consensus </w:t>
      </w:r>
      <w:r w:rsidR="008F7CF3">
        <w:t>een</w:t>
      </w:r>
      <w:r w:rsidRPr="0012356C">
        <w:t xml:space="preserve"> beoordelings</w:t>
      </w:r>
      <w:r w:rsidR="009E22E2">
        <w:softHyphen/>
      </w:r>
      <w:r w:rsidRPr="0012356C">
        <w:t xml:space="preserve">cijfer vastgesteld (dus geen gemiddeld </w:t>
      </w:r>
      <w:r w:rsidR="000B3D0B">
        <w:t>beoordelingscijfer</w:t>
      </w:r>
      <w:r w:rsidRPr="0012356C">
        <w:t xml:space="preserve">). Indien nodig worden tijdens de plenaire behandeling de </w:t>
      </w:r>
      <w:r w:rsidR="00527608">
        <w:t xml:space="preserve">individuele </w:t>
      </w:r>
      <w:r w:rsidRPr="0012356C">
        <w:t>beoordelingsresultaten bijgesteld. De definitieve beoorde</w:t>
      </w:r>
      <w:r w:rsidR="003216FF">
        <w:t xml:space="preserve">lingsresultaten worden </w:t>
      </w:r>
      <w:r w:rsidRPr="0012356C">
        <w:t xml:space="preserve">tijdens de plenaire bijeenkomst definitief door het voltallige beoordelingsteam vastgesteld. </w:t>
      </w:r>
      <w:r w:rsidR="00527608">
        <w:t>Indien een interview, presentatie en/of demonstratie onderdeel is van de kwalitatieve beoordeling, kunnen i</w:t>
      </w:r>
      <w:r w:rsidR="00527608" w:rsidRPr="00527608">
        <w:t>ndien nodig tij</w:t>
      </w:r>
      <w:r w:rsidR="00527608">
        <w:t xml:space="preserve">dens de plenaire behandeling de </w:t>
      </w:r>
      <w:r w:rsidR="00527608" w:rsidRPr="00527608">
        <w:t>beoordelingsresultaten bijgesteld.</w:t>
      </w:r>
    </w:p>
    <w:p w14:paraId="32C5A747" w14:textId="54655BE6" w:rsidR="00E91DF0" w:rsidRPr="0012356C" w:rsidRDefault="00E91DF0" w:rsidP="007D5135">
      <w:pPr>
        <w:tabs>
          <w:tab w:val="left" w:pos="1134"/>
          <w:tab w:val="left" w:pos="2685"/>
        </w:tabs>
        <w:suppressAutoHyphens/>
        <w:jc w:val="both"/>
      </w:pPr>
    </w:p>
    <w:p w14:paraId="63AF18AC" w14:textId="35124D94" w:rsidR="00E91DF0" w:rsidRPr="0012356C" w:rsidRDefault="00E91DF0" w:rsidP="005F53C5">
      <w:pPr>
        <w:suppressAutoHyphens/>
        <w:jc w:val="both"/>
      </w:pPr>
      <w:r w:rsidRPr="0012356C">
        <w:t>Nada</w:t>
      </w:r>
      <w:r w:rsidR="00B630AB">
        <w:t xml:space="preserve">t </w:t>
      </w:r>
      <w:r w:rsidR="00FE294E">
        <w:t>het</w:t>
      </w:r>
      <w:r w:rsidR="00B630AB">
        <w:t xml:space="preserve"> definitieve </w:t>
      </w:r>
      <w:r w:rsidR="000B3D0B">
        <w:t>beoordelingscijfer</w:t>
      </w:r>
      <w:r w:rsidR="000B3D0B" w:rsidRPr="0012356C">
        <w:t xml:space="preserve"> </w:t>
      </w:r>
      <w:r w:rsidR="00B630AB">
        <w:t xml:space="preserve">of waardering </w:t>
      </w:r>
      <w:r w:rsidRPr="0012356C">
        <w:t xml:space="preserve">per kwalitatief gunningscriterium </w:t>
      </w:r>
      <w:r w:rsidR="006461A6">
        <w:t>is</w:t>
      </w:r>
      <w:r w:rsidRPr="0012356C">
        <w:t xml:space="preserve"> vastgesteld, wordt per kwalitatief gunningscriterium aan de </w:t>
      </w:r>
      <w:r w:rsidR="005D5B41">
        <w:t>Inschrijving</w:t>
      </w:r>
      <w:r w:rsidRPr="0012356C">
        <w:t xml:space="preserve"> het bijbehorende aantal punten toegekend. </w:t>
      </w:r>
    </w:p>
    <w:p w14:paraId="4F525C12" w14:textId="512177C3" w:rsidR="00E91DF0" w:rsidRDefault="00F2629F" w:rsidP="005F53C5">
      <w:pPr>
        <w:suppressAutoHyphens/>
        <w:jc w:val="both"/>
      </w:pPr>
      <w:r>
        <w:t>Let op</w:t>
      </w:r>
      <w:r w:rsidR="00FE294E">
        <w:t>:</w:t>
      </w:r>
      <w:r w:rsidR="00E91DF0" w:rsidRPr="0012356C">
        <w:t xml:space="preserve"> </w:t>
      </w:r>
      <w:r w:rsidR="00FE294E">
        <w:t>i</w:t>
      </w:r>
      <w:r w:rsidR="00E91DF0" w:rsidRPr="0012356C">
        <w:t xml:space="preserve">ndien na beoordeling blijkt dat </w:t>
      </w:r>
      <w:r w:rsidR="008F7CF3">
        <w:t>een</w:t>
      </w:r>
      <w:r w:rsidR="00E91DF0" w:rsidRPr="0012356C">
        <w:t xml:space="preserve"> van de beoordeelde </w:t>
      </w:r>
      <w:r w:rsidR="005D5B41">
        <w:t>Inschrijving</w:t>
      </w:r>
      <w:r w:rsidR="00E91DF0" w:rsidRPr="0012356C">
        <w:t xml:space="preserve">en </w:t>
      </w:r>
      <w:r w:rsidR="00224505">
        <w:t>alsnog ter</w:t>
      </w:r>
      <w:r w:rsidR="00BC3646">
        <w:t>zijde gelegd wordt</w:t>
      </w:r>
      <w:r w:rsidR="00E91DF0" w:rsidRPr="0012356C">
        <w:t xml:space="preserve">, dan beoordeelt </w:t>
      </w:r>
      <w:r w:rsidR="00DF1850">
        <w:t>VRLN</w:t>
      </w:r>
      <w:r w:rsidR="00E91DF0" w:rsidRPr="0012356C">
        <w:t xml:space="preserve"> alle overgebleven </w:t>
      </w:r>
      <w:r w:rsidR="005D5B41">
        <w:t>Inschrijving</w:t>
      </w:r>
      <w:r w:rsidR="00FE294E">
        <w:t>en</w:t>
      </w:r>
      <w:r w:rsidR="00E91DF0" w:rsidRPr="0012356C">
        <w:t xml:space="preserve"> opnieuw. Ongeldige </w:t>
      </w:r>
      <w:r w:rsidR="005D5B41">
        <w:t>Inschrijving</w:t>
      </w:r>
      <w:r w:rsidR="003216FF">
        <w:t>en zullen dus</w:t>
      </w:r>
      <w:r w:rsidR="00E91DF0" w:rsidRPr="0012356C">
        <w:t xml:space="preserve"> geen invloed hebben op het r</w:t>
      </w:r>
      <w:r w:rsidR="007D5135">
        <w:t xml:space="preserve">esultaat van de beoordelingen. </w:t>
      </w:r>
    </w:p>
    <w:p w14:paraId="25A2F35C" w14:textId="77777777" w:rsidR="00E91DF0" w:rsidRPr="0012356C" w:rsidRDefault="00E91DF0" w:rsidP="005F53C5">
      <w:pPr>
        <w:tabs>
          <w:tab w:val="left" w:pos="1134"/>
          <w:tab w:val="left" w:pos="1418"/>
          <w:tab w:val="left" w:pos="1985"/>
          <w:tab w:val="left" w:pos="2127"/>
          <w:tab w:val="right" w:pos="9332"/>
        </w:tabs>
        <w:suppressAutoHyphens/>
        <w:ind w:left="1134" w:hanging="1134"/>
        <w:jc w:val="both"/>
        <w:rPr>
          <w:i/>
        </w:rPr>
      </w:pPr>
    </w:p>
    <w:p w14:paraId="775EDB92" w14:textId="10F23DF5"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Pr>
          <w:i/>
        </w:rPr>
        <w:t>Fase 2: B</w:t>
      </w:r>
      <w:r w:rsidR="00E91DF0" w:rsidRPr="0012356C">
        <w:rPr>
          <w:i/>
        </w:rPr>
        <w:t xml:space="preserve">eoordeling gunningscriterium </w:t>
      </w:r>
      <w:r w:rsidR="001A764B">
        <w:rPr>
          <w:i/>
        </w:rPr>
        <w:t>2</w:t>
      </w:r>
      <w:r w:rsidR="00E91DF0" w:rsidRPr="0012356C">
        <w:rPr>
          <w:i/>
        </w:rPr>
        <w:t xml:space="preserve"> (</w:t>
      </w:r>
      <w:r w:rsidR="00FE294E">
        <w:rPr>
          <w:i/>
        </w:rPr>
        <w:t>p</w:t>
      </w:r>
      <w:r w:rsidR="00FE294E" w:rsidRPr="0012356C">
        <w:rPr>
          <w:i/>
        </w:rPr>
        <w:t>rijs</w:t>
      </w:r>
      <w:r w:rsidR="00E91DF0" w:rsidRPr="0012356C">
        <w:rPr>
          <w:i/>
        </w:rPr>
        <w:t>)</w:t>
      </w:r>
    </w:p>
    <w:p w14:paraId="0D1A775D" w14:textId="5AF53F73" w:rsidR="00E91DF0" w:rsidRPr="00C02370" w:rsidRDefault="00E91DF0" w:rsidP="005F53C5">
      <w:pPr>
        <w:suppressAutoHyphens/>
        <w:jc w:val="both"/>
      </w:pPr>
      <w:r w:rsidRPr="00111A59">
        <w:t xml:space="preserve">Nadat de beoordeling van de </w:t>
      </w:r>
      <w:r w:rsidR="005D5B41">
        <w:t>Inschrijving</w:t>
      </w:r>
      <w:r w:rsidRPr="00111A59">
        <w:t xml:space="preserve">en op basis van </w:t>
      </w:r>
      <w:r w:rsidR="001C1B17">
        <w:t>het</w:t>
      </w:r>
      <w:r w:rsidRPr="00111A59">
        <w:t xml:space="preserve"> kwalitatieve gunningscriteri</w:t>
      </w:r>
      <w:r w:rsidR="001C1B17">
        <w:t>um</w:t>
      </w:r>
      <w:r w:rsidRPr="00111A59">
        <w:t xml:space="preserve"> heeft plaatsgevonden, worden de </w:t>
      </w:r>
      <w:r w:rsidR="005D5B41">
        <w:t>Inschrijving</w:t>
      </w:r>
      <w:r w:rsidRPr="00111A59">
        <w:t xml:space="preserve">en beoordeeld </w:t>
      </w:r>
      <w:r w:rsidR="0075505E">
        <w:t>op basis van gunningscriterium “P</w:t>
      </w:r>
      <w:r w:rsidR="00FE294E" w:rsidRPr="00111A59">
        <w:t>rijs</w:t>
      </w:r>
      <w:r w:rsidR="0075505E">
        <w:t>”</w:t>
      </w:r>
      <w:r w:rsidRPr="00111A59">
        <w:t xml:space="preserve"> aan de hand van de in </w:t>
      </w:r>
      <w:r w:rsidRPr="00C02370">
        <w:t xml:space="preserve">paragraaf </w:t>
      </w:r>
      <w:r w:rsidR="00ED1D83" w:rsidRPr="00C02370">
        <w:t>8.1.2</w:t>
      </w:r>
      <w:r w:rsidRPr="00C02370">
        <w:t xml:space="preserve"> </w:t>
      </w:r>
      <w:r w:rsidR="0004153E" w:rsidRPr="00C02370">
        <w:t>beschreven</w:t>
      </w:r>
      <w:r w:rsidRPr="00C02370">
        <w:t xml:space="preserve"> formule. </w:t>
      </w:r>
    </w:p>
    <w:p w14:paraId="7477FE42" w14:textId="77777777" w:rsidR="00F84B64" w:rsidRPr="00C02370" w:rsidRDefault="00F84B64" w:rsidP="005F53C5">
      <w:pPr>
        <w:suppressAutoHyphens/>
        <w:jc w:val="both"/>
      </w:pPr>
    </w:p>
    <w:p w14:paraId="3F7C335F" w14:textId="77777777" w:rsidR="00F84B64" w:rsidRPr="00C02370" w:rsidRDefault="00F84B64" w:rsidP="00F84B64">
      <w:pPr>
        <w:jc w:val="both"/>
        <w:rPr>
          <w:u w:val="single"/>
        </w:rPr>
      </w:pPr>
      <w:r w:rsidRPr="00C02370">
        <w:rPr>
          <w:u w:val="single"/>
        </w:rPr>
        <w:t>Toelichting prijzenblad</w:t>
      </w:r>
    </w:p>
    <w:p w14:paraId="22A573CF" w14:textId="77777777" w:rsidR="00036471" w:rsidRPr="00C02370" w:rsidRDefault="00036471" w:rsidP="00036471">
      <w:pPr>
        <w:suppressAutoHyphens/>
        <w:ind w:right="-284"/>
        <w:jc w:val="both"/>
      </w:pPr>
      <w:r w:rsidRPr="00C02370">
        <w:rPr>
          <w:b/>
          <w:i/>
        </w:rPr>
        <w:t>Let op</w:t>
      </w:r>
      <w:r w:rsidRPr="00C02370">
        <w:t xml:space="preserve">: zie voor het invullen van het prijzenblad ook paragraaf 8.3 van het Beschrijvend Document. </w:t>
      </w:r>
    </w:p>
    <w:p w14:paraId="44927C50" w14:textId="77777777" w:rsidR="00036471" w:rsidRPr="00C02370" w:rsidRDefault="00036471" w:rsidP="00F84B64"/>
    <w:p w14:paraId="7EE8BF42" w14:textId="5A741639" w:rsidR="0075505E" w:rsidRPr="0075505E" w:rsidRDefault="0075505E" w:rsidP="005F53C5">
      <w:pPr>
        <w:suppressAutoHyphens/>
        <w:jc w:val="both"/>
        <w:rPr>
          <w:i/>
        </w:rPr>
      </w:pPr>
      <w:r>
        <w:rPr>
          <w:i/>
        </w:rPr>
        <w:t>Fase 3: Bepaling totaalscore</w:t>
      </w:r>
    </w:p>
    <w:p w14:paraId="04DD7EE9" w14:textId="33D73856" w:rsidR="00E91DF0" w:rsidRPr="0012356C" w:rsidRDefault="00E91DF0" w:rsidP="005F53C5">
      <w:pPr>
        <w:suppressAutoHyphens/>
        <w:jc w:val="both"/>
      </w:pPr>
      <w:r w:rsidRPr="0012356C">
        <w:t xml:space="preserve">De </w:t>
      </w:r>
      <w:r w:rsidR="005D5B41">
        <w:t>Inschrijver</w:t>
      </w:r>
      <w:r w:rsidR="00C04649">
        <w:t xml:space="preserve"> </w:t>
      </w:r>
      <w:r w:rsidR="0075505E" w:rsidRPr="0075505E">
        <w:t>die voldoet aan alle gestelde eisen</w:t>
      </w:r>
      <w:r w:rsidRPr="0012356C">
        <w:t xml:space="preserve"> </w:t>
      </w:r>
      <w:r w:rsidR="0075505E">
        <w:t xml:space="preserve">en </w:t>
      </w:r>
      <w:r w:rsidRPr="0012356C">
        <w:t>de meeste punten heeft</w:t>
      </w:r>
      <w:r w:rsidR="0075505E">
        <w:t xml:space="preserve"> gescoord op gunningscriterium “P</w:t>
      </w:r>
      <w:r w:rsidR="00FE294E" w:rsidRPr="0012356C">
        <w:t>rijs</w:t>
      </w:r>
      <w:r w:rsidR="0075505E">
        <w:t>”</w:t>
      </w:r>
      <w:r w:rsidRPr="0012356C">
        <w:t xml:space="preserve"> en de kwalit</w:t>
      </w:r>
      <w:r w:rsidR="0075505E">
        <w:t xml:space="preserve">atieve gunningscriteria tezamen, </w:t>
      </w:r>
      <w:r w:rsidRPr="0012356C">
        <w:t>heeft de</w:t>
      </w:r>
      <w:r w:rsidR="00B672CD" w:rsidRPr="0012356C">
        <w:t xml:space="preserve"> </w:t>
      </w:r>
      <w:r w:rsidR="005D5B41">
        <w:t>Inschrijving</w:t>
      </w:r>
      <w:r w:rsidR="00B672CD" w:rsidRPr="0012356C">
        <w:t xml:space="preserve"> met de beste prijs-kwaliteitverhouding </w:t>
      </w:r>
      <w:r w:rsidRPr="0012356C">
        <w:t xml:space="preserve">ingediend. </w:t>
      </w:r>
      <w:r w:rsidR="00DF1850">
        <w:t>VRLN</w:t>
      </w:r>
      <w:r w:rsidRPr="0012356C">
        <w:t xml:space="preserve"> is voornemens om de </w:t>
      </w:r>
      <w:r w:rsidR="00C41071">
        <w:t>Opdracht</w:t>
      </w:r>
      <w:r w:rsidRPr="0012356C">
        <w:t xml:space="preserve"> aan deze </w:t>
      </w:r>
      <w:r w:rsidR="005D5B41">
        <w:t>Inschrijver</w:t>
      </w:r>
      <w:r w:rsidRPr="0012356C">
        <w:t xml:space="preserve"> (voorlopig) te gunnen.</w:t>
      </w:r>
    </w:p>
    <w:p w14:paraId="405A73DB" w14:textId="77777777" w:rsidR="00E91DF0" w:rsidRPr="0012356C" w:rsidRDefault="00E91DF0" w:rsidP="005F53C5">
      <w:pPr>
        <w:suppressAutoHyphens/>
        <w:jc w:val="both"/>
      </w:pPr>
    </w:p>
    <w:p w14:paraId="691B6FC6" w14:textId="6B2207A3" w:rsidR="00E91DF0" w:rsidRDefault="00E91DF0" w:rsidP="005F53C5">
      <w:pPr>
        <w:suppressAutoHyphens/>
        <w:jc w:val="both"/>
      </w:pPr>
      <w:r w:rsidRPr="0012356C">
        <w:t xml:space="preserve">Indien twee of meerdere </w:t>
      </w:r>
      <w:r w:rsidR="005D5B41">
        <w:t>Inschrijving</w:t>
      </w:r>
      <w:r w:rsidRPr="0012356C">
        <w:t xml:space="preserve">en na beoordeling als hoogste zijn geëindigd, dan is </w:t>
      </w:r>
      <w:r w:rsidR="00DF1850">
        <w:t>VRLN</w:t>
      </w:r>
      <w:r w:rsidRPr="0012356C">
        <w:t xml:space="preserve"> voornemens om de </w:t>
      </w:r>
      <w:r w:rsidR="00C41071">
        <w:t>Opdracht</w:t>
      </w:r>
      <w:r w:rsidRPr="0012356C">
        <w:t xml:space="preserve"> (voorlopig) te gunnen aan de </w:t>
      </w:r>
      <w:r w:rsidR="005D5B41">
        <w:t>Inschrijver</w:t>
      </w:r>
      <w:r w:rsidRPr="0012356C">
        <w:t xml:space="preserve"> die op gunningscriterium </w:t>
      </w:r>
      <w:r w:rsidR="000214A2">
        <w:t>1</w:t>
      </w:r>
      <w:r w:rsidRPr="0012356C">
        <w:t xml:space="preserve"> de hoogste score heeft behaald. </w:t>
      </w:r>
      <w:bookmarkStart w:id="429" w:name="_Toc357079092"/>
      <w:r w:rsidRPr="0012356C">
        <w:t xml:space="preserve">Indien twee of meerdere </w:t>
      </w:r>
      <w:r w:rsidR="005D5B41">
        <w:t>Inschrijving</w:t>
      </w:r>
      <w:r w:rsidRPr="0012356C">
        <w:t xml:space="preserve">en na beoordeling als hoogste zijn geëindigd én deze </w:t>
      </w:r>
      <w:r w:rsidR="005D5B41">
        <w:t>Inschrijving</w:t>
      </w:r>
      <w:r w:rsidRPr="0012356C">
        <w:t xml:space="preserve">en op gunningscriterium </w:t>
      </w:r>
      <w:r w:rsidR="000214A2">
        <w:t>1</w:t>
      </w:r>
      <w:r w:rsidRPr="0012356C">
        <w:t xml:space="preserve"> dezelfde score hebben behaald, dan zal door middel van loting worden bepaald aan welke </w:t>
      </w:r>
      <w:r w:rsidR="005D5B41">
        <w:t>Inschrijver</w:t>
      </w:r>
      <w:r w:rsidRPr="0012356C">
        <w:t xml:space="preserve"> </w:t>
      </w:r>
      <w:r w:rsidR="00DF1850">
        <w:t>VRLN</w:t>
      </w:r>
      <w:r w:rsidRPr="0012356C">
        <w:t xml:space="preserve"> de </w:t>
      </w:r>
      <w:r w:rsidR="00C41071">
        <w:t>Opdracht</w:t>
      </w:r>
      <w:r w:rsidRPr="0012356C">
        <w:t xml:space="preserve"> voorlopig zal gunnen.</w:t>
      </w:r>
      <w:r>
        <w:t xml:space="preserve"> </w:t>
      </w:r>
    </w:p>
    <w:p w14:paraId="5C9BE940" w14:textId="281F0739" w:rsidR="00E91DF0" w:rsidRPr="00A63689" w:rsidRDefault="00E91DF0" w:rsidP="00A63689">
      <w:pPr>
        <w:pStyle w:val="Heading2"/>
        <w:suppressAutoHyphens/>
        <w:spacing w:after="0"/>
        <w:ind w:left="0" w:firstLine="0"/>
        <w:jc w:val="both"/>
        <w:rPr>
          <w:color w:val="auto"/>
        </w:rPr>
      </w:pPr>
      <w:bookmarkStart w:id="430" w:name="_Toc419285414"/>
      <w:bookmarkStart w:id="431" w:name="_Toc421086910"/>
      <w:bookmarkStart w:id="432" w:name="_Toc421100633"/>
      <w:bookmarkStart w:id="433" w:name="_Toc527637462"/>
      <w:bookmarkStart w:id="434" w:name="_Toc195689147"/>
      <w:r w:rsidRPr="00A63689">
        <w:rPr>
          <w:color w:val="auto"/>
        </w:rPr>
        <w:t>Prijzenblad en anti-</w:t>
      </w:r>
      <w:r w:rsidRPr="005C7E26">
        <w:rPr>
          <w:color w:val="auto"/>
        </w:rPr>
        <w:t>manipulatiebepaling</w:t>
      </w:r>
      <w:bookmarkEnd w:id="429"/>
      <w:bookmarkEnd w:id="430"/>
      <w:bookmarkEnd w:id="431"/>
      <w:bookmarkEnd w:id="432"/>
      <w:bookmarkEnd w:id="433"/>
      <w:bookmarkEnd w:id="434"/>
      <w:r w:rsidRPr="00A63689">
        <w:rPr>
          <w:color w:val="auto"/>
        </w:rPr>
        <w:t xml:space="preserve"> </w:t>
      </w:r>
    </w:p>
    <w:p w14:paraId="73B9307E" w14:textId="36A2C2F1" w:rsidR="00E91DF0" w:rsidRPr="005617BD" w:rsidRDefault="00E91DF0" w:rsidP="00690659">
      <w:pPr>
        <w:suppressAutoHyphens/>
        <w:jc w:val="both"/>
        <w:rPr>
          <w:rFonts w:cs="Arial"/>
        </w:rPr>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22864C0F" w14:textId="77777777" w:rsidR="00E91DF0" w:rsidRDefault="00E91DF0" w:rsidP="005F53C5">
      <w:pPr>
        <w:pStyle w:val="ListParagraph"/>
        <w:numPr>
          <w:ilvl w:val="0"/>
          <w:numId w:val="18"/>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5B4498">
      <w:pPr>
        <w:pStyle w:val="ListParagraph"/>
        <w:numPr>
          <w:ilvl w:val="0"/>
          <w:numId w:val="18"/>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5F53C5">
      <w:pPr>
        <w:pStyle w:val="ListParagraph"/>
        <w:numPr>
          <w:ilvl w:val="0"/>
          <w:numId w:val="18"/>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5F53C5">
      <w:pPr>
        <w:pStyle w:val="ListParagraph"/>
        <w:numPr>
          <w:ilvl w:val="0"/>
          <w:numId w:val="18"/>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5F53C5">
      <w:pPr>
        <w:pStyle w:val="ListParagraph"/>
        <w:numPr>
          <w:ilvl w:val="0"/>
          <w:numId w:val="18"/>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3D908B3D" w:rsidR="005B4498" w:rsidRDefault="00E91DF0" w:rsidP="005B4498">
      <w:pPr>
        <w:pStyle w:val="ListParagraph"/>
        <w:numPr>
          <w:ilvl w:val="0"/>
          <w:numId w:val="18"/>
        </w:numPr>
        <w:tabs>
          <w:tab w:val="clear" w:pos="397"/>
        </w:tabs>
        <w:suppressAutoHyphens/>
        <w:ind w:left="426" w:hanging="426"/>
        <w:jc w:val="both"/>
      </w:pPr>
      <w:r w:rsidRPr="00741DAB">
        <w:rPr>
          <w:b/>
          <w:bCs/>
        </w:rPr>
        <w:t>Alle prijzen zijn inclusief alle bijkomende kosten, zoals (maar niet uitsluitend) reis- en verblijfkosten.</w:t>
      </w:r>
      <w:r>
        <w:t xml:space="preserve">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41205C8D" w:rsidR="005B4498" w:rsidRDefault="005B4498" w:rsidP="005B4498">
      <w:pPr>
        <w:pStyle w:val="ListParagraph"/>
        <w:numPr>
          <w:ilvl w:val="0"/>
          <w:numId w:val="18"/>
        </w:numPr>
        <w:tabs>
          <w:tab w:val="clear" w:pos="397"/>
        </w:tabs>
        <w:suppressAutoHyphens/>
        <w:ind w:left="426" w:hanging="426"/>
        <w:jc w:val="both"/>
      </w:pPr>
      <w:r>
        <w:t>Uw prijsaanbieding op het</w:t>
      </w:r>
      <w:r w:rsidRPr="005B4498">
        <w:t xml:space="preserve"> </w:t>
      </w:r>
      <w:r w:rsidR="008F11D9" w:rsidRPr="00502F59">
        <w:t>prij</w:t>
      </w:r>
      <w:r w:rsidR="008F11D9">
        <w:t>zenblad</w:t>
      </w:r>
      <w:r w:rsidR="008F11D9" w:rsidRPr="00502F59">
        <w:t xml:space="preserve"> </w:t>
      </w:r>
      <w:r w:rsidRPr="005B4498">
        <w:t>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4C5E8F19" w:rsidR="00F970E1" w:rsidRDefault="00F970E1" w:rsidP="005B4498">
      <w:pPr>
        <w:pStyle w:val="ListParagraph"/>
        <w:numPr>
          <w:ilvl w:val="0"/>
          <w:numId w:val="18"/>
        </w:numPr>
        <w:tabs>
          <w:tab w:val="clear" w:pos="397"/>
        </w:tabs>
        <w:suppressAutoHyphens/>
        <w:ind w:left="426" w:hanging="426"/>
        <w:jc w:val="both"/>
      </w:pPr>
      <w:r w:rsidRPr="00F970E1">
        <w:t>Hetgeen wel in d</w:t>
      </w:r>
      <w:r w:rsidR="005B4498">
        <w:t>e I</w:t>
      </w:r>
      <w:r w:rsidRPr="00F970E1">
        <w:t xml:space="preserve">nschrijving wordt beschreven, maar niet op dit </w:t>
      </w:r>
      <w:r w:rsidR="00A66755" w:rsidRPr="00502F59">
        <w:t>prij</w:t>
      </w:r>
      <w:r w:rsidR="00A66755">
        <w:t>zenblad</w:t>
      </w:r>
      <w:r w:rsidR="00A66755" w:rsidRPr="00502F59">
        <w:t xml:space="preserve"> </w:t>
      </w:r>
      <w:r w:rsidRPr="00F970E1">
        <w:t>wordt geprijsd, wordt geacht kosteloos te zijn aangeboden.</w:t>
      </w:r>
      <w:r w:rsidR="005B4498" w:rsidRPr="005B4498">
        <w:t xml:space="preserve"> </w:t>
      </w:r>
      <w:r w:rsidR="005B4498">
        <w:t>De Aanbestedende D</w:t>
      </w:r>
      <w:r w:rsidR="005B4498" w:rsidRPr="005B4498">
        <w:t xml:space="preserve">ienst wijst er met nadruk op dat kosten of kostenposten die niet op het </w:t>
      </w:r>
      <w:r w:rsidR="00335602" w:rsidRPr="00502F59">
        <w:t>prij</w:t>
      </w:r>
      <w:r w:rsidR="00335602">
        <w:t>zenblad</w:t>
      </w:r>
      <w:r w:rsidR="00335602" w:rsidRPr="00502F59">
        <w:t xml:space="preserve"> </w:t>
      </w:r>
      <w:r w:rsidR="005B4498" w:rsidRPr="005B4498">
        <w:t>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644774" w:rsidR="00F970E1" w:rsidRPr="000D1C89" w:rsidRDefault="00F970E1" w:rsidP="005B4498">
      <w:pPr>
        <w:pStyle w:val="ListParagraph"/>
        <w:numPr>
          <w:ilvl w:val="0"/>
          <w:numId w:val="18"/>
        </w:numPr>
        <w:tabs>
          <w:tab w:val="clear" w:pos="397"/>
        </w:tabs>
        <w:suppressAutoHyphens/>
        <w:ind w:left="426" w:hanging="426"/>
        <w:jc w:val="both"/>
      </w:pPr>
      <w:r>
        <w:t>Alleen het</w:t>
      </w:r>
      <w:r w:rsidRPr="00F970E1">
        <w:t xml:space="preserve"> </w:t>
      </w:r>
      <w:r w:rsidR="00257B0F" w:rsidRPr="00502F59">
        <w:t>prij</w:t>
      </w:r>
      <w:r w:rsidR="00257B0F">
        <w:t>zenblad</w:t>
      </w:r>
      <w:r w:rsidR="00257B0F" w:rsidRPr="00502F59">
        <w:t xml:space="preserve"> </w:t>
      </w:r>
      <w:r w:rsidRPr="00F970E1">
        <w:t>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5F53C5">
      <w:pPr>
        <w:pStyle w:val="ListParagraph"/>
        <w:numPr>
          <w:ilvl w:val="0"/>
          <w:numId w:val="18"/>
        </w:numPr>
        <w:tabs>
          <w:tab w:val="clear" w:pos="397"/>
        </w:tabs>
        <w:suppressAutoHyphens/>
        <w:ind w:left="426" w:hanging="426"/>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23785D" w:rsidRDefault="00720A21" w:rsidP="005F53C5">
      <w:pPr>
        <w:pStyle w:val="ListParagraph"/>
        <w:numPr>
          <w:ilvl w:val="0"/>
          <w:numId w:val="22"/>
        </w:numPr>
        <w:tabs>
          <w:tab w:val="clear" w:pos="397"/>
        </w:tabs>
        <w:suppressAutoHyphens/>
        <w:jc w:val="both"/>
        <w:rPr>
          <w:sz w:val="16"/>
          <w:szCs w:val="16"/>
        </w:rPr>
      </w:pPr>
      <w:r w:rsidRPr="0023785D">
        <w:rPr>
          <w:sz w:val="16"/>
          <w:szCs w:val="16"/>
        </w:rPr>
        <w:t>een of meer tarieven worden aangeboden die op zichzelf beschouwd niet marktconform en/of niet realistisch zijn;</w:t>
      </w:r>
    </w:p>
    <w:p w14:paraId="7F6D8FDB" w14:textId="77777777" w:rsidR="00720A21" w:rsidRPr="0023785D" w:rsidRDefault="00720A21" w:rsidP="005F53C5">
      <w:pPr>
        <w:pStyle w:val="ListParagraph"/>
        <w:numPr>
          <w:ilvl w:val="0"/>
          <w:numId w:val="22"/>
        </w:numPr>
        <w:tabs>
          <w:tab w:val="clear" w:pos="397"/>
        </w:tabs>
        <w:suppressAutoHyphens/>
        <w:jc w:val="both"/>
        <w:rPr>
          <w:sz w:val="16"/>
          <w:szCs w:val="16"/>
        </w:rPr>
      </w:pPr>
      <w:r w:rsidRPr="0023785D">
        <w:rPr>
          <w:sz w:val="16"/>
          <w:szCs w:val="16"/>
        </w:rPr>
        <w:t>de tarieven niet een in de branche gebruikelijke opbouw/samenhang hebben;</w:t>
      </w:r>
    </w:p>
    <w:p w14:paraId="2934C284" w14:textId="77777777" w:rsidR="00720A21" w:rsidRPr="0023785D" w:rsidRDefault="00720A21" w:rsidP="005F53C5">
      <w:pPr>
        <w:pStyle w:val="ListParagraph"/>
        <w:numPr>
          <w:ilvl w:val="0"/>
          <w:numId w:val="22"/>
        </w:numPr>
        <w:tabs>
          <w:tab w:val="clear" w:pos="397"/>
        </w:tabs>
        <w:suppressAutoHyphens/>
        <w:jc w:val="both"/>
        <w:rPr>
          <w:sz w:val="16"/>
          <w:szCs w:val="16"/>
        </w:rPr>
      </w:pPr>
      <w:r w:rsidRPr="0023785D">
        <w:rPr>
          <w:sz w:val="16"/>
          <w:szCs w:val="16"/>
        </w:rPr>
        <w:t>een of meerdere tarieven de gehanteerde formule frustreren;</w:t>
      </w:r>
    </w:p>
    <w:p w14:paraId="284327B3" w14:textId="55975C2C" w:rsidR="00E610F2" w:rsidRPr="0023785D" w:rsidRDefault="00720A21" w:rsidP="005F53C5">
      <w:pPr>
        <w:pStyle w:val="ListParagraph"/>
        <w:numPr>
          <w:ilvl w:val="0"/>
          <w:numId w:val="22"/>
        </w:numPr>
        <w:tabs>
          <w:tab w:val="clear" w:pos="397"/>
        </w:tabs>
        <w:suppressAutoHyphens/>
        <w:jc w:val="both"/>
        <w:rPr>
          <w:sz w:val="16"/>
          <w:szCs w:val="16"/>
        </w:rPr>
      </w:pPr>
      <w:r w:rsidRPr="0023785D">
        <w:rPr>
          <w:sz w:val="16"/>
          <w:szCs w:val="16"/>
        </w:rPr>
        <w:t>sprake is van negatieve of nultarieven</w:t>
      </w:r>
      <w:r w:rsidR="00A35B63" w:rsidRPr="0023785D">
        <w:rPr>
          <w:sz w:val="16"/>
          <w:szCs w:val="16"/>
        </w:rPr>
        <w:t xml:space="preserve">; </w:t>
      </w:r>
    </w:p>
    <w:p w14:paraId="10572262" w14:textId="7306D6E2" w:rsidR="00720A21" w:rsidRPr="0023785D" w:rsidRDefault="00720A21" w:rsidP="005F53C5">
      <w:pPr>
        <w:suppressAutoHyphens/>
        <w:ind w:left="720"/>
        <w:jc w:val="both"/>
        <w:rPr>
          <w:sz w:val="16"/>
          <w:szCs w:val="16"/>
        </w:rPr>
      </w:pPr>
      <w:r w:rsidRPr="0023785D">
        <w:rPr>
          <w:sz w:val="16"/>
          <w:szCs w:val="16"/>
        </w:rPr>
        <w:t>Een irreële of manipulatieve Inschrijving is ongeldig en wordt terzijde gelegd.</w:t>
      </w:r>
      <w:r w:rsidR="00A35B63" w:rsidRPr="0023785D">
        <w:rPr>
          <w:sz w:val="16"/>
          <w:szCs w:val="16"/>
        </w:rPr>
        <w:t xml:space="preserve"> </w:t>
      </w:r>
      <w:r w:rsidR="00944229" w:rsidRPr="0023785D">
        <w:rPr>
          <w:sz w:val="16"/>
          <w:szCs w:val="16"/>
        </w:rPr>
        <w:t xml:space="preserve">De </w:t>
      </w:r>
      <w:r w:rsidRPr="0023785D">
        <w:rPr>
          <w:sz w:val="16"/>
          <w:szCs w:val="16"/>
        </w:rPr>
        <w:t>Inschrijver verklaart zijn Inschrijving te hebben gedaan met in achtneming van het gestelde in deze eis ten aanzien va</w:t>
      </w:r>
      <w:r w:rsidR="00387463" w:rsidRPr="0023785D">
        <w:rPr>
          <w:sz w:val="16"/>
          <w:szCs w:val="16"/>
        </w:rPr>
        <w:t>n een irreële of manipulatieve I</w:t>
      </w:r>
      <w:r w:rsidRPr="0023785D">
        <w:rPr>
          <w:sz w:val="16"/>
          <w:szCs w:val="16"/>
        </w:rPr>
        <w:t>nschrijving.</w:t>
      </w:r>
    </w:p>
    <w:p w14:paraId="0C296221" w14:textId="560C9B24" w:rsidR="005B4498" w:rsidRDefault="005B4498" w:rsidP="005B4498">
      <w:pPr>
        <w:pStyle w:val="ListParagraph"/>
        <w:numPr>
          <w:ilvl w:val="0"/>
          <w:numId w:val="19"/>
        </w:numPr>
        <w:tabs>
          <w:tab w:val="clear" w:pos="397"/>
        </w:tabs>
        <w:suppressAutoHyphens/>
        <w:ind w:left="426" w:right="-143" w:hanging="426"/>
        <w:jc w:val="both"/>
      </w:pPr>
      <w:r w:rsidRPr="005B4498">
        <w:t xml:space="preserve">Het is NIET toegestaan prijzen op te geven van € </w:t>
      </w:r>
      <w:r>
        <w:t>0,-- op straffe van uitsluiting.</w:t>
      </w:r>
    </w:p>
    <w:p w14:paraId="79CEB941" w14:textId="2169F91B" w:rsidR="00E91DF0" w:rsidRDefault="00E91DF0" w:rsidP="005F53C5">
      <w:pPr>
        <w:pStyle w:val="ListParagraph"/>
        <w:numPr>
          <w:ilvl w:val="0"/>
          <w:numId w:val="19"/>
        </w:numPr>
        <w:tabs>
          <w:tab w:val="clear" w:pos="397"/>
        </w:tabs>
        <w:suppressAutoHyphens/>
        <w:ind w:left="426" w:right="-143" w:hanging="426"/>
        <w:jc w:val="both"/>
      </w:pPr>
      <w:r w:rsidRPr="000C4B4B">
        <w:t xml:space="preserve">Het </w:t>
      </w:r>
      <w:r w:rsidR="00257B0F" w:rsidRPr="00502F59">
        <w:t>prij</w:t>
      </w:r>
      <w:r w:rsidR="00257B0F">
        <w:t>zenblad</w:t>
      </w:r>
      <w:r w:rsidR="00257B0F" w:rsidRPr="00502F59">
        <w:t xml:space="preserve"> </w:t>
      </w:r>
      <w:r w:rsidRPr="000C4B4B">
        <w:t>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C02370" w:rsidRDefault="00E91DF0" w:rsidP="005F53C5">
      <w:pPr>
        <w:pStyle w:val="ListParagraph"/>
        <w:numPr>
          <w:ilvl w:val="0"/>
          <w:numId w:val="19"/>
        </w:numPr>
        <w:tabs>
          <w:tab w:val="clear" w:pos="397"/>
        </w:tabs>
        <w:suppressAutoHyphens/>
        <w:ind w:left="426" w:right="-143" w:hanging="426"/>
        <w:jc w:val="both"/>
      </w:pPr>
      <w:r>
        <w:t xml:space="preserve">Het is </w:t>
      </w:r>
      <w:r w:rsidR="005D5B41" w:rsidRPr="00C02370">
        <w:t>Inschrijver</w:t>
      </w:r>
      <w:r w:rsidRPr="00C02370">
        <w:t xml:space="preserve">, op straffe van uitsluiting van de aanbestedingsprocedure, niet toegestaan de prijzen op een andere wijze aan te bieden dan door middel van het voorgeschreven prijzenblad van </w:t>
      </w:r>
      <w:r w:rsidR="004B1B9D" w:rsidRPr="00C02370">
        <w:t xml:space="preserve">Bijlage </w:t>
      </w:r>
      <w:r w:rsidR="0076642A" w:rsidRPr="00C02370">
        <w:t>1</w:t>
      </w:r>
      <w:r w:rsidR="00726332" w:rsidRPr="00C02370">
        <w:t>1</w:t>
      </w:r>
      <w:r w:rsidRPr="00C02370">
        <w:t xml:space="preserve">. </w:t>
      </w:r>
    </w:p>
    <w:p w14:paraId="18A3AD3B" w14:textId="00F186D0" w:rsidR="00E91DF0" w:rsidRPr="000C4B4B" w:rsidRDefault="00DF1850" w:rsidP="005F53C5">
      <w:pPr>
        <w:pStyle w:val="ListParagraph"/>
        <w:numPr>
          <w:ilvl w:val="0"/>
          <w:numId w:val="19"/>
        </w:numPr>
        <w:tabs>
          <w:tab w:val="clear" w:pos="397"/>
        </w:tabs>
        <w:suppressAutoHyphens/>
        <w:ind w:left="426" w:right="-143" w:hanging="426"/>
        <w:jc w:val="both"/>
      </w:pPr>
      <w:r>
        <w:t>VRLN</w:t>
      </w:r>
      <w:r w:rsidR="00E91DF0" w:rsidRPr="000C4B4B">
        <w:t xml:space="preserve"> controleert niet of de prijzen juist zijn ingevuld en doorberekend.</w:t>
      </w:r>
    </w:p>
    <w:p w14:paraId="2320AC7F" w14:textId="7538A000" w:rsidR="00E91DF0" w:rsidRDefault="00E91DF0" w:rsidP="00F62E4B">
      <w:pPr>
        <w:pStyle w:val="ListParagraph"/>
        <w:numPr>
          <w:ilvl w:val="0"/>
          <w:numId w:val="19"/>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van de ingevulde gegevens.</w:t>
      </w:r>
      <w:r w:rsidR="0023785D">
        <w:t xml:space="preserve"> </w:t>
      </w:r>
      <w:r w:rsidR="000C260F">
        <w:t>Er mogen geen wijzigingen aangebracht worden aan het prijsformulier.</w:t>
      </w:r>
      <w:r w:rsidRPr="000C4B4B">
        <w:t xml:space="preserve"> </w:t>
      </w:r>
      <w:r w:rsidR="009E7702">
        <w:t>Alleen de aangegeven vakjes mogen worden ingevuld.</w:t>
      </w:r>
      <w:r>
        <w:br w:type="page"/>
      </w:r>
    </w:p>
    <w:p w14:paraId="37864EB1" w14:textId="0AA3B8E5" w:rsidR="00EE2779" w:rsidRPr="00AD3D80" w:rsidRDefault="00EE2779" w:rsidP="005F53C5">
      <w:pPr>
        <w:pStyle w:val="KopBijlage"/>
        <w:suppressAutoHyphens/>
        <w:jc w:val="both"/>
        <w:rPr>
          <w:sz w:val="40"/>
          <w:szCs w:val="40"/>
        </w:rPr>
      </w:pPr>
      <w:bookmarkStart w:id="435" w:name="_Toc527637463"/>
      <w:bookmarkStart w:id="436" w:name="_Toc419285415"/>
      <w:bookmarkStart w:id="437" w:name="_Toc421086911"/>
      <w:bookmarkStart w:id="438" w:name="_Toc421100634"/>
      <w:bookmarkStart w:id="439" w:name="_Toc415556266"/>
      <w:bookmarkStart w:id="440" w:name="_Toc195689148"/>
      <w:r w:rsidRPr="00AD3D80">
        <w:rPr>
          <w:sz w:val="40"/>
          <w:szCs w:val="40"/>
        </w:rPr>
        <w:t xml:space="preserve">Bijlage 1 Checklist </w:t>
      </w:r>
      <w:r w:rsidR="005D5B41" w:rsidRPr="00AD3D80">
        <w:rPr>
          <w:sz w:val="40"/>
          <w:szCs w:val="40"/>
        </w:rPr>
        <w:t>Inschrijving</w:t>
      </w:r>
      <w:bookmarkEnd w:id="435"/>
      <w:bookmarkEnd w:id="440"/>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r w:rsidRPr="00504510">
              <w:rPr>
                <w:rFonts w:cs="Arial"/>
                <w:color w:val="auto"/>
                <w:sz w:val="20"/>
                <w:u w:val="single"/>
              </w:rPr>
              <w:t>Nvt)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504510" w:rsidRDefault="005C7E26" w:rsidP="005C7E26">
            <w:pPr>
              <w:spacing w:line="240" w:lineRule="auto"/>
              <w:rPr>
                <w:rFonts w:cs="Arial"/>
                <w:color w:val="000000"/>
                <w:sz w:val="20"/>
              </w:rPr>
            </w:pPr>
            <w:r>
              <w:rPr>
                <w:rFonts w:cs="Arial"/>
                <w:color w:val="000000"/>
                <w:sz w:val="20"/>
              </w:rPr>
              <w:t>Nvt</w:t>
            </w:r>
          </w:p>
        </w:tc>
        <w:tc>
          <w:tcPr>
            <w:tcW w:w="1304" w:type="dxa"/>
            <w:shd w:val="clear" w:color="auto" w:fill="auto"/>
          </w:tcPr>
          <w:p w14:paraId="338150A5" w14:textId="09EC3668" w:rsidR="005C7E26" w:rsidRPr="005C7E26" w:rsidRDefault="005C7E26" w:rsidP="005C7E26">
            <w:pPr>
              <w:spacing w:line="240" w:lineRule="auto"/>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Pr="00C02370" w:rsidRDefault="005C7E26" w:rsidP="005C7E26">
            <w:pPr>
              <w:spacing w:line="240" w:lineRule="auto"/>
              <w:rPr>
                <w:rFonts w:cs="Arial"/>
                <w:sz w:val="20"/>
              </w:rPr>
            </w:pPr>
            <w:r w:rsidRPr="00C02370">
              <w:rPr>
                <w:rFonts w:cs="Arial"/>
                <w:sz w:val="20"/>
              </w:rPr>
              <w:t>2.a</w:t>
            </w:r>
          </w:p>
          <w:p w14:paraId="35E28008" w14:textId="77777777" w:rsidR="005C7E26" w:rsidRPr="00C02370" w:rsidRDefault="005C7E26" w:rsidP="005C7E26">
            <w:pPr>
              <w:spacing w:line="240" w:lineRule="auto"/>
              <w:rPr>
                <w:rFonts w:cs="Arial"/>
                <w:sz w:val="20"/>
              </w:rPr>
            </w:pPr>
          </w:p>
          <w:p w14:paraId="602AE19C" w14:textId="77777777" w:rsidR="005C7E26" w:rsidRPr="00C02370" w:rsidRDefault="005C7E26" w:rsidP="005C7E26">
            <w:pPr>
              <w:spacing w:line="240" w:lineRule="auto"/>
              <w:rPr>
                <w:rFonts w:cs="Arial"/>
                <w:sz w:val="20"/>
              </w:rPr>
            </w:pPr>
            <w:r w:rsidRPr="00C02370">
              <w:rPr>
                <w:rFonts w:cs="Arial"/>
                <w:sz w:val="20"/>
              </w:rPr>
              <w:t>2.b</w:t>
            </w:r>
          </w:p>
          <w:p w14:paraId="1FC8B48B" w14:textId="17A4C6E5" w:rsidR="00077831" w:rsidRPr="00C02370" w:rsidRDefault="00077831" w:rsidP="005C7E26">
            <w:pPr>
              <w:spacing w:line="240" w:lineRule="auto"/>
              <w:rPr>
                <w:rFonts w:cs="Arial"/>
                <w:sz w:val="20"/>
              </w:rPr>
            </w:pPr>
            <w:r w:rsidRPr="00C02370">
              <w:rPr>
                <w:rFonts w:cs="Arial"/>
                <w:sz w:val="20"/>
              </w:rPr>
              <w:t>2.c</w:t>
            </w:r>
          </w:p>
        </w:tc>
        <w:tc>
          <w:tcPr>
            <w:tcW w:w="4720" w:type="dxa"/>
            <w:shd w:val="clear" w:color="auto" w:fill="auto"/>
            <w:hideMark/>
          </w:tcPr>
          <w:p w14:paraId="71C30034" w14:textId="77777777" w:rsidR="005C7E26" w:rsidRPr="00C02370" w:rsidRDefault="005C7E26" w:rsidP="005C7E26">
            <w:pPr>
              <w:spacing w:line="240" w:lineRule="auto"/>
              <w:rPr>
                <w:rFonts w:cs="Arial"/>
                <w:sz w:val="20"/>
              </w:rPr>
            </w:pPr>
            <w:r w:rsidRPr="00C02370">
              <w:rPr>
                <w:rFonts w:cs="Arial"/>
                <w:sz w:val="20"/>
              </w:rPr>
              <w:t>Akkoordverklaring beschrijvend document en gestelde eisen</w:t>
            </w:r>
          </w:p>
          <w:p w14:paraId="386F4A7C" w14:textId="77777777" w:rsidR="005C7E26" w:rsidRPr="00C02370" w:rsidRDefault="005C7E26" w:rsidP="005C7E26">
            <w:pPr>
              <w:spacing w:line="240" w:lineRule="auto"/>
              <w:rPr>
                <w:rFonts w:cs="Arial"/>
                <w:sz w:val="20"/>
              </w:rPr>
            </w:pPr>
            <w:r w:rsidRPr="00C02370">
              <w:rPr>
                <w:rFonts w:cs="Arial"/>
                <w:sz w:val="20"/>
              </w:rPr>
              <w:t>Akkoordverklaring contractuele bepalingen</w:t>
            </w:r>
          </w:p>
          <w:p w14:paraId="60EBB536" w14:textId="48718E3C" w:rsidR="00147C0D" w:rsidRPr="00C02370" w:rsidRDefault="00147C0D" w:rsidP="005C7E26">
            <w:pPr>
              <w:spacing w:line="240" w:lineRule="auto"/>
              <w:rPr>
                <w:rFonts w:cs="Arial"/>
                <w:sz w:val="20"/>
              </w:rPr>
            </w:pPr>
            <w:r w:rsidRPr="00C02370">
              <w:rPr>
                <w:rFonts w:cs="Arial"/>
                <w:sz w:val="20"/>
              </w:rPr>
              <w:t>Akkoordverklaring geen Russische betrokkenheid</w:t>
            </w:r>
          </w:p>
        </w:tc>
        <w:tc>
          <w:tcPr>
            <w:tcW w:w="2385" w:type="dxa"/>
            <w:shd w:val="clear" w:color="auto" w:fill="auto"/>
            <w:hideMark/>
          </w:tcPr>
          <w:p w14:paraId="3A4DA420" w14:textId="77777777" w:rsidR="005C7E26" w:rsidRPr="00C02370" w:rsidRDefault="005C7E26" w:rsidP="005C7E26">
            <w:pPr>
              <w:spacing w:line="240" w:lineRule="auto"/>
              <w:rPr>
                <w:rFonts w:cs="Arial"/>
                <w:sz w:val="20"/>
              </w:rPr>
            </w:pPr>
            <w:r w:rsidRPr="00C02370">
              <w:rPr>
                <w:rFonts w:cs="Arial"/>
                <w:sz w:val="20"/>
              </w:rPr>
              <w:t>Ja/Nee</w:t>
            </w:r>
          </w:p>
          <w:p w14:paraId="392FB169" w14:textId="77777777" w:rsidR="00023A59" w:rsidRPr="00C02370" w:rsidRDefault="00023A59" w:rsidP="005C7E26">
            <w:pPr>
              <w:spacing w:line="240" w:lineRule="auto"/>
              <w:rPr>
                <w:rFonts w:cs="Arial"/>
                <w:sz w:val="20"/>
              </w:rPr>
            </w:pPr>
          </w:p>
          <w:p w14:paraId="3D204651" w14:textId="77777777" w:rsidR="00023A59" w:rsidRPr="00C02370" w:rsidRDefault="00023A59" w:rsidP="005C7E26">
            <w:pPr>
              <w:spacing w:line="240" w:lineRule="auto"/>
              <w:rPr>
                <w:rFonts w:cs="Arial"/>
                <w:sz w:val="20"/>
              </w:rPr>
            </w:pPr>
            <w:r w:rsidRPr="00C02370">
              <w:rPr>
                <w:rFonts w:cs="Arial"/>
                <w:sz w:val="20"/>
              </w:rPr>
              <w:t>Ja/Nee</w:t>
            </w:r>
          </w:p>
          <w:p w14:paraId="4D93CF3A" w14:textId="41D409AB" w:rsidR="00B77363" w:rsidRPr="00C02370" w:rsidRDefault="00B77363" w:rsidP="005C7E26">
            <w:pPr>
              <w:spacing w:line="240" w:lineRule="auto"/>
              <w:rPr>
                <w:rFonts w:cs="Arial"/>
                <w:sz w:val="20"/>
                <w:highlight w:val="yellow"/>
              </w:rPr>
            </w:pPr>
            <w:r w:rsidRPr="00C02370">
              <w:rPr>
                <w:rFonts w:cs="Arial"/>
                <w:sz w:val="20"/>
              </w:rPr>
              <w:t>Ja/Nee</w:t>
            </w:r>
          </w:p>
        </w:tc>
        <w:tc>
          <w:tcPr>
            <w:tcW w:w="1304" w:type="dxa"/>
            <w:shd w:val="clear" w:color="auto" w:fill="auto"/>
          </w:tcPr>
          <w:p w14:paraId="5FAD451D" w14:textId="77777777" w:rsidR="005C7E26" w:rsidRPr="00C02370" w:rsidRDefault="001C709D" w:rsidP="005C7E26">
            <w:pPr>
              <w:tabs>
                <w:tab w:val="left" w:pos="941"/>
              </w:tabs>
              <w:spacing w:line="240" w:lineRule="auto"/>
              <w:rPr>
                <w:rFonts w:cs="Arial"/>
                <w:sz w:val="20"/>
              </w:rPr>
            </w:pPr>
            <w:r w:rsidRPr="00C02370">
              <w:rPr>
                <w:rFonts w:cs="Arial"/>
                <w:sz w:val="20"/>
              </w:rPr>
              <w:t>§ 3.7</w:t>
            </w:r>
          </w:p>
          <w:p w14:paraId="051E5BE7" w14:textId="77777777" w:rsidR="00B77363" w:rsidRPr="00C02370" w:rsidRDefault="00B77363" w:rsidP="005C7E26">
            <w:pPr>
              <w:tabs>
                <w:tab w:val="left" w:pos="941"/>
              </w:tabs>
              <w:spacing w:line="240" w:lineRule="auto"/>
              <w:rPr>
                <w:rFonts w:cs="Arial"/>
                <w:sz w:val="20"/>
                <w:highlight w:val="yellow"/>
              </w:rPr>
            </w:pPr>
          </w:p>
          <w:p w14:paraId="54487502" w14:textId="77777777" w:rsidR="00B77363" w:rsidRPr="00C02370" w:rsidRDefault="00B77363" w:rsidP="005C7E26">
            <w:pPr>
              <w:tabs>
                <w:tab w:val="left" w:pos="941"/>
              </w:tabs>
              <w:spacing w:line="240" w:lineRule="auto"/>
              <w:rPr>
                <w:rFonts w:cs="Arial"/>
                <w:sz w:val="20"/>
                <w:highlight w:val="yellow"/>
              </w:rPr>
            </w:pPr>
          </w:p>
          <w:p w14:paraId="42626DBF" w14:textId="4309755C" w:rsidR="00B77363" w:rsidRPr="00C02370" w:rsidRDefault="00B77363" w:rsidP="005C7E26">
            <w:pPr>
              <w:tabs>
                <w:tab w:val="left" w:pos="941"/>
              </w:tabs>
              <w:spacing w:line="240" w:lineRule="auto"/>
              <w:rPr>
                <w:rFonts w:cs="Arial"/>
                <w:sz w:val="20"/>
                <w:highlight w:val="yellow"/>
              </w:rPr>
            </w:pPr>
            <w:r w:rsidRPr="00C02370">
              <w:rPr>
                <w:rFonts w:cs="Arial"/>
                <w:sz w:val="20"/>
              </w:rPr>
              <w:t xml:space="preserve">§ </w:t>
            </w:r>
            <w:r w:rsidR="003B76C3" w:rsidRPr="00C02370">
              <w:rPr>
                <w:rFonts w:cs="Arial"/>
                <w:sz w:val="20"/>
              </w:rPr>
              <w:t>2.15</w:t>
            </w:r>
          </w:p>
        </w:tc>
      </w:tr>
      <w:tr w:rsidR="005C7E26" w:rsidRPr="00504510"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6536A260" w14:textId="77777777" w:rsidR="005C7E26" w:rsidRDefault="005C7E26" w:rsidP="005C7E26">
            <w:pPr>
              <w:spacing w:line="240" w:lineRule="auto"/>
              <w:rPr>
                <w:rFonts w:cs="Arial"/>
                <w:color w:val="000000"/>
                <w:sz w:val="20"/>
              </w:rPr>
            </w:pPr>
            <w:r w:rsidRPr="00504510">
              <w:rPr>
                <w:rFonts w:cs="Arial"/>
                <w:color w:val="000000"/>
                <w:sz w:val="20"/>
              </w:rPr>
              <w:t>3</w:t>
            </w:r>
            <w:r>
              <w:rPr>
                <w:rFonts w:cs="Arial"/>
                <w:color w:val="000000"/>
                <w:sz w:val="20"/>
              </w:rPr>
              <w:t>a</w:t>
            </w:r>
          </w:p>
          <w:p w14:paraId="40107365" w14:textId="7C0033C8" w:rsidR="005C7E26" w:rsidRPr="00504510" w:rsidRDefault="005C7E26" w:rsidP="005C7E26">
            <w:pPr>
              <w:spacing w:line="240" w:lineRule="auto"/>
              <w:rPr>
                <w:rFonts w:cs="Arial"/>
                <w:color w:val="000000"/>
                <w:sz w:val="20"/>
              </w:rPr>
            </w:pPr>
            <w:r>
              <w:rPr>
                <w:rFonts w:cs="Arial"/>
                <w:color w:val="000000"/>
                <w:sz w:val="20"/>
              </w:rPr>
              <w:t>3b</w:t>
            </w:r>
          </w:p>
        </w:tc>
        <w:tc>
          <w:tcPr>
            <w:tcW w:w="4720" w:type="dxa"/>
            <w:shd w:val="clear" w:color="auto" w:fill="auto"/>
            <w:hideMark/>
          </w:tcPr>
          <w:p w14:paraId="2ECF89FA" w14:textId="77777777" w:rsidR="005C7E26" w:rsidRPr="00C02370" w:rsidRDefault="005C7E26" w:rsidP="005C7E26">
            <w:pPr>
              <w:spacing w:line="240" w:lineRule="auto"/>
              <w:rPr>
                <w:rFonts w:cs="Arial"/>
                <w:color w:val="000000"/>
                <w:sz w:val="20"/>
              </w:rPr>
            </w:pPr>
            <w:r w:rsidRPr="00C02370">
              <w:rPr>
                <w:rFonts w:cs="Arial"/>
                <w:color w:val="000000"/>
                <w:sz w:val="20"/>
              </w:rPr>
              <w:t>Conceptovereenkomst</w:t>
            </w:r>
          </w:p>
          <w:p w14:paraId="5227C0FB" w14:textId="283DBA34" w:rsidR="005C7E26" w:rsidRPr="00C02370" w:rsidRDefault="005C7E26" w:rsidP="005C7E26">
            <w:pPr>
              <w:spacing w:line="240" w:lineRule="auto"/>
              <w:rPr>
                <w:rFonts w:cs="Arial"/>
                <w:color w:val="000000"/>
                <w:sz w:val="20"/>
              </w:rPr>
            </w:pPr>
            <w:r w:rsidRPr="00C02370">
              <w:rPr>
                <w:rFonts w:cs="Arial"/>
                <w:color w:val="000000"/>
                <w:sz w:val="20"/>
              </w:rPr>
              <w:t xml:space="preserve">Verwerkersovereenkomst </w:t>
            </w:r>
          </w:p>
        </w:tc>
        <w:tc>
          <w:tcPr>
            <w:tcW w:w="2385" w:type="dxa"/>
            <w:shd w:val="clear" w:color="auto" w:fill="auto"/>
            <w:hideMark/>
          </w:tcPr>
          <w:p w14:paraId="4C1FD726" w14:textId="6169F7AC" w:rsidR="00023A59" w:rsidRPr="00C02370" w:rsidRDefault="00023A59" w:rsidP="005C7E26">
            <w:pPr>
              <w:spacing w:line="240" w:lineRule="auto"/>
              <w:rPr>
                <w:rFonts w:cs="Arial"/>
                <w:color w:val="000000"/>
                <w:sz w:val="20"/>
              </w:rPr>
            </w:pPr>
            <w:r w:rsidRPr="00C02370">
              <w:rPr>
                <w:rFonts w:cs="Arial"/>
                <w:color w:val="000000"/>
                <w:sz w:val="20"/>
              </w:rPr>
              <w:t>Nvt</w:t>
            </w:r>
          </w:p>
          <w:p w14:paraId="5A234E79" w14:textId="2399535D" w:rsidR="005C7E26" w:rsidRPr="00C02370" w:rsidRDefault="005C7E26" w:rsidP="005C7E26">
            <w:pPr>
              <w:spacing w:line="240" w:lineRule="auto"/>
              <w:rPr>
                <w:rFonts w:cs="Arial"/>
                <w:color w:val="000000"/>
                <w:sz w:val="20"/>
              </w:rPr>
            </w:pPr>
            <w:r w:rsidRPr="00C02370">
              <w:rPr>
                <w:rFonts w:cs="Arial"/>
                <w:color w:val="000000"/>
                <w:sz w:val="20"/>
              </w:rPr>
              <w:t xml:space="preserve">Nvt </w:t>
            </w:r>
          </w:p>
        </w:tc>
        <w:tc>
          <w:tcPr>
            <w:tcW w:w="1304" w:type="dxa"/>
            <w:shd w:val="clear" w:color="auto" w:fill="auto"/>
          </w:tcPr>
          <w:p w14:paraId="17866A60" w14:textId="77777777" w:rsidR="005C7E26" w:rsidRPr="00C02370" w:rsidRDefault="005C7E26" w:rsidP="005C7E26">
            <w:pPr>
              <w:spacing w:line="240" w:lineRule="auto"/>
              <w:rPr>
                <w:rFonts w:cs="Arial"/>
                <w:color w:val="000000"/>
                <w:sz w:val="20"/>
              </w:rPr>
            </w:pPr>
            <w:r w:rsidRPr="00C02370">
              <w:rPr>
                <w:rFonts w:cs="Arial"/>
                <w:color w:val="000000"/>
                <w:sz w:val="20"/>
              </w:rPr>
              <w:t>§ 3.6</w:t>
            </w:r>
            <w:r w:rsidRPr="00C02370">
              <w:rPr>
                <w:rFonts w:cs="Arial"/>
                <w:color w:val="000000"/>
                <w:sz w:val="20"/>
              </w:rPr>
              <w:tab/>
            </w: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hideMark/>
          </w:tcPr>
          <w:p w14:paraId="709EF717" w14:textId="77777777" w:rsidR="005C7E26" w:rsidRPr="00C02370" w:rsidRDefault="005C7E26" w:rsidP="005C7E26">
            <w:pPr>
              <w:spacing w:line="240" w:lineRule="auto"/>
              <w:rPr>
                <w:rFonts w:cs="Arial"/>
                <w:color w:val="000000"/>
                <w:sz w:val="20"/>
              </w:rPr>
            </w:pPr>
            <w:r w:rsidRPr="00C02370">
              <w:rPr>
                <w:rFonts w:cs="Arial"/>
                <w:color w:val="000000"/>
                <w:sz w:val="20"/>
              </w:rPr>
              <w:t>Inkoopvoorwaarden</w:t>
            </w:r>
          </w:p>
        </w:tc>
        <w:tc>
          <w:tcPr>
            <w:tcW w:w="2385" w:type="dxa"/>
            <w:shd w:val="clear" w:color="auto" w:fill="auto"/>
            <w:hideMark/>
          </w:tcPr>
          <w:p w14:paraId="1D7A1B47" w14:textId="77777777" w:rsidR="005C7E26" w:rsidRPr="00C02370" w:rsidRDefault="005C7E26" w:rsidP="005C7E26">
            <w:pPr>
              <w:spacing w:line="240" w:lineRule="auto"/>
              <w:rPr>
                <w:rFonts w:cs="Arial"/>
                <w:color w:val="000000"/>
                <w:sz w:val="20"/>
              </w:rPr>
            </w:pPr>
            <w:r w:rsidRPr="00C02370">
              <w:rPr>
                <w:rFonts w:cs="Arial"/>
                <w:color w:val="000000"/>
                <w:sz w:val="20"/>
              </w:rPr>
              <w:t>Nvt</w:t>
            </w:r>
          </w:p>
        </w:tc>
        <w:tc>
          <w:tcPr>
            <w:tcW w:w="1304" w:type="dxa"/>
            <w:shd w:val="clear" w:color="auto" w:fill="auto"/>
          </w:tcPr>
          <w:p w14:paraId="2C9A8356" w14:textId="77777777" w:rsidR="001C709D" w:rsidRPr="00C02370" w:rsidRDefault="005C7E26" w:rsidP="005C7E26">
            <w:pPr>
              <w:spacing w:line="240" w:lineRule="auto"/>
              <w:rPr>
                <w:rFonts w:cs="Arial"/>
                <w:color w:val="000000"/>
                <w:sz w:val="20"/>
              </w:rPr>
            </w:pPr>
            <w:r w:rsidRPr="00C02370">
              <w:rPr>
                <w:rFonts w:cs="Arial"/>
                <w:color w:val="000000"/>
                <w:sz w:val="20"/>
              </w:rPr>
              <w:t>§ 3.6</w:t>
            </w:r>
            <w:r w:rsidR="001C709D" w:rsidRPr="00C02370">
              <w:rPr>
                <w:rFonts w:cs="Arial"/>
                <w:color w:val="000000"/>
                <w:sz w:val="20"/>
              </w:rPr>
              <w:t xml:space="preserve"> en </w:t>
            </w:r>
          </w:p>
          <w:p w14:paraId="70753840" w14:textId="3EAD3270" w:rsidR="005C7E26" w:rsidRPr="00C02370" w:rsidRDefault="001C709D" w:rsidP="005C7E26">
            <w:pPr>
              <w:spacing w:line="240" w:lineRule="auto"/>
              <w:rPr>
                <w:rFonts w:cs="Arial"/>
                <w:color w:val="000000"/>
                <w:sz w:val="20"/>
              </w:rPr>
            </w:pPr>
            <w:r w:rsidRPr="00C02370">
              <w:rPr>
                <w:rFonts w:cs="Arial"/>
                <w:color w:val="000000"/>
                <w:sz w:val="20"/>
              </w:rPr>
              <w:t>§ 3.13</w:t>
            </w:r>
            <w:r w:rsidR="005C7E26" w:rsidRPr="00C02370">
              <w:rPr>
                <w:rFonts w:cs="Arial"/>
                <w:color w:val="000000"/>
                <w:sz w:val="20"/>
              </w:rPr>
              <w:tab/>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C02370" w:rsidRDefault="001C709D" w:rsidP="00D0445B">
            <w:pPr>
              <w:spacing w:line="240" w:lineRule="auto"/>
              <w:rPr>
                <w:rFonts w:cs="Arial"/>
                <w:color w:val="000000"/>
                <w:sz w:val="20"/>
              </w:rPr>
            </w:pPr>
            <w:r w:rsidRPr="00C02370">
              <w:rPr>
                <w:rFonts w:cs="Arial"/>
                <w:color w:val="000000"/>
                <w:sz w:val="20"/>
              </w:rPr>
              <w:t>Uniform Europees Aanbestedingsdocument</w:t>
            </w:r>
          </w:p>
        </w:tc>
        <w:tc>
          <w:tcPr>
            <w:tcW w:w="2385" w:type="dxa"/>
            <w:shd w:val="clear" w:color="auto" w:fill="auto"/>
            <w:hideMark/>
          </w:tcPr>
          <w:p w14:paraId="38603869" w14:textId="77777777" w:rsidR="001C709D" w:rsidRPr="00C02370" w:rsidRDefault="001C709D" w:rsidP="00D0445B">
            <w:pPr>
              <w:spacing w:line="240" w:lineRule="auto"/>
              <w:rPr>
                <w:rFonts w:cs="Arial"/>
                <w:color w:val="000000"/>
                <w:sz w:val="20"/>
              </w:rPr>
            </w:pPr>
            <w:r w:rsidRPr="00C02370">
              <w:rPr>
                <w:rFonts w:cs="Arial"/>
                <w:color w:val="000000"/>
                <w:sz w:val="20"/>
              </w:rPr>
              <w:t>Ja/Nee</w:t>
            </w:r>
          </w:p>
        </w:tc>
        <w:tc>
          <w:tcPr>
            <w:tcW w:w="1304" w:type="dxa"/>
            <w:shd w:val="clear" w:color="auto" w:fill="auto"/>
          </w:tcPr>
          <w:p w14:paraId="5E60F7DF" w14:textId="77777777" w:rsidR="001C709D" w:rsidRPr="00C02370" w:rsidRDefault="001C709D" w:rsidP="00D0445B">
            <w:pPr>
              <w:spacing w:line="240" w:lineRule="auto"/>
              <w:rPr>
                <w:rFonts w:cs="Arial"/>
                <w:color w:val="000000"/>
                <w:sz w:val="20"/>
              </w:rPr>
            </w:pPr>
            <w:r w:rsidRPr="00C02370">
              <w:rPr>
                <w:rFonts w:cs="Arial"/>
                <w:color w:val="000000"/>
                <w:sz w:val="20"/>
              </w:rPr>
              <w:t>§ 5.1</w:t>
            </w:r>
            <w:r w:rsidRPr="00C02370">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D0445B">
            <w:pPr>
              <w:spacing w:line="240" w:lineRule="auto"/>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D0445B">
            <w:pPr>
              <w:spacing w:line="240" w:lineRule="auto"/>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D0445B">
            <w:pPr>
              <w:spacing w:line="240" w:lineRule="auto"/>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04868E8" w14:textId="040CE155" w:rsidR="005C7E26" w:rsidRPr="001C709D" w:rsidRDefault="0004153E" w:rsidP="005C7E26">
            <w:pPr>
              <w:spacing w:line="240" w:lineRule="auto"/>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5C7E26">
            <w:pPr>
              <w:tabs>
                <w:tab w:val="left" w:pos="975"/>
              </w:tabs>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Verklaring Onderaanneming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C5D9F72" w14:textId="55BAE64A" w:rsidR="005C7E26" w:rsidRPr="001C709D" w:rsidRDefault="0004153E" w:rsidP="005C7E26">
            <w:pPr>
              <w:spacing w:line="240" w:lineRule="auto"/>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5C7E26">
            <w:pPr>
              <w:spacing w:line="240" w:lineRule="auto"/>
              <w:rPr>
                <w:rFonts w:cs="Arial"/>
                <w:color w:val="000000"/>
                <w:sz w:val="20"/>
              </w:rPr>
            </w:pP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631EF6D" w14:textId="45271202" w:rsidR="005C7E26" w:rsidRPr="001C709D" w:rsidRDefault="005C7E26" w:rsidP="005C7E26">
            <w:pPr>
              <w:spacing w:line="240" w:lineRule="auto"/>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5C7E26">
            <w:pPr>
              <w:spacing w:line="240" w:lineRule="auto"/>
              <w:rPr>
                <w:rFonts w:cs="Arial"/>
                <w:color w:val="000000"/>
                <w:sz w:val="20"/>
              </w:rPr>
            </w:pPr>
            <w:r w:rsidRPr="001C709D">
              <w:rPr>
                <w:rFonts w:cs="Arial"/>
                <w:sz w:val="20"/>
              </w:rPr>
              <w:tab/>
            </w:r>
          </w:p>
        </w:tc>
      </w:tr>
      <w:tr w:rsidR="0058554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85546" w:rsidRPr="00504510" w:rsidRDefault="00585546" w:rsidP="00585546">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85546" w:rsidRPr="00504510" w:rsidRDefault="00585546" w:rsidP="00585546">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6AB3B471"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A5FD347" w14:textId="77777777" w:rsidR="00585546" w:rsidRPr="001C709D" w:rsidRDefault="00585546" w:rsidP="0058554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8554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85546" w:rsidRPr="00504510" w:rsidRDefault="00585546" w:rsidP="00585546">
            <w:pPr>
              <w:spacing w:line="240" w:lineRule="auto"/>
              <w:rPr>
                <w:rFonts w:cs="Arial"/>
                <w:color w:val="000000"/>
                <w:sz w:val="20"/>
              </w:rPr>
            </w:pPr>
            <w:r w:rsidRPr="00504510">
              <w:rPr>
                <w:rFonts w:cs="Arial"/>
                <w:color w:val="000000"/>
                <w:sz w:val="20"/>
              </w:rPr>
              <w:t>11</w:t>
            </w:r>
          </w:p>
        </w:tc>
        <w:tc>
          <w:tcPr>
            <w:tcW w:w="4720" w:type="dxa"/>
            <w:shd w:val="clear" w:color="auto" w:fill="auto"/>
          </w:tcPr>
          <w:p w14:paraId="415C0CFA" w14:textId="77777777" w:rsidR="00585546" w:rsidRPr="00504510" w:rsidRDefault="00585546" w:rsidP="00585546">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D40CEA6" w14:textId="77777777" w:rsidR="00585546" w:rsidRPr="001C709D" w:rsidRDefault="00585546" w:rsidP="00585546">
            <w:pPr>
              <w:spacing w:line="240" w:lineRule="auto"/>
              <w:rPr>
                <w:rFonts w:cs="Arial"/>
                <w:color w:val="000000"/>
                <w:sz w:val="20"/>
              </w:rPr>
            </w:pPr>
            <w:r w:rsidRPr="001C709D">
              <w:rPr>
                <w:rFonts w:cs="Arial"/>
                <w:color w:val="000000"/>
                <w:sz w:val="20"/>
              </w:rPr>
              <w:t>Hst. 8</w:t>
            </w:r>
          </w:p>
        </w:tc>
      </w:tr>
    </w:tbl>
    <w:p w14:paraId="07C43C2D" w14:textId="01861035" w:rsidR="001C709D" w:rsidRDefault="001C709D"/>
    <w:p w14:paraId="0F287D5A" w14:textId="77777777" w:rsidR="001C709D" w:rsidRDefault="001C709D">
      <w:r>
        <w:br w:type="page"/>
      </w:r>
    </w:p>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5C7E2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362881AD"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D85AB5" w:rsidRDefault="005C7E26" w:rsidP="005C7E26">
            <w:pPr>
              <w:spacing w:line="240" w:lineRule="auto"/>
              <w:rPr>
                <w:rFonts w:cs="Arial"/>
                <w:color w:val="000000"/>
                <w:sz w:val="20"/>
              </w:rPr>
            </w:pPr>
            <w:r w:rsidRPr="00D85AB5">
              <w:rPr>
                <w:rFonts w:cs="Arial"/>
                <w:color w:val="000000"/>
                <w:sz w:val="20"/>
              </w:rPr>
              <w:t>Gedragsverklaring Aanbesteden</w:t>
            </w:r>
          </w:p>
        </w:tc>
        <w:tc>
          <w:tcPr>
            <w:tcW w:w="2385" w:type="dxa"/>
            <w:shd w:val="clear" w:color="auto" w:fill="auto"/>
          </w:tcPr>
          <w:p w14:paraId="084DCD9E" w14:textId="77777777" w:rsidR="005C7E26" w:rsidRPr="00D85AB5" w:rsidRDefault="005C7E26" w:rsidP="005C7E26">
            <w:pPr>
              <w:spacing w:line="240" w:lineRule="auto"/>
              <w:rPr>
                <w:rFonts w:cs="Arial"/>
                <w:color w:val="000000"/>
                <w:sz w:val="20"/>
              </w:rPr>
            </w:pPr>
          </w:p>
        </w:tc>
        <w:tc>
          <w:tcPr>
            <w:tcW w:w="1304" w:type="dxa"/>
            <w:shd w:val="clear" w:color="auto" w:fill="auto"/>
          </w:tcPr>
          <w:p w14:paraId="2BD5E2A4" w14:textId="77503C24" w:rsidR="005C7E26" w:rsidRPr="00D85AB5" w:rsidRDefault="005C7E26" w:rsidP="0004153E">
            <w:pPr>
              <w:spacing w:line="240" w:lineRule="auto"/>
              <w:rPr>
                <w:rFonts w:cs="Arial"/>
                <w:color w:val="000000"/>
                <w:sz w:val="20"/>
              </w:rPr>
            </w:pPr>
            <w:r w:rsidRPr="00D85AB5">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D85AB5" w:rsidRDefault="005C7E26" w:rsidP="005C7E26">
            <w:pPr>
              <w:spacing w:line="240" w:lineRule="auto"/>
              <w:rPr>
                <w:rFonts w:cs="Arial"/>
                <w:color w:val="000000"/>
                <w:sz w:val="20"/>
              </w:rPr>
            </w:pPr>
            <w:r w:rsidRPr="00D85AB5">
              <w:rPr>
                <w:rFonts w:cs="Arial"/>
                <w:color w:val="000000"/>
                <w:sz w:val="20"/>
              </w:rPr>
              <w:t>Uittreksel handelsregister</w:t>
            </w:r>
          </w:p>
        </w:tc>
        <w:tc>
          <w:tcPr>
            <w:tcW w:w="2385" w:type="dxa"/>
            <w:shd w:val="clear" w:color="auto" w:fill="auto"/>
          </w:tcPr>
          <w:p w14:paraId="2816BCD2" w14:textId="77777777" w:rsidR="005C7E26" w:rsidRPr="00D85AB5" w:rsidRDefault="005C7E26" w:rsidP="005C7E26">
            <w:pPr>
              <w:spacing w:line="240" w:lineRule="auto"/>
              <w:rPr>
                <w:rFonts w:cs="Arial"/>
                <w:color w:val="000000"/>
                <w:sz w:val="20"/>
              </w:rPr>
            </w:pPr>
          </w:p>
        </w:tc>
        <w:tc>
          <w:tcPr>
            <w:tcW w:w="1304" w:type="dxa"/>
            <w:shd w:val="clear" w:color="auto" w:fill="auto"/>
          </w:tcPr>
          <w:p w14:paraId="0B569D4F" w14:textId="77777777" w:rsidR="005C7E26" w:rsidRPr="00D85AB5" w:rsidRDefault="005C7E26" w:rsidP="005C7E26">
            <w:pPr>
              <w:spacing w:line="240" w:lineRule="auto"/>
              <w:rPr>
                <w:rFonts w:cs="Arial"/>
                <w:color w:val="000000"/>
                <w:sz w:val="20"/>
              </w:rPr>
            </w:pPr>
            <w:r w:rsidRPr="00D85AB5">
              <w:rPr>
                <w:rFonts w:cs="Arial"/>
                <w:color w:val="000000"/>
                <w:sz w:val="20"/>
              </w:rPr>
              <w:t xml:space="preserve">§ 5.2.2 en </w:t>
            </w:r>
          </w:p>
          <w:p w14:paraId="14DD8B16" w14:textId="180A46F6" w:rsidR="005C7E26" w:rsidRPr="00D85AB5" w:rsidRDefault="0004153E" w:rsidP="005C7E26">
            <w:pPr>
              <w:spacing w:line="240" w:lineRule="auto"/>
              <w:rPr>
                <w:rFonts w:cs="Arial"/>
                <w:color w:val="000000"/>
                <w:sz w:val="20"/>
              </w:rPr>
            </w:pPr>
            <w:r w:rsidRPr="00D85AB5">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D85AB5" w:rsidRDefault="005C7E26" w:rsidP="005C7E26">
            <w:pPr>
              <w:spacing w:line="240" w:lineRule="auto"/>
              <w:rPr>
                <w:rFonts w:cs="Arial"/>
                <w:color w:val="000000"/>
                <w:sz w:val="20"/>
              </w:rPr>
            </w:pPr>
            <w:r w:rsidRPr="00D85AB5">
              <w:rPr>
                <w:rFonts w:cs="Arial"/>
                <w:color w:val="000000"/>
                <w:sz w:val="20"/>
              </w:rPr>
              <w:t>Verklaring Belastingdienst</w:t>
            </w:r>
          </w:p>
        </w:tc>
        <w:tc>
          <w:tcPr>
            <w:tcW w:w="2385" w:type="dxa"/>
            <w:shd w:val="clear" w:color="auto" w:fill="auto"/>
          </w:tcPr>
          <w:p w14:paraId="37B5B596" w14:textId="77777777" w:rsidR="005C7E26" w:rsidRPr="00D85AB5" w:rsidRDefault="005C7E26" w:rsidP="005C7E26">
            <w:pPr>
              <w:spacing w:line="240" w:lineRule="auto"/>
              <w:rPr>
                <w:rFonts w:cs="Arial"/>
                <w:color w:val="000000"/>
                <w:sz w:val="20"/>
              </w:rPr>
            </w:pPr>
          </w:p>
        </w:tc>
        <w:tc>
          <w:tcPr>
            <w:tcW w:w="1304" w:type="dxa"/>
            <w:shd w:val="clear" w:color="auto" w:fill="auto"/>
          </w:tcPr>
          <w:p w14:paraId="510407C5" w14:textId="7062AB46" w:rsidR="005C7E26" w:rsidRPr="00D85AB5" w:rsidRDefault="0004153E" w:rsidP="005C7E26">
            <w:pPr>
              <w:spacing w:line="240" w:lineRule="auto"/>
              <w:rPr>
                <w:rFonts w:cs="Arial"/>
                <w:color w:val="000000"/>
                <w:sz w:val="20"/>
              </w:rPr>
            </w:pPr>
            <w:r w:rsidRPr="00D85AB5">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D85AB5" w:rsidRDefault="005C7E26" w:rsidP="005C7E26">
            <w:pPr>
              <w:spacing w:line="240" w:lineRule="auto"/>
              <w:rPr>
                <w:rFonts w:cs="Arial"/>
                <w:color w:val="000000"/>
                <w:sz w:val="20"/>
              </w:rPr>
            </w:pPr>
            <w:r w:rsidRPr="00D85AB5">
              <w:rPr>
                <w:rFonts w:cs="Arial"/>
                <w:color w:val="000000"/>
                <w:sz w:val="20"/>
              </w:rPr>
              <w:t>Bewijs verzekering</w:t>
            </w:r>
          </w:p>
        </w:tc>
        <w:tc>
          <w:tcPr>
            <w:tcW w:w="2385" w:type="dxa"/>
            <w:shd w:val="clear" w:color="auto" w:fill="auto"/>
          </w:tcPr>
          <w:p w14:paraId="06A6A64F" w14:textId="77777777" w:rsidR="005C7E26" w:rsidRPr="00D85AB5" w:rsidRDefault="005C7E26" w:rsidP="005C7E26">
            <w:pPr>
              <w:spacing w:line="240" w:lineRule="auto"/>
              <w:rPr>
                <w:rFonts w:cs="Arial"/>
                <w:color w:val="000000"/>
                <w:sz w:val="20"/>
              </w:rPr>
            </w:pPr>
          </w:p>
        </w:tc>
        <w:tc>
          <w:tcPr>
            <w:tcW w:w="1304" w:type="dxa"/>
            <w:shd w:val="clear" w:color="auto" w:fill="auto"/>
          </w:tcPr>
          <w:p w14:paraId="4246D2A1" w14:textId="1DCF432E" w:rsidR="005C7E26" w:rsidRPr="00D85AB5" w:rsidRDefault="0004153E" w:rsidP="005C7E26">
            <w:pPr>
              <w:spacing w:line="240" w:lineRule="auto"/>
              <w:rPr>
                <w:rFonts w:cs="Arial"/>
                <w:color w:val="000000"/>
                <w:sz w:val="20"/>
              </w:rPr>
            </w:pPr>
            <w:r w:rsidRPr="00D85AB5">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D85AB5" w:rsidRDefault="005C7E26" w:rsidP="005C7E26">
            <w:pPr>
              <w:spacing w:line="240" w:lineRule="auto"/>
              <w:rPr>
                <w:rFonts w:cs="Arial"/>
                <w:color w:val="000000"/>
                <w:sz w:val="20"/>
              </w:rPr>
            </w:pPr>
            <w:r w:rsidRPr="00D85AB5">
              <w:rPr>
                <w:rFonts w:cs="Arial"/>
                <w:color w:val="000000"/>
                <w:sz w:val="20"/>
              </w:rPr>
              <w:t>Bewijs kwaliteitsmanagementsysteem</w:t>
            </w:r>
          </w:p>
        </w:tc>
        <w:tc>
          <w:tcPr>
            <w:tcW w:w="2385" w:type="dxa"/>
            <w:shd w:val="clear" w:color="auto" w:fill="auto"/>
          </w:tcPr>
          <w:p w14:paraId="26C6A548" w14:textId="77777777" w:rsidR="005C7E26" w:rsidRPr="00D85AB5" w:rsidRDefault="005C7E26" w:rsidP="005C7E26">
            <w:pPr>
              <w:spacing w:line="240" w:lineRule="auto"/>
              <w:rPr>
                <w:rFonts w:cs="Arial"/>
                <w:color w:val="000000"/>
                <w:sz w:val="20"/>
              </w:rPr>
            </w:pPr>
          </w:p>
        </w:tc>
        <w:tc>
          <w:tcPr>
            <w:tcW w:w="1304" w:type="dxa"/>
            <w:shd w:val="clear" w:color="auto" w:fill="auto"/>
          </w:tcPr>
          <w:p w14:paraId="2DBF8B55" w14:textId="413E52CB" w:rsidR="005C7E26" w:rsidRPr="00D85AB5" w:rsidRDefault="0004153E" w:rsidP="005C7E26">
            <w:pPr>
              <w:spacing w:line="240" w:lineRule="auto"/>
              <w:rPr>
                <w:rFonts w:cs="Arial"/>
                <w:color w:val="000000"/>
                <w:sz w:val="20"/>
              </w:rPr>
            </w:pPr>
            <w:r w:rsidRPr="00D85AB5">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005F53C5">
      <w:pPr>
        <w:pStyle w:val="Heading1"/>
        <w:numPr>
          <w:ilvl w:val="0"/>
          <w:numId w:val="0"/>
        </w:numPr>
        <w:spacing w:before="120" w:after="360" w:line="300" w:lineRule="auto"/>
        <w:jc w:val="both"/>
        <w:rPr>
          <w:b/>
          <w:caps/>
          <w:color w:val="auto"/>
          <w:sz w:val="36"/>
        </w:rPr>
      </w:pPr>
      <w:bookmarkStart w:id="441" w:name="_Toc434578340"/>
      <w:bookmarkStart w:id="442" w:name="_Toc497384448"/>
      <w:bookmarkStart w:id="443" w:name="_Toc497386136"/>
      <w:bookmarkStart w:id="444" w:name="_Toc498344764"/>
      <w:bookmarkStart w:id="445" w:name="_Toc504568767"/>
      <w:bookmarkStart w:id="446" w:name="_Toc527637464"/>
      <w:bookmarkStart w:id="447" w:name="_Toc419285416"/>
      <w:bookmarkStart w:id="448" w:name="_Toc421086912"/>
      <w:bookmarkStart w:id="449" w:name="_Toc421100635"/>
      <w:bookmarkStart w:id="450" w:name="_Toc195689149"/>
      <w:bookmarkEnd w:id="436"/>
      <w:bookmarkEnd w:id="437"/>
      <w:bookmarkEnd w:id="438"/>
      <w:bookmarkEnd w:id="439"/>
      <w:r w:rsidRPr="005C7E26">
        <w:rPr>
          <w:color w:val="auto"/>
          <w:sz w:val="36"/>
        </w:rPr>
        <w:t>Bijlage 2.A Akkoordverklaring Beschrijvend document en gestelde eisen</w:t>
      </w:r>
      <w:bookmarkEnd w:id="441"/>
      <w:bookmarkEnd w:id="442"/>
      <w:bookmarkEnd w:id="443"/>
      <w:bookmarkEnd w:id="444"/>
      <w:bookmarkEnd w:id="445"/>
      <w:bookmarkEnd w:id="446"/>
      <w:bookmarkEnd w:id="450"/>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0D38C6">
      <w:pPr>
        <w:numPr>
          <w:ilvl w:val="0"/>
          <w:numId w:val="28"/>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0D38C6">
      <w:pPr>
        <w:numPr>
          <w:ilvl w:val="0"/>
          <w:numId w:val="28"/>
        </w:numPr>
        <w:tabs>
          <w:tab w:val="clear" w:pos="927"/>
        </w:tabs>
        <w:spacing w:line="312"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0D38C6">
      <w:pPr>
        <w:numPr>
          <w:ilvl w:val="0"/>
          <w:numId w:val="28"/>
        </w:numPr>
        <w:tabs>
          <w:tab w:val="clear" w:pos="927"/>
        </w:tabs>
        <w:spacing w:line="312"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Header"/>
        <w:tabs>
          <w:tab w:val="clear" w:pos="4536"/>
          <w:tab w:val="clear" w:pos="9072"/>
        </w:tabs>
        <w:jc w:val="both"/>
      </w:pPr>
    </w:p>
    <w:p w14:paraId="1020CAA3" w14:textId="77777777" w:rsidR="00BF398E" w:rsidRPr="005C7E26" w:rsidRDefault="00BF398E" w:rsidP="005F53C5">
      <w:pPr>
        <w:pStyle w:val="Header"/>
        <w:tabs>
          <w:tab w:val="clear" w:pos="4536"/>
          <w:tab w:val="clear" w:pos="9072"/>
        </w:tabs>
        <w:jc w:val="both"/>
      </w:pPr>
    </w:p>
    <w:p w14:paraId="550A7DF8" w14:textId="77777777" w:rsidR="00BF398E" w:rsidRPr="005C7E26" w:rsidRDefault="00BF398E" w:rsidP="005F53C5">
      <w:pPr>
        <w:pStyle w:val="Header"/>
        <w:tabs>
          <w:tab w:val="clear" w:pos="4536"/>
          <w:tab w:val="clear" w:pos="9072"/>
        </w:tabs>
        <w:jc w:val="both"/>
      </w:pPr>
    </w:p>
    <w:p w14:paraId="0E8F7A20" w14:textId="77777777" w:rsidR="00BF398E" w:rsidRPr="005C7E26" w:rsidRDefault="00BF398E" w:rsidP="005F53C5">
      <w:pPr>
        <w:pStyle w:val="Header"/>
        <w:tabs>
          <w:tab w:val="clear" w:pos="4536"/>
          <w:tab w:val="clear" w:pos="9072"/>
        </w:tabs>
        <w:jc w:val="both"/>
      </w:pPr>
    </w:p>
    <w:p w14:paraId="314CC7BC" w14:textId="77777777" w:rsidR="00BF398E" w:rsidRPr="005C7E26" w:rsidRDefault="00BF398E" w:rsidP="005F53C5">
      <w:pPr>
        <w:pStyle w:val="Header"/>
        <w:tabs>
          <w:tab w:val="clear" w:pos="4536"/>
          <w:tab w:val="clear" w:pos="9072"/>
        </w:tabs>
        <w:jc w:val="both"/>
      </w:pPr>
    </w:p>
    <w:p w14:paraId="69975448" w14:textId="77777777" w:rsidR="00BF398E" w:rsidRPr="005C7E26" w:rsidRDefault="00BF398E" w:rsidP="005F53C5">
      <w:pPr>
        <w:pStyle w:val="Header"/>
        <w:tabs>
          <w:tab w:val="clear" w:pos="4536"/>
          <w:tab w:val="clear" w:pos="9072"/>
        </w:tabs>
        <w:jc w:val="both"/>
      </w:pPr>
    </w:p>
    <w:p w14:paraId="6D8937F4" w14:textId="77777777" w:rsidR="00BF398E" w:rsidRPr="005C7E26" w:rsidRDefault="00BF398E" w:rsidP="005F53C5">
      <w:pPr>
        <w:pStyle w:val="Header"/>
        <w:tabs>
          <w:tab w:val="clear" w:pos="4536"/>
          <w:tab w:val="clear" w:pos="9072"/>
        </w:tabs>
        <w:jc w:val="both"/>
      </w:pPr>
    </w:p>
    <w:p w14:paraId="443477C3" w14:textId="77777777" w:rsidR="00BF398E" w:rsidRPr="005C7E26" w:rsidRDefault="00BF398E" w:rsidP="005F53C5">
      <w:pPr>
        <w:pStyle w:val="Header"/>
        <w:tabs>
          <w:tab w:val="clear" w:pos="4536"/>
          <w:tab w:val="clear" w:pos="9072"/>
        </w:tabs>
        <w:jc w:val="both"/>
      </w:pPr>
    </w:p>
    <w:p w14:paraId="2BE351E0" w14:textId="77777777" w:rsidR="00BF398E" w:rsidRPr="005C7E26" w:rsidRDefault="00BF398E" w:rsidP="005F53C5">
      <w:pPr>
        <w:pStyle w:val="Header"/>
        <w:tabs>
          <w:tab w:val="clear" w:pos="4536"/>
          <w:tab w:val="clear" w:pos="9072"/>
        </w:tabs>
        <w:jc w:val="both"/>
      </w:pPr>
    </w:p>
    <w:p w14:paraId="4AC8D6A4" w14:textId="77777777" w:rsidR="00BF398E" w:rsidRPr="005C7E26" w:rsidRDefault="00BF398E" w:rsidP="005F53C5">
      <w:pPr>
        <w:pStyle w:val="Header"/>
        <w:tabs>
          <w:tab w:val="clear" w:pos="4536"/>
          <w:tab w:val="clear" w:pos="9072"/>
        </w:tabs>
        <w:jc w:val="both"/>
      </w:pPr>
    </w:p>
    <w:p w14:paraId="15DF2A5F" w14:textId="77777777" w:rsidR="00BF398E" w:rsidRPr="005C7E26" w:rsidRDefault="00BF398E" w:rsidP="005F53C5">
      <w:pPr>
        <w:pStyle w:val="Header"/>
        <w:tabs>
          <w:tab w:val="clear" w:pos="4536"/>
          <w:tab w:val="clear" w:pos="9072"/>
        </w:tabs>
        <w:jc w:val="both"/>
      </w:pPr>
    </w:p>
    <w:p w14:paraId="2D693B5B" w14:textId="77777777" w:rsidR="00BF398E" w:rsidRPr="005C7E26" w:rsidRDefault="00BF398E" w:rsidP="005F53C5">
      <w:pPr>
        <w:pStyle w:val="Header"/>
        <w:tabs>
          <w:tab w:val="clear" w:pos="4536"/>
          <w:tab w:val="clear" w:pos="9072"/>
        </w:tabs>
        <w:jc w:val="both"/>
      </w:pPr>
    </w:p>
    <w:p w14:paraId="3916D86B" w14:textId="77777777" w:rsidR="00BF398E" w:rsidRPr="005C7E26" w:rsidRDefault="00BF398E" w:rsidP="005F53C5">
      <w:pPr>
        <w:pStyle w:val="Header"/>
        <w:tabs>
          <w:tab w:val="clear" w:pos="4536"/>
          <w:tab w:val="clear" w:pos="9072"/>
        </w:tabs>
        <w:jc w:val="both"/>
      </w:pPr>
    </w:p>
    <w:p w14:paraId="3C7949DA" w14:textId="77777777" w:rsidR="00BF398E" w:rsidRPr="005C7E26" w:rsidRDefault="00BF398E" w:rsidP="005F53C5">
      <w:pPr>
        <w:pStyle w:val="Header"/>
        <w:tabs>
          <w:tab w:val="clear" w:pos="4536"/>
          <w:tab w:val="clear" w:pos="9072"/>
        </w:tabs>
        <w:jc w:val="both"/>
      </w:pPr>
    </w:p>
    <w:p w14:paraId="141306E4" w14:textId="77777777" w:rsidR="00BF398E" w:rsidRPr="005C7E26" w:rsidRDefault="00BF398E" w:rsidP="005F53C5">
      <w:pPr>
        <w:pStyle w:val="Header"/>
        <w:tabs>
          <w:tab w:val="clear" w:pos="4536"/>
          <w:tab w:val="clear" w:pos="9072"/>
        </w:tabs>
        <w:jc w:val="both"/>
      </w:pPr>
    </w:p>
    <w:p w14:paraId="38FC1260" w14:textId="77777777" w:rsidR="00BF398E" w:rsidRPr="005C7E26" w:rsidRDefault="00BF398E" w:rsidP="005F53C5">
      <w:pPr>
        <w:pStyle w:val="Header"/>
        <w:tabs>
          <w:tab w:val="clear" w:pos="4536"/>
          <w:tab w:val="clear" w:pos="9072"/>
        </w:tabs>
        <w:jc w:val="both"/>
      </w:pPr>
    </w:p>
    <w:p w14:paraId="3959B388" w14:textId="77777777" w:rsidR="00BF398E" w:rsidRPr="005C7E26" w:rsidRDefault="00BF398E" w:rsidP="005F53C5">
      <w:pPr>
        <w:pStyle w:val="Header"/>
        <w:tabs>
          <w:tab w:val="clear" w:pos="4536"/>
          <w:tab w:val="clear" w:pos="9072"/>
        </w:tabs>
        <w:jc w:val="both"/>
      </w:pPr>
    </w:p>
    <w:p w14:paraId="41494D43" w14:textId="77777777" w:rsidR="00BF398E" w:rsidRPr="005C7E26" w:rsidRDefault="00BF398E" w:rsidP="005F53C5">
      <w:pPr>
        <w:pStyle w:val="Header"/>
        <w:tabs>
          <w:tab w:val="clear" w:pos="4536"/>
          <w:tab w:val="clear" w:pos="9072"/>
        </w:tabs>
        <w:jc w:val="both"/>
      </w:pPr>
    </w:p>
    <w:p w14:paraId="3425C98C" w14:textId="77777777" w:rsidR="00BF398E" w:rsidRPr="005C7E26" w:rsidRDefault="00BF398E" w:rsidP="005F53C5">
      <w:pPr>
        <w:pStyle w:val="Header"/>
        <w:tabs>
          <w:tab w:val="clear" w:pos="4536"/>
          <w:tab w:val="clear" w:pos="9072"/>
        </w:tabs>
        <w:jc w:val="both"/>
      </w:pPr>
    </w:p>
    <w:p w14:paraId="28B1E145" w14:textId="77777777" w:rsidR="00BF398E" w:rsidRPr="005C7E26" w:rsidRDefault="00BF398E" w:rsidP="005F53C5">
      <w:pPr>
        <w:pStyle w:val="Header"/>
        <w:tabs>
          <w:tab w:val="clear" w:pos="4536"/>
          <w:tab w:val="clear" w:pos="9072"/>
        </w:tabs>
        <w:jc w:val="both"/>
      </w:pPr>
    </w:p>
    <w:p w14:paraId="4B1BCCA3" w14:textId="77777777" w:rsidR="00BF398E" w:rsidRPr="005C7E26" w:rsidRDefault="00BF398E" w:rsidP="005F53C5">
      <w:pPr>
        <w:pStyle w:val="Header"/>
        <w:tabs>
          <w:tab w:val="clear" w:pos="4536"/>
          <w:tab w:val="clear" w:pos="9072"/>
        </w:tabs>
        <w:jc w:val="both"/>
      </w:pPr>
    </w:p>
    <w:p w14:paraId="04866861" w14:textId="77777777" w:rsidR="00BF398E" w:rsidRPr="005C7E26" w:rsidRDefault="00BF398E" w:rsidP="005F53C5">
      <w:pPr>
        <w:pStyle w:val="Header"/>
        <w:tabs>
          <w:tab w:val="clear" w:pos="4536"/>
          <w:tab w:val="clear" w:pos="9072"/>
        </w:tabs>
        <w:jc w:val="both"/>
      </w:pPr>
    </w:p>
    <w:p w14:paraId="335EF894" w14:textId="77777777" w:rsidR="00BF398E" w:rsidRPr="005C7E26" w:rsidRDefault="00BF398E" w:rsidP="005F53C5">
      <w:pPr>
        <w:pStyle w:val="Header"/>
        <w:tabs>
          <w:tab w:val="clear" w:pos="4536"/>
          <w:tab w:val="clear" w:pos="9072"/>
        </w:tabs>
        <w:jc w:val="both"/>
      </w:pPr>
    </w:p>
    <w:p w14:paraId="5D73071A" w14:textId="77777777" w:rsidR="00BF398E" w:rsidRPr="005C7E26" w:rsidRDefault="00BF398E" w:rsidP="005F53C5">
      <w:pPr>
        <w:pStyle w:val="Header"/>
        <w:tabs>
          <w:tab w:val="clear" w:pos="4536"/>
          <w:tab w:val="clear" w:pos="9072"/>
        </w:tabs>
        <w:jc w:val="both"/>
      </w:pPr>
    </w:p>
    <w:p w14:paraId="20E45946" w14:textId="77777777" w:rsidR="00BF398E" w:rsidRPr="005C7E26" w:rsidRDefault="00BF398E" w:rsidP="005F53C5">
      <w:pPr>
        <w:pStyle w:val="Header"/>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38A53051" w14:textId="77777777" w:rsidR="003B76C3" w:rsidRPr="00D85AB5" w:rsidRDefault="003B76C3" w:rsidP="003B76C3">
      <w:pPr>
        <w:pStyle w:val="Heading1"/>
        <w:numPr>
          <w:ilvl w:val="0"/>
          <w:numId w:val="0"/>
        </w:numPr>
        <w:spacing w:before="120" w:after="360" w:line="300" w:lineRule="auto"/>
        <w:ind w:left="680" w:hanging="680"/>
        <w:jc w:val="both"/>
        <w:rPr>
          <w:b/>
          <w:caps/>
          <w:color w:val="auto"/>
          <w:sz w:val="36"/>
        </w:rPr>
      </w:pPr>
      <w:bookmarkStart w:id="451" w:name="_Toc434578341"/>
      <w:bookmarkStart w:id="452" w:name="_Toc497384449"/>
      <w:bookmarkStart w:id="453" w:name="_Toc497386137"/>
      <w:bookmarkStart w:id="454" w:name="_Toc498344765"/>
      <w:bookmarkStart w:id="455" w:name="_Toc504568768"/>
      <w:bookmarkStart w:id="456" w:name="_Toc527637465"/>
      <w:bookmarkStart w:id="457" w:name="_Toc527637466"/>
      <w:bookmarkStart w:id="458" w:name="_Toc195689150"/>
      <w:r w:rsidRPr="005C7E26">
        <w:rPr>
          <w:color w:val="auto"/>
          <w:sz w:val="36"/>
        </w:rPr>
        <w:t xml:space="preserve">Bijlage </w:t>
      </w:r>
      <w:r w:rsidRPr="00D85AB5">
        <w:rPr>
          <w:color w:val="auto"/>
          <w:sz w:val="36"/>
        </w:rPr>
        <w:t>2.B Akkoordverklaring contractuele bepalingen</w:t>
      </w:r>
      <w:bookmarkEnd w:id="451"/>
      <w:bookmarkEnd w:id="452"/>
      <w:bookmarkEnd w:id="453"/>
      <w:bookmarkEnd w:id="454"/>
      <w:bookmarkEnd w:id="455"/>
      <w:bookmarkEnd w:id="456"/>
      <w:bookmarkEnd w:id="458"/>
    </w:p>
    <w:p w14:paraId="343B5417" w14:textId="77777777" w:rsidR="003B76C3" w:rsidRPr="00D85AB5" w:rsidRDefault="003B76C3" w:rsidP="003B76C3">
      <w:pPr>
        <w:jc w:val="both"/>
      </w:pPr>
      <w:r w:rsidRPr="00D85AB5">
        <w:t xml:space="preserve">Hierbij verklaart ondergetekende </w:t>
      </w:r>
      <w:r w:rsidRPr="00D85AB5">
        <w:rPr>
          <w:i/>
          <w:u w:val="single"/>
        </w:rPr>
        <w:t>zonder voorbehoud</w:t>
      </w:r>
      <w:r w:rsidRPr="00D85AB5">
        <w:rPr>
          <w:i/>
        </w:rPr>
        <w:t xml:space="preserve"> </w:t>
      </w:r>
      <w:r w:rsidRPr="00D85AB5">
        <w:t>akkoord te gaan met de Contractuele bepalingen als vermeld in Bijlage 3a Concept (raam)overeenkomst, Bijlage 3b verwerkersovereenkomst, Bijlage 4 (Inkoopvoorwaarden) van het beschrijvend document.</w:t>
      </w:r>
    </w:p>
    <w:p w14:paraId="6315C6D4" w14:textId="77777777" w:rsidR="003B76C3" w:rsidRPr="00D85AB5" w:rsidRDefault="003B76C3" w:rsidP="003B76C3">
      <w:pPr>
        <w:ind w:left="567"/>
        <w:jc w:val="both"/>
      </w:pPr>
    </w:p>
    <w:p w14:paraId="55799000" w14:textId="480D43F6" w:rsidR="003B76C3" w:rsidRPr="005C7E26" w:rsidRDefault="003B76C3" w:rsidP="003B76C3">
      <w:pPr>
        <w:jc w:val="both"/>
        <w:rPr>
          <w:vanish/>
        </w:rPr>
      </w:pPr>
      <w:r w:rsidRPr="00D85AB5">
        <w:t xml:space="preserve">Voor de onderdelen van de Contractuele bepalingen waarmee u niet (direct) kunt instemmen, dienen uiterlijk op de datum en het tijdstip als aangegeven in de paragraaf 3.3 </w:t>
      </w:r>
      <w:r w:rsidRPr="005C7E26">
        <w:t>bij “</w:t>
      </w:r>
      <w:r w:rsidR="009927CB" w:rsidRPr="002313F2">
        <w:rPr>
          <w:i/>
          <w:iCs/>
        </w:rPr>
        <w:t xml:space="preserve">Uiterste datum voor het stellen van vragen </w:t>
      </w:r>
      <w:r w:rsidR="009927CB">
        <w:rPr>
          <w:i/>
        </w:rPr>
        <w:t>NvI 1</w:t>
      </w:r>
      <w:r w:rsidR="009927CB" w:rsidRPr="005C7E26" w:rsidDel="009927CB">
        <w:rPr>
          <w:i/>
        </w:rPr>
        <w:t xml:space="preserve"> </w:t>
      </w:r>
      <w:r w:rsidRPr="005C7E26">
        <w:t xml:space="preserve">“ tekstvoorstellen te worden aangeleverd, dan wel dient de aard van het bezwaar te worden toegelicht. </w:t>
      </w:r>
    </w:p>
    <w:p w14:paraId="339639CD" w14:textId="13131D27" w:rsidR="003B76C3" w:rsidRPr="005C7E26" w:rsidRDefault="003B76C3" w:rsidP="003B76C3">
      <w:pPr>
        <w:jc w:val="both"/>
      </w:pPr>
      <w:r w:rsidRPr="005C7E26">
        <w:t xml:space="preserve">Uiterlijk </w:t>
      </w:r>
      <w:r w:rsidRPr="00305EEB">
        <w:t xml:space="preserve">tien </w:t>
      </w:r>
      <w:r w:rsidRPr="005C7E26">
        <w:t xml:space="preserve">dagen voor de datum als </w:t>
      </w:r>
      <w:r w:rsidRPr="00D85AB5">
        <w:t>aangegeven in de paragraaf 3.3 bij “</w:t>
      </w:r>
      <w:r w:rsidRPr="00D85AB5">
        <w:rPr>
          <w:i/>
        </w:rPr>
        <w:t>Sluiting inschrijvingstermijn</w:t>
      </w:r>
      <w:r w:rsidRPr="00D85AB5">
        <w:t>“ zal de aanbestedende dienst, via het aanbestedingsplatform, aan</w:t>
      </w:r>
      <w:r w:rsidRPr="005C7E26">
        <w:t xml:space="preserve"> alle inschrijvers laten weten op welke punten en op welke wijze de overeenkomst zal worden aangepast. Deze aangepaste versie vormt vervolgens een vast uitgangspunt voor uw inschrijving. </w:t>
      </w:r>
    </w:p>
    <w:p w14:paraId="2534333C" w14:textId="77777777" w:rsidR="003B76C3" w:rsidRPr="005C7E26" w:rsidRDefault="003B76C3" w:rsidP="003B76C3">
      <w:pPr>
        <w:jc w:val="both"/>
        <w:rPr>
          <w:b/>
        </w:rPr>
      </w:pPr>
    </w:p>
    <w:p w14:paraId="5E9E3C64" w14:textId="77777777" w:rsidR="003B76C3" w:rsidRPr="005C7E26" w:rsidRDefault="003B76C3" w:rsidP="003B76C3">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77FBFFC" w14:textId="77777777" w:rsidR="003B76C3" w:rsidRPr="005C7E26" w:rsidRDefault="003B76C3" w:rsidP="003B76C3">
      <w:pPr>
        <w:jc w:val="both"/>
      </w:pPr>
    </w:p>
    <w:p w14:paraId="7AF529D1" w14:textId="77777777" w:rsidR="003B76C3" w:rsidRPr="005C7E26" w:rsidRDefault="003B76C3" w:rsidP="003B76C3">
      <w:pPr>
        <w:jc w:val="both"/>
      </w:pPr>
    </w:p>
    <w:p w14:paraId="2A52401F" w14:textId="77777777" w:rsidR="003B76C3" w:rsidRPr="005C7E26" w:rsidRDefault="003B76C3" w:rsidP="003B76C3">
      <w:pPr>
        <w:jc w:val="both"/>
      </w:pPr>
    </w:p>
    <w:p w14:paraId="3072AF38" w14:textId="77777777" w:rsidR="003B76C3" w:rsidRPr="005C7E26" w:rsidRDefault="003B76C3" w:rsidP="003B76C3">
      <w:pPr>
        <w:jc w:val="both"/>
      </w:pPr>
    </w:p>
    <w:p w14:paraId="3AB8B589" w14:textId="77777777" w:rsidR="003B76C3" w:rsidRPr="005C7E26" w:rsidRDefault="003B76C3" w:rsidP="003B76C3">
      <w:pPr>
        <w:jc w:val="both"/>
      </w:pPr>
    </w:p>
    <w:p w14:paraId="5B191977" w14:textId="77777777" w:rsidR="003B76C3" w:rsidRPr="005C7E26" w:rsidRDefault="003B76C3" w:rsidP="003B76C3">
      <w:pPr>
        <w:jc w:val="both"/>
      </w:pPr>
    </w:p>
    <w:p w14:paraId="6CF2DC1E" w14:textId="77777777" w:rsidR="003B76C3" w:rsidRPr="005C7E26" w:rsidRDefault="003B76C3" w:rsidP="003B76C3">
      <w:pPr>
        <w:jc w:val="both"/>
      </w:pPr>
    </w:p>
    <w:p w14:paraId="3BF36EB3" w14:textId="77777777" w:rsidR="003B76C3" w:rsidRPr="005C7E26" w:rsidRDefault="003B76C3" w:rsidP="003B76C3">
      <w:pPr>
        <w:jc w:val="both"/>
      </w:pPr>
    </w:p>
    <w:p w14:paraId="04EA8FFD" w14:textId="77777777" w:rsidR="003B76C3" w:rsidRPr="005C7E26" w:rsidRDefault="003B76C3" w:rsidP="003B76C3">
      <w:pPr>
        <w:jc w:val="both"/>
      </w:pPr>
    </w:p>
    <w:p w14:paraId="35A290E9" w14:textId="77777777" w:rsidR="003B76C3" w:rsidRPr="005C7E26" w:rsidRDefault="003B76C3" w:rsidP="003B76C3">
      <w:pPr>
        <w:jc w:val="both"/>
      </w:pPr>
    </w:p>
    <w:p w14:paraId="389E16BB" w14:textId="77777777" w:rsidR="003B76C3" w:rsidRPr="005C7E26" w:rsidRDefault="003B76C3" w:rsidP="003B76C3">
      <w:pPr>
        <w:jc w:val="both"/>
      </w:pPr>
    </w:p>
    <w:p w14:paraId="23DAE6D7" w14:textId="77777777" w:rsidR="003B76C3" w:rsidRPr="005C7E26" w:rsidRDefault="003B76C3" w:rsidP="003B76C3">
      <w:pPr>
        <w:jc w:val="both"/>
      </w:pPr>
    </w:p>
    <w:p w14:paraId="1FD696F5" w14:textId="77777777" w:rsidR="003B76C3" w:rsidRPr="005C7E26" w:rsidRDefault="003B76C3" w:rsidP="003B76C3">
      <w:pPr>
        <w:jc w:val="both"/>
      </w:pPr>
    </w:p>
    <w:p w14:paraId="0669E81C" w14:textId="77777777" w:rsidR="003B76C3" w:rsidRPr="005C7E26" w:rsidRDefault="003B76C3" w:rsidP="003B76C3">
      <w:pPr>
        <w:jc w:val="both"/>
      </w:pPr>
    </w:p>
    <w:p w14:paraId="27FA2901" w14:textId="77777777" w:rsidR="003B76C3" w:rsidRPr="005C7E26" w:rsidRDefault="003B76C3" w:rsidP="003B76C3">
      <w:pPr>
        <w:jc w:val="both"/>
      </w:pPr>
    </w:p>
    <w:p w14:paraId="4303D2FF" w14:textId="77777777" w:rsidR="003B76C3" w:rsidRPr="005C7E26" w:rsidRDefault="003B76C3" w:rsidP="003B76C3">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68BD3457" w14:textId="77777777">
        <w:tc>
          <w:tcPr>
            <w:tcW w:w="2835" w:type="dxa"/>
            <w:shd w:val="clear" w:color="auto" w:fill="E6E6E6"/>
          </w:tcPr>
          <w:p w14:paraId="04C24CFE" w14:textId="77777777" w:rsidR="003B76C3" w:rsidRPr="005C7E26" w:rsidRDefault="003B76C3">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2D106346" w14:textId="77777777" w:rsidR="003B76C3" w:rsidRPr="005C7E26" w:rsidRDefault="003B76C3">
            <w:pPr>
              <w:spacing w:before="90" w:after="54"/>
              <w:ind w:left="57" w:right="57"/>
              <w:jc w:val="both"/>
            </w:pPr>
          </w:p>
        </w:tc>
      </w:tr>
      <w:tr w:rsidR="003B76C3" w:rsidRPr="005C7E26" w14:paraId="10C044CB" w14:textId="77777777">
        <w:tc>
          <w:tcPr>
            <w:tcW w:w="2835" w:type="dxa"/>
            <w:shd w:val="clear" w:color="auto" w:fill="E6E6E6"/>
          </w:tcPr>
          <w:p w14:paraId="3D8DEB7C" w14:textId="77777777" w:rsidR="003B76C3" w:rsidRPr="005C7E26" w:rsidRDefault="003B76C3">
            <w:pPr>
              <w:spacing w:before="90" w:after="54"/>
              <w:ind w:left="57" w:right="57"/>
              <w:jc w:val="both"/>
            </w:pPr>
            <w:r w:rsidRPr="009576D5">
              <w:rPr>
                <w:rFonts w:eastAsia="Calibri" w:cs="Arial"/>
              </w:rPr>
              <w:t>Naam ondertekenaar</w:t>
            </w:r>
          </w:p>
        </w:tc>
        <w:tc>
          <w:tcPr>
            <w:tcW w:w="5670" w:type="dxa"/>
          </w:tcPr>
          <w:p w14:paraId="088FD3E2" w14:textId="77777777" w:rsidR="003B76C3" w:rsidRPr="005C7E26" w:rsidRDefault="003B76C3">
            <w:pPr>
              <w:spacing w:before="90" w:after="54"/>
              <w:ind w:left="57" w:right="57"/>
              <w:jc w:val="both"/>
            </w:pPr>
          </w:p>
        </w:tc>
      </w:tr>
      <w:tr w:rsidR="003B76C3" w:rsidRPr="005C7E26" w14:paraId="01B5078C" w14:textId="77777777">
        <w:trPr>
          <w:trHeight w:val="297"/>
        </w:trPr>
        <w:tc>
          <w:tcPr>
            <w:tcW w:w="2835" w:type="dxa"/>
            <w:shd w:val="clear" w:color="auto" w:fill="E6E6E6"/>
          </w:tcPr>
          <w:p w14:paraId="3B1BE25C" w14:textId="77777777" w:rsidR="003B76C3" w:rsidRPr="005C7E26" w:rsidRDefault="003B76C3">
            <w:pPr>
              <w:spacing w:before="90" w:after="54"/>
              <w:ind w:left="57" w:right="57"/>
              <w:jc w:val="both"/>
            </w:pPr>
            <w:r w:rsidRPr="009576D5">
              <w:rPr>
                <w:rFonts w:eastAsia="Calibri" w:cs="Arial"/>
              </w:rPr>
              <w:t>Functie ondertekenaar</w:t>
            </w:r>
          </w:p>
        </w:tc>
        <w:tc>
          <w:tcPr>
            <w:tcW w:w="5670" w:type="dxa"/>
          </w:tcPr>
          <w:p w14:paraId="37C7A942" w14:textId="77777777" w:rsidR="003B76C3" w:rsidRPr="005C7E26" w:rsidRDefault="003B76C3">
            <w:pPr>
              <w:spacing w:before="90" w:after="54"/>
              <w:ind w:left="57" w:right="57"/>
              <w:jc w:val="both"/>
            </w:pPr>
          </w:p>
        </w:tc>
      </w:tr>
      <w:tr w:rsidR="003B76C3" w:rsidRPr="005C7E26" w14:paraId="7FB686FA" w14:textId="77777777">
        <w:tc>
          <w:tcPr>
            <w:tcW w:w="2835" w:type="dxa"/>
            <w:shd w:val="clear" w:color="auto" w:fill="E6E6E6"/>
          </w:tcPr>
          <w:p w14:paraId="18EF2CAD" w14:textId="77777777" w:rsidR="003B76C3" w:rsidRPr="005C7E26" w:rsidRDefault="003B76C3">
            <w:pPr>
              <w:spacing w:before="90" w:after="54"/>
              <w:ind w:left="57" w:right="57"/>
              <w:jc w:val="both"/>
            </w:pPr>
            <w:r w:rsidRPr="005C7E26">
              <w:t>Handtekening</w:t>
            </w:r>
          </w:p>
          <w:p w14:paraId="2A919FC6" w14:textId="77777777" w:rsidR="003B76C3" w:rsidRPr="005C7E26" w:rsidRDefault="003B76C3">
            <w:pPr>
              <w:spacing w:before="90" w:after="54"/>
              <w:ind w:left="57" w:right="57"/>
              <w:jc w:val="both"/>
            </w:pPr>
          </w:p>
          <w:p w14:paraId="2FAB3EE1" w14:textId="77777777" w:rsidR="003B76C3" w:rsidRPr="005C7E26" w:rsidRDefault="003B76C3">
            <w:pPr>
              <w:spacing w:before="90" w:after="54"/>
              <w:ind w:left="57" w:right="57"/>
              <w:jc w:val="both"/>
            </w:pPr>
          </w:p>
        </w:tc>
        <w:tc>
          <w:tcPr>
            <w:tcW w:w="5670" w:type="dxa"/>
          </w:tcPr>
          <w:p w14:paraId="5798104F" w14:textId="77777777" w:rsidR="003B76C3" w:rsidRPr="005C7E26" w:rsidRDefault="003B76C3">
            <w:pPr>
              <w:spacing w:before="90" w:after="54"/>
              <w:ind w:left="57" w:right="57"/>
              <w:jc w:val="both"/>
            </w:pPr>
          </w:p>
        </w:tc>
      </w:tr>
      <w:tr w:rsidR="003B76C3" w:rsidRPr="005C7E26" w14:paraId="6E8A7FBB" w14:textId="77777777">
        <w:tc>
          <w:tcPr>
            <w:tcW w:w="2835" w:type="dxa"/>
            <w:shd w:val="clear" w:color="auto" w:fill="E6E6E6"/>
          </w:tcPr>
          <w:p w14:paraId="186534AF" w14:textId="77777777" w:rsidR="003B76C3" w:rsidRPr="005C7E26" w:rsidRDefault="003B76C3">
            <w:pPr>
              <w:spacing w:before="90" w:after="54"/>
              <w:ind w:left="57" w:right="57"/>
              <w:jc w:val="both"/>
            </w:pPr>
            <w:r w:rsidRPr="005C7E26">
              <w:t>Plaats en datum</w:t>
            </w:r>
          </w:p>
        </w:tc>
        <w:tc>
          <w:tcPr>
            <w:tcW w:w="5670" w:type="dxa"/>
          </w:tcPr>
          <w:p w14:paraId="7DA2EDD2" w14:textId="77777777" w:rsidR="003B76C3" w:rsidRPr="005C7E26" w:rsidRDefault="003B76C3">
            <w:pPr>
              <w:spacing w:before="90" w:after="54"/>
              <w:ind w:left="57" w:right="57"/>
              <w:jc w:val="both"/>
            </w:pPr>
          </w:p>
        </w:tc>
      </w:tr>
    </w:tbl>
    <w:p w14:paraId="52531F3F" w14:textId="178505C8" w:rsidR="003B76C3" w:rsidRPr="009C35D1" w:rsidRDefault="003B76C3" w:rsidP="003B76C3">
      <w:pPr>
        <w:pStyle w:val="Heading1"/>
        <w:numPr>
          <w:ilvl w:val="0"/>
          <w:numId w:val="0"/>
        </w:numPr>
        <w:spacing w:before="120" w:after="360" w:line="300" w:lineRule="auto"/>
        <w:ind w:left="680" w:hanging="680"/>
        <w:jc w:val="both"/>
        <w:rPr>
          <w:b/>
          <w:caps/>
          <w:color w:val="auto"/>
          <w:sz w:val="32"/>
          <w:szCs w:val="28"/>
        </w:rPr>
      </w:pPr>
      <w:bookmarkStart w:id="459" w:name="_Toc195689151"/>
      <w:r w:rsidRPr="009C35D1">
        <w:rPr>
          <w:color w:val="auto"/>
          <w:sz w:val="32"/>
          <w:szCs w:val="28"/>
        </w:rPr>
        <w:t xml:space="preserve">Bijlage 2.C Akkoordverklaring geen </w:t>
      </w:r>
      <w:r w:rsidR="00A70749" w:rsidRPr="009C35D1">
        <w:rPr>
          <w:color w:val="auto"/>
          <w:sz w:val="32"/>
          <w:szCs w:val="28"/>
        </w:rPr>
        <w:t xml:space="preserve">Russische </w:t>
      </w:r>
      <w:r w:rsidRPr="009C35D1">
        <w:rPr>
          <w:color w:val="auto"/>
          <w:sz w:val="32"/>
          <w:szCs w:val="28"/>
        </w:rPr>
        <w:t>betrokkenheid</w:t>
      </w:r>
      <w:bookmarkEnd w:id="459"/>
      <w:r w:rsidRPr="009C35D1">
        <w:rPr>
          <w:color w:val="auto"/>
          <w:sz w:val="32"/>
          <w:szCs w:val="28"/>
        </w:rPr>
        <w:t xml:space="preserve"> </w:t>
      </w:r>
    </w:p>
    <w:p w14:paraId="66F8D0BC" w14:textId="26DB09BF" w:rsidR="00771507" w:rsidRPr="00365E8F" w:rsidRDefault="00771507" w:rsidP="00771507">
      <w:pPr>
        <w:spacing w:before="100" w:beforeAutospacing="1" w:after="100" w:afterAutospacing="1" w:line="240" w:lineRule="auto"/>
        <w:rPr>
          <w:rFonts w:cs="Arial"/>
          <w:color w:val="343434"/>
        </w:rPr>
      </w:pPr>
      <w:r w:rsidRPr="00365E8F">
        <w:rPr>
          <w:rFonts w:cs="Arial"/>
          <w:color w:val="343434"/>
        </w:rPr>
        <w:t>Hierbij verklaar</w:t>
      </w:r>
      <w:r w:rsidR="00630BED" w:rsidRPr="00365E8F">
        <w:rPr>
          <w:rFonts w:cs="Arial"/>
          <w:color w:val="343434"/>
        </w:rPr>
        <w:t>t ondergetekende</w:t>
      </w:r>
      <w:r w:rsidRPr="00365E8F">
        <w:rPr>
          <w:rFonts w:cs="Arial"/>
          <w:color w:val="343434"/>
        </w:rPr>
        <w:t xml:space="preserv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26CB767" w14:textId="3C11B443" w:rsidR="00771507" w:rsidRPr="00365E8F" w:rsidRDefault="00075EE4" w:rsidP="00771507">
      <w:pPr>
        <w:spacing w:before="100" w:beforeAutospacing="1" w:after="100" w:afterAutospacing="1" w:line="240" w:lineRule="auto"/>
        <w:rPr>
          <w:rFonts w:cs="Arial"/>
          <w:color w:val="343434"/>
        </w:rPr>
      </w:pPr>
      <w:r w:rsidRPr="00365E8F">
        <w:rPr>
          <w:rFonts w:cs="Arial"/>
          <w:color w:val="343434"/>
        </w:rPr>
        <w:t xml:space="preserve">Ondergetekende </w:t>
      </w:r>
      <w:r w:rsidR="00771507" w:rsidRPr="00365E8F">
        <w:rPr>
          <w:rFonts w:cs="Arial"/>
          <w:color w:val="343434"/>
        </w:rPr>
        <w:t>verklaar</w:t>
      </w:r>
      <w:r w:rsidRPr="00365E8F">
        <w:rPr>
          <w:rFonts w:cs="Arial"/>
          <w:color w:val="343434"/>
        </w:rPr>
        <w:t>t</w:t>
      </w:r>
      <w:r w:rsidR="00771507" w:rsidRPr="00365E8F">
        <w:rPr>
          <w:rFonts w:cs="Arial"/>
          <w:color w:val="343434"/>
        </w:rPr>
        <w:t xml:space="preserve"> in het bijzonder dat:</w:t>
      </w:r>
    </w:p>
    <w:p w14:paraId="4FC4D4F7" w14:textId="5DE4B6F4" w:rsidR="00771507" w:rsidRPr="00365E8F" w:rsidRDefault="00771507" w:rsidP="00771507">
      <w:pPr>
        <w:spacing w:before="100" w:beforeAutospacing="1" w:after="100" w:afterAutospacing="1" w:line="240" w:lineRule="auto"/>
        <w:rPr>
          <w:rFonts w:cs="Arial"/>
          <w:color w:val="343434"/>
        </w:rPr>
      </w:pPr>
      <w:r w:rsidRPr="00365E8F">
        <w:rPr>
          <w:rFonts w:cs="Arial"/>
          <w:color w:val="343434"/>
        </w:rPr>
        <w:t xml:space="preserve">a) de opdrachtnemer die </w:t>
      </w:r>
      <w:r w:rsidR="00075EE4" w:rsidRPr="00365E8F">
        <w:rPr>
          <w:rFonts w:cs="Arial"/>
          <w:color w:val="343434"/>
        </w:rPr>
        <w:t xml:space="preserve">Ondergetekende </w:t>
      </w:r>
      <w:r w:rsidRPr="00365E8F">
        <w:rPr>
          <w:rFonts w:cs="Arial"/>
          <w:color w:val="343434"/>
        </w:rPr>
        <w:t>vertegenwoordig</w:t>
      </w:r>
      <w:r w:rsidR="00075EE4" w:rsidRPr="00365E8F">
        <w:rPr>
          <w:rFonts w:cs="Arial"/>
          <w:color w:val="343434"/>
        </w:rPr>
        <w:t>t</w:t>
      </w:r>
      <w:r w:rsidRPr="00365E8F">
        <w:rPr>
          <w:rFonts w:cs="Arial"/>
          <w:color w:val="343434"/>
        </w:rPr>
        <w:t xml:space="preserve"> (en de bedrijven die een onderdeel zijn van de combinatie) geen (rechts)personen zijn met een Russische nationaliteit en deze (rechts) personen  (natuurlijke personen, bedrijven, entiteiten of organen) niet gevestigd zijn in Rusland;</w:t>
      </w:r>
    </w:p>
    <w:p w14:paraId="4D2AECF5" w14:textId="0E3D39F2" w:rsidR="00771507" w:rsidRPr="00365E8F" w:rsidRDefault="00771507" w:rsidP="00771507">
      <w:pPr>
        <w:spacing w:before="100" w:beforeAutospacing="1" w:after="100" w:afterAutospacing="1" w:line="240" w:lineRule="auto"/>
        <w:rPr>
          <w:rFonts w:cs="Arial"/>
          <w:color w:val="343434"/>
        </w:rPr>
      </w:pPr>
      <w:r w:rsidRPr="00365E8F">
        <w:rPr>
          <w:rFonts w:cs="Arial"/>
          <w:color w:val="343434"/>
        </w:rPr>
        <w:t xml:space="preserve">b) de opdrachtnemer die </w:t>
      </w:r>
      <w:r w:rsidR="00FD0CB9" w:rsidRPr="00365E8F">
        <w:rPr>
          <w:rFonts w:cs="Arial"/>
          <w:color w:val="343434"/>
        </w:rPr>
        <w:t xml:space="preserve">Ondergetekende </w:t>
      </w:r>
      <w:r w:rsidRPr="00365E8F">
        <w:rPr>
          <w:rFonts w:cs="Arial"/>
          <w:color w:val="343434"/>
        </w:rPr>
        <w:t>vertegenwoordig</w:t>
      </w:r>
      <w:r w:rsidR="00FD0CB9" w:rsidRPr="00365E8F">
        <w:rPr>
          <w:rFonts w:cs="Arial"/>
          <w:color w:val="343434"/>
        </w:rPr>
        <w:t>t</w:t>
      </w:r>
      <w:r w:rsidRPr="00365E8F">
        <w:rPr>
          <w:rFonts w:cs="Arial"/>
          <w:color w:val="343434"/>
        </w:rPr>
        <w:t xml:space="preserve"> (en de bedrijven die een onderdeel zijn van de combinatie) geen rechtspersonen zijn (gevestigd in Rusland of een ander land) die voor meer dan 50% eigendom zijn van een Russische partij zoals hierboven onder a) genoemd; </w:t>
      </w:r>
    </w:p>
    <w:p w14:paraId="02D15C0F" w14:textId="310A0DF9" w:rsidR="00771507" w:rsidRPr="00365E8F" w:rsidRDefault="00771507" w:rsidP="00771507">
      <w:pPr>
        <w:spacing w:before="100" w:beforeAutospacing="1" w:after="100" w:afterAutospacing="1" w:line="240" w:lineRule="auto"/>
        <w:rPr>
          <w:rFonts w:cs="Arial"/>
          <w:color w:val="343434"/>
        </w:rPr>
      </w:pPr>
      <w:r w:rsidRPr="00365E8F">
        <w:rPr>
          <w:rFonts w:cs="Arial"/>
          <w:color w:val="343434"/>
        </w:rPr>
        <w:t xml:space="preserve">c) noch </w:t>
      </w:r>
      <w:r w:rsidR="00FD0CB9" w:rsidRPr="00365E8F">
        <w:rPr>
          <w:rFonts w:cs="Arial"/>
          <w:color w:val="343434"/>
        </w:rPr>
        <w:t xml:space="preserve">Ondergetekende </w:t>
      </w:r>
      <w:r w:rsidRPr="00365E8F">
        <w:rPr>
          <w:rFonts w:cs="Arial"/>
          <w:color w:val="343434"/>
        </w:rPr>
        <w:t xml:space="preserve">noch de onderneming die </w:t>
      </w:r>
      <w:r w:rsidR="00FD0CB9" w:rsidRPr="00365E8F">
        <w:rPr>
          <w:rFonts w:cs="Arial"/>
          <w:color w:val="343434"/>
        </w:rPr>
        <w:t xml:space="preserve">Ondergetekende </w:t>
      </w:r>
      <w:r w:rsidRPr="00365E8F">
        <w:rPr>
          <w:rFonts w:cs="Arial"/>
          <w:color w:val="343434"/>
        </w:rPr>
        <w:t>vertegenwoordig</w:t>
      </w:r>
      <w:r w:rsidR="00FD0CB9" w:rsidRPr="00365E8F">
        <w:rPr>
          <w:rFonts w:cs="Arial"/>
          <w:color w:val="343434"/>
        </w:rPr>
        <w:t>t</w:t>
      </w:r>
      <w:r w:rsidRPr="00365E8F">
        <w:rPr>
          <w:rFonts w:cs="Arial"/>
          <w:color w:val="343434"/>
        </w:rPr>
        <w:t xml:space="preserve"> een (rechts)persoon (gevestigd in Rusland of een ander land) is die handelt in belang van of op aanwijzing van een Russische partij, zoals bedoeld onder a) en b);</w:t>
      </w:r>
    </w:p>
    <w:p w14:paraId="34C551E3" w14:textId="77777777" w:rsidR="00771507" w:rsidRPr="00771507" w:rsidRDefault="00771507" w:rsidP="00771507">
      <w:pPr>
        <w:spacing w:before="100" w:beforeAutospacing="1" w:after="100" w:afterAutospacing="1" w:line="240" w:lineRule="auto"/>
        <w:rPr>
          <w:rFonts w:cs="Arial"/>
          <w:color w:val="343434"/>
        </w:rPr>
      </w:pPr>
      <w:r w:rsidRPr="00365E8F">
        <w:rPr>
          <w:rFonts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4615B0C" w14:textId="77777777" w:rsidR="003B76C3" w:rsidRPr="00771507" w:rsidRDefault="003B76C3" w:rsidP="003B76C3">
      <w:pPr>
        <w:jc w:val="both"/>
        <w:rPr>
          <w:sz w:val="16"/>
          <w:szCs w:val="16"/>
        </w:rPr>
      </w:pPr>
    </w:p>
    <w:p w14:paraId="45EEA9CF" w14:textId="77777777" w:rsidR="003B76C3" w:rsidRPr="005C7E26" w:rsidRDefault="003B76C3" w:rsidP="003B76C3">
      <w:pPr>
        <w:jc w:val="both"/>
      </w:pPr>
    </w:p>
    <w:p w14:paraId="380439E4" w14:textId="77777777" w:rsidR="003B76C3" w:rsidRPr="005C7E26" w:rsidRDefault="003B76C3" w:rsidP="003B76C3">
      <w:pPr>
        <w:jc w:val="both"/>
      </w:pPr>
    </w:p>
    <w:p w14:paraId="152DBCD1" w14:textId="77777777" w:rsidR="003B76C3" w:rsidRPr="005C7E26" w:rsidRDefault="003B76C3" w:rsidP="003B76C3">
      <w:pPr>
        <w:jc w:val="both"/>
      </w:pPr>
    </w:p>
    <w:p w14:paraId="16B1615D" w14:textId="77777777" w:rsidR="003B76C3" w:rsidRPr="005C7E26" w:rsidRDefault="003B76C3" w:rsidP="003B76C3">
      <w:pPr>
        <w:jc w:val="both"/>
      </w:pPr>
    </w:p>
    <w:p w14:paraId="2DF0F28B" w14:textId="77777777" w:rsidR="003B76C3" w:rsidRPr="005C7E26" w:rsidRDefault="003B76C3" w:rsidP="003B76C3">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0B0B6663" w14:textId="77777777">
        <w:tc>
          <w:tcPr>
            <w:tcW w:w="2835" w:type="dxa"/>
            <w:shd w:val="clear" w:color="auto" w:fill="E6E6E6"/>
          </w:tcPr>
          <w:p w14:paraId="0F959C76" w14:textId="77777777" w:rsidR="003B76C3" w:rsidRPr="005C7E26" w:rsidRDefault="003B76C3">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79A005CC" w14:textId="77777777" w:rsidR="003B76C3" w:rsidRPr="005C7E26" w:rsidRDefault="003B76C3">
            <w:pPr>
              <w:spacing w:before="90" w:after="54"/>
              <w:ind w:left="57" w:right="57"/>
              <w:jc w:val="both"/>
            </w:pPr>
          </w:p>
        </w:tc>
      </w:tr>
      <w:tr w:rsidR="003B76C3" w:rsidRPr="005C7E26" w14:paraId="1525847B" w14:textId="77777777">
        <w:tc>
          <w:tcPr>
            <w:tcW w:w="2835" w:type="dxa"/>
            <w:shd w:val="clear" w:color="auto" w:fill="E6E6E6"/>
          </w:tcPr>
          <w:p w14:paraId="4F63A06E" w14:textId="77777777" w:rsidR="003B76C3" w:rsidRPr="005C7E26" w:rsidRDefault="003B76C3">
            <w:pPr>
              <w:spacing w:before="90" w:after="54"/>
              <w:ind w:left="57" w:right="57"/>
              <w:jc w:val="both"/>
            </w:pPr>
            <w:r w:rsidRPr="009576D5">
              <w:rPr>
                <w:rFonts w:eastAsia="Calibri" w:cs="Arial"/>
              </w:rPr>
              <w:t>Naam ondertekenaar</w:t>
            </w:r>
          </w:p>
        </w:tc>
        <w:tc>
          <w:tcPr>
            <w:tcW w:w="5670" w:type="dxa"/>
          </w:tcPr>
          <w:p w14:paraId="3C0E8C34" w14:textId="77777777" w:rsidR="003B76C3" w:rsidRPr="005C7E26" w:rsidRDefault="003B76C3">
            <w:pPr>
              <w:spacing w:before="90" w:after="54"/>
              <w:ind w:left="57" w:right="57"/>
              <w:jc w:val="both"/>
            </w:pPr>
          </w:p>
        </w:tc>
      </w:tr>
      <w:tr w:rsidR="003B76C3" w:rsidRPr="005C7E26" w14:paraId="0F838165" w14:textId="77777777">
        <w:trPr>
          <w:trHeight w:val="297"/>
        </w:trPr>
        <w:tc>
          <w:tcPr>
            <w:tcW w:w="2835" w:type="dxa"/>
            <w:shd w:val="clear" w:color="auto" w:fill="E6E6E6"/>
          </w:tcPr>
          <w:p w14:paraId="5B581123" w14:textId="77777777" w:rsidR="003B76C3" w:rsidRPr="005C7E26" w:rsidRDefault="003B76C3">
            <w:pPr>
              <w:spacing w:before="90" w:after="54"/>
              <w:ind w:left="57" w:right="57"/>
              <w:jc w:val="both"/>
            </w:pPr>
            <w:r w:rsidRPr="009576D5">
              <w:rPr>
                <w:rFonts w:eastAsia="Calibri" w:cs="Arial"/>
              </w:rPr>
              <w:t>Functie ondertekenaar</w:t>
            </w:r>
          </w:p>
        </w:tc>
        <w:tc>
          <w:tcPr>
            <w:tcW w:w="5670" w:type="dxa"/>
          </w:tcPr>
          <w:p w14:paraId="5C965D3B" w14:textId="77777777" w:rsidR="003B76C3" w:rsidRPr="005C7E26" w:rsidRDefault="003B76C3">
            <w:pPr>
              <w:spacing w:before="90" w:after="54"/>
              <w:ind w:left="57" w:right="57"/>
              <w:jc w:val="both"/>
            </w:pPr>
          </w:p>
        </w:tc>
      </w:tr>
      <w:tr w:rsidR="003B76C3" w:rsidRPr="005C7E26" w14:paraId="076663ED" w14:textId="77777777">
        <w:tc>
          <w:tcPr>
            <w:tcW w:w="2835" w:type="dxa"/>
            <w:shd w:val="clear" w:color="auto" w:fill="E6E6E6"/>
          </w:tcPr>
          <w:p w14:paraId="4307B4D1" w14:textId="77777777" w:rsidR="003B76C3" w:rsidRPr="005C7E26" w:rsidRDefault="003B76C3">
            <w:pPr>
              <w:spacing w:before="90" w:after="54"/>
              <w:ind w:left="57" w:right="57"/>
              <w:jc w:val="both"/>
            </w:pPr>
            <w:r w:rsidRPr="005C7E26">
              <w:t>Handtekening</w:t>
            </w:r>
          </w:p>
          <w:p w14:paraId="19B08773" w14:textId="77777777" w:rsidR="003B76C3" w:rsidRPr="005C7E26" w:rsidRDefault="003B76C3">
            <w:pPr>
              <w:spacing w:before="90" w:after="54"/>
              <w:ind w:left="57" w:right="57"/>
              <w:jc w:val="both"/>
            </w:pPr>
          </w:p>
          <w:p w14:paraId="2449123B" w14:textId="77777777" w:rsidR="003B76C3" w:rsidRPr="005C7E26" w:rsidRDefault="003B76C3">
            <w:pPr>
              <w:spacing w:before="90" w:after="54"/>
              <w:ind w:left="57" w:right="57"/>
              <w:jc w:val="both"/>
            </w:pPr>
          </w:p>
        </w:tc>
        <w:tc>
          <w:tcPr>
            <w:tcW w:w="5670" w:type="dxa"/>
          </w:tcPr>
          <w:p w14:paraId="224D37E7" w14:textId="77777777" w:rsidR="003B76C3" w:rsidRPr="005C7E26" w:rsidRDefault="003B76C3">
            <w:pPr>
              <w:spacing w:before="90" w:after="54"/>
              <w:ind w:left="57" w:right="57"/>
              <w:jc w:val="both"/>
            </w:pPr>
          </w:p>
        </w:tc>
      </w:tr>
      <w:tr w:rsidR="003B76C3" w:rsidRPr="005C7E26" w14:paraId="25B50151" w14:textId="77777777">
        <w:tc>
          <w:tcPr>
            <w:tcW w:w="2835" w:type="dxa"/>
            <w:shd w:val="clear" w:color="auto" w:fill="E6E6E6"/>
          </w:tcPr>
          <w:p w14:paraId="7E1427C0" w14:textId="77777777" w:rsidR="003B76C3" w:rsidRPr="005C7E26" w:rsidRDefault="003B76C3">
            <w:pPr>
              <w:spacing w:before="90" w:after="54"/>
              <w:ind w:left="57" w:right="57"/>
              <w:jc w:val="both"/>
            </w:pPr>
            <w:r w:rsidRPr="005C7E26">
              <w:t>Plaats en datum</w:t>
            </w:r>
          </w:p>
        </w:tc>
        <w:tc>
          <w:tcPr>
            <w:tcW w:w="5670" w:type="dxa"/>
          </w:tcPr>
          <w:p w14:paraId="6645FAD7" w14:textId="77777777" w:rsidR="003B76C3" w:rsidRPr="005C7E26" w:rsidRDefault="003B76C3">
            <w:pPr>
              <w:spacing w:before="90" w:after="54"/>
              <w:ind w:left="57" w:right="57"/>
              <w:jc w:val="both"/>
            </w:pPr>
          </w:p>
        </w:tc>
      </w:tr>
    </w:tbl>
    <w:p w14:paraId="20EAD53F" w14:textId="2B00B945" w:rsidR="00B9175E" w:rsidRPr="005C7E26" w:rsidRDefault="00E91DF0" w:rsidP="005F53C5">
      <w:pPr>
        <w:pStyle w:val="KopBijlage"/>
        <w:jc w:val="both"/>
        <w:rPr>
          <w:color w:val="auto"/>
          <w:sz w:val="40"/>
          <w:szCs w:val="40"/>
        </w:rPr>
      </w:pPr>
      <w:bookmarkStart w:id="460" w:name="_Toc195689152"/>
      <w:r w:rsidRPr="005C7E26">
        <w:rPr>
          <w:color w:val="auto"/>
          <w:sz w:val="40"/>
          <w:szCs w:val="40"/>
        </w:rPr>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47"/>
      <w:bookmarkEnd w:id="448"/>
      <w:bookmarkEnd w:id="449"/>
      <w:bookmarkEnd w:id="457"/>
      <w:bookmarkEnd w:id="460"/>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69FD1679" w14:textId="193BCC11" w:rsidR="00971B28" w:rsidRPr="00AD3D80" w:rsidRDefault="00971B28" w:rsidP="00971B28">
      <w:pPr>
        <w:pStyle w:val="KopBijlage"/>
        <w:jc w:val="both"/>
        <w:rPr>
          <w:sz w:val="40"/>
          <w:szCs w:val="40"/>
        </w:rPr>
      </w:pPr>
      <w:bookmarkStart w:id="461" w:name="_Toc419285417"/>
      <w:bookmarkStart w:id="462" w:name="_Toc421086913"/>
      <w:bookmarkStart w:id="463" w:name="_Toc421100636"/>
      <w:bookmarkStart w:id="464" w:name="_Toc527637467"/>
      <w:bookmarkStart w:id="465" w:name="_Toc195689153"/>
      <w:r w:rsidRPr="00AD3D80">
        <w:rPr>
          <w:sz w:val="40"/>
          <w:szCs w:val="40"/>
        </w:rPr>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65"/>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1254017C" w14:textId="3E31D451" w:rsidR="008617C7" w:rsidRPr="00FB5235" w:rsidRDefault="008617C7" w:rsidP="00132420">
      <w:pPr>
        <w:suppressAutoHyphens/>
        <w:jc w:val="both"/>
      </w:pPr>
      <w:r w:rsidRPr="00FB5235">
        <w:t xml:space="preserve">Sinds 5 juni 2019 heeft de VNG (Vereniging Nederlandse Gemeenten) een standaard Verwerkersovereenkomst gepubliceerd. </w:t>
      </w:r>
      <w:r w:rsidR="00DF1850">
        <w:t>VRLN</w:t>
      </w:r>
      <w:r w:rsidRPr="00FB5235">
        <w:t xml:space="preserve"> heeft deze omarmd.</w:t>
      </w:r>
    </w:p>
    <w:p w14:paraId="3BC9ADC4" w14:textId="77777777" w:rsidR="008617C7" w:rsidRPr="00FB5235" w:rsidRDefault="008617C7" w:rsidP="00132420">
      <w:pPr>
        <w:suppressAutoHyphens/>
        <w:jc w:val="both"/>
      </w:pPr>
      <w:r w:rsidRPr="00FB5235">
        <w:t>De Handreiking Standaard Verwerkersovereenkomst Gemeenten is te vinden via de onderstaande link:</w:t>
      </w:r>
    </w:p>
    <w:p w14:paraId="431C0920" w14:textId="77777777" w:rsidR="008617C7" w:rsidRPr="00FB5235" w:rsidRDefault="008617C7" w:rsidP="00132420">
      <w:pPr>
        <w:suppressAutoHyphens/>
        <w:jc w:val="both"/>
      </w:pPr>
    </w:p>
    <w:p w14:paraId="2596F10F" w14:textId="77777777" w:rsidR="008617C7" w:rsidRPr="00FB5235" w:rsidRDefault="008617C7" w:rsidP="00132420">
      <w:pPr>
        <w:jc w:val="both"/>
      </w:pPr>
      <w:hyperlink r:id="rId26" w:history="1">
        <w:r w:rsidRPr="00FB5235">
          <w:rPr>
            <w:rStyle w:val="Hyperlink"/>
          </w:rPr>
          <w:t>https://www.informatiebeveiligingsdienst.nl/product/handreiking-standaard-verwerkersovereenkomst-gemeenten/</w:t>
        </w:r>
      </w:hyperlink>
    </w:p>
    <w:p w14:paraId="2AAA9D86" w14:textId="77777777" w:rsidR="008617C7" w:rsidRPr="00FB5235" w:rsidRDefault="008617C7" w:rsidP="00132420">
      <w:pPr>
        <w:suppressAutoHyphens/>
        <w:jc w:val="both"/>
      </w:pPr>
    </w:p>
    <w:p w14:paraId="6E69E5AF" w14:textId="77777777" w:rsidR="008617C7" w:rsidRPr="00FB5235" w:rsidRDefault="008617C7" w:rsidP="00132420">
      <w:pPr>
        <w:suppressAutoHyphens/>
        <w:jc w:val="both"/>
      </w:pPr>
      <w:r w:rsidRPr="00FB5235">
        <w:t>Daar waar ‘Gemeente(n)’ geschreven staat, dient ‘VRLN/ Aanbestedende dienst’ gelezen te worden.</w:t>
      </w:r>
    </w:p>
    <w:p w14:paraId="6F9D59C4" w14:textId="77777777" w:rsidR="008617C7" w:rsidRDefault="008617C7" w:rsidP="008617C7">
      <w:pPr>
        <w:suppressAutoHyphens/>
        <w:jc w:val="both"/>
        <w:rPr>
          <w:i/>
        </w:rPr>
      </w:pPr>
    </w:p>
    <w:p w14:paraId="4E214417" w14:textId="77777777" w:rsidR="008617C7" w:rsidRPr="005F5DBE" w:rsidRDefault="008617C7" w:rsidP="008617C7">
      <w:pPr>
        <w:suppressAutoHyphens/>
        <w:jc w:val="both"/>
      </w:pPr>
    </w:p>
    <w:p w14:paraId="76769CC1" w14:textId="3D1AA8A2" w:rsidR="00E91DF0" w:rsidRPr="00AD3D80" w:rsidRDefault="00E91DF0" w:rsidP="005F53C5">
      <w:pPr>
        <w:pStyle w:val="KopBijlage"/>
        <w:suppressAutoHyphens/>
        <w:jc w:val="both"/>
        <w:rPr>
          <w:sz w:val="40"/>
          <w:szCs w:val="40"/>
        </w:rPr>
      </w:pPr>
      <w:bookmarkStart w:id="466" w:name="_Toc195689154"/>
      <w:r w:rsidRPr="00AD3D80">
        <w:rPr>
          <w:sz w:val="40"/>
          <w:szCs w:val="40"/>
        </w:rPr>
        <w:t xml:space="preserve">Bijlage </w:t>
      </w:r>
      <w:r w:rsidR="002C2A0E" w:rsidRPr="00AD3D80">
        <w:rPr>
          <w:sz w:val="40"/>
          <w:szCs w:val="40"/>
        </w:rPr>
        <w:t xml:space="preserve">4 </w:t>
      </w:r>
      <w:r w:rsidRPr="00AD3D80">
        <w:rPr>
          <w:sz w:val="40"/>
          <w:szCs w:val="40"/>
        </w:rPr>
        <w:t>Inkoopvoorwaarden</w:t>
      </w:r>
      <w:bookmarkEnd w:id="461"/>
      <w:bookmarkEnd w:id="462"/>
      <w:bookmarkEnd w:id="463"/>
      <w:bookmarkEnd w:id="464"/>
      <w:bookmarkEnd w:id="466"/>
      <w:r w:rsidRPr="00AD3D80">
        <w:rPr>
          <w:sz w:val="40"/>
          <w:szCs w:val="40"/>
        </w:rPr>
        <w:t xml:space="preserve"> </w:t>
      </w:r>
    </w:p>
    <w:p w14:paraId="3F689851" w14:textId="77777777" w:rsidR="00996BE2" w:rsidRDefault="00996BE2" w:rsidP="005F53C5">
      <w:pPr>
        <w:suppressAutoHyphens/>
        <w:jc w:val="both"/>
      </w:pPr>
    </w:p>
    <w:p w14:paraId="2AA82D2D" w14:textId="77777777" w:rsidR="00996BE2" w:rsidRPr="00996BE2" w:rsidRDefault="00996BE2" w:rsidP="005F53C5">
      <w:pPr>
        <w:suppressAutoHyphens/>
        <w:jc w:val="both"/>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r w:rsidR="00A35B63">
        <w:rPr>
          <w:i/>
        </w:rPr>
        <w:t>.</w:t>
      </w:r>
      <w:r w:rsidRPr="00996BE2">
        <w:rPr>
          <w:i/>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67" w:name="_Toc419285419"/>
      <w:bookmarkStart w:id="468" w:name="_Toc421086915"/>
      <w:bookmarkStart w:id="469" w:name="_Toc421100638"/>
      <w:r>
        <w:br w:type="page"/>
      </w:r>
    </w:p>
    <w:p w14:paraId="47ED9008" w14:textId="750EA129" w:rsidR="00E353AD" w:rsidRDefault="00E91DF0" w:rsidP="00FC0A70">
      <w:pPr>
        <w:pStyle w:val="KopBijlage"/>
        <w:suppressAutoHyphens/>
        <w:rPr>
          <w:sz w:val="40"/>
          <w:szCs w:val="40"/>
        </w:rPr>
      </w:pPr>
      <w:bookmarkStart w:id="470" w:name="_Toc527637468"/>
      <w:bookmarkStart w:id="471" w:name="_Toc195689155"/>
      <w:r w:rsidRPr="00AD3D80">
        <w:rPr>
          <w:sz w:val="40"/>
          <w:szCs w:val="40"/>
        </w:rPr>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67"/>
      <w:bookmarkEnd w:id="468"/>
      <w:bookmarkEnd w:id="469"/>
      <w:r w:rsidR="00AD3D80">
        <w:rPr>
          <w:sz w:val="40"/>
          <w:szCs w:val="40"/>
        </w:rPr>
        <w:t>)</w:t>
      </w:r>
      <w:bookmarkEnd w:id="470"/>
      <w:bookmarkEnd w:id="471"/>
    </w:p>
    <w:p w14:paraId="12BCAA85" w14:textId="77777777" w:rsidR="00AD3D80" w:rsidRPr="00AD3D80" w:rsidRDefault="00AD3D80" w:rsidP="005F53C5">
      <w:pPr>
        <w:jc w:val="both"/>
        <w:rPr>
          <w:rFonts w:eastAsia="Calibri"/>
        </w:rPr>
      </w:pPr>
    </w:p>
    <w:p w14:paraId="7FBB4B5C" w14:textId="349DAECD" w:rsidR="00E353AD" w:rsidRPr="00996BE2" w:rsidRDefault="00E353AD" w:rsidP="005F53C5">
      <w:pPr>
        <w:suppressAutoHyphens/>
        <w:jc w:val="both"/>
        <w:rPr>
          <w:i/>
        </w:rPr>
      </w:pPr>
      <w:r w:rsidRPr="00996BE2">
        <w:rPr>
          <w:i/>
        </w:rPr>
        <w:t>(</w:t>
      </w:r>
      <w:r w:rsidR="00284C52">
        <w:rPr>
          <w:i/>
        </w:rPr>
        <w:t>digitaal via</w:t>
      </w:r>
      <w:r>
        <w:rPr>
          <w:i/>
        </w:rPr>
        <w:t xml:space="preserve"> </w:t>
      </w:r>
      <w:r w:rsidRPr="00996BE2">
        <w:rPr>
          <w:i/>
        </w:rPr>
        <w:t>TenderNed</w:t>
      </w:r>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472" w:name="_Toc419285423"/>
      <w:bookmarkStart w:id="473" w:name="_Toc421086919"/>
      <w:bookmarkStart w:id="474" w:name="_Toc421100642"/>
      <w:bookmarkStart w:id="475" w:name="_Toc527637469"/>
      <w:bookmarkStart w:id="476" w:name="_Toc195689156"/>
      <w:r w:rsidRPr="00AD3D80">
        <w:rPr>
          <w:sz w:val="40"/>
          <w:szCs w:val="40"/>
        </w:rPr>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72"/>
      <w:bookmarkEnd w:id="473"/>
      <w:bookmarkEnd w:id="474"/>
      <w:bookmarkEnd w:id="475"/>
      <w:bookmarkEnd w:id="476"/>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22B5A596" w14:textId="0B77D78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477" w:name="_Toc86485888"/>
      <w:bookmarkStart w:id="478" w:name="_Toc86485886"/>
      <w:bookmarkStart w:id="479" w:name="_Toc68944752"/>
      <w:bookmarkStart w:id="480" w:name="_Toc86485889"/>
    </w:p>
    <w:p w14:paraId="560C3FE0" w14:textId="06FE0A45"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Voorbeelden van essentiële onderdelen van de </w:t>
      </w:r>
      <w:r w:rsidR="00F62710">
        <w:t>Overeenkomst</w:t>
      </w:r>
      <w:r w:rsidR="007F681E">
        <w:t xml:space="preserve"> zijn [</w:t>
      </w:r>
      <w:r w:rsidR="001B1CB0" w:rsidRPr="00E610F2">
        <w:rPr>
          <w:i/>
        </w:rPr>
        <w:t>voorbeelden noemen die van toepa</w:t>
      </w:r>
      <w:r w:rsidR="007F681E" w:rsidRPr="00E610F2">
        <w:rPr>
          <w:i/>
        </w:rPr>
        <w:t>ssing zijn op deze aanbesteding</w:t>
      </w:r>
      <w:r w:rsidR="007F681E">
        <w:t>]</w:t>
      </w:r>
      <w:r w:rsidR="001B1CB0" w:rsidRPr="008C6805">
        <w:t>.</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344F7B0B" w14:textId="77777777" w:rsidR="00E91DF0" w:rsidRDefault="00E91DF0" w:rsidP="005F53C5">
      <w:pPr>
        <w:suppressAutoHyphens/>
        <w:jc w:val="both"/>
        <w:rPr>
          <w:rFonts w:cs="Arial"/>
          <w:snapToGrid w:val="0"/>
          <w:lang w:eastAsia="ar-SA"/>
        </w:rPr>
      </w:pPr>
    </w:p>
    <w:p w14:paraId="683016DB" w14:textId="77777777" w:rsidR="00E91DF0" w:rsidRDefault="00E91DF0" w:rsidP="005F53C5">
      <w:pPr>
        <w:pStyle w:val="Heading2"/>
        <w:tabs>
          <w:tab w:val="left" w:pos="708"/>
        </w:tabs>
        <w:suppressAutoHyphens/>
        <w:ind w:left="0" w:firstLine="0"/>
        <w:jc w:val="both"/>
        <w:rPr>
          <w:szCs w:val="20"/>
        </w:rPr>
      </w:pPr>
      <w:r>
        <w:rPr>
          <w:b/>
          <w:szCs w:val="20"/>
        </w:rPr>
        <w:br w:type="page"/>
      </w:r>
      <w:bookmarkEnd w:id="477"/>
      <w:bookmarkEnd w:id="478"/>
      <w:bookmarkEnd w:id="479"/>
      <w:bookmarkEnd w:id="480"/>
    </w:p>
    <w:p w14:paraId="60C92790" w14:textId="09154FE8" w:rsidR="00BF398E" w:rsidRPr="004C0C3C" w:rsidRDefault="00BF398E" w:rsidP="005F53C5">
      <w:pPr>
        <w:pStyle w:val="Heading1"/>
        <w:numPr>
          <w:ilvl w:val="0"/>
          <w:numId w:val="0"/>
        </w:numPr>
        <w:ind w:left="680" w:hanging="680"/>
        <w:jc w:val="both"/>
        <w:rPr>
          <w:sz w:val="40"/>
        </w:rPr>
      </w:pPr>
      <w:bookmarkStart w:id="481" w:name="_Toc469474453"/>
      <w:bookmarkStart w:id="482" w:name="_Toc504568771"/>
      <w:bookmarkStart w:id="483" w:name="_Toc527637470"/>
      <w:bookmarkStart w:id="484" w:name="_Toc195689157"/>
      <w:r w:rsidRPr="004C0C3C">
        <w:rPr>
          <w:sz w:val="40"/>
        </w:rPr>
        <w:t xml:space="preserve">Bijlage </w:t>
      </w:r>
      <w:r>
        <w:rPr>
          <w:sz w:val="40"/>
        </w:rPr>
        <w:t>7</w:t>
      </w:r>
      <w:r w:rsidRPr="004C0C3C">
        <w:rPr>
          <w:sz w:val="40"/>
        </w:rPr>
        <w:t xml:space="preserve"> Verklaring Combinatie</w:t>
      </w:r>
      <w:bookmarkEnd w:id="481"/>
      <w:bookmarkEnd w:id="482"/>
      <w:bookmarkEnd w:id="483"/>
      <w:bookmarkEnd w:id="484"/>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Heading1"/>
        <w:numPr>
          <w:ilvl w:val="0"/>
          <w:numId w:val="0"/>
        </w:numPr>
        <w:ind w:left="680" w:hanging="680"/>
        <w:jc w:val="both"/>
        <w:rPr>
          <w:sz w:val="40"/>
        </w:rPr>
      </w:pPr>
      <w:bookmarkStart w:id="485" w:name="_Toc419285420"/>
      <w:bookmarkStart w:id="486" w:name="_Toc421086916"/>
      <w:bookmarkStart w:id="487" w:name="_Toc421100639"/>
      <w:bookmarkStart w:id="488" w:name="_Toc469474454"/>
      <w:bookmarkStart w:id="489" w:name="_Toc504568772"/>
      <w:bookmarkStart w:id="490" w:name="_Toc527637471"/>
      <w:bookmarkStart w:id="491" w:name="_Toc195689158"/>
      <w:r w:rsidRPr="004C0C3C">
        <w:rPr>
          <w:sz w:val="40"/>
        </w:rPr>
        <w:t xml:space="preserve">Bijlage </w:t>
      </w:r>
      <w:r>
        <w:rPr>
          <w:sz w:val="40"/>
        </w:rPr>
        <w:t>8</w:t>
      </w:r>
      <w:r w:rsidRPr="004C0C3C">
        <w:rPr>
          <w:sz w:val="40"/>
        </w:rPr>
        <w:t xml:space="preserve"> Verklaring Onderaanneming</w:t>
      </w:r>
      <w:bookmarkEnd w:id="485"/>
      <w:bookmarkEnd w:id="486"/>
      <w:bookmarkEnd w:id="487"/>
      <w:bookmarkEnd w:id="488"/>
      <w:bookmarkEnd w:id="489"/>
      <w:bookmarkEnd w:id="490"/>
      <w:bookmarkEnd w:id="491"/>
    </w:p>
    <w:p w14:paraId="4BE606F2" w14:textId="4964D88B"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0D38C6">
      <w:pPr>
        <w:pStyle w:val="ListParagraph"/>
        <w:numPr>
          <w:ilvl w:val="0"/>
          <w:numId w:val="29"/>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0D38C6">
      <w:pPr>
        <w:pStyle w:val="ListParagraph"/>
        <w:numPr>
          <w:ilvl w:val="0"/>
          <w:numId w:val="29"/>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0D38C6">
      <w:pPr>
        <w:pStyle w:val="ListParagraph"/>
        <w:numPr>
          <w:ilvl w:val="0"/>
          <w:numId w:val="29"/>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0D38C6">
      <w:pPr>
        <w:pStyle w:val="ListParagraph"/>
        <w:numPr>
          <w:ilvl w:val="0"/>
          <w:numId w:val="29"/>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0D38C6">
      <w:pPr>
        <w:pStyle w:val="ListParagraph"/>
        <w:numPr>
          <w:ilvl w:val="0"/>
          <w:numId w:val="29"/>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0D38C6">
      <w:pPr>
        <w:pStyle w:val="ListParagraph"/>
        <w:numPr>
          <w:ilvl w:val="0"/>
          <w:numId w:val="29"/>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0D38C6">
      <w:pPr>
        <w:pStyle w:val="ListParagraph"/>
        <w:numPr>
          <w:ilvl w:val="0"/>
          <w:numId w:val="30"/>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0D38C6">
      <w:pPr>
        <w:pStyle w:val="ListParagraph"/>
        <w:numPr>
          <w:ilvl w:val="0"/>
          <w:numId w:val="30"/>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Heading1"/>
        <w:numPr>
          <w:ilvl w:val="0"/>
          <w:numId w:val="0"/>
        </w:numPr>
        <w:ind w:left="680" w:hanging="680"/>
        <w:jc w:val="both"/>
        <w:rPr>
          <w:sz w:val="40"/>
        </w:rPr>
      </w:pPr>
      <w:bookmarkStart w:id="492" w:name="_Toc419285421"/>
      <w:bookmarkStart w:id="493" w:name="_Toc421086917"/>
      <w:bookmarkStart w:id="494" w:name="_Toc421100640"/>
      <w:bookmarkStart w:id="495" w:name="_Toc469474455"/>
      <w:bookmarkStart w:id="496" w:name="_Toc504568773"/>
      <w:bookmarkStart w:id="497" w:name="_Toc527637472"/>
      <w:bookmarkStart w:id="498" w:name="_Toc195689159"/>
      <w:r w:rsidRPr="004C0C3C">
        <w:rPr>
          <w:sz w:val="40"/>
        </w:rPr>
        <w:t xml:space="preserve">Bijlage </w:t>
      </w:r>
      <w:r>
        <w:rPr>
          <w:sz w:val="40"/>
        </w:rPr>
        <w:t>9</w:t>
      </w:r>
      <w:r w:rsidRPr="004C0C3C">
        <w:rPr>
          <w:sz w:val="40"/>
        </w:rPr>
        <w:t xml:space="preserve"> Verklaring Middelen Derde</w:t>
      </w:r>
      <w:bookmarkEnd w:id="492"/>
      <w:bookmarkEnd w:id="493"/>
      <w:bookmarkEnd w:id="494"/>
      <w:bookmarkEnd w:id="495"/>
      <w:bookmarkEnd w:id="496"/>
      <w:bookmarkEnd w:id="497"/>
      <w:bookmarkEnd w:id="498"/>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genoemd in </w:t>
      </w:r>
      <w:r w:rsidRPr="007C1182">
        <w:rPr>
          <w:rFonts w:cs="Arial"/>
        </w:rPr>
        <w:t xml:space="preserve">paragraaf </w:t>
      </w:r>
      <w:r w:rsidR="0004153E" w:rsidRPr="007C1182">
        <w:rPr>
          <w:rFonts w:cs="Arial"/>
        </w:rPr>
        <w:t>4.5</w:t>
      </w:r>
      <w:r w:rsidRPr="007C1182">
        <w:rPr>
          <w:rFonts w:cs="Arial"/>
        </w:rPr>
        <w:t xml:space="preserve"> van het</w:t>
      </w:r>
      <w:r>
        <w:rPr>
          <w:rFonts w:cs="Arial"/>
        </w:rPr>
        <w:t xml:space="preserve">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0D38C6">
      <w:pPr>
        <w:pStyle w:val="ListParagraph"/>
        <w:numPr>
          <w:ilvl w:val="0"/>
          <w:numId w:val="29"/>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0D38C6">
      <w:pPr>
        <w:pStyle w:val="ListParagraph"/>
        <w:numPr>
          <w:ilvl w:val="0"/>
          <w:numId w:val="29"/>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0D38C6">
      <w:pPr>
        <w:pStyle w:val="ListParagraph"/>
        <w:numPr>
          <w:ilvl w:val="0"/>
          <w:numId w:val="29"/>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0D38C6">
      <w:pPr>
        <w:pStyle w:val="ListParagraph"/>
        <w:numPr>
          <w:ilvl w:val="0"/>
          <w:numId w:val="29"/>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0D38C6">
      <w:pPr>
        <w:pStyle w:val="ListParagraph"/>
        <w:numPr>
          <w:ilvl w:val="0"/>
          <w:numId w:val="29"/>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0D38C6">
      <w:pPr>
        <w:pStyle w:val="ListParagraph"/>
        <w:numPr>
          <w:ilvl w:val="0"/>
          <w:numId w:val="29"/>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3CD4273C"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35A20">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Heading1"/>
        <w:numPr>
          <w:ilvl w:val="0"/>
          <w:numId w:val="0"/>
        </w:numPr>
        <w:suppressAutoHyphens/>
        <w:jc w:val="both"/>
        <w:rPr>
          <w:sz w:val="40"/>
          <w:szCs w:val="40"/>
        </w:rPr>
      </w:pPr>
      <w:bookmarkStart w:id="499" w:name="_Toc419285424"/>
      <w:bookmarkStart w:id="500" w:name="_Toc421086920"/>
      <w:bookmarkStart w:id="501" w:name="_Toc421100643"/>
      <w:bookmarkStart w:id="502" w:name="_Toc527637473"/>
      <w:bookmarkStart w:id="503" w:name="_Toc419285428"/>
      <w:bookmarkStart w:id="504" w:name="_Toc421086924"/>
      <w:bookmarkStart w:id="505" w:name="_Toc421100647"/>
      <w:bookmarkStart w:id="506" w:name="_Toc195689160"/>
      <w:r w:rsidRPr="00AD3D80">
        <w:rPr>
          <w:sz w:val="40"/>
          <w:szCs w:val="40"/>
        </w:rPr>
        <w:t xml:space="preserve">Bijlage </w:t>
      </w:r>
      <w:r>
        <w:rPr>
          <w:sz w:val="40"/>
          <w:szCs w:val="40"/>
        </w:rPr>
        <w:t>10</w:t>
      </w:r>
      <w:r w:rsidRPr="00AD3D80">
        <w:rPr>
          <w:sz w:val="40"/>
          <w:szCs w:val="40"/>
        </w:rPr>
        <w:t xml:space="preserve"> Programma van Eisen</w:t>
      </w:r>
      <w:bookmarkEnd w:id="499"/>
      <w:bookmarkEnd w:id="500"/>
      <w:bookmarkEnd w:id="501"/>
      <w:bookmarkEnd w:id="502"/>
      <w:bookmarkEnd w:id="506"/>
    </w:p>
    <w:p w14:paraId="34C2E4D8" w14:textId="6CF4C7E2"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33D1F8E7" w14:textId="649AC4E6"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5F53C5">
      <w:pPr>
        <w:jc w:val="both"/>
      </w:pPr>
    </w:p>
    <w:tbl>
      <w:tblPr>
        <w:tblStyle w:val="Tabelraster31"/>
        <w:tblW w:w="9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7670"/>
        <w:gridCol w:w="1034"/>
      </w:tblGrid>
      <w:tr w:rsidR="00A113B2" w:rsidRPr="00A113B2" w14:paraId="207C1A82" w14:textId="77777777" w:rsidTr="32E18145">
        <w:trPr>
          <w:cnfStyle w:val="100000000000" w:firstRow="1" w:lastRow="0" w:firstColumn="0" w:lastColumn="0" w:oddVBand="0" w:evenVBand="0" w:oddHBand="0" w:evenHBand="0" w:firstRowFirstColumn="0" w:firstRowLastColumn="0" w:lastRowFirstColumn="0" w:lastRowLastColumn="0"/>
        </w:trPr>
        <w:tc>
          <w:tcPr>
            <w:tcW w:w="489" w:type="dxa"/>
            <w:shd w:val="clear" w:color="auto" w:fill="D9D9D9" w:themeFill="background1" w:themeFillShade="D9"/>
          </w:tcPr>
          <w:p w14:paraId="4745AE2F" w14:textId="77777777" w:rsidR="00A113B2" w:rsidRPr="00A113B2" w:rsidRDefault="00A113B2" w:rsidP="00A113B2">
            <w:pPr>
              <w:spacing w:line="280" w:lineRule="atLeast"/>
              <w:rPr>
                <w:rFonts w:cs="Arial"/>
                <w:b/>
                <w:color w:val="auto"/>
                <w:sz w:val="20"/>
              </w:rPr>
            </w:pPr>
            <w:r w:rsidRPr="00A113B2">
              <w:rPr>
                <w:rFonts w:cs="Arial"/>
                <w:b/>
                <w:color w:val="auto"/>
                <w:sz w:val="20"/>
              </w:rPr>
              <w:t>Eis</w:t>
            </w:r>
          </w:p>
        </w:tc>
        <w:tc>
          <w:tcPr>
            <w:tcW w:w="7670" w:type="dxa"/>
            <w:shd w:val="clear" w:color="auto" w:fill="D9D9D9" w:themeFill="background1" w:themeFillShade="D9"/>
            <w:hideMark/>
          </w:tcPr>
          <w:p w14:paraId="573816DE" w14:textId="77777777" w:rsidR="00A113B2" w:rsidRPr="00A113B2" w:rsidRDefault="00A113B2" w:rsidP="00A113B2">
            <w:pPr>
              <w:spacing w:line="280" w:lineRule="atLeast"/>
              <w:rPr>
                <w:rFonts w:cs="Arial"/>
                <w:b/>
                <w:color w:val="auto"/>
                <w:sz w:val="20"/>
              </w:rPr>
            </w:pPr>
            <w:r w:rsidRPr="00A113B2">
              <w:rPr>
                <w:rFonts w:cs="Arial"/>
                <w:b/>
                <w:color w:val="auto"/>
                <w:sz w:val="20"/>
              </w:rPr>
              <w:t>Algemene eisen</w:t>
            </w:r>
          </w:p>
        </w:tc>
        <w:tc>
          <w:tcPr>
            <w:tcW w:w="1034" w:type="dxa"/>
            <w:shd w:val="clear" w:color="auto" w:fill="D9D9D9" w:themeFill="background1" w:themeFillShade="D9"/>
          </w:tcPr>
          <w:p w14:paraId="1DD21BAA" w14:textId="77777777" w:rsidR="00A113B2" w:rsidRPr="00A113B2" w:rsidRDefault="00A113B2" w:rsidP="00023EF0">
            <w:pPr>
              <w:spacing w:line="280" w:lineRule="atLeast"/>
              <w:jc w:val="center"/>
              <w:rPr>
                <w:rFonts w:cs="Arial"/>
                <w:b/>
                <w:color w:val="auto"/>
                <w:sz w:val="20"/>
              </w:rPr>
            </w:pPr>
            <w:r w:rsidRPr="00A113B2">
              <w:rPr>
                <w:rFonts w:cs="Arial"/>
                <w:b/>
                <w:color w:val="auto"/>
                <w:sz w:val="20"/>
              </w:rPr>
              <w:t>Akkoord JA/NEE</w:t>
            </w:r>
          </w:p>
        </w:tc>
      </w:tr>
      <w:tr w:rsidR="00A113B2" w:rsidRPr="00A113B2" w14:paraId="435D40C2"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auto"/>
          </w:tcPr>
          <w:p w14:paraId="5411A738" w14:textId="77777777" w:rsidR="00A113B2" w:rsidRPr="00BD710F" w:rsidRDefault="00A113B2" w:rsidP="000D38C6">
            <w:pPr>
              <w:numPr>
                <w:ilvl w:val="0"/>
                <w:numId w:val="34"/>
              </w:numPr>
              <w:tabs>
                <w:tab w:val="left" w:pos="397"/>
              </w:tabs>
              <w:contextualSpacing/>
              <w:rPr>
                <w:rFonts w:cs="Arial"/>
                <w:sz w:val="20"/>
              </w:rPr>
            </w:pPr>
          </w:p>
        </w:tc>
        <w:tc>
          <w:tcPr>
            <w:tcW w:w="7670" w:type="dxa"/>
            <w:shd w:val="clear" w:color="auto" w:fill="auto"/>
          </w:tcPr>
          <w:p w14:paraId="4448FFD0" w14:textId="7E5A96FF" w:rsidR="00A113B2" w:rsidRPr="00BD710F" w:rsidRDefault="00A113B2" w:rsidP="00A113B2">
            <w:pPr>
              <w:jc w:val="both"/>
              <w:rPr>
                <w:sz w:val="20"/>
              </w:rPr>
            </w:pPr>
            <w:r w:rsidRPr="00BD710F">
              <w:rPr>
                <w:sz w:val="20"/>
              </w:rPr>
              <w:t xml:space="preserve">De uitvraag betreft het geheel aan producten en dienstverlening zoals opgenomen in dit Beschrijvend document met alle bijbehorende bijlagen. Deze onderdelen maken integraal deel uit van uw aanbieding. </w:t>
            </w:r>
          </w:p>
        </w:tc>
        <w:tc>
          <w:tcPr>
            <w:tcW w:w="1034" w:type="dxa"/>
            <w:shd w:val="clear" w:color="auto" w:fill="auto"/>
          </w:tcPr>
          <w:p w14:paraId="3F8A9AB1" w14:textId="77777777" w:rsidR="00A113B2" w:rsidRPr="00A113B2" w:rsidRDefault="00A113B2" w:rsidP="00023EF0">
            <w:pPr>
              <w:spacing w:line="280" w:lineRule="atLeast"/>
              <w:jc w:val="center"/>
              <w:rPr>
                <w:rFonts w:cs="Arial"/>
                <w:sz w:val="20"/>
              </w:rPr>
            </w:pPr>
          </w:p>
        </w:tc>
      </w:tr>
      <w:tr w:rsidR="00A113B2" w:rsidRPr="00A113B2" w14:paraId="60508C5A"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6B8A1EC0" w14:textId="77777777" w:rsidR="00A113B2" w:rsidRPr="00BD710F" w:rsidRDefault="00A113B2" w:rsidP="000D38C6">
            <w:pPr>
              <w:numPr>
                <w:ilvl w:val="0"/>
                <w:numId w:val="34"/>
              </w:numPr>
              <w:tabs>
                <w:tab w:val="left" w:pos="397"/>
              </w:tabs>
              <w:contextualSpacing/>
              <w:rPr>
                <w:rFonts w:cs="Arial"/>
                <w:sz w:val="20"/>
              </w:rPr>
            </w:pPr>
          </w:p>
        </w:tc>
        <w:tc>
          <w:tcPr>
            <w:tcW w:w="7670" w:type="dxa"/>
            <w:shd w:val="clear" w:color="auto" w:fill="auto"/>
          </w:tcPr>
          <w:p w14:paraId="2CCAA882" w14:textId="0053CF1E" w:rsidR="00A113B2" w:rsidRPr="00BD710F" w:rsidRDefault="00A113B2" w:rsidP="00A113B2">
            <w:pPr>
              <w:jc w:val="both"/>
              <w:rPr>
                <w:sz w:val="20"/>
              </w:rPr>
            </w:pPr>
            <w:r w:rsidRPr="00BD710F">
              <w:rPr>
                <w:sz w:val="20"/>
                <w:lang w:eastAsia="en-US"/>
              </w:rPr>
              <w:t xml:space="preserve">Alle door </w:t>
            </w:r>
            <w:r w:rsidR="001D0CE3">
              <w:rPr>
                <w:sz w:val="20"/>
                <w:lang w:eastAsia="en-US"/>
              </w:rPr>
              <w:t>Inschrijver</w:t>
            </w:r>
            <w:r w:rsidRPr="00BD710F">
              <w:rPr>
                <w:sz w:val="20"/>
                <w:lang w:eastAsia="en-US"/>
              </w:rPr>
              <w:t xml:space="preserve"> overlegde gegevens zijn naar waarheid ingevuld en kunnen door </w:t>
            </w:r>
            <w:r w:rsidR="008C020A">
              <w:rPr>
                <w:sz w:val="20"/>
                <w:lang w:eastAsia="en-US"/>
              </w:rPr>
              <w:t>Inschrijver</w:t>
            </w:r>
            <w:r w:rsidRPr="00BD710F">
              <w:rPr>
                <w:sz w:val="20"/>
                <w:lang w:eastAsia="en-US"/>
              </w:rPr>
              <w:t xml:space="preserve"> gestand worden gedaan. Opdrachtgever behoudt zich het recht op schadevergoeding voor in geval van onjuiste en/of onvolledige informatie en/of het niet kunnen nakomen van hetgeen door een leverancier is aangeboden.</w:t>
            </w:r>
          </w:p>
        </w:tc>
        <w:tc>
          <w:tcPr>
            <w:tcW w:w="1034" w:type="dxa"/>
            <w:shd w:val="clear" w:color="auto" w:fill="auto"/>
          </w:tcPr>
          <w:p w14:paraId="75AF4755" w14:textId="77777777" w:rsidR="00A113B2" w:rsidRPr="00A113B2" w:rsidRDefault="00A113B2" w:rsidP="00023EF0">
            <w:pPr>
              <w:spacing w:line="280" w:lineRule="atLeast"/>
              <w:jc w:val="center"/>
              <w:rPr>
                <w:rFonts w:cs="Arial"/>
                <w:sz w:val="20"/>
              </w:rPr>
            </w:pPr>
          </w:p>
        </w:tc>
      </w:tr>
      <w:tr w:rsidR="00A113B2" w:rsidRPr="00A113B2" w14:paraId="27C3CEE0"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auto"/>
          </w:tcPr>
          <w:p w14:paraId="0D2537EF" w14:textId="77777777" w:rsidR="00A113B2" w:rsidRPr="00BD710F" w:rsidRDefault="00A113B2" w:rsidP="000D38C6">
            <w:pPr>
              <w:numPr>
                <w:ilvl w:val="0"/>
                <w:numId w:val="34"/>
              </w:numPr>
              <w:tabs>
                <w:tab w:val="left" w:pos="397"/>
              </w:tabs>
              <w:contextualSpacing/>
              <w:rPr>
                <w:rFonts w:cs="Arial"/>
                <w:sz w:val="20"/>
              </w:rPr>
            </w:pPr>
          </w:p>
        </w:tc>
        <w:tc>
          <w:tcPr>
            <w:tcW w:w="7670" w:type="dxa"/>
            <w:shd w:val="clear" w:color="auto" w:fill="auto"/>
          </w:tcPr>
          <w:p w14:paraId="67DF7A21" w14:textId="0057584B" w:rsidR="00A113B2" w:rsidRPr="00BD710F" w:rsidRDefault="00DA7570" w:rsidP="00A113B2">
            <w:pPr>
              <w:jc w:val="both"/>
              <w:rPr>
                <w:sz w:val="20"/>
                <w:lang w:eastAsia="en-US"/>
              </w:rPr>
            </w:pPr>
            <w:r>
              <w:rPr>
                <w:sz w:val="20"/>
                <w:lang w:eastAsia="en-US"/>
              </w:rPr>
              <w:t>Inschrijver</w:t>
            </w:r>
            <w:r w:rsidRPr="00BD710F">
              <w:rPr>
                <w:sz w:val="20"/>
                <w:lang w:eastAsia="en-US"/>
              </w:rPr>
              <w:t xml:space="preserve"> </w:t>
            </w:r>
            <w:r w:rsidR="00A113B2" w:rsidRPr="00BD710F">
              <w:rPr>
                <w:sz w:val="20"/>
                <w:lang w:eastAsia="en-US"/>
              </w:rPr>
              <w:t xml:space="preserve">conformeert zich volledig en onvoorwaardelijk </w:t>
            </w:r>
            <w:r w:rsidR="004E2695" w:rsidRPr="00BD710F">
              <w:rPr>
                <w:sz w:val="20"/>
                <w:lang w:eastAsia="en-US"/>
              </w:rPr>
              <w:t xml:space="preserve">aan de in </w:t>
            </w:r>
            <w:r w:rsidR="004E2695" w:rsidRPr="007F58F5">
              <w:rPr>
                <w:sz w:val="20"/>
                <w:lang w:eastAsia="en-US"/>
              </w:rPr>
              <w:t>Bijlage 4</w:t>
            </w:r>
            <w:r w:rsidR="00A113B2" w:rsidRPr="007F58F5">
              <w:rPr>
                <w:sz w:val="20"/>
                <w:lang w:eastAsia="en-US"/>
              </w:rPr>
              <w:t xml:space="preserve"> b</w:t>
            </w:r>
            <w:r w:rsidR="00A113B2" w:rsidRPr="00BD710F">
              <w:rPr>
                <w:sz w:val="20"/>
                <w:lang w:eastAsia="en-US"/>
              </w:rPr>
              <w:t>ijgevoegde Inkoopvoorwaarden. Dit betekent dat uitsluitend de door de Opdrachtgever gehanteerde voorwaarden van toepassing zijn. In uw Inschrijving wordt niet (deels) naar andere juridische voorwaarden verwezen, ook niet als deze niet in tegenspraak met de voorwaarden van de Opdrachtgever zouden zijn.</w:t>
            </w:r>
          </w:p>
        </w:tc>
        <w:tc>
          <w:tcPr>
            <w:tcW w:w="1034" w:type="dxa"/>
            <w:shd w:val="clear" w:color="auto" w:fill="auto"/>
          </w:tcPr>
          <w:p w14:paraId="035D2792" w14:textId="77777777" w:rsidR="00A113B2" w:rsidRPr="00A113B2" w:rsidRDefault="00A113B2" w:rsidP="00023EF0">
            <w:pPr>
              <w:spacing w:line="280" w:lineRule="atLeast"/>
              <w:jc w:val="center"/>
              <w:rPr>
                <w:rFonts w:cs="Arial"/>
                <w:sz w:val="20"/>
              </w:rPr>
            </w:pPr>
          </w:p>
        </w:tc>
      </w:tr>
      <w:tr w:rsidR="00A113B2" w:rsidRPr="00A113B2" w14:paraId="3A7E3C1C"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1DE4421E" w14:textId="77777777" w:rsidR="00A113B2" w:rsidRPr="00BD710F" w:rsidRDefault="00A113B2" w:rsidP="000D38C6">
            <w:pPr>
              <w:numPr>
                <w:ilvl w:val="0"/>
                <w:numId w:val="34"/>
              </w:numPr>
              <w:tabs>
                <w:tab w:val="left" w:pos="397"/>
              </w:tabs>
              <w:contextualSpacing/>
              <w:rPr>
                <w:rFonts w:cs="Arial"/>
                <w:sz w:val="20"/>
              </w:rPr>
            </w:pPr>
          </w:p>
        </w:tc>
        <w:tc>
          <w:tcPr>
            <w:tcW w:w="7670" w:type="dxa"/>
            <w:shd w:val="clear" w:color="auto" w:fill="auto"/>
          </w:tcPr>
          <w:p w14:paraId="58C92B19" w14:textId="7E351265" w:rsidR="00A113B2" w:rsidRPr="00BD710F" w:rsidRDefault="00A113B2" w:rsidP="00A113B2">
            <w:pPr>
              <w:jc w:val="both"/>
              <w:rPr>
                <w:sz w:val="20"/>
                <w:lang w:eastAsia="en-US"/>
              </w:rPr>
            </w:pPr>
            <w:r w:rsidRPr="00BD710F">
              <w:rPr>
                <w:sz w:val="20"/>
                <w:lang w:eastAsia="en-US"/>
              </w:rPr>
              <w:t xml:space="preserve">Indien </w:t>
            </w:r>
            <w:r w:rsidR="00DA7570">
              <w:rPr>
                <w:sz w:val="20"/>
                <w:lang w:eastAsia="en-US"/>
              </w:rPr>
              <w:t>Inschrijver</w:t>
            </w:r>
            <w:r w:rsidR="00DA7570" w:rsidRPr="00BD710F">
              <w:rPr>
                <w:sz w:val="20"/>
                <w:lang w:eastAsia="en-US"/>
              </w:rPr>
              <w:t xml:space="preserve"> </w:t>
            </w:r>
            <w:r w:rsidRPr="00BD710F">
              <w:rPr>
                <w:sz w:val="20"/>
                <w:lang w:eastAsia="en-US"/>
              </w:rPr>
              <w:t xml:space="preserve">zich opwerpt als (hoofd)aannemer en in </w:t>
            </w:r>
            <w:r w:rsidR="000843FA">
              <w:rPr>
                <w:sz w:val="20"/>
                <w:lang w:eastAsia="en-US"/>
              </w:rPr>
              <w:t xml:space="preserve">de </w:t>
            </w:r>
            <w:r w:rsidRPr="00BD710F">
              <w:rPr>
                <w:sz w:val="20"/>
                <w:lang w:eastAsia="en-US"/>
              </w:rPr>
              <w:t xml:space="preserve">Inschrijving opgave doet van (een) bepaalde Onderaannemer(s)/derden, </w:t>
            </w:r>
            <w:r w:rsidR="000843FA">
              <w:rPr>
                <w:sz w:val="20"/>
                <w:lang w:eastAsia="en-US"/>
              </w:rPr>
              <w:t>is Inschrijver</w:t>
            </w:r>
            <w:r w:rsidRPr="00BD710F">
              <w:rPr>
                <w:sz w:val="20"/>
                <w:lang w:eastAsia="en-US"/>
              </w:rPr>
              <w:t xml:space="preserve"> bij gunning gebonden aan het daadwerkelijk gebruik maken van genoemde Onderaannemer(s)/derden conform het gestelde in de Inschrijving. (Hoofd)</w:t>
            </w:r>
            <w:r w:rsidR="000843FA">
              <w:rPr>
                <w:sz w:val="20"/>
                <w:lang w:eastAsia="en-US"/>
              </w:rPr>
              <w:t xml:space="preserve"> </w:t>
            </w:r>
            <w:r w:rsidRPr="00BD710F">
              <w:rPr>
                <w:sz w:val="20"/>
                <w:lang w:eastAsia="en-US"/>
              </w:rPr>
              <w:t>aannemers staan in voor aanbiedingen van Onderaannemers/</w:t>
            </w:r>
            <w:r w:rsidR="00BD710F">
              <w:rPr>
                <w:sz w:val="20"/>
                <w:lang w:eastAsia="en-US"/>
              </w:rPr>
              <w:t xml:space="preserve"> </w:t>
            </w:r>
            <w:r w:rsidRPr="00BD710F">
              <w:rPr>
                <w:sz w:val="20"/>
                <w:lang w:eastAsia="en-US"/>
              </w:rPr>
              <w:t xml:space="preserve">derden. </w:t>
            </w:r>
          </w:p>
        </w:tc>
        <w:tc>
          <w:tcPr>
            <w:tcW w:w="1034" w:type="dxa"/>
            <w:shd w:val="clear" w:color="auto" w:fill="auto"/>
          </w:tcPr>
          <w:p w14:paraId="388752BF" w14:textId="77777777" w:rsidR="00A113B2" w:rsidRPr="00A113B2" w:rsidRDefault="00A113B2" w:rsidP="00023EF0">
            <w:pPr>
              <w:spacing w:line="280" w:lineRule="atLeast"/>
              <w:jc w:val="center"/>
              <w:rPr>
                <w:rFonts w:cs="Arial"/>
                <w:sz w:val="20"/>
              </w:rPr>
            </w:pPr>
          </w:p>
        </w:tc>
      </w:tr>
      <w:tr w:rsidR="00A113B2" w:rsidRPr="00A113B2" w14:paraId="2D059AFF"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auto"/>
          </w:tcPr>
          <w:p w14:paraId="17D4C608" w14:textId="77777777" w:rsidR="00A113B2" w:rsidRPr="00BD710F" w:rsidRDefault="00A113B2" w:rsidP="000D38C6">
            <w:pPr>
              <w:numPr>
                <w:ilvl w:val="0"/>
                <w:numId w:val="34"/>
              </w:numPr>
              <w:tabs>
                <w:tab w:val="left" w:pos="397"/>
              </w:tabs>
              <w:contextualSpacing/>
              <w:rPr>
                <w:rFonts w:cs="Arial"/>
                <w:sz w:val="20"/>
              </w:rPr>
            </w:pPr>
          </w:p>
        </w:tc>
        <w:tc>
          <w:tcPr>
            <w:tcW w:w="7670" w:type="dxa"/>
            <w:shd w:val="clear" w:color="auto" w:fill="auto"/>
          </w:tcPr>
          <w:p w14:paraId="58BDDBCC" w14:textId="30CA3279" w:rsidR="00A113B2" w:rsidRPr="00BD710F" w:rsidRDefault="00A113B2" w:rsidP="00A113B2">
            <w:pPr>
              <w:jc w:val="both"/>
              <w:rPr>
                <w:sz w:val="20"/>
                <w:lang w:eastAsia="en-US"/>
              </w:rPr>
            </w:pPr>
            <w:r w:rsidRPr="00BD710F">
              <w:rPr>
                <w:sz w:val="20"/>
                <w:lang w:eastAsia="en-US"/>
              </w:rPr>
              <w:t xml:space="preserve">Indien </w:t>
            </w:r>
            <w:r w:rsidR="000843FA">
              <w:rPr>
                <w:sz w:val="20"/>
                <w:lang w:eastAsia="en-US"/>
              </w:rPr>
              <w:t>Inschrijver</w:t>
            </w:r>
            <w:r w:rsidR="000843FA" w:rsidRPr="00BD710F">
              <w:rPr>
                <w:sz w:val="20"/>
                <w:lang w:eastAsia="en-US"/>
              </w:rPr>
              <w:t xml:space="preserve"> </w:t>
            </w:r>
            <w:r w:rsidRPr="00BD710F">
              <w:rPr>
                <w:sz w:val="20"/>
                <w:lang w:eastAsia="en-US"/>
              </w:rPr>
              <w:t xml:space="preserve">gedurende de looptijd van de Overeenkomst een wisseling wilt aanbrengen in de Onderaannemer(s)/derden waarvan </w:t>
            </w:r>
            <w:r w:rsidR="00071C94">
              <w:rPr>
                <w:sz w:val="20"/>
                <w:lang w:eastAsia="en-US"/>
              </w:rPr>
              <w:t>Inschrijver</w:t>
            </w:r>
            <w:r w:rsidRPr="00BD710F">
              <w:rPr>
                <w:sz w:val="20"/>
                <w:lang w:eastAsia="en-US"/>
              </w:rPr>
              <w:t xml:space="preserve"> in </w:t>
            </w:r>
            <w:r w:rsidR="00071C94">
              <w:rPr>
                <w:sz w:val="20"/>
                <w:lang w:eastAsia="en-US"/>
              </w:rPr>
              <w:t>zijn</w:t>
            </w:r>
            <w:r w:rsidRPr="00BD710F">
              <w:rPr>
                <w:sz w:val="20"/>
                <w:lang w:eastAsia="en-US"/>
              </w:rPr>
              <w:t xml:space="preserve"> Inschrijving opgave heeft gedaan, dan kan dit alleen na onderling overleg met en na schriftelijke goedkeuring van de Opdrachtgever.</w:t>
            </w:r>
          </w:p>
        </w:tc>
        <w:tc>
          <w:tcPr>
            <w:tcW w:w="1034" w:type="dxa"/>
            <w:shd w:val="clear" w:color="auto" w:fill="auto"/>
          </w:tcPr>
          <w:p w14:paraId="06A61879" w14:textId="77777777" w:rsidR="00A113B2" w:rsidRPr="00A113B2" w:rsidRDefault="00A113B2" w:rsidP="00023EF0">
            <w:pPr>
              <w:jc w:val="center"/>
              <w:rPr>
                <w:rFonts w:cs="Arial"/>
              </w:rPr>
            </w:pPr>
          </w:p>
        </w:tc>
      </w:tr>
      <w:tr w:rsidR="00A113B2" w:rsidRPr="00A113B2" w14:paraId="1ADCB52F"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tcBorders>
              <w:bottom w:val="single" w:sz="4" w:space="0" w:color="auto"/>
            </w:tcBorders>
            <w:shd w:val="clear" w:color="auto" w:fill="auto"/>
          </w:tcPr>
          <w:p w14:paraId="4B17F596" w14:textId="77777777" w:rsidR="00A113B2" w:rsidRPr="00BD710F" w:rsidRDefault="00A113B2" w:rsidP="000D38C6">
            <w:pPr>
              <w:numPr>
                <w:ilvl w:val="0"/>
                <w:numId w:val="34"/>
              </w:numPr>
              <w:tabs>
                <w:tab w:val="left" w:pos="397"/>
              </w:tabs>
              <w:contextualSpacing/>
              <w:rPr>
                <w:rFonts w:cs="Arial"/>
                <w:sz w:val="20"/>
              </w:rPr>
            </w:pPr>
          </w:p>
        </w:tc>
        <w:tc>
          <w:tcPr>
            <w:tcW w:w="7670" w:type="dxa"/>
            <w:tcBorders>
              <w:bottom w:val="single" w:sz="4" w:space="0" w:color="auto"/>
            </w:tcBorders>
            <w:shd w:val="clear" w:color="auto" w:fill="auto"/>
          </w:tcPr>
          <w:p w14:paraId="71356A3C" w14:textId="57FF1C94" w:rsidR="00A113B2" w:rsidRPr="00BD710F" w:rsidRDefault="00A113B2" w:rsidP="00A113B2">
            <w:pPr>
              <w:jc w:val="both"/>
              <w:rPr>
                <w:sz w:val="20"/>
                <w:lang w:eastAsia="en-US"/>
              </w:rPr>
            </w:pPr>
            <w:r w:rsidRPr="00BD710F">
              <w:rPr>
                <w:sz w:val="20"/>
                <w:lang w:eastAsia="en-US"/>
              </w:rPr>
              <w:t xml:space="preserve">Indien </w:t>
            </w:r>
            <w:r w:rsidR="00020F65">
              <w:rPr>
                <w:sz w:val="20"/>
                <w:lang w:eastAsia="en-US"/>
              </w:rPr>
              <w:t>Inschrijver</w:t>
            </w:r>
            <w:r w:rsidR="00020F65" w:rsidRPr="00BD710F">
              <w:rPr>
                <w:sz w:val="20"/>
                <w:lang w:eastAsia="en-US"/>
              </w:rPr>
              <w:t xml:space="preserve"> </w:t>
            </w:r>
            <w:r w:rsidRPr="00BD710F">
              <w:rPr>
                <w:sz w:val="20"/>
                <w:lang w:eastAsia="en-US"/>
              </w:rPr>
              <w:t>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1034" w:type="dxa"/>
            <w:tcBorders>
              <w:bottom w:val="single" w:sz="4" w:space="0" w:color="auto"/>
            </w:tcBorders>
            <w:shd w:val="clear" w:color="auto" w:fill="auto"/>
          </w:tcPr>
          <w:p w14:paraId="29396B78" w14:textId="77777777" w:rsidR="00A113B2" w:rsidRPr="00A113B2" w:rsidRDefault="00A113B2" w:rsidP="00023EF0">
            <w:pPr>
              <w:spacing w:line="280" w:lineRule="atLeast"/>
              <w:jc w:val="center"/>
              <w:rPr>
                <w:rFonts w:cs="Arial"/>
                <w:sz w:val="20"/>
              </w:rPr>
            </w:pPr>
          </w:p>
        </w:tc>
      </w:tr>
      <w:tr w:rsidR="00A113B2" w:rsidRPr="00A113B2" w14:paraId="76A120D4"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tcBorders>
              <w:bottom w:val="single" w:sz="4" w:space="0" w:color="auto"/>
            </w:tcBorders>
            <w:shd w:val="clear" w:color="auto" w:fill="auto"/>
          </w:tcPr>
          <w:p w14:paraId="201F96B4" w14:textId="77777777" w:rsidR="00A113B2" w:rsidRPr="00BD710F" w:rsidRDefault="00A113B2" w:rsidP="000D38C6">
            <w:pPr>
              <w:numPr>
                <w:ilvl w:val="0"/>
                <w:numId w:val="34"/>
              </w:numPr>
              <w:tabs>
                <w:tab w:val="left" w:pos="397"/>
              </w:tabs>
              <w:contextualSpacing/>
              <w:rPr>
                <w:rFonts w:cs="Arial"/>
                <w:sz w:val="20"/>
              </w:rPr>
            </w:pPr>
          </w:p>
        </w:tc>
        <w:tc>
          <w:tcPr>
            <w:tcW w:w="7670" w:type="dxa"/>
            <w:tcBorders>
              <w:bottom w:val="single" w:sz="4" w:space="0" w:color="auto"/>
            </w:tcBorders>
            <w:shd w:val="clear" w:color="auto" w:fill="auto"/>
          </w:tcPr>
          <w:p w14:paraId="55EB9BCB" w14:textId="7A1B530D" w:rsidR="00A113B2" w:rsidRPr="00BD710F" w:rsidRDefault="00A113B2" w:rsidP="00BD710F">
            <w:pPr>
              <w:jc w:val="both"/>
              <w:rPr>
                <w:sz w:val="20"/>
                <w:lang w:eastAsia="en-US"/>
              </w:rPr>
            </w:pPr>
            <w:r w:rsidRPr="00BD710F">
              <w:rPr>
                <w:sz w:val="20"/>
                <w:lang w:eastAsia="en-US"/>
              </w:rPr>
              <w:t xml:space="preserve">De </w:t>
            </w:r>
            <w:r w:rsidRPr="00597BD4">
              <w:rPr>
                <w:sz w:val="20"/>
                <w:lang w:eastAsia="en-US"/>
              </w:rPr>
              <w:t xml:space="preserve">Opdrachtnemer </w:t>
            </w:r>
            <w:r w:rsidRPr="00BD710F">
              <w:rPr>
                <w:sz w:val="20"/>
                <w:lang w:eastAsia="en-US"/>
              </w:rPr>
              <w:t>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w:t>
            </w:r>
            <w:r w:rsidR="00BD710F">
              <w:rPr>
                <w:sz w:val="20"/>
                <w:lang w:eastAsia="en-US"/>
              </w:rPr>
              <w:t xml:space="preserve"> </w:t>
            </w:r>
            <w:r w:rsidRPr="00BD710F">
              <w:rPr>
                <w:sz w:val="20"/>
                <w:lang w:eastAsia="en-US"/>
              </w:rPr>
              <w:t>Opdrachtnemer.</w:t>
            </w:r>
          </w:p>
        </w:tc>
        <w:tc>
          <w:tcPr>
            <w:tcW w:w="1034" w:type="dxa"/>
            <w:tcBorders>
              <w:bottom w:val="single" w:sz="4" w:space="0" w:color="auto"/>
            </w:tcBorders>
            <w:shd w:val="clear" w:color="auto" w:fill="auto"/>
          </w:tcPr>
          <w:p w14:paraId="4AC4B002" w14:textId="77777777" w:rsidR="00A113B2" w:rsidRPr="00A113B2" w:rsidRDefault="00A113B2" w:rsidP="00023EF0">
            <w:pPr>
              <w:jc w:val="center"/>
              <w:rPr>
                <w:rFonts w:cs="Arial"/>
              </w:rPr>
            </w:pPr>
          </w:p>
        </w:tc>
      </w:tr>
      <w:tr w:rsidR="00A113B2" w:rsidRPr="00A113B2" w14:paraId="38CD817F"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tcBorders>
              <w:bottom w:val="single" w:sz="4" w:space="0" w:color="auto"/>
            </w:tcBorders>
            <w:shd w:val="clear" w:color="auto" w:fill="auto"/>
          </w:tcPr>
          <w:p w14:paraId="73A48EF0" w14:textId="77777777" w:rsidR="00A113B2" w:rsidRPr="00BD710F" w:rsidRDefault="00A113B2" w:rsidP="000D38C6">
            <w:pPr>
              <w:numPr>
                <w:ilvl w:val="0"/>
                <w:numId w:val="34"/>
              </w:numPr>
              <w:tabs>
                <w:tab w:val="left" w:pos="397"/>
              </w:tabs>
              <w:contextualSpacing/>
              <w:rPr>
                <w:rFonts w:cs="Arial"/>
                <w:sz w:val="20"/>
              </w:rPr>
            </w:pPr>
          </w:p>
        </w:tc>
        <w:tc>
          <w:tcPr>
            <w:tcW w:w="7670" w:type="dxa"/>
            <w:tcBorders>
              <w:bottom w:val="single" w:sz="4" w:space="0" w:color="auto"/>
            </w:tcBorders>
            <w:shd w:val="clear" w:color="auto" w:fill="auto"/>
          </w:tcPr>
          <w:p w14:paraId="0B0C8886" w14:textId="77777777" w:rsidR="00A113B2" w:rsidRPr="00BD710F" w:rsidRDefault="00A113B2" w:rsidP="00A113B2">
            <w:pPr>
              <w:jc w:val="both"/>
              <w:rPr>
                <w:sz w:val="20"/>
                <w:lang w:eastAsia="en-US"/>
              </w:rPr>
            </w:pPr>
            <w:r w:rsidRPr="00BD710F">
              <w:rPr>
                <w:sz w:val="20"/>
                <w:lang w:eastAsia="en-US"/>
              </w:rPr>
              <w:t>Het is de verantwoordelijkheid van de Opdrachtnemer dat haar medewerkers die op locaties komen van de Opdrachtgever in bezit zijn van een geldige originele VOG, niet ouder dan zes maanden bij aanvang van de werkzaamheden. Bij aanvang van de overeenkomst dan wel bij aanvang van de werkzaamheden op een locatie van de Opdrachtgever moet de Opdrachtnemer deze kunnen tonen. Opdrachtgever kan jaarlijks steekproefsgewijs toetsen of de Opdrachtnemer aan haar verplichting heeft voldaan.</w:t>
            </w:r>
          </w:p>
        </w:tc>
        <w:tc>
          <w:tcPr>
            <w:tcW w:w="1034" w:type="dxa"/>
            <w:tcBorders>
              <w:bottom w:val="single" w:sz="4" w:space="0" w:color="auto"/>
            </w:tcBorders>
            <w:shd w:val="clear" w:color="auto" w:fill="auto"/>
          </w:tcPr>
          <w:p w14:paraId="7ADE2F67" w14:textId="77777777" w:rsidR="00A113B2" w:rsidRPr="00A113B2" w:rsidRDefault="00A113B2" w:rsidP="00023EF0">
            <w:pPr>
              <w:jc w:val="center"/>
              <w:rPr>
                <w:rFonts w:cs="Arial"/>
              </w:rPr>
            </w:pPr>
          </w:p>
        </w:tc>
      </w:tr>
      <w:tr w:rsidR="00A113B2" w:rsidRPr="00A113B2" w14:paraId="579D4CF8"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tcBorders>
              <w:bottom w:val="single" w:sz="4" w:space="0" w:color="auto"/>
            </w:tcBorders>
            <w:shd w:val="clear" w:color="auto" w:fill="auto"/>
          </w:tcPr>
          <w:p w14:paraId="3EEDC160" w14:textId="77777777" w:rsidR="00A113B2" w:rsidRPr="00BD710F" w:rsidRDefault="00A113B2" w:rsidP="000D38C6">
            <w:pPr>
              <w:numPr>
                <w:ilvl w:val="0"/>
                <w:numId w:val="34"/>
              </w:numPr>
              <w:tabs>
                <w:tab w:val="left" w:pos="397"/>
              </w:tabs>
              <w:contextualSpacing/>
              <w:rPr>
                <w:rFonts w:cs="Arial"/>
                <w:sz w:val="20"/>
              </w:rPr>
            </w:pPr>
          </w:p>
        </w:tc>
        <w:tc>
          <w:tcPr>
            <w:tcW w:w="7670" w:type="dxa"/>
            <w:tcBorders>
              <w:bottom w:val="single" w:sz="4" w:space="0" w:color="auto"/>
            </w:tcBorders>
            <w:shd w:val="clear" w:color="auto" w:fill="auto"/>
          </w:tcPr>
          <w:p w14:paraId="42204A5B" w14:textId="31F2015D" w:rsidR="00A113B2" w:rsidRPr="00BD710F" w:rsidRDefault="00A113B2" w:rsidP="00A113B2">
            <w:pPr>
              <w:jc w:val="both"/>
              <w:rPr>
                <w:sz w:val="20"/>
                <w:lang w:eastAsia="en-US"/>
              </w:rPr>
            </w:pPr>
            <w:r w:rsidRPr="00BD710F">
              <w:rPr>
                <w:sz w:val="20"/>
                <w:lang w:eastAsia="en-US"/>
              </w:rPr>
              <w:t>Medewerkers van de Opdrachtnemer dienen een nette en representatieve uitstraling te hebben en zijn herkenbaar door kleding voorzien van het bedrijfslogo.</w:t>
            </w:r>
          </w:p>
        </w:tc>
        <w:tc>
          <w:tcPr>
            <w:tcW w:w="1034" w:type="dxa"/>
            <w:tcBorders>
              <w:bottom w:val="single" w:sz="4" w:space="0" w:color="auto"/>
            </w:tcBorders>
            <w:shd w:val="clear" w:color="auto" w:fill="auto"/>
          </w:tcPr>
          <w:p w14:paraId="6BD14DA9" w14:textId="77777777" w:rsidR="00A113B2" w:rsidRPr="00A113B2" w:rsidRDefault="00A113B2" w:rsidP="00023EF0">
            <w:pPr>
              <w:jc w:val="center"/>
              <w:rPr>
                <w:rFonts w:cs="Arial"/>
              </w:rPr>
            </w:pPr>
          </w:p>
        </w:tc>
      </w:tr>
      <w:tr w:rsidR="00A113B2" w:rsidRPr="00A113B2" w14:paraId="629A85A2"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tcBorders>
              <w:bottom w:val="single" w:sz="4" w:space="0" w:color="auto"/>
            </w:tcBorders>
            <w:shd w:val="clear" w:color="auto" w:fill="auto"/>
          </w:tcPr>
          <w:p w14:paraId="5139892E" w14:textId="77777777" w:rsidR="00A113B2" w:rsidRPr="00BD710F" w:rsidRDefault="00A113B2" w:rsidP="000D38C6">
            <w:pPr>
              <w:numPr>
                <w:ilvl w:val="0"/>
                <w:numId w:val="34"/>
              </w:numPr>
              <w:tabs>
                <w:tab w:val="left" w:pos="397"/>
              </w:tabs>
              <w:contextualSpacing/>
              <w:rPr>
                <w:rFonts w:cs="Arial"/>
                <w:sz w:val="20"/>
              </w:rPr>
            </w:pPr>
          </w:p>
        </w:tc>
        <w:tc>
          <w:tcPr>
            <w:tcW w:w="7670" w:type="dxa"/>
            <w:tcBorders>
              <w:bottom w:val="single" w:sz="4" w:space="0" w:color="auto"/>
            </w:tcBorders>
            <w:shd w:val="clear" w:color="auto" w:fill="auto"/>
          </w:tcPr>
          <w:p w14:paraId="275093F6" w14:textId="29487F81" w:rsidR="00A113B2" w:rsidRPr="00BD710F" w:rsidRDefault="00A113B2" w:rsidP="00EB344F">
            <w:pPr>
              <w:jc w:val="both"/>
              <w:rPr>
                <w:sz w:val="20"/>
                <w:lang w:eastAsia="en-US"/>
              </w:rPr>
            </w:pPr>
            <w:r w:rsidRPr="00BD710F">
              <w:rPr>
                <w:sz w:val="20"/>
                <w:lang w:eastAsia="en-US"/>
              </w:rPr>
              <w:t>De Opdrachtnemer zorgt tijdig voor geschikte vervanging op locatie bij uitval van</w:t>
            </w:r>
            <w:r w:rsidR="00EB344F" w:rsidRPr="00BD710F">
              <w:rPr>
                <w:sz w:val="20"/>
                <w:lang w:eastAsia="en-US"/>
              </w:rPr>
              <w:t xml:space="preserve"> </w:t>
            </w:r>
            <w:r w:rsidRPr="00BD710F">
              <w:rPr>
                <w:sz w:val="20"/>
                <w:lang w:eastAsia="en-US"/>
              </w:rPr>
              <w:t>medewerkers in verband met vakantie, verlof, ziekte, uitdiensttreding etc. De Opdrachtnemer is hierbij verantwoordelijk voor het inwerken van de vervangen</w:t>
            </w:r>
            <w:r w:rsidR="00EB344F" w:rsidRPr="00BD710F">
              <w:rPr>
                <w:sz w:val="20"/>
                <w:lang w:eastAsia="en-US"/>
              </w:rPr>
              <w:t xml:space="preserve">de </w:t>
            </w:r>
            <w:r w:rsidRPr="00BD710F">
              <w:rPr>
                <w:sz w:val="20"/>
                <w:lang w:eastAsia="en-US"/>
              </w:rPr>
              <w:t>medewerker</w:t>
            </w:r>
            <w:r w:rsidR="00EB344F" w:rsidRPr="00BD710F">
              <w:rPr>
                <w:sz w:val="20"/>
                <w:lang w:eastAsia="en-US"/>
              </w:rPr>
              <w:t>.</w:t>
            </w:r>
          </w:p>
        </w:tc>
        <w:tc>
          <w:tcPr>
            <w:tcW w:w="1034" w:type="dxa"/>
            <w:tcBorders>
              <w:bottom w:val="single" w:sz="4" w:space="0" w:color="auto"/>
            </w:tcBorders>
            <w:shd w:val="clear" w:color="auto" w:fill="auto"/>
          </w:tcPr>
          <w:p w14:paraId="59490D92" w14:textId="77777777" w:rsidR="00A113B2" w:rsidRPr="00A113B2" w:rsidRDefault="00A113B2" w:rsidP="00023EF0">
            <w:pPr>
              <w:jc w:val="center"/>
              <w:rPr>
                <w:rFonts w:cs="Arial"/>
              </w:rPr>
            </w:pPr>
          </w:p>
        </w:tc>
      </w:tr>
      <w:tr w:rsidR="00A113B2" w:rsidRPr="00A113B2" w14:paraId="6C89311D"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tcBorders>
              <w:bottom w:val="single" w:sz="4" w:space="0" w:color="auto"/>
            </w:tcBorders>
            <w:shd w:val="clear" w:color="auto" w:fill="auto"/>
          </w:tcPr>
          <w:p w14:paraId="7E0C6921" w14:textId="77777777" w:rsidR="00A113B2" w:rsidRPr="00BD710F" w:rsidRDefault="00A113B2" w:rsidP="000D38C6">
            <w:pPr>
              <w:numPr>
                <w:ilvl w:val="0"/>
                <w:numId w:val="34"/>
              </w:numPr>
              <w:tabs>
                <w:tab w:val="left" w:pos="397"/>
              </w:tabs>
              <w:contextualSpacing/>
              <w:rPr>
                <w:rFonts w:cs="Arial"/>
                <w:sz w:val="20"/>
              </w:rPr>
            </w:pPr>
          </w:p>
        </w:tc>
        <w:tc>
          <w:tcPr>
            <w:tcW w:w="7670" w:type="dxa"/>
            <w:tcBorders>
              <w:bottom w:val="single" w:sz="4" w:space="0" w:color="auto"/>
            </w:tcBorders>
            <w:shd w:val="clear" w:color="auto" w:fill="auto"/>
          </w:tcPr>
          <w:p w14:paraId="3D2A0DE6" w14:textId="7CEB58CA" w:rsidR="00A113B2" w:rsidRPr="00BD710F" w:rsidRDefault="00DF1850" w:rsidP="00BD710F">
            <w:pPr>
              <w:tabs>
                <w:tab w:val="left" w:pos="165"/>
              </w:tabs>
              <w:jc w:val="both"/>
              <w:rPr>
                <w:sz w:val="20"/>
                <w:lang w:eastAsia="en-US"/>
              </w:rPr>
            </w:pPr>
            <w:r>
              <w:rPr>
                <w:sz w:val="20"/>
                <w:lang w:eastAsia="en-US"/>
              </w:rPr>
              <w:t>VRLN</w:t>
            </w:r>
            <w:r w:rsidR="00A113B2" w:rsidRPr="00BD710F">
              <w:rPr>
                <w:sz w:val="20"/>
                <w:lang w:eastAsia="en-US"/>
              </w:rPr>
              <w:t xml:space="preserve"> behoudt zich het recht voor om medewerkers van de Opdrachtnemer de toegang tot haar gebouwen en terreinen te ontzeggen, indien blijkt dat:</w:t>
            </w:r>
          </w:p>
          <w:p w14:paraId="11641496" w14:textId="77777777" w:rsidR="00A113B2" w:rsidRPr="00BD710F" w:rsidRDefault="00A113B2" w:rsidP="000D38C6">
            <w:pPr>
              <w:numPr>
                <w:ilvl w:val="0"/>
                <w:numId w:val="35"/>
              </w:numPr>
              <w:ind w:left="302" w:hanging="218"/>
              <w:contextualSpacing/>
              <w:jc w:val="both"/>
              <w:rPr>
                <w:sz w:val="20"/>
                <w:lang w:eastAsia="en-US"/>
              </w:rPr>
            </w:pPr>
            <w:r w:rsidRPr="00BD710F">
              <w:rPr>
                <w:sz w:val="20"/>
                <w:lang w:eastAsia="en-US"/>
              </w:rPr>
              <w:t>Medewerk(st)ers niet (meer) voldoen aan het hiervoor aangegeven profiel;</w:t>
            </w:r>
          </w:p>
          <w:p w14:paraId="477684C6" w14:textId="77777777" w:rsidR="00A113B2" w:rsidRPr="00BD710F" w:rsidRDefault="00A113B2" w:rsidP="000D38C6">
            <w:pPr>
              <w:numPr>
                <w:ilvl w:val="0"/>
                <w:numId w:val="35"/>
              </w:numPr>
              <w:ind w:left="302" w:hanging="218"/>
              <w:contextualSpacing/>
              <w:jc w:val="both"/>
              <w:rPr>
                <w:sz w:val="20"/>
                <w:lang w:eastAsia="en-US"/>
              </w:rPr>
            </w:pPr>
            <w:r w:rsidRPr="00BD710F">
              <w:rPr>
                <w:sz w:val="20"/>
                <w:lang w:eastAsia="en-US"/>
              </w:rPr>
              <w:t>Medewerk(st)ers ongeschikt of onbekwaam worden geacht;</w:t>
            </w:r>
          </w:p>
          <w:p w14:paraId="0FC1D857" w14:textId="61750546" w:rsidR="00A113B2" w:rsidRPr="00BD710F" w:rsidRDefault="00A113B2" w:rsidP="000D38C6">
            <w:pPr>
              <w:numPr>
                <w:ilvl w:val="0"/>
                <w:numId w:val="35"/>
              </w:numPr>
              <w:ind w:left="302" w:hanging="218"/>
              <w:contextualSpacing/>
              <w:jc w:val="both"/>
              <w:rPr>
                <w:sz w:val="20"/>
                <w:lang w:eastAsia="en-US"/>
              </w:rPr>
            </w:pPr>
            <w:r w:rsidRPr="00BD710F">
              <w:rPr>
                <w:sz w:val="20"/>
                <w:lang w:eastAsia="en-US"/>
              </w:rPr>
              <w:t xml:space="preserve">Zij zich niet houden aan de door </w:t>
            </w:r>
            <w:r w:rsidR="00DF1850">
              <w:rPr>
                <w:sz w:val="20"/>
                <w:lang w:eastAsia="en-US"/>
              </w:rPr>
              <w:t>VRLN</w:t>
            </w:r>
            <w:r w:rsidRPr="00BD710F">
              <w:rPr>
                <w:sz w:val="20"/>
                <w:lang w:eastAsia="en-US"/>
              </w:rPr>
              <w:t xml:space="preserve"> gestelde voorschriften of geldende huis- en gedragsregels.</w:t>
            </w:r>
          </w:p>
        </w:tc>
        <w:tc>
          <w:tcPr>
            <w:tcW w:w="1034" w:type="dxa"/>
            <w:tcBorders>
              <w:bottom w:val="single" w:sz="4" w:space="0" w:color="auto"/>
            </w:tcBorders>
            <w:shd w:val="clear" w:color="auto" w:fill="auto"/>
          </w:tcPr>
          <w:p w14:paraId="1A954BC9" w14:textId="77777777" w:rsidR="00A113B2" w:rsidRPr="00A113B2" w:rsidRDefault="00A113B2" w:rsidP="00023EF0">
            <w:pPr>
              <w:jc w:val="center"/>
              <w:rPr>
                <w:rFonts w:cs="Arial"/>
              </w:rPr>
            </w:pPr>
          </w:p>
        </w:tc>
      </w:tr>
      <w:tr w:rsidR="00023EF0" w:rsidRPr="00A113B2" w14:paraId="6F0CB7ED" w14:textId="11842ED8" w:rsidTr="32E18145">
        <w:trPr>
          <w:cnfStyle w:val="000000010000" w:firstRow="0" w:lastRow="0" w:firstColumn="0" w:lastColumn="0" w:oddVBand="0" w:evenVBand="0" w:oddHBand="0" w:evenHBand="1" w:firstRowFirstColumn="0" w:firstRowLastColumn="0" w:lastRowFirstColumn="0" w:lastRowLastColumn="0"/>
        </w:trPr>
        <w:tc>
          <w:tcPr>
            <w:tcW w:w="489" w:type="dxa"/>
            <w:tcBorders>
              <w:bottom w:val="single" w:sz="4" w:space="0" w:color="auto"/>
            </w:tcBorders>
            <w:shd w:val="clear" w:color="auto" w:fill="auto"/>
          </w:tcPr>
          <w:p w14:paraId="4514F6FB" w14:textId="77777777" w:rsidR="00023EF0" w:rsidRPr="00BD710F" w:rsidRDefault="00023EF0" w:rsidP="000D38C6">
            <w:pPr>
              <w:numPr>
                <w:ilvl w:val="0"/>
                <w:numId w:val="34"/>
              </w:numPr>
              <w:tabs>
                <w:tab w:val="left" w:pos="397"/>
              </w:tabs>
              <w:contextualSpacing/>
              <w:rPr>
                <w:rFonts w:cs="Arial"/>
              </w:rPr>
            </w:pPr>
          </w:p>
        </w:tc>
        <w:tc>
          <w:tcPr>
            <w:tcW w:w="7670" w:type="dxa"/>
            <w:tcBorders>
              <w:bottom w:val="single" w:sz="4" w:space="0" w:color="auto"/>
            </w:tcBorders>
            <w:shd w:val="clear" w:color="auto" w:fill="auto"/>
          </w:tcPr>
          <w:p w14:paraId="5053D579" w14:textId="7CD089C0" w:rsidR="00023EF0" w:rsidRDefault="00023EF0" w:rsidP="00023EF0">
            <w:pPr>
              <w:tabs>
                <w:tab w:val="left" w:pos="165"/>
              </w:tabs>
              <w:jc w:val="both"/>
              <w:rPr>
                <w:lang w:eastAsia="en-US"/>
              </w:rPr>
            </w:pPr>
            <w:r w:rsidRPr="00225DD3">
              <w:rPr>
                <w:rFonts w:cs="Arial"/>
                <w:sz w:val="20"/>
              </w:rPr>
              <w:t>Social return maakt deel uit van uw inschrijving (</w:t>
            </w:r>
            <w:r w:rsidRPr="007C1182">
              <w:rPr>
                <w:rFonts w:cs="Arial"/>
                <w:sz w:val="20"/>
              </w:rPr>
              <w:t>paragraaf 2.4)</w:t>
            </w:r>
          </w:p>
        </w:tc>
        <w:tc>
          <w:tcPr>
            <w:tcW w:w="1034" w:type="dxa"/>
            <w:tcBorders>
              <w:bottom w:val="single" w:sz="4" w:space="0" w:color="auto"/>
            </w:tcBorders>
            <w:shd w:val="clear" w:color="auto" w:fill="auto"/>
          </w:tcPr>
          <w:p w14:paraId="3B315814" w14:textId="72D8A8CC" w:rsidR="00023EF0" w:rsidRPr="00A113B2" w:rsidRDefault="00023EF0" w:rsidP="00023EF0">
            <w:pPr>
              <w:jc w:val="center"/>
              <w:rPr>
                <w:rFonts w:cs="Arial"/>
              </w:rPr>
            </w:pPr>
          </w:p>
        </w:tc>
      </w:tr>
      <w:tr w:rsidR="00023EF0" w:rsidRPr="00BD710F" w14:paraId="69DED325"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D9D9D9" w:themeFill="background1" w:themeFillShade="D9"/>
          </w:tcPr>
          <w:p w14:paraId="4327BF20" w14:textId="77777777" w:rsidR="00023EF0" w:rsidRPr="00BD710F" w:rsidRDefault="00023EF0" w:rsidP="00023EF0">
            <w:pPr>
              <w:ind w:left="397" w:hanging="397"/>
              <w:jc w:val="both"/>
              <w:rPr>
                <w:rFonts w:cs="Arial"/>
                <w:b/>
                <w:sz w:val="20"/>
              </w:rPr>
            </w:pPr>
            <w:r w:rsidRPr="00BD710F">
              <w:rPr>
                <w:rFonts w:cs="Arial"/>
                <w:b/>
                <w:sz w:val="20"/>
              </w:rPr>
              <w:t>Eis</w:t>
            </w:r>
          </w:p>
        </w:tc>
        <w:tc>
          <w:tcPr>
            <w:tcW w:w="7670" w:type="dxa"/>
            <w:shd w:val="clear" w:color="auto" w:fill="D9D9D9" w:themeFill="background1" w:themeFillShade="D9"/>
          </w:tcPr>
          <w:p w14:paraId="66DC01B8" w14:textId="77777777" w:rsidR="00023EF0" w:rsidRPr="00BD710F" w:rsidRDefault="00023EF0" w:rsidP="00023EF0">
            <w:pPr>
              <w:jc w:val="both"/>
              <w:rPr>
                <w:b/>
                <w:sz w:val="20"/>
              </w:rPr>
            </w:pPr>
            <w:r w:rsidRPr="00BD710F">
              <w:rPr>
                <w:b/>
                <w:sz w:val="20"/>
              </w:rPr>
              <w:t>Eisen betreffende communicatie en overleg</w:t>
            </w:r>
          </w:p>
        </w:tc>
        <w:tc>
          <w:tcPr>
            <w:tcW w:w="1034" w:type="dxa"/>
            <w:shd w:val="clear" w:color="auto" w:fill="D9D9D9" w:themeFill="background1" w:themeFillShade="D9"/>
          </w:tcPr>
          <w:p w14:paraId="213ADA8B" w14:textId="77777777" w:rsidR="00023EF0" w:rsidRPr="00BD710F" w:rsidRDefault="00023EF0" w:rsidP="00023EF0">
            <w:pPr>
              <w:spacing w:line="280" w:lineRule="atLeast"/>
              <w:jc w:val="center"/>
              <w:rPr>
                <w:rFonts w:cs="Arial"/>
                <w:sz w:val="20"/>
              </w:rPr>
            </w:pPr>
            <w:r w:rsidRPr="00BD710F">
              <w:rPr>
                <w:rFonts w:cs="Arial"/>
                <w:b/>
                <w:sz w:val="20"/>
              </w:rPr>
              <w:t>Akkoord JA/NEE</w:t>
            </w:r>
          </w:p>
        </w:tc>
      </w:tr>
      <w:tr w:rsidR="00023EF0" w:rsidRPr="00BD710F" w14:paraId="0F46B576"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24572BAD" w14:textId="77777777" w:rsidR="00023EF0" w:rsidRPr="00BD710F" w:rsidRDefault="00023EF0" w:rsidP="000D38C6">
            <w:pPr>
              <w:numPr>
                <w:ilvl w:val="0"/>
                <w:numId w:val="34"/>
              </w:numPr>
              <w:tabs>
                <w:tab w:val="left" w:pos="397"/>
              </w:tabs>
              <w:contextualSpacing/>
              <w:rPr>
                <w:rFonts w:cs="Arial"/>
                <w:sz w:val="20"/>
              </w:rPr>
            </w:pPr>
          </w:p>
        </w:tc>
        <w:tc>
          <w:tcPr>
            <w:tcW w:w="7670" w:type="dxa"/>
            <w:shd w:val="clear" w:color="auto" w:fill="auto"/>
          </w:tcPr>
          <w:p w14:paraId="3F3361A4" w14:textId="427BC0DB" w:rsidR="00023EF0" w:rsidRPr="00BD710F" w:rsidRDefault="00023EF0" w:rsidP="00023EF0">
            <w:pPr>
              <w:jc w:val="both"/>
              <w:rPr>
                <w:rFonts w:cs="Arial"/>
                <w:sz w:val="20"/>
              </w:rPr>
            </w:pPr>
            <w:r w:rsidRPr="00BD710F">
              <w:rPr>
                <w:rFonts w:cs="Arial"/>
                <w:sz w:val="20"/>
                <w:lang w:eastAsia="en-US"/>
              </w:rPr>
              <w:t xml:space="preserve">De </w:t>
            </w:r>
            <w:r w:rsidR="000149C7">
              <w:rPr>
                <w:rFonts w:cs="Arial"/>
                <w:sz w:val="20"/>
                <w:lang w:eastAsia="en-US"/>
              </w:rPr>
              <w:t>inschrijver</w:t>
            </w:r>
            <w:r w:rsidRPr="00BD710F">
              <w:rPr>
                <w:rFonts w:cs="Arial"/>
                <w:sz w:val="20"/>
                <w:lang w:eastAsia="en-US"/>
              </w:rPr>
              <w:t xml:space="preserve"> heeft Nederlands als voertaal. </w:t>
            </w:r>
            <w:r w:rsidRPr="00BD710F">
              <w:rPr>
                <w:rFonts w:cs="Arial"/>
                <w:sz w:val="20"/>
              </w:rPr>
              <w:t xml:space="preserve">Alle bij deze aanbesteding te voeren correspondentie en in te dienen </w:t>
            </w:r>
            <w:r>
              <w:rPr>
                <w:rFonts w:cs="Arial"/>
                <w:sz w:val="20"/>
              </w:rPr>
              <w:t>documenten</w:t>
            </w:r>
            <w:r w:rsidRPr="00BD710F">
              <w:rPr>
                <w:rFonts w:cs="Arial"/>
                <w:sz w:val="20"/>
              </w:rPr>
              <w:t xml:space="preserve"> moeten in de Nederlandse taal worden opgesteld, dan wel voorzien worden van een vertaling in de Nederlandse taal. </w:t>
            </w:r>
          </w:p>
          <w:p w14:paraId="3135A998" w14:textId="77777777" w:rsidR="00023EF0" w:rsidRPr="00BD710F" w:rsidRDefault="00023EF0" w:rsidP="00023EF0">
            <w:pPr>
              <w:jc w:val="both"/>
              <w:rPr>
                <w:rFonts w:cs="Arial"/>
                <w:sz w:val="20"/>
              </w:rPr>
            </w:pPr>
          </w:p>
          <w:p w14:paraId="72B7FDF6" w14:textId="442AD9B7" w:rsidR="00023EF0" w:rsidRPr="00BD710F" w:rsidRDefault="00023EF0" w:rsidP="00023EF0">
            <w:pPr>
              <w:jc w:val="both"/>
              <w:rPr>
                <w:rFonts w:cs="Arial"/>
                <w:sz w:val="20"/>
              </w:rPr>
            </w:pPr>
            <w:r w:rsidRPr="00BD710F">
              <w:rPr>
                <w:rFonts w:cs="Arial"/>
                <w:sz w:val="20"/>
              </w:rPr>
              <w:t xml:space="preserve">Correspondentie en/of </w:t>
            </w:r>
            <w:r>
              <w:rPr>
                <w:rFonts w:cs="Arial"/>
                <w:sz w:val="20"/>
              </w:rPr>
              <w:t>documenten</w:t>
            </w:r>
            <w:r w:rsidRPr="00BD710F">
              <w:rPr>
                <w:rFonts w:cs="Arial"/>
                <w:sz w:val="20"/>
              </w:rPr>
              <w:t xml:space="preserve"> gesteld in een andere dan de Nederlandse taal of niet voorzien van een vertaling in de Nederlandse taal, worden geacht niet te zijn ontvangen door de Opdrachtgever c.q. worden door de Opdrachtgever niet in aanmerking genomen.</w:t>
            </w:r>
          </w:p>
        </w:tc>
        <w:tc>
          <w:tcPr>
            <w:tcW w:w="1034" w:type="dxa"/>
            <w:shd w:val="clear" w:color="auto" w:fill="auto"/>
          </w:tcPr>
          <w:p w14:paraId="1796CD17" w14:textId="195ADC73" w:rsidR="00023EF0" w:rsidRPr="00BD710F" w:rsidRDefault="00023EF0" w:rsidP="00023EF0">
            <w:pPr>
              <w:spacing w:line="280" w:lineRule="atLeast"/>
              <w:jc w:val="center"/>
              <w:rPr>
                <w:rFonts w:cs="Arial"/>
                <w:sz w:val="20"/>
              </w:rPr>
            </w:pPr>
          </w:p>
        </w:tc>
      </w:tr>
      <w:tr w:rsidR="00023EF0" w:rsidRPr="00BD710F" w14:paraId="71F4519C"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D9D9D9" w:themeFill="background1" w:themeFillShade="D9"/>
          </w:tcPr>
          <w:p w14:paraId="14CA2436" w14:textId="77777777" w:rsidR="00023EF0" w:rsidRPr="00BD710F" w:rsidRDefault="00023EF0" w:rsidP="00023EF0">
            <w:pPr>
              <w:ind w:left="397" w:hanging="397"/>
              <w:rPr>
                <w:rFonts w:cs="Arial"/>
                <w:b/>
                <w:sz w:val="20"/>
              </w:rPr>
            </w:pPr>
            <w:r w:rsidRPr="00BD710F">
              <w:rPr>
                <w:rFonts w:cs="Arial"/>
                <w:b/>
                <w:sz w:val="20"/>
              </w:rPr>
              <w:t>Eis</w:t>
            </w:r>
          </w:p>
        </w:tc>
        <w:tc>
          <w:tcPr>
            <w:tcW w:w="7670" w:type="dxa"/>
            <w:shd w:val="clear" w:color="auto" w:fill="D9D9D9" w:themeFill="background1" w:themeFillShade="D9"/>
          </w:tcPr>
          <w:p w14:paraId="29DBE3F7" w14:textId="77777777" w:rsidR="00023EF0" w:rsidRPr="00BD710F" w:rsidRDefault="00023EF0" w:rsidP="00023EF0">
            <w:pPr>
              <w:jc w:val="both"/>
              <w:rPr>
                <w:rFonts w:cs="Arial"/>
                <w:b/>
                <w:sz w:val="20"/>
              </w:rPr>
            </w:pPr>
            <w:r w:rsidRPr="00BD710F">
              <w:rPr>
                <w:rFonts w:cs="Arial"/>
                <w:b/>
                <w:sz w:val="20"/>
              </w:rPr>
              <w:t>Commerciële eisen</w:t>
            </w:r>
          </w:p>
        </w:tc>
        <w:tc>
          <w:tcPr>
            <w:tcW w:w="1034" w:type="dxa"/>
            <w:shd w:val="clear" w:color="auto" w:fill="D9D9D9" w:themeFill="background1" w:themeFillShade="D9"/>
          </w:tcPr>
          <w:p w14:paraId="73C544FB" w14:textId="77777777" w:rsidR="00023EF0" w:rsidRPr="00BD710F" w:rsidRDefault="00023EF0" w:rsidP="00023EF0">
            <w:pPr>
              <w:jc w:val="center"/>
              <w:rPr>
                <w:rFonts w:cs="Arial"/>
                <w:sz w:val="20"/>
              </w:rPr>
            </w:pPr>
            <w:r w:rsidRPr="00BD710F">
              <w:rPr>
                <w:rFonts w:cs="Arial"/>
                <w:b/>
                <w:sz w:val="20"/>
              </w:rPr>
              <w:t>Akkoord JA/NEE</w:t>
            </w:r>
          </w:p>
        </w:tc>
      </w:tr>
      <w:tr w:rsidR="00023EF0" w:rsidRPr="00A50AF9" w14:paraId="6BD0C9BB"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6735383C" w14:textId="77777777" w:rsidR="00023EF0" w:rsidRPr="00A50AF9" w:rsidRDefault="00023EF0" w:rsidP="000D38C6">
            <w:pPr>
              <w:numPr>
                <w:ilvl w:val="0"/>
                <w:numId w:val="34"/>
              </w:numPr>
              <w:tabs>
                <w:tab w:val="left" w:pos="397"/>
              </w:tabs>
              <w:contextualSpacing/>
              <w:rPr>
                <w:rFonts w:cs="Arial"/>
                <w:sz w:val="20"/>
              </w:rPr>
            </w:pPr>
          </w:p>
        </w:tc>
        <w:tc>
          <w:tcPr>
            <w:tcW w:w="7670" w:type="dxa"/>
            <w:shd w:val="clear" w:color="auto" w:fill="auto"/>
          </w:tcPr>
          <w:p w14:paraId="4897527C" w14:textId="77777777" w:rsidR="00023EF0" w:rsidRPr="00A50AF9" w:rsidRDefault="00023EF0" w:rsidP="00023EF0">
            <w:pPr>
              <w:rPr>
                <w:sz w:val="20"/>
                <w:lang w:eastAsia="en-US"/>
              </w:rPr>
            </w:pPr>
            <w:r w:rsidRPr="00A50AF9">
              <w:rPr>
                <w:sz w:val="20"/>
                <w:lang w:eastAsia="en-US"/>
              </w:rPr>
              <w:t xml:space="preserve">Opdrachtnemer is in staat om digitaal te factureren. </w:t>
            </w:r>
          </w:p>
          <w:p w14:paraId="7FBB3A0C" w14:textId="161625EF" w:rsidR="00023EF0" w:rsidRPr="00A50AF9" w:rsidRDefault="00023EF0" w:rsidP="00023EF0">
            <w:pPr>
              <w:rPr>
                <w:sz w:val="20"/>
                <w:lang w:eastAsia="en-US"/>
              </w:rPr>
            </w:pPr>
            <w:r w:rsidRPr="00A50AF9">
              <w:rPr>
                <w:sz w:val="20"/>
                <w:lang w:eastAsia="en-US"/>
              </w:rPr>
              <w:t xml:space="preserve">(Door eventuele samenwerking met bijvoorbeeld </w:t>
            </w:r>
            <w:hyperlink r:id="rId27" w:history="1">
              <w:r w:rsidR="00BA176F" w:rsidRPr="007B1C25">
                <w:rPr>
                  <w:rStyle w:val="Hyperlink"/>
                  <w:lang w:eastAsia="en-US"/>
                </w:rPr>
                <w:t>https://econnect.eu/nl</w:t>
              </w:r>
            </w:hyperlink>
            <w:r w:rsidR="00BA176F">
              <w:rPr>
                <w:sz w:val="20"/>
                <w:lang w:eastAsia="en-US"/>
              </w:rPr>
              <w:t xml:space="preserve"> </w:t>
            </w:r>
            <w:r w:rsidRPr="00A50AF9">
              <w:rPr>
                <w:sz w:val="20"/>
                <w:lang w:eastAsia="en-US"/>
              </w:rPr>
              <w:t>bestaat de mogelijkheid om een account aan te maken zodat opdracht</w:t>
            </w:r>
            <w:r>
              <w:rPr>
                <w:sz w:val="20"/>
                <w:lang w:eastAsia="en-US"/>
              </w:rPr>
              <w:t>nemer e-facturen kan versturen.</w:t>
            </w:r>
            <w:r w:rsidRPr="00A50AF9">
              <w:rPr>
                <w:sz w:val="20"/>
                <w:lang w:eastAsia="en-US"/>
              </w:rPr>
              <w:t>)</w:t>
            </w:r>
            <w:r w:rsidR="007C1037" w:rsidRPr="00BD710F">
              <w:rPr>
                <w:rFonts w:cs="Arial"/>
                <w:sz w:val="20"/>
                <w:lang w:eastAsia="en-US"/>
              </w:rPr>
              <w:t xml:space="preserve"> De </w:t>
            </w:r>
            <w:r w:rsidR="007C1037">
              <w:rPr>
                <w:rFonts w:cs="Arial"/>
                <w:sz w:val="20"/>
                <w:lang w:eastAsia="en-US"/>
              </w:rPr>
              <w:t>Opdrachtnemer</w:t>
            </w:r>
            <w:r w:rsidR="007C1037" w:rsidRPr="00BD710F">
              <w:rPr>
                <w:rFonts w:cs="Arial"/>
                <w:sz w:val="20"/>
                <w:lang w:eastAsia="en-US"/>
              </w:rPr>
              <w:t xml:space="preserve"> voldoet aan alle relevante wetgeving op het gebied van digitaal factureren (e-factureren).</w:t>
            </w:r>
          </w:p>
        </w:tc>
        <w:tc>
          <w:tcPr>
            <w:tcW w:w="1034" w:type="dxa"/>
            <w:shd w:val="clear" w:color="auto" w:fill="auto"/>
          </w:tcPr>
          <w:p w14:paraId="4CAEDFE9" w14:textId="77777777" w:rsidR="00023EF0" w:rsidRPr="00A50AF9" w:rsidRDefault="00023EF0" w:rsidP="00023EF0">
            <w:pPr>
              <w:jc w:val="center"/>
              <w:rPr>
                <w:rFonts w:cs="Arial"/>
                <w:sz w:val="20"/>
              </w:rPr>
            </w:pPr>
          </w:p>
        </w:tc>
      </w:tr>
      <w:tr w:rsidR="00023EF0" w:rsidRPr="00BD710F" w14:paraId="5D1C7907"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auto"/>
          </w:tcPr>
          <w:p w14:paraId="6B5F2F5B" w14:textId="77777777" w:rsidR="00023EF0" w:rsidRPr="00BD710F" w:rsidRDefault="00023EF0" w:rsidP="000D38C6">
            <w:pPr>
              <w:numPr>
                <w:ilvl w:val="0"/>
                <w:numId w:val="34"/>
              </w:numPr>
              <w:tabs>
                <w:tab w:val="left" w:pos="397"/>
              </w:tabs>
              <w:contextualSpacing/>
              <w:rPr>
                <w:rFonts w:cs="Arial"/>
                <w:sz w:val="20"/>
              </w:rPr>
            </w:pPr>
          </w:p>
        </w:tc>
        <w:tc>
          <w:tcPr>
            <w:tcW w:w="7670" w:type="dxa"/>
            <w:shd w:val="clear" w:color="auto" w:fill="auto"/>
          </w:tcPr>
          <w:p w14:paraId="0C87788A" w14:textId="143ACDAF" w:rsidR="00023EF0" w:rsidRPr="00BD710F" w:rsidRDefault="00023EF0" w:rsidP="00023EF0">
            <w:pPr>
              <w:jc w:val="both"/>
              <w:rPr>
                <w:rFonts w:cs="Arial"/>
                <w:sz w:val="20"/>
              </w:rPr>
            </w:pPr>
            <w:r w:rsidRPr="00BD710F">
              <w:rPr>
                <w:rFonts w:cs="Arial"/>
                <w:sz w:val="20"/>
              </w:rPr>
              <w:t xml:space="preserve">Meerwerk, conform een extra opdracht buiten de reguliere dienstverlening (bijvoorbeeld bij projecten of grote events), mag alleen na schriftelijke toestemming van de Opdrachtgever gefactureerd worden. </w:t>
            </w:r>
          </w:p>
          <w:p w14:paraId="4427F50A" w14:textId="77777777" w:rsidR="00023EF0" w:rsidRPr="00BD710F" w:rsidRDefault="00023EF0" w:rsidP="00023EF0">
            <w:pPr>
              <w:jc w:val="both"/>
              <w:rPr>
                <w:rFonts w:cs="Arial"/>
                <w:sz w:val="20"/>
              </w:rPr>
            </w:pPr>
            <w:r w:rsidRPr="00BD710F">
              <w:rPr>
                <w:rFonts w:cs="Arial"/>
                <w:sz w:val="20"/>
              </w:rPr>
              <w:t xml:space="preserve">Meerwerk dient separaat van de reguliere dienstverlening, op een aparte factuur, gefactureerd te worden. </w:t>
            </w:r>
          </w:p>
        </w:tc>
        <w:tc>
          <w:tcPr>
            <w:tcW w:w="1034" w:type="dxa"/>
            <w:shd w:val="clear" w:color="auto" w:fill="auto"/>
          </w:tcPr>
          <w:p w14:paraId="4BF04F3B" w14:textId="77777777" w:rsidR="00023EF0" w:rsidRPr="00BD710F" w:rsidRDefault="00023EF0" w:rsidP="00023EF0">
            <w:pPr>
              <w:jc w:val="center"/>
              <w:rPr>
                <w:rFonts w:cs="Arial"/>
                <w:sz w:val="20"/>
              </w:rPr>
            </w:pPr>
          </w:p>
        </w:tc>
      </w:tr>
      <w:tr w:rsidR="00023EF0" w:rsidRPr="00BD710F" w14:paraId="5BE9F860"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512EFCB8" w14:textId="77777777" w:rsidR="00023EF0" w:rsidRPr="00BD710F" w:rsidRDefault="00023EF0" w:rsidP="000D38C6">
            <w:pPr>
              <w:numPr>
                <w:ilvl w:val="0"/>
                <w:numId w:val="34"/>
              </w:numPr>
              <w:tabs>
                <w:tab w:val="left" w:pos="397"/>
              </w:tabs>
              <w:contextualSpacing/>
              <w:rPr>
                <w:rFonts w:cs="Arial"/>
                <w:sz w:val="20"/>
              </w:rPr>
            </w:pPr>
          </w:p>
        </w:tc>
        <w:tc>
          <w:tcPr>
            <w:tcW w:w="7670" w:type="dxa"/>
            <w:shd w:val="clear" w:color="auto" w:fill="auto"/>
          </w:tcPr>
          <w:p w14:paraId="12A1F457" w14:textId="5D1529E0" w:rsidR="00023EF0" w:rsidRPr="00BD710F" w:rsidRDefault="00023EF0" w:rsidP="00023EF0">
            <w:pPr>
              <w:jc w:val="both"/>
              <w:rPr>
                <w:rFonts w:cs="Arial"/>
                <w:sz w:val="20"/>
                <w:lang w:eastAsia="en-US"/>
              </w:rPr>
            </w:pPr>
            <w:r w:rsidRPr="00BD710F">
              <w:rPr>
                <w:rFonts w:cs="Arial"/>
                <w:sz w:val="20"/>
                <w:lang w:eastAsia="en-US"/>
              </w:rPr>
              <w:t xml:space="preserve">Op alle facturen dient het inkoopordernummer van </w:t>
            </w:r>
            <w:r>
              <w:rPr>
                <w:rFonts w:cs="Arial"/>
                <w:sz w:val="20"/>
                <w:lang w:eastAsia="en-US"/>
              </w:rPr>
              <w:t>VRLN</w:t>
            </w:r>
            <w:r w:rsidRPr="00BD710F">
              <w:rPr>
                <w:rFonts w:cs="Arial"/>
                <w:sz w:val="20"/>
                <w:lang w:eastAsia="en-US"/>
              </w:rPr>
              <w:t xml:space="preserve"> te staan. </w:t>
            </w:r>
          </w:p>
          <w:p w14:paraId="568DF32B" w14:textId="737638F0" w:rsidR="00023EF0" w:rsidRPr="00BD710F" w:rsidRDefault="00023EF0" w:rsidP="00023EF0">
            <w:pPr>
              <w:jc w:val="both"/>
              <w:rPr>
                <w:rFonts w:cs="Arial"/>
                <w:sz w:val="20"/>
                <w:lang w:eastAsia="en-US"/>
              </w:rPr>
            </w:pPr>
            <w:r w:rsidRPr="00BD710F">
              <w:rPr>
                <w:rFonts w:cs="Arial"/>
                <w:sz w:val="20"/>
                <w:lang w:eastAsia="en-US"/>
              </w:rPr>
              <w:t xml:space="preserve">Vóórdat de eerste factuur verstuurd wordt, is er overeenstemming tussen de Opdrachtgever en Opdrachtnemer over de onderwerpen die minimaal op de factuur dienen te staan.  </w:t>
            </w:r>
          </w:p>
        </w:tc>
        <w:tc>
          <w:tcPr>
            <w:tcW w:w="1034" w:type="dxa"/>
            <w:shd w:val="clear" w:color="auto" w:fill="auto"/>
          </w:tcPr>
          <w:p w14:paraId="1EB68A72" w14:textId="77777777" w:rsidR="00023EF0" w:rsidRPr="00BD710F" w:rsidRDefault="00023EF0" w:rsidP="00023EF0">
            <w:pPr>
              <w:jc w:val="center"/>
              <w:rPr>
                <w:rFonts w:cs="Arial"/>
                <w:sz w:val="20"/>
              </w:rPr>
            </w:pPr>
          </w:p>
        </w:tc>
      </w:tr>
      <w:tr w:rsidR="00023EF0" w:rsidRPr="00BD710F" w14:paraId="72647E36"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auto"/>
          </w:tcPr>
          <w:p w14:paraId="3D7194E4" w14:textId="77777777" w:rsidR="00023EF0" w:rsidRPr="00BD710F" w:rsidRDefault="00023EF0" w:rsidP="000D38C6">
            <w:pPr>
              <w:numPr>
                <w:ilvl w:val="0"/>
                <w:numId w:val="34"/>
              </w:numPr>
              <w:tabs>
                <w:tab w:val="left" w:pos="397"/>
              </w:tabs>
              <w:contextualSpacing/>
              <w:rPr>
                <w:rFonts w:cs="Arial"/>
                <w:sz w:val="20"/>
              </w:rPr>
            </w:pPr>
          </w:p>
        </w:tc>
        <w:tc>
          <w:tcPr>
            <w:tcW w:w="7670" w:type="dxa"/>
            <w:shd w:val="clear" w:color="auto" w:fill="auto"/>
          </w:tcPr>
          <w:p w14:paraId="4969C73E" w14:textId="77777777" w:rsidR="00023EF0" w:rsidRPr="00BD710F" w:rsidRDefault="00023EF0" w:rsidP="00023EF0">
            <w:pPr>
              <w:jc w:val="both"/>
              <w:rPr>
                <w:rFonts w:cs="Arial"/>
                <w:sz w:val="20"/>
                <w:lang w:eastAsia="en-US"/>
              </w:rPr>
            </w:pPr>
            <w:r w:rsidRPr="00BD710F">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1034" w:type="dxa"/>
            <w:shd w:val="clear" w:color="auto" w:fill="auto"/>
          </w:tcPr>
          <w:p w14:paraId="7A0D7C3F" w14:textId="77777777" w:rsidR="00023EF0" w:rsidRPr="00BD710F" w:rsidRDefault="00023EF0" w:rsidP="00023EF0">
            <w:pPr>
              <w:jc w:val="center"/>
              <w:rPr>
                <w:rFonts w:cs="Arial"/>
                <w:sz w:val="20"/>
              </w:rPr>
            </w:pPr>
          </w:p>
        </w:tc>
      </w:tr>
      <w:tr w:rsidR="00023EF0" w:rsidRPr="00BD710F" w14:paraId="1AC5B7E7"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144ACB17" w14:textId="77777777" w:rsidR="00023EF0" w:rsidRPr="00BD710F" w:rsidRDefault="00023EF0" w:rsidP="000D38C6">
            <w:pPr>
              <w:numPr>
                <w:ilvl w:val="0"/>
                <w:numId w:val="34"/>
              </w:numPr>
              <w:tabs>
                <w:tab w:val="left" w:pos="397"/>
              </w:tabs>
              <w:contextualSpacing/>
              <w:rPr>
                <w:rFonts w:cs="Arial"/>
                <w:sz w:val="20"/>
              </w:rPr>
            </w:pPr>
          </w:p>
        </w:tc>
        <w:tc>
          <w:tcPr>
            <w:tcW w:w="7670" w:type="dxa"/>
            <w:shd w:val="clear" w:color="auto" w:fill="auto"/>
          </w:tcPr>
          <w:p w14:paraId="145DF35F" w14:textId="762C36FF" w:rsidR="00023EF0" w:rsidRPr="00BD710F" w:rsidRDefault="00023EF0" w:rsidP="00023EF0">
            <w:pPr>
              <w:jc w:val="both"/>
              <w:rPr>
                <w:rFonts w:cs="Arial"/>
                <w:sz w:val="20"/>
                <w:lang w:eastAsia="en-US"/>
              </w:rPr>
            </w:pPr>
            <w:r w:rsidRPr="00BD710F">
              <w:rPr>
                <w:rFonts w:cs="Arial"/>
                <w:sz w:val="20"/>
                <w:lang w:eastAsia="en-US"/>
              </w:rPr>
              <w:t xml:space="preserve">De Inschrijving heeft een geldigheidsduur van minimaal </w:t>
            </w:r>
            <w:r w:rsidR="00EA3B88">
              <w:rPr>
                <w:rFonts w:cs="Arial"/>
                <w:sz w:val="20"/>
                <w:lang w:eastAsia="en-US"/>
              </w:rPr>
              <w:t>90</w:t>
            </w:r>
            <w:r w:rsidRPr="00BD710F">
              <w:rPr>
                <w:rFonts w:cs="Arial"/>
                <w:sz w:val="20"/>
                <w:lang w:eastAsia="en-US"/>
              </w:rPr>
              <w:t xml:space="preserve"> dagen gerekend vanaf de sluitingsdatum van de Inschrijvingstermijn.</w:t>
            </w:r>
          </w:p>
        </w:tc>
        <w:tc>
          <w:tcPr>
            <w:tcW w:w="1034" w:type="dxa"/>
            <w:shd w:val="clear" w:color="auto" w:fill="auto"/>
          </w:tcPr>
          <w:p w14:paraId="734E37F5" w14:textId="77777777" w:rsidR="00023EF0" w:rsidRPr="00BD710F" w:rsidRDefault="00023EF0" w:rsidP="00023EF0">
            <w:pPr>
              <w:jc w:val="center"/>
              <w:rPr>
                <w:rFonts w:cs="Arial"/>
                <w:sz w:val="20"/>
              </w:rPr>
            </w:pPr>
          </w:p>
        </w:tc>
      </w:tr>
      <w:tr w:rsidR="00023EF0" w:rsidRPr="00BD710F" w14:paraId="5A9A5F36"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auto"/>
          </w:tcPr>
          <w:p w14:paraId="2E2CE32C" w14:textId="77777777" w:rsidR="00023EF0" w:rsidRPr="00BD710F" w:rsidRDefault="00023EF0" w:rsidP="000D38C6">
            <w:pPr>
              <w:numPr>
                <w:ilvl w:val="0"/>
                <w:numId w:val="34"/>
              </w:numPr>
              <w:tabs>
                <w:tab w:val="left" w:pos="397"/>
              </w:tabs>
              <w:contextualSpacing/>
              <w:rPr>
                <w:rFonts w:cs="Arial"/>
                <w:sz w:val="20"/>
              </w:rPr>
            </w:pPr>
          </w:p>
        </w:tc>
        <w:tc>
          <w:tcPr>
            <w:tcW w:w="7670" w:type="dxa"/>
            <w:shd w:val="clear" w:color="auto" w:fill="auto"/>
          </w:tcPr>
          <w:p w14:paraId="0B13E90D" w14:textId="77777777" w:rsidR="00023EF0" w:rsidRPr="00BD710F" w:rsidRDefault="00023EF0" w:rsidP="00023EF0">
            <w:pPr>
              <w:jc w:val="both"/>
              <w:rPr>
                <w:rFonts w:cs="Arial"/>
                <w:sz w:val="20"/>
                <w:lang w:eastAsia="en-US"/>
              </w:rPr>
            </w:pPr>
            <w:r w:rsidRPr="00BD710F">
              <w:rPr>
                <w:rFonts w:cs="Arial"/>
                <w:sz w:val="20"/>
                <w:lang w:eastAsia="en-US"/>
              </w:rPr>
              <w:t>Aan de Inschrijving zullen voor de aanvrager van de Inschrijving geen kosten zijn verbonden, ongeacht of de procedure zal leiden tot het sluiten van een Overeenkomst.</w:t>
            </w:r>
          </w:p>
        </w:tc>
        <w:tc>
          <w:tcPr>
            <w:tcW w:w="1034" w:type="dxa"/>
            <w:shd w:val="clear" w:color="auto" w:fill="auto"/>
          </w:tcPr>
          <w:p w14:paraId="15E057F0" w14:textId="77777777" w:rsidR="00023EF0" w:rsidRPr="00BD710F" w:rsidRDefault="00023EF0" w:rsidP="00023EF0">
            <w:pPr>
              <w:jc w:val="center"/>
              <w:rPr>
                <w:rFonts w:cs="Arial"/>
                <w:sz w:val="20"/>
              </w:rPr>
            </w:pPr>
          </w:p>
        </w:tc>
      </w:tr>
      <w:tr w:rsidR="00023EF0" w:rsidRPr="00BD710F" w14:paraId="4B73D662"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6413BAA3" w14:textId="77777777" w:rsidR="00023EF0" w:rsidRPr="00BD710F" w:rsidRDefault="00023EF0" w:rsidP="000D38C6">
            <w:pPr>
              <w:numPr>
                <w:ilvl w:val="0"/>
                <w:numId w:val="34"/>
              </w:numPr>
              <w:tabs>
                <w:tab w:val="left" w:pos="397"/>
              </w:tabs>
              <w:contextualSpacing/>
              <w:rPr>
                <w:rFonts w:cs="Arial"/>
                <w:sz w:val="20"/>
              </w:rPr>
            </w:pPr>
          </w:p>
        </w:tc>
        <w:tc>
          <w:tcPr>
            <w:tcW w:w="7670" w:type="dxa"/>
            <w:shd w:val="clear" w:color="auto" w:fill="auto"/>
          </w:tcPr>
          <w:p w14:paraId="63EBE5DE" w14:textId="77777777" w:rsidR="00023EF0" w:rsidRPr="00BD710F" w:rsidRDefault="00023EF0" w:rsidP="00023EF0">
            <w:pPr>
              <w:jc w:val="both"/>
              <w:rPr>
                <w:rFonts w:cs="Arial"/>
                <w:b/>
                <w:sz w:val="20"/>
              </w:rPr>
            </w:pPr>
            <w:r w:rsidRPr="00BD710F">
              <w:rPr>
                <w:rFonts w:cs="Arial"/>
                <w:sz w:val="20"/>
                <w:lang w:eastAsia="en-US"/>
              </w:rPr>
              <w:t>Prijzen, zoals in de Inschrijving vermeld, zijn in euro’s en exclusief BTW, maar voor zover van toepassing inclusief alle overige additionele kosten (bureaukosten, materiaalkosten, toeslagen, reis-en verblijfskosten etc.).</w:t>
            </w:r>
            <w:r w:rsidRPr="00BD710F">
              <w:rPr>
                <w:rFonts w:cs="Arial"/>
                <w:sz w:val="20"/>
              </w:rPr>
              <w:t xml:space="preserve"> </w:t>
            </w:r>
          </w:p>
        </w:tc>
        <w:tc>
          <w:tcPr>
            <w:tcW w:w="1034" w:type="dxa"/>
            <w:shd w:val="clear" w:color="auto" w:fill="auto"/>
          </w:tcPr>
          <w:p w14:paraId="6BDE551B" w14:textId="77777777" w:rsidR="00023EF0" w:rsidRPr="00BD710F" w:rsidRDefault="00023EF0" w:rsidP="00023EF0">
            <w:pPr>
              <w:jc w:val="center"/>
              <w:rPr>
                <w:rFonts w:cs="Arial"/>
                <w:sz w:val="20"/>
              </w:rPr>
            </w:pPr>
          </w:p>
        </w:tc>
      </w:tr>
      <w:tr w:rsidR="00023EF0" w:rsidRPr="00BD710F" w14:paraId="75D6FDD8"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auto"/>
          </w:tcPr>
          <w:p w14:paraId="0A4BC846" w14:textId="77777777" w:rsidR="00023EF0" w:rsidRPr="00BD710F" w:rsidRDefault="00023EF0" w:rsidP="000D38C6">
            <w:pPr>
              <w:numPr>
                <w:ilvl w:val="0"/>
                <w:numId w:val="34"/>
              </w:numPr>
              <w:tabs>
                <w:tab w:val="left" w:pos="397"/>
              </w:tabs>
              <w:contextualSpacing/>
              <w:rPr>
                <w:rFonts w:cs="Arial"/>
                <w:sz w:val="20"/>
              </w:rPr>
            </w:pPr>
          </w:p>
        </w:tc>
        <w:tc>
          <w:tcPr>
            <w:tcW w:w="7670" w:type="dxa"/>
            <w:shd w:val="clear" w:color="auto" w:fill="auto"/>
          </w:tcPr>
          <w:p w14:paraId="25FAB5E7" w14:textId="4CB47369" w:rsidR="00023EF0" w:rsidRPr="00BD710F" w:rsidRDefault="00023EF0" w:rsidP="00023EF0">
            <w:pPr>
              <w:jc w:val="both"/>
              <w:rPr>
                <w:rFonts w:cs="Arial"/>
                <w:sz w:val="20"/>
              </w:rPr>
            </w:pPr>
            <w:r w:rsidRPr="00BD710F">
              <w:rPr>
                <w:rFonts w:cs="Arial"/>
                <w:sz w:val="20"/>
              </w:rPr>
              <w:t>De Opdrachtnemer zal voor diensten die niet zijn vermeld in het Beschrijvend document, de Opdrachtgever geen hogere tarieven in rekening brengen dan de gebruikelijke tarieven die de Opdrachtnemer hanteert voor overige afnemers van zijn diensten binnen de zakelijke markt.</w:t>
            </w:r>
          </w:p>
        </w:tc>
        <w:tc>
          <w:tcPr>
            <w:tcW w:w="1034" w:type="dxa"/>
            <w:shd w:val="clear" w:color="auto" w:fill="auto"/>
          </w:tcPr>
          <w:p w14:paraId="1E2112B2" w14:textId="77777777" w:rsidR="00023EF0" w:rsidRPr="00BD710F" w:rsidRDefault="00023EF0" w:rsidP="00023EF0">
            <w:pPr>
              <w:jc w:val="center"/>
              <w:rPr>
                <w:rFonts w:cs="Arial"/>
                <w:sz w:val="20"/>
              </w:rPr>
            </w:pPr>
          </w:p>
        </w:tc>
      </w:tr>
      <w:tr w:rsidR="00023EF0" w:rsidRPr="00EA0870" w14:paraId="76F607C2"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4F59DC3F" w14:textId="77777777" w:rsidR="00023EF0" w:rsidRPr="00DD3CE6" w:rsidRDefault="00023EF0" w:rsidP="000D38C6">
            <w:pPr>
              <w:numPr>
                <w:ilvl w:val="0"/>
                <w:numId w:val="34"/>
              </w:numPr>
              <w:tabs>
                <w:tab w:val="left" w:pos="397"/>
              </w:tabs>
              <w:contextualSpacing/>
              <w:rPr>
                <w:rFonts w:cs="Arial"/>
                <w:sz w:val="20"/>
              </w:rPr>
            </w:pPr>
          </w:p>
        </w:tc>
        <w:tc>
          <w:tcPr>
            <w:tcW w:w="7670" w:type="dxa"/>
            <w:shd w:val="clear" w:color="auto" w:fill="auto"/>
          </w:tcPr>
          <w:p w14:paraId="45633E5E" w14:textId="070355D7" w:rsidR="00023EF0" w:rsidRPr="00DD3CE6" w:rsidRDefault="00023EF0" w:rsidP="00023EF0">
            <w:pPr>
              <w:jc w:val="both"/>
              <w:rPr>
                <w:rFonts w:cs="Arial"/>
                <w:sz w:val="20"/>
              </w:rPr>
            </w:pPr>
            <w:r w:rsidRPr="00DD3CE6">
              <w:rPr>
                <w:rFonts w:cs="Arial"/>
                <w:sz w:val="20"/>
              </w:rPr>
              <w:t>De Opdrachtnemer vrijwaart VRLN tegen eventuele aanspraken van derden terzake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en het gebruik of toepassing van de geleverde Goederen of Diensten van de Opdrachtnemer.</w:t>
            </w:r>
          </w:p>
        </w:tc>
        <w:tc>
          <w:tcPr>
            <w:tcW w:w="1034" w:type="dxa"/>
            <w:shd w:val="clear" w:color="auto" w:fill="auto"/>
          </w:tcPr>
          <w:p w14:paraId="0B5C820E" w14:textId="75E9E26F" w:rsidR="00023EF0" w:rsidRPr="00EA0870" w:rsidRDefault="00023EF0" w:rsidP="00023EF0">
            <w:pPr>
              <w:jc w:val="center"/>
              <w:rPr>
                <w:rFonts w:cs="Arial"/>
                <w:color w:val="FF0000"/>
                <w:sz w:val="20"/>
              </w:rPr>
            </w:pPr>
          </w:p>
        </w:tc>
      </w:tr>
      <w:tr w:rsidR="00023EF0" w:rsidRPr="00BD710F" w14:paraId="0F26B639"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D9D9D9" w:themeFill="background1" w:themeFillShade="D9"/>
          </w:tcPr>
          <w:p w14:paraId="00FBCA99" w14:textId="77777777" w:rsidR="00023EF0" w:rsidRPr="00BD710F" w:rsidRDefault="00023EF0" w:rsidP="00023EF0">
            <w:pPr>
              <w:rPr>
                <w:rFonts w:cs="Arial"/>
                <w:b/>
                <w:sz w:val="20"/>
              </w:rPr>
            </w:pPr>
            <w:r w:rsidRPr="00BD710F">
              <w:rPr>
                <w:rFonts w:cs="Arial"/>
                <w:b/>
                <w:sz w:val="20"/>
              </w:rPr>
              <w:t>Eis</w:t>
            </w:r>
          </w:p>
        </w:tc>
        <w:tc>
          <w:tcPr>
            <w:tcW w:w="7670" w:type="dxa"/>
            <w:shd w:val="clear" w:color="auto" w:fill="D9D9D9" w:themeFill="background1" w:themeFillShade="D9"/>
          </w:tcPr>
          <w:p w14:paraId="5697F964" w14:textId="0E0DFCB6" w:rsidR="00023EF0" w:rsidRPr="00BD710F" w:rsidRDefault="00023EF0" w:rsidP="00023EF0">
            <w:pPr>
              <w:jc w:val="both"/>
              <w:rPr>
                <w:rFonts w:cs="Arial"/>
                <w:b/>
                <w:sz w:val="20"/>
              </w:rPr>
            </w:pPr>
            <w:r w:rsidRPr="00BD710F">
              <w:rPr>
                <w:rFonts w:cs="Arial"/>
                <w:b/>
                <w:sz w:val="20"/>
              </w:rPr>
              <w:t>Aanbesteding specifieke eisen</w:t>
            </w:r>
          </w:p>
        </w:tc>
        <w:tc>
          <w:tcPr>
            <w:tcW w:w="1034" w:type="dxa"/>
            <w:shd w:val="clear" w:color="auto" w:fill="D9D9D9" w:themeFill="background1" w:themeFillShade="D9"/>
          </w:tcPr>
          <w:p w14:paraId="1F4758CF" w14:textId="50D5EAAF" w:rsidR="00023EF0" w:rsidRPr="00BD710F" w:rsidRDefault="00023EF0" w:rsidP="00023EF0">
            <w:pPr>
              <w:jc w:val="center"/>
              <w:rPr>
                <w:rFonts w:cs="Arial"/>
                <w:b/>
                <w:sz w:val="20"/>
              </w:rPr>
            </w:pPr>
          </w:p>
        </w:tc>
      </w:tr>
      <w:tr w:rsidR="00023EF0" w:rsidRPr="00BD710F" w14:paraId="04714645"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5B2964F3" w14:textId="77777777" w:rsidR="00023EF0" w:rsidRPr="00BD710F" w:rsidRDefault="00023EF0" w:rsidP="000D38C6">
            <w:pPr>
              <w:numPr>
                <w:ilvl w:val="0"/>
                <w:numId w:val="34"/>
              </w:numPr>
              <w:tabs>
                <w:tab w:val="left" w:pos="397"/>
              </w:tabs>
              <w:contextualSpacing/>
              <w:rPr>
                <w:rFonts w:cs="Arial"/>
                <w:sz w:val="20"/>
              </w:rPr>
            </w:pPr>
          </w:p>
        </w:tc>
        <w:tc>
          <w:tcPr>
            <w:tcW w:w="7670" w:type="dxa"/>
            <w:shd w:val="clear" w:color="auto" w:fill="auto"/>
          </w:tcPr>
          <w:p w14:paraId="50076492" w14:textId="3E47065A" w:rsidR="00023EF0" w:rsidRPr="00BD710F" w:rsidRDefault="009F40DA" w:rsidP="00257BAB">
            <w:pPr>
              <w:jc w:val="both"/>
              <w:rPr>
                <w:rFonts w:cs="Arial"/>
                <w:sz w:val="20"/>
              </w:rPr>
            </w:pPr>
            <w:r>
              <w:t>De inschrijver kan terreinkennis en soorte</w:t>
            </w:r>
            <w:r w:rsidR="001F6E1C">
              <w:t>n</w:t>
            </w:r>
            <w:r w:rsidR="00592258">
              <w:t xml:space="preserve"> </w:t>
            </w:r>
            <w:r>
              <w:t xml:space="preserve">kennis vertalen in een uitvoeringsplan </w:t>
            </w:r>
            <w:r w:rsidR="001F6E1C">
              <w:t>en/of bestek.</w:t>
            </w:r>
          </w:p>
        </w:tc>
        <w:tc>
          <w:tcPr>
            <w:tcW w:w="1034" w:type="dxa"/>
            <w:shd w:val="clear" w:color="auto" w:fill="auto"/>
          </w:tcPr>
          <w:p w14:paraId="46AA0AE8" w14:textId="77777777" w:rsidR="00023EF0" w:rsidRPr="00BD710F" w:rsidRDefault="00023EF0" w:rsidP="00023EF0">
            <w:pPr>
              <w:jc w:val="center"/>
              <w:rPr>
                <w:rFonts w:cs="Arial"/>
                <w:sz w:val="20"/>
              </w:rPr>
            </w:pPr>
          </w:p>
        </w:tc>
      </w:tr>
      <w:tr w:rsidR="00257BAB" w:rsidRPr="00BD710F" w14:paraId="7AD84765"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auto"/>
          </w:tcPr>
          <w:p w14:paraId="31AFA474" w14:textId="77777777" w:rsidR="00257BAB" w:rsidRPr="00BD710F" w:rsidRDefault="00257BAB" w:rsidP="000D38C6">
            <w:pPr>
              <w:numPr>
                <w:ilvl w:val="0"/>
                <w:numId w:val="34"/>
              </w:numPr>
              <w:tabs>
                <w:tab w:val="left" w:pos="397"/>
              </w:tabs>
              <w:contextualSpacing/>
              <w:rPr>
                <w:rFonts w:cs="Arial"/>
              </w:rPr>
            </w:pPr>
          </w:p>
        </w:tc>
        <w:tc>
          <w:tcPr>
            <w:tcW w:w="7670" w:type="dxa"/>
            <w:shd w:val="clear" w:color="auto" w:fill="auto"/>
          </w:tcPr>
          <w:p w14:paraId="3A44C6C4" w14:textId="18A56343" w:rsidR="00257BAB" w:rsidRDefault="00257BAB" w:rsidP="00257BAB">
            <w:pPr>
              <w:jc w:val="both"/>
            </w:pPr>
            <w:r>
              <w:t>De inschrijver organiseert (mede op advies van de opdrachtgever) instemming van de eigenaar, gebaseerd op aard en gewenste kwaliteit van de maatregelen.</w:t>
            </w:r>
          </w:p>
        </w:tc>
        <w:tc>
          <w:tcPr>
            <w:tcW w:w="1034" w:type="dxa"/>
            <w:shd w:val="clear" w:color="auto" w:fill="auto"/>
          </w:tcPr>
          <w:p w14:paraId="7B8A11C2" w14:textId="77777777" w:rsidR="00257BAB" w:rsidRPr="00BD710F" w:rsidRDefault="00257BAB" w:rsidP="00023EF0">
            <w:pPr>
              <w:jc w:val="center"/>
              <w:rPr>
                <w:rFonts w:cs="Arial"/>
              </w:rPr>
            </w:pPr>
          </w:p>
        </w:tc>
      </w:tr>
      <w:tr w:rsidR="00257BAB" w:rsidRPr="00BD710F" w14:paraId="78B5FB67"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068423D1" w14:textId="77777777" w:rsidR="00257BAB" w:rsidRPr="00BD710F" w:rsidRDefault="00257BAB" w:rsidP="000D38C6">
            <w:pPr>
              <w:numPr>
                <w:ilvl w:val="0"/>
                <w:numId w:val="34"/>
              </w:numPr>
              <w:tabs>
                <w:tab w:val="left" w:pos="397"/>
              </w:tabs>
              <w:contextualSpacing/>
              <w:rPr>
                <w:rFonts w:cs="Arial"/>
              </w:rPr>
            </w:pPr>
          </w:p>
        </w:tc>
        <w:tc>
          <w:tcPr>
            <w:tcW w:w="7670" w:type="dxa"/>
            <w:shd w:val="clear" w:color="auto" w:fill="auto"/>
          </w:tcPr>
          <w:p w14:paraId="165EC58C" w14:textId="01FA3611" w:rsidR="00257BAB" w:rsidRDefault="00257BAB" w:rsidP="00257BAB">
            <w:pPr>
              <w:jc w:val="both"/>
            </w:pPr>
            <w:r>
              <w:t>Inschrijver bereidt eventuele vergunningen en ontheffingen voor en maakt deze gereed voor indiening.</w:t>
            </w:r>
          </w:p>
        </w:tc>
        <w:tc>
          <w:tcPr>
            <w:tcW w:w="1034" w:type="dxa"/>
            <w:shd w:val="clear" w:color="auto" w:fill="auto"/>
          </w:tcPr>
          <w:p w14:paraId="4CCD3D50" w14:textId="77777777" w:rsidR="00257BAB" w:rsidRPr="00BD710F" w:rsidRDefault="00257BAB" w:rsidP="00023EF0">
            <w:pPr>
              <w:jc w:val="center"/>
              <w:rPr>
                <w:rFonts w:cs="Arial"/>
              </w:rPr>
            </w:pPr>
          </w:p>
        </w:tc>
      </w:tr>
      <w:tr w:rsidR="00257BAB" w:rsidRPr="00BD710F" w14:paraId="2FBA9E18"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auto"/>
          </w:tcPr>
          <w:p w14:paraId="29D5DC22" w14:textId="77777777" w:rsidR="00257BAB" w:rsidRPr="00BD710F" w:rsidRDefault="00257BAB" w:rsidP="000D38C6">
            <w:pPr>
              <w:numPr>
                <w:ilvl w:val="0"/>
                <w:numId w:val="34"/>
              </w:numPr>
              <w:tabs>
                <w:tab w:val="left" w:pos="397"/>
              </w:tabs>
              <w:contextualSpacing/>
              <w:rPr>
                <w:rFonts w:cs="Arial"/>
              </w:rPr>
            </w:pPr>
          </w:p>
        </w:tc>
        <w:tc>
          <w:tcPr>
            <w:tcW w:w="7670" w:type="dxa"/>
            <w:shd w:val="clear" w:color="auto" w:fill="auto"/>
          </w:tcPr>
          <w:p w14:paraId="0C6AD368" w14:textId="03E4966C" w:rsidR="00257BAB" w:rsidRDefault="00257BAB" w:rsidP="00257BAB">
            <w:pPr>
              <w:jc w:val="both"/>
            </w:pPr>
            <w:r>
              <w:t xml:space="preserve">Inschrijver kan kosten afrekenen op regiebasis, vooraf gegaan door een inschatting van de noodzakelijke uren per vergunning. </w:t>
            </w:r>
          </w:p>
        </w:tc>
        <w:tc>
          <w:tcPr>
            <w:tcW w:w="1034" w:type="dxa"/>
            <w:shd w:val="clear" w:color="auto" w:fill="auto"/>
          </w:tcPr>
          <w:p w14:paraId="793CE218" w14:textId="77777777" w:rsidR="00257BAB" w:rsidRPr="00BD710F" w:rsidRDefault="00257BAB" w:rsidP="00023EF0">
            <w:pPr>
              <w:jc w:val="center"/>
              <w:rPr>
                <w:rFonts w:cs="Arial"/>
              </w:rPr>
            </w:pPr>
          </w:p>
        </w:tc>
      </w:tr>
      <w:tr w:rsidR="00257BAB" w:rsidRPr="00BD710F" w14:paraId="476DF53F"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493202E7" w14:textId="77777777" w:rsidR="00257BAB" w:rsidRPr="00BD710F" w:rsidRDefault="00257BAB" w:rsidP="000D38C6">
            <w:pPr>
              <w:numPr>
                <w:ilvl w:val="0"/>
                <w:numId w:val="34"/>
              </w:numPr>
              <w:tabs>
                <w:tab w:val="left" w:pos="397"/>
              </w:tabs>
              <w:contextualSpacing/>
              <w:rPr>
                <w:rFonts w:cs="Arial"/>
              </w:rPr>
            </w:pPr>
          </w:p>
        </w:tc>
        <w:tc>
          <w:tcPr>
            <w:tcW w:w="7670" w:type="dxa"/>
            <w:shd w:val="clear" w:color="auto" w:fill="auto"/>
          </w:tcPr>
          <w:p w14:paraId="17EBCC56" w14:textId="77777777" w:rsidR="00257BAB" w:rsidRDefault="00257BAB" w:rsidP="00257BAB">
            <w:pPr>
              <w:jc w:val="both"/>
            </w:pPr>
            <w:r>
              <w:t xml:space="preserve">Inschrijver beheerst het totale proces van uitvoering: </w:t>
            </w:r>
          </w:p>
          <w:p w14:paraId="4C0ABB42" w14:textId="77777777" w:rsidR="00257BAB" w:rsidRDefault="00257BAB" w:rsidP="00257BAB">
            <w:pPr>
              <w:jc w:val="both"/>
            </w:pPr>
            <w:r>
              <w:t>-) opstart</w:t>
            </w:r>
          </w:p>
          <w:p w14:paraId="52BEBFC6" w14:textId="77777777" w:rsidR="00257BAB" w:rsidRDefault="00257BAB" w:rsidP="00257BAB">
            <w:pPr>
              <w:jc w:val="both"/>
            </w:pPr>
            <w:r>
              <w:t>-) begeleiding in overleg</w:t>
            </w:r>
          </w:p>
          <w:p w14:paraId="7ACFDEE0" w14:textId="77777777" w:rsidR="00257BAB" w:rsidRDefault="00257BAB" w:rsidP="00257BAB">
            <w:pPr>
              <w:jc w:val="both"/>
            </w:pPr>
            <w:r>
              <w:t>-) beoordeling termijnstaten</w:t>
            </w:r>
          </w:p>
          <w:p w14:paraId="1EA63D60" w14:textId="1A5C9527" w:rsidR="00257BAB" w:rsidRDefault="00257BAB" w:rsidP="00257BAB">
            <w:pPr>
              <w:jc w:val="both"/>
            </w:pPr>
            <w:r>
              <w:t>-) proces verbaal van oplevering</w:t>
            </w:r>
          </w:p>
        </w:tc>
        <w:tc>
          <w:tcPr>
            <w:tcW w:w="1034" w:type="dxa"/>
            <w:shd w:val="clear" w:color="auto" w:fill="auto"/>
          </w:tcPr>
          <w:p w14:paraId="6A8D3D1A" w14:textId="77777777" w:rsidR="00257BAB" w:rsidRPr="00BD710F" w:rsidRDefault="00257BAB" w:rsidP="00023EF0">
            <w:pPr>
              <w:jc w:val="center"/>
              <w:rPr>
                <w:rFonts w:cs="Arial"/>
              </w:rPr>
            </w:pPr>
          </w:p>
        </w:tc>
      </w:tr>
      <w:tr w:rsidR="00257BAB" w:rsidRPr="00BD710F" w14:paraId="63BC25DE"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auto"/>
          </w:tcPr>
          <w:p w14:paraId="53494268" w14:textId="77777777" w:rsidR="00257BAB" w:rsidRPr="00BD710F" w:rsidRDefault="00257BAB" w:rsidP="000D38C6">
            <w:pPr>
              <w:numPr>
                <w:ilvl w:val="0"/>
                <w:numId w:val="34"/>
              </w:numPr>
              <w:tabs>
                <w:tab w:val="left" w:pos="397"/>
              </w:tabs>
              <w:contextualSpacing/>
              <w:rPr>
                <w:rFonts w:cs="Arial"/>
              </w:rPr>
            </w:pPr>
          </w:p>
        </w:tc>
        <w:tc>
          <w:tcPr>
            <w:tcW w:w="7670" w:type="dxa"/>
            <w:shd w:val="clear" w:color="auto" w:fill="auto"/>
          </w:tcPr>
          <w:p w14:paraId="3C8566C6" w14:textId="525F9097" w:rsidR="00257BAB" w:rsidRDefault="00257BAB" w:rsidP="00257BAB">
            <w:pPr>
              <w:jc w:val="both"/>
            </w:pPr>
            <w:r>
              <w:t>Inschrijver wordt gemandateerd door opdrachtgever om namens opdrachtgever, en eigenaar in diens terreinen aanwijzingen te geven aan derden ten aanzien van de uitvoering.</w:t>
            </w:r>
          </w:p>
        </w:tc>
        <w:tc>
          <w:tcPr>
            <w:tcW w:w="1034" w:type="dxa"/>
            <w:shd w:val="clear" w:color="auto" w:fill="auto"/>
          </w:tcPr>
          <w:p w14:paraId="64C48F59" w14:textId="77777777" w:rsidR="00257BAB" w:rsidRPr="00BD710F" w:rsidRDefault="00257BAB" w:rsidP="00023EF0">
            <w:pPr>
              <w:jc w:val="center"/>
              <w:rPr>
                <w:rFonts w:cs="Arial"/>
              </w:rPr>
            </w:pPr>
          </w:p>
        </w:tc>
      </w:tr>
      <w:tr w:rsidR="00257BAB" w:rsidRPr="00BD710F" w14:paraId="3579BBEA"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5896043F" w14:textId="77777777" w:rsidR="00257BAB" w:rsidRPr="00BD710F" w:rsidRDefault="00257BAB" w:rsidP="000D38C6">
            <w:pPr>
              <w:numPr>
                <w:ilvl w:val="0"/>
                <w:numId w:val="34"/>
              </w:numPr>
              <w:tabs>
                <w:tab w:val="left" w:pos="397"/>
              </w:tabs>
              <w:contextualSpacing/>
              <w:rPr>
                <w:rFonts w:cs="Arial"/>
              </w:rPr>
            </w:pPr>
          </w:p>
        </w:tc>
        <w:tc>
          <w:tcPr>
            <w:tcW w:w="7670" w:type="dxa"/>
            <w:shd w:val="clear" w:color="auto" w:fill="auto"/>
          </w:tcPr>
          <w:p w14:paraId="0E2DDAD4" w14:textId="3F411344" w:rsidR="00257BAB" w:rsidRDefault="00257BAB" w:rsidP="00257BAB">
            <w:pPr>
              <w:jc w:val="both"/>
            </w:pPr>
            <w:r>
              <w:t>Inschrijver is in overleg met Opdrachtgever aanwezig bij de begeleiding in de uitvoering met een minimale inzet voor directievoering en toezicht per natuurgebied.</w:t>
            </w:r>
          </w:p>
        </w:tc>
        <w:tc>
          <w:tcPr>
            <w:tcW w:w="1034" w:type="dxa"/>
            <w:shd w:val="clear" w:color="auto" w:fill="auto"/>
          </w:tcPr>
          <w:p w14:paraId="1030A6C0" w14:textId="77777777" w:rsidR="00257BAB" w:rsidRPr="00BD710F" w:rsidRDefault="00257BAB" w:rsidP="00023EF0">
            <w:pPr>
              <w:jc w:val="center"/>
              <w:rPr>
                <w:rFonts w:cs="Arial"/>
              </w:rPr>
            </w:pPr>
          </w:p>
        </w:tc>
      </w:tr>
      <w:tr w:rsidR="00257BAB" w:rsidRPr="00BD710F" w14:paraId="14C4AC9A"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auto"/>
          </w:tcPr>
          <w:p w14:paraId="4DCAEAEA" w14:textId="77777777" w:rsidR="00257BAB" w:rsidRPr="00BD710F" w:rsidRDefault="00257BAB" w:rsidP="000D38C6">
            <w:pPr>
              <w:numPr>
                <w:ilvl w:val="0"/>
                <w:numId w:val="34"/>
              </w:numPr>
              <w:tabs>
                <w:tab w:val="left" w:pos="397"/>
              </w:tabs>
              <w:contextualSpacing/>
              <w:rPr>
                <w:rFonts w:cs="Arial"/>
              </w:rPr>
            </w:pPr>
          </w:p>
        </w:tc>
        <w:tc>
          <w:tcPr>
            <w:tcW w:w="7670" w:type="dxa"/>
            <w:shd w:val="clear" w:color="auto" w:fill="auto"/>
          </w:tcPr>
          <w:p w14:paraId="7CA2F217" w14:textId="3F4CF617" w:rsidR="00257BAB" w:rsidRDefault="00257BAB" w:rsidP="00257BAB">
            <w:pPr>
              <w:jc w:val="both"/>
            </w:pPr>
            <w:r>
              <w:t>Inschrijver is in haar rol van directievoerder binnen een vooraf afgesproken bedrag gemandateerd om per perceel meerwerkopdrachten goed te keuren.</w:t>
            </w:r>
          </w:p>
        </w:tc>
        <w:tc>
          <w:tcPr>
            <w:tcW w:w="1034" w:type="dxa"/>
            <w:shd w:val="clear" w:color="auto" w:fill="auto"/>
          </w:tcPr>
          <w:p w14:paraId="122E4974" w14:textId="77777777" w:rsidR="00257BAB" w:rsidRPr="00BD710F" w:rsidRDefault="00257BAB" w:rsidP="00023EF0">
            <w:pPr>
              <w:jc w:val="center"/>
              <w:rPr>
                <w:rFonts w:cs="Arial"/>
              </w:rPr>
            </w:pPr>
          </w:p>
        </w:tc>
      </w:tr>
      <w:tr w:rsidR="00023EF0" w:rsidRPr="00BD710F" w14:paraId="6C7B1D43"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08A16C55" w14:textId="77777777" w:rsidR="00023EF0" w:rsidRPr="00BD710F" w:rsidRDefault="00023EF0" w:rsidP="000D38C6">
            <w:pPr>
              <w:numPr>
                <w:ilvl w:val="0"/>
                <w:numId w:val="34"/>
              </w:numPr>
              <w:tabs>
                <w:tab w:val="left" w:pos="397"/>
              </w:tabs>
              <w:contextualSpacing/>
              <w:rPr>
                <w:rFonts w:cs="Arial"/>
                <w:sz w:val="20"/>
              </w:rPr>
            </w:pPr>
          </w:p>
        </w:tc>
        <w:tc>
          <w:tcPr>
            <w:tcW w:w="7670" w:type="dxa"/>
            <w:shd w:val="clear" w:color="auto" w:fill="auto"/>
          </w:tcPr>
          <w:p w14:paraId="33C5B340" w14:textId="15331B81" w:rsidR="00023EF0" w:rsidRPr="00BD710F" w:rsidRDefault="004065AB" w:rsidP="32E18145">
            <w:pPr>
              <w:jc w:val="both"/>
              <w:rPr>
                <w:rFonts w:cs="Arial"/>
                <w:sz w:val="20"/>
              </w:rPr>
            </w:pPr>
            <w:r>
              <w:t>Inschrijver brengt</w:t>
            </w:r>
            <w:r w:rsidR="00197E2C">
              <w:t xml:space="preserve"> gebiedsanalyses in kaart (shapefile/PDF) en tabelvorm (</w:t>
            </w:r>
            <w:r w:rsidR="00243BD7">
              <w:t>E</w:t>
            </w:r>
            <w:r w:rsidR="00197E2C">
              <w:t>x</w:t>
            </w:r>
            <w:r w:rsidR="00243BD7">
              <w:t>c</w:t>
            </w:r>
            <w:r w:rsidR="00197E2C">
              <w:t>el/PDF) op basis van verzamelde GEO-data en input vanuit werkgroepen</w:t>
            </w:r>
            <w:r w:rsidR="00531961" w:rsidRPr="32E18145">
              <w:rPr>
                <w:color w:val="00B050"/>
              </w:rPr>
              <w:t xml:space="preserve"> </w:t>
            </w:r>
          </w:p>
        </w:tc>
        <w:tc>
          <w:tcPr>
            <w:tcW w:w="1034" w:type="dxa"/>
            <w:shd w:val="clear" w:color="auto" w:fill="auto"/>
          </w:tcPr>
          <w:p w14:paraId="427A64D5" w14:textId="77777777" w:rsidR="00023EF0" w:rsidRPr="00BD710F" w:rsidRDefault="00023EF0" w:rsidP="00023EF0">
            <w:pPr>
              <w:jc w:val="center"/>
              <w:rPr>
                <w:rFonts w:cs="Arial"/>
                <w:sz w:val="20"/>
              </w:rPr>
            </w:pPr>
          </w:p>
        </w:tc>
      </w:tr>
      <w:tr w:rsidR="00C54B9C" w:rsidRPr="00BD710F" w14:paraId="25246719"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auto"/>
          </w:tcPr>
          <w:p w14:paraId="31BDA8AB" w14:textId="77777777" w:rsidR="00C54B9C" w:rsidRPr="00BD710F" w:rsidRDefault="00C54B9C" w:rsidP="000D38C6">
            <w:pPr>
              <w:numPr>
                <w:ilvl w:val="0"/>
                <w:numId w:val="34"/>
              </w:numPr>
              <w:tabs>
                <w:tab w:val="left" w:pos="397"/>
              </w:tabs>
              <w:contextualSpacing/>
              <w:rPr>
                <w:rFonts w:cs="Arial"/>
              </w:rPr>
            </w:pPr>
          </w:p>
        </w:tc>
        <w:tc>
          <w:tcPr>
            <w:tcW w:w="7670" w:type="dxa"/>
            <w:shd w:val="clear" w:color="auto" w:fill="auto"/>
          </w:tcPr>
          <w:p w14:paraId="53FC76F2" w14:textId="6F591DC8" w:rsidR="00C54B9C" w:rsidRDefault="00C54B9C" w:rsidP="00C54B9C">
            <w:pPr>
              <w:jc w:val="both"/>
            </w:pPr>
            <w:r>
              <w:t>Inschrijver stelt op afroep uitvoeringskaarten samen tbv werkzaamheden in het terrein in het format: Shapefile en PDF.</w:t>
            </w:r>
          </w:p>
        </w:tc>
        <w:tc>
          <w:tcPr>
            <w:tcW w:w="1034" w:type="dxa"/>
            <w:shd w:val="clear" w:color="auto" w:fill="auto"/>
          </w:tcPr>
          <w:p w14:paraId="176BFF0D" w14:textId="77777777" w:rsidR="00C54B9C" w:rsidRPr="00BD710F" w:rsidRDefault="00C54B9C" w:rsidP="00023EF0">
            <w:pPr>
              <w:jc w:val="center"/>
              <w:rPr>
                <w:rFonts w:cs="Arial"/>
              </w:rPr>
            </w:pPr>
          </w:p>
        </w:tc>
      </w:tr>
      <w:tr w:rsidR="00C54B9C" w:rsidRPr="00BD710F" w14:paraId="11F24551"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1F2730F9" w14:textId="77777777" w:rsidR="00C54B9C" w:rsidRPr="00BD710F" w:rsidRDefault="00C54B9C" w:rsidP="000D38C6">
            <w:pPr>
              <w:numPr>
                <w:ilvl w:val="0"/>
                <w:numId w:val="34"/>
              </w:numPr>
              <w:tabs>
                <w:tab w:val="left" w:pos="397"/>
              </w:tabs>
              <w:contextualSpacing/>
              <w:rPr>
                <w:rFonts w:cs="Arial"/>
              </w:rPr>
            </w:pPr>
          </w:p>
        </w:tc>
        <w:tc>
          <w:tcPr>
            <w:tcW w:w="7670" w:type="dxa"/>
            <w:shd w:val="clear" w:color="auto" w:fill="auto"/>
          </w:tcPr>
          <w:p w14:paraId="3D8E8278" w14:textId="43E673B3" w:rsidR="00C54B9C" w:rsidRDefault="00C54B9C" w:rsidP="00C54B9C">
            <w:pPr>
              <w:jc w:val="both"/>
            </w:pPr>
            <w:r>
              <w:t>Inschrijver levert u</w:t>
            </w:r>
            <w:r w:rsidRPr="004A1F06">
              <w:t>pdates of nieuwe input voor de digitale webapplicatie van de VRLN waarin alle elementen van natuurbrandmanagement worden weergegeven (o</w:t>
            </w:r>
            <w:r>
              <w:t>.</w:t>
            </w:r>
            <w:r w:rsidRPr="004A1F06">
              <w:t>a</w:t>
            </w:r>
            <w:r>
              <w:t>.</w:t>
            </w:r>
            <w:r w:rsidRPr="004A1F06">
              <w:t xml:space="preserve"> compartimentsgrenzen, opstelplaatsen etc.); </w:t>
            </w:r>
          </w:p>
        </w:tc>
        <w:tc>
          <w:tcPr>
            <w:tcW w:w="1034" w:type="dxa"/>
            <w:shd w:val="clear" w:color="auto" w:fill="auto"/>
          </w:tcPr>
          <w:p w14:paraId="1F301069" w14:textId="77777777" w:rsidR="00C54B9C" w:rsidRPr="00BD710F" w:rsidRDefault="00C54B9C" w:rsidP="00023EF0">
            <w:pPr>
              <w:jc w:val="center"/>
              <w:rPr>
                <w:rFonts w:cs="Arial"/>
              </w:rPr>
            </w:pPr>
          </w:p>
        </w:tc>
      </w:tr>
      <w:tr w:rsidR="00C54B9C" w:rsidRPr="00BD710F" w14:paraId="0E0418CF"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auto"/>
          </w:tcPr>
          <w:p w14:paraId="3D87D5D6" w14:textId="77777777" w:rsidR="00C54B9C" w:rsidRPr="00BD710F" w:rsidRDefault="00C54B9C" w:rsidP="000D38C6">
            <w:pPr>
              <w:numPr>
                <w:ilvl w:val="0"/>
                <w:numId w:val="34"/>
              </w:numPr>
              <w:tabs>
                <w:tab w:val="left" w:pos="397"/>
              </w:tabs>
              <w:contextualSpacing/>
              <w:rPr>
                <w:rFonts w:cs="Arial"/>
              </w:rPr>
            </w:pPr>
          </w:p>
        </w:tc>
        <w:tc>
          <w:tcPr>
            <w:tcW w:w="7670" w:type="dxa"/>
            <w:shd w:val="clear" w:color="auto" w:fill="auto"/>
          </w:tcPr>
          <w:p w14:paraId="1F233C2D" w14:textId="7C16C964" w:rsidR="00C54B9C" w:rsidRDefault="00C54B9C" w:rsidP="00C54B9C">
            <w:pPr>
              <w:jc w:val="both"/>
            </w:pPr>
            <w:r>
              <w:t>Inschrijver zorgt voor het i</w:t>
            </w:r>
            <w:r w:rsidRPr="004A1F06">
              <w:t>nrichten en onderhouden van een digitale GIS omgeving waarin per gebied de relevante data wordt weergegeven tbv natuurbrandmanagementplannen en de uit te voeren maatregelen gedurende de looptijd van het project. Inclusief eventuele licentiekosten.</w:t>
            </w:r>
          </w:p>
        </w:tc>
        <w:tc>
          <w:tcPr>
            <w:tcW w:w="1034" w:type="dxa"/>
            <w:shd w:val="clear" w:color="auto" w:fill="auto"/>
          </w:tcPr>
          <w:p w14:paraId="25C83E20" w14:textId="77777777" w:rsidR="00C54B9C" w:rsidRPr="00BD710F" w:rsidRDefault="00C54B9C" w:rsidP="00023EF0">
            <w:pPr>
              <w:jc w:val="center"/>
              <w:rPr>
                <w:rFonts w:cs="Arial"/>
              </w:rPr>
            </w:pPr>
          </w:p>
        </w:tc>
      </w:tr>
      <w:tr w:rsidR="00C54B9C" w:rsidRPr="00BD710F" w14:paraId="6DA2D670"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2456E086" w14:textId="77777777" w:rsidR="00C54B9C" w:rsidRPr="00BD710F" w:rsidRDefault="00C54B9C" w:rsidP="000D38C6">
            <w:pPr>
              <w:numPr>
                <w:ilvl w:val="0"/>
                <w:numId w:val="34"/>
              </w:numPr>
              <w:tabs>
                <w:tab w:val="left" w:pos="397"/>
              </w:tabs>
              <w:contextualSpacing/>
              <w:rPr>
                <w:rFonts w:cs="Arial"/>
              </w:rPr>
            </w:pPr>
          </w:p>
        </w:tc>
        <w:tc>
          <w:tcPr>
            <w:tcW w:w="7670" w:type="dxa"/>
            <w:shd w:val="clear" w:color="auto" w:fill="auto"/>
          </w:tcPr>
          <w:p w14:paraId="33F02EE6" w14:textId="6D6FC451" w:rsidR="00C54B9C" w:rsidRDefault="00C54B9C" w:rsidP="00C54B9C">
            <w:pPr>
              <w:jc w:val="both"/>
            </w:pPr>
            <w:r>
              <w:t>Inschrijver zorgt voor het i</w:t>
            </w:r>
            <w:r w:rsidRPr="004A1F06">
              <w:t>nrichten en onderhouden van een digitale GIS omgeving waarin data-uitwisseling plaatsvindt tussen eigenaren en/of aannemers tbv uitvoering gedurende de looptijd van het project. Inclusief eventuele licentiekosten.</w:t>
            </w:r>
          </w:p>
        </w:tc>
        <w:tc>
          <w:tcPr>
            <w:tcW w:w="1034" w:type="dxa"/>
            <w:shd w:val="clear" w:color="auto" w:fill="auto"/>
          </w:tcPr>
          <w:p w14:paraId="20440C91" w14:textId="77777777" w:rsidR="00C54B9C" w:rsidRPr="00BD710F" w:rsidRDefault="00C54B9C" w:rsidP="00023EF0">
            <w:pPr>
              <w:jc w:val="center"/>
              <w:rPr>
                <w:rFonts w:cs="Arial"/>
              </w:rPr>
            </w:pPr>
          </w:p>
        </w:tc>
      </w:tr>
      <w:tr w:rsidR="00C54B9C" w:rsidRPr="00BD710F" w14:paraId="2A22A34E"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auto"/>
          </w:tcPr>
          <w:p w14:paraId="40980EC2" w14:textId="77777777" w:rsidR="00C54B9C" w:rsidRPr="00BD710F" w:rsidRDefault="00C54B9C" w:rsidP="000D38C6">
            <w:pPr>
              <w:numPr>
                <w:ilvl w:val="0"/>
                <w:numId w:val="34"/>
              </w:numPr>
              <w:tabs>
                <w:tab w:val="left" w:pos="397"/>
              </w:tabs>
              <w:contextualSpacing/>
              <w:rPr>
                <w:rFonts w:cs="Arial"/>
              </w:rPr>
            </w:pPr>
          </w:p>
        </w:tc>
        <w:tc>
          <w:tcPr>
            <w:tcW w:w="7670" w:type="dxa"/>
            <w:shd w:val="clear" w:color="auto" w:fill="auto"/>
          </w:tcPr>
          <w:p w14:paraId="247B0949" w14:textId="2B8DC5D2" w:rsidR="00C54B9C" w:rsidRDefault="00C54B9C" w:rsidP="00C54B9C">
            <w:pPr>
              <w:jc w:val="both"/>
            </w:pPr>
            <w:r>
              <w:t>Inschrijver zorgt voor aanlevering digitale GIS-data tbv kaartensets in de gewenste formaten, Shapefile.</w:t>
            </w:r>
          </w:p>
        </w:tc>
        <w:tc>
          <w:tcPr>
            <w:tcW w:w="1034" w:type="dxa"/>
            <w:shd w:val="clear" w:color="auto" w:fill="auto"/>
          </w:tcPr>
          <w:p w14:paraId="1F200313" w14:textId="77777777" w:rsidR="00C54B9C" w:rsidRPr="00BD710F" w:rsidRDefault="00C54B9C" w:rsidP="00023EF0">
            <w:pPr>
              <w:jc w:val="center"/>
              <w:rPr>
                <w:rFonts w:cs="Arial"/>
              </w:rPr>
            </w:pPr>
          </w:p>
        </w:tc>
      </w:tr>
      <w:tr w:rsidR="00C54B9C" w:rsidRPr="00BD710F" w14:paraId="79226D16"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shd w:val="clear" w:color="auto" w:fill="auto"/>
          </w:tcPr>
          <w:p w14:paraId="553F40DA" w14:textId="77777777" w:rsidR="00C54B9C" w:rsidRPr="00BD710F" w:rsidRDefault="00C54B9C" w:rsidP="000D38C6">
            <w:pPr>
              <w:numPr>
                <w:ilvl w:val="0"/>
                <w:numId w:val="34"/>
              </w:numPr>
              <w:tabs>
                <w:tab w:val="left" w:pos="397"/>
              </w:tabs>
              <w:contextualSpacing/>
              <w:rPr>
                <w:rFonts w:cs="Arial"/>
              </w:rPr>
            </w:pPr>
          </w:p>
        </w:tc>
        <w:tc>
          <w:tcPr>
            <w:tcW w:w="7670" w:type="dxa"/>
            <w:shd w:val="clear" w:color="auto" w:fill="auto"/>
          </w:tcPr>
          <w:p w14:paraId="76A7C03C" w14:textId="4B690A9B" w:rsidR="00C54B9C" w:rsidRDefault="00C54B9C" w:rsidP="00C54B9C">
            <w:pPr>
              <w:jc w:val="both"/>
            </w:pPr>
            <w:r>
              <w:t>Inschrijver levert op afroep k</w:t>
            </w:r>
            <w:r w:rsidRPr="004A1F06">
              <w:t>aartenreeksen in formaat A0, A2, A3, A4 tbv overleggen</w:t>
            </w:r>
            <w:r>
              <w:t>.</w:t>
            </w:r>
          </w:p>
        </w:tc>
        <w:tc>
          <w:tcPr>
            <w:tcW w:w="1034" w:type="dxa"/>
            <w:shd w:val="clear" w:color="auto" w:fill="auto"/>
          </w:tcPr>
          <w:p w14:paraId="1C86C439" w14:textId="77777777" w:rsidR="00C54B9C" w:rsidRPr="00BD710F" w:rsidRDefault="00C54B9C" w:rsidP="00023EF0">
            <w:pPr>
              <w:jc w:val="center"/>
              <w:rPr>
                <w:rFonts w:cs="Arial"/>
              </w:rPr>
            </w:pPr>
          </w:p>
        </w:tc>
      </w:tr>
      <w:tr w:rsidR="00C54B9C" w:rsidRPr="00BD710F" w14:paraId="3DC8F927"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shd w:val="clear" w:color="auto" w:fill="auto"/>
          </w:tcPr>
          <w:p w14:paraId="0D66E645" w14:textId="77777777" w:rsidR="00C54B9C" w:rsidRPr="00BD710F" w:rsidRDefault="00C54B9C" w:rsidP="000D38C6">
            <w:pPr>
              <w:numPr>
                <w:ilvl w:val="0"/>
                <w:numId w:val="34"/>
              </w:numPr>
              <w:tabs>
                <w:tab w:val="left" w:pos="397"/>
              </w:tabs>
              <w:contextualSpacing/>
              <w:rPr>
                <w:rFonts w:cs="Arial"/>
              </w:rPr>
            </w:pPr>
          </w:p>
        </w:tc>
        <w:tc>
          <w:tcPr>
            <w:tcW w:w="7670" w:type="dxa"/>
            <w:shd w:val="clear" w:color="auto" w:fill="auto"/>
          </w:tcPr>
          <w:p w14:paraId="3F9C99D1" w14:textId="330EF44B" w:rsidR="00C54B9C" w:rsidRDefault="00C54B9C" w:rsidP="00197E2C">
            <w:pPr>
              <w:jc w:val="both"/>
            </w:pPr>
            <w:r w:rsidRPr="004A1F06">
              <w:t>Eventuele kosten voor aanschaf van data/licenties kunnen alleen na goedkeuring van de opdrachtgever (werkgroep/organiserend projectpartner) worden gedeclareerd</w:t>
            </w:r>
            <w:r>
              <w:t>. Inschrijver stemt hiermee in.</w:t>
            </w:r>
          </w:p>
        </w:tc>
        <w:tc>
          <w:tcPr>
            <w:tcW w:w="1034" w:type="dxa"/>
            <w:shd w:val="clear" w:color="auto" w:fill="auto"/>
          </w:tcPr>
          <w:p w14:paraId="75C5BBF7" w14:textId="77777777" w:rsidR="00C54B9C" w:rsidRPr="00BD710F" w:rsidRDefault="00C54B9C" w:rsidP="00023EF0">
            <w:pPr>
              <w:jc w:val="center"/>
              <w:rPr>
                <w:rFonts w:cs="Arial"/>
              </w:rPr>
            </w:pPr>
          </w:p>
        </w:tc>
      </w:tr>
      <w:tr w:rsidR="00023EF0" w:rsidRPr="00BD710F" w14:paraId="6C291C56"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tcBorders>
              <w:bottom w:val="single" w:sz="4" w:space="0" w:color="auto"/>
            </w:tcBorders>
            <w:shd w:val="clear" w:color="auto" w:fill="auto"/>
          </w:tcPr>
          <w:p w14:paraId="1E330CAE" w14:textId="77777777" w:rsidR="00023EF0" w:rsidRPr="00BD710F" w:rsidRDefault="00023EF0" w:rsidP="000D38C6">
            <w:pPr>
              <w:numPr>
                <w:ilvl w:val="0"/>
                <w:numId w:val="34"/>
              </w:numPr>
              <w:tabs>
                <w:tab w:val="left" w:pos="397"/>
              </w:tabs>
              <w:contextualSpacing/>
              <w:rPr>
                <w:rFonts w:cs="Arial"/>
                <w:sz w:val="20"/>
              </w:rPr>
            </w:pPr>
          </w:p>
        </w:tc>
        <w:tc>
          <w:tcPr>
            <w:tcW w:w="7670" w:type="dxa"/>
            <w:tcBorders>
              <w:bottom w:val="single" w:sz="4" w:space="0" w:color="auto"/>
            </w:tcBorders>
            <w:shd w:val="clear" w:color="auto" w:fill="auto"/>
          </w:tcPr>
          <w:p w14:paraId="277A3952" w14:textId="0BEA9C4F" w:rsidR="00023EF0" w:rsidRPr="00BD710F" w:rsidRDefault="00FB3D8C" w:rsidP="001B73DB">
            <w:pPr>
              <w:jc w:val="both"/>
              <w:rPr>
                <w:rFonts w:cs="Arial"/>
                <w:sz w:val="20"/>
              </w:rPr>
            </w:pPr>
            <w:r>
              <w:t xml:space="preserve">Inschrijver </w:t>
            </w:r>
            <w:r w:rsidR="007260AD">
              <w:t xml:space="preserve">bezit of vergaart </w:t>
            </w:r>
            <w:r w:rsidR="007260AD" w:rsidRPr="009A6ED0">
              <w:t>gebiedsspecifieke kennis van bos- en natuurterrein waar training plaatsvindt</w:t>
            </w:r>
            <w:r w:rsidR="007260AD">
              <w:t>.</w:t>
            </w:r>
            <w:r w:rsidR="00BA52A5" w:rsidRPr="009A6ED0">
              <w:t xml:space="preserve"> </w:t>
            </w:r>
          </w:p>
        </w:tc>
        <w:tc>
          <w:tcPr>
            <w:tcW w:w="1034" w:type="dxa"/>
            <w:tcBorders>
              <w:bottom w:val="single" w:sz="4" w:space="0" w:color="auto"/>
            </w:tcBorders>
            <w:shd w:val="clear" w:color="auto" w:fill="auto"/>
          </w:tcPr>
          <w:p w14:paraId="16F5BB8F" w14:textId="77777777" w:rsidR="00023EF0" w:rsidRPr="00BD710F" w:rsidRDefault="00023EF0" w:rsidP="00023EF0">
            <w:pPr>
              <w:jc w:val="center"/>
              <w:rPr>
                <w:rFonts w:cs="Arial"/>
                <w:sz w:val="20"/>
              </w:rPr>
            </w:pPr>
          </w:p>
        </w:tc>
      </w:tr>
      <w:tr w:rsidR="001B73DB" w:rsidRPr="00BD710F" w14:paraId="4ADD5AC7"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tcBorders>
              <w:bottom w:val="single" w:sz="4" w:space="0" w:color="auto"/>
            </w:tcBorders>
            <w:shd w:val="clear" w:color="auto" w:fill="auto"/>
          </w:tcPr>
          <w:p w14:paraId="36B0B72A" w14:textId="77777777" w:rsidR="001B73DB" w:rsidRPr="00BD710F" w:rsidRDefault="001B73DB" w:rsidP="000D38C6">
            <w:pPr>
              <w:numPr>
                <w:ilvl w:val="0"/>
                <w:numId w:val="34"/>
              </w:numPr>
              <w:tabs>
                <w:tab w:val="left" w:pos="397"/>
              </w:tabs>
              <w:contextualSpacing/>
              <w:rPr>
                <w:rFonts w:cs="Arial"/>
              </w:rPr>
            </w:pPr>
          </w:p>
        </w:tc>
        <w:tc>
          <w:tcPr>
            <w:tcW w:w="7670" w:type="dxa"/>
            <w:tcBorders>
              <w:bottom w:val="single" w:sz="4" w:space="0" w:color="auto"/>
            </w:tcBorders>
            <w:shd w:val="clear" w:color="auto" w:fill="auto"/>
          </w:tcPr>
          <w:p w14:paraId="346F9442" w14:textId="766FEE86" w:rsidR="001B73DB" w:rsidRDefault="001B73DB" w:rsidP="001B73DB">
            <w:pPr>
              <w:jc w:val="both"/>
            </w:pPr>
            <w:r>
              <w:t>Inschrijver bezit of vergaart gebiedsspeci</w:t>
            </w:r>
            <w:r w:rsidR="6C5D53EF">
              <w:t>fi</w:t>
            </w:r>
            <w:r>
              <w:t>eke eigendomskennis waar training plaatsvindt</w:t>
            </w:r>
          </w:p>
        </w:tc>
        <w:tc>
          <w:tcPr>
            <w:tcW w:w="1034" w:type="dxa"/>
            <w:tcBorders>
              <w:bottom w:val="single" w:sz="4" w:space="0" w:color="auto"/>
            </w:tcBorders>
            <w:shd w:val="clear" w:color="auto" w:fill="auto"/>
          </w:tcPr>
          <w:p w14:paraId="37978530" w14:textId="77777777" w:rsidR="001B73DB" w:rsidRPr="00BD710F" w:rsidRDefault="001B73DB" w:rsidP="00023EF0">
            <w:pPr>
              <w:jc w:val="center"/>
              <w:rPr>
                <w:rFonts w:cs="Arial"/>
              </w:rPr>
            </w:pPr>
          </w:p>
        </w:tc>
      </w:tr>
      <w:tr w:rsidR="001B73DB" w:rsidRPr="00BD710F" w14:paraId="2ED2F6CA"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tcBorders>
              <w:bottom w:val="single" w:sz="4" w:space="0" w:color="auto"/>
            </w:tcBorders>
            <w:shd w:val="clear" w:color="auto" w:fill="auto"/>
          </w:tcPr>
          <w:p w14:paraId="7D165CB6" w14:textId="77777777" w:rsidR="001B73DB" w:rsidRPr="00BD710F" w:rsidRDefault="001B73DB" w:rsidP="000D38C6">
            <w:pPr>
              <w:numPr>
                <w:ilvl w:val="0"/>
                <w:numId w:val="34"/>
              </w:numPr>
              <w:tabs>
                <w:tab w:val="left" w:pos="397"/>
              </w:tabs>
              <w:contextualSpacing/>
              <w:rPr>
                <w:rFonts w:cs="Arial"/>
              </w:rPr>
            </w:pPr>
          </w:p>
        </w:tc>
        <w:tc>
          <w:tcPr>
            <w:tcW w:w="7670" w:type="dxa"/>
            <w:tcBorders>
              <w:bottom w:val="single" w:sz="4" w:space="0" w:color="auto"/>
            </w:tcBorders>
            <w:shd w:val="clear" w:color="auto" w:fill="auto"/>
          </w:tcPr>
          <w:p w14:paraId="5DEFB6AA" w14:textId="5B77B74A" w:rsidR="001B73DB" w:rsidRDefault="001B73DB" w:rsidP="001B73DB">
            <w:pPr>
              <w:jc w:val="both"/>
            </w:pPr>
            <w:r>
              <w:t xml:space="preserve">Inschrijver heeft ervaring </w:t>
            </w:r>
            <w:r w:rsidRPr="009A6ED0">
              <w:t>met het geven van vakinhoudelijke training o</w:t>
            </w:r>
            <w:r>
              <w:t>p gebied van</w:t>
            </w:r>
            <w:r w:rsidRPr="009A6ED0">
              <w:t xml:space="preserve"> bos- en natuurbeheer door opleiding en/of ervaring (referentie);</w:t>
            </w:r>
          </w:p>
        </w:tc>
        <w:tc>
          <w:tcPr>
            <w:tcW w:w="1034" w:type="dxa"/>
            <w:tcBorders>
              <w:bottom w:val="single" w:sz="4" w:space="0" w:color="auto"/>
            </w:tcBorders>
            <w:shd w:val="clear" w:color="auto" w:fill="auto"/>
          </w:tcPr>
          <w:p w14:paraId="503F7E09" w14:textId="77777777" w:rsidR="001B73DB" w:rsidRPr="00BD710F" w:rsidRDefault="001B73DB" w:rsidP="00023EF0">
            <w:pPr>
              <w:jc w:val="center"/>
              <w:rPr>
                <w:rFonts w:cs="Arial"/>
              </w:rPr>
            </w:pPr>
          </w:p>
        </w:tc>
      </w:tr>
      <w:tr w:rsidR="001B73DB" w:rsidRPr="00BD710F" w14:paraId="539B05CC"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tcBorders>
              <w:bottom w:val="single" w:sz="4" w:space="0" w:color="auto"/>
            </w:tcBorders>
            <w:shd w:val="clear" w:color="auto" w:fill="auto"/>
          </w:tcPr>
          <w:p w14:paraId="09E30E29" w14:textId="77777777" w:rsidR="001B73DB" w:rsidRPr="00BD710F" w:rsidRDefault="001B73DB" w:rsidP="000D38C6">
            <w:pPr>
              <w:numPr>
                <w:ilvl w:val="0"/>
                <w:numId w:val="34"/>
              </w:numPr>
              <w:tabs>
                <w:tab w:val="left" w:pos="397"/>
              </w:tabs>
              <w:contextualSpacing/>
              <w:rPr>
                <w:rFonts w:cs="Arial"/>
              </w:rPr>
            </w:pPr>
          </w:p>
        </w:tc>
        <w:tc>
          <w:tcPr>
            <w:tcW w:w="7670" w:type="dxa"/>
            <w:tcBorders>
              <w:bottom w:val="single" w:sz="4" w:space="0" w:color="auto"/>
            </w:tcBorders>
            <w:shd w:val="clear" w:color="auto" w:fill="auto"/>
          </w:tcPr>
          <w:p w14:paraId="66A2FC88" w14:textId="06396D35" w:rsidR="001B73DB" w:rsidRDefault="001B73DB" w:rsidP="001B73DB">
            <w:pPr>
              <w:jc w:val="both"/>
            </w:pPr>
            <w:r>
              <w:t>Inschrijver is bereid tot het uitvoeren van trainingen buiten kantooruren.</w:t>
            </w:r>
          </w:p>
        </w:tc>
        <w:tc>
          <w:tcPr>
            <w:tcW w:w="1034" w:type="dxa"/>
            <w:tcBorders>
              <w:bottom w:val="single" w:sz="4" w:space="0" w:color="auto"/>
            </w:tcBorders>
            <w:shd w:val="clear" w:color="auto" w:fill="auto"/>
          </w:tcPr>
          <w:p w14:paraId="15BECBBE" w14:textId="77777777" w:rsidR="001B73DB" w:rsidRPr="00BD710F" w:rsidRDefault="001B73DB" w:rsidP="00023EF0">
            <w:pPr>
              <w:jc w:val="center"/>
              <w:rPr>
                <w:rFonts w:cs="Arial"/>
              </w:rPr>
            </w:pPr>
          </w:p>
        </w:tc>
      </w:tr>
      <w:tr w:rsidR="001B73DB" w:rsidRPr="00BD710F" w14:paraId="72D925C4"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tcBorders>
              <w:bottom w:val="single" w:sz="4" w:space="0" w:color="auto"/>
            </w:tcBorders>
            <w:shd w:val="clear" w:color="auto" w:fill="auto"/>
          </w:tcPr>
          <w:p w14:paraId="1EFC6249" w14:textId="77777777" w:rsidR="001B73DB" w:rsidRPr="00BD710F" w:rsidRDefault="001B73DB" w:rsidP="000D38C6">
            <w:pPr>
              <w:numPr>
                <w:ilvl w:val="0"/>
                <w:numId w:val="34"/>
              </w:numPr>
              <w:tabs>
                <w:tab w:val="left" w:pos="397"/>
              </w:tabs>
              <w:contextualSpacing/>
              <w:rPr>
                <w:rFonts w:cs="Arial"/>
              </w:rPr>
            </w:pPr>
          </w:p>
        </w:tc>
        <w:tc>
          <w:tcPr>
            <w:tcW w:w="7670" w:type="dxa"/>
            <w:tcBorders>
              <w:bottom w:val="single" w:sz="4" w:space="0" w:color="auto"/>
            </w:tcBorders>
            <w:shd w:val="clear" w:color="auto" w:fill="auto"/>
          </w:tcPr>
          <w:p w14:paraId="021E1360" w14:textId="77777777" w:rsidR="001B73DB" w:rsidRDefault="001B73DB" w:rsidP="001B73DB">
            <w:pPr>
              <w:jc w:val="both"/>
            </w:pPr>
            <w:r>
              <w:t>Inschrijver is bereid tot het oefenen in grens of gebiedsoverschrijdende gebieden onder de volgende voorwaarden:</w:t>
            </w:r>
          </w:p>
          <w:p w14:paraId="56D9FD0D" w14:textId="77777777" w:rsidR="001B73DB" w:rsidRDefault="001B73DB" w:rsidP="001B73DB">
            <w:pPr>
              <w:jc w:val="both"/>
            </w:pPr>
          </w:p>
          <w:p w14:paraId="03CDB7E4" w14:textId="77777777" w:rsidR="001B73DB" w:rsidRPr="009A6ED0" w:rsidRDefault="001B73DB" w:rsidP="001B73DB">
            <w:pPr>
              <w:jc w:val="both"/>
            </w:pPr>
            <w:r w:rsidRPr="009A6ED0">
              <w:t xml:space="preserve">▪ Bereidheid tot werken </w:t>
            </w:r>
            <w:r>
              <w:t>buiten kantooruren</w:t>
            </w:r>
            <w:r w:rsidRPr="009A6ED0">
              <w:t xml:space="preserve">; </w:t>
            </w:r>
          </w:p>
          <w:p w14:paraId="061459FB" w14:textId="0B606F56" w:rsidR="001B73DB" w:rsidRPr="009A6ED0" w:rsidRDefault="001B73DB" w:rsidP="001B73DB">
            <w:pPr>
              <w:jc w:val="both"/>
            </w:pPr>
            <w:r>
              <w:t>▪ Spreekt en verstaat de Duitse taal (</w:t>
            </w:r>
            <w:r w:rsidR="00AD2941">
              <w:t>Duits A2</w:t>
            </w:r>
            <w:r>
              <w:t xml:space="preserve">); </w:t>
            </w:r>
          </w:p>
          <w:p w14:paraId="53534C9B" w14:textId="55CCB5D8" w:rsidR="001B73DB" w:rsidRDefault="001B73DB" w:rsidP="001B73DB">
            <w:pPr>
              <w:jc w:val="both"/>
            </w:pPr>
            <w:r w:rsidRPr="009A6ED0">
              <w:t>▪ Heeft kennis van natuurbrandpreventie en bos- en natuurbeheer;</w:t>
            </w:r>
          </w:p>
        </w:tc>
        <w:tc>
          <w:tcPr>
            <w:tcW w:w="1034" w:type="dxa"/>
            <w:tcBorders>
              <w:bottom w:val="single" w:sz="4" w:space="0" w:color="auto"/>
            </w:tcBorders>
            <w:shd w:val="clear" w:color="auto" w:fill="auto"/>
          </w:tcPr>
          <w:p w14:paraId="3DAEB817" w14:textId="77777777" w:rsidR="001B73DB" w:rsidRPr="00BD710F" w:rsidRDefault="001B73DB" w:rsidP="00023EF0">
            <w:pPr>
              <w:jc w:val="center"/>
              <w:rPr>
                <w:rFonts w:cs="Arial"/>
              </w:rPr>
            </w:pPr>
          </w:p>
        </w:tc>
      </w:tr>
      <w:tr w:rsidR="001B73DB" w:rsidRPr="00BD710F" w14:paraId="7F0F7049" w14:textId="77777777" w:rsidTr="32E18145">
        <w:trPr>
          <w:cnfStyle w:val="000000100000" w:firstRow="0" w:lastRow="0" w:firstColumn="0" w:lastColumn="0" w:oddVBand="0" w:evenVBand="0" w:oddHBand="1" w:evenHBand="0" w:firstRowFirstColumn="0" w:firstRowLastColumn="0" w:lastRowFirstColumn="0" w:lastRowLastColumn="0"/>
        </w:trPr>
        <w:tc>
          <w:tcPr>
            <w:tcW w:w="489" w:type="dxa"/>
            <w:tcBorders>
              <w:bottom w:val="single" w:sz="4" w:space="0" w:color="auto"/>
            </w:tcBorders>
            <w:shd w:val="clear" w:color="auto" w:fill="auto"/>
          </w:tcPr>
          <w:p w14:paraId="4E00EC5A" w14:textId="77777777" w:rsidR="001B73DB" w:rsidRPr="00BD710F" w:rsidRDefault="001B73DB" w:rsidP="000D38C6">
            <w:pPr>
              <w:numPr>
                <w:ilvl w:val="0"/>
                <w:numId w:val="34"/>
              </w:numPr>
              <w:tabs>
                <w:tab w:val="left" w:pos="397"/>
              </w:tabs>
              <w:contextualSpacing/>
              <w:rPr>
                <w:rFonts w:cs="Arial"/>
              </w:rPr>
            </w:pPr>
          </w:p>
        </w:tc>
        <w:tc>
          <w:tcPr>
            <w:tcW w:w="7670" w:type="dxa"/>
            <w:tcBorders>
              <w:bottom w:val="single" w:sz="4" w:space="0" w:color="auto"/>
            </w:tcBorders>
            <w:shd w:val="clear" w:color="auto" w:fill="auto"/>
          </w:tcPr>
          <w:p w14:paraId="14781A2E" w14:textId="203A41DB" w:rsidR="001B73DB" w:rsidRDefault="009E0919" w:rsidP="001B73DB">
            <w:pPr>
              <w:jc w:val="both"/>
            </w:pPr>
            <w:r>
              <w:t xml:space="preserve">Het intellectuele eigendom van al het kaartmateriaal </w:t>
            </w:r>
            <w:r w:rsidR="00B654C2">
              <w:t xml:space="preserve">wat ontwikkeld wordt binnen de scope van deze opdracht </w:t>
            </w:r>
            <w:r w:rsidR="00005657">
              <w:t>be</w:t>
            </w:r>
            <w:r>
              <w:t xml:space="preserve">rust bij </w:t>
            </w:r>
            <w:r w:rsidR="00005657">
              <w:t>VRLN</w:t>
            </w:r>
            <w:r>
              <w:t xml:space="preserve">. </w:t>
            </w:r>
            <w:r w:rsidR="00005657">
              <w:t>Bij afronding van het project word</w:t>
            </w:r>
            <w:r w:rsidR="008215E5">
              <w:t xml:space="preserve">en alle gemaakte produkten in het kader van deze opdracht waaronder </w:t>
            </w:r>
            <w:r w:rsidR="00F416A0">
              <w:t xml:space="preserve">o.a. </w:t>
            </w:r>
            <w:r w:rsidR="008215E5">
              <w:t xml:space="preserve">kaartmateriaal </w:t>
            </w:r>
            <w:r w:rsidR="00005657">
              <w:t xml:space="preserve">overgedragen aan VRLN. </w:t>
            </w:r>
            <w:r>
              <w:t>Inschrijver stemt hiermee in.</w:t>
            </w:r>
          </w:p>
        </w:tc>
        <w:tc>
          <w:tcPr>
            <w:tcW w:w="1034" w:type="dxa"/>
            <w:tcBorders>
              <w:bottom w:val="single" w:sz="4" w:space="0" w:color="auto"/>
            </w:tcBorders>
            <w:shd w:val="clear" w:color="auto" w:fill="auto"/>
          </w:tcPr>
          <w:p w14:paraId="5E911640" w14:textId="77777777" w:rsidR="001B73DB" w:rsidRPr="00BD710F" w:rsidRDefault="001B73DB" w:rsidP="00023EF0">
            <w:pPr>
              <w:jc w:val="center"/>
              <w:rPr>
                <w:rFonts w:cs="Arial"/>
              </w:rPr>
            </w:pPr>
          </w:p>
        </w:tc>
      </w:tr>
      <w:tr w:rsidR="00023EF0" w:rsidRPr="00BD710F" w14:paraId="7BC2CEA1" w14:textId="77777777" w:rsidTr="32E18145">
        <w:trPr>
          <w:cnfStyle w:val="000000010000" w:firstRow="0" w:lastRow="0" w:firstColumn="0" w:lastColumn="0" w:oddVBand="0" w:evenVBand="0" w:oddHBand="0" w:evenHBand="1" w:firstRowFirstColumn="0" w:firstRowLastColumn="0" w:lastRowFirstColumn="0" w:lastRowLastColumn="0"/>
        </w:trPr>
        <w:tc>
          <w:tcPr>
            <w:tcW w:w="489" w:type="dxa"/>
            <w:tcBorders>
              <w:bottom w:val="single" w:sz="4" w:space="0" w:color="auto"/>
            </w:tcBorders>
            <w:shd w:val="clear" w:color="auto" w:fill="auto"/>
          </w:tcPr>
          <w:p w14:paraId="003102B6" w14:textId="77777777" w:rsidR="00023EF0" w:rsidRPr="00BD710F" w:rsidRDefault="00023EF0" w:rsidP="00023EF0">
            <w:pPr>
              <w:tabs>
                <w:tab w:val="left" w:pos="397"/>
              </w:tabs>
              <w:contextualSpacing/>
              <w:rPr>
                <w:rFonts w:cs="Arial"/>
                <w:sz w:val="20"/>
              </w:rPr>
            </w:pPr>
          </w:p>
        </w:tc>
        <w:tc>
          <w:tcPr>
            <w:tcW w:w="7670" w:type="dxa"/>
            <w:tcBorders>
              <w:bottom w:val="single" w:sz="4" w:space="0" w:color="auto"/>
            </w:tcBorders>
            <w:shd w:val="clear" w:color="auto" w:fill="auto"/>
          </w:tcPr>
          <w:p w14:paraId="7341B025" w14:textId="00E8CFD8" w:rsidR="00023EF0" w:rsidRPr="00BD710F" w:rsidRDefault="00023EF0" w:rsidP="00023EF0">
            <w:pPr>
              <w:jc w:val="both"/>
              <w:rPr>
                <w:rFonts w:cs="Arial"/>
                <w:sz w:val="20"/>
              </w:rPr>
            </w:pPr>
            <w:r>
              <w:rPr>
                <w:rFonts w:cs="Arial"/>
                <w:sz w:val="20"/>
              </w:rPr>
              <w:t xml:space="preserve">Einde </w:t>
            </w:r>
          </w:p>
        </w:tc>
        <w:tc>
          <w:tcPr>
            <w:tcW w:w="1034" w:type="dxa"/>
            <w:tcBorders>
              <w:bottom w:val="single" w:sz="4" w:space="0" w:color="auto"/>
            </w:tcBorders>
            <w:shd w:val="clear" w:color="auto" w:fill="auto"/>
          </w:tcPr>
          <w:p w14:paraId="3A0F65D7" w14:textId="77777777" w:rsidR="00023EF0" w:rsidRPr="00BD710F" w:rsidRDefault="00023EF0" w:rsidP="00023EF0">
            <w:pPr>
              <w:jc w:val="center"/>
              <w:rPr>
                <w:rFonts w:cs="Arial"/>
                <w:sz w:val="20"/>
              </w:rPr>
            </w:pPr>
          </w:p>
        </w:tc>
      </w:tr>
    </w:tbl>
    <w:p w14:paraId="1D2BEC8A" w14:textId="77777777" w:rsidR="00BF398E" w:rsidRDefault="00BF398E" w:rsidP="005F53C5">
      <w:pPr>
        <w:jc w:val="both"/>
      </w:pPr>
    </w:p>
    <w:p w14:paraId="391E2600" w14:textId="77777777" w:rsidR="00BF398E" w:rsidRDefault="00BF398E" w:rsidP="005F53C5">
      <w:pPr>
        <w:jc w:val="both"/>
      </w:pPr>
    </w:p>
    <w:p w14:paraId="50234EE3" w14:textId="77777777" w:rsidR="00552D0B" w:rsidRDefault="00552D0B" w:rsidP="005F53C5">
      <w:pPr>
        <w:jc w:val="both"/>
      </w:pPr>
    </w:p>
    <w:p w14:paraId="4F986958" w14:textId="77777777" w:rsidR="00552D0B" w:rsidRDefault="00552D0B" w:rsidP="005F53C5">
      <w:pPr>
        <w:jc w:val="both"/>
      </w:pPr>
    </w:p>
    <w:p w14:paraId="2DA1FBCD" w14:textId="77777777" w:rsidR="00552D0B" w:rsidRDefault="00552D0B" w:rsidP="005F53C5">
      <w:pPr>
        <w:jc w:val="both"/>
      </w:pPr>
    </w:p>
    <w:p w14:paraId="1FFC3869" w14:textId="77777777" w:rsidR="00552D0B" w:rsidRDefault="00552D0B" w:rsidP="005F53C5">
      <w:pPr>
        <w:jc w:val="both"/>
      </w:pPr>
    </w:p>
    <w:p w14:paraId="406D1DB6" w14:textId="77777777" w:rsidR="00552D0B" w:rsidRDefault="00552D0B" w:rsidP="005F53C5">
      <w:pPr>
        <w:jc w:val="both"/>
      </w:pPr>
    </w:p>
    <w:p w14:paraId="35C6D86B" w14:textId="77777777" w:rsidR="00552D0B" w:rsidRDefault="00552D0B" w:rsidP="005F53C5">
      <w:pPr>
        <w:jc w:val="both"/>
      </w:pPr>
    </w:p>
    <w:p w14:paraId="6D39E4BE" w14:textId="77777777" w:rsidR="00552D0B" w:rsidRDefault="00552D0B"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6CD20DC5" w:rsidR="00E91DF0" w:rsidRPr="00C17EB7" w:rsidRDefault="00E91DF0" w:rsidP="005F53C5">
      <w:pPr>
        <w:pStyle w:val="Heading1"/>
        <w:numPr>
          <w:ilvl w:val="0"/>
          <w:numId w:val="0"/>
        </w:numPr>
        <w:suppressAutoHyphens/>
        <w:jc w:val="both"/>
        <w:rPr>
          <w:sz w:val="40"/>
          <w:szCs w:val="40"/>
        </w:rPr>
      </w:pPr>
      <w:bookmarkStart w:id="507" w:name="_Toc527637474"/>
      <w:bookmarkStart w:id="508" w:name="_Toc195689161"/>
      <w:r w:rsidRPr="00C17EB7">
        <w:rPr>
          <w:sz w:val="40"/>
          <w:szCs w:val="40"/>
        </w:rPr>
        <w:t>Bijlage 1</w:t>
      </w:r>
      <w:r w:rsidR="00BF398E">
        <w:rPr>
          <w:sz w:val="40"/>
          <w:szCs w:val="40"/>
        </w:rPr>
        <w:t>1</w:t>
      </w:r>
      <w:r w:rsidRPr="00C17EB7">
        <w:rPr>
          <w:sz w:val="40"/>
          <w:szCs w:val="40"/>
        </w:rPr>
        <w:t xml:space="preserve"> Prijzenblad</w:t>
      </w:r>
      <w:bookmarkEnd w:id="503"/>
      <w:bookmarkEnd w:id="504"/>
      <w:bookmarkEnd w:id="505"/>
      <w:bookmarkEnd w:id="507"/>
      <w:bookmarkEnd w:id="508"/>
    </w:p>
    <w:p w14:paraId="4AB79B38" w14:textId="77777777" w:rsidR="00BF398E" w:rsidRPr="00BD1298" w:rsidRDefault="00BF398E" w:rsidP="005F53C5">
      <w:pPr>
        <w:jc w:val="both"/>
        <w:rPr>
          <w:rFonts w:cs="Arial"/>
        </w:rPr>
      </w:pPr>
      <w:r>
        <w:rPr>
          <w:rFonts w:cs="Arial"/>
        </w:rPr>
        <w:t>Hierna genoemde I</w:t>
      </w:r>
      <w:r w:rsidRPr="00BD1298">
        <w:rPr>
          <w:rFonts w:cs="Arial"/>
        </w:rPr>
        <w:t>nschrijver</w:t>
      </w:r>
    </w:p>
    <w:p w14:paraId="00CA8ACA" w14:textId="77777777" w:rsidR="00BF398E" w:rsidRDefault="00BF398E" w:rsidP="005F53C5">
      <w:pPr>
        <w:tabs>
          <w:tab w:val="right" w:leader="dot" w:pos="6521"/>
          <w:tab w:val="left" w:pos="6663"/>
        </w:tabs>
        <w:jc w:val="both"/>
        <w:rPr>
          <w:rFonts w:cs="Arial"/>
        </w:rPr>
      </w:pPr>
    </w:p>
    <w:p w14:paraId="753B19E2" w14:textId="77777777" w:rsidR="00BF398E" w:rsidRPr="00BD1298" w:rsidRDefault="00BF398E" w:rsidP="005F53C5">
      <w:pPr>
        <w:tabs>
          <w:tab w:val="right" w:leader="dot" w:pos="6521"/>
          <w:tab w:val="left" w:pos="6663"/>
        </w:tabs>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5F53C5">
      <w:pPr>
        <w:tabs>
          <w:tab w:val="right" w:pos="-7938"/>
          <w:tab w:val="right" w:pos="6521"/>
          <w:tab w:val="left" w:pos="6663"/>
        </w:tabs>
        <w:jc w:val="both"/>
        <w:rPr>
          <w:rFonts w:cs="Arial"/>
        </w:rPr>
      </w:pPr>
    </w:p>
    <w:p w14:paraId="40A1BAA5" w14:textId="77777777" w:rsidR="00BF398E" w:rsidRPr="00BD1298" w:rsidRDefault="00BF398E" w:rsidP="005F53C5">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5F53C5">
      <w:pPr>
        <w:jc w:val="both"/>
        <w:rPr>
          <w:rFonts w:cs="Arial"/>
        </w:rPr>
      </w:pPr>
    </w:p>
    <w:p w14:paraId="755DCD6E" w14:textId="77777777" w:rsidR="00BF398E" w:rsidRPr="00BD1298" w:rsidRDefault="00BF398E" w:rsidP="005F53C5">
      <w:pPr>
        <w:jc w:val="both"/>
        <w:rPr>
          <w:rFonts w:cs="Arial"/>
        </w:rPr>
      </w:pPr>
    </w:p>
    <w:p w14:paraId="2F585C32" w14:textId="54B3F872" w:rsidR="00BF398E" w:rsidRPr="00BD1298" w:rsidRDefault="00BF398E" w:rsidP="00B419DC">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6BD5B730" w14:textId="564A2C70" w:rsidR="00BF398E" w:rsidRPr="00BD1298" w:rsidRDefault="00BF398E" w:rsidP="005F53C5">
      <w:pPr>
        <w:tabs>
          <w:tab w:val="left" w:pos="7380"/>
        </w:tabs>
        <w:jc w:val="both"/>
        <w:rPr>
          <w:rFonts w:cs="Arial"/>
        </w:rPr>
      </w:pPr>
      <w:r>
        <w:rPr>
          <w:rFonts w:cs="Arial"/>
        </w:rPr>
        <w:t>De I</w:t>
      </w:r>
      <w:r w:rsidRPr="00BD1298">
        <w:rPr>
          <w:rFonts w:cs="Arial"/>
        </w:rPr>
        <w:t>nschrijver verkl</w:t>
      </w:r>
      <w:r w:rsidR="00531949">
        <w:rPr>
          <w:rFonts w:cs="Arial"/>
        </w:rPr>
        <w:t>aart deze aanbieding gedurende</w:t>
      </w:r>
      <w:r w:rsidR="00EA3B88">
        <w:rPr>
          <w:rFonts w:cs="Arial"/>
        </w:rPr>
        <w:t xml:space="preserve"> 90</w:t>
      </w:r>
      <w:r>
        <w:rPr>
          <w:rFonts w:cs="Arial"/>
        </w:rPr>
        <w:t xml:space="preserve"> dagen na de dag, waarop de A</w:t>
      </w:r>
      <w:r w:rsidRPr="00BD1298">
        <w:rPr>
          <w:rFonts w:cs="Arial"/>
        </w:rPr>
        <w:t>anbesteding plaatsheeft, gestand te doen.</w:t>
      </w:r>
    </w:p>
    <w:p w14:paraId="00E1A227" w14:textId="77777777" w:rsidR="00BF398E" w:rsidRPr="00BD1298" w:rsidRDefault="00BF398E" w:rsidP="005F53C5">
      <w:pPr>
        <w:tabs>
          <w:tab w:val="left" w:pos="7380"/>
        </w:tabs>
        <w:jc w:val="both"/>
        <w:rPr>
          <w:rFonts w:cs="Arial"/>
        </w:rPr>
      </w:pPr>
    </w:p>
    <w:p w14:paraId="6B16736E" w14:textId="77777777" w:rsidR="00BF398E" w:rsidRPr="00C15467" w:rsidRDefault="00BF398E" w:rsidP="005F53C5">
      <w:pPr>
        <w:jc w:val="both"/>
        <w:rPr>
          <w:b/>
          <w:i/>
          <w:u w:val="single"/>
        </w:rPr>
      </w:pPr>
      <w:r w:rsidRPr="00C15467">
        <w:rPr>
          <w:b/>
          <w:i/>
          <w:u w:val="single"/>
        </w:rPr>
        <w:t>Dit prijzenblad dient als een apart document aangeleverd te worden bij de Inschrijving.</w:t>
      </w:r>
    </w:p>
    <w:p w14:paraId="575724D1" w14:textId="77777777" w:rsidR="00BF398E" w:rsidRPr="00391A46" w:rsidRDefault="00BF398E" w:rsidP="005F53C5">
      <w:pPr>
        <w:jc w:val="both"/>
        <w:rPr>
          <w:i/>
          <w:highlight w:val="yellow"/>
        </w:rPr>
      </w:pPr>
    </w:p>
    <w:tbl>
      <w:tblPr>
        <w:tblW w:w="85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2"/>
        <w:gridCol w:w="1379"/>
        <w:gridCol w:w="1379"/>
        <w:gridCol w:w="1559"/>
      </w:tblGrid>
      <w:tr w:rsidR="00BF398E" w:rsidRPr="00391A46" w14:paraId="11FDB09C" w14:textId="77777777" w:rsidTr="009E7F72">
        <w:trPr>
          <w:trHeight w:val="579"/>
        </w:trPr>
        <w:tc>
          <w:tcPr>
            <w:tcW w:w="4252" w:type="dxa"/>
            <w:shd w:val="clear" w:color="auto" w:fill="D9D9D9" w:themeFill="background1" w:themeFillShade="D9"/>
            <w:noWrap/>
            <w:vAlign w:val="center"/>
          </w:tcPr>
          <w:p w14:paraId="452C53D8" w14:textId="77777777" w:rsidR="00BF398E" w:rsidRPr="00147838" w:rsidRDefault="00BF398E" w:rsidP="005F53C5">
            <w:pPr>
              <w:jc w:val="both"/>
              <w:rPr>
                <w:b/>
                <w:bCs/>
              </w:rPr>
            </w:pPr>
            <w:r w:rsidRPr="00147838">
              <w:rPr>
                <w:b/>
              </w:rPr>
              <w:t>Omschrijving</w:t>
            </w:r>
          </w:p>
        </w:tc>
        <w:tc>
          <w:tcPr>
            <w:tcW w:w="1379" w:type="dxa"/>
            <w:shd w:val="clear" w:color="auto" w:fill="D9D9D9" w:themeFill="background1" w:themeFillShade="D9"/>
            <w:vAlign w:val="center"/>
          </w:tcPr>
          <w:p w14:paraId="50997137" w14:textId="75F0A3AF" w:rsidR="00BF398E" w:rsidRPr="00DF5456" w:rsidRDefault="007C1182" w:rsidP="005F53C5">
            <w:pPr>
              <w:jc w:val="both"/>
              <w:rPr>
                <w:b/>
                <w:bCs/>
              </w:rPr>
            </w:pPr>
            <w:r>
              <w:rPr>
                <w:b/>
                <w:bCs/>
              </w:rPr>
              <w:t>uurprijs</w:t>
            </w:r>
            <w:r w:rsidR="00BF398E" w:rsidRPr="00DF5456">
              <w:rPr>
                <w:b/>
                <w:bCs/>
              </w:rPr>
              <w:t xml:space="preserve"> </w:t>
            </w:r>
          </w:p>
        </w:tc>
        <w:tc>
          <w:tcPr>
            <w:tcW w:w="1379" w:type="dxa"/>
            <w:shd w:val="clear" w:color="auto" w:fill="D9D9D9" w:themeFill="background1" w:themeFillShade="D9"/>
            <w:vAlign w:val="bottom"/>
          </w:tcPr>
          <w:p w14:paraId="5C63B63B" w14:textId="77777777" w:rsidR="00BF398E" w:rsidRDefault="007C1182" w:rsidP="005F53C5">
            <w:pPr>
              <w:jc w:val="both"/>
              <w:rPr>
                <w:b/>
              </w:rPr>
            </w:pPr>
            <w:r>
              <w:rPr>
                <w:b/>
              </w:rPr>
              <w:t>Gemiddelde uurprijs</w:t>
            </w:r>
          </w:p>
          <w:p w14:paraId="29992C77" w14:textId="323300B3" w:rsidR="00C55FD6" w:rsidRPr="00E05D15" w:rsidRDefault="00C55FD6" w:rsidP="005F53C5">
            <w:pPr>
              <w:jc w:val="both"/>
              <w:rPr>
                <w:b/>
              </w:rPr>
            </w:pPr>
            <w:r>
              <w:rPr>
                <w:b/>
              </w:rPr>
              <w:t>(gemiddelde van de som van de uurprijzen)</w:t>
            </w:r>
          </w:p>
        </w:tc>
        <w:tc>
          <w:tcPr>
            <w:tcW w:w="1559" w:type="dxa"/>
            <w:shd w:val="clear" w:color="auto" w:fill="D9D9D9" w:themeFill="background1" w:themeFillShade="D9"/>
          </w:tcPr>
          <w:p w14:paraId="744B90C4" w14:textId="141A89C2" w:rsidR="00BF398E" w:rsidRPr="00147838" w:rsidRDefault="007C1182" w:rsidP="005F53C5">
            <w:pPr>
              <w:jc w:val="both"/>
              <w:rPr>
                <w:b/>
              </w:rPr>
            </w:pPr>
            <w:r>
              <w:rPr>
                <w:b/>
              </w:rPr>
              <w:t>Inschrijfprijs (wordt gescoord)</w:t>
            </w:r>
          </w:p>
        </w:tc>
      </w:tr>
      <w:tr w:rsidR="00BF398E" w:rsidRPr="00391A46" w14:paraId="7FBCBE28" w14:textId="77777777" w:rsidTr="00932802">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CF875" w14:textId="5B47F8B3" w:rsidR="00BF398E" w:rsidRPr="00BE7316" w:rsidRDefault="007C1182" w:rsidP="005F53C5">
            <w:pPr>
              <w:jc w:val="both"/>
              <w:rPr>
                <w:bCs/>
              </w:rPr>
            </w:pPr>
            <w:r>
              <w:rPr>
                <w:bCs/>
              </w:rPr>
              <w:t>Administratieve ondersteuning</w:t>
            </w:r>
          </w:p>
        </w:tc>
        <w:tc>
          <w:tcPr>
            <w:tcW w:w="1379" w:type="dxa"/>
            <w:tcBorders>
              <w:top w:val="single" w:sz="4" w:space="0" w:color="auto"/>
              <w:left w:val="single" w:sz="4" w:space="0" w:color="auto"/>
              <w:bottom w:val="single" w:sz="4" w:space="0" w:color="auto"/>
              <w:right w:val="single" w:sz="4" w:space="0" w:color="auto"/>
            </w:tcBorders>
            <w:shd w:val="clear" w:color="auto" w:fill="E7AFA9" w:themeFill="accent3" w:themeFillTint="66"/>
            <w:vAlign w:val="center"/>
          </w:tcPr>
          <w:p w14:paraId="0B848BA8" w14:textId="3F810099" w:rsidR="00BF398E" w:rsidRPr="00DF5456" w:rsidRDefault="007C1182" w:rsidP="005F53C5">
            <w:pPr>
              <w:jc w:val="both"/>
              <w:rPr>
                <w:bCs/>
              </w:rPr>
            </w:pPr>
            <w:r>
              <w:rPr>
                <w:bCs/>
              </w:rPr>
              <w:t>€</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E55C3" w14:textId="3DBE8066" w:rsidR="00BF398E" w:rsidRPr="00E05D15" w:rsidRDefault="00BF398E" w:rsidP="005F53C5">
            <w:pPr>
              <w:jc w:val="both"/>
              <w:rPr>
                <w:bCs/>
              </w:rPr>
            </w:pPr>
          </w:p>
        </w:tc>
        <w:tc>
          <w:tcPr>
            <w:tcW w:w="1559" w:type="dxa"/>
            <w:tcBorders>
              <w:top w:val="single" w:sz="4" w:space="0" w:color="auto"/>
              <w:left w:val="single" w:sz="4" w:space="0" w:color="auto"/>
              <w:bottom w:val="single" w:sz="4" w:space="0" w:color="auto"/>
              <w:right w:val="single" w:sz="4" w:space="0" w:color="auto"/>
            </w:tcBorders>
          </w:tcPr>
          <w:p w14:paraId="305D20B6" w14:textId="77777777" w:rsidR="00BF398E" w:rsidRPr="00E05D15" w:rsidRDefault="00BF398E" w:rsidP="005F53C5">
            <w:pPr>
              <w:jc w:val="both"/>
              <w:rPr>
                <w:bCs/>
              </w:rPr>
            </w:pPr>
          </w:p>
        </w:tc>
      </w:tr>
      <w:tr w:rsidR="00BF398E" w:rsidRPr="00391A46" w14:paraId="2699F179" w14:textId="77777777" w:rsidTr="00932802">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7EEC9" w14:textId="7219AF6F" w:rsidR="00BF398E" w:rsidRPr="00BE7316" w:rsidRDefault="007C1182" w:rsidP="005F53C5">
            <w:pPr>
              <w:jc w:val="both"/>
              <w:rPr>
                <w:bCs/>
              </w:rPr>
            </w:pPr>
            <w:r>
              <w:rPr>
                <w:bCs/>
              </w:rPr>
              <w:t>Projectleider (junior)</w:t>
            </w:r>
          </w:p>
        </w:tc>
        <w:tc>
          <w:tcPr>
            <w:tcW w:w="1379" w:type="dxa"/>
            <w:tcBorders>
              <w:top w:val="single" w:sz="4" w:space="0" w:color="auto"/>
              <w:left w:val="single" w:sz="4" w:space="0" w:color="auto"/>
              <w:bottom w:val="single" w:sz="4" w:space="0" w:color="auto"/>
              <w:right w:val="single" w:sz="4" w:space="0" w:color="auto"/>
            </w:tcBorders>
            <w:shd w:val="clear" w:color="auto" w:fill="E7AFA9" w:themeFill="accent3" w:themeFillTint="66"/>
            <w:vAlign w:val="center"/>
          </w:tcPr>
          <w:p w14:paraId="24F03803" w14:textId="5300BC08" w:rsidR="00BF398E" w:rsidRPr="00DF5456" w:rsidRDefault="007C1182" w:rsidP="005F53C5">
            <w:pPr>
              <w:jc w:val="both"/>
              <w:rPr>
                <w:bCs/>
              </w:rPr>
            </w:pPr>
            <w:r>
              <w:rPr>
                <w:bCs/>
              </w:rPr>
              <w:t>€</w:t>
            </w:r>
          </w:p>
        </w:tc>
        <w:tc>
          <w:tcPr>
            <w:tcW w:w="1379" w:type="dxa"/>
            <w:tcBorders>
              <w:top w:val="single" w:sz="4" w:space="0" w:color="auto"/>
              <w:left w:val="single" w:sz="4" w:space="0" w:color="auto"/>
              <w:bottom w:val="single" w:sz="4" w:space="0" w:color="auto"/>
              <w:right w:val="single" w:sz="4" w:space="0" w:color="auto"/>
            </w:tcBorders>
            <w:shd w:val="clear" w:color="auto" w:fill="92D6FF" w:themeFill="accent1" w:themeFillTint="40"/>
            <w:noWrap/>
            <w:vAlign w:val="center"/>
          </w:tcPr>
          <w:p w14:paraId="2EA19E43" w14:textId="564035AB" w:rsidR="00BF398E" w:rsidRPr="00E05D15" w:rsidRDefault="00C55FD6" w:rsidP="005F53C5">
            <w:pPr>
              <w:jc w:val="both"/>
              <w:rPr>
                <w:bCs/>
              </w:rPr>
            </w:pPr>
            <w:r>
              <w:rPr>
                <w:bCs/>
              </w:rPr>
              <w:t>€</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9413BA5" w14:textId="69AE9124" w:rsidR="00BF398E" w:rsidRPr="00E05D15" w:rsidRDefault="00C55FD6" w:rsidP="005F53C5">
            <w:pPr>
              <w:jc w:val="both"/>
              <w:rPr>
                <w:bCs/>
              </w:rPr>
            </w:pPr>
            <w:r>
              <w:rPr>
                <w:bCs/>
              </w:rPr>
              <w:t>€</w:t>
            </w:r>
          </w:p>
        </w:tc>
      </w:tr>
      <w:tr w:rsidR="00E77EB2" w:rsidRPr="00391A46" w14:paraId="2351EBE5" w14:textId="77777777" w:rsidTr="00932802">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07476" w14:textId="091A07F7" w:rsidR="00E77EB2" w:rsidRPr="00BE7316" w:rsidRDefault="007C1182" w:rsidP="005F53C5">
            <w:pPr>
              <w:jc w:val="both"/>
              <w:rPr>
                <w:bCs/>
              </w:rPr>
            </w:pPr>
            <w:r>
              <w:rPr>
                <w:bCs/>
              </w:rPr>
              <w:t>Projectleider (senior)</w:t>
            </w:r>
          </w:p>
        </w:tc>
        <w:tc>
          <w:tcPr>
            <w:tcW w:w="1379" w:type="dxa"/>
            <w:tcBorders>
              <w:top w:val="single" w:sz="4" w:space="0" w:color="auto"/>
              <w:left w:val="single" w:sz="4" w:space="0" w:color="auto"/>
              <w:bottom w:val="single" w:sz="4" w:space="0" w:color="auto"/>
              <w:right w:val="single" w:sz="4" w:space="0" w:color="auto"/>
            </w:tcBorders>
            <w:shd w:val="clear" w:color="auto" w:fill="E7AFA9" w:themeFill="accent3" w:themeFillTint="66"/>
            <w:vAlign w:val="center"/>
          </w:tcPr>
          <w:p w14:paraId="5CC0CD73" w14:textId="5E3A5F90" w:rsidR="00E77EB2" w:rsidRPr="00DF5456" w:rsidRDefault="007C1182" w:rsidP="005F53C5">
            <w:pPr>
              <w:jc w:val="both"/>
              <w:rPr>
                <w:bCs/>
              </w:rPr>
            </w:pPr>
            <w:r>
              <w:rPr>
                <w:bCs/>
              </w:rPr>
              <w:t>€</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694E8" w14:textId="77777777" w:rsidR="00E77EB2" w:rsidRPr="00E05D15" w:rsidRDefault="00E77EB2" w:rsidP="005F53C5">
            <w:pPr>
              <w:jc w:val="both"/>
              <w:rPr>
                <w:bCs/>
              </w:rPr>
            </w:pPr>
          </w:p>
        </w:tc>
        <w:tc>
          <w:tcPr>
            <w:tcW w:w="1559" w:type="dxa"/>
            <w:tcBorders>
              <w:top w:val="single" w:sz="4" w:space="0" w:color="auto"/>
              <w:left w:val="single" w:sz="4" w:space="0" w:color="auto"/>
              <w:bottom w:val="single" w:sz="4" w:space="0" w:color="auto"/>
              <w:right w:val="single" w:sz="4" w:space="0" w:color="auto"/>
            </w:tcBorders>
          </w:tcPr>
          <w:p w14:paraId="0ADB8A36" w14:textId="77777777" w:rsidR="00E77EB2" w:rsidRPr="00E05D15" w:rsidRDefault="00E77EB2" w:rsidP="005F53C5">
            <w:pPr>
              <w:jc w:val="both"/>
              <w:rPr>
                <w:bCs/>
              </w:rPr>
            </w:pPr>
          </w:p>
        </w:tc>
      </w:tr>
      <w:tr w:rsidR="00BF398E" w:rsidRPr="00391A46" w14:paraId="6831DC8D" w14:textId="77777777" w:rsidTr="00932802">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18233" w14:textId="6DE0E7BA" w:rsidR="00BF398E" w:rsidRPr="00BE7316" w:rsidRDefault="007C1182" w:rsidP="005F53C5">
            <w:pPr>
              <w:jc w:val="both"/>
              <w:rPr>
                <w:bCs/>
              </w:rPr>
            </w:pPr>
            <w:r>
              <w:rPr>
                <w:bCs/>
              </w:rPr>
              <w:t>Manager</w:t>
            </w:r>
          </w:p>
        </w:tc>
        <w:tc>
          <w:tcPr>
            <w:tcW w:w="1379" w:type="dxa"/>
            <w:tcBorders>
              <w:top w:val="single" w:sz="4" w:space="0" w:color="auto"/>
              <w:left w:val="single" w:sz="4" w:space="0" w:color="auto"/>
              <w:bottom w:val="single" w:sz="4" w:space="0" w:color="auto"/>
              <w:right w:val="single" w:sz="4" w:space="0" w:color="auto"/>
            </w:tcBorders>
            <w:shd w:val="clear" w:color="auto" w:fill="E7AFA9" w:themeFill="accent3" w:themeFillTint="66"/>
            <w:vAlign w:val="center"/>
          </w:tcPr>
          <w:p w14:paraId="527CD729" w14:textId="0070FD4B" w:rsidR="00BF398E" w:rsidRPr="00DF5456" w:rsidRDefault="007C1182" w:rsidP="005F53C5">
            <w:pPr>
              <w:jc w:val="both"/>
              <w:rPr>
                <w:bCs/>
              </w:rPr>
            </w:pPr>
            <w:r>
              <w:rPr>
                <w:bCs/>
              </w:rPr>
              <w:t>€</w:t>
            </w:r>
          </w:p>
        </w:tc>
        <w:tc>
          <w:tcPr>
            <w:tcW w:w="1379" w:type="dxa"/>
            <w:tcBorders>
              <w:top w:val="single" w:sz="4" w:space="0" w:color="auto"/>
              <w:left w:val="single" w:sz="4" w:space="0" w:color="auto"/>
              <w:bottom w:val="single" w:sz="4" w:space="0" w:color="auto"/>
              <w:right w:val="single" w:sz="4" w:space="0" w:color="auto"/>
            </w:tcBorders>
            <w:shd w:val="clear" w:color="auto" w:fill="auto"/>
            <w:noWrap/>
          </w:tcPr>
          <w:p w14:paraId="1A572AD2" w14:textId="7D36BB46" w:rsidR="00BF398E" w:rsidRPr="00E05D15" w:rsidRDefault="00BF398E" w:rsidP="005F53C5">
            <w:pPr>
              <w:jc w:val="both"/>
            </w:pPr>
          </w:p>
        </w:tc>
        <w:tc>
          <w:tcPr>
            <w:tcW w:w="1559" w:type="dxa"/>
            <w:tcBorders>
              <w:top w:val="single" w:sz="4" w:space="0" w:color="auto"/>
              <w:left w:val="single" w:sz="4" w:space="0" w:color="auto"/>
              <w:bottom w:val="single" w:sz="4" w:space="0" w:color="auto"/>
              <w:right w:val="single" w:sz="4" w:space="0" w:color="auto"/>
            </w:tcBorders>
          </w:tcPr>
          <w:p w14:paraId="1D12757C" w14:textId="77777777" w:rsidR="00BF398E" w:rsidRPr="00E05D15" w:rsidRDefault="00BF398E" w:rsidP="005F53C5">
            <w:pPr>
              <w:jc w:val="both"/>
              <w:rPr>
                <w:bCs/>
              </w:rPr>
            </w:pPr>
          </w:p>
        </w:tc>
      </w:tr>
    </w:tbl>
    <w:p w14:paraId="762B627A" w14:textId="77777777" w:rsidR="00BF398E" w:rsidRPr="00E25C91" w:rsidRDefault="00BF398E" w:rsidP="005F53C5">
      <w:pPr>
        <w:tabs>
          <w:tab w:val="left" w:pos="7380"/>
        </w:tabs>
        <w:ind w:right="144"/>
        <w:jc w:val="both"/>
      </w:pPr>
      <w:r w:rsidRPr="00E25C91">
        <w:t>Alle vermelde prijzen en/of tarieven zijn in euro exclusief omzetbelasting.</w:t>
      </w:r>
    </w:p>
    <w:p w14:paraId="796DD9D4" w14:textId="77777777" w:rsidR="00BF398E" w:rsidRPr="00E25C91" w:rsidRDefault="00BF398E" w:rsidP="005F53C5">
      <w:pPr>
        <w:tabs>
          <w:tab w:val="left" w:pos="7380"/>
        </w:tabs>
        <w:jc w:val="both"/>
      </w:pPr>
    </w:p>
    <w:p w14:paraId="2753A68B" w14:textId="31B1D5A6" w:rsidR="00E9665B" w:rsidRDefault="00BF398E" w:rsidP="00B419DC">
      <w:pPr>
        <w:autoSpaceDE w:val="0"/>
        <w:autoSpaceDN w:val="0"/>
        <w:adjustRightInd w:val="0"/>
        <w:jc w:val="both"/>
        <w:rPr>
          <w:b/>
          <w:snapToGrid w:val="0"/>
        </w:rPr>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0C564A69" w14:textId="77777777" w:rsidR="00BF398E" w:rsidRPr="00E25C91" w:rsidRDefault="00BF398E" w:rsidP="005F53C5">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5BCFF275"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C956CC6" w14:textId="0CBA4FAD" w:rsidR="007D5135" w:rsidRDefault="00C85E57" w:rsidP="00C85E57">
      <w:pPr>
        <w:pStyle w:val="Heading1"/>
        <w:numPr>
          <w:ilvl w:val="0"/>
          <w:numId w:val="0"/>
        </w:numPr>
        <w:suppressAutoHyphens/>
        <w:jc w:val="both"/>
        <w:rPr>
          <w:sz w:val="40"/>
          <w:szCs w:val="40"/>
        </w:rPr>
      </w:pPr>
      <w:bookmarkStart w:id="509" w:name="_Toc195689162"/>
      <w:r w:rsidRPr="00C17EB7">
        <w:rPr>
          <w:sz w:val="40"/>
          <w:szCs w:val="40"/>
        </w:rPr>
        <w:t>Bijlage 1</w:t>
      </w:r>
      <w:r>
        <w:rPr>
          <w:sz w:val="40"/>
          <w:szCs w:val="40"/>
        </w:rPr>
        <w:t>2</w:t>
      </w:r>
      <w:r w:rsidRPr="00C17EB7">
        <w:rPr>
          <w:sz w:val="40"/>
          <w:szCs w:val="40"/>
        </w:rPr>
        <w:t xml:space="preserve"> </w:t>
      </w:r>
      <w:r>
        <w:rPr>
          <w:sz w:val="40"/>
          <w:szCs w:val="40"/>
        </w:rPr>
        <w:t>uitwerking gunningscriterium 1</w:t>
      </w:r>
      <w:bookmarkEnd w:id="509"/>
    </w:p>
    <w:p w14:paraId="2D8A7B61" w14:textId="09FECAFB" w:rsidR="00021FF3" w:rsidRDefault="00021FF3" w:rsidP="00021FF3">
      <w:pPr>
        <w:suppressAutoHyphens/>
        <w:jc w:val="both"/>
      </w:pPr>
      <w:r>
        <w:t>Om Gunningscriterium 1 te kunnen beoordelen krijgt elke inschrijver vooraf een casus toegestuurd. Deze casus bestaat uit 2 delen:</w:t>
      </w:r>
    </w:p>
    <w:p w14:paraId="34AC123A" w14:textId="77777777" w:rsidR="00021FF3" w:rsidRDefault="00021FF3" w:rsidP="00021FF3">
      <w:pPr>
        <w:suppressAutoHyphens/>
        <w:jc w:val="both"/>
      </w:pPr>
      <w:r>
        <w:t>-) één gedeelte wordt toegezonden aan elke Inschrijver die een geldige inschrijving heeft gedaan.</w:t>
      </w:r>
    </w:p>
    <w:p w14:paraId="48441AAE" w14:textId="77777777" w:rsidR="00021FF3" w:rsidRDefault="00021FF3" w:rsidP="00021FF3">
      <w:pPr>
        <w:suppressAutoHyphens/>
        <w:jc w:val="both"/>
      </w:pPr>
      <w:r>
        <w:t>-) één aanvullend gedeelte wordt gedurende de presentatie uitgereikt.</w:t>
      </w:r>
    </w:p>
    <w:p w14:paraId="77C0565B" w14:textId="77777777" w:rsidR="00021FF3" w:rsidRDefault="00021FF3" w:rsidP="00021FF3">
      <w:pPr>
        <w:suppressAutoHyphens/>
        <w:jc w:val="both"/>
      </w:pPr>
    </w:p>
    <w:p w14:paraId="15D6CBEB" w14:textId="3828A9FD" w:rsidR="00021FF3" w:rsidRDefault="00021FF3" w:rsidP="00021FF3">
      <w:pPr>
        <w:suppressAutoHyphens/>
        <w:jc w:val="both"/>
      </w:pPr>
      <w:r>
        <w:t>Inschrijver wordt gevraagd de casus schriftelijk uit te werken op de volgende hoofdpunten:</w:t>
      </w:r>
    </w:p>
    <w:p w14:paraId="6C59A712" w14:textId="77777777" w:rsidR="00021FF3" w:rsidRPr="0064448B" w:rsidRDefault="00021FF3" w:rsidP="00021FF3">
      <w:pPr>
        <w:suppressAutoHyphens/>
        <w:jc w:val="both"/>
      </w:pPr>
      <w:r w:rsidRPr="0064448B">
        <w:t>*) taalgebruik, taalvaardigheid &amp; niveau</w:t>
      </w:r>
    </w:p>
    <w:p w14:paraId="466B604A" w14:textId="77777777" w:rsidR="00021FF3" w:rsidRPr="0064448B" w:rsidRDefault="00021FF3" w:rsidP="00021FF3">
      <w:pPr>
        <w:suppressAutoHyphens/>
        <w:jc w:val="both"/>
      </w:pPr>
      <w:r w:rsidRPr="0064448B">
        <w:t>*) voorgestelde oplossing in relatie tot wetgeving</w:t>
      </w:r>
    </w:p>
    <w:p w14:paraId="30755D35" w14:textId="0BD70CFE" w:rsidR="00021FF3" w:rsidRDefault="00021FF3" w:rsidP="00021FF3">
      <w:pPr>
        <w:suppressAutoHyphens/>
        <w:jc w:val="both"/>
      </w:pPr>
      <w:r w:rsidRPr="0064448B">
        <w:t>*) volledigheid</w:t>
      </w:r>
    </w:p>
    <w:p w14:paraId="21859119" w14:textId="77777777" w:rsidR="00021FF3" w:rsidRDefault="00021FF3" w:rsidP="00021FF3">
      <w:pPr>
        <w:suppressAutoHyphens/>
        <w:jc w:val="both"/>
      </w:pPr>
      <w:r>
        <w:t xml:space="preserve">De uitwerking wordt gepresenteerd door </w:t>
      </w:r>
      <w:r w:rsidRPr="0073641A">
        <w:rPr>
          <w:b/>
          <w:bCs/>
          <w:u w:val="single"/>
        </w:rPr>
        <w:t>één</w:t>
      </w:r>
      <w:r>
        <w:t xml:space="preserve"> persoon die heeft deelgenomen aan het schrijven van het plan. Hiervoor is maximaal 45 minuten beschikbaar. Nadat de uitwerking is gepresenteerd kan de projectgroep nog aanvullende vragen stellen. Als de vragen zijn beantwoord wordt er ter plaatse een addendum verstrekt die een logisch vervolg laat zien op de casus. De Inschrijver krijgt 30 minuten gelegenheid om de inhoud te bestuderen van het addendum en zijn plan aan te passen daar waar hij/zij dat noodzakelijk acht. </w:t>
      </w:r>
    </w:p>
    <w:p w14:paraId="1C1C3391" w14:textId="77777777" w:rsidR="00021FF3" w:rsidRDefault="00021FF3" w:rsidP="00021FF3">
      <w:pPr>
        <w:suppressAutoHyphens/>
        <w:jc w:val="both"/>
      </w:pPr>
      <w:r>
        <w:t xml:space="preserve">Daarna wordt de uitwerking opnieuw in een gespreksvorm gepresenteerd en gedeeld met de projectgroep. Hiervoor is maximaal 30 minuten beschikbaar. De projectgroep beoordeelt de integrale presentatie, dus zowel eerste als ook tweede deel op de volgende onderdelen: </w:t>
      </w:r>
    </w:p>
    <w:p w14:paraId="00F30018" w14:textId="77777777" w:rsidR="00021FF3" w:rsidRDefault="00021FF3" w:rsidP="00021FF3">
      <w:pPr>
        <w:suppressAutoHyphens/>
        <w:jc w:val="both"/>
      </w:pPr>
    </w:p>
    <w:p w14:paraId="055757F6" w14:textId="77777777" w:rsidR="00021FF3" w:rsidRDefault="00021FF3" w:rsidP="00021FF3">
      <w:pPr>
        <w:suppressAutoHyphens/>
        <w:jc w:val="both"/>
      </w:pPr>
      <w:r>
        <w:t>*) haalbaarheid voorgestelde alternatieve oplossing.</w:t>
      </w:r>
    </w:p>
    <w:p w14:paraId="02D63789" w14:textId="77777777" w:rsidR="00021FF3" w:rsidRDefault="00021FF3" w:rsidP="00021FF3">
      <w:pPr>
        <w:suppressAutoHyphens/>
        <w:jc w:val="both"/>
      </w:pPr>
      <w:r>
        <w:t>*) consistentie en logica in de presentatie</w:t>
      </w:r>
    </w:p>
    <w:p w14:paraId="6F1D4676" w14:textId="77777777" w:rsidR="00021FF3" w:rsidRDefault="00021FF3" w:rsidP="00021FF3">
      <w:pPr>
        <w:suppressAutoHyphens/>
        <w:jc w:val="both"/>
      </w:pPr>
      <w:r>
        <w:t xml:space="preserve">*) oplossingsgerichtheid </w:t>
      </w:r>
    </w:p>
    <w:p w14:paraId="51250692" w14:textId="77777777" w:rsidR="00021FF3" w:rsidRDefault="00021FF3" w:rsidP="00021FF3">
      <w:pPr>
        <w:suppressAutoHyphens/>
        <w:jc w:val="both"/>
      </w:pPr>
      <w:r>
        <w:t>*) innovatief karakter</w:t>
      </w:r>
    </w:p>
    <w:p w14:paraId="1479E522" w14:textId="77777777" w:rsidR="00021FF3" w:rsidRDefault="00021FF3" w:rsidP="00021FF3">
      <w:pPr>
        <w:suppressAutoHyphens/>
        <w:jc w:val="both"/>
      </w:pPr>
    </w:p>
    <w:p w14:paraId="035DB756" w14:textId="7E1EED47" w:rsidR="00C85E57" w:rsidRDefault="00021FF3" w:rsidP="00C85E57">
      <w:pPr>
        <w:jc w:val="both"/>
      </w:pPr>
      <w:r>
        <w:t xml:space="preserve">Inschrijver wordt tevens verzocht de presentatie digitaal in te dienen. In principe is de presentatie vormvrij, er wordt dus geen beperking gesteld aan de hoeveelheid informatie/pagina’s. De presentatie moet passen in de 45 minuten die elke inschrijver tot zijn beschikking krijgt. Enkel de gepresenteerde pagina’s worden meegenomen in het oordeel. </w:t>
      </w:r>
    </w:p>
    <w:p w14:paraId="0A0FD11D" w14:textId="77777777" w:rsidR="00285A69" w:rsidRDefault="00285A69" w:rsidP="00C85E57">
      <w:pPr>
        <w:jc w:val="both"/>
        <w:rPr>
          <w:b/>
          <w:snapToGrid w:val="0"/>
        </w:rPr>
      </w:pPr>
    </w:p>
    <w:p w14:paraId="3D4F0A4D" w14:textId="77777777" w:rsidR="00C85E57" w:rsidRPr="00E25C91" w:rsidRDefault="00C85E57" w:rsidP="00C85E57">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85E57" w:rsidRPr="009576D5" w14:paraId="42B5501F" w14:textId="77777777" w:rsidTr="00E97EFC">
        <w:tc>
          <w:tcPr>
            <w:tcW w:w="2835" w:type="dxa"/>
            <w:tcBorders>
              <w:top w:val="single" w:sz="8" w:space="0" w:color="C0C0C0"/>
              <w:left w:val="single" w:sz="8" w:space="0" w:color="C0C0C0"/>
              <w:bottom w:val="single" w:sz="8" w:space="0" w:color="C0C0C0"/>
            </w:tcBorders>
            <w:shd w:val="clear" w:color="auto" w:fill="E6E6E6"/>
          </w:tcPr>
          <w:p w14:paraId="1C4AFE52"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40B5B2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2282F3ED" w14:textId="77777777" w:rsidTr="00E97EFC">
        <w:tc>
          <w:tcPr>
            <w:tcW w:w="2835" w:type="dxa"/>
            <w:tcBorders>
              <w:top w:val="single" w:sz="8" w:space="0" w:color="C0C0C0"/>
              <w:left w:val="single" w:sz="8" w:space="0" w:color="C0C0C0"/>
              <w:bottom w:val="single" w:sz="8" w:space="0" w:color="C0C0C0"/>
            </w:tcBorders>
            <w:shd w:val="clear" w:color="auto" w:fill="E6E6E6"/>
          </w:tcPr>
          <w:p w14:paraId="40CF8463"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169C9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13B3FC3D" w14:textId="77777777" w:rsidTr="00E97EFC">
        <w:tc>
          <w:tcPr>
            <w:tcW w:w="2835" w:type="dxa"/>
            <w:tcBorders>
              <w:top w:val="single" w:sz="8" w:space="0" w:color="C0C0C0"/>
              <w:left w:val="single" w:sz="8" w:space="0" w:color="C0C0C0"/>
              <w:bottom w:val="single" w:sz="8" w:space="0" w:color="C0C0C0"/>
            </w:tcBorders>
            <w:shd w:val="clear" w:color="auto" w:fill="E6E6E6"/>
          </w:tcPr>
          <w:p w14:paraId="14D48A44"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8C90AE6"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4271CC91" w14:textId="77777777" w:rsidTr="00E97EFC">
        <w:tc>
          <w:tcPr>
            <w:tcW w:w="2835" w:type="dxa"/>
            <w:tcBorders>
              <w:top w:val="single" w:sz="8" w:space="0" w:color="C0C0C0"/>
              <w:left w:val="single" w:sz="8" w:space="0" w:color="C0C0C0"/>
              <w:bottom w:val="single" w:sz="8" w:space="0" w:color="C0C0C0"/>
            </w:tcBorders>
            <w:shd w:val="clear" w:color="auto" w:fill="E6E6E6"/>
          </w:tcPr>
          <w:p w14:paraId="7AE06C19"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Handtekening</w:t>
            </w:r>
          </w:p>
          <w:p w14:paraId="0EA00747" w14:textId="77777777" w:rsidR="00C85E57" w:rsidRPr="009576D5" w:rsidRDefault="00C85E57" w:rsidP="00E97EFC">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43DC93"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7F29DBFC" w14:textId="77777777" w:rsidTr="00E97EFC">
        <w:tc>
          <w:tcPr>
            <w:tcW w:w="2835" w:type="dxa"/>
            <w:tcBorders>
              <w:top w:val="single" w:sz="8" w:space="0" w:color="C0C0C0"/>
              <w:left w:val="single" w:sz="8" w:space="0" w:color="C0C0C0"/>
              <w:bottom w:val="single" w:sz="8" w:space="0" w:color="C0C0C0"/>
            </w:tcBorders>
            <w:shd w:val="clear" w:color="auto" w:fill="E6E6E6"/>
          </w:tcPr>
          <w:p w14:paraId="22C1B65C"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C7DBF89" w14:textId="77777777" w:rsidR="00C85E57" w:rsidRPr="009576D5" w:rsidRDefault="00C85E57" w:rsidP="00E97EFC">
            <w:pPr>
              <w:suppressAutoHyphens/>
              <w:snapToGrid w:val="0"/>
              <w:spacing w:before="90" w:after="54" w:line="312" w:lineRule="auto"/>
              <w:ind w:right="57"/>
              <w:jc w:val="both"/>
              <w:rPr>
                <w:rFonts w:eastAsia="Calibri" w:cs="Arial"/>
              </w:rPr>
            </w:pPr>
          </w:p>
        </w:tc>
      </w:tr>
    </w:tbl>
    <w:p w14:paraId="4084A859" w14:textId="1971459D" w:rsidR="00100511" w:rsidRPr="0041497D" w:rsidRDefault="00100511" w:rsidP="00164302"/>
    <w:sectPr w:rsidR="00100511" w:rsidRPr="0041497D" w:rsidSect="003A22F3">
      <w:headerReference w:type="default" r:id="rId28"/>
      <w:footerReference w:type="even" r:id="rId29"/>
      <w:footerReference w:type="default" r:id="rId30"/>
      <w:headerReference w:type="first" r:id="rId31"/>
      <w:footerReference w:type="first" r:id="rId32"/>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5CA57" w14:textId="77777777" w:rsidR="00030281" w:rsidRDefault="00030281">
      <w:r>
        <w:separator/>
      </w:r>
    </w:p>
    <w:p w14:paraId="29903244" w14:textId="77777777" w:rsidR="00030281" w:rsidRDefault="00030281"/>
  </w:endnote>
  <w:endnote w:type="continuationSeparator" w:id="0">
    <w:p w14:paraId="3F04595F" w14:textId="77777777" w:rsidR="00030281" w:rsidRDefault="00030281">
      <w:r>
        <w:continuationSeparator/>
      </w:r>
    </w:p>
    <w:p w14:paraId="24E572EC" w14:textId="77777777" w:rsidR="00030281" w:rsidRDefault="00030281"/>
  </w:endnote>
  <w:endnote w:type="continuationNotice" w:id="1">
    <w:p w14:paraId="0A250F80" w14:textId="77777777" w:rsidR="00030281" w:rsidRDefault="000302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0" behindDoc="0" locked="0" layoutInCell="1" allowOverlap="1" wp14:anchorId="1BD64119" wp14:editId="0A79C36C">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7CD6" w14:textId="534917B2" w:rsidR="00FB0ABE" w:rsidRPr="00DA18B3" w:rsidRDefault="005F07E8" w:rsidP="00F466F5">
    <w:pPr>
      <w:pStyle w:val="Footer"/>
      <w:rPr>
        <w:sz w:val="18"/>
        <w:szCs w:val="18"/>
      </w:rPr>
    </w:pPr>
    <w:r w:rsidRPr="00202ED5">
      <w:rPr>
        <w:iCs/>
      </w:rPr>
      <w:t>VRLN-2024-CB-JR-027</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3" behindDoc="0" locked="0" layoutInCell="1" allowOverlap="1" wp14:anchorId="56B95AA6" wp14:editId="32217F77">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5F3F6" w14:textId="77777777" w:rsidR="00030281" w:rsidRPr="00D94D07" w:rsidRDefault="00030281" w:rsidP="00A00378">
      <w:pPr>
        <w:spacing w:line="200" w:lineRule="exact"/>
        <w:rPr>
          <w:sz w:val="2"/>
        </w:rPr>
      </w:pPr>
      <w:r>
        <w:separator/>
      </w:r>
    </w:p>
  </w:footnote>
  <w:footnote w:type="continuationSeparator" w:id="0">
    <w:p w14:paraId="02911588" w14:textId="77777777" w:rsidR="00030281" w:rsidRDefault="00030281">
      <w:r>
        <w:continuationSeparator/>
      </w:r>
    </w:p>
    <w:p w14:paraId="12F3AA0C" w14:textId="77777777" w:rsidR="00030281" w:rsidRDefault="00030281"/>
  </w:footnote>
  <w:footnote w:type="continuationNotice" w:id="1">
    <w:p w14:paraId="329EF199" w14:textId="77777777" w:rsidR="00030281" w:rsidRDefault="00030281">
      <w:pPr>
        <w:spacing w:line="240" w:lineRule="auto"/>
      </w:pPr>
    </w:p>
  </w:footnote>
  <w:footnote w:id="2">
    <w:p w14:paraId="37CC53F7" w14:textId="1C628E5C" w:rsidR="00AE5B8B" w:rsidRDefault="00AE5B8B">
      <w:pPr>
        <w:pStyle w:val="FootnoteText"/>
      </w:pPr>
      <w:r>
        <w:rPr>
          <w:rStyle w:val="FootnoteReference"/>
        </w:rPr>
        <w:footnoteRef/>
      </w:r>
      <w:r>
        <w:t xml:space="preserve"> </w:t>
      </w:r>
      <w:r w:rsidR="00FE7BE9" w:rsidRPr="00FE7BE9">
        <w:t>https://www.tenderned.nl/cms/tenderned-voor-ondernemingen</w:t>
      </w:r>
    </w:p>
  </w:footnote>
  <w:footnote w:id="3">
    <w:p w14:paraId="5C1DC06B" w14:textId="19EF6DD1" w:rsidR="00AE5B8B" w:rsidRDefault="00AE5B8B">
      <w:pPr>
        <w:pStyle w:val="FootnoteText"/>
      </w:pPr>
      <w:r>
        <w:rPr>
          <w:rStyle w:val="FootnoteReference"/>
        </w:rPr>
        <w:footnoteRef/>
      </w:r>
      <w:r>
        <w:t xml:space="preserve"> </w:t>
      </w:r>
      <w:r w:rsidR="00FE7BE9" w:rsidRPr="00FE7BE9">
        <w:t>https://www.tenderned.nl/cms/gebruiksvoorwaarden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2949" w14:textId="1D786793" w:rsidR="00FB0ABE" w:rsidRDefault="00FB0ABE">
    <w:pPr>
      <w:pStyle w:val="Header"/>
    </w:pPr>
    <w:r w:rsidRPr="00234E74">
      <w:rPr>
        <w:noProof/>
      </w:rPr>
      <w:drawing>
        <wp:anchor distT="0" distB="0" distL="114300" distR="114300" simplePos="0" relativeHeight="251658242" behindDoc="1" locked="0" layoutInCell="1" allowOverlap="1" wp14:anchorId="78E4174D" wp14:editId="5B8C583A">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1" behindDoc="1" locked="0" layoutInCell="1" allowOverlap="1" wp14:anchorId="0B4BCC75" wp14:editId="7C4AC59F">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Header"/>
    </w:pPr>
  </w:p>
  <w:p w14:paraId="2F2A2D72" w14:textId="77777777" w:rsidR="00FB0ABE" w:rsidRDefault="00FB0ABE">
    <w:pPr>
      <w:pStyle w:val="Header"/>
    </w:pPr>
  </w:p>
  <w:p w14:paraId="001E4D5A" w14:textId="77777777" w:rsidR="00FB0ABE" w:rsidRDefault="00FB0ABE">
    <w:pPr>
      <w:pStyle w:val="Header"/>
    </w:pPr>
  </w:p>
  <w:p w14:paraId="258A2E7E" w14:textId="77777777" w:rsidR="00FB0ABE" w:rsidRDefault="00FB0ABE">
    <w:pPr>
      <w:pStyle w:val="Header"/>
    </w:pPr>
  </w:p>
  <w:p w14:paraId="0B04DB4B" w14:textId="77777777" w:rsidR="00FB0ABE" w:rsidRDefault="00FB0ABE">
    <w:pPr>
      <w:pStyle w:val="Header"/>
    </w:pPr>
  </w:p>
  <w:p w14:paraId="4126657A" w14:textId="77777777" w:rsidR="00FB0ABE" w:rsidRDefault="00FB0ABE">
    <w:pPr>
      <w:pStyle w:val="Header"/>
    </w:pPr>
  </w:p>
  <w:p w14:paraId="790FC90A" w14:textId="77777777" w:rsidR="00FB0ABE" w:rsidRDefault="00FB0A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07051A4"/>
    <w:multiLevelType w:val="hybridMultilevel"/>
    <w:tmpl w:val="9E0E2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FC3258"/>
    <w:multiLevelType w:val="hybridMultilevel"/>
    <w:tmpl w:val="4F106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9B5809"/>
    <w:multiLevelType w:val="hybridMultilevel"/>
    <w:tmpl w:val="54967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0C1FFF"/>
    <w:multiLevelType w:val="hybridMultilevel"/>
    <w:tmpl w:val="862A78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4"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4EC0682"/>
    <w:multiLevelType w:val="multilevel"/>
    <w:tmpl w:val="B308D224"/>
    <w:lvl w:ilvl="0">
      <w:start w:val="1"/>
      <w:numFmt w:val="decimal"/>
      <w:pStyle w:val="Heading1"/>
      <w:lvlText w:val="%1"/>
      <w:lvlJc w:val="left"/>
      <w:pPr>
        <w:ind w:left="680" w:hanging="680"/>
      </w:pPr>
      <w:rPr>
        <w:rFonts w:ascii="Arial" w:hAnsi="Arial" w:hint="default"/>
        <w:color w:val="003D58"/>
        <w:sz w:val="40"/>
      </w:rPr>
    </w:lvl>
    <w:lvl w:ilvl="1">
      <w:start w:val="1"/>
      <w:numFmt w:val="decimal"/>
      <w:pStyle w:val="Heading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Heading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7"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6DE17E1"/>
    <w:multiLevelType w:val="hybridMultilevel"/>
    <w:tmpl w:val="3EEA0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072A93"/>
    <w:multiLevelType w:val="hybridMultilevel"/>
    <w:tmpl w:val="E9088220"/>
    <w:lvl w:ilvl="0" w:tplc="45F89E6E">
      <w:start w:val="1"/>
      <w:numFmt w:val="decimal"/>
      <w:pStyle w:val="ListNumb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F02823"/>
    <w:multiLevelType w:val="hybridMultilevel"/>
    <w:tmpl w:val="23FCE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6"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7"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517138E"/>
    <w:multiLevelType w:val="hybridMultilevel"/>
    <w:tmpl w:val="BA364AD8"/>
    <w:lvl w:ilvl="0" w:tplc="B7302A60">
      <w:start w:val="1"/>
      <w:numFmt w:val="bullet"/>
      <w:lvlText w:val="•"/>
      <w:lvlJc w:val="left"/>
      <w:pPr>
        <w:tabs>
          <w:tab w:val="num" w:pos="720"/>
        </w:tabs>
        <w:ind w:left="720" w:hanging="360"/>
      </w:pPr>
      <w:rPr>
        <w:rFonts w:ascii="Arial" w:hAnsi="Arial" w:hint="default"/>
      </w:rPr>
    </w:lvl>
    <w:lvl w:ilvl="1" w:tplc="2ABA8AD4" w:tentative="1">
      <w:start w:val="1"/>
      <w:numFmt w:val="bullet"/>
      <w:lvlText w:val="•"/>
      <w:lvlJc w:val="left"/>
      <w:pPr>
        <w:tabs>
          <w:tab w:val="num" w:pos="1440"/>
        </w:tabs>
        <w:ind w:left="1440" w:hanging="360"/>
      </w:pPr>
      <w:rPr>
        <w:rFonts w:ascii="Arial" w:hAnsi="Arial" w:hint="default"/>
      </w:rPr>
    </w:lvl>
    <w:lvl w:ilvl="2" w:tplc="69F8E09C" w:tentative="1">
      <w:start w:val="1"/>
      <w:numFmt w:val="bullet"/>
      <w:lvlText w:val="•"/>
      <w:lvlJc w:val="left"/>
      <w:pPr>
        <w:tabs>
          <w:tab w:val="num" w:pos="2160"/>
        </w:tabs>
        <w:ind w:left="2160" w:hanging="360"/>
      </w:pPr>
      <w:rPr>
        <w:rFonts w:ascii="Arial" w:hAnsi="Arial" w:hint="default"/>
      </w:rPr>
    </w:lvl>
    <w:lvl w:ilvl="3" w:tplc="521A10AC" w:tentative="1">
      <w:start w:val="1"/>
      <w:numFmt w:val="bullet"/>
      <w:lvlText w:val="•"/>
      <w:lvlJc w:val="left"/>
      <w:pPr>
        <w:tabs>
          <w:tab w:val="num" w:pos="2880"/>
        </w:tabs>
        <w:ind w:left="2880" w:hanging="360"/>
      </w:pPr>
      <w:rPr>
        <w:rFonts w:ascii="Arial" w:hAnsi="Arial" w:hint="default"/>
      </w:rPr>
    </w:lvl>
    <w:lvl w:ilvl="4" w:tplc="06B80ECE" w:tentative="1">
      <w:start w:val="1"/>
      <w:numFmt w:val="bullet"/>
      <w:lvlText w:val="•"/>
      <w:lvlJc w:val="left"/>
      <w:pPr>
        <w:tabs>
          <w:tab w:val="num" w:pos="3600"/>
        </w:tabs>
        <w:ind w:left="3600" w:hanging="360"/>
      </w:pPr>
      <w:rPr>
        <w:rFonts w:ascii="Arial" w:hAnsi="Arial" w:hint="default"/>
      </w:rPr>
    </w:lvl>
    <w:lvl w:ilvl="5" w:tplc="304E80D0" w:tentative="1">
      <w:start w:val="1"/>
      <w:numFmt w:val="bullet"/>
      <w:lvlText w:val="•"/>
      <w:lvlJc w:val="left"/>
      <w:pPr>
        <w:tabs>
          <w:tab w:val="num" w:pos="4320"/>
        </w:tabs>
        <w:ind w:left="4320" w:hanging="360"/>
      </w:pPr>
      <w:rPr>
        <w:rFonts w:ascii="Arial" w:hAnsi="Arial" w:hint="default"/>
      </w:rPr>
    </w:lvl>
    <w:lvl w:ilvl="6" w:tplc="1D2EC848" w:tentative="1">
      <w:start w:val="1"/>
      <w:numFmt w:val="bullet"/>
      <w:lvlText w:val="•"/>
      <w:lvlJc w:val="left"/>
      <w:pPr>
        <w:tabs>
          <w:tab w:val="num" w:pos="5040"/>
        </w:tabs>
        <w:ind w:left="5040" w:hanging="360"/>
      </w:pPr>
      <w:rPr>
        <w:rFonts w:ascii="Arial" w:hAnsi="Arial" w:hint="default"/>
      </w:rPr>
    </w:lvl>
    <w:lvl w:ilvl="7" w:tplc="E47CF09A" w:tentative="1">
      <w:start w:val="1"/>
      <w:numFmt w:val="bullet"/>
      <w:lvlText w:val="•"/>
      <w:lvlJc w:val="left"/>
      <w:pPr>
        <w:tabs>
          <w:tab w:val="num" w:pos="5760"/>
        </w:tabs>
        <w:ind w:left="5760" w:hanging="360"/>
      </w:pPr>
      <w:rPr>
        <w:rFonts w:ascii="Arial" w:hAnsi="Arial" w:hint="default"/>
      </w:rPr>
    </w:lvl>
    <w:lvl w:ilvl="8" w:tplc="E9DC3C2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6DC779B"/>
    <w:multiLevelType w:val="hybridMultilevel"/>
    <w:tmpl w:val="72AA4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1"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2"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5"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6" w15:restartNumberingAfterBreak="0">
    <w:nsid w:val="62104DB5"/>
    <w:multiLevelType w:val="hybridMultilevel"/>
    <w:tmpl w:val="E3746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9"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198503">
    <w:abstractNumId w:val="16"/>
  </w:num>
  <w:num w:numId="2" w16cid:durableId="943078329">
    <w:abstractNumId w:val="24"/>
  </w:num>
  <w:num w:numId="3" w16cid:durableId="483278128">
    <w:abstractNumId w:val="17"/>
  </w:num>
  <w:num w:numId="4" w16cid:durableId="939608333">
    <w:abstractNumId w:val="41"/>
  </w:num>
  <w:num w:numId="5" w16cid:durableId="536938107">
    <w:abstractNumId w:val="19"/>
  </w:num>
  <w:num w:numId="6" w16cid:durableId="433674869">
    <w:abstractNumId w:val="38"/>
  </w:num>
  <w:num w:numId="7" w16cid:durableId="792406969">
    <w:abstractNumId w:val="13"/>
  </w:num>
  <w:num w:numId="8" w16cid:durableId="611282850">
    <w:abstractNumId w:val="45"/>
  </w:num>
  <w:num w:numId="9" w16cid:durableId="508831392">
    <w:abstractNumId w:val="22"/>
  </w:num>
  <w:num w:numId="10" w16cid:durableId="343093012">
    <w:abstractNumId w:val="4"/>
  </w:num>
  <w:num w:numId="11" w16cid:durableId="1302463705">
    <w:abstractNumId w:val="31"/>
  </w:num>
  <w:num w:numId="12" w16cid:durableId="853812204">
    <w:abstractNumId w:val="35"/>
  </w:num>
  <w:num w:numId="13" w16cid:durableId="315381821">
    <w:abstractNumId w:val="34"/>
  </w:num>
  <w:num w:numId="14" w16cid:durableId="1616328539">
    <w:abstractNumId w:val="11"/>
  </w:num>
  <w:num w:numId="15" w16cid:durableId="1945769733">
    <w:abstractNumId w:val="47"/>
  </w:num>
  <w:num w:numId="16" w16cid:durableId="1913470792">
    <w:abstractNumId w:val="30"/>
  </w:num>
  <w:num w:numId="17" w16cid:durableId="1356617123">
    <w:abstractNumId w:val="15"/>
  </w:num>
  <w:num w:numId="18" w16cid:durableId="325985693">
    <w:abstractNumId w:val="43"/>
  </w:num>
  <w:num w:numId="19" w16cid:durableId="1924953850">
    <w:abstractNumId w:val="12"/>
  </w:num>
  <w:num w:numId="20" w16cid:durableId="1940290201">
    <w:abstractNumId w:val="2"/>
  </w:num>
  <w:num w:numId="21" w16cid:durableId="1217863234">
    <w:abstractNumId w:val="21"/>
  </w:num>
  <w:num w:numId="22" w16cid:durableId="1458835765">
    <w:abstractNumId w:val="14"/>
  </w:num>
  <w:num w:numId="23" w16cid:durableId="2070834200">
    <w:abstractNumId w:val="40"/>
  </w:num>
  <w:num w:numId="24" w16cid:durableId="1708604584">
    <w:abstractNumId w:val="25"/>
  </w:num>
  <w:num w:numId="25" w16cid:durableId="198399703">
    <w:abstractNumId w:val="42"/>
  </w:num>
  <w:num w:numId="26" w16cid:durableId="1223058956">
    <w:abstractNumId w:val="46"/>
  </w:num>
  <w:num w:numId="27" w16cid:durableId="869758185">
    <w:abstractNumId w:val="39"/>
  </w:num>
  <w:num w:numId="28" w16cid:durableId="1107391735">
    <w:abstractNumId w:val="20"/>
  </w:num>
  <w:num w:numId="29" w16cid:durableId="1094322807">
    <w:abstractNumId w:val="27"/>
  </w:num>
  <w:num w:numId="30" w16cid:durableId="484663866">
    <w:abstractNumId w:val="37"/>
  </w:num>
  <w:num w:numId="31" w16cid:durableId="766000243">
    <w:abstractNumId w:val="7"/>
  </w:num>
  <w:num w:numId="32" w16cid:durableId="116920060">
    <w:abstractNumId w:val="6"/>
  </w:num>
  <w:num w:numId="33" w16cid:durableId="990137190">
    <w:abstractNumId w:val="3"/>
  </w:num>
  <w:num w:numId="34" w16cid:durableId="1023826115">
    <w:abstractNumId w:val="10"/>
  </w:num>
  <w:num w:numId="35" w16cid:durableId="187715368">
    <w:abstractNumId w:val="1"/>
  </w:num>
  <w:num w:numId="36" w16cid:durableId="1328289965">
    <w:abstractNumId w:val="23"/>
  </w:num>
  <w:num w:numId="37" w16cid:durableId="1001736724">
    <w:abstractNumId w:val="36"/>
  </w:num>
  <w:num w:numId="38" w16cid:durableId="1180899002">
    <w:abstractNumId w:val="9"/>
  </w:num>
  <w:num w:numId="39" w16cid:durableId="1373188898">
    <w:abstractNumId w:val="29"/>
  </w:num>
  <w:num w:numId="40" w16cid:durableId="614409087">
    <w:abstractNumId w:val="26"/>
  </w:num>
  <w:num w:numId="41" w16cid:durableId="953832451">
    <w:abstractNumId w:val="5"/>
  </w:num>
  <w:num w:numId="42" w16cid:durableId="1139415963">
    <w:abstractNumId w:val="44"/>
  </w:num>
  <w:num w:numId="43" w16cid:durableId="1835803764">
    <w:abstractNumId w:val="32"/>
  </w:num>
  <w:num w:numId="44" w16cid:durableId="817959329">
    <w:abstractNumId w:val="18"/>
  </w:num>
  <w:num w:numId="45" w16cid:durableId="214244369">
    <w:abstractNumId w:val="33"/>
  </w:num>
  <w:num w:numId="46" w16cid:durableId="1809129766">
    <w:abstractNumId w:val="28"/>
  </w:num>
  <w:num w:numId="47" w16cid:durableId="222915431">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57"/>
    <w:rsid w:val="00000AC5"/>
    <w:rsid w:val="00000EC5"/>
    <w:rsid w:val="0000160D"/>
    <w:rsid w:val="0000316E"/>
    <w:rsid w:val="00004798"/>
    <w:rsid w:val="00004C11"/>
    <w:rsid w:val="00005657"/>
    <w:rsid w:val="00006D0C"/>
    <w:rsid w:val="0001137E"/>
    <w:rsid w:val="00012771"/>
    <w:rsid w:val="00013107"/>
    <w:rsid w:val="00013D39"/>
    <w:rsid w:val="000149C7"/>
    <w:rsid w:val="00017454"/>
    <w:rsid w:val="00020BA7"/>
    <w:rsid w:val="00020D2D"/>
    <w:rsid w:val="00020F65"/>
    <w:rsid w:val="0002138B"/>
    <w:rsid w:val="000214A2"/>
    <w:rsid w:val="0002162C"/>
    <w:rsid w:val="00021965"/>
    <w:rsid w:val="00021B0F"/>
    <w:rsid w:val="00021FF3"/>
    <w:rsid w:val="000232B2"/>
    <w:rsid w:val="000233F8"/>
    <w:rsid w:val="00023A59"/>
    <w:rsid w:val="00023CBE"/>
    <w:rsid w:val="00023EF0"/>
    <w:rsid w:val="0002447D"/>
    <w:rsid w:val="0002448C"/>
    <w:rsid w:val="000249B4"/>
    <w:rsid w:val="00024D16"/>
    <w:rsid w:val="00025E83"/>
    <w:rsid w:val="00025EF4"/>
    <w:rsid w:val="0002632A"/>
    <w:rsid w:val="00026CC4"/>
    <w:rsid w:val="00027F7D"/>
    <w:rsid w:val="00030281"/>
    <w:rsid w:val="00031AD8"/>
    <w:rsid w:val="00032337"/>
    <w:rsid w:val="00036471"/>
    <w:rsid w:val="00036E7C"/>
    <w:rsid w:val="00040C1A"/>
    <w:rsid w:val="00040D73"/>
    <w:rsid w:val="000411A8"/>
    <w:rsid w:val="0004153E"/>
    <w:rsid w:val="0004200B"/>
    <w:rsid w:val="00042D74"/>
    <w:rsid w:val="00042E46"/>
    <w:rsid w:val="00043915"/>
    <w:rsid w:val="00043F82"/>
    <w:rsid w:val="000444B2"/>
    <w:rsid w:val="00044F47"/>
    <w:rsid w:val="00045F85"/>
    <w:rsid w:val="0004732E"/>
    <w:rsid w:val="00047672"/>
    <w:rsid w:val="00050938"/>
    <w:rsid w:val="00050DFA"/>
    <w:rsid w:val="00051487"/>
    <w:rsid w:val="00052527"/>
    <w:rsid w:val="00054867"/>
    <w:rsid w:val="00055517"/>
    <w:rsid w:val="00055D7A"/>
    <w:rsid w:val="00056A6F"/>
    <w:rsid w:val="0006045D"/>
    <w:rsid w:val="00060A0B"/>
    <w:rsid w:val="0006128D"/>
    <w:rsid w:val="000613A3"/>
    <w:rsid w:val="00061F32"/>
    <w:rsid w:val="00062404"/>
    <w:rsid w:val="00062D5D"/>
    <w:rsid w:val="00063743"/>
    <w:rsid w:val="00063A79"/>
    <w:rsid w:val="0006431A"/>
    <w:rsid w:val="00064CB0"/>
    <w:rsid w:val="00064EF5"/>
    <w:rsid w:val="0006514A"/>
    <w:rsid w:val="000654CF"/>
    <w:rsid w:val="00065B5E"/>
    <w:rsid w:val="00065B9D"/>
    <w:rsid w:val="00065F55"/>
    <w:rsid w:val="000665FB"/>
    <w:rsid w:val="00066EA1"/>
    <w:rsid w:val="000673A1"/>
    <w:rsid w:val="00067B1E"/>
    <w:rsid w:val="00070E1C"/>
    <w:rsid w:val="00071C94"/>
    <w:rsid w:val="00072A98"/>
    <w:rsid w:val="000731ED"/>
    <w:rsid w:val="00073421"/>
    <w:rsid w:val="0007497B"/>
    <w:rsid w:val="000753F0"/>
    <w:rsid w:val="00075E3D"/>
    <w:rsid w:val="00075EE4"/>
    <w:rsid w:val="00077831"/>
    <w:rsid w:val="00080150"/>
    <w:rsid w:val="000810D8"/>
    <w:rsid w:val="00083580"/>
    <w:rsid w:val="00083757"/>
    <w:rsid w:val="0008389B"/>
    <w:rsid w:val="00083F5E"/>
    <w:rsid w:val="000843FA"/>
    <w:rsid w:val="00086681"/>
    <w:rsid w:val="000866AE"/>
    <w:rsid w:val="000871B8"/>
    <w:rsid w:val="0008776E"/>
    <w:rsid w:val="00091BCE"/>
    <w:rsid w:val="00092123"/>
    <w:rsid w:val="000930AE"/>
    <w:rsid w:val="00093627"/>
    <w:rsid w:val="00093F66"/>
    <w:rsid w:val="00093FAE"/>
    <w:rsid w:val="00094F63"/>
    <w:rsid w:val="00095AD2"/>
    <w:rsid w:val="0009650A"/>
    <w:rsid w:val="000971E8"/>
    <w:rsid w:val="000A23D9"/>
    <w:rsid w:val="000A34EF"/>
    <w:rsid w:val="000A3CF0"/>
    <w:rsid w:val="000A4535"/>
    <w:rsid w:val="000A4780"/>
    <w:rsid w:val="000A581B"/>
    <w:rsid w:val="000A64E3"/>
    <w:rsid w:val="000A68B2"/>
    <w:rsid w:val="000A6A6E"/>
    <w:rsid w:val="000A6BB6"/>
    <w:rsid w:val="000A75B4"/>
    <w:rsid w:val="000A787A"/>
    <w:rsid w:val="000A7905"/>
    <w:rsid w:val="000A7B0D"/>
    <w:rsid w:val="000B01EE"/>
    <w:rsid w:val="000B0764"/>
    <w:rsid w:val="000B0FDA"/>
    <w:rsid w:val="000B2EF9"/>
    <w:rsid w:val="000B35D3"/>
    <w:rsid w:val="000B3D0B"/>
    <w:rsid w:val="000B4841"/>
    <w:rsid w:val="000B50F3"/>
    <w:rsid w:val="000B544B"/>
    <w:rsid w:val="000B5A60"/>
    <w:rsid w:val="000B5C99"/>
    <w:rsid w:val="000B7ABF"/>
    <w:rsid w:val="000C0DC8"/>
    <w:rsid w:val="000C1409"/>
    <w:rsid w:val="000C260F"/>
    <w:rsid w:val="000C36B7"/>
    <w:rsid w:val="000C371D"/>
    <w:rsid w:val="000C52B0"/>
    <w:rsid w:val="000C600F"/>
    <w:rsid w:val="000C627C"/>
    <w:rsid w:val="000C665F"/>
    <w:rsid w:val="000C6D6D"/>
    <w:rsid w:val="000C7E20"/>
    <w:rsid w:val="000D00F5"/>
    <w:rsid w:val="000D0E59"/>
    <w:rsid w:val="000D0E65"/>
    <w:rsid w:val="000D11BF"/>
    <w:rsid w:val="000D18B3"/>
    <w:rsid w:val="000D1D96"/>
    <w:rsid w:val="000D2282"/>
    <w:rsid w:val="000D2749"/>
    <w:rsid w:val="000D2D97"/>
    <w:rsid w:val="000D38C6"/>
    <w:rsid w:val="000D5AFF"/>
    <w:rsid w:val="000D5E07"/>
    <w:rsid w:val="000D63CC"/>
    <w:rsid w:val="000D760D"/>
    <w:rsid w:val="000E01A1"/>
    <w:rsid w:val="000E05FB"/>
    <w:rsid w:val="000E0DEF"/>
    <w:rsid w:val="000E18FF"/>
    <w:rsid w:val="000E19A7"/>
    <w:rsid w:val="000E2082"/>
    <w:rsid w:val="000E2803"/>
    <w:rsid w:val="000E3739"/>
    <w:rsid w:val="000E4F17"/>
    <w:rsid w:val="000E6970"/>
    <w:rsid w:val="000E6D35"/>
    <w:rsid w:val="000E7491"/>
    <w:rsid w:val="000F1745"/>
    <w:rsid w:val="000F1F25"/>
    <w:rsid w:val="000F2141"/>
    <w:rsid w:val="000F2339"/>
    <w:rsid w:val="000F2B44"/>
    <w:rsid w:val="000F2B88"/>
    <w:rsid w:val="000F3517"/>
    <w:rsid w:val="000F48D9"/>
    <w:rsid w:val="000F4B2B"/>
    <w:rsid w:val="000F4E48"/>
    <w:rsid w:val="000F5F7C"/>
    <w:rsid w:val="000F62EC"/>
    <w:rsid w:val="000F71ED"/>
    <w:rsid w:val="000F7B65"/>
    <w:rsid w:val="00100511"/>
    <w:rsid w:val="00100638"/>
    <w:rsid w:val="001007D9"/>
    <w:rsid w:val="001012A8"/>
    <w:rsid w:val="00101A68"/>
    <w:rsid w:val="0010204A"/>
    <w:rsid w:val="00102CD0"/>
    <w:rsid w:val="00102E2D"/>
    <w:rsid w:val="0010411E"/>
    <w:rsid w:val="00104E74"/>
    <w:rsid w:val="00105C14"/>
    <w:rsid w:val="00106E1F"/>
    <w:rsid w:val="001070F6"/>
    <w:rsid w:val="00107BDE"/>
    <w:rsid w:val="00111082"/>
    <w:rsid w:val="00111A59"/>
    <w:rsid w:val="00111F3D"/>
    <w:rsid w:val="0011293E"/>
    <w:rsid w:val="00112EBB"/>
    <w:rsid w:val="0011315F"/>
    <w:rsid w:val="00114C60"/>
    <w:rsid w:val="00115F9C"/>
    <w:rsid w:val="001161FA"/>
    <w:rsid w:val="001166AC"/>
    <w:rsid w:val="0011729E"/>
    <w:rsid w:val="001174E0"/>
    <w:rsid w:val="00117B51"/>
    <w:rsid w:val="00117B7F"/>
    <w:rsid w:val="0012121D"/>
    <w:rsid w:val="0012255D"/>
    <w:rsid w:val="00123386"/>
    <w:rsid w:val="0012346B"/>
    <w:rsid w:val="0012356C"/>
    <w:rsid w:val="00124D83"/>
    <w:rsid w:val="00126151"/>
    <w:rsid w:val="001261E9"/>
    <w:rsid w:val="0013045C"/>
    <w:rsid w:val="00130952"/>
    <w:rsid w:val="00130A20"/>
    <w:rsid w:val="00130A2D"/>
    <w:rsid w:val="001310AD"/>
    <w:rsid w:val="001320DA"/>
    <w:rsid w:val="0013239A"/>
    <w:rsid w:val="00132420"/>
    <w:rsid w:val="001332A3"/>
    <w:rsid w:val="001366CE"/>
    <w:rsid w:val="00140DE5"/>
    <w:rsid w:val="00140FE9"/>
    <w:rsid w:val="0014350A"/>
    <w:rsid w:val="001447EF"/>
    <w:rsid w:val="00146554"/>
    <w:rsid w:val="00146BED"/>
    <w:rsid w:val="00146D39"/>
    <w:rsid w:val="00147911"/>
    <w:rsid w:val="00147C0D"/>
    <w:rsid w:val="001507B8"/>
    <w:rsid w:val="00151B81"/>
    <w:rsid w:val="00152030"/>
    <w:rsid w:val="00152084"/>
    <w:rsid w:val="00154EC2"/>
    <w:rsid w:val="00157015"/>
    <w:rsid w:val="00157056"/>
    <w:rsid w:val="0016113F"/>
    <w:rsid w:val="001616B1"/>
    <w:rsid w:val="00161FA5"/>
    <w:rsid w:val="00162A58"/>
    <w:rsid w:val="00162A99"/>
    <w:rsid w:val="00162AD3"/>
    <w:rsid w:val="00163FB8"/>
    <w:rsid w:val="001641FF"/>
    <w:rsid w:val="001642BA"/>
    <w:rsid w:val="00164302"/>
    <w:rsid w:val="00164C40"/>
    <w:rsid w:val="001656E7"/>
    <w:rsid w:val="00167268"/>
    <w:rsid w:val="001676B6"/>
    <w:rsid w:val="001676D9"/>
    <w:rsid w:val="00167942"/>
    <w:rsid w:val="00167A63"/>
    <w:rsid w:val="00167C72"/>
    <w:rsid w:val="00167EF3"/>
    <w:rsid w:val="0017088E"/>
    <w:rsid w:val="00170D87"/>
    <w:rsid w:val="001722BF"/>
    <w:rsid w:val="00173D36"/>
    <w:rsid w:val="00174EBD"/>
    <w:rsid w:val="001765F0"/>
    <w:rsid w:val="00176D6D"/>
    <w:rsid w:val="001773B1"/>
    <w:rsid w:val="00177418"/>
    <w:rsid w:val="00177520"/>
    <w:rsid w:val="001775D4"/>
    <w:rsid w:val="00180997"/>
    <w:rsid w:val="00181A7F"/>
    <w:rsid w:val="00181F75"/>
    <w:rsid w:val="00182788"/>
    <w:rsid w:val="001830E9"/>
    <w:rsid w:val="00183AB7"/>
    <w:rsid w:val="00183B39"/>
    <w:rsid w:val="00183CA4"/>
    <w:rsid w:val="0018413D"/>
    <w:rsid w:val="001847F2"/>
    <w:rsid w:val="00185BF7"/>
    <w:rsid w:val="00185F30"/>
    <w:rsid w:val="001870CD"/>
    <w:rsid w:val="00187293"/>
    <w:rsid w:val="00187678"/>
    <w:rsid w:val="00190627"/>
    <w:rsid w:val="0019196B"/>
    <w:rsid w:val="001949EF"/>
    <w:rsid w:val="00194D67"/>
    <w:rsid w:val="001953E0"/>
    <w:rsid w:val="00195BBF"/>
    <w:rsid w:val="00195E29"/>
    <w:rsid w:val="00195F11"/>
    <w:rsid w:val="00197E2C"/>
    <w:rsid w:val="001A0F99"/>
    <w:rsid w:val="001A2230"/>
    <w:rsid w:val="001A2B69"/>
    <w:rsid w:val="001A2C7B"/>
    <w:rsid w:val="001A4414"/>
    <w:rsid w:val="001A4678"/>
    <w:rsid w:val="001A764B"/>
    <w:rsid w:val="001B00B8"/>
    <w:rsid w:val="001B0BBC"/>
    <w:rsid w:val="001B12D4"/>
    <w:rsid w:val="001B1CB0"/>
    <w:rsid w:val="001B2EE6"/>
    <w:rsid w:val="001B3F26"/>
    <w:rsid w:val="001B3FAB"/>
    <w:rsid w:val="001B424E"/>
    <w:rsid w:val="001B5203"/>
    <w:rsid w:val="001B6515"/>
    <w:rsid w:val="001B6703"/>
    <w:rsid w:val="001B68B1"/>
    <w:rsid w:val="001B73DB"/>
    <w:rsid w:val="001B7F87"/>
    <w:rsid w:val="001C00B7"/>
    <w:rsid w:val="001C13ED"/>
    <w:rsid w:val="001C1B17"/>
    <w:rsid w:val="001C21AD"/>
    <w:rsid w:val="001C2D5E"/>
    <w:rsid w:val="001C2EDA"/>
    <w:rsid w:val="001C3E59"/>
    <w:rsid w:val="001C487B"/>
    <w:rsid w:val="001C4976"/>
    <w:rsid w:val="001C516C"/>
    <w:rsid w:val="001C5C00"/>
    <w:rsid w:val="001C6B58"/>
    <w:rsid w:val="001C6E32"/>
    <w:rsid w:val="001C709D"/>
    <w:rsid w:val="001C753A"/>
    <w:rsid w:val="001C77DC"/>
    <w:rsid w:val="001D0CE3"/>
    <w:rsid w:val="001D164B"/>
    <w:rsid w:val="001D2D4E"/>
    <w:rsid w:val="001D3324"/>
    <w:rsid w:val="001D3AA5"/>
    <w:rsid w:val="001D4451"/>
    <w:rsid w:val="001D4467"/>
    <w:rsid w:val="001D4C32"/>
    <w:rsid w:val="001D56DD"/>
    <w:rsid w:val="001D596E"/>
    <w:rsid w:val="001D77F4"/>
    <w:rsid w:val="001D7A3E"/>
    <w:rsid w:val="001E008A"/>
    <w:rsid w:val="001E0446"/>
    <w:rsid w:val="001E0931"/>
    <w:rsid w:val="001E0E9A"/>
    <w:rsid w:val="001E1D55"/>
    <w:rsid w:val="001E2A90"/>
    <w:rsid w:val="001E3821"/>
    <w:rsid w:val="001E4D57"/>
    <w:rsid w:val="001E6E16"/>
    <w:rsid w:val="001F1431"/>
    <w:rsid w:val="001F2297"/>
    <w:rsid w:val="001F2BF9"/>
    <w:rsid w:val="001F46D0"/>
    <w:rsid w:val="001F5053"/>
    <w:rsid w:val="001F5DCC"/>
    <w:rsid w:val="001F5E72"/>
    <w:rsid w:val="001F6583"/>
    <w:rsid w:val="001F6A02"/>
    <w:rsid w:val="001F6E1C"/>
    <w:rsid w:val="001F6F1D"/>
    <w:rsid w:val="001F7C22"/>
    <w:rsid w:val="00200AEB"/>
    <w:rsid w:val="00200C07"/>
    <w:rsid w:val="00202ED5"/>
    <w:rsid w:val="00203256"/>
    <w:rsid w:val="002035A6"/>
    <w:rsid w:val="00203755"/>
    <w:rsid w:val="00203B11"/>
    <w:rsid w:val="00203D7E"/>
    <w:rsid w:val="002046BE"/>
    <w:rsid w:val="0020601C"/>
    <w:rsid w:val="002063E3"/>
    <w:rsid w:val="0020724A"/>
    <w:rsid w:val="002077EE"/>
    <w:rsid w:val="00207809"/>
    <w:rsid w:val="00211245"/>
    <w:rsid w:val="002114C1"/>
    <w:rsid w:val="00211654"/>
    <w:rsid w:val="00211DF9"/>
    <w:rsid w:val="0021298A"/>
    <w:rsid w:val="002136A7"/>
    <w:rsid w:val="002136C6"/>
    <w:rsid w:val="00213746"/>
    <w:rsid w:val="0021412D"/>
    <w:rsid w:val="0021442A"/>
    <w:rsid w:val="0021692D"/>
    <w:rsid w:val="002177E4"/>
    <w:rsid w:val="00217C61"/>
    <w:rsid w:val="00220994"/>
    <w:rsid w:val="00220CBA"/>
    <w:rsid w:val="00220FD7"/>
    <w:rsid w:val="002217A0"/>
    <w:rsid w:val="00221D73"/>
    <w:rsid w:val="002221F8"/>
    <w:rsid w:val="00222B95"/>
    <w:rsid w:val="00224505"/>
    <w:rsid w:val="00224D89"/>
    <w:rsid w:val="00225DD3"/>
    <w:rsid w:val="00225EC0"/>
    <w:rsid w:val="00226BB8"/>
    <w:rsid w:val="002271D0"/>
    <w:rsid w:val="00227D76"/>
    <w:rsid w:val="0023005E"/>
    <w:rsid w:val="00231770"/>
    <w:rsid w:val="0023198D"/>
    <w:rsid w:val="00231FA3"/>
    <w:rsid w:val="0023221B"/>
    <w:rsid w:val="00232739"/>
    <w:rsid w:val="00232813"/>
    <w:rsid w:val="00232CB0"/>
    <w:rsid w:val="0023306C"/>
    <w:rsid w:val="00233524"/>
    <w:rsid w:val="00233A80"/>
    <w:rsid w:val="00234D28"/>
    <w:rsid w:val="00234E74"/>
    <w:rsid w:val="00234FB1"/>
    <w:rsid w:val="00236C2A"/>
    <w:rsid w:val="0023785D"/>
    <w:rsid w:val="00237B22"/>
    <w:rsid w:val="00237DBC"/>
    <w:rsid w:val="00237FB9"/>
    <w:rsid w:val="00240803"/>
    <w:rsid w:val="00241966"/>
    <w:rsid w:val="00241B3C"/>
    <w:rsid w:val="00242CDE"/>
    <w:rsid w:val="00243469"/>
    <w:rsid w:val="00243BD7"/>
    <w:rsid w:val="00244B25"/>
    <w:rsid w:val="0024524A"/>
    <w:rsid w:val="0024531C"/>
    <w:rsid w:val="00245A8A"/>
    <w:rsid w:val="002469F8"/>
    <w:rsid w:val="00246DFD"/>
    <w:rsid w:val="002478EA"/>
    <w:rsid w:val="00250A6E"/>
    <w:rsid w:val="00250A84"/>
    <w:rsid w:val="00250DF0"/>
    <w:rsid w:val="00250F30"/>
    <w:rsid w:val="002512EA"/>
    <w:rsid w:val="00251BE7"/>
    <w:rsid w:val="002526E1"/>
    <w:rsid w:val="00252B88"/>
    <w:rsid w:val="00252E75"/>
    <w:rsid w:val="0025313D"/>
    <w:rsid w:val="00253F24"/>
    <w:rsid w:val="002546A7"/>
    <w:rsid w:val="0025559B"/>
    <w:rsid w:val="00255A9E"/>
    <w:rsid w:val="002564A9"/>
    <w:rsid w:val="00256CDD"/>
    <w:rsid w:val="00257B0F"/>
    <w:rsid w:val="00257BAB"/>
    <w:rsid w:val="002609E3"/>
    <w:rsid w:val="00260E99"/>
    <w:rsid w:val="00261210"/>
    <w:rsid w:val="002623A2"/>
    <w:rsid w:val="002636CA"/>
    <w:rsid w:val="0026755A"/>
    <w:rsid w:val="00270B18"/>
    <w:rsid w:val="00270EEE"/>
    <w:rsid w:val="00271C33"/>
    <w:rsid w:val="00272CCA"/>
    <w:rsid w:val="00272FA2"/>
    <w:rsid w:val="0027341A"/>
    <w:rsid w:val="002737AA"/>
    <w:rsid w:val="00273D54"/>
    <w:rsid w:val="00273E3C"/>
    <w:rsid w:val="002741FD"/>
    <w:rsid w:val="00274217"/>
    <w:rsid w:val="0027541D"/>
    <w:rsid w:val="00276D64"/>
    <w:rsid w:val="00277090"/>
    <w:rsid w:val="00277E20"/>
    <w:rsid w:val="00280CC1"/>
    <w:rsid w:val="00281878"/>
    <w:rsid w:val="00282575"/>
    <w:rsid w:val="00282855"/>
    <w:rsid w:val="002833C5"/>
    <w:rsid w:val="002834BA"/>
    <w:rsid w:val="00284C52"/>
    <w:rsid w:val="00284CC1"/>
    <w:rsid w:val="002857F0"/>
    <w:rsid w:val="00285A69"/>
    <w:rsid w:val="00286633"/>
    <w:rsid w:val="00286729"/>
    <w:rsid w:val="00286BC5"/>
    <w:rsid w:val="00287CBD"/>
    <w:rsid w:val="00287FCF"/>
    <w:rsid w:val="00290869"/>
    <w:rsid w:val="00290DEA"/>
    <w:rsid w:val="00290F46"/>
    <w:rsid w:val="00291AD6"/>
    <w:rsid w:val="002926F6"/>
    <w:rsid w:val="00293E6D"/>
    <w:rsid w:val="00293E8F"/>
    <w:rsid w:val="00294FC3"/>
    <w:rsid w:val="002954C3"/>
    <w:rsid w:val="002955E4"/>
    <w:rsid w:val="00295A17"/>
    <w:rsid w:val="00295C5E"/>
    <w:rsid w:val="00295CE7"/>
    <w:rsid w:val="00295DFA"/>
    <w:rsid w:val="002972B8"/>
    <w:rsid w:val="002973C7"/>
    <w:rsid w:val="00297764"/>
    <w:rsid w:val="00297C98"/>
    <w:rsid w:val="00297E5F"/>
    <w:rsid w:val="00297E60"/>
    <w:rsid w:val="002A0F3D"/>
    <w:rsid w:val="002A195B"/>
    <w:rsid w:val="002A2564"/>
    <w:rsid w:val="002A2BC6"/>
    <w:rsid w:val="002A2C5F"/>
    <w:rsid w:val="002A3537"/>
    <w:rsid w:val="002A6F30"/>
    <w:rsid w:val="002A705E"/>
    <w:rsid w:val="002A7187"/>
    <w:rsid w:val="002B0352"/>
    <w:rsid w:val="002B1020"/>
    <w:rsid w:val="002B11A2"/>
    <w:rsid w:val="002B1307"/>
    <w:rsid w:val="002B2BC9"/>
    <w:rsid w:val="002B60C5"/>
    <w:rsid w:val="002B6443"/>
    <w:rsid w:val="002B705B"/>
    <w:rsid w:val="002C0CE3"/>
    <w:rsid w:val="002C1174"/>
    <w:rsid w:val="002C2830"/>
    <w:rsid w:val="002C2A0E"/>
    <w:rsid w:val="002C434C"/>
    <w:rsid w:val="002C5A29"/>
    <w:rsid w:val="002C7A31"/>
    <w:rsid w:val="002C7DF6"/>
    <w:rsid w:val="002D0464"/>
    <w:rsid w:val="002D115F"/>
    <w:rsid w:val="002D1426"/>
    <w:rsid w:val="002D21EF"/>
    <w:rsid w:val="002D26BA"/>
    <w:rsid w:val="002D33A1"/>
    <w:rsid w:val="002D36C3"/>
    <w:rsid w:val="002D4292"/>
    <w:rsid w:val="002D4DAA"/>
    <w:rsid w:val="002D5BE5"/>
    <w:rsid w:val="002D628A"/>
    <w:rsid w:val="002D6456"/>
    <w:rsid w:val="002D7E1B"/>
    <w:rsid w:val="002D7E66"/>
    <w:rsid w:val="002E0285"/>
    <w:rsid w:val="002E0E5D"/>
    <w:rsid w:val="002E2844"/>
    <w:rsid w:val="002E2CA7"/>
    <w:rsid w:val="002E405E"/>
    <w:rsid w:val="002E4767"/>
    <w:rsid w:val="002E4A75"/>
    <w:rsid w:val="002E4D71"/>
    <w:rsid w:val="002E536A"/>
    <w:rsid w:val="002E5544"/>
    <w:rsid w:val="002E5A85"/>
    <w:rsid w:val="002E5EFD"/>
    <w:rsid w:val="002E64E9"/>
    <w:rsid w:val="002E6ECD"/>
    <w:rsid w:val="002E6F88"/>
    <w:rsid w:val="002E728F"/>
    <w:rsid w:val="002F042F"/>
    <w:rsid w:val="002F1446"/>
    <w:rsid w:val="002F1CC0"/>
    <w:rsid w:val="002F1FD7"/>
    <w:rsid w:val="002F2C15"/>
    <w:rsid w:val="002F3000"/>
    <w:rsid w:val="002F3301"/>
    <w:rsid w:val="002F33B5"/>
    <w:rsid w:val="002F3A40"/>
    <w:rsid w:val="002F469F"/>
    <w:rsid w:val="002F4925"/>
    <w:rsid w:val="002F5242"/>
    <w:rsid w:val="002F5438"/>
    <w:rsid w:val="002F5FB2"/>
    <w:rsid w:val="002F697F"/>
    <w:rsid w:val="002F7875"/>
    <w:rsid w:val="002F7FB3"/>
    <w:rsid w:val="003002B0"/>
    <w:rsid w:val="003011B2"/>
    <w:rsid w:val="003011C9"/>
    <w:rsid w:val="00302864"/>
    <w:rsid w:val="00303EF4"/>
    <w:rsid w:val="00304729"/>
    <w:rsid w:val="003048B3"/>
    <w:rsid w:val="00304A59"/>
    <w:rsid w:val="00305EEB"/>
    <w:rsid w:val="00306337"/>
    <w:rsid w:val="00307D90"/>
    <w:rsid w:val="0031053B"/>
    <w:rsid w:val="0031255A"/>
    <w:rsid w:val="00312780"/>
    <w:rsid w:val="0031357D"/>
    <w:rsid w:val="0031534E"/>
    <w:rsid w:val="00315382"/>
    <w:rsid w:val="003157B8"/>
    <w:rsid w:val="00315847"/>
    <w:rsid w:val="00315938"/>
    <w:rsid w:val="00315D8F"/>
    <w:rsid w:val="0031686D"/>
    <w:rsid w:val="00317097"/>
    <w:rsid w:val="00320F8D"/>
    <w:rsid w:val="0032154C"/>
    <w:rsid w:val="003216FF"/>
    <w:rsid w:val="003221C4"/>
    <w:rsid w:val="003228A2"/>
    <w:rsid w:val="00323250"/>
    <w:rsid w:val="003240CF"/>
    <w:rsid w:val="003243AA"/>
    <w:rsid w:val="00326668"/>
    <w:rsid w:val="00326D94"/>
    <w:rsid w:val="00330125"/>
    <w:rsid w:val="00330272"/>
    <w:rsid w:val="00330D0E"/>
    <w:rsid w:val="0033251A"/>
    <w:rsid w:val="0033333A"/>
    <w:rsid w:val="00333D88"/>
    <w:rsid w:val="00334358"/>
    <w:rsid w:val="00334C26"/>
    <w:rsid w:val="00334C97"/>
    <w:rsid w:val="003350D7"/>
    <w:rsid w:val="00335312"/>
    <w:rsid w:val="00335602"/>
    <w:rsid w:val="003359F7"/>
    <w:rsid w:val="003360A1"/>
    <w:rsid w:val="00336F6C"/>
    <w:rsid w:val="0033788B"/>
    <w:rsid w:val="00337FA5"/>
    <w:rsid w:val="003404EC"/>
    <w:rsid w:val="00340899"/>
    <w:rsid w:val="003417A4"/>
    <w:rsid w:val="0034213A"/>
    <w:rsid w:val="00342ADC"/>
    <w:rsid w:val="00343563"/>
    <w:rsid w:val="00345043"/>
    <w:rsid w:val="00345ACB"/>
    <w:rsid w:val="0034652F"/>
    <w:rsid w:val="003467CE"/>
    <w:rsid w:val="00346976"/>
    <w:rsid w:val="00347A68"/>
    <w:rsid w:val="00347A9D"/>
    <w:rsid w:val="00347E24"/>
    <w:rsid w:val="003514C7"/>
    <w:rsid w:val="0035199A"/>
    <w:rsid w:val="00352934"/>
    <w:rsid w:val="00353B07"/>
    <w:rsid w:val="00354B3F"/>
    <w:rsid w:val="0035569D"/>
    <w:rsid w:val="00356147"/>
    <w:rsid w:val="0035654D"/>
    <w:rsid w:val="00356773"/>
    <w:rsid w:val="00356996"/>
    <w:rsid w:val="00356E76"/>
    <w:rsid w:val="00356FE4"/>
    <w:rsid w:val="003573BE"/>
    <w:rsid w:val="0035748A"/>
    <w:rsid w:val="00357BB6"/>
    <w:rsid w:val="00357D77"/>
    <w:rsid w:val="003608E0"/>
    <w:rsid w:val="00360BEF"/>
    <w:rsid w:val="00361B15"/>
    <w:rsid w:val="00362A36"/>
    <w:rsid w:val="00363D03"/>
    <w:rsid w:val="00364015"/>
    <w:rsid w:val="00365B0C"/>
    <w:rsid w:val="00365E8F"/>
    <w:rsid w:val="00366583"/>
    <w:rsid w:val="00366D9D"/>
    <w:rsid w:val="00367128"/>
    <w:rsid w:val="00367937"/>
    <w:rsid w:val="00370076"/>
    <w:rsid w:val="00372129"/>
    <w:rsid w:val="003728BB"/>
    <w:rsid w:val="00372AAC"/>
    <w:rsid w:val="00372E96"/>
    <w:rsid w:val="00372FF3"/>
    <w:rsid w:val="00373813"/>
    <w:rsid w:val="0037467B"/>
    <w:rsid w:val="003766D7"/>
    <w:rsid w:val="00376A11"/>
    <w:rsid w:val="003778BB"/>
    <w:rsid w:val="00377D83"/>
    <w:rsid w:val="00380147"/>
    <w:rsid w:val="003801BB"/>
    <w:rsid w:val="003812C0"/>
    <w:rsid w:val="0038153B"/>
    <w:rsid w:val="00381D9A"/>
    <w:rsid w:val="00382CF7"/>
    <w:rsid w:val="003830D1"/>
    <w:rsid w:val="003837ED"/>
    <w:rsid w:val="00385014"/>
    <w:rsid w:val="00385CAD"/>
    <w:rsid w:val="00385F7C"/>
    <w:rsid w:val="00387463"/>
    <w:rsid w:val="003906A0"/>
    <w:rsid w:val="00392283"/>
    <w:rsid w:val="0039239C"/>
    <w:rsid w:val="003924D7"/>
    <w:rsid w:val="00392B6E"/>
    <w:rsid w:val="00393D59"/>
    <w:rsid w:val="00394352"/>
    <w:rsid w:val="00394A13"/>
    <w:rsid w:val="00394CC8"/>
    <w:rsid w:val="00395795"/>
    <w:rsid w:val="00396200"/>
    <w:rsid w:val="00396D73"/>
    <w:rsid w:val="00397C29"/>
    <w:rsid w:val="00397F4F"/>
    <w:rsid w:val="003A08CC"/>
    <w:rsid w:val="003A095C"/>
    <w:rsid w:val="003A1BD3"/>
    <w:rsid w:val="003A1CAA"/>
    <w:rsid w:val="003A2236"/>
    <w:rsid w:val="003A22F3"/>
    <w:rsid w:val="003A24D5"/>
    <w:rsid w:val="003A42ED"/>
    <w:rsid w:val="003A576E"/>
    <w:rsid w:val="003A5F3A"/>
    <w:rsid w:val="003A7496"/>
    <w:rsid w:val="003A7D9E"/>
    <w:rsid w:val="003A7E24"/>
    <w:rsid w:val="003B0B44"/>
    <w:rsid w:val="003B31BD"/>
    <w:rsid w:val="003B5094"/>
    <w:rsid w:val="003B59DA"/>
    <w:rsid w:val="003B5E3E"/>
    <w:rsid w:val="003B6890"/>
    <w:rsid w:val="003B6A6C"/>
    <w:rsid w:val="003B6E0E"/>
    <w:rsid w:val="003B76C3"/>
    <w:rsid w:val="003B7D63"/>
    <w:rsid w:val="003C061C"/>
    <w:rsid w:val="003C0A69"/>
    <w:rsid w:val="003C160E"/>
    <w:rsid w:val="003C2084"/>
    <w:rsid w:val="003C2431"/>
    <w:rsid w:val="003C2927"/>
    <w:rsid w:val="003C30E2"/>
    <w:rsid w:val="003C4DEB"/>
    <w:rsid w:val="003C5598"/>
    <w:rsid w:val="003C589B"/>
    <w:rsid w:val="003C5BF6"/>
    <w:rsid w:val="003C5DD9"/>
    <w:rsid w:val="003C703B"/>
    <w:rsid w:val="003C7AB8"/>
    <w:rsid w:val="003D0083"/>
    <w:rsid w:val="003D0992"/>
    <w:rsid w:val="003D0C67"/>
    <w:rsid w:val="003D0E7C"/>
    <w:rsid w:val="003D3049"/>
    <w:rsid w:val="003D30A6"/>
    <w:rsid w:val="003D4AE5"/>
    <w:rsid w:val="003D67D4"/>
    <w:rsid w:val="003D74C3"/>
    <w:rsid w:val="003D760C"/>
    <w:rsid w:val="003E0EB8"/>
    <w:rsid w:val="003E1E2E"/>
    <w:rsid w:val="003E29F3"/>
    <w:rsid w:val="003E35FF"/>
    <w:rsid w:val="003E3661"/>
    <w:rsid w:val="003E387F"/>
    <w:rsid w:val="003E4157"/>
    <w:rsid w:val="003E555D"/>
    <w:rsid w:val="003E5E86"/>
    <w:rsid w:val="003E7FE2"/>
    <w:rsid w:val="003F06AF"/>
    <w:rsid w:val="003F09A5"/>
    <w:rsid w:val="003F274A"/>
    <w:rsid w:val="003F2A9F"/>
    <w:rsid w:val="003F2B91"/>
    <w:rsid w:val="003F3057"/>
    <w:rsid w:val="003F36E2"/>
    <w:rsid w:val="003F40BE"/>
    <w:rsid w:val="003F4DBA"/>
    <w:rsid w:val="003F5DF9"/>
    <w:rsid w:val="003F670F"/>
    <w:rsid w:val="003F6ECE"/>
    <w:rsid w:val="0040009F"/>
    <w:rsid w:val="004004FD"/>
    <w:rsid w:val="00402A4B"/>
    <w:rsid w:val="00402A6B"/>
    <w:rsid w:val="00402E4C"/>
    <w:rsid w:val="004033E4"/>
    <w:rsid w:val="00403512"/>
    <w:rsid w:val="004060AE"/>
    <w:rsid w:val="004060BE"/>
    <w:rsid w:val="004065AB"/>
    <w:rsid w:val="004065BE"/>
    <w:rsid w:val="004069BD"/>
    <w:rsid w:val="00407BD5"/>
    <w:rsid w:val="004100E1"/>
    <w:rsid w:val="00411394"/>
    <w:rsid w:val="00411A98"/>
    <w:rsid w:val="0041206B"/>
    <w:rsid w:val="0041241C"/>
    <w:rsid w:val="004124D5"/>
    <w:rsid w:val="00413183"/>
    <w:rsid w:val="00413215"/>
    <w:rsid w:val="004137CC"/>
    <w:rsid w:val="0041394B"/>
    <w:rsid w:val="00413C24"/>
    <w:rsid w:val="00414543"/>
    <w:rsid w:val="0041497D"/>
    <w:rsid w:val="0041568A"/>
    <w:rsid w:val="00415A26"/>
    <w:rsid w:val="00415F65"/>
    <w:rsid w:val="00416191"/>
    <w:rsid w:val="0041795D"/>
    <w:rsid w:val="00417BF7"/>
    <w:rsid w:val="004222DE"/>
    <w:rsid w:val="0042257F"/>
    <w:rsid w:val="004232E3"/>
    <w:rsid w:val="00423772"/>
    <w:rsid w:val="004244C1"/>
    <w:rsid w:val="004246D9"/>
    <w:rsid w:val="00424F96"/>
    <w:rsid w:val="00425464"/>
    <w:rsid w:val="00425A8E"/>
    <w:rsid w:val="00426E10"/>
    <w:rsid w:val="00427166"/>
    <w:rsid w:val="00432FAF"/>
    <w:rsid w:val="00433033"/>
    <w:rsid w:val="00433B71"/>
    <w:rsid w:val="00433EA3"/>
    <w:rsid w:val="0043472F"/>
    <w:rsid w:val="00435821"/>
    <w:rsid w:val="00435AAC"/>
    <w:rsid w:val="004369CB"/>
    <w:rsid w:val="00436A27"/>
    <w:rsid w:val="00436BA3"/>
    <w:rsid w:val="004372C6"/>
    <w:rsid w:val="004378AE"/>
    <w:rsid w:val="00440375"/>
    <w:rsid w:val="0044046D"/>
    <w:rsid w:val="00440CD2"/>
    <w:rsid w:val="00440ED7"/>
    <w:rsid w:val="00442628"/>
    <w:rsid w:val="004428CB"/>
    <w:rsid w:val="004429BF"/>
    <w:rsid w:val="00442BF7"/>
    <w:rsid w:val="00442D35"/>
    <w:rsid w:val="00443771"/>
    <w:rsid w:val="00443932"/>
    <w:rsid w:val="004444AB"/>
    <w:rsid w:val="004450A8"/>
    <w:rsid w:val="004453FA"/>
    <w:rsid w:val="0044546D"/>
    <w:rsid w:val="00445863"/>
    <w:rsid w:val="00445ADF"/>
    <w:rsid w:val="00445FC8"/>
    <w:rsid w:val="00450191"/>
    <w:rsid w:val="004507EF"/>
    <w:rsid w:val="00450971"/>
    <w:rsid w:val="00451AD0"/>
    <w:rsid w:val="00451B7B"/>
    <w:rsid w:val="00451F62"/>
    <w:rsid w:val="004524F1"/>
    <w:rsid w:val="0045513E"/>
    <w:rsid w:val="00455881"/>
    <w:rsid w:val="00455F9F"/>
    <w:rsid w:val="00456651"/>
    <w:rsid w:val="00456DAA"/>
    <w:rsid w:val="004577FF"/>
    <w:rsid w:val="00457913"/>
    <w:rsid w:val="00460159"/>
    <w:rsid w:val="004604B8"/>
    <w:rsid w:val="00460767"/>
    <w:rsid w:val="004629EB"/>
    <w:rsid w:val="00463959"/>
    <w:rsid w:val="00464A13"/>
    <w:rsid w:val="00465A57"/>
    <w:rsid w:val="0046759F"/>
    <w:rsid w:val="00467EE2"/>
    <w:rsid w:val="004700ED"/>
    <w:rsid w:val="004712AD"/>
    <w:rsid w:val="00472A59"/>
    <w:rsid w:val="00472BC8"/>
    <w:rsid w:val="00472DFA"/>
    <w:rsid w:val="00473093"/>
    <w:rsid w:val="004743A2"/>
    <w:rsid w:val="00474A87"/>
    <w:rsid w:val="00475229"/>
    <w:rsid w:val="00476404"/>
    <w:rsid w:val="004772C8"/>
    <w:rsid w:val="00477BBB"/>
    <w:rsid w:val="00477D32"/>
    <w:rsid w:val="0048026F"/>
    <w:rsid w:val="0048044F"/>
    <w:rsid w:val="00480A25"/>
    <w:rsid w:val="00480DA4"/>
    <w:rsid w:val="00481E8F"/>
    <w:rsid w:val="00481EB9"/>
    <w:rsid w:val="00482305"/>
    <w:rsid w:val="0048414D"/>
    <w:rsid w:val="00485B19"/>
    <w:rsid w:val="004875BC"/>
    <w:rsid w:val="00487C94"/>
    <w:rsid w:val="0049068A"/>
    <w:rsid w:val="00491672"/>
    <w:rsid w:val="00491B51"/>
    <w:rsid w:val="00491CAB"/>
    <w:rsid w:val="004924E1"/>
    <w:rsid w:val="004929FE"/>
    <w:rsid w:val="00492D0B"/>
    <w:rsid w:val="004939CA"/>
    <w:rsid w:val="00495101"/>
    <w:rsid w:val="00495291"/>
    <w:rsid w:val="00495B0E"/>
    <w:rsid w:val="004968B9"/>
    <w:rsid w:val="004975B8"/>
    <w:rsid w:val="00497A22"/>
    <w:rsid w:val="00497CD8"/>
    <w:rsid w:val="004A0151"/>
    <w:rsid w:val="004A1540"/>
    <w:rsid w:val="004A18F6"/>
    <w:rsid w:val="004A1F06"/>
    <w:rsid w:val="004A29AF"/>
    <w:rsid w:val="004A2D76"/>
    <w:rsid w:val="004A2EAE"/>
    <w:rsid w:val="004A3055"/>
    <w:rsid w:val="004A3109"/>
    <w:rsid w:val="004A495F"/>
    <w:rsid w:val="004A4B38"/>
    <w:rsid w:val="004A5B03"/>
    <w:rsid w:val="004A62B6"/>
    <w:rsid w:val="004B048E"/>
    <w:rsid w:val="004B0D44"/>
    <w:rsid w:val="004B1B9D"/>
    <w:rsid w:val="004B1EA5"/>
    <w:rsid w:val="004B2070"/>
    <w:rsid w:val="004B21A7"/>
    <w:rsid w:val="004B2E23"/>
    <w:rsid w:val="004B3407"/>
    <w:rsid w:val="004B5120"/>
    <w:rsid w:val="004B5CDE"/>
    <w:rsid w:val="004B7132"/>
    <w:rsid w:val="004B7B2A"/>
    <w:rsid w:val="004C01CA"/>
    <w:rsid w:val="004C0EDF"/>
    <w:rsid w:val="004C104A"/>
    <w:rsid w:val="004C2371"/>
    <w:rsid w:val="004C2FBF"/>
    <w:rsid w:val="004C4A1E"/>
    <w:rsid w:val="004C4A6D"/>
    <w:rsid w:val="004C4D7B"/>
    <w:rsid w:val="004C5170"/>
    <w:rsid w:val="004C577C"/>
    <w:rsid w:val="004C62A6"/>
    <w:rsid w:val="004C6FBC"/>
    <w:rsid w:val="004C7B5F"/>
    <w:rsid w:val="004D01E0"/>
    <w:rsid w:val="004D1328"/>
    <w:rsid w:val="004D15E3"/>
    <w:rsid w:val="004D1D78"/>
    <w:rsid w:val="004D42FD"/>
    <w:rsid w:val="004D4CD4"/>
    <w:rsid w:val="004D4E3E"/>
    <w:rsid w:val="004D5664"/>
    <w:rsid w:val="004D5D9F"/>
    <w:rsid w:val="004D6D16"/>
    <w:rsid w:val="004D7553"/>
    <w:rsid w:val="004D7F14"/>
    <w:rsid w:val="004E00F6"/>
    <w:rsid w:val="004E0506"/>
    <w:rsid w:val="004E10BB"/>
    <w:rsid w:val="004E216B"/>
    <w:rsid w:val="004E2695"/>
    <w:rsid w:val="004E29CD"/>
    <w:rsid w:val="004E2F47"/>
    <w:rsid w:val="004E30EF"/>
    <w:rsid w:val="004E36C3"/>
    <w:rsid w:val="004E4437"/>
    <w:rsid w:val="004E4815"/>
    <w:rsid w:val="004E4D8C"/>
    <w:rsid w:val="004E545E"/>
    <w:rsid w:val="004E5D47"/>
    <w:rsid w:val="004E6781"/>
    <w:rsid w:val="004E6962"/>
    <w:rsid w:val="004E6C86"/>
    <w:rsid w:val="004F0762"/>
    <w:rsid w:val="004F4A1B"/>
    <w:rsid w:val="004F4E57"/>
    <w:rsid w:val="004F521C"/>
    <w:rsid w:val="004F5307"/>
    <w:rsid w:val="004F6C54"/>
    <w:rsid w:val="004F6FD7"/>
    <w:rsid w:val="004F71D9"/>
    <w:rsid w:val="0050039F"/>
    <w:rsid w:val="00500F82"/>
    <w:rsid w:val="005016FE"/>
    <w:rsid w:val="005017A6"/>
    <w:rsid w:val="005017DF"/>
    <w:rsid w:val="00502753"/>
    <w:rsid w:val="005036BE"/>
    <w:rsid w:val="00503B3E"/>
    <w:rsid w:val="00503D16"/>
    <w:rsid w:val="00505D63"/>
    <w:rsid w:val="0050646E"/>
    <w:rsid w:val="0050665A"/>
    <w:rsid w:val="00506AD7"/>
    <w:rsid w:val="00507296"/>
    <w:rsid w:val="005077B5"/>
    <w:rsid w:val="00507B65"/>
    <w:rsid w:val="00507FC1"/>
    <w:rsid w:val="005111C8"/>
    <w:rsid w:val="005114A8"/>
    <w:rsid w:val="005118DB"/>
    <w:rsid w:val="00511C73"/>
    <w:rsid w:val="005125DE"/>
    <w:rsid w:val="00512BB5"/>
    <w:rsid w:val="00513874"/>
    <w:rsid w:val="00513BA2"/>
    <w:rsid w:val="00514D03"/>
    <w:rsid w:val="00515E4A"/>
    <w:rsid w:val="00517BAB"/>
    <w:rsid w:val="0052013D"/>
    <w:rsid w:val="005213FF"/>
    <w:rsid w:val="0052206C"/>
    <w:rsid w:val="00522692"/>
    <w:rsid w:val="00522902"/>
    <w:rsid w:val="0052318A"/>
    <w:rsid w:val="005233BC"/>
    <w:rsid w:val="005242EE"/>
    <w:rsid w:val="00524CD1"/>
    <w:rsid w:val="00525AE3"/>
    <w:rsid w:val="00525C0D"/>
    <w:rsid w:val="005265F2"/>
    <w:rsid w:val="0052720F"/>
    <w:rsid w:val="0052730B"/>
    <w:rsid w:val="0052737F"/>
    <w:rsid w:val="00527608"/>
    <w:rsid w:val="0052764F"/>
    <w:rsid w:val="00530469"/>
    <w:rsid w:val="005314A3"/>
    <w:rsid w:val="005317C7"/>
    <w:rsid w:val="00531949"/>
    <w:rsid w:val="00531961"/>
    <w:rsid w:val="00532451"/>
    <w:rsid w:val="0053446B"/>
    <w:rsid w:val="00534A82"/>
    <w:rsid w:val="00534AE6"/>
    <w:rsid w:val="00535EAA"/>
    <w:rsid w:val="00536866"/>
    <w:rsid w:val="00536A61"/>
    <w:rsid w:val="00536FDA"/>
    <w:rsid w:val="00540F14"/>
    <w:rsid w:val="00541B8B"/>
    <w:rsid w:val="00541F6E"/>
    <w:rsid w:val="0054246A"/>
    <w:rsid w:val="00542A6B"/>
    <w:rsid w:val="0054383C"/>
    <w:rsid w:val="00544701"/>
    <w:rsid w:val="0054541A"/>
    <w:rsid w:val="005460F7"/>
    <w:rsid w:val="005529D4"/>
    <w:rsid w:val="00552D0B"/>
    <w:rsid w:val="00552FAA"/>
    <w:rsid w:val="0055367B"/>
    <w:rsid w:val="005546C8"/>
    <w:rsid w:val="00555F29"/>
    <w:rsid w:val="00556C3C"/>
    <w:rsid w:val="00557FF1"/>
    <w:rsid w:val="005601F1"/>
    <w:rsid w:val="00560449"/>
    <w:rsid w:val="00562414"/>
    <w:rsid w:val="00562CC9"/>
    <w:rsid w:val="005633E2"/>
    <w:rsid w:val="00565250"/>
    <w:rsid w:val="00565496"/>
    <w:rsid w:val="005661CA"/>
    <w:rsid w:val="00566955"/>
    <w:rsid w:val="00566CBD"/>
    <w:rsid w:val="0056706A"/>
    <w:rsid w:val="005672DF"/>
    <w:rsid w:val="00570EBB"/>
    <w:rsid w:val="0057114B"/>
    <w:rsid w:val="0057133A"/>
    <w:rsid w:val="00571D3F"/>
    <w:rsid w:val="00572BCA"/>
    <w:rsid w:val="00572C61"/>
    <w:rsid w:val="0057317D"/>
    <w:rsid w:val="00573B8D"/>
    <w:rsid w:val="00573D49"/>
    <w:rsid w:val="005740F9"/>
    <w:rsid w:val="00574D09"/>
    <w:rsid w:val="00575C71"/>
    <w:rsid w:val="005768EC"/>
    <w:rsid w:val="00577258"/>
    <w:rsid w:val="00577756"/>
    <w:rsid w:val="00577D8C"/>
    <w:rsid w:val="005801B8"/>
    <w:rsid w:val="00580820"/>
    <w:rsid w:val="00580E44"/>
    <w:rsid w:val="00581905"/>
    <w:rsid w:val="00581E87"/>
    <w:rsid w:val="005821F7"/>
    <w:rsid w:val="00582AC6"/>
    <w:rsid w:val="00582BBA"/>
    <w:rsid w:val="00584047"/>
    <w:rsid w:val="00584457"/>
    <w:rsid w:val="005844E6"/>
    <w:rsid w:val="005845E4"/>
    <w:rsid w:val="00584AD0"/>
    <w:rsid w:val="00584E91"/>
    <w:rsid w:val="00585546"/>
    <w:rsid w:val="005873DF"/>
    <w:rsid w:val="0058762C"/>
    <w:rsid w:val="0059050F"/>
    <w:rsid w:val="00590604"/>
    <w:rsid w:val="0059064A"/>
    <w:rsid w:val="005907EF"/>
    <w:rsid w:val="00592258"/>
    <w:rsid w:val="00592293"/>
    <w:rsid w:val="00592727"/>
    <w:rsid w:val="00593E1E"/>
    <w:rsid w:val="0059537C"/>
    <w:rsid w:val="00595B30"/>
    <w:rsid w:val="00596534"/>
    <w:rsid w:val="005969C4"/>
    <w:rsid w:val="00597BD4"/>
    <w:rsid w:val="00597EE5"/>
    <w:rsid w:val="00597F8F"/>
    <w:rsid w:val="005A0679"/>
    <w:rsid w:val="005A08BE"/>
    <w:rsid w:val="005A09A4"/>
    <w:rsid w:val="005A11A8"/>
    <w:rsid w:val="005A13DF"/>
    <w:rsid w:val="005A258F"/>
    <w:rsid w:val="005A360A"/>
    <w:rsid w:val="005A4731"/>
    <w:rsid w:val="005A4EAD"/>
    <w:rsid w:val="005A527E"/>
    <w:rsid w:val="005A6AC9"/>
    <w:rsid w:val="005B0A8D"/>
    <w:rsid w:val="005B0AB5"/>
    <w:rsid w:val="005B4498"/>
    <w:rsid w:val="005B487F"/>
    <w:rsid w:val="005B4F4D"/>
    <w:rsid w:val="005B5181"/>
    <w:rsid w:val="005B5189"/>
    <w:rsid w:val="005B5989"/>
    <w:rsid w:val="005B5B95"/>
    <w:rsid w:val="005B63BD"/>
    <w:rsid w:val="005B6434"/>
    <w:rsid w:val="005B6533"/>
    <w:rsid w:val="005B7BA2"/>
    <w:rsid w:val="005B7E1F"/>
    <w:rsid w:val="005C3D5B"/>
    <w:rsid w:val="005C418E"/>
    <w:rsid w:val="005C463C"/>
    <w:rsid w:val="005C487A"/>
    <w:rsid w:val="005C4F87"/>
    <w:rsid w:val="005C596A"/>
    <w:rsid w:val="005C622B"/>
    <w:rsid w:val="005C78D4"/>
    <w:rsid w:val="005C7E26"/>
    <w:rsid w:val="005C7E48"/>
    <w:rsid w:val="005D03DC"/>
    <w:rsid w:val="005D05F2"/>
    <w:rsid w:val="005D0F39"/>
    <w:rsid w:val="005D1472"/>
    <w:rsid w:val="005D18DE"/>
    <w:rsid w:val="005D1AF8"/>
    <w:rsid w:val="005D21F7"/>
    <w:rsid w:val="005D512A"/>
    <w:rsid w:val="005D579F"/>
    <w:rsid w:val="005D5B41"/>
    <w:rsid w:val="005D5DF3"/>
    <w:rsid w:val="005D6DA1"/>
    <w:rsid w:val="005D7B6B"/>
    <w:rsid w:val="005E0817"/>
    <w:rsid w:val="005E0C6B"/>
    <w:rsid w:val="005E2043"/>
    <w:rsid w:val="005E2AD3"/>
    <w:rsid w:val="005E332D"/>
    <w:rsid w:val="005E3EA1"/>
    <w:rsid w:val="005E49E5"/>
    <w:rsid w:val="005E538C"/>
    <w:rsid w:val="005E53C0"/>
    <w:rsid w:val="005E5C0E"/>
    <w:rsid w:val="005E693A"/>
    <w:rsid w:val="005F07E8"/>
    <w:rsid w:val="005F0EC2"/>
    <w:rsid w:val="005F0FB3"/>
    <w:rsid w:val="005F1549"/>
    <w:rsid w:val="005F1C8F"/>
    <w:rsid w:val="005F1DC6"/>
    <w:rsid w:val="005F24D0"/>
    <w:rsid w:val="005F2B8E"/>
    <w:rsid w:val="005F2F89"/>
    <w:rsid w:val="005F36FE"/>
    <w:rsid w:val="005F3AB3"/>
    <w:rsid w:val="005F3FE4"/>
    <w:rsid w:val="005F44BA"/>
    <w:rsid w:val="005F479D"/>
    <w:rsid w:val="005F5268"/>
    <w:rsid w:val="005F53C5"/>
    <w:rsid w:val="005F55D5"/>
    <w:rsid w:val="005F5756"/>
    <w:rsid w:val="005F5DBE"/>
    <w:rsid w:val="005F6710"/>
    <w:rsid w:val="005F67B2"/>
    <w:rsid w:val="005F6F31"/>
    <w:rsid w:val="005F76C4"/>
    <w:rsid w:val="00600907"/>
    <w:rsid w:val="00600F01"/>
    <w:rsid w:val="00602C40"/>
    <w:rsid w:val="00604CD8"/>
    <w:rsid w:val="00605589"/>
    <w:rsid w:val="006064E8"/>
    <w:rsid w:val="00606EBA"/>
    <w:rsid w:val="006073FF"/>
    <w:rsid w:val="00607C53"/>
    <w:rsid w:val="00610017"/>
    <w:rsid w:val="0061128A"/>
    <w:rsid w:val="006113D2"/>
    <w:rsid w:val="00611CCA"/>
    <w:rsid w:val="00611F09"/>
    <w:rsid w:val="00612D41"/>
    <w:rsid w:val="00612F60"/>
    <w:rsid w:val="00613097"/>
    <w:rsid w:val="0061372B"/>
    <w:rsid w:val="0061463C"/>
    <w:rsid w:val="00614BCE"/>
    <w:rsid w:val="00614BED"/>
    <w:rsid w:val="00614DF0"/>
    <w:rsid w:val="006159AE"/>
    <w:rsid w:val="00615B24"/>
    <w:rsid w:val="00615CA6"/>
    <w:rsid w:val="00616168"/>
    <w:rsid w:val="006166CE"/>
    <w:rsid w:val="00616B5C"/>
    <w:rsid w:val="006210CB"/>
    <w:rsid w:val="006219E6"/>
    <w:rsid w:val="0062290B"/>
    <w:rsid w:val="00622C75"/>
    <w:rsid w:val="0062502D"/>
    <w:rsid w:val="0062518B"/>
    <w:rsid w:val="00625223"/>
    <w:rsid w:val="006254D2"/>
    <w:rsid w:val="00625C44"/>
    <w:rsid w:val="0062613A"/>
    <w:rsid w:val="00626D4D"/>
    <w:rsid w:val="00630248"/>
    <w:rsid w:val="00630AEB"/>
    <w:rsid w:val="00630BED"/>
    <w:rsid w:val="006313B3"/>
    <w:rsid w:val="0063234A"/>
    <w:rsid w:val="0063359E"/>
    <w:rsid w:val="00633C9F"/>
    <w:rsid w:val="00634708"/>
    <w:rsid w:val="006354AD"/>
    <w:rsid w:val="00635508"/>
    <w:rsid w:val="0063559C"/>
    <w:rsid w:val="00636CB2"/>
    <w:rsid w:val="00637BE8"/>
    <w:rsid w:val="00640ED1"/>
    <w:rsid w:val="0064126F"/>
    <w:rsid w:val="00641C23"/>
    <w:rsid w:val="00642D3F"/>
    <w:rsid w:val="00643F25"/>
    <w:rsid w:val="0064448B"/>
    <w:rsid w:val="00645A14"/>
    <w:rsid w:val="00645FE1"/>
    <w:rsid w:val="006461A6"/>
    <w:rsid w:val="00646A34"/>
    <w:rsid w:val="00647269"/>
    <w:rsid w:val="00650F28"/>
    <w:rsid w:val="00651002"/>
    <w:rsid w:val="0065201F"/>
    <w:rsid w:val="00652E54"/>
    <w:rsid w:val="0065358D"/>
    <w:rsid w:val="00654139"/>
    <w:rsid w:val="00654398"/>
    <w:rsid w:val="006555E5"/>
    <w:rsid w:val="00655B47"/>
    <w:rsid w:val="00655B60"/>
    <w:rsid w:val="0065685E"/>
    <w:rsid w:val="00657AEA"/>
    <w:rsid w:val="00660AAE"/>
    <w:rsid w:val="00661A07"/>
    <w:rsid w:val="00661BF1"/>
    <w:rsid w:val="00662CEB"/>
    <w:rsid w:val="00662FFD"/>
    <w:rsid w:val="00663389"/>
    <w:rsid w:val="00663B15"/>
    <w:rsid w:val="0066580A"/>
    <w:rsid w:val="00666FE5"/>
    <w:rsid w:val="0066710E"/>
    <w:rsid w:val="006674D5"/>
    <w:rsid w:val="00670DFA"/>
    <w:rsid w:val="00670F6E"/>
    <w:rsid w:val="006716D1"/>
    <w:rsid w:val="00671A1B"/>
    <w:rsid w:val="00671DBF"/>
    <w:rsid w:val="00671FB1"/>
    <w:rsid w:val="006722EA"/>
    <w:rsid w:val="0067440D"/>
    <w:rsid w:val="0067456C"/>
    <w:rsid w:val="00675853"/>
    <w:rsid w:val="00676148"/>
    <w:rsid w:val="0067715A"/>
    <w:rsid w:val="00680095"/>
    <w:rsid w:val="00680C93"/>
    <w:rsid w:val="00680CE7"/>
    <w:rsid w:val="00680D74"/>
    <w:rsid w:val="00680DFC"/>
    <w:rsid w:val="00681441"/>
    <w:rsid w:val="00682D82"/>
    <w:rsid w:val="00683145"/>
    <w:rsid w:val="006841F5"/>
    <w:rsid w:val="00684408"/>
    <w:rsid w:val="006850AA"/>
    <w:rsid w:val="0068518B"/>
    <w:rsid w:val="00685C2A"/>
    <w:rsid w:val="006860C3"/>
    <w:rsid w:val="00687924"/>
    <w:rsid w:val="00690433"/>
    <w:rsid w:val="00690659"/>
    <w:rsid w:val="00692224"/>
    <w:rsid w:val="006932C8"/>
    <w:rsid w:val="00693B2C"/>
    <w:rsid w:val="0069577B"/>
    <w:rsid w:val="00696691"/>
    <w:rsid w:val="006974CF"/>
    <w:rsid w:val="00697B90"/>
    <w:rsid w:val="00697C23"/>
    <w:rsid w:val="006A192D"/>
    <w:rsid w:val="006A1CB8"/>
    <w:rsid w:val="006A27D9"/>
    <w:rsid w:val="006A2A59"/>
    <w:rsid w:val="006A2B2D"/>
    <w:rsid w:val="006A32FB"/>
    <w:rsid w:val="006A4BD5"/>
    <w:rsid w:val="006A52D8"/>
    <w:rsid w:val="006A5E46"/>
    <w:rsid w:val="006A698B"/>
    <w:rsid w:val="006A6A34"/>
    <w:rsid w:val="006A70DD"/>
    <w:rsid w:val="006B068B"/>
    <w:rsid w:val="006B0B74"/>
    <w:rsid w:val="006B0CC6"/>
    <w:rsid w:val="006B11D2"/>
    <w:rsid w:val="006B1545"/>
    <w:rsid w:val="006B20B0"/>
    <w:rsid w:val="006B2C6B"/>
    <w:rsid w:val="006B356C"/>
    <w:rsid w:val="006B40E7"/>
    <w:rsid w:val="006B496D"/>
    <w:rsid w:val="006B4C49"/>
    <w:rsid w:val="006B4C7D"/>
    <w:rsid w:val="006B578F"/>
    <w:rsid w:val="006B78A2"/>
    <w:rsid w:val="006C005D"/>
    <w:rsid w:val="006C0092"/>
    <w:rsid w:val="006C0D56"/>
    <w:rsid w:val="006C0DB4"/>
    <w:rsid w:val="006C1983"/>
    <w:rsid w:val="006C37A6"/>
    <w:rsid w:val="006C3912"/>
    <w:rsid w:val="006C3FD2"/>
    <w:rsid w:val="006C633F"/>
    <w:rsid w:val="006C6738"/>
    <w:rsid w:val="006C7EB2"/>
    <w:rsid w:val="006D05D7"/>
    <w:rsid w:val="006D0770"/>
    <w:rsid w:val="006D1698"/>
    <w:rsid w:val="006D2CF6"/>
    <w:rsid w:val="006D49B1"/>
    <w:rsid w:val="006D4F5A"/>
    <w:rsid w:val="006D520A"/>
    <w:rsid w:val="006D52B8"/>
    <w:rsid w:val="006D5ABF"/>
    <w:rsid w:val="006D6E11"/>
    <w:rsid w:val="006D766A"/>
    <w:rsid w:val="006D7A19"/>
    <w:rsid w:val="006D7A4E"/>
    <w:rsid w:val="006E03C5"/>
    <w:rsid w:val="006E1312"/>
    <w:rsid w:val="006E23D3"/>
    <w:rsid w:val="006E2DC7"/>
    <w:rsid w:val="006E3A32"/>
    <w:rsid w:val="006E4FCE"/>
    <w:rsid w:val="006E56A4"/>
    <w:rsid w:val="006F031D"/>
    <w:rsid w:val="006F0A58"/>
    <w:rsid w:val="006F278F"/>
    <w:rsid w:val="006F2BDF"/>
    <w:rsid w:val="006F2CF3"/>
    <w:rsid w:val="006F316A"/>
    <w:rsid w:val="006F3A46"/>
    <w:rsid w:val="006F3BF6"/>
    <w:rsid w:val="006F3C96"/>
    <w:rsid w:val="006F5602"/>
    <w:rsid w:val="006F6068"/>
    <w:rsid w:val="006F622A"/>
    <w:rsid w:val="006F6AD0"/>
    <w:rsid w:val="006F6F24"/>
    <w:rsid w:val="006F6FEC"/>
    <w:rsid w:val="006F7CA7"/>
    <w:rsid w:val="006F7DE8"/>
    <w:rsid w:val="007004FB"/>
    <w:rsid w:val="00700FB5"/>
    <w:rsid w:val="00702280"/>
    <w:rsid w:val="007025EA"/>
    <w:rsid w:val="00702BE8"/>
    <w:rsid w:val="00703209"/>
    <w:rsid w:val="00703271"/>
    <w:rsid w:val="00703CB8"/>
    <w:rsid w:val="00706774"/>
    <w:rsid w:val="00707057"/>
    <w:rsid w:val="00711388"/>
    <w:rsid w:val="00711BCC"/>
    <w:rsid w:val="00711D08"/>
    <w:rsid w:val="007125C8"/>
    <w:rsid w:val="007135B5"/>
    <w:rsid w:val="00713EF7"/>
    <w:rsid w:val="00713FD9"/>
    <w:rsid w:val="0071525E"/>
    <w:rsid w:val="007153A7"/>
    <w:rsid w:val="0071546F"/>
    <w:rsid w:val="00716844"/>
    <w:rsid w:val="00716B65"/>
    <w:rsid w:val="00720260"/>
    <w:rsid w:val="00720A21"/>
    <w:rsid w:val="00721EFA"/>
    <w:rsid w:val="007231CB"/>
    <w:rsid w:val="0072320C"/>
    <w:rsid w:val="0072331A"/>
    <w:rsid w:val="00723AC1"/>
    <w:rsid w:val="00724452"/>
    <w:rsid w:val="00724BDE"/>
    <w:rsid w:val="00725B09"/>
    <w:rsid w:val="00725D44"/>
    <w:rsid w:val="007260AD"/>
    <w:rsid w:val="00726332"/>
    <w:rsid w:val="0073016C"/>
    <w:rsid w:val="00730396"/>
    <w:rsid w:val="007307D9"/>
    <w:rsid w:val="00731403"/>
    <w:rsid w:val="0073158D"/>
    <w:rsid w:val="00732022"/>
    <w:rsid w:val="007328F1"/>
    <w:rsid w:val="00734243"/>
    <w:rsid w:val="00735A2E"/>
    <w:rsid w:val="007362DE"/>
    <w:rsid w:val="0073641A"/>
    <w:rsid w:val="0073774C"/>
    <w:rsid w:val="00737DFA"/>
    <w:rsid w:val="007400BF"/>
    <w:rsid w:val="00740A34"/>
    <w:rsid w:val="00741DAB"/>
    <w:rsid w:val="0074287E"/>
    <w:rsid w:val="007428CD"/>
    <w:rsid w:val="00743E36"/>
    <w:rsid w:val="0074434A"/>
    <w:rsid w:val="007448B5"/>
    <w:rsid w:val="0074531B"/>
    <w:rsid w:val="00745351"/>
    <w:rsid w:val="007458C4"/>
    <w:rsid w:val="00745939"/>
    <w:rsid w:val="00745E92"/>
    <w:rsid w:val="00746F9B"/>
    <w:rsid w:val="00747B4A"/>
    <w:rsid w:val="007504C8"/>
    <w:rsid w:val="00754C03"/>
    <w:rsid w:val="0075505E"/>
    <w:rsid w:val="00755F69"/>
    <w:rsid w:val="007572C6"/>
    <w:rsid w:val="0076003A"/>
    <w:rsid w:val="007602CA"/>
    <w:rsid w:val="00760A63"/>
    <w:rsid w:val="00761240"/>
    <w:rsid w:val="0076290D"/>
    <w:rsid w:val="00763A52"/>
    <w:rsid w:val="00763EC3"/>
    <w:rsid w:val="00763F6F"/>
    <w:rsid w:val="0076433D"/>
    <w:rsid w:val="007645E9"/>
    <w:rsid w:val="00764999"/>
    <w:rsid w:val="00764FD7"/>
    <w:rsid w:val="0076511B"/>
    <w:rsid w:val="00765B04"/>
    <w:rsid w:val="00765C00"/>
    <w:rsid w:val="00765EDE"/>
    <w:rsid w:val="00766334"/>
    <w:rsid w:val="0076642A"/>
    <w:rsid w:val="007664F0"/>
    <w:rsid w:val="00766967"/>
    <w:rsid w:val="00767002"/>
    <w:rsid w:val="00767A6B"/>
    <w:rsid w:val="00767CEB"/>
    <w:rsid w:val="00767ED4"/>
    <w:rsid w:val="007711E5"/>
    <w:rsid w:val="00771507"/>
    <w:rsid w:val="0077171C"/>
    <w:rsid w:val="00772095"/>
    <w:rsid w:val="007720AA"/>
    <w:rsid w:val="00772B3F"/>
    <w:rsid w:val="0077437D"/>
    <w:rsid w:val="00774BCE"/>
    <w:rsid w:val="00775966"/>
    <w:rsid w:val="00775EA4"/>
    <w:rsid w:val="0077622D"/>
    <w:rsid w:val="00776A53"/>
    <w:rsid w:val="00776A85"/>
    <w:rsid w:val="00777496"/>
    <w:rsid w:val="0077760E"/>
    <w:rsid w:val="00782089"/>
    <w:rsid w:val="0078245D"/>
    <w:rsid w:val="00782ACC"/>
    <w:rsid w:val="007833AF"/>
    <w:rsid w:val="007839AB"/>
    <w:rsid w:val="00783DAB"/>
    <w:rsid w:val="007845B0"/>
    <w:rsid w:val="00785981"/>
    <w:rsid w:val="00786978"/>
    <w:rsid w:val="00790D0F"/>
    <w:rsid w:val="00790EC2"/>
    <w:rsid w:val="007913C2"/>
    <w:rsid w:val="00791EE2"/>
    <w:rsid w:val="007922BE"/>
    <w:rsid w:val="0079345D"/>
    <w:rsid w:val="00794036"/>
    <w:rsid w:val="00795137"/>
    <w:rsid w:val="00795160"/>
    <w:rsid w:val="007969D8"/>
    <w:rsid w:val="007970DD"/>
    <w:rsid w:val="00797BB2"/>
    <w:rsid w:val="007A1310"/>
    <w:rsid w:val="007A14FF"/>
    <w:rsid w:val="007A1CC1"/>
    <w:rsid w:val="007A1E20"/>
    <w:rsid w:val="007A21DD"/>
    <w:rsid w:val="007A3223"/>
    <w:rsid w:val="007A50EC"/>
    <w:rsid w:val="007A511E"/>
    <w:rsid w:val="007A5190"/>
    <w:rsid w:val="007A58E1"/>
    <w:rsid w:val="007A5E16"/>
    <w:rsid w:val="007A5F20"/>
    <w:rsid w:val="007A6F1A"/>
    <w:rsid w:val="007B1FA6"/>
    <w:rsid w:val="007B2503"/>
    <w:rsid w:val="007B2DF3"/>
    <w:rsid w:val="007B3549"/>
    <w:rsid w:val="007B4C2A"/>
    <w:rsid w:val="007B5378"/>
    <w:rsid w:val="007B56E0"/>
    <w:rsid w:val="007B6361"/>
    <w:rsid w:val="007B69BE"/>
    <w:rsid w:val="007B73EE"/>
    <w:rsid w:val="007C01D5"/>
    <w:rsid w:val="007C0A85"/>
    <w:rsid w:val="007C1037"/>
    <w:rsid w:val="007C1182"/>
    <w:rsid w:val="007C301C"/>
    <w:rsid w:val="007C305E"/>
    <w:rsid w:val="007C3216"/>
    <w:rsid w:val="007C4514"/>
    <w:rsid w:val="007C4D3A"/>
    <w:rsid w:val="007D0485"/>
    <w:rsid w:val="007D0909"/>
    <w:rsid w:val="007D0E00"/>
    <w:rsid w:val="007D1D0C"/>
    <w:rsid w:val="007D2A81"/>
    <w:rsid w:val="007D34D1"/>
    <w:rsid w:val="007D3F07"/>
    <w:rsid w:val="007D429D"/>
    <w:rsid w:val="007D4684"/>
    <w:rsid w:val="007D5135"/>
    <w:rsid w:val="007D53A7"/>
    <w:rsid w:val="007D69A3"/>
    <w:rsid w:val="007D6BBD"/>
    <w:rsid w:val="007D6C9D"/>
    <w:rsid w:val="007D73BD"/>
    <w:rsid w:val="007E0A51"/>
    <w:rsid w:val="007E0BAA"/>
    <w:rsid w:val="007E1137"/>
    <w:rsid w:val="007E11D0"/>
    <w:rsid w:val="007E19C2"/>
    <w:rsid w:val="007E19F9"/>
    <w:rsid w:val="007E255F"/>
    <w:rsid w:val="007E3530"/>
    <w:rsid w:val="007E4BAA"/>
    <w:rsid w:val="007E4BD7"/>
    <w:rsid w:val="007E5031"/>
    <w:rsid w:val="007E50EB"/>
    <w:rsid w:val="007E5157"/>
    <w:rsid w:val="007E5575"/>
    <w:rsid w:val="007E5A11"/>
    <w:rsid w:val="007E5BCE"/>
    <w:rsid w:val="007E6E16"/>
    <w:rsid w:val="007E7236"/>
    <w:rsid w:val="007E7662"/>
    <w:rsid w:val="007F0056"/>
    <w:rsid w:val="007F0806"/>
    <w:rsid w:val="007F127F"/>
    <w:rsid w:val="007F1A33"/>
    <w:rsid w:val="007F340F"/>
    <w:rsid w:val="007F3EAC"/>
    <w:rsid w:val="007F4057"/>
    <w:rsid w:val="007F4331"/>
    <w:rsid w:val="007F490C"/>
    <w:rsid w:val="007F4AD3"/>
    <w:rsid w:val="007F58F5"/>
    <w:rsid w:val="007F6291"/>
    <w:rsid w:val="007F681E"/>
    <w:rsid w:val="007F6C22"/>
    <w:rsid w:val="007F6D9B"/>
    <w:rsid w:val="007F74F9"/>
    <w:rsid w:val="00800238"/>
    <w:rsid w:val="008004B5"/>
    <w:rsid w:val="00800CCD"/>
    <w:rsid w:val="008015C4"/>
    <w:rsid w:val="00801E7E"/>
    <w:rsid w:val="00802162"/>
    <w:rsid w:val="008027C4"/>
    <w:rsid w:val="00802916"/>
    <w:rsid w:val="008039A0"/>
    <w:rsid w:val="008045FF"/>
    <w:rsid w:val="00804BF7"/>
    <w:rsid w:val="00805B84"/>
    <w:rsid w:val="008062F0"/>
    <w:rsid w:val="00812051"/>
    <w:rsid w:val="00812A31"/>
    <w:rsid w:val="008147C0"/>
    <w:rsid w:val="00814F32"/>
    <w:rsid w:val="00816FC3"/>
    <w:rsid w:val="00817247"/>
    <w:rsid w:val="00817C37"/>
    <w:rsid w:val="00820FE1"/>
    <w:rsid w:val="0082121B"/>
    <w:rsid w:val="008215E5"/>
    <w:rsid w:val="008223BF"/>
    <w:rsid w:val="00822CE2"/>
    <w:rsid w:val="00822F50"/>
    <w:rsid w:val="00823D87"/>
    <w:rsid w:val="00824745"/>
    <w:rsid w:val="00824BC1"/>
    <w:rsid w:val="00824EB2"/>
    <w:rsid w:val="008258E2"/>
    <w:rsid w:val="008265AC"/>
    <w:rsid w:val="00826C16"/>
    <w:rsid w:val="00826FDE"/>
    <w:rsid w:val="00827184"/>
    <w:rsid w:val="00830AB9"/>
    <w:rsid w:val="008318E4"/>
    <w:rsid w:val="00832ED2"/>
    <w:rsid w:val="00833098"/>
    <w:rsid w:val="008332F8"/>
    <w:rsid w:val="00833CE6"/>
    <w:rsid w:val="00834336"/>
    <w:rsid w:val="0083452B"/>
    <w:rsid w:val="00834686"/>
    <w:rsid w:val="008349E9"/>
    <w:rsid w:val="00834C3B"/>
    <w:rsid w:val="00835866"/>
    <w:rsid w:val="008368EC"/>
    <w:rsid w:val="008403FE"/>
    <w:rsid w:val="00841E46"/>
    <w:rsid w:val="008431AB"/>
    <w:rsid w:val="0084470A"/>
    <w:rsid w:val="00845CB3"/>
    <w:rsid w:val="00845E91"/>
    <w:rsid w:val="00846AB9"/>
    <w:rsid w:val="00847164"/>
    <w:rsid w:val="00847539"/>
    <w:rsid w:val="008479F2"/>
    <w:rsid w:val="00847B0C"/>
    <w:rsid w:val="008503DD"/>
    <w:rsid w:val="00850F76"/>
    <w:rsid w:val="00851896"/>
    <w:rsid w:val="00851B0F"/>
    <w:rsid w:val="00851B90"/>
    <w:rsid w:val="00852AE9"/>
    <w:rsid w:val="00853458"/>
    <w:rsid w:val="00855082"/>
    <w:rsid w:val="00855A38"/>
    <w:rsid w:val="0085625D"/>
    <w:rsid w:val="00856C10"/>
    <w:rsid w:val="008572E1"/>
    <w:rsid w:val="00857BFB"/>
    <w:rsid w:val="00857CF9"/>
    <w:rsid w:val="0086057E"/>
    <w:rsid w:val="00860F08"/>
    <w:rsid w:val="008617C7"/>
    <w:rsid w:val="008620EA"/>
    <w:rsid w:val="0086371E"/>
    <w:rsid w:val="0086374F"/>
    <w:rsid w:val="0086405B"/>
    <w:rsid w:val="00864528"/>
    <w:rsid w:val="00864CFF"/>
    <w:rsid w:val="008670E6"/>
    <w:rsid w:val="008676F0"/>
    <w:rsid w:val="0086780B"/>
    <w:rsid w:val="00867950"/>
    <w:rsid w:val="00870628"/>
    <w:rsid w:val="008718C0"/>
    <w:rsid w:val="00871BC6"/>
    <w:rsid w:val="00873EC7"/>
    <w:rsid w:val="008745C0"/>
    <w:rsid w:val="0087481D"/>
    <w:rsid w:val="00874CF9"/>
    <w:rsid w:val="0087536B"/>
    <w:rsid w:val="008761FB"/>
    <w:rsid w:val="008769BE"/>
    <w:rsid w:val="00876CE4"/>
    <w:rsid w:val="00880563"/>
    <w:rsid w:val="00880FBD"/>
    <w:rsid w:val="008810AC"/>
    <w:rsid w:val="00881CF2"/>
    <w:rsid w:val="00881DFA"/>
    <w:rsid w:val="008823C5"/>
    <w:rsid w:val="00882FAE"/>
    <w:rsid w:val="0088352A"/>
    <w:rsid w:val="00884321"/>
    <w:rsid w:val="0088476B"/>
    <w:rsid w:val="00886DF5"/>
    <w:rsid w:val="008878E5"/>
    <w:rsid w:val="00891453"/>
    <w:rsid w:val="0089250A"/>
    <w:rsid w:val="008938E6"/>
    <w:rsid w:val="00893F5F"/>
    <w:rsid w:val="008940E6"/>
    <w:rsid w:val="0089625E"/>
    <w:rsid w:val="00896F68"/>
    <w:rsid w:val="0089742E"/>
    <w:rsid w:val="008A0B98"/>
    <w:rsid w:val="008A15CE"/>
    <w:rsid w:val="008A1E80"/>
    <w:rsid w:val="008A2C42"/>
    <w:rsid w:val="008A372E"/>
    <w:rsid w:val="008A4396"/>
    <w:rsid w:val="008A6C55"/>
    <w:rsid w:val="008A787F"/>
    <w:rsid w:val="008B176D"/>
    <w:rsid w:val="008B36B3"/>
    <w:rsid w:val="008B3896"/>
    <w:rsid w:val="008B3C12"/>
    <w:rsid w:val="008B49DB"/>
    <w:rsid w:val="008B4BB4"/>
    <w:rsid w:val="008B6E0F"/>
    <w:rsid w:val="008C020A"/>
    <w:rsid w:val="008C0901"/>
    <w:rsid w:val="008C3031"/>
    <w:rsid w:val="008C4641"/>
    <w:rsid w:val="008C48FF"/>
    <w:rsid w:val="008C4EA4"/>
    <w:rsid w:val="008C5895"/>
    <w:rsid w:val="008C5FC1"/>
    <w:rsid w:val="008C620F"/>
    <w:rsid w:val="008C6805"/>
    <w:rsid w:val="008C6B7C"/>
    <w:rsid w:val="008C6DCE"/>
    <w:rsid w:val="008C7F12"/>
    <w:rsid w:val="008D1066"/>
    <w:rsid w:val="008D2FB9"/>
    <w:rsid w:val="008D302A"/>
    <w:rsid w:val="008D3451"/>
    <w:rsid w:val="008D367C"/>
    <w:rsid w:val="008D4428"/>
    <w:rsid w:val="008D4725"/>
    <w:rsid w:val="008D4FD6"/>
    <w:rsid w:val="008D6143"/>
    <w:rsid w:val="008D64BC"/>
    <w:rsid w:val="008D6863"/>
    <w:rsid w:val="008D6A20"/>
    <w:rsid w:val="008D6D1B"/>
    <w:rsid w:val="008D6DE8"/>
    <w:rsid w:val="008D77F3"/>
    <w:rsid w:val="008D7EEC"/>
    <w:rsid w:val="008E1509"/>
    <w:rsid w:val="008E183D"/>
    <w:rsid w:val="008E247D"/>
    <w:rsid w:val="008E32DE"/>
    <w:rsid w:val="008E3689"/>
    <w:rsid w:val="008E3F36"/>
    <w:rsid w:val="008E44FB"/>
    <w:rsid w:val="008E5DBA"/>
    <w:rsid w:val="008E5E01"/>
    <w:rsid w:val="008E5F90"/>
    <w:rsid w:val="008E6C47"/>
    <w:rsid w:val="008F0332"/>
    <w:rsid w:val="008F11D9"/>
    <w:rsid w:val="008F1AEE"/>
    <w:rsid w:val="008F25FE"/>
    <w:rsid w:val="008F2773"/>
    <w:rsid w:val="008F2837"/>
    <w:rsid w:val="008F300D"/>
    <w:rsid w:val="008F30D8"/>
    <w:rsid w:val="008F38DC"/>
    <w:rsid w:val="008F52D3"/>
    <w:rsid w:val="008F55E7"/>
    <w:rsid w:val="008F59CC"/>
    <w:rsid w:val="008F5D4E"/>
    <w:rsid w:val="008F617B"/>
    <w:rsid w:val="008F6D96"/>
    <w:rsid w:val="008F71B4"/>
    <w:rsid w:val="008F7CF3"/>
    <w:rsid w:val="009006B7"/>
    <w:rsid w:val="00900758"/>
    <w:rsid w:val="00900F42"/>
    <w:rsid w:val="00901C66"/>
    <w:rsid w:val="00903396"/>
    <w:rsid w:val="00904207"/>
    <w:rsid w:val="00904450"/>
    <w:rsid w:val="0090548D"/>
    <w:rsid w:val="00906371"/>
    <w:rsid w:val="00906B72"/>
    <w:rsid w:val="00906D88"/>
    <w:rsid w:val="009100B1"/>
    <w:rsid w:val="009108B8"/>
    <w:rsid w:val="00911641"/>
    <w:rsid w:val="009123B7"/>
    <w:rsid w:val="00912C4D"/>
    <w:rsid w:val="009133FC"/>
    <w:rsid w:val="009135A8"/>
    <w:rsid w:val="009149BA"/>
    <w:rsid w:val="00915406"/>
    <w:rsid w:val="00917210"/>
    <w:rsid w:val="00917360"/>
    <w:rsid w:val="0091770F"/>
    <w:rsid w:val="00917E7D"/>
    <w:rsid w:val="00920FF6"/>
    <w:rsid w:val="00921709"/>
    <w:rsid w:val="00921ED9"/>
    <w:rsid w:val="009238D2"/>
    <w:rsid w:val="009266A7"/>
    <w:rsid w:val="00926D8A"/>
    <w:rsid w:val="00927491"/>
    <w:rsid w:val="009274C7"/>
    <w:rsid w:val="00931115"/>
    <w:rsid w:val="00932801"/>
    <w:rsid w:val="00932802"/>
    <w:rsid w:val="00933D29"/>
    <w:rsid w:val="00933E80"/>
    <w:rsid w:val="0093496F"/>
    <w:rsid w:val="00934D68"/>
    <w:rsid w:val="0093504B"/>
    <w:rsid w:val="00937045"/>
    <w:rsid w:val="009373B7"/>
    <w:rsid w:val="0093753C"/>
    <w:rsid w:val="009404FA"/>
    <w:rsid w:val="00940F1F"/>
    <w:rsid w:val="0094130F"/>
    <w:rsid w:val="00942359"/>
    <w:rsid w:val="00942541"/>
    <w:rsid w:val="009429F7"/>
    <w:rsid w:val="00942A03"/>
    <w:rsid w:val="00943EEA"/>
    <w:rsid w:val="00944229"/>
    <w:rsid w:val="00944A30"/>
    <w:rsid w:val="00944A6D"/>
    <w:rsid w:val="00944DF8"/>
    <w:rsid w:val="00944EA6"/>
    <w:rsid w:val="009450D2"/>
    <w:rsid w:val="00950728"/>
    <w:rsid w:val="00950DD3"/>
    <w:rsid w:val="009512EC"/>
    <w:rsid w:val="009526D0"/>
    <w:rsid w:val="009529CA"/>
    <w:rsid w:val="00953916"/>
    <w:rsid w:val="00954F92"/>
    <w:rsid w:val="009560FF"/>
    <w:rsid w:val="00956195"/>
    <w:rsid w:val="009567B9"/>
    <w:rsid w:val="00957154"/>
    <w:rsid w:val="00957166"/>
    <w:rsid w:val="00957D42"/>
    <w:rsid w:val="00957FE4"/>
    <w:rsid w:val="009609F7"/>
    <w:rsid w:val="0096103B"/>
    <w:rsid w:val="00961424"/>
    <w:rsid w:val="009617BB"/>
    <w:rsid w:val="00961EBC"/>
    <w:rsid w:val="009625BA"/>
    <w:rsid w:val="00964621"/>
    <w:rsid w:val="00964739"/>
    <w:rsid w:val="00965347"/>
    <w:rsid w:val="0096542F"/>
    <w:rsid w:val="009662F2"/>
    <w:rsid w:val="00966F71"/>
    <w:rsid w:val="00967D26"/>
    <w:rsid w:val="00967DF2"/>
    <w:rsid w:val="0097037C"/>
    <w:rsid w:val="00970B6C"/>
    <w:rsid w:val="009710C9"/>
    <w:rsid w:val="00971B28"/>
    <w:rsid w:val="0097233C"/>
    <w:rsid w:val="00972CBD"/>
    <w:rsid w:val="00972E53"/>
    <w:rsid w:val="00973B97"/>
    <w:rsid w:val="00974566"/>
    <w:rsid w:val="00975156"/>
    <w:rsid w:val="00976928"/>
    <w:rsid w:val="0097710C"/>
    <w:rsid w:val="009775CE"/>
    <w:rsid w:val="00977F21"/>
    <w:rsid w:val="00980069"/>
    <w:rsid w:val="009805CD"/>
    <w:rsid w:val="0098085B"/>
    <w:rsid w:val="00980A19"/>
    <w:rsid w:val="00980C96"/>
    <w:rsid w:val="0098123E"/>
    <w:rsid w:val="00983294"/>
    <w:rsid w:val="00984748"/>
    <w:rsid w:val="00984B4D"/>
    <w:rsid w:val="00984C94"/>
    <w:rsid w:val="00984E03"/>
    <w:rsid w:val="00984E32"/>
    <w:rsid w:val="00986B2C"/>
    <w:rsid w:val="00986E5B"/>
    <w:rsid w:val="00987BE1"/>
    <w:rsid w:val="00987F38"/>
    <w:rsid w:val="00990416"/>
    <w:rsid w:val="00990720"/>
    <w:rsid w:val="00990F98"/>
    <w:rsid w:val="00991EF1"/>
    <w:rsid w:val="009927CB"/>
    <w:rsid w:val="00992C22"/>
    <w:rsid w:val="00993FAE"/>
    <w:rsid w:val="00995939"/>
    <w:rsid w:val="00996BE2"/>
    <w:rsid w:val="00997727"/>
    <w:rsid w:val="009A0509"/>
    <w:rsid w:val="009A0BBE"/>
    <w:rsid w:val="009A0EC2"/>
    <w:rsid w:val="009A1DAB"/>
    <w:rsid w:val="009A3EF9"/>
    <w:rsid w:val="009A432B"/>
    <w:rsid w:val="009A5293"/>
    <w:rsid w:val="009A6754"/>
    <w:rsid w:val="009A6ED0"/>
    <w:rsid w:val="009A726E"/>
    <w:rsid w:val="009A7CBB"/>
    <w:rsid w:val="009A7F4A"/>
    <w:rsid w:val="009B01A1"/>
    <w:rsid w:val="009B047A"/>
    <w:rsid w:val="009B0E73"/>
    <w:rsid w:val="009B13B4"/>
    <w:rsid w:val="009B2032"/>
    <w:rsid w:val="009B21A0"/>
    <w:rsid w:val="009B3458"/>
    <w:rsid w:val="009B3602"/>
    <w:rsid w:val="009B5BB9"/>
    <w:rsid w:val="009B5E08"/>
    <w:rsid w:val="009B65BD"/>
    <w:rsid w:val="009B7AA9"/>
    <w:rsid w:val="009C0F09"/>
    <w:rsid w:val="009C33C7"/>
    <w:rsid w:val="009C35D1"/>
    <w:rsid w:val="009C3BE3"/>
    <w:rsid w:val="009C45F7"/>
    <w:rsid w:val="009C4C6E"/>
    <w:rsid w:val="009C5A45"/>
    <w:rsid w:val="009C770F"/>
    <w:rsid w:val="009C7929"/>
    <w:rsid w:val="009C7AE8"/>
    <w:rsid w:val="009D1A31"/>
    <w:rsid w:val="009D350E"/>
    <w:rsid w:val="009D364E"/>
    <w:rsid w:val="009D3A2A"/>
    <w:rsid w:val="009D44AE"/>
    <w:rsid w:val="009D4578"/>
    <w:rsid w:val="009D584B"/>
    <w:rsid w:val="009D592D"/>
    <w:rsid w:val="009D7DDF"/>
    <w:rsid w:val="009D7F31"/>
    <w:rsid w:val="009E03FB"/>
    <w:rsid w:val="009E0919"/>
    <w:rsid w:val="009E0E20"/>
    <w:rsid w:val="009E1C09"/>
    <w:rsid w:val="009E22E2"/>
    <w:rsid w:val="009E2596"/>
    <w:rsid w:val="009E26C7"/>
    <w:rsid w:val="009E293D"/>
    <w:rsid w:val="009E2DB6"/>
    <w:rsid w:val="009E31E1"/>
    <w:rsid w:val="009E4560"/>
    <w:rsid w:val="009E5087"/>
    <w:rsid w:val="009E5592"/>
    <w:rsid w:val="009E56FE"/>
    <w:rsid w:val="009E5BFE"/>
    <w:rsid w:val="009E5C31"/>
    <w:rsid w:val="009E624C"/>
    <w:rsid w:val="009E6831"/>
    <w:rsid w:val="009E6DFF"/>
    <w:rsid w:val="009E7702"/>
    <w:rsid w:val="009E7862"/>
    <w:rsid w:val="009E7F10"/>
    <w:rsid w:val="009E7F72"/>
    <w:rsid w:val="009F002F"/>
    <w:rsid w:val="009F0560"/>
    <w:rsid w:val="009F075B"/>
    <w:rsid w:val="009F0F0C"/>
    <w:rsid w:val="009F108B"/>
    <w:rsid w:val="009F255B"/>
    <w:rsid w:val="009F2609"/>
    <w:rsid w:val="009F345E"/>
    <w:rsid w:val="009F40DA"/>
    <w:rsid w:val="009F4822"/>
    <w:rsid w:val="009F4E50"/>
    <w:rsid w:val="009F5505"/>
    <w:rsid w:val="009F58FD"/>
    <w:rsid w:val="009F5B3D"/>
    <w:rsid w:val="00A00378"/>
    <w:rsid w:val="00A00CB8"/>
    <w:rsid w:val="00A017E6"/>
    <w:rsid w:val="00A0269B"/>
    <w:rsid w:val="00A03B92"/>
    <w:rsid w:val="00A05405"/>
    <w:rsid w:val="00A06102"/>
    <w:rsid w:val="00A06C75"/>
    <w:rsid w:val="00A07854"/>
    <w:rsid w:val="00A079D9"/>
    <w:rsid w:val="00A1114A"/>
    <w:rsid w:val="00A113B2"/>
    <w:rsid w:val="00A13158"/>
    <w:rsid w:val="00A13F44"/>
    <w:rsid w:val="00A1561E"/>
    <w:rsid w:val="00A16FB9"/>
    <w:rsid w:val="00A17C93"/>
    <w:rsid w:val="00A21B7F"/>
    <w:rsid w:val="00A2210B"/>
    <w:rsid w:val="00A22BBF"/>
    <w:rsid w:val="00A24440"/>
    <w:rsid w:val="00A24453"/>
    <w:rsid w:val="00A24458"/>
    <w:rsid w:val="00A26BD3"/>
    <w:rsid w:val="00A304E4"/>
    <w:rsid w:val="00A30549"/>
    <w:rsid w:val="00A30B80"/>
    <w:rsid w:val="00A30EB8"/>
    <w:rsid w:val="00A31E97"/>
    <w:rsid w:val="00A32274"/>
    <w:rsid w:val="00A3363F"/>
    <w:rsid w:val="00A33F1A"/>
    <w:rsid w:val="00A346E7"/>
    <w:rsid w:val="00A35414"/>
    <w:rsid w:val="00A35615"/>
    <w:rsid w:val="00A35A20"/>
    <w:rsid w:val="00A35B63"/>
    <w:rsid w:val="00A401B8"/>
    <w:rsid w:val="00A40384"/>
    <w:rsid w:val="00A4039C"/>
    <w:rsid w:val="00A41581"/>
    <w:rsid w:val="00A429B0"/>
    <w:rsid w:val="00A42AFB"/>
    <w:rsid w:val="00A43F7B"/>
    <w:rsid w:val="00A44401"/>
    <w:rsid w:val="00A45B4C"/>
    <w:rsid w:val="00A46B9C"/>
    <w:rsid w:val="00A46F8B"/>
    <w:rsid w:val="00A471B6"/>
    <w:rsid w:val="00A47301"/>
    <w:rsid w:val="00A474A7"/>
    <w:rsid w:val="00A50AF9"/>
    <w:rsid w:val="00A5111E"/>
    <w:rsid w:val="00A51D8C"/>
    <w:rsid w:val="00A52781"/>
    <w:rsid w:val="00A53378"/>
    <w:rsid w:val="00A535B3"/>
    <w:rsid w:val="00A535DC"/>
    <w:rsid w:val="00A535FF"/>
    <w:rsid w:val="00A542E2"/>
    <w:rsid w:val="00A54494"/>
    <w:rsid w:val="00A546B1"/>
    <w:rsid w:val="00A54825"/>
    <w:rsid w:val="00A5515C"/>
    <w:rsid w:val="00A55FA3"/>
    <w:rsid w:val="00A5613F"/>
    <w:rsid w:val="00A57D0D"/>
    <w:rsid w:val="00A60252"/>
    <w:rsid w:val="00A614FE"/>
    <w:rsid w:val="00A6192D"/>
    <w:rsid w:val="00A6200F"/>
    <w:rsid w:val="00A6260F"/>
    <w:rsid w:val="00A63689"/>
    <w:rsid w:val="00A6491A"/>
    <w:rsid w:val="00A64E72"/>
    <w:rsid w:val="00A6559D"/>
    <w:rsid w:val="00A65BD7"/>
    <w:rsid w:val="00A66755"/>
    <w:rsid w:val="00A668E9"/>
    <w:rsid w:val="00A669FD"/>
    <w:rsid w:val="00A66C5A"/>
    <w:rsid w:val="00A70749"/>
    <w:rsid w:val="00A70AC3"/>
    <w:rsid w:val="00A713A3"/>
    <w:rsid w:val="00A71E93"/>
    <w:rsid w:val="00A7234F"/>
    <w:rsid w:val="00A72676"/>
    <w:rsid w:val="00A7349B"/>
    <w:rsid w:val="00A734AA"/>
    <w:rsid w:val="00A73753"/>
    <w:rsid w:val="00A737AA"/>
    <w:rsid w:val="00A73EC7"/>
    <w:rsid w:val="00A75E10"/>
    <w:rsid w:val="00A760EA"/>
    <w:rsid w:val="00A76DDF"/>
    <w:rsid w:val="00A76E8B"/>
    <w:rsid w:val="00A774D5"/>
    <w:rsid w:val="00A803DF"/>
    <w:rsid w:val="00A816E4"/>
    <w:rsid w:val="00A818D5"/>
    <w:rsid w:val="00A81AB9"/>
    <w:rsid w:val="00A81C36"/>
    <w:rsid w:val="00A82EB3"/>
    <w:rsid w:val="00A82FF4"/>
    <w:rsid w:val="00A8394B"/>
    <w:rsid w:val="00A85DC5"/>
    <w:rsid w:val="00A9003C"/>
    <w:rsid w:val="00A9087F"/>
    <w:rsid w:val="00A90D24"/>
    <w:rsid w:val="00A90F57"/>
    <w:rsid w:val="00A9178C"/>
    <w:rsid w:val="00A9202A"/>
    <w:rsid w:val="00A92562"/>
    <w:rsid w:val="00A94140"/>
    <w:rsid w:val="00A946ED"/>
    <w:rsid w:val="00A94A49"/>
    <w:rsid w:val="00A95D24"/>
    <w:rsid w:val="00A96170"/>
    <w:rsid w:val="00A97172"/>
    <w:rsid w:val="00A9723C"/>
    <w:rsid w:val="00AA008E"/>
    <w:rsid w:val="00AA09D5"/>
    <w:rsid w:val="00AA0C55"/>
    <w:rsid w:val="00AA1708"/>
    <w:rsid w:val="00AA2F46"/>
    <w:rsid w:val="00AA40FC"/>
    <w:rsid w:val="00AA471E"/>
    <w:rsid w:val="00AA54F2"/>
    <w:rsid w:val="00AA57DC"/>
    <w:rsid w:val="00AA5FF1"/>
    <w:rsid w:val="00AA6227"/>
    <w:rsid w:val="00AA62B0"/>
    <w:rsid w:val="00AA70D3"/>
    <w:rsid w:val="00AA7757"/>
    <w:rsid w:val="00AA7CD7"/>
    <w:rsid w:val="00AA7F6C"/>
    <w:rsid w:val="00AB047F"/>
    <w:rsid w:val="00AB1998"/>
    <w:rsid w:val="00AB2706"/>
    <w:rsid w:val="00AB2C62"/>
    <w:rsid w:val="00AB3F0F"/>
    <w:rsid w:val="00AB40A9"/>
    <w:rsid w:val="00AB410E"/>
    <w:rsid w:val="00AB5B4A"/>
    <w:rsid w:val="00AB5E34"/>
    <w:rsid w:val="00AB6942"/>
    <w:rsid w:val="00AB6E0E"/>
    <w:rsid w:val="00AB717A"/>
    <w:rsid w:val="00AC066D"/>
    <w:rsid w:val="00AC1CBA"/>
    <w:rsid w:val="00AC1CC7"/>
    <w:rsid w:val="00AC202A"/>
    <w:rsid w:val="00AC3D08"/>
    <w:rsid w:val="00AC4972"/>
    <w:rsid w:val="00AC5E8F"/>
    <w:rsid w:val="00AC64F1"/>
    <w:rsid w:val="00AC6542"/>
    <w:rsid w:val="00AC689D"/>
    <w:rsid w:val="00AD02E2"/>
    <w:rsid w:val="00AD0715"/>
    <w:rsid w:val="00AD2613"/>
    <w:rsid w:val="00AD2941"/>
    <w:rsid w:val="00AD3D80"/>
    <w:rsid w:val="00AD4201"/>
    <w:rsid w:val="00AD4360"/>
    <w:rsid w:val="00AD4F09"/>
    <w:rsid w:val="00AD7426"/>
    <w:rsid w:val="00AD76BA"/>
    <w:rsid w:val="00AD78B8"/>
    <w:rsid w:val="00AE00C3"/>
    <w:rsid w:val="00AE11F3"/>
    <w:rsid w:val="00AE2A0D"/>
    <w:rsid w:val="00AE2BF4"/>
    <w:rsid w:val="00AE3376"/>
    <w:rsid w:val="00AE51A2"/>
    <w:rsid w:val="00AE51F8"/>
    <w:rsid w:val="00AE5B8B"/>
    <w:rsid w:val="00AE5F6B"/>
    <w:rsid w:val="00AE638C"/>
    <w:rsid w:val="00AE7020"/>
    <w:rsid w:val="00AE708A"/>
    <w:rsid w:val="00AF0572"/>
    <w:rsid w:val="00AF1182"/>
    <w:rsid w:val="00AF3466"/>
    <w:rsid w:val="00AF4BC6"/>
    <w:rsid w:val="00AF67F4"/>
    <w:rsid w:val="00AF6BB0"/>
    <w:rsid w:val="00AF7202"/>
    <w:rsid w:val="00AF7496"/>
    <w:rsid w:val="00AF764C"/>
    <w:rsid w:val="00AF7DE3"/>
    <w:rsid w:val="00B0031D"/>
    <w:rsid w:val="00B01D3B"/>
    <w:rsid w:val="00B02828"/>
    <w:rsid w:val="00B03E8C"/>
    <w:rsid w:val="00B043D8"/>
    <w:rsid w:val="00B04512"/>
    <w:rsid w:val="00B04593"/>
    <w:rsid w:val="00B06F56"/>
    <w:rsid w:val="00B077EB"/>
    <w:rsid w:val="00B07895"/>
    <w:rsid w:val="00B07DFF"/>
    <w:rsid w:val="00B11450"/>
    <w:rsid w:val="00B12B81"/>
    <w:rsid w:val="00B14CE9"/>
    <w:rsid w:val="00B150DE"/>
    <w:rsid w:val="00B15D4F"/>
    <w:rsid w:val="00B1783B"/>
    <w:rsid w:val="00B2094F"/>
    <w:rsid w:val="00B20B46"/>
    <w:rsid w:val="00B221DD"/>
    <w:rsid w:val="00B22AF7"/>
    <w:rsid w:val="00B23062"/>
    <w:rsid w:val="00B237D3"/>
    <w:rsid w:val="00B23DB0"/>
    <w:rsid w:val="00B24638"/>
    <w:rsid w:val="00B26399"/>
    <w:rsid w:val="00B2710F"/>
    <w:rsid w:val="00B2796C"/>
    <w:rsid w:val="00B30800"/>
    <w:rsid w:val="00B3240A"/>
    <w:rsid w:val="00B3333C"/>
    <w:rsid w:val="00B34296"/>
    <w:rsid w:val="00B419DC"/>
    <w:rsid w:val="00B42875"/>
    <w:rsid w:val="00B42A4C"/>
    <w:rsid w:val="00B42E40"/>
    <w:rsid w:val="00B42EDD"/>
    <w:rsid w:val="00B4508D"/>
    <w:rsid w:val="00B45AFD"/>
    <w:rsid w:val="00B4653C"/>
    <w:rsid w:val="00B46598"/>
    <w:rsid w:val="00B47564"/>
    <w:rsid w:val="00B47835"/>
    <w:rsid w:val="00B5015C"/>
    <w:rsid w:val="00B50D06"/>
    <w:rsid w:val="00B516D6"/>
    <w:rsid w:val="00B51FE8"/>
    <w:rsid w:val="00B52522"/>
    <w:rsid w:val="00B52E6E"/>
    <w:rsid w:val="00B532C5"/>
    <w:rsid w:val="00B534E2"/>
    <w:rsid w:val="00B541F3"/>
    <w:rsid w:val="00B54742"/>
    <w:rsid w:val="00B5488C"/>
    <w:rsid w:val="00B549E0"/>
    <w:rsid w:val="00B54AA3"/>
    <w:rsid w:val="00B54E57"/>
    <w:rsid w:val="00B55730"/>
    <w:rsid w:val="00B56528"/>
    <w:rsid w:val="00B60547"/>
    <w:rsid w:val="00B60709"/>
    <w:rsid w:val="00B615C3"/>
    <w:rsid w:val="00B61720"/>
    <w:rsid w:val="00B61B7E"/>
    <w:rsid w:val="00B6285A"/>
    <w:rsid w:val="00B63052"/>
    <w:rsid w:val="00B630AB"/>
    <w:rsid w:val="00B63252"/>
    <w:rsid w:val="00B63787"/>
    <w:rsid w:val="00B64861"/>
    <w:rsid w:val="00B654C2"/>
    <w:rsid w:val="00B65BCF"/>
    <w:rsid w:val="00B66C68"/>
    <w:rsid w:val="00B66D2A"/>
    <w:rsid w:val="00B672CD"/>
    <w:rsid w:val="00B679AF"/>
    <w:rsid w:val="00B67F3F"/>
    <w:rsid w:val="00B7052A"/>
    <w:rsid w:val="00B70E7F"/>
    <w:rsid w:val="00B70F78"/>
    <w:rsid w:val="00B7112C"/>
    <w:rsid w:val="00B7173C"/>
    <w:rsid w:val="00B72476"/>
    <w:rsid w:val="00B73A97"/>
    <w:rsid w:val="00B75D46"/>
    <w:rsid w:val="00B768CC"/>
    <w:rsid w:val="00B76DC5"/>
    <w:rsid w:val="00B77363"/>
    <w:rsid w:val="00B800FA"/>
    <w:rsid w:val="00B80413"/>
    <w:rsid w:val="00B80644"/>
    <w:rsid w:val="00B8135A"/>
    <w:rsid w:val="00B816EA"/>
    <w:rsid w:val="00B818B9"/>
    <w:rsid w:val="00B81AA3"/>
    <w:rsid w:val="00B81EBF"/>
    <w:rsid w:val="00B8268B"/>
    <w:rsid w:val="00B829B6"/>
    <w:rsid w:val="00B82B49"/>
    <w:rsid w:val="00B82DA1"/>
    <w:rsid w:val="00B84925"/>
    <w:rsid w:val="00B86E9F"/>
    <w:rsid w:val="00B86F3E"/>
    <w:rsid w:val="00B8720C"/>
    <w:rsid w:val="00B87750"/>
    <w:rsid w:val="00B9175E"/>
    <w:rsid w:val="00B91899"/>
    <w:rsid w:val="00B92179"/>
    <w:rsid w:val="00B922B8"/>
    <w:rsid w:val="00B94BCE"/>
    <w:rsid w:val="00B954EC"/>
    <w:rsid w:val="00B9569B"/>
    <w:rsid w:val="00B96A88"/>
    <w:rsid w:val="00B97562"/>
    <w:rsid w:val="00BA0C30"/>
    <w:rsid w:val="00BA1282"/>
    <w:rsid w:val="00BA176F"/>
    <w:rsid w:val="00BA1809"/>
    <w:rsid w:val="00BA3278"/>
    <w:rsid w:val="00BA3441"/>
    <w:rsid w:val="00BA45E2"/>
    <w:rsid w:val="00BA50A8"/>
    <w:rsid w:val="00BA52A5"/>
    <w:rsid w:val="00BA6831"/>
    <w:rsid w:val="00BA7343"/>
    <w:rsid w:val="00BA77CB"/>
    <w:rsid w:val="00BA7800"/>
    <w:rsid w:val="00BB014B"/>
    <w:rsid w:val="00BB0DC2"/>
    <w:rsid w:val="00BB16AB"/>
    <w:rsid w:val="00BB235B"/>
    <w:rsid w:val="00BB250A"/>
    <w:rsid w:val="00BB4738"/>
    <w:rsid w:val="00BB4C6A"/>
    <w:rsid w:val="00BB589C"/>
    <w:rsid w:val="00BB5913"/>
    <w:rsid w:val="00BB59CA"/>
    <w:rsid w:val="00BB5A11"/>
    <w:rsid w:val="00BB61BF"/>
    <w:rsid w:val="00BB77D6"/>
    <w:rsid w:val="00BB7949"/>
    <w:rsid w:val="00BB7C1E"/>
    <w:rsid w:val="00BC1161"/>
    <w:rsid w:val="00BC1581"/>
    <w:rsid w:val="00BC2256"/>
    <w:rsid w:val="00BC2779"/>
    <w:rsid w:val="00BC3646"/>
    <w:rsid w:val="00BC3D24"/>
    <w:rsid w:val="00BC3FD5"/>
    <w:rsid w:val="00BC445F"/>
    <w:rsid w:val="00BC5829"/>
    <w:rsid w:val="00BC6077"/>
    <w:rsid w:val="00BC6C6E"/>
    <w:rsid w:val="00BC6EFE"/>
    <w:rsid w:val="00BC7042"/>
    <w:rsid w:val="00BC7052"/>
    <w:rsid w:val="00BC79DA"/>
    <w:rsid w:val="00BC7C7B"/>
    <w:rsid w:val="00BD0285"/>
    <w:rsid w:val="00BD16F6"/>
    <w:rsid w:val="00BD1C4F"/>
    <w:rsid w:val="00BD1F58"/>
    <w:rsid w:val="00BD2B93"/>
    <w:rsid w:val="00BD32DA"/>
    <w:rsid w:val="00BD35C0"/>
    <w:rsid w:val="00BD3F2A"/>
    <w:rsid w:val="00BD4222"/>
    <w:rsid w:val="00BD4494"/>
    <w:rsid w:val="00BD46AC"/>
    <w:rsid w:val="00BD4EA9"/>
    <w:rsid w:val="00BD52B3"/>
    <w:rsid w:val="00BD5D92"/>
    <w:rsid w:val="00BD692C"/>
    <w:rsid w:val="00BD710F"/>
    <w:rsid w:val="00BD7714"/>
    <w:rsid w:val="00BE1131"/>
    <w:rsid w:val="00BE1687"/>
    <w:rsid w:val="00BE1A0B"/>
    <w:rsid w:val="00BE2660"/>
    <w:rsid w:val="00BE2B14"/>
    <w:rsid w:val="00BE4217"/>
    <w:rsid w:val="00BE5F0D"/>
    <w:rsid w:val="00BE68F2"/>
    <w:rsid w:val="00BE69DE"/>
    <w:rsid w:val="00BE6E52"/>
    <w:rsid w:val="00BE7098"/>
    <w:rsid w:val="00BF04A8"/>
    <w:rsid w:val="00BF17E7"/>
    <w:rsid w:val="00BF277F"/>
    <w:rsid w:val="00BF398E"/>
    <w:rsid w:val="00BF46A7"/>
    <w:rsid w:val="00BF5793"/>
    <w:rsid w:val="00BF58A1"/>
    <w:rsid w:val="00BF63EA"/>
    <w:rsid w:val="00BF7001"/>
    <w:rsid w:val="00C002E4"/>
    <w:rsid w:val="00C01A45"/>
    <w:rsid w:val="00C02370"/>
    <w:rsid w:val="00C033BC"/>
    <w:rsid w:val="00C0376F"/>
    <w:rsid w:val="00C04649"/>
    <w:rsid w:val="00C05248"/>
    <w:rsid w:val="00C05CB7"/>
    <w:rsid w:val="00C100E8"/>
    <w:rsid w:val="00C106EB"/>
    <w:rsid w:val="00C10908"/>
    <w:rsid w:val="00C1156E"/>
    <w:rsid w:val="00C117D3"/>
    <w:rsid w:val="00C12D9E"/>
    <w:rsid w:val="00C13FC0"/>
    <w:rsid w:val="00C14D8D"/>
    <w:rsid w:val="00C15104"/>
    <w:rsid w:val="00C15B59"/>
    <w:rsid w:val="00C171C9"/>
    <w:rsid w:val="00C17310"/>
    <w:rsid w:val="00C17EB7"/>
    <w:rsid w:val="00C200AB"/>
    <w:rsid w:val="00C20F14"/>
    <w:rsid w:val="00C21A6F"/>
    <w:rsid w:val="00C2260B"/>
    <w:rsid w:val="00C228B1"/>
    <w:rsid w:val="00C22B3A"/>
    <w:rsid w:val="00C236EA"/>
    <w:rsid w:val="00C2378A"/>
    <w:rsid w:val="00C248D1"/>
    <w:rsid w:val="00C2534B"/>
    <w:rsid w:val="00C25754"/>
    <w:rsid w:val="00C25A3F"/>
    <w:rsid w:val="00C263D8"/>
    <w:rsid w:val="00C26FAB"/>
    <w:rsid w:val="00C27E76"/>
    <w:rsid w:val="00C27EEA"/>
    <w:rsid w:val="00C301A3"/>
    <w:rsid w:val="00C302BA"/>
    <w:rsid w:val="00C3079C"/>
    <w:rsid w:val="00C30935"/>
    <w:rsid w:val="00C31C6D"/>
    <w:rsid w:val="00C31F3E"/>
    <w:rsid w:val="00C32210"/>
    <w:rsid w:val="00C32315"/>
    <w:rsid w:val="00C323EA"/>
    <w:rsid w:val="00C33460"/>
    <w:rsid w:val="00C340D7"/>
    <w:rsid w:val="00C35386"/>
    <w:rsid w:val="00C35FB6"/>
    <w:rsid w:val="00C36227"/>
    <w:rsid w:val="00C36C3C"/>
    <w:rsid w:val="00C37B2A"/>
    <w:rsid w:val="00C37EF6"/>
    <w:rsid w:val="00C40023"/>
    <w:rsid w:val="00C40A9D"/>
    <w:rsid w:val="00C41071"/>
    <w:rsid w:val="00C4117E"/>
    <w:rsid w:val="00C439EB"/>
    <w:rsid w:val="00C44AE7"/>
    <w:rsid w:val="00C4526B"/>
    <w:rsid w:val="00C45C82"/>
    <w:rsid w:val="00C4644C"/>
    <w:rsid w:val="00C469DA"/>
    <w:rsid w:val="00C46DED"/>
    <w:rsid w:val="00C46F42"/>
    <w:rsid w:val="00C50D44"/>
    <w:rsid w:val="00C51559"/>
    <w:rsid w:val="00C52366"/>
    <w:rsid w:val="00C53120"/>
    <w:rsid w:val="00C54B9C"/>
    <w:rsid w:val="00C555CA"/>
    <w:rsid w:val="00C55FD6"/>
    <w:rsid w:val="00C5615F"/>
    <w:rsid w:val="00C56F2A"/>
    <w:rsid w:val="00C570B3"/>
    <w:rsid w:val="00C57C8C"/>
    <w:rsid w:val="00C604AC"/>
    <w:rsid w:val="00C606DD"/>
    <w:rsid w:val="00C633BE"/>
    <w:rsid w:val="00C63B84"/>
    <w:rsid w:val="00C63E4D"/>
    <w:rsid w:val="00C66272"/>
    <w:rsid w:val="00C6660A"/>
    <w:rsid w:val="00C66650"/>
    <w:rsid w:val="00C71244"/>
    <w:rsid w:val="00C739ED"/>
    <w:rsid w:val="00C741EB"/>
    <w:rsid w:val="00C75DF4"/>
    <w:rsid w:val="00C765EE"/>
    <w:rsid w:val="00C76735"/>
    <w:rsid w:val="00C768BD"/>
    <w:rsid w:val="00C76D3A"/>
    <w:rsid w:val="00C77E8C"/>
    <w:rsid w:val="00C818C3"/>
    <w:rsid w:val="00C81C2A"/>
    <w:rsid w:val="00C82F96"/>
    <w:rsid w:val="00C84354"/>
    <w:rsid w:val="00C849FC"/>
    <w:rsid w:val="00C84AD9"/>
    <w:rsid w:val="00C8535F"/>
    <w:rsid w:val="00C85E57"/>
    <w:rsid w:val="00C86575"/>
    <w:rsid w:val="00C8685D"/>
    <w:rsid w:val="00C875AF"/>
    <w:rsid w:val="00C90BE1"/>
    <w:rsid w:val="00C91328"/>
    <w:rsid w:val="00C918D7"/>
    <w:rsid w:val="00C91918"/>
    <w:rsid w:val="00C91BC0"/>
    <w:rsid w:val="00C92BC4"/>
    <w:rsid w:val="00C92E9C"/>
    <w:rsid w:val="00C93FBF"/>
    <w:rsid w:val="00C94E7E"/>
    <w:rsid w:val="00C953BE"/>
    <w:rsid w:val="00C95E81"/>
    <w:rsid w:val="00C96388"/>
    <w:rsid w:val="00C967B2"/>
    <w:rsid w:val="00CA0115"/>
    <w:rsid w:val="00CA02D0"/>
    <w:rsid w:val="00CA107F"/>
    <w:rsid w:val="00CA16F0"/>
    <w:rsid w:val="00CA1748"/>
    <w:rsid w:val="00CA19D4"/>
    <w:rsid w:val="00CA3346"/>
    <w:rsid w:val="00CA45BF"/>
    <w:rsid w:val="00CA760D"/>
    <w:rsid w:val="00CB05AD"/>
    <w:rsid w:val="00CB1727"/>
    <w:rsid w:val="00CB1EFF"/>
    <w:rsid w:val="00CB275F"/>
    <w:rsid w:val="00CB2E7C"/>
    <w:rsid w:val="00CB2F81"/>
    <w:rsid w:val="00CB37A1"/>
    <w:rsid w:val="00CB3CD9"/>
    <w:rsid w:val="00CB3F2E"/>
    <w:rsid w:val="00CB4050"/>
    <w:rsid w:val="00CB55DC"/>
    <w:rsid w:val="00CB5BB5"/>
    <w:rsid w:val="00CB5CE3"/>
    <w:rsid w:val="00CB6C19"/>
    <w:rsid w:val="00CB7F74"/>
    <w:rsid w:val="00CC0487"/>
    <w:rsid w:val="00CC07BC"/>
    <w:rsid w:val="00CC0EAF"/>
    <w:rsid w:val="00CC15B9"/>
    <w:rsid w:val="00CC1899"/>
    <w:rsid w:val="00CC2913"/>
    <w:rsid w:val="00CC2E2F"/>
    <w:rsid w:val="00CC2E7F"/>
    <w:rsid w:val="00CC46B6"/>
    <w:rsid w:val="00CC48E5"/>
    <w:rsid w:val="00CC4F6F"/>
    <w:rsid w:val="00CC61AA"/>
    <w:rsid w:val="00CC642C"/>
    <w:rsid w:val="00CC6989"/>
    <w:rsid w:val="00CD06F6"/>
    <w:rsid w:val="00CD1D4D"/>
    <w:rsid w:val="00CD1D7A"/>
    <w:rsid w:val="00CD2867"/>
    <w:rsid w:val="00CD2996"/>
    <w:rsid w:val="00CD3BA0"/>
    <w:rsid w:val="00CD4F9F"/>
    <w:rsid w:val="00CD5652"/>
    <w:rsid w:val="00CD5A24"/>
    <w:rsid w:val="00CD5C19"/>
    <w:rsid w:val="00CD68F9"/>
    <w:rsid w:val="00CD712C"/>
    <w:rsid w:val="00CD7663"/>
    <w:rsid w:val="00CE1942"/>
    <w:rsid w:val="00CE2E57"/>
    <w:rsid w:val="00CE30B3"/>
    <w:rsid w:val="00CE3163"/>
    <w:rsid w:val="00CE3675"/>
    <w:rsid w:val="00CE3BE2"/>
    <w:rsid w:val="00CE53C1"/>
    <w:rsid w:val="00CE6879"/>
    <w:rsid w:val="00CF1098"/>
    <w:rsid w:val="00CF28A4"/>
    <w:rsid w:val="00CF30AF"/>
    <w:rsid w:val="00CF37DB"/>
    <w:rsid w:val="00CF38CB"/>
    <w:rsid w:val="00CF39A0"/>
    <w:rsid w:val="00CF3AE0"/>
    <w:rsid w:val="00CF70B5"/>
    <w:rsid w:val="00CF7A7C"/>
    <w:rsid w:val="00D04138"/>
    <w:rsid w:val="00D042AE"/>
    <w:rsid w:val="00D0445B"/>
    <w:rsid w:val="00D0508A"/>
    <w:rsid w:val="00D05970"/>
    <w:rsid w:val="00D05A30"/>
    <w:rsid w:val="00D065B0"/>
    <w:rsid w:val="00D0706F"/>
    <w:rsid w:val="00D07347"/>
    <w:rsid w:val="00D074E1"/>
    <w:rsid w:val="00D07DC0"/>
    <w:rsid w:val="00D07EC6"/>
    <w:rsid w:val="00D11F08"/>
    <w:rsid w:val="00D12157"/>
    <w:rsid w:val="00D122A8"/>
    <w:rsid w:val="00D144C3"/>
    <w:rsid w:val="00D14E6D"/>
    <w:rsid w:val="00D1505D"/>
    <w:rsid w:val="00D1544F"/>
    <w:rsid w:val="00D155D7"/>
    <w:rsid w:val="00D16E78"/>
    <w:rsid w:val="00D1719D"/>
    <w:rsid w:val="00D1764E"/>
    <w:rsid w:val="00D22C29"/>
    <w:rsid w:val="00D22C50"/>
    <w:rsid w:val="00D24662"/>
    <w:rsid w:val="00D24892"/>
    <w:rsid w:val="00D25643"/>
    <w:rsid w:val="00D25EE3"/>
    <w:rsid w:val="00D27944"/>
    <w:rsid w:val="00D27E8F"/>
    <w:rsid w:val="00D27F72"/>
    <w:rsid w:val="00D30B19"/>
    <w:rsid w:val="00D311A2"/>
    <w:rsid w:val="00D32D25"/>
    <w:rsid w:val="00D3444B"/>
    <w:rsid w:val="00D347AF"/>
    <w:rsid w:val="00D34C69"/>
    <w:rsid w:val="00D359FC"/>
    <w:rsid w:val="00D36AE8"/>
    <w:rsid w:val="00D3778C"/>
    <w:rsid w:val="00D37A8C"/>
    <w:rsid w:val="00D4079D"/>
    <w:rsid w:val="00D407F8"/>
    <w:rsid w:val="00D40DB3"/>
    <w:rsid w:val="00D4205F"/>
    <w:rsid w:val="00D427C5"/>
    <w:rsid w:val="00D42EE4"/>
    <w:rsid w:val="00D42F7C"/>
    <w:rsid w:val="00D43442"/>
    <w:rsid w:val="00D4394D"/>
    <w:rsid w:val="00D43A37"/>
    <w:rsid w:val="00D445CD"/>
    <w:rsid w:val="00D44973"/>
    <w:rsid w:val="00D44CFC"/>
    <w:rsid w:val="00D45D79"/>
    <w:rsid w:val="00D46330"/>
    <w:rsid w:val="00D47131"/>
    <w:rsid w:val="00D477AC"/>
    <w:rsid w:val="00D47804"/>
    <w:rsid w:val="00D50712"/>
    <w:rsid w:val="00D516EC"/>
    <w:rsid w:val="00D51921"/>
    <w:rsid w:val="00D51D60"/>
    <w:rsid w:val="00D527FA"/>
    <w:rsid w:val="00D53B0C"/>
    <w:rsid w:val="00D55B72"/>
    <w:rsid w:val="00D55C55"/>
    <w:rsid w:val="00D56619"/>
    <w:rsid w:val="00D60D83"/>
    <w:rsid w:val="00D60F91"/>
    <w:rsid w:val="00D614B8"/>
    <w:rsid w:val="00D6176D"/>
    <w:rsid w:val="00D628A0"/>
    <w:rsid w:val="00D645E5"/>
    <w:rsid w:val="00D64779"/>
    <w:rsid w:val="00D654B8"/>
    <w:rsid w:val="00D65676"/>
    <w:rsid w:val="00D659FA"/>
    <w:rsid w:val="00D65D36"/>
    <w:rsid w:val="00D6619F"/>
    <w:rsid w:val="00D67989"/>
    <w:rsid w:val="00D70DD5"/>
    <w:rsid w:val="00D72340"/>
    <w:rsid w:val="00D7246C"/>
    <w:rsid w:val="00D72C0A"/>
    <w:rsid w:val="00D73BFE"/>
    <w:rsid w:val="00D73DEC"/>
    <w:rsid w:val="00D74239"/>
    <w:rsid w:val="00D747A6"/>
    <w:rsid w:val="00D7550A"/>
    <w:rsid w:val="00D76D13"/>
    <w:rsid w:val="00D8132A"/>
    <w:rsid w:val="00D81D5C"/>
    <w:rsid w:val="00D82B2E"/>
    <w:rsid w:val="00D82CDE"/>
    <w:rsid w:val="00D82E35"/>
    <w:rsid w:val="00D8350E"/>
    <w:rsid w:val="00D8439F"/>
    <w:rsid w:val="00D84AF7"/>
    <w:rsid w:val="00D85AB5"/>
    <w:rsid w:val="00D870F9"/>
    <w:rsid w:val="00D87DF3"/>
    <w:rsid w:val="00D87FF0"/>
    <w:rsid w:val="00D90A54"/>
    <w:rsid w:val="00D91100"/>
    <w:rsid w:val="00D91205"/>
    <w:rsid w:val="00D91C96"/>
    <w:rsid w:val="00D925E9"/>
    <w:rsid w:val="00D93018"/>
    <w:rsid w:val="00D93BAF"/>
    <w:rsid w:val="00D9421F"/>
    <w:rsid w:val="00D94D07"/>
    <w:rsid w:val="00D94ED2"/>
    <w:rsid w:val="00D979CD"/>
    <w:rsid w:val="00D97E19"/>
    <w:rsid w:val="00DA18B3"/>
    <w:rsid w:val="00DA2956"/>
    <w:rsid w:val="00DA2C42"/>
    <w:rsid w:val="00DA2C46"/>
    <w:rsid w:val="00DA32BE"/>
    <w:rsid w:val="00DA3578"/>
    <w:rsid w:val="00DA42E3"/>
    <w:rsid w:val="00DA6908"/>
    <w:rsid w:val="00DA6DFC"/>
    <w:rsid w:val="00DA7570"/>
    <w:rsid w:val="00DB1B70"/>
    <w:rsid w:val="00DB1F91"/>
    <w:rsid w:val="00DB2933"/>
    <w:rsid w:val="00DB375A"/>
    <w:rsid w:val="00DB53FE"/>
    <w:rsid w:val="00DB6243"/>
    <w:rsid w:val="00DB6A29"/>
    <w:rsid w:val="00DC0259"/>
    <w:rsid w:val="00DC0F41"/>
    <w:rsid w:val="00DC12CB"/>
    <w:rsid w:val="00DC13F9"/>
    <w:rsid w:val="00DC193E"/>
    <w:rsid w:val="00DC1B7A"/>
    <w:rsid w:val="00DC2426"/>
    <w:rsid w:val="00DC27AB"/>
    <w:rsid w:val="00DC28FA"/>
    <w:rsid w:val="00DC29EE"/>
    <w:rsid w:val="00DC2A76"/>
    <w:rsid w:val="00DC2C9A"/>
    <w:rsid w:val="00DC2F3E"/>
    <w:rsid w:val="00DC38D6"/>
    <w:rsid w:val="00DC4427"/>
    <w:rsid w:val="00DC5933"/>
    <w:rsid w:val="00DC5942"/>
    <w:rsid w:val="00DC5996"/>
    <w:rsid w:val="00DC7399"/>
    <w:rsid w:val="00DC7A25"/>
    <w:rsid w:val="00DC7EC3"/>
    <w:rsid w:val="00DD0151"/>
    <w:rsid w:val="00DD0CAD"/>
    <w:rsid w:val="00DD173B"/>
    <w:rsid w:val="00DD2377"/>
    <w:rsid w:val="00DD3CE6"/>
    <w:rsid w:val="00DD42AA"/>
    <w:rsid w:val="00DD5A21"/>
    <w:rsid w:val="00DD61C7"/>
    <w:rsid w:val="00DD6836"/>
    <w:rsid w:val="00DD7205"/>
    <w:rsid w:val="00DD7224"/>
    <w:rsid w:val="00DD7EC6"/>
    <w:rsid w:val="00DE09D2"/>
    <w:rsid w:val="00DE0C40"/>
    <w:rsid w:val="00DE1004"/>
    <w:rsid w:val="00DE11E0"/>
    <w:rsid w:val="00DE13AC"/>
    <w:rsid w:val="00DE2713"/>
    <w:rsid w:val="00DE30B3"/>
    <w:rsid w:val="00DE383F"/>
    <w:rsid w:val="00DE4F63"/>
    <w:rsid w:val="00DE5259"/>
    <w:rsid w:val="00DE5C84"/>
    <w:rsid w:val="00DE67A0"/>
    <w:rsid w:val="00DF0AB6"/>
    <w:rsid w:val="00DF152E"/>
    <w:rsid w:val="00DF1850"/>
    <w:rsid w:val="00DF1FA1"/>
    <w:rsid w:val="00DF211A"/>
    <w:rsid w:val="00DF3325"/>
    <w:rsid w:val="00DF3ABF"/>
    <w:rsid w:val="00DF47E0"/>
    <w:rsid w:val="00DF49AD"/>
    <w:rsid w:val="00DF61D8"/>
    <w:rsid w:val="00DF62E0"/>
    <w:rsid w:val="00DF69A0"/>
    <w:rsid w:val="00DF7060"/>
    <w:rsid w:val="00DF7400"/>
    <w:rsid w:val="00DF79AD"/>
    <w:rsid w:val="00DF79CF"/>
    <w:rsid w:val="00DF7A04"/>
    <w:rsid w:val="00DF7F3D"/>
    <w:rsid w:val="00E00129"/>
    <w:rsid w:val="00E00BBE"/>
    <w:rsid w:val="00E01018"/>
    <w:rsid w:val="00E0198A"/>
    <w:rsid w:val="00E019B7"/>
    <w:rsid w:val="00E019C0"/>
    <w:rsid w:val="00E01AC8"/>
    <w:rsid w:val="00E0268E"/>
    <w:rsid w:val="00E03455"/>
    <w:rsid w:val="00E03B23"/>
    <w:rsid w:val="00E046B0"/>
    <w:rsid w:val="00E04D43"/>
    <w:rsid w:val="00E04E12"/>
    <w:rsid w:val="00E07096"/>
    <w:rsid w:val="00E070C0"/>
    <w:rsid w:val="00E105C3"/>
    <w:rsid w:val="00E1094F"/>
    <w:rsid w:val="00E10EF5"/>
    <w:rsid w:val="00E1164A"/>
    <w:rsid w:val="00E119B1"/>
    <w:rsid w:val="00E11E17"/>
    <w:rsid w:val="00E1332F"/>
    <w:rsid w:val="00E134A5"/>
    <w:rsid w:val="00E14909"/>
    <w:rsid w:val="00E162EC"/>
    <w:rsid w:val="00E16CF4"/>
    <w:rsid w:val="00E17060"/>
    <w:rsid w:val="00E17C44"/>
    <w:rsid w:val="00E214B0"/>
    <w:rsid w:val="00E214C0"/>
    <w:rsid w:val="00E21823"/>
    <w:rsid w:val="00E21973"/>
    <w:rsid w:val="00E220F0"/>
    <w:rsid w:val="00E228DA"/>
    <w:rsid w:val="00E233CD"/>
    <w:rsid w:val="00E23B74"/>
    <w:rsid w:val="00E2452E"/>
    <w:rsid w:val="00E2456E"/>
    <w:rsid w:val="00E259D5"/>
    <w:rsid w:val="00E268FB"/>
    <w:rsid w:val="00E272F2"/>
    <w:rsid w:val="00E279F1"/>
    <w:rsid w:val="00E30CA8"/>
    <w:rsid w:val="00E32537"/>
    <w:rsid w:val="00E32A74"/>
    <w:rsid w:val="00E3390F"/>
    <w:rsid w:val="00E3487C"/>
    <w:rsid w:val="00E34F25"/>
    <w:rsid w:val="00E35345"/>
    <w:rsid w:val="00E353AD"/>
    <w:rsid w:val="00E35CB8"/>
    <w:rsid w:val="00E36753"/>
    <w:rsid w:val="00E37B62"/>
    <w:rsid w:val="00E37BF4"/>
    <w:rsid w:val="00E4019A"/>
    <w:rsid w:val="00E40C79"/>
    <w:rsid w:val="00E40E31"/>
    <w:rsid w:val="00E4112C"/>
    <w:rsid w:val="00E42590"/>
    <w:rsid w:val="00E4375D"/>
    <w:rsid w:val="00E439B3"/>
    <w:rsid w:val="00E44607"/>
    <w:rsid w:val="00E451A6"/>
    <w:rsid w:val="00E45C71"/>
    <w:rsid w:val="00E50369"/>
    <w:rsid w:val="00E504AC"/>
    <w:rsid w:val="00E50785"/>
    <w:rsid w:val="00E513BA"/>
    <w:rsid w:val="00E51963"/>
    <w:rsid w:val="00E51BFC"/>
    <w:rsid w:val="00E52A52"/>
    <w:rsid w:val="00E52D1B"/>
    <w:rsid w:val="00E52E06"/>
    <w:rsid w:val="00E52E95"/>
    <w:rsid w:val="00E52ECA"/>
    <w:rsid w:val="00E5334B"/>
    <w:rsid w:val="00E53C1E"/>
    <w:rsid w:val="00E53F7B"/>
    <w:rsid w:val="00E54489"/>
    <w:rsid w:val="00E5462E"/>
    <w:rsid w:val="00E546A9"/>
    <w:rsid w:val="00E55CF3"/>
    <w:rsid w:val="00E563FB"/>
    <w:rsid w:val="00E564B6"/>
    <w:rsid w:val="00E56997"/>
    <w:rsid w:val="00E56A5A"/>
    <w:rsid w:val="00E56DA9"/>
    <w:rsid w:val="00E57135"/>
    <w:rsid w:val="00E57412"/>
    <w:rsid w:val="00E610F2"/>
    <w:rsid w:val="00E61BFF"/>
    <w:rsid w:val="00E62B76"/>
    <w:rsid w:val="00E62C74"/>
    <w:rsid w:val="00E64197"/>
    <w:rsid w:val="00E6444F"/>
    <w:rsid w:val="00E64A39"/>
    <w:rsid w:val="00E65212"/>
    <w:rsid w:val="00E655A8"/>
    <w:rsid w:val="00E65E4A"/>
    <w:rsid w:val="00E70271"/>
    <w:rsid w:val="00E713E5"/>
    <w:rsid w:val="00E726E9"/>
    <w:rsid w:val="00E72DD2"/>
    <w:rsid w:val="00E73536"/>
    <w:rsid w:val="00E77D63"/>
    <w:rsid w:val="00E77EB2"/>
    <w:rsid w:val="00E80A69"/>
    <w:rsid w:val="00E81180"/>
    <w:rsid w:val="00E81E10"/>
    <w:rsid w:val="00E829CC"/>
    <w:rsid w:val="00E83F8F"/>
    <w:rsid w:val="00E84023"/>
    <w:rsid w:val="00E852C5"/>
    <w:rsid w:val="00E85999"/>
    <w:rsid w:val="00E859C0"/>
    <w:rsid w:val="00E86274"/>
    <w:rsid w:val="00E86A4F"/>
    <w:rsid w:val="00E86C3B"/>
    <w:rsid w:val="00E86F25"/>
    <w:rsid w:val="00E90067"/>
    <w:rsid w:val="00E9026F"/>
    <w:rsid w:val="00E907E9"/>
    <w:rsid w:val="00E91491"/>
    <w:rsid w:val="00E91965"/>
    <w:rsid w:val="00E91DF0"/>
    <w:rsid w:val="00E934FE"/>
    <w:rsid w:val="00E93530"/>
    <w:rsid w:val="00E93969"/>
    <w:rsid w:val="00E94F2E"/>
    <w:rsid w:val="00E95311"/>
    <w:rsid w:val="00E958A8"/>
    <w:rsid w:val="00E9665B"/>
    <w:rsid w:val="00E96787"/>
    <w:rsid w:val="00E96911"/>
    <w:rsid w:val="00E96F2C"/>
    <w:rsid w:val="00E970EE"/>
    <w:rsid w:val="00E97EFC"/>
    <w:rsid w:val="00EA05ED"/>
    <w:rsid w:val="00EA0870"/>
    <w:rsid w:val="00EA1137"/>
    <w:rsid w:val="00EA1DF2"/>
    <w:rsid w:val="00EA1E3B"/>
    <w:rsid w:val="00EA2C59"/>
    <w:rsid w:val="00EA3B88"/>
    <w:rsid w:val="00EA3C2A"/>
    <w:rsid w:val="00EA3CFA"/>
    <w:rsid w:val="00EA3F9D"/>
    <w:rsid w:val="00EA42C0"/>
    <w:rsid w:val="00EA4E17"/>
    <w:rsid w:val="00EA4E5E"/>
    <w:rsid w:val="00EA5A85"/>
    <w:rsid w:val="00EA6731"/>
    <w:rsid w:val="00EB0E92"/>
    <w:rsid w:val="00EB1B0C"/>
    <w:rsid w:val="00EB33DE"/>
    <w:rsid w:val="00EB344F"/>
    <w:rsid w:val="00EB371F"/>
    <w:rsid w:val="00EB39F5"/>
    <w:rsid w:val="00EB3B2E"/>
    <w:rsid w:val="00EB3D00"/>
    <w:rsid w:val="00EB4089"/>
    <w:rsid w:val="00EB4189"/>
    <w:rsid w:val="00EB5530"/>
    <w:rsid w:val="00EB73D5"/>
    <w:rsid w:val="00EB7417"/>
    <w:rsid w:val="00EB789F"/>
    <w:rsid w:val="00EB7B84"/>
    <w:rsid w:val="00EC000B"/>
    <w:rsid w:val="00EC037D"/>
    <w:rsid w:val="00EC088F"/>
    <w:rsid w:val="00EC0956"/>
    <w:rsid w:val="00EC0CFF"/>
    <w:rsid w:val="00EC2128"/>
    <w:rsid w:val="00EC2D90"/>
    <w:rsid w:val="00EC4139"/>
    <w:rsid w:val="00EC5068"/>
    <w:rsid w:val="00EC5940"/>
    <w:rsid w:val="00EC691D"/>
    <w:rsid w:val="00EC70A5"/>
    <w:rsid w:val="00ED0288"/>
    <w:rsid w:val="00ED1D83"/>
    <w:rsid w:val="00ED2798"/>
    <w:rsid w:val="00ED34E6"/>
    <w:rsid w:val="00ED41D5"/>
    <w:rsid w:val="00ED4220"/>
    <w:rsid w:val="00ED4427"/>
    <w:rsid w:val="00ED4650"/>
    <w:rsid w:val="00ED57E9"/>
    <w:rsid w:val="00ED666A"/>
    <w:rsid w:val="00EE0A72"/>
    <w:rsid w:val="00EE24ED"/>
    <w:rsid w:val="00EE2699"/>
    <w:rsid w:val="00EE2779"/>
    <w:rsid w:val="00EE298E"/>
    <w:rsid w:val="00EE2F21"/>
    <w:rsid w:val="00EE3C06"/>
    <w:rsid w:val="00EE44D8"/>
    <w:rsid w:val="00EE5E96"/>
    <w:rsid w:val="00EE6FE0"/>
    <w:rsid w:val="00EE716A"/>
    <w:rsid w:val="00EF06B7"/>
    <w:rsid w:val="00EF0831"/>
    <w:rsid w:val="00EF28DD"/>
    <w:rsid w:val="00EF2B9A"/>
    <w:rsid w:val="00EF3111"/>
    <w:rsid w:val="00EF3F85"/>
    <w:rsid w:val="00EF419D"/>
    <w:rsid w:val="00EF45D9"/>
    <w:rsid w:val="00EF542F"/>
    <w:rsid w:val="00EF6028"/>
    <w:rsid w:val="00EF7DD2"/>
    <w:rsid w:val="00F00180"/>
    <w:rsid w:val="00F012CC"/>
    <w:rsid w:val="00F0130E"/>
    <w:rsid w:val="00F025D0"/>
    <w:rsid w:val="00F02996"/>
    <w:rsid w:val="00F02BF9"/>
    <w:rsid w:val="00F038D0"/>
    <w:rsid w:val="00F04C38"/>
    <w:rsid w:val="00F05A75"/>
    <w:rsid w:val="00F06308"/>
    <w:rsid w:val="00F066BC"/>
    <w:rsid w:val="00F07D08"/>
    <w:rsid w:val="00F10EA9"/>
    <w:rsid w:val="00F110B2"/>
    <w:rsid w:val="00F120DF"/>
    <w:rsid w:val="00F13F9C"/>
    <w:rsid w:val="00F14B4A"/>
    <w:rsid w:val="00F155B1"/>
    <w:rsid w:val="00F163B3"/>
    <w:rsid w:val="00F172F0"/>
    <w:rsid w:val="00F20258"/>
    <w:rsid w:val="00F2239E"/>
    <w:rsid w:val="00F228E1"/>
    <w:rsid w:val="00F2409D"/>
    <w:rsid w:val="00F247E8"/>
    <w:rsid w:val="00F247EB"/>
    <w:rsid w:val="00F24865"/>
    <w:rsid w:val="00F25F07"/>
    <w:rsid w:val="00F2629F"/>
    <w:rsid w:val="00F26D80"/>
    <w:rsid w:val="00F26FE4"/>
    <w:rsid w:val="00F27F85"/>
    <w:rsid w:val="00F30A97"/>
    <w:rsid w:val="00F30E5D"/>
    <w:rsid w:val="00F322CB"/>
    <w:rsid w:val="00F323B3"/>
    <w:rsid w:val="00F325C5"/>
    <w:rsid w:val="00F333A8"/>
    <w:rsid w:val="00F3362D"/>
    <w:rsid w:val="00F3381D"/>
    <w:rsid w:val="00F34B46"/>
    <w:rsid w:val="00F34F30"/>
    <w:rsid w:val="00F361E7"/>
    <w:rsid w:val="00F4130E"/>
    <w:rsid w:val="00F416A0"/>
    <w:rsid w:val="00F41743"/>
    <w:rsid w:val="00F4223D"/>
    <w:rsid w:val="00F4272B"/>
    <w:rsid w:val="00F427F3"/>
    <w:rsid w:val="00F4301C"/>
    <w:rsid w:val="00F4313C"/>
    <w:rsid w:val="00F43E4F"/>
    <w:rsid w:val="00F44322"/>
    <w:rsid w:val="00F459C2"/>
    <w:rsid w:val="00F466F5"/>
    <w:rsid w:val="00F46DB6"/>
    <w:rsid w:val="00F4773F"/>
    <w:rsid w:val="00F47F59"/>
    <w:rsid w:val="00F50310"/>
    <w:rsid w:val="00F50890"/>
    <w:rsid w:val="00F51B36"/>
    <w:rsid w:val="00F52D78"/>
    <w:rsid w:val="00F5341D"/>
    <w:rsid w:val="00F53430"/>
    <w:rsid w:val="00F541B8"/>
    <w:rsid w:val="00F54790"/>
    <w:rsid w:val="00F547EA"/>
    <w:rsid w:val="00F56A7E"/>
    <w:rsid w:val="00F57307"/>
    <w:rsid w:val="00F57E44"/>
    <w:rsid w:val="00F61738"/>
    <w:rsid w:val="00F62710"/>
    <w:rsid w:val="00F62E4B"/>
    <w:rsid w:val="00F62FD6"/>
    <w:rsid w:val="00F63A49"/>
    <w:rsid w:val="00F63DDD"/>
    <w:rsid w:val="00F64757"/>
    <w:rsid w:val="00F6583D"/>
    <w:rsid w:val="00F661FC"/>
    <w:rsid w:val="00F667D4"/>
    <w:rsid w:val="00F668D8"/>
    <w:rsid w:val="00F66A5B"/>
    <w:rsid w:val="00F66BBF"/>
    <w:rsid w:val="00F66F8B"/>
    <w:rsid w:val="00F67AC4"/>
    <w:rsid w:val="00F67C1A"/>
    <w:rsid w:val="00F713A3"/>
    <w:rsid w:val="00F73319"/>
    <w:rsid w:val="00F73FCF"/>
    <w:rsid w:val="00F74531"/>
    <w:rsid w:val="00F753B5"/>
    <w:rsid w:val="00F75DAE"/>
    <w:rsid w:val="00F75E45"/>
    <w:rsid w:val="00F8036B"/>
    <w:rsid w:val="00F80EAA"/>
    <w:rsid w:val="00F82319"/>
    <w:rsid w:val="00F82807"/>
    <w:rsid w:val="00F836CB"/>
    <w:rsid w:val="00F83D32"/>
    <w:rsid w:val="00F848B6"/>
    <w:rsid w:val="00F84B64"/>
    <w:rsid w:val="00F84E11"/>
    <w:rsid w:val="00F8501D"/>
    <w:rsid w:val="00F85402"/>
    <w:rsid w:val="00F86176"/>
    <w:rsid w:val="00F8662B"/>
    <w:rsid w:val="00F8733A"/>
    <w:rsid w:val="00F87447"/>
    <w:rsid w:val="00F90CEB"/>
    <w:rsid w:val="00F917C5"/>
    <w:rsid w:val="00F93367"/>
    <w:rsid w:val="00F9437F"/>
    <w:rsid w:val="00F94573"/>
    <w:rsid w:val="00F953B3"/>
    <w:rsid w:val="00F95891"/>
    <w:rsid w:val="00F96134"/>
    <w:rsid w:val="00F96320"/>
    <w:rsid w:val="00F96A07"/>
    <w:rsid w:val="00F970E1"/>
    <w:rsid w:val="00FA0204"/>
    <w:rsid w:val="00FA0BE9"/>
    <w:rsid w:val="00FA146F"/>
    <w:rsid w:val="00FA15F0"/>
    <w:rsid w:val="00FA3633"/>
    <w:rsid w:val="00FA4879"/>
    <w:rsid w:val="00FA4CA1"/>
    <w:rsid w:val="00FA59B6"/>
    <w:rsid w:val="00FA5C8C"/>
    <w:rsid w:val="00FA7D92"/>
    <w:rsid w:val="00FB04A3"/>
    <w:rsid w:val="00FB0ABE"/>
    <w:rsid w:val="00FB0BCE"/>
    <w:rsid w:val="00FB1630"/>
    <w:rsid w:val="00FB1C7E"/>
    <w:rsid w:val="00FB1D77"/>
    <w:rsid w:val="00FB1F4F"/>
    <w:rsid w:val="00FB3844"/>
    <w:rsid w:val="00FB3D8C"/>
    <w:rsid w:val="00FB3F78"/>
    <w:rsid w:val="00FB3F7E"/>
    <w:rsid w:val="00FB58B0"/>
    <w:rsid w:val="00FB6123"/>
    <w:rsid w:val="00FB625D"/>
    <w:rsid w:val="00FB6C0C"/>
    <w:rsid w:val="00FB7DA1"/>
    <w:rsid w:val="00FC049E"/>
    <w:rsid w:val="00FC0A70"/>
    <w:rsid w:val="00FC0DDD"/>
    <w:rsid w:val="00FC1335"/>
    <w:rsid w:val="00FC135F"/>
    <w:rsid w:val="00FC6189"/>
    <w:rsid w:val="00FC73CB"/>
    <w:rsid w:val="00FD04D9"/>
    <w:rsid w:val="00FD0CB9"/>
    <w:rsid w:val="00FD1B2A"/>
    <w:rsid w:val="00FD1D4B"/>
    <w:rsid w:val="00FD3855"/>
    <w:rsid w:val="00FD4676"/>
    <w:rsid w:val="00FD5035"/>
    <w:rsid w:val="00FD5150"/>
    <w:rsid w:val="00FD55B3"/>
    <w:rsid w:val="00FD6B55"/>
    <w:rsid w:val="00FD7DD2"/>
    <w:rsid w:val="00FE0669"/>
    <w:rsid w:val="00FE0C1A"/>
    <w:rsid w:val="00FE1951"/>
    <w:rsid w:val="00FE294E"/>
    <w:rsid w:val="00FE2EAD"/>
    <w:rsid w:val="00FE50F1"/>
    <w:rsid w:val="00FE6465"/>
    <w:rsid w:val="00FE6CCD"/>
    <w:rsid w:val="00FE781A"/>
    <w:rsid w:val="00FE7BE9"/>
    <w:rsid w:val="00FF0549"/>
    <w:rsid w:val="00FF1346"/>
    <w:rsid w:val="00FF145E"/>
    <w:rsid w:val="00FF2097"/>
    <w:rsid w:val="00FF24E2"/>
    <w:rsid w:val="00FF261A"/>
    <w:rsid w:val="00FF2757"/>
    <w:rsid w:val="00FF28E1"/>
    <w:rsid w:val="00FF2C81"/>
    <w:rsid w:val="00FF3445"/>
    <w:rsid w:val="00FF4475"/>
    <w:rsid w:val="00FF452F"/>
    <w:rsid w:val="00FF4737"/>
    <w:rsid w:val="00FF4852"/>
    <w:rsid w:val="00FF58D6"/>
    <w:rsid w:val="00FF5E5B"/>
    <w:rsid w:val="00FF638D"/>
    <w:rsid w:val="00FF6BD2"/>
    <w:rsid w:val="00FF7580"/>
    <w:rsid w:val="00FF7BCB"/>
    <w:rsid w:val="02A3FFE4"/>
    <w:rsid w:val="03D1DAB1"/>
    <w:rsid w:val="046FE94C"/>
    <w:rsid w:val="04E29D9A"/>
    <w:rsid w:val="078362B0"/>
    <w:rsid w:val="0E1BC7BB"/>
    <w:rsid w:val="12CE1F27"/>
    <w:rsid w:val="15726973"/>
    <w:rsid w:val="16BFD62D"/>
    <w:rsid w:val="17F49F60"/>
    <w:rsid w:val="19D4B228"/>
    <w:rsid w:val="1B8F5D1C"/>
    <w:rsid w:val="1D1C0FE8"/>
    <w:rsid w:val="1D1D9A0F"/>
    <w:rsid w:val="20107CE0"/>
    <w:rsid w:val="21508583"/>
    <w:rsid w:val="233CE853"/>
    <w:rsid w:val="260F1B01"/>
    <w:rsid w:val="28D657C2"/>
    <w:rsid w:val="32E18145"/>
    <w:rsid w:val="34697A27"/>
    <w:rsid w:val="3709DD4C"/>
    <w:rsid w:val="3B2CE352"/>
    <w:rsid w:val="3B83DE65"/>
    <w:rsid w:val="3BDE4F8F"/>
    <w:rsid w:val="3BED99B1"/>
    <w:rsid w:val="3D4C9ADA"/>
    <w:rsid w:val="3DDF3A53"/>
    <w:rsid w:val="3FF049F5"/>
    <w:rsid w:val="40ACD16E"/>
    <w:rsid w:val="4383A49E"/>
    <w:rsid w:val="4A7FA5C4"/>
    <w:rsid w:val="4AADA86C"/>
    <w:rsid w:val="4D73308C"/>
    <w:rsid w:val="519ED9FB"/>
    <w:rsid w:val="5B654203"/>
    <w:rsid w:val="5CCF3BD0"/>
    <w:rsid w:val="5D236EC6"/>
    <w:rsid w:val="5DC4DA3D"/>
    <w:rsid w:val="6043C295"/>
    <w:rsid w:val="634B8DE5"/>
    <w:rsid w:val="669627CA"/>
    <w:rsid w:val="6715B6CD"/>
    <w:rsid w:val="6A9DF476"/>
    <w:rsid w:val="6C5D53EF"/>
    <w:rsid w:val="71F5A6E9"/>
    <w:rsid w:val="74EC771D"/>
    <w:rsid w:val="777A1747"/>
    <w:rsid w:val="7A91CD9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35DB941A-3459-4A0F-81CA-A62897FF7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1D8C"/>
  </w:style>
  <w:style w:type="paragraph" w:styleId="Heading1">
    <w:name w:val="heading 1"/>
    <w:basedOn w:val="Huisstijl-Kleur"/>
    <w:next w:val="Normal"/>
    <w:link w:val="Heading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Heading2">
    <w:name w:val="heading 2"/>
    <w:basedOn w:val="Heading1"/>
    <w:next w:val="Normal"/>
    <w:link w:val="Heading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Heading3">
    <w:name w:val="heading 3"/>
    <w:aliases w:val="Paragraaf2,3scr"/>
    <w:basedOn w:val="Heading2"/>
    <w:next w:val="Normal"/>
    <w:link w:val="Heading3Char"/>
    <w:qFormat/>
    <w:rsid w:val="00440375"/>
    <w:pPr>
      <w:numPr>
        <w:ilvl w:val="2"/>
        <w:numId w:val="0"/>
      </w:numPr>
      <w:spacing w:before="280" w:after="0" w:line="280" w:lineRule="atLeast"/>
      <w:contextualSpacing/>
      <w:outlineLvl w:val="2"/>
    </w:pPr>
    <w:rPr>
      <w:b/>
      <w:sz w:val="23"/>
      <w:szCs w:val="26"/>
    </w:rPr>
  </w:style>
  <w:style w:type="paragraph" w:styleId="Heading4">
    <w:name w:val="heading 4"/>
    <w:basedOn w:val="Heading2"/>
    <w:next w:val="Normal"/>
    <w:link w:val="Heading4Char"/>
    <w:uiPriority w:val="9"/>
    <w:qFormat/>
    <w:rsid w:val="00F25F07"/>
    <w:pPr>
      <w:pageBreakBefore/>
      <w:numPr>
        <w:ilvl w:val="3"/>
      </w:numPr>
      <w:outlineLvl w:val="3"/>
    </w:pPr>
  </w:style>
  <w:style w:type="paragraph" w:styleId="Heading5">
    <w:name w:val="heading 5"/>
    <w:basedOn w:val="Normal"/>
    <w:next w:val="Normal"/>
    <w:link w:val="Heading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84B4D"/>
    <w:pPr>
      <w:tabs>
        <w:tab w:val="center" w:pos="4536"/>
        <w:tab w:val="right" w:pos="9072"/>
      </w:tabs>
      <w:spacing w:line="240" w:lineRule="auto"/>
    </w:pPr>
  </w:style>
  <w:style w:type="character" w:customStyle="1" w:styleId="HeaderChar">
    <w:name w:val="Header Char"/>
    <w:basedOn w:val="DefaultParagraphFont"/>
    <w:link w:val="Header"/>
    <w:rsid w:val="00BC3FD5"/>
  </w:style>
  <w:style w:type="character" w:styleId="Hyperlink">
    <w:name w:val="Hyperlink"/>
    <w:basedOn w:val="DefaultParagraphFont"/>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Normal"/>
    <w:semiHidden/>
    <w:qFormat/>
    <w:rsid w:val="00385CAD"/>
    <w:rPr>
      <w:color w:val="003D58"/>
    </w:rPr>
  </w:style>
  <w:style w:type="table" w:styleId="LightList">
    <w:name w:val="Light List"/>
    <w:basedOn w:val="TableNorma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Normal"/>
    <w:next w:val="Normal"/>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Heading1"/>
    <w:next w:val="Normal"/>
    <w:qFormat/>
    <w:rsid w:val="00440375"/>
    <w:pPr>
      <w:numPr>
        <w:numId w:val="0"/>
      </w:numPr>
    </w:pPr>
  </w:style>
  <w:style w:type="table" w:styleId="TableGrid">
    <w:name w:val="Table Grid"/>
    <w:basedOn w:val="TableNorma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NoList"/>
    <w:rsid w:val="00455881"/>
    <w:pPr>
      <w:numPr>
        <w:numId w:val="2"/>
      </w:numPr>
    </w:pPr>
  </w:style>
  <w:style w:type="paragraph" w:customStyle="1" w:styleId="Huisstijl-Kop">
    <w:name w:val="Huisstijl-Kop"/>
    <w:basedOn w:val="Kop1zondernummer"/>
    <w:next w:val="Normal"/>
    <w:semiHidden/>
    <w:qFormat/>
    <w:rsid w:val="00680D74"/>
  </w:style>
  <w:style w:type="numbering" w:customStyle="1" w:styleId="Huisstijl-Nummer">
    <w:name w:val="Huisstijl-Nummer"/>
    <w:basedOn w:val="NoList"/>
    <w:uiPriority w:val="99"/>
    <w:rsid w:val="00455881"/>
    <w:pPr>
      <w:numPr>
        <w:numId w:val="3"/>
      </w:numPr>
    </w:pPr>
  </w:style>
  <w:style w:type="numbering" w:customStyle="1" w:styleId="Huisstijl-Opsomming">
    <w:name w:val="Huisstijl-Opsomming"/>
    <w:basedOn w:val="NoList"/>
    <w:rsid w:val="00B8135A"/>
    <w:pPr>
      <w:numPr>
        <w:numId w:val="4"/>
      </w:numPr>
    </w:pPr>
  </w:style>
  <w:style w:type="paragraph" w:customStyle="1" w:styleId="Huisstijl-Pagina">
    <w:name w:val="Huisstijl-Pagina"/>
    <w:basedOn w:val="Normal"/>
    <w:semiHidden/>
    <w:qFormat/>
    <w:rsid w:val="00EE44D8"/>
    <w:pPr>
      <w:spacing w:line="240" w:lineRule="auto"/>
      <w:jc w:val="right"/>
    </w:pPr>
    <w:rPr>
      <w:rFonts w:eastAsia="MS Mincho"/>
      <w:b/>
      <w:noProof/>
      <w:color w:val="00314E" w:themeColor="accent1"/>
      <w:sz w:val="16"/>
      <w:szCs w:val="24"/>
    </w:rPr>
  </w:style>
  <w:style w:type="paragraph" w:styleId="TOC1">
    <w:name w:val="toc 1"/>
    <w:basedOn w:val="Normal"/>
    <w:next w:val="Normal"/>
    <w:autoRedefine/>
    <w:uiPriority w:val="39"/>
    <w:qFormat/>
    <w:rsid w:val="002C434C"/>
    <w:pPr>
      <w:spacing w:before="280"/>
      <w:jc w:val="both"/>
    </w:pPr>
    <w:rPr>
      <w:b/>
      <w:noProof/>
    </w:rPr>
  </w:style>
  <w:style w:type="paragraph" w:styleId="TOC2">
    <w:name w:val="toc 2"/>
    <w:basedOn w:val="TOC1"/>
    <w:next w:val="Normal"/>
    <w:autoRedefine/>
    <w:uiPriority w:val="39"/>
    <w:qFormat/>
    <w:rsid w:val="00E35CB8"/>
    <w:pPr>
      <w:tabs>
        <w:tab w:val="right" w:leader="dot" w:pos="8211"/>
      </w:tabs>
      <w:spacing w:before="0"/>
    </w:pPr>
    <w:rPr>
      <w:b w:val="0"/>
    </w:rPr>
  </w:style>
  <w:style w:type="paragraph" w:customStyle="1" w:styleId="Kop2zondernummer">
    <w:name w:val="Kop 2 zonder nummer"/>
    <w:basedOn w:val="Heading2"/>
    <w:next w:val="Normal"/>
    <w:qFormat/>
    <w:rsid w:val="00440375"/>
    <w:pPr>
      <w:numPr>
        <w:ilvl w:val="0"/>
        <w:numId w:val="0"/>
      </w:numPr>
    </w:pPr>
  </w:style>
  <w:style w:type="paragraph" w:customStyle="1" w:styleId="Huisstijl-Voettekst">
    <w:name w:val="Huisstijl-Voettekst"/>
    <w:basedOn w:val="Huisstijl-Kleur"/>
    <w:next w:val="Normal"/>
    <w:semiHidden/>
    <w:rsid w:val="00440375"/>
    <w:pPr>
      <w:tabs>
        <w:tab w:val="left" w:pos="425"/>
      </w:tabs>
      <w:spacing w:line="240" w:lineRule="auto"/>
      <w:ind w:left="425" w:hanging="425"/>
    </w:pPr>
    <w:rPr>
      <w:b/>
      <w:sz w:val="15"/>
    </w:rPr>
  </w:style>
  <w:style w:type="character" w:customStyle="1" w:styleId="Heading1Char">
    <w:name w:val="Heading 1 Char"/>
    <w:basedOn w:val="DefaultParagraphFont"/>
    <w:link w:val="Heading1"/>
    <w:uiPriority w:val="9"/>
    <w:rsid w:val="00BC3FD5"/>
    <w:rPr>
      <w:rFonts w:eastAsia="MS Mincho" w:cs="Arial"/>
      <w:bCs/>
      <w:color w:val="00314E"/>
      <w:sz w:val="60"/>
      <w:szCs w:val="32"/>
    </w:rPr>
  </w:style>
  <w:style w:type="character" w:customStyle="1" w:styleId="Heading2Char">
    <w:name w:val="Heading 2 Char"/>
    <w:basedOn w:val="DefaultParagraphFont"/>
    <w:link w:val="Heading2"/>
    <w:uiPriority w:val="9"/>
    <w:rsid w:val="00BC3FD5"/>
    <w:rPr>
      <w:rFonts w:eastAsia="MS Mincho" w:cs="Arial"/>
      <w:iCs/>
      <w:color w:val="BA4133"/>
      <w:sz w:val="30"/>
      <w:szCs w:val="28"/>
    </w:rPr>
  </w:style>
  <w:style w:type="character" w:customStyle="1" w:styleId="Heading3Char">
    <w:name w:val="Heading 3 Char"/>
    <w:aliases w:val="Paragraaf2 Char,3scr Char"/>
    <w:basedOn w:val="DefaultParagraphFont"/>
    <w:link w:val="Heading3"/>
    <w:rsid w:val="00BC3FD5"/>
    <w:rPr>
      <w:rFonts w:eastAsia="MS Mincho" w:cs="Arial"/>
      <w:b/>
      <w:iCs/>
      <w:color w:val="BA4133"/>
      <w:sz w:val="23"/>
      <w:szCs w:val="26"/>
    </w:rPr>
  </w:style>
  <w:style w:type="character" w:customStyle="1" w:styleId="Heading4Char">
    <w:name w:val="Heading 4 Char"/>
    <w:basedOn w:val="DefaultParagraphFont"/>
    <w:link w:val="Heading4"/>
    <w:uiPriority w:val="9"/>
    <w:rsid w:val="00BC3FD5"/>
    <w:rPr>
      <w:rFonts w:eastAsia="MS Mincho" w:cs="Arial"/>
      <w:iCs/>
      <w:color w:val="BA4133"/>
      <w:sz w:val="30"/>
      <w:szCs w:val="28"/>
    </w:rPr>
  </w:style>
  <w:style w:type="paragraph" w:customStyle="1" w:styleId="Huisstijl-AlineaNa">
    <w:name w:val="Huisstijl-AlineaNa"/>
    <w:basedOn w:val="Normal"/>
    <w:semiHidden/>
    <w:qFormat/>
    <w:rsid w:val="00D45D79"/>
    <w:pPr>
      <w:spacing w:before="760"/>
    </w:pPr>
  </w:style>
  <w:style w:type="paragraph" w:customStyle="1" w:styleId="KopBijlage">
    <w:name w:val="Kop Bijlage"/>
    <w:basedOn w:val="Kop1zondernummer"/>
    <w:next w:val="Normal"/>
    <w:qFormat/>
    <w:rsid w:val="007D0E00"/>
    <w:pPr>
      <w:spacing w:after="0"/>
    </w:pPr>
  </w:style>
  <w:style w:type="paragraph" w:styleId="ListBullet">
    <w:name w:val="List Bullet"/>
    <w:basedOn w:val="Normal"/>
    <w:semiHidden/>
    <w:rsid w:val="00B8135A"/>
    <w:pPr>
      <w:tabs>
        <w:tab w:val="left" w:pos="397"/>
      </w:tabs>
    </w:pPr>
  </w:style>
  <w:style w:type="paragraph" w:styleId="ListBullet2">
    <w:name w:val="List Bullet 2"/>
    <w:basedOn w:val="Normal"/>
    <w:semiHidden/>
    <w:rsid w:val="00B8135A"/>
    <w:pPr>
      <w:contextualSpacing/>
    </w:pPr>
  </w:style>
  <w:style w:type="paragraph" w:styleId="TOC3">
    <w:name w:val="toc 3"/>
    <w:basedOn w:val="TOC2"/>
    <w:next w:val="Normal"/>
    <w:autoRedefine/>
    <w:uiPriority w:val="39"/>
    <w:qFormat/>
    <w:rsid w:val="001007D9"/>
  </w:style>
  <w:style w:type="paragraph" w:customStyle="1" w:styleId="KoponderBijlage">
    <w:name w:val="Kop onder Bijlage"/>
    <w:basedOn w:val="KopBijlage"/>
    <w:next w:val="Normal"/>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Caption">
    <w:name w:val="caption"/>
    <w:basedOn w:val="Normal"/>
    <w:next w:val="Normal"/>
    <w:unhideWhenUsed/>
    <w:qFormat/>
    <w:rsid w:val="00E01018"/>
    <w:pPr>
      <w:spacing w:after="280"/>
    </w:pPr>
    <w:rPr>
      <w:b/>
      <w:iCs/>
      <w:color w:val="44546A" w:themeColor="text2"/>
      <w:szCs w:val="18"/>
    </w:rPr>
  </w:style>
  <w:style w:type="paragraph" w:styleId="ListNumber">
    <w:name w:val="List Number"/>
    <w:basedOn w:val="Normal"/>
    <w:qFormat/>
    <w:rsid w:val="008368EC"/>
    <w:pPr>
      <w:numPr>
        <w:numId w:val="5"/>
      </w:numPr>
      <w:tabs>
        <w:tab w:val="left" w:pos="397"/>
      </w:tabs>
      <w:ind w:left="357" w:hanging="357"/>
      <w:contextualSpacing/>
    </w:pPr>
  </w:style>
  <w:style w:type="paragraph" w:customStyle="1" w:styleId="Bijschriftonderfiguur">
    <w:name w:val="Bijschrift onder figuur"/>
    <w:basedOn w:val="Normal"/>
    <w:next w:val="Normal"/>
    <w:qFormat/>
    <w:rsid w:val="00C200AB"/>
    <w:pPr>
      <w:spacing w:before="140" w:line="200" w:lineRule="atLeast"/>
    </w:pPr>
    <w:rPr>
      <w:sz w:val="15"/>
    </w:rPr>
  </w:style>
  <w:style w:type="paragraph" w:customStyle="1" w:styleId="Huisstijl-Kadertekst">
    <w:name w:val="Huisstijl-Kadertekst"/>
    <w:basedOn w:val="Introductietekst"/>
    <w:next w:val="Normal"/>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PlaceholderText">
    <w:name w:val="Placeholder Text"/>
    <w:basedOn w:val="DefaultParagraphFont"/>
    <w:uiPriority w:val="99"/>
    <w:semiHidden/>
    <w:rsid w:val="008E32DE"/>
    <w:rPr>
      <w:color w:val="808080"/>
    </w:rPr>
  </w:style>
  <w:style w:type="table" w:styleId="TableList1">
    <w:name w:val="Table List 1"/>
    <w:basedOn w:val="TableNorma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1">
    <w:name w:val="Light Shading Accent 1"/>
    <w:basedOn w:val="TableNorma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Normal"/>
    <w:next w:val="Normal"/>
    <w:semiHidden/>
    <w:qFormat/>
    <w:rsid w:val="0055367B"/>
    <w:rPr>
      <w:color w:val="00314E"/>
    </w:rPr>
  </w:style>
  <w:style w:type="paragraph" w:customStyle="1" w:styleId="Kop3zondernummer">
    <w:name w:val="Kop 3 zonder nummer"/>
    <w:basedOn w:val="Heading3"/>
    <w:next w:val="Normal"/>
    <w:qFormat/>
    <w:rsid w:val="00EE44D8"/>
    <w:pPr>
      <w:numPr>
        <w:ilvl w:val="0"/>
      </w:numPr>
    </w:pPr>
  </w:style>
  <w:style w:type="paragraph" w:styleId="ListParagraph">
    <w:name w:val="List Paragraph"/>
    <w:aliases w:val="Lijstalinea niv 1"/>
    <w:basedOn w:val="ListBullet"/>
    <w:link w:val="ListParagraphChar"/>
    <w:uiPriority w:val="34"/>
    <w:qFormat/>
    <w:rsid w:val="008368EC"/>
    <w:pPr>
      <w:contextualSpacing/>
    </w:pPr>
  </w:style>
  <w:style w:type="paragraph" w:styleId="BalloonText">
    <w:name w:val="Balloon Text"/>
    <w:basedOn w:val="Normal"/>
    <w:link w:val="BalloonTextChar"/>
    <w:rsid w:val="00B8135A"/>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C3FD5"/>
    <w:rPr>
      <w:rFonts w:ascii="Tahoma" w:hAnsi="Tahoma" w:cs="Tahoma"/>
      <w:sz w:val="16"/>
      <w:szCs w:val="16"/>
    </w:rPr>
  </w:style>
  <w:style w:type="paragraph" w:styleId="Footer">
    <w:name w:val="footer"/>
    <w:basedOn w:val="Normal"/>
    <w:link w:val="FooterChar"/>
    <w:uiPriority w:val="99"/>
    <w:unhideWhenUsed/>
    <w:rsid w:val="00DB375A"/>
    <w:pPr>
      <w:tabs>
        <w:tab w:val="center" w:pos="4536"/>
        <w:tab w:val="right" w:pos="9072"/>
      </w:tabs>
      <w:spacing w:line="240" w:lineRule="auto"/>
    </w:pPr>
  </w:style>
  <w:style w:type="character" w:customStyle="1" w:styleId="FooterChar">
    <w:name w:val="Footer Char"/>
    <w:basedOn w:val="DefaultParagraphFont"/>
    <w:link w:val="Footer"/>
    <w:uiPriority w:val="99"/>
    <w:rsid w:val="00BC3FD5"/>
  </w:style>
  <w:style w:type="paragraph" w:styleId="FootnoteText">
    <w:name w:val="footnote text"/>
    <w:basedOn w:val="Normal"/>
    <w:link w:val="FootnoteTextChar"/>
    <w:uiPriority w:val="99"/>
    <w:qFormat/>
    <w:rsid w:val="00BF63EA"/>
    <w:pPr>
      <w:spacing w:line="200" w:lineRule="exact"/>
      <w:ind w:left="91" w:hanging="91"/>
    </w:pPr>
    <w:rPr>
      <w:sz w:val="15"/>
    </w:rPr>
  </w:style>
  <w:style w:type="character" w:customStyle="1" w:styleId="FootnoteTextChar">
    <w:name w:val="Footnote Text Char"/>
    <w:basedOn w:val="DefaultParagraphFont"/>
    <w:link w:val="FootnoteText"/>
    <w:uiPriority w:val="99"/>
    <w:rsid w:val="00BF63EA"/>
    <w:rPr>
      <w:sz w:val="15"/>
    </w:rPr>
  </w:style>
  <w:style w:type="character" w:styleId="FootnoteReference">
    <w:name w:val="footnote reference"/>
    <w:basedOn w:val="DefaultParagraphFont"/>
    <w:semiHidden/>
    <w:unhideWhenUsed/>
    <w:rsid w:val="00D94D07"/>
    <w:rPr>
      <w:vertAlign w:val="superscript"/>
    </w:rPr>
  </w:style>
  <w:style w:type="paragraph" w:customStyle="1" w:styleId="Kadertekstquote">
    <w:name w:val="Kadertekst/quote"/>
    <w:basedOn w:val="Normal"/>
    <w:next w:val="Normal"/>
    <w:uiPriority w:val="5"/>
    <w:qFormat/>
    <w:rsid w:val="00BF63EA"/>
    <w:pPr>
      <w:spacing w:before="200" w:after="200" w:line="240" w:lineRule="auto"/>
      <w:ind w:left="680"/>
    </w:pPr>
    <w:rPr>
      <w:color w:val="00314E"/>
    </w:rPr>
  </w:style>
  <w:style w:type="paragraph" w:styleId="TOCHeading">
    <w:name w:val="TOC Heading"/>
    <w:basedOn w:val="Heading1"/>
    <w:next w:val="Normal"/>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TOC4">
    <w:name w:val="toc 4"/>
    <w:basedOn w:val="TOC1"/>
    <w:next w:val="Normal"/>
    <w:autoRedefine/>
    <w:uiPriority w:val="39"/>
    <w:unhideWhenUsed/>
    <w:rsid w:val="004F5307"/>
    <w:pPr>
      <w:tabs>
        <w:tab w:val="right" w:pos="8211"/>
      </w:tabs>
      <w:spacing w:after="100"/>
    </w:pPr>
  </w:style>
  <w:style w:type="table" w:customStyle="1" w:styleId="Lichtelijst1">
    <w:name w:val="Lichte lijst1"/>
    <w:basedOn w:val="TableNorma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TableNorma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CommentReference">
    <w:name w:val="annotation reference"/>
    <w:basedOn w:val="DefaultParagraphFont"/>
    <w:uiPriority w:val="99"/>
    <w:unhideWhenUsed/>
    <w:rsid w:val="00E91DF0"/>
    <w:rPr>
      <w:sz w:val="16"/>
      <w:szCs w:val="16"/>
    </w:rPr>
  </w:style>
  <w:style w:type="paragraph" w:styleId="CommentText">
    <w:name w:val="annotation text"/>
    <w:basedOn w:val="Normal"/>
    <w:link w:val="CommentTextChar"/>
    <w:uiPriority w:val="99"/>
    <w:unhideWhenUsed/>
    <w:rsid w:val="00E91DF0"/>
    <w:pPr>
      <w:spacing w:line="240" w:lineRule="auto"/>
    </w:pPr>
  </w:style>
  <w:style w:type="character" w:customStyle="1" w:styleId="CommentTextChar">
    <w:name w:val="Comment Text Char"/>
    <w:basedOn w:val="DefaultParagraphFont"/>
    <w:link w:val="CommentText"/>
    <w:uiPriority w:val="99"/>
    <w:rsid w:val="00E91DF0"/>
  </w:style>
  <w:style w:type="paragraph" w:styleId="CommentSubject">
    <w:name w:val="annotation subject"/>
    <w:basedOn w:val="CommentText"/>
    <w:next w:val="CommentText"/>
    <w:link w:val="CommentSubjectChar"/>
    <w:semiHidden/>
    <w:unhideWhenUsed/>
    <w:rsid w:val="00E91DF0"/>
    <w:rPr>
      <w:b/>
      <w:bCs/>
    </w:rPr>
  </w:style>
  <w:style w:type="character" w:customStyle="1" w:styleId="CommentSubjectChar">
    <w:name w:val="Comment Subject Char"/>
    <w:basedOn w:val="CommentTextChar"/>
    <w:link w:val="CommentSubject"/>
    <w:semiHidden/>
    <w:rsid w:val="00E91DF0"/>
    <w:rPr>
      <w:b/>
      <w:bCs/>
    </w:rPr>
  </w:style>
  <w:style w:type="paragraph" w:customStyle="1" w:styleId="Alinea0">
    <w:name w:val="Alinea 0"/>
    <w:basedOn w:val="Normal"/>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Normal"/>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Normal"/>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FollowedHyperlink">
    <w:name w:val="FollowedHyperlink"/>
    <w:basedOn w:val="DefaultParagraphFont"/>
    <w:semiHidden/>
    <w:unhideWhenUsed/>
    <w:rsid w:val="00E91DF0"/>
    <w:rPr>
      <w:color w:val="954F72" w:themeColor="followedHyperlink"/>
      <w:u w:val="single"/>
    </w:rPr>
  </w:style>
  <w:style w:type="paragraph" w:customStyle="1" w:styleId="Alinea1">
    <w:name w:val="Alinea 1"/>
    <w:basedOn w:val="Normal"/>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TableNormal"/>
    <w:next w:val="TableGrid"/>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NoSpacing">
    <w:name w:val="No Spacing"/>
    <w:link w:val="NoSpacingChar"/>
    <w:uiPriority w:val="1"/>
    <w:qFormat/>
    <w:rsid w:val="00E91DF0"/>
    <w:pPr>
      <w:spacing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TableNormal"/>
    <w:next w:val="TableGrid"/>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on">
    <w:name w:val="Revision"/>
    <w:hidden/>
    <w:uiPriority w:val="99"/>
    <w:semiHidden/>
    <w:rsid w:val="002E5A85"/>
    <w:pPr>
      <w:spacing w:line="240" w:lineRule="auto"/>
    </w:pPr>
  </w:style>
  <w:style w:type="paragraph" w:styleId="NormalWeb">
    <w:name w:val="Normal (Web)"/>
    <w:basedOn w:val="Normal"/>
    <w:uiPriority w:val="99"/>
    <w:semiHidden/>
    <w:unhideWhenUsed/>
    <w:rsid w:val="002B1307"/>
    <w:pPr>
      <w:spacing w:before="100" w:beforeAutospacing="1" w:after="100" w:afterAutospacing="1" w:line="240" w:lineRule="auto"/>
    </w:pPr>
    <w:rPr>
      <w:rFonts w:ascii="Times" w:hAnsi="Times"/>
    </w:rPr>
  </w:style>
  <w:style w:type="paragraph" w:styleId="TOC5">
    <w:name w:val="toc 5"/>
    <w:basedOn w:val="Normal"/>
    <w:next w:val="Normal"/>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stParagraphChar">
    <w:name w:val="List Paragraph Char"/>
    <w:aliases w:val="Lijstalinea niv 1 Char"/>
    <w:basedOn w:val="DefaultParagraphFont"/>
    <w:link w:val="ListParagraph"/>
    <w:uiPriority w:val="34"/>
    <w:locked/>
    <w:rsid w:val="006F278F"/>
  </w:style>
  <w:style w:type="character" w:customStyle="1" w:styleId="apple-converted-space">
    <w:name w:val="apple-converted-space"/>
    <w:basedOn w:val="DefaultParagraphFont"/>
    <w:rsid w:val="00772095"/>
  </w:style>
  <w:style w:type="paragraph" w:customStyle="1" w:styleId="broodtekst">
    <w:name w:val="broodtekst"/>
    <w:basedOn w:val="Normal"/>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Heading5Char">
    <w:name w:val="Heading 5 Char"/>
    <w:basedOn w:val="DefaultParagraphFont"/>
    <w:link w:val="Heading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TableNormal"/>
    <w:next w:val="TableGrid"/>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UnresolvedMention">
    <w:name w:val="Unresolved Mention"/>
    <w:basedOn w:val="DefaultParagraphFont"/>
    <w:uiPriority w:val="99"/>
    <w:semiHidden/>
    <w:unhideWhenUsed/>
    <w:rsid w:val="00571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22464">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244609725">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501898706">
      <w:bodyDiv w:val="1"/>
      <w:marLeft w:val="0"/>
      <w:marRight w:val="0"/>
      <w:marTop w:val="0"/>
      <w:marBottom w:val="0"/>
      <w:divBdr>
        <w:top w:val="none" w:sz="0" w:space="0" w:color="auto"/>
        <w:left w:val="none" w:sz="0" w:space="0" w:color="auto"/>
        <w:bottom w:val="none" w:sz="0" w:space="0" w:color="auto"/>
        <w:right w:val="none" w:sz="0" w:space="0" w:color="auto"/>
      </w:divBdr>
      <w:divsChild>
        <w:div w:id="781654221">
          <w:marLeft w:val="446"/>
          <w:marRight w:val="0"/>
          <w:marTop w:val="0"/>
          <w:marBottom w:val="0"/>
          <w:divBdr>
            <w:top w:val="none" w:sz="0" w:space="0" w:color="auto"/>
            <w:left w:val="none" w:sz="0" w:space="0" w:color="auto"/>
            <w:bottom w:val="none" w:sz="0" w:space="0" w:color="auto"/>
            <w:right w:val="none" w:sz="0" w:space="0" w:color="auto"/>
          </w:divBdr>
        </w:div>
        <w:div w:id="886725876">
          <w:marLeft w:val="446"/>
          <w:marRight w:val="0"/>
          <w:marTop w:val="0"/>
          <w:marBottom w:val="0"/>
          <w:divBdr>
            <w:top w:val="none" w:sz="0" w:space="0" w:color="auto"/>
            <w:left w:val="none" w:sz="0" w:space="0" w:color="auto"/>
            <w:bottom w:val="none" w:sz="0" w:space="0" w:color="auto"/>
            <w:right w:val="none" w:sz="0" w:space="0" w:color="auto"/>
          </w:divBdr>
        </w:div>
        <w:div w:id="977606139">
          <w:marLeft w:val="446"/>
          <w:marRight w:val="0"/>
          <w:marTop w:val="0"/>
          <w:marBottom w:val="0"/>
          <w:divBdr>
            <w:top w:val="none" w:sz="0" w:space="0" w:color="auto"/>
            <w:left w:val="none" w:sz="0" w:space="0" w:color="auto"/>
            <w:bottom w:val="none" w:sz="0" w:space="0" w:color="auto"/>
            <w:right w:val="none" w:sz="0" w:space="0" w:color="auto"/>
          </w:divBdr>
        </w:div>
        <w:div w:id="1017004469">
          <w:marLeft w:val="446"/>
          <w:marRight w:val="0"/>
          <w:marTop w:val="0"/>
          <w:marBottom w:val="0"/>
          <w:divBdr>
            <w:top w:val="none" w:sz="0" w:space="0" w:color="auto"/>
            <w:left w:val="none" w:sz="0" w:space="0" w:color="auto"/>
            <w:bottom w:val="none" w:sz="0" w:space="0" w:color="auto"/>
            <w:right w:val="none" w:sz="0" w:space="0" w:color="auto"/>
          </w:divBdr>
        </w:div>
        <w:div w:id="1254241771">
          <w:marLeft w:val="446"/>
          <w:marRight w:val="0"/>
          <w:marTop w:val="0"/>
          <w:marBottom w:val="0"/>
          <w:divBdr>
            <w:top w:val="none" w:sz="0" w:space="0" w:color="auto"/>
            <w:left w:val="none" w:sz="0" w:space="0" w:color="auto"/>
            <w:bottom w:val="none" w:sz="0" w:space="0" w:color="auto"/>
            <w:right w:val="none" w:sz="0" w:space="0" w:color="auto"/>
          </w:divBdr>
        </w:div>
      </w:divsChild>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598831816">
      <w:bodyDiv w:val="1"/>
      <w:marLeft w:val="0"/>
      <w:marRight w:val="0"/>
      <w:marTop w:val="0"/>
      <w:marBottom w:val="0"/>
      <w:divBdr>
        <w:top w:val="none" w:sz="0" w:space="0" w:color="auto"/>
        <w:left w:val="none" w:sz="0" w:space="0" w:color="auto"/>
        <w:bottom w:val="none" w:sz="0" w:space="0" w:color="auto"/>
        <w:right w:val="none" w:sz="0" w:space="0" w:color="auto"/>
      </w:divBdr>
    </w:div>
    <w:div w:id="628584935">
      <w:bodyDiv w:val="1"/>
      <w:marLeft w:val="0"/>
      <w:marRight w:val="0"/>
      <w:marTop w:val="0"/>
      <w:marBottom w:val="0"/>
      <w:divBdr>
        <w:top w:val="none" w:sz="0" w:space="0" w:color="auto"/>
        <w:left w:val="none" w:sz="0" w:space="0" w:color="auto"/>
        <w:bottom w:val="none" w:sz="0" w:space="0" w:color="auto"/>
        <w:right w:val="none" w:sz="0" w:space="0" w:color="auto"/>
      </w:divBdr>
      <w:divsChild>
        <w:div w:id="17901155">
          <w:marLeft w:val="0"/>
          <w:marRight w:val="0"/>
          <w:marTop w:val="0"/>
          <w:marBottom w:val="0"/>
          <w:divBdr>
            <w:top w:val="none" w:sz="0" w:space="0" w:color="auto"/>
            <w:left w:val="none" w:sz="0" w:space="0" w:color="auto"/>
            <w:bottom w:val="none" w:sz="0" w:space="0" w:color="auto"/>
            <w:right w:val="none" w:sz="0" w:space="0" w:color="auto"/>
          </w:divBdr>
        </w:div>
      </w:divsChild>
    </w:div>
    <w:div w:id="675351568">
      <w:bodyDiv w:val="1"/>
      <w:marLeft w:val="0"/>
      <w:marRight w:val="0"/>
      <w:marTop w:val="0"/>
      <w:marBottom w:val="0"/>
      <w:divBdr>
        <w:top w:val="none" w:sz="0" w:space="0" w:color="auto"/>
        <w:left w:val="none" w:sz="0" w:space="0" w:color="auto"/>
        <w:bottom w:val="none" w:sz="0" w:space="0" w:color="auto"/>
        <w:right w:val="none" w:sz="0" w:space="0" w:color="auto"/>
      </w:divBdr>
    </w:div>
    <w:div w:id="763695508">
      <w:bodyDiv w:val="1"/>
      <w:marLeft w:val="0"/>
      <w:marRight w:val="0"/>
      <w:marTop w:val="0"/>
      <w:marBottom w:val="0"/>
      <w:divBdr>
        <w:top w:val="none" w:sz="0" w:space="0" w:color="auto"/>
        <w:left w:val="none" w:sz="0" w:space="0" w:color="auto"/>
        <w:bottom w:val="none" w:sz="0" w:space="0" w:color="auto"/>
        <w:right w:val="none" w:sz="0" w:space="0" w:color="auto"/>
      </w:divBdr>
      <w:divsChild>
        <w:div w:id="1769621026">
          <w:marLeft w:val="0"/>
          <w:marRight w:val="0"/>
          <w:marTop w:val="0"/>
          <w:marBottom w:val="0"/>
          <w:divBdr>
            <w:top w:val="none" w:sz="0" w:space="0" w:color="auto"/>
            <w:left w:val="none" w:sz="0" w:space="0" w:color="auto"/>
            <w:bottom w:val="none" w:sz="0" w:space="0" w:color="auto"/>
            <w:right w:val="none" w:sz="0" w:space="0" w:color="auto"/>
          </w:divBdr>
        </w:div>
      </w:divsChild>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81633646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82384">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658652924">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73561950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33653079">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 w:id="2089232424">
      <w:bodyDiv w:val="1"/>
      <w:marLeft w:val="0"/>
      <w:marRight w:val="0"/>
      <w:marTop w:val="0"/>
      <w:marBottom w:val="0"/>
      <w:divBdr>
        <w:top w:val="none" w:sz="0" w:space="0" w:color="auto"/>
        <w:left w:val="none" w:sz="0" w:space="0" w:color="auto"/>
        <w:bottom w:val="none" w:sz="0" w:space="0" w:color="auto"/>
        <w:right w:val="none" w:sz="0" w:space="0" w:color="auto"/>
      </w:divBdr>
    </w:div>
    <w:div w:id="209990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Limburg-Noord" TargetMode="External"/><Relationship Id="rId18" Type="http://schemas.openxmlformats.org/officeDocument/2006/relationships/hyperlink" Target="mailto:servicedesk@tenderned.nl" TargetMode="External"/><Relationship Id="rId26" Type="http://schemas.openxmlformats.org/officeDocument/2006/relationships/hyperlink" Target="https://www.informatiebeveiligingsdienst.nl/product/handreiking-standaard-verwerkersovereenkomst-gemeenten/" TargetMode="External"/><Relationship Id="rId3" Type="http://schemas.openxmlformats.org/officeDocument/2006/relationships/customXml" Target="../customXml/item3.xml"/><Relationship Id="rId21" Type="http://schemas.openxmlformats.org/officeDocument/2006/relationships/hyperlink" Target="http://inkoopcentrumzuid.n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mailto:jo.vanbon@venlo.nl" TargetMode="External"/><Relationship Id="rId25" Type="http://schemas.openxmlformats.org/officeDocument/2006/relationships/hyperlink" Target="http://www.justis.n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ailto:" TargetMode="External"/><Relationship Id="rId20" Type="http://schemas.openxmlformats.org/officeDocument/2006/relationships/hyperlink" Target="https://opendata.cbs.nl/statlin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rijksoverheid.n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interregmeuserhine.eu/nl/home-pagina/" TargetMode="External"/><Relationship Id="rId23" Type="http://schemas.openxmlformats.org/officeDocument/2006/relationships/hyperlink" Target="http://www.rijksoverheid.nl"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herkenning.nl/"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hyperlink" Target="http://www.belastingdienst.nl" TargetMode="External"/><Relationship Id="rId27" Type="http://schemas.openxmlformats.org/officeDocument/2006/relationships/hyperlink" Target="https://econnect.eu/nl" TargetMode="External"/><Relationship Id="rId30" Type="http://schemas.openxmlformats.org/officeDocument/2006/relationships/footer" Target="foot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3.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4.xml><?xml version="1.0" encoding="utf-8"?>
<ds:datastoreItem xmlns:ds="http://schemas.openxmlformats.org/officeDocument/2006/customXml" ds:itemID="{8891B3E6-2DF6-4F3C-879E-F51F91893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Rapport.dotm</Template>
  <TotalTime>25</TotalTime>
  <Pages>1</Pages>
  <Words>19955</Words>
  <Characters>113745</Characters>
  <Application>Microsoft Office Word</Application>
  <DocSecurity>4</DocSecurity>
  <Lines>947</Lines>
  <Paragraphs>266</Paragraphs>
  <ScaleCrop>false</ScaleCrop>
  <Company>Nibra</Company>
  <LinksUpToDate>false</LinksUpToDate>
  <CharactersWithSpaces>133434</CharactersWithSpaces>
  <SharedDoc>false</SharedDoc>
  <HLinks>
    <vt:vector size="660" baseType="variant">
      <vt:variant>
        <vt:i4>2818162</vt:i4>
      </vt:variant>
      <vt:variant>
        <vt:i4>618</vt:i4>
      </vt:variant>
      <vt:variant>
        <vt:i4>0</vt:i4>
      </vt:variant>
      <vt:variant>
        <vt:i4>5</vt:i4>
      </vt:variant>
      <vt:variant>
        <vt:lpwstr>https://econnect.eu/nl</vt:lpwstr>
      </vt:variant>
      <vt:variant>
        <vt:lpwstr/>
      </vt:variant>
      <vt:variant>
        <vt:i4>3604514</vt:i4>
      </vt:variant>
      <vt:variant>
        <vt:i4>615</vt:i4>
      </vt:variant>
      <vt:variant>
        <vt:i4>0</vt:i4>
      </vt:variant>
      <vt:variant>
        <vt:i4>5</vt:i4>
      </vt:variant>
      <vt:variant>
        <vt:lpwstr>https://www.informatiebeveiligingsdienst.nl/product/handreiking-standaard-verwerkersovereenkomst-gemeenten/</vt:lpwstr>
      </vt:variant>
      <vt:variant>
        <vt:lpwstr/>
      </vt:variant>
      <vt:variant>
        <vt:i4>1638476</vt:i4>
      </vt:variant>
      <vt:variant>
        <vt:i4>612</vt:i4>
      </vt:variant>
      <vt:variant>
        <vt:i4>0</vt:i4>
      </vt:variant>
      <vt:variant>
        <vt:i4>5</vt:i4>
      </vt:variant>
      <vt:variant>
        <vt:lpwstr>http://www.justis.nl/</vt:lpwstr>
      </vt:variant>
      <vt:variant>
        <vt:lpwstr/>
      </vt:variant>
      <vt:variant>
        <vt:i4>262171</vt:i4>
      </vt:variant>
      <vt:variant>
        <vt:i4>609</vt:i4>
      </vt:variant>
      <vt:variant>
        <vt:i4>0</vt:i4>
      </vt:variant>
      <vt:variant>
        <vt:i4>5</vt:i4>
      </vt:variant>
      <vt:variant>
        <vt:lpwstr>http://www.rijksoverheid.nl/</vt:lpwstr>
      </vt:variant>
      <vt:variant>
        <vt:lpwstr/>
      </vt:variant>
      <vt:variant>
        <vt:i4>262171</vt:i4>
      </vt:variant>
      <vt:variant>
        <vt:i4>606</vt:i4>
      </vt:variant>
      <vt:variant>
        <vt:i4>0</vt:i4>
      </vt:variant>
      <vt:variant>
        <vt:i4>5</vt:i4>
      </vt:variant>
      <vt:variant>
        <vt:lpwstr>http://www.rijksoverheid.nl/</vt:lpwstr>
      </vt:variant>
      <vt:variant>
        <vt:lpwstr/>
      </vt:variant>
      <vt:variant>
        <vt:i4>6946942</vt:i4>
      </vt:variant>
      <vt:variant>
        <vt:i4>603</vt:i4>
      </vt:variant>
      <vt:variant>
        <vt:i4>0</vt:i4>
      </vt:variant>
      <vt:variant>
        <vt:i4>5</vt:i4>
      </vt:variant>
      <vt:variant>
        <vt:lpwstr>http://www.belastingdienst.nl/</vt:lpwstr>
      </vt:variant>
      <vt:variant>
        <vt:lpwstr/>
      </vt:variant>
      <vt:variant>
        <vt:i4>262221</vt:i4>
      </vt:variant>
      <vt:variant>
        <vt:i4>597</vt:i4>
      </vt:variant>
      <vt:variant>
        <vt:i4>0</vt:i4>
      </vt:variant>
      <vt:variant>
        <vt:i4>5</vt:i4>
      </vt:variant>
      <vt:variant>
        <vt:lpwstr>http://inkoopcentrumzuid.nl/</vt:lpwstr>
      </vt:variant>
      <vt:variant>
        <vt:lpwstr/>
      </vt:variant>
      <vt:variant>
        <vt:i4>5374020</vt:i4>
      </vt:variant>
      <vt:variant>
        <vt:i4>594</vt:i4>
      </vt:variant>
      <vt:variant>
        <vt:i4>0</vt:i4>
      </vt:variant>
      <vt:variant>
        <vt:i4>5</vt:i4>
      </vt:variant>
      <vt:variant>
        <vt:lpwstr>https://opendata.cbs.nl/statline/</vt:lpwstr>
      </vt:variant>
      <vt:variant>
        <vt:lpwstr/>
      </vt:variant>
      <vt:variant>
        <vt:i4>7667749</vt:i4>
      </vt:variant>
      <vt:variant>
        <vt:i4>588</vt:i4>
      </vt:variant>
      <vt:variant>
        <vt:i4>0</vt:i4>
      </vt:variant>
      <vt:variant>
        <vt:i4>5</vt:i4>
      </vt:variant>
      <vt:variant>
        <vt:lpwstr>https://www.eherkenning.nl/</vt:lpwstr>
      </vt:variant>
      <vt:variant>
        <vt:lpwstr/>
      </vt:variant>
      <vt:variant>
        <vt:i4>7995477</vt:i4>
      </vt:variant>
      <vt:variant>
        <vt:i4>585</vt:i4>
      </vt:variant>
      <vt:variant>
        <vt:i4>0</vt:i4>
      </vt:variant>
      <vt:variant>
        <vt:i4>5</vt:i4>
      </vt:variant>
      <vt:variant>
        <vt:lpwstr>mailto:servicedesk@tenderned.nl</vt:lpwstr>
      </vt:variant>
      <vt:variant>
        <vt:lpwstr/>
      </vt:variant>
      <vt:variant>
        <vt:i4>5374005</vt:i4>
      </vt:variant>
      <vt:variant>
        <vt:i4>582</vt:i4>
      </vt:variant>
      <vt:variant>
        <vt:i4>0</vt:i4>
      </vt:variant>
      <vt:variant>
        <vt:i4>5</vt:i4>
      </vt:variant>
      <vt:variant>
        <vt:lpwstr>mailto:jo.vanbon@venlo.nl</vt:lpwstr>
      </vt:variant>
      <vt:variant>
        <vt:lpwstr/>
      </vt:variant>
      <vt:variant>
        <vt:i4>7536688</vt:i4>
      </vt:variant>
      <vt:variant>
        <vt:i4>579</vt:i4>
      </vt:variant>
      <vt:variant>
        <vt:i4>0</vt:i4>
      </vt:variant>
      <vt:variant>
        <vt:i4>5</vt:i4>
      </vt:variant>
      <vt:variant>
        <vt:lpwstr>https://mailto/</vt:lpwstr>
      </vt:variant>
      <vt:variant>
        <vt:lpwstr/>
      </vt:variant>
      <vt:variant>
        <vt:i4>5832792</vt:i4>
      </vt:variant>
      <vt:variant>
        <vt:i4>576</vt:i4>
      </vt:variant>
      <vt:variant>
        <vt:i4>0</vt:i4>
      </vt:variant>
      <vt:variant>
        <vt:i4>5</vt:i4>
      </vt:variant>
      <vt:variant>
        <vt:lpwstr>https://www.interregmeuserhine.eu/nl/home-pagina/</vt:lpwstr>
      </vt:variant>
      <vt:variant>
        <vt:lpwstr/>
      </vt:variant>
      <vt:variant>
        <vt:i4>4980833</vt:i4>
      </vt:variant>
      <vt:variant>
        <vt:i4>573</vt:i4>
      </vt:variant>
      <vt:variant>
        <vt:i4>0</vt:i4>
      </vt:variant>
      <vt:variant>
        <vt:i4>5</vt:i4>
      </vt:variant>
      <vt:variant>
        <vt:lpwstr>https://nl.wikipedia.org/wiki/Veiligheidsregio_Limburg-Noord</vt:lpwstr>
      </vt:variant>
      <vt:variant>
        <vt:lpwstr/>
      </vt:variant>
      <vt:variant>
        <vt:i4>1572959</vt:i4>
      </vt:variant>
      <vt:variant>
        <vt:i4>570</vt:i4>
      </vt:variant>
      <vt:variant>
        <vt:i4>0</vt:i4>
      </vt:variant>
      <vt:variant>
        <vt:i4>5</vt:i4>
      </vt:variant>
      <vt:variant>
        <vt:lpwstr>\\LVEDC01.loovaneck.nl\data\Team Tekstschrijvers\teamprojecten\IFV\lege sjablonen\doc 1 EU Openbaar Maarten\originelen\wetten.overheid.nl</vt:lpwstr>
      </vt:variant>
      <vt:variant>
        <vt:lpwstr/>
      </vt:variant>
      <vt:variant>
        <vt:i4>1507389</vt:i4>
      </vt:variant>
      <vt:variant>
        <vt:i4>563</vt:i4>
      </vt:variant>
      <vt:variant>
        <vt:i4>0</vt:i4>
      </vt:variant>
      <vt:variant>
        <vt:i4>5</vt:i4>
      </vt:variant>
      <vt:variant>
        <vt:lpwstr/>
      </vt:variant>
      <vt:variant>
        <vt:lpwstr>_Toc195689162</vt:lpwstr>
      </vt:variant>
      <vt:variant>
        <vt:i4>1507389</vt:i4>
      </vt:variant>
      <vt:variant>
        <vt:i4>557</vt:i4>
      </vt:variant>
      <vt:variant>
        <vt:i4>0</vt:i4>
      </vt:variant>
      <vt:variant>
        <vt:i4>5</vt:i4>
      </vt:variant>
      <vt:variant>
        <vt:lpwstr/>
      </vt:variant>
      <vt:variant>
        <vt:lpwstr>_Toc195689161</vt:lpwstr>
      </vt:variant>
      <vt:variant>
        <vt:i4>1507389</vt:i4>
      </vt:variant>
      <vt:variant>
        <vt:i4>551</vt:i4>
      </vt:variant>
      <vt:variant>
        <vt:i4>0</vt:i4>
      </vt:variant>
      <vt:variant>
        <vt:i4>5</vt:i4>
      </vt:variant>
      <vt:variant>
        <vt:lpwstr/>
      </vt:variant>
      <vt:variant>
        <vt:lpwstr>_Toc195689160</vt:lpwstr>
      </vt:variant>
      <vt:variant>
        <vt:i4>1310781</vt:i4>
      </vt:variant>
      <vt:variant>
        <vt:i4>545</vt:i4>
      </vt:variant>
      <vt:variant>
        <vt:i4>0</vt:i4>
      </vt:variant>
      <vt:variant>
        <vt:i4>5</vt:i4>
      </vt:variant>
      <vt:variant>
        <vt:lpwstr/>
      </vt:variant>
      <vt:variant>
        <vt:lpwstr>_Toc195689159</vt:lpwstr>
      </vt:variant>
      <vt:variant>
        <vt:i4>1310781</vt:i4>
      </vt:variant>
      <vt:variant>
        <vt:i4>539</vt:i4>
      </vt:variant>
      <vt:variant>
        <vt:i4>0</vt:i4>
      </vt:variant>
      <vt:variant>
        <vt:i4>5</vt:i4>
      </vt:variant>
      <vt:variant>
        <vt:lpwstr/>
      </vt:variant>
      <vt:variant>
        <vt:lpwstr>_Toc195689158</vt:lpwstr>
      </vt:variant>
      <vt:variant>
        <vt:i4>1310781</vt:i4>
      </vt:variant>
      <vt:variant>
        <vt:i4>533</vt:i4>
      </vt:variant>
      <vt:variant>
        <vt:i4>0</vt:i4>
      </vt:variant>
      <vt:variant>
        <vt:i4>5</vt:i4>
      </vt:variant>
      <vt:variant>
        <vt:lpwstr/>
      </vt:variant>
      <vt:variant>
        <vt:lpwstr>_Toc195689157</vt:lpwstr>
      </vt:variant>
      <vt:variant>
        <vt:i4>1310781</vt:i4>
      </vt:variant>
      <vt:variant>
        <vt:i4>527</vt:i4>
      </vt:variant>
      <vt:variant>
        <vt:i4>0</vt:i4>
      </vt:variant>
      <vt:variant>
        <vt:i4>5</vt:i4>
      </vt:variant>
      <vt:variant>
        <vt:lpwstr/>
      </vt:variant>
      <vt:variant>
        <vt:lpwstr>_Toc195689156</vt:lpwstr>
      </vt:variant>
      <vt:variant>
        <vt:i4>1310781</vt:i4>
      </vt:variant>
      <vt:variant>
        <vt:i4>521</vt:i4>
      </vt:variant>
      <vt:variant>
        <vt:i4>0</vt:i4>
      </vt:variant>
      <vt:variant>
        <vt:i4>5</vt:i4>
      </vt:variant>
      <vt:variant>
        <vt:lpwstr/>
      </vt:variant>
      <vt:variant>
        <vt:lpwstr>_Toc195689155</vt:lpwstr>
      </vt:variant>
      <vt:variant>
        <vt:i4>1310781</vt:i4>
      </vt:variant>
      <vt:variant>
        <vt:i4>515</vt:i4>
      </vt:variant>
      <vt:variant>
        <vt:i4>0</vt:i4>
      </vt:variant>
      <vt:variant>
        <vt:i4>5</vt:i4>
      </vt:variant>
      <vt:variant>
        <vt:lpwstr/>
      </vt:variant>
      <vt:variant>
        <vt:lpwstr>_Toc195689154</vt:lpwstr>
      </vt:variant>
      <vt:variant>
        <vt:i4>1310781</vt:i4>
      </vt:variant>
      <vt:variant>
        <vt:i4>509</vt:i4>
      </vt:variant>
      <vt:variant>
        <vt:i4>0</vt:i4>
      </vt:variant>
      <vt:variant>
        <vt:i4>5</vt:i4>
      </vt:variant>
      <vt:variant>
        <vt:lpwstr/>
      </vt:variant>
      <vt:variant>
        <vt:lpwstr>_Toc195689153</vt:lpwstr>
      </vt:variant>
      <vt:variant>
        <vt:i4>1310781</vt:i4>
      </vt:variant>
      <vt:variant>
        <vt:i4>503</vt:i4>
      </vt:variant>
      <vt:variant>
        <vt:i4>0</vt:i4>
      </vt:variant>
      <vt:variant>
        <vt:i4>5</vt:i4>
      </vt:variant>
      <vt:variant>
        <vt:lpwstr/>
      </vt:variant>
      <vt:variant>
        <vt:lpwstr>_Toc195689152</vt:lpwstr>
      </vt:variant>
      <vt:variant>
        <vt:i4>1310781</vt:i4>
      </vt:variant>
      <vt:variant>
        <vt:i4>497</vt:i4>
      </vt:variant>
      <vt:variant>
        <vt:i4>0</vt:i4>
      </vt:variant>
      <vt:variant>
        <vt:i4>5</vt:i4>
      </vt:variant>
      <vt:variant>
        <vt:lpwstr/>
      </vt:variant>
      <vt:variant>
        <vt:lpwstr>_Toc195689151</vt:lpwstr>
      </vt:variant>
      <vt:variant>
        <vt:i4>1310781</vt:i4>
      </vt:variant>
      <vt:variant>
        <vt:i4>491</vt:i4>
      </vt:variant>
      <vt:variant>
        <vt:i4>0</vt:i4>
      </vt:variant>
      <vt:variant>
        <vt:i4>5</vt:i4>
      </vt:variant>
      <vt:variant>
        <vt:lpwstr/>
      </vt:variant>
      <vt:variant>
        <vt:lpwstr>_Toc195689150</vt:lpwstr>
      </vt:variant>
      <vt:variant>
        <vt:i4>1376317</vt:i4>
      </vt:variant>
      <vt:variant>
        <vt:i4>485</vt:i4>
      </vt:variant>
      <vt:variant>
        <vt:i4>0</vt:i4>
      </vt:variant>
      <vt:variant>
        <vt:i4>5</vt:i4>
      </vt:variant>
      <vt:variant>
        <vt:lpwstr/>
      </vt:variant>
      <vt:variant>
        <vt:lpwstr>_Toc195689149</vt:lpwstr>
      </vt:variant>
      <vt:variant>
        <vt:i4>1376317</vt:i4>
      </vt:variant>
      <vt:variant>
        <vt:i4>479</vt:i4>
      </vt:variant>
      <vt:variant>
        <vt:i4>0</vt:i4>
      </vt:variant>
      <vt:variant>
        <vt:i4>5</vt:i4>
      </vt:variant>
      <vt:variant>
        <vt:lpwstr/>
      </vt:variant>
      <vt:variant>
        <vt:lpwstr>_Toc195689148</vt:lpwstr>
      </vt:variant>
      <vt:variant>
        <vt:i4>1376317</vt:i4>
      </vt:variant>
      <vt:variant>
        <vt:i4>473</vt:i4>
      </vt:variant>
      <vt:variant>
        <vt:i4>0</vt:i4>
      </vt:variant>
      <vt:variant>
        <vt:i4>5</vt:i4>
      </vt:variant>
      <vt:variant>
        <vt:lpwstr/>
      </vt:variant>
      <vt:variant>
        <vt:lpwstr>_Toc195689147</vt:lpwstr>
      </vt:variant>
      <vt:variant>
        <vt:i4>1376317</vt:i4>
      </vt:variant>
      <vt:variant>
        <vt:i4>467</vt:i4>
      </vt:variant>
      <vt:variant>
        <vt:i4>0</vt:i4>
      </vt:variant>
      <vt:variant>
        <vt:i4>5</vt:i4>
      </vt:variant>
      <vt:variant>
        <vt:lpwstr/>
      </vt:variant>
      <vt:variant>
        <vt:lpwstr>_Toc195689146</vt:lpwstr>
      </vt:variant>
      <vt:variant>
        <vt:i4>1376317</vt:i4>
      </vt:variant>
      <vt:variant>
        <vt:i4>461</vt:i4>
      </vt:variant>
      <vt:variant>
        <vt:i4>0</vt:i4>
      </vt:variant>
      <vt:variant>
        <vt:i4>5</vt:i4>
      </vt:variant>
      <vt:variant>
        <vt:lpwstr/>
      </vt:variant>
      <vt:variant>
        <vt:lpwstr>_Toc195689145</vt:lpwstr>
      </vt:variant>
      <vt:variant>
        <vt:i4>1376317</vt:i4>
      </vt:variant>
      <vt:variant>
        <vt:i4>455</vt:i4>
      </vt:variant>
      <vt:variant>
        <vt:i4>0</vt:i4>
      </vt:variant>
      <vt:variant>
        <vt:i4>5</vt:i4>
      </vt:variant>
      <vt:variant>
        <vt:lpwstr/>
      </vt:variant>
      <vt:variant>
        <vt:lpwstr>_Toc195689144</vt:lpwstr>
      </vt:variant>
      <vt:variant>
        <vt:i4>1376317</vt:i4>
      </vt:variant>
      <vt:variant>
        <vt:i4>449</vt:i4>
      </vt:variant>
      <vt:variant>
        <vt:i4>0</vt:i4>
      </vt:variant>
      <vt:variant>
        <vt:i4>5</vt:i4>
      </vt:variant>
      <vt:variant>
        <vt:lpwstr/>
      </vt:variant>
      <vt:variant>
        <vt:lpwstr>_Toc195689143</vt:lpwstr>
      </vt:variant>
      <vt:variant>
        <vt:i4>1376317</vt:i4>
      </vt:variant>
      <vt:variant>
        <vt:i4>443</vt:i4>
      </vt:variant>
      <vt:variant>
        <vt:i4>0</vt:i4>
      </vt:variant>
      <vt:variant>
        <vt:i4>5</vt:i4>
      </vt:variant>
      <vt:variant>
        <vt:lpwstr/>
      </vt:variant>
      <vt:variant>
        <vt:lpwstr>_Toc195689142</vt:lpwstr>
      </vt:variant>
      <vt:variant>
        <vt:i4>1376317</vt:i4>
      </vt:variant>
      <vt:variant>
        <vt:i4>437</vt:i4>
      </vt:variant>
      <vt:variant>
        <vt:i4>0</vt:i4>
      </vt:variant>
      <vt:variant>
        <vt:i4>5</vt:i4>
      </vt:variant>
      <vt:variant>
        <vt:lpwstr/>
      </vt:variant>
      <vt:variant>
        <vt:lpwstr>_Toc195689141</vt:lpwstr>
      </vt:variant>
      <vt:variant>
        <vt:i4>1376317</vt:i4>
      </vt:variant>
      <vt:variant>
        <vt:i4>431</vt:i4>
      </vt:variant>
      <vt:variant>
        <vt:i4>0</vt:i4>
      </vt:variant>
      <vt:variant>
        <vt:i4>5</vt:i4>
      </vt:variant>
      <vt:variant>
        <vt:lpwstr/>
      </vt:variant>
      <vt:variant>
        <vt:lpwstr>_Toc195689140</vt:lpwstr>
      </vt:variant>
      <vt:variant>
        <vt:i4>1179709</vt:i4>
      </vt:variant>
      <vt:variant>
        <vt:i4>425</vt:i4>
      </vt:variant>
      <vt:variant>
        <vt:i4>0</vt:i4>
      </vt:variant>
      <vt:variant>
        <vt:i4>5</vt:i4>
      </vt:variant>
      <vt:variant>
        <vt:lpwstr/>
      </vt:variant>
      <vt:variant>
        <vt:lpwstr>_Toc195689139</vt:lpwstr>
      </vt:variant>
      <vt:variant>
        <vt:i4>1179709</vt:i4>
      </vt:variant>
      <vt:variant>
        <vt:i4>419</vt:i4>
      </vt:variant>
      <vt:variant>
        <vt:i4>0</vt:i4>
      </vt:variant>
      <vt:variant>
        <vt:i4>5</vt:i4>
      </vt:variant>
      <vt:variant>
        <vt:lpwstr/>
      </vt:variant>
      <vt:variant>
        <vt:lpwstr>_Toc195689138</vt:lpwstr>
      </vt:variant>
      <vt:variant>
        <vt:i4>1179709</vt:i4>
      </vt:variant>
      <vt:variant>
        <vt:i4>413</vt:i4>
      </vt:variant>
      <vt:variant>
        <vt:i4>0</vt:i4>
      </vt:variant>
      <vt:variant>
        <vt:i4>5</vt:i4>
      </vt:variant>
      <vt:variant>
        <vt:lpwstr/>
      </vt:variant>
      <vt:variant>
        <vt:lpwstr>_Toc195689137</vt:lpwstr>
      </vt:variant>
      <vt:variant>
        <vt:i4>1179709</vt:i4>
      </vt:variant>
      <vt:variant>
        <vt:i4>407</vt:i4>
      </vt:variant>
      <vt:variant>
        <vt:i4>0</vt:i4>
      </vt:variant>
      <vt:variant>
        <vt:i4>5</vt:i4>
      </vt:variant>
      <vt:variant>
        <vt:lpwstr/>
      </vt:variant>
      <vt:variant>
        <vt:lpwstr>_Toc195689136</vt:lpwstr>
      </vt:variant>
      <vt:variant>
        <vt:i4>1179709</vt:i4>
      </vt:variant>
      <vt:variant>
        <vt:i4>401</vt:i4>
      </vt:variant>
      <vt:variant>
        <vt:i4>0</vt:i4>
      </vt:variant>
      <vt:variant>
        <vt:i4>5</vt:i4>
      </vt:variant>
      <vt:variant>
        <vt:lpwstr/>
      </vt:variant>
      <vt:variant>
        <vt:lpwstr>_Toc195689135</vt:lpwstr>
      </vt:variant>
      <vt:variant>
        <vt:i4>1179709</vt:i4>
      </vt:variant>
      <vt:variant>
        <vt:i4>395</vt:i4>
      </vt:variant>
      <vt:variant>
        <vt:i4>0</vt:i4>
      </vt:variant>
      <vt:variant>
        <vt:i4>5</vt:i4>
      </vt:variant>
      <vt:variant>
        <vt:lpwstr/>
      </vt:variant>
      <vt:variant>
        <vt:lpwstr>_Toc195689134</vt:lpwstr>
      </vt:variant>
      <vt:variant>
        <vt:i4>1179709</vt:i4>
      </vt:variant>
      <vt:variant>
        <vt:i4>389</vt:i4>
      </vt:variant>
      <vt:variant>
        <vt:i4>0</vt:i4>
      </vt:variant>
      <vt:variant>
        <vt:i4>5</vt:i4>
      </vt:variant>
      <vt:variant>
        <vt:lpwstr/>
      </vt:variant>
      <vt:variant>
        <vt:lpwstr>_Toc195689133</vt:lpwstr>
      </vt:variant>
      <vt:variant>
        <vt:i4>1179709</vt:i4>
      </vt:variant>
      <vt:variant>
        <vt:i4>383</vt:i4>
      </vt:variant>
      <vt:variant>
        <vt:i4>0</vt:i4>
      </vt:variant>
      <vt:variant>
        <vt:i4>5</vt:i4>
      </vt:variant>
      <vt:variant>
        <vt:lpwstr/>
      </vt:variant>
      <vt:variant>
        <vt:lpwstr>_Toc195689132</vt:lpwstr>
      </vt:variant>
      <vt:variant>
        <vt:i4>1179709</vt:i4>
      </vt:variant>
      <vt:variant>
        <vt:i4>377</vt:i4>
      </vt:variant>
      <vt:variant>
        <vt:i4>0</vt:i4>
      </vt:variant>
      <vt:variant>
        <vt:i4>5</vt:i4>
      </vt:variant>
      <vt:variant>
        <vt:lpwstr/>
      </vt:variant>
      <vt:variant>
        <vt:lpwstr>_Toc195689131</vt:lpwstr>
      </vt:variant>
      <vt:variant>
        <vt:i4>1179709</vt:i4>
      </vt:variant>
      <vt:variant>
        <vt:i4>371</vt:i4>
      </vt:variant>
      <vt:variant>
        <vt:i4>0</vt:i4>
      </vt:variant>
      <vt:variant>
        <vt:i4>5</vt:i4>
      </vt:variant>
      <vt:variant>
        <vt:lpwstr/>
      </vt:variant>
      <vt:variant>
        <vt:lpwstr>_Toc195689130</vt:lpwstr>
      </vt:variant>
      <vt:variant>
        <vt:i4>1245245</vt:i4>
      </vt:variant>
      <vt:variant>
        <vt:i4>365</vt:i4>
      </vt:variant>
      <vt:variant>
        <vt:i4>0</vt:i4>
      </vt:variant>
      <vt:variant>
        <vt:i4>5</vt:i4>
      </vt:variant>
      <vt:variant>
        <vt:lpwstr/>
      </vt:variant>
      <vt:variant>
        <vt:lpwstr>_Toc195689129</vt:lpwstr>
      </vt:variant>
      <vt:variant>
        <vt:i4>1245245</vt:i4>
      </vt:variant>
      <vt:variant>
        <vt:i4>359</vt:i4>
      </vt:variant>
      <vt:variant>
        <vt:i4>0</vt:i4>
      </vt:variant>
      <vt:variant>
        <vt:i4>5</vt:i4>
      </vt:variant>
      <vt:variant>
        <vt:lpwstr/>
      </vt:variant>
      <vt:variant>
        <vt:lpwstr>_Toc195689128</vt:lpwstr>
      </vt:variant>
      <vt:variant>
        <vt:i4>1245245</vt:i4>
      </vt:variant>
      <vt:variant>
        <vt:i4>353</vt:i4>
      </vt:variant>
      <vt:variant>
        <vt:i4>0</vt:i4>
      </vt:variant>
      <vt:variant>
        <vt:i4>5</vt:i4>
      </vt:variant>
      <vt:variant>
        <vt:lpwstr/>
      </vt:variant>
      <vt:variant>
        <vt:lpwstr>_Toc195689127</vt:lpwstr>
      </vt:variant>
      <vt:variant>
        <vt:i4>1245245</vt:i4>
      </vt:variant>
      <vt:variant>
        <vt:i4>347</vt:i4>
      </vt:variant>
      <vt:variant>
        <vt:i4>0</vt:i4>
      </vt:variant>
      <vt:variant>
        <vt:i4>5</vt:i4>
      </vt:variant>
      <vt:variant>
        <vt:lpwstr/>
      </vt:variant>
      <vt:variant>
        <vt:lpwstr>_Toc195689126</vt:lpwstr>
      </vt:variant>
      <vt:variant>
        <vt:i4>1245245</vt:i4>
      </vt:variant>
      <vt:variant>
        <vt:i4>341</vt:i4>
      </vt:variant>
      <vt:variant>
        <vt:i4>0</vt:i4>
      </vt:variant>
      <vt:variant>
        <vt:i4>5</vt:i4>
      </vt:variant>
      <vt:variant>
        <vt:lpwstr/>
      </vt:variant>
      <vt:variant>
        <vt:lpwstr>_Toc195689125</vt:lpwstr>
      </vt:variant>
      <vt:variant>
        <vt:i4>1245245</vt:i4>
      </vt:variant>
      <vt:variant>
        <vt:i4>335</vt:i4>
      </vt:variant>
      <vt:variant>
        <vt:i4>0</vt:i4>
      </vt:variant>
      <vt:variant>
        <vt:i4>5</vt:i4>
      </vt:variant>
      <vt:variant>
        <vt:lpwstr/>
      </vt:variant>
      <vt:variant>
        <vt:lpwstr>_Toc195689124</vt:lpwstr>
      </vt:variant>
      <vt:variant>
        <vt:i4>1245245</vt:i4>
      </vt:variant>
      <vt:variant>
        <vt:i4>329</vt:i4>
      </vt:variant>
      <vt:variant>
        <vt:i4>0</vt:i4>
      </vt:variant>
      <vt:variant>
        <vt:i4>5</vt:i4>
      </vt:variant>
      <vt:variant>
        <vt:lpwstr/>
      </vt:variant>
      <vt:variant>
        <vt:lpwstr>_Toc195689123</vt:lpwstr>
      </vt:variant>
      <vt:variant>
        <vt:i4>1245245</vt:i4>
      </vt:variant>
      <vt:variant>
        <vt:i4>323</vt:i4>
      </vt:variant>
      <vt:variant>
        <vt:i4>0</vt:i4>
      </vt:variant>
      <vt:variant>
        <vt:i4>5</vt:i4>
      </vt:variant>
      <vt:variant>
        <vt:lpwstr/>
      </vt:variant>
      <vt:variant>
        <vt:lpwstr>_Toc195689122</vt:lpwstr>
      </vt:variant>
      <vt:variant>
        <vt:i4>1245245</vt:i4>
      </vt:variant>
      <vt:variant>
        <vt:i4>317</vt:i4>
      </vt:variant>
      <vt:variant>
        <vt:i4>0</vt:i4>
      </vt:variant>
      <vt:variant>
        <vt:i4>5</vt:i4>
      </vt:variant>
      <vt:variant>
        <vt:lpwstr/>
      </vt:variant>
      <vt:variant>
        <vt:lpwstr>_Toc195689121</vt:lpwstr>
      </vt:variant>
      <vt:variant>
        <vt:i4>1245245</vt:i4>
      </vt:variant>
      <vt:variant>
        <vt:i4>311</vt:i4>
      </vt:variant>
      <vt:variant>
        <vt:i4>0</vt:i4>
      </vt:variant>
      <vt:variant>
        <vt:i4>5</vt:i4>
      </vt:variant>
      <vt:variant>
        <vt:lpwstr/>
      </vt:variant>
      <vt:variant>
        <vt:lpwstr>_Toc195689120</vt:lpwstr>
      </vt:variant>
      <vt:variant>
        <vt:i4>1048637</vt:i4>
      </vt:variant>
      <vt:variant>
        <vt:i4>305</vt:i4>
      </vt:variant>
      <vt:variant>
        <vt:i4>0</vt:i4>
      </vt:variant>
      <vt:variant>
        <vt:i4>5</vt:i4>
      </vt:variant>
      <vt:variant>
        <vt:lpwstr/>
      </vt:variant>
      <vt:variant>
        <vt:lpwstr>_Toc195689119</vt:lpwstr>
      </vt:variant>
      <vt:variant>
        <vt:i4>1048637</vt:i4>
      </vt:variant>
      <vt:variant>
        <vt:i4>299</vt:i4>
      </vt:variant>
      <vt:variant>
        <vt:i4>0</vt:i4>
      </vt:variant>
      <vt:variant>
        <vt:i4>5</vt:i4>
      </vt:variant>
      <vt:variant>
        <vt:lpwstr/>
      </vt:variant>
      <vt:variant>
        <vt:lpwstr>_Toc195689118</vt:lpwstr>
      </vt:variant>
      <vt:variant>
        <vt:i4>1048637</vt:i4>
      </vt:variant>
      <vt:variant>
        <vt:i4>293</vt:i4>
      </vt:variant>
      <vt:variant>
        <vt:i4>0</vt:i4>
      </vt:variant>
      <vt:variant>
        <vt:i4>5</vt:i4>
      </vt:variant>
      <vt:variant>
        <vt:lpwstr/>
      </vt:variant>
      <vt:variant>
        <vt:lpwstr>_Toc195689117</vt:lpwstr>
      </vt:variant>
      <vt:variant>
        <vt:i4>1048637</vt:i4>
      </vt:variant>
      <vt:variant>
        <vt:i4>287</vt:i4>
      </vt:variant>
      <vt:variant>
        <vt:i4>0</vt:i4>
      </vt:variant>
      <vt:variant>
        <vt:i4>5</vt:i4>
      </vt:variant>
      <vt:variant>
        <vt:lpwstr/>
      </vt:variant>
      <vt:variant>
        <vt:lpwstr>_Toc195689116</vt:lpwstr>
      </vt:variant>
      <vt:variant>
        <vt:i4>1048637</vt:i4>
      </vt:variant>
      <vt:variant>
        <vt:i4>281</vt:i4>
      </vt:variant>
      <vt:variant>
        <vt:i4>0</vt:i4>
      </vt:variant>
      <vt:variant>
        <vt:i4>5</vt:i4>
      </vt:variant>
      <vt:variant>
        <vt:lpwstr/>
      </vt:variant>
      <vt:variant>
        <vt:lpwstr>_Toc195689115</vt:lpwstr>
      </vt:variant>
      <vt:variant>
        <vt:i4>1048637</vt:i4>
      </vt:variant>
      <vt:variant>
        <vt:i4>275</vt:i4>
      </vt:variant>
      <vt:variant>
        <vt:i4>0</vt:i4>
      </vt:variant>
      <vt:variant>
        <vt:i4>5</vt:i4>
      </vt:variant>
      <vt:variant>
        <vt:lpwstr/>
      </vt:variant>
      <vt:variant>
        <vt:lpwstr>_Toc195689114</vt:lpwstr>
      </vt:variant>
      <vt:variant>
        <vt:i4>1048637</vt:i4>
      </vt:variant>
      <vt:variant>
        <vt:i4>269</vt:i4>
      </vt:variant>
      <vt:variant>
        <vt:i4>0</vt:i4>
      </vt:variant>
      <vt:variant>
        <vt:i4>5</vt:i4>
      </vt:variant>
      <vt:variant>
        <vt:lpwstr/>
      </vt:variant>
      <vt:variant>
        <vt:lpwstr>_Toc195689113</vt:lpwstr>
      </vt:variant>
      <vt:variant>
        <vt:i4>1048637</vt:i4>
      </vt:variant>
      <vt:variant>
        <vt:i4>263</vt:i4>
      </vt:variant>
      <vt:variant>
        <vt:i4>0</vt:i4>
      </vt:variant>
      <vt:variant>
        <vt:i4>5</vt:i4>
      </vt:variant>
      <vt:variant>
        <vt:lpwstr/>
      </vt:variant>
      <vt:variant>
        <vt:lpwstr>_Toc195689112</vt:lpwstr>
      </vt:variant>
      <vt:variant>
        <vt:i4>1048637</vt:i4>
      </vt:variant>
      <vt:variant>
        <vt:i4>257</vt:i4>
      </vt:variant>
      <vt:variant>
        <vt:i4>0</vt:i4>
      </vt:variant>
      <vt:variant>
        <vt:i4>5</vt:i4>
      </vt:variant>
      <vt:variant>
        <vt:lpwstr/>
      </vt:variant>
      <vt:variant>
        <vt:lpwstr>_Toc195689111</vt:lpwstr>
      </vt:variant>
      <vt:variant>
        <vt:i4>1048637</vt:i4>
      </vt:variant>
      <vt:variant>
        <vt:i4>251</vt:i4>
      </vt:variant>
      <vt:variant>
        <vt:i4>0</vt:i4>
      </vt:variant>
      <vt:variant>
        <vt:i4>5</vt:i4>
      </vt:variant>
      <vt:variant>
        <vt:lpwstr/>
      </vt:variant>
      <vt:variant>
        <vt:lpwstr>_Toc195689110</vt:lpwstr>
      </vt:variant>
      <vt:variant>
        <vt:i4>1114173</vt:i4>
      </vt:variant>
      <vt:variant>
        <vt:i4>245</vt:i4>
      </vt:variant>
      <vt:variant>
        <vt:i4>0</vt:i4>
      </vt:variant>
      <vt:variant>
        <vt:i4>5</vt:i4>
      </vt:variant>
      <vt:variant>
        <vt:lpwstr/>
      </vt:variant>
      <vt:variant>
        <vt:lpwstr>_Toc195689109</vt:lpwstr>
      </vt:variant>
      <vt:variant>
        <vt:i4>1114173</vt:i4>
      </vt:variant>
      <vt:variant>
        <vt:i4>239</vt:i4>
      </vt:variant>
      <vt:variant>
        <vt:i4>0</vt:i4>
      </vt:variant>
      <vt:variant>
        <vt:i4>5</vt:i4>
      </vt:variant>
      <vt:variant>
        <vt:lpwstr/>
      </vt:variant>
      <vt:variant>
        <vt:lpwstr>_Toc195689108</vt:lpwstr>
      </vt:variant>
      <vt:variant>
        <vt:i4>1114173</vt:i4>
      </vt:variant>
      <vt:variant>
        <vt:i4>233</vt:i4>
      </vt:variant>
      <vt:variant>
        <vt:i4>0</vt:i4>
      </vt:variant>
      <vt:variant>
        <vt:i4>5</vt:i4>
      </vt:variant>
      <vt:variant>
        <vt:lpwstr/>
      </vt:variant>
      <vt:variant>
        <vt:lpwstr>_Toc195689107</vt:lpwstr>
      </vt:variant>
      <vt:variant>
        <vt:i4>1114173</vt:i4>
      </vt:variant>
      <vt:variant>
        <vt:i4>227</vt:i4>
      </vt:variant>
      <vt:variant>
        <vt:i4>0</vt:i4>
      </vt:variant>
      <vt:variant>
        <vt:i4>5</vt:i4>
      </vt:variant>
      <vt:variant>
        <vt:lpwstr/>
      </vt:variant>
      <vt:variant>
        <vt:lpwstr>_Toc195689106</vt:lpwstr>
      </vt:variant>
      <vt:variant>
        <vt:i4>1114173</vt:i4>
      </vt:variant>
      <vt:variant>
        <vt:i4>221</vt:i4>
      </vt:variant>
      <vt:variant>
        <vt:i4>0</vt:i4>
      </vt:variant>
      <vt:variant>
        <vt:i4>5</vt:i4>
      </vt:variant>
      <vt:variant>
        <vt:lpwstr/>
      </vt:variant>
      <vt:variant>
        <vt:lpwstr>_Toc195689105</vt:lpwstr>
      </vt:variant>
      <vt:variant>
        <vt:i4>1114173</vt:i4>
      </vt:variant>
      <vt:variant>
        <vt:i4>215</vt:i4>
      </vt:variant>
      <vt:variant>
        <vt:i4>0</vt:i4>
      </vt:variant>
      <vt:variant>
        <vt:i4>5</vt:i4>
      </vt:variant>
      <vt:variant>
        <vt:lpwstr/>
      </vt:variant>
      <vt:variant>
        <vt:lpwstr>_Toc195689104</vt:lpwstr>
      </vt:variant>
      <vt:variant>
        <vt:i4>1114173</vt:i4>
      </vt:variant>
      <vt:variant>
        <vt:i4>209</vt:i4>
      </vt:variant>
      <vt:variant>
        <vt:i4>0</vt:i4>
      </vt:variant>
      <vt:variant>
        <vt:i4>5</vt:i4>
      </vt:variant>
      <vt:variant>
        <vt:lpwstr/>
      </vt:variant>
      <vt:variant>
        <vt:lpwstr>_Toc195689103</vt:lpwstr>
      </vt:variant>
      <vt:variant>
        <vt:i4>1114173</vt:i4>
      </vt:variant>
      <vt:variant>
        <vt:i4>203</vt:i4>
      </vt:variant>
      <vt:variant>
        <vt:i4>0</vt:i4>
      </vt:variant>
      <vt:variant>
        <vt:i4>5</vt:i4>
      </vt:variant>
      <vt:variant>
        <vt:lpwstr/>
      </vt:variant>
      <vt:variant>
        <vt:lpwstr>_Toc195689102</vt:lpwstr>
      </vt:variant>
      <vt:variant>
        <vt:i4>1114173</vt:i4>
      </vt:variant>
      <vt:variant>
        <vt:i4>197</vt:i4>
      </vt:variant>
      <vt:variant>
        <vt:i4>0</vt:i4>
      </vt:variant>
      <vt:variant>
        <vt:i4>5</vt:i4>
      </vt:variant>
      <vt:variant>
        <vt:lpwstr/>
      </vt:variant>
      <vt:variant>
        <vt:lpwstr>_Toc195689101</vt:lpwstr>
      </vt:variant>
      <vt:variant>
        <vt:i4>1114173</vt:i4>
      </vt:variant>
      <vt:variant>
        <vt:i4>191</vt:i4>
      </vt:variant>
      <vt:variant>
        <vt:i4>0</vt:i4>
      </vt:variant>
      <vt:variant>
        <vt:i4>5</vt:i4>
      </vt:variant>
      <vt:variant>
        <vt:lpwstr/>
      </vt:variant>
      <vt:variant>
        <vt:lpwstr>_Toc195689100</vt:lpwstr>
      </vt:variant>
      <vt:variant>
        <vt:i4>1572924</vt:i4>
      </vt:variant>
      <vt:variant>
        <vt:i4>185</vt:i4>
      </vt:variant>
      <vt:variant>
        <vt:i4>0</vt:i4>
      </vt:variant>
      <vt:variant>
        <vt:i4>5</vt:i4>
      </vt:variant>
      <vt:variant>
        <vt:lpwstr/>
      </vt:variant>
      <vt:variant>
        <vt:lpwstr>_Toc195689099</vt:lpwstr>
      </vt:variant>
      <vt:variant>
        <vt:i4>1572924</vt:i4>
      </vt:variant>
      <vt:variant>
        <vt:i4>179</vt:i4>
      </vt:variant>
      <vt:variant>
        <vt:i4>0</vt:i4>
      </vt:variant>
      <vt:variant>
        <vt:i4>5</vt:i4>
      </vt:variant>
      <vt:variant>
        <vt:lpwstr/>
      </vt:variant>
      <vt:variant>
        <vt:lpwstr>_Toc195689098</vt:lpwstr>
      </vt:variant>
      <vt:variant>
        <vt:i4>1572924</vt:i4>
      </vt:variant>
      <vt:variant>
        <vt:i4>173</vt:i4>
      </vt:variant>
      <vt:variant>
        <vt:i4>0</vt:i4>
      </vt:variant>
      <vt:variant>
        <vt:i4>5</vt:i4>
      </vt:variant>
      <vt:variant>
        <vt:lpwstr/>
      </vt:variant>
      <vt:variant>
        <vt:lpwstr>_Toc195689097</vt:lpwstr>
      </vt:variant>
      <vt:variant>
        <vt:i4>1572924</vt:i4>
      </vt:variant>
      <vt:variant>
        <vt:i4>167</vt:i4>
      </vt:variant>
      <vt:variant>
        <vt:i4>0</vt:i4>
      </vt:variant>
      <vt:variant>
        <vt:i4>5</vt:i4>
      </vt:variant>
      <vt:variant>
        <vt:lpwstr/>
      </vt:variant>
      <vt:variant>
        <vt:lpwstr>_Toc195689096</vt:lpwstr>
      </vt:variant>
      <vt:variant>
        <vt:i4>1572924</vt:i4>
      </vt:variant>
      <vt:variant>
        <vt:i4>161</vt:i4>
      </vt:variant>
      <vt:variant>
        <vt:i4>0</vt:i4>
      </vt:variant>
      <vt:variant>
        <vt:i4>5</vt:i4>
      </vt:variant>
      <vt:variant>
        <vt:lpwstr/>
      </vt:variant>
      <vt:variant>
        <vt:lpwstr>_Toc195689095</vt:lpwstr>
      </vt:variant>
      <vt:variant>
        <vt:i4>1572924</vt:i4>
      </vt:variant>
      <vt:variant>
        <vt:i4>155</vt:i4>
      </vt:variant>
      <vt:variant>
        <vt:i4>0</vt:i4>
      </vt:variant>
      <vt:variant>
        <vt:i4>5</vt:i4>
      </vt:variant>
      <vt:variant>
        <vt:lpwstr/>
      </vt:variant>
      <vt:variant>
        <vt:lpwstr>_Toc195689094</vt:lpwstr>
      </vt:variant>
      <vt:variant>
        <vt:i4>1572924</vt:i4>
      </vt:variant>
      <vt:variant>
        <vt:i4>149</vt:i4>
      </vt:variant>
      <vt:variant>
        <vt:i4>0</vt:i4>
      </vt:variant>
      <vt:variant>
        <vt:i4>5</vt:i4>
      </vt:variant>
      <vt:variant>
        <vt:lpwstr/>
      </vt:variant>
      <vt:variant>
        <vt:lpwstr>_Toc195689093</vt:lpwstr>
      </vt:variant>
      <vt:variant>
        <vt:i4>1572924</vt:i4>
      </vt:variant>
      <vt:variant>
        <vt:i4>143</vt:i4>
      </vt:variant>
      <vt:variant>
        <vt:i4>0</vt:i4>
      </vt:variant>
      <vt:variant>
        <vt:i4>5</vt:i4>
      </vt:variant>
      <vt:variant>
        <vt:lpwstr/>
      </vt:variant>
      <vt:variant>
        <vt:lpwstr>_Toc195689092</vt:lpwstr>
      </vt:variant>
      <vt:variant>
        <vt:i4>1572924</vt:i4>
      </vt:variant>
      <vt:variant>
        <vt:i4>137</vt:i4>
      </vt:variant>
      <vt:variant>
        <vt:i4>0</vt:i4>
      </vt:variant>
      <vt:variant>
        <vt:i4>5</vt:i4>
      </vt:variant>
      <vt:variant>
        <vt:lpwstr/>
      </vt:variant>
      <vt:variant>
        <vt:lpwstr>_Toc195689091</vt:lpwstr>
      </vt:variant>
      <vt:variant>
        <vt:i4>1572924</vt:i4>
      </vt:variant>
      <vt:variant>
        <vt:i4>131</vt:i4>
      </vt:variant>
      <vt:variant>
        <vt:i4>0</vt:i4>
      </vt:variant>
      <vt:variant>
        <vt:i4>5</vt:i4>
      </vt:variant>
      <vt:variant>
        <vt:lpwstr/>
      </vt:variant>
      <vt:variant>
        <vt:lpwstr>_Toc195689090</vt:lpwstr>
      </vt:variant>
      <vt:variant>
        <vt:i4>1638460</vt:i4>
      </vt:variant>
      <vt:variant>
        <vt:i4>125</vt:i4>
      </vt:variant>
      <vt:variant>
        <vt:i4>0</vt:i4>
      </vt:variant>
      <vt:variant>
        <vt:i4>5</vt:i4>
      </vt:variant>
      <vt:variant>
        <vt:lpwstr/>
      </vt:variant>
      <vt:variant>
        <vt:lpwstr>_Toc195689089</vt:lpwstr>
      </vt:variant>
      <vt:variant>
        <vt:i4>1638460</vt:i4>
      </vt:variant>
      <vt:variant>
        <vt:i4>119</vt:i4>
      </vt:variant>
      <vt:variant>
        <vt:i4>0</vt:i4>
      </vt:variant>
      <vt:variant>
        <vt:i4>5</vt:i4>
      </vt:variant>
      <vt:variant>
        <vt:lpwstr/>
      </vt:variant>
      <vt:variant>
        <vt:lpwstr>_Toc195689088</vt:lpwstr>
      </vt:variant>
      <vt:variant>
        <vt:i4>1638460</vt:i4>
      </vt:variant>
      <vt:variant>
        <vt:i4>113</vt:i4>
      </vt:variant>
      <vt:variant>
        <vt:i4>0</vt:i4>
      </vt:variant>
      <vt:variant>
        <vt:i4>5</vt:i4>
      </vt:variant>
      <vt:variant>
        <vt:lpwstr/>
      </vt:variant>
      <vt:variant>
        <vt:lpwstr>_Toc195689087</vt:lpwstr>
      </vt:variant>
      <vt:variant>
        <vt:i4>1638460</vt:i4>
      </vt:variant>
      <vt:variant>
        <vt:i4>107</vt:i4>
      </vt:variant>
      <vt:variant>
        <vt:i4>0</vt:i4>
      </vt:variant>
      <vt:variant>
        <vt:i4>5</vt:i4>
      </vt:variant>
      <vt:variant>
        <vt:lpwstr/>
      </vt:variant>
      <vt:variant>
        <vt:lpwstr>_Toc195689086</vt:lpwstr>
      </vt:variant>
      <vt:variant>
        <vt:i4>1638460</vt:i4>
      </vt:variant>
      <vt:variant>
        <vt:i4>101</vt:i4>
      </vt:variant>
      <vt:variant>
        <vt:i4>0</vt:i4>
      </vt:variant>
      <vt:variant>
        <vt:i4>5</vt:i4>
      </vt:variant>
      <vt:variant>
        <vt:lpwstr/>
      </vt:variant>
      <vt:variant>
        <vt:lpwstr>_Toc195689085</vt:lpwstr>
      </vt:variant>
      <vt:variant>
        <vt:i4>1638460</vt:i4>
      </vt:variant>
      <vt:variant>
        <vt:i4>95</vt:i4>
      </vt:variant>
      <vt:variant>
        <vt:i4>0</vt:i4>
      </vt:variant>
      <vt:variant>
        <vt:i4>5</vt:i4>
      </vt:variant>
      <vt:variant>
        <vt:lpwstr/>
      </vt:variant>
      <vt:variant>
        <vt:lpwstr>_Toc195689084</vt:lpwstr>
      </vt:variant>
      <vt:variant>
        <vt:i4>1638460</vt:i4>
      </vt:variant>
      <vt:variant>
        <vt:i4>89</vt:i4>
      </vt:variant>
      <vt:variant>
        <vt:i4>0</vt:i4>
      </vt:variant>
      <vt:variant>
        <vt:i4>5</vt:i4>
      </vt:variant>
      <vt:variant>
        <vt:lpwstr/>
      </vt:variant>
      <vt:variant>
        <vt:lpwstr>_Toc195689083</vt:lpwstr>
      </vt:variant>
      <vt:variant>
        <vt:i4>1638460</vt:i4>
      </vt:variant>
      <vt:variant>
        <vt:i4>83</vt:i4>
      </vt:variant>
      <vt:variant>
        <vt:i4>0</vt:i4>
      </vt:variant>
      <vt:variant>
        <vt:i4>5</vt:i4>
      </vt:variant>
      <vt:variant>
        <vt:lpwstr/>
      </vt:variant>
      <vt:variant>
        <vt:lpwstr>_Toc195689082</vt:lpwstr>
      </vt:variant>
      <vt:variant>
        <vt:i4>1638460</vt:i4>
      </vt:variant>
      <vt:variant>
        <vt:i4>77</vt:i4>
      </vt:variant>
      <vt:variant>
        <vt:i4>0</vt:i4>
      </vt:variant>
      <vt:variant>
        <vt:i4>5</vt:i4>
      </vt:variant>
      <vt:variant>
        <vt:lpwstr/>
      </vt:variant>
      <vt:variant>
        <vt:lpwstr>_Toc195689081</vt:lpwstr>
      </vt:variant>
      <vt:variant>
        <vt:i4>1638460</vt:i4>
      </vt:variant>
      <vt:variant>
        <vt:i4>71</vt:i4>
      </vt:variant>
      <vt:variant>
        <vt:i4>0</vt:i4>
      </vt:variant>
      <vt:variant>
        <vt:i4>5</vt:i4>
      </vt:variant>
      <vt:variant>
        <vt:lpwstr/>
      </vt:variant>
      <vt:variant>
        <vt:lpwstr>_Toc195689080</vt:lpwstr>
      </vt:variant>
      <vt:variant>
        <vt:i4>1441852</vt:i4>
      </vt:variant>
      <vt:variant>
        <vt:i4>65</vt:i4>
      </vt:variant>
      <vt:variant>
        <vt:i4>0</vt:i4>
      </vt:variant>
      <vt:variant>
        <vt:i4>5</vt:i4>
      </vt:variant>
      <vt:variant>
        <vt:lpwstr/>
      </vt:variant>
      <vt:variant>
        <vt:lpwstr>_Toc195689079</vt:lpwstr>
      </vt:variant>
      <vt:variant>
        <vt:i4>1441852</vt:i4>
      </vt:variant>
      <vt:variant>
        <vt:i4>59</vt:i4>
      </vt:variant>
      <vt:variant>
        <vt:i4>0</vt:i4>
      </vt:variant>
      <vt:variant>
        <vt:i4>5</vt:i4>
      </vt:variant>
      <vt:variant>
        <vt:lpwstr/>
      </vt:variant>
      <vt:variant>
        <vt:lpwstr>_Toc195689078</vt:lpwstr>
      </vt:variant>
      <vt:variant>
        <vt:i4>1441852</vt:i4>
      </vt:variant>
      <vt:variant>
        <vt:i4>53</vt:i4>
      </vt:variant>
      <vt:variant>
        <vt:i4>0</vt:i4>
      </vt:variant>
      <vt:variant>
        <vt:i4>5</vt:i4>
      </vt:variant>
      <vt:variant>
        <vt:lpwstr/>
      </vt:variant>
      <vt:variant>
        <vt:lpwstr>_Toc195689077</vt:lpwstr>
      </vt:variant>
      <vt:variant>
        <vt:i4>1441852</vt:i4>
      </vt:variant>
      <vt:variant>
        <vt:i4>47</vt:i4>
      </vt:variant>
      <vt:variant>
        <vt:i4>0</vt:i4>
      </vt:variant>
      <vt:variant>
        <vt:i4>5</vt:i4>
      </vt:variant>
      <vt:variant>
        <vt:lpwstr/>
      </vt:variant>
      <vt:variant>
        <vt:lpwstr>_Toc195689076</vt:lpwstr>
      </vt:variant>
      <vt:variant>
        <vt:i4>1441852</vt:i4>
      </vt:variant>
      <vt:variant>
        <vt:i4>41</vt:i4>
      </vt:variant>
      <vt:variant>
        <vt:i4>0</vt:i4>
      </vt:variant>
      <vt:variant>
        <vt:i4>5</vt:i4>
      </vt:variant>
      <vt:variant>
        <vt:lpwstr/>
      </vt:variant>
      <vt:variant>
        <vt:lpwstr>_Toc195689075</vt:lpwstr>
      </vt:variant>
      <vt:variant>
        <vt:i4>1441852</vt:i4>
      </vt:variant>
      <vt:variant>
        <vt:i4>35</vt:i4>
      </vt:variant>
      <vt:variant>
        <vt:i4>0</vt:i4>
      </vt:variant>
      <vt:variant>
        <vt:i4>5</vt:i4>
      </vt:variant>
      <vt:variant>
        <vt:lpwstr/>
      </vt:variant>
      <vt:variant>
        <vt:lpwstr>_Toc195689074</vt:lpwstr>
      </vt:variant>
      <vt:variant>
        <vt:i4>1441852</vt:i4>
      </vt:variant>
      <vt:variant>
        <vt:i4>29</vt:i4>
      </vt:variant>
      <vt:variant>
        <vt:i4>0</vt:i4>
      </vt:variant>
      <vt:variant>
        <vt:i4>5</vt:i4>
      </vt:variant>
      <vt:variant>
        <vt:lpwstr/>
      </vt:variant>
      <vt:variant>
        <vt:lpwstr>_Toc195689073</vt:lpwstr>
      </vt:variant>
      <vt:variant>
        <vt:i4>1441852</vt:i4>
      </vt:variant>
      <vt:variant>
        <vt:i4>23</vt:i4>
      </vt:variant>
      <vt:variant>
        <vt:i4>0</vt:i4>
      </vt:variant>
      <vt:variant>
        <vt:i4>5</vt:i4>
      </vt:variant>
      <vt:variant>
        <vt:lpwstr/>
      </vt:variant>
      <vt:variant>
        <vt:lpwstr>_Toc195689072</vt:lpwstr>
      </vt:variant>
      <vt:variant>
        <vt:i4>1441852</vt:i4>
      </vt:variant>
      <vt:variant>
        <vt:i4>17</vt:i4>
      </vt:variant>
      <vt:variant>
        <vt:i4>0</vt:i4>
      </vt:variant>
      <vt:variant>
        <vt:i4>5</vt:i4>
      </vt:variant>
      <vt:variant>
        <vt:lpwstr/>
      </vt:variant>
      <vt:variant>
        <vt:lpwstr>_Toc195689071</vt:lpwstr>
      </vt:variant>
      <vt:variant>
        <vt:i4>1441852</vt:i4>
      </vt:variant>
      <vt:variant>
        <vt:i4>11</vt:i4>
      </vt:variant>
      <vt:variant>
        <vt:i4>0</vt:i4>
      </vt:variant>
      <vt:variant>
        <vt:i4>5</vt:i4>
      </vt:variant>
      <vt:variant>
        <vt:lpwstr/>
      </vt:variant>
      <vt:variant>
        <vt:lpwstr>_Toc195689070</vt:lpwstr>
      </vt:variant>
      <vt:variant>
        <vt:i4>1507388</vt:i4>
      </vt:variant>
      <vt:variant>
        <vt:i4>5</vt:i4>
      </vt:variant>
      <vt:variant>
        <vt:i4>0</vt:i4>
      </vt:variant>
      <vt:variant>
        <vt:i4>5</vt:i4>
      </vt:variant>
      <vt:variant>
        <vt:lpwstr/>
      </vt:variant>
      <vt:variant>
        <vt:lpwstr>_Toc195689069</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Vergoossen, Martijn</cp:lastModifiedBy>
  <cp:revision>399</cp:revision>
  <cp:lastPrinted>2025-04-10T17:47:00Z</cp:lastPrinted>
  <dcterms:created xsi:type="dcterms:W3CDTF">2025-02-19T17:41:00Z</dcterms:created>
  <dcterms:modified xsi:type="dcterms:W3CDTF">2025-04-16T07:44:00Z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