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306905" w:rsidRDefault="00F34783" w:rsidP="00764A84">
      <w:pPr>
        <w:spacing w:before="120" w:after="0"/>
        <w:rPr>
          <w:rFonts w:ascii="Arial" w:hAnsi="Arial" w:cs="Arial"/>
          <w:i/>
          <w:iCs/>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w:t>
      </w:r>
      <w:r w:rsidR="00CE2884" w:rsidRPr="00306905">
        <w:rPr>
          <w:rFonts w:ascii="Arial" w:hAnsi="Arial" w:cs="Arial"/>
          <w:i/>
          <w:iCs/>
          <w:sz w:val="18"/>
          <w:szCs w:val="18"/>
        </w:rPr>
        <w:t>erkingsverbanden - deelneemt aan deze aanbestedingsprocedure</w:t>
      </w:r>
      <w:r w:rsidR="0099250E" w:rsidRPr="00306905">
        <w:rPr>
          <w:rFonts w:ascii="Arial" w:hAnsi="Arial" w:cs="Arial"/>
          <w:i/>
          <w:iCs/>
          <w:sz w:val="18"/>
          <w:szCs w:val="18"/>
        </w:rPr>
        <w:t xml:space="preserve"> (</w:t>
      </w:r>
      <w:r w:rsidR="001F12F9" w:rsidRPr="00306905">
        <w:rPr>
          <w:rFonts w:ascii="Arial" w:hAnsi="Arial" w:cs="Arial"/>
          <w:i/>
          <w:iCs/>
          <w:sz w:val="18"/>
          <w:szCs w:val="18"/>
        </w:rPr>
        <w:t xml:space="preserve">zie </w:t>
      </w:r>
      <w:r w:rsidR="00E222F2" w:rsidRPr="00306905">
        <w:rPr>
          <w:rFonts w:ascii="Arial" w:hAnsi="Arial" w:cs="Arial"/>
          <w:i/>
          <w:iCs/>
          <w:sz w:val="18"/>
          <w:szCs w:val="18"/>
        </w:rPr>
        <w:t>artikel 10 ARN2016).</w:t>
      </w:r>
    </w:p>
    <w:p w14:paraId="2BBEB0D1" w14:textId="36EFAB23" w:rsidR="00F34783" w:rsidRPr="00306905" w:rsidRDefault="00F34783" w:rsidP="00E95F37">
      <w:pPr>
        <w:autoSpaceDE w:val="0"/>
        <w:autoSpaceDN w:val="0"/>
        <w:adjustRightInd w:val="0"/>
        <w:spacing w:before="120" w:after="0"/>
        <w:rPr>
          <w:rFonts w:ascii="Arial" w:hAnsi="Arial" w:cs="Arial"/>
          <w:sz w:val="20"/>
          <w:szCs w:val="20"/>
        </w:rPr>
      </w:pPr>
      <w:r w:rsidRPr="00306905">
        <w:rPr>
          <w:rFonts w:ascii="Arial" w:hAnsi="Arial" w:cs="Arial"/>
          <w:sz w:val="20"/>
          <w:szCs w:val="20"/>
        </w:rPr>
        <w:t>Naam aanbesteding:</w:t>
      </w:r>
      <w:r w:rsidR="00127C52" w:rsidRPr="00306905">
        <w:rPr>
          <w:rFonts w:ascii="Arial" w:hAnsi="Arial" w:cs="Arial"/>
          <w:sz w:val="20"/>
          <w:szCs w:val="20"/>
        </w:rPr>
        <w:t xml:space="preserve"> </w:t>
      </w:r>
      <w:r w:rsidR="00051A96" w:rsidRPr="00306905">
        <w:rPr>
          <w:rFonts w:ascii="Arial" w:hAnsi="Arial" w:cs="Arial"/>
          <w:sz w:val="20"/>
          <w:szCs w:val="20"/>
        </w:rPr>
        <w:tab/>
      </w:r>
      <w:r w:rsidR="00807A62" w:rsidRPr="00306905">
        <w:rPr>
          <w:rFonts w:ascii="Arial" w:hAnsi="Arial" w:cs="Arial"/>
          <w:sz w:val="20"/>
          <w:szCs w:val="20"/>
        </w:rPr>
        <w:t xml:space="preserve">LANDELIJK - </w:t>
      </w:r>
      <w:r w:rsidR="0023034C" w:rsidRPr="00623550">
        <w:rPr>
          <w:rFonts w:ascii="Arial" w:eastAsiaTheme="majorEastAsia" w:hAnsi="Arial" w:cstheme="majorBidi"/>
          <w:b/>
          <w:bCs/>
          <w:color w:val="000000"/>
          <w:sz w:val="20"/>
          <w:szCs w:val="20"/>
        </w:rPr>
        <w:t>End-user Hardware (</w:t>
      </w:r>
      <w:proofErr w:type="spellStart"/>
      <w:r w:rsidR="0023034C" w:rsidRPr="00623550">
        <w:rPr>
          <w:rFonts w:ascii="Arial" w:eastAsiaTheme="majorEastAsia" w:hAnsi="Arial" w:cstheme="majorBidi"/>
          <w:b/>
          <w:bCs/>
          <w:color w:val="000000"/>
          <w:sz w:val="20"/>
          <w:szCs w:val="20"/>
        </w:rPr>
        <w:t>werkplekhardware</w:t>
      </w:r>
      <w:proofErr w:type="spellEnd"/>
      <w:r w:rsidR="0023034C" w:rsidRPr="00623550">
        <w:rPr>
          <w:rFonts w:ascii="Arial" w:eastAsiaTheme="majorEastAsia" w:hAnsi="Arial" w:cstheme="majorBidi"/>
          <w:b/>
          <w:bCs/>
          <w:color w:val="000000"/>
          <w:sz w:val="20"/>
          <w:szCs w:val="20"/>
        </w:rPr>
        <w:t>, smartphones en AV-middelen)</w:t>
      </w:r>
    </w:p>
    <w:p w14:paraId="1DB4A263" w14:textId="50369A25" w:rsidR="00F07030" w:rsidRPr="00306905" w:rsidRDefault="00051A96" w:rsidP="00E95F37">
      <w:pPr>
        <w:spacing w:before="120" w:after="0"/>
        <w:rPr>
          <w:rFonts w:ascii="Arial" w:hAnsi="Arial" w:cs="Arial"/>
          <w:sz w:val="20"/>
          <w:szCs w:val="20"/>
        </w:rPr>
      </w:pPr>
      <w:r w:rsidRPr="00306905">
        <w:rPr>
          <w:rFonts w:ascii="Arial" w:hAnsi="Arial" w:cs="Arial"/>
          <w:sz w:val="20"/>
          <w:szCs w:val="20"/>
        </w:rPr>
        <w:t>TenderNed numme</w:t>
      </w:r>
      <w:r w:rsidRPr="00306905">
        <w:rPr>
          <w:rFonts w:ascii="Arial" w:hAnsi="Arial" w:cs="Arial"/>
          <w:sz w:val="20"/>
          <w:szCs w:val="20"/>
        </w:rPr>
        <w:t>r:</w:t>
      </w:r>
      <w:r w:rsidRPr="00306905">
        <w:rPr>
          <w:rFonts w:ascii="Arial" w:hAnsi="Arial" w:cs="Arial"/>
          <w:sz w:val="20"/>
          <w:szCs w:val="20"/>
        </w:rPr>
        <w:tab/>
      </w:r>
      <w:r w:rsidR="00B52C60" w:rsidRPr="00B52C60">
        <w:rPr>
          <w:rFonts w:ascii="Arial" w:hAnsi="Arial" w:cs="Arial"/>
          <w:b/>
          <w:bCs/>
          <w:sz w:val="20"/>
          <w:szCs w:val="20"/>
        </w:rPr>
        <w:t>TN 496858 / TN 522063</w:t>
      </w:r>
    </w:p>
    <w:p w14:paraId="340C6BF3" w14:textId="77777777" w:rsidR="006A56DF" w:rsidRDefault="00376F1E" w:rsidP="00E95F37">
      <w:pPr>
        <w:spacing w:before="120" w:after="0"/>
        <w:rPr>
          <w:rFonts w:ascii="Arial" w:hAnsi="Arial" w:cs="Arial"/>
          <w:b/>
          <w:color w:val="4F81BD" w:themeColor="accent1"/>
          <w:sz w:val="20"/>
          <w:szCs w:val="20"/>
        </w:rPr>
      </w:pPr>
      <w:r w:rsidRPr="00306905">
        <w:rPr>
          <w:rFonts w:ascii="Arial" w:hAnsi="Arial" w:cs="Arial"/>
          <w:b/>
          <w:sz w:val="20"/>
          <w:szCs w:val="20"/>
        </w:rPr>
        <w:t xml:space="preserve">Betreffende Perceel </w:t>
      </w:r>
      <w:r w:rsidRPr="009473B1">
        <w:rPr>
          <w:rFonts w:ascii="Arial" w:hAnsi="Arial" w:cs="Arial"/>
          <w:b/>
          <w:color w:val="4F81BD" w:themeColor="accent1"/>
          <w:sz w:val="20"/>
          <w:szCs w:val="20"/>
          <w:highlight w:val="yellow"/>
        </w:rPr>
        <w:t>1,2,3</w:t>
      </w:r>
    </w:p>
    <w:p w14:paraId="3BAF1541" w14:textId="6F0BD58D"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23034C">
      <w:footerReference w:type="default" r:id="rId12"/>
      <w:pgSz w:w="11907" w:h="16840" w:code="9"/>
      <w:pgMar w:top="1170"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E20C3" w14:textId="77777777" w:rsidR="00D532B9" w:rsidRDefault="00D532B9" w:rsidP="00F34783">
      <w:pPr>
        <w:spacing w:after="0" w:line="240" w:lineRule="auto"/>
      </w:pPr>
      <w:r>
        <w:separator/>
      </w:r>
    </w:p>
  </w:endnote>
  <w:endnote w:type="continuationSeparator" w:id="0">
    <w:p w14:paraId="4129B348" w14:textId="77777777" w:rsidR="00D532B9" w:rsidRDefault="00D532B9" w:rsidP="00F34783">
      <w:pPr>
        <w:spacing w:after="0" w:line="240" w:lineRule="auto"/>
      </w:pPr>
      <w:r>
        <w:continuationSeparator/>
      </w:r>
    </w:p>
  </w:endnote>
  <w:endnote w:type="continuationNotice" w:id="1">
    <w:p w14:paraId="75EB1E47" w14:textId="77777777" w:rsidR="00D532B9" w:rsidRDefault="00D53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9529" w14:textId="77777777" w:rsidR="00D532B9" w:rsidRDefault="00D532B9" w:rsidP="00F34783">
      <w:pPr>
        <w:spacing w:after="0" w:line="240" w:lineRule="auto"/>
      </w:pPr>
      <w:r>
        <w:separator/>
      </w:r>
    </w:p>
  </w:footnote>
  <w:footnote w:type="continuationSeparator" w:id="0">
    <w:p w14:paraId="5BF25AD5" w14:textId="77777777" w:rsidR="00D532B9" w:rsidRDefault="00D532B9" w:rsidP="00F34783">
      <w:pPr>
        <w:spacing w:after="0" w:line="240" w:lineRule="auto"/>
      </w:pPr>
      <w:r>
        <w:continuationSeparator/>
      </w:r>
    </w:p>
  </w:footnote>
  <w:footnote w:type="continuationNotice" w:id="1">
    <w:p w14:paraId="660911B7" w14:textId="77777777" w:rsidR="00D532B9" w:rsidRDefault="00D532B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2628"/>
    <w:rsid w:val="00047A88"/>
    <w:rsid w:val="00047D10"/>
    <w:rsid w:val="00051A96"/>
    <w:rsid w:val="0006347C"/>
    <w:rsid w:val="00066886"/>
    <w:rsid w:val="00066D7A"/>
    <w:rsid w:val="00067F25"/>
    <w:rsid w:val="00095ED6"/>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3034C"/>
    <w:rsid w:val="00241A6E"/>
    <w:rsid w:val="0025490D"/>
    <w:rsid w:val="0025663A"/>
    <w:rsid w:val="002606AA"/>
    <w:rsid w:val="00261C2A"/>
    <w:rsid w:val="00267983"/>
    <w:rsid w:val="0027480C"/>
    <w:rsid w:val="00284307"/>
    <w:rsid w:val="002A0E85"/>
    <w:rsid w:val="002A1044"/>
    <w:rsid w:val="002B1E64"/>
    <w:rsid w:val="002B5A5B"/>
    <w:rsid w:val="002B7F31"/>
    <w:rsid w:val="002C1123"/>
    <w:rsid w:val="002C6D33"/>
    <w:rsid w:val="002C70B0"/>
    <w:rsid w:val="002C76A9"/>
    <w:rsid w:val="002D507E"/>
    <w:rsid w:val="002E510A"/>
    <w:rsid w:val="002F3972"/>
    <w:rsid w:val="003023F9"/>
    <w:rsid w:val="00304B70"/>
    <w:rsid w:val="00306905"/>
    <w:rsid w:val="0031512B"/>
    <w:rsid w:val="003322EA"/>
    <w:rsid w:val="00333C76"/>
    <w:rsid w:val="003415DD"/>
    <w:rsid w:val="00354569"/>
    <w:rsid w:val="00376F1E"/>
    <w:rsid w:val="003824EA"/>
    <w:rsid w:val="00383A1E"/>
    <w:rsid w:val="00393308"/>
    <w:rsid w:val="00397513"/>
    <w:rsid w:val="003A1491"/>
    <w:rsid w:val="003D12F1"/>
    <w:rsid w:val="00400BCE"/>
    <w:rsid w:val="00402B49"/>
    <w:rsid w:val="00405B28"/>
    <w:rsid w:val="00406744"/>
    <w:rsid w:val="00407260"/>
    <w:rsid w:val="00414522"/>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93BD3"/>
    <w:rsid w:val="006A021D"/>
    <w:rsid w:val="006A56DF"/>
    <w:rsid w:val="006A64E2"/>
    <w:rsid w:val="006B4780"/>
    <w:rsid w:val="006B5079"/>
    <w:rsid w:val="006B7F6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A62"/>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0479"/>
    <w:rsid w:val="00956A68"/>
    <w:rsid w:val="00960498"/>
    <w:rsid w:val="00983B7A"/>
    <w:rsid w:val="00987F1B"/>
    <w:rsid w:val="009922B2"/>
    <w:rsid w:val="0099250E"/>
    <w:rsid w:val="009927DF"/>
    <w:rsid w:val="009A2B54"/>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52C60"/>
    <w:rsid w:val="00B611D5"/>
    <w:rsid w:val="00B83512"/>
    <w:rsid w:val="00B848F7"/>
    <w:rsid w:val="00BA67CC"/>
    <w:rsid w:val="00BB57E5"/>
    <w:rsid w:val="00BB5A46"/>
    <w:rsid w:val="00BB757C"/>
    <w:rsid w:val="00BE7BD1"/>
    <w:rsid w:val="00C041D8"/>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32B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807A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DD8BE22D60542985516CF1E6481C0" ma:contentTypeVersion="15" ma:contentTypeDescription="Een nieuw document maken." ma:contentTypeScope="" ma:versionID="fd8bfed257f75e7b55619e27b19df825">
  <xsd:schema xmlns:xsd="http://www.w3.org/2001/XMLSchema" xmlns:xs="http://www.w3.org/2001/XMLSchema" xmlns:p="http://schemas.microsoft.com/office/2006/metadata/properties" xmlns:ns2="fb86068b-6d6b-47fc-8d6a-9b7c2e0e18a1" xmlns:ns3="8e8d85b5-2cf2-456e-a6d2-f91279673fa7" targetNamespace="http://schemas.microsoft.com/office/2006/metadata/properties" ma:root="true" ma:fieldsID="acf5895f82cfa998f0f9cbe3e79e01c7" ns2:_="" ns3:_="">
    <xsd:import namespace="fb86068b-6d6b-47fc-8d6a-9b7c2e0e18a1"/>
    <xsd:import namespace="8e8d85b5-2cf2-456e-a6d2-f91279673fa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6068b-6d6b-47fc-8d6a-9b7c2e0e18a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d845a7b-155d-487f-b374-4730ce75c9fd}" ma:internalName="TaxCatchAll" ma:showField="CatchAllData" ma:web="fb86068b-6d6b-47fc-8d6a-9b7c2e0e18a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8d85b5-2cf2-456e-a6d2-f91279673fa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fb86068b-6d6b-47fc-8d6a-9b7c2e0e18a1">TS01E930630-185393809-38</_dlc_DocId>
    <_dlc_DocIdUrl xmlns="fb86068b-6d6b-47fc-8d6a-9b7c2e0e18a1">
      <Url>https://prorailbv.sharepoint.com/teams/AanbestedingWerkplekhardware998/_layouts/15/DocIdRedir.aspx?ID=TS01E930630-185393809-38</Url>
      <Description>TS01E930630-185393809-38</Description>
    </_dlc_DocIdUrl>
    <TaxCatchAll xmlns="fb86068b-6d6b-47fc-8d6a-9b7c2e0e18a1" xsi:nil="true"/>
    <lcf76f155ced4ddcb4097134ff3c332f xmlns="8e8d85b5-2cf2-456e-a6d2-f91279673f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668916-90EE-4382-A355-8DB76C35E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6068b-6d6b-47fc-8d6a-9b7c2e0e18a1"/>
    <ds:schemaRef ds:uri="8e8d85b5-2cf2-456e-a6d2-f91279673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5.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fb86068b-6d6b-47fc-8d6a-9b7c2e0e18a1"/>
    <ds:schemaRef ds:uri="8e8d85b5-2cf2-456e-a6d2-f91279673fa7"/>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254</Words>
  <Characters>1401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Pfundt, A.H.W. (Arjen)</cp:lastModifiedBy>
  <cp:revision>190</cp:revision>
  <dcterms:created xsi:type="dcterms:W3CDTF">2022-07-11T22:19:00Z</dcterms:created>
  <dcterms:modified xsi:type="dcterms:W3CDTF">2025-04-16T06:23:00Z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0x010100DF4DD8BE22D60542985516CF1E6481C0</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7eb24173-856e-434b-a050-65f17137b785</vt:lpwstr>
  </property>
  <property fmtid="{D5CDD505-2E9C-101B-9397-08002B2CF9AE}" pid="12" name="MediaServiceImageTags">
    <vt:lpwstr/>
  </property>
</Properties>
</file>