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44D1" w14:textId="6F2C10AB" w:rsidR="007D2BDF" w:rsidRDefault="000B47F1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 xml:space="preserve">Bijlage </w:t>
      </w:r>
      <w:r w:rsidR="003671BC">
        <w:rPr>
          <w:rFonts w:ascii="Arial" w:hAnsi="Arial" w:cs="Arial"/>
          <w:i/>
          <w:sz w:val="24"/>
          <w:szCs w:val="24"/>
        </w:rPr>
        <w:t>X</w:t>
      </w:r>
      <w:r w:rsidR="007D78EC">
        <w:rPr>
          <w:rFonts w:ascii="Arial" w:hAnsi="Arial" w:cs="Arial"/>
          <w:i/>
          <w:sz w:val="24"/>
          <w:szCs w:val="24"/>
        </w:rPr>
        <w:t>.</w:t>
      </w:r>
      <w:r w:rsidRPr="00415837">
        <w:rPr>
          <w:rFonts w:ascii="Arial" w:hAnsi="Arial" w:cs="Arial"/>
          <w:i/>
          <w:sz w:val="24"/>
          <w:szCs w:val="24"/>
        </w:rPr>
        <w:t xml:space="preserve">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proofErr w:type="spellStart"/>
      <w:r w:rsidR="003114C9">
        <w:rPr>
          <w:rFonts w:ascii="Arial" w:hAnsi="Arial" w:cs="Arial"/>
          <w:i/>
          <w:sz w:val="24"/>
          <w:szCs w:val="24"/>
        </w:rPr>
        <w:t>Governance</w:t>
      </w:r>
      <w:proofErr w:type="spellEnd"/>
      <w:r w:rsidR="003114C9">
        <w:rPr>
          <w:rFonts w:ascii="Arial" w:hAnsi="Arial" w:cs="Arial"/>
          <w:i/>
          <w:sz w:val="24"/>
          <w:szCs w:val="24"/>
        </w:rPr>
        <w:t>, Risk &amp; Compliance (GRC)</w:t>
      </w:r>
      <w:r w:rsidR="007D2BDF">
        <w:rPr>
          <w:rFonts w:ascii="Arial" w:hAnsi="Arial" w:cs="Arial"/>
          <w:i/>
          <w:sz w:val="24"/>
          <w:szCs w:val="24"/>
        </w:rPr>
        <w:t xml:space="preserve">, </w:t>
      </w:r>
    </w:p>
    <w:p w14:paraId="4926EAAE" w14:textId="3CEB51E6" w:rsidR="000B47F1" w:rsidRPr="00415837" w:rsidRDefault="007D2BDF" w:rsidP="000B47F1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IUC2</w:t>
      </w:r>
      <w:r w:rsidR="003114C9">
        <w:rPr>
          <w:rFonts w:ascii="Arial" w:hAnsi="Arial" w:cs="Arial"/>
          <w:i/>
          <w:sz w:val="24"/>
          <w:szCs w:val="24"/>
        </w:rPr>
        <w:t>4</w:t>
      </w:r>
      <w:r>
        <w:rPr>
          <w:rFonts w:ascii="Arial" w:hAnsi="Arial" w:cs="Arial"/>
          <w:i/>
          <w:sz w:val="24"/>
          <w:szCs w:val="24"/>
        </w:rPr>
        <w:t>-0</w:t>
      </w:r>
      <w:r w:rsidR="003114C9">
        <w:rPr>
          <w:rFonts w:ascii="Arial" w:hAnsi="Arial" w:cs="Arial"/>
          <w:i/>
          <w:sz w:val="24"/>
          <w:szCs w:val="24"/>
        </w:rPr>
        <w:t>02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902082">
    <w:abstractNumId w:val="2"/>
  </w:num>
  <w:num w:numId="2" w16cid:durableId="1254053945">
    <w:abstractNumId w:val="1"/>
  </w:num>
  <w:num w:numId="3" w16cid:durableId="2047900912">
    <w:abstractNumId w:val="0"/>
  </w:num>
  <w:num w:numId="4" w16cid:durableId="1115908427">
    <w:abstractNumId w:val="1"/>
  </w:num>
  <w:num w:numId="5" w16cid:durableId="1629971074">
    <w:abstractNumId w:val="3"/>
  </w:num>
  <w:num w:numId="6" w16cid:durableId="1387222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14C9"/>
    <w:rsid w:val="00312616"/>
    <w:rsid w:val="00325CED"/>
    <w:rsid w:val="003671BC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7D2BDF"/>
    <w:rsid w:val="007D78EC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Maurice M.R. Duijm</cp:lastModifiedBy>
  <cp:revision>6</cp:revision>
  <cp:lastPrinted>2022-08-08T14:44:00Z</cp:lastPrinted>
  <dcterms:created xsi:type="dcterms:W3CDTF">2022-08-08T14:48:00Z</dcterms:created>
  <dcterms:modified xsi:type="dcterms:W3CDTF">2024-09-13T08:43:00Z</dcterms:modified>
</cp:coreProperties>
</file>