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43458D3" w:rsidR="00B1049B" w:rsidRPr="002C36A6" w:rsidRDefault="00B1049B" w:rsidP="006B6D67">
      <w:pPr>
        <w:pStyle w:val="Kop1"/>
        <w:pageBreakBefore/>
        <w:tabs>
          <w:tab w:val="left" w:pos="2268"/>
        </w:tabs>
        <w:spacing w:before="480" w:line="360" w:lineRule="auto"/>
        <w:rPr>
          <w:rFonts w:ascii="RijksoverheidSansText" w:hAnsi="RijksoverheidSansText"/>
          <w:b/>
          <w:bCs/>
          <w:color w:val="01689B"/>
          <w:sz w:val="28"/>
          <w:szCs w:val="28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I</w:t>
      </w:r>
      <w:r w:rsidR="00922B21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 V</w:t>
      </w:r>
      <w:r w:rsidR="002C5DC6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1982038F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>d</w:t>
      </w:r>
      <w:r w:rsidR="004307E1">
        <w:rPr>
          <w:rFonts w:ascii="RijksoverheidSansText" w:hAnsi="RijksoverheidSansText"/>
          <w:lang w:eastAsia="nl-NL"/>
        </w:rPr>
        <w:t>e digitale I</w:t>
      </w:r>
      <w:r w:rsidRPr="00595E95">
        <w:rPr>
          <w:rFonts w:ascii="RijksoverheidSansText" w:hAnsi="RijksoverheidSansText"/>
          <w:lang w:eastAsia="nl-NL"/>
        </w:rPr>
        <w:t xml:space="preserve">nschrijving die </w:t>
      </w:r>
      <w:r w:rsidR="004307E1">
        <w:rPr>
          <w:rFonts w:ascii="RijksoverheidSansText" w:hAnsi="RijksoverheidSansText"/>
          <w:highlight w:val="lightGray"/>
          <w:lang w:eastAsia="nl-NL"/>
        </w:rPr>
        <w:t>&lt;&lt;statutaire naam I</w:t>
      </w:r>
      <w:r w:rsidRPr="00595E95">
        <w:rPr>
          <w:rFonts w:ascii="RijksoverheidSansText" w:hAnsi="RijksoverheidSansText"/>
          <w:highlight w:val="lightGray"/>
          <w:lang w:eastAsia="nl-NL"/>
        </w:rPr>
        <w:t>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2C36A6">
        <w:rPr>
          <w:rFonts w:ascii="RijksoverheidSansText" w:hAnsi="RijksoverheidSansText"/>
          <w:lang w:eastAsia="nl-NL"/>
        </w:rPr>
        <w:t>2</w:t>
      </w:r>
      <w:r w:rsidR="00AA4977">
        <w:rPr>
          <w:rFonts w:ascii="RijksoverheidSansText" w:hAnsi="RijksoverheidSansText"/>
          <w:lang w:eastAsia="nl-NL"/>
        </w:rPr>
        <w:t>4</w:t>
      </w:r>
      <w:r w:rsidR="00307B12">
        <w:rPr>
          <w:rFonts w:ascii="RijksoverheidSansText" w:hAnsi="RijksoverheidSansText"/>
          <w:lang w:eastAsia="nl-NL"/>
        </w:rPr>
        <w:t>-</w:t>
      </w:r>
      <w:r w:rsidR="006A0E3E">
        <w:rPr>
          <w:rFonts w:ascii="RijksoverheidSansText" w:hAnsi="RijksoverheidSansText"/>
          <w:lang w:eastAsia="nl-NL"/>
        </w:rPr>
        <w:t>0</w:t>
      </w:r>
      <w:r w:rsidR="00AA4977">
        <w:rPr>
          <w:rFonts w:ascii="RijksoverheidSansText" w:hAnsi="RijksoverheidSansText"/>
          <w:lang w:eastAsia="nl-NL"/>
        </w:rPr>
        <w:t>02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proofErr w:type="spellStart"/>
      <w:r w:rsidR="00AA4977">
        <w:rPr>
          <w:rFonts w:ascii="RijksoverheidSansText" w:hAnsi="RijksoverheidSansText"/>
          <w:lang w:eastAsia="nl-NL"/>
        </w:rPr>
        <w:t>Governace</w:t>
      </w:r>
      <w:proofErr w:type="spellEnd"/>
      <w:r w:rsidR="00AA4977">
        <w:rPr>
          <w:rFonts w:ascii="RijksoverheidSansText" w:hAnsi="RijksoverheidSansText"/>
          <w:lang w:eastAsia="nl-NL"/>
        </w:rPr>
        <w:t>, Risk &amp; Compliance (GRC)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2D0EE710" w14:textId="2FC31047" w:rsidR="00953A82" w:rsidRDefault="00953A82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Stijl2"/>
        <w:tblW w:w="0" w:type="auto"/>
        <w:tblLook w:val="01E0" w:firstRow="1" w:lastRow="1" w:firstColumn="1" w:lastColumn="1" w:noHBand="0" w:noVBand="0"/>
      </w:tblPr>
      <w:tblGrid>
        <w:gridCol w:w="4248"/>
        <w:gridCol w:w="1911"/>
      </w:tblGrid>
      <w:tr w:rsidR="00953A82" w:rsidRPr="00F66150" w14:paraId="580B3026" w14:textId="77777777" w:rsidTr="008C5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155BB7B" w14:textId="77777777" w:rsidR="00953A82" w:rsidRPr="00F66150" w:rsidRDefault="00953A82" w:rsidP="008C5B25">
            <w:pPr>
              <w:pStyle w:val="Tabelkop"/>
              <w:spacing w:before="120" w:after="120"/>
            </w:pPr>
            <w:proofErr w:type="spellStart"/>
            <w:r w:rsidRPr="00F66150">
              <w:t>Onderwerpen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3106417D" w14:textId="77777777" w:rsidR="00953A82" w:rsidRPr="00F66150" w:rsidRDefault="00953A82" w:rsidP="008C5B25">
            <w:pPr>
              <w:pStyle w:val="Tabelkop"/>
              <w:spacing w:before="120" w:after="120"/>
            </w:pPr>
            <w:proofErr w:type="spellStart"/>
            <w:r w:rsidRPr="00F66150">
              <w:t>Bijlagenummer</w:t>
            </w:r>
            <w:proofErr w:type="spellEnd"/>
          </w:p>
        </w:tc>
      </w:tr>
      <w:tr w:rsidR="00953A82" w:rsidRPr="00D13303" w14:paraId="5C0E712C" w14:textId="77777777" w:rsidTr="008C5B25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043168B" w14:textId="77777777" w:rsidR="00953A82" w:rsidRPr="00440A8B" w:rsidRDefault="00953A82" w:rsidP="008C5B25">
            <w:pPr>
              <w:pStyle w:val="Tabel"/>
            </w:pPr>
            <w:proofErr w:type="spellStart"/>
            <w:r w:rsidRPr="00962EAA">
              <w:t>Verklaring</w:t>
            </w:r>
            <w:proofErr w:type="spellEnd"/>
            <w:r w:rsidRPr="00962EAA">
              <w:t xml:space="preserve"> </w:t>
            </w:r>
            <w:proofErr w:type="spellStart"/>
            <w:r w:rsidRPr="00962EAA">
              <w:t>rechtsgeldige</w:t>
            </w:r>
            <w:proofErr w:type="spellEnd"/>
            <w:r w:rsidRPr="00962EAA">
              <w:t xml:space="preserve"> </w:t>
            </w:r>
            <w:proofErr w:type="spellStart"/>
            <w:r w:rsidRPr="00962EAA">
              <w:t>ondertekening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68C4AC2F" w14:textId="77777777" w:rsidR="00953A82" w:rsidRPr="00D13303" w:rsidRDefault="00953A82" w:rsidP="008C5B25">
            <w:pPr>
              <w:pStyle w:val="Tabel"/>
            </w:pPr>
            <w:proofErr w:type="spellStart"/>
            <w:r w:rsidRPr="00962EAA">
              <w:t>Bijlage</w:t>
            </w:r>
            <w:proofErr w:type="spellEnd"/>
            <w:r w:rsidRPr="00962EAA">
              <w:t xml:space="preserve"> I</w:t>
            </w:r>
            <w:r>
              <w:t>.</w:t>
            </w:r>
          </w:p>
        </w:tc>
      </w:tr>
      <w:tr w:rsidR="00953A82" w:rsidRPr="00962EAA" w14:paraId="02B9EC2D" w14:textId="77777777" w:rsidTr="008C5B25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118869E" w14:textId="77777777" w:rsidR="00953A82" w:rsidRPr="00962EAA" w:rsidRDefault="00953A82" w:rsidP="008C5B25">
            <w:pPr>
              <w:pStyle w:val="Tabel"/>
            </w:pPr>
            <w:r w:rsidRPr="006705D3">
              <w:t xml:space="preserve">Uniform </w:t>
            </w:r>
            <w:proofErr w:type="spellStart"/>
            <w:r w:rsidRPr="006705D3">
              <w:t>Europees</w:t>
            </w:r>
            <w:proofErr w:type="spellEnd"/>
            <w:r w:rsidRPr="006705D3">
              <w:t xml:space="preserve"> </w:t>
            </w:r>
            <w:proofErr w:type="spellStart"/>
            <w:r w:rsidRPr="006705D3">
              <w:t>Aanbestedingsdocument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14F128E1" w14:textId="2C18FA66" w:rsidR="00953A82" w:rsidRPr="00962EAA" w:rsidRDefault="00953A82" w:rsidP="008C5B25">
            <w:pPr>
              <w:pStyle w:val="Tabel"/>
            </w:pPr>
            <w:proofErr w:type="spellStart"/>
            <w:r w:rsidRPr="006705D3">
              <w:t>Bijlage</w:t>
            </w:r>
            <w:proofErr w:type="spellEnd"/>
            <w:r w:rsidRPr="006705D3">
              <w:t xml:space="preserve"> </w:t>
            </w:r>
            <w:r>
              <w:t>II</w:t>
            </w:r>
          </w:p>
        </w:tc>
      </w:tr>
      <w:tr w:rsidR="00953A82" w:rsidRPr="006705D3" w14:paraId="761FF921" w14:textId="77777777" w:rsidTr="008C5B25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2DFE16D" w14:textId="77777777" w:rsidR="00953A82" w:rsidRPr="006705D3" w:rsidRDefault="00953A82" w:rsidP="008C5B25">
            <w:pPr>
              <w:pStyle w:val="Tabel"/>
            </w:pPr>
            <w:proofErr w:type="spellStart"/>
            <w:r>
              <w:t>R</w:t>
            </w:r>
            <w:r w:rsidRPr="006705D3">
              <w:t>eferenties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21D7FD5F" w14:textId="0F94A171" w:rsidR="00953A82" w:rsidRPr="006705D3" w:rsidRDefault="00953A82" w:rsidP="008C5B25">
            <w:pPr>
              <w:pStyle w:val="Tabel"/>
            </w:pPr>
            <w:proofErr w:type="spellStart"/>
            <w:r w:rsidRPr="006705D3">
              <w:t>Bijlage</w:t>
            </w:r>
            <w:proofErr w:type="spellEnd"/>
            <w:r w:rsidRPr="006705D3">
              <w:t xml:space="preserve"> </w:t>
            </w:r>
            <w:r w:rsidR="008C57DD">
              <w:t>V</w:t>
            </w:r>
          </w:p>
        </w:tc>
      </w:tr>
      <w:tr w:rsidR="00953A82" w:rsidRPr="00D13303" w14:paraId="41BE6766" w14:textId="77777777" w:rsidTr="008C5B25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3A55C1A" w14:textId="77777777" w:rsidR="00953A82" w:rsidRPr="006705D3" w:rsidRDefault="00953A82" w:rsidP="008C5B25">
            <w:pPr>
              <w:pStyle w:val="Tabel"/>
            </w:pPr>
            <w:proofErr w:type="spellStart"/>
            <w:r w:rsidRPr="006705D3">
              <w:t>Financieel</w:t>
            </w:r>
            <w:proofErr w:type="spellEnd"/>
            <w:r w:rsidRPr="006705D3">
              <w:t xml:space="preserve"> </w:t>
            </w:r>
            <w:proofErr w:type="spellStart"/>
            <w:r w:rsidRPr="006705D3">
              <w:t>economische</w:t>
            </w:r>
            <w:proofErr w:type="spellEnd"/>
            <w:r w:rsidRPr="006705D3">
              <w:t xml:space="preserve"> </w:t>
            </w:r>
            <w:proofErr w:type="spellStart"/>
            <w:r w:rsidRPr="006705D3">
              <w:t>draagkracht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39CB27B0" w14:textId="6E2FD3AC" w:rsidR="00953A82" w:rsidRPr="00D13303" w:rsidRDefault="00AA4977" w:rsidP="008C5B25">
            <w:pPr>
              <w:pStyle w:val="Tabel"/>
            </w:pPr>
            <w:proofErr w:type="spellStart"/>
            <w:r w:rsidRPr="006705D3">
              <w:t>Bijlage</w:t>
            </w:r>
            <w:proofErr w:type="spellEnd"/>
            <w:r w:rsidRPr="006705D3">
              <w:t xml:space="preserve"> </w:t>
            </w:r>
            <w:r w:rsidR="008C57DD">
              <w:t>VI</w:t>
            </w:r>
          </w:p>
        </w:tc>
      </w:tr>
      <w:tr w:rsidR="008C57DD" w:rsidRPr="00D13303" w14:paraId="0DFE5D32" w14:textId="77777777" w:rsidTr="008C5B25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6A34C59" w14:textId="2BC5B0B7" w:rsidR="008C57DD" w:rsidRPr="006705D3" w:rsidRDefault="008C57DD" w:rsidP="008C57DD">
            <w:pPr>
              <w:pStyle w:val="Tabel"/>
            </w:pPr>
            <w:proofErr w:type="spellStart"/>
            <w:r>
              <w:t>P</w:t>
            </w:r>
            <w:r>
              <w:t>rijzenformulier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01B4BE8A" w14:textId="03D02793" w:rsidR="008C57DD" w:rsidRPr="006705D3" w:rsidRDefault="008C57DD" w:rsidP="008C57DD">
            <w:pPr>
              <w:pStyle w:val="Tabel"/>
            </w:pPr>
            <w:proofErr w:type="spellStart"/>
            <w:r>
              <w:t>Bijlage</w:t>
            </w:r>
            <w:proofErr w:type="spellEnd"/>
            <w:r>
              <w:t xml:space="preserve"> VIII</w:t>
            </w:r>
          </w:p>
        </w:tc>
      </w:tr>
      <w:tr w:rsidR="008C57DD" w:rsidRPr="006705D3" w14:paraId="56779FD4" w14:textId="77777777" w:rsidTr="008C5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C38A00F" w14:textId="77777777" w:rsidR="008C57DD" w:rsidRPr="00953A82" w:rsidRDefault="008C57DD" w:rsidP="008C57DD">
            <w:pPr>
              <w:pStyle w:val="Tabel"/>
              <w:rPr>
                <w:lang w:val="nl-NL"/>
              </w:rPr>
            </w:pPr>
            <w:r w:rsidRPr="00953A82">
              <w:rPr>
                <w:lang w:val="nl-NL"/>
              </w:rPr>
              <w:t xml:space="preserve">Verklaring </w:t>
            </w:r>
            <w:proofErr w:type="spellStart"/>
            <w:r w:rsidRPr="00953A82">
              <w:rPr>
                <w:lang w:val="nl-NL"/>
              </w:rPr>
              <w:t>ivm</w:t>
            </w:r>
            <w:proofErr w:type="spellEnd"/>
            <w:r w:rsidRPr="00953A82">
              <w:rPr>
                <w:lang w:val="nl-NL"/>
              </w:rPr>
              <w:t xml:space="preserve"> sancties tegen Rusland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3614A99" w14:textId="79118963" w:rsidR="008C57DD" w:rsidRPr="006705D3" w:rsidRDefault="008C57DD" w:rsidP="008C57DD">
            <w:pPr>
              <w:pStyle w:val="Tabel"/>
            </w:pPr>
            <w:proofErr w:type="spellStart"/>
            <w:r w:rsidRPr="00D13303">
              <w:t>Bijlage</w:t>
            </w:r>
            <w:proofErr w:type="spellEnd"/>
            <w:r w:rsidRPr="00D13303">
              <w:t xml:space="preserve"> </w:t>
            </w:r>
            <w:r>
              <w:t>X</w:t>
            </w:r>
          </w:p>
        </w:tc>
      </w:tr>
    </w:tbl>
    <w:p w14:paraId="695447DC" w14:textId="607C938C" w:rsidR="00953A82" w:rsidRDefault="00953A82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5B2F8AFF" w14:textId="38600112" w:rsidR="007376B1" w:rsidRPr="00595E95" w:rsidRDefault="00953A82" w:rsidP="00EC21D4">
      <w:pPr>
        <w:pStyle w:val="INKStandaard"/>
        <w:rPr>
          <w:rFonts w:ascii="RijksoverheidSansText" w:hAnsi="RijksoverheidSansText"/>
          <w:highlight w:val="yellow"/>
        </w:rPr>
      </w:pPr>
      <w:r>
        <w:rPr>
          <w:rFonts w:ascii="RijksoverheidSansText" w:hAnsi="RijksoverheidSansText"/>
        </w:rPr>
        <w:t xml:space="preserve">En </w:t>
      </w:r>
      <w:r w:rsidRPr="00953A82">
        <w:rPr>
          <w:rFonts w:ascii="RijksoverheidSansText" w:hAnsi="RijksoverheidSansText"/>
        </w:rPr>
        <w:t>i</w:t>
      </w:r>
      <w:r w:rsidR="007376B1" w:rsidRPr="00953A82">
        <w:rPr>
          <w:rFonts w:ascii="RijksoverheidSansText" w:hAnsi="RijksoverheidSansText"/>
        </w:rPr>
        <w:t>ndien van toepassing</w:t>
      </w:r>
      <w:r w:rsidRPr="00953A82">
        <w:rPr>
          <w:rFonts w:ascii="RijksoverheidSansText" w:hAnsi="RijksoverheidSansText"/>
        </w:rPr>
        <w:t>:</w:t>
      </w:r>
    </w:p>
    <w:p w14:paraId="1C332B6E" w14:textId="171F6733" w:rsidR="00107A4F" w:rsidRDefault="00107A4F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tbl>
      <w:tblPr>
        <w:tblStyle w:val="Stijl2"/>
        <w:tblW w:w="0" w:type="auto"/>
        <w:tblLook w:val="01E0" w:firstRow="1" w:lastRow="1" w:firstColumn="1" w:lastColumn="1" w:noHBand="0" w:noVBand="0"/>
      </w:tblPr>
      <w:tblGrid>
        <w:gridCol w:w="4248"/>
        <w:gridCol w:w="1911"/>
      </w:tblGrid>
      <w:tr w:rsidR="00953A82" w:rsidRPr="00F66150" w14:paraId="376D1E70" w14:textId="77777777" w:rsidTr="008C5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9076D5D" w14:textId="77777777" w:rsidR="00953A82" w:rsidRPr="00F66150" w:rsidRDefault="00953A82" w:rsidP="008C5B25">
            <w:pPr>
              <w:pStyle w:val="Tabelkop"/>
              <w:spacing w:before="120" w:after="120"/>
            </w:pPr>
            <w:proofErr w:type="spellStart"/>
            <w:r w:rsidRPr="00F66150">
              <w:t>Onderwerpen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CFB8012" w14:textId="77777777" w:rsidR="00953A82" w:rsidRPr="00F66150" w:rsidRDefault="00953A82" w:rsidP="008C5B25">
            <w:pPr>
              <w:pStyle w:val="Tabelkop"/>
              <w:spacing w:before="120" w:after="120"/>
            </w:pPr>
            <w:proofErr w:type="spellStart"/>
            <w:r w:rsidRPr="00F66150">
              <w:t>Bijlagenummer</w:t>
            </w:r>
            <w:proofErr w:type="spellEnd"/>
          </w:p>
        </w:tc>
      </w:tr>
      <w:tr w:rsidR="00953A82" w:rsidRPr="006705D3" w14:paraId="2CF8A5A9" w14:textId="77777777" w:rsidTr="008C5B25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9C46D59" w14:textId="46C21336" w:rsidR="00953A82" w:rsidRPr="006705D3" w:rsidRDefault="008C57DD" w:rsidP="008C5B25">
            <w:pPr>
              <w:pStyle w:val="Tabel"/>
            </w:pPr>
            <w:proofErr w:type="spellStart"/>
            <w:r>
              <w:t>Verklaring</w:t>
            </w:r>
            <w:proofErr w:type="spellEnd"/>
            <w:r>
              <w:t xml:space="preserve"> </w:t>
            </w:r>
            <w:proofErr w:type="spellStart"/>
            <w:r>
              <w:t>g</w:t>
            </w:r>
            <w:r w:rsidR="00953A82" w:rsidRPr="006705D3">
              <w:t>elieerde</w:t>
            </w:r>
            <w:proofErr w:type="spellEnd"/>
            <w:r w:rsidR="00953A82" w:rsidRPr="006705D3">
              <w:t xml:space="preserve"> </w:t>
            </w:r>
            <w:proofErr w:type="spellStart"/>
            <w:r w:rsidR="00953A82" w:rsidRPr="006705D3">
              <w:t>rechtspersonen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FA3E0EC" w14:textId="77777777" w:rsidR="00953A82" w:rsidRPr="006705D3" w:rsidRDefault="00953A82" w:rsidP="008C5B25">
            <w:pPr>
              <w:pStyle w:val="Tabel"/>
            </w:pPr>
            <w:proofErr w:type="spellStart"/>
            <w:r w:rsidRPr="006705D3">
              <w:t>Bijlage</w:t>
            </w:r>
            <w:proofErr w:type="spellEnd"/>
            <w:r w:rsidRPr="006705D3">
              <w:t xml:space="preserve"> </w:t>
            </w:r>
            <w:r>
              <w:t>III.</w:t>
            </w:r>
          </w:p>
        </w:tc>
      </w:tr>
      <w:tr w:rsidR="00953A82" w:rsidRPr="006705D3" w14:paraId="2BA6EF98" w14:textId="77777777" w:rsidTr="008C5B25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9F81BC2" w14:textId="621C8A2C" w:rsidR="00953A82" w:rsidRPr="006705D3" w:rsidRDefault="008C57DD" w:rsidP="008C5B25">
            <w:pPr>
              <w:pStyle w:val="Tabel"/>
            </w:pPr>
            <w:proofErr w:type="spellStart"/>
            <w:r>
              <w:t>Verklaring</w:t>
            </w:r>
            <w:proofErr w:type="spellEnd"/>
            <w:r>
              <w:t xml:space="preserve"> </w:t>
            </w:r>
            <w:proofErr w:type="spellStart"/>
            <w:r>
              <w:t>ho</w:t>
            </w:r>
            <w:r w:rsidR="00953A82" w:rsidRPr="006705D3">
              <w:t>ofdelijke</w:t>
            </w:r>
            <w:proofErr w:type="spellEnd"/>
            <w:r w:rsidR="00953A82" w:rsidRPr="006705D3">
              <w:t xml:space="preserve"> </w:t>
            </w:r>
            <w:proofErr w:type="spellStart"/>
            <w:r w:rsidR="00953A82" w:rsidRPr="006705D3">
              <w:t>aansprakelijkheid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1E4DD9BD" w14:textId="77777777" w:rsidR="00953A82" w:rsidRPr="006705D3" w:rsidRDefault="00953A82" w:rsidP="008C5B25">
            <w:pPr>
              <w:pStyle w:val="Tabel"/>
            </w:pPr>
            <w:proofErr w:type="spellStart"/>
            <w:r w:rsidRPr="006705D3">
              <w:t>Bijlage</w:t>
            </w:r>
            <w:proofErr w:type="spellEnd"/>
            <w:r w:rsidRPr="006705D3">
              <w:t xml:space="preserve"> </w:t>
            </w:r>
            <w:r>
              <w:t>IV.</w:t>
            </w:r>
          </w:p>
        </w:tc>
      </w:tr>
    </w:tbl>
    <w:p w14:paraId="2AC6C6FA" w14:textId="26CC282F" w:rsidR="00953A82" w:rsidRDefault="00953A82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012E51DE" w14:textId="77777777" w:rsidR="00953A82" w:rsidRDefault="00953A82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D5F21" w14:textId="77777777" w:rsidR="00340CF5" w:rsidRDefault="00340CF5" w:rsidP="000A683C">
      <w:pPr>
        <w:spacing w:line="240" w:lineRule="auto"/>
      </w:pPr>
      <w:r>
        <w:separator/>
      </w:r>
    </w:p>
  </w:endnote>
  <w:endnote w:type="continuationSeparator" w:id="0">
    <w:p w14:paraId="07ED8B53" w14:textId="77777777" w:rsidR="00340CF5" w:rsidRDefault="00340CF5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06502EA0" w:rsidR="00595E95" w:rsidRPr="00960CDE" w:rsidRDefault="00AA4977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08</w:t>
    </w:r>
    <w:r w:rsidR="00734BF9">
      <w:rPr>
        <w:rFonts w:ascii="RijksoverheidSansText" w:hAnsi="RijksoverheidSansText" w:cs="Arial"/>
        <w:sz w:val="16"/>
        <w:szCs w:val="16"/>
      </w:rPr>
      <w:t>-</w:t>
    </w:r>
    <w:r w:rsidR="0082604B">
      <w:rPr>
        <w:rFonts w:ascii="RijksoverheidSansText" w:hAnsi="RijksoverheidSansText" w:cs="Arial"/>
        <w:sz w:val="16"/>
        <w:szCs w:val="16"/>
      </w:rPr>
      <w:t>0</w:t>
    </w:r>
    <w:r>
      <w:rPr>
        <w:rFonts w:ascii="RijksoverheidSansText" w:hAnsi="RijksoverheidSansText" w:cs="Arial"/>
        <w:sz w:val="16"/>
        <w:szCs w:val="16"/>
      </w:rPr>
      <w:t>4</w:t>
    </w:r>
    <w:r w:rsidR="00307B12">
      <w:rPr>
        <w:rFonts w:ascii="RijksoverheidSansText" w:hAnsi="RijksoverheidSansText" w:cs="Arial"/>
        <w:sz w:val="16"/>
        <w:szCs w:val="16"/>
      </w:rPr>
      <w:t>-</w:t>
    </w:r>
    <w:r w:rsidR="00F112F2">
      <w:rPr>
        <w:rFonts w:ascii="RijksoverheidSansText" w:hAnsi="RijksoverheidSansText" w:cs="Arial"/>
        <w:sz w:val="16"/>
        <w:szCs w:val="16"/>
      </w:rPr>
      <w:t>202</w:t>
    </w:r>
    <w:r>
      <w:rPr>
        <w:rFonts w:ascii="RijksoverheidSansText" w:hAnsi="RijksoverheidSansText" w:cs="Arial"/>
        <w:sz w:val="16"/>
        <w:szCs w:val="16"/>
      </w:rPr>
      <w:t>4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734BF9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734BF9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CF8C4" w14:textId="77777777" w:rsidR="00340CF5" w:rsidRDefault="00340CF5" w:rsidP="000A683C">
      <w:pPr>
        <w:spacing w:line="240" w:lineRule="auto"/>
      </w:pPr>
      <w:r>
        <w:separator/>
      </w:r>
    </w:p>
  </w:footnote>
  <w:footnote w:type="continuationSeparator" w:id="0">
    <w:p w14:paraId="64848478" w14:textId="77777777" w:rsidR="00340CF5" w:rsidRDefault="00340CF5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6840" w14:textId="66AA2A74" w:rsidR="002C36A6" w:rsidRPr="00274CAD" w:rsidRDefault="002C36A6" w:rsidP="002C36A6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>
      <w:rPr>
        <w:rFonts w:ascii="RijksoverheidSansText" w:hAnsi="RijksoverheidSansText" w:cs="Arial"/>
        <w:sz w:val="16"/>
        <w:szCs w:val="16"/>
      </w:rPr>
      <w:t>Verklaring rechtsgeldige ondertekening</w:t>
    </w:r>
    <w:r w:rsidRPr="00274CAD">
      <w:rPr>
        <w:rFonts w:ascii="RijksoverheidSansText" w:hAnsi="RijksoverheidSansText" w:cs="Arial"/>
        <w:sz w:val="16"/>
        <w:szCs w:val="16"/>
      </w:rPr>
      <w:t xml:space="preserve"> </w:t>
    </w:r>
    <w:r w:rsidR="0082604B">
      <w:rPr>
        <w:rFonts w:ascii="RijksoverheidSansText" w:hAnsi="RijksoverheidSansText" w:cs="Arial"/>
        <w:sz w:val="16"/>
        <w:szCs w:val="16"/>
      </w:rPr>
      <w:t xml:space="preserve">– </w:t>
    </w:r>
    <w:proofErr w:type="spellStart"/>
    <w:r w:rsidR="00AA4977">
      <w:rPr>
        <w:rFonts w:ascii="RijksoverheidSansText" w:hAnsi="RijksoverheidSansText" w:cs="Arial"/>
        <w:sz w:val="16"/>
        <w:szCs w:val="16"/>
      </w:rPr>
      <w:t>Governance</w:t>
    </w:r>
    <w:proofErr w:type="spellEnd"/>
    <w:r w:rsidR="00AA4977">
      <w:rPr>
        <w:rFonts w:ascii="RijksoverheidSansText" w:hAnsi="RijksoverheidSansText" w:cs="Arial"/>
        <w:sz w:val="16"/>
        <w:szCs w:val="16"/>
      </w:rPr>
      <w:t>, Risk &amp; Compliance (GRC)</w:t>
    </w:r>
    <w:r w:rsidR="0082604B">
      <w:rPr>
        <w:rFonts w:ascii="RijksoverheidSansText" w:hAnsi="RijksoverheidSansText" w:cs="Arial"/>
        <w:sz w:val="16"/>
        <w:szCs w:val="16"/>
      </w:rPr>
      <w:t xml:space="preserve"> </w:t>
    </w:r>
    <w:r w:rsidR="006A0E3E">
      <w:rPr>
        <w:rFonts w:ascii="RijksoverheidSansText" w:hAnsi="RijksoverheidSansText" w:cs="Arial"/>
        <w:sz w:val="16"/>
        <w:szCs w:val="16"/>
      </w:rPr>
      <w:t>– IUC2</w:t>
    </w:r>
    <w:r w:rsidR="00AA4977">
      <w:rPr>
        <w:rFonts w:ascii="RijksoverheidSansText" w:hAnsi="RijksoverheidSansText" w:cs="Arial"/>
        <w:sz w:val="16"/>
        <w:szCs w:val="16"/>
      </w:rPr>
      <w:t>4</w:t>
    </w:r>
    <w:r w:rsidR="006A0E3E">
      <w:rPr>
        <w:rFonts w:ascii="RijksoverheidSansText" w:hAnsi="RijksoverheidSansText" w:cs="Arial"/>
        <w:sz w:val="16"/>
        <w:szCs w:val="16"/>
      </w:rPr>
      <w:t>-0</w:t>
    </w:r>
    <w:r w:rsidR="00AA4977">
      <w:rPr>
        <w:rFonts w:ascii="RijksoverheidSansText" w:hAnsi="RijksoverheidSansText" w:cs="Arial"/>
        <w:sz w:val="16"/>
        <w:szCs w:val="16"/>
      </w:rPr>
      <w:t>02</w:t>
    </w:r>
  </w:p>
  <w:bookmarkEnd w:id="9"/>
  <w:p w14:paraId="31762182" w14:textId="77777777" w:rsidR="00595E95" w:rsidRPr="006A0E3E" w:rsidRDefault="00595E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28115">
    <w:abstractNumId w:val="5"/>
  </w:num>
  <w:num w:numId="2" w16cid:durableId="861939625">
    <w:abstractNumId w:val="4"/>
  </w:num>
  <w:num w:numId="3" w16cid:durableId="2134640236">
    <w:abstractNumId w:val="3"/>
  </w:num>
  <w:num w:numId="4" w16cid:durableId="586378902">
    <w:abstractNumId w:val="0"/>
  </w:num>
  <w:num w:numId="5" w16cid:durableId="1316376883">
    <w:abstractNumId w:val="2"/>
  </w:num>
  <w:num w:numId="6" w16cid:durableId="139277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107A4F"/>
    <w:rsid w:val="001A2C4C"/>
    <w:rsid w:val="002C36A6"/>
    <w:rsid w:val="002C5DC6"/>
    <w:rsid w:val="002D1D16"/>
    <w:rsid w:val="002F6AA5"/>
    <w:rsid w:val="00307B12"/>
    <w:rsid w:val="00340CF5"/>
    <w:rsid w:val="003740E0"/>
    <w:rsid w:val="0039614C"/>
    <w:rsid w:val="004307E1"/>
    <w:rsid w:val="00436A2E"/>
    <w:rsid w:val="00595E95"/>
    <w:rsid w:val="006A0E3E"/>
    <w:rsid w:val="006A6CDC"/>
    <w:rsid w:val="006B1C72"/>
    <w:rsid w:val="006B6D67"/>
    <w:rsid w:val="006C6C91"/>
    <w:rsid w:val="007211E1"/>
    <w:rsid w:val="00734BF9"/>
    <w:rsid w:val="007376B1"/>
    <w:rsid w:val="00825374"/>
    <w:rsid w:val="0082604B"/>
    <w:rsid w:val="008757C5"/>
    <w:rsid w:val="008929C1"/>
    <w:rsid w:val="008C57DD"/>
    <w:rsid w:val="008D2E74"/>
    <w:rsid w:val="00922B21"/>
    <w:rsid w:val="00953A82"/>
    <w:rsid w:val="0095586E"/>
    <w:rsid w:val="009B4074"/>
    <w:rsid w:val="009C2E57"/>
    <w:rsid w:val="00A51944"/>
    <w:rsid w:val="00A53BD2"/>
    <w:rsid w:val="00AA4977"/>
    <w:rsid w:val="00B1049B"/>
    <w:rsid w:val="00B20ACD"/>
    <w:rsid w:val="00B54782"/>
    <w:rsid w:val="00C31A60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5678EE4C-DA62-4C0A-9928-2B08E1DA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aliases w:val="Section Heading,Hoofdstuk,h1,hoofdstuk,sectionHeading,Hoofdstuk-kop,BP Heading 1,Heading 1 Char Char,Tempo Heading 1,1,Hoofstuk,Level Heading 1,Überschrift 1a,Überschrift 1 ohne,a,margin,Head1,Heading apps,Heading 10,H1,H11,H12,H111,H13,H112,H,H14"/>
    <w:basedOn w:val="Standaard"/>
    <w:next w:val="Standaard"/>
    <w:link w:val="Kop1Char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aliases w:val="Section Heading Char,Hoofdstuk Char,h1 Char,hoofdstuk Char,sectionHeading Char,Hoofdstuk-kop Char,BP Heading 1 Char,Heading 1 Char Char Char,Tempo Heading 1 Char,1 Char,Hoofstuk Char,Level Heading 1 Char,Überschrift 1a Char,a Char,margin Char"/>
    <w:basedOn w:val="Standaardalinea-lettertype"/>
    <w:link w:val="Kop1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paragraph" w:customStyle="1" w:styleId="Tabel">
    <w:name w:val="Tabel"/>
    <w:basedOn w:val="Standaard"/>
    <w:link w:val="TabelChar"/>
    <w:qFormat/>
    <w:rsid w:val="00953A82"/>
    <w:pPr>
      <w:autoSpaceDE w:val="0"/>
      <w:autoSpaceDN w:val="0"/>
      <w:adjustRightInd w:val="0"/>
      <w:spacing w:before="60" w:after="60"/>
      <w:contextualSpacing/>
    </w:pPr>
    <w:rPr>
      <w:rFonts w:ascii="RijksoverheidSansText" w:hAnsi="RijksoverheidSansText" w:cs="Arial"/>
      <w:bCs/>
      <w:spacing w:val="5"/>
      <w:sz w:val="18"/>
      <w:szCs w:val="18"/>
    </w:rPr>
  </w:style>
  <w:style w:type="paragraph" w:customStyle="1" w:styleId="Tabelkop">
    <w:name w:val="Tabel kop"/>
    <w:basedOn w:val="Tabel"/>
    <w:link w:val="TabelkopChar"/>
    <w:qFormat/>
    <w:rsid w:val="00953A82"/>
    <w:rPr>
      <w:color w:val="FFFFFF" w:themeColor="background1"/>
    </w:rPr>
  </w:style>
  <w:style w:type="character" w:customStyle="1" w:styleId="TabelChar">
    <w:name w:val="Tabel Char"/>
    <w:basedOn w:val="Standaardalinea-lettertype"/>
    <w:link w:val="Tabel"/>
    <w:rsid w:val="00953A82"/>
    <w:rPr>
      <w:rFonts w:ascii="RijksoverheidSansText" w:eastAsia="Calibri" w:hAnsi="RijksoverheidSansText" w:cs="Arial"/>
      <w:bCs/>
      <w:spacing w:val="5"/>
      <w:sz w:val="18"/>
      <w:szCs w:val="18"/>
    </w:rPr>
  </w:style>
  <w:style w:type="table" w:customStyle="1" w:styleId="Stijl2">
    <w:name w:val="Stijl2"/>
    <w:basedOn w:val="Standaardtabel"/>
    <w:uiPriority w:val="99"/>
    <w:rsid w:val="00953A82"/>
    <w:pPr>
      <w:spacing w:after="0" w:line="240" w:lineRule="auto"/>
    </w:pPr>
    <w:rPr>
      <w:rFonts w:ascii="Arial" w:hAnsi="Arial"/>
      <w:sz w:val="18"/>
      <w:lang w:val="en-GB" w:eastAsia="en-GB" w:bidi="en-GB"/>
    </w:rPr>
    <w:tblPr>
      <w:tblBorders>
        <w:top w:val="single" w:sz="4" w:space="0" w:color="01689B"/>
        <w:left w:val="single" w:sz="4" w:space="0" w:color="01689B"/>
        <w:bottom w:val="single" w:sz="4" w:space="0" w:color="01689B"/>
        <w:right w:val="single" w:sz="4" w:space="0" w:color="01689B"/>
        <w:insideH w:val="single" w:sz="4" w:space="0" w:color="01689B"/>
        <w:insideV w:val="single" w:sz="4" w:space="0" w:color="01689B"/>
      </w:tblBorders>
    </w:tblPr>
    <w:tblStylePr w:type="firstRow">
      <w:pPr>
        <w:wordWrap/>
        <w:spacing w:beforeLines="0" w:before="60" w:beforeAutospacing="0" w:afterLines="0" w:after="60" w:afterAutospacing="0" w:line="276" w:lineRule="auto"/>
        <w:jc w:val="left"/>
      </w:pPr>
      <w:rPr>
        <w:color w:val="FFFFFF" w:themeColor="background1"/>
      </w:rPr>
      <w:tblPr/>
      <w:tcPr>
        <w:shd w:val="clear" w:color="auto" w:fill="01689B"/>
        <w:vAlign w:val="center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pPr>
        <w:wordWrap/>
        <w:spacing w:beforeLines="0" w:before="60" w:beforeAutospacing="0" w:afterLines="0" w:after="60" w:afterAutospacing="0" w:line="276" w:lineRule="auto"/>
      </w:pPr>
    </w:tblStylePr>
  </w:style>
  <w:style w:type="character" w:customStyle="1" w:styleId="TabelkopChar">
    <w:name w:val="Tabel kop Char"/>
    <w:basedOn w:val="TabelChar"/>
    <w:link w:val="Tabelkop"/>
    <w:rsid w:val="00953A82"/>
    <w:rPr>
      <w:rFonts w:ascii="RijksoverheidSansText" w:eastAsia="Calibri" w:hAnsi="RijksoverheidSansText" w:cs="Arial"/>
      <w:bCs/>
      <w:color w:val="FFFFFF" w:themeColor="background1"/>
      <w:spacing w:val="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Maurice M.R. Duijm</cp:lastModifiedBy>
  <cp:revision>10</cp:revision>
  <dcterms:created xsi:type="dcterms:W3CDTF">2022-11-16T10:15:00Z</dcterms:created>
  <dcterms:modified xsi:type="dcterms:W3CDTF">2024-09-27T09:57:00Z</dcterms:modified>
  <cp:version>1.0</cp:version>
</cp:coreProperties>
</file>