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CC005" w14:textId="77777777" w:rsidR="008F124A" w:rsidRPr="00084027" w:rsidRDefault="008F124A" w:rsidP="008F124A">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305F5C34" w14:textId="77777777" w:rsidR="008F124A" w:rsidRPr="00084027" w:rsidRDefault="008F124A" w:rsidP="008F124A">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06D19DDD" wp14:editId="32A1CD93">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55610F4E" w14:textId="77777777" w:rsidR="008F124A" w:rsidRPr="00084027" w:rsidRDefault="008F124A" w:rsidP="008F124A">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7950A11" w14:textId="77777777" w:rsidR="008F124A" w:rsidRPr="00084027" w:rsidRDefault="008F124A" w:rsidP="008F124A">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BAFE2C6" w14:textId="430FD2B2" w:rsidR="008F124A" w:rsidRPr="00721601" w:rsidRDefault="008F124A" w:rsidP="008F124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B</w:t>
      </w:r>
      <w:r>
        <w:rPr>
          <w:b/>
          <w:sz w:val="28"/>
          <w:szCs w:val="28"/>
        </w:rPr>
        <w:tab/>
        <w:t>Concept Overeenkomst</w:t>
      </w:r>
      <w:r w:rsidR="00394B3B">
        <w:rPr>
          <w:b/>
          <w:sz w:val="28"/>
          <w:szCs w:val="28"/>
        </w:rPr>
        <w:t xml:space="preserve"> v1.1</w:t>
      </w:r>
    </w:p>
    <w:p w14:paraId="259BB367" w14:textId="77777777" w:rsidR="008F124A" w:rsidRDefault="008F124A" w:rsidP="008F124A">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13E386E" w14:textId="77777777" w:rsidR="008F124A" w:rsidRPr="00084027" w:rsidRDefault="008F124A" w:rsidP="008F124A">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B07AEC7" w14:textId="77777777" w:rsidR="008F124A" w:rsidRPr="001E63BC" w:rsidRDefault="008F124A" w:rsidP="008F124A">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Pr>
          <w:sz w:val="21"/>
          <w:szCs w:val="21"/>
        </w:rPr>
        <w:t>Team</w:t>
      </w:r>
      <w:r w:rsidRPr="001E63BC">
        <w:rPr>
          <w:sz w:val="21"/>
          <w:szCs w:val="21"/>
        </w:rPr>
        <w:t xml:space="preserve"> Inkoop gemeente Hilversum</w:t>
      </w:r>
    </w:p>
    <w:p w14:paraId="60C8C176" w14:textId="73B71D02" w:rsidR="008F124A" w:rsidRPr="001E63BC" w:rsidRDefault="008F124A" w:rsidP="008F124A">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394B3B">
        <w:rPr>
          <w:sz w:val="21"/>
          <w:szCs w:val="21"/>
        </w:rPr>
        <w:t>26</w:t>
      </w:r>
      <w:r>
        <w:rPr>
          <w:sz w:val="21"/>
          <w:szCs w:val="21"/>
        </w:rPr>
        <w:t xml:space="preserve"> januari 2024</w:t>
      </w:r>
    </w:p>
    <w:p w14:paraId="10B2BC6A" w14:textId="507E471D" w:rsidR="008F124A" w:rsidRPr="001E63BC" w:rsidRDefault="008F124A" w:rsidP="008F124A">
      <w:pPr>
        <w:pBdr>
          <w:top w:val="single" w:sz="4" w:space="1" w:color="auto"/>
          <w:left w:val="single" w:sz="4" w:space="4" w:color="auto"/>
          <w:bottom w:val="single" w:sz="4" w:space="1" w:color="auto"/>
          <w:right w:val="single" w:sz="4" w:space="4" w:color="auto"/>
        </w:pBdr>
        <w:spacing w:line="360" w:lineRule="auto"/>
        <w:rPr>
          <w:sz w:val="21"/>
          <w:szCs w:val="21"/>
        </w:rPr>
      </w:pPr>
      <w:r>
        <w:rPr>
          <w:sz w:val="21"/>
          <w:szCs w:val="21"/>
        </w:rPr>
        <w:t xml:space="preserve">Naam aanbesteding: </w:t>
      </w:r>
      <w:r>
        <w:rPr>
          <w:sz w:val="21"/>
          <w:szCs w:val="21"/>
        </w:rPr>
        <w:tab/>
      </w:r>
      <w:r w:rsidRPr="001764C2">
        <w:rPr>
          <w:sz w:val="21"/>
          <w:szCs w:val="21"/>
        </w:rPr>
        <w:t>Levering servers en storage, en aanverwante dienstverlening</w:t>
      </w:r>
    </w:p>
    <w:p w14:paraId="33F2DB3E" w14:textId="1310E4FF" w:rsidR="008F124A" w:rsidRPr="000F025F" w:rsidRDefault="008F124A" w:rsidP="008F124A">
      <w:pPr>
        <w:pBdr>
          <w:top w:val="single" w:sz="4" w:space="1" w:color="auto"/>
          <w:left w:val="single" w:sz="4" w:space="4" w:color="auto"/>
          <w:bottom w:val="single" w:sz="4" w:space="1" w:color="auto"/>
          <w:right w:val="single" w:sz="4" w:space="4" w:color="auto"/>
        </w:pBdr>
        <w:spacing w:line="360" w:lineRule="auto"/>
        <w:rPr>
          <w:sz w:val="21"/>
          <w:szCs w:val="21"/>
        </w:rPr>
      </w:pPr>
      <w:r>
        <w:rPr>
          <w:sz w:val="21"/>
          <w:szCs w:val="21"/>
        </w:rPr>
        <w:t>Kenmerk</w:t>
      </w:r>
      <w:r w:rsidRPr="001E63BC">
        <w:rPr>
          <w:sz w:val="21"/>
          <w:szCs w:val="21"/>
        </w:rPr>
        <w:t xml:space="preserve">: </w:t>
      </w:r>
      <w:r w:rsidRPr="001E63BC">
        <w:rPr>
          <w:sz w:val="21"/>
          <w:szCs w:val="21"/>
        </w:rPr>
        <w:tab/>
      </w:r>
      <w:r w:rsidRPr="001E63BC">
        <w:rPr>
          <w:sz w:val="21"/>
          <w:szCs w:val="21"/>
        </w:rPr>
        <w:tab/>
      </w:r>
      <w:r w:rsidRPr="001764C2">
        <w:rPr>
          <w:sz w:val="21"/>
          <w:szCs w:val="21"/>
        </w:rPr>
        <w:t>1385032</w:t>
      </w:r>
    </w:p>
    <w:p w14:paraId="3F14CC4B" w14:textId="1D3E4529" w:rsidR="008F124A" w:rsidRDefault="008F124A">
      <w:pPr>
        <w:rPr>
          <w:rFonts w:cs="Times New Roman"/>
          <w:b/>
        </w:rPr>
      </w:pPr>
      <w:r>
        <w:rPr>
          <w:rFonts w:cs="Times New Roman"/>
          <w:b/>
        </w:rPr>
        <w:br w:type="page"/>
      </w:r>
    </w:p>
    <w:p w14:paraId="78EFEE3D" w14:textId="77777777" w:rsidR="00A90991" w:rsidRDefault="00A90991" w:rsidP="00960602">
      <w:pPr>
        <w:spacing w:after="0" w:line="240" w:lineRule="auto"/>
        <w:jc w:val="center"/>
        <w:rPr>
          <w:rFonts w:cs="Times New Roman"/>
          <w:b/>
        </w:rPr>
      </w:pPr>
    </w:p>
    <w:p w14:paraId="1BEE370F" w14:textId="77777777" w:rsidR="00960602" w:rsidRPr="00960602" w:rsidRDefault="00960602" w:rsidP="00960602">
      <w:pPr>
        <w:spacing w:after="0" w:line="240" w:lineRule="auto"/>
        <w:jc w:val="center"/>
        <w:rPr>
          <w:rFonts w:cs="Times New Roman"/>
          <w:b/>
        </w:rPr>
      </w:pPr>
      <w:r w:rsidRPr="00960602">
        <w:rPr>
          <w:rFonts w:cs="Times New Roman"/>
          <w:b/>
        </w:rPr>
        <w:t>OVEREENKOMST</w:t>
      </w:r>
    </w:p>
    <w:p w14:paraId="1CC2FDD0" w14:textId="77777777" w:rsidR="00960602" w:rsidRPr="00960602" w:rsidRDefault="00960602" w:rsidP="00960602">
      <w:pPr>
        <w:spacing w:after="0" w:line="240" w:lineRule="auto"/>
        <w:jc w:val="center"/>
        <w:rPr>
          <w:rFonts w:cs="Times New Roman"/>
          <w:b/>
        </w:rPr>
      </w:pPr>
    </w:p>
    <w:p w14:paraId="7F8FD359" w14:textId="77777777" w:rsidR="00960602" w:rsidRPr="00960602" w:rsidRDefault="00960602" w:rsidP="00960602">
      <w:pPr>
        <w:spacing w:after="0" w:line="240" w:lineRule="auto"/>
        <w:jc w:val="center"/>
        <w:rPr>
          <w:rFonts w:cs="Times New Roman"/>
          <w:b/>
        </w:rPr>
      </w:pPr>
      <w:r w:rsidRPr="00960602">
        <w:rPr>
          <w:rFonts w:cs="Times New Roman"/>
          <w:b/>
        </w:rPr>
        <w:t>inzake</w:t>
      </w:r>
    </w:p>
    <w:p w14:paraId="4BAC05C7" w14:textId="77777777" w:rsidR="00960602" w:rsidRPr="00960602" w:rsidRDefault="00960602" w:rsidP="00960602">
      <w:pPr>
        <w:spacing w:after="0" w:line="240" w:lineRule="auto"/>
        <w:jc w:val="center"/>
        <w:rPr>
          <w:rFonts w:cs="Times New Roman"/>
          <w:b/>
        </w:rPr>
      </w:pPr>
    </w:p>
    <w:p w14:paraId="72882248" w14:textId="1CDD0914" w:rsidR="00960602" w:rsidRDefault="00120750" w:rsidP="00960602">
      <w:pPr>
        <w:spacing w:after="0" w:line="240" w:lineRule="auto"/>
        <w:jc w:val="center"/>
        <w:rPr>
          <w:rFonts w:cs="Times New Roman"/>
          <w:b/>
        </w:rPr>
      </w:pPr>
      <w:r w:rsidRPr="00120750">
        <w:rPr>
          <w:rFonts w:cs="Times New Roman"/>
          <w:b/>
        </w:rPr>
        <w:t>Levering servers en storage, en aanverwante dienstverlening</w:t>
      </w:r>
    </w:p>
    <w:p w14:paraId="54D321AF" w14:textId="77777777" w:rsidR="00120750" w:rsidRDefault="00120750" w:rsidP="00960602">
      <w:pPr>
        <w:spacing w:after="0" w:line="240" w:lineRule="auto"/>
        <w:jc w:val="center"/>
        <w:rPr>
          <w:rFonts w:cs="Times New Roman"/>
        </w:rPr>
      </w:pPr>
    </w:p>
    <w:p w14:paraId="6B981778" w14:textId="77777777" w:rsidR="00960602" w:rsidRDefault="00960602" w:rsidP="00960602">
      <w:pPr>
        <w:spacing w:after="0" w:line="240" w:lineRule="auto"/>
        <w:jc w:val="center"/>
        <w:rPr>
          <w:rFonts w:cs="Times New Roman"/>
        </w:rPr>
      </w:pPr>
      <w:r>
        <w:rPr>
          <w:rFonts w:cs="Times New Roman"/>
        </w:rPr>
        <w:t>tussen</w:t>
      </w:r>
    </w:p>
    <w:p w14:paraId="44C9456A" w14:textId="77777777" w:rsidR="00960602" w:rsidRDefault="00960602" w:rsidP="00960602">
      <w:pPr>
        <w:spacing w:after="0" w:line="240" w:lineRule="auto"/>
        <w:jc w:val="center"/>
        <w:rPr>
          <w:rFonts w:cs="Times New Roman"/>
        </w:rPr>
      </w:pPr>
    </w:p>
    <w:p w14:paraId="7878BFDB" w14:textId="5FC01F8F" w:rsidR="00960602" w:rsidRDefault="00C14B81" w:rsidP="00960602">
      <w:pPr>
        <w:spacing w:after="0" w:line="240" w:lineRule="auto"/>
        <w:jc w:val="center"/>
        <w:rPr>
          <w:rFonts w:cs="Times New Roman"/>
        </w:rPr>
      </w:pPr>
      <w:r>
        <w:rPr>
          <w:rFonts w:cs="Times New Roman"/>
        </w:rPr>
        <w:t>Gemeente Hilversum</w:t>
      </w:r>
    </w:p>
    <w:p w14:paraId="4B653848" w14:textId="77777777" w:rsidR="00960602" w:rsidRDefault="00960602" w:rsidP="00960602">
      <w:pPr>
        <w:spacing w:after="0" w:line="240" w:lineRule="auto"/>
        <w:jc w:val="center"/>
        <w:rPr>
          <w:rFonts w:cs="Times New Roman"/>
        </w:rPr>
      </w:pPr>
    </w:p>
    <w:p w14:paraId="052D0896" w14:textId="77777777" w:rsidR="00960602" w:rsidRDefault="00960602" w:rsidP="00960602">
      <w:pPr>
        <w:spacing w:after="0" w:line="240" w:lineRule="auto"/>
        <w:jc w:val="center"/>
        <w:rPr>
          <w:rFonts w:cs="Times New Roman"/>
        </w:rPr>
      </w:pPr>
      <w:r>
        <w:rPr>
          <w:rFonts w:cs="Times New Roman"/>
        </w:rPr>
        <w:t>en</w:t>
      </w:r>
    </w:p>
    <w:p w14:paraId="2BAF2195" w14:textId="77777777" w:rsidR="00960602" w:rsidRDefault="00960602" w:rsidP="00960602">
      <w:pPr>
        <w:spacing w:after="0" w:line="240" w:lineRule="auto"/>
        <w:jc w:val="center"/>
        <w:rPr>
          <w:rFonts w:cs="Times New Roman"/>
        </w:rPr>
      </w:pPr>
    </w:p>
    <w:p w14:paraId="78A828B8" w14:textId="143F9A93" w:rsidR="00960602" w:rsidRDefault="005A3DBD" w:rsidP="00960602">
      <w:pPr>
        <w:spacing w:after="0" w:line="240" w:lineRule="auto"/>
        <w:jc w:val="center"/>
        <w:rPr>
          <w:rFonts w:cs="Times New Roman"/>
        </w:rPr>
      </w:pPr>
      <w:r>
        <w:rPr>
          <w:rFonts w:cs="Times New Roman"/>
        </w:rPr>
        <w:t xml:space="preserve">&lt;naam </w:t>
      </w:r>
      <w:r w:rsidR="005C2FE4">
        <w:rPr>
          <w:rFonts w:cs="Times New Roman"/>
        </w:rPr>
        <w:t>Leverancier</w:t>
      </w:r>
      <w:r w:rsidR="00960602">
        <w:rPr>
          <w:rFonts w:cs="Times New Roman"/>
        </w:rPr>
        <w:t>&gt;</w:t>
      </w:r>
    </w:p>
    <w:p w14:paraId="662F01A5" w14:textId="77777777" w:rsidR="00960602" w:rsidRDefault="00960602" w:rsidP="00960602">
      <w:pPr>
        <w:spacing w:after="0" w:line="240" w:lineRule="auto"/>
        <w:rPr>
          <w:rFonts w:cs="Times New Roman"/>
        </w:rPr>
      </w:pPr>
    </w:p>
    <w:p w14:paraId="345EF8E0" w14:textId="77777777" w:rsidR="00960602" w:rsidRDefault="00960602" w:rsidP="00960602">
      <w:pPr>
        <w:spacing w:after="0" w:line="240" w:lineRule="auto"/>
        <w:rPr>
          <w:rFonts w:cs="Times New Roman"/>
        </w:rPr>
      </w:pPr>
    </w:p>
    <w:p w14:paraId="3A7E6C5D" w14:textId="77777777" w:rsidR="00EC1A84" w:rsidRDefault="00EC1A84" w:rsidP="00960602">
      <w:pPr>
        <w:spacing w:after="0" w:line="240" w:lineRule="auto"/>
        <w:rPr>
          <w:rFonts w:cs="Times New Roman"/>
        </w:rPr>
      </w:pPr>
    </w:p>
    <w:p w14:paraId="1F0FEE19" w14:textId="77777777" w:rsidR="00EC1A84" w:rsidRDefault="00EC1A84" w:rsidP="00960602">
      <w:pPr>
        <w:spacing w:after="0" w:line="240" w:lineRule="auto"/>
        <w:rPr>
          <w:rFonts w:cs="Times New Roman"/>
        </w:rPr>
      </w:pPr>
    </w:p>
    <w:p w14:paraId="0D27F80F" w14:textId="77777777" w:rsidR="009940F1" w:rsidRDefault="009940F1">
      <w:pPr>
        <w:rPr>
          <w:rFonts w:cs="Times New Roman"/>
        </w:rPr>
      </w:pPr>
    </w:p>
    <w:p w14:paraId="51641C75" w14:textId="77777777" w:rsidR="009940F1" w:rsidRDefault="009940F1">
      <w:pPr>
        <w:rPr>
          <w:rFonts w:cs="Times New Roman"/>
        </w:rPr>
      </w:pPr>
    </w:p>
    <w:p w14:paraId="08A49983" w14:textId="77777777" w:rsidR="009940F1" w:rsidRDefault="009940F1">
      <w:pPr>
        <w:rPr>
          <w:rFonts w:cs="Times New Roman"/>
        </w:rPr>
      </w:pPr>
    </w:p>
    <w:p w14:paraId="2DA1E45F" w14:textId="0CD637F5" w:rsidR="00EC1A84" w:rsidRDefault="009940F1">
      <w:pPr>
        <w:rPr>
          <w:rFonts w:cs="Times New Roman"/>
        </w:rPr>
      </w:pPr>
      <w:r>
        <w:rPr>
          <w:rFonts w:cs="Times New Roman"/>
        </w:rPr>
        <w:t xml:space="preserve">Zaaknummer </w:t>
      </w:r>
      <w:r w:rsidR="009955F3" w:rsidRPr="009955F3">
        <w:rPr>
          <w:rFonts w:cs="Times New Roman"/>
        </w:rPr>
        <w:t>1385032</w:t>
      </w:r>
    </w:p>
    <w:p w14:paraId="6E8B7187" w14:textId="468D7CBA" w:rsidR="00EC1A84" w:rsidRDefault="009940F1" w:rsidP="00562958">
      <w:pPr>
        <w:rPr>
          <w:rFonts w:cs="Times New Roman"/>
        </w:rPr>
      </w:pPr>
      <w:r>
        <w:rPr>
          <w:rFonts w:cs="Times New Roman"/>
        </w:rPr>
        <w:br w:type="page"/>
      </w:r>
      <w:r w:rsidR="00EC1A84">
        <w:rPr>
          <w:rFonts w:cs="Times New Roman"/>
        </w:rPr>
        <w:lastRenderedPageBreak/>
        <w:t>DE ONDERGETEKENDEN:</w:t>
      </w:r>
    </w:p>
    <w:p w14:paraId="768F4685" w14:textId="77777777" w:rsidR="00EC1A84" w:rsidRDefault="00EC1A84" w:rsidP="00960602">
      <w:pPr>
        <w:spacing w:after="0" w:line="240" w:lineRule="auto"/>
        <w:rPr>
          <w:rFonts w:cs="Times New Roman"/>
        </w:rPr>
      </w:pPr>
    </w:p>
    <w:p w14:paraId="71914D88" w14:textId="72F34FF0" w:rsidR="00EC1A84" w:rsidRPr="00286734" w:rsidRDefault="00286734" w:rsidP="00960602">
      <w:pPr>
        <w:spacing w:after="0" w:line="240" w:lineRule="auto"/>
        <w:rPr>
          <w:rFonts w:cs="Times New Roman"/>
        </w:rPr>
      </w:pPr>
      <w:r w:rsidRPr="00286734">
        <w:rPr>
          <w:rFonts w:cs="Times New Roman"/>
        </w:rPr>
        <w:t>De gemeente Hilversum</w:t>
      </w:r>
      <w:r w:rsidR="00EC1A84" w:rsidRPr="00286734">
        <w:rPr>
          <w:rFonts w:cs="Times New Roman"/>
        </w:rPr>
        <w:t xml:space="preserve">, ten deze rechtsgeldig vertegenwoordigd door &lt;naam en functie&gt;, hierna te noemen: </w:t>
      </w:r>
      <w:r w:rsidR="00EC1A84" w:rsidRPr="00286734">
        <w:rPr>
          <w:rFonts w:cs="Times New Roman"/>
          <w:u w:val="single"/>
        </w:rPr>
        <w:t>Opdrachtgever</w:t>
      </w:r>
    </w:p>
    <w:p w14:paraId="6E5845ED" w14:textId="77777777" w:rsidR="00EC1A84" w:rsidRPr="00286734" w:rsidRDefault="00EC1A84" w:rsidP="00960602">
      <w:pPr>
        <w:spacing w:after="0" w:line="240" w:lineRule="auto"/>
        <w:rPr>
          <w:rFonts w:cs="Times New Roman"/>
        </w:rPr>
      </w:pPr>
    </w:p>
    <w:p w14:paraId="4B7F881D" w14:textId="77777777" w:rsidR="00EC1A84" w:rsidRPr="00286734" w:rsidRDefault="00EC1A84" w:rsidP="00960602">
      <w:pPr>
        <w:spacing w:after="0" w:line="240" w:lineRule="auto"/>
        <w:rPr>
          <w:rFonts w:cs="Times New Roman"/>
        </w:rPr>
      </w:pPr>
      <w:r w:rsidRPr="00286734">
        <w:rPr>
          <w:rFonts w:cs="Times New Roman"/>
        </w:rPr>
        <w:t>en</w:t>
      </w:r>
    </w:p>
    <w:p w14:paraId="7695937A" w14:textId="77777777" w:rsidR="00EC1A84" w:rsidRPr="00286734" w:rsidRDefault="00EC1A84" w:rsidP="00960602">
      <w:pPr>
        <w:spacing w:after="0" w:line="240" w:lineRule="auto"/>
        <w:rPr>
          <w:rFonts w:cs="Times New Roman"/>
        </w:rPr>
      </w:pPr>
    </w:p>
    <w:p w14:paraId="6347B271" w14:textId="4817D3F9" w:rsidR="00EC1A84" w:rsidRDefault="00EC1A84" w:rsidP="00960602">
      <w:pPr>
        <w:spacing w:after="0" w:line="240" w:lineRule="auto"/>
        <w:rPr>
          <w:rFonts w:cs="Times New Roman"/>
        </w:rPr>
      </w:pPr>
      <w:r w:rsidRPr="00286734">
        <w:rPr>
          <w:rFonts w:cs="Times New Roman"/>
        </w:rPr>
        <w:t xml:space="preserve">&lt;naam </w:t>
      </w:r>
      <w:r w:rsidR="00566E55" w:rsidRPr="00286734">
        <w:rPr>
          <w:rFonts w:cs="Times New Roman"/>
        </w:rPr>
        <w:t xml:space="preserve">en rechtsvorm </w:t>
      </w:r>
      <w:r w:rsidR="005C2FE4">
        <w:rPr>
          <w:rFonts w:cs="Times New Roman"/>
        </w:rPr>
        <w:t>Leverancier</w:t>
      </w:r>
      <w:r w:rsidRPr="00286734">
        <w:rPr>
          <w:rFonts w:cs="Times New Roman"/>
        </w:rPr>
        <w:t>/</w:t>
      </w:r>
      <w:r w:rsidR="005C2FE4">
        <w:rPr>
          <w:rFonts w:cs="Times New Roman"/>
        </w:rPr>
        <w:t>Leverancier</w:t>
      </w:r>
      <w:r w:rsidRPr="00286734">
        <w:rPr>
          <w:rFonts w:cs="Times New Roman"/>
        </w:rPr>
        <w:t>&gt;, gevestigd te &lt;</w:t>
      </w:r>
      <w:r w:rsidR="00566E55" w:rsidRPr="00286734">
        <w:rPr>
          <w:rFonts w:cs="Times New Roman"/>
        </w:rPr>
        <w:t xml:space="preserve">adres en </w:t>
      </w:r>
      <w:r w:rsidRPr="00286734">
        <w:rPr>
          <w:rFonts w:cs="Times New Roman"/>
        </w:rPr>
        <w:t xml:space="preserve">plaats&gt;, ten deze rechtsgeldig vertegenwoordigd door &lt;de heer/mevrouw&gt;, &lt;naam en functie&gt;, hierna te noemen: </w:t>
      </w:r>
      <w:r w:rsidR="005C2FE4">
        <w:rPr>
          <w:rFonts w:cs="Times New Roman"/>
          <w:u w:val="single"/>
        </w:rPr>
        <w:t>Leverancier</w:t>
      </w:r>
    </w:p>
    <w:p w14:paraId="50959475" w14:textId="77777777" w:rsidR="00EC1A84" w:rsidRDefault="00EC1A84" w:rsidP="00960602">
      <w:pPr>
        <w:spacing w:after="0" w:line="240" w:lineRule="auto"/>
        <w:rPr>
          <w:rFonts w:cs="Times New Roman"/>
        </w:rPr>
      </w:pPr>
    </w:p>
    <w:p w14:paraId="4403ABA0" w14:textId="77777777" w:rsidR="00B92084" w:rsidRPr="00DE0CBB" w:rsidRDefault="00B92084" w:rsidP="00B92084">
      <w:pPr>
        <w:spacing w:after="0" w:line="240" w:lineRule="auto"/>
        <w:rPr>
          <w:rFonts w:cs="Times New Roman"/>
          <w:b/>
        </w:rPr>
      </w:pPr>
      <w:r w:rsidRPr="00DE0CBB">
        <w:rPr>
          <w:rFonts w:cs="Times New Roman"/>
          <w:b/>
        </w:rPr>
        <w:t>OF</w:t>
      </w:r>
    </w:p>
    <w:p w14:paraId="5BDC0266" w14:textId="77777777" w:rsidR="00B92084" w:rsidRPr="00DE0CBB" w:rsidRDefault="00B92084" w:rsidP="00B92084">
      <w:pPr>
        <w:spacing w:after="0" w:line="240" w:lineRule="auto"/>
        <w:rPr>
          <w:rFonts w:cs="Times New Roman"/>
          <w:color w:val="00B050"/>
        </w:rPr>
      </w:pPr>
      <w:r w:rsidRPr="00DE0CBB">
        <w:rPr>
          <w:rFonts w:cs="Times New Roman"/>
          <w:color w:val="00B050"/>
        </w:rPr>
        <w:t>&lt;optioneel, bij combinatie&gt;</w:t>
      </w:r>
    </w:p>
    <w:p w14:paraId="2254E4C3" w14:textId="77777777" w:rsidR="00B92084" w:rsidRDefault="00B92084" w:rsidP="00B92084">
      <w:pPr>
        <w:spacing w:after="0" w:line="240" w:lineRule="auto"/>
        <w:rPr>
          <w:rFonts w:cs="Times New Roman"/>
        </w:rPr>
      </w:pPr>
      <w:r>
        <w:rPr>
          <w:rFonts w:cs="Times New Roman"/>
        </w:rPr>
        <w:t>de combinatie &lt;evt. naam&gt;, bestaande uit:</w:t>
      </w:r>
    </w:p>
    <w:p w14:paraId="2DD8E149" w14:textId="77777777" w:rsidR="00B92084" w:rsidRPr="00DE0CBB" w:rsidRDefault="00B92084" w:rsidP="00A33A16">
      <w:pPr>
        <w:pStyle w:val="Lijstalinea"/>
        <w:numPr>
          <w:ilvl w:val="0"/>
          <w:numId w:val="21"/>
        </w:numPr>
        <w:spacing w:after="0" w:line="240" w:lineRule="auto"/>
        <w:rPr>
          <w:rFonts w:cs="Times New Roman"/>
        </w:rPr>
      </w:pPr>
      <w:r w:rsidRPr="00DE0CBB">
        <w:rPr>
          <w:rFonts w:cs="Times New Roman"/>
        </w:rPr>
        <w:t xml:space="preserve">&lt;naam en rechtsvorm </w:t>
      </w:r>
      <w:proofErr w:type="spellStart"/>
      <w:r>
        <w:rPr>
          <w:rFonts w:cs="Times New Roman"/>
        </w:rPr>
        <w:t>combinant</w:t>
      </w:r>
      <w:proofErr w:type="spellEnd"/>
      <w:r w:rsidRPr="00DE0CBB">
        <w:rPr>
          <w:rFonts w:cs="Times New Roman"/>
        </w:rPr>
        <w:t xml:space="preserve"> &gt;, gevestigd te &lt;adres + plaats&gt;, ten deze rechtsgeldig vertegenwoordigd door &lt;de heer/mevrouw&gt;, &lt;naam en functie&gt;, </w:t>
      </w:r>
    </w:p>
    <w:p w14:paraId="74477C31" w14:textId="77777777" w:rsidR="00B92084" w:rsidRDefault="00B92084" w:rsidP="00B92084">
      <w:pPr>
        <w:spacing w:after="0" w:line="240" w:lineRule="auto"/>
        <w:rPr>
          <w:rFonts w:cs="Times New Roman"/>
        </w:rPr>
      </w:pPr>
    </w:p>
    <w:p w14:paraId="7574595C" w14:textId="77777777" w:rsidR="00B92084" w:rsidRPr="00DE0CBB" w:rsidRDefault="00B92084" w:rsidP="00A33A16">
      <w:pPr>
        <w:pStyle w:val="Lijstalinea"/>
        <w:numPr>
          <w:ilvl w:val="0"/>
          <w:numId w:val="21"/>
        </w:numPr>
        <w:spacing w:after="0" w:line="240" w:lineRule="auto"/>
        <w:rPr>
          <w:rFonts w:cs="Times New Roman"/>
        </w:rPr>
      </w:pPr>
      <w:r w:rsidRPr="00DE0CBB">
        <w:rPr>
          <w:rFonts w:cs="Times New Roman"/>
        </w:rPr>
        <w:t xml:space="preserve">&lt;naam en rechtsvorm </w:t>
      </w:r>
      <w:proofErr w:type="spellStart"/>
      <w:r>
        <w:rPr>
          <w:rFonts w:cs="Times New Roman"/>
        </w:rPr>
        <w:t>combinant</w:t>
      </w:r>
      <w:proofErr w:type="spellEnd"/>
      <w:r w:rsidRPr="00DE0CBB">
        <w:rPr>
          <w:rFonts w:cs="Times New Roman"/>
        </w:rPr>
        <w:t xml:space="preserve"> &gt;, gevestigd te &lt;adres + plaats&gt;, ten deze rechtsgeldig vertegenwoordigd door &lt;de heer/mevrouw&gt;, &lt;naam en functie&gt;, </w:t>
      </w:r>
    </w:p>
    <w:p w14:paraId="0B951E7A" w14:textId="77777777" w:rsidR="00B92084" w:rsidRDefault="00B92084" w:rsidP="00B92084">
      <w:pPr>
        <w:spacing w:after="0" w:line="240" w:lineRule="auto"/>
        <w:rPr>
          <w:rFonts w:cs="Times New Roman"/>
        </w:rPr>
      </w:pPr>
    </w:p>
    <w:p w14:paraId="72BEF221" w14:textId="77777777" w:rsidR="00B92084" w:rsidRPr="00DE0CBB" w:rsidRDefault="00B92084" w:rsidP="00A33A16">
      <w:pPr>
        <w:pStyle w:val="Lijstalinea"/>
        <w:numPr>
          <w:ilvl w:val="0"/>
          <w:numId w:val="21"/>
        </w:numPr>
        <w:spacing w:after="0" w:line="240" w:lineRule="auto"/>
        <w:rPr>
          <w:rFonts w:cs="Times New Roman"/>
        </w:rPr>
      </w:pPr>
      <w:r w:rsidRPr="00DE0CBB">
        <w:rPr>
          <w:rFonts w:cs="Times New Roman"/>
        </w:rPr>
        <w:t xml:space="preserve">&lt;naam en rechtsvorm </w:t>
      </w:r>
      <w:proofErr w:type="spellStart"/>
      <w:r>
        <w:rPr>
          <w:rFonts w:cs="Times New Roman"/>
        </w:rPr>
        <w:t>combinant</w:t>
      </w:r>
      <w:proofErr w:type="spellEnd"/>
      <w:r w:rsidRPr="00DE0CBB">
        <w:rPr>
          <w:rFonts w:cs="Times New Roman"/>
        </w:rPr>
        <w:t xml:space="preserve"> &gt;, gevestigd te &lt;adres + plaats&gt;, ten deze rechtsgeldig vertegenwoordigd door &lt;de heer/mevrouw&gt;, &lt;naam en functie&gt;, </w:t>
      </w:r>
    </w:p>
    <w:p w14:paraId="225BC497" w14:textId="77777777" w:rsidR="00B92084" w:rsidRDefault="00B92084" w:rsidP="00B92084">
      <w:pPr>
        <w:spacing w:after="0" w:line="240" w:lineRule="auto"/>
        <w:rPr>
          <w:rFonts w:cs="Times New Roman"/>
        </w:rPr>
      </w:pPr>
      <w:r>
        <w:rPr>
          <w:rFonts w:cs="Times New Roman"/>
        </w:rPr>
        <w:t>etc.</w:t>
      </w:r>
    </w:p>
    <w:p w14:paraId="35919E36" w14:textId="77777777" w:rsidR="00B92084" w:rsidRDefault="00B92084" w:rsidP="00B92084">
      <w:pPr>
        <w:spacing w:after="0" w:line="240" w:lineRule="auto"/>
        <w:rPr>
          <w:rFonts w:cs="Times New Roman"/>
        </w:rPr>
      </w:pPr>
      <w:r>
        <w:rPr>
          <w:rFonts w:cs="Times New Roman"/>
        </w:rPr>
        <w:t xml:space="preserve">die ieder voor zich hoofdelijk aansprakelijk zijn voor de uit deze Overeenkomst voortvloeiende verplichtingen, </w:t>
      </w:r>
    </w:p>
    <w:p w14:paraId="2E6F50CA" w14:textId="77777777" w:rsidR="00B92084" w:rsidRDefault="00B92084" w:rsidP="00B92084">
      <w:pPr>
        <w:spacing w:after="0" w:line="240" w:lineRule="auto"/>
        <w:rPr>
          <w:rFonts w:cs="Times New Roman"/>
        </w:rPr>
      </w:pPr>
    </w:p>
    <w:p w14:paraId="7F7B20AF" w14:textId="5823E595" w:rsidR="00B92084" w:rsidRDefault="00B92084" w:rsidP="00B92084">
      <w:pPr>
        <w:spacing w:after="0" w:line="240" w:lineRule="auto"/>
        <w:rPr>
          <w:rFonts w:cs="Times New Roman"/>
        </w:rPr>
      </w:pPr>
      <w:r>
        <w:rPr>
          <w:rFonts w:cs="Times New Roman"/>
        </w:rPr>
        <w:t>hierna te noemen:</w:t>
      </w:r>
      <w:r w:rsidR="00181209">
        <w:rPr>
          <w:rFonts w:cs="Times New Roman"/>
        </w:rPr>
        <w:t xml:space="preserve"> </w:t>
      </w:r>
      <w:r>
        <w:rPr>
          <w:rFonts w:cs="Times New Roman"/>
        </w:rPr>
        <w:t>”</w:t>
      </w:r>
      <w:r w:rsidR="005C2FE4">
        <w:rPr>
          <w:rFonts w:cs="Times New Roman"/>
          <w:u w:val="single"/>
        </w:rPr>
        <w:t>Leverancier</w:t>
      </w:r>
      <w:r>
        <w:rPr>
          <w:rFonts w:cs="Times New Roman"/>
        </w:rPr>
        <w:t>”</w:t>
      </w:r>
    </w:p>
    <w:p w14:paraId="756BCF7C" w14:textId="77777777" w:rsidR="00B92084" w:rsidRDefault="00B92084" w:rsidP="00960602">
      <w:pPr>
        <w:spacing w:after="0" w:line="240" w:lineRule="auto"/>
        <w:rPr>
          <w:rFonts w:cs="Times New Roman"/>
        </w:rPr>
      </w:pPr>
    </w:p>
    <w:p w14:paraId="156D2C91" w14:textId="467595E0" w:rsidR="00EC1A84" w:rsidRDefault="00EC1A84" w:rsidP="00960602">
      <w:pPr>
        <w:spacing w:after="0" w:line="240" w:lineRule="auto"/>
        <w:rPr>
          <w:rFonts w:cs="Times New Roman"/>
        </w:rPr>
      </w:pPr>
      <w:r>
        <w:rPr>
          <w:rFonts w:cs="Times New Roman"/>
        </w:rPr>
        <w:t>gezamenlijk aan te duiden als “</w:t>
      </w:r>
      <w:r w:rsidRPr="00EC1A84">
        <w:rPr>
          <w:rFonts w:cs="Times New Roman"/>
          <w:u w:val="single"/>
        </w:rPr>
        <w:t>Partijen</w:t>
      </w:r>
      <w:r>
        <w:rPr>
          <w:rFonts w:cs="Times New Roman"/>
        </w:rPr>
        <w:t>”</w:t>
      </w:r>
      <w:r w:rsidR="004A2994">
        <w:rPr>
          <w:rFonts w:cs="Times New Roman"/>
        </w:rPr>
        <w:t>, dan wel afzonderlijk als “</w:t>
      </w:r>
      <w:r w:rsidR="004A2994" w:rsidRPr="004A2994">
        <w:rPr>
          <w:rFonts w:cs="Times New Roman"/>
          <w:u w:val="single"/>
        </w:rPr>
        <w:t>Partij</w:t>
      </w:r>
      <w:r w:rsidR="004A2994">
        <w:rPr>
          <w:rFonts w:cs="Times New Roman"/>
        </w:rPr>
        <w:t>”</w:t>
      </w:r>
    </w:p>
    <w:p w14:paraId="185364E9" w14:textId="77777777" w:rsidR="00EC1A84" w:rsidRDefault="00EC1A84" w:rsidP="00960602">
      <w:pPr>
        <w:spacing w:after="0" w:line="240" w:lineRule="auto"/>
        <w:rPr>
          <w:rFonts w:cs="Times New Roman"/>
        </w:rPr>
      </w:pPr>
    </w:p>
    <w:p w14:paraId="5252F4E4" w14:textId="77777777" w:rsidR="00EC1A84" w:rsidRDefault="00EC1A84" w:rsidP="00960602">
      <w:pPr>
        <w:spacing w:after="0" w:line="240" w:lineRule="auto"/>
        <w:rPr>
          <w:rFonts w:cs="Times New Roman"/>
        </w:rPr>
      </w:pPr>
    </w:p>
    <w:p w14:paraId="5389BC26" w14:textId="77777777" w:rsidR="00EC1A84" w:rsidRDefault="00EC1A84" w:rsidP="00960602">
      <w:pPr>
        <w:spacing w:after="0" w:line="240" w:lineRule="auto"/>
        <w:rPr>
          <w:rFonts w:cs="Times New Roman"/>
        </w:rPr>
      </w:pPr>
      <w:r>
        <w:rPr>
          <w:rFonts w:cs="Times New Roman"/>
        </w:rPr>
        <w:t>OVERWEGENDE:</w:t>
      </w:r>
    </w:p>
    <w:p w14:paraId="6603D82B" w14:textId="77777777" w:rsidR="00EC1A84" w:rsidRDefault="00EC1A84" w:rsidP="00960602">
      <w:pPr>
        <w:spacing w:after="0" w:line="240" w:lineRule="auto"/>
        <w:rPr>
          <w:rFonts w:cs="Times New Roman"/>
        </w:rPr>
      </w:pPr>
    </w:p>
    <w:p w14:paraId="3C88C5B5" w14:textId="103596A3" w:rsidR="00EC1A84" w:rsidRDefault="00EC1A84" w:rsidP="00EC1A84">
      <w:pPr>
        <w:pStyle w:val="Lijstalinea"/>
        <w:numPr>
          <w:ilvl w:val="0"/>
          <w:numId w:val="1"/>
        </w:numPr>
        <w:spacing w:after="0" w:line="240" w:lineRule="auto"/>
        <w:rPr>
          <w:rFonts w:cs="Times New Roman"/>
        </w:rPr>
      </w:pPr>
      <w:r>
        <w:rPr>
          <w:rFonts w:cs="Times New Roman"/>
        </w:rPr>
        <w:t xml:space="preserve">dat Opdrachtgever </w:t>
      </w:r>
      <w:r w:rsidR="00286734">
        <w:rPr>
          <w:rFonts w:cs="Times New Roman"/>
        </w:rPr>
        <w:t xml:space="preserve">in het kader van de uitoefening van zijn taak behoefte heeft aan </w:t>
      </w:r>
      <w:r w:rsidR="005F05C9">
        <w:rPr>
          <w:rFonts w:cs="Times New Roman"/>
        </w:rPr>
        <w:t>de l</w:t>
      </w:r>
      <w:r w:rsidR="005F05C9" w:rsidRPr="005F05C9">
        <w:rPr>
          <w:rFonts w:cs="Times New Roman"/>
        </w:rPr>
        <w:t xml:space="preserve">evering </w:t>
      </w:r>
      <w:r w:rsidR="005F05C9">
        <w:rPr>
          <w:rFonts w:cs="Times New Roman"/>
        </w:rPr>
        <w:t xml:space="preserve">van </w:t>
      </w:r>
      <w:r w:rsidR="005F05C9" w:rsidRPr="005F05C9">
        <w:rPr>
          <w:rFonts w:cs="Times New Roman"/>
        </w:rPr>
        <w:t>servers en storage, en aanverwante dienstverlening</w:t>
      </w:r>
      <w:r w:rsidR="005F05C9">
        <w:rPr>
          <w:rFonts w:cs="Times New Roman"/>
        </w:rPr>
        <w:t xml:space="preserve"> </w:t>
      </w:r>
      <w:r w:rsidR="00286734" w:rsidRPr="00286734">
        <w:t xml:space="preserve">zoals ten tijde van het sluiten van de </w:t>
      </w:r>
      <w:r w:rsidR="00286734" w:rsidRPr="001555B2">
        <w:t xml:space="preserve">Overeenkomst voor </w:t>
      </w:r>
      <w:r w:rsidR="005C2FE4">
        <w:t>Leverancier</w:t>
      </w:r>
      <w:r w:rsidR="00286734" w:rsidRPr="001555B2">
        <w:t xml:space="preserve"> (al dan niet op basis van de offerteaanvraag of andere aan de Overeenkomst voorafgaande documenten) bekend was of op grond van artikel 3 </w:t>
      </w:r>
      <w:r w:rsidR="00207418">
        <w:t>GIBIT</w:t>
      </w:r>
      <w:r w:rsidR="00C60CA4">
        <w:t xml:space="preserve"> 2020</w:t>
      </w:r>
      <w:r w:rsidR="004A3DB1" w:rsidRPr="001555B2">
        <w:t xml:space="preserve"> </w:t>
      </w:r>
      <w:r w:rsidR="00286734" w:rsidRPr="001555B2">
        <w:t xml:space="preserve">voor </w:t>
      </w:r>
      <w:r w:rsidR="005C2FE4">
        <w:t>Leverancier</w:t>
      </w:r>
      <w:r w:rsidR="00286734" w:rsidRPr="001555B2">
        <w:t xml:space="preserve"> bekend behoorde te zijn, een en ander voor zover dat gebruik in onderhavige Overeenkomst niet uitdrukkelijk is uitgesloten of beperkt</w:t>
      </w:r>
      <w:r w:rsidRPr="00A83923">
        <w:rPr>
          <w:rFonts w:cs="Times New Roman"/>
        </w:rPr>
        <w:t>;</w:t>
      </w:r>
    </w:p>
    <w:p w14:paraId="661593A8" w14:textId="77777777" w:rsidR="00EC1A84" w:rsidRDefault="00EC1A84" w:rsidP="00EC1A84">
      <w:pPr>
        <w:pStyle w:val="Lijstalinea"/>
        <w:spacing w:after="0" w:line="240" w:lineRule="auto"/>
        <w:ind w:left="360"/>
        <w:rPr>
          <w:rFonts w:cs="Times New Roman"/>
        </w:rPr>
      </w:pPr>
    </w:p>
    <w:p w14:paraId="64CE8B3E" w14:textId="79BBF556" w:rsidR="00EC1A84" w:rsidRDefault="00EC1A84" w:rsidP="00EA6B10">
      <w:pPr>
        <w:pStyle w:val="Lijstalinea"/>
        <w:numPr>
          <w:ilvl w:val="0"/>
          <w:numId w:val="1"/>
        </w:numPr>
        <w:spacing w:after="0" w:line="240" w:lineRule="auto"/>
        <w:rPr>
          <w:rFonts w:cs="Times New Roman"/>
        </w:rPr>
      </w:pPr>
      <w:r>
        <w:rPr>
          <w:rFonts w:cs="Times New Roman"/>
        </w:rPr>
        <w:t xml:space="preserve">dat </w:t>
      </w:r>
      <w:r w:rsidR="00EA6B10">
        <w:rPr>
          <w:rFonts w:cs="Times New Roman"/>
        </w:rPr>
        <w:t xml:space="preserve">Opdrachtgever </w:t>
      </w:r>
      <w:r w:rsidR="00286734">
        <w:rPr>
          <w:rFonts w:cs="Times New Roman"/>
        </w:rPr>
        <w:t xml:space="preserve">in verband met hetgeen hiervoor is overwogen een </w:t>
      </w:r>
      <w:r w:rsidR="005F05C9">
        <w:rPr>
          <w:rFonts w:cs="Times New Roman"/>
        </w:rPr>
        <w:t xml:space="preserve">Europees openbare aanbesteding </w:t>
      </w:r>
      <w:r>
        <w:rPr>
          <w:rFonts w:cs="Times New Roman"/>
        </w:rPr>
        <w:t xml:space="preserve">heeft </w:t>
      </w:r>
      <w:r w:rsidR="00EA6B10">
        <w:rPr>
          <w:rFonts w:cs="Times New Roman"/>
        </w:rPr>
        <w:t>gehouden,</w:t>
      </w:r>
      <w:r>
        <w:rPr>
          <w:rFonts w:cs="Times New Roman"/>
        </w:rPr>
        <w:t xml:space="preserve"> die op </w:t>
      </w:r>
      <w:r w:rsidR="005F05C9">
        <w:rPr>
          <w:rFonts w:cs="Times New Roman"/>
        </w:rPr>
        <w:t>21-12-2023</w:t>
      </w:r>
      <w:r>
        <w:rPr>
          <w:rFonts w:cs="Times New Roman"/>
        </w:rPr>
        <w:t xml:space="preserve"> is gepubliceerd op TenderNed met de daarbij behorende documentatie, onder toepassing van de Aanbestedingswet 2012</w:t>
      </w:r>
      <w:r w:rsidRPr="00EA6B10">
        <w:rPr>
          <w:rFonts w:cs="Times New Roman"/>
        </w:rPr>
        <w:t>;</w:t>
      </w:r>
    </w:p>
    <w:p w14:paraId="734695B2" w14:textId="77777777" w:rsidR="005F05C9" w:rsidRPr="005F05C9" w:rsidRDefault="005F05C9" w:rsidP="005F05C9">
      <w:pPr>
        <w:pStyle w:val="Lijstalinea"/>
        <w:spacing w:after="0" w:line="240" w:lineRule="auto"/>
        <w:ind w:left="360"/>
        <w:rPr>
          <w:rFonts w:cs="Times New Roman"/>
        </w:rPr>
      </w:pPr>
    </w:p>
    <w:p w14:paraId="4F48E354" w14:textId="2FBCA65A" w:rsidR="00C14B81" w:rsidRDefault="00C14B81" w:rsidP="00C14B81">
      <w:pPr>
        <w:pStyle w:val="Lijstalinea"/>
        <w:numPr>
          <w:ilvl w:val="0"/>
          <w:numId w:val="1"/>
        </w:numPr>
        <w:spacing w:after="0" w:line="240" w:lineRule="auto"/>
        <w:rPr>
          <w:rFonts w:cs="Times New Roman"/>
        </w:rPr>
      </w:pPr>
      <w:r>
        <w:t xml:space="preserve">dat </w:t>
      </w:r>
      <w:r w:rsidR="005C2FE4">
        <w:t>Leverancier</w:t>
      </w:r>
      <w:r w:rsidRPr="001555B2">
        <w:t xml:space="preserve"> zich daarbij in voldoende mate op de hoogte heeft gesteld van wat Opdrachtgever met de opdracht wil bereiken</w:t>
      </w:r>
      <w:r>
        <w:rPr>
          <w:rFonts w:cs="Times New Roman"/>
        </w:rPr>
        <w:t>;</w:t>
      </w:r>
    </w:p>
    <w:p w14:paraId="3A45FA2A" w14:textId="77777777" w:rsidR="00C14B81" w:rsidRDefault="00C14B81" w:rsidP="00C14B81">
      <w:pPr>
        <w:pStyle w:val="Lijstalinea"/>
        <w:spacing w:after="0" w:line="240" w:lineRule="auto"/>
        <w:ind w:left="360"/>
        <w:rPr>
          <w:rFonts w:cs="Times New Roman"/>
        </w:rPr>
      </w:pPr>
    </w:p>
    <w:p w14:paraId="7DE22F91" w14:textId="74893204" w:rsidR="00EC1A84" w:rsidRDefault="00A90991" w:rsidP="00EC1A84">
      <w:pPr>
        <w:pStyle w:val="Lijstalinea"/>
        <w:numPr>
          <w:ilvl w:val="0"/>
          <w:numId w:val="1"/>
        </w:numPr>
        <w:spacing w:after="0" w:line="240" w:lineRule="auto"/>
        <w:rPr>
          <w:rFonts w:cs="Times New Roman"/>
        </w:rPr>
      </w:pPr>
      <w:r>
        <w:rPr>
          <w:rFonts w:cs="Times New Roman"/>
        </w:rPr>
        <w:t xml:space="preserve">dat </w:t>
      </w:r>
      <w:r w:rsidR="005C2FE4">
        <w:rPr>
          <w:rFonts w:cs="Times New Roman"/>
        </w:rPr>
        <w:t>Leverancier</w:t>
      </w:r>
      <w:r w:rsidR="00EC1A84">
        <w:rPr>
          <w:rFonts w:cs="Times New Roman"/>
        </w:rPr>
        <w:t xml:space="preserve"> op &lt;datum&gt; een offer</w:t>
      </w:r>
      <w:r w:rsidR="004433AB">
        <w:rPr>
          <w:rFonts w:cs="Times New Roman"/>
        </w:rPr>
        <w:t>te heeft uitgebracht (kenmerk: .................)</w:t>
      </w:r>
      <w:r w:rsidR="00EC1A84">
        <w:rPr>
          <w:rFonts w:cs="Times New Roman"/>
        </w:rPr>
        <w:t>;</w:t>
      </w:r>
    </w:p>
    <w:p w14:paraId="6947CBA1" w14:textId="77777777" w:rsidR="00EC1A84" w:rsidRPr="00EC1A84" w:rsidRDefault="00EC1A84" w:rsidP="00EC1A84">
      <w:pPr>
        <w:pStyle w:val="Lijstalinea"/>
        <w:rPr>
          <w:rFonts w:cs="Times New Roman"/>
        </w:rPr>
      </w:pPr>
    </w:p>
    <w:p w14:paraId="025BC65E" w14:textId="0C3DCC78" w:rsidR="00EC1A84" w:rsidRDefault="00EC1A84" w:rsidP="00EC1A84">
      <w:pPr>
        <w:pStyle w:val="Lijstalinea"/>
        <w:numPr>
          <w:ilvl w:val="0"/>
          <w:numId w:val="1"/>
        </w:numPr>
        <w:spacing w:after="0" w:line="240" w:lineRule="auto"/>
        <w:rPr>
          <w:rFonts w:cs="Times New Roman"/>
        </w:rPr>
      </w:pPr>
      <w:r>
        <w:rPr>
          <w:rFonts w:cs="Times New Roman"/>
        </w:rPr>
        <w:t xml:space="preserve">dat de opdracht aan </w:t>
      </w:r>
      <w:r w:rsidR="005C2FE4">
        <w:rPr>
          <w:rFonts w:cs="Times New Roman"/>
        </w:rPr>
        <w:t>Leverancier</w:t>
      </w:r>
      <w:r>
        <w:rPr>
          <w:rFonts w:cs="Times New Roman"/>
        </w:rPr>
        <w:t xml:space="preserve"> is gegund bij brief van &lt;datum&gt;;</w:t>
      </w:r>
    </w:p>
    <w:p w14:paraId="78DC1486" w14:textId="77777777" w:rsidR="00EC1A84" w:rsidRPr="00EC1A84" w:rsidRDefault="00EC1A84" w:rsidP="00EC1A84">
      <w:pPr>
        <w:pStyle w:val="Lijstalinea"/>
        <w:rPr>
          <w:rFonts w:cs="Times New Roman"/>
        </w:rPr>
      </w:pPr>
    </w:p>
    <w:p w14:paraId="2E0C42C8" w14:textId="77777777" w:rsidR="00EC1A84" w:rsidRDefault="00EC1A84" w:rsidP="00EC1A84">
      <w:pPr>
        <w:pStyle w:val="Lijstalinea"/>
        <w:numPr>
          <w:ilvl w:val="0"/>
          <w:numId w:val="1"/>
        </w:numPr>
        <w:spacing w:after="0" w:line="240" w:lineRule="auto"/>
        <w:rPr>
          <w:rFonts w:cs="Times New Roman"/>
        </w:rPr>
      </w:pPr>
      <w:r>
        <w:rPr>
          <w:rFonts w:cs="Times New Roman"/>
        </w:rPr>
        <w:lastRenderedPageBreak/>
        <w:t>dat Partijen hun afspraken wensen vast te leggen in deze Overeenkomst,</w:t>
      </w:r>
    </w:p>
    <w:p w14:paraId="276AADED" w14:textId="77777777" w:rsidR="00EC1A84" w:rsidRPr="00EC1A84" w:rsidRDefault="00EC1A84" w:rsidP="00EC1A84">
      <w:pPr>
        <w:pStyle w:val="Lijstalinea"/>
        <w:rPr>
          <w:rFonts w:cs="Times New Roman"/>
        </w:rPr>
      </w:pPr>
    </w:p>
    <w:p w14:paraId="429F2A93" w14:textId="77777777" w:rsidR="00EC1A84" w:rsidRDefault="00EC1A84" w:rsidP="00EC1A84">
      <w:pPr>
        <w:spacing w:after="0" w:line="240" w:lineRule="auto"/>
        <w:rPr>
          <w:rFonts w:cs="Times New Roman"/>
        </w:rPr>
      </w:pPr>
      <w:r>
        <w:rPr>
          <w:rFonts w:cs="Times New Roman"/>
        </w:rPr>
        <w:t>KOMEN OVEREEN ALS VOLGT:</w:t>
      </w:r>
    </w:p>
    <w:p w14:paraId="4A139F5A" w14:textId="5E44CE2D" w:rsidR="00A84A1D" w:rsidRPr="001977B7" w:rsidRDefault="00A84A1D" w:rsidP="00A33A16">
      <w:pPr>
        <w:pStyle w:val="Artikelnummer"/>
      </w:pPr>
      <w:bookmarkStart w:id="0" w:name="_Ref92364534"/>
      <w:r w:rsidRPr="001977B7">
        <w:t>Begrippen</w:t>
      </w:r>
      <w:bookmarkEnd w:id="0"/>
    </w:p>
    <w:p w14:paraId="23BFE8C1" w14:textId="48808BDC" w:rsidR="00EC1A84" w:rsidRDefault="00EC1A84" w:rsidP="00EC1A84">
      <w:pPr>
        <w:spacing w:after="0" w:line="240" w:lineRule="auto"/>
        <w:rPr>
          <w:rFonts w:cs="Times New Roman"/>
        </w:rPr>
      </w:pPr>
      <w:r>
        <w:rPr>
          <w:rFonts w:cs="Times New Roman"/>
        </w:rPr>
        <w:t xml:space="preserve">In deze Overeenkomst wordt een aantal begrippen met een beginhoofdletter gebruikt. Aan deze begrippen komt de betekenis toe die hieraan wordt gegeven in artikel 1 van de </w:t>
      </w:r>
      <w:r w:rsidR="00C60CA4">
        <w:rPr>
          <w:rFonts w:cs="Times New Roman"/>
        </w:rPr>
        <w:t>GIBIT 2020</w:t>
      </w:r>
      <w:r>
        <w:rPr>
          <w:rFonts w:cs="Times New Roman"/>
        </w:rPr>
        <w:t xml:space="preserve">. </w:t>
      </w:r>
      <w:r w:rsidR="003E71EC" w:rsidRPr="003E71EC">
        <w:rPr>
          <w:rFonts w:cs="Times New Roman"/>
          <w:b/>
        </w:rPr>
        <w:t>&lt;OPTIONEEL&gt;</w:t>
      </w:r>
      <w:r w:rsidR="003E71EC">
        <w:rPr>
          <w:rFonts w:cs="Times New Roman"/>
        </w:rPr>
        <w:t xml:space="preserve"> </w:t>
      </w:r>
      <w:r w:rsidR="00A84A1D">
        <w:rPr>
          <w:rFonts w:cs="Times New Roman"/>
        </w:rPr>
        <w:t xml:space="preserve">Begrippen die niet worden genoemd in artikel 1 van </w:t>
      </w:r>
      <w:r w:rsidR="00374A86">
        <w:rPr>
          <w:rFonts w:cs="Times New Roman"/>
        </w:rPr>
        <w:t xml:space="preserve">de </w:t>
      </w:r>
      <w:r w:rsidR="00C60CA4">
        <w:rPr>
          <w:rFonts w:cs="Times New Roman"/>
        </w:rPr>
        <w:t>GIBIT 2020</w:t>
      </w:r>
      <w:r w:rsidR="00A84A1D">
        <w:rPr>
          <w:rFonts w:cs="Times New Roman"/>
        </w:rPr>
        <w:t>, komt de volgende betekenis toe:</w:t>
      </w:r>
    </w:p>
    <w:p w14:paraId="1450F1C8" w14:textId="77777777" w:rsidR="00A84A1D" w:rsidRDefault="00A84A1D" w:rsidP="00EC1A84">
      <w:pPr>
        <w:spacing w:after="0" w:line="240" w:lineRule="auto"/>
        <w:rPr>
          <w:rFonts w:cs="Times New Roman"/>
        </w:rPr>
      </w:pPr>
    </w:p>
    <w:tbl>
      <w:tblPr>
        <w:tblStyle w:val="Tabelraster"/>
        <w:tblW w:w="0" w:type="auto"/>
        <w:tblLook w:val="04A0" w:firstRow="1" w:lastRow="0" w:firstColumn="1" w:lastColumn="0" w:noHBand="0" w:noVBand="1"/>
      </w:tblPr>
      <w:tblGrid>
        <w:gridCol w:w="2405"/>
        <w:gridCol w:w="6657"/>
      </w:tblGrid>
      <w:tr w:rsidR="00F62C0C" w:rsidRPr="00F62C0C" w14:paraId="26AF5521" w14:textId="77777777" w:rsidTr="00A84A1D">
        <w:tc>
          <w:tcPr>
            <w:tcW w:w="2405" w:type="dxa"/>
          </w:tcPr>
          <w:p w14:paraId="00584BF1" w14:textId="345148CC" w:rsidR="00A84A1D" w:rsidRPr="00F62C0C" w:rsidRDefault="00A84A1D" w:rsidP="00A84A1D">
            <w:pPr>
              <w:rPr>
                <w:rFonts w:cs="Times New Roman"/>
              </w:rPr>
            </w:pPr>
          </w:p>
        </w:tc>
        <w:tc>
          <w:tcPr>
            <w:tcW w:w="6657" w:type="dxa"/>
          </w:tcPr>
          <w:p w14:paraId="56661E90" w14:textId="52C37F77" w:rsidR="00A84A1D" w:rsidRPr="00F62C0C" w:rsidRDefault="00A84A1D" w:rsidP="00F62C0C">
            <w:pPr>
              <w:rPr>
                <w:rFonts w:cs="Times New Roman"/>
              </w:rPr>
            </w:pPr>
          </w:p>
        </w:tc>
      </w:tr>
      <w:tr w:rsidR="00A84A1D" w14:paraId="212CD602" w14:textId="77777777" w:rsidTr="00A84A1D">
        <w:tc>
          <w:tcPr>
            <w:tcW w:w="2405" w:type="dxa"/>
          </w:tcPr>
          <w:p w14:paraId="2F619A8C" w14:textId="77777777" w:rsidR="00A84A1D" w:rsidRDefault="00A84A1D" w:rsidP="00A84A1D">
            <w:pPr>
              <w:rPr>
                <w:rFonts w:cs="Times New Roman"/>
              </w:rPr>
            </w:pPr>
          </w:p>
        </w:tc>
        <w:tc>
          <w:tcPr>
            <w:tcW w:w="6657" w:type="dxa"/>
          </w:tcPr>
          <w:p w14:paraId="4E72B23E" w14:textId="77777777" w:rsidR="00A84A1D" w:rsidRPr="00F62C0C" w:rsidRDefault="00A84A1D" w:rsidP="00EC1A84">
            <w:pPr>
              <w:rPr>
                <w:rFonts w:cs="Times New Roman"/>
              </w:rPr>
            </w:pPr>
          </w:p>
        </w:tc>
      </w:tr>
      <w:tr w:rsidR="00A84A1D" w14:paraId="4054E019" w14:textId="77777777" w:rsidTr="00A84A1D">
        <w:tc>
          <w:tcPr>
            <w:tcW w:w="2405" w:type="dxa"/>
          </w:tcPr>
          <w:p w14:paraId="501ACA44" w14:textId="77777777" w:rsidR="00A84A1D" w:rsidRDefault="00A84A1D" w:rsidP="00EC1A84">
            <w:pPr>
              <w:rPr>
                <w:rFonts w:cs="Times New Roman"/>
              </w:rPr>
            </w:pPr>
          </w:p>
        </w:tc>
        <w:tc>
          <w:tcPr>
            <w:tcW w:w="6657" w:type="dxa"/>
          </w:tcPr>
          <w:p w14:paraId="2ECE6DBE" w14:textId="77777777" w:rsidR="00A84A1D" w:rsidRPr="00F62C0C" w:rsidRDefault="00A84A1D" w:rsidP="00EC1A84">
            <w:pPr>
              <w:rPr>
                <w:rFonts w:cs="Times New Roman"/>
              </w:rPr>
            </w:pPr>
          </w:p>
        </w:tc>
      </w:tr>
      <w:tr w:rsidR="00C26862" w14:paraId="2D744F15" w14:textId="77777777" w:rsidTr="00A84A1D">
        <w:tc>
          <w:tcPr>
            <w:tcW w:w="2405" w:type="dxa"/>
          </w:tcPr>
          <w:p w14:paraId="13260344" w14:textId="77777777" w:rsidR="00C26862" w:rsidRDefault="00C26862" w:rsidP="00EC1A84">
            <w:pPr>
              <w:rPr>
                <w:rFonts w:cs="Times New Roman"/>
              </w:rPr>
            </w:pPr>
          </w:p>
        </w:tc>
        <w:tc>
          <w:tcPr>
            <w:tcW w:w="6657" w:type="dxa"/>
          </w:tcPr>
          <w:p w14:paraId="3457F58F" w14:textId="77777777" w:rsidR="00C26862" w:rsidRPr="00F62C0C" w:rsidRDefault="00C26862" w:rsidP="00EC1A84">
            <w:pPr>
              <w:rPr>
                <w:rFonts w:cs="Times New Roman"/>
              </w:rPr>
            </w:pPr>
          </w:p>
        </w:tc>
      </w:tr>
      <w:tr w:rsidR="00C26862" w14:paraId="1DD8C895" w14:textId="77777777" w:rsidTr="00A84A1D">
        <w:tc>
          <w:tcPr>
            <w:tcW w:w="2405" w:type="dxa"/>
          </w:tcPr>
          <w:p w14:paraId="620AB431" w14:textId="77777777" w:rsidR="00C26862" w:rsidRDefault="00C26862" w:rsidP="00EC1A84">
            <w:pPr>
              <w:rPr>
                <w:rFonts w:cs="Times New Roman"/>
              </w:rPr>
            </w:pPr>
          </w:p>
        </w:tc>
        <w:tc>
          <w:tcPr>
            <w:tcW w:w="6657" w:type="dxa"/>
          </w:tcPr>
          <w:p w14:paraId="4FAF944A" w14:textId="77777777" w:rsidR="00C26862" w:rsidRPr="00F62C0C" w:rsidRDefault="00C26862" w:rsidP="00EC1A84">
            <w:pPr>
              <w:rPr>
                <w:rFonts w:cs="Times New Roman"/>
              </w:rPr>
            </w:pPr>
          </w:p>
        </w:tc>
      </w:tr>
    </w:tbl>
    <w:p w14:paraId="2093AC9C" w14:textId="77777777" w:rsidR="00A84A1D" w:rsidRDefault="00A84A1D" w:rsidP="00EC1A84">
      <w:pPr>
        <w:spacing w:after="0" w:line="240" w:lineRule="auto"/>
        <w:rPr>
          <w:rFonts w:cs="Times New Roman"/>
        </w:rPr>
      </w:pPr>
    </w:p>
    <w:p w14:paraId="7EB952A7" w14:textId="77777777" w:rsidR="001977B7" w:rsidRDefault="00EC1A84" w:rsidP="00A33A16">
      <w:pPr>
        <w:pStyle w:val="Artikelnummer"/>
      </w:pPr>
      <w:bookmarkStart w:id="1" w:name="_Ref92364548"/>
      <w:r w:rsidRPr="00742153">
        <w:t>Voorwerp van de overeenkomst</w:t>
      </w:r>
      <w:bookmarkEnd w:id="1"/>
    </w:p>
    <w:p w14:paraId="62F84AEC" w14:textId="6D76CD59" w:rsidR="004A3DB1" w:rsidRPr="00C14B81" w:rsidRDefault="00EC1A84" w:rsidP="00EC1A84">
      <w:pPr>
        <w:pStyle w:val="Lijstalinea"/>
        <w:numPr>
          <w:ilvl w:val="0"/>
          <w:numId w:val="2"/>
        </w:numPr>
        <w:spacing w:after="0" w:line="240" w:lineRule="auto"/>
        <w:rPr>
          <w:rFonts w:cs="Times New Roman"/>
        </w:rPr>
      </w:pPr>
      <w:r w:rsidRPr="00C14B81">
        <w:rPr>
          <w:rFonts w:cs="Times New Roman"/>
        </w:rPr>
        <w:t xml:space="preserve">Opdrachtgever verleent aan </w:t>
      </w:r>
      <w:r w:rsidR="005C2FE4">
        <w:rPr>
          <w:rFonts w:cs="Times New Roman"/>
        </w:rPr>
        <w:t>Leverancier</w:t>
      </w:r>
      <w:r w:rsidR="00C11BC8" w:rsidRPr="00C14B81">
        <w:rPr>
          <w:rFonts w:cs="Times New Roman"/>
        </w:rPr>
        <w:t xml:space="preserve"> opdracht tot </w:t>
      </w:r>
      <w:r w:rsidR="00C14B81" w:rsidRPr="00C14B81">
        <w:rPr>
          <w:rFonts w:cs="Times New Roman"/>
        </w:rPr>
        <w:t>het leveren van de ICT Prestatie, zoals beschreven in</w:t>
      </w:r>
      <w:r w:rsidR="005E7F06">
        <w:rPr>
          <w:rFonts w:cs="Times New Roman"/>
        </w:rPr>
        <w:t xml:space="preserve"> de Aanbestedingsleidraad van Opdrachtgever d.d. &lt;datum&gt; kenmerk &lt;kenmerk&gt; (Bijlage 1) en de op basis van daarvan door Leverancier uitgebrachte offerte d.d. &lt;datum&gt;, kenmerk &lt;kenmerk&gt; (Bijlage </w:t>
      </w:r>
      <w:r w:rsidR="00F87ECA">
        <w:rPr>
          <w:rFonts w:cs="Times New Roman"/>
        </w:rPr>
        <w:t>6</w:t>
      </w:r>
      <w:r w:rsidR="005E7F06">
        <w:rPr>
          <w:rFonts w:cs="Times New Roman"/>
        </w:rPr>
        <w:t xml:space="preserve">), welke opdracht Leverancier bij deze aanvaardt, een en ander voor zover daarvan niet in deze Overeenkomst wordt afgeweken. </w:t>
      </w:r>
      <w:r w:rsidR="004A3DB1" w:rsidRPr="00C14B81">
        <w:rPr>
          <w:rFonts w:cs="Times New Roman"/>
        </w:rPr>
        <w:t xml:space="preserve"> </w:t>
      </w:r>
    </w:p>
    <w:p w14:paraId="644C627B" w14:textId="77777777" w:rsidR="00C11BC8" w:rsidRPr="00562958" w:rsidRDefault="00C11BC8" w:rsidP="00C11BC8">
      <w:pPr>
        <w:spacing w:after="0" w:line="240" w:lineRule="auto"/>
        <w:rPr>
          <w:rFonts w:cs="Times New Roman"/>
          <w:highlight w:val="yellow"/>
        </w:rPr>
      </w:pPr>
    </w:p>
    <w:p w14:paraId="616AE73E" w14:textId="77777777" w:rsidR="00C11BC8" w:rsidRPr="00C14B81" w:rsidRDefault="00C11BC8" w:rsidP="00C11BC8">
      <w:pPr>
        <w:pStyle w:val="Lijstalinea"/>
        <w:numPr>
          <w:ilvl w:val="0"/>
          <w:numId w:val="2"/>
        </w:numPr>
        <w:spacing w:after="0" w:line="240" w:lineRule="auto"/>
        <w:rPr>
          <w:rFonts w:cs="Times New Roman"/>
        </w:rPr>
      </w:pPr>
      <w:r w:rsidRPr="00C14B81">
        <w:rPr>
          <w:rFonts w:cs="Times New Roman"/>
        </w:rPr>
        <w:t>De volgende Bijlagen maken integraal onderdeel uit van deze Overeenkomst:</w:t>
      </w:r>
    </w:p>
    <w:p w14:paraId="5D361834" w14:textId="1BD975C3" w:rsidR="00C11BC8" w:rsidRPr="00742153" w:rsidRDefault="00173145" w:rsidP="00742153">
      <w:pPr>
        <w:pStyle w:val="Bijlage"/>
      </w:pPr>
      <w:bookmarkStart w:id="2" w:name="_Ref92364222"/>
      <w:r w:rsidRPr="00742153">
        <w:t>Aanbestedingsleidraad</w:t>
      </w:r>
      <w:r w:rsidR="00295793">
        <w:t xml:space="preserve"> </w:t>
      </w:r>
      <w:r w:rsidR="006641DD" w:rsidRPr="006641DD">
        <w:t>Levering servers en storage, en aanverwante dienstverlening</w:t>
      </w:r>
      <w:r w:rsidR="00C11BC8" w:rsidRPr="00742153">
        <w:t xml:space="preserve"> inclusief </w:t>
      </w:r>
      <w:r w:rsidR="00295793">
        <w:t xml:space="preserve">de </w:t>
      </w:r>
      <w:r w:rsidR="00F87ECA">
        <w:t xml:space="preserve">Bijlagen en </w:t>
      </w:r>
      <w:r w:rsidR="00C11BC8" w:rsidRPr="00742153">
        <w:t xml:space="preserve">Nota van Inlichtingen </w:t>
      </w:r>
      <w:r w:rsidR="00295793">
        <w:t xml:space="preserve">ronde 1 </w:t>
      </w:r>
      <w:r w:rsidR="00C11BC8" w:rsidRPr="00742153">
        <w:t>d.d. &lt;datum&gt;</w:t>
      </w:r>
      <w:bookmarkEnd w:id="2"/>
      <w:r w:rsidR="00295793">
        <w:t xml:space="preserve"> en Nota van Inlichtingen ronde 2 d.d. &lt;datum&gt;;</w:t>
      </w:r>
    </w:p>
    <w:p w14:paraId="7E6FB9F8" w14:textId="3D83486E" w:rsidR="00836E1D" w:rsidRPr="00C14B81" w:rsidRDefault="00836E1D" w:rsidP="00836E1D">
      <w:pPr>
        <w:pStyle w:val="Bijlage"/>
      </w:pPr>
      <w:bookmarkStart w:id="3" w:name="_Ref92364153"/>
      <w:r>
        <w:t>GIBIT 2020</w:t>
      </w:r>
      <w:bookmarkEnd w:id="3"/>
      <w:r w:rsidR="00295793">
        <w:t>;</w:t>
      </w:r>
    </w:p>
    <w:p w14:paraId="136395CE" w14:textId="707E8A16" w:rsidR="00F87ECA" w:rsidRDefault="00F87ECA" w:rsidP="00847622">
      <w:pPr>
        <w:pStyle w:val="Bijlage"/>
      </w:pPr>
      <w:bookmarkStart w:id="4" w:name="_Ref92364259"/>
      <w:r>
        <w:t>Verslag van het verificatiegesprek d.d. &lt;datum&gt;</w:t>
      </w:r>
      <w:r w:rsidR="00295793">
        <w:t>;</w:t>
      </w:r>
    </w:p>
    <w:p w14:paraId="374FBB1B" w14:textId="2A12C092" w:rsidR="00C11BC8" w:rsidRPr="00C14B81" w:rsidRDefault="004433AB" w:rsidP="00E40850">
      <w:pPr>
        <w:pStyle w:val="Bijlage"/>
      </w:pPr>
      <w:bookmarkStart w:id="5" w:name="_Ref92364286"/>
      <w:bookmarkEnd w:id="4"/>
      <w:r w:rsidRPr="00C14B81">
        <w:t xml:space="preserve">Offerte van </w:t>
      </w:r>
      <w:r w:rsidR="005C2FE4">
        <w:t>Leverancier</w:t>
      </w:r>
      <w:r w:rsidR="00C11BC8" w:rsidRPr="00C14B81">
        <w:t xml:space="preserve"> d.d. &lt;datum&gt;, kenmerk &lt;kenmerk&gt;</w:t>
      </w:r>
      <w:bookmarkEnd w:id="5"/>
    </w:p>
    <w:p w14:paraId="3E08BC14" w14:textId="77777777" w:rsidR="00C11BC8" w:rsidRPr="00C11BC8" w:rsidRDefault="00C11BC8" w:rsidP="00C11BC8">
      <w:pPr>
        <w:pStyle w:val="Lijstalinea"/>
        <w:rPr>
          <w:rFonts w:cs="Times New Roman"/>
        </w:rPr>
      </w:pPr>
    </w:p>
    <w:p w14:paraId="20E8BF72" w14:textId="46042A34" w:rsidR="00C14B81" w:rsidRDefault="00C14B81" w:rsidP="004A3DB1">
      <w:pPr>
        <w:pStyle w:val="Lijstalinea"/>
        <w:numPr>
          <w:ilvl w:val="0"/>
          <w:numId w:val="2"/>
        </w:numPr>
        <w:spacing w:after="0" w:line="240" w:lineRule="auto"/>
        <w:rPr>
          <w:rFonts w:ascii="Calibri" w:hAnsi="Calibri"/>
        </w:rPr>
      </w:pPr>
      <w:r>
        <w:rPr>
          <w:rFonts w:ascii="Calibri" w:hAnsi="Calibri"/>
        </w:rPr>
        <w:t xml:space="preserve">De in het eerste lid bedoelde activiteiten zullen plaatsvinden onder de voorwaarden als beschreven in deze Overeenkomst en de </w:t>
      </w:r>
      <w:r w:rsidR="00173145">
        <w:rPr>
          <w:rFonts w:ascii="Calibri" w:hAnsi="Calibri"/>
        </w:rPr>
        <w:t>in het vorige lid</w:t>
      </w:r>
      <w:r>
        <w:rPr>
          <w:rFonts w:ascii="Calibri" w:hAnsi="Calibri"/>
        </w:rPr>
        <w:t xml:space="preserve"> genoemde bijlagen (hierna gezamenlijk: “de Overeenkomst”).</w:t>
      </w:r>
    </w:p>
    <w:p w14:paraId="1C053A5A" w14:textId="77777777" w:rsidR="00C14B81" w:rsidRPr="00C14B81" w:rsidRDefault="00C14B81" w:rsidP="00C14B81">
      <w:pPr>
        <w:spacing w:after="0" w:line="240" w:lineRule="auto"/>
        <w:rPr>
          <w:rFonts w:ascii="Calibri" w:hAnsi="Calibri"/>
        </w:rPr>
      </w:pPr>
    </w:p>
    <w:p w14:paraId="33CA8456" w14:textId="68557752" w:rsidR="00F45479" w:rsidRDefault="00C11BC8" w:rsidP="004A3DB1">
      <w:pPr>
        <w:pStyle w:val="Lijstalinea"/>
        <w:numPr>
          <w:ilvl w:val="0"/>
          <w:numId w:val="2"/>
        </w:numPr>
        <w:spacing w:after="0" w:line="240" w:lineRule="auto"/>
        <w:rPr>
          <w:rFonts w:ascii="Calibri" w:hAnsi="Calibri"/>
        </w:rPr>
      </w:pPr>
      <w:r w:rsidRPr="00874D07">
        <w:rPr>
          <w:rFonts w:ascii="Calibri" w:hAnsi="Calibri"/>
        </w:rPr>
        <w:t>In geval van strijdigheid tussen deze Overeenkomst en een of meer van de in het vorige lid genoemde bijlagen, prevaleert h</w:t>
      </w:r>
      <w:r w:rsidR="00F45479" w:rsidRPr="00874D07">
        <w:rPr>
          <w:rFonts w:ascii="Calibri" w:hAnsi="Calibri"/>
        </w:rPr>
        <w:t xml:space="preserve">et gestelde in de Overeenkomst </w:t>
      </w:r>
      <w:r w:rsidRPr="00874D07">
        <w:rPr>
          <w:rFonts w:ascii="Calibri" w:hAnsi="Calibri"/>
        </w:rPr>
        <w:t>en voor het overige prevaleert het eerder genoemde document boven het later genoemde</w:t>
      </w:r>
      <w:r w:rsidR="005A3DBD" w:rsidRPr="00874D07">
        <w:rPr>
          <w:rFonts w:ascii="Calibri" w:hAnsi="Calibri"/>
        </w:rPr>
        <w:t xml:space="preserve">, met dien verstande dat de Nota van Inlichtingen prevaleert boven </w:t>
      </w:r>
      <w:r w:rsidR="00B12040">
        <w:rPr>
          <w:rFonts w:ascii="Calibri" w:hAnsi="Calibri"/>
        </w:rPr>
        <w:t>de Aanbestedingsleidraad</w:t>
      </w:r>
      <w:r w:rsidR="006641DD">
        <w:rPr>
          <w:rFonts w:ascii="Calibri" w:hAnsi="Calibri"/>
        </w:rPr>
        <w:t xml:space="preserve">, </w:t>
      </w:r>
      <w:r w:rsidR="00DA3D9F">
        <w:rPr>
          <w:rFonts w:ascii="Calibri" w:hAnsi="Calibri"/>
        </w:rPr>
        <w:t>waarbij de laatstgenoemde Nota van Inlichtingen prevaleert boven de eerste</w:t>
      </w:r>
      <w:r w:rsidR="00874D07">
        <w:rPr>
          <w:rFonts w:ascii="Calibri" w:hAnsi="Calibri"/>
        </w:rPr>
        <w:t>.</w:t>
      </w:r>
    </w:p>
    <w:p w14:paraId="727645AA" w14:textId="77777777" w:rsidR="00874D07" w:rsidRPr="00874D07" w:rsidRDefault="00874D07" w:rsidP="00874D07">
      <w:pPr>
        <w:pStyle w:val="Lijstalinea"/>
        <w:spacing w:after="0" w:line="240" w:lineRule="auto"/>
        <w:ind w:left="360"/>
        <w:rPr>
          <w:rFonts w:ascii="Calibri" w:hAnsi="Calibri"/>
        </w:rPr>
      </w:pPr>
    </w:p>
    <w:p w14:paraId="7FBCB345" w14:textId="77EBA5A0" w:rsidR="00C11BC8" w:rsidRDefault="00C11BC8" w:rsidP="00C11BC8">
      <w:pPr>
        <w:pStyle w:val="Lijstalinea"/>
        <w:numPr>
          <w:ilvl w:val="0"/>
          <w:numId w:val="2"/>
        </w:numPr>
        <w:spacing w:after="0" w:line="240" w:lineRule="auto"/>
        <w:rPr>
          <w:rFonts w:ascii="Calibri" w:hAnsi="Calibri"/>
        </w:rPr>
      </w:pPr>
      <w:r w:rsidRPr="00C11BC8">
        <w:rPr>
          <w:rFonts w:ascii="Calibri" w:hAnsi="Calibri"/>
        </w:rPr>
        <w:t xml:space="preserve">Wijzigingen van deze Overeenkomst of aanvullingen daarop worden eerst rechtsgeldig en bindend voor Partijen, nadat zij schriftelijk, in de vorm van een aan deze overeenkomst te hechten </w:t>
      </w:r>
      <w:r w:rsidR="00D301A2">
        <w:rPr>
          <w:rFonts w:ascii="Calibri" w:hAnsi="Calibri"/>
        </w:rPr>
        <w:t xml:space="preserve">ondertekende </w:t>
      </w:r>
      <w:r w:rsidRPr="00C11BC8">
        <w:rPr>
          <w:rFonts w:ascii="Calibri" w:hAnsi="Calibri"/>
        </w:rPr>
        <w:t xml:space="preserve">bijlage, tussen Opdrachtgever en </w:t>
      </w:r>
      <w:r w:rsidR="005C2FE4">
        <w:rPr>
          <w:rFonts w:ascii="Calibri" w:hAnsi="Calibri"/>
        </w:rPr>
        <w:t>Leverancier</w:t>
      </w:r>
      <w:r w:rsidRPr="00C11BC8">
        <w:rPr>
          <w:rFonts w:ascii="Calibri" w:hAnsi="Calibri"/>
        </w:rPr>
        <w:t xml:space="preserve"> zijn overeen gekomen. </w:t>
      </w:r>
    </w:p>
    <w:p w14:paraId="05364818" w14:textId="77777777" w:rsidR="00C11BC8" w:rsidRPr="00C11BC8" w:rsidRDefault="00C11BC8" w:rsidP="00C11BC8">
      <w:pPr>
        <w:pStyle w:val="Lijstalinea"/>
        <w:rPr>
          <w:rFonts w:ascii="Calibri" w:hAnsi="Calibri"/>
        </w:rPr>
      </w:pPr>
    </w:p>
    <w:p w14:paraId="6D3FA47F" w14:textId="788D2C5A" w:rsidR="00131879" w:rsidRDefault="00C11BC8" w:rsidP="00131879">
      <w:pPr>
        <w:pStyle w:val="Lijstalinea"/>
        <w:numPr>
          <w:ilvl w:val="0"/>
          <w:numId w:val="2"/>
        </w:numPr>
        <w:spacing w:after="0" w:line="240" w:lineRule="auto"/>
        <w:rPr>
          <w:rFonts w:ascii="Calibri" w:hAnsi="Calibri"/>
        </w:rPr>
      </w:pPr>
      <w:r w:rsidRPr="00131879">
        <w:rPr>
          <w:rFonts w:ascii="Calibri" w:hAnsi="Calibri"/>
        </w:rPr>
        <w:t xml:space="preserve">Op deze Overeenkomst zijn uitsluitend van toepassing </w:t>
      </w:r>
      <w:r w:rsidR="004A3DB1" w:rsidRPr="00131879">
        <w:rPr>
          <w:rFonts w:ascii="Calibri" w:hAnsi="Calibri"/>
        </w:rPr>
        <w:t xml:space="preserve">de </w:t>
      </w:r>
      <w:r w:rsidR="00C60CA4" w:rsidRPr="00131879">
        <w:rPr>
          <w:rFonts w:ascii="Calibri" w:hAnsi="Calibri"/>
        </w:rPr>
        <w:t>GIBIT 2020</w:t>
      </w:r>
      <w:r w:rsidR="007C79F0" w:rsidRPr="00131879">
        <w:rPr>
          <w:rFonts w:ascii="Calibri" w:hAnsi="Calibri"/>
        </w:rPr>
        <w:t xml:space="preserve">, zoals bijgesloten als </w:t>
      </w:r>
      <w:r w:rsidR="00E40850">
        <w:rPr>
          <w:rFonts w:ascii="Calibri" w:hAnsi="Calibri"/>
        </w:rPr>
        <w:fldChar w:fldCharType="begin"/>
      </w:r>
      <w:r w:rsidR="00E40850">
        <w:rPr>
          <w:rFonts w:ascii="Calibri" w:hAnsi="Calibri"/>
        </w:rPr>
        <w:instrText xml:space="preserve"> REF _Ref92364153 \r \h </w:instrText>
      </w:r>
      <w:r w:rsidR="00E40850">
        <w:rPr>
          <w:rFonts w:ascii="Calibri" w:hAnsi="Calibri"/>
        </w:rPr>
      </w:r>
      <w:r w:rsidR="00E40850">
        <w:rPr>
          <w:rFonts w:ascii="Calibri" w:hAnsi="Calibri"/>
        </w:rPr>
        <w:fldChar w:fldCharType="separate"/>
      </w:r>
      <w:r w:rsidR="003C722A">
        <w:rPr>
          <w:rFonts w:ascii="Calibri" w:hAnsi="Calibri"/>
        </w:rPr>
        <w:t>Bijlage 2</w:t>
      </w:r>
      <w:r w:rsidR="00E40850">
        <w:rPr>
          <w:rFonts w:ascii="Calibri" w:hAnsi="Calibri"/>
        </w:rPr>
        <w:fldChar w:fldCharType="end"/>
      </w:r>
      <w:r w:rsidRPr="00131879">
        <w:rPr>
          <w:rFonts w:ascii="Calibri" w:hAnsi="Calibri"/>
        </w:rPr>
        <w:t xml:space="preserve">, voor zover daar bij deze Overeenkomst niet van wordt afgeweken. </w:t>
      </w:r>
      <w:r w:rsidR="00131879">
        <w:rPr>
          <w:rFonts w:ascii="Calibri" w:hAnsi="Calibri"/>
        </w:rPr>
        <w:t xml:space="preserve">Een exemplaar van de GIBIT 2020 is als bijlage bij de Aanbestedingsleidraad aan de Leverancier verstrekt. Met de indiening </w:t>
      </w:r>
      <w:r w:rsidR="00131879">
        <w:rPr>
          <w:rFonts w:ascii="Calibri" w:hAnsi="Calibri"/>
        </w:rPr>
        <w:lastRenderedPageBreak/>
        <w:t xml:space="preserve">van een </w:t>
      </w:r>
      <w:proofErr w:type="spellStart"/>
      <w:r w:rsidR="00131879">
        <w:rPr>
          <w:rFonts w:ascii="Calibri" w:hAnsi="Calibri"/>
        </w:rPr>
        <w:t>conformiteitenverklaring</w:t>
      </w:r>
      <w:proofErr w:type="spellEnd"/>
      <w:r w:rsidR="00131879">
        <w:rPr>
          <w:rFonts w:ascii="Calibri" w:hAnsi="Calibri"/>
        </w:rPr>
        <w:t xml:space="preserve"> heeft de Leverancier bij Inschrijving uitdrukkelijk met de toepasselijkheid ingestemd.</w:t>
      </w:r>
    </w:p>
    <w:p w14:paraId="7DD6DB13" w14:textId="3D969838" w:rsidR="007C79F0" w:rsidRPr="00131879" w:rsidRDefault="007C79F0" w:rsidP="00131879">
      <w:pPr>
        <w:pStyle w:val="Lijstalinea"/>
        <w:spacing w:after="0" w:line="240" w:lineRule="auto"/>
        <w:ind w:left="360"/>
        <w:rPr>
          <w:rFonts w:ascii="Calibri" w:hAnsi="Calibri"/>
        </w:rPr>
      </w:pPr>
    </w:p>
    <w:p w14:paraId="3E30F249" w14:textId="7D81E9F0" w:rsidR="006219D6" w:rsidRPr="006641DD" w:rsidRDefault="00C11BC8" w:rsidP="006641DD">
      <w:pPr>
        <w:pStyle w:val="Lijstalinea"/>
        <w:numPr>
          <w:ilvl w:val="0"/>
          <w:numId w:val="2"/>
        </w:numPr>
        <w:spacing w:after="0" w:line="240" w:lineRule="auto"/>
        <w:rPr>
          <w:rFonts w:ascii="Calibri" w:hAnsi="Calibri"/>
        </w:rPr>
      </w:pPr>
      <w:r>
        <w:rPr>
          <w:rFonts w:ascii="Calibri" w:hAnsi="Calibri"/>
        </w:rPr>
        <w:t xml:space="preserve">De toepasselijkheid van (eventuele) algemene en bijzondere </w:t>
      </w:r>
      <w:r w:rsidR="009940F1">
        <w:rPr>
          <w:rFonts w:ascii="Calibri" w:hAnsi="Calibri"/>
        </w:rPr>
        <w:t>voorwaarden</w:t>
      </w:r>
      <w:r>
        <w:rPr>
          <w:rFonts w:ascii="Calibri" w:hAnsi="Calibri"/>
        </w:rPr>
        <w:t xml:space="preserve"> van </w:t>
      </w:r>
      <w:r w:rsidR="005C2FE4">
        <w:rPr>
          <w:rFonts w:ascii="Calibri" w:hAnsi="Calibri"/>
        </w:rPr>
        <w:t>Leverancier</w:t>
      </w:r>
      <w:r>
        <w:rPr>
          <w:rFonts w:ascii="Calibri" w:hAnsi="Calibri"/>
        </w:rPr>
        <w:t xml:space="preserve"> is </w:t>
      </w:r>
      <w:r w:rsidR="007C79F0">
        <w:rPr>
          <w:rFonts w:ascii="Calibri" w:hAnsi="Calibri"/>
        </w:rPr>
        <w:t xml:space="preserve">uitdrukkelijk </w:t>
      </w:r>
      <w:r>
        <w:rPr>
          <w:rFonts w:ascii="Calibri" w:hAnsi="Calibri"/>
        </w:rPr>
        <w:t xml:space="preserve">uitgesloten. </w:t>
      </w:r>
    </w:p>
    <w:p w14:paraId="1690396A" w14:textId="77777777" w:rsidR="001977B7" w:rsidRDefault="00E40850" w:rsidP="00A33A16">
      <w:pPr>
        <w:pStyle w:val="Artikelnummer"/>
      </w:pPr>
      <w:r>
        <w:t>S</w:t>
      </w:r>
      <w:r w:rsidR="00562958" w:rsidRPr="00562958">
        <w:t>pecificaties</w:t>
      </w:r>
    </w:p>
    <w:p w14:paraId="3154463F" w14:textId="1339E761" w:rsidR="00562958" w:rsidRDefault="00562958" w:rsidP="00A33A16">
      <w:pPr>
        <w:pStyle w:val="Lijstalinea"/>
        <w:numPr>
          <w:ilvl w:val="0"/>
          <w:numId w:val="7"/>
        </w:numPr>
        <w:spacing w:after="0" w:line="240" w:lineRule="auto"/>
      </w:pPr>
      <w:r>
        <w:t xml:space="preserve">Tot het Overeengekomen gebruik behoort dat de ICT Prestatie voldoet aan hetgeen beschreven is in de in </w:t>
      </w:r>
      <w:r w:rsidR="00E40850">
        <w:fldChar w:fldCharType="begin"/>
      </w:r>
      <w:r w:rsidR="00E40850">
        <w:instrText xml:space="preserve"> REF _Ref92364534 \r \h </w:instrText>
      </w:r>
      <w:r w:rsidR="00E40850">
        <w:fldChar w:fldCharType="separate"/>
      </w:r>
      <w:r w:rsidR="003C722A">
        <w:t>Artikel 1</w:t>
      </w:r>
      <w:r w:rsidR="00E40850">
        <w:fldChar w:fldCharType="end"/>
      </w:r>
      <w:r>
        <w:t xml:space="preserve"> lid 1</w:t>
      </w:r>
      <w:r w:rsidR="0031531E">
        <w:t xml:space="preserve"> en 2</w:t>
      </w:r>
      <w:r>
        <w:t xml:space="preserve"> genoemde documenten.</w:t>
      </w:r>
    </w:p>
    <w:p w14:paraId="133E09B5" w14:textId="77777777" w:rsidR="00DA3D9F" w:rsidRDefault="00DA3D9F" w:rsidP="00DA3D9F">
      <w:pPr>
        <w:pStyle w:val="Lijstalinea"/>
        <w:spacing w:after="0" w:line="240" w:lineRule="auto"/>
        <w:ind w:left="360"/>
      </w:pPr>
    </w:p>
    <w:p w14:paraId="444B7F37" w14:textId="33DBDC47" w:rsidR="00041B01" w:rsidRPr="006641DD" w:rsidRDefault="005C2FE4" w:rsidP="006641DD">
      <w:pPr>
        <w:pStyle w:val="Lijstalinea"/>
        <w:numPr>
          <w:ilvl w:val="0"/>
          <w:numId w:val="7"/>
        </w:numPr>
        <w:spacing w:after="0" w:line="240" w:lineRule="auto"/>
        <w:rPr>
          <w:rFonts w:ascii="Calibri" w:hAnsi="Calibri"/>
        </w:rPr>
      </w:pPr>
      <w:r>
        <w:t>Leverancier</w:t>
      </w:r>
      <w:r w:rsidR="00562958">
        <w:t xml:space="preserve"> garandeert dat de ICT Prestatie zal voldoen aan de Gemeentelijke ICT-kwaliteitsnormen en overige normen</w:t>
      </w:r>
      <w:r w:rsidR="00F62C0C">
        <w:t xml:space="preserve"> zoals opgenomen in de </w:t>
      </w:r>
      <w:r w:rsidR="00C60CA4">
        <w:t>GIBIT 2020</w:t>
      </w:r>
      <w:r w:rsidR="00F62C0C">
        <w:t xml:space="preserve"> en in de in </w:t>
      </w:r>
      <w:r w:rsidR="00E40850">
        <w:fldChar w:fldCharType="begin"/>
      </w:r>
      <w:r w:rsidR="00E40850">
        <w:instrText xml:space="preserve"> REF _Ref92364548 \r \h </w:instrText>
      </w:r>
      <w:r w:rsidR="00E40850">
        <w:fldChar w:fldCharType="separate"/>
      </w:r>
      <w:r w:rsidR="003C722A">
        <w:t>Artikel 2</w:t>
      </w:r>
      <w:r w:rsidR="00E40850">
        <w:fldChar w:fldCharType="end"/>
      </w:r>
      <w:r w:rsidR="00F62C0C">
        <w:t xml:space="preserve"> lid 1 </w:t>
      </w:r>
      <w:r w:rsidR="0031531E">
        <w:t xml:space="preserve">en 2 </w:t>
      </w:r>
      <w:r w:rsidR="00F62C0C">
        <w:t>genoemde documenten.</w:t>
      </w:r>
    </w:p>
    <w:p w14:paraId="29A957CA" w14:textId="77777777" w:rsidR="001977B7" w:rsidRDefault="00C11BC8" w:rsidP="00A33A16">
      <w:pPr>
        <w:pStyle w:val="Artikelnummer"/>
      </w:pPr>
      <w:r w:rsidRPr="00C11BC8">
        <w:t>Totstandkoming, tijdsplanning en duur van de overeenkomst</w:t>
      </w:r>
    </w:p>
    <w:p w14:paraId="3958A86F" w14:textId="085E8AA4" w:rsidR="005D1CCF" w:rsidRDefault="005D1CCF" w:rsidP="00F87ECA">
      <w:pPr>
        <w:pStyle w:val="Lijstalinea"/>
        <w:numPr>
          <w:ilvl w:val="0"/>
          <w:numId w:val="3"/>
        </w:numPr>
        <w:spacing w:after="0" w:line="240" w:lineRule="auto"/>
        <w:rPr>
          <w:rFonts w:cs="Times New Roman"/>
        </w:rPr>
      </w:pPr>
      <w:r w:rsidRPr="00B12040">
        <w:rPr>
          <w:rFonts w:cs="Times New Roman"/>
        </w:rPr>
        <w:t>Deze Overeenkomst</w:t>
      </w:r>
      <w:r w:rsidR="00F87ECA">
        <w:rPr>
          <w:rFonts w:cs="Times New Roman"/>
        </w:rPr>
        <w:t xml:space="preserve"> komt tot stand door ondertekening daarvan door beide Partijen en</w:t>
      </w:r>
      <w:r w:rsidRPr="00F87ECA">
        <w:rPr>
          <w:rFonts w:cs="Times New Roman"/>
        </w:rPr>
        <w:t xml:space="preserve"> </w:t>
      </w:r>
      <w:r w:rsidR="00131879" w:rsidRPr="00F87ECA">
        <w:rPr>
          <w:rFonts w:cs="Times New Roman"/>
        </w:rPr>
        <w:t xml:space="preserve">wordt aangegaan voor de duur van </w:t>
      </w:r>
      <w:r w:rsidR="006641DD">
        <w:rPr>
          <w:rFonts w:cs="Times New Roman"/>
        </w:rPr>
        <w:t>twee</w:t>
      </w:r>
      <w:r w:rsidR="00131879" w:rsidRPr="00F87ECA">
        <w:rPr>
          <w:rFonts w:cs="Times New Roman"/>
        </w:rPr>
        <w:t xml:space="preserve"> jaar</w:t>
      </w:r>
      <w:r w:rsidR="00D06551" w:rsidRPr="00F87ECA">
        <w:rPr>
          <w:rFonts w:cs="Times New Roman"/>
        </w:rPr>
        <w:t xml:space="preserve">, ingaande op </w:t>
      </w:r>
      <w:r w:rsidR="006641DD">
        <w:rPr>
          <w:rFonts w:cs="Times New Roman"/>
        </w:rPr>
        <w:t>15-04-2024</w:t>
      </w:r>
      <w:r w:rsidR="00D06551" w:rsidRPr="00F87ECA">
        <w:rPr>
          <w:rFonts w:cs="Times New Roman"/>
        </w:rPr>
        <w:t xml:space="preserve"> </w:t>
      </w:r>
      <w:r w:rsidR="00131879" w:rsidRPr="00F87ECA">
        <w:rPr>
          <w:rFonts w:cs="Times New Roman"/>
        </w:rPr>
        <w:t xml:space="preserve">. Als geen gebruik wordt gemaakt van de in lid 2 vermelde mogelijkheid tot verlenging eindigt de </w:t>
      </w:r>
      <w:r w:rsidR="00D06551" w:rsidRPr="00F87ECA">
        <w:rPr>
          <w:rFonts w:cs="Times New Roman"/>
        </w:rPr>
        <w:t xml:space="preserve">Overeenkomst </w:t>
      </w:r>
      <w:r w:rsidR="00F87ECA">
        <w:rPr>
          <w:rFonts w:cs="Times New Roman"/>
        </w:rPr>
        <w:t>va</w:t>
      </w:r>
      <w:r w:rsidR="00D06551" w:rsidRPr="00F87ECA">
        <w:rPr>
          <w:rFonts w:cs="Times New Roman"/>
        </w:rPr>
        <w:t xml:space="preserve">n rechtswege op </w:t>
      </w:r>
      <w:r w:rsidR="006641DD">
        <w:rPr>
          <w:rFonts w:cs="Times New Roman"/>
        </w:rPr>
        <w:t>14-04-2026</w:t>
      </w:r>
      <w:r w:rsidR="00131879" w:rsidRPr="00F87ECA">
        <w:rPr>
          <w:rFonts w:cs="Times New Roman"/>
        </w:rPr>
        <w:t>.</w:t>
      </w:r>
    </w:p>
    <w:p w14:paraId="347E85B5" w14:textId="49C1E38C" w:rsidR="00BC5BEE" w:rsidRDefault="00BC5BEE" w:rsidP="00BC5BEE">
      <w:pPr>
        <w:spacing w:after="0" w:line="240" w:lineRule="auto"/>
        <w:rPr>
          <w:rFonts w:cs="Times New Roman"/>
        </w:rPr>
      </w:pPr>
    </w:p>
    <w:p w14:paraId="6E5ED55B" w14:textId="0F7CD9D2" w:rsidR="00F62C0C" w:rsidRPr="00F62C0C" w:rsidRDefault="00105297" w:rsidP="00F62C0C">
      <w:pPr>
        <w:pStyle w:val="Lijstalinea"/>
        <w:numPr>
          <w:ilvl w:val="0"/>
          <w:numId w:val="3"/>
        </w:numPr>
        <w:spacing w:after="0" w:line="240" w:lineRule="auto"/>
        <w:rPr>
          <w:rFonts w:cs="Times New Roman"/>
        </w:rPr>
      </w:pPr>
      <w:r>
        <w:rPr>
          <w:rFonts w:cs="Times New Roman"/>
        </w:rPr>
        <w:t>Na afloop van de in het eerste lid genoemde looptijd kan de</w:t>
      </w:r>
      <w:r w:rsidR="00F62C0C" w:rsidRPr="00F62C0C">
        <w:rPr>
          <w:rFonts w:cs="Times New Roman"/>
        </w:rPr>
        <w:t xml:space="preserve"> Overeenkomst</w:t>
      </w:r>
      <w:r>
        <w:rPr>
          <w:rFonts w:cs="Times New Roman"/>
        </w:rPr>
        <w:t xml:space="preserve"> slechts op verzoek van Opdrachtgever,</w:t>
      </w:r>
      <w:r w:rsidR="00F62C0C" w:rsidRPr="00F62C0C">
        <w:rPr>
          <w:rFonts w:cs="Times New Roman"/>
        </w:rPr>
        <w:t xml:space="preserve"> maximaal </w:t>
      </w:r>
      <w:r w:rsidR="006641DD">
        <w:rPr>
          <w:rFonts w:cs="Times New Roman"/>
        </w:rPr>
        <w:t>twee</w:t>
      </w:r>
      <w:r w:rsidR="00F62C0C" w:rsidRPr="00F62C0C">
        <w:rPr>
          <w:rFonts w:cs="Times New Roman"/>
        </w:rPr>
        <w:t xml:space="preserve">maal voor de duur van maximaal </w:t>
      </w:r>
      <w:r w:rsidR="006641DD">
        <w:rPr>
          <w:rFonts w:cs="Times New Roman"/>
        </w:rPr>
        <w:t>twee</w:t>
      </w:r>
      <w:r w:rsidR="00F62C0C" w:rsidRPr="00F62C0C">
        <w:rPr>
          <w:rFonts w:cs="Times New Roman"/>
        </w:rPr>
        <w:t xml:space="preserve"> </w:t>
      </w:r>
      <w:r w:rsidR="007659E2">
        <w:rPr>
          <w:rFonts w:cs="Times New Roman"/>
        </w:rPr>
        <w:t xml:space="preserve">(2) </w:t>
      </w:r>
      <w:r w:rsidR="00F62C0C" w:rsidRPr="00F62C0C">
        <w:rPr>
          <w:rFonts w:cs="Times New Roman"/>
        </w:rPr>
        <w:t>jaar</w:t>
      </w:r>
      <w:r w:rsidR="00D50FDE">
        <w:rPr>
          <w:rFonts w:cs="Times New Roman"/>
        </w:rPr>
        <w:t xml:space="preserve"> </w:t>
      </w:r>
      <w:r w:rsidR="00F62C0C" w:rsidRPr="00F62C0C">
        <w:rPr>
          <w:rFonts w:cs="Times New Roman"/>
        </w:rPr>
        <w:t xml:space="preserve">worden verlengd onder gelijkblijvende voorwaarden. Indien Opdrachtgever gebruik wenst te maken van de optie tot verlenging, deelt </w:t>
      </w:r>
      <w:r w:rsidR="00F62C0C">
        <w:rPr>
          <w:rFonts w:cs="Times New Roman"/>
        </w:rPr>
        <w:t>hij</w:t>
      </w:r>
      <w:r w:rsidR="00F62C0C" w:rsidRPr="00F62C0C">
        <w:rPr>
          <w:rFonts w:cs="Times New Roman"/>
        </w:rPr>
        <w:t xml:space="preserve"> dit, schriftelijk, uiterlijk </w:t>
      </w:r>
      <w:r w:rsidR="00F62C0C">
        <w:rPr>
          <w:rFonts w:cs="Times New Roman"/>
        </w:rPr>
        <w:t>drie</w:t>
      </w:r>
      <w:r w:rsidR="00D50FDE">
        <w:rPr>
          <w:rFonts w:cs="Times New Roman"/>
        </w:rPr>
        <w:t xml:space="preserve"> (3)</w:t>
      </w:r>
      <w:r w:rsidR="00F62C0C" w:rsidRPr="00F62C0C">
        <w:rPr>
          <w:rFonts w:cs="Times New Roman"/>
        </w:rPr>
        <w:t xml:space="preserve"> maanden voor het einde van de looptijd aan </w:t>
      </w:r>
      <w:r w:rsidR="005C2FE4">
        <w:rPr>
          <w:rFonts w:cs="Times New Roman"/>
        </w:rPr>
        <w:t>Leverancier</w:t>
      </w:r>
      <w:r w:rsidR="00F62C0C" w:rsidRPr="00F62C0C">
        <w:rPr>
          <w:rFonts w:cs="Times New Roman"/>
        </w:rPr>
        <w:t xml:space="preserve"> mee.</w:t>
      </w:r>
      <w:r w:rsidR="00133ECB">
        <w:rPr>
          <w:rFonts w:cs="Times New Roman"/>
        </w:rPr>
        <w:t xml:space="preserve"> De verlenging wordt door middel van een addendum onderdeel van deze Overeenkomst. </w:t>
      </w:r>
    </w:p>
    <w:p w14:paraId="1F71A685" w14:textId="77777777" w:rsidR="00F62C0C" w:rsidRPr="00F62C0C" w:rsidRDefault="00F62C0C" w:rsidP="00F62C0C">
      <w:pPr>
        <w:spacing w:after="0" w:line="240" w:lineRule="auto"/>
        <w:ind w:left="360"/>
        <w:rPr>
          <w:rFonts w:cs="Times New Roman"/>
          <w:b/>
        </w:rPr>
      </w:pPr>
    </w:p>
    <w:p w14:paraId="0891E6C9" w14:textId="4B776591" w:rsidR="00133ECB" w:rsidRDefault="00133ECB" w:rsidP="005D1CCF">
      <w:pPr>
        <w:pStyle w:val="Lijstalinea"/>
        <w:numPr>
          <w:ilvl w:val="0"/>
          <w:numId w:val="3"/>
        </w:numPr>
        <w:spacing w:after="0" w:line="240" w:lineRule="auto"/>
        <w:rPr>
          <w:rFonts w:cs="Times New Roman"/>
        </w:rPr>
      </w:pPr>
      <w:r>
        <w:rPr>
          <w:rFonts w:cs="Times New Roman"/>
        </w:rPr>
        <w:t>Indien gebruik wordt gemaakt van een verlenging als bedoeld in lid 2</w:t>
      </w:r>
    </w:p>
    <w:p w14:paraId="3E8056D3" w14:textId="23EE87D3" w:rsidR="00133ECB" w:rsidRDefault="00133ECB" w:rsidP="00A33A16">
      <w:pPr>
        <w:pStyle w:val="Lijstalinea"/>
        <w:numPr>
          <w:ilvl w:val="0"/>
          <w:numId w:val="34"/>
        </w:numPr>
        <w:spacing w:after="0" w:line="240" w:lineRule="auto"/>
        <w:rPr>
          <w:rFonts w:cs="Times New Roman"/>
        </w:rPr>
      </w:pPr>
      <w:r>
        <w:rPr>
          <w:rFonts w:cs="Times New Roman"/>
        </w:rPr>
        <w:t xml:space="preserve">dan eindigt de Overeenkomst bij de eerste verlening van rechtswege op </w:t>
      </w:r>
      <w:r w:rsidR="00C47986">
        <w:rPr>
          <w:rFonts w:cs="Times New Roman"/>
        </w:rPr>
        <w:t>14-04-2027</w:t>
      </w:r>
      <w:r>
        <w:rPr>
          <w:rFonts w:cs="Times New Roman"/>
        </w:rPr>
        <w:t xml:space="preserve">, tenzij de Overeenkomst opnieuw verlengd wordt, </w:t>
      </w:r>
    </w:p>
    <w:p w14:paraId="59B7A1E0" w14:textId="0083B35F" w:rsidR="00133ECB" w:rsidRDefault="00133ECB" w:rsidP="00A33A16">
      <w:pPr>
        <w:pStyle w:val="Lijstalinea"/>
        <w:numPr>
          <w:ilvl w:val="0"/>
          <w:numId w:val="34"/>
        </w:numPr>
        <w:spacing w:after="0" w:line="240" w:lineRule="auto"/>
        <w:rPr>
          <w:rFonts w:cs="Times New Roman"/>
        </w:rPr>
      </w:pPr>
      <w:r>
        <w:rPr>
          <w:rFonts w:cs="Times New Roman"/>
        </w:rPr>
        <w:t xml:space="preserve">dan eindigt de Overeenkomst van rechtswege op </w:t>
      </w:r>
      <w:r w:rsidR="00C47986">
        <w:rPr>
          <w:rFonts w:cs="Times New Roman"/>
        </w:rPr>
        <w:t>14-04-2028</w:t>
      </w:r>
      <w:r>
        <w:rPr>
          <w:rFonts w:cs="Times New Roman"/>
        </w:rPr>
        <w:t xml:space="preserve">, </w:t>
      </w:r>
    </w:p>
    <w:p w14:paraId="2C5DFB70" w14:textId="77777777" w:rsidR="00131879" w:rsidRDefault="00131879" w:rsidP="00131879">
      <w:pPr>
        <w:pStyle w:val="Lijstalinea"/>
        <w:spacing w:after="0" w:line="240" w:lineRule="auto"/>
        <w:ind w:left="360"/>
        <w:rPr>
          <w:rFonts w:cs="Times New Roman"/>
        </w:rPr>
      </w:pPr>
    </w:p>
    <w:p w14:paraId="64FCA758" w14:textId="0E0946B9" w:rsidR="005D1CCF" w:rsidRDefault="005D1CCF" w:rsidP="005D1CCF">
      <w:pPr>
        <w:pStyle w:val="Lijstalinea"/>
        <w:numPr>
          <w:ilvl w:val="0"/>
          <w:numId w:val="3"/>
        </w:numPr>
        <w:spacing w:after="0" w:line="240" w:lineRule="auto"/>
        <w:rPr>
          <w:rFonts w:cs="Times New Roman"/>
        </w:rPr>
      </w:pPr>
      <w:r>
        <w:rPr>
          <w:rFonts w:cs="Times New Roman"/>
        </w:rPr>
        <w:t>De looptijd van het Onderhoud</w:t>
      </w:r>
      <w:r w:rsidR="00105297">
        <w:rPr>
          <w:rFonts w:cs="Times New Roman"/>
        </w:rPr>
        <w:t xml:space="preserve"> </w:t>
      </w:r>
      <w:r>
        <w:rPr>
          <w:rFonts w:cs="Times New Roman"/>
        </w:rPr>
        <w:t xml:space="preserve">is gelijk aan de looptijd van de Overeenkomst. </w:t>
      </w:r>
    </w:p>
    <w:p w14:paraId="4BACC332" w14:textId="77777777" w:rsidR="005D1CCF" w:rsidRDefault="005D1CCF" w:rsidP="005D1CCF">
      <w:pPr>
        <w:spacing w:after="0" w:line="240" w:lineRule="auto"/>
        <w:rPr>
          <w:rFonts w:cs="Times New Roman"/>
        </w:rPr>
      </w:pPr>
    </w:p>
    <w:p w14:paraId="71A7A292" w14:textId="3A8A3078" w:rsidR="005D1CCF" w:rsidRDefault="005D1CCF" w:rsidP="005D1CCF">
      <w:pPr>
        <w:pStyle w:val="Lijstalinea"/>
        <w:numPr>
          <w:ilvl w:val="0"/>
          <w:numId w:val="3"/>
        </w:numPr>
        <w:spacing w:after="0" w:line="240" w:lineRule="auto"/>
        <w:rPr>
          <w:rFonts w:cs="Times New Roman"/>
        </w:rPr>
      </w:pPr>
      <w:r>
        <w:rPr>
          <w:rFonts w:cs="Times New Roman"/>
        </w:rPr>
        <w:t xml:space="preserve">De volgende onderdelen van de ICT Prestatie worden voor wat betreft de looptijd in ieder geval als afzonderlijke Overeenkomsten beschouwd in de zin van artikel 20.3 </w:t>
      </w:r>
      <w:r w:rsidR="00C60CA4">
        <w:rPr>
          <w:rFonts w:cs="Times New Roman"/>
        </w:rPr>
        <w:t>GIBIT 2020</w:t>
      </w:r>
      <w:r>
        <w:rPr>
          <w:rFonts w:cs="Times New Roman"/>
        </w:rPr>
        <w:t>:</w:t>
      </w:r>
    </w:p>
    <w:p w14:paraId="4714BB8A" w14:textId="77777777" w:rsidR="005D1CCF" w:rsidRDefault="005D1CCF" w:rsidP="00A33A16">
      <w:pPr>
        <w:pStyle w:val="Lijstalinea"/>
        <w:numPr>
          <w:ilvl w:val="0"/>
          <w:numId w:val="8"/>
        </w:numPr>
        <w:spacing w:after="0" w:line="240" w:lineRule="auto"/>
        <w:rPr>
          <w:rFonts w:cs="Times New Roman"/>
        </w:rPr>
      </w:pPr>
      <w:r>
        <w:rPr>
          <w:rFonts w:cs="Times New Roman"/>
        </w:rPr>
        <w:t>Onderhoud;</w:t>
      </w:r>
    </w:p>
    <w:p w14:paraId="30C211BF" w14:textId="6FD8EE63" w:rsidR="00D50FDE" w:rsidRPr="00A819A7" w:rsidRDefault="00062E28" w:rsidP="00A33A16">
      <w:pPr>
        <w:pStyle w:val="Artikelnummer"/>
      </w:pPr>
      <w:r w:rsidRPr="00A819A7">
        <w:t>Herzieningsclausules en Opties</w:t>
      </w:r>
    </w:p>
    <w:p w14:paraId="0B7B8A8A" w14:textId="65EE894B" w:rsidR="00D50FDE" w:rsidRPr="00062E28" w:rsidRDefault="00D50FDE" w:rsidP="00062E28">
      <w:pPr>
        <w:pStyle w:val="Lijstalinea"/>
        <w:numPr>
          <w:ilvl w:val="0"/>
          <w:numId w:val="35"/>
        </w:numPr>
        <w:spacing w:after="0" w:line="240" w:lineRule="auto"/>
        <w:rPr>
          <w:rFonts w:cs="Times New Roman"/>
        </w:rPr>
      </w:pPr>
      <w:r w:rsidRPr="00062E28">
        <w:rPr>
          <w:rFonts w:cs="Times New Roman"/>
        </w:rPr>
        <w:t xml:space="preserve">Opdrachtgever is gerechtigd gedurende de looptijd van deze Overeenkomst </w:t>
      </w:r>
      <w:r w:rsidR="004F1CAF" w:rsidRPr="00062E28">
        <w:rPr>
          <w:rFonts w:cs="Times New Roman"/>
        </w:rPr>
        <w:t>de Herzieningsclausules</w:t>
      </w:r>
      <w:r w:rsidRPr="00062E28">
        <w:rPr>
          <w:rFonts w:cs="Times New Roman"/>
        </w:rPr>
        <w:t xml:space="preserve"> te </w:t>
      </w:r>
      <w:r w:rsidR="004F1CAF" w:rsidRPr="00062E28">
        <w:rPr>
          <w:rFonts w:cs="Times New Roman"/>
        </w:rPr>
        <w:t xml:space="preserve">activeren zoals die in </w:t>
      </w:r>
      <w:r w:rsidR="003B46E7" w:rsidRPr="00062E28">
        <w:rPr>
          <w:rFonts w:cs="Times New Roman"/>
        </w:rPr>
        <w:t>de Bijlagen zijn beschreven</w:t>
      </w:r>
      <w:r w:rsidRPr="00062E28">
        <w:rPr>
          <w:rFonts w:cs="Times New Roman"/>
        </w:rPr>
        <w:t xml:space="preserve">. Leverancier is verplicht die </w:t>
      </w:r>
      <w:r w:rsidR="003B46E7" w:rsidRPr="00062E28">
        <w:rPr>
          <w:rFonts w:cs="Times New Roman"/>
        </w:rPr>
        <w:t>Herzieningsclausules</w:t>
      </w:r>
      <w:r w:rsidRPr="00062E28">
        <w:rPr>
          <w:rFonts w:cs="Times New Roman"/>
        </w:rPr>
        <w:t xml:space="preserve"> uit te voeren overeenkomstig de voorwaarden van deze Overeenkomst. </w:t>
      </w:r>
    </w:p>
    <w:p w14:paraId="1D7E7C0B" w14:textId="77777777" w:rsidR="00D50FDE" w:rsidRPr="00D50FDE" w:rsidRDefault="00D50FDE" w:rsidP="00D50FDE">
      <w:pPr>
        <w:autoSpaceDE w:val="0"/>
        <w:autoSpaceDN w:val="0"/>
        <w:adjustRightInd w:val="0"/>
        <w:spacing w:after="0" w:line="240" w:lineRule="auto"/>
        <w:rPr>
          <w:rFonts w:ascii="Calibri" w:hAnsi="Calibri" w:cs="Calibri"/>
          <w:color w:val="000000"/>
        </w:rPr>
      </w:pPr>
    </w:p>
    <w:p w14:paraId="18697669" w14:textId="260845F1" w:rsidR="00D50FDE" w:rsidRPr="00062E28" w:rsidRDefault="00D50FDE" w:rsidP="00062E28">
      <w:pPr>
        <w:pStyle w:val="Lijstalinea"/>
        <w:numPr>
          <w:ilvl w:val="0"/>
          <w:numId w:val="35"/>
        </w:numPr>
        <w:spacing w:after="0" w:line="240" w:lineRule="auto"/>
        <w:rPr>
          <w:rFonts w:cs="Times New Roman"/>
        </w:rPr>
      </w:pPr>
      <w:r w:rsidRPr="00062E28">
        <w:rPr>
          <w:rFonts w:cs="Times New Roman"/>
        </w:rPr>
        <w:t xml:space="preserve">Opdrachtgever is niet verplicht om gedurende de looptijd van deze Overeenkomst </w:t>
      </w:r>
      <w:r w:rsidR="003B46E7" w:rsidRPr="00062E28">
        <w:rPr>
          <w:rFonts w:cs="Times New Roman"/>
        </w:rPr>
        <w:t>Herzieningsclausules te activeren</w:t>
      </w:r>
      <w:r w:rsidRPr="00062E28">
        <w:rPr>
          <w:rFonts w:cs="Times New Roman"/>
        </w:rPr>
        <w:t xml:space="preserve">, maar is daartoe gerechtigd. Leverancier kan derhalve generlei aanspraken maken op het verkrijgen van </w:t>
      </w:r>
      <w:r w:rsidR="003B46E7" w:rsidRPr="00062E28">
        <w:rPr>
          <w:rFonts w:cs="Times New Roman"/>
        </w:rPr>
        <w:t>de dienstverlening zoals in de Herzieningsclausules beschreven</w:t>
      </w:r>
      <w:r w:rsidRPr="00062E28">
        <w:rPr>
          <w:rFonts w:cs="Times New Roman"/>
        </w:rPr>
        <w:t xml:space="preserve"> gedurende de looptijd van deze Overeenkomst. </w:t>
      </w:r>
    </w:p>
    <w:p w14:paraId="423C8007" w14:textId="77777777" w:rsidR="00D50FDE" w:rsidRPr="00D50FDE" w:rsidRDefault="00D50FDE" w:rsidP="00D50FDE">
      <w:pPr>
        <w:autoSpaceDE w:val="0"/>
        <w:autoSpaceDN w:val="0"/>
        <w:adjustRightInd w:val="0"/>
        <w:spacing w:after="0" w:line="240" w:lineRule="auto"/>
        <w:rPr>
          <w:rFonts w:ascii="Calibri" w:hAnsi="Calibri" w:cs="Calibri"/>
          <w:color w:val="000000"/>
        </w:rPr>
      </w:pPr>
    </w:p>
    <w:p w14:paraId="26086BC7" w14:textId="7F8CE63E" w:rsidR="00D50FDE" w:rsidRPr="00062E28" w:rsidRDefault="00062E28" w:rsidP="00062E28">
      <w:pPr>
        <w:pStyle w:val="Lijstalinea"/>
        <w:numPr>
          <w:ilvl w:val="0"/>
          <w:numId w:val="35"/>
        </w:numPr>
        <w:spacing w:after="0" w:line="240" w:lineRule="auto"/>
        <w:rPr>
          <w:rFonts w:cs="Times New Roman"/>
        </w:rPr>
      </w:pPr>
      <w:r w:rsidRPr="00062E28">
        <w:rPr>
          <w:rFonts w:cs="Times New Roman"/>
        </w:rPr>
        <w:t>Opties die onder een Herzieningsclausule zijn afgeroepen</w:t>
      </w:r>
      <w:r w:rsidR="00D50FDE" w:rsidRPr="00062E28">
        <w:rPr>
          <w:rFonts w:cs="Times New Roman"/>
        </w:rPr>
        <w:t xml:space="preserve"> eindigen op het moment dat de Overeenkomst eindigt. </w:t>
      </w:r>
    </w:p>
    <w:p w14:paraId="10AD36EF" w14:textId="5C7D85F3" w:rsidR="005D1CCF" w:rsidRPr="00E40850" w:rsidRDefault="005D1CCF" w:rsidP="00A33A16">
      <w:pPr>
        <w:pStyle w:val="Artikelnummer"/>
      </w:pPr>
      <w:r w:rsidRPr="00E40850">
        <w:lastRenderedPageBreak/>
        <w:t>Implementatie</w:t>
      </w:r>
    </w:p>
    <w:p w14:paraId="72BD6F2D" w14:textId="115E4531" w:rsidR="005D1CCF" w:rsidRDefault="00D50FDE" w:rsidP="005902CF">
      <w:pPr>
        <w:pStyle w:val="FirstParagraph"/>
        <w:numPr>
          <w:ilvl w:val="0"/>
          <w:numId w:val="9"/>
        </w:numPr>
        <w:spacing w:before="0" w:after="0"/>
        <w:rPr>
          <w:rFonts w:ascii="Calibri" w:hAnsi="Calibri"/>
          <w:sz w:val="22"/>
          <w:szCs w:val="22"/>
          <w:lang w:val="nl-NL"/>
        </w:rPr>
      </w:pPr>
      <w:r>
        <w:rPr>
          <w:rFonts w:ascii="Calibri" w:hAnsi="Calibri"/>
          <w:sz w:val="22"/>
          <w:szCs w:val="22"/>
          <w:lang w:val="nl-NL"/>
        </w:rPr>
        <w:t xml:space="preserve">Het implementatieplan wordt direct na inwerkingtreding Overeenkomst door Leverancier in nader overleg opgesteld, waarbij de Aanbestedingsleidraad en het bijbehorende Programma van Eisen (Bijlage 1) en de toezeggingen van Leverancier in de Inschrijving (Bijlage </w:t>
      </w:r>
      <w:r w:rsidR="001A3B90">
        <w:rPr>
          <w:rFonts w:ascii="Calibri" w:hAnsi="Calibri"/>
          <w:sz w:val="22"/>
          <w:szCs w:val="22"/>
          <w:lang w:val="nl-NL"/>
        </w:rPr>
        <w:t>...</w:t>
      </w:r>
      <w:r>
        <w:rPr>
          <w:rFonts w:ascii="Calibri" w:hAnsi="Calibri"/>
          <w:sz w:val="22"/>
          <w:szCs w:val="22"/>
          <w:lang w:val="nl-NL"/>
        </w:rPr>
        <w:t xml:space="preserve">) input geven aan het plan. Het plan wordt uiterlijk binnen 30 kalenderdagen na ingangsdatum Overeenkomst door Leverancier opgeleverd. De Implementatie wordt conform plan uitgevoerd. </w:t>
      </w:r>
      <w:r w:rsidR="005D1CCF" w:rsidRPr="00EE0472">
        <w:rPr>
          <w:rFonts w:ascii="Calibri" w:hAnsi="Calibri"/>
          <w:sz w:val="22"/>
          <w:szCs w:val="22"/>
          <w:lang w:val="nl-NL"/>
        </w:rPr>
        <w:br/>
      </w:r>
    </w:p>
    <w:p w14:paraId="3DD78080" w14:textId="4A8F6155" w:rsidR="005D1CCF" w:rsidRDefault="005D1CCF" w:rsidP="00A33A16">
      <w:pPr>
        <w:pStyle w:val="FirstParagraph"/>
        <w:numPr>
          <w:ilvl w:val="0"/>
          <w:numId w:val="9"/>
        </w:numPr>
        <w:spacing w:before="0" w:after="0"/>
        <w:rPr>
          <w:rFonts w:ascii="Calibri" w:hAnsi="Calibri"/>
          <w:sz w:val="22"/>
          <w:szCs w:val="22"/>
          <w:lang w:val="nl-NL"/>
        </w:rPr>
      </w:pPr>
      <w:r w:rsidRPr="00EE0472">
        <w:rPr>
          <w:rFonts w:ascii="Calibri" w:hAnsi="Calibri"/>
          <w:sz w:val="22"/>
          <w:szCs w:val="22"/>
          <w:lang w:val="nl-NL"/>
        </w:rPr>
        <w:t xml:space="preserve">De Implementatie dient uiterlijk binnen </w:t>
      </w:r>
      <w:r w:rsidR="005902CF">
        <w:rPr>
          <w:rFonts w:ascii="Calibri" w:hAnsi="Calibri"/>
          <w:sz w:val="22"/>
          <w:szCs w:val="22"/>
          <w:lang w:val="nl-NL"/>
        </w:rPr>
        <w:t>zes (6)</w:t>
      </w:r>
      <w:r w:rsidRPr="00EE0472">
        <w:rPr>
          <w:rFonts w:ascii="Calibri" w:hAnsi="Calibri"/>
          <w:sz w:val="22"/>
          <w:szCs w:val="22"/>
          <w:lang w:val="nl-NL"/>
        </w:rPr>
        <w:t xml:space="preserve"> maanden na inwerkingtreding van de Overeenkomst te zijn voltooid.</w:t>
      </w:r>
      <w:r w:rsidR="002E6F28">
        <w:rPr>
          <w:rFonts w:ascii="Calibri" w:hAnsi="Calibri"/>
          <w:sz w:val="22"/>
          <w:szCs w:val="22"/>
          <w:lang w:val="nl-NL"/>
        </w:rPr>
        <w:t xml:space="preserve"> </w:t>
      </w:r>
    </w:p>
    <w:p w14:paraId="54BBC908" w14:textId="602129D6" w:rsidR="005D1CCF" w:rsidRDefault="005D1CCF" w:rsidP="00A33A16">
      <w:pPr>
        <w:pStyle w:val="Artikelnummer"/>
      </w:pPr>
      <w:r w:rsidRPr="00EE0472">
        <w:t>Acceptatie</w:t>
      </w:r>
    </w:p>
    <w:p w14:paraId="0A03D925" w14:textId="1AA0B089" w:rsidR="002E6F28" w:rsidRDefault="002E6F28" w:rsidP="00A33A16">
      <w:pPr>
        <w:pStyle w:val="Plattetekst"/>
        <w:numPr>
          <w:ilvl w:val="0"/>
          <w:numId w:val="15"/>
        </w:numPr>
        <w:spacing w:before="0" w:after="0"/>
        <w:rPr>
          <w:rFonts w:ascii="Calibri" w:hAnsi="Calibri"/>
          <w:sz w:val="22"/>
          <w:szCs w:val="22"/>
          <w:lang w:val="nl-NL"/>
        </w:rPr>
      </w:pPr>
      <w:r>
        <w:rPr>
          <w:rFonts w:ascii="Calibri" w:hAnsi="Calibri"/>
          <w:sz w:val="22"/>
          <w:szCs w:val="22"/>
          <w:lang w:val="nl-NL"/>
        </w:rPr>
        <w:t>De Acceptatieprocedure verloopt conform het opgestelde testprotocol, dat is opgenomen in “</w:t>
      </w:r>
      <w:r w:rsidR="00E40850">
        <w:rPr>
          <w:rFonts w:ascii="Calibri" w:hAnsi="Calibri"/>
          <w:sz w:val="22"/>
          <w:szCs w:val="22"/>
          <w:lang w:val="nl-NL"/>
        </w:rPr>
        <w:fldChar w:fldCharType="begin"/>
      </w:r>
      <w:r w:rsidR="00E40850">
        <w:rPr>
          <w:rFonts w:ascii="Calibri" w:hAnsi="Calibri"/>
          <w:sz w:val="22"/>
          <w:szCs w:val="22"/>
          <w:lang w:val="nl-NL"/>
        </w:rPr>
        <w:instrText xml:space="preserve"> REF _Ref92364222 \r \h </w:instrText>
      </w:r>
      <w:r w:rsidR="00E40850">
        <w:rPr>
          <w:rFonts w:ascii="Calibri" w:hAnsi="Calibri"/>
          <w:sz w:val="22"/>
          <w:szCs w:val="22"/>
          <w:lang w:val="nl-NL"/>
        </w:rPr>
      </w:r>
      <w:r w:rsidR="00E40850">
        <w:rPr>
          <w:rFonts w:ascii="Calibri" w:hAnsi="Calibri"/>
          <w:sz w:val="22"/>
          <w:szCs w:val="22"/>
          <w:lang w:val="nl-NL"/>
        </w:rPr>
        <w:fldChar w:fldCharType="separate"/>
      </w:r>
      <w:r w:rsidR="003C722A">
        <w:rPr>
          <w:rFonts w:ascii="Calibri" w:hAnsi="Calibri"/>
          <w:sz w:val="22"/>
          <w:szCs w:val="22"/>
          <w:lang w:val="nl-NL"/>
        </w:rPr>
        <w:t>Bijlage 1</w:t>
      </w:r>
      <w:r w:rsidR="00E40850">
        <w:rPr>
          <w:rFonts w:ascii="Calibri" w:hAnsi="Calibri"/>
          <w:sz w:val="22"/>
          <w:szCs w:val="22"/>
          <w:lang w:val="nl-NL"/>
        </w:rPr>
        <w:fldChar w:fldCharType="end"/>
      </w:r>
      <w:r>
        <w:rPr>
          <w:rFonts w:ascii="Calibri" w:hAnsi="Calibri"/>
          <w:sz w:val="22"/>
          <w:szCs w:val="22"/>
          <w:lang w:val="nl-NL"/>
        </w:rPr>
        <w:t xml:space="preserve"> </w:t>
      </w:r>
      <w:r w:rsidR="00105297">
        <w:rPr>
          <w:rFonts w:ascii="Calibri" w:hAnsi="Calibri"/>
          <w:sz w:val="22"/>
          <w:szCs w:val="22"/>
          <w:lang w:val="nl-NL"/>
        </w:rPr>
        <w:t>Aanbestedingsleidraad</w:t>
      </w:r>
      <w:r>
        <w:rPr>
          <w:rFonts w:ascii="Calibri" w:hAnsi="Calibri"/>
          <w:sz w:val="22"/>
          <w:szCs w:val="22"/>
          <w:lang w:val="nl-NL"/>
        </w:rPr>
        <w:t>”.</w:t>
      </w:r>
    </w:p>
    <w:p w14:paraId="18377C60" w14:textId="77777777" w:rsidR="000005A7" w:rsidRDefault="002E6F28" w:rsidP="00A33A16">
      <w:pPr>
        <w:pStyle w:val="Plattetekst"/>
        <w:numPr>
          <w:ilvl w:val="0"/>
          <w:numId w:val="15"/>
        </w:numPr>
        <w:spacing w:before="0" w:after="0"/>
        <w:rPr>
          <w:rFonts w:ascii="Calibri" w:hAnsi="Calibri"/>
          <w:sz w:val="22"/>
          <w:szCs w:val="22"/>
          <w:lang w:val="nl-NL"/>
        </w:rPr>
      </w:pPr>
      <w:r>
        <w:rPr>
          <w:rFonts w:ascii="Calibri" w:hAnsi="Calibri"/>
          <w:sz w:val="22"/>
          <w:szCs w:val="22"/>
          <w:lang w:val="nl-NL"/>
        </w:rPr>
        <w:t>De Acceptatieprocedure dient uiterlijk op de einddatum uit het in lid 1 bedoelde testprotocol te zijn voltooid.</w:t>
      </w:r>
    </w:p>
    <w:p w14:paraId="7C913868" w14:textId="2078CFF4" w:rsidR="005D1CCF" w:rsidRDefault="005D1CCF" w:rsidP="00A33A16">
      <w:pPr>
        <w:pStyle w:val="Artikelnummer"/>
      </w:pPr>
      <w:r w:rsidRPr="0058243F">
        <w:t>Onderhoud en ondersteuning</w:t>
      </w:r>
    </w:p>
    <w:p w14:paraId="6A2DEAC2" w14:textId="7AAA5FA8" w:rsidR="005D1CCF" w:rsidRPr="0058243F" w:rsidRDefault="005D1CCF" w:rsidP="00BA4D55">
      <w:pPr>
        <w:pStyle w:val="Plattetekst"/>
        <w:numPr>
          <w:ilvl w:val="0"/>
          <w:numId w:val="12"/>
        </w:numPr>
        <w:spacing w:before="0" w:after="0"/>
        <w:rPr>
          <w:rFonts w:asciiTheme="minorHAnsi" w:hAnsiTheme="minorHAnsi"/>
          <w:sz w:val="22"/>
          <w:szCs w:val="22"/>
          <w:lang w:val="nl-NL"/>
        </w:rPr>
      </w:pPr>
      <w:r w:rsidRPr="0058243F">
        <w:rPr>
          <w:rFonts w:asciiTheme="minorHAnsi" w:hAnsiTheme="minorHAnsi"/>
          <w:sz w:val="22"/>
          <w:szCs w:val="22"/>
          <w:lang w:val="nl-NL"/>
        </w:rPr>
        <w:t>Het Onderhoud wordt verricht overeenkomstig:</w:t>
      </w:r>
    </w:p>
    <w:p w14:paraId="48311679" w14:textId="44A6A515" w:rsidR="009E152B" w:rsidRPr="00553891" w:rsidRDefault="002E6F28" w:rsidP="009E152B">
      <w:pPr>
        <w:pStyle w:val="Compact"/>
        <w:numPr>
          <w:ilvl w:val="0"/>
          <w:numId w:val="11"/>
        </w:numPr>
        <w:spacing w:before="0" w:after="0"/>
        <w:rPr>
          <w:rFonts w:asciiTheme="minorHAnsi" w:hAnsiTheme="minorHAnsi"/>
          <w:sz w:val="22"/>
          <w:szCs w:val="22"/>
          <w:lang w:val="nl-NL"/>
        </w:rPr>
      </w:pPr>
      <w:r>
        <w:rPr>
          <w:rFonts w:asciiTheme="minorHAnsi" w:hAnsiTheme="minorHAnsi"/>
          <w:sz w:val="22"/>
          <w:szCs w:val="22"/>
          <w:lang w:val="nl-NL"/>
        </w:rPr>
        <w:t>de documenten genoemd in artikel 2.1</w:t>
      </w:r>
      <w:r w:rsidR="00A84DF1">
        <w:rPr>
          <w:rFonts w:asciiTheme="minorHAnsi" w:hAnsiTheme="minorHAnsi"/>
          <w:sz w:val="22"/>
          <w:szCs w:val="22"/>
          <w:lang w:val="nl-NL"/>
        </w:rPr>
        <w:t xml:space="preserve"> en 2.2</w:t>
      </w:r>
    </w:p>
    <w:p w14:paraId="34C1C40B" w14:textId="611614BF" w:rsidR="00D50FDE" w:rsidRPr="00621940" w:rsidRDefault="00D50FDE" w:rsidP="00A33A16">
      <w:pPr>
        <w:pStyle w:val="Artikelnummer"/>
      </w:pPr>
      <w:r w:rsidRPr="00621940">
        <w:t>Productconformiteit</w:t>
      </w:r>
    </w:p>
    <w:p w14:paraId="75C63A09" w14:textId="7524AD89" w:rsidR="00D50FDE" w:rsidRPr="00621940" w:rsidRDefault="00D50FDE" w:rsidP="00A33A16">
      <w:pPr>
        <w:pStyle w:val="Lijstalinea"/>
        <w:numPr>
          <w:ilvl w:val="0"/>
          <w:numId w:val="32"/>
        </w:numPr>
        <w:autoSpaceDE w:val="0"/>
        <w:autoSpaceDN w:val="0"/>
        <w:adjustRightInd w:val="0"/>
        <w:spacing w:after="0" w:line="240" w:lineRule="auto"/>
        <w:rPr>
          <w:rFonts w:ascii="Calibri" w:hAnsi="Calibri" w:cs="Calibri"/>
          <w:color w:val="000000"/>
        </w:rPr>
      </w:pPr>
      <w:r w:rsidRPr="00621940">
        <w:rPr>
          <w:rFonts w:ascii="Calibri" w:hAnsi="Calibri" w:cs="Calibri"/>
          <w:color w:val="000000"/>
        </w:rPr>
        <w:t>De ICT Prestatie en de dienst(en)</w:t>
      </w:r>
      <w:r w:rsidR="00453F4D">
        <w:rPr>
          <w:rFonts w:ascii="Calibri" w:hAnsi="Calibri" w:cs="Calibri"/>
          <w:color w:val="000000"/>
        </w:rPr>
        <w:t xml:space="preserve"> </w:t>
      </w:r>
      <w:r w:rsidR="00453F4D" w:rsidRPr="00BA4D55">
        <w:rPr>
          <w:rFonts w:ascii="Calibri" w:hAnsi="Calibri" w:cs="Calibri"/>
          <w:color w:val="000000"/>
        </w:rPr>
        <w:t>en/of levering(en)</w:t>
      </w:r>
      <w:r w:rsidRPr="00621940">
        <w:rPr>
          <w:rFonts w:ascii="Calibri" w:hAnsi="Calibri" w:cs="Calibri"/>
          <w:color w:val="000000"/>
        </w:rPr>
        <w:t xml:space="preserve"> dienen te blijven voldoen aan de Eisen, </w:t>
      </w:r>
      <w:r w:rsidR="00C55824" w:rsidRPr="00621940">
        <w:rPr>
          <w:rFonts w:ascii="Calibri" w:hAnsi="Calibri" w:cs="Calibri"/>
          <w:color w:val="000000"/>
        </w:rPr>
        <w:t>die</w:t>
      </w:r>
      <w:r w:rsidRPr="00621940">
        <w:rPr>
          <w:rFonts w:ascii="Calibri" w:hAnsi="Calibri" w:cs="Calibri"/>
          <w:color w:val="000000"/>
        </w:rPr>
        <w:t xml:space="preserve"> zijn gesteld in de Aanbestedingsleidraad (Bijlage 1) en de toezeggingen van Leverancier in de Inschrijving (Bijlage 6) gedurende de looptijd van de Overeenkomst. </w:t>
      </w:r>
    </w:p>
    <w:p w14:paraId="50AD675A" w14:textId="77777777" w:rsidR="00D50FDE" w:rsidRPr="00D50FDE" w:rsidRDefault="00D50FDE">
      <w:pPr>
        <w:autoSpaceDE w:val="0"/>
        <w:autoSpaceDN w:val="0"/>
        <w:adjustRightInd w:val="0"/>
        <w:spacing w:after="0" w:line="240" w:lineRule="auto"/>
        <w:rPr>
          <w:rFonts w:ascii="Calibri" w:hAnsi="Calibri" w:cs="Calibri"/>
          <w:color w:val="000000"/>
        </w:rPr>
      </w:pPr>
    </w:p>
    <w:p w14:paraId="2762B9BE" w14:textId="396E2B81" w:rsidR="00D50FDE" w:rsidRPr="00621940" w:rsidRDefault="00D50FDE" w:rsidP="00A33A16">
      <w:pPr>
        <w:pStyle w:val="Lijstalinea"/>
        <w:numPr>
          <w:ilvl w:val="0"/>
          <w:numId w:val="32"/>
        </w:numPr>
        <w:autoSpaceDE w:val="0"/>
        <w:autoSpaceDN w:val="0"/>
        <w:adjustRightInd w:val="0"/>
        <w:spacing w:after="0" w:line="240" w:lineRule="auto"/>
        <w:rPr>
          <w:rFonts w:ascii="Calibri" w:hAnsi="Calibri" w:cs="Calibri"/>
          <w:color w:val="000000"/>
        </w:rPr>
      </w:pPr>
      <w:r w:rsidRPr="00621940">
        <w:rPr>
          <w:rFonts w:ascii="Calibri" w:hAnsi="Calibri" w:cs="Calibri"/>
          <w:color w:val="000000"/>
        </w:rPr>
        <w:t xml:space="preserve">Leverancier garandeert dat het de door Leverancier te leveren ICT Prestatie en dienst(en) </w:t>
      </w:r>
      <w:r w:rsidR="00453F4D" w:rsidRPr="00BA4D55">
        <w:rPr>
          <w:rFonts w:ascii="Calibri" w:hAnsi="Calibri" w:cs="Calibri"/>
          <w:color w:val="000000"/>
        </w:rPr>
        <w:t>en/of levering(en)</w:t>
      </w:r>
      <w:r w:rsidR="00453F4D">
        <w:rPr>
          <w:rFonts w:ascii="Calibri" w:hAnsi="Calibri" w:cs="Calibri"/>
          <w:color w:val="000000"/>
        </w:rPr>
        <w:t xml:space="preserve"> </w:t>
      </w:r>
      <w:r w:rsidRPr="00621940">
        <w:rPr>
          <w:rFonts w:ascii="Calibri" w:hAnsi="Calibri" w:cs="Calibri"/>
          <w:color w:val="000000"/>
        </w:rPr>
        <w:t xml:space="preserve">gedurende de looptijd van de Overeenkomst van onveranderde goede kwaliteit zijn en blijven. </w:t>
      </w:r>
    </w:p>
    <w:p w14:paraId="117C83E5" w14:textId="77777777" w:rsidR="00D50FDE" w:rsidRPr="00D50FDE" w:rsidRDefault="00D50FDE">
      <w:pPr>
        <w:autoSpaceDE w:val="0"/>
        <w:autoSpaceDN w:val="0"/>
        <w:adjustRightInd w:val="0"/>
        <w:spacing w:after="0" w:line="240" w:lineRule="auto"/>
        <w:rPr>
          <w:rFonts w:ascii="Calibri" w:hAnsi="Calibri" w:cs="Calibri"/>
          <w:color w:val="000000"/>
        </w:rPr>
      </w:pPr>
    </w:p>
    <w:p w14:paraId="70DCA1CF" w14:textId="2A6433AA" w:rsidR="00D50FDE" w:rsidRPr="00621940" w:rsidRDefault="00D50FDE" w:rsidP="00A33A16">
      <w:pPr>
        <w:pStyle w:val="Lijstalinea"/>
        <w:numPr>
          <w:ilvl w:val="0"/>
          <w:numId w:val="32"/>
        </w:numPr>
        <w:autoSpaceDE w:val="0"/>
        <w:autoSpaceDN w:val="0"/>
        <w:adjustRightInd w:val="0"/>
        <w:spacing w:after="0" w:line="240" w:lineRule="auto"/>
        <w:rPr>
          <w:rFonts w:ascii="Calibri" w:hAnsi="Calibri" w:cs="Calibri"/>
          <w:color w:val="000000"/>
        </w:rPr>
      </w:pPr>
      <w:r w:rsidRPr="00621940">
        <w:rPr>
          <w:rFonts w:ascii="Calibri" w:hAnsi="Calibri" w:cs="Calibri"/>
          <w:color w:val="000000"/>
        </w:rPr>
        <w:t>De ICT Prestatie en de dienst(en)</w:t>
      </w:r>
      <w:r w:rsidR="00453F4D">
        <w:rPr>
          <w:rFonts w:ascii="Calibri" w:hAnsi="Calibri" w:cs="Calibri"/>
          <w:color w:val="000000"/>
        </w:rPr>
        <w:t xml:space="preserve"> </w:t>
      </w:r>
      <w:r w:rsidR="00453F4D" w:rsidRPr="00E72506">
        <w:rPr>
          <w:rFonts w:ascii="Calibri" w:hAnsi="Calibri" w:cs="Calibri"/>
          <w:color w:val="000000"/>
        </w:rPr>
        <w:t>en/of levering(en)</w:t>
      </w:r>
      <w:r w:rsidRPr="00621940">
        <w:rPr>
          <w:rFonts w:ascii="Calibri" w:hAnsi="Calibri" w:cs="Calibri"/>
          <w:color w:val="000000"/>
        </w:rPr>
        <w:t xml:space="preserve"> </w:t>
      </w:r>
      <w:r w:rsidR="005F1BCC">
        <w:rPr>
          <w:rFonts w:ascii="Calibri" w:hAnsi="Calibri" w:cs="Calibri"/>
          <w:color w:val="000000"/>
        </w:rPr>
        <w:t>dienen de functionaliteiten te bezitten die Partijen zijn overeengekomen uit hoofde van de in artikel 2 lid 2 genoemde documenten</w:t>
      </w:r>
      <w:r w:rsidRPr="00621940">
        <w:rPr>
          <w:rFonts w:ascii="Calibri" w:hAnsi="Calibri" w:cs="Calibri"/>
          <w:color w:val="000000"/>
        </w:rPr>
        <w:t xml:space="preserve">. Indien er sprake is van non-conformiteit, dan kan Opdrachtgever de correcte nakoming van de Overeenkomst van Leverancier eisen. Hieronder valt ook het op kosten van Leverancier terughalen van het geleverde product /dienst en het zorgdragen voor de levering van een product / dienst dat wel voldoet aan de Overeenkomst. </w:t>
      </w:r>
    </w:p>
    <w:p w14:paraId="5B387630" w14:textId="77777777" w:rsidR="00D50FDE" w:rsidRPr="00D50FDE" w:rsidRDefault="00D50FDE">
      <w:pPr>
        <w:autoSpaceDE w:val="0"/>
        <w:autoSpaceDN w:val="0"/>
        <w:adjustRightInd w:val="0"/>
        <w:spacing w:after="0" w:line="240" w:lineRule="auto"/>
        <w:rPr>
          <w:rFonts w:ascii="Calibri" w:hAnsi="Calibri" w:cs="Calibri"/>
          <w:color w:val="000000"/>
        </w:rPr>
      </w:pPr>
    </w:p>
    <w:p w14:paraId="201AF02C" w14:textId="72126E5E" w:rsidR="00D50FDE" w:rsidRPr="00621940" w:rsidRDefault="00D50FDE" w:rsidP="00A33A16">
      <w:pPr>
        <w:pStyle w:val="Lijstalinea"/>
        <w:numPr>
          <w:ilvl w:val="0"/>
          <w:numId w:val="32"/>
        </w:numPr>
        <w:autoSpaceDE w:val="0"/>
        <w:autoSpaceDN w:val="0"/>
        <w:adjustRightInd w:val="0"/>
        <w:spacing w:after="0" w:line="240" w:lineRule="auto"/>
        <w:rPr>
          <w:rFonts w:ascii="Calibri" w:hAnsi="Calibri" w:cs="Calibri"/>
          <w:color w:val="000000"/>
        </w:rPr>
      </w:pPr>
      <w:r w:rsidRPr="00621940">
        <w:rPr>
          <w:rFonts w:ascii="Calibri" w:hAnsi="Calibri" w:cs="Calibri"/>
          <w:color w:val="000000"/>
        </w:rPr>
        <w:t xml:space="preserve">Leverancier garandeert dat de ICT Prestatie voldoet aan de eigenschappen zoals genoemd in de: technische specificatie, brochures, reclame uitingen e.d. van de fabrikant; het product die eigenschappen bezit die te verwachten zijn bij normaal gebruik. </w:t>
      </w:r>
    </w:p>
    <w:p w14:paraId="447C8E91" w14:textId="77777777" w:rsidR="00D50FDE" w:rsidRPr="00D50FDE" w:rsidRDefault="00D50FDE">
      <w:pPr>
        <w:autoSpaceDE w:val="0"/>
        <w:autoSpaceDN w:val="0"/>
        <w:adjustRightInd w:val="0"/>
        <w:spacing w:after="0" w:line="240" w:lineRule="auto"/>
        <w:rPr>
          <w:rFonts w:ascii="Calibri" w:hAnsi="Calibri" w:cs="Calibri"/>
          <w:color w:val="000000"/>
        </w:rPr>
      </w:pPr>
    </w:p>
    <w:p w14:paraId="79762E8F" w14:textId="611ECD8F" w:rsidR="00D50FDE" w:rsidRPr="00621940" w:rsidRDefault="00D50FDE" w:rsidP="00A33A16">
      <w:pPr>
        <w:pStyle w:val="Lijstalinea"/>
        <w:numPr>
          <w:ilvl w:val="0"/>
          <w:numId w:val="32"/>
        </w:numPr>
        <w:autoSpaceDE w:val="0"/>
        <w:autoSpaceDN w:val="0"/>
        <w:adjustRightInd w:val="0"/>
        <w:spacing w:after="0" w:line="240" w:lineRule="auto"/>
        <w:rPr>
          <w:rFonts w:ascii="Calibri" w:hAnsi="Calibri" w:cs="Calibri"/>
          <w:color w:val="000000"/>
        </w:rPr>
      </w:pPr>
      <w:r w:rsidRPr="00621940">
        <w:rPr>
          <w:rFonts w:ascii="Calibri" w:hAnsi="Calibri" w:cs="Calibri"/>
          <w:color w:val="000000"/>
        </w:rPr>
        <w:t>Leverancier garandeert dat de ICT Prestatie en de dienst(en)</w:t>
      </w:r>
      <w:r w:rsidR="00453F4D">
        <w:rPr>
          <w:rFonts w:ascii="Calibri" w:hAnsi="Calibri" w:cs="Calibri"/>
          <w:color w:val="000000"/>
        </w:rPr>
        <w:t xml:space="preserve"> </w:t>
      </w:r>
      <w:r w:rsidR="00453F4D" w:rsidRPr="00E72506">
        <w:rPr>
          <w:rFonts w:ascii="Calibri" w:hAnsi="Calibri" w:cs="Calibri"/>
          <w:color w:val="000000"/>
        </w:rPr>
        <w:t xml:space="preserve">en/of </w:t>
      </w:r>
      <w:proofErr w:type="spellStart"/>
      <w:r w:rsidR="00453F4D" w:rsidRPr="00E72506">
        <w:rPr>
          <w:rFonts w:ascii="Calibri" w:hAnsi="Calibri" w:cs="Calibri"/>
          <w:color w:val="000000"/>
        </w:rPr>
        <w:t>leveringe</w:t>
      </w:r>
      <w:proofErr w:type="spellEnd"/>
      <w:r w:rsidR="00453F4D" w:rsidRPr="00E72506">
        <w:rPr>
          <w:rFonts w:ascii="Calibri" w:hAnsi="Calibri" w:cs="Calibri"/>
          <w:color w:val="000000"/>
        </w:rPr>
        <w:t>(en)</w:t>
      </w:r>
      <w:r w:rsidRPr="00621940">
        <w:rPr>
          <w:rFonts w:ascii="Calibri" w:hAnsi="Calibri" w:cs="Calibri"/>
          <w:color w:val="000000"/>
        </w:rPr>
        <w:t xml:space="preserve"> in overeenstemming zijn met eventueel gedane toezeggingen door Leverancier. </w:t>
      </w:r>
    </w:p>
    <w:p w14:paraId="45E514A4" w14:textId="77777777" w:rsidR="00D50FDE" w:rsidRPr="00D50FDE" w:rsidRDefault="00D50FDE">
      <w:pPr>
        <w:autoSpaceDE w:val="0"/>
        <w:autoSpaceDN w:val="0"/>
        <w:adjustRightInd w:val="0"/>
        <w:spacing w:after="0" w:line="240" w:lineRule="auto"/>
        <w:rPr>
          <w:rFonts w:ascii="Calibri" w:hAnsi="Calibri" w:cs="Calibri"/>
          <w:color w:val="000000"/>
        </w:rPr>
      </w:pPr>
    </w:p>
    <w:p w14:paraId="0055B89D" w14:textId="0AE3763E" w:rsidR="00D50FDE" w:rsidRPr="00621940" w:rsidRDefault="00D50FDE" w:rsidP="00A33A16">
      <w:pPr>
        <w:pStyle w:val="Lijstalinea"/>
        <w:numPr>
          <w:ilvl w:val="0"/>
          <w:numId w:val="32"/>
        </w:numPr>
        <w:autoSpaceDE w:val="0"/>
        <w:autoSpaceDN w:val="0"/>
        <w:adjustRightInd w:val="0"/>
        <w:spacing w:after="0" w:line="240" w:lineRule="auto"/>
        <w:rPr>
          <w:rFonts w:ascii="Calibri" w:hAnsi="Calibri" w:cs="Calibri"/>
          <w:color w:val="000000"/>
        </w:rPr>
      </w:pPr>
      <w:r w:rsidRPr="00621940">
        <w:rPr>
          <w:rFonts w:ascii="Calibri" w:hAnsi="Calibri" w:cs="Calibri"/>
          <w:color w:val="000000"/>
        </w:rPr>
        <w:t xml:space="preserve">Indien Leverancier niet in staat is het gevraagde te leveren, of binnen de gestelde randvoorwaarden te leveren, staat het Opdrachtgever vrij om buiten de Overeenkomst een uitvraag in de markt te zetten op een door Opdrachtgever gepaste wijze. </w:t>
      </w:r>
    </w:p>
    <w:p w14:paraId="2C9DAD19" w14:textId="5C3D8B25" w:rsidR="005D1CCF" w:rsidRDefault="002344C8" w:rsidP="00A33A16">
      <w:pPr>
        <w:pStyle w:val="Artikelnummer"/>
      </w:pPr>
      <w:r>
        <w:lastRenderedPageBreak/>
        <w:t>Tarieven en overige financiële bepalingen</w:t>
      </w:r>
    </w:p>
    <w:p w14:paraId="380654A0" w14:textId="437FCDF5" w:rsidR="005D1CCF" w:rsidRDefault="005D1CCF" w:rsidP="00A33A16">
      <w:pPr>
        <w:pStyle w:val="Plattetekst"/>
        <w:numPr>
          <w:ilvl w:val="0"/>
          <w:numId w:val="17"/>
        </w:numPr>
        <w:spacing w:before="0" w:after="0"/>
        <w:ind w:left="360"/>
        <w:rPr>
          <w:rFonts w:asciiTheme="minorHAnsi" w:hAnsiTheme="minorHAnsi"/>
          <w:sz w:val="22"/>
          <w:szCs w:val="22"/>
          <w:lang w:val="nl-NL"/>
        </w:rPr>
      </w:pPr>
      <w:r w:rsidRPr="0058243F">
        <w:rPr>
          <w:rFonts w:asciiTheme="minorHAnsi" w:hAnsiTheme="minorHAnsi"/>
          <w:sz w:val="22"/>
          <w:szCs w:val="22"/>
          <w:lang w:val="nl-NL"/>
        </w:rPr>
        <w:t xml:space="preserve">De </w:t>
      </w:r>
      <w:r w:rsidR="002344C8">
        <w:rPr>
          <w:rFonts w:asciiTheme="minorHAnsi" w:hAnsiTheme="minorHAnsi"/>
          <w:sz w:val="22"/>
          <w:szCs w:val="22"/>
          <w:lang w:val="nl-NL"/>
        </w:rPr>
        <w:t xml:space="preserve">prijzen en tarieven voor diverse vormen van </w:t>
      </w:r>
      <w:r w:rsidR="00836E1D">
        <w:rPr>
          <w:rFonts w:asciiTheme="minorHAnsi" w:hAnsiTheme="minorHAnsi"/>
          <w:sz w:val="22"/>
          <w:szCs w:val="22"/>
          <w:lang w:val="nl-NL"/>
        </w:rPr>
        <w:t xml:space="preserve">de ICT Prestatie, </w:t>
      </w:r>
      <w:r w:rsidR="002344C8">
        <w:rPr>
          <w:rFonts w:asciiTheme="minorHAnsi" w:hAnsiTheme="minorHAnsi"/>
          <w:sz w:val="22"/>
          <w:szCs w:val="22"/>
          <w:lang w:val="nl-NL"/>
        </w:rPr>
        <w:t>producten en</w:t>
      </w:r>
      <w:r w:rsidR="00836E1D">
        <w:rPr>
          <w:rFonts w:asciiTheme="minorHAnsi" w:hAnsiTheme="minorHAnsi"/>
          <w:sz w:val="22"/>
          <w:szCs w:val="22"/>
          <w:lang w:val="nl-NL"/>
        </w:rPr>
        <w:t xml:space="preserve"> diensten </w:t>
      </w:r>
      <w:r w:rsidR="00C55824">
        <w:rPr>
          <w:rFonts w:asciiTheme="minorHAnsi" w:hAnsiTheme="minorHAnsi"/>
          <w:sz w:val="22"/>
          <w:szCs w:val="22"/>
          <w:lang w:val="nl-NL"/>
        </w:rPr>
        <w:t xml:space="preserve">en Nadere opdrachten </w:t>
      </w:r>
      <w:r w:rsidRPr="0058243F">
        <w:rPr>
          <w:rFonts w:asciiTheme="minorHAnsi" w:hAnsiTheme="minorHAnsi"/>
          <w:sz w:val="22"/>
          <w:szCs w:val="22"/>
          <w:lang w:val="nl-NL"/>
        </w:rPr>
        <w:t xml:space="preserve">van </w:t>
      </w:r>
      <w:r w:rsidR="005C2FE4">
        <w:rPr>
          <w:rFonts w:asciiTheme="minorHAnsi" w:hAnsiTheme="minorHAnsi"/>
          <w:sz w:val="22"/>
          <w:szCs w:val="22"/>
          <w:lang w:val="nl-NL"/>
        </w:rPr>
        <w:t>Leverancier</w:t>
      </w:r>
      <w:r w:rsidR="002344C8">
        <w:rPr>
          <w:rFonts w:asciiTheme="minorHAnsi" w:hAnsiTheme="minorHAnsi"/>
          <w:sz w:val="22"/>
          <w:szCs w:val="22"/>
          <w:lang w:val="nl-NL"/>
        </w:rPr>
        <w:t xml:space="preserve"> zijn vastgelegd in het aanbod van de Leverancier (</w:t>
      </w:r>
      <w:r w:rsidR="00E40850">
        <w:rPr>
          <w:rFonts w:asciiTheme="minorHAnsi" w:hAnsiTheme="minorHAnsi"/>
          <w:sz w:val="22"/>
          <w:szCs w:val="22"/>
          <w:lang w:val="nl-NL"/>
        </w:rPr>
        <w:fldChar w:fldCharType="begin"/>
      </w:r>
      <w:r w:rsidR="00E40850">
        <w:rPr>
          <w:rFonts w:asciiTheme="minorHAnsi" w:hAnsiTheme="minorHAnsi"/>
          <w:sz w:val="22"/>
          <w:szCs w:val="22"/>
          <w:lang w:val="nl-NL"/>
        </w:rPr>
        <w:instrText xml:space="preserve"> REF _Ref92364286 \r \h </w:instrText>
      </w:r>
      <w:r w:rsidR="00E40850">
        <w:rPr>
          <w:rFonts w:asciiTheme="minorHAnsi" w:hAnsiTheme="minorHAnsi"/>
          <w:sz w:val="22"/>
          <w:szCs w:val="22"/>
          <w:lang w:val="nl-NL"/>
        </w:rPr>
      </w:r>
      <w:r w:rsidR="00E40850">
        <w:rPr>
          <w:rFonts w:asciiTheme="minorHAnsi" w:hAnsiTheme="minorHAnsi"/>
          <w:sz w:val="22"/>
          <w:szCs w:val="22"/>
          <w:lang w:val="nl-NL"/>
        </w:rPr>
        <w:fldChar w:fldCharType="separate"/>
      </w:r>
      <w:r w:rsidR="003C722A">
        <w:rPr>
          <w:rFonts w:asciiTheme="minorHAnsi" w:hAnsiTheme="minorHAnsi"/>
          <w:sz w:val="22"/>
          <w:szCs w:val="22"/>
          <w:lang w:val="nl-NL"/>
        </w:rPr>
        <w:t>Bijlage 4</w:t>
      </w:r>
      <w:r w:rsidR="00E40850">
        <w:rPr>
          <w:rFonts w:asciiTheme="minorHAnsi" w:hAnsiTheme="minorHAnsi"/>
          <w:sz w:val="22"/>
          <w:szCs w:val="22"/>
          <w:lang w:val="nl-NL"/>
        </w:rPr>
        <w:fldChar w:fldCharType="end"/>
      </w:r>
      <w:r w:rsidR="002344C8">
        <w:rPr>
          <w:rFonts w:asciiTheme="minorHAnsi" w:hAnsiTheme="minorHAnsi"/>
          <w:sz w:val="22"/>
          <w:szCs w:val="22"/>
          <w:lang w:val="nl-NL"/>
        </w:rPr>
        <w:t>)</w:t>
      </w:r>
      <w:r w:rsidRPr="0058243F">
        <w:rPr>
          <w:rFonts w:asciiTheme="minorHAnsi" w:hAnsiTheme="minorHAnsi"/>
          <w:sz w:val="22"/>
          <w:szCs w:val="22"/>
          <w:lang w:val="nl-NL"/>
        </w:rPr>
        <w:t>.</w:t>
      </w:r>
      <w:r w:rsidR="002344C8">
        <w:rPr>
          <w:rFonts w:asciiTheme="minorHAnsi" w:hAnsiTheme="minorHAnsi"/>
          <w:sz w:val="22"/>
          <w:szCs w:val="22"/>
          <w:lang w:val="nl-NL"/>
        </w:rPr>
        <w:t xml:space="preserve"> Alle genoemde prijzen zijn exclusief het geldende BTW percentage.</w:t>
      </w:r>
    </w:p>
    <w:p w14:paraId="24737439" w14:textId="7C3E8266" w:rsidR="00C55824" w:rsidRDefault="00C55824" w:rsidP="00C55824">
      <w:pPr>
        <w:pStyle w:val="Plattetekst"/>
        <w:spacing w:before="0" w:after="0"/>
        <w:rPr>
          <w:rFonts w:asciiTheme="minorHAnsi" w:hAnsiTheme="minorHAnsi"/>
          <w:sz w:val="22"/>
          <w:szCs w:val="22"/>
          <w:lang w:val="nl-NL"/>
        </w:rPr>
      </w:pPr>
    </w:p>
    <w:p w14:paraId="051D7F24" w14:textId="52732809" w:rsidR="00C55824" w:rsidRDefault="00C55824" w:rsidP="00A968DE">
      <w:pPr>
        <w:pStyle w:val="Plattetekst"/>
        <w:numPr>
          <w:ilvl w:val="0"/>
          <w:numId w:val="17"/>
        </w:numPr>
        <w:spacing w:before="0" w:after="0"/>
        <w:ind w:left="360"/>
        <w:rPr>
          <w:rFonts w:asciiTheme="minorHAnsi" w:hAnsiTheme="minorHAnsi"/>
          <w:sz w:val="22"/>
          <w:szCs w:val="22"/>
          <w:lang w:val="nl-NL"/>
        </w:rPr>
      </w:pPr>
      <w:r w:rsidRPr="00A968DE">
        <w:rPr>
          <w:rFonts w:asciiTheme="minorHAnsi" w:hAnsiTheme="minorHAnsi"/>
          <w:sz w:val="22"/>
          <w:szCs w:val="22"/>
          <w:lang w:val="nl-NL"/>
        </w:rPr>
        <w:t>De vergoeding voor de Implementatie is nader gespecificeerd in de offerte van Leverancier (Bijlage 9).</w:t>
      </w:r>
    </w:p>
    <w:p w14:paraId="3A9B7691" w14:textId="77777777" w:rsidR="00A968DE" w:rsidRPr="00A968DE" w:rsidRDefault="00A968DE" w:rsidP="00A968DE">
      <w:pPr>
        <w:pStyle w:val="Plattetekst"/>
        <w:spacing w:before="0" w:after="0"/>
        <w:rPr>
          <w:rFonts w:asciiTheme="minorHAnsi" w:hAnsiTheme="minorHAnsi"/>
          <w:sz w:val="22"/>
          <w:szCs w:val="22"/>
          <w:lang w:val="nl-NL"/>
        </w:rPr>
      </w:pPr>
    </w:p>
    <w:p w14:paraId="65E94EF8" w14:textId="6BAF760F" w:rsidR="005D1CCF" w:rsidRDefault="002344C8" w:rsidP="00A33A16">
      <w:pPr>
        <w:pStyle w:val="Plattetekst"/>
        <w:numPr>
          <w:ilvl w:val="0"/>
          <w:numId w:val="17"/>
        </w:numPr>
        <w:spacing w:before="0" w:after="0"/>
        <w:ind w:left="360"/>
        <w:rPr>
          <w:rFonts w:asciiTheme="minorHAnsi" w:hAnsiTheme="minorHAnsi"/>
          <w:sz w:val="22"/>
          <w:szCs w:val="22"/>
          <w:lang w:val="nl-NL"/>
        </w:rPr>
      </w:pPr>
      <w:r>
        <w:rPr>
          <w:rFonts w:asciiTheme="minorHAnsi" w:hAnsiTheme="minorHAnsi"/>
          <w:sz w:val="22"/>
          <w:szCs w:val="22"/>
          <w:lang w:val="nl-NL"/>
        </w:rPr>
        <w:t>Alle geldbedragen zijn vastgesteld in Euro. Veranderingen in de ruilverhouding tussen de Euro en andere valuta hebben geen effect op de prijzen</w:t>
      </w:r>
      <w:r w:rsidR="005D1CCF" w:rsidRPr="0058243F">
        <w:rPr>
          <w:rFonts w:asciiTheme="minorHAnsi" w:hAnsiTheme="minorHAnsi"/>
          <w:sz w:val="22"/>
          <w:szCs w:val="22"/>
          <w:lang w:val="nl-NL"/>
        </w:rPr>
        <w:t>.</w:t>
      </w:r>
    </w:p>
    <w:p w14:paraId="0696AC4E" w14:textId="77777777" w:rsidR="00D2470A" w:rsidRDefault="00D2470A" w:rsidP="00D2470A">
      <w:pPr>
        <w:pStyle w:val="Plattetekst"/>
        <w:spacing w:before="0" w:after="0"/>
        <w:rPr>
          <w:rFonts w:asciiTheme="minorHAnsi" w:hAnsiTheme="minorHAnsi"/>
          <w:sz w:val="22"/>
          <w:szCs w:val="22"/>
          <w:lang w:val="nl-NL"/>
        </w:rPr>
      </w:pPr>
    </w:p>
    <w:p w14:paraId="2241594E" w14:textId="652397A6" w:rsidR="00F827E1" w:rsidRPr="00F827E1" w:rsidRDefault="00F827E1" w:rsidP="00F827E1">
      <w:pPr>
        <w:pStyle w:val="Default"/>
        <w:numPr>
          <w:ilvl w:val="0"/>
          <w:numId w:val="17"/>
        </w:numPr>
        <w:ind w:left="357" w:hanging="357"/>
        <w:rPr>
          <w:sz w:val="22"/>
          <w:szCs w:val="22"/>
        </w:rPr>
      </w:pPr>
      <w:r>
        <w:t xml:space="preserve">Prijzen en </w:t>
      </w:r>
      <w:r>
        <w:rPr>
          <w:sz w:val="22"/>
          <w:szCs w:val="22"/>
        </w:rPr>
        <w:t>t</w:t>
      </w:r>
      <w:r w:rsidRPr="00F827E1">
        <w:rPr>
          <w:sz w:val="22"/>
          <w:szCs w:val="22"/>
        </w:rPr>
        <w:t xml:space="preserve">arieven dienen integraal (“All-in”) te zijn en te zijn gebaseerd op alle in deze Aanbestedingsleidraad gestelde Eisen en Gunningscriteria (zoals, maar niet beperkt tot: kosten van administratie, overhead, (installatie)materiaal, opslagkosten en voorraadbeheer, transportkosten, reiskosten, brandstofkosten, afschrijvingen vervoersmiddelen, personele kosten, analyses, kosten voor overleg en advisering, kosten voor managementrapportages, ICT-kosten (denk aan: eventuele inhuur van specialisten, inrichtingskosten voor ondersteuning, Basis support en dergelijke), licenties of abonnementen (t.b.v. onder andere: server managementboards, beheer </w:t>
      </w:r>
      <w:proofErr w:type="spellStart"/>
      <w:r w:rsidRPr="00F827E1">
        <w:rPr>
          <w:sz w:val="22"/>
          <w:szCs w:val="22"/>
        </w:rPr>
        <w:t>tooling</w:t>
      </w:r>
      <w:proofErr w:type="spellEnd"/>
      <w:r w:rsidRPr="00F827E1">
        <w:rPr>
          <w:sz w:val="22"/>
          <w:szCs w:val="22"/>
        </w:rPr>
        <w:t xml:space="preserve">, software, software updates/upgrades, etc.), verzekeringen, afvalbeheerbijdrage, belastingen, heffingen, winst en opslag, et cetera. Uw Inschrijving bevat tevens de van toepassing zijnde </w:t>
      </w:r>
      <w:proofErr w:type="spellStart"/>
      <w:r w:rsidRPr="00F827E1">
        <w:rPr>
          <w:sz w:val="22"/>
          <w:szCs w:val="22"/>
        </w:rPr>
        <w:t>BTW-tarieven</w:t>
      </w:r>
      <w:proofErr w:type="spellEnd"/>
      <w:r w:rsidRPr="00F827E1">
        <w:rPr>
          <w:sz w:val="22"/>
          <w:szCs w:val="22"/>
        </w:rPr>
        <w:t>. De Aanbestedende dienst accepteert geen overschrijdingen achteraf.</w:t>
      </w:r>
    </w:p>
    <w:p w14:paraId="5DFF3281" w14:textId="53B28C74" w:rsidR="00F827E1" w:rsidRPr="009949E7" w:rsidRDefault="00F827E1" w:rsidP="009949E7">
      <w:pPr>
        <w:pStyle w:val="Default"/>
        <w:numPr>
          <w:ilvl w:val="0"/>
          <w:numId w:val="17"/>
        </w:numPr>
        <w:ind w:left="357" w:hanging="357"/>
        <w:rPr>
          <w:sz w:val="22"/>
          <w:szCs w:val="22"/>
        </w:rPr>
      </w:pPr>
      <w:r w:rsidRPr="00F827E1">
        <w:rPr>
          <w:sz w:val="22"/>
          <w:szCs w:val="22"/>
        </w:rPr>
        <w:t>Prijzen niet genoemd in het invulformulier tarieven Bijlage 3 (Invulformulier tarieven) kunnen niet in rekening worden gebracht. Indien tijdens de uitvoering van de Opdracht blijkt dat bepaalde kosten niet voorzien waren, kunnen deze alleen worden gedeclareerd in overleg en na uitdrukkelijke toestemming van de Aanbestedende dienst.</w:t>
      </w:r>
    </w:p>
    <w:p w14:paraId="18A5F121" w14:textId="2D841BD6" w:rsidR="00EB6C9D" w:rsidRDefault="002344C8" w:rsidP="00A33A16">
      <w:pPr>
        <w:pStyle w:val="Default"/>
        <w:numPr>
          <w:ilvl w:val="0"/>
          <w:numId w:val="17"/>
        </w:numPr>
        <w:ind w:left="360"/>
        <w:rPr>
          <w:sz w:val="22"/>
          <w:szCs w:val="22"/>
        </w:rPr>
      </w:pPr>
      <w:r>
        <w:rPr>
          <w:sz w:val="22"/>
          <w:szCs w:val="22"/>
        </w:rPr>
        <w:t>In afwijking van het bepaalde in artikel 9.</w:t>
      </w:r>
      <w:r w:rsidR="00526BAA">
        <w:rPr>
          <w:sz w:val="22"/>
          <w:szCs w:val="22"/>
        </w:rPr>
        <w:t>8</w:t>
      </w:r>
      <w:r>
        <w:rPr>
          <w:sz w:val="22"/>
          <w:szCs w:val="22"/>
        </w:rPr>
        <w:t xml:space="preserve"> van de </w:t>
      </w:r>
      <w:r w:rsidR="00C60CA4">
        <w:rPr>
          <w:sz w:val="22"/>
          <w:szCs w:val="22"/>
        </w:rPr>
        <w:t>GIBIT 2020</w:t>
      </w:r>
      <w:r>
        <w:rPr>
          <w:sz w:val="22"/>
          <w:szCs w:val="22"/>
        </w:rPr>
        <w:t xml:space="preserve"> staan de integrale (All-in) tarievenprijzen voor de aangeboden diensten vast tot en met het einde van de maximale contractperiode (dus inclusief de optiejaren). </w:t>
      </w:r>
    </w:p>
    <w:p w14:paraId="12783916" w14:textId="32AC4105" w:rsidR="00F827E1" w:rsidRPr="00F827E1" w:rsidRDefault="00F827E1" w:rsidP="00F827E1">
      <w:pPr>
        <w:pStyle w:val="Default"/>
        <w:numPr>
          <w:ilvl w:val="0"/>
          <w:numId w:val="17"/>
        </w:numPr>
        <w:ind w:left="426" w:hanging="426"/>
        <w:rPr>
          <w:sz w:val="22"/>
          <w:szCs w:val="22"/>
        </w:rPr>
      </w:pPr>
      <w:r w:rsidRPr="00F827E1">
        <w:rPr>
          <w:sz w:val="22"/>
          <w:szCs w:val="22"/>
        </w:rPr>
        <w:t>De all-in tarieven zijn vast tot en met het einde van de maximale contractperiode (dus inclusief de optiejaren) voor de initieel aanvraag. U dient de All-in tarieven in het tarievenblad (Bijlage 3 Invulformulier tarieven) op te geven.</w:t>
      </w:r>
    </w:p>
    <w:p w14:paraId="2932C794" w14:textId="77777777" w:rsidR="00F827E1" w:rsidRPr="00F827E1" w:rsidRDefault="00F827E1" w:rsidP="00F827E1">
      <w:pPr>
        <w:pStyle w:val="Default"/>
        <w:numPr>
          <w:ilvl w:val="0"/>
          <w:numId w:val="17"/>
        </w:numPr>
        <w:ind w:left="426" w:hanging="426"/>
        <w:rPr>
          <w:sz w:val="22"/>
          <w:szCs w:val="22"/>
        </w:rPr>
      </w:pPr>
      <w:r w:rsidRPr="00F827E1">
        <w:rPr>
          <w:sz w:val="22"/>
          <w:szCs w:val="22"/>
        </w:rPr>
        <w:t>Tarieven n.a.v. Nadere opdrachten aangaande een dienstverlening, support of een licentie/abonnementscomponent, kunnen per contractjaar worden verhoogd dan wel worden verlaagd conform de onderstaande index. Indien dit expliciet op de Nadere opdracht is vermeld en deze niet vooraf voor een bepaalde termijn zijn aangeschaft door Opdrachtgever.</w:t>
      </w:r>
    </w:p>
    <w:p w14:paraId="1C1F304A" w14:textId="77777777" w:rsidR="00F827E1" w:rsidRPr="00F827E1" w:rsidRDefault="00F827E1" w:rsidP="00F827E1">
      <w:pPr>
        <w:pStyle w:val="Default"/>
        <w:ind w:left="426"/>
        <w:rPr>
          <w:sz w:val="22"/>
          <w:szCs w:val="22"/>
        </w:rPr>
      </w:pPr>
      <w:r w:rsidRPr="00F827E1">
        <w:rPr>
          <w:sz w:val="22"/>
          <w:szCs w:val="22"/>
        </w:rPr>
        <w:t xml:space="preserve">De eerste verhoging (bij verhoging van het indexcijfer) of verlaging (bij verlaging van het indexcijfer) van de prijzen, kan per 1 januari 2025 plaatsvinden. Uiterlijk op 1 november van het lopende jaar dient Opdrachtnemer een onderbouwd voorstel tot prijsaanpassing in. Na schriftelijke overeenstemming tussen Opdrachtgever en Opdrachtnemer geldt deze prijsaanpassing voor de periode 1 januari t/m 31 december van het volgende jaar.  </w:t>
      </w:r>
    </w:p>
    <w:p w14:paraId="738C5135" w14:textId="4E1A0184" w:rsidR="00F827E1" w:rsidRPr="00F827E1" w:rsidRDefault="00F827E1" w:rsidP="00F827E1">
      <w:pPr>
        <w:pStyle w:val="Default"/>
        <w:ind w:left="426"/>
        <w:rPr>
          <w:sz w:val="22"/>
          <w:szCs w:val="22"/>
        </w:rPr>
      </w:pPr>
      <w:r w:rsidRPr="00F827E1">
        <w:rPr>
          <w:sz w:val="22"/>
          <w:szCs w:val="22"/>
        </w:rPr>
        <w:t>De onderbouwing dient gebaseerd te zijn op de CBS-prijsindex: “Contractuele loonkosten en arbeidsduur; indexcijfer (2010=100)</w:t>
      </w:r>
      <w:r w:rsidR="004135AA">
        <w:rPr>
          <w:sz w:val="22"/>
          <w:szCs w:val="22"/>
        </w:rPr>
        <w:t xml:space="preserve"> voor de onderdelen die betrekking hebben op arbeid en op de CBS-prijsindex: “</w:t>
      </w:r>
      <w:r w:rsidR="004135AA" w:rsidRPr="004135AA">
        <w:rPr>
          <w:sz w:val="22"/>
          <w:szCs w:val="22"/>
        </w:rPr>
        <w:t>Dienstenprijzen; commerciële dienstverlening en transport, index 2015=100</w:t>
      </w:r>
      <w:r w:rsidR="004135AA">
        <w:rPr>
          <w:sz w:val="22"/>
          <w:szCs w:val="22"/>
        </w:rPr>
        <w:t>” voor de onderdelen die betrekking hebben op hardware</w:t>
      </w:r>
      <w:r w:rsidRPr="00F827E1">
        <w:rPr>
          <w:sz w:val="22"/>
          <w:szCs w:val="22"/>
        </w:rPr>
        <w:t xml:space="preserve">.   </w:t>
      </w:r>
    </w:p>
    <w:p w14:paraId="402CB09E" w14:textId="691465A6" w:rsidR="00F827E1" w:rsidRDefault="00F827E1" w:rsidP="00F827E1">
      <w:pPr>
        <w:pStyle w:val="Default"/>
        <w:numPr>
          <w:ilvl w:val="0"/>
          <w:numId w:val="17"/>
        </w:numPr>
        <w:ind w:left="426" w:hanging="426"/>
        <w:rPr>
          <w:sz w:val="22"/>
          <w:szCs w:val="22"/>
        </w:rPr>
      </w:pPr>
      <w:r w:rsidRPr="00F827E1">
        <w:rPr>
          <w:sz w:val="22"/>
          <w:szCs w:val="22"/>
        </w:rPr>
        <w:t>Opdrachtgever heeft het recht een prijswijziging niet te accepteren indien Opdrachtnemer niet voldoende kan onderbouwen dat een prijsaanpassing noodzakelijk is om minimaal eenzelfde nettomarge te houden.</w:t>
      </w:r>
    </w:p>
    <w:p w14:paraId="1C9D6DA1" w14:textId="724D00AB" w:rsidR="00FE5E9D" w:rsidRDefault="00FE5E9D" w:rsidP="00A33A16">
      <w:pPr>
        <w:pStyle w:val="Default"/>
        <w:numPr>
          <w:ilvl w:val="0"/>
          <w:numId w:val="17"/>
        </w:numPr>
        <w:ind w:left="360"/>
        <w:rPr>
          <w:sz w:val="22"/>
          <w:szCs w:val="22"/>
        </w:rPr>
      </w:pPr>
      <w:r>
        <w:rPr>
          <w:sz w:val="22"/>
          <w:szCs w:val="22"/>
        </w:rPr>
        <w:t xml:space="preserve">Indien er in een jaar afgezien is van het herzien van de tarieven, vindt indexering in het daarop volgend jaar slechts plaats over de periode van één jaar. Van indexering over meerder jaren is nimmer sprake. </w:t>
      </w:r>
    </w:p>
    <w:p w14:paraId="0F1F9769" w14:textId="0C22E317" w:rsidR="004135AA" w:rsidRDefault="004135AA" w:rsidP="00A33A16">
      <w:pPr>
        <w:pStyle w:val="Default"/>
        <w:numPr>
          <w:ilvl w:val="0"/>
          <w:numId w:val="17"/>
        </w:numPr>
        <w:ind w:left="360"/>
        <w:rPr>
          <w:sz w:val="22"/>
          <w:szCs w:val="22"/>
        </w:rPr>
      </w:pPr>
      <w:r w:rsidRPr="004135AA">
        <w:rPr>
          <w:sz w:val="22"/>
          <w:szCs w:val="22"/>
        </w:rPr>
        <w:lastRenderedPageBreak/>
        <w:t>Opdrachtgever behoudt zich het recht de marktconformiteit te toetsen en / of zonder tussenkomst van Opdrachtnemer de markt te benaderen voor een concurrerende prijsopgaaf. Indien de prijs (onder gelijke omstandigheden in de ogen van Opdrachtgever) meer dan 5% afwijkt, is het toegestaan om Opdrachtnemer te vragen zijn prijs bij te stellen tot onder deze drempel. Indien Opdrachtnemer dit niet wenst, is Opdrachtgever gerechtig om buiten de Overeenkomst af te nemen.</w:t>
      </w:r>
    </w:p>
    <w:p w14:paraId="6648AD41" w14:textId="77777777" w:rsidR="00D2470A" w:rsidRDefault="00D2470A" w:rsidP="00D2470A">
      <w:pPr>
        <w:pStyle w:val="Plattetekst"/>
        <w:spacing w:before="0" w:after="0"/>
        <w:rPr>
          <w:rFonts w:asciiTheme="minorHAnsi" w:hAnsiTheme="minorHAnsi"/>
          <w:sz w:val="22"/>
          <w:szCs w:val="22"/>
          <w:lang w:val="nl-NL"/>
        </w:rPr>
      </w:pPr>
    </w:p>
    <w:p w14:paraId="3E1F398F" w14:textId="7816638E" w:rsidR="002344C8" w:rsidRDefault="002344C8" w:rsidP="00A33A16">
      <w:pPr>
        <w:pStyle w:val="Plattetekst"/>
        <w:numPr>
          <w:ilvl w:val="0"/>
          <w:numId w:val="17"/>
        </w:numPr>
        <w:spacing w:before="0" w:after="0"/>
        <w:ind w:left="357" w:hanging="357"/>
        <w:rPr>
          <w:rFonts w:asciiTheme="minorHAnsi" w:hAnsiTheme="minorHAnsi"/>
          <w:sz w:val="22"/>
          <w:szCs w:val="22"/>
          <w:lang w:val="nl-NL"/>
        </w:rPr>
      </w:pPr>
      <w:r>
        <w:rPr>
          <w:rFonts w:asciiTheme="minorHAnsi" w:hAnsiTheme="minorHAnsi"/>
          <w:sz w:val="22"/>
          <w:szCs w:val="22"/>
          <w:lang w:val="nl-NL"/>
        </w:rPr>
        <w:t xml:space="preserve">Leverancier factureert in afwijking van artikel 9.2 van de </w:t>
      </w:r>
      <w:r w:rsidR="00C60CA4">
        <w:rPr>
          <w:rFonts w:asciiTheme="minorHAnsi" w:hAnsiTheme="minorHAnsi"/>
          <w:sz w:val="22"/>
          <w:szCs w:val="22"/>
          <w:lang w:val="nl-NL"/>
        </w:rPr>
        <w:t>GIBIT 2020</w:t>
      </w:r>
      <w:r w:rsidR="00EB6C9D">
        <w:rPr>
          <w:rFonts w:asciiTheme="minorHAnsi" w:hAnsiTheme="minorHAnsi"/>
          <w:sz w:val="22"/>
          <w:szCs w:val="22"/>
          <w:lang w:val="nl-NL"/>
        </w:rPr>
        <w:t>, conform de facturatie eisen, die zijn vastgelegd in de Aanbestedingsleidraad, inclusief de bijlagen en Nota’s van Inlichtingen (Bijlage 1).</w:t>
      </w:r>
    </w:p>
    <w:p w14:paraId="0D2B7BEB" w14:textId="77777777" w:rsidR="00D2470A" w:rsidRDefault="00D2470A" w:rsidP="00D2470A">
      <w:pPr>
        <w:pStyle w:val="Plattetekst"/>
        <w:spacing w:before="0" w:after="0"/>
        <w:rPr>
          <w:rFonts w:asciiTheme="minorHAnsi" w:hAnsiTheme="minorHAnsi"/>
          <w:sz w:val="22"/>
          <w:szCs w:val="22"/>
          <w:lang w:val="nl-NL"/>
        </w:rPr>
      </w:pPr>
    </w:p>
    <w:p w14:paraId="064CFF2E" w14:textId="52E5BFF4" w:rsidR="00D2470A" w:rsidRPr="00C62A37" w:rsidRDefault="005C2FE4" w:rsidP="00A33A16">
      <w:pPr>
        <w:pStyle w:val="Plattetekst"/>
        <w:numPr>
          <w:ilvl w:val="0"/>
          <w:numId w:val="17"/>
        </w:numPr>
        <w:spacing w:before="0" w:after="0"/>
        <w:ind w:left="360"/>
        <w:rPr>
          <w:rFonts w:asciiTheme="minorHAnsi" w:hAnsiTheme="minorHAnsi"/>
          <w:sz w:val="22"/>
          <w:szCs w:val="22"/>
          <w:lang w:val="nl-NL"/>
        </w:rPr>
      </w:pPr>
      <w:bookmarkStart w:id="6" w:name="_Hlk119931264"/>
      <w:r>
        <w:rPr>
          <w:rFonts w:asciiTheme="minorHAnsi" w:hAnsiTheme="minorHAnsi"/>
          <w:sz w:val="22"/>
          <w:szCs w:val="22"/>
          <w:lang w:val="nl-NL"/>
        </w:rPr>
        <w:t>Leverancier</w:t>
      </w:r>
      <w:r w:rsidR="00D2470A">
        <w:rPr>
          <w:rFonts w:asciiTheme="minorHAnsi" w:hAnsiTheme="minorHAnsi"/>
          <w:sz w:val="22"/>
          <w:szCs w:val="22"/>
          <w:lang w:val="nl-NL"/>
        </w:rPr>
        <w:t xml:space="preserve"> verzendt de factuur aan Opdrachtgever elektronisch als </w:t>
      </w:r>
      <w:proofErr w:type="spellStart"/>
      <w:r w:rsidR="00D2470A">
        <w:rPr>
          <w:rFonts w:asciiTheme="minorHAnsi" w:hAnsiTheme="minorHAnsi"/>
          <w:sz w:val="22"/>
          <w:szCs w:val="22"/>
          <w:lang w:val="nl-NL"/>
        </w:rPr>
        <w:t>PDF-bestand</w:t>
      </w:r>
      <w:proofErr w:type="spellEnd"/>
      <w:r w:rsidR="00D2470A">
        <w:rPr>
          <w:rFonts w:asciiTheme="minorHAnsi" w:hAnsiTheme="minorHAnsi"/>
          <w:sz w:val="22"/>
          <w:szCs w:val="22"/>
          <w:lang w:val="nl-NL"/>
        </w:rPr>
        <w:t xml:space="preserve"> naar </w:t>
      </w:r>
      <w:hyperlink r:id="rId12" w:history="1">
        <w:r w:rsidR="00D2470A" w:rsidRPr="004D5A10">
          <w:rPr>
            <w:rStyle w:val="Hyperlink"/>
            <w:rFonts w:asciiTheme="minorHAnsi" w:hAnsiTheme="minorHAnsi"/>
            <w:sz w:val="22"/>
            <w:szCs w:val="22"/>
            <w:lang w:val="nl-NL"/>
          </w:rPr>
          <w:t>factuur@hilversum.nl</w:t>
        </w:r>
      </w:hyperlink>
      <w:r w:rsidR="00D2470A">
        <w:rPr>
          <w:rFonts w:asciiTheme="minorHAnsi" w:hAnsiTheme="minorHAnsi"/>
          <w:sz w:val="22"/>
          <w:szCs w:val="22"/>
          <w:lang w:val="nl-NL"/>
        </w:rPr>
        <w:t>.</w:t>
      </w:r>
      <w:r w:rsidR="00C62A37">
        <w:rPr>
          <w:rFonts w:asciiTheme="minorHAnsi" w:hAnsiTheme="minorHAnsi"/>
          <w:sz w:val="22"/>
          <w:szCs w:val="22"/>
          <w:lang w:val="nl-NL"/>
        </w:rPr>
        <w:t xml:space="preserve"> of als e-factuur </w:t>
      </w:r>
      <w:r w:rsidR="00BA416E">
        <w:rPr>
          <w:rFonts w:asciiTheme="minorHAnsi" w:hAnsiTheme="minorHAnsi"/>
          <w:sz w:val="22"/>
          <w:szCs w:val="22"/>
          <w:lang w:val="nl-NL"/>
        </w:rPr>
        <w:t xml:space="preserve">in </w:t>
      </w:r>
      <w:proofErr w:type="spellStart"/>
      <w:r w:rsidR="00BA416E">
        <w:rPr>
          <w:rFonts w:asciiTheme="minorHAnsi" w:hAnsiTheme="minorHAnsi"/>
          <w:sz w:val="22"/>
          <w:szCs w:val="22"/>
          <w:lang w:val="nl-NL"/>
        </w:rPr>
        <w:t>ubl</w:t>
      </w:r>
      <w:proofErr w:type="spellEnd"/>
      <w:r w:rsidR="00BA416E">
        <w:rPr>
          <w:rFonts w:asciiTheme="minorHAnsi" w:hAnsiTheme="minorHAnsi"/>
          <w:sz w:val="22"/>
          <w:szCs w:val="22"/>
          <w:lang w:val="nl-NL"/>
        </w:rPr>
        <w:t xml:space="preserve">-formaat aangeleverd </w:t>
      </w:r>
      <w:r w:rsidR="00C62A37">
        <w:rPr>
          <w:rFonts w:asciiTheme="minorHAnsi" w:hAnsiTheme="minorHAnsi"/>
          <w:sz w:val="22"/>
          <w:szCs w:val="22"/>
          <w:lang w:val="nl-NL"/>
        </w:rPr>
        <w:t xml:space="preserve">via het </w:t>
      </w:r>
      <w:proofErr w:type="spellStart"/>
      <w:r w:rsidR="00BA416E">
        <w:rPr>
          <w:rFonts w:asciiTheme="minorHAnsi" w:hAnsiTheme="minorHAnsi"/>
          <w:sz w:val="22"/>
          <w:szCs w:val="22"/>
          <w:lang w:val="nl-NL"/>
        </w:rPr>
        <w:t>OpenPEPPOL</w:t>
      </w:r>
      <w:proofErr w:type="spellEnd"/>
      <w:r w:rsidR="00BA416E">
        <w:rPr>
          <w:rFonts w:asciiTheme="minorHAnsi" w:hAnsiTheme="minorHAnsi"/>
          <w:sz w:val="22"/>
          <w:szCs w:val="22"/>
          <w:lang w:val="nl-NL"/>
        </w:rPr>
        <w:t xml:space="preserve"> </w:t>
      </w:r>
      <w:r w:rsidR="00C62A37">
        <w:rPr>
          <w:rFonts w:asciiTheme="minorHAnsi" w:hAnsiTheme="minorHAnsi"/>
          <w:sz w:val="22"/>
          <w:szCs w:val="22"/>
          <w:lang w:val="nl-NL"/>
        </w:rPr>
        <w:t xml:space="preserve">netwerk </w:t>
      </w:r>
      <w:r w:rsidR="00C62A37" w:rsidRPr="00C62A37">
        <w:rPr>
          <w:rFonts w:asciiTheme="minorHAnsi" w:hAnsiTheme="minorHAnsi"/>
          <w:sz w:val="22"/>
          <w:szCs w:val="22"/>
          <w:lang w:val="nl-NL"/>
        </w:rPr>
        <w:t>(</w:t>
      </w:r>
      <w:r w:rsidR="001E5742">
        <w:rPr>
          <w:rFonts w:asciiTheme="minorHAnsi" w:hAnsiTheme="minorHAnsi"/>
          <w:sz w:val="22"/>
          <w:szCs w:val="22"/>
          <w:lang w:val="nl-NL"/>
        </w:rPr>
        <w:t>OIN</w:t>
      </w:r>
      <w:r w:rsidR="00C62A37" w:rsidRPr="00C62A37">
        <w:rPr>
          <w:rFonts w:asciiTheme="minorHAnsi" w:hAnsiTheme="minorHAnsi"/>
          <w:sz w:val="22"/>
          <w:szCs w:val="22"/>
          <w:lang w:val="nl-NL"/>
        </w:rPr>
        <w:t>) 0000 0001 0019 4191 400</w:t>
      </w:r>
      <w:r w:rsidR="00985EBE">
        <w:rPr>
          <w:rFonts w:asciiTheme="minorHAnsi" w:hAnsiTheme="minorHAnsi"/>
          <w:sz w:val="22"/>
          <w:szCs w:val="22"/>
          <w:lang w:val="nl-NL"/>
        </w:rPr>
        <w:t>0.</w:t>
      </w:r>
      <w:r w:rsidR="00782701">
        <w:rPr>
          <w:rFonts w:asciiTheme="minorHAnsi" w:hAnsiTheme="minorHAnsi"/>
          <w:sz w:val="22"/>
          <w:szCs w:val="22"/>
          <w:lang w:val="nl-NL"/>
        </w:rPr>
        <w:t xml:space="preserve"> Kosten verband houdende met e-facturatie komen voor rekening van de Leverancier.</w:t>
      </w:r>
    </w:p>
    <w:bookmarkEnd w:id="6"/>
    <w:p w14:paraId="1D1E3D15" w14:textId="77777777" w:rsidR="00D2470A" w:rsidRDefault="00D2470A" w:rsidP="00D2470A">
      <w:pPr>
        <w:pStyle w:val="Plattetekst"/>
        <w:spacing w:before="0" w:after="0"/>
        <w:rPr>
          <w:rFonts w:asciiTheme="minorHAnsi" w:hAnsiTheme="minorHAnsi"/>
          <w:sz w:val="22"/>
          <w:szCs w:val="22"/>
          <w:lang w:val="nl-NL"/>
        </w:rPr>
      </w:pPr>
    </w:p>
    <w:p w14:paraId="5BCCB8FC" w14:textId="589CD811" w:rsidR="00EE667A" w:rsidRDefault="00EE667A" w:rsidP="00A33A16">
      <w:pPr>
        <w:pStyle w:val="Lijstalinea"/>
        <w:numPr>
          <w:ilvl w:val="0"/>
          <w:numId w:val="17"/>
        </w:numPr>
        <w:spacing w:after="0" w:line="240" w:lineRule="auto"/>
        <w:ind w:left="357" w:hanging="357"/>
        <w:rPr>
          <w:rFonts w:cs="Times New Roman"/>
        </w:rPr>
      </w:pPr>
      <w:r>
        <w:rPr>
          <w:rFonts w:cs="Times New Roman"/>
        </w:rPr>
        <w:t>Indien blijkt dat een factuur onjuistheden bevat, behoudt de Opdrachtgever zich het recht voor de betaling op te schorten, totdat overeenst</w:t>
      </w:r>
      <w:r w:rsidR="004A016C">
        <w:rPr>
          <w:rFonts w:cs="Times New Roman"/>
        </w:rPr>
        <w:t>emming is bereikt tussen beide Partijen.</w:t>
      </w:r>
    </w:p>
    <w:p w14:paraId="76593D98" w14:textId="77777777" w:rsidR="004A016C" w:rsidRDefault="004A016C" w:rsidP="004A016C">
      <w:pPr>
        <w:spacing w:after="0" w:line="240" w:lineRule="auto"/>
        <w:rPr>
          <w:rFonts w:cs="Times New Roman"/>
        </w:rPr>
      </w:pPr>
    </w:p>
    <w:p w14:paraId="50AEF05B" w14:textId="37DFE5F2" w:rsidR="00C30AED" w:rsidRDefault="00C30AED" w:rsidP="00A33A16">
      <w:pPr>
        <w:pStyle w:val="Artikelnummer"/>
      </w:pPr>
      <w:r>
        <w:t>Aansprakelijkheid</w:t>
      </w:r>
    </w:p>
    <w:p w14:paraId="5BD7C5E3" w14:textId="31D73502" w:rsidR="00C30AED" w:rsidRPr="00AE7B06" w:rsidRDefault="00C30AED" w:rsidP="00A33A16">
      <w:pPr>
        <w:pStyle w:val="Artikelnummer"/>
        <w:numPr>
          <w:ilvl w:val="0"/>
          <w:numId w:val="28"/>
        </w:numPr>
        <w:rPr>
          <w:b w:val="0"/>
          <w:bCs/>
        </w:rPr>
      </w:pPr>
      <w:r w:rsidRPr="00AE7B06">
        <w:rPr>
          <w:b w:val="0"/>
          <w:bCs/>
        </w:rPr>
        <w:t>In aanvulling op artikel 13 GIBIT 2020 komen</w:t>
      </w:r>
      <w:r w:rsidR="003846E4" w:rsidRPr="00AE7B06">
        <w:rPr>
          <w:b w:val="0"/>
          <w:bCs/>
        </w:rPr>
        <w:t xml:space="preserve"> </w:t>
      </w:r>
      <w:r w:rsidRPr="00AE7B06">
        <w:rPr>
          <w:b w:val="0"/>
          <w:bCs/>
        </w:rPr>
        <w:t>de volgende schadeposten in ieder geval</w:t>
      </w:r>
      <w:r w:rsidR="00733AEC" w:rsidRPr="00AE7B06">
        <w:rPr>
          <w:b w:val="0"/>
          <w:bCs/>
        </w:rPr>
        <w:t xml:space="preserve"> (doch niet beperkt tot) </w:t>
      </w:r>
      <w:r w:rsidRPr="00AE7B06">
        <w:rPr>
          <w:b w:val="0"/>
          <w:bCs/>
        </w:rPr>
        <w:t>voor vergoeding in aanmerking:</w:t>
      </w:r>
    </w:p>
    <w:p w14:paraId="5D999453" w14:textId="423DC810" w:rsidR="00C30AED" w:rsidRPr="00AE7B06" w:rsidRDefault="00C30AED" w:rsidP="00A33A16">
      <w:pPr>
        <w:pStyle w:val="Artikelnummer"/>
        <w:numPr>
          <w:ilvl w:val="1"/>
          <w:numId w:val="28"/>
        </w:numPr>
        <w:rPr>
          <w:b w:val="0"/>
          <w:bCs/>
        </w:rPr>
      </w:pPr>
      <w:r w:rsidRPr="00AE7B06">
        <w:rPr>
          <w:b w:val="0"/>
          <w:bCs/>
        </w:rPr>
        <w:t>schade aan de ICT</w:t>
      </w:r>
      <w:r w:rsidR="007E4DAD">
        <w:rPr>
          <w:b w:val="0"/>
          <w:bCs/>
        </w:rPr>
        <w:t xml:space="preserve"> </w:t>
      </w:r>
      <w:r w:rsidRPr="00AE7B06">
        <w:rPr>
          <w:b w:val="0"/>
          <w:bCs/>
        </w:rPr>
        <w:t xml:space="preserve">Prestatie en/of aan </w:t>
      </w:r>
      <w:r w:rsidR="00733AEC" w:rsidRPr="00AE7B06">
        <w:rPr>
          <w:b w:val="0"/>
          <w:bCs/>
        </w:rPr>
        <w:t>gegevensbestanden, waaronder in elk geval verstaan wordt: materiële beschadiging, gebrekkig of niet functioneren, verminderde betrouwbaarheid en verhoogde storingsgevoeligheid;</w:t>
      </w:r>
    </w:p>
    <w:p w14:paraId="6E44208B" w14:textId="0F96CF76" w:rsidR="00733AEC" w:rsidRPr="00AE7B06" w:rsidRDefault="00733AEC" w:rsidP="00A33A16">
      <w:pPr>
        <w:pStyle w:val="Artikelnummer"/>
        <w:numPr>
          <w:ilvl w:val="1"/>
          <w:numId w:val="28"/>
        </w:numPr>
        <w:rPr>
          <w:b w:val="0"/>
          <w:bCs/>
        </w:rPr>
      </w:pPr>
      <w:r w:rsidRPr="00AE7B06">
        <w:rPr>
          <w:b w:val="0"/>
          <w:bCs/>
        </w:rPr>
        <w:t>schade aan andere eigendommen van partijen en/of van derden;</w:t>
      </w:r>
    </w:p>
    <w:p w14:paraId="27A191C0" w14:textId="1A1D5355" w:rsidR="00733AEC" w:rsidRPr="00AE7B06" w:rsidRDefault="00733AEC" w:rsidP="00A33A16">
      <w:pPr>
        <w:pStyle w:val="Artikelnummer"/>
        <w:numPr>
          <w:ilvl w:val="1"/>
          <w:numId w:val="28"/>
        </w:numPr>
        <w:rPr>
          <w:b w:val="0"/>
          <w:bCs/>
        </w:rPr>
      </w:pPr>
      <w:r w:rsidRPr="00AE7B06">
        <w:rPr>
          <w:b w:val="0"/>
          <w:bCs/>
        </w:rPr>
        <w:t>kosten van noodzakelijke wijzigingen en/of veranderingen in de ICT Prestatie, aangebracht ter beperking of herstel van schade;</w:t>
      </w:r>
    </w:p>
    <w:p w14:paraId="7212993A" w14:textId="66E741D2" w:rsidR="00733AEC" w:rsidRPr="00AE7B06" w:rsidRDefault="00733AEC" w:rsidP="00A33A16">
      <w:pPr>
        <w:pStyle w:val="Artikelnummer"/>
        <w:numPr>
          <w:ilvl w:val="1"/>
          <w:numId w:val="28"/>
        </w:numPr>
        <w:rPr>
          <w:b w:val="0"/>
          <w:bCs/>
        </w:rPr>
      </w:pPr>
      <w:r w:rsidRPr="00AE7B06">
        <w:rPr>
          <w:b w:val="0"/>
          <w:bCs/>
        </w:rPr>
        <w:t>de kosten van noodvoorzieningen, zoals het uitwijken naar andere computersystemen, het inhuren van derden of het hanteren van noodprocedures of afwijkende werkwijzen;</w:t>
      </w:r>
    </w:p>
    <w:p w14:paraId="50D51245" w14:textId="1CE2893E" w:rsidR="00733AEC" w:rsidRPr="00AE7B06" w:rsidRDefault="00733AEC" w:rsidP="00A33A16">
      <w:pPr>
        <w:pStyle w:val="Artikelnummer"/>
        <w:numPr>
          <w:ilvl w:val="1"/>
          <w:numId w:val="28"/>
        </w:numPr>
        <w:rPr>
          <w:b w:val="0"/>
          <w:bCs/>
        </w:rPr>
      </w:pPr>
      <w:r w:rsidRPr="00AE7B06">
        <w:rPr>
          <w:b w:val="0"/>
          <w:bCs/>
        </w:rPr>
        <w:t>kosten, waaronder begrepen personeelskosten, van het noodgedwongen langer operationeel houden van oude systemen en daarmee samenhangende voorzieningen;</w:t>
      </w:r>
    </w:p>
    <w:p w14:paraId="39B7D069" w14:textId="4C558F58" w:rsidR="00733AEC" w:rsidRPr="00AE7B06" w:rsidRDefault="00733AEC" w:rsidP="00A33A16">
      <w:pPr>
        <w:pStyle w:val="Artikelnummer"/>
        <w:numPr>
          <w:ilvl w:val="1"/>
          <w:numId w:val="28"/>
        </w:numPr>
        <w:rPr>
          <w:b w:val="0"/>
          <w:bCs/>
        </w:rPr>
      </w:pPr>
      <w:r w:rsidRPr="00AE7B06">
        <w:rPr>
          <w:b w:val="0"/>
          <w:bCs/>
        </w:rPr>
        <w:t xml:space="preserve">de kosten van het niet kunnen inzetten (leegloop) van medewerkers, goederen en faciliteiten van Opdrachtgever en de kosten van het niet kunnen inzetten (leegloop) van </w:t>
      </w:r>
      <w:r w:rsidRPr="00AE7B06">
        <w:rPr>
          <w:b w:val="0"/>
          <w:bCs/>
        </w:rPr>
        <w:lastRenderedPageBreak/>
        <w:t>door Opdrachtgever in het kader van de uitvoering van de Overeenkomst ingehuurde derden, voor zover deze kosten, in redelijkheid, niet vermijdbaar zijn;</w:t>
      </w:r>
    </w:p>
    <w:p w14:paraId="07BF2E08" w14:textId="13E37683" w:rsidR="00733AEC" w:rsidRPr="00AE7B06" w:rsidRDefault="00733AEC" w:rsidP="00A33A16">
      <w:pPr>
        <w:pStyle w:val="Artikelnummer"/>
        <w:numPr>
          <w:ilvl w:val="1"/>
          <w:numId w:val="28"/>
        </w:numPr>
        <w:rPr>
          <w:b w:val="0"/>
          <w:bCs/>
        </w:rPr>
      </w:pPr>
      <w:r w:rsidRPr="00AE7B06">
        <w:rPr>
          <w:b w:val="0"/>
          <w:bCs/>
        </w:rPr>
        <w:t>de kosten voor het herstel van Gebreken van Opdrachtgever of door hem ingeschakelde derden, of alle extra kosten verbonden aan de noodgedwongen vroegtijdige vervanging van de ICT Prestatie door een systeem van een derde Leverancier;</w:t>
      </w:r>
    </w:p>
    <w:p w14:paraId="18463FBB" w14:textId="3DAA8C4C" w:rsidR="00733AEC" w:rsidRPr="00AE7B06" w:rsidRDefault="00733AEC" w:rsidP="00A33A16">
      <w:pPr>
        <w:pStyle w:val="Artikelnummer"/>
        <w:numPr>
          <w:ilvl w:val="1"/>
          <w:numId w:val="28"/>
        </w:numPr>
        <w:rPr>
          <w:b w:val="0"/>
          <w:bCs/>
        </w:rPr>
      </w:pPr>
      <w:r w:rsidRPr="00AE7B06">
        <w:rPr>
          <w:b w:val="0"/>
          <w:bCs/>
        </w:rPr>
        <w:t>aan derden aantoonbaar verschuldigde vergoedingen en boetes, alsmede de waarde van het verloren gaan van door derden verstrekte garanties;</w:t>
      </w:r>
    </w:p>
    <w:p w14:paraId="0A7908A9" w14:textId="724A8042" w:rsidR="00733AEC" w:rsidRPr="00AE7B06" w:rsidRDefault="00733AEC" w:rsidP="00A33A16">
      <w:pPr>
        <w:pStyle w:val="Artikelnummer"/>
        <w:numPr>
          <w:ilvl w:val="1"/>
          <w:numId w:val="28"/>
        </w:numPr>
        <w:rPr>
          <w:b w:val="0"/>
          <w:bCs/>
        </w:rPr>
      </w:pPr>
      <w:r w:rsidRPr="00AE7B06">
        <w:rPr>
          <w:b w:val="0"/>
          <w:bCs/>
        </w:rPr>
        <w:t>redelijke kosten gemaakt ter voorkoming of beperking van schade die als gevolg van de gebeurtenis waarop de aansprakelijkheid berust, mocht worden verwacht;</w:t>
      </w:r>
    </w:p>
    <w:p w14:paraId="2F275139" w14:textId="6EF8B3F9" w:rsidR="00733AEC" w:rsidRPr="00AE7B06" w:rsidRDefault="00733AEC" w:rsidP="00A33A16">
      <w:pPr>
        <w:pStyle w:val="Artikelnummer"/>
        <w:numPr>
          <w:ilvl w:val="1"/>
          <w:numId w:val="28"/>
        </w:numPr>
        <w:rPr>
          <w:b w:val="0"/>
          <w:bCs/>
        </w:rPr>
      </w:pPr>
      <w:r w:rsidRPr="00AE7B06">
        <w:rPr>
          <w:b w:val="0"/>
          <w:bCs/>
        </w:rPr>
        <w:t>redelijke kosten gemaakt ter vaststelling van de schadeoorzaak, de aansprakelijkheid, de hoogte van de schade en de wijze van herstel.</w:t>
      </w:r>
    </w:p>
    <w:p w14:paraId="13608EE6" w14:textId="54AECB02" w:rsidR="005D1CCF" w:rsidRDefault="005D1CCF" w:rsidP="00A33A16">
      <w:pPr>
        <w:pStyle w:val="Artikelnummer"/>
      </w:pPr>
      <w:r w:rsidRPr="0058243F">
        <w:t>Contactpersonen en bevoegdheden</w:t>
      </w:r>
    </w:p>
    <w:p w14:paraId="479E9A5F" w14:textId="5A0DA3E3" w:rsidR="00AC30A0" w:rsidRDefault="004A016C" w:rsidP="00A33A16">
      <w:pPr>
        <w:pStyle w:val="Plattetekst"/>
        <w:numPr>
          <w:ilvl w:val="0"/>
          <w:numId w:val="14"/>
        </w:numPr>
        <w:spacing w:before="0" w:after="0"/>
        <w:rPr>
          <w:rFonts w:asciiTheme="minorHAnsi" w:hAnsiTheme="minorHAnsi"/>
          <w:sz w:val="22"/>
          <w:szCs w:val="22"/>
          <w:lang w:val="nl-NL"/>
        </w:rPr>
      </w:pPr>
      <w:r>
        <w:rPr>
          <w:rFonts w:asciiTheme="minorHAnsi" w:hAnsiTheme="minorHAnsi"/>
          <w:sz w:val="22"/>
          <w:szCs w:val="22"/>
          <w:lang w:val="nl-NL"/>
        </w:rPr>
        <w:t>De namen en contactgegevens van de contactpersonen voor Opdrachtgever en Leverancier worden per e-mail uitgewisseld.</w:t>
      </w:r>
      <w:r w:rsidR="00131BB4" w:rsidRPr="00131BB4">
        <w:rPr>
          <w:rFonts w:asciiTheme="minorHAnsi" w:hAnsiTheme="minorHAnsi"/>
          <w:b/>
          <w:sz w:val="22"/>
          <w:szCs w:val="22"/>
          <w:lang w:val="nl-NL"/>
        </w:rPr>
        <w:t xml:space="preserve"> </w:t>
      </w:r>
    </w:p>
    <w:p w14:paraId="2F12BCAD" w14:textId="77777777" w:rsidR="00AC30A0" w:rsidRDefault="00AC30A0" w:rsidP="00AC30A0">
      <w:pPr>
        <w:pStyle w:val="Plattetekst"/>
        <w:spacing w:before="0" w:after="0"/>
        <w:rPr>
          <w:rFonts w:asciiTheme="minorHAnsi" w:hAnsiTheme="minorHAnsi"/>
          <w:sz w:val="22"/>
          <w:szCs w:val="22"/>
          <w:lang w:val="nl-NL"/>
        </w:rPr>
      </w:pPr>
    </w:p>
    <w:p w14:paraId="221E0A5B" w14:textId="3D16C6FB" w:rsidR="00AC30A0" w:rsidRDefault="00F12AC4" w:rsidP="00A33A16">
      <w:pPr>
        <w:pStyle w:val="Plattetekst"/>
        <w:numPr>
          <w:ilvl w:val="0"/>
          <w:numId w:val="14"/>
        </w:numPr>
        <w:spacing w:before="0" w:after="0"/>
        <w:rPr>
          <w:rFonts w:asciiTheme="minorHAnsi" w:hAnsiTheme="minorHAnsi"/>
          <w:sz w:val="22"/>
          <w:szCs w:val="22"/>
          <w:lang w:val="nl-NL"/>
        </w:rPr>
      </w:pPr>
      <w:r>
        <w:rPr>
          <w:rFonts w:asciiTheme="minorHAnsi" w:hAnsiTheme="minorHAnsi"/>
          <w:sz w:val="22"/>
          <w:szCs w:val="22"/>
          <w:lang w:val="nl-NL"/>
        </w:rPr>
        <w:t>L</w:t>
      </w:r>
      <w:r w:rsidR="00AC30A0">
        <w:rPr>
          <w:rFonts w:asciiTheme="minorHAnsi" w:hAnsiTheme="minorHAnsi"/>
          <w:sz w:val="22"/>
          <w:szCs w:val="22"/>
          <w:lang w:val="nl-NL"/>
        </w:rPr>
        <w:t>everancier zorgt voor:</w:t>
      </w:r>
    </w:p>
    <w:p w14:paraId="590F9094" w14:textId="77777777" w:rsidR="00AC30A0" w:rsidRDefault="00AC30A0" w:rsidP="00A33A16">
      <w:pPr>
        <w:pStyle w:val="Plattetekst"/>
        <w:numPr>
          <w:ilvl w:val="1"/>
          <w:numId w:val="14"/>
        </w:numPr>
        <w:spacing w:before="0" w:after="0"/>
        <w:rPr>
          <w:rFonts w:asciiTheme="minorHAnsi" w:hAnsiTheme="minorHAnsi"/>
          <w:sz w:val="22"/>
          <w:szCs w:val="22"/>
          <w:lang w:val="nl-NL"/>
        </w:rPr>
      </w:pPr>
      <w:r>
        <w:rPr>
          <w:rFonts w:asciiTheme="minorHAnsi" w:hAnsiTheme="minorHAnsi"/>
          <w:sz w:val="22"/>
          <w:szCs w:val="22"/>
          <w:lang w:val="nl-NL"/>
        </w:rPr>
        <w:t>Eén accountmanager</w:t>
      </w:r>
    </w:p>
    <w:p w14:paraId="77A5C27F" w14:textId="77777777" w:rsidR="00C17732" w:rsidRDefault="00AC30A0" w:rsidP="00A33A16">
      <w:pPr>
        <w:pStyle w:val="Plattetekst"/>
        <w:numPr>
          <w:ilvl w:val="1"/>
          <w:numId w:val="14"/>
        </w:numPr>
        <w:spacing w:before="0" w:after="0"/>
        <w:rPr>
          <w:rFonts w:asciiTheme="minorHAnsi" w:hAnsiTheme="minorHAnsi"/>
          <w:sz w:val="22"/>
          <w:szCs w:val="22"/>
          <w:lang w:val="nl-NL"/>
        </w:rPr>
      </w:pPr>
      <w:r>
        <w:rPr>
          <w:rFonts w:asciiTheme="minorHAnsi" w:hAnsiTheme="minorHAnsi"/>
          <w:sz w:val="22"/>
          <w:szCs w:val="22"/>
          <w:lang w:val="nl-NL"/>
        </w:rPr>
        <w:t>Eén vast contactpunt voor vragen of problemen met de ICT Prestaties van “</w:t>
      </w:r>
      <w:r w:rsidR="00C17732">
        <w:rPr>
          <w:rFonts w:asciiTheme="minorHAnsi" w:hAnsiTheme="minorHAnsi"/>
          <w:sz w:val="22"/>
          <w:szCs w:val="22"/>
          <w:lang w:val="nl-NL"/>
        </w:rPr>
        <w:t>technische” en “functionele” aard.</w:t>
      </w:r>
    </w:p>
    <w:p w14:paraId="7A56C705" w14:textId="26C404BD" w:rsidR="005D1CCF" w:rsidRDefault="00C17732" w:rsidP="00621940">
      <w:pPr>
        <w:pStyle w:val="Plattetekst"/>
        <w:spacing w:before="0" w:after="0"/>
        <w:rPr>
          <w:rFonts w:asciiTheme="minorHAnsi" w:hAnsiTheme="minorHAnsi"/>
          <w:sz w:val="22"/>
          <w:szCs w:val="22"/>
          <w:lang w:val="nl-NL"/>
        </w:rPr>
      </w:pPr>
      <w:r>
        <w:rPr>
          <w:rFonts w:asciiTheme="minorHAnsi" w:hAnsiTheme="minorHAnsi"/>
          <w:sz w:val="22"/>
          <w:szCs w:val="22"/>
          <w:lang w:val="nl-NL"/>
        </w:rPr>
        <w:t xml:space="preserve">De </w:t>
      </w:r>
      <w:r w:rsidR="00F12AC4">
        <w:rPr>
          <w:rFonts w:asciiTheme="minorHAnsi" w:hAnsiTheme="minorHAnsi"/>
          <w:sz w:val="22"/>
          <w:szCs w:val="22"/>
          <w:lang w:val="nl-NL"/>
        </w:rPr>
        <w:t>twee</w:t>
      </w:r>
      <w:r>
        <w:rPr>
          <w:rFonts w:asciiTheme="minorHAnsi" w:hAnsiTheme="minorHAnsi"/>
          <w:sz w:val="22"/>
          <w:szCs w:val="22"/>
          <w:lang w:val="nl-NL"/>
        </w:rPr>
        <w:t xml:space="preserve"> contactpunten dienen tijdens Kantooruren zowel telefonisch als per e-mail bereikbaar te zijn. De details van het communicatieproces dienen te worden vastgelegd in een DAP.</w:t>
      </w:r>
      <w:r w:rsidR="005D1CCF">
        <w:rPr>
          <w:rFonts w:asciiTheme="minorHAnsi" w:hAnsiTheme="minorHAnsi"/>
          <w:sz w:val="22"/>
          <w:szCs w:val="22"/>
          <w:lang w:val="nl-NL"/>
        </w:rPr>
        <w:br/>
      </w:r>
    </w:p>
    <w:p w14:paraId="6E1E173B" w14:textId="1A5E56F9" w:rsidR="005D1CCF" w:rsidRDefault="005D1CCF" w:rsidP="00A33A16">
      <w:pPr>
        <w:pStyle w:val="Plattetekst"/>
        <w:numPr>
          <w:ilvl w:val="0"/>
          <w:numId w:val="14"/>
        </w:numPr>
        <w:spacing w:before="0" w:after="0"/>
        <w:rPr>
          <w:rFonts w:asciiTheme="minorHAnsi" w:hAnsiTheme="minorHAnsi"/>
          <w:sz w:val="22"/>
          <w:szCs w:val="22"/>
          <w:lang w:val="nl-NL"/>
        </w:rPr>
      </w:pPr>
      <w:r w:rsidRPr="0058243F">
        <w:rPr>
          <w:rFonts w:asciiTheme="minorHAnsi" w:hAnsiTheme="minorHAnsi"/>
          <w:sz w:val="22"/>
          <w:szCs w:val="22"/>
          <w:lang w:val="nl-NL"/>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w:t>
      </w:r>
      <w:r>
        <w:rPr>
          <w:rFonts w:asciiTheme="minorHAnsi" w:hAnsiTheme="minorHAnsi"/>
          <w:sz w:val="22"/>
          <w:szCs w:val="22"/>
          <w:lang w:val="nl-NL"/>
        </w:rPr>
        <w:t>kende afspraken te maken.</w:t>
      </w:r>
      <w:r w:rsidR="00845557">
        <w:rPr>
          <w:rFonts w:asciiTheme="minorHAnsi" w:hAnsiTheme="minorHAnsi"/>
          <w:sz w:val="22"/>
          <w:szCs w:val="22"/>
          <w:lang w:val="nl-NL"/>
        </w:rPr>
        <w:t xml:space="preserve"> Tot wijziging van deze Overeenkomst zelf zijn zij niet bevoegd.</w:t>
      </w:r>
      <w:r>
        <w:rPr>
          <w:rFonts w:asciiTheme="minorHAnsi" w:hAnsiTheme="minorHAnsi"/>
          <w:sz w:val="22"/>
          <w:szCs w:val="22"/>
          <w:lang w:val="nl-NL"/>
        </w:rPr>
        <w:br/>
      </w:r>
    </w:p>
    <w:p w14:paraId="6D623EAC" w14:textId="22CEF567" w:rsidR="00C17732" w:rsidRPr="00084C02" w:rsidRDefault="005D1CCF" w:rsidP="00C17732">
      <w:pPr>
        <w:pStyle w:val="Plattetekst"/>
        <w:numPr>
          <w:ilvl w:val="0"/>
          <w:numId w:val="14"/>
        </w:numPr>
        <w:spacing w:before="0" w:after="0"/>
        <w:rPr>
          <w:rFonts w:asciiTheme="minorHAnsi" w:hAnsiTheme="minorHAnsi"/>
          <w:sz w:val="22"/>
          <w:szCs w:val="22"/>
          <w:lang w:val="nl-NL"/>
        </w:rPr>
      </w:pPr>
      <w:r w:rsidRPr="0058243F">
        <w:rPr>
          <w:rFonts w:asciiTheme="minorHAnsi" w:hAnsiTheme="minorHAnsi"/>
          <w:sz w:val="22"/>
          <w:szCs w:val="22"/>
          <w:lang w:val="nl-NL"/>
        </w:rPr>
        <w:t xml:space="preserve">Een partij mag haar contactpersonen </w:t>
      </w:r>
      <w:r w:rsidRPr="00212877">
        <w:rPr>
          <w:rFonts w:asciiTheme="minorHAnsi" w:hAnsiTheme="minorHAnsi"/>
          <w:sz w:val="22"/>
          <w:szCs w:val="22"/>
          <w:lang w:val="nl-NL"/>
        </w:rPr>
        <w:t>wijzigen</w:t>
      </w:r>
      <w:r w:rsidR="004A016C" w:rsidRPr="00212877">
        <w:rPr>
          <w:rFonts w:asciiTheme="minorHAnsi" w:hAnsiTheme="minorHAnsi"/>
          <w:sz w:val="22"/>
          <w:szCs w:val="22"/>
          <w:lang w:val="nl-NL"/>
        </w:rPr>
        <w:t xml:space="preserve"> per e-mail</w:t>
      </w:r>
      <w:r w:rsidR="00212877">
        <w:rPr>
          <w:rFonts w:asciiTheme="minorHAnsi" w:hAnsiTheme="minorHAnsi"/>
          <w:sz w:val="22"/>
          <w:szCs w:val="22"/>
          <w:lang w:val="nl-NL"/>
        </w:rPr>
        <w:t xml:space="preserve"> </w:t>
      </w:r>
      <w:r w:rsidRPr="0058243F">
        <w:rPr>
          <w:rFonts w:asciiTheme="minorHAnsi" w:hAnsiTheme="minorHAnsi"/>
          <w:sz w:val="22"/>
          <w:szCs w:val="22"/>
          <w:lang w:val="nl-NL"/>
        </w:rPr>
        <w:t>aan de andere partij. De wijziging zal minimaal een week van tevoren worden gemeld, behoudens in spoedgevallen.</w:t>
      </w:r>
    </w:p>
    <w:p w14:paraId="5C9B9DBF" w14:textId="77777777" w:rsidR="001977B7" w:rsidRDefault="00E40850" w:rsidP="00A33A16">
      <w:pPr>
        <w:pStyle w:val="Artikelnummer"/>
      </w:pPr>
      <w:r>
        <w:t>B</w:t>
      </w:r>
      <w:r w:rsidR="00845557" w:rsidRPr="00845557">
        <w:t>oete</w:t>
      </w:r>
    </w:p>
    <w:p w14:paraId="39141DB7" w14:textId="588025C6" w:rsidR="006657F6" w:rsidRDefault="00845557" w:rsidP="001977B7">
      <w:pPr>
        <w:pStyle w:val="Plattetekst"/>
        <w:spacing w:before="0" w:after="0"/>
        <w:rPr>
          <w:rFonts w:asciiTheme="minorHAnsi" w:hAnsiTheme="minorHAnsi"/>
          <w:sz w:val="22"/>
          <w:szCs w:val="22"/>
          <w:lang w:val="nl-NL"/>
        </w:rPr>
      </w:pPr>
      <w:r w:rsidRPr="00845557">
        <w:rPr>
          <w:rFonts w:asciiTheme="minorHAnsi" w:hAnsiTheme="minorHAnsi"/>
          <w:sz w:val="22"/>
          <w:szCs w:val="22"/>
          <w:lang w:val="nl-NL"/>
        </w:rPr>
        <w:t xml:space="preserve">Onverminderd het </w:t>
      </w:r>
      <w:r w:rsidRPr="00002925">
        <w:rPr>
          <w:rFonts w:asciiTheme="minorHAnsi" w:hAnsiTheme="minorHAnsi"/>
          <w:sz w:val="22"/>
          <w:szCs w:val="22"/>
          <w:lang w:val="nl-NL"/>
        </w:rPr>
        <w:t xml:space="preserve">bepaalde in </w:t>
      </w:r>
      <w:r w:rsidR="00AB1531" w:rsidRPr="00002925">
        <w:rPr>
          <w:rFonts w:asciiTheme="minorHAnsi" w:hAnsiTheme="minorHAnsi"/>
          <w:sz w:val="22"/>
          <w:szCs w:val="22"/>
          <w:lang w:val="nl-NL"/>
        </w:rPr>
        <w:t xml:space="preserve">artikel 15.5 van de GIBIT 2020 </w:t>
      </w:r>
      <w:r w:rsidRPr="00002925">
        <w:rPr>
          <w:rFonts w:asciiTheme="minorHAnsi" w:hAnsiTheme="minorHAnsi"/>
          <w:sz w:val="22"/>
          <w:szCs w:val="22"/>
          <w:lang w:val="nl-NL"/>
        </w:rPr>
        <w:t xml:space="preserve">van deze </w:t>
      </w:r>
      <w:r w:rsidRPr="00845557">
        <w:rPr>
          <w:rFonts w:asciiTheme="minorHAnsi" w:hAnsiTheme="minorHAnsi"/>
          <w:sz w:val="22"/>
          <w:szCs w:val="22"/>
          <w:lang w:val="nl-NL"/>
        </w:rPr>
        <w:t xml:space="preserve">Overeenkomst is </w:t>
      </w:r>
      <w:r w:rsidR="005C2FE4">
        <w:rPr>
          <w:rFonts w:asciiTheme="minorHAnsi" w:hAnsiTheme="minorHAnsi"/>
          <w:sz w:val="22"/>
          <w:szCs w:val="22"/>
          <w:lang w:val="nl-NL"/>
        </w:rPr>
        <w:t>Leverancier</w:t>
      </w:r>
      <w:r w:rsidRPr="00845557">
        <w:rPr>
          <w:rFonts w:asciiTheme="minorHAnsi" w:hAnsiTheme="minorHAnsi"/>
          <w:sz w:val="22"/>
          <w:szCs w:val="22"/>
          <w:lang w:val="nl-NL"/>
        </w:rPr>
        <w:t>, indien hij de door of namens Opdrachtgever gegeven opdrachten niet nakomt, een direct opeisbare boete verschuldigd van € 2.500,-- per gebeurtenis, met dien verstande dat voor iedere week dat de overtreding voort</w:t>
      </w:r>
      <w:r>
        <w:rPr>
          <w:rFonts w:asciiTheme="minorHAnsi" w:hAnsiTheme="minorHAnsi"/>
          <w:sz w:val="22"/>
          <w:szCs w:val="22"/>
          <w:lang w:val="nl-NL"/>
        </w:rPr>
        <w:t>duurt deze boete wordt verhoogd met € 2.500 met een maximum van € 25.000 per gebeurtenis. Deze boete komt Opdrachtgever toe onverminderd alle overige rechten van Opdrachtgever, waaronder begrepen het recht schadevergoeding te vorderen.</w:t>
      </w:r>
    </w:p>
    <w:p w14:paraId="5F72A2E0" w14:textId="77777777" w:rsidR="001977B7" w:rsidRDefault="0022724F" w:rsidP="00A33A16">
      <w:pPr>
        <w:pStyle w:val="Artikelnummer"/>
      </w:pPr>
      <w:r w:rsidRPr="00885946">
        <w:t>Ontbinding</w:t>
      </w:r>
    </w:p>
    <w:p w14:paraId="0AB96E04" w14:textId="1FAD6914" w:rsidR="0022724F" w:rsidRDefault="0022724F" w:rsidP="00A33A16">
      <w:pPr>
        <w:pStyle w:val="Tekstzonderopmaak"/>
        <w:numPr>
          <w:ilvl w:val="0"/>
          <w:numId w:val="19"/>
        </w:numPr>
        <w:rPr>
          <w:rFonts w:ascii="Calibri" w:hAnsi="Calibri"/>
          <w:sz w:val="22"/>
          <w:szCs w:val="22"/>
        </w:rPr>
      </w:pPr>
      <w:r>
        <w:rPr>
          <w:rFonts w:ascii="Calibri" w:hAnsi="Calibri"/>
          <w:sz w:val="22"/>
          <w:szCs w:val="22"/>
        </w:rPr>
        <w:t xml:space="preserve">In aanvulling op artikel 20.11 onder viii van de </w:t>
      </w:r>
      <w:r w:rsidR="00C60CA4">
        <w:rPr>
          <w:rFonts w:ascii="Calibri" w:hAnsi="Calibri"/>
          <w:sz w:val="22"/>
          <w:szCs w:val="22"/>
        </w:rPr>
        <w:t>GIBIT 2020</w:t>
      </w:r>
      <w:r>
        <w:rPr>
          <w:rFonts w:ascii="Calibri" w:hAnsi="Calibri"/>
          <w:sz w:val="22"/>
          <w:szCs w:val="22"/>
        </w:rPr>
        <w:t xml:space="preserve"> kan Opdrachtgever de Overeenkomst en alle daarmee samenhangende overeenkomsten door middel van een aangetekend schrijven ontbinden binnen twaalf (12) maanden nadat Opdrachtgever constateert dat zich gedurende de looptijd van de Overeenkomst ten aanzien van </w:t>
      </w:r>
      <w:r w:rsidR="005C2FE4">
        <w:rPr>
          <w:rFonts w:ascii="Calibri" w:hAnsi="Calibri"/>
          <w:sz w:val="22"/>
          <w:szCs w:val="22"/>
        </w:rPr>
        <w:t>Leverancier</w:t>
      </w:r>
      <w:r>
        <w:rPr>
          <w:rFonts w:ascii="Calibri" w:hAnsi="Calibri"/>
          <w:sz w:val="22"/>
          <w:szCs w:val="22"/>
        </w:rPr>
        <w:t xml:space="preserve"> de </w:t>
      </w:r>
      <w:r w:rsidR="002F4666">
        <w:rPr>
          <w:rFonts w:ascii="Calibri" w:hAnsi="Calibri"/>
          <w:sz w:val="22"/>
          <w:szCs w:val="22"/>
        </w:rPr>
        <w:t>van toepassing zijnde</w:t>
      </w:r>
      <w:r>
        <w:rPr>
          <w:rFonts w:ascii="Calibri" w:hAnsi="Calibri"/>
          <w:sz w:val="22"/>
          <w:szCs w:val="22"/>
        </w:rPr>
        <w:t xml:space="preserve"> uitsluitingsgronden als bedoeld in artikel 2.87 Aanbestedingswet 2012 voordoen:</w:t>
      </w:r>
    </w:p>
    <w:p w14:paraId="7DB8FC70" w14:textId="77777777" w:rsidR="0022724F" w:rsidRDefault="0022724F" w:rsidP="0022724F">
      <w:pPr>
        <w:pStyle w:val="Tekstzonderopmaak"/>
        <w:rPr>
          <w:rFonts w:ascii="Calibri" w:hAnsi="Calibri"/>
          <w:sz w:val="22"/>
          <w:szCs w:val="22"/>
        </w:rPr>
      </w:pPr>
    </w:p>
    <w:p w14:paraId="70A5177E" w14:textId="77777777" w:rsidR="0000090C" w:rsidRDefault="0022724F" w:rsidP="00A33A16">
      <w:pPr>
        <w:pStyle w:val="Tekstzonderopmaak"/>
        <w:numPr>
          <w:ilvl w:val="0"/>
          <w:numId w:val="19"/>
        </w:numPr>
        <w:rPr>
          <w:rFonts w:ascii="Calibri" w:hAnsi="Calibri"/>
          <w:sz w:val="22"/>
          <w:szCs w:val="22"/>
        </w:rPr>
      </w:pPr>
      <w:r>
        <w:rPr>
          <w:rFonts w:ascii="Calibri" w:hAnsi="Calibri"/>
          <w:sz w:val="22"/>
          <w:szCs w:val="22"/>
        </w:rPr>
        <w:lastRenderedPageBreak/>
        <w:t xml:space="preserve">Opdrachtgever </w:t>
      </w:r>
      <w:r w:rsidR="0000090C">
        <w:rPr>
          <w:rFonts w:ascii="Calibri" w:hAnsi="Calibri"/>
          <w:sz w:val="22"/>
          <w:szCs w:val="22"/>
        </w:rPr>
        <w:t xml:space="preserve">heeft </w:t>
      </w:r>
      <w:r>
        <w:rPr>
          <w:rFonts w:ascii="Calibri" w:hAnsi="Calibri"/>
          <w:sz w:val="22"/>
          <w:szCs w:val="22"/>
        </w:rPr>
        <w:t xml:space="preserve">het recht gedurende de Overeenkomst bewijsstukken en/of verklaringen op te vragen als bewijs dat geen van de in artikel 2.86 Aanbestedingswet 2012 en de </w:t>
      </w:r>
      <w:r w:rsidR="0000090C">
        <w:rPr>
          <w:rFonts w:ascii="Calibri" w:hAnsi="Calibri"/>
          <w:sz w:val="22"/>
          <w:szCs w:val="22"/>
        </w:rPr>
        <w:t>het vorige lid</w:t>
      </w:r>
      <w:r>
        <w:rPr>
          <w:rFonts w:ascii="Calibri" w:hAnsi="Calibri"/>
          <w:sz w:val="22"/>
          <w:szCs w:val="22"/>
        </w:rPr>
        <w:t xml:space="preserve"> genoemde situaties van toepassing is op </w:t>
      </w:r>
      <w:r w:rsidR="005C2FE4">
        <w:rPr>
          <w:rFonts w:ascii="Calibri" w:hAnsi="Calibri"/>
          <w:sz w:val="22"/>
          <w:szCs w:val="22"/>
        </w:rPr>
        <w:t>Leverancier</w:t>
      </w:r>
      <w:r w:rsidR="0000090C">
        <w:rPr>
          <w:rFonts w:ascii="Calibri" w:hAnsi="Calibri"/>
          <w:sz w:val="22"/>
          <w:szCs w:val="22"/>
        </w:rPr>
        <w:t xml:space="preserve"> en als bewijs dat Contractant blijvend voldoet aan de tijdens de aanbestedingsprocedure gestelde Geschiktheidseisen</w:t>
      </w:r>
      <w:r>
        <w:rPr>
          <w:rFonts w:ascii="Calibri" w:hAnsi="Calibri"/>
          <w:sz w:val="22"/>
          <w:szCs w:val="22"/>
        </w:rPr>
        <w:t xml:space="preserve">. </w:t>
      </w:r>
    </w:p>
    <w:p w14:paraId="2A93D980" w14:textId="77777777" w:rsidR="0000090C" w:rsidRDefault="0000090C" w:rsidP="0000090C">
      <w:pPr>
        <w:pStyle w:val="Tekstzonderopmaak"/>
        <w:rPr>
          <w:rFonts w:ascii="Calibri" w:hAnsi="Calibri"/>
          <w:sz w:val="22"/>
          <w:szCs w:val="22"/>
        </w:rPr>
      </w:pPr>
    </w:p>
    <w:p w14:paraId="3CB95065" w14:textId="01E848D6" w:rsidR="0022724F" w:rsidRDefault="007520AE" w:rsidP="00A33A16">
      <w:pPr>
        <w:pStyle w:val="Tekstzonderopmaak"/>
        <w:numPr>
          <w:ilvl w:val="0"/>
          <w:numId w:val="19"/>
        </w:numPr>
        <w:rPr>
          <w:rFonts w:ascii="Calibri" w:hAnsi="Calibri"/>
          <w:sz w:val="22"/>
          <w:szCs w:val="22"/>
        </w:rPr>
      </w:pPr>
      <w:r>
        <w:rPr>
          <w:rFonts w:ascii="Calibri" w:hAnsi="Calibri"/>
          <w:sz w:val="22"/>
          <w:szCs w:val="22"/>
        </w:rPr>
        <w:t xml:space="preserve">In aanvulling op artikel 20.11 van de </w:t>
      </w:r>
      <w:r w:rsidR="00C60CA4">
        <w:rPr>
          <w:rFonts w:ascii="Calibri" w:hAnsi="Calibri"/>
          <w:sz w:val="22"/>
          <w:szCs w:val="22"/>
        </w:rPr>
        <w:t>GIBIT 2020</w:t>
      </w:r>
      <w:r>
        <w:rPr>
          <w:rFonts w:ascii="Calibri" w:hAnsi="Calibri"/>
          <w:sz w:val="22"/>
          <w:szCs w:val="22"/>
        </w:rPr>
        <w:t xml:space="preserve"> kan Opdrachtgever de Overeenkomst en alle daarmee samenhangende overeenkomsten door middel van een aangetekend schrijven ontbinden binnen twaalf (12) maanden nadat Opdrachtgever constateert</w:t>
      </w:r>
      <w:r w:rsidR="0000090C">
        <w:rPr>
          <w:rFonts w:ascii="Calibri" w:hAnsi="Calibri"/>
          <w:sz w:val="22"/>
          <w:szCs w:val="22"/>
        </w:rPr>
        <w:t xml:space="preserve"> uit de bewijsstukken, bedoeld in het vorige lid, dat Leverancier niet meer voldoet aan de </w:t>
      </w:r>
      <w:r>
        <w:rPr>
          <w:rFonts w:ascii="Calibri" w:hAnsi="Calibri"/>
          <w:sz w:val="22"/>
          <w:szCs w:val="22"/>
        </w:rPr>
        <w:t xml:space="preserve">in de aanbestedingsprocedure </w:t>
      </w:r>
      <w:r w:rsidR="0000090C">
        <w:rPr>
          <w:rFonts w:ascii="Calibri" w:hAnsi="Calibri"/>
          <w:sz w:val="22"/>
          <w:szCs w:val="22"/>
        </w:rPr>
        <w:t>gestelde Geschiktheidseisen</w:t>
      </w:r>
      <w:r>
        <w:rPr>
          <w:rFonts w:ascii="Calibri" w:hAnsi="Calibri"/>
          <w:sz w:val="22"/>
          <w:szCs w:val="22"/>
        </w:rPr>
        <w:t>, of indien Leverancier deze bewijsstukken niet of niet tijdig heeft verstrekt.</w:t>
      </w:r>
    </w:p>
    <w:p w14:paraId="714D72DF" w14:textId="77777777" w:rsidR="005C2FE4" w:rsidRDefault="005C2FE4" w:rsidP="005C2FE4">
      <w:pPr>
        <w:pStyle w:val="Tekstzonderopmaak"/>
        <w:rPr>
          <w:rFonts w:ascii="Calibri" w:hAnsi="Calibri"/>
          <w:sz w:val="22"/>
          <w:szCs w:val="22"/>
        </w:rPr>
      </w:pPr>
    </w:p>
    <w:p w14:paraId="6F784FAC" w14:textId="24FA4CBD" w:rsidR="005C2FE4" w:rsidRDefault="005C2FE4" w:rsidP="00A33A16">
      <w:pPr>
        <w:pStyle w:val="Tekstzonderopmaak"/>
        <w:numPr>
          <w:ilvl w:val="0"/>
          <w:numId w:val="19"/>
        </w:numPr>
        <w:jc w:val="both"/>
        <w:rPr>
          <w:rFonts w:ascii="Calibri" w:hAnsi="Calibri"/>
          <w:i/>
          <w:sz w:val="22"/>
          <w:szCs w:val="22"/>
        </w:rPr>
      </w:pPr>
      <w:r w:rsidRPr="00EA4A9A">
        <w:rPr>
          <w:rFonts w:ascii="Calibri" w:hAnsi="Calibri"/>
          <w:i/>
          <w:sz w:val="22"/>
          <w:szCs w:val="22"/>
        </w:rPr>
        <w:t>&lt;</w:t>
      </w:r>
      <w:r>
        <w:rPr>
          <w:rFonts w:ascii="Calibri" w:hAnsi="Calibri"/>
          <w:i/>
          <w:sz w:val="22"/>
          <w:szCs w:val="22"/>
        </w:rPr>
        <w:t>Indien van toepassing</w:t>
      </w:r>
      <w:r w:rsidRPr="00EA4A9A">
        <w:rPr>
          <w:rFonts w:ascii="Calibri" w:hAnsi="Calibri"/>
          <w:i/>
          <w:sz w:val="22"/>
          <w:szCs w:val="22"/>
        </w:rPr>
        <w:t xml:space="preserve">&gt; In aanvulling op artikel 20.11 van de </w:t>
      </w:r>
      <w:r w:rsidR="00C60CA4">
        <w:rPr>
          <w:rFonts w:ascii="Calibri" w:hAnsi="Calibri"/>
          <w:i/>
          <w:sz w:val="22"/>
          <w:szCs w:val="22"/>
        </w:rPr>
        <w:t>GIBIT 2020</w:t>
      </w:r>
      <w:r w:rsidRPr="00EA4A9A">
        <w:rPr>
          <w:rFonts w:ascii="Calibri" w:hAnsi="Calibri"/>
          <w:i/>
          <w:sz w:val="22"/>
          <w:szCs w:val="22"/>
        </w:rPr>
        <w:t xml:space="preserve"> kan Opdrachtgever </w:t>
      </w:r>
      <w:r>
        <w:rPr>
          <w:rFonts w:ascii="Calibri" w:hAnsi="Calibri"/>
          <w:i/>
          <w:sz w:val="22"/>
          <w:szCs w:val="22"/>
        </w:rPr>
        <w:t>de Overeenkomst</w:t>
      </w:r>
      <w:r w:rsidRPr="00EA4A9A">
        <w:rPr>
          <w:rFonts w:ascii="Calibri" w:hAnsi="Calibri"/>
          <w:i/>
          <w:sz w:val="22"/>
          <w:szCs w:val="22"/>
        </w:rPr>
        <w:t xml:space="preserve"> en alle daarmee samenhangende overeenkomsten door middel van een aangetekend schrijven ontbinden binnen twaalf (12) maanden nadat is gebleken dat zich gedurende de looptijd van de Overeenkomst ten aanzien van de door Leverancier ingeschakelde derde(n) uitsluitingsgronden als bedoeld in artikel 2.86 en 2.87 Aanbestedingswet 2012 voordoen en Leverancier de derde(n) niet of ingevolge het bepaalde in </w:t>
      </w:r>
      <w:r w:rsidR="00E40850">
        <w:rPr>
          <w:rFonts w:ascii="Calibri" w:hAnsi="Calibri"/>
          <w:i/>
          <w:sz w:val="22"/>
          <w:szCs w:val="22"/>
        </w:rPr>
        <w:fldChar w:fldCharType="begin"/>
      </w:r>
      <w:r w:rsidR="00E40850">
        <w:rPr>
          <w:rFonts w:ascii="Calibri" w:hAnsi="Calibri"/>
          <w:i/>
          <w:sz w:val="22"/>
          <w:szCs w:val="22"/>
        </w:rPr>
        <w:instrText xml:space="preserve"> REF _Ref92364743 \r \h </w:instrText>
      </w:r>
      <w:r w:rsidR="00E40850">
        <w:rPr>
          <w:rFonts w:ascii="Calibri" w:hAnsi="Calibri"/>
          <w:i/>
          <w:sz w:val="22"/>
          <w:szCs w:val="22"/>
        </w:rPr>
      </w:r>
      <w:r w:rsidR="00E40850">
        <w:rPr>
          <w:rFonts w:ascii="Calibri" w:hAnsi="Calibri"/>
          <w:i/>
          <w:sz w:val="22"/>
          <w:szCs w:val="22"/>
        </w:rPr>
        <w:fldChar w:fldCharType="separate"/>
      </w:r>
      <w:r w:rsidR="003C722A">
        <w:rPr>
          <w:rFonts w:ascii="Calibri" w:hAnsi="Calibri"/>
          <w:i/>
          <w:sz w:val="22"/>
          <w:szCs w:val="22"/>
        </w:rPr>
        <w:t>Artikel 18</w:t>
      </w:r>
      <w:r w:rsidR="00E40850">
        <w:rPr>
          <w:rFonts w:ascii="Calibri" w:hAnsi="Calibri"/>
          <w:i/>
          <w:sz w:val="22"/>
          <w:szCs w:val="22"/>
        </w:rPr>
        <w:fldChar w:fldCharType="end"/>
      </w:r>
      <w:r w:rsidR="001E6469">
        <w:rPr>
          <w:rFonts w:ascii="Calibri" w:hAnsi="Calibri"/>
          <w:i/>
          <w:sz w:val="22"/>
          <w:szCs w:val="22"/>
        </w:rPr>
        <w:t xml:space="preserve"> lid 3 </w:t>
      </w:r>
      <w:r w:rsidR="001E6469" w:rsidRPr="001E6469">
        <w:rPr>
          <w:rFonts w:ascii="Calibri" w:hAnsi="Calibri"/>
          <w:i/>
          <w:color w:val="00B050"/>
          <w:sz w:val="22"/>
          <w:szCs w:val="22"/>
        </w:rPr>
        <w:t>(zie hieronder artikel over derden)</w:t>
      </w:r>
      <w:r w:rsidR="001E6469">
        <w:rPr>
          <w:rFonts w:ascii="Calibri" w:hAnsi="Calibri"/>
          <w:i/>
          <w:sz w:val="22"/>
          <w:szCs w:val="22"/>
        </w:rPr>
        <w:t xml:space="preserve"> </w:t>
      </w:r>
      <w:r w:rsidRPr="00EA4A9A">
        <w:rPr>
          <w:rFonts w:ascii="Calibri" w:hAnsi="Calibri"/>
          <w:i/>
          <w:sz w:val="22"/>
          <w:szCs w:val="22"/>
        </w:rPr>
        <w:t xml:space="preserve"> niet meer kan vervangen. </w:t>
      </w:r>
    </w:p>
    <w:p w14:paraId="759578A2" w14:textId="77777777" w:rsidR="005C2FE4" w:rsidRDefault="005C2FE4" w:rsidP="005C2FE4">
      <w:pPr>
        <w:pStyle w:val="Tekstzonderopmaak"/>
        <w:ind w:left="360"/>
        <w:jc w:val="both"/>
        <w:rPr>
          <w:rFonts w:ascii="Calibri" w:hAnsi="Calibri"/>
          <w:i/>
          <w:sz w:val="22"/>
          <w:szCs w:val="22"/>
        </w:rPr>
      </w:pPr>
    </w:p>
    <w:p w14:paraId="433CD836" w14:textId="5CE94356" w:rsidR="005C2FE4" w:rsidRPr="005C2FE4" w:rsidRDefault="005C2FE4" w:rsidP="00A33A16">
      <w:pPr>
        <w:pStyle w:val="Tekstzonderopmaak"/>
        <w:numPr>
          <w:ilvl w:val="0"/>
          <w:numId w:val="19"/>
        </w:numPr>
        <w:jc w:val="both"/>
        <w:rPr>
          <w:rFonts w:ascii="Calibri" w:hAnsi="Calibri"/>
          <w:i/>
          <w:sz w:val="22"/>
          <w:szCs w:val="22"/>
        </w:rPr>
      </w:pPr>
      <w:r>
        <w:rPr>
          <w:rFonts w:ascii="Calibri" w:hAnsi="Calibri"/>
          <w:i/>
          <w:sz w:val="22"/>
          <w:szCs w:val="22"/>
        </w:rPr>
        <w:t xml:space="preserve">&lt;Indien van toepassing&gt; In aanvulling op artikel 20.11 van de </w:t>
      </w:r>
      <w:r w:rsidR="00C60CA4">
        <w:rPr>
          <w:rFonts w:ascii="Calibri" w:hAnsi="Calibri"/>
          <w:i/>
          <w:sz w:val="22"/>
          <w:szCs w:val="22"/>
        </w:rPr>
        <w:t>GIBIT 2020</w:t>
      </w:r>
      <w:r>
        <w:rPr>
          <w:rFonts w:ascii="Calibri" w:hAnsi="Calibri"/>
          <w:i/>
          <w:sz w:val="22"/>
          <w:szCs w:val="22"/>
        </w:rPr>
        <w:t xml:space="preserve"> kan Opdrachtgever de Overeenkomst en alle daarmee samenhangende overeenkomsten door middel van een aangetekend schrijven ontbinden binnen (12) maanden nadat is gebleken dat Leverancier geen derde meer kan inzetten om te voldoen aan een of meer geschiktheidseisen en Leverancier niet zelfstandig aan de geschiktheidseisen kan voldoen. </w:t>
      </w:r>
    </w:p>
    <w:p w14:paraId="2C4E0856" w14:textId="77777777" w:rsidR="0022724F" w:rsidRDefault="0022724F" w:rsidP="0022724F">
      <w:pPr>
        <w:pStyle w:val="Tekstzonderopmaak"/>
        <w:rPr>
          <w:rFonts w:ascii="Calibri" w:hAnsi="Calibri"/>
          <w:sz w:val="22"/>
          <w:szCs w:val="22"/>
        </w:rPr>
      </w:pPr>
    </w:p>
    <w:p w14:paraId="48A29652" w14:textId="3C18C7C8" w:rsidR="0022724F" w:rsidRDefault="0022724F" w:rsidP="00A33A16">
      <w:pPr>
        <w:pStyle w:val="Tekstzonderopmaak"/>
        <w:numPr>
          <w:ilvl w:val="0"/>
          <w:numId w:val="19"/>
        </w:numPr>
        <w:rPr>
          <w:rFonts w:ascii="Calibri" w:hAnsi="Calibri"/>
          <w:sz w:val="22"/>
          <w:szCs w:val="22"/>
        </w:rPr>
      </w:pPr>
      <w:r>
        <w:rPr>
          <w:rFonts w:ascii="Calibri" w:hAnsi="Calibri"/>
          <w:sz w:val="22"/>
          <w:szCs w:val="22"/>
        </w:rPr>
        <w:t xml:space="preserve">Prestaties die op het moment van ontbinding als bedoeld in artikel 20.11 onder viii en lid 1 van </w:t>
      </w:r>
      <w:r w:rsidR="00EC244A">
        <w:rPr>
          <w:rFonts w:ascii="Calibri" w:hAnsi="Calibri"/>
          <w:sz w:val="22"/>
          <w:szCs w:val="22"/>
        </w:rPr>
        <w:t>dit artikel</w:t>
      </w:r>
      <w:r>
        <w:rPr>
          <w:rFonts w:ascii="Calibri" w:hAnsi="Calibri"/>
          <w:sz w:val="22"/>
          <w:szCs w:val="22"/>
        </w:rPr>
        <w:t xml:space="preserve"> zijn verricht en daarmee samenhangende betalingsverplichtingen, worden niet door de ontbinding getroffen, tenzij de </w:t>
      </w:r>
      <w:r w:rsidR="005C2FE4">
        <w:rPr>
          <w:rFonts w:ascii="Calibri" w:hAnsi="Calibri"/>
          <w:sz w:val="22"/>
          <w:szCs w:val="22"/>
        </w:rPr>
        <w:t>Leverancier</w:t>
      </w:r>
      <w:r>
        <w:rPr>
          <w:rFonts w:ascii="Calibri" w:hAnsi="Calibri"/>
          <w:sz w:val="22"/>
          <w:szCs w:val="22"/>
        </w:rPr>
        <w:t xml:space="preserve"> met betrekking tot die prestaties in verzuim is. Bedragen die op die prestaties betrekking hebben en al zijn gefactureerd blijven onverminderd verschuldigd en worden op het moment van ontbinding onmiddellijk opeisbaar.</w:t>
      </w:r>
    </w:p>
    <w:p w14:paraId="206DA1C8" w14:textId="77777777" w:rsidR="0022724F" w:rsidRDefault="0022724F" w:rsidP="0022724F">
      <w:pPr>
        <w:pStyle w:val="Tekstzonderopmaak"/>
        <w:rPr>
          <w:rFonts w:ascii="Calibri" w:hAnsi="Calibri"/>
          <w:sz w:val="22"/>
          <w:szCs w:val="22"/>
        </w:rPr>
      </w:pPr>
    </w:p>
    <w:p w14:paraId="28E42EE7" w14:textId="16878A00" w:rsidR="0022724F" w:rsidRDefault="0022724F" w:rsidP="00A33A16">
      <w:pPr>
        <w:pStyle w:val="Tekstzonderopmaak"/>
        <w:numPr>
          <w:ilvl w:val="0"/>
          <w:numId w:val="19"/>
        </w:numPr>
        <w:rPr>
          <w:rFonts w:ascii="Calibri" w:hAnsi="Calibri"/>
          <w:sz w:val="22"/>
          <w:szCs w:val="22"/>
        </w:rPr>
      </w:pPr>
      <w:r>
        <w:rPr>
          <w:rFonts w:ascii="Calibri" w:hAnsi="Calibri"/>
          <w:sz w:val="22"/>
          <w:szCs w:val="22"/>
        </w:rPr>
        <w:t xml:space="preserve">Verplichtingen die naar hun aard bestemd zijn om ook na ontbinding van de Overeenkomst voort te blijven duren, blijven na ontbinding van deze Overeenkomst, als bedoeld in artikel 20.11 van de </w:t>
      </w:r>
      <w:r w:rsidR="00C60CA4">
        <w:rPr>
          <w:rFonts w:ascii="Calibri" w:hAnsi="Calibri"/>
          <w:sz w:val="22"/>
          <w:szCs w:val="22"/>
        </w:rPr>
        <w:t>GIBIT 2020</w:t>
      </w:r>
      <w:r>
        <w:rPr>
          <w:rFonts w:ascii="Calibri" w:hAnsi="Calibri"/>
          <w:sz w:val="22"/>
          <w:szCs w:val="22"/>
        </w:rPr>
        <w:t xml:space="preserve"> en lid 1 van </w:t>
      </w:r>
      <w:r w:rsidR="00EC244A">
        <w:rPr>
          <w:rFonts w:ascii="Calibri" w:hAnsi="Calibri"/>
          <w:sz w:val="22"/>
          <w:szCs w:val="22"/>
        </w:rPr>
        <w:t>dit artikel</w:t>
      </w:r>
      <w:r>
        <w:rPr>
          <w:rFonts w:ascii="Calibri" w:hAnsi="Calibri"/>
          <w:sz w:val="22"/>
          <w:szCs w:val="22"/>
        </w:rPr>
        <w:t xml:space="preserve"> bestaan. Tot de verplichtingen behoren onder meer, doch niet beperkt tot, </w:t>
      </w:r>
      <w:r w:rsidR="00DE085E">
        <w:rPr>
          <w:rFonts w:ascii="Calibri" w:hAnsi="Calibri"/>
          <w:sz w:val="22"/>
          <w:szCs w:val="22"/>
        </w:rPr>
        <w:t xml:space="preserve">garantie (artikel 10 </w:t>
      </w:r>
      <w:r w:rsidR="00C60CA4">
        <w:rPr>
          <w:rFonts w:ascii="Calibri" w:hAnsi="Calibri"/>
          <w:sz w:val="22"/>
          <w:szCs w:val="22"/>
        </w:rPr>
        <w:t>GIBIT 2020</w:t>
      </w:r>
      <w:r w:rsidR="00DE085E">
        <w:rPr>
          <w:rFonts w:ascii="Calibri" w:hAnsi="Calibri"/>
          <w:sz w:val="22"/>
          <w:szCs w:val="22"/>
        </w:rPr>
        <w:t xml:space="preserve">), aansprakelijkheid (artikel 13 </w:t>
      </w:r>
      <w:r w:rsidR="00C60CA4">
        <w:rPr>
          <w:rFonts w:ascii="Calibri" w:hAnsi="Calibri"/>
          <w:sz w:val="22"/>
          <w:szCs w:val="22"/>
        </w:rPr>
        <w:t>GIBIT 2020</w:t>
      </w:r>
      <w:r w:rsidR="00DE085E">
        <w:rPr>
          <w:rFonts w:ascii="Calibri" w:hAnsi="Calibri"/>
          <w:sz w:val="22"/>
          <w:szCs w:val="22"/>
        </w:rPr>
        <w:t xml:space="preserve">), geheimhouding (artikel 15 </w:t>
      </w:r>
      <w:r w:rsidR="00C60CA4">
        <w:rPr>
          <w:rFonts w:ascii="Calibri" w:hAnsi="Calibri"/>
          <w:sz w:val="22"/>
          <w:szCs w:val="22"/>
        </w:rPr>
        <w:t>GIBIT 2020</w:t>
      </w:r>
      <w:r w:rsidR="009E152B">
        <w:rPr>
          <w:rFonts w:ascii="Calibri" w:hAnsi="Calibri"/>
          <w:sz w:val="22"/>
          <w:szCs w:val="22"/>
        </w:rPr>
        <w:t xml:space="preserve"> en </w:t>
      </w:r>
      <w:r w:rsidR="00E40850">
        <w:rPr>
          <w:rFonts w:ascii="Calibri" w:hAnsi="Calibri"/>
          <w:sz w:val="22"/>
          <w:szCs w:val="22"/>
        </w:rPr>
        <w:fldChar w:fldCharType="begin"/>
      </w:r>
      <w:r w:rsidR="00E40850">
        <w:rPr>
          <w:rFonts w:ascii="Calibri" w:hAnsi="Calibri"/>
          <w:sz w:val="22"/>
          <w:szCs w:val="22"/>
        </w:rPr>
        <w:instrText xml:space="preserve"> REF _Ref92364667 \r \h </w:instrText>
      </w:r>
      <w:r w:rsidR="00E40850">
        <w:rPr>
          <w:rFonts w:ascii="Calibri" w:hAnsi="Calibri"/>
          <w:sz w:val="22"/>
          <w:szCs w:val="22"/>
        </w:rPr>
      </w:r>
      <w:r w:rsidR="00E40850">
        <w:rPr>
          <w:rFonts w:ascii="Calibri" w:hAnsi="Calibri"/>
          <w:sz w:val="22"/>
          <w:szCs w:val="22"/>
        </w:rPr>
        <w:fldChar w:fldCharType="separate"/>
      </w:r>
      <w:r w:rsidR="003C722A">
        <w:rPr>
          <w:rFonts w:ascii="Calibri" w:hAnsi="Calibri"/>
          <w:sz w:val="22"/>
          <w:szCs w:val="22"/>
        </w:rPr>
        <w:t>Artikel 19</w:t>
      </w:r>
      <w:r w:rsidR="00E40850">
        <w:rPr>
          <w:rFonts w:ascii="Calibri" w:hAnsi="Calibri"/>
          <w:sz w:val="22"/>
          <w:szCs w:val="22"/>
        </w:rPr>
        <w:fldChar w:fldCharType="end"/>
      </w:r>
      <w:r w:rsidR="00E40850">
        <w:rPr>
          <w:rFonts w:ascii="Calibri" w:hAnsi="Calibri"/>
          <w:sz w:val="22"/>
          <w:szCs w:val="22"/>
        </w:rPr>
        <w:t xml:space="preserve"> </w:t>
      </w:r>
      <w:r w:rsidR="009E152B">
        <w:rPr>
          <w:rFonts w:ascii="Calibri" w:hAnsi="Calibri"/>
          <w:sz w:val="22"/>
          <w:szCs w:val="22"/>
        </w:rPr>
        <w:t xml:space="preserve">van deze Overeenkomst </w:t>
      </w:r>
      <w:r w:rsidR="009E152B" w:rsidRPr="009E152B">
        <w:rPr>
          <w:rFonts w:ascii="Calibri" w:hAnsi="Calibri"/>
          <w:color w:val="00B050"/>
          <w:sz w:val="22"/>
          <w:szCs w:val="22"/>
        </w:rPr>
        <w:t>in dit model art. 2</w:t>
      </w:r>
      <w:r w:rsidR="00371178">
        <w:rPr>
          <w:rFonts w:ascii="Calibri" w:hAnsi="Calibri"/>
          <w:color w:val="00B050"/>
          <w:sz w:val="22"/>
          <w:szCs w:val="22"/>
        </w:rPr>
        <w:t>2</w:t>
      </w:r>
      <w:r w:rsidR="00DE085E">
        <w:rPr>
          <w:rFonts w:ascii="Calibri" w:hAnsi="Calibri"/>
          <w:sz w:val="22"/>
          <w:szCs w:val="22"/>
        </w:rPr>
        <w:t xml:space="preserve">), intellectueel eigendom (artikel 17 </w:t>
      </w:r>
      <w:r w:rsidR="00C60CA4">
        <w:rPr>
          <w:rFonts w:ascii="Calibri" w:hAnsi="Calibri"/>
          <w:sz w:val="22"/>
          <w:szCs w:val="22"/>
        </w:rPr>
        <w:t>GIBIT 2020</w:t>
      </w:r>
      <w:r w:rsidR="00DE085E">
        <w:rPr>
          <w:rFonts w:ascii="Calibri" w:hAnsi="Calibri"/>
          <w:sz w:val="22"/>
          <w:szCs w:val="22"/>
        </w:rPr>
        <w:t xml:space="preserve">) en toepasselijk recht en geschillen (artikel 23 </w:t>
      </w:r>
      <w:r w:rsidR="00C60CA4">
        <w:rPr>
          <w:rFonts w:ascii="Calibri" w:hAnsi="Calibri"/>
          <w:sz w:val="22"/>
          <w:szCs w:val="22"/>
        </w:rPr>
        <w:t>GIBIT 2020</w:t>
      </w:r>
      <w:r w:rsidR="00DE085E">
        <w:rPr>
          <w:rFonts w:ascii="Calibri" w:hAnsi="Calibri"/>
          <w:sz w:val="22"/>
          <w:szCs w:val="22"/>
        </w:rPr>
        <w:t>)</w:t>
      </w:r>
      <w:r>
        <w:rPr>
          <w:rFonts w:ascii="Calibri" w:hAnsi="Calibri"/>
          <w:sz w:val="22"/>
          <w:szCs w:val="22"/>
        </w:rPr>
        <w:t xml:space="preserve">. </w:t>
      </w:r>
    </w:p>
    <w:p w14:paraId="03BD5BB0" w14:textId="77777777" w:rsidR="00826A99" w:rsidRDefault="00826A99" w:rsidP="00826A99">
      <w:pPr>
        <w:pStyle w:val="Lijstalinea"/>
        <w:rPr>
          <w:rFonts w:ascii="Calibri" w:hAnsi="Calibri"/>
        </w:rPr>
      </w:pPr>
    </w:p>
    <w:p w14:paraId="3F0025F7" w14:textId="0CB210F0" w:rsidR="00826A99" w:rsidRPr="00826A99" w:rsidRDefault="00826A99" w:rsidP="00A33A16">
      <w:pPr>
        <w:pStyle w:val="Tekstzonderopmaak"/>
        <w:numPr>
          <w:ilvl w:val="0"/>
          <w:numId w:val="19"/>
        </w:numPr>
        <w:rPr>
          <w:rFonts w:ascii="Calibri" w:hAnsi="Calibri"/>
          <w:sz w:val="22"/>
          <w:szCs w:val="22"/>
        </w:rPr>
      </w:pPr>
      <w:r>
        <w:rPr>
          <w:rFonts w:ascii="Calibri" w:hAnsi="Calibri"/>
          <w:sz w:val="22"/>
          <w:szCs w:val="22"/>
        </w:rPr>
        <w:t xml:space="preserve">In geval van ontbinding als bedoeld in de GIBIT </w:t>
      </w:r>
      <w:r w:rsidR="00CA4770">
        <w:rPr>
          <w:rFonts w:ascii="Calibri" w:hAnsi="Calibri"/>
          <w:sz w:val="22"/>
          <w:szCs w:val="22"/>
        </w:rPr>
        <w:t xml:space="preserve">2020 </w:t>
      </w:r>
      <w:r>
        <w:rPr>
          <w:rFonts w:ascii="Calibri" w:hAnsi="Calibri"/>
          <w:sz w:val="22"/>
          <w:szCs w:val="22"/>
        </w:rPr>
        <w:t xml:space="preserve">en in deze Overeenkomst, zal Opdrachtgever niet tot </w:t>
      </w:r>
      <w:proofErr w:type="spellStart"/>
      <w:r>
        <w:rPr>
          <w:rFonts w:ascii="Calibri" w:hAnsi="Calibri"/>
          <w:sz w:val="22"/>
          <w:szCs w:val="22"/>
        </w:rPr>
        <w:t>ongedaanmaking</w:t>
      </w:r>
      <w:proofErr w:type="spellEnd"/>
      <w:r>
        <w:rPr>
          <w:rFonts w:ascii="Calibri" w:hAnsi="Calibri"/>
          <w:sz w:val="22"/>
          <w:szCs w:val="22"/>
        </w:rPr>
        <w:t xml:space="preserve"> van de door haar verrichte Prestaties verplicht zijn. Indien de ontbinding aan de Contractant te wijten is, is deze jegens Opdrachtgever schadeplichtig. </w:t>
      </w:r>
    </w:p>
    <w:p w14:paraId="54E82510" w14:textId="77777777" w:rsidR="0022724F" w:rsidRDefault="0022724F" w:rsidP="0022724F">
      <w:pPr>
        <w:pStyle w:val="Tekstzonderopmaak"/>
        <w:rPr>
          <w:rFonts w:ascii="Calibri" w:hAnsi="Calibri"/>
          <w:sz w:val="22"/>
          <w:szCs w:val="22"/>
        </w:rPr>
      </w:pPr>
    </w:p>
    <w:p w14:paraId="7E8F4BF8" w14:textId="68E2CC26" w:rsidR="0022724F" w:rsidRPr="00B23F06" w:rsidRDefault="0022724F" w:rsidP="00A33A16">
      <w:pPr>
        <w:pStyle w:val="Lijstalinea"/>
        <w:numPr>
          <w:ilvl w:val="0"/>
          <w:numId w:val="19"/>
        </w:numPr>
        <w:spacing w:after="0" w:line="240" w:lineRule="auto"/>
        <w:rPr>
          <w:rFonts w:ascii="Calibri" w:hAnsi="Calibri"/>
        </w:rPr>
      </w:pPr>
      <w:r w:rsidRPr="00B23F06">
        <w:rPr>
          <w:rFonts w:ascii="Calibri" w:hAnsi="Calibri"/>
        </w:rPr>
        <w:t>Partijen treden in overleg over de afhandeling van overige, nog lopende, verplichtingen.</w:t>
      </w:r>
    </w:p>
    <w:p w14:paraId="27E0ADD2" w14:textId="77777777" w:rsidR="00B23F06" w:rsidRDefault="00B23F06" w:rsidP="00B23F06">
      <w:pPr>
        <w:pStyle w:val="Tekstzonderopmaak"/>
        <w:rPr>
          <w:rFonts w:ascii="Calibri" w:hAnsi="Calibri"/>
          <w:b/>
          <w:sz w:val="22"/>
          <w:szCs w:val="22"/>
        </w:rPr>
      </w:pPr>
    </w:p>
    <w:p w14:paraId="4E6AF857" w14:textId="77777777" w:rsidR="00B23F06" w:rsidRDefault="00B23F06" w:rsidP="00B23F06">
      <w:pPr>
        <w:pStyle w:val="Tekstzonderopmaak"/>
        <w:rPr>
          <w:rFonts w:ascii="Calibri" w:hAnsi="Calibri"/>
          <w:b/>
          <w:sz w:val="22"/>
          <w:szCs w:val="22"/>
        </w:rPr>
      </w:pPr>
      <w:r w:rsidRPr="009D1BF5">
        <w:rPr>
          <w:rFonts w:ascii="Calibri" w:hAnsi="Calibri"/>
          <w:b/>
          <w:sz w:val="22"/>
          <w:szCs w:val="22"/>
        </w:rPr>
        <w:t>&lt;OPTIONEEL</w:t>
      </w:r>
      <w:r w:rsidRPr="009D1BF5">
        <w:rPr>
          <w:rFonts w:ascii="Calibri" w:hAnsi="Calibri"/>
          <w:b/>
          <w:color w:val="00B050"/>
          <w:sz w:val="22"/>
          <w:szCs w:val="22"/>
        </w:rPr>
        <w:t>,</w:t>
      </w:r>
      <w:r w:rsidRPr="003E24F2">
        <w:rPr>
          <w:rFonts w:ascii="Calibri" w:hAnsi="Calibri"/>
          <w:color w:val="00B050"/>
          <w:sz w:val="22"/>
          <w:szCs w:val="22"/>
        </w:rPr>
        <w:t xml:space="preserve"> indien gebruik wordt gemaakt van Combinatie</w:t>
      </w:r>
      <w:r w:rsidRPr="009D1BF5">
        <w:rPr>
          <w:rFonts w:ascii="Calibri" w:hAnsi="Calibri"/>
          <w:b/>
          <w:sz w:val="22"/>
          <w:szCs w:val="22"/>
        </w:rPr>
        <w:t>&gt;</w:t>
      </w:r>
    </w:p>
    <w:p w14:paraId="78C5EF14" w14:textId="2F204765" w:rsidR="00B23F06" w:rsidRPr="009D1BF5" w:rsidRDefault="00B23F06" w:rsidP="00A33A16">
      <w:pPr>
        <w:pStyle w:val="Artikelnummer"/>
      </w:pPr>
      <w:r>
        <w:lastRenderedPageBreak/>
        <w:t xml:space="preserve">Ontbinding Combinatie </w:t>
      </w:r>
    </w:p>
    <w:p w14:paraId="21C65F80" w14:textId="77777777" w:rsidR="001977B7" w:rsidRDefault="00B23F06" w:rsidP="00B23F06">
      <w:pPr>
        <w:spacing w:after="0" w:line="240" w:lineRule="auto"/>
        <w:rPr>
          <w:rFonts w:cs="Times New Roman"/>
        </w:rPr>
      </w:pPr>
      <w:r>
        <w:rPr>
          <w:rFonts w:cs="Times New Roman"/>
        </w:rPr>
        <w:t xml:space="preserve">In aanvulling op artikel 20.11 onder viii van de </w:t>
      </w:r>
      <w:r w:rsidR="00C60CA4">
        <w:rPr>
          <w:rFonts w:cs="Times New Roman"/>
        </w:rPr>
        <w:t>GIBIT 2020</w:t>
      </w:r>
      <w:r>
        <w:rPr>
          <w:rFonts w:cs="Times New Roman"/>
        </w:rPr>
        <w:t xml:space="preserve"> is Opdrachtgever gerechtigd, zonder dat enige aanmaning of ingebrekestelling is vereist, de Overeenkomst zonder rechterlijke tussenkomst door middel van een aangetekende brief binnen twaalf maanden</w:t>
      </w:r>
      <w:r w:rsidR="00827221">
        <w:rPr>
          <w:rFonts w:cs="Times New Roman"/>
        </w:rPr>
        <w:t xml:space="preserve"> te ontbinden</w:t>
      </w:r>
      <w:r>
        <w:rPr>
          <w:rFonts w:cs="Times New Roman"/>
        </w:rPr>
        <w:t xml:space="preserve"> </w:t>
      </w:r>
      <w:r>
        <w:rPr>
          <w:rFonts w:ascii="Calibri" w:hAnsi="Calibri"/>
        </w:rPr>
        <w:t xml:space="preserve">nadat de combinatie, waarmee </w:t>
      </w:r>
      <w:r w:rsidR="005C2FE4">
        <w:rPr>
          <w:rFonts w:ascii="Calibri" w:hAnsi="Calibri"/>
        </w:rPr>
        <w:t>Leverancier</w:t>
      </w:r>
      <w:r>
        <w:rPr>
          <w:rFonts w:ascii="Calibri" w:hAnsi="Calibri"/>
        </w:rPr>
        <w:t xml:space="preserve"> de onderhavige Opdracht uitvoert, wordt ontbonden en uit overleg tussen Opdrachtgever en </w:t>
      </w:r>
      <w:r w:rsidR="005C2FE4">
        <w:rPr>
          <w:rFonts w:ascii="Calibri" w:hAnsi="Calibri"/>
        </w:rPr>
        <w:t>Leverancier</w:t>
      </w:r>
      <w:r>
        <w:rPr>
          <w:rFonts w:ascii="Calibri" w:hAnsi="Calibri"/>
        </w:rPr>
        <w:t xml:space="preserve"> is gebleken dat er geen redenen of mogelijkheden zijn om deze Overeenkomst voort te zetten.</w:t>
      </w:r>
    </w:p>
    <w:p w14:paraId="0FE4A4E3" w14:textId="77777777" w:rsidR="001977B7" w:rsidRDefault="0074196D" w:rsidP="00A33A16">
      <w:pPr>
        <w:pStyle w:val="Artikelnummer"/>
      </w:pPr>
      <w:r>
        <w:t>Opzegging bij wezenlijke wijziging</w:t>
      </w:r>
    </w:p>
    <w:p w14:paraId="3821112C" w14:textId="524A8532" w:rsidR="0074196D" w:rsidRDefault="0074196D" w:rsidP="0074196D">
      <w:pPr>
        <w:pStyle w:val="Tekstzonderopmaak"/>
        <w:rPr>
          <w:rFonts w:ascii="Calibri" w:hAnsi="Calibri"/>
          <w:sz w:val="22"/>
          <w:szCs w:val="22"/>
        </w:rPr>
      </w:pPr>
      <w:r>
        <w:rPr>
          <w:rFonts w:ascii="Calibri" w:hAnsi="Calibri"/>
          <w:sz w:val="22"/>
          <w:szCs w:val="22"/>
        </w:rPr>
        <w:t xml:space="preserve">Deze Overeenkomst kan tussentijds worden opgezegd door Opdrachtgever, indien de Opdracht niet ongewijzigd in stand kan blijven en de wijziging zodanig is dat er sprake is van een wezenlijke wijziging in de zin van de Aanbestedingswet 2012. </w:t>
      </w:r>
    </w:p>
    <w:p w14:paraId="66DE0EAA" w14:textId="77777777" w:rsidR="001977B7" w:rsidRDefault="009D1BF5" w:rsidP="00A33A16">
      <w:pPr>
        <w:pStyle w:val="Artikelnummer"/>
      </w:pPr>
      <w:proofErr w:type="spellStart"/>
      <w:r w:rsidRPr="009D1BF5">
        <w:t>Onderaanneming</w:t>
      </w:r>
      <w:proofErr w:type="spellEnd"/>
    </w:p>
    <w:p w14:paraId="5C8263CF" w14:textId="0C6FAEE5" w:rsidR="009D1BF5" w:rsidRPr="00563C38" w:rsidRDefault="005C2FE4" w:rsidP="00A33A16">
      <w:pPr>
        <w:pStyle w:val="Tekstzonderopmaak"/>
        <w:numPr>
          <w:ilvl w:val="0"/>
          <w:numId w:val="4"/>
        </w:numPr>
        <w:rPr>
          <w:rFonts w:ascii="Calibri" w:hAnsi="Calibri"/>
          <w:sz w:val="22"/>
          <w:szCs w:val="22"/>
        </w:rPr>
      </w:pPr>
      <w:r>
        <w:rPr>
          <w:rFonts w:ascii="Calibri" w:hAnsi="Calibri"/>
          <w:sz w:val="22"/>
          <w:szCs w:val="22"/>
        </w:rPr>
        <w:t>Leverancier</w:t>
      </w:r>
      <w:r w:rsidR="0022724F">
        <w:rPr>
          <w:rFonts w:ascii="Calibri" w:hAnsi="Calibri"/>
          <w:sz w:val="22"/>
          <w:szCs w:val="22"/>
        </w:rPr>
        <w:t xml:space="preserve"> mag</w:t>
      </w:r>
      <w:r w:rsidR="009D1BF5" w:rsidRPr="00563C38">
        <w:rPr>
          <w:rFonts w:ascii="Calibri" w:hAnsi="Calibri"/>
          <w:sz w:val="22"/>
          <w:szCs w:val="22"/>
        </w:rPr>
        <w:t xml:space="preserve"> tijdens de contractperiode slechts een onderaannemer vervangen (en/of inschakelen) na schriftelijke goedkeuring door de Opdrachtgever. De vervangende onderaannemer moet voldoen aan alle in </w:t>
      </w:r>
      <w:r w:rsidR="00E40850">
        <w:rPr>
          <w:rFonts w:ascii="Calibri" w:hAnsi="Calibri"/>
          <w:sz w:val="22"/>
          <w:szCs w:val="22"/>
        </w:rPr>
        <w:fldChar w:fldCharType="begin"/>
      </w:r>
      <w:r w:rsidR="00E40850">
        <w:rPr>
          <w:rFonts w:ascii="Calibri" w:hAnsi="Calibri"/>
          <w:sz w:val="22"/>
          <w:szCs w:val="22"/>
        </w:rPr>
        <w:instrText xml:space="preserve"> REF _Ref92364222 \r \h </w:instrText>
      </w:r>
      <w:r w:rsidR="00E40850">
        <w:rPr>
          <w:rFonts w:ascii="Calibri" w:hAnsi="Calibri"/>
          <w:sz w:val="22"/>
          <w:szCs w:val="22"/>
        </w:rPr>
      </w:r>
      <w:r w:rsidR="00E40850">
        <w:rPr>
          <w:rFonts w:ascii="Calibri" w:hAnsi="Calibri"/>
          <w:sz w:val="22"/>
          <w:szCs w:val="22"/>
        </w:rPr>
        <w:fldChar w:fldCharType="separate"/>
      </w:r>
      <w:r w:rsidR="003C722A">
        <w:rPr>
          <w:rFonts w:ascii="Calibri" w:hAnsi="Calibri"/>
          <w:sz w:val="22"/>
          <w:szCs w:val="22"/>
        </w:rPr>
        <w:t>Bijlage 1</w:t>
      </w:r>
      <w:r w:rsidR="00E40850">
        <w:rPr>
          <w:rFonts w:ascii="Calibri" w:hAnsi="Calibri"/>
          <w:sz w:val="22"/>
          <w:szCs w:val="22"/>
        </w:rPr>
        <w:fldChar w:fldCharType="end"/>
      </w:r>
      <w:r w:rsidR="009D1BF5" w:rsidRPr="00563C38">
        <w:rPr>
          <w:rFonts w:ascii="Calibri" w:hAnsi="Calibri"/>
          <w:sz w:val="22"/>
          <w:szCs w:val="22"/>
        </w:rPr>
        <w:t xml:space="preserve"> gestelde eisen. De goedkeuring wordt in ieder geval niet verleend als dit een wezenlijke wijziging van de Opdracht, in de zin van de Aanbestedingswet 2012 oplevert of kan opleveren. </w:t>
      </w:r>
    </w:p>
    <w:p w14:paraId="113BDA50" w14:textId="77777777" w:rsidR="009D1BF5" w:rsidRPr="009D1BF5" w:rsidRDefault="009D1BF5" w:rsidP="009D1BF5">
      <w:pPr>
        <w:pStyle w:val="Tekstzonderopmaak"/>
        <w:rPr>
          <w:rFonts w:ascii="Calibri" w:hAnsi="Calibri"/>
          <w:sz w:val="22"/>
          <w:szCs w:val="22"/>
        </w:rPr>
      </w:pPr>
    </w:p>
    <w:p w14:paraId="668439CC" w14:textId="3F20A89B" w:rsidR="009D1BF5" w:rsidRPr="009D1BF5" w:rsidRDefault="005C2FE4" w:rsidP="00A33A16">
      <w:pPr>
        <w:pStyle w:val="Tekstzonderopmaak"/>
        <w:numPr>
          <w:ilvl w:val="0"/>
          <w:numId w:val="4"/>
        </w:numPr>
        <w:rPr>
          <w:rFonts w:ascii="Calibri" w:hAnsi="Calibri"/>
          <w:sz w:val="22"/>
          <w:szCs w:val="22"/>
        </w:rPr>
      </w:pPr>
      <w:r>
        <w:rPr>
          <w:rFonts w:ascii="Calibri" w:hAnsi="Calibri"/>
          <w:sz w:val="22"/>
          <w:szCs w:val="22"/>
        </w:rPr>
        <w:t>Leverancier</w:t>
      </w:r>
      <w:r w:rsidR="009D1BF5" w:rsidRPr="009D1BF5">
        <w:rPr>
          <w:rFonts w:ascii="Calibri" w:hAnsi="Calibri"/>
          <w:sz w:val="22"/>
          <w:szCs w:val="22"/>
        </w:rPr>
        <w:t xml:space="preserve"> gaat binnen </w:t>
      </w:r>
      <w:r w:rsidR="005B021A" w:rsidRPr="00874D07">
        <w:rPr>
          <w:rFonts w:ascii="Calibri" w:hAnsi="Calibri"/>
          <w:sz w:val="22"/>
          <w:szCs w:val="22"/>
        </w:rPr>
        <w:t>twee weken</w:t>
      </w:r>
      <w:r w:rsidR="009D1BF5" w:rsidRPr="009D1BF5">
        <w:rPr>
          <w:rFonts w:ascii="Calibri" w:hAnsi="Calibri"/>
          <w:sz w:val="22"/>
          <w:szCs w:val="22"/>
        </w:rPr>
        <w:t xml:space="preserve">, nadat bekend is geworden dat op een onderaannemer een uitsluitingsgrond als bedoeld in artikel 2.86 en/of 2.87 van de Aanbestedingswet 2012 van toepassing is (geworden), over tot vervanging van deze onderaannemer. Voor vervanging gelden de leden 1 en 2 van dit artikel. </w:t>
      </w:r>
    </w:p>
    <w:p w14:paraId="79AA41EA" w14:textId="77777777" w:rsidR="009D1BF5" w:rsidRPr="009D1BF5" w:rsidRDefault="009D1BF5" w:rsidP="009D1BF5">
      <w:pPr>
        <w:pStyle w:val="Tekstzonderopmaak"/>
        <w:rPr>
          <w:rFonts w:ascii="Calibri" w:hAnsi="Calibri" w:cstheme="minorBidi"/>
          <w:sz w:val="22"/>
          <w:szCs w:val="22"/>
          <w:lang w:eastAsia="en-US"/>
        </w:rPr>
      </w:pPr>
    </w:p>
    <w:p w14:paraId="57B6514E" w14:textId="579526AE" w:rsidR="009D1BF5" w:rsidRPr="009D1BF5" w:rsidRDefault="005C2FE4" w:rsidP="00A33A16">
      <w:pPr>
        <w:pStyle w:val="Tekstzonderopmaak"/>
        <w:numPr>
          <w:ilvl w:val="0"/>
          <w:numId w:val="4"/>
        </w:numPr>
        <w:rPr>
          <w:rFonts w:ascii="Calibri" w:hAnsi="Calibri"/>
          <w:sz w:val="22"/>
          <w:szCs w:val="22"/>
        </w:rPr>
      </w:pPr>
      <w:r>
        <w:rPr>
          <w:rFonts w:ascii="Calibri" w:hAnsi="Calibri"/>
          <w:sz w:val="22"/>
          <w:szCs w:val="22"/>
        </w:rPr>
        <w:t>Leverancier</w:t>
      </w:r>
      <w:r w:rsidR="009D1BF5" w:rsidRPr="009D1BF5">
        <w:rPr>
          <w:rFonts w:ascii="Calibri" w:hAnsi="Calibri"/>
          <w:sz w:val="22"/>
          <w:szCs w:val="22"/>
        </w:rPr>
        <w:t xml:space="preserve"> dient Opdrachtgever direct in kennis te stellen van alle wijzigingen in de volgende gegevens van de onderaannemer(s):</w:t>
      </w:r>
    </w:p>
    <w:p w14:paraId="0859F83A" w14:textId="77777777" w:rsidR="009D1BF5" w:rsidRPr="009D1BF5" w:rsidRDefault="009D1BF5" w:rsidP="00A33A16">
      <w:pPr>
        <w:pStyle w:val="Tekstzonderopmaak"/>
        <w:numPr>
          <w:ilvl w:val="0"/>
          <w:numId w:val="5"/>
        </w:numPr>
        <w:rPr>
          <w:rFonts w:ascii="Calibri" w:hAnsi="Calibri"/>
          <w:sz w:val="22"/>
          <w:szCs w:val="22"/>
        </w:rPr>
      </w:pPr>
      <w:r w:rsidRPr="009D1BF5">
        <w:rPr>
          <w:rFonts w:ascii="Calibri" w:hAnsi="Calibri"/>
          <w:sz w:val="22"/>
          <w:szCs w:val="22"/>
        </w:rPr>
        <w:t>de naam;</w:t>
      </w:r>
    </w:p>
    <w:p w14:paraId="7E948935" w14:textId="77777777" w:rsidR="009D1BF5" w:rsidRPr="009D1BF5" w:rsidRDefault="009D1BF5" w:rsidP="00A33A16">
      <w:pPr>
        <w:pStyle w:val="Tekstzonderopmaak"/>
        <w:numPr>
          <w:ilvl w:val="0"/>
          <w:numId w:val="5"/>
        </w:numPr>
        <w:rPr>
          <w:rFonts w:ascii="Calibri" w:hAnsi="Calibri"/>
          <w:sz w:val="22"/>
          <w:szCs w:val="22"/>
        </w:rPr>
      </w:pPr>
      <w:r w:rsidRPr="009D1BF5">
        <w:rPr>
          <w:rFonts w:ascii="Calibri" w:hAnsi="Calibri"/>
          <w:sz w:val="22"/>
          <w:szCs w:val="22"/>
        </w:rPr>
        <w:t xml:space="preserve">de contactgegevens en </w:t>
      </w:r>
    </w:p>
    <w:p w14:paraId="2360A2AD" w14:textId="77777777" w:rsidR="009D1BF5" w:rsidRPr="009D1BF5" w:rsidRDefault="009D1BF5" w:rsidP="00A33A16">
      <w:pPr>
        <w:pStyle w:val="Tekstzonderopmaak"/>
        <w:numPr>
          <w:ilvl w:val="0"/>
          <w:numId w:val="5"/>
        </w:numPr>
        <w:rPr>
          <w:rFonts w:ascii="Calibri" w:hAnsi="Calibri"/>
          <w:sz w:val="22"/>
          <w:szCs w:val="22"/>
        </w:rPr>
      </w:pPr>
      <w:r w:rsidRPr="009D1BF5">
        <w:rPr>
          <w:rFonts w:ascii="Calibri" w:hAnsi="Calibri"/>
          <w:sz w:val="22"/>
          <w:szCs w:val="22"/>
        </w:rPr>
        <w:t>de wettelijke vertegenwoordigers van de onderaannemer(s) die bij het verrichten van de diensten betrokken zijn.</w:t>
      </w:r>
    </w:p>
    <w:p w14:paraId="4D4D9A64" w14:textId="77777777" w:rsidR="009D1BF5" w:rsidRPr="009D1BF5" w:rsidRDefault="009D1BF5" w:rsidP="009D1BF5">
      <w:pPr>
        <w:pStyle w:val="Tekstzonderopmaak"/>
        <w:ind w:left="1080"/>
        <w:rPr>
          <w:rFonts w:ascii="Calibri" w:hAnsi="Calibri"/>
          <w:sz w:val="22"/>
          <w:szCs w:val="22"/>
        </w:rPr>
      </w:pPr>
    </w:p>
    <w:p w14:paraId="3A25EC18" w14:textId="3B379857" w:rsidR="009D1BF5" w:rsidRPr="007A2814" w:rsidRDefault="005C2FE4" w:rsidP="009D1BF5">
      <w:pPr>
        <w:pStyle w:val="Tekstzonderopmaak"/>
        <w:numPr>
          <w:ilvl w:val="0"/>
          <w:numId w:val="4"/>
        </w:numPr>
        <w:rPr>
          <w:rFonts w:ascii="Calibri" w:hAnsi="Calibri"/>
          <w:b/>
          <w:sz w:val="22"/>
          <w:szCs w:val="22"/>
        </w:rPr>
      </w:pPr>
      <w:r>
        <w:rPr>
          <w:rFonts w:ascii="Calibri" w:hAnsi="Calibri"/>
          <w:sz w:val="22"/>
          <w:szCs w:val="22"/>
        </w:rPr>
        <w:t>Leverancier</w:t>
      </w:r>
      <w:r w:rsidR="009D1BF5" w:rsidRPr="009D1BF5">
        <w:rPr>
          <w:rFonts w:ascii="Calibri" w:hAnsi="Calibri"/>
          <w:sz w:val="22"/>
          <w:szCs w:val="22"/>
        </w:rPr>
        <w:t xml:space="preserve"> dient Opdrachtgever direct in kennis te stellen van de gegevens, als genoemd in het vierde lid, van nieuwe onderaannemer(s) die hij, met inachtneming van het bepaalde in het eerste lid van dit artikel, wil gaan inzetten. </w:t>
      </w:r>
    </w:p>
    <w:p w14:paraId="542FA948" w14:textId="21C4E4A8" w:rsidR="001977B7" w:rsidRDefault="009D1BF5" w:rsidP="00A33A16">
      <w:pPr>
        <w:pStyle w:val="Artikelnummer"/>
      </w:pPr>
      <w:bookmarkStart w:id="7" w:name="_Ref92364743"/>
      <w:r w:rsidRPr="009D1BF5">
        <w:t>Vervanging Derde(n)</w:t>
      </w:r>
      <w:bookmarkEnd w:id="7"/>
    </w:p>
    <w:p w14:paraId="76416E22" w14:textId="67EA40A9" w:rsidR="009D1BF5" w:rsidRPr="009D1BF5" w:rsidRDefault="004C71D3" w:rsidP="00A33A16">
      <w:pPr>
        <w:pStyle w:val="Tekstzonderopmaak"/>
        <w:numPr>
          <w:ilvl w:val="0"/>
          <w:numId w:val="6"/>
        </w:numPr>
        <w:rPr>
          <w:rFonts w:ascii="Calibri" w:hAnsi="Calibri"/>
          <w:sz w:val="22"/>
          <w:szCs w:val="22"/>
        </w:rPr>
      </w:pPr>
      <w:r>
        <w:rPr>
          <w:rFonts w:ascii="Calibri" w:hAnsi="Calibri"/>
          <w:sz w:val="22"/>
          <w:szCs w:val="22"/>
        </w:rPr>
        <w:t>I</w:t>
      </w:r>
      <w:r w:rsidR="009D1BF5" w:rsidRPr="009D1BF5">
        <w:rPr>
          <w:rFonts w:ascii="Calibri" w:hAnsi="Calibri"/>
          <w:sz w:val="22"/>
          <w:szCs w:val="22"/>
        </w:rPr>
        <w:t xml:space="preserve">ndien op de derde op wie </w:t>
      </w:r>
      <w:r w:rsidR="005C2FE4">
        <w:rPr>
          <w:rFonts w:ascii="Calibri" w:hAnsi="Calibri"/>
          <w:sz w:val="22"/>
          <w:szCs w:val="22"/>
        </w:rPr>
        <w:t>Leverancier</w:t>
      </w:r>
      <w:r w:rsidR="009D1BF5" w:rsidRPr="009D1BF5">
        <w:rPr>
          <w:rFonts w:ascii="Calibri" w:hAnsi="Calibri"/>
          <w:sz w:val="22"/>
          <w:szCs w:val="22"/>
        </w:rPr>
        <w:t xml:space="preserve"> een beroep doet ten aanzien van een of meer geschiktheidseisen, een verplichte uitsluitingsgrond als bedoeld in artikel 2.86 Aanbestedingswet 2012 </w:t>
      </w:r>
      <w:r w:rsidR="009D1BF5" w:rsidRPr="009D1BF5">
        <w:rPr>
          <w:rFonts w:ascii="Calibri" w:hAnsi="Calibri"/>
          <w:color w:val="00B050"/>
          <w:sz w:val="22"/>
          <w:szCs w:val="22"/>
        </w:rPr>
        <w:t xml:space="preserve"> </w:t>
      </w:r>
      <w:r w:rsidR="009D1BF5" w:rsidRPr="009D1BF5">
        <w:rPr>
          <w:rFonts w:ascii="Calibri" w:hAnsi="Calibri"/>
          <w:sz w:val="22"/>
          <w:szCs w:val="22"/>
        </w:rPr>
        <w:t xml:space="preserve">en/of een van de </w:t>
      </w:r>
      <w:r w:rsidR="007A2814">
        <w:rPr>
          <w:rFonts w:ascii="Calibri" w:hAnsi="Calibri"/>
          <w:sz w:val="22"/>
          <w:szCs w:val="22"/>
        </w:rPr>
        <w:t>van toepassing zijnde</w:t>
      </w:r>
      <w:r w:rsidR="009D1BF5" w:rsidRPr="009D1BF5">
        <w:rPr>
          <w:rFonts w:ascii="Calibri" w:hAnsi="Calibri"/>
          <w:sz w:val="22"/>
          <w:szCs w:val="22"/>
        </w:rPr>
        <w:t xml:space="preserve"> uitsluitingsgronden, van toepassing is (geworden), </w:t>
      </w:r>
      <w:r w:rsidRPr="009D1BF5">
        <w:rPr>
          <w:rFonts w:ascii="Calibri" w:hAnsi="Calibri"/>
          <w:sz w:val="22"/>
          <w:szCs w:val="22"/>
        </w:rPr>
        <w:t xml:space="preserve">gaat </w:t>
      </w:r>
      <w:r w:rsidR="005C2FE4">
        <w:rPr>
          <w:rFonts w:ascii="Calibri" w:hAnsi="Calibri"/>
          <w:sz w:val="22"/>
          <w:szCs w:val="22"/>
        </w:rPr>
        <w:t>Leverancier</w:t>
      </w:r>
      <w:r w:rsidR="009D1BF5" w:rsidRPr="009D1BF5">
        <w:rPr>
          <w:rFonts w:ascii="Calibri" w:hAnsi="Calibri"/>
          <w:sz w:val="22"/>
          <w:szCs w:val="22"/>
        </w:rPr>
        <w:t xml:space="preserve"> binnen </w:t>
      </w:r>
      <w:r w:rsidR="005B021A">
        <w:rPr>
          <w:rFonts w:ascii="Calibri" w:hAnsi="Calibri"/>
          <w:sz w:val="22"/>
          <w:szCs w:val="22"/>
        </w:rPr>
        <w:t xml:space="preserve">twee weken </w:t>
      </w:r>
      <w:r w:rsidR="009D1BF5" w:rsidRPr="009D1BF5">
        <w:rPr>
          <w:rFonts w:ascii="Calibri" w:hAnsi="Calibri"/>
          <w:sz w:val="22"/>
          <w:szCs w:val="22"/>
        </w:rPr>
        <w:t xml:space="preserve">over tot vervanging van de derde. </w:t>
      </w:r>
    </w:p>
    <w:p w14:paraId="472B178C" w14:textId="77777777" w:rsidR="009D1BF5" w:rsidRPr="009D1BF5" w:rsidRDefault="009D1BF5" w:rsidP="009D1BF5">
      <w:pPr>
        <w:pStyle w:val="Tekstzonderopmaak"/>
        <w:rPr>
          <w:rFonts w:ascii="Calibri" w:hAnsi="Calibri"/>
          <w:sz w:val="22"/>
          <w:szCs w:val="22"/>
        </w:rPr>
      </w:pPr>
    </w:p>
    <w:p w14:paraId="5B331FD0" w14:textId="01068C21" w:rsidR="009D1BF5" w:rsidRDefault="00374A86" w:rsidP="00A33A16">
      <w:pPr>
        <w:pStyle w:val="Tekstzonderopmaak"/>
        <w:numPr>
          <w:ilvl w:val="0"/>
          <w:numId w:val="6"/>
        </w:numPr>
        <w:rPr>
          <w:rFonts w:ascii="Calibri" w:hAnsi="Calibri"/>
          <w:sz w:val="22"/>
          <w:szCs w:val="22"/>
        </w:rPr>
      </w:pPr>
      <w:r>
        <w:rPr>
          <w:rFonts w:ascii="Calibri" w:hAnsi="Calibri"/>
          <w:sz w:val="22"/>
          <w:szCs w:val="22"/>
        </w:rPr>
        <w:t>V</w:t>
      </w:r>
      <w:r w:rsidR="009D1BF5" w:rsidRPr="009D1BF5">
        <w:rPr>
          <w:rFonts w:ascii="Calibri" w:hAnsi="Calibri"/>
          <w:sz w:val="22"/>
          <w:szCs w:val="22"/>
        </w:rPr>
        <w:t xml:space="preserve">ervanging van de derde, als bedoeld in het eerste lid, is alleen mogelijk na schriftelijke goedkeuring door Opdrachtgever. De derde moet voldoen aan de door de Opdrachtgever in </w:t>
      </w:r>
      <w:r w:rsidR="00E40850">
        <w:rPr>
          <w:rFonts w:ascii="Calibri" w:hAnsi="Calibri"/>
          <w:sz w:val="22"/>
          <w:szCs w:val="22"/>
        </w:rPr>
        <w:fldChar w:fldCharType="begin"/>
      </w:r>
      <w:r w:rsidR="00E40850">
        <w:rPr>
          <w:rFonts w:ascii="Calibri" w:hAnsi="Calibri"/>
          <w:sz w:val="22"/>
          <w:szCs w:val="22"/>
        </w:rPr>
        <w:instrText xml:space="preserve"> REF _Ref92364222 \r \h </w:instrText>
      </w:r>
      <w:r w:rsidR="00E40850">
        <w:rPr>
          <w:rFonts w:ascii="Calibri" w:hAnsi="Calibri"/>
          <w:sz w:val="22"/>
          <w:szCs w:val="22"/>
        </w:rPr>
      </w:r>
      <w:r w:rsidR="00E40850">
        <w:rPr>
          <w:rFonts w:ascii="Calibri" w:hAnsi="Calibri"/>
          <w:sz w:val="22"/>
          <w:szCs w:val="22"/>
        </w:rPr>
        <w:fldChar w:fldCharType="separate"/>
      </w:r>
      <w:r w:rsidR="003C722A">
        <w:rPr>
          <w:rFonts w:ascii="Calibri" w:hAnsi="Calibri"/>
          <w:sz w:val="22"/>
          <w:szCs w:val="22"/>
        </w:rPr>
        <w:t>Bijlage 1</w:t>
      </w:r>
      <w:r w:rsidR="00E40850">
        <w:rPr>
          <w:rFonts w:ascii="Calibri" w:hAnsi="Calibri"/>
          <w:sz w:val="22"/>
          <w:szCs w:val="22"/>
        </w:rPr>
        <w:fldChar w:fldCharType="end"/>
      </w:r>
      <w:r w:rsidR="009D1BF5" w:rsidRPr="009D1BF5">
        <w:rPr>
          <w:rFonts w:ascii="Calibri" w:hAnsi="Calibri"/>
          <w:sz w:val="22"/>
          <w:szCs w:val="22"/>
        </w:rPr>
        <w:t xml:space="preserve"> gestelde geschiktheidseisen met betrekking tot financiële en economische draagkracht en op hem mag geen grond voor uitsluiting als bedoeld in artikel 2.86 Aanbestedingswet 2012 van toepassing zijn en geen van de </w:t>
      </w:r>
      <w:r w:rsidR="002F4666">
        <w:rPr>
          <w:rFonts w:ascii="Calibri" w:hAnsi="Calibri"/>
          <w:sz w:val="22"/>
          <w:szCs w:val="22"/>
        </w:rPr>
        <w:t xml:space="preserve">van toepassing zijnde </w:t>
      </w:r>
      <w:r w:rsidR="009D1BF5" w:rsidRPr="009D1BF5">
        <w:rPr>
          <w:rFonts w:ascii="Calibri" w:hAnsi="Calibri"/>
          <w:sz w:val="22"/>
          <w:szCs w:val="22"/>
        </w:rPr>
        <w:t>uitsluitingsgronden (als bedoeld in artikel 2.87 Aanbestedingswet 2012)</w:t>
      </w:r>
      <w:r w:rsidR="002F4666">
        <w:rPr>
          <w:rFonts w:ascii="Calibri" w:hAnsi="Calibri"/>
          <w:sz w:val="22"/>
          <w:szCs w:val="22"/>
        </w:rPr>
        <w:t xml:space="preserve">. </w:t>
      </w:r>
    </w:p>
    <w:p w14:paraId="3B4087A2" w14:textId="77777777" w:rsidR="005C2FE4" w:rsidRPr="009D1BF5" w:rsidRDefault="005C2FE4" w:rsidP="005C2FE4">
      <w:pPr>
        <w:pStyle w:val="Tekstzonderopmaak"/>
        <w:rPr>
          <w:rFonts w:ascii="Calibri" w:hAnsi="Calibri"/>
          <w:sz w:val="22"/>
          <w:szCs w:val="22"/>
        </w:rPr>
      </w:pPr>
    </w:p>
    <w:p w14:paraId="56DA7361" w14:textId="0EBE9CA9" w:rsidR="009D1BF5" w:rsidRPr="002F4666" w:rsidRDefault="005C2FE4" w:rsidP="009B6FB9">
      <w:pPr>
        <w:pStyle w:val="Lijstalinea"/>
        <w:numPr>
          <w:ilvl w:val="0"/>
          <w:numId w:val="6"/>
        </w:numPr>
        <w:spacing w:after="0" w:line="240" w:lineRule="auto"/>
        <w:rPr>
          <w:rFonts w:cs="Times New Roman"/>
          <w:i/>
        </w:rPr>
      </w:pPr>
      <w:r>
        <w:rPr>
          <w:rFonts w:cs="Times New Roman"/>
          <w:i/>
        </w:rPr>
        <w:lastRenderedPageBreak/>
        <w:t>Leverancier mag e</w:t>
      </w:r>
      <w:r w:rsidRPr="00EA4A9A">
        <w:rPr>
          <w:rFonts w:cs="Times New Roman"/>
          <w:i/>
        </w:rPr>
        <w:t xml:space="preserve">en derde tijdens de looptijd van de overeenkomst (inclusief evt. verlengingen), </w:t>
      </w:r>
      <w:r>
        <w:rPr>
          <w:rFonts w:cs="Times New Roman"/>
          <w:i/>
        </w:rPr>
        <w:t>maximaal</w:t>
      </w:r>
      <w:r w:rsidRPr="00EA4A9A">
        <w:rPr>
          <w:rFonts w:cs="Times New Roman"/>
          <w:i/>
        </w:rPr>
        <w:t xml:space="preserve"> tweemaal vervangen. </w:t>
      </w:r>
    </w:p>
    <w:p w14:paraId="659098B4" w14:textId="77777777" w:rsidR="001977B7" w:rsidRDefault="007C79F0" w:rsidP="00A33A16">
      <w:pPr>
        <w:pStyle w:val="Artikelnummer"/>
      </w:pPr>
      <w:bookmarkStart w:id="8" w:name="_Ref92364667"/>
      <w:r>
        <w:t>Geheimhouding</w:t>
      </w:r>
      <w:bookmarkEnd w:id="8"/>
    </w:p>
    <w:p w14:paraId="1CF1E4E7" w14:textId="737AC6EC" w:rsidR="007C79F0" w:rsidRPr="00F23651" w:rsidRDefault="007C79F0" w:rsidP="007C79F0">
      <w:pPr>
        <w:pStyle w:val="Tekstzonderopmaak"/>
        <w:numPr>
          <w:ilvl w:val="0"/>
          <w:numId w:val="18"/>
        </w:numPr>
        <w:ind w:left="360"/>
        <w:rPr>
          <w:rFonts w:ascii="Calibri" w:hAnsi="Calibri"/>
          <w:sz w:val="22"/>
          <w:szCs w:val="22"/>
        </w:rPr>
      </w:pPr>
      <w:r>
        <w:rPr>
          <w:rFonts w:ascii="Calibri" w:hAnsi="Calibri"/>
          <w:sz w:val="22"/>
          <w:szCs w:val="22"/>
        </w:rPr>
        <w:t>In aanvulling op artikel 15.</w:t>
      </w:r>
      <w:r w:rsidR="00BB5C53">
        <w:rPr>
          <w:rFonts w:ascii="Calibri" w:hAnsi="Calibri"/>
          <w:sz w:val="22"/>
          <w:szCs w:val="22"/>
        </w:rPr>
        <w:t>3</w:t>
      </w:r>
      <w:r>
        <w:rPr>
          <w:rFonts w:ascii="Calibri" w:hAnsi="Calibri"/>
          <w:sz w:val="22"/>
          <w:szCs w:val="22"/>
        </w:rPr>
        <w:t xml:space="preserve"> van de </w:t>
      </w:r>
      <w:r w:rsidR="00C60CA4">
        <w:rPr>
          <w:rFonts w:ascii="Calibri" w:hAnsi="Calibri"/>
          <w:sz w:val="22"/>
          <w:szCs w:val="22"/>
        </w:rPr>
        <w:t>GIBIT 2020</w:t>
      </w:r>
      <w:r>
        <w:rPr>
          <w:rFonts w:ascii="Calibri" w:hAnsi="Calibri"/>
          <w:sz w:val="22"/>
          <w:szCs w:val="22"/>
        </w:rPr>
        <w:t xml:space="preserve"> is </w:t>
      </w:r>
      <w:r w:rsidR="005C2FE4">
        <w:rPr>
          <w:rFonts w:ascii="Calibri" w:hAnsi="Calibri"/>
          <w:sz w:val="22"/>
          <w:szCs w:val="22"/>
        </w:rPr>
        <w:t>Leverancier</w:t>
      </w:r>
      <w:r>
        <w:rPr>
          <w:rFonts w:ascii="Calibri" w:hAnsi="Calibri"/>
          <w:sz w:val="22"/>
          <w:szCs w:val="22"/>
        </w:rPr>
        <w:t xml:space="preserve"> verplicht om op eerste verzoek van Opdrachtgever Personeel en andere ingeschakelde hulppersonen een geheimhoudingsverklaring te laten ondertekenen. </w:t>
      </w:r>
    </w:p>
    <w:p w14:paraId="314E4BC8" w14:textId="316E8F32" w:rsidR="00131BB4" w:rsidRDefault="00BC5BEE" w:rsidP="00302D21">
      <w:pPr>
        <w:pStyle w:val="Artikelnummer"/>
      </w:pPr>
      <w:r w:rsidRPr="00302D21">
        <w:t>Overige w</w:t>
      </w:r>
      <w:r w:rsidR="00131BB4" w:rsidRPr="00302D21">
        <w:t>ijzigingen GIBIT 2020</w:t>
      </w:r>
      <w:r w:rsidRPr="00302D21">
        <w:t xml:space="preserve"> </w:t>
      </w:r>
    </w:p>
    <w:p w14:paraId="014F35BE" w14:textId="663608DC" w:rsidR="00D60CA6" w:rsidRDefault="00D60CA6" w:rsidP="00CC28E5">
      <w:pPr>
        <w:pStyle w:val="Tekstzonderopmaak"/>
        <w:numPr>
          <w:ilvl w:val="0"/>
          <w:numId w:val="39"/>
        </w:numPr>
        <w:ind w:left="284"/>
        <w:rPr>
          <w:rFonts w:ascii="Calibri" w:hAnsi="Calibri"/>
          <w:sz w:val="22"/>
          <w:szCs w:val="22"/>
          <w:highlight w:val="green"/>
        </w:rPr>
      </w:pPr>
      <w:r>
        <w:rPr>
          <w:rFonts w:ascii="Calibri" w:hAnsi="Calibri"/>
          <w:sz w:val="22"/>
          <w:szCs w:val="22"/>
          <w:highlight w:val="green"/>
        </w:rPr>
        <w:t xml:space="preserve">In afwijking van artikel 8.1 van de GIBIT 2020 start het Onderhoud op moment van levering. </w:t>
      </w:r>
    </w:p>
    <w:p w14:paraId="21C5D057" w14:textId="6A029D08" w:rsidR="00CC28E5" w:rsidRDefault="00CC28E5" w:rsidP="00CC28E5">
      <w:pPr>
        <w:pStyle w:val="Tekstzonderopmaak"/>
        <w:numPr>
          <w:ilvl w:val="0"/>
          <w:numId w:val="39"/>
        </w:numPr>
        <w:ind w:left="284"/>
        <w:rPr>
          <w:rFonts w:ascii="Calibri" w:hAnsi="Calibri"/>
          <w:sz w:val="22"/>
          <w:szCs w:val="22"/>
          <w:highlight w:val="green"/>
        </w:rPr>
      </w:pPr>
      <w:r w:rsidRPr="00CC5042">
        <w:rPr>
          <w:rFonts w:ascii="Calibri" w:hAnsi="Calibri"/>
          <w:sz w:val="22"/>
          <w:szCs w:val="22"/>
          <w:highlight w:val="green"/>
        </w:rPr>
        <w:t xml:space="preserve">In </w:t>
      </w:r>
      <w:r w:rsidRPr="00CC5042">
        <w:rPr>
          <w:rFonts w:ascii="Calibri" w:hAnsi="Calibri"/>
          <w:sz w:val="22"/>
          <w:szCs w:val="22"/>
          <w:highlight w:val="green"/>
        </w:rPr>
        <w:t>afwijking van</w:t>
      </w:r>
      <w:r w:rsidRPr="00CC5042">
        <w:rPr>
          <w:rFonts w:ascii="Calibri" w:hAnsi="Calibri"/>
          <w:sz w:val="22"/>
          <w:szCs w:val="22"/>
          <w:highlight w:val="green"/>
        </w:rPr>
        <w:t xml:space="preserve"> artikel </w:t>
      </w:r>
      <w:r w:rsidR="00CC5042" w:rsidRPr="00CC5042">
        <w:rPr>
          <w:rFonts w:ascii="Calibri" w:hAnsi="Calibri"/>
          <w:sz w:val="22"/>
          <w:szCs w:val="22"/>
          <w:highlight w:val="green"/>
        </w:rPr>
        <w:t xml:space="preserve">13.3 en 13.4 van de GIBIT 2020 is de aansprakelijkheid beperkt tot € 1.000.000,- per gebeurtenis en € 2.000.000,- per jaar. </w:t>
      </w:r>
      <w:r w:rsidR="00CC5042">
        <w:rPr>
          <w:rFonts w:ascii="Calibri" w:hAnsi="Calibri"/>
          <w:sz w:val="22"/>
          <w:szCs w:val="22"/>
          <w:highlight w:val="green"/>
        </w:rPr>
        <w:t xml:space="preserve">De overige inhoud van de betreffende artikelen blijft onverlet van toepassing. </w:t>
      </w:r>
    </w:p>
    <w:p w14:paraId="236F12F7" w14:textId="4B968F41" w:rsidR="00CC5042" w:rsidRPr="00CC5042" w:rsidRDefault="00CC5042" w:rsidP="00CC28E5">
      <w:pPr>
        <w:pStyle w:val="Tekstzonderopmaak"/>
        <w:numPr>
          <w:ilvl w:val="0"/>
          <w:numId w:val="39"/>
        </w:numPr>
        <w:ind w:left="284"/>
        <w:rPr>
          <w:rFonts w:ascii="Calibri" w:hAnsi="Calibri"/>
          <w:sz w:val="22"/>
          <w:szCs w:val="22"/>
          <w:highlight w:val="green"/>
        </w:rPr>
      </w:pPr>
      <w:r>
        <w:rPr>
          <w:rFonts w:ascii="Calibri" w:hAnsi="Calibri"/>
          <w:sz w:val="22"/>
          <w:szCs w:val="22"/>
          <w:highlight w:val="green"/>
        </w:rPr>
        <w:t xml:space="preserve">In </w:t>
      </w:r>
      <w:r w:rsidR="00D60CA6">
        <w:rPr>
          <w:rFonts w:ascii="Calibri" w:hAnsi="Calibri"/>
          <w:sz w:val="22"/>
          <w:szCs w:val="22"/>
          <w:highlight w:val="green"/>
        </w:rPr>
        <w:t>aanvulling</w:t>
      </w:r>
      <w:r>
        <w:rPr>
          <w:rFonts w:ascii="Calibri" w:hAnsi="Calibri"/>
          <w:sz w:val="22"/>
          <w:szCs w:val="22"/>
          <w:highlight w:val="green"/>
        </w:rPr>
        <w:t xml:space="preserve"> van artikel 25.4 van de GIBIT 2020 geldt de genoemde vertrouwelijkheid niet waar het een algemene (</w:t>
      </w:r>
      <w:proofErr w:type="spellStart"/>
      <w:r>
        <w:rPr>
          <w:rFonts w:ascii="Calibri" w:hAnsi="Calibri"/>
          <w:sz w:val="22"/>
          <w:szCs w:val="22"/>
          <w:highlight w:val="green"/>
        </w:rPr>
        <w:t>bedrijfsbrede</w:t>
      </w:r>
      <w:proofErr w:type="spellEnd"/>
      <w:r>
        <w:rPr>
          <w:rFonts w:ascii="Calibri" w:hAnsi="Calibri"/>
          <w:sz w:val="22"/>
          <w:szCs w:val="22"/>
          <w:highlight w:val="green"/>
        </w:rPr>
        <w:t xml:space="preserve">) </w:t>
      </w:r>
      <w:r w:rsidR="00D60CA6">
        <w:rPr>
          <w:rFonts w:ascii="Calibri" w:hAnsi="Calibri"/>
          <w:sz w:val="22"/>
          <w:szCs w:val="22"/>
          <w:highlight w:val="green"/>
        </w:rPr>
        <w:t xml:space="preserve">beveiligingsmaatregel betreft waarbij die informatie met andere opdrachtgevers van Opdrachtnemer wordt gedeeld. </w:t>
      </w:r>
    </w:p>
    <w:p w14:paraId="522B8B44" w14:textId="38D007D1" w:rsidR="00BC5BEE" w:rsidRPr="00302D21" w:rsidRDefault="00BC5BEE" w:rsidP="00302D21">
      <w:pPr>
        <w:pStyle w:val="Artikelnummer"/>
      </w:pPr>
      <w:r w:rsidRPr="00302D21">
        <w:t>Hoofdelijkheid</w:t>
      </w:r>
    </w:p>
    <w:p w14:paraId="11D4C19C" w14:textId="77777777" w:rsidR="00BC5BEE" w:rsidRPr="008A63B3" w:rsidRDefault="00BC5BEE" w:rsidP="00BC5BEE">
      <w:pPr>
        <w:pStyle w:val="Tekstzonderopmaak"/>
        <w:rPr>
          <w:rFonts w:ascii="Calibri" w:hAnsi="Calibri"/>
          <w:sz w:val="22"/>
          <w:szCs w:val="22"/>
        </w:rPr>
      </w:pPr>
      <w:r>
        <w:rPr>
          <w:rFonts w:ascii="Calibri" w:hAnsi="Calibri"/>
          <w:sz w:val="22"/>
          <w:szCs w:val="22"/>
        </w:rPr>
        <w:t xml:space="preserve">Opdrachtnemer heeft, teneinde te voldoen aan de eisen ten aanzien van financiële bekwaamheid, in het kader van de aanbesteding een beroep gedaan op &lt;naam derde&gt;, statutair gevestigd te &lt;plaats&gt;. &lt;Naam derde&gt; staat garant en is hoofdelijk verbonden voor de nakoming van de verplichtingen van de Opdrachtnemer uit hoofde van deze Overeenkomst. In het licht daarvan wordt deze Overeenkomst door &lt;naam derde&gt; rechtsgeldig mede ondertekend door haar directeur &lt;naam tekenbevoegde van de derde&gt;. </w:t>
      </w:r>
    </w:p>
    <w:p w14:paraId="7FE714DC" w14:textId="5FCE2859" w:rsidR="001977B7" w:rsidRPr="00F00C81" w:rsidRDefault="00C50CEF" w:rsidP="00302D21">
      <w:pPr>
        <w:pStyle w:val="Artikelnummer"/>
      </w:pPr>
      <w:r w:rsidRPr="00F00C81">
        <w:t>Slotbepaling</w:t>
      </w:r>
    </w:p>
    <w:p w14:paraId="217DBA4A" w14:textId="64F0AB43" w:rsidR="00BA0F45" w:rsidRDefault="005C2FE4" w:rsidP="007C79F0">
      <w:pPr>
        <w:pStyle w:val="Tekstzonderopmaak"/>
        <w:rPr>
          <w:rFonts w:ascii="Calibri" w:hAnsi="Calibri"/>
          <w:sz w:val="22"/>
          <w:szCs w:val="22"/>
        </w:rPr>
      </w:pPr>
      <w:r>
        <w:rPr>
          <w:rFonts w:ascii="Calibri" w:hAnsi="Calibri"/>
          <w:sz w:val="22"/>
          <w:szCs w:val="22"/>
        </w:rPr>
        <w:t>Leverancier</w:t>
      </w:r>
      <w:r w:rsidR="00BA0F45">
        <w:rPr>
          <w:rFonts w:ascii="Calibri" w:hAnsi="Calibri"/>
          <w:sz w:val="22"/>
          <w:szCs w:val="22"/>
        </w:rPr>
        <w:t xml:space="preserve"> dient Opdrachtgever van elke substantiële wijziging in de situatie van </w:t>
      </w:r>
      <w:r>
        <w:rPr>
          <w:rFonts w:ascii="Calibri" w:hAnsi="Calibri"/>
          <w:sz w:val="22"/>
          <w:szCs w:val="22"/>
        </w:rPr>
        <w:t>Leverancier</w:t>
      </w:r>
      <w:r w:rsidR="00BA0F45">
        <w:rPr>
          <w:rFonts w:ascii="Calibri" w:hAnsi="Calibri"/>
          <w:sz w:val="22"/>
          <w:szCs w:val="22"/>
        </w:rPr>
        <w:t xml:space="preserve"> en/of diens bedrijf, die van invloed kan zijn op de uitvoering van deze Overeenkomst op de hoogte stellen. </w:t>
      </w:r>
    </w:p>
    <w:p w14:paraId="2F8665F6" w14:textId="77777777" w:rsidR="00C50CEF" w:rsidRDefault="00C50CEF" w:rsidP="00B34385">
      <w:pPr>
        <w:pStyle w:val="Tekstzonderopmaak"/>
        <w:rPr>
          <w:rFonts w:ascii="Calibri" w:hAnsi="Calibri"/>
          <w:sz w:val="22"/>
          <w:szCs w:val="22"/>
        </w:rPr>
      </w:pPr>
    </w:p>
    <w:p w14:paraId="52024F08" w14:textId="77777777" w:rsidR="00C50CEF" w:rsidRDefault="00C50CEF" w:rsidP="00B34385">
      <w:pPr>
        <w:pStyle w:val="Tekstzonderopmaak"/>
        <w:rPr>
          <w:rFonts w:ascii="Calibri" w:hAnsi="Calibri"/>
          <w:sz w:val="22"/>
          <w:szCs w:val="22"/>
        </w:rPr>
      </w:pPr>
    </w:p>
    <w:p w14:paraId="3D9EB661" w14:textId="3FB11AED" w:rsidR="0061592E" w:rsidRDefault="0061592E" w:rsidP="00B34385">
      <w:pPr>
        <w:pStyle w:val="Tekstzonderopmaak"/>
        <w:rPr>
          <w:rFonts w:ascii="Calibri" w:hAnsi="Calibri"/>
          <w:sz w:val="22"/>
          <w:szCs w:val="22"/>
        </w:rPr>
      </w:pPr>
      <w:r>
        <w:rPr>
          <w:rFonts w:ascii="Calibri" w:hAnsi="Calibri"/>
          <w:sz w:val="22"/>
          <w:szCs w:val="22"/>
        </w:rPr>
        <w:t xml:space="preserve">Aldus overeengekomen op de laatste van de hierna genoemde data en </w:t>
      </w:r>
      <w:r w:rsidR="00E40850">
        <w:rPr>
          <w:rFonts w:ascii="Calibri" w:hAnsi="Calibri"/>
          <w:color w:val="00B050"/>
          <w:sz w:val="22"/>
          <w:szCs w:val="22"/>
        </w:rPr>
        <w:t>&lt;i</w:t>
      </w:r>
      <w:r w:rsidRPr="00E40850">
        <w:rPr>
          <w:rFonts w:ascii="Calibri" w:hAnsi="Calibri"/>
          <w:color w:val="00B050"/>
          <w:sz w:val="22"/>
          <w:szCs w:val="22"/>
        </w:rPr>
        <w:t>n tweevoud</w:t>
      </w:r>
      <w:r w:rsidR="00E40850" w:rsidRPr="00E40850">
        <w:rPr>
          <w:rFonts w:ascii="Calibri" w:hAnsi="Calibri"/>
          <w:color w:val="00B050"/>
          <w:sz w:val="22"/>
          <w:szCs w:val="22"/>
        </w:rPr>
        <w:t>/digitaal&gt;</w:t>
      </w:r>
      <w:r>
        <w:rPr>
          <w:rFonts w:ascii="Calibri" w:hAnsi="Calibri"/>
          <w:sz w:val="22"/>
          <w:szCs w:val="22"/>
        </w:rPr>
        <w:t xml:space="preserve"> ondertekend:</w:t>
      </w:r>
    </w:p>
    <w:p w14:paraId="0CC7843A" w14:textId="77777777" w:rsidR="0061592E" w:rsidRDefault="0061592E" w:rsidP="00B34385">
      <w:pPr>
        <w:pStyle w:val="Tekstzonderopmaak"/>
        <w:rPr>
          <w:rFonts w:ascii="Calibri" w:hAnsi="Calibri"/>
          <w:sz w:val="22"/>
          <w:szCs w:val="22"/>
        </w:rPr>
      </w:pPr>
    </w:p>
    <w:p w14:paraId="5D286881" w14:textId="77777777" w:rsidR="0061592E" w:rsidRDefault="0061592E" w:rsidP="00B34385">
      <w:pPr>
        <w:pStyle w:val="Tekstzonderopmaak"/>
        <w:rPr>
          <w:rFonts w:ascii="Calibri" w:hAnsi="Calibri"/>
          <w:sz w:val="22"/>
          <w:szCs w:val="22"/>
        </w:rPr>
      </w:pPr>
    </w:p>
    <w:p w14:paraId="723E08FB" w14:textId="77777777" w:rsidR="0061592E" w:rsidRDefault="0061592E" w:rsidP="00B34385">
      <w:pPr>
        <w:pStyle w:val="Tekstzonderopmaak"/>
        <w:rPr>
          <w:rFonts w:ascii="Calibri" w:hAnsi="Calibri"/>
          <w:sz w:val="22"/>
          <w:szCs w:val="22"/>
        </w:rPr>
      </w:pPr>
      <w:r>
        <w:rPr>
          <w:rFonts w:ascii="Calibri" w:hAnsi="Calibri"/>
          <w:sz w:val="22"/>
          <w:szCs w:val="22"/>
        </w:rPr>
        <w:t>&lt;plaats&gt;, &lt;datum&gt;</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&lt;plaats&gt;, &lt;datum&gt;</w:t>
      </w:r>
    </w:p>
    <w:p w14:paraId="50EB8982" w14:textId="77777777" w:rsidR="0061592E" w:rsidRDefault="0061592E" w:rsidP="00B34385">
      <w:pPr>
        <w:pStyle w:val="Tekstzonderopmaak"/>
        <w:rPr>
          <w:rFonts w:ascii="Calibri" w:hAnsi="Calibri"/>
          <w:sz w:val="22"/>
          <w:szCs w:val="22"/>
        </w:rPr>
      </w:pPr>
    </w:p>
    <w:p w14:paraId="770711AC" w14:textId="3B74B35D" w:rsidR="0061592E" w:rsidRDefault="0061592E" w:rsidP="00B34385">
      <w:pPr>
        <w:pStyle w:val="Tekstzonderopmaak"/>
        <w:rPr>
          <w:rFonts w:ascii="Calibri" w:hAnsi="Calibri"/>
          <w:sz w:val="22"/>
          <w:szCs w:val="22"/>
        </w:rPr>
      </w:pPr>
      <w:r>
        <w:rPr>
          <w:rFonts w:ascii="Calibri" w:hAnsi="Calibri"/>
          <w:sz w:val="22"/>
          <w:szCs w:val="22"/>
        </w:rPr>
        <w:t xml:space="preserve">&lt;Opdrachtgever&gt; </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00684215">
        <w:rPr>
          <w:rFonts w:ascii="Calibri" w:hAnsi="Calibri"/>
          <w:sz w:val="22"/>
          <w:szCs w:val="22"/>
        </w:rPr>
        <w:t>&lt;</w:t>
      </w:r>
      <w:r w:rsidR="005C2FE4">
        <w:rPr>
          <w:rFonts w:ascii="Calibri" w:hAnsi="Calibri"/>
          <w:sz w:val="22"/>
          <w:szCs w:val="22"/>
        </w:rPr>
        <w:t>Leverancier</w:t>
      </w:r>
      <w:r w:rsidR="00684215">
        <w:rPr>
          <w:rFonts w:ascii="Calibri" w:hAnsi="Calibri"/>
          <w:sz w:val="22"/>
          <w:szCs w:val="22"/>
        </w:rPr>
        <w:t>&gt;</w:t>
      </w:r>
    </w:p>
    <w:p w14:paraId="653DDE55" w14:textId="77777777" w:rsidR="0061592E" w:rsidRDefault="0061592E" w:rsidP="00B34385">
      <w:pPr>
        <w:pStyle w:val="Tekstzonderopmaak"/>
        <w:rPr>
          <w:rFonts w:ascii="Calibri" w:hAnsi="Calibri"/>
          <w:sz w:val="22"/>
          <w:szCs w:val="22"/>
        </w:rPr>
      </w:pPr>
    </w:p>
    <w:p w14:paraId="11873D9F" w14:textId="77777777" w:rsidR="0061592E" w:rsidRDefault="0061592E" w:rsidP="00B34385">
      <w:pPr>
        <w:pStyle w:val="Tekstzonderopmaak"/>
        <w:rPr>
          <w:rFonts w:ascii="Calibri" w:hAnsi="Calibri"/>
          <w:sz w:val="22"/>
          <w:szCs w:val="22"/>
        </w:rPr>
      </w:pPr>
    </w:p>
    <w:p w14:paraId="0C53AEF8" w14:textId="77777777" w:rsidR="0061592E" w:rsidRDefault="0061592E" w:rsidP="00B34385">
      <w:pPr>
        <w:pStyle w:val="Tekstzonderopmaak"/>
        <w:rPr>
          <w:rFonts w:ascii="Calibri" w:hAnsi="Calibri"/>
          <w:sz w:val="22"/>
          <w:szCs w:val="22"/>
        </w:rPr>
      </w:pPr>
    </w:p>
    <w:p w14:paraId="016C0809" w14:textId="77777777" w:rsidR="0061592E" w:rsidRDefault="0061592E" w:rsidP="00B34385">
      <w:pPr>
        <w:pStyle w:val="Tekstzonderopmaak"/>
        <w:rPr>
          <w:rFonts w:ascii="Calibri" w:hAnsi="Calibri"/>
          <w:sz w:val="22"/>
          <w:szCs w:val="22"/>
        </w:rPr>
      </w:pPr>
      <w:r>
        <w:rPr>
          <w:rFonts w:ascii="Calibri" w:hAnsi="Calibri"/>
          <w:sz w:val="22"/>
          <w:szCs w:val="22"/>
        </w:rPr>
        <w:t>&lt;naam&gt;</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&lt;naam&gt;</w:t>
      </w:r>
    </w:p>
    <w:p w14:paraId="287CEDA1" w14:textId="77777777" w:rsidR="0061592E" w:rsidRDefault="0061592E" w:rsidP="00B34385">
      <w:pPr>
        <w:pStyle w:val="Tekstzonderopmaak"/>
        <w:rPr>
          <w:rFonts w:ascii="Calibri" w:hAnsi="Calibri"/>
          <w:sz w:val="22"/>
          <w:szCs w:val="22"/>
        </w:rPr>
      </w:pPr>
    </w:p>
    <w:p w14:paraId="6252A992" w14:textId="77777777" w:rsidR="00BC5BEE" w:rsidRPr="009D6F30" w:rsidRDefault="00BC5BEE" w:rsidP="00BC5BEE">
      <w:pPr>
        <w:pStyle w:val="Tekstzonderopmaak"/>
        <w:rPr>
          <w:rFonts w:ascii="Calibri" w:hAnsi="Calibri"/>
          <w:b/>
          <w:bCs/>
          <w:sz w:val="22"/>
          <w:szCs w:val="22"/>
        </w:rPr>
      </w:pPr>
      <w:r w:rsidRPr="009D6F30">
        <w:rPr>
          <w:rFonts w:ascii="Calibri" w:hAnsi="Calibri"/>
          <w:b/>
          <w:bCs/>
          <w:sz w:val="22"/>
          <w:szCs w:val="22"/>
        </w:rPr>
        <w:t>&lt;OPTIONEEL&gt;</w:t>
      </w:r>
    </w:p>
    <w:p w14:paraId="1840232D" w14:textId="76C66B40" w:rsidR="00BC5BEE" w:rsidRDefault="00BC5BEE" w:rsidP="00BC5BEE">
      <w:pPr>
        <w:pStyle w:val="Tekstzonderopmaak"/>
        <w:rPr>
          <w:rFonts w:ascii="Calibri" w:hAnsi="Calibri"/>
          <w:sz w:val="22"/>
          <w:szCs w:val="22"/>
        </w:rPr>
      </w:pPr>
      <w:proofErr w:type="spellStart"/>
      <w:r>
        <w:rPr>
          <w:rFonts w:ascii="Calibri" w:hAnsi="Calibri"/>
          <w:sz w:val="22"/>
          <w:szCs w:val="22"/>
        </w:rPr>
        <w:t>Terzake</w:t>
      </w:r>
      <w:proofErr w:type="spellEnd"/>
      <w:r>
        <w:rPr>
          <w:rFonts w:ascii="Calibri" w:hAnsi="Calibri"/>
          <w:sz w:val="22"/>
          <w:szCs w:val="22"/>
        </w:rPr>
        <w:t xml:space="preserve"> de hoofdelijke verbondenheid in artikel 25 van deze Overeenkomst</w:t>
      </w:r>
    </w:p>
    <w:p w14:paraId="6F9246B8" w14:textId="77777777" w:rsidR="00BC5BEE" w:rsidRDefault="00BC5BEE" w:rsidP="00BC5BEE">
      <w:pPr>
        <w:pStyle w:val="Tekstzonderopmaak"/>
        <w:rPr>
          <w:rFonts w:ascii="Calibri" w:hAnsi="Calibri"/>
          <w:sz w:val="22"/>
          <w:szCs w:val="22"/>
        </w:rPr>
      </w:pPr>
    </w:p>
    <w:p w14:paraId="59AFE4B9" w14:textId="77777777" w:rsidR="00BC5BEE" w:rsidRDefault="00BC5BEE" w:rsidP="00BC5BEE">
      <w:pPr>
        <w:pStyle w:val="Tekstzonderopmaak"/>
        <w:rPr>
          <w:rFonts w:ascii="Calibri" w:hAnsi="Calibri"/>
          <w:sz w:val="22"/>
          <w:szCs w:val="22"/>
        </w:rPr>
      </w:pPr>
      <w:r>
        <w:rPr>
          <w:rFonts w:ascii="Calibri" w:hAnsi="Calibri"/>
          <w:sz w:val="22"/>
          <w:szCs w:val="22"/>
        </w:rPr>
        <w:t>&lt;naam derde&gt;</w:t>
      </w:r>
    </w:p>
    <w:p w14:paraId="4BE66BFE" w14:textId="77777777" w:rsidR="00BC5BEE" w:rsidRDefault="00BC5BEE" w:rsidP="00BC5BEE">
      <w:pPr>
        <w:pStyle w:val="Tekstzonderopmaak"/>
        <w:rPr>
          <w:rFonts w:ascii="Calibri" w:hAnsi="Calibri"/>
          <w:sz w:val="22"/>
          <w:szCs w:val="22"/>
        </w:rPr>
      </w:pPr>
      <w:r>
        <w:rPr>
          <w:rFonts w:ascii="Calibri" w:hAnsi="Calibri"/>
          <w:sz w:val="22"/>
          <w:szCs w:val="22"/>
        </w:rPr>
        <w:t>&lt;naam tekenbevoegde van de derde&gt;</w:t>
      </w:r>
    </w:p>
    <w:p w14:paraId="5BB50158" w14:textId="77777777" w:rsidR="0061592E" w:rsidRDefault="0061592E" w:rsidP="00B34385">
      <w:pPr>
        <w:pStyle w:val="Tekstzonderopmaak"/>
        <w:rPr>
          <w:rFonts w:ascii="Calibri" w:hAnsi="Calibri"/>
          <w:sz w:val="22"/>
          <w:szCs w:val="22"/>
        </w:rPr>
      </w:pPr>
    </w:p>
    <w:sectPr w:rsidR="0061592E" w:rsidSect="009940F1">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34F9D" w14:textId="77777777" w:rsidR="00E40850" w:rsidRDefault="00E40850" w:rsidP="005A3DBD">
      <w:pPr>
        <w:spacing w:after="0" w:line="240" w:lineRule="auto"/>
      </w:pPr>
      <w:r>
        <w:separator/>
      </w:r>
    </w:p>
  </w:endnote>
  <w:endnote w:type="continuationSeparator" w:id="0">
    <w:p w14:paraId="5BF55EBD" w14:textId="77777777" w:rsidR="00E40850" w:rsidRDefault="00E40850" w:rsidP="005A3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6F265" w14:textId="7E7E2757" w:rsidR="00AF68D3" w:rsidRDefault="00AF68D3" w:rsidP="00092909">
    <w:pPr>
      <w:pStyle w:val="Voettekst"/>
      <w:rPr>
        <w:color w:val="5B9BD5" w:themeColor="accent1"/>
      </w:rPr>
    </w:pPr>
    <w:r w:rsidRPr="00AF68D3">
      <w:t>&lt;OPT</w:t>
    </w:r>
    <w:r w:rsidR="00092909">
      <w:t>.</w:t>
    </w:r>
    <w:r w:rsidRPr="00AF68D3">
      <w:t>&gt;</w:t>
    </w:r>
    <w:r w:rsidRPr="00AF68D3">
      <w:rPr>
        <w:color w:val="00B050"/>
      </w:rPr>
      <w:t xml:space="preserve"> </w:t>
    </w:r>
    <w:r w:rsidR="00E40850">
      <w:rPr>
        <w:color w:val="5B9BD5" w:themeColor="accent1"/>
      </w:rPr>
      <w:t>Paraaf Opdrachtgever:</w:t>
    </w:r>
    <w:r w:rsidR="00092909">
      <w:rPr>
        <w:color w:val="5B9BD5" w:themeColor="accent1"/>
      </w:rPr>
      <w:tab/>
    </w:r>
    <w:r w:rsidRPr="00AF68D3">
      <w:t>&lt;OPT</w:t>
    </w:r>
    <w:r>
      <w:t>.&gt;</w:t>
    </w:r>
    <w:r w:rsidRPr="00AF68D3">
      <w:rPr>
        <w:color w:val="00B050"/>
      </w:rPr>
      <w:t xml:space="preserve"> </w:t>
    </w:r>
    <w:r w:rsidR="00E40850">
      <w:rPr>
        <w:color w:val="5B9BD5" w:themeColor="accent1"/>
      </w:rPr>
      <w:t>Paraaf Leverancier:</w:t>
    </w:r>
    <w:r w:rsidR="00092909" w:rsidRPr="00092909">
      <w:rPr>
        <w:color w:val="5B9BD5" w:themeColor="accent1"/>
      </w:rPr>
      <w:t xml:space="preserve"> </w:t>
    </w:r>
    <w:r w:rsidR="00092909">
      <w:rPr>
        <w:color w:val="5B9BD5" w:themeColor="accent1"/>
      </w:rPr>
      <w:tab/>
      <w:t xml:space="preserve">Pagina </w:t>
    </w:r>
    <w:r w:rsidR="00092909">
      <w:rPr>
        <w:color w:val="5B9BD5" w:themeColor="accent1"/>
      </w:rPr>
      <w:fldChar w:fldCharType="begin"/>
    </w:r>
    <w:r w:rsidR="00092909">
      <w:rPr>
        <w:color w:val="5B9BD5" w:themeColor="accent1"/>
      </w:rPr>
      <w:instrText>PAGE  \* Arabic  \* MERGEFORMAT</w:instrText>
    </w:r>
    <w:r w:rsidR="00092909">
      <w:rPr>
        <w:color w:val="5B9BD5" w:themeColor="accent1"/>
      </w:rPr>
      <w:fldChar w:fldCharType="separate"/>
    </w:r>
    <w:r w:rsidR="00092909">
      <w:rPr>
        <w:color w:val="5B9BD5" w:themeColor="accent1"/>
      </w:rPr>
      <w:t>2</w:t>
    </w:r>
    <w:r w:rsidR="00092909">
      <w:rPr>
        <w:color w:val="5B9BD5" w:themeColor="accent1"/>
      </w:rPr>
      <w:fldChar w:fldCharType="end"/>
    </w:r>
    <w:r w:rsidR="00092909">
      <w:rPr>
        <w:color w:val="5B9BD5" w:themeColor="accent1"/>
      </w:rPr>
      <w:t xml:space="preserve"> van </w:t>
    </w:r>
    <w:r w:rsidR="00092909">
      <w:rPr>
        <w:color w:val="5B9BD5" w:themeColor="accent1"/>
      </w:rPr>
      <w:fldChar w:fldCharType="begin"/>
    </w:r>
    <w:r w:rsidR="00092909">
      <w:rPr>
        <w:color w:val="5B9BD5" w:themeColor="accent1"/>
      </w:rPr>
      <w:instrText>NUMPAGES \ * Arabisch \ * MERGEFORMAT</w:instrText>
    </w:r>
    <w:r w:rsidR="00092909">
      <w:rPr>
        <w:color w:val="5B9BD5" w:themeColor="accent1"/>
      </w:rPr>
      <w:fldChar w:fldCharType="separate"/>
    </w:r>
    <w:r w:rsidR="00092909">
      <w:rPr>
        <w:color w:val="5B9BD5" w:themeColor="accent1"/>
      </w:rPr>
      <w:t>13</w:t>
    </w:r>
    <w:r w:rsidR="00092909">
      <w:rPr>
        <w:color w:val="5B9BD5"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35E98" w14:textId="77777777" w:rsidR="00E40850" w:rsidRDefault="00E40850" w:rsidP="005A3DBD">
      <w:pPr>
        <w:spacing w:after="0" w:line="240" w:lineRule="auto"/>
      </w:pPr>
      <w:r>
        <w:separator/>
      </w:r>
    </w:p>
  </w:footnote>
  <w:footnote w:type="continuationSeparator" w:id="0">
    <w:p w14:paraId="0FACF690" w14:textId="77777777" w:rsidR="00E40850" w:rsidRDefault="00E40850" w:rsidP="005A3D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9B1278"/>
    <w:multiLevelType w:val="multilevel"/>
    <w:tmpl w:val="6DAA759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01695255"/>
    <w:multiLevelType w:val="hybridMultilevel"/>
    <w:tmpl w:val="95E8820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 w15:restartNumberingAfterBreak="0">
    <w:nsid w:val="06E76EE4"/>
    <w:multiLevelType w:val="hybridMultilevel"/>
    <w:tmpl w:val="E46C8D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066C49"/>
    <w:multiLevelType w:val="hybridMultilevel"/>
    <w:tmpl w:val="211478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08913E0"/>
    <w:multiLevelType w:val="hybridMultilevel"/>
    <w:tmpl w:val="1402116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3182B4A"/>
    <w:multiLevelType w:val="hybridMultilevel"/>
    <w:tmpl w:val="6D58206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3571F94"/>
    <w:multiLevelType w:val="hybridMultilevel"/>
    <w:tmpl w:val="27D8CC8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44434AB"/>
    <w:multiLevelType w:val="hybridMultilevel"/>
    <w:tmpl w:val="A8124C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B8B4B10"/>
    <w:multiLevelType w:val="hybridMultilevel"/>
    <w:tmpl w:val="7674C4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C1F04DC"/>
    <w:multiLevelType w:val="hybridMultilevel"/>
    <w:tmpl w:val="290065DE"/>
    <w:lvl w:ilvl="0" w:tplc="3CE48AD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E130250"/>
    <w:multiLevelType w:val="hybridMultilevel"/>
    <w:tmpl w:val="E2CC6FE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1" w15:restartNumberingAfterBreak="0">
    <w:nsid w:val="1E4E45D9"/>
    <w:multiLevelType w:val="hybridMultilevel"/>
    <w:tmpl w:val="CD26A8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EDB6CCD"/>
    <w:multiLevelType w:val="hybridMultilevel"/>
    <w:tmpl w:val="6A387ACE"/>
    <w:lvl w:ilvl="0" w:tplc="CC5C7294">
      <w:start w:val="1"/>
      <w:numFmt w:val="decimal"/>
      <w:pStyle w:val="Bijlage"/>
      <w:lvlText w:val="Bijlage %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1FFD63BA"/>
    <w:multiLevelType w:val="hybridMultilevel"/>
    <w:tmpl w:val="419C6C9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74E06F7"/>
    <w:multiLevelType w:val="hybridMultilevel"/>
    <w:tmpl w:val="6D40D1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9E02015"/>
    <w:multiLevelType w:val="hybridMultilevel"/>
    <w:tmpl w:val="1AFC9B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A595376"/>
    <w:multiLevelType w:val="hybridMultilevel"/>
    <w:tmpl w:val="464069C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D1E1F17"/>
    <w:multiLevelType w:val="hybridMultilevel"/>
    <w:tmpl w:val="207ED81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05A3BB9"/>
    <w:multiLevelType w:val="hybridMultilevel"/>
    <w:tmpl w:val="E46C8D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1857CC0"/>
    <w:multiLevelType w:val="hybridMultilevel"/>
    <w:tmpl w:val="E106612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3533F82"/>
    <w:multiLevelType w:val="hybridMultilevel"/>
    <w:tmpl w:val="2746FC46"/>
    <w:lvl w:ilvl="0" w:tplc="0413000F">
      <w:start w:val="1"/>
      <w:numFmt w:val="decimal"/>
      <w:lvlText w:val="%1."/>
      <w:lvlJc w:val="left"/>
      <w:pPr>
        <w:ind w:left="717" w:hanging="36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21" w15:restartNumberingAfterBreak="0">
    <w:nsid w:val="3EF8772C"/>
    <w:multiLevelType w:val="hybridMultilevel"/>
    <w:tmpl w:val="1402116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FD4753D"/>
    <w:multiLevelType w:val="hybridMultilevel"/>
    <w:tmpl w:val="9EBC1D9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57C6338"/>
    <w:multiLevelType w:val="hybridMultilevel"/>
    <w:tmpl w:val="662AEE8C"/>
    <w:lvl w:ilvl="0" w:tplc="0CF2EA5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7566D37"/>
    <w:multiLevelType w:val="hybridMultilevel"/>
    <w:tmpl w:val="ABD0FA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B9C5635"/>
    <w:multiLevelType w:val="hybridMultilevel"/>
    <w:tmpl w:val="A9AE16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C3D126D"/>
    <w:multiLevelType w:val="hybridMultilevel"/>
    <w:tmpl w:val="23C8FBA8"/>
    <w:lvl w:ilvl="0" w:tplc="0DEED22E">
      <w:start w:val="1"/>
      <w:numFmt w:val="decimal"/>
      <w:pStyle w:val="Artikelnummer"/>
      <w:lvlText w:val="Artikel %1."/>
      <w:lvlJc w:val="left"/>
      <w:pPr>
        <w:ind w:left="3905" w:hanging="360"/>
      </w:pPr>
      <w:rPr>
        <w:specVanish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E402B7A"/>
    <w:multiLevelType w:val="hybridMultilevel"/>
    <w:tmpl w:val="9634CC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700691D"/>
    <w:multiLevelType w:val="hybridMultilevel"/>
    <w:tmpl w:val="99E6AFA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7BD3D25"/>
    <w:multiLevelType w:val="hybridMultilevel"/>
    <w:tmpl w:val="D6ECDBBA"/>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83C5196"/>
    <w:multiLevelType w:val="hybridMultilevel"/>
    <w:tmpl w:val="2F8A31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F156E97"/>
    <w:multiLevelType w:val="hybridMultilevel"/>
    <w:tmpl w:val="6218C94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7823D8"/>
    <w:multiLevelType w:val="hybridMultilevel"/>
    <w:tmpl w:val="A372F8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BED262F"/>
    <w:multiLevelType w:val="hybridMultilevel"/>
    <w:tmpl w:val="0DBE91D6"/>
    <w:lvl w:ilvl="0" w:tplc="B54812B6">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0FA772A"/>
    <w:multiLevelType w:val="hybridMultilevel"/>
    <w:tmpl w:val="D222F8CA"/>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5" w15:restartNumberingAfterBreak="0">
    <w:nsid w:val="775A78A1"/>
    <w:multiLevelType w:val="hybridMultilevel"/>
    <w:tmpl w:val="67CA4D2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38175673">
    <w:abstractNumId w:val="32"/>
  </w:num>
  <w:num w:numId="2" w16cid:durableId="1966692787">
    <w:abstractNumId w:val="8"/>
  </w:num>
  <w:num w:numId="3" w16cid:durableId="1640963204">
    <w:abstractNumId w:val="21"/>
  </w:num>
  <w:num w:numId="4" w16cid:durableId="1774395058">
    <w:abstractNumId w:val="9"/>
  </w:num>
  <w:num w:numId="5" w16cid:durableId="1302541912">
    <w:abstractNumId w:val="34"/>
  </w:num>
  <w:num w:numId="6" w16cid:durableId="588850098">
    <w:abstractNumId w:val="27"/>
  </w:num>
  <w:num w:numId="7" w16cid:durableId="1185829622">
    <w:abstractNumId w:val="7"/>
  </w:num>
  <w:num w:numId="8" w16cid:durableId="1319309555">
    <w:abstractNumId w:val="11"/>
  </w:num>
  <w:num w:numId="9" w16cid:durableId="1275406434">
    <w:abstractNumId w:val="13"/>
  </w:num>
  <w:num w:numId="10" w16cid:durableId="2086025430">
    <w:abstractNumId w:val="16"/>
  </w:num>
  <w:num w:numId="11" w16cid:durableId="1503231700">
    <w:abstractNumId w:val="10"/>
  </w:num>
  <w:num w:numId="12" w16cid:durableId="733166481">
    <w:abstractNumId w:val="14"/>
  </w:num>
  <w:num w:numId="13" w16cid:durableId="621305360">
    <w:abstractNumId w:val="35"/>
  </w:num>
  <w:num w:numId="14" w16cid:durableId="239676311">
    <w:abstractNumId w:val="28"/>
  </w:num>
  <w:num w:numId="15" w16cid:durableId="123735037">
    <w:abstractNumId w:val="15"/>
  </w:num>
  <w:num w:numId="16" w16cid:durableId="297761543">
    <w:abstractNumId w:val="0"/>
  </w:num>
  <w:num w:numId="17" w16cid:durableId="1023436918">
    <w:abstractNumId w:val="30"/>
  </w:num>
  <w:num w:numId="18" w16cid:durableId="316962392">
    <w:abstractNumId w:val="2"/>
  </w:num>
  <w:num w:numId="19" w16cid:durableId="1380742421">
    <w:abstractNumId w:val="17"/>
  </w:num>
  <w:num w:numId="20" w16cid:durableId="1412506457">
    <w:abstractNumId w:val="33"/>
  </w:num>
  <w:num w:numId="21" w16cid:durableId="1911500034">
    <w:abstractNumId w:val="6"/>
  </w:num>
  <w:num w:numId="22" w16cid:durableId="314182255">
    <w:abstractNumId w:val="24"/>
  </w:num>
  <w:num w:numId="23" w16cid:durableId="778450474">
    <w:abstractNumId w:val="5"/>
  </w:num>
  <w:num w:numId="24" w16cid:durableId="1108037684">
    <w:abstractNumId w:val="25"/>
  </w:num>
  <w:num w:numId="25" w16cid:durableId="787428841">
    <w:abstractNumId w:val="1"/>
  </w:num>
  <w:num w:numId="26" w16cid:durableId="1255045522">
    <w:abstractNumId w:val="26"/>
  </w:num>
  <w:num w:numId="27" w16cid:durableId="1125192999">
    <w:abstractNumId w:val="12"/>
  </w:num>
  <w:num w:numId="28" w16cid:durableId="1257792284">
    <w:abstractNumId w:val="19"/>
  </w:num>
  <w:num w:numId="29" w16cid:durableId="1056658319">
    <w:abstractNumId w:val="20"/>
  </w:num>
  <w:num w:numId="30" w16cid:durableId="565068024">
    <w:abstractNumId w:val="22"/>
  </w:num>
  <w:num w:numId="31" w16cid:durableId="860050657">
    <w:abstractNumId w:val="29"/>
  </w:num>
  <w:num w:numId="32" w16cid:durableId="1007289397">
    <w:abstractNumId w:val="23"/>
  </w:num>
  <w:num w:numId="33" w16cid:durableId="715934554">
    <w:abstractNumId w:val="3"/>
  </w:num>
  <w:num w:numId="34" w16cid:durableId="1670210020">
    <w:abstractNumId w:val="31"/>
  </w:num>
  <w:num w:numId="35" w16cid:durableId="923337475">
    <w:abstractNumId w:val="4"/>
  </w:num>
  <w:num w:numId="36" w16cid:durableId="1602034337">
    <w:abstractNumId w:val="26"/>
  </w:num>
  <w:num w:numId="37" w16cid:durableId="1299341201">
    <w:abstractNumId w:val="26"/>
  </w:num>
  <w:num w:numId="38" w16cid:durableId="949700157">
    <w:abstractNumId w:val="26"/>
  </w:num>
  <w:num w:numId="39" w16cid:durableId="1473012679">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4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02"/>
    <w:rsid w:val="000005A7"/>
    <w:rsid w:val="0000090C"/>
    <w:rsid w:val="00002925"/>
    <w:rsid w:val="00012210"/>
    <w:rsid w:val="000343B5"/>
    <w:rsid w:val="00041B01"/>
    <w:rsid w:val="0004570F"/>
    <w:rsid w:val="00062E28"/>
    <w:rsid w:val="00084C02"/>
    <w:rsid w:val="00092909"/>
    <w:rsid w:val="000B1548"/>
    <w:rsid w:val="000B3551"/>
    <w:rsid w:val="000B58B4"/>
    <w:rsid w:val="000D4E83"/>
    <w:rsid w:val="000F63C5"/>
    <w:rsid w:val="00105297"/>
    <w:rsid w:val="00120750"/>
    <w:rsid w:val="00131879"/>
    <w:rsid w:val="00131BB4"/>
    <w:rsid w:val="00133ECB"/>
    <w:rsid w:val="00143C70"/>
    <w:rsid w:val="00157005"/>
    <w:rsid w:val="001658CC"/>
    <w:rsid w:val="00173145"/>
    <w:rsid w:val="00181209"/>
    <w:rsid w:val="00186EED"/>
    <w:rsid w:val="001977B7"/>
    <w:rsid w:val="001A3B90"/>
    <w:rsid w:val="001D7ADA"/>
    <w:rsid w:val="001E2239"/>
    <w:rsid w:val="001E5742"/>
    <w:rsid w:val="001E6469"/>
    <w:rsid w:val="001F03BB"/>
    <w:rsid w:val="00200A6E"/>
    <w:rsid w:val="00201950"/>
    <w:rsid w:val="00207418"/>
    <w:rsid w:val="00212877"/>
    <w:rsid w:val="0022028B"/>
    <w:rsid w:val="00220674"/>
    <w:rsid w:val="00220CFD"/>
    <w:rsid w:val="0022724F"/>
    <w:rsid w:val="002344C8"/>
    <w:rsid w:val="00275D63"/>
    <w:rsid w:val="0027641D"/>
    <w:rsid w:val="00286734"/>
    <w:rsid w:val="00291917"/>
    <w:rsid w:val="00295793"/>
    <w:rsid w:val="002A57B7"/>
    <w:rsid w:val="002C5C25"/>
    <w:rsid w:val="002D7736"/>
    <w:rsid w:val="002E6F28"/>
    <w:rsid w:val="002F4666"/>
    <w:rsid w:val="00302D21"/>
    <w:rsid w:val="0031531E"/>
    <w:rsid w:val="003200F3"/>
    <w:rsid w:val="003441CD"/>
    <w:rsid w:val="0035038C"/>
    <w:rsid w:val="003561C5"/>
    <w:rsid w:val="00364ED1"/>
    <w:rsid w:val="00371178"/>
    <w:rsid w:val="00374A86"/>
    <w:rsid w:val="00374F53"/>
    <w:rsid w:val="003846E4"/>
    <w:rsid w:val="00394B3B"/>
    <w:rsid w:val="003B46E7"/>
    <w:rsid w:val="003B73D5"/>
    <w:rsid w:val="003C6E62"/>
    <w:rsid w:val="003C722A"/>
    <w:rsid w:val="003E24F2"/>
    <w:rsid w:val="003E71EC"/>
    <w:rsid w:val="00411F5E"/>
    <w:rsid w:val="004135AA"/>
    <w:rsid w:val="0043175A"/>
    <w:rsid w:val="004433AB"/>
    <w:rsid w:val="00444DD8"/>
    <w:rsid w:val="00451224"/>
    <w:rsid w:val="00453F4D"/>
    <w:rsid w:val="004560DD"/>
    <w:rsid w:val="004A016C"/>
    <w:rsid w:val="004A2994"/>
    <w:rsid w:val="004A3DB1"/>
    <w:rsid w:val="004B1BA5"/>
    <w:rsid w:val="004B28B7"/>
    <w:rsid w:val="004C71D3"/>
    <w:rsid w:val="004D5D0E"/>
    <w:rsid w:val="004E2590"/>
    <w:rsid w:val="004F0A1F"/>
    <w:rsid w:val="004F1CAF"/>
    <w:rsid w:val="0050648C"/>
    <w:rsid w:val="00526BAA"/>
    <w:rsid w:val="00536614"/>
    <w:rsid w:val="005450A4"/>
    <w:rsid w:val="00553891"/>
    <w:rsid w:val="00561208"/>
    <w:rsid w:val="00562958"/>
    <w:rsid w:val="00563C38"/>
    <w:rsid w:val="00566E55"/>
    <w:rsid w:val="005902CF"/>
    <w:rsid w:val="005A3DBD"/>
    <w:rsid w:val="005B021A"/>
    <w:rsid w:val="005B155F"/>
    <w:rsid w:val="005C2FE4"/>
    <w:rsid w:val="005D1CCF"/>
    <w:rsid w:val="005E7F06"/>
    <w:rsid w:val="005F05C9"/>
    <w:rsid w:val="005F1BCC"/>
    <w:rsid w:val="0061592E"/>
    <w:rsid w:val="00620AEE"/>
    <w:rsid w:val="00621940"/>
    <w:rsid w:val="006219D6"/>
    <w:rsid w:val="00642F22"/>
    <w:rsid w:val="00653A14"/>
    <w:rsid w:val="00653BF1"/>
    <w:rsid w:val="00661E88"/>
    <w:rsid w:val="006641DD"/>
    <w:rsid w:val="006657F6"/>
    <w:rsid w:val="00675C0F"/>
    <w:rsid w:val="00681DEF"/>
    <w:rsid w:val="00684215"/>
    <w:rsid w:val="006E020D"/>
    <w:rsid w:val="006F1BAB"/>
    <w:rsid w:val="00703B75"/>
    <w:rsid w:val="00714B1B"/>
    <w:rsid w:val="00727E67"/>
    <w:rsid w:val="00727F8B"/>
    <w:rsid w:val="00733AEC"/>
    <w:rsid w:val="00735889"/>
    <w:rsid w:val="0074196D"/>
    <w:rsid w:val="00742153"/>
    <w:rsid w:val="007504D6"/>
    <w:rsid w:val="007520AE"/>
    <w:rsid w:val="0075298B"/>
    <w:rsid w:val="007539A0"/>
    <w:rsid w:val="007652B9"/>
    <w:rsid w:val="007659E2"/>
    <w:rsid w:val="00782701"/>
    <w:rsid w:val="00796A21"/>
    <w:rsid w:val="007A2814"/>
    <w:rsid w:val="007A74B4"/>
    <w:rsid w:val="007C19E3"/>
    <w:rsid w:val="007C79F0"/>
    <w:rsid w:val="007E393A"/>
    <w:rsid w:val="007E493B"/>
    <w:rsid w:val="007E4DAD"/>
    <w:rsid w:val="007F2EDA"/>
    <w:rsid w:val="007F3AD0"/>
    <w:rsid w:val="007F4829"/>
    <w:rsid w:val="00801DD8"/>
    <w:rsid w:val="008025A8"/>
    <w:rsid w:val="00804B91"/>
    <w:rsid w:val="00823950"/>
    <w:rsid w:val="00826A99"/>
    <w:rsid w:val="00827221"/>
    <w:rsid w:val="008303DF"/>
    <w:rsid w:val="00832290"/>
    <w:rsid w:val="00836E1D"/>
    <w:rsid w:val="00845557"/>
    <w:rsid w:val="00847622"/>
    <w:rsid w:val="008539A2"/>
    <w:rsid w:val="00874D07"/>
    <w:rsid w:val="008911E0"/>
    <w:rsid w:val="008B1F53"/>
    <w:rsid w:val="008D5296"/>
    <w:rsid w:val="008E56E6"/>
    <w:rsid w:val="008F124A"/>
    <w:rsid w:val="008F646C"/>
    <w:rsid w:val="00960602"/>
    <w:rsid w:val="00985EBE"/>
    <w:rsid w:val="009940F1"/>
    <w:rsid w:val="009949E7"/>
    <w:rsid w:val="009955F3"/>
    <w:rsid w:val="009A3458"/>
    <w:rsid w:val="009B61D2"/>
    <w:rsid w:val="009B6FB9"/>
    <w:rsid w:val="009C1EA8"/>
    <w:rsid w:val="009C2086"/>
    <w:rsid w:val="009C2573"/>
    <w:rsid w:val="009D1BF5"/>
    <w:rsid w:val="009D27EF"/>
    <w:rsid w:val="009E152B"/>
    <w:rsid w:val="00A05FEC"/>
    <w:rsid w:val="00A33A16"/>
    <w:rsid w:val="00A45628"/>
    <w:rsid w:val="00A71904"/>
    <w:rsid w:val="00A72ED1"/>
    <w:rsid w:val="00A819A7"/>
    <w:rsid w:val="00A83923"/>
    <w:rsid w:val="00A84A1D"/>
    <w:rsid w:val="00A84DF1"/>
    <w:rsid w:val="00A90991"/>
    <w:rsid w:val="00A968DE"/>
    <w:rsid w:val="00AA5809"/>
    <w:rsid w:val="00AB1531"/>
    <w:rsid w:val="00AB4B40"/>
    <w:rsid w:val="00AC0B09"/>
    <w:rsid w:val="00AC30A0"/>
    <w:rsid w:val="00AE7B06"/>
    <w:rsid w:val="00AF68D3"/>
    <w:rsid w:val="00B00C42"/>
    <w:rsid w:val="00B12040"/>
    <w:rsid w:val="00B23988"/>
    <w:rsid w:val="00B23F06"/>
    <w:rsid w:val="00B26680"/>
    <w:rsid w:val="00B34385"/>
    <w:rsid w:val="00B617D5"/>
    <w:rsid w:val="00B62109"/>
    <w:rsid w:val="00B92084"/>
    <w:rsid w:val="00B952DE"/>
    <w:rsid w:val="00B97D23"/>
    <w:rsid w:val="00BA0F45"/>
    <w:rsid w:val="00BA416E"/>
    <w:rsid w:val="00BA4D55"/>
    <w:rsid w:val="00BB5C53"/>
    <w:rsid w:val="00BC5BEE"/>
    <w:rsid w:val="00C023CE"/>
    <w:rsid w:val="00C11BC8"/>
    <w:rsid w:val="00C14B81"/>
    <w:rsid w:val="00C17732"/>
    <w:rsid w:val="00C26862"/>
    <w:rsid w:val="00C30AED"/>
    <w:rsid w:val="00C3127A"/>
    <w:rsid w:val="00C47986"/>
    <w:rsid w:val="00C50CEF"/>
    <w:rsid w:val="00C55824"/>
    <w:rsid w:val="00C60CA4"/>
    <w:rsid w:val="00C62A37"/>
    <w:rsid w:val="00C6541B"/>
    <w:rsid w:val="00C76E17"/>
    <w:rsid w:val="00CA4770"/>
    <w:rsid w:val="00CB306B"/>
    <w:rsid w:val="00CC28E5"/>
    <w:rsid w:val="00CC5042"/>
    <w:rsid w:val="00CC6A87"/>
    <w:rsid w:val="00CE10F4"/>
    <w:rsid w:val="00CF5E54"/>
    <w:rsid w:val="00D056E1"/>
    <w:rsid w:val="00D06551"/>
    <w:rsid w:val="00D2470A"/>
    <w:rsid w:val="00D301A2"/>
    <w:rsid w:val="00D50FDE"/>
    <w:rsid w:val="00D539CD"/>
    <w:rsid w:val="00D60CA6"/>
    <w:rsid w:val="00D730BD"/>
    <w:rsid w:val="00D731DF"/>
    <w:rsid w:val="00DA3D9F"/>
    <w:rsid w:val="00DB3697"/>
    <w:rsid w:val="00DD4076"/>
    <w:rsid w:val="00DE085E"/>
    <w:rsid w:val="00DE70A0"/>
    <w:rsid w:val="00DF165E"/>
    <w:rsid w:val="00E10910"/>
    <w:rsid w:val="00E26C48"/>
    <w:rsid w:val="00E36E01"/>
    <w:rsid w:val="00E36F44"/>
    <w:rsid w:val="00E40850"/>
    <w:rsid w:val="00E46ECB"/>
    <w:rsid w:val="00E51056"/>
    <w:rsid w:val="00E72506"/>
    <w:rsid w:val="00E91586"/>
    <w:rsid w:val="00EA518A"/>
    <w:rsid w:val="00EA6B10"/>
    <w:rsid w:val="00EB6C9D"/>
    <w:rsid w:val="00EC1A84"/>
    <w:rsid w:val="00EC244A"/>
    <w:rsid w:val="00ED7A58"/>
    <w:rsid w:val="00EE667A"/>
    <w:rsid w:val="00F00C81"/>
    <w:rsid w:val="00F12AC4"/>
    <w:rsid w:val="00F23651"/>
    <w:rsid w:val="00F34F2E"/>
    <w:rsid w:val="00F45288"/>
    <w:rsid w:val="00F45479"/>
    <w:rsid w:val="00F62C0C"/>
    <w:rsid w:val="00F6700D"/>
    <w:rsid w:val="00F74AB3"/>
    <w:rsid w:val="00F827E1"/>
    <w:rsid w:val="00F87ECA"/>
    <w:rsid w:val="00F92B98"/>
    <w:rsid w:val="00FB0694"/>
    <w:rsid w:val="00FC3FD9"/>
    <w:rsid w:val="00FD366F"/>
    <w:rsid w:val="00FE5E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01"/>
    <o:shapelayout v:ext="edit">
      <o:idmap v:ext="edit" data="1"/>
    </o:shapelayout>
  </w:shapeDefaults>
  <w:decimalSymbol w:val=","/>
  <w:listSeparator w:val=";"/>
  <w14:docId w14:val="2F5A4A71"/>
  <w15:chartTrackingRefBased/>
  <w15:docId w15:val="{3F926A32-6C2C-4B39-B705-B1A821F48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EC1A84"/>
    <w:pPr>
      <w:ind w:left="720"/>
      <w:contextualSpacing/>
    </w:pPr>
  </w:style>
  <w:style w:type="paragraph" w:styleId="Tekstzonderopmaak">
    <w:name w:val="Plain Text"/>
    <w:basedOn w:val="Standaard"/>
    <w:link w:val="TekstzonderopmaakChar"/>
    <w:uiPriority w:val="99"/>
    <w:unhideWhenUsed/>
    <w:rsid w:val="00C11BC8"/>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C11BC8"/>
    <w:rPr>
      <w:rFonts w:ascii="Courier New" w:hAnsi="Courier New" w:cs="Courier New"/>
      <w:sz w:val="20"/>
      <w:szCs w:val="20"/>
      <w:lang w:eastAsia="nl-NL"/>
    </w:rPr>
  </w:style>
  <w:style w:type="paragraph" w:styleId="Koptekst">
    <w:name w:val="header"/>
    <w:basedOn w:val="Standaard"/>
    <w:link w:val="KoptekstChar"/>
    <w:uiPriority w:val="99"/>
    <w:unhideWhenUsed/>
    <w:rsid w:val="005A3D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3DBD"/>
  </w:style>
  <w:style w:type="paragraph" w:styleId="Voettekst">
    <w:name w:val="footer"/>
    <w:basedOn w:val="Standaard"/>
    <w:link w:val="VoettekstChar"/>
    <w:uiPriority w:val="99"/>
    <w:unhideWhenUsed/>
    <w:rsid w:val="005A3D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3DBD"/>
  </w:style>
  <w:style w:type="paragraph" w:styleId="Ballontekst">
    <w:name w:val="Balloon Text"/>
    <w:basedOn w:val="Standaard"/>
    <w:link w:val="BallontekstChar"/>
    <w:uiPriority w:val="99"/>
    <w:semiHidden/>
    <w:unhideWhenUsed/>
    <w:rsid w:val="0061592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592E"/>
    <w:rPr>
      <w:rFonts w:ascii="Segoe UI" w:hAnsi="Segoe UI" w:cs="Segoe UI"/>
      <w:sz w:val="18"/>
      <w:szCs w:val="18"/>
    </w:rPr>
  </w:style>
  <w:style w:type="table" w:styleId="Tabelraster">
    <w:name w:val="Table Grid"/>
    <w:basedOn w:val="Standaardtabel"/>
    <w:uiPriority w:val="39"/>
    <w:rsid w:val="00A71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43C70"/>
    <w:rPr>
      <w:sz w:val="16"/>
      <w:szCs w:val="16"/>
    </w:rPr>
  </w:style>
  <w:style w:type="paragraph" w:styleId="Tekstopmerking">
    <w:name w:val="annotation text"/>
    <w:basedOn w:val="Standaard"/>
    <w:link w:val="TekstopmerkingChar"/>
    <w:uiPriority w:val="99"/>
    <w:unhideWhenUsed/>
    <w:rsid w:val="00143C70"/>
    <w:pPr>
      <w:spacing w:line="240" w:lineRule="auto"/>
    </w:pPr>
    <w:rPr>
      <w:sz w:val="20"/>
      <w:szCs w:val="20"/>
    </w:rPr>
  </w:style>
  <w:style w:type="character" w:customStyle="1" w:styleId="TekstopmerkingChar">
    <w:name w:val="Tekst opmerking Char"/>
    <w:basedOn w:val="Standaardalinea-lettertype"/>
    <w:link w:val="Tekstopmerking"/>
    <w:uiPriority w:val="99"/>
    <w:rsid w:val="00143C70"/>
    <w:rPr>
      <w:sz w:val="20"/>
      <w:szCs w:val="20"/>
    </w:rPr>
  </w:style>
  <w:style w:type="paragraph" w:styleId="Onderwerpvanopmerking">
    <w:name w:val="annotation subject"/>
    <w:basedOn w:val="Tekstopmerking"/>
    <w:next w:val="Tekstopmerking"/>
    <w:link w:val="OnderwerpvanopmerkingChar"/>
    <w:uiPriority w:val="99"/>
    <w:semiHidden/>
    <w:unhideWhenUsed/>
    <w:rsid w:val="00143C70"/>
    <w:rPr>
      <w:b/>
      <w:bCs/>
    </w:rPr>
  </w:style>
  <w:style w:type="character" w:customStyle="1" w:styleId="OnderwerpvanopmerkingChar">
    <w:name w:val="Onderwerp van opmerking Char"/>
    <w:basedOn w:val="TekstopmerkingChar"/>
    <w:link w:val="Onderwerpvanopmerking"/>
    <w:uiPriority w:val="99"/>
    <w:semiHidden/>
    <w:rsid w:val="00143C70"/>
    <w:rPr>
      <w:b/>
      <w:bCs/>
      <w:sz w:val="20"/>
      <w:szCs w:val="20"/>
    </w:rPr>
  </w:style>
  <w:style w:type="paragraph" w:styleId="Plattetekst">
    <w:name w:val="Body Text"/>
    <w:basedOn w:val="Standaard"/>
    <w:link w:val="PlattetekstChar"/>
    <w:rsid w:val="004A3DB1"/>
    <w:pPr>
      <w:spacing w:before="180" w:after="180" w:line="240" w:lineRule="auto"/>
    </w:pPr>
    <w:rPr>
      <w:rFonts w:asciiTheme="majorHAnsi" w:hAnsiTheme="majorHAnsi"/>
      <w:sz w:val="20"/>
      <w:szCs w:val="20"/>
      <w:lang w:val="en-US"/>
    </w:rPr>
  </w:style>
  <w:style w:type="character" w:customStyle="1" w:styleId="PlattetekstChar">
    <w:name w:val="Platte tekst Char"/>
    <w:basedOn w:val="Standaardalinea-lettertype"/>
    <w:link w:val="Plattetekst"/>
    <w:rsid w:val="004A3DB1"/>
    <w:rPr>
      <w:rFonts w:asciiTheme="majorHAnsi" w:hAnsiTheme="majorHAnsi"/>
      <w:sz w:val="20"/>
      <w:szCs w:val="20"/>
      <w:lang w:val="en-US"/>
    </w:rPr>
  </w:style>
  <w:style w:type="paragraph" w:customStyle="1" w:styleId="FirstParagraph">
    <w:name w:val="First Paragraph"/>
    <w:basedOn w:val="Plattetekst"/>
    <w:next w:val="Plattetekst"/>
    <w:rsid w:val="005D1CCF"/>
  </w:style>
  <w:style w:type="paragraph" w:customStyle="1" w:styleId="Compact">
    <w:name w:val="Compact"/>
    <w:basedOn w:val="Plattetekst"/>
    <w:rsid w:val="005D1CCF"/>
    <w:pPr>
      <w:spacing w:before="36" w:after="36"/>
    </w:pPr>
  </w:style>
  <w:style w:type="character" w:styleId="Hyperlink">
    <w:name w:val="Hyperlink"/>
    <w:basedOn w:val="Standaardalinea-lettertype"/>
    <w:uiPriority w:val="99"/>
    <w:unhideWhenUsed/>
    <w:rsid w:val="00D2470A"/>
    <w:rPr>
      <w:color w:val="0563C1" w:themeColor="hyperlink"/>
      <w:u w:val="single"/>
    </w:rPr>
  </w:style>
  <w:style w:type="character" w:customStyle="1" w:styleId="LijstalineaChar">
    <w:name w:val="Lijstalinea Char"/>
    <w:link w:val="Lijstalinea"/>
    <w:uiPriority w:val="34"/>
    <w:locked/>
    <w:rsid w:val="000005A7"/>
  </w:style>
  <w:style w:type="paragraph" w:customStyle="1" w:styleId="Default">
    <w:name w:val="Default"/>
    <w:rsid w:val="002344C8"/>
    <w:pPr>
      <w:autoSpaceDE w:val="0"/>
      <w:autoSpaceDN w:val="0"/>
      <w:adjustRightInd w:val="0"/>
      <w:spacing w:after="0" w:line="240" w:lineRule="auto"/>
    </w:pPr>
    <w:rPr>
      <w:rFonts w:ascii="Calibri" w:hAnsi="Calibri" w:cs="Calibri"/>
      <w:color w:val="000000"/>
      <w:sz w:val="24"/>
      <w:szCs w:val="24"/>
    </w:rPr>
  </w:style>
  <w:style w:type="paragraph" w:customStyle="1" w:styleId="Artikelnummer">
    <w:name w:val="Artikelnummer"/>
    <w:basedOn w:val="Lijstalinea"/>
    <w:link w:val="ArtikelnummerChar"/>
    <w:qFormat/>
    <w:rsid w:val="00A33A16"/>
    <w:pPr>
      <w:keepNext/>
      <w:numPr>
        <w:numId w:val="26"/>
      </w:numPr>
      <w:spacing w:before="200" w:after="200" w:line="240" w:lineRule="auto"/>
      <w:ind w:left="2061"/>
      <w:contextualSpacing w:val="0"/>
    </w:pPr>
    <w:rPr>
      <w:rFonts w:cs="Times New Roman"/>
      <w:b/>
    </w:rPr>
  </w:style>
  <w:style w:type="paragraph" w:customStyle="1" w:styleId="Bijlage">
    <w:name w:val="Bijlage"/>
    <w:basedOn w:val="Lijstalinea"/>
    <w:link w:val="BijlageChar"/>
    <w:qFormat/>
    <w:rsid w:val="00742153"/>
    <w:pPr>
      <w:numPr>
        <w:numId w:val="27"/>
      </w:numPr>
      <w:spacing w:after="0" w:line="240" w:lineRule="auto"/>
      <w:ind w:left="709"/>
    </w:pPr>
    <w:rPr>
      <w:rFonts w:cs="Times New Roman"/>
    </w:rPr>
  </w:style>
  <w:style w:type="character" w:customStyle="1" w:styleId="ArtikelnummerChar">
    <w:name w:val="Artikelnummer Char"/>
    <w:basedOn w:val="LijstalineaChar"/>
    <w:link w:val="Artikelnummer"/>
    <w:rsid w:val="00A33A16"/>
    <w:rPr>
      <w:rFonts w:cs="Times New Roman"/>
      <w:b/>
    </w:rPr>
  </w:style>
  <w:style w:type="character" w:customStyle="1" w:styleId="BijlageChar">
    <w:name w:val="Bijlage Char"/>
    <w:basedOn w:val="LijstalineaChar"/>
    <w:link w:val="Bijlage"/>
    <w:rsid w:val="00742153"/>
    <w:rPr>
      <w:rFonts w:cs="Times New Roman"/>
    </w:rPr>
  </w:style>
  <w:style w:type="character" w:styleId="Onopgelostemelding">
    <w:name w:val="Unresolved Mention"/>
    <w:basedOn w:val="Standaardalinea-lettertype"/>
    <w:uiPriority w:val="99"/>
    <w:semiHidden/>
    <w:unhideWhenUsed/>
    <w:rsid w:val="00F670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087525">
      <w:bodyDiv w:val="1"/>
      <w:marLeft w:val="0"/>
      <w:marRight w:val="0"/>
      <w:marTop w:val="0"/>
      <w:marBottom w:val="0"/>
      <w:divBdr>
        <w:top w:val="none" w:sz="0" w:space="0" w:color="auto"/>
        <w:left w:val="none" w:sz="0" w:space="0" w:color="auto"/>
        <w:bottom w:val="none" w:sz="0" w:space="0" w:color="auto"/>
        <w:right w:val="none" w:sz="0" w:space="0" w:color="auto"/>
      </w:divBdr>
    </w:div>
    <w:div w:id="1274360232">
      <w:bodyDiv w:val="1"/>
      <w:marLeft w:val="0"/>
      <w:marRight w:val="0"/>
      <w:marTop w:val="0"/>
      <w:marBottom w:val="0"/>
      <w:divBdr>
        <w:top w:val="none" w:sz="0" w:space="0" w:color="auto"/>
        <w:left w:val="none" w:sz="0" w:space="0" w:color="auto"/>
        <w:bottom w:val="none" w:sz="0" w:space="0" w:color="auto"/>
        <w:right w:val="none" w:sz="0" w:space="0" w:color="auto"/>
      </w:divBdr>
    </w:div>
    <w:div w:id="1311907574">
      <w:bodyDiv w:val="1"/>
      <w:marLeft w:val="0"/>
      <w:marRight w:val="0"/>
      <w:marTop w:val="0"/>
      <w:marBottom w:val="0"/>
      <w:divBdr>
        <w:top w:val="none" w:sz="0" w:space="0" w:color="auto"/>
        <w:left w:val="none" w:sz="0" w:space="0" w:color="auto"/>
        <w:bottom w:val="none" w:sz="0" w:space="0" w:color="auto"/>
        <w:right w:val="none" w:sz="0" w:space="0" w:color="auto"/>
      </w:divBdr>
    </w:div>
    <w:div w:id="1596477770">
      <w:bodyDiv w:val="1"/>
      <w:marLeft w:val="0"/>
      <w:marRight w:val="0"/>
      <w:marTop w:val="0"/>
      <w:marBottom w:val="0"/>
      <w:divBdr>
        <w:top w:val="none" w:sz="0" w:space="0" w:color="auto"/>
        <w:left w:val="none" w:sz="0" w:space="0" w:color="auto"/>
        <w:bottom w:val="none" w:sz="0" w:space="0" w:color="auto"/>
        <w:right w:val="none" w:sz="0" w:space="0" w:color="auto"/>
      </w:divBdr>
    </w:div>
    <w:div w:id="199822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hilversum.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5335aa3c-de51-4f25-9422-4480e0eae5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F4E6773065B644AA6A603905D3686C3" ma:contentTypeVersion="10" ma:contentTypeDescription="Een nieuw document maken." ma:contentTypeScope="" ma:versionID="f84cea4af4eaa414369241c37b5cac5f">
  <xsd:schema xmlns:xsd="http://www.w3.org/2001/XMLSchema" xmlns:xs="http://www.w3.org/2001/XMLSchema" xmlns:p="http://schemas.microsoft.com/office/2006/metadata/properties" xmlns:ns3="5335aa3c-de51-4f25-9422-4480e0eae5d4" xmlns:ns4="6f1faa2d-dfcd-4511-98cf-9ab8d4c1b4e2" targetNamespace="http://schemas.microsoft.com/office/2006/metadata/properties" ma:root="true" ma:fieldsID="765afdf180bac1438e16bdbb7e8f0968" ns3:_="" ns4:_="">
    <xsd:import namespace="5335aa3c-de51-4f25-9422-4480e0eae5d4"/>
    <xsd:import namespace="6f1faa2d-dfcd-4511-98cf-9ab8d4c1b4e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35aa3c-de51-4f25-9422-4480e0eae5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1faa2d-dfcd-4511-98cf-9ab8d4c1b4e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24E4ED-3590-4FFF-9E90-51EC067F1ACC}">
  <ds:schemaRefs>
    <ds:schemaRef ds:uri="http://schemas.openxmlformats.org/officeDocument/2006/bibliography"/>
  </ds:schemaRefs>
</ds:datastoreItem>
</file>

<file path=customXml/itemProps2.xml><?xml version="1.0" encoding="utf-8"?>
<ds:datastoreItem xmlns:ds="http://schemas.openxmlformats.org/officeDocument/2006/customXml" ds:itemID="{2184975A-8559-4A99-AEB0-01131EECCC64}">
  <ds:schemaRefs>
    <ds:schemaRef ds:uri="http://schemas.microsoft.com/office/2006/documentManagement/types"/>
    <ds:schemaRef ds:uri="5335aa3c-de51-4f25-9422-4480e0eae5d4"/>
    <ds:schemaRef ds:uri="http://www.w3.org/XML/1998/namespace"/>
    <ds:schemaRef ds:uri="http://purl.org/dc/terms/"/>
    <ds:schemaRef ds:uri="http://purl.org/dc/dcmitype/"/>
    <ds:schemaRef ds:uri="http://schemas.microsoft.com/office/infopath/2007/PartnerControls"/>
    <ds:schemaRef ds:uri="http://purl.org/dc/elements/1.1/"/>
    <ds:schemaRef ds:uri="http://schemas.openxmlformats.org/package/2006/metadata/core-properties"/>
    <ds:schemaRef ds:uri="6f1faa2d-dfcd-4511-98cf-9ab8d4c1b4e2"/>
    <ds:schemaRef ds:uri="http://schemas.microsoft.com/office/2006/metadata/properties"/>
  </ds:schemaRefs>
</ds:datastoreItem>
</file>

<file path=customXml/itemProps3.xml><?xml version="1.0" encoding="utf-8"?>
<ds:datastoreItem xmlns:ds="http://schemas.openxmlformats.org/officeDocument/2006/customXml" ds:itemID="{0E7310B2-E9F1-4F16-B648-1432E3B36122}">
  <ds:schemaRefs>
    <ds:schemaRef ds:uri="http://schemas.microsoft.com/sharepoint/v3/contenttype/forms"/>
  </ds:schemaRefs>
</ds:datastoreItem>
</file>

<file path=customXml/itemProps4.xml><?xml version="1.0" encoding="utf-8"?>
<ds:datastoreItem xmlns:ds="http://schemas.openxmlformats.org/officeDocument/2006/customXml" ds:itemID="{101622BE-163C-4A8F-A193-A137E0BAD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35aa3c-de51-4f25-9422-4480e0eae5d4"/>
    <ds:schemaRef ds:uri="6f1faa2d-dfcd-4511-98cf-9ab8d4c1b4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12</Pages>
  <Words>4246</Words>
  <Characters>23359</Characters>
  <Application>Microsoft Office Word</Application>
  <DocSecurity>0</DocSecurity>
  <Lines>194</Lines>
  <Paragraphs>55</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27550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12</cp:revision>
  <cp:lastPrinted>2024-01-26T14:55:00Z</cp:lastPrinted>
  <dcterms:created xsi:type="dcterms:W3CDTF">2023-12-19T09:43:00Z</dcterms:created>
  <dcterms:modified xsi:type="dcterms:W3CDTF">2024-01-26T14:55:00Z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0x0101002F4E6773065B644AA6A603905D3686C3</vt:lpwstr>
  </property>
</Properties>
</file>