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16E4" w14:textId="6093E02F" w:rsidR="00425CC0" w:rsidRPr="00C5183B" w:rsidRDefault="00C5183B" w:rsidP="004153C6">
      <w:pPr>
        <w:pStyle w:val="Kop2"/>
        <w:rPr>
          <w:rFonts w:ascii="Arial" w:hAnsi="Arial" w:cs="Arial"/>
          <w:color w:val="auto"/>
          <w:sz w:val="24"/>
          <w:szCs w:val="24"/>
        </w:rPr>
      </w:pPr>
      <w:r w:rsidRPr="00C5183B">
        <w:rPr>
          <w:rFonts w:ascii="Arial" w:hAnsi="Arial" w:cs="Arial"/>
          <w:color w:val="auto"/>
          <w:sz w:val="24"/>
          <w:szCs w:val="24"/>
        </w:rPr>
        <w:t>Bijlage B</w:t>
      </w:r>
      <w:r w:rsidR="004153C6" w:rsidRPr="00C5183B">
        <w:rPr>
          <w:rFonts w:ascii="Arial" w:hAnsi="Arial" w:cs="Arial"/>
          <w:color w:val="auto"/>
          <w:sz w:val="24"/>
          <w:szCs w:val="24"/>
        </w:rPr>
        <w:t xml:space="preserve"> </w:t>
      </w:r>
      <w:r w:rsidRPr="00C5183B">
        <w:rPr>
          <w:rFonts w:ascii="Arial" w:hAnsi="Arial" w:cs="Arial"/>
          <w:color w:val="auto"/>
          <w:sz w:val="24"/>
          <w:szCs w:val="24"/>
        </w:rPr>
        <w:t>Inschrijfstaat</w:t>
      </w:r>
    </w:p>
    <w:p w14:paraId="5CA487BA" w14:textId="77777777" w:rsidR="00602892" w:rsidRDefault="00602892" w:rsidP="00602892"/>
    <w:p w14:paraId="6D5A2078" w14:textId="27725E03" w:rsidR="00626E4C" w:rsidRDefault="00626E4C" w:rsidP="00626E4C">
      <w:pPr>
        <w:pStyle w:val="Bijschrift"/>
        <w:keepNext/>
      </w:pPr>
      <w:r>
        <w:t xml:space="preserve">Tabel </w:t>
      </w:r>
      <w:fldSimple w:instr=" SEQ Tabel \* ARABIC ">
        <w:r w:rsidR="00CA0FBE">
          <w:rPr>
            <w:noProof/>
          </w:rPr>
          <w:t>1</w:t>
        </w:r>
      </w:fldSimple>
      <w:r>
        <w:t>: Prijzenblad tabel</w:t>
      </w:r>
    </w:p>
    <w:tbl>
      <w:tblPr>
        <w:tblW w:w="75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3"/>
        <w:gridCol w:w="2170"/>
        <w:gridCol w:w="1299"/>
        <w:gridCol w:w="1633"/>
      </w:tblGrid>
      <w:tr w:rsidR="00572DCC" w:rsidRPr="00700738" w14:paraId="104B8D1B" w14:textId="2F61AC5F" w:rsidTr="00572DCC">
        <w:trPr>
          <w:trHeight w:val="315"/>
        </w:trPr>
        <w:tc>
          <w:tcPr>
            <w:tcW w:w="2493" w:type="dxa"/>
            <w:shd w:val="clear" w:color="000000" w:fill="FFFFFF"/>
            <w:noWrap/>
            <w:hideMark/>
          </w:tcPr>
          <w:p w14:paraId="507A77D2" w14:textId="715BDDEF" w:rsidR="00572DCC" w:rsidRPr="004D3FD3" w:rsidRDefault="00572DCC" w:rsidP="00C51302">
            <w:pPr>
              <w:spacing w:line="240" w:lineRule="auto"/>
              <w:rPr>
                <w:rFonts w:eastAsia="Times New Roman" w:cs="Times New Roman"/>
                <w:b/>
                <w:bCs/>
                <w:lang w:eastAsia="nl-NL"/>
              </w:rPr>
            </w:pPr>
            <w:r w:rsidRPr="004D3FD3">
              <w:rPr>
                <w:rFonts w:eastAsia="Times New Roman" w:cs="Times New Roman"/>
                <w:b/>
                <w:bCs/>
                <w:lang w:eastAsia="nl-NL"/>
              </w:rPr>
              <w:t>projecten</w:t>
            </w:r>
          </w:p>
        </w:tc>
        <w:tc>
          <w:tcPr>
            <w:tcW w:w="2170" w:type="dxa"/>
            <w:shd w:val="clear" w:color="000000" w:fill="FFFFFF"/>
            <w:noWrap/>
            <w:hideMark/>
          </w:tcPr>
          <w:p w14:paraId="71A4B94C" w14:textId="037C87B0" w:rsidR="00572DCC" w:rsidRPr="00700738" w:rsidRDefault="00572DCC" w:rsidP="00C51302">
            <w:pPr>
              <w:spacing w:line="240" w:lineRule="auto"/>
              <w:rPr>
                <w:rFonts w:eastAsia="Times New Roman" w:cs="Times New Roman"/>
                <w:b/>
                <w:bCs/>
                <w:lang w:eastAsia="nl-NL"/>
              </w:rPr>
            </w:pPr>
            <w:r>
              <w:rPr>
                <w:rFonts w:eastAsia="Times New Roman" w:cs="Times New Roman"/>
                <w:b/>
                <w:bCs/>
                <w:lang w:eastAsia="nl-NL"/>
              </w:rPr>
              <w:t xml:space="preserve">Projectprijs totaal </w:t>
            </w:r>
            <w:r w:rsidRPr="00420A3A">
              <w:rPr>
                <w:rFonts w:eastAsia="Times New Roman" w:cs="Times New Roman"/>
                <w:b/>
                <w:bCs/>
                <w:sz w:val="18"/>
                <w:szCs w:val="18"/>
                <w:lang w:eastAsia="nl-NL"/>
              </w:rPr>
              <w:t>(kosten voor één project zoals uitgewerkt in tabel 2)</w:t>
            </w:r>
          </w:p>
        </w:tc>
        <w:tc>
          <w:tcPr>
            <w:tcW w:w="1299" w:type="dxa"/>
            <w:shd w:val="clear" w:color="000000" w:fill="FFFFFF"/>
          </w:tcPr>
          <w:p w14:paraId="56D3C3BE" w14:textId="1D909D05" w:rsidR="00572DCC" w:rsidRDefault="00572DCC" w:rsidP="00C51302">
            <w:pPr>
              <w:spacing w:line="240" w:lineRule="auto"/>
              <w:rPr>
                <w:rFonts w:eastAsia="Times New Roman" w:cs="Times New Roman"/>
                <w:b/>
                <w:bCs/>
                <w:lang w:eastAsia="nl-NL"/>
              </w:rPr>
            </w:pPr>
            <w:r w:rsidRPr="004D3FD3">
              <w:rPr>
                <w:rFonts w:eastAsia="Times New Roman" w:cs="Times New Roman"/>
                <w:b/>
                <w:bCs/>
                <w:lang w:eastAsia="nl-NL"/>
              </w:rPr>
              <w:t>Verwachte aantallen projecten over 4 jaar</w:t>
            </w:r>
          </w:p>
        </w:tc>
        <w:tc>
          <w:tcPr>
            <w:tcW w:w="1633" w:type="dxa"/>
            <w:shd w:val="clear" w:color="000000" w:fill="FFFFFF"/>
          </w:tcPr>
          <w:p w14:paraId="6EED49BB" w14:textId="4BF3B92A" w:rsidR="00572DCC" w:rsidRDefault="00572DCC" w:rsidP="00C51302">
            <w:pPr>
              <w:spacing w:line="240" w:lineRule="auto"/>
              <w:rPr>
                <w:rFonts w:eastAsia="Times New Roman" w:cs="Times New Roman"/>
                <w:b/>
                <w:bCs/>
                <w:lang w:eastAsia="nl-NL"/>
              </w:rPr>
            </w:pPr>
            <w:r>
              <w:rPr>
                <w:rFonts w:eastAsia="Times New Roman" w:cs="Times New Roman"/>
                <w:b/>
                <w:bCs/>
                <w:lang w:eastAsia="nl-NL"/>
              </w:rPr>
              <w:t>Subtotaal per regel (</w:t>
            </w:r>
            <w:r w:rsidRPr="00420A3A">
              <w:rPr>
                <w:rFonts w:eastAsia="Times New Roman" w:cs="Times New Roman"/>
                <w:b/>
                <w:bCs/>
                <w:sz w:val="18"/>
                <w:szCs w:val="18"/>
                <w:lang w:eastAsia="nl-NL"/>
              </w:rPr>
              <w:t>projectprijs x verwachte aantallen over 4 jaar</w:t>
            </w:r>
            <w:r>
              <w:rPr>
                <w:rFonts w:eastAsia="Times New Roman" w:cs="Times New Roman"/>
                <w:b/>
                <w:bCs/>
                <w:sz w:val="18"/>
                <w:szCs w:val="18"/>
                <w:lang w:eastAsia="nl-NL"/>
              </w:rPr>
              <w:t>)</w:t>
            </w:r>
          </w:p>
        </w:tc>
      </w:tr>
      <w:tr w:rsidR="00572DCC" w:rsidRPr="00700738" w14:paraId="1489BD45" w14:textId="7C0A8CA0" w:rsidTr="00572DCC">
        <w:trPr>
          <w:trHeight w:val="315"/>
        </w:trPr>
        <w:tc>
          <w:tcPr>
            <w:tcW w:w="2493" w:type="dxa"/>
            <w:shd w:val="clear" w:color="auto" w:fill="auto"/>
          </w:tcPr>
          <w:p w14:paraId="3D710E2A" w14:textId="141BC5F8" w:rsidR="00572DCC" w:rsidRPr="004D3FD3" w:rsidRDefault="00572DCC" w:rsidP="00C51302">
            <w:pPr>
              <w:spacing w:line="240" w:lineRule="auto"/>
              <w:rPr>
                <w:rFonts w:eastAsia="Times New Roman" w:cs="Times New Roman"/>
                <w:lang w:eastAsia="nl-NL"/>
              </w:rPr>
            </w:pPr>
            <w:r w:rsidRPr="004D3FD3">
              <w:rPr>
                <w:rFonts w:eastAsia="Times New Roman" w:cs="Times New Roman"/>
                <w:lang w:eastAsia="nl-NL"/>
              </w:rPr>
              <w:t>Klein project (BGT eisen)</w:t>
            </w:r>
            <w:r>
              <w:rPr>
                <w:rFonts w:eastAsia="Times New Roman" w:cs="Times New Roman"/>
                <w:lang w:eastAsia="nl-NL"/>
              </w:rPr>
              <w:t xml:space="preserve"> (zie bijlage 14)</w:t>
            </w:r>
          </w:p>
        </w:tc>
        <w:tc>
          <w:tcPr>
            <w:tcW w:w="2170" w:type="dxa"/>
            <w:shd w:val="clear" w:color="000000" w:fill="FFFFFF"/>
            <w:noWrap/>
          </w:tcPr>
          <w:p w14:paraId="6E9D2B43" w14:textId="3D36721A"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c>
          <w:tcPr>
            <w:tcW w:w="1299" w:type="dxa"/>
            <w:shd w:val="clear" w:color="000000" w:fill="FFFFFF"/>
          </w:tcPr>
          <w:p w14:paraId="1E432A65" w14:textId="4FE47BEB" w:rsidR="00572DCC" w:rsidRDefault="00572DCC" w:rsidP="00C51302">
            <w:pPr>
              <w:spacing w:line="240" w:lineRule="auto"/>
              <w:rPr>
                <w:rFonts w:eastAsia="Times New Roman" w:cs="Times New Roman"/>
                <w:lang w:eastAsia="nl-NL"/>
              </w:rPr>
            </w:pPr>
            <w:r w:rsidRPr="004D3FD3">
              <w:rPr>
                <w:rFonts w:eastAsia="Times New Roman" w:cs="Times New Roman"/>
                <w:lang w:eastAsia="nl-NL"/>
              </w:rPr>
              <w:t>10</w:t>
            </w:r>
          </w:p>
        </w:tc>
        <w:tc>
          <w:tcPr>
            <w:tcW w:w="1633" w:type="dxa"/>
            <w:shd w:val="clear" w:color="000000" w:fill="FFFFFF"/>
          </w:tcPr>
          <w:p w14:paraId="2EFAF5EA" w14:textId="4C3EBF71"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r>
      <w:tr w:rsidR="00572DCC" w:rsidRPr="00700738" w14:paraId="17A44DFB" w14:textId="1579EEAF" w:rsidTr="00572DCC">
        <w:trPr>
          <w:trHeight w:val="315"/>
        </w:trPr>
        <w:tc>
          <w:tcPr>
            <w:tcW w:w="2493" w:type="dxa"/>
            <w:shd w:val="clear" w:color="auto" w:fill="auto"/>
          </w:tcPr>
          <w:p w14:paraId="032EC47B" w14:textId="13F3E7F6" w:rsidR="00572DCC" w:rsidRPr="004D3FD3" w:rsidRDefault="00572DCC" w:rsidP="00C51302">
            <w:pPr>
              <w:spacing w:line="240" w:lineRule="auto"/>
              <w:rPr>
                <w:rFonts w:eastAsia="Times New Roman" w:cs="Times New Roman"/>
                <w:lang w:eastAsia="nl-NL"/>
              </w:rPr>
            </w:pPr>
            <w:r w:rsidRPr="004D3FD3">
              <w:rPr>
                <w:rFonts w:eastAsia="Times New Roman" w:cs="Times New Roman"/>
                <w:lang w:eastAsia="nl-NL"/>
              </w:rPr>
              <w:t>Middel project (BGT eisen)</w:t>
            </w:r>
            <w:r>
              <w:rPr>
                <w:rFonts w:eastAsia="Times New Roman" w:cs="Times New Roman"/>
                <w:lang w:eastAsia="nl-NL"/>
              </w:rPr>
              <w:t xml:space="preserve"> (zie bijlage 14)</w:t>
            </w:r>
          </w:p>
        </w:tc>
        <w:tc>
          <w:tcPr>
            <w:tcW w:w="2170" w:type="dxa"/>
            <w:shd w:val="clear" w:color="000000" w:fill="FFFFFF"/>
            <w:noWrap/>
          </w:tcPr>
          <w:p w14:paraId="55EB9F4D" w14:textId="2BC70AF5"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c>
          <w:tcPr>
            <w:tcW w:w="1299" w:type="dxa"/>
            <w:shd w:val="clear" w:color="000000" w:fill="FFFFFF"/>
          </w:tcPr>
          <w:p w14:paraId="25C30C76" w14:textId="0B72BB91" w:rsidR="00572DCC" w:rsidRDefault="00572DCC" w:rsidP="00C51302">
            <w:pPr>
              <w:spacing w:line="240" w:lineRule="auto"/>
              <w:rPr>
                <w:rFonts w:eastAsia="Times New Roman" w:cs="Times New Roman"/>
                <w:lang w:eastAsia="nl-NL"/>
              </w:rPr>
            </w:pPr>
            <w:r w:rsidRPr="004D3FD3">
              <w:rPr>
                <w:rFonts w:eastAsia="Times New Roman" w:cs="Times New Roman"/>
                <w:lang w:eastAsia="nl-NL"/>
              </w:rPr>
              <w:t>30</w:t>
            </w:r>
          </w:p>
        </w:tc>
        <w:tc>
          <w:tcPr>
            <w:tcW w:w="1633" w:type="dxa"/>
            <w:shd w:val="clear" w:color="000000" w:fill="FFFFFF"/>
          </w:tcPr>
          <w:p w14:paraId="4382444B" w14:textId="02BCF301"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r>
      <w:tr w:rsidR="00572DCC" w:rsidRPr="00700738" w14:paraId="6D0024F2" w14:textId="1CC6A1C4" w:rsidTr="00572DCC">
        <w:trPr>
          <w:trHeight w:val="315"/>
        </w:trPr>
        <w:tc>
          <w:tcPr>
            <w:tcW w:w="2493" w:type="dxa"/>
            <w:shd w:val="clear" w:color="auto" w:fill="auto"/>
          </w:tcPr>
          <w:p w14:paraId="155051FB" w14:textId="769C805C" w:rsidR="00572DCC" w:rsidRPr="004D3FD3" w:rsidRDefault="00572DCC" w:rsidP="00C51302">
            <w:pPr>
              <w:spacing w:line="240" w:lineRule="auto"/>
              <w:rPr>
                <w:rFonts w:eastAsia="Times New Roman" w:cs="Times New Roman"/>
                <w:lang w:eastAsia="nl-NL"/>
              </w:rPr>
            </w:pPr>
            <w:r w:rsidRPr="004D3FD3">
              <w:rPr>
                <w:rFonts w:eastAsia="Times New Roman" w:cs="Times New Roman"/>
                <w:lang w:eastAsia="nl-NL"/>
              </w:rPr>
              <w:t>Groot project (BGT eisen)</w:t>
            </w:r>
            <w:r>
              <w:rPr>
                <w:rFonts w:eastAsia="Times New Roman" w:cs="Times New Roman"/>
                <w:lang w:eastAsia="nl-NL"/>
              </w:rPr>
              <w:t xml:space="preserve"> (zie bijlage 14)</w:t>
            </w:r>
          </w:p>
        </w:tc>
        <w:tc>
          <w:tcPr>
            <w:tcW w:w="2170" w:type="dxa"/>
            <w:shd w:val="clear" w:color="000000" w:fill="FFFFFF"/>
            <w:noWrap/>
          </w:tcPr>
          <w:p w14:paraId="6ADF116D" w14:textId="0CA53C31"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c>
          <w:tcPr>
            <w:tcW w:w="1299" w:type="dxa"/>
            <w:shd w:val="clear" w:color="000000" w:fill="FFFFFF"/>
          </w:tcPr>
          <w:p w14:paraId="58C4C74A" w14:textId="4B92714F" w:rsidR="00572DCC" w:rsidRDefault="00572DCC" w:rsidP="00C51302">
            <w:pPr>
              <w:spacing w:line="240" w:lineRule="auto"/>
              <w:rPr>
                <w:rFonts w:eastAsia="Times New Roman" w:cs="Times New Roman"/>
                <w:lang w:eastAsia="nl-NL"/>
              </w:rPr>
            </w:pPr>
            <w:r w:rsidRPr="004D3FD3">
              <w:rPr>
                <w:rFonts w:eastAsia="Times New Roman" w:cs="Times New Roman"/>
                <w:lang w:eastAsia="nl-NL"/>
              </w:rPr>
              <w:t>10</w:t>
            </w:r>
          </w:p>
        </w:tc>
        <w:tc>
          <w:tcPr>
            <w:tcW w:w="1633" w:type="dxa"/>
            <w:shd w:val="clear" w:color="000000" w:fill="FFFFFF"/>
          </w:tcPr>
          <w:p w14:paraId="3050D969" w14:textId="2C3718F2"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r>
      <w:tr w:rsidR="00572DCC" w:rsidRPr="00700738" w14:paraId="0E98547F" w14:textId="358CEEC2" w:rsidTr="00572DCC">
        <w:trPr>
          <w:trHeight w:val="315"/>
        </w:trPr>
        <w:tc>
          <w:tcPr>
            <w:tcW w:w="2493" w:type="dxa"/>
            <w:shd w:val="clear" w:color="auto" w:fill="auto"/>
          </w:tcPr>
          <w:p w14:paraId="04465707" w14:textId="2E1F756F" w:rsidR="00572DCC" w:rsidRDefault="00572DCC" w:rsidP="00C51302">
            <w:pPr>
              <w:spacing w:line="240" w:lineRule="auto"/>
              <w:rPr>
                <w:rFonts w:eastAsia="Times New Roman" w:cs="Times New Roman"/>
                <w:lang w:eastAsia="nl-NL"/>
              </w:rPr>
            </w:pPr>
            <w:r>
              <w:rPr>
                <w:rFonts w:eastAsia="Times New Roman" w:cs="Times New Roman"/>
                <w:lang w:eastAsia="nl-NL"/>
              </w:rPr>
              <w:t>Voorbeeld project duurzaam veilig (zie bijlage 10)</w:t>
            </w:r>
          </w:p>
        </w:tc>
        <w:tc>
          <w:tcPr>
            <w:tcW w:w="2170" w:type="dxa"/>
            <w:shd w:val="clear" w:color="000000" w:fill="FFFFFF"/>
            <w:noWrap/>
          </w:tcPr>
          <w:p w14:paraId="2EA52219" w14:textId="5A2D7C40" w:rsidR="00572DCC" w:rsidRDefault="00572DCC" w:rsidP="00C51302">
            <w:pPr>
              <w:spacing w:line="240" w:lineRule="auto"/>
              <w:rPr>
                <w:rFonts w:eastAsia="Times New Roman" w:cs="Times New Roman"/>
                <w:lang w:eastAsia="nl-NL"/>
              </w:rPr>
            </w:pPr>
            <w:r>
              <w:rPr>
                <w:rFonts w:eastAsia="Times New Roman" w:cs="Times New Roman"/>
                <w:lang w:eastAsia="nl-NL"/>
              </w:rPr>
              <w:t>€ ……………</w:t>
            </w:r>
          </w:p>
        </w:tc>
        <w:tc>
          <w:tcPr>
            <w:tcW w:w="1299" w:type="dxa"/>
            <w:shd w:val="clear" w:color="000000" w:fill="FFFFFF"/>
          </w:tcPr>
          <w:p w14:paraId="7C651A1F" w14:textId="4C11B00D" w:rsidR="00572DCC" w:rsidRDefault="00572DCC" w:rsidP="00C51302">
            <w:pPr>
              <w:spacing w:line="240" w:lineRule="auto"/>
              <w:rPr>
                <w:rFonts w:eastAsia="Times New Roman" w:cs="Times New Roman"/>
                <w:lang w:eastAsia="nl-NL"/>
              </w:rPr>
            </w:pPr>
            <w:r>
              <w:rPr>
                <w:rFonts w:eastAsia="Times New Roman" w:cs="Times New Roman"/>
                <w:lang w:eastAsia="nl-NL"/>
              </w:rPr>
              <w:t>2</w:t>
            </w:r>
          </w:p>
        </w:tc>
        <w:tc>
          <w:tcPr>
            <w:tcW w:w="1633" w:type="dxa"/>
            <w:shd w:val="clear" w:color="000000" w:fill="FFFFFF"/>
          </w:tcPr>
          <w:p w14:paraId="4D108A59" w14:textId="168EB93D"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r>
      <w:tr w:rsidR="00572DCC" w:rsidRPr="00137BA8" w14:paraId="1992784A" w14:textId="7E830288" w:rsidTr="00572DCC">
        <w:trPr>
          <w:trHeight w:val="315"/>
        </w:trPr>
        <w:tc>
          <w:tcPr>
            <w:tcW w:w="2493" w:type="dxa"/>
            <w:shd w:val="clear" w:color="auto" w:fill="auto"/>
          </w:tcPr>
          <w:p w14:paraId="4D386199" w14:textId="63BE52C1" w:rsidR="00572DCC" w:rsidRPr="006B72DC" w:rsidRDefault="00572DCC" w:rsidP="00C51302">
            <w:pPr>
              <w:spacing w:line="240" w:lineRule="auto"/>
              <w:rPr>
                <w:rFonts w:eastAsia="Times New Roman" w:cs="Times New Roman"/>
                <w:lang w:eastAsia="nl-NL"/>
              </w:rPr>
            </w:pPr>
            <w:r w:rsidRPr="006B72DC">
              <w:rPr>
                <w:rFonts w:eastAsia="Times New Roman" w:cs="Times New Roman"/>
                <w:lang w:eastAsia="nl-NL"/>
              </w:rPr>
              <w:t>Incidenteel meten (DTM en profiel)</w:t>
            </w:r>
          </w:p>
        </w:tc>
        <w:tc>
          <w:tcPr>
            <w:tcW w:w="2170" w:type="dxa"/>
            <w:shd w:val="clear" w:color="000000" w:fill="FFFFFF"/>
            <w:noWrap/>
          </w:tcPr>
          <w:p w14:paraId="697E52C3" w14:textId="04734E05" w:rsidR="00572DCC" w:rsidRPr="006B72DC" w:rsidRDefault="00572DCC" w:rsidP="00C51302">
            <w:pPr>
              <w:spacing w:line="240" w:lineRule="auto"/>
              <w:rPr>
                <w:rFonts w:eastAsia="Times New Roman" w:cs="Times New Roman"/>
                <w:b/>
                <w:bCs/>
                <w:lang w:eastAsia="nl-NL"/>
              </w:rPr>
            </w:pPr>
            <w:r>
              <w:rPr>
                <w:rFonts w:eastAsia="Times New Roman" w:cs="Times New Roman"/>
                <w:lang w:eastAsia="nl-NL"/>
              </w:rPr>
              <w:t>€ ……………</w:t>
            </w:r>
          </w:p>
        </w:tc>
        <w:tc>
          <w:tcPr>
            <w:tcW w:w="1299" w:type="dxa"/>
            <w:shd w:val="clear" w:color="000000" w:fill="FFFFFF"/>
          </w:tcPr>
          <w:p w14:paraId="0A6D76FA" w14:textId="5D9BC015" w:rsidR="00572DCC" w:rsidRPr="00C211C9" w:rsidRDefault="00572DCC" w:rsidP="00C51302">
            <w:pPr>
              <w:spacing w:line="240" w:lineRule="auto"/>
              <w:rPr>
                <w:rFonts w:eastAsia="Times New Roman" w:cs="Times New Roman"/>
                <w:lang w:eastAsia="nl-NL"/>
              </w:rPr>
            </w:pPr>
            <w:r w:rsidRPr="00C211C9">
              <w:rPr>
                <w:rFonts w:eastAsia="Times New Roman" w:cs="Times New Roman"/>
                <w:lang w:eastAsia="nl-NL"/>
              </w:rPr>
              <w:t>10</w:t>
            </w:r>
          </w:p>
        </w:tc>
        <w:tc>
          <w:tcPr>
            <w:tcW w:w="1633" w:type="dxa"/>
            <w:shd w:val="clear" w:color="000000" w:fill="FFFFFF"/>
          </w:tcPr>
          <w:p w14:paraId="0071673E" w14:textId="160CF707" w:rsidR="00572DCC" w:rsidRPr="006B72DC" w:rsidRDefault="00572DCC" w:rsidP="00C51302">
            <w:pPr>
              <w:spacing w:line="240" w:lineRule="auto"/>
              <w:rPr>
                <w:rFonts w:eastAsia="Times New Roman" w:cs="Times New Roman"/>
                <w:lang w:eastAsia="nl-NL"/>
              </w:rPr>
            </w:pPr>
            <w:r>
              <w:rPr>
                <w:rFonts w:eastAsia="Times New Roman" w:cs="Times New Roman"/>
                <w:lang w:eastAsia="nl-NL"/>
              </w:rPr>
              <w:t>€ ……………</w:t>
            </w:r>
          </w:p>
        </w:tc>
      </w:tr>
      <w:tr w:rsidR="00572DCC" w:rsidRPr="00137BA8" w14:paraId="3E8E0673" w14:textId="19F9097E" w:rsidTr="00572DCC">
        <w:trPr>
          <w:trHeight w:val="315"/>
        </w:trPr>
        <w:tc>
          <w:tcPr>
            <w:tcW w:w="2493" w:type="dxa"/>
            <w:shd w:val="clear" w:color="auto" w:fill="auto"/>
          </w:tcPr>
          <w:p w14:paraId="502C1CB2" w14:textId="007D617A" w:rsidR="00572DCC" w:rsidRPr="006B72DC" w:rsidRDefault="00572DCC" w:rsidP="00C51302">
            <w:pPr>
              <w:spacing w:line="240" w:lineRule="auto"/>
              <w:rPr>
                <w:rFonts w:eastAsia="Times New Roman" w:cs="Times New Roman"/>
                <w:b/>
                <w:bCs/>
                <w:lang w:eastAsia="nl-NL"/>
              </w:rPr>
            </w:pPr>
          </w:p>
        </w:tc>
        <w:tc>
          <w:tcPr>
            <w:tcW w:w="2170" w:type="dxa"/>
            <w:shd w:val="clear" w:color="000000" w:fill="FFFFFF"/>
            <w:noWrap/>
          </w:tcPr>
          <w:p w14:paraId="4755B859" w14:textId="7FB811A9" w:rsidR="00572DCC" w:rsidRPr="006B72DC" w:rsidRDefault="00572DCC" w:rsidP="00C51302">
            <w:pPr>
              <w:spacing w:line="240" w:lineRule="auto"/>
              <w:rPr>
                <w:rFonts w:eastAsia="Times New Roman" w:cs="Times New Roman"/>
                <w:lang w:eastAsia="nl-NL"/>
              </w:rPr>
            </w:pPr>
          </w:p>
        </w:tc>
        <w:tc>
          <w:tcPr>
            <w:tcW w:w="1299" w:type="dxa"/>
            <w:shd w:val="clear" w:color="000000" w:fill="FFFFFF"/>
          </w:tcPr>
          <w:p w14:paraId="25675302" w14:textId="77777777" w:rsidR="00572DCC" w:rsidRPr="006B72DC" w:rsidRDefault="00572DCC" w:rsidP="00C51302">
            <w:pPr>
              <w:spacing w:line="240" w:lineRule="auto"/>
              <w:rPr>
                <w:rFonts w:eastAsia="Times New Roman" w:cs="Times New Roman"/>
                <w:lang w:eastAsia="nl-NL"/>
              </w:rPr>
            </w:pPr>
          </w:p>
        </w:tc>
        <w:tc>
          <w:tcPr>
            <w:tcW w:w="1633" w:type="dxa"/>
            <w:shd w:val="clear" w:color="000000" w:fill="FFFFFF"/>
          </w:tcPr>
          <w:p w14:paraId="46A3A619" w14:textId="01729FC1" w:rsidR="00572DCC" w:rsidRPr="006B72DC" w:rsidRDefault="00572DCC" w:rsidP="00C51302">
            <w:pPr>
              <w:spacing w:line="240" w:lineRule="auto"/>
              <w:rPr>
                <w:rFonts w:eastAsia="Times New Roman" w:cs="Times New Roman"/>
                <w:lang w:eastAsia="nl-NL"/>
              </w:rPr>
            </w:pPr>
          </w:p>
        </w:tc>
      </w:tr>
      <w:tr w:rsidR="00572DCC" w:rsidRPr="00137BA8" w14:paraId="3F510D6A" w14:textId="5A00B8C9" w:rsidTr="00572DCC">
        <w:trPr>
          <w:trHeight w:val="315"/>
        </w:trPr>
        <w:tc>
          <w:tcPr>
            <w:tcW w:w="2493" w:type="dxa"/>
            <w:shd w:val="clear" w:color="auto" w:fill="auto"/>
          </w:tcPr>
          <w:p w14:paraId="2CE5601C" w14:textId="77777777" w:rsidR="00572DCC" w:rsidRPr="006B72DC" w:rsidRDefault="00572DCC" w:rsidP="00C51302">
            <w:pPr>
              <w:spacing w:line="240" w:lineRule="auto"/>
              <w:rPr>
                <w:rFonts w:eastAsia="Times New Roman" w:cs="Times New Roman"/>
                <w:lang w:eastAsia="nl-NL"/>
              </w:rPr>
            </w:pPr>
          </w:p>
        </w:tc>
        <w:tc>
          <w:tcPr>
            <w:tcW w:w="2170" w:type="dxa"/>
            <w:shd w:val="clear" w:color="000000" w:fill="FFFFFF"/>
            <w:noWrap/>
          </w:tcPr>
          <w:p w14:paraId="2E2795F9" w14:textId="77777777" w:rsidR="00572DCC" w:rsidRPr="006B72DC" w:rsidRDefault="00572DCC" w:rsidP="00C51302">
            <w:pPr>
              <w:spacing w:line="240" w:lineRule="auto"/>
              <w:rPr>
                <w:rFonts w:eastAsia="Times New Roman" w:cs="Times New Roman"/>
                <w:lang w:eastAsia="nl-NL"/>
              </w:rPr>
            </w:pPr>
          </w:p>
        </w:tc>
        <w:tc>
          <w:tcPr>
            <w:tcW w:w="1299" w:type="dxa"/>
            <w:shd w:val="clear" w:color="000000" w:fill="FFFFFF"/>
          </w:tcPr>
          <w:p w14:paraId="45500E7A" w14:textId="77777777" w:rsidR="00572DCC" w:rsidRPr="006B72DC" w:rsidRDefault="00572DCC" w:rsidP="00C51302">
            <w:pPr>
              <w:spacing w:line="240" w:lineRule="auto"/>
              <w:rPr>
                <w:rFonts w:eastAsia="Times New Roman" w:cs="Times New Roman"/>
                <w:lang w:eastAsia="nl-NL"/>
              </w:rPr>
            </w:pPr>
          </w:p>
        </w:tc>
        <w:tc>
          <w:tcPr>
            <w:tcW w:w="1633" w:type="dxa"/>
            <w:shd w:val="clear" w:color="000000" w:fill="FFFFFF"/>
          </w:tcPr>
          <w:p w14:paraId="0D638E26" w14:textId="00653287" w:rsidR="00572DCC" w:rsidRPr="006B72DC" w:rsidRDefault="00572DCC" w:rsidP="00C51302">
            <w:pPr>
              <w:spacing w:line="240" w:lineRule="auto"/>
              <w:rPr>
                <w:rFonts w:eastAsia="Times New Roman" w:cs="Times New Roman"/>
                <w:lang w:eastAsia="nl-NL"/>
              </w:rPr>
            </w:pPr>
          </w:p>
        </w:tc>
      </w:tr>
      <w:tr w:rsidR="00572DCC" w:rsidRPr="00700738" w14:paraId="053D2AF0" w14:textId="27BA607D" w:rsidTr="00572DCC">
        <w:trPr>
          <w:trHeight w:val="315"/>
        </w:trPr>
        <w:tc>
          <w:tcPr>
            <w:tcW w:w="2493" w:type="dxa"/>
            <w:shd w:val="clear" w:color="auto" w:fill="auto"/>
          </w:tcPr>
          <w:p w14:paraId="5BCC4444" w14:textId="77777777" w:rsidR="00572DCC" w:rsidRPr="006B72DC" w:rsidRDefault="00572DCC" w:rsidP="00C51302">
            <w:pPr>
              <w:spacing w:line="240" w:lineRule="auto"/>
              <w:rPr>
                <w:rFonts w:eastAsia="Times New Roman" w:cs="Times New Roman"/>
                <w:lang w:eastAsia="nl-NL"/>
              </w:rPr>
            </w:pPr>
          </w:p>
        </w:tc>
        <w:tc>
          <w:tcPr>
            <w:tcW w:w="2170" w:type="dxa"/>
            <w:shd w:val="clear" w:color="000000" w:fill="FFFFFF"/>
            <w:noWrap/>
          </w:tcPr>
          <w:p w14:paraId="7FFB5957" w14:textId="78F13F1B" w:rsidR="00572DCC" w:rsidRPr="009628FE" w:rsidRDefault="00572DCC" w:rsidP="00C51302">
            <w:pPr>
              <w:spacing w:line="240" w:lineRule="auto"/>
              <w:rPr>
                <w:rFonts w:eastAsia="Times New Roman" w:cs="Times New Roman"/>
                <w:b/>
                <w:bCs/>
                <w:lang w:eastAsia="nl-NL"/>
              </w:rPr>
            </w:pPr>
            <w:r w:rsidRPr="009628FE">
              <w:rPr>
                <w:rFonts w:eastAsia="Times New Roman" w:cs="Times New Roman"/>
                <w:b/>
                <w:bCs/>
                <w:lang w:eastAsia="nl-NL"/>
              </w:rPr>
              <w:t>Hectometerprijs:</w:t>
            </w:r>
          </w:p>
        </w:tc>
        <w:tc>
          <w:tcPr>
            <w:tcW w:w="1299" w:type="dxa"/>
            <w:shd w:val="clear" w:color="000000" w:fill="FFFFFF"/>
          </w:tcPr>
          <w:p w14:paraId="785485D7" w14:textId="7104B5C7" w:rsidR="00572DCC" w:rsidRPr="00700738" w:rsidRDefault="00572DCC" w:rsidP="00C51302">
            <w:pPr>
              <w:spacing w:line="240" w:lineRule="auto"/>
              <w:rPr>
                <w:rFonts w:eastAsia="Times New Roman" w:cs="Times New Roman"/>
                <w:lang w:eastAsia="nl-NL"/>
              </w:rPr>
            </w:pPr>
            <w:r w:rsidRPr="009628FE">
              <w:rPr>
                <w:rFonts w:eastAsia="Times New Roman" w:cs="Times New Roman"/>
                <w:b/>
                <w:bCs/>
                <w:lang w:eastAsia="nl-NL"/>
              </w:rPr>
              <w:t>Verwacht aantal te meten hectometers over periode van 4 jaar:</w:t>
            </w:r>
          </w:p>
        </w:tc>
        <w:tc>
          <w:tcPr>
            <w:tcW w:w="1633" w:type="dxa"/>
            <w:shd w:val="clear" w:color="000000" w:fill="FFFFFF"/>
          </w:tcPr>
          <w:p w14:paraId="43B4AC27" w14:textId="7DBA8A31" w:rsidR="00572DCC" w:rsidRPr="00700738" w:rsidRDefault="00572DCC" w:rsidP="00C51302">
            <w:pPr>
              <w:spacing w:line="240" w:lineRule="auto"/>
              <w:rPr>
                <w:rFonts w:eastAsia="Times New Roman" w:cs="Times New Roman"/>
                <w:lang w:eastAsia="nl-NL"/>
              </w:rPr>
            </w:pPr>
          </w:p>
        </w:tc>
      </w:tr>
      <w:tr w:rsidR="00572DCC" w:rsidRPr="00700738" w14:paraId="08150E12" w14:textId="664EDD4B" w:rsidTr="00572DCC">
        <w:trPr>
          <w:trHeight w:val="315"/>
        </w:trPr>
        <w:tc>
          <w:tcPr>
            <w:tcW w:w="2493" w:type="dxa"/>
            <w:shd w:val="clear" w:color="auto" w:fill="auto"/>
          </w:tcPr>
          <w:p w14:paraId="618D893E" w14:textId="30653D4E" w:rsidR="00572DCC" w:rsidRPr="009628FE" w:rsidRDefault="00572DCC" w:rsidP="00C51302">
            <w:pPr>
              <w:spacing w:line="240" w:lineRule="auto"/>
              <w:rPr>
                <w:rFonts w:eastAsia="Times New Roman" w:cs="Times New Roman"/>
                <w:b/>
                <w:bCs/>
                <w:lang w:eastAsia="nl-NL"/>
              </w:rPr>
            </w:pPr>
            <w:r>
              <w:rPr>
                <w:rFonts w:eastAsia="Times New Roman" w:cs="Times New Roman"/>
                <w:b/>
                <w:bCs/>
                <w:lang w:eastAsia="nl-NL"/>
              </w:rPr>
              <w:t>M</w:t>
            </w:r>
            <w:r w:rsidRPr="009628FE">
              <w:rPr>
                <w:rFonts w:eastAsia="Times New Roman" w:cs="Times New Roman"/>
                <w:b/>
                <w:bCs/>
                <w:lang w:eastAsia="nl-NL"/>
              </w:rPr>
              <w:t>utatiesignalering</w:t>
            </w:r>
          </w:p>
        </w:tc>
        <w:tc>
          <w:tcPr>
            <w:tcW w:w="2170" w:type="dxa"/>
            <w:shd w:val="clear" w:color="000000" w:fill="FFFFFF"/>
            <w:noWrap/>
          </w:tcPr>
          <w:p w14:paraId="0DD70B3C" w14:textId="2EAB8E73"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c>
          <w:tcPr>
            <w:tcW w:w="1299" w:type="dxa"/>
            <w:shd w:val="clear" w:color="000000" w:fill="FFFFFF"/>
          </w:tcPr>
          <w:p w14:paraId="3BD9F6E9" w14:textId="0DAF5ACD" w:rsidR="00572DCC" w:rsidRDefault="00572DCC" w:rsidP="00C51302">
            <w:pPr>
              <w:spacing w:line="240" w:lineRule="auto"/>
              <w:rPr>
                <w:rFonts w:eastAsia="Times New Roman" w:cs="Times New Roman"/>
                <w:lang w:eastAsia="nl-NL"/>
              </w:rPr>
            </w:pPr>
            <w:r>
              <w:rPr>
                <w:rFonts w:eastAsia="Times New Roman" w:cs="Times New Roman"/>
                <w:lang w:eastAsia="nl-NL"/>
              </w:rPr>
              <w:t>6140 hectometers</w:t>
            </w:r>
          </w:p>
        </w:tc>
        <w:tc>
          <w:tcPr>
            <w:tcW w:w="1633" w:type="dxa"/>
            <w:shd w:val="clear" w:color="000000" w:fill="FFFFFF"/>
          </w:tcPr>
          <w:p w14:paraId="7F916678" w14:textId="415A2F6B" w:rsidR="00572DCC" w:rsidRPr="00700738" w:rsidRDefault="00572DCC" w:rsidP="00C51302">
            <w:pPr>
              <w:spacing w:line="240" w:lineRule="auto"/>
              <w:rPr>
                <w:rFonts w:eastAsia="Times New Roman" w:cs="Times New Roman"/>
                <w:lang w:eastAsia="nl-NL"/>
              </w:rPr>
            </w:pPr>
            <w:r>
              <w:rPr>
                <w:rFonts w:eastAsia="Times New Roman" w:cs="Times New Roman"/>
                <w:lang w:eastAsia="nl-NL"/>
              </w:rPr>
              <w:t>€ ……………</w:t>
            </w:r>
          </w:p>
        </w:tc>
      </w:tr>
      <w:tr w:rsidR="00572DCC" w:rsidRPr="00700738" w14:paraId="1E59E619" w14:textId="2B9332DA" w:rsidTr="00572DCC">
        <w:trPr>
          <w:trHeight w:val="315"/>
        </w:trPr>
        <w:tc>
          <w:tcPr>
            <w:tcW w:w="2493" w:type="dxa"/>
            <w:shd w:val="clear" w:color="auto" w:fill="auto"/>
          </w:tcPr>
          <w:p w14:paraId="7F7B7AEC" w14:textId="77777777" w:rsidR="00572DCC" w:rsidRDefault="00572DCC" w:rsidP="00C51302">
            <w:pPr>
              <w:spacing w:line="240" w:lineRule="auto"/>
              <w:rPr>
                <w:rFonts w:eastAsia="Times New Roman" w:cs="Times New Roman"/>
                <w:lang w:eastAsia="nl-NL"/>
              </w:rPr>
            </w:pPr>
          </w:p>
        </w:tc>
        <w:tc>
          <w:tcPr>
            <w:tcW w:w="2170" w:type="dxa"/>
            <w:shd w:val="clear" w:color="000000" w:fill="FFFFFF"/>
            <w:noWrap/>
          </w:tcPr>
          <w:p w14:paraId="3F27AC91" w14:textId="22176A6E" w:rsidR="00572DCC" w:rsidRDefault="00572DCC" w:rsidP="00C51302">
            <w:pPr>
              <w:spacing w:line="240" w:lineRule="auto"/>
              <w:rPr>
                <w:rFonts w:eastAsia="Times New Roman" w:cs="Times New Roman"/>
                <w:lang w:eastAsia="nl-NL"/>
              </w:rPr>
            </w:pPr>
          </w:p>
        </w:tc>
        <w:tc>
          <w:tcPr>
            <w:tcW w:w="1299" w:type="dxa"/>
            <w:shd w:val="clear" w:color="000000" w:fill="FFFFFF"/>
          </w:tcPr>
          <w:p w14:paraId="3AEF9830" w14:textId="77777777" w:rsidR="00572DCC" w:rsidRDefault="00572DCC" w:rsidP="00C51302">
            <w:pPr>
              <w:spacing w:line="240" w:lineRule="auto"/>
              <w:jc w:val="center"/>
              <w:rPr>
                <w:rFonts w:eastAsia="Times New Roman" w:cs="Times New Roman"/>
                <w:lang w:eastAsia="nl-NL"/>
              </w:rPr>
            </w:pPr>
          </w:p>
        </w:tc>
        <w:tc>
          <w:tcPr>
            <w:tcW w:w="1633" w:type="dxa"/>
            <w:shd w:val="clear" w:color="000000" w:fill="FFFFFF"/>
          </w:tcPr>
          <w:p w14:paraId="4A9702F9" w14:textId="0B2C3B67" w:rsidR="00572DCC" w:rsidRPr="00700738" w:rsidRDefault="00572DCC" w:rsidP="00C51302">
            <w:pPr>
              <w:spacing w:line="240" w:lineRule="auto"/>
              <w:jc w:val="center"/>
              <w:rPr>
                <w:rFonts w:eastAsia="Times New Roman" w:cs="Times New Roman"/>
                <w:lang w:eastAsia="nl-NL"/>
              </w:rPr>
            </w:pPr>
            <w:r>
              <w:rPr>
                <w:rFonts w:eastAsia="Times New Roman" w:cs="Times New Roman"/>
                <w:lang w:eastAsia="nl-NL"/>
              </w:rPr>
              <w:t>---------- +</w:t>
            </w:r>
          </w:p>
        </w:tc>
      </w:tr>
      <w:tr w:rsidR="00572DCC" w:rsidRPr="00700738" w14:paraId="1108A38B" w14:textId="54A35B54" w:rsidTr="00572DCC">
        <w:trPr>
          <w:trHeight w:val="315"/>
        </w:trPr>
        <w:tc>
          <w:tcPr>
            <w:tcW w:w="2493" w:type="dxa"/>
            <w:shd w:val="clear" w:color="auto" w:fill="auto"/>
          </w:tcPr>
          <w:p w14:paraId="248B4DD1" w14:textId="1D32598B" w:rsidR="00572DCC" w:rsidRPr="00183E47" w:rsidRDefault="00572DCC" w:rsidP="00C51302">
            <w:pPr>
              <w:spacing w:line="240" w:lineRule="auto"/>
              <w:rPr>
                <w:rFonts w:eastAsia="Times New Roman" w:cs="Times New Roman"/>
                <w:b/>
                <w:bCs/>
                <w:lang w:eastAsia="nl-NL"/>
              </w:rPr>
            </w:pPr>
            <w:r>
              <w:rPr>
                <w:rFonts w:eastAsia="Times New Roman" w:cs="Times New Roman"/>
                <w:b/>
                <w:bCs/>
                <w:lang w:eastAsia="nl-NL"/>
              </w:rPr>
              <w:t xml:space="preserve">Inschrijfsom </w:t>
            </w:r>
            <w:r w:rsidRPr="00A02B56">
              <w:rPr>
                <w:rFonts w:eastAsia="Times New Roman" w:cs="Times New Roman"/>
                <w:b/>
                <w:bCs/>
                <w:sz w:val="18"/>
                <w:szCs w:val="18"/>
                <w:lang w:eastAsia="nl-NL"/>
              </w:rPr>
              <w:t>(alle subtotalen bij elkaar opgeteld):</w:t>
            </w:r>
          </w:p>
        </w:tc>
        <w:tc>
          <w:tcPr>
            <w:tcW w:w="2170" w:type="dxa"/>
            <w:shd w:val="clear" w:color="000000" w:fill="FFFFFF"/>
            <w:noWrap/>
          </w:tcPr>
          <w:p w14:paraId="0F35073F" w14:textId="6E419CC1" w:rsidR="00572DCC" w:rsidRPr="00183E47" w:rsidRDefault="00572DCC" w:rsidP="00C51302">
            <w:pPr>
              <w:spacing w:line="240" w:lineRule="auto"/>
              <w:rPr>
                <w:rFonts w:eastAsia="Times New Roman" w:cs="Times New Roman"/>
                <w:b/>
                <w:bCs/>
                <w:lang w:eastAsia="nl-NL"/>
              </w:rPr>
            </w:pPr>
          </w:p>
        </w:tc>
        <w:tc>
          <w:tcPr>
            <w:tcW w:w="1299" w:type="dxa"/>
            <w:shd w:val="clear" w:color="000000" w:fill="FFFFFF"/>
          </w:tcPr>
          <w:p w14:paraId="758438A6" w14:textId="77777777" w:rsidR="00572DCC" w:rsidRDefault="00572DCC" w:rsidP="00C51302">
            <w:pPr>
              <w:spacing w:line="240" w:lineRule="auto"/>
              <w:rPr>
                <w:rFonts w:eastAsia="Times New Roman" w:cs="Times New Roman"/>
                <w:lang w:eastAsia="nl-NL"/>
              </w:rPr>
            </w:pPr>
          </w:p>
        </w:tc>
        <w:tc>
          <w:tcPr>
            <w:tcW w:w="1633" w:type="dxa"/>
            <w:shd w:val="clear" w:color="000000" w:fill="FFFFFF"/>
          </w:tcPr>
          <w:p w14:paraId="0C9025D9" w14:textId="379F4E1B" w:rsidR="00572DCC" w:rsidRPr="00183E47" w:rsidRDefault="00572DCC" w:rsidP="00C51302">
            <w:pPr>
              <w:spacing w:line="240" w:lineRule="auto"/>
              <w:rPr>
                <w:rFonts w:eastAsia="Times New Roman" w:cs="Times New Roman"/>
                <w:b/>
                <w:bCs/>
                <w:lang w:eastAsia="nl-NL"/>
              </w:rPr>
            </w:pPr>
            <w:r>
              <w:rPr>
                <w:rFonts w:eastAsia="Times New Roman" w:cs="Times New Roman"/>
                <w:lang w:eastAsia="nl-NL"/>
              </w:rPr>
              <w:t>€ ……………</w:t>
            </w:r>
          </w:p>
        </w:tc>
      </w:tr>
    </w:tbl>
    <w:p w14:paraId="718D4072" w14:textId="03461D59" w:rsidR="00602892" w:rsidRPr="00602892" w:rsidRDefault="00602892" w:rsidP="00602892"/>
    <w:p w14:paraId="1353E37E" w14:textId="594183E9" w:rsidR="00C5183B" w:rsidRPr="004F0DF0" w:rsidRDefault="00C5183B">
      <w:pPr>
        <w:rPr>
          <w:sz w:val="18"/>
          <w:szCs w:val="18"/>
        </w:rPr>
      </w:pPr>
      <w:r w:rsidRPr="004F0DF0">
        <w:rPr>
          <w:sz w:val="18"/>
          <w:szCs w:val="18"/>
        </w:rPr>
        <w:t>Alle bedragen all-in</w:t>
      </w:r>
      <w:r w:rsidR="009628FE" w:rsidRPr="004F0DF0">
        <w:rPr>
          <w:sz w:val="18"/>
          <w:szCs w:val="18"/>
        </w:rPr>
        <w:t xml:space="preserve"> en</w:t>
      </w:r>
      <w:r w:rsidRPr="004F0DF0">
        <w:rPr>
          <w:sz w:val="18"/>
          <w:szCs w:val="18"/>
        </w:rPr>
        <w:t xml:space="preserve"> excl. BTW.</w:t>
      </w:r>
    </w:p>
    <w:p w14:paraId="5CEDF44D" w14:textId="2FC20C62" w:rsidR="00C5183B" w:rsidRPr="004F0DF0" w:rsidRDefault="00C5183B">
      <w:pPr>
        <w:rPr>
          <w:sz w:val="18"/>
          <w:szCs w:val="18"/>
        </w:rPr>
      </w:pPr>
    </w:p>
    <w:p w14:paraId="4261E058" w14:textId="1E190DF1" w:rsidR="00C5183B" w:rsidRPr="004F0DF0" w:rsidRDefault="00C5183B">
      <w:pPr>
        <w:rPr>
          <w:sz w:val="18"/>
          <w:szCs w:val="18"/>
        </w:rPr>
      </w:pPr>
      <w:r w:rsidRPr="004F0DF0">
        <w:rPr>
          <w:sz w:val="18"/>
          <w:szCs w:val="18"/>
        </w:rPr>
        <w:t>Alle genoemde aantallen en percentages zijn inschattingen/verwachtingen van de zijde van Opdrachtgever. Inschrijver/Opdrachtnemer kan hier geen rechten aan ontlenen.</w:t>
      </w:r>
    </w:p>
    <w:p w14:paraId="18110953" w14:textId="14404504" w:rsidR="00C5183B" w:rsidRPr="004F0DF0" w:rsidRDefault="00C5183B">
      <w:pPr>
        <w:rPr>
          <w:sz w:val="18"/>
          <w:szCs w:val="18"/>
        </w:rPr>
      </w:pPr>
      <w:r w:rsidRPr="004F0DF0">
        <w:rPr>
          <w:sz w:val="18"/>
          <w:szCs w:val="18"/>
        </w:rPr>
        <w:t>De</w:t>
      </w:r>
      <w:r w:rsidR="009628FE" w:rsidRPr="004F0DF0">
        <w:rPr>
          <w:sz w:val="18"/>
          <w:szCs w:val="18"/>
        </w:rPr>
        <w:t>ze</w:t>
      </w:r>
      <w:r w:rsidRPr="004F0DF0">
        <w:rPr>
          <w:sz w:val="18"/>
          <w:szCs w:val="18"/>
        </w:rPr>
        <w:t xml:space="preserve"> genoemde “verwachte aantallen” zijn de door Opdrachtgever gedurende de contractperiode van maximaal 4 jaar daadwerkelijk te verwachten aantallen</w:t>
      </w:r>
      <w:r w:rsidR="009628FE" w:rsidRPr="004F0DF0">
        <w:rPr>
          <w:sz w:val="18"/>
          <w:szCs w:val="18"/>
        </w:rPr>
        <w:t xml:space="preserve"> bij het genoemde (o.b.v. historische informatie bepaalde) aantal Nadere overeenkomsten.</w:t>
      </w:r>
    </w:p>
    <w:p w14:paraId="51770AF2" w14:textId="77777777" w:rsidR="001A523D" w:rsidRPr="004F0DF0" w:rsidRDefault="001A523D">
      <w:pPr>
        <w:rPr>
          <w:sz w:val="18"/>
          <w:szCs w:val="18"/>
        </w:rPr>
      </w:pPr>
    </w:p>
    <w:p w14:paraId="4CBA1744" w14:textId="76D71A09" w:rsidR="00875C95" w:rsidRPr="004F0DF0" w:rsidRDefault="00875C95">
      <w:pPr>
        <w:rPr>
          <w:b/>
          <w:bCs/>
          <w:sz w:val="18"/>
          <w:szCs w:val="18"/>
        </w:rPr>
      </w:pPr>
      <w:r w:rsidRPr="004F0DF0">
        <w:rPr>
          <w:sz w:val="18"/>
          <w:szCs w:val="18"/>
        </w:rPr>
        <w:t>Werk</w:t>
      </w:r>
      <w:r w:rsidR="003E7052" w:rsidRPr="004F0DF0">
        <w:rPr>
          <w:sz w:val="18"/>
          <w:szCs w:val="18"/>
        </w:rPr>
        <w:t xml:space="preserve"> voor elk referentieproject, voorbeeldprojecten en de mutatiesignalering</w:t>
      </w:r>
      <w:r w:rsidR="00F474C4" w:rsidRPr="004F0DF0">
        <w:rPr>
          <w:sz w:val="18"/>
          <w:szCs w:val="18"/>
        </w:rPr>
        <w:t>,</w:t>
      </w:r>
      <w:r w:rsidRPr="004F0DF0">
        <w:rPr>
          <w:sz w:val="18"/>
          <w:szCs w:val="18"/>
        </w:rPr>
        <w:t xml:space="preserve"> de volgende onderdelen uit</w:t>
      </w:r>
      <w:r w:rsidR="000C22CF" w:rsidRPr="004F0DF0">
        <w:rPr>
          <w:sz w:val="18"/>
          <w:szCs w:val="18"/>
        </w:rPr>
        <w:t xml:space="preserve"> in onderstaande template</w:t>
      </w:r>
      <w:r w:rsidR="00C60986" w:rsidRPr="004F0DF0">
        <w:rPr>
          <w:sz w:val="18"/>
          <w:szCs w:val="18"/>
        </w:rPr>
        <w:t xml:space="preserve"> en ge</w:t>
      </w:r>
      <w:r w:rsidR="00704011" w:rsidRPr="004F0DF0">
        <w:rPr>
          <w:sz w:val="18"/>
          <w:szCs w:val="18"/>
        </w:rPr>
        <w:t>ef de</w:t>
      </w:r>
      <w:r w:rsidR="0067620C" w:rsidRPr="004F0DF0">
        <w:rPr>
          <w:sz w:val="18"/>
          <w:szCs w:val="18"/>
        </w:rPr>
        <w:t xml:space="preserve"> uren en de</w:t>
      </w:r>
      <w:r w:rsidR="00704011" w:rsidRPr="004F0DF0">
        <w:rPr>
          <w:sz w:val="18"/>
          <w:szCs w:val="18"/>
        </w:rPr>
        <w:t xml:space="preserve"> kosten op</w:t>
      </w:r>
      <w:r w:rsidRPr="004F0DF0">
        <w:rPr>
          <w:sz w:val="18"/>
          <w:szCs w:val="18"/>
        </w:rPr>
        <w:t xml:space="preserve"> voor de verschillende projecten. </w:t>
      </w:r>
      <w:r w:rsidR="00F474C4" w:rsidRPr="004F0DF0">
        <w:rPr>
          <w:b/>
          <w:bCs/>
          <w:sz w:val="18"/>
          <w:szCs w:val="18"/>
        </w:rPr>
        <w:t xml:space="preserve">Let op dit moet dus voor elk onderdeel worden ingevuld, dus zes keer. </w:t>
      </w:r>
    </w:p>
    <w:p w14:paraId="025241DE" w14:textId="1D4B0A83" w:rsidR="000D0D00" w:rsidRDefault="000D0D00">
      <w:r w:rsidRPr="004F0DF0">
        <w:rPr>
          <w:sz w:val="18"/>
          <w:szCs w:val="18"/>
        </w:rPr>
        <w:t>Deze tabellen dienen als basis voor de te beoordelen prijs en als referentie voor vervolgprojecten. Dit helpt de provincie om vervolgprojecten te kunnen inschatten en geeft de basis voor de beoordeling van toekomstige ramingen.</w:t>
      </w:r>
      <w:r w:rsidR="004F0DF0" w:rsidRPr="004F0DF0">
        <w:rPr>
          <w:sz w:val="18"/>
          <w:szCs w:val="18"/>
        </w:rPr>
        <w:br/>
      </w:r>
      <w:r w:rsidR="004F0DF0">
        <w:br/>
      </w:r>
      <w:r w:rsidR="004F0DF0">
        <w:br/>
      </w:r>
    </w:p>
    <w:p w14:paraId="2474C2EF" w14:textId="02EC6702" w:rsidR="00626E4C" w:rsidRDefault="00626E4C" w:rsidP="00626E4C">
      <w:pPr>
        <w:pStyle w:val="Bijschrift"/>
        <w:keepNext/>
      </w:pPr>
      <w:r>
        <w:lastRenderedPageBreak/>
        <w:t xml:space="preserve">Tabel </w:t>
      </w:r>
      <w:fldSimple w:instr=" SEQ Tabel \* ARABIC ">
        <w:r w:rsidR="00CA0FBE">
          <w:rPr>
            <w:noProof/>
          </w:rPr>
          <w:t>2</w:t>
        </w:r>
      </w:fldSimple>
      <w:r>
        <w:t>: Project uitwerking prijzen</w:t>
      </w:r>
    </w:p>
    <w:tbl>
      <w:tblPr>
        <w:tblStyle w:val="Tabelraster"/>
        <w:tblW w:w="5000" w:type="pct"/>
        <w:tblLayout w:type="fixed"/>
        <w:tblLook w:val="04A0" w:firstRow="1" w:lastRow="0" w:firstColumn="1" w:lastColumn="0" w:noHBand="0" w:noVBand="1"/>
      </w:tblPr>
      <w:tblGrid>
        <w:gridCol w:w="2535"/>
        <w:gridCol w:w="1007"/>
        <w:gridCol w:w="1274"/>
        <w:gridCol w:w="1417"/>
        <w:gridCol w:w="2829"/>
      </w:tblGrid>
      <w:tr w:rsidR="004B4EFB" w14:paraId="07FBE49A" w14:textId="77777777" w:rsidTr="004B4EFB">
        <w:trPr>
          <w:trHeight w:val="279"/>
        </w:trPr>
        <w:tc>
          <w:tcPr>
            <w:tcW w:w="1398" w:type="pct"/>
          </w:tcPr>
          <w:p w14:paraId="60BA9FD3" w14:textId="0F203401" w:rsidR="00426EED" w:rsidRPr="000C22CF" w:rsidRDefault="00426EED">
            <w:pPr>
              <w:rPr>
                <w:b/>
                <w:bCs/>
              </w:rPr>
            </w:pPr>
            <w:r w:rsidRPr="000C22CF">
              <w:rPr>
                <w:b/>
                <w:bCs/>
              </w:rPr>
              <w:t>Taak</w:t>
            </w:r>
          </w:p>
        </w:tc>
        <w:tc>
          <w:tcPr>
            <w:tcW w:w="555" w:type="pct"/>
          </w:tcPr>
          <w:p w14:paraId="729242D5" w14:textId="72329C91" w:rsidR="00426EED" w:rsidRPr="000C22CF" w:rsidRDefault="00426EED">
            <w:pPr>
              <w:rPr>
                <w:b/>
                <w:bCs/>
              </w:rPr>
            </w:pPr>
            <w:r w:rsidRPr="000C22CF">
              <w:rPr>
                <w:b/>
                <w:bCs/>
              </w:rPr>
              <w:t>functie</w:t>
            </w:r>
          </w:p>
        </w:tc>
        <w:tc>
          <w:tcPr>
            <w:tcW w:w="703" w:type="pct"/>
          </w:tcPr>
          <w:p w14:paraId="701AD5C5" w14:textId="24D1B986" w:rsidR="00426EED" w:rsidRPr="000C22CF" w:rsidRDefault="00426EED">
            <w:pPr>
              <w:rPr>
                <w:b/>
                <w:bCs/>
              </w:rPr>
            </w:pPr>
            <w:r>
              <w:rPr>
                <w:b/>
                <w:bCs/>
              </w:rPr>
              <w:t>U</w:t>
            </w:r>
            <w:r w:rsidRPr="000C22CF">
              <w:rPr>
                <w:b/>
                <w:bCs/>
              </w:rPr>
              <w:t>ur</w:t>
            </w:r>
            <w:r w:rsidR="004B4EFB">
              <w:rPr>
                <w:b/>
                <w:bCs/>
              </w:rPr>
              <w:t>tarief</w:t>
            </w:r>
          </w:p>
        </w:tc>
        <w:tc>
          <w:tcPr>
            <w:tcW w:w="782" w:type="pct"/>
          </w:tcPr>
          <w:p w14:paraId="05B099A2" w14:textId="322408F0" w:rsidR="00426EED" w:rsidRPr="000C22CF" w:rsidRDefault="004B4EFB">
            <w:pPr>
              <w:rPr>
                <w:b/>
                <w:bCs/>
              </w:rPr>
            </w:pPr>
            <w:r>
              <w:rPr>
                <w:b/>
                <w:bCs/>
              </w:rPr>
              <w:t>Aantal uren</w:t>
            </w:r>
          </w:p>
        </w:tc>
        <w:tc>
          <w:tcPr>
            <w:tcW w:w="1561" w:type="pct"/>
          </w:tcPr>
          <w:p w14:paraId="5087D216" w14:textId="7D4F9311" w:rsidR="00426EED" w:rsidRPr="000C22CF" w:rsidRDefault="004B4EFB">
            <w:pPr>
              <w:rPr>
                <w:b/>
                <w:bCs/>
              </w:rPr>
            </w:pPr>
            <w:r w:rsidRPr="000C22CF">
              <w:rPr>
                <w:b/>
                <w:bCs/>
              </w:rPr>
              <w:t>T</w:t>
            </w:r>
            <w:r w:rsidR="00426EED" w:rsidRPr="000C22CF">
              <w:rPr>
                <w:b/>
                <w:bCs/>
              </w:rPr>
              <w:t>ota</w:t>
            </w:r>
            <w:r>
              <w:rPr>
                <w:b/>
                <w:bCs/>
              </w:rPr>
              <w:t>le kosten</w:t>
            </w:r>
          </w:p>
        </w:tc>
      </w:tr>
      <w:tr w:rsidR="004B4EFB" w14:paraId="5A9E0B1D" w14:textId="77777777" w:rsidTr="004B4EFB">
        <w:trPr>
          <w:trHeight w:val="263"/>
        </w:trPr>
        <w:tc>
          <w:tcPr>
            <w:tcW w:w="1398" w:type="pct"/>
          </w:tcPr>
          <w:p w14:paraId="657D975F" w14:textId="30E1F75A" w:rsidR="00426EED" w:rsidRPr="00677190" w:rsidRDefault="00426EED">
            <w:pPr>
              <w:rPr>
                <w:b/>
                <w:bCs/>
              </w:rPr>
            </w:pPr>
            <w:r w:rsidRPr="00677190">
              <w:rPr>
                <w:b/>
                <w:bCs/>
              </w:rPr>
              <w:t>Voorbereiding</w:t>
            </w:r>
          </w:p>
        </w:tc>
        <w:tc>
          <w:tcPr>
            <w:tcW w:w="555" w:type="pct"/>
          </w:tcPr>
          <w:p w14:paraId="1E2516E4" w14:textId="77777777" w:rsidR="00426EED" w:rsidRDefault="00426EED"/>
        </w:tc>
        <w:tc>
          <w:tcPr>
            <w:tcW w:w="703" w:type="pct"/>
          </w:tcPr>
          <w:p w14:paraId="0FEBFA94" w14:textId="77777777" w:rsidR="00426EED" w:rsidRDefault="00426EED"/>
        </w:tc>
        <w:tc>
          <w:tcPr>
            <w:tcW w:w="782" w:type="pct"/>
          </w:tcPr>
          <w:p w14:paraId="277FA8F3" w14:textId="77777777" w:rsidR="00426EED" w:rsidRDefault="00426EED"/>
        </w:tc>
        <w:tc>
          <w:tcPr>
            <w:tcW w:w="1561" w:type="pct"/>
          </w:tcPr>
          <w:p w14:paraId="6AF8B9C2" w14:textId="5DABEBBD" w:rsidR="00426EED" w:rsidRDefault="00426EED"/>
        </w:tc>
      </w:tr>
      <w:tr w:rsidR="004B4EFB" w14:paraId="2430F730" w14:textId="77777777" w:rsidTr="004B4EFB">
        <w:trPr>
          <w:trHeight w:val="279"/>
        </w:trPr>
        <w:tc>
          <w:tcPr>
            <w:tcW w:w="1398" w:type="pct"/>
          </w:tcPr>
          <w:p w14:paraId="7C1D4D52" w14:textId="24ADA935" w:rsidR="00426EED" w:rsidRDefault="00426EED" w:rsidP="00201FCB">
            <w:pPr>
              <w:pStyle w:val="Lijstalinea"/>
              <w:numPr>
                <w:ilvl w:val="0"/>
                <w:numId w:val="8"/>
              </w:numPr>
            </w:pPr>
            <w:r>
              <w:t>Calculatie</w:t>
            </w:r>
          </w:p>
        </w:tc>
        <w:tc>
          <w:tcPr>
            <w:tcW w:w="555" w:type="pct"/>
          </w:tcPr>
          <w:p w14:paraId="0B2C3150" w14:textId="77777777" w:rsidR="00426EED" w:rsidRDefault="00426EED"/>
        </w:tc>
        <w:tc>
          <w:tcPr>
            <w:tcW w:w="703" w:type="pct"/>
          </w:tcPr>
          <w:p w14:paraId="396C7A8B" w14:textId="77777777" w:rsidR="00426EED" w:rsidRDefault="00426EED"/>
        </w:tc>
        <w:tc>
          <w:tcPr>
            <w:tcW w:w="782" w:type="pct"/>
          </w:tcPr>
          <w:p w14:paraId="0D805237" w14:textId="77777777" w:rsidR="00426EED" w:rsidRDefault="00426EED"/>
        </w:tc>
        <w:tc>
          <w:tcPr>
            <w:tcW w:w="1561" w:type="pct"/>
          </w:tcPr>
          <w:p w14:paraId="11A5EDFB" w14:textId="4B4E14C9" w:rsidR="00426EED" w:rsidRDefault="00426EED"/>
        </w:tc>
      </w:tr>
      <w:tr w:rsidR="004B4EFB" w14:paraId="182CCC6F" w14:textId="77777777" w:rsidTr="004B4EFB">
        <w:trPr>
          <w:trHeight w:val="279"/>
        </w:trPr>
        <w:tc>
          <w:tcPr>
            <w:tcW w:w="1398" w:type="pct"/>
          </w:tcPr>
          <w:p w14:paraId="02513A20" w14:textId="4290D66F" w:rsidR="00426EED" w:rsidRDefault="00426EED" w:rsidP="00201FCB">
            <w:pPr>
              <w:pStyle w:val="Lijstalinea"/>
              <w:numPr>
                <w:ilvl w:val="0"/>
                <w:numId w:val="8"/>
              </w:numPr>
            </w:pPr>
            <w:r>
              <w:t>Offerte opstellen</w:t>
            </w:r>
          </w:p>
        </w:tc>
        <w:tc>
          <w:tcPr>
            <w:tcW w:w="555" w:type="pct"/>
          </w:tcPr>
          <w:p w14:paraId="012F83FE" w14:textId="77777777" w:rsidR="00426EED" w:rsidRDefault="00426EED"/>
        </w:tc>
        <w:tc>
          <w:tcPr>
            <w:tcW w:w="703" w:type="pct"/>
          </w:tcPr>
          <w:p w14:paraId="16E75AC1" w14:textId="77777777" w:rsidR="00426EED" w:rsidRDefault="00426EED"/>
        </w:tc>
        <w:tc>
          <w:tcPr>
            <w:tcW w:w="782" w:type="pct"/>
          </w:tcPr>
          <w:p w14:paraId="49124679" w14:textId="77777777" w:rsidR="00426EED" w:rsidRDefault="00426EED"/>
        </w:tc>
        <w:tc>
          <w:tcPr>
            <w:tcW w:w="1561" w:type="pct"/>
          </w:tcPr>
          <w:p w14:paraId="4491606B" w14:textId="6E8395AF" w:rsidR="00426EED" w:rsidRDefault="00426EED"/>
        </w:tc>
      </w:tr>
      <w:tr w:rsidR="004B4EFB" w14:paraId="1BE7426B" w14:textId="77777777" w:rsidTr="004B4EFB">
        <w:trPr>
          <w:trHeight w:val="279"/>
        </w:trPr>
        <w:tc>
          <w:tcPr>
            <w:tcW w:w="1398" w:type="pct"/>
          </w:tcPr>
          <w:p w14:paraId="5EFA7E99" w14:textId="17390D83" w:rsidR="00426EED" w:rsidRDefault="00426EED" w:rsidP="00201FCB">
            <w:pPr>
              <w:pStyle w:val="Lijstalinea"/>
              <w:numPr>
                <w:ilvl w:val="0"/>
                <w:numId w:val="8"/>
              </w:numPr>
            </w:pPr>
            <w:r>
              <w:t>Inplannen</w:t>
            </w:r>
          </w:p>
        </w:tc>
        <w:tc>
          <w:tcPr>
            <w:tcW w:w="555" w:type="pct"/>
          </w:tcPr>
          <w:p w14:paraId="4AD7A087" w14:textId="77777777" w:rsidR="00426EED" w:rsidRDefault="00426EED"/>
        </w:tc>
        <w:tc>
          <w:tcPr>
            <w:tcW w:w="703" w:type="pct"/>
          </w:tcPr>
          <w:p w14:paraId="4D3638ED" w14:textId="77777777" w:rsidR="00426EED" w:rsidRDefault="00426EED"/>
        </w:tc>
        <w:tc>
          <w:tcPr>
            <w:tcW w:w="782" w:type="pct"/>
          </w:tcPr>
          <w:p w14:paraId="0AF27F2B" w14:textId="77777777" w:rsidR="00426EED" w:rsidRDefault="00426EED"/>
        </w:tc>
        <w:tc>
          <w:tcPr>
            <w:tcW w:w="1561" w:type="pct"/>
          </w:tcPr>
          <w:p w14:paraId="3432CCCA" w14:textId="42B0928A" w:rsidR="00426EED" w:rsidRDefault="00426EED"/>
        </w:tc>
      </w:tr>
      <w:tr w:rsidR="004B4EFB" w14:paraId="5EDDBDFC" w14:textId="77777777" w:rsidTr="004B4EFB">
        <w:trPr>
          <w:trHeight w:val="279"/>
        </w:trPr>
        <w:tc>
          <w:tcPr>
            <w:tcW w:w="1398" w:type="pct"/>
          </w:tcPr>
          <w:p w14:paraId="7E96E1DE" w14:textId="3DB1566A" w:rsidR="00426EED" w:rsidRDefault="00426EED" w:rsidP="00201FCB">
            <w:pPr>
              <w:pStyle w:val="Lijstalinea"/>
              <w:numPr>
                <w:ilvl w:val="0"/>
                <w:numId w:val="8"/>
              </w:numPr>
            </w:pPr>
            <w:r>
              <w:t>…</w:t>
            </w:r>
          </w:p>
        </w:tc>
        <w:tc>
          <w:tcPr>
            <w:tcW w:w="555" w:type="pct"/>
          </w:tcPr>
          <w:p w14:paraId="7D6403DF" w14:textId="77777777" w:rsidR="00426EED" w:rsidRDefault="00426EED"/>
        </w:tc>
        <w:tc>
          <w:tcPr>
            <w:tcW w:w="703" w:type="pct"/>
          </w:tcPr>
          <w:p w14:paraId="00F57688" w14:textId="77777777" w:rsidR="00426EED" w:rsidRDefault="00426EED"/>
        </w:tc>
        <w:tc>
          <w:tcPr>
            <w:tcW w:w="782" w:type="pct"/>
          </w:tcPr>
          <w:p w14:paraId="3D05805E" w14:textId="77777777" w:rsidR="00426EED" w:rsidRDefault="00426EED"/>
        </w:tc>
        <w:tc>
          <w:tcPr>
            <w:tcW w:w="1561" w:type="pct"/>
          </w:tcPr>
          <w:p w14:paraId="63D0DDE6" w14:textId="4F5CFA92" w:rsidR="00426EED" w:rsidRDefault="00426EED"/>
        </w:tc>
      </w:tr>
      <w:tr w:rsidR="004B4EFB" w14:paraId="4EB79E0B" w14:textId="77777777" w:rsidTr="004B4EFB">
        <w:trPr>
          <w:trHeight w:val="263"/>
        </w:trPr>
        <w:tc>
          <w:tcPr>
            <w:tcW w:w="1398" w:type="pct"/>
          </w:tcPr>
          <w:p w14:paraId="0587AB9B" w14:textId="279E08E8" w:rsidR="00426EED" w:rsidRPr="000C22CF" w:rsidRDefault="00426EED">
            <w:pPr>
              <w:rPr>
                <w:b/>
                <w:bCs/>
              </w:rPr>
            </w:pPr>
            <w:r w:rsidRPr="000C22CF">
              <w:rPr>
                <w:b/>
                <w:bCs/>
              </w:rPr>
              <w:t>Uitvoering</w:t>
            </w:r>
          </w:p>
        </w:tc>
        <w:tc>
          <w:tcPr>
            <w:tcW w:w="555" w:type="pct"/>
          </w:tcPr>
          <w:p w14:paraId="40CF1181" w14:textId="77777777" w:rsidR="00426EED" w:rsidRDefault="00426EED"/>
        </w:tc>
        <w:tc>
          <w:tcPr>
            <w:tcW w:w="703" w:type="pct"/>
          </w:tcPr>
          <w:p w14:paraId="62DF648B" w14:textId="77777777" w:rsidR="00426EED" w:rsidRDefault="00426EED"/>
        </w:tc>
        <w:tc>
          <w:tcPr>
            <w:tcW w:w="782" w:type="pct"/>
          </w:tcPr>
          <w:p w14:paraId="7F3E5AC3" w14:textId="77777777" w:rsidR="00426EED" w:rsidRDefault="00426EED"/>
        </w:tc>
        <w:tc>
          <w:tcPr>
            <w:tcW w:w="1561" w:type="pct"/>
          </w:tcPr>
          <w:p w14:paraId="2F210ACE" w14:textId="60037222" w:rsidR="00426EED" w:rsidRDefault="00426EED"/>
        </w:tc>
      </w:tr>
      <w:tr w:rsidR="004B4EFB" w14:paraId="66AD3BAA" w14:textId="77777777" w:rsidTr="004B4EFB">
        <w:trPr>
          <w:trHeight w:val="279"/>
        </w:trPr>
        <w:tc>
          <w:tcPr>
            <w:tcW w:w="1398" w:type="pct"/>
          </w:tcPr>
          <w:p w14:paraId="7536DE31" w14:textId="58E45E54" w:rsidR="00426EED" w:rsidRDefault="00426EED" w:rsidP="00105194">
            <w:pPr>
              <w:pStyle w:val="Lijstalinea"/>
              <w:numPr>
                <w:ilvl w:val="0"/>
                <w:numId w:val="8"/>
              </w:numPr>
            </w:pPr>
            <w:r>
              <w:t>Meting</w:t>
            </w:r>
          </w:p>
        </w:tc>
        <w:tc>
          <w:tcPr>
            <w:tcW w:w="555" w:type="pct"/>
          </w:tcPr>
          <w:p w14:paraId="54F6E19B" w14:textId="77777777" w:rsidR="00426EED" w:rsidRDefault="00426EED"/>
        </w:tc>
        <w:tc>
          <w:tcPr>
            <w:tcW w:w="703" w:type="pct"/>
          </w:tcPr>
          <w:p w14:paraId="1E39CF0D" w14:textId="77777777" w:rsidR="00426EED" w:rsidRDefault="00426EED"/>
        </w:tc>
        <w:tc>
          <w:tcPr>
            <w:tcW w:w="782" w:type="pct"/>
          </w:tcPr>
          <w:p w14:paraId="404BB795" w14:textId="77777777" w:rsidR="00426EED" w:rsidRDefault="00426EED"/>
        </w:tc>
        <w:tc>
          <w:tcPr>
            <w:tcW w:w="1561" w:type="pct"/>
          </w:tcPr>
          <w:p w14:paraId="2AC8F419" w14:textId="14273C94" w:rsidR="00426EED" w:rsidRDefault="00426EED"/>
        </w:tc>
      </w:tr>
      <w:tr w:rsidR="004B4EFB" w14:paraId="6EFBABAE" w14:textId="77777777" w:rsidTr="004B4EFB">
        <w:trPr>
          <w:trHeight w:val="279"/>
        </w:trPr>
        <w:tc>
          <w:tcPr>
            <w:tcW w:w="1398" w:type="pct"/>
          </w:tcPr>
          <w:p w14:paraId="594C2B5A" w14:textId="1F982319" w:rsidR="00426EED" w:rsidRDefault="00426EED" w:rsidP="00105194">
            <w:pPr>
              <w:pStyle w:val="Lijstalinea"/>
              <w:numPr>
                <w:ilvl w:val="0"/>
                <w:numId w:val="8"/>
              </w:numPr>
            </w:pPr>
            <w:r>
              <w:t>verwerking</w:t>
            </w:r>
          </w:p>
        </w:tc>
        <w:tc>
          <w:tcPr>
            <w:tcW w:w="555" w:type="pct"/>
          </w:tcPr>
          <w:p w14:paraId="5A2805F1" w14:textId="77777777" w:rsidR="00426EED" w:rsidRDefault="00426EED"/>
        </w:tc>
        <w:tc>
          <w:tcPr>
            <w:tcW w:w="703" w:type="pct"/>
          </w:tcPr>
          <w:p w14:paraId="4C78DE1E" w14:textId="77777777" w:rsidR="00426EED" w:rsidRDefault="00426EED"/>
        </w:tc>
        <w:tc>
          <w:tcPr>
            <w:tcW w:w="782" w:type="pct"/>
          </w:tcPr>
          <w:p w14:paraId="3A44C93D" w14:textId="77777777" w:rsidR="00426EED" w:rsidRDefault="00426EED"/>
        </w:tc>
        <w:tc>
          <w:tcPr>
            <w:tcW w:w="1561" w:type="pct"/>
          </w:tcPr>
          <w:p w14:paraId="53EE107F" w14:textId="303D49CB" w:rsidR="00426EED" w:rsidRDefault="00426EED"/>
        </w:tc>
      </w:tr>
      <w:tr w:rsidR="004B4EFB" w14:paraId="29A48537" w14:textId="77777777" w:rsidTr="004B4EFB">
        <w:trPr>
          <w:trHeight w:val="279"/>
        </w:trPr>
        <w:tc>
          <w:tcPr>
            <w:tcW w:w="1398" w:type="pct"/>
          </w:tcPr>
          <w:p w14:paraId="5B408982" w14:textId="3B1C91A4" w:rsidR="00426EED" w:rsidRDefault="00426EED" w:rsidP="00105194">
            <w:pPr>
              <w:pStyle w:val="Lijstalinea"/>
              <w:numPr>
                <w:ilvl w:val="0"/>
                <w:numId w:val="8"/>
              </w:numPr>
            </w:pPr>
            <w:r>
              <w:t>controle</w:t>
            </w:r>
          </w:p>
        </w:tc>
        <w:tc>
          <w:tcPr>
            <w:tcW w:w="555" w:type="pct"/>
          </w:tcPr>
          <w:p w14:paraId="55E8375D" w14:textId="77777777" w:rsidR="00426EED" w:rsidRDefault="00426EED"/>
        </w:tc>
        <w:tc>
          <w:tcPr>
            <w:tcW w:w="703" w:type="pct"/>
          </w:tcPr>
          <w:p w14:paraId="48A0BD48" w14:textId="77777777" w:rsidR="00426EED" w:rsidRDefault="00426EED"/>
        </w:tc>
        <w:tc>
          <w:tcPr>
            <w:tcW w:w="782" w:type="pct"/>
          </w:tcPr>
          <w:p w14:paraId="1673C864" w14:textId="77777777" w:rsidR="00426EED" w:rsidRDefault="00426EED"/>
        </w:tc>
        <w:tc>
          <w:tcPr>
            <w:tcW w:w="1561" w:type="pct"/>
          </w:tcPr>
          <w:p w14:paraId="598A4C78" w14:textId="7E0EBCF4" w:rsidR="00426EED" w:rsidRDefault="00426EED"/>
        </w:tc>
      </w:tr>
      <w:tr w:rsidR="004B4EFB" w14:paraId="3C5E1458" w14:textId="77777777" w:rsidTr="004B4EFB">
        <w:trPr>
          <w:trHeight w:val="279"/>
        </w:trPr>
        <w:tc>
          <w:tcPr>
            <w:tcW w:w="1398" w:type="pct"/>
          </w:tcPr>
          <w:p w14:paraId="7A615C35" w14:textId="5E792448" w:rsidR="00426EED" w:rsidRDefault="00426EED" w:rsidP="00105194">
            <w:pPr>
              <w:pStyle w:val="Lijstalinea"/>
              <w:numPr>
                <w:ilvl w:val="0"/>
                <w:numId w:val="8"/>
              </w:numPr>
            </w:pPr>
            <w:r>
              <w:t>…</w:t>
            </w:r>
          </w:p>
        </w:tc>
        <w:tc>
          <w:tcPr>
            <w:tcW w:w="555" w:type="pct"/>
          </w:tcPr>
          <w:p w14:paraId="041B4F4C" w14:textId="77777777" w:rsidR="00426EED" w:rsidRDefault="00426EED"/>
        </w:tc>
        <w:tc>
          <w:tcPr>
            <w:tcW w:w="703" w:type="pct"/>
          </w:tcPr>
          <w:p w14:paraId="26BDDBC5" w14:textId="77777777" w:rsidR="00426EED" w:rsidRDefault="00426EED"/>
        </w:tc>
        <w:tc>
          <w:tcPr>
            <w:tcW w:w="782" w:type="pct"/>
          </w:tcPr>
          <w:p w14:paraId="4EDF3774" w14:textId="77777777" w:rsidR="00426EED" w:rsidRDefault="00426EED"/>
        </w:tc>
        <w:tc>
          <w:tcPr>
            <w:tcW w:w="1561" w:type="pct"/>
          </w:tcPr>
          <w:p w14:paraId="5CA4E124" w14:textId="492C9865" w:rsidR="00426EED" w:rsidRDefault="00426EED"/>
        </w:tc>
      </w:tr>
      <w:tr w:rsidR="004B4EFB" w14:paraId="279FA6EC" w14:textId="77777777" w:rsidTr="004B4EFB">
        <w:trPr>
          <w:trHeight w:val="263"/>
        </w:trPr>
        <w:tc>
          <w:tcPr>
            <w:tcW w:w="1398" w:type="pct"/>
          </w:tcPr>
          <w:p w14:paraId="1ED6CA64" w14:textId="775A5DDD" w:rsidR="00426EED" w:rsidRPr="000C22CF" w:rsidRDefault="00426EED">
            <w:pPr>
              <w:rPr>
                <w:b/>
                <w:bCs/>
              </w:rPr>
            </w:pPr>
            <w:r w:rsidRPr="000C22CF">
              <w:rPr>
                <w:b/>
                <w:bCs/>
              </w:rPr>
              <w:t>Controle en verificatie</w:t>
            </w:r>
          </w:p>
        </w:tc>
        <w:tc>
          <w:tcPr>
            <w:tcW w:w="555" w:type="pct"/>
          </w:tcPr>
          <w:p w14:paraId="311F2BCE" w14:textId="77777777" w:rsidR="00426EED" w:rsidRDefault="00426EED"/>
        </w:tc>
        <w:tc>
          <w:tcPr>
            <w:tcW w:w="703" w:type="pct"/>
          </w:tcPr>
          <w:p w14:paraId="13E050A2" w14:textId="77777777" w:rsidR="00426EED" w:rsidRDefault="00426EED"/>
        </w:tc>
        <w:tc>
          <w:tcPr>
            <w:tcW w:w="782" w:type="pct"/>
          </w:tcPr>
          <w:p w14:paraId="6A31B91E" w14:textId="77777777" w:rsidR="00426EED" w:rsidRDefault="00426EED"/>
        </w:tc>
        <w:tc>
          <w:tcPr>
            <w:tcW w:w="1561" w:type="pct"/>
          </w:tcPr>
          <w:p w14:paraId="1F8225AE" w14:textId="6E4BBA29" w:rsidR="00426EED" w:rsidRDefault="00426EED"/>
        </w:tc>
      </w:tr>
      <w:tr w:rsidR="004B4EFB" w14:paraId="65783159" w14:textId="77777777" w:rsidTr="004B4EFB">
        <w:trPr>
          <w:trHeight w:val="279"/>
        </w:trPr>
        <w:tc>
          <w:tcPr>
            <w:tcW w:w="1398" w:type="pct"/>
          </w:tcPr>
          <w:p w14:paraId="32D36940" w14:textId="45366694" w:rsidR="00426EED" w:rsidRDefault="00426EED" w:rsidP="00DB1877">
            <w:pPr>
              <w:pStyle w:val="Lijstalinea"/>
              <w:numPr>
                <w:ilvl w:val="0"/>
                <w:numId w:val="8"/>
              </w:numPr>
            </w:pPr>
            <w:r>
              <w:t>controle opdrachtnemer</w:t>
            </w:r>
          </w:p>
        </w:tc>
        <w:tc>
          <w:tcPr>
            <w:tcW w:w="555" w:type="pct"/>
          </w:tcPr>
          <w:p w14:paraId="73799AF5" w14:textId="77777777" w:rsidR="00426EED" w:rsidRDefault="00426EED"/>
        </w:tc>
        <w:tc>
          <w:tcPr>
            <w:tcW w:w="703" w:type="pct"/>
          </w:tcPr>
          <w:p w14:paraId="1B3A99A0" w14:textId="77777777" w:rsidR="00426EED" w:rsidRDefault="00426EED"/>
        </w:tc>
        <w:tc>
          <w:tcPr>
            <w:tcW w:w="782" w:type="pct"/>
          </w:tcPr>
          <w:p w14:paraId="54C5307A" w14:textId="77777777" w:rsidR="00426EED" w:rsidRDefault="00426EED"/>
        </w:tc>
        <w:tc>
          <w:tcPr>
            <w:tcW w:w="1561" w:type="pct"/>
          </w:tcPr>
          <w:p w14:paraId="322442E7" w14:textId="0B65A059" w:rsidR="00426EED" w:rsidRDefault="00426EED"/>
        </w:tc>
      </w:tr>
      <w:tr w:rsidR="004B4EFB" w14:paraId="05E86692" w14:textId="77777777" w:rsidTr="004B4EFB">
        <w:trPr>
          <w:trHeight w:val="279"/>
        </w:trPr>
        <w:tc>
          <w:tcPr>
            <w:tcW w:w="1398" w:type="pct"/>
          </w:tcPr>
          <w:p w14:paraId="3A06416F" w14:textId="10B5EDD2" w:rsidR="00426EED" w:rsidRDefault="00426EED" w:rsidP="00DB1877">
            <w:pPr>
              <w:pStyle w:val="Lijstalinea"/>
              <w:numPr>
                <w:ilvl w:val="0"/>
                <w:numId w:val="8"/>
              </w:numPr>
            </w:pPr>
            <w:r>
              <w:t>controle Provincie Utrecht</w:t>
            </w:r>
          </w:p>
        </w:tc>
        <w:tc>
          <w:tcPr>
            <w:tcW w:w="555" w:type="pct"/>
          </w:tcPr>
          <w:p w14:paraId="1D091233" w14:textId="77777777" w:rsidR="00426EED" w:rsidRDefault="00426EED"/>
        </w:tc>
        <w:tc>
          <w:tcPr>
            <w:tcW w:w="703" w:type="pct"/>
          </w:tcPr>
          <w:p w14:paraId="000BDDF6" w14:textId="77777777" w:rsidR="00426EED" w:rsidRDefault="00426EED"/>
        </w:tc>
        <w:tc>
          <w:tcPr>
            <w:tcW w:w="782" w:type="pct"/>
          </w:tcPr>
          <w:p w14:paraId="0068998A" w14:textId="77777777" w:rsidR="00426EED" w:rsidRDefault="00426EED"/>
        </w:tc>
        <w:tc>
          <w:tcPr>
            <w:tcW w:w="1561" w:type="pct"/>
          </w:tcPr>
          <w:p w14:paraId="624ED904" w14:textId="55D5A6B0" w:rsidR="00426EED" w:rsidRDefault="00426EED"/>
        </w:tc>
      </w:tr>
      <w:tr w:rsidR="004B4EFB" w14:paraId="3ED30734" w14:textId="77777777" w:rsidTr="004B4EFB">
        <w:trPr>
          <w:trHeight w:val="279"/>
        </w:trPr>
        <w:tc>
          <w:tcPr>
            <w:tcW w:w="1398" w:type="pct"/>
          </w:tcPr>
          <w:p w14:paraId="5425454F" w14:textId="2E90B875" w:rsidR="00426EED" w:rsidRDefault="00426EED" w:rsidP="00DB1877">
            <w:pPr>
              <w:pStyle w:val="Lijstalinea"/>
              <w:numPr>
                <w:ilvl w:val="0"/>
                <w:numId w:val="8"/>
              </w:numPr>
            </w:pPr>
            <w:r>
              <w:t>…</w:t>
            </w:r>
          </w:p>
        </w:tc>
        <w:tc>
          <w:tcPr>
            <w:tcW w:w="555" w:type="pct"/>
          </w:tcPr>
          <w:p w14:paraId="34E0D4B9" w14:textId="77777777" w:rsidR="00426EED" w:rsidRDefault="00426EED"/>
        </w:tc>
        <w:tc>
          <w:tcPr>
            <w:tcW w:w="703" w:type="pct"/>
          </w:tcPr>
          <w:p w14:paraId="304D7BB3" w14:textId="77777777" w:rsidR="00426EED" w:rsidRDefault="00426EED"/>
        </w:tc>
        <w:tc>
          <w:tcPr>
            <w:tcW w:w="782" w:type="pct"/>
          </w:tcPr>
          <w:p w14:paraId="2DBB82C9" w14:textId="77777777" w:rsidR="00426EED" w:rsidRDefault="00426EED"/>
        </w:tc>
        <w:tc>
          <w:tcPr>
            <w:tcW w:w="1561" w:type="pct"/>
          </w:tcPr>
          <w:p w14:paraId="278F483D" w14:textId="4CF6A8EE" w:rsidR="00426EED" w:rsidRDefault="00426EED"/>
        </w:tc>
      </w:tr>
      <w:tr w:rsidR="004B4EFB" w14:paraId="3E082E78" w14:textId="77777777" w:rsidTr="004B4EFB">
        <w:trPr>
          <w:trHeight w:val="263"/>
        </w:trPr>
        <w:tc>
          <w:tcPr>
            <w:tcW w:w="1398" w:type="pct"/>
          </w:tcPr>
          <w:p w14:paraId="4F0A196B" w14:textId="02E178AA" w:rsidR="00426EED" w:rsidRPr="000C22CF" w:rsidRDefault="00426EED">
            <w:pPr>
              <w:rPr>
                <w:b/>
                <w:bCs/>
              </w:rPr>
            </w:pPr>
            <w:r w:rsidRPr="000C22CF">
              <w:rPr>
                <w:b/>
                <w:bCs/>
              </w:rPr>
              <w:t>Verwerken in LV</w:t>
            </w:r>
          </w:p>
        </w:tc>
        <w:tc>
          <w:tcPr>
            <w:tcW w:w="555" w:type="pct"/>
          </w:tcPr>
          <w:p w14:paraId="517E01E6" w14:textId="77777777" w:rsidR="00426EED" w:rsidRDefault="00426EED"/>
        </w:tc>
        <w:tc>
          <w:tcPr>
            <w:tcW w:w="703" w:type="pct"/>
          </w:tcPr>
          <w:p w14:paraId="6A1BC133" w14:textId="77777777" w:rsidR="00426EED" w:rsidRDefault="00426EED"/>
        </w:tc>
        <w:tc>
          <w:tcPr>
            <w:tcW w:w="782" w:type="pct"/>
          </w:tcPr>
          <w:p w14:paraId="0A39FCB4" w14:textId="77777777" w:rsidR="00426EED" w:rsidRDefault="00426EED"/>
        </w:tc>
        <w:tc>
          <w:tcPr>
            <w:tcW w:w="1561" w:type="pct"/>
          </w:tcPr>
          <w:p w14:paraId="45CFA9E7" w14:textId="5D0E575A" w:rsidR="00426EED" w:rsidRDefault="00426EED"/>
        </w:tc>
      </w:tr>
      <w:tr w:rsidR="004B4EFB" w14:paraId="0BF25AEC" w14:textId="77777777" w:rsidTr="004B4EFB">
        <w:trPr>
          <w:trHeight w:val="263"/>
        </w:trPr>
        <w:tc>
          <w:tcPr>
            <w:tcW w:w="1398" w:type="pct"/>
          </w:tcPr>
          <w:p w14:paraId="270DFA3D" w14:textId="45AEBFDD" w:rsidR="00426EED" w:rsidRDefault="00426EED" w:rsidP="000C22CF">
            <w:pPr>
              <w:pStyle w:val="Lijstalinea"/>
              <w:numPr>
                <w:ilvl w:val="0"/>
                <w:numId w:val="8"/>
              </w:numPr>
            </w:pPr>
            <w:r>
              <w:t>…</w:t>
            </w:r>
          </w:p>
        </w:tc>
        <w:tc>
          <w:tcPr>
            <w:tcW w:w="555" w:type="pct"/>
          </w:tcPr>
          <w:p w14:paraId="5E45B818" w14:textId="77777777" w:rsidR="00426EED" w:rsidRDefault="00426EED"/>
        </w:tc>
        <w:tc>
          <w:tcPr>
            <w:tcW w:w="703" w:type="pct"/>
          </w:tcPr>
          <w:p w14:paraId="33B46AEE" w14:textId="77777777" w:rsidR="00426EED" w:rsidRDefault="00426EED"/>
        </w:tc>
        <w:tc>
          <w:tcPr>
            <w:tcW w:w="782" w:type="pct"/>
          </w:tcPr>
          <w:p w14:paraId="7313B844" w14:textId="77777777" w:rsidR="00426EED" w:rsidRDefault="00426EED"/>
        </w:tc>
        <w:tc>
          <w:tcPr>
            <w:tcW w:w="1561" w:type="pct"/>
          </w:tcPr>
          <w:p w14:paraId="2B76E9C1" w14:textId="3957A9A4" w:rsidR="00426EED" w:rsidRDefault="00426EED"/>
        </w:tc>
      </w:tr>
      <w:tr w:rsidR="004B4EFB" w14:paraId="1B43B89C" w14:textId="77777777" w:rsidTr="004B4EFB">
        <w:trPr>
          <w:trHeight w:val="263"/>
        </w:trPr>
        <w:tc>
          <w:tcPr>
            <w:tcW w:w="1398" w:type="pct"/>
            <w:tcBorders>
              <w:bottom w:val="single" w:sz="4" w:space="0" w:color="auto"/>
            </w:tcBorders>
          </w:tcPr>
          <w:p w14:paraId="01F6A4D0" w14:textId="0A09883C" w:rsidR="00426EED" w:rsidRPr="000C22CF" w:rsidRDefault="00426EED">
            <w:pPr>
              <w:rPr>
                <w:b/>
                <w:bCs/>
              </w:rPr>
            </w:pPr>
            <w:r w:rsidRPr="000C22CF">
              <w:rPr>
                <w:b/>
                <w:bCs/>
              </w:rPr>
              <w:t>Evaluatie</w:t>
            </w:r>
          </w:p>
        </w:tc>
        <w:tc>
          <w:tcPr>
            <w:tcW w:w="555" w:type="pct"/>
            <w:tcBorders>
              <w:bottom w:val="single" w:sz="4" w:space="0" w:color="auto"/>
            </w:tcBorders>
          </w:tcPr>
          <w:p w14:paraId="6E1D6938" w14:textId="77777777" w:rsidR="00426EED" w:rsidRDefault="00426EED"/>
        </w:tc>
        <w:tc>
          <w:tcPr>
            <w:tcW w:w="703" w:type="pct"/>
            <w:tcBorders>
              <w:bottom w:val="single" w:sz="4" w:space="0" w:color="auto"/>
            </w:tcBorders>
          </w:tcPr>
          <w:p w14:paraId="795A893F" w14:textId="77777777" w:rsidR="00426EED" w:rsidRDefault="00426EED"/>
        </w:tc>
        <w:tc>
          <w:tcPr>
            <w:tcW w:w="782" w:type="pct"/>
            <w:tcBorders>
              <w:bottom w:val="single" w:sz="4" w:space="0" w:color="auto"/>
            </w:tcBorders>
          </w:tcPr>
          <w:p w14:paraId="7D0CF329" w14:textId="77777777" w:rsidR="00426EED" w:rsidRDefault="00426EED"/>
        </w:tc>
        <w:tc>
          <w:tcPr>
            <w:tcW w:w="1561" w:type="pct"/>
            <w:tcBorders>
              <w:bottom w:val="single" w:sz="4" w:space="0" w:color="auto"/>
            </w:tcBorders>
          </w:tcPr>
          <w:p w14:paraId="2150290E" w14:textId="051E78CD" w:rsidR="00426EED" w:rsidRDefault="00426EED"/>
        </w:tc>
      </w:tr>
      <w:tr w:rsidR="004B4EFB" w14:paraId="33996628" w14:textId="77777777" w:rsidTr="004B4EFB">
        <w:trPr>
          <w:trHeight w:val="263"/>
        </w:trPr>
        <w:tc>
          <w:tcPr>
            <w:tcW w:w="1398" w:type="pct"/>
            <w:tcBorders>
              <w:bottom w:val="double" w:sz="4" w:space="0" w:color="auto"/>
            </w:tcBorders>
          </w:tcPr>
          <w:p w14:paraId="57E131EA" w14:textId="32E63FBE" w:rsidR="00426EED" w:rsidRDefault="00426EED" w:rsidP="000C22CF">
            <w:pPr>
              <w:pStyle w:val="Lijstalinea"/>
              <w:numPr>
                <w:ilvl w:val="0"/>
                <w:numId w:val="8"/>
              </w:numPr>
            </w:pPr>
            <w:r>
              <w:t>…</w:t>
            </w:r>
          </w:p>
        </w:tc>
        <w:tc>
          <w:tcPr>
            <w:tcW w:w="555" w:type="pct"/>
            <w:tcBorders>
              <w:bottom w:val="double" w:sz="4" w:space="0" w:color="auto"/>
            </w:tcBorders>
          </w:tcPr>
          <w:p w14:paraId="7544B034" w14:textId="77777777" w:rsidR="00426EED" w:rsidRDefault="00426EED"/>
        </w:tc>
        <w:tc>
          <w:tcPr>
            <w:tcW w:w="703" w:type="pct"/>
            <w:tcBorders>
              <w:bottom w:val="double" w:sz="4" w:space="0" w:color="auto"/>
            </w:tcBorders>
          </w:tcPr>
          <w:p w14:paraId="67289EB1" w14:textId="77777777" w:rsidR="00426EED" w:rsidRDefault="00426EED"/>
        </w:tc>
        <w:tc>
          <w:tcPr>
            <w:tcW w:w="782" w:type="pct"/>
            <w:tcBorders>
              <w:bottom w:val="double" w:sz="4" w:space="0" w:color="auto"/>
            </w:tcBorders>
          </w:tcPr>
          <w:p w14:paraId="443E8E15" w14:textId="77777777" w:rsidR="00426EED" w:rsidRDefault="00426EED"/>
        </w:tc>
        <w:tc>
          <w:tcPr>
            <w:tcW w:w="1561" w:type="pct"/>
            <w:tcBorders>
              <w:bottom w:val="double" w:sz="4" w:space="0" w:color="auto"/>
            </w:tcBorders>
          </w:tcPr>
          <w:p w14:paraId="1C5CEA68" w14:textId="350CB9BE" w:rsidR="00426EED" w:rsidRDefault="00426EED"/>
        </w:tc>
      </w:tr>
      <w:tr w:rsidR="004B4EFB" w:rsidRPr="000C22CF" w14:paraId="0D6A297D" w14:textId="77777777" w:rsidTr="004B4EFB">
        <w:trPr>
          <w:trHeight w:val="263"/>
        </w:trPr>
        <w:tc>
          <w:tcPr>
            <w:tcW w:w="1398" w:type="pct"/>
            <w:tcBorders>
              <w:top w:val="double" w:sz="4" w:space="0" w:color="auto"/>
            </w:tcBorders>
          </w:tcPr>
          <w:p w14:paraId="65B97BEB" w14:textId="53EA5039" w:rsidR="00426EED" w:rsidRPr="000C22CF" w:rsidRDefault="00426EED" w:rsidP="000C22CF">
            <w:pPr>
              <w:rPr>
                <w:b/>
                <w:bCs/>
              </w:rPr>
            </w:pPr>
            <w:r w:rsidRPr="000C22CF">
              <w:rPr>
                <w:b/>
                <w:bCs/>
              </w:rPr>
              <w:t>Totaal</w:t>
            </w:r>
          </w:p>
        </w:tc>
        <w:tc>
          <w:tcPr>
            <w:tcW w:w="555" w:type="pct"/>
            <w:tcBorders>
              <w:top w:val="double" w:sz="4" w:space="0" w:color="auto"/>
            </w:tcBorders>
          </w:tcPr>
          <w:p w14:paraId="17D3D6B1" w14:textId="77777777" w:rsidR="00426EED" w:rsidRPr="000C22CF" w:rsidRDefault="00426EED">
            <w:pPr>
              <w:rPr>
                <w:b/>
                <w:bCs/>
              </w:rPr>
            </w:pPr>
          </w:p>
        </w:tc>
        <w:tc>
          <w:tcPr>
            <w:tcW w:w="703" w:type="pct"/>
            <w:tcBorders>
              <w:top w:val="double" w:sz="4" w:space="0" w:color="auto"/>
            </w:tcBorders>
          </w:tcPr>
          <w:p w14:paraId="34E0027E" w14:textId="77777777" w:rsidR="00426EED" w:rsidRPr="000C22CF" w:rsidRDefault="00426EED">
            <w:pPr>
              <w:rPr>
                <w:b/>
                <w:bCs/>
              </w:rPr>
            </w:pPr>
          </w:p>
        </w:tc>
        <w:tc>
          <w:tcPr>
            <w:tcW w:w="782" w:type="pct"/>
            <w:tcBorders>
              <w:top w:val="double" w:sz="4" w:space="0" w:color="auto"/>
            </w:tcBorders>
          </w:tcPr>
          <w:p w14:paraId="4850F8C0" w14:textId="77777777" w:rsidR="00426EED" w:rsidRPr="000C22CF" w:rsidRDefault="00426EED">
            <w:pPr>
              <w:rPr>
                <w:b/>
                <w:bCs/>
              </w:rPr>
            </w:pPr>
          </w:p>
        </w:tc>
        <w:tc>
          <w:tcPr>
            <w:tcW w:w="1561" w:type="pct"/>
            <w:tcBorders>
              <w:top w:val="double" w:sz="4" w:space="0" w:color="auto"/>
            </w:tcBorders>
          </w:tcPr>
          <w:p w14:paraId="10CC6C79" w14:textId="6E6F8BBE" w:rsidR="00426EED" w:rsidRPr="000C22CF" w:rsidRDefault="00426EED">
            <w:pPr>
              <w:rPr>
                <w:b/>
                <w:bCs/>
              </w:rPr>
            </w:pPr>
          </w:p>
        </w:tc>
      </w:tr>
    </w:tbl>
    <w:p w14:paraId="33BA2536" w14:textId="1EE3889E" w:rsidR="004F0DF0" w:rsidRPr="004F0DF0" w:rsidRDefault="004F0DF0" w:rsidP="004F0DF0">
      <w:r>
        <w:br/>
      </w:r>
      <w:r>
        <w:br/>
        <w:t>Let op: D</w:t>
      </w:r>
      <w:r w:rsidRPr="004F0DF0">
        <w:t xml:space="preserve">e uurtarieven voor de functies waarmee wordt ingeschreven </w:t>
      </w:r>
      <w:r>
        <w:t>staan vast</w:t>
      </w:r>
      <w:r w:rsidRPr="004F0DF0">
        <w:t xml:space="preserve"> gedurende de looptijd van de raamovereenkomst. </w:t>
      </w:r>
      <w:r>
        <w:t>Deze</w:t>
      </w:r>
      <w:r w:rsidRPr="004F0DF0">
        <w:t xml:space="preserve"> uurtarieven </w:t>
      </w:r>
      <w:r>
        <w:t xml:space="preserve">kunnen niet </w:t>
      </w:r>
      <w:r w:rsidRPr="004F0DF0">
        <w:t>worden gewijzigd na gunning.</w:t>
      </w:r>
    </w:p>
    <w:p w14:paraId="2D321D9F" w14:textId="0BC61E5E" w:rsidR="005648FD" w:rsidRDefault="004F0DF0" w:rsidP="004F0DF0">
      <w:r w:rsidRPr="004F0DF0">
        <w:t xml:space="preserve">De kostenraming per voorbeeldproject is richtinggevend voor de urenopbouw en inzet van de verschillende functies per nadere opdracht, maar de uurtarieven staan wel vast. </w:t>
      </w:r>
      <w:r>
        <w:t xml:space="preserve">Dit is conform hetgeen de </w:t>
      </w:r>
      <w:r w:rsidRPr="004F0DF0">
        <w:t>AIV 202</w:t>
      </w:r>
      <w:r>
        <w:t xml:space="preserve">2 en de conceptovereenkomst. </w:t>
      </w:r>
    </w:p>
    <w:p w14:paraId="7FBFF7C2" w14:textId="77777777" w:rsidR="0044417B" w:rsidRDefault="0044417B"/>
    <w:p w14:paraId="745D86C6" w14:textId="77777777" w:rsidR="00E66F05" w:rsidRPr="00602892" w:rsidRDefault="00E66F05"/>
    <w:sectPr w:rsidR="00E66F05" w:rsidRPr="00602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48FB"/>
    <w:multiLevelType w:val="hybridMultilevel"/>
    <w:tmpl w:val="1A58E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CB2B20"/>
    <w:multiLevelType w:val="hybridMultilevel"/>
    <w:tmpl w:val="5FD60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FA29CE"/>
    <w:multiLevelType w:val="hybridMultilevel"/>
    <w:tmpl w:val="95E29B80"/>
    <w:lvl w:ilvl="0" w:tplc="B7F49C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D17573"/>
    <w:multiLevelType w:val="hybridMultilevel"/>
    <w:tmpl w:val="40D0FE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05563BD"/>
    <w:multiLevelType w:val="hybridMultilevel"/>
    <w:tmpl w:val="B5226F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6830F1E"/>
    <w:multiLevelType w:val="hybridMultilevel"/>
    <w:tmpl w:val="6032D8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2F305A1"/>
    <w:multiLevelType w:val="multilevel"/>
    <w:tmpl w:val="2B34BE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8BE64F8"/>
    <w:multiLevelType w:val="hybridMultilevel"/>
    <w:tmpl w:val="9F76DA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77224984">
    <w:abstractNumId w:val="1"/>
  </w:num>
  <w:num w:numId="2" w16cid:durableId="868185252">
    <w:abstractNumId w:val="5"/>
  </w:num>
  <w:num w:numId="3" w16cid:durableId="1359703014">
    <w:abstractNumId w:val="4"/>
  </w:num>
  <w:num w:numId="4" w16cid:durableId="1219631973">
    <w:abstractNumId w:val="0"/>
  </w:num>
  <w:num w:numId="5" w16cid:durableId="449013797">
    <w:abstractNumId w:val="7"/>
  </w:num>
  <w:num w:numId="6" w16cid:durableId="1028876384">
    <w:abstractNumId w:val="3"/>
  </w:num>
  <w:num w:numId="7" w16cid:durableId="867597336">
    <w:abstractNumId w:val="6"/>
  </w:num>
  <w:num w:numId="8" w16cid:durableId="129433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38"/>
    <w:rsid w:val="00013070"/>
    <w:rsid w:val="00021BCE"/>
    <w:rsid w:val="00024FBF"/>
    <w:rsid w:val="0004610D"/>
    <w:rsid w:val="000A7A92"/>
    <w:rsid w:val="000B0F73"/>
    <w:rsid w:val="000C1250"/>
    <w:rsid w:val="000C22CF"/>
    <w:rsid w:val="000D0D00"/>
    <w:rsid w:val="00105194"/>
    <w:rsid w:val="00114BD5"/>
    <w:rsid w:val="00137BA8"/>
    <w:rsid w:val="001612EA"/>
    <w:rsid w:val="001630ED"/>
    <w:rsid w:val="00164D48"/>
    <w:rsid w:val="00183E47"/>
    <w:rsid w:val="001A334F"/>
    <w:rsid w:val="001A523D"/>
    <w:rsid w:val="001B4DD1"/>
    <w:rsid w:val="001D2970"/>
    <w:rsid w:val="001F4762"/>
    <w:rsid w:val="00201FCB"/>
    <w:rsid w:val="00210296"/>
    <w:rsid w:val="00215F77"/>
    <w:rsid w:val="00241F42"/>
    <w:rsid w:val="00273182"/>
    <w:rsid w:val="00287BE3"/>
    <w:rsid w:val="002973C4"/>
    <w:rsid w:val="002E6864"/>
    <w:rsid w:val="00354A7C"/>
    <w:rsid w:val="00362BAC"/>
    <w:rsid w:val="0038092F"/>
    <w:rsid w:val="00380A7F"/>
    <w:rsid w:val="00395DFA"/>
    <w:rsid w:val="003E7052"/>
    <w:rsid w:val="0040755B"/>
    <w:rsid w:val="00412C34"/>
    <w:rsid w:val="004153C6"/>
    <w:rsid w:val="00420A3A"/>
    <w:rsid w:val="00424010"/>
    <w:rsid w:val="00425CC0"/>
    <w:rsid w:val="00426EED"/>
    <w:rsid w:val="00431C41"/>
    <w:rsid w:val="0043551C"/>
    <w:rsid w:val="0044417B"/>
    <w:rsid w:val="004B3BEB"/>
    <w:rsid w:val="004B4EFB"/>
    <w:rsid w:val="004C134A"/>
    <w:rsid w:val="004C40AC"/>
    <w:rsid w:val="004D3FD3"/>
    <w:rsid w:val="004E618B"/>
    <w:rsid w:val="004F0DF0"/>
    <w:rsid w:val="004F2123"/>
    <w:rsid w:val="00521412"/>
    <w:rsid w:val="0056264D"/>
    <w:rsid w:val="005648FD"/>
    <w:rsid w:val="00572DCC"/>
    <w:rsid w:val="005B701D"/>
    <w:rsid w:val="005B7AD7"/>
    <w:rsid w:val="005D29FB"/>
    <w:rsid w:val="005E6F64"/>
    <w:rsid w:val="005F4D09"/>
    <w:rsid w:val="00602892"/>
    <w:rsid w:val="00623B71"/>
    <w:rsid w:val="00624351"/>
    <w:rsid w:val="00626E4C"/>
    <w:rsid w:val="00627D6A"/>
    <w:rsid w:val="00634CE4"/>
    <w:rsid w:val="00640B0C"/>
    <w:rsid w:val="0065473F"/>
    <w:rsid w:val="006574CD"/>
    <w:rsid w:val="00671D87"/>
    <w:rsid w:val="0067620C"/>
    <w:rsid w:val="00677190"/>
    <w:rsid w:val="006A6CB2"/>
    <w:rsid w:val="006B72DC"/>
    <w:rsid w:val="006C671E"/>
    <w:rsid w:val="006D42B0"/>
    <w:rsid w:val="006D4AAC"/>
    <w:rsid w:val="006D5E65"/>
    <w:rsid w:val="006E02B2"/>
    <w:rsid w:val="00700738"/>
    <w:rsid w:val="00700C9F"/>
    <w:rsid w:val="00703B57"/>
    <w:rsid w:val="00704011"/>
    <w:rsid w:val="007050A7"/>
    <w:rsid w:val="00712585"/>
    <w:rsid w:val="00714355"/>
    <w:rsid w:val="00720F1E"/>
    <w:rsid w:val="00726486"/>
    <w:rsid w:val="00740C5D"/>
    <w:rsid w:val="00756A31"/>
    <w:rsid w:val="007854BD"/>
    <w:rsid w:val="007865E3"/>
    <w:rsid w:val="0079168D"/>
    <w:rsid w:val="007D13A4"/>
    <w:rsid w:val="007E2DBF"/>
    <w:rsid w:val="007E7732"/>
    <w:rsid w:val="007F42EA"/>
    <w:rsid w:val="007F57B7"/>
    <w:rsid w:val="007F5FEB"/>
    <w:rsid w:val="00823A77"/>
    <w:rsid w:val="00842F22"/>
    <w:rsid w:val="008564D2"/>
    <w:rsid w:val="008578B8"/>
    <w:rsid w:val="00875C95"/>
    <w:rsid w:val="0089674C"/>
    <w:rsid w:val="008B1508"/>
    <w:rsid w:val="008D1155"/>
    <w:rsid w:val="008F3B9B"/>
    <w:rsid w:val="009628FE"/>
    <w:rsid w:val="009708D8"/>
    <w:rsid w:val="009761AE"/>
    <w:rsid w:val="0099145E"/>
    <w:rsid w:val="009A4D5C"/>
    <w:rsid w:val="009C6882"/>
    <w:rsid w:val="009D3DF0"/>
    <w:rsid w:val="009F4AA1"/>
    <w:rsid w:val="00A01464"/>
    <w:rsid w:val="00A02B23"/>
    <w:rsid w:val="00A02B56"/>
    <w:rsid w:val="00A039A2"/>
    <w:rsid w:val="00A13932"/>
    <w:rsid w:val="00A237C8"/>
    <w:rsid w:val="00A4459F"/>
    <w:rsid w:val="00A7270B"/>
    <w:rsid w:val="00A8564B"/>
    <w:rsid w:val="00AC3958"/>
    <w:rsid w:val="00AC6D09"/>
    <w:rsid w:val="00AE457E"/>
    <w:rsid w:val="00AE7F20"/>
    <w:rsid w:val="00AF5494"/>
    <w:rsid w:val="00B026EE"/>
    <w:rsid w:val="00B07017"/>
    <w:rsid w:val="00B22675"/>
    <w:rsid w:val="00B60DD1"/>
    <w:rsid w:val="00B616A5"/>
    <w:rsid w:val="00B626EE"/>
    <w:rsid w:val="00B743B5"/>
    <w:rsid w:val="00B74A78"/>
    <w:rsid w:val="00BA43EB"/>
    <w:rsid w:val="00BA4AE3"/>
    <w:rsid w:val="00BC0B65"/>
    <w:rsid w:val="00BD188A"/>
    <w:rsid w:val="00BD697F"/>
    <w:rsid w:val="00BE0FEB"/>
    <w:rsid w:val="00BF15A0"/>
    <w:rsid w:val="00C16254"/>
    <w:rsid w:val="00C211C9"/>
    <w:rsid w:val="00C403CB"/>
    <w:rsid w:val="00C51302"/>
    <w:rsid w:val="00C5183B"/>
    <w:rsid w:val="00C60986"/>
    <w:rsid w:val="00C71F25"/>
    <w:rsid w:val="00C75F15"/>
    <w:rsid w:val="00C77155"/>
    <w:rsid w:val="00C831C3"/>
    <w:rsid w:val="00CA0FBE"/>
    <w:rsid w:val="00CA1090"/>
    <w:rsid w:val="00CF40AA"/>
    <w:rsid w:val="00D728EF"/>
    <w:rsid w:val="00D72AD6"/>
    <w:rsid w:val="00D94EED"/>
    <w:rsid w:val="00DB1877"/>
    <w:rsid w:val="00DB24CC"/>
    <w:rsid w:val="00E23C38"/>
    <w:rsid w:val="00E30651"/>
    <w:rsid w:val="00E66F05"/>
    <w:rsid w:val="00E87946"/>
    <w:rsid w:val="00E92277"/>
    <w:rsid w:val="00E94F80"/>
    <w:rsid w:val="00EA3A67"/>
    <w:rsid w:val="00EB1015"/>
    <w:rsid w:val="00EC1307"/>
    <w:rsid w:val="00EC6139"/>
    <w:rsid w:val="00ED48CD"/>
    <w:rsid w:val="00ED6105"/>
    <w:rsid w:val="00ED6CB7"/>
    <w:rsid w:val="00EF3FF3"/>
    <w:rsid w:val="00F03866"/>
    <w:rsid w:val="00F20C4D"/>
    <w:rsid w:val="00F21C72"/>
    <w:rsid w:val="00F24220"/>
    <w:rsid w:val="00F3305B"/>
    <w:rsid w:val="00F474C4"/>
    <w:rsid w:val="00F71DC9"/>
    <w:rsid w:val="00F81E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B16E2"/>
  <w15:docId w15:val="{DA80948F-D30B-4F77-9198-46CEE254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4153C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153C6"/>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7854BD"/>
    <w:pPr>
      <w:ind w:left="720"/>
      <w:contextualSpacing/>
    </w:pPr>
  </w:style>
  <w:style w:type="paragraph" w:styleId="Ballontekst">
    <w:name w:val="Balloon Text"/>
    <w:basedOn w:val="Standaard"/>
    <w:link w:val="BallontekstChar"/>
    <w:uiPriority w:val="99"/>
    <w:semiHidden/>
    <w:unhideWhenUsed/>
    <w:rsid w:val="00D72AD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2AD6"/>
    <w:rPr>
      <w:rFonts w:ascii="Segoe UI" w:hAnsi="Segoe UI" w:cs="Segoe UI"/>
      <w:sz w:val="18"/>
      <w:szCs w:val="18"/>
    </w:rPr>
  </w:style>
  <w:style w:type="character" w:styleId="Verwijzingopmerking">
    <w:name w:val="annotation reference"/>
    <w:basedOn w:val="Standaardalinea-lettertype"/>
    <w:uiPriority w:val="99"/>
    <w:semiHidden/>
    <w:unhideWhenUsed/>
    <w:rsid w:val="00B22675"/>
    <w:rPr>
      <w:sz w:val="16"/>
      <w:szCs w:val="16"/>
    </w:rPr>
  </w:style>
  <w:style w:type="paragraph" w:styleId="Tekstopmerking">
    <w:name w:val="annotation text"/>
    <w:basedOn w:val="Standaard"/>
    <w:link w:val="TekstopmerkingChar"/>
    <w:uiPriority w:val="99"/>
    <w:unhideWhenUsed/>
    <w:rsid w:val="00B22675"/>
    <w:pPr>
      <w:spacing w:line="240" w:lineRule="auto"/>
    </w:pPr>
    <w:rPr>
      <w:sz w:val="20"/>
      <w:szCs w:val="20"/>
    </w:rPr>
  </w:style>
  <w:style w:type="character" w:customStyle="1" w:styleId="TekstopmerkingChar">
    <w:name w:val="Tekst opmerking Char"/>
    <w:basedOn w:val="Standaardalinea-lettertype"/>
    <w:link w:val="Tekstopmerking"/>
    <w:uiPriority w:val="99"/>
    <w:rsid w:val="00B22675"/>
    <w:rPr>
      <w:sz w:val="20"/>
      <w:szCs w:val="20"/>
    </w:rPr>
  </w:style>
  <w:style w:type="paragraph" w:styleId="Onderwerpvanopmerking">
    <w:name w:val="annotation subject"/>
    <w:basedOn w:val="Tekstopmerking"/>
    <w:next w:val="Tekstopmerking"/>
    <w:link w:val="OnderwerpvanopmerkingChar"/>
    <w:uiPriority w:val="99"/>
    <w:semiHidden/>
    <w:unhideWhenUsed/>
    <w:rsid w:val="00B22675"/>
    <w:rPr>
      <w:b/>
      <w:bCs/>
    </w:rPr>
  </w:style>
  <w:style w:type="character" w:customStyle="1" w:styleId="OnderwerpvanopmerkingChar">
    <w:name w:val="Onderwerp van opmerking Char"/>
    <w:basedOn w:val="TekstopmerkingChar"/>
    <w:link w:val="Onderwerpvanopmerking"/>
    <w:uiPriority w:val="99"/>
    <w:semiHidden/>
    <w:rsid w:val="00B22675"/>
    <w:rPr>
      <w:b/>
      <w:bCs/>
      <w:sz w:val="20"/>
      <w:szCs w:val="20"/>
    </w:rPr>
  </w:style>
  <w:style w:type="table" w:styleId="Tabelraster">
    <w:name w:val="Table Grid"/>
    <w:basedOn w:val="Standaardtabel"/>
    <w:uiPriority w:val="59"/>
    <w:rsid w:val="004B3B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626E4C"/>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458816">
      <w:bodyDiv w:val="1"/>
      <w:marLeft w:val="0"/>
      <w:marRight w:val="0"/>
      <w:marTop w:val="960"/>
      <w:marBottom w:val="0"/>
      <w:divBdr>
        <w:top w:val="none" w:sz="0" w:space="0" w:color="auto"/>
        <w:left w:val="none" w:sz="0" w:space="0" w:color="auto"/>
        <w:bottom w:val="none" w:sz="0" w:space="0" w:color="auto"/>
        <w:right w:val="none" w:sz="0" w:space="0" w:color="auto"/>
      </w:divBdr>
      <w:divsChild>
        <w:div w:id="1754164327">
          <w:marLeft w:val="0"/>
          <w:marRight w:val="0"/>
          <w:marTop w:val="0"/>
          <w:marBottom w:val="0"/>
          <w:divBdr>
            <w:top w:val="none" w:sz="0" w:space="0" w:color="auto"/>
            <w:left w:val="none" w:sz="0" w:space="0" w:color="auto"/>
            <w:bottom w:val="none" w:sz="0" w:space="0" w:color="auto"/>
            <w:right w:val="none" w:sz="0" w:space="0" w:color="auto"/>
          </w:divBdr>
          <w:divsChild>
            <w:div w:id="1292058417">
              <w:marLeft w:val="0"/>
              <w:marRight w:val="0"/>
              <w:marTop w:val="0"/>
              <w:marBottom w:val="0"/>
              <w:divBdr>
                <w:top w:val="none" w:sz="0" w:space="0" w:color="auto"/>
                <w:left w:val="none" w:sz="0" w:space="0" w:color="auto"/>
                <w:bottom w:val="none" w:sz="0" w:space="0" w:color="auto"/>
                <w:right w:val="none" w:sz="0" w:space="0" w:color="auto"/>
              </w:divBdr>
              <w:divsChild>
                <w:div w:id="953707786">
                  <w:marLeft w:val="0"/>
                  <w:marRight w:val="0"/>
                  <w:marTop w:val="0"/>
                  <w:marBottom w:val="0"/>
                  <w:divBdr>
                    <w:top w:val="none" w:sz="0" w:space="0" w:color="auto"/>
                    <w:left w:val="none" w:sz="0" w:space="0" w:color="auto"/>
                    <w:bottom w:val="none" w:sz="0" w:space="0" w:color="auto"/>
                    <w:right w:val="none" w:sz="0" w:space="0" w:color="auto"/>
                  </w:divBdr>
                  <w:divsChild>
                    <w:div w:id="207686101">
                      <w:marLeft w:val="0"/>
                      <w:marRight w:val="0"/>
                      <w:marTop w:val="0"/>
                      <w:marBottom w:val="0"/>
                      <w:divBdr>
                        <w:top w:val="none" w:sz="0" w:space="0" w:color="auto"/>
                        <w:left w:val="none" w:sz="0" w:space="0" w:color="auto"/>
                        <w:bottom w:val="none" w:sz="0" w:space="0" w:color="auto"/>
                        <w:right w:val="none" w:sz="0" w:space="0" w:color="auto"/>
                      </w:divBdr>
                      <w:divsChild>
                        <w:div w:id="1506940473">
                          <w:marLeft w:val="0"/>
                          <w:marRight w:val="0"/>
                          <w:marTop w:val="0"/>
                          <w:marBottom w:val="0"/>
                          <w:divBdr>
                            <w:top w:val="none" w:sz="0" w:space="0" w:color="auto"/>
                            <w:left w:val="none" w:sz="0" w:space="0" w:color="auto"/>
                            <w:bottom w:val="none" w:sz="0" w:space="0" w:color="auto"/>
                            <w:right w:val="none" w:sz="0" w:space="0" w:color="auto"/>
                          </w:divBdr>
                          <w:divsChild>
                            <w:div w:id="1275405207">
                              <w:marLeft w:val="0"/>
                              <w:marRight w:val="0"/>
                              <w:marTop w:val="0"/>
                              <w:marBottom w:val="0"/>
                              <w:divBdr>
                                <w:top w:val="none" w:sz="0" w:space="0" w:color="auto"/>
                                <w:left w:val="none" w:sz="0" w:space="0" w:color="auto"/>
                                <w:bottom w:val="none" w:sz="0" w:space="0" w:color="auto"/>
                                <w:right w:val="none" w:sz="0" w:space="0" w:color="auto"/>
                              </w:divBdr>
                              <w:divsChild>
                                <w:div w:id="1837109411">
                                  <w:marLeft w:val="-225"/>
                                  <w:marRight w:val="0"/>
                                  <w:marTop w:val="0"/>
                                  <w:marBottom w:val="300"/>
                                  <w:divBdr>
                                    <w:top w:val="none" w:sz="0" w:space="0" w:color="auto"/>
                                    <w:left w:val="none" w:sz="0" w:space="0" w:color="auto"/>
                                    <w:bottom w:val="none" w:sz="0" w:space="0" w:color="auto"/>
                                    <w:right w:val="none" w:sz="0" w:space="0" w:color="auto"/>
                                  </w:divBdr>
                                  <w:divsChild>
                                    <w:div w:id="1277297056">
                                      <w:marLeft w:val="0"/>
                                      <w:marRight w:val="0"/>
                                      <w:marTop w:val="0"/>
                                      <w:marBottom w:val="0"/>
                                      <w:divBdr>
                                        <w:top w:val="none" w:sz="0" w:space="0" w:color="auto"/>
                                        <w:left w:val="none" w:sz="0" w:space="0" w:color="auto"/>
                                        <w:bottom w:val="none" w:sz="0" w:space="0" w:color="auto"/>
                                        <w:right w:val="none" w:sz="0" w:space="0" w:color="auto"/>
                                      </w:divBdr>
                                      <w:divsChild>
                                        <w:div w:id="1833333189">
                                          <w:marLeft w:val="0"/>
                                          <w:marRight w:val="0"/>
                                          <w:marTop w:val="0"/>
                                          <w:marBottom w:val="0"/>
                                          <w:divBdr>
                                            <w:top w:val="none" w:sz="0" w:space="0" w:color="auto"/>
                                            <w:left w:val="none" w:sz="0" w:space="0" w:color="auto"/>
                                            <w:bottom w:val="none" w:sz="0" w:space="0" w:color="auto"/>
                                            <w:right w:val="none" w:sz="0" w:space="0" w:color="auto"/>
                                          </w:divBdr>
                                          <w:divsChild>
                                            <w:div w:id="8064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129106">
      <w:bodyDiv w:val="1"/>
      <w:marLeft w:val="0"/>
      <w:marRight w:val="0"/>
      <w:marTop w:val="960"/>
      <w:marBottom w:val="0"/>
      <w:divBdr>
        <w:top w:val="none" w:sz="0" w:space="0" w:color="auto"/>
        <w:left w:val="none" w:sz="0" w:space="0" w:color="auto"/>
        <w:bottom w:val="none" w:sz="0" w:space="0" w:color="auto"/>
        <w:right w:val="none" w:sz="0" w:space="0" w:color="auto"/>
      </w:divBdr>
      <w:divsChild>
        <w:div w:id="1995376349">
          <w:marLeft w:val="0"/>
          <w:marRight w:val="0"/>
          <w:marTop w:val="0"/>
          <w:marBottom w:val="0"/>
          <w:divBdr>
            <w:top w:val="none" w:sz="0" w:space="0" w:color="auto"/>
            <w:left w:val="none" w:sz="0" w:space="0" w:color="auto"/>
            <w:bottom w:val="none" w:sz="0" w:space="0" w:color="auto"/>
            <w:right w:val="none" w:sz="0" w:space="0" w:color="auto"/>
          </w:divBdr>
          <w:divsChild>
            <w:div w:id="1824471557">
              <w:marLeft w:val="0"/>
              <w:marRight w:val="0"/>
              <w:marTop w:val="0"/>
              <w:marBottom w:val="0"/>
              <w:divBdr>
                <w:top w:val="none" w:sz="0" w:space="0" w:color="auto"/>
                <w:left w:val="none" w:sz="0" w:space="0" w:color="auto"/>
                <w:bottom w:val="none" w:sz="0" w:space="0" w:color="auto"/>
                <w:right w:val="none" w:sz="0" w:space="0" w:color="auto"/>
              </w:divBdr>
              <w:divsChild>
                <w:div w:id="1512258987">
                  <w:marLeft w:val="0"/>
                  <w:marRight w:val="0"/>
                  <w:marTop w:val="0"/>
                  <w:marBottom w:val="0"/>
                  <w:divBdr>
                    <w:top w:val="none" w:sz="0" w:space="0" w:color="auto"/>
                    <w:left w:val="none" w:sz="0" w:space="0" w:color="auto"/>
                    <w:bottom w:val="none" w:sz="0" w:space="0" w:color="auto"/>
                    <w:right w:val="none" w:sz="0" w:space="0" w:color="auto"/>
                  </w:divBdr>
                  <w:divsChild>
                    <w:div w:id="1911381941">
                      <w:marLeft w:val="0"/>
                      <w:marRight w:val="0"/>
                      <w:marTop w:val="0"/>
                      <w:marBottom w:val="0"/>
                      <w:divBdr>
                        <w:top w:val="none" w:sz="0" w:space="0" w:color="auto"/>
                        <w:left w:val="none" w:sz="0" w:space="0" w:color="auto"/>
                        <w:bottom w:val="none" w:sz="0" w:space="0" w:color="auto"/>
                        <w:right w:val="none" w:sz="0" w:space="0" w:color="auto"/>
                      </w:divBdr>
                      <w:divsChild>
                        <w:div w:id="1933465219">
                          <w:marLeft w:val="0"/>
                          <w:marRight w:val="0"/>
                          <w:marTop w:val="0"/>
                          <w:marBottom w:val="0"/>
                          <w:divBdr>
                            <w:top w:val="none" w:sz="0" w:space="0" w:color="auto"/>
                            <w:left w:val="none" w:sz="0" w:space="0" w:color="auto"/>
                            <w:bottom w:val="none" w:sz="0" w:space="0" w:color="auto"/>
                            <w:right w:val="none" w:sz="0" w:space="0" w:color="auto"/>
                          </w:divBdr>
                          <w:divsChild>
                            <w:div w:id="1950501359">
                              <w:marLeft w:val="0"/>
                              <w:marRight w:val="0"/>
                              <w:marTop w:val="0"/>
                              <w:marBottom w:val="0"/>
                              <w:divBdr>
                                <w:top w:val="none" w:sz="0" w:space="0" w:color="auto"/>
                                <w:left w:val="none" w:sz="0" w:space="0" w:color="auto"/>
                                <w:bottom w:val="none" w:sz="0" w:space="0" w:color="auto"/>
                                <w:right w:val="none" w:sz="0" w:space="0" w:color="auto"/>
                              </w:divBdr>
                              <w:divsChild>
                                <w:div w:id="1866166750">
                                  <w:marLeft w:val="-225"/>
                                  <w:marRight w:val="0"/>
                                  <w:marTop w:val="0"/>
                                  <w:marBottom w:val="300"/>
                                  <w:divBdr>
                                    <w:top w:val="none" w:sz="0" w:space="0" w:color="auto"/>
                                    <w:left w:val="none" w:sz="0" w:space="0" w:color="auto"/>
                                    <w:bottom w:val="none" w:sz="0" w:space="0" w:color="auto"/>
                                    <w:right w:val="none" w:sz="0" w:space="0" w:color="auto"/>
                                  </w:divBdr>
                                  <w:divsChild>
                                    <w:div w:id="689840210">
                                      <w:marLeft w:val="0"/>
                                      <w:marRight w:val="0"/>
                                      <w:marTop w:val="0"/>
                                      <w:marBottom w:val="0"/>
                                      <w:divBdr>
                                        <w:top w:val="none" w:sz="0" w:space="0" w:color="auto"/>
                                        <w:left w:val="none" w:sz="0" w:space="0" w:color="auto"/>
                                        <w:bottom w:val="none" w:sz="0" w:space="0" w:color="auto"/>
                                        <w:right w:val="none" w:sz="0" w:space="0" w:color="auto"/>
                                      </w:divBdr>
                                      <w:divsChild>
                                        <w:div w:id="1341547838">
                                          <w:marLeft w:val="0"/>
                                          <w:marRight w:val="0"/>
                                          <w:marTop w:val="0"/>
                                          <w:marBottom w:val="0"/>
                                          <w:divBdr>
                                            <w:top w:val="none" w:sz="0" w:space="0" w:color="auto"/>
                                            <w:left w:val="none" w:sz="0" w:space="0" w:color="auto"/>
                                            <w:bottom w:val="none" w:sz="0" w:space="0" w:color="auto"/>
                                            <w:right w:val="none" w:sz="0" w:space="0" w:color="auto"/>
                                          </w:divBdr>
                                          <w:divsChild>
                                            <w:div w:id="6409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030812">
      <w:bodyDiv w:val="1"/>
      <w:marLeft w:val="0"/>
      <w:marRight w:val="0"/>
      <w:marTop w:val="0"/>
      <w:marBottom w:val="0"/>
      <w:divBdr>
        <w:top w:val="none" w:sz="0" w:space="0" w:color="auto"/>
        <w:left w:val="none" w:sz="0" w:space="0" w:color="auto"/>
        <w:bottom w:val="none" w:sz="0" w:space="0" w:color="auto"/>
        <w:right w:val="none" w:sz="0" w:space="0" w:color="auto"/>
      </w:divBdr>
    </w:div>
    <w:div w:id="1881866242">
      <w:bodyDiv w:val="1"/>
      <w:marLeft w:val="0"/>
      <w:marRight w:val="0"/>
      <w:marTop w:val="0"/>
      <w:marBottom w:val="0"/>
      <w:divBdr>
        <w:top w:val="none" w:sz="0" w:space="0" w:color="auto"/>
        <w:left w:val="none" w:sz="0" w:space="0" w:color="auto"/>
        <w:bottom w:val="none" w:sz="0" w:space="0" w:color="auto"/>
        <w:right w:val="none" w:sz="0" w:space="0" w:color="auto"/>
      </w:divBdr>
    </w:div>
    <w:div w:id="203707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2" ma:contentTypeDescription=" " ma:contentTypeScope="" ma:versionID="713a65ad59a74ca4ba9a14d9cd6ac58d">
  <xsd:schema xmlns:xsd="http://www.w3.org/2001/XMLSchema" xmlns:xs="http://www.w3.org/2001/XMLSchema" xmlns:p="http://schemas.microsoft.com/office/2006/metadata/properties" xmlns:ns2="7e666d99-a246-4c8e-b17f-7ed6855f705a" xmlns:ns3="18909da9-28cd-48f1-9e97-6ed519c63b6d" xmlns:ns4="3a2d4642-b1a9-4f9a-947d-aaac82c6ed7c" targetNamespace="http://schemas.microsoft.com/office/2006/metadata/properties" ma:root="true" ma:fieldsID="8e9f9b82ee32f383488971c2a0837899" ns2:_="" ns3:_="" ns4:_="">
    <xsd:import namespace="7e666d99-a246-4c8e-b17f-7ed6855f705a"/>
    <xsd:import namespace="18909da9-28cd-48f1-9e97-6ed519c63b6d"/>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66d99-a246-4c8e-b17f-7ed6855f705a"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588" ma:hidden="true" ma:internalName="PUSelectiecategorie" ma:readOnly="false">
      <xsd:simpleType>
        <xsd:restriction base="dms:Text">
          <xsd:maxLength value="255"/>
        </xsd:restriction>
      </xsd:simpleType>
    </xsd:element>
    <xsd:element name="PUDossiernaam" ma:index="10" nillable="true" ma:displayName="Dossiernaam" ma:hidden="true" ma:internalName="PUDossiernaam"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Location" ma:index="28"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09da9-28cd-48f1-9e97-6ed519c63b6d"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5af0f7ad-458a-43e6-946e-39d1afa132ab}" ma:internalName="TaxCatchAll" ma:showField="CatchAllData" ma:web="18909da9-28cd-48f1-9e97-6ed519c63b6d">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element name="n35da69e1c1047dea46f4e43c827e5fd" ma:index="34"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36" nillable="true" ma:taxonomy="true" ma:internalName="c69891f5b6724842a1992b729e890d0f" ma:taxonomyFieldName="PUDocumentTrefwoorden" ma:displayName="Document trefwoorden" ma:fieldId="{c69891f5-b672-4842-a199-2b729e890d0f}" ma:taxonomyMulti="true" ma:sspId="d6e20898-9fd2-4753-9924-3f7380c5943a" ma:termSetId="df6be792-3947-4453-97cc-37947a70a144" ma:anchorId="00000000-0000-0000-0000-000000000000" ma:open="true" ma:isKeyword="false">
      <xsd:complexType>
        <xsd:sequence>
          <xsd:element ref="pc:Terms" minOccurs="0" maxOccurs="1"/>
        </xsd:sequence>
      </xsd:complexType>
    </xsd:element>
    <xsd:element name="dc87032591014caf9b8c241199203258" ma:index="3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40" nillable="true" ma:taxonomy="true" ma:internalName="bee6bab28bc347dea223a27ae484b55c" ma:taxonomyFieldName="PUEindverantwoordelijkeProceseigenaar" ma:displayName="Eindverantwoordelijke proceseigenaar" ma:default="9;#SLO Martie Meijer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42" nillable="true" ma:taxonomy="true" ma:internalName="kb23fa795b9743b8adae1149359e24fa" ma:taxonomyFieldName="PUProceseigenaar" ma:displayName="Proceseigenaar" ma:readOnly="false" ma:default="4;#TL SLO-GIS Jan van Lopik ,Teamleider Geografische informatiesystemen|64da8654-3028-44ab-a242-76fd40e4043c"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44" nillable="true" ma:taxonomy="true" ma:internalName="e28028357a134c8cba3ce1e424d81274" ma:taxonomyFieldName="PUThema" ma:displayName="Thema" ma:readOnly="false" ma:default="2;#Informatiesystemen|9d0a7757-545f-4c69-9109-7433da7c338b"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46"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48"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50" nillable="true" ma:taxonomy="true" ma:internalName="d6579817e59147ae85edfd3136814cae" ma:taxonomyFieldName="PUWerkproces" ma:displayName="Werkproces" ma:readOnly="false" ma:default="3;#695. Opmaken van feitelijke gegevens die na verwerking geschikt zijn voor wetenschappelijke bewerking, onderzoek en kwaliteitsbewaking|e5486e3d-57b9-4847-ba3e-acc68a1b8d71"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52" nillable="true" ma:taxonomy="true" ma:internalName="d48145a825f34c759bf35e0f0f98a24d" ma:taxonomyFieldName="PUWerkingsgebiedDossier" ma:displayName="Werkingsgebied dossier" ma:readOnly="false"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6"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ddcceb7a3944bcb5df119ed71fb281 xmlns="18909da9-28cd-48f1-9e97-6ed519c63b6d">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OmschrijvingVoorwaardenCopyright xmlns="7e666d99-a246-4c8e-b17f-7ed6855f705a" xsi:nil="true"/>
    <PUCopyrightRechten xmlns="7e666d99-a246-4c8e-b17f-7ed6855f705a">false</PUCopyrightRechten>
    <c69891f5b6724842a1992b729e890d0f xmlns="18909da9-28cd-48f1-9e97-6ed519c63b6d">
      <Terms xmlns="http://schemas.microsoft.com/office/infopath/2007/PartnerControls"/>
    </c69891f5b6724842a1992b729e890d0f>
    <PUBegindatumdossier xmlns="7e666d99-a246-4c8e-b17f-7ed6855f705a" xsi:nil="true"/>
    <_dlc_DocId xmlns="18909da9-28cd-48f1-9e97-6ed519c63b6d">UTSP-1215664470-37983</_dlc_DocId>
    <kb23fa795b9743b8adae1149359e24fa xmlns="18909da9-28cd-48f1-9e97-6ed519c63b6d">
      <Terms xmlns="http://schemas.microsoft.com/office/infopath/2007/PartnerControls">
        <TermInfo xmlns="http://schemas.microsoft.com/office/infopath/2007/PartnerControls">
          <TermName xmlns="http://schemas.microsoft.com/office/infopath/2007/PartnerControls">TL SLO-GIS Jan van Lopik ,Teamleider Geografische informatiesystemen</TermName>
          <TermId xmlns="http://schemas.microsoft.com/office/infopath/2007/PartnerControls">64da8654-3028-44ab-a242-76fd40e4043c</TermId>
        </TermInfo>
      </Terms>
    </kb23fa795b9743b8adae1149359e24fa>
    <nbfcb91ce6ed4c72a590e661d33753dd xmlns="18909da9-28cd-48f1-9e97-6ed519c63b6d">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Selectiecategorie xmlns="7e666d99-a246-4c8e-b17f-7ed6855f705a">588</PUSelectiecategorie>
    <d48145a825f34c759bf35e0f0f98a24d xmlns="18909da9-28cd-48f1-9e97-6ed519c63b6d">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dc87032591014caf9b8c241199203258 xmlns="18909da9-28cd-48f1-9e97-6ed519c63b6d">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BegindatumCopyright xmlns="7e666d99-a246-4c8e-b17f-7ed6855f705a" xsi:nil="true"/>
    <PUEinddatumdossier xmlns="7e666d99-a246-4c8e-b17f-7ed6855f705a" xsi:nil="true"/>
    <SharedWithUsers xmlns="18909da9-28cd-48f1-9e97-6ed519c63b6d">
      <UserInfo>
        <DisplayName/>
        <AccountId xsi:nil="true"/>
        <AccountType/>
      </UserInfo>
    </SharedWithUsers>
    <e28028357a134c8cba3ce1e424d81274 xmlns="18909da9-28cd-48f1-9e97-6ed519c63b6d">
      <Terms xmlns="http://schemas.microsoft.com/office/infopath/2007/PartnerControls">
        <TermInfo xmlns="http://schemas.microsoft.com/office/infopath/2007/PartnerControls">
          <TermName xmlns="http://schemas.microsoft.com/office/infopath/2007/PartnerControls">Informatiesystemen</TermName>
          <TermId xmlns="http://schemas.microsoft.com/office/infopath/2007/PartnerControls">9d0a7757-545f-4c69-9109-7433da7c338b</TermId>
        </TermInfo>
      </Terms>
    </e28028357a134c8cba3ce1e424d81274>
    <n35da69e1c1047dea46f4e43c827e5fd xmlns="18909da9-28cd-48f1-9e97-6ed519c63b6d">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d6579817e59147ae85edfd3136814cae xmlns="18909da9-28cd-48f1-9e97-6ed519c63b6d">
      <Terms xmlns="http://schemas.microsoft.com/office/infopath/2007/PartnerControls">
        <TermInfo xmlns="http://schemas.microsoft.com/office/infopath/2007/PartnerControls">
          <TermName xmlns="http://schemas.microsoft.com/office/infopath/2007/PartnerControls">695. Opmaken van feitelijke gegevens die na verwerking geschikt zijn voor wetenschappelijke bewerking, onderzoek en kwaliteitsbewaking</TermName>
          <TermId xmlns="http://schemas.microsoft.com/office/infopath/2007/PartnerControls">e5486e3d-57b9-4847-ba3e-acc68a1b8d71</TermId>
        </TermInfo>
      </Terms>
    </d6579817e59147ae85edfd3136814cae>
    <bee6bab28bc347dea223a27ae484b55c xmlns="18909da9-28cd-48f1-9e97-6ed519c63b6d">
      <Terms xmlns="http://schemas.microsoft.com/office/infopath/2007/PartnerControls">
        <TermInfo xmlns="http://schemas.microsoft.com/office/infopath/2007/PartnerControls">
          <TermName xmlns="http://schemas.microsoft.com/office/infopath/2007/PartnerControls">SLO Martie Meijer - Concernmanager Stedelijke Leefomgeving</TermName>
          <TermId xmlns="http://schemas.microsoft.com/office/infopath/2007/PartnerControls">868258e6-0a0c-4fb4-aa13-9fc70864a5de</TermId>
        </TermInfo>
      </Terms>
    </bee6bab28bc347dea223a27ae484b55c>
    <PUEinddatumCopyright xmlns="7e666d99-a246-4c8e-b17f-7ed6855f705a" xsi:nil="true"/>
    <TaxCatchAll xmlns="18909da9-28cd-48f1-9e97-6ed519c63b6d">
      <Value>10</Value>
      <Value>9</Value>
      <Value>8</Value>
      <Value>7</Value>
      <Value>6</Value>
      <Value>5</Value>
      <Value>4</Value>
      <Value>3</Value>
      <Value>2</Value>
      <Value>1</Value>
    </TaxCatchAll>
    <PUDossiernaam xmlns="7e666d99-a246-4c8e-b17f-7ed6855f705a" xsi:nil="true"/>
    <PUWerkingsgebiedDocument xmlns="7e666d99-a246-4c8e-b17f-7ed6855f705a" xsi:nil="true"/>
    <_dlc_DocIdUrl xmlns="18909da9-28cd-48f1-9e97-6ed519c63b6d">
      <Url>https://provincieutrecht.sharepoint.com/sites/smnwk-GISsamenwerkomgeving/_layouts/15/DocIdRedir.aspx?ID=UTSP-1215664470-37983</Url>
      <Description>UTSP-1215664470-37983</Description>
    </_dlc_DocIdUrl>
    <PUDocumentumRegistratienummer xmlns="3a2d4642-b1a9-4f9a-947d-aaac82c6ed7c" xsi:nil="true"/>
    <PUOrigineleMakerDocumentum xmlns="3a2d4642-b1a9-4f9a-947d-aaac82c6ed7c" xsi:nil="true"/>
    <PUDocumenttype xmlns="3a2d4642-b1a9-4f9a-947d-aaac82c6ed7c" xsi:nil="true"/>
    <lcf76f155ced4ddcb4097134ff3c332f xmlns="7e666d99-a246-4c8e-b17f-7ed6855f705a">
      <Terms xmlns="http://schemas.microsoft.com/office/infopath/2007/PartnerControls"/>
    </lcf76f155ced4ddcb4097134ff3c332f>
    <PUCorsaDocumentcode xmlns="3a2d4642-b1a9-4f9a-947d-aaac82c6ed7c"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82FB5-7562-43DD-89CC-EEA5B5CF20C5}">
  <ds:schemaRefs>
    <ds:schemaRef ds:uri="http://schemas.openxmlformats.org/officeDocument/2006/bibliography"/>
  </ds:schemaRefs>
</ds:datastoreItem>
</file>

<file path=customXml/itemProps2.xml><?xml version="1.0" encoding="utf-8"?>
<ds:datastoreItem xmlns:ds="http://schemas.openxmlformats.org/officeDocument/2006/customXml" ds:itemID="{04ABA466-D2AC-4ACF-8E90-F6900E7E0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66d99-a246-4c8e-b17f-7ed6855f705a"/>
    <ds:schemaRef ds:uri="18909da9-28cd-48f1-9e97-6ed519c63b6d"/>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F2661-8BB2-47E2-BA5B-9ED0BA498BA4}">
  <ds:schemaRefs>
    <ds:schemaRef ds:uri="http://schemas.microsoft.com/office/2006/metadata/properties"/>
    <ds:schemaRef ds:uri="http://schemas.microsoft.com/office/infopath/2007/PartnerControls"/>
    <ds:schemaRef ds:uri="18909da9-28cd-48f1-9e97-6ed519c63b6d"/>
    <ds:schemaRef ds:uri="7e666d99-a246-4c8e-b17f-7ed6855f705a"/>
    <ds:schemaRef ds:uri="3a2d4642-b1a9-4f9a-947d-aaac82c6ed7c"/>
  </ds:schemaRefs>
</ds:datastoreItem>
</file>

<file path=customXml/itemProps4.xml><?xml version="1.0" encoding="utf-8"?>
<ds:datastoreItem xmlns:ds="http://schemas.openxmlformats.org/officeDocument/2006/customXml" ds:itemID="{32AF135F-1AB9-4721-B515-EF179E808B4F}">
  <ds:schemaRefs>
    <ds:schemaRef ds:uri="http://schemas.microsoft.com/sharepoint/events"/>
  </ds:schemaRefs>
</ds:datastoreItem>
</file>

<file path=customXml/itemProps5.xml><?xml version="1.0" encoding="utf-8"?>
<ds:datastoreItem xmlns:ds="http://schemas.openxmlformats.org/officeDocument/2006/customXml" ds:itemID="{D3FAF33A-9B54-49A2-AB21-F5234846DE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397</Words>
  <Characters>2188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Vincent</dc:creator>
  <cp:keywords/>
  <cp:lastModifiedBy>Hashimi, Hamed</cp:lastModifiedBy>
  <cp:revision>3</cp:revision>
  <cp:lastPrinted>2025-01-23T18:01:00Z</cp:lastPrinted>
  <dcterms:created xsi:type="dcterms:W3CDTF">2025-01-23T18:01:00Z</dcterms:created>
  <dcterms:modified xsi:type="dcterms:W3CDTF">2025-01-23T20:57:00Z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826644293</vt:i4>
  </property>
  <property fmtid="{D5CDD505-2E9C-101B-9397-08002B2CF9AE}" pid="3" name="_NewReviewCycle">
    <vt:lpwstr/>
  </property>
  <property fmtid="{D5CDD505-2E9C-101B-9397-08002B2CF9AE}" pid="4" name="_EmailSubject">
    <vt:lpwstr> 15685 Aanbestedingsleidraad - prijsblad/inschrijfstaat</vt:lpwstr>
  </property>
  <property fmtid="{D5CDD505-2E9C-101B-9397-08002B2CF9AE}" pid="5" name="_AuthorEmail">
    <vt:lpwstr>teus.van.der.stelt@provincie-utrecht.nl</vt:lpwstr>
  </property>
  <property fmtid="{D5CDD505-2E9C-101B-9397-08002B2CF9AE}" pid="6" name="_AuthorEmailDisplayName">
    <vt:lpwstr>Stelt, Teus van der</vt:lpwstr>
  </property>
  <property fmtid="{D5CDD505-2E9C-101B-9397-08002B2CF9AE}" pid="7" name="_PreviousAdHocReviewCycleID">
    <vt:i4>-562426742</vt:i4>
  </property>
  <property fmtid="{D5CDD505-2E9C-101B-9397-08002B2CF9AE}" pid="8" name="_ReviewingToolsShownOnce">
    <vt:lpwstr/>
  </property>
  <property fmtid="{D5CDD505-2E9C-101B-9397-08002B2CF9AE}" pid="9" name="PUWaardering">
    <vt:lpwstr>5;#Bewaren|4570fb31-860c-44f7-be36-40938139c6a7</vt:lpwstr>
  </property>
  <property fmtid="{D5CDD505-2E9C-101B-9397-08002B2CF9AE}" pid="10" name="PUBewaartermijn">
    <vt:lpwstr>6;#Blijvend bewaren|e5ca1b2a-a741-485a-bdf8-91756cb0387b</vt:lpwstr>
  </property>
  <property fmtid="{D5CDD505-2E9C-101B-9397-08002B2CF9AE}" pid="11" name="Order">
    <vt:r8>955300</vt:r8>
  </property>
  <property fmtid="{D5CDD505-2E9C-101B-9397-08002B2CF9AE}" pid="12" name="n35da69e1c1047dea46f4e43c827e5fd0">
    <vt:lpwstr>Blijvend bewaren|e5ca1b2a-a741-485a-bdf8-91756cb0387b</vt:lpwstr>
  </property>
  <property fmtid="{D5CDD505-2E9C-101B-9397-08002B2CF9AE}" pid="13" name="PUWBSTax">
    <vt:lpwstr>8;#P.0000 - Onbenoemd|3d735cab-bb43-4375-8d6c-aab7c97c3079</vt:lpwstr>
  </property>
  <property fmtid="{D5CDD505-2E9C-101B-9397-08002B2CF9AE}" pid="14" name="ContentTypeId">
    <vt:lpwstr>0x0101003E9A2B830A3CB44DBCE3112387D3A13600027D544D4B8B7248AEBB31D1D05FB4E3</vt:lpwstr>
  </property>
  <property fmtid="{D5CDD505-2E9C-101B-9397-08002B2CF9AE}" pid="15" name="PUDossierStatus">
    <vt:lpwstr>10;#Lopend|dbd4ffdd-42b7-499f-b515-be6b43c64e3b</vt:lpwstr>
  </property>
  <property fmtid="{D5CDD505-2E9C-101B-9397-08002B2CF9AE}" pid="16" name="PUWerkproces">
    <vt:lpwstr>3;#695. Opmaken van feitelijke gegevens die na verwerking geschikt zijn voor wetenschappelijke bewerking, onderzoek en kwaliteitsbewaking|e5486e3d-57b9-4847-ba3e-acc68a1b8d71</vt:lpwstr>
  </property>
  <property fmtid="{D5CDD505-2E9C-101B-9397-08002B2CF9AE}" pid="17" name="ComplianceAssetId">
    <vt:lpwstr/>
  </property>
  <property fmtid="{D5CDD505-2E9C-101B-9397-08002B2CF9AE}" pid="18" name="kb23fa795b9743b8adae1149359e24fa0">
    <vt:lpwstr>TL SLO-GIS Jan van Lopik ,Teamleider Geografische informatiesystemen|64da8654-3028-44ab-a242-76fd40e4043c</vt:lpwstr>
  </property>
  <property fmtid="{D5CDD505-2E9C-101B-9397-08002B2CF9AE}" pid="19" name="PUWerkingsgebiedDossier">
    <vt:lpwstr>1;#Utrecht|ddf86f93-2e97-4075-96ae-bd71b4c1dc6a</vt:lpwstr>
  </property>
  <property fmtid="{D5CDD505-2E9C-101B-9397-08002B2CF9AE}" pid="20" name="e28028357a134c8cba3ce1e424d812740">
    <vt:lpwstr>Informatiesystemen|9d0a7757-545f-4c69-9109-7433da7c338b</vt:lpwstr>
  </property>
  <property fmtid="{D5CDD505-2E9C-101B-9397-08002B2CF9AE}" pid="21" name="_ExtendedDescription">
    <vt:lpwstr/>
  </property>
  <property fmtid="{D5CDD505-2E9C-101B-9397-08002B2CF9AE}" pid="22" name="PUEindverantwoordelijkeProceseigenaar">
    <vt:lpwstr>9;#SLO Martie Meijer - Concernmanager Stedelijke Leefomgeving|868258e6-0a0c-4fb4-aa13-9fc70864a5de</vt:lpwstr>
  </property>
  <property fmtid="{D5CDD505-2E9C-101B-9397-08002B2CF9AE}" pid="23" name="ecddcceb7a3944bcb5df119ed71fb2810">
    <vt:lpwstr>Bewaren|4570fb31-860c-44f7-be36-40938139c6a7</vt:lpwstr>
  </property>
  <property fmtid="{D5CDD505-2E9C-101B-9397-08002B2CF9AE}" pid="24" name="d6579817e59147ae85edfd3136814cae0">
    <vt:lpwstr>695. Opmaken van feitelijke gegevens die na verwerking geschikt zijn voor wetenschappelijke bewerking, onderzoek en kwaliteitsbewaking|e5486e3d-57b9-4847-ba3e-acc68a1b8d71</vt:lpwstr>
  </property>
  <property fmtid="{D5CDD505-2E9C-101B-9397-08002B2CF9AE}" pid="25" name="PUThema">
    <vt:lpwstr>2;#Informatiesystemen|9d0a7757-545f-4c69-9109-7433da7c338b</vt:lpwstr>
  </property>
  <property fmtid="{D5CDD505-2E9C-101B-9397-08002B2CF9AE}" pid="26" name="k7957b5f8f444a679b34b5b5923d672a0">
    <vt:lpwstr>Lopend|dbd4ffdd-42b7-499f-b515-be6b43c64e3b</vt:lpwstr>
  </property>
  <property fmtid="{D5CDD505-2E9C-101B-9397-08002B2CF9AE}" pid="27" name="nbfcb91ce6ed4c72a590e661d33753dd0">
    <vt:lpwstr>P.0000 - Onbenoemd|3d735cab-bb43-4375-8d6c-aab7c97c3079</vt:lpwstr>
  </property>
  <property fmtid="{D5CDD505-2E9C-101B-9397-08002B2CF9AE}" pid="28" name="dc87032591014caf9b8c2411992032580">
    <vt:lpwstr>Onbenoemd|fb06c238-9fe8-4cf7-a2d9-a90b291e7d32</vt:lpwstr>
  </property>
  <property fmtid="{D5CDD505-2E9C-101B-9397-08002B2CF9AE}" pid="29" name="d48145a825f34c759bf35e0f0f98a24d0">
    <vt:lpwstr>Utrecht|ddf86f93-2e97-4075-96ae-bd71b4c1dc6a</vt:lpwstr>
  </property>
  <property fmtid="{D5CDD505-2E9C-101B-9397-08002B2CF9AE}" pid="30" name="PUProceseigenaar">
    <vt:lpwstr>4;#TL SLO-GIS Jan van Lopik ,Teamleider Geografische informatiesystemen|64da8654-3028-44ab-a242-76fd40e4043c</vt:lpwstr>
  </property>
  <property fmtid="{D5CDD505-2E9C-101B-9397-08002B2CF9AE}" pid="31" name="bee6bab28bc347dea223a27ae484b55c0">
    <vt:lpwstr>SLO Martie Meijer - Concernmanager Stedelijke Leefomgeving|868258e6-0a0c-4fb4-aa13-9fc70864a5de</vt:lpwstr>
  </property>
  <property fmtid="{D5CDD505-2E9C-101B-9397-08002B2CF9AE}" pid="32" name="PUDoelenboom">
    <vt:lpwstr>7;#Onbenoemd|fb06c238-9fe8-4cf7-a2d9-a90b291e7d32</vt:lpwstr>
  </property>
  <property fmtid="{D5CDD505-2E9C-101B-9397-08002B2CF9AE}" pid="33" name="PUDossierResultaat">
    <vt:lpwstr/>
  </property>
  <property fmtid="{D5CDD505-2E9C-101B-9397-08002B2CF9AE}" pid="34" name="PUDocumentTrefwoorden">
    <vt:lpwstr/>
  </property>
  <property fmtid="{D5CDD505-2E9C-101B-9397-08002B2CF9AE}" pid="35" name="jac39c03a7c14cb08e70c160a38b370d">
    <vt:lpwstr/>
  </property>
  <property fmtid="{D5CDD505-2E9C-101B-9397-08002B2CF9AE}" pid="36" name="k7957b5f8f444a679b34b5b5923d672a">
    <vt:lpwstr>Lopend|dbd4ffdd-42b7-499f-b515-be6b43c64e3b</vt:lpwstr>
  </property>
  <property fmtid="{D5CDD505-2E9C-101B-9397-08002B2CF9AE}" pid="37" name="MediaServiceImageTags">
    <vt:lpwstr/>
  </property>
  <property fmtid="{D5CDD505-2E9C-101B-9397-08002B2CF9AE}" pid="38" name="_dlc_DocIdItemGuid">
    <vt:lpwstr>a4ea1c57-5e27-44d7-b02b-aef41069edf3</vt:lpwstr>
  </property>
</Properties>
</file>