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8263" w14:textId="228AB69B" w:rsidR="00531A4C" w:rsidRPr="00C07DB0" w:rsidRDefault="00787DE1" w:rsidP="005B327A">
      <w:pPr>
        <w:pStyle w:val="Kop2"/>
        <w:jc w:val="center"/>
        <w:rPr>
          <w:rFonts w:ascii="Verdana" w:eastAsiaTheme="minorEastAsia" w:hAnsi="Verdana"/>
          <w:b/>
          <w:bCs/>
          <w:sz w:val="24"/>
          <w:szCs w:val="24"/>
        </w:rPr>
      </w:pPr>
      <w:r w:rsidRPr="00C07DB0">
        <w:rPr>
          <w:rFonts w:ascii="Verdana" w:eastAsiaTheme="minorEastAsia" w:hAnsi="Verdana" w:cstheme="minorBidi"/>
          <w:b/>
          <w:bCs/>
          <w:sz w:val="24"/>
          <w:szCs w:val="24"/>
        </w:rPr>
        <w:t xml:space="preserve">Annex </w:t>
      </w:r>
      <w:r w:rsidR="00DB6ADC" w:rsidRPr="00C07DB0">
        <w:rPr>
          <w:rFonts w:ascii="Verdana" w:eastAsiaTheme="minorEastAsia" w:hAnsi="Verdana" w:cstheme="minorBidi"/>
          <w:b/>
          <w:bCs/>
          <w:sz w:val="24"/>
          <w:szCs w:val="24"/>
        </w:rPr>
        <w:t xml:space="preserve">8 : </w:t>
      </w:r>
      <w:r w:rsidR="00FA70A6" w:rsidRPr="00C07DB0">
        <w:rPr>
          <w:rFonts w:ascii="Verdana" w:eastAsiaTheme="minorEastAsia" w:hAnsi="Verdana" w:cstheme="minorBidi"/>
          <w:b/>
          <w:bCs/>
          <w:sz w:val="24"/>
          <w:szCs w:val="24"/>
        </w:rPr>
        <w:t>Plan van Aanpak:</w:t>
      </w:r>
      <w:r w:rsidR="00DB6ADC" w:rsidRPr="00C07DB0">
        <w:rPr>
          <w:rFonts w:ascii="Verdana" w:eastAsiaTheme="minorEastAsia" w:hAnsi="Verdana" w:cstheme="minorBidi"/>
          <w:b/>
          <w:bCs/>
          <w:sz w:val="24"/>
          <w:szCs w:val="24"/>
        </w:rPr>
        <w:t xml:space="preserve"> </w:t>
      </w:r>
      <w:r w:rsidR="00522928" w:rsidRPr="00C07DB0">
        <w:rPr>
          <w:rFonts w:ascii="Verdana" w:eastAsiaTheme="minorEastAsia" w:hAnsi="Verdana" w:cstheme="minorBidi"/>
          <w:b/>
          <w:bCs/>
          <w:sz w:val="24"/>
          <w:szCs w:val="24"/>
        </w:rPr>
        <w:t>Projectmanager inning havengelden &amp; ligplaatsreservering</w:t>
      </w:r>
    </w:p>
    <w:p w14:paraId="11199B81" w14:textId="77777777" w:rsidR="00DB6ADC" w:rsidRPr="00C07DB0" w:rsidRDefault="00DB6ADC" w:rsidP="6D379BB9">
      <w:pPr>
        <w:rPr>
          <w:rFonts w:ascii="Verdana" w:eastAsiaTheme="minorEastAsia" w:hAnsi="Verdana"/>
          <w:sz w:val="20"/>
          <w:szCs w:val="20"/>
        </w:rPr>
      </w:pPr>
    </w:p>
    <w:p w14:paraId="65BD4CA5" w14:textId="2CF96DDF" w:rsidR="00C26CF8" w:rsidRPr="00C07DB0" w:rsidRDefault="002530B2" w:rsidP="6D379BB9">
      <w:pPr>
        <w:jc w:val="center"/>
        <w:rPr>
          <w:rFonts w:ascii="Verdana" w:eastAsiaTheme="minorEastAsia" w:hAnsi="Verdana"/>
          <w:i/>
          <w:iCs/>
          <w:sz w:val="20"/>
          <w:szCs w:val="20"/>
        </w:rPr>
      </w:pPr>
      <w:r w:rsidRPr="00C07DB0">
        <w:rPr>
          <w:rFonts w:ascii="Verdana" w:eastAsiaTheme="minorEastAsia" w:hAnsi="Verdana"/>
          <w:i/>
          <w:iCs/>
          <w:sz w:val="20"/>
          <w:szCs w:val="20"/>
        </w:rPr>
        <w:t xml:space="preserve">Schrijf een </w:t>
      </w:r>
      <w:r w:rsidR="00A82F42" w:rsidRPr="00C07DB0">
        <w:rPr>
          <w:rFonts w:ascii="Verdana" w:eastAsiaTheme="minorEastAsia" w:hAnsi="Verdana"/>
          <w:i/>
          <w:iCs/>
          <w:sz w:val="20"/>
          <w:szCs w:val="20"/>
        </w:rPr>
        <w:t>plan van aanpak</w:t>
      </w:r>
      <w:r w:rsidRPr="00C07DB0">
        <w:rPr>
          <w:rFonts w:ascii="Verdana" w:eastAsiaTheme="minorEastAsia" w:hAnsi="Verdana"/>
          <w:i/>
          <w:iCs/>
          <w:sz w:val="20"/>
          <w:szCs w:val="20"/>
        </w:rPr>
        <w:t xml:space="preserve"> </w:t>
      </w:r>
      <w:r w:rsidR="00027D6C" w:rsidRPr="00C07DB0">
        <w:rPr>
          <w:rFonts w:ascii="Verdana" w:eastAsiaTheme="minorEastAsia" w:hAnsi="Verdana"/>
          <w:i/>
          <w:iCs/>
          <w:sz w:val="20"/>
          <w:szCs w:val="20"/>
        </w:rPr>
        <w:t xml:space="preserve">voor de onderhavige casus </w:t>
      </w:r>
      <w:r w:rsidR="00FA5FFB" w:rsidRPr="00C07DB0">
        <w:rPr>
          <w:rFonts w:ascii="Verdana" w:eastAsiaTheme="minorEastAsia" w:hAnsi="Verdana"/>
          <w:i/>
          <w:iCs/>
          <w:sz w:val="20"/>
          <w:szCs w:val="20"/>
        </w:rPr>
        <w:t>(</w:t>
      </w:r>
      <w:r w:rsidR="00027D6C" w:rsidRPr="00C07DB0">
        <w:rPr>
          <w:rFonts w:ascii="Verdana" w:eastAsiaTheme="minorEastAsia" w:hAnsi="Verdana"/>
          <w:i/>
          <w:iCs/>
          <w:sz w:val="20"/>
          <w:szCs w:val="20"/>
        </w:rPr>
        <w:t>maximaal 1200 woorden</w:t>
      </w:r>
      <w:r w:rsidR="0042534D" w:rsidRPr="00C07DB0">
        <w:rPr>
          <w:rFonts w:ascii="Verdana" w:eastAsiaTheme="minorEastAsia" w:hAnsi="Verdana"/>
          <w:i/>
          <w:iCs/>
          <w:sz w:val="20"/>
          <w:szCs w:val="20"/>
        </w:rPr>
        <w:t xml:space="preserve"> op </w:t>
      </w:r>
      <w:r w:rsidR="0042534D" w:rsidRPr="00C07DB0">
        <w:rPr>
          <w:rFonts w:ascii="Verdana" w:eastAsiaTheme="minorEastAsia" w:hAnsi="Verdana"/>
          <w:i/>
          <w:iCs/>
          <w:sz w:val="20"/>
          <w:szCs w:val="20"/>
        </w:rPr>
        <w:t>2 A</w:t>
      </w:r>
      <w:r w:rsidR="0042534D" w:rsidRPr="00C07DB0">
        <w:rPr>
          <w:rFonts w:ascii="Verdana" w:eastAsiaTheme="minorEastAsia" w:hAnsi="Verdana"/>
          <w:i/>
          <w:iCs/>
          <w:sz w:val="20"/>
          <w:szCs w:val="20"/>
        </w:rPr>
        <w:t>-</w:t>
      </w:r>
      <w:r w:rsidR="0042534D" w:rsidRPr="00C07DB0">
        <w:rPr>
          <w:rFonts w:ascii="Verdana" w:eastAsiaTheme="minorEastAsia" w:hAnsi="Verdana"/>
          <w:i/>
          <w:iCs/>
          <w:sz w:val="20"/>
          <w:szCs w:val="20"/>
        </w:rPr>
        <w:t>4</w:t>
      </w:r>
      <w:r w:rsidR="0042534D" w:rsidRPr="00C07DB0">
        <w:rPr>
          <w:rFonts w:ascii="Verdana" w:eastAsiaTheme="minorEastAsia" w:hAnsi="Verdana"/>
          <w:i/>
          <w:iCs/>
          <w:sz w:val="20"/>
          <w:szCs w:val="20"/>
        </w:rPr>
        <w:t xml:space="preserve"> </w:t>
      </w:r>
      <w:r w:rsidR="0042534D" w:rsidRPr="00C07DB0">
        <w:rPr>
          <w:rFonts w:ascii="Verdana" w:eastAsiaTheme="minorEastAsia" w:hAnsi="Verdana"/>
          <w:i/>
          <w:iCs/>
          <w:sz w:val="20"/>
          <w:szCs w:val="20"/>
        </w:rPr>
        <w:t xml:space="preserve">pagina’s, </w:t>
      </w:r>
      <w:r w:rsidR="00B235AD" w:rsidRPr="00C07DB0">
        <w:rPr>
          <w:rFonts w:ascii="Verdana" w:eastAsiaTheme="minorEastAsia" w:hAnsi="Verdana"/>
          <w:i/>
          <w:iCs/>
          <w:sz w:val="20"/>
          <w:szCs w:val="20"/>
        </w:rPr>
        <w:t>lettertype ‘</w:t>
      </w:r>
      <w:proofErr w:type="spellStart"/>
      <w:r w:rsidR="0042534D" w:rsidRPr="00C07DB0">
        <w:rPr>
          <w:rFonts w:ascii="Verdana" w:eastAsiaTheme="minorEastAsia" w:hAnsi="Verdana"/>
          <w:i/>
          <w:iCs/>
          <w:sz w:val="20"/>
          <w:szCs w:val="20"/>
        </w:rPr>
        <w:t>Arial</w:t>
      </w:r>
      <w:proofErr w:type="spellEnd"/>
      <w:r w:rsidR="00B235AD" w:rsidRPr="00C07DB0">
        <w:rPr>
          <w:rFonts w:ascii="Verdana" w:eastAsiaTheme="minorEastAsia" w:hAnsi="Verdana"/>
          <w:i/>
          <w:iCs/>
          <w:sz w:val="20"/>
          <w:szCs w:val="20"/>
        </w:rPr>
        <w:t>’ in een</w:t>
      </w:r>
      <w:r w:rsidR="0042534D" w:rsidRPr="00C07DB0">
        <w:rPr>
          <w:rFonts w:ascii="Verdana" w:eastAsiaTheme="minorEastAsia" w:hAnsi="Verdana"/>
          <w:i/>
          <w:iCs/>
          <w:sz w:val="20"/>
          <w:szCs w:val="20"/>
        </w:rPr>
        <w:t xml:space="preserve"> minimale lettergrootte 10)</w:t>
      </w:r>
      <w:r w:rsidR="00027D6C" w:rsidRPr="00C07DB0">
        <w:rPr>
          <w:rFonts w:ascii="Verdana" w:eastAsiaTheme="minorEastAsia" w:hAnsi="Verdana"/>
          <w:i/>
          <w:iCs/>
          <w:sz w:val="20"/>
          <w:szCs w:val="20"/>
        </w:rPr>
        <w:t xml:space="preserve"> </w:t>
      </w:r>
      <w:r w:rsidRPr="00C07DB0">
        <w:rPr>
          <w:rFonts w:ascii="Verdana" w:eastAsiaTheme="minorEastAsia" w:hAnsi="Verdana"/>
          <w:i/>
          <w:iCs/>
          <w:sz w:val="20"/>
          <w:szCs w:val="20"/>
        </w:rPr>
        <w:t>met</w:t>
      </w:r>
      <w:r w:rsidR="00027D6C" w:rsidRPr="00C07DB0">
        <w:rPr>
          <w:rFonts w:ascii="Verdana" w:eastAsiaTheme="minorEastAsia" w:hAnsi="Verdana"/>
          <w:i/>
          <w:iCs/>
          <w:sz w:val="20"/>
          <w:szCs w:val="20"/>
        </w:rPr>
        <w:t xml:space="preserve"> een</w:t>
      </w:r>
      <w:r w:rsidRPr="00C07DB0">
        <w:rPr>
          <w:rFonts w:ascii="Verdana" w:eastAsiaTheme="minorEastAsia" w:hAnsi="Verdana"/>
          <w:i/>
          <w:iCs/>
          <w:sz w:val="20"/>
          <w:szCs w:val="20"/>
        </w:rPr>
        <w:t xml:space="preserve"> </w:t>
      </w:r>
      <w:r w:rsidR="00C46706" w:rsidRPr="00C07DB0">
        <w:rPr>
          <w:rFonts w:ascii="Verdana" w:eastAsiaTheme="minorEastAsia" w:hAnsi="Verdana"/>
          <w:i/>
          <w:iCs/>
          <w:sz w:val="20"/>
          <w:szCs w:val="20"/>
        </w:rPr>
        <w:t xml:space="preserve">helder </w:t>
      </w:r>
      <w:r w:rsidRPr="00C07DB0">
        <w:rPr>
          <w:rFonts w:ascii="Verdana" w:eastAsiaTheme="minorEastAsia" w:hAnsi="Verdana"/>
          <w:i/>
          <w:iCs/>
          <w:sz w:val="20"/>
          <w:szCs w:val="20"/>
        </w:rPr>
        <w:t>advies aan de programma manager over de</w:t>
      </w:r>
      <w:r w:rsidR="00D45B89" w:rsidRPr="00C07DB0">
        <w:rPr>
          <w:rFonts w:ascii="Verdana" w:eastAsiaTheme="minorEastAsia" w:hAnsi="Verdana"/>
          <w:i/>
          <w:iCs/>
          <w:sz w:val="20"/>
          <w:szCs w:val="20"/>
        </w:rPr>
        <w:t xml:space="preserve"> te nemen</w:t>
      </w:r>
      <w:r w:rsidRPr="00C07DB0">
        <w:rPr>
          <w:rFonts w:ascii="Verdana" w:eastAsiaTheme="minorEastAsia" w:hAnsi="Verdana"/>
          <w:i/>
          <w:iCs/>
          <w:sz w:val="20"/>
          <w:szCs w:val="20"/>
        </w:rPr>
        <w:t xml:space="preserve"> vervolgstappen</w:t>
      </w:r>
      <w:r w:rsidR="00D45B89" w:rsidRPr="00C07DB0">
        <w:rPr>
          <w:rFonts w:ascii="Verdana" w:eastAsiaTheme="minorEastAsia" w:hAnsi="Verdana"/>
          <w:i/>
          <w:iCs/>
          <w:sz w:val="20"/>
          <w:szCs w:val="20"/>
        </w:rPr>
        <w:t xml:space="preserve">, inclusief </w:t>
      </w:r>
      <w:r w:rsidR="00D45B89" w:rsidRPr="00C07DB0">
        <w:rPr>
          <w:rFonts w:ascii="Verdana" w:eastAsiaTheme="minorEastAsia" w:hAnsi="Verdana"/>
          <w:i/>
          <w:iCs/>
          <w:sz w:val="20"/>
          <w:szCs w:val="20"/>
          <w:u w:val="single"/>
        </w:rPr>
        <w:t>expliciete</w:t>
      </w:r>
      <w:r w:rsidR="00D45B89" w:rsidRPr="00C07DB0">
        <w:rPr>
          <w:rFonts w:ascii="Verdana" w:eastAsiaTheme="minorEastAsia" w:hAnsi="Verdana"/>
          <w:i/>
          <w:iCs/>
          <w:sz w:val="20"/>
          <w:szCs w:val="20"/>
        </w:rPr>
        <w:t xml:space="preserve"> aandacht</w:t>
      </w:r>
      <w:r w:rsidRPr="00C07DB0">
        <w:rPr>
          <w:rFonts w:ascii="Verdana" w:eastAsiaTheme="minorEastAsia" w:hAnsi="Verdana"/>
          <w:i/>
          <w:iCs/>
          <w:sz w:val="20"/>
          <w:szCs w:val="20"/>
        </w:rPr>
        <w:t xml:space="preserve"> </w:t>
      </w:r>
      <w:r w:rsidR="00D45B89" w:rsidRPr="00C07DB0">
        <w:rPr>
          <w:rFonts w:ascii="Verdana" w:eastAsiaTheme="minorEastAsia" w:hAnsi="Verdana"/>
          <w:i/>
          <w:iCs/>
          <w:sz w:val="20"/>
          <w:szCs w:val="20"/>
        </w:rPr>
        <w:t>voor risicomanagement</w:t>
      </w:r>
      <w:r w:rsidRPr="00C07DB0">
        <w:rPr>
          <w:rFonts w:ascii="Verdana" w:eastAsiaTheme="minorEastAsia" w:hAnsi="Verdana"/>
          <w:i/>
          <w:iCs/>
          <w:sz w:val="20"/>
          <w:szCs w:val="20"/>
        </w:rPr>
        <w:t xml:space="preserve">. </w:t>
      </w:r>
    </w:p>
    <w:p w14:paraId="78C8A442" w14:textId="77777777" w:rsidR="00DC589E" w:rsidRPr="00C07DB0" w:rsidRDefault="00DC589E" w:rsidP="005B327A">
      <w:pPr>
        <w:spacing w:after="0"/>
        <w:rPr>
          <w:rStyle w:val="eop"/>
          <w:rFonts w:ascii="Verdana" w:eastAsiaTheme="minorEastAsia" w:hAnsi="Verdana"/>
          <w:b/>
          <w:bCs/>
          <w:sz w:val="20"/>
          <w:szCs w:val="20"/>
          <w:u w:val="single"/>
          <w:lang w:eastAsia="nl-NL"/>
        </w:rPr>
      </w:pPr>
    </w:p>
    <w:p w14:paraId="2E8E1159" w14:textId="0178224D" w:rsidR="002530B2" w:rsidRPr="00C07DB0" w:rsidRDefault="00C26CF8" w:rsidP="00C07DB0">
      <w:pPr>
        <w:jc w:val="center"/>
        <w:rPr>
          <w:rStyle w:val="eop"/>
          <w:rFonts w:ascii="Verdana" w:eastAsiaTheme="minorEastAsia" w:hAnsi="Verdana"/>
          <w:b/>
          <w:bCs/>
          <w:sz w:val="20"/>
          <w:szCs w:val="20"/>
          <w:u w:val="single"/>
          <w:lang w:eastAsia="nl-NL"/>
        </w:rPr>
      </w:pPr>
      <w:r w:rsidRPr="00C07DB0">
        <w:rPr>
          <w:rStyle w:val="eop"/>
          <w:rFonts w:ascii="Verdana" w:eastAsiaTheme="minorEastAsia" w:hAnsi="Verdana"/>
          <w:b/>
          <w:bCs/>
          <w:sz w:val="20"/>
          <w:szCs w:val="20"/>
          <w:u w:val="single"/>
          <w:lang w:eastAsia="nl-NL"/>
        </w:rPr>
        <w:t>Situatie</w:t>
      </w:r>
      <w:r w:rsidR="00F005C7" w:rsidRPr="00C07DB0">
        <w:rPr>
          <w:rStyle w:val="eop"/>
          <w:rFonts w:ascii="Verdana" w:eastAsiaTheme="minorEastAsia" w:hAnsi="Verdana"/>
          <w:b/>
          <w:bCs/>
          <w:sz w:val="20"/>
          <w:szCs w:val="20"/>
          <w:u w:val="single"/>
          <w:lang w:eastAsia="nl-NL"/>
        </w:rPr>
        <w:t>:</w:t>
      </w:r>
    </w:p>
    <w:p w14:paraId="0E8EA0D5" w14:textId="77777777" w:rsidR="008E5D7D" w:rsidRPr="00C07DB0" w:rsidRDefault="008E5D7D" w:rsidP="008E5D7D">
      <w:pPr>
        <w:jc w:val="both"/>
        <w:rPr>
          <w:rFonts w:ascii="Verdana" w:eastAsiaTheme="minorEastAsia" w:hAnsi="Verdana"/>
          <w:sz w:val="20"/>
          <w:szCs w:val="20"/>
        </w:rPr>
      </w:pPr>
      <w:r w:rsidRPr="00C07DB0">
        <w:rPr>
          <w:rFonts w:ascii="Verdana" w:eastAsiaTheme="minorEastAsia" w:hAnsi="Verdana"/>
          <w:sz w:val="20"/>
          <w:szCs w:val="20"/>
        </w:rPr>
        <w:t>U ontvangt een telefoontje van de havenmeester van een gemiddelde Nederlandse binnenhaven. Hij of zij geeft aan dat hij al beschikt over een operationeel systeem voor het innen van havengelden, ligplaatsreserveringen en walstroomvoorzieningen. Daarnaast verzorgt een gemeentelijke afdeling momenteel alle facturatieprocessen.</w:t>
      </w:r>
    </w:p>
    <w:p w14:paraId="27BD2208" w14:textId="10BCD20A" w:rsidR="00DC589E" w:rsidRPr="00C07DB0" w:rsidRDefault="008E5D7D" w:rsidP="008E5D7D">
      <w:pPr>
        <w:jc w:val="both"/>
        <w:rPr>
          <w:rFonts w:ascii="Verdana" w:eastAsiaTheme="minorEastAsia" w:hAnsi="Verdana"/>
          <w:sz w:val="20"/>
          <w:szCs w:val="20"/>
        </w:rPr>
      </w:pPr>
      <w:r w:rsidRPr="00C07DB0">
        <w:rPr>
          <w:rFonts w:ascii="Verdana" w:eastAsiaTheme="minorEastAsia" w:hAnsi="Verdana"/>
          <w:sz w:val="20"/>
          <w:szCs w:val="20"/>
        </w:rPr>
        <w:t>De havenmeester vraagt expliciet naar het belang om deel te nemen aan het living lab digitalisering binnenhavens. Hij is sceptisch over de toegevoegde waarde, gezien zijn bestaande processen en infrastructuur.</w:t>
      </w:r>
    </w:p>
    <w:p w14:paraId="10845CEE" w14:textId="77777777" w:rsidR="00C07DB0" w:rsidRPr="00C07DB0" w:rsidRDefault="00C07DB0" w:rsidP="00C07DB0">
      <w:pPr>
        <w:jc w:val="both"/>
        <w:rPr>
          <w:rFonts w:ascii="Verdana" w:eastAsiaTheme="minorEastAsia" w:hAnsi="Verdana"/>
          <w:b/>
          <w:bCs/>
          <w:sz w:val="20"/>
          <w:szCs w:val="20"/>
          <w:u w:val="single"/>
        </w:rPr>
      </w:pPr>
      <w:r w:rsidRPr="00C07DB0">
        <w:rPr>
          <w:rFonts w:ascii="Verdana" w:eastAsiaTheme="minorEastAsia" w:hAnsi="Verdana"/>
          <w:b/>
          <w:bCs/>
          <w:sz w:val="20"/>
          <w:szCs w:val="20"/>
          <w:u w:val="single"/>
        </w:rPr>
        <w:t xml:space="preserve">Uw opdracht: </w:t>
      </w:r>
    </w:p>
    <w:p w14:paraId="40EDD6C0" w14:textId="77777777" w:rsidR="00C07DB0" w:rsidRPr="00C07DB0" w:rsidRDefault="00C07DB0" w:rsidP="00C07DB0">
      <w:pPr>
        <w:jc w:val="both"/>
        <w:rPr>
          <w:rFonts w:ascii="Verdana" w:eastAsiaTheme="minorEastAsia" w:hAnsi="Verdana"/>
          <w:sz w:val="20"/>
          <w:szCs w:val="20"/>
        </w:rPr>
      </w:pPr>
      <w:r w:rsidRPr="00C07DB0">
        <w:rPr>
          <w:rFonts w:ascii="Verdana" w:eastAsiaTheme="minorEastAsia" w:hAnsi="Verdana"/>
          <w:sz w:val="20"/>
          <w:szCs w:val="20"/>
        </w:rPr>
        <w:t>Schrijf een duidelijk en gestructureerd plan van aanpak waarin u de havenmeester overtuigend uitlegt waarom deelname aan het living lab zinvol is. Ga hierbij specifiek in op:</w:t>
      </w:r>
    </w:p>
    <w:p w14:paraId="7F5457BE" w14:textId="77777777" w:rsidR="00C07DB0" w:rsidRPr="00C07DB0" w:rsidRDefault="00C07DB0" w:rsidP="00C07DB0">
      <w:pPr>
        <w:numPr>
          <w:ilvl w:val="0"/>
          <w:numId w:val="2"/>
        </w:numPr>
        <w:jc w:val="both"/>
        <w:rPr>
          <w:rFonts w:ascii="Verdana" w:eastAsiaTheme="minorEastAsia" w:hAnsi="Verdana"/>
          <w:sz w:val="20"/>
          <w:szCs w:val="20"/>
        </w:rPr>
      </w:pPr>
      <w:r w:rsidRPr="00C07DB0">
        <w:rPr>
          <w:rFonts w:ascii="Verdana" w:eastAsiaTheme="minorEastAsia" w:hAnsi="Verdana"/>
          <w:sz w:val="20"/>
          <w:szCs w:val="20"/>
        </w:rPr>
        <w:t>Een heldere doelstelling voor de eerstvolgende stap van deelname;</w:t>
      </w:r>
    </w:p>
    <w:p w14:paraId="61B7059D" w14:textId="77777777" w:rsidR="00C07DB0" w:rsidRPr="00C07DB0" w:rsidRDefault="00C07DB0" w:rsidP="00C07DB0">
      <w:pPr>
        <w:numPr>
          <w:ilvl w:val="0"/>
          <w:numId w:val="2"/>
        </w:numPr>
        <w:jc w:val="both"/>
        <w:rPr>
          <w:rFonts w:ascii="Verdana" w:eastAsiaTheme="minorEastAsia" w:hAnsi="Verdana"/>
          <w:sz w:val="20"/>
          <w:szCs w:val="20"/>
        </w:rPr>
      </w:pPr>
      <w:r w:rsidRPr="00C07DB0">
        <w:rPr>
          <w:rFonts w:ascii="Verdana" w:eastAsiaTheme="minorEastAsia" w:hAnsi="Verdana"/>
          <w:sz w:val="20"/>
          <w:szCs w:val="20"/>
        </w:rPr>
        <w:t>De strategie en aanpak die u hanteert om deze doelstelling te bereiken;</w:t>
      </w:r>
    </w:p>
    <w:p w14:paraId="455F3FF6" w14:textId="77777777" w:rsidR="00C07DB0" w:rsidRPr="00C07DB0" w:rsidRDefault="00C07DB0" w:rsidP="00C07DB0">
      <w:pPr>
        <w:numPr>
          <w:ilvl w:val="0"/>
          <w:numId w:val="2"/>
        </w:numPr>
        <w:jc w:val="both"/>
        <w:rPr>
          <w:rFonts w:ascii="Verdana" w:eastAsiaTheme="minorEastAsia" w:hAnsi="Verdana"/>
          <w:sz w:val="20"/>
          <w:szCs w:val="20"/>
        </w:rPr>
      </w:pPr>
      <w:r w:rsidRPr="00C07DB0">
        <w:rPr>
          <w:rFonts w:ascii="Verdana" w:eastAsiaTheme="minorEastAsia" w:hAnsi="Verdana"/>
          <w:sz w:val="20"/>
          <w:szCs w:val="20"/>
        </w:rPr>
        <w:t>Concrete vertaalslagen naar haalbare (deel-)projectdoelen;</w:t>
      </w:r>
    </w:p>
    <w:p w14:paraId="722597BB" w14:textId="77777777" w:rsidR="00C07DB0" w:rsidRPr="00C07DB0" w:rsidRDefault="00C07DB0" w:rsidP="00C07DB0">
      <w:pPr>
        <w:numPr>
          <w:ilvl w:val="0"/>
          <w:numId w:val="2"/>
        </w:numPr>
        <w:jc w:val="both"/>
        <w:rPr>
          <w:rFonts w:ascii="Verdana" w:eastAsiaTheme="minorEastAsia" w:hAnsi="Verdana"/>
          <w:sz w:val="20"/>
          <w:szCs w:val="20"/>
        </w:rPr>
      </w:pPr>
      <w:r w:rsidRPr="00C07DB0">
        <w:rPr>
          <w:rFonts w:ascii="Verdana" w:eastAsiaTheme="minorEastAsia" w:hAnsi="Verdana"/>
          <w:sz w:val="20"/>
          <w:szCs w:val="20"/>
        </w:rPr>
        <w:t>De voordelen (financieel, niet-financieel) van deelname voor de havenmeester en zijn binnenhaven;</w:t>
      </w:r>
    </w:p>
    <w:p w14:paraId="273AD932" w14:textId="77777777" w:rsidR="00C07DB0" w:rsidRPr="00C07DB0" w:rsidRDefault="00C07DB0" w:rsidP="00C07DB0">
      <w:pPr>
        <w:numPr>
          <w:ilvl w:val="0"/>
          <w:numId w:val="2"/>
        </w:numPr>
        <w:jc w:val="both"/>
        <w:rPr>
          <w:rFonts w:ascii="Verdana" w:eastAsiaTheme="minorEastAsia" w:hAnsi="Verdana"/>
          <w:sz w:val="20"/>
          <w:szCs w:val="20"/>
        </w:rPr>
      </w:pPr>
      <w:r w:rsidRPr="00C07DB0">
        <w:rPr>
          <w:rFonts w:ascii="Verdana" w:eastAsiaTheme="minorEastAsia" w:hAnsi="Verdana"/>
          <w:sz w:val="20"/>
          <w:szCs w:val="20"/>
        </w:rPr>
        <w:t>Een praktische aanpak om resultaten aantoonbaar en meetbaar te maken;</w:t>
      </w:r>
    </w:p>
    <w:p w14:paraId="17AB1B2C" w14:textId="77777777" w:rsidR="00C07DB0" w:rsidRPr="00C07DB0" w:rsidRDefault="00C07DB0" w:rsidP="00C07DB0">
      <w:pPr>
        <w:numPr>
          <w:ilvl w:val="0"/>
          <w:numId w:val="2"/>
        </w:numPr>
        <w:jc w:val="both"/>
        <w:rPr>
          <w:rFonts w:ascii="Verdana" w:eastAsiaTheme="minorEastAsia" w:hAnsi="Verdana"/>
          <w:sz w:val="20"/>
          <w:szCs w:val="20"/>
        </w:rPr>
      </w:pPr>
      <w:r w:rsidRPr="00C07DB0">
        <w:rPr>
          <w:rFonts w:ascii="Verdana" w:eastAsiaTheme="minorEastAsia" w:hAnsi="Verdana"/>
          <w:sz w:val="20"/>
          <w:szCs w:val="20"/>
        </w:rPr>
        <w:t>Een effectieve communicatiestrategie richting betrokken stakeholders;</w:t>
      </w:r>
    </w:p>
    <w:p w14:paraId="1A3E2FD1" w14:textId="77777777" w:rsidR="00C07DB0" w:rsidRPr="00C07DB0" w:rsidRDefault="00C07DB0" w:rsidP="00C07DB0">
      <w:pPr>
        <w:numPr>
          <w:ilvl w:val="0"/>
          <w:numId w:val="2"/>
        </w:numPr>
        <w:jc w:val="both"/>
        <w:rPr>
          <w:rFonts w:ascii="Verdana" w:eastAsiaTheme="minorEastAsia" w:hAnsi="Verdana"/>
          <w:sz w:val="20"/>
          <w:szCs w:val="20"/>
        </w:rPr>
      </w:pPr>
      <w:r w:rsidRPr="00C07DB0">
        <w:rPr>
          <w:rFonts w:ascii="Verdana" w:eastAsiaTheme="minorEastAsia" w:hAnsi="Verdana"/>
          <w:sz w:val="20"/>
          <w:szCs w:val="20"/>
        </w:rPr>
        <w:t>Identificatie van potentiële risico’s, weerstand en/of knelpunten en hoe u deze proactief gaat managen om de slagingskans van het project te vergroten.</w:t>
      </w:r>
    </w:p>
    <w:p w14:paraId="5EBD2DAE" w14:textId="77777777" w:rsidR="00C07DB0" w:rsidRPr="00C07DB0" w:rsidRDefault="00C07DB0" w:rsidP="00C07DB0">
      <w:pPr>
        <w:jc w:val="both"/>
        <w:rPr>
          <w:rFonts w:ascii="Verdana" w:eastAsiaTheme="minorEastAsia" w:hAnsi="Verdana"/>
          <w:sz w:val="20"/>
          <w:szCs w:val="20"/>
        </w:rPr>
      </w:pPr>
      <w:r w:rsidRPr="00C07DB0">
        <w:rPr>
          <w:rFonts w:ascii="Verdana" w:eastAsiaTheme="minorEastAsia" w:hAnsi="Verdana"/>
          <w:sz w:val="20"/>
          <w:szCs w:val="20"/>
        </w:rPr>
        <w:t>Voor meer informatie over het federatief datadelen en het bijbehorende afsprakenstelsel, zie ook: www.bdinetwork.org.</w:t>
      </w:r>
    </w:p>
    <w:p w14:paraId="308D753E" w14:textId="65BFF76F" w:rsidR="00DB6ADC" w:rsidRPr="00C07DB0" w:rsidRDefault="00DB6ADC" w:rsidP="00C07DB0">
      <w:pPr>
        <w:jc w:val="both"/>
        <w:rPr>
          <w:rFonts w:ascii="Verdana" w:eastAsiaTheme="minorEastAsia" w:hAnsi="Verdana"/>
          <w:sz w:val="20"/>
          <w:szCs w:val="20"/>
        </w:rPr>
      </w:pPr>
    </w:p>
    <w:sectPr w:rsidR="00DB6ADC" w:rsidRPr="00C07DB0" w:rsidSect="005B327A">
      <w:headerReference w:type="default" r:id="rId10"/>
      <w:pgSz w:w="11906" w:h="16838"/>
      <w:pgMar w:top="241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F79F" w14:textId="77777777" w:rsidR="000E53CC" w:rsidRDefault="000E53CC" w:rsidP="000E53CC">
      <w:pPr>
        <w:spacing w:after="0" w:line="240" w:lineRule="auto"/>
      </w:pPr>
      <w:r>
        <w:separator/>
      </w:r>
    </w:p>
  </w:endnote>
  <w:endnote w:type="continuationSeparator" w:id="0">
    <w:p w14:paraId="060F9740" w14:textId="77777777" w:rsidR="000E53CC" w:rsidRDefault="000E53CC" w:rsidP="000E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5F54" w14:textId="77777777" w:rsidR="000E53CC" w:rsidRDefault="000E53CC" w:rsidP="000E53CC">
      <w:pPr>
        <w:spacing w:after="0" w:line="240" w:lineRule="auto"/>
      </w:pPr>
      <w:r>
        <w:separator/>
      </w:r>
    </w:p>
  </w:footnote>
  <w:footnote w:type="continuationSeparator" w:id="0">
    <w:p w14:paraId="5CF873D2" w14:textId="77777777" w:rsidR="000E53CC" w:rsidRDefault="000E53CC" w:rsidP="000E5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696E" w14:textId="5CABE525" w:rsidR="000E53CC" w:rsidRDefault="00A33242">
    <w:pPr>
      <w:pStyle w:val="Koptekst"/>
    </w:pPr>
    <w:r>
      <w:rPr>
        <w:noProof/>
      </w:rPr>
      <w:drawing>
        <wp:anchor distT="0" distB="0" distL="114300" distR="114300" simplePos="0" relativeHeight="251658240" behindDoc="0" locked="0" layoutInCell="1" allowOverlap="1" wp14:anchorId="479833B0" wp14:editId="7B0B4680">
          <wp:simplePos x="0" y="0"/>
          <wp:positionH relativeFrom="column">
            <wp:posOffset>4259580</wp:posOffset>
          </wp:positionH>
          <wp:positionV relativeFrom="paragraph">
            <wp:posOffset>121920</wp:posOffset>
          </wp:positionV>
          <wp:extent cx="1521799" cy="655320"/>
          <wp:effectExtent l="0" t="0" r="2540" b="0"/>
          <wp:wrapNone/>
          <wp:docPr id="1431778402" name="Afbeelding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408" cy="6564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16451"/>
    <w:multiLevelType w:val="hybridMultilevel"/>
    <w:tmpl w:val="A800A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3C2D4C"/>
    <w:multiLevelType w:val="hybridMultilevel"/>
    <w:tmpl w:val="A2E6D6F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383670">
    <w:abstractNumId w:val="1"/>
  </w:num>
  <w:num w:numId="2" w16cid:durableId="51670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DC"/>
    <w:rsid w:val="000174D7"/>
    <w:rsid w:val="00027D6C"/>
    <w:rsid w:val="0003369C"/>
    <w:rsid w:val="000E53CC"/>
    <w:rsid w:val="001B3096"/>
    <w:rsid w:val="0023701C"/>
    <w:rsid w:val="002530B2"/>
    <w:rsid w:val="0042534D"/>
    <w:rsid w:val="00522928"/>
    <w:rsid w:val="00531A4C"/>
    <w:rsid w:val="005904EE"/>
    <w:rsid w:val="005B327A"/>
    <w:rsid w:val="00691FFE"/>
    <w:rsid w:val="006D0A1A"/>
    <w:rsid w:val="00712D9D"/>
    <w:rsid w:val="00787DE1"/>
    <w:rsid w:val="008E5D7D"/>
    <w:rsid w:val="00930249"/>
    <w:rsid w:val="00A33242"/>
    <w:rsid w:val="00A82F42"/>
    <w:rsid w:val="00B078A1"/>
    <w:rsid w:val="00B235AD"/>
    <w:rsid w:val="00C07DB0"/>
    <w:rsid w:val="00C26CF8"/>
    <w:rsid w:val="00C46706"/>
    <w:rsid w:val="00CE553D"/>
    <w:rsid w:val="00D45B89"/>
    <w:rsid w:val="00DB6ADC"/>
    <w:rsid w:val="00DC589E"/>
    <w:rsid w:val="00DF656E"/>
    <w:rsid w:val="00F005C7"/>
    <w:rsid w:val="00FA5FFB"/>
    <w:rsid w:val="00FA70A6"/>
    <w:rsid w:val="00FB30E6"/>
    <w:rsid w:val="00FD6ABE"/>
    <w:rsid w:val="089835F1"/>
    <w:rsid w:val="4C4BE222"/>
    <w:rsid w:val="6D379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6845E6"/>
  <w15:chartTrackingRefBased/>
  <w15:docId w15:val="{3175F512-951B-4ACA-A2BD-24A72669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787DE1"/>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F656E"/>
    <w:pPr>
      <w:spacing w:after="0" w:line="240" w:lineRule="auto"/>
    </w:pPr>
  </w:style>
  <w:style w:type="paragraph" w:styleId="Koptekst">
    <w:name w:val="header"/>
    <w:basedOn w:val="Standaard"/>
    <w:link w:val="KoptekstChar"/>
    <w:uiPriority w:val="99"/>
    <w:unhideWhenUsed/>
    <w:rsid w:val="000E53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53CC"/>
  </w:style>
  <w:style w:type="paragraph" w:styleId="Voettekst">
    <w:name w:val="footer"/>
    <w:basedOn w:val="Standaard"/>
    <w:link w:val="VoettekstChar"/>
    <w:uiPriority w:val="99"/>
    <w:unhideWhenUsed/>
    <w:rsid w:val="000E53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53CC"/>
  </w:style>
  <w:style w:type="character" w:customStyle="1" w:styleId="Kop2Char">
    <w:name w:val="Kop 2 Char"/>
    <w:basedOn w:val="Standaardalinea-lettertype"/>
    <w:link w:val="Kop2"/>
    <w:uiPriority w:val="9"/>
    <w:rsid w:val="00787DE1"/>
    <w:rPr>
      <w:rFonts w:asciiTheme="majorHAnsi" w:eastAsiaTheme="majorEastAsia" w:hAnsiTheme="majorHAnsi" w:cstheme="majorBidi"/>
      <w:color w:val="2F5496" w:themeColor="accent1" w:themeShade="BF"/>
      <w:kern w:val="0"/>
      <w:sz w:val="26"/>
      <w:szCs w:val="26"/>
      <w14:ligatures w14:val="none"/>
    </w:rPr>
  </w:style>
  <w:style w:type="character" w:customStyle="1" w:styleId="eop">
    <w:name w:val="eop"/>
    <w:basedOn w:val="Standaardalinea-lettertype"/>
    <w:rsid w:val="00F005C7"/>
  </w:style>
  <w:style w:type="paragraph" w:styleId="Lijstalinea">
    <w:name w:val="List Paragraph"/>
    <w:basedOn w:val="Standaard"/>
    <w:uiPriority w:val="34"/>
    <w:qFormat/>
    <w:rsid w:val="00590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560D28F167449B0DFAD5AF57B0AA4" ma:contentTypeVersion="3" ma:contentTypeDescription="Een nieuw document maken." ma:contentTypeScope="" ma:versionID="58259725c263e9600e8d71b8082cd36e">
  <xsd:schema xmlns:xsd="http://www.w3.org/2001/XMLSchema" xmlns:xs="http://www.w3.org/2001/XMLSchema" xmlns:p="http://schemas.microsoft.com/office/2006/metadata/properties" xmlns:ns2="cbc1ca4a-7580-4778-9504-905cd0722512" targetNamespace="http://schemas.microsoft.com/office/2006/metadata/properties" ma:root="true" ma:fieldsID="79d1cabb3eb2b16ca6c0c1feffe24680" ns2:_="">
    <xsd:import namespace="cbc1ca4a-7580-4778-9504-905cd07225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1ca4a-7580-4778-9504-905cd0722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2A630-E600-46B8-BD95-B1EF3D3DD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1ca4a-7580-4778-9504-905cd0722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133F9-734C-48AE-B0F5-629931636B20}">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cbc1ca4a-7580-4778-9504-905cd0722512"/>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D982B9A-3F4C-465B-BCA9-C08A614DD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1532</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Wagter | Connekt</dc:creator>
  <cp:keywords/>
  <dc:description/>
  <cp:lastModifiedBy>Aarti Paragh | Connekt</cp:lastModifiedBy>
  <cp:revision>14</cp:revision>
  <dcterms:created xsi:type="dcterms:W3CDTF">2025-03-27T14:10:00Z</dcterms:created>
  <dcterms:modified xsi:type="dcterms:W3CDTF">2025-04-01T11:28:00Z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0x0101006AC560D28F167449B0DFAD5AF57B0AA4</vt:lpwstr>
  </property>
  <property fmtid="{D5CDD505-2E9C-101B-9397-08002B2CF9AE}" pid="3" name="MediaServiceImageTags">
    <vt:lpwstr/>
  </property>
</Properties>
</file>