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2AF5" w14:textId="4B49E782" w:rsidR="003B2999" w:rsidRPr="00EE5F60" w:rsidRDefault="003B2999" w:rsidP="003B2999">
      <w:pPr>
        <w:pBdr>
          <w:bottom w:val="single" w:sz="6" w:space="1" w:color="auto"/>
        </w:pBdr>
        <w:jc w:val="center"/>
        <w:outlineLvl w:val="0"/>
        <w:rPr>
          <w:rFonts w:ascii="Fira Sans" w:hAnsi="Fira Sans" w:cs="Tahoma"/>
          <w:b/>
          <w:bCs/>
          <w:sz w:val="28"/>
          <w:szCs w:val="24"/>
        </w:rPr>
      </w:pPr>
      <w:r w:rsidRPr="00EE5F60">
        <w:rPr>
          <w:rFonts w:ascii="Fira Sans" w:hAnsi="Fira Sans" w:cs="Tahoma"/>
          <w:b/>
          <w:bCs/>
          <w:sz w:val="28"/>
          <w:szCs w:val="24"/>
        </w:rPr>
        <w:t xml:space="preserve">Concept Overeenkomst </w:t>
      </w:r>
      <w:r w:rsidR="00EE4D05">
        <w:rPr>
          <w:rFonts w:ascii="Fira Sans" w:hAnsi="Fira Sans" w:cs="Tahoma"/>
          <w:b/>
          <w:bCs/>
          <w:sz w:val="28"/>
          <w:szCs w:val="24"/>
        </w:rPr>
        <w:t xml:space="preserve">Verzorging </w:t>
      </w:r>
      <w:r w:rsidRPr="00EE5F60">
        <w:rPr>
          <w:rFonts w:ascii="Fira Sans" w:hAnsi="Fira Sans" w:cs="Tahoma"/>
          <w:b/>
          <w:bCs/>
          <w:sz w:val="28"/>
          <w:szCs w:val="24"/>
        </w:rPr>
        <w:t xml:space="preserve">Restauratieve Voorzieningen </w:t>
      </w:r>
    </w:p>
    <w:p w14:paraId="7400EBA4" w14:textId="77777777" w:rsidR="003B2999" w:rsidRPr="00EE5F60" w:rsidRDefault="003B2999" w:rsidP="003B2999">
      <w:pPr>
        <w:pBdr>
          <w:bottom w:val="single" w:sz="6" w:space="1" w:color="auto"/>
        </w:pBdr>
        <w:jc w:val="center"/>
        <w:outlineLvl w:val="0"/>
        <w:rPr>
          <w:rFonts w:ascii="Fira Sans" w:hAnsi="Fira Sans" w:cs="Tahoma"/>
          <w:b/>
          <w:bCs/>
          <w:sz w:val="28"/>
          <w:szCs w:val="24"/>
        </w:rPr>
      </w:pPr>
      <w:r w:rsidRPr="00EE5F60">
        <w:rPr>
          <w:rFonts w:ascii="Fira Sans" w:hAnsi="Fira Sans" w:cs="Tahoma"/>
          <w:b/>
          <w:bCs/>
          <w:sz w:val="28"/>
          <w:szCs w:val="24"/>
        </w:rPr>
        <w:t>Provincie Flevoland</w:t>
      </w:r>
    </w:p>
    <w:p w14:paraId="625CEF7B" w14:textId="77777777" w:rsidR="003B2999" w:rsidRPr="00EE5F60" w:rsidRDefault="003B2999" w:rsidP="003B2999">
      <w:pPr>
        <w:jc w:val="center"/>
        <w:rPr>
          <w:rFonts w:ascii="Fira Sans" w:hAnsi="Fira Sans" w:cs="Tahoma"/>
          <w:b/>
        </w:rPr>
      </w:pPr>
    </w:p>
    <w:p w14:paraId="225C3A18" w14:textId="77777777" w:rsidR="003B2999" w:rsidRPr="00EE5F60" w:rsidRDefault="003B2999" w:rsidP="003B2999">
      <w:pPr>
        <w:outlineLvl w:val="0"/>
        <w:rPr>
          <w:rFonts w:ascii="Fira Sans" w:hAnsi="Fira Sans" w:cs="Tahoma"/>
        </w:rPr>
      </w:pPr>
      <w:r w:rsidRPr="00EE5F60">
        <w:rPr>
          <w:rFonts w:ascii="Fira Sans" w:hAnsi="Fira Sans" w:cs="Tahoma"/>
          <w:u w:val="single"/>
        </w:rPr>
        <w:t>De ondergetekenden:</w:t>
      </w:r>
    </w:p>
    <w:p w14:paraId="472D8096" w14:textId="77777777" w:rsidR="003B2999" w:rsidRPr="00EE5F60" w:rsidRDefault="003B2999" w:rsidP="003B2999">
      <w:pPr>
        <w:rPr>
          <w:rFonts w:ascii="Fira Sans" w:hAnsi="Fira Sans" w:cs="Tahoma"/>
        </w:rPr>
      </w:pPr>
    </w:p>
    <w:p w14:paraId="37AADA7A" w14:textId="77777777" w:rsidR="003B2999" w:rsidRPr="00EE5F60" w:rsidRDefault="003B2999" w:rsidP="002405F8">
      <w:pPr>
        <w:numPr>
          <w:ilvl w:val="0"/>
          <w:numId w:val="3"/>
        </w:numPr>
        <w:rPr>
          <w:rFonts w:ascii="Fira Sans" w:hAnsi="Fira Sans" w:cs="Tahoma"/>
        </w:rPr>
      </w:pPr>
      <w:r w:rsidRPr="00EE5F60">
        <w:rPr>
          <w:rFonts w:ascii="Fira Sans" w:hAnsi="Fira Sans" w:cs="Tahoma"/>
          <w:b/>
        </w:rPr>
        <w:t>Provincie Flevoland</w:t>
      </w:r>
    </w:p>
    <w:p w14:paraId="308C47F3" w14:textId="77777777" w:rsidR="003B2999" w:rsidRPr="00EE5F60" w:rsidRDefault="003B2999" w:rsidP="003B2999">
      <w:pPr>
        <w:ind w:left="540"/>
        <w:rPr>
          <w:rFonts w:ascii="Fira Sans" w:hAnsi="Fira Sans" w:cs="Tahoma"/>
        </w:rPr>
      </w:pPr>
      <w:r w:rsidRPr="00EE5F60">
        <w:rPr>
          <w:rFonts w:ascii="Fira Sans" w:hAnsi="Fira Sans" w:cs="Tahoma"/>
        </w:rPr>
        <w:t xml:space="preserve">Gevestigd, </w:t>
      </w:r>
      <w:r w:rsidRPr="00EE5F60">
        <w:rPr>
          <w:rFonts w:ascii="Fira Sans" w:hAnsi="Fira Sans" w:cs="Tahoma"/>
          <w:color w:val="333333"/>
        </w:rPr>
        <w:t xml:space="preserve">Visarenddreef 1, 8232 PH </w:t>
      </w:r>
      <w:r w:rsidRPr="00EE5F60">
        <w:rPr>
          <w:rFonts w:ascii="Fira Sans" w:hAnsi="Fira Sans" w:cs="Tahoma"/>
        </w:rPr>
        <w:t>te Lelystad, te dezer zake rechtsgeldig vertegenwoordigd door de heer drs. D.J. Tijl, Algemeen Directeur hierna te noemen: “Opdrachtgever”,</w:t>
      </w:r>
    </w:p>
    <w:p w14:paraId="10B0EFA6" w14:textId="77777777" w:rsidR="003B2999" w:rsidRPr="00EE5F60" w:rsidRDefault="003B2999" w:rsidP="003B2999">
      <w:pPr>
        <w:ind w:left="180"/>
        <w:rPr>
          <w:rFonts w:ascii="Fira Sans" w:hAnsi="Fira Sans" w:cs="Tahoma"/>
        </w:rPr>
      </w:pPr>
    </w:p>
    <w:p w14:paraId="6EE679E2" w14:textId="77777777" w:rsidR="003B2999" w:rsidRPr="00EE5F60" w:rsidRDefault="003B2999" w:rsidP="003B2999">
      <w:pPr>
        <w:ind w:left="180"/>
        <w:outlineLvl w:val="0"/>
        <w:rPr>
          <w:rFonts w:ascii="Fira Sans" w:hAnsi="Fira Sans" w:cs="Tahoma"/>
        </w:rPr>
      </w:pPr>
      <w:r w:rsidRPr="00EE5F60">
        <w:rPr>
          <w:rFonts w:ascii="Fira Sans" w:hAnsi="Fira Sans" w:cs="Tahoma"/>
        </w:rPr>
        <w:t>En</w:t>
      </w:r>
    </w:p>
    <w:p w14:paraId="1ADED75A" w14:textId="77777777" w:rsidR="003B2999" w:rsidRPr="00EE5F60" w:rsidRDefault="003B2999" w:rsidP="003B2999">
      <w:pPr>
        <w:ind w:left="180"/>
        <w:rPr>
          <w:rFonts w:ascii="Fira Sans" w:hAnsi="Fira Sans" w:cs="Tahoma"/>
        </w:rPr>
      </w:pPr>
    </w:p>
    <w:p w14:paraId="71F86219" w14:textId="77777777" w:rsidR="003B2999" w:rsidRPr="00EE5F60" w:rsidRDefault="003B2999" w:rsidP="002405F8">
      <w:pPr>
        <w:numPr>
          <w:ilvl w:val="0"/>
          <w:numId w:val="3"/>
        </w:numPr>
        <w:rPr>
          <w:rFonts w:ascii="Fira Sans" w:hAnsi="Fira Sans" w:cs="Tahoma"/>
          <w:highlight w:val="green"/>
        </w:rPr>
      </w:pPr>
      <w:r w:rsidRPr="00EE5F60">
        <w:rPr>
          <w:rFonts w:ascii="Fira Sans" w:hAnsi="Fira Sans" w:cs="Tahoma"/>
          <w:b/>
          <w:highlight w:val="green"/>
        </w:rPr>
        <w:t>Bedrijf</w:t>
      </w:r>
    </w:p>
    <w:p w14:paraId="60D84115" w14:textId="77777777" w:rsidR="003B2999" w:rsidRPr="00EE5F60" w:rsidRDefault="003B2999" w:rsidP="003B2999">
      <w:pPr>
        <w:ind w:left="540"/>
        <w:rPr>
          <w:rFonts w:ascii="Fira Sans" w:hAnsi="Fira Sans" w:cs="Tahoma"/>
        </w:rPr>
      </w:pPr>
      <w:r w:rsidRPr="00EE5F60">
        <w:rPr>
          <w:rFonts w:ascii="Fira Sans" w:hAnsi="Fira Sans" w:cs="Tahoma"/>
        </w:rPr>
        <w:t xml:space="preserve">Gevestigd, </w:t>
      </w:r>
      <w:r w:rsidRPr="00EE5F60">
        <w:rPr>
          <w:rFonts w:ascii="Fira Sans" w:hAnsi="Fira Sans" w:cs="Tahoma"/>
          <w:highlight w:val="green"/>
        </w:rPr>
        <w:t>te (adres, postcode, plaats)</w:t>
      </w:r>
      <w:r w:rsidRPr="00EE5F60">
        <w:rPr>
          <w:rFonts w:ascii="Fira Sans" w:hAnsi="Fira Sans" w:cs="Tahoma"/>
        </w:rPr>
        <w:t xml:space="preserve"> te dezer zake rechtsgeldig vertegenwoordigd door </w:t>
      </w:r>
      <w:r w:rsidRPr="00EE5F60">
        <w:rPr>
          <w:rFonts w:ascii="Fira Sans" w:hAnsi="Fira Sans" w:cs="Tahoma"/>
          <w:highlight w:val="green"/>
        </w:rPr>
        <w:t>naam, functie,</w:t>
      </w:r>
      <w:r w:rsidRPr="00EE5F60">
        <w:rPr>
          <w:rFonts w:ascii="Fira Sans" w:hAnsi="Fira Sans" w:cs="Tahoma"/>
        </w:rPr>
        <w:t xml:space="preserve"> hierna te noemen: “Opdrachtnemer”. </w:t>
      </w:r>
    </w:p>
    <w:p w14:paraId="6345A0F6" w14:textId="77777777" w:rsidR="003B2999" w:rsidRPr="00EE5F60" w:rsidRDefault="003B2999" w:rsidP="003B2999">
      <w:pPr>
        <w:ind w:left="540"/>
        <w:rPr>
          <w:rFonts w:ascii="Fira Sans" w:hAnsi="Fira Sans" w:cs="Tahoma"/>
        </w:rPr>
      </w:pPr>
    </w:p>
    <w:p w14:paraId="013CF183" w14:textId="77777777" w:rsidR="003B2999" w:rsidRPr="00EE5F60" w:rsidRDefault="003B2999" w:rsidP="003B2999">
      <w:pPr>
        <w:ind w:left="540"/>
        <w:rPr>
          <w:rFonts w:ascii="Fira Sans" w:hAnsi="Fira Sans" w:cs="Tahoma"/>
        </w:rPr>
      </w:pPr>
      <w:r w:rsidRPr="00EE5F60">
        <w:rPr>
          <w:rFonts w:ascii="Fira Sans" w:hAnsi="Fira Sans" w:cs="Tahoma"/>
        </w:rPr>
        <w:t>Verder gezamenlijk tevens aan te duiden als “Partijen” en individueel als “Partij”.</w:t>
      </w:r>
    </w:p>
    <w:p w14:paraId="1A09D089" w14:textId="77777777" w:rsidR="003B2999" w:rsidRPr="00EE5F60" w:rsidRDefault="003B2999" w:rsidP="003B2999">
      <w:pPr>
        <w:rPr>
          <w:rFonts w:ascii="Fira Sans" w:hAnsi="Fira Sans" w:cs="Tahoma"/>
        </w:rPr>
      </w:pPr>
    </w:p>
    <w:p w14:paraId="0591D61D" w14:textId="77777777" w:rsidR="003B2999" w:rsidRPr="00EE5F60" w:rsidRDefault="003B2999" w:rsidP="003B2999">
      <w:pPr>
        <w:outlineLvl w:val="0"/>
        <w:rPr>
          <w:rFonts w:ascii="Fira Sans" w:hAnsi="Fira Sans" w:cs="Tahoma"/>
          <w:u w:val="single"/>
        </w:rPr>
      </w:pPr>
      <w:r w:rsidRPr="00EE5F60">
        <w:rPr>
          <w:rFonts w:ascii="Fira Sans" w:hAnsi="Fira Sans" w:cs="Tahoma"/>
          <w:u w:val="single"/>
        </w:rPr>
        <w:t>Overwegende dat:</w:t>
      </w:r>
    </w:p>
    <w:p w14:paraId="46CFDA4F" w14:textId="77777777" w:rsidR="003B2999" w:rsidRPr="00EE5F60" w:rsidRDefault="003B2999" w:rsidP="003B2999">
      <w:pPr>
        <w:rPr>
          <w:rFonts w:ascii="Fira Sans" w:hAnsi="Fira Sans" w:cs="Tahoma"/>
          <w:u w:val="single"/>
        </w:rPr>
      </w:pPr>
    </w:p>
    <w:p w14:paraId="2EF6DAA2" w14:textId="77777777" w:rsidR="003B2999" w:rsidRPr="00EE5F60" w:rsidRDefault="003B2999" w:rsidP="002405F8">
      <w:pPr>
        <w:numPr>
          <w:ilvl w:val="0"/>
          <w:numId w:val="4"/>
        </w:numPr>
        <w:rPr>
          <w:rFonts w:ascii="Fira Sans" w:hAnsi="Fira Sans" w:cs="Tahoma"/>
        </w:rPr>
      </w:pPr>
      <w:r w:rsidRPr="00EE5F60">
        <w:rPr>
          <w:rFonts w:ascii="Fira Sans" w:hAnsi="Fira Sans" w:cs="Tahoma"/>
        </w:rPr>
        <w:t>Opdrachtgever zijn restauratieve voorzieningen wenst uit te besteden.</w:t>
      </w:r>
    </w:p>
    <w:p w14:paraId="4F2E5769" w14:textId="77777777" w:rsidR="003B2999" w:rsidRPr="00EE5F60" w:rsidRDefault="003B2999" w:rsidP="002405F8">
      <w:pPr>
        <w:numPr>
          <w:ilvl w:val="0"/>
          <w:numId w:val="4"/>
        </w:numPr>
        <w:rPr>
          <w:rFonts w:ascii="Fira Sans" w:hAnsi="Fira Sans" w:cs="Tahoma"/>
        </w:rPr>
      </w:pPr>
      <w:r w:rsidRPr="00EE5F60">
        <w:rPr>
          <w:rFonts w:ascii="Fira Sans" w:hAnsi="Fira Sans" w:cs="Tahoma"/>
        </w:rPr>
        <w:t>Opdrachtgever zijn eisen en wensen ten aanzien van de exploitatie van de restauratieve voorzieningen door middel van een Europese aanbesteding aan marktpartijen heeft voorgelegd.</w:t>
      </w:r>
    </w:p>
    <w:p w14:paraId="3FDC39D3" w14:textId="77777777" w:rsidR="003B2999" w:rsidRPr="00EE5F60" w:rsidRDefault="003B2999" w:rsidP="002405F8">
      <w:pPr>
        <w:numPr>
          <w:ilvl w:val="0"/>
          <w:numId w:val="4"/>
        </w:numPr>
        <w:rPr>
          <w:rFonts w:ascii="Fira Sans" w:hAnsi="Fira Sans" w:cs="Tahoma"/>
        </w:rPr>
      </w:pPr>
      <w:r w:rsidRPr="00EE5F60">
        <w:rPr>
          <w:rFonts w:ascii="Fira Sans" w:hAnsi="Fira Sans" w:cs="Tahoma"/>
        </w:rPr>
        <w:t>Opdrachtnemer op deze aanbesteding de economisch meest voordelige inschrijving heeft ingediend, en zich bereid en in staat heeft verklaard de opdracht uit te voeren.</w:t>
      </w:r>
    </w:p>
    <w:p w14:paraId="7EA335F4" w14:textId="390D2E72" w:rsidR="003B2999" w:rsidRPr="00EE5F60" w:rsidRDefault="003B2999" w:rsidP="002405F8">
      <w:pPr>
        <w:numPr>
          <w:ilvl w:val="0"/>
          <w:numId w:val="4"/>
        </w:numPr>
        <w:rPr>
          <w:rFonts w:ascii="Fira Sans" w:hAnsi="Fira Sans" w:cs="Tahoma"/>
        </w:rPr>
      </w:pPr>
      <w:r w:rsidRPr="00EE5F60">
        <w:rPr>
          <w:rFonts w:ascii="Fira Sans" w:hAnsi="Fira Sans" w:cs="Tahoma"/>
        </w:rPr>
        <w:t>Opdrachtgever de opdracht aan Opdrachtnemer heeft gegund en nu een overeenkomst wenst te sluiten ten aanzien van het</w:t>
      </w:r>
      <w:r w:rsidR="00A96B3C">
        <w:rPr>
          <w:rFonts w:ascii="Fira Sans" w:hAnsi="Fira Sans" w:cs="Tahoma"/>
        </w:rPr>
        <w:t xml:space="preserve"> verzorgen</w:t>
      </w:r>
      <w:r w:rsidRPr="00EE5F60">
        <w:rPr>
          <w:rFonts w:ascii="Fira Sans" w:hAnsi="Fira Sans" w:cs="Tahoma"/>
        </w:rPr>
        <w:t xml:space="preserve"> van de restauratieve voorzieningen van de hierna genoemde locatie van Opdrachtgever.</w:t>
      </w:r>
    </w:p>
    <w:p w14:paraId="5659DDD5" w14:textId="77777777" w:rsidR="003B2999" w:rsidRPr="00EE5F60" w:rsidRDefault="003B2999" w:rsidP="002405F8">
      <w:pPr>
        <w:numPr>
          <w:ilvl w:val="0"/>
          <w:numId w:val="4"/>
        </w:numPr>
        <w:rPr>
          <w:rFonts w:ascii="Fira Sans" w:hAnsi="Fira Sans" w:cs="Tahoma"/>
        </w:rPr>
      </w:pPr>
      <w:r w:rsidRPr="00EE5F60">
        <w:rPr>
          <w:rFonts w:ascii="Fira Sans" w:hAnsi="Fira Sans" w:cs="Tahoma"/>
        </w:rPr>
        <w:t>Partijen een overeenkomst wensen te sluiten in de vorm van een “Vaste aanneemsom contract” ten aanzien van het beheer en management van de restauratieve voorzieningen van Opdrachtgever.</w:t>
      </w:r>
    </w:p>
    <w:p w14:paraId="50A00886" w14:textId="77777777" w:rsidR="003B2999" w:rsidRPr="00EE5F60" w:rsidRDefault="003B2999" w:rsidP="002405F8">
      <w:pPr>
        <w:numPr>
          <w:ilvl w:val="0"/>
          <w:numId w:val="4"/>
        </w:numPr>
        <w:rPr>
          <w:rFonts w:ascii="Fira Sans" w:hAnsi="Fira Sans" w:cs="Tahoma"/>
        </w:rPr>
      </w:pPr>
      <w:r w:rsidRPr="00EE5F60">
        <w:rPr>
          <w:rFonts w:ascii="Fira Sans" w:hAnsi="Fira Sans" w:cs="Tahoma"/>
        </w:rPr>
        <w:t>Partijen hebben overeenstemming bereikt over de voorwaarden en wensen deze voorwaarden in deze overeenkomst vast te leggen.</w:t>
      </w:r>
    </w:p>
    <w:p w14:paraId="2673D5D9" w14:textId="77777777" w:rsidR="003B2999" w:rsidRPr="00EE5F60" w:rsidRDefault="003B2999" w:rsidP="003B2999">
      <w:pPr>
        <w:rPr>
          <w:rFonts w:ascii="Fira Sans" w:hAnsi="Fira Sans" w:cs="Tahoma"/>
        </w:rPr>
      </w:pPr>
    </w:p>
    <w:p w14:paraId="44DF9F27" w14:textId="77777777" w:rsidR="003B2999" w:rsidRPr="00EE5F60" w:rsidRDefault="003B2999" w:rsidP="003B2999">
      <w:pPr>
        <w:rPr>
          <w:rFonts w:ascii="Fira Sans" w:hAnsi="Fira Sans" w:cs="Tahoma"/>
          <w:u w:val="single"/>
        </w:rPr>
      </w:pPr>
    </w:p>
    <w:p w14:paraId="51E97348" w14:textId="77777777" w:rsidR="003B2999" w:rsidRPr="00EE5F60" w:rsidRDefault="003B2999" w:rsidP="003B2999">
      <w:pPr>
        <w:outlineLvl w:val="0"/>
        <w:rPr>
          <w:rFonts w:ascii="Fira Sans" w:hAnsi="Fira Sans" w:cs="Tahoma"/>
          <w:u w:val="single"/>
        </w:rPr>
      </w:pPr>
      <w:r w:rsidRPr="00EE5F60">
        <w:rPr>
          <w:rFonts w:ascii="Fira Sans" w:hAnsi="Fira Sans" w:cs="Tahoma"/>
          <w:u w:val="single"/>
        </w:rPr>
        <w:t>Verklaren het volgende te zijn overeengekomen:</w:t>
      </w:r>
    </w:p>
    <w:p w14:paraId="03F88260" w14:textId="77777777" w:rsidR="003B2999" w:rsidRPr="00EE5F60" w:rsidRDefault="003B2999" w:rsidP="003B2999">
      <w:pPr>
        <w:rPr>
          <w:rFonts w:ascii="Fira Sans" w:hAnsi="Fira Sans" w:cs="Tahoma"/>
        </w:rPr>
      </w:pPr>
    </w:p>
    <w:p w14:paraId="6FAE61F5" w14:textId="77777777" w:rsidR="003B2999" w:rsidRPr="00EE5F60" w:rsidRDefault="003B2999" w:rsidP="003B2999">
      <w:pPr>
        <w:rPr>
          <w:rFonts w:ascii="Fira Sans" w:hAnsi="Fira Sans" w:cs="Tahoma"/>
        </w:rPr>
      </w:pPr>
    </w:p>
    <w:p w14:paraId="0FF0DFFB" w14:textId="77777777" w:rsidR="003B2999" w:rsidRPr="00EE5F60" w:rsidRDefault="003B2999" w:rsidP="003B2999">
      <w:pPr>
        <w:rPr>
          <w:rFonts w:ascii="Fira Sans" w:hAnsi="Fira Sans" w:cs="Tahoma"/>
          <w:b/>
        </w:rPr>
      </w:pPr>
      <w:r w:rsidRPr="00EE5F60">
        <w:rPr>
          <w:rFonts w:ascii="Fira Sans" w:hAnsi="Fira Sans" w:cs="Tahoma"/>
          <w:b/>
        </w:rPr>
        <w:t xml:space="preserve">Artikel 1. </w:t>
      </w:r>
      <w:r w:rsidRPr="00EE5F60">
        <w:rPr>
          <w:rFonts w:ascii="Fira Sans" w:hAnsi="Fira Sans" w:cs="Tahoma"/>
          <w:b/>
        </w:rPr>
        <w:tab/>
        <w:t>Definities</w:t>
      </w:r>
    </w:p>
    <w:p w14:paraId="26CD49EC" w14:textId="77777777" w:rsidR="003B2999" w:rsidRPr="00EE5F60" w:rsidRDefault="003B2999" w:rsidP="003B2999">
      <w:pPr>
        <w:rPr>
          <w:rFonts w:ascii="Fira Sans" w:hAnsi="Fira Sans" w:cs="Tahoma"/>
        </w:rPr>
      </w:pPr>
      <w:r w:rsidRPr="00EE5F60">
        <w:rPr>
          <w:rFonts w:ascii="Fira Sans" w:hAnsi="Fira Sans" w:cs="Tahoma"/>
        </w:rPr>
        <w:t>Onderstaande woorden zullen in het contract de navolgende betekenissen hebben:</w:t>
      </w:r>
    </w:p>
    <w:p w14:paraId="2C999CE1" w14:textId="77777777" w:rsidR="003B2999" w:rsidRPr="00EE5F60" w:rsidRDefault="003B2999" w:rsidP="003B2999">
      <w:pPr>
        <w:rPr>
          <w:rFonts w:ascii="Fira Sans" w:hAnsi="Fira Sans" w:cs="Tahoma"/>
          <w:i/>
        </w:rPr>
      </w:pPr>
    </w:p>
    <w:p w14:paraId="1C243BC8" w14:textId="77777777" w:rsidR="003B2999" w:rsidRPr="00EE5F60" w:rsidRDefault="003B2999" w:rsidP="003B2999">
      <w:pPr>
        <w:outlineLvl w:val="0"/>
        <w:rPr>
          <w:rFonts w:ascii="Fira Sans" w:hAnsi="Fira Sans" w:cs="Tahoma"/>
          <w:i/>
        </w:rPr>
      </w:pPr>
      <w:r w:rsidRPr="00EE5F60">
        <w:rPr>
          <w:rFonts w:ascii="Fira Sans" w:hAnsi="Fira Sans" w:cs="Tahoma"/>
          <w:i/>
        </w:rPr>
        <w:t>Algemene Voorwaarden</w:t>
      </w:r>
    </w:p>
    <w:p w14:paraId="35162B8B" w14:textId="000AA963" w:rsidR="003B2999" w:rsidRPr="00EE5F60" w:rsidRDefault="003B2999" w:rsidP="003B2999">
      <w:pPr>
        <w:autoSpaceDE w:val="0"/>
        <w:autoSpaceDN w:val="0"/>
        <w:adjustRightInd w:val="0"/>
        <w:rPr>
          <w:rFonts w:ascii="Fira Sans" w:hAnsi="Fira Sans" w:cs="Tahoma"/>
        </w:rPr>
      </w:pPr>
      <w:r w:rsidRPr="00EE5F60">
        <w:rPr>
          <w:rFonts w:ascii="Fira Sans" w:hAnsi="Fira Sans" w:cs="Tahoma"/>
        </w:rPr>
        <w:t xml:space="preserve">De van toepassing zijnde </w:t>
      </w:r>
      <w:r w:rsidRPr="00EE5F60">
        <w:rPr>
          <w:rFonts w:ascii="Fira Sans" w:hAnsi="Fira Sans" w:cs="Tahoma"/>
          <w:bCs/>
        </w:rPr>
        <w:t>Algemene Inkoopvoorwaarden Provincie Flevoland 20</w:t>
      </w:r>
      <w:r w:rsidR="002C40EE">
        <w:rPr>
          <w:rFonts w:ascii="Fira Sans" w:hAnsi="Fira Sans" w:cs="Tahoma"/>
          <w:bCs/>
        </w:rPr>
        <w:t>23</w:t>
      </w:r>
      <w:r w:rsidRPr="00EE5F60">
        <w:rPr>
          <w:rFonts w:ascii="Fira Sans" w:hAnsi="Fira Sans" w:cs="Tahoma"/>
          <w:bCs/>
        </w:rPr>
        <w:t xml:space="preserve"> (Bijlage 1) die als bijlage</w:t>
      </w:r>
      <w:r w:rsidRPr="00EE5F60">
        <w:rPr>
          <w:rFonts w:ascii="Fira Sans" w:hAnsi="Fira Sans" w:cs="Tahoma"/>
        </w:rPr>
        <w:t xml:space="preserve"> aan deze Overeenkomst zijn gehecht.</w:t>
      </w:r>
    </w:p>
    <w:p w14:paraId="2E913CB4" w14:textId="77777777" w:rsidR="003B2999" w:rsidRPr="00EE5F60" w:rsidRDefault="003B2999" w:rsidP="003B2999">
      <w:pPr>
        <w:rPr>
          <w:rFonts w:ascii="Fira Sans" w:hAnsi="Fira Sans" w:cs="Tahoma"/>
          <w:i/>
        </w:rPr>
      </w:pPr>
    </w:p>
    <w:p w14:paraId="14D28AA1" w14:textId="77777777" w:rsidR="003B2999" w:rsidRPr="00EE5F60" w:rsidRDefault="003B2999" w:rsidP="003B2999">
      <w:pPr>
        <w:outlineLvl w:val="0"/>
        <w:rPr>
          <w:rFonts w:ascii="Fira Sans" w:hAnsi="Fira Sans" w:cs="Tahoma"/>
          <w:i/>
          <w:iCs/>
          <w:lang w:val="nl"/>
        </w:rPr>
      </w:pPr>
      <w:r w:rsidRPr="00EE5F60">
        <w:rPr>
          <w:rFonts w:ascii="Fira Sans" w:hAnsi="Fira Sans" w:cs="Tahoma"/>
          <w:i/>
          <w:iCs/>
          <w:lang w:val="nl"/>
        </w:rPr>
        <w:t>Beheervergoeding</w:t>
      </w:r>
    </w:p>
    <w:p w14:paraId="6C1CEFAB" w14:textId="77777777" w:rsidR="003B2999" w:rsidRPr="00EE5F60" w:rsidRDefault="003B2999" w:rsidP="003B2999">
      <w:pPr>
        <w:rPr>
          <w:rFonts w:ascii="Fira Sans" w:hAnsi="Fira Sans" w:cs="Tahoma"/>
          <w:lang w:val="nl"/>
        </w:rPr>
      </w:pPr>
      <w:r w:rsidRPr="00EE5F60">
        <w:rPr>
          <w:rFonts w:ascii="Fira Sans" w:hAnsi="Fira Sans" w:cs="Tahoma"/>
          <w:lang w:val="nl"/>
        </w:rPr>
        <w:t>De vergoeding die Opdrachtgever aan Opdrachtnemer betaalt voor dekking van overheadkosten en winstbijdrage.</w:t>
      </w:r>
    </w:p>
    <w:p w14:paraId="2D236144" w14:textId="77777777" w:rsidR="003B2999" w:rsidRPr="00EE5F60" w:rsidRDefault="003B2999" w:rsidP="003B2999">
      <w:pPr>
        <w:rPr>
          <w:rFonts w:ascii="Fira Sans" w:hAnsi="Fira Sans" w:cs="Tahoma"/>
          <w:i/>
          <w:lang w:val="nl"/>
        </w:rPr>
      </w:pPr>
      <w:r w:rsidRPr="6C9F5E76">
        <w:rPr>
          <w:rFonts w:ascii="Fira Sans" w:hAnsi="Fira Sans" w:cs="Tahoma"/>
          <w:i/>
          <w:iCs/>
          <w:lang w:val="nl"/>
        </w:rPr>
        <w:br w:type="page"/>
      </w:r>
    </w:p>
    <w:p w14:paraId="1D15A723"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lastRenderedPageBreak/>
        <w:t>Inventaris</w:t>
      </w:r>
    </w:p>
    <w:p w14:paraId="62B9BAEF" w14:textId="77777777" w:rsidR="003B2999" w:rsidRPr="00EE5F60" w:rsidRDefault="003B2999" w:rsidP="003B2999">
      <w:pPr>
        <w:rPr>
          <w:rFonts w:ascii="Fira Sans" w:hAnsi="Fira Sans" w:cs="Tahoma"/>
          <w:lang w:val="nl"/>
        </w:rPr>
      </w:pPr>
      <w:r w:rsidRPr="00EE5F60">
        <w:rPr>
          <w:rFonts w:ascii="Fira Sans" w:hAnsi="Fira Sans" w:cs="Tahoma"/>
          <w:lang w:val="nl"/>
        </w:rPr>
        <w:t>Alle voorwerpen in de werkruimten zoals door Opdrachtgever aan Opdrachtnemer ter beschikking gesteld voor een correcte uitvoering van haar werkzaamheden.</w:t>
      </w:r>
    </w:p>
    <w:p w14:paraId="0A455F22" w14:textId="77777777" w:rsidR="003B2999" w:rsidRPr="00EE5F60" w:rsidRDefault="003B2999" w:rsidP="003B2999">
      <w:pPr>
        <w:rPr>
          <w:rFonts w:ascii="Fira Sans" w:hAnsi="Fira Sans" w:cs="Tahoma"/>
          <w:i/>
          <w:lang w:val="nl"/>
        </w:rPr>
      </w:pPr>
    </w:p>
    <w:p w14:paraId="225F5BF1" w14:textId="77777777" w:rsidR="003B2999" w:rsidRPr="00EE5F60" w:rsidRDefault="003B2999" w:rsidP="003B2999">
      <w:pPr>
        <w:outlineLvl w:val="0"/>
        <w:rPr>
          <w:rFonts w:ascii="Fira Sans" w:hAnsi="Fira Sans" w:cs="Tahoma"/>
          <w:i/>
        </w:rPr>
      </w:pPr>
      <w:r w:rsidRPr="00EE5F60">
        <w:rPr>
          <w:rFonts w:ascii="Fira Sans" w:hAnsi="Fira Sans" w:cs="Tahoma"/>
          <w:i/>
        </w:rPr>
        <w:t>Locatie</w:t>
      </w:r>
    </w:p>
    <w:p w14:paraId="3F56F60E" w14:textId="77777777" w:rsidR="003B2999" w:rsidRPr="00EE5F60" w:rsidRDefault="003B2999" w:rsidP="003B2999">
      <w:pPr>
        <w:rPr>
          <w:rFonts w:ascii="Fira Sans" w:hAnsi="Fira Sans" w:cs="Tahoma"/>
        </w:rPr>
      </w:pPr>
      <w:r w:rsidRPr="00EE5F60">
        <w:rPr>
          <w:rFonts w:ascii="Fira Sans" w:hAnsi="Fira Sans" w:cs="Tahoma"/>
        </w:rPr>
        <w:t>Gebouw van Opdrachtgever met restauratieve voorziening:</w:t>
      </w:r>
    </w:p>
    <w:p w14:paraId="062A5832" w14:textId="77777777" w:rsidR="003B2999" w:rsidRPr="00EE5F60" w:rsidRDefault="003B2999" w:rsidP="002405F8">
      <w:pPr>
        <w:pStyle w:val="Lijstalinea"/>
        <w:numPr>
          <w:ilvl w:val="0"/>
          <w:numId w:val="15"/>
        </w:numPr>
        <w:rPr>
          <w:rFonts w:ascii="Fira Sans" w:hAnsi="Fira Sans" w:cs="Tahoma"/>
          <w:lang w:val="nl"/>
        </w:rPr>
      </w:pPr>
      <w:r w:rsidRPr="00EE5F60">
        <w:rPr>
          <w:rFonts w:ascii="Fira Sans" w:hAnsi="Fira Sans" w:cs="Tahoma"/>
          <w:color w:val="333333"/>
        </w:rPr>
        <w:t>Visarenddreef 1</w:t>
      </w:r>
    </w:p>
    <w:p w14:paraId="2186393A" w14:textId="261C30A6" w:rsidR="003B2999" w:rsidRPr="00EE5F60" w:rsidRDefault="019F05AB" w:rsidP="003B2999">
      <w:pPr>
        <w:pStyle w:val="Lijstalinea"/>
        <w:ind w:left="720"/>
        <w:rPr>
          <w:rFonts w:ascii="Fira Sans" w:hAnsi="Fira Sans" w:cs="Tahoma"/>
          <w:lang w:val="nl"/>
        </w:rPr>
      </w:pPr>
      <w:r w:rsidRPr="6C9F5E76">
        <w:rPr>
          <w:rFonts w:ascii="Fira Sans" w:hAnsi="Fira Sans" w:cs="Tahoma"/>
          <w:color w:val="333333"/>
        </w:rPr>
        <w:t xml:space="preserve">8232 PH </w:t>
      </w:r>
      <w:r w:rsidRPr="6C9F5E76">
        <w:rPr>
          <w:rFonts w:ascii="Fira Sans" w:hAnsi="Fira Sans" w:cs="Tahoma"/>
        </w:rPr>
        <w:t>te Lelystad</w:t>
      </w:r>
      <w:r w:rsidRPr="6C9F5E76">
        <w:rPr>
          <w:rFonts w:ascii="Fira Sans" w:hAnsi="Fira Sans" w:cs="Tahoma"/>
          <w:lang w:val="nl"/>
        </w:rPr>
        <w:t xml:space="preserve"> </w:t>
      </w:r>
    </w:p>
    <w:p w14:paraId="354E2F5A" w14:textId="77777777" w:rsidR="003B2999" w:rsidRPr="00EE5F60" w:rsidRDefault="003B2999" w:rsidP="003B2999">
      <w:pPr>
        <w:outlineLvl w:val="0"/>
        <w:rPr>
          <w:rFonts w:ascii="Fira Sans" w:hAnsi="Fira Sans" w:cs="Tahoma"/>
          <w:i/>
          <w:lang w:val="nl"/>
        </w:rPr>
      </w:pPr>
    </w:p>
    <w:p w14:paraId="137B5BE7" w14:textId="77777777" w:rsidR="003B2999" w:rsidRPr="00EE5F60" w:rsidRDefault="003B2999" w:rsidP="003B2999">
      <w:pPr>
        <w:outlineLvl w:val="0"/>
        <w:rPr>
          <w:rFonts w:ascii="Fira Sans" w:hAnsi="Fira Sans" w:cs="Tahoma"/>
          <w:lang w:val="nl"/>
        </w:rPr>
      </w:pPr>
      <w:r w:rsidRPr="00EE5F60">
        <w:rPr>
          <w:rFonts w:ascii="Fira Sans" w:hAnsi="Fira Sans" w:cs="Tahoma"/>
          <w:i/>
          <w:lang w:val="nl"/>
        </w:rPr>
        <w:t>Offerte</w:t>
      </w:r>
    </w:p>
    <w:p w14:paraId="7E8155FA" w14:textId="77777777" w:rsidR="003B2999" w:rsidRPr="00EE5F60" w:rsidRDefault="003B2999" w:rsidP="003B2999">
      <w:pPr>
        <w:rPr>
          <w:rFonts w:ascii="Fira Sans" w:hAnsi="Fira Sans" w:cs="Tahoma"/>
          <w:lang w:val="nl"/>
        </w:rPr>
      </w:pPr>
      <w:r w:rsidRPr="00EE5F60">
        <w:rPr>
          <w:rFonts w:ascii="Fira Sans" w:hAnsi="Fira Sans" w:cs="Tahoma"/>
          <w:lang w:val="nl"/>
        </w:rPr>
        <w:t xml:space="preserve">De door Opdrachtnemer aan Opdrachtgever uitgebrachte offerte met referentie </w:t>
      </w:r>
      <w:r w:rsidRPr="00EE5F60">
        <w:rPr>
          <w:rFonts w:ascii="Fira Sans" w:hAnsi="Fira Sans" w:cs="Tahoma"/>
          <w:highlight w:val="green"/>
          <w:lang w:val="nl"/>
        </w:rPr>
        <w:t>(Referentie toevoegen</w:t>
      </w:r>
      <w:r w:rsidRPr="00EE5F60">
        <w:rPr>
          <w:rFonts w:ascii="Fira Sans" w:hAnsi="Fira Sans" w:cs="Tahoma"/>
          <w:lang w:val="nl"/>
        </w:rPr>
        <w:t>)</w:t>
      </w:r>
    </w:p>
    <w:p w14:paraId="42CC4657" w14:textId="77777777" w:rsidR="003B2999" w:rsidRPr="00EE5F60" w:rsidRDefault="003B2999" w:rsidP="003B2999">
      <w:pPr>
        <w:outlineLvl w:val="0"/>
        <w:rPr>
          <w:rFonts w:ascii="Fira Sans" w:hAnsi="Fira Sans" w:cs="Tahoma"/>
          <w:i/>
        </w:rPr>
      </w:pPr>
    </w:p>
    <w:p w14:paraId="31B34E73" w14:textId="77777777" w:rsidR="003B2999" w:rsidRPr="00EE5F60" w:rsidRDefault="003B2999" w:rsidP="003B2999">
      <w:pPr>
        <w:rPr>
          <w:rFonts w:ascii="Fira Sans" w:hAnsi="Fira Sans" w:cs="Tahoma"/>
          <w:i/>
          <w:iCs/>
          <w:lang w:val="nl"/>
        </w:rPr>
      </w:pPr>
      <w:r w:rsidRPr="00EE5F60">
        <w:rPr>
          <w:rFonts w:ascii="Fira Sans" w:hAnsi="Fira Sans" w:cs="Tahoma"/>
          <w:i/>
          <w:iCs/>
          <w:lang w:val="nl"/>
        </w:rPr>
        <w:t>Opdracht</w:t>
      </w:r>
    </w:p>
    <w:p w14:paraId="46D55942" w14:textId="49BB8F86" w:rsidR="003B2999" w:rsidRPr="00EE5F60" w:rsidRDefault="001C0E7A" w:rsidP="003B2999">
      <w:pPr>
        <w:rPr>
          <w:rFonts w:ascii="Fira Sans" w:hAnsi="Fira Sans" w:cs="Tahoma"/>
          <w:lang w:val="nl"/>
        </w:rPr>
      </w:pPr>
      <w:r w:rsidRPr="00990E3F">
        <w:rPr>
          <w:rFonts w:ascii="Fira Sans" w:hAnsi="Fira Sans" w:cs="Tahoma"/>
          <w:lang w:val="nl"/>
        </w:rPr>
        <w:t>De leveringen en/of diensten die door de winnende inschrijver(s) conform de Overeenkomst uitgevoerd worden</w:t>
      </w:r>
      <w:r w:rsidR="6A5E4521" w:rsidRPr="746445BF">
        <w:rPr>
          <w:rFonts w:ascii="Fira Sans" w:hAnsi="Fira Sans" w:cs="Tahoma"/>
          <w:lang w:val="nl"/>
        </w:rPr>
        <w:t xml:space="preserve"> (inclusief eventueel op te dragen opties)</w:t>
      </w:r>
      <w:r w:rsidRPr="00990E3F">
        <w:rPr>
          <w:rFonts w:ascii="Fira Sans" w:hAnsi="Fira Sans" w:cs="Tahoma"/>
          <w:lang w:val="nl"/>
        </w:rPr>
        <w:t>. De Opdracht is toegelicht in de Aanbestedingsleidraad en bijbehorende Bijlagen.</w:t>
      </w:r>
      <w:r w:rsidR="003B2999" w:rsidRPr="746445BF">
        <w:rPr>
          <w:rFonts w:ascii="Fira Sans" w:hAnsi="Fira Sans" w:cs="Tahoma"/>
          <w:lang w:val="nl"/>
        </w:rPr>
        <w:t>.</w:t>
      </w:r>
    </w:p>
    <w:p w14:paraId="01CE1DC2" w14:textId="77777777" w:rsidR="003B2999" w:rsidRPr="00EE5F60" w:rsidRDefault="003B2999" w:rsidP="003B2999">
      <w:pPr>
        <w:ind w:left="720"/>
        <w:rPr>
          <w:rFonts w:ascii="Fira Sans" w:hAnsi="Fira Sans" w:cs="Tahoma"/>
          <w:lang w:val="nl"/>
        </w:rPr>
      </w:pPr>
    </w:p>
    <w:p w14:paraId="5B585AB7"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t>Opdrachtnemer</w:t>
      </w:r>
    </w:p>
    <w:p w14:paraId="679D0402" w14:textId="77777777" w:rsidR="003B2999" w:rsidRPr="00EE5F60" w:rsidRDefault="003B2999" w:rsidP="003B2999">
      <w:pPr>
        <w:rPr>
          <w:rFonts w:ascii="Fira Sans" w:hAnsi="Fira Sans" w:cs="Tahoma"/>
          <w:lang w:val="nl"/>
        </w:rPr>
      </w:pPr>
      <w:r w:rsidRPr="00EE5F60">
        <w:rPr>
          <w:rFonts w:ascii="Fira Sans" w:hAnsi="Fira Sans" w:cs="Tahoma"/>
          <w:lang w:val="nl"/>
        </w:rPr>
        <w:t>De aanbieder van de verzorging van de restauratieve voorzieningen (</w:t>
      </w:r>
      <w:r w:rsidRPr="00EE5F60">
        <w:rPr>
          <w:rFonts w:ascii="Fira Sans" w:hAnsi="Fira Sans" w:cs="Tahoma"/>
          <w:highlight w:val="green"/>
          <w:lang w:val="nl"/>
        </w:rPr>
        <w:t>NAAM</w:t>
      </w:r>
      <w:r w:rsidRPr="00EE5F60">
        <w:rPr>
          <w:rFonts w:ascii="Fira Sans" w:hAnsi="Fira Sans" w:cs="Tahoma"/>
          <w:lang w:val="nl"/>
        </w:rPr>
        <w:t xml:space="preserve">) en de door Opdrachtnemer ingeschakelde onderaannemers. </w:t>
      </w:r>
    </w:p>
    <w:p w14:paraId="0DAFB64B" w14:textId="77777777" w:rsidR="003B2999" w:rsidRPr="00EE5F60" w:rsidRDefault="003B2999" w:rsidP="003B2999">
      <w:pPr>
        <w:rPr>
          <w:rFonts w:ascii="Fira Sans" w:hAnsi="Fira Sans" w:cs="Tahoma"/>
          <w:i/>
          <w:lang w:val="nl"/>
        </w:rPr>
      </w:pPr>
    </w:p>
    <w:p w14:paraId="28F10E80" w14:textId="77777777" w:rsidR="003B2999" w:rsidRPr="00EE5F60" w:rsidRDefault="003B2999" w:rsidP="003B2999">
      <w:pPr>
        <w:rPr>
          <w:rFonts w:ascii="Fira Sans" w:hAnsi="Fira Sans" w:cs="Tahoma"/>
          <w:i/>
          <w:lang w:val="nl"/>
        </w:rPr>
      </w:pPr>
      <w:r w:rsidRPr="00EE5F60">
        <w:rPr>
          <w:rFonts w:ascii="Fira Sans" w:hAnsi="Fira Sans" w:cs="Tahoma"/>
          <w:i/>
          <w:lang w:val="nl"/>
        </w:rPr>
        <w:t>Personeel van Opdrachtnemer</w:t>
      </w:r>
    </w:p>
    <w:p w14:paraId="42C60144" w14:textId="77777777" w:rsidR="003B2999" w:rsidRPr="00EE5F60" w:rsidRDefault="003B2999" w:rsidP="003B2999">
      <w:pPr>
        <w:rPr>
          <w:rFonts w:ascii="Fira Sans" w:hAnsi="Fira Sans" w:cs="Tahoma"/>
          <w:lang w:val="nl"/>
        </w:rPr>
      </w:pPr>
      <w:r w:rsidRPr="00EE5F60">
        <w:rPr>
          <w:rFonts w:ascii="Fira Sans" w:hAnsi="Fira Sans" w:cs="Tahoma"/>
          <w:lang w:val="nl"/>
        </w:rPr>
        <w:t xml:space="preserve">Partijen verstaan onder personeel van Opdrachtnemer: een ieder die door Opdrachtnemer voor uitvoering van de overeenkomst te werk wordt gesteld, met inbegrip van degenen die geen dienstverband hebben met Opdrachtnemer. </w:t>
      </w:r>
    </w:p>
    <w:p w14:paraId="412B7375" w14:textId="77777777" w:rsidR="003B2999" w:rsidRPr="00EE5F60" w:rsidRDefault="003B2999" w:rsidP="003B2999">
      <w:pPr>
        <w:rPr>
          <w:rFonts w:ascii="Fira Sans" w:hAnsi="Fira Sans" w:cs="Tahoma"/>
          <w:i/>
          <w:lang w:val="nl"/>
        </w:rPr>
      </w:pPr>
    </w:p>
    <w:p w14:paraId="3AF91C9B"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t>Programma van Eisen</w:t>
      </w:r>
    </w:p>
    <w:p w14:paraId="01CB3CA1" w14:textId="79EF0482" w:rsidR="003B2999" w:rsidRPr="00EE5F60" w:rsidRDefault="003B2999" w:rsidP="003B2999">
      <w:pPr>
        <w:rPr>
          <w:rFonts w:ascii="Fira Sans" w:hAnsi="Fira Sans" w:cs="Tahoma"/>
          <w:lang w:val="nl"/>
        </w:rPr>
      </w:pPr>
      <w:r w:rsidRPr="00EE5F60">
        <w:rPr>
          <w:rFonts w:ascii="Fira Sans" w:hAnsi="Fira Sans" w:cs="Tahoma"/>
          <w:lang w:val="nl"/>
        </w:rPr>
        <w:t xml:space="preserve">Het Programma van Eisen Verzorging Restauratieve voorzieningen zoals opgenomen in Bijlage </w:t>
      </w:r>
      <w:r w:rsidR="003E7D50">
        <w:rPr>
          <w:rFonts w:ascii="Fira Sans" w:hAnsi="Fira Sans" w:cs="Tahoma"/>
          <w:lang w:val="nl"/>
        </w:rPr>
        <w:t>C</w:t>
      </w:r>
      <w:r w:rsidR="007714DA">
        <w:rPr>
          <w:rFonts w:ascii="Fira Sans" w:hAnsi="Fira Sans" w:cs="Tahoma"/>
          <w:lang w:val="nl"/>
        </w:rPr>
        <w:t xml:space="preserve"> – Programma van Eisen</w:t>
      </w:r>
      <w:r w:rsidRPr="00EE5F60">
        <w:rPr>
          <w:rFonts w:ascii="Fira Sans" w:hAnsi="Fira Sans" w:cs="Tahoma"/>
          <w:lang w:val="nl"/>
        </w:rPr>
        <w:t xml:space="preserve"> van de Aanbestedingsleidraad. </w:t>
      </w:r>
    </w:p>
    <w:p w14:paraId="6CE1A98D" w14:textId="77777777" w:rsidR="003B2999" w:rsidRPr="00EE5F60" w:rsidRDefault="003B2999" w:rsidP="003B2999">
      <w:pPr>
        <w:rPr>
          <w:rFonts w:ascii="Fira Sans" w:hAnsi="Fira Sans" w:cs="Tahoma"/>
          <w:lang w:val="nl"/>
        </w:rPr>
      </w:pPr>
    </w:p>
    <w:p w14:paraId="283287DA"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t>Restauratieve voorzieningen</w:t>
      </w:r>
    </w:p>
    <w:p w14:paraId="359289E4" w14:textId="77777777" w:rsidR="003B2999" w:rsidRPr="00EE5F60" w:rsidRDefault="003B2999" w:rsidP="003B2999">
      <w:pPr>
        <w:rPr>
          <w:rFonts w:ascii="Fira Sans" w:hAnsi="Fira Sans" w:cs="Tahoma"/>
          <w:lang w:val="nl"/>
        </w:rPr>
      </w:pPr>
      <w:r w:rsidRPr="00EE5F60">
        <w:rPr>
          <w:rFonts w:ascii="Fira Sans" w:hAnsi="Fira Sans" w:cs="Tahoma"/>
          <w:lang w:val="nl"/>
        </w:rPr>
        <w:t>De door Opdrachtnemer te verzorgen voorzieningen, zoals omschreven in het Programma van Eisen.</w:t>
      </w:r>
    </w:p>
    <w:p w14:paraId="51C0C58C" w14:textId="77777777" w:rsidR="003B2999" w:rsidRPr="00EE5F60" w:rsidRDefault="003B2999" w:rsidP="003B2999">
      <w:pPr>
        <w:rPr>
          <w:rFonts w:ascii="Fira Sans" w:hAnsi="Fira Sans" w:cs="Tahoma"/>
          <w:lang w:val="nl"/>
        </w:rPr>
      </w:pPr>
    </w:p>
    <w:p w14:paraId="6B675DE7"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t>Vaste aanneemsom contract</w:t>
      </w:r>
    </w:p>
    <w:p w14:paraId="778A6325" w14:textId="77777777" w:rsidR="003B2999" w:rsidRPr="00EE5F60" w:rsidRDefault="003B2999" w:rsidP="003B2999">
      <w:pPr>
        <w:outlineLvl w:val="0"/>
        <w:rPr>
          <w:rFonts w:ascii="Fira Sans" w:hAnsi="Fira Sans" w:cs="Tahoma"/>
          <w:lang w:val="nl"/>
        </w:rPr>
      </w:pPr>
      <w:r w:rsidRPr="00EE5F60">
        <w:rPr>
          <w:rFonts w:ascii="Fira Sans" w:hAnsi="Fira Sans" w:cs="Tahoma"/>
          <w:lang w:val="nl"/>
        </w:rPr>
        <w:t xml:space="preserve">Bij een vaste aanneemsom contract betaalt Opdrachtgever een vaste vergoeding aan Opdrachtnemer voor de de verzorging van de restauratieve voorzieningen. Een overschrijding van het budget komt volledig voor rekening van Opdrachtnemer. </w:t>
      </w:r>
    </w:p>
    <w:p w14:paraId="130A88F1" w14:textId="77777777" w:rsidR="003B2999" w:rsidRPr="00EE5F60" w:rsidRDefault="003B2999" w:rsidP="003B2999">
      <w:pPr>
        <w:rPr>
          <w:rFonts w:ascii="Fira Sans" w:hAnsi="Fira Sans" w:cs="Tahoma"/>
          <w:i/>
          <w:lang w:val="nl"/>
        </w:rPr>
      </w:pPr>
    </w:p>
    <w:p w14:paraId="16343AD4" w14:textId="77777777" w:rsidR="003B2999" w:rsidRPr="00EE5F60" w:rsidRDefault="003B2999" w:rsidP="003B2999">
      <w:pPr>
        <w:outlineLvl w:val="0"/>
        <w:rPr>
          <w:rFonts w:ascii="Fira Sans" w:hAnsi="Fira Sans" w:cs="Tahoma"/>
          <w:i/>
          <w:lang w:val="nl"/>
        </w:rPr>
      </w:pPr>
      <w:r w:rsidRPr="00EE5F60">
        <w:rPr>
          <w:rFonts w:ascii="Fira Sans" w:hAnsi="Fira Sans" w:cs="Tahoma"/>
          <w:i/>
          <w:lang w:val="nl"/>
        </w:rPr>
        <w:t>Werkruimten</w:t>
      </w:r>
    </w:p>
    <w:p w14:paraId="6CC1901C" w14:textId="77777777" w:rsidR="003B2999" w:rsidRPr="00EE5F60" w:rsidRDefault="003B2999" w:rsidP="003B2999">
      <w:pPr>
        <w:rPr>
          <w:rFonts w:ascii="Fira Sans" w:hAnsi="Fira Sans" w:cs="Tahoma"/>
          <w:lang w:val="nl"/>
        </w:rPr>
      </w:pPr>
      <w:r w:rsidRPr="00EE5F60">
        <w:rPr>
          <w:rFonts w:ascii="Fira Sans" w:hAnsi="Fira Sans" w:cs="Tahoma"/>
          <w:lang w:val="nl"/>
        </w:rPr>
        <w:t>De door Opdrachtgever aan te wijzen ruimten in de gebouwen, waaronder het bedrijfsrestaurant, waarin of van waaruit Opdrachtnemer haar werkzaamheden verricht.</w:t>
      </w:r>
    </w:p>
    <w:p w14:paraId="58C26BBF" w14:textId="77777777" w:rsidR="003B2999" w:rsidRPr="00EE5F60" w:rsidRDefault="003B2999" w:rsidP="003B2999">
      <w:pPr>
        <w:rPr>
          <w:rFonts w:ascii="Fira Sans" w:hAnsi="Fira Sans" w:cs="Tahoma"/>
          <w:lang w:val="nl"/>
        </w:rPr>
      </w:pPr>
    </w:p>
    <w:p w14:paraId="35AC55AE" w14:textId="77777777" w:rsidR="003B2999" w:rsidRPr="00EE5F60" w:rsidRDefault="003B2999" w:rsidP="003B2999">
      <w:pPr>
        <w:rPr>
          <w:rFonts w:ascii="Fira Sans" w:hAnsi="Fira Sans" w:cs="Tahoma"/>
          <w:lang w:val="nl"/>
        </w:rPr>
      </w:pPr>
    </w:p>
    <w:p w14:paraId="2F5FBF24" w14:textId="77777777" w:rsidR="003B2999" w:rsidRPr="00EE5F60" w:rsidRDefault="003B2999" w:rsidP="003B2999">
      <w:pPr>
        <w:rPr>
          <w:rFonts w:ascii="Fira Sans" w:hAnsi="Fira Sans" w:cs="Tahoma"/>
          <w:b/>
          <w:lang w:val="nl"/>
        </w:rPr>
      </w:pPr>
      <w:r w:rsidRPr="00EE5F60">
        <w:rPr>
          <w:rFonts w:ascii="Fira Sans" w:hAnsi="Fira Sans" w:cs="Tahoma"/>
          <w:b/>
          <w:lang w:val="nl"/>
        </w:rPr>
        <w:t>Artikel 2</w:t>
      </w:r>
      <w:r w:rsidRPr="00EE5F60">
        <w:rPr>
          <w:rFonts w:ascii="Fira Sans" w:hAnsi="Fira Sans" w:cs="Tahoma"/>
          <w:b/>
          <w:lang w:val="nl"/>
        </w:rPr>
        <w:tab/>
        <w:t>Algemeen</w:t>
      </w:r>
    </w:p>
    <w:p w14:paraId="07349422" w14:textId="77777777" w:rsidR="003B2999" w:rsidRPr="00EE5F60" w:rsidRDefault="003B2999" w:rsidP="002405F8">
      <w:pPr>
        <w:numPr>
          <w:ilvl w:val="0"/>
          <w:numId w:val="5"/>
        </w:numPr>
        <w:rPr>
          <w:rFonts w:ascii="Fira Sans" w:hAnsi="Fira Sans" w:cs="Tahoma"/>
        </w:rPr>
      </w:pPr>
      <w:r w:rsidRPr="00EE5F60">
        <w:rPr>
          <w:rFonts w:ascii="Fira Sans" w:hAnsi="Fira Sans" w:cs="Tahoma"/>
        </w:rPr>
        <w:t xml:space="preserve">Opdrachtgever heeft aan Opdrachtnemer opdracht verleend, welke opdracht door Opdrachtnemer is aanvaard, tot de exploitatie van de Restauratieve voorzieningen op de Locatie van Opdrachtgever. </w:t>
      </w:r>
    </w:p>
    <w:p w14:paraId="07239DD8" w14:textId="77777777" w:rsidR="003B2999" w:rsidRPr="00EE5F60" w:rsidRDefault="003B2999" w:rsidP="003B2999">
      <w:pPr>
        <w:rPr>
          <w:rFonts w:ascii="Fira Sans" w:hAnsi="Fira Sans" w:cs="Tahoma"/>
        </w:rPr>
      </w:pPr>
    </w:p>
    <w:p w14:paraId="7C6B1180" w14:textId="77777777" w:rsidR="003B2999" w:rsidRPr="00EE5F60" w:rsidRDefault="003B2999" w:rsidP="002405F8">
      <w:pPr>
        <w:numPr>
          <w:ilvl w:val="0"/>
          <w:numId w:val="5"/>
        </w:numPr>
        <w:rPr>
          <w:rFonts w:ascii="Fira Sans" w:hAnsi="Fira Sans" w:cs="Tahoma"/>
        </w:rPr>
      </w:pPr>
      <w:r w:rsidRPr="00EE5F60">
        <w:rPr>
          <w:rFonts w:ascii="Fira Sans" w:hAnsi="Fira Sans" w:cs="Tahoma"/>
        </w:rPr>
        <w:t>Opdrachtnemer zal de exploitatie van de Restauratieve voorzieningen op de Locatie van Opdrachtgever uitvoeren met inachtneming van hetgeen bepaald in deze Overeenkomst. De bijlagen bij deze Overeenkomst en de bijlagen die daar onderdeel van uitmaken zijn onderdeel van de afspraken tussen Partijen en maken onlosmakelijk deel uit van deze Overeenkomst.</w:t>
      </w:r>
    </w:p>
    <w:p w14:paraId="328B57E2" w14:textId="77777777" w:rsidR="003B2999" w:rsidRPr="00EE5F60" w:rsidRDefault="003B2999" w:rsidP="003B2999">
      <w:pPr>
        <w:rPr>
          <w:rFonts w:ascii="Fira Sans" w:hAnsi="Fira Sans" w:cs="Tahoma"/>
        </w:rPr>
      </w:pPr>
    </w:p>
    <w:p w14:paraId="26B740A9" w14:textId="426E2DB0" w:rsidR="003B2999" w:rsidRPr="00EE5F60" w:rsidRDefault="003B2999" w:rsidP="002405F8">
      <w:pPr>
        <w:numPr>
          <w:ilvl w:val="0"/>
          <w:numId w:val="5"/>
        </w:numPr>
        <w:rPr>
          <w:rFonts w:ascii="Fira Sans" w:hAnsi="Fira Sans" w:cs="Tahoma"/>
        </w:rPr>
      </w:pPr>
      <w:r w:rsidRPr="00EE5F60">
        <w:rPr>
          <w:rFonts w:ascii="Fira Sans" w:hAnsi="Fira Sans" w:cs="Tahoma"/>
        </w:rPr>
        <w:t>Op deze Overeenkomst zijn van toepassing de Algemene Inkoopvoorwaarden provincie Flevoland 20</w:t>
      </w:r>
      <w:r w:rsidR="000C40B6">
        <w:rPr>
          <w:rFonts w:ascii="Fira Sans" w:hAnsi="Fira Sans" w:cs="Tahoma"/>
        </w:rPr>
        <w:t>23</w:t>
      </w:r>
      <w:r w:rsidRPr="00EE5F60">
        <w:rPr>
          <w:rFonts w:ascii="Fira Sans" w:hAnsi="Fira Sans" w:cs="Tahoma"/>
        </w:rPr>
        <w:t>.</w:t>
      </w:r>
    </w:p>
    <w:p w14:paraId="5F3858C7" w14:textId="77777777" w:rsidR="003B2999" w:rsidRPr="00EE5F60" w:rsidRDefault="003B2999" w:rsidP="003B2999">
      <w:pPr>
        <w:rPr>
          <w:rFonts w:ascii="Fira Sans" w:hAnsi="Fira Sans" w:cs="Tahoma"/>
        </w:rPr>
      </w:pPr>
    </w:p>
    <w:p w14:paraId="0FB2ABC7" w14:textId="2F8FA92B" w:rsidR="003B2999" w:rsidRPr="00EE5F60" w:rsidRDefault="019F05AB" w:rsidP="002405F8">
      <w:pPr>
        <w:numPr>
          <w:ilvl w:val="0"/>
          <w:numId w:val="5"/>
        </w:numPr>
        <w:rPr>
          <w:rFonts w:ascii="Fira Sans" w:hAnsi="Fira Sans" w:cs="Tahoma"/>
        </w:rPr>
      </w:pPr>
      <w:r w:rsidRPr="6C9F5E76">
        <w:rPr>
          <w:rFonts w:ascii="Fira Sans" w:hAnsi="Fira Sans" w:cs="Tahoma"/>
        </w:rPr>
        <w:t xml:space="preserve">Bij strijdigheid van onderstaande documenten gaat het </w:t>
      </w:r>
      <w:r w:rsidR="3DD2694A" w:rsidRPr="6C9F5E76">
        <w:rPr>
          <w:rFonts w:ascii="Fira Sans" w:hAnsi="Fira Sans" w:cs="Tahoma"/>
        </w:rPr>
        <w:t>hogergeplaatste</w:t>
      </w:r>
      <w:r w:rsidRPr="6C9F5E76">
        <w:rPr>
          <w:rFonts w:ascii="Fira Sans" w:hAnsi="Fira Sans" w:cs="Tahoma"/>
        </w:rPr>
        <w:t xml:space="preserve"> voor het lager geplaatste:</w:t>
      </w:r>
    </w:p>
    <w:p w14:paraId="610785E3" w14:textId="77777777" w:rsidR="00C37874" w:rsidRPr="00EE5F60" w:rsidRDefault="00C37874" w:rsidP="00C37874">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rPr>
        <w:t>Nota(’s) van Inlichtingen;</w:t>
      </w:r>
    </w:p>
    <w:p w14:paraId="5474B0D5" w14:textId="4D05F86E" w:rsidR="003B2999" w:rsidRPr="00EE5F60" w:rsidRDefault="003B2999" w:rsidP="002405F8">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rPr>
        <w:t>Overeenkomst;</w:t>
      </w:r>
    </w:p>
    <w:p w14:paraId="3CE30DBC" w14:textId="468980D4" w:rsidR="0022437E" w:rsidRDefault="00B51326" w:rsidP="002405F8">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Pr>
          <w:rFonts w:ascii="Fira Sans" w:hAnsi="Fira Sans" w:cs="Tahoma"/>
        </w:rPr>
        <w:t>Aanbestedingsvoorwaarden</w:t>
      </w:r>
    </w:p>
    <w:p w14:paraId="4EA73C38" w14:textId="77777777" w:rsidR="00B51326" w:rsidRPr="00EE5F60" w:rsidRDefault="00B51326" w:rsidP="00B51326">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rPr>
        <w:t>Algemene inkoopvoorwaarden provincie Flevoland 20</w:t>
      </w:r>
      <w:r>
        <w:rPr>
          <w:rFonts w:ascii="Fira Sans" w:hAnsi="Fira Sans" w:cs="Tahoma"/>
        </w:rPr>
        <w:t>23</w:t>
      </w:r>
      <w:r w:rsidRPr="00EE5F60">
        <w:rPr>
          <w:rFonts w:ascii="Fira Sans" w:hAnsi="Fira Sans" w:cs="Tahoma"/>
        </w:rPr>
        <w:t>;</w:t>
      </w:r>
    </w:p>
    <w:p w14:paraId="6552F4F2" w14:textId="6D219877" w:rsidR="003B2999" w:rsidRPr="00EE5F60" w:rsidRDefault="003B2999" w:rsidP="002405F8">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lang w:val="nl"/>
        </w:rPr>
        <w:t>Aanbestedingsleidraad;</w:t>
      </w:r>
    </w:p>
    <w:p w14:paraId="3A8BCC18" w14:textId="77777777" w:rsidR="003B2999" w:rsidRPr="00EE5F60" w:rsidRDefault="003B2999" w:rsidP="002405F8">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rPr>
        <w:t>Programma van Eisen</w:t>
      </w:r>
      <w:r w:rsidRPr="00EE5F60">
        <w:rPr>
          <w:rFonts w:ascii="Fira Sans" w:hAnsi="Fira Sans" w:cs="Tahoma"/>
          <w:lang w:val="nl"/>
        </w:rPr>
        <w:t>;</w:t>
      </w:r>
    </w:p>
    <w:p w14:paraId="418F3F52" w14:textId="77777777" w:rsidR="003B2999" w:rsidRPr="00EE5F60" w:rsidRDefault="003B2999" w:rsidP="002405F8">
      <w:pPr>
        <w:numPr>
          <w:ilvl w:val="1"/>
          <w:numId w:val="6"/>
        </w:numPr>
        <w:tabs>
          <w:tab w:val="clear" w:pos="1800"/>
          <w:tab w:val="left" w:pos="-1440"/>
          <w:tab w:val="left" w:pos="-720"/>
          <w:tab w:val="left" w:pos="360"/>
          <w:tab w:val="num" w:pos="720"/>
        </w:tabs>
        <w:overflowPunct w:val="0"/>
        <w:autoSpaceDE w:val="0"/>
        <w:autoSpaceDN w:val="0"/>
        <w:adjustRightInd w:val="0"/>
        <w:ind w:left="720"/>
        <w:textAlignment w:val="baseline"/>
        <w:rPr>
          <w:rFonts w:ascii="Fira Sans" w:hAnsi="Fira Sans" w:cs="Tahoma"/>
        </w:rPr>
      </w:pPr>
      <w:r w:rsidRPr="00EE5F60">
        <w:rPr>
          <w:rFonts w:ascii="Fira Sans" w:hAnsi="Fira Sans" w:cs="Tahoma"/>
        </w:rPr>
        <w:t xml:space="preserve">Offerte Opdrachtnemer met referentie </w:t>
      </w:r>
      <w:r w:rsidRPr="00EE5F60">
        <w:rPr>
          <w:rFonts w:ascii="Fira Sans" w:hAnsi="Fira Sans" w:cs="Tahoma"/>
          <w:highlight w:val="green"/>
        </w:rPr>
        <w:t>…………………..</w:t>
      </w:r>
      <w:r w:rsidRPr="00EE5F60">
        <w:rPr>
          <w:rFonts w:ascii="Fira Sans" w:hAnsi="Fira Sans" w:cs="Tahoma"/>
        </w:rPr>
        <w:t xml:space="preserve"> </w:t>
      </w:r>
    </w:p>
    <w:p w14:paraId="2F7D085A" w14:textId="77777777" w:rsidR="003B2999" w:rsidRPr="00EE5F60" w:rsidRDefault="003B2999" w:rsidP="003B2999">
      <w:pPr>
        <w:tabs>
          <w:tab w:val="left" w:pos="-1440"/>
          <w:tab w:val="left" w:pos="-720"/>
          <w:tab w:val="left" w:pos="360"/>
        </w:tabs>
        <w:overflowPunct w:val="0"/>
        <w:autoSpaceDE w:val="0"/>
        <w:autoSpaceDN w:val="0"/>
        <w:adjustRightInd w:val="0"/>
        <w:ind w:left="360"/>
        <w:textAlignment w:val="baseline"/>
        <w:rPr>
          <w:rFonts w:ascii="Fira Sans" w:hAnsi="Fira Sans" w:cs="Tahoma"/>
        </w:rPr>
      </w:pPr>
    </w:p>
    <w:p w14:paraId="6AB63D2F" w14:textId="77777777" w:rsidR="003B2999" w:rsidRPr="00EE5F60" w:rsidRDefault="003B2999" w:rsidP="003B2999">
      <w:pPr>
        <w:rPr>
          <w:rFonts w:ascii="Fira Sans" w:hAnsi="Fira Sans" w:cs="Tahoma"/>
        </w:rPr>
      </w:pPr>
    </w:p>
    <w:p w14:paraId="6C5621C4" w14:textId="77777777" w:rsidR="003B2999" w:rsidRPr="00EE5F60" w:rsidRDefault="003B2999" w:rsidP="003B2999">
      <w:pPr>
        <w:rPr>
          <w:rFonts w:ascii="Fira Sans" w:hAnsi="Fira Sans" w:cs="Tahoma"/>
          <w:b/>
          <w:bCs/>
        </w:rPr>
      </w:pPr>
      <w:r w:rsidRPr="00EE5F60">
        <w:rPr>
          <w:rFonts w:ascii="Fira Sans" w:hAnsi="Fira Sans" w:cs="Tahoma"/>
          <w:b/>
          <w:bCs/>
        </w:rPr>
        <w:t>Artikel 3.</w:t>
      </w:r>
      <w:r w:rsidRPr="00EE5F60">
        <w:rPr>
          <w:rFonts w:ascii="Fira Sans" w:hAnsi="Fira Sans" w:cs="Tahoma"/>
          <w:b/>
          <w:bCs/>
        </w:rPr>
        <w:tab/>
        <w:t>Contractvorm</w:t>
      </w:r>
    </w:p>
    <w:p w14:paraId="3F5A5969" w14:textId="77777777" w:rsidR="003B2999" w:rsidRPr="00EE5F60" w:rsidRDefault="003B2999" w:rsidP="002405F8">
      <w:pPr>
        <w:numPr>
          <w:ilvl w:val="0"/>
          <w:numId w:val="8"/>
        </w:numPr>
        <w:rPr>
          <w:rFonts w:ascii="Fira Sans" w:hAnsi="Fira Sans" w:cs="Tahoma"/>
          <w:lang w:val="nl"/>
        </w:rPr>
      </w:pPr>
      <w:r w:rsidRPr="00EE5F60">
        <w:rPr>
          <w:rFonts w:ascii="Fira Sans" w:hAnsi="Fira Sans" w:cs="Tahoma"/>
          <w:lang w:val="nl"/>
        </w:rPr>
        <w:t xml:space="preserve">Partijen sluiten hierbij een overeenkomst in de vorm van een Vaste Aanneemsom contract. </w:t>
      </w:r>
    </w:p>
    <w:p w14:paraId="0824D8B4" w14:textId="77777777" w:rsidR="003B2999" w:rsidRPr="00EE5F60" w:rsidRDefault="003B2999" w:rsidP="003B2999">
      <w:pPr>
        <w:ind w:left="360"/>
        <w:rPr>
          <w:rFonts w:ascii="Fira Sans" w:hAnsi="Fira Sans" w:cs="Tahoma"/>
          <w:lang w:val="nl"/>
        </w:rPr>
      </w:pPr>
    </w:p>
    <w:p w14:paraId="089A36C7" w14:textId="77777777" w:rsidR="003B2999" w:rsidRPr="00EE5F60" w:rsidRDefault="003B2999" w:rsidP="002405F8">
      <w:pPr>
        <w:pStyle w:val="Lijstalinea"/>
        <w:numPr>
          <w:ilvl w:val="0"/>
          <w:numId w:val="8"/>
        </w:numPr>
        <w:rPr>
          <w:rFonts w:ascii="Fira Sans" w:hAnsi="Fira Sans" w:cs="Tahoma"/>
        </w:rPr>
      </w:pPr>
      <w:r w:rsidRPr="1C27CDD2">
        <w:rPr>
          <w:rFonts w:ascii="Fira Sans" w:hAnsi="Fira Sans" w:cs="Tahoma"/>
        </w:rPr>
        <w:t xml:space="preserve">Bij aanvang van het contract bedraagt de Vaste Aanneemsom </w:t>
      </w:r>
      <w:r w:rsidRPr="00990E3F">
        <w:rPr>
          <w:rFonts w:ascii="Fira Sans" w:hAnsi="Fira Sans" w:cs="Tahoma"/>
          <w:highlight w:val="green"/>
        </w:rPr>
        <w:t>……….,-.</w:t>
      </w:r>
    </w:p>
    <w:p w14:paraId="1F342B6A" w14:textId="77777777" w:rsidR="003B2999" w:rsidRPr="00EE5F60" w:rsidRDefault="003B2999" w:rsidP="003B2999">
      <w:pPr>
        <w:ind w:left="360"/>
        <w:rPr>
          <w:rFonts w:ascii="Fira Sans" w:hAnsi="Fira Sans" w:cs="Tahoma"/>
          <w:lang w:val="nl"/>
        </w:rPr>
      </w:pPr>
    </w:p>
    <w:p w14:paraId="2F72410C" w14:textId="77777777" w:rsidR="003B2999" w:rsidRPr="00EE5F60" w:rsidRDefault="003B2999" w:rsidP="003B2999">
      <w:pPr>
        <w:rPr>
          <w:rFonts w:ascii="Fira Sans" w:hAnsi="Fira Sans" w:cs="Tahoma"/>
          <w:highlight w:val="yellow"/>
        </w:rPr>
      </w:pPr>
    </w:p>
    <w:p w14:paraId="4D364466" w14:textId="77777777" w:rsidR="003B2999" w:rsidRPr="00EE5F60" w:rsidRDefault="003B2999" w:rsidP="003B2999">
      <w:pPr>
        <w:rPr>
          <w:rFonts w:ascii="Fira Sans" w:hAnsi="Fira Sans" w:cs="Tahoma"/>
          <w:b/>
        </w:rPr>
      </w:pPr>
      <w:r w:rsidRPr="00EE5F60">
        <w:rPr>
          <w:rFonts w:ascii="Fira Sans" w:hAnsi="Fira Sans" w:cs="Tahoma"/>
          <w:b/>
        </w:rPr>
        <w:t>Artikel 4.</w:t>
      </w:r>
      <w:r w:rsidRPr="00EE5F60">
        <w:rPr>
          <w:rFonts w:ascii="Fira Sans" w:hAnsi="Fira Sans" w:cs="Tahoma"/>
          <w:b/>
        </w:rPr>
        <w:tab/>
      </w:r>
      <w:r w:rsidRPr="00375766">
        <w:rPr>
          <w:rFonts w:ascii="Fira Sans" w:hAnsi="Fira Sans" w:cs="Tahoma"/>
          <w:b/>
        </w:rPr>
        <w:t>Aanvang, duur en ontbinding van de overeenkomst</w:t>
      </w:r>
    </w:p>
    <w:p w14:paraId="35EACB22" w14:textId="58112466" w:rsidR="003B2999" w:rsidRPr="00EE5F60" w:rsidRDefault="019F05AB" w:rsidP="002405F8">
      <w:pPr>
        <w:numPr>
          <w:ilvl w:val="0"/>
          <w:numId w:val="7"/>
        </w:numPr>
        <w:rPr>
          <w:rFonts w:ascii="Fira Sans" w:hAnsi="Fira Sans" w:cs="Tahoma"/>
        </w:rPr>
      </w:pPr>
      <w:r w:rsidRPr="746445BF">
        <w:rPr>
          <w:rFonts w:ascii="Fira Sans" w:hAnsi="Fira Sans" w:cs="Tahoma"/>
        </w:rPr>
        <w:t xml:space="preserve">De overeenkomst wordt afgesloten voor de bepaalde tijd van </w:t>
      </w:r>
      <w:r w:rsidR="53A4F8E3" w:rsidRPr="746445BF">
        <w:rPr>
          <w:rFonts w:ascii="Fira Sans" w:hAnsi="Fira Sans" w:cs="Tahoma"/>
        </w:rPr>
        <w:t>5</w:t>
      </w:r>
      <w:r w:rsidRPr="746445BF">
        <w:rPr>
          <w:rFonts w:ascii="Fira Sans" w:hAnsi="Fira Sans" w:cs="Tahoma"/>
        </w:rPr>
        <w:t xml:space="preserve"> jaar (</w:t>
      </w:r>
      <w:r w:rsidR="53A4F8E3" w:rsidRPr="746445BF">
        <w:rPr>
          <w:rFonts w:ascii="Fira Sans" w:hAnsi="Fira Sans" w:cs="Tahoma"/>
        </w:rPr>
        <w:t>60</w:t>
      </w:r>
      <w:r w:rsidRPr="746445BF">
        <w:rPr>
          <w:rFonts w:ascii="Fira Sans" w:hAnsi="Fira Sans" w:cs="Tahoma"/>
        </w:rPr>
        <w:t xml:space="preserve"> maanden). De overeenkomst gaat in op </w:t>
      </w:r>
      <w:r w:rsidRPr="746445BF">
        <w:rPr>
          <w:rFonts w:ascii="Fira Sans" w:hAnsi="Fira Sans" w:cs="Tahoma"/>
          <w:highlight w:val="green"/>
        </w:rPr>
        <w:t>………..</w:t>
      </w:r>
      <w:r w:rsidRPr="746445BF">
        <w:rPr>
          <w:rFonts w:ascii="Fira Sans" w:hAnsi="Fira Sans" w:cs="Tahoma"/>
        </w:rPr>
        <w:t xml:space="preserve"> en eindigt van rechtswege op </w:t>
      </w:r>
      <w:r w:rsidRPr="746445BF">
        <w:rPr>
          <w:rFonts w:ascii="Fira Sans" w:hAnsi="Fira Sans" w:cs="Tahoma"/>
          <w:highlight w:val="green"/>
        </w:rPr>
        <w:t>………</w:t>
      </w:r>
      <w:r w:rsidRPr="746445BF">
        <w:rPr>
          <w:rFonts w:ascii="Fira Sans" w:hAnsi="Fira Sans" w:cs="Tahoma"/>
        </w:rPr>
        <w:t xml:space="preserve">. </w:t>
      </w:r>
      <w:r w:rsidR="4CAB94FF" w:rsidRPr="746445BF">
        <w:rPr>
          <w:rFonts w:ascii="Fira Sans" w:hAnsi="Fira Sans" w:cs="Tahoma"/>
        </w:rPr>
        <w:t>Indien de opdrachtgever dit wenst kan</w:t>
      </w:r>
      <w:r w:rsidRPr="746445BF">
        <w:rPr>
          <w:rFonts w:ascii="Fira Sans" w:hAnsi="Fira Sans" w:cs="Tahoma"/>
        </w:rPr>
        <w:t xml:space="preserve"> de overeenkomst, onder gelijkblijvende voorwaarden, maximaal tweemaal voor de duur van maximaal 1 jaar (12 maanden) worden verlengd. Opdrachtgever zal hiervoor uiterlijk </w:t>
      </w:r>
      <w:r w:rsidR="3DCF2976" w:rsidRPr="746445BF">
        <w:rPr>
          <w:rFonts w:ascii="Fira Sans" w:hAnsi="Fira Sans" w:cs="Tahoma"/>
        </w:rPr>
        <w:t>drie</w:t>
      </w:r>
      <w:r w:rsidRPr="746445BF">
        <w:rPr>
          <w:rFonts w:ascii="Fira Sans" w:hAnsi="Fira Sans" w:cs="Tahoma"/>
        </w:rPr>
        <w:t xml:space="preserve"> maanden voor afloop van de overeenkomst in overleg treden met Opdrachtnemer. De keuze van Opdrachtgever om al dan niet te verlengen</w:t>
      </w:r>
      <w:r w:rsidR="00DB67DE" w:rsidRPr="746445BF">
        <w:rPr>
          <w:rFonts w:ascii="Fira Sans" w:hAnsi="Fira Sans" w:cs="Tahoma"/>
        </w:rPr>
        <w:t xml:space="preserve">, </w:t>
      </w:r>
      <w:r w:rsidRPr="746445BF">
        <w:rPr>
          <w:rFonts w:ascii="Fira Sans" w:hAnsi="Fira Sans" w:cs="Tahoma"/>
        </w:rPr>
        <w:t xml:space="preserve"> hangt mede samen met het door de Opdrachtnemer behalen van de </w:t>
      </w:r>
      <w:proofErr w:type="spellStart"/>
      <w:r w:rsidRPr="746445BF">
        <w:rPr>
          <w:rFonts w:ascii="Fira Sans" w:hAnsi="Fira Sans" w:cs="Tahoma"/>
        </w:rPr>
        <w:t>KPI</w:t>
      </w:r>
      <w:r w:rsidR="00EA23B4" w:rsidRPr="746445BF">
        <w:rPr>
          <w:rFonts w:ascii="Fira Sans" w:hAnsi="Fira Sans" w:cs="Tahoma"/>
        </w:rPr>
        <w:t>’</w:t>
      </w:r>
      <w:r w:rsidRPr="746445BF">
        <w:rPr>
          <w:rFonts w:ascii="Fira Sans" w:hAnsi="Fira Sans" w:cs="Tahoma"/>
        </w:rPr>
        <w:t>s</w:t>
      </w:r>
      <w:proofErr w:type="spellEnd"/>
      <w:r w:rsidR="00EA23B4" w:rsidRPr="746445BF">
        <w:rPr>
          <w:rFonts w:ascii="Fira Sans" w:hAnsi="Fira Sans" w:cs="Tahoma"/>
        </w:rPr>
        <w:t xml:space="preserve"> zoals gesteld in het Programma van Eisen</w:t>
      </w:r>
      <w:r w:rsidR="00DD4FDF" w:rsidRPr="746445BF">
        <w:rPr>
          <w:rFonts w:ascii="Fira Sans" w:hAnsi="Fira Sans" w:cs="Tahoma"/>
        </w:rPr>
        <w:t>, 10.4</w:t>
      </w:r>
      <w:r w:rsidR="7618529C" w:rsidRPr="746445BF">
        <w:rPr>
          <w:rFonts w:ascii="Fira Sans" w:hAnsi="Fira Sans" w:cs="Tahoma"/>
        </w:rPr>
        <w:t>.</w:t>
      </w:r>
      <w:r w:rsidRPr="746445BF">
        <w:rPr>
          <w:rFonts w:ascii="Fira Sans" w:hAnsi="Fira Sans" w:cs="Tahoma"/>
        </w:rPr>
        <w:t xml:space="preserve"> </w:t>
      </w:r>
    </w:p>
    <w:p w14:paraId="0B7F952C" w14:textId="77777777" w:rsidR="003B2999" w:rsidRPr="00EE5F60" w:rsidRDefault="003B2999" w:rsidP="003B2999">
      <w:pPr>
        <w:rPr>
          <w:rFonts w:ascii="Fira Sans" w:hAnsi="Fira Sans" w:cs="Tahoma"/>
        </w:rPr>
      </w:pPr>
    </w:p>
    <w:p w14:paraId="3098263D" w14:textId="77777777" w:rsidR="003B2999" w:rsidRPr="00EE5F60" w:rsidRDefault="003B2999" w:rsidP="003B2999">
      <w:pPr>
        <w:rPr>
          <w:rFonts w:ascii="Fira Sans" w:hAnsi="Fira Sans" w:cs="Tahoma"/>
        </w:rPr>
      </w:pPr>
    </w:p>
    <w:p w14:paraId="57FFCDB9" w14:textId="77777777" w:rsidR="003B2999" w:rsidRPr="00EE5F60" w:rsidRDefault="003B2999" w:rsidP="002405F8">
      <w:pPr>
        <w:numPr>
          <w:ilvl w:val="0"/>
          <w:numId w:val="7"/>
        </w:numPr>
        <w:rPr>
          <w:rFonts w:ascii="Fira Sans" w:hAnsi="Fira Sans" w:cs="Tahoma"/>
        </w:rPr>
      </w:pPr>
      <w:r w:rsidRPr="00EE5F60">
        <w:rPr>
          <w:rFonts w:ascii="Fira Sans" w:hAnsi="Fira Sans" w:cs="Tahoma"/>
        </w:rPr>
        <w:t>Deze Overeenkomst kan met een schriftelijke verklaring aan de andere Partij (gedeeltelijk) worden ontbonden, indien:</w:t>
      </w:r>
    </w:p>
    <w:p w14:paraId="0B840AB3" w14:textId="77777777" w:rsidR="003B2999" w:rsidRPr="00EE5F60" w:rsidRDefault="003B2999" w:rsidP="003B2999">
      <w:pPr>
        <w:rPr>
          <w:rFonts w:ascii="Fira Sans" w:hAnsi="Fira Sans" w:cs="Tahoma"/>
        </w:rPr>
      </w:pPr>
    </w:p>
    <w:p w14:paraId="639B3C5B" w14:textId="77777777" w:rsidR="003B2999" w:rsidRPr="00EE5F60" w:rsidRDefault="003B2999" w:rsidP="002405F8">
      <w:pPr>
        <w:numPr>
          <w:ilvl w:val="0"/>
          <w:numId w:val="2"/>
        </w:numPr>
        <w:rPr>
          <w:rFonts w:ascii="Fira Sans" w:hAnsi="Fira Sans" w:cs="Tahoma"/>
        </w:rPr>
      </w:pPr>
      <w:r w:rsidRPr="00EE5F60">
        <w:rPr>
          <w:rFonts w:ascii="Fira Sans" w:hAnsi="Fira Sans" w:cs="Tahoma"/>
        </w:rPr>
        <w:t>De ene Partij enige verplichting uit hoofde van deze Overeenkomst niet, niet ten volle of niet tijdig nakomt en na door de andere partij in gebreke te zijn gesteld, waarbij aan de andere partij een termijn van tenminste 14 dagen is gesteld om alsnog na te komen, nalatig blijft in de volledige nakoming van haar verplichtingen ter zake, en de tekortkoming de ontbinding met haar gevolgen rechtvaardigt.</w:t>
      </w:r>
    </w:p>
    <w:p w14:paraId="55676C43" w14:textId="77777777" w:rsidR="003B2999" w:rsidRPr="00EE5F60" w:rsidRDefault="003B2999" w:rsidP="002405F8">
      <w:pPr>
        <w:numPr>
          <w:ilvl w:val="0"/>
          <w:numId w:val="2"/>
        </w:numPr>
        <w:rPr>
          <w:rFonts w:ascii="Fira Sans" w:hAnsi="Fira Sans" w:cs="Tahoma"/>
        </w:rPr>
      </w:pPr>
      <w:r w:rsidRPr="00EE5F60">
        <w:rPr>
          <w:rFonts w:ascii="Fira Sans" w:hAnsi="Fira Sans" w:cs="Tahoma"/>
        </w:rPr>
        <w:t>Opdrachtnemer surseance van betaling aanvraagt of failliet wordt verklaard, dan wel bij staking van bedrijfsuitoefening of bij liquidatie.</w:t>
      </w:r>
    </w:p>
    <w:p w14:paraId="7BB1342E" w14:textId="77777777" w:rsidR="003B2999" w:rsidRPr="00EE5F60" w:rsidRDefault="003B2999" w:rsidP="002405F8">
      <w:pPr>
        <w:numPr>
          <w:ilvl w:val="0"/>
          <w:numId w:val="2"/>
        </w:numPr>
        <w:rPr>
          <w:rFonts w:ascii="Fira Sans" w:hAnsi="Fira Sans" w:cs="Tahoma"/>
        </w:rPr>
      </w:pPr>
      <w:r w:rsidRPr="00EE5F60">
        <w:rPr>
          <w:rFonts w:ascii="Fira Sans" w:hAnsi="Fira Sans" w:cs="Tahoma"/>
        </w:rPr>
        <w:t>Opdrachtnemer van eigenaar verandert dan wel fuseert.</w:t>
      </w:r>
    </w:p>
    <w:p w14:paraId="582BD3DA" w14:textId="77777777" w:rsidR="003B2999" w:rsidRPr="00EE5F60" w:rsidRDefault="003B2999" w:rsidP="002405F8">
      <w:pPr>
        <w:numPr>
          <w:ilvl w:val="0"/>
          <w:numId w:val="2"/>
        </w:numPr>
        <w:rPr>
          <w:rFonts w:ascii="Fira Sans" w:hAnsi="Fira Sans" w:cs="Tahoma"/>
        </w:rPr>
      </w:pPr>
      <w:r w:rsidRPr="00EE5F60">
        <w:rPr>
          <w:rFonts w:ascii="Fira Sans" w:hAnsi="Fira Sans" w:cs="Tahoma"/>
        </w:rPr>
        <w:t>Opdrachtnemer zich beroept op een niet toerekenbare tekortkoming (overmacht) en deze tekortkoming langer dan een maand heeft geduurd of zodra vaststaat dat deze langer dan een maand zal duren.</w:t>
      </w:r>
    </w:p>
    <w:p w14:paraId="246B37E0" w14:textId="77777777" w:rsidR="003B2999" w:rsidRPr="00EE5F60" w:rsidRDefault="003B2999" w:rsidP="003B2999">
      <w:pPr>
        <w:rPr>
          <w:rFonts w:ascii="Fira Sans" w:hAnsi="Fira Sans" w:cs="Tahoma"/>
        </w:rPr>
      </w:pPr>
    </w:p>
    <w:p w14:paraId="404B5282" w14:textId="77777777" w:rsidR="003B2999" w:rsidRPr="00EE5F60" w:rsidRDefault="003B2999" w:rsidP="002405F8">
      <w:pPr>
        <w:numPr>
          <w:ilvl w:val="0"/>
          <w:numId w:val="7"/>
        </w:numPr>
        <w:rPr>
          <w:rFonts w:ascii="Fira Sans" w:hAnsi="Fira Sans" w:cs="Tahoma"/>
        </w:rPr>
      </w:pPr>
      <w:r w:rsidRPr="00EE5F60">
        <w:rPr>
          <w:rFonts w:ascii="Fira Sans" w:hAnsi="Fira Sans" w:cs="Tahoma"/>
        </w:rPr>
        <w:t xml:space="preserve">Indien een Partij door overmacht wordt getroffen, dan dient deze Partij de andere Partij hiervan onmiddellijk, per aangetekend schrijven, op de hoogte te brengen. Onder overmacht wordt </w:t>
      </w:r>
      <w:r w:rsidRPr="00EE5F60">
        <w:rPr>
          <w:rFonts w:ascii="Fira Sans" w:hAnsi="Fira Sans" w:cs="Tahoma"/>
          <w:u w:val="single"/>
        </w:rPr>
        <w:t>niet</w:t>
      </w:r>
      <w:r w:rsidRPr="00EE5F60">
        <w:rPr>
          <w:rFonts w:ascii="Fira Sans" w:hAnsi="Fira Sans" w:cs="Tahoma"/>
        </w:rPr>
        <w:t xml:space="preserve"> verstaan; het gebrek aan personeel, </w:t>
      </w:r>
      <w:proofErr w:type="spellStart"/>
      <w:r w:rsidRPr="00EE5F60">
        <w:rPr>
          <w:rFonts w:ascii="Fira Sans" w:hAnsi="Fira Sans" w:cs="Tahoma"/>
        </w:rPr>
        <w:t>bedrijfstakingen</w:t>
      </w:r>
      <w:proofErr w:type="spellEnd"/>
      <w:r w:rsidRPr="00EE5F60">
        <w:rPr>
          <w:rFonts w:ascii="Fira Sans" w:hAnsi="Fira Sans" w:cs="Tahoma"/>
        </w:rPr>
        <w:t>, ziekte van personeel, liquiditeitsproblemen, solvabiliteitsproblemen.</w:t>
      </w:r>
    </w:p>
    <w:p w14:paraId="24A91FAB" w14:textId="77777777" w:rsidR="003B2999" w:rsidRPr="00EE5F60" w:rsidRDefault="003B2999" w:rsidP="003B2999">
      <w:pPr>
        <w:rPr>
          <w:rFonts w:ascii="Fira Sans" w:hAnsi="Fira Sans" w:cs="Tahoma"/>
        </w:rPr>
      </w:pPr>
    </w:p>
    <w:p w14:paraId="07309FD1" w14:textId="64B75FF7" w:rsidR="003B2999" w:rsidRPr="00EE5F60" w:rsidRDefault="003B2999" w:rsidP="002405F8">
      <w:pPr>
        <w:numPr>
          <w:ilvl w:val="0"/>
          <w:numId w:val="7"/>
        </w:numPr>
        <w:rPr>
          <w:rFonts w:ascii="Fira Sans" w:hAnsi="Fira Sans" w:cs="Tahoma"/>
        </w:rPr>
      </w:pPr>
      <w:r w:rsidRPr="00EE5F60">
        <w:rPr>
          <w:rFonts w:ascii="Fira Sans" w:hAnsi="Fira Sans" w:cs="Tahoma"/>
        </w:rPr>
        <w:t>Tussentijdse opzegging bevrijdt Partijen niet van de verplichting (financiële aspecten en leveren van diensten) die tot het moment van beëindiging uit de overeenkomst voortvloeien</w:t>
      </w:r>
      <w:r w:rsidR="00626E5C">
        <w:rPr>
          <w:rFonts w:ascii="Fira Sans" w:hAnsi="Fira Sans" w:cs="Tahoma"/>
        </w:rPr>
        <w:t xml:space="preserve">, gelijk aan de bepalingen zoals </w:t>
      </w:r>
      <w:r w:rsidR="002828B9">
        <w:rPr>
          <w:rFonts w:ascii="Fira Sans" w:hAnsi="Fira Sans" w:cs="Tahoma"/>
        </w:rPr>
        <w:t>zullen worden opgenomen in het Exit</w:t>
      </w:r>
      <w:r w:rsidR="00884905">
        <w:rPr>
          <w:rFonts w:ascii="Fira Sans" w:hAnsi="Fira Sans" w:cs="Tahoma"/>
        </w:rPr>
        <w:t xml:space="preserve"> </w:t>
      </w:r>
      <w:r w:rsidR="002828B9">
        <w:rPr>
          <w:rFonts w:ascii="Fira Sans" w:hAnsi="Fira Sans" w:cs="Tahoma"/>
        </w:rPr>
        <w:t xml:space="preserve">plan dat partijen na tot </w:t>
      </w:r>
      <w:r w:rsidR="002828B9">
        <w:rPr>
          <w:rFonts w:ascii="Fira Sans" w:hAnsi="Fira Sans" w:cs="Tahoma"/>
        </w:rPr>
        <w:lastRenderedPageBreak/>
        <w:t>stand</w:t>
      </w:r>
      <w:r w:rsidR="00884905">
        <w:rPr>
          <w:rFonts w:ascii="Fira Sans" w:hAnsi="Fira Sans" w:cs="Tahoma"/>
        </w:rPr>
        <w:t xml:space="preserve"> </w:t>
      </w:r>
      <w:proofErr w:type="spellStart"/>
      <w:r w:rsidR="002828B9">
        <w:rPr>
          <w:rFonts w:ascii="Fira Sans" w:hAnsi="Fira Sans" w:cs="Tahoma"/>
        </w:rPr>
        <w:t>koming</w:t>
      </w:r>
      <w:proofErr w:type="spellEnd"/>
      <w:r w:rsidR="002828B9">
        <w:rPr>
          <w:rFonts w:ascii="Fira Sans" w:hAnsi="Fira Sans" w:cs="Tahoma"/>
        </w:rPr>
        <w:t xml:space="preserve"> van deze overeenkomst gezamenlijk zullen opstellen </w:t>
      </w:r>
      <w:r w:rsidR="00E57EC9">
        <w:rPr>
          <w:rFonts w:ascii="Fira Sans" w:hAnsi="Fira Sans" w:cs="Tahoma"/>
        </w:rPr>
        <w:t xml:space="preserve">volgens de </w:t>
      </w:r>
      <w:r w:rsidR="00884905">
        <w:rPr>
          <w:rFonts w:ascii="Fira Sans" w:hAnsi="Fira Sans" w:cs="Tahoma"/>
        </w:rPr>
        <w:t>Eis zoals opgenomen in het Programma van Eisen.</w:t>
      </w:r>
    </w:p>
    <w:p w14:paraId="6F6FCD58" w14:textId="77777777" w:rsidR="003B2999" w:rsidRPr="00EE5F60" w:rsidRDefault="003B2999" w:rsidP="003B2999">
      <w:pPr>
        <w:rPr>
          <w:rFonts w:ascii="Fira Sans" w:hAnsi="Fira Sans" w:cs="Tahoma"/>
        </w:rPr>
      </w:pPr>
    </w:p>
    <w:p w14:paraId="518D3D87" w14:textId="77777777" w:rsidR="003B2999" w:rsidRPr="00EE5F60" w:rsidRDefault="003B2999" w:rsidP="003B2999">
      <w:pPr>
        <w:rPr>
          <w:rFonts w:ascii="Fira Sans" w:hAnsi="Fira Sans" w:cs="Tahoma"/>
          <w:b/>
        </w:rPr>
      </w:pPr>
      <w:r w:rsidRPr="00EE5F60">
        <w:rPr>
          <w:rFonts w:ascii="Fira Sans" w:hAnsi="Fira Sans" w:cs="Tahoma"/>
          <w:b/>
        </w:rPr>
        <w:t xml:space="preserve">Artikel 5. </w:t>
      </w:r>
      <w:r w:rsidRPr="00EE5F60">
        <w:rPr>
          <w:rFonts w:ascii="Fira Sans" w:hAnsi="Fira Sans" w:cs="Tahoma"/>
          <w:b/>
        </w:rPr>
        <w:tab/>
        <w:t xml:space="preserve">Wijzigingen van de overeenkomst </w:t>
      </w:r>
    </w:p>
    <w:p w14:paraId="327E4AFF" w14:textId="77777777" w:rsidR="003B2999" w:rsidRPr="00EE5F60" w:rsidRDefault="003B2999" w:rsidP="002405F8">
      <w:pPr>
        <w:numPr>
          <w:ilvl w:val="0"/>
          <w:numId w:val="9"/>
        </w:numPr>
        <w:rPr>
          <w:rFonts w:ascii="Fira Sans" w:hAnsi="Fira Sans" w:cs="Tahoma"/>
        </w:rPr>
      </w:pPr>
      <w:r w:rsidRPr="00EE5F60">
        <w:rPr>
          <w:rFonts w:ascii="Fira Sans" w:hAnsi="Fira Sans" w:cs="Tahoma"/>
        </w:rPr>
        <w:t xml:space="preserve">Opdrachtgever is te allen tijde gerechtigd de aard en de omvang van de door Opdrachtnemer te verrichten werkzaamheden te wijzigen door het indienen van schriftelijke mededeling hiervan. </w:t>
      </w:r>
    </w:p>
    <w:p w14:paraId="4130F3DC" w14:textId="77777777" w:rsidR="003B2999" w:rsidRPr="00EE5F60" w:rsidRDefault="003B2999" w:rsidP="003B2999">
      <w:pPr>
        <w:pStyle w:val="Lijstalinea"/>
        <w:rPr>
          <w:rFonts w:ascii="Fira Sans" w:hAnsi="Fira Sans" w:cs="Tahoma"/>
        </w:rPr>
      </w:pPr>
    </w:p>
    <w:p w14:paraId="0E080E59" w14:textId="4A25CBB2" w:rsidR="003B2999" w:rsidRPr="00EE5F60" w:rsidRDefault="003B2999" w:rsidP="002405F8">
      <w:pPr>
        <w:numPr>
          <w:ilvl w:val="0"/>
          <w:numId w:val="9"/>
        </w:numPr>
        <w:rPr>
          <w:rFonts w:ascii="Fira Sans" w:hAnsi="Fira Sans" w:cs="Tahoma"/>
        </w:rPr>
      </w:pPr>
      <w:r w:rsidRPr="00EE5F60">
        <w:rPr>
          <w:rFonts w:ascii="Fira Sans" w:hAnsi="Fira Sans" w:cs="Tahoma"/>
        </w:rPr>
        <w:t>Opdrachtnemer zal binnen 14 kalenderdagen na mededeling van wijzigingen, schriftelijk specificeren wat de gevolgen van de voorgenomen verandering zijn. Opdrachtgever is gerechtigd tot 14 dagen na ontvangst van deze specificatie de wijziging alsnog in te trekken c.q. te modificeren.</w:t>
      </w:r>
    </w:p>
    <w:p w14:paraId="661B347C" w14:textId="77777777" w:rsidR="003B2999" w:rsidRPr="00EE5F60" w:rsidRDefault="003B2999" w:rsidP="003B2999">
      <w:pPr>
        <w:rPr>
          <w:rFonts w:ascii="Fira Sans" w:hAnsi="Fira Sans" w:cs="Tahoma"/>
        </w:rPr>
      </w:pPr>
    </w:p>
    <w:p w14:paraId="3CB9762D" w14:textId="27043937" w:rsidR="003B2999" w:rsidRPr="00EE5F60" w:rsidRDefault="003B2999" w:rsidP="002405F8">
      <w:pPr>
        <w:numPr>
          <w:ilvl w:val="0"/>
          <w:numId w:val="9"/>
        </w:numPr>
        <w:rPr>
          <w:rFonts w:ascii="Fira Sans" w:hAnsi="Fira Sans" w:cs="Tahoma"/>
        </w:rPr>
      </w:pPr>
      <w:r w:rsidRPr="00EE5F60">
        <w:rPr>
          <w:rFonts w:ascii="Fira Sans" w:hAnsi="Fira Sans" w:cs="Tahoma"/>
        </w:rPr>
        <w:t xml:space="preserve">De ingangsdatum van de wijzigingen zoals hiervoor bedoeld, zal in onderling overleg worden bepaald, nadat Partijen de omvang van de wijzigingen gezamenlijk hebben vastgesteld, of zoveel eerder als Partijen gezamenlijk overeenkomen zijn. </w:t>
      </w:r>
      <w:r w:rsidR="00825A3B">
        <w:rPr>
          <w:rFonts w:ascii="Fira Sans" w:hAnsi="Fira Sans" w:cs="Tahoma"/>
        </w:rPr>
        <w:t>Het overeengekomene wordt als addendum aan deze overeenkomst toegevoegd.</w:t>
      </w:r>
    </w:p>
    <w:p w14:paraId="31F7833A" w14:textId="77777777" w:rsidR="003B2999" w:rsidRPr="00EE5F60" w:rsidRDefault="003B2999" w:rsidP="003B2999">
      <w:pPr>
        <w:rPr>
          <w:rFonts w:ascii="Fira Sans" w:hAnsi="Fira Sans" w:cs="Tahoma"/>
        </w:rPr>
      </w:pPr>
    </w:p>
    <w:p w14:paraId="302BEB4F" w14:textId="3FCFA9E8" w:rsidR="00810D02" w:rsidRDefault="00810D02" w:rsidP="002405F8">
      <w:pPr>
        <w:numPr>
          <w:ilvl w:val="0"/>
          <w:numId w:val="9"/>
        </w:numPr>
        <w:rPr>
          <w:rFonts w:ascii="Fira Sans" w:hAnsi="Fira Sans" w:cs="Tahoma"/>
        </w:rPr>
      </w:pPr>
      <w:r>
        <w:rPr>
          <w:rFonts w:ascii="Fira Sans" w:hAnsi="Fira Sans" w:cs="Tahoma"/>
        </w:rPr>
        <w:t>I</w:t>
      </w:r>
      <w:r w:rsidRPr="00810D02">
        <w:rPr>
          <w:rFonts w:ascii="Fira Sans" w:hAnsi="Fira Sans" w:cs="Tahoma"/>
        </w:rPr>
        <w:t>ndien de wijzigingen invloed hebben op de grootte van het contract,</w:t>
      </w:r>
      <w:r w:rsidR="00FB571A">
        <w:rPr>
          <w:rFonts w:ascii="Fira Sans" w:hAnsi="Fira Sans" w:cs="Tahoma"/>
        </w:rPr>
        <w:t xml:space="preserve"> zullen</w:t>
      </w:r>
      <w:r w:rsidRPr="00810D02">
        <w:rPr>
          <w:rFonts w:ascii="Fira Sans" w:hAnsi="Fira Sans" w:cs="Tahoma"/>
        </w:rPr>
        <w:t xml:space="preserve"> </w:t>
      </w:r>
      <w:r>
        <w:rPr>
          <w:rFonts w:ascii="Fira Sans" w:hAnsi="Fira Sans" w:cs="Tahoma"/>
        </w:rPr>
        <w:t>O</w:t>
      </w:r>
      <w:r w:rsidRPr="00810D02">
        <w:rPr>
          <w:rFonts w:ascii="Fira Sans" w:hAnsi="Fira Sans" w:cs="Tahoma"/>
        </w:rPr>
        <w:t xml:space="preserve">pdrachtnemer en </w:t>
      </w:r>
      <w:r>
        <w:rPr>
          <w:rFonts w:ascii="Fira Sans" w:hAnsi="Fira Sans" w:cs="Tahoma"/>
        </w:rPr>
        <w:t>O</w:t>
      </w:r>
      <w:r w:rsidRPr="00810D02">
        <w:rPr>
          <w:rFonts w:ascii="Fira Sans" w:hAnsi="Fira Sans" w:cs="Tahoma"/>
        </w:rPr>
        <w:t>pdrachtgever met elkaar in gesprek gaan.</w:t>
      </w:r>
    </w:p>
    <w:p w14:paraId="1FEF1276" w14:textId="77777777" w:rsidR="00810D02" w:rsidRDefault="00810D02" w:rsidP="00810D02">
      <w:pPr>
        <w:pStyle w:val="Lijstalinea"/>
        <w:rPr>
          <w:rFonts w:ascii="Fira Sans" w:hAnsi="Fira Sans" w:cs="Tahoma"/>
        </w:rPr>
      </w:pPr>
    </w:p>
    <w:p w14:paraId="7F720A9A" w14:textId="1CA6172C" w:rsidR="003B2999" w:rsidRPr="00EE5F60" w:rsidRDefault="019F05AB" w:rsidP="002405F8">
      <w:pPr>
        <w:numPr>
          <w:ilvl w:val="0"/>
          <w:numId w:val="9"/>
        </w:numPr>
        <w:rPr>
          <w:rFonts w:ascii="Fira Sans" w:hAnsi="Fira Sans" w:cs="Tahoma"/>
        </w:rPr>
      </w:pPr>
      <w:r w:rsidRPr="6C9F5E76">
        <w:rPr>
          <w:rFonts w:ascii="Fira Sans" w:hAnsi="Fira Sans" w:cs="Tahoma"/>
        </w:rPr>
        <w:t>Aanvullingen op, dan wel wijzigingen van, deze overeenkomst zijn voor Partijen slechts bindend indien deze schriftelijk worden vastgelegd in de vorm van aanhangsels.</w:t>
      </w:r>
      <w:r w:rsidR="68125BD7" w:rsidRPr="6C9F5E76">
        <w:rPr>
          <w:rFonts w:ascii="Fira Sans" w:hAnsi="Fira Sans" w:cs="Tahoma"/>
        </w:rPr>
        <w:t xml:space="preserve"> </w:t>
      </w:r>
      <w:r w:rsidRPr="6C9F5E76">
        <w:rPr>
          <w:rFonts w:ascii="Fira Sans" w:hAnsi="Fira Sans" w:cs="Tahoma"/>
        </w:rPr>
        <w:t>Deze aanhangsels vormen een onlosmakelijk deel van de overeenkomst.</w:t>
      </w:r>
    </w:p>
    <w:p w14:paraId="550DC189" w14:textId="77777777" w:rsidR="003B2999" w:rsidRPr="00EE5F60" w:rsidRDefault="003B2999" w:rsidP="003B2999">
      <w:pPr>
        <w:rPr>
          <w:rFonts w:ascii="Fira Sans" w:hAnsi="Fira Sans" w:cs="Tahoma"/>
        </w:rPr>
      </w:pPr>
      <w:r w:rsidRPr="00EE5F60">
        <w:rPr>
          <w:rFonts w:ascii="Fira Sans" w:hAnsi="Fira Sans" w:cs="Tahoma"/>
        </w:rPr>
        <w:br w:type="page"/>
      </w:r>
    </w:p>
    <w:p w14:paraId="02A7830F" w14:textId="77777777" w:rsidR="003B2999" w:rsidRPr="00EE5F60" w:rsidRDefault="003B2999" w:rsidP="003B2999">
      <w:pPr>
        <w:rPr>
          <w:rFonts w:ascii="Fira Sans" w:hAnsi="Fira Sans" w:cs="Tahoma"/>
          <w:b/>
          <w:bCs/>
          <w:lang w:val="nl"/>
        </w:rPr>
      </w:pPr>
      <w:r w:rsidRPr="746445BF">
        <w:rPr>
          <w:rFonts w:ascii="Fira Sans" w:hAnsi="Fira Sans" w:cs="Tahoma"/>
          <w:b/>
          <w:bCs/>
          <w:lang w:val="nl"/>
        </w:rPr>
        <w:lastRenderedPageBreak/>
        <w:t>Artikel 6.</w:t>
      </w:r>
      <w:r>
        <w:tab/>
      </w:r>
      <w:r w:rsidRPr="746445BF">
        <w:rPr>
          <w:rFonts w:ascii="Fira Sans" w:hAnsi="Fira Sans" w:cs="Tahoma"/>
          <w:b/>
          <w:bCs/>
          <w:lang w:val="nl"/>
        </w:rPr>
        <w:t>Kwaliteitsbeheer</w:t>
      </w:r>
    </w:p>
    <w:p w14:paraId="6F5B7E02" w14:textId="77777777" w:rsidR="003B2999" w:rsidRPr="00EE5F60" w:rsidRDefault="003B2999" w:rsidP="002405F8">
      <w:pPr>
        <w:numPr>
          <w:ilvl w:val="0"/>
          <w:numId w:val="14"/>
        </w:numPr>
        <w:ind w:left="360"/>
        <w:rPr>
          <w:rFonts w:ascii="Fira Sans" w:hAnsi="Fira Sans" w:cs="Tahoma"/>
        </w:rPr>
      </w:pPr>
      <w:r w:rsidRPr="00EE5F60">
        <w:rPr>
          <w:rFonts w:ascii="Fira Sans" w:hAnsi="Fira Sans" w:cs="Tahoma"/>
        </w:rPr>
        <w:t>Opdrachtnemer garandeert dat alle zorg wordt besteed aan hygiëne, het schoonmaken van de werkruimten en Inventaris conform de bepalingen hieromtrent zoals omschreven in de Programma van Eisen.</w:t>
      </w:r>
    </w:p>
    <w:p w14:paraId="23FE0F56" w14:textId="77777777" w:rsidR="003B2999" w:rsidRPr="00EE5F60" w:rsidRDefault="003B2999" w:rsidP="003B2999">
      <w:pPr>
        <w:ind w:left="360"/>
        <w:rPr>
          <w:rFonts w:ascii="Fira Sans" w:hAnsi="Fira Sans" w:cs="Tahoma"/>
        </w:rPr>
      </w:pPr>
    </w:p>
    <w:p w14:paraId="649F2357" w14:textId="77777777" w:rsidR="003B2999" w:rsidRPr="00EE5F60" w:rsidRDefault="003B2999" w:rsidP="002405F8">
      <w:pPr>
        <w:numPr>
          <w:ilvl w:val="0"/>
          <w:numId w:val="14"/>
        </w:numPr>
        <w:ind w:left="360"/>
        <w:rPr>
          <w:rFonts w:ascii="Fira Sans" w:hAnsi="Fira Sans" w:cs="Tahoma"/>
        </w:rPr>
      </w:pPr>
      <w:r w:rsidRPr="746445BF">
        <w:rPr>
          <w:rFonts w:ascii="Fira Sans" w:hAnsi="Fira Sans" w:cs="Tahoma"/>
        </w:rPr>
        <w:t xml:space="preserve">Opdrachtgever verplicht zich te voldoen aan de eisen die vanuit de Arbo-, milieu- en Warenwet gelden ten aanzien van het gebouw en de inrichting van de bedrijfsruimtes. Opdrachtgever en Opdrachtnemer zullen alle voorschriften van de Nederlandse Voedsel en Warenautoriteit naleven. </w:t>
      </w:r>
    </w:p>
    <w:p w14:paraId="481BBD49" w14:textId="77777777" w:rsidR="003B2999" w:rsidRPr="00EE5F60" w:rsidRDefault="003B2999" w:rsidP="003B2999">
      <w:pPr>
        <w:ind w:left="360"/>
        <w:rPr>
          <w:rFonts w:ascii="Fira Sans" w:hAnsi="Fira Sans" w:cs="Tahoma"/>
        </w:rPr>
      </w:pPr>
    </w:p>
    <w:p w14:paraId="6B397CF2" w14:textId="5AE06FA5" w:rsidR="003B2999" w:rsidRPr="00EE5F60" w:rsidRDefault="003B2999" w:rsidP="002405F8">
      <w:pPr>
        <w:numPr>
          <w:ilvl w:val="0"/>
          <w:numId w:val="14"/>
        </w:numPr>
        <w:ind w:left="360"/>
        <w:rPr>
          <w:rFonts w:ascii="Fira Sans" w:hAnsi="Fira Sans" w:cs="Tahoma"/>
        </w:rPr>
      </w:pPr>
      <w:r w:rsidRPr="746445BF">
        <w:rPr>
          <w:rFonts w:ascii="Fira Sans" w:hAnsi="Fira Sans" w:cs="Tahoma"/>
        </w:rPr>
        <w:t>Opdrachtnemer stelt bij aanvang van het contract een Risico Inventarisatie en Evaluatie op en voert interne inspectie op het gebied van Arbo, hygiëne, veiligheid en milieu.</w:t>
      </w:r>
      <w:r w:rsidR="49E57CFD" w:rsidRPr="746445BF">
        <w:rPr>
          <w:rFonts w:ascii="Fira Sans" w:hAnsi="Fira Sans" w:cs="Tahoma"/>
        </w:rPr>
        <w:t xml:space="preserve"> Hierbij worden alle voorschriften conform de richtlijnen van de branche in acht genomen, waaronder “Collectieve arbeidsovereenkomst contractcatering”. </w:t>
      </w:r>
      <w:r w:rsidR="49E57CFD">
        <w:t>De RI&amp;E wordt uiterlijk één week voor de uitvoering van de eerste werkzaamheden aan de Opdrachtgever ter beschikking gesteld. De RI&amp;E wordt door Opdrachtnemer actueel gehouden.</w:t>
      </w:r>
      <w:r w:rsidRPr="746445BF">
        <w:rPr>
          <w:rFonts w:ascii="Fira Sans" w:hAnsi="Fira Sans" w:cs="Tahoma"/>
        </w:rPr>
        <w:t xml:space="preserve"> Jaarlijks wordt in overleg met Opdrachtgever een </w:t>
      </w:r>
      <w:proofErr w:type="spellStart"/>
      <w:r w:rsidRPr="746445BF">
        <w:rPr>
          <w:rFonts w:ascii="Fira Sans" w:hAnsi="Fira Sans" w:cs="Tahoma"/>
        </w:rPr>
        <w:t>locatiespecifiek</w:t>
      </w:r>
      <w:proofErr w:type="spellEnd"/>
      <w:r w:rsidRPr="746445BF">
        <w:rPr>
          <w:rFonts w:ascii="Fira Sans" w:hAnsi="Fira Sans" w:cs="Tahoma"/>
        </w:rPr>
        <w:t xml:space="preserve"> Arbo jaarplan opgesteld. De daarin opgenomen verbetervoorstellen dienen in overleg met Opdrachtgever opgelost te worden. </w:t>
      </w:r>
    </w:p>
    <w:p w14:paraId="177B518B" w14:textId="77777777" w:rsidR="003B2999" w:rsidRPr="00EE5F60" w:rsidRDefault="003B2999" w:rsidP="003B2999">
      <w:pPr>
        <w:ind w:left="360"/>
        <w:rPr>
          <w:rFonts w:ascii="Fira Sans" w:hAnsi="Fira Sans" w:cs="Tahoma"/>
        </w:rPr>
      </w:pPr>
    </w:p>
    <w:p w14:paraId="70F3FE43" w14:textId="77777777" w:rsidR="003B2999" w:rsidRPr="00EE5F60" w:rsidRDefault="003B2999" w:rsidP="002405F8">
      <w:pPr>
        <w:numPr>
          <w:ilvl w:val="0"/>
          <w:numId w:val="14"/>
        </w:numPr>
        <w:ind w:left="360"/>
        <w:rPr>
          <w:rFonts w:ascii="Fira Sans" w:hAnsi="Fira Sans" w:cs="Tahoma"/>
        </w:rPr>
      </w:pPr>
      <w:r w:rsidRPr="00EE5F60">
        <w:rPr>
          <w:rFonts w:ascii="Fira Sans" w:hAnsi="Fira Sans" w:cs="Tahoma"/>
        </w:rPr>
        <w:t xml:space="preserve">Opdrachtgever behoudt zich het recht voor de kwaliteit door een ter zake kundig onafhankelijk bureau te laten toetsen middels een kwaliteitsmeetsysteem. Opdrachtnemer verplicht zich kosteloos mee te werken aan kwalitatieve controles van dit door Opdrachtgever aangesteld bureau. </w:t>
      </w:r>
    </w:p>
    <w:p w14:paraId="5B6E3617" w14:textId="77777777" w:rsidR="003B2999" w:rsidRPr="00EE5F60" w:rsidRDefault="003B2999" w:rsidP="003B2999">
      <w:pPr>
        <w:ind w:left="360"/>
        <w:rPr>
          <w:rFonts w:ascii="Fira Sans" w:hAnsi="Fira Sans" w:cs="Tahoma"/>
        </w:rPr>
      </w:pPr>
    </w:p>
    <w:p w14:paraId="2E1E03F9" w14:textId="77777777" w:rsidR="003B2999" w:rsidRPr="00EE5F60" w:rsidRDefault="003B2999" w:rsidP="002405F8">
      <w:pPr>
        <w:numPr>
          <w:ilvl w:val="0"/>
          <w:numId w:val="14"/>
        </w:numPr>
        <w:ind w:left="360"/>
        <w:rPr>
          <w:rFonts w:ascii="Fira Sans" w:hAnsi="Fira Sans" w:cs="Tahoma"/>
        </w:rPr>
      </w:pPr>
      <w:r w:rsidRPr="00EE5F60">
        <w:rPr>
          <w:rFonts w:ascii="Fira Sans" w:hAnsi="Fira Sans" w:cs="Tahoma"/>
        </w:rPr>
        <w:t xml:space="preserve">Aan de hand van de uitkomst van het onderzoek stelt Opdrachtnemer in overleg met Opdrachtgever een verbeterplan op. Opdrachtnemer rapporteert periodiek aan Opdrachtgever de voortgang op de in het verbeterplan opgenomen verbetervoorstellen. </w:t>
      </w:r>
    </w:p>
    <w:p w14:paraId="508B2559" w14:textId="77777777" w:rsidR="003B2999" w:rsidRPr="00EE5F60" w:rsidRDefault="003B2999" w:rsidP="003B2999">
      <w:pPr>
        <w:rPr>
          <w:rFonts w:ascii="Fira Sans" w:hAnsi="Fira Sans" w:cs="Tahoma"/>
        </w:rPr>
      </w:pPr>
    </w:p>
    <w:p w14:paraId="0524A286" w14:textId="77777777" w:rsidR="003B2999" w:rsidRPr="00EE5F60" w:rsidRDefault="003B2999" w:rsidP="003B2999">
      <w:pPr>
        <w:rPr>
          <w:rFonts w:ascii="Fira Sans" w:hAnsi="Fira Sans" w:cs="Tahoma"/>
        </w:rPr>
      </w:pPr>
    </w:p>
    <w:p w14:paraId="697BA453" w14:textId="77777777" w:rsidR="003B2999" w:rsidRPr="00EE5F60" w:rsidRDefault="003B2999" w:rsidP="003B2999">
      <w:pPr>
        <w:rPr>
          <w:rFonts w:ascii="Fira Sans" w:hAnsi="Fira Sans" w:cs="Tahoma"/>
          <w:b/>
        </w:rPr>
      </w:pPr>
      <w:r w:rsidRPr="746445BF">
        <w:rPr>
          <w:rFonts w:ascii="Fira Sans" w:hAnsi="Fira Sans" w:cs="Tahoma"/>
          <w:b/>
          <w:bCs/>
        </w:rPr>
        <w:t>Artikel 7.</w:t>
      </w:r>
      <w:r>
        <w:tab/>
      </w:r>
      <w:r w:rsidRPr="746445BF">
        <w:rPr>
          <w:rFonts w:ascii="Fira Sans" w:hAnsi="Fira Sans" w:cs="Tahoma"/>
          <w:b/>
          <w:bCs/>
        </w:rPr>
        <w:t>Participatiemedewerker(s)</w:t>
      </w:r>
    </w:p>
    <w:p w14:paraId="475C0674" w14:textId="1EAC0C87" w:rsidR="003B2999" w:rsidRPr="00EE5F60" w:rsidRDefault="019F05AB" w:rsidP="002405F8">
      <w:pPr>
        <w:numPr>
          <w:ilvl w:val="0"/>
          <w:numId w:val="14"/>
        </w:numPr>
        <w:ind w:left="360"/>
        <w:rPr>
          <w:rFonts w:ascii="Fira Sans" w:hAnsi="Fira Sans" w:cs="Tahoma"/>
        </w:rPr>
      </w:pPr>
      <w:r w:rsidRPr="6C9F5E76">
        <w:rPr>
          <w:rFonts w:ascii="Fira Sans" w:hAnsi="Fira Sans" w:cs="Tahoma"/>
        </w:rPr>
        <w:t>Opdrachtnemer is verplicht om mee te werken aan de participatie van</w:t>
      </w:r>
      <w:r w:rsidR="00E14749">
        <w:rPr>
          <w:rFonts w:ascii="Fira Sans" w:hAnsi="Fira Sans" w:cs="Tahoma"/>
        </w:rPr>
        <w:t xml:space="preserve"> </w:t>
      </w:r>
      <w:r w:rsidR="003E746C">
        <w:rPr>
          <w:rFonts w:ascii="Fira Sans" w:hAnsi="Fira Sans" w:cs="Tahoma"/>
        </w:rPr>
        <w:t xml:space="preserve">één (1) </w:t>
      </w:r>
      <w:r w:rsidRPr="6C9F5E76">
        <w:rPr>
          <w:rFonts w:ascii="Fira Sans" w:hAnsi="Fira Sans" w:cs="Tahoma"/>
        </w:rPr>
        <w:t xml:space="preserve">medewerker van Opdrachtgever in het kader van de Participatiewet (medewerker met een achterstand tot de arbeidsmarkt). </w:t>
      </w:r>
    </w:p>
    <w:p w14:paraId="3070651C" w14:textId="77777777" w:rsidR="003B2999" w:rsidRPr="00EE5F60" w:rsidRDefault="003B2999" w:rsidP="003B2999">
      <w:pPr>
        <w:ind w:left="360"/>
        <w:rPr>
          <w:rFonts w:ascii="Fira Sans" w:hAnsi="Fira Sans" w:cs="Tahoma"/>
        </w:rPr>
      </w:pPr>
    </w:p>
    <w:p w14:paraId="62E3BC43" w14:textId="0A16AFFA" w:rsidR="003B2999" w:rsidRPr="00EE5F60" w:rsidRDefault="019F05AB" w:rsidP="002405F8">
      <w:pPr>
        <w:numPr>
          <w:ilvl w:val="0"/>
          <w:numId w:val="14"/>
        </w:numPr>
        <w:ind w:left="360"/>
        <w:rPr>
          <w:rFonts w:ascii="Fira Sans" w:hAnsi="Fira Sans" w:cs="Tahoma"/>
        </w:rPr>
      </w:pPr>
      <w:r w:rsidRPr="6C9F5E76">
        <w:rPr>
          <w:rFonts w:ascii="Fira Sans" w:hAnsi="Fira Sans" w:cs="Tahoma"/>
        </w:rPr>
        <w:t xml:space="preserve">Opdrachtnemer is verplicht om de participatiemedewerker passende werkzaamheden te laten verrichten binnen de restauratieve voorzieningen van Opdrachtnemer. </w:t>
      </w:r>
    </w:p>
    <w:p w14:paraId="55BA2F0E" w14:textId="77777777" w:rsidR="003B2999" w:rsidRPr="00EE5F60" w:rsidRDefault="003B2999" w:rsidP="003B2999">
      <w:pPr>
        <w:ind w:left="360"/>
        <w:rPr>
          <w:rFonts w:ascii="Fira Sans" w:hAnsi="Fira Sans" w:cs="Tahoma"/>
        </w:rPr>
      </w:pPr>
    </w:p>
    <w:p w14:paraId="62AC0852" w14:textId="77777777" w:rsidR="003B2999" w:rsidRPr="00EE5F60" w:rsidRDefault="003B2999" w:rsidP="002405F8">
      <w:pPr>
        <w:numPr>
          <w:ilvl w:val="0"/>
          <w:numId w:val="14"/>
        </w:numPr>
        <w:ind w:left="360"/>
        <w:rPr>
          <w:rFonts w:ascii="Fira Sans" w:hAnsi="Fira Sans" w:cs="Tahoma"/>
        </w:rPr>
      </w:pPr>
      <w:r w:rsidRPr="00EE5F60">
        <w:rPr>
          <w:rFonts w:ascii="Fira Sans" w:hAnsi="Fira Sans" w:cs="Tahoma"/>
        </w:rPr>
        <w:t xml:space="preserve">Ten aanzien van de participatiemedewerker in het kader van de Participatiewet heeft de Opdrachtnemer een inspanningsverplichting en dient rekening te houden met extra begeleiding. </w:t>
      </w:r>
    </w:p>
    <w:p w14:paraId="7CC822A1" w14:textId="77777777" w:rsidR="003B2999" w:rsidRPr="00EE5F60" w:rsidRDefault="003B2999" w:rsidP="003B2999">
      <w:pPr>
        <w:ind w:left="360"/>
        <w:rPr>
          <w:rFonts w:ascii="Fira Sans" w:hAnsi="Fira Sans" w:cs="Tahoma"/>
        </w:rPr>
      </w:pPr>
    </w:p>
    <w:p w14:paraId="24E56976" w14:textId="77777777" w:rsidR="003B2999" w:rsidRPr="00EE5F60" w:rsidRDefault="003B2999" w:rsidP="003B2999">
      <w:pPr>
        <w:rPr>
          <w:rFonts w:ascii="Fira Sans" w:hAnsi="Fira Sans" w:cs="Tahoma"/>
          <w:b/>
          <w:lang w:val="nl"/>
        </w:rPr>
      </w:pPr>
    </w:p>
    <w:p w14:paraId="100B87CC" w14:textId="77777777" w:rsidR="003B2999" w:rsidRPr="00EE5F60" w:rsidRDefault="003B2999" w:rsidP="003B2999">
      <w:pPr>
        <w:rPr>
          <w:rFonts w:ascii="Fira Sans" w:hAnsi="Fira Sans" w:cs="Tahoma"/>
          <w:b/>
          <w:lang w:val="nl"/>
        </w:rPr>
      </w:pPr>
      <w:r w:rsidRPr="00EE5F60">
        <w:rPr>
          <w:rFonts w:ascii="Fira Sans" w:hAnsi="Fira Sans" w:cs="Tahoma"/>
          <w:b/>
          <w:lang w:val="nl"/>
        </w:rPr>
        <w:t>Artikel 8.</w:t>
      </w:r>
      <w:r w:rsidRPr="00EE5F60">
        <w:rPr>
          <w:rFonts w:ascii="Fira Sans" w:hAnsi="Fira Sans" w:cs="Tahoma"/>
          <w:b/>
          <w:lang w:val="nl"/>
        </w:rPr>
        <w:tab/>
        <w:t>Inkoop</w:t>
      </w:r>
    </w:p>
    <w:p w14:paraId="25654BDE" w14:textId="77777777" w:rsidR="003B2999" w:rsidRPr="00EE5F60" w:rsidRDefault="003B2999" w:rsidP="003B2999">
      <w:pPr>
        <w:tabs>
          <w:tab w:val="left" w:pos="360"/>
        </w:tabs>
        <w:ind w:left="360" w:hanging="360"/>
        <w:rPr>
          <w:rFonts w:ascii="Fira Sans" w:hAnsi="Fira Sans" w:cs="Tahoma"/>
        </w:rPr>
      </w:pPr>
      <w:r w:rsidRPr="00EE5F60">
        <w:rPr>
          <w:rFonts w:ascii="Fira Sans" w:hAnsi="Fira Sans" w:cs="Tahoma"/>
        </w:rPr>
        <w:t>1.</w:t>
      </w:r>
      <w:r w:rsidRPr="00EE5F60">
        <w:rPr>
          <w:rFonts w:ascii="Fira Sans" w:hAnsi="Fira Sans" w:cs="Tahoma"/>
        </w:rPr>
        <w:tab/>
        <w:t xml:space="preserve">Opdrachtgever wenst, met inachtneming van hetgeen gesteld is in het Programma van Eisen, gebruik te maken van de leveranciers van Opdrachtnemer, indien laatstgenoemde garandeert dat de prijs-/kwaliteit verhouding die zij bij haar inkoop hanteert marktconform of beter is (uitgaande van prijzen exclusief achteraf toe te kennen kortingen). </w:t>
      </w:r>
    </w:p>
    <w:p w14:paraId="3A1C4450" w14:textId="77777777" w:rsidR="003B2999" w:rsidRPr="00EE5F60" w:rsidRDefault="003B2999" w:rsidP="003B2999">
      <w:pPr>
        <w:tabs>
          <w:tab w:val="left" w:pos="360"/>
        </w:tabs>
        <w:ind w:left="360" w:hanging="360"/>
        <w:rPr>
          <w:rFonts w:ascii="Fira Sans" w:hAnsi="Fira Sans" w:cs="Tahoma"/>
        </w:rPr>
      </w:pPr>
    </w:p>
    <w:p w14:paraId="69758189" w14:textId="77777777" w:rsidR="003B2999" w:rsidRPr="00EE5F60" w:rsidRDefault="003B2999" w:rsidP="003B2999">
      <w:pPr>
        <w:tabs>
          <w:tab w:val="left" w:pos="360"/>
        </w:tabs>
        <w:ind w:left="360" w:hanging="360"/>
        <w:rPr>
          <w:rFonts w:ascii="Fira Sans" w:hAnsi="Fira Sans" w:cs="Tahoma"/>
        </w:rPr>
      </w:pPr>
      <w:r w:rsidRPr="00EE5F60">
        <w:rPr>
          <w:rFonts w:ascii="Fira Sans" w:hAnsi="Fira Sans" w:cs="Tahoma"/>
        </w:rPr>
        <w:t>2.</w:t>
      </w:r>
      <w:r w:rsidRPr="00EE5F60">
        <w:rPr>
          <w:rFonts w:ascii="Fira Sans" w:hAnsi="Fira Sans" w:cs="Tahoma"/>
        </w:rPr>
        <w:tab/>
        <w:t xml:space="preserve">Opdrachtnemer verplicht zich uitsluitend producten en grondstoffen van goede kwaliteit te gebruiken die voldoen aan het gestelde in de Programma van Eisen. </w:t>
      </w:r>
    </w:p>
    <w:p w14:paraId="5BF741C1" w14:textId="77777777" w:rsidR="003B2999" w:rsidRPr="00EE5F60" w:rsidRDefault="003B2999" w:rsidP="003B2999">
      <w:pPr>
        <w:tabs>
          <w:tab w:val="left" w:pos="360"/>
        </w:tabs>
        <w:ind w:left="360" w:hanging="360"/>
        <w:rPr>
          <w:rFonts w:ascii="Fira Sans" w:hAnsi="Fira Sans" w:cs="Tahoma"/>
        </w:rPr>
      </w:pPr>
    </w:p>
    <w:p w14:paraId="37A272EA" w14:textId="77777777" w:rsidR="003B2999" w:rsidRPr="00EE5F60" w:rsidRDefault="003B2999" w:rsidP="003B2999">
      <w:pPr>
        <w:rPr>
          <w:rFonts w:ascii="Fira Sans" w:hAnsi="Fira Sans" w:cs="Tahoma"/>
          <w:b/>
          <w:lang w:val="nl"/>
        </w:rPr>
      </w:pPr>
      <w:r w:rsidRPr="6C9F5E76">
        <w:rPr>
          <w:rFonts w:ascii="Fira Sans" w:hAnsi="Fira Sans" w:cs="Tahoma"/>
          <w:b/>
          <w:bCs/>
          <w:lang w:val="nl"/>
        </w:rPr>
        <w:br w:type="page"/>
      </w:r>
    </w:p>
    <w:p w14:paraId="40047D2A" w14:textId="77777777" w:rsidR="003B2999" w:rsidRPr="00EE5F60" w:rsidRDefault="003B2999" w:rsidP="003B2999">
      <w:pPr>
        <w:rPr>
          <w:rFonts w:ascii="Fira Sans" w:hAnsi="Fira Sans" w:cs="Tahoma"/>
          <w:b/>
          <w:lang w:val="nl"/>
        </w:rPr>
      </w:pPr>
      <w:r w:rsidRPr="00EE5F60">
        <w:rPr>
          <w:rFonts w:ascii="Fira Sans" w:hAnsi="Fira Sans" w:cs="Tahoma"/>
          <w:b/>
          <w:lang w:val="nl"/>
        </w:rPr>
        <w:lastRenderedPageBreak/>
        <w:t xml:space="preserve">Artikel 9. </w:t>
      </w:r>
      <w:r w:rsidRPr="00EE5F60">
        <w:rPr>
          <w:rFonts w:ascii="Fira Sans" w:hAnsi="Fira Sans" w:cs="Tahoma"/>
          <w:b/>
          <w:lang w:val="nl"/>
        </w:rPr>
        <w:tab/>
        <w:t>Personeel van Opdrachtnemer</w:t>
      </w:r>
    </w:p>
    <w:p w14:paraId="074285B5" w14:textId="6813CCBE" w:rsidR="003B2999" w:rsidRPr="00EE5F60" w:rsidRDefault="003B2999" w:rsidP="003B2999">
      <w:pPr>
        <w:pStyle w:val="Plattetekst2"/>
        <w:ind w:left="360" w:hanging="360"/>
        <w:rPr>
          <w:rFonts w:ascii="Fira Sans" w:hAnsi="Fira Sans" w:cs="Tahoma"/>
          <w:color w:val="auto"/>
        </w:rPr>
      </w:pPr>
      <w:r w:rsidRPr="746445BF">
        <w:rPr>
          <w:rFonts w:ascii="Fira Sans" w:hAnsi="Fira Sans" w:cs="Tahoma"/>
          <w:color w:val="auto"/>
        </w:rPr>
        <w:t>1.</w:t>
      </w:r>
      <w:r>
        <w:tab/>
      </w:r>
      <w:r w:rsidRPr="746445BF">
        <w:rPr>
          <w:rFonts w:ascii="Fira Sans" w:hAnsi="Fira Sans" w:cs="Tahoma"/>
          <w:color w:val="auto"/>
        </w:rPr>
        <w:t>Opdrachtnemer draagt er zorg voor dat personeel zich ter plaatse gedraagt conform de huisregels van Opdrachtgever</w:t>
      </w:r>
      <w:r w:rsidR="17E87C29" w:rsidRPr="746445BF">
        <w:rPr>
          <w:rFonts w:ascii="Fira Sans" w:hAnsi="Fira Sans" w:cs="Tahoma"/>
          <w:color w:val="auto"/>
        </w:rPr>
        <w:t xml:space="preserve"> </w:t>
      </w:r>
      <w:r w:rsidR="17E87C29" w:rsidRPr="00923696">
        <w:rPr>
          <w:rFonts w:ascii="Fira Sans" w:eastAsia="Fira Sans" w:hAnsi="Fira Sans" w:cs="Fira Sans"/>
          <w:color w:val="auto"/>
        </w:rPr>
        <w:t>zoals vastgelegd in Bijlage K - Huisregels Provinciehuis Flevoland 2025, bij de aanbesteding bijgevoegd door de Opdrachtgever.</w:t>
      </w:r>
    </w:p>
    <w:p w14:paraId="1E10353E" w14:textId="77777777" w:rsidR="003B2999" w:rsidRPr="00EE5F60" w:rsidRDefault="003B2999" w:rsidP="003B2999">
      <w:pPr>
        <w:rPr>
          <w:rFonts w:ascii="Fira Sans" w:hAnsi="Fira Sans" w:cs="Tahoma"/>
        </w:rPr>
      </w:pPr>
    </w:p>
    <w:p w14:paraId="6ED73FBF" w14:textId="77777777" w:rsidR="003B2999" w:rsidRPr="00EE5F60" w:rsidRDefault="003B2999" w:rsidP="003B2999">
      <w:pPr>
        <w:ind w:left="360" w:hanging="360"/>
        <w:rPr>
          <w:rFonts w:ascii="Fira Sans" w:hAnsi="Fira Sans" w:cs="Tahoma"/>
        </w:rPr>
      </w:pPr>
      <w:r w:rsidRPr="746445BF">
        <w:rPr>
          <w:rFonts w:ascii="Fira Sans" w:hAnsi="Fira Sans" w:cs="Tahoma"/>
        </w:rPr>
        <w:t>2.</w:t>
      </w:r>
      <w:r>
        <w:tab/>
      </w:r>
      <w:r w:rsidRPr="746445BF">
        <w:rPr>
          <w:rFonts w:ascii="Fira Sans" w:hAnsi="Fira Sans" w:cs="Tahoma"/>
        </w:rPr>
        <w:t>Opdrachtnemer en haar personeel zijn geheimhouding verschuldigd over alle dienst aangelegenheden met een vertrouwelijk karakter die hen in de gebouwen van Opdrachtgever ter kennis komen.</w:t>
      </w:r>
    </w:p>
    <w:p w14:paraId="52B57361" w14:textId="77777777" w:rsidR="003B2999" w:rsidRPr="00EE5F60" w:rsidRDefault="003B2999" w:rsidP="003B2999">
      <w:pPr>
        <w:rPr>
          <w:rFonts w:ascii="Fira Sans" w:hAnsi="Fira Sans" w:cs="Tahoma"/>
        </w:rPr>
      </w:pPr>
    </w:p>
    <w:p w14:paraId="379498A1" w14:textId="77777777" w:rsidR="003B2999" w:rsidRPr="00EE5F60" w:rsidRDefault="003B2999" w:rsidP="003B2999">
      <w:pPr>
        <w:rPr>
          <w:rFonts w:ascii="Fira Sans" w:hAnsi="Fira Sans" w:cs="Tahoma"/>
          <w:b/>
          <w:lang w:val="nl"/>
        </w:rPr>
      </w:pPr>
    </w:p>
    <w:p w14:paraId="5AB02763" w14:textId="77777777" w:rsidR="003B2999" w:rsidRPr="00EE5F60" w:rsidRDefault="003B2999" w:rsidP="003B2999">
      <w:pPr>
        <w:rPr>
          <w:rFonts w:ascii="Fira Sans" w:hAnsi="Fira Sans" w:cs="Tahoma"/>
          <w:b/>
          <w:lang w:val="nl"/>
        </w:rPr>
      </w:pPr>
    </w:p>
    <w:p w14:paraId="32E3E512" w14:textId="77777777" w:rsidR="003B2999" w:rsidRPr="00EE5F60" w:rsidRDefault="003B2999" w:rsidP="003B2999">
      <w:pPr>
        <w:rPr>
          <w:rFonts w:ascii="Fira Sans" w:hAnsi="Fira Sans" w:cs="Tahoma"/>
          <w:b/>
        </w:rPr>
      </w:pPr>
      <w:r w:rsidRPr="00EE5F60">
        <w:rPr>
          <w:rFonts w:ascii="Fira Sans" w:hAnsi="Fira Sans" w:cs="Tahoma"/>
          <w:b/>
        </w:rPr>
        <w:t>Artikel 10.</w:t>
      </w:r>
      <w:r w:rsidRPr="00EE5F60">
        <w:rPr>
          <w:rFonts w:ascii="Fira Sans" w:hAnsi="Fira Sans" w:cs="Tahoma"/>
          <w:b/>
        </w:rPr>
        <w:tab/>
        <w:t>Loonkosten</w:t>
      </w:r>
    </w:p>
    <w:p w14:paraId="6BD7B0CA" w14:textId="77777777" w:rsidR="003B2999" w:rsidRPr="00EE5F60" w:rsidRDefault="003B2999" w:rsidP="002405F8">
      <w:pPr>
        <w:numPr>
          <w:ilvl w:val="2"/>
          <w:numId w:val="6"/>
        </w:numPr>
        <w:tabs>
          <w:tab w:val="clear" w:pos="2685"/>
          <w:tab w:val="num" w:pos="360"/>
        </w:tabs>
        <w:ind w:left="360"/>
        <w:rPr>
          <w:rFonts w:ascii="Fira Sans" w:hAnsi="Fira Sans" w:cs="Tahoma"/>
        </w:rPr>
      </w:pPr>
      <w:r w:rsidRPr="00EE5F60">
        <w:rPr>
          <w:rFonts w:ascii="Fira Sans" w:hAnsi="Fira Sans" w:cs="Tahoma"/>
        </w:rPr>
        <w:t xml:space="preserve">Het arbeidsvoorwaardenbeleid voor medewerkers van Opdrachtnemer geschiedt conform de </w:t>
      </w:r>
      <w:smartTag w:uri="urn:schemas-microsoft-com:office:smarttags" w:element="PersonName">
        <w:smartTagPr>
          <w:attr w:name="ProductID" w:val="CAO Contract Catering."/>
        </w:smartTagPr>
        <w:r w:rsidRPr="00EE5F60">
          <w:rPr>
            <w:rFonts w:ascii="Fira Sans" w:hAnsi="Fira Sans" w:cs="Tahoma"/>
          </w:rPr>
          <w:t>CAO Contract Catering.</w:t>
        </w:r>
      </w:smartTag>
      <w:r w:rsidRPr="00EE5F60">
        <w:rPr>
          <w:rFonts w:ascii="Fira Sans" w:hAnsi="Fira Sans" w:cs="Tahoma"/>
        </w:rPr>
        <w:t xml:space="preserve"> </w:t>
      </w:r>
    </w:p>
    <w:p w14:paraId="4CA619A3" w14:textId="77777777" w:rsidR="003B2999" w:rsidRPr="00EE5F60" w:rsidRDefault="003B2999" w:rsidP="003B2999">
      <w:pPr>
        <w:rPr>
          <w:rFonts w:ascii="Fira Sans" w:hAnsi="Fira Sans" w:cs="Tahoma"/>
        </w:rPr>
      </w:pPr>
    </w:p>
    <w:p w14:paraId="1F6E7E41" w14:textId="77777777" w:rsidR="00180D5C" w:rsidRPr="00180D5C" w:rsidRDefault="019F05AB" w:rsidP="002405F8">
      <w:pPr>
        <w:numPr>
          <w:ilvl w:val="2"/>
          <w:numId w:val="6"/>
        </w:numPr>
        <w:tabs>
          <w:tab w:val="clear" w:pos="2685"/>
          <w:tab w:val="num" w:pos="360"/>
        </w:tabs>
        <w:ind w:left="360"/>
        <w:rPr>
          <w:rFonts w:ascii="Fira Sans" w:hAnsi="Fira Sans" w:cs="Tahoma"/>
        </w:rPr>
      </w:pPr>
      <w:r w:rsidRPr="6C9F5E76">
        <w:rPr>
          <w:rFonts w:ascii="Fira Sans" w:hAnsi="Fira Sans" w:cs="Tahoma"/>
          <w:color w:val="000000" w:themeColor="text1"/>
        </w:rPr>
        <w:t>Van verhoging van de uurtarieven is slechts sprake bij dwingende wijziging van overheidswege, zoals prijscompensatie en</w:t>
      </w:r>
      <w:r w:rsidR="63DF168A" w:rsidRPr="6C9F5E76">
        <w:rPr>
          <w:rFonts w:ascii="Fira Sans" w:hAnsi="Fira Sans" w:cs="Tahoma"/>
          <w:color w:val="000000" w:themeColor="text1"/>
        </w:rPr>
        <w:t xml:space="preserve"> eenmalige jaarlijkse indexering op basis van de</w:t>
      </w:r>
      <w:r w:rsidRPr="6C9F5E76">
        <w:rPr>
          <w:rFonts w:ascii="Fira Sans" w:hAnsi="Fira Sans" w:cs="Tahoma"/>
          <w:color w:val="000000" w:themeColor="text1"/>
        </w:rPr>
        <w:t xml:space="preserve"> </w:t>
      </w:r>
      <w:proofErr w:type="spellStart"/>
      <w:r w:rsidRPr="6C9F5E76">
        <w:rPr>
          <w:rFonts w:ascii="Fira Sans" w:hAnsi="Fira Sans" w:cs="Tahoma"/>
          <w:color w:val="000000" w:themeColor="text1"/>
        </w:rPr>
        <w:t>CAO-afspraken</w:t>
      </w:r>
      <w:proofErr w:type="spellEnd"/>
      <w:r w:rsidR="5DE24784" w:rsidRPr="6C9F5E76">
        <w:rPr>
          <w:rFonts w:ascii="Fira Sans" w:hAnsi="Fira Sans" w:cs="Tahoma"/>
          <w:color w:val="000000" w:themeColor="text1"/>
        </w:rPr>
        <w:t xml:space="preserve">. </w:t>
      </w:r>
      <w:r w:rsidR="25864F0A" w:rsidRPr="6C9F5E76">
        <w:rPr>
          <w:rFonts w:ascii="Fira Sans" w:hAnsi="Fira Sans" w:cs="Tahoma"/>
          <w:color w:val="000000" w:themeColor="text1"/>
        </w:rPr>
        <w:t>Personeelskosten kunnen</w:t>
      </w:r>
      <w:r w:rsidR="75012084" w:rsidRPr="6C9F5E76">
        <w:rPr>
          <w:rFonts w:ascii="Fira Sans" w:hAnsi="Fira Sans" w:cs="Tahoma"/>
          <w:color w:val="000000" w:themeColor="text1"/>
        </w:rPr>
        <w:t xml:space="preserve"> vanaf 1-1-2027</w:t>
      </w:r>
      <w:r w:rsidR="25864F0A" w:rsidRPr="6C9F5E76">
        <w:rPr>
          <w:rFonts w:ascii="Fira Sans" w:hAnsi="Fira Sans" w:cs="Tahoma"/>
          <w:color w:val="000000" w:themeColor="text1"/>
        </w:rPr>
        <w:t xml:space="preserve"> </w:t>
      </w:r>
      <w:r w:rsidR="75012084" w:rsidRPr="6C9F5E76">
        <w:rPr>
          <w:rFonts w:ascii="Fira Sans" w:hAnsi="Fira Sans" w:cs="Tahoma"/>
          <w:color w:val="000000" w:themeColor="text1"/>
        </w:rPr>
        <w:t>c</w:t>
      </w:r>
      <w:r w:rsidR="5DE24784" w:rsidRPr="6C9F5E76">
        <w:rPr>
          <w:rFonts w:ascii="Fira Sans" w:hAnsi="Fira Sans" w:cs="Tahoma"/>
          <w:color w:val="000000" w:themeColor="text1"/>
        </w:rPr>
        <w:t xml:space="preserve">onform artikel </w:t>
      </w:r>
      <w:r w:rsidR="59515C8B" w:rsidRPr="6C9F5E76">
        <w:rPr>
          <w:rFonts w:ascii="Fira Sans" w:hAnsi="Fira Sans" w:cs="Tahoma"/>
          <w:color w:val="000000" w:themeColor="text1"/>
        </w:rPr>
        <w:t xml:space="preserve">11.6 van het </w:t>
      </w:r>
      <w:r w:rsidR="082B8F89" w:rsidRPr="6C9F5E76">
        <w:rPr>
          <w:rFonts w:ascii="Fira Sans" w:hAnsi="Fira Sans" w:cs="Tahoma"/>
          <w:color w:val="000000" w:themeColor="text1"/>
        </w:rPr>
        <w:t>PvE jaarlijks</w:t>
      </w:r>
      <w:r w:rsidR="5AE3FDAE" w:rsidRPr="6C9F5E76">
        <w:rPr>
          <w:rFonts w:ascii="Fira Sans" w:hAnsi="Fira Sans" w:cs="Tahoma"/>
          <w:color w:val="000000" w:themeColor="text1"/>
        </w:rPr>
        <w:t xml:space="preserve"> worden geïndexeerd</w:t>
      </w:r>
      <w:r w:rsidRPr="6C9F5E76">
        <w:rPr>
          <w:rFonts w:ascii="Fira Sans" w:hAnsi="Fira Sans" w:cs="Tahoma"/>
          <w:color w:val="000000" w:themeColor="text1"/>
        </w:rPr>
        <w:t xml:space="preserve">. </w:t>
      </w:r>
    </w:p>
    <w:p w14:paraId="6CEE3404" w14:textId="77777777" w:rsidR="00180D5C" w:rsidRDefault="00180D5C" w:rsidP="00180D5C">
      <w:pPr>
        <w:pStyle w:val="Lijstalinea"/>
        <w:rPr>
          <w:rFonts w:ascii="Fira Sans" w:hAnsi="Fira Sans" w:cs="Tahoma"/>
          <w:color w:val="000000" w:themeColor="text1"/>
        </w:rPr>
      </w:pPr>
    </w:p>
    <w:p w14:paraId="1B325D8E" w14:textId="4D439CCD" w:rsidR="003B2999" w:rsidRPr="00EE5F60" w:rsidRDefault="00F23A69" w:rsidP="002405F8">
      <w:pPr>
        <w:numPr>
          <w:ilvl w:val="2"/>
          <w:numId w:val="6"/>
        </w:numPr>
        <w:tabs>
          <w:tab w:val="clear" w:pos="2685"/>
          <w:tab w:val="num" w:pos="360"/>
        </w:tabs>
        <w:ind w:left="360"/>
        <w:rPr>
          <w:rFonts w:ascii="Fira Sans" w:hAnsi="Fira Sans" w:cs="Tahoma"/>
        </w:rPr>
      </w:pPr>
      <w:r>
        <w:rPr>
          <w:rFonts w:ascii="Fira Sans" w:hAnsi="Fira Sans" w:cs="Tahoma"/>
          <w:color w:val="000000" w:themeColor="text1"/>
        </w:rPr>
        <w:t>Éé</w:t>
      </w:r>
      <w:r w:rsidR="00180D5C">
        <w:rPr>
          <w:rFonts w:ascii="Fira Sans" w:hAnsi="Fira Sans" w:cs="Tahoma"/>
          <w:color w:val="000000" w:themeColor="text1"/>
        </w:rPr>
        <w:t>n</w:t>
      </w:r>
      <w:r>
        <w:rPr>
          <w:rFonts w:ascii="Fira Sans" w:hAnsi="Fira Sans" w:cs="Tahoma"/>
          <w:color w:val="000000" w:themeColor="text1"/>
        </w:rPr>
        <w:t xml:space="preserve">malige uitkeringen </w:t>
      </w:r>
      <w:r w:rsidR="00180D5C">
        <w:rPr>
          <w:rFonts w:ascii="Fira Sans" w:hAnsi="Fira Sans" w:cs="Tahoma"/>
          <w:color w:val="000000" w:themeColor="text1"/>
        </w:rPr>
        <w:t xml:space="preserve">om welke reden ook, zijn uitgesloten van indexering en zijn </w:t>
      </w:r>
      <w:r w:rsidR="00F731A7">
        <w:rPr>
          <w:rFonts w:ascii="Fira Sans" w:hAnsi="Fira Sans" w:cs="Tahoma"/>
          <w:color w:val="000000" w:themeColor="text1"/>
        </w:rPr>
        <w:t xml:space="preserve">in alle gevallen </w:t>
      </w:r>
      <w:r w:rsidR="00180D5C">
        <w:rPr>
          <w:rFonts w:ascii="Fira Sans" w:hAnsi="Fira Sans" w:cs="Tahoma"/>
          <w:color w:val="000000" w:themeColor="text1"/>
        </w:rPr>
        <w:t xml:space="preserve">voor rekening van de Opdrachtnemer. </w:t>
      </w:r>
    </w:p>
    <w:p w14:paraId="763BD42B" w14:textId="77777777" w:rsidR="003B2999" w:rsidRPr="00EE5F60" w:rsidRDefault="003B2999" w:rsidP="003B2999">
      <w:pPr>
        <w:rPr>
          <w:rFonts w:ascii="Fira Sans" w:hAnsi="Fira Sans" w:cs="Tahoma"/>
        </w:rPr>
      </w:pPr>
    </w:p>
    <w:p w14:paraId="70476FAD" w14:textId="77777777" w:rsidR="003B2999" w:rsidRPr="00EE5F60" w:rsidRDefault="003B2999" w:rsidP="003B2999">
      <w:pPr>
        <w:rPr>
          <w:rFonts w:ascii="Fira Sans" w:hAnsi="Fira Sans" w:cs="Tahoma"/>
        </w:rPr>
      </w:pPr>
    </w:p>
    <w:p w14:paraId="7F943C00" w14:textId="77777777" w:rsidR="003B2999" w:rsidRPr="00EE5F60" w:rsidRDefault="003B2999" w:rsidP="003B2999">
      <w:pPr>
        <w:rPr>
          <w:rFonts w:ascii="Fira Sans" w:hAnsi="Fira Sans" w:cs="Tahoma"/>
          <w:b/>
        </w:rPr>
      </w:pPr>
      <w:r w:rsidRPr="00EE5F60">
        <w:rPr>
          <w:rFonts w:ascii="Fira Sans" w:hAnsi="Fira Sans" w:cs="Tahoma"/>
          <w:b/>
        </w:rPr>
        <w:t>Artikel 11.</w:t>
      </w:r>
      <w:r w:rsidRPr="00EE5F60">
        <w:rPr>
          <w:rFonts w:ascii="Fira Sans" w:hAnsi="Fira Sans" w:cs="Tahoma"/>
          <w:b/>
        </w:rPr>
        <w:tab/>
        <w:t>Algemene kosten</w:t>
      </w:r>
    </w:p>
    <w:p w14:paraId="74CECB73" w14:textId="77777777" w:rsidR="003B2999" w:rsidRPr="00EE5F60" w:rsidRDefault="003B2999" w:rsidP="002405F8">
      <w:pPr>
        <w:pStyle w:val="Voetnoottekst"/>
        <w:numPr>
          <w:ilvl w:val="0"/>
          <w:numId w:val="13"/>
        </w:numPr>
        <w:rPr>
          <w:rFonts w:ascii="Fira Sans" w:hAnsi="Fira Sans" w:cs="Tahoma"/>
        </w:rPr>
      </w:pPr>
      <w:r w:rsidRPr="00EE5F60">
        <w:rPr>
          <w:rFonts w:ascii="Fira Sans" w:hAnsi="Fira Sans" w:cs="Tahoma"/>
        </w:rPr>
        <w:t>De kosten voor gebruik van een breedband internet verbinding, water, elektriciteit, telefoon, verwarming en ventilatiesysteem voor zover benodigd voor uitvoering van de Overeenkomst zijn voor rekening van Opdrachtgever.</w:t>
      </w:r>
    </w:p>
    <w:p w14:paraId="3C5FF9EE" w14:textId="77777777" w:rsidR="003B2999" w:rsidRPr="00EE5F60" w:rsidRDefault="003B2999" w:rsidP="003B2999">
      <w:pPr>
        <w:pStyle w:val="Voetnoottekst"/>
        <w:rPr>
          <w:rFonts w:ascii="Fira Sans" w:hAnsi="Fira Sans" w:cs="Tahoma"/>
        </w:rPr>
      </w:pPr>
    </w:p>
    <w:p w14:paraId="490402BE" w14:textId="3237A857" w:rsidR="003B2999" w:rsidRPr="00EE5F60" w:rsidRDefault="003B2999" w:rsidP="002405F8">
      <w:pPr>
        <w:pStyle w:val="Voetnoottekst"/>
        <w:numPr>
          <w:ilvl w:val="0"/>
          <w:numId w:val="13"/>
        </w:numPr>
        <w:rPr>
          <w:rFonts w:ascii="Fira Sans" w:hAnsi="Fira Sans" w:cs="Tahoma"/>
        </w:rPr>
      </w:pPr>
      <w:r w:rsidRPr="00EE5F60">
        <w:rPr>
          <w:rFonts w:ascii="Fira Sans" w:hAnsi="Fira Sans" w:cs="Tahoma"/>
        </w:rPr>
        <w:t>De kosten van drukwerk, porti, aankoop kantoorbenodigdheden etc. ten behoeve van de exploitatie van de restauratieve voorzieningen zijn opgenomen in de</w:t>
      </w:r>
      <w:r w:rsidR="0016337A">
        <w:rPr>
          <w:rFonts w:ascii="Fira Sans" w:hAnsi="Fira Sans" w:cs="Tahoma"/>
        </w:rPr>
        <w:t xml:space="preserve"> vaste </w:t>
      </w:r>
      <w:proofErr w:type="spellStart"/>
      <w:r w:rsidR="0016337A">
        <w:rPr>
          <w:rFonts w:ascii="Fira Sans" w:hAnsi="Fira Sans" w:cs="Tahoma"/>
        </w:rPr>
        <w:t>aanneemsom</w:t>
      </w:r>
      <w:r w:rsidRPr="00EE5F60">
        <w:rPr>
          <w:rFonts w:ascii="Fira Sans" w:hAnsi="Fira Sans" w:cs="Tahoma"/>
        </w:rPr>
        <w:t>van</w:t>
      </w:r>
      <w:proofErr w:type="spellEnd"/>
      <w:r w:rsidRPr="00EE5F60">
        <w:rPr>
          <w:rFonts w:ascii="Fira Sans" w:hAnsi="Fira Sans" w:cs="Tahoma"/>
        </w:rPr>
        <w:t xml:space="preserve"> Opdrachtnemer</w:t>
      </w:r>
      <w:r w:rsidR="004600B8">
        <w:rPr>
          <w:rFonts w:ascii="Fira Sans" w:hAnsi="Fira Sans" w:cs="Tahoma"/>
        </w:rPr>
        <w:t>.</w:t>
      </w:r>
    </w:p>
    <w:p w14:paraId="39EA005A" w14:textId="77777777" w:rsidR="003B2999" w:rsidRPr="00EE5F60" w:rsidRDefault="003B2999" w:rsidP="003B2999">
      <w:pPr>
        <w:ind w:left="360" w:hanging="360"/>
        <w:rPr>
          <w:rFonts w:ascii="Fira Sans" w:hAnsi="Fira Sans" w:cs="Tahoma"/>
        </w:rPr>
      </w:pPr>
    </w:p>
    <w:p w14:paraId="611C418D" w14:textId="54C2A5DB" w:rsidR="003B2999" w:rsidRPr="00543927" w:rsidRDefault="019F05AB" w:rsidP="002405F8">
      <w:pPr>
        <w:pStyle w:val="Lijstalinea"/>
        <w:numPr>
          <w:ilvl w:val="0"/>
          <w:numId w:val="13"/>
        </w:numPr>
        <w:rPr>
          <w:rFonts w:ascii="Fira Sans" w:hAnsi="Fira Sans" w:cs="Tahoma"/>
        </w:rPr>
      </w:pPr>
      <w:r w:rsidRPr="6C9F5E76">
        <w:rPr>
          <w:rFonts w:ascii="Fira Sans" w:hAnsi="Fira Sans" w:cs="Tahoma"/>
        </w:rPr>
        <w:t xml:space="preserve">Er vindt indexering </w:t>
      </w:r>
      <w:r w:rsidR="48E977C1" w:rsidRPr="6C9F5E76">
        <w:rPr>
          <w:rFonts w:ascii="Fira Sans" w:hAnsi="Fira Sans" w:cs="Tahoma"/>
        </w:rPr>
        <w:t>plaats</w:t>
      </w:r>
      <w:r w:rsidR="4FFE8E65" w:rsidRPr="6C9F5E76">
        <w:rPr>
          <w:rFonts w:ascii="Fira Sans" w:hAnsi="Fira Sans" w:cs="Tahoma"/>
        </w:rPr>
        <w:t xml:space="preserve"> </w:t>
      </w:r>
      <w:r w:rsidRPr="6C9F5E76">
        <w:rPr>
          <w:rFonts w:ascii="Fira Sans" w:hAnsi="Fira Sans" w:cs="Tahoma"/>
        </w:rPr>
        <w:t>op Algemene kosten</w:t>
      </w:r>
      <w:r w:rsidR="4FFE8E65" w:rsidRPr="6C9F5E76">
        <w:rPr>
          <w:rFonts w:ascii="Fira Sans" w:hAnsi="Fira Sans" w:cs="Tahoma"/>
        </w:rPr>
        <w:t xml:space="preserve"> (lees: de betreffende onderliggende kostenpost van de Vaste aanneemsom)</w:t>
      </w:r>
      <w:r w:rsidR="229C2514" w:rsidRPr="6C9F5E76">
        <w:rPr>
          <w:rFonts w:ascii="Fira Sans" w:hAnsi="Fira Sans" w:cs="Tahoma"/>
        </w:rPr>
        <w:t xml:space="preserve"> conform artikel 11.6 van het PvE</w:t>
      </w:r>
      <w:r w:rsidRPr="6C9F5E76">
        <w:rPr>
          <w:rFonts w:ascii="Fira Sans" w:hAnsi="Fira Sans" w:cs="Tahoma"/>
        </w:rPr>
        <w:t xml:space="preserve">. </w:t>
      </w:r>
    </w:p>
    <w:p w14:paraId="140BBBA8" w14:textId="77777777" w:rsidR="003B2999" w:rsidRPr="00EE5F60" w:rsidRDefault="003B2999" w:rsidP="003B2999">
      <w:pPr>
        <w:pStyle w:val="Lijstalinea"/>
        <w:rPr>
          <w:rFonts w:ascii="Fira Sans" w:hAnsi="Fira Sans" w:cs="Tahoma"/>
        </w:rPr>
      </w:pPr>
    </w:p>
    <w:p w14:paraId="212AD20F" w14:textId="77777777" w:rsidR="003B2999" w:rsidRPr="00EE5F60" w:rsidRDefault="003B2999" w:rsidP="003B2999">
      <w:pPr>
        <w:rPr>
          <w:rFonts w:ascii="Fira Sans" w:hAnsi="Fira Sans" w:cs="Tahoma"/>
          <w:b/>
        </w:rPr>
      </w:pPr>
    </w:p>
    <w:p w14:paraId="02C93B81" w14:textId="77777777" w:rsidR="003B2999" w:rsidRPr="00EE5F60" w:rsidRDefault="003B2999" w:rsidP="003B2999">
      <w:pPr>
        <w:rPr>
          <w:rFonts w:ascii="Fira Sans" w:hAnsi="Fira Sans" w:cs="Tahoma"/>
          <w:b/>
        </w:rPr>
      </w:pPr>
      <w:r w:rsidRPr="00EE5F60">
        <w:rPr>
          <w:rFonts w:ascii="Fira Sans" w:hAnsi="Fira Sans" w:cs="Tahoma"/>
          <w:b/>
        </w:rPr>
        <w:t xml:space="preserve">Artikel 12. </w:t>
      </w:r>
      <w:r w:rsidRPr="00EE5F60">
        <w:rPr>
          <w:rFonts w:ascii="Fira Sans" w:hAnsi="Fira Sans" w:cs="Tahoma"/>
          <w:b/>
        </w:rPr>
        <w:tab/>
        <w:t>Exploitatiemiddelen</w:t>
      </w:r>
    </w:p>
    <w:p w14:paraId="7CFC8439" w14:textId="77777777" w:rsidR="003B2999" w:rsidRPr="00EE5F60" w:rsidRDefault="003B2999" w:rsidP="003B2999">
      <w:pPr>
        <w:ind w:left="360" w:hanging="360"/>
        <w:rPr>
          <w:rFonts w:ascii="Fira Sans" w:hAnsi="Fira Sans" w:cs="Tahoma"/>
        </w:rPr>
      </w:pPr>
      <w:r w:rsidRPr="00EE5F60">
        <w:rPr>
          <w:rFonts w:ascii="Fira Sans" w:hAnsi="Fira Sans" w:cs="Tahoma"/>
        </w:rPr>
        <w:t>1.</w:t>
      </w:r>
      <w:r w:rsidRPr="00EE5F60">
        <w:rPr>
          <w:rFonts w:ascii="Fira Sans" w:hAnsi="Fira Sans" w:cs="Tahoma"/>
        </w:rPr>
        <w:tab/>
        <w:t>Opdrachtgever draagt zorg voor de inrichting, apparatuur en Inventaris zoals klein keukenmateriaal, serviesgoed, bestek en glaswerk, die om niet ter beschikking worden gesteld aan Opdrachtnemer voor uitvoering van de werkzaamheden ten behoeve van Opdrachtgever.</w:t>
      </w:r>
    </w:p>
    <w:p w14:paraId="7E698008" w14:textId="77777777" w:rsidR="003B2999" w:rsidRPr="00EE5F60" w:rsidRDefault="003B2999" w:rsidP="003B2999">
      <w:pPr>
        <w:rPr>
          <w:rFonts w:ascii="Fira Sans" w:hAnsi="Fira Sans" w:cs="Tahoma"/>
        </w:rPr>
      </w:pPr>
    </w:p>
    <w:p w14:paraId="3061B775" w14:textId="128BA321" w:rsidR="003B2999" w:rsidRPr="00EE5F60" w:rsidRDefault="003B2999" w:rsidP="003B2999">
      <w:pPr>
        <w:pStyle w:val="Plattetekst2"/>
        <w:ind w:left="360" w:hanging="360"/>
        <w:rPr>
          <w:rFonts w:ascii="Fira Sans" w:hAnsi="Fira Sans" w:cs="Tahoma"/>
          <w:color w:val="auto"/>
        </w:rPr>
      </w:pPr>
      <w:r w:rsidRPr="746445BF">
        <w:rPr>
          <w:rFonts w:ascii="Fira Sans" w:hAnsi="Fira Sans" w:cs="Tahoma"/>
          <w:color w:val="auto"/>
        </w:rPr>
        <w:t>2.</w:t>
      </w:r>
      <w:r>
        <w:tab/>
      </w:r>
      <w:r w:rsidRPr="746445BF">
        <w:rPr>
          <w:rFonts w:ascii="Fira Sans" w:hAnsi="Fira Sans" w:cs="Tahoma"/>
          <w:color w:val="auto"/>
        </w:rPr>
        <w:t>Opdrachtgever draagt zorg voor vervanging van apparatuur en inrichting en verricht onderhoud en reparaties aan apparatuur en bedrijfsruimten, noodzakelijk voor de exploitatie van de restauratieve voorzieningen.</w:t>
      </w:r>
      <w:r w:rsidR="701DDE49" w:rsidRPr="746445BF">
        <w:rPr>
          <w:rFonts w:ascii="Fira Sans" w:hAnsi="Fira Sans" w:cs="Tahoma"/>
          <w:color w:val="auto"/>
        </w:rPr>
        <w:t xml:space="preserve"> Opdrachtnemer is verantwoordelijk voor het beheer van de exploitatiemiddelen en is verantwoordelijk voor het veilige, efficiënte en conforme gebruik van materialen, middelen en machines volgens de geldende voorschriften en richtlijnen.</w:t>
      </w:r>
    </w:p>
    <w:p w14:paraId="2FC7C36B" w14:textId="77777777" w:rsidR="003B2999" w:rsidRPr="00EE5F60" w:rsidRDefault="003B2999" w:rsidP="003B2999">
      <w:pPr>
        <w:rPr>
          <w:rFonts w:ascii="Fira Sans" w:hAnsi="Fira Sans" w:cs="Tahoma"/>
        </w:rPr>
      </w:pPr>
    </w:p>
    <w:p w14:paraId="1DA0B764" w14:textId="77777777" w:rsidR="003B2999" w:rsidRPr="00EE5F60" w:rsidRDefault="003B2999" w:rsidP="003B2999">
      <w:pPr>
        <w:ind w:left="360" w:hanging="360"/>
        <w:rPr>
          <w:rFonts w:ascii="Fira Sans" w:hAnsi="Fira Sans" w:cs="Tahoma"/>
        </w:rPr>
      </w:pPr>
      <w:r w:rsidRPr="746445BF">
        <w:rPr>
          <w:rFonts w:ascii="Fira Sans" w:hAnsi="Fira Sans" w:cs="Tahoma"/>
        </w:rPr>
        <w:t>3.</w:t>
      </w:r>
      <w:r>
        <w:tab/>
      </w:r>
      <w:r w:rsidRPr="746445BF">
        <w:rPr>
          <w:rFonts w:ascii="Fira Sans" w:hAnsi="Fira Sans" w:cs="Tahoma"/>
        </w:rPr>
        <w:t xml:space="preserve">Opdrachtnemer beheert de gebouwen en Inventaris zoals dit een goed huisvader betaamt. In het kader hiervan heeft Opdrachtnemer signaleringsverantwoordelijkheid. </w:t>
      </w:r>
    </w:p>
    <w:p w14:paraId="6F707C77" w14:textId="39AD7E27" w:rsidR="746445BF" w:rsidRDefault="746445BF" w:rsidP="746445BF">
      <w:pPr>
        <w:ind w:left="360" w:hanging="360"/>
        <w:rPr>
          <w:rFonts w:ascii="Fira Sans" w:hAnsi="Fira Sans" w:cs="Tahoma"/>
        </w:rPr>
      </w:pPr>
    </w:p>
    <w:p w14:paraId="39A830CD" w14:textId="77777777" w:rsidR="003B2999" w:rsidRPr="00EE5F60" w:rsidRDefault="003B2999" w:rsidP="003B2999">
      <w:pPr>
        <w:pStyle w:val="Voetnoottekst"/>
        <w:rPr>
          <w:rFonts w:ascii="Fira Sans" w:hAnsi="Fira Sans" w:cs="Tahoma"/>
        </w:rPr>
      </w:pPr>
    </w:p>
    <w:p w14:paraId="0464E82A" w14:textId="77777777" w:rsidR="003B2999" w:rsidRPr="00EE5F60" w:rsidRDefault="003B2999" w:rsidP="003B2999">
      <w:pPr>
        <w:pStyle w:val="Plattetekst2"/>
        <w:ind w:left="360" w:hanging="360"/>
        <w:rPr>
          <w:rFonts w:ascii="Fira Sans" w:hAnsi="Fira Sans" w:cs="Tahoma"/>
          <w:color w:val="auto"/>
        </w:rPr>
      </w:pPr>
      <w:r w:rsidRPr="00EE5F60">
        <w:rPr>
          <w:rFonts w:ascii="Fira Sans" w:hAnsi="Fira Sans" w:cs="Tahoma"/>
          <w:color w:val="auto"/>
        </w:rPr>
        <w:t>4.</w:t>
      </w:r>
      <w:r w:rsidRPr="00EE5F60">
        <w:rPr>
          <w:rFonts w:ascii="Fira Sans" w:hAnsi="Fira Sans" w:cs="Tahoma"/>
          <w:color w:val="auto"/>
        </w:rPr>
        <w:tab/>
        <w:t xml:space="preserve">Opdrachtnemer draagt zorg voor een verbruiksadministratie van servies, bestek, glaswerk en overige materialen. Eenmaal per jaar volgt hierover een duidelijke rapportage aan </w:t>
      </w:r>
      <w:r w:rsidRPr="00EE5F60">
        <w:rPr>
          <w:rFonts w:ascii="Fira Sans" w:hAnsi="Fira Sans" w:cs="Tahoma"/>
          <w:color w:val="auto"/>
        </w:rPr>
        <w:lastRenderedPageBreak/>
        <w:t>Opdrachtgever. De rapportage is opgesteld op basis van de jaarlijks als bijlage van het contract op te nemen opgave van de aanwezige apparatuur en Inventaris en de jaarlijkse telling.</w:t>
      </w:r>
    </w:p>
    <w:p w14:paraId="4373C63B" w14:textId="77777777" w:rsidR="003B2999" w:rsidRPr="00EE5F60" w:rsidRDefault="003B2999" w:rsidP="003B2999">
      <w:pPr>
        <w:rPr>
          <w:rFonts w:ascii="Fira Sans" w:hAnsi="Fira Sans" w:cs="Tahoma"/>
          <w:b/>
        </w:rPr>
      </w:pPr>
    </w:p>
    <w:p w14:paraId="4B88A2DE" w14:textId="77777777" w:rsidR="003B2999" w:rsidRPr="00EE5F60" w:rsidRDefault="003B2999" w:rsidP="003B2999">
      <w:pPr>
        <w:rPr>
          <w:rFonts w:ascii="Fira Sans" w:hAnsi="Fira Sans" w:cs="Tahoma"/>
          <w:b/>
        </w:rPr>
      </w:pPr>
      <w:r w:rsidRPr="00EE5F60">
        <w:rPr>
          <w:rFonts w:ascii="Fira Sans" w:hAnsi="Fira Sans" w:cs="Tahoma"/>
          <w:b/>
        </w:rPr>
        <w:t>Artikel 13.</w:t>
      </w:r>
      <w:r w:rsidRPr="00EE5F60">
        <w:rPr>
          <w:rFonts w:ascii="Fira Sans" w:hAnsi="Fira Sans" w:cs="Tahoma"/>
          <w:b/>
        </w:rPr>
        <w:tab/>
        <w:t>Beheervergoeding</w:t>
      </w:r>
    </w:p>
    <w:p w14:paraId="53DD0BE5" w14:textId="77777777" w:rsidR="003B2999" w:rsidRPr="00EE5F60" w:rsidRDefault="003B2999" w:rsidP="002405F8">
      <w:pPr>
        <w:numPr>
          <w:ilvl w:val="0"/>
          <w:numId w:val="10"/>
        </w:numPr>
        <w:tabs>
          <w:tab w:val="clear" w:pos="720"/>
          <w:tab w:val="num" w:pos="360"/>
          <w:tab w:val="left" w:pos="540"/>
        </w:tabs>
        <w:ind w:left="360"/>
        <w:rPr>
          <w:rFonts w:ascii="Fira Sans" w:hAnsi="Fira Sans" w:cs="Tahoma"/>
        </w:rPr>
      </w:pPr>
      <w:r w:rsidRPr="00EE5F60">
        <w:rPr>
          <w:rFonts w:ascii="Fira Sans" w:hAnsi="Fira Sans" w:cs="Tahoma"/>
        </w:rPr>
        <w:t xml:space="preserve">De Beheervergoeding is gebaseerd op een vaste Beheervergoeding per jaar voor het beheer van de restauratieve voorzieningen. </w:t>
      </w:r>
    </w:p>
    <w:p w14:paraId="621E2396" w14:textId="77777777" w:rsidR="003B2999" w:rsidRPr="00EE5F60" w:rsidRDefault="003B2999" w:rsidP="003B2999">
      <w:pPr>
        <w:rPr>
          <w:rFonts w:ascii="Fira Sans" w:hAnsi="Fira Sans" w:cs="Tahoma"/>
          <w:highlight w:val="yellow"/>
        </w:rPr>
      </w:pPr>
    </w:p>
    <w:p w14:paraId="394811B3" w14:textId="77777777" w:rsidR="003B2999" w:rsidRPr="00EE5F60" w:rsidRDefault="003B2999" w:rsidP="002405F8">
      <w:pPr>
        <w:numPr>
          <w:ilvl w:val="0"/>
          <w:numId w:val="10"/>
        </w:numPr>
        <w:tabs>
          <w:tab w:val="clear" w:pos="720"/>
          <w:tab w:val="num" w:pos="360"/>
        </w:tabs>
        <w:ind w:left="360"/>
        <w:rPr>
          <w:rFonts w:ascii="Fira Sans" w:hAnsi="Fira Sans" w:cs="Tahoma"/>
        </w:rPr>
      </w:pPr>
      <w:r w:rsidRPr="00EE5F60">
        <w:rPr>
          <w:rFonts w:ascii="Fira Sans" w:hAnsi="Fira Sans" w:cs="Tahoma"/>
        </w:rPr>
        <w:t xml:space="preserve">De genoemde vergoedingen zijn exclusief BTW. De hoogte van de Beheervergoeding wordt overeengekomen voor de duur van het gehele contract. </w:t>
      </w:r>
    </w:p>
    <w:p w14:paraId="1CDBE28F" w14:textId="77777777" w:rsidR="003B2999" w:rsidRPr="00EE5F60" w:rsidRDefault="003B2999" w:rsidP="003B2999">
      <w:pPr>
        <w:rPr>
          <w:rFonts w:ascii="Fira Sans" w:hAnsi="Fira Sans" w:cs="Tahoma"/>
        </w:rPr>
      </w:pPr>
      <w:r w:rsidRPr="00EE5F60">
        <w:rPr>
          <w:rFonts w:ascii="Fira Sans" w:hAnsi="Fira Sans" w:cs="Tahoma"/>
        </w:rPr>
        <w:t xml:space="preserve"> </w:t>
      </w:r>
    </w:p>
    <w:p w14:paraId="3A8F5C52" w14:textId="77777777" w:rsidR="003B2999" w:rsidRPr="00EE5F60" w:rsidRDefault="003B2999" w:rsidP="002405F8">
      <w:pPr>
        <w:numPr>
          <w:ilvl w:val="0"/>
          <w:numId w:val="10"/>
        </w:numPr>
        <w:tabs>
          <w:tab w:val="clear" w:pos="720"/>
          <w:tab w:val="num" w:pos="360"/>
        </w:tabs>
        <w:ind w:left="360"/>
        <w:rPr>
          <w:rFonts w:ascii="Fira Sans" w:hAnsi="Fira Sans" w:cs="Tahoma"/>
        </w:rPr>
      </w:pPr>
      <w:r w:rsidRPr="00EE5F60">
        <w:rPr>
          <w:rFonts w:ascii="Fira Sans" w:hAnsi="Fira Sans" w:cs="Tahoma"/>
        </w:rPr>
        <w:t xml:space="preserve">Bij aanvang van het contract bedraagt de Beheervergoeding </w:t>
      </w:r>
      <w:r w:rsidRPr="00EE5F60">
        <w:rPr>
          <w:rFonts w:ascii="Fira Sans" w:hAnsi="Fira Sans" w:cs="Tahoma"/>
          <w:highlight w:val="green"/>
        </w:rPr>
        <w:t>……….,</w:t>
      </w:r>
      <w:r w:rsidRPr="00EE5F60">
        <w:rPr>
          <w:rFonts w:ascii="Fira Sans" w:hAnsi="Fira Sans" w:cs="Tahoma"/>
        </w:rPr>
        <w:t>-.</w:t>
      </w:r>
    </w:p>
    <w:p w14:paraId="28D57D7F" w14:textId="77777777" w:rsidR="003B2999" w:rsidRPr="00EE5F60" w:rsidRDefault="003B2999" w:rsidP="003B2999">
      <w:pPr>
        <w:pStyle w:val="Lijstalinea"/>
        <w:rPr>
          <w:rFonts w:ascii="Fira Sans" w:hAnsi="Fira Sans" w:cs="Tahoma"/>
        </w:rPr>
      </w:pPr>
    </w:p>
    <w:p w14:paraId="213C4476" w14:textId="4A961892" w:rsidR="003B2999" w:rsidRPr="008617FC" w:rsidRDefault="003B2999" w:rsidP="002405F8">
      <w:pPr>
        <w:numPr>
          <w:ilvl w:val="0"/>
          <w:numId w:val="10"/>
        </w:numPr>
        <w:tabs>
          <w:tab w:val="clear" w:pos="720"/>
          <w:tab w:val="num" w:pos="360"/>
        </w:tabs>
        <w:ind w:left="360"/>
        <w:rPr>
          <w:rFonts w:ascii="Fira Sans" w:hAnsi="Fira Sans" w:cs="Tahoma"/>
        </w:rPr>
      </w:pPr>
      <w:r w:rsidRPr="008617FC">
        <w:rPr>
          <w:rFonts w:ascii="Fira Sans" w:hAnsi="Fira Sans" w:cs="Tahoma"/>
        </w:rPr>
        <w:t>Er vindt indexering op de Beheervergoeding</w:t>
      </w:r>
      <w:r w:rsidR="00157885" w:rsidRPr="008617FC">
        <w:rPr>
          <w:rFonts w:ascii="Fira Sans" w:hAnsi="Fira Sans" w:cs="Tahoma"/>
        </w:rPr>
        <w:t xml:space="preserve"> (lees: de betreffende onderliggende kostenpost van de Vaste aann</w:t>
      </w:r>
      <w:r w:rsidR="00FF10CA" w:rsidRPr="008617FC">
        <w:rPr>
          <w:rFonts w:ascii="Fira Sans" w:hAnsi="Fira Sans" w:cs="Tahoma"/>
        </w:rPr>
        <w:t>e</w:t>
      </w:r>
      <w:r w:rsidR="00157885" w:rsidRPr="008617FC">
        <w:rPr>
          <w:rFonts w:ascii="Fira Sans" w:hAnsi="Fira Sans" w:cs="Tahoma"/>
        </w:rPr>
        <w:t>emsom</w:t>
      </w:r>
      <w:r w:rsidR="00FF10CA" w:rsidRPr="008617FC">
        <w:rPr>
          <w:rFonts w:ascii="Fira Sans" w:hAnsi="Fira Sans" w:cs="Tahoma"/>
        </w:rPr>
        <w:t>)</w:t>
      </w:r>
      <w:r w:rsidRPr="008617FC">
        <w:rPr>
          <w:rFonts w:ascii="Fira Sans" w:hAnsi="Fira Sans" w:cs="Tahoma"/>
        </w:rPr>
        <w:t xml:space="preserve"> plaats</w:t>
      </w:r>
      <w:r w:rsidR="00FF10CA" w:rsidRPr="008617FC">
        <w:rPr>
          <w:rFonts w:ascii="Fira Sans" w:hAnsi="Fira Sans" w:cs="Tahoma"/>
        </w:rPr>
        <w:t xml:space="preserve"> conform artikel 11.6 van het PvE.</w:t>
      </w:r>
      <w:r w:rsidRPr="008617FC">
        <w:rPr>
          <w:rFonts w:ascii="Fira Sans" w:hAnsi="Fira Sans" w:cs="Tahoma"/>
        </w:rPr>
        <w:t xml:space="preserve"> </w:t>
      </w:r>
    </w:p>
    <w:p w14:paraId="4A1E00AD" w14:textId="77777777" w:rsidR="003B2999" w:rsidRPr="00EE5F60" w:rsidRDefault="003B2999" w:rsidP="003B2999">
      <w:pPr>
        <w:ind w:left="360"/>
        <w:rPr>
          <w:rFonts w:ascii="Fira Sans" w:hAnsi="Fira Sans" w:cs="Tahoma"/>
        </w:rPr>
      </w:pPr>
    </w:p>
    <w:p w14:paraId="7C0CC0D7" w14:textId="77777777" w:rsidR="003B2999" w:rsidRPr="00EE5F60" w:rsidRDefault="003B2999" w:rsidP="003B2999">
      <w:pPr>
        <w:rPr>
          <w:rFonts w:ascii="Fira Sans" w:hAnsi="Fira Sans" w:cs="Tahoma"/>
          <w:b/>
        </w:rPr>
      </w:pPr>
      <w:r w:rsidRPr="746445BF">
        <w:rPr>
          <w:rFonts w:ascii="Fira Sans" w:hAnsi="Fira Sans" w:cs="Tahoma"/>
          <w:b/>
          <w:bCs/>
        </w:rPr>
        <w:t>Artikel 14.</w:t>
      </w:r>
      <w:r>
        <w:tab/>
      </w:r>
      <w:r w:rsidRPr="746445BF">
        <w:rPr>
          <w:rFonts w:ascii="Fira Sans" w:hAnsi="Fira Sans" w:cs="Tahoma"/>
          <w:b/>
          <w:bCs/>
        </w:rPr>
        <w:t>Vaste aanneemsom</w:t>
      </w:r>
    </w:p>
    <w:p w14:paraId="104EE9B3" w14:textId="77777777" w:rsidR="003B2999" w:rsidRPr="00EE5F60" w:rsidRDefault="003B2999" w:rsidP="002405F8">
      <w:pPr>
        <w:numPr>
          <w:ilvl w:val="0"/>
          <w:numId w:val="17"/>
        </w:numPr>
        <w:tabs>
          <w:tab w:val="clear" w:pos="720"/>
          <w:tab w:val="num" w:pos="360"/>
        </w:tabs>
        <w:ind w:left="360"/>
        <w:rPr>
          <w:rFonts w:ascii="Fira Sans" w:hAnsi="Fira Sans" w:cs="Tahoma"/>
        </w:rPr>
      </w:pPr>
      <w:r w:rsidRPr="00EE5F60">
        <w:rPr>
          <w:rFonts w:ascii="Fira Sans" w:hAnsi="Fira Sans" w:cs="Tahoma"/>
        </w:rPr>
        <w:t xml:space="preserve">De Vaste aanneemsom is gebaseerd op een vaste vergoeding aan Opdrachtnemer voor de uitvoering van de Opdracht. </w:t>
      </w:r>
    </w:p>
    <w:p w14:paraId="3E683997" w14:textId="77777777" w:rsidR="003B2999" w:rsidRPr="006A5741" w:rsidRDefault="003B2999" w:rsidP="003B2999">
      <w:pPr>
        <w:rPr>
          <w:rFonts w:ascii="Fira Sans" w:hAnsi="Fira Sans" w:cs="Tahoma"/>
        </w:rPr>
      </w:pPr>
    </w:p>
    <w:p w14:paraId="3F762D39" w14:textId="484C993A" w:rsidR="003B2999" w:rsidRPr="006A5741" w:rsidRDefault="003B2999" w:rsidP="002405F8">
      <w:pPr>
        <w:numPr>
          <w:ilvl w:val="0"/>
          <w:numId w:val="17"/>
        </w:numPr>
        <w:tabs>
          <w:tab w:val="clear" w:pos="720"/>
          <w:tab w:val="num" w:pos="360"/>
        </w:tabs>
        <w:ind w:left="360"/>
        <w:rPr>
          <w:rFonts w:ascii="Fira Sans" w:hAnsi="Fira Sans" w:cs="Tahoma"/>
        </w:rPr>
      </w:pPr>
      <w:r w:rsidRPr="006A5741">
        <w:rPr>
          <w:rFonts w:ascii="Fira Sans" w:hAnsi="Fira Sans" w:cs="Tahoma"/>
        </w:rPr>
        <w:t>De indexering op de Vaste aanneemsom vindt plaats conform artikel 1</w:t>
      </w:r>
      <w:r w:rsidR="008617FC" w:rsidRPr="006A5741">
        <w:rPr>
          <w:rFonts w:ascii="Fira Sans" w:hAnsi="Fira Sans" w:cs="Tahoma"/>
        </w:rPr>
        <w:t>1</w:t>
      </w:r>
      <w:r w:rsidRPr="006A5741">
        <w:rPr>
          <w:rFonts w:ascii="Fira Sans" w:hAnsi="Fira Sans" w:cs="Tahoma"/>
        </w:rPr>
        <w:t xml:space="preserve">.6 van het Programma van Eisen. </w:t>
      </w:r>
    </w:p>
    <w:p w14:paraId="33B1B59B" w14:textId="77777777" w:rsidR="003B2999" w:rsidRPr="00EE5F60" w:rsidRDefault="003B2999" w:rsidP="003B2999">
      <w:pPr>
        <w:ind w:left="360"/>
        <w:rPr>
          <w:rFonts w:ascii="Fira Sans" w:hAnsi="Fira Sans" w:cs="Tahoma"/>
        </w:rPr>
      </w:pPr>
    </w:p>
    <w:p w14:paraId="1A888B60" w14:textId="781C5D62" w:rsidR="007210E5" w:rsidRPr="00923696" w:rsidRDefault="00CD6F02" w:rsidP="007210E5">
      <w:pPr>
        <w:rPr>
          <w:rFonts w:ascii="Fira Sans" w:hAnsi="Fira Sans" w:cs="Tahoma"/>
          <w:b/>
          <w:lang w:val="nl"/>
        </w:rPr>
      </w:pPr>
      <w:r>
        <w:rPr>
          <w:rFonts w:ascii="Fira Sans" w:hAnsi="Fira Sans" w:cs="Tahoma"/>
          <w:b/>
          <w:lang w:val="nl"/>
        </w:rPr>
        <w:t>Artikel 15</w:t>
      </w:r>
      <w:r w:rsidR="00F401D6">
        <w:rPr>
          <w:rFonts w:ascii="Fira Sans" w:hAnsi="Fira Sans" w:cs="Tahoma"/>
          <w:b/>
          <w:lang w:val="nl"/>
        </w:rPr>
        <w:t>.</w:t>
      </w:r>
      <w:r w:rsidR="00F401D6">
        <w:rPr>
          <w:rFonts w:ascii="Fira Sans" w:hAnsi="Fira Sans" w:cs="Tahoma"/>
          <w:b/>
          <w:lang w:val="nl"/>
        </w:rPr>
        <w:tab/>
      </w:r>
      <w:r w:rsidR="00F401D6" w:rsidRPr="00923696">
        <w:rPr>
          <w:rFonts w:ascii="Fira Sans" w:hAnsi="Fira Sans" w:cs="Tahoma"/>
          <w:b/>
          <w:lang w:val="nl"/>
        </w:rPr>
        <w:t>Herzieningsclausule</w:t>
      </w:r>
    </w:p>
    <w:p w14:paraId="4390C33D" w14:textId="5AC461C6" w:rsidR="003B2999" w:rsidRPr="00923696" w:rsidRDefault="00AB4E56" w:rsidP="002405F8">
      <w:pPr>
        <w:numPr>
          <w:ilvl w:val="0"/>
          <w:numId w:val="11"/>
        </w:numPr>
        <w:tabs>
          <w:tab w:val="clear" w:pos="720"/>
          <w:tab w:val="num" w:pos="360"/>
        </w:tabs>
        <w:ind w:left="360"/>
        <w:rPr>
          <w:rFonts w:ascii="Fira Sans" w:hAnsi="Fira Sans" w:cs="Tahoma"/>
          <w:lang w:val="nl"/>
        </w:rPr>
      </w:pPr>
      <w:r w:rsidRPr="00923696">
        <w:rPr>
          <w:rFonts w:ascii="Fira Sans" w:hAnsi="Fira Sans" w:cs="Tahoma"/>
          <w:lang w:val="nl"/>
        </w:rPr>
        <w:t>Gedurende de looptijd van de Overeenkomst behoudt de Opdrachtgever zich het recht voor om de Overeenkomst te wijzigen.</w:t>
      </w:r>
    </w:p>
    <w:p w14:paraId="7B93127D" w14:textId="55B401B6" w:rsidR="00B96D20" w:rsidRPr="00923696" w:rsidRDefault="00C41FCB">
      <w:pPr>
        <w:numPr>
          <w:ilvl w:val="0"/>
          <w:numId w:val="11"/>
        </w:numPr>
        <w:tabs>
          <w:tab w:val="clear" w:pos="720"/>
          <w:tab w:val="num" w:pos="360"/>
        </w:tabs>
        <w:ind w:left="360"/>
        <w:rPr>
          <w:rFonts w:ascii="Fira Sans" w:hAnsi="Fira Sans" w:cs="Tahoma"/>
          <w:lang w:val="nl"/>
        </w:rPr>
      </w:pPr>
      <w:r w:rsidRPr="00923696">
        <w:rPr>
          <w:rFonts w:ascii="Fira Sans" w:hAnsi="Fira Sans" w:cs="Courier New"/>
          <w:color w:val="000000"/>
          <w:szCs w:val="22"/>
        </w:rPr>
        <w:t xml:space="preserve">Opdrachtgever behoudt zich het recht voor om </w:t>
      </w:r>
      <w:r w:rsidR="005F0182" w:rsidRPr="00923696">
        <w:rPr>
          <w:rFonts w:ascii="Fira Sans" w:hAnsi="Fira Sans" w:cs="Courier New"/>
          <w:color w:val="000000"/>
          <w:szCs w:val="22"/>
        </w:rPr>
        <w:t>aanvullende opties</w:t>
      </w:r>
      <w:r w:rsidR="00CE6921" w:rsidRPr="00923696">
        <w:rPr>
          <w:rFonts w:ascii="Fira Sans" w:hAnsi="Fira Sans" w:cs="Courier New"/>
          <w:color w:val="000000"/>
          <w:szCs w:val="22"/>
        </w:rPr>
        <w:t xml:space="preserve"> van gelijke diensten</w:t>
      </w:r>
      <w:r w:rsidR="00A279CA" w:rsidRPr="00923696">
        <w:rPr>
          <w:rFonts w:ascii="Fira Sans" w:hAnsi="Fira Sans" w:cs="Courier New"/>
          <w:color w:val="000000"/>
          <w:szCs w:val="22"/>
        </w:rPr>
        <w:t xml:space="preserve"> </w:t>
      </w:r>
      <w:r w:rsidRPr="00923696">
        <w:rPr>
          <w:rFonts w:ascii="Fira Sans" w:hAnsi="Fira Sans" w:cs="Courier New"/>
          <w:color w:val="000000"/>
          <w:szCs w:val="22"/>
        </w:rPr>
        <w:t>rechtstreeks te gunnen aan Opdrachtnemer</w:t>
      </w:r>
      <w:r w:rsidR="00571494" w:rsidRPr="00923696">
        <w:rPr>
          <w:rFonts w:ascii="Fira Sans" w:hAnsi="Fira Sans" w:cs="Courier New"/>
          <w:color w:val="000000"/>
          <w:szCs w:val="22"/>
        </w:rPr>
        <w:t>, zonder dat er sp</w:t>
      </w:r>
      <w:r w:rsidR="0009682F" w:rsidRPr="00923696">
        <w:rPr>
          <w:rFonts w:ascii="Fira Sans" w:hAnsi="Fira Sans" w:cs="Courier New"/>
          <w:color w:val="000000"/>
          <w:szCs w:val="22"/>
        </w:rPr>
        <w:t>r</w:t>
      </w:r>
      <w:r w:rsidR="00571494" w:rsidRPr="00923696">
        <w:rPr>
          <w:rFonts w:ascii="Fira Sans" w:hAnsi="Fira Sans" w:cs="Courier New"/>
          <w:color w:val="000000"/>
          <w:szCs w:val="22"/>
        </w:rPr>
        <w:t>ake zal zijn van het opnieuw moeten aanbesteden van</w:t>
      </w:r>
      <w:r w:rsidR="00CE6921" w:rsidRPr="00923696">
        <w:rPr>
          <w:rFonts w:ascii="Fira Sans" w:hAnsi="Fira Sans" w:cs="Courier New"/>
          <w:color w:val="000000"/>
          <w:szCs w:val="22"/>
        </w:rPr>
        <w:t xml:space="preserve"> deze opdracht. </w:t>
      </w:r>
      <w:r w:rsidR="00B96D20" w:rsidRPr="00923696">
        <w:rPr>
          <w:rFonts w:ascii="Fira Sans" w:hAnsi="Fira Sans" w:cs="Courier New"/>
          <w:color w:val="000000"/>
          <w:szCs w:val="22"/>
        </w:rPr>
        <w:t>Het betreft de volgende diensten:</w:t>
      </w:r>
    </w:p>
    <w:p w14:paraId="4F22A578" w14:textId="0886F87C" w:rsidR="009407B9" w:rsidRPr="00923696" w:rsidRDefault="00914114" w:rsidP="00B96D20">
      <w:pPr>
        <w:pStyle w:val="Lijstalinea"/>
        <w:numPr>
          <w:ilvl w:val="1"/>
          <w:numId w:val="17"/>
        </w:numPr>
        <w:rPr>
          <w:rFonts w:ascii="Fira Sans" w:hAnsi="Fira Sans" w:cs="Tahoma"/>
          <w:lang w:val="nl"/>
        </w:rPr>
      </w:pPr>
      <w:r w:rsidRPr="00923696">
        <w:rPr>
          <w:rFonts w:ascii="Fira Sans" w:hAnsi="Fira Sans" w:cs="Tahoma"/>
          <w:lang w:val="nl"/>
        </w:rPr>
        <w:t xml:space="preserve">Banqueting in de extra vergaderruimtes die gerealiseerd worden </w:t>
      </w:r>
      <w:r w:rsidR="008127ED" w:rsidRPr="00923696">
        <w:rPr>
          <w:rFonts w:ascii="Fira Sans" w:hAnsi="Fira Sans" w:cs="Tahoma"/>
          <w:lang w:val="nl"/>
        </w:rPr>
        <w:t xml:space="preserve">tijdens de verbouwing. </w:t>
      </w:r>
      <w:r w:rsidRPr="00923696">
        <w:rPr>
          <w:rFonts w:ascii="Fira Sans" w:hAnsi="Fira Sans" w:cs="Tahoma"/>
          <w:lang w:val="nl"/>
        </w:rPr>
        <w:t xml:space="preserve"> </w:t>
      </w:r>
    </w:p>
    <w:p w14:paraId="5B140BE0" w14:textId="77777777" w:rsidR="00B96D20" w:rsidRPr="00923696" w:rsidRDefault="00B96D20" w:rsidP="00B96D20">
      <w:pPr>
        <w:pStyle w:val="Lijstalinea"/>
        <w:numPr>
          <w:ilvl w:val="1"/>
          <w:numId w:val="17"/>
        </w:numPr>
        <w:rPr>
          <w:rFonts w:ascii="Fira Sans" w:hAnsi="Fira Sans" w:cs="Tahoma"/>
          <w:lang w:val="nl"/>
        </w:rPr>
      </w:pPr>
      <w:r w:rsidRPr="00923696">
        <w:rPr>
          <w:rFonts w:ascii="Fira Sans" w:hAnsi="Fira Sans" w:cs="Tahoma"/>
          <w:lang w:val="nl"/>
        </w:rPr>
        <w:t>Verzorgen van cateringdienstverlening in het ProefLokaal Flevoland</w:t>
      </w:r>
    </w:p>
    <w:p w14:paraId="2B1888A3" w14:textId="2A34A9EB" w:rsidR="00B96D20" w:rsidRPr="00923696" w:rsidRDefault="00B96D20" w:rsidP="00B96D20">
      <w:pPr>
        <w:pStyle w:val="Lijstalinea"/>
        <w:numPr>
          <w:ilvl w:val="1"/>
          <w:numId w:val="17"/>
        </w:numPr>
        <w:rPr>
          <w:rFonts w:ascii="Fira Sans" w:hAnsi="Fira Sans" w:cs="Tahoma"/>
          <w:lang w:val="nl"/>
        </w:rPr>
      </w:pPr>
      <w:r w:rsidRPr="00923696">
        <w:rPr>
          <w:rFonts w:ascii="Fira Sans" w:hAnsi="Fira Sans" w:cs="Tahoma"/>
          <w:lang w:val="nl"/>
        </w:rPr>
        <w:t xml:space="preserve">Verzorgen van dienstverlening in de (nieuwe) koffiecorner in de centrale hal </w:t>
      </w:r>
    </w:p>
    <w:p w14:paraId="692E428B" w14:textId="01BBCA99" w:rsidR="00B96D20" w:rsidRPr="00923696" w:rsidRDefault="00B96D20" w:rsidP="00990E3F">
      <w:pPr>
        <w:pStyle w:val="Lijstalinea"/>
        <w:numPr>
          <w:ilvl w:val="1"/>
          <w:numId w:val="17"/>
        </w:numPr>
        <w:rPr>
          <w:rFonts w:ascii="Fira Sans" w:hAnsi="Fira Sans" w:cs="Tahoma"/>
          <w:lang w:val="nl"/>
        </w:rPr>
      </w:pPr>
      <w:r w:rsidRPr="00923696">
        <w:rPr>
          <w:rFonts w:ascii="Fira Sans" w:hAnsi="Fira Sans" w:cs="Tahoma"/>
          <w:lang w:val="nl"/>
        </w:rPr>
        <w:t>De verstrekking van vending machines voor artikelen zoals vruchtensappen, gezonde snacks met een eerlijk, duurzaam en gezonder assortiment.</w:t>
      </w:r>
    </w:p>
    <w:p w14:paraId="4A596BA6" w14:textId="74E6E855" w:rsidR="00C97338" w:rsidRPr="00923696" w:rsidRDefault="00CE6921" w:rsidP="00990E3F">
      <w:pPr>
        <w:ind w:left="360"/>
        <w:rPr>
          <w:rFonts w:ascii="Fira Sans" w:hAnsi="Fira Sans" w:cs="Tahoma"/>
          <w:lang w:val="nl"/>
        </w:rPr>
      </w:pPr>
      <w:r w:rsidRPr="00923696">
        <w:rPr>
          <w:rFonts w:ascii="Fira Sans" w:hAnsi="Fira Sans" w:cs="Courier New"/>
          <w:color w:val="000000"/>
          <w:szCs w:val="22"/>
        </w:rPr>
        <w:t xml:space="preserve">Dergelijke </w:t>
      </w:r>
      <w:r w:rsidR="00F712E5" w:rsidRPr="00923696">
        <w:rPr>
          <w:rFonts w:ascii="Fira Sans" w:hAnsi="Fira Sans" w:cs="Courier New"/>
          <w:color w:val="000000"/>
          <w:szCs w:val="22"/>
        </w:rPr>
        <w:t xml:space="preserve">diensten </w:t>
      </w:r>
      <w:r w:rsidR="00F025DE" w:rsidRPr="00923696">
        <w:rPr>
          <w:rFonts w:ascii="Fira Sans" w:hAnsi="Fira Sans" w:cs="Courier New"/>
          <w:color w:val="000000"/>
          <w:szCs w:val="22"/>
        </w:rPr>
        <w:t>zullen als addendum aan de overeenkomst worden toegevoegd. De waarde van deze diensten tellen niet mee in</w:t>
      </w:r>
      <w:r w:rsidR="004F43A7" w:rsidRPr="00923696">
        <w:rPr>
          <w:rFonts w:ascii="Fira Sans" w:hAnsi="Fira Sans" w:cs="Courier New"/>
          <w:color w:val="000000"/>
          <w:szCs w:val="22"/>
        </w:rPr>
        <w:t xml:space="preserve"> het totale ramingsbedrag zoals vastgesteld </w:t>
      </w:r>
      <w:r w:rsidR="00DA78EF" w:rsidRPr="00923696">
        <w:rPr>
          <w:rFonts w:ascii="Fira Sans" w:hAnsi="Fira Sans" w:cs="Courier New"/>
          <w:color w:val="000000"/>
          <w:szCs w:val="22"/>
        </w:rPr>
        <w:t>in deze aanbesteding</w:t>
      </w:r>
      <w:r w:rsidR="000701DF" w:rsidRPr="00923696">
        <w:rPr>
          <w:rFonts w:ascii="Fira Sans" w:hAnsi="Fira Sans" w:cs="Courier New"/>
          <w:color w:val="000000"/>
          <w:szCs w:val="22"/>
        </w:rPr>
        <w:t>.</w:t>
      </w:r>
      <w:r w:rsidR="000B324A" w:rsidRPr="00923696">
        <w:rPr>
          <w:rFonts w:ascii="Segoe UI" w:hAnsi="Segoe UI" w:cs="Segoe UI"/>
          <w:sz w:val="18"/>
          <w:szCs w:val="18"/>
        </w:rPr>
        <w:t xml:space="preserve"> </w:t>
      </w:r>
      <w:r w:rsidR="000B324A" w:rsidRPr="00923696">
        <w:rPr>
          <w:rFonts w:ascii="Fira Sans" w:hAnsi="Fira Sans" w:cs="Courier New"/>
          <w:color w:val="000000"/>
          <w:szCs w:val="22"/>
        </w:rPr>
        <w:t>Indien sprake is van extra kosten die gemaakt moeten worden door Opdrachtnemer van het goed kunnen implementeren en kunnen uitvoeren van deze optie, dient opdrachtnemer deze inzichtelijk te maken alvorens de optie wordt verstrekt.</w:t>
      </w:r>
      <w:r w:rsidR="00C41FCB" w:rsidRPr="00923696">
        <w:rPr>
          <w:rFonts w:ascii="Fira Sans" w:hAnsi="Fira Sans" w:cs="Courier New"/>
          <w:color w:val="000000"/>
          <w:szCs w:val="22"/>
        </w:rPr>
        <w:t xml:space="preserve"> Deze kosten dienen realistisch en redelijk te zijn en schriftelijk te worden goedgekeurd door Opdrachtgever, voordat met deze werkzaamheden wordt aangevangen. </w:t>
      </w:r>
    </w:p>
    <w:p w14:paraId="28FD5A93" w14:textId="0EDC9CF2" w:rsidR="007210E5" w:rsidRPr="00EE5F60" w:rsidRDefault="007210E5" w:rsidP="003B2999">
      <w:pPr>
        <w:rPr>
          <w:rFonts w:ascii="Fira Sans" w:hAnsi="Fira Sans" w:cs="Tahoma"/>
          <w:lang w:val="nl"/>
        </w:rPr>
      </w:pPr>
    </w:p>
    <w:p w14:paraId="239EE363" w14:textId="2B6E51D7" w:rsidR="003B2999" w:rsidRPr="00EE5F60" w:rsidRDefault="003B2999" w:rsidP="003B2999">
      <w:pPr>
        <w:rPr>
          <w:rFonts w:ascii="Fira Sans" w:hAnsi="Fira Sans" w:cs="Tahoma"/>
          <w:lang w:val="nl"/>
        </w:rPr>
      </w:pPr>
      <w:r w:rsidRPr="00EE5F60">
        <w:rPr>
          <w:rFonts w:ascii="Fira Sans" w:hAnsi="Fira Sans" w:cs="Tahoma"/>
          <w:b/>
          <w:lang w:val="nl"/>
        </w:rPr>
        <w:t>Artikel 1</w:t>
      </w:r>
      <w:r w:rsidR="00CD6F02">
        <w:rPr>
          <w:rFonts w:ascii="Fira Sans" w:hAnsi="Fira Sans" w:cs="Tahoma"/>
          <w:b/>
          <w:lang w:val="nl"/>
        </w:rPr>
        <w:t>6</w:t>
      </w:r>
      <w:r w:rsidRPr="00EE5F60">
        <w:rPr>
          <w:rFonts w:ascii="Fira Sans" w:hAnsi="Fira Sans" w:cs="Tahoma"/>
          <w:b/>
          <w:lang w:val="nl"/>
        </w:rPr>
        <w:t>.</w:t>
      </w:r>
      <w:r w:rsidRPr="00EE5F60">
        <w:rPr>
          <w:rFonts w:ascii="Fira Sans" w:hAnsi="Fira Sans" w:cs="Tahoma"/>
          <w:b/>
          <w:lang w:val="nl"/>
        </w:rPr>
        <w:tab/>
        <w:t>Overige bepalingen</w:t>
      </w:r>
    </w:p>
    <w:p w14:paraId="218619D8" w14:textId="77777777" w:rsidR="003B2999" w:rsidRPr="00EE5F60" w:rsidRDefault="003B2999" w:rsidP="002405F8">
      <w:pPr>
        <w:numPr>
          <w:ilvl w:val="0"/>
          <w:numId w:val="11"/>
        </w:numPr>
        <w:tabs>
          <w:tab w:val="clear" w:pos="720"/>
          <w:tab w:val="num" w:pos="360"/>
        </w:tabs>
        <w:ind w:left="360"/>
        <w:rPr>
          <w:rFonts w:ascii="Fira Sans" w:hAnsi="Fira Sans" w:cs="Tahoma"/>
          <w:lang w:val="nl"/>
        </w:rPr>
      </w:pPr>
      <w:r w:rsidRPr="00EE5F60">
        <w:rPr>
          <w:rFonts w:ascii="Fira Sans" w:hAnsi="Fira Sans" w:cs="Tahoma"/>
          <w:lang w:val="nl"/>
        </w:rPr>
        <w:t>Indien een of meer bepalingen in deze overeenkomst en/of AIV provincie Flevoland nietig blijken te zijn of door de rechter vernietigd worden, behouden overige bepalingen van de Overeenkomst en/of AIV Provincie Flevoland hun rechtskracht. Alsdan zijn Partijen verplicht te bezien op welke wijze de ontstane leemte moet worden ingevuld met inachtneming van strekking, doel en inhoud van de Overeenkomst. Weigering om hieraan mee te werken levert een toerekenbare tekortkoming in de nakoming van de Overeenkomst op.</w:t>
      </w:r>
    </w:p>
    <w:p w14:paraId="309A34E2" w14:textId="77777777" w:rsidR="003B2999" w:rsidRPr="00EE5F60" w:rsidRDefault="003B2999" w:rsidP="003B2999">
      <w:pPr>
        <w:rPr>
          <w:rFonts w:ascii="Fira Sans" w:hAnsi="Fira Sans" w:cs="Tahoma"/>
          <w:lang w:val="nl"/>
        </w:rPr>
      </w:pPr>
    </w:p>
    <w:p w14:paraId="26EB8B88" w14:textId="77777777" w:rsidR="003B2999" w:rsidRPr="00EE5F60" w:rsidRDefault="003B2999" w:rsidP="002405F8">
      <w:pPr>
        <w:numPr>
          <w:ilvl w:val="0"/>
          <w:numId w:val="11"/>
        </w:numPr>
        <w:tabs>
          <w:tab w:val="clear" w:pos="720"/>
          <w:tab w:val="num" w:pos="360"/>
        </w:tabs>
        <w:ind w:left="360"/>
        <w:rPr>
          <w:rFonts w:ascii="Fira Sans" w:hAnsi="Fira Sans" w:cs="Tahoma"/>
          <w:lang w:val="nl"/>
        </w:rPr>
      </w:pPr>
      <w:r w:rsidRPr="00EE5F60">
        <w:rPr>
          <w:rFonts w:ascii="Fira Sans" w:hAnsi="Fira Sans" w:cs="Tahoma"/>
          <w:lang w:val="nl"/>
        </w:rPr>
        <w:t>Deze overeenkomst treedt in de plaats van al datgene dat tot nu toe tussen de Partijen, hetzij mondeling, hetzij schriftelijk, is overeengekomen.</w:t>
      </w:r>
    </w:p>
    <w:p w14:paraId="3554BA8C" w14:textId="77777777" w:rsidR="003B2999" w:rsidRPr="00EE5F60" w:rsidRDefault="003B2999" w:rsidP="003B2999">
      <w:pPr>
        <w:rPr>
          <w:rFonts w:ascii="Fira Sans" w:hAnsi="Fira Sans" w:cs="Tahoma"/>
          <w:lang w:val="nl"/>
        </w:rPr>
      </w:pPr>
    </w:p>
    <w:p w14:paraId="0E85540B" w14:textId="77777777" w:rsidR="003B2999" w:rsidRPr="00EE5F60" w:rsidRDefault="003B2999" w:rsidP="002405F8">
      <w:pPr>
        <w:numPr>
          <w:ilvl w:val="0"/>
          <w:numId w:val="11"/>
        </w:numPr>
        <w:tabs>
          <w:tab w:val="clear" w:pos="720"/>
          <w:tab w:val="num" w:pos="360"/>
        </w:tabs>
        <w:ind w:left="360"/>
        <w:rPr>
          <w:rFonts w:ascii="Fira Sans" w:hAnsi="Fira Sans" w:cs="Tahoma"/>
          <w:lang w:val="nl"/>
        </w:rPr>
      </w:pPr>
      <w:r w:rsidRPr="00EE5F60">
        <w:rPr>
          <w:rFonts w:ascii="Fira Sans" w:hAnsi="Fira Sans" w:cs="Tahoma"/>
          <w:lang w:val="nl"/>
        </w:rPr>
        <w:lastRenderedPageBreak/>
        <w:t>Bij beëindiging van deze overeenkomst zal Opdrachtnemer in alle gevallen haar volledige medewerking verlenen teneinde Opdrachtgever in staat te stellen de afwikkeling van de werkzaamheden op de kortst mogelijke termijn over te (doen) nemen.</w:t>
      </w:r>
    </w:p>
    <w:p w14:paraId="2BF5F2E7" w14:textId="77777777" w:rsidR="003B2999" w:rsidRPr="00EE5F60" w:rsidRDefault="003B2999" w:rsidP="003B2999">
      <w:pPr>
        <w:rPr>
          <w:rFonts w:ascii="Fira Sans" w:hAnsi="Fira Sans" w:cs="Tahoma"/>
          <w:lang w:val="nl"/>
        </w:rPr>
      </w:pPr>
    </w:p>
    <w:p w14:paraId="157457A5" w14:textId="77777777" w:rsidR="003B2999" w:rsidRPr="00EE5F60" w:rsidRDefault="003B2999" w:rsidP="002405F8">
      <w:pPr>
        <w:numPr>
          <w:ilvl w:val="0"/>
          <w:numId w:val="11"/>
        </w:numPr>
        <w:tabs>
          <w:tab w:val="clear" w:pos="720"/>
          <w:tab w:val="num" w:pos="360"/>
        </w:tabs>
        <w:ind w:left="360"/>
        <w:rPr>
          <w:rFonts w:ascii="Fira Sans" w:hAnsi="Fira Sans" w:cs="Tahoma"/>
          <w:lang w:val="nl"/>
        </w:rPr>
      </w:pPr>
      <w:r w:rsidRPr="00EE5F60">
        <w:rPr>
          <w:rFonts w:ascii="Fira Sans" w:hAnsi="Fira Sans" w:cs="Tahoma"/>
          <w:lang w:val="nl"/>
        </w:rPr>
        <w:t>Opdrachtnemer is, behoudens schriftelijke toestemming van Opdrachtgever, niet gerechtigd haar rechten en verplichtingen uit deze overeenkomst op enigerlei wijze over te dragen c.q. te vervreemden dan wel de uitvoering van de overeenkomst aan derden op te dragen.</w:t>
      </w:r>
    </w:p>
    <w:p w14:paraId="2B53129C" w14:textId="77777777" w:rsidR="003B2999" w:rsidRPr="00EE5F60" w:rsidRDefault="003B2999" w:rsidP="003B2999">
      <w:pPr>
        <w:rPr>
          <w:rFonts w:ascii="Fira Sans" w:hAnsi="Fira Sans" w:cs="Tahoma"/>
          <w:lang w:val="nl"/>
        </w:rPr>
      </w:pPr>
    </w:p>
    <w:p w14:paraId="2CFDB0F5" w14:textId="77777777" w:rsidR="003B2999" w:rsidRPr="00EE5F60" w:rsidRDefault="003B2999" w:rsidP="003B2999">
      <w:pPr>
        <w:outlineLvl w:val="0"/>
        <w:rPr>
          <w:rFonts w:ascii="Fira Sans" w:hAnsi="Fira Sans" w:cs="Tahoma"/>
          <w:lang w:val="nl"/>
        </w:rPr>
      </w:pPr>
    </w:p>
    <w:p w14:paraId="1B7A6905" w14:textId="77777777" w:rsidR="003B2999" w:rsidRPr="00EE5F60" w:rsidRDefault="003B2999" w:rsidP="003B2999">
      <w:pPr>
        <w:rPr>
          <w:rFonts w:ascii="Fira Sans" w:hAnsi="Fira Sans" w:cs="Tahoma"/>
        </w:rPr>
      </w:pPr>
    </w:p>
    <w:p w14:paraId="421B9944" w14:textId="77777777" w:rsidR="003B2999" w:rsidRPr="00EE5F60" w:rsidRDefault="003B2999" w:rsidP="003B2999">
      <w:pPr>
        <w:rPr>
          <w:rFonts w:ascii="Fira Sans" w:hAnsi="Fira Sans" w:cs="Tahoma"/>
        </w:rPr>
      </w:pPr>
      <w:r w:rsidRPr="00EE5F60">
        <w:rPr>
          <w:rFonts w:ascii="Fira Sans" w:hAnsi="Fira Sans" w:cs="Tahoma"/>
        </w:rPr>
        <w:t xml:space="preserve">Bijlagen: </w:t>
      </w:r>
      <w:r w:rsidRPr="00EE5F60">
        <w:rPr>
          <w:rFonts w:ascii="Fira Sans" w:hAnsi="Fira Sans" w:cs="Tahoma"/>
        </w:rPr>
        <w:tab/>
      </w:r>
    </w:p>
    <w:p w14:paraId="37D3A53D" w14:textId="77777777" w:rsidR="003B2999" w:rsidRPr="00EE5F60" w:rsidRDefault="003B2999" w:rsidP="003B2999">
      <w:pPr>
        <w:rPr>
          <w:rFonts w:ascii="Fira Sans" w:hAnsi="Fira Sans" w:cs="Tahoma"/>
        </w:rPr>
      </w:pPr>
    </w:p>
    <w:p w14:paraId="4D76DF57" w14:textId="77777777" w:rsidR="003B2999" w:rsidRPr="00EE5F60" w:rsidRDefault="003B2999" w:rsidP="002405F8">
      <w:pPr>
        <w:numPr>
          <w:ilvl w:val="0"/>
          <w:numId w:val="18"/>
        </w:numPr>
        <w:tabs>
          <w:tab w:val="left" w:pos="-1440"/>
          <w:tab w:val="left" w:pos="-720"/>
          <w:tab w:val="left" w:pos="360"/>
        </w:tabs>
        <w:overflowPunct w:val="0"/>
        <w:autoSpaceDE w:val="0"/>
        <w:autoSpaceDN w:val="0"/>
        <w:adjustRightInd w:val="0"/>
        <w:textAlignment w:val="baseline"/>
        <w:rPr>
          <w:rFonts w:ascii="Fira Sans" w:hAnsi="Fira Sans" w:cs="Tahoma"/>
        </w:rPr>
      </w:pPr>
      <w:r w:rsidRPr="00EE5F60">
        <w:rPr>
          <w:rFonts w:ascii="Fira Sans" w:hAnsi="Fira Sans" w:cs="Tahoma"/>
        </w:rPr>
        <w:t>Nota(’s) van Inlichtingen;</w:t>
      </w:r>
    </w:p>
    <w:p w14:paraId="6462DFB3" w14:textId="77777777" w:rsidR="003B2999" w:rsidRPr="00EE5F60" w:rsidRDefault="003B2999" w:rsidP="002405F8">
      <w:pPr>
        <w:numPr>
          <w:ilvl w:val="0"/>
          <w:numId w:val="18"/>
        </w:numPr>
        <w:tabs>
          <w:tab w:val="left" w:pos="-1440"/>
          <w:tab w:val="left" w:pos="-720"/>
          <w:tab w:val="left" w:pos="360"/>
        </w:tabs>
        <w:overflowPunct w:val="0"/>
        <w:autoSpaceDE w:val="0"/>
        <w:autoSpaceDN w:val="0"/>
        <w:adjustRightInd w:val="0"/>
        <w:textAlignment w:val="baseline"/>
        <w:rPr>
          <w:rFonts w:ascii="Fira Sans" w:hAnsi="Fira Sans" w:cs="Tahoma"/>
        </w:rPr>
      </w:pPr>
      <w:r w:rsidRPr="00EE5F60">
        <w:rPr>
          <w:rFonts w:ascii="Fira Sans" w:hAnsi="Fira Sans" w:cs="Tahoma"/>
          <w:lang w:val="nl"/>
        </w:rPr>
        <w:t>Aanbestedingsleidraad;</w:t>
      </w:r>
    </w:p>
    <w:p w14:paraId="402CC0BA" w14:textId="77777777" w:rsidR="003B2999" w:rsidRPr="00EE5F60" w:rsidRDefault="003B2999" w:rsidP="002405F8">
      <w:pPr>
        <w:numPr>
          <w:ilvl w:val="0"/>
          <w:numId w:val="18"/>
        </w:numPr>
        <w:tabs>
          <w:tab w:val="left" w:pos="-1440"/>
          <w:tab w:val="left" w:pos="-720"/>
          <w:tab w:val="left" w:pos="360"/>
        </w:tabs>
        <w:overflowPunct w:val="0"/>
        <w:autoSpaceDE w:val="0"/>
        <w:autoSpaceDN w:val="0"/>
        <w:adjustRightInd w:val="0"/>
        <w:textAlignment w:val="baseline"/>
        <w:rPr>
          <w:rFonts w:ascii="Fira Sans" w:hAnsi="Fira Sans" w:cs="Tahoma"/>
        </w:rPr>
      </w:pPr>
      <w:r w:rsidRPr="00EE5F60">
        <w:rPr>
          <w:rFonts w:ascii="Fira Sans" w:hAnsi="Fira Sans" w:cs="Tahoma"/>
        </w:rPr>
        <w:t>Programma van Eisen</w:t>
      </w:r>
      <w:r w:rsidRPr="00EE5F60">
        <w:rPr>
          <w:rFonts w:ascii="Fira Sans" w:hAnsi="Fira Sans" w:cs="Tahoma"/>
          <w:lang w:val="nl"/>
        </w:rPr>
        <w:t>;</w:t>
      </w:r>
    </w:p>
    <w:p w14:paraId="0FEA6C3A" w14:textId="455392D0" w:rsidR="003B2999" w:rsidRPr="00EE5F60" w:rsidRDefault="003B2999" w:rsidP="002405F8">
      <w:pPr>
        <w:numPr>
          <w:ilvl w:val="0"/>
          <w:numId w:val="18"/>
        </w:numPr>
        <w:tabs>
          <w:tab w:val="left" w:pos="-1440"/>
          <w:tab w:val="left" w:pos="-720"/>
          <w:tab w:val="left" w:pos="360"/>
        </w:tabs>
        <w:overflowPunct w:val="0"/>
        <w:autoSpaceDE w:val="0"/>
        <w:autoSpaceDN w:val="0"/>
        <w:adjustRightInd w:val="0"/>
        <w:textAlignment w:val="baseline"/>
        <w:rPr>
          <w:rFonts w:ascii="Fira Sans" w:hAnsi="Fira Sans" w:cs="Tahoma"/>
        </w:rPr>
      </w:pPr>
      <w:r w:rsidRPr="00EE5F60">
        <w:rPr>
          <w:rFonts w:ascii="Fira Sans" w:hAnsi="Fira Sans" w:cs="Tahoma"/>
        </w:rPr>
        <w:t>Algemene inkoopvoorwaarden provincie Flevoland 20</w:t>
      </w:r>
      <w:r w:rsidR="00112FB1">
        <w:rPr>
          <w:rFonts w:ascii="Fira Sans" w:hAnsi="Fira Sans" w:cs="Tahoma"/>
        </w:rPr>
        <w:t>23</w:t>
      </w:r>
      <w:r w:rsidRPr="00EE5F60">
        <w:rPr>
          <w:rFonts w:ascii="Fira Sans" w:hAnsi="Fira Sans" w:cs="Tahoma"/>
        </w:rPr>
        <w:t>;</w:t>
      </w:r>
    </w:p>
    <w:p w14:paraId="2F469994" w14:textId="77777777" w:rsidR="003B2999" w:rsidRPr="00EE5F60" w:rsidRDefault="003B2999" w:rsidP="002405F8">
      <w:pPr>
        <w:numPr>
          <w:ilvl w:val="0"/>
          <w:numId w:val="18"/>
        </w:numPr>
        <w:tabs>
          <w:tab w:val="left" w:pos="-1440"/>
          <w:tab w:val="left" w:pos="-720"/>
          <w:tab w:val="left" w:pos="360"/>
        </w:tabs>
        <w:overflowPunct w:val="0"/>
        <w:autoSpaceDE w:val="0"/>
        <w:autoSpaceDN w:val="0"/>
        <w:adjustRightInd w:val="0"/>
        <w:textAlignment w:val="baseline"/>
        <w:rPr>
          <w:rFonts w:ascii="Fira Sans" w:hAnsi="Fira Sans" w:cs="Tahoma"/>
        </w:rPr>
      </w:pPr>
      <w:r w:rsidRPr="00EE5F60">
        <w:rPr>
          <w:rFonts w:ascii="Fira Sans" w:hAnsi="Fira Sans" w:cs="Tahoma"/>
        </w:rPr>
        <w:t xml:space="preserve">Offerte Opdrachtnemer met referentie </w:t>
      </w:r>
      <w:r w:rsidRPr="00EE5F60">
        <w:rPr>
          <w:rFonts w:ascii="Fira Sans" w:hAnsi="Fira Sans" w:cs="Tahoma"/>
          <w:highlight w:val="green"/>
        </w:rPr>
        <w:t>…………………..</w:t>
      </w:r>
      <w:r w:rsidRPr="00EE5F60">
        <w:rPr>
          <w:rFonts w:ascii="Fira Sans" w:hAnsi="Fira Sans" w:cs="Tahoma"/>
        </w:rPr>
        <w:t xml:space="preserve"> .</w:t>
      </w:r>
    </w:p>
    <w:p w14:paraId="427E988F" w14:textId="77777777" w:rsidR="003B2999" w:rsidRPr="00EE5F60" w:rsidRDefault="003B2999" w:rsidP="003B2999">
      <w:pPr>
        <w:rPr>
          <w:rFonts w:ascii="Fira Sans" w:hAnsi="Fira Sans" w:cs="Tahoma"/>
          <w:lang w:val="nl"/>
        </w:rPr>
      </w:pPr>
      <w:r w:rsidRPr="00EE5F60">
        <w:rPr>
          <w:rFonts w:ascii="Fira Sans" w:hAnsi="Fira Sans" w:cs="Tahoma"/>
          <w:lang w:val="nl"/>
        </w:rPr>
        <w:br w:type="page"/>
      </w:r>
    </w:p>
    <w:p w14:paraId="0DAF7EF8" w14:textId="77777777" w:rsidR="003B2999" w:rsidRPr="00EE5F60" w:rsidRDefault="003B2999" w:rsidP="003B2999">
      <w:pPr>
        <w:outlineLvl w:val="0"/>
        <w:rPr>
          <w:rFonts w:ascii="Fira Sans" w:hAnsi="Fira Sans" w:cs="Tahoma"/>
          <w:lang w:val="nl"/>
        </w:rPr>
      </w:pPr>
      <w:r w:rsidRPr="00EE5F60">
        <w:rPr>
          <w:rFonts w:ascii="Fira Sans" w:hAnsi="Fira Sans" w:cs="Tahoma"/>
          <w:lang w:val="nl"/>
        </w:rPr>
        <w:lastRenderedPageBreak/>
        <w:t xml:space="preserve">Aldus overeengekomen en in tweevoud opgemaakt, </w:t>
      </w:r>
    </w:p>
    <w:p w14:paraId="20A69B7B" w14:textId="77777777" w:rsidR="003B2999" w:rsidRPr="00EE5F60" w:rsidRDefault="003B2999" w:rsidP="003B2999">
      <w:pPr>
        <w:rPr>
          <w:rFonts w:ascii="Fira Sans" w:hAnsi="Fira Sans" w:cs="Tahoma"/>
          <w:lang w:va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3B2999" w:rsidRPr="00EE5F60" w14:paraId="6E5CA78D" w14:textId="77777777">
        <w:trPr>
          <w:trHeight w:val="444"/>
        </w:trPr>
        <w:tc>
          <w:tcPr>
            <w:tcW w:w="9648" w:type="dxa"/>
            <w:shd w:val="clear" w:color="auto" w:fill="auto"/>
          </w:tcPr>
          <w:p w14:paraId="32A777AE"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rPr>
              <w:t>Provincie Flevoland</w:t>
            </w:r>
          </w:p>
          <w:p w14:paraId="5DA71850" w14:textId="77777777" w:rsidR="003B2999" w:rsidRPr="00EE5F60" w:rsidRDefault="003B2999">
            <w:pPr>
              <w:overflowPunct w:val="0"/>
              <w:autoSpaceDE w:val="0"/>
              <w:autoSpaceDN w:val="0"/>
              <w:adjustRightInd w:val="0"/>
              <w:textAlignment w:val="baseline"/>
              <w:rPr>
                <w:rFonts w:ascii="Fira Sans" w:hAnsi="Fira Sans" w:cs="Tahoma"/>
                <w:spacing w:val="2"/>
              </w:rPr>
            </w:pPr>
          </w:p>
        </w:tc>
      </w:tr>
      <w:tr w:rsidR="003B2999" w:rsidRPr="00EE5F60" w14:paraId="271B70C5" w14:textId="77777777">
        <w:trPr>
          <w:trHeight w:val="540"/>
        </w:trPr>
        <w:tc>
          <w:tcPr>
            <w:tcW w:w="9648" w:type="dxa"/>
            <w:shd w:val="clear" w:color="auto" w:fill="auto"/>
          </w:tcPr>
          <w:p w14:paraId="7394BB0A"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rPr>
              <w:t>Plaats: Lelystad</w:t>
            </w:r>
          </w:p>
          <w:p w14:paraId="2BD86159"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rPr>
              <w:t xml:space="preserve">Datum: </w:t>
            </w:r>
          </w:p>
        </w:tc>
      </w:tr>
      <w:tr w:rsidR="003B2999" w:rsidRPr="00EE5F60" w14:paraId="5F9A37E6" w14:textId="77777777">
        <w:trPr>
          <w:trHeight w:val="1995"/>
        </w:trPr>
        <w:tc>
          <w:tcPr>
            <w:tcW w:w="9648" w:type="dxa"/>
          </w:tcPr>
          <w:p w14:paraId="62C1FC72"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46FE9B2C"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3093C732"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304D8555"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2900E240"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21F478F5"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3AD12253"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041EA365" w14:textId="77777777" w:rsidR="003B2999" w:rsidRPr="00EE5F60" w:rsidRDefault="003B2999">
            <w:pPr>
              <w:overflowPunct w:val="0"/>
              <w:autoSpaceDE w:val="0"/>
              <w:autoSpaceDN w:val="0"/>
              <w:adjustRightInd w:val="0"/>
              <w:textAlignment w:val="baseline"/>
              <w:rPr>
                <w:rFonts w:ascii="Fira Sans" w:hAnsi="Fira Sans" w:cs="Tahoma"/>
              </w:rPr>
            </w:pPr>
          </w:p>
          <w:p w14:paraId="266F19FB" w14:textId="77777777" w:rsidR="003B2999" w:rsidRPr="00EE5F60" w:rsidRDefault="003B2999">
            <w:pPr>
              <w:overflowPunct w:val="0"/>
              <w:autoSpaceDE w:val="0"/>
              <w:autoSpaceDN w:val="0"/>
              <w:adjustRightInd w:val="0"/>
              <w:textAlignment w:val="baseline"/>
              <w:rPr>
                <w:rFonts w:ascii="Fira Sans" w:hAnsi="Fira Sans" w:cs="Tahoma"/>
              </w:rPr>
            </w:pPr>
          </w:p>
          <w:p w14:paraId="0F44862E" w14:textId="77777777" w:rsidR="003B2999" w:rsidRPr="00EE5F60" w:rsidRDefault="003B2999">
            <w:pPr>
              <w:overflowPunct w:val="0"/>
              <w:autoSpaceDE w:val="0"/>
              <w:autoSpaceDN w:val="0"/>
              <w:adjustRightInd w:val="0"/>
              <w:textAlignment w:val="baseline"/>
              <w:rPr>
                <w:rFonts w:ascii="Fira Sans" w:hAnsi="Fira Sans" w:cs="Tahoma"/>
              </w:rPr>
            </w:pPr>
            <w:r w:rsidRPr="00EE5F60">
              <w:rPr>
                <w:rFonts w:ascii="Fira Sans" w:hAnsi="Fira Sans" w:cs="Tahoma"/>
              </w:rPr>
              <w:t>De heer Drs. D.J. Tijl</w:t>
            </w:r>
          </w:p>
          <w:p w14:paraId="52DC5DF0" w14:textId="77777777" w:rsidR="003B2999" w:rsidRPr="00EE5F60" w:rsidRDefault="003B2999">
            <w:pPr>
              <w:overflowPunct w:val="0"/>
              <w:autoSpaceDE w:val="0"/>
              <w:autoSpaceDN w:val="0"/>
              <w:adjustRightInd w:val="0"/>
              <w:textAlignment w:val="baseline"/>
              <w:rPr>
                <w:rFonts w:ascii="Fira Sans" w:hAnsi="Fira Sans" w:cs="Tahoma"/>
              </w:rPr>
            </w:pPr>
            <w:r w:rsidRPr="00EE5F60">
              <w:rPr>
                <w:rFonts w:ascii="Fira Sans" w:hAnsi="Fira Sans" w:cs="Tahoma"/>
              </w:rPr>
              <w:t>Algemeen Directeur</w:t>
            </w:r>
          </w:p>
          <w:p w14:paraId="6B0CA81C"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tc>
      </w:tr>
    </w:tbl>
    <w:p w14:paraId="3A5F6AF7" w14:textId="77777777" w:rsidR="003B2999" w:rsidRPr="00EE5F60" w:rsidRDefault="003B2999" w:rsidP="003B2999">
      <w:pPr>
        <w:rPr>
          <w:rFonts w:ascii="Fira Sans" w:hAnsi="Fira Sans" w:cs="Tahoma"/>
        </w:rPr>
      </w:pPr>
    </w:p>
    <w:p w14:paraId="79975B98" w14:textId="77777777" w:rsidR="003B2999" w:rsidRPr="00EE5F60" w:rsidRDefault="003B2999" w:rsidP="003B2999">
      <w:pPr>
        <w:rPr>
          <w:rFonts w:ascii="Fira Sans" w:hAnsi="Fira Sans" w:cs="Tahoma"/>
        </w:rPr>
      </w:pPr>
      <w:r w:rsidRPr="00EE5F60">
        <w:rPr>
          <w:rFonts w:ascii="Fira Sans" w:hAnsi="Fira Sans" w:cs="Tahoma"/>
        </w:rPr>
        <w:tab/>
      </w:r>
    </w:p>
    <w:p w14:paraId="3EA1DC91" w14:textId="77777777" w:rsidR="003B2999" w:rsidRPr="00EE5F60" w:rsidRDefault="003B2999" w:rsidP="003B2999">
      <w:pPr>
        <w:rPr>
          <w:rFonts w:ascii="Fira Sans" w:hAnsi="Fira Sans" w:cs="Tahom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B2999" w:rsidRPr="00EE5F60" w14:paraId="67586E93" w14:textId="77777777">
        <w:trPr>
          <w:trHeight w:val="444"/>
        </w:trPr>
        <w:tc>
          <w:tcPr>
            <w:tcW w:w="9606" w:type="dxa"/>
            <w:shd w:val="clear" w:color="auto" w:fill="auto"/>
          </w:tcPr>
          <w:p w14:paraId="62977460"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highlight w:val="green"/>
              </w:rPr>
              <w:t>Naam</w:t>
            </w:r>
            <w:r w:rsidRPr="00EE5F60">
              <w:rPr>
                <w:rFonts w:ascii="Fira Sans" w:hAnsi="Fira Sans" w:cs="Tahoma"/>
                <w:spacing w:val="2"/>
              </w:rPr>
              <w:t xml:space="preserve"> </w:t>
            </w:r>
          </w:p>
        </w:tc>
      </w:tr>
      <w:tr w:rsidR="003B2999" w:rsidRPr="00EE5F60" w14:paraId="13710CB0" w14:textId="77777777">
        <w:trPr>
          <w:trHeight w:val="540"/>
        </w:trPr>
        <w:tc>
          <w:tcPr>
            <w:tcW w:w="9606" w:type="dxa"/>
            <w:shd w:val="clear" w:color="auto" w:fill="auto"/>
          </w:tcPr>
          <w:p w14:paraId="4696E63A"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rPr>
              <w:t xml:space="preserve">Plaats: </w:t>
            </w:r>
            <w:r w:rsidRPr="00EE5F60">
              <w:rPr>
                <w:rFonts w:ascii="Fira Sans" w:hAnsi="Fira Sans" w:cs="Tahoma"/>
                <w:spacing w:val="2"/>
                <w:highlight w:val="green"/>
              </w:rPr>
              <w:t>………………….</w:t>
            </w:r>
          </w:p>
          <w:p w14:paraId="260B1D55" w14:textId="77777777" w:rsidR="003B2999" w:rsidRPr="00EE5F60" w:rsidRDefault="003B2999">
            <w:pPr>
              <w:overflowPunct w:val="0"/>
              <w:autoSpaceDE w:val="0"/>
              <w:autoSpaceDN w:val="0"/>
              <w:adjustRightInd w:val="0"/>
              <w:textAlignment w:val="baseline"/>
              <w:rPr>
                <w:rFonts w:ascii="Fira Sans" w:hAnsi="Fira Sans" w:cs="Tahoma"/>
                <w:spacing w:val="2"/>
              </w:rPr>
            </w:pPr>
            <w:r w:rsidRPr="00EE5F60">
              <w:rPr>
                <w:rFonts w:ascii="Fira Sans" w:hAnsi="Fira Sans" w:cs="Tahoma"/>
                <w:spacing w:val="2"/>
              </w:rPr>
              <w:t xml:space="preserve">Datum: </w:t>
            </w:r>
          </w:p>
        </w:tc>
      </w:tr>
      <w:tr w:rsidR="003B2999" w:rsidRPr="00EE5F60" w14:paraId="2E9E20E0" w14:textId="77777777">
        <w:trPr>
          <w:trHeight w:val="1995"/>
        </w:trPr>
        <w:tc>
          <w:tcPr>
            <w:tcW w:w="9606" w:type="dxa"/>
          </w:tcPr>
          <w:p w14:paraId="7300885D"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767C3C1C"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171B06C5"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02DF6C24"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p w14:paraId="504459E0" w14:textId="77777777" w:rsidR="003B2999" w:rsidRPr="00EE5F60" w:rsidRDefault="003B2999">
            <w:pPr>
              <w:overflowPunct w:val="0"/>
              <w:autoSpaceDE w:val="0"/>
              <w:autoSpaceDN w:val="0"/>
              <w:adjustRightInd w:val="0"/>
              <w:textAlignment w:val="baseline"/>
              <w:rPr>
                <w:rFonts w:ascii="Fira Sans" w:hAnsi="Fira Sans" w:cs="Tahoma"/>
                <w:highlight w:val="yellow"/>
              </w:rPr>
            </w:pPr>
          </w:p>
          <w:p w14:paraId="6938B413" w14:textId="77777777" w:rsidR="003B2999" w:rsidRPr="00EE5F60" w:rsidRDefault="003B2999">
            <w:pPr>
              <w:overflowPunct w:val="0"/>
              <w:autoSpaceDE w:val="0"/>
              <w:autoSpaceDN w:val="0"/>
              <w:adjustRightInd w:val="0"/>
              <w:textAlignment w:val="baseline"/>
              <w:rPr>
                <w:rFonts w:ascii="Fira Sans" w:hAnsi="Fira Sans" w:cs="Tahoma"/>
                <w:highlight w:val="yellow"/>
              </w:rPr>
            </w:pPr>
          </w:p>
          <w:p w14:paraId="3F613B9B" w14:textId="77777777" w:rsidR="003B2999" w:rsidRPr="00EE5F60" w:rsidRDefault="003B2999">
            <w:pPr>
              <w:overflowPunct w:val="0"/>
              <w:autoSpaceDE w:val="0"/>
              <w:autoSpaceDN w:val="0"/>
              <w:adjustRightInd w:val="0"/>
              <w:textAlignment w:val="baseline"/>
              <w:rPr>
                <w:rFonts w:ascii="Fira Sans" w:hAnsi="Fira Sans" w:cs="Tahoma"/>
                <w:highlight w:val="yellow"/>
              </w:rPr>
            </w:pPr>
          </w:p>
          <w:p w14:paraId="10388912" w14:textId="77777777" w:rsidR="003B2999" w:rsidRPr="00EE5F60" w:rsidRDefault="003B2999">
            <w:pPr>
              <w:overflowPunct w:val="0"/>
              <w:autoSpaceDE w:val="0"/>
              <w:autoSpaceDN w:val="0"/>
              <w:adjustRightInd w:val="0"/>
              <w:textAlignment w:val="baseline"/>
              <w:rPr>
                <w:rFonts w:ascii="Fira Sans" w:hAnsi="Fira Sans" w:cs="Tahoma"/>
              </w:rPr>
            </w:pPr>
          </w:p>
          <w:p w14:paraId="63EF3042" w14:textId="77777777" w:rsidR="003B2999" w:rsidRPr="00EE5F60" w:rsidRDefault="003B2999">
            <w:pPr>
              <w:overflowPunct w:val="0"/>
              <w:autoSpaceDE w:val="0"/>
              <w:autoSpaceDN w:val="0"/>
              <w:adjustRightInd w:val="0"/>
              <w:textAlignment w:val="baseline"/>
              <w:rPr>
                <w:rFonts w:ascii="Fira Sans" w:hAnsi="Fira Sans" w:cs="Tahoma"/>
                <w:highlight w:val="green"/>
              </w:rPr>
            </w:pPr>
            <w:r w:rsidRPr="00EE5F60">
              <w:rPr>
                <w:rFonts w:ascii="Fira Sans" w:hAnsi="Fira Sans" w:cs="Tahoma"/>
                <w:highlight w:val="green"/>
              </w:rPr>
              <w:t>Naam</w:t>
            </w:r>
          </w:p>
          <w:p w14:paraId="6A1B4112" w14:textId="77777777" w:rsidR="003B2999" w:rsidRPr="00EE5F60" w:rsidRDefault="003B2999">
            <w:pPr>
              <w:overflowPunct w:val="0"/>
              <w:autoSpaceDE w:val="0"/>
              <w:autoSpaceDN w:val="0"/>
              <w:adjustRightInd w:val="0"/>
              <w:textAlignment w:val="baseline"/>
              <w:rPr>
                <w:rFonts w:ascii="Fira Sans" w:hAnsi="Fira Sans" w:cs="Tahoma"/>
              </w:rPr>
            </w:pPr>
            <w:r w:rsidRPr="00EE5F60">
              <w:rPr>
                <w:rFonts w:ascii="Fira Sans" w:hAnsi="Fira Sans" w:cs="Tahoma"/>
                <w:highlight w:val="green"/>
              </w:rPr>
              <w:t>Functie</w:t>
            </w:r>
          </w:p>
          <w:p w14:paraId="329C3B5D" w14:textId="77777777" w:rsidR="003B2999" w:rsidRPr="00EE5F60" w:rsidRDefault="003B2999">
            <w:pPr>
              <w:overflowPunct w:val="0"/>
              <w:autoSpaceDE w:val="0"/>
              <w:autoSpaceDN w:val="0"/>
              <w:adjustRightInd w:val="0"/>
              <w:textAlignment w:val="baseline"/>
              <w:rPr>
                <w:rFonts w:ascii="Fira Sans" w:hAnsi="Fira Sans" w:cs="Tahoma"/>
                <w:spacing w:val="2"/>
                <w:highlight w:val="yellow"/>
              </w:rPr>
            </w:pPr>
          </w:p>
        </w:tc>
      </w:tr>
    </w:tbl>
    <w:p w14:paraId="035FECCC" w14:textId="77777777" w:rsidR="003B2999" w:rsidRPr="00EE5F60" w:rsidRDefault="003B2999" w:rsidP="003B2999">
      <w:pPr>
        <w:pStyle w:val="Voetnoottekst"/>
        <w:rPr>
          <w:rFonts w:ascii="Fira Sans" w:hAnsi="Fira Sans" w:cs="Tahoma"/>
        </w:rPr>
      </w:pPr>
    </w:p>
    <w:p w14:paraId="36CD3FD6" w14:textId="77777777" w:rsidR="00B03823" w:rsidRPr="003B2999" w:rsidRDefault="00B03823" w:rsidP="003B2999"/>
    <w:sectPr w:rsidR="00B03823" w:rsidRPr="003B2999" w:rsidSect="001B522C">
      <w:headerReference w:type="default" r:id="rId11"/>
      <w:footerReference w:type="default" r:id="rId12"/>
      <w:pgSz w:w="11906" w:h="16838" w:code="9"/>
      <w:pgMar w:top="2268" w:right="1134" w:bottom="1418" w:left="1701" w:header="709" w:footer="567" w:gutter="0"/>
      <w:paperSrc w:first="265" w:other="26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15A30" w14:textId="77777777" w:rsidR="009A6A2C" w:rsidRDefault="009A6A2C">
      <w:r>
        <w:separator/>
      </w:r>
    </w:p>
  </w:endnote>
  <w:endnote w:type="continuationSeparator" w:id="0">
    <w:p w14:paraId="7DEA0EC6" w14:textId="77777777" w:rsidR="009A6A2C" w:rsidRDefault="009A6A2C">
      <w:r>
        <w:continuationSeparator/>
      </w:r>
    </w:p>
  </w:endnote>
  <w:endnote w:type="continuationNotice" w:id="1">
    <w:p w14:paraId="6877D811" w14:textId="77777777" w:rsidR="009A6A2C" w:rsidRDefault="009A6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107252"/>
      <w:docPartObj>
        <w:docPartGallery w:val="Page Numbers (Bottom of Page)"/>
        <w:docPartUnique/>
      </w:docPartObj>
    </w:sdtPr>
    <w:sdtContent>
      <w:p w14:paraId="14CA679D" w14:textId="77777777" w:rsidR="00287362" w:rsidRDefault="00287362">
        <w:pPr>
          <w:pStyle w:val="Voettekst"/>
          <w:jc w:val="center"/>
        </w:pPr>
        <w:r>
          <w:fldChar w:fldCharType="begin"/>
        </w:r>
        <w:r>
          <w:instrText>PAGE   \* MERGEFORMAT</w:instrText>
        </w:r>
        <w:r>
          <w:fldChar w:fldCharType="separate"/>
        </w:r>
        <w:r w:rsidR="009502AC">
          <w:rPr>
            <w:noProof/>
          </w:rPr>
          <w:t>1</w:t>
        </w:r>
        <w:r>
          <w:fldChar w:fldCharType="end"/>
        </w:r>
      </w:p>
    </w:sdtContent>
  </w:sdt>
  <w:p w14:paraId="33F5BE9D" w14:textId="77777777" w:rsidR="000C506A" w:rsidRDefault="000C5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BF819" w14:textId="77777777" w:rsidR="009A6A2C" w:rsidRDefault="009A6A2C">
      <w:r>
        <w:separator/>
      </w:r>
    </w:p>
  </w:footnote>
  <w:footnote w:type="continuationSeparator" w:id="0">
    <w:p w14:paraId="5FBBECC9" w14:textId="77777777" w:rsidR="009A6A2C" w:rsidRDefault="009A6A2C">
      <w:r>
        <w:continuationSeparator/>
      </w:r>
    </w:p>
  </w:footnote>
  <w:footnote w:type="continuationNotice" w:id="1">
    <w:p w14:paraId="56BB4995" w14:textId="77777777" w:rsidR="009A6A2C" w:rsidRDefault="009A6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772B" w14:textId="77777777" w:rsidR="000C506A" w:rsidRPr="008E32EE" w:rsidRDefault="000C506A" w:rsidP="00513104">
    <w:pPr>
      <w:pStyle w:val="Koptekst"/>
      <w:jc w:val="center"/>
      <w:rPr>
        <w:rFonts w:ascii="Tahoma" w:hAnsi="Tahoma" w:cs="Tahom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95E"/>
    <w:multiLevelType w:val="hybridMultilevel"/>
    <w:tmpl w:val="9D92544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D57740B"/>
    <w:multiLevelType w:val="hybridMultilevel"/>
    <w:tmpl w:val="90E29B0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1F4C4A"/>
    <w:multiLevelType w:val="multilevel"/>
    <w:tmpl w:val="2DE2AB6C"/>
    <w:lvl w:ilvl="0">
      <w:start w:val="1"/>
      <w:numFmt w:val="decimal"/>
      <w:lvlText w:val="%1"/>
      <w:lvlJc w:val="left"/>
      <w:pPr>
        <w:tabs>
          <w:tab w:val="num" w:pos="432"/>
        </w:tabs>
        <w:ind w:left="432" w:hanging="432"/>
      </w:pPr>
    </w:lvl>
    <w:lvl w:ilvl="1">
      <w:start w:val="1"/>
      <w:numFmt w:val="decimal"/>
      <w:pStyle w:val="OpmaakprofielOpmaakprofielKop2UitvullenLinks0cmVerkeerd-om1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C8D15D5"/>
    <w:multiLevelType w:val="hybridMultilevel"/>
    <w:tmpl w:val="5D2E187A"/>
    <w:lvl w:ilvl="0" w:tplc="EE9206B8">
      <w:start w:val="1"/>
      <w:numFmt w:val="lowerLetter"/>
      <w:lvlText w:val="%1."/>
      <w:lvlJc w:val="left"/>
      <w:pPr>
        <w:tabs>
          <w:tab w:val="num" w:pos="720"/>
        </w:tabs>
        <w:ind w:left="720" w:hanging="360"/>
      </w:pPr>
      <w:rPr>
        <w:rFonts w:hint="default"/>
      </w:rPr>
    </w:lvl>
    <w:lvl w:ilvl="1" w:tplc="88BC1D00">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2677081"/>
    <w:multiLevelType w:val="hybridMultilevel"/>
    <w:tmpl w:val="B36240D8"/>
    <w:lvl w:ilvl="0" w:tplc="EF10BF16">
      <w:start w:val="1"/>
      <w:numFmt w:val="decimal"/>
      <w:lvlText w:val="%1."/>
      <w:lvlJc w:val="left"/>
      <w:pPr>
        <w:tabs>
          <w:tab w:val="num" w:pos="1800"/>
        </w:tabs>
        <w:ind w:left="180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E52139"/>
    <w:multiLevelType w:val="hybridMultilevel"/>
    <w:tmpl w:val="7A48934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35FE0738"/>
    <w:multiLevelType w:val="hybridMultilevel"/>
    <w:tmpl w:val="DFF4103C"/>
    <w:lvl w:ilvl="0" w:tplc="0413000F">
      <w:start w:val="1"/>
      <w:numFmt w:val="decimal"/>
      <w:lvlText w:val="%1."/>
      <w:lvlJc w:val="left"/>
      <w:pPr>
        <w:tabs>
          <w:tab w:val="num" w:pos="720"/>
        </w:tabs>
        <w:ind w:left="720" w:hanging="360"/>
      </w:pPr>
    </w:lvl>
    <w:lvl w:ilvl="1" w:tplc="3942E536">
      <w:numFmt w:val="bullet"/>
      <w:lvlText w:val="-"/>
      <w:lvlJc w:val="left"/>
      <w:pPr>
        <w:tabs>
          <w:tab w:val="num" w:pos="1440"/>
        </w:tabs>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89A2335"/>
    <w:multiLevelType w:val="hybridMultilevel"/>
    <w:tmpl w:val="B5DEBB36"/>
    <w:lvl w:ilvl="0" w:tplc="EE9206B8">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8" w15:restartNumberingAfterBreak="0">
    <w:nsid w:val="38B001C7"/>
    <w:multiLevelType w:val="singleLevel"/>
    <w:tmpl w:val="727EE696"/>
    <w:lvl w:ilvl="0">
      <w:start w:val="1"/>
      <w:numFmt w:val="upperRoman"/>
      <w:pStyle w:val="Lid"/>
      <w:lvlText w:val="Lid %1"/>
      <w:lvlJc w:val="left"/>
      <w:pPr>
        <w:tabs>
          <w:tab w:val="num" w:pos="2835"/>
        </w:tabs>
        <w:ind w:left="2835" w:hanging="1134"/>
      </w:pPr>
      <w:rPr>
        <w:rFonts w:ascii="Verdana" w:hAnsi="Verdana" w:hint="default"/>
        <w:b/>
        <w:i w:val="0"/>
        <w:sz w:val="16"/>
      </w:rPr>
    </w:lvl>
  </w:abstractNum>
  <w:abstractNum w:abstractNumId="9" w15:restartNumberingAfterBreak="0">
    <w:nsid w:val="3926343C"/>
    <w:multiLevelType w:val="hybridMultilevel"/>
    <w:tmpl w:val="3CB41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DE3348"/>
    <w:multiLevelType w:val="hybridMultilevel"/>
    <w:tmpl w:val="8F88C1B8"/>
    <w:lvl w:ilvl="0" w:tplc="C4C67FAA">
      <w:start w:val="1"/>
      <w:numFmt w:val="lowerLetter"/>
      <w:lvlText w:val="%1."/>
      <w:lvlJc w:val="left"/>
      <w:pPr>
        <w:tabs>
          <w:tab w:val="num" w:pos="1410"/>
        </w:tabs>
        <w:ind w:left="1410" w:hanging="705"/>
      </w:pPr>
      <w:rPr>
        <w:rFonts w:hint="default"/>
      </w:rPr>
    </w:lvl>
    <w:lvl w:ilvl="1" w:tplc="EF10BF16">
      <w:start w:val="1"/>
      <w:numFmt w:val="decimal"/>
      <w:lvlText w:val="%2."/>
      <w:lvlJc w:val="left"/>
      <w:pPr>
        <w:tabs>
          <w:tab w:val="num" w:pos="1800"/>
        </w:tabs>
        <w:ind w:left="1800" w:hanging="360"/>
      </w:pPr>
      <w:rPr>
        <w:rFonts w:hint="default"/>
      </w:rPr>
    </w:lvl>
    <w:lvl w:ilvl="2" w:tplc="0413000F">
      <w:start w:val="1"/>
      <w:numFmt w:val="decimal"/>
      <w:lvlText w:val="%3."/>
      <w:lvlJc w:val="left"/>
      <w:pPr>
        <w:tabs>
          <w:tab w:val="num" w:pos="2685"/>
        </w:tabs>
        <w:ind w:left="2685" w:hanging="360"/>
      </w:pPr>
      <w:rPr>
        <w:rFonts w:hint="default"/>
      </w:r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15:restartNumberingAfterBreak="0">
    <w:nsid w:val="4F7D2AB0"/>
    <w:multiLevelType w:val="hybridMultilevel"/>
    <w:tmpl w:val="9326A3D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AFE146B"/>
    <w:multiLevelType w:val="hybridMultilevel"/>
    <w:tmpl w:val="FDA2BD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00A2E5F"/>
    <w:multiLevelType w:val="multilevel"/>
    <w:tmpl w:val="ACC2FB6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63394583"/>
    <w:multiLevelType w:val="hybridMultilevel"/>
    <w:tmpl w:val="DFF4103C"/>
    <w:lvl w:ilvl="0" w:tplc="0413000F">
      <w:start w:val="1"/>
      <w:numFmt w:val="decimal"/>
      <w:lvlText w:val="%1."/>
      <w:lvlJc w:val="left"/>
      <w:pPr>
        <w:tabs>
          <w:tab w:val="num" w:pos="720"/>
        </w:tabs>
        <w:ind w:left="720" w:hanging="360"/>
      </w:pPr>
    </w:lvl>
    <w:lvl w:ilvl="1" w:tplc="3942E536">
      <w:numFmt w:val="bullet"/>
      <w:lvlText w:val="-"/>
      <w:lvlJc w:val="left"/>
      <w:pPr>
        <w:tabs>
          <w:tab w:val="num" w:pos="1440"/>
        </w:tabs>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69250C26"/>
    <w:multiLevelType w:val="hybridMultilevel"/>
    <w:tmpl w:val="74C65E38"/>
    <w:lvl w:ilvl="0" w:tplc="CCBCE5C2">
      <w:numFmt w:val="bullet"/>
      <w:lvlText w:val="-"/>
      <w:lvlJc w:val="left"/>
      <w:pPr>
        <w:ind w:left="720" w:hanging="360"/>
      </w:pPr>
      <w:rPr>
        <w:rFonts w:ascii="Century Gothic" w:hAnsi="Century Gothic"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5C62B8"/>
    <w:multiLevelType w:val="hybridMultilevel"/>
    <w:tmpl w:val="13308848"/>
    <w:lvl w:ilvl="0" w:tplc="0413000F">
      <w:start w:val="1"/>
      <w:numFmt w:val="decimal"/>
      <w:lvlText w:val="%1."/>
      <w:lvlJc w:val="left"/>
      <w:pPr>
        <w:tabs>
          <w:tab w:val="num" w:pos="540"/>
        </w:tabs>
        <w:ind w:left="540" w:hanging="360"/>
      </w:pPr>
    </w:lvl>
    <w:lvl w:ilvl="1" w:tplc="04130019">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7" w15:restartNumberingAfterBreak="0">
    <w:nsid w:val="7AD76AB3"/>
    <w:multiLevelType w:val="hybridMultilevel"/>
    <w:tmpl w:val="61DA787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943269849">
    <w:abstractNumId w:val="13"/>
  </w:num>
  <w:num w:numId="2" w16cid:durableId="1717117753">
    <w:abstractNumId w:val="3"/>
  </w:num>
  <w:num w:numId="3" w16cid:durableId="28922939">
    <w:abstractNumId w:val="16"/>
  </w:num>
  <w:num w:numId="4" w16cid:durableId="1478571475">
    <w:abstractNumId w:val="7"/>
  </w:num>
  <w:num w:numId="5" w16cid:durableId="1526400868">
    <w:abstractNumId w:val="17"/>
  </w:num>
  <w:num w:numId="6" w16cid:durableId="1753744706">
    <w:abstractNumId w:val="10"/>
  </w:num>
  <w:num w:numId="7" w16cid:durableId="1490945555">
    <w:abstractNumId w:val="5"/>
  </w:num>
  <w:num w:numId="8" w16cid:durableId="34087571">
    <w:abstractNumId w:val="0"/>
  </w:num>
  <w:num w:numId="9" w16cid:durableId="1457676889">
    <w:abstractNumId w:val="12"/>
  </w:num>
  <w:num w:numId="10" w16cid:durableId="729160492">
    <w:abstractNumId w:val="6"/>
  </w:num>
  <w:num w:numId="11" w16cid:durableId="1928734536">
    <w:abstractNumId w:val="1"/>
  </w:num>
  <w:num w:numId="12" w16cid:durableId="1014769496">
    <w:abstractNumId w:val="2"/>
  </w:num>
  <w:num w:numId="13" w16cid:durableId="693769481">
    <w:abstractNumId w:val="11"/>
  </w:num>
  <w:num w:numId="14" w16cid:durableId="905266950">
    <w:abstractNumId w:val="9"/>
  </w:num>
  <w:num w:numId="15" w16cid:durableId="40709755">
    <w:abstractNumId w:val="15"/>
  </w:num>
  <w:num w:numId="16" w16cid:durableId="1132409709">
    <w:abstractNumId w:val="8"/>
  </w:num>
  <w:num w:numId="17" w16cid:durableId="197935484">
    <w:abstractNumId w:val="14"/>
  </w:num>
  <w:num w:numId="18" w16cid:durableId="112311269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04"/>
    <w:rsid w:val="000016C6"/>
    <w:rsid w:val="00006B3E"/>
    <w:rsid w:val="00007987"/>
    <w:rsid w:val="00007F70"/>
    <w:rsid w:val="00010B63"/>
    <w:rsid w:val="00013B7E"/>
    <w:rsid w:val="00014EE4"/>
    <w:rsid w:val="00024841"/>
    <w:rsid w:val="00025515"/>
    <w:rsid w:val="00027087"/>
    <w:rsid w:val="000270B1"/>
    <w:rsid w:val="00027DAC"/>
    <w:rsid w:val="000376C3"/>
    <w:rsid w:val="000429CC"/>
    <w:rsid w:val="00042DB0"/>
    <w:rsid w:val="00044DAA"/>
    <w:rsid w:val="000470F3"/>
    <w:rsid w:val="000477E5"/>
    <w:rsid w:val="0005010D"/>
    <w:rsid w:val="0005278E"/>
    <w:rsid w:val="00053513"/>
    <w:rsid w:val="0005622B"/>
    <w:rsid w:val="00066620"/>
    <w:rsid w:val="00067425"/>
    <w:rsid w:val="000701DF"/>
    <w:rsid w:val="0008490F"/>
    <w:rsid w:val="000875F4"/>
    <w:rsid w:val="000911A4"/>
    <w:rsid w:val="0009141E"/>
    <w:rsid w:val="000966C3"/>
    <w:rsid w:val="0009682F"/>
    <w:rsid w:val="000A544D"/>
    <w:rsid w:val="000A7BD0"/>
    <w:rsid w:val="000B324A"/>
    <w:rsid w:val="000B3507"/>
    <w:rsid w:val="000B5C0B"/>
    <w:rsid w:val="000C0E42"/>
    <w:rsid w:val="000C2284"/>
    <w:rsid w:val="000C40B5"/>
    <w:rsid w:val="000C40B6"/>
    <w:rsid w:val="000C506A"/>
    <w:rsid w:val="000D0CE7"/>
    <w:rsid w:val="000E708E"/>
    <w:rsid w:val="000E709F"/>
    <w:rsid w:val="000E7D9C"/>
    <w:rsid w:val="000F5C6C"/>
    <w:rsid w:val="000F5EBC"/>
    <w:rsid w:val="001001AE"/>
    <w:rsid w:val="0010054C"/>
    <w:rsid w:val="0011222E"/>
    <w:rsid w:val="00112FB1"/>
    <w:rsid w:val="001242DC"/>
    <w:rsid w:val="00125F45"/>
    <w:rsid w:val="0012745F"/>
    <w:rsid w:val="00131AC3"/>
    <w:rsid w:val="00132D16"/>
    <w:rsid w:val="00137D64"/>
    <w:rsid w:val="00140B24"/>
    <w:rsid w:val="00143354"/>
    <w:rsid w:val="001450A1"/>
    <w:rsid w:val="001453D3"/>
    <w:rsid w:val="001464F1"/>
    <w:rsid w:val="00150558"/>
    <w:rsid w:val="0015779E"/>
    <w:rsid w:val="00157885"/>
    <w:rsid w:val="0016337A"/>
    <w:rsid w:val="00166EA5"/>
    <w:rsid w:val="0016749B"/>
    <w:rsid w:val="0017084B"/>
    <w:rsid w:val="00170AFD"/>
    <w:rsid w:val="001734A2"/>
    <w:rsid w:val="00176638"/>
    <w:rsid w:val="00180D5C"/>
    <w:rsid w:val="00181123"/>
    <w:rsid w:val="00181AE2"/>
    <w:rsid w:val="00183D57"/>
    <w:rsid w:val="00184F6E"/>
    <w:rsid w:val="00185AB1"/>
    <w:rsid w:val="00192A75"/>
    <w:rsid w:val="0019322A"/>
    <w:rsid w:val="00193F55"/>
    <w:rsid w:val="0019588D"/>
    <w:rsid w:val="00196456"/>
    <w:rsid w:val="001A302B"/>
    <w:rsid w:val="001A50C4"/>
    <w:rsid w:val="001A5BE9"/>
    <w:rsid w:val="001B1ABF"/>
    <w:rsid w:val="001B2F1E"/>
    <w:rsid w:val="001B522C"/>
    <w:rsid w:val="001B70F9"/>
    <w:rsid w:val="001C0E7A"/>
    <w:rsid w:val="001C35EF"/>
    <w:rsid w:val="001C3BCA"/>
    <w:rsid w:val="001C4473"/>
    <w:rsid w:val="001C44A4"/>
    <w:rsid w:val="001C51F6"/>
    <w:rsid w:val="001C662C"/>
    <w:rsid w:val="001C7084"/>
    <w:rsid w:val="001D02ED"/>
    <w:rsid w:val="001D0F71"/>
    <w:rsid w:val="001D250E"/>
    <w:rsid w:val="001D40D8"/>
    <w:rsid w:val="001D44A7"/>
    <w:rsid w:val="001D4EB3"/>
    <w:rsid w:val="001D5F65"/>
    <w:rsid w:val="001E0B17"/>
    <w:rsid w:val="001E2C42"/>
    <w:rsid w:val="001E390F"/>
    <w:rsid w:val="001E4E52"/>
    <w:rsid w:val="001E7918"/>
    <w:rsid w:val="001F0640"/>
    <w:rsid w:val="001F1E60"/>
    <w:rsid w:val="001F4BD9"/>
    <w:rsid w:val="001F5E95"/>
    <w:rsid w:val="0020031F"/>
    <w:rsid w:val="002032C5"/>
    <w:rsid w:val="00206D0F"/>
    <w:rsid w:val="002109EE"/>
    <w:rsid w:val="00210B3B"/>
    <w:rsid w:val="00211C58"/>
    <w:rsid w:val="00212858"/>
    <w:rsid w:val="00212B43"/>
    <w:rsid w:val="00220D47"/>
    <w:rsid w:val="00222B5F"/>
    <w:rsid w:val="0022437E"/>
    <w:rsid w:val="00226EE4"/>
    <w:rsid w:val="0023353B"/>
    <w:rsid w:val="002405F8"/>
    <w:rsid w:val="00244836"/>
    <w:rsid w:val="00250E87"/>
    <w:rsid w:val="00252A01"/>
    <w:rsid w:val="00262277"/>
    <w:rsid w:val="0026556B"/>
    <w:rsid w:val="002661FC"/>
    <w:rsid w:val="002724E4"/>
    <w:rsid w:val="002751C0"/>
    <w:rsid w:val="00275267"/>
    <w:rsid w:val="00276068"/>
    <w:rsid w:val="00280AA1"/>
    <w:rsid w:val="00281606"/>
    <w:rsid w:val="002828B9"/>
    <w:rsid w:val="00282A85"/>
    <w:rsid w:val="0028311C"/>
    <w:rsid w:val="0028685E"/>
    <w:rsid w:val="00287362"/>
    <w:rsid w:val="00291E6E"/>
    <w:rsid w:val="00292DF5"/>
    <w:rsid w:val="00293544"/>
    <w:rsid w:val="00297B46"/>
    <w:rsid w:val="002A2AD1"/>
    <w:rsid w:val="002A3208"/>
    <w:rsid w:val="002A40A6"/>
    <w:rsid w:val="002A76B1"/>
    <w:rsid w:val="002B1F40"/>
    <w:rsid w:val="002C0909"/>
    <w:rsid w:val="002C19BB"/>
    <w:rsid w:val="002C3134"/>
    <w:rsid w:val="002C3532"/>
    <w:rsid w:val="002C40EE"/>
    <w:rsid w:val="002C54B4"/>
    <w:rsid w:val="002C6ACA"/>
    <w:rsid w:val="002D18D9"/>
    <w:rsid w:val="002D2BF9"/>
    <w:rsid w:val="002D6B24"/>
    <w:rsid w:val="002D7FBC"/>
    <w:rsid w:val="002E1280"/>
    <w:rsid w:val="002E645A"/>
    <w:rsid w:val="002E72BE"/>
    <w:rsid w:val="002F0A7E"/>
    <w:rsid w:val="00301891"/>
    <w:rsid w:val="00301A07"/>
    <w:rsid w:val="00306574"/>
    <w:rsid w:val="003118C8"/>
    <w:rsid w:val="00314196"/>
    <w:rsid w:val="00314B36"/>
    <w:rsid w:val="00330E36"/>
    <w:rsid w:val="00354A93"/>
    <w:rsid w:val="00356B4A"/>
    <w:rsid w:val="00356B56"/>
    <w:rsid w:val="0036057E"/>
    <w:rsid w:val="00364E65"/>
    <w:rsid w:val="00374475"/>
    <w:rsid w:val="003746F6"/>
    <w:rsid w:val="00375766"/>
    <w:rsid w:val="00376300"/>
    <w:rsid w:val="00386CCE"/>
    <w:rsid w:val="00393F67"/>
    <w:rsid w:val="00395AB3"/>
    <w:rsid w:val="00396830"/>
    <w:rsid w:val="003A143C"/>
    <w:rsid w:val="003A380A"/>
    <w:rsid w:val="003B0099"/>
    <w:rsid w:val="003B0750"/>
    <w:rsid w:val="003B172D"/>
    <w:rsid w:val="003B2999"/>
    <w:rsid w:val="003B2BCA"/>
    <w:rsid w:val="003B6CC6"/>
    <w:rsid w:val="003C3B11"/>
    <w:rsid w:val="003C4EC5"/>
    <w:rsid w:val="003C5E4E"/>
    <w:rsid w:val="003D33F4"/>
    <w:rsid w:val="003D7A25"/>
    <w:rsid w:val="003E0390"/>
    <w:rsid w:val="003E746C"/>
    <w:rsid w:val="003E7D50"/>
    <w:rsid w:val="003F0ABF"/>
    <w:rsid w:val="003F0FEB"/>
    <w:rsid w:val="003F597B"/>
    <w:rsid w:val="003F5D80"/>
    <w:rsid w:val="00401CB5"/>
    <w:rsid w:val="00404595"/>
    <w:rsid w:val="00406B90"/>
    <w:rsid w:val="00407033"/>
    <w:rsid w:val="00420283"/>
    <w:rsid w:val="00423F8E"/>
    <w:rsid w:val="0042505C"/>
    <w:rsid w:val="00430EA7"/>
    <w:rsid w:val="00431530"/>
    <w:rsid w:val="00431F92"/>
    <w:rsid w:val="004344B8"/>
    <w:rsid w:val="00436489"/>
    <w:rsid w:val="00436FAA"/>
    <w:rsid w:val="00437556"/>
    <w:rsid w:val="00441FA9"/>
    <w:rsid w:val="0044270B"/>
    <w:rsid w:val="0045159E"/>
    <w:rsid w:val="004600B8"/>
    <w:rsid w:val="0046354F"/>
    <w:rsid w:val="0046496F"/>
    <w:rsid w:val="00480BC8"/>
    <w:rsid w:val="004838B1"/>
    <w:rsid w:val="0048476C"/>
    <w:rsid w:val="0048541E"/>
    <w:rsid w:val="00485E1C"/>
    <w:rsid w:val="00487990"/>
    <w:rsid w:val="004A1D04"/>
    <w:rsid w:val="004B674B"/>
    <w:rsid w:val="004C6867"/>
    <w:rsid w:val="004D0C34"/>
    <w:rsid w:val="004D3CD8"/>
    <w:rsid w:val="004D55B4"/>
    <w:rsid w:val="004E11BC"/>
    <w:rsid w:val="004E2993"/>
    <w:rsid w:val="004E7E36"/>
    <w:rsid w:val="004F056C"/>
    <w:rsid w:val="004F3BD1"/>
    <w:rsid w:val="004F4239"/>
    <w:rsid w:val="004F43A7"/>
    <w:rsid w:val="004F4EED"/>
    <w:rsid w:val="004F74D3"/>
    <w:rsid w:val="004F7CD1"/>
    <w:rsid w:val="004F7DBF"/>
    <w:rsid w:val="00502A8F"/>
    <w:rsid w:val="0050564B"/>
    <w:rsid w:val="00505DE1"/>
    <w:rsid w:val="00511FAB"/>
    <w:rsid w:val="00511FFF"/>
    <w:rsid w:val="00513104"/>
    <w:rsid w:val="0051555E"/>
    <w:rsid w:val="00520E1C"/>
    <w:rsid w:val="005224C7"/>
    <w:rsid w:val="0052382E"/>
    <w:rsid w:val="00523DE5"/>
    <w:rsid w:val="005247AD"/>
    <w:rsid w:val="00524946"/>
    <w:rsid w:val="00526F6C"/>
    <w:rsid w:val="00527927"/>
    <w:rsid w:val="00527939"/>
    <w:rsid w:val="005308C5"/>
    <w:rsid w:val="00530F90"/>
    <w:rsid w:val="00531AA0"/>
    <w:rsid w:val="00533D3E"/>
    <w:rsid w:val="005348A7"/>
    <w:rsid w:val="00540112"/>
    <w:rsid w:val="00542E27"/>
    <w:rsid w:val="00543927"/>
    <w:rsid w:val="00544A70"/>
    <w:rsid w:val="00545689"/>
    <w:rsid w:val="005505CB"/>
    <w:rsid w:val="005566F7"/>
    <w:rsid w:val="00557B2E"/>
    <w:rsid w:val="005616DB"/>
    <w:rsid w:val="00562287"/>
    <w:rsid w:val="00571494"/>
    <w:rsid w:val="00575FB8"/>
    <w:rsid w:val="00581EFE"/>
    <w:rsid w:val="0058399F"/>
    <w:rsid w:val="00585F85"/>
    <w:rsid w:val="00591ED0"/>
    <w:rsid w:val="00594A42"/>
    <w:rsid w:val="005B2E3A"/>
    <w:rsid w:val="005C4FA7"/>
    <w:rsid w:val="005C4FF5"/>
    <w:rsid w:val="005D01A2"/>
    <w:rsid w:val="005D2D37"/>
    <w:rsid w:val="005F0182"/>
    <w:rsid w:val="005F071D"/>
    <w:rsid w:val="005F0CE6"/>
    <w:rsid w:val="005F10FC"/>
    <w:rsid w:val="005F15C8"/>
    <w:rsid w:val="00604C77"/>
    <w:rsid w:val="00615B87"/>
    <w:rsid w:val="00617024"/>
    <w:rsid w:val="0062390E"/>
    <w:rsid w:val="00625AE0"/>
    <w:rsid w:val="00626E5C"/>
    <w:rsid w:val="00633D65"/>
    <w:rsid w:val="00634576"/>
    <w:rsid w:val="00635601"/>
    <w:rsid w:val="00636C90"/>
    <w:rsid w:val="0064011D"/>
    <w:rsid w:val="00643AF1"/>
    <w:rsid w:val="00656047"/>
    <w:rsid w:val="00663571"/>
    <w:rsid w:val="00666F44"/>
    <w:rsid w:val="006700F2"/>
    <w:rsid w:val="00680D6A"/>
    <w:rsid w:val="00683493"/>
    <w:rsid w:val="00692541"/>
    <w:rsid w:val="00693EC6"/>
    <w:rsid w:val="00694FFC"/>
    <w:rsid w:val="006A1ADB"/>
    <w:rsid w:val="006A311F"/>
    <w:rsid w:val="006A5741"/>
    <w:rsid w:val="006A5FC3"/>
    <w:rsid w:val="006A656B"/>
    <w:rsid w:val="006B3C80"/>
    <w:rsid w:val="006C0B70"/>
    <w:rsid w:val="006C0D8B"/>
    <w:rsid w:val="006C58EB"/>
    <w:rsid w:val="006C7A40"/>
    <w:rsid w:val="006D071C"/>
    <w:rsid w:val="006D1E8D"/>
    <w:rsid w:val="006D2C43"/>
    <w:rsid w:val="006E0122"/>
    <w:rsid w:val="006E6EE2"/>
    <w:rsid w:val="006E7E80"/>
    <w:rsid w:val="006F1C18"/>
    <w:rsid w:val="006F1DC8"/>
    <w:rsid w:val="006F208B"/>
    <w:rsid w:val="006F2DE8"/>
    <w:rsid w:val="006F46D1"/>
    <w:rsid w:val="006F6CD0"/>
    <w:rsid w:val="006F7CBC"/>
    <w:rsid w:val="007005E6"/>
    <w:rsid w:val="00703943"/>
    <w:rsid w:val="00704088"/>
    <w:rsid w:val="007043A1"/>
    <w:rsid w:val="00705AD0"/>
    <w:rsid w:val="00706ED3"/>
    <w:rsid w:val="007143B7"/>
    <w:rsid w:val="00714C8F"/>
    <w:rsid w:val="007210E5"/>
    <w:rsid w:val="00721588"/>
    <w:rsid w:val="0072161D"/>
    <w:rsid w:val="007270DB"/>
    <w:rsid w:val="007327A3"/>
    <w:rsid w:val="0073324C"/>
    <w:rsid w:val="007359AE"/>
    <w:rsid w:val="00736680"/>
    <w:rsid w:val="00740CDD"/>
    <w:rsid w:val="00746668"/>
    <w:rsid w:val="007512C2"/>
    <w:rsid w:val="007515D3"/>
    <w:rsid w:val="00753A4F"/>
    <w:rsid w:val="00754058"/>
    <w:rsid w:val="00770175"/>
    <w:rsid w:val="007714DA"/>
    <w:rsid w:val="00772E05"/>
    <w:rsid w:val="00774D1C"/>
    <w:rsid w:val="007854B2"/>
    <w:rsid w:val="00785FCE"/>
    <w:rsid w:val="00787805"/>
    <w:rsid w:val="00794B8A"/>
    <w:rsid w:val="00795C88"/>
    <w:rsid w:val="00796DEE"/>
    <w:rsid w:val="007A0BFC"/>
    <w:rsid w:val="007A2C4E"/>
    <w:rsid w:val="007A69F0"/>
    <w:rsid w:val="007B3A6A"/>
    <w:rsid w:val="007B50A7"/>
    <w:rsid w:val="007B69A2"/>
    <w:rsid w:val="007B7370"/>
    <w:rsid w:val="007C0292"/>
    <w:rsid w:val="007C1EFA"/>
    <w:rsid w:val="007C56A8"/>
    <w:rsid w:val="007C71A7"/>
    <w:rsid w:val="007C7249"/>
    <w:rsid w:val="007D4BFB"/>
    <w:rsid w:val="007D512B"/>
    <w:rsid w:val="007D5747"/>
    <w:rsid w:val="007D7124"/>
    <w:rsid w:val="007D74D4"/>
    <w:rsid w:val="007E028D"/>
    <w:rsid w:val="007E425E"/>
    <w:rsid w:val="007E462A"/>
    <w:rsid w:val="007F61B0"/>
    <w:rsid w:val="007F6921"/>
    <w:rsid w:val="00800D0F"/>
    <w:rsid w:val="00800FF2"/>
    <w:rsid w:val="00801FF7"/>
    <w:rsid w:val="00805421"/>
    <w:rsid w:val="0081041A"/>
    <w:rsid w:val="00810AFC"/>
    <w:rsid w:val="00810D02"/>
    <w:rsid w:val="008127ED"/>
    <w:rsid w:val="0081319B"/>
    <w:rsid w:val="00813788"/>
    <w:rsid w:val="0081552B"/>
    <w:rsid w:val="00825A3B"/>
    <w:rsid w:val="00826E5A"/>
    <w:rsid w:val="008328ED"/>
    <w:rsid w:val="00835636"/>
    <w:rsid w:val="00842255"/>
    <w:rsid w:val="0084240F"/>
    <w:rsid w:val="0084537F"/>
    <w:rsid w:val="00850CA2"/>
    <w:rsid w:val="0085605A"/>
    <w:rsid w:val="0085696C"/>
    <w:rsid w:val="008617FC"/>
    <w:rsid w:val="00881CAE"/>
    <w:rsid w:val="00881D90"/>
    <w:rsid w:val="008841EF"/>
    <w:rsid w:val="00884905"/>
    <w:rsid w:val="00887F59"/>
    <w:rsid w:val="00893BDC"/>
    <w:rsid w:val="00895DF4"/>
    <w:rsid w:val="008969F4"/>
    <w:rsid w:val="008A4229"/>
    <w:rsid w:val="008A422A"/>
    <w:rsid w:val="008A4609"/>
    <w:rsid w:val="008A67CA"/>
    <w:rsid w:val="008B325C"/>
    <w:rsid w:val="008B3907"/>
    <w:rsid w:val="008B5D70"/>
    <w:rsid w:val="008B7673"/>
    <w:rsid w:val="008B7B8F"/>
    <w:rsid w:val="008C0033"/>
    <w:rsid w:val="008C08B3"/>
    <w:rsid w:val="008C09DE"/>
    <w:rsid w:val="008C17D8"/>
    <w:rsid w:val="008C2CD2"/>
    <w:rsid w:val="008C501F"/>
    <w:rsid w:val="008D13B1"/>
    <w:rsid w:val="008D4CA5"/>
    <w:rsid w:val="008D7B98"/>
    <w:rsid w:val="008E32EE"/>
    <w:rsid w:val="008E59A1"/>
    <w:rsid w:val="008F0398"/>
    <w:rsid w:val="008F0DDF"/>
    <w:rsid w:val="008F75AF"/>
    <w:rsid w:val="00901C64"/>
    <w:rsid w:val="00910DE4"/>
    <w:rsid w:val="00914114"/>
    <w:rsid w:val="00916B35"/>
    <w:rsid w:val="009209E2"/>
    <w:rsid w:val="0092119E"/>
    <w:rsid w:val="00923382"/>
    <w:rsid w:val="00923696"/>
    <w:rsid w:val="009248D7"/>
    <w:rsid w:val="00926E8B"/>
    <w:rsid w:val="00926F5D"/>
    <w:rsid w:val="0093125E"/>
    <w:rsid w:val="0093127A"/>
    <w:rsid w:val="009407B9"/>
    <w:rsid w:val="00942DDF"/>
    <w:rsid w:val="00943BF7"/>
    <w:rsid w:val="00945A58"/>
    <w:rsid w:val="00945BAF"/>
    <w:rsid w:val="009462AB"/>
    <w:rsid w:val="009502AC"/>
    <w:rsid w:val="00950D0B"/>
    <w:rsid w:val="00952853"/>
    <w:rsid w:val="00952D36"/>
    <w:rsid w:val="00956E0E"/>
    <w:rsid w:val="00960C28"/>
    <w:rsid w:val="009619B8"/>
    <w:rsid w:val="009625A9"/>
    <w:rsid w:val="009645CC"/>
    <w:rsid w:val="00964EFC"/>
    <w:rsid w:val="00970062"/>
    <w:rsid w:val="00972870"/>
    <w:rsid w:val="00976840"/>
    <w:rsid w:val="00980E69"/>
    <w:rsid w:val="0098102F"/>
    <w:rsid w:val="009834AA"/>
    <w:rsid w:val="00984BE9"/>
    <w:rsid w:val="00990E3F"/>
    <w:rsid w:val="00991422"/>
    <w:rsid w:val="00992032"/>
    <w:rsid w:val="00996C74"/>
    <w:rsid w:val="00997707"/>
    <w:rsid w:val="009A269A"/>
    <w:rsid w:val="009A6A2C"/>
    <w:rsid w:val="009B2F00"/>
    <w:rsid w:val="009B45F9"/>
    <w:rsid w:val="009B5F6A"/>
    <w:rsid w:val="009C1BE2"/>
    <w:rsid w:val="009C2C59"/>
    <w:rsid w:val="009C48A0"/>
    <w:rsid w:val="009C6F1C"/>
    <w:rsid w:val="009C7472"/>
    <w:rsid w:val="009D0972"/>
    <w:rsid w:val="009E0AA7"/>
    <w:rsid w:val="009E2659"/>
    <w:rsid w:val="009E3586"/>
    <w:rsid w:val="009F0C81"/>
    <w:rsid w:val="009F566B"/>
    <w:rsid w:val="009F5769"/>
    <w:rsid w:val="009F591B"/>
    <w:rsid w:val="009F617E"/>
    <w:rsid w:val="00A00D04"/>
    <w:rsid w:val="00A0132F"/>
    <w:rsid w:val="00A034A5"/>
    <w:rsid w:val="00A04DDE"/>
    <w:rsid w:val="00A14B72"/>
    <w:rsid w:val="00A17AEB"/>
    <w:rsid w:val="00A20125"/>
    <w:rsid w:val="00A24306"/>
    <w:rsid w:val="00A24E14"/>
    <w:rsid w:val="00A279CA"/>
    <w:rsid w:val="00A33ACD"/>
    <w:rsid w:val="00A34002"/>
    <w:rsid w:val="00A4091F"/>
    <w:rsid w:val="00A4281F"/>
    <w:rsid w:val="00A42F39"/>
    <w:rsid w:val="00A440CF"/>
    <w:rsid w:val="00A45F6C"/>
    <w:rsid w:val="00A54200"/>
    <w:rsid w:val="00A5537B"/>
    <w:rsid w:val="00A55EF6"/>
    <w:rsid w:val="00A5635D"/>
    <w:rsid w:val="00A763DE"/>
    <w:rsid w:val="00A76BD8"/>
    <w:rsid w:val="00A8053C"/>
    <w:rsid w:val="00A833C2"/>
    <w:rsid w:val="00A913D8"/>
    <w:rsid w:val="00A91ACF"/>
    <w:rsid w:val="00A96B3C"/>
    <w:rsid w:val="00A97C3C"/>
    <w:rsid w:val="00AA5299"/>
    <w:rsid w:val="00AA57A1"/>
    <w:rsid w:val="00AA6993"/>
    <w:rsid w:val="00AB0F2B"/>
    <w:rsid w:val="00AB2190"/>
    <w:rsid w:val="00AB3AB7"/>
    <w:rsid w:val="00AB4E56"/>
    <w:rsid w:val="00AB5319"/>
    <w:rsid w:val="00AB5BAA"/>
    <w:rsid w:val="00AB77A6"/>
    <w:rsid w:val="00AC5ABA"/>
    <w:rsid w:val="00AD3584"/>
    <w:rsid w:val="00AD6D30"/>
    <w:rsid w:val="00AE16C5"/>
    <w:rsid w:val="00AE7F52"/>
    <w:rsid w:val="00AF3529"/>
    <w:rsid w:val="00B03823"/>
    <w:rsid w:val="00B10E94"/>
    <w:rsid w:val="00B12F9D"/>
    <w:rsid w:val="00B26C5C"/>
    <w:rsid w:val="00B26F81"/>
    <w:rsid w:val="00B30AF9"/>
    <w:rsid w:val="00B41EEA"/>
    <w:rsid w:val="00B42340"/>
    <w:rsid w:val="00B4476A"/>
    <w:rsid w:val="00B4798B"/>
    <w:rsid w:val="00B51326"/>
    <w:rsid w:val="00B53704"/>
    <w:rsid w:val="00B53A34"/>
    <w:rsid w:val="00B632D3"/>
    <w:rsid w:val="00B700DA"/>
    <w:rsid w:val="00B70824"/>
    <w:rsid w:val="00B712F3"/>
    <w:rsid w:val="00B73319"/>
    <w:rsid w:val="00B733BF"/>
    <w:rsid w:val="00B75909"/>
    <w:rsid w:val="00B80F99"/>
    <w:rsid w:val="00B82BD6"/>
    <w:rsid w:val="00B90F52"/>
    <w:rsid w:val="00B96D20"/>
    <w:rsid w:val="00BA06BA"/>
    <w:rsid w:val="00BB1F01"/>
    <w:rsid w:val="00BB2F87"/>
    <w:rsid w:val="00BB329D"/>
    <w:rsid w:val="00BB4130"/>
    <w:rsid w:val="00BB50E7"/>
    <w:rsid w:val="00BB5628"/>
    <w:rsid w:val="00BC0E8D"/>
    <w:rsid w:val="00BC4E3F"/>
    <w:rsid w:val="00BD0949"/>
    <w:rsid w:val="00BE00E8"/>
    <w:rsid w:val="00BE03DC"/>
    <w:rsid w:val="00BE08EB"/>
    <w:rsid w:val="00BF2E02"/>
    <w:rsid w:val="00BF4021"/>
    <w:rsid w:val="00BF4C50"/>
    <w:rsid w:val="00BF527F"/>
    <w:rsid w:val="00BF74E0"/>
    <w:rsid w:val="00C00789"/>
    <w:rsid w:val="00C00DBD"/>
    <w:rsid w:val="00C05BFC"/>
    <w:rsid w:val="00C06078"/>
    <w:rsid w:val="00C062B2"/>
    <w:rsid w:val="00C06FE0"/>
    <w:rsid w:val="00C10D60"/>
    <w:rsid w:val="00C10FBC"/>
    <w:rsid w:val="00C11454"/>
    <w:rsid w:val="00C21189"/>
    <w:rsid w:val="00C22318"/>
    <w:rsid w:val="00C224AE"/>
    <w:rsid w:val="00C26E3A"/>
    <w:rsid w:val="00C27823"/>
    <w:rsid w:val="00C34B3A"/>
    <w:rsid w:val="00C3682F"/>
    <w:rsid w:val="00C369A0"/>
    <w:rsid w:val="00C37874"/>
    <w:rsid w:val="00C41339"/>
    <w:rsid w:val="00C41D8C"/>
    <w:rsid w:val="00C41FCB"/>
    <w:rsid w:val="00C5009B"/>
    <w:rsid w:val="00C51C7F"/>
    <w:rsid w:val="00C55065"/>
    <w:rsid w:val="00C55C9A"/>
    <w:rsid w:val="00C60A05"/>
    <w:rsid w:val="00C6287D"/>
    <w:rsid w:val="00C63803"/>
    <w:rsid w:val="00C657E2"/>
    <w:rsid w:val="00C711C5"/>
    <w:rsid w:val="00C778EB"/>
    <w:rsid w:val="00C826EF"/>
    <w:rsid w:val="00C85907"/>
    <w:rsid w:val="00C859BB"/>
    <w:rsid w:val="00C97338"/>
    <w:rsid w:val="00CA121F"/>
    <w:rsid w:val="00CA4B96"/>
    <w:rsid w:val="00CA59E6"/>
    <w:rsid w:val="00CA6526"/>
    <w:rsid w:val="00CA6DB8"/>
    <w:rsid w:val="00CA6E21"/>
    <w:rsid w:val="00CA7998"/>
    <w:rsid w:val="00CB375C"/>
    <w:rsid w:val="00CC092E"/>
    <w:rsid w:val="00CC0DF0"/>
    <w:rsid w:val="00CC304C"/>
    <w:rsid w:val="00CC7456"/>
    <w:rsid w:val="00CD0872"/>
    <w:rsid w:val="00CD0B83"/>
    <w:rsid w:val="00CD1F84"/>
    <w:rsid w:val="00CD3C22"/>
    <w:rsid w:val="00CD51CB"/>
    <w:rsid w:val="00CD6F02"/>
    <w:rsid w:val="00CE5825"/>
    <w:rsid w:val="00CE5E31"/>
    <w:rsid w:val="00CE6921"/>
    <w:rsid w:val="00CF1BC5"/>
    <w:rsid w:val="00D03D34"/>
    <w:rsid w:val="00D11A38"/>
    <w:rsid w:val="00D130BD"/>
    <w:rsid w:val="00D15F67"/>
    <w:rsid w:val="00D22520"/>
    <w:rsid w:val="00D227BC"/>
    <w:rsid w:val="00D232F8"/>
    <w:rsid w:val="00D23309"/>
    <w:rsid w:val="00D25A09"/>
    <w:rsid w:val="00D25D4D"/>
    <w:rsid w:val="00D27C9D"/>
    <w:rsid w:val="00D34A68"/>
    <w:rsid w:val="00D401D9"/>
    <w:rsid w:val="00D40DDB"/>
    <w:rsid w:val="00D445DF"/>
    <w:rsid w:val="00D4628A"/>
    <w:rsid w:val="00D528F3"/>
    <w:rsid w:val="00D64828"/>
    <w:rsid w:val="00D66673"/>
    <w:rsid w:val="00D700B8"/>
    <w:rsid w:val="00D70BC6"/>
    <w:rsid w:val="00D74B18"/>
    <w:rsid w:val="00D75E10"/>
    <w:rsid w:val="00D83253"/>
    <w:rsid w:val="00D87F96"/>
    <w:rsid w:val="00D90470"/>
    <w:rsid w:val="00D93191"/>
    <w:rsid w:val="00D96D03"/>
    <w:rsid w:val="00DA24FF"/>
    <w:rsid w:val="00DA2EA5"/>
    <w:rsid w:val="00DA3DDE"/>
    <w:rsid w:val="00DA4A7F"/>
    <w:rsid w:val="00DA622A"/>
    <w:rsid w:val="00DA78EF"/>
    <w:rsid w:val="00DB0D73"/>
    <w:rsid w:val="00DB640B"/>
    <w:rsid w:val="00DB67DE"/>
    <w:rsid w:val="00DB7224"/>
    <w:rsid w:val="00DB7DE3"/>
    <w:rsid w:val="00DC06A2"/>
    <w:rsid w:val="00DD4FDF"/>
    <w:rsid w:val="00DE1AD7"/>
    <w:rsid w:val="00DE352E"/>
    <w:rsid w:val="00DE35D2"/>
    <w:rsid w:val="00DF3461"/>
    <w:rsid w:val="00DF364F"/>
    <w:rsid w:val="00DF4B82"/>
    <w:rsid w:val="00DF71AD"/>
    <w:rsid w:val="00E02488"/>
    <w:rsid w:val="00E048C8"/>
    <w:rsid w:val="00E1165B"/>
    <w:rsid w:val="00E14749"/>
    <w:rsid w:val="00E169A7"/>
    <w:rsid w:val="00E16CAC"/>
    <w:rsid w:val="00E21040"/>
    <w:rsid w:val="00E260CE"/>
    <w:rsid w:val="00E2631A"/>
    <w:rsid w:val="00E33E22"/>
    <w:rsid w:val="00E40D24"/>
    <w:rsid w:val="00E42208"/>
    <w:rsid w:val="00E43B98"/>
    <w:rsid w:val="00E43D81"/>
    <w:rsid w:val="00E458EF"/>
    <w:rsid w:val="00E54035"/>
    <w:rsid w:val="00E56800"/>
    <w:rsid w:val="00E57EC9"/>
    <w:rsid w:val="00E6268E"/>
    <w:rsid w:val="00E64BF6"/>
    <w:rsid w:val="00E65A15"/>
    <w:rsid w:val="00E70A1D"/>
    <w:rsid w:val="00E71237"/>
    <w:rsid w:val="00E73E5A"/>
    <w:rsid w:val="00E75325"/>
    <w:rsid w:val="00E81E4F"/>
    <w:rsid w:val="00E821D1"/>
    <w:rsid w:val="00E83FB2"/>
    <w:rsid w:val="00E9088A"/>
    <w:rsid w:val="00E96307"/>
    <w:rsid w:val="00EA23B4"/>
    <w:rsid w:val="00EA4760"/>
    <w:rsid w:val="00EA7185"/>
    <w:rsid w:val="00EB048D"/>
    <w:rsid w:val="00EB4B5E"/>
    <w:rsid w:val="00EC1229"/>
    <w:rsid w:val="00EC5C08"/>
    <w:rsid w:val="00ED0B0B"/>
    <w:rsid w:val="00ED0BC7"/>
    <w:rsid w:val="00ED75E6"/>
    <w:rsid w:val="00EE3D28"/>
    <w:rsid w:val="00EE4CFD"/>
    <w:rsid w:val="00EE4D05"/>
    <w:rsid w:val="00EF23E3"/>
    <w:rsid w:val="00EF5483"/>
    <w:rsid w:val="00EF7B6B"/>
    <w:rsid w:val="00EF7EBF"/>
    <w:rsid w:val="00F01AC0"/>
    <w:rsid w:val="00F025DE"/>
    <w:rsid w:val="00F06672"/>
    <w:rsid w:val="00F077A6"/>
    <w:rsid w:val="00F117F0"/>
    <w:rsid w:val="00F176E1"/>
    <w:rsid w:val="00F17949"/>
    <w:rsid w:val="00F206CE"/>
    <w:rsid w:val="00F20A77"/>
    <w:rsid w:val="00F23A69"/>
    <w:rsid w:val="00F23B99"/>
    <w:rsid w:val="00F248D8"/>
    <w:rsid w:val="00F27C45"/>
    <w:rsid w:val="00F33211"/>
    <w:rsid w:val="00F36EF2"/>
    <w:rsid w:val="00F401D6"/>
    <w:rsid w:val="00F40C28"/>
    <w:rsid w:val="00F43ABD"/>
    <w:rsid w:val="00F45995"/>
    <w:rsid w:val="00F459B8"/>
    <w:rsid w:val="00F4682F"/>
    <w:rsid w:val="00F46CCC"/>
    <w:rsid w:val="00F502AE"/>
    <w:rsid w:val="00F55726"/>
    <w:rsid w:val="00F61184"/>
    <w:rsid w:val="00F6659F"/>
    <w:rsid w:val="00F67268"/>
    <w:rsid w:val="00F712E5"/>
    <w:rsid w:val="00F731A7"/>
    <w:rsid w:val="00F769B7"/>
    <w:rsid w:val="00F839ED"/>
    <w:rsid w:val="00F86F34"/>
    <w:rsid w:val="00F87D7E"/>
    <w:rsid w:val="00F90646"/>
    <w:rsid w:val="00F960F6"/>
    <w:rsid w:val="00F96D10"/>
    <w:rsid w:val="00FA0D95"/>
    <w:rsid w:val="00FA447D"/>
    <w:rsid w:val="00FA6789"/>
    <w:rsid w:val="00FA7DCC"/>
    <w:rsid w:val="00FB5018"/>
    <w:rsid w:val="00FB571A"/>
    <w:rsid w:val="00FB60EC"/>
    <w:rsid w:val="00FB6A87"/>
    <w:rsid w:val="00FC19DD"/>
    <w:rsid w:val="00FC62EE"/>
    <w:rsid w:val="00FE4B4F"/>
    <w:rsid w:val="00FE6674"/>
    <w:rsid w:val="00FE66EA"/>
    <w:rsid w:val="00FE7AD5"/>
    <w:rsid w:val="00FF10CA"/>
    <w:rsid w:val="00FF132B"/>
    <w:rsid w:val="00FF2346"/>
    <w:rsid w:val="00FF4ACB"/>
    <w:rsid w:val="019F05AB"/>
    <w:rsid w:val="04DE2F2E"/>
    <w:rsid w:val="082B8F89"/>
    <w:rsid w:val="0A981C07"/>
    <w:rsid w:val="14EE901E"/>
    <w:rsid w:val="15212D6E"/>
    <w:rsid w:val="17E87C29"/>
    <w:rsid w:val="1927315F"/>
    <w:rsid w:val="19E9CE19"/>
    <w:rsid w:val="1BD7D658"/>
    <w:rsid w:val="1C27CDD2"/>
    <w:rsid w:val="2138FA3C"/>
    <w:rsid w:val="229C2514"/>
    <w:rsid w:val="25864F0A"/>
    <w:rsid w:val="2CB981F6"/>
    <w:rsid w:val="342AF762"/>
    <w:rsid w:val="379A9A6D"/>
    <w:rsid w:val="387201C7"/>
    <w:rsid w:val="3B771A79"/>
    <w:rsid w:val="3DCF2976"/>
    <w:rsid w:val="3DD2694A"/>
    <w:rsid w:val="40488630"/>
    <w:rsid w:val="48E977C1"/>
    <w:rsid w:val="49E57CFD"/>
    <w:rsid w:val="4CAB94FF"/>
    <w:rsid w:val="4FFE8E65"/>
    <w:rsid w:val="53A4F8E3"/>
    <w:rsid w:val="56E95FD4"/>
    <w:rsid w:val="59515C8B"/>
    <w:rsid w:val="5AE3FDAE"/>
    <w:rsid w:val="5B330EB8"/>
    <w:rsid w:val="5DE24784"/>
    <w:rsid w:val="604966CF"/>
    <w:rsid w:val="60587B87"/>
    <w:rsid w:val="63DF168A"/>
    <w:rsid w:val="68125BD7"/>
    <w:rsid w:val="6A5E4521"/>
    <w:rsid w:val="6A7AF1C4"/>
    <w:rsid w:val="6C9F5E76"/>
    <w:rsid w:val="6EE04F3F"/>
    <w:rsid w:val="701DDE49"/>
    <w:rsid w:val="746445BF"/>
    <w:rsid w:val="75012084"/>
    <w:rsid w:val="7618529C"/>
    <w:rsid w:val="7767C1CD"/>
    <w:rsid w:val="77E09B1F"/>
    <w:rsid w:val="781AC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D1F843"/>
  <w15:docId w15:val="{C98AD8AF-D0ED-4303-9754-85A5F42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3104"/>
    <w:rPr>
      <w:rFonts w:ascii="Arial" w:hAnsi="Arial" w:cs="Arial"/>
    </w:rPr>
  </w:style>
  <w:style w:type="paragraph" w:styleId="Kop1">
    <w:name w:val="heading 1"/>
    <w:aliases w:val="Chapter Headline"/>
    <w:basedOn w:val="Standaard"/>
    <w:next w:val="Standaard"/>
    <w:qFormat/>
    <w:rsid w:val="00513104"/>
    <w:pPr>
      <w:keepNext/>
      <w:numPr>
        <w:numId w:val="1"/>
      </w:numPr>
      <w:spacing w:before="240" w:after="60"/>
      <w:outlineLvl w:val="0"/>
    </w:pPr>
    <w:rPr>
      <w:b/>
      <w:spacing w:val="-2"/>
      <w:kern w:val="28"/>
    </w:rPr>
  </w:style>
  <w:style w:type="paragraph" w:styleId="Kop2">
    <w:name w:val="heading 2"/>
    <w:aliases w:val="Subhead A,H2"/>
    <w:basedOn w:val="Standaard"/>
    <w:next w:val="Standaard"/>
    <w:qFormat/>
    <w:rsid w:val="00513104"/>
    <w:pPr>
      <w:keepNext/>
      <w:numPr>
        <w:ilvl w:val="1"/>
        <w:numId w:val="1"/>
      </w:numPr>
      <w:spacing w:before="240" w:after="60"/>
      <w:outlineLvl w:val="1"/>
    </w:pPr>
    <w:rPr>
      <w:b/>
    </w:rPr>
  </w:style>
  <w:style w:type="paragraph" w:styleId="Kop3">
    <w:name w:val="heading 3"/>
    <w:aliases w:val="Subhead B,h3"/>
    <w:basedOn w:val="Standaard"/>
    <w:next w:val="Standaard"/>
    <w:qFormat/>
    <w:rsid w:val="00513104"/>
    <w:pPr>
      <w:keepNext/>
      <w:numPr>
        <w:ilvl w:val="2"/>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222"/>
        <w:tab w:val="right" w:pos="8647"/>
      </w:tabs>
      <w:suppressAutoHyphens/>
      <w:outlineLvl w:val="2"/>
    </w:pPr>
    <w:rPr>
      <w:bCs/>
      <w:u w:val="single"/>
    </w:rPr>
  </w:style>
  <w:style w:type="paragraph" w:styleId="Kop4">
    <w:name w:val="heading 4"/>
    <w:aliases w:val="Subhead C"/>
    <w:basedOn w:val="Standaard"/>
    <w:next w:val="Standaard"/>
    <w:qFormat/>
    <w:rsid w:val="00513104"/>
    <w:pPr>
      <w:keepNext/>
      <w:numPr>
        <w:ilvl w:val="3"/>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222"/>
        <w:tab w:val="right" w:pos="8647"/>
      </w:tabs>
      <w:suppressAutoHyphens/>
      <w:outlineLvl w:val="3"/>
    </w:pPr>
    <w:rPr>
      <w:i/>
    </w:rPr>
  </w:style>
  <w:style w:type="paragraph" w:styleId="Kop5">
    <w:name w:val="heading 5"/>
    <w:basedOn w:val="Standaard"/>
    <w:next w:val="Standaard"/>
    <w:qFormat/>
    <w:rsid w:val="00513104"/>
    <w:pPr>
      <w:keepNext/>
      <w:numPr>
        <w:ilvl w:val="4"/>
        <w:numId w:val="1"/>
      </w:numPr>
      <w:outlineLvl w:val="4"/>
    </w:pPr>
    <w:rPr>
      <w:i/>
    </w:rPr>
  </w:style>
  <w:style w:type="paragraph" w:styleId="Kop6">
    <w:name w:val="heading 6"/>
    <w:basedOn w:val="Standaard"/>
    <w:next w:val="Standaard"/>
    <w:qFormat/>
    <w:rsid w:val="00513104"/>
    <w:pPr>
      <w:keepNext/>
      <w:numPr>
        <w:ilvl w:val="5"/>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outlineLvl w:val="5"/>
    </w:pPr>
    <w:rPr>
      <w:u w:val="single"/>
    </w:rPr>
  </w:style>
  <w:style w:type="paragraph" w:styleId="Kop7">
    <w:name w:val="heading 7"/>
    <w:basedOn w:val="Standaard"/>
    <w:next w:val="Standaard"/>
    <w:qFormat/>
    <w:rsid w:val="00513104"/>
    <w:pPr>
      <w:keepNext/>
      <w:numPr>
        <w:ilvl w:val="6"/>
        <w:numId w:val="1"/>
      </w:numPr>
      <w:outlineLvl w:val="6"/>
    </w:pPr>
    <w:rPr>
      <w:b/>
      <w:snapToGrid w:val="0"/>
      <w:color w:val="000000"/>
    </w:rPr>
  </w:style>
  <w:style w:type="paragraph" w:styleId="Kop8">
    <w:name w:val="heading 8"/>
    <w:basedOn w:val="Standaard"/>
    <w:next w:val="Standaard"/>
    <w:qFormat/>
    <w:rsid w:val="00513104"/>
    <w:pPr>
      <w:widowControl w:val="0"/>
      <w:numPr>
        <w:ilvl w:val="7"/>
        <w:numId w:val="1"/>
      </w:numPr>
      <w:tabs>
        <w:tab w:val="left" w:pos="567"/>
      </w:tabs>
      <w:spacing w:before="240" w:after="60"/>
      <w:outlineLvl w:val="7"/>
    </w:pPr>
    <w:rPr>
      <w:i/>
      <w:lang w:val="nl"/>
    </w:rPr>
  </w:style>
  <w:style w:type="paragraph" w:styleId="Kop9">
    <w:name w:val="heading 9"/>
    <w:basedOn w:val="Standaard"/>
    <w:next w:val="Standaard"/>
    <w:qFormat/>
    <w:rsid w:val="00513104"/>
    <w:pPr>
      <w:keepNext/>
      <w:numPr>
        <w:ilvl w:val="8"/>
        <w:numId w:val="1"/>
      </w:numPr>
      <w:outlineLvl w:val="8"/>
    </w:pPr>
    <w:rPr>
      <w:i/>
      <w:snapToGrid w:val="0"/>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1310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pPr>
    <w:rPr>
      <w:b/>
    </w:rPr>
  </w:style>
  <w:style w:type="paragraph" w:styleId="Voetnoottekst">
    <w:name w:val="footnote text"/>
    <w:basedOn w:val="Standaard"/>
    <w:semiHidden/>
    <w:rsid w:val="00513104"/>
  </w:style>
  <w:style w:type="paragraph" w:styleId="Plattetekst2">
    <w:name w:val="Body Text 2"/>
    <w:basedOn w:val="Standaard"/>
    <w:rsid w:val="00513104"/>
    <w:rPr>
      <w:color w:val="FF0000"/>
    </w:rPr>
  </w:style>
  <w:style w:type="paragraph" w:styleId="Plattetekst3">
    <w:name w:val="Body Text 3"/>
    <w:basedOn w:val="Standaard"/>
    <w:rsid w:val="0051310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pPr>
    <w:rPr>
      <w:i/>
    </w:rPr>
  </w:style>
  <w:style w:type="paragraph" w:styleId="Koptekst">
    <w:name w:val="header"/>
    <w:basedOn w:val="Standaard"/>
    <w:link w:val="KoptekstChar"/>
    <w:rsid w:val="00513104"/>
    <w:pPr>
      <w:tabs>
        <w:tab w:val="center" w:pos="4536"/>
        <w:tab w:val="right" w:pos="9072"/>
      </w:tabs>
    </w:pPr>
  </w:style>
  <w:style w:type="paragraph" w:styleId="Voettekst">
    <w:name w:val="footer"/>
    <w:basedOn w:val="Standaard"/>
    <w:link w:val="VoettekstChar"/>
    <w:uiPriority w:val="99"/>
    <w:rsid w:val="00513104"/>
    <w:pPr>
      <w:tabs>
        <w:tab w:val="center" w:pos="4536"/>
        <w:tab w:val="right" w:pos="9072"/>
      </w:tabs>
    </w:pPr>
  </w:style>
  <w:style w:type="paragraph" w:styleId="Plattetekstinspringen">
    <w:name w:val="Body Text Indent"/>
    <w:basedOn w:val="Standaard"/>
    <w:rsid w:val="006D2C43"/>
    <w:pPr>
      <w:spacing w:after="120"/>
      <w:ind w:left="283"/>
    </w:pPr>
  </w:style>
  <w:style w:type="paragraph" w:styleId="Ballontekst">
    <w:name w:val="Balloon Text"/>
    <w:basedOn w:val="Standaard"/>
    <w:semiHidden/>
    <w:rsid w:val="00B26F81"/>
    <w:rPr>
      <w:rFonts w:ascii="Tahoma" w:hAnsi="Tahoma" w:cs="Tahoma"/>
      <w:sz w:val="16"/>
      <w:szCs w:val="16"/>
    </w:rPr>
  </w:style>
  <w:style w:type="character" w:styleId="Verwijzingopmerking">
    <w:name w:val="annotation reference"/>
    <w:basedOn w:val="Standaardalinea-lettertype"/>
    <w:semiHidden/>
    <w:rsid w:val="00C27823"/>
    <w:rPr>
      <w:sz w:val="16"/>
      <w:szCs w:val="16"/>
    </w:rPr>
  </w:style>
  <w:style w:type="paragraph" w:styleId="Tekstopmerking">
    <w:name w:val="annotation text"/>
    <w:basedOn w:val="Standaard"/>
    <w:semiHidden/>
    <w:rsid w:val="00C27823"/>
  </w:style>
  <w:style w:type="paragraph" w:styleId="Onderwerpvanopmerking">
    <w:name w:val="annotation subject"/>
    <w:basedOn w:val="Tekstopmerking"/>
    <w:next w:val="Tekstopmerking"/>
    <w:semiHidden/>
    <w:rsid w:val="00C27823"/>
    <w:rPr>
      <w:b/>
      <w:bCs/>
    </w:rPr>
  </w:style>
  <w:style w:type="table" w:styleId="Tabelraster">
    <w:name w:val="Table Grid"/>
    <w:basedOn w:val="Standaardtabel"/>
    <w:rsid w:val="005B2E3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7512C2"/>
    <w:pPr>
      <w:shd w:val="clear" w:color="auto" w:fill="000080"/>
    </w:pPr>
    <w:rPr>
      <w:rFonts w:ascii="Tahoma" w:hAnsi="Tahoma" w:cs="Tahoma"/>
    </w:rPr>
  </w:style>
  <w:style w:type="paragraph" w:customStyle="1" w:styleId="OpmaakprofielOpmaakprofielKop2UitvullenLinks0cmVerkeerd-om12">
    <w:name w:val="Opmaakprofiel Opmaakprofiel Kop 2 + Uitvullen Links:  0 cm Verkeerd-om:  12..."/>
    <w:basedOn w:val="Standaard"/>
    <w:autoRedefine/>
    <w:rsid w:val="00795C88"/>
    <w:pPr>
      <w:keepNext/>
      <w:numPr>
        <w:ilvl w:val="1"/>
        <w:numId w:val="12"/>
      </w:numPr>
      <w:tabs>
        <w:tab w:val="clear" w:pos="576"/>
        <w:tab w:val="num" w:pos="360"/>
        <w:tab w:val="left" w:pos="720"/>
        <w:tab w:val="left" w:pos="851"/>
      </w:tabs>
      <w:ind w:left="0" w:right="-336" w:firstLine="0"/>
      <w:jc w:val="both"/>
      <w:outlineLvl w:val="1"/>
    </w:pPr>
    <w:rPr>
      <w:rFonts w:ascii="Tahoma" w:hAnsi="Tahoma" w:cs="Times New Roman"/>
      <w:b/>
      <w:bCs/>
      <w:iCs/>
      <w:kern w:val="24"/>
    </w:rPr>
  </w:style>
  <w:style w:type="paragraph" w:styleId="Lijstalinea">
    <w:name w:val="List Paragraph"/>
    <w:basedOn w:val="Standaard"/>
    <w:uiPriority w:val="34"/>
    <w:qFormat/>
    <w:rsid w:val="002C6ACA"/>
    <w:pPr>
      <w:ind w:left="708"/>
    </w:pPr>
  </w:style>
  <w:style w:type="character" w:customStyle="1" w:styleId="KoptekstChar">
    <w:name w:val="Koptekst Char"/>
    <w:basedOn w:val="Standaardalinea-lettertype"/>
    <w:link w:val="Koptekst"/>
    <w:rsid w:val="0044270B"/>
    <w:rPr>
      <w:rFonts w:ascii="Arial" w:hAnsi="Arial" w:cs="Arial"/>
    </w:rPr>
  </w:style>
  <w:style w:type="paragraph" w:styleId="Revisie">
    <w:name w:val="Revision"/>
    <w:hidden/>
    <w:uiPriority w:val="99"/>
    <w:semiHidden/>
    <w:rsid w:val="00E048C8"/>
    <w:rPr>
      <w:rFonts w:ascii="Arial" w:hAnsi="Arial" w:cs="Arial"/>
    </w:rPr>
  </w:style>
  <w:style w:type="character" w:customStyle="1" w:styleId="VoettekstChar">
    <w:name w:val="Voettekst Char"/>
    <w:basedOn w:val="Standaardalinea-lettertype"/>
    <w:link w:val="Voettekst"/>
    <w:uiPriority w:val="99"/>
    <w:rsid w:val="00287362"/>
    <w:rPr>
      <w:rFonts w:ascii="Arial" w:hAnsi="Arial" w:cs="Arial"/>
    </w:rPr>
  </w:style>
  <w:style w:type="paragraph" w:customStyle="1" w:styleId="Lid">
    <w:name w:val="Lid"/>
    <w:basedOn w:val="Standaard"/>
    <w:rsid w:val="002751C0"/>
    <w:pPr>
      <w:widowControl w:val="0"/>
      <w:numPr>
        <w:numId w:val="16"/>
      </w:numPr>
      <w:spacing w:after="40"/>
    </w:pPr>
    <w:rPr>
      <w:rFonts w:ascii="Verdana" w:hAnsi="Verdana" w:cs="Times New Roman"/>
      <w:sz w:val="16"/>
    </w:rPr>
  </w:style>
  <w:style w:type="character" w:styleId="Vermelding">
    <w:name w:val="Mention"/>
    <w:basedOn w:val="Standaardalinea-lettertype"/>
    <w:uiPriority w:val="99"/>
    <w:unhideWhenUsed/>
    <w:rsid w:val="009528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997963">
      <w:bodyDiv w:val="1"/>
      <w:marLeft w:val="0"/>
      <w:marRight w:val="0"/>
      <w:marTop w:val="0"/>
      <w:marBottom w:val="0"/>
      <w:divBdr>
        <w:top w:val="none" w:sz="0" w:space="0" w:color="auto"/>
        <w:left w:val="none" w:sz="0" w:space="0" w:color="auto"/>
        <w:bottom w:val="none" w:sz="0" w:space="0" w:color="auto"/>
        <w:right w:val="none" w:sz="0" w:space="0" w:color="auto"/>
      </w:divBdr>
    </w:div>
    <w:div w:id="15442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f60a2e-6630-44f0-a072-8f1245f87303">
      <Terms xmlns="http://schemas.microsoft.com/office/infopath/2007/PartnerControls"/>
    </lcf76f155ced4ddcb4097134ff3c332f>
    <TaxCatchAll xmlns="69a1bfc3-8283-4a61-916c-b236766ed4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0C2B244776034DB033FA05BA1E577C" ma:contentTypeVersion="11" ma:contentTypeDescription="Een nieuw document maken." ma:contentTypeScope="" ma:versionID="ab78ffe5f53e24db2c730b15aaef4545">
  <xsd:schema xmlns:xsd="http://www.w3.org/2001/XMLSchema" xmlns:xs="http://www.w3.org/2001/XMLSchema" xmlns:p="http://schemas.microsoft.com/office/2006/metadata/properties" xmlns:ns2="50f60a2e-6630-44f0-a072-8f1245f87303" xmlns:ns3="69a1bfc3-8283-4a61-916c-b236766ed4de" targetNamespace="http://schemas.microsoft.com/office/2006/metadata/properties" ma:root="true" ma:fieldsID="17fa6284ac6f20fc39c52f31d2505cd1" ns2:_="" ns3:_="">
    <xsd:import namespace="50f60a2e-6630-44f0-a072-8f1245f87303"/>
    <xsd:import namespace="69a1bfc3-8283-4a61-916c-b236766ed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60a2e-6630-44f0-a072-8f1245f87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6645cc7-cbaf-4e05-b1bf-d505ec40aa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1bfc3-8283-4a61-916c-b236766ed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4dea9-4f81-40ad-9dc5-3a516b6b2dbe}" ma:internalName="TaxCatchAll" ma:showField="CatchAllData" ma:web="69a1bfc3-8283-4a61-916c-b236766ed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3BD4F-DD22-4630-A9A0-785998E8547A}">
  <ds:schemaRefs>
    <ds:schemaRef ds:uri="http://schemas.microsoft.com/sharepoint/v3/contenttype/forms"/>
  </ds:schemaRefs>
</ds:datastoreItem>
</file>

<file path=customXml/itemProps2.xml><?xml version="1.0" encoding="utf-8"?>
<ds:datastoreItem xmlns:ds="http://schemas.openxmlformats.org/officeDocument/2006/customXml" ds:itemID="{CEADE683-BD88-4452-BC7A-4E5787947355}">
  <ds:schemaRefs>
    <ds:schemaRef ds:uri="http://schemas.openxmlformats.org/officeDocument/2006/bibliography"/>
  </ds:schemaRefs>
</ds:datastoreItem>
</file>

<file path=customXml/itemProps3.xml><?xml version="1.0" encoding="utf-8"?>
<ds:datastoreItem xmlns:ds="http://schemas.openxmlformats.org/officeDocument/2006/customXml" ds:itemID="{7D946698-2773-4817-B75E-080547511DF6}">
  <ds:schemaRefs>
    <ds:schemaRef ds:uri="http://schemas.microsoft.com/office/2006/metadata/properties"/>
    <ds:schemaRef ds:uri="http://schemas.microsoft.com/office/infopath/2007/PartnerControls"/>
    <ds:schemaRef ds:uri="50f60a2e-6630-44f0-a072-8f1245f87303"/>
    <ds:schemaRef ds:uri="69a1bfc3-8283-4a61-916c-b236766ed4de"/>
  </ds:schemaRefs>
</ds:datastoreItem>
</file>

<file path=customXml/itemProps4.xml><?xml version="1.0" encoding="utf-8"?>
<ds:datastoreItem xmlns:ds="http://schemas.openxmlformats.org/officeDocument/2006/customXml" ds:itemID="{EC94CC3D-DBF6-4BBA-883A-120F4EC04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60a2e-6630-44f0-a072-8f1245f87303"/>
    <ds:schemaRef ds:uri="69a1bfc3-8283-4a61-916c-b236766ed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2732</Words>
  <Characters>15030</Characters>
  <Application>Microsoft Office Word</Application>
  <DocSecurity>0</DocSecurity>
  <Lines>125</Lines>
  <Paragraphs>35</Paragraphs>
  <ScaleCrop>false</ScaleCrop>
  <Company>HTC</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restauratieve voorzieningen PricewaterhouseCoopers</dc:title>
  <dc:subject/>
  <dc:creator>marieke</dc:creator>
  <cp:keywords/>
  <cp:lastModifiedBy>Marwin Leidekker</cp:lastModifiedBy>
  <cp:revision>190</cp:revision>
  <cp:lastPrinted>2020-03-10T08:38:00Z</cp:lastPrinted>
  <dcterms:created xsi:type="dcterms:W3CDTF">2025-02-25T17:58:00Z</dcterms:created>
  <dcterms:modified xsi:type="dcterms:W3CDTF">2025-03-24T11:29:00Z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20250324122909750</vt:lpwstr>
  </property>
  <property fmtid="{D5CDD505-2E9C-101B-9397-08002B2CF9AE}" pid="3" name="ContentTypeId">
    <vt:lpwstr>0x010100520C2B244776034DB033FA05BA1E577C</vt:lpwstr>
  </property>
  <property fmtid="{D5CDD505-2E9C-101B-9397-08002B2CF9AE}" pid="4" name="MediaServiceImageTags">
    <vt:lpwstr/>
  </property>
</Properties>
</file>