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0C934" w14:textId="0E5A8401" w:rsidR="00EC186D" w:rsidRDefault="00EC186D">
      <w:pPr>
        <w:rPr>
          <w:b/>
          <w:bCs/>
          <w:i/>
          <w:iCs/>
        </w:rPr>
      </w:pPr>
      <w:r>
        <w:rPr>
          <w:b/>
          <w:bCs/>
          <w:i/>
          <w:iCs/>
        </w:rPr>
        <w:t xml:space="preserve">De bestaande audio-installatie van de raadzaal is verouderd en dient vervangen te worden. </w:t>
      </w:r>
    </w:p>
    <w:p w14:paraId="0A109BB8" w14:textId="4B1015EE" w:rsidR="00547AA1" w:rsidRDefault="00547AA1">
      <w:pPr>
        <w:rPr>
          <w:b/>
          <w:bCs/>
          <w:i/>
          <w:iCs/>
        </w:rPr>
      </w:pPr>
      <w:r>
        <w:rPr>
          <w:b/>
          <w:bCs/>
          <w:i/>
          <w:iCs/>
        </w:rPr>
        <w:t>Programma van Eisen:</w:t>
      </w:r>
    </w:p>
    <w:p w14:paraId="0A506A3D" w14:textId="6E08F78F" w:rsidR="00547AA1" w:rsidRDefault="00547AA1" w:rsidP="00547AA1">
      <w:pPr>
        <w:pStyle w:val="Lijstalinea"/>
        <w:numPr>
          <w:ilvl w:val="0"/>
          <w:numId w:val="4"/>
        </w:numPr>
        <w:rPr>
          <w:b/>
          <w:bCs/>
          <w:i/>
          <w:iCs/>
        </w:rPr>
      </w:pPr>
      <w:r>
        <w:rPr>
          <w:b/>
          <w:bCs/>
          <w:i/>
          <w:iCs/>
        </w:rPr>
        <w:t xml:space="preserve">De </w:t>
      </w:r>
      <w:r w:rsidR="00037C86">
        <w:rPr>
          <w:b/>
          <w:bCs/>
          <w:i/>
          <w:iCs/>
        </w:rPr>
        <w:t>microfoons</w:t>
      </w:r>
      <w:r>
        <w:rPr>
          <w:b/>
          <w:bCs/>
          <w:i/>
          <w:iCs/>
        </w:rPr>
        <w:t xml:space="preserve"> moet</w:t>
      </w:r>
      <w:r w:rsidR="00037C86">
        <w:rPr>
          <w:b/>
          <w:bCs/>
          <w:i/>
          <w:iCs/>
        </w:rPr>
        <w:t>en</w:t>
      </w:r>
      <w:r>
        <w:rPr>
          <w:b/>
          <w:bCs/>
          <w:i/>
          <w:iCs/>
        </w:rPr>
        <w:t xml:space="preserve"> geschikt zijn voor meerdere doeleinden zoals raadsvergaderingen, voorlichtingsavonden, presentaties, ‘scholierendebatten’ en andere functies.</w:t>
      </w:r>
    </w:p>
    <w:p w14:paraId="23672F5C" w14:textId="1CA487D7" w:rsidR="005B7F77" w:rsidRDefault="005B7F77" w:rsidP="00547AA1">
      <w:pPr>
        <w:pStyle w:val="Lijstalinea"/>
        <w:numPr>
          <w:ilvl w:val="0"/>
          <w:numId w:val="4"/>
        </w:numPr>
        <w:rPr>
          <w:b/>
          <w:bCs/>
          <w:i/>
          <w:iCs/>
        </w:rPr>
      </w:pPr>
      <w:r>
        <w:rPr>
          <w:b/>
          <w:bCs/>
          <w:i/>
          <w:iCs/>
        </w:rPr>
        <w:t>De installatie is aantoonbaar beveiligd tegen afluisteren en minimaal beïnvloedbaar van buitenaf (bij bijvoorbeeld geheime vergaderingen)</w:t>
      </w:r>
      <w:r w:rsidR="00AD517F">
        <w:rPr>
          <w:b/>
          <w:bCs/>
          <w:i/>
          <w:iCs/>
        </w:rPr>
        <w:t>.</w:t>
      </w:r>
    </w:p>
    <w:p w14:paraId="0C535E07" w14:textId="4F023354" w:rsidR="00037C86" w:rsidRDefault="00037C86" w:rsidP="00547AA1">
      <w:pPr>
        <w:pStyle w:val="Lijstalinea"/>
        <w:numPr>
          <w:ilvl w:val="0"/>
          <w:numId w:val="4"/>
        </w:numPr>
        <w:rPr>
          <w:b/>
          <w:bCs/>
          <w:i/>
          <w:iCs/>
        </w:rPr>
      </w:pPr>
      <w:r>
        <w:rPr>
          <w:b/>
          <w:bCs/>
          <w:i/>
          <w:iCs/>
        </w:rPr>
        <w:t>De microfoons moeten draadloos te gebruiken zijn.</w:t>
      </w:r>
    </w:p>
    <w:p w14:paraId="267B60F1" w14:textId="44B5DB30" w:rsidR="00E05C2F" w:rsidRDefault="001F5641" w:rsidP="5BB258AA">
      <w:pPr>
        <w:pStyle w:val="Lijstalinea"/>
        <w:numPr>
          <w:ilvl w:val="0"/>
          <w:numId w:val="4"/>
        </w:numPr>
        <w:rPr>
          <w:b/>
          <w:bCs/>
          <w:i/>
          <w:iCs/>
        </w:rPr>
      </w:pPr>
      <w:r w:rsidRPr="5BB258AA">
        <w:rPr>
          <w:b/>
          <w:bCs/>
          <w:i/>
          <w:iCs/>
        </w:rPr>
        <w:t>De microfoons moeten compatibel zijn met een ringleiding.</w:t>
      </w:r>
      <w:r w:rsidR="530B28FF" w:rsidRPr="5BB258AA">
        <w:rPr>
          <w:b/>
          <w:bCs/>
          <w:i/>
          <w:iCs/>
        </w:rPr>
        <w:t xml:space="preserve"> (voor slechthorenden)</w:t>
      </w:r>
    </w:p>
    <w:p w14:paraId="57819819" w14:textId="31F84D06" w:rsidR="00547AA1" w:rsidRDefault="00547AA1" w:rsidP="00547AA1">
      <w:pPr>
        <w:pStyle w:val="Lijstalinea"/>
        <w:numPr>
          <w:ilvl w:val="0"/>
          <w:numId w:val="4"/>
        </w:numPr>
        <w:rPr>
          <w:b/>
          <w:bCs/>
          <w:i/>
          <w:iCs/>
        </w:rPr>
      </w:pPr>
      <w:r>
        <w:rPr>
          <w:b/>
          <w:bCs/>
          <w:i/>
          <w:iCs/>
        </w:rPr>
        <w:t>Ten behoeve van de raadsvergadering moet de mogelijkheid bestaan om elektronisch te stemmen.</w:t>
      </w:r>
      <w:r w:rsidR="0039218F">
        <w:rPr>
          <w:b/>
          <w:bCs/>
          <w:i/>
          <w:iCs/>
        </w:rPr>
        <w:t xml:space="preserve"> Concreet betekent dit dat er met een pasje, of ‘druppel’ ingelogd worden zodat de microfoon kan koppelen aan een raads- of commissielid. Het audiosysteem moet ook kunnen werken zonder in te loggen.</w:t>
      </w:r>
    </w:p>
    <w:p w14:paraId="270C9E7A" w14:textId="0182EA21" w:rsidR="00F63D90" w:rsidRDefault="00010BFE" w:rsidP="00547AA1">
      <w:pPr>
        <w:pStyle w:val="Lijstalinea"/>
        <w:numPr>
          <w:ilvl w:val="0"/>
          <w:numId w:val="4"/>
        </w:numPr>
        <w:rPr>
          <w:b/>
          <w:bCs/>
          <w:i/>
          <w:iCs/>
        </w:rPr>
      </w:pPr>
      <w:r>
        <w:rPr>
          <w:b/>
          <w:bCs/>
          <w:i/>
          <w:iCs/>
        </w:rPr>
        <w:t xml:space="preserve">Stemfunctionaliteit moet gekoppeld kunnen worden aan </w:t>
      </w:r>
      <w:proofErr w:type="spellStart"/>
      <w:r>
        <w:rPr>
          <w:b/>
          <w:bCs/>
          <w:i/>
          <w:iCs/>
        </w:rPr>
        <w:t>Notubiz</w:t>
      </w:r>
      <w:proofErr w:type="spellEnd"/>
      <w:r>
        <w:rPr>
          <w:b/>
          <w:bCs/>
          <w:i/>
          <w:iCs/>
        </w:rPr>
        <w:t>.</w:t>
      </w:r>
    </w:p>
    <w:p w14:paraId="12406C35" w14:textId="398A7048" w:rsidR="00547AA1" w:rsidRDefault="00547AA1" w:rsidP="00547AA1">
      <w:pPr>
        <w:pStyle w:val="Lijstalinea"/>
        <w:numPr>
          <w:ilvl w:val="0"/>
          <w:numId w:val="4"/>
        </w:numPr>
        <w:rPr>
          <w:b/>
          <w:bCs/>
          <w:i/>
          <w:iCs/>
        </w:rPr>
      </w:pPr>
      <w:r>
        <w:rPr>
          <w:b/>
          <w:bCs/>
          <w:i/>
          <w:iCs/>
        </w:rPr>
        <w:t xml:space="preserve">Geluid moet </w:t>
      </w:r>
      <w:proofErr w:type="spellStart"/>
      <w:r>
        <w:rPr>
          <w:b/>
          <w:bCs/>
          <w:i/>
          <w:iCs/>
        </w:rPr>
        <w:t>realtime</w:t>
      </w:r>
      <w:proofErr w:type="spellEnd"/>
      <w:r>
        <w:rPr>
          <w:b/>
          <w:bCs/>
          <w:i/>
          <w:iCs/>
        </w:rPr>
        <w:t xml:space="preserve"> aan een derde partij aangeleverd kunnen worden in verband met de livestream</w:t>
      </w:r>
      <w:r w:rsidR="008615A4">
        <w:rPr>
          <w:b/>
          <w:bCs/>
          <w:i/>
          <w:iCs/>
        </w:rPr>
        <w:t xml:space="preserve">. Microfoons moeten dus gekoppeld kunnen worden aan de encoder van </w:t>
      </w:r>
      <w:proofErr w:type="spellStart"/>
      <w:r w:rsidR="008615A4">
        <w:rPr>
          <w:b/>
          <w:bCs/>
          <w:i/>
          <w:iCs/>
        </w:rPr>
        <w:t>Notubiz</w:t>
      </w:r>
      <w:proofErr w:type="spellEnd"/>
      <w:r w:rsidR="008615A4">
        <w:rPr>
          <w:b/>
          <w:bCs/>
          <w:i/>
          <w:iCs/>
        </w:rPr>
        <w:t xml:space="preserve">. </w:t>
      </w:r>
    </w:p>
    <w:p w14:paraId="6361241E" w14:textId="6EFBFF32" w:rsidR="00547AA1" w:rsidRDefault="00547AA1" w:rsidP="00547AA1">
      <w:pPr>
        <w:pStyle w:val="Lijstalinea"/>
        <w:numPr>
          <w:ilvl w:val="0"/>
          <w:numId w:val="4"/>
        </w:numPr>
        <w:rPr>
          <w:b/>
          <w:bCs/>
          <w:i/>
          <w:iCs/>
        </w:rPr>
      </w:pPr>
      <w:r>
        <w:rPr>
          <w:b/>
          <w:bCs/>
          <w:i/>
          <w:iCs/>
        </w:rPr>
        <w:t>De microfoons van de raadsleden moeten snel kunnen schakelen tussen sprekers</w:t>
      </w:r>
      <w:r w:rsidR="00AD517F">
        <w:rPr>
          <w:b/>
          <w:bCs/>
          <w:i/>
          <w:iCs/>
        </w:rPr>
        <w:t>.</w:t>
      </w:r>
    </w:p>
    <w:p w14:paraId="565A7528" w14:textId="573F09CA" w:rsidR="00547AA1" w:rsidRDefault="00547AA1" w:rsidP="00547AA1">
      <w:pPr>
        <w:pStyle w:val="Lijstalinea"/>
        <w:numPr>
          <w:ilvl w:val="0"/>
          <w:numId w:val="4"/>
        </w:numPr>
        <w:rPr>
          <w:b/>
          <w:bCs/>
          <w:i/>
          <w:iCs/>
        </w:rPr>
      </w:pPr>
      <w:r>
        <w:rPr>
          <w:b/>
          <w:bCs/>
          <w:i/>
          <w:iCs/>
        </w:rPr>
        <w:t>De installatie moet zo min mogelijk storingsgevoelig zijn</w:t>
      </w:r>
      <w:r w:rsidR="00037C86">
        <w:rPr>
          <w:b/>
          <w:bCs/>
          <w:i/>
          <w:iCs/>
        </w:rPr>
        <w:t>.</w:t>
      </w:r>
    </w:p>
    <w:p w14:paraId="7F534976" w14:textId="28677203" w:rsidR="00547AA1" w:rsidRDefault="00547AA1" w:rsidP="00547AA1">
      <w:pPr>
        <w:pStyle w:val="Lijstalinea"/>
        <w:numPr>
          <w:ilvl w:val="0"/>
          <w:numId w:val="4"/>
        </w:numPr>
        <w:rPr>
          <w:b/>
          <w:bCs/>
          <w:i/>
          <w:iCs/>
        </w:rPr>
      </w:pPr>
      <w:r>
        <w:rPr>
          <w:b/>
          <w:bCs/>
          <w:i/>
          <w:iCs/>
        </w:rPr>
        <w:t>Bij gebruik van de losse microfoons in de raadzaal mogen deze niet gaan ‘zingen’</w:t>
      </w:r>
      <w:r w:rsidR="00037C86">
        <w:rPr>
          <w:b/>
          <w:bCs/>
          <w:i/>
          <w:iCs/>
        </w:rPr>
        <w:t>.</w:t>
      </w:r>
    </w:p>
    <w:p w14:paraId="494F259F" w14:textId="63E04420" w:rsidR="00547AA1" w:rsidRDefault="00547AA1" w:rsidP="00547AA1">
      <w:pPr>
        <w:pStyle w:val="Lijstalinea"/>
        <w:numPr>
          <w:ilvl w:val="0"/>
          <w:numId w:val="4"/>
        </w:numPr>
        <w:rPr>
          <w:b/>
          <w:bCs/>
          <w:i/>
          <w:iCs/>
        </w:rPr>
      </w:pPr>
      <w:r>
        <w:rPr>
          <w:b/>
          <w:bCs/>
          <w:i/>
          <w:iCs/>
        </w:rPr>
        <w:t>Elke microfoon moet locatie onafhankelijk geplaatst kunnen worden in de raadzaal.</w:t>
      </w:r>
    </w:p>
    <w:p w14:paraId="48A25827" w14:textId="74093C3A" w:rsidR="00547AA1" w:rsidRDefault="00547AA1" w:rsidP="00547AA1">
      <w:pPr>
        <w:pStyle w:val="Lijstalinea"/>
        <w:numPr>
          <w:ilvl w:val="0"/>
          <w:numId w:val="4"/>
        </w:numPr>
        <w:rPr>
          <w:b/>
          <w:bCs/>
          <w:i/>
          <w:iCs/>
        </w:rPr>
      </w:pPr>
      <w:r>
        <w:rPr>
          <w:b/>
          <w:bCs/>
          <w:i/>
          <w:iCs/>
        </w:rPr>
        <w:t xml:space="preserve">De </w:t>
      </w:r>
      <w:r w:rsidR="00AD517F">
        <w:rPr>
          <w:b/>
          <w:bCs/>
          <w:i/>
          <w:iCs/>
        </w:rPr>
        <w:t>voorzitters</w:t>
      </w:r>
      <w:r>
        <w:rPr>
          <w:b/>
          <w:bCs/>
          <w:i/>
          <w:iCs/>
        </w:rPr>
        <w:t>microfoon moeten eenvoudig bedienbaar zijn</w:t>
      </w:r>
      <w:r w:rsidR="00AD517F">
        <w:rPr>
          <w:b/>
          <w:bCs/>
          <w:i/>
          <w:iCs/>
        </w:rPr>
        <w:t>, en de overige microfoons kunnen ‘</w:t>
      </w:r>
      <w:proofErr w:type="spellStart"/>
      <w:r w:rsidR="00AD517F">
        <w:rPr>
          <w:b/>
          <w:bCs/>
          <w:i/>
          <w:iCs/>
        </w:rPr>
        <w:t>muten</w:t>
      </w:r>
      <w:proofErr w:type="spellEnd"/>
      <w:r w:rsidR="00AD517F">
        <w:rPr>
          <w:b/>
          <w:bCs/>
          <w:i/>
          <w:iCs/>
        </w:rPr>
        <w:t>’</w:t>
      </w:r>
      <w:r w:rsidR="00037C86">
        <w:rPr>
          <w:b/>
          <w:bCs/>
          <w:i/>
          <w:iCs/>
        </w:rPr>
        <w:t>.</w:t>
      </w:r>
    </w:p>
    <w:p w14:paraId="5FAA46C8" w14:textId="78D67B24" w:rsidR="005B7F77" w:rsidRDefault="005B7F77" w:rsidP="00547AA1">
      <w:pPr>
        <w:pStyle w:val="Lijstalinea"/>
        <w:numPr>
          <w:ilvl w:val="0"/>
          <w:numId w:val="4"/>
        </w:numPr>
        <w:rPr>
          <w:b/>
          <w:bCs/>
          <w:i/>
          <w:iCs/>
        </w:rPr>
      </w:pPr>
      <w:r>
        <w:rPr>
          <w:b/>
          <w:bCs/>
          <w:i/>
          <w:iCs/>
        </w:rPr>
        <w:t>De spraakverstaanbaarheid is over de gehele opp</w:t>
      </w:r>
      <w:r w:rsidR="003951E2">
        <w:rPr>
          <w:b/>
          <w:bCs/>
          <w:i/>
          <w:iCs/>
        </w:rPr>
        <w:t>e</w:t>
      </w:r>
      <w:r>
        <w:rPr>
          <w:b/>
          <w:bCs/>
          <w:i/>
          <w:iCs/>
        </w:rPr>
        <w:t>r</w:t>
      </w:r>
      <w:r w:rsidR="003951E2">
        <w:rPr>
          <w:b/>
          <w:bCs/>
          <w:i/>
          <w:iCs/>
        </w:rPr>
        <w:t>v</w:t>
      </w:r>
      <w:r>
        <w:rPr>
          <w:b/>
          <w:bCs/>
          <w:i/>
          <w:iCs/>
        </w:rPr>
        <w:t>lakte van de zaal hoog tot zeer hoog</w:t>
      </w:r>
      <w:r w:rsidR="00037C86">
        <w:rPr>
          <w:b/>
          <w:bCs/>
          <w:i/>
          <w:iCs/>
        </w:rPr>
        <w:t>.</w:t>
      </w:r>
    </w:p>
    <w:p w14:paraId="56B46740" w14:textId="47E90BBA" w:rsidR="00AD517F" w:rsidRDefault="00AD517F" w:rsidP="00547AA1">
      <w:pPr>
        <w:pStyle w:val="Lijstalinea"/>
        <w:numPr>
          <w:ilvl w:val="0"/>
          <w:numId w:val="4"/>
        </w:numPr>
        <w:rPr>
          <w:b/>
          <w:bCs/>
          <w:i/>
          <w:iCs/>
        </w:rPr>
      </w:pPr>
      <w:r>
        <w:rPr>
          <w:b/>
          <w:bCs/>
          <w:i/>
          <w:iCs/>
        </w:rPr>
        <w:t>Het geluid moet over de gehele oppervlakte goed zijn, ook bij gebruik (en neerzetten van) één microfoon.</w:t>
      </w:r>
    </w:p>
    <w:p w14:paraId="3C43A086" w14:textId="3D434135" w:rsidR="00A461DB" w:rsidRDefault="00A461DB" w:rsidP="00547AA1">
      <w:pPr>
        <w:pStyle w:val="Lijstalinea"/>
        <w:numPr>
          <w:ilvl w:val="0"/>
          <w:numId w:val="4"/>
        </w:numPr>
        <w:rPr>
          <w:b/>
          <w:bCs/>
          <w:i/>
          <w:iCs/>
        </w:rPr>
      </w:pPr>
      <w:r>
        <w:rPr>
          <w:b/>
          <w:bCs/>
          <w:i/>
          <w:iCs/>
        </w:rPr>
        <w:t>Alle toegepaste apparatuur dient vrij te zijn van betaalde abonnementen of jaarlijkse licenties, tenzij dit uitdrukkelijk is vermeld in de offerte.</w:t>
      </w:r>
    </w:p>
    <w:p w14:paraId="67C45A7F" w14:textId="345EDA64" w:rsidR="00870C0A" w:rsidRDefault="00870C0A" w:rsidP="00547AA1">
      <w:pPr>
        <w:pStyle w:val="Lijstalinea"/>
        <w:numPr>
          <w:ilvl w:val="0"/>
          <w:numId w:val="4"/>
        </w:numPr>
        <w:rPr>
          <w:b/>
          <w:bCs/>
          <w:i/>
          <w:iCs/>
        </w:rPr>
      </w:pPr>
      <w:r>
        <w:rPr>
          <w:b/>
          <w:bCs/>
          <w:i/>
          <w:iCs/>
        </w:rPr>
        <w:t xml:space="preserve">Bij het nieuwe vergadersysteem moet </w:t>
      </w:r>
      <w:r w:rsidR="00871C8C">
        <w:rPr>
          <w:b/>
          <w:bCs/>
          <w:i/>
          <w:iCs/>
        </w:rPr>
        <w:t xml:space="preserve">er rekening gehouden worden met de bestaande geluidsinstallatie in de raadzaal. </w:t>
      </w:r>
    </w:p>
    <w:p w14:paraId="6AFE8B10" w14:textId="224A9DCF" w:rsidR="003703E3" w:rsidRDefault="00547AA1" w:rsidP="003703E3">
      <w:pPr>
        <w:pStyle w:val="Lijstalinea"/>
        <w:numPr>
          <w:ilvl w:val="0"/>
          <w:numId w:val="4"/>
        </w:numPr>
        <w:rPr>
          <w:b/>
          <w:bCs/>
          <w:i/>
          <w:iCs/>
        </w:rPr>
      </w:pPr>
      <w:r>
        <w:rPr>
          <w:b/>
          <w:bCs/>
          <w:i/>
          <w:iCs/>
        </w:rPr>
        <w:t>De raadzaal moet worden voorzien van:</w:t>
      </w:r>
    </w:p>
    <w:p w14:paraId="259E9A67" w14:textId="77777777" w:rsidR="006A5621" w:rsidRPr="003703E3" w:rsidRDefault="006A5621" w:rsidP="006A5621">
      <w:pPr>
        <w:pStyle w:val="Lijstalinea"/>
        <w:rPr>
          <w:b/>
          <w:bCs/>
          <w:i/>
          <w:iCs/>
        </w:rPr>
      </w:pPr>
    </w:p>
    <w:p w14:paraId="580A595D" w14:textId="77777777" w:rsidR="006A5621" w:rsidRDefault="001E7BFD" w:rsidP="006A5621">
      <w:pPr>
        <w:pStyle w:val="Lijstalinea"/>
        <w:numPr>
          <w:ilvl w:val="0"/>
          <w:numId w:val="5"/>
        </w:numPr>
        <w:rPr>
          <w:i/>
          <w:iCs/>
        </w:rPr>
      </w:pPr>
      <w:r w:rsidRPr="006A5621">
        <w:rPr>
          <w:i/>
          <w:iCs/>
        </w:rPr>
        <w:t>43</w:t>
      </w:r>
      <w:r w:rsidR="00547AA1" w:rsidRPr="006A5621">
        <w:rPr>
          <w:i/>
          <w:iCs/>
        </w:rPr>
        <w:t xml:space="preserve"> microfoons voor de raadsleden</w:t>
      </w:r>
      <w:r w:rsidRPr="006A5621">
        <w:rPr>
          <w:i/>
          <w:iCs/>
        </w:rPr>
        <w:t xml:space="preserve"> (4 reserves)</w:t>
      </w:r>
    </w:p>
    <w:p w14:paraId="5581159B" w14:textId="716EB315" w:rsidR="006A5621" w:rsidRDefault="00547AA1" w:rsidP="006A5621">
      <w:pPr>
        <w:pStyle w:val="Lijstalinea"/>
        <w:numPr>
          <w:ilvl w:val="0"/>
          <w:numId w:val="5"/>
        </w:numPr>
        <w:rPr>
          <w:i/>
          <w:iCs/>
        </w:rPr>
      </w:pPr>
      <w:r w:rsidRPr="006A5621">
        <w:rPr>
          <w:i/>
          <w:iCs/>
        </w:rPr>
        <w:t>7 microfoons voor de collegeleden (inclusief de burgemeester</w:t>
      </w:r>
      <w:r w:rsidR="00AD517F">
        <w:rPr>
          <w:i/>
          <w:iCs/>
        </w:rPr>
        <w:t xml:space="preserve"> in de rol van portefeuillehouder</w:t>
      </w:r>
      <w:r w:rsidRPr="006A5621">
        <w:rPr>
          <w:i/>
          <w:iCs/>
        </w:rPr>
        <w:t>)</w:t>
      </w:r>
    </w:p>
    <w:p w14:paraId="1F16370D" w14:textId="0BEBF67D" w:rsidR="006A5621" w:rsidRDefault="00347683" w:rsidP="006A5621">
      <w:pPr>
        <w:pStyle w:val="Lijstalinea"/>
        <w:numPr>
          <w:ilvl w:val="0"/>
          <w:numId w:val="5"/>
        </w:numPr>
        <w:rPr>
          <w:i/>
          <w:iCs/>
        </w:rPr>
      </w:pPr>
      <w:r w:rsidRPr="006A5621">
        <w:rPr>
          <w:i/>
          <w:iCs/>
        </w:rPr>
        <w:t>2</w:t>
      </w:r>
      <w:r w:rsidR="00547AA1" w:rsidRPr="006A5621">
        <w:rPr>
          <w:i/>
          <w:iCs/>
        </w:rPr>
        <w:t xml:space="preserve"> </w:t>
      </w:r>
      <w:r w:rsidR="001A5605">
        <w:rPr>
          <w:i/>
          <w:iCs/>
        </w:rPr>
        <w:t>voorzittersmicrofoons</w:t>
      </w:r>
      <w:r w:rsidR="00547AA1" w:rsidRPr="006A5621">
        <w:rPr>
          <w:i/>
          <w:iCs/>
        </w:rPr>
        <w:t xml:space="preserve"> voor de voorzitter</w:t>
      </w:r>
      <w:r w:rsidRPr="006A5621">
        <w:rPr>
          <w:i/>
          <w:iCs/>
        </w:rPr>
        <w:t xml:space="preserve"> (</w:t>
      </w:r>
      <w:r w:rsidR="00AD517F">
        <w:rPr>
          <w:i/>
          <w:iCs/>
        </w:rPr>
        <w:t xml:space="preserve">= incl. </w:t>
      </w:r>
      <w:r w:rsidRPr="006A5621">
        <w:rPr>
          <w:i/>
          <w:iCs/>
        </w:rPr>
        <w:t xml:space="preserve">1 </w:t>
      </w:r>
      <w:r w:rsidR="001E7BFD" w:rsidRPr="006A5621">
        <w:rPr>
          <w:i/>
          <w:iCs/>
        </w:rPr>
        <w:t>reserve)</w:t>
      </w:r>
    </w:p>
    <w:p w14:paraId="0967729D" w14:textId="77777777" w:rsidR="006A5621" w:rsidRDefault="00547AA1" w:rsidP="006A5621">
      <w:pPr>
        <w:pStyle w:val="Lijstalinea"/>
        <w:numPr>
          <w:ilvl w:val="0"/>
          <w:numId w:val="5"/>
        </w:numPr>
        <w:rPr>
          <w:i/>
          <w:iCs/>
        </w:rPr>
      </w:pPr>
      <w:r w:rsidRPr="006A5621">
        <w:rPr>
          <w:i/>
          <w:iCs/>
        </w:rPr>
        <w:t>1 microfoon voor de griffier</w:t>
      </w:r>
    </w:p>
    <w:p w14:paraId="5AA1DC6C" w14:textId="782DA031" w:rsidR="00547AA1" w:rsidRPr="006A5621" w:rsidRDefault="00547AA1" w:rsidP="006A5621">
      <w:pPr>
        <w:pStyle w:val="Lijstalinea"/>
        <w:numPr>
          <w:ilvl w:val="0"/>
          <w:numId w:val="5"/>
        </w:numPr>
        <w:rPr>
          <w:i/>
          <w:iCs/>
        </w:rPr>
      </w:pPr>
      <w:r w:rsidRPr="006A5621">
        <w:rPr>
          <w:i/>
          <w:iCs/>
        </w:rPr>
        <w:t>1 microfoon voor een inspreker</w:t>
      </w:r>
    </w:p>
    <w:p w14:paraId="6FE489A6" w14:textId="0DB1E3D0" w:rsidR="00794855" w:rsidRPr="00C06BD4" w:rsidRDefault="00794855" w:rsidP="4AD8A378">
      <w:r>
        <w:br/>
      </w:r>
    </w:p>
    <w:p w14:paraId="1FA24718" w14:textId="0325E135" w:rsidR="00794855" w:rsidRPr="00C06BD4" w:rsidRDefault="00794855" w:rsidP="4AD8A378">
      <w:pPr>
        <w:rPr>
          <w:b/>
          <w:bCs/>
          <w:i/>
          <w:iCs/>
        </w:rPr>
      </w:pPr>
    </w:p>
    <w:p w14:paraId="74168455" w14:textId="460EFA72" w:rsidR="00794855" w:rsidRPr="00C06BD4" w:rsidRDefault="00794855" w:rsidP="4AD8A378">
      <w:pPr>
        <w:rPr>
          <w:b/>
          <w:bCs/>
          <w:i/>
          <w:iCs/>
        </w:rPr>
      </w:pPr>
    </w:p>
    <w:p w14:paraId="25D36ED4" w14:textId="56C7FEC0" w:rsidR="00794855" w:rsidRPr="00C06BD4" w:rsidRDefault="00794855" w:rsidP="4AD8A378">
      <w:pPr>
        <w:rPr>
          <w:b/>
          <w:bCs/>
          <w:i/>
          <w:iCs/>
        </w:rPr>
      </w:pPr>
    </w:p>
    <w:p w14:paraId="2EB2643A" w14:textId="62746000" w:rsidR="3810D605" w:rsidRDefault="3810D605" w:rsidP="3810D605">
      <w:pPr>
        <w:rPr>
          <w:b/>
          <w:bCs/>
          <w:i/>
          <w:iCs/>
        </w:rPr>
      </w:pPr>
    </w:p>
    <w:p w14:paraId="3E1260B5" w14:textId="442ABCA5" w:rsidR="00794855" w:rsidRPr="00C06BD4" w:rsidRDefault="15841858" w:rsidP="4AD8A378">
      <w:pPr>
        <w:rPr>
          <w:rFonts w:ascii="Aptos" w:eastAsia="Aptos" w:hAnsi="Aptos" w:cs="Aptos"/>
        </w:rPr>
      </w:pPr>
      <w:r w:rsidRPr="4AD8A378">
        <w:rPr>
          <w:b/>
          <w:bCs/>
          <w:i/>
          <w:iCs/>
        </w:rPr>
        <w:t>PVE Bodeteam|</w:t>
      </w:r>
    </w:p>
    <w:p w14:paraId="6F19DC45" w14:textId="6E361961" w:rsidR="00794855" w:rsidRPr="00C06BD4" w:rsidRDefault="446E43A3" w:rsidP="4AD8A378">
      <w:pPr>
        <w:pStyle w:val="Lijstalinea"/>
        <w:numPr>
          <w:ilvl w:val="0"/>
          <w:numId w:val="3"/>
        </w:numPr>
        <w:rPr>
          <w:rFonts w:ascii="Aptos" w:eastAsia="Aptos" w:hAnsi="Aptos" w:cs="Aptos"/>
        </w:rPr>
      </w:pPr>
      <w:r w:rsidRPr="4AD8A378">
        <w:rPr>
          <w:rFonts w:ascii="Aptos" w:eastAsia="Aptos" w:hAnsi="Aptos" w:cs="Aptos"/>
        </w:rPr>
        <w:t>De nieuwe microfoons zouden handelbaar moeten zijn. Denk hierbij aan gewicht en handelingen die gedaan moeten worden om de setjes op te bergen. Met dit testsysteem zijn er meer handelingen nodig om neer te zetten en op te slaan.</w:t>
      </w:r>
      <w:r w:rsidR="00794855">
        <w:br/>
      </w:r>
    </w:p>
    <w:p w14:paraId="40817FDD" w14:textId="3AF5370E" w:rsidR="00794855" w:rsidRDefault="446E43A3" w:rsidP="5BB258AA">
      <w:pPr>
        <w:pStyle w:val="Lijstalinea"/>
        <w:numPr>
          <w:ilvl w:val="0"/>
          <w:numId w:val="3"/>
        </w:numPr>
        <w:spacing w:after="0" w:line="257" w:lineRule="auto"/>
        <w:rPr>
          <w:rFonts w:ascii="Aptos" w:eastAsia="Aptos" w:hAnsi="Aptos" w:cs="Aptos"/>
        </w:rPr>
      </w:pPr>
      <w:r w:rsidRPr="5BB258AA">
        <w:rPr>
          <w:rFonts w:ascii="Aptos" w:eastAsia="Aptos" w:hAnsi="Aptos" w:cs="Aptos"/>
        </w:rPr>
        <w:t xml:space="preserve">Wellicht bestaat er een systeem waarbij de microfoons met een zgn. </w:t>
      </w:r>
      <w:proofErr w:type="spellStart"/>
      <w:r w:rsidRPr="5BB258AA">
        <w:rPr>
          <w:rFonts w:ascii="Aptos" w:eastAsia="Aptos" w:hAnsi="Aptos" w:cs="Aptos"/>
        </w:rPr>
        <w:t>xlr</w:t>
      </w:r>
      <w:proofErr w:type="spellEnd"/>
      <w:r w:rsidRPr="5BB258AA">
        <w:rPr>
          <w:rFonts w:ascii="Aptos" w:eastAsia="Aptos" w:hAnsi="Aptos" w:cs="Aptos"/>
        </w:rPr>
        <w:t xml:space="preserve">-plug in de tafel gestoken kan worden. Onder de tafel komt een ontvanger of, om eventuele storing of interferentie te voorkomen, een </w:t>
      </w:r>
      <w:proofErr w:type="spellStart"/>
      <w:r w:rsidRPr="5BB258AA">
        <w:rPr>
          <w:rFonts w:ascii="Aptos" w:eastAsia="Aptos" w:hAnsi="Aptos" w:cs="Aptos"/>
        </w:rPr>
        <w:t>bedraad</w:t>
      </w:r>
      <w:proofErr w:type="spellEnd"/>
      <w:r w:rsidRPr="5BB258AA">
        <w:rPr>
          <w:rFonts w:ascii="Aptos" w:eastAsia="Aptos" w:hAnsi="Aptos" w:cs="Aptos"/>
        </w:rPr>
        <w:t xml:space="preserve"> systeem aan te leggen. Dan heb je ook geen accu's meer nodig. Behalve</w:t>
      </w:r>
      <w:r w:rsidRPr="5BB258AA">
        <w:rPr>
          <w:rFonts w:ascii="Aptos" w:eastAsia="Aptos" w:hAnsi="Aptos" w:cs="Aptos"/>
          <w:color w:val="FF0000"/>
        </w:rPr>
        <w:t xml:space="preserve"> </w:t>
      </w:r>
      <w:r w:rsidR="00C60D80" w:rsidRPr="00C60D80">
        <w:rPr>
          <w:rFonts w:ascii="Aptos" w:eastAsia="Aptos" w:hAnsi="Aptos" w:cs="Aptos"/>
        </w:rPr>
        <w:t>t</w:t>
      </w:r>
      <w:r w:rsidRPr="00C60D80">
        <w:rPr>
          <w:rFonts w:ascii="Aptos" w:eastAsia="Aptos" w:hAnsi="Aptos" w:cs="Aptos"/>
        </w:rPr>
        <w:t xml:space="preserve">wee </w:t>
      </w:r>
      <w:r w:rsidRPr="5BB258AA">
        <w:rPr>
          <w:rFonts w:ascii="Aptos" w:eastAsia="Aptos" w:hAnsi="Aptos" w:cs="Aptos"/>
        </w:rPr>
        <w:t>of drie voor de spreekstoelen.</w:t>
      </w:r>
    </w:p>
    <w:p w14:paraId="72887E15" w14:textId="77777777" w:rsidR="009A1A1C" w:rsidRPr="00C06BD4" w:rsidRDefault="009A1A1C" w:rsidP="009A1A1C">
      <w:pPr>
        <w:pStyle w:val="Lijstalinea"/>
        <w:spacing w:after="0" w:line="257" w:lineRule="auto"/>
        <w:rPr>
          <w:rFonts w:ascii="Aptos" w:eastAsia="Aptos" w:hAnsi="Aptos" w:cs="Aptos"/>
        </w:rPr>
      </w:pPr>
    </w:p>
    <w:p w14:paraId="2F6909C4" w14:textId="44A79A09" w:rsidR="00794855" w:rsidRPr="00C06BD4" w:rsidRDefault="00975124" w:rsidP="4AD8A378">
      <w:pPr>
        <w:pStyle w:val="Lijstalinea"/>
        <w:numPr>
          <w:ilvl w:val="0"/>
          <w:numId w:val="3"/>
        </w:numPr>
        <w:spacing w:after="0" w:line="257" w:lineRule="auto"/>
        <w:rPr>
          <w:rFonts w:ascii="Aptos" w:eastAsia="Aptos" w:hAnsi="Aptos" w:cs="Aptos"/>
        </w:rPr>
      </w:pPr>
      <w:r>
        <w:rPr>
          <w:rFonts w:ascii="Aptos" w:eastAsia="Aptos" w:hAnsi="Aptos" w:cs="Aptos"/>
        </w:rPr>
        <w:t>O</w:t>
      </w:r>
      <w:r w:rsidR="446E43A3" w:rsidRPr="5BB258AA">
        <w:rPr>
          <w:rFonts w:ascii="Aptos" w:eastAsia="Aptos" w:hAnsi="Aptos" w:cs="Aptos"/>
        </w:rPr>
        <w:t>plaadstation voor méér microfoons indien oplaadbare, dat scheelt stekkers (dus niet 1 lader per microfoon)</w:t>
      </w:r>
      <w:r w:rsidR="446E43A3">
        <w:br/>
      </w:r>
    </w:p>
    <w:p w14:paraId="1B240639" w14:textId="3A0D4620" w:rsidR="00794855" w:rsidRPr="00C06BD4" w:rsidRDefault="446E43A3" w:rsidP="4AD8A378">
      <w:pPr>
        <w:pStyle w:val="Lijstalinea"/>
        <w:numPr>
          <w:ilvl w:val="0"/>
          <w:numId w:val="3"/>
        </w:numPr>
        <w:spacing w:after="0" w:line="257" w:lineRule="auto"/>
        <w:rPr>
          <w:rFonts w:ascii="Aptos" w:eastAsia="Aptos" w:hAnsi="Aptos" w:cs="Aptos"/>
        </w:rPr>
      </w:pPr>
      <w:r w:rsidRPr="4AD8A378">
        <w:rPr>
          <w:rFonts w:ascii="Aptos" w:eastAsia="Aptos" w:hAnsi="Aptos" w:cs="Aptos"/>
        </w:rPr>
        <w:t>Volume goed regelbaar, zonder brom en zonder rondzingen.</w:t>
      </w:r>
    </w:p>
    <w:p w14:paraId="5B9AAD76" w14:textId="745D722B" w:rsidR="00794855" w:rsidRPr="00C06BD4" w:rsidRDefault="00794855" w:rsidP="4AD8A378">
      <w:pPr>
        <w:spacing w:after="0"/>
        <w:ind w:left="708"/>
      </w:pPr>
    </w:p>
    <w:p w14:paraId="6BB887B0" w14:textId="53FFC2FA" w:rsidR="00794855" w:rsidRPr="00C06BD4" w:rsidRDefault="00794855" w:rsidP="4AD8A378">
      <w:pPr>
        <w:rPr>
          <w:b/>
          <w:bCs/>
          <w:i/>
          <w:iCs/>
        </w:rPr>
      </w:pPr>
    </w:p>
    <w:sectPr w:rsidR="00794855" w:rsidRPr="00C06B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5DA82"/>
    <w:multiLevelType w:val="hybridMultilevel"/>
    <w:tmpl w:val="5FAE1264"/>
    <w:lvl w:ilvl="0" w:tplc="D9CE5542">
      <w:start w:val="1"/>
      <w:numFmt w:val="bullet"/>
      <w:lvlText w:val=""/>
      <w:lvlJc w:val="left"/>
      <w:pPr>
        <w:ind w:left="720" w:hanging="360"/>
      </w:pPr>
      <w:rPr>
        <w:rFonts w:ascii="Symbol" w:hAnsi="Symbol" w:hint="default"/>
      </w:rPr>
    </w:lvl>
    <w:lvl w:ilvl="1" w:tplc="579C777A">
      <w:start w:val="1"/>
      <w:numFmt w:val="bullet"/>
      <w:lvlText w:val="o"/>
      <w:lvlJc w:val="left"/>
      <w:pPr>
        <w:ind w:left="1440" w:hanging="360"/>
      </w:pPr>
      <w:rPr>
        <w:rFonts w:ascii="Courier New" w:hAnsi="Courier New" w:hint="default"/>
      </w:rPr>
    </w:lvl>
    <w:lvl w:ilvl="2" w:tplc="FB1ADE9C">
      <w:start w:val="1"/>
      <w:numFmt w:val="bullet"/>
      <w:lvlText w:val=""/>
      <w:lvlJc w:val="left"/>
      <w:pPr>
        <w:ind w:left="2160" w:hanging="360"/>
      </w:pPr>
      <w:rPr>
        <w:rFonts w:ascii="Wingdings" w:hAnsi="Wingdings" w:hint="default"/>
      </w:rPr>
    </w:lvl>
    <w:lvl w:ilvl="3" w:tplc="90582C90">
      <w:start w:val="1"/>
      <w:numFmt w:val="bullet"/>
      <w:lvlText w:val=""/>
      <w:lvlJc w:val="left"/>
      <w:pPr>
        <w:ind w:left="2880" w:hanging="360"/>
      </w:pPr>
      <w:rPr>
        <w:rFonts w:ascii="Symbol" w:hAnsi="Symbol" w:hint="default"/>
      </w:rPr>
    </w:lvl>
    <w:lvl w:ilvl="4" w:tplc="1144A798">
      <w:start w:val="1"/>
      <w:numFmt w:val="bullet"/>
      <w:lvlText w:val="o"/>
      <w:lvlJc w:val="left"/>
      <w:pPr>
        <w:ind w:left="3600" w:hanging="360"/>
      </w:pPr>
      <w:rPr>
        <w:rFonts w:ascii="Courier New" w:hAnsi="Courier New" w:hint="default"/>
      </w:rPr>
    </w:lvl>
    <w:lvl w:ilvl="5" w:tplc="1DD0FFA6">
      <w:start w:val="1"/>
      <w:numFmt w:val="bullet"/>
      <w:lvlText w:val=""/>
      <w:lvlJc w:val="left"/>
      <w:pPr>
        <w:ind w:left="4320" w:hanging="360"/>
      </w:pPr>
      <w:rPr>
        <w:rFonts w:ascii="Wingdings" w:hAnsi="Wingdings" w:hint="default"/>
      </w:rPr>
    </w:lvl>
    <w:lvl w:ilvl="6" w:tplc="415CC542">
      <w:start w:val="1"/>
      <w:numFmt w:val="bullet"/>
      <w:lvlText w:val=""/>
      <w:lvlJc w:val="left"/>
      <w:pPr>
        <w:ind w:left="5040" w:hanging="360"/>
      </w:pPr>
      <w:rPr>
        <w:rFonts w:ascii="Symbol" w:hAnsi="Symbol" w:hint="default"/>
      </w:rPr>
    </w:lvl>
    <w:lvl w:ilvl="7" w:tplc="221AC99A">
      <w:start w:val="1"/>
      <w:numFmt w:val="bullet"/>
      <w:lvlText w:val="o"/>
      <w:lvlJc w:val="left"/>
      <w:pPr>
        <w:ind w:left="5760" w:hanging="360"/>
      </w:pPr>
      <w:rPr>
        <w:rFonts w:ascii="Courier New" w:hAnsi="Courier New" w:hint="default"/>
      </w:rPr>
    </w:lvl>
    <w:lvl w:ilvl="8" w:tplc="B3684F48">
      <w:start w:val="1"/>
      <w:numFmt w:val="bullet"/>
      <w:lvlText w:val=""/>
      <w:lvlJc w:val="left"/>
      <w:pPr>
        <w:ind w:left="6480" w:hanging="360"/>
      </w:pPr>
      <w:rPr>
        <w:rFonts w:ascii="Wingdings" w:hAnsi="Wingdings" w:hint="default"/>
      </w:rPr>
    </w:lvl>
  </w:abstractNum>
  <w:abstractNum w:abstractNumId="1" w15:restartNumberingAfterBreak="0">
    <w:nsid w:val="4FB51CCE"/>
    <w:multiLevelType w:val="hybridMultilevel"/>
    <w:tmpl w:val="99A249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BC15113"/>
    <w:multiLevelType w:val="hybridMultilevel"/>
    <w:tmpl w:val="0FA6A770"/>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6D3901AA"/>
    <w:multiLevelType w:val="hybridMultilevel"/>
    <w:tmpl w:val="56BAB18E"/>
    <w:lvl w:ilvl="0" w:tplc="14A436FE">
      <w:start w:val="1"/>
      <w:numFmt w:val="bullet"/>
      <w:lvlText w:val=""/>
      <w:lvlJc w:val="left"/>
      <w:pPr>
        <w:ind w:left="720" w:hanging="360"/>
      </w:pPr>
      <w:rPr>
        <w:rFonts w:ascii="Symbol" w:hAnsi="Symbol" w:hint="default"/>
      </w:rPr>
    </w:lvl>
    <w:lvl w:ilvl="1" w:tplc="03F89AC8">
      <w:start w:val="1"/>
      <w:numFmt w:val="bullet"/>
      <w:lvlText w:val="o"/>
      <w:lvlJc w:val="left"/>
      <w:pPr>
        <w:ind w:left="1440" w:hanging="360"/>
      </w:pPr>
      <w:rPr>
        <w:rFonts w:ascii="Courier New" w:hAnsi="Courier New" w:hint="default"/>
      </w:rPr>
    </w:lvl>
    <w:lvl w:ilvl="2" w:tplc="51A481D2">
      <w:start w:val="1"/>
      <w:numFmt w:val="bullet"/>
      <w:lvlText w:val=""/>
      <w:lvlJc w:val="left"/>
      <w:pPr>
        <w:ind w:left="2160" w:hanging="360"/>
      </w:pPr>
      <w:rPr>
        <w:rFonts w:ascii="Wingdings" w:hAnsi="Wingdings" w:hint="default"/>
      </w:rPr>
    </w:lvl>
    <w:lvl w:ilvl="3" w:tplc="D50236F8">
      <w:start w:val="1"/>
      <w:numFmt w:val="bullet"/>
      <w:lvlText w:val=""/>
      <w:lvlJc w:val="left"/>
      <w:pPr>
        <w:ind w:left="2880" w:hanging="360"/>
      </w:pPr>
      <w:rPr>
        <w:rFonts w:ascii="Symbol" w:hAnsi="Symbol" w:hint="default"/>
      </w:rPr>
    </w:lvl>
    <w:lvl w:ilvl="4" w:tplc="4FCA8D3C">
      <w:start w:val="1"/>
      <w:numFmt w:val="bullet"/>
      <w:lvlText w:val="o"/>
      <w:lvlJc w:val="left"/>
      <w:pPr>
        <w:ind w:left="3600" w:hanging="360"/>
      </w:pPr>
      <w:rPr>
        <w:rFonts w:ascii="Courier New" w:hAnsi="Courier New" w:hint="default"/>
      </w:rPr>
    </w:lvl>
    <w:lvl w:ilvl="5" w:tplc="D17C3CC8">
      <w:start w:val="1"/>
      <w:numFmt w:val="bullet"/>
      <w:lvlText w:val=""/>
      <w:lvlJc w:val="left"/>
      <w:pPr>
        <w:ind w:left="4320" w:hanging="360"/>
      </w:pPr>
      <w:rPr>
        <w:rFonts w:ascii="Wingdings" w:hAnsi="Wingdings" w:hint="default"/>
      </w:rPr>
    </w:lvl>
    <w:lvl w:ilvl="6" w:tplc="12E2DF3A">
      <w:start w:val="1"/>
      <w:numFmt w:val="bullet"/>
      <w:lvlText w:val=""/>
      <w:lvlJc w:val="left"/>
      <w:pPr>
        <w:ind w:left="5040" w:hanging="360"/>
      </w:pPr>
      <w:rPr>
        <w:rFonts w:ascii="Symbol" w:hAnsi="Symbol" w:hint="default"/>
      </w:rPr>
    </w:lvl>
    <w:lvl w:ilvl="7" w:tplc="2F564708">
      <w:start w:val="1"/>
      <w:numFmt w:val="bullet"/>
      <w:lvlText w:val="o"/>
      <w:lvlJc w:val="left"/>
      <w:pPr>
        <w:ind w:left="5760" w:hanging="360"/>
      </w:pPr>
      <w:rPr>
        <w:rFonts w:ascii="Courier New" w:hAnsi="Courier New" w:hint="default"/>
      </w:rPr>
    </w:lvl>
    <w:lvl w:ilvl="8" w:tplc="8C4CCC24">
      <w:start w:val="1"/>
      <w:numFmt w:val="bullet"/>
      <w:lvlText w:val=""/>
      <w:lvlJc w:val="left"/>
      <w:pPr>
        <w:ind w:left="6480" w:hanging="360"/>
      </w:pPr>
      <w:rPr>
        <w:rFonts w:ascii="Wingdings" w:hAnsi="Wingdings" w:hint="default"/>
      </w:rPr>
    </w:lvl>
  </w:abstractNum>
  <w:abstractNum w:abstractNumId="4" w15:restartNumberingAfterBreak="0">
    <w:nsid w:val="746B173F"/>
    <w:multiLevelType w:val="hybridMultilevel"/>
    <w:tmpl w:val="EDD47A6A"/>
    <w:lvl w:ilvl="0" w:tplc="D6F890B6">
      <w:start w:val="1"/>
      <w:numFmt w:val="bullet"/>
      <w:lvlText w:val=""/>
      <w:lvlJc w:val="left"/>
      <w:pPr>
        <w:ind w:left="720" w:hanging="360"/>
      </w:pPr>
      <w:rPr>
        <w:rFonts w:ascii="Symbol" w:hAnsi="Symbol" w:hint="default"/>
      </w:rPr>
    </w:lvl>
    <w:lvl w:ilvl="1" w:tplc="3DE28D26">
      <w:start w:val="1"/>
      <w:numFmt w:val="bullet"/>
      <w:lvlText w:val="o"/>
      <w:lvlJc w:val="left"/>
      <w:pPr>
        <w:ind w:left="1440" w:hanging="360"/>
      </w:pPr>
      <w:rPr>
        <w:rFonts w:ascii="Courier New" w:hAnsi="Courier New" w:hint="default"/>
      </w:rPr>
    </w:lvl>
    <w:lvl w:ilvl="2" w:tplc="5EEE651C">
      <w:start w:val="1"/>
      <w:numFmt w:val="bullet"/>
      <w:lvlText w:val=""/>
      <w:lvlJc w:val="left"/>
      <w:pPr>
        <w:ind w:left="2160" w:hanging="360"/>
      </w:pPr>
      <w:rPr>
        <w:rFonts w:ascii="Wingdings" w:hAnsi="Wingdings" w:hint="default"/>
      </w:rPr>
    </w:lvl>
    <w:lvl w:ilvl="3" w:tplc="6A86FFC6">
      <w:start w:val="1"/>
      <w:numFmt w:val="bullet"/>
      <w:lvlText w:val=""/>
      <w:lvlJc w:val="left"/>
      <w:pPr>
        <w:ind w:left="2880" w:hanging="360"/>
      </w:pPr>
      <w:rPr>
        <w:rFonts w:ascii="Symbol" w:hAnsi="Symbol" w:hint="default"/>
      </w:rPr>
    </w:lvl>
    <w:lvl w:ilvl="4" w:tplc="DA84B5CA">
      <w:start w:val="1"/>
      <w:numFmt w:val="bullet"/>
      <w:lvlText w:val="o"/>
      <w:lvlJc w:val="left"/>
      <w:pPr>
        <w:ind w:left="3600" w:hanging="360"/>
      </w:pPr>
      <w:rPr>
        <w:rFonts w:ascii="Courier New" w:hAnsi="Courier New" w:hint="default"/>
      </w:rPr>
    </w:lvl>
    <w:lvl w:ilvl="5" w:tplc="B09E5310">
      <w:start w:val="1"/>
      <w:numFmt w:val="bullet"/>
      <w:lvlText w:val=""/>
      <w:lvlJc w:val="left"/>
      <w:pPr>
        <w:ind w:left="4320" w:hanging="360"/>
      </w:pPr>
      <w:rPr>
        <w:rFonts w:ascii="Wingdings" w:hAnsi="Wingdings" w:hint="default"/>
      </w:rPr>
    </w:lvl>
    <w:lvl w:ilvl="6" w:tplc="EEDCECB8">
      <w:start w:val="1"/>
      <w:numFmt w:val="bullet"/>
      <w:lvlText w:val=""/>
      <w:lvlJc w:val="left"/>
      <w:pPr>
        <w:ind w:left="5040" w:hanging="360"/>
      </w:pPr>
      <w:rPr>
        <w:rFonts w:ascii="Symbol" w:hAnsi="Symbol" w:hint="default"/>
      </w:rPr>
    </w:lvl>
    <w:lvl w:ilvl="7" w:tplc="0B7E2FD4">
      <w:start w:val="1"/>
      <w:numFmt w:val="bullet"/>
      <w:lvlText w:val="o"/>
      <w:lvlJc w:val="left"/>
      <w:pPr>
        <w:ind w:left="5760" w:hanging="360"/>
      </w:pPr>
      <w:rPr>
        <w:rFonts w:ascii="Courier New" w:hAnsi="Courier New" w:hint="default"/>
      </w:rPr>
    </w:lvl>
    <w:lvl w:ilvl="8" w:tplc="57CC9342">
      <w:start w:val="1"/>
      <w:numFmt w:val="bullet"/>
      <w:lvlText w:val=""/>
      <w:lvlJc w:val="left"/>
      <w:pPr>
        <w:ind w:left="6480" w:hanging="360"/>
      </w:pPr>
      <w:rPr>
        <w:rFonts w:ascii="Wingdings" w:hAnsi="Wingdings" w:hint="default"/>
      </w:rPr>
    </w:lvl>
  </w:abstractNum>
  <w:num w:numId="1" w16cid:durableId="1657805108">
    <w:abstractNumId w:val="0"/>
  </w:num>
  <w:num w:numId="2" w16cid:durableId="1075469522">
    <w:abstractNumId w:val="3"/>
  </w:num>
  <w:num w:numId="3" w16cid:durableId="2011903688">
    <w:abstractNumId w:val="4"/>
  </w:num>
  <w:num w:numId="4" w16cid:durableId="1520700298">
    <w:abstractNumId w:val="1"/>
  </w:num>
  <w:num w:numId="5" w16cid:durableId="1943299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D4"/>
    <w:rsid w:val="00010BFE"/>
    <w:rsid w:val="00037C86"/>
    <w:rsid w:val="000A142C"/>
    <w:rsid w:val="000F6A6D"/>
    <w:rsid w:val="00147E57"/>
    <w:rsid w:val="001A5605"/>
    <w:rsid w:val="001E7BFD"/>
    <w:rsid w:val="001F5641"/>
    <w:rsid w:val="0021322E"/>
    <w:rsid w:val="00347683"/>
    <w:rsid w:val="003703E3"/>
    <w:rsid w:val="003712B4"/>
    <w:rsid w:val="0039218F"/>
    <w:rsid w:val="003951E2"/>
    <w:rsid w:val="003B30AC"/>
    <w:rsid w:val="00446CF4"/>
    <w:rsid w:val="00547AA1"/>
    <w:rsid w:val="005816E9"/>
    <w:rsid w:val="005B3DFB"/>
    <w:rsid w:val="005B7F77"/>
    <w:rsid w:val="00657B1C"/>
    <w:rsid w:val="006A5621"/>
    <w:rsid w:val="006D529A"/>
    <w:rsid w:val="006E6D06"/>
    <w:rsid w:val="00794855"/>
    <w:rsid w:val="008615A4"/>
    <w:rsid w:val="00870C0A"/>
    <w:rsid w:val="00871C8C"/>
    <w:rsid w:val="00882C33"/>
    <w:rsid w:val="008F3524"/>
    <w:rsid w:val="00937FE9"/>
    <w:rsid w:val="009666EB"/>
    <w:rsid w:val="00975124"/>
    <w:rsid w:val="009A1A1C"/>
    <w:rsid w:val="00A461DB"/>
    <w:rsid w:val="00AD517F"/>
    <w:rsid w:val="00B22414"/>
    <w:rsid w:val="00B33ADC"/>
    <w:rsid w:val="00B365E9"/>
    <w:rsid w:val="00B41A26"/>
    <w:rsid w:val="00B5699C"/>
    <w:rsid w:val="00C06BD4"/>
    <w:rsid w:val="00C60D80"/>
    <w:rsid w:val="00C74875"/>
    <w:rsid w:val="00C8498B"/>
    <w:rsid w:val="00D12D66"/>
    <w:rsid w:val="00E05C2F"/>
    <w:rsid w:val="00E07071"/>
    <w:rsid w:val="00E908E3"/>
    <w:rsid w:val="00EB1611"/>
    <w:rsid w:val="00EC186D"/>
    <w:rsid w:val="00F63D90"/>
    <w:rsid w:val="15841858"/>
    <w:rsid w:val="3810D605"/>
    <w:rsid w:val="3E42B072"/>
    <w:rsid w:val="446E43A3"/>
    <w:rsid w:val="4AD8A378"/>
    <w:rsid w:val="530B28FF"/>
    <w:rsid w:val="5BB258AA"/>
    <w:rsid w:val="675E5725"/>
    <w:rsid w:val="68847279"/>
    <w:rsid w:val="6A7F469E"/>
    <w:rsid w:val="73F86787"/>
    <w:rsid w:val="7A80C3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64EB8"/>
  <w15:chartTrackingRefBased/>
  <w15:docId w15:val="{2000EF0C-C303-4E86-807B-507880CE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6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6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6BD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6BD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6BD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6BD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6BD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6BD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6BD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6BD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6BD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6BD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6BD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6BD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6BD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6BD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6BD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6BD4"/>
    <w:rPr>
      <w:rFonts w:eastAsiaTheme="majorEastAsia" w:cstheme="majorBidi"/>
      <w:color w:val="272727" w:themeColor="text1" w:themeTint="D8"/>
    </w:rPr>
  </w:style>
  <w:style w:type="paragraph" w:styleId="Titel">
    <w:name w:val="Title"/>
    <w:basedOn w:val="Standaard"/>
    <w:next w:val="Standaard"/>
    <w:link w:val="TitelChar"/>
    <w:uiPriority w:val="10"/>
    <w:qFormat/>
    <w:rsid w:val="00C0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6BD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6BD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6BD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6BD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6BD4"/>
    <w:rPr>
      <w:i/>
      <w:iCs/>
      <w:color w:val="404040" w:themeColor="text1" w:themeTint="BF"/>
    </w:rPr>
  </w:style>
  <w:style w:type="paragraph" w:styleId="Lijstalinea">
    <w:name w:val="List Paragraph"/>
    <w:basedOn w:val="Standaard"/>
    <w:uiPriority w:val="34"/>
    <w:qFormat/>
    <w:rsid w:val="00C06BD4"/>
    <w:pPr>
      <w:ind w:left="720"/>
      <w:contextualSpacing/>
    </w:pPr>
  </w:style>
  <w:style w:type="character" w:styleId="Intensievebenadrukking">
    <w:name w:val="Intense Emphasis"/>
    <w:basedOn w:val="Standaardalinea-lettertype"/>
    <w:uiPriority w:val="21"/>
    <w:qFormat/>
    <w:rsid w:val="00C06BD4"/>
    <w:rPr>
      <w:i/>
      <w:iCs/>
      <w:color w:val="0F4761" w:themeColor="accent1" w:themeShade="BF"/>
    </w:rPr>
  </w:style>
  <w:style w:type="paragraph" w:styleId="Duidelijkcitaat">
    <w:name w:val="Intense Quote"/>
    <w:basedOn w:val="Standaard"/>
    <w:next w:val="Standaard"/>
    <w:link w:val="DuidelijkcitaatChar"/>
    <w:uiPriority w:val="30"/>
    <w:qFormat/>
    <w:rsid w:val="00C0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6BD4"/>
    <w:rPr>
      <w:i/>
      <w:iCs/>
      <w:color w:val="0F4761" w:themeColor="accent1" w:themeShade="BF"/>
    </w:rPr>
  </w:style>
  <w:style w:type="character" w:styleId="Intensieveverwijzing">
    <w:name w:val="Intense Reference"/>
    <w:basedOn w:val="Standaardalinea-lettertype"/>
    <w:uiPriority w:val="32"/>
    <w:qFormat/>
    <w:rsid w:val="00C06BD4"/>
    <w:rPr>
      <w:b/>
      <w:bCs/>
      <w:smallCaps/>
      <w:color w:val="0F4761" w:themeColor="accent1" w:themeShade="BF"/>
      <w:spacing w:val="5"/>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21322E"/>
    <w:rPr>
      <w:b/>
      <w:bCs/>
    </w:rPr>
  </w:style>
  <w:style w:type="character" w:customStyle="1" w:styleId="OnderwerpvanopmerkingChar">
    <w:name w:val="Onderwerp van opmerking Char"/>
    <w:basedOn w:val="TekstopmerkingChar"/>
    <w:link w:val="Onderwerpvanopmerking"/>
    <w:uiPriority w:val="99"/>
    <w:semiHidden/>
    <w:rsid w:val="00213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A4C163FB42C3449FE8740574F6C444" ma:contentTypeVersion="4" ma:contentTypeDescription="Een nieuw document maken." ma:contentTypeScope="" ma:versionID="7a44f58726af149fe4fd44dc4d4e0d05">
  <xsd:schema xmlns:xsd="http://www.w3.org/2001/XMLSchema" xmlns:xs="http://www.w3.org/2001/XMLSchema" xmlns:p="http://schemas.microsoft.com/office/2006/metadata/properties" xmlns:ns2="84c507a9-fc9e-41e9-bd6d-b3c8f2b49efc" targetNamespace="http://schemas.microsoft.com/office/2006/metadata/properties" ma:root="true" ma:fieldsID="413317da46416cead6dc7c104688a18e" ns2:_="">
    <xsd:import namespace="84c507a9-fc9e-41e9-bd6d-b3c8f2b49e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507a9-fc9e-41e9-bd6d-b3c8f2b49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DF6E00-BE4A-4E68-8E3E-F379B89C1148}">
  <ds:schemaRefs>
    <ds:schemaRef ds:uri="http://schemas.microsoft.com/sharepoint/v3/contenttype/forms"/>
  </ds:schemaRefs>
</ds:datastoreItem>
</file>

<file path=customXml/itemProps2.xml><?xml version="1.0" encoding="utf-8"?>
<ds:datastoreItem xmlns:ds="http://schemas.openxmlformats.org/officeDocument/2006/customXml" ds:itemID="{47AC7F17-A89F-4866-A46D-AEBF822E1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507a9-fc9e-41e9-bd6d-b3c8f2b49e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F36092-1ACA-4CAC-8B9B-F4F764A496B0}">
  <ds:schemaRefs>
    <ds:schemaRef ds:uri="http://schemas.microsoft.com/office/infopath/2007/PartnerControls"/>
    <ds:schemaRef ds:uri="http://schemas.microsoft.com/office/2006/metadata/properties"/>
    <ds:schemaRef ds:uri="http://schemas.microsoft.com/office/2006/documentManagement/types"/>
    <ds:schemaRef ds:uri="84c507a9-fc9e-41e9-bd6d-b3c8f2b49efc"/>
    <ds:schemaRef ds:uri="http://www.w3.org/XML/1998/namespace"/>
    <ds:schemaRef ds:uri="http://purl.org/dc/dcmitype/"/>
    <ds:schemaRef ds:uri="http://purl.org/dc/term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456</Words>
  <Characters>2511</Characters>
  <Application>Microsoft Office Word</Application>
  <DocSecurity>0</DocSecurity>
  <Lines>20</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Korné te Velde</dc:creator>
  <cp:keywords/>
  <dc:description/>
  <cp:lastModifiedBy>Bert Matla</cp:lastModifiedBy>
  <cp:revision>14</cp:revision>
  <dcterms:created xsi:type="dcterms:W3CDTF">2024-09-20T09:43:00Z</dcterms:created>
  <dcterms:modified xsi:type="dcterms:W3CDTF">2025-03-31T12:39:00Z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0x010100D4A4C163FB42C3449FE8740574F6C444</vt:lpwstr>
  </property>
  <property fmtid="{D5CDD505-2E9C-101B-9397-08002B2CF9AE}" pid="3" name="MediaServiceImageTags">
    <vt:lpwstr/>
  </property>
</Properties>
</file>