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DAF6" w14:textId="6ED01472" w:rsidR="001E0AAF" w:rsidRPr="001E0AAF" w:rsidRDefault="001E0AAF" w:rsidP="001E0AAF">
      <w:pPr>
        <w:rPr>
          <w:rFonts w:asciiTheme="minorHAnsi" w:hAnsiTheme="minorHAnsi"/>
          <w:b/>
          <w:bCs/>
        </w:rPr>
      </w:pPr>
      <w:bookmarkStart w:id="0" w:name="_Toc139275917"/>
      <w:bookmarkStart w:id="1" w:name="_Toc177046524"/>
      <w:r w:rsidRPr="001E0AAF">
        <w:rPr>
          <w:b/>
          <w:bCs/>
        </w:rPr>
        <w:t>Bijlage 2 -</w:t>
      </w:r>
      <w:r w:rsidR="00462E95">
        <w:rPr>
          <w:b/>
          <w:bCs/>
        </w:rPr>
        <w:t xml:space="preserve"> </w:t>
      </w:r>
      <w:r w:rsidRPr="001E0AAF">
        <w:rPr>
          <w:b/>
          <w:bCs/>
        </w:rPr>
        <w:t>Verklaring referentie voor kerncompetentie 1</w:t>
      </w:r>
      <w:bookmarkEnd w:id="0"/>
      <w:bookmarkEnd w:id="1"/>
    </w:p>
    <w:p w14:paraId="3D3DE128" w14:textId="77777777" w:rsidR="001E0AAF" w:rsidRDefault="001E0AAF" w:rsidP="001E0AAF">
      <w:pPr>
        <w:rPr>
          <w:rFonts w:cs="Calibri"/>
          <w:color w:val="000000" w:themeColor="text1"/>
        </w:rPr>
      </w:pPr>
    </w:p>
    <w:p w14:paraId="0B20554E" w14:textId="4A84AC1F" w:rsidR="001E0AAF" w:rsidRPr="005B5C71" w:rsidRDefault="001E0AAF" w:rsidP="001E0AAF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</w:t>
      </w:r>
      <w:r w:rsidR="00073BCF">
        <w:rPr>
          <w:rFonts w:cs="Calibri"/>
          <w:color w:val="000000" w:themeColor="text1"/>
        </w:rPr>
        <w:t xml:space="preserve"> selectieleidraad van de</w:t>
      </w:r>
      <w:r w:rsidRPr="0BEFD289">
        <w:rPr>
          <w:rFonts w:cs="Calibri"/>
          <w:color w:val="000000" w:themeColor="text1"/>
        </w:rPr>
        <w:t xml:space="preserve"> aanbesteding </w:t>
      </w:r>
      <w:r w:rsidR="00073BCF">
        <w:rPr>
          <w:rFonts w:cs="Calibri"/>
          <w:color w:val="000000" w:themeColor="text1"/>
        </w:rPr>
        <w:t>“Herhuisvesting La Poubelle</w:t>
      </w:r>
      <w:r>
        <w:rPr>
          <w:rFonts w:cs="Calibri"/>
          <w:color w:val="000000" w:themeColor="text1"/>
        </w:rPr>
        <w:t>”</w:t>
      </w:r>
      <w:r w:rsidRPr="005B5C71">
        <w:rPr>
          <w:rFonts w:cs="Calibri"/>
          <w:color w:val="000000" w:themeColor="text1"/>
        </w:rPr>
        <w:tab/>
      </w:r>
    </w:p>
    <w:p w14:paraId="727558BD" w14:textId="4EDA19A6" w:rsidR="001E0AAF" w:rsidRDefault="001E0AAF" w:rsidP="001E0AAF">
      <w:pPr>
        <w:rPr>
          <w:rFonts w:cs="Calibri"/>
          <w:color w:val="000000" w:themeColor="text1"/>
        </w:rPr>
      </w:pPr>
      <w:r w:rsidRPr="00FE05C8">
        <w:rPr>
          <w:rStyle w:val="fontstyle01"/>
        </w:rPr>
        <w:t>van de</w:t>
      </w:r>
      <w:r w:rsidRPr="00FE05C8">
        <w:rPr>
          <w:rFonts w:cs="Calibri"/>
          <w:color w:val="000000" w:themeColor="text1"/>
        </w:rPr>
        <w:t xml:space="preserve"> </w:t>
      </w:r>
      <w:r w:rsidR="00073BCF">
        <w:rPr>
          <w:rFonts w:cs="Calibri"/>
          <w:color w:val="000000" w:themeColor="text1"/>
        </w:rPr>
        <w:t>Diamant-groep</w:t>
      </w:r>
      <w:r w:rsidRPr="00FE05C8">
        <w:rPr>
          <w:rFonts w:cs="Calibri"/>
          <w:color w:val="000000" w:themeColor="text1"/>
        </w:rPr>
        <w:t xml:space="preserve"> met kenmerk </w:t>
      </w:r>
      <w:r w:rsidR="00073BCF">
        <w:rPr>
          <w:rFonts w:cs="Calibri"/>
          <w:color w:val="000000" w:themeColor="text1"/>
        </w:rPr>
        <w:t>K010997</w:t>
      </w:r>
      <w:r>
        <w:rPr>
          <w:rFonts w:cs="Calibri"/>
          <w:color w:val="000000" w:themeColor="text1"/>
        </w:rPr>
        <w:t xml:space="preserve"> d.d. </w:t>
      </w:r>
      <w:r w:rsidR="00073BCF">
        <w:rPr>
          <w:rFonts w:cs="Calibri"/>
          <w:color w:val="000000" w:themeColor="text1"/>
        </w:rPr>
        <w:t>25-02-2025</w:t>
      </w:r>
      <w:r>
        <w:rPr>
          <w:rFonts w:cs="Calibri"/>
          <w:color w:val="000000" w:themeColor="text1"/>
        </w:rPr>
        <w:t xml:space="preserve">. </w:t>
      </w:r>
    </w:p>
    <w:p w14:paraId="1ADA4ED6" w14:textId="77777777" w:rsidR="001E0AAF" w:rsidRDefault="001E0AAF" w:rsidP="001E0AAF">
      <w:pPr>
        <w:rPr>
          <w:rFonts w:cs="Calibri"/>
          <w:i/>
          <w:szCs w:val="22"/>
        </w:rPr>
      </w:pPr>
    </w:p>
    <w:p w14:paraId="440F2B1A" w14:textId="77777777" w:rsidR="001E0AAF" w:rsidRPr="00414DB4" w:rsidRDefault="001E0AAF" w:rsidP="001E0AAF">
      <w:pPr>
        <w:rPr>
          <w:rFonts w:eastAsia="Arial" w:cs="Calibri"/>
          <w:szCs w:val="22"/>
        </w:rPr>
      </w:pPr>
      <w:r>
        <w:rPr>
          <w:rFonts w:cs="Calibri"/>
          <w:i/>
          <w:szCs w:val="22"/>
        </w:rPr>
        <w:t xml:space="preserve">Geschiktheid eis: </w:t>
      </w:r>
      <w:r>
        <w:rPr>
          <w:rFonts w:eastAsia="Arial" w:cs="Calibri"/>
          <w:szCs w:val="22"/>
        </w:rPr>
        <w:t>Technische en beroepsbekwaamheid</w:t>
      </w:r>
      <w:r w:rsidRPr="00D906A5">
        <w:rPr>
          <w:rFonts w:eastAsia="Arial" w:cs="Calibri"/>
          <w:szCs w:val="22"/>
        </w:rPr>
        <w:t xml:space="preserve"> </w:t>
      </w:r>
    </w:p>
    <w:p w14:paraId="14F5699A" w14:textId="77777777" w:rsidR="001E0AAF" w:rsidRDefault="001E0AAF" w:rsidP="001E0AAF">
      <w:pPr>
        <w:rPr>
          <w:rFonts w:eastAsia="Arial" w:cs="Calibri"/>
          <w:szCs w:val="22"/>
        </w:rPr>
      </w:pPr>
    </w:p>
    <w:p w14:paraId="18A31B1D" w14:textId="3576F7EB" w:rsidR="001E0AAF" w:rsidRDefault="004D72E7" w:rsidP="001E0AAF">
      <w:pPr>
        <w:rPr>
          <w:rStyle w:val="normaltextrun"/>
          <w:rFonts w:cs="Calibri"/>
          <w:b/>
          <w:bCs/>
          <w:color w:val="000000"/>
          <w:szCs w:val="22"/>
          <w:shd w:val="clear" w:color="auto" w:fill="FFFFFF"/>
        </w:rPr>
      </w:pPr>
      <w:r w:rsidRPr="004D72E7">
        <w:rPr>
          <w:rStyle w:val="normaltextrun"/>
          <w:rFonts w:cs="Calibri"/>
          <w:b/>
          <w:bCs/>
          <w:color w:val="000000"/>
          <w:szCs w:val="22"/>
          <w:shd w:val="clear" w:color="auto" w:fill="FFFFFF"/>
        </w:rPr>
        <w:t>De gegadigde heeft aantoonbare ervaring met de vernieuwbouw van een utiliteitsgebouw met een bruto vloeroppervlak van tenminste 2.500 m2 waarbij minimaal 30% van het BVO nieuwbouw betrof en 30% verbouw.</w:t>
      </w:r>
    </w:p>
    <w:p w14:paraId="3480D48D" w14:textId="77777777" w:rsidR="004D72E7" w:rsidRDefault="004D72E7" w:rsidP="001E0AAF"/>
    <w:p w14:paraId="04CF69A6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De gegadigde verklaart hiermee dat de referentie tot volle tevredenheid is verricht. De opdrachtgever kan de referentie toetsen zonder voorafgaande toestemming van de gegadigde.</w:t>
      </w:r>
    </w:p>
    <w:p w14:paraId="2414B004" w14:textId="77777777" w:rsidR="001E0AAF" w:rsidRDefault="001E0AAF" w:rsidP="001E0AAF">
      <w:pPr>
        <w:rPr>
          <w:rFonts w:cs="Calibri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1E0AAF" w14:paraId="4571521B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5176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Referentie </w:t>
            </w:r>
          </w:p>
          <w:p w14:paraId="558EE4B2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(naam organisatie)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FC8" w14:textId="77777777" w:rsidR="001E0AAF" w:rsidRDefault="001E0AAF" w:rsidP="00E3237F">
            <w:pPr>
              <w:rPr>
                <w:rFonts w:cs="Calibri"/>
                <w:szCs w:val="22"/>
              </w:rPr>
            </w:pPr>
          </w:p>
          <w:p w14:paraId="211533CF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6E0EB3DB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C1B5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Contactpersoon referentie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05CF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…………………………………………………. </w:t>
            </w:r>
          </w:p>
        </w:tc>
      </w:tr>
      <w:tr w:rsidR="001E0AAF" w14:paraId="2AB3EAB2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DAB6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Adresgegevens referentie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3F3A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2E735602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19B75E93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48E0728F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7878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Telefoonnummer contactpersoon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6A36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1A9E2274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A2BA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E-mail contactpersoon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9E0E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3F9C8BCA" w14:textId="77777777" w:rsidR="001E0AAF" w:rsidRDefault="001E0AAF" w:rsidP="001E0AAF">
      <w:pPr>
        <w:rPr>
          <w:rFonts w:cs="Calibri"/>
          <w:szCs w:val="22"/>
        </w:rPr>
      </w:pPr>
    </w:p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3341"/>
        <w:gridCol w:w="5869"/>
      </w:tblGrid>
      <w:tr w:rsidR="001E0AAF" w14:paraId="2BA6D8F5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A171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5CD2" w14:textId="77777777" w:rsidR="001E0AAF" w:rsidRDefault="001E0AAF" w:rsidP="00E3237F">
            <w:pPr>
              <w:rPr>
                <w:rFonts w:cs="Calibri"/>
                <w:szCs w:val="22"/>
              </w:rPr>
            </w:pPr>
          </w:p>
          <w:p w14:paraId="0ABEA601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4EF3334D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630400FD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140F043A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E9D3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Korte omschrijving van de rol van gegadigde: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0DAE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75F9B7BB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080A73F4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5D751088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DB78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5F7C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4D74701D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0E3D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3C63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06FDF3B0" w14:textId="77777777" w:rsidR="001E0AAF" w:rsidRDefault="001E0AAF" w:rsidP="001E0AAF">
      <w:pPr>
        <w:rPr>
          <w:rFonts w:cs="Calibri"/>
          <w:szCs w:val="22"/>
        </w:rPr>
      </w:pPr>
    </w:p>
    <w:p w14:paraId="577A50AC" w14:textId="77777777" w:rsidR="001E0AAF" w:rsidRDefault="001E0AAF" w:rsidP="001E0AAF">
      <w:pPr>
        <w:rPr>
          <w:rFonts w:cs="Calibri"/>
          <w:szCs w:val="22"/>
        </w:rPr>
      </w:pPr>
    </w:p>
    <w:p w14:paraId="0A75B6FF" w14:textId="77777777" w:rsidR="001E0AAF" w:rsidRDefault="001E0AAF" w:rsidP="001E0AAF">
      <w:pPr>
        <w:rPr>
          <w:rFonts w:cs="Calibri"/>
          <w:szCs w:val="22"/>
        </w:rPr>
      </w:pPr>
    </w:p>
    <w:p w14:paraId="60FA065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Aldus naar waarheid ingevuld en rechtsgeldig ondertekend.</w:t>
      </w:r>
    </w:p>
    <w:p w14:paraId="72D1154F" w14:textId="77777777" w:rsidR="001E0AAF" w:rsidRDefault="001E0AAF" w:rsidP="001E0AAF">
      <w:pPr>
        <w:rPr>
          <w:rFonts w:cs="Calibri"/>
          <w:szCs w:val="22"/>
        </w:rPr>
      </w:pPr>
    </w:p>
    <w:p w14:paraId="5A2B6744" w14:textId="77777777" w:rsidR="001E0AAF" w:rsidRDefault="001E0AAF" w:rsidP="001E0AAF">
      <w:pPr>
        <w:rPr>
          <w:rFonts w:cs="Calibri"/>
          <w:szCs w:val="22"/>
        </w:rPr>
      </w:pPr>
    </w:p>
    <w:p w14:paraId="4E25876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Plaats: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10C74864" w14:textId="77777777" w:rsidR="001E0AAF" w:rsidRDefault="001E0AAF" w:rsidP="001E0AAF">
      <w:pPr>
        <w:rPr>
          <w:rFonts w:cs="Calibri"/>
          <w:szCs w:val="22"/>
        </w:rPr>
      </w:pPr>
    </w:p>
    <w:p w14:paraId="4830E7FD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Datum: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1740AF94" w14:textId="77777777" w:rsidR="001E0AAF" w:rsidRDefault="001E0AAF" w:rsidP="001E0AAF">
      <w:pPr>
        <w:rPr>
          <w:rFonts w:cs="Calibri"/>
          <w:szCs w:val="22"/>
        </w:rPr>
      </w:pPr>
    </w:p>
    <w:p w14:paraId="279C6C0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Naam: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36E80E6C" w14:textId="77777777" w:rsidR="001E0AAF" w:rsidRDefault="001E0AAF" w:rsidP="001E0AAF">
      <w:pPr>
        <w:rPr>
          <w:rFonts w:cs="Calibri"/>
          <w:szCs w:val="22"/>
        </w:rPr>
      </w:pPr>
    </w:p>
    <w:p w14:paraId="7F7E1794" w14:textId="4453EDAB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Functie: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235B7A82" w14:textId="77777777" w:rsidR="001E0AAF" w:rsidRDefault="001E0AAF" w:rsidP="001E0AAF">
      <w:pPr>
        <w:rPr>
          <w:rFonts w:cs="Calibri"/>
          <w:szCs w:val="22"/>
        </w:rPr>
      </w:pPr>
    </w:p>
    <w:p w14:paraId="07779CE1" w14:textId="77777777" w:rsidR="001E0AAF" w:rsidRDefault="001E0AAF" w:rsidP="001E0AAF">
      <w:pPr>
        <w:rPr>
          <w:rFonts w:cs="Calibri"/>
          <w:szCs w:val="22"/>
        </w:rPr>
      </w:pPr>
    </w:p>
    <w:p w14:paraId="12CA1A70" w14:textId="77777777" w:rsidR="001E0AAF" w:rsidRDefault="001E0AAF" w:rsidP="001E0AAF">
      <w:pPr>
        <w:rPr>
          <w:rFonts w:cs="Calibri"/>
          <w:szCs w:val="22"/>
        </w:rPr>
      </w:pPr>
    </w:p>
    <w:p w14:paraId="6E650517" w14:textId="77777777" w:rsidR="001E0AAF" w:rsidRDefault="001E0AAF" w:rsidP="001E0AAF">
      <w:pPr>
        <w:rPr>
          <w:rFonts w:cs="Calibri"/>
          <w:szCs w:val="22"/>
        </w:rPr>
      </w:pPr>
    </w:p>
    <w:p w14:paraId="34812B5B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Ondertekening: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2ADD83BB" w14:textId="77777777" w:rsidR="001E2EBA" w:rsidRDefault="001E2EBA"/>
    <w:sectPr w:rsidR="001E2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AF"/>
    <w:rsid w:val="00073BCF"/>
    <w:rsid w:val="001E0AAF"/>
    <w:rsid w:val="001E2EBA"/>
    <w:rsid w:val="001F104B"/>
    <w:rsid w:val="00253B3B"/>
    <w:rsid w:val="003C11B8"/>
    <w:rsid w:val="00435AFA"/>
    <w:rsid w:val="00462E95"/>
    <w:rsid w:val="00481B7F"/>
    <w:rsid w:val="004D72E7"/>
    <w:rsid w:val="00AD0535"/>
    <w:rsid w:val="00CF064A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EAE1"/>
  <w15:chartTrackingRefBased/>
  <w15:docId w15:val="{53874C3F-D546-4A06-BD55-225C44BB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0AAF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E0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0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E0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0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0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0A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0A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0A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0A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0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0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0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0A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0A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0A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0A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0A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0A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0A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0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0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0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0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0A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0A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0A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0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0A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0AA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E0A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1E0AA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ormaltextrun">
    <w:name w:val="normaltextrun"/>
    <w:basedOn w:val="Standaardalinea-lettertype"/>
    <w:rsid w:val="001E0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0473d07e14f5f1ba26f71fbf2a1816b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63bb0f6dd186c54eebc713d4a335eb49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38B628-66E9-4D6C-A248-09494197DD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EAAC12-D38B-4A50-90B0-E98D22B16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1333</Characters>
  <Application>Microsoft Office Word</Application>
  <DocSecurity>0</DocSecurity>
  <Lines>11</Lines>
  <Paragraphs>3</Paragraphs>
  <ScaleCrop>false</ScaleCrop>
  <Company>Inkoopbureau West-Brabant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Arjan Hamelink</cp:lastModifiedBy>
  <cp:revision>6</cp:revision>
  <dcterms:created xsi:type="dcterms:W3CDTF">2025-02-24T19:35:00Z</dcterms:created>
  <dcterms:modified xsi:type="dcterms:W3CDTF">2025-02-25T16:57:00Z</dcterms:modified>
</cp:coreProperties>
</file>