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71ECF800"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0851A0">
        <w:rPr>
          <w:rFonts w:asciiTheme="minorHAnsi" w:hAnsiTheme="minorHAnsi"/>
          <w:sz w:val="22"/>
          <w:szCs w:val="22"/>
        </w:rPr>
        <w:t xml:space="preserve"> 4</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kifmYzSQZYcbjLJyXigNuPEnZ61fyIpfE0aMD4PFSL2wfImLH4TSiD3xXAwkojN7mioWjrLMDvAZPSmJ2P3Fig==" w:salt="kqyS5Q1sL6fCdRJZCqC7L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1A0"/>
    <w:rsid w:val="00085A89"/>
    <w:rsid w:val="00224256"/>
    <w:rsid w:val="0025628E"/>
    <w:rsid w:val="003B195A"/>
    <w:rsid w:val="005F2E8A"/>
    <w:rsid w:val="006A185B"/>
    <w:rsid w:val="007B64F6"/>
    <w:rsid w:val="00867A4B"/>
    <w:rsid w:val="009C1D0C"/>
    <w:rsid w:val="00B37A97"/>
    <w:rsid w:val="00D85460"/>
    <w:rsid w:val="00DF46D1"/>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Silvan Kroezen</cp:lastModifiedBy>
  <cp:revision>5</cp:revision>
  <dcterms:created xsi:type="dcterms:W3CDTF">2022-08-08T10:10:00Z</dcterms:created>
  <dcterms:modified xsi:type="dcterms:W3CDTF">2024-10-22T14:47:00Z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{0af9c173-fdc0-4abf-809f-18da1c2248f9}</vt:lpwstr>
  </property>
  <property fmtid="{D5CDD505-2E9C-101B-9397-08002B2CF9AE}" pid="5" name="eSynDocContactDesc">
    <vt:lpwstr>
    </vt:lpwstr>
  </property>
  <property fmtid="{D5CDD505-2E9C-101B-9397-08002B2CF9AE}" pid="6" name="eSynDocAccountDesc">
    <vt:lpwstr>Coppa CBP B.V.</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Verklaring Russische betrokkenheid</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962092199</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81505</vt:lpwstr>
  </property>
  <property fmtid="{D5CDD505-2E9C-101B-9397-08002B2CF9AE}" pid="38" name="eSynCleanUp03/04/2020 11:51:52">
    <vt:i4>1</vt:i4>
  </property>
  <property fmtid="{D5CDD505-2E9C-101B-9397-08002B2CF9AE}" pid="39" name="ContentTypeId">
    <vt:lpwstr>0x0101006C14C069BA4D154FB9DE33B98E84ECFF</vt:lpwstr>
  </property>
  <property fmtid="{D5CDD505-2E9C-101B-9397-08002B2CF9AE}" pid="40" name="eSynCleanUp10/09/2023 13:31:54">
    <vt:i4>1</vt:i4>
  </property>
</Properties>
</file>