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9083F" w14:textId="33C014C2" w:rsidR="00596EBA" w:rsidRPr="003B14A5" w:rsidRDefault="00617963" w:rsidP="00596EBA">
      <w:pPr>
        <w:rPr>
          <w:rFonts w:ascii="Verdana" w:hAnsi="Verdana"/>
          <w:b/>
          <w:sz w:val="18"/>
          <w:szCs w:val="18"/>
          <w:lang w:val="en-GB"/>
        </w:rPr>
      </w:pPr>
      <w:r w:rsidRPr="003B14A5">
        <w:rPr>
          <w:rFonts w:ascii="Verdana" w:hAnsi="Verdana"/>
          <w:b/>
          <w:sz w:val="18"/>
          <w:szCs w:val="18"/>
          <w:lang w:val="en-GB"/>
        </w:rPr>
        <w:t>A</w:t>
      </w:r>
      <w:r w:rsidR="001D22CB" w:rsidRPr="003B14A5">
        <w:rPr>
          <w:rFonts w:ascii="Verdana" w:hAnsi="Verdana"/>
          <w:b/>
          <w:sz w:val="18"/>
          <w:szCs w:val="18"/>
          <w:lang w:val="en-GB"/>
        </w:rPr>
        <w:t>nnex</w:t>
      </w:r>
      <w:r w:rsidR="0010777C" w:rsidRPr="003B14A5">
        <w:rPr>
          <w:rFonts w:ascii="Verdana" w:hAnsi="Verdana"/>
          <w:b/>
          <w:sz w:val="18"/>
          <w:szCs w:val="18"/>
          <w:lang w:val="en-GB"/>
        </w:rPr>
        <w:t xml:space="preserve"> 2</w:t>
      </w:r>
      <w:r w:rsidR="00B128BF" w:rsidRPr="003B14A5">
        <w:rPr>
          <w:rFonts w:ascii="Verdana" w:hAnsi="Verdana"/>
          <w:b/>
          <w:sz w:val="18"/>
          <w:szCs w:val="18"/>
          <w:lang w:val="en-GB"/>
        </w:rPr>
        <w:t xml:space="preserve">: </w:t>
      </w:r>
      <w:r w:rsidR="00C7045C" w:rsidRPr="003B14A5">
        <w:rPr>
          <w:rFonts w:ascii="Verdana" w:hAnsi="Verdana"/>
          <w:b/>
          <w:sz w:val="18"/>
          <w:szCs w:val="18"/>
          <w:lang w:val="en-GB"/>
        </w:rPr>
        <w:t xml:space="preserve"> </w:t>
      </w:r>
      <w:r w:rsidR="00D722EA" w:rsidRPr="003B14A5">
        <w:rPr>
          <w:rFonts w:ascii="Verdana" w:hAnsi="Verdana"/>
          <w:b/>
          <w:sz w:val="18"/>
          <w:szCs w:val="18"/>
          <w:lang w:val="en-GB"/>
        </w:rPr>
        <w:t xml:space="preserve">Reference </w:t>
      </w:r>
      <w:r w:rsidR="00090F1B" w:rsidRPr="003B14A5">
        <w:rPr>
          <w:rFonts w:ascii="Verdana" w:hAnsi="Verdana"/>
          <w:b/>
          <w:sz w:val="18"/>
          <w:szCs w:val="18"/>
          <w:lang w:val="en-GB"/>
        </w:rPr>
        <w:t>assignments</w:t>
      </w:r>
      <w:r w:rsidR="00166D0B" w:rsidRPr="003B14A5">
        <w:rPr>
          <w:rFonts w:ascii="Verdana" w:hAnsi="Verdana"/>
          <w:b/>
          <w:sz w:val="18"/>
          <w:szCs w:val="18"/>
          <w:lang w:val="en-GB"/>
        </w:rPr>
        <w:t xml:space="preserve"> </w:t>
      </w:r>
    </w:p>
    <w:p w14:paraId="79CE8171" w14:textId="68F76A5F" w:rsidR="00E81D28" w:rsidRPr="003B14A5" w:rsidRDefault="00E81D28" w:rsidP="00E81D28">
      <w:pPr>
        <w:pStyle w:val="Bullet"/>
        <w:rPr>
          <w:szCs w:val="18"/>
        </w:rPr>
      </w:pPr>
      <w:r w:rsidRPr="003B14A5">
        <w:rPr>
          <w:szCs w:val="18"/>
        </w:rPr>
        <w:t xml:space="preserve">The Tendering Authority has set the following </w:t>
      </w:r>
      <w:r w:rsidR="00B17E60" w:rsidRPr="003B14A5">
        <w:rPr>
          <w:szCs w:val="18"/>
        </w:rPr>
        <w:t>key</w:t>
      </w:r>
      <w:r w:rsidRPr="003B14A5">
        <w:rPr>
          <w:szCs w:val="18"/>
        </w:rPr>
        <w:t xml:space="preserve"> competence</w:t>
      </w:r>
      <w:r w:rsidR="0025572E" w:rsidRPr="003B14A5">
        <w:rPr>
          <w:szCs w:val="18"/>
        </w:rPr>
        <w:t>s</w:t>
      </w:r>
      <w:r w:rsidRPr="003B14A5">
        <w:rPr>
          <w:szCs w:val="18"/>
        </w:rPr>
        <w:t xml:space="preserve">, which demonstrates </w:t>
      </w:r>
      <w:r w:rsidR="0025572E" w:rsidRPr="003B14A5">
        <w:rPr>
          <w:szCs w:val="18"/>
        </w:rPr>
        <w:t xml:space="preserve">knowledge of and </w:t>
      </w:r>
      <w:r w:rsidRPr="003B14A5">
        <w:rPr>
          <w:szCs w:val="18"/>
        </w:rPr>
        <w:t>experience with essential aspects of the assignment</w:t>
      </w:r>
      <w:r w:rsidR="0025572E" w:rsidRPr="003B14A5">
        <w:rPr>
          <w:szCs w:val="18"/>
        </w:rPr>
        <w:t>:</w:t>
      </w:r>
    </w:p>
    <w:p w14:paraId="4E45B152" w14:textId="62B08096" w:rsidR="00C40BBC" w:rsidRPr="003B14A5" w:rsidRDefault="00C40BBC" w:rsidP="00E81D28">
      <w:pPr>
        <w:pStyle w:val="Bullet"/>
        <w:rPr>
          <w:szCs w:val="18"/>
        </w:rPr>
      </w:pPr>
    </w:p>
    <w:p w14:paraId="435D0ED7" w14:textId="4D5108E6" w:rsidR="00E81D28" w:rsidRPr="003B14A5" w:rsidRDefault="00C40BBC" w:rsidP="00E81D28">
      <w:pPr>
        <w:pStyle w:val="Bullet"/>
        <w:rPr>
          <w:b/>
          <w:bCs/>
          <w:szCs w:val="18"/>
        </w:rPr>
      </w:pPr>
      <w:r w:rsidRPr="003B14A5">
        <w:rPr>
          <w:b/>
          <w:bCs/>
          <w:szCs w:val="18"/>
        </w:rPr>
        <w:t>Lot 1:</w:t>
      </w:r>
    </w:p>
    <w:p w14:paraId="66062DA2" w14:textId="4AF1C36E" w:rsidR="00A215D2" w:rsidRPr="003B14A5" w:rsidRDefault="00E81D28" w:rsidP="009658CF">
      <w:pPr>
        <w:pStyle w:val="Lijstalinea"/>
        <w:numPr>
          <w:ilvl w:val="0"/>
          <w:numId w:val="4"/>
        </w:numPr>
        <w:rPr>
          <w:szCs w:val="18"/>
          <w:lang w:val="en-US"/>
        </w:rPr>
      </w:pPr>
      <w:r w:rsidRPr="003B14A5">
        <w:rPr>
          <w:szCs w:val="18"/>
          <w:lang w:val="en-GB"/>
        </w:rPr>
        <w:t>Key</w:t>
      </w:r>
      <w:r w:rsidRPr="003B14A5">
        <w:rPr>
          <w:szCs w:val="18"/>
          <w:lang w:val="en-US"/>
        </w:rPr>
        <w:t xml:space="preserve"> competence 1: </w:t>
      </w:r>
      <w:r w:rsidR="009658CF" w:rsidRPr="003B14A5">
        <w:rPr>
          <w:szCs w:val="18"/>
          <w:lang w:val="en-US"/>
        </w:rPr>
        <w:t xml:space="preserve">Tenderer has proven knowledge of and experience with advising local communities, tour operators and/or public </w:t>
      </w:r>
      <w:proofErr w:type="spellStart"/>
      <w:r w:rsidR="009658CF" w:rsidRPr="003B14A5">
        <w:rPr>
          <w:szCs w:val="18"/>
          <w:lang w:val="en-US"/>
        </w:rPr>
        <w:t>organisations</w:t>
      </w:r>
      <w:proofErr w:type="spellEnd"/>
      <w:r w:rsidR="009658CF" w:rsidRPr="003B14A5">
        <w:rPr>
          <w:szCs w:val="18"/>
          <w:lang w:val="en-US"/>
        </w:rPr>
        <w:t xml:space="preserve"> in emerging markets on developing Community-Based Tourism products targeting EU tourism markets.</w:t>
      </w:r>
      <w:r w:rsidR="009247B7" w:rsidRPr="003B14A5">
        <w:rPr>
          <w:szCs w:val="18"/>
          <w:lang w:val="en-US"/>
        </w:rPr>
        <w:t xml:space="preserve"> </w:t>
      </w:r>
    </w:p>
    <w:p w14:paraId="7F50F1B5" w14:textId="77777777" w:rsidR="002B22EB" w:rsidRPr="003B14A5" w:rsidRDefault="0025572E" w:rsidP="002B22EB">
      <w:pPr>
        <w:pStyle w:val="Lijstalinea"/>
        <w:numPr>
          <w:ilvl w:val="0"/>
          <w:numId w:val="4"/>
        </w:numPr>
        <w:rPr>
          <w:szCs w:val="18"/>
          <w:lang w:val="en-US"/>
        </w:rPr>
      </w:pPr>
      <w:r w:rsidRPr="003B14A5">
        <w:rPr>
          <w:szCs w:val="18"/>
          <w:lang w:val="en-US"/>
        </w:rPr>
        <w:t xml:space="preserve">Key competence 2: </w:t>
      </w:r>
      <w:r w:rsidR="002B22EB" w:rsidRPr="003B14A5">
        <w:rPr>
          <w:szCs w:val="18"/>
          <w:lang w:val="en-US"/>
        </w:rPr>
        <w:t>Tenderer has proven knowledge of and experience with advising local stakeholders on building an Enabling Environment for the promotion and development of CBT.</w:t>
      </w:r>
    </w:p>
    <w:p w14:paraId="06A16B12" w14:textId="77777777" w:rsidR="00A215D2" w:rsidRPr="003B14A5" w:rsidRDefault="00A215D2" w:rsidP="00A215D2">
      <w:pPr>
        <w:spacing w:after="0" w:line="240" w:lineRule="atLeast"/>
        <w:ind w:left="360"/>
        <w:rPr>
          <w:rFonts w:ascii="Verdana" w:hAnsi="Verdana"/>
          <w:sz w:val="18"/>
          <w:szCs w:val="18"/>
          <w:lang w:val="en-US"/>
        </w:rPr>
      </w:pPr>
    </w:p>
    <w:p w14:paraId="56B20EBF" w14:textId="650A0AE6" w:rsidR="00C40BBC" w:rsidRPr="003B14A5" w:rsidRDefault="00C40BBC" w:rsidP="00C40BBC">
      <w:pPr>
        <w:spacing w:after="0" w:line="240" w:lineRule="atLeast"/>
        <w:rPr>
          <w:rFonts w:ascii="Verdana" w:hAnsi="Verdana"/>
          <w:b/>
          <w:bCs/>
          <w:sz w:val="18"/>
          <w:szCs w:val="18"/>
          <w:lang w:val="en-US"/>
        </w:rPr>
      </w:pPr>
      <w:r w:rsidRPr="003B14A5">
        <w:rPr>
          <w:rFonts w:ascii="Verdana" w:hAnsi="Verdana"/>
          <w:b/>
          <w:bCs/>
          <w:sz w:val="18"/>
          <w:szCs w:val="18"/>
          <w:lang w:val="en-US"/>
        </w:rPr>
        <w:t>Lot 2:</w:t>
      </w:r>
    </w:p>
    <w:p w14:paraId="77327D72" w14:textId="007BA6A9" w:rsidR="00A215D2" w:rsidRPr="003B14A5" w:rsidRDefault="0025572E" w:rsidP="00892F71">
      <w:pPr>
        <w:pStyle w:val="Lijstalinea"/>
        <w:numPr>
          <w:ilvl w:val="0"/>
          <w:numId w:val="4"/>
        </w:numPr>
        <w:spacing w:line="240" w:lineRule="auto"/>
        <w:rPr>
          <w:szCs w:val="18"/>
          <w:lang w:val="en-US"/>
        </w:rPr>
      </w:pPr>
      <w:r w:rsidRPr="003B14A5">
        <w:rPr>
          <w:szCs w:val="18"/>
          <w:lang w:val="en-US"/>
        </w:rPr>
        <w:t xml:space="preserve">Key competence </w:t>
      </w:r>
      <w:r w:rsidR="00C40BBC" w:rsidRPr="003B14A5">
        <w:rPr>
          <w:szCs w:val="18"/>
          <w:lang w:val="en-US"/>
        </w:rPr>
        <w:t xml:space="preserve">1: </w:t>
      </w:r>
      <w:r w:rsidR="00287CEC" w:rsidRPr="003B14A5">
        <w:rPr>
          <w:szCs w:val="18"/>
          <w:lang w:val="en-US"/>
        </w:rPr>
        <w:t>Tenderer has proven knowledge of and experience with network management in the tourism sector in Ethiopia and coordinating tourism stakeholders, both in private and public sector.</w:t>
      </w:r>
    </w:p>
    <w:p w14:paraId="4B5CE50E" w14:textId="0803F9D9" w:rsidR="00E81D28" w:rsidRPr="003B14A5" w:rsidRDefault="00E81D28" w:rsidP="00D60D4D">
      <w:pPr>
        <w:pStyle w:val="Bullet"/>
        <w:rPr>
          <w:szCs w:val="18"/>
          <w:lang w:val="en-US"/>
        </w:rPr>
      </w:pPr>
    </w:p>
    <w:p w14:paraId="4D24997E" w14:textId="25731C09" w:rsidR="009247B7" w:rsidRPr="003B14A5" w:rsidRDefault="009247B7" w:rsidP="009247B7">
      <w:pPr>
        <w:spacing w:after="0" w:line="240" w:lineRule="atLeast"/>
        <w:rPr>
          <w:rFonts w:ascii="Verdana" w:hAnsi="Verdana"/>
          <w:b/>
          <w:bCs/>
          <w:sz w:val="18"/>
          <w:szCs w:val="18"/>
          <w:lang w:val="en-US"/>
        </w:rPr>
      </w:pPr>
      <w:r w:rsidRPr="003B14A5">
        <w:rPr>
          <w:rFonts w:ascii="Verdana" w:hAnsi="Verdana"/>
          <w:b/>
          <w:bCs/>
          <w:sz w:val="18"/>
          <w:szCs w:val="18"/>
          <w:lang w:val="en-US"/>
        </w:rPr>
        <w:t>Lot 3:</w:t>
      </w:r>
    </w:p>
    <w:p w14:paraId="1B94ADE9" w14:textId="45B9A8E3" w:rsidR="009247B7" w:rsidRPr="003B14A5" w:rsidRDefault="009247B7" w:rsidP="008C41B3">
      <w:pPr>
        <w:pStyle w:val="Lijstalinea"/>
        <w:numPr>
          <w:ilvl w:val="0"/>
          <w:numId w:val="4"/>
        </w:numPr>
        <w:spacing w:line="240" w:lineRule="auto"/>
        <w:rPr>
          <w:szCs w:val="18"/>
          <w:lang w:val="en-US"/>
        </w:rPr>
      </w:pPr>
      <w:r w:rsidRPr="003B14A5">
        <w:rPr>
          <w:szCs w:val="18"/>
          <w:lang w:val="en-US"/>
        </w:rPr>
        <w:t xml:space="preserve">Key competence 1: </w:t>
      </w:r>
      <w:r w:rsidR="000E2A18" w:rsidRPr="003B14A5">
        <w:rPr>
          <w:szCs w:val="18"/>
          <w:lang w:val="en-US"/>
        </w:rPr>
        <w:t>Tenderer has proven knowledge of and experience with arranging the operational logistics of a national or international project</w:t>
      </w:r>
      <w:r w:rsidR="00ED6768">
        <w:rPr>
          <w:szCs w:val="18"/>
          <w:lang w:val="en-US"/>
        </w:rPr>
        <w:t xml:space="preserve"> in Ethiopia</w:t>
      </w:r>
      <w:r w:rsidR="000E2A18" w:rsidRPr="003B14A5">
        <w:rPr>
          <w:szCs w:val="18"/>
          <w:lang w:val="en-US"/>
        </w:rPr>
        <w:t>.</w:t>
      </w:r>
    </w:p>
    <w:p w14:paraId="7CFAC5F3" w14:textId="77777777" w:rsidR="000E2A18" w:rsidRPr="003B14A5" w:rsidRDefault="000E2A18" w:rsidP="000E2A18">
      <w:pPr>
        <w:pStyle w:val="Lijstalinea"/>
        <w:spacing w:line="240" w:lineRule="auto"/>
        <w:ind w:left="360"/>
        <w:rPr>
          <w:szCs w:val="18"/>
          <w:lang w:val="en-US"/>
        </w:rPr>
      </w:pPr>
    </w:p>
    <w:p w14:paraId="518DE85A" w14:textId="0B4BCD06" w:rsidR="006A087B" w:rsidRPr="003B14A5" w:rsidRDefault="00C40BBC" w:rsidP="00D60D4D">
      <w:pPr>
        <w:pStyle w:val="Bullet"/>
        <w:rPr>
          <w:szCs w:val="18"/>
        </w:rPr>
      </w:pPr>
      <w:r w:rsidRPr="003B14A5">
        <w:rPr>
          <w:szCs w:val="18"/>
        </w:rPr>
        <w:t>Tenderer has to submit f</w:t>
      </w:r>
      <w:r w:rsidR="006A087B" w:rsidRPr="003B14A5">
        <w:rPr>
          <w:szCs w:val="18"/>
        </w:rPr>
        <w:t xml:space="preserve">or </w:t>
      </w:r>
      <w:r w:rsidR="008B2844" w:rsidRPr="003B14A5">
        <w:rPr>
          <w:szCs w:val="18"/>
        </w:rPr>
        <w:t>th</w:t>
      </w:r>
      <w:r w:rsidR="0025572E" w:rsidRPr="003B14A5">
        <w:rPr>
          <w:szCs w:val="18"/>
        </w:rPr>
        <w:t xml:space="preserve">ese </w:t>
      </w:r>
      <w:r w:rsidR="006A087B" w:rsidRPr="003B14A5">
        <w:rPr>
          <w:szCs w:val="18"/>
        </w:rPr>
        <w:t>competence</w:t>
      </w:r>
      <w:r w:rsidR="0025572E" w:rsidRPr="003B14A5">
        <w:rPr>
          <w:szCs w:val="18"/>
        </w:rPr>
        <w:t>s</w:t>
      </w:r>
      <w:r w:rsidR="00E81D28" w:rsidRPr="003B14A5">
        <w:rPr>
          <w:szCs w:val="18"/>
        </w:rPr>
        <w:t xml:space="preserve"> </w:t>
      </w:r>
      <w:r w:rsidR="006A087B" w:rsidRPr="003B14A5">
        <w:rPr>
          <w:szCs w:val="18"/>
        </w:rPr>
        <w:t xml:space="preserve">a reference </w:t>
      </w:r>
      <w:r w:rsidR="00E81D28" w:rsidRPr="003B14A5">
        <w:rPr>
          <w:szCs w:val="18"/>
        </w:rPr>
        <w:t xml:space="preserve">assignment </w:t>
      </w:r>
      <w:r w:rsidR="006A087B" w:rsidRPr="003B14A5">
        <w:rPr>
          <w:szCs w:val="18"/>
        </w:rPr>
        <w:t xml:space="preserve">that fulfils the requirements set out in </w:t>
      </w:r>
      <w:r w:rsidR="00092536" w:rsidRPr="003B14A5">
        <w:rPr>
          <w:szCs w:val="18"/>
        </w:rPr>
        <w:t xml:space="preserve">paragraph 4.3.2 of </w:t>
      </w:r>
      <w:r w:rsidR="006A087B" w:rsidRPr="003B14A5">
        <w:rPr>
          <w:szCs w:val="18"/>
        </w:rPr>
        <w:t xml:space="preserve">the </w:t>
      </w:r>
      <w:r w:rsidR="00092536" w:rsidRPr="003B14A5">
        <w:rPr>
          <w:szCs w:val="18"/>
        </w:rPr>
        <w:t>T</w:t>
      </w:r>
      <w:r w:rsidR="006A087B" w:rsidRPr="003B14A5">
        <w:rPr>
          <w:szCs w:val="18"/>
        </w:rPr>
        <w:t xml:space="preserve">ender </w:t>
      </w:r>
      <w:r w:rsidR="00092536" w:rsidRPr="003B14A5">
        <w:rPr>
          <w:szCs w:val="18"/>
        </w:rPr>
        <w:t>D</w:t>
      </w:r>
      <w:r w:rsidR="006A087B" w:rsidRPr="003B14A5">
        <w:rPr>
          <w:szCs w:val="18"/>
        </w:rPr>
        <w:t>ocument</w:t>
      </w:r>
      <w:r w:rsidR="002A7840" w:rsidRPr="003B14A5">
        <w:rPr>
          <w:szCs w:val="18"/>
        </w:rPr>
        <w:t xml:space="preserve"> by filling out the tables in this Annex.</w:t>
      </w:r>
    </w:p>
    <w:p w14:paraId="48CB585C" w14:textId="77777777" w:rsidR="0060587C" w:rsidRPr="003B14A5" w:rsidRDefault="0060587C" w:rsidP="00D60D4D">
      <w:pPr>
        <w:pStyle w:val="Bullet"/>
        <w:rPr>
          <w:szCs w:val="18"/>
        </w:rPr>
      </w:pPr>
    </w:p>
    <w:p w14:paraId="6C2EE09E" w14:textId="77777777" w:rsidR="00A567C2" w:rsidRPr="003B14A5" w:rsidRDefault="00A567C2" w:rsidP="00A567C2">
      <w:pPr>
        <w:rPr>
          <w:rFonts w:ascii="Verdana" w:hAnsi="Verdana"/>
          <w:sz w:val="18"/>
          <w:szCs w:val="18"/>
          <w:lang w:val="en-US"/>
        </w:rPr>
      </w:pPr>
      <w:r w:rsidRPr="003B14A5">
        <w:rPr>
          <w:rFonts w:ascii="Verdana" w:hAnsi="Verdana"/>
          <w:sz w:val="18"/>
          <w:szCs w:val="18"/>
          <w:lang w:val="en-US"/>
        </w:rPr>
        <w:t xml:space="preserve">If a single reference testifies to multiple key competences that comply with the applicable requirements, then you can use the same reference for these different key competences. </w:t>
      </w:r>
    </w:p>
    <w:p w14:paraId="4204359D" w14:textId="41F7B48C" w:rsidR="006A087B" w:rsidRPr="003B14A5" w:rsidRDefault="006A087B" w:rsidP="00D60D4D">
      <w:pPr>
        <w:pStyle w:val="Bullet"/>
        <w:rPr>
          <w:szCs w:val="18"/>
        </w:rPr>
      </w:pPr>
      <w:r w:rsidRPr="003B14A5">
        <w:rPr>
          <w:szCs w:val="18"/>
        </w:rPr>
        <w:t xml:space="preserve">The </w:t>
      </w:r>
      <w:r w:rsidR="00090F1B" w:rsidRPr="003B14A5">
        <w:rPr>
          <w:szCs w:val="18"/>
        </w:rPr>
        <w:t>C</w:t>
      </w:r>
      <w:r w:rsidRPr="003B14A5">
        <w:rPr>
          <w:szCs w:val="18"/>
        </w:rPr>
        <w:t xml:space="preserve">ontracting authority reserves the right to verify, if necessary, references for accuracy and completeness and to contact one or more references without intervention and/or permission from the </w:t>
      </w:r>
      <w:r w:rsidR="002A6C9D" w:rsidRPr="003B14A5">
        <w:rPr>
          <w:szCs w:val="18"/>
        </w:rPr>
        <w:t>T</w:t>
      </w:r>
      <w:r w:rsidRPr="003B14A5">
        <w:rPr>
          <w:szCs w:val="18"/>
        </w:rPr>
        <w:t>enderer.</w:t>
      </w:r>
    </w:p>
    <w:p w14:paraId="7752B33D" w14:textId="40FFC596" w:rsidR="002A6C9D" w:rsidRPr="003B14A5" w:rsidRDefault="002A6C9D" w:rsidP="00D60D4D">
      <w:pPr>
        <w:pStyle w:val="Bullet"/>
        <w:rPr>
          <w:szCs w:val="18"/>
        </w:rPr>
      </w:pPr>
    </w:p>
    <w:p w14:paraId="2F4BEBB4" w14:textId="47AB4E98" w:rsidR="002A6C9D" w:rsidRPr="003B14A5" w:rsidRDefault="002A6C9D" w:rsidP="00B17E60">
      <w:pPr>
        <w:pStyle w:val="Bullet"/>
        <w:rPr>
          <w:szCs w:val="18"/>
        </w:rPr>
      </w:pPr>
      <w:r w:rsidRPr="003B14A5">
        <w:rPr>
          <w:szCs w:val="18"/>
        </w:rPr>
        <w:t>Minimum requirements of the reference assignment:</w:t>
      </w:r>
    </w:p>
    <w:p w14:paraId="78FE0335" w14:textId="77777777" w:rsidR="009247B7" w:rsidRPr="003B14A5" w:rsidRDefault="00B17E60" w:rsidP="009247B7">
      <w:pPr>
        <w:pStyle w:val="Lijstalinea"/>
        <w:numPr>
          <w:ilvl w:val="0"/>
          <w:numId w:val="4"/>
        </w:numPr>
        <w:tabs>
          <w:tab w:val="clear" w:pos="360"/>
        </w:tabs>
        <w:rPr>
          <w:szCs w:val="18"/>
          <w:lang w:val="en-GB"/>
        </w:rPr>
      </w:pPr>
      <w:bookmarkStart w:id="0" w:name="_Hlk161142632"/>
      <w:r w:rsidRPr="003B14A5">
        <w:rPr>
          <w:szCs w:val="18"/>
          <w:lang w:val="en-US"/>
        </w:rPr>
        <w:t>A clear description of the reference assignment</w:t>
      </w:r>
      <w:r w:rsidR="0025572E" w:rsidRPr="003B14A5">
        <w:rPr>
          <w:szCs w:val="18"/>
          <w:lang w:val="en-US"/>
        </w:rPr>
        <w:t>s</w:t>
      </w:r>
      <w:r w:rsidRPr="003B14A5">
        <w:rPr>
          <w:szCs w:val="18"/>
          <w:lang w:val="en-US"/>
        </w:rPr>
        <w:t xml:space="preserve"> so the Tendering authority can easily verify if the description meets the key competence</w:t>
      </w:r>
      <w:r w:rsidR="009247B7" w:rsidRPr="003B14A5">
        <w:rPr>
          <w:szCs w:val="18"/>
          <w:lang w:val="en-US"/>
        </w:rPr>
        <w:t>.</w:t>
      </w:r>
    </w:p>
    <w:p w14:paraId="47A0F5D4" w14:textId="40618A28" w:rsidR="009247B7" w:rsidRPr="003B14A5" w:rsidRDefault="009247B7" w:rsidP="009247B7">
      <w:pPr>
        <w:pStyle w:val="Lijstalinea"/>
        <w:numPr>
          <w:ilvl w:val="0"/>
          <w:numId w:val="4"/>
        </w:numPr>
        <w:tabs>
          <w:tab w:val="clear" w:pos="360"/>
        </w:tabs>
        <w:rPr>
          <w:szCs w:val="18"/>
          <w:lang w:val="en-GB"/>
        </w:rPr>
      </w:pPr>
      <w:r w:rsidRPr="003B14A5">
        <w:rPr>
          <w:szCs w:val="18"/>
          <w:lang w:val="en-US"/>
        </w:rPr>
        <w:t>The subject of the reference assignment must be comparable to the core competence in question.</w:t>
      </w:r>
    </w:p>
    <w:p w14:paraId="4DF85FEB" w14:textId="3383C7F3" w:rsidR="003B1A48" w:rsidRPr="003B14A5" w:rsidRDefault="002A6C9D" w:rsidP="00A567C2">
      <w:pPr>
        <w:pStyle w:val="Lijstalinea"/>
        <w:numPr>
          <w:ilvl w:val="0"/>
          <w:numId w:val="4"/>
        </w:numPr>
        <w:tabs>
          <w:tab w:val="clear" w:pos="360"/>
        </w:tabs>
        <w:rPr>
          <w:szCs w:val="18"/>
          <w:lang w:val="en-GB"/>
        </w:rPr>
      </w:pPr>
      <w:r w:rsidRPr="003B14A5">
        <w:rPr>
          <w:szCs w:val="18"/>
          <w:lang w:val="en-US"/>
        </w:rPr>
        <w:t xml:space="preserve">The reference </w:t>
      </w:r>
      <w:r w:rsidR="00A567C2" w:rsidRPr="003B14A5">
        <w:rPr>
          <w:szCs w:val="18"/>
          <w:lang w:val="en-US"/>
        </w:rPr>
        <w:t>assignments</w:t>
      </w:r>
      <w:r w:rsidRPr="003B14A5">
        <w:rPr>
          <w:szCs w:val="18"/>
          <w:lang w:val="en-US"/>
        </w:rPr>
        <w:t xml:space="preserve"> must </w:t>
      </w:r>
      <w:r w:rsidR="00A567C2" w:rsidRPr="003B14A5">
        <w:rPr>
          <w:szCs w:val="18"/>
          <w:lang w:val="en-US"/>
        </w:rPr>
        <w:t>have been</w:t>
      </w:r>
      <w:r w:rsidRPr="003B14A5">
        <w:rPr>
          <w:szCs w:val="18"/>
          <w:lang w:val="en-US"/>
        </w:rPr>
        <w:t xml:space="preserve"> executed and/or completed </w:t>
      </w:r>
      <w:r w:rsidR="00A567C2" w:rsidRPr="003B14A5">
        <w:rPr>
          <w:szCs w:val="18"/>
          <w:lang w:val="en-US"/>
        </w:rPr>
        <w:t>within</w:t>
      </w:r>
      <w:r w:rsidRPr="003B14A5">
        <w:rPr>
          <w:szCs w:val="18"/>
          <w:lang w:val="en-US"/>
        </w:rPr>
        <w:t xml:space="preserve"> the three years prior to the closing date for submi</w:t>
      </w:r>
      <w:r w:rsidR="00A567C2" w:rsidRPr="003B14A5">
        <w:rPr>
          <w:szCs w:val="18"/>
          <w:lang w:val="en-US"/>
        </w:rPr>
        <w:t>ssion of Tenders.</w:t>
      </w:r>
      <w:r w:rsidRPr="003B14A5">
        <w:rPr>
          <w:szCs w:val="18"/>
          <w:lang w:val="en-US"/>
        </w:rPr>
        <w:t xml:space="preserve"> </w:t>
      </w:r>
      <w:r w:rsidR="00A567C2" w:rsidRPr="003B14A5">
        <w:rPr>
          <w:szCs w:val="18"/>
          <w:lang w:val="en-US"/>
        </w:rPr>
        <w:t>If the Tenderer uses an assignment that is not yet fully complete, then only the completed results of the ongoing assignment can be submitted for reference purposes: projected results cannot be taken into consideration.</w:t>
      </w:r>
    </w:p>
    <w:p w14:paraId="5D6791EA" w14:textId="77777777" w:rsidR="00796075" w:rsidRPr="003B14A5" w:rsidRDefault="00A567C2" w:rsidP="00A567C2">
      <w:pPr>
        <w:pStyle w:val="Bullet"/>
        <w:numPr>
          <w:ilvl w:val="0"/>
          <w:numId w:val="4"/>
        </w:numPr>
        <w:rPr>
          <w:szCs w:val="18"/>
        </w:rPr>
      </w:pPr>
      <w:r w:rsidRPr="003B14A5">
        <w:rPr>
          <w:szCs w:val="18"/>
        </w:rPr>
        <w:t>The reference assignments must be signed by the referee (the client in question).</w:t>
      </w:r>
    </w:p>
    <w:p w14:paraId="021AB101" w14:textId="77777777" w:rsidR="00796075" w:rsidRPr="003B14A5" w:rsidRDefault="00796075" w:rsidP="00D60D4D">
      <w:pPr>
        <w:pStyle w:val="Bullet"/>
        <w:numPr>
          <w:ilvl w:val="0"/>
          <w:numId w:val="4"/>
        </w:numPr>
        <w:rPr>
          <w:szCs w:val="18"/>
        </w:rPr>
      </w:pPr>
      <w:r w:rsidRPr="003B14A5">
        <w:rPr>
          <w:szCs w:val="18"/>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bookmarkEnd w:id="0"/>
    <w:p w14:paraId="52790646" w14:textId="77777777" w:rsidR="006F2902" w:rsidRDefault="006F2902" w:rsidP="00F81F56">
      <w:pPr>
        <w:rPr>
          <w:rFonts w:ascii="Verdana" w:hAnsi="Verdana"/>
          <w:sz w:val="18"/>
          <w:szCs w:val="18"/>
          <w:lang w:val="en-US"/>
        </w:rPr>
      </w:pPr>
    </w:p>
    <w:p w14:paraId="7D9EFD5B" w14:textId="77777777" w:rsidR="006F2902" w:rsidRDefault="006F2902" w:rsidP="00F81F56">
      <w:pPr>
        <w:rPr>
          <w:rFonts w:ascii="Verdana" w:hAnsi="Verdana"/>
          <w:sz w:val="18"/>
          <w:szCs w:val="18"/>
          <w:lang w:val="en-US"/>
        </w:rPr>
      </w:pPr>
    </w:p>
    <w:p w14:paraId="2D8DF859" w14:textId="77777777" w:rsidR="006F2902" w:rsidRDefault="006F2902" w:rsidP="00F81F56">
      <w:pPr>
        <w:rPr>
          <w:rFonts w:ascii="Verdana" w:hAnsi="Verdana"/>
          <w:sz w:val="18"/>
          <w:szCs w:val="18"/>
          <w:lang w:val="en-US"/>
        </w:rPr>
      </w:pPr>
    </w:p>
    <w:p w14:paraId="6FBD1A64" w14:textId="77777777" w:rsidR="006F2902" w:rsidRDefault="006F2902" w:rsidP="00F81F56">
      <w:pPr>
        <w:rPr>
          <w:rFonts w:ascii="Verdana" w:hAnsi="Verdana"/>
          <w:sz w:val="18"/>
          <w:szCs w:val="18"/>
          <w:lang w:val="en-US"/>
        </w:rPr>
      </w:pPr>
    </w:p>
    <w:p w14:paraId="585F54BD" w14:textId="77777777" w:rsidR="006F2902" w:rsidRDefault="006F2902" w:rsidP="00F81F56">
      <w:pPr>
        <w:rPr>
          <w:rFonts w:ascii="Verdana" w:hAnsi="Verdana"/>
          <w:sz w:val="18"/>
          <w:szCs w:val="18"/>
          <w:lang w:val="en-US"/>
        </w:rPr>
      </w:pPr>
    </w:p>
    <w:p w14:paraId="04F895FF" w14:textId="77777777" w:rsidR="006F2902" w:rsidRDefault="006F2902" w:rsidP="00F81F56">
      <w:pPr>
        <w:rPr>
          <w:rFonts w:ascii="Verdana" w:hAnsi="Verdana"/>
          <w:sz w:val="18"/>
          <w:szCs w:val="18"/>
          <w:lang w:val="en-US"/>
        </w:rPr>
      </w:pPr>
    </w:p>
    <w:p w14:paraId="227494FA" w14:textId="77777777" w:rsidR="006F2902" w:rsidRDefault="006F2902" w:rsidP="00F81F56">
      <w:pPr>
        <w:rPr>
          <w:rFonts w:ascii="Verdana" w:hAnsi="Verdana"/>
          <w:sz w:val="18"/>
          <w:szCs w:val="18"/>
          <w:lang w:val="en-US"/>
        </w:rPr>
      </w:pPr>
    </w:p>
    <w:p w14:paraId="7DBD98B6" w14:textId="77777777" w:rsidR="006F2902" w:rsidRDefault="006F2902" w:rsidP="00F81F56">
      <w:pPr>
        <w:rPr>
          <w:rFonts w:ascii="Verdana" w:hAnsi="Verdana"/>
          <w:sz w:val="18"/>
          <w:szCs w:val="18"/>
          <w:lang w:val="en-US"/>
        </w:rPr>
      </w:pPr>
    </w:p>
    <w:p w14:paraId="5E43C88A" w14:textId="51C345AB" w:rsidR="003B1A48" w:rsidRPr="003B14A5" w:rsidRDefault="003B1A48" w:rsidP="00F81F56">
      <w:pPr>
        <w:rPr>
          <w:rFonts w:ascii="Verdana" w:eastAsia="Times New Roman" w:hAnsi="Verdana" w:cs="Times New Roman"/>
          <w:sz w:val="18"/>
          <w:szCs w:val="18"/>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6337B3" w:rsidRPr="00ED6768" w14:paraId="15C91DFE" w14:textId="77777777" w:rsidTr="00502ADD">
        <w:trPr>
          <w:trHeight w:val="898"/>
        </w:trPr>
        <w:tc>
          <w:tcPr>
            <w:tcW w:w="5000" w:type="pct"/>
            <w:gridSpan w:val="3"/>
            <w:shd w:val="clear" w:color="auto" w:fill="E0E0E0"/>
          </w:tcPr>
          <w:p w14:paraId="0E2AAA04" w14:textId="77777777" w:rsidR="006337B3" w:rsidRPr="003B14A5" w:rsidRDefault="006337B3" w:rsidP="00502ADD">
            <w:pPr>
              <w:spacing w:line="240" w:lineRule="auto"/>
              <w:rPr>
                <w:rFonts w:ascii="Verdana" w:hAnsi="Verdana"/>
                <w:b/>
                <w:bCs/>
                <w:sz w:val="18"/>
                <w:szCs w:val="18"/>
                <w:lang w:val="en-US"/>
              </w:rPr>
            </w:pPr>
            <w:r w:rsidRPr="003B14A5">
              <w:rPr>
                <w:rFonts w:ascii="Verdana" w:hAnsi="Verdana"/>
                <w:b/>
                <w:bCs/>
                <w:sz w:val="18"/>
                <w:szCs w:val="18"/>
                <w:lang w:val="en-US"/>
              </w:rPr>
              <w:t xml:space="preserve">Lot 1: Reference assignment for key competence 1: Tenderer has proven knowledge of and experience with advising local communities, tour operators and/or public </w:t>
            </w:r>
            <w:proofErr w:type="spellStart"/>
            <w:r w:rsidRPr="003B14A5">
              <w:rPr>
                <w:rFonts w:ascii="Verdana" w:hAnsi="Verdana"/>
                <w:b/>
                <w:bCs/>
                <w:sz w:val="18"/>
                <w:szCs w:val="18"/>
                <w:lang w:val="en-US"/>
              </w:rPr>
              <w:t>organisations</w:t>
            </w:r>
            <w:proofErr w:type="spellEnd"/>
            <w:r w:rsidRPr="003B14A5">
              <w:rPr>
                <w:rFonts w:ascii="Verdana" w:hAnsi="Verdana"/>
                <w:b/>
                <w:bCs/>
                <w:sz w:val="18"/>
                <w:szCs w:val="18"/>
                <w:lang w:val="en-US"/>
              </w:rPr>
              <w:t xml:space="preserve"> in emerging markets on developing Community-Based Tourism products targeting EU tourism markets.</w:t>
            </w:r>
          </w:p>
        </w:tc>
      </w:tr>
      <w:tr w:rsidR="006337B3" w:rsidRPr="003B14A5" w14:paraId="63D96F01" w14:textId="77777777" w:rsidTr="00502ADD">
        <w:trPr>
          <w:trHeight w:val="284"/>
        </w:trPr>
        <w:tc>
          <w:tcPr>
            <w:tcW w:w="1193" w:type="pct"/>
            <w:tcBorders>
              <w:top w:val="single" w:sz="4" w:space="0" w:color="auto"/>
              <w:left w:val="single" w:sz="4" w:space="0" w:color="auto"/>
            </w:tcBorders>
          </w:tcPr>
          <w:p w14:paraId="5F90582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3F921FC4" w14:textId="77777777" w:rsidR="006337B3" w:rsidRPr="003B14A5" w:rsidRDefault="006337B3" w:rsidP="00502ADD">
            <w:pPr>
              <w:tabs>
                <w:tab w:val="left" w:pos="3015"/>
              </w:tabs>
              <w:rPr>
                <w:rFonts w:ascii="Verdana" w:hAnsi="Verdana"/>
                <w:sz w:val="18"/>
                <w:szCs w:val="18"/>
              </w:rPr>
            </w:pPr>
          </w:p>
        </w:tc>
      </w:tr>
      <w:tr w:rsidR="006337B3" w:rsidRPr="00ED6768" w14:paraId="3587BC89" w14:textId="77777777" w:rsidTr="00502ADD">
        <w:trPr>
          <w:trHeight w:val="284"/>
        </w:trPr>
        <w:tc>
          <w:tcPr>
            <w:tcW w:w="1193" w:type="pct"/>
            <w:tcBorders>
              <w:top w:val="single" w:sz="4" w:space="0" w:color="auto"/>
              <w:left w:val="single" w:sz="4" w:space="0" w:color="auto"/>
            </w:tcBorders>
          </w:tcPr>
          <w:p w14:paraId="27845A2C"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B84178A" w14:textId="77777777" w:rsidR="006337B3" w:rsidRPr="003B14A5" w:rsidRDefault="006337B3" w:rsidP="00502ADD">
            <w:pPr>
              <w:tabs>
                <w:tab w:val="left" w:pos="3015"/>
              </w:tabs>
              <w:rPr>
                <w:rFonts w:ascii="Verdana" w:hAnsi="Verdana"/>
                <w:sz w:val="18"/>
                <w:szCs w:val="18"/>
                <w:lang w:val="en-US"/>
              </w:rPr>
            </w:pPr>
          </w:p>
        </w:tc>
      </w:tr>
      <w:tr w:rsidR="006337B3" w:rsidRPr="00ED6768" w14:paraId="6BB186A0" w14:textId="77777777" w:rsidTr="00502ADD">
        <w:trPr>
          <w:trHeight w:val="3152"/>
        </w:trPr>
        <w:tc>
          <w:tcPr>
            <w:tcW w:w="1193" w:type="pct"/>
            <w:vMerge w:val="restart"/>
            <w:tcBorders>
              <w:left w:val="single" w:sz="4" w:space="0" w:color="auto"/>
              <w:right w:val="single" w:sz="4" w:space="0" w:color="auto"/>
            </w:tcBorders>
          </w:tcPr>
          <w:p w14:paraId="33589E79" w14:textId="77777777" w:rsidR="006337B3" w:rsidRPr="003B14A5" w:rsidRDefault="006337B3" w:rsidP="00502ADD">
            <w:pPr>
              <w:rPr>
                <w:rFonts w:ascii="Verdana" w:hAnsi="Verdana"/>
                <w:sz w:val="18"/>
                <w:szCs w:val="18"/>
                <w:lang w:val="en-US"/>
              </w:rPr>
            </w:pPr>
          </w:p>
        </w:tc>
        <w:tc>
          <w:tcPr>
            <w:tcW w:w="3807" w:type="pct"/>
            <w:gridSpan w:val="2"/>
            <w:tcBorders>
              <w:left w:val="single" w:sz="4" w:space="0" w:color="auto"/>
              <w:right w:val="single" w:sz="4" w:space="0" w:color="auto"/>
            </w:tcBorders>
          </w:tcPr>
          <w:p w14:paraId="69C46577"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 xml:space="preserve">Clear description of the reference assignment executed, meeting the requirements set out in paragraph 4.3.2 of the Tender Document and this Annex: </w:t>
            </w:r>
          </w:p>
          <w:p w14:paraId="2E757A72" w14:textId="77777777" w:rsidR="006337B3" w:rsidRPr="003B14A5" w:rsidRDefault="006337B3" w:rsidP="00502ADD">
            <w:pPr>
              <w:rPr>
                <w:rFonts w:ascii="Verdana" w:hAnsi="Verdana"/>
                <w:sz w:val="18"/>
                <w:szCs w:val="18"/>
                <w:lang w:val="en-US"/>
              </w:rPr>
            </w:pPr>
          </w:p>
          <w:p w14:paraId="6BE736B0" w14:textId="77777777" w:rsidR="006337B3" w:rsidRPr="003B14A5" w:rsidRDefault="006337B3" w:rsidP="00502ADD">
            <w:pPr>
              <w:rPr>
                <w:rFonts w:ascii="Verdana" w:hAnsi="Verdana"/>
                <w:sz w:val="18"/>
                <w:szCs w:val="18"/>
                <w:lang w:val="en-US"/>
              </w:rPr>
            </w:pPr>
          </w:p>
          <w:p w14:paraId="2029DE86" w14:textId="77777777" w:rsidR="006337B3" w:rsidRPr="003B14A5" w:rsidRDefault="006337B3" w:rsidP="00502ADD">
            <w:pPr>
              <w:rPr>
                <w:rFonts w:ascii="Verdana" w:hAnsi="Verdana"/>
                <w:sz w:val="18"/>
                <w:szCs w:val="18"/>
                <w:lang w:val="en-US"/>
              </w:rPr>
            </w:pPr>
          </w:p>
          <w:p w14:paraId="014A7368" w14:textId="77777777" w:rsidR="006337B3" w:rsidRPr="003B14A5" w:rsidRDefault="006337B3" w:rsidP="00502ADD">
            <w:pPr>
              <w:rPr>
                <w:rFonts w:ascii="Verdana" w:hAnsi="Verdana"/>
                <w:sz w:val="18"/>
                <w:szCs w:val="18"/>
                <w:lang w:val="en-US"/>
              </w:rPr>
            </w:pPr>
          </w:p>
          <w:p w14:paraId="2039FD27" w14:textId="77777777" w:rsidR="006337B3" w:rsidRPr="003B14A5" w:rsidRDefault="006337B3" w:rsidP="00502ADD">
            <w:pPr>
              <w:rPr>
                <w:rFonts w:ascii="Verdana" w:hAnsi="Verdana"/>
                <w:sz w:val="18"/>
                <w:szCs w:val="18"/>
                <w:lang w:val="en-US"/>
              </w:rPr>
            </w:pPr>
          </w:p>
        </w:tc>
      </w:tr>
      <w:tr w:rsidR="006337B3" w:rsidRPr="003B14A5" w14:paraId="2A6A228C" w14:textId="77777777" w:rsidTr="00502ADD">
        <w:trPr>
          <w:trHeight w:val="284"/>
        </w:trPr>
        <w:tc>
          <w:tcPr>
            <w:tcW w:w="1193" w:type="pct"/>
            <w:vMerge/>
            <w:tcBorders>
              <w:left w:val="single" w:sz="4" w:space="0" w:color="auto"/>
              <w:right w:val="single" w:sz="4" w:space="0" w:color="auto"/>
            </w:tcBorders>
          </w:tcPr>
          <w:p w14:paraId="14869C14" w14:textId="77777777" w:rsidR="006337B3" w:rsidRPr="003B14A5" w:rsidRDefault="006337B3" w:rsidP="00502ADD">
            <w:pPr>
              <w:rPr>
                <w:rFonts w:ascii="Verdana" w:hAnsi="Verdana"/>
                <w:sz w:val="18"/>
                <w:szCs w:val="18"/>
                <w:lang w:val="en-US"/>
              </w:rPr>
            </w:pPr>
          </w:p>
        </w:tc>
        <w:tc>
          <w:tcPr>
            <w:tcW w:w="1701" w:type="pct"/>
            <w:tcBorders>
              <w:left w:val="single" w:sz="4" w:space="0" w:color="auto"/>
              <w:right w:val="nil"/>
            </w:tcBorders>
          </w:tcPr>
          <w:p w14:paraId="0B1E7560" w14:textId="77777777" w:rsidR="006337B3" w:rsidRPr="003B14A5" w:rsidRDefault="006337B3" w:rsidP="00502ADD">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2A8989A4"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Day of commencement – final day</w:t>
            </w:r>
          </w:p>
          <w:p w14:paraId="79722108" w14:textId="77777777" w:rsidR="006337B3" w:rsidRPr="003B14A5" w:rsidRDefault="006337B3" w:rsidP="00502ADD">
            <w:pPr>
              <w:rPr>
                <w:rFonts w:ascii="Verdana" w:hAnsi="Verdana"/>
                <w:sz w:val="18"/>
                <w:szCs w:val="18"/>
                <w:lang w:val="en-US"/>
              </w:rPr>
            </w:pPr>
          </w:p>
        </w:tc>
      </w:tr>
      <w:tr w:rsidR="006337B3" w:rsidRPr="00ED6768" w14:paraId="1E822B3B" w14:textId="77777777" w:rsidTr="00502ADD">
        <w:trPr>
          <w:trHeight w:val="284"/>
        </w:trPr>
        <w:tc>
          <w:tcPr>
            <w:tcW w:w="1193" w:type="pct"/>
            <w:tcBorders>
              <w:left w:val="single" w:sz="4" w:space="0" w:color="auto"/>
            </w:tcBorders>
          </w:tcPr>
          <w:p w14:paraId="44BC2B67"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01D9E065" w14:textId="77777777" w:rsidR="006337B3" w:rsidRPr="003B14A5" w:rsidRDefault="006337B3" w:rsidP="00502ADD">
            <w:pPr>
              <w:rPr>
                <w:rFonts w:ascii="Verdana" w:hAnsi="Verdana"/>
                <w:sz w:val="18"/>
                <w:szCs w:val="18"/>
                <w:lang w:val="en-US"/>
              </w:rPr>
            </w:pPr>
          </w:p>
        </w:tc>
      </w:tr>
      <w:tr w:rsidR="006337B3" w:rsidRPr="00ED6768" w14:paraId="74679D22" w14:textId="77777777" w:rsidTr="00502ADD">
        <w:trPr>
          <w:trHeight w:val="284"/>
        </w:trPr>
        <w:tc>
          <w:tcPr>
            <w:tcW w:w="1193" w:type="pct"/>
            <w:tcBorders>
              <w:left w:val="single" w:sz="4" w:space="0" w:color="auto"/>
            </w:tcBorders>
          </w:tcPr>
          <w:p w14:paraId="02C1342E"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48FB869A" w14:textId="77777777" w:rsidR="006337B3" w:rsidRPr="003B14A5" w:rsidRDefault="006337B3" w:rsidP="00502ADD">
            <w:pPr>
              <w:rPr>
                <w:rFonts w:ascii="Verdana" w:hAnsi="Verdana"/>
                <w:sz w:val="18"/>
                <w:szCs w:val="18"/>
                <w:lang w:val="en-US"/>
              </w:rPr>
            </w:pPr>
          </w:p>
        </w:tc>
      </w:tr>
      <w:tr w:rsidR="006337B3" w:rsidRPr="00ED6768" w14:paraId="5A64CE7B" w14:textId="77777777" w:rsidTr="00502ADD">
        <w:trPr>
          <w:trHeight w:val="284"/>
        </w:trPr>
        <w:tc>
          <w:tcPr>
            <w:tcW w:w="1193" w:type="pct"/>
            <w:tcBorders>
              <w:left w:val="single" w:sz="4" w:space="0" w:color="auto"/>
            </w:tcBorders>
          </w:tcPr>
          <w:p w14:paraId="4604145E"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258E2D19" w14:textId="77777777" w:rsidR="006337B3" w:rsidRPr="003B14A5" w:rsidRDefault="006337B3" w:rsidP="00502ADD">
            <w:pPr>
              <w:rPr>
                <w:rFonts w:ascii="Verdana" w:hAnsi="Verdana"/>
                <w:sz w:val="18"/>
                <w:szCs w:val="18"/>
                <w:lang w:val="en-US"/>
              </w:rPr>
            </w:pPr>
          </w:p>
        </w:tc>
      </w:tr>
      <w:tr w:rsidR="006337B3" w:rsidRPr="00ED6768" w14:paraId="54AA254D" w14:textId="77777777" w:rsidTr="00502ADD">
        <w:trPr>
          <w:trHeight w:val="284"/>
        </w:trPr>
        <w:tc>
          <w:tcPr>
            <w:tcW w:w="1193" w:type="pct"/>
            <w:tcBorders>
              <w:left w:val="single" w:sz="4" w:space="0" w:color="auto"/>
            </w:tcBorders>
          </w:tcPr>
          <w:p w14:paraId="6852199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30AC14E3" w14:textId="77777777" w:rsidR="006337B3" w:rsidRPr="003B14A5" w:rsidRDefault="006337B3" w:rsidP="00502ADD">
            <w:pPr>
              <w:rPr>
                <w:rFonts w:ascii="Verdana" w:hAnsi="Verdana"/>
                <w:sz w:val="18"/>
                <w:szCs w:val="18"/>
                <w:lang w:val="en-US"/>
              </w:rPr>
            </w:pPr>
          </w:p>
        </w:tc>
      </w:tr>
      <w:tr w:rsidR="006337B3" w:rsidRPr="00ED6768" w14:paraId="5A835F3C" w14:textId="77777777" w:rsidTr="00502ADD">
        <w:trPr>
          <w:trHeight w:val="694"/>
        </w:trPr>
        <w:tc>
          <w:tcPr>
            <w:tcW w:w="1193" w:type="pct"/>
            <w:tcBorders>
              <w:left w:val="single" w:sz="4" w:space="0" w:color="auto"/>
            </w:tcBorders>
          </w:tcPr>
          <w:p w14:paraId="1E65D6D6"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43EF9DBE" w14:textId="77777777" w:rsidR="006337B3" w:rsidRPr="003B14A5" w:rsidRDefault="006337B3" w:rsidP="00502ADD">
            <w:pPr>
              <w:rPr>
                <w:rFonts w:ascii="Verdana" w:hAnsi="Verdana"/>
                <w:sz w:val="18"/>
                <w:szCs w:val="18"/>
                <w:lang w:val="en-US"/>
              </w:rPr>
            </w:pPr>
          </w:p>
        </w:tc>
      </w:tr>
      <w:tr w:rsidR="006337B3" w:rsidRPr="00ED6768" w14:paraId="442AE32C" w14:textId="77777777" w:rsidTr="00502ADD">
        <w:trPr>
          <w:trHeight w:val="318"/>
        </w:trPr>
        <w:tc>
          <w:tcPr>
            <w:tcW w:w="5000" w:type="pct"/>
            <w:gridSpan w:val="3"/>
            <w:shd w:val="clear" w:color="auto" w:fill="E0E0E0"/>
          </w:tcPr>
          <w:p w14:paraId="2BF3D479" w14:textId="77777777" w:rsidR="006337B3" w:rsidRPr="003B14A5" w:rsidRDefault="006337B3" w:rsidP="00502ADD">
            <w:pPr>
              <w:spacing w:line="240" w:lineRule="auto"/>
              <w:rPr>
                <w:rFonts w:ascii="Verdana" w:hAnsi="Verdana"/>
                <w:b/>
                <w:bCs/>
                <w:sz w:val="18"/>
                <w:szCs w:val="18"/>
                <w:lang w:val="en-US"/>
              </w:rPr>
            </w:pPr>
            <w:r w:rsidRPr="003B14A5">
              <w:rPr>
                <w:rFonts w:ascii="Verdana" w:hAnsi="Verdana"/>
                <w:b/>
                <w:bCs/>
                <w:sz w:val="18"/>
                <w:szCs w:val="18"/>
                <w:lang w:val="en-US"/>
              </w:rPr>
              <w:lastRenderedPageBreak/>
              <w:t>Lot 1: Reference assignment for key competence 2: Tenderer has proven knowledge of and experience with advising local stakeholders on building an Enabling Environment for the promotion and development of CBT.</w:t>
            </w:r>
          </w:p>
        </w:tc>
      </w:tr>
      <w:tr w:rsidR="006337B3" w:rsidRPr="003B14A5" w14:paraId="3C1FED21" w14:textId="77777777" w:rsidTr="00502ADD">
        <w:trPr>
          <w:trHeight w:val="284"/>
        </w:trPr>
        <w:tc>
          <w:tcPr>
            <w:tcW w:w="1193" w:type="pct"/>
            <w:tcBorders>
              <w:top w:val="single" w:sz="4" w:space="0" w:color="auto"/>
              <w:left w:val="single" w:sz="4" w:space="0" w:color="auto"/>
            </w:tcBorders>
          </w:tcPr>
          <w:p w14:paraId="3C59F82F"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292FDD0" w14:textId="77777777" w:rsidR="006337B3" w:rsidRPr="003B14A5" w:rsidRDefault="006337B3" w:rsidP="00502ADD">
            <w:pPr>
              <w:tabs>
                <w:tab w:val="left" w:pos="3015"/>
              </w:tabs>
              <w:rPr>
                <w:rFonts w:ascii="Verdana" w:hAnsi="Verdana"/>
                <w:sz w:val="18"/>
                <w:szCs w:val="18"/>
              </w:rPr>
            </w:pPr>
          </w:p>
        </w:tc>
      </w:tr>
      <w:tr w:rsidR="006337B3" w:rsidRPr="00ED6768" w14:paraId="0FE1082B" w14:textId="77777777" w:rsidTr="00502ADD">
        <w:trPr>
          <w:trHeight w:val="284"/>
        </w:trPr>
        <w:tc>
          <w:tcPr>
            <w:tcW w:w="1193" w:type="pct"/>
            <w:tcBorders>
              <w:top w:val="single" w:sz="4" w:space="0" w:color="auto"/>
              <w:left w:val="single" w:sz="4" w:space="0" w:color="auto"/>
            </w:tcBorders>
          </w:tcPr>
          <w:p w14:paraId="2FD8D94A"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D14BE9B" w14:textId="77777777" w:rsidR="006337B3" w:rsidRPr="003B14A5" w:rsidRDefault="006337B3" w:rsidP="00502ADD">
            <w:pPr>
              <w:tabs>
                <w:tab w:val="left" w:pos="3015"/>
              </w:tabs>
              <w:rPr>
                <w:rFonts w:ascii="Verdana" w:hAnsi="Verdana"/>
                <w:sz w:val="18"/>
                <w:szCs w:val="18"/>
                <w:lang w:val="en-US"/>
              </w:rPr>
            </w:pPr>
          </w:p>
        </w:tc>
      </w:tr>
      <w:tr w:rsidR="006337B3" w:rsidRPr="00ED6768" w14:paraId="68C6EF0D" w14:textId="77777777" w:rsidTr="00502ADD">
        <w:trPr>
          <w:trHeight w:val="3152"/>
        </w:trPr>
        <w:tc>
          <w:tcPr>
            <w:tcW w:w="1193" w:type="pct"/>
            <w:vMerge w:val="restart"/>
            <w:tcBorders>
              <w:left w:val="single" w:sz="4" w:space="0" w:color="auto"/>
              <w:right w:val="single" w:sz="4" w:space="0" w:color="auto"/>
            </w:tcBorders>
          </w:tcPr>
          <w:p w14:paraId="47031484" w14:textId="77777777" w:rsidR="006337B3" w:rsidRPr="003B14A5" w:rsidRDefault="006337B3" w:rsidP="00502ADD">
            <w:pPr>
              <w:rPr>
                <w:rFonts w:ascii="Verdana" w:hAnsi="Verdana"/>
                <w:sz w:val="18"/>
                <w:szCs w:val="18"/>
                <w:lang w:val="en-US"/>
              </w:rPr>
            </w:pPr>
          </w:p>
        </w:tc>
        <w:tc>
          <w:tcPr>
            <w:tcW w:w="3807" w:type="pct"/>
            <w:gridSpan w:val="2"/>
            <w:tcBorders>
              <w:left w:val="single" w:sz="4" w:space="0" w:color="auto"/>
              <w:right w:val="single" w:sz="4" w:space="0" w:color="auto"/>
            </w:tcBorders>
          </w:tcPr>
          <w:p w14:paraId="5C36DCF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3FC73DAE" w14:textId="77777777" w:rsidR="006337B3" w:rsidRPr="003B14A5" w:rsidRDefault="006337B3" w:rsidP="00502ADD">
            <w:pPr>
              <w:rPr>
                <w:rFonts w:ascii="Verdana" w:hAnsi="Verdana"/>
                <w:sz w:val="18"/>
                <w:szCs w:val="18"/>
                <w:lang w:val="en-US"/>
              </w:rPr>
            </w:pPr>
          </w:p>
          <w:p w14:paraId="59960929" w14:textId="77777777" w:rsidR="006337B3" w:rsidRPr="003B14A5" w:rsidRDefault="006337B3" w:rsidP="00502ADD">
            <w:pPr>
              <w:rPr>
                <w:rFonts w:ascii="Verdana" w:hAnsi="Verdana"/>
                <w:sz w:val="18"/>
                <w:szCs w:val="18"/>
                <w:lang w:val="en-US"/>
              </w:rPr>
            </w:pPr>
          </w:p>
          <w:p w14:paraId="6BEA58A3" w14:textId="77777777" w:rsidR="006337B3" w:rsidRPr="003B14A5" w:rsidRDefault="006337B3" w:rsidP="00502ADD">
            <w:pPr>
              <w:rPr>
                <w:rFonts w:ascii="Verdana" w:hAnsi="Verdana"/>
                <w:sz w:val="18"/>
                <w:szCs w:val="18"/>
                <w:lang w:val="en-US"/>
              </w:rPr>
            </w:pPr>
          </w:p>
          <w:p w14:paraId="185750E4" w14:textId="77777777" w:rsidR="006337B3" w:rsidRPr="003B14A5" w:rsidRDefault="006337B3" w:rsidP="00502ADD">
            <w:pPr>
              <w:rPr>
                <w:rFonts w:ascii="Verdana" w:hAnsi="Verdana"/>
                <w:sz w:val="18"/>
                <w:szCs w:val="18"/>
                <w:lang w:val="en-US"/>
              </w:rPr>
            </w:pPr>
          </w:p>
        </w:tc>
      </w:tr>
      <w:tr w:rsidR="006337B3" w:rsidRPr="003B14A5" w14:paraId="0F8A785C" w14:textId="77777777" w:rsidTr="00502ADD">
        <w:trPr>
          <w:trHeight w:val="284"/>
        </w:trPr>
        <w:tc>
          <w:tcPr>
            <w:tcW w:w="1193" w:type="pct"/>
            <w:vMerge/>
            <w:tcBorders>
              <w:left w:val="single" w:sz="4" w:space="0" w:color="auto"/>
              <w:right w:val="single" w:sz="4" w:space="0" w:color="auto"/>
            </w:tcBorders>
          </w:tcPr>
          <w:p w14:paraId="32CDB6B7" w14:textId="77777777" w:rsidR="006337B3" w:rsidRPr="003B14A5" w:rsidRDefault="006337B3" w:rsidP="00502ADD">
            <w:pPr>
              <w:rPr>
                <w:rFonts w:ascii="Verdana" w:hAnsi="Verdana"/>
                <w:sz w:val="18"/>
                <w:szCs w:val="18"/>
                <w:lang w:val="en-US"/>
              </w:rPr>
            </w:pPr>
          </w:p>
        </w:tc>
        <w:tc>
          <w:tcPr>
            <w:tcW w:w="1701" w:type="pct"/>
            <w:tcBorders>
              <w:left w:val="single" w:sz="4" w:space="0" w:color="auto"/>
              <w:right w:val="nil"/>
            </w:tcBorders>
          </w:tcPr>
          <w:p w14:paraId="18E76106" w14:textId="77777777" w:rsidR="006337B3" w:rsidRPr="003B14A5" w:rsidRDefault="006337B3" w:rsidP="00502ADD">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7F81F526"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Day of commencement – final day</w:t>
            </w:r>
          </w:p>
          <w:p w14:paraId="37A6A811" w14:textId="77777777" w:rsidR="006337B3" w:rsidRPr="003B14A5" w:rsidRDefault="006337B3" w:rsidP="00502ADD">
            <w:pPr>
              <w:rPr>
                <w:rFonts w:ascii="Verdana" w:hAnsi="Verdana"/>
                <w:sz w:val="18"/>
                <w:szCs w:val="18"/>
                <w:lang w:val="en-US"/>
              </w:rPr>
            </w:pPr>
          </w:p>
        </w:tc>
      </w:tr>
      <w:tr w:rsidR="006337B3" w:rsidRPr="00ED6768" w14:paraId="6E43BDA8" w14:textId="77777777" w:rsidTr="00502ADD">
        <w:trPr>
          <w:trHeight w:val="284"/>
        </w:trPr>
        <w:tc>
          <w:tcPr>
            <w:tcW w:w="1193" w:type="pct"/>
            <w:tcBorders>
              <w:left w:val="single" w:sz="4" w:space="0" w:color="auto"/>
            </w:tcBorders>
          </w:tcPr>
          <w:p w14:paraId="4E380F47"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57AEF6ED" w14:textId="77777777" w:rsidR="006337B3" w:rsidRPr="003B14A5" w:rsidRDefault="006337B3" w:rsidP="00502ADD">
            <w:pPr>
              <w:rPr>
                <w:rFonts w:ascii="Verdana" w:hAnsi="Verdana"/>
                <w:sz w:val="18"/>
                <w:szCs w:val="18"/>
                <w:lang w:val="en-US"/>
              </w:rPr>
            </w:pPr>
          </w:p>
        </w:tc>
      </w:tr>
      <w:tr w:rsidR="006337B3" w:rsidRPr="00ED6768" w14:paraId="5B017BD2" w14:textId="77777777" w:rsidTr="00502ADD">
        <w:trPr>
          <w:trHeight w:val="284"/>
        </w:trPr>
        <w:tc>
          <w:tcPr>
            <w:tcW w:w="1193" w:type="pct"/>
            <w:tcBorders>
              <w:left w:val="single" w:sz="4" w:space="0" w:color="auto"/>
            </w:tcBorders>
          </w:tcPr>
          <w:p w14:paraId="37CFD4E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B26CFDF" w14:textId="77777777" w:rsidR="006337B3" w:rsidRPr="003B14A5" w:rsidRDefault="006337B3" w:rsidP="00502ADD">
            <w:pPr>
              <w:rPr>
                <w:rFonts w:ascii="Verdana" w:hAnsi="Verdana"/>
                <w:sz w:val="18"/>
                <w:szCs w:val="18"/>
                <w:lang w:val="en-US"/>
              </w:rPr>
            </w:pPr>
          </w:p>
        </w:tc>
      </w:tr>
      <w:tr w:rsidR="006337B3" w:rsidRPr="00ED6768" w14:paraId="72517D9A" w14:textId="77777777" w:rsidTr="00502ADD">
        <w:trPr>
          <w:trHeight w:val="284"/>
        </w:trPr>
        <w:tc>
          <w:tcPr>
            <w:tcW w:w="1193" w:type="pct"/>
            <w:tcBorders>
              <w:left w:val="single" w:sz="4" w:space="0" w:color="auto"/>
            </w:tcBorders>
          </w:tcPr>
          <w:p w14:paraId="62F8110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61B1853E" w14:textId="77777777" w:rsidR="006337B3" w:rsidRPr="003B14A5" w:rsidRDefault="006337B3" w:rsidP="00502ADD">
            <w:pPr>
              <w:rPr>
                <w:rFonts w:ascii="Verdana" w:hAnsi="Verdana"/>
                <w:sz w:val="18"/>
                <w:szCs w:val="18"/>
                <w:lang w:val="en-US"/>
              </w:rPr>
            </w:pPr>
          </w:p>
        </w:tc>
      </w:tr>
      <w:tr w:rsidR="006337B3" w:rsidRPr="00ED6768" w14:paraId="37E6A4B9" w14:textId="77777777" w:rsidTr="00502ADD">
        <w:trPr>
          <w:trHeight w:val="284"/>
        </w:trPr>
        <w:tc>
          <w:tcPr>
            <w:tcW w:w="1193" w:type="pct"/>
            <w:tcBorders>
              <w:left w:val="single" w:sz="4" w:space="0" w:color="auto"/>
            </w:tcBorders>
          </w:tcPr>
          <w:p w14:paraId="3B4C743B"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7F13DBDD" w14:textId="77777777" w:rsidR="006337B3" w:rsidRPr="003B14A5" w:rsidRDefault="006337B3" w:rsidP="00502ADD">
            <w:pPr>
              <w:rPr>
                <w:rFonts w:ascii="Verdana" w:hAnsi="Verdana"/>
                <w:sz w:val="18"/>
                <w:szCs w:val="18"/>
                <w:lang w:val="en-US"/>
              </w:rPr>
            </w:pPr>
          </w:p>
        </w:tc>
      </w:tr>
      <w:tr w:rsidR="006337B3" w:rsidRPr="00ED6768" w14:paraId="59EB7319" w14:textId="77777777" w:rsidTr="00502ADD">
        <w:trPr>
          <w:trHeight w:val="284"/>
        </w:trPr>
        <w:tc>
          <w:tcPr>
            <w:tcW w:w="1193" w:type="pct"/>
            <w:tcBorders>
              <w:left w:val="single" w:sz="4" w:space="0" w:color="auto"/>
            </w:tcBorders>
          </w:tcPr>
          <w:p w14:paraId="264A155D"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0322678E" w14:textId="77777777" w:rsidR="006337B3" w:rsidRPr="003B14A5" w:rsidRDefault="006337B3" w:rsidP="00502ADD">
            <w:pPr>
              <w:rPr>
                <w:rFonts w:ascii="Verdana" w:hAnsi="Verdana"/>
                <w:sz w:val="18"/>
                <w:szCs w:val="18"/>
                <w:lang w:val="en-US"/>
              </w:rPr>
            </w:pPr>
          </w:p>
        </w:tc>
      </w:tr>
    </w:tbl>
    <w:p w14:paraId="666FFAD5" w14:textId="77777777" w:rsidR="00A215D2" w:rsidRPr="006337B3" w:rsidRDefault="00A215D2" w:rsidP="00A215D2">
      <w:pPr>
        <w:pStyle w:val="Bullet"/>
        <w:rPr>
          <w:szCs w:val="18"/>
          <w:lang w:val="en-US"/>
        </w:rPr>
      </w:pPr>
    </w:p>
    <w:p w14:paraId="30A50A85" w14:textId="77777777" w:rsidR="003B14A5" w:rsidRDefault="003B14A5" w:rsidP="00A215D2">
      <w:pPr>
        <w:pStyle w:val="Bullet"/>
        <w:rPr>
          <w:szCs w:val="18"/>
        </w:rPr>
      </w:pPr>
    </w:p>
    <w:p w14:paraId="575145F4" w14:textId="77777777" w:rsidR="003B14A5" w:rsidRDefault="003B14A5" w:rsidP="00A215D2">
      <w:pPr>
        <w:pStyle w:val="Bullet"/>
        <w:rPr>
          <w:szCs w:val="18"/>
        </w:rPr>
      </w:pPr>
    </w:p>
    <w:p w14:paraId="5A5E3D10" w14:textId="77777777" w:rsidR="003B14A5" w:rsidRDefault="003B14A5" w:rsidP="00A215D2">
      <w:pPr>
        <w:pStyle w:val="Bullet"/>
        <w:rPr>
          <w:szCs w:val="18"/>
        </w:rPr>
      </w:pPr>
    </w:p>
    <w:p w14:paraId="3F388782" w14:textId="77777777" w:rsidR="003B14A5" w:rsidRDefault="003B14A5" w:rsidP="00A215D2">
      <w:pPr>
        <w:pStyle w:val="Bullet"/>
        <w:rPr>
          <w:szCs w:val="18"/>
        </w:rPr>
      </w:pPr>
    </w:p>
    <w:p w14:paraId="5C95A588" w14:textId="77777777" w:rsidR="003B14A5" w:rsidRDefault="003B14A5" w:rsidP="00A215D2">
      <w:pPr>
        <w:pStyle w:val="Bullet"/>
        <w:rPr>
          <w:szCs w:val="18"/>
        </w:rPr>
      </w:pPr>
    </w:p>
    <w:p w14:paraId="30CF09CB" w14:textId="77777777" w:rsidR="003B14A5" w:rsidRPr="003B14A5" w:rsidRDefault="003B14A5" w:rsidP="00A215D2">
      <w:pPr>
        <w:pStyle w:val="Bullet"/>
        <w:rPr>
          <w:szCs w:val="18"/>
        </w:rPr>
      </w:pPr>
    </w:p>
    <w:p w14:paraId="222A3720" w14:textId="77777777" w:rsidR="0025572E" w:rsidRPr="003B14A5" w:rsidRDefault="0025572E" w:rsidP="0025572E">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5572E" w:rsidRPr="00ED6768" w14:paraId="102E474F" w14:textId="77777777" w:rsidTr="005B5AF3">
        <w:trPr>
          <w:trHeight w:val="318"/>
        </w:trPr>
        <w:tc>
          <w:tcPr>
            <w:tcW w:w="5000" w:type="pct"/>
            <w:gridSpan w:val="3"/>
            <w:shd w:val="clear" w:color="auto" w:fill="E0E0E0"/>
          </w:tcPr>
          <w:p w14:paraId="48917B26" w14:textId="4345D977" w:rsidR="0025572E" w:rsidRPr="003B14A5" w:rsidRDefault="00C40BBC" w:rsidP="003B14A5">
            <w:pPr>
              <w:spacing w:line="240" w:lineRule="auto"/>
              <w:rPr>
                <w:rFonts w:ascii="Verdana" w:hAnsi="Verdana"/>
                <w:b/>
                <w:bCs/>
                <w:sz w:val="18"/>
                <w:szCs w:val="18"/>
                <w:lang w:val="en-US"/>
              </w:rPr>
            </w:pPr>
            <w:r w:rsidRPr="003B14A5">
              <w:rPr>
                <w:rFonts w:ascii="Verdana" w:hAnsi="Verdana"/>
                <w:b/>
                <w:bCs/>
                <w:sz w:val="18"/>
                <w:szCs w:val="18"/>
                <w:lang w:val="en-US"/>
              </w:rPr>
              <w:t xml:space="preserve">Lot </w:t>
            </w:r>
            <w:r w:rsidR="00A215D2" w:rsidRPr="003B14A5">
              <w:rPr>
                <w:rFonts w:ascii="Verdana" w:hAnsi="Verdana"/>
                <w:b/>
                <w:bCs/>
                <w:sz w:val="18"/>
                <w:szCs w:val="18"/>
                <w:lang w:val="en-US"/>
              </w:rPr>
              <w:t>2</w:t>
            </w:r>
            <w:r w:rsidRPr="003B14A5">
              <w:rPr>
                <w:rFonts w:ascii="Verdana" w:hAnsi="Verdana"/>
                <w:b/>
                <w:bCs/>
                <w:sz w:val="18"/>
                <w:szCs w:val="18"/>
                <w:lang w:val="en-US"/>
              </w:rPr>
              <w:t xml:space="preserve">: </w:t>
            </w:r>
            <w:r w:rsidR="0025572E" w:rsidRPr="003B14A5">
              <w:rPr>
                <w:rFonts w:ascii="Verdana" w:hAnsi="Verdana"/>
                <w:b/>
                <w:bCs/>
                <w:sz w:val="18"/>
                <w:szCs w:val="18"/>
                <w:lang w:val="en-US"/>
              </w:rPr>
              <w:t xml:space="preserve">Reference assignment for key competence </w:t>
            </w:r>
            <w:r w:rsidR="00FA67BC" w:rsidRPr="003B14A5">
              <w:rPr>
                <w:rFonts w:ascii="Verdana" w:hAnsi="Verdana"/>
                <w:b/>
                <w:bCs/>
                <w:sz w:val="18"/>
                <w:szCs w:val="18"/>
                <w:lang w:val="en-US"/>
              </w:rPr>
              <w:t>1</w:t>
            </w:r>
            <w:r w:rsidR="00A215D2" w:rsidRPr="003B14A5">
              <w:rPr>
                <w:rFonts w:ascii="Verdana" w:hAnsi="Verdana"/>
                <w:b/>
                <w:bCs/>
                <w:sz w:val="18"/>
                <w:szCs w:val="18"/>
                <w:lang w:val="en-US"/>
              </w:rPr>
              <w:t xml:space="preserve">: </w:t>
            </w:r>
            <w:r w:rsidR="00122187" w:rsidRPr="003B14A5">
              <w:rPr>
                <w:rFonts w:ascii="Verdana" w:hAnsi="Verdana"/>
                <w:b/>
                <w:bCs/>
                <w:sz w:val="18"/>
                <w:szCs w:val="18"/>
                <w:lang w:val="en-US"/>
              </w:rPr>
              <w:t>Tenderer has proven knowledge of and experience with network management in the tourism sector in Ethiopia and coordinating tourism stakeholders, both in private and public sector.</w:t>
            </w:r>
          </w:p>
        </w:tc>
      </w:tr>
      <w:tr w:rsidR="0025572E" w:rsidRPr="003B14A5" w14:paraId="04453B18" w14:textId="77777777" w:rsidTr="005B5AF3">
        <w:trPr>
          <w:trHeight w:val="284"/>
        </w:trPr>
        <w:tc>
          <w:tcPr>
            <w:tcW w:w="1193" w:type="pct"/>
            <w:tcBorders>
              <w:top w:val="single" w:sz="4" w:space="0" w:color="auto"/>
              <w:left w:val="single" w:sz="4" w:space="0" w:color="auto"/>
            </w:tcBorders>
          </w:tcPr>
          <w:p w14:paraId="5A7267C2"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720350F2" w14:textId="77777777" w:rsidR="0025572E" w:rsidRPr="003B14A5" w:rsidRDefault="0025572E" w:rsidP="005B5AF3">
            <w:pPr>
              <w:tabs>
                <w:tab w:val="left" w:pos="3015"/>
              </w:tabs>
              <w:rPr>
                <w:rFonts w:ascii="Verdana" w:hAnsi="Verdana"/>
                <w:sz w:val="18"/>
                <w:szCs w:val="18"/>
              </w:rPr>
            </w:pPr>
          </w:p>
        </w:tc>
      </w:tr>
      <w:tr w:rsidR="0025572E" w:rsidRPr="00ED6768" w14:paraId="72AF165A" w14:textId="77777777" w:rsidTr="005B5AF3">
        <w:trPr>
          <w:trHeight w:val="284"/>
        </w:trPr>
        <w:tc>
          <w:tcPr>
            <w:tcW w:w="1193" w:type="pct"/>
            <w:tcBorders>
              <w:top w:val="single" w:sz="4" w:space="0" w:color="auto"/>
              <w:left w:val="single" w:sz="4" w:space="0" w:color="auto"/>
            </w:tcBorders>
          </w:tcPr>
          <w:p w14:paraId="6EF8BFD6"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57E476D1" w14:textId="77777777" w:rsidR="0025572E" w:rsidRPr="003B14A5" w:rsidRDefault="0025572E" w:rsidP="005B5AF3">
            <w:pPr>
              <w:tabs>
                <w:tab w:val="left" w:pos="3015"/>
              </w:tabs>
              <w:rPr>
                <w:rFonts w:ascii="Verdana" w:hAnsi="Verdana"/>
                <w:sz w:val="18"/>
                <w:szCs w:val="18"/>
                <w:lang w:val="en-US"/>
              </w:rPr>
            </w:pPr>
          </w:p>
        </w:tc>
      </w:tr>
      <w:tr w:rsidR="0025572E" w:rsidRPr="00ED6768" w14:paraId="5EC34D7C" w14:textId="77777777" w:rsidTr="005B5AF3">
        <w:trPr>
          <w:trHeight w:val="3152"/>
        </w:trPr>
        <w:tc>
          <w:tcPr>
            <w:tcW w:w="1193" w:type="pct"/>
            <w:vMerge w:val="restart"/>
            <w:tcBorders>
              <w:left w:val="single" w:sz="4" w:space="0" w:color="auto"/>
              <w:right w:val="single" w:sz="4" w:space="0" w:color="auto"/>
            </w:tcBorders>
          </w:tcPr>
          <w:p w14:paraId="41F96026" w14:textId="77777777" w:rsidR="0025572E" w:rsidRPr="003B14A5" w:rsidRDefault="0025572E" w:rsidP="005B5AF3">
            <w:pPr>
              <w:rPr>
                <w:rFonts w:ascii="Verdana" w:hAnsi="Verdana"/>
                <w:sz w:val="18"/>
                <w:szCs w:val="18"/>
                <w:lang w:val="en-US"/>
              </w:rPr>
            </w:pPr>
          </w:p>
        </w:tc>
        <w:tc>
          <w:tcPr>
            <w:tcW w:w="3807" w:type="pct"/>
            <w:gridSpan w:val="2"/>
            <w:tcBorders>
              <w:left w:val="single" w:sz="4" w:space="0" w:color="auto"/>
              <w:right w:val="single" w:sz="4" w:space="0" w:color="auto"/>
            </w:tcBorders>
          </w:tcPr>
          <w:p w14:paraId="68DB25C6" w14:textId="0220A2F8" w:rsidR="0025572E" w:rsidRPr="003B14A5" w:rsidRDefault="0025572E" w:rsidP="005B5AF3">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087B7307" w14:textId="2AD0267E" w:rsidR="0025572E" w:rsidRPr="003B14A5" w:rsidRDefault="0025572E" w:rsidP="005B5AF3">
            <w:pPr>
              <w:rPr>
                <w:rFonts w:ascii="Verdana" w:hAnsi="Verdana"/>
                <w:sz w:val="18"/>
                <w:szCs w:val="18"/>
                <w:lang w:val="en-US"/>
              </w:rPr>
            </w:pPr>
          </w:p>
          <w:p w14:paraId="0E616DBE" w14:textId="77777777" w:rsidR="0025572E" w:rsidRPr="003B14A5" w:rsidRDefault="0025572E" w:rsidP="005B5AF3">
            <w:pPr>
              <w:rPr>
                <w:rFonts w:ascii="Verdana" w:hAnsi="Verdana"/>
                <w:sz w:val="18"/>
                <w:szCs w:val="18"/>
                <w:lang w:val="en-US"/>
              </w:rPr>
            </w:pPr>
          </w:p>
          <w:p w14:paraId="7FD8FC7B" w14:textId="77777777" w:rsidR="0025572E" w:rsidRPr="003B14A5" w:rsidRDefault="0025572E" w:rsidP="005B5AF3">
            <w:pPr>
              <w:rPr>
                <w:rFonts w:ascii="Verdana" w:hAnsi="Verdana"/>
                <w:sz w:val="18"/>
                <w:szCs w:val="18"/>
                <w:lang w:val="en-US"/>
              </w:rPr>
            </w:pPr>
          </w:p>
          <w:p w14:paraId="39DFEE3C" w14:textId="1110D8A6" w:rsidR="0025572E" w:rsidRPr="003B14A5" w:rsidRDefault="0025572E" w:rsidP="005B5AF3">
            <w:pPr>
              <w:rPr>
                <w:rFonts w:ascii="Verdana" w:hAnsi="Verdana"/>
                <w:sz w:val="18"/>
                <w:szCs w:val="18"/>
                <w:lang w:val="en-US"/>
              </w:rPr>
            </w:pPr>
          </w:p>
        </w:tc>
      </w:tr>
      <w:tr w:rsidR="0025572E" w:rsidRPr="003B14A5" w14:paraId="1C2C0319" w14:textId="77777777" w:rsidTr="005B5AF3">
        <w:trPr>
          <w:trHeight w:val="284"/>
        </w:trPr>
        <w:tc>
          <w:tcPr>
            <w:tcW w:w="1193" w:type="pct"/>
            <w:vMerge/>
            <w:tcBorders>
              <w:left w:val="single" w:sz="4" w:space="0" w:color="auto"/>
              <w:right w:val="single" w:sz="4" w:space="0" w:color="auto"/>
            </w:tcBorders>
          </w:tcPr>
          <w:p w14:paraId="05807826" w14:textId="77777777" w:rsidR="0025572E" w:rsidRPr="003B14A5" w:rsidRDefault="0025572E" w:rsidP="005B5AF3">
            <w:pPr>
              <w:rPr>
                <w:rFonts w:ascii="Verdana" w:hAnsi="Verdana"/>
                <w:sz w:val="18"/>
                <w:szCs w:val="18"/>
                <w:lang w:val="en-US"/>
              </w:rPr>
            </w:pPr>
          </w:p>
        </w:tc>
        <w:tc>
          <w:tcPr>
            <w:tcW w:w="1701" w:type="pct"/>
            <w:tcBorders>
              <w:left w:val="single" w:sz="4" w:space="0" w:color="auto"/>
              <w:right w:val="nil"/>
            </w:tcBorders>
          </w:tcPr>
          <w:p w14:paraId="2C8E0513" w14:textId="77777777" w:rsidR="0025572E" w:rsidRPr="003B14A5" w:rsidRDefault="0025572E" w:rsidP="005B5AF3">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5F657760"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Day of commencement – final day</w:t>
            </w:r>
          </w:p>
          <w:p w14:paraId="52A19709" w14:textId="77777777" w:rsidR="0025572E" w:rsidRPr="003B14A5" w:rsidRDefault="0025572E" w:rsidP="005B5AF3">
            <w:pPr>
              <w:rPr>
                <w:rFonts w:ascii="Verdana" w:hAnsi="Verdana"/>
                <w:sz w:val="18"/>
                <w:szCs w:val="18"/>
                <w:lang w:val="en-US"/>
              </w:rPr>
            </w:pPr>
          </w:p>
        </w:tc>
      </w:tr>
      <w:tr w:rsidR="0025572E" w:rsidRPr="00ED6768" w14:paraId="5A515457" w14:textId="77777777" w:rsidTr="005B5AF3">
        <w:trPr>
          <w:trHeight w:val="284"/>
        </w:trPr>
        <w:tc>
          <w:tcPr>
            <w:tcW w:w="1193" w:type="pct"/>
            <w:tcBorders>
              <w:left w:val="single" w:sz="4" w:space="0" w:color="auto"/>
            </w:tcBorders>
          </w:tcPr>
          <w:p w14:paraId="5F7F8CDA"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3B4B7EEE" w14:textId="77777777" w:rsidR="0025572E" w:rsidRPr="003B14A5" w:rsidRDefault="0025572E" w:rsidP="005B5AF3">
            <w:pPr>
              <w:rPr>
                <w:rFonts w:ascii="Verdana" w:hAnsi="Verdana"/>
                <w:sz w:val="18"/>
                <w:szCs w:val="18"/>
                <w:lang w:val="en-US"/>
              </w:rPr>
            </w:pPr>
          </w:p>
        </w:tc>
      </w:tr>
      <w:tr w:rsidR="0025572E" w:rsidRPr="00ED6768" w14:paraId="2F38D25A" w14:textId="77777777" w:rsidTr="005B5AF3">
        <w:trPr>
          <w:trHeight w:val="284"/>
        </w:trPr>
        <w:tc>
          <w:tcPr>
            <w:tcW w:w="1193" w:type="pct"/>
            <w:tcBorders>
              <w:left w:val="single" w:sz="4" w:space="0" w:color="auto"/>
            </w:tcBorders>
          </w:tcPr>
          <w:p w14:paraId="7D1D6C50"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CD129AD" w14:textId="77777777" w:rsidR="0025572E" w:rsidRPr="003B14A5" w:rsidRDefault="0025572E" w:rsidP="005B5AF3">
            <w:pPr>
              <w:rPr>
                <w:rFonts w:ascii="Verdana" w:hAnsi="Verdana"/>
                <w:sz w:val="18"/>
                <w:szCs w:val="18"/>
                <w:lang w:val="en-US"/>
              </w:rPr>
            </w:pPr>
          </w:p>
        </w:tc>
      </w:tr>
      <w:tr w:rsidR="0025572E" w:rsidRPr="00ED6768" w14:paraId="5E92288E" w14:textId="77777777" w:rsidTr="005B5AF3">
        <w:trPr>
          <w:trHeight w:val="284"/>
        </w:trPr>
        <w:tc>
          <w:tcPr>
            <w:tcW w:w="1193" w:type="pct"/>
            <w:tcBorders>
              <w:left w:val="single" w:sz="4" w:space="0" w:color="auto"/>
            </w:tcBorders>
          </w:tcPr>
          <w:p w14:paraId="31EA8DF4"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0E549984" w14:textId="77777777" w:rsidR="0025572E" w:rsidRPr="003B14A5" w:rsidRDefault="0025572E" w:rsidP="005B5AF3">
            <w:pPr>
              <w:rPr>
                <w:rFonts w:ascii="Verdana" w:hAnsi="Verdana"/>
                <w:sz w:val="18"/>
                <w:szCs w:val="18"/>
                <w:lang w:val="en-US"/>
              </w:rPr>
            </w:pPr>
          </w:p>
        </w:tc>
      </w:tr>
      <w:tr w:rsidR="0025572E" w:rsidRPr="00ED6768" w14:paraId="24845F0B" w14:textId="77777777" w:rsidTr="005B5AF3">
        <w:trPr>
          <w:trHeight w:val="284"/>
        </w:trPr>
        <w:tc>
          <w:tcPr>
            <w:tcW w:w="1193" w:type="pct"/>
            <w:tcBorders>
              <w:left w:val="single" w:sz="4" w:space="0" w:color="auto"/>
            </w:tcBorders>
          </w:tcPr>
          <w:p w14:paraId="282AB3FE"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0947DA0A" w14:textId="77777777" w:rsidR="0025572E" w:rsidRPr="003B14A5" w:rsidRDefault="0025572E" w:rsidP="005B5AF3">
            <w:pPr>
              <w:rPr>
                <w:rFonts w:ascii="Verdana" w:hAnsi="Verdana"/>
                <w:sz w:val="18"/>
                <w:szCs w:val="18"/>
                <w:lang w:val="en-US"/>
              </w:rPr>
            </w:pPr>
          </w:p>
        </w:tc>
      </w:tr>
      <w:tr w:rsidR="0025572E" w:rsidRPr="00ED6768" w14:paraId="16AFB4BA" w14:textId="77777777" w:rsidTr="005B5AF3">
        <w:trPr>
          <w:trHeight w:val="284"/>
        </w:trPr>
        <w:tc>
          <w:tcPr>
            <w:tcW w:w="1193" w:type="pct"/>
            <w:tcBorders>
              <w:left w:val="single" w:sz="4" w:space="0" w:color="auto"/>
            </w:tcBorders>
          </w:tcPr>
          <w:p w14:paraId="053EDF53"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580A1AB7" w14:textId="77777777" w:rsidR="0025572E" w:rsidRPr="003B14A5" w:rsidRDefault="0025572E" w:rsidP="005B5AF3">
            <w:pPr>
              <w:rPr>
                <w:rFonts w:ascii="Verdana" w:hAnsi="Verdana"/>
                <w:sz w:val="18"/>
                <w:szCs w:val="18"/>
                <w:lang w:val="en-US"/>
              </w:rPr>
            </w:pPr>
          </w:p>
        </w:tc>
      </w:tr>
    </w:tbl>
    <w:p w14:paraId="6DB4F9AB" w14:textId="77777777" w:rsidR="0025572E" w:rsidRPr="003B14A5" w:rsidRDefault="0025572E" w:rsidP="0025572E">
      <w:pPr>
        <w:pStyle w:val="Bullet"/>
        <w:rPr>
          <w:szCs w:val="18"/>
        </w:rPr>
      </w:pPr>
    </w:p>
    <w:p w14:paraId="6A8DEED4" w14:textId="2854FF9E" w:rsidR="0025572E" w:rsidRDefault="0025572E" w:rsidP="00D60D4D">
      <w:pPr>
        <w:pStyle w:val="Bullet"/>
        <w:rPr>
          <w:szCs w:val="18"/>
        </w:rPr>
      </w:pPr>
    </w:p>
    <w:p w14:paraId="39BE8221" w14:textId="77777777" w:rsidR="003B14A5" w:rsidRDefault="003B14A5" w:rsidP="00D60D4D">
      <w:pPr>
        <w:pStyle w:val="Bullet"/>
        <w:rPr>
          <w:szCs w:val="18"/>
        </w:rPr>
      </w:pPr>
    </w:p>
    <w:p w14:paraId="7D1494C5" w14:textId="77777777" w:rsidR="003B14A5" w:rsidRDefault="003B14A5" w:rsidP="00D60D4D">
      <w:pPr>
        <w:pStyle w:val="Bullet"/>
        <w:rPr>
          <w:szCs w:val="18"/>
        </w:rPr>
      </w:pPr>
    </w:p>
    <w:p w14:paraId="557CBCF3" w14:textId="77777777" w:rsidR="003B14A5" w:rsidRDefault="003B14A5" w:rsidP="00D60D4D">
      <w:pPr>
        <w:pStyle w:val="Bullet"/>
        <w:rPr>
          <w:szCs w:val="18"/>
        </w:rPr>
      </w:pPr>
    </w:p>
    <w:p w14:paraId="6D5D328F" w14:textId="77777777" w:rsidR="003B14A5" w:rsidRDefault="003B14A5" w:rsidP="00D60D4D">
      <w:pPr>
        <w:pStyle w:val="Bullet"/>
        <w:rPr>
          <w:szCs w:val="18"/>
        </w:rPr>
      </w:pPr>
    </w:p>
    <w:p w14:paraId="5A084D1B" w14:textId="77777777" w:rsidR="003B14A5" w:rsidRDefault="003B14A5" w:rsidP="00D60D4D">
      <w:pPr>
        <w:pStyle w:val="Bullet"/>
        <w:rPr>
          <w:szCs w:val="18"/>
        </w:rPr>
      </w:pPr>
    </w:p>
    <w:p w14:paraId="5E226511" w14:textId="77777777" w:rsidR="003B14A5" w:rsidRDefault="003B14A5" w:rsidP="00D60D4D">
      <w:pPr>
        <w:pStyle w:val="Bullet"/>
        <w:rPr>
          <w:szCs w:val="18"/>
        </w:rPr>
      </w:pPr>
    </w:p>
    <w:p w14:paraId="69B2F702" w14:textId="77777777" w:rsidR="003B14A5" w:rsidRDefault="003B14A5" w:rsidP="00D60D4D">
      <w:pPr>
        <w:pStyle w:val="Bullet"/>
        <w:rPr>
          <w:szCs w:val="18"/>
        </w:rPr>
      </w:pPr>
    </w:p>
    <w:p w14:paraId="632B02CF" w14:textId="77777777" w:rsidR="003B14A5" w:rsidRPr="003B14A5" w:rsidRDefault="003B14A5" w:rsidP="00D60D4D">
      <w:pPr>
        <w:pStyle w:val="Bullet"/>
        <w:rPr>
          <w:szCs w:val="18"/>
        </w:rPr>
      </w:pPr>
    </w:p>
    <w:p w14:paraId="33C21724" w14:textId="77777777" w:rsidR="00C40BBC" w:rsidRPr="003B14A5" w:rsidRDefault="00C40BBC" w:rsidP="00C40BBC">
      <w:pPr>
        <w:pStyle w:val="Bullet"/>
        <w:rPr>
          <w:szCs w:val="18"/>
        </w:rPr>
      </w:pPr>
      <w:bookmarkStart w:id="1" w:name="_Hlk1611432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C40BBC" w:rsidRPr="00ED6768" w14:paraId="3E917077" w14:textId="77777777" w:rsidTr="00A8352C">
        <w:trPr>
          <w:trHeight w:val="318"/>
        </w:trPr>
        <w:tc>
          <w:tcPr>
            <w:tcW w:w="5000" w:type="pct"/>
            <w:gridSpan w:val="3"/>
            <w:shd w:val="clear" w:color="auto" w:fill="E0E0E0"/>
          </w:tcPr>
          <w:p w14:paraId="37FEA1C9" w14:textId="569332EA" w:rsidR="00C40BBC" w:rsidRPr="003B14A5" w:rsidRDefault="00C40BBC" w:rsidP="004942DB">
            <w:pPr>
              <w:spacing w:line="240" w:lineRule="auto"/>
              <w:rPr>
                <w:rFonts w:ascii="Verdana" w:hAnsi="Verdana"/>
                <w:b/>
                <w:bCs/>
                <w:sz w:val="18"/>
                <w:szCs w:val="18"/>
                <w:lang w:val="en-US"/>
              </w:rPr>
            </w:pPr>
            <w:r w:rsidRPr="003B14A5">
              <w:rPr>
                <w:rFonts w:ascii="Verdana" w:hAnsi="Verdana"/>
                <w:b/>
                <w:bCs/>
                <w:sz w:val="18"/>
                <w:szCs w:val="18"/>
                <w:lang w:val="en-US"/>
              </w:rPr>
              <w:t xml:space="preserve">Lot </w:t>
            </w:r>
            <w:r w:rsidR="004942DB" w:rsidRPr="003B14A5">
              <w:rPr>
                <w:rFonts w:ascii="Verdana" w:hAnsi="Verdana"/>
                <w:b/>
                <w:bCs/>
                <w:sz w:val="18"/>
                <w:szCs w:val="18"/>
                <w:lang w:val="en-US"/>
              </w:rPr>
              <w:t>3</w:t>
            </w:r>
            <w:r w:rsidRPr="003B14A5">
              <w:rPr>
                <w:rFonts w:ascii="Verdana" w:hAnsi="Verdana"/>
                <w:b/>
                <w:bCs/>
                <w:sz w:val="18"/>
                <w:szCs w:val="18"/>
                <w:lang w:val="en-US"/>
              </w:rPr>
              <w:t xml:space="preserve">: Reference assignment for key competence </w:t>
            </w:r>
            <w:r w:rsidR="004942DB" w:rsidRPr="003B14A5">
              <w:rPr>
                <w:rFonts w:ascii="Verdana" w:hAnsi="Verdana"/>
                <w:b/>
                <w:bCs/>
                <w:sz w:val="18"/>
                <w:szCs w:val="18"/>
                <w:lang w:val="en-US"/>
              </w:rPr>
              <w:t>1</w:t>
            </w:r>
            <w:r w:rsidR="00735D41" w:rsidRPr="003B14A5">
              <w:rPr>
                <w:rFonts w:ascii="Verdana" w:hAnsi="Verdana"/>
                <w:b/>
                <w:bCs/>
                <w:sz w:val="18"/>
                <w:szCs w:val="18"/>
                <w:lang w:val="en-US"/>
              </w:rPr>
              <w:t>:</w:t>
            </w:r>
            <w:r w:rsidR="00735D41" w:rsidRPr="003B14A5">
              <w:rPr>
                <w:rFonts w:ascii="Verdana" w:hAnsi="Verdana"/>
                <w:sz w:val="18"/>
                <w:szCs w:val="18"/>
                <w:lang w:val="en-US"/>
              </w:rPr>
              <w:t xml:space="preserve"> </w:t>
            </w:r>
            <w:r w:rsidR="0049120F" w:rsidRPr="003B14A5">
              <w:rPr>
                <w:rFonts w:ascii="Verdana" w:hAnsi="Verdana"/>
                <w:b/>
                <w:bCs/>
                <w:sz w:val="18"/>
                <w:szCs w:val="18"/>
                <w:lang w:val="en-US"/>
              </w:rPr>
              <w:t>Tenderer has proven knowledge of and experience with arranging the operational logistics of a national or international project</w:t>
            </w:r>
            <w:r w:rsidR="00813E92">
              <w:rPr>
                <w:rFonts w:ascii="Verdana" w:hAnsi="Verdana"/>
                <w:b/>
                <w:bCs/>
                <w:sz w:val="18"/>
                <w:szCs w:val="18"/>
                <w:lang w:val="en-US"/>
              </w:rPr>
              <w:t xml:space="preserve"> in Ethiopia</w:t>
            </w:r>
            <w:r w:rsidR="0049120F" w:rsidRPr="003B14A5">
              <w:rPr>
                <w:rFonts w:ascii="Verdana" w:hAnsi="Verdana"/>
                <w:b/>
                <w:bCs/>
                <w:sz w:val="18"/>
                <w:szCs w:val="18"/>
                <w:lang w:val="en-US"/>
              </w:rPr>
              <w:t>.</w:t>
            </w:r>
          </w:p>
        </w:tc>
      </w:tr>
      <w:tr w:rsidR="00C40BBC" w:rsidRPr="003B14A5" w14:paraId="39F5DA60" w14:textId="77777777" w:rsidTr="00A8352C">
        <w:trPr>
          <w:trHeight w:val="284"/>
        </w:trPr>
        <w:tc>
          <w:tcPr>
            <w:tcW w:w="1193" w:type="pct"/>
            <w:tcBorders>
              <w:top w:val="single" w:sz="4" w:space="0" w:color="auto"/>
              <w:left w:val="single" w:sz="4" w:space="0" w:color="auto"/>
            </w:tcBorders>
          </w:tcPr>
          <w:p w14:paraId="6C9453E7"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1163BA7C" w14:textId="77777777" w:rsidR="00C40BBC" w:rsidRPr="003B14A5" w:rsidRDefault="00C40BBC" w:rsidP="00A8352C">
            <w:pPr>
              <w:tabs>
                <w:tab w:val="left" w:pos="3015"/>
              </w:tabs>
              <w:rPr>
                <w:rFonts w:ascii="Verdana" w:hAnsi="Verdana"/>
                <w:sz w:val="18"/>
                <w:szCs w:val="18"/>
              </w:rPr>
            </w:pPr>
          </w:p>
        </w:tc>
      </w:tr>
      <w:tr w:rsidR="00C40BBC" w:rsidRPr="00ED6768" w14:paraId="688C8FCF" w14:textId="77777777" w:rsidTr="00A8352C">
        <w:trPr>
          <w:trHeight w:val="284"/>
        </w:trPr>
        <w:tc>
          <w:tcPr>
            <w:tcW w:w="1193" w:type="pct"/>
            <w:tcBorders>
              <w:top w:val="single" w:sz="4" w:space="0" w:color="auto"/>
              <w:left w:val="single" w:sz="4" w:space="0" w:color="auto"/>
            </w:tcBorders>
          </w:tcPr>
          <w:p w14:paraId="27C7589D"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59F3A4E" w14:textId="77777777" w:rsidR="00C40BBC" w:rsidRPr="003B14A5" w:rsidRDefault="00C40BBC" w:rsidP="00A8352C">
            <w:pPr>
              <w:tabs>
                <w:tab w:val="left" w:pos="3015"/>
              </w:tabs>
              <w:rPr>
                <w:rFonts w:ascii="Verdana" w:hAnsi="Verdana"/>
                <w:sz w:val="18"/>
                <w:szCs w:val="18"/>
                <w:lang w:val="en-US"/>
              </w:rPr>
            </w:pPr>
          </w:p>
        </w:tc>
      </w:tr>
      <w:tr w:rsidR="00C40BBC" w:rsidRPr="00ED6768" w14:paraId="189D3F92" w14:textId="77777777" w:rsidTr="00A8352C">
        <w:trPr>
          <w:trHeight w:val="3152"/>
        </w:trPr>
        <w:tc>
          <w:tcPr>
            <w:tcW w:w="1193" w:type="pct"/>
            <w:vMerge w:val="restart"/>
            <w:tcBorders>
              <w:left w:val="single" w:sz="4" w:space="0" w:color="auto"/>
              <w:right w:val="single" w:sz="4" w:space="0" w:color="auto"/>
            </w:tcBorders>
          </w:tcPr>
          <w:p w14:paraId="7375F15B" w14:textId="77777777" w:rsidR="00C40BBC" w:rsidRPr="003B14A5" w:rsidRDefault="00C40BBC" w:rsidP="00A8352C">
            <w:pPr>
              <w:rPr>
                <w:rFonts w:ascii="Verdana" w:hAnsi="Verdana"/>
                <w:sz w:val="18"/>
                <w:szCs w:val="18"/>
                <w:lang w:val="en-US"/>
              </w:rPr>
            </w:pPr>
          </w:p>
        </w:tc>
        <w:tc>
          <w:tcPr>
            <w:tcW w:w="3807" w:type="pct"/>
            <w:gridSpan w:val="2"/>
            <w:tcBorders>
              <w:left w:val="single" w:sz="4" w:space="0" w:color="auto"/>
              <w:right w:val="single" w:sz="4" w:space="0" w:color="auto"/>
            </w:tcBorders>
          </w:tcPr>
          <w:p w14:paraId="0EB92540"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6FD6BF05" w14:textId="77777777" w:rsidR="00C40BBC" w:rsidRPr="003B14A5" w:rsidRDefault="00C40BBC" w:rsidP="00A8352C">
            <w:pPr>
              <w:rPr>
                <w:rFonts w:ascii="Verdana" w:hAnsi="Verdana"/>
                <w:sz w:val="18"/>
                <w:szCs w:val="18"/>
                <w:lang w:val="en-US"/>
              </w:rPr>
            </w:pPr>
          </w:p>
          <w:p w14:paraId="1C6B1A8E" w14:textId="77777777" w:rsidR="00C40BBC" w:rsidRPr="003B14A5" w:rsidRDefault="00C40BBC" w:rsidP="00A8352C">
            <w:pPr>
              <w:rPr>
                <w:rFonts w:ascii="Verdana" w:hAnsi="Verdana"/>
                <w:sz w:val="18"/>
                <w:szCs w:val="18"/>
                <w:lang w:val="en-US"/>
              </w:rPr>
            </w:pPr>
          </w:p>
          <w:p w14:paraId="53E67740" w14:textId="77777777" w:rsidR="00C40BBC" w:rsidRPr="003B14A5" w:rsidRDefault="00C40BBC" w:rsidP="00A8352C">
            <w:pPr>
              <w:rPr>
                <w:rFonts w:ascii="Verdana" w:hAnsi="Verdana"/>
                <w:sz w:val="18"/>
                <w:szCs w:val="18"/>
                <w:lang w:val="en-US"/>
              </w:rPr>
            </w:pPr>
          </w:p>
          <w:p w14:paraId="4B79BEE5" w14:textId="77777777" w:rsidR="00C40BBC" w:rsidRPr="003B14A5" w:rsidRDefault="00C40BBC" w:rsidP="00A8352C">
            <w:pPr>
              <w:rPr>
                <w:rFonts w:ascii="Verdana" w:hAnsi="Verdana"/>
                <w:sz w:val="18"/>
                <w:szCs w:val="18"/>
                <w:lang w:val="en-US"/>
              </w:rPr>
            </w:pPr>
          </w:p>
        </w:tc>
      </w:tr>
      <w:tr w:rsidR="00C40BBC" w:rsidRPr="003B14A5" w14:paraId="4FD2ED42" w14:textId="77777777" w:rsidTr="00A8352C">
        <w:trPr>
          <w:trHeight w:val="284"/>
        </w:trPr>
        <w:tc>
          <w:tcPr>
            <w:tcW w:w="1193" w:type="pct"/>
            <w:vMerge/>
            <w:tcBorders>
              <w:left w:val="single" w:sz="4" w:space="0" w:color="auto"/>
              <w:right w:val="single" w:sz="4" w:space="0" w:color="auto"/>
            </w:tcBorders>
          </w:tcPr>
          <w:p w14:paraId="639C787D" w14:textId="77777777" w:rsidR="00C40BBC" w:rsidRPr="003B14A5" w:rsidRDefault="00C40BBC" w:rsidP="00A8352C">
            <w:pPr>
              <w:rPr>
                <w:rFonts w:ascii="Verdana" w:hAnsi="Verdana"/>
                <w:sz w:val="18"/>
                <w:szCs w:val="18"/>
                <w:lang w:val="en-US"/>
              </w:rPr>
            </w:pPr>
          </w:p>
        </w:tc>
        <w:tc>
          <w:tcPr>
            <w:tcW w:w="1701" w:type="pct"/>
            <w:tcBorders>
              <w:left w:val="single" w:sz="4" w:space="0" w:color="auto"/>
              <w:right w:val="nil"/>
            </w:tcBorders>
          </w:tcPr>
          <w:p w14:paraId="04C732F3" w14:textId="77777777" w:rsidR="00C40BBC" w:rsidRPr="003B14A5" w:rsidRDefault="00C40BBC" w:rsidP="00A8352C">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68FA3817"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Day of commencement – final day</w:t>
            </w:r>
          </w:p>
          <w:p w14:paraId="6246C3D0" w14:textId="77777777" w:rsidR="00C40BBC" w:rsidRPr="003B14A5" w:rsidRDefault="00C40BBC" w:rsidP="00A8352C">
            <w:pPr>
              <w:rPr>
                <w:rFonts w:ascii="Verdana" w:hAnsi="Verdana"/>
                <w:sz w:val="18"/>
                <w:szCs w:val="18"/>
                <w:lang w:val="en-US"/>
              </w:rPr>
            </w:pPr>
          </w:p>
        </w:tc>
      </w:tr>
      <w:tr w:rsidR="00C40BBC" w:rsidRPr="00ED6768" w14:paraId="04737F3D" w14:textId="77777777" w:rsidTr="00A8352C">
        <w:trPr>
          <w:trHeight w:val="284"/>
        </w:trPr>
        <w:tc>
          <w:tcPr>
            <w:tcW w:w="1193" w:type="pct"/>
            <w:tcBorders>
              <w:left w:val="single" w:sz="4" w:space="0" w:color="auto"/>
            </w:tcBorders>
          </w:tcPr>
          <w:p w14:paraId="69E4EFFD"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0ED7B626" w14:textId="77777777" w:rsidR="00C40BBC" w:rsidRPr="003B14A5" w:rsidRDefault="00C40BBC" w:rsidP="00A8352C">
            <w:pPr>
              <w:rPr>
                <w:rFonts w:ascii="Verdana" w:hAnsi="Verdana"/>
                <w:sz w:val="18"/>
                <w:szCs w:val="18"/>
                <w:lang w:val="en-US"/>
              </w:rPr>
            </w:pPr>
          </w:p>
        </w:tc>
      </w:tr>
      <w:tr w:rsidR="00C40BBC" w:rsidRPr="00ED6768" w14:paraId="0D3E210F" w14:textId="77777777" w:rsidTr="00A8352C">
        <w:trPr>
          <w:trHeight w:val="284"/>
        </w:trPr>
        <w:tc>
          <w:tcPr>
            <w:tcW w:w="1193" w:type="pct"/>
            <w:tcBorders>
              <w:left w:val="single" w:sz="4" w:space="0" w:color="auto"/>
            </w:tcBorders>
          </w:tcPr>
          <w:p w14:paraId="5DE4F9CF"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450724F" w14:textId="77777777" w:rsidR="00C40BBC" w:rsidRPr="003B14A5" w:rsidRDefault="00C40BBC" w:rsidP="00A8352C">
            <w:pPr>
              <w:rPr>
                <w:rFonts w:ascii="Verdana" w:hAnsi="Verdana"/>
                <w:sz w:val="18"/>
                <w:szCs w:val="18"/>
                <w:lang w:val="en-US"/>
              </w:rPr>
            </w:pPr>
          </w:p>
        </w:tc>
      </w:tr>
      <w:tr w:rsidR="00C40BBC" w:rsidRPr="00ED6768" w14:paraId="13CCD1F0" w14:textId="77777777" w:rsidTr="00A8352C">
        <w:trPr>
          <w:trHeight w:val="284"/>
        </w:trPr>
        <w:tc>
          <w:tcPr>
            <w:tcW w:w="1193" w:type="pct"/>
            <w:tcBorders>
              <w:left w:val="single" w:sz="4" w:space="0" w:color="auto"/>
            </w:tcBorders>
          </w:tcPr>
          <w:p w14:paraId="2387068E"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0E1341B7" w14:textId="77777777" w:rsidR="00C40BBC" w:rsidRPr="003B14A5" w:rsidRDefault="00C40BBC" w:rsidP="00A8352C">
            <w:pPr>
              <w:rPr>
                <w:rFonts w:ascii="Verdana" w:hAnsi="Verdana"/>
                <w:sz w:val="18"/>
                <w:szCs w:val="18"/>
                <w:lang w:val="en-US"/>
              </w:rPr>
            </w:pPr>
          </w:p>
        </w:tc>
      </w:tr>
      <w:tr w:rsidR="00C40BBC" w:rsidRPr="00ED6768" w14:paraId="02330D2A" w14:textId="77777777" w:rsidTr="00A8352C">
        <w:trPr>
          <w:trHeight w:val="284"/>
        </w:trPr>
        <w:tc>
          <w:tcPr>
            <w:tcW w:w="1193" w:type="pct"/>
            <w:tcBorders>
              <w:left w:val="single" w:sz="4" w:space="0" w:color="auto"/>
            </w:tcBorders>
          </w:tcPr>
          <w:p w14:paraId="339EB077"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69E49B9F" w14:textId="77777777" w:rsidR="00C40BBC" w:rsidRPr="003B14A5" w:rsidRDefault="00C40BBC" w:rsidP="00A8352C">
            <w:pPr>
              <w:rPr>
                <w:rFonts w:ascii="Verdana" w:hAnsi="Verdana"/>
                <w:sz w:val="18"/>
                <w:szCs w:val="18"/>
                <w:lang w:val="en-US"/>
              </w:rPr>
            </w:pPr>
          </w:p>
        </w:tc>
      </w:tr>
      <w:tr w:rsidR="00C40BBC" w:rsidRPr="00ED6768" w14:paraId="7A53CE7E" w14:textId="77777777" w:rsidTr="00A8352C">
        <w:trPr>
          <w:trHeight w:val="284"/>
        </w:trPr>
        <w:tc>
          <w:tcPr>
            <w:tcW w:w="1193" w:type="pct"/>
            <w:tcBorders>
              <w:left w:val="single" w:sz="4" w:space="0" w:color="auto"/>
            </w:tcBorders>
          </w:tcPr>
          <w:p w14:paraId="7B8CB508"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6009FDA0" w14:textId="77777777" w:rsidR="00C40BBC" w:rsidRPr="003B14A5" w:rsidRDefault="00C40BBC" w:rsidP="00A8352C">
            <w:pPr>
              <w:rPr>
                <w:rFonts w:ascii="Verdana" w:hAnsi="Verdana"/>
                <w:sz w:val="18"/>
                <w:szCs w:val="18"/>
                <w:lang w:val="en-US"/>
              </w:rPr>
            </w:pPr>
          </w:p>
        </w:tc>
      </w:tr>
    </w:tbl>
    <w:p w14:paraId="7C25C323" w14:textId="77777777" w:rsidR="00C40BBC" w:rsidRPr="003B14A5" w:rsidRDefault="00C40BBC" w:rsidP="00C40BBC">
      <w:pPr>
        <w:pStyle w:val="Bullet"/>
        <w:rPr>
          <w:szCs w:val="18"/>
        </w:rPr>
      </w:pPr>
    </w:p>
    <w:bookmarkEnd w:id="1"/>
    <w:p w14:paraId="581B8B76" w14:textId="34BC2EB3" w:rsidR="00C40BBC" w:rsidRPr="003B14A5" w:rsidRDefault="00C40BBC" w:rsidP="00D60D4D">
      <w:pPr>
        <w:pStyle w:val="Bullet"/>
        <w:rPr>
          <w:szCs w:val="18"/>
        </w:rPr>
      </w:pPr>
    </w:p>
    <w:sectPr w:rsidR="00C40BBC" w:rsidRPr="003B14A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8A8B8" w14:textId="77777777" w:rsidR="0000627D" w:rsidRDefault="0000627D" w:rsidP="00697072">
      <w:pPr>
        <w:spacing w:after="0" w:line="240" w:lineRule="auto"/>
      </w:pPr>
      <w:r>
        <w:separator/>
      </w:r>
    </w:p>
  </w:endnote>
  <w:endnote w:type="continuationSeparator" w:id="0">
    <w:p w14:paraId="1F50BA1D" w14:textId="77777777" w:rsidR="0000627D" w:rsidRDefault="0000627D" w:rsidP="0069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19E3F" w14:textId="454415D5" w:rsidR="007B05BD" w:rsidRPr="00270845" w:rsidRDefault="007B05BD">
    <w:pPr>
      <w:pStyle w:val="Voettekst"/>
      <w:rPr>
        <w:rFonts w:ascii="Verdana" w:hAnsi="Verdana"/>
        <w:sz w:val="16"/>
        <w:szCs w:val="20"/>
        <w:lang w:val="en-US"/>
      </w:rPr>
    </w:pPr>
    <w:r w:rsidRPr="007B05BD">
      <w:rPr>
        <w:rFonts w:ascii="Verdana" w:hAnsi="Verdana"/>
        <w:sz w:val="16"/>
        <w:szCs w:val="20"/>
        <w:lang w:val="en-US"/>
      </w:rPr>
      <w:t>Experts for the execution of the CBI program ‘Ethiopia tourism - Linking communities to markets’</w:t>
    </w:r>
    <w:r w:rsidR="00270845">
      <w:rPr>
        <w:rFonts w:ascii="Verdana" w:hAnsi="Verdana"/>
        <w:sz w:val="16"/>
        <w:szCs w:val="20"/>
        <w:lang w:val="en-US"/>
      </w:rPr>
      <w:tab/>
    </w:r>
    <w:r w:rsidR="00691A1E" w:rsidRPr="00691A1E">
      <w:rPr>
        <w:rFonts w:ascii="Verdana" w:hAnsi="Verdana"/>
        <w:sz w:val="16"/>
        <w:szCs w:val="20"/>
        <w:lang w:val="en-US"/>
      </w:rPr>
      <w:fldChar w:fldCharType="begin"/>
    </w:r>
    <w:r w:rsidR="00691A1E" w:rsidRPr="00691A1E">
      <w:rPr>
        <w:rFonts w:ascii="Verdana" w:hAnsi="Verdana"/>
        <w:sz w:val="16"/>
        <w:szCs w:val="20"/>
        <w:lang w:val="en-US"/>
      </w:rPr>
      <w:instrText>PAGE   \* MERGEFORMAT</w:instrText>
    </w:r>
    <w:r w:rsidR="00691A1E" w:rsidRPr="00691A1E">
      <w:rPr>
        <w:rFonts w:ascii="Verdana" w:hAnsi="Verdana"/>
        <w:sz w:val="16"/>
        <w:szCs w:val="20"/>
        <w:lang w:val="en-US"/>
      </w:rPr>
      <w:fldChar w:fldCharType="separate"/>
    </w:r>
    <w:r w:rsidR="00691A1E" w:rsidRPr="00691A1E">
      <w:rPr>
        <w:rFonts w:ascii="Verdana" w:hAnsi="Verdana"/>
        <w:sz w:val="16"/>
        <w:szCs w:val="20"/>
        <w:lang w:val="en-US"/>
      </w:rPr>
      <w:t>1</w:t>
    </w:r>
    <w:r w:rsidR="00691A1E" w:rsidRPr="00691A1E">
      <w:rPr>
        <w:rFonts w:ascii="Verdana" w:hAnsi="Verdana"/>
        <w:sz w:val="16"/>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2F77A" w14:textId="77777777" w:rsidR="0000627D" w:rsidRDefault="0000627D" w:rsidP="00697072">
      <w:pPr>
        <w:spacing w:after="0" w:line="240" w:lineRule="auto"/>
      </w:pPr>
      <w:r>
        <w:separator/>
      </w:r>
    </w:p>
  </w:footnote>
  <w:footnote w:type="continuationSeparator" w:id="0">
    <w:p w14:paraId="4B6884E2" w14:textId="77777777" w:rsidR="0000627D" w:rsidRDefault="0000627D" w:rsidP="00697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C67081B" w14:paraId="7A3CA7A6" w14:textId="77777777" w:rsidTr="4C67081B">
      <w:trPr>
        <w:trHeight w:val="300"/>
      </w:trPr>
      <w:tc>
        <w:tcPr>
          <w:tcW w:w="3020" w:type="dxa"/>
        </w:tcPr>
        <w:p w14:paraId="45507DE9" w14:textId="5D6343C4" w:rsidR="4C67081B" w:rsidRDefault="4C67081B" w:rsidP="4C67081B">
          <w:pPr>
            <w:pStyle w:val="Koptekst"/>
            <w:ind w:left="-115"/>
          </w:pPr>
        </w:p>
      </w:tc>
      <w:tc>
        <w:tcPr>
          <w:tcW w:w="3020" w:type="dxa"/>
        </w:tcPr>
        <w:p w14:paraId="210861F0" w14:textId="3EB74728" w:rsidR="4C67081B" w:rsidRDefault="4C67081B" w:rsidP="4C67081B">
          <w:pPr>
            <w:pStyle w:val="Koptekst"/>
            <w:jc w:val="center"/>
          </w:pPr>
        </w:p>
      </w:tc>
      <w:tc>
        <w:tcPr>
          <w:tcW w:w="3020" w:type="dxa"/>
        </w:tcPr>
        <w:p w14:paraId="64214650" w14:textId="04317A3B" w:rsidR="4C67081B" w:rsidRDefault="4C67081B" w:rsidP="4C67081B">
          <w:pPr>
            <w:pStyle w:val="Koptekst"/>
            <w:ind w:right="-115"/>
            <w:jc w:val="right"/>
          </w:pPr>
        </w:p>
      </w:tc>
    </w:tr>
  </w:tbl>
  <w:p w14:paraId="489F973C" w14:textId="62FF9EF2" w:rsidR="4C67081B" w:rsidRDefault="4C67081B" w:rsidP="4C6708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60413"/>
    <w:multiLevelType w:val="hybridMultilevel"/>
    <w:tmpl w:val="F5E62100"/>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4A2CA5"/>
    <w:multiLevelType w:val="hybridMultilevel"/>
    <w:tmpl w:val="1EF87624"/>
    <w:lvl w:ilvl="0" w:tplc="DBA042C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B3573A3"/>
    <w:multiLevelType w:val="hybridMultilevel"/>
    <w:tmpl w:val="5B08C93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281D13"/>
    <w:multiLevelType w:val="hybridMultilevel"/>
    <w:tmpl w:val="5B08C934"/>
    <w:lvl w:ilvl="0" w:tplc="FFFFFFF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91919845">
    <w:abstractNumId w:val="5"/>
  </w:num>
  <w:num w:numId="2" w16cid:durableId="1548645219">
    <w:abstractNumId w:val="1"/>
  </w:num>
  <w:num w:numId="3" w16cid:durableId="533202026">
    <w:abstractNumId w:val="7"/>
  </w:num>
  <w:num w:numId="4" w16cid:durableId="308831471">
    <w:abstractNumId w:val="10"/>
  </w:num>
  <w:num w:numId="5" w16cid:durableId="1633292484">
    <w:abstractNumId w:val="6"/>
  </w:num>
  <w:num w:numId="6" w16cid:durableId="510486423">
    <w:abstractNumId w:val="4"/>
  </w:num>
  <w:num w:numId="7" w16cid:durableId="261424069">
    <w:abstractNumId w:val="8"/>
  </w:num>
  <w:num w:numId="8" w16cid:durableId="703871094">
    <w:abstractNumId w:val="11"/>
  </w:num>
  <w:num w:numId="9" w16cid:durableId="949971986">
    <w:abstractNumId w:val="2"/>
  </w:num>
  <w:num w:numId="10" w16cid:durableId="1304777039">
    <w:abstractNumId w:val="3"/>
  </w:num>
  <w:num w:numId="11" w16cid:durableId="147866893">
    <w:abstractNumId w:val="9"/>
  </w:num>
  <w:num w:numId="12" w16cid:durableId="247202974">
    <w:abstractNumId w:val="0"/>
  </w:num>
  <w:num w:numId="13" w16cid:durableId="976030942">
    <w:abstractNumId w:val="12"/>
  </w:num>
  <w:num w:numId="14" w16cid:durableId="18466333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0627D"/>
    <w:rsid w:val="0001191B"/>
    <w:rsid w:val="00026B43"/>
    <w:rsid w:val="00031018"/>
    <w:rsid w:val="0004575A"/>
    <w:rsid w:val="00050E26"/>
    <w:rsid w:val="00067B51"/>
    <w:rsid w:val="00090F1B"/>
    <w:rsid w:val="00092536"/>
    <w:rsid w:val="000A79A7"/>
    <w:rsid w:val="000E2A18"/>
    <w:rsid w:val="000E3F06"/>
    <w:rsid w:val="000F40FB"/>
    <w:rsid w:val="00107448"/>
    <w:rsid w:val="0010777C"/>
    <w:rsid w:val="00122187"/>
    <w:rsid w:val="0012220F"/>
    <w:rsid w:val="00166D0B"/>
    <w:rsid w:val="001B43C2"/>
    <w:rsid w:val="001D0524"/>
    <w:rsid w:val="001D22CB"/>
    <w:rsid w:val="001D2B7C"/>
    <w:rsid w:val="0025572E"/>
    <w:rsid w:val="00270845"/>
    <w:rsid w:val="00287CEC"/>
    <w:rsid w:val="00287ED9"/>
    <w:rsid w:val="002A6C9D"/>
    <w:rsid w:val="002A7840"/>
    <w:rsid w:val="002B22EB"/>
    <w:rsid w:val="002B7AB4"/>
    <w:rsid w:val="002C6F19"/>
    <w:rsid w:val="002D6A69"/>
    <w:rsid w:val="002F426D"/>
    <w:rsid w:val="00303FA6"/>
    <w:rsid w:val="00315627"/>
    <w:rsid w:val="003348F1"/>
    <w:rsid w:val="00381045"/>
    <w:rsid w:val="003920B6"/>
    <w:rsid w:val="003B14A5"/>
    <w:rsid w:val="003B1A48"/>
    <w:rsid w:val="003E3FD2"/>
    <w:rsid w:val="004366F7"/>
    <w:rsid w:val="004502C9"/>
    <w:rsid w:val="00491095"/>
    <w:rsid w:val="0049120F"/>
    <w:rsid w:val="004942DB"/>
    <w:rsid w:val="004D0852"/>
    <w:rsid w:val="00574D7E"/>
    <w:rsid w:val="00586974"/>
    <w:rsid w:val="00596EBA"/>
    <w:rsid w:val="005B6A05"/>
    <w:rsid w:val="0060587C"/>
    <w:rsid w:val="00617963"/>
    <w:rsid w:val="00622046"/>
    <w:rsid w:val="006337B3"/>
    <w:rsid w:val="00637F1B"/>
    <w:rsid w:val="0064070A"/>
    <w:rsid w:val="0068070A"/>
    <w:rsid w:val="006828A3"/>
    <w:rsid w:val="00691A1E"/>
    <w:rsid w:val="00697072"/>
    <w:rsid w:val="006A087B"/>
    <w:rsid w:val="006A73A4"/>
    <w:rsid w:val="006E4F66"/>
    <w:rsid w:val="006F2902"/>
    <w:rsid w:val="00732F9F"/>
    <w:rsid w:val="00735D41"/>
    <w:rsid w:val="007870E4"/>
    <w:rsid w:val="0079537C"/>
    <w:rsid w:val="00796075"/>
    <w:rsid w:val="007B05BD"/>
    <w:rsid w:val="007D3C1D"/>
    <w:rsid w:val="007F4BB5"/>
    <w:rsid w:val="0080172D"/>
    <w:rsid w:val="008048F2"/>
    <w:rsid w:val="00813E92"/>
    <w:rsid w:val="008313E4"/>
    <w:rsid w:val="0084269B"/>
    <w:rsid w:val="00857D8D"/>
    <w:rsid w:val="00875BA5"/>
    <w:rsid w:val="0088318F"/>
    <w:rsid w:val="00883FC8"/>
    <w:rsid w:val="008B2844"/>
    <w:rsid w:val="008B2E6F"/>
    <w:rsid w:val="008C202A"/>
    <w:rsid w:val="008D0172"/>
    <w:rsid w:val="008D3AE8"/>
    <w:rsid w:val="00910BB8"/>
    <w:rsid w:val="009179AE"/>
    <w:rsid w:val="00922308"/>
    <w:rsid w:val="009247B7"/>
    <w:rsid w:val="00930D62"/>
    <w:rsid w:val="009658CF"/>
    <w:rsid w:val="00973176"/>
    <w:rsid w:val="00982A65"/>
    <w:rsid w:val="009A196C"/>
    <w:rsid w:val="009B4716"/>
    <w:rsid w:val="009B4A51"/>
    <w:rsid w:val="009D5CBF"/>
    <w:rsid w:val="00A17BCA"/>
    <w:rsid w:val="00A215D2"/>
    <w:rsid w:val="00A24261"/>
    <w:rsid w:val="00A567C2"/>
    <w:rsid w:val="00A63DD3"/>
    <w:rsid w:val="00A81F87"/>
    <w:rsid w:val="00A944A4"/>
    <w:rsid w:val="00AA2AB8"/>
    <w:rsid w:val="00AD782C"/>
    <w:rsid w:val="00AF3223"/>
    <w:rsid w:val="00B128BF"/>
    <w:rsid w:val="00B17E60"/>
    <w:rsid w:val="00B31709"/>
    <w:rsid w:val="00B9414F"/>
    <w:rsid w:val="00BA371C"/>
    <w:rsid w:val="00BC7086"/>
    <w:rsid w:val="00BD6CFD"/>
    <w:rsid w:val="00BF4208"/>
    <w:rsid w:val="00C1470B"/>
    <w:rsid w:val="00C3181C"/>
    <w:rsid w:val="00C40BBC"/>
    <w:rsid w:val="00C5175A"/>
    <w:rsid w:val="00C7045C"/>
    <w:rsid w:val="00C84589"/>
    <w:rsid w:val="00C854ED"/>
    <w:rsid w:val="00C92D1C"/>
    <w:rsid w:val="00CE7346"/>
    <w:rsid w:val="00D1380B"/>
    <w:rsid w:val="00D31392"/>
    <w:rsid w:val="00D46A5A"/>
    <w:rsid w:val="00D60D4D"/>
    <w:rsid w:val="00D6164E"/>
    <w:rsid w:val="00D722EA"/>
    <w:rsid w:val="00D75118"/>
    <w:rsid w:val="00DB22FD"/>
    <w:rsid w:val="00E3049E"/>
    <w:rsid w:val="00E81D28"/>
    <w:rsid w:val="00E94CEF"/>
    <w:rsid w:val="00ED6768"/>
    <w:rsid w:val="00EF08D3"/>
    <w:rsid w:val="00F378F8"/>
    <w:rsid w:val="00F7746E"/>
    <w:rsid w:val="00F81F56"/>
    <w:rsid w:val="00FA67BC"/>
    <w:rsid w:val="4C670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60587C"/>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60587C"/>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D60D4D"/>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D60D4D"/>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 w:type="character" w:styleId="Hyperlink">
    <w:name w:val="Hyperlink"/>
    <w:uiPriority w:val="99"/>
    <w:unhideWhenUsed/>
    <w:rsid w:val="00697072"/>
    <w:rPr>
      <w:color w:val="0000FF"/>
      <w:u w:val="single"/>
      <w:lang w:val="en-GB" w:eastAsia="en-GB"/>
    </w:rPr>
  </w:style>
  <w:style w:type="paragraph" w:styleId="Voetnoottekst">
    <w:name w:val="footnote text"/>
    <w:basedOn w:val="Standaard"/>
    <w:link w:val="VoetnoottekstChar"/>
    <w:rsid w:val="00697072"/>
    <w:pPr>
      <w:spacing w:after="0" w:line="260" w:lineRule="atLeast"/>
    </w:pPr>
    <w:rPr>
      <w:rFonts w:ascii="Agrofont" w:eastAsia="MS Mincho" w:hAnsi="Agrofont" w:cs="Times New Roman"/>
      <w:kern w:val="14"/>
      <w:sz w:val="20"/>
      <w:szCs w:val="20"/>
    </w:rPr>
  </w:style>
  <w:style w:type="character" w:customStyle="1" w:styleId="VoetnoottekstChar">
    <w:name w:val="Voetnoottekst Char"/>
    <w:basedOn w:val="Standaardalinea-lettertype"/>
    <w:link w:val="Voetnoottekst"/>
    <w:rsid w:val="00697072"/>
    <w:rPr>
      <w:rFonts w:ascii="Agrofont" w:eastAsia="MS Mincho" w:hAnsi="Agrofont" w:cs="Times New Roman"/>
      <w:kern w:val="14"/>
      <w:sz w:val="20"/>
      <w:szCs w:val="20"/>
    </w:rPr>
  </w:style>
  <w:style w:type="character" w:styleId="Voetnootmarkering">
    <w:name w:val="footnote reference"/>
    <w:rsid w:val="00697072"/>
    <w:rPr>
      <w:vertAlign w:val="superscript"/>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C40BBC"/>
    <w:rPr>
      <w:rFonts w:ascii="Verdana" w:eastAsia="MS Mincho" w:hAnsi="Verdana" w:cs="Times New Roman"/>
      <w:sz w:val="18"/>
      <w:szCs w:val="24"/>
      <w:lang w:eastAsia="nl-NL"/>
    </w:rPr>
  </w:style>
  <w:style w:type="paragraph" w:styleId="Koptekst">
    <w:name w:val="header"/>
    <w:basedOn w:val="Standaard"/>
    <w:link w:val="KoptekstChar"/>
    <w:uiPriority w:val="99"/>
    <w:unhideWhenUsed/>
    <w:rsid w:val="00A215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15D2"/>
  </w:style>
  <w:style w:type="paragraph" w:styleId="Voettekst">
    <w:name w:val="footer"/>
    <w:basedOn w:val="Standaard"/>
    <w:link w:val="VoettekstChar"/>
    <w:uiPriority w:val="99"/>
    <w:unhideWhenUsed/>
    <w:rsid w:val="00A215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1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15BC71C41A8D746A643BC943F5E1EE6" ma:contentTypeVersion="4" ma:contentTypeDescription="Een nieuw document maken." ma:contentTypeScope="" ma:versionID="e4a96157f1b72c2b1fe559b340875460">
  <xsd:schema xmlns:xsd="http://www.w3.org/2001/XMLSchema" xmlns:xs="http://www.w3.org/2001/XMLSchema" xmlns:p="http://schemas.microsoft.com/office/2006/metadata/properties" xmlns:ns2="7a777a11-c275-46f0-91e9-dfb255b64486" targetNamespace="http://schemas.microsoft.com/office/2006/metadata/properties" ma:root="true" ma:fieldsID="12a0e2929372f1c6444ccf803af09e9c" ns2:_="">
    <xsd:import namespace="7a777a11-c275-46f0-91e9-dfb255b644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77a11-c275-46f0-91e9-dfb255b644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EB00B-9DA6-4845-A6BB-450C22CC9A33}">
  <ds:schemaRefs>
    <ds:schemaRef ds:uri="http://schemas.microsoft.com/sharepoint/v3/contenttype/forms"/>
  </ds:schemaRefs>
</ds:datastoreItem>
</file>

<file path=customXml/itemProps2.xml><?xml version="1.0" encoding="utf-8"?>
<ds:datastoreItem xmlns:ds="http://schemas.openxmlformats.org/officeDocument/2006/customXml" ds:itemID="{E56E5743-F0C0-4AFD-BA1D-2C9EC79233E8}">
  <ds:schemaRefs>
    <ds:schemaRef ds:uri="http://schemas.microsoft.com/office/2006/documentManagement/types"/>
    <ds:schemaRef ds:uri="7a777a11-c275-46f0-91e9-dfb255b64486"/>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62D79129-6908-47E1-8640-20F072ED1D05}">
  <ds:schemaRefs>
    <ds:schemaRef ds:uri="http://schemas.openxmlformats.org/officeDocument/2006/bibliography"/>
  </ds:schemaRefs>
</ds:datastoreItem>
</file>

<file path=customXml/itemProps4.xml><?xml version="1.0" encoding="utf-8"?>
<ds:datastoreItem xmlns:ds="http://schemas.openxmlformats.org/officeDocument/2006/customXml" ds:itemID="{68086C55-B45D-4833-B4E2-92F13C2CD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77a11-c275-46f0-91e9-dfb255b64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846</Words>
  <Characters>4655</Characters>
  <Application>Microsoft Office Word</Application>
  <DocSecurity>0</DocSecurity>
  <Lines>38</Lines>
  <Paragraphs>10</Paragraphs>
  <ScaleCrop>false</ScaleCrop>
  <Company>Ministerie van EZ</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Thoen, M.A.H. (Michael)</cp:lastModifiedBy>
  <cp:revision>2</cp:revision>
  <cp:lastPrinted>2014-09-21T19:25:00Z</cp:lastPrinted>
  <dcterms:created xsi:type="dcterms:W3CDTF">2024-11-03T14:45:00Z</dcterms:created>
  <dcterms:modified xsi:type="dcterms:W3CDTF">2024-11-03T14:45:00Z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y fmtid="{D5CDD505-2E9C-101B-9397-08002B2CF9AE}" pid="9" name="ContentTypeId">
    <vt:lpwstr>0x010100415BC71C41A8D746A643BC943F5E1EE6</vt:lpwstr>
  </property>
</Properties>
</file>