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8A4BEF" w:rsidP="00402B8A" w:rsidRDefault="00307924" w14:paraId="2A5A0614" w14:textId="7360BA16">
      <w:r w:rsidRPr="00561413">
        <w:rPr>
          <w:noProof/>
          <w:lang w:eastAsia="nl-NL"/>
        </w:rPr>
        <w:drawing>
          <wp:anchor distT="0" distB="0" distL="114300" distR="114300" simplePos="0" relativeHeight="251658241" behindDoc="1" locked="0" layoutInCell="1" allowOverlap="1" wp14:anchorId="14EF01B4" wp14:editId="60CFC7B7">
            <wp:simplePos x="0" y="0"/>
            <wp:positionH relativeFrom="page">
              <wp:align>right</wp:align>
            </wp:positionH>
            <wp:positionV relativeFrom="paragraph">
              <wp:posOffset>-878906</wp:posOffset>
            </wp:positionV>
            <wp:extent cx="7573224" cy="10716905"/>
            <wp:effectExtent l="0" t="0" r="8890" b="8255"/>
            <wp:wrapNone/>
            <wp:docPr id="5" name="Afbeelding 5" descr="C:\Users\daant\AppData\Local\Microsoft\Windows\INetCache\Content.Outlook\8QMA31RF\omslag aanbestedingsleidra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ant\AppData\Local\Microsoft\Windows\INetCache\Content.Outlook\8QMA31RF\omslag aanbestedingsleidraa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73224" cy="10716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6C9" w:rsidP="00402B8A" w:rsidRDefault="004416C9" w14:paraId="053D2058" w14:textId="77777777"/>
    <w:p w:rsidRPr="00561413" w:rsidR="00AB10B7" w:rsidP="00402B8A" w:rsidRDefault="00AB10B7" w14:paraId="730F84CC" w14:textId="0CD21AF4"/>
    <w:p w:rsidRPr="00561413" w:rsidR="00AB10B7" w:rsidP="00402B8A" w:rsidRDefault="00AB10B7" w14:paraId="35666C8A" w14:textId="61018FB1"/>
    <w:p w:rsidRPr="00561413" w:rsidR="00A537AA" w:rsidP="50FF250B" w:rsidRDefault="00A537AA" w14:paraId="4804F680" w14:textId="13F26606">
      <w:pPr>
        <w:rPr>
          <w:rFonts w:eastAsiaTheme="majorEastAsia" w:cstheme="majorBidi"/>
          <w:b/>
          <w:bCs/>
          <w:color w:val="202020" w:themeColor="text1" w:themeShade="80"/>
          <w:sz w:val="28"/>
          <w:szCs w:val="28"/>
        </w:rPr>
      </w:pPr>
      <w:bookmarkStart w:name="_Toc14415871" w:id="0"/>
      <w:r w:rsidRPr="00561413">
        <w:rPr>
          <w:rFonts w:ascii="Calibri" w:hAnsi="Calibri"/>
          <w:noProof/>
          <w:lang w:eastAsia="nl-NL"/>
        </w:rPr>
        <mc:AlternateContent>
          <mc:Choice Requires="wps">
            <w:drawing>
              <wp:anchor distT="45720" distB="45720" distL="114300" distR="114300" simplePos="0" relativeHeight="251658240" behindDoc="0" locked="0" layoutInCell="1" allowOverlap="1" wp14:anchorId="46E3E46C" wp14:editId="0420C4CA">
                <wp:simplePos x="0" y="0"/>
                <wp:positionH relativeFrom="page">
                  <wp:posOffset>11752</wp:posOffset>
                </wp:positionH>
                <wp:positionV relativeFrom="paragraph">
                  <wp:posOffset>448054</wp:posOffset>
                </wp:positionV>
                <wp:extent cx="5705475" cy="782955"/>
                <wp:effectExtent l="0" t="0" r="0" b="0"/>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05475" cy="782955"/>
                        </a:xfrm>
                        <a:prstGeom prst="rect">
                          <a:avLst/>
                        </a:prstGeom>
                        <a:noFill/>
                        <a:ln w="9525">
                          <a:noFill/>
                          <a:miter/>
                        </a:ln>
                      </wps:spPr>
                      <wps:txbx>
                        <w:txbxContent>
                          <w:p w:rsidR="0055666A" w:rsidP="0055666A" w:rsidRDefault="0055666A" w14:paraId="59E1F45E" w14:textId="77777777">
                            <w:pPr>
                              <w:spacing w:line="256" w:lineRule="auto"/>
                              <w:rPr>
                                <w:rFonts w:cs="Arial"/>
                                <w:sz w:val="28"/>
                                <w:szCs w:val="28"/>
                                <w:lang w:val="en-US"/>
                              </w:rPr>
                            </w:pPr>
                            <w:r>
                              <w:rPr>
                                <w:rFonts w:cs="Arial"/>
                                <w:sz w:val="28"/>
                                <w:szCs w:val="28"/>
                                <w:lang w:val="en-US"/>
                              </w:rPr>
                              <w:t xml:space="preserve">EUROPESE AANBESTEDING </w:t>
                            </w:r>
                            <w:r>
                              <w:rPr>
                                <w:rFonts w:cs="Arial"/>
                                <w:color w:val="000000"/>
                                <w:sz w:val="28"/>
                                <w:szCs w:val="28"/>
                                <w:lang w:val="en-US"/>
                              </w:rPr>
                              <w:t>LEERLINGENVERVOER</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w14:anchorId="7327A54C">
              <v:rect id="Tekstvak 217" style="position:absolute;margin-left:.95pt;margin-top:35.3pt;width:449.25pt;height:61.6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spid="_x0000_s1026" filled="f" stroked="f" w14:anchorId="46E3E4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">
                <v:textbox>
                  <w:txbxContent>
                    <w:p w:rsidR="0055666A" w:rsidP="0055666A" w:rsidRDefault="0055666A" w14:paraId="68DA062E" w14:textId="77777777">
                      <w:pPr>
                        <w:spacing w:line="256" w:lineRule="auto"/>
                        <w:rPr>
                          <w:rFonts w:cs="Arial"/>
                          <w:sz w:val="28"/>
                          <w:szCs w:val="28"/>
                          <w:lang w:val="en-US"/>
                        </w:rPr>
                      </w:pPr>
                      <w:r>
                        <w:rPr>
                          <w:rFonts w:cs="Arial"/>
                          <w:sz w:val="28"/>
                          <w:szCs w:val="28"/>
                          <w:lang w:val="en-US"/>
                        </w:rPr>
                        <w:t xml:space="preserve">EUROPESE AANBESTEDING </w:t>
                      </w:r>
                      <w:r>
                        <w:rPr>
                          <w:rFonts w:cs="Arial"/>
                          <w:color w:val="000000"/>
                          <w:sz w:val="28"/>
                          <w:szCs w:val="28"/>
                          <w:lang w:val="en-US"/>
                        </w:rPr>
                        <w:t>LEERLINGENVERVOER</w:t>
                      </w:r>
                    </w:p>
                  </w:txbxContent>
                </v:textbox>
                <w10:wrap type="square" anchorx="page"/>
              </v:rect>
            </w:pict>
          </mc:Fallback>
        </mc:AlternateContent>
      </w:r>
      <w:r w:rsidRPr="00561413">
        <w:br w:type="page"/>
      </w:r>
    </w:p>
    <w:p w:rsidRPr="00780DE7" w:rsidR="008471CF" w:rsidP="00E43C5B" w:rsidRDefault="008471CF" w14:paraId="11DD5DDA" w14:textId="797ED179">
      <w:r w:rsidRPr="1B3BAF35">
        <w:t xml:space="preserve">Beste </w:t>
      </w:r>
      <w:r w:rsidR="005B155C">
        <w:t>inschrijver</w:t>
      </w:r>
      <w:r w:rsidRPr="1B3BAF35">
        <w:t xml:space="preserve">, </w:t>
      </w:r>
    </w:p>
    <w:p w:rsidRPr="00780DE7" w:rsidR="008471CF" w:rsidP="008471CF" w:rsidRDefault="008471CF" w14:paraId="74662D4A" w14:textId="77777777"/>
    <w:p w:rsidR="008471CF" w:rsidP="008471CF" w:rsidRDefault="008471CF" w14:paraId="0EE45976" w14:textId="01DCA0EC">
      <w:r>
        <w:t xml:space="preserve">Voor u ligt de Aanbestedingsleidraad voor de Europese openbare aanbestedingsprocedure </w:t>
      </w:r>
      <w:r w:rsidRPr="50FF250B">
        <w:rPr>
          <w:color w:val="404040" w:themeColor="text2"/>
        </w:rPr>
        <w:t>voor</w:t>
      </w:r>
      <w:r>
        <w:t xml:space="preserve"> </w:t>
      </w:r>
      <w:r w:rsidR="15AFB76A">
        <w:t>Leerlingenvervoer</w:t>
      </w:r>
      <w:r>
        <w:t xml:space="preserve">. </w:t>
      </w:r>
    </w:p>
    <w:p w:rsidR="008471CF" w:rsidP="008471CF" w:rsidRDefault="008471CF" w14:paraId="6948B4CB" w14:textId="77777777"/>
    <w:p w:rsidR="008471CF" w:rsidP="008471CF" w:rsidRDefault="008471CF" w14:paraId="254CC10A" w14:textId="77777777">
      <w:r w:rsidRPr="00780DE7">
        <w:t xml:space="preserve">Wij zijn blij met uw belangstelling voor onze opdracht. </w:t>
      </w:r>
    </w:p>
    <w:p w:rsidR="008471CF" w:rsidP="008471CF" w:rsidRDefault="008471CF" w14:paraId="0C9668B0" w14:textId="77777777"/>
    <w:p w:rsidRPr="00780DE7" w:rsidR="008471CF" w:rsidP="008471CF" w:rsidRDefault="008471CF" w14:paraId="013AE96E" w14:textId="77777777">
      <w:r w:rsidRPr="00780DE7">
        <w:t>In deze leidraad hebben wij de specificaties van de opdracht opgenomen en de procedure beschreven.</w:t>
      </w:r>
    </w:p>
    <w:p w:rsidR="008471CF" w:rsidP="008471CF" w:rsidRDefault="008471CF" w14:paraId="4C19CAFF" w14:textId="77777777"/>
    <w:p w:rsidRPr="00780DE7" w:rsidR="008471CF" w:rsidP="008471CF" w:rsidRDefault="008471CF" w14:paraId="148D6EA9" w14:textId="77777777">
      <w:r w:rsidRPr="00780DE7">
        <w:t xml:space="preserve">Uw vragen over deze aanbesteding ontvangen wij graag en zullen wij met zorg beantwoorden. </w:t>
      </w:r>
    </w:p>
    <w:p w:rsidR="008471CF" w:rsidP="008471CF" w:rsidRDefault="008471CF" w14:paraId="10DAF60E" w14:textId="77777777"/>
    <w:p w:rsidRPr="00780DE7" w:rsidR="008471CF" w:rsidP="008471CF" w:rsidRDefault="376448D2" w14:paraId="3B1E3474" w14:textId="12C33451">
      <w:r>
        <w:t xml:space="preserve">Wij hopen dat u wilt inschrijven. </w:t>
      </w:r>
      <w:r w:rsidR="35441411">
        <w:t xml:space="preserve"> </w:t>
      </w:r>
    </w:p>
    <w:p w:rsidR="008471CF" w:rsidP="008471CF" w:rsidRDefault="008471CF" w14:paraId="10CF16EB" w14:textId="77777777"/>
    <w:p w:rsidR="008471CF" w:rsidP="008471CF" w:rsidRDefault="008471CF" w14:paraId="73AEE180" w14:textId="77777777"/>
    <w:p w:rsidRPr="00780DE7" w:rsidR="008471CF" w:rsidP="008471CF" w:rsidRDefault="008471CF" w14:paraId="170DEB2E" w14:textId="77777777">
      <w:r w:rsidRPr="00780DE7">
        <w:t xml:space="preserve">Met vriendelijke groet, </w:t>
      </w:r>
    </w:p>
    <w:p w:rsidRPr="00780DE7" w:rsidR="008471CF" w:rsidP="008471CF" w:rsidRDefault="008471CF" w14:paraId="0C040AF9" w14:textId="77777777"/>
    <w:p w:rsidRPr="00DB1AF3" w:rsidR="008471CF" w:rsidP="008471CF" w:rsidRDefault="006D0443" w14:paraId="12259BF8" w14:textId="62017B4D">
      <w:r>
        <w:t>Wido Bijlmakers</w:t>
      </w:r>
    </w:p>
    <w:p w:rsidR="008471CF" w:rsidP="008471CF" w:rsidRDefault="008471CF" w14:paraId="47DD44B2" w14:textId="77777777"/>
    <w:p w:rsidRPr="00780DE7" w:rsidR="008471CF" w:rsidP="008471CF" w:rsidRDefault="008471CF" w14:paraId="0EA14512" w14:textId="77777777">
      <w:r w:rsidRPr="00780DE7">
        <w:t>Gemeente Helmond</w:t>
      </w:r>
    </w:p>
    <w:p w:rsidR="00AE19C1" w:rsidP="00402B8A" w:rsidRDefault="00AE19C1" w14:paraId="3599E7F7" w14:textId="77777777"/>
    <w:p w:rsidR="006D0443" w:rsidP="00402B8A" w:rsidRDefault="006D0443" w14:paraId="76608B53" w14:textId="77777777"/>
    <w:p w:rsidR="006D0443" w:rsidP="00402B8A" w:rsidRDefault="006D0443" w14:paraId="23E92FE6" w14:textId="77777777"/>
    <w:p w:rsidR="006D0443" w:rsidP="00402B8A" w:rsidRDefault="006D0443" w14:paraId="69132B47" w14:textId="77777777"/>
    <w:p w:rsidR="006D0443" w:rsidP="00402B8A" w:rsidRDefault="006D0443" w14:paraId="30BB82D4" w14:textId="77777777"/>
    <w:p w:rsidR="006D0443" w:rsidP="00402B8A" w:rsidRDefault="006D0443" w14:paraId="46B181C5" w14:textId="77777777"/>
    <w:p w:rsidR="006D0443" w:rsidP="00402B8A" w:rsidRDefault="006D0443" w14:paraId="10363375" w14:textId="77777777"/>
    <w:p w:rsidR="006D0443" w:rsidP="00402B8A" w:rsidRDefault="006D0443" w14:paraId="3D13A9A2" w14:textId="77777777"/>
    <w:p w:rsidRPr="00561413" w:rsidR="006D0443" w:rsidP="00402B8A" w:rsidRDefault="006D0443" w14:paraId="077C414A" w14:textId="77777777"/>
    <w:p w:rsidRPr="00561413" w:rsidR="00AE19C1" w:rsidP="50FF250B" w:rsidRDefault="00AE19C1" w14:paraId="4864C2BF" w14:textId="038325DF">
      <w:pPr>
        <w:rPr>
          <w:rFonts w:eastAsia="Arial" w:cs="Arial"/>
          <w:color w:val="000000"/>
          <w:szCs w:val="20"/>
        </w:rPr>
      </w:pPr>
      <w:r>
        <w:t xml:space="preserve">CPV-codes: </w:t>
      </w:r>
      <w:r>
        <w:tab/>
      </w:r>
      <w:r>
        <w:tab/>
      </w:r>
      <w:r w:rsidRPr="50FF250B" w:rsidR="7F0E749B">
        <w:rPr>
          <w:rFonts w:eastAsia="Arial" w:cs="Arial"/>
          <w:color w:val="000000"/>
          <w:szCs w:val="20"/>
        </w:rPr>
        <w:t>60130000-8 Diensten voor speciaal personenvervoer over land</w:t>
      </w:r>
    </w:p>
    <w:p w:rsidRPr="00561413" w:rsidR="00AE19C1" w:rsidP="50FF250B" w:rsidRDefault="7F0E749B" w14:paraId="33C8356E" w14:textId="24F39715">
      <w:pPr>
        <w:ind w:left="1416" w:firstLine="708"/>
        <w:rPr>
          <w:rFonts w:eastAsia="Arial" w:cs="Arial"/>
          <w:color w:val="000000"/>
          <w:szCs w:val="20"/>
        </w:rPr>
      </w:pPr>
      <w:r w:rsidRPr="50FF250B">
        <w:rPr>
          <w:rFonts w:eastAsia="Arial" w:cs="Arial"/>
          <w:color w:val="000000"/>
          <w:szCs w:val="20"/>
        </w:rPr>
        <w:t>60140000-1 Personenvervoer zonder dienstregeling</w:t>
      </w:r>
    </w:p>
    <w:p w:rsidRPr="00561413" w:rsidR="00AE19C1" w:rsidP="00402B8A" w:rsidRDefault="00AE19C1" w14:paraId="22B690CF" w14:textId="401FC7D8">
      <w:r w:rsidRPr="00561413">
        <w:t>Aanvraagnummer:</w:t>
      </w:r>
      <w:r w:rsidRPr="00561413">
        <w:tab/>
      </w:r>
      <w:r w:rsidR="00BA24B5">
        <w:t>TN 488398</w:t>
      </w:r>
      <w:r w:rsidRPr="00561413">
        <w:tab/>
      </w:r>
      <w:r w:rsidRPr="00561413">
        <w:tab/>
      </w:r>
    </w:p>
    <w:p w:rsidRPr="00561413" w:rsidR="00AE19C1" w:rsidP="00402B8A" w:rsidRDefault="00AE19C1" w14:paraId="50DE127D" w14:textId="06FE7EFF">
      <w:r w:rsidRPr="00561413">
        <w:t>Datum:</w:t>
      </w:r>
      <w:r w:rsidRPr="00561413">
        <w:tab/>
      </w:r>
      <w:r w:rsidRPr="00561413">
        <w:tab/>
      </w:r>
      <w:r w:rsidRPr="00561413">
        <w:tab/>
      </w:r>
      <w:r w:rsidR="00A10131">
        <w:t>3 oktober 2024</w:t>
      </w:r>
    </w:p>
    <w:p w:rsidRPr="00561413" w:rsidR="00AE19C1" w:rsidP="00402B8A" w:rsidRDefault="00AE19C1" w14:paraId="72783593" w14:textId="514A34F9">
      <w:r w:rsidRPr="00561413">
        <w:t>Versie:</w:t>
      </w:r>
      <w:r w:rsidRPr="00561413">
        <w:tab/>
      </w:r>
      <w:r w:rsidRPr="00561413">
        <w:tab/>
      </w:r>
      <w:r w:rsidRPr="00561413">
        <w:tab/>
      </w:r>
      <w:r w:rsidR="00A10131">
        <w:t>1.0</w:t>
      </w:r>
    </w:p>
    <w:p w:rsidRPr="00561413" w:rsidR="00AE19C1" w:rsidP="00402B8A" w:rsidRDefault="00AE19C1" w14:paraId="08AC4563" w14:textId="4EBD32C6">
      <w:r w:rsidRPr="00561413">
        <w:t>Status:</w:t>
      </w:r>
      <w:r w:rsidRPr="00561413">
        <w:tab/>
      </w:r>
      <w:r w:rsidRPr="00561413">
        <w:tab/>
      </w:r>
      <w:r w:rsidRPr="00561413">
        <w:tab/>
      </w:r>
      <w:r w:rsidR="00A10131">
        <w:t>Definitief</w:t>
      </w:r>
    </w:p>
    <w:p w:rsidR="002E2A4A" w:rsidP="403F1D61" w:rsidRDefault="7940F5CD" w14:paraId="53EE998A" w14:textId="14015D4E">
      <w:pPr>
        <w:rPr>
          <w:highlight w:val="yellow"/>
        </w:rPr>
      </w:pPr>
      <w:r>
        <w:t xml:space="preserve">Procedure: </w:t>
      </w:r>
      <w:r w:rsidR="00AE19C1">
        <w:tab/>
      </w:r>
      <w:r w:rsidR="00AE19C1">
        <w:tab/>
      </w:r>
      <w:r w:rsidR="662D01F1">
        <w:t>Openbare Europese procedure</w:t>
      </w:r>
    </w:p>
    <w:p w:rsidR="00CD3C7B" w:rsidP="00402B8A" w:rsidRDefault="00CD3C7B" w14:paraId="3F5D26DB" w14:textId="77777777"/>
    <w:p w:rsidR="00CD3C7B" w:rsidRDefault="00CD3C7B" w14:paraId="22FDDBF1" w14:textId="7FEB754D">
      <w:pPr>
        <w:spacing w:after="200" w:line="276" w:lineRule="auto"/>
        <w:rPr>
          <w:highlight w:val="yellow"/>
        </w:rPr>
      </w:pPr>
      <w:r>
        <w:rPr>
          <w:highlight w:val="yellow"/>
        </w:rPr>
        <w:br w:type="page"/>
      </w:r>
    </w:p>
    <w:p w:rsidR="00CD3C7B" w:rsidP="00402B8A" w:rsidRDefault="00CD3C7B" w14:paraId="0700197D" w14:textId="77777777"/>
    <w:sdt>
      <w:sdtPr>
        <w:id w:val="-1845632017"/>
        <w:docPartObj>
          <w:docPartGallery w:val="Table of Contents"/>
          <w:docPartUnique/>
        </w:docPartObj>
        <w:rPr>
          <w:rFonts w:ascii="Arial" w:hAnsi="Arial" w:eastAsia="" w:cs="" w:eastAsiaTheme="minorEastAsia" w:cstheme="minorBidi"/>
          <w:color w:val="auto"/>
          <w:sz w:val="20"/>
          <w:szCs w:val="20"/>
          <w:lang w:eastAsia="en-US"/>
        </w:rPr>
      </w:sdtPr>
      <w:sdtEndPr>
        <w:rPr>
          <w:rFonts w:ascii="Arial" w:hAnsi="Arial" w:eastAsia="" w:cs="" w:eastAsiaTheme="minorEastAsia" w:cstheme="minorBidi"/>
          <w:b w:val="1"/>
          <w:bCs w:val="1"/>
          <w:color w:val="auto"/>
          <w:sz w:val="20"/>
          <w:szCs w:val="20"/>
          <w:lang w:eastAsia="en-US"/>
        </w:rPr>
      </w:sdtEndPr>
      <w:sdtContent>
        <w:p w:rsidR="00EB1413" w:rsidP="008471CF" w:rsidRDefault="00AB25E4" w14:paraId="0D078B62" w14:textId="65F37C92">
          <w:pPr>
            <w:pStyle w:val="Kopvaninhoudsopgave"/>
          </w:pPr>
          <w:r>
            <w:t>Inhoudsopgave</w:t>
          </w:r>
        </w:p>
        <w:bookmarkStart w:name="_Toc114037192" w:id="1"/>
        <w:bookmarkStart w:name="_Toc65143564" w:id="2"/>
        <w:p w:rsidR="005F6682" w:rsidRDefault="001C5320" w14:paraId="702659C0" w14:textId="5707F377">
          <w:pPr>
            <w:pStyle w:val="Inhopg1"/>
            <w:tabs>
              <w:tab w:val="left" w:pos="1320"/>
              <w:tab w:val="right" w:leader="dot" w:pos="9060"/>
            </w:tabs>
            <w:rPr>
              <w:rFonts w:asciiTheme="minorHAnsi" w:hAnsiTheme="minorHAnsi" w:eastAsiaTheme="minorEastAsia" w:cstheme="minorBidi"/>
              <w:b w:val="0"/>
              <w:noProof/>
              <w:kern w:val="2"/>
              <w:sz w:val="24"/>
              <w:szCs w:val="24"/>
              <w:lang w:val="nl-NL" w:eastAsia="nl-NL"/>
              <w14:ligatures w14:val="standardContextual"/>
            </w:rPr>
          </w:pPr>
          <w:r>
            <w:rPr>
              <w:b w:val="0"/>
            </w:rPr>
            <w:fldChar w:fldCharType="begin"/>
          </w:r>
          <w:r>
            <w:rPr>
              <w:b w:val="0"/>
            </w:rPr>
            <w:instrText xml:space="preserve"> TOC \o "1-6" \h \z \u </w:instrText>
          </w:r>
          <w:r>
            <w:rPr>
              <w:b w:val="0"/>
            </w:rPr>
            <w:fldChar w:fldCharType="separate"/>
          </w:r>
          <w:hyperlink w:history="1" w:anchor="_Toc178856583">
            <w:r w:rsidRPr="004159A9" w:rsidR="005F6682">
              <w:rPr>
                <w:rStyle w:val="Hyperlink"/>
                <w:rFonts w:eastAsiaTheme="majorEastAsia"/>
                <w:noProof/>
              </w:rPr>
              <w:t>1.</w:t>
            </w:r>
            <w:r w:rsidR="005F6682">
              <w:rPr>
                <w:rFonts w:asciiTheme="minorHAnsi" w:hAnsiTheme="minorHAnsi" w:eastAsiaTheme="minorEastAsia" w:cstheme="minorBidi"/>
                <w:b w:val="0"/>
                <w:noProof/>
                <w:kern w:val="2"/>
                <w:sz w:val="24"/>
                <w:szCs w:val="24"/>
                <w:lang w:val="nl-NL" w:eastAsia="nl-NL"/>
                <w14:ligatures w14:val="standardContextual"/>
              </w:rPr>
              <w:tab/>
            </w:r>
            <w:r w:rsidRPr="004159A9" w:rsidR="005F6682">
              <w:rPr>
                <w:rStyle w:val="Hyperlink"/>
                <w:rFonts w:eastAsiaTheme="majorEastAsia"/>
                <w:noProof/>
              </w:rPr>
              <w:t>Aanbestedende dienst en communicatie</w:t>
            </w:r>
            <w:r w:rsidR="005F6682">
              <w:rPr>
                <w:noProof/>
                <w:webHidden/>
              </w:rPr>
              <w:tab/>
            </w:r>
            <w:r w:rsidR="005F6682">
              <w:rPr>
                <w:noProof/>
                <w:webHidden/>
              </w:rPr>
              <w:fldChar w:fldCharType="begin"/>
            </w:r>
            <w:r w:rsidR="005F6682">
              <w:rPr>
                <w:noProof/>
                <w:webHidden/>
              </w:rPr>
              <w:instrText xml:space="preserve"> PAGEREF _Toc178856583 \h </w:instrText>
            </w:r>
            <w:r w:rsidR="005F6682">
              <w:rPr>
                <w:noProof/>
                <w:webHidden/>
              </w:rPr>
            </w:r>
            <w:r w:rsidR="005F6682">
              <w:rPr>
                <w:noProof/>
                <w:webHidden/>
              </w:rPr>
              <w:fldChar w:fldCharType="separate"/>
            </w:r>
            <w:r w:rsidR="00BF13C1">
              <w:rPr>
                <w:noProof/>
                <w:webHidden/>
              </w:rPr>
              <w:t>5</w:t>
            </w:r>
            <w:r w:rsidR="005F6682">
              <w:rPr>
                <w:noProof/>
                <w:webHidden/>
              </w:rPr>
              <w:fldChar w:fldCharType="end"/>
            </w:r>
          </w:hyperlink>
        </w:p>
        <w:p w:rsidR="005F6682" w:rsidRDefault="00000000" w14:paraId="0A4E1915" w14:textId="63E98B73">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584">
            <w:r w:rsidRPr="004159A9" w:rsidR="005F6682">
              <w:rPr>
                <w:rStyle w:val="Hyperlink"/>
                <w:noProof/>
              </w:rPr>
              <w:t>1.1</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Aanbestedende dienst</w:t>
            </w:r>
            <w:r w:rsidR="005F6682">
              <w:rPr>
                <w:noProof/>
                <w:webHidden/>
              </w:rPr>
              <w:tab/>
            </w:r>
            <w:r w:rsidR="005F6682">
              <w:rPr>
                <w:noProof/>
                <w:webHidden/>
              </w:rPr>
              <w:fldChar w:fldCharType="begin"/>
            </w:r>
            <w:r w:rsidR="005F6682">
              <w:rPr>
                <w:noProof/>
                <w:webHidden/>
              </w:rPr>
              <w:instrText xml:space="preserve"> PAGEREF _Toc178856584 \h </w:instrText>
            </w:r>
            <w:r w:rsidR="005F6682">
              <w:rPr>
                <w:noProof/>
                <w:webHidden/>
              </w:rPr>
            </w:r>
            <w:r w:rsidR="005F6682">
              <w:rPr>
                <w:noProof/>
                <w:webHidden/>
              </w:rPr>
              <w:fldChar w:fldCharType="separate"/>
            </w:r>
            <w:r w:rsidR="00BF13C1">
              <w:rPr>
                <w:noProof/>
                <w:webHidden/>
              </w:rPr>
              <w:t>5</w:t>
            </w:r>
            <w:r w:rsidR="005F6682">
              <w:rPr>
                <w:noProof/>
                <w:webHidden/>
              </w:rPr>
              <w:fldChar w:fldCharType="end"/>
            </w:r>
          </w:hyperlink>
        </w:p>
        <w:p w:rsidR="005F6682" w:rsidRDefault="00000000" w14:paraId="7124F7B1" w14:textId="02384007">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585">
            <w:r w:rsidRPr="004159A9" w:rsidR="005F6682">
              <w:rPr>
                <w:rStyle w:val="Hyperlink"/>
                <w:noProof/>
              </w:rPr>
              <w:t>1.2</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Communicatie</w:t>
            </w:r>
            <w:r w:rsidR="005F6682">
              <w:rPr>
                <w:noProof/>
                <w:webHidden/>
              </w:rPr>
              <w:tab/>
            </w:r>
            <w:r w:rsidR="005F6682">
              <w:rPr>
                <w:noProof/>
                <w:webHidden/>
              </w:rPr>
              <w:fldChar w:fldCharType="begin"/>
            </w:r>
            <w:r w:rsidR="005F6682">
              <w:rPr>
                <w:noProof/>
                <w:webHidden/>
              </w:rPr>
              <w:instrText xml:space="preserve"> PAGEREF _Toc178856585 \h </w:instrText>
            </w:r>
            <w:r w:rsidR="005F6682">
              <w:rPr>
                <w:noProof/>
                <w:webHidden/>
              </w:rPr>
            </w:r>
            <w:r w:rsidR="005F6682">
              <w:rPr>
                <w:noProof/>
                <w:webHidden/>
              </w:rPr>
              <w:fldChar w:fldCharType="separate"/>
            </w:r>
            <w:r w:rsidR="00BF13C1">
              <w:rPr>
                <w:noProof/>
                <w:webHidden/>
              </w:rPr>
              <w:t>5</w:t>
            </w:r>
            <w:r w:rsidR="005F6682">
              <w:rPr>
                <w:noProof/>
                <w:webHidden/>
              </w:rPr>
              <w:fldChar w:fldCharType="end"/>
            </w:r>
          </w:hyperlink>
        </w:p>
        <w:p w:rsidR="005F6682" w:rsidRDefault="00000000" w14:paraId="323F42EE" w14:textId="7E4179A2">
          <w:pPr>
            <w:pStyle w:val="Inhopg1"/>
            <w:tabs>
              <w:tab w:val="left" w:pos="1320"/>
              <w:tab w:val="right" w:leader="dot" w:pos="9060"/>
            </w:tabs>
            <w:rPr>
              <w:rFonts w:asciiTheme="minorHAnsi" w:hAnsiTheme="minorHAnsi" w:eastAsiaTheme="minorEastAsia" w:cstheme="minorBidi"/>
              <w:b w:val="0"/>
              <w:noProof/>
              <w:kern w:val="2"/>
              <w:sz w:val="24"/>
              <w:szCs w:val="24"/>
              <w:lang w:val="nl-NL" w:eastAsia="nl-NL"/>
              <w14:ligatures w14:val="standardContextual"/>
            </w:rPr>
          </w:pPr>
          <w:hyperlink w:history="1" w:anchor="_Toc178856586">
            <w:r w:rsidRPr="004159A9" w:rsidR="005F6682">
              <w:rPr>
                <w:rStyle w:val="Hyperlink"/>
                <w:rFonts w:eastAsiaTheme="majorEastAsia"/>
                <w:noProof/>
              </w:rPr>
              <w:t>2</w:t>
            </w:r>
            <w:r w:rsidR="005F6682">
              <w:rPr>
                <w:rFonts w:asciiTheme="minorHAnsi" w:hAnsiTheme="minorHAnsi" w:eastAsiaTheme="minorEastAsia" w:cstheme="minorBidi"/>
                <w:b w:val="0"/>
                <w:noProof/>
                <w:kern w:val="2"/>
                <w:sz w:val="24"/>
                <w:szCs w:val="24"/>
                <w:lang w:val="nl-NL" w:eastAsia="nl-NL"/>
                <w14:ligatures w14:val="standardContextual"/>
              </w:rPr>
              <w:tab/>
            </w:r>
            <w:r w:rsidRPr="004159A9" w:rsidR="005F6682">
              <w:rPr>
                <w:rStyle w:val="Hyperlink"/>
                <w:rFonts w:eastAsiaTheme="majorEastAsia"/>
                <w:noProof/>
              </w:rPr>
              <w:t>De opdracht en voorwaarden voor uitvoering</w:t>
            </w:r>
            <w:r w:rsidR="005F6682">
              <w:rPr>
                <w:noProof/>
                <w:webHidden/>
              </w:rPr>
              <w:tab/>
            </w:r>
            <w:r w:rsidR="005F6682">
              <w:rPr>
                <w:noProof/>
                <w:webHidden/>
              </w:rPr>
              <w:fldChar w:fldCharType="begin"/>
            </w:r>
            <w:r w:rsidR="005F6682">
              <w:rPr>
                <w:noProof/>
                <w:webHidden/>
              </w:rPr>
              <w:instrText xml:space="preserve"> PAGEREF _Toc178856586 \h </w:instrText>
            </w:r>
            <w:r w:rsidR="005F6682">
              <w:rPr>
                <w:noProof/>
                <w:webHidden/>
              </w:rPr>
            </w:r>
            <w:r w:rsidR="005F6682">
              <w:rPr>
                <w:noProof/>
                <w:webHidden/>
              </w:rPr>
              <w:fldChar w:fldCharType="separate"/>
            </w:r>
            <w:r w:rsidR="00BF13C1">
              <w:rPr>
                <w:noProof/>
                <w:webHidden/>
              </w:rPr>
              <w:t>6</w:t>
            </w:r>
            <w:r w:rsidR="005F6682">
              <w:rPr>
                <w:noProof/>
                <w:webHidden/>
              </w:rPr>
              <w:fldChar w:fldCharType="end"/>
            </w:r>
          </w:hyperlink>
        </w:p>
        <w:p w:rsidR="005F6682" w:rsidRDefault="00000000" w14:paraId="3FF7613A" w14:textId="40EBDF4C">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587">
            <w:r w:rsidRPr="004159A9" w:rsidR="005F6682">
              <w:rPr>
                <w:rStyle w:val="Hyperlink"/>
                <w:noProof/>
              </w:rPr>
              <w:t>2.1</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Beschrijving van de huidige situatie</w:t>
            </w:r>
            <w:r w:rsidR="005F6682">
              <w:rPr>
                <w:noProof/>
                <w:webHidden/>
              </w:rPr>
              <w:tab/>
            </w:r>
            <w:r w:rsidR="005F6682">
              <w:rPr>
                <w:noProof/>
                <w:webHidden/>
              </w:rPr>
              <w:fldChar w:fldCharType="begin"/>
            </w:r>
            <w:r w:rsidR="005F6682">
              <w:rPr>
                <w:noProof/>
                <w:webHidden/>
              </w:rPr>
              <w:instrText xml:space="preserve"> PAGEREF _Toc178856587 \h </w:instrText>
            </w:r>
            <w:r w:rsidR="005F6682">
              <w:rPr>
                <w:noProof/>
                <w:webHidden/>
              </w:rPr>
            </w:r>
            <w:r w:rsidR="005F6682">
              <w:rPr>
                <w:noProof/>
                <w:webHidden/>
              </w:rPr>
              <w:fldChar w:fldCharType="separate"/>
            </w:r>
            <w:r w:rsidR="00BF13C1">
              <w:rPr>
                <w:noProof/>
                <w:webHidden/>
              </w:rPr>
              <w:t>6</w:t>
            </w:r>
            <w:r w:rsidR="005F6682">
              <w:rPr>
                <w:noProof/>
                <w:webHidden/>
              </w:rPr>
              <w:fldChar w:fldCharType="end"/>
            </w:r>
          </w:hyperlink>
        </w:p>
        <w:p w:rsidR="005F6682" w:rsidRDefault="00000000" w14:paraId="1059D3D3" w14:textId="079EC6AC">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588">
            <w:r w:rsidRPr="004159A9" w:rsidR="005F6682">
              <w:rPr>
                <w:rStyle w:val="Hyperlink"/>
                <w:noProof/>
              </w:rPr>
              <w:t>2.2</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Doel, onderwerp en omvang van de opdracht</w:t>
            </w:r>
            <w:r w:rsidR="005F6682">
              <w:rPr>
                <w:noProof/>
                <w:webHidden/>
              </w:rPr>
              <w:tab/>
            </w:r>
            <w:r w:rsidR="005F6682">
              <w:rPr>
                <w:noProof/>
                <w:webHidden/>
              </w:rPr>
              <w:fldChar w:fldCharType="begin"/>
            </w:r>
            <w:r w:rsidR="005F6682">
              <w:rPr>
                <w:noProof/>
                <w:webHidden/>
              </w:rPr>
              <w:instrText xml:space="preserve"> PAGEREF _Toc178856588 \h </w:instrText>
            </w:r>
            <w:r w:rsidR="005F6682">
              <w:rPr>
                <w:noProof/>
                <w:webHidden/>
              </w:rPr>
            </w:r>
            <w:r w:rsidR="005F6682">
              <w:rPr>
                <w:noProof/>
                <w:webHidden/>
              </w:rPr>
              <w:fldChar w:fldCharType="separate"/>
            </w:r>
            <w:r w:rsidR="00BF13C1">
              <w:rPr>
                <w:noProof/>
                <w:webHidden/>
              </w:rPr>
              <w:t>6</w:t>
            </w:r>
            <w:r w:rsidR="005F6682">
              <w:rPr>
                <w:noProof/>
                <w:webHidden/>
              </w:rPr>
              <w:fldChar w:fldCharType="end"/>
            </w:r>
          </w:hyperlink>
        </w:p>
        <w:p w:rsidR="005F6682" w:rsidRDefault="00000000" w14:paraId="612012C0" w14:textId="1B9A3E4F">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589">
            <w:r w:rsidRPr="004159A9" w:rsidR="005F6682">
              <w:rPr>
                <w:rStyle w:val="Hyperlink"/>
                <w:noProof/>
              </w:rPr>
              <w:t>2.3</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Percelenindeling</w:t>
            </w:r>
            <w:r w:rsidR="005F6682">
              <w:rPr>
                <w:noProof/>
                <w:webHidden/>
              </w:rPr>
              <w:tab/>
            </w:r>
            <w:r w:rsidR="005F6682">
              <w:rPr>
                <w:noProof/>
                <w:webHidden/>
              </w:rPr>
              <w:fldChar w:fldCharType="begin"/>
            </w:r>
            <w:r w:rsidR="005F6682">
              <w:rPr>
                <w:noProof/>
                <w:webHidden/>
              </w:rPr>
              <w:instrText xml:space="preserve"> PAGEREF _Toc178856589 \h </w:instrText>
            </w:r>
            <w:r w:rsidR="005F6682">
              <w:rPr>
                <w:noProof/>
                <w:webHidden/>
              </w:rPr>
            </w:r>
            <w:r w:rsidR="005F6682">
              <w:rPr>
                <w:noProof/>
                <w:webHidden/>
              </w:rPr>
              <w:fldChar w:fldCharType="separate"/>
            </w:r>
            <w:r w:rsidR="00BF13C1">
              <w:rPr>
                <w:noProof/>
                <w:webHidden/>
              </w:rPr>
              <w:t>7</w:t>
            </w:r>
            <w:r w:rsidR="005F6682">
              <w:rPr>
                <w:noProof/>
                <w:webHidden/>
              </w:rPr>
              <w:fldChar w:fldCharType="end"/>
            </w:r>
          </w:hyperlink>
        </w:p>
        <w:p w:rsidR="005F6682" w:rsidRDefault="00000000" w14:paraId="267C4C6F" w14:textId="686DFC95">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590">
            <w:r w:rsidRPr="004159A9" w:rsidR="005F6682">
              <w:rPr>
                <w:rStyle w:val="Hyperlink"/>
                <w:noProof/>
              </w:rPr>
              <w:t>2.4</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De overeenkomst en de duur van de overeenkomst</w:t>
            </w:r>
            <w:r w:rsidR="005F6682">
              <w:rPr>
                <w:noProof/>
                <w:webHidden/>
              </w:rPr>
              <w:tab/>
            </w:r>
            <w:r w:rsidR="005F6682">
              <w:rPr>
                <w:noProof/>
                <w:webHidden/>
              </w:rPr>
              <w:fldChar w:fldCharType="begin"/>
            </w:r>
            <w:r w:rsidR="005F6682">
              <w:rPr>
                <w:noProof/>
                <w:webHidden/>
              </w:rPr>
              <w:instrText xml:space="preserve"> PAGEREF _Toc178856590 \h </w:instrText>
            </w:r>
            <w:r w:rsidR="005F6682">
              <w:rPr>
                <w:noProof/>
                <w:webHidden/>
              </w:rPr>
            </w:r>
            <w:r w:rsidR="005F6682">
              <w:rPr>
                <w:noProof/>
                <w:webHidden/>
              </w:rPr>
              <w:fldChar w:fldCharType="separate"/>
            </w:r>
            <w:r w:rsidR="00BF13C1">
              <w:rPr>
                <w:noProof/>
                <w:webHidden/>
              </w:rPr>
              <w:t>7</w:t>
            </w:r>
            <w:r w:rsidR="005F6682">
              <w:rPr>
                <w:noProof/>
                <w:webHidden/>
              </w:rPr>
              <w:fldChar w:fldCharType="end"/>
            </w:r>
          </w:hyperlink>
        </w:p>
        <w:p w:rsidR="005F6682" w:rsidRDefault="00000000" w14:paraId="098CFB65" w14:textId="683E8C09">
          <w:pPr>
            <w:pStyle w:val="Inhopg3"/>
            <w:tabs>
              <w:tab w:val="left" w:pos="1320"/>
              <w:tab w:val="right" w:leader="dot" w:pos="9060"/>
            </w:tabs>
            <w:rPr>
              <w:rFonts w:asciiTheme="minorHAnsi" w:hAnsiTheme="minorHAnsi" w:eastAsiaTheme="minorEastAsia" w:cstheme="minorBidi"/>
              <w:noProof/>
              <w:kern w:val="2"/>
              <w:sz w:val="24"/>
              <w:szCs w:val="24"/>
              <w:lang w:eastAsia="nl-NL"/>
              <w14:ligatures w14:val="standardContextual"/>
            </w:rPr>
          </w:pPr>
          <w:hyperlink w:history="1" w:anchor="_Toc178856591">
            <w:r w:rsidRPr="004159A9" w:rsidR="005F6682">
              <w:rPr>
                <w:rStyle w:val="Hyperlink"/>
                <w:noProof/>
              </w:rPr>
              <w:t>2.4.1</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Concrete opdrachten onder de raamovereenkomst</w:t>
            </w:r>
            <w:r w:rsidR="005F6682">
              <w:rPr>
                <w:noProof/>
                <w:webHidden/>
              </w:rPr>
              <w:tab/>
            </w:r>
            <w:r w:rsidR="005F6682">
              <w:rPr>
                <w:noProof/>
                <w:webHidden/>
              </w:rPr>
              <w:fldChar w:fldCharType="begin"/>
            </w:r>
            <w:r w:rsidR="005F6682">
              <w:rPr>
                <w:noProof/>
                <w:webHidden/>
              </w:rPr>
              <w:instrText xml:space="preserve"> PAGEREF _Toc178856591 \h </w:instrText>
            </w:r>
            <w:r w:rsidR="005F6682">
              <w:rPr>
                <w:noProof/>
                <w:webHidden/>
              </w:rPr>
            </w:r>
            <w:r w:rsidR="005F6682">
              <w:rPr>
                <w:noProof/>
                <w:webHidden/>
              </w:rPr>
              <w:fldChar w:fldCharType="separate"/>
            </w:r>
            <w:r w:rsidR="00BF13C1">
              <w:rPr>
                <w:noProof/>
                <w:webHidden/>
              </w:rPr>
              <w:t>7</w:t>
            </w:r>
            <w:r w:rsidR="005F6682">
              <w:rPr>
                <w:noProof/>
                <w:webHidden/>
              </w:rPr>
              <w:fldChar w:fldCharType="end"/>
            </w:r>
          </w:hyperlink>
        </w:p>
        <w:p w:rsidR="005F6682" w:rsidRDefault="00000000" w14:paraId="00950698" w14:textId="08069709">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592">
            <w:r w:rsidRPr="004159A9" w:rsidR="005F6682">
              <w:rPr>
                <w:rStyle w:val="Hyperlink"/>
                <w:noProof/>
              </w:rPr>
              <w:t>2.5</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Wachtkamerconstructie</w:t>
            </w:r>
            <w:r w:rsidR="005F6682">
              <w:rPr>
                <w:noProof/>
                <w:webHidden/>
              </w:rPr>
              <w:tab/>
            </w:r>
            <w:r w:rsidR="005F6682">
              <w:rPr>
                <w:noProof/>
                <w:webHidden/>
              </w:rPr>
              <w:fldChar w:fldCharType="begin"/>
            </w:r>
            <w:r w:rsidR="005F6682">
              <w:rPr>
                <w:noProof/>
                <w:webHidden/>
              </w:rPr>
              <w:instrText xml:space="preserve"> PAGEREF _Toc178856592 \h </w:instrText>
            </w:r>
            <w:r w:rsidR="005F6682">
              <w:rPr>
                <w:noProof/>
                <w:webHidden/>
              </w:rPr>
            </w:r>
            <w:r w:rsidR="005F6682">
              <w:rPr>
                <w:noProof/>
                <w:webHidden/>
              </w:rPr>
              <w:fldChar w:fldCharType="separate"/>
            </w:r>
            <w:r w:rsidR="00BF13C1">
              <w:rPr>
                <w:noProof/>
                <w:webHidden/>
              </w:rPr>
              <w:t>8</w:t>
            </w:r>
            <w:r w:rsidR="005F6682">
              <w:rPr>
                <w:noProof/>
                <w:webHidden/>
              </w:rPr>
              <w:fldChar w:fldCharType="end"/>
            </w:r>
          </w:hyperlink>
        </w:p>
        <w:p w:rsidR="005F6682" w:rsidRDefault="00000000" w14:paraId="702AB1D5" w14:textId="562F7907">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593">
            <w:r w:rsidRPr="004159A9" w:rsidR="005F6682">
              <w:rPr>
                <w:rStyle w:val="Hyperlink"/>
                <w:noProof/>
              </w:rPr>
              <w:t>2.6</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Herzieningsclausule</w:t>
            </w:r>
            <w:r w:rsidR="005F6682">
              <w:rPr>
                <w:noProof/>
                <w:webHidden/>
              </w:rPr>
              <w:tab/>
            </w:r>
            <w:r w:rsidR="005F6682">
              <w:rPr>
                <w:noProof/>
                <w:webHidden/>
              </w:rPr>
              <w:fldChar w:fldCharType="begin"/>
            </w:r>
            <w:r w:rsidR="005F6682">
              <w:rPr>
                <w:noProof/>
                <w:webHidden/>
              </w:rPr>
              <w:instrText xml:space="preserve"> PAGEREF _Toc178856593 \h </w:instrText>
            </w:r>
            <w:r w:rsidR="005F6682">
              <w:rPr>
                <w:noProof/>
                <w:webHidden/>
              </w:rPr>
            </w:r>
            <w:r w:rsidR="005F6682">
              <w:rPr>
                <w:noProof/>
                <w:webHidden/>
              </w:rPr>
              <w:fldChar w:fldCharType="separate"/>
            </w:r>
            <w:r w:rsidR="00BF13C1">
              <w:rPr>
                <w:noProof/>
                <w:webHidden/>
              </w:rPr>
              <w:t>8</w:t>
            </w:r>
            <w:r w:rsidR="005F6682">
              <w:rPr>
                <w:noProof/>
                <w:webHidden/>
              </w:rPr>
              <w:fldChar w:fldCharType="end"/>
            </w:r>
          </w:hyperlink>
        </w:p>
        <w:p w:rsidR="005F6682" w:rsidRDefault="00000000" w14:paraId="30F53690" w14:textId="7E378CA6">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594">
            <w:r w:rsidRPr="004159A9" w:rsidR="005F6682">
              <w:rPr>
                <w:rStyle w:val="Hyperlink"/>
                <w:noProof/>
              </w:rPr>
              <w:t>2.7</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Merknamen, typen e.d.</w:t>
            </w:r>
            <w:r w:rsidR="005F6682">
              <w:rPr>
                <w:noProof/>
                <w:webHidden/>
              </w:rPr>
              <w:tab/>
            </w:r>
            <w:r w:rsidR="005F6682">
              <w:rPr>
                <w:noProof/>
                <w:webHidden/>
              </w:rPr>
              <w:fldChar w:fldCharType="begin"/>
            </w:r>
            <w:r w:rsidR="005F6682">
              <w:rPr>
                <w:noProof/>
                <w:webHidden/>
              </w:rPr>
              <w:instrText xml:space="preserve"> PAGEREF _Toc178856594 \h </w:instrText>
            </w:r>
            <w:r w:rsidR="005F6682">
              <w:rPr>
                <w:noProof/>
                <w:webHidden/>
              </w:rPr>
            </w:r>
            <w:r w:rsidR="005F6682">
              <w:rPr>
                <w:noProof/>
                <w:webHidden/>
              </w:rPr>
              <w:fldChar w:fldCharType="separate"/>
            </w:r>
            <w:r w:rsidR="00BF13C1">
              <w:rPr>
                <w:noProof/>
                <w:webHidden/>
              </w:rPr>
              <w:t>8</w:t>
            </w:r>
            <w:r w:rsidR="005F6682">
              <w:rPr>
                <w:noProof/>
                <w:webHidden/>
              </w:rPr>
              <w:fldChar w:fldCharType="end"/>
            </w:r>
          </w:hyperlink>
        </w:p>
        <w:p w:rsidR="005F6682" w:rsidRDefault="00000000" w14:paraId="4A3AECD5" w14:textId="27049A03">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595">
            <w:r w:rsidRPr="004159A9" w:rsidR="005F6682">
              <w:rPr>
                <w:rStyle w:val="Hyperlink"/>
                <w:noProof/>
              </w:rPr>
              <w:t>2.8</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CPV-codering</w:t>
            </w:r>
            <w:r w:rsidR="005F6682">
              <w:rPr>
                <w:noProof/>
                <w:webHidden/>
              </w:rPr>
              <w:tab/>
            </w:r>
            <w:r w:rsidR="005F6682">
              <w:rPr>
                <w:noProof/>
                <w:webHidden/>
              </w:rPr>
              <w:fldChar w:fldCharType="begin"/>
            </w:r>
            <w:r w:rsidR="005F6682">
              <w:rPr>
                <w:noProof/>
                <w:webHidden/>
              </w:rPr>
              <w:instrText xml:space="preserve"> PAGEREF _Toc178856595 \h </w:instrText>
            </w:r>
            <w:r w:rsidR="005F6682">
              <w:rPr>
                <w:noProof/>
                <w:webHidden/>
              </w:rPr>
            </w:r>
            <w:r w:rsidR="005F6682">
              <w:rPr>
                <w:noProof/>
                <w:webHidden/>
              </w:rPr>
              <w:fldChar w:fldCharType="separate"/>
            </w:r>
            <w:r w:rsidR="00BF13C1">
              <w:rPr>
                <w:noProof/>
                <w:webHidden/>
              </w:rPr>
              <w:t>8</w:t>
            </w:r>
            <w:r w:rsidR="005F6682">
              <w:rPr>
                <w:noProof/>
                <w:webHidden/>
              </w:rPr>
              <w:fldChar w:fldCharType="end"/>
            </w:r>
          </w:hyperlink>
        </w:p>
        <w:p w:rsidR="005F6682" w:rsidRDefault="00000000" w14:paraId="519C7BE6" w14:textId="51076268">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596">
            <w:r w:rsidRPr="004159A9" w:rsidR="005F6682">
              <w:rPr>
                <w:rStyle w:val="Hyperlink"/>
                <w:noProof/>
              </w:rPr>
              <w:t>2.9</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Maatschappelijk Verantwoord Ondernemen</w:t>
            </w:r>
            <w:r w:rsidR="005F6682">
              <w:rPr>
                <w:noProof/>
                <w:webHidden/>
              </w:rPr>
              <w:tab/>
            </w:r>
            <w:r w:rsidR="005F6682">
              <w:rPr>
                <w:noProof/>
                <w:webHidden/>
              </w:rPr>
              <w:fldChar w:fldCharType="begin"/>
            </w:r>
            <w:r w:rsidR="005F6682">
              <w:rPr>
                <w:noProof/>
                <w:webHidden/>
              </w:rPr>
              <w:instrText xml:space="preserve"> PAGEREF _Toc178856596 \h </w:instrText>
            </w:r>
            <w:r w:rsidR="005F6682">
              <w:rPr>
                <w:noProof/>
                <w:webHidden/>
              </w:rPr>
            </w:r>
            <w:r w:rsidR="005F6682">
              <w:rPr>
                <w:noProof/>
                <w:webHidden/>
              </w:rPr>
              <w:fldChar w:fldCharType="separate"/>
            </w:r>
            <w:r w:rsidR="00BF13C1">
              <w:rPr>
                <w:noProof/>
                <w:webHidden/>
              </w:rPr>
              <w:t>8</w:t>
            </w:r>
            <w:r w:rsidR="005F6682">
              <w:rPr>
                <w:noProof/>
                <w:webHidden/>
              </w:rPr>
              <w:fldChar w:fldCharType="end"/>
            </w:r>
          </w:hyperlink>
        </w:p>
        <w:p w:rsidR="005F6682" w:rsidRDefault="00000000" w14:paraId="7B49FC32" w14:textId="5F469158">
          <w:pPr>
            <w:pStyle w:val="Inhopg3"/>
            <w:tabs>
              <w:tab w:val="left" w:pos="1320"/>
              <w:tab w:val="right" w:leader="dot" w:pos="9060"/>
            </w:tabs>
            <w:rPr>
              <w:rFonts w:asciiTheme="minorHAnsi" w:hAnsiTheme="minorHAnsi" w:eastAsiaTheme="minorEastAsia" w:cstheme="minorBidi"/>
              <w:noProof/>
              <w:kern w:val="2"/>
              <w:sz w:val="24"/>
              <w:szCs w:val="24"/>
              <w:lang w:eastAsia="nl-NL"/>
              <w14:ligatures w14:val="standardContextual"/>
            </w:rPr>
          </w:pPr>
          <w:hyperlink w:history="1" w:anchor="_Toc178856597">
            <w:r w:rsidRPr="004159A9" w:rsidR="005F6682">
              <w:rPr>
                <w:rStyle w:val="Hyperlink"/>
                <w:noProof/>
              </w:rPr>
              <w:t>2.9.1</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Duurzaamheidscriteria</w:t>
            </w:r>
            <w:r w:rsidR="005F6682">
              <w:rPr>
                <w:noProof/>
                <w:webHidden/>
              </w:rPr>
              <w:tab/>
            </w:r>
            <w:r w:rsidR="005F6682">
              <w:rPr>
                <w:noProof/>
                <w:webHidden/>
              </w:rPr>
              <w:fldChar w:fldCharType="begin"/>
            </w:r>
            <w:r w:rsidR="005F6682">
              <w:rPr>
                <w:noProof/>
                <w:webHidden/>
              </w:rPr>
              <w:instrText xml:space="preserve"> PAGEREF _Toc178856597 \h </w:instrText>
            </w:r>
            <w:r w:rsidR="005F6682">
              <w:rPr>
                <w:noProof/>
                <w:webHidden/>
              </w:rPr>
            </w:r>
            <w:r w:rsidR="005F6682">
              <w:rPr>
                <w:noProof/>
                <w:webHidden/>
              </w:rPr>
              <w:fldChar w:fldCharType="separate"/>
            </w:r>
            <w:r w:rsidR="00BF13C1">
              <w:rPr>
                <w:noProof/>
                <w:webHidden/>
              </w:rPr>
              <w:t>9</w:t>
            </w:r>
            <w:r w:rsidR="005F6682">
              <w:rPr>
                <w:noProof/>
                <w:webHidden/>
              </w:rPr>
              <w:fldChar w:fldCharType="end"/>
            </w:r>
          </w:hyperlink>
        </w:p>
        <w:p w:rsidR="005F6682" w:rsidRDefault="00000000" w14:paraId="605CFB9B" w14:textId="68466B0A">
          <w:pPr>
            <w:pStyle w:val="Inhopg3"/>
            <w:tabs>
              <w:tab w:val="left" w:pos="1320"/>
              <w:tab w:val="right" w:leader="dot" w:pos="9060"/>
            </w:tabs>
            <w:rPr>
              <w:rFonts w:asciiTheme="minorHAnsi" w:hAnsiTheme="minorHAnsi" w:eastAsiaTheme="minorEastAsia" w:cstheme="minorBidi"/>
              <w:noProof/>
              <w:kern w:val="2"/>
              <w:sz w:val="24"/>
              <w:szCs w:val="24"/>
              <w:lang w:eastAsia="nl-NL"/>
              <w14:ligatures w14:val="standardContextual"/>
            </w:rPr>
          </w:pPr>
          <w:hyperlink w:history="1" w:anchor="_Toc178856598">
            <w:r w:rsidRPr="004159A9" w:rsidR="005F6682">
              <w:rPr>
                <w:rStyle w:val="Hyperlink"/>
                <w:noProof/>
              </w:rPr>
              <w:t>2.9.2</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Social return (als bijzondere uitvoeringsvoorwaarden)</w:t>
            </w:r>
            <w:r w:rsidR="005F6682">
              <w:rPr>
                <w:noProof/>
                <w:webHidden/>
              </w:rPr>
              <w:tab/>
            </w:r>
            <w:r w:rsidR="005F6682">
              <w:rPr>
                <w:noProof/>
                <w:webHidden/>
              </w:rPr>
              <w:fldChar w:fldCharType="begin"/>
            </w:r>
            <w:r w:rsidR="005F6682">
              <w:rPr>
                <w:noProof/>
                <w:webHidden/>
              </w:rPr>
              <w:instrText xml:space="preserve"> PAGEREF _Toc178856598 \h </w:instrText>
            </w:r>
            <w:r w:rsidR="005F6682">
              <w:rPr>
                <w:noProof/>
                <w:webHidden/>
              </w:rPr>
            </w:r>
            <w:r w:rsidR="005F6682">
              <w:rPr>
                <w:noProof/>
                <w:webHidden/>
              </w:rPr>
              <w:fldChar w:fldCharType="separate"/>
            </w:r>
            <w:r w:rsidR="00BF13C1">
              <w:rPr>
                <w:noProof/>
                <w:webHidden/>
              </w:rPr>
              <w:t>9</w:t>
            </w:r>
            <w:r w:rsidR="005F6682">
              <w:rPr>
                <w:noProof/>
                <w:webHidden/>
              </w:rPr>
              <w:fldChar w:fldCharType="end"/>
            </w:r>
          </w:hyperlink>
        </w:p>
        <w:p w:rsidR="005F6682" w:rsidRDefault="00000000" w14:paraId="6A2D4372" w14:textId="4691550E">
          <w:pPr>
            <w:pStyle w:val="Inhopg1"/>
            <w:tabs>
              <w:tab w:val="left" w:pos="1320"/>
              <w:tab w:val="right" w:leader="dot" w:pos="9060"/>
            </w:tabs>
            <w:rPr>
              <w:rFonts w:asciiTheme="minorHAnsi" w:hAnsiTheme="minorHAnsi" w:eastAsiaTheme="minorEastAsia" w:cstheme="minorBidi"/>
              <w:b w:val="0"/>
              <w:noProof/>
              <w:kern w:val="2"/>
              <w:sz w:val="24"/>
              <w:szCs w:val="24"/>
              <w:lang w:val="nl-NL" w:eastAsia="nl-NL"/>
              <w14:ligatures w14:val="standardContextual"/>
            </w:rPr>
          </w:pPr>
          <w:hyperlink w:history="1" w:anchor="_Toc178856599">
            <w:r w:rsidRPr="004159A9" w:rsidR="005F6682">
              <w:rPr>
                <w:rStyle w:val="Hyperlink"/>
                <w:rFonts w:eastAsiaTheme="majorEastAsia"/>
                <w:noProof/>
              </w:rPr>
              <w:t>3</w:t>
            </w:r>
            <w:r w:rsidR="005F6682">
              <w:rPr>
                <w:rFonts w:asciiTheme="minorHAnsi" w:hAnsiTheme="minorHAnsi" w:eastAsiaTheme="minorEastAsia" w:cstheme="minorBidi"/>
                <w:b w:val="0"/>
                <w:noProof/>
                <w:kern w:val="2"/>
                <w:sz w:val="24"/>
                <w:szCs w:val="24"/>
                <w:lang w:val="nl-NL" w:eastAsia="nl-NL"/>
                <w14:ligatures w14:val="standardContextual"/>
              </w:rPr>
              <w:tab/>
            </w:r>
            <w:r w:rsidRPr="004159A9" w:rsidR="005F6682">
              <w:rPr>
                <w:rStyle w:val="Hyperlink"/>
                <w:rFonts w:eastAsiaTheme="majorEastAsia"/>
                <w:noProof/>
              </w:rPr>
              <w:t>Aanbestedingsprocedure en de inschrijving</w:t>
            </w:r>
            <w:r w:rsidR="005F6682">
              <w:rPr>
                <w:noProof/>
                <w:webHidden/>
              </w:rPr>
              <w:tab/>
            </w:r>
            <w:r w:rsidR="005F6682">
              <w:rPr>
                <w:noProof/>
                <w:webHidden/>
              </w:rPr>
              <w:fldChar w:fldCharType="begin"/>
            </w:r>
            <w:r w:rsidR="005F6682">
              <w:rPr>
                <w:noProof/>
                <w:webHidden/>
              </w:rPr>
              <w:instrText xml:space="preserve"> PAGEREF _Toc178856599 \h </w:instrText>
            </w:r>
            <w:r w:rsidR="005F6682">
              <w:rPr>
                <w:noProof/>
                <w:webHidden/>
              </w:rPr>
            </w:r>
            <w:r w:rsidR="005F6682">
              <w:rPr>
                <w:noProof/>
                <w:webHidden/>
              </w:rPr>
              <w:fldChar w:fldCharType="separate"/>
            </w:r>
            <w:r w:rsidR="00BF13C1">
              <w:rPr>
                <w:noProof/>
                <w:webHidden/>
              </w:rPr>
              <w:t>10</w:t>
            </w:r>
            <w:r w:rsidR="005F6682">
              <w:rPr>
                <w:noProof/>
                <w:webHidden/>
              </w:rPr>
              <w:fldChar w:fldCharType="end"/>
            </w:r>
          </w:hyperlink>
        </w:p>
        <w:p w:rsidR="005F6682" w:rsidRDefault="00000000" w14:paraId="658159F5" w14:textId="446D1388">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00">
            <w:r w:rsidRPr="004159A9" w:rsidR="005F6682">
              <w:rPr>
                <w:rStyle w:val="Hyperlink"/>
                <w:noProof/>
              </w:rPr>
              <w:t>3.1</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Aanbestedingswet</w:t>
            </w:r>
            <w:r w:rsidR="005F6682">
              <w:rPr>
                <w:noProof/>
                <w:webHidden/>
              </w:rPr>
              <w:tab/>
            </w:r>
            <w:r w:rsidR="005F6682">
              <w:rPr>
                <w:noProof/>
                <w:webHidden/>
              </w:rPr>
              <w:fldChar w:fldCharType="begin"/>
            </w:r>
            <w:r w:rsidR="005F6682">
              <w:rPr>
                <w:noProof/>
                <w:webHidden/>
              </w:rPr>
              <w:instrText xml:space="preserve"> PAGEREF _Toc178856600 \h </w:instrText>
            </w:r>
            <w:r w:rsidR="005F6682">
              <w:rPr>
                <w:noProof/>
                <w:webHidden/>
              </w:rPr>
            </w:r>
            <w:r w:rsidR="005F6682">
              <w:rPr>
                <w:noProof/>
                <w:webHidden/>
              </w:rPr>
              <w:fldChar w:fldCharType="separate"/>
            </w:r>
            <w:r w:rsidR="00BF13C1">
              <w:rPr>
                <w:noProof/>
                <w:webHidden/>
              </w:rPr>
              <w:t>10</w:t>
            </w:r>
            <w:r w:rsidR="005F6682">
              <w:rPr>
                <w:noProof/>
                <w:webHidden/>
              </w:rPr>
              <w:fldChar w:fldCharType="end"/>
            </w:r>
          </w:hyperlink>
        </w:p>
        <w:p w:rsidR="005F6682" w:rsidRDefault="00000000" w14:paraId="2E64FB46" w14:textId="51FA638B">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01">
            <w:r w:rsidRPr="004159A9" w:rsidR="005F6682">
              <w:rPr>
                <w:rStyle w:val="Hyperlink"/>
                <w:noProof/>
              </w:rPr>
              <w:t>3.2</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Planning</w:t>
            </w:r>
            <w:r w:rsidR="005F6682">
              <w:rPr>
                <w:noProof/>
                <w:webHidden/>
              </w:rPr>
              <w:tab/>
            </w:r>
            <w:r w:rsidR="005F6682">
              <w:rPr>
                <w:noProof/>
                <w:webHidden/>
              </w:rPr>
              <w:fldChar w:fldCharType="begin"/>
            </w:r>
            <w:r w:rsidR="005F6682">
              <w:rPr>
                <w:noProof/>
                <w:webHidden/>
              </w:rPr>
              <w:instrText xml:space="preserve"> PAGEREF _Toc178856601 \h </w:instrText>
            </w:r>
            <w:r w:rsidR="005F6682">
              <w:rPr>
                <w:noProof/>
                <w:webHidden/>
              </w:rPr>
            </w:r>
            <w:r w:rsidR="005F6682">
              <w:rPr>
                <w:noProof/>
                <w:webHidden/>
              </w:rPr>
              <w:fldChar w:fldCharType="separate"/>
            </w:r>
            <w:r w:rsidR="00BF13C1">
              <w:rPr>
                <w:noProof/>
                <w:webHidden/>
              </w:rPr>
              <w:t>10</w:t>
            </w:r>
            <w:r w:rsidR="005F6682">
              <w:rPr>
                <w:noProof/>
                <w:webHidden/>
              </w:rPr>
              <w:fldChar w:fldCharType="end"/>
            </w:r>
          </w:hyperlink>
        </w:p>
        <w:p w:rsidR="005F6682" w:rsidRDefault="00000000" w14:paraId="73087C27" w14:textId="0AA233E3">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02">
            <w:r w:rsidRPr="004159A9" w:rsidR="005F6682">
              <w:rPr>
                <w:rStyle w:val="Hyperlink"/>
                <w:noProof/>
              </w:rPr>
              <w:t>3.3</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Inschrijvingsdatum en - tijdstip</w:t>
            </w:r>
            <w:r w:rsidR="005F6682">
              <w:rPr>
                <w:noProof/>
                <w:webHidden/>
              </w:rPr>
              <w:tab/>
            </w:r>
            <w:r w:rsidR="005F6682">
              <w:rPr>
                <w:noProof/>
                <w:webHidden/>
              </w:rPr>
              <w:fldChar w:fldCharType="begin"/>
            </w:r>
            <w:r w:rsidR="005F6682">
              <w:rPr>
                <w:noProof/>
                <w:webHidden/>
              </w:rPr>
              <w:instrText xml:space="preserve"> PAGEREF _Toc178856602 \h </w:instrText>
            </w:r>
            <w:r w:rsidR="005F6682">
              <w:rPr>
                <w:noProof/>
                <w:webHidden/>
              </w:rPr>
            </w:r>
            <w:r w:rsidR="005F6682">
              <w:rPr>
                <w:noProof/>
                <w:webHidden/>
              </w:rPr>
              <w:fldChar w:fldCharType="separate"/>
            </w:r>
            <w:r w:rsidR="00BF13C1">
              <w:rPr>
                <w:noProof/>
                <w:webHidden/>
              </w:rPr>
              <w:t>10</w:t>
            </w:r>
            <w:r w:rsidR="005F6682">
              <w:rPr>
                <w:noProof/>
                <w:webHidden/>
              </w:rPr>
              <w:fldChar w:fldCharType="end"/>
            </w:r>
          </w:hyperlink>
        </w:p>
        <w:p w:rsidR="005F6682" w:rsidRDefault="00000000" w14:paraId="278FC833" w14:textId="0DF8D062">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03">
            <w:r w:rsidRPr="004159A9" w:rsidR="005F6682">
              <w:rPr>
                <w:rStyle w:val="Hyperlink"/>
                <w:noProof/>
              </w:rPr>
              <w:t>3.4</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De inschrijving</w:t>
            </w:r>
            <w:r w:rsidR="005F6682">
              <w:rPr>
                <w:noProof/>
                <w:webHidden/>
              </w:rPr>
              <w:tab/>
            </w:r>
            <w:r w:rsidR="005F6682">
              <w:rPr>
                <w:noProof/>
                <w:webHidden/>
              </w:rPr>
              <w:fldChar w:fldCharType="begin"/>
            </w:r>
            <w:r w:rsidR="005F6682">
              <w:rPr>
                <w:noProof/>
                <w:webHidden/>
              </w:rPr>
              <w:instrText xml:space="preserve"> PAGEREF _Toc178856603 \h </w:instrText>
            </w:r>
            <w:r w:rsidR="005F6682">
              <w:rPr>
                <w:noProof/>
                <w:webHidden/>
              </w:rPr>
            </w:r>
            <w:r w:rsidR="005F6682">
              <w:rPr>
                <w:noProof/>
                <w:webHidden/>
              </w:rPr>
              <w:fldChar w:fldCharType="separate"/>
            </w:r>
            <w:r w:rsidR="00BF13C1">
              <w:rPr>
                <w:noProof/>
                <w:webHidden/>
              </w:rPr>
              <w:t>10</w:t>
            </w:r>
            <w:r w:rsidR="005F6682">
              <w:rPr>
                <w:noProof/>
                <w:webHidden/>
              </w:rPr>
              <w:fldChar w:fldCharType="end"/>
            </w:r>
          </w:hyperlink>
        </w:p>
        <w:p w:rsidR="005F6682" w:rsidRDefault="00000000" w14:paraId="520012E2" w14:textId="61C4F3B9">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04">
            <w:r w:rsidRPr="004159A9" w:rsidR="005F6682">
              <w:rPr>
                <w:rStyle w:val="Hyperlink"/>
                <w:noProof/>
              </w:rPr>
              <w:t>3.5</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Rechtsgeldige ondertekening</w:t>
            </w:r>
            <w:r w:rsidR="005F6682">
              <w:rPr>
                <w:noProof/>
                <w:webHidden/>
              </w:rPr>
              <w:tab/>
            </w:r>
            <w:r w:rsidR="005F6682">
              <w:rPr>
                <w:noProof/>
                <w:webHidden/>
              </w:rPr>
              <w:fldChar w:fldCharType="begin"/>
            </w:r>
            <w:r w:rsidR="005F6682">
              <w:rPr>
                <w:noProof/>
                <w:webHidden/>
              </w:rPr>
              <w:instrText xml:space="preserve"> PAGEREF _Toc178856604 \h </w:instrText>
            </w:r>
            <w:r w:rsidR="005F6682">
              <w:rPr>
                <w:noProof/>
                <w:webHidden/>
              </w:rPr>
            </w:r>
            <w:r w:rsidR="005F6682">
              <w:rPr>
                <w:noProof/>
                <w:webHidden/>
              </w:rPr>
              <w:fldChar w:fldCharType="separate"/>
            </w:r>
            <w:r w:rsidR="00BF13C1">
              <w:rPr>
                <w:noProof/>
                <w:webHidden/>
              </w:rPr>
              <w:t>11</w:t>
            </w:r>
            <w:r w:rsidR="005F6682">
              <w:rPr>
                <w:noProof/>
                <w:webHidden/>
              </w:rPr>
              <w:fldChar w:fldCharType="end"/>
            </w:r>
          </w:hyperlink>
        </w:p>
        <w:p w:rsidR="005F6682" w:rsidRDefault="00000000" w14:paraId="67E15771" w14:textId="7BE353C3">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05">
            <w:r w:rsidRPr="004159A9" w:rsidR="005F6682">
              <w:rPr>
                <w:rStyle w:val="Hyperlink"/>
                <w:noProof/>
              </w:rPr>
              <w:t>3.6</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Inschrijving door Russische entiteiten</w:t>
            </w:r>
            <w:r w:rsidR="005F6682">
              <w:rPr>
                <w:noProof/>
                <w:webHidden/>
              </w:rPr>
              <w:tab/>
            </w:r>
            <w:r w:rsidR="005F6682">
              <w:rPr>
                <w:noProof/>
                <w:webHidden/>
              </w:rPr>
              <w:fldChar w:fldCharType="begin"/>
            </w:r>
            <w:r w:rsidR="005F6682">
              <w:rPr>
                <w:noProof/>
                <w:webHidden/>
              </w:rPr>
              <w:instrText xml:space="preserve"> PAGEREF _Toc178856605 \h </w:instrText>
            </w:r>
            <w:r w:rsidR="005F6682">
              <w:rPr>
                <w:noProof/>
                <w:webHidden/>
              </w:rPr>
            </w:r>
            <w:r w:rsidR="005F6682">
              <w:rPr>
                <w:noProof/>
                <w:webHidden/>
              </w:rPr>
              <w:fldChar w:fldCharType="separate"/>
            </w:r>
            <w:r w:rsidR="00BF13C1">
              <w:rPr>
                <w:noProof/>
                <w:webHidden/>
              </w:rPr>
              <w:t>11</w:t>
            </w:r>
            <w:r w:rsidR="005F6682">
              <w:rPr>
                <w:noProof/>
                <w:webHidden/>
              </w:rPr>
              <w:fldChar w:fldCharType="end"/>
            </w:r>
          </w:hyperlink>
        </w:p>
        <w:p w:rsidR="005F6682" w:rsidRDefault="00000000" w14:paraId="4AE4871B" w14:textId="4436DC66">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06">
            <w:r w:rsidRPr="004159A9" w:rsidR="005F6682">
              <w:rPr>
                <w:rStyle w:val="Hyperlink"/>
                <w:noProof/>
              </w:rPr>
              <w:t>3.7</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Gestanddoeningstermijn van de inschrijving</w:t>
            </w:r>
            <w:r w:rsidR="005F6682">
              <w:rPr>
                <w:noProof/>
                <w:webHidden/>
              </w:rPr>
              <w:tab/>
            </w:r>
            <w:r w:rsidR="005F6682">
              <w:rPr>
                <w:noProof/>
                <w:webHidden/>
              </w:rPr>
              <w:fldChar w:fldCharType="begin"/>
            </w:r>
            <w:r w:rsidR="005F6682">
              <w:rPr>
                <w:noProof/>
                <w:webHidden/>
              </w:rPr>
              <w:instrText xml:space="preserve"> PAGEREF _Toc178856606 \h </w:instrText>
            </w:r>
            <w:r w:rsidR="005F6682">
              <w:rPr>
                <w:noProof/>
                <w:webHidden/>
              </w:rPr>
            </w:r>
            <w:r w:rsidR="005F6682">
              <w:rPr>
                <w:noProof/>
                <w:webHidden/>
              </w:rPr>
              <w:fldChar w:fldCharType="separate"/>
            </w:r>
            <w:r w:rsidR="00BF13C1">
              <w:rPr>
                <w:noProof/>
                <w:webHidden/>
              </w:rPr>
              <w:t>11</w:t>
            </w:r>
            <w:r w:rsidR="005F6682">
              <w:rPr>
                <w:noProof/>
                <w:webHidden/>
              </w:rPr>
              <w:fldChar w:fldCharType="end"/>
            </w:r>
          </w:hyperlink>
        </w:p>
        <w:p w:rsidR="005F6682" w:rsidRDefault="00000000" w14:paraId="3C1FF6B8" w14:textId="5528D668">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07">
            <w:r w:rsidRPr="004159A9" w:rsidR="005F6682">
              <w:rPr>
                <w:rStyle w:val="Hyperlink"/>
                <w:noProof/>
              </w:rPr>
              <w:t>3.8</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Opening van de inschrijvingen</w:t>
            </w:r>
            <w:r w:rsidR="005F6682">
              <w:rPr>
                <w:noProof/>
                <w:webHidden/>
              </w:rPr>
              <w:tab/>
            </w:r>
            <w:r w:rsidR="005F6682">
              <w:rPr>
                <w:noProof/>
                <w:webHidden/>
              </w:rPr>
              <w:fldChar w:fldCharType="begin"/>
            </w:r>
            <w:r w:rsidR="005F6682">
              <w:rPr>
                <w:noProof/>
                <w:webHidden/>
              </w:rPr>
              <w:instrText xml:space="preserve"> PAGEREF _Toc178856607 \h </w:instrText>
            </w:r>
            <w:r w:rsidR="005F6682">
              <w:rPr>
                <w:noProof/>
                <w:webHidden/>
              </w:rPr>
            </w:r>
            <w:r w:rsidR="005F6682">
              <w:rPr>
                <w:noProof/>
                <w:webHidden/>
              </w:rPr>
              <w:fldChar w:fldCharType="separate"/>
            </w:r>
            <w:r w:rsidR="00BF13C1">
              <w:rPr>
                <w:noProof/>
                <w:webHidden/>
              </w:rPr>
              <w:t>12</w:t>
            </w:r>
            <w:r w:rsidR="005F6682">
              <w:rPr>
                <w:noProof/>
                <w:webHidden/>
              </w:rPr>
              <w:fldChar w:fldCharType="end"/>
            </w:r>
          </w:hyperlink>
        </w:p>
        <w:p w:rsidR="005F6682" w:rsidRDefault="00000000" w14:paraId="3148B781" w14:textId="59B361ED">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08">
            <w:r w:rsidRPr="004159A9" w:rsidR="005F6682">
              <w:rPr>
                <w:rStyle w:val="Hyperlink"/>
                <w:noProof/>
              </w:rPr>
              <w:t>3.9</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Kosten inschrijving</w:t>
            </w:r>
            <w:r w:rsidR="005F6682">
              <w:rPr>
                <w:noProof/>
                <w:webHidden/>
              </w:rPr>
              <w:tab/>
            </w:r>
            <w:r w:rsidR="005F6682">
              <w:rPr>
                <w:noProof/>
                <w:webHidden/>
              </w:rPr>
              <w:fldChar w:fldCharType="begin"/>
            </w:r>
            <w:r w:rsidR="005F6682">
              <w:rPr>
                <w:noProof/>
                <w:webHidden/>
              </w:rPr>
              <w:instrText xml:space="preserve"> PAGEREF _Toc178856608 \h </w:instrText>
            </w:r>
            <w:r w:rsidR="005F6682">
              <w:rPr>
                <w:noProof/>
                <w:webHidden/>
              </w:rPr>
            </w:r>
            <w:r w:rsidR="005F6682">
              <w:rPr>
                <w:noProof/>
                <w:webHidden/>
              </w:rPr>
              <w:fldChar w:fldCharType="separate"/>
            </w:r>
            <w:r w:rsidR="00BF13C1">
              <w:rPr>
                <w:noProof/>
                <w:webHidden/>
              </w:rPr>
              <w:t>12</w:t>
            </w:r>
            <w:r w:rsidR="005F6682">
              <w:rPr>
                <w:noProof/>
                <w:webHidden/>
              </w:rPr>
              <w:fldChar w:fldCharType="end"/>
            </w:r>
          </w:hyperlink>
        </w:p>
        <w:p w:rsidR="005F6682" w:rsidRDefault="00000000" w14:paraId="4DB48E5A" w14:textId="6460E23B">
          <w:pPr>
            <w:pStyle w:val="Inhopg1"/>
            <w:tabs>
              <w:tab w:val="left" w:pos="1320"/>
              <w:tab w:val="right" w:leader="dot" w:pos="9060"/>
            </w:tabs>
            <w:rPr>
              <w:rFonts w:asciiTheme="minorHAnsi" w:hAnsiTheme="minorHAnsi" w:eastAsiaTheme="minorEastAsia" w:cstheme="minorBidi"/>
              <w:b w:val="0"/>
              <w:noProof/>
              <w:kern w:val="2"/>
              <w:sz w:val="24"/>
              <w:szCs w:val="24"/>
              <w:lang w:val="nl-NL" w:eastAsia="nl-NL"/>
              <w14:ligatures w14:val="standardContextual"/>
            </w:rPr>
          </w:pPr>
          <w:hyperlink w:history="1" w:anchor="_Toc178856609">
            <w:r w:rsidRPr="004159A9" w:rsidR="005F6682">
              <w:rPr>
                <w:rStyle w:val="Hyperlink"/>
                <w:rFonts w:eastAsiaTheme="majorEastAsia"/>
                <w:noProof/>
              </w:rPr>
              <w:t>4</w:t>
            </w:r>
            <w:r w:rsidR="005F6682">
              <w:rPr>
                <w:rFonts w:asciiTheme="minorHAnsi" w:hAnsiTheme="minorHAnsi" w:eastAsiaTheme="minorEastAsia" w:cstheme="minorBidi"/>
                <w:b w:val="0"/>
                <w:noProof/>
                <w:kern w:val="2"/>
                <w:sz w:val="24"/>
                <w:szCs w:val="24"/>
                <w:lang w:val="nl-NL" w:eastAsia="nl-NL"/>
                <w14:ligatures w14:val="standardContextual"/>
              </w:rPr>
              <w:tab/>
            </w:r>
            <w:r w:rsidRPr="004159A9" w:rsidR="005F6682">
              <w:rPr>
                <w:rStyle w:val="Hyperlink"/>
                <w:rFonts w:eastAsiaTheme="majorEastAsia"/>
                <w:noProof/>
              </w:rPr>
              <w:t>Voorwaarden en voorschriften</w:t>
            </w:r>
            <w:r w:rsidR="005F6682">
              <w:rPr>
                <w:noProof/>
                <w:webHidden/>
              </w:rPr>
              <w:tab/>
            </w:r>
            <w:r w:rsidR="005F6682">
              <w:rPr>
                <w:noProof/>
                <w:webHidden/>
              </w:rPr>
              <w:fldChar w:fldCharType="begin"/>
            </w:r>
            <w:r w:rsidR="005F6682">
              <w:rPr>
                <w:noProof/>
                <w:webHidden/>
              </w:rPr>
              <w:instrText xml:space="preserve"> PAGEREF _Toc178856609 \h </w:instrText>
            </w:r>
            <w:r w:rsidR="005F6682">
              <w:rPr>
                <w:noProof/>
                <w:webHidden/>
              </w:rPr>
            </w:r>
            <w:r w:rsidR="005F6682">
              <w:rPr>
                <w:noProof/>
                <w:webHidden/>
              </w:rPr>
              <w:fldChar w:fldCharType="separate"/>
            </w:r>
            <w:r w:rsidR="00BF13C1">
              <w:rPr>
                <w:noProof/>
                <w:webHidden/>
              </w:rPr>
              <w:t>13</w:t>
            </w:r>
            <w:r w:rsidR="005F6682">
              <w:rPr>
                <w:noProof/>
                <w:webHidden/>
              </w:rPr>
              <w:fldChar w:fldCharType="end"/>
            </w:r>
          </w:hyperlink>
        </w:p>
        <w:p w:rsidR="005F6682" w:rsidRDefault="00000000" w14:paraId="22C5FF45" w14:textId="1FCDE6BB">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10">
            <w:r w:rsidRPr="004159A9" w:rsidR="005F6682">
              <w:rPr>
                <w:rStyle w:val="Hyperlink"/>
                <w:noProof/>
              </w:rPr>
              <w:t>4.1</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Hoedanigheid van de inschrijver en het UEA</w:t>
            </w:r>
            <w:r w:rsidR="005F6682">
              <w:rPr>
                <w:noProof/>
                <w:webHidden/>
              </w:rPr>
              <w:tab/>
            </w:r>
            <w:r w:rsidR="005F6682">
              <w:rPr>
                <w:noProof/>
                <w:webHidden/>
              </w:rPr>
              <w:fldChar w:fldCharType="begin"/>
            </w:r>
            <w:r w:rsidR="005F6682">
              <w:rPr>
                <w:noProof/>
                <w:webHidden/>
              </w:rPr>
              <w:instrText xml:space="preserve"> PAGEREF _Toc178856610 \h </w:instrText>
            </w:r>
            <w:r w:rsidR="005F6682">
              <w:rPr>
                <w:noProof/>
                <w:webHidden/>
              </w:rPr>
            </w:r>
            <w:r w:rsidR="005F6682">
              <w:rPr>
                <w:noProof/>
                <w:webHidden/>
              </w:rPr>
              <w:fldChar w:fldCharType="separate"/>
            </w:r>
            <w:r w:rsidR="00BF13C1">
              <w:rPr>
                <w:noProof/>
                <w:webHidden/>
              </w:rPr>
              <w:t>13</w:t>
            </w:r>
            <w:r w:rsidR="005F6682">
              <w:rPr>
                <w:noProof/>
                <w:webHidden/>
              </w:rPr>
              <w:fldChar w:fldCharType="end"/>
            </w:r>
          </w:hyperlink>
        </w:p>
        <w:p w:rsidR="005F6682" w:rsidRDefault="00000000" w14:paraId="20DEB51D" w14:textId="1ED19F66">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11">
            <w:r w:rsidRPr="004159A9" w:rsidR="005F6682">
              <w:rPr>
                <w:rStyle w:val="Hyperlink"/>
                <w:noProof/>
              </w:rPr>
              <w:t>4.2</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Aantal inschrijvingen per onderneming</w:t>
            </w:r>
            <w:r w:rsidR="005F6682">
              <w:rPr>
                <w:noProof/>
                <w:webHidden/>
              </w:rPr>
              <w:tab/>
            </w:r>
            <w:r w:rsidR="005F6682">
              <w:rPr>
                <w:noProof/>
                <w:webHidden/>
              </w:rPr>
              <w:fldChar w:fldCharType="begin"/>
            </w:r>
            <w:r w:rsidR="005F6682">
              <w:rPr>
                <w:noProof/>
                <w:webHidden/>
              </w:rPr>
              <w:instrText xml:space="preserve"> PAGEREF _Toc178856611 \h </w:instrText>
            </w:r>
            <w:r w:rsidR="005F6682">
              <w:rPr>
                <w:noProof/>
                <w:webHidden/>
              </w:rPr>
            </w:r>
            <w:r w:rsidR="005F6682">
              <w:rPr>
                <w:noProof/>
                <w:webHidden/>
              </w:rPr>
              <w:fldChar w:fldCharType="separate"/>
            </w:r>
            <w:r w:rsidR="00BF13C1">
              <w:rPr>
                <w:noProof/>
                <w:webHidden/>
              </w:rPr>
              <w:t>14</w:t>
            </w:r>
            <w:r w:rsidR="005F6682">
              <w:rPr>
                <w:noProof/>
                <w:webHidden/>
              </w:rPr>
              <w:fldChar w:fldCharType="end"/>
            </w:r>
          </w:hyperlink>
        </w:p>
        <w:p w:rsidR="005F6682" w:rsidRDefault="00000000" w14:paraId="1AD6D21C" w14:textId="335BC2AE">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12">
            <w:r w:rsidRPr="004159A9" w:rsidR="005F6682">
              <w:rPr>
                <w:rStyle w:val="Hyperlink"/>
                <w:noProof/>
              </w:rPr>
              <w:t>4.3</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Nota van Inlichtingen</w:t>
            </w:r>
            <w:r w:rsidR="005F6682">
              <w:rPr>
                <w:noProof/>
                <w:webHidden/>
              </w:rPr>
              <w:tab/>
            </w:r>
            <w:r w:rsidR="005F6682">
              <w:rPr>
                <w:noProof/>
                <w:webHidden/>
              </w:rPr>
              <w:fldChar w:fldCharType="begin"/>
            </w:r>
            <w:r w:rsidR="005F6682">
              <w:rPr>
                <w:noProof/>
                <w:webHidden/>
              </w:rPr>
              <w:instrText xml:space="preserve"> PAGEREF _Toc178856612 \h </w:instrText>
            </w:r>
            <w:r w:rsidR="005F6682">
              <w:rPr>
                <w:noProof/>
                <w:webHidden/>
              </w:rPr>
            </w:r>
            <w:r w:rsidR="005F6682">
              <w:rPr>
                <w:noProof/>
                <w:webHidden/>
              </w:rPr>
              <w:fldChar w:fldCharType="separate"/>
            </w:r>
            <w:r w:rsidR="00BF13C1">
              <w:rPr>
                <w:noProof/>
                <w:webHidden/>
              </w:rPr>
              <w:t>14</w:t>
            </w:r>
            <w:r w:rsidR="005F6682">
              <w:rPr>
                <w:noProof/>
                <w:webHidden/>
              </w:rPr>
              <w:fldChar w:fldCharType="end"/>
            </w:r>
          </w:hyperlink>
        </w:p>
        <w:p w:rsidR="005F6682" w:rsidRDefault="00000000" w14:paraId="3E4734F8" w14:textId="0DEE37AD">
          <w:pPr>
            <w:pStyle w:val="Inhopg3"/>
            <w:tabs>
              <w:tab w:val="left" w:pos="1320"/>
              <w:tab w:val="right" w:leader="dot" w:pos="9060"/>
            </w:tabs>
            <w:rPr>
              <w:rFonts w:asciiTheme="minorHAnsi" w:hAnsiTheme="minorHAnsi" w:eastAsiaTheme="minorEastAsia" w:cstheme="minorBidi"/>
              <w:noProof/>
              <w:kern w:val="2"/>
              <w:sz w:val="24"/>
              <w:szCs w:val="24"/>
              <w:lang w:eastAsia="nl-NL"/>
              <w14:ligatures w14:val="standardContextual"/>
            </w:rPr>
          </w:pPr>
          <w:hyperlink w:history="1" w:anchor="_Toc178856613">
            <w:r w:rsidRPr="004159A9" w:rsidR="005F6682">
              <w:rPr>
                <w:rStyle w:val="Hyperlink"/>
                <w:noProof/>
              </w:rPr>
              <w:t>4.3.1</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Twee vragenrondes</w:t>
            </w:r>
            <w:r w:rsidR="005F6682">
              <w:rPr>
                <w:noProof/>
                <w:webHidden/>
              </w:rPr>
              <w:tab/>
            </w:r>
            <w:r w:rsidR="005F6682">
              <w:rPr>
                <w:noProof/>
                <w:webHidden/>
              </w:rPr>
              <w:fldChar w:fldCharType="begin"/>
            </w:r>
            <w:r w:rsidR="005F6682">
              <w:rPr>
                <w:noProof/>
                <w:webHidden/>
              </w:rPr>
              <w:instrText xml:space="preserve"> PAGEREF _Toc178856613 \h </w:instrText>
            </w:r>
            <w:r w:rsidR="005F6682">
              <w:rPr>
                <w:noProof/>
                <w:webHidden/>
              </w:rPr>
            </w:r>
            <w:r w:rsidR="005F6682">
              <w:rPr>
                <w:noProof/>
                <w:webHidden/>
              </w:rPr>
              <w:fldChar w:fldCharType="separate"/>
            </w:r>
            <w:r w:rsidR="00BF13C1">
              <w:rPr>
                <w:noProof/>
                <w:webHidden/>
              </w:rPr>
              <w:t>15</w:t>
            </w:r>
            <w:r w:rsidR="005F6682">
              <w:rPr>
                <w:noProof/>
                <w:webHidden/>
              </w:rPr>
              <w:fldChar w:fldCharType="end"/>
            </w:r>
          </w:hyperlink>
        </w:p>
        <w:p w:rsidR="005F6682" w:rsidRDefault="00000000" w14:paraId="4CC7DBCB" w14:textId="0ABC59E1">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14">
            <w:r w:rsidRPr="004159A9" w:rsidR="005F6682">
              <w:rPr>
                <w:rStyle w:val="Hyperlink"/>
                <w:noProof/>
              </w:rPr>
              <w:t>4.4</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Ongeldige inschrijving of omissie of geringe fout</w:t>
            </w:r>
            <w:r w:rsidR="005F6682">
              <w:rPr>
                <w:noProof/>
                <w:webHidden/>
              </w:rPr>
              <w:tab/>
            </w:r>
            <w:r w:rsidR="005F6682">
              <w:rPr>
                <w:noProof/>
                <w:webHidden/>
              </w:rPr>
              <w:fldChar w:fldCharType="begin"/>
            </w:r>
            <w:r w:rsidR="005F6682">
              <w:rPr>
                <w:noProof/>
                <w:webHidden/>
              </w:rPr>
              <w:instrText xml:space="preserve"> PAGEREF _Toc178856614 \h </w:instrText>
            </w:r>
            <w:r w:rsidR="005F6682">
              <w:rPr>
                <w:noProof/>
                <w:webHidden/>
              </w:rPr>
            </w:r>
            <w:r w:rsidR="005F6682">
              <w:rPr>
                <w:noProof/>
                <w:webHidden/>
              </w:rPr>
              <w:fldChar w:fldCharType="separate"/>
            </w:r>
            <w:r w:rsidR="00BF13C1">
              <w:rPr>
                <w:noProof/>
                <w:webHidden/>
              </w:rPr>
              <w:t>15</w:t>
            </w:r>
            <w:r w:rsidR="005F6682">
              <w:rPr>
                <w:noProof/>
                <w:webHidden/>
              </w:rPr>
              <w:fldChar w:fldCharType="end"/>
            </w:r>
          </w:hyperlink>
        </w:p>
        <w:p w:rsidR="005F6682" w:rsidRDefault="00000000" w14:paraId="2A47E273" w14:textId="44562E07">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15">
            <w:r w:rsidRPr="004159A9" w:rsidR="005F6682">
              <w:rPr>
                <w:rStyle w:val="Hyperlink"/>
                <w:noProof/>
              </w:rPr>
              <w:t>4.5</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Vertrouwelijkheid inschrijving</w:t>
            </w:r>
            <w:r w:rsidR="005F6682">
              <w:rPr>
                <w:noProof/>
                <w:webHidden/>
              </w:rPr>
              <w:tab/>
            </w:r>
            <w:r w:rsidR="005F6682">
              <w:rPr>
                <w:noProof/>
                <w:webHidden/>
              </w:rPr>
              <w:fldChar w:fldCharType="begin"/>
            </w:r>
            <w:r w:rsidR="005F6682">
              <w:rPr>
                <w:noProof/>
                <w:webHidden/>
              </w:rPr>
              <w:instrText xml:space="preserve"> PAGEREF _Toc178856615 \h </w:instrText>
            </w:r>
            <w:r w:rsidR="005F6682">
              <w:rPr>
                <w:noProof/>
                <w:webHidden/>
              </w:rPr>
            </w:r>
            <w:r w:rsidR="005F6682">
              <w:rPr>
                <w:noProof/>
                <w:webHidden/>
              </w:rPr>
              <w:fldChar w:fldCharType="separate"/>
            </w:r>
            <w:r w:rsidR="00BF13C1">
              <w:rPr>
                <w:noProof/>
                <w:webHidden/>
              </w:rPr>
              <w:t>15</w:t>
            </w:r>
            <w:r w:rsidR="005F6682">
              <w:rPr>
                <w:noProof/>
                <w:webHidden/>
              </w:rPr>
              <w:fldChar w:fldCharType="end"/>
            </w:r>
          </w:hyperlink>
        </w:p>
        <w:p w:rsidR="005F6682" w:rsidRDefault="00000000" w14:paraId="22C7183E" w14:textId="19482923">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16">
            <w:r w:rsidRPr="004159A9" w:rsidR="005F6682">
              <w:rPr>
                <w:rStyle w:val="Hyperlink"/>
                <w:noProof/>
              </w:rPr>
              <w:t>4.6</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Taal</w:t>
            </w:r>
            <w:r w:rsidR="005F6682">
              <w:rPr>
                <w:noProof/>
                <w:webHidden/>
              </w:rPr>
              <w:tab/>
            </w:r>
            <w:r w:rsidR="005F6682">
              <w:rPr>
                <w:noProof/>
                <w:webHidden/>
              </w:rPr>
              <w:fldChar w:fldCharType="begin"/>
            </w:r>
            <w:r w:rsidR="005F6682">
              <w:rPr>
                <w:noProof/>
                <w:webHidden/>
              </w:rPr>
              <w:instrText xml:space="preserve"> PAGEREF _Toc178856616 \h </w:instrText>
            </w:r>
            <w:r w:rsidR="005F6682">
              <w:rPr>
                <w:noProof/>
                <w:webHidden/>
              </w:rPr>
            </w:r>
            <w:r w:rsidR="005F6682">
              <w:rPr>
                <w:noProof/>
                <w:webHidden/>
              </w:rPr>
              <w:fldChar w:fldCharType="separate"/>
            </w:r>
            <w:r w:rsidR="00BF13C1">
              <w:rPr>
                <w:noProof/>
                <w:webHidden/>
              </w:rPr>
              <w:t>15</w:t>
            </w:r>
            <w:r w:rsidR="005F6682">
              <w:rPr>
                <w:noProof/>
                <w:webHidden/>
              </w:rPr>
              <w:fldChar w:fldCharType="end"/>
            </w:r>
          </w:hyperlink>
        </w:p>
        <w:p w:rsidR="005F6682" w:rsidRDefault="00000000" w14:paraId="4AF9BA6B" w14:textId="549CE000">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17">
            <w:r w:rsidRPr="004159A9" w:rsidR="005F6682">
              <w:rPr>
                <w:rStyle w:val="Hyperlink"/>
                <w:noProof/>
              </w:rPr>
              <w:t>4.7</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Voorbehouden</w:t>
            </w:r>
            <w:r w:rsidR="005F6682">
              <w:rPr>
                <w:noProof/>
                <w:webHidden/>
              </w:rPr>
              <w:tab/>
            </w:r>
            <w:r w:rsidR="005F6682">
              <w:rPr>
                <w:noProof/>
                <w:webHidden/>
              </w:rPr>
              <w:fldChar w:fldCharType="begin"/>
            </w:r>
            <w:r w:rsidR="005F6682">
              <w:rPr>
                <w:noProof/>
                <w:webHidden/>
              </w:rPr>
              <w:instrText xml:space="preserve"> PAGEREF _Toc178856617 \h </w:instrText>
            </w:r>
            <w:r w:rsidR="005F6682">
              <w:rPr>
                <w:noProof/>
                <w:webHidden/>
              </w:rPr>
            </w:r>
            <w:r w:rsidR="005F6682">
              <w:rPr>
                <w:noProof/>
                <w:webHidden/>
              </w:rPr>
              <w:fldChar w:fldCharType="separate"/>
            </w:r>
            <w:r w:rsidR="00BF13C1">
              <w:rPr>
                <w:noProof/>
                <w:webHidden/>
              </w:rPr>
              <w:t>15</w:t>
            </w:r>
            <w:r w:rsidR="005F6682">
              <w:rPr>
                <w:noProof/>
                <w:webHidden/>
              </w:rPr>
              <w:fldChar w:fldCharType="end"/>
            </w:r>
          </w:hyperlink>
        </w:p>
        <w:p w:rsidR="005F6682" w:rsidRDefault="00000000" w14:paraId="6971880A" w14:textId="3B991F20">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18">
            <w:r w:rsidRPr="004159A9" w:rsidR="005F6682">
              <w:rPr>
                <w:rStyle w:val="Hyperlink"/>
                <w:noProof/>
              </w:rPr>
              <w:t>4.8</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Varianten</w:t>
            </w:r>
            <w:r w:rsidR="005F6682">
              <w:rPr>
                <w:noProof/>
                <w:webHidden/>
              </w:rPr>
              <w:tab/>
            </w:r>
            <w:r w:rsidR="005F6682">
              <w:rPr>
                <w:noProof/>
                <w:webHidden/>
              </w:rPr>
              <w:fldChar w:fldCharType="begin"/>
            </w:r>
            <w:r w:rsidR="005F6682">
              <w:rPr>
                <w:noProof/>
                <w:webHidden/>
              </w:rPr>
              <w:instrText xml:space="preserve"> PAGEREF _Toc178856618 \h </w:instrText>
            </w:r>
            <w:r w:rsidR="005F6682">
              <w:rPr>
                <w:noProof/>
                <w:webHidden/>
              </w:rPr>
            </w:r>
            <w:r w:rsidR="005F6682">
              <w:rPr>
                <w:noProof/>
                <w:webHidden/>
              </w:rPr>
              <w:fldChar w:fldCharType="separate"/>
            </w:r>
            <w:r w:rsidR="00BF13C1">
              <w:rPr>
                <w:noProof/>
                <w:webHidden/>
              </w:rPr>
              <w:t>16</w:t>
            </w:r>
            <w:r w:rsidR="005F6682">
              <w:rPr>
                <w:noProof/>
                <w:webHidden/>
              </w:rPr>
              <w:fldChar w:fldCharType="end"/>
            </w:r>
          </w:hyperlink>
        </w:p>
        <w:p w:rsidR="005F6682" w:rsidRDefault="00000000" w14:paraId="437CDA6C" w14:textId="04F447FF">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19">
            <w:r w:rsidRPr="004159A9" w:rsidR="005F6682">
              <w:rPr>
                <w:rStyle w:val="Hyperlink"/>
                <w:noProof/>
              </w:rPr>
              <w:t>4.9</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Bepalingen voor belastingen, milieubescherming, arbeidsbescherming en arbeidsvoorwaarden</w:t>
            </w:r>
            <w:r w:rsidR="005F6682">
              <w:rPr>
                <w:noProof/>
                <w:webHidden/>
              </w:rPr>
              <w:tab/>
            </w:r>
            <w:r w:rsidR="005F6682">
              <w:rPr>
                <w:noProof/>
                <w:webHidden/>
              </w:rPr>
              <w:fldChar w:fldCharType="begin"/>
            </w:r>
            <w:r w:rsidR="005F6682">
              <w:rPr>
                <w:noProof/>
                <w:webHidden/>
              </w:rPr>
              <w:instrText xml:space="preserve"> PAGEREF _Toc178856619 \h </w:instrText>
            </w:r>
            <w:r w:rsidR="005F6682">
              <w:rPr>
                <w:noProof/>
                <w:webHidden/>
              </w:rPr>
            </w:r>
            <w:r w:rsidR="005F6682">
              <w:rPr>
                <w:noProof/>
                <w:webHidden/>
              </w:rPr>
              <w:fldChar w:fldCharType="separate"/>
            </w:r>
            <w:r w:rsidR="00BF13C1">
              <w:rPr>
                <w:noProof/>
                <w:webHidden/>
              </w:rPr>
              <w:t>16</w:t>
            </w:r>
            <w:r w:rsidR="005F6682">
              <w:rPr>
                <w:noProof/>
                <w:webHidden/>
              </w:rPr>
              <w:fldChar w:fldCharType="end"/>
            </w:r>
          </w:hyperlink>
        </w:p>
        <w:p w:rsidR="005F6682" w:rsidRDefault="00000000" w14:paraId="27D44591" w14:textId="3F85F697">
          <w:pPr>
            <w:pStyle w:val="Inhopg1"/>
            <w:tabs>
              <w:tab w:val="left" w:pos="1320"/>
              <w:tab w:val="right" w:leader="dot" w:pos="9060"/>
            </w:tabs>
            <w:rPr>
              <w:rFonts w:asciiTheme="minorHAnsi" w:hAnsiTheme="minorHAnsi" w:eastAsiaTheme="minorEastAsia" w:cstheme="minorBidi"/>
              <w:b w:val="0"/>
              <w:noProof/>
              <w:kern w:val="2"/>
              <w:sz w:val="24"/>
              <w:szCs w:val="24"/>
              <w:lang w:val="nl-NL" w:eastAsia="nl-NL"/>
              <w14:ligatures w14:val="standardContextual"/>
            </w:rPr>
          </w:pPr>
          <w:hyperlink w:history="1" w:anchor="_Toc178856620">
            <w:r w:rsidRPr="004159A9" w:rsidR="005F6682">
              <w:rPr>
                <w:rStyle w:val="Hyperlink"/>
                <w:rFonts w:eastAsiaTheme="majorEastAsia"/>
                <w:noProof/>
              </w:rPr>
              <w:t>5</w:t>
            </w:r>
            <w:r w:rsidR="005F6682">
              <w:rPr>
                <w:rFonts w:asciiTheme="minorHAnsi" w:hAnsiTheme="minorHAnsi" w:eastAsiaTheme="minorEastAsia" w:cstheme="minorBidi"/>
                <w:b w:val="0"/>
                <w:noProof/>
                <w:kern w:val="2"/>
                <w:sz w:val="24"/>
                <w:szCs w:val="24"/>
                <w:lang w:val="nl-NL" w:eastAsia="nl-NL"/>
                <w14:ligatures w14:val="standardContextual"/>
              </w:rPr>
              <w:tab/>
            </w:r>
            <w:r w:rsidRPr="004159A9" w:rsidR="005F6682">
              <w:rPr>
                <w:rStyle w:val="Hyperlink"/>
                <w:rFonts w:eastAsiaTheme="majorEastAsia"/>
                <w:noProof/>
              </w:rPr>
              <w:t>Beoordeling, gunningsbeslissing, klachten en geschillen</w:t>
            </w:r>
            <w:r w:rsidR="005F6682">
              <w:rPr>
                <w:noProof/>
                <w:webHidden/>
              </w:rPr>
              <w:tab/>
            </w:r>
            <w:r w:rsidR="005F6682">
              <w:rPr>
                <w:noProof/>
                <w:webHidden/>
              </w:rPr>
              <w:fldChar w:fldCharType="begin"/>
            </w:r>
            <w:r w:rsidR="005F6682">
              <w:rPr>
                <w:noProof/>
                <w:webHidden/>
              </w:rPr>
              <w:instrText xml:space="preserve"> PAGEREF _Toc178856620 \h </w:instrText>
            </w:r>
            <w:r w:rsidR="005F6682">
              <w:rPr>
                <w:noProof/>
                <w:webHidden/>
              </w:rPr>
            </w:r>
            <w:r w:rsidR="005F6682">
              <w:rPr>
                <w:noProof/>
                <w:webHidden/>
              </w:rPr>
              <w:fldChar w:fldCharType="separate"/>
            </w:r>
            <w:r w:rsidR="00BF13C1">
              <w:rPr>
                <w:noProof/>
                <w:webHidden/>
              </w:rPr>
              <w:t>17</w:t>
            </w:r>
            <w:r w:rsidR="005F6682">
              <w:rPr>
                <w:noProof/>
                <w:webHidden/>
              </w:rPr>
              <w:fldChar w:fldCharType="end"/>
            </w:r>
          </w:hyperlink>
        </w:p>
        <w:p w:rsidR="005F6682" w:rsidRDefault="00000000" w14:paraId="157D8779" w14:textId="08BCDB54">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21">
            <w:r w:rsidRPr="004159A9" w:rsidR="005F6682">
              <w:rPr>
                <w:rStyle w:val="Hyperlink"/>
                <w:noProof/>
              </w:rPr>
              <w:t>5.1</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Beoordeling inschrijvingen</w:t>
            </w:r>
            <w:r w:rsidR="005F6682">
              <w:rPr>
                <w:noProof/>
                <w:webHidden/>
              </w:rPr>
              <w:tab/>
            </w:r>
            <w:r w:rsidR="005F6682">
              <w:rPr>
                <w:noProof/>
                <w:webHidden/>
              </w:rPr>
              <w:fldChar w:fldCharType="begin"/>
            </w:r>
            <w:r w:rsidR="005F6682">
              <w:rPr>
                <w:noProof/>
                <w:webHidden/>
              </w:rPr>
              <w:instrText xml:space="preserve"> PAGEREF _Toc178856621 \h </w:instrText>
            </w:r>
            <w:r w:rsidR="005F6682">
              <w:rPr>
                <w:noProof/>
                <w:webHidden/>
              </w:rPr>
            </w:r>
            <w:r w:rsidR="005F6682">
              <w:rPr>
                <w:noProof/>
                <w:webHidden/>
              </w:rPr>
              <w:fldChar w:fldCharType="separate"/>
            </w:r>
            <w:r w:rsidR="00BF13C1">
              <w:rPr>
                <w:noProof/>
                <w:webHidden/>
              </w:rPr>
              <w:t>17</w:t>
            </w:r>
            <w:r w:rsidR="005F6682">
              <w:rPr>
                <w:noProof/>
                <w:webHidden/>
              </w:rPr>
              <w:fldChar w:fldCharType="end"/>
            </w:r>
          </w:hyperlink>
        </w:p>
        <w:p w:rsidR="005F6682" w:rsidRDefault="00000000" w14:paraId="0BC2DE7D" w14:textId="6185ED15">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22">
            <w:r w:rsidRPr="004159A9" w:rsidR="005F6682">
              <w:rPr>
                <w:rStyle w:val="Hyperlink"/>
                <w:noProof/>
              </w:rPr>
              <w:t>5.2</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Gunningsbeslissing</w:t>
            </w:r>
            <w:r w:rsidR="005F6682">
              <w:rPr>
                <w:noProof/>
                <w:webHidden/>
              </w:rPr>
              <w:tab/>
            </w:r>
            <w:r w:rsidR="005F6682">
              <w:rPr>
                <w:noProof/>
                <w:webHidden/>
              </w:rPr>
              <w:fldChar w:fldCharType="begin"/>
            </w:r>
            <w:r w:rsidR="005F6682">
              <w:rPr>
                <w:noProof/>
                <w:webHidden/>
              </w:rPr>
              <w:instrText xml:space="preserve"> PAGEREF _Toc178856622 \h </w:instrText>
            </w:r>
            <w:r w:rsidR="005F6682">
              <w:rPr>
                <w:noProof/>
                <w:webHidden/>
              </w:rPr>
            </w:r>
            <w:r w:rsidR="005F6682">
              <w:rPr>
                <w:noProof/>
                <w:webHidden/>
              </w:rPr>
              <w:fldChar w:fldCharType="separate"/>
            </w:r>
            <w:r w:rsidR="00BF13C1">
              <w:rPr>
                <w:noProof/>
                <w:webHidden/>
              </w:rPr>
              <w:t>18</w:t>
            </w:r>
            <w:r w:rsidR="005F6682">
              <w:rPr>
                <w:noProof/>
                <w:webHidden/>
              </w:rPr>
              <w:fldChar w:fldCharType="end"/>
            </w:r>
          </w:hyperlink>
        </w:p>
        <w:p w:rsidR="005F6682" w:rsidRDefault="00000000" w14:paraId="4DDE175C" w14:textId="1A018A8E">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23">
            <w:r w:rsidRPr="004159A9" w:rsidR="005F6682">
              <w:rPr>
                <w:rStyle w:val="Hyperlink"/>
                <w:noProof/>
              </w:rPr>
              <w:t>5.3</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Klachtenprocedure</w:t>
            </w:r>
            <w:r w:rsidR="005F6682">
              <w:rPr>
                <w:noProof/>
                <w:webHidden/>
              </w:rPr>
              <w:tab/>
            </w:r>
            <w:r w:rsidR="005F6682">
              <w:rPr>
                <w:noProof/>
                <w:webHidden/>
              </w:rPr>
              <w:fldChar w:fldCharType="begin"/>
            </w:r>
            <w:r w:rsidR="005F6682">
              <w:rPr>
                <w:noProof/>
                <w:webHidden/>
              </w:rPr>
              <w:instrText xml:space="preserve"> PAGEREF _Toc178856623 \h </w:instrText>
            </w:r>
            <w:r w:rsidR="005F6682">
              <w:rPr>
                <w:noProof/>
                <w:webHidden/>
              </w:rPr>
            </w:r>
            <w:r w:rsidR="005F6682">
              <w:rPr>
                <w:noProof/>
                <w:webHidden/>
              </w:rPr>
              <w:fldChar w:fldCharType="separate"/>
            </w:r>
            <w:r w:rsidR="00BF13C1">
              <w:rPr>
                <w:noProof/>
                <w:webHidden/>
              </w:rPr>
              <w:t>18</w:t>
            </w:r>
            <w:r w:rsidR="005F6682">
              <w:rPr>
                <w:noProof/>
                <w:webHidden/>
              </w:rPr>
              <w:fldChar w:fldCharType="end"/>
            </w:r>
          </w:hyperlink>
        </w:p>
        <w:p w:rsidR="005F6682" w:rsidRDefault="00000000" w14:paraId="5C32F5DE" w14:textId="0702B201">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24">
            <w:r w:rsidRPr="004159A9" w:rsidR="005F6682">
              <w:rPr>
                <w:rStyle w:val="Hyperlink"/>
                <w:noProof/>
              </w:rPr>
              <w:t>5.4</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Toepasselijk recht en geschillen</w:t>
            </w:r>
            <w:r w:rsidR="005F6682">
              <w:rPr>
                <w:noProof/>
                <w:webHidden/>
              </w:rPr>
              <w:tab/>
            </w:r>
            <w:r w:rsidR="005F6682">
              <w:rPr>
                <w:noProof/>
                <w:webHidden/>
              </w:rPr>
              <w:fldChar w:fldCharType="begin"/>
            </w:r>
            <w:r w:rsidR="005F6682">
              <w:rPr>
                <w:noProof/>
                <w:webHidden/>
              </w:rPr>
              <w:instrText xml:space="preserve"> PAGEREF _Toc178856624 \h </w:instrText>
            </w:r>
            <w:r w:rsidR="005F6682">
              <w:rPr>
                <w:noProof/>
                <w:webHidden/>
              </w:rPr>
            </w:r>
            <w:r w:rsidR="005F6682">
              <w:rPr>
                <w:noProof/>
                <w:webHidden/>
              </w:rPr>
              <w:fldChar w:fldCharType="separate"/>
            </w:r>
            <w:r w:rsidR="00BF13C1">
              <w:rPr>
                <w:noProof/>
                <w:webHidden/>
              </w:rPr>
              <w:t>19</w:t>
            </w:r>
            <w:r w:rsidR="005F6682">
              <w:rPr>
                <w:noProof/>
                <w:webHidden/>
              </w:rPr>
              <w:fldChar w:fldCharType="end"/>
            </w:r>
          </w:hyperlink>
        </w:p>
        <w:p w:rsidR="005F6682" w:rsidRDefault="00000000" w14:paraId="2A0F307F" w14:textId="235663A0">
          <w:pPr>
            <w:pStyle w:val="Inhopg1"/>
            <w:tabs>
              <w:tab w:val="left" w:pos="1320"/>
              <w:tab w:val="right" w:leader="dot" w:pos="9060"/>
            </w:tabs>
            <w:rPr>
              <w:rFonts w:asciiTheme="minorHAnsi" w:hAnsiTheme="minorHAnsi" w:eastAsiaTheme="minorEastAsia" w:cstheme="minorBidi"/>
              <w:b w:val="0"/>
              <w:noProof/>
              <w:kern w:val="2"/>
              <w:sz w:val="24"/>
              <w:szCs w:val="24"/>
              <w:lang w:val="nl-NL" w:eastAsia="nl-NL"/>
              <w14:ligatures w14:val="standardContextual"/>
            </w:rPr>
          </w:pPr>
          <w:hyperlink w:history="1" w:anchor="_Toc178856625">
            <w:r w:rsidRPr="004159A9" w:rsidR="005F6682">
              <w:rPr>
                <w:rStyle w:val="Hyperlink"/>
                <w:rFonts w:eastAsiaTheme="majorEastAsia"/>
                <w:noProof/>
              </w:rPr>
              <w:t>6</w:t>
            </w:r>
            <w:r w:rsidR="005F6682">
              <w:rPr>
                <w:rFonts w:asciiTheme="minorHAnsi" w:hAnsiTheme="minorHAnsi" w:eastAsiaTheme="minorEastAsia" w:cstheme="minorBidi"/>
                <w:b w:val="0"/>
                <w:noProof/>
                <w:kern w:val="2"/>
                <w:sz w:val="24"/>
                <w:szCs w:val="24"/>
                <w:lang w:val="nl-NL" w:eastAsia="nl-NL"/>
                <w14:ligatures w14:val="standardContextual"/>
              </w:rPr>
              <w:tab/>
            </w:r>
            <w:r w:rsidRPr="004159A9" w:rsidR="005F6682">
              <w:rPr>
                <w:rStyle w:val="Hyperlink"/>
                <w:rFonts w:eastAsiaTheme="majorEastAsia"/>
                <w:noProof/>
              </w:rPr>
              <w:t>Selectie</w:t>
            </w:r>
            <w:r w:rsidR="005F6682">
              <w:rPr>
                <w:noProof/>
                <w:webHidden/>
              </w:rPr>
              <w:tab/>
            </w:r>
            <w:r w:rsidR="005F6682">
              <w:rPr>
                <w:noProof/>
                <w:webHidden/>
              </w:rPr>
              <w:fldChar w:fldCharType="begin"/>
            </w:r>
            <w:r w:rsidR="005F6682">
              <w:rPr>
                <w:noProof/>
                <w:webHidden/>
              </w:rPr>
              <w:instrText xml:space="preserve"> PAGEREF _Toc178856625 \h </w:instrText>
            </w:r>
            <w:r w:rsidR="005F6682">
              <w:rPr>
                <w:noProof/>
                <w:webHidden/>
              </w:rPr>
            </w:r>
            <w:r w:rsidR="005F6682">
              <w:rPr>
                <w:noProof/>
                <w:webHidden/>
              </w:rPr>
              <w:fldChar w:fldCharType="separate"/>
            </w:r>
            <w:r w:rsidR="00BF13C1">
              <w:rPr>
                <w:noProof/>
                <w:webHidden/>
              </w:rPr>
              <w:t>20</w:t>
            </w:r>
            <w:r w:rsidR="005F6682">
              <w:rPr>
                <w:noProof/>
                <w:webHidden/>
              </w:rPr>
              <w:fldChar w:fldCharType="end"/>
            </w:r>
          </w:hyperlink>
        </w:p>
        <w:p w:rsidR="005F6682" w:rsidRDefault="00000000" w14:paraId="23C452BA" w14:textId="4E14E257">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26">
            <w:r w:rsidRPr="004159A9" w:rsidR="005F6682">
              <w:rPr>
                <w:rStyle w:val="Hyperlink"/>
                <w:noProof/>
              </w:rPr>
              <w:t>6.1</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De uitsluitingsgronden, geschiktheidseisen en het UEA</w:t>
            </w:r>
            <w:r w:rsidR="005F6682">
              <w:rPr>
                <w:noProof/>
                <w:webHidden/>
              </w:rPr>
              <w:tab/>
            </w:r>
            <w:r w:rsidR="005F6682">
              <w:rPr>
                <w:noProof/>
                <w:webHidden/>
              </w:rPr>
              <w:fldChar w:fldCharType="begin"/>
            </w:r>
            <w:r w:rsidR="005F6682">
              <w:rPr>
                <w:noProof/>
                <w:webHidden/>
              </w:rPr>
              <w:instrText xml:space="preserve"> PAGEREF _Toc178856626 \h </w:instrText>
            </w:r>
            <w:r w:rsidR="005F6682">
              <w:rPr>
                <w:noProof/>
                <w:webHidden/>
              </w:rPr>
            </w:r>
            <w:r w:rsidR="005F6682">
              <w:rPr>
                <w:noProof/>
                <w:webHidden/>
              </w:rPr>
              <w:fldChar w:fldCharType="separate"/>
            </w:r>
            <w:r w:rsidR="00BF13C1">
              <w:rPr>
                <w:noProof/>
                <w:webHidden/>
              </w:rPr>
              <w:t>20</w:t>
            </w:r>
            <w:r w:rsidR="005F6682">
              <w:rPr>
                <w:noProof/>
                <w:webHidden/>
              </w:rPr>
              <w:fldChar w:fldCharType="end"/>
            </w:r>
          </w:hyperlink>
        </w:p>
        <w:p w:rsidR="005F6682" w:rsidRDefault="00000000" w14:paraId="3DA67433" w14:textId="2077271C">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27">
            <w:r w:rsidRPr="004159A9" w:rsidR="005F6682">
              <w:rPr>
                <w:rStyle w:val="Hyperlink"/>
                <w:noProof/>
              </w:rPr>
              <w:t>6.2</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Verplichte uitsluitingsgronden in het UEA</w:t>
            </w:r>
            <w:r w:rsidR="005F6682">
              <w:rPr>
                <w:noProof/>
                <w:webHidden/>
              </w:rPr>
              <w:tab/>
            </w:r>
            <w:r w:rsidR="005F6682">
              <w:rPr>
                <w:noProof/>
                <w:webHidden/>
              </w:rPr>
              <w:fldChar w:fldCharType="begin"/>
            </w:r>
            <w:r w:rsidR="005F6682">
              <w:rPr>
                <w:noProof/>
                <w:webHidden/>
              </w:rPr>
              <w:instrText xml:space="preserve"> PAGEREF _Toc178856627 \h </w:instrText>
            </w:r>
            <w:r w:rsidR="005F6682">
              <w:rPr>
                <w:noProof/>
                <w:webHidden/>
              </w:rPr>
            </w:r>
            <w:r w:rsidR="005F6682">
              <w:rPr>
                <w:noProof/>
                <w:webHidden/>
              </w:rPr>
              <w:fldChar w:fldCharType="separate"/>
            </w:r>
            <w:r w:rsidR="00BF13C1">
              <w:rPr>
                <w:noProof/>
                <w:webHidden/>
              </w:rPr>
              <w:t>21</w:t>
            </w:r>
            <w:r w:rsidR="005F6682">
              <w:rPr>
                <w:noProof/>
                <w:webHidden/>
              </w:rPr>
              <w:fldChar w:fldCharType="end"/>
            </w:r>
          </w:hyperlink>
        </w:p>
        <w:p w:rsidR="005F6682" w:rsidRDefault="00000000" w14:paraId="35C49F12" w14:textId="01407ABD">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28">
            <w:r w:rsidRPr="004159A9" w:rsidR="005F6682">
              <w:rPr>
                <w:rStyle w:val="Hyperlink"/>
                <w:noProof/>
              </w:rPr>
              <w:t>6.3</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Facultatieve uitsluitingsgronden in het UEA</w:t>
            </w:r>
            <w:r w:rsidR="005F6682">
              <w:rPr>
                <w:noProof/>
                <w:webHidden/>
              </w:rPr>
              <w:tab/>
            </w:r>
            <w:r w:rsidR="005F6682">
              <w:rPr>
                <w:noProof/>
                <w:webHidden/>
              </w:rPr>
              <w:fldChar w:fldCharType="begin"/>
            </w:r>
            <w:r w:rsidR="005F6682">
              <w:rPr>
                <w:noProof/>
                <w:webHidden/>
              </w:rPr>
              <w:instrText xml:space="preserve"> PAGEREF _Toc178856628 \h </w:instrText>
            </w:r>
            <w:r w:rsidR="005F6682">
              <w:rPr>
                <w:noProof/>
                <w:webHidden/>
              </w:rPr>
            </w:r>
            <w:r w:rsidR="005F6682">
              <w:rPr>
                <w:noProof/>
                <w:webHidden/>
              </w:rPr>
              <w:fldChar w:fldCharType="separate"/>
            </w:r>
            <w:r w:rsidR="00BF13C1">
              <w:rPr>
                <w:noProof/>
                <w:webHidden/>
              </w:rPr>
              <w:t>21</w:t>
            </w:r>
            <w:r w:rsidR="005F6682">
              <w:rPr>
                <w:noProof/>
                <w:webHidden/>
              </w:rPr>
              <w:fldChar w:fldCharType="end"/>
            </w:r>
          </w:hyperlink>
        </w:p>
        <w:p w:rsidR="005F6682" w:rsidRDefault="00000000" w14:paraId="53174783" w14:textId="2B66CA33">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29">
            <w:r w:rsidRPr="004159A9" w:rsidR="005F6682">
              <w:rPr>
                <w:rStyle w:val="Hyperlink"/>
                <w:noProof/>
              </w:rPr>
              <w:t>6.4</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Geschiktheidseisen</w:t>
            </w:r>
            <w:r w:rsidR="005F6682">
              <w:rPr>
                <w:noProof/>
                <w:webHidden/>
              </w:rPr>
              <w:tab/>
            </w:r>
            <w:r w:rsidR="005F6682">
              <w:rPr>
                <w:noProof/>
                <w:webHidden/>
              </w:rPr>
              <w:fldChar w:fldCharType="begin"/>
            </w:r>
            <w:r w:rsidR="005F6682">
              <w:rPr>
                <w:noProof/>
                <w:webHidden/>
              </w:rPr>
              <w:instrText xml:space="preserve"> PAGEREF _Toc178856629 \h </w:instrText>
            </w:r>
            <w:r w:rsidR="005F6682">
              <w:rPr>
                <w:noProof/>
                <w:webHidden/>
              </w:rPr>
            </w:r>
            <w:r w:rsidR="005F6682">
              <w:rPr>
                <w:noProof/>
                <w:webHidden/>
              </w:rPr>
              <w:fldChar w:fldCharType="separate"/>
            </w:r>
            <w:r w:rsidR="00BF13C1">
              <w:rPr>
                <w:noProof/>
                <w:webHidden/>
              </w:rPr>
              <w:t>22</w:t>
            </w:r>
            <w:r w:rsidR="005F6682">
              <w:rPr>
                <w:noProof/>
                <w:webHidden/>
              </w:rPr>
              <w:fldChar w:fldCharType="end"/>
            </w:r>
          </w:hyperlink>
        </w:p>
        <w:p w:rsidR="005F6682" w:rsidRDefault="00000000" w14:paraId="3F1F3B7D" w14:textId="27E52598">
          <w:pPr>
            <w:pStyle w:val="Inhopg3"/>
            <w:tabs>
              <w:tab w:val="left" w:pos="1320"/>
              <w:tab w:val="right" w:leader="dot" w:pos="9060"/>
            </w:tabs>
            <w:rPr>
              <w:rFonts w:asciiTheme="minorHAnsi" w:hAnsiTheme="minorHAnsi" w:eastAsiaTheme="minorEastAsia" w:cstheme="minorBidi"/>
              <w:noProof/>
              <w:kern w:val="2"/>
              <w:sz w:val="24"/>
              <w:szCs w:val="24"/>
              <w:lang w:eastAsia="nl-NL"/>
              <w14:ligatures w14:val="standardContextual"/>
            </w:rPr>
          </w:pPr>
          <w:hyperlink w:history="1" w:anchor="_Toc178856630">
            <w:r w:rsidRPr="004159A9" w:rsidR="005F6682">
              <w:rPr>
                <w:rStyle w:val="Hyperlink"/>
                <w:noProof/>
              </w:rPr>
              <w:t>6.4.1</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Beroepsbevoegdheid</w:t>
            </w:r>
            <w:r w:rsidR="005F6682">
              <w:rPr>
                <w:noProof/>
                <w:webHidden/>
              </w:rPr>
              <w:tab/>
            </w:r>
            <w:r w:rsidR="005F6682">
              <w:rPr>
                <w:noProof/>
                <w:webHidden/>
              </w:rPr>
              <w:fldChar w:fldCharType="begin"/>
            </w:r>
            <w:r w:rsidR="005F6682">
              <w:rPr>
                <w:noProof/>
                <w:webHidden/>
              </w:rPr>
              <w:instrText xml:space="preserve"> PAGEREF _Toc178856630 \h </w:instrText>
            </w:r>
            <w:r w:rsidR="005F6682">
              <w:rPr>
                <w:noProof/>
                <w:webHidden/>
              </w:rPr>
            </w:r>
            <w:r w:rsidR="005F6682">
              <w:rPr>
                <w:noProof/>
                <w:webHidden/>
              </w:rPr>
              <w:fldChar w:fldCharType="separate"/>
            </w:r>
            <w:r w:rsidR="00BF13C1">
              <w:rPr>
                <w:noProof/>
                <w:webHidden/>
              </w:rPr>
              <w:t>22</w:t>
            </w:r>
            <w:r w:rsidR="005F6682">
              <w:rPr>
                <w:noProof/>
                <w:webHidden/>
              </w:rPr>
              <w:fldChar w:fldCharType="end"/>
            </w:r>
          </w:hyperlink>
        </w:p>
        <w:p w:rsidR="005F6682" w:rsidRDefault="00000000" w14:paraId="2C3A0E84" w14:textId="5AB8AFD7">
          <w:pPr>
            <w:pStyle w:val="Inhopg3"/>
            <w:tabs>
              <w:tab w:val="left" w:pos="1320"/>
              <w:tab w:val="right" w:leader="dot" w:pos="9060"/>
            </w:tabs>
            <w:rPr>
              <w:rFonts w:asciiTheme="minorHAnsi" w:hAnsiTheme="minorHAnsi" w:eastAsiaTheme="minorEastAsia" w:cstheme="minorBidi"/>
              <w:noProof/>
              <w:kern w:val="2"/>
              <w:sz w:val="24"/>
              <w:szCs w:val="24"/>
              <w:lang w:eastAsia="nl-NL"/>
              <w14:ligatures w14:val="standardContextual"/>
            </w:rPr>
          </w:pPr>
          <w:hyperlink w:history="1" w:anchor="_Toc178856631">
            <w:r w:rsidRPr="004159A9" w:rsidR="005F6682">
              <w:rPr>
                <w:rStyle w:val="Hyperlink"/>
                <w:noProof/>
              </w:rPr>
              <w:t>6.4.2</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Ervaring</w:t>
            </w:r>
            <w:r w:rsidR="005F6682">
              <w:rPr>
                <w:noProof/>
                <w:webHidden/>
              </w:rPr>
              <w:tab/>
            </w:r>
            <w:r w:rsidR="005F6682">
              <w:rPr>
                <w:noProof/>
                <w:webHidden/>
              </w:rPr>
              <w:fldChar w:fldCharType="begin"/>
            </w:r>
            <w:r w:rsidR="005F6682">
              <w:rPr>
                <w:noProof/>
                <w:webHidden/>
              </w:rPr>
              <w:instrText xml:space="preserve"> PAGEREF _Toc178856631 \h </w:instrText>
            </w:r>
            <w:r w:rsidR="005F6682">
              <w:rPr>
                <w:noProof/>
                <w:webHidden/>
              </w:rPr>
            </w:r>
            <w:r w:rsidR="005F6682">
              <w:rPr>
                <w:noProof/>
                <w:webHidden/>
              </w:rPr>
              <w:fldChar w:fldCharType="separate"/>
            </w:r>
            <w:r w:rsidR="00BF13C1">
              <w:rPr>
                <w:noProof/>
                <w:webHidden/>
              </w:rPr>
              <w:t>22</w:t>
            </w:r>
            <w:r w:rsidR="005F6682">
              <w:rPr>
                <w:noProof/>
                <w:webHidden/>
              </w:rPr>
              <w:fldChar w:fldCharType="end"/>
            </w:r>
          </w:hyperlink>
        </w:p>
        <w:p w:rsidR="005F6682" w:rsidRDefault="00000000" w14:paraId="4A4BAB34" w14:textId="52A4DE87">
          <w:pPr>
            <w:pStyle w:val="Inhopg3"/>
            <w:tabs>
              <w:tab w:val="left" w:pos="1320"/>
              <w:tab w:val="right" w:leader="dot" w:pos="9060"/>
            </w:tabs>
            <w:rPr>
              <w:rFonts w:asciiTheme="minorHAnsi" w:hAnsiTheme="minorHAnsi" w:eastAsiaTheme="minorEastAsia" w:cstheme="minorBidi"/>
              <w:noProof/>
              <w:kern w:val="2"/>
              <w:sz w:val="24"/>
              <w:szCs w:val="24"/>
              <w:lang w:eastAsia="nl-NL"/>
              <w14:ligatures w14:val="standardContextual"/>
            </w:rPr>
          </w:pPr>
          <w:hyperlink w:history="1" w:anchor="_Toc178856632">
            <w:r w:rsidRPr="004159A9" w:rsidR="005F6682">
              <w:rPr>
                <w:rStyle w:val="Hyperlink"/>
                <w:noProof/>
              </w:rPr>
              <w:t>6.4.3</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Financieel economische draagkracht</w:t>
            </w:r>
            <w:r w:rsidR="005F6682">
              <w:rPr>
                <w:noProof/>
                <w:webHidden/>
              </w:rPr>
              <w:tab/>
            </w:r>
            <w:r w:rsidR="005F6682">
              <w:rPr>
                <w:noProof/>
                <w:webHidden/>
              </w:rPr>
              <w:fldChar w:fldCharType="begin"/>
            </w:r>
            <w:r w:rsidR="005F6682">
              <w:rPr>
                <w:noProof/>
                <w:webHidden/>
              </w:rPr>
              <w:instrText xml:space="preserve"> PAGEREF _Toc178856632 \h </w:instrText>
            </w:r>
            <w:r w:rsidR="005F6682">
              <w:rPr>
                <w:noProof/>
                <w:webHidden/>
              </w:rPr>
            </w:r>
            <w:r w:rsidR="005F6682">
              <w:rPr>
                <w:noProof/>
                <w:webHidden/>
              </w:rPr>
              <w:fldChar w:fldCharType="separate"/>
            </w:r>
            <w:r w:rsidR="00BF13C1">
              <w:rPr>
                <w:noProof/>
                <w:webHidden/>
              </w:rPr>
              <w:t>22</w:t>
            </w:r>
            <w:r w:rsidR="005F6682">
              <w:rPr>
                <w:noProof/>
                <w:webHidden/>
              </w:rPr>
              <w:fldChar w:fldCharType="end"/>
            </w:r>
          </w:hyperlink>
        </w:p>
        <w:p w:rsidR="005F6682" w:rsidRDefault="00000000" w14:paraId="53F3CE25" w14:textId="1FD61B7F">
          <w:pPr>
            <w:pStyle w:val="Inhopg4"/>
            <w:tabs>
              <w:tab w:val="left" w:pos="1320"/>
              <w:tab w:val="right" w:leader="dot" w:pos="9060"/>
            </w:tabs>
            <w:rPr>
              <w:rFonts w:asciiTheme="minorHAnsi" w:hAnsiTheme="minorHAnsi" w:eastAsiaTheme="minorEastAsia" w:cstheme="minorBidi"/>
              <w:noProof/>
              <w:kern w:val="2"/>
              <w:sz w:val="24"/>
              <w14:ligatures w14:val="standardContextual"/>
            </w:rPr>
          </w:pPr>
          <w:hyperlink w:history="1" w:anchor="_Toc178856633">
            <w:r w:rsidRPr="004159A9" w:rsidR="005F6682">
              <w:rPr>
                <w:rStyle w:val="Hyperlink"/>
                <w:rFonts w:eastAsiaTheme="majorEastAsia"/>
                <w:noProof/>
              </w:rPr>
              <w:t>6.4.3.1</w:t>
            </w:r>
            <w:r w:rsidR="005F6682">
              <w:rPr>
                <w:rFonts w:asciiTheme="minorHAnsi" w:hAnsiTheme="minorHAnsi" w:eastAsiaTheme="minorEastAsia" w:cstheme="minorBidi"/>
                <w:noProof/>
                <w:kern w:val="2"/>
                <w:sz w:val="24"/>
                <w14:ligatures w14:val="standardContextual"/>
              </w:rPr>
              <w:tab/>
            </w:r>
            <w:r w:rsidRPr="004159A9" w:rsidR="005F6682">
              <w:rPr>
                <w:rStyle w:val="Hyperlink"/>
                <w:rFonts w:eastAsiaTheme="majorEastAsia"/>
                <w:noProof/>
              </w:rPr>
              <w:t>Controleverklaring</w:t>
            </w:r>
            <w:r w:rsidR="005F6682">
              <w:rPr>
                <w:noProof/>
                <w:webHidden/>
              </w:rPr>
              <w:tab/>
            </w:r>
            <w:r w:rsidR="005F6682">
              <w:rPr>
                <w:noProof/>
                <w:webHidden/>
              </w:rPr>
              <w:fldChar w:fldCharType="begin"/>
            </w:r>
            <w:r w:rsidR="005F6682">
              <w:rPr>
                <w:noProof/>
                <w:webHidden/>
              </w:rPr>
              <w:instrText xml:space="preserve"> PAGEREF _Toc178856633 \h </w:instrText>
            </w:r>
            <w:r w:rsidR="005F6682">
              <w:rPr>
                <w:noProof/>
                <w:webHidden/>
              </w:rPr>
            </w:r>
            <w:r w:rsidR="005F6682">
              <w:rPr>
                <w:noProof/>
                <w:webHidden/>
              </w:rPr>
              <w:fldChar w:fldCharType="separate"/>
            </w:r>
            <w:r w:rsidR="00BF13C1">
              <w:rPr>
                <w:noProof/>
                <w:webHidden/>
              </w:rPr>
              <w:t>22</w:t>
            </w:r>
            <w:r w:rsidR="005F6682">
              <w:rPr>
                <w:noProof/>
                <w:webHidden/>
              </w:rPr>
              <w:fldChar w:fldCharType="end"/>
            </w:r>
          </w:hyperlink>
        </w:p>
        <w:p w:rsidR="005F6682" w:rsidRDefault="00000000" w14:paraId="4B383CA1" w14:textId="62912E08">
          <w:pPr>
            <w:pStyle w:val="Inhopg4"/>
            <w:tabs>
              <w:tab w:val="left" w:pos="1320"/>
              <w:tab w:val="right" w:leader="dot" w:pos="9060"/>
            </w:tabs>
            <w:rPr>
              <w:rFonts w:asciiTheme="minorHAnsi" w:hAnsiTheme="minorHAnsi" w:eastAsiaTheme="minorEastAsia" w:cstheme="minorBidi"/>
              <w:noProof/>
              <w:kern w:val="2"/>
              <w:sz w:val="24"/>
              <w14:ligatures w14:val="standardContextual"/>
            </w:rPr>
          </w:pPr>
          <w:hyperlink w:history="1" w:anchor="_Toc178856634">
            <w:r w:rsidRPr="004159A9" w:rsidR="005F6682">
              <w:rPr>
                <w:rStyle w:val="Hyperlink"/>
                <w:rFonts w:eastAsiaTheme="majorEastAsia"/>
                <w:noProof/>
              </w:rPr>
              <w:t>6.4.3.2</w:t>
            </w:r>
            <w:r w:rsidR="005F6682">
              <w:rPr>
                <w:rFonts w:asciiTheme="minorHAnsi" w:hAnsiTheme="minorHAnsi" w:eastAsiaTheme="minorEastAsia" w:cstheme="minorBidi"/>
                <w:noProof/>
                <w:kern w:val="2"/>
                <w:sz w:val="24"/>
                <w14:ligatures w14:val="standardContextual"/>
              </w:rPr>
              <w:tab/>
            </w:r>
            <w:r w:rsidRPr="004159A9" w:rsidR="005F6682">
              <w:rPr>
                <w:rStyle w:val="Hyperlink"/>
                <w:rFonts w:eastAsiaTheme="majorEastAsia"/>
                <w:noProof/>
              </w:rPr>
              <w:t>Bedrijfsaansprakelijkheidsverzekering</w:t>
            </w:r>
            <w:r w:rsidR="005F6682">
              <w:rPr>
                <w:noProof/>
                <w:webHidden/>
              </w:rPr>
              <w:tab/>
            </w:r>
            <w:r w:rsidR="005F6682">
              <w:rPr>
                <w:noProof/>
                <w:webHidden/>
              </w:rPr>
              <w:fldChar w:fldCharType="begin"/>
            </w:r>
            <w:r w:rsidR="005F6682">
              <w:rPr>
                <w:noProof/>
                <w:webHidden/>
              </w:rPr>
              <w:instrText xml:space="preserve"> PAGEREF _Toc178856634 \h </w:instrText>
            </w:r>
            <w:r w:rsidR="005F6682">
              <w:rPr>
                <w:noProof/>
                <w:webHidden/>
              </w:rPr>
            </w:r>
            <w:r w:rsidR="005F6682">
              <w:rPr>
                <w:noProof/>
                <w:webHidden/>
              </w:rPr>
              <w:fldChar w:fldCharType="separate"/>
            </w:r>
            <w:r w:rsidR="00BF13C1">
              <w:rPr>
                <w:noProof/>
                <w:webHidden/>
              </w:rPr>
              <w:t>22</w:t>
            </w:r>
            <w:r w:rsidR="005F6682">
              <w:rPr>
                <w:noProof/>
                <w:webHidden/>
              </w:rPr>
              <w:fldChar w:fldCharType="end"/>
            </w:r>
          </w:hyperlink>
        </w:p>
        <w:p w:rsidR="005F6682" w:rsidRDefault="00000000" w14:paraId="477AC880" w14:textId="6CA54C89">
          <w:pPr>
            <w:pStyle w:val="Inhopg3"/>
            <w:tabs>
              <w:tab w:val="left" w:pos="1320"/>
              <w:tab w:val="right" w:leader="dot" w:pos="9060"/>
            </w:tabs>
            <w:rPr>
              <w:rFonts w:asciiTheme="minorHAnsi" w:hAnsiTheme="minorHAnsi" w:eastAsiaTheme="minorEastAsia" w:cstheme="minorBidi"/>
              <w:noProof/>
              <w:kern w:val="2"/>
              <w:sz w:val="24"/>
              <w:szCs w:val="24"/>
              <w:lang w:eastAsia="nl-NL"/>
              <w14:ligatures w14:val="standardContextual"/>
            </w:rPr>
          </w:pPr>
          <w:hyperlink w:history="1" w:anchor="_Toc178856635">
            <w:r w:rsidRPr="004159A9" w:rsidR="005F6682">
              <w:rPr>
                <w:rStyle w:val="Hyperlink"/>
                <w:noProof/>
              </w:rPr>
              <w:t>6.4.4</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Kwaliteitsborging</w:t>
            </w:r>
            <w:r w:rsidR="005F6682">
              <w:rPr>
                <w:noProof/>
                <w:webHidden/>
              </w:rPr>
              <w:tab/>
            </w:r>
            <w:r w:rsidR="005F6682">
              <w:rPr>
                <w:noProof/>
                <w:webHidden/>
              </w:rPr>
              <w:fldChar w:fldCharType="begin"/>
            </w:r>
            <w:r w:rsidR="005F6682">
              <w:rPr>
                <w:noProof/>
                <w:webHidden/>
              </w:rPr>
              <w:instrText xml:space="preserve"> PAGEREF _Toc178856635 \h </w:instrText>
            </w:r>
            <w:r w:rsidR="005F6682">
              <w:rPr>
                <w:noProof/>
                <w:webHidden/>
              </w:rPr>
            </w:r>
            <w:r w:rsidR="005F6682">
              <w:rPr>
                <w:noProof/>
                <w:webHidden/>
              </w:rPr>
              <w:fldChar w:fldCharType="separate"/>
            </w:r>
            <w:r w:rsidR="00BF13C1">
              <w:rPr>
                <w:noProof/>
                <w:webHidden/>
              </w:rPr>
              <w:t>23</w:t>
            </w:r>
            <w:r w:rsidR="005F6682">
              <w:rPr>
                <w:noProof/>
                <w:webHidden/>
              </w:rPr>
              <w:fldChar w:fldCharType="end"/>
            </w:r>
          </w:hyperlink>
        </w:p>
        <w:p w:rsidR="005F6682" w:rsidRDefault="00000000" w14:paraId="4C6AB270" w14:textId="793DF0FF">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36">
            <w:r w:rsidRPr="004159A9" w:rsidR="005F6682">
              <w:rPr>
                <w:rStyle w:val="Hyperlink"/>
                <w:noProof/>
              </w:rPr>
              <w:t>6.5</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 xml:space="preserve"> Bewijsstukken van hetgeen is verklaard in het UEA</w:t>
            </w:r>
            <w:r w:rsidR="005F6682">
              <w:rPr>
                <w:noProof/>
                <w:webHidden/>
              </w:rPr>
              <w:tab/>
            </w:r>
            <w:r w:rsidR="005F6682">
              <w:rPr>
                <w:noProof/>
                <w:webHidden/>
              </w:rPr>
              <w:fldChar w:fldCharType="begin"/>
            </w:r>
            <w:r w:rsidR="005F6682">
              <w:rPr>
                <w:noProof/>
                <w:webHidden/>
              </w:rPr>
              <w:instrText xml:space="preserve"> PAGEREF _Toc178856636 \h </w:instrText>
            </w:r>
            <w:r w:rsidR="005F6682">
              <w:rPr>
                <w:noProof/>
                <w:webHidden/>
              </w:rPr>
            </w:r>
            <w:r w:rsidR="005F6682">
              <w:rPr>
                <w:noProof/>
                <w:webHidden/>
              </w:rPr>
              <w:fldChar w:fldCharType="separate"/>
            </w:r>
            <w:r w:rsidR="00BF13C1">
              <w:rPr>
                <w:noProof/>
                <w:webHidden/>
              </w:rPr>
              <w:t>23</w:t>
            </w:r>
            <w:r w:rsidR="005F6682">
              <w:rPr>
                <w:noProof/>
                <w:webHidden/>
              </w:rPr>
              <w:fldChar w:fldCharType="end"/>
            </w:r>
          </w:hyperlink>
        </w:p>
        <w:p w:rsidR="005F6682" w:rsidRDefault="00000000" w14:paraId="344C47A8" w14:textId="123E3C33">
          <w:pPr>
            <w:pStyle w:val="Inhopg1"/>
            <w:tabs>
              <w:tab w:val="left" w:pos="1320"/>
              <w:tab w:val="right" w:leader="dot" w:pos="9060"/>
            </w:tabs>
            <w:rPr>
              <w:rFonts w:asciiTheme="minorHAnsi" w:hAnsiTheme="minorHAnsi" w:eastAsiaTheme="minorEastAsia" w:cstheme="minorBidi"/>
              <w:b w:val="0"/>
              <w:noProof/>
              <w:kern w:val="2"/>
              <w:sz w:val="24"/>
              <w:szCs w:val="24"/>
              <w:lang w:val="nl-NL" w:eastAsia="nl-NL"/>
              <w14:ligatures w14:val="standardContextual"/>
            </w:rPr>
          </w:pPr>
          <w:hyperlink w:history="1" w:anchor="_Toc178856637">
            <w:r w:rsidRPr="004159A9" w:rsidR="005F6682">
              <w:rPr>
                <w:rStyle w:val="Hyperlink"/>
                <w:rFonts w:eastAsiaTheme="majorEastAsia"/>
                <w:noProof/>
              </w:rPr>
              <w:t>7</w:t>
            </w:r>
            <w:r w:rsidR="005F6682">
              <w:rPr>
                <w:rFonts w:asciiTheme="minorHAnsi" w:hAnsiTheme="minorHAnsi" w:eastAsiaTheme="minorEastAsia" w:cstheme="minorBidi"/>
                <w:b w:val="0"/>
                <w:noProof/>
                <w:kern w:val="2"/>
                <w:sz w:val="24"/>
                <w:szCs w:val="24"/>
                <w:lang w:val="nl-NL" w:eastAsia="nl-NL"/>
                <w14:ligatures w14:val="standardContextual"/>
              </w:rPr>
              <w:tab/>
            </w:r>
            <w:r w:rsidRPr="004159A9" w:rsidR="005F6682">
              <w:rPr>
                <w:rStyle w:val="Hyperlink"/>
                <w:rFonts w:eastAsiaTheme="majorEastAsia"/>
                <w:noProof/>
              </w:rPr>
              <w:t>Gunning</w:t>
            </w:r>
            <w:r w:rsidR="005F6682">
              <w:rPr>
                <w:noProof/>
                <w:webHidden/>
              </w:rPr>
              <w:tab/>
            </w:r>
            <w:r w:rsidR="005F6682">
              <w:rPr>
                <w:noProof/>
                <w:webHidden/>
              </w:rPr>
              <w:fldChar w:fldCharType="begin"/>
            </w:r>
            <w:r w:rsidR="005F6682">
              <w:rPr>
                <w:noProof/>
                <w:webHidden/>
              </w:rPr>
              <w:instrText xml:space="preserve"> PAGEREF _Toc178856637 \h </w:instrText>
            </w:r>
            <w:r w:rsidR="005F6682">
              <w:rPr>
                <w:noProof/>
                <w:webHidden/>
              </w:rPr>
            </w:r>
            <w:r w:rsidR="005F6682">
              <w:rPr>
                <w:noProof/>
                <w:webHidden/>
              </w:rPr>
              <w:fldChar w:fldCharType="separate"/>
            </w:r>
            <w:r w:rsidR="00BF13C1">
              <w:rPr>
                <w:noProof/>
                <w:webHidden/>
              </w:rPr>
              <w:t>25</w:t>
            </w:r>
            <w:r w:rsidR="005F6682">
              <w:rPr>
                <w:noProof/>
                <w:webHidden/>
              </w:rPr>
              <w:fldChar w:fldCharType="end"/>
            </w:r>
          </w:hyperlink>
        </w:p>
        <w:p w:rsidR="005F6682" w:rsidRDefault="00000000" w14:paraId="6D65D11E" w14:textId="7F11B2E3">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38">
            <w:r w:rsidRPr="004159A9" w:rsidR="005F6682">
              <w:rPr>
                <w:rStyle w:val="Hyperlink"/>
                <w:noProof/>
              </w:rPr>
              <w:t>7.1</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Het gunningscriterium EMVI</w:t>
            </w:r>
            <w:r w:rsidR="005F6682">
              <w:rPr>
                <w:noProof/>
                <w:webHidden/>
              </w:rPr>
              <w:tab/>
            </w:r>
            <w:r w:rsidR="005F6682">
              <w:rPr>
                <w:noProof/>
                <w:webHidden/>
              </w:rPr>
              <w:fldChar w:fldCharType="begin"/>
            </w:r>
            <w:r w:rsidR="005F6682">
              <w:rPr>
                <w:noProof/>
                <w:webHidden/>
              </w:rPr>
              <w:instrText xml:space="preserve"> PAGEREF _Toc178856638 \h </w:instrText>
            </w:r>
            <w:r w:rsidR="005F6682">
              <w:rPr>
                <w:noProof/>
                <w:webHidden/>
              </w:rPr>
            </w:r>
            <w:r w:rsidR="005F6682">
              <w:rPr>
                <w:noProof/>
                <w:webHidden/>
              </w:rPr>
              <w:fldChar w:fldCharType="separate"/>
            </w:r>
            <w:r w:rsidR="00BF13C1">
              <w:rPr>
                <w:noProof/>
                <w:webHidden/>
              </w:rPr>
              <w:t>25</w:t>
            </w:r>
            <w:r w:rsidR="005F6682">
              <w:rPr>
                <w:noProof/>
                <w:webHidden/>
              </w:rPr>
              <w:fldChar w:fldCharType="end"/>
            </w:r>
          </w:hyperlink>
        </w:p>
        <w:p w:rsidR="005F6682" w:rsidRDefault="00000000" w14:paraId="76146AF9" w14:textId="174FFCD2">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39">
            <w:r w:rsidRPr="004159A9" w:rsidR="005F6682">
              <w:rPr>
                <w:rStyle w:val="Hyperlink"/>
                <w:noProof/>
              </w:rPr>
              <w:t>7.2</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Gunningscriterium Prijs</w:t>
            </w:r>
            <w:r w:rsidR="005F6682">
              <w:rPr>
                <w:noProof/>
                <w:webHidden/>
              </w:rPr>
              <w:tab/>
            </w:r>
            <w:r w:rsidR="005F6682">
              <w:rPr>
                <w:noProof/>
                <w:webHidden/>
              </w:rPr>
              <w:fldChar w:fldCharType="begin"/>
            </w:r>
            <w:r w:rsidR="005F6682">
              <w:rPr>
                <w:noProof/>
                <w:webHidden/>
              </w:rPr>
              <w:instrText xml:space="preserve"> PAGEREF _Toc178856639 \h </w:instrText>
            </w:r>
            <w:r w:rsidR="005F6682">
              <w:rPr>
                <w:noProof/>
                <w:webHidden/>
              </w:rPr>
            </w:r>
            <w:r w:rsidR="005F6682">
              <w:rPr>
                <w:noProof/>
                <w:webHidden/>
              </w:rPr>
              <w:fldChar w:fldCharType="separate"/>
            </w:r>
            <w:r w:rsidR="00BF13C1">
              <w:rPr>
                <w:noProof/>
                <w:webHidden/>
              </w:rPr>
              <w:t>25</w:t>
            </w:r>
            <w:r w:rsidR="005F6682">
              <w:rPr>
                <w:noProof/>
                <w:webHidden/>
              </w:rPr>
              <w:fldChar w:fldCharType="end"/>
            </w:r>
          </w:hyperlink>
        </w:p>
        <w:p w:rsidR="005F6682" w:rsidRDefault="00000000" w14:paraId="0858D510" w14:textId="6ABAE5FB">
          <w:pPr>
            <w:pStyle w:val="Inhopg2"/>
            <w:rPr>
              <w:rFonts w:asciiTheme="minorHAnsi" w:hAnsiTheme="minorHAnsi" w:eastAsiaTheme="minorEastAsia" w:cstheme="minorBidi"/>
              <w:noProof/>
              <w:kern w:val="2"/>
              <w:sz w:val="24"/>
              <w:szCs w:val="24"/>
              <w:lang w:eastAsia="nl-NL"/>
              <w14:ligatures w14:val="standardContextual"/>
            </w:rPr>
          </w:pPr>
          <w:hyperlink w:history="1" w:anchor="_Toc178856640">
            <w:r w:rsidRPr="004159A9" w:rsidR="005F6682">
              <w:rPr>
                <w:rStyle w:val="Hyperlink"/>
                <w:noProof/>
              </w:rPr>
              <w:t>7.3</w:t>
            </w:r>
            <w:r w:rsidR="005F6682">
              <w:rPr>
                <w:rFonts w:asciiTheme="minorHAnsi" w:hAnsiTheme="minorHAnsi" w:eastAsiaTheme="minorEastAsia" w:cstheme="minorBidi"/>
                <w:noProof/>
                <w:kern w:val="2"/>
                <w:sz w:val="24"/>
                <w:szCs w:val="24"/>
                <w:lang w:eastAsia="nl-NL"/>
                <w14:ligatures w14:val="standardContextual"/>
              </w:rPr>
              <w:tab/>
            </w:r>
            <w:r w:rsidRPr="004159A9" w:rsidR="005F6682">
              <w:rPr>
                <w:rStyle w:val="Hyperlink"/>
                <w:noProof/>
              </w:rPr>
              <w:t>Gunningscriterium Kwaliteit</w:t>
            </w:r>
            <w:r w:rsidR="005F6682">
              <w:rPr>
                <w:noProof/>
                <w:webHidden/>
              </w:rPr>
              <w:tab/>
            </w:r>
            <w:r w:rsidR="005F6682">
              <w:rPr>
                <w:noProof/>
                <w:webHidden/>
              </w:rPr>
              <w:fldChar w:fldCharType="begin"/>
            </w:r>
            <w:r w:rsidR="005F6682">
              <w:rPr>
                <w:noProof/>
                <w:webHidden/>
              </w:rPr>
              <w:instrText xml:space="preserve"> PAGEREF _Toc178856640 \h </w:instrText>
            </w:r>
            <w:r w:rsidR="005F6682">
              <w:rPr>
                <w:noProof/>
                <w:webHidden/>
              </w:rPr>
            </w:r>
            <w:r w:rsidR="005F6682">
              <w:rPr>
                <w:noProof/>
                <w:webHidden/>
              </w:rPr>
              <w:fldChar w:fldCharType="separate"/>
            </w:r>
            <w:r w:rsidR="00BF13C1">
              <w:rPr>
                <w:noProof/>
                <w:webHidden/>
              </w:rPr>
              <w:t>25</w:t>
            </w:r>
            <w:r w:rsidR="005F6682">
              <w:rPr>
                <w:noProof/>
                <w:webHidden/>
              </w:rPr>
              <w:fldChar w:fldCharType="end"/>
            </w:r>
          </w:hyperlink>
        </w:p>
        <w:p w:rsidR="005F6682" w:rsidRDefault="00000000" w14:paraId="52F26B01" w14:textId="1FD29DB6">
          <w:pPr>
            <w:pStyle w:val="Inhopg1"/>
            <w:tabs>
              <w:tab w:val="left" w:pos="1320"/>
              <w:tab w:val="right" w:leader="dot" w:pos="9060"/>
            </w:tabs>
            <w:rPr>
              <w:rFonts w:asciiTheme="minorHAnsi" w:hAnsiTheme="minorHAnsi" w:eastAsiaTheme="minorEastAsia" w:cstheme="minorBidi"/>
              <w:b w:val="0"/>
              <w:noProof/>
              <w:kern w:val="2"/>
              <w:sz w:val="24"/>
              <w:szCs w:val="24"/>
              <w:lang w:val="nl-NL" w:eastAsia="nl-NL"/>
              <w14:ligatures w14:val="standardContextual"/>
            </w:rPr>
          </w:pPr>
          <w:hyperlink w:history="1" w:anchor="_Toc178856641">
            <w:r w:rsidRPr="004159A9" w:rsidR="005F6682">
              <w:rPr>
                <w:rStyle w:val="Hyperlink"/>
                <w:rFonts w:eastAsiaTheme="majorEastAsia"/>
                <w:noProof/>
              </w:rPr>
              <w:t>8</w:t>
            </w:r>
            <w:r w:rsidR="005F6682">
              <w:rPr>
                <w:rFonts w:asciiTheme="minorHAnsi" w:hAnsiTheme="minorHAnsi" w:eastAsiaTheme="minorEastAsia" w:cstheme="minorBidi"/>
                <w:b w:val="0"/>
                <w:noProof/>
                <w:kern w:val="2"/>
                <w:sz w:val="24"/>
                <w:szCs w:val="24"/>
                <w:lang w:val="nl-NL" w:eastAsia="nl-NL"/>
                <w14:ligatures w14:val="standardContextual"/>
              </w:rPr>
              <w:tab/>
            </w:r>
            <w:r w:rsidRPr="004159A9" w:rsidR="005F6682">
              <w:rPr>
                <w:rStyle w:val="Hyperlink"/>
                <w:rFonts w:eastAsiaTheme="majorEastAsia"/>
                <w:noProof/>
              </w:rPr>
              <w:t>Bijlagen</w:t>
            </w:r>
            <w:r w:rsidR="005F6682">
              <w:rPr>
                <w:noProof/>
                <w:webHidden/>
              </w:rPr>
              <w:tab/>
            </w:r>
            <w:r w:rsidR="005F6682">
              <w:rPr>
                <w:noProof/>
                <w:webHidden/>
              </w:rPr>
              <w:fldChar w:fldCharType="begin"/>
            </w:r>
            <w:r w:rsidR="005F6682">
              <w:rPr>
                <w:noProof/>
                <w:webHidden/>
              </w:rPr>
              <w:instrText xml:space="preserve"> PAGEREF _Toc178856641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5F6682" w:rsidRDefault="00000000" w14:paraId="38FFD4F0" w14:textId="0882E940">
          <w:pPr>
            <w:pStyle w:val="Inhopg5"/>
            <w:tabs>
              <w:tab w:val="left" w:pos="1320"/>
              <w:tab w:val="right" w:leader="dot" w:pos="9060"/>
            </w:tabs>
            <w:rPr>
              <w:rFonts w:asciiTheme="minorHAnsi" w:hAnsiTheme="minorHAnsi" w:eastAsiaTheme="minorEastAsia" w:cstheme="minorBidi"/>
              <w:noProof/>
              <w:kern w:val="2"/>
              <w:sz w:val="24"/>
              <w:szCs w:val="24"/>
              <w14:ligatures w14:val="standardContextual"/>
            </w:rPr>
          </w:pPr>
          <w:hyperlink w:history="1" w:anchor="_Toc178856642">
            <w:r w:rsidRPr="004159A9" w:rsidR="005F6682">
              <w:rPr>
                <w:rStyle w:val="Hyperlink"/>
                <w:rFonts w:cs="Arial"/>
                <w:noProof/>
              </w:rPr>
              <w:t>Bijlage 1.</w:t>
            </w:r>
            <w:r w:rsidR="005F6682">
              <w:rPr>
                <w:rFonts w:asciiTheme="minorHAnsi" w:hAnsiTheme="minorHAnsi" w:eastAsiaTheme="minorEastAsia" w:cstheme="minorBidi"/>
                <w:noProof/>
                <w:kern w:val="2"/>
                <w:sz w:val="24"/>
                <w:szCs w:val="24"/>
                <w14:ligatures w14:val="standardContextual"/>
              </w:rPr>
              <w:tab/>
            </w:r>
            <w:r w:rsidRPr="004159A9" w:rsidR="005F6682">
              <w:rPr>
                <w:rStyle w:val="Hyperlink"/>
                <w:rFonts w:eastAsiaTheme="majorEastAsia"/>
                <w:noProof/>
              </w:rPr>
              <w:t>Programma van Eisen inclusief bijlagen</w:t>
            </w:r>
            <w:r w:rsidR="005F6682">
              <w:rPr>
                <w:noProof/>
                <w:webHidden/>
              </w:rPr>
              <w:tab/>
            </w:r>
            <w:r w:rsidR="005F6682">
              <w:rPr>
                <w:noProof/>
                <w:webHidden/>
              </w:rPr>
              <w:fldChar w:fldCharType="begin"/>
            </w:r>
            <w:r w:rsidR="005F6682">
              <w:rPr>
                <w:noProof/>
                <w:webHidden/>
              </w:rPr>
              <w:instrText xml:space="preserve"> PAGEREF _Toc178856642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5F6682" w:rsidRDefault="00000000" w14:paraId="4998D148" w14:textId="6F55E9DB">
          <w:pPr>
            <w:pStyle w:val="Inhopg5"/>
            <w:tabs>
              <w:tab w:val="left" w:pos="1320"/>
              <w:tab w:val="right" w:leader="dot" w:pos="9060"/>
            </w:tabs>
            <w:rPr>
              <w:rFonts w:asciiTheme="minorHAnsi" w:hAnsiTheme="minorHAnsi" w:eastAsiaTheme="minorEastAsia" w:cstheme="minorBidi"/>
              <w:noProof/>
              <w:kern w:val="2"/>
              <w:sz w:val="24"/>
              <w:szCs w:val="24"/>
              <w14:ligatures w14:val="standardContextual"/>
            </w:rPr>
          </w:pPr>
          <w:hyperlink w:history="1" w:anchor="_Toc178856643">
            <w:r w:rsidRPr="004159A9" w:rsidR="005F6682">
              <w:rPr>
                <w:rStyle w:val="Hyperlink"/>
                <w:rFonts w:cs="Arial"/>
                <w:noProof/>
              </w:rPr>
              <w:t>Bijlage 2.</w:t>
            </w:r>
            <w:r w:rsidR="005F6682">
              <w:rPr>
                <w:rFonts w:asciiTheme="minorHAnsi" w:hAnsiTheme="minorHAnsi" w:eastAsiaTheme="minorEastAsia" w:cstheme="minorBidi"/>
                <w:noProof/>
                <w:kern w:val="2"/>
                <w:sz w:val="24"/>
                <w:szCs w:val="24"/>
                <w14:ligatures w14:val="standardContextual"/>
              </w:rPr>
              <w:tab/>
            </w:r>
            <w:r w:rsidRPr="004159A9" w:rsidR="005F6682">
              <w:rPr>
                <w:rStyle w:val="Hyperlink"/>
                <w:rFonts w:eastAsiaTheme="majorEastAsia"/>
                <w:noProof/>
              </w:rPr>
              <w:t>Overeenkomst</w:t>
            </w:r>
            <w:r w:rsidR="005F6682">
              <w:rPr>
                <w:noProof/>
                <w:webHidden/>
              </w:rPr>
              <w:tab/>
            </w:r>
            <w:r w:rsidR="005F6682">
              <w:rPr>
                <w:noProof/>
                <w:webHidden/>
              </w:rPr>
              <w:fldChar w:fldCharType="begin"/>
            </w:r>
            <w:r w:rsidR="005F6682">
              <w:rPr>
                <w:noProof/>
                <w:webHidden/>
              </w:rPr>
              <w:instrText xml:space="preserve"> PAGEREF _Toc178856643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5F6682" w:rsidRDefault="00000000" w14:paraId="06A185AF" w14:textId="76BB23AB">
          <w:pPr>
            <w:pStyle w:val="Inhopg5"/>
            <w:tabs>
              <w:tab w:val="left" w:pos="1320"/>
              <w:tab w:val="right" w:leader="dot" w:pos="9060"/>
            </w:tabs>
            <w:rPr>
              <w:rFonts w:asciiTheme="minorHAnsi" w:hAnsiTheme="minorHAnsi" w:eastAsiaTheme="minorEastAsia" w:cstheme="minorBidi"/>
              <w:noProof/>
              <w:kern w:val="2"/>
              <w:sz w:val="24"/>
              <w:szCs w:val="24"/>
              <w14:ligatures w14:val="standardContextual"/>
            </w:rPr>
          </w:pPr>
          <w:hyperlink w:history="1" w:anchor="_Toc178856644">
            <w:r w:rsidRPr="004159A9" w:rsidR="005F6682">
              <w:rPr>
                <w:rStyle w:val="Hyperlink"/>
                <w:rFonts w:cs="Arial"/>
                <w:noProof/>
              </w:rPr>
              <w:t>Bijlage 3.</w:t>
            </w:r>
            <w:r w:rsidR="005F6682">
              <w:rPr>
                <w:rFonts w:asciiTheme="minorHAnsi" w:hAnsiTheme="minorHAnsi" w:eastAsiaTheme="minorEastAsia" w:cstheme="minorBidi"/>
                <w:noProof/>
                <w:kern w:val="2"/>
                <w:sz w:val="24"/>
                <w:szCs w:val="24"/>
                <w14:ligatures w14:val="standardContextual"/>
              </w:rPr>
              <w:tab/>
            </w:r>
            <w:r w:rsidRPr="004159A9" w:rsidR="005F6682">
              <w:rPr>
                <w:rStyle w:val="Hyperlink"/>
                <w:rFonts w:eastAsiaTheme="majorEastAsia"/>
                <w:noProof/>
              </w:rPr>
              <w:t>Algemene inkoopvoorwaarden voor levering en diensten 2018- VNG standaard voorwaarden en addendum Gemeente Helmond (AIV)</w:t>
            </w:r>
            <w:r w:rsidR="005F6682">
              <w:rPr>
                <w:noProof/>
                <w:webHidden/>
              </w:rPr>
              <w:tab/>
            </w:r>
            <w:r w:rsidR="005F6682">
              <w:rPr>
                <w:noProof/>
                <w:webHidden/>
              </w:rPr>
              <w:fldChar w:fldCharType="begin"/>
            </w:r>
            <w:r w:rsidR="005F6682">
              <w:rPr>
                <w:noProof/>
                <w:webHidden/>
              </w:rPr>
              <w:instrText xml:space="preserve"> PAGEREF _Toc178856644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5F6682" w:rsidRDefault="00000000" w14:paraId="7D924BD5" w14:textId="33283701">
          <w:pPr>
            <w:pStyle w:val="Inhopg5"/>
            <w:tabs>
              <w:tab w:val="left" w:pos="1320"/>
              <w:tab w:val="right" w:leader="dot" w:pos="9060"/>
            </w:tabs>
            <w:rPr>
              <w:rFonts w:asciiTheme="minorHAnsi" w:hAnsiTheme="minorHAnsi" w:eastAsiaTheme="minorEastAsia" w:cstheme="minorBidi"/>
              <w:noProof/>
              <w:kern w:val="2"/>
              <w:sz w:val="24"/>
              <w:szCs w:val="24"/>
              <w14:ligatures w14:val="standardContextual"/>
            </w:rPr>
          </w:pPr>
          <w:hyperlink w:history="1" w:anchor="_Toc178856645">
            <w:r w:rsidRPr="004159A9" w:rsidR="005F6682">
              <w:rPr>
                <w:rStyle w:val="Hyperlink"/>
                <w:rFonts w:cs="Arial"/>
                <w:noProof/>
              </w:rPr>
              <w:t>Bijlage 4.</w:t>
            </w:r>
            <w:r w:rsidR="005F6682">
              <w:rPr>
                <w:rFonts w:asciiTheme="minorHAnsi" w:hAnsiTheme="minorHAnsi" w:eastAsiaTheme="minorEastAsia" w:cstheme="minorBidi"/>
                <w:noProof/>
                <w:kern w:val="2"/>
                <w:sz w:val="24"/>
                <w:szCs w:val="24"/>
                <w14:ligatures w14:val="standardContextual"/>
              </w:rPr>
              <w:tab/>
            </w:r>
            <w:r w:rsidRPr="004159A9" w:rsidR="005F6682">
              <w:rPr>
                <w:rStyle w:val="Hyperlink"/>
                <w:rFonts w:eastAsiaTheme="majorEastAsia"/>
                <w:noProof/>
              </w:rPr>
              <w:t>Circulaire sanctiepakket Rusland gevolgen voor aanbesteding 20 mei 2022</w:t>
            </w:r>
            <w:r w:rsidR="005F6682">
              <w:rPr>
                <w:noProof/>
                <w:webHidden/>
              </w:rPr>
              <w:tab/>
            </w:r>
            <w:r w:rsidR="005F6682">
              <w:rPr>
                <w:noProof/>
                <w:webHidden/>
              </w:rPr>
              <w:fldChar w:fldCharType="begin"/>
            </w:r>
            <w:r w:rsidR="005F6682">
              <w:rPr>
                <w:noProof/>
                <w:webHidden/>
              </w:rPr>
              <w:instrText xml:space="preserve"> PAGEREF _Toc178856645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5F6682" w:rsidRDefault="00000000" w14:paraId="70743299" w14:textId="41DEE159">
          <w:pPr>
            <w:pStyle w:val="Inhopg5"/>
            <w:tabs>
              <w:tab w:val="left" w:pos="1320"/>
              <w:tab w:val="right" w:leader="dot" w:pos="9060"/>
            </w:tabs>
            <w:rPr>
              <w:rFonts w:asciiTheme="minorHAnsi" w:hAnsiTheme="minorHAnsi" w:eastAsiaTheme="minorEastAsia" w:cstheme="minorBidi"/>
              <w:noProof/>
              <w:kern w:val="2"/>
              <w:sz w:val="24"/>
              <w:szCs w:val="24"/>
              <w14:ligatures w14:val="standardContextual"/>
            </w:rPr>
          </w:pPr>
          <w:hyperlink w:history="1" w:anchor="_Toc178856646">
            <w:r w:rsidRPr="004159A9" w:rsidR="005F6682">
              <w:rPr>
                <w:rStyle w:val="Hyperlink"/>
                <w:rFonts w:cs="Arial"/>
                <w:noProof/>
              </w:rPr>
              <w:t>Bijlage 5.</w:t>
            </w:r>
            <w:r w:rsidR="005F6682">
              <w:rPr>
                <w:rFonts w:asciiTheme="minorHAnsi" w:hAnsiTheme="minorHAnsi" w:eastAsiaTheme="minorEastAsia" w:cstheme="minorBidi"/>
                <w:noProof/>
                <w:kern w:val="2"/>
                <w:sz w:val="24"/>
                <w:szCs w:val="24"/>
                <w14:ligatures w14:val="standardContextual"/>
              </w:rPr>
              <w:tab/>
            </w:r>
            <w:r w:rsidRPr="004159A9" w:rsidR="005F6682">
              <w:rPr>
                <w:rStyle w:val="Hyperlink"/>
                <w:rFonts w:eastAsiaTheme="majorEastAsia"/>
                <w:noProof/>
              </w:rPr>
              <w:t>Social return 2024-2027</w:t>
            </w:r>
            <w:r w:rsidR="005F6682">
              <w:rPr>
                <w:noProof/>
                <w:webHidden/>
              </w:rPr>
              <w:tab/>
            </w:r>
            <w:r w:rsidR="005F6682">
              <w:rPr>
                <w:noProof/>
                <w:webHidden/>
              </w:rPr>
              <w:fldChar w:fldCharType="begin"/>
            </w:r>
            <w:r w:rsidR="005F6682">
              <w:rPr>
                <w:noProof/>
                <w:webHidden/>
              </w:rPr>
              <w:instrText xml:space="preserve"> PAGEREF _Toc178856646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5F6682" w:rsidRDefault="00000000" w14:paraId="34C5FA1D" w14:textId="76F583A2">
          <w:pPr>
            <w:pStyle w:val="Inhopg5"/>
            <w:tabs>
              <w:tab w:val="left" w:pos="1320"/>
              <w:tab w:val="right" w:leader="dot" w:pos="9060"/>
            </w:tabs>
            <w:rPr>
              <w:rFonts w:asciiTheme="minorHAnsi" w:hAnsiTheme="minorHAnsi" w:eastAsiaTheme="minorEastAsia" w:cstheme="minorBidi"/>
              <w:noProof/>
              <w:kern w:val="2"/>
              <w:sz w:val="24"/>
              <w:szCs w:val="24"/>
              <w14:ligatures w14:val="standardContextual"/>
            </w:rPr>
          </w:pPr>
          <w:hyperlink w:history="1" w:anchor="_Toc178856647">
            <w:r w:rsidRPr="004159A9" w:rsidR="005F6682">
              <w:rPr>
                <w:rStyle w:val="Hyperlink"/>
                <w:rFonts w:cs="Arial"/>
                <w:noProof/>
              </w:rPr>
              <w:t>Bijlage 6.</w:t>
            </w:r>
            <w:r w:rsidR="005F6682">
              <w:rPr>
                <w:rFonts w:asciiTheme="minorHAnsi" w:hAnsiTheme="minorHAnsi" w:eastAsiaTheme="minorEastAsia" w:cstheme="minorBidi"/>
                <w:noProof/>
                <w:kern w:val="2"/>
                <w:sz w:val="24"/>
                <w:szCs w:val="24"/>
                <w14:ligatures w14:val="standardContextual"/>
              </w:rPr>
              <w:tab/>
            </w:r>
            <w:r w:rsidRPr="004159A9" w:rsidR="005F6682">
              <w:rPr>
                <w:rStyle w:val="Hyperlink"/>
                <w:rFonts w:eastAsiaTheme="majorEastAsia"/>
                <w:noProof/>
              </w:rPr>
              <w:t>Wachtkamer overeenkomst</w:t>
            </w:r>
            <w:r w:rsidR="005F6682">
              <w:rPr>
                <w:noProof/>
                <w:webHidden/>
              </w:rPr>
              <w:tab/>
            </w:r>
            <w:r w:rsidR="005F6682">
              <w:rPr>
                <w:noProof/>
                <w:webHidden/>
              </w:rPr>
              <w:fldChar w:fldCharType="begin"/>
            </w:r>
            <w:r w:rsidR="005F6682">
              <w:rPr>
                <w:noProof/>
                <w:webHidden/>
              </w:rPr>
              <w:instrText xml:space="preserve"> PAGEREF _Toc178856647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5F6682" w:rsidRDefault="00000000" w14:paraId="2A18FEFB" w14:textId="620F59E7">
          <w:pPr>
            <w:pStyle w:val="Inhopg6"/>
            <w:tabs>
              <w:tab w:val="left" w:pos="1320"/>
              <w:tab w:val="right" w:leader="dot" w:pos="9060"/>
            </w:tabs>
            <w:rPr>
              <w:rFonts w:asciiTheme="minorHAnsi" w:hAnsiTheme="minorHAnsi" w:eastAsiaTheme="minorEastAsia" w:cstheme="minorBidi"/>
              <w:noProof/>
              <w:kern w:val="2"/>
              <w:sz w:val="24"/>
              <w:szCs w:val="24"/>
              <w14:ligatures w14:val="standardContextual"/>
            </w:rPr>
          </w:pPr>
          <w:hyperlink w:history="1" w:anchor="_Toc178856648">
            <w:r w:rsidRPr="004159A9" w:rsidR="005F6682">
              <w:rPr>
                <w:rStyle w:val="Hyperlink"/>
                <w:rFonts w:cs="Arial"/>
                <w:noProof/>
              </w:rPr>
              <w:t>Bijlage A.</w:t>
            </w:r>
            <w:r w:rsidR="005F6682">
              <w:rPr>
                <w:rFonts w:asciiTheme="minorHAnsi" w:hAnsiTheme="minorHAnsi" w:eastAsiaTheme="minorEastAsia" w:cstheme="minorBidi"/>
                <w:noProof/>
                <w:kern w:val="2"/>
                <w:sz w:val="24"/>
                <w:szCs w:val="24"/>
                <w14:ligatures w14:val="standardContextual"/>
              </w:rPr>
              <w:tab/>
            </w:r>
            <w:r w:rsidRPr="004159A9" w:rsidR="005F6682">
              <w:rPr>
                <w:rStyle w:val="Hyperlink"/>
                <w:rFonts w:eastAsiaTheme="majorEastAsia"/>
                <w:noProof/>
              </w:rPr>
              <w:t>Uniform Europees Aanbestedingsdocument (UEA)</w:t>
            </w:r>
            <w:r w:rsidR="005F6682">
              <w:rPr>
                <w:noProof/>
                <w:webHidden/>
              </w:rPr>
              <w:tab/>
            </w:r>
            <w:r w:rsidR="005F6682">
              <w:rPr>
                <w:noProof/>
                <w:webHidden/>
              </w:rPr>
              <w:fldChar w:fldCharType="begin"/>
            </w:r>
            <w:r w:rsidR="005F6682">
              <w:rPr>
                <w:noProof/>
                <w:webHidden/>
              </w:rPr>
              <w:instrText xml:space="preserve"> PAGEREF _Toc178856648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5F6682" w:rsidRDefault="00000000" w14:paraId="1BFAB1DC" w14:textId="43270561">
          <w:pPr>
            <w:pStyle w:val="Inhopg6"/>
            <w:tabs>
              <w:tab w:val="left" w:pos="1320"/>
              <w:tab w:val="right" w:leader="dot" w:pos="9060"/>
            </w:tabs>
            <w:rPr>
              <w:rFonts w:asciiTheme="minorHAnsi" w:hAnsiTheme="minorHAnsi" w:eastAsiaTheme="minorEastAsia" w:cstheme="minorBidi"/>
              <w:noProof/>
              <w:kern w:val="2"/>
              <w:sz w:val="24"/>
              <w:szCs w:val="24"/>
              <w14:ligatures w14:val="standardContextual"/>
            </w:rPr>
          </w:pPr>
          <w:hyperlink w:history="1" w:anchor="_Toc178856649">
            <w:r w:rsidRPr="004159A9" w:rsidR="005F6682">
              <w:rPr>
                <w:rStyle w:val="Hyperlink"/>
                <w:rFonts w:cs="Arial"/>
                <w:noProof/>
              </w:rPr>
              <w:t>Bijlage B.</w:t>
            </w:r>
            <w:r w:rsidR="005F6682">
              <w:rPr>
                <w:rFonts w:asciiTheme="minorHAnsi" w:hAnsiTheme="minorHAnsi" w:eastAsiaTheme="minorEastAsia" w:cstheme="minorBidi"/>
                <w:noProof/>
                <w:kern w:val="2"/>
                <w:sz w:val="24"/>
                <w:szCs w:val="24"/>
                <w14:ligatures w14:val="standardContextual"/>
              </w:rPr>
              <w:tab/>
            </w:r>
            <w:r w:rsidRPr="004159A9" w:rsidR="005F6682">
              <w:rPr>
                <w:rStyle w:val="Hyperlink"/>
                <w:rFonts w:eastAsiaTheme="majorEastAsia"/>
                <w:noProof/>
              </w:rPr>
              <w:t>Algemene verklaring</w:t>
            </w:r>
            <w:r w:rsidR="005F6682">
              <w:rPr>
                <w:noProof/>
                <w:webHidden/>
              </w:rPr>
              <w:tab/>
            </w:r>
            <w:r w:rsidR="005F6682">
              <w:rPr>
                <w:noProof/>
                <w:webHidden/>
              </w:rPr>
              <w:fldChar w:fldCharType="begin"/>
            </w:r>
            <w:r w:rsidR="005F6682">
              <w:rPr>
                <w:noProof/>
                <w:webHidden/>
              </w:rPr>
              <w:instrText xml:space="preserve"> PAGEREF _Toc178856649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5F6682" w:rsidRDefault="00000000" w14:paraId="7B86141E" w14:textId="469BBC5D">
          <w:pPr>
            <w:pStyle w:val="Inhopg6"/>
            <w:tabs>
              <w:tab w:val="left" w:pos="1320"/>
              <w:tab w:val="right" w:leader="dot" w:pos="9060"/>
            </w:tabs>
            <w:rPr>
              <w:rFonts w:asciiTheme="minorHAnsi" w:hAnsiTheme="minorHAnsi" w:eastAsiaTheme="minorEastAsia" w:cstheme="minorBidi"/>
              <w:noProof/>
              <w:kern w:val="2"/>
              <w:sz w:val="24"/>
              <w:szCs w:val="24"/>
              <w14:ligatures w14:val="standardContextual"/>
            </w:rPr>
          </w:pPr>
          <w:hyperlink w:history="1" w:anchor="_Toc178856650">
            <w:r w:rsidRPr="004159A9" w:rsidR="005F6682">
              <w:rPr>
                <w:rStyle w:val="Hyperlink"/>
                <w:rFonts w:cs="Arial"/>
                <w:noProof/>
              </w:rPr>
              <w:t>Bijlage C.</w:t>
            </w:r>
            <w:r w:rsidR="005F6682">
              <w:rPr>
                <w:rFonts w:asciiTheme="minorHAnsi" w:hAnsiTheme="minorHAnsi" w:eastAsiaTheme="minorEastAsia" w:cstheme="minorBidi"/>
                <w:noProof/>
                <w:kern w:val="2"/>
                <w:sz w:val="24"/>
                <w:szCs w:val="24"/>
                <w14:ligatures w14:val="standardContextual"/>
              </w:rPr>
              <w:tab/>
            </w:r>
            <w:r w:rsidRPr="004159A9" w:rsidR="005F6682">
              <w:rPr>
                <w:rStyle w:val="Hyperlink"/>
                <w:rFonts w:eastAsiaTheme="majorEastAsia"/>
                <w:noProof/>
              </w:rPr>
              <w:t>Referentieformulier</w:t>
            </w:r>
            <w:r w:rsidR="005F6682">
              <w:rPr>
                <w:noProof/>
                <w:webHidden/>
              </w:rPr>
              <w:tab/>
            </w:r>
            <w:r w:rsidR="005F6682">
              <w:rPr>
                <w:noProof/>
                <w:webHidden/>
              </w:rPr>
              <w:fldChar w:fldCharType="begin"/>
            </w:r>
            <w:r w:rsidR="005F6682">
              <w:rPr>
                <w:noProof/>
                <w:webHidden/>
              </w:rPr>
              <w:instrText xml:space="preserve"> PAGEREF _Toc178856650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5F6682" w:rsidRDefault="00000000" w14:paraId="61BEC2E0" w14:textId="1E0D12AD">
          <w:pPr>
            <w:pStyle w:val="Inhopg6"/>
            <w:tabs>
              <w:tab w:val="left" w:pos="1320"/>
              <w:tab w:val="right" w:leader="dot" w:pos="9060"/>
            </w:tabs>
            <w:rPr>
              <w:rFonts w:asciiTheme="minorHAnsi" w:hAnsiTheme="minorHAnsi" w:eastAsiaTheme="minorEastAsia" w:cstheme="minorBidi"/>
              <w:noProof/>
              <w:kern w:val="2"/>
              <w:sz w:val="24"/>
              <w:szCs w:val="24"/>
              <w14:ligatures w14:val="standardContextual"/>
            </w:rPr>
          </w:pPr>
          <w:hyperlink w:history="1" w:anchor="_Toc178856651">
            <w:r w:rsidRPr="004159A9" w:rsidR="005F6682">
              <w:rPr>
                <w:rStyle w:val="Hyperlink"/>
                <w:rFonts w:cs="Arial"/>
                <w:noProof/>
              </w:rPr>
              <w:t>Bijlage D.</w:t>
            </w:r>
            <w:r w:rsidR="005F6682">
              <w:rPr>
                <w:rFonts w:asciiTheme="minorHAnsi" w:hAnsiTheme="minorHAnsi" w:eastAsiaTheme="minorEastAsia" w:cstheme="minorBidi"/>
                <w:noProof/>
                <w:kern w:val="2"/>
                <w:sz w:val="24"/>
                <w:szCs w:val="24"/>
                <w14:ligatures w14:val="standardContextual"/>
              </w:rPr>
              <w:tab/>
            </w:r>
            <w:r w:rsidRPr="004159A9" w:rsidR="005F6682">
              <w:rPr>
                <w:rStyle w:val="Hyperlink"/>
                <w:rFonts w:eastAsiaTheme="majorEastAsia"/>
                <w:noProof/>
              </w:rPr>
              <w:t>Inschrijfbiljet</w:t>
            </w:r>
            <w:r w:rsidR="005F6682">
              <w:rPr>
                <w:noProof/>
                <w:webHidden/>
              </w:rPr>
              <w:tab/>
            </w:r>
            <w:r w:rsidR="005F6682">
              <w:rPr>
                <w:noProof/>
                <w:webHidden/>
              </w:rPr>
              <w:fldChar w:fldCharType="begin"/>
            </w:r>
            <w:r w:rsidR="005F6682">
              <w:rPr>
                <w:noProof/>
                <w:webHidden/>
              </w:rPr>
              <w:instrText xml:space="preserve"> PAGEREF _Toc178856651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5F6682" w:rsidRDefault="00000000" w14:paraId="6E46EE81" w14:textId="6217F0AF">
          <w:pPr>
            <w:pStyle w:val="Inhopg6"/>
            <w:tabs>
              <w:tab w:val="left" w:pos="1320"/>
              <w:tab w:val="right" w:leader="dot" w:pos="9060"/>
            </w:tabs>
            <w:rPr>
              <w:rFonts w:asciiTheme="minorHAnsi" w:hAnsiTheme="minorHAnsi" w:eastAsiaTheme="minorEastAsia" w:cstheme="minorBidi"/>
              <w:noProof/>
              <w:kern w:val="2"/>
              <w:sz w:val="24"/>
              <w:szCs w:val="24"/>
              <w14:ligatures w14:val="standardContextual"/>
            </w:rPr>
          </w:pPr>
          <w:hyperlink w:history="1" w:anchor="_Toc178856652">
            <w:r w:rsidRPr="004159A9" w:rsidR="005F6682">
              <w:rPr>
                <w:rStyle w:val="Hyperlink"/>
                <w:rFonts w:cs="Arial"/>
                <w:noProof/>
              </w:rPr>
              <w:t>Bijlage E.</w:t>
            </w:r>
            <w:r w:rsidR="005F6682">
              <w:rPr>
                <w:rFonts w:asciiTheme="minorHAnsi" w:hAnsiTheme="minorHAnsi" w:eastAsiaTheme="minorEastAsia" w:cstheme="minorBidi"/>
                <w:noProof/>
                <w:kern w:val="2"/>
                <w:sz w:val="24"/>
                <w:szCs w:val="24"/>
                <w14:ligatures w14:val="standardContextual"/>
              </w:rPr>
              <w:tab/>
            </w:r>
            <w:r w:rsidRPr="004159A9" w:rsidR="005F6682">
              <w:rPr>
                <w:rStyle w:val="Hyperlink"/>
                <w:rFonts w:eastAsiaTheme="majorEastAsia"/>
                <w:noProof/>
              </w:rPr>
              <w:t>Sub-gunningscriterium zero-emissie</w:t>
            </w:r>
            <w:r w:rsidR="005F6682">
              <w:rPr>
                <w:noProof/>
                <w:webHidden/>
              </w:rPr>
              <w:tab/>
            </w:r>
            <w:r w:rsidR="005F6682">
              <w:rPr>
                <w:noProof/>
                <w:webHidden/>
              </w:rPr>
              <w:fldChar w:fldCharType="begin"/>
            </w:r>
            <w:r w:rsidR="005F6682">
              <w:rPr>
                <w:noProof/>
                <w:webHidden/>
              </w:rPr>
              <w:instrText xml:space="preserve"> PAGEREF _Toc178856652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5F6682" w:rsidRDefault="00000000" w14:paraId="3238B09E" w14:textId="06A604FA">
          <w:pPr>
            <w:pStyle w:val="Inhopg6"/>
            <w:tabs>
              <w:tab w:val="left" w:pos="1320"/>
              <w:tab w:val="right" w:leader="dot" w:pos="9060"/>
            </w:tabs>
            <w:rPr>
              <w:rFonts w:asciiTheme="minorHAnsi" w:hAnsiTheme="minorHAnsi" w:eastAsiaTheme="minorEastAsia" w:cstheme="minorBidi"/>
              <w:noProof/>
              <w:kern w:val="2"/>
              <w:sz w:val="24"/>
              <w:szCs w:val="24"/>
              <w14:ligatures w14:val="standardContextual"/>
            </w:rPr>
          </w:pPr>
          <w:hyperlink w:history="1" w:anchor="_Toc178856653">
            <w:r w:rsidRPr="004159A9" w:rsidR="005F6682">
              <w:rPr>
                <w:rStyle w:val="Hyperlink"/>
                <w:rFonts w:cs="Arial"/>
                <w:noProof/>
              </w:rPr>
              <w:t>Bijlage F.</w:t>
            </w:r>
            <w:r w:rsidR="005F6682">
              <w:rPr>
                <w:rFonts w:asciiTheme="minorHAnsi" w:hAnsiTheme="minorHAnsi" w:eastAsiaTheme="minorEastAsia" w:cstheme="minorBidi"/>
                <w:noProof/>
                <w:kern w:val="2"/>
                <w:sz w:val="24"/>
                <w:szCs w:val="24"/>
                <w14:ligatures w14:val="standardContextual"/>
              </w:rPr>
              <w:tab/>
            </w:r>
            <w:r w:rsidRPr="004159A9" w:rsidR="005F6682">
              <w:rPr>
                <w:rStyle w:val="Hyperlink"/>
                <w:rFonts w:eastAsiaTheme="majorEastAsia"/>
                <w:noProof/>
              </w:rPr>
              <w:t>Verklaring beschikbaarheid middelen derden financieel – op verzoek-</w:t>
            </w:r>
            <w:r w:rsidR="005F6682">
              <w:rPr>
                <w:noProof/>
                <w:webHidden/>
              </w:rPr>
              <w:tab/>
            </w:r>
            <w:r w:rsidR="005F6682">
              <w:rPr>
                <w:noProof/>
                <w:webHidden/>
              </w:rPr>
              <w:fldChar w:fldCharType="begin"/>
            </w:r>
            <w:r w:rsidR="005F6682">
              <w:rPr>
                <w:noProof/>
                <w:webHidden/>
              </w:rPr>
              <w:instrText xml:space="preserve"> PAGEREF _Toc178856653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5F6682" w:rsidRDefault="00000000" w14:paraId="43DC6AA6" w14:textId="32E36668">
          <w:pPr>
            <w:pStyle w:val="Inhopg6"/>
            <w:tabs>
              <w:tab w:val="left" w:pos="1320"/>
              <w:tab w:val="right" w:leader="dot" w:pos="9060"/>
            </w:tabs>
            <w:rPr>
              <w:rFonts w:asciiTheme="minorHAnsi" w:hAnsiTheme="minorHAnsi" w:eastAsiaTheme="minorEastAsia" w:cstheme="minorBidi"/>
              <w:noProof/>
              <w:kern w:val="2"/>
              <w:sz w:val="24"/>
              <w:szCs w:val="24"/>
              <w14:ligatures w14:val="standardContextual"/>
            </w:rPr>
          </w:pPr>
          <w:hyperlink w:history="1" w:anchor="_Toc178856654">
            <w:r w:rsidRPr="004159A9" w:rsidR="005F6682">
              <w:rPr>
                <w:rStyle w:val="Hyperlink"/>
                <w:rFonts w:cs="Arial"/>
                <w:noProof/>
              </w:rPr>
              <w:t>Bijlage G.</w:t>
            </w:r>
            <w:r w:rsidR="005F6682">
              <w:rPr>
                <w:rFonts w:asciiTheme="minorHAnsi" w:hAnsiTheme="minorHAnsi" w:eastAsiaTheme="minorEastAsia" w:cstheme="minorBidi"/>
                <w:noProof/>
                <w:kern w:val="2"/>
                <w:sz w:val="24"/>
                <w:szCs w:val="24"/>
                <w14:ligatures w14:val="standardContextual"/>
              </w:rPr>
              <w:tab/>
            </w:r>
            <w:r w:rsidRPr="004159A9" w:rsidR="005F6682">
              <w:rPr>
                <w:rStyle w:val="Hyperlink"/>
                <w:rFonts w:eastAsiaTheme="majorEastAsia"/>
                <w:noProof/>
              </w:rPr>
              <w:t>Verklaring beschikbaarheid middelen derden technisch – op verzoek-</w:t>
            </w:r>
            <w:r w:rsidR="005F6682">
              <w:rPr>
                <w:noProof/>
                <w:webHidden/>
              </w:rPr>
              <w:tab/>
            </w:r>
            <w:r w:rsidR="005F6682">
              <w:rPr>
                <w:noProof/>
                <w:webHidden/>
              </w:rPr>
              <w:fldChar w:fldCharType="begin"/>
            </w:r>
            <w:r w:rsidR="005F6682">
              <w:rPr>
                <w:noProof/>
                <w:webHidden/>
              </w:rPr>
              <w:instrText xml:space="preserve"> PAGEREF _Toc178856654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5F6682" w:rsidRDefault="00000000" w14:paraId="79F4468E" w14:textId="1959C1A6">
          <w:pPr>
            <w:pStyle w:val="Inhopg6"/>
            <w:tabs>
              <w:tab w:val="left" w:pos="1320"/>
              <w:tab w:val="right" w:leader="dot" w:pos="9060"/>
            </w:tabs>
            <w:rPr>
              <w:rFonts w:asciiTheme="minorHAnsi" w:hAnsiTheme="minorHAnsi" w:eastAsiaTheme="minorEastAsia" w:cstheme="minorBidi"/>
              <w:noProof/>
              <w:kern w:val="2"/>
              <w:sz w:val="24"/>
              <w:szCs w:val="24"/>
              <w14:ligatures w14:val="standardContextual"/>
            </w:rPr>
          </w:pPr>
          <w:hyperlink w:history="1" w:anchor="_Toc178856655">
            <w:r w:rsidRPr="004159A9" w:rsidR="005F6682">
              <w:rPr>
                <w:rStyle w:val="Hyperlink"/>
                <w:rFonts w:cs="Arial"/>
                <w:noProof/>
              </w:rPr>
              <w:t>Bijlage H.</w:t>
            </w:r>
            <w:r w:rsidR="005F6682">
              <w:rPr>
                <w:rFonts w:asciiTheme="minorHAnsi" w:hAnsiTheme="minorHAnsi" w:eastAsiaTheme="minorEastAsia" w:cstheme="minorBidi"/>
                <w:noProof/>
                <w:kern w:val="2"/>
                <w:sz w:val="24"/>
                <w:szCs w:val="24"/>
                <w14:ligatures w14:val="standardContextual"/>
              </w:rPr>
              <w:tab/>
            </w:r>
            <w:r w:rsidRPr="004159A9" w:rsidR="005F6682">
              <w:rPr>
                <w:rStyle w:val="Hyperlink"/>
                <w:rFonts w:eastAsiaTheme="majorEastAsia"/>
                <w:noProof/>
              </w:rPr>
              <w:t>Verklaring hoofdelijke aansprakelijkheid – op verzoek-</w:t>
            </w:r>
            <w:r w:rsidR="005F6682">
              <w:rPr>
                <w:noProof/>
                <w:webHidden/>
              </w:rPr>
              <w:tab/>
            </w:r>
            <w:r w:rsidR="005F6682">
              <w:rPr>
                <w:noProof/>
                <w:webHidden/>
              </w:rPr>
              <w:fldChar w:fldCharType="begin"/>
            </w:r>
            <w:r w:rsidR="005F6682">
              <w:rPr>
                <w:noProof/>
                <w:webHidden/>
              </w:rPr>
              <w:instrText xml:space="preserve"> PAGEREF _Toc178856655 \h </w:instrText>
            </w:r>
            <w:r w:rsidR="005F6682">
              <w:rPr>
                <w:noProof/>
                <w:webHidden/>
              </w:rPr>
            </w:r>
            <w:r w:rsidR="005F6682">
              <w:rPr>
                <w:noProof/>
                <w:webHidden/>
              </w:rPr>
              <w:fldChar w:fldCharType="separate"/>
            </w:r>
            <w:r w:rsidR="00BF13C1">
              <w:rPr>
                <w:noProof/>
                <w:webHidden/>
              </w:rPr>
              <w:t>28</w:t>
            </w:r>
            <w:r w:rsidR="005F6682">
              <w:rPr>
                <w:noProof/>
                <w:webHidden/>
              </w:rPr>
              <w:fldChar w:fldCharType="end"/>
            </w:r>
          </w:hyperlink>
        </w:p>
        <w:p w:rsidR="00AB25E4" w:rsidRDefault="001C5320" w14:paraId="757AE766" w14:textId="2B43B723">
          <w:r>
            <w:rPr>
              <w:rFonts w:eastAsia="Times New Roman" w:cs="Arial"/>
              <w:b/>
              <w:szCs w:val="20"/>
              <w:lang w:val="en-US"/>
            </w:rPr>
            <w:fldChar w:fldCharType="end"/>
          </w:r>
        </w:p>
      </w:sdtContent>
    </w:sdt>
    <w:bookmarkEnd w:id="1"/>
    <w:bookmarkEnd w:id="2"/>
    <w:p w:rsidR="00AB54A5" w:rsidP="00B017B0" w:rsidRDefault="00AB54A5" w14:paraId="773EBC58" w14:textId="77777777"/>
    <w:p w:rsidR="00AB54A5" w:rsidP="00B017B0" w:rsidRDefault="00AB54A5" w14:paraId="0B7F78D7" w14:textId="77777777"/>
    <w:p w:rsidRPr="0019111F" w:rsidR="008471CF" w:rsidP="008471CF" w:rsidRDefault="008471CF" w14:paraId="36795451" w14:textId="77777777"/>
    <w:p w:rsidR="403F1D61" w:rsidRDefault="403F1D61" w14:paraId="316B4C51" w14:textId="59A11106"/>
    <w:p w:rsidR="403F1D61" w:rsidRDefault="403F1D61" w14:paraId="5B5BE1B5" w14:textId="12D2344D"/>
    <w:p w:rsidR="403F1D61" w:rsidRDefault="403F1D61" w14:paraId="63B6A61A" w14:textId="72B65B3E"/>
    <w:p w:rsidR="403F1D61" w:rsidRDefault="403F1D61" w14:paraId="4B74D683" w14:textId="4AA9B096"/>
    <w:p w:rsidR="403F1D61" w:rsidRDefault="403F1D61" w14:paraId="0E9646AB" w14:textId="7CBAEAF9"/>
    <w:p w:rsidR="403F1D61" w:rsidRDefault="403F1D61" w14:paraId="5E53992E" w14:textId="07CEFC07"/>
    <w:p w:rsidR="00BA24B5" w:rsidRDefault="00BA24B5" w14:paraId="75A6628B" w14:textId="77777777">
      <w:pPr>
        <w:spacing w:after="200" w:line="276" w:lineRule="auto"/>
        <w:rPr>
          <w:rFonts w:eastAsiaTheme="majorEastAsia" w:cstheme="majorBidi"/>
          <w:b/>
          <w:bCs/>
          <w:color w:val="202020" w:themeColor="text1" w:themeShade="80"/>
          <w:sz w:val="28"/>
          <w:szCs w:val="28"/>
          <w:highlight w:val="lightGray"/>
        </w:rPr>
      </w:pPr>
      <w:bookmarkStart w:name="_Toc114037193" w:id="3"/>
      <w:r>
        <w:rPr>
          <w:highlight w:val="lightGray"/>
        </w:rPr>
        <w:br w:type="page"/>
      </w:r>
    </w:p>
    <w:p w:rsidRPr="00293D9F" w:rsidR="008471CF" w:rsidP="00F44953" w:rsidRDefault="008471CF" w14:paraId="2B2E3454" w14:textId="510430E4">
      <w:pPr>
        <w:pStyle w:val="Kop10"/>
        <w:numPr>
          <w:ilvl w:val="0"/>
          <w:numId w:val="64"/>
        </w:numPr>
      </w:pPr>
      <w:bookmarkStart w:name="_Toc178856583" w:id="4"/>
      <w:r>
        <w:t>Aanbestedende dienst en communicatie</w:t>
      </w:r>
      <w:bookmarkEnd w:id="3"/>
      <w:bookmarkEnd w:id="4"/>
    </w:p>
    <w:p w:rsidRPr="00BB2C50" w:rsidR="00BB2C50" w:rsidP="00E43C5B" w:rsidRDefault="00BB2C50" w14:paraId="5116F345" w14:textId="77777777"/>
    <w:p w:rsidRPr="00293D9F" w:rsidR="008471CF" w:rsidP="006C7344" w:rsidRDefault="008471CF" w14:paraId="269A3CFB" w14:textId="77777777">
      <w:pPr>
        <w:pStyle w:val="Kop20"/>
      </w:pPr>
      <w:bookmarkStart w:name="_Toc361758660" w:id="5"/>
      <w:bookmarkStart w:name="_Toc362886172" w:id="6"/>
      <w:bookmarkStart w:name="_Toc114037194" w:id="7"/>
      <w:bookmarkStart w:name="_Toc178856584" w:id="8"/>
      <w:r w:rsidRPr="00293D9F">
        <w:t>Aanbestedende dienst</w:t>
      </w:r>
      <w:bookmarkEnd w:id="5"/>
      <w:bookmarkEnd w:id="6"/>
      <w:bookmarkEnd w:id="7"/>
      <w:bookmarkEnd w:id="8"/>
    </w:p>
    <w:p w:rsidRPr="0043562E" w:rsidR="008471CF" w:rsidP="008471CF" w:rsidRDefault="008471CF" w14:paraId="06222115" w14:textId="2F769B3E">
      <w:r w:rsidRPr="0043562E">
        <w:t xml:space="preserve">Aanbestedende dienst is de Gemeente Helmond. </w:t>
      </w:r>
    </w:p>
    <w:p w:rsidRPr="0043562E" w:rsidR="008471CF" w:rsidP="00E43C5B" w:rsidRDefault="008471CF" w14:paraId="665BE96F" w14:textId="77777777"/>
    <w:p w:rsidRPr="0043562E" w:rsidR="008471CF" w:rsidP="008471CF" w:rsidRDefault="008471CF" w14:paraId="6F173A1D" w14:textId="301BD526">
      <w:r w:rsidRPr="0043562E">
        <w:t xml:space="preserve">Helmond heeft zich de afgelopen jaren voortvarend ontwikkeld. Was Helmond eind jaren 70 van de vorige eeuw nog een industrie- en arbeidersstad met grote </w:t>
      </w:r>
      <w:r w:rsidRPr="0043562E" w:rsidR="00DE095D">
        <w:t>sociaaleconomische</w:t>
      </w:r>
      <w:r w:rsidRPr="0043562E">
        <w:t xml:space="preserve"> problemen, nu is het een belangrijk centrum geworden in de stedelijke regio van Zuidoost-Brabant en maakt het deel uit van Brainport, één van de drie belangrijkste economische regio's in Nederland. Deze transformatie is mede het gevolg geweest van de aanwijzing tot Groeistad (jaren 80), de ontwikkeling van vernieuwende woonmilieus (Vinex) en diversificatie van de economische basis. Mede door vooruitstrevende stedenbouw en aansprekende architectuur is het inwoneraantal van Helmond de afgelopen decennia flink gegroeid. Met meer dan 90.000 inwoners is Helmond één van de grootste steden van Brabant en de tweede stad van Brainport. De gemeente Helmond wil een omgevingsbewuste, snel en kundig anticiperende gemeente zijn, die op basis van een duidelijke agenda en een adequaat relatienetwerk, in staat is om op alle niveaus op een krachtige manier haar doelen te bereiken en haar belangen te behartigen.</w:t>
      </w:r>
    </w:p>
    <w:p w:rsidRPr="0043562E" w:rsidR="008471CF" w:rsidP="008471CF" w:rsidRDefault="008471CF" w14:paraId="691D4EDD" w14:textId="77777777"/>
    <w:p w:rsidRPr="0043562E" w:rsidR="008471CF" w:rsidP="008471CF" w:rsidRDefault="008471CF" w14:paraId="24675685" w14:textId="77777777">
      <w:r w:rsidRPr="0043562E">
        <w:t>Als we willen dat inwoners van Helmond nu en in de toekomst, hier gezond en gelukkig kunnen leven, moeten we zuinig zijn op ons klimaat en onze sociale omgeving. Ook moeten we in staat zijn mee te gaan in de steeds sneller veranderende wereld. Als gemeente hebben we daarin een duidelijke verantwoordelijkheid. We willen daarom vooropgaan in deze beweging en een voorbeeldrol aannemen naar anderen om ons heen. Niet voor niets hebben we de ambitie als gemeente om in 2035 klimaatneutraal te zijn, willen we dat alle mensen mee kunnen doen in de maatschappij en de innovatieve en creatieve kracht van Helmond inzetten voor maatschappelijke en technologische vernieuwing. Maatschappelijk verantwoord inkopen draagt bij aan het realiseren van deze gemeentelijke ambities.</w:t>
      </w:r>
    </w:p>
    <w:p w:rsidR="008471CF" w:rsidP="008471CF" w:rsidRDefault="008471CF" w14:paraId="2B6EE4D0" w14:textId="77777777"/>
    <w:p w:rsidRPr="00574DC1" w:rsidR="008471CF" w:rsidP="008471CF" w:rsidRDefault="008471CF" w14:paraId="584CD7C0" w14:textId="77777777">
      <w:r w:rsidRPr="00574DC1">
        <w:t xml:space="preserve">Voor meer informatie zie de website: </w:t>
      </w:r>
      <w:r>
        <w:t>https://www.helmond.nl</w:t>
      </w:r>
      <w:r w:rsidRPr="00574DC1">
        <w:t xml:space="preserve">. </w:t>
      </w:r>
    </w:p>
    <w:p w:rsidRPr="00EE47CA" w:rsidR="008471CF" w:rsidP="008471CF" w:rsidRDefault="008471CF" w14:paraId="16FDD8F0" w14:textId="77777777"/>
    <w:p w:rsidRPr="00293D9F" w:rsidR="008471CF" w:rsidP="006C7344" w:rsidRDefault="008471CF" w14:paraId="23783027" w14:textId="77777777">
      <w:pPr>
        <w:pStyle w:val="Kop20"/>
      </w:pPr>
      <w:bookmarkStart w:name="_Toc114037195" w:id="9"/>
      <w:bookmarkStart w:name="_Toc178856585" w:id="10"/>
      <w:bookmarkStart w:name="_Toc263336564" w:id="11"/>
      <w:r w:rsidRPr="00293D9F">
        <w:t>Co</w:t>
      </w:r>
      <w:r>
        <w:t>mmunicatie</w:t>
      </w:r>
      <w:bookmarkEnd w:id="9"/>
      <w:bookmarkEnd w:id="10"/>
    </w:p>
    <w:tbl>
      <w:tblPr>
        <w:tblStyle w:val="Tabelraster"/>
        <w:tblW w:w="9072" w:type="dxa"/>
        <w:tblInd w:w="-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2665"/>
        <w:gridCol w:w="6407"/>
      </w:tblGrid>
      <w:tr w:rsidRPr="00EE47CA" w:rsidR="008471CF" w14:paraId="2EB26FE8" w14:textId="77777777">
        <w:tc>
          <w:tcPr>
            <w:tcW w:w="2665" w:type="dxa"/>
            <w:shd w:val="clear" w:color="auto" w:fill="FFFF99"/>
          </w:tcPr>
          <w:p w:rsidRPr="00EE47CA" w:rsidR="008471CF" w:rsidP="00E43C5B" w:rsidRDefault="008471CF" w14:paraId="54DC0E26" w14:textId="77777777">
            <w:r w:rsidRPr="00EE47CA">
              <w:t>Communicatie</w:t>
            </w:r>
          </w:p>
        </w:tc>
        <w:tc>
          <w:tcPr>
            <w:tcW w:w="6407" w:type="dxa"/>
            <w:shd w:val="clear" w:color="auto" w:fill="FFFF99"/>
          </w:tcPr>
          <w:p w:rsidRPr="00EE47CA" w:rsidR="008471CF" w:rsidP="00E43C5B" w:rsidRDefault="008471CF" w14:paraId="1917BAAC" w14:textId="45937EC4">
            <w:r>
              <w:t>Uitsluitend v</w:t>
            </w:r>
            <w:r w:rsidRPr="00EE47CA">
              <w:t xml:space="preserve">ia </w:t>
            </w:r>
            <w:proofErr w:type="spellStart"/>
            <w:r w:rsidR="00397AD6">
              <w:t>Tenderned</w:t>
            </w:r>
            <w:proofErr w:type="spellEnd"/>
            <w:r w:rsidRPr="00EE47CA">
              <w:t xml:space="preserve">. </w:t>
            </w:r>
          </w:p>
          <w:p w:rsidRPr="00EE47CA" w:rsidR="008471CF" w:rsidP="00E43C5B" w:rsidRDefault="008471CF" w14:paraId="3E611D6B" w14:textId="41E63ABE">
            <w:r w:rsidRPr="00EE47CA">
              <w:t xml:space="preserve">Alleen ingeval van een storing bij </w:t>
            </w:r>
            <w:proofErr w:type="spellStart"/>
            <w:r w:rsidR="00397AD6">
              <w:t>Tenderned</w:t>
            </w:r>
            <w:proofErr w:type="spellEnd"/>
            <w:r>
              <w:t xml:space="preserve"> </w:t>
            </w:r>
            <w:r w:rsidRPr="00EE47CA">
              <w:t xml:space="preserve">kan </w:t>
            </w:r>
            <w:r>
              <w:t xml:space="preserve">de contactpersoon als genoemd in de publicatie van aankondiging op </w:t>
            </w:r>
            <w:proofErr w:type="spellStart"/>
            <w:r>
              <w:t>TenderNed</w:t>
            </w:r>
            <w:proofErr w:type="spellEnd"/>
            <w:r>
              <w:t xml:space="preserve"> of TED worden benaderd via het daarin bekend gemaakte e-mailadres en/of telefoonnummer.</w:t>
            </w:r>
          </w:p>
        </w:tc>
      </w:tr>
    </w:tbl>
    <w:p w:rsidRPr="00EE47CA" w:rsidR="008471CF" w:rsidP="008471CF" w:rsidRDefault="008471CF" w14:paraId="0E7BEF8D" w14:textId="77777777"/>
    <w:p w:rsidR="008471CF" w:rsidP="008471CF" w:rsidRDefault="008471CF" w14:paraId="43A1A6A6" w14:textId="0ECB32A7">
      <w:bookmarkStart w:name="_Hlk111209656" w:id="12"/>
      <w:r>
        <w:t xml:space="preserve">Het is niet toegestaan om tijdens onderhavige aanbesteding persoonlijk contact op te nemen met een medewerker van de gemeente Helmond anders dan de contactpersoon genoemd in </w:t>
      </w:r>
      <w:proofErr w:type="spellStart"/>
      <w:r w:rsidR="00397AD6">
        <w:t>Tenderned</w:t>
      </w:r>
      <w:proofErr w:type="spellEnd"/>
      <w:r>
        <w:t xml:space="preserve">. Indien, naar het oordeel van de gemeente Helmond, een geïnteresseerde ondernemer of inschrijver anders dan via </w:t>
      </w:r>
      <w:proofErr w:type="spellStart"/>
      <w:r w:rsidR="00397AD6">
        <w:t>Tenderned</w:t>
      </w:r>
      <w:proofErr w:type="spellEnd"/>
      <w:r>
        <w:t xml:space="preserve"> contact opneemt met een medewerker van de gemeente Helmond en hierbij probeert om het besluitvormingsproces van de gemeente Helmond te beïnvloeden of probeert informatie te verkrijgen die hem voordelen in de procedure kan bezorgen, wordt de betreffende ondernemer of inschrijver uitgesloten van gunning.</w:t>
      </w:r>
    </w:p>
    <w:bookmarkEnd w:id="12"/>
    <w:p w:rsidRPr="00963B2F" w:rsidR="008471CF" w:rsidP="00E43C5B" w:rsidRDefault="008471CF" w14:paraId="27BA5691" w14:textId="7CAD62C7">
      <w:r w:rsidRPr="00F05B5A">
        <w:br w:type="page"/>
      </w:r>
    </w:p>
    <w:p w:rsidRPr="00293D9F" w:rsidR="008471CF" w:rsidP="006C7344" w:rsidRDefault="008471CF" w14:paraId="3297B72B" w14:textId="77777777">
      <w:pPr>
        <w:pStyle w:val="Kop10"/>
      </w:pPr>
      <w:bookmarkStart w:name="_Toc114037197" w:id="13"/>
      <w:bookmarkStart w:name="_Toc178856586" w:id="14"/>
      <w:r w:rsidRPr="00293D9F">
        <w:t xml:space="preserve">De </w:t>
      </w:r>
      <w:r w:rsidRPr="008471CF">
        <w:t>opdracht</w:t>
      </w:r>
      <w:r>
        <w:t xml:space="preserve"> en voorwaarden voor uitvoering</w:t>
      </w:r>
      <w:bookmarkEnd w:id="13"/>
      <w:bookmarkEnd w:id="14"/>
      <w:r>
        <w:t xml:space="preserve"> </w:t>
      </w:r>
    </w:p>
    <w:p w:rsidRPr="00BB2C50" w:rsidR="00BB2C50" w:rsidP="00E43C5B" w:rsidRDefault="00BB2C50" w14:paraId="4575B009" w14:textId="77777777"/>
    <w:p w:rsidR="008471CF" w:rsidP="006C7344" w:rsidRDefault="376448D2" w14:paraId="015AB2D5" w14:textId="77777777">
      <w:pPr>
        <w:pStyle w:val="Kop20"/>
      </w:pPr>
      <w:bookmarkStart w:name="_Toc114037198" w:id="15"/>
      <w:bookmarkStart w:name="_Toc178856587" w:id="16"/>
      <w:r>
        <w:t>Beschrijving van de huidige situatie</w:t>
      </w:r>
      <w:bookmarkEnd w:id="15"/>
      <w:bookmarkEnd w:id="16"/>
    </w:p>
    <w:p w:rsidR="04EF073B" w:rsidP="403F1D61" w:rsidRDefault="04EF073B" w14:paraId="3C382980" w14:textId="3B738516">
      <w:pPr>
        <w:rPr>
          <w:rFonts w:eastAsia="Arial" w:cs="Arial"/>
          <w:color w:val="000000"/>
          <w:szCs w:val="20"/>
        </w:rPr>
      </w:pPr>
      <w:r>
        <w:t>De opdracht omvat h</w:t>
      </w:r>
      <w:r w:rsidRPr="403F1D61">
        <w:rPr>
          <w:rFonts w:eastAsia="Arial" w:cs="Arial"/>
          <w:color w:val="000000"/>
          <w:szCs w:val="20"/>
        </w:rPr>
        <w:t xml:space="preserve">et vervoer dat gemeente op grond van de onderwijswetgeving, de verordening leerlingenvervoer en de uitgifte van beschikkingen verplicht dient te verstrekken. </w:t>
      </w:r>
      <w:r w:rsidRPr="403F1D61" w:rsidR="2ED45B5F">
        <w:rPr>
          <w:rFonts w:eastAsia="Arial" w:cs="Arial"/>
          <w:color w:val="000000"/>
          <w:szCs w:val="20"/>
        </w:rPr>
        <w:t>De huidige overeenkomst voor het leerlingenvervoer is op 01-08-2018 afgesloten voor de duur van vier jaar</w:t>
      </w:r>
      <w:r w:rsidRPr="403F1D61" w:rsidR="54DA6863">
        <w:rPr>
          <w:rFonts w:eastAsia="Arial" w:cs="Arial"/>
          <w:color w:val="000000"/>
          <w:szCs w:val="20"/>
        </w:rPr>
        <w:t xml:space="preserve"> en is reeds tweemaal met een jaar verlengd. Dit betekent dat de overeenkomst niet nogmaals kan worden verlengd en definitief afloopt op </w:t>
      </w:r>
      <w:r w:rsidRPr="403F1D61" w:rsidR="215FC4C4">
        <w:rPr>
          <w:rFonts w:eastAsia="Arial" w:cs="Arial"/>
          <w:color w:val="000000"/>
          <w:szCs w:val="20"/>
        </w:rPr>
        <w:t xml:space="preserve">01-08-2025. Vanaf 01-08-2025 </w:t>
      </w:r>
      <w:r w:rsidRPr="403F1D61" w:rsidR="24A5E798">
        <w:rPr>
          <w:rFonts w:eastAsia="Arial" w:cs="Arial"/>
          <w:color w:val="000000"/>
          <w:szCs w:val="20"/>
        </w:rPr>
        <w:t xml:space="preserve">moet er dus een nieuwe </w:t>
      </w:r>
      <w:r w:rsidRPr="403F1D61" w:rsidR="672608D1">
        <w:rPr>
          <w:rFonts w:eastAsia="Arial" w:cs="Arial"/>
          <w:color w:val="000000"/>
          <w:szCs w:val="20"/>
        </w:rPr>
        <w:t xml:space="preserve">opdrachtnemer </w:t>
      </w:r>
      <w:r w:rsidRPr="403F1D61" w:rsidR="24A5E798">
        <w:rPr>
          <w:rFonts w:eastAsia="Arial" w:cs="Arial"/>
          <w:color w:val="000000"/>
          <w:szCs w:val="20"/>
        </w:rPr>
        <w:t xml:space="preserve">komen voor het leerlingenvervoer. </w:t>
      </w:r>
    </w:p>
    <w:p w:rsidR="403F1D61" w:rsidP="403F1D61" w:rsidRDefault="403F1D61" w14:paraId="179CBD19" w14:textId="6785D22C">
      <w:pPr>
        <w:rPr>
          <w:rFonts w:eastAsia="Arial" w:cs="Arial"/>
          <w:color w:val="000000"/>
          <w:szCs w:val="20"/>
        </w:rPr>
      </w:pPr>
    </w:p>
    <w:p w:rsidR="24A5E798" w:rsidP="403F1D61" w:rsidRDefault="24A5E798" w14:paraId="47BF8AB0" w14:textId="2348EB02">
      <w:pPr>
        <w:rPr>
          <w:rFonts w:eastAsia="Arial" w:cs="Arial"/>
          <w:color w:val="000000"/>
          <w:szCs w:val="20"/>
        </w:rPr>
      </w:pPr>
      <w:r w:rsidRPr="403F1D61">
        <w:rPr>
          <w:rFonts w:eastAsia="Arial" w:cs="Arial"/>
          <w:color w:val="000000"/>
          <w:szCs w:val="20"/>
        </w:rPr>
        <w:t>De dienstverlening zoals deze de afgelopen jaren is verleend stemde in grote mate tot tevredenheid</w:t>
      </w:r>
      <w:r w:rsidRPr="403F1D61" w:rsidR="31984B4E">
        <w:rPr>
          <w:rFonts w:eastAsia="Arial" w:cs="Arial"/>
          <w:color w:val="000000"/>
          <w:szCs w:val="20"/>
        </w:rPr>
        <w:t xml:space="preserve"> bij de gemeente. Enkele wensen die wel omhoog zijn gekomen liggen in het feit dat de gemeente graag actief </w:t>
      </w:r>
      <w:r w:rsidRPr="403F1D61" w:rsidR="72286561">
        <w:rPr>
          <w:rFonts w:eastAsia="Arial" w:cs="Arial"/>
          <w:color w:val="000000"/>
          <w:szCs w:val="20"/>
        </w:rPr>
        <w:t>geïnformeerd</w:t>
      </w:r>
      <w:r w:rsidRPr="403F1D61" w:rsidR="31984B4E">
        <w:rPr>
          <w:rFonts w:eastAsia="Arial" w:cs="Arial"/>
          <w:color w:val="000000"/>
          <w:szCs w:val="20"/>
        </w:rPr>
        <w:t xml:space="preserve"> wil worden door de </w:t>
      </w:r>
      <w:r w:rsidRPr="403F1D61" w:rsidR="7A830E1D">
        <w:rPr>
          <w:rFonts w:eastAsia="Arial" w:cs="Arial"/>
          <w:color w:val="000000"/>
          <w:szCs w:val="20"/>
        </w:rPr>
        <w:t xml:space="preserve">opdrachtnemer, </w:t>
      </w:r>
      <w:r w:rsidRPr="403F1D61" w:rsidR="17570876">
        <w:rPr>
          <w:rFonts w:eastAsia="Arial" w:cs="Arial"/>
          <w:color w:val="000000"/>
          <w:szCs w:val="20"/>
        </w:rPr>
        <w:t xml:space="preserve">om zo meer zicht te hebben op de geleverde dienstverlening en de kwaliteit hiervan. </w:t>
      </w:r>
      <w:r w:rsidRPr="403F1D61" w:rsidR="238E4098">
        <w:rPr>
          <w:rFonts w:eastAsia="Arial" w:cs="Arial"/>
          <w:color w:val="000000"/>
          <w:szCs w:val="20"/>
        </w:rPr>
        <w:t xml:space="preserve">Bovendien </w:t>
      </w:r>
      <w:r w:rsidRPr="403F1D61" w:rsidR="0FB44596">
        <w:rPr>
          <w:rFonts w:eastAsia="Arial" w:cs="Arial"/>
          <w:color w:val="000000"/>
          <w:szCs w:val="20"/>
        </w:rPr>
        <w:t xml:space="preserve">wil de gemeente Helmond </w:t>
      </w:r>
      <w:r w:rsidRPr="403F1D61" w:rsidR="63C89ED3">
        <w:rPr>
          <w:rFonts w:eastAsia="Arial" w:cs="Arial"/>
          <w:color w:val="000000"/>
          <w:szCs w:val="20"/>
        </w:rPr>
        <w:t xml:space="preserve">dat er actief wordt ingezet op het ontwikkelen van volledig zero-emissie leerlingenvervoer. </w:t>
      </w:r>
    </w:p>
    <w:p w:rsidR="00BB2C50" w:rsidP="00E43C5B" w:rsidRDefault="00BB2C50" w14:paraId="49D1BBEF" w14:textId="77777777"/>
    <w:p w:rsidRPr="00FA2BD8" w:rsidR="008471CF" w:rsidP="006C7344" w:rsidRDefault="008471CF" w14:paraId="6E991E2B" w14:textId="77777777">
      <w:pPr>
        <w:pStyle w:val="Kop20"/>
      </w:pPr>
      <w:bookmarkStart w:name="_Toc114037199" w:id="17"/>
      <w:bookmarkStart w:name="_Toc178856588" w:id="18"/>
      <w:bookmarkStart w:name="_Toc454879538" w:id="19"/>
      <w:bookmarkStart w:name="OLE_LINK3" w:id="20"/>
      <w:bookmarkStart w:name="OLE_LINK4" w:id="21"/>
      <w:bookmarkEnd w:id="11"/>
      <w:r>
        <w:t>Doel, o</w:t>
      </w:r>
      <w:r w:rsidRPr="00FA2BD8">
        <w:t>nderwerp en omvang van de opdracht</w:t>
      </w:r>
      <w:bookmarkEnd w:id="17"/>
      <w:bookmarkEnd w:id="18"/>
    </w:p>
    <w:p w:rsidRPr="00B4482A" w:rsidR="008471CF" w:rsidP="008471CF" w:rsidRDefault="008471CF" w14:paraId="03274249" w14:textId="77777777">
      <w:r w:rsidRPr="00B4482A">
        <w:t>Doel</w:t>
      </w:r>
    </w:p>
    <w:p w:rsidR="376448D2" w:rsidP="403F1D61" w:rsidRDefault="376448D2" w14:paraId="1B88D424" w14:textId="442FBC7F">
      <w:pPr>
        <w:rPr>
          <w:rFonts w:eastAsia="Arial" w:cs="Arial"/>
          <w:color w:val="000000"/>
          <w:szCs w:val="20"/>
        </w:rPr>
      </w:pPr>
      <w:r>
        <w:t>Deze aanbesteding heeft tot doel het sluiten van</w:t>
      </w:r>
      <w:r w:rsidR="3B20EAB3">
        <w:t xml:space="preserve"> een </w:t>
      </w:r>
      <w:r w:rsidRPr="403F1D61">
        <w:t>raamovereenkomst met één opdrachtnemer</w:t>
      </w:r>
      <w:r w:rsidR="7CCBF13E">
        <w:t>.</w:t>
      </w:r>
      <w:r w:rsidR="1FF57ACD">
        <w:t xml:space="preserve"> </w:t>
      </w:r>
      <w:r w:rsidRPr="403F1D61" w:rsidR="1FF57ACD">
        <w:rPr>
          <w:rFonts w:eastAsia="Arial" w:cs="Arial"/>
          <w:color w:val="000000"/>
          <w:szCs w:val="20"/>
        </w:rPr>
        <w:t xml:space="preserve">Gemeente Helmond is op zoek naar een leverancier die het leerlingenvervoer kan verzorgen. Met deze aanbesteding beoogt de gemeente onderstaande projectdoelstellingen te realiseren: </w:t>
      </w:r>
    </w:p>
    <w:p w:rsidR="1FF57ACD" w:rsidP="403F1D61" w:rsidRDefault="1FF57ACD" w14:paraId="42BB4144" w14:textId="094858AB">
      <w:pPr>
        <w:pStyle w:val="Lijstalinea"/>
        <w:numPr>
          <w:ilvl w:val="0"/>
          <w:numId w:val="4"/>
        </w:numPr>
        <w:rPr>
          <w:rFonts w:eastAsia="Arial" w:cs="Arial"/>
          <w:color w:val="000000"/>
          <w:szCs w:val="20"/>
        </w:rPr>
      </w:pPr>
      <w:r w:rsidRPr="403F1D61">
        <w:rPr>
          <w:rFonts w:eastAsia="Arial" w:cs="Arial"/>
          <w:color w:val="000000"/>
          <w:szCs w:val="20"/>
        </w:rPr>
        <w:t xml:space="preserve">Kwalitatief, adequaat en kostenefficiënt vervoer verzorgen voor leerlingen waarbij de gemeente inzicht en grip houdt op financiën. </w:t>
      </w:r>
    </w:p>
    <w:p w:rsidR="1FF57ACD" w:rsidP="403F1D61" w:rsidRDefault="1FF57ACD" w14:paraId="6504D1C3" w14:textId="5FF6256B">
      <w:pPr>
        <w:pStyle w:val="Lijstalinea"/>
        <w:numPr>
          <w:ilvl w:val="0"/>
          <w:numId w:val="4"/>
        </w:numPr>
        <w:rPr>
          <w:rFonts w:eastAsia="Arial" w:cs="Arial"/>
          <w:color w:val="000000"/>
          <w:szCs w:val="20"/>
        </w:rPr>
      </w:pPr>
      <w:r w:rsidRPr="403F1D61">
        <w:rPr>
          <w:rFonts w:eastAsia="Arial" w:cs="Arial"/>
          <w:color w:val="000000"/>
          <w:szCs w:val="20"/>
        </w:rPr>
        <w:t xml:space="preserve">Dit alles volgens een doelmatig administratief en logistiek proces. </w:t>
      </w:r>
    </w:p>
    <w:p w:rsidR="1FF57ACD" w:rsidP="403F1D61" w:rsidRDefault="1FF57ACD" w14:paraId="31F594A7" w14:textId="6C799FFA">
      <w:pPr>
        <w:pStyle w:val="Lijstalinea"/>
        <w:numPr>
          <w:ilvl w:val="0"/>
          <w:numId w:val="4"/>
        </w:numPr>
        <w:rPr>
          <w:rFonts w:eastAsia="Arial" w:cs="Arial"/>
          <w:color w:val="000000"/>
          <w:szCs w:val="20"/>
        </w:rPr>
      </w:pPr>
      <w:r w:rsidRPr="403F1D61">
        <w:rPr>
          <w:rFonts w:eastAsia="Arial" w:cs="Arial"/>
          <w:color w:val="000000"/>
          <w:szCs w:val="20"/>
        </w:rPr>
        <w:t xml:space="preserve">Waarbij de klant centraal staat en dit waardeert met een hoge klantentevredenheid. </w:t>
      </w:r>
    </w:p>
    <w:p w:rsidR="1FF57ACD" w:rsidP="403F1D61" w:rsidRDefault="1FF57ACD" w14:paraId="6885D88D" w14:textId="2AC64D3D">
      <w:pPr>
        <w:pStyle w:val="Lijstalinea"/>
        <w:numPr>
          <w:ilvl w:val="0"/>
          <w:numId w:val="4"/>
        </w:numPr>
        <w:rPr>
          <w:rFonts w:eastAsia="Arial" w:cs="Arial"/>
          <w:color w:val="000000"/>
          <w:szCs w:val="20"/>
        </w:rPr>
      </w:pPr>
      <w:r w:rsidRPr="403F1D61">
        <w:rPr>
          <w:rFonts w:eastAsia="Arial" w:cs="Arial"/>
          <w:color w:val="000000"/>
          <w:szCs w:val="20"/>
        </w:rPr>
        <w:t>Waarbij gestreefd wordt naar het ontwikkelen richting volledig zero-emissie leerlingenvervoer</w:t>
      </w:r>
    </w:p>
    <w:p w:rsidR="403F1D61" w:rsidP="403F1D61" w:rsidRDefault="403F1D61" w14:paraId="2CEF60B4" w14:textId="37DBFB62"/>
    <w:p w:rsidRPr="00B4482A" w:rsidR="008471CF" w:rsidP="00E43C5B" w:rsidRDefault="008471CF" w14:paraId="2C670460" w14:textId="77777777">
      <w:r w:rsidRPr="00B4482A">
        <w:t>Onderwerp</w:t>
      </w:r>
    </w:p>
    <w:p w:rsidRPr="00EE47CA" w:rsidR="008471CF" w:rsidP="403F1D61" w:rsidRDefault="376448D2" w14:paraId="071FA8C7" w14:textId="5CE394A8">
      <w:r>
        <w:t>De opdracht omvat</w:t>
      </w:r>
      <w:r w:rsidR="6DBDB9C9">
        <w:t xml:space="preserve"> </w:t>
      </w:r>
      <w:r w:rsidR="6AE1DBD4">
        <w:t>h</w:t>
      </w:r>
      <w:r w:rsidRPr="403F1D61" w:rsidR="6AE1DBD4">
        <w:rPr>
          <w:rFonts w:eastAsia="Arial" w:cs="Arial"/>
          <w:color w:val="000000"/>
          <w:szCs w:val="20"/>
        </w:rPr>
        <w:t xml:space="preserve">et vervoer dat gemeente op grond van de onderwijswetgeving, de verordening leerlingenvervoer en de uitgifte van beschikkingen verplicht dient te verstrekken. </w:t>
      </w:r>
      <w:r w:rsidR="7EF3001A">
        <w:t>Onderstaande tabe</w:t>
      </w:r>
      <w:r w:rsidR="5B50BF44">
        <w:t>l verschaft inzicht</w:t>
      </w:r>
      <w:r w:rsidR="7EF3001A">
        <w:t xml:space="preserve"> in de omvang van het leerlingenvervoer in de gemeente Helmond</w:t>
      </w:r>
      <w:r w:rsidR="0A7A506D">
        <w:t>.</w:t>
      </w:r>
    </w:p>
    <w:p w:rsidR="403F1D61" w:rsidP="403F1D61" w:rsidRDefault="403F1D61" w14:paraId="079928BA" w14:textId="4AE1DD3A"/>
    <w:tbl>
      <w:tblPr>
        <w:tblStyle w:val="Tabelraster"/>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1800"/>
        <w:gridCol w:w="1800"/>
        <w:gridCol w:w="1800"/>
        <w:gridCol w:w="1800"/>
        <w:gridCol w:w="1800"/>
      </w:tblGrid>
      <w:tr w:rsidR="403F1D61" w:rsidTr="403F1D61" w14:paraId="4B10B75D" w14:textId="77777777">
        <w:trPr>
          <w:trHeight w:val="285"/>
        </w:trPr>
        <w:tc>
          <w:tcPr>
            <w:tcW w:w="1800" w:type="dxa"/>
            <w:tcBorders>
              <w:top w:val="single" w:color="auto" w:sz="6" w:space="0"/>
              <w:left w:val="single" w:color="auto" w:sz="6" w:space="0"/>
            </w:tcBorders>
            <w:tcMar>
              <w:left w:w="90" w:type="dxa"/>
              <w:right w:w="90" w:type="dxa"/>
            </w:tcMar>
          </w:tcPr>
          <w:p w:rsidR="403F1D61" w:rsidP="403F1D61" w:rsidRDefault="403F1D61" w14:paraId="36BA402F" w14:textId="76A677E0">
            <w:pPr>
              <w:spacing w:line="279" w:lineRule="auto"/>
              <w:rPr>
                <w:rFonts w:ascii="Calibri" w:hAnsi="Calibri" w:eastAsia="Calibri" w:cs="Calibri"/>
                <w:color w:val="000000"/>
                <w:sz w:val="21"/>
                <w:szCs w:val="21"/>
              </w:rPr>
            </w:pPr>
            <w:r w:rsidRPr="403F1D61">
              <w:rPr>
                <w:rFonts w:ascii="Calibri" w:hAnsi="Calibri" w:eastAsia="Calibri" w:cs="Calibri"/>
                <w:b/>
                <w:bCs/>
                <w:color w:val="000000"/>
                <w:sz w:val="21"/>
                <w:szCs w:val="21"/>
                <w:lang w:val="nl"/>
              </w:rPr>
              <w:t>Schooljaar</w:t>
            </w:r>
          </w:p>
        </w:tc>
        <w:tc>
          <w:tcPr>
            <w:tcW w:w="1800" w:type="dxa"/>
            <w:tcBorders>
              <w:top w:val="single" w:color="auto" w:sz="6" w:space="0"/>
            </w:tcBorders>
            <w:tcMar>
              <w:left w:w="90" w:type="dxa"/>
              <w:right w:w="90" w:type="dxa"/>
            </w:tcMar>
          </w:tcPr>
          <w:p w:rsidR="403F1D61" w:rsidP="403F1D61" w:rsidRDefault="403F1D61" w14:paraId="535DF93E" w14:textId="45282935">
            <w:pPr>
              <w:spacing w:line="279" w:lineRule="auto"/>
              <w:rPr>
                <w:rFonts w:ascii="Calibri" w:hAnsi="Calibri" w:eastAsia="Calibri" w:cs="Calibri"/>
                <w:color w:val="000000"/>
                <w:sz w:val="21"/>
                <w:szCs w:val="21"/>
              </w:rPr>
            </w:pPr>
            <w:r w:rsidRPr="403F1D61">
              <w:rPr>
                <w:rFonts w:ascii="Calibri" w:hAnsi="Calibri" w:eastAsia="Calibri" w:cs="Calibri"/>
                <w:b/>
                <w:bCs/>
                <w:color w:val="000000"/>
                <w:sz w:val="21"/>
                <w:szCs w:val="21"/>
                <w:lang w:val="nl"/>
              </w:rPr>
              <w:t>Aantal leerlingen aangepast vervoer</w:t>
            </w:r>
          </w:p>
        </w:tc>
        <w:tc>
          <w:tcPr>
            <w:tcW w:w="1800" w:type="dxa"/>
            <w:tcBorders>
              <w:top w:val="single" w:color="auto" w:sz="6" w:space="0"/>
            </w:tcBorders>
            <w:tcMar>
              <w:left w:w="90" w:type="dxa"/>
              <w:right w:w="90" w:type="dxa"/>
            </w:tcMar>
          </w:tcPr>
          <w:p w:rsidR="403F1D61" w:rsidP="403F1D61" w:rsidRDefault="403F1D61" w14:paraId="7B7A563D" w14:textId="43413D4D">
            <w:pPr>
              <w:spacing w:line="279" w:lineRule="auto"/>
              <w:rPr>
                <w:rFonts w:ascii="Calibri" w:hAnsi="Calibri" w:eastAsia="Calibri" w:cs="Calibri"/>
                <w:color w:val="000000"/>
                <w:sz w:val="21"/>
                <w:szCs w:val="21"/>
              </w:rPr>
            </w:pPr>
            <w:r w:rsidRPr="403F1D61">
              <w:rPr>
                <w:rFonts w:ascii="Calibri" w:hAnsi="Calibri" w:eastAsia="Calibri" w:cs="Calibri"/>
                <w:b/>
                <w:bCs/>
                <w:color w:val="000000"/>
                <w:sz w:val="21"/>
                <w:szCs w:val="21"/>
                <w:lang w:val="nl"/>
              </w:rPr>
              <w:t>instroom</w:t>
            </w:r>
          </w:p>
        </w:tc>
        <w:tc>
          <w:tcPr>
            <w:tcW w:w="1800" w:type="dxa"/>
            <w:tcBorders>
              <w:top w:val="single" w:color="auto" w:sz="6" w:space="0"/>
            </w:tcBorders>
            <w:tcMar>
              <w:left w:w="90" w:type="dxa"/>
              <w:right w:w="90" w:type="dxa"/>
            </w:tcMar>
          </w:tcPr>
          <w:p w:rsidR="403F1D61" w:rsidP="403F1D61" w:rsidRDefault="403F1D61" w14:paraId="7413F7D6" w14:textId="369992CC">
            <w:pPr>
              <w:spacing w:line="279" w:lineRule="auto"/>
              <w:rPr>
                <w:rFonts w:ascii="Calibri" w:hAnsi="Calibri" w:eastAsia="Calibri" w:cs="Calibri"/>
                <w:color w:val="000000"/>
                <w:sz w:val="21"/>
                <w:szCs w:val="21"/>
              </w:rPr>
            </w:pPr>
            <w:r w:rsidRPr="403F1D61">
              <w:rPr>
                <w:rFonts w:ascii="Calibri" w:hAnsi="Calibri" w:eastAsia="Calibri" w:cs="Calibri"/>
                <w:b/>
                <w:bCs/>
                <w:color w:val="000000"/>
                <w:sz w:val="21"/>
                <w:szCs w:val="21"/>
                <w:lang w:val="nl"/>
              </w:rPr>
              <w:t>uistroom</w:t>
            </w:r>
          </w:p>
        </w:tc>
        <w:tc>
          <w:tcPr>
            <w:tcW w:w="1800" w:type="dxa"/>
            <w:tcBorders>
              <w:top w:val="single" w:color="auto" w:sz="6" w:space="0"/>
              <w:right w:val="single" w:color="auto" w:sz="6" w:space="0"/>
            </w:tcBorders>
            <w:tcMar>
              <w:left w:w="90" w:type="dxa"/>
              <w:right w:w="90" w:type="dxa"/>
            </w:tcMar>
          </w:tcPr>
          <w:p w:rsidR="403F1D61" w:rsidP="403F1D61" w:rsidRDefault="403F1D61" w14:paraId="65239B8B" w14:textId="03C71F29">
            <w:pPr>
              <w:spacing w:line="279" w:lineRule="auto"/>
              <w:rPr>
                <w:rFonts w:ascii="Calibri" w:hAnsi="Calibri" w:eastAsia="Calibri" w:cs="Calibri"/>
                <w:color w:val="000000"/>
                <w:sz w:val="21"/>
                <w:szCs w:val="21"/>
              </w:rPr>
            </w:pPr>
            <w:r w:rsidRPr="403F1D61">
              <w:rPr>
                <w:rFonts w:ascii="Calibri" w:hAnsi="Calibri" w:eastAsia="Calibri" w:cs="Calibri"/>
                <w:b/>
                <w:bCs/>
                <w:color w:val="000000"/>
                <w:sz w:val="21"/>
                <w:szCs w:val="21"/>
                <w:lang w:val="nl"/>
              </w:rPr>
              <w:t>Uitstroom nav nieuwe verordening (visie)</w:t>
            </w:r>
          </w:p>
        </w:tc>
      </w:tr>
      <w:tr w:rsidR="403F1D61" w:rsidTr="403F1D61" w14:paraId="3D3790A9" w14:textId="77777777">
        <w:trPr>
          <w:trHeight w:val="285"/>
        </w:trPr>
        <w:tc>
          <w:tcPr>
            <w:tcW w:w="1800" w:type="dxa"/>
            <w:tcBorders>
              <w:left w:val="single" w:color="auto" w:sz="6" w:space="0"/>
            </w:tcBorders>
            <w:tcMar>
              <w:left w:w="90" w:type="dxa"/>
              <w:right w:w="90" w:type="dxa"/>
            </w:tcMar>
          </w:tcPr>
          <w:p w:rsidR="403F1D61" w:rsidP="403F1D61" w:rsidRDefault="403F1D61" w14:paraId="360AEC98" w14:textId="318933CF">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2022-2023</w:t>
            </w:r>
          </w:p>
        </w:tc>
        <w:tc>
          <w:tcPr>
            <w:tcW w:w="1800" w:type="dxa"/>
            <w:tcMar>
              <w:left w:w="90" w:type="dxa"/>
              <w:right w:w="90" w:type="dxa"/>
            </w:tcMar>
          </w:tcPr>
          <w:p w:rsidR="403F1D61" w:rsidP="403F1D61" w:rsidRDefault="403F1D61" w14:paraId="4076D37C" w14:textId="75552415">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411</w:t>
            </w:r>
          </w:p>
        </w:tc>
        <w:tc>
          <w:tcPr>
            <w:tcW w:w="1800" w:type="dxa"/>
            <w:tcMar>
              <w:left w:w="90" w:type="dxa"/>
              <w:right w:w="90" w:type="dxa"/>
            </w:tcMar>
          </w:tcPr>
          <w:p w:rsidR="403F1D61" w:rsidP="403F1D61" w:rsidRDefault="403F1D61" w14:paraId="1F8755B3" w14:textId="114F9B04">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30-50</w:t>
            </w:r>
          </w:p>
        </w:tc>
        <w:tc>
          <w:tcPr>
            <w:tcW w:w="1800" w:type="dxa"/>
            <w:tcMar>
              <w:left w:w="90" w:type="dxa"/>
              <w:right w:w="90" w:type="dxa"/>
            </w:tcMar>
          </w:tcPr>
          <w:p w:rsidR="403F1D61" w:rsidP="403F1D61" w:rsidRDefault="403F1D61" w14:paraId="08876957" w14:textId="5A6C7BE4">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30-50</w:t>
            </w:r>
          </w:p>
        </w:tc>
        <w:tc>
          <w:tcPr>
            <w:tcW w:w="1800" w:type="dxa"/>
            <w:tcBorders>
              <w:right w:val="single" w:color="auto" w:sz="6" w:space="0"/>
            </w:tcBorders>
            <w:tcMar>
              <w:left w:w="90" w:type="dxa"/>
              <w:right w:w="90" w:type="dxa"/>
            </w:tcMar>
          </w:tcPr>
          <w:p w:rsidR="403F1D61" w:rsidP="403F1D61" w:rsidRDefault="403F1D61" w14:paraId="7F76A49E" w14:textId="644D7FCC">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nvt</w:t>
            </w:r>
          </w:p>
        </w:tc>
      </w:tr>
      <w:tr w:rsidR="403F1D61" w:rsidTr="403F1D61" w14:paraId="7A79FF18" w14:textId="77777777">
        <w:trPr>
          <w:trHeight w:val="285"/>
        </w:trPr>
        <w:tc>
          <w:tcPr>
            <w:tcW w:w="1800" w:type="dxa"/>
            <w:tcBorders>
              <w:left w:val="single" w:color="auto" w:sz="6" w:space="0"/>
            </w:tcBorders>
            <w:tcMar>
              <w:left w:w="90" w:type="dxa"/>
              <w:right w:w="90" w:type="dxa"/>
            </w:tcMar>
          </w:tcPr>
          <w:p w:rsidR="403F1D61" w:rsidP="403F1D61" w:rsidRDefault="403F1D61" w14:paraId="4A05847E" w14:textId="056B8B8C">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2023-2024</w:t>
            </w:r>
          </w:p>
        </w:tc>
        <w:tc>
          <w:tcPr>
            <w:tcW w:w="1800" w:type="dxa"/>
            <w:tcMar>
              <w:left w:w="90" w:type="dxa"/>
              <w:right w:w="90" w:type="dxa"/>
            </w:tcMar>
          </w:tcPr>
          <w:p w:rsidR="403F1D61" w:rsidP="403F1D61" w:rsidRDefault="403F1D61" w14:paraId="7670D637" w14:textId="3EAD85E7">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435</w:t>
            </w:r>
          </w:p>
        </w:tc>
        <w:tc>
          <w:tcPr>
            <w:tcW w:w="1800" w:type="dxa"/>
            <w:tcMar>
              <w:left w:w="90" w:type="dxa"/>
              <w:right w:w="90" w:type="dxa"/>
            </w:tcMar>
          </w:tcPr>
          <w:p w:rsidR="403F1D61" w:rsidP="403F1D61" w:rsidRDefault="403F1D61" w14:paraId="39BFE13F" w14:textId="09C7FA96">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30-50</w:t>
            </w:r>
          </w:p>
        </w:tc>
        <w:tc>
          <w:tcPr>
            <w:tcW w:w="1800" w:type="dxa"/>
            <w:tcMar>
              <w:left w:w="90" w:type="dxa"/>
              <w:right w:w="90" w:type="dxa"/>
            </w:tcMar>
          </w:tcPr>
          <w:p w:rsidR="403F1D61" w:rsidP="403F1D61" w:rsidRDefault="403F1D61" w14:paraId="5F5A7844" w14:textId="5CB821C7">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30-50</w:t>
            </w:r>
          </w:p>
        </w:tc>
        <w:tc>
          <w:tcPr>
            <w:tcW w:w="1800" w:type="dxa"/>
            <w:tcBorders>
              <w:right w:val="single" w:color="auto" w:sz="6" w:space="0"/>
            </w:tcBorders>
            <w:tcMar>
              <w:left w:w="90" w:type="dxa"/>
              <w:right w:w="90" w:type="dxa"/>
            </w:tcMar>
          </w:tcPr>
          <w:p w:rsidR="403F1D61" w:rsidP="403F1D61" w:rsidRDefault="403F1D61" w14:paraId="397CD648" w14:textId="1035ECA9">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nvt</w:t>
            </w:r>
          </w:p>
        </w:tc>
      </w:tr>
      <w:tr w:rsidR="403F1D61" w:rsidTr="403F1D61" w14:paraId="436D3B08" w14:textId="77777777">
        <w:trPr>
          <w:trHeight w:val="285"/>
        </w:trPr>
        <w:tc>
          <w:tcPr>
            <w:tcW w:w="1800" w:type="dxa"/>
            <w:tcBorders>
              <w:left w:val="single" w:color="auto" w:sz="6" w:space="0"/>
            </w:tcBorders>
            <w:tcMar>
              <w:left w:w="90" w:type="dxa"/>
              <w:right w:w="90" w:type="dxa"/>
            </w:tcMar>
          </w:tcPr>
          <w:p w:rsidR="403F1D61" w:rsidP="403F1D61" w:rsidRDefault="403F1D61" w14:paraId="58B6836A" w14:textId="22D40E47">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2024-2025</w:t>
            </w:r>
          </w:p>
        </w:tc>
        <w:tc>
          <w:tcPr>
            <w:tcW w:w="1800" w:type="dxa"/>
            <w:tcMar>
              <w:left w:w="90" w:type="dxa"/>
              <w:right w:w="90" w:type="dxa"/>
            </w:tcMar>
          </w:tcPr>
          <w:p w:rsidR="403F1D61" w:rsidP="403F1D61" w:rsidRDefault="403F1D61" w14:paraId="0B739543" w14:textId="05C5FB1C">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432 (23-07-2024)</w:t>
            </w:r>
          </w:p>
        </w:tc>
        <w:tc>
          <w:tcPr>
            <w:tcW w:w="1800" w:type="dxa"/>
            <w:tcMar>
              <w:left w:w="90" w:type="dxa"/>
              <w:right w:w="90" w:type="dxa"/>
            </w:tcMar>
          </w:tcPr>
          <w:p w:rsidR="403F1D61" w:rsidP="403F1D61" w:rsidRDefault="403F1D61" w14:paraId="68C40715" w14:textId="51E88490">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30-50</w:t>
            </w:r>
          </w:p>
        </w:tc>
        <w:tc>
          <w:tcPr>
            <w:tcW w:w="1800" w:type="dxa"/>
            <w:tcMar>
              <w:left w:w="90" w:type="dxa"/>
              <w:right w:w="90" w:type="dxa"/>
            </w:tcMar>
          </w:tcPr>
          <w:p w:rsidR="403F1D61" w:rsidP="403F1D61" w:rsidRDefault="403F1D61" w14:paraId="7919C70C" w14:textId="368AB02C">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30-50</w:t>
            </w:r>
          </w:p>
        </w:tc>
        <w:tc>
          <w:tcPr>
            <w:tcW w:w="1800" w:type="dxa"/>
            <w:tcBorders>
              <w:right w:val="single" w:color="auto" w:sz="6" w:space="0"/>
            </w:tcBorders>
            <w:tcMar>
              <w:left w:w="90" w:type="dxa"/>
              <w:right w:w="90" w:type="dxa"/>
            </w:tcMar>
          </w:tcPr>
          <w:p w:rsidR="403F1D61" w:rsidP="403F1D61" w:rsidRDefault="403F1D61" w14:paraId="7C2B5A4E" w14:textId="58A03906">
            <w:pPr>
              <w:spacing w:line="279" w:lineRule="auto"/>
              <w:rPr>
                <w:rFonts w:ascii="Calibri" w:hAnsi="Calibri" w:eastAsia="Calibri" w:cs="Calibri"/>
                <w:color w:val="000000"/>
                <w:sz w:val="21"/>
                <w:szCs w:val="21"/>
              </w:rPr>
            </w:pPr>
          </w:p>
        </w:tc>
      </w:tr>
      <w:tr w:rsidR="403F1D61" w:rsidTr="403F1D61" w14:paraId="7DF26989" w14:textId="77777777">
        <w:trPr>
          <w:trHeight w:val="285"/>
        </w:trPr>
        <w:tc>
          <w:tcPr>
            <w:tcW w:w="1800" w:type="dxa"/>
            <w:tcBorders>
              <w:left w:val="single" w:color="auto" w:sz="6" w:space="0"/>
              <w:bottom w:val="single" w:color="auto" w:sz="6" w:space="0"/>
            </w:tcBorders>
            <w:tcMar>
              <w:left w:w="90" w:type="dxa"/>
              <w:right w:w="90" w:type="dxa"/>
            </w:tcMar>
          </w:tcPr>
          <w:p w:rsidR="403F1D61" w:rsidP="403F1D61" w:rsidRDefault="403F1D61" w14:paraId="40DF2778" w14:textId="613D465E">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2025-2026</w:t>
            </w:r>
          </w:p>
        </w:tc>
        <w:tc>
          <w:tcPr>
            <w:tcW w:w="1800" w:type="dxa"/>
            <w:tcBorders>
              <w:bottom w:val="single" w:color="auto" w:sz="6" w:space="0"/>
            </w:tcBorders>
            <w:tcMar>
              <w:left w:w="90" w:type="dxa"/>
              <w:right w:w="90" w:type="dxa"/>
            </w:tcMar>
          </w:tcPr>
          <w:p w:rsidR="403F1D61" w:rsidP="403F1D61" w:rsidRDefault="403F1D61" w14:paraId="24E5B36A" w14:textId="1A442F44">
            <w:pPr>
              <w:spacing w:line="279" w:lineRule="auto"/>
              <w:rPr>
                <w:rFonts w:ascii="Calibri" w:hAnsi="Calibri" w:eastAsia="Calibri" w:cs="Calibri"/>
                <w:color w:val="000000"/>
                <w:sz w:val="21"/>
                <w:szCs w:val="21"/>
              </w:rPr>
            </w:pPr>
          </w:p>
        </w:tc>
        <w:tc>
          <w:tcPr>
            <w:tcW w:w="1800" w:type="dxa"/>
            <w:tcBorders>
              <w:bottom w:val="single" w:color="auto" w:sz="6" w:space="0"/>
            </w:tcBorders>
            <w:tcMar>
              <w:left w:w="90" w:type="dxa"/>
              <w:right w:w="90" w:type="dxa"/>
            </w:tcMar>
          </w:tcPr>
          <w:p w:rsidR="403F1D61" w:rsidP="403F1D61" w:rsidRDefault="403F1D61" w14:paraId="702627F9" w14:textId="0EBE96F2">
            <w:pPr>
              <w:spacing w:line="279" w:lineRule="auto"/>
              <w:rPr>
                <w:rFonts w:ascii="Calibri" w:hAnsi="Calibri" w:eastAsia="Calibri" w:cs="Calibri"/>
                <w:color w:val="000000"/>
                <w:sz w:val="21"/>
                <w:szCs w:val="21"/>
              </w:rPr>
            </w:pPr>
          </w:p>
        </w:tc>
        <w:tc>
          <w:tcPr>
            <w:tcW w:w="1800" w:type="dxa"/>
            <w:tcBorders>
              <w:bottom w:val="single" w:color="auto" w:sz="6" w:space="0"/>
            </w:tcBorders>
            <w:tcMar>
              <w:left w:w="90" w:type="dxa"/>
              <w:right w:w="90" w:type="dxa"/>
            </w:tcMar>
          </w:tcPr>
          <w:p w:rsidR="403F1D61" w:rsidP="403F1D61" w:rsidRDefault="403F1D61" w14:paraId="1604063F" w14:textId="2C275D10">
            <w:pPr>
              <w:spacing w:line="279" w:lineRule="auto"/>
              <w:rPr>
                <w:rFonts w:ascii="Calibri" w:hAnsi="Calibri" w:eastAsia="Calibri" w:cs="Calibri"/>
                <w:color w:val="000000"/>
                <w:sz w:val="21"/>
                <w:szCs w:val="21"/>
              </w:rPr>
            </w:pPr>
          </w:p>
        </w:tc>
        <w:tc>
          <w:tcPr>
            <w:tcW w:w="1800" w:type="dxa"/>
            <w:tcBorders>
              <w:bottom w:val="single" w:color="auto" w:sz="6" w:space="0"/>
              <w:right w:val="single" w:color="auto" w:sz="6" w:space="0"/>
            </w:tcBorders>
            <w:tcMar>
              <w:left w:w="90" w:type="dxa"/>
              <w:right w:w="90" w:type="dxa"/>
            </w:tcMar>
          </w:tcPr>
          <w:p w:rsidR="403F1D61" w:rsidP="403F1D61" w:rsidRDefault="403F1D61" w14:paraId="2266D93F" w14:textId="69F9D7E9">
            <w:pPr>
              <w:spacing w:line="279" w:lineRule="auto"/>
              <w:rPr>
                <w:rFonts w:ascii="Calibri" w:hAnsi="Calibri" w:eastAsia="Calibri" w:cs="Calibri"/>
                <w:color w:val="000000"/>
                <w:sz w:val="21"/>
                <w:szCs w:val="21"/>
              </w:rPr>
            </w:pPr>
            <w:r w:rsidRPr="403F1D61">
              <w:rPr>
                <w:rFonts w:ascii="Calibri" w:hAnsi="Calibri" w:eastAsia="Calibri" w:cs="Calibri"/>
                <w:color w:val="000000"/>
                <w:sz w:val="21"/>
                <w:szCs w:val="21"/>
                <w:lang w:val="nl"/>
              </w:rPr>
              <w:t>*</w:t>
            </w:r>
          </w:p>
        </w:tc>
      </w:tr>
    </w:tbl>
    <w:p w:rsidR="403F1D61" w:rsidP="403F1D61" w:rsidRDefault="403F1D61" w14:paraId="0FD40D10" w14:textId="72F78D98"/>
    <w:p w:rsidR="403F1D61" w:rsidP="403F1D61" w:rsidRDefault="403F1D61" w14:paraId="39F1F043" w14:textId="7917FEEB"/>
    <w:p w:rsidR="008471CF" w:rsidP="00E43C5B" w:rsidRDefault="070E9B43" w14:paraId="0D1407FD" w14:textId="564021BE">
      <w:r>
        <w:t>Voor een uitvoerige beschrijving van de opdracht wordt verwezen naar het programma van eisen als opgenomen in Bijlage 1 van deze Aanbestedingsleidraad.</w:t>
      </w:r>
    </w:p>
    <w:p w:rsidR="1D358DE4" w:rsidRDefault="1D358DE4" w14:paraId="4D121CF7" w14:textId="3AAAE42A"/>
    <w:p w:rsidRPr="00B4482A" w:rsidR="008471CF" w:rsidP="00E43C5B" w:rsidRDefault="376448D2" w14:paraId="54833E57" w14:textId="77777777">
      <w:r>
        <w:t>Omvang</w:t>
      </w:r>
    </w:p>
    <w:p w:rsidR="19FD38F9" w:rsidRDefault="19FD38F9" w14:paraId="18694BE0" w14:textId="1BC9D513">
      <w:r>
        <w:t xml:space="preserve">De </w:t>
      </w:r>
      <w:r w:rsidR="450E126D">
        <w:t xml:space="preserve">totale waarde </w:t>
      </w:r>
      <w:r>
        <w:t>van de opdracht is geraamd op zo'n 2 miljoen euro</w:t>
      </w:r>
      <w:r w:rsidR="4BE9547E">
        <w:t xml:space="preserve"> per jaar</w:t>
      </w:r>
      <w:r w:rsidR="14CB8C5B">
        <w:t xml:space="preserve">, gebaseerd op de  uitgaven in het voorgaande schooljaar. </w:t>
      </w:r>
      <w:r w:rsidR="27798D94">
        <w:t>De totale opdrachtwaarde zal tussen de vijftien en twintig miljoen euro zijn voor een contract v</w:t>
      </w:r>
      <w:r w:rsidR="18277C61">
        <w:t>oor vijf jaar met de optie om eenmaal twee jaar te verlengen.</w:t>
      </w:r>
      <w:r w:rsidR="18C7C7E5">
        <w:t xml:space="preserve"> De omvang is reëel doch indicatief. </w:t>
      </w:r>
    </w:p>
    <w:p w:rsidR="403F1D61" w:rsidP="403F1D61" w:rsidRDefault="403F1D61" w14:paraId="37548BF4" w14:textId="5F18F862"/>
    <w:p w:rsidRPr="00D85C65" w:rsidR="008471CF" w:rsidP="403F1D61" w:rsidRDefault="376448D2" w14:paraId="5FC5A03E" w14:textId="364292D0">
      <w:pPr>
        <w:rPr>
          <w:rFonts w:cs="Arial"/>
        </w:rPr>
      </w:pPr>
      <w:r>
        <w:t xml:space="preserve">Omdat de omvang van de opdracht is geraamd, kunnen er geen rechten op daadwerkelijke afname aan deze raming worden ontleend. Ook brengt de aard van een raamovereenkomst met zich mee dat het daadwerkelijk aantal concrete opdrachten onzeker is. Wel geldt een maximale waarde, die </w:t>
      </w:r>
      <w:r>
        <w:t xml:space="preserve">overigens groter is dan de geraamde waarde. Wanneer die maximale waarde is of wordt bereikt is de raamovereenkomst </w:t>
      </w:r>
      <w:r w:rsidRPr="403F1D61">
        <w:rPr>
          <w:rFonts w:cs="Arial"/>
          <w:i/>
          <w:iCs/>
        </w:rPr>
        <w:t>in principe*</w:t>
      </w:r>
      <w:r w:rsidRPr="403F1D61">
        <w:rPr>
          <w:rFonts w:cs="Arial"/>
        </w:rPr>
        <w:t xml:space="preserve"> uitgeput en kan deze opgezegd worden door de gemeente Helmond. De opzegtermijn is dan één (1) maand, zonder dat daardoor enig recht op schadevergoeding ontstaat voor opdrachtnemer. De maximale waarde van de opdracht </w:t>
      </w:r>
      <w:r w:rsidR="001E48E4">
        <w:rPr>
          <w:rFonts w:cs="Arial"/>
        </w:rPr>
        <w:t xml:space="preserve">geldt voor </w:t>
      </w:r>
      <w:r w:rsidRPr="403F1D61">
        <w:rPr>
          <w:rFonts w:cs="Arial"/>
        </w:rPr>
        <w:t>de maximale duur van de raamovereenkomst inclusief de opties tot verlenging en bedraagt</w:t>
      </w:r>
      <w:r w:rsidRPr="403F1D61" w:rsidR="338F0201">
        <w:rPr>
          <w:rFonts w:cs="Arial"/>
        </w:rPr>
        <w:t xml:space="preserve"> 30 miljoen euro </w:t>
      </w:r>
      <w:r w:rsidRPr="403F1D61">
        <w:rPr>
          <w:rFonts w:cs="Arial"/>
        </w:rPr>
        <w:t>exclusief BTW.</w:t>
      </w:r>
    </w:p>
    <w:p w:rsidR="00C83D2A" w:rsidP="00E43C5B" w:rsidRDefault="00C83D2A" w14:paraId="14F45DE6" w14:textId="77777777"/>
    <w:p w:rsidR="008471CF" w:rsidP="008471CF" w:rsidRDefault="008471CF" w14:paraId="3BA1572C" w14:textId="0F56EDFB">
      <w:r w:rsidRPr="00D85C65">
        <w:t xml:space="preserve">*De woorden </w:t>
      </w:r>
      <w:r w:rsidRPr="00D85C65">
        <w:rPr>
          <w:i/>
        </w:rPr>
        <w:t>in principe</w:t>
      </w:r>
      <w:r w:rsidRPr="00D85C65">
        <w:t xml:space="preserve"> worden gebruikt omdat ondanks de overschrijding van de maximale waarde er mogelijk wel nog rechtmatig afgenomen kan worden onder de raamovereenkomst indien een beroep kan worden gedaan op een of meer van de geoorloofde wijzigingen als genoemd in artikel 2.163 a tot en met 2.163 g Aanbestedingswet.</w:t>
      </w:r>
    </w:p>
    <w:p w:rsidRPr="00D85C65" w:rsidR="00AC6962" w:rsidP="00E43C5B" w:rsidRDefault="00AC6962" w14:paraId="1FA5E8A4" w14:textId="77777777"/>
    <w:p w:rsidRPr="005F4CB1" w:rsidR="008471CF" w:rsidP="006C7344" w:rsidRDefault="008471CF" w14:paraId="379A0076" w14:textId="77777777">
      <w:pPr>
        <w:pStyle w:val="Kop20"/>
      </w:pPr>
      <w:bookmarkStart w:name="_Toc114037200" w:id="22"/>
      <w:bookmarkStart w:name="_Toc178856589" w:id="23"/>
      <w:r w:rsidRPr="005F4CB1">
        <w:t>Percelenindeling</w:t>
      </w:r>
      <w:bookmarkEnd w:id="22"/>
      <w:bookmarkEnd w:id="23"/>
    </w:p>
    <w:p w:rsidR="008471CF" w:rsidP="008471CF" w:rsidRDefault="376448D2" w14:paraId="314DD5BF" w14:textId="052DCE93">
      <w:r>
        <w:t>Met in acht name van het bepaalde in artikel 1.5 Aanbestedingswet 2012 is beoordeeld of onderhavige opdracht voor</w:t>
      </w:r>
      <w:r w:rsidR="09A37AFA">
        <w:t xml:space="preserve"> Leerlingenvervoer</w:t>
      </w:r>
      <w:r w:rsidRPr="403F1D61">
        <w:rPr>
          <w:color w:val="0000FF"/>
        </w:rPr>
        <w:t xml:space="preserve"> </w:t>
      </w:r>
      <w:r>
        <w:t xml:space="preserve">verdeeld kan worden in percelen. </w:t>
      </w:r>
    </w:p>
    <w:p w:rsidR="008471CF" w:rsidP="008471CF" w:rsidRDefault="376448D2" w14:paraId="46EDE367" w14:textId="7D6FB96C">
      <w:r>
        <w:t xml:space="preserve">Gelet op het kenmerk van de opdracht, de samenstelling van de markt en de mate van samenhang is er geen sprake van samenvoegen, laat staan van </w:t>
      </w:r>
      <w:r w:rsidRPr="403F1D61">
        <w:rPr>
          <w:i/>
          <w:iCs/>
        </w:rPr>
        <w:t>onnodig</w:t>
      </w:r>
      <w:r>
        <w:t xml:space="preserve"> samenvoegen van de opdracht. De opdracht is één geheel en wordt om die reden als één opdracht in de markt gezet.</w:t>
      </w:r>
    </w:p>
    <w:p w:rsidR="008471CF" w:rsidP="008471CF" w:rsidRDefault="008471CF" w14:paraId="2F39C07C" w14:textId="77777777"/>
    <w:p w:rsidRPr="00293D9F" w:rsidR="008471CF" w:rsidP="006C7344" w:rsidRDefault="008471CF" w14:paraId="559A1542" w14:textId="77777777">
      <w:pPr>
        <w:pStyle w:val="Kop20"/>
      </w:pPr>
      <w:bookmarkStart w:name="_Toc114037201" w:id="24"/>
      <w:bookmarkStart w:name="_Toc178856590" w:id="25"/>
      <w:bookmarkStart w:name="_Toc361758665" w:id="26"/>
      <w:bookmarkStart w:name="_Toc362886177" w:id="27"/>
      <w:r>
        <w:t>De overeenkomst en de duur van de overeenkomst</w:t>
      </w:r>
      <w:bookmarkEnd w:id="24"/>
      <w:bookmarkEnd w:id="25"/>
    </w:p>
    <w:p w:rsidRPr="00EE47CA" w:rsidR="008471CF" w:rsidP="474C2A8D" w:rsidRDefault="376448D2" w14:paraId="04C01192" w14:textId="5CA1A881">
      <w:pPr>
        <w:shd w:val="clear" w:color="auto" w:fill="FFFFFF" w:themeFill="background1"/>
        <w:rPr>
          <w:rFonts w:eastAsia="Arial" w:cs="Arial"/>
          <w:color w:val="000000"/>
        </w:rPr>
      </w:pPr>
      <w:r>
        <w:t xml:space="preserve">De overeenkomst voor </w:t>
      </w:r>
      <w:r w:rsidR="786D2049">
        <w:t xml:space="preserve">Leerlingenvervoer </w:t>
      </w:r>
      <w:r>
        <w:t xml:space="preserve">wordt aangegaan voor de duur van </w:t>
      </w:r>
      <w:r w:rsidR="70F03326">
        <w:t>vijf</w:t>
      </w:r>
      <w:r w:rsidRPr="474C2A8D">
        <w:rPr>
          <w:color w:val="0000FF"/>
        </w:rPr>
        <w:t xml:space="preserve"> </w:t>
      </w:r>
      <w:r>
        <w:t xml:space="preserve">jaar. Optioneel kan </w:t>
      </w:r>
      <w:r w:rsidR="0F34B88B">
        <w:t>gemeente Helmond</w:t>
      </w:r>
      <w:r>
        <w:t xml:space="preserve"> </w:t>
      </w:r>
      <w:r w:rsidRPr="474C2A8D">
        <w:rPr>
          <w:rFonts w:cs="Arial"/>
        </w:rPr>
        <w:t xml:space="preserve">eenzijdig besluiten de overeenkomst </w:t>
      </w:r>
      <w:r w:rsidRPr="474C2A8D" w:rsidR="30A59FDE">
        <w:rPr>
          <w:rFonts w:cs="Arial"/>
        </w:rPr>
        <w:t>eenmalig met twee jaar</w:t>
      </w:r>
      <w:r w:rsidRPr="474C2A8D">
        <w:rPr>
          <w:rFonts w:cs="Arial"/>
        </w:rPr>
        <w:t xml:space="preserve"> te verlengen. Een dergelijk besluit wordt </w:t>
      </w:r>
      <w:r w:rsidRPr="1912802E">
        <w:rPr>
          <w:rFonts w:cs="Arial"/>
        </w:rPr>
        <w:t>zes (6) maanden</w:t>
      </w:r>
      <w:r w:rsidRPr="474C2A8D">
        <w:rPr>
          <w:rFonts w:cs="Arial"/>
          <w:color w:val="0000FF"/>
        </w:rPr>
        <w:t xml:space="preserve"> </w:t>
      </w:r>
      <w:r w:rsidRPr="474C2A8D">
        <w:rPr>
          <w:rFonts w:cs="Arial"/>
        </w:rPr>
        <w:t>voor het einde van de dan geldende looptijd genomen. Voorzien is dat de overeenkomst</w:t>
      </w:r>
      <w:r w:rsidRPr="474C2A8D">
        <w:rPr>
          <w:rFonts w:cs="Arial"/>
          <w:color w:val="0000FF"/>
        </w:rPr>
        <w:t xml:space="preserve"> </w:t>
      </w:r>
      <w:r w:rsidRPr="474C2A8D">
        <w:rPr>
          <w:rFonts w:cs="Arial"/>
        </w:rPr>
        <w:t>op</w:t>
      </w:r>
      <w:r w:rsidRPr="474C2A8D" w:rsidR="4002D37A">
        <w:rPr>
          <w:rFonts w:cs="Arial"/>
        </w:rPr>
        <w:t xml:space="preserve"> 1 augustus 2025 </w:t>
      </w:r>
      <w:r w:rsidRPr="474C2A8D">
        <w:rPr>
          <w:rFonts w:cs="Arial"/>
        </w:rPr>
        <w:t>in werking treedt. De overeenkomst is een raamovereenkomst. Er is gekozen voor een langere duur dan 4 jaar voor de raamovereenkomst omdat</w:t>
      </w:r>
      <w:r w:rsidRPr="474C2A8D" w:rsidR="44DC2722">
        <w:rPr>
          <w:rFonts w:cs="Arial"/>
        </w:rPr>
        <w:t xml:space="preserve"> een</w:t>
      </w:r>
      <w:r w:rsidRPr="474C2A8D" w:rsidR="50E6E4B6">
        <w:rPr>
          <w:rFonts w:cs="Arial"/>
        </w:rPr>
        <w:t xml:space="preserve"> n</w:t>
      </w:r>
      <w:r w:rsidRPr="474C2A8D" w:rsidR="50E6E4B6">
        <w:rPr>
          <w:rFonts w:eastAsia="Arial" w:cs="Arial"/>
          <w:color w:val="000000"/>
        </w:rPr>
        <w:t>ieuwe aanbieder leerlingenvervoer dien</w:t>
      </w:r>
      <w:r w:rsidRPr="474C2A8D" w:rsidR="47AF2185">
        <w:rPr>
          <w:rFonts w:eastAsia="Arial" w:cs="Arial"/>
          <w:color w:val="000000"/>
        </w:rPr>
        <w:t>t</w:t>
      </w:r>
      <w:r w:rsidRPr="474C2A8D" w:rsidR="50E6E4B6">
        <w:rPr>
          <w:rFonts w:eastAsia="Arial" w:cs="Arial"/>
          <w:color w:val="000000"/>
        </w:rPr>
        <w:t xml:space="preserve"> te investeren in tijd, personeel en vooral ook in het wagenpark voor het realiseren van</w:t>
      </w:r>
      <w:r w:rsidRPr="474C2A8D" w:rsidR="748899D3">
        <w:rPr>
          <w:rFonts w:eastAsia="Arial" w:cs="Arial"/>
          <w:color w:val="000000"/>
        </w:rPr>
        <w:t xml:space="preserve"> het</w:t>
      </w:r>
      <w:r w:rsidRPr="474C2A8D" w:rsidR="50E6E4B6">
        <w:rPr>
          <w:rFonts w:eastAsia="Arial" w:cs="Arial"/>
          <w:color w:val="000000"/>
        </w:rPr>
        <w:t xml:space="preserve"> leerlingenvervoer in </w:t>
      </w:r>
      <w:r w:rsidRPr="474C2A8D" w:rsidR="068992A2">
        <w:rPr>
          <w:rFonts w:eastAsia="Arial" w:cs="Arial"/>
          <w:color w:val="000000"/>
        </w:rPr>
        <w:t>Helmond</w:t>
      </w:r>
      <w:r w:rsidRPr="474C2A8D" w:rsidR="50E6E4B6">
        <w:rPr>
          <w:rFonts w:eastAsia="Arial" w:cs="Arial"/>
          <w:color w:val="000000"/>
        </w:rPr>
        <w:t xml:space="preserve">. Juist als we verdere vergroening van het wagenpark nastreven, is het beter om een langere periode te hanteren dan vier jaar. CROW adviseert in haar notitie zero-emissie doelgroepenvervoer van eind 2023 een contractduur van vijf tot acht jaar. Ondernemers krijgen zo voldoende tijd en ruimte om de beschikbaarheid van voertuigen te garanderen en de transitie naar zero-emissie betaalbaar te maken. </w:t>
      </w:r>
    </w:p>
    <w:p w:rsidRPr="00EE47CA" w:rsidR="008471CF" w:rsidP="403F1D61" w:rsidRDefault="008471CF" w14:paraId="65C9105C" w14:textId="6B79AF82">
      <w:pPr>
        <w:shd w:val="clear" w:color="auto" w:fill="FFFFFF" w:themeFill="background1"/>
        <w:rPr>
          <w:rFonts w:eastAsia="Arial" w:cs="Arial"/>
          <w:color w:val="000000"/>
          <w:szCs w:val="20"/>
        </w:rPr>
      </w:pPr>
    </w:p>
    <w:p w:rsidRPr="00EE47CA" w:rsidR="008471CF" w:rsidP="403F1D61" w:rsidRDefault="50E6E4B6" w14:paraId="132E785F" w14:textId="158141AA">
      <w:r w:rsidRPr="403F1D61">
        <w:rPr>
          <w:rFonts w:eastAsia="Arial" w:cs="Arial"/>
          <w:color w:val="000000"/>
          <w:szCs w:val="20"/>
        </w:rPr>
        <w:t>Hiernaast biedt deze contractperiode voldoende ruimte om de samenwerking deugdelijk in positie te brengen en om deze nader te ontwikkelen. Gezien de doelgroep is dit bevorderend voor de kwaliteit, stabiliteit en continuïteit.</w:t>
      </w:r>
    </w:p>
    <w:p w:rsidRPr="00EE47CA" w:rsidR="0067429C" w:rsidP="00E43C5B" w:rsidRDefault="0067429C" w14:paraId="5A406BD7" w14:textId="77777777"/>
    <w:p w:rsidRPr="00507F06" w:rsidR="0067429C" w:rsidP="00E43C5B" w:rsidRDefault="008471CF" w14:paraId="726BFD89" w14:textId="77777777">
      <w:r>
        <w:t xml:space="preserve">De </w:t>
      </w:r>
      <w:r w:rsidRPr="00507F06">
        <w:t xml:space="preserve">overeenkomst zal worden uitgevoerd op basis van de contractuele voorwaarden zoals opgenomen in Bijlage 2 van deze Aanbestedingsleidraad. </w:t>
      </w:r>
    </w:p>
    <w:p w:rsidRPr="00507F06" w:rsidR="008471CF" w:rsidP="00E43C5B" w:rsidRDefault="376448D2" w14:paraId="78CC7D7F" w14:textId="6FFED582">
      <w:r w:rsidRPr="00507F06">
        <w:t>Op de uitvoering van de overeenkomst zijn de Algemene Inkoopvoorwaarden leveringen en diensten 2018-VNG standaardvoorwaarden en addendum Gemeente Helmond (AIV) aanvullend van toepassing en opgenomen in Bijlage 3 van deze Aanbestedingsleidraad.</w:t>
      </w:r>
    </w:p>
    <w:p w:rsidRPr="00507F06" w:rsidR="008471CF" w:rsidP="00E43C5B" w:rsidRDefault="008471CF" w14:paraId="57F758B0" w14:textId="77777777"/>
    <w:p w:rsidRPr="00507F06" w:rsidR="008471CF" w:rsidP="00E43C5B" w:rsidRDefault="008471CF" w14:paraId="471232FA" w14:textId="77777777">
      <w:r w:rsidRPr="00507F06">
        <w:t>Vragen over de overeenkomst of suggesties tot aanpassing van de overeenkomst en bijbehorende algemene voorwaarden kunnen worden gedaan binnen de in de planning van deze aanbestedingsprocedure aangegeven periode. De gemeente Helmond beoordeelt de suggesties en zal alle potentiële inschrijvers informeren over eventuele wijzigingen van de overeenkomst in de nota van inlichtingen overeenkomstig paragraaf 4.3.</w:t>
      </w:r>
    </w:p>
    <w:p w:rsidRPr="00507F06" w:rsidR="008471CF" w:rsidP="00E43C5B" w:rsidRDefault="008471CF" w14:paraId="203A6EE6" w14:textId="77777777"/>
    <w:p w:rsidR="008471CF" w:rsidP="00E43C5B" w:rsidRDefault="008471CF" w14:paraId="7CBD2B5E" w14:textId="77777777">
      <w:r w:rsidRPr="00EE47CA">
        <w:t>De toepasselijkheid van de algemene (levering)voorwaarden van de inschrijver of voorwaarden van derden (waaronder die van onderaannemers en hulppersonen) is nadrukkelijk uitgesloten zowel</w:t>
      </w:r>
      <w:r>
        <w:t xml:space="preserve"> </w:t>
      </w:r>
      <w:r w:rsidRPr="00EE47CA">
        <w:t xml:space="preserve">tijdens deze aanbestedingsprocedure als tijdens de uitvoering van de </w:t>
      </w:r>
      <w:r w:rsidRPr="00657BC2">
        <w:t xml:space="preserve">overeenkomst. </w:t>
      </w:r>
    </w:p>
    <w:p w:rsidRPr="00657BC2" w:rsidR="00E46103" w:rsidP="00E43C5B" w:rsidRDefault="00E46103" w14:paraId="3E53CBC5" w14:textId="77777777"/>
    <w:p w:rsidRPr="00DE4B4A" w:rsidR="008471CF" w:rsidP="00FB22FE" w:rsidRDefault="008471CF" w14:paraId="0035AFBC" w14:textId="13FB4584">
      <w:pPr>
        <w:pStyle w:val="Kop30"/>
      </w:pPr>
      <w:bookmarkStart w:name="_Toc114037202" w:id="28"/>
      <w:bookmarkStart w:name="_Toc178856591" w:id="29"/>
      <w:r w:rsidRPr="00DE4B4A">
        <w:t>Concrete opdrachten onder de raamovereenkomst</w:t>
      </w:r>
      <w:bookmarkEnd w:id="28"/>
      <w:bookmarkEnd w:id="29"/>
      <w:r w:rsidRPr="00DE4B4A">
        <w:t xml:space="preserve"> </w:t>
      </w:r>
    </w:p>
    <w:p w:rsidRPr="00D90702" w:rsidR="008471CF" w:rsidP="00E43C5B" w:rsidRDefault="008471CF" w14:paraId="68685CBD" w14:textId="77777777">
      <w:r w:rsidRPr="00D90702">
        <w:t xml:space="preserve">Gedurende de looptijd van de raamovereenkomst kunnen concrete opdrachten worden verstrekt in de vorm van een bestelopdracht of een nadere overeenkomst. De aard van een raamovereenkomst brengt met zich mee dat er geen garanties gegeven kunnen worden over het aantal en de omvang van de concrete opdrachten. </w:t>
      </w:r>
    </w:p>
    <w:p w:rsidRPr="00D90702" w:rsidR="008471CF" w:rsidP="008471CF" w:rsidRDefault="376448D2" w14:paraId="06BAA58A" w14:textId="597D5D51">
      <w:r>
        <w:t>Wel geldt dat als er een behoefte is aan</w:t>
      </w:r>
      <w:r w:rsidR="38922618">
        <w:t xml:space="preserve"> leerlingenvervoer</w:t>
      </w:r>
      <w:r>
        <w:t xml:space="preserve"> deze onder de raamovereenkomst bij opdrachtnemer z</w:t>
      </w:r>
      <w:r w:rsidR="01E73EEB">
        <w:t>al</w:t>
      </w:r>
      <w:r>
        <w:t xml:space="preserve"> worden afgenomen.</w:t>
      </w:r>
    </w:p>
    <w:p w:rsidRPr="00D90702" w:rsidR="008471CF" w:rsidP="00E43C5B" w:rsidRDefault="008471CF" w14:paraId="1C48C25A" w14:textId="77777777"/>
    <w:bookmarkEnd w:id="26"/>
    <w:bookmarkEnd w:id="27"/>
    <w:p w:rsidR="474C2A8D" w:rsidP="00DB0A1D" w:rsidRDefault="008471CF" w14:paraId="1E1E376D" w14:textId="688201BC">
      <w:r>
        <w:t>Concrete opdrachten kunnen worden verstrekt tot de uiterste looptijd van de raamovereenkomst. De uitvoering van de concrete opdracht kan daardoor een langere duur hebben dan de raamovereenkomst. Alle (contractuele) voorwaarden van de raamovereenkomst blijven van toepassing op de uitvoering van de concrete opdracht.</w:t>
      </w:r>
    </w:p>
    <w:p w:rsidR="00DB0A1D" w:rsidP="00DB0A1D" w:rsidRDefault="00DB0A1D" w14:paraId="5D4D2698" w14:textId="77777777"/>
    <w:p w:rsidRPr="009B02AF" w:rsidR="1728DB2A" w:rsidP="6AE6311A" w:rsidRDefault="1728DB2A" w14:paraId="044048B7" w14:textId="1A9B809B">
      <w:pPr>
        <w:pStyle w:val="Kop20"/>
      </w:pPr>
      <w:bookmarkStart w:name="_Toc178856592" w:id="30"/>
      <w:r w:rsidRPr="009B02AF">
        <w:t>Wachtk</w:t>
      </w:r>
      <w:r>
        <w:t>amerconstructie</w:t>
      </w:r>
      <w:bookmarkEnd w:id="30"/>
      <w:r>
        <w:t xml:space="preserve"> </w:t>
      </w:r>
    </w:p>
    <w:p w:rsidRPr="003D4D08" w:rsidR="1728DB2A" w:rsidP="6AE6311A" w:rsidRDefault="1728DB2A" w14:paraId="31066D40" w14:textId="30909F08">
      <w:pPr>
        <w:ind w:right="108"/>
        <w:jc w:val="both"/>
      </w:pPr>
      <w:r w:rsidRPr="003D4D08">
        <w:t>De gemeente Helmond behoudt zich het recht voor een wachtkamerconstructie toe te passen. Op basis van de beoordeling van de inschrijvingen ontstaat een rangorde van inschrijvers. De inschrijver die als eerstvolgende is gerangschikt, kan door de gemeente Helmond in de wachtkamer worden geplaatst. Indien de gemeente Helmond besluit om de eerstvolgende inschrijver in de wachtkamer te plaatsen dan zal de gemeente Helmond hiertoe een verzoek doen onder de volgende voorwaarden:</w:t>
      </w:r>
    </w:p>
    <w:p w:rsidRPr="003D4D08" w:rsidR="1728DB2A" w:rsidP="6AE6311A" w:rsidRDefault="1728DB2A" w14:paraId="7F6BA457" w14:textId="427B84E2">
      <w:pPr>
        <w:pStyle w:val="Lijstalinea"/>
        <w:numPr>
          <w:ilvl w:val="0"/>
          <w:numId w:val="61"/>
        </w:numPr>
        <w:jc w:val="both"/>
      </w:pPr>
      <w:r w:rsidRPr="003D4D08">
        <w:t>Toetreding tot de wachtkamer betekent dat de betreffende inschrijver (ondernemer) bereid is de gestanddoeningstermijn van zijn inschrijving te verlengen voor de duur van de wachtkamer;</w:t>
      </w:r>
    </w:p>
    <w:p w:rsidRPr="003D4D08" w:rsidR="1728DB2A" w:rsidP="6AE6311A" w:rsidRDefault="1728DB2A" w14:paraId="69A40AA9" w14:textId="0D5D75BD">
      <w:pPr>
        <w:pStyle w:val="Lijstalinea"/>
        <w:numPr>
          <w:ilvl w:val="0"/>
          <w:numId w:val="61"/>
        </w:numPr>
        <w:jc w:val="both"/>
      </w:pPr>
      <w:r w:rsidRPr="003D4D08">
        <w:t xml:space="preserve">De betreffende inschrijver (ondernemer) is daadwerkelijk bereid om een overeenkomst aan te gaan indien de beëindigingsvoorwaarde van de overeenkomst van toepassing is; en </w:t>
      </w:r>
    </w:p>
    <w:p w:rsidRPr="003D4D08" w:rsidR="1728DB2A" w:rsidP="6AE6311A" w:rsidRDefault="1728DB2A" w14:paraId="75C2DA3D" w14:textId="557A99A4">
      <w:pPr>
        <w:pStyle w:val="Lijstalinea"/>
        <w:numPr>
          <w:ilvl w:val="0"/>
          <w:numId w:val="61"/>
        </w:numPr>
        <w:jc w:val="both"/>
      </w:pPr>
      <w:r w:rsidRPr="003D4D08">
        <w:t>De betreffende inschrijver (ondernemer) in de wachtkamer is zich bewust dat de gemeente Helmond het recht en niet de plicht heeft om met hem een overeenkomst aan te gaan indien de beëindigingsvoorwaarde van de overeenkomst van toepassing is bij de initiële opdrachtnemer.</w:t>
      </w:r>
    </w:p>
    <w:p w:rsidR="6AE6311A" w:rsidP="00DB0A1D" w:rsidRDefault="1728DB2A" w14:paraId="63762617" w14:textId="1646D6F5">
      <w:pPr>
        <w:ind w:right="108"/>
        <w:jc w:val="both"/>
      </w:pPr>
      <w:r w:rsidRPr="003D4D08">
        <w:t xml:space="preserve">Indien de eerstvolgende inschrijver instemt met het voorwaardelijk verzoek treedt hij in de wachtkamer. De wachtkamer geldt </w:t>
      </w:r>
      <w:r w:rsidRPr="003D4D08" w:rsidR="00AB47A9">
        <w:t xml:space="preserve">tot en met </w:t>
      </w:r>
      <w:r w:rsidRPr="003D4D08" w:rsidR="009E4F31">
        <w:t xml:space="preserve">juli 2026. </w:t>
      </w:r>
    </w:p>
    <w:p w:rsidR="6AE6311A" w:rsidP="6AE6311A" w:rsidRDefault="6AE6311A" w14:paraId="74D5FCFA" w14:textId="265472F4"/>
    <w:p w:rsidRPr="000F2D0B" w:rsidR="009007E5" w:rsidP="009007E5" w:rsidRDefault="008471CF" w14:paraId="397C72FC" w14:textId="1E401F94">
      <w:pPr>
        <w:pStyle w:val="Kop20"/>
      </w:pPr>
      <w:bookmarkStart w:name="_Toc114037204" w:id="31"/>
      <w:bookmarkStart w:name="_Toc178856593" w:id="32"/>
      <w:r w:rsidRPr="00FA2BD8">
        <w:t>Herzieningsclausule</w:t>
      </w:r>
      <w:bookmarkEnd w:id="31"/>
      <w:bookmarkEnd w:id="32"/>
    </w:p>
    <w:p w:rsidRPr="000F2D0B" w:rsidR="008471CF" w:rsidP="00E43C5B" w:rsidRDefault="008471CF" w14:paraId="0D1FDB82" w14:textId="27A4DD70">
      <w:r w:rsidRPr="000F2D0B">
        <w:t xml:space="preserve">Gedurende de looptijd van de </w:t>
      </w:r>
      <w:r w:rsidRPr="00D85C65">
        <w:t xml:space="preserve">overeenkomst </w:t>
      </w:r>
      <w:r w:rsidRPr="000F2D0B">
        <w:t xml:space="preserve">behoudt </w:t>
      </w:r>
      <w:r>
        <w:t>de gemeente Helmond</w:t>
      </w:r>
      <w:r w:rsidRPr="000F2D0B">
        <w:t xml:space="preserve"> zich het recht voor om de opdracht als volgt te wijzigen:</w:t>
      </w:r>
    </w:p>
    <w:p w:rsidRPr="002E67AA" w:rsidR="008471CF" w:rsidP="006C7344" w:rsidRDefault="008471CF" w14:paraId="1A34BB4F" w14:textId="4BF0B26A">
      <w:pPr>
        <w:pStyle w:val="Lijstalinea"/>
        <w:numPr>
          <w:ilvl w:val="0"/>
          <w:numId w:val="38"/>
        </w:numPr>
      </w:pPr>
      <w:r w:rsidRPr="002E67AA">
        <w:t xml:space="preserve">De duur van de overeenkomst te verlengen met </w:t>
      </w:r>
      <w:r w:rsidRPr="002E67AA" w:rsidR="41F8AA3B">
        <w:t>twee</w:t>
      </w:r>
      <w:r w:rsidRPr="002E67AA">
        <w:t xml:space="preserve"> jaar;</w:t>
      </w:r>
    </w:p>
    <w:p w:rsidRPr="002E67AA" w:rsidR="008471CF" w:rsidP="006C7344" w:rsidRDefault="008471CF" w14:paraId="74027833" w14:textId="1569BE5D">
      <w:pPr>
        <w:pStyle w:val="Lijstalinea"/>
        <w:numPr>
          <w:ilvl w:val="0"/>
          <w:numId w:val="38"/>
        </w:numPr>
      </w:pPr>
      <w:r w:rsidRPr="002E67AA">
        <w:t xml:space="preserve">De prijzen met ingang van </w:t>
      </w:r>
      <w:r w:rsidRPr="002E67AA" w:rsidR="57A29390">
        <w:t xml:space="preserve">elk nieuw schooljaar </w:t>
      </w:r>
      <w:r w:rsidRPr="002E67AA">
        <w:t xml:space="preserve">te wijzigen op basis van de indexeringsclausule als opgenomen in </w:t>
      </w:r>
      <w:r w:rsidRPr="002E67AA" w:rsidR="5FEC89E3">
        <w:t xml:space="preserve">bijlage </w:t>
      </w:r>
      <w:r w:rsidR="00A64C8E">
        <w:t>2</w:t>
      </w:r>
      <w:r w:rsidRPr="002E67AA" w:rsidR="5FEC89E3">
        <w:t xml:space="preserve"> (overeenkomst)</w:t>
      </w:r>
    </w:p>
    <w:p w:rsidR="00503242" w:rsidP="00E43C5B" w:rsidRDefault="00503242" w14:paraId="3485E3D7" w14:textId="77777777"/>
    <w:p w:rsidR="008471CF" w:rsidP="00E43C5B" w:rsidRDefault="008471CF" w14:paraId="5A1E8EB6" w14:textId="43692A3B">
      <w:r w:rsidRPr="00E1126E">
        <w:t xml:space="preserve">Een wijzigingsopdracht als hier bedoeld zal worden aangemerkt als een wijzigingsopdracht in de zin van artikel 2.163c Aanbestedingswet. Dat betekent dat de betreffende wijzigingsopdracht gedurende de looptijd van de </w:t>
      </w:r>
      <w:r w:rsidRPr="0094406C">
        <w:t xml:space="preserve">overeenkomst </w:t>
      </w:r>
      <w:r w:rsidRPr="00E1126E">
        <w:t>rechtstreeks aan de opdrachtnemer kan worden gegund.</w:t>
      </w:r>
    </w:p>
    <w:p w:rsidR="008471CF" w:rsidP="00E43C5B" w:rsidRDefault="008471CF" w14:paraId="6155D187" w14:textId="77777777"/>
    <w:p w:rsidRPr="005F4CB1" w:rsidR="008471CF" w:rsidP="006C7344" w:rsidRDefault="008471CF" w14:paraId="34541A16" w14:textId="77777777">
      <w:pPr>
        <w:pStyle w:val="Kop20"/>
      </w:pPr>
      <w:bookmarkStart w:name="_Toc114037205" w:id="33"/>
      <w:bookmarkStart w:name="_Toc178856594" w:id="34"/>
      <w:r w:rsidRPr="005F4CB1">
        <w:t>Merknamen, typen e.d.</w:t>
      </w:r>
      <w:bookmarkEnd w:id="33"/>
      <w:bookmarkEnd w:id="34"/>
    </w:p>
    <w:p w:rsidRPr="005F4CB1" w:rsidR="008471CF" w:rsidP="00E43C5B" w:rsidRDefault="008471CF" w14:paraId="19798301" w14:textId="77777777">
      <w:r w:rsidRPr="005F4CB1">
        <w:t xml:space="preserve">Daar waar in deze </w:t>
      </w:r>
      <w:r>
        <w:t>A</w:t>
      </w:r>
      <w:r w:rsidRPr="005F4CB1">
        <w:t xml:space="preserve">anbestedingsleidraad, inclusief bijlagen en eventuele </w:t>
      </w:r>
      <w:r>
        <w:t>n</w:t>
      </w:r>
      <w:r w:rsidRPr="005F4CB1">
        <w:t xml:space="preserve">ota(’s) van </w:t>
      </w:r>
      <w:r>
        <w:t>i</w:t>
      </w:r>
      <w:r w:rsidRPr="005F4CB1">
        <w:t>nlichtingen merknamen en/of versies worden gebruikt, of daar waar normeringen, programma’s, octrooien of typen, of een bepaalde oorsprong of productie is/zijn aangeduid, dient/dienen deze gelezen te worden met de toevoeging “of daarmee gelijkwaardig”.</w:t>
      </w:r>
    </w:p>
    <w:p w:rsidRPr="00413AA7" w:rsidR="008471CF" w:rsidP="008471CF" w:rsidRDefault="008471CF" w14:paraId="65A37C00" w14:textId="77777777">
      <w:pPr>
        <w:rPr>
          <w:highlight w:val="yellow"/>
        </w:rPr>
      </w:pPr>
    </w:p>
    <w:p w:rsidRPr="00FA2BD8" w:rsidR="008471CF" w:rsidP="006C7344" w:rsidRDefault="008471CF" w14:paraId="4BD90682" w14:textId="77777777">
      <w:pPr>
        <w:pStyle w:val="Kop20"/>
      </w:pPr>
      <w:bookmarkStart w:name="_Toc454879539" w:id="35"/>
      <w:bookmarkStart w:name="_Toc114037206" w:id="36"/>
      <w:bookmarkStart w:name="_Toc178856595" w:id="37"/>
      <w:r w:rsidRPr="00FA2BD8">
        <w:t>CPV-codering</w:t>
      </w:r>
      <w:bookmarkEnd w:id="35"/>
      <w:bookmarkEnd w:id="36"/>
      <w:bookmarkEnd w:id="37"/>
    </w:p>
    <w:p w:rsidR="376448D2" w:rsidP="403F1D61" w:rsidRDefault="376448D2" w14:paraId="35E40AAE" w14:textId="3978AA9B">
      <w:pPr>
        <w:rPr>
          <w:rFonts w:eastAsia="Arial" w:cs="Arial"/>
          <w:color w:val="000000"/>
          <w:szCs w:val="20"/>
        </w:rPr>
      </w:pPr>
      <w:r>
        <w:t>De volgende CPV-codering is van toepassing:</w:t>
      </w:r>
      <w:r w:rsidR="242A2805">
        <w:t xml:space="preserve"> </w:t>
      </w:r>
      <w:r w:rsidRPr="403F1D61" w:rsidR="242A2805">
        <w:rPr>
          <w:rFonts w:eastAsia="Arial" w:cs="Arial"/>
          <w:color w:val="000000"/>
          <w:szCs w:val="20"/>
        </w:rPr>
        <w:t>60130000-8 Diensten voor speciaal personenvervoer over land en 60140000-1 Personenvervoer zonder dienstregeling.</w:t>
      </w:r>
    </w:p>
    <w:p w:rsidRPr="00E1126E" w:rsidR="008471CF" w:rsidP="00E43C5B" w:rsidRDefault="008471CF" w14:paraId="03261604" w14:textId="77777777"/>
    <w:p w:rsidRPr="00293D9F" w:rsidR="008471CF" w:rsidP="006C7344" w:rsidRDefault="008471CF" w14:paraId="67274934" w14:textId="77777777">
      <w:pPr>
        <w:pStyle w:val="Kop20"/>
      </w:pPr>
      <w:bookmarkStart w:name="_Toc114037207" w:id="38"/>
      <w:bookmarkStart w:name="_Toc178856596" w:id="39"/>
      <w:bookmarkStart w:name="_Toc363111705" w:id="40"/>
      <w:bookmarkStart w:name="_Toc364167293" w:id="41"/>
      <w:bookmarkStart w:name="_Toc364167356" w:id="42"/>
      <w:bookmarkStart w:name="_Toc364326773" w:id="43"/>
      <w:bookmarkStart w:name="_Toc454879545" w:id="44"/>
      <w:bookmarkStart w:name="_Toc361758672" w:id="45"/>
      <w:bookmarkStart w:name="_Toc362886185" w:id="46"/>
      <w:bookmarkEnd w:id="19"/>
      <w:bookmarkEnd w:id="20"/>
      <w:bookmarkEnd w:id="21"/>
      <w:r w:rsidRPr="00293D9F">
        <w:t>Maatschappelijk Verantwoord Ondernemen</w:t>
      </w:r>
      <w:bookmarkEnd w:id="38"/>
      <w:bookmarkEnd w:id="39"/>
    </w:p>
    <w:bookmarkEnd w:id="40"/>
    <w:bookmarkEnd w:id="41"/>
    <w:bookmarkEnd w:id="42"/>
    <w:bookmarkEnd w:id="43"/>
    <w:bookmarkEnd w:id="44"/>
    <w:p w:rsidRPr="00EE47CA" w:rsidR="008471CF" w:rsidP="00E43C5B" w:rsidRDefault="008471CF" w14:paraId="6930411C" w14:textId="77777777">
      <w:r>
        <w:t xml:space="preserve">De gemeente Helmond stimuleert het Maatschappelijk Verantwoord Ondernemen (MVO). Dit wordt gezien als een bedrijfsconcept waarbij naast de factor winst ook de factoren mens en milieu worden meegenomen in de ondernemingsbeslissingen en in de beoordeling van de ondernemingsresultaten. Hieronder wordt nader uitgewerkt in hoeverre voor deze aanbesteding eisen en criteria zijn opgenomen op het gebied van duurzaamheid en </w:t>
      </w:r>
      <w:proofErr w:type="spellStart"/>
      <w:r>
        <w:t>social</w:t>
      </w:r>
      <w:proofErr w:type="spellEnd"/>
      <w:r>
        <w:t xml:space="preserve"> return.</w:t>
      </w:r>
    </w:p>
    <w:p w:rsidRPr="00A14C63" w:rsidR="008471CF" w:rsidP="008471CF" w:rsidRDefault="008471CF" w14:paraId="7B3EAB41" w14:textId="77777777">
      <w:bookmarkStart w:name="_Toc363111706" w:id="47"/>
      <w:bookmarkStart w:name="_Toc364167294" w:id="48"/>
      <w:bookmarkStart w:name="_Toc364167357" w:id="49"/>
      <w:bookmarkStart w:name="_Toc364326774" w:id="50"/>
      <w:bookmarkStart w:name="_Toc454879546" w:id="51"/>
    </w:p>
    <w:p w:rsidRPr="00293D9F" w:rsidR="008471CF" w:rsidP="474C2A8D" w:rsidRDefault="376448D2" w14:paraId="2E3CE5E2" w14:textId="54BEF535">
      <w:pPr>
        <w:pStyle w:val="Kop30"/>
      </w:pPr>
      <w:bookmarkStart w:name="_Toc114037208" w:id="52"/>
      <w:bookmarkStart w:name="_Toc178856597" w:id="53"/>
      <w:r>
        <w:t>Duurzaamheidscriteria</w:t>
      </w:r>
      <w:bookmarkEnd w:id="47"/>
      <w:bookmarkEnd w:id="48"/>
      <w:bookmarkEnd w:id="49"/>
      <w:bookmarkEnd w:id="50"/>
      <w:bookmarkEnd w:id="51"/>
      <w:bookmarkEnd w:id="52"/>
      <w:bookmarkEnd w:id="53"/>
    </w:p>
    <w:p w:rsidRPr="004B2DC5" w:rsidR="008471CF" w:rsidP="474C2A8D" w:rsidRDefault="376448D2" w14:paraId="06DB46BF" w14:textId="652D31BD">
      <w:r>
        <w:t xml:space="preserve">Voor zover deze criteria door de gemeente Helmond als relevant zijn beoordeeld voor onderhavige aanbesteding zijn deze verwerkt in de geschiktheidseisen in </w:t>
      </w:r>
      <w:r w:rsidRPr="00473A8E">
        <w:t>hoofdstuk 6</w:t>
      </w:r>
      <w:r>
        <w:t xml:space="preserve"> van deze Aanbestedingsleidraad, het programma van eisen in </w:t>
      </w:r>
      <w:r w:rsidRPr="474C2A8D">
        <w:rPr>
          <w:b/>
          <w:bCs/>
        </w:rPr>
        <w:t>Bijlage 1</w:t>
      </w:r>
      <w:r>
        <w:t xml:space="preserve"> en de overeenkomst in </w:t>
      </w:r>
      <w:r w:rsidRPr="474C2A8D">
        <w:rPr>
          <w:b/>
          <w:bCs/>
        </w:rPr>
        <w:t>Bijlage 2</w:t>
      </w:r>
      <w:r>
        <w:t>.</w:t>
      </w:r>
      <w:bookmarkStart w:name="_Toc363111707" w:id="54"/>
      <w:bookmarkStart w:name="_Toc364167295" w:id="55"/>
      <w:bookmarkStart w:name="_Toc364167358" w:id="56"/>
      <w:bookmarkStart w:name="_Toc364326775" w:id="57"/>
    </w:p>
    <w:p w:rsidRPr="00EE47CA" w:rsidR="008471CF" w:rsidP="403F1D61" w:rsidRDefault="008471CF" w14:paraId="2535BC5E" w14:textId="77777777">
      <w:pPr>
        <w:rPr>
          <w:highlight w:val="yellow"/>
        </w:rPr>
      </w:pPr>
    </w:p>
    <w:p w:rsidRPr="00293D9F" w:rsidR="008471CF" w:rsidP="00FB22FE" w:rsidRDefault="008471CF" w14:paraId="198837B8" w14:textId="3CD1D54F">
      <w:pPr>
        <w:pStyle w:val="Kop30"/>
      </w:pPr>
      <w:bookmarkStart w:name="_Toc363111708" w:id="58"/>
      <w:bookmarkStart w:name="_Toc364167296" w:id="59"/>
      <w:bookmarkStart w:name="_Toc364167359" w:id="60"/>
      <w:bookmarkStart w:name="_Toc364326776" w:id="61"/>
      <w:bookmarkStart w:name="_Toc454879548" w:id="62"/>
      <w:bookmarkStart w:name="_Toc114037209" w:id="63"/>
      <w:bookmarkStart w:name="_Toc178856598" w:id="64"/>
      <w:bookmarkEnd w:id="54"/>
      <w:bookmarkEnd w:id="55"/>
      <w:bookmarkEnd w:id="56"/>
      <w:bookmarkEnd w:id="57"/>
      <w:proofErr w:type="spellStart"/>
      <w:r w:rsidRPr="00293D9F">
        <w:t>Social</w:t>
      </w:r>
      <w:proofErr w:type="spellEnd"/>
      <w:r w:rsidRPr="00293D9F">
        <w:t xml:space="preserve"> return (als bijzondere uitvoeringsvoorwaarden)</w:t>
      </w:r>
      <w:bookmarkEnd w:id="58"/>
      <w:bookmarkEnd w:id="59"/>
      <w:bookmarkEnd w:id="60"/>
      <w:bookmarkEnd w:id="61"/>
      <w:bookmarkEnd w:id="62"/>
      <w:bookmarkEnd w:id="63"/>
      <w:bookmarkEnd w:id="64"/>
    </w:p>
    <w:p w:rsidR="008A1AAE" w:rsidP="008A1AAE" w:rsidRDefault="008A1AAE" w14:paraId="32ABAC8C" w14:textId="230BCB9F">
      <w:pPr>
        <w:pStyle w:val="paragraph"/>
        <w:spacing w:before="0" w:beforeAutospacing="0" w:after="0" w:afterAutospacing="0"/>
        <w:textAlignment w:val="baseline"/>
        <w:rPr>
          <w:rFonts w:ascii="Segoe UI" w:hAnsi="Segoe UI" w:cs="Segoe UI"/>
          <w:sz w:val="18"/>
          <w:szCs w:val="18"/>
        </w:rPr>
      </w:pPr>
      <w:bookmarkStart w:name="_Toc263336569" w:id="65"/>
      <w:bookmarkStart w:name="_Toc114037210" w:id="66"/>
      <w:proofErr w:type="spellStart"/>
      <w:r>
        <w:rPr>
          <w:rStyle w:val="normaltextrun"/>
          <w:rFonts w:ascii="Arial" w:hAnsi="Arial" w:cs="Arial"/>
          <w:sz w:val="20"/>
          <w:szCs w:val="20"/>
        </w:rPr>
        <w:t>Social</w:t>
      </w:r>
      <w:proofErr w:type="spellEnd"/>
      <w:r w:rsidR="00C41745">
        <w:rPr>
          <w:rStyle w:val="normaltextrun"/>
          <w:rFonts w:ascii="Arial" w:hAnsi="Arial" w:cs="Arial"/>
          <w:sz w:val="20"/>
          <w:szCs w:val="20"/>
        </w:rPr>
        <w:t xml:space="preserve"> </w:t>
      </w:r>
      <w:r>
        <w:rPr>
          <w:rStyle w:val="normaltextrun"/>
          <w:rFonts w:ascii="Arial" w:hAnsi="Arial" w:cs="Arial"/>
          <w:sz w:val="20"/>
          <w:szCs w:val="20"/>
        </w:rPr>
        <w:t>return</w:t>
      </w:r>
      <w:r w:rsidR="00C41745">
        <w:rPr>
          <w:rStyle w:val="normaltextrun"/>
          <w:rFonts w:ascii="Arial" w:hAnsi="Arial" w:cs="Arial"/>
          <w:sz w:val="20"/>
          <w:szCs w:val="20"/>
        </w:rPr>
        <w:t xml:space="preserve"> </w:t>
      </w:r>
      <w:r>
        <w:rPr>
          <w:rStyle w:val="normaltextrun"/>
          <w:rFonts w:ascii="Arial" w:hAnsi="Arial" w:cs="Arial"/>
          <w:sz w:val="20"/>
          <w:szCs w:val="20"/>
        </w:rPr>
        <w:t>is het maken van afspraken in aanbestedingstrajecten, zodat opdrachtnemers een bijdrage leveren om mensen met een afstand tot de</w:t>
      </w:r>
      <w:r w:rsidR="00C41745">
        <w:rPr>
          <w:rStyle w:val="normaltextrun"/>
          <w:rFonts w:ascii="Arial" w:hAnsi="Arial" w:cs="Arial"/>
          <w:sz w:val="20"/>
          <w:szCs w:val="20"/>
        </w:rPr>
        <w:t xml:space="preserve"> </w:t>
      </w:r>
      <w:r>
        <w:rPr>
          <w:rStyle w:val="normaltextrun"/>
          <w:rFonts w:ascii="Arial" w:hAnsi="Arial" w:cs="Arial"/>
          <w:sz w:val="20"/>
          <w:szCs w:val="20"/>
        </w:rPr>
        <w:t>arbeidsmarkt, kansen</w:t>
      </w:r>
      <w:r w:rsidR="00C41745">
        <w:rPr>
          <w:rStyle w:val="normaltextrun"/>
          <w:rFonts w:ascii="Arial" w:hAnsi="Arial" w:cs="Arial"/>
          <w:sz w:val="20"/>
          <w:szCs w:val="20"/>
        </w:rPr>
        <w:t xml:space="preserve"> </w:t>
      </w:r>
      <w:r>
        <w:rPr>
          <w:rStyle w:val="normaltextrun"/>
          <w:rFonts w:ascii="Arial" w:hAnsi="Arial" w:cs="Arial"/>
          <w:sz w:val="20"/>
          <w:szCs w:val="20"/>
        </w:rPr>
        <w:t>te bieden door arbeidsplaatsen aan te bieden. Ook werkervaringsplaatsen, werkleertrajecten e.d. helpen werkzoekenden om de afstand tot de arbeidsmarkt te overbruggen of te verkleinen.</w:t>
      </w:r>
    </w:p>
    <w:p w:rsidR="008A1AAE" w:rsidP="008A1AAE" w:rsidRDefault="008A1AAE" w14:paraId="7F074E99" w14:textId="46C69A7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shd w:val="clear" w:color="auto" w:fill="FFFFFF"/>
        </w:rPr>
        <w:t xml:space="preserve">Bij het bepalen van de waarde van de gerealiseerde </w:t>
      </w:r>
      <w:proofErr w:type="spellStart"/>
      <w:r>
        <w:rPr>
          <w:rStyle w:val="normaltextrun"/>
          <w:rFonts w:ascii="Arial" w:hAnsi="Arial" w:cs="Arial"/>
          <w:color w:val="000000"/>
          <w:sz w:val="20"/>
          <w:szCs w:val="20"/>
          <w:shd w:val="clear" w:color="auto" w:fill="FFFFFF"/>
        </w:rPr>
        <w:t>Social</w:t>
      </w:r>
      <w:proofErr w:type="spellEnd"/>
      <w:r>
        <w:rPr>
          <w:rStyle w:val="normaltextrun"/>
          <w:rFonts w:ascii="Arial" w:hAnsi="Arial" w:cs="Arial"/>
          <w:color w:val="000000"/>
          <w:sz w:val="20"/>
          <w:szCs w:val="20"/>
          <w:shd w:val="clear" w:color="auto" w:fill="FFFFFF"/>
        </w:rPr>
        <w:t xml:space="preserve"> Return wordt het blokkensysteem gebruikt. U vindt meer informatie </w:t>
      </w:r>
      <w:r w:rsidRPr="00473A8E">
        <w:rPr>
          <w:rStyle w:val="normaltextrun"/>
          <w:rFonts w:ascii="Arial" w:hAnsi="Arial" w:cs="Arial"/>
          <w:sz w:val="20"/>
          <w:szCs w:val="20"/>
          <w:shd w:val="clear" w:color="auto" w:fill="FFFFFF"/>
        </w:rPr>
        <w:t xml:space="preserve">in </w:t>
      </w:r>
      <w:r w:rsidRPr="00473A8E">
        <w:rPr>
          <w:rStyle w:val="normaltextrun"/>
          <w:rFonts w:ascii="Arial" w:hAnsi="Arial" w:cs="Arial"/>
          <w:b/>
          <w:bCs/>
          <w:sz w:val="20"/>
          <w:szCs w:val="20"/>
        </w:rPr>
        <w:t xml:space="preserve">Bijlage </w:t>
      </w:r>
      <w:r w:rsidRPr="00473A8E" w:rsidR="00473A8E">
        <w:rPr>
          <w:rStyle w:val="normaltextrun"/>
          <w:rFonts w:ascii="Arial" w:hAnsi="Arial" w:cs="Arial"/>
          <w:b/>
          <w:bCs/>
          <w:sz w:val="20"/>
          <w:szCs w:val="20"/>
        </w:rPr>
        <w:t>5</w:t>
      </w:r>
      <w:r w:rsidRPr="00473A8E">
        <w:rPr>
          <w:rStyle w:val="normaltextrun"/>
          <w:rFonts w:ascii="Arial" w:hAnsi="Arial" w:cs="Arial"/>
          <w:b/>
          <w:bCs/>
          <w:sz w:val="20"/>
          <w:szCs w:val="20"/>
        </w:rPr>
        <w:t xml:space="preserve"> </w:t>
      </w:r>
      <w:r w:rsidRPr="00473A8E">
        <w:rPr>
          <w:rStyle w:val="normaltextrun"/>
          <w:rFonts w:ascii="Arial" w:hAnsi="Arial" w:cs="Arial"/>
          <w:b/>
          <w:bCs/>
          <w:i/>
          <w:iCs/>
          <w:sz w:val="20"/>
          <w:szCs w:val="20"/>
          <w:shd w:val="clear" w:color="auto" w:fill="FFFFFF"/>
        </w:rPr>
        <w:t>“</w:t>
      </w:r>
      <w:proofErr w:type="spellStart"/>
      <w:r>
        <w:rPr>
          <w:rStyle w:val="normaltextrun"/>
          <w:rFonts w:ascii="Arial" w:hAnsi="Arial" w:cs="Arial"/>
          <w:b/>
          <w:bCs/>
          <w:i/>
          <w:iCs/>
          <w:color w:val="000000"/>
          <w:sz w:val="20"/>
          <w:szCs w:val="20"/>
          <w:shd w:val="clear" w:color="auto" w:fill="FFFFFF"/>
        </w:rPr>
        <w:t>Social</w:t>
      </w:r>
      <w:proofErr w:type="spellEnd"/>
      <w:r>
        <w:rPr>
          <w:rStyle w:val="normaltextrun"/>
          <w:rFonts w:ascii="Arial" w:hAnsi="Arial" w:cs="Arial"/>
          <w:b/>
          <w:bCs/>
          <w:i/>
          <w:iCs/>
          <w:color w:val="000000"/>
          <w:sz w:val="20"/>
          <w:szCs w:val="20"/>
          <w:shd w:val="clear" w:color="auto" w:fill="FFFFFF"/>
        </w:rPr>
        <w:t xml:space="preserve"> Return 2024-2027</w:t>
      </w:r>
      <w:r w:rsidR="005E00DA">
        <w:rPr>
          <w:rStyle w:val="normaltextrun"/>
          <w:rFonts w:ascii="Arial" w:hAnsi="Arial" w:cs="Arial"/>
          <w:b/>
          <w:bCs/>
          <w:i/>
          <w:iCs/>
          <w:color w:val="000000"/>
          <w:sz w:val="20"/>
          <w:szCs w:val="20"/>
          <w:shd w:val="clear" w:color="auto" w:fill="FFFFFF"/>
        </w:rPr>
        <w:t>.</w:t>
      </w:r>
      <w:r>
        <w:rPr>
          <w:rStyle w:val="eop"/>
          <w:rFonts w:cs="Arial"/>
          <w:color w:val="000000"/>
          <w:szCs w:val="20"/>
        </w:rPr>
        <w:t> </w:t>
      </w:r>
    </w:p>
    <w:p w:rsidR="007D75C4" w:rsidP="008A1AAE" w:rsidRDefault="007D75C4" w14:paraId="7A651860" w14:textId="77777777">
      <w:pPr>
        <w:pStyle w:val="paragraph"/>
        <w:spacing w:before="0" w:beforeAutospacing="0" w:after="0" w:afterAutospacing="0"/>
        <w:textAlignment w:val="baseline"/>
        <w:rPr>
          <w:rStyle w:val="normaltextrun"/>
          <w:rFonts w:ascii="Arial" w:hAnsi="Arial" w:cs="Arial"/>
          <w:sz w:val="20"/>
          <w:szCs w:val="20"/>
        </w:rPr>
      </w:pPr>
    </w:p>
    <w:p w:rsidR="007D75C4" w:rsidP="403F1D61" w:rsidRDefault="39EFDFD8" w14:paraId="73F16646" w14:textId="56A50F2B">
      <w:pPr>
        <w:pStyle w:val="paragraph"/>
        <w:spacing w:before="0" w:beforeAutospacing="0" w:after="0" w:afterAutospacing="0"/>
        <w:textAlignment w:val="baseline"/>
        <w:rPr>
          <w:rStyle w:val="normaltextrun"/>
          <w:rFonts w:ascii="Arial" w:hAnsi="Arial" w:cs="Arial"/>
          <w:sz w:val="20"/>
          <w:szCs w:val="20"/>
        </w:rPr>
      </w:pPr>
      <w:r w:rsidRPr="403F1D61">
        <w:rPr>
          <w:rStyle w:val="normaltextrun"/>
          <w:rFonts w:ascii="Arial" w:hAnsi="Arial" w:cs="Arial"/>
          <w:sz w:val="20"/>
          <w:szCs w:val="20"/>
        </w:rPr>
        <w:t>Door het indienen van uw inschrijving verplicht u zich om</w:t>
      </w:r>
      <w:r w:rsidRPr="403F1D61" w:rsidR="244A4695">
        <w:rPr>
          <w:rStyle w:val="normaltextrun"/>
          <w:rFonts w:ascii="Arial" w:hAnsi="Arial" w:cs="Arial"/>
          <w:sz w:val="20"/>
          <w:szCs w:val="20"/>
        </w:rPr>
        <w:t xml:space="preserve"> 2% </w:t>
      </w:r>
      <w:r w:rsidRPr="403F1D61">
        <w:rPr>
          <w:rStyle w:val="normaltextrun"/>
          <w:rFonts w:ascii="Arial" w:hAnsi="Arial" w:cs="Arial"/>
          <w:sz w:val="20"/>
          <w:szCs w:val="20"/>
        </w:rPr>
        <w:t>van de opdrachtwaarde te investeren door: </w:t>
      </w:r>
    </w:p>
    <w:p w:rsidR="008A1AAE" w:rsidP="00C41745" w:rsidRDefault="008A1AAE" w14:paraId="219A7B49" w14:textId="7AF0EDC1">
      <w:pPr>
        <w:pStyle w:val="paragraph"/>
        <w:numPr>
          <w:ilvl w:val="0"/>
          <w:numId w:val="5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een deel van de opdracht uit (laten) voeren door mensen met een afstand tot de arbeidsmarkt;  </w:t>
      </w:r>
    </w:p>
    <w:p w:rsidR="008A1AAE" w:rsidP="00C41745" w:rsidRDefault="008A1AAE" w14:paraId="3E786DBF" w14:textId="07DE0578">
      <w:pPr>
        <w:pStyle w:val="paragraph"/>
        <w:numPr>
          <w:ilvl w:val="0"/>
          <w:numId w:val="5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detachering bij een sociale werkvoorziening; </w:t>
      </w:r>
    </w:p>
    <w:p w:rsidR="008A1AAE" w:rsidP="00C41745" w:rsidRDefault="008A1AAE" w14:paraId="2D170424" w14:textId="6B8485E9">
      <w:pPr>
        <w:pStyle w:val="paragraph"/>
        <w:numPr>
          <w:ilvl w:val="0"/>
          <w:numId w:val="5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een deel van de opdrachtwaarde investeren in de door de coördinator </w:t>
      </w:r>
      <w:proofErr w:type="spellStart"/>
      <w:r>
        <w:rPr>
          <w:rStyle w:val="normaltextrun"/>
          <w:rFonts w:ascii="Arial" w:hAnsi="Arial" w:cs="Arial"/>
          <w:sz w:val="20"/>
          <w:szCs w:val="20"/>
        </w:rPr>
        <w:t>Social</w:t>
      </w:r>
      <w:proofErr w:type="spellEnd"/>
      <w:r>
        <w:rPr>
          <w:rStyle w:val="normaltextrun"/>
          <w:rFonts w:ascii="Arial" w:hAnsi="Arial" w:cs="Arial"/>
          <w:sz w:val="20"/>
          <w:szCs w:val="20"/>
        </w:rPr>
        <w:t xml:space="preserve"> Return goedgekeurde sociale doelen. </w:t>
      </w:r>
    </w:p>
    <w:p w:rsidR="007D75C4" w:rsidP="008A1AAE" w:rsidRDefault="007D75C4" w14:paraId="2AB25601" w14:textId="77777777">
      <w:pPr>
        <w:pStyle w:val="paragraph"/>
        <w:spacing w:before="0" w:beforeAutospacing="0" w:after="0" w:afterAutospacing="0"/>
        <w:textAlignment w:val="baseline"/>
        <w:rPr>
          <w:rStyle w:val="normaltextrun"/>
          <w:rFonts w:ascii="Arial" w:hAnsi="Arial" w:cs="Arial"/>
          <w:sz w:val="20"/>
          <w:szCs w:val="20"/>
        </w:rPr>
      </w:pPr>
    </w:p>
    <w:p w:rsidR="008A1AAE" w:rsidP="008A1AAE" w:rsidRDefault="008A1AAE" w14:paraId="04F6EAF9" w14:textId="62A1D615">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 xml:space="preserve">Bij toepassing van </w:t>
      </w:r>
      <w:proofErr w:type="spellStart"/>
      <w:r>
        <w:rPr>
          <w:rStyle w:val="normaltextrun"/>
          <w:rFonts w:ascii="Arial" w:hAnsi="Arial" w:cs="Arial"/>
          <w:sz w:val="20"/>
          <w:szCs w:val="20"/>
        </w:rPr>
        <w:t>Social</w:t>
      </w:r>
      <w:proofErr w:type="spellEnd"/>
      <w:r>
        <w:rPr>
          <w:rStyle w:val="normaltextrun"/>
          <w:rFonts w:ascii="Arial" w:hAnsi="Arial" w:cs="Arial"/>
          <w:sz w:val="20"/>
          <w:szCs w:val="20"/>
        </w:rPr>
        <w:t xml:space="preserve"> Return hanteert de gemeente de volgende voorwaarden:</w:t>
      </w:r>
    </w:p>
    <w:p w:rsidR="008A1AAE" w:rsidP="007D75C4" w:rsidRDefault="008A1AAE" w14:paraId="2EA15CAE" w14:textId="68ABECAD">
      <w:pPr>
        <w:pStyle w:val="paragraph"/>
        <w:numPr>
          <w:ilvl w:val="0"/>
          <w:numId w:val="55"/>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U bent door het indienen van uw inschrijving akkoord gegaan met de </w:t>
      </w:r>
      <w:proofErr w:type="spellStart"/>
      <w:r>
        <w:rPr>
          <w:rStyle w:val="normaltextrun"/>
          <w:rFonts w:ascii="Arial" w:hAnsi="Arial" w:cs="Arial"/>
          <w:sz w:val="20"/>
          <w:szCs w:val="20"/>
        </w:rPr>
        <w:t>Social</w:t>
      </w:r>
      <w:proofErr w:type="spellEnd"/>
      <w:r>
        <w:rPr>
          <w:rStyle w:val="normaltextrun"/>
          <w:rFonts w:ascii="Arial" w:hAnsi="Arial" w:cs="Arial"/>
          <w:sz w:val="20"/>
          <w:szCs w:val="20"/>
        </w:rPr>
        <w:t xml:space="preserve"> Return verplichting. Deze vult u in tijdens de looptijd van de overeenkomst/ opdracht</w:t>
      </w:r>
      <w:r>
        <w:rPr>
          <w:rStyle w:val="normaltextrun"/>
          <w:rFonts w:ascii="Arial" w:hAnsi="Arial" w:cs="Arial"/>
          <w:color w:val="0000FF"/>
          <w:sz w:val="20"/>
          <w:szCs w:val="20"/>
        </w:rPr>
        <w:t>.</w:t>
      </w:r>
      <w:r>
        <w:rPr>
          <w:rStyle w:val="normaltextrun"/>
          <w:rFonts w:ascii="Arial" w:hAnsi="Arial" w:cs="Arial"/>
          <w:sz w:val="20"/>
          <w:szCs w:val="20"/>
        </w:rPr>
        <w:t xml:space="preserve"> De invulling wordt na ontvangst van de overeenkomst/ opdracht in een plan van aanpak overeengekomen in overleg met de coördinator </w:t>
      </w:r>
      <w:proofErr w:type="spellStart"/>
      <w:r>
        <w:rPr>
          <w:rStyle w:val="normaltextrun"/>
          <w:rFonts w:ascii="Arial" w:hAnsi="Arial" w:cs="Arial"/>
          <w:sz w:val="20"/>
          <w:szCs w:val="20"/>
        </w:rPr>
        <w:t>Social</w:t>
      </w:r>
      <w:proofErr w:type="spellEnd"/>
      <w:r>
        <w:rPr>
          <w:rStyle w:val="normaltextrun"/>
          <w:rFonts w:ascii="Arial" w:hAnsi="Arial" w:cs="Arial"/>
          <w:sz w:val="20"/>
          <w:szCs w:val="20"/>
        </w:rPr>
        <w:t xml:space="preserve"> Return of de Servicedesk </w:t>
      </w:r>
      <w:proofErr w:type="spellStart"/>
      <w:r>
        <w:rPr>
          <w:rStyle w:val="normaltextrun"/>
          <w:rFonts w:ascii="Arial" w:hAnsi="Arial" w:cs="Arial"/>
          <w:sz w:val="20"/>
          <w:szCs w:val="20"/>
        </w:rPr>
        <w:t>Social</w:t>
      </w:r>
      <w:proofErr w:type="spellEnd"/>
      <w:r>
        <w:rPr>
          <w:rStyle w:val="normaltextrun"/>
          <w:rFonts w:ascii="Arial" w:hAnsi="Arial" w:cs="Arial"/>
          <w:sz w:val="20"/>
          <w:szCs w:val="20"/>
        </w:rPr>
        <w:t xml:space="preserve"> Return Helmond-De Peel. U dient binnen 5 werkdagen na definitieve gunning contact op te nemen met de Servicedesk </w:t>
      </w:r>
      <w:proofErr w:type="spellStart"/>
      <w:r>
        <w:rPr>
          <w:rStyle w:val="normaltextrun"/>
          <w:rFonts w:ascii="Arial" w:hAnsi="Arial" w:cs="Arial"/>
          <w:sz w:val="20"/>
          <w:szCs w:val="20"/>
        </w:rPr>
        <w:t>Social</w:t>
      </w:r>
      <w:proofErr w:type="spellEnd"/>
      <w:r>
        <w:rPr>
          <w:rStyle w:val="normaltextrun"/>
          <w:rFonts w:ascii="Arial" w:hAnsi="Arial" w:cs="Arial"/>
          <w:sz w:val="20"/>
          <w:szCs w:val="20"/>
        </w:rPr>
        <w:t xml:space="preserve"> Return Helmond-De Peel. </w:t>
      </w:r>
    </w:p>
    <w:p w:rsidR="008A1AAE" w:rsidP="007D75C4" w:rsidRDefault="008A1AAE" w14:paraId="7F6D4A49" w14:textId="65C9DC53">
      <w:pPr>
        <w:pStyle w:val="paragraph"/>
        <w:numPr>
          <w:ilvl w:val="0"/>
          <w:numId w:val="55"/>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U dient het resultaat van </w:t>
      </w:r>
      <w:proofErr w:type="spellStart"/>
      <w:r>
        <w:rPr>
          <w:rStyle w:val="normaltextrun"/>
          <w:rFonts w:ascii="Arial" w:hAnsi="Arial" w:cs="Arial"/>
          <w:sz w:val="20"/>
          <w:szCs w:val="20"/>
        </w:rPr>
        <w:t>Social</w:t>
      </w:r>
      <w:proofErr w:type="spellEnd"/>
      <w:r>
        <w:rPr>
          <w:rStyle w:val="normaltextrun"/>
          <w:rFonts w:ascii="Arial" w:hAnsi="Arial" w:cs="Arial"/>
          <w:sz w:val="20"/>
          <w:szCs w:val="20"/>
        </w:rPr>
        <w:t xml:space="preserve"> Return aan de Servicedesk </w:t>
      </w:r>
      <w:proofErr w:type="spellStart"/>
      <w:r>
        <w:rPr>
          <w:rStyle w:val="normaltextrun"/>
          <w:rFonts w:ascii="Arial" w:hAnsi="Arial" w:cs="Arial"/>
          <w:sz w:val="20"/>
          <w:szCs w:val="20"/>
        </w:rPr>
        <w:t>Social</w:t>
      </w:r>
      <w:proofErr w:type="spellEnd"/>
      <w:r>
        <w:rPr>
          <w:rStyle w:val="normaltextrun"/>
          <w:rFonts w:ascii="Arial" w:hAnsi="Arial" w:cs="Arial"/>
          <w:sz w:val="20"/>
          <w:szCs w:val="20"/>
        </w:rPr>
        <w:t xml:space="preserve"> Return te rapporteren in WIZZR. WIZZR is een landelijk systeem voor het concretiseren en monitoren van de </w:t>
      </w:r>
      <w:proofErr w:type="spellStart"/>
      <w:r>
        <w:rPr>
          <w:rStyle w:val="normaltextrun"/>
          <w:rFonts w:ascii="Arial" w:hAnsi="Arial" w:cs="Arial"/>
          <w:sz w:val="20"/>
          <w:szCs w:val="20"/>
        </w:rPr>
        <w:t>Social</w:t>
      </w:r>
      <w:proofErr w:type="spellEnd"/>
      <w:r>
        <w:rPr>
          <w:rStyle w:val="normaltextrun"/>
          <w:rFonts w:ascii="Arial" w:hAnsi="Arial" w:cs="Arial"/>
          <w:sz w:val="20"/>
          <w:szCs w:val="20"/>
        </w:rPr>
        <w:t xml:space="preserve"> Return-afspraken, gemaakt tussen opdrachtgever en opdrachtnemer. WIZZR registreert, monitort en rapporteert de resultaten. De verantwoordelijkheid voor het realiseren van de bovengenoemde taakstelling ligt bij uw organisatie, als inschrijver.</w:t>
      </w:r>
      <w:r>
        <w:rPr>
          <w:rStyle w:val="eop"/>
          <w:rFonts w:cs="Arial"/>
          <w:szCs w:val="20"/>
        </w:rPr>
        <w:t> </w:t>
      </w:r>
    </w:p>
    <w:p w:rsidR="007D75C4" w:rsidP="008A1AAE" w:rsidRDefault="007D75C4" w14:paraId="33502368" w14:textId="77777777">
      <w:pPr>
        <w:pStyle w:val="paragraph"/>
        <w:spacing w:before="0" w:beforeAutospacing="0" w:after="0" w:afterAutospacing="0"/>
        <w:textAlignment w:val="baseline"/>
        <w:rPr>
          <w:rStyle w:val="normaltextrun"/>
          <w:rFonts w:ascii="Arial" w:hAnsi="Arial" w:cs="Arial"/>
          <w:sz w:val="20"/>
          <w:szCs w:val="20"/>
        </w:rPr>
      </w:pPr>
    </w:p>
    <w:p w:rsidR="008A1AAE" w:rsidP="008A1AAE" w:rsidRDefault="008A1AAE" w14:paraId="72F194B1" w14:textId="368452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Instructies en inlogcode voor WIZZR krijgt u van de Servicedesk </w:t>
      </w:r>
      <w:proofErr w:type="spellStart"/>
      <w:r>
        <w:rPr>
          <w:rStyle w:val="normaltextrun"/>
          <w:rFonts w:ascii="Arial" w:hAnsi="Arial" w:cs="Arial"/>
          <w:sz w:val="20"/>
          <w:szCs w:val="20"/>
        </w:rPr>
        <w:t>Social</w:t>
      </w:r>
      <w:proofErr w:type="spellEnd"/>
      <w:r>
        <w:rPr>
          <w:rStyle w:val="normaltextrun"/>
          <w:rFonts w:ascii="Arial" w:hAnsi="Arial" w:cs="Arial"/>
          <w:sz w:val="20"/>
          <w:szCs w:val="20"/>
        </w:rPr>
        <w:t xml:space="preserve"> Return Helmond De-Peel via email.</w:t>
      </w:r>
    </w:p>
    <w:p w:rsidRPr="007D75C4" w:rsidR="007D75C4" w:rsidP="008A1AAE" w:rsidRDefault="007D75C4" w14:paraId="74B3F329" w14:textId="77777777">
      <w:pPr>
        <w:pStyle w:val="paragraph"/>
        <w:spacing w:before="0" w:beforeAutospacing="0" w:after="0" w:afterAutospacing="0"/>
        <w:textAlignment w:val="baseline"/>
        <w:rPr>
          <w:rStyle w:val="normaltextrun"/>
          <w:rFonts w:ascii="Arial" w:hAnsi="Arial" w:cs="Arial"/>
          <w:sz w:val="20"/>
          <w:szCs w:val="20"/>
        </w:rPr>
      </w:pPr>
    </w:p>
    <w:p w:rsidR="008A1AAE" w:rsidP="008A1AAE" w:rsidRDefault="008A1AAE" w14:paraId="5C0EEB82" w14:textId="07BCE54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rPr>
        <w:t>Gevolgen bij niet voldoen</w:t>
      </w:r>
      <w:r>
        <w:rPr>
          <w:rStyle w:val="eop"/>
          <w:rFonts w:cs="Arial"/>
          <w:szCs w:val="20"/>
        </w:rPr>
        <w:t> </w:t>
      </w:r>
    </w:p>
    <w:p w:rsidR="008A1AAE" w:rsidP="0FB86B3E" w:rsidRDefault="008A1AAE" w14:paraId="436DC5AD" w14:textId="58645B25">
      <w:pPr>
        <w:rPr>
          <w:rFonts w:eastAsia="Arial" w:cs="Arial"/>
        </w:rPr>
      </w:pPr>
      <w:r w:rsidRPr="474C2A8D">
        <w:rPr>
          <w:rFonts w:eastAsia="Arial" w:cs="Arial"/>
        </w:rPr>
        <w:t xml:space="preserve">Indien uiterlijk bij de eindoplevering of daaraan voorafgaande toezending van een slotfactuur door Opdrachtnemer, door Opdrachtnemer niet of niet in zijn geheel is voldaan aan de SROI-verplichting, is Opdrachtnemer onmiddellijk en zonder nadere ingebrekestelling aan Opdrachtgever het restant </w:t>
      </w:r>
      <w:r w:rsidRPr="474C2A8D" w:rsidR="69DFF511">
        <w:rPr>
          <w:rFonts w:eastAsia="Arial" w:cs="Arial"/>
        </w:rPr>
        <w:t xml:space="preserve">van </w:t>
      </w:r>
      <w:r w:rsidRPr="474C2A8D">
        <w:rPr>
          <w:rFonts w:eastAsia="Arial" w:cs="Arial"/>
        </w:rPr>
        <w:t>de niet ingevulde SROI-verplichting verschuldigd. Opdrachtgever heeft het recht het restant of de opgelegde boete te verrekenen met uitstaande vorderingen van de opdrachtnemer.</w:t>
      </w:r>
    </w:p>
    <w:p w:rsidR="008A1AAE" w:rsidP="008A1AAE" w:rsidRDefault="008A1AAE" w14:paraId="65454374" w14:textId="77777777">
      <w:pPr>
        <w:pStyle w:val="paragraph"/>
        <w:spacing w:before="0" w:beforeAutospacing="0" w:after="0" w:afterAutospacing="0"/>
        <w:rPr>
          <w:rStyle w:val="eop"/>
        </w:rPr>
      </w:pPr>
    </w:p>
    <w:p w:rsidR="007D75C4" w:rsidP="005E00DA" w:rsidRDefault="008A1AAE" w14:paraId="2BBD801F" w14:textId="6FDFB388">
      <w:pPr>
        <w:pStyle w:val="paragraph"/>
        <w:spacing w:before="0" w:beforeAutospacing="0" w:after="0" w:afterAutospacing="0"/>
        <w:textAlignment w:val="baseline"/>
        <w:rPr>
          <w:rFonts w:eastAsiaTheme="majorEastAsia" w:cstheme="majorBidi"/>
          <w:b/>
          <w:bCs/>
          <w:color w:val="202020" w:themeColor="text1" w:themeShade="80"/>
          <w:sz w:val="28"/>
          <w:szCs w:val="28"/>
        </w:rPr>
      </w:pPr>
      <w:r>
        <w:rPr>
          <w:rStyle w:val="normaltextrun"/>
          <w:rFonts w:ascii="Arial" w:hAnsi="Arial" w:cs="Arial"/>
          <w:sz w:val="20"/>
          <w:szCs w:val="20"/>
        </w:rPr>
        <w:t xml:space="preserve">Vragen over de invulling </w:t>
      </w:r>
      <w:proofErr w:type="spellStart"/>
      <w:r>
        <w:rPr>
          <w:rStyle w:val="normaltextrun"/>
          <w:rFonts w:ascii="Arial" w:hAnsi="Arial" w:cs="Arial"/>
          <w:sz w:val="20"/>
          <w:szCs w:val="20"/>
        </w:rPr>
        <w:t>Social</w:t>
      </w:r>
      <w:proofErr w:type="spellEnd"/>
      <w:r>
        <w:rPr>
          <w:rStyle w:val="normaltextrun"/>
          <w:rFonts w:ascii="Arial" w:hAnsi="Arial" w:cs="Arial"/>
          <w:sz w:val="20"/>
          <w:szCs w:val="20"/>
        </w:rPr>
        <w:t xml:space="preserve"> Return, voorafgaand aan de definitieve gunning, kunt u stellen bij: “vraag en antwoord” in </w:t>
      </w:r>
      <w:proofErr w:type="spellStart"/>
      <w:r>
        <w:rPr>
          <w:rStyle w:val="normaltextrun"/>
          <w:rFonts w:ascii="Arial" w:hAnsi="Arial" w:cs="Arial"/>
          <w:sz w:val="20"/>
          <w:szCs w:val="20"/>
        </w:rPr>
        <w:t>TenderNe</w:t>
      </w:r>
      <w:r w:rsidR="007D75C4">
        <w:rPr>
          <w:rStyle w:val="normaltextrun"/>
          <w:rFonts w:ascii="Arial" w:hAnsi="Arial" w:cs="Arial"/>
          <w:sz w:val="20"/>
          <w:szCs w:val="20"/>
        </w:rPr>
        <w:t>d</w:t>
      </w:r>
      <w:proofErr w:type="spellEnd"/>
      <w:r>
        <w:rPr>
          <w:rStyle w:val="normaltextrun"/>
          <w:rFonts w:ascii="Arial" w:hAnsi="Arial" w:cs="Arial"/>
          <w:sz w:val="20"/>
          <w:szCs w:val="20"/>
        </w:rPr>
        <w:t>.</w:t>
      </w:r>
      <w:r w:rsidR="005E00DA">
        <w:rPr>
          <w:rStyle w:val="eop"/>
          <w:rFonts w:cs="Arial"/>
          <w:szCs w:val="20"/>
        </w:rPr>
        <w:t xml:space="preserve">     </w:t>
      </w:r>
      <w:r w:rsidR="007D75C4">
        <w:br w:type="page"/>
      </w:r>
    </w:p>
    <w:p w:rsidR="008471CF" w:rsidP="006C7344" w:rsidRDefault="008471CF" w14:paraId="10B34CE3" w14:textId="2CF0C4E0">
      <w:pPr>
        <w:pStyle w:val="Kop10"/>
      </w:pPr>
      <w:bookmarkStart w:name="_Toc178856599" w:id="67"/>
      <w:r w:rsidRPr="00293D9F">
        <w:t>Aanbestedingsprocedure</w:t>
      </w:r>
      <w:bookmarkStart w:name="_Toc363111680" w:id="68"/>
      <w:bookmarkStart w:name="_Toc364167268" w:id="69"/>
      <w:bookmarkStart w:name="_Toc364167331" w:id="70"/>
      <w:bookmarkStart w:name="_Toc364326748" w:id="71"/>
      <w:bookmarkStart w:name="_Toc454879516" w:id="72"/>
      <w:bookmarkStart w:name="_Toc454879528" w:id="73"/>
      <w:bookmarkStart w:name="_Toc363111692" w:id="74"/>
      <w:bookmarkStart w:name="_Toc364167280" w:id="75"/>
      <w:bookmarkStart w:name="_Toc364167343" w:id="76"/>
      <w:bookmarkStart w:name="_Toc364326760" w:id="77"/>
      <w:bookmarkStart w:name="_Toc361758673" w:id="78"/>
      <w:bookmarkStart w:name="_Toc362886186" w:id="79"/>
      <w:bookmarkStart w:name="_Toc263336570" w:id="80"/>
      <w:bookmarkEnd w:id="45"/>
      <w:bookmarkEnd w:id="46"/>
      <w:bookmarkEnd w:id="65"/>
      <w:r>
        <w:t xml:space="preserve"> en de inschrijving</w:t>
      </w:r>
      <w:bookmarkEnd w:id="66"/>
      <w:bookmarkEnd w:id="67"/>
      <w:r>
        <w:t xml:space="preserve"> </w:t>
      </w:r>
    </w:p>
    <w:p w:rsidRPr="008465A8" w:rsidR="008465A8" w:rsidP="00E43C5B" w:rsidRDefault="008465A8" w14:paraId="196EB226" w14:textId="77777777"/>
    <w:p w:rsidRPr="008465A8" w:rsidR="001311E8" w:rsidP="00E43C5B" w:rsidRDefault="001311E8" w14:paraId="257E20D0" w14:textId="77777777"/>
    <w:p w:rsidRPr="00293D9F" w:rsidR="008471CF" w:rsidP="006C7344" w:rsidRDefault="008471CF" w14:paraId="49995CA2" w14:textId="77777777">
      <w:pPr>
        <w:pStyle w:val="Kop20"/>
      </w:pPr>
      <w:bookmarkStart w:name="_Toc114037211" w:id="81"/>
      <w:bookmarkStart w:name="_Toc178856600" w:id="82"/>
      <w:r>
        <w:t>Aanbestedingswet</w:t>
      </w:r>
      <w:bookmarkEnd w:id="81"/>
      <w:bookmarkEnd w:id="82"/>
    </w:p>
    <w:p w:rsidRPr="005B55FB" w:rsidR="008471CF" w:rsidP="00E43C5B" w:rsidRDefault="376448D2" w14:paraId="1B838739" w14:textId="28B2615D">
      <w:pPr>
        <w:rPr>
          <w:color w:val="0000FF"/>
        </w:rPr>
      </w:pPr>
      <w:r>
        <w:t xml:space="preserve">Deze Aanbestedingsleidraad heeft betrekking op de </w:t>
      </w:r>
      <w:r w:rsidRPr="403F1D61">
        <w:t>Europese openbare aanbestedingsprocedure</w:t>
      </w:r>
      <w:r w:rsidRPr="403F1D61">
        <w:rPr>
          <w:color w:val="0000FF"/>
        </w:rPr>
        <w:t xml:space="preserve"> </w:t>
      </w:r>
      <w:r>
        <w:t>voor</w:t>
      </w:r>
      <w:r w:rsidRPr="403F1D61">
        <w:rPr>
          <w:color w:val="0000FF"/>
        </w:rPr>
        <w:t xml:space="preserve"> </w:t>
      </w:r>
      <w:r w:rsidRPr="403F1D61" w:rsidR="52F0D665">
        <w:t>Leerlingenvervoer</w:t>
      </w:r>
      <w:r w:rsidRPr="403F1D61">
        <w:t>.</w:t>
      </w:r>
      <w:r w:rsidRPr="403F1D61">
        <w:rPr>
          <w:color w:val="0000FF"/>
        </w:rPr>
        <w:t xml:space="preserve"> </w:t>
      </w:r>
      <w:r>
        <w:t xml:space="preserve">Op deze aanbestedingsprocedure is de Aanbestedingswet (Deel 1 en 2) van toepassing. </w:t>
      </w:r>
    </w:p>
    <w:p w:rsidRPr="005B55FB" w:rsidR="008465A8" w:rsidP="00E43C5B" w:rsidRDefault="008465A8" w14:paraId="450CCD1C" w14:textId="77777777"/>
    <w:p w:rsidRPr="00022E2C" w:rsidR="008471CF" w:rsidP="006C7344" w:rsidRDefault="008471CF" w14:paraId="09F77ED5" w14:textId="77777777">
      <w:pPr>
        <w:pStyle w:val="Kop20"/>
      </w:pPr>
      <w:bookmarkStart w:name="_Toc114037212" w:id="83"/>
      <w:bookmarkStart w:name="_Toc178856601" w:id="84"/>
      <w:r w:rsidRPr="00022E2C">
        <w:t>Planning</w:t>
      </w:r>
      <w:bookmarkEnd w:id="83"/>
      <w:bookmarkEnd w:id="84"/>
    </w:p>
    <w:p w:rsidRPr="00022E2C" w:rsidR="008471CF" w:rsidP="008471CF" w:rsidRDefault="008471CF" w14:paraId="76C96441" w14:textId="58E49012">
      <w:r w:rsidRPr="00022E2C">
        <w:t xml:space="preserve">De planning die wordt gehanteerd gedurende deze aanbesteding is opgenomen in </w:t>
      </w:r>
      <w:proofErr w:type="spellStart"/>
      <w:r w:rsidR="00397AD6">
        <w:t>Tenderned</w:t>
      </w:r>
      <w:proofErr w:type="spellEnd"/>
      <w:r w:rsidRPr="00022E2C">
        <w:t xml:space="preserve"> Solution onder het tabblad “planning”. De gemeente </w:t>
      </w:r>
      <w:r>
        <w:t xml:space="preserve">Helmond </w:t>
      </w:r>
      <w:r w:rsidRPr="00022E2C">
        <w:t xml:space="preserve">behoudt zich het recht voor deze planning te wijzigen in </w:t>
      </w:r>
      <w:proofErr w:type="spellStart"/>
      <w:r w:rsidR="00397AD6">
        <w:t>Tenderned</w:t>
      </w:r>
      <w:proofErr w:type="spellEnd"/>
      <w:r w:rsidRPr="00022E2C">
        <w:t xml:space="preserve"> Solution. Over eventuele wijzigingen in de planning wordt u geïnformeerd.</w:t>
      </w:r>
    </w:p>
    <w:p w:rsidR="008471CF" w:rsidP="008471CF" w:rsidRDefault="008471CF" w14:paraId="2717F844" w14:textId="77777777"/>
    <w:p w:rsidR="00062ADF" w:rsidP="00E43C5B" w:rsidRDefault="008471CF" w14:paraId="55F3E45D" w14:textId="0891D757">
      <w:r>
        <w:t>Alle tijdstippen in de planning zijn aangeduid in lokale Nederlandse tijd.</w:t>
      </w:r>
    </w:p>
    <w:p w:rsidR="474C2A8D" w:rsidRDefault="474C2A8D" w14:paraId="29873479" w14:textId="1465A704"/>
    <w:p w:rsidRPr="003F1F65" w:rsidR="008471CF" w:rsidP="006C7344" w:rsidRDefault="008471CF" w14:paraId="360D4A96" w14:textId="77777777">
      <w:pPr>
        <w:pStyle w:val="Kop20"/>
      </w:pPr>
      <w:bookmarkStart w:name="_Toc114037214" w:id="85"/>
      <w:bookmarkStart w:name="_Toc178856602" w:id="86"/>
      <w:r w:rsidRPr="003F1F65">
        <w:t>Inschrijvingsdatum en - tijdstip</w:t>
      </w:r>
      <w:bookmarkEnd w:id="85"/>
      <w:bookmarkEnd w:id="86"/>
    </w:p>
    <w:p w:rsidRPr="003F1F65" w:rsidR="008471CF" w:rsidP="00E43C5B" w:rsidRDefault="008471CF" w14:paraId="36F325B3" w14:textId="6AE3CEEC">
      <w:r>
        <w:t xml:space="preserve">De uiterste inschrijvingsdatum en – tijdstip is opgenomen in </w:t>
      </w:r>
      <w:proofErr w:type="spellStart"/>
      <w:r w:rsidR="00397AD6">
        <w:t>Tenderned</w:t>
      </w:r>
      <w:proofErr w:type="spellEnd"/>
      <w:r>
        <w:t xml:space="preserve">. De inschrijving </w:t>
      </w:r>
      <w:r w:rsidR="004D0DD0">
        <w:t>word</w:t>
      </w:r>
      <w:r w:rsidR="009E1365">
        <w:t>t</w:t>
      </w:r>
      <w:r>
        <w:t xml:space="preserve"> gedaan via de digitale kluis van </w:t>
      </w:r>
      <w:proofErr w:type="spellStart"/>
      <w:r w:rsidR="00397AD6">
        <w:t>Tenderned</w:t>
      </w:r>
      <w:proofErr w:type="spellEnd"/>
      <w:r>
        <w:t>.</w:t>
      </w:r>
    </w:p>
    <w:p w:rsidRPr="003F1F65" w:rsidR="008471CF" w:rsidP="00E43C5B" w:rsidRDefault="008471CF" w14:paraId="28FA0943" w14:textId="77777777">
      <w:r w:rsidRPr="003F1F65">
        <w:t xml:space="preserve">  </w:t>
      </w:r>
    </w:p>
    <w:p w:rsidRPr="003F1F65" w:rsidR="008471CF" w:rsidP="00E43C5B" w:rsidRDefault="008471CF" w14:paraId="1B4222E3" w14:textId="2BB0F679">
      <w:r w:rsidRPr="003F1F65">
        <w:t xml:space="preserve">Uitsluitend ingeval van een aantoonbare storing op </w:t>
      </w:r>
      <w:proofErr w:type="spellStart"/>
      <w:r w:rsidR="00397AD6">
        <w:t>Tenderned</w:t>
      </w:r>
      <w:proofErr w:type="spellEnd"/>
      <w:r>
        <w:t xml:space="preserve"> </w:t>
      </w:r>
      <w:r w:rsidRPr="003F1F65">
        <w:t>waardoor het niet mogelijk is de inschrijving tijdig via de digitale kluis in te dienen</w:t>
      </w:r>
      <w:r w:rsidR="00DA5B2D">
        <w:t xml:space="preserve"> wordt verzocht</w:t>
      </w:r>
      <w:r w:rsidRPr="003F1F65">
        <w:t xml:space="preserve"> vóór de sluitingstermijn contact </w:t>
      </w:r>
      <w:r w:rsidR="00DA5B2D">
        <w:t>op te nemen</w:t>
      </w:r>
      <w:r w:rsidRPr="003F1F65">
        <w:t xml:space="preserve"> met de contactpersoon in paragraaf 1.2. De contactpersoon kan toestemming geven om de inschrijving in te dienen via de berichtenmodule van </w:t>
      </w:r>
      <w:proofErr w:type="spellStart"/>
      <w:r w:rsidR="00397AD6">
        <w:t>Tenderned</w:t>
      </w:r>
      <w:proofErr w:type="spellEnd"/>
      <w:r>
        <w:t xml:space="preserve"> of op andere wijze</w:t>
      </w:r>
      <w:r w:rsidRPr="003F1F65">
        <w:t xml:space="preserve">, onder het voorbehoud dat: </w:t>
      </w:r>
    </w:p>
    <w:p w:rsidRPr="003F1F65" w:rsidR="008471CF" w:rsidP="006C7344" w:rsidRDefault="008471CF" w14:paraId="5341263F" w14:textId="77777777">
      <w:pPr>
        <w:pStyle w:val="Lijstalinea"/>
        <w:numPr>
          <w:ilvl w:val="0"/>
          <w:numId w:val="39"/>
        </w:numPr>
      </w:pPr>
      <w:r w:rsidRPr="003F1F65">
        <w:t>Dit nog mogelijk is vóór de uiterste inschrijvingsdatum en – tijdstip, en</w:t>
      </w:r>
    </w:p>
    <w:p w:rsidR="008471CF" w:rsidP="006C7344" w:rsidRDefault="008471CF" w14:paraId="0565192E" w14:textId="5FCB1080">
      <w:pPr>
        <w:pStyle w:val="Lijstalinea"/>
        <w:numPr>
          <w:ilvl w:val="0"/>
          <w:numId w:val="39"/>
        </w:numPr>
      </w:pPr>
      <w:r w:rsidRPr="003F1F65">
        <w:t xml:space="preserve">De inschrijver binnen 48 uur na de uiterste inschrijvingsdatum en – tijdstip bewijs aanlevert dat sprake was van een technische storing bij </w:t>
      </w:r>
      <w:proofErr w:type="spellStart"/>
      <w:r w:rsidR="00397AD6">
        <w:t>Tenderned</w:t>
      </w:r>
      <w:proofErr w:type="spellEnd"/>
      <w:r w:rsidRPr="003F1F65">
        <w:t xml:space="preserve">. Als bewijs geldt een onderhoud- en storingsoverzicht van </w:t>
      </w:r>
      <w:proofErr w:type="spellStart"/>
      <w:r w:rsidR="00397AD6">
        <w:t>Tenderned</w:t>
      </w:r>
      <w:proofErr w:type="spellEnd"/>
      <w:r w:rsidRPr="003F1F65">
        <w:t xml:space="preserve"> of een verklaring van </w:t>
      </w:r>
      <w:proofErr w:type="spellStart"/>
      <w:r w:rsidR="00397AD6">
        <w:t>Tenderned</w:t>
      </w:r>
      <w:proofErr w:type="spellEnd"/>
      <w:r w:rsidRPr="003F1F65">
        <w:t>.</w:t>
      </w:r>
    </w:p>
    <w:p w:rsidR="00344390" w:rsidP="00E43C5B" w:rsidRDefault="00344390" w14:paraId="78ED50AA" w14:textId="77777777"/>
    <w:p w:rsidRPr="00293D9F" w:rsidR="008471CF" w:rsidP="006C7344" w:rsidRDefault="008471CF" w14:paraId="1283A878" w14:textId="77777777">
      <w:pPr>
        <w:pStyle w:val="Kop20"/>
      </w:pPr>
      <w:bookmarkStart w:name="_Toc114037215" w:id="87"/>
      <w:bookmarkStart w:name="_Toc178856603" w:id="88"/>
      <w:r>
        <w:t>D</w:t>
      </w:r>
      <w:r w:rsidRPr="00293D9F">
        <w:t>e inschrijving</w:t>
      </w:r>
      <w:bookmarkEnd w:id="87"/>
      <w:bookmarkEnd w:id="88"/>
    </w:p>
    <w:p w:rsidRPr="00DA0E3A" w:rsidR="008471CF" w:rsidP="00E43C5B" w:rsidRDefault="008471CF" w14:paraId="198FE874" w14:textId="5E22FB4E">
      <w:r w:rsidRPr="00164EB1">
        <w:t>Degene die een inschrijving doet stemt onverkort in met de bepalingen, voorwaarden en procedure zoals beschreven in deze Aanbestedingsleidraad. Dit</w:t>
      </w:r>
      <w:r w:rsidRPr="003F1F65">
        <w:t xml:space="preserve"> </w:t>
      </w:r>
      <w:r w:rsidR="00DA5B2D">
        <w:t xml:space="preserve">kan verklaard worden </w:t>
      </w:r>
      <w:r w:rsidRPr="003F1F65">
        <w:t xml:space="preserve">in </w:t>
      </w:r>
      <w:r w:rsidR="0005249D">
        <w:t>de</w:t>
      </w:r>
      <w:r w:rsidRPr="003F1F65">
        <w:t xml:space="preserve"> </w:t>
      </w:r>
      <w:r>
        <w:t>A</w:t>
      </w:r>
      <w:r w:rsidRPr="003F1F65">
        <w:t xml:space="preserve">lgemene verklaring conform het formulier </w:t>
      </w:r>
      <w:r w:rsidRPr="00DA0E3A">
        <w:t xml:space="preserve">in </w:t>
      </w:r>
      <w:r w:rsidRPr="00DA0E3A">
        <w:rPr>
          <w:b/>
        </w:rPr>
        <w:t>Bijlage B</w:t>
      </w:r>
      <w:r w:rsidRPr="00DA0E3A">
        <w:t xml:space="preserve"> van de Aanbestedingsleidraad. </w:t>
      </w:r>
    </w:p>
    <w:p w:rsidRPr="00DA0E3A" w:rsidR="008471CF" w:rsidP="00E43C5B" w:rsidRDefault="008471CF" w14:paraId="40D560C3" w14:textId="77777777"/>
    <w:p w:rsidRPr="00330F5E" w:rsidR="008471CF" w:rsidP="00E43C5B" w:rsidRDefault="008471CF" w14:paraId="54EE02A3" w14:textId="0D7D0276">
      <w:r w:rsidRPr="00DA0E3A">
        <w:t xml:space="preserve">De </w:t>
      </w:r>
      <w:r w:rsidRPr="00DA0E3A">
        <w:rPr>
          <w:b/>
        </w:rPr>
        <w:t xml:space="preserve">Algemene verklaring, </w:t>
      </w:r>
      <w:r w:rsidRPr="00DA0E3A" w:rsidR="001360AC">
        <w:rPr>
          <w:b/>
        </w:rPr>
        <w:t xml:space="preserve">het inschrijfbiljet, de </w:t>
      </w:r>
      <w:r w:rsidRPr="00DA0E3A">
        <w:rPr>
          <w:b/>
        </w:rPr>
        <w:t>volmacht en/of het UEA</w:t>
      </w:r>
      <w:r w:rsidRPr="00DA0E3A">
        <w:t xml:space="preserve"> </w:t>
      </w:r>
      <w:r w:rsidRPr="00DA0E3A" w:rsidR="0005249D">
        <w:t>wordt</w:t>
      </w:r>
      <w:r w:rsidRPr="00DA0E3A">
        <w:t xml:space="preserve"> rechtsgeldig ondertekend door de degenen (natuurlijke </w:t>
      </w:r>
      <w:r w:rsidRPr="00330F5E">
        <w:t xml:space="preserve">personen en/of rechtspersonen) die betrokken zijn bij de inschrijving. Welke ondernemingen dit zijn is toegelicht in paragraaf 6.1. Wat onder rechtsgeldige ondertekening wordt verstaan in beschreven in paragraaf 3.6. </w:t>
      </w:r>
    </w:p>
    <w:p w:rsidRPr="00EE41CD" w:rsidR="008471CF" w:rsidP="008471CF" w:rsidRDefault="008471CF" w14:paraId="49E81356" w14:textId="77777777"/>
    <w:tbl>
      <w:tblPr>
        <w:tblStyle w:val="Tabelraster"/>
        <w:tblW w:w="0" w:type="auto"/>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8789"/>
      </w:tblGrid>
      <w:tr w:rsidRPr="00EE47CA" w:rsidR="008471CF" w14:paraId="5053A430" w14:textId="77777777">
        <w:tc>
          <w:tcPr>
            <w:tcW w:w="8789" w:type="dxa"/>
            <w:shd w:val="clear" w:color="auto" w:fill="FFFF99"/>
          </w:tcPr>
          <w:p w:rsidRPr="00EE47CA" w:rsidR="008471CF" w:rsidRDefault="008471CF" w14:paraId="673AA833" w14:textId="4D455890">
            <w:pPr>
              <w:pStyle w:val="PTI2"/>
              <w:spacing w:before="120" w:line="276" w:lineRule="auto"/>
              <w:ind w:left="0"/>
              <w:rPr>
                <w:rFonts w:ascii="Arial" w:hAnsi="Arial" w:cs="Arial"/>
                <w:b/>
                <w:sz w:val="20"/>
              </w:rPr>
            </w:pPr>
            <w:r w:rsidRPr="00EE47CA">
              <w:rPr>
                <w:rFonts w:ascii="Arial" w:hAnsi="Arial" w:cs="Arial"/>
                <w:b/>
                <w:sz w:val="20"/>
              </w:rPr>
              <w:t xml:space="preserve">De digitale inschrijving </w:t>
            </w:r>
            <w:r>
              <w:rPr>
                <w:rFonts w:ascii="Arial" w:hAnsi="Arial" w:cs="Arial"/>
                <w:b/>
                <w:sz w:val="20"/>
              </w:rPr>
              <w:t xml:space="preserve">in </w:t>
            </w:r>
            <w:r w:rsidR="00397AD6">
              <w:rPr>
                <w:rFonts w:ascii="Arial" w:hAnsi="Arial" w:cs="Arial"/>
                <w:b/>
                <w:sz w:val="20"/>
              </w:rPr>
              <w:t>Tenderned</w:t>
            </w:r>
            <w:r w:rsidRPr="00EE47CA">
              <w:rPr>
                <w:rFonts w:ascii="Arial" w:hAnsi="Arial" w:cs="Arial"/>
                <w:b/>
                <w:sz w:val="20"/>
              </w:rPr>
              <w:t xml:space="preserve"> bestaan uit:</w:t>
            </w:r>
          </w:p>
        </w:tc>
      </w:tr>
      <w:tr w:rsidRPr="00EE47CA" w:rsidR="008471CF" w14:paraId="6859295A" w14:textId="77777777">
        <w:tc>
          <w:tcPr>
            <w:tcW w:w="8789" w:type="dxa"/>
          </w:tcPr>
          <w:p w:rsidRPr="00C41318" w:rsidR="008471CF" w:rsidP="006C7344" w:rsidRDefault="008471CF" w14:paraId="33CEA25A" w14:textId="3047E885">
            <w:pPr>
              <w:pStyle w:val="PTI2"/>
              <w:numPr>
                <w:ilvl w:val="0"/>
                <w:numId w:val="20"/>
              </w:numPr>
              <w:spacing w:line="240" w:lineRule="auto"/>
              <w:ind w:left="484" w:hanging="425"/>
              <w:rPr>
                <w:rFonts w:ascii="Arial" w:hAnsi="Arial" w:cs="Arial"/>
                <w:sz w:val="20"/>
              </w:rPr>
            </w:pPr>
            <w:r w:rsidRPr="00A3518F">
              <w:rPr>
                <w:rFonts w:ascii="Arial" w:hAnsi="Arial" w:cs="Arial"/>
                <w:sz w:val="20"/>
              </w:rPr>
              <w:t>De vereiste UEA</w:t>
            </w:r>
            <w:r w:rsidR="00A40367">
              <w:rPr>
                <w:rFonts w:ascii="Arial" w:hAnsi="Arial" w:cs="Arial"/>
                <w:sz w:val="20"/>
              </w:rPr>
              <w:t>(</w:t>
            </w:r>
            <w:r>
              <w:rPr>
                <w:rFonts w:ascii="Arial" w:hAnsi="Arial" w:cs="Arial"/>
                <w:sz w:val="20"/>
              </w:rPr>
              <w:t>’</w:t>
            </w:r>
            <w:r w:rsidRPr="00A3518F">
              <w:rPr>
                <w:rFonts w:ascii="Arial" w:hAnsi="Arial" w:cs="Arial"/>
                <w:sz w:val="20"/>
              </w:rPr>
              <w:t>s</w:t>
            </w:r>
            <w:r w:rsidR="00A40367">
              <w:rPr>
                <w:rFonts w:ascii="Arial" w:hAnsi="Arial" w:cs="Arial"/>
                <w:sz w:val="20"/>
              </w:rPr>
              <w:t>)</w:t>
            </w:r>
            <w:r w:rsidRPr="00A3518F">
              <w:rPr>
                <w:rFonts w:ascii="Arial" w:hAnsi="Arial" w:cs="Arial"/>
                <w:sz w:val="20"/>
              </w:rPr>
              <w:t xml:space="preserve"> </w:t>
            </w:r>
            <w:r>
              <w:rPr>
                <w:rFonts w:ascii="Arial" w:hAnsi="Arial" w:cs="Arial"/>
                <w:sz w:val="20"/>
              </w:rPr>
              <w:t xml:space="preserve">conform het </w:t>
            </w:r>
            <w:r w:rsidRPr="00C41318">
              <w:rPr>
                <w:rFonts w:ascii="Arial" w:hAnsi="Arial" w:cs="Arial"/>
                <w:sz w:val="20"/>
              </w:rPr>
              <w:t xml:space="preserve">formulier in </w:t>
            </w:r>
            <w:r w:rsidRPr="00C41318">
              <w:rPr>
                <w:rFonts w:ascii="Arial" w:hAnsi="Arial" w:cs="Arial"/>
                <w:b/>
                <w:bCs/>
                <w:sz w:val="20"/>
              </w:rPr>
              <w:t>Bijlage A</w:t>
            </w:r>
            <w:r w:rsidRPr="00C41318">
              <w:rPr>
                <w:rFonts w:ascii="Arial" w:hAnsi="Arial" w:cs="Arial"/>
                <w:sz w:val="20"/>
              </w:rPr>
              <w:t xml:space="preserve"> </w:t>
            </w:r>
          </w:p>
          <w:p w:rsidRPr="00C41318" w:rsidR="008471CF" w:rsidP="006C7344" w:rsidRDefault="008471CF" w14:paraId="1937132A" w14:textId="77777777">
            <w:pPr>
              <w:pStyle w:val="PTI2"/>
              <w:numPr>
                <w:ilvl w:val="0"/>
                <w:numId w:val="20"/>
              </w:numPr>
              <w:spacing w:line="240" w:lineRule="auto"/>
              <w:ind w:left="484" w:hanging="425"/>
              <w:rPr>
                <w:rFonts w:ascii="Arial" w:hAnsi="Arial" w:cs="Arial"/>
                <w:sz w:val="20"/>
              </w:rPr>
            </w:pPr>
            <w:r w:rsidRPr="00C41318">
              <w:rPr>
                <w:rFonts w:ascii="Arial" w:hAnsi="Arial" w:cs="Arial"/>
                <w:sz w:val="20"/>
              </w:rPr>
              <w:t xml:space="preserve">Een </w:t>
            </w:r>
            <w:r w:rsidRPr="00C41318">
              <w:rPr>
                <w:rFonts w:ascii="Arial" w:hAnsi="Arial" w:cs="Arial"/>
                <w:b/>
                <w:bCs/>
                <w:sz w:val="20"/>
              </w:rPr>
              <w:t>Bijlage B</w:t>
            </w:r>
            <w:r w:rsidRPr="00C41318">
              <w:rPr>
                <w:rFonts w:ascii="Arial" w:hAnsi="Arial" w:cs="Arial"/>
                <w:sz w:val="20"/>
              </w:rPr>
              <w:t xml:space="preserve"> Algemene verklaring</w:t>
            </w:r>
          </w:p>
          <w:p w:rsidRPr="00C41318" w:rsidR="008471CF" w:rsidP="006C7344" w:rsidRDefault="008471CF" w14:paraId="70E6FC22" w14:textId="77777777">
            <w:pPr>
              <w:pStyle w:val="PTI2"/>
              <w:numPr>
                <w:ilvl w:val="0"/>
                <w:numId w:val="20"/>
              </w:numPr>
              <w:spacing w:line="240" w:lineRule="auto"/>
              <w:ind w:left="484" w:hanging="425"/>
              <w:rPr>
                <w:rFonts w:ascii="Arial" w:hAnsi="Arial" w:cs="Arial"/>
                <w:sz w:val="20"/>
              </w:rPr>
            </w:pPr>
            <w:r w:rsidRPr="00C41318">
              <w:rPr>
                <w:rFonts w:ascii="Arial" w:hAnsi="Arial" w:cs="Arial"/>
                <w:sz w:val="20"/>
              </w:rPr>
              <w:t>De vereiste uitreksels uit het handels-of beroepsregister, niet ouder dan 6 maanden vanaf sluitingsdatum</w:t>
            </w:r>
          </w:p>
          <w:p w:rsidRPr="00C41318" w:rsidR="008471CF" w:rsidP="006C7344" w:rsidRDefault="008471CF" w14:paraId="6863A84C" w14:textId="77777777">
            <w:pPr>
              <w:pStyle w:val="PTI2"/>
              <w:numPr>
                <w:ilvl w:val="0"/>
                <w:numId w:val="20"/>
              </w:numPr>
              <w:spacing w:line="240" w:lineRule="auto"/>
              <w:ind w:left="484" w:hanging="425"/>
              <w:rPr>
                <w:rFonts w:ascii="Arial" w:hAnsi="Arial" w:cs="Arial"/>
                <w:sz w:val="20"/>
              </w:rPr>
            </w:pPr>
            <w:r w:rsidRPr="00C41318">
              <w:rPr>
                <w:rFonts w:ascii="Arial" w:hAnsi="Arial" w:cs="Arial"/>
                <w:sz w:val="20"/>
              </w:rPr>
              <w:t xml:space="preserve">- </w:t>
            </w:r>
            <w:r w:rsidRPr="00C41318">
              <w:rPr>
                <w:rFonts w:ascii="Arial" w:hAnsi="Arial" w:cs="Arial"/>
                <w:i/>
                <w:iCs/>
                <w:sz w:val="20"/>
              </w:rPr>
              <w:t>indien van toepassing</w:t>
            </w:r>
            <w:r w:rsidRPr="00C41318">
              <w:rPr>
                <w:rFonts w:ascii="Arial" w:hAnsi="Arial" w:cs="Arial"/>
                <w:sz w:val="20"/>
              </w:rPr>
              <w:t xml:space="preserve">- een volmacht </w:t>
            </w:r>
          </w:p>
          <w:p w:rsidRPr="00C41318" w:rsidR="008471CF" w:rsidP="006C7344" w:rsidRDefault="008471CF" w14:paraId="523C66DE" w14:textId="77777777">
            <w:pPr>
              <w:pStyle w:val="PTI2"/>
              <w:numPr>
                <w:ilvl w:val="0"/>
                <w:numId w:val="20"/>
              </w:numPr>
              <w:spacing w:line="240" w:lineRule="auto"/>
              <w:ind w:left="484" w:hanging="425"/>
              <w:rPr>
                <w:rFonts w:ascii="Arial" w:hAnsi="Arial" w:cs="Arial"/>
                <w:sz w:val="20"/>
              </w:rPr>
            </w:pPr>
            <w:r w:rsidRPr="00C41318">
              <w:rPr>
                <w:rFonts w:ascii="Arial" w:hAnsi="Arial" w:cs="Arial"/>
                <w:sz w:val="20"/>
              </w:rPr>
              <w:t xml:space="preserve">Een ingevulde </w:t>
            </w:r>
            <w:r w:rsidRPr="00C41318">
              <w:rPr>
                <w:rFonts w:ascii="Arial" w:hAnsi="Arial" w:cs="Arial"/>
                <w:b/>
                <w:bCs/>
                <w:sz w:val="20"/>
              </w:rPr>
              <w:t>Bijlage C</w:t>
            </w:r>
            <w:r w:rsidRPr="00C41318">
              <w:rPr>
                <w:rFonts w:ascii="Arial" w:hAnsi="Arial" w:cs="Arial"/>
                <w:sz w:val="20"/>
              </w:rPr>
              <w:t xml:space="preserve"> Referentieformulier</w:t>
            </w:r>
            <w:r w:rsidRPr="00C41318">
              <w:rPr>
                <w:rFonts w:ascii="Arial" w:hAnsi="Arial" w:cs="Arial"/>
                <w:sz w:val="20"/>
              </w:rPr>
              <w:tab/>
            </w:r>
          </w:p>
          <w:p w:rsidRPr="00C41318" w:rsidR="008471CF" w:rsidP="006C7344" w:rsidRDefault="008471CF" w14:paraId="724324C4" w14:textId="77777777">
            <w:pPr>
              <w:pStyle w:val="PTI2"/>
              <w:numPr>
                <w:ilvl w:val="0"/>
                <w:numId w:val="20"/>
              </w:numPr>
              <w:spacing w:line="240" w:lineRule="auto"/>
              <w:ind w:left="484" w:hanging="425"/>
              <w:rPr>
                <w:rFonts w:ascii="Arial" w:hAnsi="Arial" w:cs="Arial"/>
                <w:sz w:val="20"/>
              </w:rPr>
            </w:pPr>
            <w:r w:rsidRPr="00C41318">
              <w:rPr>
                <w:rFonts w:ascii="Arial" w:hAnsi="Arial" w:cs="Arial"/>
                <w:sz w:val="20"/>
              </w:rPr>
              <w:t xml:space="preserve">Een ingevulde </w:t>
            </w:r>
            <w:r w:rsidRPr="00C41318">
              <w:rPr>
                <w:rFonts w:ascii="Arial" w:hAnsi="Arial" w:cs="Arial"/>
                <w:b/>
                <w:bCs/>
                <w:sz w:val="20"/>
              </w:rPr>
              <w:t>Bijlage D</w:t>
            </w:r>
            <w:r w:rsidRPr="00C41318">
              <w:rPr>
                <w:rFonts w:ascii="Arial" w:hAnsi="Arial" w:cs="Arial"/>
                <w:sz w:val="20"/>
              </w:rPr>
              <w:t xml:space="preserve"> Inschrijfbiljet</w:t>
            </w:r>
          </w:p>
          <w:p w:rsidRPr="00B83B1D" w:rsidR="008471CF" w:rsidP="006C7344" w:rsidRDefault="006F6D72" w14:paraId="14E67668" w14:textId="0FF2016B">
            <w:pPr>
              <w:pStyle w:val="PTI2"/>
              <w:numPr>
                <w:ilvl w:val="0"/>
                <w:numId w:val="20"/>
              </w:numPr>
              <w:spacing w:line="240" w:lineRule="auto"/>
              <w:ind w:left="484" w:hanging="425"/>
              <w:rPr>
                <w:rFonts w:ascii="Arial" w:hAnsi="Arial" w:cs="Arial"/>
                <w:sz w:val="20"/>
              </w:rPr>
            </w:pPr>
            <w:r w:rsidRPr="004E36AC">
              <w:rPr>
                <w:rFonts w:ascii="Arial" w:hAnsi="Arial" w:cs="Arial"/>
                <w:b/>
                <w:bCs/>
                <w:sz w:val="20"/>
              </w:rPr>
              <w:t xml:space="preserve">Vier kwaliteitsdocumenten </w:t>
            </w:r>
            <w:r w:rsidR="004E36AC">
              <w:rPr>
                <w:rFonts w:ascii="Arial" w:hAnsi="Arial" w:cs="Arial"/>
                <w:sz w:val="20"/>
              </w:rPr>
              <w:t xml:space="preserve">voor </w:t>
            </w:r>
            <w:r>
              <w:rPr>
                <w:rFonts w:ascii="Arial" w:hAnsi="Arial" w:cs="Arial"/>
                <w:sz w:val="20"/>
              </w:rPr>
              <w:t xml:space="preserve">de </w:t>
            </w:r>
            <w:r w:rsidRPr="004E36AC" w:rsidR="00C41318">
              <w:rPr>
                <w:rFonts w:ascii="Arial" w:hAnsi="Arial" w:cs="Arial"/>
                <w:sz w:val="20"/>
              </w:rPr>
              <w:t>sub-</w:t>
            </w:r>
            <w:r w:rsidRPr="004E36AC" w:rsidR="008471CF">
              <w:rPr>
                <w:rFonts w:ascii="Arial" w:hAnsi="Arial" w:cs="Arial"/>
                <w:sz w:val="20"/>
              </w:rPr>
              <w:t xml:space="preserve">gunningscriteria </w:t>
            </w:r>
            <w:r w:rsidRPr="004E36AC" w:rsidR="00C41318">
              <w:rPr>
                <w:rFonts w:ascii="Arial" w:hAnsi="Arial" w:cs="Arial"/>
                <w:sz w:val="20"/>
              </w:rPr>
              <w:t xml:space="preserve"> </w:t>
            </w:r>
            <w:r w:rsidRPr="004E36AC" w:rsidR="003645EC">
              <w:rPr>
                <w:rFonts w:ascii="Arial" w:hAnsi="Arial" w:cs="Arial"/>
                <w:sz w:val="20"/>
              </w:rPr>
              <w:t>K1 tot en met K4</w:t>
            </w:r>
          </w:p>
        </w:tc>
      </w:tr>
    </w:tbl>
    <w:p w:rsidR="00F60A28" w:rsidP="00E43C5B" w:rsidRDefault="00F60A28" w14:paraId="42189666" w14:textId="77777777">
      <w:bookmarkStart w:name="_Toc114037216" w:id="89"/>
    </w:p>
    <w:p w:rsidRPr="00B83B1D" w:rsidR="008471CF" w:rsidP="006C7344" w:rsidRDefault="008471CF" w14:paraId="3F945D07" w14:textId="1D78E5E7">
      <w:pPr>
        <w:pStyle w:val="Kop20"/>
      </w:pPr>
      <w:bookmarkStart w:name="_Toc178856604" w:id="90"/>
      <w:r w:rsidRPr="00B83B1D">
        <w:t>Rechtsgeldige ondertekening</w:t>
      </w:r>
      <w:bookmarkEnd w:id="89"/>
      <w:bookmarkEnd w:id="90"/>
    </w:p>
    <w:p w:rsidRPr="00CF636D" w:rsidR="008471CF" w:rsidP="00E43C5B" w:rsidRDefault="008471CF" w14:paraId="39C1AEA2" w14:textId="58BDD1CF">
      <w:r w:rsidRPr="00EE47CA">
        <w:t xml:space="preserve">Aan de hand van het uittreksel (of uittreksels) uit het handels-of beroepsregister (in Nederland is dit een uittreksel </w:t>
      </w:r>
      <w:r w:rsidRPr="00CF636D">
        <w:t xml:space="preserve">Kamer van Koophandel) controleert de gemeente Helmond de rechtsgeldige ondertekening van de </w:t>
      </w:r>
      <w:r w:rsidRPr="00CF636D">
        <w:rPr>
          <w:rFonts w:eastAsia="Times New Roman" w:cs="Arial"/>
          <w:szCs w:val="20"/>
          <w:lang w:val="nl" w:eastAsia="nl-NL"/>
        </w:rPr>
        <w:t xml:space="preserve">Algemene verklaring, </w:t>
      </w:r>
      <w:r w:rsidRPr="00CF636D" w:rsidR="001360AC">
        <w:rPr>
          <w:rFonts w:eastAsia="Times New Roman" w:cs="Arial"/>
          <w:szCs w:val="20"/>
          <w:lang w:val="nl" w:eastAsia="nl-NL"/>
        </w:rPr>
        <w:t>het inschrijfbiljet</w:t>
      </w:r>
      <w:r w:rsidRPr="00CF636D" w:rsidR="00D70730">
        <w:rPr>
          <w:rFonts w:eastAsia="Times New Roman" w:cs="Arial"/>
          <w:szCs w:val="20"/>
          <w:lang w:val="nl" w:eastAsia="nl-NL"/>
        </w:rPr>
        <w:t xml:space="preserve">, de </w:t>
      </w:r>
      <w:r w:rsidRPr="00CF636D">
        <w:rPr>
          <w:rFonts w:eastAsia="Times New Roman" w:cs="Arial"/>
          <w:szCs w:val="20"/>
          <w:lang w:val="nl" w:eastAsia="nl-NL"/>
        </w:rPr>
        <w:t>volmacht en/of het UEA.</w:t>
      </w:r>
    </w:p>
    <w:p w:rsidRPr="00EE47CA" w:rsidR="008471CF" w:rsidP="00E43C5B" w:rsidRDefault="008471CF" w14:paraId="56555591" w14:textId="2027413F">
      <w:r w:rsidRPr="00CF636D">
        <w:t>Dit betekent dat de natuurlijk persoon die ondertekent in het ingediende uittreksel moet staan! Staat er een rechtspersoon als bestuurder</w:t>
      </w:r>
      <w:r w:rsidRPr="00EE47CA">
        <w:t xml:space="preserve"> van de onderneming vermeldt, dan</w:t>
      </w:r>
      <w:r w:rsidR="0005249D">
        <w:t xml:space="preserve"> </w:t>
      </w:r>
      <w:r w:rsidR="008E1D2C">
        <w:t>zal</w:t>
      </w:r>
      <w:r w:rsidRPr="00EE47CA">
        <w:t xml:space="preserve"> ook het uittreksel van deze rechtspersoon aangeleverd </w:t>
      </w:r>
      <w:r w:rsidR="008E1D2C">
        <w:t>moeten</w:t>
      </w:r>
      <w:r w:rsidRPr="00EE47CA">
        <w:t xml:space="preserve"> worden totdat de natuurlijk persoon vermeld wordt. Zo kan het zijn dat een hele ‘hiërarchie van uittreksels’ ingediend moet worden.   </w:t>
      </w:r>
    </w:p>
    <w:p w:rsidRPr="00EE47CA" w:rsidR="008471CF" w:rsidP="00E43C5B" w:rsidRDefault="008471CF" w14:paraId="22C077EA" w14:textId="77777777"/>
    <w:p w:rsidRPr="00EE47CA" w:rsidR="008471CF" w:rsidP="00E43C5B" w:rsidRDefault="008471CF" w14:paraId="4CC5167C" w14:textId="77777777">
      <w:r w:rsidRPr="00EE47CA">
        <w:t xml:space="preserve">Rechtsgeldig ondertekend houdt in dat de persoon (of personen!) die </w:t>
      </w:r>
      <w:r>
        <w:t>o</w:t>
      </w:r>
      <w:r w:rsidRPr="00EE47CA">
        <w:t xml:space="preserve">ndertekent in het handelsregister moet zijn ingeschreven als vertegenwoordigingsbevoegde van de onderneming. </w:t>
      </w:r>
    </w:p>
    <w:p w:rsidRPr="00EE47CA" w:rsidR="008471CF" w:rsidP="00E43C5B" w:rsidRDefault="008471CF" w14:paraId="3FFC8204" w14:textId="77777777">
      <w:r w:rsidRPr="00EE47CA">
        <w:t>Wanneer in het handelsregister is opgenomen dat twee of meer personen slechts gezamenlijk vertegenwoordigingsbevoegd zijn, zal de ondertekening ook door die twee of meer personen moeten plaatsvinden. Wanneer er bij de bevoegdheid tot het vertegenwoordigen van de onderneming beperkingen zijn opgenomen moet daar rekening mee gehouden worden.</w:t>
      </w:r>
    </w:p>
    <w:p w:rsidRPr="00EE47CA" w:rsidR="008471CF" w:rsidP="00E43C5B" w:rsidRDefault="008471CF" w14:paraId="5514ADAA" w14:textId="77777777"/>
    <w:p w:rsidRPr="00EE47CA" w:rsidR="008471CF" w:rsidP="00E43C5B" w:rsidRDefault="008471CF" w14:paraId="15574746" w14:textId="1B44E6F8">
      <w:r w:rsidRPr="00EE47CA">
        <w:t xml:space="preserve">Het is ook mogelijk dat de natuurlijk persoon die ondertekent door middel van een volmacht vertegenwoordigingsbevoegd is. De volmacht </w:t>
      </w:r>
      <w:r w:rsidR="002366AE">
        <w:t>wordt</w:t>
      </w:r>
      <w:r w:rsidRPr="00EE47CA">
        <w:t xml:space="preserve"> afgegeven door de volgens het handelsregister bevoegde persoon</w:t>
      </w:r>
      <w:r>
        <w:t xml:space="preserve"> of </w:t>
      </w:r>
      <w:r w:rsidRPr="00EE47CA">
        <w:t xml:space="preserve">personen. </w:t>
      </w:r>
      <w:r w:rsidRPr="00693844">
        <w:rPr>
          <w:szCs w:val="18"/>
        </w:rPr>
        <w:t xml:space="preserve">Indien van toepassing kan de ondertekenaar van het UEA in Deel II B </w:t>
      </w:r>
      <w:r>
        <w:rPr>
          <w:szCs w:val="18"/>
        </w:rPr>
        <w:t xml:space="preserve">van het UEA </w:t>
      </w:r>
      <w:r w:rsidRPr="00693844">
        <w:rPr>
          <w:szCs w:val="18"/>
        </w:rPr>
        <w:t>een vertegenwoordiger (gevolmachtigde) aanwijzen; in dat geval is de ondertekenaar van het UEA de volmachtgeve</w:t>
      </w:r>
      <w:r>
        <w:rPr>
          <w:szCs w:val="18"/>
        </w:rPr>
        <w:t xml:space="preserve">r. </w:t>
      </w:r>
      <w:r w:rsidR="00F9792D">
        <w:rPr>
          <w:szCs w:val="18"/>
        </w:rPr>
        <w:t>Als</w:t>
      </w:r>
      <w:r>
        <w:rPr>
          <w:szCs w:val="18"/>
        </w:rPr>
        <w:t xml:space="preserve"> inschrijver een eigen </w:t>
      </w:r>
      <w:r w:rsidRPr="00EE47CA">
        <w:t xml:space="preserve">volmacht </w:t>
      </w:r>
      <w:r>
        <w:t xml:space="preserve">document hanteert </w:t>
      </w:r>
      <w:r w:rsidR="002366AE">
        <w:t>wordt</w:t>
      </w:r>
      <w:r w:rsidRPr="00EE47CA">
        <w:t xml:space="preserve"> </w:t>
      </w:r>
      <w:r>
        <w:t xml:space="preserve">deze </w:t>
      </w:r>
      <w:r w:rsidRPr="00EE47CA">
        <w:t>bijgesloten op het moment van het indienen van de inschrijving.</w:t>
      </w:r>
      <w:r w:rsidRPr="00EE47CA">
        <w:br/>
      </w:r>
    </w:p>
    <w:p w:rsidRPr="0021447B" w:rsidR="008471CF" w:rsidP="006C7344" w:rsidRDefault="008471CF" w14:paraId="50560D37" w14:textId="77777777">
      <w:pPr>
        <w:pStyle w:val="Kop20"/>
      </w:pPr>
      <w:bookmarkStart w:name="_Toc114037217" w:id="91"/>
      <w:bookmarkStart w:name="_Toc178856605" w:id="92"/>
      <w:r>
        <w:t>Inschrijving door Russische entiteiten</w:t>
      </w:r>
      <w:bookmarkEnd w:id="91"/>
      <w:bookmarkEnd w:id="92"/>
    </w:p>
    <w:p w:rsidRPr="00CF636D" w:rsidR="008471CF" w:rsidP="00E43C5B" w:rsidRDefault="008471CF" w14:paraId="1045C715" w14:textId="77777777">
      <w:pPr>
        <w:rPr>
          <w:rFonts w:cs="Arial"/>
          <w:szCs w:val="20"/>
        </w:rPr>
      </w:pPr>
      <w:r w:rsidRPr="00FE307E">
        <w:t xml:space="preserve">De </w:t>
      </w:r>
      <w:r>
        <w:rPr>
          <w:rFonts w:cs="Arial"/>
          <w:szCs w:val="20"/>
        </w:rPr>
        <w:t>gemeente Helmond</w:t>
      </w:r>
      <w:r w:rsidRPr="00FE307E">
        <w:rPr>
          <w:rFonts w:cs="Arial"/>
          <w:szCs w:val="20"/>
        </w:rPr>
        <w:t xml:space="preserve"> wijst </w:t>
      </w:r>
      <w:r>
        <w:rPr>
          <w:rFonts w:cs="Arial"/>
          <w:szCs w:val="20"/>
        </w:rPr>
        <w:t xml:space="preserve">potentiële inschrijvers </w:t>
      </w:r>
      <w:r w:rsidRPr="00FE307E">
        <w:rPr>
          <w:rFonts w:cs="Arial"/>
          <w:szCs w:val="20"/>
        </w:rPr>
        <w:t xml:space="preserve">op de Circulaire ‘Nieuw sanctiepakket Rusland heeft gevolgen voor overheidsaanbestedingen’ van het Ministerie van Economische Zaken van 20 mei 2022, kenmerk CE-MC / 22156112 </w:t>
      </w:r>
      <w:r w:rsidRPr="00CF636D">
        <w:rPr>
          <w:rFonts w:cs="Arial"/>
          <w:szCs w:val="20"/>
        </w:rPr>
        <w:t>naar aanleiding van Verordening EU 2022/576 zoals opgenomen in Bijlage 4 van deze Aanbestedingsleidraad.</w:t>
      </w:r>
    </w:p>
    <w:p w:rsidRPr="00FE307E" w:rsidR="008471CF" w:rsidP="00E43C5B" w:rsidRDefault="008471CF" w14:paraId="5FF32AC6" w14:textId="77777777">
      <w:pPr>
        <w:rPr>
          <w:rFonts w:cs="Arial"/>
          <w:szCs w:val="20"/>
        </w:rPr>
      </w:pPr>
      <w:r w:rsidRPr="00CF636D">
        <w:t xml:space="preserve">Conform deze Verordening en circulaire mogen er geen opdrachten gegund meer worden aan Russische partijen. Dit geldt ook voor opdrachten waarbij een Russische partij voor meer dan 10% deelneemt in het contract als onderaannemer </w:t>
      </w:r>
      <w:r w:rsidRPr="00FE307E">
        <w:t xml:space="preserve">of (toe)leverancier. </w:t>
      </w:r>
    </w:p>
    <w:p w:rsidRPr="00FE307E" w:rsidR="008471CF" w:rsidP="00E43C5B" w:rsidRDefault="008471CF" w14:paraId="0EBCC5F9" w14:textId="77777777"/>
    <w:p w:rsidRPr="00CF636D" w:rsidR="008471CF" w:rsidP="00E43C5B" w:rsidRDefault="008471CF" w14:paraId="7B03A557" w14:textId="74EC2B33">
      <w:pPr>
        <w:rPr>
          <w:rFonts w:cs="Arial"/>
          <w:szCs w:val="20"/>
        </w:rPr>
      </w:pPr>
      <w:r w:rsidRPr="00FE307E">
        <w:t xml:space="preserve">De Aanbestedende dienst verlangt van </w:t>
      </w:r>
      <w:r>
        <w:rPr>
          <w:rFonts w:cs="Arial"/>
          <w:szCs w:val="20"/>
        </w:rPr>
        <w:t xml:space="preserve">inschrijver </w:t>
      </w:r>
      <w:r w:rsidRPr="00FE307E">
        <w:rPr>
          <w:rFonts w:cs="Arial"/>
          <w:szCs w:val="20"/>
        </w:rPr>
        <w:t>dat daarto</w:t>
      </w:r>
      <w:r w:rsidRPr="00873079">
        <w:rPr>
          <w:rFonts w:cs="Arial"/>
          <w:szCs w:val="20"/>
        </w:rPr>
        <w:t xml:space="preserve">e </w:t>
      </w:r>
      <w:r w:rsidRPr="00CF636D">
        <w:rPr>
          <w:rFonts w:cs="Arial"/>
          <w:szCs w:val="20"/>
        </w:rPr>
        <w:t xml:space="preserve">in de Algemene verklaring, Bijlage B, de benodigde informatie wordt verstrekt. </w:t>
      </w:r>
      <w:r w:rsidRPr="00CF636D" w:rsidR="00F9792D">
        <w:rPr>
          <w:rFonts w:cs="Arial"/>
          <w:szCs w:val="20"/>
        </w:rPr>
        <w:t>Als</w:t>
      </w:r>
      <w:r w:rsidRPr="00CF636D">
        <w:rPr>
          <w:rFonts w:cs="Arial"/>
          <w:szCs w:val="20"/>
        </w:rPr>
        <w:t xml:space="preserve"> inschrijver een Russische partij is dan wel inschrijver blijkt een Russische partij als onderaannemer in te zetten of gebruik te maken van een Russische (toe)leverancier die voor meer dan 10% deelneemt in de overeenkomst dan wordt de inschrijving terzijde gelegd en wordt inschrijver uitgesloten van verdere deelname tenzij een van de uitzonderingen zoals opgenomen in de circulaire aantoonbaar van toepassing is.  </w:t>
      </w:r>
    </w:p>
    <w:p w:rsidRPr="00CF636D" w:rsidR="008471CF" w:rsidP="00E43C5B" w:rsidRDefault="008471CF" w14:paraId="55EAEA2C" w14:textId="77777777"/>
    <w:p w:rsidRPr="00CF636D" w:rsidR="008471CF" w:rsidP="00E43C5B" w:rsidRDefault="008471CF" w14:paraId="302685A8" w14:textId="77777777">
      <w:pPr>
        <w:rPr>
          <w:rFonts w:cs="Arial"/>
          <w:szCs w:val="20"/>
        </w:rPr>
      </w:pPr>
      <w:r w:rsidRPr="00CF636D">
        <w:t xml:space="preserve">Voor meer informatie verwijst de </w:t>
      </w:r>
      <w:r w:rsidRPr="00CF636D">
        <w:rPr>
          <w:rFonts w:cs="Arial"/>
          <w:szCs w:val="20"/>
        </w:rPr>
        <w:t xml:space="preserve">gemeente Helmond naar de inhoud van de circulaire. Ook kan inschrijver voor meer informatie terecht bij het Sanctieloket Rusland van de RVO. Daar vindt is ook de Sanctielijst Rusland gepubliceerd. Zie hiertoe: </w:t>
      </w:r>
      <w:hyperlink w:history="1" r:id="rId12">
        <w:r w:rsidRPr="00CF636D">
          <w:rPr>
            <w:rFonts w:cs="Arial"/>
            <w:szCs w:val="20"/>
          </w:rPr>
          <w:t>Sanctieloket Rusland (rvo.nl)</w:t>
        </w:r>
      </w:hyperlink>
      <w:r w:rsidRPr="00CF636D">
        <w:rPr>
          <w:rFonts w:cs="Arial"/>
          <w:szCs w:val="20"/>
        </w:rPr>
        <w:t>.</w:t>
      </w:r>
    </w:p>
    <w:p w:rsidRPr="00CF636D" w:rsidR="008471CF" w:rsidP="00E43C5B" w:rsidRDefault="008471CF" w14:paraId="50E2588B" w14:textId="77777777"/>
    <w:p w:rsidRPr="00CF636D" w:rsidR="008471CF" w:rsidP="00E43C5B" w:rsidRDefault="008471CF" w14:paraId="166BB686" w14:textId="77777777">
      <w:pPr>
        <w:rPr>
          <w:rFonts w:cs="Arial"/>
          <w:szCs w:val="20"/>
        </w:rPr>
      </w:pPr>
      <w:r w:rsidRPr="00CF636D">
        <w:t xml:space="preserve">Dit sanctiepakket is onderhevig aan wijzigingen. Het kan dan ook zijn dat dit sanctiepakket wijzigt tijdens de aanbestedingsprocedure en/of tijdens de looptijd van de </w:t>
      </w:r>
      <w:r w:rsidRPr="00CF636D">
        <w:rPr>
          <w:rFonts w:cs="Arial"/>
          <w:szCs w:val="20"/>
        </w:rPr>
        <w:t xml:space="preserve">overeenkomst en daarmee van invloed is op de uit te voeren opdracht. </w:t>
      </w:r>
    </w:p>
    <w:p w:rsidRPr="00CF636D" w:rsidR="008471CF" w:rsidP="008471CF" w:rsidRDefault="008471CF" w14:paraId="3D45E6FB" w14:textId="77777777"/>
    <w:p w:rsidR="008471CF" w:rsidP="008471CF" w:rsidRDefault="008471CF" w14:paraId="3DBAFCC8" w14:textId="711473D4">
      <w:r w:rsidRPr="00CF636D">
        <w:t xml:space="preserve">Inschrijver </w:t>
      </w:r>
      <w:r w:rsidRPr="00CF636D" w:rsidR="00B7325E">
        <w:t xml:space="preserve">verklaart </w:t>
      </w:r>
      <w:r w:rsidRPr="00CF636D">
        <w:t>in Bijlage B (Algemene verklaring) dat</w:t>
      </w:r>
      <w:r w:rsidRPr="00873079">
        <w:t xml:space="preserve"> geen </w:t>
      </w:r>
      <w:r>
        <w:t xml:space="preserve">sprake is van Russische betrokkenheid. </w:t>
      </w:r>
    </w:p>
    <w:p w:rsidRPr="00FE307E" w:rsidR="00F60A28" w:rsidP="00E43C5B" w:rsidRDefault="00F60A28" w14:paraId="71A5C530" w14:textId="77777777"/>
    <w:p w:rsidRPr="00293D9F" w:rsidR="008471CF" w:rsidP="006C7344" w:rsidRDefault="008471CF" w14:paraId="49805714" w14:textId="77777777">
      <w:pPr>
        <w:pStyle w:val="Kop20"/>
      </w:pPr>
      <w:bookmarkStart w:name="_Toc114037218" w:id="93"/>
      <w:bookmarkStart w:name="_Toc178856606" w:id="94"/>
      <w:r w:rsidRPr="00293D9F">
        <w:t>Gestanddoeningstermijn van de inschrijving</w:t>
      </w:r>
      <w:bookmarkEnd w:id="93"/>
      <w:bookmarkEnd w:id="94"/>
    </w:p>
    <w:p w:rsidR="008471CF" w:rsidP="00E43C5B" w:rsidRDefault="008471CF" w14:paraId="5B996C9C" w14:textId="4F7A88D0">
      <w:r>
        <w:t xml:space="preserve">De inschrijving is onherroepelijk en heeft een minimale gestanddoeningstermijn als genoemd in </w:t>
      </w:r>
      <w:proofErr w:type="spellStart"/>
      <w:r w:rsidR="00397AD6">
        <w:t>Tenderned</w:t>
      </w:r>
      <w:proofErr w:type="spellEnd"/>
      <w:r>
        <w:t xml:space="preserve">. </w:t>
      </w:r>
      <w:r w:rsidR="00F9792D">
        <w:t>Als</w:t>
      </w:r>
      <w:r>
        <w:t xml:space="preserve"> </w:t>
      </w:r>
      <w:proofErr w:type="spellStart"/>
      <w:r w:rsidR="00397AD6">
        <w:t>Tenderned</w:t>
      </w:r>
      <w:proofErr w:type="spellEnd"/>
      <w:r>
        <w:t xml:space="preserve"> geen termijn vermeldt geldt een minimale gestanddoeningstermijn van </w:t>
      </w:r>
      <w:r w:rsidR="00017680">
        <w:t>120</w:t>
      </w:r>
      <w:r>
        <w:t xml:space="preserve"> kalenderdagen na sluitingsdatum voor het indienen van de inschrijving. </w:t>
      </w:r>
      <w:r w:rsidR="00F9792D">
        <w:t>Als</w:t>
      </w:r>
      <w:r>
        <w:t xml:space="preserve"> een kort geding tegen het voornemen tot gunning aanhangig wordt gemaakt verloopt de gestanddoeningstermijn één (1) maand na uitspraak in dit kort geding. </w:t>
      </w:r>
    </w:p>
    <w:p w:rsidRPr="00EE47CA" w:rsidR="00F4447B" w:rsidP="00E43C5B" w:rsidRDefault="00F4447B" w14:paraId="385D0BD8" w14:textId="77777777">
      <w:pPr>
        <w:rPr>
          <w:rFonts w:cs="Arial"/>
          <w:szCs w:val="20"/>
        </w:rPr>
      </w:pPr>
    </w:p>
    <w:p w:rsidRPr="00293D9F" w:rsidR="008471CF" w:rsidP="006C7344" w:rsidRDefault="008471CF" w14:paraId="27E88E6A" w14:textId="77777777">
      <w:pPr>
        <w:pStyle w:val="Kop20"/>
      </w:pPr>
      <w:bookmarkStart w:name="_Toc114037219" w:id="95"/>
      <w:bookmarkStart w:name="_Toc178856607" w:id="96"/>
      <w:r w:rsidRPr="00293D9F">
        <w:t>Opening van de inschrijvingen</w:t>
      </w:r>
      <w:bookmarkEnd w:id="95"/>
      <w:bookmarkEnd w:id="96"/>
    </w:p>
    <w:p w:rsidRPr="00575D62" w:rsidR="008471CF" w:rsidP="00E43C5B" w:rsidRDefault="008471CF" w14:paraId="1FAC4802" w14:textId="5943D0C7">
      <w:r>
        <w:t xml:space="preserve">De opening van de digitale inschrijvingen geschiedt via de digitale kluis van </w:t>
      </w:r>
      <w:proofErr w:type="spellStart"/>
      <w:r w:rsidR="00397AD6">
        <w:t>Tenderned</w:t>
      </w:r>
      <w:proofErr w:type="spellEnd"/>
      <w:r>
        <w:t>. Van de opening ontvangen alle inschrijvers een proces-verbaal van opening waarin de namen van de inschrijvers zijn opgenomen.</w:t>
      </w:r>
    </w:p>
    <w:p w:rsidRPr="00EE47CA" w:rsidR="00F4447B" w:rsidP="00E43C5B" w:rsidRDefault="00F4447B" w14:paraId="3ED38734" w14:textId="77777777"/>
    <w:p w:rsidRPr="0021447B" w:rsidR="008471CF" w:rsidP="474C2A8D" w:rsidRDefault="376448D2" w14:paraId="2F5343DA" w14:textId="77777777">
      <w:pPr>
        <w:pStyle w:val="Kop20"/>
      </w:pPr>
      <w:bookmarkStart w:name="_Toc114037220" w:id="97"/>
      <w:bookmarkStart w:name="_Toc178856608" w:id="98"/>
      <w:r>
        <w:t>Kosten inschrijving</w:t>
      </w:r>
      <w:bookmarkEnd w:id="97"/>
      <w:bookmarkEnd w:id="98"/>
    </w:p>
    <w:p w:rsidRPr="0021447B" w:rsidR="008471CF" w:rsidP="474C2A8D" w:rsidRDefault="376448D2" w14:paraId="285ED4D8" w14:textId="773764F0">
      <w:r>
        <w:t xml:space="preserve">Kosten die verband houden met het opstellen en indienen van de inschrijving worden niet vergoed door de gemeente Helmond. </w:t>
      </w:r>
    </w:p>
    <w:p w:rsidR="008471CF" w:rsidP="00E43C5B" w:rsidRDefault="008471CF" w14:paraId="0E113F71" w14:textId="77777777">
      <w:pPr>
        <w:rPr>
          <w:rFonts w:cs="Arial"/>
        </w:rPr>
      </w:pPr>
      <w:r w:rsidRPr="403F1D61">
        <w:rPr>
          <w:highlight w:val="yellow"/>
        </w:rPr>
        <w:br w:type="page"/>
      </w:r>
    </w:p>
    <w:p w:rsidRPr="00022E2C" w:rsidR="008471CF" w:rsidP="006C7344" w:rsidRDefault="008471CF" w14:paraId="46BB7C4F" w14:textId="77777777">
      <w:pPr>
        <w:pStyle w:val="Kop10"/>
      </w:pPr>
      <w:bookmarkStart w:name="_Toc114037221" w:id="99"/>
      <w:bookmarkStart w:name="_Toc178856609" w:id="100"/>
      <w:r>
        <w:t>Voorwaarden en voorschriften</w:t>
      </w:r>
      <w:bookmarkEnd w:id="99"/>
      <w:bookmarkEnd w:id="100"/>
    </w:p>
    <w:p w:rsidRPr="00575D62" w:rsidR="00575D62" w:rsidP="00E43C5B" w:rsidRDefault="00575D62" w14:paraId="184101C3" w14:textId="77777777"/>
    <w:p w:rsidRPr="00293D9F" w:rsidR="008471CF" w:rsidP="006C7344" w:rsidRDefault="008471CF" w14:paraId="219CCDA0" w14:textId="77777777">
      <w:pPr>
        <w:pStyle w:val="Kop20"/>
      </w:pPr>
      <w:bookmarkStart w:name="_Toc114037222" w:id="101"/>
      <w:bookmarkStart w:name="_Toc178856610" w:id="102"/>
      <w:bookmarkStart w:name="_Toc263336572" w:id="103"/>
      <w:bookmarkStart w:name="_Toc361758678" w:id="104"/>
      <w:bookmarkStart w:name="_Toc362886189" w:id="105"/>
      <w:r w:rsidRPr="00293D9F">
        <w:t>Hoedanigheid van de inschrijver en het UEA</w:t>
      </w:r>
      <w:bookmarkEnd w:id="101"/>
      <w:bookmarkEnd w:id="102"/>
    </w:p>
    <w:p w:rsidRPr="00EE47CA" w:rsidR="008471CF" w:rsidP="008471CF" w:rsidRDefault="008471CF" w14:paraId="17892E52" w14:textId="77777777">
      <w:bookmarkStart w:name="_Toc263336573" w:id="106"/>
      <w:bookmarkEnd w:id="103"/>
      <w:r w:rsidRPr="00EE47CA">
        <w:t>Een geïnteresseerde ondernemer kan in één van de volgende hoedanigheden deelnemen aan deze aanbestedingsprocedure:</w:t>
      </w:r>
    </w:p>
    <w:p w:rsidRPr="00EE47CA" w:rsidR="008471CF" w:rsidP="006C7344" w:rsidRDefault="008471CF" w14:paraId="04C2C64D" w14:textId="77777777">
      <w:pPr>
        <w:pStyle w:val="Lijstalinea"/>
        <w:numPr>
          <w:ilvl w:val="0"/>
          <w:numId w:val="40"/>
        </w:numPr>
      </w:pPr>
      <w:r w:rsidRPr="00575D62">
        <w:rPr>
          <w:b/>
        </w:rPr>
        <w:t>Zelfstandige inschrijver</w:t>
      </w:r>
      <w:r w:rsidRPr="00EE47CA">
        <w:t xml:space="preserve">; dit is de rechtspersoon of de natuurlijke persoon die zelfstandig inschrijft voor de opdracht en zelfstandig zorg draagt en hoofdelijk aansprakelijk is voor de juiste uitvoering van de opdracht, zonder inzet van onderaannemers en zonder medewerking van andere ondernemers. </w:t>
      </w:r>
    </w:p>
    <w:p w:rsidRPr="00EE47CA" w:rsidR="008471CF" w:rsidP="006C7344" w:rsidRDefault="008471CF" w14:paraId="3F3E2887" w14:textId="77777777">
      <w:pPr>
        <w:pStyle w:val="Lijstalinea"/>
        <w:numPr>
          <w:ilvl w:val="0"/>
          <w:numId w:val="40"/>
        </w:numPr>
      </w:pPr>
      <w:r w:rsidRPr="00575D62">
        <w:rPr>
          <w:b/>
        </w:rPr>
        <w:t>Samenwerkingsverband</w:t>
      </w:r>
      <w:r w:rsidRPr="00EE47CA">
        <w:t>: dit is een, voor de gelegenheid aangegaan, samenwerkingsverband (ook wel genoemd combinatie, consortium of joint venture) van rechtspersonen en/of natuurlijk personen die gezamenlijk de inschrijving doen en waarbij ieder</w:t>
      </w:r>
      <w:r>
        <w:t>e</w:t>
      </w:r>
      <w:r w:rsidRPr="00EE47CA">
        <w:t xml:space="preserve"> </w:t>
      </w:r>
      <w:r>
        <w:t>deelnemer</w:t>
      </w:r>
      <w:r w:rsidRPr="00EE47CA">
        <w:t xml:space="preserve"> </w:t>
      </w:r>
      <w:r>
        <w:t>aan</w:t>
      </w:r>
      <w:r w:rsidRPr="00EE47CA">
        <w:t xml:space="preserve"> het samenwerkingsverband hoofdelijk aansprakelijk is voor de juiste uitvoering van de opdracht. </w:t>
      </w:r>
    </w:p>
    <w:p w:rsidRPr="00EE47CA" w:rsidR="008471CF" w:rsidP="006C7344" w:rsidRDefault="008471CF" w14:paraId="4EA5917E" w14:textId="6725DCBD">
      <w:pPr>
        <w:pStyle w:val="Lijstalinea"/>
        <w:numPr>
          <w:ilvl w:val="0"/>
          <w:numId w:val="40"/>
        </w:numPr>
      </w:pPr>
      <w:r w:rsidRPr="00575D62">
        <w:rPr>
          <w:b/>
        </w:rPr>
        <w:t>Hoofdaannemer</w:t>
      </w:r>
      <w:r w:rsidRPr="00EE47CA">
        <w:t xml:space="preserve">: dit is de rechtspersoon of natuurlijk persoon die inschrijft en gebruik maakt van één of meerdere onderaannemers. Alleen de hoofdaannemer is hoofdelijk aansprakelijk voor de juiste uitvoering van de opdracht. De hoofdaannemer is ingeval van gunning de enige contractuele wederpartij van </w:t>
      </w:r>
      <w:r>
        <w:t>gemeente Helmond</w:t>
      </w:r>
      <w:r w:rsidRPr="00EE47CA">
        <w:t xml:space="preserve">. Met de onderaannemers heeft </w:t>
      </w:r>
      <w:r>
        <w:t>de gemeente Helmond</w:t>
      </w:r>
      <w:r w:rsidRPr="00EE47CA">
        <w:t xml:space="preserve"> geen enkele contractuele relatie, tenzij anders bepaald in de overeenkomst. </w:t>
      </w:r>
      <w:r w:rsidRPr="00EE47CA" w:rsidR="00F9792D">
        <w:t>Als</w:t>
      </w:r>
      <w:r w:rsidRPr="00EE47CA">
        <w:t xml:space="preserve"> een holding een inschrijving doet, terwijl de werkzaamheden worden uitgevoerd door een werkmaatschappij is de holding de hoofdaannemer en de werkmaatschappij een onderaannemer. </w:t>
      </w:r>
    </w:p>
    <w:p w:rsidRPr="00EE47CA" w:rsidR="008471CF" w:rsidP="00E43C5B" w:rsidRDefault="008471CF" w14:paraId="40CB6F6E" w14:textId="77777777"/>
    <w:p w:rsidRPr="00EE47CA" w:rsidR="008471CF" w:rsidP="008471CF" w:rsidRDefault="008471CF" w14:paraId="577EB4F0" w14:textId="77777777">
      <w:r w:rsidRPr="00EE47CA">
        <w:t>De hoedanigheid van de inschrijver geldt gedurende de gehele aanbestedingsprocedure en is onder meer bepalend voor het invullen van het Uniform Europees Aanbestedingsdocument (UEA)</w:t>
      </w:r>
      <w:r>
        <w:t>.</w:t>
      </w:r>
    </w:p>
    <w:p w:rsidRPr="00EE47CA" w:rsidR="008471CF" w:rsidP="008471CF" w:rsidRDefault="008471CF" w14:paraId="32F03D32" w14:textId="77777777"/>
    <w:p w:rsidRPr="00EE47CA" w:rsidR="008471CF" w:rsidP="008471CF" w:rsidRDefault="008471CF" w14:paraId="4568711E" w14:textId="77777777">
      <w:r w:rsidRPr="00EE47CA">
        <w:t>Ad i Zelfstandig</w:t>
      </w:r>
    </w:p>
    <w:p w:rsidRPr="00EE47CA" w:rsidR="008471CF" w:rsidP="008471CF" w:rsidRDefault="008471CF" w14:paraId="52C87074" w14:textId="49DA950A">
      <w:r w:rsidRPr="00EE47CA">
        <w:t xml:space="preserve">In geval van een zelfstandige inschrijving </w:t>
      </w:r>
      <w:r w:rsidR="00B7325E">
        <w:t>voldoet</w:t>
      </w:r>
      <w:r w:rsidRPr="00EE47CA">
        <w:t xml:space="preserve"> de betreffende rechtspersoon of natuurlijk persoon aan alle gestelde geschiktheidseisen en niet te verkeren in de uitsluitingsomstandigheden. Om dit aan te tonen </w:t>
      </w:r>
      <w:r w:rsidR="00CE2DF8">
        <w:t>wordt</w:t>
      </w:r>
      <w:r>
        <w:t xml:space="preserve"> het </w:t>
      </w:r>
      <w:r w:rsidRPr="00EE47CA">
        <w:t xml:space="preserve">UEA ingevuld </w:t>
      </w:r>
      <w:r>
        <w:t xml:space="preserve">en ingediend </w:t>
      </w:r>
      <w:r w:rsidRPr="00EE47CA">
        <w:t xml:space="preserve">door de inschrijver die zelfstandig inschrijft. </w:t>
      </w:r>
    </w:p>
    <w:p w:rsidRPr="00EE47CA" w:rsidR="008471CF" w:rsidP="008471CF" w:rsidRDefault="008471CF" w14:paraId="6E8EE2D6" w14:textId="77777777"/>
    <w:p w:rsidRPr="00EE47CA" w:rsidR="008471CF" w:rsidP="008471CF" w:rsidRDefault="008471CF" w14:paraId="7AA11DA1" w14:textId="77777777">
      <w:r w:rsidRPr="00EE47CA">
        <w:t>Ad ii Samenwerkingsverband</w:t>
      </w:r>
    </w:p>
    <w:bookmarkEnd w:id="104"/>
    <w:bookmarkEnd w:id="105"/>
    <w:bookmarkEnd w:id="106"/>
    <w:p w:rsidRPr="00851880" w:rsidR="008471CF" w:rsidP="008471CF" w:rsidRDefault="008471CF" w14:paraId="11FAAD4A" w14:textId="77777777">
      <w:r w:rsidRPr="00851880">
        <w:t xml:space="preserve">Een </w:t>
      </w:r>
      <w:r>
        <w:t>samenwerkingsverband, ook wel genoemd een “</w:t>
      </w:r>
      <w:r w:rsidRPr="00851880">
        <w:t>combinatie</w:t>
      </w:r>
      <w:r>
        <w:t xml:space="preserve">, </w:t>
      </w:r>
      <w:r w:rsidRPr="00851880">
        <w:t>consortium of joint venture</w:t>
      </w:r>
      <w:r>
        <w:t>”</w:t>
      </w:r>
      <w:r w:rsidRPr="00851880">
        <w:t xml:space="preserve"> is een, voor de gelegenheid aangegane, samenwerking van rechtspersonen en/of natuurlijk personen die gezamenlijk één inschrijving doen</w:t>
      </w:r>
      <w:r>
        <w:t xml:space="preserve">. Voor een inschrijving als samenwerkingsverband gelden </w:t>
      </w:r>
      <w:r w:rsidRPr="00851880">
        <w:t>de volgende regels:</w:t>
      </w:r>
    </w:p>
    <w:p w:rsidRPr="00851880" w:rsidR="008471CF" w:rsidP="006C7344" w:rsidRDefault="008471CF" w14:paraId="58D6B6D7" w14:textId="77777777">
      <w:pPr>
        <w:pStyle w:val="Lijstalinea"/>
        <w:numPr>
          <w:ilvl w:val="0"/>
          <w:numId w:val="41"/>
        </w:numPr>
      </w:pPr>
      <w:r w:rsidRPr="00851880">
        <w:t xml:space="preserve">Eén </w:t>
      </w:r>
      <w:r>
        <w:t>deelnemer</w:t>
      </w:r>
      <w:r w:rsidRPr="00851880">
        <w:t xml:space="preserve"> (dit is</w:t>
      </w:r>
      <w:r>
        <w:t xml:space="preserve"> </w:t>
      </w:r>
      <w:r w:rsidRPr="00851880">
        <w:t xml:space="preserve">de penvoerder) doet de inschrijving voor het gehele samenwerkingsverband en zorgt dat van </w:t>
      </w:r>
      <w:r w:rsidRPr="0071588E">
        <w:rPr>
          <w:u w:val="single"/>
        </w:rPr>
        <w:t>elke deelnemer</w:t>
      </w:r>
      <w:r w:rsidRPr="00851880">
        <w:t xml:space="preserve"> een eigen </w:t>
      </w:r>
      <w:r>
        <w:t xml:space="preserve">UEA is </w:t>
      </w:r>
      <w:r w:rsidRPr="00851880">
        <w:t xml:space="preserve">ingevuld en ingediend. Let ook op dat u ‘ja’ </w:t>
      </w:r>
      <w:proofErr w:type="spellStart"/>
      <w:r w:rsidRPr="00851880">
        <w:t>aanvinkt</w:t>
      </w:r>
      <w:proofErr w:type="spellEnd"/>
      <w:r w:rsidRPr="00851880">
        <w:t xml:space="preserve"> bij de vraag “Neemt de ondernemer samen met anderen deel aan de aanbestedingsprocedure?”. Deze vraag </w:t>
      </w:r>
      <w:r>
        <w:t>staat</w:t>
      </w:r>
      <w:r w:rsidRPr="00851880">
        <w:t xml:space="preserve"> in </w:t>
      </w:r>
      <w:r>
        <w:t>D</w:t>
      </w:r>
      <w:r w:rsidRPr="00851880">
        <w:t>eel II, onderdeel A van het UEA.</w:t>
      </w:r>
    </w:p>
    <w:p w:rsidRPr="00851880" w:rsidR="008471CF" w:rsidP="006C7344" w:rsidRDefault="008471CF" w14:paraId="40313078" w14:textId="77777777">
      <w:pPr>
        <w:pStyle w:val="Lijstalinea"/>
        <w:numPr>
          <w:ilvl w:val="0"/>
          <w:numId w:val="41"/>
        </w:numPr>
      </w:pPr>
      <w:r w:rsidRPr="00851880">
        <w:t xml:space="preserve">De penvoerder is degene die namens het samenwerkingsverband met de gemeente </w:t>
      </w:r>
      <w:r>
        <w:t xml:space="preserve">Helmond </w:t>
      </w:r>
      <w:r w:rsidRPr="00851880">
        <w:t>communiceert over de aanbesteding. De penvoerder moet hiervoor genoeg bevoegdheid hebben van de overige deelnemers van het samenwerkingsverband (bijvoorbeeld een volmacht).</w:t>
      </w:r>
    </w:p>
    <w:p w:rsidRPr="00851880" w:rsidR="008471CF" w:rsidP="006C7344" w:rsidRDefault="008471CF" w14:paraId="3A1D47AE" w14:textId="77777777">
      <w:pPr>
        <w:pStyle w:val="Lijstalinea"/>
        <w:numPr>
          <w:ilvl w:val="0"/>
          <w:numId w:val="41"/>
        </w:numPr>
      </w:pPr>
      <w:r w:rsidRPr="007602C7">
        <w:t>Een deelnemer aan het samenwerkingsverband mag niet ook op een andere manier inschrijven, zie paragraaf 4.2</w:t>
      </w:r>
      <w:r w:rsidRPr="003D4F12">
        <w:t>.</w:t>
      </w:r>
    </w:p>
    <w:p w:rsidRPr="00851880" w:rsidR="008471CF" w:rsidP="006C7344" w:rsidRDefault="008471CF" w14:paraId="1053C11F" w14:textId="77777777">
      <w:pPr>
        <w:pStyle w:val="Lijstalinea"/>
        <w:numPr>
          <w:ilvl w:val="0"/>
          <w:numId w:val="41"/>
        </w:numPr>
      </w:pPr>
      <w:r w:rsidRPr="00851880">
        <w:t xml:space="preserve">Door de gemeente </w:t>
      </w:r>
      <w:r>
        <w:t xml:space="preserve">Helmond </w:t>
      </w:r>
      <w:r w:rsidRPr="00851880">
        <w:t xml:space="preserve">worden geen specifieke eisen gesteld met betrekking tot de rechtsvorm van </w:t>
      </w:r>
      <w:r>
        <w:t>het samenwerkingsverband waarmee, in geval van gunning, een overeenkomst wordt gesloten</w:t>
      </w:r>
      <w:r w:rsidRPr="00851880">
        <w:t xml:space="preserve">. </w:t>
      </w:r>
      <w:r>
        <w:t xml:space="preserve">Wel geldt dat alle deelnemers </w:t>
      </w:r>
      <w:r w:rsidRPr="00851880">
        <w:t>afzonderlijk, volledig en hoofdelijk instaan voor de juiste en tijdige nakoming van alle plichten die voortkomen uit en samenhangen met de overeenkomst</w:t>
      </w:r>
      <w:r>
        <w:t>.</w:t>
      </w:r>
    </w:p>
    <w:p w:rsidRPr="00851880" w:rsidR="008471CF" w:rsidP="006C7344" w:rsidRDefault="008471CF" w14:paraId="78246CBE" w14:textId="77777777">
      <w:pPr>
        <w:pStyle w:val="Lijstalinea"/>
        <w:numPr>
          <w:ilvl w:val="0"/>
          <w:numId w:val="41"/>
        </w:numPr>
      </w:pPr>
      <w:r w:rsidRPr="00851880">
        <w:t xml:space="preserve">De samenstelling van de combinatie verandert niet meer na uw inschrijving. </w:t>
      </w:r>
    </w:p>
    <w:p w:rsidRPr="00EE47CA" w:rsidR="008471CF" w:rsidP="008471CF" w:rsidRDefault="008471CF" w14:paraId="6D62E489" w14:textId="77777777"/>
    <w:p w:rsidRPr="00EE47CA" w:rsidR="008471CF" w:rsidP="008471CF" w:rsidRDefault="00C87387" w14:paraId="05E657B4" w14:textId="27B74C1D">
      <w:r>
        <w:t>Ad iii</w:t>
      </w:r>
      <w:r w:rsidR="00197E71">
        <w:t xml:space="preserve"> </w:t>
      </w:r>
      <w:r w:rsidRPr="00EE47CA" w:rsidR="008471CF">
        <w:t xml:space="preserve"> Hoofdaannemer</w:t>
      </w:r>
    </w:p>
    <w:p w:rsidRPr="00EE47CA" w:rsidR="008471CF" w:rsidP="008471CF" w:rsidRDefault="008471CF" w14:paraId="70BF58A6" w14:textId="3DA557CF">
      <w:r w:rsidRPr="00EE47CA">
        <w:t xml:space="preserve">De hoofdaannemer </w:t>
      </w:r>
      <w:r w:rsidR="00B878D0">
        <w:t>vult</w:t>
      </w:r>
      <w:r w:rsidRPr="00EE47CA">
        <w:t xml:space="preserve"> zijn UEA in vullen en daarin een opgaaf te doen van zijn:</w:t>
      </w:r>
    </w:p>
    <w:p w:rsidRPr="00EE47CA" w:rsidR="008471CF" w:rsidP="00FC0B95" w:rsidRDefault="008471CF" w14:paraId="77B8C459" w14:textId="7648AAF2">
      <w:pPr>
        <w:pStyle w:val="Lijstalinea"/>
        <w:numPr>
          <w:ilvl w:val="0"/>
          <w:numId w:val="57"/>
        </w:numPr>
      </w:pPr>
      <w:r>
        <w:t>Onderaannemers o</w:t>
      </w:r>
      <w:r w:rsidRPr="00EE47CA">
        <w:t>p wie hij geen beroep doet; en</w:t>
      </w:r>
    </w:p>
    <w:p w:rsidRPr="00EE47CA" w:rsidR="008471CF" w:rsidP="00FC0B95" w:rsidRDefault="008471CF" w14:paraId="065187D7" w14:textId="394504AC">
      <w:pPr>
        <w:pStyle w:val="Lijstalinea"/>
        <w:numPr>
          <w:ilvl w:val="0"/>
          <w:numId w:val="57"/>
        </w:numPr>
      </w:pPr>
      <w:r>
        <w:t>Derde partijen o</w:t>
      </w:r>
      <w:r w:rsidRPr="00EE47CA">
        <w:t xml:space="preserve">p wie hij </w:t>
      </w:r>
      <w:r w:rsidRPr="00FC0B95">
        <w:rPr>
          <w:u w:val="single"/>
        </w:rPr>
        <w:t>een</w:t>
      </w:r>
      <w:r w:rsidRPr="00EE47CA">
        <w:t xml:space="preserve"> beroep doet.</w:t>
      </w:r>
    </w:p>
    <w:p w:rsidRPr="00EE47CA" w:rsidR="008471CF" w:rsidP="00E43C5B" w:rsidRDefault="008471CF" w14:paraId="00D5002D" w14:textId="77777777"/>
    <w:p w:rsidRPr="0071588E" w:rsidR="008471CF" w:rsidP="00E43C5B" w:rsidRDefault="008471CF" w14:paraId="06747340" w14:textId="0B3EDB25">
      <w:r>
        <w:t xml:space="preserve">Ad 1. De inschrijver (hoofdaannemer) is voornemens een onderaannemer in te zetten bij de uitvoering van onderhavige opdracht. Onder een onderaannemer wordt verstaan, een derde partij, zijnde een </w:t>
      </w:r>
      <w:r>
        <w:t xml:space="preserve">andere rechtspersoon of een natuurlijk persoon dan de inschrijver, die een deel van de opdracht (werkzaamheden of diensten al dan niet in combinatie met het leveren van goederen) in </w:t>
      </w:r>
      <w:proofErr w:type="spellStart"/>
      <w:r>
        <w:t>onderaanneming</w:t>
      </w:r>
      <w:proofErr w:type="spellEnd"/>
      <w:r>
        <w:t xml:space="preserve"> zal gaan uitvoeren. Een derde partij die alleen goederen levert zonder een deel van de opdracht (werkzaamheden of diensten) uit te voeren is een toeleverancier en geen onderaannemer. </w:t>
      </w:r>
    </w:p>
    <w:p w:rsidRPr="0071588E" w:rsidR="008471CF" w:rsidP="00E43C5B" w:rsidRDefault="008471CF" w14:paraId="3C761ADE" w14:textId="77777777"/>
    <w:p w:rsidR="008471CF" w:rsidP="00E43C5B" w:rsidRDefault="008471CF" w14:paraId="19F199F7" w14:textId="77777777">
      <w:r w:rsidRPr="00EE47CA">
        <w:t xml:space="preserve">Ad 2. De inschrijver (hoofdaannemer) beroept zich voor wat betreft de </w:t>
      </w:r>
      <w:r>
        <w:t xml:space="preserve">financiële-en economische draagkracht of de </w:t>
      </w:r>
      <w:r w:rsidRPr="00EE47CA">
        <w:t xml:space="preserve">technische </w:t>
      </w:r>
      <w:r w:rsidRPr="006D7D6E">
        <w:t>bekwaamheid op een derde partij (een andere entiteit), zijnde een andere rechtspersoon of een natuurlijk persoon dan de inschrijver, teneinde te kunnen voldoen aan de geschiktheidseisen als gesteld in paragraaf 6.4. Hiervan is bijvoorbeeld sprake wanneer de referentieopdracht niet of niet geheel door alleen de inschrijver is uitgevoerd, maar geheel door de derde partij of in samenwerking met een derde partij. Deze derde partij dient in dat geval bij de uitvoering van de opdracht van de gemeente Helmond ingezet te kunnen worden als onderaannemer. Van een onderaannemer als bedoeld in dit Ad 2 moet, net als de hoofdaannemer (inschrijver) een UEA ingevuld en ingediend worden. Op eerste verzoek van de gemeente Helmond dient inschrijver bij een beroep op de financiële- en economisch draagkracht of de technische bekwaamheid een Verklaring beschikbaarheid middelen derden: financieel (</w:t>
      </w:r>
      <w:r w:rsidRPr="00511082">
        <w:t>Bijlage F</w:t>
      </w:r>
      <w:r w:rsidRPr="006D7D6E">
        <w:t>) respectievelijk een Verklaring beschikbaarheid middelen derden: technisch (</w:t>
      </w:r>
      <w:r w:rsidRPr="00511082">
        <w:t>Bijlage G</w:t>
      </w:r>
      <w:r w:rsidRPr="006D7D6E">
        <w:t xml:space="preserve">) in te dienen. Deze geldt </w:t>
      </w:r>
      <w:r w:rsidRPr="00EE47CA">
        <w:t xml:space="preserve">als bewijsstuk dat inschrijver, in geval van gunning van de opdracht, daadwerkelijk kan beschikken over de voor de uitvoering van de opdracht noodzakelijke middelen van de </w:t>
      </w:r>
      <w:r>
        <w:t>in te zetten derden</w:t>
      </w:r>
      <w:r w:rsidRPr="00EE47CA">
        <w:t xml:space="preserve">. </w:t>
      </w:r>
    </w:p>
    <w:p w:rsidRPr="00EE47CA" w:rsidR="00575D62" w:rsidP="00E43C5B" w:rsidRDefault="00575D62" w14:paraId="66B9441E" w14:textId="77777777"/>
    <w:p w:rsidRPr="00293D9F" w:rsidR="008471CF" w:rsidP="006C7344" w:rsidRDefault="008471CF" w14:paraId="64AC4EC0" w14:textId="77777777">
      <w:pPr>
        <w:pStyle w:val="Kop20"/>
      </w:pPr>
      <w:bookmarkStart w:name="_Toc114037223" w:id="107"/>
      <w:bookmarkStart w:name="_Toc178856611" w:id="108"/>
      <w:bookmarkStart w:name="_Toc469575893" w:id="109"/>
      <w:r w:rsidRPr="00293D9F">
        <w:t>Aantal inschrijvingen per onderneming</w:t>
      </w:r>
      <w:bookmarkEnd w:id="107"/>
      <w:bookmarkEnd w:id="108"/>
    </w:p>
    <w:bookmarkEnd w:id="109"/>
    <w:p w:rsidRPr="00EE47CA" w:rsidR="008471CF" w:rsidP="008471CF" w:rsidRDefault="008471CF" w14:paraId="41561A87" w14:textId="77777777">
      <w:r w:rsidRPr="00EE47CA">
        <w:t xml:space="preserve">Een ondernemer mag maximaal bij </w:t>
      </w:r>
      <w:r w:rsidRPr="00F7224F">
        <w:rPr>
          <w:b/>
          <w:u w:val="single"/>
        </w:rPr>
        <w:t>één</w:t>
      </w:r>
      <w:r w:rsidRPr="00EE47CA">
        <w:t xml:space="preserve"> inschrijving betrokken zijn in de hoedanigheid van:</w:t>
      </w:r>
    </w:p>
    <w:p w:rsidRPr="00EE47CA" w:rsidR="008471CF" w:rsidP="006C7344" w:rsidRDefault="008471CF" w14:paraId="1F4493C6" w14:textId="77777777">
      <w:pPr>
        <w:pStyle w:val="Lijstalinea"/>
        <w:numPr>
          <w:ilvl w:val="0"/>
          <w:numId w:val="42"/>
        </w:numPr>
      </w:pPr>
      <w:r w:rsidRPr="00EE47CA">
        <w:t xml:space="preserve">Zelfstandige inschrijver; </w:t>
      </w:r>
    </w:p>
    <w:p w:rsidRPr="00EE47CA" w:rsidR="008471CF" w:rsidP="006C7344" w:rsidRDefault="00155FE5" w14:paraId="24E5C788" w14:textId="45171379">
      <w:pPr>
        <w:pStyle w:val="Lijstalinea"/>
        <w:numPr>
          <w:ilvl w:val="0"/>
          <w:numId w:val="42"/>
        </w:numPr>
      </w:pPr>
      <w:r>
        <w:t>E</w:t>
      </w:r>
      <w:r w:rsidRPr="00EE47CA" w:rsidR="008471CF">
        <w:t>en deelnemer aan het samenwerkingsverband;</w:t>
      </w:r>
    </w:p>
    <w:p w:rsidRPr="00193A00" w:rsidR="008471CF" w:rsidP="006C7344" w:rsidRDefault="00155FE5" w14:paraId="1E247384" w14:textId="013E5B88">
      <w:pPr>
        <w:pStyle w:val="Lijstalinea"/>
        <w:numPr>
          <w:ilvl w:val="0"/>
          <w:numId w:val="42"/>
        </w:numPr>
      </w:pPr>
      <w:r>
        <w:t>H</w:t>
      </w:r>
      <w:r w:rsidRPr="00EE47CA" w:rsidR="008471CF">
        <w:t>oofdaannemer</w:t>
      </w:r>
      <w:r w:rsidRPr="0071588E" w:rsidR="008471CF">
        <w:rPr>
          <w:lang w:val="en-US"/>
        </w:rPr>
        <w:t xml:space="preserve">, </w:t>
      </w:r>
    </w:p>
    <w:p w:rsidRPr="00EE47CA" w:rsidR="008471CF" w:rsidP="006C7344" w:rsidRDefault="00155FE5" w14:paraId="777050E3" w14:textId="27F73F69">
      <w:pPr>
        <w:pStyle w:val="Lijstalinea"/>
        <w:numPr>
          <w:ilvl w:val="0"/>
          <w:numId w:val="42"/>
        </w:numPr>
      </w:pPr>
      <w:r>
        <w:rPr>
          <w:lang w:val="en-US"/>
        </w:rPr>
        <w:t>A</w:t>
      </w:r>
      <w:r w:rsidRPr="0071588E" w:rsidR="008471CF">
        <w:rPr>
          <w:lang w:val="en-US"/>
        </w:rPr>
        <w:t xml:space="preserve">ls </w:t>
      </w:r>
      <w:proofErr w:type="spellStart"/>
      <w:r w:rsidRPr="0071588E" w:rsidR="008471CF">
        <w:rPr>
          <w:lang w:val="en-US"/>
        </w:rPr>
        <w:t>onderaannemer</w:t>
      </w:r>
      <w:proofErr w:type="spellEnd"/>
      <w:r w:rsidR="0066516A">
        <w:rPr>
          <w:lang w:val="en-US"/>
        </w:rPr>
        <w:t>.</w:t>
      </w:r>
    </w:p>
    <w:p w:rsidRPr="00EE47CA" w:rsidR="008471CF" w:rsidP="008471CF" w:rsidRDefault="008471CF" w14:paraId="2ADC0EAD" w14:textId="77777777"/>
    <w:p w:rsidRPr="00B911E7" w:rsidR="007A4A03" w:rsidP="007A4A03" w:rsidRDefault="00F66C40" w14:paraId="160EEF77" w14:textId="020D5C27">
      <w:pPr>
        <w:spacing w:line="276" w:lineRule="auto"/>
        <w:rPr>
          <w:rFonts w:cs="Arial"/>
          <w:szCs w:val="20"/>
        </w:rPr>
      </w:pPr>
      <w:r w:rsidRPr="00EE47CA">
        <w:t>Als</w:t>
      </w:r>
      <w:r w:rsidRPr="00EE47CA" w:rsidR="008471CF">
        <w:t xml:space="preserve"> de </w:t>
      </w:r>
      <w:r w:rsidR="008471CF">
        <w:t xml:space="preserve">gemeente </w:t>
      </w:r>
      <w:r w:rsidRPr="005C531A" w:rsidR="008471CF">
        <w:t>Helmond constateert dat is ingeschreven in strijd met het hiervoor genoemde dan geldt het bepaalde in paragraaf 4.4.</w:t>
      </w:r>
      <w:bookmarkStart w:name="_Hlk127893116" w:id="110"/>
      <w:r w:rsidRPr="005C531A" w:rsidR="007A4A03">
        <w:t xml:space="preserve"> </w:t>
      </w:r>
      <w:r w:rsidRPr="005C531A" w:rsidR="007A4A03">
        <w:rPr>
          <w:rFonts w:cs="Arial"/>
          <w:szCs w:val="20"/>
        </w:rPr>
        <w:t xml:space="preserve">Alle inschrijvingen </w:t>
      </w:r>
      <w:r w:rsidR="007A4A03">
        <w:rPr>
          <w:rFonts w:cs="Arial"/>
          <w:szCs w:val="20"/>
        </w:rPr>
        <w:t>waarbij de onderneming betrokken is, worden dan ongeldig verklaard.</w:t>
      </w:r>
    </w:p>
    <w:bookmarkEnd w:id="110"/>
    <w:p w:rsidRPr="00EE47CA" w:rsidR="008471CF" w:rsidP="008471CF" w:rsidRDefault="008471CF" w14:paraId="4479CEC1" w14:textId="77777777"/>
    <w:p w:rsidRPr="00EE47CA" w:rsidR="008471CF" w:rsidP="008471CF" w:rsidRDefault="00F66C40" w14:paraId="0FFD949D" w14:textId="4D88D6A7">
      <w:r w:rsidRPr="00EE47CA">
        <w:t>Als</w:t>
      </w:r>
      <w:r w:rsidRPr="00EE47CA" w:rsidR="008471CF">
        <w:t xml:space="preserve"> een inschrijver deel uitmaakt van een groep in de zin van artikel 2:24 b BW (Burgerlijk Wetboek) mogen slechts meerdere ondernemingen binnen de groep een inschrijving doen in een van de hierboven genoemde hoedanigheden, indien zij – op verzoek van de </w:t>
      </w:r>
      <w:r w:rsidR="008471CF">
        <w:t>gemeente Helmond</w:t>
      </w:r>
      <w:r w:rsidRPr="00EE47CA" w:rsidR="008471CF">
        <w:t xml:space="preserve"> – kunnen aantonen dat zij ieder de inschrijving onafhankelijk van de andere inschrijver (die deel uit maakt van dezelfde groep) hebben opgesteld, en de vertrouwelijkheid hierbij in acht hebben genomen. Kan dit niet door één van de betreffende inschrijvers worden aangetoond, dan leidt dit tot uitsluiting van alle tot de betreffende groep behorende inschrijvers. </w:t>
      </w:r>
    </w:p>
    <w:p w:rsidR="008471CF" w:rsidP="00E43C5B" w:rsidRDefault="008471CF" w14:paraId="0E3AFDFD" w14:textId="052D0AED"/>
    <w:p w:rsidRPr="00E91048" w:rsidR="008471CF" w:rsidP="006C7344" w:rsidRDefault="008471CF" w14:paraId="082E9A2C" w14:textId="77777777">
      <w:pPr>
        <w:pStyle w:val="Kop20"/>
      </w:pPr>
      <w:bookmarkStart w:name="_Toc114037224" w:id="111"/>
      <w:bookmarkStart w:name="_Toc178856612" w:id="112"/>
      <w:r w:rsidRPr="00E91048">
        <w:t>Nota van Inlichtingen</w:t>
      </w:r>
      <w:bookmarkEnd w:id="111"/>
      <w:bookmarkEnd w:id="112"/>
    </w:p>
    <w:p w:rsidRPr="00E91048" w:rsidR="008471CF" w:rsidP="008471CF" w:rsidRDefault="008471CF" w14:paraId="7EDD337E" w14:textId="77777777">
      <w:r w:rsidRPr="00E91048">
        <w:t xml:space="preserve">Alle potentiële inschrijvers wordt verzocht om deze </w:t>
      </w:r>
      <w:r>
        <w:t>A</w:t>
      </w:r>
      <w:r w:rsidRPr="00E91048">
        <w:t>anbestedingsleidraad zorgvuldig door te lezen.</w:t>
      </w:r>
    </w:p>
    <w:p w:rsidRPr="00E91048" w:rsidR="008471CF" w:rsidP="008471CF" w:rsidRDefault="376448D2" w14:paraId="6BA142D4" w14:textId="0B2447ED">
      <w:r>
        <w:t xml:space="preserve">Mochten er vragen zijn dan wel onvolkomenheden, procedurefouten en/of tegenstrijdigheden worden geconstateerd dan dienen deze zo spoedig mogelijk, doch uiterlijk tot de sluitingsdatum voor het stellen van vragen als genoemd in de planning via de Vraag en Antwoord module in </w:t>
      </w:r>
      <w:proofErr w:type="spellStart"/>
      <w:r w:rsidR="410BD912">
        <w:t>Tenderned</w:t>
      </w:r>
      <w:proofErr w:type="spellEnd"/>
      <w:r>
        <w:t xml:space="preserve"> kenbaar te worden gemaakt. Deze termijn wordt gehanteerd om de gemeente Helmond in de gelegenheid te stellen vragen te beantwoorden en de potentiële inschrijver(s) een redelijke termijn te geven eventuele aanpassingen te verwerken. </w:t>
      </w:r>
    </w:p>
    <w:p w:rsidRPr="00E91048" w:rsidR="008471CF" w:rsidP="008471CF" w:rsidRDefault="008471CF" w14:paraId="1068C863" w14:textId="2412081A"/>
    <w:p w:rsidRPr="00E91048" w:rsidR="008471CF" w:rsidP="008471CF" w:rsidRDefault="008471CF" w14:paraId="2222D3CF" w14:textId="16E49C02">
      <w:r>
        <w:t xml:space="preserve">Alle vragen en opmerkingen die binnen de hiervoor genoemde termijn worden aangereikt, zullen (geanonimiseerd) middels één of meerdere nota’s van inlichtingen worden beantwoord. De nota van inlichtingen zal conform de planning beschikbaar worden gesteld op </w:t>
      </w:r>
      <w:proofErr w:type="spellStart"/>
      <w:r w:rsidR="00397AD6">
        <w:t>Tenderned</w:t>
      </w:r>
      <w:proofErr w:type="spellEnd"/>
      <w:r>
        <w:t>. In geval van tegenstrijdigheden tussen de Aanbestedingsleidraad en de nota van inlichtingen geldt het bepaalde in de nota van Inlichtingen waarbij de meest recente versie de hoogste in de rangorde is.</w:t>
      </w:r>
    </w:p>
    <w:p w:rsidRPr="00E91048" w:rsidR="008471CF" w:rsidP="008471CF" w:rsidRDefault="008471CF" w14:paraId="2D247BD9" w14:textId="77777777"/>
    <w:p w:rsidRPr="00E91048" w:rsidR="008471CF" w:rsidP="00E43C5B" w:rsidRDefault="008471CF" w14:paraId="6BB010E4" w14:textId="77777777">
      <w:r w:rsidRPr="00E91048">
        <w:t xml:space="preserve">Vragen die gesteld worden op een andere manier dan </w:t>
      </w:r>
      <w:r>
        <w:t>hiervoor beschreven</w:t>
      </w:r>
      <w:r w:rsidRPr="00E91048">
        <w:t>, zullen niet worden beantwoord. Te laat ingediende vragen worden in principe niet in behandeling genomen.</w:t>
      </w:r>
    </w:p>
    <w:p w:rsidRPr="00E91048" w:rsidR="008471CF" w:rsidP="008471CF" w:rsidRDefault="008471CF" w14:paraId="5C84EB98" w14:textId="77777777"/>
    <w:p w:rsidR="008471CF" w:rsidP="008471CF" w:rsidRDefault="00F66C40" w14:paraId="724F0E4B" w14:textId="1299BB59">
      <w:r>
        <w:t>Als</w:t>
      </w:r>
      <w:r w:rsidRPr="00E91048" w:rsidR="008471CF">
        <w:t xml:space="preserve"> een potentiële inschrijver van mening is dat de reactie van de </w:t>
      </w:r>
      <w:r w:rsidR="008471CF">
        <w:t>gemeente Helmond</w:t>
      </w:r>
      <w:r w:rsidRPr="00E91048" w:rsidR="008471CF">
        <w:t xml:space="preserve"> in de </w:t>
      </w:r>
      <w:r w:rsidR="008471CF">
        <w:t>n</w:t>
      </w:r>
      <w:r w:rsidRPr="00E91048" w:rsidR="008471CF">
        <w:t xml:space="preserve">ota van </w:t>
      </w:r>
      <w:r w:rsidR="008471CF">
        <w:t>i</w:t>
      </w:r>
      <w:r w:rsidRPr="00E91048" w:rsidR="008471CF">
        <w:t xml:space="preserve">nlichtingen niet correct is dan </w:t>
      </w:r>
      <w:r w:rsidR="00D67D46">
        <w:t xml:space="preserve">wordt </w:t>
      </w:r>
      <w:r w:rsidRPr="00E91048" w:rsidR="008471CF">
        <w:t xml:space="preserve">dit </w:t>
      </w:r>
      <w:r w:rsidRPr="00511082" w:rsidR="008471CF">
        <w:t>onverwijld</w:t>
      </w:r>
      <w:r w:rsidRPr="00E91048" w:rsidR="008471CF">
        <w:t xml:space="preserve"> </w:t>
      </w:r>
      <w:r w:rsidR="00D67D46">
        <w:t xml:space="preserve">gemeld </w:t>
      </w:r>
      <w:r w:rsidRPr="00E91048" w:rsidR="008471CF">
        <w:t xml:space="preserve">(doch vóór de sluitingstermijn voor het doen van een inschrijving) aan de </w:t>
      </w:r>
      <w:r w:rsidR="008471CF">
        <w:t>gemeente Helmond</w:t>
      </w:r>
      <w:r w:rsidRPr="00E91048" w:rsidR="008471CF">
        <w:t xml:space="preserve"> via de berichtenmodule in </w:t>
      </w:r>
      <w:proofErr w:type="spellStart"/>
      <w:r w:rsidR="00397AD6">
        <w:t>Tenderned</w:t>
      </w:r>
      <w:proofErr w:type="spellEnd"/>
      <w:r w:rsidRPr="00E91048" w:rsidR="008471CF">
        <w:t xml:space="preserve"> of </w:t>
      </w:r>
      <w:r w:rsidR="008471CF">
        <w:t>via het indienen van ee</w:t>
      </w:r>
      <w:r w:rsidRPr="00E91048" w:rsidR="008471CF">
        <w:t xml:space="preserve">n klacht op de wijze als beschreven </w:t>
      </w:r>
      <w:r w:rsidRPr="005E5EEE" w:rsidR="008471CF">
        <w:t xml:space="preserve">in </w:t>
      </w:r>
      <w:r w:rsidRPr="0097218B" w:rsidR="008471CF">
        <w:t>paragraaf 5.3</w:t>
      </w:r>
      <w:r w:rsidRPr="005E5EEE" w:rsidR="008471CF">
        <w:t xml:space="preserve"> van deze</w:t>
      </w:r>
      <w:r w:rsidRPr="00E91048" w:rsidR="008471CF">
        <w:t xml:space="preserve"> </w:t>
      </w:r>
      <w:r w:rsidR="008471CF">
        <w:t>A</w:t>
      </w:r>
      <w:r w:rsidRPr="00E91048" w:rsidR="008471CF">
        <w:t xml:space="preserve">anbestedingsleidraad. Voorgaande geldt onverkort het recht om terstond een kortgedingprocedure aan te spannen middels een betekende dagvaarding aan de </w:t>
      </w:r>
      <w:r w:rsidR="008471CF">
        <w:t>gemeente Helmond</w:t>
      </w:r>
      <w:r w:rsidRPr="00E91048" w:rsidR="008471CF">
        <w:t xml:space="preserve"> zulks op straffe van verval van rechten. Tevens wordt verzocht een kopie van de betekende dagvaarding te sturen via de berichtenmodule in </w:t>
      </w:r>
      <w:proofErr w:type="spellStart"/>
      <w:r w:rsidR="00397AD6">
        <w:t>Tenderned</w:t>
      </w:r>
      <w:proofErr w:type="spellEnd"/>
      <w:r w:rsidRPr="00E91048" w:rsidR="008471CF">
        <w:t>.</w:t>
      </w:r>
    </w:p>
    <w:p w:rsidR="00EA5234" w:rsidP="008471CF" w:rsidRDefault="00EA5234" w14:paraId="5E6F297D" w14:textId="77777777"/>
    <w:p w:rsidRPr="00E64938" w:rsidR="00EA5234" w:rsidP="00FB22FE" w:rsidRDefault="00EA5234" w14:paraId="454EE17E" w14:textId="334CE760">
      <w:pPr>
        <w:pStyle w:val="Kop30"/>
      </w:pPr>
      <w:bookmarkStart w:name="_Toc157782097" w:id="113"/>
      <w:bookmarkStart w:name="_Toc178856613" w:id="114"/>
      <w:r>
        <w:t>Twee vragenrondes</w:t>
      </w:r>
      <w:bookmarkEnd w:id="113"/>
      <w:bookmarkEnd w:id="114"/>
    </w:p>
    <w:p w:rsidR="00EA5234" w:rsidP="00EA5234" w:rsidRDefault="00EA5234" w14:paraId="7E2D85CC" w14:textId="59D5FC93">
      <w:r>
        <w:t xml:space="preserve">We hanteren bij deze aanbesteding 2 vragenrondes. De </w:t>
      </w:r>
      <w:r w:rsidR="00AE41BE">
        <w:t>vragenrondes eindigen op</w:t>
      </w:r>
      <w:r>
        <w:t xml:space="preserve">: </w:t>
      </w:r>
    </w:p>
    <w:p w:rsidR="00EA5234" w:rsidP="00EA5234" w:rsidRDefault="00EA5234" w14:paraId="3372D9F2" w14:textId="77777777"/>
    <w:tbl>
      <w:tblPr>
        <w:tblStyle w:val="Tabelraster"/>
        <w:tblW w:w="0" w:type="auto"/>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8789"/>
      </w:tblGrid>
      <w:tr w:rsidRPr="00EE47CA" w:rsidR="00EA5234" w:rsidTr="474C2A8D" w14:paraId="5D2F2218" w14:textId="77777777">
        <w:tc>
          <w:tcPr>
            <w:tcW w:w="8789" w:type="dxa"/>
            <w:shd w:val="clear" w:color="auto" w:fill="FFFF99"/>
          </w:tcPr>
          <w:p w:rsidR="00EA5234" w:rsidP="474C2A8D" w:rsidRDefault="00AE41BE" w14:paraId="52B57F46" w14:textId="77777777">
            <w:pPr>
              <w:pStyle w:val="PTI2"/>
              <w:spacing w:before="120" w:line="276" w:lineRule="auto"/>
              <w:ind w:left="0"/>
              <w:rPr>
                <w:rFonts w:ascii="Arial" w:hAnsi="Arial" w:cs="Arial"/>
                <w:b/>
                <w:bCs/>
                <w:sz w:val="20"/>
              </w:rPr>
            </w:pPr>
            <w:r>
              <w:rPr>
                <w:rFonts w:ascii="Arial" w:hAnsi="Arial" w:cs="Arial"/>
                <w:b/>
                <w:bCs/>
                <w:sz w:val="20"/>
              </w:rPr>
              <w:t xml:space="preserve">16 oktober </w:t>
            </w:r>
            <w:r w:rsidRPr="474C2A8D" w:rsidR="00EA5234">
              <w:rPr>
                <w:rFonts w:ascii="Arial" w:hAnsi="Arial" w:cs="Arial"/>
                <w:b/>
                <w:bCs/>
                <w:sz w:val="20"/>
              </w:rPr>
              <w:t>om 1</w:t>
            </w:r>
            <w:r>
              <w:rPr>
                <w:rFonts w:ascii="Arial" w:hAnsi="Arial" w:cs="Arial"/>
                <w:b/>
                <w:bCs/>
                <w:sz w:val="20"/>
              </w:rPr>
              <w:t>2</w:t>
            </w:r>
            <w:r w:rsidRPr="474C2A8D" w:rsidR="00EA5234">
              <w:rPr>
                <w:rFonts w:ascii="Arial" w:hAnsi="Arial" w:cs="Arial"/>
                <w:b/>
                <w:bCs/>
                <w:sz w:val="20"/>
              </w:rPr>
              <w:t>.00 uur</w:t>
            </w:r>
            <w:r w:rsidRPr="474C2A8D" w:rsidR="00E337CF">
              <w:rPr>
                <w:rFonts w:ascii="Arial" w:hAnsi="Arial" w:cs="Arial"/>
                <w:b/>
                <w:bCs/>
                <w:sz w:val="20"/>
              </w:rPr>
              <w:t>, dit tijdstip is nu al te zien in Tenderned</w:t>
            </w:r>
          </w:p>
          <w:p w:rsidRPr="00EE47CA" w:rsidR="00AE41BE" w:rsidP="474C2A8D" w:rsidRDefault="00D1243F" w14:paraId="581FF60C" w14:textId="145CBA28">
            <w:pPr>
              <w:pStyle w:val="PTI2"/>
              <w:spacing w:before="120" w:line="276" w:lineRule="auto"/>
              <w:ind w:left="0"/>
              <w:rPr>
                <w:rFonts w:ascii="Arial" w:hAnsi="Arial" w:cs="Arial"/>
                <w:b/>
                <w:bCs/>
                <w:sz w:val="20"/>
              </w:rPr>
            </w:pPr>
            <w:r>
              <w:rPr>
                <w:rFonts w:ascii="Arial" w:hAnsi="Arial" w:cs="Arial"/>
                <w:b/>
                <w:bCs/>
                <w:sz w:val="20"/>
              </w:rPr>
              <w:t>8 november om 12.00 uur, dit tijdstip wordt na afronding eerste vragenronde zichtbaar in Tenderned</w:t>
            </w:r>
          </w:p>
        </w:tc>
      </w:tr>
    </w:tbl>
    <w:p w:rsidRPr="00EA5234" w:rsidR="00EA5234" w:rsidP="00EA5234" w:rsidRDefault="00EA5234" w14:paraId="36A48A4B" w14:textId="70F0D037">
      <w:pPr>
        <w:rPr>
          <w:rFonts w:eastAsia="Times New Roman" w:cs="Arial"/>
          <w:b/>
          <w:bCs/>
          <w:szCs w:val="20"/>
          <w:lang w:val="nl" w:eastAsia="nl-NL"/>
        </w:rPr>
      </w:pPr>
    </w:p>
    <w:p w:rsidR="00EA5234" w:rsidP="008471CF" w:rsidRDefault="00EA5234" w14:paraId="7644B7DF" w14:textId="413DEFC1">
      <w:r>
        <w:t>We streven er naar om de vragen die uit de eerste vragenronde uiterlijk</w:t>
      </w:r>
      <w:r w:rsidR="00D1243F">
        <w:t xml:space="preserve"> </w:t>
      </w:r>
      <w:r w:rsidR="00561B7B">
        <w:t xml:space="preserve">30 oktober </w:t>
      </w:r>
      <w:r>
        <w:t xml:space="preserve">te beantwoorden. </w:t>
      </w:r>
      <w:r w:rsidR="00561B7B">
        <w:t>Voor de vragen uit de tweede vragenronde streven we ernaar om deze uiterlijk 22 november te be</w:t>
      </w:r>
      <w:r w:rsidR="0097218B">
        <w:t>a</w:t>
      </w:r>
      <w:r w:rsidR="00561B7B">
        <w:t>ntwoorden.</w:t>
      </w:r>
      <w:r>
        <w:t xml:space="preserve"> </w:t>
      </w:r>
    </w:p>
    <w:p w:rsidR="006702E0" w:rsidP="00E43C5B" w:rsidRDefault="006702E0" w14:paraId="203EE800" w14:textId="77777777">
      <w:pPr>
        <w:rPr>
          <w:rFonts w:cs="Arial"/>
          <w:szCs w:val="20"/>
        </w:rPr>
      </w:pPr>
    </w:p>
    <w:p w:rsidRPr="00293D9F" w:rsidR="008471CF" w:rsidP="006C7344" w:rsidRDefault="008471CF" w14:paraId="5DE4388C" w14:textId="77777777">
      <w:pPr>
        <w:pStyle w:val="Kop20"/>
      </w:pPr>
      <w:bookmarkStart w:name="_Toc114037225" w:id="115"/>
      <w:bookmarkStart w:name="_Toc178856614" w:id="116"/>
      <w:r w:rsidRPr="00293D9F">
        <w:t xml:space="preserve">Ongeldige inschrijving </w:t>
      </w:r>
      <w:r>
        <w:t>of omissie of geringe fout</w:t>
      </w:r>
      <w:bookmarkEnd w:id="115"/>
      <w:bookmarkEnd w:id="116"/>
    </w:p>
    <w:p w:rsidRPr="00EE47CA" w:rsidR="008471CF" w:rsidP="00E43C5B" w:rsidRDefault="008471CF" w14:paraId="175A42E1" w14:textId="77777777">
      <w:r w:rsidRPr="00EE47CA">
        <w:t>Een inschrijving wordt ongeldig verklaard en komt als gevolg daarvan niet meer in aanmerking voor gunning wanneer:</w:t>
      </w:r>
    </w:p>
    <w:p w:rsidRPr="00EE47CA" w:rsidR="008471CF" w:rsidP="006C7344" w:rsidRDefault="008471CF" w14:paraId="7CC47A6A" w14:textId="77777777">
      <w:pPr>
        <w:pStyle w:val="Lijstalinea"/>
        <w:numPr>
          <w:ilvl w:val="0"/>
          <w:numId w:val="42"/>
        </w:numPr>
      </w:pPr>
      <w:r w:rsidRPr="00EE47CA">
        <w:t>De inschrijving niet tijdig is ingediend</w:t>
      </w:r>
      <w:r>
        <w:t xml:space="preserve"> op de wijze zoals voorgeschreven in deze Aanbestedingsleidraad</w:t>
      </w:r>
      <w:r w:rsidRPr="00EE47CA">
        <w:t>;</w:t>
      </w:r>
    </w:p>
    <w:p w:rsidRPr="00EE47CA" w:rsidR="008471CF" w:rsidP="006C7344" w:rsidRDefault="008471CF" w14:paraId="18993C0E" w14:textId="77777777">
      <w:pPr>
        <w:pStyle w:val="Lijstalinea"/>
        <w:numPr>
          <w:ilvl w:val="0"/>
          <w:numId w:val="42"/>
        </w:numPr>
      </w:pPr>
      <w:r w:rsidRPr="00EE47CA">
        <w:t xml:space="preserve">De inschrijving niet voldoet aan alle door de </w:t>
      </w:r>
      <w:r>
        <w:t>gemeente Helmond</w:t>
      </w:r>
      <w:r w:rsidRPr="00EE47CA">
        <w:t xml:space="preserve"> gestelde voorwaarden en eisen als opgenomen in deze </w:t>
      </w:r>
      <w:r>
        <w:t>Aanbestedingsleidraad</w:t>
      </w:r>
      <w:r w:rsidRPr="00EE47CA">
        <w:t xml:space="preserve">; </w:t>
      </w:r>
    </w:p>
    <w:p w:rsidRPr="00EE47CA" w:rsidR="008471CF" w:rsidP="006C7344" w:rsidRDefault="008471CF" w14:paraId="49A1AF31" w14:textId="77777777">
      <w:pPr>
        <w:pStyle w:val="Lijstalinea"/>
        <w:numPr>
          <w:ilvl w:val="0"/>
          <w:numId w:val="42"/>
        </w:numPr>
      </w:pPr>
      <w:r w:rsidRPr="00EE47CA">
        <w:t xml:space="preserve">De inschrijving onder voorwaarden of met voorbehouden is gedaan, dan wel dat de gevraagde informatie niet </w:t>
      </w:r>
      <w:r>
        <w:t xml:space="preserve">is </w:t>
      </w:r>
      <w:r w:rsidRPr="00EE47CA">
        <w:t>verstrekt dan wel dat de verstrekte informatie niet volledig of onjuist is,</w:t>
      </w:r>
    </w:p>
    <w:p w:rsidR="008471CF" w:rsidP="00E43C5B" w:rsidRDefault="008471CF" w14:paraId="5ACAB6ED" w14:textId="2D118CAF">
      <w:r w:rsidRPr="00EE47CA">
        <w:rPr>
          <w:b/>
        </w:rPr>
        <w:t>tenzij</w:t>
      </w:r>
      <w:r w:rsidRPr="00EE47CA">
        <w:t xml:space="preserve"> sprake is van een kennelijke omissie of geringe fout.</w:t>
      </w:r>
      <w:r>
        <w:t xml:space="preserve"> </w:t>
      </w:r>
      <w:r>
        <w:br/>
      </w:r>
      <w:r w:rsidR="00F66C40">
        <w:t>Als</w:t>
      </w:r>
      <w:r w:rsidRPr="00EE47CA">
        <w:t xml:space="preserve"> sprake is van een kennelijke omissie of geringe fout</w:t>
      </w:r>
      <w:r>
        <w:t xml:space="preserve">, overigens geheel ter beoordeling van de gemeente, </w:t>
      </w:r>
      <w:r w:rsidRPr="00EE47CA">
        <w:t xml:space="preserve">heeft de </w:t>
      </w:r>
      <w:r>
        <w:t xml:space="preserve">gemeente Helmond </w:t>
      </w:r>
      <w:r w:rsidRPr="00EE47CA">
        <w:t>het recht om de inschrijver te vragen dit te herstellen</w:t>
      </w:r>
      <w:r>
        <w:t>, mits het herstel de concurrentiepositie van de andere inschrijvers niet schaadt</w:t>
      </w:r>
      <w:r w:rsidRPr="00EE47CA">
        <w:t xml:space="preserve">. </w:t>
      </w:r>
    </w:p>
    <w:p w:rsidR="007C0D9A" w:rsidP="008471CF" w:rsidRDefault="007C0D9A" w14:paraId="3ADF4E94" w14:textId="77777777">
      <w:pPr>
        <w:pStyle w:val="Lijstalinea"/>
        <w:ind w:left="0"/>
        <w:rPr>
          <w:rFonts w:cs="Arial"/>
          <w:szCs w:val="20"/>
        </w:rPr>
      </w:pPr>
    </w:p>
    <w:p w:rsidRPr="00293D9F" w:rsidR="008471CF" w:rsidP="006C7344" w:rsidRDefault="008471CF" w14:paraId="2DD890EB" w14:textId="77777777">
      <w:pPr>
        <w:pStyle w:val="Kop20"/>
      </w:pPr>
      <w:bookmarkStart w:name="_Toc114037226" w:id="117"/>
      <w:bookmarkStart w:name="_Toc178856615" w:id="118"/>
      <w:bookmarkStart w:name="_Toc363111696" w:id="119"/>
      <w:bookmarkStart w:name="_Toc364167284" w:id="120"/>
      <w:bookmarkStart w:name="_Toc364167347" w:id="121"/>
      <w:bookmarkStart w:name="_Toc364326764" w:id="122"/>
      <w:bookmarkStart w:name="_Toc454879533" w:id="123"/>
      <w:r w:rsidRPr="00293D9F">
        <w:t xml:space="preserve">Vertrouwelijkheid </w:t>
      </w:r>
      <w:r>
        <w:t>inschrijving</w:t>
      </w:r>
      <w:bookmarkEnd w:id="117"/>
      <w:bookmarkEnd w:id="118"/>
    </w:p>
    <w:p w:rsidR="008471CF" w:rsidP="008471CF" w:rsidRDefault="008471CF" w14:paraId="683C53A5" w14:textId="77777777">
      <w:r w:rsidRPr="005F5BB8">
        <w:t xml:space="preserve">De door de gemeente Helmond ontvangen gegevens worden vertrouwelijk behandeld en alleen gebruikt voor het doel waarvoor ze zijn verstrekt. </w:t>
      </w:r>
    </w:p>
    <w:p w:rsidRPr="005F5BB8" w:rsidR="009311B6" w:rsidP="00E43C5B" w:rsidRDefault="009311B6" w14:paraId="390908C9" w14:textId="77777777"/>
    <w:p w:rsidRPr="00A80AB4" w:rsidR="008471CF" w:rsidP="006C7344" w:rsidRDefault="008471CF" w14:paraId="6D61DDB2" w14:textId="77777777">
      <w:pPr>
        <w:pStyle w:val="Kop20"/>
      </w:pPr>
      <w:bookmarkStart w:name="_Toc114037227" w:id="124"/>
      <w:bookmarkStart w:name="_Toc178856616" w:id="125"/>
      <w:r w:rsidRPr="00A80AB4">
        <w:t>Taal</w:t>
      </w:r>
      <w:bookmarkEnd w:id="124"/>
      <w:bookmarkEnd w:id="125"/>
    </w:p>
    <w:p w:rsidR="008471CF" w:rsidP="008471CF" w:rsidRDefault="008471CF" w14:paraId="5E82E010" w14:textId="32D6C504">
      <w:r w:rsidRPr="00022E2C">
        <w:t xml:space="preserve">De voertaal tijdens de gehele aanbestedingsprocedure is Nederlands, zowel in woord als geschrift. </w:t>
      </w:r>
      <w:r>
        <w:br/>
      </w:r>
      <w:r w:rsidRPr="00022E2C">
        <w:t xml:space="preserve">De inschrijving </w:t>
      </w:r>
      <w:r w:rsidR="00D67D46">
        <w:t>wordt</w:t>
      </w:r>
      <w:r w:rsidRPr="00022E2C">
        <w:t xml:space="preserve"> in de Nederlandse taal gedaan, met uitzondering van officiële bewijsstukken die in de taal van afgifte worden verstrekt. Gedurende de uitvoering van de opdracht dienen alle werknemers en vertegenwoordigers, </w:t>
      </w:r>
      <w:r>
        <w:t>die</w:t>
      </w:r>
      <w:r w:rsidRPr="00022E2C">
        <w:t xml:space="preserve"> zorg dragen voor de uitvoering van de opdracht, in de contacten met de gemeente </w:t>
      </w:r>
      <w:r>
        <w:t xml:space="preserve">Helmond </w:t>
      </w:r>
      <w:r w:rsidRPr="00022E2C">
        <w:t>de Nederlandse taal in woord en geschrift te gebruiken.</w:t>
      </w:r>
    </w:p>
    <w:p w:rsidRPr="00022E2C" w:rsidR="009311B6" w:rsidP="00E43C5B" w:rsidRDefault="009311B6" w14:paraId="36A7A3BE" w14:textId="77777777"/>
    <w:p w:rsidRPr="00293D9F" w:rsidR="008471CF" w:rsidP="006C7344" w:rsidRDefault="008471CF" w14:paraId="5DDA9CF4" w14:textId="77777777">
      <w:pPr>
        <w:pStyle w:val="Kop20"/>
      </w:pPr>
      <w:bookmarkStart w:name="_Toc114037228" w:id="126"/>
      <w:bookmarkStart w:name="_Toc178856617" w:id="127"/>
      <w:r w:rsidRPr="00293D9F">
        <w:t>Voorbehouden</w:t>
      </w:r>
      <w:bookmarkEnd w:id="126"/>
      <w:bookmarkEnd w:id="127"/>
      <w:r w:rsidRPr="00293D9F">
        <w:t xml:space="preserve"> </w:t>
      </w:r>
    </w:p>
    <w:bookmarkEnd w:id="119"/>
    <w:bookmarkEnd w:id="120"/>
    <w:bookmarkEnd w:id="121"/>
    <w:bookmarkEnd w:id="122"/>
    <w:bookmarkEnd w:id="123"/>
    <w:p w:rsidRPr="00EE47CA" w:rsidR="008471CF" w:rsidP="00E43C5B" w:rsidRDefault="008471CF" w14:paraId="26C41FFF" w14:textId="77777777">
      <w:r w:rsidRPr="00EE47CA">
        <w:t xml:space="preserve">De </w:t>
      </w:r>
      <w:r>
        <w:t>gemeente Helmond</w:t>
      </w:r>
      <w:r w:rsidRPr="00EE47CA">
        <w:t xml:space="preserve"> behoudt zich zonder meer en zonder tot enigerlei schadeplichtigheid te zijn gehouden</w:t>
      </w:r>
      <w:r>
        <w:t xml:space="preserve"> – met </w:t>
      </w:r>
      <w:r w:rsidRPr="00511082">
        <w:t>uitzondering van het gestelde in Voorschrift 3.8B Gids Proportionaliteit -, in ieder geval het recht voor om vóór definitieve gunning:</w:t>
      </w:r>
    </w:p>
    <w:p w:rsidRPr="000953F0" w:rsidR="008471CF" w:rsidP="006C7344" w:rsidRDefault="0066516A" w14:paraId="4D0C4DEE" w14:textId="1C174716">
      <w:pPr>
        <w:pStyle w:val="Lijstalinea"/>
        <w:numPr>
          <w:ilvl w:val="0"/>
          <w:numId w:val="42"/>
        </w:numPr>
      </w:pPr>
      <w:r>
        <w:t>D</w:t>
      </w:r>
      <w:r w:rsidRPr="000953F0" w:rsidR="008471CF">
        <w:t>e aanbestedingsprocedure op te schorten;</w:t>
      </w:r>
    </w:p>
    <w:p w:rsidRPr="000953F0" w:rsidR="008471CF" w:rsidP="006C7344" w:rsidRDefault="0066516A" w14:paraId="6C168A8F" w14:textId="0931CFF9">
      <w:pPr>
        <w:pStyle w:val="Lijstalinea"/>
        <w:numPr>
          <w:ilvl w:val="0"/>
          <w:numId w:val="42"/>
        </w:numPr>
      </w:pPr>
      <w:r>
        <w:t>D</w:t>
      </w:r>
      <w:r w:rsidRPr="000953F0" w:rsidR="008471CF">
        <w:t>e aanbestedingsprocedure om haar moverende redenen stop te zetten en de opdracht niet te gunnen;</w:t>
      </w:r>
    </w:p>
    <w:p w:rsidRPr="000953F0" w:rsidR="008471CF" w:rsidP="006C7344" w:rsidRDefault="0066516A" w14:paraId="37CE8DC1" w14:textId="41F8C575">
      <w:pPr>
        <w:pStyle w:val="Lijstalinea"/>
        <w:numPr>
          <w:ilvl w:val="0"/>
          <w:numId w:val="42"/>
        </w:numPr>
      </w:pPr>
      <w:r>
        <w:t>D</w:t>
      </w:r>
      <w:r w:rsidRPr="000953F0" w:rsidR="008471CF">
        <w:t>e planning te wijzigen;</w:t>
      </w:r>
    </w:p>
    <w:p w:rsidRPr="000953F0" w:rsidR="008471CF" w:rsidP="006C7344" w:rsidRDefault="0066516A" w14:paraId="0A20FE0F" w14:textId="32E979F7">
      <w:pPr>
        <w:pStyle w:val="Lijstalinea"/>
        <w:numPr>
          <w:ilvl w:val="0"/>
          <w:numId w:val="42"/>
        </w:numPr>
      </w:pPr>
      <w:r>
        <w:t>H</w:t>
      </w:r>
      <w:r w:rsidRPr="000953F0" w:rsidR="008471CF">
        <w:t>et voornemen tot gunning in te trekken en/of te herzien.</w:t>
      </w:r>
    </w:p>
    <w:p w:rsidR="008471CF" w:rsidP="00E43C5B" w:rsidRDefault="008471CF" w14:paraId="2EBF29DE" w14:textId="77777777">
      <w:r>
        <w:t xml:space="preserve">Zolang nog geen overeenkomst is ondertekend door de gemeente Helmond en de begunstigde(n) is geen sprake van definitieve gunning. </w:t>
      </w:r>
    </w:p>
    <w:p w:rsidR="000953F0" w:rsidP="00E43C5B" w:rsidRDefault="000953F0" w14:paraId="4208ECF1" w14:textId="77777777"/>
    <w:p w:rsidRPr="007E4A27" w:rsidR="008471CF" w:rsidP="474C2A8D" w:rsidRDefault="376448D2" w14:paraId="76B5E7C3" w14:textId="77777777">
      <w:pPr>
        <w:pStyle w:val="Kop20"/>
      </w:pPr>
      <w:bookmarkStart w:name="_Toc114037229" w:id="128"/>
      <w:bookmarkStart w:name="_Toc178856618" w:id="129"/>
      <w:bookmarkEnd w:id="68"/>
      <w:bookmarkEnd w:id="69"/>
      <w:bookmarkEnd w:id="70"/>
      <w:bookmarkEnd w:id="71"/>
      <w:bookmarkEnd w:id="72"/>
      <w:bookmarkEnd w:id="73"/>
      <w:bookmarkEnd w:id="74"/>
      <w:bookmarkEnd w:id="75"/>
      <w:bookmarkEnd w:id="76"/>
      <w:bookmarkEnd w:id="77"/>
      <w:r>
        <w:t>Varianten</w:t>
      </w:r>
      <w:bookmarkEnd w:id="128"/>
      <w:bookmarkEnd w:id="129"/>
    </w:p>
    <w:p w:rsidRPr="00EE47CA" w:rsidR="008471CF" w:rsidP="474C2A8D" w:rsidRDefault="376448D2" w14:paraId="3B8913EF" w14:textId="15041DAA">
      <w:r>
        <w:t xml:space="preserve">Het indienen van varianten is </w:t>
      </w:r>
      <w:r w:rsidRPr="474C2A8D">
        <w:rPr>
          <w:i/>
          <w:iCs/>
        </w:rPr>
        <w:t>niet</w:t>
      </w:r>
      <w:r>
        <w:t xml:space="preserve"> toegestaan.</w:t>
      </w:r>
    </w:p>
    <w:p w:rsidRPr="00EE47CA" w:rsidR="000953F0" w:rsidP="00E43C5B" w:rsidRDefault="000953F0" w14:paraId="43178658" w14:textId="77777777"/>
    <w:p w:rsidRPr="00293D9F" w:rsidR="008471CF" w:rsidP="006C7344" w:rsidRDefault="008471CF" w14:paraId="52300A04" w14:textId="77777777">
      <w:pPr>
        <w:pStyle w:val="Kop20"/>
      </w:pPr>
      <w:bookmarkStart w:name="_Toc114037230" w:id="130"/>
      <w:bookmarkStart w:name="_Toc178856619" w:id="131"/>
      <w:bookmarkStart w:name="_Toc363111694" w:id="132"/>
      <w:bookmarkStart w:name="_Toc364167282" w:id="133"/>
      <w:bookmarkStart w:name="_Toc364167345" w:id="134"/>
      <w:bookmarkStart w:name="_Toc364326762" w:id="135"/>
      <w:bookmarkStart w:name="_Toc454879531" w:id="136"/>
      <w:r w:rsidRPr="00293D9F">
        <w:t xml:space="preserve">Bepalingen </w:t>
      </w:r>
      <w:r>
        <w:t xml:space="preserve">voor </w:t>
      </w:r>
      <w:r w:rsidRPr="00293D9F">
        <w:t>belastingen, milieubescherming, arbeidsbescherming en arbeidsvoorwaarden</w:t>
      </w:r>
      <w:bookmarkEnd w:id="130"/>
      <w:bookmarkEnd w:id="131"/>
    </w:p>
    <w:p w:rsidRPr="00EE47CA" w:rsidR="008471CF" w:rsidP="00E43C5B" w:rsidRDefault="008471CF" w14:paraId="17FD2C39" w14:textId="77777777">
      <w:bookmarkStart w:name="_Hlk111210861" w:id="137"/>
      <w:bookmarkEnd w:id="132"/>
      <w:bookmarkEnd w:id="133"/>
      <w:bookmarkEnd w:id="134"/>
      <w:bookmarkEnd w:id="135"/>
      <w:bookmarkEnd w:id="136"/>
      <w:r w:rsidRPr="00EE47CA">
        <w:t xml:space="preserve">Inschrijvers kunnen informatie over verplichtingen ten aanzien van de bepalingen </w:t>
      </w:r>
      <w:r>
        <w:t>voor</w:t>
      </w:r>
      <w:r w:rsidRPr="00EE47CA">
        <w:t xml:space="preserve"> belastingen, milieubescherming, arbeidsbescherming en arbeidsvoorwaarden die gelden in Nederland, verkrijgen via</w:t>
      </w:r>
      <w:r w:rsidRPr="00C2286B">
        <w:t xml:space="preserve"> </w:t>
      </w:r>
      <w:hyperlink w:history="1" r:id="rId13">
        <w:r w:rsidRPr="000809C9">
          <w:rPr>
            <w:rStyle w:val="Hyperlink"/>
          </w:rPr>
          <w:t>https://www.rijksoverheid.nl/ministeries</w:t>
        </w:r>
      </w:hyperlink>
      <w:r w:rsidRPr="00EE47CA">
        <w:t>:</w:t>
      </w:r>
    </w:p>
    <w:p w:rsidRPr="00E74F18" w:rsidR="008471CF" w:rsidP="006C7344" w:rsidRDefault="00EE3D94" w14:paraId="66964858" w14:textId="0918F283">
      <w:pPr>
        <w:pStyle w:val="Lijstalinea"/>
        <w:numPr>
          <w:ilvl w:val="0"/>
          <w:numId w:val="42"/>
        </w:numPr>
      </w:pPr>
      <w:r>
        <w:t>M</w:t>
      </w:r>
      <w:r w:rsidRPr="00E74F18" w:rsidR="008471CF">
        <w:t>et betrekking tot belastingen bij het Ministerie van Financiën;</w:t>
      </w:r>
    </w:p>
    <w:p w:rsidRPr="00E74F18" w:rsidR="008471CF" w:rsidP="006C7344" w:rsidRDefault="00EE3D94" w14:paraId="2E62364E" w14:textId="2E24422D">
      <w:pPr>
        <w:pStyle w:val="Lijstalinea"/>
        <w:numPr>
          <w:ilvl w:val="0"/>
          <w:numId w:val="42"/>
        </w:numPr>
      </w:pPr>
      <w:r>
        <w:t>M</w:t>
      </w:r>
      <w:r w:rsidRPr="00E74F18" w:rsidR="008471CF">
        <w:t>et betrekking tot milieubescherming bij het Ministerie van Infrastructuur en Waterstaat;</w:t>
      </w:r>
    </w:p>
    <w:p w:rsidRPr="00E74F18" w:rsidR="008471CF" w:rsidP="006C7344" w:rsidRDefault="00EE3D94" w14:paraId="08CA1C1D" w14:textId="309A6512">
      <w:pPr>
        <w:pStyle w:val="Lijstalinea"/>
        <w:numPr>
          <w:ilvl w:val="0"/>
          <w:numId w:val="42"/>
        </w:numPr>
      </w:pPr>
      <w:r>
        <w:t>M</w:t>
      </w:r>
      <w:r w:rsidRPr="00E74F18" w:rsidR="008471CF">
        <w:t xml:space="preserve">et betrekking tot arbeidsbemiddeling en arbeidsvoorwaarden bij het Ministerie van Sociale Zaken en Werkgelegenheid. </w:t>
      </w:r>
    </w:p>
    <w:p w:rsidRPr="00EE47CA" w:rsidR="008471CF" w:rsidP="008471CF" w:rsidRDefault="008471CF" w14:paraId="4CA54CD7" w14:textId="77777777">
      <w:bookmarkStart w:name="_Toc363111695" w:id="138"/>
      <w:bookmarkStart w:name="_Toc364167283" w:id="139"/>
      <w:bookmarkStart w:name="_Toc364167346" w:id="140"/>
      <w:bookmarkStart w:name="_Toc364326763" w:id="141"/>
    </w:p>
    <w:p w:rsidRPr="00EE47CA" w:rsidR="008471CF" w:rsidP="008471CF" w:rsidRDefault="008471CF" w14:paraId="7C81B8CE" w14:textId="77777777">
      <w:r w:rsidRPr="00EE47CA">
        <w:t xml:space="preserve">Met het doen van een inschrijving garandeert inschrijver aan alle verplichtingen ten aanzien van de bepalingen </w:t>
      </w:r>
      <w:r>
        <w:t>voor</w:t>
      </w:r>
      <w:r w:rsidRPr="00EE47CA">
        <w:t xml:space="preserve"> belastingen, milieubescherming, arbeidsbescherming en arbeidsvoorwaarden die gelden in Nederland te voldoen.</w:t>
      </w:r>
      <w:bookmarkStart w:name="_Toc454879532" w:id="142"/>
    </w:p>
    <w:bookmarkEnd w:id="137"/>
    <w:bookmarkEnd w:id="138"/>
    <w:bookmarkEnd w:id="139"/>
    <w:bookmarkEnd w:id="140"/>
    <w:bookmarkEnd w:id="141"/>
    <w:bookmarkEnd w:id="142"/>
    <w:p w:rsidRPr="00FE307E" w:rsidR="008471CF" w:rsidP="00E43C5B" w:rsidRDefault="008471CF" w14:paraId="4C81C41A" w14:textId="77777777"/>
    <w:bookmarkEnd w:id="78"/>
    <w:bookmarkEnd w:id="79"/>
    <w:bookmarkEnd w:id="80"/>
    <w:p w:rsidR="008471CF" w:rsidP="00E43C5B" w:rsidRDefault="008471CF" w14:paraId="294CFE9A" w14:textId="77777777">
      <w:pPr>
        <w:rPr>
          <w:rFonts w:cs="Arial"/>
          <w:kern w:val="32"/>
        </w:rPr>
      </w:pPr>
      <w:r>
        <w:br w:type="page"/>
      </w:r>
    </w:p>
    <w:p w:rsidRPr="009D0125" w:rsidR="008471CF" w:rsidP="006C7344" w:rsidRDefault="008471CF" w14:paraId="09D015AB" w14:textId="287831FF">
      <w:pPr>
        <w:pStyle w:val="Kop10"/>
      </w:pPr>
      <w:bookmarkStart w:name="_Toc114037231" w:id="143"/>
      <w:bookmarkStart w:name="_Toc178856620" w:id="144"/>
      <w:r>
        <w:t>Beoordeling, gunningsbeslissing, klachten en geschillen</w:t>
      </w:r>
      <w:bookmarkEnd w:id="143"/>
      <w:bookmarkEnd w:id="144"/>
    </w:p>
    <w:p w:rsidRPr="00E74F18" w:rsidR="00E74F18" w:rsidP="00E43C5B" w:rsidRDefault="00E74F18" w14:paraId="55C33E8F" w14:textId="77777777"/>
    <w:p w:rsidR="008471CF" w:rsidP="006C7344" w:rsidRDefault="008471CF" w14:paraId="0EDBEBAF" w14:textId="77777777">
      <w:pPr>
        <w:pStyle w:val="Kop20"/>
      </w:pPr>
      <w:bookmarkStart w:name="_Toc114037232" w:id="145"/>
      <w:bookmarkStart w:name="_Toc178856621" w:id="146"/>
      <w:bookmarkStart w:name="_Toc263336577" w:id="147"/>
      <w:bookmarkStart w:name="_Toc361758680" w:id="148"/>
      <w:bookmarkStart w:name="_Toc362886191" w:id="149"/>
      <w:r>
        <w:t>Beoordeling inschrijvingen</w:t>
      </w:r>
      <w:bookmarkEnd w:id="145"/>
      <w:bookmarkEnd w:id="146"/>
      <w:r>
        <w:t xml:space="preserve"> </w:t>
      </w:r>
    </w:p>
    <w:p w:rsidRPr="00001B78" w:rsidR="008471CF" w:rsidP="00E43C5B" w:rsidRDefault="008471CF" w14:paraId="25ED52A5" w14:textId="776AEA83">
      <w:pPr>
        <w:rPr>
          <w:rFonts w:cs="Arial"/>
          <w:szCs w:val="20"/>
        </w:rPr>
      </w:pPr>
      <w:r w:rsidRPr="00001B78">
        <w:t xml:space="preserve">De beoordeling vindt plaats in van elkaar </w:t>
      </w:r>
      <w:r w:rsidR="007B15EE">
        <w:t xml:space="preserve">te </w:t>
      </w:r>
      <w:r w:rsidRPr="00001B78">
        <w:t xml:space="preserve">onderscheiden en opeenvolgende </w:t>
      </w:r>
      <w:r>
        <w:rPr>
          <w:rFonts w:cs="Arial"/>
          <w:szCs w:val="20"/>
        </w:rPr>
        <w:t>stappen</w:t>
      </w:r>
      <w:r w:rsidRPr="00001B78">
        <w:rPr>
          <w:rFonts w:cs="Arial"/>
          <w:szCs w:val="20"/>
        </w:rPr>
        <w:t>:</w:t>
      </w:r>
    </w:p>
    <w:p w:rsidRPr="00001B78" w:rsidR="008471CF" w:rsidP="006C7344" w:rsidRDefault="008471CF" w14:paraId="1C885504" w14:textId="0D839DAE">
      <w:pPr>
        <w:pStyle w:val="opsommingsvinkUit"/>
        <w:numPr>
          <w:ilvl w:val="0"/>
          <w:numId w:val="33"/>
        </w:numPr>
        <w:tabs>
          <w:tab w:val="clear" w:pos="0"/>
          <w:tab w:val="clear" w:pos="907"/>
          <w:tab w:val="clear" w:pos="1361"/>
          <w:tab w:val="clear" w:pos="1814"/>
          <w:tab w:val="clear" w:pos="2268"/>
          <w:tab w:val="clear" w:pos="2722"/>
          <w:tab w:val="clear" w:pos="3175"/>
          <w:tab w:val="clear" w:pos="3629"/>
          <w:tab w:val="clear" w:pos="4082"/>
        </w:tabs>
        <w:ind w:left="425" w:hanging="425"/>
        <w:rPr>
          <w:rFonts w:ascii="Arial" w:hAnsi="Arial" w:cs="Arial"/>
          <w:sz w:val="20"/>
          <w:szCs w:val="20"/>
        </w:rPr>
      </w:pPr>
      <w:r w:rsidRPr="00001B78">
        <w:rPr>
          <w:rFonts w:ascii="Arial" w:hAnsi="Arial" w:cs="Arial"/>
          <w:sz w:val="20"/>
          <w:szCs w:val="20"/>
        </w:rPr>
        <w:t xml:space="preserve">Controleren of de </w:t>
      </w:r>
      <w:r w:rsidR="005B155C">
        <w:rPr>
          <w:rFonts w:ascii="Arial" w:hAnsi="Arial" w:cs="Arial"/>
          <w:sz w:val="20"/>
          <w:szCs w:val="20"/>
        </w:rPr>
        <w:t>inschrijving</w:t>
      </w:r>
      <w:r w:rsidRPr="00001B78">
        <w:rPr>
          <w:rFonts w:ascii="Arial" w:hAnsi="Arial" w:cs="Arial"/>
          <w:sz w:val="20"/>
          <w:szCs w:val="20"/>
        </w:rPr>
        <w:t>en voldoen aan de voorschriften van deze Europese aanbesteding;</w:t>
      </w:r>
    </w:p>
    <w:p w:rsidRPr="00001B78" w:rsidR="008471CF" w:rsidP="006C7344" w:rsidRDefault="008471CF" w14:paraId="35324276" w14:textId="77777777">
      <w:pPr>
        <w:pStyle w:val="opsommingsvinkUit"/>
        <w:numPr>
          <w:ilvl w:val="0"/>
          <w:numId w:val="33"/>
        </w:numPr>
        <w:tabs>
          <w:tab w:val="clear" w:pos="0"/>
          <w:tab w:val="clear" w:pos="907"/>
          <w:tab w:val="clear" w:pos="1361"/>
          <w:tab w:val="clear" w:pos="1814"/>
          <w:tab w:val="clear" w:pos="2268"/>
          <w:tab w:val="clear" w:pos="2722"/>
          <w:tab w:val="clear" w:pos="3175"/>
          <w:tab w:val="clear" w:pos="3629"/>
          <w:tab w:val="clear" w:pos="4082"/>
        </w:tabs>
        <w:ind w:left="425" w:hanging="425"/>
        <w:rPr>
          <w:rFonts w:ascii="Arial" w:hAnsi="Arial" w:cs="Arial"/>
          <w:sz w:val="20"/>
          <w:szCs w:val="20"/>
        </w:rPr>
      </w:pPr>
      <w:r w:rsidRPr="00001B78">
        <w:rPr>
          <w:rFonts w:ascii="Arial" w:hAnsi="Arial" w:cs="Arial"/>
          <w:sz w:val="20"/>
          <w:szCs w:val="20"/>
        </w:rPr>
        <w:t>Vaststellen van eventuele uitsluitingsgronden;</w:t>
      </w:r>
    </w:p>
    <w:p w:rsidR="007F079B" w:rsidP="007F079B" w:rsidRDefault="008471CF" w14:paraId="6B8A04A3" w14:textId="77777777">
      <w:pPr>
        <w:pStyle w:val="opsommingsvinkUit"/>
        <w:numPr>
          <w:ilvl w:val="0"/>
          <w:numId w:val="33"/>
        </w:numPr>
        <w:tabs>
          <w:tab w:val="clear" w:pos="0"/>
          <w:tab w:val="clear" w:pos="907"/>
          <w:tab w:val="clear" w:pos="1361"/>
          <w:tab w:val="clear" w:pos="1814"/>
          <w:tab w:val="clear" w:pos="2268"/>
          <w:tab w:val="clear" w:pos="2722"/>
          <w:tab w:val="clear" w:pos="3175"/>
          <w:tab w:val="clear" w:pos="3629"/>
          <w:tab w:val="clear" w:pos="4082"/>
        </w:tabs>
        <w:ind w:left="425" w:hanging="425"/>
        <w:rPr>
          <w:rFonts w:ascii="Arial" w:hAnsi="Arial" w:cs="Arial"/>
          <w:sz w:val="20"/>
          <w:szCs w:val="20"/>
        </w:rPr>
      </w:pPr>
      <w:r w:rsidRPr="00001B78">
        <w:rPr>
          <w:rFonts w:ascii="Arial" w:hAnsi="Arial" w:cs="Arial"/>
          <w:sz w:val="20"/>
          <w:szCs w:val="20"/>
        </w:rPr>
        <w:t>Beoordelen van de geschiktheid van Inschrijvers;</w:t>
      </w:r>
    </w:p>
    <w:p w:rsidRPr="007F079B" w:rsidR="008471CF" w:rsidP="007F079B" w:rsidRDefault="008471CF" w14:paraId="1812A8C9" w14:textId="0AE28085">
      <w:pPr>
        <w:pStyle w:val="opsommingsvinkUit"/>
        <w:numPr>
          <w:ilvl w:val="0"/>
          <w:numId w:val="33"/>
        </w:numPr>
        <w:tabs>
          <w:tab w:val="clear" w:pos="0"/>
          <w:tab w:val="clear" w:pos="907"/>
          <w:tab w:val="clear" w:pos="1361"/>
          <w:tab w:val="clear" w:pos="1814"/>
          <w:tab w:val="clear" w:pos="2268"/>
          <w:tab w:val="clear" w:pos="2722"/>
          <w:tab w:val="clear" w:pos="3175"/>
          <w:tab w:val="clear" w:pos="3629"/>
          <w:tab w:val="clear" w:pos="4082"/>
        </w:tabs>
        <w:ind w:left="425" w:hanging="425"/>
        <w:rPr>
          <w:rFonts w:ascii="Arial" w:hAnsi="Arial" w:cs="Arial"/>
          <w:sz w:val="20"/>
          <w:szCs w:val="20"/>
        </w:rPr>
      </w:pPr>
      <w:r w:rsidRPr="007F079B">
        <w:rPr>
          <w:rFonts w:ascii="Arial" w:hAnsi="Arial" w:cs="Arial"/>
          <w:sz w:val="20"/>
          <w:szCs w:val="20"/>
        </w:rPr>
        <w:t xml:space="preserve">Beoordelen van de </w:t>
      </w:r>
      <w:r w:rsidRPr="007F079B" w:rsidR="005B155C">
        <w:rPr>
          <w:rFonts w:ascii="Arial" w:hAnsi="Arial" w:cs="Arial"/>
          <w:sz w:val="20"/>
          <w:szCs w:val="20"/>
        </w:rPr>
        <w:t>inschrijving</w:t>
      </w:r>
      <w:r w:rsidRPr="007F079B">
        <w:rPr>
          <w:rFonts w:ascii="Arial" w:hAnsi="Arial" w:cs="Arial"/>
          <w:sz w:val="20"/>
          <w:szCs w:val="20"/>
        </w:rPr>
        <w:t>en op de sub</w:t>
      </w:r>
      <w:r w:rsidR="00A149CA">
        <w:rPr>
          <w:rFonts w:ascii="Arial" w:hAnsi="Arial" w:cs="Arial"/>
          <w:sz w:val="20"/>
          <w:szCs w:val="20"/>
        </w:rPr>
        <w:t>-</w:t>
      </w:r>
      <w:r w:rsidRPr="007F079B">
        <w:rPr>
          <w:rFonts w:ascii="Arial" w:hAnsi="Arial" w:cs="Arial"/>
          <w:sz w:val="20"/>
          <w:szCs w:val="20"/>
        </w:rPr>
        <w:t>gunningscriteria</w:t>
      </w:r>
      <w:r w:rsidR="007F079B">
        <w:rPr>
          <w:rFonts w:ascii="Arial" w:hAnsi="Arial" w:cs="Arial"/>
          <w:sz w:val="20"/>
          <w:szCs w:val="20"/>
        </w:rPr>
        <w:t xml:space="preserve"> Kwaliteit</w:t>
      </w:r>
      <w:r w:rsidRPr="007F079B">
        <w:rPr>
          <w:rFonts w:ascii="Arial" w:hAnsi="Arial" w:cs="Arial"/>
          <w:sz w:val="20"/>
          <w:szCs w:val="20"/>
        </w:rPr>
        <w:t>/Wensen;</w:t>
      </w:r>
    </w:p>
    <w:p w:rsidR="008471CF" w:rsidP="006C7344" w:rsidRDefault="008471CF" w14:paraId="1EE1E8CF" w14:textId="1E5DF7E5">
      <w:pPr>
        <w:pStyle w:val="opsommingsvinkUit"/>
        <w:numPr>
          <w:ilvl w:val="0"/>
          <w:numId w:val="33"/>
        </w:numPr>
        <w:tabs>
          <w:tab w:val="clear" w:pos="0"/>
          <w:tab w:val="clear" w:pos="907"/>
          <w:tab w:val="clear" w:pos="1361"/>
          <w:tab w:val="clear" w:pos="1814"/>
          <w:tab w:val="clear" w:pos="2268"/>
          <w:tab w:val="clear" w:pos="2722"/>
          <w:tab w:val="clear" w:pos="3175"/>
          <w:tab w:val="clear" w:pos="3629"/>
          <w:tab w:val="clear" w:pos="4082"/>
        </w:tabs>
        <w:ind w:left="425" w:hanging="425"/>
        <w:rPr>
          <w:rFonts w:ascii="Arial" w:hAnsi="Arial" w:cs="Arial"/>
          <w:sz w:val="20"/>
          <w:szCs w:val="20"/>
        </w:rPr>
      </w:pPr>
      <w:r w:rsidRPr="00001B78">
        <w:rPr>
          <w:rFonts w:ascii="Arial" w:hAnsi="Arial" w:cs="Arial"/>
          <w:sz w:val="20"/>
          <w:szCs w:val="20"/>
        </w:rPr>
        <w:t xml:space="preserve">Beoordelen van de </w:t>
      </w:r>
      <w:r w:rsidR="005B155C">
        <w:rPr>
          <w:rFonts w:ascii="Arial" w:hAnsi="Arial" w:cs="Arial"/>
          <w:sz w:val="20"/>
          <w:szCs w:val="20"/>
        </w:rPr>
        <w:t>inschrijving</w:t>
      </w:r>
      <w:r w:rsidRPr="00001B78">
        <w:rPr>
          <w:rFonts w:ascii="Arial" w:hAnsi="Arial" w:cs="Arial"/>
          <w:sz w:val="20"/>
          <w:szCs w:val="20"/>
        </w:rPr>
        <w:t>en op de prijsopgave</w:t>
      </w:r>
      <w:r>
        <w:rPr>
          <w:rFonts w:ascii="Arial" w:hAnsi="Arial" w:cs="Arial"/>
          <w:sz w:val="20"/>
          <w:szCs w:val="20"/>
        </w:rPr>
        <w:t>;</w:t>
      </w:r>
    </w:p>
    <w:p w:rsidRPr="002A5323" w:rsidR="008471CF" w:rsidP="006C7344" w:rsidRDefault="008471CF" w14:paraId="5BAD131B" w14:textId="77777777">
      <w:pPr>
        <w:pStyle w:val="opsommingsvinkUit"/>
        <w:numPr>
          <w:ilvl w:val="0"/>
          <w:numId w:val="33"/>
        </w:numPr>
        <w:tabs>
          <w:tab w:val="clear" w:pos="0"/>
          <w:tab w:val="clear" w:pos="907"/>
          <w:tab w:val="clear" w:pos="1361"/>
          <w:tab w:val="clear" w:pos="1814"/>
          <w:tab w:val="clear" w:pos="2268"/>
          <w:tab w:val="clear" w:pos="2722"/>
          <w:tab w:val="clear" w:pos="3175"/>
          <w:tab w:val="clear" w:pos="3629"/>
          <w:tab w:val="clear" w:pos="4082"/>
        </w:tabs>
        <w:ind w:left="425" w:hanging="425"/>
        <w:rPr>
          <w:rFonts w:ascii="Arial" w:hAnsi="Arial" w:cs="Arial"/>
          <w:sz w:val="20"/>
          <w:szCs w:val="20"/>
        </w:rPr>
      </w:pPr>
      <w:r w:rsidRPr="002A5323">
        <w:rPr>
          <w:rFonts w:ascii="Arial" w:hAnsi="Arial" w:cs="Arial"/>
          <w:sz w:val="20"/>
          <w:szCs w:val="20"/>
        </w:rPr>
        <w:t>Vaststellen economische meest voordelige inschrijving.</w:t>
      </w:r>
    </w:p>
    <w:p w:rsidRPr="002A5323" w:rsidR="008471CF" w:rsidP="006C7344" w:rsidRDefault="008471CF" w14:paraId="19C2DEB5" w14:textId="77777777">
      <w:pPr>
        <w:pStyle w:val="opsommingsvinkUit"/>
        <w:numPr>
          <w:ilvl w:val="0"/>
          <w:numId w:val="33"/>
        </w:numPr>
        <w:tabs>
          <w:tab w:val="clear" w:pos="0"/>
          <w:tab w:val="clear" w:pos="907"/>
          <w:tab w:val="clear" w:pos="1361"/>
          <w:tab w:val="clear" w:pos="1814"/>
          <w:tab w:val="clear" w:pos="2268"/>
          <w:tab w:val="clear" w:pos="2722"/>
          <w:tab w:val="clear" w:pos="3175"/>
          <w:tab w:val="clear" w:pos="3629"/>
          <w:tab w:val="clear" w:pos="4082"/>
        </w:tabs>
        <w:ind w:left="425" w:hanging="425"/>
        <w:rPr>
          <w:rFonts w:ascii="Arial" w:hAnsi="Arial" w:cs="Arial"/>
          <w:sz w:val="20"/>
          <w:szCs w:val="20"/>
        </w:rPr>
      </w:pPr>
      <w:r w:rsidRPr="002A5323">
        <w:rPr>
          <w:rFonts w:ascii="Arial" w:hAnsi="Arial" w:cs="Arial" w:eastAsiaTheme="minorHAnsi"/>
          <w:sz w:val="20"/>
          <w:szCs w:val="20"/>
          <w:lang w:eastAsia="en-US"/>
        </w:rPr>
        <w:t>Verificatiegesprek</w:t>
      </w:r>
    </w:p>
    <w:p w:rsidRPr="002A5323" w:rsidR="008471CF" w:rsidP="00E43C5B" w:rsidRDefault="008471CF" w14:paraId="63E68ECF" w14:textId="77777777"/>
    <w:p w:rsidRPr="002A5323" w:rsidR="008471CF" w:rsidP="00E43C5B" w:rsidRDefault="008471CF" w14:paraId="1F0178DD" w14:textId="77777777">
      <w:pPr>
        <w:rPr>
          <w:rFonts w:cs="Arial"/>
          <w:szCs w:val="20"/>
        </w:rPr>
      </w:pPr>
      <w:r w:rsidRPr="002A5323">
        <w:t xml:space="preserve">Bij de beoordeling van iedere stap kan een ongeldigheid worden vastgesteld waarvoor het bepaalde in </w:t>
      </w:r>
      <w:r w:rsidRPr="002A5323">
        <w:rPr>
          <w:rFonts w:cs="Arial"/>
          <w:szCs w:val="20"/>
        </w:rPr>
        <w:t>paragraaf 4.4 van deze Aanbestedingsleidraad geldt.</w:t>
      </w:r>
    </w:p>
    <w:p w:rsidRPr="002A5323" w:rsidR="008471CF" w:rsidP="00E43C5B" w:rsidRDefault="008471CF" w14:paraId="16866BB6" w14:textId="77777777">
      <w:pPr>
        <w:rPr>
          <w:rFonts w:cs="Arial"/>
          <w:szCs w:val="20"/>
        </w:rPr>
      </w:pPr>
      <w:r w:rsidRPr="002A5323">
        <w:t>De beoordeling van stap 1 tot en met 3 en stap 5 en 6 wordt gedaan door de inkoper van de gemeente Helmond.</w:t>
      </w:r>
    </w:p>
    <w:p w:rsidRPr="002A5323" w:rsidR="008471CF" w:rsidP="00E43C5B" w:rsidRDefault="008471CF" w14:paraId="3DDEEC26" w14:textId="77777777">
      <w:pPr>
        <w:rPr>
          <w:rFonts w:cs="Arial"/>
          <w:szCs w:val="20"/>
        </w:rPr>
      </w:pPr>
      <w:r w:rsidRPr="002A5323">
        <w:t xml:space="preserve">De beoordeling van stap 4 wordt gedaan door een beoordelingscommissie van </w:t>
      </w:r>
      <w:r w:rsidRPr="002A5323">
        <w:rPr>
          <w:rFonts w:cs="Arial"/>
          <w:szCs w:val="20"/>
        </w:rPr>
        <w:t>minimaal drie materiedeskundigen die werkzaam zijn voor of bij gemeente Helmond. De inkoper maakt geen deel uit van deze beoordelingscommissie.</w:t>
      </w:r>
    </w:p>
    <w:p w:rsidRPr="002A5323" w:rsidR="008471CF" w:rsidP="00E43C5B" w:rsidRDefault="008471CF" w14:paraId="6EE6C9AE" w14:textId="77777777"/>
    <w:p w:rsidRPr="002A5323" w:rsidR="008471CF" w:rsidP="00E43C5B" w:rsidRDefault="008471CF" w14:paraId="26D3FB7E" w14:textId="75E9554F">
      <w:pPr>
        <w:rPr>
          <w:u w:val="single"/>
        </w:rPr>
      </w:pPr>
      <w:r w:rsidRPr="002A5323">
        <w:rPr>
          <w:u w:val="single"/>
        </w:rPr>
        <w:t xml:space="preserve">Stap 1 Controleren of de </w:t>
      </w:r>
      <w:r w:rsidRPr="002A5323" w:rsidR="005B155C">
        <w:rPr>
          <w:u w:val="single"/>
        </w:rPr>
        <w:t>inschrijving</w:t>
      </w:r>
      <w:r w:rsidRPr="002A5323">
        <w:rPr>
          <w:u w:val="single"/>
        </w:rPr>
        <w:t xml:space="preserve">en voldoen aan de voorschriften van deze Europese aanbesteding </w:t>
      </w:r>
    </w:p>
    <w:p w:rsidRPr="002A5323" w:rsidR="008471CF" w:rsidP="00E43C5B" w:rsidRDefault="008471CF" w14:paraId="2D63DE2D" w14:textId="77777777">
      <w:pPr>
        <w:rPr>
          <w:rFonts w:cs="Arial"/>
          <w:szCs w:val="20"/>
        </w:rPr>
      </w:pPr>
      <w:r w:rsidRPr="002A5323">
        <w:t xml:space="preserve">Inschrijvingen moeten </w:t>
      </w:r>
      <w:r w:rsidRPr="002A5323">
        <w:rPr>
          <w:rFonts w:cs="Arial"/>
          <w:szCs w:val="20"/>
        </w:rPr>
        <w:t xml:space="preserve">alle documenten bevatten als genoemd in paragraaf 3.5 en voldoen aan alle voorschriften in deze Aanbestedingsleidraad. Alle documenten, waaronder het Inschrijfbiljet, worden gecontroleerd. </w:t>
      </w:r>
    </w:p>
    <w:p w:rsidRPr="002A5323" w:rsidR="008471CF" w:rsidP="00E43C5B" w:rsidRDefault="008471CF" w14:paraId="6B4F302C" w14:textId="77777777"/>
    <w:p w:rsidRPr="002A5323" w:rsidR="008471CF" w:rsidP="00E43C5B" w:rsidRDefault="008471CF" w14:paraId="57F8014B" w14:textId="77777777">
      <w:pPr>
        <w:rPr>
          <w:rFonts w:cs="Arial"/>
          <w:szCs w:val="20"/>
          <w:u w:val="single"/>
        </w:rPr>
      </w:pPr>
      <w:r w:rsidRPr="002A5323">
        <w:rPr>
          <w:u w:val="single"/>
        </w:rPr>
        <w:t xml:space="preserve">Stap </w:t>
      </w:r>
      <w:r w:rsidRPr="002A5323">
        <w:rPr>
          <w:rFonts w:cs="Arial"/>
          <w:szCs w:val="20"/>
          <w:u w:val="single"/>
        </w:rPr>
        <w:t>2 Vaststellen van eventuele uitsluitingsgronden</w:t>
      </w:r>
    </w:p>
    <w:p w:rsidRPr="002A5323" w:rsidR="008471CF" w:rsidP="00E43C5B" w:rsidRDefault="008471CF" w14:paraId="60567715" w14:textId="364B0F9F">
      <w:pPr>
        <w:rPr>
          <w:rFonts w:cs="Arial"/>
          <w:szCs w:val="20"/>
        </w:rPr>
      </w:pPr>
      <w:r w:rsidRPr="002A5323">
        <w:t xml:space="preserve">Van de </w:t>
      </w:r>
      <w:r w:rsidRPr="002A5323">
        <w:rPr>
          <w:rFonts w:cs="Arial"/>
          <w:szCs w:val="20"/>
        </w:rPr>
        <w:t xml:space="preserve">inschrijvingen die niet op grond van de controle op het gestelde in stap 1 terzijde zijn gelegd, wordt aan de hand van het UEA vastgesteld of de in paragraaf 6.2 en 6.3 </w:t>
      </w:r>
      <w:r w:rsidRPr="002A5323">
        <w:rPr>
          <w:rFonts w:cs="Arial"/>
          <w:szCs w:val="20"/>
        </w:rPr>
        <w:fldChar w:fldCharType="begin"/>
      </w:r>
      <w:r w:rsidRPr="002A5323">
        <w:rPr>
          <w:rFonts w:cs="Arial"/>
          <w:szCs w:val="20"/>
        </w:rPr>
        <w:instrText xml:space="preserve"> REF _Ref362616241 \r \h  \* MERGEFORMAT </w:instrText>
      </w:r>
      <w:r w:rsidRPr="002A5323">
        <w:rPr>
          <w:rFonts w:cs="Arial"/>
          <w:szCs w:val="20"/>
        </w:rPr>
      </w:r>
      <w:r w:rsidRPr="002A5323">
        <w:rPr>
          <w:rFonts w:cs="Arial"/>
          <w:szCs w:val="20"/>
        </w:rPr>
        <w:fldChar w:fldCharType="separate"/>
      </w:r>
      <w:r w:rsidR="00BF13C1">
        <w:rPr>
          <w:rFonts w:cs="Arial"/>
          <w:b/>
          <w:bCs/>
          <w:szCs w:val="20"/>
        </w:rPr>
        <w:t xml:space="preserve">Fout! Verwijzingsbron niet </w:t>
      </w:r>
      <w:proofErr w:type="spellStart"/>
      <w:r w:rsidR="00BF13C1">
        <w:rPr>
          <w:rFonts w:cs="Arial"/>
          <w:b/>
          <w:bCs/>
          <w:szCs w:val="20"/>
        </w:rPr>
        <w:t>gevonden.</w:t>
      </w:r>
      <w:r w:rsidRPr="002A5323">
        <w:rPr>
          <w:rFonts w:cs="Arial"/>
          <w:szCs w:val="20"/>
        </w:rPr>
        <w:fldChar w:fldCharType="end"/>
      </w:r>
      <w:r w:rsidRPr="002A5323">
        <w:rPr>
          <w:rFonts w:cs="Arial"/>
          <w:szCs w:val="20"/>
        </w:rPr>
        <w:t>van</w:t>
      </w:r>
      <w:proofErr w:type="spellEnd"/>
      <w:r w:rsidRPr="002A5323">
        <w:rPr>
          <w:rFonts w:cs="Arial"/>
          <w:szCs w:val="20"/>
        </w:rPr>
        <w:t xml:space="preserve"> deze Aanbestedingsleidraad vermelde uitsluitingsgronden aan de orde zijn.</w:t>
      </w:r>
    </w:p>
    <w:p w:rsidRPr="002A5323" w:rsidR="008471CF" w:rsidP="00E43C5B" w:rsidRDefault="008471CF" w14:paraId="70233C7D" w14:textId="77777777"/>
    <w:p w:rsidRPr="002A5323" w:rsidR="008471CF" w:rsidP="00E43C5B" w:rsidRDefault="008471CF" w14:paraId="12D47BC7" w14:textId="77777777">
      <w:pPr>
        <w:rPr>
          <w:rFonts w:cs="Arial"/>
          <w:szCs w:val="20"/>
        </w:rPr>
      </w:pPr>
      <w:r w:rsidRPr="002A5323">
        <w:t xml:space="preserve">De </w:t>
      </w:r>
      <w:r w:rsidRPr="002A5323">
        <w:rPr>
          <w:rFonts w:cs="Arial"/>
          <w:szCs w:val="20"/>
        </w:rPr>
        <w:t>gemeente Helmond sluit iedere inschrijver waarop één of meer van de uitsluitingsgronden van toepassing zijn, uit van gunning. De gemeente Helmond behoudt zich het recht voor om af te zien van uitsluiting overeenkomstig het bepaalde in artikel 2.86a, 2.87a en 2.88 Aanbestedingswet 2012.</w:t>
      </w:r>
    </w:p>
    <w:p w:rsidRPr="002A5323" w:rsidR="008471CF" w:rsidP="00E43C5B" w:rsidRDefault="008471CF" w14:paraId="7C9D3836" w14:textId="77777777"/>
    <w:p w:rsidRPr="002A5323" w:rsidR="008471CF" w:rsidP="00E43C5B" w:rsidRDefault="008471CF" w14:paraId="3682754A" w14:textId="6ABD7D2E">
      <w:pPr>
        <w:rPr>
          <w:rFonts w:cs="Arial"/>
          <w:szCs w:val="20"/>
        </w:rPr>
      </w:pPr>
      <w:r w:rsidRPr="002A5323">
        <w:t xml:space="preserve">In het geval op één of meer </w:t>
      </w:r>
      <w:r w:rsidRPr="002A5323">
        <w:rPr>
          <w:rFonts w:cs="Arial"/>
          <w:szCs w:val="20"/>
        </w:rPr>
        <w:t xml:space="preserve">deelnemers van het samenwerkingsverband één of meer van de uitsluitingsgronden van toepassing zijn, leidt dit tot uitsluiting van de betreffende deelnemer c.q. betreffende leden en daarmee tot uitsluiting van gunning van de opdracht aan </w:t>
      </w:r>
      <w:r w:rsidRPr="002A5323" w:rsidR="001F36C6">
        <w:rPr>
          <w:rFonts w:cs="Arial"/>
          <w:szCs w:val="20"/>
        </w:rPr>
        <w:t xml:space="preserve">het </w:t>
      </w:r>
      <w:r w:rsidRPr="002A5323">
        <w:rPr>
          <w:rFonts w:cs="Arial"/>
          <w:szCs w:val="20"/>
        </w:rPr>
        <w:t>samenwerkingsverband.</w:t>
      </w:r>
    </w:p>
    <w:p w:rsidRPr="002A5323" w:rsidR="008471CF" w:rsidP="00E43C5B" w:rsidRDefault="008471CF" w14:paraId="45DA7385" w14:textId="77777777"/>
    <w:p w:rsidRPr="002A5323" w:rsidR="008471CF" w:rsidP="00E43C5B" w:rsidRDefault="008471CF" w14:paraId="688E94C6" w14:textId="7646704C">
      <w:pPr>
        <w:rPr>
          <w:rFonts w:cs="Arial"/>
          <w:szCs w:val="20"/>
        </w:rPr>
      </w:pPr>
      <w:r w:rsidRPr="002A5323">
        <w:t xml:space="preserve">In het geval op één of meer derden, waarop </w:t>
      </w:r>
      <w:r w:rsidRPr="002A5323">
        <w:rPr>
          <w:rFonts w:cs="Arial"/>
          <w:szCs w:val="20"/>
        </w:rPr>
        <w:t xml:space="preserve">inschrijver in het kader van deze aanbestedingsprocedure een beroep doet om te voldoen aan de in hoofdstuk 6 opgenomen geschiktheidseisen en/of de reeds bekende onderaannemers die worden ingezet, één of meer van de uitsluitingsgronden van toepassing zijn, leidt dit tot uitsluiting van de betreffende derde(n) of onderaannemer en </w:t>
      </w:r>
      <w:r w:rsidRPr="002A5323" w:rsidR="004D1E1C">
        <w:rPr>
          <w:rFonts w:cs="Arial"/>
          <w:szCs w:val="20"/>
        </w:rPr>
        <w:t>wordt</w:t>
      </w:r>
      <w:r w:rsidRPr="002A5323">
        <w:rPr>
          <w:rFonts w:cs="Arial"/>
          <w:szCs w:val="20"/>
        </w:rPr>
        <w:t xml:space="preserve"> de betreffende derde(n) of onderaannemer vervangen.</w:t>
      </w:r>
    </w:p>
    <w:p w:rsidRPr="002A5323" w:rsidR="008471CF" w:rsidP="008471CF" w:rsidRDefault="008471CF" w14:paraId="40EE5981" w14:textId="77777777"/>
    <w:p w:rsidRPr="002A5323" w:rsidR="008471CF" w:rsidP="00E43C5B" w:rsidRDefault="008471CF" w14:paraId="12EC8115" w14:textId="77777777">
      <w:pPr>
        <w:rPr>
          <w:rFonts w:cs="Arial"/>
          <w:szCs w:val="20"/>
          <w:u w:val="single"/>
        </w:rPr>
      </w:pPr>
      <w:r w:rsidRPr="002A5323">
        <w:rPr>
          <w:u w:val="single"/>
        </w:rPr>
        <w:t xml:space="preserve">Stap </w:t>
      </w:r>
      <w:r w:rsidRPr="002A5323">
        <w:rPr>
          <w:rFonts w:cs="Arial"/>
          <w:szCs w:val="20"/>
          <w:u w:val="single"/>
        </w:rPr>
        <w:t>3 Beoordelen geschiktheid van de inschrijvers</w:t>
      </w:r>
    </w:p>
    <w:p w:rsidRPr="002A5323" w:rsidR="008471CF" w:rsidP="00E43C5B" w:rsidRDefault="008471CF" w14:paraId="1620C697" w14:textId="77777777">
      <w:pPr>
        <w:rPr>
          <w:rFonts w:cs="Arial"/>
          <w:szCs w:val="20"/>
        </w:rPr>
      </w:pPr>
      <w:r w:rsidRPr="002A5323">
        <w:t xml:space="preserve">Als op basis van voorgaande stap geen uitsluitingsgronden zijn vastgesteld, wordt aan de hand van </w:t>
      </w:r>
      <w:r w:rsidRPr="002A5323">
        <w:rPr>
          <w:rFonts w:cs="Arial"/>
          <w:szCs w:val="20"/>
        </w:rPr>
        <w:t>het ingevulde Referentieformulier beoordeeld of de inschrijver voldoet aan de ervaringseisen zoals opgenomen in paragraaf 6.4.2 van deze Aanbestedingsleidraad.</w:t>
      </w:r>
    </w:p>
    <w:p w:rsidRPr="002A5323" w:rsidR="008471CF" w:rsidP="00E43C5B" w:rsidRDefault="008471CF" w14:paraId="026F5F08" w14:textId="77777777"/>
    <w:p w:rsidRPr="002A5323" w:rsidR="008471CF" w:rsidP="00E43C5B" w:rsidRDefault="008471CF" w14:paraId="059D7706" w14:textId="77777777">
      <w:pPr>
        <w:rPr>
          <w:rFonts w:cs="Arial"/>
          <w:szCs w:val="20"/>
          <w:u w:val="single"/>
        </w:rPr>
      </w:pPr>
      <w:r w:rsidRPr="002A5323">
        <w:rPr>
          <w:u w:val="single"/>
        </w:rPr>
        <w:t xml:space="preserve">Stap </w:t>
      </w:r>
      <w:r w:rsidRPr="002A5323">
        <w:rPr>
          <w:rFonts w:cs="Arial"/>
          <w:szCs w:val="20"/>
          <w:u w:val="single"/>
        </w:rPr>
        <w:t xml:space="preserve">4 Beoordelen van de inschrijvingen op de gunningscriterium Kwaliteit </w:t>
      </w:r>
    </w:p>
    <w:p w:rsidRPr="002A5323" w:rsidR="008471CF" w:rsidP="00E43C5B" w:rsidRDefault="008471CF" w14:paraId="04EBCEBE" w14:textId="77777777">
      <w:pPr>
        <w:rPr>
          <w:rFonts w:cs="Arial"/>
          <w:szCs w:val="20"/>
        </w:rPr>
      </w:pPr>
      <w:r w:rsidRPr="002A5323">
        <w:t xml:space="preserve">De </w:t>
      </w:r>
      <w:r w:rsidRPr="002A5323">
        <w:rPr>
          <w:rFonts w:cs="Arial"/>
          <w:szCs w:val="20"/>
        </w:rPr>
        <w:t xml:space="preserve">inschrijvingen die na alle voorgaande stappen overblijven, worden verder beoordeeld aan de hand van gunningscriterium Kwaliteit zoals opgenomen in hoofdstuk 7 van deze Aanbestedingsleidraad. </w:t>
      </w:r>
    </w:p>
    <w:p w:rsidRPr="002A5323" w:rsidR="008471CF" w:rsidP="00E43C5B" w:rsidRDefault="008471CF" w14:paraId="656703E9" w14:textId="77777777"/>
    <w:p w:rsidR="008471CF" w:rsidP="008471CF" w:rsidRDefault="008471CF" w14:paraId="3C0DFBBB" w14:textId="3BF6A36C">
      <w:r>
        <w:t>Ieder lid van de beoordelingscommissie Kwaliteit doet een individuele beoordeling per inschrijving en per sub</w:t>
      </w:r>
      <w:r w:rsidR="002A5323">
        <w:t>-</w:t>
      </w:r>
      <w:r>
        <w:t xml:space="preserve">gunningscriterium. Na de individuele beoordeling vindt een plenaire sessie plaats met alle </w:t>
      </w:r>
      <w:r>
        <w:t xml:space="preserve">beoordelaars waarin de scoreresultaten worden geëvalueerd. De uiteindelijke score per </w:t>
      </w:r>
      <w:proofErr w:type="spellStart"/>
      <w:r>
        <w:t>subgunningscriterium</w:t>
      </w:r>
      <w:proofErr w:type="spellEnd"/>
      <w:r>
        <w:t xml:space="preserve"> vindt plaats volgens het consensusmodel, waarbij de beoordelingscommissie met één stem spreekt en dus per </w:t>
      </w:r>
      <w:proofErr w:type="spellStart"/>
      <w:r>
        <w:t>subgunningscriterium</w:t>
      </w:r>
      <w:proofErr w:type="spellEnd"/>
      <w:r>
        <w:t xml:space="preserve"> tot één gezamenlijk oordeel komt.</w:t>
      </w:r>
    </w:p>
    <w:p w:rsidRPr="00001B78" w:rsidR="008471CF" w:rsidP="00E43C5B" w:rsidRDefault="008471CF" w14:paraId="48E50DE9" w14:textId="77777777"/>
    <w:p w:rsidRPr="00001B78" w:rsidR="008471CF" w:rsidP="474C2A8D" w:rsidRDefault="00F66C40" w14:paraId="165387AD" w14:textId="10467777">
      <w:pPr>
        <w:rPr>
          <w:rFonts w:cs="Arial"/>
        </w:rPr>
      </w:pPr>
      <w:r>
        <w:t>Als</w:t>
      </w:r>
      <w:r w:rsidR="008471CF">
        <w:t xml:space="preserve"> tijdens deze </w:t>
      </w:r>
      <w:r w:rsidRPr="474C2A8D" w:rsidR="008471CF">
        <w:rPr>
          <w:rFonts w:cs="Arial"/>
        </w:rPr>
        <w:t xml:space="preserve">stap blijkt dat </w:t>
      </w:r>
      <w:r w:rsidRPr="00511082" w:rsidR="008471CF">
        <w:rPr>
          <w:rFonts w:cs="Arial"/>
        </w:rPr>
        <w:t>de inschrijving strijdig is met één of meer eisen, zoals opgenomen in het Programma van Eisen in Bijlage 1 wordt</w:t>
      </w:r>
      <w:r w:rsidRPr="474C2A8D" w:rsidR="008471CF">
        <w:rPr>
          <w:rFonts w:cs="Arial"/>
        </w:rPr>
        <w:t xml:space="preserve"> de inschrijving ongeldig verklaard.</w:t>
      </w:r>
    </w:p>
    <w:p w:rsidRPr="00001B78" w:rsidR="008471CF" w:rsidP="00E43C5B" w:rsidRDefault="008471CF" w14:paraId="1D88BE22" w14:textId="77777777"/>
    <w:p w:rsidRPr="00001B78" w:rsidR="008471CF" w:rsidP="00E43C5B" w:rsidRDefault="008471CF" w14:paraId="21F2E05E" w14:textId="77777777">
      <w:pPr>
        <w:rPr>
          <w:rFonts w:cs="Arial"/>
          <w:szCs w:val="20"/>
          <w:u w:val="single"/>
        </w:rPr>
      </w:pPr>
      <w:r w:rsidRPr="005B155C">
        <w:rPr>
          <w:u w:val="single"/>
        </w:rPr>
        <w:t xml:space="preserve">Stap </w:t>
      </w:r>
      <w:r w:rsidRPr="005B155C">
        <w:rPr>
          <w:rFonts w:cs="Arial"/>
          <w:szCs w:val="20"/>
          <w:u w:val="single"/>
        </w:rPr>
        <w:t>5</w:t>
      </w:r>
      <w:r w:rsidRPr="00001B78">
        <w:rPr>
          <w:rFonts w:cs="Arial"/>
          <w:szCs w:val="20"/>
          <w:u w:val="single"/>
        </w:rPr>
        <w:t xml:space="preserve"> Beoordeling van de </w:t>
      </w:r>
      <w:r>
        <w:rPr>
          <w:rFonts w:cs="Arial"/>
          <w:szCs w:val="20"/>
          <w:u w:val="single"/>
        </w:rPr>
        <w:t>i</w:t>
      </w:r>
      <w:r w:rsidRPr="00001B78">
        <w:rPr>
          <w:rFonts w:cs="Arial"/>
          <w:szCs w:val="20"/>
          <w:u w:val="single"/>
        </w:rPr>
        <w:t xml:space="preserve">nschrijvingen op </w:t>
      </w:r>
      <w:r>
        <w:rPr>
          <w:rFonts w:cs="Arial"/>
          <w:szCs w:val="20"/>
          <w:u w:val="single"/>
        </w:rPr>
        <w:t>het gunningscriterium Prijs</w:t>
      </w:r>
    </w:p>
    <w:p w:rsidRPr="00001B78" w:rsidR="008471CF" w:rsidP="00E43C5B" w:rsidRDefault="008471CF" w14:paraId="7D962A98" w14:textId="77777777">
      <w:pPr>
        <w:rPr>
          <w:rFonts w:cs="Arial"/>
          <w:szCs w:val="20"/>
        </w:rPr>
      </w:pPr>
      <w:r w:rsidRPr="00001B78">
        <w:t>Niet eerder dan dat de beoordeling op gunningscriter</w:t>
      </w:r>
      <w:r>
        <w:rPr>
          <w:rFonts w:cs="Arial"/>
          <w:szCs w:val="20"/>
        </w:rPr>
        <w:t>ium Kwaliteit</w:t>
      </w:r>
      <w:r w:rsidRPr="00001B78">
        <w:rPr>
          <w:rFonts w:cs="Arial"/>
          <w:szCs w:val="20"/>
        </w:rPr>
        <w:t xml:space="preserve"> is afgerond, vindt de beoordeling van </w:t>
      </w:r>
      <w:r>
        <w:rPr>
          <w:rFonts w:cs="Arial"/>
          <w:szCs w:val="20"/>
        </w:rPr>
        <w:t>het gunningscriterium Prijs</w:t>
      </w:r>
      <w:r w:rsidRPr="00001B78">
        <w:rPr>
          <w:rFonts w:cs="Arial"/>
          <w:szCs w:val="20"/>
        </w:rPr>
        <w:t xml:space="preserve"> plaats. Volledigheidshalve wordt opgemerkt dat de prijsopgave per </w:t>
      </w:r>
      <w:r>
        <w:rPr>
          <w:rFonts w:cs="Arial"/>
          <w:szCs w:val="20"/>
        </w:rPr>
        <w:t>i</w:t>
      </w:r>
      <w:r w:rsidRPr="00001B78">
        <w:rPr>
          <w:rFonts w:cs="Arial"/>
          <w:szCs w:val="20"/>
        </w:rPr>
        <w:t xml:space="preserve">nschrijver niet eerder bekend wordt gemaakt aan </w:t>
      </w:r>
      <w:r>
        <w:rPr>
          <w:rFonts w:cs="Arial"/>
          <w:szCs w:val="20"/>
        </w:rPr>
        <w:t>de</w:t>
      </w:r>
      <w:r w:rsidRPr="00001B78">
        <w:rPr>
          <w:rFonts w:cs="Arial"/>
          <w:szCs w:val="20"/>
        </w:rPr>
        <w:t xml:space="preserve"> beoordelings</w:t>
      </w:r>
      <w:r>
        <w:rPr>
          <w:rFonts w:cs="Arial"/>
          <w:szCs w:val="20"/>
        </w:rPr>
        <w:t xml:space="preserve">commissie </w:t>
      </w:r>
      <w:r w:rsidRPr="00001B78">
        <w:rPr>
          <w:rFonts w:cs="Arial"/>
          <w:szCs w:val="20"/>
        </w:rPr>
        <w:t>dan nadat de beoordeling op gunningscriteri</w:t>
      </w:r>
      <w:r>
        <w:rPr>
          <w:rFonts w:cs="Arial"/>
          <w:szCs w:val="20"/>
        </w:rPr>
        <w:t>um Kwaliteit</w:t>
      </w:r>
      <w:r w:rsidRPr="00001B78">
        <w:rPr>
          <w:rFonts w:cs="Arial"/>
          <w:szCs w:val="20"/>
        </w:rPr>
        <w:t xml:space="preserve"> definitief is vastgesteld.</w:t>
      </w:r>
    </w:p>
    <w:p w:rsidRPr="005B155C" w:rsidR="008471CF" w:rsidP="00E43C5B" w:rsidRDefault="008471CF" w14:paraId="04ED0F1F" w14:textId="77777777">
      <w:pPr>
        <w:rPr>
          <w:u w:val="single"/>
        </w:rPr>
      </w:pPr>
    </w:p>
    <w:p w:rsidRPr="00001B78" w:rsidR="008471CF" w:rsidP="00E43C5B" w:rsidRDefault="008471CF" w14:paraId="1569BC28" w14:textId="77777777">
      <w:pPr>
        <w:rPr>
          <w:rFonts w:cs="Arial"/>
          <w:szCs w:val="20"/>
          <w:u w:val="single"/>
        </w:rPr>
      </w:pPr>
      <w:r w:rsidRPr="005B155C">
        <w:rPr>
          <w:u w:val="single"/>
        </w:rPr>
        <w:t>Stap 6</w:t>
      </w:r>
      <w:r w:rsidRPr="005B155C">
        <w:rPr>
          <w:rFonts w:cs="Arial"/>
          <w:szCs w:val="20"/>
          <w:u w:val="single"/>
        </w:rPr>
        <w:t xml:space="preserve"> Vaststellen</w:t>
      </w:r>
      <w:r>
        <w:rPr>
          <w:rFonts w:cs="Arial"/>
          <w:szCs w:val="20"/>
          <w:u w:val="single"/>
        </w:rPr>
        <w:t xml:space="preserve"> economisch meest voordelige inschrijving</w:t>
      </w:r>
    </w:p>
    <w:p w:rsidR="008471CF" w:rsidP="00E43C5B" w:rsidRDefault="008471CF" w14:paraId="1463FE3C" w14:textId="77777777">
      <w:pPr>
        <w:rPr>
          <w:rFonts w:cs="Arial"/>
          <w:szCs w:val="20"/>
        </w:rPr>
      </w:pPr>
      <w:r>
        <w:t xml:space="preserve">Aan de hand van de beoordeling van stap 4 en stap 5 wordt tenslotte bepaald welke inschrijver </w:t>
      </w:r>
      <w:r w:rsidRPr="00001B78">
        <w:rPr>
          <w:rFonts w:cs="Arial"/>
          <w:szCs w:val="20"/>
        </w:rPr>
        <w:t xml:space="preserve">de ‘economisch meest voordelige </w:t>
      </w:r>
      <w:r>
        <w:rPr>
          <w:rFonts w:cs="Arial"/>
          <w:szCs w:val="20"/>
        </w:rPr>
        <w:t>i</w:t>
      </w:r>
      <w:r w:rsidRPr="00001B78">
        <w:rPr>
          <w:rFonts w:cs="Arial"/>
          <w:szCs w:val="20"/>
        </w:rPr>
        <w:t>nschrijving’ heeft gedaan</w:t>
      </w:r>
      <w:r>
        <w:rPr>
          <w:rFonts w:cs="Arial"/>
          <w:szCs w:val="20"/>
        </w:rPr>
        <w:t>. Dit is de inschrijver aan wie gemeente Helmond voornemens is de opdracht te gunnen.</w:t>
      </w:r>
    </w:p>
    <w:p w:rsidRPr="00D72131" w:rsidR="008471CF" w:rsidP="00E43C5B" w:rsidRDefault="008471CF" w14:paraId="5B1D0402" w14:textId="77777777"/>
    <w:p w:rsidRPr="00D72131" w:rsidR="008471CF" w:rsidP="00E43C5B" w:rsidRDefault="008471CF" w14:paraId="032FB41F" w14:textId="77777777">
      <w:pPr>
        <w:rPr>
          <w:rFonts w:cs="Arial"/>
          <w:szCs w:val="20"/>
          <w:u w:val="single"/>
        </w:rPr>
      </w:pPr>
      <w:r w:rsidRPr="00D72131">
        <w:rPr>
          <w:rFonts w:cs="Arial"/>
          <w:szCs w:val="20"/>
          <w:u w:val="single"/>
        </w:rPr>
        <w:t>Stap 7 Verificatiegesprek</w:t>
      </w:r>
    </w:p>
    <w:p w:rsidRPr="00D72131" w:rsidR="00F17C92" w:rsidP="00E43C5B" w:rsidRDefault="008471CF" w14:paraId="5827A432" w14:textId="77777777">
      <w:pPr>
        <w:rPr>
          <w:rFonts w:cs="Arial"/>
          <w:szCs w:val="20"/>
        </w:rPr>
      </w:pPr>
      <w:r w:rsidRPr="00D72131">
        <w:rPr>
          <w:rFonts w:cs="Arial"/>
          <w:szCs w:val="20"/>
        </w:rPr>
        <w:t xml:space="preserve">Met deze inschrijver zal een verificatiegesprek plaatsvinden. </w:t>
      </w:r>
    </w:p>
    <w:p w:rsidRPr="00D72131" w:rsidR="008471CF" w:rsidP="00E43C5B" w:rsidRDefault="008471CF" w14:paraId="581DB23F" w14:textId="24BF5267">
      <w:pPr>
        <w:rPr>
          <w:rFonts w:cs="Arial"/>
          <w:szCs w:val="20"/>
        </w:rPr>
      </w:pPr>
      <w:r w:rsidRPr="00D72131">
        <w:rPr>
          <w:rFonts w:cs="Arial"/>
          <w:szCs w:val="20"/>
        </w:rPr>
        <w:t>Doel van het verificatiegesprek is het verifiëren van de inschrijving van de inschrijver aan de hand van het beantwoorden van een aantal vragen.</w:t>
      </w:r>
      <w:r w:rsidRPr="00D72131" w:rsidR="006F4E28">
        <w:rPr>
          <w:rFonts w:cs="Arial"/>
          <w:szCs w:val="20"/>
        </w:rPr>
        <w:t xml:space="preserve"> </w:t>
      </w:r>
      <w:r w:rsidRPr="00D72131">
        <w:rPr>
          <w:rFonts w:cs="Arial"/>
          <w:szCs w:val="20"/>
        </w:rPr>
        <w:t xml:space="preserve">Deze antwoorden kunnen geen aanvullingen zijn op de schriftelijke beantwoording, het is ter toetsing of voldaan kan worden aan hetgeen gesteld is in het Programma van Eisen. </w:t>
      </w:r>
      <w:r w:rsidRPr="00D72131" w:rsidR="00F66C40">
        <w:rPr>
          <w:rFonts w:cs="Arial"/>
          <w:szCs w:val="20"/>
        </w:rPr>
        <w:t>Als</w:t>
      </w:r>
      <w:r w:rsidRPr="00D72131">
        <w:rPr>
          <w:rFonts w:cs="Arial"/>
          <w:szCs w:val="20"/>
        </w:rPr>
        <w:t xml:space="preserve"> blijkt dat de inschrijver toch niet kan voldoen aan de gesteld eisen dan wordt de inschrijver uitgesloten en zal stap 6 opnieuw doorlopen worden.</w:t>
      </w:r>
    </w:p>
    <w:p w:rsidRPr="00D72131" w:rsidR="008471CF" w:rsidP="00E43C5B" w:rsidRDefault="008471CF" w14:paraId="064C0272" w14:textId="52FAB0A7">
      <w:pPr>
        <w:rPr>
          <w:rFonts w:cs="Arial"/>
          <w:szCs w:val="20"/>
        </w:rPr>
      </w:pPr>
      <w:r w:rsidRPr="00D72131">
        <w:rPr>
          <w:rFonts w:cs="Arial"/>
        </w:rPr>
        <w:t xml:space="preserve">Het verificatiegesprek zal plaatsvinden op locatie van de </w:t>
      </w:r>
      <w:r w:rsidRPr="00D72131" w:rsidR="00B27ED2">
        <w:rPr>
          <w:rFonts w:cs="Arial"/>
        </w:rPr>
        <w:t>gemeente Helmond</w:t>
      </w:r>
      <w:r w:rsidRPr="00D72131">
        <w:rPr>
          <w:rFonts w:cs="Arial"/>
        </w:rPr>
        <w:t>.</w:t>
      </w:r>
    </w:p>
    <w:p w:rsidRPr="005B155C" w:rsidR="00A12BCB" w:rsidP="00E43C5B" w:rsidRDefault="00A12BCB" w14:paraId="58DFA988" w14:textId="77777777"/>
    <w:p w:rsidRPr="00293D9F" w:rsidR="008471CF" w:rsidP="006C7344" w:rsidRDefault="008471CF" w14:paraId="6BB32F33" w14:textId="77777777">
      <w:pPr>
        <w:pStyle w:val="Kop20"/>
      </w:pPr>
      <w:bookmarkStart w:name="_Toc114037233" w:id="150"/>
      <w:bookmarkStart w:name="_Toc178856622" w:id="151"/>
      <w:r>
        <w:t>Gunningsbeslissing</w:t>
      </w:r>
      <w:bookmarkEnd w:id="150"/>
      <w:bookmarkEnd w:id="151"/>
      <w:r>
        <w:t xml:space="preserve"> </w:t>
      </w:r>
    </w:p>
    <w:p w:rsidRPr="00EF0B4E" w:rsidR="008471CF" w:rsidP="008471CF" w:rsidRDefault="008471CF" w14:paraId="5426A4C6" w14:textId="77777777">
      <w:r w:rsidRPr="005D0D77">
        <w:t xml:space="preserve">De gunningsbeslissing betreft het voornemen tot </w:t>
      </w:r>
      <w:r w:rsidRPr="00EF0B4E">
        <w:t xml:space="preserve">gunning en houdt geen aanvaarding in van het aanbod van inschrijver, zoals bedoeld in artikel 6:217, eerste lid van het Burgerlijk Wetboek. </w:t>
      </w:r>
    </w:p>
    <w:p w:rsidRPr="005D0D77" w:rsidR="008471CF" w:rsidP="008471CF" w:rsidRDefault="008471CF" w14:paraId="698C1379" w14:textId="2108E552">
      <w:r w:rsidRPr="00EF0B4E">
        <w:t xml:space="preserve">De afgewezen inschrijvers en de begunstigde inschrijver zullen gelijktijdig van de gunningsbeslissing via </w:t>
      </w:r>
      <w:proofErr w:type="spellStart"/>
      <w:r w:rsidRPr="00EF0B4E" w:rsidR="00397AD6">
        <w:t>Tenderned</w:t>
      </w:r>
      <w:proofErr w:type="spellEnd"/>
      <w:r w:rsidRPr="00EF0B4E">
        <w:t xml:space="preserve"> in kennis worden gesteld. De gemeente Helmond zal de afgewezen inschrijvers de reden van afwijzing nader motiveren waarbij tevens rekening </w:t>
      </w:r>
      <w:r w:rsidRPr="005D0D77">
        <w:t xml:space="preserve">wordt gehouden met de gerechtvaardigde belangen van de begunstigde inschrijver met betrekking tot bescherming van </w:t>
      </w:r>
      <w:r>
        <w:t>zijn</w:t>
      </w:r>
      <w:r w:rsidRPr="005D0D77">
        <w:t xml:space="preserve"> commerciële belangen en vertrouwelijke informatie.</w:t>
      </w:r>
    </w:p>
    <w:p w:rsidRPr="005D0D77" w:rsidR="008471CF" w:rsidP="00E43C5B" w:rsidRDefault="008471CF" w14:paraId="3DD3F71A" w14:textId="77777777">
      <w:pPr>
        <w:rPr>
          <w:rFonts w:cs="Arial"/>
        </w:rPr>
      </w:pPr>
      <w:r>
        <w:br/>
      </w:r>
      <w:r w:rsidRPr="005D0D77">
        <w:rPr>
          <w:rFonts w:cs="Arial"/>
        </w:rPr>
        <w:t>Er is sprake van definitieve gunning indien:</w:t>
      </w:r>
    </w:p>
    <w:p w:rsidRPr="005D0D77" w:rsidR="008471CF" w:rsidP="006C7344" w:rsidRDefault="00421FAC" w14:paraId="07BB7ABD" w14:textId="070D3E20">
      <w:pPr>
        <w:pStyle w:val="Geenafstand"/>
        <w:numPr>
          <w:ilvl w:val="0"/>
          <w:numId w:val="29"/>
        </w:numPr>
        <w:rPr>
          <w:rFonts w:ascii="Arial" w:hAnsi="Arial" w:cs="Arial"/>
          <w:sz w:val="20"/>
          <w:szCs w:val="20"/>
        </w:rPr>
      </w:pPr>
      <w:r w:rsidRPr="005D0D77">
        <w:rPr>
          <w:rFonts w:ascii="Arial" w:hAnsi="Arial" w:cs="Arial"/>
          <w:sz w:val="20"/>
          <w:szCs w:val="20"/>
        </w:rPr>
        <w:t>Binnen</w:t>
      </w:r>
      <w:r w:rsidRPr="005D0D77" w:rsidR="008471CF">
        <w:rPr>
          <w:rFonts w:ascii="Arial" w:hAnsi="Arial" w:cs="Arial"/>
          <w:sz w:val="20"/>
          <w:szCs w:val="20"/>
        </w:rPr>
        <w:t xml:space="preserve"> 20 kalenderdagen na het verzenden van de mededeling van de gunningsbeslissing geen van de afgewezen inschrijvers bezwaar heeft gemaakt tegen deze gunningsbeslissing door het laten betekenen van een (kort-geding) dagvaarding bij de </w:t>
      </w:r>
      <w:r w:rsidR="008471CF">
        <w:rPr>
          <w:rFonts w:ascii="Arial" w:hAnsi="Arial" w:cs="Arial"/>
          <w:sz w:val="20"/>
          <w:szCs w:val="20"/>
        </w:rPr>
        <w:t xml:space="preserve">gemeente Helmond </w:t>
      </w:r>
      <w:r w:rsidRPr="005D0D77" w:rsidR="008471CF">
        <w:rPr>
          <w:rFonts w:ascii="Arial" w:hAnsi="Arial" w:cs="Arial"/>
          <w:sz w:val="20"/>
          <w:szCs w:val="20"/>
        </w:rPr>
        <w:t xml:space="preserve">(en een kopie via de berichtenmodule </w:t>
      </w:r>
      <w:r w:rsidR="008471CF">
        <w:rPr>
          <w:rFonts w:ascii="Arial" w:hAnsi="Arial" w:cs="Arial"/>
          <w:sz w:val="20"/>
          <w:szCs w:val="20"/>
        </w:rPr>
        <w:t xml:space="preserve">in </w:t>
      </w:r>
      <w:proofErr w:type="spellStart"/>
      <w:r w:rsidR="00397AD6">
        <w:rPr>
          <w:rFonts w:ascii="Arial" w:hAnsi="Arial" w:cs="Arial"/>
          <w:sz w:val="20"/>
          <w:szCs w:val="20"/>
        </w:rPr>
        <w:t>Tenderned</w:t>
      </w:r>
      <w:proofErr w:type="spellEnd"/>
      <w:r w:rsidRPr="005D0D77" w:rsidR="008471CF">
        <w:rPr>
          <w:rFonts w:ascii="Arial" w:hAnsi="Arial" w:cs="Arial"/>
          <w:sz w:val="20"/>
          <w:szCs w:val="20"/>
        </w:rPr>
        <w:t xml:space="preserve">). Na deze 20 dagen termijn vervalt het recht om bezwaar te maken tegen de gunningsbeslissing; en </w:t>
      </w:r>
    </w:p>
    <w:p w:rsidR="005E328A" w:rsidP="005E328A" w:rsidRDefault="00421FAC" w14:paraId="6B6497BA" w14:textId="77777777">
      <w:pPr>
        <w:pStyle w:val="Geenafstand"/>
        <w:numPr>
          <w:ilvl w:val="0"/>
          <w:numId w:val="29"/>
        </w:numPr>
        <w:rPr>
          <w:rFonts w:ascii="Arial" w:hAnsi="Arial" w:cs="Arial"/>
          <w:sz w:val="20"/>
          <w:szCs w:val="20"/>
        </w:rPr>
      </w:pPr>
      <w:r w:rsidRPr="005D0D77">
        <w:rPr>
          <w:rFonts w:ascii="Arial" w:hAnsi="Arial" w:cs="Arial"/>
          <w:sz w:val="20"/>
          <w:szCs w:val="20"/>
        </w:rPr>
        <w:t>De</w:t>
      </w:r>
      <w:r w:rsidRPr="005D0D77" w:rsidR="008471CF">
        <w:rPr>
          <w:rFonts w:ascii="Arial" w:hAnsi="Arial" w:cs="Arial"/>
          <w:sz w:val="20"/>
          <w:szCs w:val="20"/>
        </w:rPr>
        <w:t xml:space="preserve"> begunstigde na </w:t>
      </w:r>
      <w:r w:rsidRPr="00D72131" w:rsidR="008471CF">
        <w:rPr>
          <w:rFonts w:ascii="Arial" w:hAnsi="Arial" w:cs="Arial"/>
          <w:sz w:val="20"/>
          <w:szCs w:val="20"/>
        </w:rPr>
        <w:t>verzoek van de gemeente Helmond de vereiste bewijsstukken heeft ingediend aangaande hetgeen is verklaard in het UEA; en</w:t>
      </w:r>
    </w:p>
    <w:p w:rsidRPr="005E328A" w:rsidR="008471CF" w:rsidP="005E328A" w:rsidRDefault="008471CF" w14:paraId="106CF08A" w14:textId="52D90A15">
      <w:pPr>
        <w:pStyle w:val="Geenafstand"/>
        <w:numPr>
          <w:ilvl w:val="0"/>
          <w:numId w:val="29"/>
        </w:numPr>
        <w:rPr>
          <w:rFonts w:ascii="Arial" w:hAnsi="Arial" w:cs="Arial"/>
          <w:sz w:val="20"/>
          <w:szCs w:val="20"/>
        </w:rPr>
      </w:pPr>
      <w:r w:rsidRPr="005E328A">
        <w:rPr>
          <w:rFonts w:ascii="Arial" w:hAnsi="Arial" w:cs="Arial"/>
          <w:sz w:val="20"/>
          <w:szCs w:val="20"/>
        </w:rPr>
        <w:t>de overeenkomst door beide partijen is ondertekend</w:t>
      </w:r>
      <w:r w:rsidRPr="005E328A">
        <w:rPr>
          <w:rFonts w:ascii="Arial" w:hAnsi="Arial" w:cs="Arial"/>
          <w:color w:val="0000FF"/>
          <w:sz w:val="20"/>
          <w:szCs w:val="20"/>
        </w:rPr>
        <w:t>.</w:t>
      </w:r>
    </w:p>
    <w:p w:rsidRPr="005D0D77" w:rsidR="008471CF" w:rsidP="00E43C5B" w:rsidRDefault="008471CF" w14:paraId="3E54883E" w14:textId="77777777"/>
    <w:p w:rsidRPr="005D0D77" w:rsidR="008471CF" w:rsidP="00E43C5B" w:rsidRDefault="008471CF" w14:paraId="4BFB8F82" w14:textId="77777777">
      <w:r w:rsidRPr="005D0D77">
        <w:t xml:space="preserve">In geval van een kortgedingprocedure zal de </w:t>
      </w:r>
      <w:r>
        <w:t xml:space="preserve">gemeente Helmond </w:t>
      </w:r>
      <w:r w:rsidRPr="005D0D77">
        <w:t>de datum van de definitieve gunning opschorten tot een nadere datum, afhankelijk van (het tijdstip en de inhoud van) de uitspraak van de voorzieningenrechter. Hierover zullen alle inschrijvers worden geïnformeerd.</w:t>
      </w:r>
    </w:p>
    <w:p w:rsidR="008471CF" w:rsidP="008471CF" w:rsidRDefault="008471CF" w14:paraId="0CBD5807" w14:textId="77777777"/>
    <w:p w:rsidRPr="00293D9F" w:rsidR="008471CF" w:rsidP="006C7344" w:rsidRDefault="008471CF" w14:paraId="56E6CA4D" w14:textId="77777777">
      <w:pPr>
        <w:pStyle w:val="Kop20"/>
      </w:pPr>
      <w:bookmarkStart w:name="_Toc114037234" w:id="152"/>
      <w:bookmarkStart w:name="_Toc178856623" w:id="153"/>
      <w:r w:rsidRPr="00293D9F">
        <w:t>Klachtenprocedure</w:t>
      </w:r>
      <w:bookmarkEnd w:id="147"/>
      <w:bookmarkEnd w:id="152"/>
      <w:bookmarkEnd w:id="153"/>
    </w:p>
    <w:p w:rsidR="00527934" w:rsidP="00527934" w:rsidRDefault="00527934" w14:paraId="322B2B2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Niet eens met onze procedure?</w:t>
      </w:r>
      <w:r>
        <w:rPr>
          <w:rStyle w:val="eop"/>
          <w:rFonts w:ascii="Arial" w:hAnsi="Arial" w:cs="Arial"/>
          <w:sz w:val="20"/>
          <w:szCs w:val="20"/>
        </w:rPr>
        <w:t> </w:t>
      </w:r>
    </w:p>
    <w:p w:rsidR="00527934" w:rsidP="00527934" w:rsidRDefault="00527934" w14:paraId="3D23FF11" w14:textId="77777777">
      <w:pPr>
        <w:pStyle w:val="paragraph"/>
        <w:spacing w:before="0" w:beforeAutospacing="0" w:after="0" w:afterAutospacing="0"/>
        <w:textAlignment w:val="baseline"/>
        <w:rPr>
          <w:rStyle w:val="eop"/>
          <w:rFonts w:ascii="Segoe UI" w:hAnsi="Segoe UI" w:cs="Segoe UI"/>
          <w:sz w:val="18"/>
          <w:szCs w:val="18"/>
        </w:rPr>
      </w:pPr>
      <w:r>
        <w:rPr>
          <w:rStyle w:val="normaltextrun"/>
          <w:rFonts w:ascii="Arial" w:hAnsi="Arial" w:cs="Arial"/>
          <w:sz w:val="20"/>
          <w:szCs w:val="20"/>
        </w:rPr>
        <w:t xml:space="preserve">Ondanks dat wij onze aanbestedingsstukken en de te volgen aanbestedingsprocedure met de meeste zorg voorbereid en doorloopt heeft u de mogelijkheid een </w:t>
      </w:r>
      <w:r>
        <w:rPr>
          <w:rStyle w:val="findhit"/>
          <w:rFonts w:ascii="Arial" w:hAnsi="Arial" w:cs="Arial"/>
          <w:sz w:val="20"/>
          <w:szCs w:val="20"/>
        </w:rPr>
        <w:t>klacht</w:t>
      </w:r>
      <w:r>
        <w:rPr>
          <w:rStyle w:val="normaltextrun"/>
          <w:rFonts w:ascii="Arial" w:hAnsi="Arial" w:cs="Arial"/>
          <w:sz w:val="20"/>
          <w:szCs w:val="20"/>
        </w:rPr>
        <w:t xml:space="preserve"> in te dienen over deze aanbesteding.</w:t>
      </w:r>
    </w:p>
    <w:p w:rsidR="00527934" w:rsidP="00527934" w:rsidRDefault="00527934" w14:paraId="28FCFEFA" w14:textId="77777777">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 </w:t>
      </w:r>
    </w:p>
    <w:p w:rsidR="00527934" w:rsidP="00527934" w:rsidRDefault="00527934" w14:paraId="0CCE8175" w14:textId="55FF75BE">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Uw </w:t>
      </w:r>
      <w:r>
        <w:rPr>
          <w:rStyle w:val="findhit"/>
          <w:rFonts w:ascii="Arial" w:hAnsi="Arial" w:cs="Arial"/>
          <w:sz w:val="20"/>
          <w:szCs w:val="20"/>
        </w:rPr>
        <w:t>klacht</w:t>
      </w:r>
      <w:r>
        <w:rPr>
          <w:rStyle w:val="normaltextrun"/>
          <w:rFonts w:ascii="Arial" w:hAnsi="Arial" w:cs="Arial"/>
          <w:sz w:val="20"/>
          <w:szCs w:val="20"/>
        </w:rPr>
        <w:t xml:space="preserve"> </w:t>
      </w:r>
      <w:r w:rsidR="004D1E1C">
        <w:rPr>
          <w:rStyle w:val="normaltextrun"/>
          <w:rFonts w:ascii="Arial" w:hAnsi="Arial" w:cs="Arial"/>
          <w:sz w:val="20"/>
          <w:szCs w:val="20"/>
        </w:rPr>
        <w:t>wordt</w:t>
      </w:r>
      <w:r>
        <w:rPr>
          <w:rStyle w:val="normaltextrun"/>
          <w:rFonts w:ascii="Arial" w:hAnsi="Arial" w:cs="Arial"/>
          <w:sz w:val="20"/>
          <w:szCs w:val="20"/>
        </w:rPr>
        <w:t xml:space="preserve"> schriftelijk ingediend via: </w:t>
      </w:r>
      <w:hyperlink w:tgtFrame="_blank" w:history="1" r:id="rId14">
        <w:r>
          <w:rPr>
            <w:rStyle w:val="normaltextrun"/>
            <w:rFonts w:ascii="Arial" w:hAnsi="Arial" w:cs="Arial"/>
            <w:color w:val="F46E27"/>
            <w:sz w:val="20"/>
            <w:szCs w:val="20"/>
            <w:u w:val="single"/>
          </w:rPr>
          <w:t>aanbestedings</w:t>
        </w:r>
        <w:r>
          <w:rPr>
            <w:rStyle w:val="findhit"/>
            <w:rFonts w:ascii="Arial" w:hAnsi="Arial" w:cs="Arial"/>
            <w:color w:val="F46E27"/>
            <w:sz w:val="20"/>
            <w:szCs w:val="20"/>
            <w:u w:val="single"/>
          </w:rPr>
          <w:t>klacht</w:t>
        </w:r>
        <w:r>
          <w:rPr>
            <w:rStyle w:val="normaltextrun"/>
            <w:rFonts w:ascii="Arial" w:hAnsi="Arial" w:cs="Arial"/>
            <w:color w:val="F46E27"/>
            <w:sz w:val="20"/>
            <w:szCs w:val="20"/>
            <w:u w:val="single"/>
          </w:rPr>
          <w:t>@helmond.nl</w:t>
        </w:r>
      </w:hyperlink>
      <w:r>
        <w:rPr>
          <w:rStyle w:val="normaltextrun"/>
          <w:rFonts w:ascii="Arial" w:hAnsi="Arial" w:cs="Arial"/>
          <w:sz w:val="20"/>
          <w:szCs w:val="20"/>
        </w:rPr>
        <w:t xml:space="preserve">. </w:t>
      </w:r>
      <w:r>
        <w:rPr>
          <w:rStyle w:val="findhit"/>
          <w:rFonts w:ascii="Arial" w:hAnsi="Arial" w:cs="Arial"/>
          <w:sz w:val="20"/>
          <w:szCs w:val="20"/>
        </w:rPr>
        <w:t>Klacht</w:t>
      </w:r>
      <w:r>
        <w:rPr>
          <w:rStyle w:val="normaltextrun"/>
          <w:rFonts w:ascii="Arial" w:hAnsi="Arial" w:cs="Arial"/>
          <w:sz w:val="20"/>
          <w:szCs w:val="20"/>
        </w:rPr>
        <w:t>en die u niet via dit mailadres indient worden niet in behandeling genomen.</w:t>
      </w:r>
    </w:p>
    <w:p w:rsidRPr="002C66AB" w:rsidR="00527934" w:rsidP="00527934" w:rsidRDefault="00527934" w14:paraId="694927AA" w14:textId="1C7FBBF7">
      <w:pPr>
        <w:pStyle w:val="paragraph"/>
        <w:spacing w:before="0" w:beforeAutospacing="0" w:after="0" w:afterAutospacing="0"/>
        <w:textAlignment w:val="baseline"/>
        <w:rPr>
          <w:rStyle w:val="eop"/>
          <w:rFonts w:ascii="Segoe UI" w:hAnsi="Segoe UI" w:cs="Segoe UI"/>
          <w:sz w:val="18"/>
          <w:szCs w:val="18"/>
        </w:rPr>
      </w:pPr>
      <w:r>
        <w:rPr>
          <w:rStyle w:val="normaltextrun"/>
          <w:rFonts w:ascii="Arial" w:hAnsi="Arial" w:cs="Arial"/>
          <w:sz w:val="20"/>
          <w:szCs w:val="20"/>
        </w:rPr>
        <w:t xml:space="preserve">U wordt daarnaast verzocht om uw </w:t>
      </w:r>
      <w:r>
        <w:rPr>
          <w:rStyle w:val="findhit"/>
          <w:rFonts w:ascii="Arial" w:hAnsi="Arial" w:cs="Arial"/>
          <w:sz w:val="20"/>
          <w:szCs w:val="20"/>
        </w:rPr>
        <w:t>klacht</w:t>
      </w:r>
      <w:r>
        <w:rPr>
          <w:rStyle w:val="normaltextrun"/>
          <w:rFonts w:ascii="Arial" w:hAnsi="Arial" w:cs="Arial"/>
          <w:sz w:val="20"/>
          <w:szCs w:val="20"/>
        </w:rPr>
        <w:t xml:space="preserve"> ook via de berichtenmodule van </w:t>
      </w:r>
      <w:proofErr w:type="spellStart"/>
      <w:r w:rsidR="00397AD6">
        <w:rPr>
          <w:rStyle w:val="normaltextrun"/>
          <w:rFonts w:ascii="Arial" w:hAnsi="Arial" w:cs="Arial"/>
          <w:sz w:val="20"/>
          <w:szCs w:val="20"/>
        </w:rPr>
        <w:t>Tenderned</w:t>
      </w:r>
      <w:proofErr w:type="spellEnd"/>
      <w:r>
        <w:rPr>
          <w:rStyle w:val="normaltextrun"/>
          <w:rFonts w:ascii="Arial" w:hAnsi="Arial" w:cs="Arial"/>
          <w:sz w:val="20"/>
          <w:szCs w:val="20"/>
        </w:rPr>
        <w:t xml:space="preserve"> te verzenden.</w:t>
      </w:r>
      <w:r>
        <w:rPr>
          <w:rStyle w:val="eop"/>
          <w:rFonts w:ascii="Arial" w:hAnsi="Arial" w:cs="Arial"/>
          <w:sz w:val="20"/>
          <w:szCs w:val="20"/>
        </w:rPr>
        <w:t xml:space="preserve"> </w:t>
      </w:r>
    </w:p>
    <w:p w:rsidR="00527934" w:rsidP="00527934" w:rsidRDefault="00527934" w14:paraId="36838D82" w14:textId="77777777">
      <w:pPr>
        <w:pStyle w:val="paragraph"/>
        <w:spacing w:before="0" w:beforeAutospacing="0" w:after="0" w:afterAutospacing="0"/>
        <w:textAlignment w:val="baseline"/>
        <w:rPr>
          <w:rStyle w:val="eop"/>
          <w:rFonts w:ascii="Arial" w:hAnsi="Arial" w:cs="Arial"/>
          <w:sz w:val="20"/>
          <w:szCs w:val="20"/>
        </w:rPr>
      </w:pPr>
    </w:p>
    <w:p w:rsidR="00527934" w:rsidP="00527934" w:rsidRDefault="00527934" w14:paraId="6FD88B8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Uw </w:t>
      </w:r>
      <w:r>
        <w:rPr>
          <w:rStyle w:val="findhit"/>
          <w:rFonts w:ascii="Arial" w:hAnsi="Arial" w:cs="Arial"/>
          <w:sz w:val="20"/>
          <w:szCs w:val="20"/>
        </w:rPr>
        <w:t>klacht</w:t>
      </w:r>
      <w:r>
        <w:rPr>
          <w:rStyle w:val="normaltextrun"/>
          <w:rFonts w:ascii="Arial" w:hAnsi="Arial" w:cs="Arial"/>
          <w:sz w:val="20"/>
          <w:szCs w:val="20"/>
        </w:rPr>
        <w:t xml:space="preserve"> moet daarbij worden voorzien van dagtekening en uw naam, adres en telefoonnummer. Anoniem klagen is niet mogelijk.</w:t>
      </w:r>
    </w:p>
    <w:p w:rsidR="00527934" w:rsidP="00527934" w:rsidRDefault="00527934" w14:paraId="616D383E" w14:textId="77777777">
      <w:pPr>
        <w:pStyle w:val="paragraph"/>
        <w:spacing w:before="0" w:beforeAutospacing="0" w:after="0" w:afterAutospacing="0"/>
        <w:textAlignment w:val="baseline"/>
        <w:rPr>
          <w:rStyle w:val="eop"/>
          <w:rFonts w:ascii="Arial" w:hAnsi="Arial" w:cs="Arial"/>
          <w:sz w:val="20"/>
          <w:szCs w:val="20"/>
        </w:rPr>
      </w:pPr>
      <w:r>
        <w:rPr>
          <w:rStyle w:val="eop"/>
          <w:rFonts w:ascii="Arial" w:hAnsi="Arial" w:cs="Arial"/>
          <w:sz w:val="20"/>
          <w:szCs w:val="20"/>
        </w:rPr>
        <w:t xml:space="preserve"> </w:t>
      </w:r>
    </w:p>
    <w:p w:rsidR="00527934" w:rsidP="00527934" w:rsidRDefault="00527934" w14:paraId="361394F1" w14:textId="77777777">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U wordt verzocht om </w:t>
      </w:r>
      <w:r>
        <w:rPr>
          <w:rStyle w:val="findhit"/>
          <w:rFonts w:ascii="Arial" w:hAnsi="Arial" w:cs="Arial"/>
          <w:sz w:val="20"/>
          <w:szCs w:val="20"/>
        </w:rPr>
        <w:t>klacht</w:t>
      </w:r>
      <w:r>
        <w:rPr>
          <w:rStyle w:val="normaltextrun"/>
          <w:rFonts w:ascii="Arial" w:hAnsi="Arial" w:cs="Arial"/>
          <w:sz w:val="20"/>
          <w:szCs w:val="20"/>
        </w:rPr>
        <w:t xml:space="preserve">en in een zo vroeg mogelijk stadium van de aanbestedingsprocedure bekend te maken. Wij wijzen u erop dat een </w:t>
      </w:r>
      <w:r>
        <w:rPr>
          <w:rStyle w:val="findhit"/>
          <w:rFonts w:ascii="Arial" w:hAnsi="Arial" w:cs="Arial"/>
          <w:sz w:val="20"/>
          <w:szCs w:val="20"/>
        </w:rPr>
        <w:t>klacht</w:t>
      </w:r>
      <w:r>
        <w:rPr>
          <w:rStyle w:val="normaltextrun"/>
          <w:rFonts w:ascii="Arial" w:hAnsi="Arial" w:cs="Arial"/>
          <w:sz w:val="20"/>
          <w:szCs w:val="20"/>
        </w:rPr>
        <w:t xml:space="preserve"> geen opschortende werking heeft.</w:t>
      </w:r>
    </w:p>
    <w:p w:rsidR="00527934" w:rsidP="00527934" w:rsidRDefault="00527934" w14:paraId="2845A30A" w14:textId="77777777">
      <w:pPr>
        <w:pStyle w:val="paragraph"/>
        <w:spacing w:before="0" w:beforeAutospacing="0" w:after="0" w:afterAutospacing="0"/>
        <w:textAlignment w:val="baseline"/>
        <w:rPr>
          <w:rStyle w:val="eop"/>
          <w:rFonts w:ascii="Arial" w:hAnsi="Arial" w:cs="Arial"/>
          <w:sz w:val="20"/>
          <w:szCs w:val="20"/>
        </w:rPr>
      </w:pPr>
      <w:r>
        <w:rPr>
          <w:rStyle w:val="eop"/>
          <w:rFonts w:ascii="Arial" w:hAnsi="Arial" w:cs="Arial"/>
          <w:sz w:val="20"/>
          <w:szCs w:val="20"/>
        </w:rPr>
        <w:t xml:space="preserve"> </w:t>
      </w:r>
    </w:p>
    <w:p w:rsidR="00527934" w:rsidP="00527934" w:rsidRDefault="00527934" w14:paraId="128C8709" w14:textId="77777777">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 xml:space="preserve">Voor de gehele </w:t>
      </w:r>
      <w:r>
        <w:rPr>
          <w:rStyle w:val="findhit"/>
          <w:rFonts w:ascii="Arial" w:hAnsi="Arial" w:cs="Arial"/>
          <w:sz w:val="20"/>
          <w:szCs w:val="20"/>
        </w:rPr>
        <w:t>klacht</w:t>
      </w:r>
      <w:r>
        <w:rPr>
          <w:rStyle w:val="normaltextrun"/>
          <w:rFonts w:ascii="Arial" w:hAnsi="Arial" w:cs="Arial"/>
          <w:sz w:val="20"/>
          <w:szCs w:val="20"/>
        </w:rPr>
        <w:t xml:space="preserve">enregeling verwijzen u naar onze </w:t>
      </w:r>
      <w:r>
        <w:rPr>
          <w:rStyle w:val="findhit"/>
          <w:rFonts w:ascii="Arial" w:hAnsi="Arial" w:cs="Arial"/>
          <w:sz w:val="20"/>
          <w:szCs w:val="20"/>
        </w:rPr>
        <w:t>klacht</w:t>
      </w:r>
      <w:r>
        <w:rPr>
          <w:rStyle w:val="normaltextrun"/>
          <w:rFonts w:ascii="Arial" w:hAnsi="Arial" w:cs="Arial"/>
          <w:sz w:val="20"/>
          <w:szCs w:val="20"/>
        </w:rPr>
        <w:t xml:space="preserve">enregeling in het Inkoopprotocol Helmond. Deze kunt u vinden via de link: </w:t>
      </w:r>
      <w:hyperlink w:tgtFrame="_blank" w:history="1" r:id="rId15">
        <w:r>
          <w:rPr>
            <w:rStyle w:val="normaltextrun"/>
            <w:rFonts w:ascii="Arial" w:hAnsi="Arial" w:cs="Arial"/>
            <w:color w:val="F46E27"/>
            <w:sz w:val="20"/>
            <w:szCs w:val="20"/>
            <w:u w:val="single"/>
          </w:rPr>
          <w:t>https://www.helmond.nl/1/inkoop/Richtlijnen-aanbesteding-en-inkoop</w:t>
        </w:r>
      </w:hyperlink>
      <w:r>
        <w:rPr>
          <w:rStyle w:val="normaltextrun"/>
          <w:rFonts w:ascii="Arial" w:hAnsi="Arial" w:cs="Arial"/>
          <w:sz w:val="20"/>
          <w:szCs w:val="20"/>
        </w:rPr>
        <w:t>.</w:t>
      </w:r>
    </w:p>
    <w:p w:rsidRPr="006B3600" w:rsidR="006F4E28" w:rsidP="00E43C5B" w:rsidRDefault="006F4E28" w14:paraId="6E18218E" w14:textId="77777777"/>
    <w:p w:rsidRPr="00293D9F" w:rsidR="008471CF" w:rsidP="006C7344" w:rsidRDefault="008471CF" w14:paraId="078B86A1" w14:textId="77777777">
      <w:pPr>
        <w:pStyle w:val="Kop20"/>
      </w:pPr>
      <w:bookmarkStart w:name="_Toc114037235" w:id="154"/>
      <w:bookmarkStart w:name="_Toc178856624" w:id="155"/>
      <w:r w:rsidRPr="00293D9F">
        <w:t>Toepasselijk recht en geschillen</w:t>
      </w:r>
      <w:bookmarkEnd w:id="154"/>
      <w:bookmarkEnd w:id="155"/>
    </w:p>
    <w:p w:rsidRPr="005D0D77" w:rsidR="008471CF" w:rsidP="008471CF" w:rsidRDefault="008471CF" w14:paraId="0EB8796D" w14:textId="77777777">
      <w:pPr>
        <w:rPr>
          <w:rFonts w:cs="Arial"/>
        </w:rPr>
      </w:pPr>
      <w:r w:rsidRPr="005D0D77">
        <w:rPr>
          <w:rFonts w:cs="Arial"/>
        </w:rPr>
        <w:t xml:space="preserve">Op zowel deze aanbestedingsprocedure als de te sluiten overeenkomst is het Nederlands recht van toepassing. </w:t>
      </w:r>
      <w:r>
        <w:t>Geschillen tussen de bij deze aanbesteding betrokken partijen die ontstaan naar aanleiding van deze aanbesteding worden beslecht door de hiertoe bevoegde voorzieningenrechter in het arrondissement Oost-Brabant.</w:t>
      </w:r>
      <w:r w:rsidRPr="005D0D77">
        <w:rPr>
          <w:rFonts w:cs="Arial"/>
        </w:rPr>
        <w:br/>
      </w:r>
    </w:p>
    <w:p w:rsidR="008471CF" w:rsidP="00E43C5B" w:rsidRDefault="008471CF" w14:paraId="56170125" w14:textId="77777777">
      <w:pPr>
        <w:rPr>
          <w:rFonts w:cs="Arial"/>
          <w:kern w:val="32"/>
        </w:rPr>
      </w:pPr>
      <w:bookmarkStart w:name="_Toc361758681" w:id="156"/>
      <w:bookmarkStart w:name="_Toc362886192" w:id="157"/>
      <w:bookmarkStart w:name="_Toc263336582" w:id="158"/>
      <w:bookmarkEnd w:id="148"/>
      <w:bookmarkEnd w:id="149"/>
      <w:r>
        <w:br w:type="page"/>
      </w:r>
    </w:p>
    <w:p w:rsidRPr="00F130BE" w:rsidR="008471CF" w:rsidP="006C7344" w:rsidRDefault="008471CF" w14:paraId="4B93CB45" w14:textId="77777777">
      <w:pPr>
        <w:pStyle w:val="Kop10"/>
      </w:pPr>
      <w:bookmarkStart w:name="_Toc114037236" w:id="159"/>
      <w:bookmarkStart w:name="_Toc178856625" w:id="160"/>
      <w:r w:rsidRPr="00F130BE">
        <w:t>Selectie</w:t>
      </w:r>
      <w:bookmarkEnd w:id="159"/>
      <w:bookmarkEnd w:id="160"/>
    </w:p>
    <w:p w:rsidRPr="006F4E28" w:rsidR="006F4E28" w:rsidP="00E43C5B" w:rsidRDefault="006F4E28" w14:paraId="26E0FFDB" w14:textId="77777777"/>
    <w:p w:rsidRPr="00F130BE" w:rsidR="008471CF" w:rsidP="006C7344" w:rsidRDefault="008471CF" w14:paraId="7FEA064E" w14:textId="7D440B3D">
      <w:pPr>
        <w:pStyle w:val="Kop20"/>
      </w:pPr>
      <w:bookmarkStart w:name="_Toc114037237" w:id="161"/>
      <w:bookmarkStart w:name="_Toc178856626" w:id="162"/>
      <w:bookmarkEnd w:id="156"/>
      <w:bookmarkEnd w:id="157"/>
      <w:bookmarkEnd w:id="158"/>
      <w:r w:rsidRPr="00F130BE">
        <w:t xml:space="preserve">De uitsluitingsgronden, geschiktheidseisen en het </w:t>
      </w:r>
      <w:r>
        <w:t>U</w:t>
      </w:r>
      <w:r w:rsidRPr="00F130BE">
        <w:t>EA</w:t>
      </w:r>
      <w:bookmarkEnd w:id="161"/>
      <w:bookmarkEnd w:id="162"/>
      <w:r w:rsidRPr="00F130BE">
        <w:t xml:space="preserve"> </w:t>
      </w:r>
    </w:p>
    <w:p w:rsidRPr="00EE47CA" w:rsidR="008471CF" w:rsidP="008471CF" w:rsidRDefault="008471CF" w14:paraId="5000E249" w14:textId="77777777">
      <w:r w:rsidRPr="00EE47CA">
        <w:t xml:space="preserve">In dit hoofdstuk worden de uitsluitingsgronden en geschiktheidseisen weergegeven, die aan de onderneming van de inschrijver worden gesteld op basis waarvan selectie plaatsvindt. </w:t>
      </w:r>
    </w:p>
    <w:p w:rsidRPr="00EE47CA" w:rsidR="008471CF" w:rsidP="008471CF" w:rsidRDefault="008471CF" w14:paraId="4CF5DF6A" w14:textId="77777777">
      <w:r w:rsidRPr="00EE47CA">
        <w:t xml:space="preserve">In overzicht gaat het om het volgende:  </w:t>
      </w:r>
    </w:p>
    <w:p w:rsidRPr="00EE47CA" w:rsidR="008471CF" w:rsidP="008471CF" w:rsidRDefault="008471CF" w14:paraId="0F88B7A2" w14:textId="77777777">
      <w:pPr>
        <w:rPr>
          <w:snapToGrid w:val="0"/>
        </w:rPr>
      </w:pPr>
    </w:p>
    <w:tbl>
      <w:tblPr>
        <w:tblW w:w="9469" w:type="dxa"/>
        <w:tblInd w:w="-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1E0" w:firstRow="1" w:lastRow="1" w:firstColumn="1" w:lastColumn="1" w:noHBand="0" w:noVBand="0"/>
      </w:tblPr>
      <w:tblGrid>
        <w:gridCol w:w="709"/>
        <w:gridCol w:w="2126"/>
        <w:gridCol w:w="1418"/>
        <w:gridCol w:w="1843"/>
        <w:gridCol w:w="1842"/>
        <w:gridCol w:w="1531"/>
      </w:tblGrid>
      <w:tr w:rsidRPr="00EE41CD" w:rsidR="008471CF" w14:paraId="1F89E404" w14:textId="77777777">
        <w:tc>
          <w:tcPr>
            <w:tcW w:w="9469" w:type="dxa"/>
            <w:gridSpan w:val="6"/>
            <w:shd w:val="clear" w:color="auto" w:fill="FFFF99"/>
            <w:hideMark/>
          </w:tcPr>
          <w:p w:rsidRPr="00EE41CD" w:rsidR="008471CF" w:rsidP="00E43C5B" w:rsidRDefault="008471CF" w14:paraId="0AF97854" w14:textId="77777777">
            <w:pPr>
              <w:rPr>
                <w:snapToGrid w:val="0"/>
                <w:highlight w:val="yellow"/>
              </w:rPr>
            </w:pPr>
            <w:r w:rsidRPr="00EE41CD">
              <w:t>Bewijsstukken - Uitsluitingsgronden</w:t>
            </w:r>
          </w:p>
        </w:tc>
      </w:tr>
      <w:tr w:rsidRPr="00EE41CD" w:rsidR="008471CF" w:rsidTr="00B7132D" w14:paraId="0D65C3A1" w14:textId="77777777">
        <w:tc>
          <w:tcPr>
            <w:tcW w:w="709" w:type="dxa"/>
            <w:shd w:val="clear" w:color="auto" w:fill="FFFF99"/>
            <w:hideMark/>
          </w:tcPr>
          <w:p w:rsidRPr="00EE41CD" w:rsidR="008471CF" w:rsidRDefault="008471CF" w14:paraId="07FD3B75" w14:textId="77777777">
            <w:pPr>
              <w:rPr>
                <w:snapToGrid w:val="0"/>
              </w:rPr>
            </w:pPr>
            <w:r w:rsidRPr="00EE41CD">
              <w:rPr>
                <w:snapToGrid w:val="0"/>
              </w:rPr>
              <w:t>Par.</w:t>
            </w:r>
          </w:p>
        </w:tc>
        <w:tc>
          <w:tcPr>
            <w:tcW w:w="2126" w:type="dxa"/>
            <w:shd w:val="clear" w:color="auto" w:fill="FFFF99"/>
            <w:hideMark/>
          </w:tcPr>
          <w:p w:rsidRPr="00EE41CD" w:rsidR="008471CF" w:rsidP="00E43C5B" w:rsidRDefault="008471CF" w14:paraId="18DEAE5B" w14:textId="77777777">
            <w:r w:rsidRPr="00EE41CD">
              <w:t>Wat</w:t>
            </w:r>
          </w:p>
        </w:tc>
        <w:tc>
          <w:tcPr>
            <w:tcW w:w="1418" w:type="dxa"/>
            <w:shd w:val="clear" w:color="auto" w:fill="FFFF99"/>
            <w:hideMark/>
          </w:tcPr>
          <w:p w:rsidRPr="00EE41CD" w:rsidR="008471CF" w:rsidP="00E43C5B" w:rsidRDefault="008471CF" w14:paraId="31D38B09" w14:textId="77777777">
            <w:r w:rsidRPr="00EE41CD">
              <w:t xml:space="preserve">Wanneer </w:t>
            </w:r>
          </w:p>
        </w:tc>
        <w:tc>
          <w:tcPr>
            <w:tcW w:w="5216" w:type="dxa"/>
            <w:gridSpan w:val="3"/>
            <w:shd w:val="clear" w:color="auto" w:fill="FFFF99"/>
            <w:hideMark/>
          </w:tcPr>
          <w:p w:rsidRPr="00EE41CD" w:rsidR="008471CF" w:rsidP="00E43C5B" w:rsidRDefault="008471CF" w14:paraId="1B89B808" w14:textId="77777777">
            <w:r w:rsidRPr="00EE41CD">
              <w:t>Wie (paragraaf 4.1)</w:t>
            </w:r>
          </w:p>
        </w:tc>
      </w:tr>
      <w:tr w:rsidRPr="00EE41CD" w:rsidR="008471CF" w:rsidTr="008D3A39" w14:paraId="43938B61" w14:textId="77777777">
        <w:tc>
          <w:tcPr>
            <w:tcW w:w="709" w:type="dxa"/>
          </w:tcPr>
          <w:p w:rsidRPr="00EE41CD" w:rsidR="008471CF" w:rsidRDefault="008471CF" w14:paraId="140EBE39" w14:textId="77777777">
            <w:pPr>
              <w:rPr>
                <w:rFonts w:cs="Arial"/>
                <w:snapToGrid w:val="0"/>
                <w:szCs w:val="18"/>
              </w:rPr>
            </w:pPr>
          </w:p>
        </w:tc>
        <w:tc>
          <w:tcPr>
            <w:tcW w:w="2126" w:type="dxa"/>
          </w:tcPr>
          <w:p w:rsidRPr="00EE41CD" w:rsidR="008471CF" w:rsidRDefault="008471CF" w14:paraId="14A4562B" w14:textId="77777777">
            <w:pPr>
              <w:rPr>
                <w:rFonts w:cs="Arial"/>
                <w:snapToGrid w:val="0"/>
                <w:szCs w:val="18"/>
              </w:rPr>
            </w:pPr>
          </w:p>
        </w:tc>
        <w:tc>
          <w:tcPr>
            <w:tcW w:w="1418" w:type="dxa"/>
          </w:tcPr>
          <w:p w:rsidRPr="00EE41CD" w:rsidR="008471CF" w:rsidRDefault="008471CF" w14:paraId="7F8A71B4" w14:textId="77777777">
            <w:pPr>
              <w:rPr>
                <w:rFonts w:cs="Arial"/>
                <w:snapToGrid w:val="0"/>
                <w:szCs w:val="18"/>
              </w:rPr>
            </w:pPr>
          </w:p>
        </w:tc>
        <w:tc>
          <w:tcPr>
            <w:tcW w:w="1843" w:type="dxa"/>
            <w:hideMark/>
          </w:tcPr>
          <w:p w:rsidRPr="00EE41CD" w:rsidR="008471CF" w:rsidP="00E43C5B" w:rsidRDefault="008471CF" w14:paraId="7D390E88" w14:textId="77777777">
            <w:r w:rsidRPr="00EE41CD">
              <w:t xml:space="preserve">Zelfstandige </w:t>
            </w:r>
          </w:p>
          <w:p w:rsidRPr="00EE41CD" w:rsidR="008471CF" w:rsidP="00E43C5B" w:rsidRDefault="008471CF" w14:paraId="10EF7943" w14:textId="77777777">
            <w:pPr>
              <w:rPr>
                <w:snapToGrid w:val="0"/>
              </w:rPr>
            </w:pPr>
            <w:r w:rsidRPr="00EE41CD">
              <w:t>Inschrijver/ Hoofdaannemer</w:t>
            </w:r>
          </w:p>
        </w:tc>
        <w:tc>
          <w:tcPr>
            <w:tcW w:w="1842" w:type="dxa"/>
            <w:hideMark/>
          </w:tcPr>
          <w:p w:rsidRPr="00EE41CD" w:rsidR="008471CF" w:rsidP="00E43C5B" w:rsidRDefault="008471CF" w14:paraId="4E0BAA93" w14:textId="77777777">
            <w:pPr>
              <w:rPr>
                <w:snapToGrid w:val="0"/>
              </w:rPr>
            </w:pPr>
            <w:proofErr w:type="spellStart"/>
            <w:r w:rsidRPr="00EE41CD">
              <w:t>Samenwerkings-verband</w:t>
            </w:r>
            <w:proofErr w:type="spellEnd"/>
            <w:r w:rsidRPr="00EE41CD">
              <w:t xml:space="preserve"> </w:t>
            </w:r>
          </w:p>
        </w:tc>
        <w:tc>
          <w:tcPr>
            <w:tcW w:w="1531" w:type="dxa"/>
            <w:hideMark/>
          </w:tcPr>
          <w:p w:rsidR="008471CF" w:rsidP="00E43C5B" w:rsidRDefault="008471CF" w14:paraId="309B9BD3" w14:textId="6628C3C3">
            <w:proofErr w:type="spellStart"/>
            <w:r w:rsidRPr="00EE41CD">
              <w:t>Onderaan</w:t>
            </w:r>
            <w:r w:rsidR="008D3A39">
              <w:t>-</w:t>
            </w:r>
            <w:r w:rsidRPr="00EE41CD">
              <w:t>nemer</w:t>
            </w:r>
            <w:proofErr w:type="spellEnd"/>
            <w:r w:rsidRPr="00EE41CD">
              <w:t>/</w:t>
            </w:r>
          </w:p>
          <w:p w:rsidRPr="00EE41CD" w:rsidR="008471CF" w:rsidP="00E43C5B" w:rsidRDefault="008471CF" w14:paraId="5CB5BFFF" w14:textId="77777777">
            <w:r w:rsidRPr="00EE41CD">
              <w:t>Derde</w:t>
            </w:r>
          </w:p>
        </w:tc>
      </w:tr>
      <w:tr w:rsidRPr="00EE41CD" w:rsidR="008471CF" w:rsidTr="008D3A39" w14:paraId="0CA8178D" w14:textId="77777777">
        <w:tc>
          <w:tcPr>
            <w:tcW w:w="709" w:type="dxa"/>
            <w:hideMark/>
          </w:tcPr>
          <w:p w:rsidRPr="00EE41CD" w:rsidR="008471CF" w:rsidRDefault="008471CF" w14:paraId="0E56D7BE" w14:textId="0E8A877A">
            <w:pPr>
              <w:rPr>
                <w:snapToGrid w:val="0"/>
              </w:rPr>
            </w:pPr>
            <w:r w:rsidRPr="00EE41CD">
              <w:rPr>
                <w:snapToGrid w:val="0"/>
              </w:rPr>
              <w:t>6.2</w:t>
            </w:r>
            <w:r w:rsidR="00932552">
              <w:rPr>
                <w:snapToGrid w:val="0"/>
              </w:rPr>
              <w:t xml:space="preserve"> &amp; 6.3</w:t>
            </w:r>
          </w:p>
        </w:tc>
        <w:tc>
          <w:tcPr>
            <w:tcW w:w="2126" w:type="dxa"/>
            <w:hideMark/>
          </w:tcPr>
          <w:p w:rsidRPr="00EE41CD" w:rsidR="008471CF" w:rsidRDefault="008471CF" w14:paraId="349F3CC9" w14:textId="0D5A3E0D">
            <w:pPr>
              <w:rPr>
                <w:snapToGrid w:val="0"/>
              </w:rPr>
            </w:pPr>
            <w:r w:rsidRPr="00EE41CD">
              <w:rPr>
                <w:snapToGrid w:val="0"/>
              </w:rPr>
              <w:t xml:space="preserve">UEA </w:t>
            </w:r>
          </w:p>
          <w:p w:rsidRPr="00EE41CD" w:rsidR="008471CF" w:rsidRDefault="008471CF" w14:paraId="5BEBBDAA" w14:textId="77777777">
            <w:pPr>
              <w:rPr>
                <w:snapToGrid w:val="0"/>
              </w:rPr>
            </w:pPr>
            <w:r w:rsidRPr="00EE41CD">
              <w:rPr>
                <w:snapToGrid w:val="0"/>
              </w:rPr>
              <w:t>alleen ingevuld</w:t>
            </w:r>
            <w:r w:rsidRPr="005F533C">
              <w:rPr>
                <w:snapToGrid w:val="0"/>
              </w:rPr>
              <w:t>, niet ondertekend</w:t>
            </w:r>
          </w:p>
        </w:tc>
        <w:tc>
          <w:tcPr>
            <w:tcW w:w="1418" w:type="dxa"/>
            <w:hideMark/>
          </w:tcPr>
          <w:p w:rsidRPr="00EE41CD" w:rsidR="008471CF" w:rsidP="00E43C5B" w:rsidRDefault="008471CF" w14:paraId="7DD80A01" w14:textId="77777777">
            <w:pPr>
              <w:rPr>
                <w:snapToGrid w:val="0"/>
              </w:rPr>
            </w:pPr>
            <w:r w:rsidRPr="00EE41CD">
              <w:rPr>
                <w:snapToGrid w:val="0"/>
              </w:rPr>
              <w:t>Inschrijving</w:t>
            </w:r>
            <w:r w:rsidRPr="00EE41CD">
              <w:rPr>
                <w:snapToGrid w:val="0"/>
                <w:vertAlign w:val="superscript"/>
              </w:rPr>
              <w:t>1</w:t>
            </w:r>
          </w:p>
        </w:tc>
        <w:tc>
          <w:tcPr>
            <w:tcW w:w="1843" w:type="dxa"/>
            <w:hideMark/>
          </w:tcPr>
          <w:p w:rsidRPr="00EE41CD" w:rsidR="008471CF" w:rsidP="005A79B7" w:rsidRDefault="008471CF" w14:paraId="6404D41A" w14:textId="33269138">
            <w:pPr>
              <w:jc w:val="center"/>
              <w:rPr>
                <w:snapToGrid w:val="0"/>
              </w:rPr>
            </w:pPr>
            <w:r w:rsidRPr="00EE41CD">
              <w:rPr>
                <w:snapToGrid w:val="0"/>
              </w:rPr>
              <w:t>V</w:t>
            </w:r>
          </w:p>
        </w:tc>
        <w:tc>
          <w:tcPr>
            <w:tcW w:w="1842" w:type="dxa"/>
            <w:hideMark/>
          </w:tcPr>
          <w:p w:rsidRPr="00EE41CD" w:rsidR="008471CF" w:rsidP="005A79B7" w:rsidRDefault="008471CF" w14:paraId="2849E082" w14:textId="77777777">
            <w:pPr>
              <w:jc w:val="center"/>
              <w:rPr>
                <w:snapToGrid w:val="0"/>
              </w:rPr>
            </w:pPr>
            <w:r w:rsidRPr="00EE41CD">
              <w:rPr>
                <w:snapToGrid w:val="0"/>
              </w:rPr>
              <w:t>V (penvoerder)</w:t>
            </w:r>
          </w:p>
        </w:tc>
        <w:tc>
          <w:tcPr>
            <w:tcW w:w="1531" w:type="dxa"/>
          </w:tcPr>
          <w:p w:rsidRPr="00EE41CD" w:rsidR="008471CF" w:rsidP="005A79B7" w:rsidRDefault="008471CF" w14:paraId="3536A6C1" w14:textId="77777777">
            <w:pPr>
              <w:jc w:val="center"/>
              <w:rPr>
                <w:snapToGrid w:val="0"/>
              </w:rPr>
            </w:pPr>
            <w:r w:rsidRPr="00EE41CD">
              <w:rPr>
                <w:snapToGrid w:val="0"/>
              </w:rPr>
              <w:t>-</w:t>
            </w:r>
          </w:p>
        </w:tc>
      </w:tr>
      <w:tr w:rsidRPr="00EE41CD" w:rsidR="008471CF" w:rsidTr="008D3A39" w14:paraId="41D4472C" w14:textId="77777777">
        <w:tc>
          <w:tcPr>
            <w:tcW w:w="709" w:type="dxa"/>
            <w:hideMark/>
          </w:tcPr>
          <w:p w:rsidRPr="00EE41CD" w:rsidR="008471CF" w:rsidRDefault="008471CF" w14:paraId="279C431B" w14:textId="2AB8658C">
            <w:pPr>
              <w:rPr>
                <w:snapToGrid w:val="0"/>
              </w:rPr>
            </w:pPr>
            <w:r w:rsidRPr="00EE41CD">
              <w:rPr>
                <w:snapToGrid w:val="0"/>
              </w:rPr>
              <w:t>6.2</w:t>
            </w:r>
            <w:r w:rsidR="00932552">
              <w:rPr>
                <w:snapToGrid w:val="0"/>
              </w:rPr>
              <w:t xml:space="preserve"> &amp; 6.3</w:t>
            </w:r>
          </w:p>
        </w:tc>
        <w:tc>
          <w:tcPr>
            <w:tcW w:w="2126" w:type="dxa"/>
            <w:hideMark/>
          </w:tcPr>
          <w:p w:rsidRPr="00EE41CD" w:rsidR="008471CF" w:rsidRDefault="008471CF" w14:paraId="30C73634" w14:textId="0E20C05B">
            <w:pPr>
              <w:rPr>
                <w:snapToGrid w:val="0"/>
              </w:rPr>
            </w:pPr>
            <w:r w:rsidRPr="00EE41CD">
              <w:rPr>
                <w:snapToGrid w:val="0"/>
              </w:rPr>
              <w:t xml:space="preserve">UEA </w:t>
            </w:r>
          </w:p>
          <w:p w:rsidRPr="00EE41CD" w:rsidR="008471CF" w:rsidRDefault="008471CF" w14:paraId="65774919" w14:textId="77777777">
            <w:pPr>
              <w:rPr>
                <w:snapToGrid w:val="0"/>
              </w:rPr>
            </w:pPr>
            <w:r w:rsidRPr="00EE41CD">
              <w:rPr>
                <w:snapToGrid w:val="0"/>
              </w:rPr>
              <w:t>ingevuld en ondertekend</w:t>
            </w:r>
          </w:p>
        </w:tc>
        <w:tc>
          <w:tcPr>
            <w:tcW w:w="1418" w:type="dxa"/>
            <w:hideMark/>
          </w:tcPr>
          <w:p w:rsidRPr="00EE41CD" w:rsidR="008471CF" w:rsidP="00E43C5B" w:rsidRDefault="008471CF" w14:paraId="2C3C269D" w14:textId="77777777">
            <w:pPr>
              <w:rPr>
                <w:snapToGrid w:val="0"/>
              </w:rPr>
            </w:pPr>
            <w:r w:rsidRPr="00EE41CD">
              <w:rPr>
                <w:snapToGrid w:val="0"/>
              </w:rPr>
              <w:t>Inschrijving</w:t>
            </w:r>
            <w:r w:rsidRPr="00EE41CD">
              <w:rPr>
                <w:snapToGrid w:val="0"/>
                <w:vertAlign w:val="superscript"/>
              </w:rPr>
              <w:t>1</w:t>
            </w:r>
          </w:p>
        </w:tc>
        <w:tc>
          <w:tcPr>
            <w:tcW w:w="1843" w:type="dxa"/>
            <w:hideMark/>
          </w:tcPr>
          <w:p w:rsidRPr="00EE41CD" w:rsidR="008471CF" w:rsidP="005A79B7" w:rsidRDefault="008471CF" w14:paraId="1AA22968" w14:textId="77777777">
            <w:pPr>
              <w:jc w:val="center"/>
              <w:rPr>
                <w:snapToGrid w:val="0"/>
              </w:rPr>
            </w:pPr>
            <w:r w:rsidRPr="00EE41CD">
              <w:rPr>
                <w:snapToGrid w:val="0"/>
              </w:rPr>
              <w:t>-</w:t>
            </w:r>
          </w:p>
        </w:tc>
        <w:tc>
          <w:tcPr>
            <w:tcW w:w="1842" w:type="dxa"/>
            <w:hideMark/>
          </w:tcPr>
          <w:p w:rsidRPr="00EE41CD" w:rsidR="008471CF" w:rsidP="005A79B7" w:rsidRDefault="008471CF" w14:paraId="5A1B427D" w14:textId="77777777">
            <w:pPr>
              <w:jc w:val="center"/>
              <w:rPr>
                <w:snapToGrid w:val="0"/>
              </w:rPr>
            </w:pPr>
            <w:r w:rsidRPr="00EE41CD">
              <w:rPr>
                <w:snapToGrid w:val="0"/>
              </w:rPr>
              <w:t>V (deelnemers)</w:t>
            </w:r>
          </w:p>
        </w:tc>
        <w:tc>
          <w:tcPr>
            <w:tcW w:w="1531" w:type="dxa"/>
          </w:tcPr>
          <w:p w:rsidRPr="00EE41CD" w:rsidR="008471CF" w:rsidP="005A79B7" w:rsidRDefault="008471CF" w14:paraId="62D288BB" w14:textId="77777777">
            <w:pPr>
              <w:jc w:val="center"/>
              <w:rPr>
                <w:snapToGrid w:val="0"/>
              </w:rPr>
            </w:pPr>
            <w:r w:rsidRPr="00EE41CD">
              <w:rPr>
                <w:snapToGrid w:val="0"/>
              </w:rPr>
              <w:t>V</w:t>
            </w:r>
          </w:p>
        </w:tc>
      </w:tr>
      <w:tr w:rsidRPr="00EE41CD" w:rsidR="008471CF" w:rsidTr="008D3A39" w14:paraId="03088315" w14:textId="77777777">
        <w:tc>
          <w:tcPr>
            <w:tcW w:w="709" w:type="dxa"/>
          </w:tcPr>
          <w:p w:rsidRPr="00EE41CD" w:rsidR="008471CF" w:rsidRDefault="008471CF" w14:paraId="07BB49A4" w14:textId="4E65D898">
            <w:pPr>
              <w:rPr>
                <w:snapToGrid w:val="0"/>
              </w:rPr>
            </w:pPr>
            <w:r w:rsidRPr="00EE41CD">
              <w:rPr>
                <w:snapToGrid w:val="0"/>
              </w:rPr>
              <w:t>6.2</w:t>
            </w:r>
            <w:r w:rsidR="00932552">
              <w:rPr>
                <w:snapToGrid w:val="0"/>
              </w:rPr>
              <w:t xml:space="preserve"> &amp; 6.3</w:t>
            </w:r>
          </w:p>
        </w:tc>
        <w:tc>
          <w:tcPr>
            <w:tcW w:w="2126" w:type="dxa"/>
            <w:hideMark/>
          </w:tcPr>
          <w:p w:rsidRPr="00EE41CD" w:rsidR="008471CF" w:rsidRDefault="008471CF" w14:paraId="3704C636" w14:textId="77777777">
            <w:pPr>
              <w:rPr>
                <w:snapToGrid w:val="0"/>
              </w:rPr>
            </w:pPr>
            <w:r w:rsidRPr="00EE41CD">
              <w:rPr>
                <w:snapToGrid w:val="0"/>
              </w:rPr>
              <w:t>Gedragsverklaring aanbesteden (GVA)</w:t>
            </w:r>
          </w:p>
        </w:tc>
        <w:tc>
          <w:tcPr>
            <w:tcW w:w="1418" w:type="dxa"/>
            <w:hideMark/>
          </w:tcPr>
          <w:p w:rsidRPr="00EE41CD" w:rsidR="008471CF" w:rsidP="00E43C5B" w:rsidRDefault="008471CF" w14:paraId="4D34D0D8" w14:textId="77777777">
            <w:pPr>
              <w:rPr>
                <w:snapToGrid w:val="0"/>
              </w:rPr>
            </w:pPr>
            <w:r w:rsidRPr="00EE41CD">
              <w:rPr>
                <w:snapToGrid w:val="0"/>
              </w:rPr>
              <w:t>Op verzoek</w:t>
            </w:r>
            <w:r w:rsidRPr="00EE41CD">
              <w:rPr>
                <w:snapToGrid w:val="0"/>
                <w:vertAlign w:val="superscript"/>
              </w:rPr>
              <w:t>2</w:t>
            </w:r>
          </w:p>
        </w:tc>
        <w:tc>
          <w:tcPr>
            <w:tcW w:w="1843" w:type="dxa"/>
            <w:hideMark/>
          </w:tcPr>
          <w:p w:rsidRPr="00EE41CD" w:rsidR="008471CF" w:rsidP="005A79B7" w:rsidRDefault="008471CF" w14:paraId="7E3CD664" w14:textId="77777777">
            <w:pPr>
              <w:jc w:val="center"/>
              <w:rPr>
                <w:snapToGrid w:val="0"/>
              </w:rPr>
            </w:pPr>
            <w:r w:rsidRPr="00EE41CD">
              <w:rPr>
                <w:snapToGrid w:val="0"/>
              </w:rPr>
              <w:t>V</w:t>
            </w:r>
          </w:p>
        </w:tc>
        <w:tc>
          <w:tcPr>
            <w:tcW w:w="1842" w:type="dxa"/>
            <w:hideMark/>
          </w:tcPr>
          <w:p w:rsidRPr="00EE41CD" w:rsidR="008471CF" w:rsidP="005A79B7" w:rsidRDefault="008471CF" w14:paraId="7EF9B80E" w14:textId="77777777">
            <w:pPr>
              <w:jc w:val="center"/>
              <w:rPr>
                <w:snapToGrid w:val="0"/>
              </w:rPr>
            </w:pPr>
            <w:r w:rsidRPr="00EE41CD">
              <w:rPr>
                <w:snapToGrid w:val="0"/>
              </w:rPr>
              <w:t>V (penvoerder en deelnemers)</w:t>
            </w:r>
          </w:p>
        </w:tc>
        <w:tc>
          <w:tcPr>
            <w:tcW w:w="1531" w:type="dxa"/>
            <w:hideMark/>
          </w:tcPr>
          <w:p w:rsidRPr="00EE41CD" w:rsidR="008471CF" w:rsidP="005A79B7" w:rsidRDefault="008471CF" w14:paraId="4D16E97F" w14:textId="77777777">
            <w:pPr>
              <w:jc w:val="center"/>
              <w:rPr>
                <w:snapToGrid w:val="0"/>
              </w:rPr>
            </w:pPr>
            <w:r w:rsidRPr="00EE41CD">
              <w:rPr>
                <w:snapToGrid w:val="0"/>
              </w:rPr>
              <w:t>V</w:t>
            </w:r>
          </w:p>
        </w:tc>
      </w:tr>
      <w:tr w:rsidRPr="00EE41CD" w:rsidR="008471CF" w:rsidTr="008D3A39" w14:paraId="76006C10" w14:textId="77777777">
        <w:tc>
          <w:tcPr>
            <w:tcW w:w="709" w:type="dxa"/>
          </w:tcPr>
          <w:p w:rsidRPr="00EE41CD" w:rsidR="008471CF" w:rsidRDefault="008471CF" w14:paraId="78997D37" w14:textId="41438747">
            <w:pPr>
              <w:rPr>
                <w:snapToGrid w:val="0"/>
                <w:lang w:val="en-US"/>
              </w:rPr>
            </w:pPr>
            <w:r w:rsidRPr="00EE41CD">
              <w:rPr>
                <w:snapToGrid w:val="0"/>
                <w:lang w:val="en-US"/>
              </w:rPr>
              <w:t>6.2</w:t>
            </w:r>
            <w:r w:rsidR="00932552">
              <w:rPr>
                <w:snapToGrid w:val="0"/>
                <w:lang w:val="en-US"/>
              </w:rPr>
              <w:t xml:space="preserve"> &amp; 6.3</w:t>
            </w:r>
          </w:p>
        </w:tc>
        <w:tc>
          <w:tcPr>
            <w:tcW w:w="2126" w:type="dxa"/>
            <w:hideMark/>
          </w:tcPr>
          <w:p w:rsidRPr="00EE41CD" w:rsidR="008471CF" w:rsidRDefault="008471CF" w14:paraId="336596DA" w14:textId="77777777">
            <w:pPr>
              <w:rPr>
                <w:snapToGrid w:val="0"/>
              </w:rPr>
            </w:pPr>
            <w:r w:rsidRPr="00EE41CD">
              <w:rPr>
                <w:snapToGrid w:val="0"/>
              </w:rPr>
              <w:t>Verklaring betalingsgedrag nakoming fiscale verplichtingen</w:t>
            </w:r>
          </w:p>
        </w:tc>
        <w:tc>
          <w:tcPr>
            <w:tcW w:w="1418" w:type="dxa"/>
            <w:hideMark/>
          </w:tcPr>
          <w:p w:rsidRPr="00EE41CD" w:rsidR="008471CF" w:rsidP="00E43C5B" w:rsidRDefault="008471CF" w14:paraId="5B58FAF1" w14:textId="77777777">
            <w:pPr>
              <w:rPr>
                <w:snapToGrid w:val="0"/>
              </w:rPr>
            </w:pPr>
            <w:r w:rsidRPr="00EE41CD">
              <w:rPr>
                <w:snapToGrid w:val="0"/>
              </w:rPr>
              <w:t>Op verzoek</w:t>
            </w:r>
            <w:r w:rsidRPr="00EE41CD">
              <w:rPr>
                <w:snapToGrid w:val="0"/>
                <w:vertAlign w:val="superscript"/>
              </w:rPr>
              <w:t>2</w:t>
            </w:r>
          </w:p>
        </w:tc>
        <w:tc>
          <w:tcPr>
            <w:tcW w:w="1843" w:type="dxa"/>
            <w:hideMark/>
          </w:tcPr>
          <w:p w:rsidRPr="00EE41CD" w:rsidR="008471CF" w:rsidP="005A79B7" w:rsidRDefault="008471CF" w14:paraId="7F9FCFE8" w14:textId="77777777">
            <w:pPr>
              <w:jc w:val="center"/>
              <w:rPr>
                <w:snapToGrid w:val="0"/>
              </w:rPr>
            </w:pPr>
            <w:r w:rsidRPr="00EE41CD">
              <w:rPr>
                <w:snapToGrid w:val="0"/>
              </w:rPr>
              <w:t>V</w:t>
            </w:r>
          </w:p>
        </w:tc>
        <w:tc>
          <w:tcPr>
            <w:tcW w:w="1842" w:type="dxa"/>
            <w:hideMark/>
          </w:tcPr>
          <w:p w:rsidRPr="00EE41CD" w:rsidR="008471CF" w:rsidP="005A79B7" w:rsidRDefault="008471CF" w14:paraId="30F7E7C0" w14:textId="77777777">
            <w:pPr>
              <w:jc w:val="center"/>
              <w:rPr>
                <w:snapToGrid w:val="0"/>
              </w:rPr>
            </w:pPr>
            <w:r w:rsidRPr="00EE41CD">
              <w:rPr>
                <w:snapToGrid w:val="0"/>
              </w:rPr>
              <w:t>V (penvoerder en deelnemers)</w:t>
            </w:r>
          </w:p>
        </w:tc>
        <w:tc>
          <w:tcPr>
            <w:tcW w:w="1531" w:type="dxa"/>
            <w:hideMark/>
          </w:tcPr>
          <w:p w:rsidRPr="00EE41CD" w:rsidR="008471CF" w:rsidP="005A79B7" w:rsidRDefault="008471CF" w14:paraId="31827CF4" w14:textId="77777777">
            <w:pPr>
              <w:jc w:val="center"/>
              <w:rPr>
                <w:snapToGrid w:val="0"/>
              </w:rPr>
            </w:pPr>
            <w:r w:rsidRPr="00EE41CD">
              <w:rPr>
                <w:snapToGrid w:val="0"/>
              </w:rPr>
              <w:t>V</w:t>
            </w:r>
          </w:p>
        </w:tc>
      </w:tr>
      <w:tr w:rsidRPr="00EE41CD" w:rsidR="008471CF" w14:paraId="4033E3B9" w14:textId="77777777">
        <w:tc>
          <w:tcPr>
            <w:tcW w:w="9469" w:type="dxa"/>
            <w:gridSpan w:val="6"/>
            <w:shd w:val="clear" w:color="auto" w:fill="FFFF99"/>
            <w:hideMark/>
          </w:tcPr>
          <w:p w:rsidRPr="00EE41CD" w:rsidR="008471CF" w:rsidP="00E43C5B" w:rsidRDefault="008471CF" w14:paraId="093E9056" w14:textId="77777777">
            <w:r w:rsidRPr="00EE41CD">
              <w:t>Bewijsstukken – Geschiktheidseisen</w:t>
            </w:r>
          </w:p>
        </w:tc>
      </w:tr>
      <w:tr w:rsidRPr="00EE41CD" w:rsidR="008471CF" w:rsidTr="00B7132D" w14:paraId="23ED3918" w14:textId="77777777">
        <w:tc>
          <w:tcPr>
            <w:tcW w:w="709" w:type="dxa"/>
            <w:shd w:val="clear" w:color="auto" w:fill="FFFF99"/>
            <w:hideMark/>
          </w:tcPr>
          <w:p w:rsidRPr="00EE41CD" w:rsidR="008471CF" w:rsidP="00E43C5B" w:rsidRDefault="008471CF" w14:paraId="21B3F7B1" w14:textId="77777777">
            <w:r w:rsidRPr="00EE41CD">
              <w:t>Par.</w:t>
            </w:r>
          </w:p>
        </w:tc>
        <w:tc>
          <w:tcPr>
            <w:tcW w:w="2126" w:type="dxa"/>
            <w:shd w:val="clear" w:color="auto" w:fill="FFFF99"/>
            <w:hideMark/>
          </w:tcPr>
          <w:p w:rsidRPr="00EE41CD" w:rsidR="008471CF" w:rsidP="00E43C5B" w:rsidRDefault="008471CF" w14:paraId="1031FFB8" w14:textId="77777777">
            <w:r w:rsidRPr="00EE41CD">
              <w:t>Wat</w:t>
            </w:r>
          </w:p>
        </w:tc>
        <w:tc>
          <w:tcPr>
            <w:tcW w:w="1418" w:type="dxa"/>
            <w:shd w:val="clear" w:color="auto" w:fill="FFFF99"/>
            <w:hideMark/>
          </w:tcPr>
          <w:p w:rsidRPr="00EE41CD" w:rsidR="008471CF" w:rsidP="00E43C5B" w:rsidRDefault="008471CF" w14:paraId="692BF515" w14:textId="77777777">
            <w:r w:rsidRPr="00EE41CD">
              <w:t>Wanneer</w:t>
            </w:r>
          </w:p>
        </w:tc>
        <w:tc>
          <w:tcPr>
            <w:tcW w:w="5216" w:type="dxa"/>
            <w:gridSpan w:val="3"/>
            <w:shd w:val="clear" w:color="auto" w:fill="FFFF99"/>
            <w:hideMark/>
          </w:tcPr>
          <w:p w:rsidRPr="00EE41CD" w:rsidR="008471CF" w:rsidP="00E43C5B" w:rsidRDefault="008471CF" w14:paraId="56660C28" w14:textId="77777777">
            <w:r w:rsidRPr="00EE41CD">
              <w:t>Wie (paragraaf 4.1)</w:t>
            </w:r>
          </w:p>
        </w:tc>
      </w:tr>
      <w:tr w:rsidRPr="00EE41CD" w:rsidR="008471CF" w:rsidTr="008D3A39" w14:paraId="5EEA585A" w14:textId="77777777">
        <w:tc>
          <w:tcPr>
            <w:tcW w:w="709" w:type="dxa"/>
          </w:tcPr>
          <w:p w:rsidRPr="00EE41CD" w:rsidR="008471CF" w:rsidRDefault="008471CF" w14:paraId="5EB40A09" w14:textId="77777777">
            <w:pPr>
              <w:rPr>
                <w:rFonts w:cs="Arial"/>
                <w:snapToGrid w:val="0"/>
                <w:szCs w:val="18"/>
              </w:rPr>
            </w:pPr>
          </w:p>
        </w:tc>
        <w:tc>
          <w:tcPr>
            <w:tcW w:w="2126" w:type="dxa"/>
          </w:tcPr>
          <w:p w:rsidRPr="00EE41CD" w:rsidR="008471CF" w:rsidRDefault="008471CF" w14:paraId="3BF1DD93" w14:textId="77777777">
            <w:pPr>
              <w:rPr>
                <w:rFonts w:cs="Arial"/>
                <w:bCs/>
                <w:kern w:val="32"/>
                <w:szCs w:val="18"/>
              </w:rPr>
            </w:pPr>
          </w:p>
        </w:tc>
        <w:tc>
          <w:tcPr>
            <w:tcW w:w="1418" w:type="dxa"/>
          </w:tcPr>
          <w:p w:rsidRPr="00EE41CD" w:rsidR="008471CF" w:rsidRDefault="008471CF" w14:paraId="48CE363B" w14:textId="77777777">
            <w:pPr>
              <w:rPr>
                <w:rFonts w:cs="Arial"/>
                <w:bCs/>
                <w:kern w:val="32"/>
                <w:szCs w:val="18"/>
              </w:rPr>
            </w:pPr>
          </w:p>
        </w:tc>
        <w:tc>
          <w:tcPr>
            <w:tcW w:w="1843" w:type="dxa"/>
            <w:hideMark/>
          </w:tcPr>
          <w:p w:rsidRPr="00EE41CD" w:rsidR="008471CF" w:rsidP="005A79B7" w:rsidRDefault="008471CF" w14:paraId="2A034981" w14:textId="77777777">
            <w:pPr>
              <w:jc w:val="center"/>
            </w:pPr>
            <w:r w:rsidRPr="00EE41CD">
              <w:t>Zelfstandige Inschrijver/ Hoofdaa</w:t>
            </w:r>
            <w:r>
              <w:t>n</w:t>
            </w:r>
            <w:r w:rsidRPr="00EE41CD">
              <w:t>nemer</w:t>
            </w:r>
          </w:p>
        </w:tc>
        <w:tc>
          <w:tcPr>
            <w:tcW w:w="1842" w:type="dxa"/>
            <w:hideMark/>
          </w:tcPr>
          <w:p w:rsidRPr="00EE41CD" w:rsidR="008471CF" w:rsidP="005A79B7" w:rsidRDefault="008471CF" w14:paraId="5B27AC0F" w14:textId="0684CB90">
            <w:pPr>
              <w:jc w:val="center"/>
            </w:pPr>
            <w:proofErr w:type="spellStart"/>
            <w:r w:rsidRPr="00EE41CD">
              <w:t>Samenwerkings-verband</w:t>
            </w:r>
            <w:proofErr w:type="spellEnd"/>
          </w:p>
        </w:tc>
        <w:tc>
          <w:tcPr>
            <w:tcW w:w="1531" w:type="dxa"/>
            <w:hideMark/>
          </w:tcPr>
          <w:p w:rsidRPr="00EE41CD" w:rsidR="008471CF" w:rsidP="005A79B7" w:rsidRDefault="008471CF" w14:paraId="1C009F42" w14:textId="44EAEC74">
            <w:pPr>
              <w:jc w:val="center"/>
            </w:pPr>
            <w:proofErr w:type="spellStart"/>
            <w:r w:rsidRPr="00EE41CD">
              <w:t>Onderaan</w:t>
            </w:r>
            <w:r w:rsidR="008D3A39">
              <w:t>-</w:t>
            </w:r>
            <w:r w:rsidRPr="00EE41CD">
              <w:t>nemer</w:t>
            </w:r>
            <w:proofErr w:type="spellEnd"/>
            <w:r w:rsidRPr="00EE41CD">
              <w:t>/</w:t>
            </w:r>
            <w:r>
              <w:br/>
            </w:r>
            <w:r w:rsidRPr="00EE41CD">
              <w:t>Derde</w:t>
            </w:r>
          </w:p>
        </w:tc>
      </w:tr>
      <w:tr w:rsidRPr="00EE41CD" w:rsidR="008471CF" w:rsidTr="008D3A39" w14:paraId="2FEA650A" w14:textId="77777777">
        <w:tc>
          <w:tcPr>
            <w:tcW w:w="709" w:type="dxa"/>
          </w:tcPr>
          <w:p w:rsidRPr="00EE41CD" w:rsidR="008471CF" w:rsidRDefault="008471CF" w14:paraId="5F4C696F" w14:textId="77777777">
            <w:pPr>
              <w:rPr>
                <w:snapToGrid w:val="0"/>
              </w:rPr>
            </w:pPr>
            <w:r w:rsidRPr="00EE41CD">
              <w:rPr>
                <w:snapToGrid w:val="0"/>
              </w:rPr>
              <w:t>3.5</w:t>
            </w:r>
          </w:p>
        </w:tc>
        <w:tc>
          <w:tcPr>
            <w:tcW w:w="2126" w:type="dxa"/>
          </w:tcPr>
          <w:p w:rsidRPr="00EE41CD" w:rsidR="008471CF" w:rsidRDefault="008471CF" w14:paraId="1175A104" w14:textId="77777777">
            <w:pPr>
              <w:rPr>
                <w:snapToGrid w:val="0"/>
              </w:rPr>
            </w:pPr>
            <w:r w:rsidRPr="00EE41CD">
              <w:rPr>
                <w:snapToGrid w:val="0"/>
              </w:rPr>
              <w:t xml:space="preserve">Algemene verklaring </w:t>
            </w:r>
          </w:p>
          <w:p w:rsidRPr="00EE41CD" w:rsidR="008471CF" w:rsidRDefault="008471CF" w14:paraId="68AEDA30" w14:textId="77777777">
            <w:pPr>
              <w:rPr>
                <w:snapToGrid w:val="0"/>
              </w:rPr>
            </w:pPr>
            <w:r>
              <w:rPr>
                <w:b/>
                <w:snapToGrid w:val="0"/>
              </w:rPr>
              <w:t>Bijlage B</w:t>
            </w:r>
            <w:r w:rsidRPr="00EE41CD">
              <w:rPr>
                <w:b/>
                <w:snapToGrid w:val="0"/>
              </w:rPr>
              <w:t xml:space="preserve"> </w:t>
            </w:r>
            <w:r w:rsidRPr="00EE41CD">
              <w:rPr>
                <w:snapToGrid w:val="0"/>
              </w:rPr>
              <w:t>ingevuld en</w:t>
            </w:r>
            <w:r w:rsidRPr="00EE41CD">
              <w:rPr>
                <w:b/>
                <w:snapToGrid w:val="0"/>
              </w:rPr>
              <w:t xml:space="preserve"> </w:t>
            </w:r>
            <w:r w:rsidRPr="00EE41CD">
              <w:rPr>
                <w:snapToGrid w:val="0"/>
              </w:rPr>
              <w:t xml:space="preserve">ondertekend </w:t>
            </w:r>
          </w:p>
        </w:tc>
        <w:tc>
          <w:tcPr>
            <w:tcW w:w="1418" w:type="dxa"/>
          </w:tcPr>
          <w:p w:rsidRPr="00EE41CD" w:rsidR="008471CF" w:rsidP="00E43C5B" w:rsidRDefault="008471CF" w14:paraId="16F54512" w14:textId="77777777">
            <w:pPr>
              <w:rPr>
                <w:snapToGrid w:val="0"/>
              </w:rPr>
            </w:pPr>
            <w:r w:rsidRPr="00EE41CD">
              <w:rPr>
                <w:snapToGrid w:val="0"/>
              </w:rPr>
              <w:t>Inschrijving</w:t>
            </w:r>
            <w:r w:rsidRPr="00EE41CD">
              <w:rPr>
                <w:snapToGrid w:val="0"/>
                <w:vertAlign w:val="superscript"/>
              </w:rPr>
              <w:t>1</w:t>
            </w:r>
          </w:p>
        </w:tc>
        <w:tc>
          <w:tcPr>
            <w:tcW w:w="1843" w:type="dxa"/>
          </w:tcPr>
          <w:p w:rsidRPr="00EE41CD" w:rsidR="008471CF" w:rsidP="005A79B7" w:rsidRDefault="008471CF" w14:paraId="5A679103" w14:textId="77777777">
            <w:pPr>
              <w:jc w:val="center"/>
              <w:rPr>
                <w:snapToGrid w:val="0"/>
              </w:rPr>
            </w:pPr>
            <w:r w:rsidRPr="00EE41CD">
              <w:rPr>
                <w:snapToGrid w:val="0"/>
              </w:rPr>
              <w:t>V</w:t>
            </w:r>
          </w:p>
        </w:tc>
        <w:tc>
          <w:tcPr>
            <w:tcW w:w="1842" w:type="dxa"/>
          </w:tcPr>
          <w:p w:rsidRPr="00EE41CD" w:rsidR="008471CF" w:rsidP="005A79B7" w:rsidRDefault="008471CF" w14:paraId="52331940" w14:textId="77777777">
            <w:pPr>
              <w:jc w:val="center"/>
              <w:rPr>
                <w:snapToGrid w:val="0"/>
              </w:rPr>
            </w:pPr>
            <w:r w:rsidRPr="00EE41CD">
              <w:rPr>
                <w:snapToGrid w:val="0"/>
              </w:rPr>
              <w:t>V (penvoerder)</w:t>
            </w:r>
          </w:p>
        </w:tc>
        <w:tc>
          <w:tcPr>
            <w:tcW w:w="1531" w:type="dxa"/>
          </w:tcPr>
          <w:p w:rsidRPr="00EE41CD" w:rsidR="008471CF" w:rsidP="005A79B7" w:rsidRDefault="008471CF" w14:paraId="0D5C7B14" w14:textId="77777777">
            <w:pPr>
              <w:jc w:val="center"/>
              <w:rPr>
                <w:snapToGrid w:val="0"/>
              </w:rPr>
            </w:pPr>
            <w:r w:rsidRPr="00EE41CD">
              <w:rPr>
                <w:snapToGrid w:val="0"/>
              </w:rPr>
              <w:t>-</w:t>
            </w:r>
          </w:p>
        </w:tc>
      </w:tr>
      <w:tr w:rsidRPr="00EE41CD" w:rsidR="008471CF" w:rsidTr="008D3A39" w14:paraId="3E4BF6A6" w14:textId="77777777">
        <w:tc>
          <w:tcPr>
            <w:tcW w:w="709" w:type="dxa"/>
            <w:hideMark/>
          </w:tcPr>
          <w:p w:rsidRPr="004E62E8" w:rsidR="008471CF" w:rsidRDefault="008471CF" w14:paraId="4E330201" w14:textId="77777777">
            <w:pPr>
              <w:rPr>
                <w:snapToGrid w:val="0"/>
              </w:rPr>
            </w:pPr>
            <w:r w:rsidRPr="004E62E8">
              <w:rPr>
                <w:snapToGrid w:val="0"/>
              </w:rPr>
              <w:t xml:space="preserve">6.4.1 </w:t>
            </w:r>
          </w:p>
        </w:tc>
        <w:tc>
          <w:tcPr>
            <w:tcW w:w="2126" w:type="dxa"/>
            <w:hideMark/>
          </w:tcPr>
          <w:p w:rsidRPr="004E62E8" w:rsidR="008471CF" w:rsidRDefault="005B155C" w14:paraId="15E0C43F" w14:textId="2336D95B">
            <w:pPr>
              <w:rPr>
                <w:snapToGrid w:val="0"/>
              </w:rPr>
            </w:pPr>
            <w:r w:rsidRPr="004E62E8">
              <w:rPr>
                <w:snapToGrid w:val="0"/>
              </w:rPr>
              <w:t>inschrijving</w:t>
            </w:r>
            <w:r w:rsidRPr="004E62E8" w:rsidR="008471CF">
              <w:rPr>
                <w:snapToGrid w:val="0"/>
              </w:rPr>
              <w:t xml:space="preserve"> in het nationale beroeps –en handelsregister</w:t>
            </w:r>
          </w:p>
        </w:tc>
        <w:tc>
          <w:tcPr>
            <w:tcW w:w="1418" w:type="dxa"/>
            <w:hideMark/>
          </w:tcPr>
          <w:p w:rsidRPr="00EE41CD" w:rsidR="008471CF" w:rsidP="00E43C5B" w:rsidRDefault="008471CF" w14:paraId="6AD55D3B" w14:textId="77777777">
            <w:pPr>
              <w:rPr>
                <w:snapToGrid w:val="0"/>
              </w:rPr>
            </w:pPr>
            <w:r w:rsidRPr="00EE41CD">
              <w:rPr>
                <w:snapToGrid w:val="0"/>
              </w:rPr>
              <w:t>Inschrijving</w:t>
            </w:r>
            <w:r w:rsidRPr="00EE41CD">
              <w:rPr>
                <w:snapToGrid w:val="0"/>
                <w:vertAlign w:val="superscript"/>
              </w:rPr>
              <w:t>1</w:t>
            </w:r>
          </w:p>
        </w:tc>
        <w:tc>
          <w:tcPr>
            <w:tcW w:w="1843" w:type="dxa"/>
            <w:hideMark/>
          </w:tcPr>
          <w:p w:rsidRPr="00EE41CD" w:rsidR="008471CF" w:rsidP="005A79B7" w:rsidRDefault="008471CF" w14:paraId="1666910E" w14:textId="77777777">
            <w:pPr>
              <w:jc w:val="center"/>
              <w:rPr>
                <w:snapToGrid w:val="0"/>
              </w:rPr>
            </w:pPr>
            <w:r w:rsidRPr="00EE41CD">
              <w:rPr>
                <w:snapToGrid w:val="0"/>
              </w:rPr>
              <w:t>V</w:t>
            </w:r>
          </w:p>
        </w:tc>
        <w:tc>
          <w:tcPr>
            <w:tcW w:w="1842" w:type="dxa"/>
            <w:hideMark/>
          </w:tcPr>
          <w:p w:rsidRPr="00EE41CD" w:rsidR="008471CF" w:rsidP="005A79B7" w:rsidRDefault="008471CF" w14:paraId="77D779DC" w14:textId="77777777">
            <w:pPr>
              <w:jc w:val="center"/>
              <w:rPr>
                <w:snapToGrid w:val="0"/>
              </w:rPr>
            </w:pPr>
            <w:r w:rsidRPr="00EE41CD">
              <w:rPr>
                <w:snapToGrid w:val="0"/>
              </w:rPr>
              <w:t>V (penvoe</w:t>
            </w:r>
            <w:r>
              <w:rPr>
                <w:snapToGrid w:val="0"/>
              </w:rPr>
              <w:t>r</w:t>
            </w:r>
            <w:r w:rsidRPr="00EE41CD">
              <w:rPr>
                <w:snapToGrid w:val="0"/>
              </w:rPr>
              <w:t>der en deelnemers)</w:t>
            </w:r>
          </w:p>
        </w:tc>
        <w:tc>
          <w:tcPr>
            <w:tcW w:w="1531" w:type="dxa"/>
            <w:hideMark/>
          </w:tcPr>
          <w:p w:rsidRPr="00EE41CD" w:rsidR="008471CF" w:rsidP="005A79B7" w:rsidRDefault="008471CF" w14:paraId="206ADA78" w14:textId="77777777">
            <w:pPr>
              <w:jc w:val="center"/>
              <w:rPr>
                <w:snapToGrid w:val="0"/>
              </w:rPr>
            </w:pPr>
            <w:r w:rsidRPr="00EE41CD">
              <w:rPr>
                <w:snapToGrid w:val="0"/>
              </w:rPr>
              <w:t>V</w:t>
            </w:r>
          </w:p>
        </w:tc>
      </w:tr>
      <w:tr w:rsidRPr="00EE41CD" w:rsidR="008471CF" w:rsidTr="008D3A39" w14:paraId="31C4E9FD" w14:textId="77777777">
        <w:tc>
          <w:tcPr>
            <w:tcW w:w="709" w:type="dxa"/>
          </w:tcPr>
          <w:p w:rsidRPr="004E62E8" w:rsidR="008471CF" w:rsidRDefault="008471CF" w14:paraId="03421BF8" w14:textId="77777777">
            <w:r w:rsidRPr="004E62E8">
              <w:t>6.4.2</w:t>
            </w:r>
          </w:p>
        </w:tc>
        <w:tc>
          <w:tcPr>
            <w:tcW w:w="2126" w:type="dxa"/>
          </w:tcPr>
          <w:p w:rsidRPr="004E62E8" w:rsidR="008471CF" w:rsidRDefault="008471CF" w14:paraId="1A37AE85" w14:textId="77777777">
            <w:pPr>
              <w:rPr>
                <w:snapToGrid w:val="0"/>
              </w:rPr>
            </w:pPr>
            <w:r w:rsidRPr="004E62E8">
              <w:rPr>
                <w:snapToGrid w:val="0"/>
              </w:rPr>
              <w:t>Bijlage C Referentie-formulier</w:t>
            </w:r>
          </w:p>
        </w:tc>
        <w:tc>
          <w:tcPr>
            <w:tcW w:w="1418" w:type="dxa"/>
          </w:tcPr>
          <w:p w:rsidRPr="00EE41CD" w:rsidR="008471CF" w:rsidP="00E43C5B" w:rsidRDefault="008471CF" w14:paraId="652EEB59" w14:textId="77777777">
            <w:pPr>
              <w:rPr>
                <w:snapToGrid w:val="0"/>
              </w:rPr>
            </w:pPr>
            <w:r w:rsidRPr="00EE41CD">
              <w:rPr>
                <w:snapToGrid w:val="0"/>
              </w:rPr>
              <w:t>Inschrijving</w:t>
            </w:r>
            <w:r w:rsidRPr="00EE41CD">
              <w:rPr>
                <w:snapToGrid w:val="0"/>
                <w:vertAlign w:val="superscript"/>
              </w:rPr>
              <w:t>1</w:t>
            </w:r>
          </w:p>
        </w:tc>
        <w:tc>
          <w:tcPr>
            <w:tcW w:w="1843" w:type="dxa"/>
          </w:tcPr>
          <w:p w:rsidRPr="00EE41CD" w:rsidR="008471CF" w:rsidP="005A79B7" w:rsidRDefault="008471CF" w14:paraId="5407ADAA" w14:textId="77777777">
            <w:pPr>
              <w:jc w:val="center"/>
              <w:rPr>
                <w:snapToGrid w:val="0"/>
              </w:rPr>
            </w:pPr>
            <w:r w:rsidRPr="00EE41CD">
              <w:rPr>
                <w:snapToGrid w:val="0"/>
              </w:rPr>
              <w:t>V</w:t>
            </w:r>
          </w:p>
        </w:tc>
        <w:tc>
          <w:tcPr>
            <w:tcW w:w="1842" w:type="dxa"/>
          </w:tcPr>
          <w:p w:rsidRPr="00EE41CD" w:rsidR="008471CF" w:rsidP="005A79B7" w:rsidRDefault="008471CF" w14:paraId="459E4805" w14:textId="77777777">
            <w:pPr>
              <w:jc w:val="center"/>
              <w:rPr>
                <w:snapToGrid w:val="0"/>
              </w:rPr>
            </w:pPr>
            <w:r w:rsidRPr="00EE41CD">
              <w:rPr>
                <w:snapToGrid w:val="0"/>
              </w:rPr>
              <w:t>V (penvoerder)</w:t>
            </w:r>
          </w:p>
        </w:tc>
        <w:tc>
          <w:tcPr>
            <w:tcW w:w="1531" w:type="dxa"/>
          </w:tcPr>
          <w:p w:rsidRPr="00EE41CD" w:rsidR="008471CF" w:rsidP="005A79B7" w:rsidRDefault="008471CF" w14:paraId="643DCBEB" w14:textId="77777777">
            <w:pPr>
              <w:jc w:val="center"/>
              <w:rPr>
                <w:snapToGrid w:val="0"/>
              </w:rPr>
            </w:pPr>
            <w:r w:rsidRPr="00EE41CD">
              <w:rPr>
                <w:snapToGrid w:val="0"/>
              </w:rPr>
              <w:t>-</w:t>
            </w:r>
          </w:p>
        </w:tc>
      </w:tr>
      <w:tr w:rsidRPr="00EE41CD" w:rsidR="008471CF" w:rsidTr="008D3A39" w14:paraId="741CF0B5" w14:textId="77777777">
        <w:tc>
          <w:tcPr>
            <w:tcW w:w="709" w:type="dxa"/>
          </w:tcPr>
          <w:p w:rsidRPr="004E62E8" w:rsidR="008471CF" w:rsidRDefault="008471CF" w14:paraId="6A514CCC" w14:textId="77777777">
            <w:r w:rsidRPr="004E62E8">
              <w:t>6.4.2</w:t>
            </w:r>
          </w:p>
        </w:tc>
        <w:tc>
          <w:tcPr>
            <w:tcW w:w="2126" w:type="dxa"/>
          </w:tcPr>
          <w:p w:rsidRPr="004E62E8" w:rsidR="008471CF" w:rsidRDefault="008471CF" w14:paraId="4BFC2FA9" w14:textId="77777777">
            <w:pPr>
              <w:rPr>
                <w:snapToGrid w:val="0"/>
              </w:rPr>
            </w:pPr>
            <w:r w:rsidRPr="004E62E8">
              <w:rPr>
                <w:snapToGrid w:val="0"/>
              </w:rPr>
              <w:t xml:space="preserve">Bijlage F Verklaring beschikbaarheid middelen derden: technisch – </w:t>
            </w:r>
            <w:r w:rsidRPr="004E62E8">
              <w:rPr>
                <w:i/>
                <w:snapToGrid w:val="0"/>
              </w:rPr>
              <w:t>indien van toepassing</w:t>
            </w:r>
          </w:p>
        </w:tc>
        <w:tc>
          <w:tcPr>
            <w:tcW w:w="1418" w:type="dxa"/>
          </w:tcPr>
          <w:p w:rsidRPr="00EE41CD" w:rsidR="008471CF" w:rsidP="00E43C5B" w:rsidRDefault="008471CF" w14:paraId="24BD4269" w14:textId="77777777">
            <w:pPr>
              <w:rPr>
                <w:snapToGrid w:val="0"/>
              </w:rPr>
            </w:pPr>
            <w:r w:rsidRPr="00EE41CD">
              <w:rPr>
                <w:snapToGrid w:val="0"/>
              </w:rPr>
              <w:t>Op verzoek</w:t>
            </w:r>
            <w:r w:rsidRPr="00EE41CD">
              <w:rPr>
                <w:snapToGrid w:val="0"/>
                <w:vertAlign w:val="superscript"/>
              </w:rPr>
              <w:t>2</w:t>
            </w:r>
          </w:p>
        </w:tc>
        <w:tc>
          <w:tcPr>
            <w:tcW w:w="1843" w:type="dxa"/>
          </w:tcPr>
          <w:p w:rsidR="008471CF" w:rsidP="005A79B7" w:rsidRDefault="008471CF" w14:paraId="0BA96BB9" w14:textId="4031F35E">
            <w:pPr>
              <w:jc w:val="center"/>
              <w:rPr>
                <w:snapToGrid w:val="0"/>
              </w:rPr>
            </w:pPr>
            <w:r w:rsidRPr="00EE41CD">
              <w:rPr>
                <w:snapToGrid w:val="0"/>
              </w:rPr>
              <w:t>V</w:t>
            </w:r>
          </w:p>
          <w:p w:rsidRPr="00EE41CD" w:rsidR="008471CF" w:rsidP="005A79B7" w:rsidRDefault="008471CF" w14:paraId="7D9646CF" w14:textId="77777777">
            <w:pPr>
              <w:jc w:val="center"/>
              <w:rPr>
                <w:snapToGrid w:val="0"/>
              </w:rPr>
            </w:pPr>
            <w:r w:rsidRPr="00EE41CD">
              <w:rPr>
                <w:snapToGrid w:val="0"/>
              </w:rPr>
              <w:t>(hoofdaannemer)</w:t>
            </w:r>
          </w:p>
        </w:tc>
        <w:tc>
          <w:tcPr>
            <w:tcW w:w="1842" w:type="dxa"/>
          </w:tcPr>
          <w:p w:rsidRPr="00EE41CD" w:rsidR="008471CF" w:rsidP="005A79B7" w:rsidRDefault="008471CF" w14:paraId="092772A8" w14:textId="2F8203B8">
            <w:pPr>
              <w:jc w:val="center"/>
              <w:rPr>
                <w:snapToGrid w:val="0"/>
              </w:rPr>
            </w:pPr>
            <w:r>
              <w:rPr>
                <w:snapToGrid w:val="0"/>
              </w:rPr>
              <w:t>V</w:t>
            </w:r>
          </w:p>
        </w:tc>
        <w:tc>
          <w:tcPr>
            <w:tcW w:w="1531" w:type="dxa"/>
          </w:tcPr>
          <w:p w:rsidRPr="00EE41CD" w:rsidR="008471CF" w:rsidP="005A79B7" w:rsidRDefault="008471CF" w14:paraId="49664975" w14:textId="77777777">
            <w:pPr>
              <w:jc w:val="center"/>
              <w:rPr>
                <w:snapToGrid w:val="0"/>
              </w:rPr>
            </w:pPr>
            <w:r w:rsidRPr="00EE41CD">
              <w:rPr>
                <w:snapToGrid w:val="0"/>
              </w:rPr>
              <w:t>V</w:t>
            </w:r>
          </w:p>
        </w:tc>
      </w:tr>
      <w:tr w:rsidRPr="00971DEF" w:rsidR="008471CF" w:rsidTr="008D3A39" w14:paraId="3D31FE5A" w14:textId="77777777">
        <w:tc>
          <w:tcPr>
            <w:tcW w:w="709" w:type="dxa"/>
          </w:tcPr>
          <w:p w:rsidRPr="004E62E8" w:rsidR="008471CF" w:rsidRDefault="008471CF" w14:paraId="154B3C7A" w14:textId="77777777">
            <w:r w:rsidRPr="004E62E8">
              <w:t>6.4.3</w:t>
            </w:r>
          </w:p>
        </w:tc>
        <w:tc>
          <w:tcPr>
            <w:tcW w:w="2126" w:type="dxa"/>
          </w:tcPr>
          <w:p w:rsidRPr="004E62E8" w:rsidR="008471CF" w:rsidRDefault="008471CF" w14:paraId="025BDD61" w14:textId="77777777">
            <w:pPr>
              <w:rPr>
                <w:snapToGrid w:val="0"/>
              </w:rPr>
            </w:pPr>
            <w:r w:rsidRPr="004E62E8">
              <w:rPr>
                <w:snapToGrid w:val="0"/>
              </w:rPr>
              <w:t>Controleverklaring</w:t>
            </w:r>
          </w:p>
        </w:tc>
        <w:tc>
          <w:tcPr>
            <w:tcW w:w="1418" w:type="dxa"/>
          </w:tcPr>
          <w:p w:rsidRPr="00971DEF" w:rsidR="008471CF" w:rsidP="00E43C5B" w:rsidRDefault="008471CF" w14:paraId="1948898A" w14:textId="77777777">
            <w:pPr>
              <w:rPr>
                <w:snapToGrid w:val="0"/>
              </w:rPr>
            </w:pPr>
            <w:r w:rsidRPr="00971DEF">
              <w:rPr>
                <w:snapToGrid w:val="0"/>
              </w:rPr>
              <w:t>Op verzoek</w:t>
            </w:r>
            <w:r w:rsidRPr="00971DEF">
              <w:rPr>
                <w:snapToGrid w:val="0"/>
                <w:vertAlign w:val="superscript"/>
              </w:rPr>
              <w:t>2</w:t>
            </w:r>
          </w:p>
        </w:tc>
        <w:tc>
          <w:tcPr>
            <w:tcW w:w="1843" w:type="dxa"/>
          </w:tcPr>
          <w:p w:rsidRPr="00971DEF" w:rsidR="008471CF" w:rsidP="005A79B7" w:rsidRDefault="008471CF" w14:paraId="0ED12890" w14:textId="77777777">
            <w:pPr>
              <w:jc w:val="center"/>
              <w:rPr>
                <w:snapToGrid w:val="0"/>
              </w:rPr>
            </w:pPr>
            <w:r>
              <w:rPr>
                <w:snapToGrid w:val="0"/>
              </w:rPr>
              <w:t>V</w:t>
            </w:r>
          </w:p>
        </w:tc>
        <w:tc>
          <w:tcPr>
            <w:tcW w:w="1842" w:type="dxa"/>
          </w:tcPr>
          <w:p w:rsidRPr="00971DEF" w:rsidR="008471CF" w:rsidP="005A79B7" w:rsidRDefault="008471CF" w14:paraId="090DD3FD" w14:textId="3847BE3C">
            <w:pPr>
              <w:jc w:val="center"/>
              <w:rPr>
                <w:snapToGrid w:val="0"/>
              </w:rPr>
            </w:pPr>
            <w:r>
              <w:rPr>
                <w:snapToGrid w:val="0"/>
              </w:rPr>
              <w:t>V</w:t>
            </w:r>
            <w:r w:rsidR="00932552">
              <w:rPr>
                <w:snapToGrid w:val="0"/>
              </w:rPr>
              <w:t xml:space="preserve"> (penvoerder en deelnemers)</w:t>
            </w:r>
          </w:p>
        </w:tc>
        <w:tc>
          <w:tcPr>
            <w:tcW w:w="1531" w:type="dxa"/>
          </w:tcPr>
          <w:p w:rsidRPr="00971DEF" w:rsidR="008471CF" w:rsidP="005A79B7" w:rsidRDefault="008471CF" w14:paraId="728A42CF" w14:textId="77777777">
            <w:pPr>
              <w:jc w:val="center"/>
              <w:rPr>
                <w:snapToGrid w:val="0"/>
              </w:rPr>
            </w:pPr>
            <w:r>
              <w:rPr>
                <w:snapToGrid w:val="0"/>
              </w:rPr>
              <w:t>-</w:t>
            </w:r>
          </w:p>
        </w:tc>
      </w:tr>
      <w:tr w:rsidRPr="00971DEF" w:rsidR="008471CF" w:rsidTr="008D3A39" w14:paraId="53C567F4" w14:textId="77777777">
        <w:tc>
          <w:tcPr>
            <w:tcW w:w="709" w:type="dxa"/>
          </w:tcPr>
          <w:p w:rsidRPr="004E62E8" w:rsidR="008471CF" w:rsidRDefault="008471CF" w14:paraId="41F7A5FA" w14:textId="77777777">
            <w:r w:rsidRPr="004E62E8">
              <w:t>6.4.3</w:t>
            </w:r>
          </w:p>
        </w:tc>
        <w:tc>
          <w:tcPr>
            <w:tcW w:w="2126" w:type="dxa"/>
          </w:tcPr>
          <w:p w:rsidRPr="004E62E8" w:rsidR="008471CF" w:rsidRDefault="008471CF" w14:paraId="54A73525" w14:textId="77777777">
            <w:pPr>
              <w:rPr>
                <w:snapToGrid w:val="0"/>
              </w:rPr>
            </w:pPr>
            <w:r w:rsidRPr="004E62E8">
              <w:rPr>
                <w:snapToGrid w:val="0"/>
              </w:rPr>
              <w:t xml:space="preserve">Bijlage G Verklaring beschikbaarheid middelen derden: financieel </w:t>
            </w:r>
            <w:r w:rsidRPr="004E62E8">
              <w:rPr>
                <w:i/>
                <w:snapToGrid w:val="0"/>
              </w:rPr>
              <w:t>– indien van toepassing</w:t>
            </w:r>
          </w:p>
        </w:tc>
        <w:tc>
          <w:tcPr>
            <w:tcW w:w="1418" w:type="dxa"/>
          </w:tcPr>
          <w:p w:rsidRPr="00971DEF" w:rsidR="008471CF" w:rsidP="00E43C5B" w:rsidRDefault="008471CF" w14:paraId="2DAEB7AA" w14:textId="77777777">
            <w:pPr>
              <w:rPr>
                <w:snapToGrid w:val="0"/>
              </w:rPr>
            </w:pPr>
            <w:r w:rsidRPr="00971DEF">
              <w:rPr>
                <w:snapToGrid w:val="0"/>
              </w:rPr>
              <w:t>Op verzoek</w:t>
            </w:r>
            <w:r w:rsidRPr="00971DEF">
              <w:rPr>
                <w:snapToGrid w:val="0"/>
                <w:vertAlign w:val="superscript"/>
              </w:rPr>
              <w:t>2</w:t>
            </w:r>
          </w:p>
        </w:tc>
        <w:tc>
          <w:tcPr>
            <w:tcW w:w="1843" w:type="dxa"/>
          </w:tcPr>
          <w:p w:rsidRPr="00971DEF" w:rsidR="008471CF" w:rsidP="005A79B7" w:rsidRDefault="008471CF" w14:paraId="22C8CBD4" w14:textId="57522C92">
            <w:pPr>
              <w:jc w:val="center"/>
              <w:rPr>
                <w:snapToGrid w:val="0"/>
              </w:rPr>
            </w:pPr>
            <w:r w:rsidRPr="00971DEF">
              <w:rPr>
                <w:snapToGrid w:val="0"/>
              </w:rPr>
              <w:t>V</w:t>
            </w:r>
          </w:p>
          <w:p w:rsidRPr="00971DEF" w:rsidR="008471CF" w:rsidP="005A79B7" w:rsidRDefault="008471CF" w14:paraId="0C403A0B" w14:textId="77777777">
            <w:pPr>
              <w:jc w:val="center"/>
              <w:rPr>
                <w:snapToGrid w:val="0"/>
              </w:rPr>
            </w:pPr>
            <w:r w:rsidRPr="00971DEF">
              <w:rPr>
                <w:snapToGrid w:val="0"/>
              </w:rPr>
              <w:t>(hoofdaannemer)</w:t>
            </w:r>
          </w:p>
        </w:tc>
        <w:tc>
          <w:tcPr>
            <w:tcW w:w="1842" w:type="dxa"/>
          </w:tcPr>
          <w:p w:rsidRPr="00971DEF" w:rsidR="008471CF" w:rsidP="005A79B7" w:rsidRDefault="008471CF" w14:paraId="16FF6A0D" w14:textId="77777777">
            <w:pPr>
              <w:jc w:val="center"/>
              <w:rPr>
                <w:snapToGrid w:val="0"/>
              </w:rPr>
            </w:pPr>
            <w:r w:rsidRPr="00971DEF">
              <w:rPr>
                <w:snapToGrid w:val="0"/>
              </w:rPr>
              <w:t>V</w:t>
            </w:r>
          </w:p>
        </w:tc>
        <w:tc>
          <w:tcPr>
            <w:tcW w:w="1531" w:type="dxa"/>
          </w:tcPr>
          <w:p w:rsidRPr="00971DEF" w:rsidR="008471CF" w:rsidP="005A79B7" w:rsidRDefault="008471CF" w14:paraId="5F943516" w14:textId="77777777">
            <w:pPr>
              <w:jc w:val="center"/>
              <w:rPr>
                <w:snapToGrid w:val="0"/>
              </w:rPr>
            </w:pPr>
            <w:r w:rsidRPr="00971DEF">
              <w:rPr>
                <w:snapToGrid w:val="0"/>
              </w:rPr>
              <w:t>V</w:t>
            </w:r>
          </w:p>
        </w:tc>
      </w:tr>
      <w:tr w:rsidRPr="00EE41CD" w:rsidR="008471CF" w:rsidTr="00B7132D" w14:paraId="1A647FCC" w14:textId="77777777">
        <w:tc>
          <w:tcPr>
            <w:tcW w:w="709" w:type="dxa"/>
            <w:hideMark/>
          </w:tcPr>
          <w:p w:rsidRPr="004E62E8" w:rsidR="008471CF" w:rsidRDefault="008471CF" w14:paraId="5731E91C" w14:textId="77777777">
            <w:r w:rsidRPr="004E62E8">
              <w:t>6.4.4.</w:t>
            </w:r>
          </w:p>
        </w:tc>
        <w:tc>
          <w:tcPr>
            <w:tcW w:w="2126" w:type="dxa"/>
            <w:hideMark/>
          </w:tcPr>
          <w:p w:rsidRPr="004E62E8" w:rsidR="008471CF" w:rsidRDefault="008471CF" w14:paraId="30C8BF79" w14:textId="69A014F5">
            <w:pPr>
              <w:rPr>
                <w:snapToGrid w:val="0"/>
                <w:highlight w:val="yellow"/>
              </w:rPr>
            </w:pPr>
            <w:r w:rsidRPr="004E62E8">
              <w:rPr>
                <w:snapToGrid w:val="0"/>
              </w:rPr>
              <w:t>Kwaliteits</w:t>
            </w:r>
            <w:r w:rsidRPr="004E62E8" w:rsidR="0030461F">
              <w:rPr>
                <w:snapToGrid w:val="0"/>
              </w:rPr>
              <w:t>borging</w:t>
            </w:r>
            <w:r w:rsidRPr="004E62E8" w:rsidR="004C4ED2">
              <w:rPr>
                <w:snapToGrid w:val="0"/>
              </w:rPr>
              <w:t xml:space="preserve"> ISO 9001:2015</w:t>
            </w:r>
          </w:p>
        </w:tc>
        <w:tc>
          <w:tcPr>
            <w:tcW w:w="1418" w:type="dxa"/>
            <w:hideMark/>
          </w:tcPr>
          <w:p w:rsidRPr="00EE41CD" w:rsidR="008471CF" w:rsidP="00E43C5B" w:rsidRDefault="008471CF" w14:paraId="206658CE" w14:textId="77777777">
            <w:pPr>
              <w:rPr>
                <w:snapToGrid w:val="0"/>
              </w:rPr>
            </w:pPr>
            <w:r w:rsidRPr="00EE41CD">
              <w:rPr>
                <w:snapToGrid w:val="0"/>
              </w:rPr>
              <w:t>Op verzoek</w:t>
            </w:r>
            <w:r w:rsidRPr="00EE41CD">
              <w:rPr>
                <w:snapToGrid w:val="0"/>
                <w:vertAlign w:val="superscript"/>
              </w:rPr>
              <w:t>2</w:t>
            </w:r>
          </w:p>
        </w:tc>
        <w:tc>
          <w:tcPr>
            <w:tcW w:w="5216" w:type="dxa"/>
            <w:gridSpan w:val="3"/>
          </w:tcPr>
          <w:p w:rsidRPr="00EE41CD" w:rsidR="008471CF" w:rsidP="00E43C5B" w:rsidRDefault="008471CF" w14:paraId="11699421" w14:textId="77777777">
            <w:pPr>
              <w:rPr>
                <w:snapToGrid w:val="0"/>
              </w:rPr>
            </w:pPr>
            <w:r w:rsidRPr="00EE41CD">
              <w:rPr>
                <w:snapToGrid w:val="0"/>
              </w:rPr>
              <w:t xml:space="preserve">Degene die daadwerkelijk de werkzaamheden verricht bij uitvoering van de overeenkomst </w:t>
            </w:r>
          </w:p>
        </w:tc>
      </w:tr>
    </w:tbl>
    <w:p w:rsidR="009D2C97" w:rsidP="00E43C5B" w:rsidRDefault="009D2C97" w14:paraId="0084540B" w14:textId="77777777"/>
    <w:p w:rsidRPr="00EE47CA" w:rsidR="008471CF" w:rsidP="00E43C5B" w:rsidRDefault="008471CF" w14:paraId="55E39F18" w14:textId="501CEB86">
      <w:pPr>
        <w:rPr>
          <w:b/>
          <w:i/>
          <w:szCs w:val="20"/>
        </w:rPr>
      </w:pPr>
      <w:r w:rsidRPr="009D2C97">
        <w:rPr>
          <w:i/>
        </w:rPr>
        <w:t xml:space="preserve">Toelichting op tabel: </w:t>
      </w:r>
    </w:p>
    <w:p w:rsidRPr="00C56B37" w:rsidR="008471CF" w:rsidP="00E43C5B" w:rsidRDefault="008471CF" w14:paraId="185B4A64" w14:textId="6BDDC8D9">
      <w:r w:rsidRPr="000E46F0">
        <w:rPr>
          <w:b/>
          <w:snapToGrid w:val="0"/>
          <w:vertAlign w:val="superscript"/>
        </w:rPr>
        <w:t xml:space="preserve">1 </w:t>
      </w:r>
      <w:r w:rsidRPr="000E46F0">
        <w:t>Kolom Wanneer/ “</w:t>
      </w:r>
      <w:r w:rsidR="005B155C">
        <w:t>inschrijving</w:t>
      </w:r>
      <w:r w:rsidRPr="000E46F0">
        <w:t xml:space="preserve">” betekent dat u deze bewijsstukken moet inleveren bij de inschrijving. Zie </w:t>
      </w:r>
      <w:r w:rsidRPr="00C56B37">
        <w:t>ook paragraaf 3.5.</w:t>
      </w:r>
    </w:p>
    <w:p w:rsidRPr="00C56B37" w:rsidR="008471CF" w:rsidP="00E43C5B" w:rsidRDefault="008471CF" w14:paraId="01419CAC" w14:textId="77777777"/>
    <w:p w:rsidRPr="000E46F0" w:rsidR="008471CF" w:rsidP="00E43C5B" w:rsidRDefault="008471CF" w14:paraId="4D242AC1" w14:textId="77777777">
      <w:r w:rsidRPr="000E46F0">
        <w:rPr>
          <w:snapToGrid w:val="0"/>
          <w:vertAlign w:val="superscript"/>
        </w:rPr>
        <w:t xml:space="preserve">2 </w:t>
      </w:r>
      <w:r w:rsidRPr="000E46F0">
        <w:t>Kolom Wanneer/ “Op verzoek” betekent dat deze bewijsstukken pas dienen te worden verstrekt zodra de gemeente Helmond daar om verzoekt bij het voornemen tot gunning. Dit verzoek zal alleen worden gedaan aan de inschrijver aan wie de gemeente Helmond voornemens is te gunnen.</w:t>
      </w:r>
    </w:p>
    <w:p w:rsidR="008471CF" w:rsidP="00E43C5B" w:rsidRDefault="008471CF" w14:paraId="7F8917C3" w14:textId="77777777"/>
    <w:p w:rsidR="008471CF" w:rsidP="00E43C5B" w:rsidRDefault="008471CF" w14:paraId="49617D7D" w14:textId="00173DDF">
      <w:r w:rsidRPr="00EE47CA">
        <w:t>Met het invullen van het UEA</w:t>
      </w:r>
      <w:r>
        <w:t>,</w:t>
      </w:r>
      <w:r w:rsidRPr="00EE47CA">
        <w:t xml:space="preserve"> het Referentieformulier en het ondertekenen van de </w:t>
      </w:r>
      <w:r>
        <w:t xml:space="preserve">Algemene verklaring </w:t>
      </w:r>
      <w:r w:rsidRPr="00EE47CA">
        <w:t xml:space="preserve">verklaart de zelfstandige inschrijver, </w:t>
      </w:r>
      <w:r>
        <w:t xml:space="preserve">de penvoerder (namens) </w:t>
      </w:r>
      <w:r w:rsidRPr="00EE47CA">
        <w:t xml:space="preserve">het samenwerkingsverband of de hoofdaannemer (mede namens zijn onderaannemers) niet te verkeren in de uitsluitingsomstandigheden en te voldoen aan de geschiktheidseisen. </w:t>
      </w:r>
    </w:p>
    <w:p w:rsidRPr="00EE47CA" w:rsidR="005722B6" w:rsidP="00E43C5B" w:rsidRDefault="005722B6" w14:paraId="0F09EA31" w14:textId="77777777"/>
    <w:p w:rsidRPr="00EE47CA" w:rsidR="008471CF" w:rsidP="006C7344" w:rsidRDefault="008471CF" w14:paraId="3C1802BF" w14:textId="77777777">
      <w:pPr>
        <w:pStyle w:val="Kop20"/>
      </w:pPr>
      <w:bookmarkStart w:name="_Toc363111710" w:id="163"/>
      <w:bookmarkStart w:name="_Toc364167298" w:id="164"/>
      <w:bookmarkStart w:name="_Toc364167361" w:id="165"/>
      <w:bookmarkStart w:name="_Toc364326778" w:id="166"/>
      <w:bookmarkStart w:name="_Toc454879552" w:id="167"/>
      <w:bookmarkStart w:name="_Toc114037238" w:id="168"/>
      <w:bookmarkStart w:name="_Toc178856627" w:id="169"/>
      <w:r w:rsidRPr="00EE47CA">
        <w:t>Verplichte uitsluitingsgronden</w:t>
      </w:r>
      <w:bookmarkEnd w:id="163"/>
      <w:bookmarkEnd w:id="164"/>
      <w:bookmarkEnd w:id="165"/>
      <w:bookmarkEnd w:id="166"/>
      <w:bookmarkEnd w:id="167"/>
      <w:r w:rsidRPr="00EE47CA">
        <w:t xml:space="preserve"> in het UEA</w:t>
      </w:r>
      <w:bookmarkEnd w:id="168"/>
      <w:bookmarkEnd w:id="169"/>
    </w:p>
    <w:p w:rsidRPr="00EE47CA" w:rsidR="008471CF" w:rsidP="008471CF" w:rsidRDefault="008471CF" w14:paraId="002E272B" w14:textId="77818EB8">
      <w:r w:rsidRPr="00EE47CA">
        <w:t xml:space="preserve">Met het invullen en ondertekenen van het </w:t>
      </w:r>
      <w:r>
        <w:t>Uniform Europees Aanbestedingsdocument (</w:t>
      </w:r>
      <w:r w:rsidRPr="00EE47CA">
        <w:t>UEA</w:t>
      </w:r>
      <w:r>
        <w:t>)</w:t>
      </w:r>
      <w:r w:rsidRPr="00EE47CA">
        <w:t xml:space="preserve"> </w:t>
      </w:r>
      <w:r>
        <w:t xml:space="preserve">wordt </w:t>
      </w:r>
      <w:r w:rsidRPr="00EE47CA">
        <w:t>verklaar</w:t>
      </w:r>
      <w:r>
        <w:t>d</w:t>
      </w:r>
      <w:r w:rsidRPr="00EE47CA">
        <w:t xml:space="preserve"> </w:t>
      </w:r>
      <w:r>
        <w:t xml:space="preserve">dat de betreffende rechtspersoon (of natuurlijk persoon) </w:t>
      </w:r>
      <w:r w:rsidRPr="00EE47CA">
        <w:t xml:space="preserve">niet in de verplichte uitsluitingsomstandigheden </w:t>
      </w:r>
      <w:r>
        <w:t>verkeert</w:t>
      </w:r>
      <w:r w:rsidRPr="00EE47CA">
        <w:t xml:space="preserve"> die betrekking heeft op: </w:t>
      </w:r>
    </w:p>
    <w:p w:rsidRPr="00EE47CA" w:rsidR="008471CF" w:rsidP="006C7344" w:rsidRDefault="00421FAC" w14:paraId="05A13E91" w14:textId="5C90310F">
      <w:pPr>
        <w:pStyle w:val="Lijstalinea"/>
        <w:numPr>
          <w:ilvl w:val="0"/>
          <w:numId w:val="43"/>
        </w:numPr>
      </w:pPr>
      <w:r w:rsidRPr="00EE47CA">
        <w:t>Een</w:t>
      </w:r>
      <w:r w:rsidRPr="00EE47CA" w:rsidR="008471CF">
        <w:t xml:space="preserve"> eventueel strafrechtelijke onherroepelijke veroordeling van het bestuurs- leidinggevend of toezichthoudend orgaan van de onderneming die inschrijft of die daarin vertegenwoordigings-, beslissings- of controlebevoegdheid heeft; </w:t>
      </w:r>
    </w:p>
    <w:p w:rsidRPr="00EE47CA" w:rsidR="008471CF" w:rsidP="000A306C" w:rsidRDefault="008471CF" w14:paraId="15E9FF05" w14:textId="77777777">
      <w:pPr>
        <w:pStyle w:val="Lijstalinea"/>
        <w:ind w:left="360"/>
      </w:pPr>
      <w:r w:rsidRPr="00EE47CA">
        <w:t>en</w:t>
      </w:r>
    </w:p>
    <w:p w:rsidR="008471CF" w:rsidP="006C7344" w:rsidRDefault="00421FAC" w14:paraId="4CE92976" w14:textId="5D151D68">
      <w:pPr>
        <w:pStyle w:val="Lijstalinea"/>
        <w:numPr>
          <w:ilvl w:val="0"/>
          <w:numId w:val="43"/>
        </w:numPr>
      </w:pPr>
      <w:r w:rsidRPr="00EE47CA">
        <w:t>Een</w:t>
      </w:r>
      <w:r w:rsidRPr="00EE47CA" w:rsidR="008471CF">
        <w:t xml:space="preserve"> eventueel onherroepelijk en bindende rechterlijke of administratieve beslissing dat de onderneming niet voldoet aan zijn verplichting tot betaling van de belastingen of sociale zekerheidspremies.</w:t>
      </w:r>
    </w:p>
    <w:p w:rsidRPr="00EE47CA" w:rsidR="000A306C" w:rsidP="00E43C5B" w:rsidRDefault="000A306C" w14:paraId="72BDB1F5" w14:textId="77777777"/>
    <w:p w:rsidRPr="00EE47CA" w:rsidR="008471CF" w:rsidP="008471CF" w:rsidRDefault="008471CF" w14:paraId="27E861D5" w14:textId="77777777">
      <w:r w:rsidRPr="00EE47CA">
        <w:rPr>
          <w:b/>
        </w:rPr>
        <w:t>Let op!</w:t>
      </w:r>
      <w:r w:rsidRPr="00EE47CA">
        <w:t xml:space="preserve"> In Deel III A en B van het UEA moet eerst met ‘ja’ of ‘nee’ beantwoord worden of </w:t>
      </w:r>
      <w:r>
        <w:t>de onderneming</w:t>
      </w:r>
      <w:r w:rsidRPr="00EE47CA">
        <w:t xml:space="preserve"> in de omstandigheid van de gestelde uitsluitingsgrond verkeert en afhankelijk van het antwoord dienen de overige vragen in dit Deel beantwoord te worden.</w:t>
      </w:r>
    </w:p>
    <w:p w:rsidR="008471CF" w:rsidP="00E43C5B" w:rsidRDefault="008471CF" w14:paraId="18FDEEF7" w14:textId="77777777"/>
    <w:p w:rsidRPr="00EE47CA" w:rsidR="008471CF" w:rsidP="008471CF" w:rsidRDefault="008471CF" w14:paraId="6163C880" w14:textId="77777777"/>
    <w:p w:rsidRPr="00293D9F" w:rsidR="008471CF" w:rsidP="006C7344" w:rsidRDefault="008471CF" w14:paraId="4C0FCCD0" w14:textId="77777777">
      <w:pPr>
        <w:pStyle w:val="Kop20"/>
      </w:pPr>
      <w:bookmarkStart w:name="_Toc114037239" w:id="170"/>
      <w:bookmarkStart w:name="_Toc178856628" w:id="171"/>
      <w:bookmarkStart w:name="_Toc363111711" w:id="172"/>
      <w:bookmarkStart w:name="_Toc364167299" w:id="173"/>
      <w:bookmarkStart w:name="_Toc364167362" w:id="174"/>
      <w:bookmarkStart w:name="_Toc364326779" w:id="175"/>
      <w:bookmarkStart w:name="_Toc454879553" w:id="176"/>
      <w:r w:rsidRPr="00293D9F">
        <w:t>Facultatieve uitsluitingsgronden in het UEA</w:t>
      </w:r>
      <w:bookmarkEnd w:id="170"/>
      <w:bookmarkEnd w:id="171"/>
    </w:p>
    <w:p w:rsidRPr="00EE47CA" w:rsidR="008471CF" w:rsidP="008471CF" w:rsidRDefault="008471CF" w14:paraId="15311A23" w14:textId="77777777">
      <w:bookmarkStart w:name="_Toc364167300" w:id="177"/>
      <w:bookmarkStart w:name="_Toc364167363" w:id="178"/>
      <w:bookmarkStart w:name="_Toc364326780" w:id="179"/>
      <w:bookmarkStart w:name="_Toc363111712" w:id="180"/>
      <w:bookmarkEnd w:id="172"/>
      <w:bookmarkEnd w:id="173"/>
      <w:bookmarkEnd w:id="174"/>
      <w:bookmarkEnd w:id="175"/>
      <w:bookmarkEnd w:id="176"/>
      <w:r w:rsidRPr="00EE47CA">
        <w:t xml:space="preserve">Met het invullen en ondertekenen van het UEA verklaart </w:t>
      </w:r>
      <w:r>
        <w:t xml:space="preserve">de ondernemer </w:t>
      </w:r>
      <w:r w:rsidRPr="00EE47CA">
        <w:t>niet in de uitsluitingsom</w:t>
      </w:r>
      <w:r w:rsidRPr="00DB3DF2">
        <w:t xml:space="preserve">standigheden </w:t>
      </w:r>
      <w:r w:rsidRPr="00EE47CA">
        <w:t xml:space="preserve">te verkeren die door de </w:t>
      </w:r>
      <w:r>
        <w:t>gemeente Helmond</w:t>
      </w:r>
      <w:r w:rsidRPr="00EE47CA">
        <w:t xml:space="preserve"> zijn aangevinkt bij </w:t>
      </w:r>
      <w:r w:rsidRPr="00EE47CA">
        <w:br/>
      </w:r>
      <w:r w:rsidRPr="00EE47CA">
        <w:t>Deel III C van het UEA. Het betreft de volgende uitsluitingsgronden:</w:t>
      </w:r>
    </w:p>
    <w:p w:rsidRPr="00DB3DF2" w:rsidR="008471CF" w:rsidP="006C7344" w:rsidRDefault="008471CF" w14:paraId="17C46AA3" w14:textId="77777777">
      <w:pPr>
        <w:pStyle w:val="Lijstalinea"/>
        <w:numPr>
          <w:ilvl w:val="0"/>
          <w:numId w:val="22"/>
        </w:numPr>
        <w:spacing w:after="200"/>
      </w:pPr>
      <w:r w:rsidRPr="00DB3DF2">
        <w:t>Schending verplichtingen o.g.v. milieu-, sociaal- of arbeidsrecht</w:t>
      </w:r>
    </w:p>
    <w:p w:rsidRPr="00DB3DF2" w:rsidR="008471CF" w:rsidP="006C7344" w:rsidRDefault="008471CF" w14:paraId="653BB259" w14:textId="77777777">
      <w:pPr>
        <w:pStyle w:val="Lijstalinea"/>
        <w:numPr>
          <w:ilvl w:val="0"/>
          <w:numId w:val="22"/>
        </w:numPr>
        <w:spacing w:after="200"/>
      </w:pPr>
      <w:r w:rsidRPr="00DB3DF2">
        <w:t>Faillissement, insolventie of gelijksoortig</w:t>
      </w:r>
    </w:p>
    <w:p w:rsidRPr="00DB3DF2" w:rsidR="008471CF" w:rsidP="006C7344" w:rsidRDefault="008471CF" w14:paraId="3E35F6F2" w14:textId="77777777">
      <w:pPr>
        <w:pStyle w:val="Lijstalinea"/>
        <w:numPr>
          <w:ilvl w:val="0"/>
          <w:numId w:val="22"/>
        </w:numPr>
        <w:spacing w:after="200"/>
      </w:pPr>
      <w:r w:rsidRPr="00DB3DF2">
        <w:t>Vervalsing van de mededinging</w:t>
      </w:r>
    </w:p>
    <w:p w:rsidRPr="00DB3DF2" w:rsidR="008471CF" w:rsidP="006C7344" w:rsidRDefault="008471CF" w14:paraId="374F69FF" w14:textId="77777777">
      <w:pPr>
        <w:pStyle w:val="Lijstalinea"/>
        <w:numPr>
          <w:ilvl w:val="0"/>
          <w:numId w:val="22"/>
        </w:numPr>
        <w:spacing w:after="200"/>
      </w:pPr>
      <w:r w:rsidRPr="00DB3DF2">
        <w:t>Belangenconflict</w:t>
      </w:r>
    </w:p>
    <w:p w:rsidRPr="00DB3DF2" w:rsidR="008471CF" w:rsidP="006C7344" w:rsidRDefault="008471CF" w14:paraId="7CA22B6F" w14:textId="77777777">
      <w:pPr>
        <w:pStyle w:val="Lijstalinea"/>
        <w:numPr>
          <w:ilvl w:val="0"/>
          <w:numId w:val="22"/>
        </w:numPr>
        <w:spacing w:after="200"/>
      </w:pPr>
      <w:r w:rsidRPr="00DB3DF2">
        <w:t xml:space="preserve">Betrokken bij de voorbereiding </w:t>
      </w:r>
    </w:p>
    <w:p w:rsidRPr="00DB3DF2" w:rsidR="008471CF" w:rsidP="006C7344" w:rsidRDefault="008471CF" w14:paraId="74692C52" w14:textId="77777777">
      <w:pPr>
        <w:pStyle w:val="Lijstalinea"/>
        <w:numPr>
          <w:ilvl w:val="0"/>
          <w:numId w:val="22"/>
        </w:numPr>
        <w:spacing w:after="200"/>
      </w:pPr>
      <w:r w:rsidRPr="00DB3DF2">
        <w:t>Valse verklaring; en</w:t>
      </w:r>
    </w:p>
    <w:p w:rsidRPr="00DB3DF2" w:rsidR="008471CF" w:rsidP="006C7344" w:rsidRDefault="008471CF" w14:paraId="01D62E51" w14:textId="77777777">
      <w:pPr>
        <w:pStyle w:val="Lijstalinea"/>
        <w:numPr>
          <w:ilvl w:val="0"/>
          <w:numId w:val="22"/>
        </w:numPr>
        <w:spacing w:after="200"/>
      </w:pPr>
      <w:r w:rsidRPr="00DB3DF2">
        <w:t>Onrechtmatige beïnvloeding.</w:t>
      </w:r>
    </w:p>
    <w:p w:rsidR="008471CF" w:rsidP="008471CF" w:rsidRDefault="008471CF" w14:paraId="10BB9BE4" w14:textId="7691A873">
      <w:r w:rsidRPr="00EE47CA">
        <w:rPr>
          <w:b/>
        </w:rPr>
        <w:t>Let op!</w:t>
      </w:r>
      <w:r w:rsidRPr="00EE47CA">
        <w:t xml:space="preserve"> In Deel III C van het UEA moet eerst met ‘ja’ of ‘nee’ beantwoord worden of </w:t>
      </w:r>
      <w:r>
        <w:t>de onderneming</w:t>
      </w:r>
      <w:r w:rsidRPr="00EE47CA">
        <w:t xml:space="preserve"> in de omstandigheid van de gestelde uitsluitingsgrond verkeert en afhankelijk van het antwoord dienen de overige vragen in dit Deel beantwoorden te worden.</w:t>
      </w:r>
    </w:p>
    <w:p w:rsidR="00AB6B45" w:rsidP="008471CF" w:rsidRDefault="00AB6B45" w14:paraId="4CF83C30" w14:textId="6A29D361"/>
    <w:p w:rsidRPr="00EE47CA" w:rsidR="00AB6B45" w:rsidP="00AB6B45" w:rsidRDefault="00AB6B45" w14:paraId="20BF7A36" w14:textId="1E05348C">
      <w:r w:rsidRPr="00EE47CA">
        <w:t xml:space="preserve">Het UEA </w:t>
      </w:r>
      <w:r w:rsidR="001E3599">
        <w:t xml:space="preserve">wordt </w:t>
      </w:r>
      <w:r w:rsidRPr="00EE47CA">
        <w:t>afhankelijk van de hoedanigheid van de inschrijver op de volgende onderdelen</w:t>
      </w:r>
      <w:r w:rsidR="001E3599">
        <w:t xml:space="preserve"> </w:t>
      </w:r>
      <w:r w:rsidRPr="00EE47CA">
        <w:t>ingevuld:</w:t>
      </w:r>
    </w:p>
    <w:p w:rsidRPr="00EE47CA" w:rsidR="00AB6B45" w:rsidP="00AB6B45" w:rsidRDefault="00AB6B45" w14:paraId="6CC03165" w14:textId="77777777">
      <w:pPr>
        <w:pStyle w:val="OpsNiv1Inspr"/>
        <w:spacing w:line="276" w:lineRule="auto"/>
        <w:ind w:left="0"/>
        <w:rPr>
          <w:rFonts w:cs="Arial"/>
          <w:b/>
        </w:rPr>
      </w:pPr>
    </w:p>
    <w:tbl>
      <w:tblPr>
        <w:tblStyle w:val="Tabelraster"/>
        <w:tblW w:w="0" w:type="auto"/>
        <w:tblInd w:w="-5"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3207"/>
        <w:gridCol w:w="5858"/>
      </w:tblGrid>
      <w:tr w:rsidRPr="00EE47CA" w:rsidR="00AB6B45" w14:paraId="253C53E4" w14:textId="77777777">
        <w:tc>
          <w:tcPr>
            <w:tcW w:w="3207" w:type="dxa"/>
            <w:shd w:val="clear" w:color="auto" w:fill="FFFF99"/>
          </w:tcPr>
          <w:p w:rsidRPr="00EE47CA" w:rsidR="00AB6B45" w:rsidRDefault="00AB6B45" w14:paraId="2433F058" w14:textId="77777777">
            <w:pPr>
              <w:pStyle w:val="OpsNiv1Inspr"/>
              <w:spacing w:line="240" w:lineRule="auto"/>
              <w:ind w:left="0"/>
              <w:rPr>
                <w:rFonts w:cs="Arial"/>
                <w:b/>
              </w:rPr>
            </w:pPr>
            <w:r w:rsidRPr="00EE47CA">
              <w:rPr>
                <w:rFonts w:cs="Arial"/>
                <w:b/>
              </w:rPr>
              <w:t>Aard van de inschrijver</w:t>
            </w:r>
          </w:p>
        </w:tc>
        <w:tc>
          <w:tcPr>
            <w:tcW w:w="5860" w:type="dxa"/>
            <w:shd w:val="clear" w:color="auto" w:fill="FFFF99"/>
          </w:tcPr>
          <w:p w:rsidRPr="00EE47CA" w:rsidR="00AB6B45" w:rsidRDefault="00AB6B45" w14:paraId="77983529" w14:textId="2F16BDB7">
            <w:pPr>
              <w:pStyle w:val="OpsNiv1Inspr"/>
              <w:spacing w:line="240" w:lineRule="auto"/>
              <w:ind w:left="0"/>
              <w:rPr>
                <w:rFonts w:cs="Arial"/>
                <w:b/>
              </w:rPr>
            </w:pPr>
            <w:r w:rsidRPr="00EE47CA">
              <w:rPr>
                <w:rFonts w:cs="Arial"/>
                <w:b/>
              </w:rPr>
              <w:t xml:space="preserve">In te vullen </w:t>
            </w:r>
            <w:r w:rsidR="00776DCF">
              <w:rPr>
                <w:rFonts w:cs="Arial"/>
                <w:b/>
              </w:rPr>
              <w:t>d</w:t>
            </w:r>
            <w:r w:rsidRPr="00EE47CA">
              <w:rPr>
                <w:rFonts w:cs="Arial"/>
                <w:b/>
              </w:rPr>
              <w:t>elen van het UEA</w:t>
            </w:r>
            <w:r>
              <w:rPr>
                <w:rFonts w:cs="Arial"/>
                <w:b/>
              </w:rPr>
              <w:t xml:space="preserve"> en o</w:t>
            </w:r>
            <w:r w:rsidRPr="00EE47CA">
              <w:rPr>
                <w:rFonts w:cs="Arial"/>
                <w:b/>
              </w:rPr>
              <w:t xml:space="preserve">nderwerp </w:t>
            </w:r>
          </w:p>
        </w:tc>
      </w:tr>
      <w:tr w:rsidRPr="00EE47CA" w:rsidR="00AB6B45" w14:paraId="366AEF5C" w14:textId="77777777">
        <w:tc>
          <w:tcPr>
            <w:tcW w:w="3207" w:type="dxa"/>
          </w:tcPr>
          <w:p w:rsidRPr="00EE47CA" w:rsidR="00AB6B45" w:rsidRDefault="00AB6B45" w14:paraId="166B1E2F" w14:textId="77777777">
            <w:pPr>
              <w:pStyle w:val="OpsNiv1Inspr"/>
              <w:numPr>
                <w:ilvl w:val="0"/>
                <w:numId w:val="23"/>
              </w:numPr>
              <w:spacing w:line="240" w:lineRule="auto"/>
              <w:rPr>
                <w:rFonts w:cs="Arial"/>
              </w:rPr>
            </w:pPr>
            <w:r w:rsidRPr="00EE47CA">
              <w:rPr>
                <w:rFonts w:cs="Arial"/>
              </w:rPr>
              <w:t>Zelfstandige inschrijver</w:t>
            </w:r>
            <w:r>
              <w:rPr>
                <w:rFonts w:cs="Arial"/>
              </w:rPr>
              <w:t>,</w:t>
            </w:r>
          </w:p>
          <w:p w:rsidRPr="00EE47CA" w:rsidR="00AB6B45" w:rsidRDefault="00AB6B45" w14:paraId="2671A813" w14:textId="77777777">
            <w:pPr>
              <w:pStyle w:val="OpsNiv1Inspr"/>
              <w:numPr>
                <w:ilvl w:val="0"/>
                <w:numId w:val="23"/>
              </w:numPr>
              <w:spacing w:line="240" w:lineRule="auto"/>
              <w:rPr>
                <w:rFonts w:cs="Arial"/>
              </w:rPr>
            </w:pPr>
            <w:r w:rsidRPr="00EE47CA">
              <w:rPr>
                <w:rFonts w:cs="Arial"/>
              </w:rPr>
              <w:t>Hoofdaannemer</w:t>
            </w:r>
            <w:r>
              <w:rPr>
                <w:rFonts w:cs="Arial"/>
              </w:rPr>
              <w:t>,</w:t>
            </w:r>
            <w:r w:rsidRPr="00EE47CA">
              <w:rPr>
                <w:rFonts w:cs="Arial"/>
              </w:rPr>
              <w:t xml:space="preserve"> en </w:t>
            </w:r>
          </w:p>
          <w:p w:rsidRPr="00EE47CA" w:rsidR="00AB6B45" w:rsidRDefault="00AB6B45" w14:paraId="7149A0D0" w14:textId="77777777">
            <w:pPr>
              <w:pStyle w:val="OpsNiv1Inspr"/>
              <w:numPr>
                <w:ilvl w:val="0"/>
                <w:numId w:val="23"/>
              </w:numPr>
              <w:spacing w:line="240" w:lineRule="auto"/>
              <w:rPr>
                <w:rFonts w:cs="Arial"/>
              </w:rPr>
            </w:pPr>
            <w:r w:rsidRPr="00EE47CA">
              <w:rPr>
                <w:rFonts w:cs="Arial"/>
              </w:rPr>
              <w:t>Ieder</w:t>
            </w:r>
            <w:r>
              <w:rPr>
                <w:rFonts w:cs="Arial"/>
              </w:rPr>
              <w:t>e deelnemer aan</w:t>
            </w:r>
            <w:r w:rsidRPr="00EE47CA">
              <w:rPr>
                <w:rFonts w:cs="Arial"/>
              </w:rPr>
              <w:t xml:space="preserve"> het samenwerkingsverban</w:t>
            </w:r>
            <w:r>
              <w:rPr>
                <w:rFonts w:cs="Arial"/>
              </w:rPr>
              <w:t>d</w:t>
            </w:r>
          </w:p>
        </w:tc>
        <w:tc>
          <w:tcPr>
            <w:tcW w:w="5860" w:type="dxa"/>
          </w:tcPr>
          <w:p w:rsidRPr="00EE47CA" w:rsidR="00AB6B45" w:rsidRDefault="00AB6B45" w14:paraId="30AB4971" w14:textId="46E365CC">
            <w:pPr>
              <w:pStyle w:val="OpsNiv1Inspr"/>
              <w:numPr>
                <w:ilvl w:val="0"/>
                <w:numId w:val="23"/>
              </w:numPr>
              <w:spacing w:line="240" w:lineRule="auto"/>
              <w:ind w:left="0"/>
              <w:rPr>
                <w:rFonts w:cs="Arial"/>
              </w:rPr>
            </w:pPr>
            <w:r w:rsidRPr="00EE47CA">
              <w:rPr>
                <w:rFonts w:cs="Arial"/>
              </w:rPr>
              <w:t>Deel II A, B</w:t>
            </w:r>
            <w:r w:rsidR="009A1BE8">
              <w:rPr>
                <w:rFonts w:cs="Arial"/>
              </w:rPr>
              <w:t xml:space="preserve"> (indien van toepassing)</w:t>
            </w:r>
            <w:r w:rsidRPr="00EE47CA">
              <w:rPr>
                <w:rFonts w:cs="Arial"/>
              </w:rPr>
              <w:t>, C en D</w:t>
            </w:r>
            <w:r>
              <w:rPr>
                <w:rFonts w:cs="Arial"/>
              </w:rPr>
              <w:t xml:space="preserve">; </w:t>
            </w:r>
            <w:r w:rsidRPr="00EE47CA">
              <w:rPr>
                <w:rFonts w:cs="Arial"/>
              </w:rPr>
              <w:t xml:space="preserve">gegevens </w:t>
            </w:r>
            <w:r>
              <w:rPr>
                <w:rFonts w:cs="Arial"/>
              </w:rPr>
              <w:t>ondernemer</w:t>
            </w:r>
          </w:p>
          <w:p w:rsidRPr="00EE47CA" w:rsidR="00AB6B45" w:rsidRDefault="00AB6B45" w14:paraId="362D53E3" w14:textId="77777777">
            <w:pPr>
              <w:pStyle w:val="OpsNiv1Inspr"/>
              <w:spacing w:line="240" w:lineRule="auto"/>
              <w:ind w:left="0"/>
              <w:rPr>
                <w:rFonts w:cs="Arial"/>
              </w:rPr>
            </w:pPr>
            <w:r w:rsidRPr="00EE47CA">
              <w:rPr>
                <w:rFonts w:cs="Arial"/>
              </w:rPr>
              <w:t>Deel III A en B</w:t>
            </w:r>
            <w:r>
              <w:rPr>
                <w:rFonts w:cs="Arial"/>
              </w:rPr>
              <w:t>;</w:t>
            </w:r>
            <w:r w:rsidRPr="00EE47CA">
              <w:rPr>
                <w:rFonts w:cs="Arial"/>
              </w:rPr>
              <w:t xml:space="preserve"> verplichte uitsluitingsgronden</w:t>
            </w:r>
          </w:p>
          <w:p w:rsidRPr="00EE47CA" w:rsidR="00AB6B45" w:rsidRDefault="00AB6B45" w14:paraId="03F7EB28" w14:textId="77777777">
            <w:pPr>
              <w:pStyle w:val="OpsNiv1Inspr"/>
              <w:numPr>
                <w:ilvl w:val="0"/>
                <w:numId w:val="23"/>
              </w:numPr>
              <w:spacing w:line="240" w:lineRule="auto"/>
              <w:ind w:left="0"/>
              <w:rPr>
                <w:rFonts w:cs="Arial"/>
              </w:rPr>
            </w:pPr>
            <w:r w:rsidRPr="00EE47CA">
              <w:rPr>
                <w:rFonts w:cs="Arial"/>
              </w:rPr>
              <w:t>Deel III C</w:t>
            </w:r>
            <w:r>
              <w:rPr>
                <w:rFonts w:cs="Arial"/>
              </w:rPr>
              <w:t xml:space="preserve">; </w:t>
            </w:r>
            <w:r w:rsidRPr="00EE47CA">
              <w:rPr>
                <w:rFonts w:cs="Arial"/>
              </w:rPr>
              <w:t>facultatieve uitsluitingsgronden</w:t>
            </w:r>
          </w:p>
          <w:p w:rsidRPr="00EE47CA" w:rsidR="00AB6B45" w:rsidRDefault="00AB6B45" w14:paraId="59052024" w14:textId="77777777">
            <w:pPr>
              <w:pStyle w:val="OpsNiv1Inspr"/>
              <w:spacing w:line="240" w:lineRule="auto"/>
              <w:ind w:left="0"/>
              <w:rPr>
                <w:rFonts w:cs="Arial"/>
              </w:rPr>
            </w:pPr>
            <w:proofErr w:type="spellStart"/>
            <w:r w:rsidRPr="00EE47CA">
              <w:rPr>
                <w:rFonts w:cs="Arial"/>
                <w:lang w:val="fr-FR"/>
              </w:rPr>
              <w:t>Deel</w:t>
            </w:r>
            <w:proofErr w:type="spellEnd"/>
            <w:r w:rsidRPr="00EE47CA">
              <w:rPr>
                <w:rFonts w:cs="Arial"/>
                <w:lang w:val="fr-FR"/>
              </w:rPr>
              <w:t xml:space="preserve"> IV</w:t>
            </w:r>
            <w:r>
              <w:rPr>
                <w:rFonts w:cs="Arial"/>
                <w:lang w:val="fr-FR"/>
              </w:rPr>
              <w:t xml:space="preserve">; </w:t>
            </w:r>
            <w:r w:rsidRPr="00EE47CA">
              <w:rPr>
                <w:rFonts w:cs="Arial"/>
              </w:rPr>
              <w:t>geschiktheidseisen</w:t>
            </w:r>
          </w:p>
          <w:p w:rsidRPr="00D47253" w:rsidR="00AB6B45" w:rsidRDefault="00AB6B45" w14:paraId="34AEF147" w14:textId="77777777">
            <w:pPr>
              <w:pStyle w:val="OpsNiv1Inspr"/>
              <w:spacing w:line="240" w:lineRule="auto"/>
              <w:ind w:left="0"/>
              <w:rPr>
                <w:rFonts w:cs="Arial"/>
                <w:lang w:val="fr-FR"/>
              </w:rPr>
            </w:pPr>
            <w:proofErr w:type="spellStart"/>
            <w:r w:rsidRPr="00EE47CA">
              <w:rPr>
                <w:rFonts w:cs="Arial"/>
                <w:lang w:val="fr-FR"/>
              </w:rPr>
              <w:t>Deel</w:t>
            </w:r>
            <w:proofErr w:type="spellEnd"/>
            <w:r w:rsidRPr="00EE47CA">
              <w:rPr>
                <w:rFonts w:cs="Arial"/>
                <w:lang w:val="fr-FR"/>
              </w:rPr>
              <w:t xml:space="preserve"> VI</w:t>
            </w:r>
            <w:r>
              <w:rPr>
                <w:rFonts w:cs="Arial"/>
                <w:lang w:val="fr-FR"/>
              </w:rPr>
              <w:t xml:space="preserve">; </w:t>
            </w:r>
            <w:proofErr w:type="spellStart"/>
            <w:r>
              <w:rPr>
                <w:rFonts w:cs="Arial"/>
                <w:lang w:val="fr-FR"/>
              </w:rPr>
              <w:t>rechtsgeldig</w:t>
            </w:r>
            <w:proofErr w:type="spellEnd"/>
            <w:r>
              <w:rPr>
                <w:rFonts w:cs="Arial"/>
                <w:lang w:val="fr-FR"/>
              </w:rPr>
              <w:t xml:space="preserve"> </w:t>
            </w:r>
            <w:proofErr w:type="spellStart"/>
            <w:r>
              <w:rPr>
                <w:rFonts w:cs="Arial"/>
                <w:lang w:val="fr-FR"/>
              </w:rPr>
              <w:t>bevoegde</w:t>
            </w:r>
            <w:proofErr w:type="spellEnd"/>
            <w:r>
              <w:rPr>
                <w:rFonts w:cs="Arial"/>
                <w:lang w:val="fr-FR"/>
              </w:rPr>
              <w:t xml:space="preserve"> </w:t>
            </w:r>
            <w:r w:rsidRPr="00EE47CA">
              <w:rPr>
                <w:rFonts w:cs="Arial"/>
              </w:rPr>
              <w:t xml:space="preserve"> </w:t>
            </w:r>
          </w:p>
        </w:tc>
      </w:tr>
      <w:tr w:rsidRPr="00EE47CA" w:rsidR="00AB6B45" w14:paraId="119379D9" w14:textId="77777777">
        <w:tc>
          <w:tcPr>
            <w:tcW w:w="3207" w:type="dxa"/>
          </w:tcPr>
          <w:p w:rsidRPr="00EE47CA" w:rsidR="00AB6B45" w:rsidRDefault="00AB6B45" w14:paraId="3F6D6999" w14:textId="77777777">
            <w:pPr>
              <w:pStyle w:val="OpsNiv1Inspr"/>
              <w:spacing w:line="240" w:lineRule="auto"/>
              <w:ind w:left="0"/>
              <w:rPr>
                <w:rFonts w:cs="Arial"/>
              </w:rPr>
            </w:pPr>
            <w:r w:rsidRPr="006A5D18">
              <w:rPr>
                <w:rFonts w:cs="Arial"/>
              </w:rPr>
              <w:t>Onderaannemer of Derde als bedoeld in paragraaf 4.1 Ad iii onderdeel 1 en onderdeel 2</w:t>
            </w:r>
          </w:p>
        </w:tc>
        <w:tc>
          <w:tcPr>
            <w:tcW w:w="5860" w:type="dxa"/>
          </w:tcPr>
          <w:p w:rsidRPr="00EE47CA" w:rsidR="00AB6B45" w:rsidRDefault="00AB6B45" w14:paraId="6378EFDE" w14:textId="3C6B6C5F">
            <w:pPr>
              <w:pStyle w:val="OpsNiv1Inspr"/>
              <w:spacing w:line="240" w:lineRule="auto"/>
              <w:ind w:left="0"/>
              <w:rPr>
                <w:rFonts w:cs="Arial"/>
              </w:rPr>
            </w:pPr>
            <w:r w:rsidRPr="00EE47CA">
              <w:rPr>
                <w:rFonts w:cs="Arial"/>
              </w:rPr>
              <w:t>Deel II A en B</w:t>
            </w:r>
            <w:r w:rsidR="00CA67A8">
              <w:rPr>
                <w:rFonts w:cs="Arial"/>
              </w:rPr>
              <w:t xml:space="preserve"> (indien van toepassing)</w:t>
            </w:r>
            <w:r>
              <w:rPr>
                <w:rFonts w:cs="Arial"/>
              </w:rPr>
              <w:t>; gegevens ondernemer</w:t>
            </w:r>
            <w:r w:rsidRPr="00EE47CA">
              <w:rPr>
                <w:rFonts w:cs="Arial"/>
              </w:rPr>
              <w:t xml:space="preserve"> </w:t>
            </w:r>
          </w:p>
          <w:p w:rsidRPr="00EE47CA" w:rsidR="00AB6B45" w:rsidRDefault="00AB6B45" w14:paraId="3196F6F5" w14:textId="77777777">
            <w:pPr>
              <w:pStyle w:val="OpsNiv1Inspr"/>
              <w:spacing w:line="240" w:lineRule="auto"/>
              <w:ind w:left="0"/>
              <w:rPr>
                <w:rFonts w:cs="Arial"/>
              </w:rPr>
            </w:pPr>
            <w:r w:rsidRPr="00EE47CA">
              <w:rPr>
                <w:rFonts w:cs="Arial"/>
              </w:rPr>
              <w:t>Deel III A en B</w:t>
            </w:r>
            <w:r>
              <w:rPr>
                <w:rFonts w:cs="Arial"/>
              </w:rPr>
              <w:t>; verplichte uitsluitingsgronden</w:t>
            </w:r>
            <w:r w:rsidRPr="00EE47CA">
              <w:rPr>
                <w:rFonts w:cs="Arial"/>
              </w:rPr>
              <w:t xml:space="preserve"> </w:t>
            </w:r>
          </w:p>
          <w:p w:rsidRPr="00EE47CA" w:rsidR="00AB6B45" w:rsidRDefault="00AB6B45" w14:paraId="078CF0A5" w14:textId="77777777">
            <w:pPr>
              <w:pStyle w:val="OpsNiv1Inspr"/>
              <w:spacing w:line="240" w:lineRule="auto"/>
              <w:ind w:left="0"/>
              <w:rPr>
                <w:rFonts w:cs="Arial"/>
              </w:rPr>
            </w:pPr>
            <w:r w:rsidRPr="00EE47CA">
              <w:rPr>
                <w:rFonts w:cs="Arial"/>
              </w:rPr>
              <w:t>Deel III C</w:t>
            </w:r>
            <w:r>
              <w:rPr>
                <w:rFonts w:cs="Arial"/>
              </w:rPr>
              <w:t>; facultatieve uitsluitingsgronden</w:t>
            </w:r>
            <w:r w:rsidRPr="00EE47CA">
              <w:rPr>
                <w:rFonts w:cs="Arial"/>
              </w:rPr>
              <w:t xml:space="preserve"> </w:t>
            </w:r>
          </w:p>
          <w:p w:rsidRPr="00EE47CA" w:rsidR="00AB6B45" w:rsidRDefault="00AB6B45" w14:paraId="44F8A309" w14:textId="77777777">
            <w:pPr>
              <w:pStyle w:val="OpsNiv1Inspr"/>
              <w:spacing w:line="240" w:lineRule="auto"/>
              <w:ind w:left="0"/>
              <w:rPr>
                <w:rFonts w:cs="Arial"/>
              </w:rPr>
            </w:pPr>
            <w:proofErr w:type="spellStart"/>
            <w:r w:rsidRPr="00EE47CA">
              <w:rPr>
                <w:rFonts w:cs="Arial"/>
                <w:lang w:val="fr-FR"/>
              </w:rPr>
              <w:t>Deel</w:t>
            </w:r>
            <w:proofErr w:type="spellEnd"/>
            <w:r w:rsidRPr="00EE47CA">
              <w:rPr>
                <w:rFonts w:cs="Arial"/>
                <w:lang w:val="fr-FR"/>
              </w:rPr>
              <w:t xml:space="preserve"> VI</w:t>
            </w:r>
            <w:r>
              <w:rPr>
                <w:rFonts w:cs="Arial"/>
                <w:vertAlign w:val="superscript"/>
                <w:lang w:val="fr-FR"/>
              </w:rPr>
              <w:t> </w:t>
            </w:r>
            <w:r w:rsidRPr="00D47253">
              <w:rPr>
                <w:rFonts w:cs="Arial"/>
                <w:lang w:val="fr-FR"/>
              </w:rPr>
              <w:t xml:space="preserve">; </w:t>
            </w:r>
            <w:proofErr w:type="spellStart"/>
            <w:r w:rsidRPr="00D47253">
              <w:rPr>
                <w:rFonts w:cs="Arial"/>
                <w:lang w:val="fr-FR"/>
              </w:rPr>
              <w:t>rechtsgeldig</w:t>
            </w:r>
            <w:proofErr w:type="spellEnd"/>
            <w:r w:rsidRPr="00D47253">
              <w:rPr>
                <w:rFonts w:cs="Arial"/>
                <w:lang w:val="fr-FR"/>
              </w:rPr>
              <w:t xml:space="preserve"> </w:t>
            </w:r>
            <w:proofErr w:type="spellStart"/>
            <w:r w:rsidRPr="00D47253">
              <w:rPr>
                <w:rFonts w:cs="Arial"/>
                <w:lang w:val="fr-FR"/>
              </w:rPr>
              <w:t>bevoegde</w:t>
            </w:r>
            <w:proofErr w:type="spellEnd"/>
            <w:r w:rsidRPr="00D47253">
              <w:rPr>
                <w:rFonts w:cs="Arial"/>
                <w:lang w:val="fr-FR"/>
              </w:rPr>
              <w:t xml:space="preserve"> </w:t>
            </w:r>
          </w:p>
        </w:tc>
      </w:tr>
    </w:tbl>
    <w:p w:rsidRPr="00EE47CA" w:rsidR="00AB6B45" w:rsidP="00AB6B45" w:rsidRDefault="00AB6B45" w14:paraId="61B62AAF" w14:textId="77777777"/>
    <w:p w:rsidRPr="00EE47CA" w:rsidR="00AB6B45" w:rsidP="00AB6B45" w:rsidRDefault="00AB6B45" w14:paraId="249065E6" w14:textId="77777777">
      <w:r w:rsidRPr="00EE47CA">
        <w:t xml:space="preserve">Een </w:t>
      </w:r>
      <w:r>
        <w:t>ondernemer</w:t>
      </w:r>
      <w:r w:rsidRPr="00EE47CA">
        <w:t xml:space="preserve"> die verkeert in een of meerdere van de omstandigheden als aangevinkt bij de facultatieve uitsluitingsgronden wordt uitgesloten van gunning, tenzij in het UEA naar het oordeel van de </w:t>
      </w:r>
      <w:r>
        <w:t xml:space="preserve">gemeente Helmond </w:t>
      </w:r>
      <w:r w:rsidRPr="00EE47CA">
        <w:t xml:space="preserve">grondig en goed onderbouwd is toegelicht dat de betreffende </w:t>
      </w:r>
      <w:r>
        <w:t>ondernemer</w:t>
      </w:r>
      <w:r w:rsidRPr="00EE47CA">
        <w:t xml:space="preserve"> desalniettemin toegelaten kan worden voor verdere beoordeling (ook wel genoemd de ‘</w:t>
      </w:r>
      <w:proofErr w:type="spellStart"/>
      <w:r w:rsidRPr="00EE47CA">
        <w:t>Self</w:t>
      </w:r>
      <w:proofErr w:type="spellEnd"/>
      <w:r w:rsidRPr="00EE47CA">
        <w:t xml:space="preserve"> Cleaning’).  </w:t>
      </w:r>
    </w:p>
    <w:p w:rsidRPr="00EE47CA" w:rsidR="00AB6B45" w:rsidP="00AB6B45" w:rsidRDefault="00AB6B45" w14:paraId="52A1F8BA" w14:textId="77777777"/>
    <w:p w:rsidRPr="006A5D18" w:rsidR="00AB6B45" w:rsidP="00AB6B45" w:rsidRDefault="00AB6B45" w14:paraId="2ACFDF0C" w14:textId="2C5633FA">
      <w:r w:rsidRPr="00EE47CA">
        <w:t xml:space="preserve">De beoordeling van het ingevulde UEA </w:t>
      </w:r>
      <w:r w:rsidRPr="00941DD7">
        <w:t>geschiedt onder voorbehoud van het daadwerkelijk kunnen overleggen van de bewijsstukken als genoemd in paragraaf</w:t>
      </w:r>
      <w:r w:rsidRPr="006A5D18">
        <w:t xml:space="preserve"> 6.1. </w:t>
      </w:r>
    </w:p>
    <w:p w:rsidRPr="00EE47CA" w:rsidR="005047C3" w:rsidP="00E43C5B" w:rsidRDefault="005047C3" w14:paraId="4DF1AE30" w14:textId="77777777"/>
    <w:p w:rsidRPr="005047C3" w:rsidR="005047C3" w:rsidP="00E43C5B" w:rsidRDefault="008471CF" w14:paraId="5F8EF790" w14:textId="77A167E4">
      <w:pPr>
        <w:pStyle w:val="Kop20"/>
      </w:pPr>
      <w:bookmarkStart w:name="_Toc426027028" w:id="181"/>
      <w:bookmarkStart w:name="_Toc454879554" w:id="182"/>
      <w:bookmarkStart w:name="_Toc114037240" w:id="183"/>
      <w:bookmarkStart w:name="_Toc178856629" w:id="184"/>
      <w:r w:rsidRPr="00293D9F">
        <w:t>Geschiktheidseisen</w:t>
      </w:r>
      <w:bookmarkEnd w:id="181"/>
      <w:bookmarkEnd w:id="182"/>
      <w:bookmarkEnd w:id="183"/>
      <w:bookmarkEnd w:id="184"/>
    </w:p>
    <w:p w:rsidRPr="00293D9F" w:rsidR="008471CF" w:rsidP="00FB22FE" w:rsidRDefault="008471CF" w14:paraId="3A788A62" w14:textId="33F86445">
      <w:pPr>
        <w:pStyle w:val="Kop30"/>
      </w:pPr>
      <w:bookmarkStart w:name="_Toc426027029" w:id="185"/>
      <w:bookmarkStart w:name="_Toc454879555" w:id="186"/>
      <w:bookmarkStart w:name="_Toc114037241" w:id="187"/>
      <w:bookmarkStart w:name="_Toc178856630" w:id="188"/>
      <w:r w:rsidRPr="00293D9F">
        <w:t>Beroepsbevoegdheid</w:t>
      </w:r>
      <w:bookmarkEnd w:id="185"/>
      <w:bookmarkEnd w:id="186"/>
      <w:bookmarkEnd w:id="187"/>
      <w:bookmarkEnd w:id="188"/>
    </w:p>
    <w:p w:rsidRPr="00C56B37" w:rsidR="008471CF" w:rsidP="00E43C5B" w:rsidRDefault="008471CF" w14:paraId="3D6194F6" w14:textId="39DCCECF">
      <w:r w:rsidRPr="00EE47CA">
        <w:t xml:space="preserve">De onderneming </w:t>
      </w:r>
      <w:r w:rsidR="001E3599">
        <w:t>staat</w:t>
      </w:r>
      <w:r w:rsidRPr="00EE47CA">
        <w:t xml:space="preserve"> ingeschreven in het beroeps- of handelsregister volgens de voorschriften van de lidstaat waar hij is gevestigd. </w:t>
      </w:r>
      <w:r w:rsidRPr="00C56B37">
        <w:t xml:space="preserve">Tevens </w:t>
      </w:r>
      <w:r w:rsidRPr="00C56B37" w:rsidR="001E3599">
        <w:t>blijkt</w:t>
      </w:r>
      <w:r w:rsidRPr="00C56B37">
        <w:t xml:space="preserve"> hieruit dat degene die de in paragraaf 3.5 genoemde inschrijfdocumenten heeft ondertekend rechtsgeldig bevoegd is de betreffende onderneming te vertegenwoordigen.  </w:t>
      </w:r>
    </w:p>
    <w:p w:rsidRPr="00C56B37" w:rsidR="008471CF" w:rsidP="00E43C5B" w:rsidRDefault="008471CF" w14:paraId="639C8685" w14:textId="77777777"/>
    <w:p w:rsidRPr="00C56B37" w:rsidR="008471CF" w:rsidP="00FB22FE" w:rsidRDefault="008471CF" w14:paraId="06E17E67" w14:textId="5B2B8102">
      <w:pPr>
        <w:pStyle w:val="Kop30"/>
      </w:pPr>
      <w:bookmarkStart w:name="_Toc114037242" w:id="189"/>
      <w:bookmarkStart w:name="_Toc178856631" w:id="190"/>
      <w:r w:rsidRPr="00C56B37">
        <w:t>Ervaring</w:t>
      </w:r>
      <w:bookmarkEnd w:id="189"/>
      <w:bookmarkEnd w:id="190"/>
    </w:p>
    <w:p w:rsidRPr="00C56B37" w:rsidR="008471CF" w:rsidP="00E43C5B" w:rsidRDefault="008471CF" w14:paraId="13BADFFB" w14:textId="77777777">
      <w:r w:rsidRPr="00C56B37">
        <w:t>In het kader van de technische bekwaamheid wordt de ervaring van inschrijver beoordeeld.</w:t>
      </w:r>
    </w:p>
    <w:p w:rsidRPr="00C56B37" w:rsidR="008471CF" w:rsidP="00E43C5B" w:rsidRDefault="008471CF" w14:paraId="032F5A42" w14:textId="7436EB06">
      <w:r w:rsidRPr="00C56B37">
        <w:t xml:space="preserve">Voor de beschrijving van de ervaring </w:t>
      </w:r>
      <w:r w:rsidRPr="00C56B37" w:rsidR="00FE4191">
        <w:t>gebruikt</w:t>
      </w:r>
      <w:r w:rsidRPr="00C56B37">
        <w:t xml:space="preserve"> inschrijver het referentieformulier als opgenomen in </w:t>
      </w:r>
      <w:r w:rsidRPr="009C3376">
        <w:t>Bijlage C</w:t>
      </w:r>
      <w:r w:rsidRPr="00C56B37">
        <w:t>. Dit formulier geldt als bewijsstuk voor het voldoen aan het gestelde in deze paragraaf en</w:t>
      </w:r>
      <w:r w:rsidRPr="009C3376">
        <w:t xml:space="preserve"> </w:t>
      </w:r>
      <w:r w:rsidRPr="009C3376" w:rsidR="00FE4191">
        <w:t>wordt</w:t>
      </w:r>
      <w:r w:rsidRPr="009C3376">
        <w:t xml:space="preserve"> tegelijk met de inschrijving ingediend.</w:t>
      </w:r>
      <w:r w:rsidRPr="00C56B37">
        <w:t xml:space="preserve"> </w:t>
      </w:r>
      <w:r w:rsidRPr="00C56B37">
        <w:br/>
      </w:r>
    </w:p>
    <w:p w:rsidRPr="00C56B37" w:rsidR="008471CF" w:rsidP="474C2A8D" w:rsidRDefault="008471CF" w14:paraId="55DEBF97" w14:textId="225A4A7B">
      <w:r w:rsidRPr="00C56B37">
        <w:t xml:space="preserve">De ervaringseis </w:t>
      </w:r>
      <w:r w:rsidR="001A3003">
        <w:t xml:space="preserve">luidt: </w:t>
      </w:r>
      <w:r w:rsidRPr="00C56B37">
        <w:t xml:space="preserve">Inschrijver heeft in de afgelopen drie jaar aantoonbare ervaring met </w:t>
      </w:r>
      <w:r w:rsidRPr="00C56B37" w:rsidR="0A5413AE">
        <w:t xml:space="preserve">het verzorgen van leerlingenvervoer in een gemeente met meer dan 40.000 inwoners. </w:t>
      </w:r>
    </w:p>
    <w:p w:rsidRPr="00C56B37" w:rsidR="008471CF" w:rsidP="474C2A8D" w:rsidRDefault="008471CF" w14:paraId="165A98F3" w14:textId="3E930EB1"/>
    <w:p w:rsidRPr="00C56B37" w:rsidR="008471CF" w:rsidP="00FB22FE" w:rsidRDefault="008471CF" w14:paraId="2CAA657D" w14:textId="1846AEE0">
      <w:pPr>
        <w:pStyle w:val="Kop30"/>
      </w:pPr>
      <w:bookmarkStart w:name="_Toc114037243" w:id="191"/>
      <w:bookmarkStart w:name="_Toc178856632" w:id="192"/>
      <w:bookmarkStart w:name="_Toc426027030" w:id="193"/>
      <w:bookmarkStart w:name="_Toc454879556" w:id="194"/>
      <w:r w:rsidRPr="00C56B37">
        <w:t>Financieel economische draagkracht</w:t>
      </w:r>
      <w:bookmarkEnd w:id="191"/>
      <w:bookmarkEnd w:id="192"/>
    </w:p>
    <w:p w:rsidRPr="00C56B37" w:rsidR="008471CF" w:rsidP="006C7344" w:rsidRDefault="008471CF" w14:paraId="480C6005" w14:textId="77B5D935">
      <w:pPr>
        <w:pStyle w:val="Kop4"/>
        <w:numPr>
          <w:ilvl w:val="3"/>
          <w:numId w:val="9"/>
        </w:numPr>
      </w:pPr>
      <w:bookmarkStart w:name="_Toc178856633" w:id="195"/>
      <w:r w:rsidRPr="00C56B37">
        <w:t>Controleverklaring</w:t>
      </w:r>
      <w:bookmarkEnd w:id="195"/>
    </w:p>
    <w:p w:rsidRPr="00C56B37" w:rsidR="008471CF" w:rsidP="008471CF" w:rsidRDefault="008471CF" w14:paraId="5EA33B72" w14:textId="522B6C04">
      <w:r w:rsidRPr="00C56B37">
        <w:t xml:space="preserve">Inschrijver </w:t>
      </w:r>
      <w:r w:rsidRPr="00C56B37" w:rsidR="00147AA9">
        <w:t>is</w:t>
      </w:r>
      <w:r w:rsidRPr="00C56B37">
        <w:t xml:space="preserve"> financieel en economisch draagkrachtig om de opdracht met goed resultaat te kunnen uitvoeren. Gegadigde </w:t>
      </w:r>
      <w:r w:rsidRPr="00C56B37" w:rsidR="00147AA9">
        <w:t xml:space="preserve">toont </w:t>
      </w:r>
      <w:r w:rsidRPr="00C56B37">
        <w:t xml:space="preserve">zijn financiële- en economische draagkracht aan door middel van een controleverklaring met goedkeurende strekking betreffende de jaarrekening over het meest recente afgesloten boekjaar. Deze controleverklaring mag géén zogenaamde continuïteitsparagraaf (d.w.z. een verplichte toelichtende paragraaf in de jaarrekening) bevatten, waaruit een ernstige onzekerheid omtrent de continuïteit blijkt. Het is verder niet nodig om jaarrekeningen, jaarverslagen etc. als bewijsstukken toe te voegen. </w:t>
      </w:r>
    </w:p>
    <w:p w:rsidRPr="00C56B37" w:rsidR="008471CF" w:rsidP="00E43C5B" w:rsidRDefault="00F66C40" w14:paraId="372C7AF4" w14:textId="2EA3ECBD">
      <w:r w:rsidRPr="00C56B37">
        <w:t>Als</w:t>
      </w:r>
      <w:r w:rsidRPr="00C56B37" w:rsidR="008471CF">
        <w:t xml:space="preserve"> inschrijver niet verplicht is een accountantscontrole uit te laten voeren omdat zijn onderneming als ‘kleine rechtspersoon (kleine onderneming)’ of als ‘micro-rechtspersoon (micro-onderneming)’ - in Nederland in de zin van afdeling 11 van titel 9 Burgerlijk Wetboek Boek 2 - wordt aangemerkt, dan geldt dat een beoordelings- of samenstellingsverklaring over het meest recent afgesloten boekjaar volstaat. Deze beoordelings- of samenstellingsverklaring mag géén zogenaamde continuïteitsparagraaf bevatten. </w:t>
      </w:r>
    </w:p>
    <w:p w:rsidRPr="00941DD7" w:rsidR="008471CF" w:rsidP="008471CF" w:rsidRDefault="008471CF" w14:paraId="7C17F708" w14:textId="3A104018">
      <w:pPr>
        <w:rPr>
          <w:color w:val="000000"/>
        </w:rPr>
      </w:pPr>
      <w:r w:rsidRPr="00C56B37">
        <w:t xml:space="preserve">De inschrijver aan wie gemeente Helmond voornemens </w:t>
      </w:r>
      <w:r w:rsidRPr="003268F2">
        <w:t xml:space="preserve">is de opdracht te gunnen </w:t>
      </w:r>
      <w:r w:rsidR="00124370">
        <w:t>levert</w:t>
      </w:r>
      <w:r w:rsidRPr="003268F2">
        <w:t xml:space="preserve"> op een daartoe strekkend verzoek van de gemeente het bovengenoemde </w:t>
      </w:r>
      <w:r w:rsidRPr="00941DD7">
        <w:t xml:space="preserve">bewijsstuk. </w:t>
      </w:r>
      <w:r w:rsidRPr="00941DD7" w:rsidR="00F66C40">
        <w:t>Als</w:t>
      </w:r>
      <w:r w:rsidRPr="00941DD7">
        <w:t xml:space="preserve"> inschrijver zich beroept op de financieel-economisch draagkracht van een derde om te voldoen aan het bepaalde in deze paragraaf geldt het bepaalde in paragraaf 4.1 Aanbestedingsleidraad en dient naast het bewijsstuk ook de Verklaring beschikbaarheid middelen derden; financieel in Bijlage F ingediend te worden na verzoek daartoe door de gemeente Helmond</w:t>
      </w:r>
      <w:r w:rsidRPr="00941DD7">
        <w:rPr>
          <w:color w:val="000000"/>
        </w:rPr>
        <w:t>.</w:t>
      </w:r>
    </w:p>
    <w:p w:rsidRPr="004E223F" w:rsidR="008471CF" w:rsidP="006C7344" w:rsidRDefault="008471CF" w14:paraId="3E6CD888" w14:textId="505D16AE">
      <w:pPr>
        <w:pStyle w:val="Kop4"/>
        <w:numPr>
          <w:ilvl w:val="3"/>
          <w:numId w:val="9"/>
        </w:numPr>
      </w:pPr>
      <w:bookmarkStart w:name="_Toc178856634" w:id="196"/>
      <w:r w:rsidRPr="004E223F">
        <w:t>Bedrijfsaansprakelijkheidsverzekering</w:t>
      </w:r>
      <w:bookmarkEnd w:id="196"/>
    </w:p>
    <w:p w:rsidRPr="00FA52B6" w:rsidR="008471CF" w:rsidP="008471CF" w:rsidRDefault="008471CF" w14:paraId="70BB9F29" w14:textId="45171087">
      <w:r w:rsidRPr="00B51BFE">
        <w:t xml:space="preserve">Met het doen van een inschrijving verklaart inschrijver op het moment van inschrijving te beschikken over een verzekering tegen bedrijfsaansprakelijkheid met een minimale dekking van </w:t>
      </w:r>
      <w:r w:rsidRPr="00FA52B6">
        <w:t>€ 2.500.000,- per gebeurtenis en € 5.000.000,- per jaar.</w:t>
      </w:r>
    </w:p>
    <w:p w:rsidRPr="00B51BFE" w:rsidR="008471CF" w:rsidP="008471CF" w:rsidRDefault="008471CF" w14:paraId="6AEFBD3A" w14:textId="77777777"/>
    <w:p w:rsidR="008471CF" w:rsidP="004E223F" w:rsidRDefault="00DF4A7C" w14:paraId="22257FA0" w14:textId="38C6658D">
      <w:r>
        <w:t>Als</w:t>
      </w:r>
      <w:r w:rsidRPr="00B51BFE" w:rsidR="008471CF">
        <w:t xml:space="preserve"> inschrijver als samenwerkingsverband inschrijft, geldt deze eis voor het samenwerkingsverband als geheel als er een gezamenlijke aansprakelijkheidsverzekering is afgesloten of individueel voor elke deelnemer </w:t>
      </w:r>
      <w:r>
        <w:t>als</w:t>
      </w:r>
      <w:r w:rsidRPr="00B51BFE" w:rsidR="008471CF">
        <w:t xml:space="preserve"> er geen sprake is van een gezamenlijke aansprakelijkheidsverzekering</w:t>
      </w:r>
      <w:r w:rsidR="008471CF">
        <w:t>.</w:t>
      </w:r>
    </w:p>
    <w:p w:rsidRPr="004E223F" w:rsidR="00E43C5B" w:rsidP="00E43C5B" w:rsidRDefault="00E43C5B" w14:paraId="65DB290F" w14:textId="77777777"/>
    <w:p w:rsidRPr="00AF4BBF" w:rsidR="008471CF" w:rsidP="474C2A8D" w:rsidRDefault="008471CF" w14:paraId="139DF265" w14:textId="7CA97866">
      <w:pPr>
        <w:pStyle w:val="Kop30"/>
      </w:pPr>
      <w:bookmarkStart w:name="_Toc114037244" w:id="197"/>
      <w:bookmarkStart w:name="_Toc178856635" w:id="198"/>
      <w:r w:rsidRPr="474C2A8D">
        <w:t>Kwaliteitsborging</w:t>
      </w:r>
      <w:bookmarkEnd w:id="193"/>
      <w:bookmarkEnd w:id="194"/>
      <w:bookmarkEnd w:id="197"/>
      <w:bookmarkEnd w:id="198"/>
      <w:r w:rsidRPr="474C2A8D">
        <w:t xml:space="preserve"> </w:t>
      </w:r>
    </w:p>
    <w:p w:rsidRPr="004151E3" w:rsidR="008471CF" w:rsidP="474C2A8D" w:rsidRDefault="008471CF" w14:paraId="2D68DB4B" w14:textId="495FCFF7">
      <w:r w:rsidRPr="474C2A8D">
        <w:t>Met het doen van een inschrijving verklaart inschrijver dat zijn systeem van kwaliteitsborging voldoet aan het gestelde in ISO 9001:20</w:t>
      </w:r>
      <w:r w:rsidRPr="474C2A8D" w:rsidR="007B6CF4">
        <w:t>15</w:t>
      </w:r>
      <w:r w:rsidRPr="474C2A8D">
        <w:t xml:space="preserve"> of een gelijkwaardig certificaat. </w:t>
      </w:r>
    </w:p>
    <w:p w:rsidRPr="004151E3" w:rsidR="008471CF" w:rsidP="474C2A8D" w:rsidRDefault="008471CF" w14:paraId="2AB1947B" w14:textId="77777777"/>
    <w:p w:rsidRPr="004151E3" w:rsidR="008471CF" w:rsidP="474C2A8D" w:rsidRDefault="00DF4A7C" w14:paraId="7999EA0D" w14:textId="77FB6933">
      <w:r w:rsidRPr="474C2A8D">
        <w:t>Als</w:t>
      </w:r>
      <w:r w:rsidRPr="474C2A8D" w:rsidR="008471CF">
        <w:t xml:space="preserve"> een inschrijver voor gunning in aanmerking komt, </w:t>
      </w:r>
      <w:r w:rsidRPr="474C2A8D" w:rsidR="00702715">
        <w:t>overlegd</w:t>
      </w:r>
      <w:r w:rsidRPr="474C2A8D" w:rsidR="008471CF">
        <w:t xml:space="preserve"> de inschrijver na schriftelijk verzoek van gemeente Helmond als bewijs een geldig ISO 9001:20</w:t>
      </w:r>
      <w:r w:rsidRPr="474C2A8D" w:rsidR="007B6CF4">
        <w:t>15</w:t>
      </w:r>
      <w:r w:rsidRPr="474C2A8D" w:rsidR="008471CF">
        <w:t xml:space="preserve"> certificaat of een kopie van een gelijkwaardig certificaat. De gelijkwaardigheid van een door inschrijver aangedragen certificaat, anders dan ISO-9001 </w:t>
      </w:r>
      <w:r w:rsidRPr="474C2A8D" w:rsidR="00702715">
        <w:t>wordt</w:t>
      </w:r>
      <w:r w:rsidRPr="474C2A8D" w:rsidR="008471CF">
        <w:t xml:space="preserve"> door inschrijver aangetoond.</w:t>
      </w:r>
    </w:p>
    <w:p w:rsidRPr="00EE47CA" w:rsidR="008471CF" w:rsidP="474C2A8D" w:rsidRDefault="008471CF" w14:paraId="5A7B0A87" w14:textId="77777777"/>
    <w:p w:rsidRPr="004151E3" w:rsidR="008471CF" w:rsidP="474C2A8D" w:rsidRDefault="00702715" w14:paraId="3D4FCCB0" w14:textId="73AC185D">
      <w:r w:rsidRPr="474C2A8D">
        <w:t>Als</w:t>
      </w:r>
      <w:r w:rsidRPr="474C2A8D" w:rsidR="008471CF">
        <w:t xml:space="preserve"> op het moment van inschrijving nog geen certificaat kan worden overgelegd, maar dit wel in voorbereiding is, dan </w:t>
      </w:r>
      <w:r w:rsidRPr="474C2A8D">
        <w:t>wordt</w:t>
      </w:r>
      <w:r w:rsidRPr="474C2A8D" w:rsidR="008471CF">
        <w:t xml:space="preserve"> een beschrijving gegeven van de maatregelen waaruit blijkt dat de kwaliteit van de dienstverlening en of het product voldoende is geborgd en van de maatregelen die de organisatie neemt ter optimalisatie van de kwaliteit. De beschrijving </w:t>
      </w:r>
      <w:r w:rsidRPr="474C2A8D" w:rsidR="004A000E">
        <w:t>is</w:t>
      </w:r>
      <w:r w:rsidRPr="474C2A8D" w:rsidR="008471CF">
        <w:t xml:space="preserve"> extern ge-audit en </w:t>
      </w:r>
      <w:r w:rsidRPr="474C2A8D" w:rsidR="004A000E">
        <w:t xml:space="preserve">besteed </w:t>
      </w:r>
      <w:r w:rsidRPr="474C2A8D" w:rsidR="008471CF">
        <w:t>aandacht aan onder meer het volgende:</w:t>
      </w:r>
    </w:p>
    <w:p w:rsidRPr="004151E3" w:rsidR="008471CF" w:rsidP="474C2A8D" w:rsidRDefault="008471CF" w14:paraId="396C4824" w14:textId="77777777">
      <w:pPr>
        <w:pStyle w:val="Lijstalinea"/>
        <w:numPr>
          <w:ilvl w:val="0"/>
          <w:numId w:val="44"/>
        </w:numPr>
      </w:pPr>
      <w:r w:rsidRPr="474C2A8D">
        <w:t>Visie op kwaliteitszorg;</w:t>
      </w:r>
    </w:p>
    <w:p w:rsidRPr="004151E3" w:rsidR="008471CF" w:rsidP="474C2A8D" w:rsidRDefault="008471CF" w14:paraId="0A185C81" w14:textId="77777777">
      <w:pPr>
        <w:pStyle w:val="Lijstalinea"/>
        <w:numPr>
          <w:ilvl w:val="0"/>
          <w:numId w:val="44"/>
        </w:numPr>
      </w:pPr>
      <w:r w:rsidRPr="474C2A8D">
        <w:t>Kwaliteitszorgsystemen;</w:t>
      </w:r>
    </w:p>
    <w:p w:rsidRPr="004151E3" w:rsidR="008471CF" w:rsidP="474C2A8D" w:rsidRDefault="008471CF" w14:paraId="63A18904" w14:textId="77777777">
      <w:pPr>
        <w:pStyle w:val="Lijstalinea"/>
        <w:numPr>
          <w:ilvl w:val="0"/>
          <w:numId w:val="44"/>
        </w:numPr>
      </w:pPr>
      <w:r w:rsidRPr="474C2A8D">
        <w:t>Procedure voor behandeling van afwijkingen;</w:t>
      </w:r>
    </w:p>
    <w:p w:rsidRPr="004151E3" w:rsidR="008471CF" w:rsidP="474C2A8D" w:rsidRDefault="008471CF" w14:paraId="47125B95" w14:textId="77777777">
      <w:pPr>
        <w:pStyle w:val="Lijstalinea"/>
        <w:numPr>
          <w:ilvl w:val="0"/>
          <w:numId w:val="44"/>
        </w:numPr>
      </w:pPr>
      <w:r w:rsidRPr="474C2A8D">
        <w:t>Procedure voor de afhandeling van Klachten;</w:t>
      </w:r>
    </w:p>
    <w:p w:rsidRPr="00DD6002" w:rsidR="008471CF" w:rsidP="474C2A8D" w:rsidRDefault="008471CF" w14:paraId="7133F143" w14:textId="6188C9A4">
      <w:pPr>
        <w:pStyle w:val="Lijstalinea"/>
        <w:numPr>
          <w:ilvl w:val="0"/>
          <w:numId w:val="44"/>
        </w:numPr>
      </w:pPr>
      <w:r w:rsidRPr="474C2A8D">
        <w:t>Methode van (zelf)evaluatie en maatregelen ter verbetering.</w:t>
      </w:r>
    </w:p>
    <w:p w:rsidRPr="00EE47CA" w:rsidR="008471CF" w:rsidP="00E43C5B" w:rsidRDefault="008471CF" w14:paraId="70BB7C91" w14:textId="77777777"/>
    <w:p w:rsidRPr="00293D9F" w:rsidR="008471CF" w:rsidP="008471CF" w:rsidRDefault="008471CF" w14:paraId="34FA98A9" w14:textId="34F47EF7">
      <w:pPr>
        <w:pStyle w:val="Kop20"/>
        <w:numPr>
          <w:ilvl w:val="0"/>
          <w:numId w:val="0"/>
        </w:numPr>
      </w:pPr>
      <w:bookmarkStart w:name="_Toc114037247" w:id="199"/>
      <w:bookmarkStart w:name="_Toc178856636" w:id="200"/>
      <w:bookmarkStart w:name="_Toc426027031" w:id="201"/>
      <w:bookmarkStart w:name="_Toc454879558" w:id="202"/>
      <w:r>
        <w:t>6.5</w:t>
      </w:r>
      <w:r>
        <w:tab/>
      </w:r>
      <w:r w:rsidR="7DCAEB9C">
        <w:t xml:space="preserve"> </w:t>
      </w:r>
      <w:r>
        <w:t>Bewijsstukken van hetgeen is verklaard in het UEA</w:t>
      </w:r>
      <w:bookmarkEnd w:id="199"/>
      <w:bookmarkEnd w:id="200"/>
    </w:p>
    <w:bookmarkEnd w:id="201"/>
    <w:bookmarkEnd w:id="202"/>
    <w:p w:rsidR="00DF38F1" w:rsidP="00E43C5B" w:rsidRDefault="008471CF" w14:paraId="2140F550" w14:textId="77777777">
      <w:r w:rsidRPr="00EE47CA">
        <w:t xml:space="preserve">De bewijsstukken van hetgeen is verklaard in het UEA dienen op eerste verzoek van de </w:t>
      </w:r>
      <w:r>
        <w:t>gemeente Helmond b</w:t>
      </w:r>
      <w:r w:rsidRPr="00EE47CA">
        <w:t xml:space="preserve">innen 10 </w:t>
      </w:r>
      <w:r w:rsidR="007A39A4">
        <w:t>kalender</w:t>
      </w:r>
      <w:r w:rsidRPr="00EE47CA">
        <w:t>dagen te worden verstrekt.</w:t>
      </w:r>
    </w:p>
    <w:p w:rsidRPr="00EE47CA" w:rsidR="008471CF" w:rsidP="00E43C5B" w:rsidRDefault="008471CF" w14:paraId="0CBF69CF" w14:textId="7AAB8602">
      <w:r w:rsidRPr="00EE47CA">
        <w:t xml:space="preserve">Het verzoek om de bewijsstukken zal niet eerder dan bij de mededeling van de gunningsbeslissing worden gedaan en alleen aan degene aan wie de </w:t>
      </w:r>
      <w:r>
        <w:t>gemeente Helmond</w:t>
      </w:r>
      <w:r w:rsidRPr="00EE47CA">
        <w:t xml:space="preserve"> voornemens is de opdracht te gunnen. </w:t>
      </w:r>
      <w:r w:rsidRPr="00EE47CA">
        <w:br/>
      </w:r>
    </w:p>
    <w:p w:rsidRPr="00EE47CA" w:rsidR="008471CF" w:rsidP="00E43C5B" w:rsidRDefault="008471CF" w14:paraId="264AD895" w14:textId="79732831">
      <w:r w:rsidRPr="00EE47CA">
        <w:t xml:space="preserve">Inschrijver </w:t>
      </w:r>
      <w:r w:rsidR="00315468">
        <w:t>houdt</w:t>
      </w:r>
      <w:r w:rsidRPr="00EE47CA">
        <w:t xml:space="preserve"> rekening met de behandeltermijn van de officiële instanties die de bewijsstukken </w:t>
      </w:r>
      <w:r>
        <w:t>voor</w:t>
      </w:r>
      <w:r w:rsidRPr="00EE47CA">
        <w:t xml:space="preserve"> de uitsluitingsgronden afgeven!</w:t>
      </w:r>
    </w:p>
    <w:p w:rsidRPr="00EE47CA" w:rsidR="008471CF" w:rsidP="008471CF" w:rsidRDefault="008471CF" w14:paraId="20639051" w14:textId="77777777">
      <w:r w:rsidRPr="00EE47CA">
        <w:t xml:space="preserve">In overzicht betreft het de volgende bewijsstukken: </w:t>
      </w:r>
    </w:p>
    <w:p w:rsidRPr="00EE47CA" w:rsidR="008471CF" w:rsidP="008471CF" w:rsidRDefault="008471CF" w14:paraId="26A43225" w14:textId="77777777"/>
    <w:tbl>
      <w:tblPr>
        <w:tblStyle w:val="Tabelraster"/>
        <w:tblW w:w="9498" w:type="dxa"/>
        <w:tblInd w:w="108"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ook w:val="04A0" w:firstRow="1" w:lastRow="0" w:firstColumn="1" w:lastColumn="0" w:noHBand="0" w:noVBand="1"/>
      </w:tblPr>
      <w:tblGrid>
        <w:gridCol w:w="938"/>
        <w:gridCol w:w="2890"/>
        <w:gridCol w:w="5670"/>
      </w:tblGrid>
      <w:tr w:rsidRPr="00EE47CA" w:rsidR="008471CF" w14:paraId="129D33A4" w14:textId="77777777">
        <w:tc>
          <w:tcPr>
            <w:tcW w:w="938" w:type="dxa"/>
            <w:shd w:val="clear" w:color="auto" w:fill="FFFF99"/>
          </w:tcPr>
          <w:p w:rsidRPr="00EE47CA" w:rsidR="008471CF" w:rsidP="003C4C9E" w:rsidRDefault="008471CF" w14:paraId="04246A32" w14:textId="77777777">
            <w:r w:rsidRPr="00EE47CA">
              <w:t>Par.</w:t>
            </w:r>
          </w:p>
        </w:tc>
        <w:tc>
          <w:tcPr>
            <w:tcW w:w="2890" w:type="dxa"/>
            <w:shd w:val="clear" w:color="auto" w:fill="FFFF99"/>
          </w:tcPr>
          <w:p w:rsidRPr="00EE47CA" w:rsidR="008471CF" w:rsidP="003C4C9E" w:rsidRDefault="008471CF" w14:paraId="040AAED9" w14:textId="77777777">
            <w:r w:rsidRPr="00EE47CA">
              <w:t>Bewijsstuk:</w:t>
            </w:r>
          </w:p>
        </w:tc>
        <w:tc>
          <w:tcPr>
            <w:tcW w:w="5670" w:type="dxa"/>
            <w:shd w:val="clear" w:color="auto" w:fill="FFFF99"/>
          </w:tcPr>
          <w:p w:rsidRPr="00EE47CA" w:rsidR="008471CF" w:rsidP="003C4C9E" w:rsidRDefault="008471CF" w14:paraId="28E27487" w14:textId="77777777">
            <w:r w:rsidRPr="00EE47CA">
              <w:t>Te verkrijgen:</w:t>
            </w:r>
          </w:p>
        </w:tc>
      </w:tr>
      <w:tr w:rsidRPr="00EE47CA" w:rsidR="008471CF" w14:paraId="021A6456" w14:textId="77777777">
        <w:tc>
          <w:tcPr>
            <w:tcW w:w="938" w:type="dxa"/>
          </w:tcPr>
          <w:p w:rsidRPr="00EE47CA" w:rsidR="008471CF" w:rsidP="003C4C9E" w:rsidRDefault="008471CF" w14:paraId="33D2D0D4" w14:textId="42B89039">
            <w:r>
              <w:t>6.2</w:t>
            </w:r>
            <w:r w:rsidR="007D14C7">
              <w:t xml:space="preserve"> &amp; 6.3</w:t>
            </w:r>
          </w:p>
        </w:tc>
        <w:tc>
          <w:tcPr>
            <w:tcW w:w="2890" w:type="dxa"/>
          </w:tcPr>
          <w:p w:rsidRPr="00EE47CA" w:rsidR="008471CF" w:rsidP="003C4C9E" w:rsidRDefault="008471CF" w14:paraId="39A21BF9" w14:textId="77777777">
            <w:r w:rsidRPr="00EE47CA">
              <w:t>Gedragsverklaring aanbesteden (GVA)</w:t>
            </w:r>
            <w:r w:rsidRPr="00EE47CA">
              <w:rPr>
                <w:vertAlign w:val="superscript"/>
              </w:rPr>
              <w:t>4</w:t>
            </w:r>
            <w:r w:rsidRPr="00EE47CA">
              <w:br/>
            </w:r>
          </w:p>
          <w:p w:rsidRPr="00EE47CA" w:rsidR="008471CF" w:rsidP="003C4C9E" w:rsidRDefault="008471CF" w14:paraId="1B17F9D3" w14:textId="77777777">
            <w:r w:rsidRPr="00EE47CA">
              <w:t>niet ouder dan 2 jaar vanaf sluitingsdatum inschrijving</w:t>
            </w:r>
          </w:p>
        </w:tc>
        <w:tc>
          <w:tcPr>
            <w:tcW w:w="5670" w:type="dxa"/>
          </w:tcPr>
          <w:p w:rsidR="008471CF" w:rsidP="003C4C9E" w:rsidRDefault="008471CF" w14:paraId="01D7C961" w14:textId="77777777">
            <w:pPr>
              <w:rPr>
                <w:i/>
              </w:rPr>
            </w:pPr>
            <w:r w:rsidRPr="00EE47CA">
              <w:t xml:space="preserve">Officiële instantie in Nederland: Dienst </w:t>
            </w:r>
            <w:proofErr w:type="spellStart"/>
            <w:r w:rsidRPr="00EE47CA">
              <w:t>Justis</w:t>
            </w:r>
            <w:proofErr w:type="spellEnd"/>
            <w:r w:rsidRPr="00EE47CA">
              <w:t xml:space="preserve">/COVOG van het Ministerie van Veiligheid en Justitie via </w:t>
            </w:r>
          </w:p>
          <w:p w:rsidRPr="0019111F" w:rsidR="008471CF" w:rsidP="003C4C9E" w:rsidRDefault="00000000" w14:paraId="4E554AC8" w14:textId="77777777">
            <w:pPr>
              <w:rPr>
                <w:rFonts w:cs="Arial"/>
                <w:i/>
                <w:szCs w:val="20"/>
              </w:rPr>
            </w:pPr>
            <w:hyperlink w:history="1" r:id="rId16">
              <w:r w:rsidR="008471CF">
                <w:rPr>
                  <w:rStyle w:val="Hyperlink"/>
                </w:rPr>
                <w:t xml:space="preserve">Gedragsverklaring aanbesteden (GVA) | </w:t>
              </w:r>
              <w:proofErr w:type="spellStart"/>
              <w:r w:rsidR="008471CF">
                <w:rPr>
                  <w:rStyle w:val="Hyperlink"/>
                </w:rPr>
                <w:t>Justis</w:t>
              </w:r>
              <w:proofErr w:type="spellEnd"/>
            </w:hyperlink>
          </w:p>
          <w:p w:rsidRPr="00EE47CA" w:rsidR="008471CF" w:rsidP="003C4C9E" w:rsidRDefault="008471CF" w14:paraId="3922AB82" w14:textId="77777777">
            <w:r w:rsidRPr="00EE47CA">
              <w:t>Indicatie behandeltermijn: maximaal 8 weken.</w:t>
            </w:r>
          </w:p>
        </w:tc>
      </w:tr>
      <w:tr w:rsidRPr="00EE47CA" w:rsidR="008471CF" w14:paraId="5893AD38" w14:textId="77777777">
        <w:tc>
          <w:tcPr>
            <w:tcW w:w="938" w:type="dxa"/>
          </w:tcPr>
          <w:p w:rsidRPr="00EE47CA" w:rsidR="008471CF" w:rsidP="003C4C9E" w:rsidRDefault="008471CF" w14:paraId="4987DD01" w14:textId="571B53F2">
            <w:r>
              <w:t>6</w:t>
            </w:r>
            <w:r w:rsidRPr="00EE47CA">
              <w:t>.2</w:t>
            </w:r>
            <w:r w:rsidR="007D14C7">
              <w:t xml:space="preserve"> &amp; 6.3</w:t>
            </w:r>
          </w:p>
        </w:tc>
        <w:tc>
          <w:tcPr>
            <w:tcW w:w="2890" w:type="dxa"/>
          </w:tcPr>
          <w:p w:rsidRPr="00EE47CA" w:rsidR="008471CF" w:rsidP="003C4C9E" w:rsidRDefault="008471CF" w14:paraId="7C365E2E" w14:textId="77777777">
            <w:r w:rsidRPr="00EE47CA">
              <w:t>Verklaring betaling belasting en sociale premies</w:t>
            </w:r>
          </w:p>
          <w:p w:rsidRPr="00EE47CA" w:rsidR="008471CF" w:rsidP="003C4C9E" w:rsidRDefault="008471CF" w14:paraId="4CC8145B" w14:textId="77777777"/>
          <w:p w:rsidRPr="00EE47CA" w:rsidR="008471CF" w:rsidP="003C4C9E" w:rsidRDefault="008471CF" w14:paraId="32C1B476" w14:textId="77777777">
            <w:r w:rsidRPr="00EE47CA">
              <w:t>niet ouder dan 6 maanden vanaf sluitingsdatum inschrijving</w:t>
            </w:r>
          </w:p>
        </w:tc>
        <w:tc>
          <w:tcPr>
            <w:tcW w:w="5670" w:type="dxa"/>
          </w:tcPr>
          <w:p w:rsidRPr="00750FAB" w:rsidR="008471CF" w:rsidP="003C4C9E" w:rsidRDefault="008471CF" w14:paraId="4C34DEB2" w14:textId="77777777">
            <w:pPr>
              <w:rPr>
                <w:rStyle w:val="Hyperlink"/>
              </w:rPr>
            </w:pPr>
            <w:r w:rsidRPr="00EE47CA">
              <w:rPr>
                <w:rFonts w:cs="Arial"/>
                <w:szCs w:val="20"/>
              </w:rPr>
              <w:t>Officiële instantie in Nederland: Belastingdienst</w:t>
            </w:r>
            <w:r>
              <w:rPr>
                <w:rFonts w:cs="Arial"/>
                <w:szCs w:val="20"/>
              </w:rPr>
              <w:t xml:space="preserve"> </w:t>
            </w:r>
            <w:r w:rsidRPr="0019111F">
              <w:rPr>
                <w:rFonts w:cs="Arial"/>
                <w:i/>
                <w:szCs w:val="20"/>
              </w:rPr>
              <w:t xml:space="preserve">via </w:t>
            </w:r>
            <w:hyperlink w:history="1" r:id="rId17">
              <w:r>
                <w:rPr>
                  <w:rStyle w:val="Hyperlink"/>
                </w:rPr>
                <w:t>Aanvraag: Verklaring betalingsgedrag nakoming fiscale verplichtingen (belastingdienst.nl)</w:t>
              </w:r>
            </w:hyperlink>
            <w:r w:rsidRPr="00750FAB">
              <w:rPr>
                <w:rStyle w:val="Hyperlink"/>
              </w:rPr>
              <w:t xml:space="preserve"> </w:t>
            </w:r>
          </w:p>
          <w:p w:rsidRPr="00750FAB" w:rsidR="008471CF" w:rsidP="003C4C9E" w:rsidRDefault="008471CF" w14:paraId="2350259D" w14:textId="77777777"/>
          <w:p w:rsidRPr="00EE47CA" w:rsidR="008471CF" w:rsidP="003C4C9E" w:rsidRDefault="008471CF" w14:paraId="54BFAE6F" w14:textId="77777777">
            <w:r w:rsidRPr="00EE47CA">
              <w:t>Indicatie behandeltermijn: 1 week.</w:t>
            </w:r>
          </w:p>
        </w:tc>
      </w:tr>
      <w:tr w:rsidRPr="00EE47CA" w:rsidR="008471CF" w14:paraId="154775C4" w14:textId="77777777">
        <w:tc>
          <w:tcPr>
            <w:tcW w:w="938" w:type="dxa"/>
          </w:tcPr>
          <w:p w:rsidRPr="00EE47CA" w:rsidR="008471CF" w:rsidP="003C4C9E" w:rsidRDefault="008471CF" w14:paraId="34690F77" w14:textId="77777777">
            <w:r>
              <w:t>6</w:t>
            </w:r>
            <w:r w:rsidRPr="00EE47CA">
              <w:t>.3</w:t>
            </w:r>
          </w:p>
        </w:tc>
        <w:tc>
          <w:tcPr>
            <w:tcW w:w="2890" w:type="dxa"/>
          </w:tcPr>
          <w:p w:rsidRPr="00EE47CA" w:rsidR="008471CF" w:rsidP="003C4C9E" w:rsidRDefault="008471CF" w14:paraId="3D832511" w14:textId="77777777">
            <w:r w:rsidRPr="00EE47CA">
              <w:t xml:space="preserve">Verklaring non-faillissement en niet in staat van surséance van betaling </w:t>
            </w:r>
          </w:p>
          <w:p w:rsidRPr="00EE47CA" w:rsidR="008471CF" w:rsidP="003C4C9E" w:rsidRDefault="008471CF" w14:paraId="6B31D909" w14:textId="77777777"/>
          <w:p w:rsidRPr="00EE47CA" w:rsidR="008471CF" w:rsidP="003C4C9E" w:rsidRDefault="008471CF" w14:paraId="726022A1" w14:textId="77777777">
            <w:r w:rsidRPr="00EE47CA">
              <w:t>niet ouder dan 6 maanden vanaf sluitingsdatum inschrijving</w:t>
            </w:r>
          </w:p>
        </w:tc>
        <w:tc>
          <w:tcPr>
            <w:tcW w:w="5670" w:type="dxa"/>
          </w:tcPr>
          <w:p w:rsidRPr="00EE47CA" w:rsidR="008471CF" w:rsidP="003C4C9E" w:rsidRDefault="008471CF" w14:paraId="6D1D7E23" w14:textId="77777777">
            <w:r w:rsidRPr="00EE47CA">
              <w:t xml:space="preserve">Officiële instantie in Nederland: Kamer van Koophandel </w:t>
            </w:r>
          </w:p>
          <w:p w:rsidRPr="00EE47CA" w:rsidR="008471CF" w:rsidP="003C4C9E" w:rsidRDefault="008471CF" w14:paraId="1F7CE41A" w14:textId="77777777">
            <w:r w:rsidRPr="00EE47CA">
              <w:t xml:space="preserve">Indicatie behandeltermijn: </w:t>
            </w:r>
            <w:r>
              <w:t>2</w:t>
            </w:r>
            <w:r w:rsidRPr="00EE47CA">
              <w:t xml:space="preserve"> werkdag</w:t>
            </w:r>
            <w:r>
              <w:t>en</w:t>
            </w:r>
          </w:p>
        </w:tc>
      </w:tr>
      <w:tr w:rsidRPr="00EE47CA" w:rsidR="008471CF" w14:paraId="3732877A" w14:textId="77777777">
        <w:tc>
          <w:tcPr>
            <w:tcW w:w="938" w:type="dxa"/>
          </w:tcPr>
          <w:p w:rsidRPr="00EE47CA" w:rsidR="008471CF" w:rsidP="003C4C9E" w:rsidRDefault="008471CF" w14:paraId="717D9C25" w14:textId="77777777">
            <w:r>
              <w:t>6.4.1</w:t>
            </w:r>
          </w:p>
        </w:tc>
        <w:tc>
          <w:tcPr>
            <w:tcW w:w="2890" w:type="dxa"/>
          </w:tcPr>
          <w:p w:rsidRPr="00EE47CA" w:rsidR="008471CF" w:rsidP="003C4C9E" w:rsidRDefault="008471CF" w14:paraId="7ADC1D44" w14:textId="77777777">
            <w:r w:rsidRPr="00EE47CA">
              <w:t>Bewijs van inschrijving (uittreksel) handels- of beroepsregister</w:t>
            </w:r>
          </w:p>
          <w:p w:rsidRPr="00EE47CA" w:rsidR="008471CF" w:rsidP="003C4C9E" w:rsidRDefault="008471CF" w14:paraId="695BB435" w14:textId="77777777"/>
          <w:p w:rsidRPr="00EE47CA" w:rsidR="008471CF" w:rsidP="003C4C9E" w:rsidRDefault="008471CF" w14:paraId="7E1D54DA" w14:textId="77777777">
            <w:r w:rsidRPr="00EE47CA">
              <w:t>niet ouder dan 6 maanden vanaf sluitingsdatum inschrijving</w:t>
            </w:r>
          </w:p>
        </w:tc>
        <w:tc>
          <w:tcPr>
            <w:tcW w:w="5670" w:type="dxa"/>
          </w:tcPr>
          <w:p w:rsidRPr="0019111F" w:rsidR="008471CF" w:rsidP="003C4C9E" w:rsidRDefault="008471CF" w14:paraId="464D3C36" w14:textId="77777777">
            <w:pPr>
              <w:rPr>
                <w:rFonts w:cs="Arial"/>
                <w:i/>
                <w:szCs w:val="20"/>
              </w:rPr>
            </w:pPr>
            <w:r w:rsidRPr="00EE47CA">
              <w:rPr>
                <w:rFonts w:cs="Arial"/>
                <w:szCs w:val="20"/>
              </w:rPr>
              <w:t>Officiële instantie in Nederland: Kamer van Koophandel</w:t>
            </w:r>
            <w:r w:rsidRPr="0019111F">
              <w:rPr>
                <w:rFonts w:cs="Arial"/>
                <w:i/>
                <w:szCs w:val="20"/>
              </w:rPr>
              <w:t xml:space="preserve"> via </w:t>
            </w:r>
            <w:hyperlink w:history="1" r:id="rId18">
              <w:r>
                <w:rPr>
                  <w:rStyle w:val="Hyperlink"/>
                </w:rPr>
                <w:t>Digitaal gewaarmerkt uittreksel (kvk.nl)</w:t>
              </w:r>
            </w:hyperlink>
          </w:p>
          <w:p w:rsidRPr="00EE47CA" w:rsidR="008471CF" w:rsidP="003C4C9E" w:rsidRDefault="008471CF" w14:paraId="1C0BB7C4" w14:textId="77777777"/>
          <w:p w:rsidR="008471CF" w:rsidP="003C4C9E" w:rsidRDefault="008471CF" w14:paraId="08958D02" w14:textId="77777777">
            <w:r w:rsidRPr="00EE47CA">
              <w:t>Indicatie behandeltermijn: 1 werkdag.</w:t>
            </w:r>
          </w:p>
          <w:p w:rsidRPr="00EE47CA" w:rsidR="008471CF" w:rsidP="003C4C9E" w:rsidRDefault="008471CF" w14:paraId="6C4F3F0B" w14:textId="77777777">
            <w:pPr>
              <w:rPr>
                <w:rFonts w:cs="Arial"/>
                <w:szCs w:val="20"/>
              </w:rPr>
            </w:pPr>
          </w:p>
        </w:tc>
      </w:tr>
      <w:tr w:rsidRPr="00EE47CA" w:rsidR="008471CF" w14:paraId="12878CF0" w14:textId="77777777">
        <w:tc>
          <w:tcPr>
            <w:tcW w:w="938" w:type="dxa"/>
          </w:tcPr>
          <w:p w:rsidRPr="00EE47CA" w:rsidR="008471CF" w:rsidP="003C4C9E" w:rsidRDefault="008471CF" w14:paraId="28841E2D" w14:textId="77777777">
            <w:r>
              <w:t>6.2 – 6.3 en 6.4.1</w:t>
            </w:r>
          </w:p>
        </w:tc>
        <w:tc>
          <w:tcPr>
            <w:tcW w:w="8560" w:type="dxa"/>
            <w:gridSpan w:val="2"/>
          </w:tcPr>
          <w:p w:rsidRPr="00EE47CA" w:rsidR="008471CF" w:rsidP="003C4C9E" w:rsidRDefault="008471CF" w14:paraId="6F86696E" w14:textId="77777777">
            <w:r w:rsidRPr="00EE47CA">
              <w:t xml:space="preserve">Voor bedrijven die gevestigd zijn buiten Nederland gelden gelijkwaardige bewijsstukken afgegeven door de in dat land bevoegde officiële instanties. U kunt via </w:t>
            </w:r>
            <w:hyperlink w:history="1" r:id="rId19">
              <w:r w:rsidRPr="00EE47CA">
                <w:rPr>
                  <w:rStyle w:val="Hyperlink"/>
                  <w:rFonts w:cs="Arial"/>
                  <w:i/>
                  <w:szCs w:val="20"/>
                </w:rPr>
                <w:t>http://ec.europa.eu/markt/ecertis/login.do</w:t>
              </w:r>
            </w:hyperlink>
            <w:r w:rsidRPr="00EE47CA">
              <w:t xml:space="preserve"> raadplegen welk bewijsstuk gelijkwaardig is in het land van vestiging.</w:t>
            </w:r>
          </w:p>
        </w:tc>
      </w:tr>
      <w:tr w:rsidRPr="003268F2" w:rsidR="008471CF" w14:paraId="02CFF291" w14:textId="77777777">
        <w:tc>
          <w:tcPr>
            <w:tcW w:w="938" w:type="dxa"/>
          </w:tcPr>
          <w:p w:rsidRPr="003268F2" w:rsidR="008471CF" w:rsidP="003C4C9E" w:rsidRDefault="008471CF" w14:paraId="75367CEB" w14:textId="77777777">
            <w:r w:rsidRPr="003268F2">
              <w:t>6.4.3</w:t>
            </w:r>
          </w:p>
        </w:tc>
        <w:tc>
          <w:tcPr>
            <w:tcW w:w="2890" w:type="dxa"/>
          </w:tcPr>
          <w:p w:rsidRPr="003268F2" w:rsidR="008471CF" w:rsidP="003C4C9E" w:rsidRDefault="008471CF" w14:paraId="46634A3E" w14:textId="77777777">
            <w:r w:rsidRPr="003268F2">
              <w:t>Controleverklaring</w:t>
            </w:r>
          </w:p>
        </w:tc>
        <w:tc>
          <w:tcPr>
            <w:tcW w:w="5670" w:type="dxa"/>
          </w:tcPr>
          <w:p w:rsidRPr="003268F2" w:rsidR="008471CF" w:rsidP="003C4C9E" w:rsidRDefault="008471CF" w14:paraId="6A240490" w14:textId="77777777">
            <w:r w:rsidRPr="003268F2">
              <w:t>Controleverklaring met goedkeurende strekking betreffende de jaarrekening over het meest recente afgesloten boekjaar</w:t>
            </w:r>
          </w:p>
        </w:tc>
      </w:tr>
      <w:tr w:rsidRPr="00EE47CA" w:rsidR="008471CF" w14:paraId="64A8FBDC" w14:textId="77777777">
        <w:tc>
          <w:tcPr>
            <w:tcW w:w="938" w:type="dxa"/>
          </w:tcPr>
          <w:p w:rsidRPr="00EE47CA" w:rsidR="008471CF" w:rsidP="003C4C9E" w:rsidRDefault="008471CF" w14:paraId="5B9999F2" w14:textId="77777777">
            <w:r>
              <w:t>6</w:t>
            </w:r>
            <w:r w:rsidRPr="00EE47CA">
              <w:t>.4.</w:t>
            </w:r>
            <w:r>
              <w:t>3</w:t>
            </w:r>
          </w:p>
        </w:tc>
        <w:tc>
          <w:tcPr>
            <w:tcW w:w="2890" w:type="dxa"/>
          </w:tcPr>
          <w:p w:rsidRPr="00EE47CA" w:rsidR="008471CF" w:rsidP="003C4C9E" w:rsidRDefault="008471CF" w14:paraId="2EB3AE55" w14:textId="77777777">
            <w:r w:rsidRPr="00EE47CA">
              <w:t>Verklaring</w:t>
            </w:r>
            <w:r>
              <w:t xml:space="preserve"> beschikbaarheid middelen derde: financieel</w:t>
            </w:r>
          </w:p>
        </w:tc>
        <w:tc>
          <w:tcPr>
            <w:tcW w:w="5670" w:type="dxa"/>
          </w:tcPr>
          <w:p w:rsidRPr="00941DD7" w:rsidR="008471CF" w:rsidP="003C4C9E" w:rsidRDefault="008471CF" w14:paraId="3E33CF6A" w14:textId="77777777">
            <w:r w:rsidRPr="00941DD7">
              <w:t>Indien van toepassing ingevuld en ondertekend formulier volgens Bijlage F van de Aanbestedingsleidraad.</w:t>
            </w:r>
          </w:p>
        </w:tc>
      </w:tr>
      <w:tr w:rsidRPr="00EE47CA" w:rsidR="008471CF" w14:paraId="091903FC" w14:textId="77777777">
        <w:tc>
          <w:tcPr>
            <w:tcW w:w="938" w:type="dxa"/>
          </w:tcPr>
          <w:p w:rsidRPr="00EE47CA" w:rsidR="008471CF" w:rsidP="003C4C9E" w:rsidRDefault="008471CF" w14:paraId="41D30568" w14:textId="77777777">
            <w:r>
              <w:t>6</w:t>
            </w:r>
            <w:r w:rsidRPr="00EE47CA">
              <w:t>.4.2</w:t>
            </w:r>
            <w:r>
              <w:t xml:space="preserve"> en </w:t>
            </w:r>
            <w:r w:rsidRPr="00F80134">
              <w:t>6.4.4 t/m 6.4.6</w:t>
            </w:r>
          </w:p>
        </w:tc>
        <w:tc>
          <w:tcPr>
            <w:tcW w:w="2890" w:type="dxa"/>
          </w:tcPr>
          <w:p w:rsidRPr="00EE47CA" w:rsidR="008471CF" w:rsidP="003C4C9E" w:rsidRDefault="008471CF" w14:paraId="5783427E" w14:textId="77777777">
            <w:r w:rsidRPr="00EE47CA">
              <w:t>Verklaring</w:t>
            </w:r>
            <w:r>
              <w:t xml:space="preserve"> beschikbaarheid middelen derde: technisch</w:t>
            </w:r>
          </w:p>
        </w:tc>
        <w:tc>
          <w:tcPr>
            <w:tcW w:w="5670" w:type="dxa"/>
          </w:tcPr>
          <w:p w:rsidRPr="00941DD7" w:rsidR="008471CF" w:rsidP="003C4C9E" w:rsidRDefault="008471CF" w14:paraId="619AC233" w14:textId="77777777">
            <w:r w:rsidRPr="00941DD7">
              <w:t>Indien van toepassing ingevuld en ondertekend formulier volgens Bijlage G van de Aanbestedingsleidraad.</w:t>
            </w:r>
          </w:p>
        </w:tc>
      </w:tr>
      <w:tr w:rsidRPr="00EE47CA" w:rsidR="008471CF" w14:paraId="27C74BA3" w14:textId="77777777">
        <w:tc>
          <w:tcPr>
            <w:tcW w:w="938" w:type="dxa"/>
          </w:tcPr>
          <w:p w:rsidRPr="00EE47CA" w:rsidR="008471CF" w:rsidP="003C4C9E" w:rsidRDefault="008471CF" w14:paraId="1FBA8BC7" w14:textId="77777777">
            <w:r>
              <w:t>6</w:t>
            </w:r>
            <w:r w:rsidRPr="00EE47CA">
              <w:t>.4.</w:t>
            </w:r>
            <w:r>
              <w:t>4</w:t>
            </w:r>
          </w:p>
        </w:tc>
        <w:tc>
          <w:tcPr>
            <w:tcW w:w="2890" w:type="dxa"/>
          </w:tcPr>
          <w:p w:rsidRPr="00EE47CA" w:rsidR="008471CF" w:rsidP="003C4C9E" w:rsidRDefault="008471CF" w14:paraId="529111BB" w14:textId="1192594D">
            <w:r w:rsidRPr="00EE47CA">
              <w:t>ISO 9001:20</w:t>
            </w:r>
            <w:r w:rsidR="005974BB">
              <w:t>15</w:t>
            </w:r>
            <w:r w:rsidRPr="00EE47CA">
              <w:t xml:space="preserve"> certificaat of gelijkwaardig </w:t>
            </w:r>
          </w:p>
        </w:tc>
        <w:tc>
          <w:tcPr>
            <w:tcW w:w="5670" w:type="dxa"/>
          </w:tcPr>
          <w:p w:rsidRPr="00EE47CA" w:rsidR="008471CF" w:rsidP="003C4C9E" w:rsidRDefault="008471CF" w14:paraId="226214DE" w14:textId="77777777">
            <w:r w:rsidRPr="00EE47CA">
              <w:t xml:space="preserve">Kopie certificaat of beschrijving </w:t>
            </w:r>
            <w:r>
              <w:t xml:space="preserve">gelijkwaardig certificaat of </w:t>
            </w:r>
            <w:r w:rsidRPr="00EE47CA">
              <w:t>gelijkwaardige maatregelen.</w:t>
            </w:r>
          </w:p>
        </w:tc>
      </w:tr>
    </w:tbl>
    <w:p w:rsidRPr="00EE47CA" w:rsidR="008471CF" w:rsidP="008471CF" w:rsidRDefault="008471CF" w14:paraId="3F75B573" w14:textId="77777777">
      <w:pPr>
        <w:pStyle w:val="Plattetekst"/>
        <w:spacing w:line="240" w:lineRule="auto"/>
        <w:rPr>
          <w:rFonts w:ascii="Arial" w:hAnsi="Arial" w:cs="Arial"/>
          <w:b/>
          <w:sz w:val="20"/>
        </w:rPr>
      </w:pPr>
    </w:p>
    <w:bookmarkEnd w:id="177"/>
    <w:bookmarkEnd w:id="178"/>
    <w:bookmarkEnd w:id="179"/>
    <w:bookmarkEnd w:id="180"/>
    <w:p w:rsidR="008471CF" w:rsidP="00E43C5B" w:rsidRDefault="008471CF" w14:paraId="21BED20C" w14:textId="77777777">
      <w:pPr>
        <w:rPr>
          <w:rFonts w:cs="Arial"/>
          <w:kern w:val="32"/>
        </w:rPr>
      </w:pPr>
      <w:r>
        <w:br w:type="page"/>
      </w:r>
    </w:p>
    <w:p w:rsidRPr="00F80134" w:rsidR="008471CF" w:rsidP="006C7344" w:rsidRDefault="008471CF" w14:paraId="308CE4F6" w14:textId="2AD99A07">
      <w:pPr>
        <w:pStyle w:val="Kop10"/>
      </w:pPr>
      <w:bookmarkStart w:name="_Toc114037248" w:id="203"/>
      <w:bookmarkStart w:name="_Toc178856637" w:id="204"/>
      <w:r w:rsidRPr="00F80134">
        <w:t>Gunning</w:t>
      </w:r>
      <w:bookmarkEnd w:id="203"/>
      <w:bookmarkEnd w:id="204"/>
    </w:p>
    <w:p w:rsidRPr="003C4C9E" w:rsidR="003C4C9E" w:rsidP="003C4C9E" w:rsidRDefault="003C4C9E" w14:paraId="3E22D50E" w14:textId="77777777"/>
    <w:p w:rsidRPr="0036763F" w:rsidR="008471CF" w:rsidP="006C7344" w:rsidRDefault="008471CF" w14:paraId="2838799A" w14:textId="77777777">
      <w:pPr>
        <w:pStyle w:val="Kop20"/>
      </w:pPr>
      <w:bookmarkStart w:name="_Toc114037249" w:id="205"/>
      <w:bookmarkStart w:name="_Toc178856638" w:id="206"/>
      <w:bookmarkStart w:name="_Toc454879562" w:id="207"/>
      <w:r>
        <w:t>Het gunningscriterium EMVI</w:t>
      </w:r>
      <w:bookmarkEnd w:id="205"/>
      <w:bookmarkEnd w:id="206"/>
      <w:r>
        <w:t xml:space="preserve"> </w:t>
      </w:r>
      <w:bookmarkEnd w:id="207"/>
    </w:p>
    <w:p w:rsidRPr="00EE47CA" w:rsidR="008471CF" w:rsidP="008471CF" w:rsidRDefault="008471CF" w14:paraId="53E7C62E" w14:textId="77777777">
      <w:r w:rsidRPr="00EE47CA">
        <w:t>EMVI: Beste prijs-kwaliteitverhouding</w:t>
      </w:r>
    </w:p>
    <w:p w:rsidRPr="005B403C" w:rsidR="008471CF" w:rsidP="00E23FF6" w:rsidRDefault="008471CF" w14:paraId="3565F22A" w14:textId="748BEEE0">
      <w:pPr>
        <w:rPr>
          <w:rFonts w:cs="Arial"/>
        </w:rPr>
      </w:pPr>
      <w:r w:rsidRPr="00EE47CA">
        <w:t xml:space="preserve">De overeenkomst wordt gegund </w:t>
      </w:r>
      <w:r w:rsidRPr="005B403C">
        <w:t xml:space="preserve">aan één inschrijver en wel die inschrijver die de economisch meest voordelige inschrijving (EMVI) heeft gedaan op basis van de beste prijs-kwaliteitverhouding. Dit is de inschrijver die met </w:t>
      </w:r>
      <w:r w:rsidRPr="00BE7133">
        <w:t>zijn inschrijving de hoogste score</w:t>
      </w:r>
      <w:r w:rsidRPr="005B403C">
        <w:t xml:space="preserve"> heeft behaald op Prijs en Kwaliteit waarbij de score op Prijs </w:t>
      </w:r>
      <w:r w:rsidR="00C56901">
        <w:t xml:space="preserve">maximaal 40 punten is en </w:t>
      </w:r>
      <w:r w:rsidRPr="005B403C">
        <w:t xml:space="preserve">de score op Kwaliteit </w:t>
      </w:r>
      <w:r w:rsidR="00C56901">
        <w:t>maximaal 60 punten.</w:t>
      </w:r>
      <w:r w:rsidRPr="005B403C">
        <w:t xml:space="preserve"> </w:t>
      </w:r>
    </w:p>
    <w:p w:rsidRPr="005B403C" w:rsidR="008471CF" w:rsidP="008471CF" w:rsidRDefault="008471CF" w14:paraId="23080AFA" w14:textId="77777777"/>
    <w:p w:rsidRPr="00EE47CA" w:rsidR="008471CF" w:rsidP="008471CF" w:rsidRDefault="00DF4A7C" w14:paraId="0699EADF" w14:textId="0101C529">
      <w:r w:rsidRPr="005B403C">
        <w:t>Als</w:t>
      </w:r>
      <w:r w:rsidRPr="005B403C" w:rsidR="008471CF">
        <w:t xml:space="preserve"> er door een gelijke score niet kan worden vastgesteld welke inschrijver de EMVI heeft, dan geldt dat de degene met de beste (hoogste) score op </w:t>
      </w:r>
      <w:r w:rsidR="008471CF">
        <w:t>het sub</w:t>
      </w:r>
      <w:r w:rsidR="00AC138C">
        <w:t>-</w:t>
      </w:r>
      <w:r w:rsidR="008471CF">
        <w:t xml:space="preserve">gunningscriterium </w:t>
      </w:r>
      <w:r w:rsidR="00AC138C">
        <w:t>K1 (respectievelijke K2, K3 en K4)</w:t>
      </w:r>
      <w:r w:rsidR="008471CF">
        <w:t xml:space="preserve"> van Kwaliteit de EMVI heeft. </w:t>
      </w:r>
      <w:r>
        <w:t>Als</w:t>
      </w:r>
      <w:r w:rsidR="008471CF">
        <w:t xml:space="preserve"> de score alsdan ook nog gelijk dan zal tussen alle in eerste instantie gelijk scorende inschrijvers een loting plaatsvinden. </w:t>
      </w:r>
    </w:p>
    <w:p w:rsidRPr="00EE47CA" w:rsidR="008471CF" w:rsidP="00E43C5B" w:rsidRDefault="008471CF" w14:paraId="63538202" w14:textId="77777777"/>
    <w:p w:rsidRPr="0036763F" w:rsidR="008471CF" w:rsidP="006C7344" w:rsidRDefault="008471CF" w14:paraId="15AF6750" w14:textId="77777777">
      <w:pPr>
        <w:pStyle w:val="Kop20"/>
      </w:pPr>
      <w:bookmarkStart w:name="_Toc114037251" w:id="208"/>
      <w:bookmarkStart w:name="_Toc178856639" w:id="209"/>
      <w:bookmarkStart w:name="_Toc454879566" w:id="210"/>
      <w:r w:rsidRPr="0036763F">
        <w:t>Gunningscriterium Prijs</w:t>
      </w:r>
      <w:bookmarkEnd w:id="208"/>
      <w:bookmarkEnd w:id="209"/>
      <w:r w:rsidRPr="0036763F">
        <w:t xml:space="preserve"> </w:t>
      </w:r>
      <w:bookmarkEnd w:id="210"/>
    </w:p>
    <w:p w:rsidRPr="00EE47CA" w:rsidR="008471CF" w:rsidP="008471CF" w:rsidRDefault="008471CF" w14:paraId="051B20B6" w14:textId="78EC12B5">
      <w:r w:rsidRPr="00EE47CA">
        <w:t xml:space="preserve">De beoordeling van het gunningscriterium ‘Prijs’ heeft betrekking op de beoordeling van het ingevuld </w:t>
      </w:r>
      <w:r>
        <w:t>Inschrijfbiljet</w:t>
      </w:r>
      <w:r w:rsidRPr="00EE47CA">
        <w:t xml:space="preserve"> zoals </w:t>
      </w:r>
      <w:r w:rsidRPr="007B15F6">
        <w:t xml:space="preserve">opgenomen in </w:t>
      </w:r>
      <w:r w:rsidRPr="005F6682">
        <w:t xml:space="preserve">Bijlage </w:t>
      </w:r>
      <w:r w:rsidRPr="005F6682" w:rsidR="005F6682">
        <w:t>D</w:t>
      </w:r>
      <w:r w:rsidRPr="007B15F6">
        <w:t xml:space="preserve"> van </w:t>
      </w:r>
      <w:r w:rsidRPr="00EE47CA">
        <w:t xml:space="preserve">de </w:t>
      </w:r>
      <w:r>
        <w:t>Aanbestedingsleidraad</w:t>
      </w:r>
      <w:r w:rsidRPr="00EE47CA">
        <w:t xml:space="preserve">. </w:t>
      </w:r>
      <w:r w:rsidR="001F2737">
        <w:t xml:space="preserve">Voor het gunningscriterium prijs kunnen maximaal 40 punten gescoord worden. </w:t>
      </w:r>
      <w:r w:rsidRPr="00EE47CA">
        <w:t>De beoordeling van de Prijs geschiedt als volgt:</w:t>
      </w:r>
    </w:p>
    <w:p w:rsidRPr="00184577" w:rsidR="008471CF" w:rsidP="006C7344" w:rsidRDefault="008471CF" w14:paraId="7CC2A5E1" w14:textId="77777777">
      <w:pPr>
        <w:pStyle w:val="Lijstalinea"/>
        <w:numPr>
          <w:ilvl w:val="0"/>
          <w:numId w:val="25"/>
        </w:numPr>
        <w:contextualSpacing w:val="0"/>
        <w:rPr>
          <w:rFonts w:cs="Arial"/>
        </w:rPr>
      </w:pPr>
      <w:r w:rsidRPr="474C2A8D">
        <w:rPr>
          <w:rFonts w:cs="Arial"/>
        </w:rPr>
        <w:t>Allereerst wordt beoordeeld of het formulier is ingevuld conform de eisen als gesteld hieronder;</w:t>
      </w:r>
    </w:p>
    <w:p w:rsidRPr="00184577" w:rsidR="008471CF" w:rsidP="006C7344" w:rsidRDefault="008471CF" w14:paraId="2B883370" w14:textId="77019DAB">
      <w:pPr>
        <w:pStyle w:val="Lijstalinea"/>
        <w:numPr>
          <w:ilvl w:val="0"/>
          <w:numId w:val="25"/>
        </w:numPr>
        <w:contextualSpacing w:val="0"/>
        <w:rPr>
          <w:rFonts w:cs="Arial"/>
        </w:rPr>
      </w:pPr>
      <w:r w:rsidRPr="00184577">
        <w:rPr>
          <w:rFonts w:cs="Arial"/>
        </w:rPr>
        <w:t xml:space="preserve">Als formule geldt: </w:t>
      </w:r>
      <w:r w:rsidR="003D2F74">
        <w:rPr>
          <w:rFonts w:cs="Arial"/>
        </w:rPr>
        <w:t>4</w:t>
      </w:r>
      <w:r w:rsidRPr="00184577">
        <w:rPr>
          <w:rFonts w:cs="Arial"/>
        </w:rPr>
        <w:t>0*(1-(bod-</w:t>
      </w:r>
      <w:proofErr w:type="spellStart"/>
      <w:r w:rsidRPr="00184577">
        <w:rPr>
          <w:rFonts w:cs="Arial"/>
        </w:rPr>
        <w:t>MinP</w:t>
      </w:r>
      <w:proofErr w:type="spellEnd"/>
      <w:r w:rsidRPr="00184577">
        <w:rPr>
          <w:rFonts w:cs="Arial"/>
        </w:rPr>
        <w:t>)/(</w:t>
      </w:r>
      <w:proofErr w:type="spellStart"/>
      <w:r w:rsidRPr="00184577">
        <w:rPr>
          <w:rFonts w:cs="Arial"/>
        </w:rPr>
        <w:t>MaxP-MinP</w:t>
      </w:r>
      <w:proofErr w:type="spellEnd"/>
      <w:r w:rsidRPr="00184577">
        <w:rPr>
          <w:rFonts w:cs="Arial"/>
        </w:rPr>
        <w:t>)) </w:t>
      </w:r>
    </w:p>
    <w:p w:rsidRPr="00184577" w:rsidR="008471CF" w:rsidP="008471CF" w:rsidRDefault="008471CF" w14:paraId="232A1C91" w14:textId="77777777">
      <w:pPr>
        <w:pStyle w:val="paragraph"/>
        <w:spacing w:before="0" w:beforeAutospacing="0" w:after="0" w:afterAutospacing="0"/>
        <w:ind w:right="2115"/>
        <w:textAlignment w:val="baseline"/>
        <w:rPr>
          <w:rFonts w:ascii="Arial" w:hAnsi="Arial" w:cs="Arial" w:eastAsiaTheme="minorHAnsi"/>
          <w:sz w:val="20"/>
          <w:szCs w:val="22"/>
          <w:lang w:eastAsia="en-US"/>
        </w:rPr>
      </w:pPr>
      <w:r w:rsidRPr="00184577">
        <w:rPr>
          <w:rFonts w:ascii="Arial" w:hAnsi="Arial" w:cs="Arial" w:eastAsiaTheme="minorHAnsi"/>
          <w:sz w:val="20"/>
          <w:szCs w:val="22"/>
          <w:lang w:eastAsia="en-US"/>
        </w:rPr>
        <w:t> </w:t>
      </w:r>
    </w:p>
    <w:p w:rsidRPr="00184577" w:rsidR="008471CF" w:rsidP="474C2A8D" w:rsidRDefault="008471CF" w14:paraId="2196A817" w14:textId="2CEE829B">
      <w:pPr>
        <w:pStyle w:val="paragraph"/>
        <w:spacing w:before="0" w:beforeAutospacing="0" w:after="0" w:afterAutospacing="0"/>
        <w:ind w:left="360" w:right="2115"/>
        <w:textAlignment w:val="baseline"/>
        <w:rPr>
          <w:rFonts w:ascii="Arial" w:hAnsi="Arial" w:cs="Arial" w:eastAsiaTheme="minorHAnsi"/>
          <w:sz w:val="20"/>
          <w:szCs w:val="22"/>
          <w:lang w:eastAsia="en-US"/>
        </w:rPr>
      </w:pPr>
      <w:proofErr w:type="spellStart"/>
      <w:r w:rsidRPr="00184577">
        <w:rPr>
          <w:rFonts w:ascii="Arial" w:hAnsi="Arial" w:cs="Arial" w:eastAsiaTheme="minorHAnsi"/>
          <w:sz w:val="20"/>
          <w:szCs w:val="22"/>
          <w:lang w:eastAsia="en-US"/>
        </w:rPr>
        <w:t>MinP</w:t>
      </w:r>
      <w:proofErr w:type="spellEnd"/>
      <w:r w:rsidRPr="00184577">
        <w:rPr>
          <w:rFonts w:ascii="Arial" w:hAnsi="Arial" w:cs="Arial" w:eastAsiaTheme="minorHAnsi"/>
          <w:sz w:val="20"/>
          <w:szCs w:val="22"/>
          <w:lang w:eastAsia="en-US"/>
        </w:rPr>
        <w:t xml:space="preserve"> = de Minimum prijs van € </w:t>
      </w:r>
      <w:r w:rsidRPr="00184577" w:rsidR="12BDBA02">
        <w:rPr>
          <w:rFonts w:ascii="Arial" w:hAnsi="Arial" w:cs="Arial" w:eastAsiaTheme="minorHAnsi"/>
          <w:sz w:val="20"/>
          <w:szCs w:val="22"/>
          <w:lang w:eastAsia="en-US"/>
        </w:rPr>
        <w:t>0,7</w:t>
      </w:r>
      <w:r w:rsidR="00B30C18">
        <w:rPr>
          <w:rFonts w:ascii="Arial" w:hAnsi="Arial" w:cs="Arial" w:eastAsiaTheme="minorHAnsi"/>
          <w:sz w:val="20"/>
          <w:szCs w:val="22"/>
          <w:lang w:eastAsia="en-US"/>
        </w:rPr>
        <w:t>0</w:t>
      </w:r>
      <w:r w:rsidRPr="00184577" w:rsidR="12BDBA02">
        <w:rPr>
          <w:rFonts w:ascii="Arial" w:hAnsi="Arial" w:cs="Arial" w:eastAsiaTheme="minorHAnsi"/>
          <w:sz w:val="20"/>
          <w:szCs w:val="22"/>
          <w:lang w:eastAsia="en-US"/>
        </w:rPr>
        <w:t xml:space="preserve"> per leerling</w:t>
      </w:r>
      <w:r w:rsidR="00124A78">
        <w:rPr>
          <w:rFonts w:ascii="Arial" w:hAnsi="Arial" w:cs="Arial" w:eastAsiaTheme="minorHAnsi"/>
          <w:sz w:val="20"/>
          <w:szCs w:val="22"/>
          <w:lang w:eastAsia="en-US"/>
        </w:rPr>
        <w:t>-</w:t>
      </w:r>
      <w:r w:rsidRPr="00184577" w:rsidR="12BDBA02">
        <w:rPr>
          <w:rFonts w:ascii="Arial" w:hAnsi="Arial" w:cs="Arial" w:eastAsiaTheme="minorHAnsi"/>
          <w:sz w:val="20"/>
          <w:szCs w:val="22"/>
          <w:lang w:eastAsia="en-US"/>
        </w:rPr>
        <w:t>kilometer</w:t>
      </w:r>
    </w:p>
    <w:p w:rsidRPr="00184577" w:rsidR="008471CF" w:rsidP="474C2A8D" w:rsidRDefault="008471CF" w14:paraId="2BBB43C9" w14:textId="551548FA">
      <w:pPr>
        <w:pStyle w:val="paragraph"/>
        <w:spacing w:before="0" w:beforeAutospacing="0" w:after="0" w:afterAutospacing="0"/>
        <w:ind w:left="360" w:right="2115"/>
        <w:textAlignment w:val="baseline"/>
        <w:rPr>
          <w:rFonts w:ascii="Arial" w:hAnsi="Arial" w:cs="Arial" w:eastAsiaTheme="minorHAnsi"/>
          <w:sz w:val="20"/>
          <w:szCs w:val="22"/>
          <w:lang w:eastAsia="en-US"/>
        </w:rPr>
      </w:pPr>
      <w:proofErr w:type="spellStart"/>
      <w:r w:rsidRPr="00184577">
        <w:rPr>
          <w:rFonts w:ascii="Arial" w:hAnsi="Arial" w:cs="Arial" w:eastAsiaTheme="minorHAnsi"/>
          <w:sz w:val="20"/>
          <w:szCs w:val="22"/>
          <w:lang w:eastAsia="en-US"/>
        </w:rPr>
        <w:t>MaxP</w:t>
      </w:r>
      <w:proofErr w:type="spellEnd"/>
      <w:r w:rsidRPr="00184577">
        <w:rPr>
          <w:rFonts w:ascii="Arial" w:hAnsi="Arial" w:cs="Arial" w:eastAsiaTheme="minorHAnsi"/>
          <w:sz w:val="20"/>
          <w:szCs w:val="22"/>
          <w:lang w:eastAsia="en-US"/>
        </w:rPr>
        <w:t xml:space="preserve"> = de Maximum prijs van € </w:t>
      </w:r>
      <w:r w:rsidRPr="00184577" w:rsidR="7DBD7C2D">
        <w:rPr>
          <w:rFonts w:ascii="Arial" w:hAnsi="Arial" w:cs="Arial" w:eastAsiaTheme="minorHAnsi"/>
          <w:sz w:val="20"/>
          <w:szCs w:val="22"/>
          <w:lang w:eastAsia="en-US"/>
        </w:rPr>
        <w:t>1,</w:t>
      </w:r>
      <w:r w:rsidR="00B30C18">
        <w:rPr>
          <w:rFonts w:ascii="Arial" w:hAnsi="Arial" w:cs="Arial" w:eastAsiaTheme="minorHAnsi"/>
          <w:sz w:val="20"/>
          <w:szCs w:val="22"/>
          <w:lang w:eastAsia="en-US"/>
        </w:rPr>
        <w:t>0</w:t>
      </w:r>
      <w:r w:rsidRPr="00184577" w:rsidR="7DBD7C2D">
        <w:rPr>
          <w:rFonts w:ascii="Arial" w:hAnsi="Arial" w:cs="Arial" w:eastAsiaTheme="minorHAnsi"/>
          <w:sz w:val="20"/>
          <w:szCs w:val="22"/>
          <w:lang w:eastAsia="en-US"/>
        </w:rPr>
        <w:t>0 per leerling</w:t>
      </w:r>
      <w:r w:rsidR="00124A78">
        <w:rPr>
          <w:rFonts w:ascii="Arial" w:hAnsi="Arial" w:cs="Arial" w:eastAsiaTheme="minorHAnsi"/>
          <w:sz w:val="20"/>
          <w:szCs w:val="22"/>
          <w:lang w:eastAsia="en-US"/>
        </w:rPr>
        <w:t>-</w:t>
      </w:r>
      <w:r w:rsidRPr="00184577" w:rsidR="7DBD7C2D">
        <w:rPr>
          <w:rFonts w:ascii="Arial" w:hAnsi="Arial" w:cs="Arial" w:eastAsiaTheme="minorHAnsi"/>
          <w:sz w:val="20"/>
          <w:szCs w:val="22"/>
          <w:lang w:eastAsia="en-US"/>
        </w:rPr>
        <w:t>kilometer</w:t>
      </w:r>
    </w:p>
    <w:p w:rsidRPr="001F2737" w:rsidR="008471CF" w:rsidP="001F2737" w:rsidRDefault="008471CF" w14:paraId="6E23FC13" w14:textId="38E77B40">
      <w:pPr>
        <w:pStyle w:val="paragraph"/>
        <w:spacing w:before="0" w:beforeAutospacing="0" w:after="0" w:afterAutospacing="0"/>
        <w:ind w:left="360" w:right="2115"/>
        <w:textAlignment w:val="baseline"/>
        <w:rPr>
          <w:rFonts w:ascii="Arial" w:hAnsi="Arial" w:cs="Arial" w:eastAsiaTheme="minorHAnsi"/>
          <w:sz w:val="20"/>
          <w:szCs w:val="22"/>
          <w:lang w:eastAsia="en-US"/>
        </w:rPr>
      </w:pPr>
      <w:r w:rsidRPr="00184577">
        <w:rPr>
          <w:rFonts w:ascii="Arial" w:hAnsi="Arial" w:cs="Arial" w:eastAsiaTheme="minorHAnsi"/>
          <w:sz w:val="20"/>
          <w:szCs w:val="22"/>
          <w:lang w:eastAsia="en-US"/>
        </w:rPr>
        <w:t xml:space="preserve">Bod = is de </w:t>
      </w:r>
      <w:r w:rsidRPr="00184577" w:rsidR="57F16A35">
        <w:rPr>
          <w:rFonts w:ascii="Arial" w:hAnsi="Arial" w:cs="Arial" w:eastAsiaTheme="minorHAnsi"/>
          <w:sz w:val="20"/>
          <w:szCs w:val="22"/>
          <w:lang w:eastAsia="en-US"/>
        </w:rPr>
        <w:t>prijs per leerling</w:t>
      </w:r>
      <w:r w:rsidR="00124A78">
        <w:rPr>
          <w:rFonts w:ascii="Arial" w:hAnsi="Arial" w:cs="Arial" w:eastAsiaTheme="minorHAnsi"/>
          <w:sz w:val="20"/>
          <w:szCs w:val="22"/>
          <w:lang w:eastAsia="en-US"/>
        </w:rPr>
        <w:t>-</w:t>
      </w:r>
      <w:r w:rsidRPr="00184577" w:rsidR="57F16A35">
        <w:rPr>
          <w:rFonts w:ascii="Arial" w:hAnsi="Arial" w:cs="Arial" w:eastAsiaTheme="minorHAnsi"/>
          <w:sz w:val="20"/>
          <w:szCs w:val="22"/>
          <w:lang w:eastAsia="en-US"/>
        </w:rPr>
        <w:t>kilometer</w:t>
      </w:r>
      <w:r w:rsidRPr="00184577">
        <w:rPr>
          <w:rFonts w:ascii="Arial" w:hAnsi="Arial" w:cs="Arial" w:eastAsiaTheme="minorHAnsi"/>
          <w:sz w:val="20"/>
          <w:szCs w:val="22"/>
          <w:lang w:eastAsia="en-US"/>
        </w:rPr>
        <w:t xml:space="preserve"> zoals ingevuld in het Inschrijfbiljet. </w:t>
      </w:r>
    </w:p>
    <w:p w:rsidRPr="00EE47CA" w:rsidR="008471CF" w:rsidP="008471CF" w:rsidRDefault="008471CF" w14:paraId="758A542B" w14:textId="77777777"/>
    <w:p w:rsidRPr="00EE47CA" w:rsidR="008471CF" w:rsidP="008471CF" w:rsidRDefault="008471CF" w14:paraId="56CBEBC8" w14:textId="77777777">
      <w:r w:rsidRPr="00EE47CA">
        <w:t xml:space="preserve">Voor het doen van een prijsopgaaf gelden de volgende </w:t>
      </w:r>
      <w:r w:rsidRPr="005F6682">
        <w:t>eisen</w:t>
      </w:r>
      <w:r w:rsidRPr="00EE47CA">
        <w:t xml:space="preserve">: </w:t>
      </w:r>
    </w:p>
    <w:p w:rsidRPr="005F6682" w:rsidR="008471CF" w:rsidP="006C7344" w:rsidRDefault="008471CF" w14:paraId="682142BA" w14:textId="77777777">
      <w:pPr>
        <w:pStyle w:val="Lijstalinea"/>
        <w:numPr>
          <w:ilvl w:val="0"/>
          <w:numId w:val="21"/>
        </w:numPr>
        <w:overflowPunct w:val="0"/>
        <w:autoSpaceDE w:val="0"/>
        <w:autoSpaceDN w:val="0"/>
        <w:adjustRightInd w:val="0"/>
        <w:ind w:left="360"/>
        <w:textAlignment w:val="baseline"/>
      </w:pPr>
      <w:r w:rsidRPr="005F6682">
        <w:t xml:space="preserve">Alle prijzen zijn in euro en exclusief BTW; </w:t>
      </w:r>
    </w:p>
    <w:p w:rsidRPr="005F6682" w:rsidR="008471CF" w:rsidP="006C7344" w:rsidRDefault="008471CF" w14:paraId="5F09C910" w14:textId="77777777">
      <w:pPr>
        <w:pStyle w:val="Lijstalinea"/>
        <w:numPr>
          <w:ilvl w:val="0"/>
          <w:numId w:val="21"/>
        </w:numPr>
        <w:overflowPunct w:val="0"/>
        <w:autoSpaceDE w:val="0"/>
        <w:autoSpaceDN w:val="0"/>
        <w:adjustRightInd w:val="0"/>
        <w:ind w:left="360"/>
        <w:textAlignment w:val="baseline"/>
      </w:pPr>
      <w:r w:rsidRPr="005F6682">
        <w:t>U vult daar waar een “€” teken staat alleen cijfers in en geen tekst (woorden).</w:t>
      </w:r>
    </w:p>
    <w:p w:rsidRPr="005F6682" w:rsidR="008471CF" w:rsidP="006C7344" w:rsidRDefault="008471CF" w14:paraId="13A22810" w14:textId="6FE40922">
      <w:pPr>
        <w:pStyle w:val="Lijstalinea"/>
        <w:numPr>
          <w:ilvl w:val="0"/>
          <w:numId w:val="21"/>
        </w:numPr>
        <w:overflowPunct w:val="0"/>
        <w:autoSpaceDE w:val="0"/>
        <w:autoSpaceDN w:val="0"/>
        <w:adjustRightInd w:val="0"/>
        <w:ind w:left="360"/>
        <w:textAlignment w:val="baseline"/>
      </w:pPr>
      <w:r w:rsidRPr="005F6682">
        <w:t xml:space="preserve">Uw Bod mag niet hoger zijn dan de </w:t>
      </w:r>
      <w:proofErr w:type="spellStart"/>
      <w:r w:rsidRPr="005F6682">
        <w:t>MaxP</w:t>
      </w:r>
      <w:proofErr w:type="spellEnd"/>
      <w:r w:rsidRPr="005F6682">
        <w:t xml:space="preserve"> en </w:t>
      </w:r>
      <w:r w:rsidRPr="005F6682" w:rsidR="00EF5BB0">
        <w:t xml:space="preserve">indien het lager is </w:t>
      </w:r>
      <w:r w:rsidRPr="005F6682">
        <w:t xml:space="preserve">dan </w:t>
      </w:r>
      <w:proofErr w:type="spellStart"/>
      <w:r w:rsidRPr="005F6682">
        <w:t>MinP</w:t>
      </w:r>
      <w:proofErr w:type="spellEnd"/>
      <w:r w:rsidRPr="005F6682" w:rsidR="00EF5BB0">
        <w:t xml:space="preserve"> genereert u niet meer, dan het maximaal aantal te behalen punten voor prijs</w:t>
      </w:r>
      <w:r w:rsidRPr="005F6682">
        <w:t xml:space="preserve">; </w:t>
      </w:r>
    </w:p>
    <w:p w:rsidRPr="005F6682" w:rsidR="008471CF" w:rsidP="006C7344" w:rsidRDefault="008471CF" w14:paraId="4EE7B12C" w14:textId="77777777">
      <w:pPr>
        <w:pStyle w:val="Lijstalinea"/>
        <w:numPr>
          <w:ilvl w:val="0"/>
          <w:numId w:val="21"/>
        </w:numPr>
        <w:overflowPunct w:val="0"/>
        <w:autoSpaceDE w:val="0"/>
        <w:autoSpaceDN w:val="0"/>
        <w:adjustRightInd w:val="0"/>
        <w:ind w:left="360"/>
        <w:textAlignment w:val="baseline"/>
      </w:pPr>
      <w:r w:rsidRPr="005F6682">
        <w:t>De prijzen zijn zonder enig voorbehoud gebaseerd op de laatste versie van de Aanbestedingsleidraad inclusief alle (eventuele) rectificaties als genoemd in de nota’s van inlichtingen;</w:t>
      </w:r>
    </w:p>
    <w:p w:rsidRPr="0038732F" w:rsidR="008471CF" w:rsidP="006C7344" w:rsidRDefault="008471CF" w14:paraId="2984CA24" w14:textId="77777777">
      <w:pPr>
        <w:pStyle w:val="Lijstalinea"/>
        <w:numPr>
          <w:ilvl w:val="0"/>
          <w:numId w:val="21"/>
        </w:numPr>
        <w:overflowPunct w:val="0"/>
        <w:autoSpaceDE w:val="0"/>
        <w:autoSpaceDN w:val="0"/>
        <w:adjustRightInd w:val="0"/>
        <w:ind w:left="360"/>
        <w:textAlignment w:val="baseline"/>
        <w:rPr>
          <w:rFonts w:cs="Arial"/>
          <w:szCs w:val="20"/>
        </w:rPr>
      </w:pPr>
      <w:r w:rsidRPr="005F6682">
        <w:t>Alle prijzen zijn all-in prijs waaronder wordt verstaan, inclusief alle kosten, maar niet beperkt tot, transport en aflevering, opslagkosten, overheadkosten</w:t>
      </w:r>
      <w:r w:rsidRPr="0038732F">
        <w:rPr>
          <w:rFonts w:cs="Arial"/>
          <w:szCs w:val="20"/>
        </w:rPr>
        <w:t xml:space="preserve">, kantoorkosten, kosten voor verzekering, etc.; </w:t>
      </w:r>
    </w:p>
    <w:p w:rsidRPr="008941BE" w:rsidR="008941BE" w:rsidP="008941BE" w:rsidRDefault="008941BE" w14:paraId="2C040A39" w14:textId="77777777">
      <w:pPr>
        <w:overflowPunct w:val="0"/>
        <w:autoSpaceDE w:val="0"/>
        <w:autoSpaceDN w:val="0"/>
        <w:adjustRightInd w:val="0"/>
        <w:textAlignment w:val="baseline"/>
        <w:rPr>
          <w:rFonts w:cs="Arial"/>
          <w:szCs w:val="20"/>
        </w:rPr>
      </w:pPr>
    </w:p>
    <w:p w:rsidRPr="0036763F" w:rsidR="008471CF" w:rsidP="006C7344" w:rsidRDefault="008471CF" w14:paraId="63FABBEF" w14:textId="77777777">
      <w:pPr>
        <w:pStyle w:val="Kop20"/>
      </w:pPr>
      <w:bookmarkStart w:name="_Toc114037252" w:id="211"/>
      <w:bookmarkStart w:name="_Toc178856640" w:id="212"/>
      <w:bookmarkStart w:name="_Toc454879567" w:id="213"/>
      <w:r w:rsidRPr="0036763F">
        <w:t>Gunningscriterium Kwaliteit</w:t>
      </w:r>
      <w:bookmarkEnd w:id="211"/>
      <w:bookmarkEnd w:id="212"/>
      <w:r w:rsidRPr="0036763F">
        <w:t xml:space="preserve"> </w:t>
      </w:r>
      <w:bookmarkEnd w:id="213"/>
    </w:p>
    <w:p w:rsidRPr="00B71522" w:rsidR="008471CF" w:rsidP="008471CF" w:rsidRDefault="008471CF" w14:paraId="589C822B" w14:textId="717A8AC9">
      <w:pPr>
        <w:pStyle w:val="PTI2"/>
        <w:spacing w:line="276" w:lineRule="auto"/>
        <w:ind w:left="0"/>
        <w:rPr>
          <w:rFonts w:ascii="Arial" w:hAnsi="Arial" w:cs="Arial"/>
          <w:sz w:val="20"/>
        </w:rPr>
      </w:pPr>
      <w:r w:rsidRPr="00EE47CA">
        <w:rPr>
          <w:rFonts w:ascii="Arial" w:hAnsi="Arial" w:cs="Arial"/>
          <w:sz w:val="20"/>
        </w:rPr>
        <w:t>De beoordeling van de Kwaliteit vindt plaats op basis van de uitwerking die door inschrijver is gegeven op de subcriteria Kwaliteit</w:t>
      </w:r>
      <w:r w:rsidR="000A587C">
        <w:rPr>
          <w:rFonts w:ascii="Arial" w:hAnsi="Arial" w:cs="Arial"/>
          <w:sz w:val="20"/>
        </w:rPr>
        <w:t>.</w:t>
      </w:r>
      <w:r w:rsidR="000B7692">
        <w:rPr>
          <w:rFonts w:ascii="Arial" w:hAnsi="Arial" w:cs="Arial"/>
          <w:sz w:val="20"/>
        </w:rPr>
        <w:t xml:space="preserve"> </w:t>
      </w:r>
      <w:r w:rsidRPr="00EE47CA">
        <w:rPr>
          <w:rFonts w:ascii="Arial" w:hAnsi="Arial" w:cs="Arial"/>
          <w:sz w:val="20"/>
        </w:rPr>
        <w:t>In overzicht betreft het de volgende sub</w:t>
      </w:r>
      <w:r w:rsidR="00D16C19">
        <w:rPr>
          <w:rFonts w:ascii="Arial" w:hAnsi="Arial" w:cs="Arial"/>
          <w:sz w:val="20"/>
        </w:rPr>
        <w:t>-gunnings</w:t>
      </w:r>
      <w:r w:rsidRPr="00EE47CA">
        <w:rPr>
          <w:rFonts w:ascii="Arial" w:hAnsi="Arial" w:cs="Arial"/>
          <w:sz w:val="20"/>
        </w:rPr>
        <w:t>criteria</w:t>
      </w:r>
      <w:r>
        <w:rPr>
          <w:rFonts w:ascii="Arial" w:hAnsi="Arial" w:cs="Arial"/>
          <w:sz w:val="20"/>
        </w:rPr>
        <w:t xml:space="preserve"> met bijbehorende maximale score</w:t>
      </w:r>
      <w:r w:rsidRPr="00EE47CA">
        <w:rPr>
          <w:rFonts w:ascii="Arial" w:hAnsi="Arial" w:cs="Arial"/>
          <w:sz w:val="20"/>
        </w:rPr>
        <w:t>:</w:t>
      </w:r>
    </w:p>
    <w:tbl>
      <w:tblPr>
        <w:tblStyle w:val="Tabelraster"/>
        <w:tblW w:w="0" w:type="auto"/>
        <w:tblInd w:w="-5" w:type="dxa"/>
        <w:tblLook w:val="04A0" w:firstRow="1" w:lastRow="0" w:firstColumn="1" w:lastColumn="0" w:noHBand="0" w:noVBand="1"/>
      </w:tblPr>
      <w:tblGrid>
        <w:gridCol w:w="566"/>
        <w:gridCol w:w="2841"/>
        <w:gridCol w:w="1532"/>
      </w:tblGrid>
      <w:tr w:rsidRPr="00B71522" w:rsidR="00E474D6" w:rsidTr="00E474D6" w14:paraId="36644E5C" w14:textId="77777777">
        <w:tc>
          <w:tcPr>
            <w:tcW w:w="3407" w:type="dxa"/>
            <w:gridSpan w:val="2"/>
            <w:shd w:val="clear" w:color="auto" w:fill="FFFF99"/>
          </w:tcPr>
          <w:p w:rsidRPr="00B71522" w:rsidR="00E474D6" w:rsidRDefault="00E474D6" w14:paraId="073A7FC5" w14:textId="2B8D684D">
            <w:r w:rsidRPr="00B71522">
              <w:t>Kwaliteit: sub</w:t>
            </w:r>
            <w:r>
              <w:t>-</w:t>
            </w:r>
            <w:r w:rsidRPr="00B71522">
              <w:t>gunningscriteria</w:t>
            </w:r>
          </w:p>
          <w:p w:rsidRPr="00B71522" w:rsidR="00E474D6" w:rsidRDefault="00E474D6" w14:paraId="6A445B5E" w14:textId="77777777">
            <w:pPr>
              <w:rPr>
                <w:rFonts w:cs="Arial"/>
                <w:b/>
                <w:bCs/>
                <w:szCs w:val="20"/>
              </w:rPr>
            </w:pPr>
          </w:p>
        </w:tc>
        <w:tc>
          <w:tcPr>
            <w:tcW w:w="1532" w:type="dxa"/>
            <w:shd w:val="clear" w:color="auto" w:fill="FFFF99"/>
          </w:tcPr>
          <w:p w:rsidRPr="00B71522" w:rsidR="00E474D6" w:rsidRDefault="00E474D6" w14:paraId="5B7204D5" w14:textId="2F4D0886">
            <w:r w:rsidRPr="00B71522">
              <w:t xml:space="preserve">Maximale score </w:t>
            </w:r>
          </w:p>
        </w:tc>
      </w:tr>
      <w:tr w:rsidRPr="00B71522" w:rsidR="00E474D6" w:rsidTr="00E474D6" w14:paraId="78C55B4A" w14:textId="77777777">
        <w:tc>
          <w:tcPr>
            <w:tcW w:w="566" w:type="dxa"/>
          </w:tcPr>
          <w:p w:rsidRPr="00B71522" w:rsidR="00E474D6" w:rsidRDefault="00E474D6" w14:paraId="411EE508" w14:textId="77777777">
            <w:pPr>
              <w:pStyle w:val="PTI2"/>
              <w:spacing w:line="276" w:lineRule="auto"/>
              <w:ind w:left="0"/>
              <w:rPr>
                <w:rFonts w:ascii="Arial" w:hAnsi="Arial" w:cs="Arial"/>
                <w:sz w:val="20"/>
              </w:rPr>
            </w:pPr>
            <w:r w:rsidRPr="00B71522">
              <w:rPr>
                <w:rFonts w:ascii="Arial" w:hAnsi="Arial" w:cs="Arial"/>
                <w:sz w:val="20"/>
              </w:rPr>
              <w:t>1</w:t>
            </w:r>
          </w:p>
        </w:tc>
        <w:tc>
          <w:tcPr>
            <w:tcW w:w="2841" w:type="dxa"/>
          </w:tcPr>
          <w:p w:rsidRPr="00B71522" w:rsidR="00E474D6" w:rsidRDefault="00E474D6" w14:paraId="594533EE" w14:textId="37F2DBE9">
            <w:pPr>
              <w:pStyle w:val="PTI2"/>
              <w:spacing w:line="276" w:lineRule="auto"/>
              <w:ind w:left="0"/>
              <w:rPr>
                <w:rFonts w:ascii="Arial" w:hAnsi="Arial" w:cs="Arial"/>
                <w:sz w:val="20"/>
              </w:rPr>
            </w:pPr>
            <w:r>
              <w:rPr>
                <w:rFonts w:ascii="Arial" w:hAnsi="Arial" w:cs="Arial"/>
                <w:sz w:val="20"/>
              </w:rPr>
              <w:t>Kwaliteit dienstverlening</w:t>
            </w:r>
          </w:p>
        </w:tc>
        <w:tc>
          <w:tcPr>
            <w:tcW w:w="1532" w:type="dxa"/>
          </w:tcPr>
          <w:p w:rsidRPr="00B71522" w:rsidR="00E474D6" w:rsidRDefault="00E474D6" w14:paraId="4EE60B00" w14:textId="00C740D5">
            <w:pPr>
              <w:pStyle w:val="PTI2"/>
              <w:spacing w:line="276" w:lineRule="auto"/>
              <w:ind w:left="0"/>
              <w:rPr>
                <w:rFonts w:ascii="Arial" w:hAnsi="Arial" w:cs="Arial"/>
                <w:sz w:val="20"/>
              </w:rPr>
            </w:pPr>
            <w:r>
              <w:rPr>
                <w:rFonts w:ascii="Arial" w:hAnsi="Arial" w:cs="Arial"/>
                <w:sz w:val="20"/>
              </w:rPr>
              <w:t>25</w:t>
            </w:r>
          </w:p>
        </w:tc>
      </w:tr>
      <w:tr w:rsidRPr="00B71522" w:rsidR="00E474D6" w:rsidTr="00E474D6" w14:paraId="39F50A86" w14:textId="77777777">
        <w:tc>
          <w:tcPr>
            <w:tcW w:w="566" w:type="dxa"/>
          </w:tcPr>
          <w:p w:rsidRPr="00B71522" w:rsidR="00E474D6" w:rsidRDefault="00E474D6" w14:paraId="464C2616" w14:textId="77777777">
            <w:pPr>
              <w:pStyle w:val="PTI2"/>
              <w:spacing w:line="276" w:lineRule="auto"/>
              <w:ind w:left="0"/>
              <w:rPr>
                <w:rFonts w:ascii="Arial" w:hAnsi="Arial" w:cs="Arial"/>
                <w:sz w:val="20"/>
              </w:rPr>
            </w:pPr>
            <w:r w:rsidRPr="00B71522">
              <w:rPr>
                <w:rFonts w:ascii="Arial" w:hAnsi="Arial" w:cs="Arial"/>
                <w:sz w:val="20"/>
              </w:rPr>
              <w:t>2</w:t>
            </w:r>
          </w:p>
        </w:tc>
        <w:tc>
          <w:tcPr>
            <w:tcW w:w="2841" w:type="dxa"/>
          </w:tcPr>
          <w:p w:rsidRPr="00B71522" w:rsidR="00E474D6" w:rsidRDefault="00E474D6" w14:paraId="725DEBBC" w14:textId="20EE83AE">
            <w:pPr>
              <w:pStyle w:val="PTI2"/>
              <w:spacing w:line="276" w:lineRule="auto"/>
              <w:ind w:left="0"/>
              <w:rPr>
                <w:rFonts w:ascii="Arial" w:hAnsi="Arial" w:cs="Arial"/>
                <w:sz w:val="20"/>
              </w:rPr>
            </w:pPr>
            <w:r>
              <w:rPr>
                <w:rFonts w:ascii="Arial" w:hAnsi="Arial" w:cs="Arial"/>
                <w:sz w:val="20"/>
              </w:rPr>
              <w:t>Kwaliteit rapportages/facturatie</w:t>
            </w:r>
          </w:p>
        </w:tc>
        <w:tc>
          <w:tcPr>
            <w:tcW w:w="1532" w:type="dxa"/>
          </w:tcPr>
          <w:p w:rsidRPr="00B71522" w:rsidR="00E474D6" w:rsidRDefault="00E474D6" w14:paraId="18299205" w14:textId="6C854D9A">
            <w:pPr>
              <w:pStyle w:val="PTI2"/>
              <w:spacing w:line="276" w:lineRule="auto"/>
              <w:ind w:left="0"/>
              <w:rPr>
                <w:rFonts w:ascii="Arial" w:hAnsi="Arial" w:cs="Arial"/>
                <w:sz w:val="20"/>
              </w:rPr>
            </w:pPr>
            <w:r w:rsidRPr="00B71522">
              <w:rPr>
                <w:rFonts w:ascii="Arial" w:hAnsi="Arial" w:cs="Arial"/>
                <w:sz w:val="20"/>
              </w:rPr>
              <w:t>1</w:t>
            </w:r>
            <w:r>
              <w:rPr>
                <w:rFonts w:ascii="Arial" w:hAnsi="Arial" w:cs="Arial"/>
                <w:sz w:val="20"/>
              </w:rPr>
              <w:t>5</w:t>
            </w:r>
          </w:p>
        </w:tc>
      </w:tr>
      <w:tr w:rsidRPr="00B71522" w:rsidR="00E474D6" w:rsidTr="00E474D6" w14:paraId="2427BB22" w14:textId="77777777">
        <w:tc>
          <w:tcPr>
            <w:tcW w:w="566" w:type="dxa"/>
          </w:tcPr>
          <w:p w:rsidRPr="00B71522" w:rsidR="00E474D6" w:rsidRDefault="00E474D6" w14:paraId="08A183B6" w14:textId="77777777">
            <w:pPr>
              <w:pStyle w:val="PTI2"/>
              <w:spacing w:line="276" w:lineRule="auto"/>
              <w:ind w:left="0"/>
              <w:rPr>
                <w:rFonts w:ascii="Arial" w:hAnsi="Arial" w:cs="Arial"/>
                <w:sz w:val="20"/>
              </w:rPr>
            </w:pPr>
            <w:r w:rsidRPr="00B71522">
              <w:rPr>
                <w:rFonts w:ascii="Arial" w:hAnsi="Arial" w:cs="Arial"/>
                <w:sz w:val="20"/>
              </w:rPr>
              <w:t>3</w:t>
            </w:r>
          </w:p>
        </w:tc>
        <w:tc>
          <w:tcPr>
            <w:tcW w:w="2841" w:type="dxa"/>
          </w:tcPr>
          <w:p w:rsidRPr="00B71522" w:rsidR="00E474D6" w:rsidRDefault="00E474D6" w14:paraId="3746861B" w14:textId="6DCD1352">
            <w:pPr>
              <w:pStyle w:val="PTI2"/>
              <w:spacing w:line="276" w:lineRule="auto"/>
              <w:ind w:left="0"/>
              <w:rPr>
                <w:rFonts w:ascii="Arial" w:hAnsi="Arial" w:cs="Arial"/>
                <w:sz w:val="20"/>
                <w:lang w:val="nl-NL"/>
              </w:rPr>
            </w:pPr>
            <w:r>
              <w:rPr>
                <w:rFonts w:ascii="Arial" w:hAnsi="Arial" w:cs="Arial"/>
                <w:sz w:val="20"/>
                <w:lang w:val="nl-NL"/>
              </w:rPr>
              <w:t>Zero-emissie</w:t>
            </w:r>
          </w:p>
        </w:tc>
        <w:tc>
          <w:tcPr>
            <w:tcW w:w="1532" w:type="dxa"/>
          </w:tcPr>
          <w:p w:rsidRPr="00B71522" w:rsidR="00E474D6" w:rsidRDefault="00E474D6" w14:paraId="27937AFF" w14:textId="633B59C5">
            <w:pPr>
              <w:pStyle w:val="PTI2"/>
              <w:spacing w:line="276" w:lineRule="auto"/>
              <w:ind w:left="0"/>
              <w:rPr>
                <w:rFonts w:ascii="Arial" w:hAnsi="Arial" w:cs="Arial"/>
                <w:sz w:val="20"/>
              </w:rPr>
            </w:pPr>
            <w:r w:rsidRPr="00B71522">
              <w:rPr>
                <w:rFonts w:ascii="Arial" w:hAnsi="Arial" w:cs="Arial"/>
                <w:sz w:val="20"/>
              </w:rPr>
              <w:t>1</w:t>
            </w:r>
            <w:r>
              <w:rPr>
                <w:rFonts w:ascii="Arial" w:hAnsi="Arial" w:cs="Arial"/>
                <w:sz w:val="20"/>
              </w:rPr>
              <w:t>5</w:t>
            </w:r>
          </w:p>
        </w:tc>
      </w:tr>
      <w:tr w:rsidRPr="00B71522" w:rsidR="00E474D6" w:rsidTr="00E474D6" w14:paraId="16003453" w14:textId="77777777">
        <w:tc>
          <w:tcPr>
            <w:tcW w:w="566" w:type="dxa"/>
          </w:tcPr>
          <w:p w:rsidRPr="00B71522" w:rsidR="00E474D6" w:rsidRDefault="00E474D6" w14:paraId="2342DAD3" w14:textId="77777777">
            <w:pPr>
              <w:pStyle w:val="PTI2"/>
              <w:spacing w:line="276" w:lineRule="auto"/>
              <w:ind w:left="0"/>
              <w:rPr>
                <w:rFonts w:ascii="Arial" w:hAnsi="Arial" w:cs="Arial"/>
                <w:sz w:val="20"/>
              </w:rPr>
            </w:pPr>
            <w:r w:rsidRPr="00B71522">
              <w:rPr>
                <w:rFonts w:ascii="Arial" w:hAnsi="Arial" w:cs="Arial"/>
                <w:sz w:val="20"/>
              </w:rPr>
              <w:t>4</w:t>
            </w:r>
          </w:p>
        </w:tc>
        <w:tc>
          <w:tcPr>
            <w:tcW w:w="2841" w:type="dxa"/>
          </w:tcPr>
          <w:p w:rsidRPr="00B71522" w:rsidR="00E474D6" w:rsidRDefault="00E474D6" w14:paraId="56D19177" w14:textId="7148E748">
            <w:pPr>
              <w:pStyle w:val="PTI2"/>
              <w:spacing w:line="276" w:lineRule="auto"/>
              <w:ind w:left="0"/>
              <w:rPr>
                <w:rFonts w:ascii="Arial" w:hAnsi="Arial" w:cs="Arial"/>
                <w:sz w:val="20"/>
              </w:rPr>
            </w:pPr>
            <w:r>
              <w:rPr>
                <w:rFonts w:ascii="Arial" w:hAnsi="Arial" w:cs="Arial"/>
                <w:sz w:val="20"/>
              </w:rPr>
              <w:t>Inclusie</w:t>
            </w:r>
          </w:p>
        </w:tc>
        <w:tc>
          <w:tcPr>
            <w:tcW w:w="1532" w:type="dxa"/>
          </w:tcPr>
          <w:p w:rsidRPr="00B71522" w:rsidR="00E474D6" w:rsidRDefault="00E474D6" w14:paraId="40C660A4" w14:textId="3D74499B">
            <w:pPr>
              <w:pStyle w:val="PTI2"/>
              <w:spacing w:line="276" w:lineRule="auto"/>
              <w:ind w:left="0"/>
              <w:rPr>
                <w:rFonts w:ascii="Arial" w:hAnsi="Arial" w:cs="Arial"/>
                <w:sz w:val="20"/>
              </w:rPr>
            </w:pPr>
            <w:r>
              <w:rPr>
                <w:rFonts w:ascii="Arial" w:hAnsi="Arial" w:cs="Arial"/>
                <w:sz w:val="20"/>
              </w:rPr>
              <w:t>5</w:t>
            </w:r>
          </w:p>
        </w:tc>
      </w:tr>
      <w:tr w:rsidRPr="00B71522" w:rsidR="00E474D6" w:rsidTr="00E474D6" w14:paraId="5B9F4CCD" w14:textId="77777777">
        <w:tc>
          <w:tcPr>
            <w:tcW w:w="566" w:type="dxa"/>
          </w:tcPr>
          <w:p w:rsidRPr="00B71522" w:rsidR="00E474D6" w:rsidRDefault="00E474D6" w14:paraId="47E56B00" w14:textId="77777777">
            <w:pPr>
              <w:pStyle w:val="PTI2"/>
              <w:spacing w:line="276" w:lineRule="auto"/>
              <w:ind w:left="0"/>
              <w:rPr>
                <w:rFonts w:ascii="Arial" w:hAnsi="Arial" w:cs="Arial"/>
                <w:sz w:val="20"/>
              </w:rPr>
            </w:pPr>
          </w:p>
        </w:tc>
        <w:tc>
          <w:tcPr>
            <w:tcW w:w="2841" w:type="dxa"/>
          </w:tcPr>
          <w:p w:rsidRPr="00F4201F" w:rsidR="00E474D6" w:rsidRDefault="00E474D6" w14:paraId="4746AB0D" w14:textId="7BA665FC">
            <w:pPr>
              <w:pStyle w:val="PTI2"/>
              <w:spacing w:line="276" w:lineRule="auto"/>
              <w:ind w:left="0"/>
              <w:rPr>
                <w:rFonts w:ascii="Arial" w:hAnsi="Arial" w:cs="Arial"/>
                <w:b/>
                <w:bCs/>
                <w:sz w:val="20"/>
              </w:rPr>
            </w:pPr>
            <w:r w:rsidRPr="00F4201F">
              <w:rPr>
                <w:rFonts w:ascii="Arial" w:hAnsi="Arial" w:cs="Arial"/>
                <w:b/>
                <w:bCs/>
                <w:sz w:val="20"/>
              </w:rPr>
              <w:t>Totale score voor kwaliteit</w:t>
            </w:r>
          </w:p>
        </w:tc>
        <w:tc>
          <w:tcPr>
            <w:tcW w:w="1532" w:type="dxa"/>
          </w:tcPr>
          <w:p w:rsidRPr="00F4201F" w:rsidR="00E474D6" w:rsidRDefault="00F4201F" w14:paraId="7D1CF992" w14:textId="5E8B1AE1">
            <w:pPr>
              <w:pStyle w:val="PTI2"/>
              <w:spacing w:line="276" w:lineRule="auto"/>
              <w:ind w:left="0"/>
              <w:rPr>
                <w:rFonts w:ascii="Arial" w:hAnsi="Arial" w:cs="Arial"/>
                <w:b/>
                <w:bCs/>
                <w:sz w:val="20"/>
              </w:rPr>
            </w:pPr>
            <w:r w:rsidRPr="00F4201F">
              <w:rPr>
                <w:rFonts w:ascii="Arial" w:hAnsi="Arial" w:cs="Arial"/>
                <w:b/>
                <w:bCs/>
                <w:sz w:val="20"/>
              </w:rPr>
              <w:t>60</w:t>
            </w:r>
          </w:p>
        </w:tc>
      </w:tr>
    </w:tbl>
    <w:p w:rsidRPr="00B71522" w:rsidR="008471CF" w:rsidP="00E43C5B" w:rsidRDefault="008471CF" w14:paraId="0D7F74C9" w14:textId="77777777"/>
    <w:p w:rsidR="00E37DD2" w:rsidP="001158D0" w:rsidRDefault="001158D0" w14:paraId="7E29098D" w14:textId="77777777">
      <w:r>
        <w:t xml:space="preserve">De </w:t>
      </w:r>
      <w:r w:rsidR="008471CF">
        <w:t>sub</w:t>
      </w:r>
      <w:r w:rsidR="30422BC8">
        <w:t>-</w:t>
      </w:r>
      <w:r w:rsidR="008471CF">
        <w:t>gunningscriteri</w:t>
      </w:r>
      <w:r>
        <w:t xml:space="preserve">a zijn hieronder </w:t>
      </w:r>
      <w:r w:rsidRPr="00B71522" w:rsidR="008471CF">
        <w:t xml:space="preserve">verder uitgewerkt. </w:t>
      </w:r>
      <w:r>
        <w:t xml:space="preserve">Bij de criteria </w:t>
      </w:r>
      <w:r w:rsidR="00463A8D">
        <w:t xml:space="preserve">K1, K2 en K4 dient u een document/voorstel </w:t>
      </w:r>
      <w:r w:rsidR="00A17F91">
        <w:t xml:space="preserve">in te dienen dat </w:t>
      </w:r>
      <w:r w:rsidRPr="00DE12AC">
        <w:t>wordt beoordeeld door vakinhoudelijke medewerkers van de gemeente, die elk eerst</w:t>
      </w:r>
      <w:r w:rsidR="00A17F91">
        <w:t xml:space="preserve"> </w:t>
      </w:r>
      <w:r w:rsidRPr="00DE12AC">
        <w:t xml:space="preserve">individueel een rapportcijfer geven. De rapportcijfers worden </w:t>
      </w:r>
      <w:r w:rsidR="00A17F91">
        <w:t xml:space="preserve">vervolgens </w:t>
      </w:r>
      <w:r w:rsidRPr="00DE12AC">
        <w:t>door de beoordelaars besproken om in</w:t>
      </w:r>
      <w:r w:rsidR="00A17F91">
        <w:t xml:space="preserve"> </w:t>
      </w:r>
      <w:r w:rsidRPr="00DE12AC">
        <w:t>consensus tot een eindoordeel te komen. Om verschillen goed inzichtelijk te krijgen kunnen slechts</w:t>
      </w:r>
      <w:r w:rsidR="00A17F91">
        <w:t xml:space="preserve"> </w:t>
      </w:r>
      <w:r w:rsidRPr="00DE12AC">
        <w:t xml:space="preserve">vier rapportcijfers worden gegeven: </w:t>
      </w:r>
    </w:p>
    <w:p w:rsidR="001158D0" w:rsidP="001158D0" w:rsidRDefault="001158D0" w14:paraId="12A13177" w14:textId="2C52D306">
      <w:r w:rsidRPr="00DE12AC">
        <w:t>1 (slecht), 5 (net onvoldoende, maar passabel), 7 (voldoende) en</w:t>
      </w:r>
      <w:r w:rsidR="00E37DD2">
        <w:t xml:space="preserve"> </w:t>
      </w:r>
      <w:r w:rsidRPr="00DE12AC">
        <w:t xml:space="preserve">10 (duidelijk betere kwaliteit en service dan uitgevraagd). Inschrijvers </w:t>
      </w:r>
      <w:r w:rsidR="004C7722">
        <w:t xml:space="preserve">die op het sub-gunningscriterium K1 </w:t>
      </w:r>
      <w:r w:rsidRPr="00DE12AC">
        <w:t>een rapportcijfer 1 krijg</w:t>
      </w:r>
      <w:r w:rsidR="004C7722">
        <w:t xml:space="preserve">en </w:t>
      </w:r>
      <w:r w:rsidRPr="00DE12AC">
        <w:t>kunnen worden uitgesloten van gunning. Op die manier borgen we</w:t>
      </w:r>
      <w:r>
        <w:t xml:space="preserve"> </w:t>
      </w:r>
      <w:r w:rsidRPr="00DE12AC">
        <w:t>het kwaliteitsniveau van het leerlingenvervoer.</w:t>
      </w:r>
    </w:p>
    <w:p w:rsidR="008471CF" w:rsidP="00E43C5B" w:rsidRDefault="008471CF" w14:paraId="126519C0" w14:textId="77777777"/>
    <w:p w:rsidR="005B58F8" w:rsidP="00E43C5B" w:rsidRDefault="008471CF" w14:paraId="4B07A615" w14:textId="15775060">
      <w:pPr>
        <w:rPr>
          <w:b/>
        </w:rPr>
      </w:pPr>
      <w:r w:rsidRPr="6AE6311A">
        <w:rPr>
          <w:b/>
          <w:bCs/>
        </w:rPr>
        <w:t>Sub</w:t>
      </w:r>
      <w:r w:rsidRPr="6AE6311A" w:rsidR="1DDFACE1">
        <w:rPr>
          <w:b/>
          <w:bCs/>
        </w:rPr>
        <w:t>-</w:t>
      </w:r>
      <w:r w:rsidRPr="6AE6311A">
        <w:rPr>
          <w:b/>
          <w:bCs/>
        </w:rPr>
        <w:t>gunningscriterium</w:t>
      </w:r>
      <w:r w:rsidRPr="6AE6311A">
        <w:rPr>
          <w:b/>
        </w:rPr>
        <w:t xml:space="preserve"> </w:t>
      </w:r>
      <w:r w:rsidRPr="6AE6311A" w:rsidR="005B58F8">
        <w:rPr>
          <w:b/>
        </w:rPr>
        <w:t>K</w:t>
      </w:r>
      <w:r w:rsidRPr="6AE6311A">
        <w:rPr>
          <w:b/>
        </w:rPr>
        <w:t xml:space="preserve">1: </w:t>
      </w:r>
      <w:r w:rsidRPr="6AE6311A" w:rsidR="005B58F8">
        <w:rPr>
          <w:b/>
        </w:rPr>
        <w:t>Kwaliteit dienstverlening</w:t>
      </w:r>
    </w:p>
    <w:p w:rsidRPr="00DE12AC" w:rsidR="00DE12AC" w:rsidP="00DE12AC" w:rsidRDefault="00DE12AC" w14:paraId="78BFB52D" w14:textId="77777777">
      <w:r w:rsidRPr="00DE12AC">
        <w:t>U wordt verzocht uw kwaliteit en service te beschrijven in een kwaliteitsplan van maximaal 5 A4-tjes.</w:t>
      </w:r>
    </w:p>
    <w:p w:rsidRPr="00DE12AC" w:rsidR="00DE12AC" w:rsidP="00DE12AC" w:rsidRDefault="00DE12AC" w14:paraId="5CEA1E20" w14:textId="77777777">
      <w:r w:rsidRPr="00DE12AC">
        <w:t>Het kwaliteitsplan heeft als doel om te beoordelen op welke wijze u in staat bent om kwaliteit en</w:t>
      </w:r>
    </w:p>
    <w:p w:rsidRPr="00DE12AC" w:rsidR="00DE12AC" w:rsidP="00DE12AC" w:rsidRDefault="00DE12AC" w14:paraId="1C929EA6" w14:textId="77777777">
      <w:r w:rsidRPr="00DE12AC">
        <w:t>service te bieden bij het uitvoeren van het leerlingenvervoer. U bent de expert en u bent het best in</w:t>
      </w:r>
    </w:p>
    <w:p w:rsidRPr="00DE12AC" w:rsidR="00DE12AC" w:rsidP="00DE12AC" w:rsidRDefault="00DE12AC" w14:paraId="3FDD04CC" w14:textId="69296047">
      <w:r w:rsidRPr="00DE12AC">
        <w:t>staat een realistisch kwaliteitsplan te maken waarmee u het leerlingenvervoer gaat realiseren. We</w:t>
      </w:r>
    </w:p>
    <w:p w:rsidRPr="00DE12AC" w:rsidR="00DE12AC" w:rsidP="00DE12AC" w:rsidRDefault="00DE12AC" w14:paraId="1D0DCC52" w14:textId="4C53E743">
      <w:r w:rsidRPr="00DE12AC">
        <w:t>kijken naar dominante en verifieerbare informatie waaruit blijkt dat u in staat bent invulling te geven</w:t>
      </w:r>
    </w:p>
    <w:p w:rsidRPr="00DE12AC" w:rsidR="00DE12AC" w:rsidP="00DE12AC" w:rsidRDefault="00DE12AC" w14:paraId="356420D5" w14:textId="77777777">
      <w:r w:rsidRPr="00DE12AC">
        <w:t>aan deze opdracht. Dit alles op een heldere, compacte en concrete manier omschreven.</w:t>
      </w:r>
    </w:p>
    <w:p w:rsidRPr="00DE12AC" w:rsidR="00DE12AC" w:rsidP="00DE12AC" w:rsidRDefault="00DE12AC" w14:paraId="5D4C6A50" w14:textId="77777777">
      <w:r w:rsidRPr="00DE12AC">
        <w:t>In uw kwaliteitsplan dient minimaal opgenomen te zijn:</w:t>
      </w:r>
    </w:p>
    <w:p w:rsidRPr="00DE12AC" w:rsidR="00DE12AC" w:rsidP="009653B5" w:rsidRDefault="00DE12AC" w14:paraId="57975E38" w14:textId="15276C8E">
      <w:pPr>
        <w:pStyle w:val="Lijstalinea"/>
        <w:numPr>
          <w:ilvl w:val="0"/>
          <w:numId w:val="63"/>
        </w:numPr>
      </w:pPr>
      <w:r w:rsidRPr="00DE12AC">
        <w:t>Uw visie op deze opdracht</w:t>
      </w:r>
    </w:p>
    <w:p w:rsidRPr="00DE12AC" w:rsidR="00DE12AC" w:rsidP="009653B5" w:rsidRDefault="00DE12AC" w14:paraId="65067E68" w14:textId="11A2615E">
      <w:pPr>
        <w:pStyle w:val="Lijstalinea"/>
        <w:numPr>
          <w:ilvl w:val="0"/>
          <w:numId w:val="63"/>
        </w:numPr>
      </w:pPr>
      <w:r w:rsidRPr="00DE12AC">
        <w:t>De kwaliteit van uw organisatie</w:t>
      </w:r>
      <w:r w:rsidR="00DA6148">
        <w:t xml:space="preserve"> </w:t>
      </w:r>
      <w:r w:rsidR="00692A0C">
        <w:t>met</w:t>
      </w:r>
      <w:r w:rsidR="00DA6148">
        <w:t xml:space="preserve"> bijzonder</w:t>
      </w:r>
      <w:r w:rsidR="00692A0C">
        <w:t>e aandacht voor</w:t>
      </w:r>
      <w:r w:rsidR="00DA6148">
        <w:t xml:space="preserve"> de continuïteit van uw chauffeursbestand</w:t>
      </w:r>
    </w:p>
    <w:p w:rsidR="00F644A4" w:rsidP="009653B5" w:rsidRDefault="00DE12AC" w14:paraId="48C373D7" w14:textId="7C654ADF">
      <w:pPr>
        <w:pStyle w:val="Lijstalinea"/>
        <w:numPr>
          <w:ilvl w:val="0"/>
          <w:numId w:val="63"/>
        </w:numPr>
      </w:pPr>
      <w:r w:rsidRPr="00DE12AC">
        <w:t xml:space="preserve">Uw organisatievermogen (planning en organisatie </w:t>
      </w:r>
      <w:proofErr w:type="spellStart"/>
      <w:r w:rsidRPr="00DE12AC">
        <w:t>back-office</w:t>
      </w:r>
      <w:proofErr w:type="spellEnd"/>
      <w:r w:rsidRPr="00DE12AC">
        <w:t>)</w:t>
      </w:r>
    </w:p>
    <w:p w:rsidRPr="00DE12AC" w:rsidR="003616F0" w:rsidP="009653B5" w:rsidRDefault="00547896" w14:paraId="6A29759B" w14:textId="10C34DCB">
      <w:pPr>
        <w:pStyle w:val="Lijstalinea"/>
        <w:numPr>
          <w:ilvl w:val="0"/>
          <w:numId w:val="63"/>
        </w:numPr>
      </w:pPr>
      <w:r>
        <w:t>Een korte kijk op uw implementatie/voorbereidingswerkzaamheden en hoe gemeente Helmond daarin meegenomen wordt</w:t>
      </w:r>
    </w:p>
    <w:p w:rsidRPr="00DE12AC" w:rsidR="00DE12AC" w:rsidP="009653B5" w:rsidRDefault="00DE12AC" w14:paraId="16A48F7D" w14:textId="5E6B6BDD">
      <w:pPr>
        <w:pStyle w:val="Lijstalinea"/>
        <w:numPr>
          <w:ilvl w:val="0"/>
          <w:numId w:val="63"/>
        </w:numPr>
      </w:pPr>
      <w:r w:rsidRPr="00DE12AC">
        <w:t xml:space="preserve">In uw ogen relevante en eenvoudig meetbare </w:t>
      </w:r>
      <w:proofErr w:type="spellStart"/>
      <w:r w:rsidRPr="00DE12AC">
        <w:t>KPI's</w:t>
      </w:r>
      <w:proofErr w:type="spellEnd"/>
      <w:r w:rsidRPr="00DE12AC">
        <w:t>, SMART geformuleerd</w:t>
      </w:r>
    </w:p>
    <w:p w:rsidR="00185575" w:rsidP="00DE12AC" w:rsidRDefault="00185575" w14:paraId="1350D6BC" w14:textId="77777777"/>
    <w:p w:rsidRPr="00DE12AC" w:rsidR="00DE12AC" w:rsidP="00DE12AC" w:rsidRDefault="00DE12AC" w14:paraId="42217538" w14:textId="30324369">
      <w:r w:rsidRPr="00DE12AC">
        <w:t xml:space="preserve">Heel concreet willen wij </w:t>
      </w:r>
      <w:bookmarkStart w:name="_Hlk178778437" w:id="214"/>
      <w:r w:rsidRPr="00DE12AC">
        <w:t>in ieder geval iets teruglezen over de wijze waarop u omgaat met:</w:t>
      </w:r>
    </w:p>
    <w:p w:rsidRPr="00DE12AC" w:rsidR="00DE12AC" w:rsidP="00185575" w:rsidRDefault="00DE12AC" w14:paraId="189AB1C6" w14:textId="77777777">
      <w:pPr>
        <w:pStyle w:val="Lijstalinea"/>
        <w:numPr>
          <w:ilvl w:val="0"/>
          <w:numId w:val="62"/>
        </w:numPr>
      </w:pPr>
      <w:r w:rsidRPr="00DE12AC">
        <w:t>communicatie met de ouders</w:t>
      </w:r>
    </w:p>
    <w:bookmarkEnd w:id="214"/>
    <w:p w:rsidRPr="00DE12AC" w:rsidR="00DE12AC" w:rsidP="00185575" w:rsidRDefault="00DE12AC" w14:paraId="01A2B6E6" w14:textId="77777777">
      <w:pPr>
        <w:pStyle w:val="Lijstalinea"/>
        <w:numPr>
          <w:ilvl w:val="0"/>
          <w:numId w:val="62"/>
        </w:numPr>
      </w:pPr>
      <w:r w:rsidRPr="00DE12AC">
        <w:t>calamiteiten of pech onderweg</w:t>
      </w:r>
    </w:p>
    <w:p w:rsidRPr="00DE12AC" w:rsidR="00DE12AC" w:rsidP="00185575" w:rsidRDefault="00DE12AC" w14:paraId="5A4F5159" w14:textId="77777777">
      <w:pPr>
        <w:pStyle w:val="Lijstalinea"/>
        <w:numPr>
          <w:ilvl w:val="0"/>
          <w:numId w:val="62"/>
        </w:numPr>
      </w:pPr>
      <w:r w:rsidRPr="00DE12AC">
        <w:t>zieke leerlingen</w:t>
      </w:r>
    </w:p>
    <w:p w:rsidRPr="00DE12AC" w:rsidR="00DE12AC" w:rsidP="00185575" w:rsidRDefault="00DE12AC" w14:paraId="2FF09B3A" w14:textId="77777777">
      <w:pPr>
        <w:pStyle w:val="Lijstalinea"/>
        <w:numPr>
          <w:ilvl w:val="0"/>
          <w:numId w:val="62"/>
        </w:numPr>
      </w:pPr>
      <w:r w:rsidRPr="00DE12AC">
        <w:t>nieuwe leerlingen</w:t>
      </w:r>
    </w:p>
    <w:p w:rsidR="00DE12AC" w:rsidP="00185575" w:rsidRDefault="00DE12AC" w14:paraId="3C7FC17C" w14:textId="2100AB63">
      <w:pPr>
        <w:pStyle w:val="Lijstalinea"/>
        <w:numPr>
          <w:ilvl w:val="0"/>
          <w:numId w:val="62"/>
        </w:numPr>
      </w:pPr>
      <w:r w:rsidRPr="00DE12AC">
        <w:t>specifieke wensen van ouders</w:t>
      </w:r>
    </w:p>
    <w:p w:rsidRPr="00DE12AC" w:rsidR="00E46E4E" w:rsidP="00185575" w:rsidRDefault="00E46E4E" w14:paraId="402B815A" w14:textId="63F4FC6C">
      <w:pPr>
        <w:pStyle w:val="Lijstalinea"/>
        <w:numPr>
          <w:ilvl w:val="0"/>
          <w:numId w:val="62"/>
        </w:numPr>
      </w:pPr>
      <w:r>
        <w:t>klachtenafhandeling</w:t>
      </w:r>
    </w:p>
    <w:p w:rsidRPr="00DE12AC" w:rsidR="00DE12AC" w:rsidP="00185575" w:rsidRDefault="00DC1F5A" w14:paraId="0C2E7B7B" w14:textId="350FBE8F">
      <w:pPr>
        <w:pStyle w:val="Lijstalinea"/>
        <w:numPr>
          <w:ilvl w:val="0"/>
          <w:numId w:val="62"/>
        </w:numPr>
      </w:pPr>
      <w:r>
        <w:t xml:space="preserve">communicatie met gemeente Helmond </w:t>
      </w:r>
    </w:p>
    <w:p w:rsidR="008471CF" w:rsidP="00185575" w:rsidRDefault="008471CF" w14:paraId="6A4619F9" w14:textId="073E50CE">
      <w:pPr>
        <w:spacing w:after="32"/>
      </w:pPr>
    </w:p>
    <w:p w:rsidRPr="00EE47CA" w:rsidR="008471CF" w:rsidP="00E43C5B" w:rsidRDefault="008471CF" w14:paraId="1E5F5E9E" w14:textId="6A1C7631">
      <w:pPr>
        <w:rPr>
          <w:b/>
        </w:rPr>
      </w:pPr>
      <w:r w:rsidRPr="6AE6311A">
        <w:rPr>
          <w:b/>
          <w:bCs/>
        </w:rPr>
        <w:t>Sub</w:t>
      </w:r>
      <w:r w:rsidRPr="6AE6311A" w:rsidR="0B820361">
        <w:rPr>
          <w:b/>
          <w:bCs/>
        </w:rPr>
        <w:t>-</w:t>
      </w:r>
      <w:r w:rsidRPr="6AE6311A">
        <w:rPr>
          <w:b/>
          <w:bCs/>
        </w:rPr>
        <w:t xml:space="preserve">gunningscriterium </w:t>
      </w:r>
      <w:r w:rsidRPr="6AE6311A" w:rsidR="00DE2307">
        <w:rPr>
          <w:b/>
          <w:bCs/>
        </w:rPr>
        <w:t>K</w:t>
      </w:r>
      <w:r w:rsidRPr="6AE6311A">
        <w:rPr>
          <w:b/>
          <w:bCs/>
        </w:rPr>
        <w:t xml:space="preserve">2: </w:t>
      </w:r>
      <w:r w:rsidRPr="6AE6311A" w:rsidR="1C3B7119">
        <w:rPr>
          <w:b/>
          <w:bCs/>
        </w:rPr>
        <w:t>Kwaliteit rapportages/facturatie</w:t>
      </w:r>
    </w:p>
    <w:bookmarkEnd w:id="0"/>
    <w:p w:rsidRPr="00DE12AC" w:rsidR="005C4281" w:rsidP="005C4281" w:rsidRDefault="005C4281" w14:paraId="596486B9" w14:textId="03B7334D">
      <w:r w:rsidRPr="00DE12AC">
        <w:t>U wordt verzocht uw</w:t>
      </w:r>
      <w:r w:rsidR="00D5097D">
        <w:t xml:space="preserve"> voorstel voor </w:t>
      </w:r>
      <w:r>
        <w:t xml:space="preserve">rapportages/facturatie </w:t>
      </w:r>
      <w:r w:rsidRPr="00DE12AC">
        <w:t xml:space="preserve">te beschrijven in maximaal </w:t>
      </w:r>
      <w:r w:rsidR="00D5097D">
        <w:t>3</w:t>
      </w:r>
      <w:r w:rsidRPr="00DE12AC">
        <w:t xml:space="preserve"> A4-tjes.</w:t>
      </w:r>
    </w:p>
    <w:p w:rsidR="00E36D36" w:rsidP="6AE6311A" w:rsidRDefault="00E36D36" w14:paraId="3A25C543" w14:textId="61CC96BB">
      <w:pPr>
        <w:spacing w:after="160" w:line="259" w:lineRule="auto"/>
        <w:rPr>
          <w:rFonts w:eastAsia="Arial" w:cs="Arial"/>
          <w:szCs w:val="20"/>
        </w:rPr>
      </w:pPr>
      <w:r w:rsidRPr="6AE6311A">
        <w:rPr>
          <w:rFonts w:eastAsia="Arial" w:cs="Arial"/>
          <w:szCs w:val="20"/>
        </w:rPr>
        <w:t xml:space="preserve">Gemeente Helmond </w:t>
      </w:r>
      <w:r w:rsidRPr="6AE6311A" w:rsidR="4A3A846F">
        <w:rPr>
          <w:rFonts w:eastAsia="Arial" w:cs="Arial"/>
          <w:szCs w:val="20"/>
        </w:rPr>
        <w:t>betaalt voor het leerlingenvervoer een bedrag per leerling</w:t>
      </w:r>
      <w:r w:rsidR="00D57973">
        <w:rPr>
          <w:rFonts w:eastAsia="Arial" w:cs="Arial"/>
          <w:szCs w:val="20"/>
        </w:rPr>
        <w:t xml:space="preserve"> </w:t>
      </w:r>
      <w:r w:rsidRPr="6AE6311A" w:rsidR="4A3A846F">
        <w:rPr>
          <w:rFonts w:eastAsia="Arial" w:cs="Arial"/>
          <w:szCs w:val="20"/>
        </w:rPr>
        <w:t xml:space="preserve">kilometer wat maximale ruimte geeft aan de inschrijver om het vervoer zelf efficiënt in te regelen. </w:t>
      </w:r>
      <w:r w:rsidRPr="6AE6311A" w:rsidR="412CE6DA">
        <w:rPr>
          <w:rFonts w:eastAsia="Arial" w:cs="Arial"/>
          <w:szCs w:val="20"/>
        </w:rPr>
        <w:t xml:space="preserve">Gemeente Helmond heeft </w:t>
      </w:r>
      <w:r w:rsidRPr="6AE6311A" w:rsidR="4C096B59">
        <w:rPr>
          <w:rFonts w:eastAsia="Arial" w:cs="Arial"/>
          <w:szCs w:val="20"/>
        </w:rPr>
        <w:t>echter</w:t>
      </w:r>
      <w:r w:rsidRPr="6AE6311A" w:rsidR="412CE6DA">
        <w:rPr>
          <w:rFonts w:eastAsia="Arial" w:cs="Arial"/>
          <w:szCs w:val="20"/>
        </w:rPr>
        <w:t xml:space="preserve"> </w:t>
      </w:r>
      <w:r w:rsidRPr="6AE6311A" w:rsidR="4C096B59">
        <w:rPr>
          <w:rFonts w:eastAsia="Arial" w:cs="Arial"/>
          <w:szCs w:val="20"/>
        </w:rPr>
        <w:t xml:space="preserve">ook </w:t>
      </w:r>
      <w:r w:rsidRPr="6AE6311A">
        <w:rPr>
          <w:rFonts w:eastAsia="Arial" w:cs="Arial"/>
          <w:szCs w:val="20"/>
        </w:rPr>
        <w:t>als doel om goed zicht te houden op de geleverde dienstverlening en de kwaliteit van de dienstverlening. Om dit doel te behalen wordt van inschrijver</w:t>
      </w:r>
      <w:r w:rsidRPr="6AE6311A" w:rsidR="0BD2F461">
        <w:rPr>
          <w:rFonts w:eastAsia="Arial" w:cs="Arial"/>
          <w:szCs w:val="20"/>
        </w:rPr>
        <w:t xml:space="preserve"> </w:t>
      </w:r>
      <w:r w:rsidR="00E564A8">
        <w:rPr>
          <w:rFonts w:eastAsia="Arial" w:cs="Arial"/>
          <w:szCs w:val="20"/>
        </w:rPr>
        <w:t>frequente</w:t>
      </w:r>
      <w:r w:rsidRPr="6AE6311A" w:rsidR="0BD2F461">
        <w:rPr>
          <w:rFonts w:eastAsia="Arial" w:cs="Arial"/>
          <w:szCs w:val="20"/>
        </w:rPr>
        <w:t xml:space="preserve"> rapportage en facturatie verwacht.</w:t>
      </w:r>
      <w:r w:rsidRPr="6AE6311A" w:rsidR="2B53F01B">
        <w:rPr>
          <w:rFonts w:eastAsia="Arial" w:cs="Arial"/>
          <w:szCs w:val="20"/>
        </w:rPr>
        <w:t xml:space="preserve"> Op basis van het concept format rapportage (</w:t>
      </w:r>
      <w:r w:rsidRPr="006E1E1D" w:rsidR="2B53F01B">
        <w:rPr>
          <w:rFonts w:eastAsia="Arial" w:cs="Arial"/>
          <w:szCs w:val="20"/>
        </w:rPr>
        <w:t xml:space="preserve">zie Bijlage </w:t>
      </w:r>
      <w:r w:rsidRPr="006E1E1D" w:rsidR="002B6FAE">
        <w:rPr>
          <w:rFonts w:eastAsia="Arial" w:cs="Arial"/>
          <w:szCs w:val="20"/>
        </w:rPr>
        <w:t>1a</w:t>
      </w:r>
      <w:r w:rsidRPr="6AE6311A" w:rsidR="2B53F01B">
        <w:rPr>
          <w:rFonts w:eastAsia="Arial" w:cs="Arial"/>
          <w:szCs w:val="20"/>
        </w:rPr>
        <w:t>) dient inschrijver een voorstel uit te werken</w:t>
      </w:r>
      <w:r w:rsidR="002F57BF">
        <w:rPr>
          <w:rFonts w:eastAsia="Arial" w:cs="Arial"/>
          <w:szCs w:val="20"/>
        </w:rPr>
        <w:t xml:space="preserve"> van maximaal 3 A4-tjes</w:t>
      </w:r>
      <w:r w:rsidRPr="6AE6311A" w:rsidR="2B53F01B">
        <w:rPr>
          <w:rFonts w:eastAsia="Arial" w:cs="Arial"/>
          <w:szCs w:val="20"/>
        </w:rPr>
        <w:t xml:space="preserve">, waarin hij gemeente Helmond nog meer grip en inzicht biedt op de </w:t>
      </w:r>
      <w:r w:rsidR="002F57BF">
        <w:rPr>
          <w:rFonts w:eastAsia="Arial" w:cs="Arial"/>
          <w:szCs w:val="20"/>
        </w:rPr>
        <w:t xml:space="preserve">geleverde prestaties, kwaliteit en </w:t>
      </w:r>
      <w:r w:rsidRPr="6AE6311A" w:rsidR="2B53F01B">
        <w:rPr>
          <w:rFonts w:eastAsia="Arial" w:cs="Arial"/>
          <w:szCs w:val="20"/>
        </w:rPr>
        <w:t>uitgaven</w:t>
      </w:r>
      <w:r w:rsidRPr="6AE6311A" w:rsidR="5F8158E5">
        <w:rPr>
          <w:rFonts w:eastAsia="Arial" w:cs="Arial"/>
          <w:szCs w:val="20"/>
        </w:rPr>
        <w:t xml:space="preserve"> in het leerlingenvervoer. </w:t>
      </w:r>
    </w:p>
    <w:p w:rsidRPr="00DE12AC" w:rsidR="00667BAE" w:rsidP="00667BAE" w:rsidRDefault="00667BAE" w14:paraId="5D6B8966" w14:textId="64BBBC1A">
      <w:r>
        <w:rPr>
          <w:rFonts w:eastAsia="Arial" w:cs="Arial"/>
          <w:szCs w:val="20"/>
        </w:rPr>
        <w:t>Heel concreet willen wij in</w:t>
      </w:r>
      <w:r w:rsidRPr="00DE12AC">
        <w:t xml:space="preserve"> ieder geval iets teruglezen </w:t>
      </w:r>
      <w:r w:rsidR="00537F2E">
        <w:t xml:space="preserve">en/of zien </w:t>
      </w:r>
      <w:r w:rsidRPr="00DE12AC">
        <w:t>over</w:t>
      </w:r>
      <w:r>
        <w:t>:</w:t>
      </w:r>
    </w:p>
    <w:p w:rsidR="00667BAE" w:rsidP="00667BAE" w:rsidRDefault="00537F2E" w14:paraId="01830652" w14:textId="25EBB508">
      <w:pPr>
        <w:pStyle w:val="Lijstalinea"/>
        <w:numPr>
          <w:ilvl w:val="0"/>
          <w:numId w:val="62"/>
        </w:numPr>
      </w:pPr>
      <w:r>
        <w:t>uw facturatie</w:t>
      </w:r>
    </w:p>
    <w:p w:rsidR="00537F2E" w:rsidP="00667BAE" w:rsidRDefault="00537F2E" w14:paraId="569939C7" w14:textId="65130807">
      <w:pPr>
        <w:pStyle w:val="Lijstalinea"/>
        <w:numPr>
          <w:ilvl w:val="0"/>
          <w:numId w:val="62"/>
        </w:numPr>
      </w:pPr>
      <w:r>
        <w:t>uw voorstel voor rapportages</w:t>
      </w:r>
    </w:p>
    <w:p w:rsidRPr="00DE12AC" w:rsidR="00537F2E" w:rsidP="00667BAE" w:rsidRDefault="0001530F" w14:paraId="65697A9E" w14:textId="49E6FCEC">
      <w:pPr>
        <w:pStyle w:val="Lijstalinea"/>
        <w:numPr>
          <w:ilvl w:val="0"/>
          <w:numId w:val="62"/>
        </w:numPr>
      </w:pPr>
      <w:r>
        <w:t xml:space="preserve">hoe u in het overleg met gemeente Helmond bevordert om de </w:t>
      </w:r>
      <w:r w:rsidR="00D03F45">
        <w:t xml:space="preserve">rapportages naar de toekomst toe </w:t>
      </w:r>
      <w:r>
        <w:t xml:space="preserve">verder te professionaliseren </w:t>
      </w:r>
    </w:p>
    <w:p w:rsidR="6AE6311A" w:rsidRDefault="6AE6311A" w14:paraId="11042019" w14:textId="185887DA"/>
    <w:p w:rsidR="1C3B7119" w:rsidP="6AE6311A" w:rsidRDefault="1C3B7119" w14:paraId="2703392E" w14:textId="7C6CBF9E">
      <w:pPr>
        <w:rPr>
          <w:b/>
          <w:bCs/>
        </w:rPr>
      </w:pPr>
      <w:r w:rsidRPr="37A43BB4">
        <w:rPr>
          <w:b/>
          <w:bCs/>
        </w:rPr>
        <w:t>Sub-gunningscriterium K3: Zero-emissie</w:t>
      </w:r>
    </w:p>
    <w:p w:rsidR="00485F7C" w:rsidP="759B8375" w:rsidRDefault="03176491" w14:paraId="5B1EAD32" w14:textId="412E6C7F">
      <w:pPr>
        <w:pStyle w:val="Standaard"/>
        <w:suppressLineNumbers w:val="0"/>
        <w:bidi w:val="0"/>
        <w:spacing w:before="0" w:beforeAutospacing="off" w:after="0" w:afterAutospacing="off" w:line="240" w:lineRule="auto"/>
        <w:ind w:left="0" w:right="0"/>
        <w:jc w:val="left"/>
      </w:pPr>
      <w:r w:rsidR="03176491">
        <w:rPr/>
        <w:t>Belangrijk</w:t>
      </w:r>
      <w:r w:rsidR="00E70F32">
        <w:rPr/>
        <w:t xml:space="preserve">e wens van </w:t>
      </w:r>
      <w:r w:rsidR="03176491">
        <w:rPr/>
        <w:t xml:space="preserve">gemeente Helmond is </w:t>
      </w:r>
      <w:r w:rsidR="00E70F32">
        <w:rPr/>
        <w:t xml:space="preserve">dat we toewerken naar </w:t>
      </w:r>
      <w:r w:rsidR="03176491">
        <w:rPr/>
        <w:t xml:space="preserve">zero-emissie </w:t>
      </w:r>
      <w:r w:rsidR="00E70F32">
        <w:rPr/>
        <w:t xml:space="preserve">in het </w:t>
      </w:r>
      <w:r w:rsidR="20F242E9">
        <w:rPr/>
        <w:t xml:space="preserve">leerlingenvervoer. Inschrijver dient </w:t>
      </w:r>
      <w:r w:rsidR="20F242E9">
        <w:rPr/>
        <w:t>bijgevoegde</w:t>
      </w:r>
      <w:r w:rsidR="20F242E9">
        <w:rPr/>
        <w:t xml:space="preserve"> tabel </w:t>
      </w:r>
      <w:r w:rsidR="00520B48">
        <w:rPr/>
        <w:t xml:space="preserve">(bijlage </w:t>
      </w:r>
      <w:r w:rsidR="2949E5D6">
        <w:rPr/>
        <w:t>E</w:t>
      </w:r>
      <w:r w:rsidR="00E70F32">
        <w:rPr/>
        <w:t>)</w:t>
      </w:r>
      <w:r w:rsidR="00520B48">
        <w:rPr/>
        <w:t xml:space="preserve"> </w:t>
      </w:r>
      <w:r w:rsidR="20F242E9">
        <w:rPr/>
        <w:t xml:space="preserve">in te vullen om aan te geven </w:t>
      </w:r>
      <w:r w:rsidR="0584797E">
        <w:rPr/>
        <w:t xml:space="preserve">hoeveel </w:t>
      </w:r>
      <w:r w:rsidR="7A6C4F5C">
        <w:rPr/>
        <w:t>leerlingkilometers</w:t>
      </w:r>
      <w:r w:rsidR="7A6C4F5C">
        <w:rPr/>
        <w:t xml:space="preserve"> met </w:t>
      </w:r>
      <w:r w:rsidR="138DE7E8">
        <w:rPr/>
        <w:t xml:space="preserve">alle verschillende </w:t>
      </w:r>
      <w:r w:rsidR="00C57DDB">
        <w:rPr/>
        <w:t xml:space="preserve">voertuigen worden </w:t>
      </w:r>
      <w:r w:rsidR="22425942">
        <w:rPr/>
        <w:t>gereden</w:t>
      </w:r>
      <w:r w:rsidR="001341E7">
        <w:rPr/>
        <w:t>.</w:t>
      </w:r>
      <w:r w:rsidR="004A544F">
        <w:rPr/>
        <w:t xml:space="preserve"> </w:t>
      </w:r>
      <w:r w:rsidR="0584797E">
        <w:rPr/>
        <w:t xml:space="preserve">Op basis van de gegevens </w:t>
      </w:r>
      <w:r w:rsidR="16DD9338">
        <w:rPr/>
        <w:t>in de tabel</w:t>
      </w:r>
      <w:r w:rsidR="0584797E">
        <w:rPr/>
        <w:t xml:space="preserve"> genereert inschrijver punten.</w:t>
      </w:r>
      <w:r w:rsidR="00CF7F3E">
        <w:rPr/>
        <w:t xml:space="preserve"> </w:t>
      </w:r>
      <w:r w:rsidR="000458E9">
        <w:rPr/>
        <w:t xml:space="preserve">Voor de </w:t>
      </w:r>
      <w:r w:rsidR="00DA4667">
        <w:rPr/>
        <w:t>initiële</w:t>
      </w:r>
      <w:r w:rsidR="000458E9">
        <w:rPr/>
        <w:t xml:space="preserve"> contractperiode v</w:t>
      </w:r>
      <w:r w:rsidR="001E3A21">
        <w:rPr/>
        <w:t xml:space="preserve">an </w:t>
      </w:r>
      <w:r w:rsidR="00927199">
        <w:rPr/>
        <w:t>vijf</w:t>
      </w:r>
      <w:r w:rsidR="001E3A21">
        <w:rPr/>
        <w:t xml:space="preserve"> schooljaren </w:t>
      </w:r>
      <w:r w:rsidR="00B101A3">
        <w:rPr/>
        <w:t xml:space="preserve">kan er </w:t>
      </w:r>
      <w:r w:rsidR="001E3A21">
        <w:rPr/>
        <w:t xml:space="preserve">per schooljaar </w:t>
      </w:r>
      <w:r w:rsidR="00927199">
        <w:rPr/>
        <w:t>drie</w:t>
      </w:r>
      <w:r w:rsidR="001E3A21">
        <w:rPr/>
        <w:t xml:space="preserve"> pun</w:t>
      </w:r>
      <w:r w:rsidR="00B101A3">
        <w:rPr/>
        <w:t>ten gescoord worden</w:t>
      </w:r>
      <w:r w:rsidR="000476CF">
        <w:rPr/>
        <w:t>, in</w:t>
      </w:r>
      <w:r w:rsidR="007512BE">
        <w:rPr/>
        <w:t xml:space="preserve"> totaal kunnen er door inschrijvers dus maximaal </w:t>
      </w:r>
      <w:r w:rsidR="00927199">
        <w:rPr/>
        <w:t>vijftien</w:t>
      </w:r>
      <w:r w:rsidR="007512BE">
        <w:rPr/>
        <w:t xml:space="preserve"> punten worden gescoord</w:t>
      </w:r>
      <w:r w:rsidR="00B101A3">
        <w:rPr/>
        <w:t xml:space="preserve">. </w:t>
      </w:r>
      <w:r w:rsidR="00873AFE">
        <w:rPr/>
        <w:t xml:space="preserve">Het aantal </w:t>
      </w:r>
      <w:r w:rsidR="5EDA961D">
        <w:rPr/>
        <w:t>leerlingkilometers</w:t>
      </w:r>
      <w:r w:rsidR="5EDA961D">
        <w:rPr/>
        <w:t xml:space="preserve"> dat met</w:t>
      </w:r>
      <w:r w:rsidR="00873AFE">
        <w:rPr/>
        <w:t xml:space="preserve"> zero-emissie voertuigen </w:t>
      </w:r>
      <w:r w:rsidR="208CAF4A">
        <w:rPr/>
        <w:t xml:space="preserve">wordt gereden </w:t>
      </w:r>
      <w:r w:rsidR="00873AFE">
        <w:rPr/>
        <w:t xml:space="preserve">mag gedurende het contract </w:t>
      </w:r>
      <w:r w:rsidR="008F0223">
        <w:rPr/>
        <w:t>niet dalen (maar wel groeien of stabiel blijven).</w:t>
      </w:r>
    </w:p>
    <w:p w:rsidR="00B76A45" w:rsidRDefault="00485F7C" w14:paraId="70C51E40" w14:textId="53C7555C">
      <w:r>
        <w:t xml:space="preserve">Voor het eerste jaar geldt dat de maximale score, </w:t>
      </w:r>
      <w:r w:rsidR="00927199">
        <w:t>van drie punten</w:t>
      </w:r>
      <w:r w:rsidR="00EF2010">
        <w:t xml:space="preserve">, al </w:t>
      </w:r>
      <w:r w:rsidR="003605FC">
        <w:t>b</w:t>
      </w:r>
      <w:r w:rsidR="00EF2010">
        <w:t xml:space="preserve">ehaald wordt bij </w:t>
      </w:r>
      <w:r w:rsidR="0060215A">
        <w:t>50% ingezette zero-emissie voertuigen</w:t>
      </w:r>
      <w:r w:rsidR="00FF7130">
        <w:t xml:space="preserve">. In de vier jaren daarna </w:t>
      </w:r>
      <w:r w:rsidR="00C42545">
        <w:t xml:space="preserve">wordt </w:t>
      </w:r>
      <w:r w:rsidR="00FF7130">
        <w:t xml:space="preserve">de maximale score </w:t>
      </w:r>
      <w:r w:rsidR="003605FC">
        <w:t xml:space="preserve">behaald bij 90% ingezette zero-emissie voertuigen. </w:t>
      </w:r>
      <w:r w:rsidR="007F3CCE">
        <w:t xml:space="preserve">Het percentage </w:t>
      </w:r>
      <w:r w:rsidR="00833674">
        <w:t>ingezette</w:t>
      </w:r>
      <w:r w:rsidR="00AD0208">
        <w:t xml:space="preserve"> zero-emissie voertuigen </w:t>
      </w:r>
      <w:r w:rsidR="00780CA2">
        <w:t xml:space="preserve">mag niet onder de wettelijke eis </w:t>
      </w:r>
      <w:r w:rsidR="00A0484E">
        <w:t>van 38.5% zitten</w:t>
      </w:r>
      <w:r w:rsidR="00954259">
        <w:t xml:space="preserve">. </w:t>
      </w:r>
    </w:p>
    <w:p w:rsidR="6AE6311A" w:rsidP="6AE6311A" w:rsidRDefault="6AE6311A" w14:paraId="62FBEB33" w14:textId="773D048E"/>
    <w:p w:rsidR="1C3B7119" w:rsidRDefault="1C3B7119" w14:paraId="16D23D2F" w14:textId="24E1BDAF">
      <w:r w:rsidRPr="6AE6311A">
        <w:rPr>
          <w:b/>
          <w:bCs/>
        </w:rPr>
        <w:t>Sub-gunningscriterium K4: Inclusie</w:t>
      </w:r>
    </w:p>
    <w:p w:rsidR="00263782" w:rsidP="6AE6311A" w:rsidRDefault="2F897B9A" w14:paraId="7B53F376" w14:textId="77777777">
      <w:pPr>
        <w:spacing w:after="200" w:line="276" w:lineRule="auto"/>
      </w:pPr>
      <w:r>
        <w:t xml:space="preserve">Het gebruik van leerlingenvervoer biedt ouders/verzorgers weliswaar veel comfort en zekerheid, maar leidt ook tot aanzienlijke kosten voor de gemeente. In een aantal gevallen is het denkbaar </w:t>
      </w:r>
      <w:r w:rsidR="0047323C">
        <w:t xml:space="preserve">- </w:t>
      </w:r>
      <w:r>
        <w:t xml:space="preserve">en uit oogpunt van zelfredzaamheid mogelijk ook beter </w:t>
      </w:r>
      <w:r w:rsidR="0047323C">
        <w:t xml:space="preserve">- </w:t>
      </w:r>
      <w:r>
        <w:t>dat de leerling fiets</w:t>
      </w:r>
      <w:r w:rsidR="6DD94D90">
        <w:t>t</w:t>
      </w:r>
      <w:r>
        <w:t xml:space="preserve"> of onder begeleiding gebruik kan maken van openbaar vervoer, mits d</w:t>
      </w:r>
      <w:r w:rsidR="4DE2D55B">
        <w:t xml:space="preserve">at qua aanbod en reismogelijkheden aansluit bij de behoeften. De inschrijver wordt gevraagd </w:t>
      </w:r>
      <w:r w:rsidR="00FF765F">
        <w:t xml:space="preserve">actief mee te werken </w:t>
      </w:r>
      <w:r w:rsidR="000D4F05">
        <w:t xml:space="preserve">aan het bevorderen van deze wens, waarbij </w:t>
      </w:r>
      <w:r w:rsidR="4DE2D55B">
        <w:t xml:space="preserve">leerlingenvervoer </w:t>
      </w:r>
      <w:r w:rsidR="000D4F05">
        <w:t>wordt ingewisseld voo</w:t>
      </w:r>
      <w:r w:rsidR="4DE2D55B">
        <w:t>r openbaar ver</w:t>
      </w:r>
      <w:r w:rsidR="56B31486">
        <w:t>v</w:t>
      </w:r>
      <w:r w:rsidR="4DE2D55B">
        <w:t>oer</w:t>
      </w:r>
      <w:r w:rsidR="00FF2A88">
        <w:t xml:space="preserve"> of vervoer per fiets </w:t>
      </w:r>
      <w:proofErr w:type="spellStart"/>
      <w:r w:rsidR="00FF2A88">
        <w:t>oid</w:t>
      </w:r>
      <w:proofErr w:type="spellEnd"/>
      <w:r w:rsidR="4DE2D55B">
        <w:t>; de vervoerder dient dan de begeleiding (bijvoorbeeld door een ouder) t</w:t>
      </w:r>
      <w:r w:rsidR="54474F1F">
        <w:t>e organisere</w:t>
      </w:r>
      <w:r w:rsidR="2AB17896">
        <w:t>n</w:t>
      </w:r>
      <w:r w:rsidR="54474F1F">
        <w:t>. Ins</w:t>
      </w:r>
      <w:r w:rsidR="0E5395CB">
        <w:t>t</w:t>
      </w:r>
      <w:r w:rsidR="54474F1F">
        <w:t xml:space="preserve">emming van de ouders is vanzelfsprekend vereist. </w:t>
      </w:r>
    </w:p>
    <w:p w:rsidR="00B42402" w:rsidP="6AE6311A" w:rsidRDefault="1AA37ED3" w14:paraId="514F8DE9" w14:textId="6A728D89">
      <w:pPr>
        <w:spacing w:after="200" w:line="276" w:lineRule="auto"/>
      </w:pPr>
      <w:r>
        <w:t>Vervoerders die hiervoor een goed plan uitwerken (en zich verplichten dit uit te voeren) krijgen hiervoor extra punten. De inschrijvers kunnen hier een model c.q. werkwijze voor uploaden in de vorm van een ''</w:t>
      </w:r>
      <w:r w:rsidR="44D8206F">
        <w:t>I</w:t>
      </w:r>
      <w:r>
        <w:t>nclusieplan''. In dit plan beschrijven zij t</w:t>
      </w:r>
      <w:r w:rsidR="29EE6D2F">
        <w:t>en minste:</w:t>
      </w:r>
    </w:p>
    <w:p w:rsidR="00B42402" w:rsidP="6AE6311A" w:rsidRDefault="29EE6D2F" w14:paraId="59C52187" w14:textId="31811030">
      <w:pPr>
        <w:pStyle w:val="Lijstalinea"/>
        <w:numPr>
          <w:ilvl w:val="0"/>
          <w:numId w:val="58"/>
        </w:numPr>
        <w:spacing w:after="200" w:line="276" w:lineRule="auto"/>
      </w:pPr>
      <w:r>
        <w:t>De wijze waarop zij leerlingen s</w:t>
      </w:r>
      <w:r w:rsidR="6D4EA1EA">
        <w:t xml:space="preserve">ignaleren </w:t>
      </w:r>
      <w:r>
        <w:t>die mogelijk gebruik kunnen maken van regulier OV.</w:t>
      </w:r>
    </w:p>
    <w:p w:rsidR="00B42402" w:rsidP="6AE6311A" w:rsidRDefault="29EE6D2F" w14:paraId="697A767C" w14:textId="25972ADF">
      <w:pPr>
        <w:pStyle w:val="Lijstalinea"/>
        <w:numPr>
          <w:ilvl w:val="0"/>
          <w:numId w:val="58"/>
        </w:numPr>
        <w:spacing w:after="200" w:line="276" w:lineRule="auto"/>
      </w:pPr>
      <w:r>
        <w:t xml:space="preserve">De wijze waarop zij de gebruiksmogelijkheden van het reguliere OV bij de ouders bespreekbaar maken. </w:t>
      </w:r>
    </w:p>
    <w:p w:rsidR="00B42402" w:rsidP="6AE6311A" w:rsidRDefault="29EE6D2F" w14:paraId="09D51144" w14:textId="09108732">
      <w:pPr>
        <w:pStyle w:val="Lijstalinea"/>
        <w:numPr>
          <w:ilvl w:val="0"/>
          <w:numId w:val="58"/>
        </w:numPr>
        <w:spacing w:after="200" w:line="276" w:lineRule="auto"/>
      </w:pPr>
      <w:r>
        <w:t xml:space="preserve">De manier waarop het gebruik van OV, met instemming van de ouders, wordt georganiseerd. </w:t>
      </w:r>
    </w:p>
    <w:p w:rsidR="00B42402" w:rsidP="6AE6311A" w:rsidRDefault="29EE6D2F" w14:paraId="0B7C5A92" w14:textId="72076C1E">
      <w:pPr>
        <w:pStyle w:val="Lijstalinea"/>
        <w:numPr>
          <w:ilvl w:val="0"/>
          <w:numId w:val="58"/>
        </w:numPr>
        <w:spacing w:after="200" w:line="276" w:lineRule="auto"/>
      </w:pPr>
      <w:r>
        <w:t xml:space="preserve">Op welke wijze de begeleiding van leerlingen naar de bushalte, tijdens de reis en tussen de bushalte en de bestemming wordt georganiseerd. </w:t>
      </w:r>
    </w:p>
    <w:p w:rsidR="00324188" w:rsidP="00324188" w:rsidRDefault="29EE6D2F" w14:paraId="6F0094DB" w14:textId="77777777">
      <w:pPr>
        <w:spacing w:after="200" w:line="276" w:lineRule="auto"/>
      </w:pPr>
      <w:r>
        <w:t xml:space="preserve">Het Inclusieplan </w:t>
      </w:r>
      <w:r w:rsidR="00363A1B">
        <w:t xml:space="preserve">mag maximaal 2 A4-tjes zijn en </w:t>
      </w:r>
      <w:r>
        <w:t>wordt inhoudelijk beoordeeld door de beoordelingscommissie.</w:t>
      </w:r>
      <w:r w:rsidR="001F64F4">
        <w:t xml:space="preserve"> </w:t>
      </w:r>
      <w:r w:rsidR="00DF7F28">
        <w:t>Leerlingen die k</w:t>
      </w:r>
      <w:r w:rsidR="006A285C">
        <w:t>andid</w:t>
      </w:r>
      <w:r w:rsidR="00DF7F28">
        <w:t xml:space="preserve">aat zijn voor </w:t>
      </w:r>
      <w:r w:rsidR="006A285C">
        <w:t xml:space="preserve">inclusie worden bij gemeente Helmond aangeleverd conform </w:t>
      </w:r>
      <w:r w:rsidR="007C02BD">
        <w:t>dit</w:t>
      </w:r>
      <w:r w:rsidR="006A285C">
        <w:t xml:space="preserve"> plan</w:t>
      </w:r>
      <w:r w:rsidR="00DF7F28">
        <w:t xml:space="preserve">. Let wel: </w:t>
      </w:r>
      <w:r w:rsidR="006A285C">
        <w:t xml:space="preserve">de beslissing of </w:t>
      </w:r>
      <w:r w:rsidR="001F35FA">
        <w:t>een leerling op een andere wijze naar school kan gaan is te allen tijde ter beoordeling aan de gemeente Helmond</w:t>
      </w:r>
      <w:r w:rsidR="00D0444F">
        <w:t>.</w:t>
      </w:r>
    </w:p>
    <w:p w:rsidRPr="009A6D62" w:rsidR="00324188" w:rsidP="00324188" w:rsidRDefault="00324188" w14:paraId="67AD5721" w14:textId="045B75D8">
      <w:pPr>
        <w:spacing w:after="200" w:line="276" w:lineRule="auto"/>
      </w:pPr>
      <w:r w:rsidRPr="009A6D62">
        <w:t xml:space="preserve">Idee onder voorbehoud: De vervoerder wordt gedurende de looptijd van het contract voor elk inclusiesucces met een bonus beloond. De bonus betreft de helft van de vervoerskosten voor de betreffende leerling gedurende een half jaar. </w:t>
      </w:r>
    </w:p>
    <w:p w:rsidR="00D0444F" w:rsidP="00DF7F28" w:rsidRDefault="00D0444F" w14:paraId="3BF3B767" w14:textId="7FF46F5E">
      <w:pPr>
        <w:spacing w:after="200" w:line="276" w:lineRule="auto"/>
      </w:pPr>
    </w:p>
    <w:p w:rsidR="00804084" w:rsidRDefault="00804084" w14:paraId="425AD100" w14:textId="77777777">
      <w:pPr>
        <w:spacing w:after="200" w:line="276" w:lineRule="auto"/>
      </w:pPr>
      <w:r>
        <w:br w:type="page"/>
      </w:r>
    </w:p>
    <w:p w:rsidR="00B42402" w:rsidP="006B1A8D" w:rsidRDefault="00B42402" w14:paraId="0E891B6A" w14:textId="191128E6">
      <w:pPr>
        <w:pStyle w:val="Kop10"/>
      </w:pPr>
      <w:bookmarkStart w:name="_Toc178856641" w:id="215"/>
      <w:r>
        <w:t>Bi</w:t>
      </w:r>
      <w:r w:rsidRPr="00293D9F">
        <w:t>jlagen</w:t>
      </w:r>
      <w:bookmarkEnd w:id="215"/>
      <w:r w:rsidRPr="00293D9F">
        <w:t xml:space="preserve"> </w:t>
      </w:r>
    </w:p>
    <w:p w:rsidR="00886590" w:rsidP="00F66DF3" w:rsidRDefault="00886590" w14:paraId="0A34D816" w14:textId="77777777"/>
    <w:p w:rsidR="00F66DF3" w:rsidP="00F66DF3" w:rsidRDefault="00F66DF3" w14:paraId="1577D985" w14:textId="7E908B16">
      <w:r w:rsidRPr="0019111F">
        <w:t>Bijlagen bij d</w:t>
      </w:r>
      <w:r>
        <w:t>eze Aanbestedingsleidraad</w:t>
      </w:r>
    </w:p>
    <w:p w:rsidR="001F2AF5" w:rsidP="000E711F" w:rsidRDefault="001F2AF5" w14:paraId="5F940764" w14:textId="77777777"/>
    <w:p w:rsidR="00F66DF3" w:rsidP="00E620E5" w:rsidRDefault="00F66DF3" w14:paraId="3699F59C" w14:textId="34453F24">
      <w:pPr>
        <w:pStyle w:val="Kop5"/>
      </w:pPr>
      <w:bookmarkStart w:name="_Toc178856642" w:id="216"/>
      <w:r w:rsidRPr="00E620E5">
        <w:t>Programma van Eisen inclusief bijlagen</w:t>
      </w:r>
      <w:bookmarkEnd w:id="216"/>
    </w:p>
    <w:p w:rsidRPr="005F6682" w:rsidR="00320DCD" w:rsidP="00320DCD" w:rsidRDefault="00320DCD" w14:paraId="41C03742" w14:textId="50DCACA0">
      <w:pPr>
        <w:rPr>
          <w:rFonts w:eastAsiaTheme="majorEastAsia" w:cstheme="majorBidi"/>
        </w:rPr>
      </w:pPr>
      <w:r w:rsidRPr="005F6682">
        <w:rPr>
          <w:rFonts w:eastAsiaTheme="majorEastAsia" w:cstheme="majorBidi"/>
        </w:rPr>
        <w:t>Bijlage 1a</w:t>
      </w:r>
      <w:r w:rsidRPr="005F6682">
        <w:rPr>
          <w:rFonts w:eastAsiaTheme="majorEastAsia" w:cstheme="majorBidi"/>
        </w:rPr>
        <w:tab/>
      </w:r>
      <w:r w:rsidRPr="005F6682" w:rsidR="00C26671">
        <w:rPr>
          <w:rFonts w:eastAsiaTheme="majorEastAsia" w:cstheme="majorBidi"/>
        </w:rPr>
        <w:t>Format kwartaalrapportages</w:t>
      </w:r>
    </w:p>
    <w:p w:rsidRPr="00E620E5" w:rsidR="00F66DF3" w:rsidP="00E620E5" w:rsidRDefault="00F66DF3" w14:paraId="043BC0AE" w14:textId="510A1148">
      <w:pPr>
        <w:pStyle w:val="Kop5"/>
      </w:pPr>
      <w:bookmarkStart w:name="_Toc178856643" w:id="217"/>
      <w:r>
        <w:t>Overeenkomst</w:t>
      </w:r>
      <w:bookmarkEnd w:id="217"/>
      <w:r>
        <w:t xml:space="preserve"> </w:t>
      </w:r>
    </w:p>
    <w:p w:rsidRPr="007F1770" w:rsidR="00886590" w:rsidP="474C2A8D" w:rsidRDefault="00F66DF3" w14:paraId="0C47DCFB" w14:textId="63CAC793">
      <w:pPr>
        <w:pStyle w:val="Kop5"/>
        <w:ind w:left="1418" w:hanging="1418"/>
      </w:pPr>
      <w:bookmarkStart w:name="_Toc178856644" w:id="218"/>
      <w:r>
        <w:t xml:space="preserve">Algemene inkoopvoorwaarden voor levering en diensten 2018- VNG standaard </w:t>
      </w:r>
      <w:r w:rsidRPr="007F1770">
        <w:t>voorwaarden en addendum Gemeente Helmond (AIV)</w:t>
      </w:r>
      <w:bookmarkEnd w:id="218"/>
    </w:p>
    <w:p w:rsidRPr="007F1770" w:rsidR="00886590" w:rsidP="474C2A8D" w:rsidRDefault="00886590" w14:paraId="262BBB42" w14:textId="2604585A">
      <w:pPr>
        <w:pStyle w:val="Kop5"/>
        <w:ind w:left="1418" w:hanging="1418"/>
      </w:pPr>
      <w:bookmarkStart w:name="_Toc178856645" w:id="219"/>
      <w:r w:rsidRPr="007F1770">
        <w:t>Circulaire sanctiepakket Rusland gevolgen voor aanbesteding 20 mei 2022</w:t>
      </w:r>
      <w:bookmarkEnd w:id="219"/>
    </w:p>
    <w:p w:rsidRPr="007F1770" w:rsidR="00886590" w:rsidP="00E620E5" w:rsidRDefault="00886590" w14:paraId="243B3C95" w14:textId="54A7BB7C">
      <w:pPr>
        <w:pStyle w:val="Kop5"/>
      </w:pPr>
      <w:bookmarkStart w:name="_Toc178856646" w:id="220"/>
      <w:proofErr w:type="spellStart"/>
      <w:r w:rsidRPr="007F1770">
        <w:t>Social</w:t>
      </w:r>
      <w:proofErr w:type="spellEnd"/>
      <w:r w:rsidRPr="007F1770">
        <w:t xml:space="preserve"> return 202</w:t>
      </w:r>
      <w:r w:rsidRPr="007F1770" w:rsidR="00682B18">
        <w:t>4-2027</w:t>
      </w:r>
      <w:bookmarkEnd w:id="220"/>
    </w:p>
    <w:p w:rsidRPr="007F1770" w:rsidR="00BA3EA2" w:rsidP="474C2A8D" w:rsidRDefault="007F1770" w14:paraId="7DA70307" w14:textId="5EF61304">
      <w:pPr>
        <w:pStyle w:val="Kop5"/>
        <w:ind w:left="357" w:hanging="357"/>
      </w:pPr>
      <w:bookmarkStart w:name="_Toc178856647" w:id="221"/>
      <w:r w:rsidRPr="007F1770">
        <w:t>W</w:t>
      </w:r>
      <w:r w:rsidRPr="007F1770" w:rsidR="00BA3EA2">
        <w:t>achtkamer overeenkomst</w:t>
      </w:r>
      <w:bookmarkEnd w:id="221"/>
    </w:p>
    <w:p w:rsidRPr="007F1770" w:rsidR="00886590" w:rsidP="007F1770" w:rsidRDefault="00886590" w14:paraId="16EFBFF8" w14:textId="531E00B4">
      <w:pPr>
        <w:pStyle w:val="Kop5"/>
        <w:numPr>
          <w:ilvl w:val="0"/>
          <w:numId w:val="0"/>
        </w:numPr>
        <w:ind w:left="357"/>
      </w:pPr>
    </w:p>
    <w:p w:rsidR="00886590" w:rsidP="00D64F1D" w:rsidRDefault="00886590" w14:paraId="5F0358A3" w14:textId="6EA9A611">
      <w:pPr>
        <w:pStyle w:val="Kop6"/>
        <w:numPr>
          <w:ilvl w:val="0"/>
          <w:numId w:val="0"/>
        </w:numPr>
      </w:pPr>
    </w:p>
    <w:p w:rsidR="00E05F57" w:rsidP="006203E7" w:rsidRDefault="00E05F57" w14:paraId="54DD8E60" w14:textId="77777777">
      <w:pPr>
        <w:pStyle w:val="Kop6"/>
      </w:pPr>
      <w:bookmarkStart w:name="_Toc178856648" w:id="222"/>
      <w:r w:rsidRPr="0019111F">
        <w:t>Uniform Europees Aanbestedingsdocument (UEA)</w:t>
      </w:r>
      <w:bookmarkEnd w:id="222"/>
      <w:r>
        <w:t xml:space="preserve"> </w:t>
      </w:r>
    </w:p>
    <w:p w:rsidR="00886590" w:rsidP="006203E7" w:rsidRDefault="00886590" w14:paraId="1E6C4606" w14:textId="2A13CE49">
      <w:pPr>
        <w:pStyle w:val="Kop6"/>
      </w:pPr>
      <w:bookmarkStart w:name="_Toc178856649" w:id="223"/>
      <w:r>
        <w:t>Algemene verklaring</w:t>
      </w:r>
      <w:bookmarkEnd w:id="223"/>
    </w:p>
    <w:p w:rsidR="00886590" w:rsidP="006203E7" w:rsidRDefault="00886590" w14:paraId="3AC721BB" w14:textId="77777777">
      <w:pPr>
        <w:pStyle w:val="Kop6"/>
      </w:pPr>
      <w:bookmarkStart w:name="_Toc178856650" w:id="224"/>
      <w:r w:rsidRPr="0019111F">
        <w:t>Referentieformulier</w:t>
      </w:r>
      <w:bookmarkEnd w:id="224"/>
    </w:p>
    <w:p w:rsidR="00886590" w:rsidP="006203E7" w:rsidRDefault="00886590" w14:paraId="0465DCB4" w14:textId="77777777">
      <w:pPr>
        <w:pStyle w:val="Kop6"/>
      </w:pPr>
      <w:bookmarkStart w:name="_Toc178856651" w:id="225"/>
      <w:r>
        <w:t>Inschrijfbiljet</w:t>
      </w:r>
      <w:bookmarkEnd w:id="225"/>
    </w:p>
    <w:p w:rsidR="00886590" w:rsidP="006203E7" w:rsidRDefault="2A7F767C" w14:paraId="52D089BB" w14:textId="02B32615">
      <w:pPr>
        <w:pStyle w:val="Kop6"/>
      </w:pPr>
      <w:bookmarkStart w:name="_Toc178856652" w:id="226"/>
      <w:r>
        <w:t>S</w:t>
      </w:r>
      <w:r w:rsidR="00886590">
        <w:t>ub</w:t>
      </w:r>
      <w:r w:rsidR="00D64F1D">
        <w:t>-</w:t>
      </w:r>
      <w:r w:rsidR="00886590">
        <w:t>gunningscriteri</w:t>
      </w:r>
      <w:r w:rsidR="5BC6A9EF">
        <w:t>um zero-emissie</w:t>
      </w:r>
      <w:bookmarkEnd w:id="226"/>
    </w:p>
    <w:p w:rsidR="00886590" w:rsidP="006203E7" w:rsidRDefault="00886590" w14:paraId="2540A872" w14:textId="77777777">
      <w:pPr>
        <w:pStyle w:val="Kop6"/>
      </w:pPr>
      <w:bookmarkStart w:name="_Toc178856653" w:id="227"/>
      <w:r>
        <w:t xml:space="preserve">Verklaring beschikbaarheid middelen derden financieel – </w:t>
      </w:r>
      <w:r w:rsidRPr="00ED0220">
        <w:t>op verzoek</w:t>
      </w:r>
      <w:r>
        <w:t>-</w:t>
      </w:r>
      <w:bookmarkEnd w:id="227"/>
    </w:p>
    <w:p w:rsidR="00886590" w:rsidP="006203E7" w:rsidRDefault="00886590" w14:paraId="3C8AEB44" w14:textId="77777777">
      <w:pPr>
        <w:pStyle w:val="Kop6"/>
      </w:pPr>
      <w:bookmarkStart w:name="_Toc178856654" w:id="228"/>
      <w:r>
        <w:t xml:space="preserve">Verklaring beschikbaarheid middelen derden technisch – </w:t>
      </w:r>
      <w:r w:rsidRPr="00ED0220">
        <w:t>op verzoek</w:t>
      </w:r>
      <w:r>
        <w:t>-</w:t>
      </w:r>
      <w:bookmarkEnd w:id="228"/>
    </w:p>
    <w:p w:rsidR="00D7638E" w:rsidP="00D7638E" w:rsidRDefault="00D7638E" w14:paraId="450D32F2" w14:textId="67DD85B1">
      <w:pPr>
        <w:pStyle w:val="Kop6"/>
      </w:pPr>
      <w:bookmarkStart w:name="_Toc178856655" w:id="229"/>
      <w:r>
        <w:t xml:space="preserve">Verklaring hoofdelijke aansprakelijkheid – </w:t>
      </w:r>
      <w:r w:rsidRPr="00ED0220">
        <w:t>op verzoek</w:t>
      </w:r>
      <w:r>
        <w:t>-</w:t>
      </w:r>
      <w:bookmarkEnd w:id="229"/>
    </w:p>
    <w:p w:rsidRPr="00785933" w:rsidR="00785933" w:rsidP="00785933" w:rsidRDefault="00785933" w14:paraId="54EC61B7" w14:textId="77777777"/>
    <w:p w:rsidRPr="00037195" w:rsidR="00037195" w:rsidP="00037195" w:rsidRDefault="00037195" w14:paraId="0529EB0B" w14:textId="77777777"/>
    <w:p w:rsidRPr="00D7638E" w:rsidR="00D7638E" w:rsidP="00D7638E" w:rsidRDefault="00D7638E" w14:paraId="7327484A" w14:textId="77777777"/>
    <w:p w:rsidRPr="00D7638E" w:rsidR="00D7638E" w:rsidP="00D7638E" w:rsidRDefault="00D7638E" w14:paraId="5FD4A63C" w14:textId="77777777"/>
    <w:p w:rsidR="00AF7664" w:rsidP="00886590" w:rsidRDefault="00AF7664" w14:paraId="44233E87" w14:textId="77777777">
      <w:pPr>
        <w:rPr>
          <w:specVanish/>
        </w:rPr>
      </w:pPr>
    </w:p>
    <w:sectPr w:rsidR="00AF7664" w:rsidSect="00B81B94">
      <w:headerReference w:type="even" r:id="rId20"/>
      <w:headerReference w:type="default" r:id="rId21"/>
      <w:footerReference w:type="even" r:id="rId22"/>
      <w:footerReference w:type="default" r:id="rId23"/>
      <w:headerReference w:type="first" r:id="rId24"/>
      <w:footerReference w:type="first" r:id="rId25"/>
      <w:pgSz w:w="11906" w:h="16838" w:orient="portrait"/>
      <w:pgMar w:top="1418" w:right="1418" w:bottom="1418" w:left="1418" w:header="0" w:footer="5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96EBE" w:rsidP="00402B8A" w:rsidRDefault="00096EBE" w14:paraId="21109398" w14:textId="77777777">
      <w:r>
        <w:separator/>
      </w:r>
    </w:p>
  </w:endnote>
  <w:endnote w:type="continuationSeparator" w:id="0">
    <w:p w:rsidR="00096EBE" w:rsidP="00402B8A" w:rsidRDefault="00096EBE" w14:paraId="1BEEDD0C" w14:textId="77777777">
      <w:r>
        <w:continuationSeparator/>
      </w:r>
    </w:p>
  </w:endnote>
  <w:endnote w:type="continuationNotice" w:id="1">
    <w:p w:rsidR="00096EBE" w:rsidRDefault="00096EBE" w14:paraId="448D527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Courier">
    <w:panose1 w:val="02070409020205020404"/>
    <w:charset w:val="00"/>
    <w:family w:val="modern"/>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73B3" w:rsidP="00402B8A" w:rsidRDefault="001173B3" w14:paraId="3510FFFA" w14:textId="77777777">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rsidR="001173B3" w:rsidP="00402B8A" w:rsidRDefault="001173B3" w14:paraId="6838DFE0"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D0ED2" w:rsidP="004D0ED2" w:rsidRDefault="50FF250B" w14:paraId="6A1082F5" w14:textId="276D280D">
    <w:pPr>
      <w:pStyle w:val="Voettekst"/>
    </w:pPr>
    <w:r w:rsidRPr="50FF250B">
      <w:rPr>
        <w:sz w:val="16"/>
        <w:szCs w:val="16"/>
      </w:rPr>
      <w:t>Aanbestedingsleidraad Leerlingenvervoer</w:t>
    </w:r>
    <w:r w:rsidRPr="50FF250B">
      <w:rPr>
        <w:color w:val="0000FF"/>
        <w:sz w:val="16"/>
        <w:szCs w:val="16"/>
      </w:rPr>
      <w:t xml:space="preserve"> </w:t>
    </w:r>
    <w:r w:rsidR="004D0ED2">
      <w:tab/>
    </w:r>
    <w:r w:rsidR="004D0ED2">
      <w:tab/>
    </w:r>
    <w:r w:rsidRPr="50FF250B">
      <w:rPr>
        <w:sz w:val="16"/>
        <w:szCs w:val="16"/>
      </w:rPr>
      <w:t xml:space="preserve">Pagina </w:t>
    </w:r>
    <w:r w:rsidRPr="50FF250B" w:rsidR="004D0ED2">
      <w:rPr>
        <w:sz w:val="16"/>
        <w:szCs w:val="16"/>
      </w:rPr>
      <w:fldChar w:fldCharType="begin"/>
    </w:r>
    <w:r w:rsidRPr="50FF250B" w:rsidR="004D0ED2">
      <w:rPr>
        <w:sz w:val="16"/>
        <w:szCs w:val="16"/>
      </w:rPr>
      <w:instrText>PAGE  \* Arabic  \* MERGEFORMAT</w:instrText>
    </w:r>
    <w:r w:rsidRPr="50FF250B" w:rsidR="004D0ED2">
      <w:rPr>
        <w:sz w:val="16"/>
        <w:szCs w:val="16"/>
      </w:rPr>
      <w:fldChar w:fldCharType="separate"/>
    </w:r>
    <w:r w:rsidRPr="50FF250B">
      <w:rPr>
        <w:sz w:val="16"/>
        <w:szCs w:val="16"/>
      </w:rPr>
      <w:t>4</w:t>
    </w:r>
    <w:r w:rsidRPr="50FF250B" w:rsidR="004D0ED2">
      <w:rPr>
        <w:sz w:val="16"/>
        <w:szCs w:val="16"/>
      </w:rPr>
      <w:fldChar w:fldCharType="end"/>
    </w:r>
    <w:r w:rsidRPr="50FF250B">
      <w:rPr>
        <w:sz w:val="16"/>
        <w:szCs w:val="16"/>
      </w:rPr>
      <w:t xml:space="preserve"> van </w:t>
    </w:r>
    <w:r w:rsidRPr="50FF250B" w:rsidR="004D0ED2">
      <w:rPr>
        <w:sz w:val="16"/>
        <w:szCs w:val="16"/>
      </w:rPr>
      <w:fldChar w:fldCharType="begin"/>
    </w:r>
    <w:r w:rsidRPr="50FF250B" w:rsidR="004D0ED2">
      <w:rPr>
        <w:sz w:val="16"/>
        <w:szCs w:val="16"/>
      </w:rPr>
      <w:instrText>NUMPAGES  \* Arabic  \* MERGEFORMAT</w:instrText>
    </w:r>
    <w:r w:rsidRPr="50FF250B" w:rsidR="004D0ED2">
      <w:rPr>
        <w:sz w:val="16"/>
        <w:szCs w:val="16"/>
      </w:rPr>
      <w:fldChar w:fldCharType="separate"/>
    </w:r>
    <w:r w:rsidRPr="50FF250B">
      <w:rPr>
        <w:sz w:val="16"/>
        <w:szCs w:val="16"/>
      </w:rPr>
      <w:t>33</w:t>
    </w:r>
    <w:r w:rsidRPr="50FF250B" w:rsidR="004D0ED2">
      <w:rPr>
        <w:sz w:val="16"/>
        <w:szCs w:val="16"/>
      </w:rPr>
      <w:fldChar w:fldCharType="end"/>
    </w:r>
  </w:p>
  <w:p w:rsidRPr="004D0ED2" w:rsidR="001173B3" w:rsidP="004D0ED2" w:rsidRDefault="001173B3" w14:paraId="373E505F" w14:textId="4A779E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50FF250B" w:rsidTr="50FF250B" w14:paraId="0CE55430" w14:textId="77777777">
      <w:trPr>
        <w:trHeight w:val="300"/>
      </w:trPr>
      <w:tc>
        <w:tcPr>
          <w:tcW w:w="3020" w:type="dxa"/>
        </w:tcPr>
        <w:p w:rsidR="50FF250B" w:rsidP="50FF250B" w:rsidRDefault="50FF250B" w14:paraId="5C0A566F" w14:textId="13E23A86">
          <w:pPr>
            <w:ind w:left="-115"/>
          </w:pPr>
        </w:p>
      </w:tc>
      <w:tc>
        <w:tcPr>
          <w:tcW w:w="3020" w:type="dxa"/>
        </w:tcPr>
        <w:p w:rsidR="50FF250B" w:rsidP="50FF250B" w:rsidRDefault="50FF250B" w14:paraId="3E5E8689" w14:textId="46DC6523">
          <w:pPr>
            <w:jc w:val="center"/>
          </w:pPr>
        </w:p>
      </w:tc>
      <w:tc>
        <w:tcPr>
          <w:tcW w:w="3020" w:type="dxa"/>
        </w:tcPr>
        <w:p w:rsidR="50FF250B" w:rsidP="50FF250B" w:rsidRDefault="50FF250B" w14:paraId="15F19ACE" w14:textId="4AB3E9D7">
          <w:pPr>
            <w:ind w:right="-115"/>
            <w:jc w:val="right"/>
          </w:pPr>
        </w:p>
      </w:tc>
    </w:tr>
  </w:tbl>
  <w:p w:rsidR="50FF250B" w:rsidP="50FF250B" w:rsidRDefault="50FF250B" w14:paraId="0E1B5C1B" w14:textId="0986AE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96EBE" w:rsidP="00402B8A" w:rsidRDefault="00096EBE" w14:paraId="4CF1B4F3" w14:textId="77777777">
      <w:r>
        <w:separator/>
      </w:r>
    </w:p>
  </w:footnote>
  <w:footnote w:type="continuationSeparator" w:id="0">
    <w:p w:rsidR="00096EBE" w:rsidP="00402B8A" w:rsidRDefault="00096EBE" w14:paraId="749F4E39" w14:textId="77777777">
      <w:r>
        <w:continuationSeparator/>
      </w:r>
    </w:p>
  </w:footnote>
  <w:footnote w:type="continuationNotice" w:id="1">
    <w:p w:rsidR="00096EBE" w:rsidRDefault="00096EBE" w14:paraId="00B3C43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73B3" w:rsidP="00402B8A" w:rsidRDefault="00000000" w14:paraId="3AA473AC" w14:textId="77777777">
    <w:pPr>
      <w:pStyle w:val="Koptekst"/>
    </w:pPr>
    <w:r>
      <w:rPr>
        <w:noProof/>
        <w:lang w:eastAsia="nl-NL"/>
      </w:rPr>
      <w:pict w14:anchorId="70F3730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77115860" style="position:absolute;margin-left:0;margin-top:0;width:595.2pt;height:841.7pt;z-index:-251658752;mso-position-horizontal:center;mso-position-horizontal-relative:margin;mso-position-vertical:center;mso-position-vertical-relative:margin" o:spid="_x0000_s1026" o:allowincell="f" type="#_x0000_t75">
          <v:imagedata o:title="120321_FORSO_Briefpapier_A4_DEF"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1173B3" w:rsidP="00AE19C1" w:rsidRDefault="001173B3" w14:paraId="76147F3E" w14:textId="14A70DB5">
    <w:pPr>
      <w:pStyle w:val="Geenafstand"/>
      <w:ind w:left="-1418"/>
    </w:pPr>
    <w:r>
      <w:rPr>
        <w:noProof/>
        <w:lang w:eastAsia="nl-NL"/>
      </w:rPr>
      <w:drawing>
        <wp:inline distT="0" distB="0" distL="0" distR="0" wp14:anchorId="7C004406" wp14:editId="33FB32C9">
          <wp:extent cx="7562850" cy="80746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2300" cy="818078"/>
                  </a:xfrm>
                  <a:prstGeom prst="rect">
                    <a:avLst/>
                  </a:prstGeom>
                  <a:noFill/>
                </pic:spPr>
              </pic:pic>
            </a:graphicData>
          </a:graphic>
        </wp:inline>
      </w:drawing>
    </w:r>
  </w:p>
  <w:p w:rsidRPr="007941D6" w:rsidR="001173B3" w:rsidP="007941D6" w:rsidRDefault="001173B3" w14:paraId="0B626291" w14:textId="77777777">
    <w:pPr>
      <w:pStyle w:val="Geenafstand"/>
      <w:rPr>
        <w:rStyle w:val="Titelvanboek"/>
        <w:b w:val="0"/>
        <w:bCs w:val="0"/>
        <w:smallCaps w:val="0"/>
        <w:spacing w:val="0"/>
      </w:rPr>
    </w:pPr>
    <w:r>
      <w:tab/>
    </w:r>
    <w:r>
      <w:tab/>
    </w:r>
    <w:r>
      <w:tab/>
    </w:r>
    <w:r>
      <w:tab/>
    </w:r>
    <w:r>
      <w:tab/>
    </w:r>
    <w:r>
      <w:tab/>
    </w:r>
    <w:r>
      <w:tab/>
    </w:r>
    <w:r>
      <w:t xml:space="preserve">         </w:t>
    </w:r>
    <w:r>
      <w:tab/>
    </w:r>
    <w:r>
      <w:tab/>
    </w:r>
    <w:r>
      <w:tab/>
    </w:r>
  </w:p>
  <w:p w:rsidR="001173B3" w:rsidP="00402B8A" w:rsidRDefault="001173B3" w14:paraId="586BFDA9" w14:textId="77777777">
    <w:pPr>
      <w:pStyle w:val="Koptekst"/>
    </w:pPr>
  </w:p>
  <w:p w:rsidR="001173B3" w:rsidP="00402B8A" w:rsidRDefault="001173B3" w14:paraId="41EF23F2"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50FF250B" w:rsidTr="50FF250B" w14:paraId="66756E13" w14:textId="77777777">
      <w:trPr>
        <w:trHeight w:val="300"/>
      </w:trPr>
      <w:tc>
        <w:tcPr>
          <w:tcW w:w="3020" w:type="dxa"/>
        </w:tcPr>
        <w:p w:rsidR="50FF250B" w:rsidP="50FF250B" w:rsidRDefault="50FF250B" w14:paraId="2CBDBFFA" w14:textId="243914DE">
          <w:pPr>
            <w:ind w:left="-115"/>
          </w:pPr>
        </w:p>
      </w:tc>
      <w:tc>
        <w:tcPr>
          <w:tcW w:w="3020" w:type="dxa"/>
        </w:tcPr>
        <w:p w:rsidR="50FF250B" w:rsidP="50FF250B" w:rsidRDefault="50FF250B" w14:paraId="1F61A0DE" w14:textId="6E3DD74A">
          <w:pPr>
            <w:jc w:val="center"/>
          </w:pPr>
        </w:p>
      </w:tc>
      <w:tc>
        <w:tcPr>
          <w:tcW w:w="3020" w:type="dxa"/>
        </w:tcPr>
        <w:p w:rsidR="50FF250B" w:rsidP="50FF250B" w:rsidRDefault="50FF250B" w14:paraId="723E8650" w14:textId="6A0F7B59">
          <w:pPr>
            <w:ind w:right="-115"/>
            <w:jc w:val="right"/>
          </w:pPr>
        </w:p>
      </w:tc>
    </w:tr>
  </w:tbl>
  <w:p w:rsidR="50FF250B" w:rsidRDefault="50FF250B" w14:paraId="31DE0060" w14:textId="7C6F7C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hint="default" w:ascii="Symbol" w:hAnsi="Symbol"/>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hint="default" w:ascii="Symbol" w:hAnsi="Symbol"/>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hint="default" w:ascii="Symbol" w:hAnsi="Symbol"/>
      </w:rPr>
    </w:lvl>
  </w:abstractNum>
  <w:abstractNum w:abstractNumId="5" w15:restartNumberingAfterBreak="0">
    <w:nsid w:val="015014AC"/>
    <w:multiLevelType w:val="hybridMultilevel"/>
    <w:tmpl w:val="721402A6"/>
    <w:lvl w:ilvl="0" w:tplc="6548D2EE">
      <w:start w:val="1"/>
      <w:numFmt w:val="lowerRoman"/>
      <w:lvlText w:val="%1."/>
      <w:lvlJc w:val="left"/>
      <w:pPr>
        <w:ind w:left="360" w:hanging="360"/>
      </w:pPr>
      <w:rPr>
        <w:rFonts w:ascii="Arial" w:hAnsi="Arial" w:eastAsia="Times New Roman"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061C1069"/>
    <w:multiLevelType w:val="hybridMultilevel"/>
    <w:tmpl w:val="D1AAE5FA"/>
    <w:lvl w:ilvl="0" w:tplc="41F4A65E">
      <w:numFmt w:val="bullet"/>
      <w:pStyle w:val="eis"/>
      <w:lvlText w:val="-"/>
      <w:lvlJc w:val="left"/>
      <w:pPr>
        <w:ind w:left="1074" w:hanging="360"/>
      </w:pPr>
      <w:rPr>
        <w:rFonts w:hint="default" w:ascii="Verdana" w:hAnsi="Verdana" w:eastAsia="Times New Roman" w:cs="Corbel"/>
      </w:rPr>
    </w:lvl>
    <w:lvl w:ilvl="1" w:tplc="04130003" w:tentative="1">
      <w:start w:val="1"/>
      <w:numFmt w:val="bullet"/>
      <w:lvlText w:val="o"/>
      <w:lvlJc w:val="left"/>
      <w:pPr>
        <w:ind w:left="1794" w:hanging="360"/>
      </w:pPr>
      <w:rPr>
        <w:rFonts w:hint="default" w:ascii="Courier New" w:hAnsi="Courier New" w:cs="Courier New"/>
      </w:rPr>
    </w:lvl>
    <w:lvl w:ilvl="2" w:tplc="04130005" w:tentative="1">
      <w:start w:val="1"/>
      <w:numFmt w:val="bullet"/>
      <w:lvlText w:val=""/>
      <w:lvlJc w:val="left"/>
      <w:pPr>
        <w:ind w:left="2514" w:hanging="360"/>
      </w:pPr>
      <w:rPr>
        <w:rFonts w:hint="default" w:ascii="Wingdings" w:hAnsi="Wingdings"/>
      </w:rPr>
    </w:lvl>
    <w:lvl w:ilvl="3" w:tplc="04130001" w:tentative="1">
      <w:start w:val="1"/>
      <w:numFmt w:val="bullet"/>
      <w:lvlText w:val=""/>
      <w:lvlJc w:val="left"/>
      <w:pPr>
        <w:ind w:left="3234" w:hanging="360"/>
      </w:pPr>
      <w:rPr>
        <w:rFonts w:hint="default" w:ascii="Symbol" w:hAnsi="Symbol"/>
      </w:rPr>
    </w:lvl>
    <w:lvl w:ilvl="4" w:tplc="04130003" w:tentative="1">
      <w:start w:val="1"/>
      <w:numFmt w:val="bullet"/>
      <w:lvlText w:val="o"/>
      <w:lvlJc w:val="left"/>
      <w:pPr>
        <w:ind w:left="3954" w:hanging="360"/>
      </w:pPr>
      <w:rPr>
        <w:rFonts w:hint="default" w:ascii="Courier New" w:hAnsi="Courier New" w:cs="Courier New"/>
      </w:rPr>
    </w:lvl>
    <w:lvl w:ilvl="5" w:tplc="04130005" w:tentative="1">
      <w:start w:val="1"/>
      <w:numFmt w:val="bullet"/>
      <w:lvlText w:val=""/>
      <w:lvlJc w:val="left"/>
      <w:pPr>
        <w:ind w:left="4674" w:hanging="360"/>
      </w:pPr>
      <w:rPr>
        <w:rFonts w:hint="default" w:ascii="Wingdings" w:hAnsi="Wingdings"/>
      </w:rPr>
    </w:lvl>
    <w:lvl w:ilvl="6" w:tplc="04130001" w:tentative="1">
      <w:start w:val="1"/>
      <w:numFmt w:val="bullet"/>
      <w:lvlText w:val=""/>
      <w:lvlJc w:val="left"/>
      <w:pPr>
        <w:ind w:left="5394" w:hanging="360"/>
      </w:pPr>
      <w:rPr>
        <w:rFonts w:hint="default" w:ascii="Symbol" w:hAnsi="Symbol"/>
      </w:rPr>
    </w:lvl>
    <w:lvl w:ilvl="7" w:tplc="04130003" w:tentative="1">
      <w:start w:val="1"/>
      <w:numFmt w:val="bullet"/>
      <w:lvlText w:val="o"/>
      <w:lvlJc w:val="left"/>
      <w:pPr>
        <w:ind w:left="6114" w:hanging="360"/>
      </w:pPr>
      <w:rPr>
        <w:rFonts w:hint="default" w:ascii="Courier New" w:hAnsi="Courier New" w:cs="Courier New"/>
      </w:rPr>
    </w:lvl>
    <w:lvl w:ilvl="8" w:tplc="04130005" w:tentative="1">
      <w:start w:val="1"/>
      <w:numFmt w:val="bullet"/>
      <w:lvlText w:val=""/>
      <w:lvlJc w:val="left"/>
      <w:pPr>
        <w:ind w:left="6834" w:hanging="360"/>
      </w:pPr>
      <w:rPr>
        <w:rFonts w:hint="default" w:ascii="Wingdings" w:hAnsi="Wingdings"/>
      </w:rPr>
    </w:lvl>
  </w:abstractNum>
  <w:abstractNum w:abstractNumId="8" w15:restartNumberingAfterBreak="0">
    <w:nsid w:val="069A79D2"/>
    <w:multiLevelType w:val="multilevel"/>
    <w:tmpl w:val="60C286BE"/>
    <w:lvl w:ilvl="0">
      <w:start w:val="1"/>
      <w:numFmt w:val="decimal"/>
      <w:pStyle w:val="kop1"/>
      <w:lvlText w:val="%1"/>
      <w:lvlJc w:val="left"/>
      <w:pPr>
        <w:tabs>
          <w:tab w:val="num" w:pos="0"/>
        </w:tabs>
        <w:ind w:left="0" w:hanging="1134"/>
      </w:pPr>
      <w:rPr>
        <w:rFonts w:hint="default" w:ascii="Verdana" w:hAnsi="Verdana"/>
        <w:b w:val="0"/>
        <w:i w:val="0"/>
        <w:sz w:val="24"/>
      </w:rPr>
    </w:lvl>
    <w:lvl w:ilvl="1">
      <w:start w:val="1"/>
      <w:numFmt w:val="decimal"/>
      <w:pStyle w:val="kop2"/>
      <w:lvlText w:val="%1.%2"/>
      <w:lvlJc w:val="left"/>
      <w:pPr>
        <w:tabs>
          <w:tab w:val="num" w:pos="0"/>
        </w:tabs>
        <w:ind w:left="0" w:hanging="1134"/>
      </w:pPr>
      <w:rPr>
        <w:rFonts w:hint="default" w:ascii="Verdana" w:hAnsi="Verdana"/>
        <w:b/>
        <w:i w:val="0"/>
        <w:sz w:val="18"/>
      </w:rPr>
    </w:lvl>
    <w:lvl w:ilvl="2">
      <w:start w:val="1"/>
      <w:numFmt w:val="decimal"/>
      <w:pStyle w:val="kop3"/>
      <w:lvlText w:val="%1.%2.%3"/>
      <w:lvlJc w:val="left"/>
      <w:pPr>
        <w:tabs>
          <w:tab w:val="num" w:pos="0"/>
        </w:tabs>
        <w:ind w:left="0" w:hanging="1134"/>
      </w:pPr>
      <w:rPr>
        <w:rFonts w:hint="default" w:ascii="Verdana" w:hAnsi="Verdana"/>
        <w:b w:val="0"/>
        <w:i/>
        <w:sz w:val="18"/>
      </w:rPr>
    </w:lvl>
    <w:lvl w:ilvl="3">
      <w:start w:val="1"/>
      <w:numFmt w:val="decimal"/>
      <w:pStyle w:val="kop1"/>
      <w:lvlText w:val="%1.%2.%3.%4"/>
      <w:lvlJc w:val="left"/>
      <w:pPr>
        <w:tabs>
          <w:tab w:val="num" w:pos="0"/>
        </w:tabs>
        <w:ind w:left="0" w:hanging="1134"/>
      </w:pPr>
      <w:rPr>
        <w:rFonts w:hint="default" w:ascii="Verdana" w:hAnsi="Verdana"/>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9" w15:restartNumberingAfterBreak="0">
    <w:nsid w:val="06DB4077"/>
    <w:multiLevelType w:val="hybridMultilevel"/>
    <w:tmpl w:val="C15C6E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94B36F2"/>
    <w:multiLevelType w:val="hybridMultilevel"/>
    <w:tmpl w:val="20469F7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3" w15:restartNumberingAfterBreak="0">
    <w:nsid w:val="0A092C14"/>
    <w:multiLevelType w:val="hybridMultilevel"/>
    <w:tmpl w:val="7C623F5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0C2A60FD"/>
    <w:multiLevelType w:val="hybridMultilevel"/>
    <w:tmpl w:val="FC8C252A"/>
    <w:lvl w:ilvl="0" w:tplc="B3A0A90E">
      <w:numFmt w:val="bullet"/>
      <w:lvlText w:val="-"/>
      <w:lvlJc w:val="left"/>
      <w:pPr>
        <w:ind w:left="720" w:hanging="360"/>
      </w:pPr>
      <w:rPr>
        <w:rFonts w:hint="default" w:ascii="Arial" w:hAnsi="Arial" w:eastAsia="Times New Roman" w:cs="Aria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hint="default" w:ascii="Wingdings" w:hAnsi="Wingdings"/>
        <w:b w:val="0"/>
        <w:i w:val="0"/>
        <w:sz w:val="18"/>
      </w:rPr>
    </w:lvl>
    <w:lvl w:ilvl="1">
      <w:start w:val="1"/>
      <w:numFmt w:val="bullet"/>
      <w:lvlText w:val=""/>
      <w:lvlJc w:val="left"/>
      <w:pPr>
        <w:tabs>
          <w:tab w:val="num" w:pos="0"/>
        </w:tabs>
        <w:ind w:left="907" w:hanging="453"/>
      </w:pPr>
      <w:rPr>
        <w:rFonts w:hint="default" w:ascii="Wingdings" w:hAnsi="Wingdings"/>
        <w:b w:val="0"/>
        <w:i w:val="0"/>
        <w:sz w:val="18"/>
      </w:rPr>
    </w:lvl>
    <w:lvl w:ilvl="2">
      <w:start w:val="1"/>
      <w:numFmt w:val="bullet"/>
      <w:lvlText w:val=""/>
      <w:lvlJc w:val="left"/>
      <w:pPr>
        <w:tabs>
          <w:tab w:val="num" w:pos="0"/>
        </w:tabs>
        <w:ind w:left="1361" w:hanging="454"/>
      </w:pPr>
      <w:rPr>
        <w:rFonts w:hint="default" w:ascii="Wingdings" w:hAnsi="Wingdings"/>
        <w:b w:val="0"/>
        <w:i w:val="0"/>
        <w:sz w:val="18"/>
      </w:rPr>
    </w:lvl>
    <w:lvl w:ilvl="3">
      <w:start w:val="1"/>
      <w:numFmt w:val="bullet"/>
      <w:lvlText w:val=""/>
      <w:lvlJc w:val="left"/>
      <w:pPr>
        <w:tabs>
          <w:tab w:val="num" w:pos="0"/>
        </w:tabs>
        <w:ind w:left="1814" w:hanging="453"/>
      </w:pPr>
      <w:rPr>
        <w:rFonts w:hint="default" w:ascii="Wingdings" w:hAnsi="Wingdings"/>
        <w:b w:val="0"/>
        <w:i w:val="0"/>
        <w:sz w:val="18"/>
      </w:rPr>
    </w:lvl>
    <w:lvl w:ilvl="4">
      <w:start w:val="1"/>
      <w:numFmt w:val="bullet"/>
      <w:lvlText w:val=""/>
      <w:lvlJc w:val="left"/>
      <w:pPr>
        <w:tabs>
          <w:tab w:val="num" w:pos="0"/>
        </w:tabs>
        <w:ind w:left="2268" w:hanging="454"/>
      </w:pPr>
      <w:rPr>
        <w:rFonts w:hint="default" w:ascii="Wingdings" w:hAnsi="Wingdings"/>
        <w:b w:val="0"/>
        <w:i w:val="0"/>
        <w:sz w:val="18"/>
      </w:rPr>
    </w:lvl>
    <w:lvl w:ilvl="5">
      <w:start w:val="1"/>
      <w:numFmt w:val="bullet"/>
      <w:lvlText w:val=""/>
      <w:lvlJc w:val="left"/>
      <w:pPr>
        <w:tabs>
          <w:tab w:val="num" w:pos="0"/>
        </w:tabs>
        <w:ind w:left="2722" w:hanging="454"/>
      </w:pPr>
      <w:rPr>
        <w:rFonts w:hint="default" w:ascii="Wingdings" w:hAnsi="Wingdings"/>
        <w:b w:val="0"/>
        <w:i w:val="0"/>
        <w:sz w:val="18"/>
      </w:rPr>
    </w:lvl>
    <w:lvl w:ilvl="6">
      <w:start w:val="1"/>
      <w:numFmt w:val="bullet"/>
      <w:lvlText w:val=""/>
      <w:lvlJc w:val="left"/>
      <w:pPr>
        <w:tabs>
          <w:tab w:val="num" w:pos="0"/>
        </w:tabs>
        <w:ind w:left="3175" w:hanging="453"/>
      </w:pPr>
      <w:rPr>
        <w:rFonts w:hint="default" w:ascii="Wingdings" w:hAnsi="Wingdings"/>
        <w:b w:val="0"/>
        <w:i w:val="0"/>
        <w:sz w:val="18"/>
      </w:rPr>
    </w:lvl>
    <w:lvl w:ilvl="7">
      <w:start w:val="1"/>
      <w:numFmt w:val="bullet"/>
      <w:lvlText w:val=""/>
      <w:lvlJc w:val="left"/>
      <w:pPr>
        <w:tabs>
          <w:tab w:val="num" w:pos="0"/>
        </w:tabs>
        <w:ind w:left="3629" w:hanging="454"/>
      </w:pPr>
      <w:rPr>
        <w:rFonts w:hint="default" w:ascii="Wingdings" w:hAnsi="Wingdings"/>
        <w:b w:val="0"/>
        <w:i w:val="0"/>
        <w:sz w:val="18"/>
      </w:rPr>
    </w:lvl>
    <w:lvl w:ilvl="8">
      <w:start w:val="1"/>
      <w:numFmt w:val="bullet"/>
      <w:lvlText w:val=""/>
      <w:lvlJc w:val="left"/>
      <w:pPr>
        <w:tabs>
          <w:tab w:val="num" w:pos="0"/>
        </w:tabs>
        <w:ind w:left="4082" w:hanging="453"/>
      </w:pPr>
      <w:rPr>
        <w:rFonts w:hint="default" w:ascii="Wingdings" w:hAnsi="Wingdings"/>
        <w:b w:val="0"/>
        <w:i w:val="0"/>
        <w:sz w:val="18"/>
      </w:rPr>
    </w:lvl>
  </w:abstractNum>
  <w:abstractNum w:abstractNumId="16"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hint="default" w:ascii="Verdana" w:hAnsi="Verdana"/>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7" w15:restartNumberingAfterBreak="0">
    <w:nsid w:val="1981A7AE"/>
    <w:multiLevelType w:val="hybridMultilevel"/>
    <w:tmpl w:val="FFFFFFFF"/>
    <w:lvl w:ilvl="0" w:tplc="FC2A7B10">
      <w:start w:val="1"/>
      <w:numFmt w:val="bullet"/>
      <w:lvlText w:val=""/>
      <w:lvlJc w:val="left"/>
      <w:pPr>
        <w:ind w:left="720" w:hanging="360"/>
      </w:pPr>
      <w:rPr>
        <w:rFonts w:hint="default" w:ascii="Symbol" w:hAnsi="Symbol"/>
      </w:rPr>
    </w:lvl>
    <w:lvl w:ilvl="1" w:tplc="771E2520">
      <w:start w:val="1"/>
      <w:numFmt w:val="bullet"/>
      <w:lvlText w:val="o"/>
      <w:lvlJc w:val="left"/>
      <w:pPr>
        <w:ind w:left="1440" w:hanging="360"/>
      </w:pPr>
      <w:rPr>
        <w:rFonts w:hint="default" w:ascii="Courier New" w:hAnsi="Courier New"/>
      </w:rPr>
    </w:lvl>
    <w:lvl w:ilvl="2" w:tplc="AB347BFC">
      <w:start w:val="1"/>
      <w:numFmt w:val="bullet"/>
      <w:lvlText w:val=""/>
      <w:lvlJc w:val="left"/>
      <w:pPr>
        <w:ind w:left="2160" w:hanging="360"/>
      </w:pPr>
      <w:rPr>
        <w:rFonts w:hint="default" w:ascii="Wingdings" w:hAnsi="Wingdings"/>
      </w:rPr>
    </w:lvl>
    <w:lvl w:ilvl="3" w:tplc="FAFAF520">
      <w:start w:val="1"/>
      <w:numFmt w:val="bullet"/>
      <w:lvlText w:val=""/>
      <w:lvlJc w:val="left"/>
      <w:pPr>
        <w:ind w:left="2880" w:hanging="360"/>
      </w:pPr>
      <w:rPr>
        <w:rFonts w:hint="default" w:ascii="Symbol" w:hAnsi="Symbol"/>
      </w:rPr>
    </w:lvl>
    <w:lvl w:ilvl="4" w:tplc="95A440F0">
      <w:start w:val="1"/>
      <w:numFmt w:val="bullet"/>
      <w:lvlText w:val="o"/>
      <w:lvlJc w:val="left"/>
      <w:pPr>
        <w:ind w:left="3600" w:hanging="360"/>
      </w:pPr>
      <w:rPr>
        <w:rFonts w:hint="default" w:ascii="Courier New" w:hAnsi="Courier New"/>
      </w:rPr>
    </w:lvl>
    <w:lvl w:ilvl="5" w:tplc="86AA9D5A">
      <w:start w:val="1"/>
      <w:numFmt w:val="bullet"/>
      <w:lvlText w:val=""/>
      <w:lvlJc w:val="left"/>
      <w:pPr>
        <w:ind w:left="4320" w:hanging="360"/>
      </w:pPr>
      <w:rPr>
        <w:rFonts w:hint="default" w:ascii="Wingdings" w:hAnsi="Wingdings"/>
      </w:rPr>
    </w:lvl>
    <w:lvl w:ilvl="6" w:tplc="1DBE5E24">
      <w:start w:val="1"/>
      <w:numFmt w:val="bullet"/>
      <w:lvlText w:val=""/>
      <w:lvlJc w:val="left"/>
      <w:pPr>
        <w:ind w:left="5040" w:hanging="360"/>
      </w:pPr>
      <w:rPr>
        <w:rFonts w:hint="default" w:ascii="Symbol" w:hAnsi="Symbol"/>
      </w:rPr>
    </w:lvl>
    <w:lvl w:ilvl="7" w:tplc="00CE3A66">
      <w:start w:val="1"/>
      <w:numFmt w:val="bullet"/>
      <w:lvlText w:val="o"/>
      <w:lvlJc w:val="left"/>
      <w:pPr>
        <w:ind w:left="5760" w:hanging="360"/>
      </w:pPr>
      <w:rPr>
        <w:rFonts w:hint="default" w:ascii="Courier New" w:hAnsi="Courier New"/>
      </w:rPr>
    </w:lvl>
    <w:lvl w:ilvl="8" w:tplc="D55E2E32">
      <w:start w:val="1"/>
      <w:numFmt w:val="bullet"/>
      <w:lvlText w:val=""/>
      <w:lvlJc w:val="left"/>
      <w:pPr>
        <w:ind w:left="6480" w:hanging="360"/>
      </w:pPr>
      <w:rPr>
        <w:rFonts w:hint="default" w:ascii="Wingdings" w:hAnsi="Wingdings"/>
      </w:rPr>
    </w:lvl>
  </w:abstractNum>
  <w:abstractNum w:abstractNumId="18" w15:restartNumberingAfterBreak="0">
    <w:nsid w:val="1C2C73F4"/>
    <w:multiLevelType w:val="hybridMultilevel"/>
    <w:tmpl w:val="12B29134"/>
    <w:lvl w:ilvl="0" w:tplc="7E0AC1F6">
      <w:start w:val="1"/>
      <w:numFmt w:val="decimal"/>
      <w:lvlText w:val="Bijlage %1."/>
      <w:lvlJc w:val="left"/>
      <w:pPr>
        <w:ind w:left="720" w:hanging="360"/>
      </w:pPr>
      <w:rPr>
        <w:rFonts w:hint="default" w:ascii="Arial" w:hAnsi="Arial" w:eastAsia="Times New Roman" w:cs="Arial"/>
      </w:rPr>
    </w:lvl>
    <w:lvl w:ilvl="1" w:tplc="001A663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D3249C2"/>
    <w:multiLevelType w:val="hybridMultilevel"/>
    <w:tmpl w:val="FDC8960A"/>
    <w:lvl w:ilvl="0" w:tplc="7DF0F2C4">
      <w:start w:val="1"/>
      <w:numFmt w:val="upperLetter"/>
      <w:pStyle w:val="Kop6"/>
      <w:lvlText w:val="Bijlage %1."/>
      <w:lvlJc w:val="left"/>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0882870"/>
    <w:multiLevelType w:val="hybridMultilevel"/>
    <w:tmpl w:val="EFDA1DB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1" w15:restartNumberingAfterBreak="0">
    <w:nsid w:val="20B86501"/>
    <w:multiLevelType w:val="hybridMultilevel"/>
    <w:tmpl w:val="42F643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1864809"/>
    <w:multiLevelType w:val="hybridMultilevel"/>
    <w:tmpl w:val="AE3E20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20261E5"/>
    <w:multiLevelType w:val="hybridMultilevel"/>
    <w:tmpl w:val="859E6B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6E31201"/>
    <w:multiLevelType w:val="hybridMultilevel"/>
    <w:tmpl w:val="FFFFFFFF"/>
    <w:lvl w:ilvl="0" w:tplc="2DA0A0A0">
      <w:start w:val="1"/>
      <w:numFmt w:val="bullet"/>
      <w:lvlText w:val=""/>
      <w:lvlJc w:val="left"/>
      <w:pPr>
        <w:ind w:left="360" w:hanging="360"/>
      </w:pPr>
      <w:rPr>
        <w:rFonts w:hint="default" w:ascii="Symbol" w:hAnsi="Symbol"/>
      </w:rPr>
    </w:lvl>
    <w:lvl w:ilvl="1" w:tplc="B2808536">
      <w:start w:val="1"/>
      <w:numFmt w:val="bullet"/>
      <w:lvlText w:val="o"/>
      <w:lvlJc w:val="left"/>
      <w:pPr>
        <w:ind w:left="1440" w:hanging="360"/>
      </w:pPr>
      <w:rPr>
        <w:rFonts w:hint="default" w:ascii="Courier New" w:hAnsi="Courier New"/>
      </w:rPr>
    </w:lvl>
    <w:lvl w:ilvl="2" w:tplc="DA22F0DC">
      <w:start w:val="1"/>
      <w:numFmt w:val="bullet"/>
      <w:lvlText w:val=""/>
      <w:lvlJc w:val="left"/>
      <w:pPr>
        <w:ind w:left="2160" w:hanging="360"/>
      </w:pPr>
      <w:rPr>
        <w:rFonts w:hint="default" w:ascii="Wingdings" w:hAnsi="Wingdings"/>
      </w:rPr>
    </w:lvl>
    <w:lvl w:ilvl="3" w:tplc="E5684588">
      <w:start w:val="1"/>
      <w:numFmt w:val="bullet"/>
      <w:lvlText w:val=""/>
      <w:lvlJc w:val="left"/>
      <w:pPr>
        <w:ind w:left="2880" w:hanging="360"/>
      </w:pPr>
      <w:rPr>
        <w:rFonts w:hint="default" w:ascii="Symbol" w:hAnsi="Symbol"/>
      </w:rPr>
    </w:lvl>
    <w:lvl w:ilvl="4" w:tplc="DEAABE86">
      <w:start w:val="1"/>
      <w:numFmt w:val="bullet"/>
      <w:lvlText w:val="o"/>
      <w:lvlJc w:val="left"/>
      <w:pPr>
        <w:ind w:left="3600" w:hanging="360"/>
      </w:pPr>
      <w:rPr>
        <w:rFonts w:hint="default" w:ascii="Courier New" w:hAnsi="Courier New"/>
      </w:rPr>
    </w:lvl>
    <w:lvl w:ilvl="5" w:tplc="A9ACDAC0">
      <w:start w:val="1"/>
      <w:numFmt w:val="bullet"/>
      <w:lvlText w:val=""/>
      <w:lvlJc w:val="left"/>
      <w:pPr>
        <w:ind w:left="4320" w:hanging="360"/>
      </w:pPr>
      <w:rPr>
        <w:rFonts w:hint="default" w:ascii="Wingdings" w:hAnsi="Wingdings"/>
      </w:rPr>
    </w:lvl>
    <w:lvl w:ilvl="6" w:tplc="A1E09DF4">
      <w:start w:val="1"/>
      <w:numFmt w:val="bullet"/>
      <w:lvlText w:val=""/>
      <w:lvlJc w:val="left"/>
      <w:pPr>
        <w:ind w:left="5040" w:hanging="360"/>
      </w:pPr>
      <w:rPr>
        <w:rFonts w:hint="default" w:ascii="Symbol" w:hAnsi="Symbol"/>
      </w:rPr>
    </w:lvl>
    <w:lvl w:ilvl="7" w:tplc="4A02C7A2">
      <w:start w:val="1"/>
      <w:numFmt w:val="bullet"/>
      <w:lvlText w:val="o"/>
      <w:lvlJc w:val="left"/>
      <w:pPr>
        <w:ind w:left="5760" w:hanging="360"/>
      </w:pPr>
      <w:rPr>
        <w:rFonts w:hint="default" w:ascii="Courier New" w:hAnsi="Courier New"/>
      </w:rPr>
    </w:lvl>
    <w:lvl w:ilvl="8" w:tplc="364EA850">
      <w:start w:val="1"/>
      <w:numFmt w:val="bullet"/>
      <w:lvlText w:val=""/>
      <w:lvlJc w:val="left"/>
      <w:pPr>
        <w:ind w:left="6480" w:hanging="360"/>
      </w:pPr>
      <w:rPr>
        <w:rFonts w:hint="default" w:ascii="Wingdings" w:hAnsi="Wingdings"/>
      </w:rPr>
    </w:lvl>
  </w:abstractNum>
  <w:abstractNum w:abstractNumId="25"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hint="default" w:ascii="Key Result" w:hAnsi="Key Res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2D4567A6"/>
    <w:multiLevelType w:val="hybridMultilevel"/>
    <w:tmpl w:val="4E86D27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7" w15:restartNumberingAfterBreak="0">
    <w:nsid w:val="3245512C"/>
    <w:multiLevelType w:val="hybridMultilevel"/>
    <w:tmpl w:val="B60C62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38143B3"/>
    <w:multiLevelType w:val="hybridMultilevel"/>
    <w:tmpl w:val="FFFFFFFF"/>
    <w:lvl w:ilvl="0" w:tplc="0966CE54">
      <w:start w:val="1"/>
      <w:numFmt w:val="bullet"/>
      <w:lvlText w:val=""/>
      <w:lvlJc w:val="left"/>
      <w:pPr>
        <w:ind w:left="720" w:hanging="360"/>
      </w:pPr>
      <w:rPr>
        <w:rFonts w:hint="default" w:ascii="Symbol" w:hAnsi="Symbol"/>
      </w:rPr>
    </w:lvl>
    <w:lvl w:ilvl="1" w:tplc="F0FC74C0">
      <w:start w:val="1"/>
      <w:numFmt w:val="bullet"/>
      <w:lvlText w:val="o"/>
      <w:lvlJc w:val="left"/>
      <w:pPr>
        <w:ind w:left="1440" w:hanging="360"/>
      </w:pPr>
      <w:rPr>
        <w:rFonts w:hint="default" w:ascii="Courier New" w:hAnsi="Courier New"/>
      </w:rPr>
    </w:lvl>
    <w:lvl w:ilvl="2" w:tplc="69D47310">
      <w:start w:val="1"/>
      <w:numFmt w:val="bullet"/>
      <w:lvlText w:val=""/>
      <w:lvlJc w:val="left"/>
      <w:pPr>
        <w:ind w:left="2160" w:hanging="360"/>
      </w:pPr>
      <w:rPr>
        <w:rFonts w:hint="default" w:ascii="Wingdings" w:hAnsi="Wingdings"/>
      </w:rPr>
    </w:lvl>
    <w:lvl w:ilvl="3" w:tplc="C66EF4F8">
      <w:start w:val="1"/>
      <w:numFmt w:val="bullet"/>
      <w:lvlText w:val=""/>
      <w:lvlJc w:val="left"/>
      <w:pPr>
        <w:ind w:left="2880" w:hanging="360"/>
      </w:pPr>
      <w:rPr>
        <w:rFonts w:hint="default" w:ascii="Symbol" w:hAnsi="Symbol"/>
      </w:rPr>
    </w:lvl>
    <w:lvl w:ilvl="4" w:tplc="887C77CA">
      <w:start w:val="1"/>
      <w:numFmt w:val="bullet"/>
      <w:lvlText w:val="o"/>
      <w:lvlJc w:val="left"/>
      <w:pPr>
        <w:ind w:left="3600" w:hanging="360"/>
      </w:pPr>
      <w:rPr>
        <w:rFonts w:hint="default" w:ascii="Courier New" w:hAnsi="Courier New"/>
      </w:rPr>
    </w:lvl>
    <w:lvl w:ilvl="5" w:tplc="19788364">
      <w:start w:val="1"/>
      <w:numFmt w:val="bullet"/>
      <w:lvlText w:val=""/>
      <w:lvlJc w:val="left"/>
      <w:pPr>
        <w:ind w:left="4320" w:hanging="360"/>
      </w:pPr>
      <w:rPr>
        <w:rFonts w:hint="default" w:ascii="Wingdings" w:hAnsi="Wingdings"/>
      </w:rPr>
    </w:lvl>
    <w:lvl w:ilvl="6" w:tplc="3D681AF4">
      <w:start w:val="1"/>
      <w:numFmt w:val="bullet"/>
      <w:lvlText w:val=""/>
      <w:lvlJc w:val="left"/>
      <w:pPr>
        <w:ind w:left="5040" w:hanging="360"/>
      </w:pPr>
      <w:rPr>
        <w:rFonts w:hint="default" w:ascii="Symbol" w:hAnsi="Symbol"/>
      </w:rPr>
    </w:lvl>
    <w:lvl w:ilvl="7" w:tplc="70D0643C">
      <w:start w:val="1"/>
      <w:numFmt w:val="bullet"/>
      <w:lvlText w:val="o"/>
      <w:lvlJc w:val="left"/>
      <w:pPr>
        <w:ind w:left="5760" w:hanging="360"/>
      </w:pPr>
      <w:rPr>
        <w:rFonts w:hint="default" w:ascii="Courier New" w:hAnsi="Courier New"/>
      </w:rPr>
    </w:lvl>
    <w:lvl w:ilvl="8" w:tplc="A780648E">
      <w:start w:val="1"/>
      <w:numFmt w:val="bullet"/>
      <w:lvlText w:val=""/>
      <w:lvlJc w:val="left"/>
      <w:pPr>
        <w:ind w:left="6480" w:hanging="360"/>
      </w:pPr>
      <w:rPr>
        <w:rFonts w:hint="default" w:ascii="Wingdings" w:hAnsi="Wingdings"/>
      </w:rPr>
    </w:lvl>
  </w:abstractNum>
  <w:abstractNum w:abstractNumId="29" w15:restartNumberingAfterBreak="0">
    <w:nsid w:val="33F16644"/>
    <w:multiLevelType w:val="hybridMultilevel"/>
    <w:tmpl w:val="EEEED1E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0"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1"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hint="default" w:ascii="Verdana" w:hAnsi="Verdana"/>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38C63041"/>
    <w:multiLevelType w:val="hybridMultilevel"/>
    <w:tmpl w:val="173E0E9E"/>
    <w:lvl w:ilvl="0" w:tplc="5F5232FA">
      <w:start w:val="1"/>
      <w:numFmt w:val="bullet"/>
      <w:pStyle w:val="Bullits1"/>
      <w:lvlText w:val=""/>
      <w:lvlJc w:val="left"/>
      <w:pPr>
        <w:ind w:left="644" w:hanging="644"/>
      </w:pPr>
      <w:rPr>
        <w:rFonts w:hint="default" w:ascii="Symbol" w:hAnsi="Symbol"/>
        <w:spacing w:val="0"/>
        <w:kern w:val="0"/>
        <w:position w:val="0"/>
        <w:sz w:val="20"/>
      </w:rPr>
    </w:lvl>
    <w:lvl w:ilvl="1" w:tplc="A82042B8">
      <w:start w:val="1"/>
      <w:numFmt w:val="bullet"/>
      <w:pStyle w:val="OpmaakprofielOpmaakprofielKop2Arial10ptVet"/>
      <w:lvlText w:val="−"/>
      <w:lvlJc w:val="left"/>
      <w:pPr>
        <w:ind w:left="1364" w:hanging="360"/>
      </w:pPr>
      <w:rPr>
        <w:rFonts w:hint="default" w:ascii="Garamond" w:hAnsi="Garamond"/>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Key Result"/>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Key Result"/>
      </w:rPr>
    </w:lvl>
    <w:lvl w:ilvl="8" w:tplc="04130005" w:tentative="1">
      <w:start w:val="1"/>
      <w:numFmt w:val="bullet"/>
      <w:lvlText w:val=""/>
      <w:lvlJc w:val="left"/>
      <w:pPr>
        <w:ind w:left="6404" w:hanging="360"/>
      </w:pPr>
      <w:rPr>
        <w:rFonts w:hint="default" w:ascii="Wingdings" w:hAnsi="Wingdings"/>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hint="default" w:ascii="Scala Sans" w:hAnsi="Scala Sans"/>
      </w:rPr>
    </w:lvl>
  </w:abstractNum>
  <w:abstractNum w:abstractNumId="34" w15:restartNumberingAfterBreak="0">
    <w:nsid w:val="3FB53B46"/>
    <w:multiLevelType w:val="hybridMultilevel"/>
    <w:tmpl w:val="6FA0B57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5" w15:restartNumberingAfterBreak="0">
    <w:nsid w:val="428C3039"/>
    <w:multiLevelType w:val="hybridMultilevel"/>
    <w:tmpl w:val="C78E2400"/>
    <w:lvl w:ilvl="0" w:tplc="04130001">
      <w:start w:val="1"/>
      <w:numFmt w:val="bullet"/>
      <w:lvlText w:val=""/>
      <w:lvlJc w:val="left"/>
      <w:pPr>
        <w:ind w:left="720" w:hanging="360"/>
      </w:pPr>
      <w:rPr>
        <w:rFonts w:hint="default" w:ascii="Symbol" w:hAnsi="Symbol"/>
      </w:rPr>
    </w:lvl>
    <w:lvl w:ilvl="1" w:tplc="7F84627E">
      <w:start w:val="3"/>
      <w:numFmt w:val="bullet"/>
      <w:lvlText w:val="•"/>
      <w:lvlJc w:val="left"/>
      <w:pPr>
        <w:ind w:left="1440" w:hanging="360"/>
      </w:pPr>
      <w:rPr>
        <w:rFonts w:hint="default" w:ascii="Arial" w:hAnsi="Arial" w:cs="Arial" w:eastAsiaTheme="minorHAnsi"/>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461E1D61"/>
    <w:multiLevelType w:val="hybridMultilevel"/>
    <w:tmpl w:val="21D42E1A"/>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4C2CE4DC"/>
    <w:multiLevelType w:val="hybridMultilevel"/>
    <w:tmpl w:val="FFFFFFFF"/>
    <w:lvl w:ilvl="0" w:tplc="65A00F48">
      <w:start w:val="1"/>
      <w:numFmt w:val="bullet"/>
      <w:lvlText w:val=""/>
      <w:lvlJc w:val="left"/>
      <w:pPr>
        <w:ind w:left="360" w:hanging="360"/>
      </w:pPr>
      <w:rPr>
        <w:rFonts w:hint="default" w:ascii="Symbol" w:hAnsi="Symbol"/>
      </w:rPr>
    </w:lvl>
    <w:lvl w:ilvl="1" w:tplc="AF06EACE">
      <w:start w:val="1"/>
      <w:numFmt w:val="bullet"/>
      <w:lvlText w:val="o"/>
      <w:lvlJc w:val="left"/>
      <w:pPr>
        <w:ind w:left="1440" w:hanging="360"/>
      </w:pPr>
      <w:rPr>
        <w:rFonts w:hint="default" w:ascii="Courier New" w:hAnsi="Courier New"/>
      </w:rPr>
    </w:lvl>
    <w:lvl w:ilvl="2" w:tplc="797C0FC0">
      <w:start w:val="1"/>
      <w:numFmt w:val="bullet"/>
      <w:lvlText w:val=""/>
      <w:lvlJc w:val="left"/>
      <w:pPr>
        <w:ind w:left="2160" w:hanging="360"/>
      </w:pPr>
      <w:rPr>
        <w:rFonts w:hint="default" w:ascii="Wingdings" w:hAnsi="Wingdings"/>
      </w:rPr>
    </w:lvl>
    <w:lvl w:ilvl="3" w:tplc="A7D625D6">
      <w:start w:val="1"/>
      <w:numFmt w:val="bullet"/>
      <w:lvlText w:val=""/>
      <w:lvlJc w:val="left"/>
      <w:pPr>
        <w:ind w:left="2880" w:hanging="360"/>
      </w:pPr>
      <w:rPr>
        <w:rFonts w:hint="default" w:ascii="Symbol" w:hAnsi="Symbol"/>
      </w:rPr>
    </w:lvl>
    <w:lvl w:ilvl="4" w:tplc="C6B80212">
      <w:start w:val="1"/>
      <w:numFmt w:val="bullet"/>
      <w:lvlText w:val="o"/>
      <w:lvlJc w:val="left"/>
      <w:pPr>
        <w:ind w:left="3600" w:hanging="360"/>
      </w:pPr>
      <w:rPr>
        <w:rFonts w:hint="default" w:ascii="Courier New" w:hAnsi="Courier New"/>
      </w:rPr>
    </w:lvl>
    <w:lvl w:ilvl="5" w:tplc="C3A2D656">
      <w:start w:val="1"/>
      <w:numFmt w:val="bullet"/>
      <w:lvlText w:val=""/>
      <w:lvlJc w:val="left"/>
      <w:pPr>
        <w:ind w:left="4320" w:hanging="360"/>
      </w:pPr>
      <w:rPr>
        <w:rFonts w:hint="default" w:ascii="Wingdings" w:hAnsi="Wingdings"/>
      </w:rPr>
    </w:lvl>
    <w:lvl w:ilvl="6" w:tplc="44C820E4">
      <w:start w:val="1"/>
      <w:numFmt w:val="bullet"/>
      <w:lvlText w:val=""/>
      <w:lvlJc w:val="left"/>
      <w:pPr>
        <w:ind w:left="5040" w:hanging="360"/>
      </w:pPr>
      <w:rPr>
        <w:rFonts w:hint="default" w:ascii="Symbol" w:hAnsi="Symbol"/>
      </w:rPr>
    </w:lvl>
    <w:lvl w:ilvl="7" w:tplc="3866EC32">
      <w:start w:val="1"/>
      <w:numFmt w:val="bullet"/>
      <w:lvlText w:val="o"/>
      <w:lvlJc w:val="left"/>
      <w:pPr>
        <w:ind w:left="5760" w:hanging="360"/>
      </w:pPr>
      <w:rPr>
        <w:rFonts w:hint="default" w:ascii="Courier New" w:hAnsi="Courier New"/>
      </w:rPr>
    </w:lvl>
    <w:lvl w:ilvl="8" w:tplc="B8F8A170">
      <w:start w:val="1"/>
      <w:numFmt w:val="bullet"/>
      <w:lvlText w:val=""/>
      <w:lvlJc w:val="left"/>
      <w:pPr>
        <w:ind w:left="6480" w:hanging="360"/>
      </w:pPr>
      <w:rPr>
        <w:rFonts w:hint="default" w:ascii="Wingdings" w:hAnsi="Wingdings"/>
      </w:rPr>
    </w:lvl>
  </w:abstractNum>
  <w:abstractNum w:abstractNumId="39" w15:restartNumberingAfterBreak="0">
    <w:nsid w:val="501F068F"/>
    <w:multiLevelType w:val="multilevel"/>
    <w:tmpl w:val="FF6C6340"/>
    <w:lvl w:ilvl="0">
      <w:start w:val="1"/>
      <w:numFmt w:val="decimal"/>
      <w:lvlText w:val="%1."/>
      <w:lvlJc w:val="left"/>
      <w:pPr>
        <w:tabs>
          <w:tab w:val="num" w:pos="0"/>
        </w:tabs>
        <w:ind w:left="454" w:hanging="454"/>
      </w:pPr>
      <w:rPr>
        <w:rFonts w:hint="default"/>
        <w:b w:val="0"/>
        <w:i w:val="0"/>
        <w:sz w:val="20"/>
        <w:szCs w:val="20"/>
      </w:rPr>
    </w:lvl>
    <w:lvl w:ilvl="1">
      <w:start w:val="1"/>
      <w:numFmt w:val="bullet"/>
      <w:lvlText w:val=""/>
      <w:lvlJc w:val="left"/>
      <w:pPr>
        <w:tabs>
          <w:tab w:val="num" w:pos="0"/>
        </w:tabs>
        <w:ind w:left="907" w:hanging="453"/>
      </w:pPr>
      <w:rPr>
        <w:rFonts w:hint="default" w:ascii="Wingdings" w:hAnsi="Wingdings"/>
        <w:b w:val="0"/>
        <w:i w:val="0"/>
        <w:sz w:val="18"/>
      </w:rPr>
    </w:lvl>
    <w:lvl w:ilvl="2">
      <w:start w:val="1"/>
      <w:numFmt w:val="bullet"/>
      <w:lvlText w:val=""/>
      <w:lvlJc w:val="left"/>
      <w:pPr>
        <w:tabs>
          <w:tab w:val="num" w:pos="0"/>
        </w:tabs>
        <w:ind w:left="1361" w:hanging="454"/>
      </w:pPr>
      <w:rPr>
        <w:rFonts w:hint="default" w:ascii="Wingdings" w:hAnsi="Wingdings"/>
        <w:b w:val="0"/>
        <w:i w:val="0"/>
        <w:sz w:val="18"/>
      </w:rPr>
    </w:lvl>
    <w:lvl w:ilvl="3">
      <w:start w:val="1"/>
      <w:numFmt w:val="bullet"/>
      <w:lvlText w:val=""/>
      <w:lvlJc w:val="left"/>
      <w:pPr>
        <w:tabs>
          <w:tab w:val="num" w:pos="0"/>
        </w:tabs>
        <w:ind w:left="1814" w:hanging="453"/>
      </w:pPr>
      <w:rPr>
        <w:rFonts w:hint="default" w:ascii="Wingdings" w:hAnsi="Wingdings"/>
        <w:b w:val="0"/>
        <w:i w:val="0"/>
        <w:sz w:val="18"/>
      </w:rPr>
    </w:lvl>
    <w:lvl w:ilvl="4">
      <w:start w:val="1"/>
      <w:numFmt w:val="bullet"/>
      <w:lvlText w:val=""/>
      <w:lvlJc w:val="left"/>
      <w:pPr>
        <w:tabs>
          <w:tab w:val="num" w:pos="0"/>
        </w:tabs>
        <w:ind w:left="2268" w:hanging="454"/>
      </w:pPr>
      <w:rPr>
        <w:rFonts w:hint="default" w:ascii="Wingdings" w:hAnsi="Wingdings"/>
        <w:b w:val="0"/>
        <w:i w:val="0"/>
        <w:sz w:val="18"/>
      </w:rPr>
    </w:lvl>
    <w:lvl w:ilvl="5">
      <w:start w:val="1"/>
      <w:numFmt w:val="bullet"/>
      <w:lvlText w:val=""/>
      <w:lvlJc w:val="left"/>
      <w:pPr>
        <w:tabs>
          <w:tab w:val="num" w:pos="0"/>
        </w:tabs>
        <w:ind w:left="2722" w:hanging="454"/>
      </w:pPr>
      <w:rPr>
        <w:rFonts w:hint="default" w:ascii="Wingdings" w:hAnsi="Wingdings"/>
        <w:b w:val="0"/>
        <w:i w:val="0"/>
        <w:sz w:val="18"/>
      </w:rPr>
    </w:lvl>
    <w:lvl w:ilvl="6">
      <w:start w:val="1"/>
      <w:numFmt w:val="bullet"/>
      <w:lvlText w:val=""/>
      <w:lvlJc w:val="left"/>
      <w:pPr>
        <w:tabs>
          <w:tab w:val="num" w:pos="0"/>
        </w:tabs>
        <w:ind w:left="3175" w:hanging="453"/>
      </w:pPr>
      <w:rPr>
        <w:rFonts w:hint="default" w:ascii="Wingdings" w:hAnsi="Wingdings"/>
        <w:b w:val="0"/>
        <w:i w:val="0"/>
        <w:sz w:val="18"/>
      </w:rPr>
    </w:lvl>
    <w:lvl w:ilvl="7">
      <w:start w:val="1"/>
      <w:numFmt w:val="bullet"/>
      <w:lvlText w:val=""/>
      <w:lvlJc w:val="left"/>
      <w:pPr>
        <w:tabs>
          <w:tab w:val="num" w:pos="0"/>
        </w:tabs>
        <w:ind w:left="3629" w:hanging="454"/>
      </w:pPr>
      <w:rPr>
        <w:rFonts w:hint="default" w:ascii="Wingdings" w:hAnsi="Wingdings"/>
        <w:b w:val="0"/>
        <w:i w:val="0"/>
        <w:sz w:val="18"/>
      </w:rPr>
    </w:lvl>
    <w:lvl w:ilvl="8">
      <w:start w:val="1"/>
      <w:numFmt w:val="bullet"/>
      <w:lvlText w:val=""/>
      <w:lvlJc w:val="left"/>
      <w:pPr>
        <w:tabs>
          <w:tab w:val="num" w:pos="0"/>
        </w:tabs>
        <w:ind w:left="4082" w:hanging="453"/>
      </w:pPr>
      <w:rPr>
        <w:rFonts w:hint="default" w:ascii="Wingdings" w:hAnsi="Wingdings"/>
        <w:b w:val="0"/>
        <w:i w:val="0"/>
        <w:sz w:val="18"/>
      </w:rPr>
    </w:lvl>
  </w:abstractNum>
  <w:abstractNum w:abstractNumId="40" w15:restartNumberingAfterBreak="0">
    <w:nsid w:val="522F1F68"/>
    <w:multiLevelType w:val="hybridMultilevel"/>
    <w:tmpl w:val="D18EF2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5433AB73"/>
    <w:multiLevelType w:val="hybridMultilevel"/>
    <w:tmpl w:val="FFFFFFFF"/>
    <w:lvl w:ilvl="0" w:tplc="9CD40A16">
      <w:start w:val="1"/>
      <w:numFmt w:val="decimal"/>
      <w:lvlText w:val="%1."/>
      <w:lvlJc w:val="left"/>
      <w:pPr>
        <w:ind w:left="720" w:hanging="360"/>
      </w:pPr>
    </w:lvl>
    <w:lvl w:ilvl="1" w:tplc="736A2FC2">
      <w:start w:val="1"/>
      <w:numFmt w:val="lowerLetter"/>
      <w:lvlText w:val="%2."/>
      <w:lvlJc w:val="left"/>
      <w:pPr>
        <w:ind w:left="1440" w:hanging="360"/>
      </w:pPr>
    </w:lvl>
    <w:lvl w:ilvl="2" w:tplc="AA8C2A9C">
      <w:start w:val="1"/>
      <w:numFmt w:val="lowerRoman"/>
      <w:lvlText w:val="%3."/>
      <w:lvlJc w:val="right"/>
      <w:pPr>
        <w:ind w:left="2160" w:hanging="180"/>
      </w:pPr>
    </w:lvl>
    <w:lvl w:ilvl="3" w:tplc="258481FC">
      <w:start w:val="1"/>
      <w:numFmt w:val="decimal"/>
      <w:lvlText w:val="%4."/>
      <w:lvlJc w:val="left"/>
      <w:pPr>
        <w:ind w:left="2880" w:hanging="360"/>
      </w:pPr>
    </w:lvl>
    <w:lvl w:ilvl="4" w:tplc="4892591A">
      <w:start w:val="1"/>
      <w:numFmt w:val="lowerLetter"/>
      <w:lvlText w:val="%5."/>
      <w:lvlJc w:val="left"/>
      <w:pPr>
        <w:ind w:left="3600" w:hanging="360"/>
      </w:pPr>
    </w:lvl>
    <w:lvl w:ilvl="5" w:tplc="C240B416">
      <w:start w:val="1"/>
      <w:numFmt w:val="lowerRoman"/>
      <w:lvlText w:val="%6."/>
      <w:lvlJc w:val="right"/>
      <w:pPr>
        <w:ind w:left="4320" w:hanging="180"/>
      </w:pPr>
    </w:lvl>
    <w:lvl w:ilvl="6" w:tplc="2F924B4A">
      <w:start w:val="1"/>
      <w:numFmt w:val="decimal"/>
      <w:lvlText w:val="%7."/>
      <w:lvlJc w:val="left"/>
      <w:pPr>
        <w:ind w:left="5040" w:hanging="360"/>
      </w:pPr>
    </w:lvl>
    <w:lvl w:ilvl="7" w:tplc="CF94FC0E">
      <w:start w:val="1"/>
      <w:numFmt w:val="lowerLetter"/>
      <w:lvlText w:val="%8."/>
      <w:lvlJc w:val="left"/>
      <w:pPr>
        <w:ind w:left="5760" w:hanging="360"/>
      </w:pPr>
    </w:lvl>
    <w:lvl w:ilvl="8" w:tplc="635C3672">
      <w:start w:val="1"/>
      <w:numFmt w:val="lowerRoman"/>
      <w:lvlText w:val="%9."/>
      <w:lvlJc w:val="right"/>
      <w:pPr>
        <w:ind w:left="6480" w:hanging="180"/>
      </w:pPr>
    </w:lvl>
  </w:abstractNum>
  <w:abstractNum w:abstractNumId="42" w15:restartNumberingAfterBreak="0">
    <w:nsid w:val="571B6F1F"/>
    <w:multiLevelType w:val="hybridMultilevel"/>
    <w:tmpl w:val="FFFFFFFF"/>
    <w:lvl w:ilvl="0" w:tplc="E500ECD2">
      <w:start w:val="1"/>
      <w:numFmt w:val="bullet"/>
      <w:lvlText w:val=""/>
      <w:lvlJc w:val="left"/>
      <w:pPr>
        <w:ind w:left="720" w:hanging="360"/>
      </w:pPr>
      <w:rPr>
        <w:rFonts w:hint="default" w:ascii="Symbol" w:hAnsi="Symbol"/>
      </w:rPr>
    </w:lvl>
    <w:lvl w:ilvl="1" w:tplc="E2BAB778">
      <w:start w:val="1"/>
      <w:numFmt w:val="bullet"/>
      <w:lvlText w:val="o"/>
      <w:lvlJc w:val="left"/>
      <w:pPr>
        <w:ind w:left="1440" w:hanging="360"/>
      </w:pPr>
      <w:rPr>
        <w:rFonts w:hint="default" w:ascii="Courier New" w:hAnsi="Courier New"/>
      </w:rPr>
    </w:lvl>
    <w:lvl w:ilvl="2" w:tplc="23CA66EA">
      <w:start w:val="1"/>
      <w:numFmt w:val="bullet"/>
      <w:lvlText w:val=""/>
      <w:lvlJc w:val="left"/>
      <w:pPr>
        <w:ind w:left="2160" w:hanging="360"/>
      </w:pPr>
      <w:rPr>
        <w:rFonts w:hint="default" w:ascii="Wingdings" w:hAnsi="Wingdings"/>
      </w:rPr>
    </w:lvl>
    <w:lvl w:ilvl="3" w:tplc="9724CA66">
      <w:start w:val="1"/>
      <w:numFmt w:val="bullet"/>
      <w:lvlText w:val=""/>
      <w:lvlJc w:val="left"/>
      <w:pPr>
        <w:ind w:left="2880" w:hanging="360"/>
      </w:pPr>
      <w:rPr>
        <w:rFonts w:hint="default" w:ascii="Symbol" w:hAnsi="Symbol"/>
      </w:rPr>
    </w:lvl>
    <w:lvl w:ilvl="4" w:tplc="22D0F79A">
      <w:start w:val="1"/>
      <w:numFmt w:val="bullet"/>
      <w:lvlText w:val="o"/>
      <w:lvlJc w:val="left"/>
      <w:pPr>
        <w:ind w:left="3600" w:hanging="360"/>
      </w:pPr>
      <w:rPr>
        <w:rFonts w:hint="default" w:ascii="Courier New" w:hAnsi="Courier New"/>
      </w:rPr>
    </w:lvl>
    <w:lvl w:ilvl="5" w:tplc="51C09CBA">
      <w:start w:val="1"/>
      <w:numFmt w:val="bullet"/>
      <w:lvlText w:val=""/>
      <w:lvlJc w:val="left"/>
      <w:pPr>
        <w:ind w:left="4320" w:hanging="360"/>
      </w:pPr>
      <w:rPr>
        <w:rFonts w:hint="default" w:ascii="Wingdings" w:hAnsi="Wingdings"/>
      </w:rPr>
    </w:lvl>
    <w:lvl w:ilvl="6" w:tplc="2B1664CC">
      <w:start w:val="1"/>
      <w:numFmt w:val="bullet"/>
      <w:lvlText w:val=""/>
      <w:lvlJc w:val="left"/>
      <w:pPr>
        <w:ind w:left="5040" w:hanging="360"/>
      </w:pPr>
      <w:rPr>
        <w:rFonts w:hint="default" w:ascii="Symbol" w:hAnsi="Symbol"/>
      </w:rPr>
    </w:lvl>
    <w:lvl w:ilvl="7" w:tplc="715C6A44">
      <w:start w:val="1"/>
      <w:numFmt w:val="bullet"/>
      <w:lvlText w:val="o"/>
      <w:lvlJc w:val="left"/>
      <w:pPr>
        <w:ind w:left="5760" w:hanging="360"/>
      </w:pPr>
      <w:rPr>
        <w:rFonts w:hint="default" w:ascii="Courier New" w:hAnsi="Courier New"/>
      </w:rPr>
    </w:lvl>
    <w:lvl w:ilvl="8" w:tplc="0FA204CA">
      <w:start w:val="1"/>
      <w:numFmt w:val="bullet"/>
      <w:lvlText w:val=""/>
      <w:lvlJc w:val="left"/>
      <w:pPr>
        <w:ind w:left="6480" w:hanging="360"/>
      </w:pPr>
      <w:rPr>
        <w:rFonts w:hint="default" w:ascii="Wingdings" w:hAnsi="Wingdings"/>
      </w:rPr>
    </w:lvl>
  </w:abstractNum>
  <w:abstractNum w:abstractNumId="43" w15:restartNumberingAfterBreak="0">
    <w:nsid w:val="583821BE"/>
    <w:multiLevelType w:val="hybridMultilevel"/>
    <w:tmpl w:val="BE6232C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4" w15:restartNumberingAfterBreak="0">
    <w:nsid w:val="5C416D9B"/>
    <w:multiLevelType w:val="hybridMultilevel"/>
    <w:tmpl w:val="576892B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5"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6" w15:restartNumberingAfterBreak="0">
    <w:nsid w:val="62786CA9"/>
    <w:multiLevelType w:val="hybridMultilevel"/>
    <w:tmpl w:val="7884047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338C68C"/>
    <w:multiLevelType w:val="hybridMultilevel"/>
    <w:tmpl w:val="FFFFFFFF"/>
    <w:lvl w:ilvl="0" w:tplc="07E63D0A">
      <w:start w:val="1"/>
      <w:numFmt w:val="bullet"/>
      <w:lvlText w:val=""/>
      <w:lvlJc w:val="left"/>
      <w:pPr>
        <w:ind w:left="360" w:hanging="360"/>
      </w:pPr>
      <w:rPr>
        <w:rFonts w:hint="default" w:ascii="Symbol" w:hAnsi="Symbol"/>
      </w:rPr>
    </w:lvl>
    <w:lvl w:ilvl="1" w:tplc="1B68BE86">
      <w:start w:val="1"/>
      <w:numFmt w:val="bullet"/>
      <w:lvlText w:val="o"/>
      <w:lvlJc w:val="left"/>
      <w:pPr>
        <w:ind w:left="1440" w:hanging="360"/>
      </w:pPr>
      <w:rPr>
        <w:rFonts w:hint="default" w:ascii="Courier New" w:hAnsi="Courier New"/>
      </w:rPr>
    </w:lvl>
    <w:lvl w:ilvl="2" w:tplc="927AF362">
      <w:start w:val="1"/>
      <w:numFmt w:val="bullet"/>
      <w:lvlText w:val=""/>
      <w:lvlJc w:val="left"/>
      <w:pPr>
        <w:ind w:left="2160" w:hanging="360"/>
      </w:pPr>
      <w:rPr>
        <w:rFonts w:hint="default" w:ascii="Wingdings" w:hAnsi="Wingdings"/>
      </w:rPr>
    </w:lvl>
    <w:lvl w:ilvl="3" w:tplc="87C4EA22">
      <w:start w:val="1"/>
      <w:numFmt w:val="bullet"/>
      <w:lvlText w:val=""/>
      <w:lvlJc w:val="left"/>
      <w:pPr>
        <w:ind w:left="2880" w:hanging="360"/>
      </w:pPr>
      <w:rPr>
        <w:rFonts w:hint="default" w:ascii="Symbol" w:hAnsi="Symbol"/>
      </w:rPr>
    </w:lvl>
    <w:lvl w:ilvl="4" w:tplc="BA06014E">
      <w:start w:val="1"/>
      <w:numFmt w:val="bullet"/>
      <w:lvlText w:val="o"/>
      <w:lvlJc w:val="left"/>
      <w:pPr>
        <w:ind w:left="3600" w:hanging="360"/>
      </w:pPr>
      <w:rPr>
        <w:rFonts w:hint="default" w:ascii="Courier New" w:hAnsi="Courier New"/>
      </w:rPr>
    </w:lvl>
    <w:lvl w:ilvl="5" w:tplc="697E6B40">
      <w:start w:val="1"/>
      <w:numFmt w:val="bullet"/>
      <w:lvlText w:val=""/>
      <w:lvlJc w:val="left"/>
      <w:pPr>
        <w:ind w:left="4320" w:hanging="360"/>
      </w:pPr>
      <w:rPr>
        <w:rFonts w:hint="default" w:ascii="Wingdings" w:hAnsi="Wingdings"/>
      </w:rPr>
    </w:lvl>
    <w:lvl w:ilvl="6" w:tplc="EF32F258">
      <w:start w:val="1"/>
      <w:numFmt w:val="bullet"/>
      <w:lvlText w:val=""/>
      <w:lvlJc w:val="left"/>
      <w:pPr>
        <w:ind w:left="5040" w:hanging="360"/>
      </w:pPr>
      <w:rPr>
        <w:rFonts w:hint="default" w:ascii="Symbol" w:hAnsi="Symbol"/>
      </w:rPr>
    </w:lvl>
    <w:lvl w:ilvl="7" w:tplc="B1EAE450">
      <w:start w:val="1"/>
      <w:numFmt w:val="bullet"/>
      <w:lvlText w:val="o"/>
      <w:lvlJc w:val="left"/>
      <w:pPr>
        <w:ind w:left="5760" w:hanging="360"/>
      </w:pPr>
      <w:rPr>
        <w:rFonts w:hint="default" w:ascii="Courier New" w:hAnsi="Courier New"/>
      </w:rPr>
    </w:lvl>
    <w:lvl w:ilvl="8" w:tplc="75E8A5DC">
      <w:start w:val="1"/>
      <w:numFmt w:val="bullet"/>
      <w:lvlText w:val=""/>
      <w:lvlJc w:val="left"/>
      <w:pPr>
        <w:ind w:left="6480" w:hanging="360"/>
      </w:pPr>
      <w:rPr>
        <w:rFonts w:hint="default" w:ascii="Wingdings" w:hAnsi="Wingdings"/>
      </w:rPr>
    </w:lvl>
  </w:abstractNum>
  <w:abstractNum w:abstractNumId="48" w15:restartNumberingAfterBreak="0">
    <w:nsid w:val="673368FC"/>
    <w:multiLevelType w:val="hybridMultilevel"/>
    <w:tmpl w:val="B69640F6"/>
    <w:lvl w:ilvl="0" w:tplc="04130005">
      <w:start w:val="1"/>
      <w:numFmt w:val="bullet"/>
      <w:lvlText w:val=""/>
      <w:lvlJc w:val="left"/>
      <w:pPr>
        <w:ind w:left="360" w:hanging="360"/>
      </w:pPr>
      <w:rPr>
        <w:rFonts w:hint="default" w:ascii="Wingdings" w:hAnsi="Wingdings"/>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9" w15:restartNumberingAfterBreak="0">
    <w:nsid w:val="67E3495F"/>
    <w:multiLevelType w:val="hybridMultilevel"/>
    <w:tmpl w:val="2462434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0" w15:restartNumberingAfterBreak="0">
    <w:nsid w:val="6A26151C"/>
    <w:multiLevelType w:val="hybridMultilevel"/>
    <w:tmpl w:val="FFFFFFFF"/>
    <w:lvl w:ilvl="0" w:tplc="CD5E2C9A">
      <w:start w:val="1"/>
      <w:numFmt w:val="bullet"/>
      <w:lvlText w:val=""/>
      <w:lvlJc w:val="left"/>
      <w:pPr>
        <w:ind w:left="720" w:hanging="360"/>
      </w:pPr>
      <w:rPr>
        <w:rFonts w:hint="default" w:ascii="Symbol" w:hAnsi="Symbol"/>
      </w:rPr>
    </w:lvl>
    <w:lvl w:ilvl="1" w:tplc="7A50C7E8">
      <w:start w:val="1"/>
      <w:numFmt w:val="bullet"/>
      <w:lvlText w:val="o"/>
      <w:lvlJc w:val="left"/>
      <w:pPr>
        <w:ind w:left="1440" w:hanging="360"/>
      </w:pPr>
      <w:rPr>
        <w:rFonts w:hint="default" w:ascii="Courier New" w:hAnsi="Courier New"/>
      </w:rPr>
    </w:lvl>
    <w:lvl w:ilvl="2" w:tplc="8E782120">
      <w:start w:val="1"/>
      <w:numFmt w:val="bullet"/>
      <w:lvlText w:val=""/>
      <w:lvlJc w:val="left"/>
      <w:pPr>
        <w:ind w:left="2160" w:hanging="360"/>
      </w:pPr>
      <w:rPr>
        <w:rFonts w:hint="default" w:ascii="Wingdings" w:hAnsi="Wingdings"/>
      </w:rPr>
    </w:lvl>
    <w:lvl w:ilvl="3" w:tplc="1E8E8E24">
      <w:start w:val="1"/>
      <w:numFmt w:val="bullet"/>
      <w:lvlText w:val=""/>
      <w:lvlJc w:val="left"/>
      <w:pPr>
        <w:ind w:left="2880" w:hanging="360"/>
      </w:pPr>
      <w:rPr>
        <w:rFonts w:hint="default" w:ascii="Symbol" w:hAnsi="Symbol"/>
      </w:rPr>
    </w:lvl>
    <w:lvl w:ilvl="4" w:tplc="8D743914">
      <w:start w:val="1"/>
      <w:numFmt w:val="bullet"/>
      <w:lvlText w:val="o"/>
      <w:lvlJc w:val="left"/>
      <w:pPr>
        <w:ind w:left="3600" w:hanging="360"/>
      </w:pPr>
      <w:rPr>
        <w:rFonts w:hint="default" w:ascii="Courier New" w:hAnsi="Courier New"/>
      </w:rPr>
    </w:lvl>
    <w:lvl w:ilvl="5" w:tplc="14484B40">
      <w:start w:val="1"/>
      <w:numFmt w:val="bullet"/>
      <w:lvlText w:val=""/>
      <w:lvlJc w:val="left"/>
      <w:pPr>
        <w:ind w:left="4320" w:hanging="360"/>
      </w:pPr>
      <w:rPr>
        <w:rFonts w:hint="default" w:ascii="Wingdings" w:hAnsi="Wingdings"/>
      </w:rPr>
    </w:lvl>
    <w:lvl w:ilvl="6" w:tplc="6B867CB6">
      <w:start w:val="1"/>
      <w:numFmt w:val="bullet"/>
      <w:lvlText w:val=""/>
      <w:lvlJc w:val="left"/>
      <w:pPr>
        <w:ind w:left="5040" w:hanging="360"/>
      </w:pPr>
      <w:rPr>
        <w:rFonts w:hint="default" w:ascii="Symbol" w:hAnsi="Symbol"/>
      </w:rPr>
    </w:lvl>
    <w:lvl w:ilvl="7" w:tplc="E22663AE">
      <w:start w:val="1"/>
      <w:numFmt w:val="bullet"/>
      <w:lvlText w:val="o"/>
      <w:lvlJc w:val="left"/>
      <w:pPr>
        <w:ind w:left="5760" w:hanging="360"/>
      </w:pPr>
      <w:rPr>
        <w:rFonts w:hint="default" w:ascii="Courier New" w:hAnsi="Courier New"/>
      </w:rPr>
    </w:lvl>
    <w:lvl w:ilvl="8" w:tplc="7868CEDC">
      <w:start w:val="1"/>
      <w:numFmt w:val="bullet"/>
      <w:lvlText w:val=""/>
      <w:lvlJc w:val="left"/>
      <w:pPr>
        <w:ind w:left="6480" w:hanging="360"/>
      </w:pPr>
      <w:rPr>
        <w:rFonts w:hint="default" w:ascii="Wingdings" w:hAnsi="Wingdings"/>
      </w:rPr>
    </w:lvl>
  </w:abstractNum>
  <w:abstractNum w:abstractNumId="51" w15:restartNumberingAfterBreak="0">
    <w:nsid w:val="6ACA1C16"/>
    <w:multiLevelType w:val="hybridMultilevel"/>
    <w:tmpl w:val="4C468A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6D8C6693"/>
    <w:multiLevelType w:val="hybridMultilevel"/>
    <w:tmpl w:val="68C4B78C"/>
    <w:lvl w:ilvl="0" w:tplc="03BEEFA4">
      <w:start w:val="1"/>
      <w:numFmt w:val="decimal"/>
      <w:pStyle w:val="Kop5"/>
      <w:lvlText w:val="Bijlage %1."/>
      <w:lvlJc w:val="left"/>
      <w:pPr>
        <w:ind w:left="36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06D523E"/>
    <w:multiLevelType w:val="hybridMultilevel"/>
    <w:tmpl w:val="1E6443EC"/>
    <w:lvl w:ilvl="0" w:tplc="0413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54" w15:restartNumberingAfterBreak="0">
    <w:nsid w:val="71453D61"/>
    <w:multiLevelType w:val="hybridMultilevel"/>
    <w:tmpl w:val="C2DAAD3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5" w15:restartNumberingAfterBreak="0">
    <w:nsid w:val="7210309E"/>
    <w:multiLevelType w:val="hybridMultilevel"/>
    <w:tmpl w:val="A7CE0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2270DE6"/>
    <w:multiLevelType w:val="hybridMultilevel"/>
    <w:tmpl w:val="88B4FA9A"/>
    <w:lvl w:ilvl="0" w:tplc="04130001">
      <w:start w:val="1"/>
      <w:numFmt w:val="bullet"/>
      <w:lvlText w:val=""/>
      <w:lvlJc w:val="left"/>
      <w:pPr>
        <w:ind w:left="360" w:hanging="360"/>
      </w:pPr>
      <w:rPr>
        <w:rFonts w:hint="default" w:ascii="Symbol" w:hAnsi="Symbol"/>
      </w:rPr>
    </w:lvl>
    <w:lvl w:ilvl="1" w:tplc="04130001">
      <w:start w:val="1"/>
      <w:numFmt w:val="bullet"/>
      <w:lvlText w:val=""/>
      <w:lvlJc w:val="left"/>
      <w:pPr>
        <w:ind w:left="1080" w:hanging="360"/>
      </w:pPr>
      <w:rPr>
        <w:rFonts w:hint="default" w:ascii="Symbol" w:hAnsi="Symbol"/>
      </w:rPr>
    </w:lvl>
    <w:lvl w:ilvl="2" w:tplc="04130005">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7" w15:restartNumberingAfterBreak="0">
    <w:nsid w:val="72B2696C"/>
    <w:multiLevelType w:val="hybridMultilevel"/>
    <w:tmpl w:val="1F16FE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8" w15:restartNumberingAfterBreak="0">
    <w:nsid w:val="77985485"/>
    <w:multiLevelType w:val="hybridMultilevel"/>
    <w:tmpl w:val="1F14C6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7A3D5BB6"/>
    <w:multiLevelType w:val="hybridMultilevel"/>
    <w:tmpl w:val="58E6DCC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0" w15:restartNumberingAfterBreak="0">
    <w:nsid w:val="7D654CA7"/>
    <w:multiLevelType w:val="hybridMultilevel"/>
    <w:tmpl w:val="BD587FF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1" w15:restartNumberingAfterBreak="0">
    <w:nsid w:val="7E5C6409"/>
    <w:multiLevelType w:val="hybridMultilevel"/>
    <w:tmpl w:val="14649D5E"/>
    <w:lvl w:ilvl="0" w:tplc="B7F4809C">
      <w:start w:val="23"/>
      <w:numFmt w:val="bullet"/>
      <w:lvlText w:val="-"/>
      <w:lvlJc w:val="left"/>
      <w:pPr>
        <w:ind w:left="360" w:hanging="360"/>
      </w:pPr>
      <w:rPr>
        <w:rFonts w:hint="default" w:ascii="Verdana" w:hAnsi="Verdana" w:eastAsia="Times New Roman" w:cs="Maiandra GD"/>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2" w15:restartNumberingAfterBreak="0">
    <w:nsid w:val="7F140803"/>
    <w:multiLevelType w:val="multilevel"/>
    <w:tmpl w:val="E2BE4A08"/>
    <w:lvl w:ilvl="0">
      <w:start w:val="1"/>
      <w:numFmt w:val="decimal"/>
      <w:pStyle w:val="Kop10"/>
      <w:lvlText w:val="%1"/>
      <w:lvlJc w:val="left"/>
      <w:pPr>
        <w:ind w:left="432" w:hanging="432"/>
      </w:pPr>
    </w:lvl>
    <w:lvl w:ilvl="1">
      <w:start w:val="1"/>
      <w:numFmt w:val="decimal"/>
      <w:pStyle w:val="Kop20"/>
      <w:lvlText w:val="%1.%2"/>
      <w:lvlJc w:val="left"/>
      <w:pPr>
        <w:ind w:left="576" w:hanging="576"/>
      </w:pPr>
    </w:lvl>
    <w:lvl w:ilvl="2">
      <w:start w:val="1"/>
      <w:numFmt w:val="decimal"/>
      <w:pStyle w:val="Kop30"/>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175413855">
    <w:abstractNumId w:val="28"/>
  </w:num>
  <w:num w:numId="2" w16cid:durableId="78139517">
    <w:abstractNumId w:val="17"/>
  </w:num>
  <w:num w:numId="3" w16cid:durableId="170417175">
    <w:abstractNumId w:val="42"/>
  </w:num>
  <w:num w:numId="4" w16cid:durableId="873999760">
    <w:abstractNumId w:val="50"/>
  </w:num>
  <w:num w:numId="5" w16cid:durableId="1902599003">
    <w:abstractNumId w:val="4"/>
  </w:num>
  <w:num w:numId="6" w16cid:durableId="1915891264">
    <w:abstractNumId w:val="3"/>
  </w:num>
  <w:num w:numId="7" w16cid:durableId="134683123">
    <w:abstractNumId w:val="2"/>
  </w:num>
  <w:num w:numId="8" w16cid:durableId="1157919660">
    <w:abstractNumId w:val="1"/>
  </w:num>
  <w:num w:numId="9" w16cid:durableId="1393653235">
    <w:abstractNumId w:val="62"/>
  </w:num>
  <w:num w:numId="10" w16cid:durableId="871301832">
    <w:abstractNumId w:val="7"/>
  </w:num>
  <w:num w:numId="11" w16cid:durableId="1321350624">
    <w:abstractNumId w:val="6"/>
  </w:num>
  <w:num w:numId="12" w16cid:durableId="125902445">
    <w:abstractNumId w:val="31"/>
  </w:num>
  <w:num w:numId="13" w16cid:durableId="1627665549">
    <w:abstractNumId w:val="33"/>
  </w:num>
  <w:num w:numId="14" w16cid:durableId="898442606">
    <w:abstractNumId w:val="16"/>
  </w:num>
  <w:num w:numId="15" w16cid:durableId="655457473">
    <w:abstractNumId w:val="45"/>
  </w:num>
  <w:num w:numId="16" w16cid:durableId="1149520648">
    <w:abstractNumId w:val="30"/>
  </w:num>
  <w:num w:numId="17" w16cid:durableId="891500655">
    <w:abstractNumId w:val="0"/>
  </w:num>
  <w:num w:numId="18" w16cid:durableId="883248383">
    <w:abstractNumId w:val="25"/>
  </w:num>
  <w:num w:numId="19" w16cid:durableId="2111660895">
    <w:abstractNumId w:val="32"/>
  </w:num>
  <w:num w:numId="20" w16cid:durableId="1771310852">
    <w:abstractNumId w:val="60"/>
  </w:num>
  <w:num w:numId="21" w16cid:durableId="719979643">
    <w:abstractNumId w:val="37"/>
  </w:num>
  <w:num w:numId="22" w16cid:durableId="292104987">
    <w:abstractNumId w:val="10"/>
  </w:num>
  <w:num w:numId="23" w16cid:durableId="1559173429">
    <w:abstractNumId w:val="29"/>
  </w:num>
  <w:num w:numId="24" w16cid:durableId="1214850750">
    <w:abstractNumId w:val="36"/>
  </w:num>
  <w:num w:numId="25" w16cid:durableId="1458139304">
    <w:abstractNumId w:val="26"/>
  </w:num>
  <w:num w:numId="26" w16cid:durableId="778067378">
    <w:abstractNumId w:val="11"/>
  </w:num>
  <w:num w:numId="27" w16cid:durableId="1165242768">
    <w:abstractNumId w:val="21"/>
  </w:num>
  <w:num w:numId="28" w16cid:durableId="411126964">
    <w:abstractNumId w:val="51"/>
  </w:num>
  <w:num w:numId="29" w16cid:durableId="1464225284">
    <w:abstractNumId w:val="43"/>
  </w:num>
  <w:num w:numId="30" w16cid:durableId="1990745234">
    <w:abstractNumId w:val="8"/>
  </w:num>
  <w:num w:numId="31" w16cid:durableId="122188794">
    <w:abstractNumId w:val="48"/>
  </w:num>
  <w:num w:numId="32" w16cid:durableId="35157092">
    <w:abstractNumId w:val="15"/>
  </w:num>
  <w:num w:numId="33" w16cid:durableId="1969192110">
    <w:abstractNumId w:val="39"/>
  </w:num>
  <w:num w:numId="34" w16cid:durableId="1670282796">
    <w:abstractNumId w:val="56"/>
  </w:num>
  <w:num w:numId="35" w16cid:durableId="1714117337">
    <w:abstractNumId w:val="14"/>
  </w:num>
  <w:num w:numId="36" w16cid:durableId="1899971113">
    <w:abstractNumId w:val="61"/>
  </w:num>
  <w:num w:numId="37" w16cid:durableId="978262507">
    <w:abstractNumId w:val="59"/>
  </w:num>
  <w:num w:numId="38" w16cid:durableId="110517735">
    <w:abstractNumId w:val="54"/>
  </w:num>
  <w:num w:numId="39" w16cid:durableId="1037704049">
    <w:abstractNumId w:val="20"/>
  </w:num>
  <w:num w:numId="40" w16cid:durableId="2132674902">
    <w:abstractNumId w:val="5"/>
  </w:num>
  <w:num w:numId="41" w16cid:durableId="1395852701">
    <w:abstractNumId w:val="49"/>
  </w:num>
  <w:num w:numId="42" w16cid:durableId="2068256645">
    <w:abstractNumId w:val="34"/>
  </w:num>
  <w:num w:numId="43" w16cid:durableId="1893418038">
    <w:abstractNumId w:val="12"/>
  </w:num>
  <w:num w:numId="44" w16cid:durableId="427115662">
    <w:abstractNumId w:val="44"/>
  </w:num>
  <w:num w:numId="45" w16cid:durableId="818573121">
    <w:abstractNumId w:val="53"/>
  </w:num>
  <w:num w:numId="46" w16cid:durableId="198973175">
    <w:abstractNumId w:val="52"/>
  </w:num>
  <w:num w:numId="47" w16cid:durableId="1118331437">
    <w:abstractNumId w:val="19"/>
  </w:num>
  <w:num w:numId="48" w16cid:durableId="620846269">
    <w:abstractNumId w:val="27"/>
  </w:num>
  <w:num w:numId="49" w16cid:durableId="179196955">
    <w:abstractNumId w:val="46"/>
  </w:num>
  <w:num w:numId="50" w16cid:durableId="1163470655">
    <w:abstractNumId w:val="18"/>
  </w:num>
  <w:num w:numId="51" w16cid:durableId="1143616562">
    <w:abstractNumId w:val="35"/>
  </w:num>
  <w:num w:numId="52" w16cid:durableId="2140760181">
    <w:abstractNumId w:val="22"/>
  </w:num>
  <w:num w:numId="53" w16cid:durableId="1426920985">
    <w:abstractNumId w:val="40"/>
  </w:num>
  <w:num w:numId="54" w16cid:durableId="1985815073">
    <w:abstractNumId w:val="55"/>
  </w:num>
  <w:num w:numId="55" w16cid:durableId="209735102">
    <w:abstractNumId w:val="13"/>
  </w:num>
  <w:num w:numId="56" w16cid:durableId="291059633">
    <w:abstractNumId w:val="52"/>
  </w:num>
  <w:num w:numId="57" w16cid:durableId="1524443849">
    <w:abstractNumId w:val="58"/>
  </w:num>
  <w:num w:numId="58" w16cid:durableId="1273710976">
    <w:abstractNumId w:val="41"/>
  </w:num>
  <w:num w:numId="59" w16cid:durableId="55980153">
    <w:abstractNumId w:val="47"/>
  </w:num>
  <w:num w:numId="60" w16cid:durableId="400297048">
    <w:abstractNumId w:val="24"/>
  </w:num>
  <w:num w:numId="61" w16cid:durableId="51006159">
    <w:abstractNumId w:val="38"/>
  </w:num>
  <w:num w:numId="62" w16cid:durableId="1108743515">
    <w:abstractNumId w:val="57"/>
  </w:num>
  <w:num w:numId="63" w16cid:durableId="261842737">
    <w:abstractNumId w:val="9"/>
  </w:num>
  <w:num w:numId="64" w16cid:durableId="1726444149">
    <w:abstractNumId w:val="23"/>
  </w:num>
  <w:num w:numId="65" w16cid:durableId="115952437">
    <w:abstractNumId w:val="62"/>
  </w:num>
  <w:num w:numId="66" w16cid:durableId="36127161">
    <w:abstractNumId w:val="62"/>
  </w:num>
  <w:numIdMacAtCleanup w:val="5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activeWritingStyle w:lang="nl-NL" w:vendorID="1" w:dllVersion="512" w:checkStyle="1" w:appName="MSWord"/>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B4B"/>
    <w:rsid w:val="00000000"/>
    <w:rsid w:val="0000028D"/>
    <w:rsid w:val="0000030F"/>
    <w:rsid w:val="000006D2"/>
    <w:rsid w:val="000017FB"/>
    <w:rsid w:val="00003B86"/>
    <w:rsid w:val="0000441F"/>
    <w:rsid w:val="00006E1B"/>
    <w:rsid w:val="000100B8"/>
    <w:rsid w:val="00010E7C"/>
    <w:rsid w:val="00011EF4"/>
    <w:rsid w:val="0001220D"/>
    <w:rsid w:val="00012E19"/>
    <w:rsid w:val="000137E5"/>
    <w:rsid w:val="0001423E"/>
    <w:rsid w:val="0001436F"/>
    <w:rsid w:val="00014857"/>
    <w:rsid w:val="00014D0C"/>
    <w:rsid w:val="00014D31"/>
    <w:rsid w:val="0001530F"/>
    <w:rsid w:val="00015ADF"/>
    <w:rsid w:val="00016C79"/>
    <w:rsid w:val="00017680"/>
    <w:rsid w:val="00017987"/>
    <w:rsid w:val="00017A1B"/>
    <w:rsid w:val="00020430"/>
    <w:rsid w:val="00021327"/>
    <w:rsid w:val="00021D1F"/>
    <w:rsid w:val="0002205F"/>
    <w:rsid w:val="00022E35"/>
    <w:rsid w:val="00025055"/>
    <w:rsid w:val="000253FD"/>
    <w:rsid w:val="00026497"/>
    <w:rsid w:val="00026D14"/>
    <w:rsid w:val="00032378"/>
    <w:rsid w:val="000362DB"/>
    <w:rsid w:val="0003676F"/>
    <w:rsid w:val="0003692B"/>
    <w:rsid w:val="00037195"/>
    <w:rsid w:val="00037408"/>
    <w:rsid w:val="00042C9D"/>
    <w:rsid w:val="00044726"/>
    <w:rsid w:val="00044AC3"/>
    <w:rsid w:val="000458E9"/>
    <w:rsid w:val="0004707D"/>
    <w:rsid w:val="000476CF"/>
    <w:rsid w:val="00050ECC"/>
    <w:rsid w:val="000520F3"/>
    <w:rsid w:val="0005249D"/>
    <w:rsid w:val="00053613"/>
    <w:rsid w:val="00054A78"/>
    <w:rsid w:val="000563C1"/>
    <w:rsid w:val="00056A79"/>
    <w:rsid w:val="000606EF"/>
    <w:rsid w:val="000623A4"/>
    <w:rsid w:val="0006276B"/>
    <w:rsid w:val="00062ADF"/>
    <w:rsid w:val="00062BE8"/>
    <w:rsid w:val="00063047"/>
    <w:rsid w:val="000630B3"/>
    <w:rsid w:val="0006388E"/>
    <w:rsid w:val="000642D3"/>
    <w:rsid w:val="00064F6C"/>
    <w:rsid w:val="00065774"/>
    <w:rsid w:val="00065A9A"/>
    <w:rsid w:val="00066FC7"/>
    <w:rsid w:val="00067A75"/>
    <w:rsid w:val="00070199"/>
    <w:rsid w:val="00073606"/>
    <w:rsid w:val="00075232"/>
    <w:rsid w:val="00076F4A"/>
    <w:rsid w:val="00082E84"/>
    <w:rsid w:val="00085774"/>
    <w:rsid w:val="00086520"/>
    <w:rsid w:val="000917B5"/>
    <w:rsid w:val="0009288F"/>
    <w:rsid w:val="00093396"/>
    <w:rsid w:val="00094119"/>
    <w:rsid w:val="00094E79"/>
    <w:rsid w:val="000953F0"/>
    <w:rsid w:val="00096EBE"/>
    <w:rsid w:val="000A19DF"/>
    <w:rsid w:val="000A1DFE"/>
    <w:rsid w:val="000A24B2"/>
    <w:rsid w:val="000A306C"/>
    <w:rsid w:val="000A432B"/>
    <w:rsid w:val="000A587C"/>
    <w:rsid w:val="000A6398"/>
    <w:rsid w:val="000A66B1"/>
    <w:rsid w:val="000B15E1"/>
    <w:rsid w:val="000B2D3B"/>
    <w:rsid w:val="000B5CF5"/>
    <w:rsid w:val="000B60FF"/>
    <w:rsid w:val="000B67F1"/>
    <w:rsid w:val="000B682A"/>
    <w:rsid w:val="000B7136"/>
    <w:rsid w:val="000B7692"/>
    <w:rsid w:val="000C0CB7"/>
    <w:rsid w:val="000C0F61"/>
    <w:rsid w:val="000C3174"/>
    <w:rsid w:val="000C5F36"/>
    <w:rsid w:val="000C655B"/>
    <w:rsid w:val="000C714B"/>
    <w:rsid w:val="000C76F8"/>
    <w:rsid w:val="000D0CAE"/>
    <w:rsid w:val="000D1182"/>
    <w:rsid w:val="000D2076"/>
    <w:rsid w:val="000D2597"/>
    <w:rsid w:val="000D29A5"/>
    <w:rsid w:val="000D37DD"/>
    <w:rsid w:val="000D3A00"/>
    <w:rsid w:val="000D4F05"/>
    <w:rsid w:val="000D58A9"/>
    <w:rsid w:val="000E46F0"/>
    <w:rsid w:val="000E4BFA"/>
    <w:rsid w:val="000E5BAD"/>
    <w:rsid w:val="000E694F"/>
    <w:rsid w:val="000E711F"/>
    <w:rsid w:val="000E7A35"/>
    <w:rsid w:val="000E7E0C"/>
    <w:rsid w:val="000F1745"/>
    <w:rsid w:val="000F1B79"/>
    <w:rsid w:val="000F2C17"/>
    <w:rsid w:val="000F3DF9"/>
    <w:rsid w:val="0010112C"/>
    <w:rsid w:val="00101C4C"/>
    <w:rsid w:val="00101E19"/>
    <w:rsid w:val="001020ED"/>
    <w:rsid w:val="001025E7"/>
    <w:rsid w:val="00102B43"/>
    <w:rsid w:val="00104EE0"/>
    <w:rsid w:val="00104F16"/>
    <w:rsid w:val="00104F7B"/>
    <w:rsid w:val="0010512F"/>
    <w:rsid w:val="0010517B"/>
    <w:rsid w:val="00105602"/>
    <w:rsid w:val="001059D2"/>
    <w:rsid w:val="00105D8B"/>
    <w:rsid w:val="001061F6"/>
    <w:rsid w:val="0010678C"/>
    <w:rsid w:val="001068D1"/>
    <w:rsid w:val="001118B6"/>
    <w:rsid w:val="00112BCA"/>
    <w:rsid w:val="001132CE"/>
    <w:rsid w:val="00113894"/>
    <w:rsid w:val="00113F89"/>
    <w:rsid w:val="001144C4"/>
    <w:rsid w:val="00114B72"/>
    <w:rsid w:val="00115726"/>
    <w:rsid w:val="001158D0"/>
    <w:rsid w:val="001173B3"/>
    <w:rsid w:val="00117FB3"/>
    <w:rsid w:val="001210DB"/>
    <w:rsid w:val="00121902"/>
    <w:rsid w:val="0012191F"/>
    <w:rsid w:val="00123E40"/>
    <w:rsid w:val="00124370"/>
    <w:rsid w:val="00124A78"/>
    <w:rsid w:val="00124E80"/>
    <w:rsid w:val="0012593D"/>
    <w:rsid w:val="00125BB5"/>
    <w:rsid w:val="0013050A"/>
    <w:rsid w:val="001311E8"/>
    <w:rsid w:val="001337C6"/>
    <w:rsid w:val="001341E7"/>
    <w:rsid w:val="00134AB8"/>
    <w:rsid w:val="00135B9B"/>
    <w:rsid w:val="001360AC"/>
    <w:rsid w:val="001361F6"/>
    <w:rsid w:val="00137B3D"/>
    <w:rsid w:val="00142741"/>
    <w:rsid w:val="00145141"/>
    <w:rsid w:val="00146887"/>
    <w:rsid w:val="00146D87"/>
    <w:rsid w:val="00147AA9"/>
    <w:rsid w:val="00150FCB"/>
    <w:rsid w:val="00155E7F"/>
    <w:rsid w:val="00155FE5"/>
    <w:rsid w:val="00157812"/>
    <w:rsid w:val="00161A68"/>
    <w:rsid w:val="00162C32"/>
    <w:rsid w:val="00164D91"/>
    <w:rsid w:val="0016593C"/>
    <w:rsid w:val="001665E2"/>
    <w:rsid w:val="0017490D"/>
    <w:rsid w:val="00174DAB"/>
    <w:rsid w:val="00175145"/>
    <w:rsid w:val="00177A8A"/>
    <w:rsid w:val="00177DF3"/>
    <w:rsid w:val="00182958"/>
    <w:rsid w:val="00182B72"/>
    <w:rsid w:val="00184577"/>
    <w:rsid w:val="00184739"/>
    <w:rsid w:val="00185575"/>
    <w:rsid w:val="00185AA0"/>
    <w:rsid w:val="00186ADD"/>
    <w:rsid w:val="00186C64"/>
    <w:rsid w:val="001907AE"/>
    <w:rsid w:val="00190827"/>
    <w:rsid w:val="00192944"/>
    <w:rsid w:val="001939F8"/>
    <w:rsid w:val="001943AB"/>
    <w:rsid w:val="0019445D"/>
    <w:rsid w:val="00194D95"/>
    <w:rsid w:val="001962B3"/>
    <w:rsid w:val="00197E71"/>
    <w:rsid w:val="001A0FE6"/>
    <w:rsid w:val="001A1B00"/>
    <w:rsid w:val="001A1EC7"/>
    <w:rsid w:val="001A2435"/>
    <w:rsid w:val="001A3003"/>
    <w:rsid w:val="001A3FFF"/>
    <w:rsid w:val="001A59E1"/>
    <w:rsid w:val="001A5CE4"/>
    <w:rsid w:val="001A607B"/>
    <w:rsid w:val="001A6871"/>
    <w:rsid w:val="001A7409"/>
    <w:rsid w:val="001A7BE0"/>
    <w:rsid w:val="001B004D"/>
    <w:rsid w:val="001B0D98"/>
    <w:rsid w:val="001B2D2F"/>
    <w:rsid w:val="001B4042"/>
    <w:rsid w:val="001B5232"/>
    <w:rsid w:val="001B576B"/>
    <w:rsid w:val="001B7395"/>
    <w:rsid w:val="001C05CA"/>
    <w:rsid w:val="001C30BE"/>
    <w:rsid w:val="001C3A61"/>
    <w:rsid w:val="001C3B5E"/>
    <w:rsid w:val="001C3CB3"/>
    <w:rsid w:val="001C4119"/>
    <w:rsid w:val="001C41CA"/>
    <w:rsid w:val="001C4E83"/>
    <w:rsid w:val="001C4EC6"/>
    <w:rsid w:val="001C5320"/>
    <w:rsid w:val="001C61AE"/>
    <w:rsid w:val="001C6D54"/>
    <w:rsid w:val="001C7EB3"/>
    <w:rsid w:val="001D0435"/>
    <w:rsid w:val="001D3028"/>
    <w:rsid w:val="001D6D0A"/>
    <w:rsid w:val="001E1434"/>
    <w:rsid w:val="001E3599"/>
    <w:rsid w:val="001E3A21"/>
    <w:rsid w:val="001E48E4"/>
    <w:rsid w:val="001E4C83"/>
    <w:rsid w:val="001E5F9B"/>
    <w:rsid w:val="001E6349"/>
    <w:rsid w:val="001E6D6C"/>
    <w:rsid w:val="001E755E"/>
    <w:rsid w:val="001E77FF"/>
    <w:rsid w:val="001F00A2"/>
    <w:rsid w:val="001F1784"/>
    <w:rsid w:val="001F2737"/>
    <w:rsid w:val="001F2AF5"/>
    <w:rsid w:val="001F35FA"/>
    <w:rsid w:val="001F36C6"/>
    <w:rsid w:val="001F3804"/>
    <w:rsid w:val="001F57DA"/>
    <w:rsid w:val="001F64F4"/>
    <w:rsid w:val="00200ED2"/>
    <w:rsid w:val="0020207E"/>
    <w:rsid w:val="00202FDF"/>
    <w:rsid w:val="00204655"/>
    <w:rsid w:val="00205AC4"/>
    <w:rsid w:val="002112D3"/>
    <w:rsid w:val="00212092"/>
    <w:rsid w:val="002133B9"/>
    <w:rsid w:val="00214D4E"/>
    <w:rsid w:val="00215232"/>
    <w:rsid w:val="00215E35"/>
    <w:rsid w:val="002208AC"/>
    <w:rsid w:val="00220E69"/>
    <w:rsid w:val="0022122A"/>
    <w:rsid w:val="00221DA1"/>
    <w:rsid w:val="00222653"/>
    <w:rsid w:val="00224C19"/>
    <w:rsid w:val="00224D68"/>
    <w:rsid w:val="002260A0"/>
    <w:rsid w:val="002262B1"/>
    <w:rsid w:val="00226924"/>
    <w:rsid w:val="00226F62"/>
    <w:rsid w:val="00227142"/>
    <w:rsid w:val="00232716"/>
    <w:rsid w:val="00234399"/>
    <w:rsid w:val="00234898"/>
    <w:rsid w:val="002366AE"/>
    <w:rsid w:val="0023735C"/>
    <w:rsid w:val="00237A65"/>
    <w:rsid w:val="00241867"/>
    <w:rsid w:val="00241BC4"/>
    <w:rsid w:val="0024339E"/>
    <w:rsid w:val="00245306"/>
    <w:rsid w:val="00246990"/>
    <w:rsid w:val="00250087"/>
    <w:rsid w:val="00250A7C"/>
    <w:rsid w:val="00251043"/>
    <w:rsid w:val="00254F3D"/>
    <w:rsid w:val="00255335"/>
    <w:rsid w:val="0025592B"/>
    <w:rsid w:val="0025723E"/>
    <w:rsid w:val="0026171E"/>
    <w:rsid w:val="002636CC"/>
    <w:rsid w:val="00263782"/>
    <w:rsid w:val="002645B3"/>
    <w:rsid w:val="00271B7E"/>
    <w:rsid w:val="00272DD3"/>
    <w:rsid w:val="00272F9D"/>
    <w:rsid w:val="00273F2F"/>
    <w:rsid w:val="00275003"/>
    <w:rsid w:val="002753EB"/>
    <w:rsid w:val="002756AC"/>
    <w:rsid w:val="002807EA"/>
    <w:rsid w:val="0028212A"/>
    <w:rsid w:val="00282F2F"/>
    <w:rsid w:val="00285D4B"/>
    <w:rsid w:val="00290CF1"/>
    <w:rsid w:val="00290EB3"/>
    <w:rsid w:val="00291076"/>
    <w:rsid w:val="00291B74"/>
    <w:rsid w:val="00292A0E"/>
    <w:rsid w:val="00294702"/>
    <w:rsid w:val="00297D26"/>
    <w:rsid w:val="002A1799"/>
    <w:rsid w:val="002A310F"/>
    <w:rsid w:val="002A43EF"/>
    <w:rsid w:val="002A45F1"/>
    <w:rsid w:val="002A5323"/>
    <w:rsid w:val="002A6691"/>
    <w:rsid w:val="002B0A7D"/>
    <w:rsid w:val="002B2356"/>
    <w:rsid w:val="002B2E69"/>
    <w:rsid w:val="002B304E"/>
    <w:rsid w:val="002B4BC8"/>
    <w:rsid w:val="002B4D01"/>
    <w:rsid w:val="002B5C73"/>
    <w:rsid w:val="002B6FAE"/>
    <w:rsid w:val="002C1048"/>
    <w:rsid w:val="002C1908"/>
    <w:rsid w:val="002C5DE8"/>
    <w:rsid w:val="002C607D"/>
    <w:rsid w:val="002D0587"/>
    <w:rsid w:val="002D0BFC"/>
    <w:rsid w:val="002D1C28"/>
    <w:rsid w:val="002D2453"/>
    <w:rsid w:val="002D380E"/>
    <w:rsid w:val="002D3C3E"/>
    <w:rsid w:val="002D75D8"/>
    <w:rsid w:val="002E095F"/>
    <w:rsid w:val="002E1623"/>
    <w:rsid w:val="002E2A4A"/>
    <w:rsid w:val="002E2BCD"/>
    <w:rsid w:val="002E2BF5"/>
    <w:rsid w:val="002E39E6"/>
    <w:rsid w:val="002E3B99"/>
    <w:rsid w:val="002E4AFF"/>
    <w:rsid w:val="002E67AA"/>
    <w:rsid w:val="002E754C"/>
    <w:rsid w:val="002F02E8"/>
    <w:rsid w:val="002F0ED7"/>
    <w:rsid w:val="002F16D4"/>
    <w:rsid w:val="002F177C"/>
    <w:rsid w:val="002F25E9"/>
    <w:rsid w:val="002F3480"/>
    <w:rsid w:val="002F51A8"/>
    <w:rsid w:val="002F57BF"/>
    <w:rsid w:val="002F5D43"/>
    <w:rsid w:val="002F76A4"/>
    <w:rsid w:val="0030066F"/>
    <w:rsid w:val="00301994"/>
    <w:rsid w:val="00302250"/>
    <w:rsid w:val="003028A2"/>
    <w:rsid w:val="00302E1F"/>
    <w:rsid w:val="003036F5"/>
    <w:rsid w:val="0030461F"/>
    <w:rsid w:val="00306425"/>
    <w:rsid w:val="00306F22"/>
    <w:rsid w:val="00307924"/>
    <w:rsid w:val="00312201"/>
    <w:rsid w:val="00312A30"/>
    <w:rsid w:val="0031340B"/>
    <w:rsid w:val="00313C98"/>
    <w:rsid w:val="00313D5A"/>
    <w:rsid w:val="0031456B"/>
    <w:rsid w:val="00314941"/>
    <w:rsid w:val="003149F4"/>
    <w:rsid w:val="00314DE6"/>
    <w:rsid w:val="003150E9"/>
    <w:rsid w:val="0031520F"/>
    <w:rsid w:val="00315468"/>
    <w:rsid w:val="0031569C"/>
    <w:rsid w:val="00315E61"/>
    <w:rsid w:val="0031738E"/>
    <w:rsid w:val="00317B35"/>
    <w:rsid w:val="00320DCD"/>
    <w:rsid w:val="00321855"/>
    <w:rsid w:val="003223AB"/>
    <w:rsid w:val="003226D9"/>
    <w:rsid w:val="00324188"/>
    <w:rsid w:val="00324E8B"/>
    <w:rsid w:val="00325966"/>
    <w:rsid w:val="003261A1"/>
    <w:rsid w:val="00330F5E"/>
    <w:rsid w:val="00331E09"/>
    <w:rsid w:val="00331E7E"/>
    <w:rsid w:val="0033421D"/>
    <w:rsid w:val="0033690D"/>
    <w:rsid w:val="00336C74"/>
    <w:rsid w:val="003374F1"/>
    <w:rsid w:val="003378BD"/>
    <w:rsid w:val="003419F6"/>
    <w:rsid w:val="00342281"/>
    <w:rsid w:val="00342781"/>
    <w:rsid w:val="00343989"/>
    <w:rsid w:val="00344390"/>
    <w:rsid w:val="003463EB"/>
    <w:rsid w:val="003465C1"/>
    <w:rsid w:val="00346E9B"/>
    <w:rsid w:val="0034710D"/>
    <w:rsid w:val="00350E68"/>
    <w:rsid w:val="0035272C"/>
    <w:rsid w:val="00352C7E"/>
    <w:rsid w:val="00353B32"/>
    <w:rsid w:val="00354B34"/>
    <w:rsid w:val="00354F99"/>
    <w:rsid w:val="003558F7"/>
    <w:rsid w:val="00357441"/>
    <w:rsid w:val="00357B51"/>
    <w:rsid w:val="00357D0F"/>
    <w:rsid w:val="00357EC4"/>
    <w:rsid w:val="003605FC"/>
    <w:rsid w:val="003616F0"/>
    <w:rsid w:val="003628D4"/>
    <w:rsid w:val="00363578"/>
    <w:rsid w:val="00363A1B"/>
    <w:rsid w:val="0036439A"/>
    <w:rsid w:val="003645EC"/>
    <w:rsid w:val="003651E9"/>
    <w:rsid w:val="003660F2"/>
    <w:rsid w:val="00366ADD"/>
    <w:rsid w:val="003732CA"/>
    <w:rsid w:val="00373671"/>
    <w:rsid w:val="00375408"/>
    <w:rsid w:val="00376092"/>
    <w:rsid w:val="003762F2"/>
    <w:rsid w:val="0038080E"/>
    <w:rsid w:val="00381302"/>
    <w:rsid w:val="00381B0A"/>
    <w:rsid w:val="00381B84"/>
    <w:rsid w:val="00381FB0"/>
    <w:rsid w:val="00383812"/>
    <w:rsid w:val="00385867"/>
    <w:rsid w:val="00385A71"/>
    <w:rsid w:val="00385C92"/>
    <w:rsid w:val="00385FCD"/>
    <w:rsid w:val="0038617B"/>
    <w:rsid w:val="00386D20"/>
    <w:rsid w:val="0038712A"/>
    <w:rsid w:val="0038732F"/>
    <w:rsid w:val="003914FD"/>
    <w:rsid w:val="003929D7"/>
    <w:rsid w:val="00392B19"/>
    <w:rsid w:val="00395858"/>
    <w:rsid w:val="00395DC5"/>
    <w:rsid w:val="00395EEE"/>
    <w:rsid w:val="00396252"/>
    <w:rsid w:val="00397AD6"/>
    <w:rsid w:val="003A1B1E"/>
    <w:rsid w:val="003A2C96"/>
    <w:rsid w:val="003A68F6"/>
    <w:rsid w:val="003A6EDE"/>
    <w:rsid w:val="003B0CEF"/>
    <w:rsid w:val="003B2DFC"/>
    <w:rsid w:val="003B3052"/>
    <w:rsid w:val="003B45A7"/>
    <w:rsid w:val="003B4916"/>
    <w:rsid w:val="003C1354"/>
    <w:rsid w:val="003C4C9E"/>
    <w:rsid w:val="003C5790"/>
    <w:rsid w:val="003C6121"/>
    <w:rsid w:val="003C6A77"/>
    <w:rsid w:val="003C6DE4"/>
    <w:rsid w:val="003C7DEB"/>
    <w:rsid w:val="003D2F74"/>
    <w:rsid w:val="003D3D6B"/>
    <w:rsid w:val="003D4156"/>
    <w:rsid w:val="003D4D08"/>
    <w:rsid w:val="003D6D12"/>
    <w:rsid w:val="003E18F7"/>
    <w:rsid w:val="003E2616"/>
    <w:rsid w:val="003E352E"/>
    <w:rsid w:val="003E36B0"/>
    <w:rsid w:val="003E3956"/>
    <w:rsid w:val="003E4D8F"/>
    <w:rsid w:val="003E61C7"/>
    <w:rsid w:val="003E63CC"/>
    <w:rsid w:val="003E7C7B"/>
    <w:rsid w:val="003F3792"/>
    <w:rsid w:val="003F4D9A"/>
    <w:rsid w:val="003F54A1"/>
    <w:rsid w:val="003F5A7F"/>
    <w:rsid w:val="00400389"/>
    <w:rsid w:val="00401397"/>
    <w:rsid w:val="00402B8A"/>
    <w:rsid w:val="0040304A"/>
    <w:rsid w:val="0040469D"/>
    <w:rsid w:val="004060F6"/>
    <w:rsid w:val="004069C1"/>
    <w:rsid w:val="00407081"/>
    <w:rsid w:val="00410433"/>
    <w:rsid w:val="00413AFD"/>
    <w:rsid w:val="00413F67"/>
    <w:rsid w:val="004143C8"/>
    <w:rsid w:val="004151E3"/>
    <w:rsid w:val="00415641"/>
    <w:rsid w:val="0041724C"/>
    <w:rsid w:val="00421FAC"/>
    <w:rsid w:val="00423840"/>
    <w:rsid w:val="00430525"/>
    <w:rsid w:val="00430BFE"/>
    <w:rsid w:val="00434769"/>
    <w:rsid w:val="00435952"/>
    <w:rsid w:val="004361A0"/>
    <w:rsid w:val="00436900"/>
    <w:rsid w:val="0043724D"/>
    <w:rsid w:val="00437D4D"/>
    <w:rsid w:val="0044029C"/>
    <w:rsid w:val="0044073F"/>
    <w:rsid w:val="00440F47"/>
    <w:rsid w:val="00441615"/>
    <w:rsid w:val="00441684"/>
    <w:rsid w:val="004416C9"/>
    <w:rsid w:val="00443461"/>
    <w:rsid w:val="00443618"/>
    <w:rsid w:val="004449F7"/>
    <w:rsid w:val="00444F33"/>
    <w:rsid w:val="004451BD"/>
    <w:rsid w:val="00445543"/>
    <w:rsid w:val="00450B25"/>
    <w:rsid w:val="00453AFB"/>
    <w:rsid w:val="00454D30"/>
    <w:rsid w:val="00456E80"/>
    <w:rsid w:val="00457B3D"/>
    <w:rsid w:val="00457EE0"/>
    <w:rsid w:val="004600BD"/>
    <w:rsid w:val="00460E0E"/>
    <w:rsid w:val="00462A96"/>
    <w:rsid w:val="004635CB"/>
    <w:rsid w:val="00463628"/>
    <w:rsid w:val="0046362B"/>
    <w:rsid w:val="00463A8D"/>
    <w:rsid w:val="00466453"/>
    <w:rsid w:val="0046768E"/>
    <w:rsid w:val="00467847"/>
    <w:rsid w:val="00467C96"/>
    <w:rsid w:val="00467D67"/>
    <w:rsid w:val="0047323C"/>
    <w:rsid w:val="00473527"/>
    <w:rsid w:val="004735A0"/>
    <w:rsid w:val="004735EF"/>
    <w:rsid w:val="00473A8E"/>
    <w:rsid w:val="00475696"/>
    <w:rsid w:val="00476ED6"/>
    <w:rsid w:val="00480DA3"/>
    <w:rsid w:val="00483145"/>
    <w:rsid w:val="004837F2"/>
    <w:rsid w:val="00483DF5"/>
    <w:rsid w:val="00484A01"/>
    <w:rsid w:val="00484A21"/>
    <w:rsid w:val="0048540E"/>
    <w:rsid w:val="00485F7C"/>
    <w:rsid w:val="004877D5"/>
    <w:rsid w:val="004908FA"/>
    <w:rsid w:val="00491A99"/>
    <w:rsid w:val="00491B58"/>
    <w:rsid w:val="004944CC"/>
    <w:rsid w:val="00494CB8"/>
    <w:rsid w:val="00496835"/>
    <w:rsid w:val="00496FA5"/>
    <w:rsid w:val="00497B26"/>
    <w:rsid w:val="004A000E"/>
    <w:rsid w:val="004A0F17"/>
    <w:rsid w:val="004A16F8"/>
    <w:rsid w:val="004A1B7D"/>
    <w:rsid w:val="004A216E"/>
    <w:rsid w:val="004A395F"/>
    <w:rsid w:val="004A397F"/>
    <w:rsid w:val="004A544F"/>
    <w:rsid w:val="004A6F6E"/>
    <w:rsid w:val="004B05A0"/>
    <w:rsid w:val="004B0BD6"/>
    <w:rsid w:val="004B1139"/>
    <w:rsid w:val="004B1885"/>
    <w:rsid w:val="004B27F5"/>
    <w:rsid w:val="004B485B"/>
    <w:rsid w:val="004B4D93"/>
    <w:rsid w:val="004B4F00"/>
    <w:rsid w:val="004B539B"/>
    <w:rsid w:val="004B55D3"/>
    <w:rsid w:val="004B71CC"/>
    <w:rsid w:val="004B7C8A"/>
    <w:rsid w:val="004B7DED"/>
    <w:rsid w:val="004B7EB6"/>
    <w:rsid w:val="004B7F33"/>
    <w:rsid w:val="004C0616"/>
    <w:rsid w:val="004C1079"/>
    <w:rsid w:val="004C1463"/>
    <w:rsid w:val="004C21C6"/>
    <w:rsid w:val="004C3CC9"/>
    <w:rsid w:val="004C432D"/>
    <w:rsid w:val="004C47D3"/>
    <w:rsid w:val="004C4ED2"/>
    <w:rsid w:val="004C56F3"/>
    <w:rsid w:val="004C71C4"/>
    <w:rsid w:val="004C7722"/>
    <w:rsid w:val="004C7DDF"/>
    <w:rsid w:val="004D0DD0"/>
    <w:rsid w:val="004D0ED2"/>
    <w:rsid w:val="004D13FD"/>
    <w:rsid w:val="004D1E1C"/>
    <w:rsid w:val="004D2497"/>
    <w:rsid w:val="004D2584"/>
    <w:rsid w:val="004D2805"/>
    <w:rsid w:val="004D2C71"/>
    <w:rsid w:val="004D2E28"/>
    <w:rsid w:val="004D39CE"/>
    <w:rsid w:val="004D3AB2"/>
    <w:rsid w:val="004D61D0"/>
    <w:rsid w:val="004D657B"/>
    <w:rsid w:val="004D692E"/>
    <w:rsid w:val="004D7035"/>
    <w:rsid w:val="004E1A90"/>
    <w:rsid w:val="004E223F"/>
    <w:rsid w:val="004E2914"/>
    <w:rsid w:val="004E36AC"/>
    <w:rsid w:val="004E3791"/>
    <w:rsid w:val="004E397E"/>
    <w:rsid w:val="004E46A5"/>
    <w:rsid w:val="004E62E8"/>
    <w:rsid w:val="004E6A3B"/>
    <w:rsid w:val="004E7DFD"/>
    <w:rsid w:val="004F29CF"/>
    <w:rsid w:val="004F2CBE"/>
    <w:rsid w:val="004F7538"/>
    <w:rsid w:val="00501256"/>
    <w:rsid w:val="00502AB1"/>
    <w:rsid w:val="005031A2"/>
    <w:rsid w:val="00503242"/>
    <w:rsid w:val="005047C3"/>
    <w:rsid w:val="00507342"/>
    <w:rsid w:val="00507F06"/>
    <w:rsid w:val="0051031A"/>
    <w:rsid w:val="0051047A"/>
    <w:rsid w:val="00510872"/>
    <w:rsid w:val="00511082"/>
    <w:rsid w:val="0051125F"/>
    <w:rsid w:val="0051265E"/>
    <w:rsid w:val="00513924"/>
    <w:rsid w:val="00515764"/>
    <w:rsid w:val="005159C6"/>
    <w:rsid w:val="00516A58"/>
    <w:rsid w:val="00517E65"/>
    <w:rsid w:val="00520B48"/>
    <w:rsid w:val="00520E9E"/>
    <w:rsid w:val="00523B64"/>
    <w:rsid w:val="00524B79"/>
    <w:rsid w:val="00526F35"/>
    <w:rsid w:val="00527934"/>
    <w:rsid w:val="00532094"/>
    <w:rsid w:val="0053246A"/>
    <w:rsid w:val="005326A3"/>
    <w:rsid w:val="00534980"/>
    <w:rsid w:val="005354C7"/>
    <w:rsid w:val="00535846"/>
    <w:rsid w:val="0053750A"/>
    <w:rsid w:val="00537EFD"/>
    <w:rsid w:val="00537F2E"/>
    <w:rsid w:val="00540F25"/>
    <w:rsid w:val="00541147"/>
    <w:rsid w:val="005424D2"/>
    <w:rsid w:val="00543D27"/>
    <w:rsid w:val="00543F92"/>
    <w:rsid w:val="00544C78"/>
    <w:rsid w:val="005454E6"/>
    <w:rsid w:val="00547896"/>
    <w:rsid w:val="00550B9C"/>
    <w:rsid w:val="00551B33"/>
    <w:rsid w:val="00551CAF"/>
    <w:rsid w:val="005540B6"/>
    <w:rsid w:val="0055479E"/>
    <w:rsid w:val="005555D1"/>
    <w:rsid w:val="00555CBF"/>
    <w:rsid w:val="00556071"/>
    <w:rsid w:val="0055666A"/>
    <w:rsid w:val="005611E4"/>
    <w:rsid w:val="00561413"/>
    <w:rsid w:val="00561B7B"/>
    <w:rsid w:val="00564B61"/>
    <w:rsid w:val="00565ECC"/>
    <w:rsid w:val="00570619"/>
    <w:rsid w:val="00570C09"/>
    <w:rsid w:val="0057103F"/>
    <w:rsid w:val="005722B6"/>
    <w:rsid w:val="00572666"/>
    <w:rsid w:val="00572A7C"/>
    <w:rsid w:val="0057510F"/>
    <w:rsid w:val="00575D62"/>
    <w:rsid w:val="00576E67"/>
    <w:rsid w:val="00577CD4"/>
    <w:rsid w:val="0058200B"/>
    <w:rsid w:val="00584EFA"/>
    <w:rsid w:val="0058578B"/>
    <w:rsid w:val="00587411"/>
    <w:rsid w:val="00590EDF"/>
    <w:rsid w:val="0059108D"/>
    <w:rsid w:val="00593058"/>
    <w:rsid w:val="005936C9"/>
    <w:rsid w:val="00593E37"/>
    <w:rsid w:val="00594615"/>
    <w:rsid w:val="005974BB"/>
    <w:rsid w:val="005A0B80"/>
    <w:rsid w:val="005A0D62"/>
    <w:rsid w:val="005A1116"/>
    <w:rsid w:val="005A174C"/>
    <w:rsid w:val="005A3B79"/>
    <w:rsid w:val="005A3C0D"/>
    <w:rsid w:val="005A49C3"/>
    <w:rsid w:val="005A5791"/>
    <w:rsid w:val="005A618D"/>
    <w:rsid w:val="005A7898"/>
    <w:rsid w:val="005A79B7"/>
    <w:rsid w:val="005B06CC"/>
    <w:rsid w:val="005B0894"/>
    <w:rsid w:val="005B155C"/>
    <w:rsid w:val="005B190A"/>
    <w:rsid w:val="005B2A6C"/>
    <w:rsid w:val="005B34CA"/>
    <w:rsid w:val="005B35F4"/>
    <w:rsid w:val="005B403C"/>
    <w:rsid w:val="005B58F8"/>
    <w:rsid w:val="005B6699"/>
    <w:rsid w:val="005B74EA"/>
    <w:rsid w:val="005B7571"/>
    <w:rsid w:val="005B7BC1"/>
    <w:rsid w:val="005C0EE0"/>
    <w:rsid w:val="005C4281"/>
    <w:rsid w:val="005C4442"/>
    <w:rsid w:val="005C531A"/>
    <w:rsid w:val="005C5499"/>
    <w:rsid w:val="005C7682"/>
    <w:rsid w:val="005D2F4B"/>
    <w:rsid w:val="005D3116"/>
    <w:rsid w:val="005D3B11"/>
    <w:rsid w:val="005D4686"/>
    <w:rsid w:val="005D525D"/>
    <w:rsid w:val="005D5390"/>
    <w:rsid w:val="005D61D1"/>
    <w:rsid w:val="005E00DA"/>
    <w:rsid w:val="005E21C8"/>
    <w:rsid w:val="005E328A"/>
    <w:rsid w:val="005E480B"/>
    <w:rsid w:val="005E50BB"/>
    <w:rsid w:val="005E6E06"/>
    <w:rsid w:val="005E701A"/>
    <w:rsid w:val="005E7A46"/>
    <w:rsid w:val="005F1FF4"/>
    <w:rsid w:val="005F2267"/>
    <w:rsid w:val="005F26FD"/>
    <w:rsid w:val="005F4B7C"/>
    <w:rsid w:val="005F532B"/>
    <w:rsid w:val="005F6682"/>
    <w:rsid w:val="005F69E4"/>
    <w:rsid w:val="00600216"/>
    <w:rsid w:val="006012EE"/>
    <w:rsid w:val="0060215A"/>
    <w:rsid w:val="006055D9"/>
    <w:rsid w:val="00606477"/>
    <w:rsid w:val="00606FB6"/>
    <w:rsid w:val="00607373"/>
    <w:rsid w:val="00612347"/>
    <w:rsid w:val="006123F3"/>
    <w:rsid w:val="00613BA9"/>
    <w:rsid w:val="00614B49"/>
    <w:rsid w:val="006203E7"/>
    <w:rsid w:val="006219CB"/>
    <w:rsid w:val="0062255D"/>
    <w:rsid w:val="0062340A"/>
    <w:rsid w:val="00627272"/>
    <w:rsid w:val="006312C2"/>
    <w:rsid w:val="00632040"/>
    <w:rsid w:val="00632A46"/>
    <w:rsid w:val="00633082"/>
    <w:rsid w:val="006352A4"/>
    <w:rsid w:val="006353C0"/>
    <w:rsid w:val="0064038E"/>
    <w:rsid w:val="00640717"/>
    <w:rsid w:val="00640735"/>
    <w:rsid w:val="00640ED8"/>
    <w:rsid w:val="00644BE3"/>
    <w:rsid w:val="00646146"/>
    <w:rsid w:val="0064754B"/>
    <w:rsid w:val="00652251"/>
    <w:rsid w:val="006522B5"/>
    <w:rsid w:val="00652B05"/>
    <w:rsid w:val="00657B24"/>
    <w:rsid w:val="00660270"/>
    <w:rsid w:val="00660328"/>
    <w:rsid w:val="00661924"/>
    <w:rsid w:val="00662AD3"/>
    <w:rsid w:val="0066516A"/>
    <w:rsid w:val="00666389"/>
    <w:rsid w:val="00666FD8"/>
    <w:rsid w:val="00667BA0"/>
    <w:rsid w:val="00667BAE"/>
    <w:rsid w:val="00667BE5"/>
    <w:rsid w:val="006702E0"/>
    <w:rsid w:val="00670584"/>
    <w:rsid w:val="00670944"/>
    <w:rsid w:val="00671DA3"/>
    <w:rsid w:val="00672CF0"/>
    <w:rsid w:val="00673A5E"/>
    <w:rsid w:val="0067429C"/>
    <w:rsid w:val="00676B6A"/>
    <w:rsid w:val="00681345"/>
    <w:rsid w:val="00682B18"/>
    <w:rsid w:val="006832CC"/>
    <w:rsid w:val="00683CA9"/>
    <w:rsid w:val="0068533C"/>
    <w:rsid w:val="00685A0C"/>
    <w:rsid w:val="00687F7A"/>
    <w:rsid w:val="00691B33"/>
    <w:rsid w:val="00692A0C"/>
    <w:rsid w:val="0069328E"/>
    <w:rsid w:val="0069450F"/>
    <w:rsid w:val="00695E95"/>
    <w:rsid w:val="00696164"/>
    <w:rsid w:val="006A00F2"/>
    <w:rsid w:val="006A2233"/>
    <w:rsid w:val="006A285C"/>
    <w:rsid w:val="006A5D18"/>
    <w:rsid w:val="006A6622"/>
    <w:rsid w:val="006A6CD8"/>
    <w:rsid w:val="006B091C"/>
    <w:rsid w:val="006B1A8D"/>
    <w:rsid w:val="006B2F07"/>
    <w:rsid w:val="006B398D"/>
    <w:rsid w:val="006B559A"/>
    <w:rsid w:val="006B6178"/>
    <w:rsid w:val="006B6572"/>
    <w:rsid w:val="006B6C11"/>
    <w:rsid w:val="006B7A29"/>
    <w:rsid w:val="006C02BD"/>
    <w:rsid w:val="006C1CF0"/>
    <w:rsid w:val="006C29D7"/>
    <w:rsid w:val="006C3E11"/>
    <w:rsid w:val="006C5B0D"/>
    <w:rsid w:val="006C655A"/>
    <w:rsid w:val="006C6905"/>
    <w:rsid w:val="006C7344"/>
    <w:rsid w:val="006D0443"/>
    <w:rsid w:val="006D0F00"/>
    <w:rsid w:val="006D193B"/>
    <w:rsid w:val="006D2C92"/>
    <w:rsid w:val="006D2ECF"/>
    <w:rsid w:val="006D41EB"/>
    <w:rsid w:val="006D4EE6"/>
    <w:rsid w:val="006D60E8"/>
    <w:rsid w:val="006D72B7"/>
    <w:rsid w:val="006D7B9B"/>
    <w:rsid w:val="006D7D6E"/>
    <w:rsid w:val="006D7FC1"/>
    <w:rsid w:val="006E06BE"/>
    <w:rsid w:val="006E1E1D"/>
    <w:rsid w:val="006E225E"/>
    <w:rsid w:val="006E2FD2"/>
    <w:rsid w:val="006E3C71"/>
    <w:rsid w:val="006E45EE"/>
    <w:rsid w:val="006E5709"/>
    <w:rsid w:val="006E715C"/>
    <w:rsid w:val="006E75B1"/>
    <w:rsid w:val="006F1FDA"/>
    <w:rsid w:val="006F3DDA"/>
    <w:rsid w:val="006F4E28"/>
    <w:rsid w:val="006F519E"/>
    <w:rsid w:val="006F6D72"/>
    <w:rsid w:val="006F72AF"/>
    <w:rsid w:val="006F7511"/>
    <w:rsid w:val="007013B7"/>
    <w:rsid w:val="00702715"/>
    <w:rsid w:val="00702B32"/>
    <w:rsid w:val="00702F8A"/>
    <w:rsid w:val="00702FB7"/>
    <w:rsid w:val="00706A64"/>
    <w:rsid w:val="00707948"/>
    <w:rsid w:val="00711847"/>
    <w:rsid w:val="007120E8"/>
    <w:rsid w:val="0071588E"/>
    <w:rsid w:val="00717ABD"/>
    <w:rsid w:val="00720136"/>
    <w:rsid w:val="007201DD"/>
    <w:rsid w:val="00720F06"/>
    <w:rsid w:val="00724C38"/>
    <w:rsid w:val="007307FF"/>
    <w:rsid w:val="00731CEE"/>
    <w:rsid w:val="0073268F"/>
    <w:rsid w:val="00733BB3"/>
    <w:rsid w:val="00734BF6"/>
    <w:rsid w:val="00734F90"/>
    <w:rsid w:val="00735D16"/>
    <w:rsid w:val="0073619A"/>
    <w:rsid w:val="00737272"/>
    <w:rsid w:val="00740043"/>
    <w:rsid w:val="00741BDC"/>
    <w:rsid w:val="00743167"/>
    <w:rsid w:val="00743505"/>
    <w:rsid w:val="007435DC"/>
    <w:rsid w:val="00746E15"/>
    <w:rsid w:val="007512BE"/>
    <w:rsid w:val="007515F6"/>
    <w:rsid w:val="00753820"/>
    <w:rsid w:val="00757749"/>
    <w:rsid w:val="00757867"/>
    <w:rsid w:val="007602C7"/>
    <w:rsid w:val="00761186"/>
    <w:rsid w:val="007612E1"/>
    <w:rsid w:val="00762E87"/>
    <w:rsid w:val="0076787F"/>
    <w:rsid w:val="00770183"/>
    <w:rsid w:val="007713A1"/>
    <w:rsid w:val="00771622"/>
    <w:rsid w:val="00772D75"/>
    <w:rsid w:val="00773823"/>
    <w:rsid w:val="00776DCF"/>
    <w:rsid w:val="00776DDF"/>
    <w:rsid w:val="007803B6"/>
    <w:rsid w:val="00780CA2"/>
    <w:rsid w:val="007817DF"/>
    <w:rsid w:val="00783C09"/>
    <w:rsid w:val="00785933"/>
    <w:rsid w:val="00786750"/>
    <w:rsid w:val="007877FE"/>
    <w:rsid w:val="00787BC4"/>
    <w:rsid w:val="00787C34"/>
    <w:rsid w:val="0079017C"/>
    <w:rsid w:val="00791132"/>
    <w:rsid w:val="007916EF"/>
    <w:rsid w:val="00794007"/>
    <w:rsid w:val="007941D6"/>
    <w:rsid w:val="007944E3"/>
    <w:rsid w:val="0079460B"/>
    <w:rsid w:val="00794993"/>
    <w:rsid w:val="00795C08"/>
    <w:rsid w:val="00796D2E"/>
    <w:rsid w:val="00797142"/>
    <w:rsid w:val="007A06A3"/>
    <w:rsid w:val="007A1872"/>
    <w:rsid w:val="007A1D7E"/>
    <w:rsid w:val="007A28E3"/>
    <w:rsid w:val="007A2AC9"/>
    <w:rsid w:val="007A39A4"/>
    <w:rsid w:val="007A3D3D"/>
    <w:rsid w:val="007A4117"/>
    <w:rsid w:val="007A4A03"/>
    <w:rsid w:val="007A5D0B"/>
    <w:rsid w:val="007A6452"/>
    <w:rsid w:val="007A70AC"/>
    <w:rsid w:val="007B070E"/>
    <w:rsid w:val="007B086B"/>
    <w:rsid w:val="007B10E4"/>
    <w:rsid w:val="007B15EE"/>
    <w:rsid w:val="007B15F6"/>
    <w:rsid w:val="007B2488"/>
    <w:rsid w:val="007B2A02"/>
    <w:rsid w:val="007B59C3"/>
    <w:rsid w:val="007B6521"/>
    <w:rsid w:val="007B6620"/>
    <w:rsid w:val="007B6CF4"/>
    <w:rsid w:val="007B723F"/>
    <w:rsid w:val="007B7943"/>
    <w:rsid w:val="007B7EC7"/>
    <w:rsid w:val="007C0236"/>
    <w:rsid w:val="007C02BD"/>
    <w:rsid w:val="007C0D9A"/>
    <w:rsid w:val="007C0F3D"/>
    <w:rsid w:val="007C25F2"/>
    <w:rsid w:val="007C4476"/>
    <w:rsid w:val="007C6279"/>
    <w:rsid w:val="007D0BEB"/>
    <w:rsid w:val="007D14C7"/>
    <w:rsid w:val="007D3524"/>
    <w:rsid w:val="007D447E"/>
    <w:rsid w:val="007D745D"/>
    <w:rsid w:val="007D75C4"/>
    <w:rsid w:val="007D7E92"/>
    <w:rsid w:val="007E08E3"/>
    <w:rsid w:val="007E45A9"/>
    <w:rsid w:val="007E6262"/>
    <w:rsid w:val="007E72DC"/>
    <w:rsid w:val="007F079B"/>
    <w:rsid w:val="007F0AAF"/>
    <w:rsid w:val="007F1770"/>
    <w:rsid w:val="007F3CCE"/>
    <w:rsid w:val="007F4A4F"/>
    <w:rsid w:val="007F5016"/>
    <w:rsid w:val="007F50AB"/>
    <w:rsid w:val="00802069"/>
    <w:rsid w:val="008024FF"/>
    <w:rsid w:val="008026B3"/>
    <w:rsid w:val="0080319D"/>
    <w:rsid w:val="00803BA7"/>
    <w:rsid w:val="00804084"/>
    <w:rsid w:val="00804B3B"/>
    <w:rsid w:val="008059A2"/>
    <w:rsid w:val="00806BFF"/>
    <w:rsid w:val="00807BE1"/>
    <w:rsid w:val="00813C9D"/>
    <w:rsid w:val="0081421D"/>
    <w:rsid w:val="00815B19"/>
    <w:rsid w:val="008161F2"/>
    <w:rsid w:val="00816501"/>
    <w:rsid w:val="00823621"/>
    <w:rsid w:val="00823BAB"/>
    <w:rsid w:val="00824610"/>
    <w:rsid w:val="00825036"/>
    <w:rsid w:val="00825262"/>
    <w:rsid w:val="00825BFB"/>
    <w:rsid w:val="00825FEC"/>
    <w:rsid w:val="00827D62"/>
    <w:rsid w:val="00830956"/>
    <w:rsid w:val="00830D50"/>
    <w:rsid w:val="00831830"/>
    <w:rsid w:val="00832A5D"/>
    <w:rsid w:val="00832E98"/>
    <w:rsid w:val="00833674"/>
    <w:rsid w:val="00833795"/>
    <w:rsid w:val="008348AF"/>
    <w:rsid w:val="00836C7C"/>
    <w:rsid w:val="00836CA4"/>
    <w:rsid w:val="0083738A"/>
    <w:rsid w:val="00837639"/>
    <w:rsid w:val="008404E9"/>
    <w:rsid w:val="0084195F"/>
    <w:rsid w:val="008421E8"/>
    <w:rsid w:val="00842C76"/>
    <w:rsid w:val="00844336"/>
    <w:rsid w:val="0084453E"/>
    <w:rsid w:val="008446F3"/>
    <w:rsid w:val="00844F1D"/>
    <w:rsid w:val="008462F4"/>
    <w:rsid w:val="008465A8"/>
    <w:rsid w:val="00846B4B"/>
    <w:rsid w:val="008471CF"/>
    <w:rsid w:val="00847612"/>
    <w:rsid w:val="00847801"/>
    <w:rsid w:val="008505C0"/>
    <w:rsid w:val="00850A68"/>
    <w:rsid w:val="00851444"/>
    <w:rsid w:val="0085175B"/>
    <w:rsid w:val="008536E6"/>
    <w:rsid w:val="00854F39"/>
    <w:rsid w:val="00855CB2"/>
    <w:rsid w:val="00860581"/>
    <w:rsid w:val="0086062C"/>
    <w:rsid w:val="0086258F"/>
    <w:rsid w:val="0086390F"/>
    <w:rsid w:val="00863C6A"/>
    <w:rsid w:val="00863F1C"/>
    <w:rsid w:val="00864D16"/>
    <w:rsid w:val="0087080D"/>
    <w:rsid w:val="008709D1"/>
    <w:rsid w:val="00872E4D"/>
    <w:rsid w:val="00873079"/>
    <w:rsid w:val="008739F5"/>
    <w:rsid w:val="00873AFE"/>
    <w:rsid w:val="00875185"/>
    <w:rsid w:val="00876231"/>
    <w:rsid w:val="0087696F"/>
    <w:rsid w:val="00877074"/>
    <w:rsid w:val="00880B2D"/>
    <w:rsid w:val="00880C00"/>
    <w:rsid w:val="00880E2D"/>
    <w:rsid w:val="00881524"/>
    <w:rsid w:val="008823F7"/>
    <w:rsid w:val="00883038"/>
    <w:rsid w:val="00883B17"/>
    <w:rsid w:val="00886590"/>
    <w:rsid w:val="00886B94"/>
    <w:rsid w:val="00891A7A"/>
    <w:rsid w:val="00891E07"/>
    <w:rsid w:val="00891FE0"/>
    <w:rsid w:val="008929F6"/>
    <w:rsid w:val="00893173"/>
    <w:rsid w:val="008941BE"/>
    <w:rsid w:val="00895564"/>
    <w:rsid w:val="00896952"/>
    <w:rsid w:val="00896A89"/>
    <w:rsid w:val="00897327"/>
    <w:rsid w:val="00897AAF"/>
    <w:rsid w:val="008A075D"/>
    <w:rsid w:val="008A1AAE"/>
    <w:rsid w:val="008A1B68"/>
    <w:rsid w:val="008A1DDD"/>
    <w:rsid w:val="008A2A90"/>
    <w:rsid w:val="008A2B32"/>
    <w:rsid w:val="008A4052"/>
    <w:rsid w:val="008A4BEF"/>
    <w:rsid w:val="008A787A"/>
    <w:rsid w:val="008B056D"/>
    <w:rsid w:val="008B3C8A"/>
    <w:rsid w:val="008B470A"/>
    <w:rsid w:val="008B4887"/>
    <w:rsid w:val="008B4AFE"/>
    <w:rsid w:val="008B6701"/>
    <w:rsid w:val="008B6EF9"/>
    <w:rsid w:val="008B71AE"/>
    <w:rsid w:val="008B76D2"/>
    <w:rsid w:val="008C07F0"/>
    <w:rsid w:val="008C09B6"/>
    <w:rsid w:val="008C0A2C"/>
    <w:rsid w:val="008C135C"/>
    <w:rsid w:val="008C155B"/>
    <w:rsid w:val="008C1EAD"/>
    <w:rsid w:val="008C23C5"/>
    <w:rsid w:val="008C25BA"/>
    <w:rsid w:val="008C2ED7"/>
    <w:rsid w:val="008C636F"/>
    <w:rsid w:val="008C6AFA"/>
    <w:rsid w:val="008D050F"/>
    <w:rsid w:val="008D0F37"/>
    <w:rsid w:val="008D1EE3"/>
    <w:rsid w:val="008D2D82"/>
    <w:rsid w:val="008D2DBD"/>
    <w:rsid w:val="008D39BC"/>
    <w:rsid w:val="008D3A39"/>
    <w:rsid w:val="008D403A"/>
    <w:rsid w:val="008D4682"/>
    <w:rsid w:val="008D4D93"/>
    <w:rsid w:val="008D4E3D"/>
    <w:rsid w:val="008D69EA"/>
    <w:rsid w:val="008D796B"/>
    <w:rsid w:val="008D7B21"/>
    <w:rsid w:val="008E01EE"/>
    <w:rsid w:val="008E0763"/>
    <w:rsid w:val="008E0EB3"/>
    <w:rsid w:val="008E11EF"/>
    <w:rsid w:val="008E1655"/>
    <w:rsid w:val="008E1D2C"/>
    <w:rsid w:val="008E2181"/>
    <w:rsid w:val="008E2B73"/>
    <w:rsid w:val="008E4C6A"/>
    <w:rsid w:val="008E75BD"/>
    <w:rsid w:val="008E7A57"/>
    <w:rsid w:val="008F0223"/>
    <w:rsid w:val="008F2D15"/>
    <w:rsid w:val="008F4A40"/>
    <w:rsid w:val="008F6A8D"/>
    <w:rsid w:val="009007E5"/>
    <w:rsid w:val="00900B9A"/>
    <w:rsid w:val="00900DD9"/>
    <w:rsid w:val="00901DB0"/>
    <w:rsid w:val="009025E9"/>
    <w:rsid w:val="0090300D"/>
    <w:rsid w:val="00903823"/>
    <w:rsid w:val="00904091"/>
    <w:rsid w:val="00904577"/>
    <w:rsid w:val="00904FDF"/>
    <w:rsid w:val="00905EB8"/>
    <w:rsid w:val="009067CD"/>
    <w:rsid w:val="00906800"/>
    <w:rsid w:val="009071B7"/>
    <w:rsid w:val="00907F25"/>
    <w:rsid w:val="00911A18"/>
    <w:rsid w:val="00912529"/>
    <w:rsid w:val="00914847"/>
    <w:rsid w:val="00915570"/>
    <w:rsid w:val="00916FA9"/>
    <w:rsid w:val="00917050"/>
    <w:rsid w:val="0091739B"/>
    <w:rsid w:val="009173D3"/>
    <w:rsid w:val="0091792A"/>
    <w:rsid w:val="00920005"/>
    <w:rsid w:val="009213F5"/>
    <w:rsid w:val="009216EA"/>
    <w:rsid w:val="009220DA"/>
    <w:rsid w:val="00922697"/>
    <w:rsid w:val="00923933"/>
    <w:rsid w:val="00924444"/>
    <w:rsid w:val="009262F8"/>
    <w:rsid w:val="00927199"/>
    <w:rsid w:val="00927348"/>
    <w:rsid w:val="00930A6A"/>
    <w:rsid w:val="009311B6"/>
    <w:rsid w:val="009315DD"/>
    <w:rsid w:val="0093249A"/>
    <w:rsid w:val="00932552"/>
    <w:rsid w:val="00932E49"/>
    <w:rsid w:val="0093334C"/>
    <w:rsid w:val="00933640"/>
    <w:rsid w:val="009349A2"/>
    <w:rsid w:val="00935BE9"/>
    <w:rsid w:val="009365A4"/>
    <w:rsid w:val="0093740C"/>
    <w:rsid w:val="00937421"/>
    <w:rsid w:val="009418AE"/>
    <w:rsid w:val="009419BF"/>
    <w:rsid w:val="00941DD7"/>
    <w:rsid w:val="0094377B"/>
    <w:rsid w:val="00943916"/>
    <w:rsid w:val="00945B53"/>
    <w:rsid w:val="00946B46"/>
    <w:rsid w:val="00947B5D"/>
    <w:rsid w:val="00950C2D"/>
    <w:rsid w:val="00950DD1"/>
    <w:rsid w:val="00951BC1"/>
    <w:rsid w:val="00951D55"/>
    <w:rsid w:val="009528B7"/>
    <w:rsid w:val="00952A5E"/>
    <w:rsid w:val="009532C9"/>
    <w:rsid w:val="00954259"/>
    <w:rsid w:val="00955E31"/>
    <w:rsid w:val="00956198"/>
    <w:rsid w:val="00961761"/>
    <w:rsid w:val="00961D9D"/>
    <w:rsid w:val="00963B2F"/>
    <w:rsid w:val="00964A59"/>
    <w:rsid w:val="009653B5"/>
    <w:rsid w:val="00966149"/>
    <w:rsid w:val="00967628"/>
    <w:rsid w:val="00970D1D"/>
    <w:rsid w:val="0097218B"/>
    <w:rsid w:val="0097304A"/>
    <w:rsid w:val="009746E7"/>
    <w:rsid w:val="00974840"/>
    <w:rsid w:val="009772F1"/>
    <w:rsid w:val="009801E0"/>
    <w:rsid w:val="009806B2"/>
    <w:rsid w:val="00980C63"/>
    <w:rsid w:val="0098103D"/>
    <w:rsid w:val="009810BA"/>
    <w:rsid w:val="00982925"/>
    <w:rsid w:val="009829AD"/>
    <w:rsid w:val="00983E36"/>
    <w:rsid w:val="00986EC2"/>
    <w:rsid w:val="009877E6"/>
    <w:rsid w:val="00987A44"/>
    <w:rsid w:val="009903E1"/>
    <w:rsid w:val="00992CFA"/>
    <w:rsid w:val="009939AF"/>
    <w:rsid w:val="00996516"/>
    <w:rsid w:val="009A1BE8"/>
    <w:rsid w:val="009A37AA"/>
    <w:rsid w:val="009A685F"/>
    <w:rsid w:val="009A6D62"/>
    <w:rsid w:val="009A7BA9"/>
    <w:rsid w:val="009B02AF"/>
    <w:rsid w:val="009B1270"/>
    <w:rsid w:val="009B478D"/>
    <w:rsid w:val="009C1377"/>
    <w:rsid w:val="009C14C4"/>
    <w:rsid w:val="009C17B2"/>
    <w:rsid w:val="009C2F03"/>
    <w:rsid w:val="009C3376"/>
    <w:rsid w:val="009C3845"/>
    <w:rsid w:val="009C4194"/>
    <w:rsid w:val="009C43AD"/>
    <w:rsid w:val="009C6946"/>
    <w:rsid w:val="009C70C0"/>
    <w:rsid w:val="009D0E99"/>
    <w:rsid w:val="009D2C97"/>
    <w:rsid w:val="009D48CA"/>
    <w:rsid w:val="009D6AB4"/>
    <w:rsid w:val="009D76D1"/>
    <w:rsid w:val="009D7B01"/>
    <w:rsid w:val="009E0799"/>
    <w:rsid w:val="009E1365"/>
    <w:rsid w:val="009E46A4"/>
    <w:rsid w:val="009E48A8"/>
    <w:rsid w:val="009E4F31"/>
    <w:rsid w:val="009E6F07"/>
    <w:rsid w:val="009E7D39"/>
    <w:rsid w:val="009F0013"/>
    <w:rsid w:val="009F0F95"/>
    <w:rsid w:val="009F1092"/>
    <w:rsid w:val="009F34D0"/>
    <w:rsid w:val="009F44F6"/>
    <w:rsid w:val="009F4CAD"/>
    <w:rsid w:val="009F660D"/>
    <w:rsid w:val="009F7682"/>
    <w:rsid w:val="009F7F85"/>
    <w:rsid w:val="00A02C18"/>
    <w:rsid w:val="00A02DBC"/>
    <w:rsid w:val="00A02DEB"/>
    <w:rsid w:val="00A036F5"/>
    <w:rsid w:val="00A03D11"/>
    <w:rsid w:val="00A0484E"/>
    <w:rsid w:val="00A10131"/>
    <w:rsid w:val="00A10374"/>
    <w:rsid w:val="00A109B8"/>
    <w:rsid w:val="00A12BCB"/>
    <w:rsid w:val="00A146C0"/>
    <w:rsid w:val="00A147C2"/>
    <w:rsid w:val="00A149CA"/>
    <w:rsid w:val="00A165F5"/>
    <w:rsid w:val="00A17116"/>
    <w:rsid w:val="00A17F91"/>
    <w:rsid w:val="00A209DF"/>
    <w:rsid w:val="00A20CDE"/>
    <w:rsid w:val="00A21E9C"/>
    <w:rsid w:val="00A2214F"/>
    <w:rsid w:val="00A2256C"/>
    <w:rsid w:val="00A23E4E"/>
    <w:rsid w:val="00A23FFF"/>
    <w:rsid w:val="00A252FD"/>
    <w:rsid w:val="00A26603"/>
    <w:rsid w:val="00A3181F"/>
    <w:rsid w:val="00A3286D"/>
    <w:rsid w:val="00A3320E"/>
    <w:rsid w:val="00A33ED1"/>
    <w:rsid w:val="00A35E12"/>
    <w:rsid w:val="00A3687B"/>
    <w:rsid w:val="00A36C06"/>
    <w:rsid w:val="00A40367"/>
    <w:rsid w:val="00A42FEA"/>
    <w:rsid w:val="00A44D26"/>
    <w:rsid w:val="00A4756F"/>
    <w:rsid w:val="00A477FB"/>
    <w:rsid w:val="00A50A50"/>
    <w:rsid w:val="00A51551"/>
    <w:rsid w:val="00A52526"/>
    <w:rsid w:val="00A52B27"/>
    <w:rsid w:val="00A537AA"/>
    <w:rsid w:val="00A54085"/>
    <w:rsid w:val="00A56229"/>
    <w:rsid w:val="00A574CA"/>
    <w:rsid w:val="00A61F50"/>
    <w:rsid w:val="00A62026"/>
    <w:rsid w:val="00A62F6A"/>
    <w:rsid w:val="00A63582"/>
    <w:rsid w:val="00A63654"/>
    <w:rsid w:val="00A64C8E"/>
    <w:rsid w:val="00A6725D"/>
    <w:rsid w:val="00A702C1"/>
    <w:rsid w:val="00A70ED8"/>
    <w:rsid w:val="00A71048"/>
    <w:rsid w:val="00A72A29"/>
    <w:rsid w:val="00A73351"/>
    <w:rsid w:val="00A7652A"/>
    <w:rsid w:val="00A820D4"/>
    <w:rsid w:val="00A83C79"/>
    <w:rsid w:val="00A85DC5"/>
    <w:rsid w:val="00A8604D"/>
    <w:rsid w:val="00A93227"/>
    <w:rsid w:val="00A94C6B"/>
    <w:rsid w:val="00A9507F"/>
    <w:rsid w:val="00A97A30"/>
    <w:rsid w:val="00AA081B"/>
    <w:rsid w:val="00AA252A"/>
    <w:rsid w:val="00AB0768"/>
    <w:rsid w:val="00AB10B7"/>
    <w:rsid w:val="00AB25E4"/>
    <w:rsid w:val="00AB47A9"/>
    <w:rsid w:val="00AB54A5"/>
    <w:rsid w:val="00AB5DF5"/>
    <w:rsid w:val="00AB5EF5"/>
    <w:rsid w:val="00AB6221"/>
    <w:rsid w:val="00AB6B45"/>
    <w:rsid w:val="00AC138C"/>
    <w:rsid w:val="00AC37EB"/>
    <w:rsid w:val="00AC47F7"/>
    <w:rsid w:val="00AC5E93"/>
    <w:rsid w:val="00AC6962"/>
    <w:rsid w:val="00AC71CD"/>
    <w:rsid w:val="00AC73B7"/>
    <w:rsid w:val="00AC7E16"/>
    <w:rsid w:val="00AD0208"/>
    <w:rsid w:val="00AD1944"/>
    <w:rsid w:val="00AD3C2C"/>
    <w:rsid w:val="00AD613C"/>
    <w:rsid w:val="00AD7212"/>
    <w:rsid w:val="00AD741E"/>
    <w:rsid w:val="00AE0AB1"/>
    <w:rsid w:val="00AE19C1"/>
    <w:rsid w:val="00AE27C3"/>
    <w:rsid w:val="00AE370F"/>
    <w:rsid w:val="00AE39D5"/>
    <w:rsid w:val="00AE3A52"/>
    <w:rsid w:val="00AE41BE"/>
    <w:rsid w:val="00AE5153"/>
    <w:rsid w:val="00AE5301"/>
    <w:rsid w:val="00AE6B5C"/>
    <w:rsid w:val="00AE759D"/>
    <w:rsid w:val="00AF10FE"/>
    <w:rsid w:val="00AF1312"/>
    <w:rsid w:val="00AF1BFF"/>
    <w:rsid w:val="00AF2FEF"/>
    <w:rsid w:val="00AF4410"/>
    <w:rsid w:val="00AF5387"/>
    <w:rsid w:val="00AF55D8"/>
    <w:rsid w:val="00AF6663"/>
    <w:rsid w:val="00AF754F"/>
    <w:rsid w:val="00AF7664"/>
    <w:rsid w:val="00AF7946"/>
    <w:rsid w:val="00B002E5"/>
    <w:rsid w:val="00B00F27"/>
    <w:rsid w:val="00B017B0"/>
    <w:rsid w:val="00B01F18"/>
    <w:rsid w:val="00B02A23"/>
    <w:rsid w:val="00B03F4C"/>
    <w:rsid w:val="00B04DB7"/>
    <w:rsid w:val="00B057F5"/>
    <w:rsid w:val="00B101A3"/>
    <w:rsid w:val="00B11277"/>
    <w:rsid w:val="00B12F3D"/>
    <w:rsid w:val="00B13863"/>
    <w:rsid w:val="00B20969"/>
    <w:rsid w:val="00B22219"/>
    <w:rsid w:val="00B223B7"/>
    <w:rsid w:val="00B24906"/>
    <w:rsid w:val="00B24A0E"/>
    <w:rsid w:val="00B2706B"/>
    <w:rsid w:val="00B27870"/>
    <w:rsid w:val="00B27ED2"/>
    <w:rsid w:val="00B30C18"/>
    <w:rsid w:val="00B30DF7"/>
    <w:rsid w:val="00B31220"/>
    <w:rsid w:val="00B315C3"/>
    <w:rsid w:val="00B31B5B"/>
    <w:rsid w:val="00B31D21"/>
    <w:rsid w:val="00B33C13"/>
    <w:rsid w:val="00B33EE4"/>
    <w:rsid w:val="00B35EC9"/>
    <w:rsid w:val="00B37C88"/>
    <w:rsid w:val="00B4104C"/>
    <w:rsid w:val="00B42402"/>
    <w:rsid w:val="00B425A8"/>
    <w:rsid w:val="00B42FF6"/>
    <w:rsid w:val="00B4310A"/>
    <w:rsid w:val="00B43443"/>
    <w:rsid w:val="00B467AB"/>
    <w:rsid w:val="00B467D1"/>
    <w:rsid w:val="00B53C6B"/>
    <w:rsid w:val="00B55425"/>
    <w:rsid w:val="00B5628D"/>
    <w:rsid w:val="00B619AF"/>
    <w:rsid w:val="00B62D21"/>
    <w:rsid w:val="00B6411D"/>
    <w:rsid w:val="00B64284"/>
    <w:rsid w:val="00B7132D"/>
    <w:rsid w:val="00B7144F"/>
    <w:rsid w:val="00B7325E"/>
    <w:rsid w:val="00B743DE"/>
    <w:rsid w:val="00B75C3B"/>
    <w:rsid w:val="00B764D6"/>
    <w:rsid w:val="00B76A45"/>
    <w:rsid w:val="00B77427"/>
    <w:rsid w:val="00B77747"/>
    <w:rsid w:val="00B81B94"/>
    <w:rsid w:val="00B820D1"/>
    <w:rsid w:val="00B835A1"/>
    <w:rsid w:val="00B83836"/>
    <w:rsid w:val="00B839A5"/>
    <w:rsid w:val="00B85937"/>
    <w:rsid w:val="00B8714C"/>
    <w:rsid w:val="00B878D0"/>
    <w:rsid w:val="00B9085D"/>
    <w:rsid w:val="00B91054"/>
    <w:rsid w:val="00B911D1"/>
    <w:rsid w:val="00B91E48"/>
    <w:rsid w:val="00B9320C"/>
    <w:rsid w:val="00B946EB"/>
    <w:rsid w:val="00B95427"/>
    <w:rsid w:val="00B96C44"/>
    <w:rsid w:val="00BA0476"/>
    <w:rsid w:val="00BA058B"/>
    <w:rsid w:val="00BA0A11"/>
    <w:rsid w:val="00BA24B5"/>
    <w:rsid w:val="00BA25D7"/>
    <w:rsid w:val="00BA3EA2"/>
    <w:rsid w:val="00BA4626"/>
    <w:rsid w:val="00BA66A3"/>
    <w:rsid w:val="00BA73DD"/>
    <w:rsid w:val="00BA7437"/>
    <w:rsid w:val="00BA7B43"/>
    <w:rsid w:val="00BB01F5"/>
    <w:rsid w:val="00BB0D3E"/>
    <w:rsid w:val="00BB2A3B"/>
    <w:rsid w:val="00BB2C50"/>
    <w:rsid w:val="00BB55D1"/>
    <w:rsid w:val="00BC0328"/>
    <w:rsid w:val="00BC65EE"/>
    <w:rsid w:val="00BD0018"/>
    <w:rsid w:val="00BD0BCB"/>
    <w:rsid w:val="00BD16D5"/>
    <w:rsid w:val="00BD1E5C"/>
    <w:rsid w:val="00BD2372"/>
    <w:rsid w:val="00BD2D30"/>
    <w:rsid w:val="00BD3933"/>
    <w:rsid w:val="00BE05F1"/>
    <w:rsid w:val="00BE0A7D"/>
    <w:rsid w:val="00BE2D32"/>
    <w:rsid w:val="00BE2FAC"/>
    <w:rsid w:val="00BE459F"/>
    <w:rsid w:val="00BE6A53"/>
    <w:rsid w:val="00BE7133"/>
    <w:rsid w:val="00BE752A"/>
    <w:rsid w:val="00BE7D9A"/>
    <w:rsid w:val="00BF08EF"/>
    <w:rsid w:val="00BF13C1"/>
    <w:rsid w:val="00BF37F3"/>
    <w:rsid w:val="00BF496F"/>
    <w:rsid w:val="00BF5404"/>
    <w:rsid w:val="00C003BA"/>
    <w:rsid w:val="00C00854"/>
    <w:rsid w:val="00C013E9"/>
    <w:rsid w:val="00C02030"/>
    <w:rsid w:val="00C03680"/>
    <w:rsid w:val="00C03C55"/>
    <w:rsid w:val="00C04046"/>
    <w:rsid w:val="00C0746D"/>
    <w:rsid w:val="00C100F0"/>
    <w:rsid w:val="00C10260"/>
    <w:rsid w:val="00C15319"/>
    <w:rsid w:val="00C1579D"/>
    <w:rsid w:val="00C15864"/>
    <w:rsid w:val="00C16816"/>
    <w:rsid w:val="00C16F1C"/>
    <w:rsid w:val="00C216B2"/>
    <w:rsid w:val="00C23050"/>
    <w:rsid w:val="00C23167"/>
    <w:rsid w:val="00C26671"/>
    <w:rsid w:val="00C27478"/>
    <w:rsid w:val="00C30060"/>
    <w:rsid w:val="00C30E7A"/>
    <w:rsid w:val="00C31233"/>
    <w:rsid w:val="00C3326E"/>
    <w:rsid w:val="00C36E9C"/>
    <w:rsid w:val="00C40022"/>
    <w:rsid w:val="00C41318"/>
    <w:rsid w:val="00C415B4"/>
    <w:rsid w:val="00C41745"/>
    <w:rsid w:val="00C418EF"/>
    <w:rsid w:val="00C421F9"/>
    <w:rsid w:val="00C42545"/>
    <w:rsid w:val="00C42742"/>
    <w:rsid w:val="00C45150"/>
    <w:rsid w:val="00C47BE8"/>
    <w:rsid w:val="00C5191E"/>
    <w:rsid w:val="00C528CE"/>
    <w:rsid w:val="00C53DA7"/>
    <w:rsid w:val="00C550A0"/>
    <w:rsid w:val="00C55122"/>
    <w:rsid w:val="00C55587"/>
    <w:rsid w:val="00C56901"/>
    <w:rsid w:val="00C56B37"/>
    <w:rsid w:val="00C577C3"/>
    <w:rsid w:val="00C57DDB"/>
    <w:rsid w:val="00C603BF"/>
    <w:rsid w:val="00C60F78"/>
    <w:rsid w:val="00C6198A"/>
    <w:rsid w:val="00C619B4"/>
    <w:rsid w:val="00C62473"/>
    <w:rsid w:val="00C627FE"/>
    <w:rsid w:val="00C64EF7"/>
    <w:rsid w:val="00C715EE"/>
    <w:rsid w:val="00C72429"/>
    <w:rsid w:val="00C739D8"/>
    <w:rsid w:val="00C74333"/>
    <w:rsid w:val="00C761BD"/>
    <w:rsid w:val="00C76950"/>
    <w:rsid w:val="00C77ACD"/>
    <w:rsid w:val="00C82768"/>
    <w:rsid w:val="00C828D4"/>
    <w:rsid w:val="00C82ED7"/>
    <w:rsid w:val="00C83916"/>
    <w:rsid w:val="00C83D2A"/>
    <w:rsid w:val="00C84061"/>
    <w:rsid w:val="00C84883"/>
    <w:rsid w:val="00C84A38"/>
    <w:rsid w:val="00C855F5"/>
    <w:rsid w:val="00C86015"/>
    <w:rsid w:val="00C87387"/>
    <w:rsid w:val="00C90D39"/>
    <w:rsid w:val="00C90F01"/>
    <w:rsid w:val="00C92EA5"/>
    <w:rsid w:val="00C9310E"/>
    <w:rsid w:val="00C952C0"/>
    <w:rsid w:val="00C9707C"/>
    <w:rsid w:val="00CA13BA"/>
    <w:rsid w:val="00CA1C1F"/>
    <w:rsid w:val="00CA2E45"/>
    <w:rsid w:val="00CA606C"/>
    <w:rsid w:val="00CA67A8"/>
    <w:rsid w:val="00CA6BFA"/>
    <w:rsid w:val="00CA7089"/>
    <w:rsid w:val="00CB1386"/>
    <w:rsid w:val="00CB138B"/>
    <w:rsid w:val="00CB2BBF"/>
    <w:rsid w:val="00CB3146"/>
    <w:rsid w:val="00CB3901"/>
    <w:rsid w:val="00CB3EEB"/>
    <w:rsid w:val="00CB4364"/>
    <w:rsid w:val="00CB44ED"/>
    <w:rsid w:val="00CB59BB"/>
    <w:rsid w:val="00CB6B19"/>
    <w:rsid w:val="00CB6D8E"/>
    <w:rsid w:val="00CB73F8"/>
    <w:rsid w:val="00CC087C"/>
    <w:rsid w:val="00CC15D7"/>
    <w:rsid w:val="00CC16B1"/>
    <w:rsid w:val="00CC2EE2"/>
    <w:rsid w:val="00CC3473"/>
    <w:rsid w:val="00CC560C"/>
    <w:rsid w:val="00CC7FA0"/>
    <w:rsid w:val="00CD03E3"/>
    <w:rsid w:val="00CD2A50"/>
    <w:rsid w:val="00CD33B6"/>
    <w:rsid w:val="00CD3B99"/>
    <w:rsid w:val="00CD3C7B"/>
    <w:rsid w:val="00CD47CB"/>
    <w:rsid w:val="00CD49A1"/>
    <w:rsid w:val="00CD526D"/>
    <w:rsid w:val="00CE27A2"/>
    <w:rsid w:val="00CE2DF8"/>
    <w:rsid w:val="00CE3732"/>
    <w:rsid w:val="00CE37EF"/>
    <w:rsid w:val="00CE392B"/>
    <w:rsid w:val="00CE651C"/>
    <w:rsid w:val="00CF004B"/>
    <w:rsid w:val="00CF1B70"/>
    <w:rsid w:val="00CF2D04"/>
    <w:rsid w:val="00CF3947"/>
    <w:rsid w:val="00CF3B8A"/>
    <w:rsid w:val="00CF467A"/>
    <w:rsid w:val="00CF53F5"/>
    <w:rsid w:val="00CF636D"/>
    <w:rsid w:val="00CF68E0"/>
    <w:rsid w:val="00CF6BEA"/>
    <w:rsid w:val="00CF7F3E"/>
    <w:rsid w:val="00D01B1B"/>
    <w:rsid w:val="00D035ED"/>
    <w:rsid w:val="00D03982"/>
    <w:rsid w:val="00D03F45"/>
    <w:rsid w:val="00D0444F"/>
    <w:rsid w:val="00D04F2F"/>
    <w:rsid w:val="00D051BB"/>
    <w:rsid w:val="00D06B66"/>
    <w:rsid w:val="00D07335"/>
    <w:rsid w:val="00D10244"/>
    <w:rsid w:val="00D102A9"/>
    <w:rsid w:val="00D109F0"/>
    <w:rsid w:val="00D1243F"/>
    <w:rsid w:val="00D12474"/>
    <w:rsid w:val="00D14773"/>
    <w:rsid w:val="00D14EAA"/>
    <w:rsid w:val="00D14EEB"/>
    <w:rsid w:val="00D16633"/>
    <w:rsid w:val="00D16C19"/>
    <w:rsid w:val="00D17EDD"/>
    <w:rsid w:val="00D17EFE"/>
    <w:rsid w:val="00D22218"/>
    <w:rsid w:val="00D226E3"/>
    <w:rsid w:val="00D25CAA"/>
    <w:rsid w:val="00D25EDC"/>
    <w:rsid w:val="00D26494"/>
    <w:rsid w:val="00D2682A"/>
    <w:rsid w:val="00D270AC"/>
    <w:rsid w:val="00D30831"/>
    <w:rsid w:val="00D30B7F"/>
    <w:rsid w:val="00D31556"/>
    <w:rsid w:val="00D3186F"/>
    <w:rsid w:val="00D31DC8"/>
    <w:rsid w:val="00D32494"/>
    <w:rsid w:val="00D34101"/>
    <w:rsid w:val="00D348B7"/>
    <w:rsid w:val="00D3495A"/>
    <w:rsid w:val="00D356B6"/>
    <w:rsid w:val="00D36DA9"/>
    <w:rsid w:val="00D37DBE"/>
    <w:rsid w:val="00D403FA"/>
    <w:rsid w:val="00D41C28"/>
    <w:rsid w:val="00D42AB2"/>
    <w:rsid w:val="00D44B99"/>
    <w:rsid w:val="00D45FA7"/>
    <w:rsid w:val="00D46238"/>
    <w:rsid w:val="00D47C57"/>
    <w:rsid w:val="00D502EB"/>
    <w:rsid w:val="00D5030B"/>
    <w:rsid w:val="00D5097D"/>
    <w:rsid w:val="00D52E7B"/>
    <w:rsid w:val="00D53E8F"/>
    <w:rsid w:val="00D54633"/>
    <w:rsid w:val="00D54887"/>
    <w:rsid w:val="00D55DB1"/>
    <w:rsid w:val="00D561F8"/>
    <w:rsid w:val="00D56FCD"/>
    <w:rsid w:val="00D57973"/>
    <w:rsid w:val="00D57F13"/>
    <w:rsid w:val="00D629F3"/>
    <w:rsid w:val="00D635D8"/>
    <w:rsid w:val="00D64F1D"/>
    <w:rsid w:val="00D67D46"/>
    <w:rsid w:val="00D70730"/>
    <w:rsid w:val="00D7100F"/>
    <w:rsid w:val="00D71D55"/>
    <w:rsid w:val="00D72131"/>
    <w:rsid w:val="00D74FDE"/>
    <w:rsid w:val="00D75EB4"/>
    <w:rsid w:val="00D7638E"/>
    <w:rsid w:val="00D766CF"/>
    <w:rsid w:val="00D76BAC"/>
    <w:rsid w:val="00D77B5B"/>
    <w:rsid w:val="00D83FB8"/>
    <w:rsid w:val="00D84F91"/>
    <w:rsid w:val="00D85FD7"/>
    <w:rsid w:val="00D86F64"/>
    <w:rsid w:val="00D8765A"/>
    <w:rsid w:val="00D90702"/>
    <w:rsid w:val="00D911CD"/>
    <w:rsid w:val="00D91EF9"/>
    <w:rsid w:val="00D9352B"/>
    <w:rsid w:val="00D938BB"/>
    <w:rsid w:val="00D95AA5"/>
    <w:rsid w:val="00D9638C"/>
    <w:rsid w:val="00D97C5E"/>
    <w:rsid w:val="00DA02DB"/>
    <w:rsid w:val="00DA0E3A"/>
    <w:rsid w:val="00DA101B"/>
    <w:rsid w:val="00DA19E9"/>
    <w:rsid w:val="00DA4667"/>
    <w:rsid w:val="00DA5B2D"/>
    <w:rsid w:val="00DA5E3E"/>
    <w:rsid w:val="00DA6148"/>
    <w:rsid w:val="00DB04B3"/>
    <w:rsid w:val="00DB09B7"/>
    <w:rsid w:val="00DB0A1D"/>
    <w:rsid w:val="00DB1B3C"/>
    <w:rsid w:val="00DB3DF2"/>
    <w:rsid w:val="00DB5988"/>
    <w:rsid w:val="00DB71FD"/>
    <w:rsid w:val="00DC098B"/>
    <w:rsid w:val="00DC0E00"/>
    <w:rsid w:val="00DC1F5A"/>
    <w:rsid w:val="00DC44AB"/>
    <w:rsid w:val="00DC620A"/>
    <w:rsid w:val="00DC69EB"/>
    <w:rsid w:val="00DD01E2"/>
    <w:rsid w:val="00DD0211"/>
    <w:rsid w:val="00DD0579"/>
    <w:rsid w:val="00DD1DC8"/>
    <w:rsid w:val="00DD38A8"/>
    <w:rsid w:val="00DD6002"/>
    <w:rsid w:val="00DD66A2"/>
    <w:rsid w:val="00DD7CEA"/>
    <w:rsid w:val="00DE095D"/>
    <w:rsid w:val="00DE12AC"/>
    <w:rsid w:val="00DE2307"/>
    <w:rsid w:val="00DE34D4"/>
    <w:rsid w:val="00DE4E82"/>
    <w:rsid w:val="00DE5369"/>
    <w:rsid w:val="00DF3609"/>
    <w:rsid w:val="00DF38F1"/>
    <w:rsid w:val="00DF3992"/>
    <w:rsid w:val="00DF3F11"/>
    <w:rsid w:val="00DF4A7C"/>
    <w:rsid w:val="00DF4A98"/>
    <w:rsid w:val="00DF4D34"/>
    <w:rsid w:val="00DF4E18"/>
    <w:rsid w:val="00DF5750"/>
    <w:rsid w:val="00DF6733"/>
    <w:rsid w:val="00DF6FA1"/>
    <w:rsid w:val="00DF7F28"/>
    <w:rsid w:val="00E009AA"/>
    <w:rsid w:val="00E01341"/>
    <w:rsid w:val="00E01A97"/>
    <w:rsid w:val="00E0330F"/>
    <w:rsid w:val="00E0453B"/>
    <w:rsid w:val="00E04DC2"/>
    <w:rsid w:val="00E04FAA"/>
    <w:rsid w:val="00E05E02"/>
    <w:rsid w:val="00E05F57"/>
    <w:rsid w:val="00E11A6A"/>
    <w:rsid w:val="00E1209A"/>
    <w:rsid w:val="00E13153"/>
    <w:rsid w:val="00E175AA"/>
    <w:rsid w:val="00E176DD"/>
    <w:rsid w:val="00E17E2A"/>
    <w:rsid w:val="00E20409"/>
    <w:rsid w:val="00E204F5"/>
    <w:rsid w:val="00E20F86"/>
    <w:rsid w:val="00E21CB8"/>
    <w:rsid w:val="00E22227"/>
    <w:rsid w:val="00E22B35"/>
    <w:rsid w:val="00E236BF"/>
    <w:rsid w:val="00E23FF6"/>
    <w:rsid w:val="00E24302"/>
    <w:rsid w:val="00E2437B"/>
    <w:rsid w:val="00E2473F"/>
    <w:rsid w:val="00E251A6"/>
    <w:rsid w:val="00E301E9"/>
    <w:rsid w:val="00E3126B"/>
    <w:rsid w:val="00E337CF"/>
    <w:rsid w:val="00E3418C"/>
    <w:rsid w:val="00E358B4"/>
    <w:rsid w:val="00E36961"/>
    <w:rsid w:val="00E36D36"/>
    <w:rsid w:val="00E379BF"/>
    <w:rsid w:val="00E37DD2"/>
    <w:rsid w:val="00E401FE"/>
    <w:rsid w:val="00E40FB7"/>
    <w:rsid w:val="00E41386"/>
    <w:rsid w:val="00E416F9"/>
    <w:rsid w:val="00E42703"/>
    <w:rsid w:val="00E42A77"/>
    <w:rsid w:val="00E43184"/>
    <w:rsid w:val="00E43417"/>
    <w:rsid w:val="00E43C5B"/>
    <w:rsid w:val="00E46103"/>
    <w:rsid w:val="00E46E4E"/>
    <w:rsid w:val="00E4712C"/>
    <w:rsid w:val="00E474D6"/>
    <w:rsid w:val="00E505EC"/>
    <w:rsid w:val="00E52080"/>
    <w:rsid w:val="00E54E08"/>
    <w:rsid w:val="00E54F8B"/>
    <w:rsid w:val="00E564A8"/>
    <w:rsid w:val="00E566AF"/>
    <w:rsid w:val="00E56BE3"/>
    <w:rsid w:val="00E57401"/>
    <w:rsid w:val="00E608CA"/>
    <w:rsid w:val="00E60B90"/>
    <w:rsid w:val="00E60D25"/>
    <w:rsid w:val="00E60D3E"/>
    <w:rsid w:val="00E619A9"/>
    <w:rsid w:val="00E620E5"/>
    <w:rsid w:val="00E62168"/>
    <w:rsid w:val="00E635DE"/>
    <w:rsid w:val="00E63F96"/>
    <w:rsid w:val="00E65343"/>
    <w:rsid w:val="00E65432"/>
    <w:rsid w:val="00E6552B"/>
    <w:rsid w:val="00E65E39"/>
    <w:rsid w:val="00E66610"/>
    <w:rsid w:val="00E67E55"/>
    <w:rsid w:val="00E70F32"/>
    <w:rsid w:val="00E72F96"/>
    <w:rsid w:val="00E738FE"/>
    <w:rsid w:val="00E74F18"/>
    <w:rsid w:val="00E755AD"/>
    <w:rsid w:val="00E75AD9"/>
    <w:rsid w:val="00E76603"/>
    <w:rsid w:val="00E77BAA"/>
    <w:rsid w:val="00E80EE7"/>
    <w:rsid w:val="00E8483E"/>
    <w:rsid w:val="00E84ABB"/>
    <w:rsid w:val="00E86176"/>
    <w:rsid w:val="00E86734"/>
    <w:rsid w:val="00E87104"/>
    <w:rsid w:val="00E87196"/>
    <w:rsid w:val="00E87E06"/>
    <w:rsid w:val="00E91E18"/>
    <w:rsid w:val="00E94FFF"/>
    <w:rsid w:val="00E95ABC"/>
    <w:rsid w:val="00E9603C"/>
    <w:rsid w:val="00EA328D"/>
    <w:rsid w:val="00EA5234"/>
    <w:rsid w:val="00EA6960"/>
    <w:rsid w:val="00EA6C2F"/>
    <w:rsid w:val="00EA7499"/>
    <w:rsid w:val="00EB1413"/>
    <w:rsid w:val="00EB1BF4"/>
    <w:rsid w:val="00EB1F2F"/>
    <w:rsid w:val="00EB2999"/>
    <w:rsid w:val="00EB37F7"/>
    <w:rsid w:val="00EB38C8"/>
    <w:rsid w:val="00EB63D4"/>
    <w:rsid w:val="00EC0BFC"/>
    <w:rsid w:val="00EC1A66"/>
    <w:rsid w:val="00EC3F52"/>
    <w:rsid w:val="00EC7BF6"/>
    <w:rsid w:val="00ED1664"/>
    <w:rsid w:val="00ED184E"/>
    <w:rsid w:val="00ED22FB"/>
    <w:rsid w:val="00ED23C0"/>
    <w:rsid w:val="00ED2EF3"/>
    <w:rsid w:val="00ED3448"/>
    <w:rsid w:val="00ED445A"/>
    <w:rsid w:val="00ED7FCA"/>
    <w:rsid w:val="00EE2A0C"/>
    <w:rsid w:val="00EE2B69"/>
    <w:rsid w:val="00EE3436"/>
    <w:rsid w:val="00EE3D94"/>
    <w:rsid w:val="00EE75D6"/>
    <w:rsid w:val="00EF05ED"/>
    <w:rsid w:val="00EF0B4E"/>
    <w:rsid w:val="00EF2010"/>
    <w:rsid w:val="00EF27CD"/>
    <w:rsid w:val="00EF2F7D"/>
    <w:rsid w:val="00EF396B"/>
    <w:rsid w:val="00EF44E6"/>
    <w:rsid w:val="00EF505A"/>
    <w:rsid w:val="00EF5BB0"/>
    <w:rsid w:val="00EF6384"/>
    <w:rsid w:val="00F01724"/>
    <w:rsid w:val="00F033FF"/>
    <w:rsid w:val="00F03B5B"/>
    <w:rsid w:val="00F03C02"/>
    <w:rsid w:val="00F05347"/>
    <w:rsid w:val="00F058E4"/>
    <w:rsid w:val="00F0696F"/>
    <w:rsid w:val="00F06C87"/>
    <w:rsid w:val="00F06F1B"/>
    <w:rsid w:val="00F07541"/>
    <w:rsid w:val="00F077CA"/>
    <w:rsid w:val="00F07D04"/>
    <w:rsid w:val="00F07D6C"/>
    <w:rsid w:val="00F101CE"/>
    <w:rsid w:val="00F13973"/>
    <w:rsid w:val="00F13D45"/>
    <w:rsid w:val="00F141C7"/>
    <w:rsid w:val="00F162E7"/>
    <w:rsid w:val="00F16DC8"/>
    <w:rsid w:val="00F17C92"/>
    <w:rsid w:val="00F217AD"/>
    <w:rsid w:val="00F22348"/>
    <w:rsid w:val="00F22354"/>
    <w:rsid w:val="00F2278F"/>
    <w:rsid w:val="00F22D50"/>
    <w:rsid w:val="00F22D63"/>
    <w:rsid w:val="00F238DF"/>
    <w:rsid w:val="00F25F0B"/>
    <w:rsid w:val="00F27869"/>
    <w:rsid w:val="00F30C3B"/>
    <w:rsid w:val="00F31F42"/>
    <w:rsid w:val="00F32B6E"/>
    <w:rsid w:val="00F33C5C"/>
    <w:rsid w:val="00F33DCA"/>
    <w:rsid w:val="00F3793C"/>
    <w:rsid w:val="00F37D2E"/>
    <w:rsid w:val="00F40467"/>
    <w:rsid w:val="00F415A7"/>
    <w:rsid w:val="00F4201F"/>
    <w:rsid w:val="00F42AC7"/>
    <w:rsid w:val="00F436BB"/>
    <w:rsid w:val="00F43D45"/>
    <w:rsid w:val="00F4447B"/>
    <w:rsid w:val="00F44953"/>
    <w:rsid w:val="00F44AA4"/>
    <w:rsid w:val="00F44BF8"/>
    <w:rsid w:val="00F46E33"/>
    <w:rsid w:val="00F51FFD"/>
    <w:rsid w:val="00F53FE8"/>
    <w:rsid w:val="00F544E9"/>
    <w:rsid w:val="00F55B92"/>
    <w:rsid w:val="00F55E6B"/>
    <w:rsid w:val="00F55EF7"/>
    <w:rsid w:val="00F567D9"/>
    <w:rsid w:val="00F60A28"/>
    <w:rsid w:val="00F61C91"/>
    <w:rsid w:val="00F62210"/>
    <w:rsid w:val="00F6268F"/>
    <w:rsid w:val="00F64074"/>
    <w:rsid w:val="00F644A4"/>
    <w:rsid w:val="00F652EB"/>
    <w:rsid w:val="00F65CB9"/>
    <w:rsid w:val="00F65CDB"/>
    <w:rsid w:val="00F66C40"/>
    <w:rsid w:val="00F66DF3"/>
    <w:rsid w:val="00F724E7"/>
    <w:rsid w:val="00F72D06"/>
    <w:rsid w:val="00F73B8E"/>
    <w:rsid w:val="00F759F8"/>
    <w:rsid w:val="00F80249"/>
    <w:rsid w:val="00F80B9F"/>
    <w:rsid w:val="00F8107C"/>
    <w:rsid w:val="00F819F8"/>
    <w:rsid w:val="00F8241B"/>
    <w:rsid w:val="00F825FE"/>
    <w:rsid w:val="00F83E08"/>
    <w:rsid w:val="00F84D72"/>
    <w:rsid w:val="00F906C1"/>
    <w:rsid w:val="00F91646"/>
    <w:rsid w:val="00F92602"/>
    <w:rsid w:val="00F92957"/>
    <w:rsid w:val="00F9772C"/>
    <w:rsid w:val="00F9792A"/>
    <w:rsid w:val="00F9792D"/>
    <w:rsid w:val="00FA1243"/>
    <w:rsid w:val="00FA2DDA"/>
    <w:rsid w:val="00FA52B6"/>
    <w:rsid w:val="00FA585E"/>
    <w:rsid w:val="00FA6154"/>
    <w:rsid w:val="00FA6E1A"/>
    <w:rsid w:val="00FB0368"/>
    <w:rsid w:val="00FB0DAD"/>
    <w:rsid w:val="00FB22FE"/>
    <w:rsid w:val="00FB24B8"/>
    <w:rsid w:val="00FB43E1"/>
    <w:rsid w:val="00FB5111"/>
    <w:rsid w:val="00FB5814"/>
    <w:rsid w:val="00FB73FD"/>
    <w:rsid w:val="00FB7809"/>
    <w:rsid w:val="00FC0B95"/>
    <w:rsid w:val="00FC2AFF"/>
    <w:rsid w:val="00FC2B75"/>
    <w:rsid w:val="00FC4E22"/>
    <w:rsid w:val="00FC5C6F"/>
    <w:rsid w:val="00FD01DC"/>
    <w:rsid w:val="00FD084A"/>
    <w:rsid w:val="00FD1D53"/>
    <w:rsid w:val="00FD2BEE"/>
    <w:rsid w:val="00FD49A7"/>
    <w:rsid w:val="00FD7979"/>
    <w:rsid w:val="00FE2DBE"/>
    <w:rsid w:val="00FE4191"/>
    <w:rsid w:val="00FE4602"/>
    <w:rsid w:val="00FE7F14"/>
    <w:rsid w:val="00FF06C7"/>
    <w:rsid w:val="00FF16FA"/>
    <w:rsid w:val="00FF2A88"/>
    <w:rsid w:val="00FF2C14"/>
    <w:rsid w:val="00FF309B"/>
    <w:rsid w:val="00FF512C"/>
    <w:rsid w:val="00FF5ECF"/>
    <w:rsid w:val="00FF7130"/>
    <w:rsid w:val="00FF765F"/>
    <w:rsid w:val="01058856"/>
    <w:rsid w:val="01AA7DDC"/>
    <w:rsid w:val="01AEF0B3"/>
    <w:rsid w:val="01E73EEB"/>
    <w:rsid w:val="0247306C"/>
    <w:rsid w:val="02C4C3D4"/>
    <w:rsid w:val="03176491"/>
    <w:rsid w:val="031DCA3F"/>
    <w:rsid w:val="0321FD57"/>
    <w:rsid w:val="03437436"/>
    <w:rsid w:val="03440B1A"/>
    <w:rsid w:val="04C9D688"/>
    <w:rsid w:val="04EF073B"/>
    <w:rsid w:val="04EF0910"/>
    <w:rsid w:val="05801136"/>
    <w:rsid w:val="0584797E"/>
    <w:rsid w:val="05E5B035"/>
    <w:rsid w:val="068992A2"/>
    <w:rsid w:val="070E9B43"/>
    <w:rsid w:val="07A9D715"/>
    <w:rsid w:val="085D741A"/>
    <w:rsid w:val="09581ADF"/>
    <w:rsid w:val="0981B859"/>
    <w:rsid w:val="09A37AFA"/>
    <w:rsid w:val="0A5413AE"/>
    <w:rsid w:val="0A61D7F8"/>
    <w:rsid w:val="0A7A506D"/>
    <w:rsid w:val="0ABED125"/>
    <w:rsid w:val="0B09FE38"/>
    <w:rsid w:val="0B820361"/>
    <w:rsid w:val="0BD2F461"/>
    <w:rsid w:val="0BD4EA55"/>
    <w:rsid w:val="0C20BA91"/>
    <w:rsid w:val="0C579F5A"/>
    <w:rsid w:val="0C919F58"/>
    <w:rsid w:val="0DE99321"/>
    <w:rsid w:val="0E5395CB"/>
    <w:rsid w:val="0ED8F454"/>
    <w:rsid w:val="0F34B88B"/>
    <w:rsid w:val="0F535465"/>
    <w:rsid w:val="0FB44596"/>
    <w:rsid w:val="0FB86B3E"/>
    <w:rsid w:val="0FC40201"/>
    <w:rsid w:val="10734394"/>
    <w:rsid w:val="10BFEEB9"/>
    <w:rsid w:val="10EB01E1"/>
    <w:rsid w:val="110E5504"/>
    <w:rsid w:val="11268365"/>
    <w:rsid w:val="125CE376"/>
    <w:rsid w:val="12BDBA02"/>
    <w:rsid w:val="12F31074"/>
    <w:rsid w:val="138DE7E8"/>
    <w:rsid w:val="14CB8C5B"/>
    <w:rsid w:val="15931DDB"/>
    <w:rsid w:val="15ADB213"/>
    <w:rsid w:val="15AFB76A"/>
    <w:rsid w:val="16519799"/>
    <w:rsid w:val="16DD9338"/>
    <w:rsid w:val="1728DB2A"/>
    <w:rsid w:val="174AF2C9"/>
    <w:rsid w:val="17570876"/>
    <w:rsid w:val="177495CD"/>
    <w:rsid w:val="177B5994"/>
    <w:rsid w:val="18277C61"/>
    <w:rsid w:val="18C7C7E5"/>
    <w:rsid w:val="18E33AD2"/>
    <w:rsid w:val="1912802E"/>
    <w:rsid w:val="19145F58"/>
    <w:rsid w:val="192FDA9C"/>
    <w:rsid w:val="19FD38F9"/>
    <w:rsid w:val="1A987636"/>
    <w:rsid w:val="1AA37ED3"/>
    <w:rsid w:val="1AB0DF74"/>
    <w:rsid w:val="1C3B7119"/>
    <w:rsid w:val="1C3E1A92"/>
    <w:rsid w:val="1CDED112"/>
    <w:rsid w:val="1D358DE4"/>
    <w:rsid w:val="1D3806A0"/>
    <w:rsid w:val="1DDFACE1"/>
    <w:rsid w:val="1E82983F"/>
    <w:rsid w:val="1EA1B0C2"/>
    <w:rsid w:val="1EFC7F71"/>
    <w:rsid w:val="1FB620FB"/>
    <w:rsid w:val="1FF57ACD"/>
    <w:rsid w:val="2077190C"/>
    <w:rsid w:val="208CAF4A"/>
    <w:rsid w:val="20F242E9"/>
    <w:rsid w:val="215FC4C4"/>
    <w:rsid w:val="22425942"/>
    <w:rsid w:val="2283961A"/>
    <w:rsid w:val="2347222A"/>
    <w:rsid w:val="238E4098"/>
    <w:rsid w:val="242A2805"/>
    <w:rsid w:val="244A4695"/>
    <w:rsid w:val="24A5E798"/>
    <w:rsid w:val="24BD62E7"/>
    <w:rsid w:val="256A127B"/>
    <w:rsid w:val="25E24770"/>
    <w:rsid w:val="264DAFC5"/>
    <w:rsid w:val="26E96FF0"/>
    <w:rsid w:val="27798D94"/>
    <w:rsid w:val="27DE211C"/>
    <w:rsid w:val="285EA676"/>
    <w:rsid w:val="291F0031"/>
    <w:rsid w:val="2949E5D6"/>
    <w:rsid w:val="295B72FA"/>
    <w:rsid w:val="29A9E706"/>
    <w:rsid w:val="29EE6D2F"/>
    <w:rsid w:val="2A361A62"/>
    <w:rsid w:val="2A3C50AE"/>
    <w:rsid w:val="2A560B53"/>
    <w:rsid w:val="2A5C3FB2"/>
    <w:rsid w:val="2A7F767C"/>
    <w:rsid w:val="2AB17896"/>
    <w:rsid w:val="2AF4EFA7"/>
    <w:rsid w:val="2B33C446"/>
    <w:rsid w:val="2B450039"/>
    <w:rsid w:val="2B53F01B"/>
    <w:rsid w:val="2B669E2A"/>
    <w:rsid w:val="2EADFF7E"/>
    <w:rsid w:val="2ED45B5F"/>
    <w:rsid w:val="2F897B9A"/>
    <w:rsid w:val="30422BC8"/>
    <w:rsid w:val="308B0747"/>
    <w:rsid w:val="30A4970A"/>
    <w:rsid w:val="30A59FDE"/>
    <w:rsid w:val="3147B881"/>
    <w:rsid w:val="315F2AB2"/>
    <w:rsid w:val="316C3D06"/>
    <w:rsid w:val="31984B4E"/>
    <w:rsid w:val="32152198"/>
    <w:rsid w:val="33064383"/>
    <w:rsid w:val="338F0201"/>
    <w:rsid w:val="34A0FEA8"/>
    <w:rsid w:val="35441411"/>
    <w:rsid w:val="364E52A8"/>
    <w:rsid w:val="368EB13E"/>
    <w:rsid w:val="36DFB5F7"/>
    <w:rsid w:val="376448D2"/>
    <w:rsid w:val="3788DC68"/>
    <w:rsid w:val="37A43BB4"/>
    <w:rsid w:val="37CE418A"/>
    <w:rsid w:val="38922618"/>
    <w:rsid w:val="3911CCA9"/>
    <w:rsid w:val="39D4A04E"/>
    <w:rsid w:val="39EFDFD8"/>
    <w:rsid w:val="3A9C1529"/>
    <w:rsid w:val="3B15EAE0"/>
    <w:rsid w:val="3B20EAB3"/>
    <w:rsid w:val="3BE05030"/>
    <w:rsid w:val="3D132E52"/>
    <w:rsid w:val="3FD8135C"/>
    <w:rsid w:val="4002D37A"/>
    <w:rsid w:val="403F1D61"/>
    <w:rsid w:val="410BD912"/>
    <w:rsid w:val="4126D819"/>
    <w:rsid w:val="412CE6DA"/>
    <w:rsid w:val="4147F116"/>
    <w:rsid w:val="41F8AA3B"/>
    <w:rsid w:val="423E6CC1"/>
    <w:rsid w:val="42763637"/>
    <w:rsid w:val="429570AD"/>
    <w:rsid w:val="4298497E"/>
    <w:rsid w:val="42E4F7A4"/>
    <w:rsid w:val="43399A19"/>
    <w:rsid w:val="44390A50"/>
    <w:rsid w:val="44D8206F"/>
    <w:rsid w:val="44DC2722"/>
    <w:rsid w:val="450E126D"/>
    <w:rsid w:val="4655A3E3"/>
    <w:rsid w:val="46731E86"/>
    <w:rsid w:val="473A8804"/>
    <w:rsid w:val="474C2A8D"/>
    <w:rsid w:val="47619F59"/>
    <w:rsid w:val="476437B1"/>
    <w:rsid w:val="477B5FA2"/>
    <w:rsid w:val="47AF2185"/>
    <w:rsid w:val="47E0CF0A"/>
    <w:rsid w:val="48400A1A"/>
    <w:rsid w:val="484E8F1D"/>
    <w:rsid w:val="4996429E"/>
    <w:rsid w:val="49B17343"/>
    <w:rsid w:val="4A2DC94F"/>
    <w:rsid w:val="4A3A846F"/>
    <w:rsid w:val="4A771ADB"/>
    <w:rsid w:val="4BE9547E"/>
    <w:rsid w:val="4BE9AE68"/>
    <w:rsid w:val="4C096B59"/>
    <w:rsid w:val="4C4A2404"/>
    <w:rsid w:val="4DCDF336"/>
    <w:rsid w:val="4DE2D55B"/>
    <w:rsid w:val="4E3FA3B2"/>
    <w:rsid w:val="4E549618"/>
    <w:rsid w:val="4F698CE9"/>
    <w:rsid w:val="4FF29A1F"/>
    <w:rsid w:val="50058654"/>
    <w:rsid w:val="507C1173"/>
    <w:rsid w:val="50E6E4B6"/>
    <w:rsid w:val="50FF250B"/>
    <w:rsid w:val="5123CB97"/>
    <w:rsid w:val="52F0D665"/>
    <w:rsid w:val="538D3BA4"/>
    <w:rsid w:val="54474F1F"/>
    <w:rsid w:val="54DA6863"/>
    <w:rsid w:val="54F32CDB"/>
    <w:rsid w:val="55F92564"/>
    <w:rsid w:val="56B31486"/>
    <w:rsid w:val="57674E90"/>
    <w:rsid w:val="57A29390"/>
    <w:rsid w:val="57C05EF9"/>
    <w:rsid w:val="57F16A35"/>
    <w:rsid w:val="57F482FE"/>
    <w:rsid w:val="5805BFCC"/>
    <w:rsid w:val="5834BD7A"/>
    <w:rsid w:val="58766376"/>
    <w:rsid w:val="594811BC"/>
    <w:rsid w:val="595BEA30"/>
    <w:rsid w:val="5B50BF44"/>
    <w:rsid w:val="5BC6A9EF"/>
    <w:rsid w:val="5C376B2F"/>
    <w:rsid w:val="5CEF327D"/>
    <w:rsid w:val="5D1A68CA"/>
    <w:rsid w:val="5D4576FD"/>
    <w:rsid w:val="5E091E74"/>
    <w:rsid w:val="5E38ECFB"/>
    <w:rsid w:val="5EDA961D"/>
    <w:rsid w:val="5EF97178"/>
    <w:rsid w:val="5F8158E5"/>
    <w:rsid w:val="5FEC89E3"/>
    <w:rsid w:val="60E3B2A1"/>
    <w:rsid w:val="60E6884D"/>
    <w:rsid w:val="620207CD"/>
    <w:rsid w:val="62F8004D"/>
    <w:rsid w:val="6329C0BD"/>
    <w:rsid w:val="632B2E3A"/>
    <w:rsid w:val="63C89ED3"/>
    <w:rsid w:val="64E48D18"/>
    <w:rsid w:val="64F2575D"/>
    <w:rsid w:val="651B74BC"/>
    <w:rsid w:val="6576BD0D"/>
    <w:rsid w:val="657B3387"/>
    <w:rsid w:val="658880A4"/>
    <w:rsid w:val="662D01F1"/>
    <w:rsid w:val="66606417"/>
    <w:rsid w:val="672608D1"/>
    <w:rsid w:val="69197E40"/>
    <w:rsid w:val="691FB9A4"/>
    <w:rsid w:val="6934DFB8"/>
    <w:rsid w:val="69B522E0"/>
    <w:rsid w:val="69DFF511"/>
    <w:rsid w:val="6A393D27"/>
    <w:rsid w:val="6AE1DBD4"/>
    <w:rsid w:val="6AE6311A"/>
    <w:rsid w:val="6C63E775"/>
    <w:rsid w:val="6CBDDB77"/>
    <w:rsid w:val="6D4EA1EA"/>
    <w:rsid w:val="6DBDB9C9"/>
    <w:rsid w:val="6DD94D90"/>
    <w:rsid w:val="6DDA61BA"/>
    <w:rsid w:val="6DF7EC08"/>
    <w:rsid w:val="6E8A2C0C"/>
    <w:rsid w:val="6EC75CFC"/>
    <w:rsid w:val="6EE9D9EA"/>
    <w:rsid w:val="70F03326"/>
    <w:rsid w:val="70FFD4AF"/>
    <w:rsid w:val="72286561"/>
    <w:rsid w:val="72A49A88"/>
    <w:rsid w:val="73B2545D"/>
    <w:rsid w:val="73E85296"/>
    <w:rsid w:val="747653AC"/>
    <w:rsid w:val="748899D3"/>
    <w:rsid w:val="752D8804"/>
    <w:rsid w:val="75570972"/>
    <w:rsid w:val="759B8375"/>
    <w:rsid w:val="762248F9"/>
    <w:rsid w:val="7664A799"/>
    <w:rsid w:val="77807919"/>
    <w:rsid w:val="786D2049"/>
    <w:rsid w:val="7892B826"/>
    <w:rsid w:val="78AF4F5B"/>
    <w:rsid w:val="7920B084"/>
    <w:rsid w:val="7940F5CD"/>
    <w:rsid w:val="7A32E0A9"/>
    <w:rsid w:val="7A6C4F5C"/>
    <w:rsid w:val="7A830E1D"/>
    <w:rsid w:val="7B3B5A41"/>
    <w:rsid w:val="7BB4C97E"/>
    <w:rsid w:val="7BB9AE42"/>
    <w:rsid w:val="7C8D7B7F"/>
    <w:rsid w:val="7CA72C94"/>
    <w:rsid w:val="7CCBF13E"/>
    <w:rsid w:val="7CE3566C"/>
    <w:rsid w:val="7CEB12E8"/>
    <w:rsid w:val="7DBD7C2D"/>
    <w:rsid w:val="7DC952CE"/>
    <w:rsid w:val="7DCAEB9C"/>
    <w:rsid w:val="7DDD5103"/>
    <w:rsid w:val="7E5B85BE"/>
    <w:rsid w:val="7EF3001A"/>
    <w:rsid w:val="7F0E749B"/>
    <w:rsid w:val="7F0F98E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C869C5"/>
  <w15:docId w15:val="{248BF926-07D7-4E58-896A-5CE69D56AE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uiPriority="0"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uiPriority="0"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uiPriority="0"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uiPriority="0"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42402"/>
    <w:pPr>
      <w:spacing w:after="0" w:line="240" w:lineRule="auto"/>
    </w:pPr>
    <w:rPr>
      <w:rFonts w:ascii="Arial" w:hAnsi="Arial"/>
      <w:sz w:val="20"/>
    </w:rPr>
  </w:style>
  <w:style w:type="paragraph" w:styleId="Kop10">
    <w:name w:val="heading 1"/>
    <w:aliases w:val="hoofdstuk,Section Heading,Hoofdstuk,sectionHeading Char,sectionHeading,Episteem PvA Kop 1,Tempo Heading 1,U&amp;lc Bold,Small Cap Bold,Bold Small Caps,k1,k1standaard,Hoofdkop,Hoofdkop1,Hoofdkop2,Hoofdkop11,Hoofdkop3,Hoofdkop12,Hoofdkop21,HL Kop 1"/>
    <w:basedOn w:val="Standaard"/>
    <w:next w:val="Standaard"/>
    <w:link w:val="Kop1Char"/>
    <w:uiPriority w:val="9"/>
    <w:qFormat/>
    <w:rsid w:val="008471CF"/>
    <w:pPr>
      <w:keepNext/>
      <w:keepLines/>
      <w:numPr>
        <w:numId w:val="9"/>
      </w:numPr>
      <w:spacing w:before="480"/>
      <w:outlineLvl w:val="0"/>
    </w:pPr>
    <w:rPr>
      <w:rFonts w:eastAsiaTheme="majorEastAsia" w:cstheme="majorBidi"/>
      <w:b/>
      <w:bCs/>
      <w:color w:val="202020" w:themeColor="text1" w:themeShade="80"/>
      <w:sz w:val="28"/>
      <w:szCs w:val="28"/>
    </w:rPr>
  </w:style>
  <w:style w:type="paragraph" w:styleId="Kop20">
    <w:name w:val="heading 2"/>
    <w:basedOn w:val="kop1"/>
    <w:next w:val="Standaard"/>
    <w:link w:val="Kop2Char"/>
    <w:autoRedefine/>
    <w:uiPriority w:val="9"/>
    <w:unhideWhenUsed/>
    <w:qFormat/>
    <w:rsid w:val="004E2914"/>
    <w:pPr>
      <w:keepNext/>
      <w:keepLines/>
      <w:numPr>
        <w:ilvl w:val="1"/>
        <w:numId w:val="9"/>
      </w:numPr>
      <w:tabs>
        <w:tab w:val="clear" w:pos="454"/>
      </w:tabs>
      <w:spacing w:after="120" w:line="240" w:lineRule="auto"/>
      <w:outlineLvl w:val="1"/>
    </w:pPr>
    <w:rPr>
      <w:rFonts w:ascii="Arial" w:hAnsi="Arial" w:eastAsiaTheme="majorEastAsia" w:cstheme="majorBidi"/>
      <w:b/>
      <w:bCs/>
      <w:sz w:val="20"/>
      <w:szCs w:val="20"/>
    </w:rPr>
  </w:style>
  <w:style w:type="paragraph" w:styleId="Kop30">
    <w:name w:val="heading 3"/>
    <w:basedOn w:val="kop2"/>
    <w:next w:val="Standaard"/>
    <w:link w:val="Kop3Char"/>
    <w:autoRedefine/>
    <w:uiPriority w:val="9"/>
    <w:unhideWhenUsed/>
    <w:qFormat/>
    <w:rsid w:val="00FB22FE"/>
    <w:pPr>
      <w:keepNext/>
      <w:keepLines/>
      <w:numPr>
        <w:ilvl w:val="2"/>
        <w:numId w:val="9"/>
      </w:numPr>
      <w:tabs>
        <w:tab w:val="clear" w:pos="454"/>
        <w:tab w:val="left" w:pos="709"/>
      </w:tabs>
      <w:spacing w:before="0" w:after="120" w:line="240" w:lineRule="auto"/>
      <w:outlineLvl w:val="2"/>
    </w:pPr>
    <w:rPr>
      <w:rFonts w:ascii="Arial" w:hAnsi="Arial" w:eastAsiaTheme="majorEastAsia" w:cstheme="majorBidi"/>
      <w:bCs/>
      <w:sz w:val="20"/>
    </w:rPr>
  </w:style>
  <w:style w:type="paragraph" w:styleId="Kop4">
    <w:name w:val="heading 4"/>
    <w:basedOn w:val="Standaard"/>
    <w:next w:val="Standaard"/>
    <w:link w:val="Kop4Char"/>
    <w:uiPriority w:val="9"/>
    <w:unhideWhenUsed/>
    <w:qFormat/>
    <w:rsid w:val="008471CF"/>
    <w:pPr>
      <w:keepNext/>
      <w:keepLines/>
      <w:spacing w:before="200"/>
      <w:ind w:left="360" w:hanging="360"/>
      <w:outlineLvl w:val="3"/>
    </w:pPr>
    <w:rPr>
      <w:rFonts w:asciiTheme="majorHAnsi" w:hAnsiTheme="majorHAnsi" w:eastAsiaTheme="majorEastAsia" w:cstheme="majorBidi"/>
      <w:b/>
      <w:bCs/>
      <w:i/>
      <w:iCs/>
    </w:rPr>
  </w:style>
  <w:style w:type="paragraph" w:styleId="Kop5">
    <w:name w:val="heading 5"/>
    <w:basedOn w:val="Standaard"/>
    <w:next w:val="Standaard"/>
    <w:link w:val="Kop5Char"/>
    <w:autoRedefine/>
    <w:uiPriority w:val="9"/>
    <w:unhideWhenUsed/>
    <w:qFormat/>
    <w:rsid w:val="006203E7"/>
    <w:pPr>
      <w:keepNext/>
      <w:keepLines/>
      <w:numPr>
        <w:numId w:val="46"/>
      </w:numPr>
      <w:outlineLvl w:val="4"/>
    </w:pPr>
    <w:rPr>
      <w:rFonts w:eastAsiaTheme="majorEastAsia" w:cstheme="majorBidi"/>
    </w:rPr>
  </w:style>
  <w:style w:type="paragraph" w:styleId="Kop6">
    <w:name w:val="heading 6"/>
    <w:basedOn w:val="Standaard"/>
    <w:next w:val="Standaard"/>
    <w:link w:val="Kop6Char"/>
    <w:autoRedefine/>
    <w:uiPriority w:val="9"/>
    <w:unhideWhenUsed/>
    <w:qFormat/>
    <w:rsid w:val="006203E7"/>
    <w:pPr>
      <w:keepNext/>
      <w:keepLines/>
      <w:numPr>
        <w:numId w:val="47"/>
      </w:numPr>
      <w:ind w:left="0" w:firstLine="0"/>
      <w:outlineLvl w:val="5"/>
    </w:pPr>
    <w:rPr>
      <w:rFonts w:eastAsiaTheme="majorEastAsia" w:cstheme="majorBidi"/>
      <w:iCs/>
    </w:rPr>
  </w:style>
  <w:style w:type="paragraph" w:styleId="Kop7">
    <w:name w:val="heading 7"/>
    <w:basedOn w:val="Standaard"/>
    <w:next w:val="Standaard"/>
    <w:link w:val="Kop7Char"/>
    <w:uiPriority w:val="9"/>
    <w:unhideWhenUsed/>
    <w:qFormat/>
    <w:rsid w:val="00F238DF"/>
    <w:pPr>
      <w:keepNext/>
      <w:keepLines/>
      <w:numPr>
        <w:ilvl w:val="6"/>
        <w:numId w:val="9"/>
      </w:numPr>
      <w:spacing w:before="200"/>
      <w:outlineLvl w:val="6"/>
    </w:pPr>
    <w:rPr>
      <w:rFonts w:asciiTheme="majorHAnsi" w:hAnsiTheme="majorHAnsi" w:eastAsiaTheme="majorEastAsia" w:cstheme="majorBidi"/>
      <w:i/>
      <w:iCs/>
      <w:color w:val="6F6F6F" w:themeColor="text1" w:themeTint="BF"/>
    </w:rPr>
  </w:style>
  <w:style w:type="paragraph" w:styleId="Kop8">
    <w:name w:val="heading 8"/>
    <w:basedOn w:val="Standaard"/>
    <w:next w:val="Standaard"/>
    <w:link w:val="Kop8Char"/>
    <w:uiPriority w:val="9"/>
    <w:unhideWhenUsed/>
    <w:qFormat/>
    <w:rsid w:val="00F238DF"/>
    <w:pPr>
      <w:keepNext/>
      <w:keepLines/>
      <w:numPr>
        <w:ilvl w:val="7"/>
        <w:numId w:val="9"/>
      </w:numPr>
      <w:spacing w:before="200"/>
      <w:outlineLvl w:val="7"/>
    </w:pPr>
    <w:rPr>
      <w:rFonts w:asciiTheme="majorHAnsi" w:hAnsiTheme="majorHAnsi" w:eastAsiaTheme="majorEastAsia" w:cstheme="majorBidi"/>
      <w:color w:val="6F6F6F" w:themeColor="text1" w:themeTint="BF"/>
      <w:szCs w:val="20"/>
    </w:rPr>
  </w:style>
  <w:style w:type="paragraph" w:styleId="Kop9">
    <w:name w:val="heading 9"/>
    <w:basedOn w:val="Standaard"/>
    <w:next w:val="Standaard"/>
    <w:link w:val="Kop9Char"/>
    <w:uiPriority w:val="9"/>
    <w:unhideWhenUsed/>
    <w:qFormat/>
    <w:rsid w:val="00F238DF"/>
    <w:pPr>
      <w:keepNext/>
      <w:keepLines/>
      <w:numPr>
        <w:ilvl w:val="8"/>
        <w:numId w:val="9"/>
      </w:numPr>
      <w:spacing w:before="200"/>
      <w:outlineLvl w:val="8"/>
    </w:pPr>
    <w:rPr>
      <w:rFonts w:asciiTheme="majorHAnsi" w:hAnsiTheme="majorHAnsi" w:eastAsiaTheme="majorEastAsia" w:cstheme="majorBidi"/>
      <w:i/>
      <w:iCs/>
      <w:color w:val="6F6F6F" w:themeColor="text1" w:themeTint="BF"/>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aliases w:val="Koptekstbijl"/>
    <w:basedOn w:val="Standaard"/>
    <w:link w:val="KoptekstChar"/>
    <w:unhideWhenUsed/>
    <w:rsid w:val="00846B4B"/>
    <w:pPr>
      <w:tabs>
        <w:tab w:val="center" w:pos="4536"/>
        <w:tab w:val="right" w:pos="9072"/>
      </w:tabs>
    </w:pPr>
  </w:style>
  <w:style w:type="character" w:styleId="KoptekstChar" w:customStyle="1">
    <w:name w:val="Koptekst Char"/>
    <w:aliases w:val="Koptekstbijl Char"/>
    <w:basedOn w:val="Standaardalinea-lettertype"/>
    <w:link w:val="Koptekst"/>
    <w:rsid w:val="00846B4B"/>
    <w:rPr>
      <w:rFonts w:ascii="Arial" w:hAnsi="Arial"/>
      <w:sz w:val="20"/>
    </w:rPr>
  </w:style>
  <w:style w:type="paragraph" w:styleId="Voettekst">
    <w:name w:val="footer"/>
    <w:basedOn w:val="Standaard"/>
    <w:link w:val="VoettekstChar"/>
    <w:uiPriority w:val="99"/>
    <w:unhideWhenUsed/>
    <w:rsid w:val="00846B4B"/>
    <w:pPr>
      <w:tabs>
        <w:tab w:val="center" w:pos="4536"/>
        <w:tab w:val="right" w:pos="9072"/>
      </w:tabs>
    </w:pPr>
  </w:style>
  <w:style w:type="character" w:styleId="VoettekstChar" w:customStyle="1">
    <w:name w:val="Voettekst Char"/>
    <w:basedOn w:val="Standaardalinea-lettertype"/>
    <w:link w:val="Voettekst"/>
    <w:uiPriority w:val="99"/>
    <w:rsid w:val="00846B4B"/>
    <w:rPr>
      <w:rFonts w:ascii="Arial" w:hAnsi="Arial"/>
      <w:sz w:val="20"/>
    </w:rPr>
  </w:style>
  <w:style w:type="paragraph" w:styleId="Ballontekst">
    <w:name w:val="Balloon Text"/>
    <w:basedOn w:val="Standaard"/>
    <w:link w:val="BallontekstChar"/>
    <w:uiPriority w:val="99"/>
    <w:unhideWhenUsed/>
    <w:rsid w:val="00846B4B"/>
    <w:rPr>
      <w:rFonts w:ascii="Tahoma" w:hAnsi="Tahoma" w:cs="Tahoma"/>
      <w:sz w:val="16"/>
      <w:szCs w:val="16"/>
    </w:rPr>
  </w:style>
  <w:style w:type="character" w:styleId="BallontekstChar" w:customStyle="1">
    <w:name w:val="Ballontekst Char"/>
    <w:basedOn w:val="Standaardalinea-lettertype"/>
    <w:link w:val="Ballontekst"/>
    <w:uiPriority w:val="99"/>
    <w:rsid w:val="00846B4B"/>
    <w:rPr>
      <w:rFonts w:ascii="Tahoma" w:hAnsi="Tahoma" w:cs="Tahoma"/>
      <w:sz w:val="16"/>
      <w:szCs w:val="16"/>
    </w:rPr>
  </w:style>
  <w:style w:type="paragraph" w:styleId="Geenafstand">
    <w:name w:val="No Spacing"/>
    <w:uiPriority w:val="1"/>
    <w:qFormat/>
    <w:rsid w:val="00846B4B"/>
    <w:pPr>
      <w:spacing w:after="0" w:line="240" w:lineRule="auto"/>
    </w:pPr>
  </w:style>
  <w:style w:type="paragraph" w:styleId="Normaalweb">
    <w:name w:val="Normal (Web)"/>
    <w:basedOn w:val="Standaard"/>
    <w:uiPriority w:val="99"/>
    <w:unhideWhenUsed/>
    <w:rsid w:val="00846B4B"/>
    <w:pPr>
      <w:spacing w:after="210" w:line="210" w:lineRule="atLeast"/>
      <w:jc w:val="both"/>
    </w:pPr>
    <w:rPr>
      <w:rFonts w:ascii="Times New Roman" w:hAnsi="Times New Roman" w:eastAsia="Times New Roman" w:cs="Times New Roman"/>
      <w:sz w:val="17"/>
      <w:szCs w:val="17"/>
      <w:lang w:eastAsia="nl-NL"/>
    </w:rPr>
  </w:style>
  <w:style w:type="character" w:styleId="Kop1Char" w:customStyle="1">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0"/>
    <w:uiPriority w:val="9"/>
    <w:rsid w:val="008471CF"/>
    <w:rPr>
      <w:rFonts w:ascii="Arial" w:hAnsi="Arial" w:eastAsiaTheme="majorEastAsia" w:cstheme="majorBidi"/>
      <w:b/>
      <w:bCs/>
      <w:color w:val="202020" w:themeColor="text1" w:themeShade="80"/>
      <w:sz w:val="28"/>
      <w:szCs w:val="28"/>
    </w:rPr>
  </w:style>
  <w:style w:type="character" w:styleId="Kop2Char" w:customStyle="1">
    <w:name w:val="Kop 2 Char"/>
    <w:basedOn w:val="Standaardalinea-lettertype"/>
    <w:link w:val="Kop20"/>
    <w:uiPriority w:val="9"/>
    <w:rsid w:val="008471CF"/>
    <w:rPr>
      <w:rFonts w:ascii="Arial" w:hAnsi="Arial" w:eastAsiaTheme="majorEastAsia" w:cstheme="majorBidi"/>
      <w:b/>
      <w:bCs/>
      <w:sz w:val="20"/>
      <w:szCs w:val="20"/>
      <w:lang w:eastAsia="nl-NL"/>
    </w:rPr>
  </w:style>
  <w:style w:type="character" w:styleId="Kop3Char" w:customStyle="1">
    <w:name w:val="Kop 3 Char"/>
    <w:basedOn w:val="Standaardalinea-lettertype"/>
    <w:link w:val="Kop30"/>
    <w:uiPriority w:val="9"/>
    <w:rsid w:val="00FB22FE"/>
    <w:rPr>
      <w:rFonts w:ascii="Arial" w:hAnsi="Arial" w:eastAsiaTheme="majorEastAsia" w:cstheme="majorBidi"/>
      <w:b/>
      <w:bCs/>
      <w:sz w:val="20"/>
      <w:szCs w:val="18"/>
      <w:lang w:eastAsia="nl-NL"/>
    </w:rPr>
  </w:style>
  <w:style w:type="character" w:styleId="Subtielebenadrukking">
    <w:name w:val="Subtle Emphasis"/>
    <w:basedOn w:val="Standaardalinea-lettertype"/>
    <w:uiPriority w:val="19"/>
    <w:qFormat/>
    <w:rsid w:val="008462F4"/>
    <w:rPr>
      <w:i/>
      <w:iCs/>
      <w:color w:val="9F9F9F" w:themeColor="text1" w:themeTint="7F"/>
    </w:rPr>
  </w:style>
  <w:style w:type="paragraph" w:styleId="Citaat">
    <w:name w:val="Quote"/>
    <w:basedOn w:val="Standaard"/>
    <w:next w:val="Standaard"/>
    <w:link w:val="CitaatChar"/>
    <w:uiPriority w:val="29"/>
    <w:qFormat/>
    <w:rsid w:val="008462F4"/>
    <w:rPr>
      <w:i/>
      <w:iCs/>
      <w:color w:val="404040" w:themeColor="text1"/>
    </w:rPr>
  </w:style>
  <w:style w:type="character" w:styleId="CitaatChar" w:customStyle="1">
    <w:name w:val="Citaat Char"/>
    <w:basedOn w:val="Standaardalinea-lettertype"/>
    <w:link w:val="Citaat"/>
    <w:uiPriority w:val="29"/>
    <w:rsid w:val="008462F4"/>
    <w:rPr>
      <w:i/>
      <w:iCs/>
      <w:color w:val="404040" w:themeColor="text1"/>
      <w:sz w:val="21"/>
    </w:rPr>
  </w:style>
  <w:style w:type="character" w:styleId="Intensievebenadrukking">
    <w:name w:val="Intense Emphasis"/>
    <w:basedOn w:val="Standaardalinea-lettertype"/>
    <w:uiPriority w:val="21"/>
    <w:qFormat/>
    <w:rsid w:val="008462F4"/>
    <w:rPr>
      <w:b/>
      <w:bCs/>
      <w:i/>
      <w:iCs/>
      <w:color w:val="F46E27" w:themeColor="accent1"/>
    </w:rPr>
  </w:style>
  <w:style w:type="character" w:styleId="Subtieleverwijzing">
    <w:name w:val="Subtle Reference"/>
    <w:basedOn w:val="Standaardalinea-lettertype"/>
    <w:uiPriority w:val="31"/>
    <w:qFormat/>
    <w:rsid w:val="008462F4"/>
    <w:rPr>
      <w:smallCaps/>
      <w:color w:val="F99120" w:themeColor="accent2"/>
      <w:u w:val="single"/>
    </w:rPr>
  </w:style>
  <w:style w:type="paragraph" w:styleId="Lijstalinea">
    <w:name w:val="List Paragraph"/>
    <w:aliases w:val="Reference List,Paragraaf zonder nummering,Kop 1.1,List - Number,List Paragraph11,List Paragraph2,List Paragraph Char Char,lp1,List Paragraph1,Number_1,SGLText List Paragraph,new,Normal Sentence,b1,Colorful List - Accent 11,Bullets 2"/>
    <w:basedOn w:val="Standaard"/>
    <w:link w:val="LijstalineaChar"/>
    <w:uiPriority w:val="34"/>
    <w:qFormat/>
    <w:rsid w:val="00905EB8"/>
    <w:pPr>
      <w:ind w:left="720"/>
      <w:contextualSpacing/>
    </w:pPr>
  </w:style>
  <w:style w:type="character" w:styleId="Titelvanboek">
    <w:name w:val="Book Title"/>
    <w:basedOn w:val="Standaardalinea-lettertype"/>
    <w:uiPriority w:val="33"/>
    <w:qFormat/>
    <w:rsid w:val="00905EB8"/>
    <w:rPr>
      <w:b/>
      <w:bCs/>
      <w:smallCaps/>
      <w:spacing w:val="5"/>
    </w:rPr>
  </w:style>
  <w:style w:type="character" w:styleId="Hyperlink">
    <w:name w:val="Hyperlink"/>
    <w:basedOn w:val="Standaardalinea-lettertype"/>
    <w:uiPriority w:val="99"/>
    <w:unhideWhenUsed/>
    <w:rsid w:val="00093396"/>
    <w:rPr>
      <w:color w:val="F46E27" w:themeColor="hyperlink"/>
      <w:u w:val="single"/>
    </w:rPr>
  </w:style>
  <w:style w:type="character" w:styleId="GevolgdeHyperlink">
    <w:name w:val="FollowedHyperlink"/>
    <w:basedOn w:val="Standaardalinea-lettertype"/>
    <w:uiPriority w:val="99"/>
    <w:unhideWhenUsed/>
    <w:rsid w:val="006D41EB"/>
    <w:rPr>
      <w:color w:val="F99120" w:themeColor="followedHyperlink"/>
      <w:u w:val="single"/>
    </w:rPr>
  </w:style>
  <w:style w:type="paragraph" w:styleId="Plattetekst">
    <w:name w:val="Body Text"/>
    <w:basedOn w:val="Standaard"/>
    <w:link w:val="PlattetekstChar"/>
    <w:rsid w:val="00614B49"/>
    <w:pPr>
      <w:spacing w:after="220" w:line="240" w:lineRule="atLeast"/>
      <w:jc w:val="both"/>
    </w:pPr>
    <w:rPr>
      <w:rFonts w:ascii="Garamond" w:hAnsi="Garamond" w:eastAsia="Times New Roman" w:cs="Times New Roman"/>
      <w:sz w:val="22"/>
      <w:szCs w:val="20"/>
    </w:rPr>
  </w:style>
  <w:style w:type="character" w:styleId="PlattetekstChar" w:customStyle="1">
    <w:name w:val="Platte tekst Char"/>
    <w:basedOn w:val="Standaardalinea-lettertype"/>
    <w:link w:val="Plattetekst"/>
    <w:rsid w:val="00614B49"/>
    <w:rPr>
      <w:rFonts w:ascii="Garamond" w:hAnsi="Garamond" w:eastAsia="Times New Roman" w:cs="Times New Roman"/>
      <w:szCs w:val="20"/>
    </w:rPr>
  </w:style>
  <w:style w:type="character" w:styleId="apple-converted-space" w:customStyle="1">
    <w:name w:val="apple-converted-space"/>
    <w:basedOn w:val="Standaardalinea-lettertype"/>
    <w:rsid w:val="00357EC4"/>
  </w:style>
  <w:style w:type="character" w:styleId="Verwijzingopmerking">
    <w:name w:val="annotation reference"/>
    <w:basedOn w:val="Standaardalinea-lettertype"/>
    <w:uiPriority w:val="99"/>
    <w:unhideWhenUsed/>
    <w:rsid w:val="000A1DFE"/>
    <w:rPr>
      <w:sz w:val="18"/>
      <w:szCs w:val="18"/>
    </w:rPr>
  </w:style>
  <w:style w:type="paragraph" w:styleId="Tekstopmerking">
    <w:name w:val="annotation text"/>
    <w:basedOn w:val="Standaard"/>
    <w:link w:val="TekstopmerkingChar"/>
    <w:uiPriority w:val="99"/>
    <w:unhideWhenUsed/>
    <w:rsid w:val="000A1DFE"/>
    <w:rPr>
      <w:sz w:val="24"/>
      <w:szCs w:val="24"/>
    </w:rPr>
  </w:style>
  <w:style w:type="character" w:styleId="TekstopmerkingChar" w:customStyle="1">
    <w:name w:val="Tekst opmerking Char"/>
    <w:basedOn w:val="Standaardalinea-lettertype"/>
    <w:link w:val="Tekstopmerking"/>
    <w:uiPriority w:val="99"/>
    <w:rsid w:val="000A1DFE"/>
    <w:rPr>
      <w:rFonts w:ascii="Arial" w:hAnsi="Arial"/>
      <w:sz w:val="24"/>
      <w:szCs w:val="24"/>
    </w:rPr>
  </w:style>
  <w:style w:type="paragraph" w:styleId="Onderwerpvanopmerking">
    <w:name w:val="annotation subject"/>
    <w:basedOn w:val="Tekstopmerking"/>
    <w:next w:val="Tekstopmerking"/>
    <w:link w:val="OnderwerpvanopmerkingChar"/>
    <w:unhideWhenUsed/>
    <w:rsid w:val="000A1DFE"/>
    <w:rPr>
      <w:b/>
      <w:bCs/>
      <w:sz w:val="20"/>
      <w:szCs w:val="20"/>
    </w:rPr>
  </w:style>
  <w:style w:type="character" w:styleId="OnderwerpvanopmerkingChar" w:customStyle="1">
    <w:name w:val="Onderwerp van opmerking Char"/>
    <w:basedOn w:val="TekstopmerkingChar"/>
    <w:link w:val="Onderwerpvanopmerking"/>
    <w:rsid w:val="000A1DFE"/>
    <w:rPr>
      <w:rFonts w:ascii="Arial" w:hAnsi="Arial"/>
      <w:b/>
      <w:bCs/>
      <w:sz w:val="20"/>
      <w:szCs w:val="20"/>
    </w:rPr>
  </w:style>
  <w:style w:type="table" w:styleId="Tabelraster">
    <w:name w:val="Table Grid"/>
    <w:aliases w:val="BFF 1 Table Grid"/>
    <w:basedOn w:val="Standaardtabel"/>
    <w:uiPriority w:val="39"/>
    <w:rsid w:val="000A24B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inanummer">
    <w:name w:val="page number"/>
    <w:basedOn w:val="Standaardalinea-lettertype"/>
    <w:unhideWhenUsed/>
    <w:rsid w:val="00F101CE"/>
  </w:style>
  <w:style w:type="paragraph" w:styleId="Bijschrift">
    <w:name w:val="caption"/>
    <w:basedOn w:val="Standaard"/>
    <w:next w:val="Standaard"/>
    <w:link w:val="BijschriftChar"/>
    <w:qFormat/>
    <w:rsid w:val="00DA19E9"/>
    <w:pPr>
      <w:keepLines/>
      <w:tabs>
        <w:tab w:val="center" w:pos="1134"/>
        <w:tab w:val="center" w:pos="1701"/>
        <w:tab w:val="center" w:pos="5387"/>
        <w:tab w:val="right" w:pos="10490"/>
      </w:tabs>
      <w:ind w:left="851"/>
    </w:pPr>
    <w:rPr>
      <w:rFonts w:eastAsia="Times New Roman" w:cs="Arial"/>
      <w:snapToGrid w:val="0"/>
      <w:sz w:val="18"/>
      <w:szCs w:val="18"/>
      <w:lang w:val="en-US"/>
    </w:rPr>
  </w:style>
  <w:style w:type="paragraph" w:styleId="Inhopg1">
    <w:name w:val="toc 1"/>
    <w:basedOn w:val="Standaard"/>
    <w:next w:val="Standaard"/>
    <w:autoRedefine/>
    <w:uiPriority w:val="39"/>
    <w:rsid w:val="001C5320"/>
    <w:rPr>
      <w:rFonts w:eastAsia="Times New Roman" w:cs="Arial"/>
      <w:b/>
      <w:szCs w:val="20"/>
      <w:lang w:val="en-US"/>
    </w:rPr>
  </w:style>
  <w:style w:type="paragraph" w:styleId="Inhopg2">
    <w:name w:val="toc 2"/>
    <w:basedOn w:val="Standaard"/>
    <w:next w:val="Standaard"/>
    <w:autoRedefine/>
    <w:uiPriority w:val="39"/>
    <w:unhideWhenUsed/>
    <w:rsid w:val="001C5320"/>
    <w:pPr>
      <w:tabs>
        <w:tab w:val="left" w:pos="880"/>
        <w:tab w:val="right" w:leader="dot" w:pos="9060"/>
      </w:tabs>
      <w:ind w:left="210"/>
    </w:pPr>
    <w:rPr>
      <w:rFonts w:eastAsia="Trebuchet MS" w:cs="Times New Roman"/>
      <w:sz w:val="18"/>
    </w:rPr>
  </w:style>
  <w:style w:type="paragraph" w:styleId="Inhopg3">
    <w:name w:val="toc 3"/>
    <w:basedOn w:val="Standaard"/>
    <w:next w:val="Standaard"/>
    <w:autoRedefine/>
    <w:uiPriority w:val="39"/>
    <w:unhideWhenUsed/>
    <w:rsid w:val="001C5320"/>
    <w:pPr>
      <w:ind w:left="210"/>
    </w:pPr>
    <w:rPr>
      <w:rFonts w:eastAsia="Trebuchet MS" w:cs="Times New Roman"/>
      <w:sz w:val="18"/>
    </w:rPr>
  </w:style>
  <w:style w:type="character" w:styleId="Kop4Char" w:customStyle="1">
    <w:name w:val="Kop 4 Char"/>
    <w:basedOn w:val="Standaardalinea-lettertype"/>
    <w:link w:val="Kop4"/>
    <w:uiPriority w:val="9"/>
    <w:rsid w:val="008471CF"/>
    <w:rPr>
      <w:rFonts w:asciiTheme="majorHAnsi" w:hAnsiTheme="majorHAnsi" w:eastAsiaTheme="majorEastAsia" w:cstheme="majorBidi"/>
      <w:b/>
      <w:bCs/>
      <w:i/>
      <w:iCs/>
      <w:sz w:val="20"/>
    </w:rPr>
  </w:style>
  <w:style w:type="character" w:styleId="Kop5Char" w:customStyle="1">
    <w:name w:val="Kop 5 Char"/>
    <w:basedOn w:val="Standaardalinea-lettertype"/>
    <w:link w:val="Kop5"/>
    <w:uiPriority w:val="9"/>
    <w:rsid w:val="006203E7"/>
    <w:rPr>
      <w:rFonts w:ascii="Arial" w:hAnsi="Arial" w:eastAsiaTheme="majorEastAsia" w:cstheme="majorBidi"/>
      <w:sz w:val="20"/>
    </w:rPr>
  </w:style>
  <w:style w:type="character" w:styleId="Kop6Char" w:customStyle="1">
    <w:name w:val="Kop 6 Char"/>
    <w:basedOn w:val="Standaardalinea-lettertype"/>
    <w:link w:val="Kop6"/>
    <w:uiPriority w:val="9"/>
    <w:rsid w:val="006203E7"/>
    <w:rPr>
      <w:rFonts w:ascii="Arial" w:hAnsi="Arial" w:eastAsiaTheme="majorEastAsia" w:cstheme="majorBidi"/>
      <w:iCs/>
      <w:sz w:val="20"/>
    </w:rPr>
  </w:style>
  <w:style w:type="character" w:styleId="Kop7Char" w:customStyle="1">
    <w:name w:val="Kop 7 Char"/>
    <w:basedOn w:val="Standaardalinea-lettertype"/>
    <w:link w:val="Kop7"/>
    <w:uiPriority w:val="9"/>
    <w:rsid w:val="00F238DF"/>
    <w:rPr>
      <w:rFonts w:asciiTheme="majorHAnsi" w:hAnsiTheme="majorHAnsi" w:eastAsiaTheme="majorEastAsia" w:cstheme="majorBidi"/>
      <w:i/>
      <w:iCs/>
      <w:color w:val="6F6F6F" w:themeColor="text1" w:themeTint="BF"/>
      <w:sz w:val="20"/>
    </w:rPr>
  </w:style>
  <w:style w:type="character" w:styleId="Kop8Char" w:customStyle="1">
    <w:name w:val="Kop 8 Char"/>
    <w:basedOn w:val="Standaardalinea-lettertype"/>
    <w:link w:val="Kop8"/>
    <w:uiPriority w:val="9"/>
    <w:rsid w:val="00F238DF"/>
    <w:rPr>
      <w:rFonts w:asciiTheme="majorHAnsi" w:hAnsiTheme="majorHAnsi" w:eastAsiaTheme="majorEastAsia" w:cstheme="majorBidi"/>
      <w:color w:val="6F6F6F" w:themeColor="text1" w:themeTint="BF"/>
      <w:sz w:val="20"/>
      <w:szCs w:val="20"/>
    </w:rPr>
  </w:style>
  <w:style w:type="character" w:styleId="Kop9Char" w:customStyle="1">
    <w:name w:val="Kop 9 Char"/>
    <w:basedOn w:val="Standaardalinea-lettertype"/>
    <w:link w:val="Kop9"/>
    <w:uiPriority w:val="9"/>
    <w:rsid w:val="00F238DF"/>
    <w:rPr>
      <w:rFonts w:asciiTheme="majorHAnsi" w:hAnsiTheme="majorHAnsi" w:eastAsiaTheme="majorEastAsia" w:cstheme="majorBidi"/>
      <w:i/>
      <w:iCs/>
      <w:color w:val="6F6F6F" w:themeColor="text1" w:themeTint="BF"/>
      <w:sz w:val="20"/>
      <w:szCs w:val="20"/>
    </w:rPr>
  </w:style>
  <w:style w:type="paragraph" w:styleId="Titel">
    <w:name w:val="Title"/>
    <w:basedOn w:val="Standaard"/>
    <w:next w:val="Standaard"/>
    <w:link w:val="TitelChar"/>
    <w:qFormat/>
    <w:rsid w:val="006B7A29"/>
    <w:pPr>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rsid w:val="006B7A29"/>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qFormat/>
    <w:rsid w:val="006B7A29"/>
    <w:pPr>
      <w:numPr>
        <w:ilvl w:val="1"/>
      </w:numPr>
      <w:spacing w:after="160"/>
    </w:pPr>
    <w:rPr>
      <w:rFonts w:asciiTheme="minorHAnsi" w:hAnsiTheme="minorHAnsi" w:eastAsiaTheme="minorEastAsia"/>
      <w:color w:val="838383" w:themeColor="text1" w:themeTint="A5"/>
      <w:spacing w:val="15"/>
      <w:sz w:val="22"/>
    </w:rPr>
  </w:style>
  <w:style w:type="character" w:styleId="OndertitelChar" w:customStyle="1">
    <w:name w:val="Ondertitel Char"/>
    <w:basedOn w:val="Standaardalinea-lettertype"/>
    <w:link w:val="Ondertitel"/>
    <w:rsid w:val="006B7A29"/>
    <w:rPr>
      <w:rFonts w:eastAsiaTheme="minorEastAsia"/>
      <w:color w:val="838383" w:themeColor="text1" w:themeTint="A5"/>
      <w:spacing w:val="15"/>
    </w:rPr>
  </w:style>
  <w:style w:type="table" w:styleId="Onopgemaaktetabel11" w:customStyle="1">
    <w:name w:val="Onopgemaakte tabel 11"/>
    <w:basedOn w:val="Standaardtabel"/>
    <w:uiPriority w:val="99"/>
    <w:rsid w:val="004D2C71"/>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1" w:customStyle="1">
    <w:name w:val="Onopgemaakte tabel 51"/>
    <w:basedOn w:val="Standaardtabel"/>
    <w:uiPriority w:val="99"/>
    <w:rsid w:val="004D2C71"/>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9F9F9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F9F9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F9F9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F9F9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5donker-Accent11" w:customStyle="1">
    <w:name w:val="Rastertabel 5 donker - Accent 11"/>
    <w:basedOn w:val="Standaardtabel"/>
    <w:uiPriority w:val="50"/>
    <w:rsid w:val="004D2C71"/>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CE1D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46E27"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46E27"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46E27"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46E27" w:themeFill="accent1"/>
      </w:tcPr>
    </w:tblStylePr>
    <w:tblStylePr w:type="band1Vert">
      <w:tblPr/>
      <w:tcPr>
        <w:shd w:val="clear" w:color="auto" w:fill="FAC4A8" w:themeFill="accent1" w:themeFillTint="66"/>
      </w:tcPr>
    </w:tblStylePr>
    <w:tblStylePr w:type="band1Horz">
      <w:tblPr/>
      <w:tcPr>
        <w:shd w:val="clear" w:color="auto" w:fill="FAC4A8" w:themeFill="accent1" w:themeFillTint="66"/>
      </w:tcPr>
    </w:tblStylePr>
  </w:style>
  <w:style w:type="table" w:styleId="Lijsttabel7kleurrijk-Accent61" w:customStyle="1">
    <w:name w:val="Lijsttabel 7 kleurrijk - Accent 61"/>
    <w:basedOn w:val="Standaardtabel"/>
    <w:uiPriority w:val="52"/>
    <w:rsid w:val="002645B3"/>
    <w:pPr>
      <w:spacing w:after="0" w:line="240" w:lineRule="auto"/>
    </w:pPr>
    <w:rPr>
      <w:color w:val="CC6C05"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99120"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99120"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99120"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99120" w:themeColor="accent6" w:sz="4" w:space="0"/>
        </w:tcBorders>
        <w:shd w:val="clear" w:color="auto" w:fill="FFFFFF" w:themeFill="background1"/>
      </w:tcPr>
    </w:tblStylePr>
    <w:tblStylePr w:type="band1Vert">
      <w:tblPr/>
      <w:tcPr>
        <w:shd w:val="clear" w:color="auto" w:fill="FDE8D2" w:themeFill="accent6" w:themeFillTint="33"/>
      </w:tcPr>
    </w:tblStylePr>
    <w:tblStylePr w:type="band1Horz">
      <w:tblPr/>
      <w:tcPr>
        <w:shd w:val="clear" w:color="auto" w:fill="FDE8D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1" w:customStyle="1">
    <w:name w:val="Lijsttabel 7 kleurrijk1"/>
    <w:basedOn w:val="Standaardtabel"/>
    <w:uiPriority w:val="52"/>
    <w:rsid w:val="002645B3"/>
    <w:pPr>
      <w:spacing w:after="0" w:line="240" w:lineRule="auto"/>
    </w:pPr>
    <w:rPr>
      <w:color w:val="40404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40404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40404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40404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404040" w:themeColor="text1" w:sz="4" w:space="0"/>
        </w:tcBorders>
        <w:shd w:val="clear" w:color="auto" w:fill="FFFFFF" w:themeFill="background1"/>
      </w:tcPr>
    </w:tblStylePr>
    <w:tblStylePr w:type="band1Vert">
      <w:tblPr/>
      <w:tcPr>
        <w:shd w:val="clear" w:color="auto" w:fill="D8D8D8" w:themeFill="text1" w:themeFillTint="33"/>
      </w:tcPr>
    </w:tblStylePr>
    <w:tblStylePr w:type="band1Horz">
      <w:tblPr/>
      <w:tcPr>
        <w:shd w:val="clear" w:color="auto" w:fill="D8D8D8"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1" w:customStyle="1">
    <w:name w:val="Lijsttabel 7 kleurrijk - Accent 31"/>
    <w:basedOn w:val="Standaardtabel"/>
    <w:uiPriority w:val="52"/>
    <w:rsid w:val="002645B3"/>
    <w:pPr>
      <w:spacing w:after="0" w:line="240" w:lineRule="auto"/>
    </w:pPr>
    <w:rPr>
      <w:color w:val="C94C0A"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46E27"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46E27"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46E27"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46E27" w:themeColor="accent3" w:sz="4" w:space="0"/>
        </w:tcBorders>
        <w:shd w:val="clear" w:color="auto" w:fill="FFFFFF" w:themeFill="background1"/>
      </w:tcPr>
    </w:tblStylePr>
    <w:tblStylePr w:type="band1Vert">
      <w:tblPr/>
      <w:tcPr>
        <w:shd w:val="clear" w:color="auto" w:fill="FCE1D3" w:themeFill="accent3" w:themeFillTint="33"/>
      </w:tcPr>
    </w:tblStylePr>
    <w:tblStylePr w:type="band1Horz">
      <w:tblPr/>
      <w:tcPr>
        <w:shd w:val="clear" w:color="auto" w:fill="FCE1D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1" w:customStyle="1">
    <w:name w:val="Lijsttabel 7 kleurrijk - Accent 41"/>
    <w:basedOn w:val="Standaardtabel"/>
    <w:uiPriority w:val="52"/>
    <w:rsid w:val="002645B3"/>
    <w:pPr>
      <w:spacing w:after="0" w:line="240" w:lineRule="auto"/>
    </w:pPr>
    <w:rPr>
      <w:color w:val="CC6C05"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99120"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9912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99120"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99120" w:themeColor="accent4" w:sz="4" w:space="0"/>
        </w:tcBorders>
        <w:shd w:val="clear" w:color="auto" w:fill="FFFFFF" w:themeFill="background1"/>
      </w:tcPr>
    </w:tblStylePr>
    <w:tblStylePr w:type="band1Vert">
      <w:tblPr/>
      <w:tcPr>
        <w:shd w:val="clear" w:color="auto" w:fill="FDE8D2" w:themeFill="accent4" w:themeFillTint="33"/>
      </w:tcPr>
    </w:tblStylePr>
    <w:tblStylePr w:type="band1Horz">
      <w:tblPr/>
      <w:tcPr>
        <w:shd w:val="clear" w:color="auto" w:fill="FDE8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5donker1" w:customStyle="1">
    <w:name w:val="Rastertabel 5 donker1"/>
    <w:basedOn w:val="Standaardtabel"/>
    <w:uiPriority w:val="50"/>
    <w:rsid w:val="002645B3"/>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8D8D8"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0404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0404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0404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04040" w:themeFill="text1"/>
      </w:tcPr>
    </w:tblStylePr>
    <w:tblStylePr w:type="band1Vert">
      <w:tblPr/>
      <w:tcPr>
        <w:shd w:val="clear" w:color="auto" w:fill="B2B2B2" w:themeFill="text1" w:themeFillTint="66"/>
      </w:tcPr>
    </w:tblStylePr>
    <w:tblStylePr w:type="band1Horz">
      <w:tblPr/>
      <w:tcPr>
        <w:shd w:val="clear" w:color="auto" w:fill="B2B2B2" w:themeFill="text1" w:themeFillTint="66"/>
      </w:tcPr>
    </w:tblStylePr>
  </w:style>
  <w:style w:type="table" w:styleId="Rastertabel4-Accent41" w:customStyle="1">
    <w:name w:val="Rastertabel 4 - Accent 41"/>
    <w:basedOn w:val="Standaardtabel"/>
    <w:uiPriority w:val="49"/>
    <w:rsid w:val="002645B3"/>
    <w:pPr>
      <w:spacing w:after="0" w:line="240" w:lineRule="auto"/>
    </w:pPr>
    <w:tblPr>
      <w:tblStyleRowBandSize w:val="1"/>
      <w:tblStyleColBandSize w:val="1"/>
      <w:tblBorders>
        <w:top w:val="single" w:color="FBBC78" w:themeColor="accent4" w:themeTint="99" w:sz="4" w:space="0"/>
        <w:left w:val="single" w:color="FBBC78" w:themeColor="accent4" w:themeTint="99" w:sz="4" w:space="0"/>
        <w:bottom w:val="single" w:color="FBBC78" w:themeColor="accent4" w:themeTint="99" w:sz="4" w:space="0"/>
        <w:right w:val="single" w:color="FBBC78" w:themeColor="accent4" w:themeTint="99" w:sz="4" w:space="0"/>
        <w:insideH w:val="single" w:color="FBBC78" w:themeColor="accent4" w:themeTint="99" w:sz="4" w:space="0"/>
        <w:insideV w:val="single" w:color="FBBC78" w:themeColor="accent4" w:themeTint="99" w:sz="4" w:space="0"/>
      </w:tblBorders>
    </w:tblPr>
    <w:tblStylePr w:type="firstRow">
      <w:rPr>
        <w:b/>
        <w:bCs/>
        <w:color w:val="FFFFFF" w:themeColor="background1"/>
      </w:rPr>
      <w:tblPr/>
      <w:tcPr>
        <w:tcBorders>
          <w:top w:val="single" w:color="F99120" w:themeColor="accent4" w:sz="4" w:space="0"/>
          <w:left w:val="single" w:color="F99120" w:themeColor="accent4" w:sz="4" w:space="0"/>
          <w:bottom w:val="single" w:color="F99120" w:themeColor="accent4" w:sz="4" w:space="0"/>
          <w:right w:val="single" w:color="F99120" w:themeColor="accent4" w:sz="4" w:space="0"/>
          <w:insideH w:val="nil"/>
          <w:insideV w:val="nil"/>
        </w:tcBorders>
        <w:shd w:val="clear" w:color="auto" w:fill="F99120" w:themeFill="accent4"/>
      </w:tcPr>
    </w:tblStylePr>
    <w:tblStylePr w:type="lastRow">
      <w:rPr>
        <w:b/>
        <w:bCs/>
      </w:rPr>
      <w:tblPr/>
      <w:tcPr>
        <w:tcBorders>
          <w:top w:val="double" w:color="F99120" w:themeColor="accent4" w:sz="4" w:space="0"/>
        </w:tcBorders>
      </w:tcPr>
    </w:tblStylePr>
    <w:tblStylePr w:type="firstCol">
      <w:rPr>
        <w:b/>
        <w:bCs/>
      </w:rPr>
    </w:tblStylePr>
    <w:tblStylePr w:type="lastCol">
      <w:rPr>
        <w:b/>
        <w:bCs/>
      </w:rPr>
    </w:tblStylePr>
    <w:tblStylePr w:type="band1Vert">
      <w:tblPr/>
      <w:tcPr>
        <w:shd w:val="clear" w:color="auto" w:fill="FDE8D2" w:themeFill="accent4" w:themeFillTint="33"/>
      </w:tcPr>
    </w:tblStylePr>
    <w:tblStylePr w:type="band1Horz">
      <w:tblPr/>
      <w:tcPr>
        <w:shd w:val="clear" w:color="auto" w:fill="FDE8D2" w:themeFill="accent4" w:themeFillTint="33"/>
      </w:tcPr>
    </w:tblStylePr>
  </w:style>
  <w:style w:type="table" w:styleId="Rastertabel4-Accent31" w:customStyle="1">
    <w:name w:val="Rastertabel 4 - Accent 31"/>
    <w:basedOn w:val="Standaardtabel"/>
    <w:uiPriority w:val="49"/>
    <w:rsid w:val="002645B3"/>
    <w:pPr>
      <w:spacing w:after="0" w:line="240" w:lineRule="auto"/>
    </w:pPr>
    <w:tblPr>
      <w:tblStyleRowBandSize w:val="1"/>
      <w:tblStyleColBandSize w:val="1"/>
      <w:tblBorders>
        <w:top w:val="single" w:color="F8A77D" w:themeColor="accent3" w:themeTint="99" w:sz="4" w:space="0"/>
        <w:left w:val="single" w:color="F8A77D" w:themeColor="accent3" w:themeTint="99" w:sz="4" w:space="0"/>
        <w:bottom w:val="single" w:color="F8A77D" w:themeColor="accent3" w:themeTint="99" w:sz="4" w:space="0"/>
        <w:right w:val="single" w:color="F8A77D" w:themeColor="accent3" w:themeTint="99" w:sz="4" w:space="0"/>
        <w:insideH w:val="single" w:color="F8A77D" w:themeColor="accent3" w:themeTint="99" w:sz="4" w:space="0"/>
        <w:insideV w:val="single" w:color="F8A77D" w:themeColor="accent3" w:themeTint="99" w:sz="4" w:space="0"/>
      </w:tblBorders>
    </w:tblPr>
    <w:tblStylePr w:type="firstRow">
      <w:rPr>
        <w:b/>
        <w:bCs/>
        <w:color w:val="FFFFFF" w:themeColor="background1"/>
      </w:rPr>
      <w:tblPr/>
      <w:tcPr>
        <w:tcBorders>
          <w:top w:val="single" w:color="F46E27" w:themeColor="accent3" w:sz="4" w:space="0"/>
          <w:left w:val="single" w:color="F46E27" w:themeColor="accent3" w:sz="4" w:space="0"/>
          <w:bottom w:val="single" w:color="F46E27" w:themeColor="accent3" w:sz="4" w:space="0"/>
          <w:right w:val="single" w:color="F46E27" w:themeColor="accent3" w:sz="4" w:space="0"/>
          <w:insideH w:val="nil"/>
          <w:insideV w:val="nil"/>
        </w:tcBorders>
        <w:shd w:val="clear" w:color="auto" w:fill="F46E27" w:themeFill="accent3"/>
      </w:tcPr>
    </w:tblStylePr>
    <w:tblStylePr w:type="lastRow">
      <w:rPr>
        <w:b/>
        <w:bCs/>
      </w:rPr>
      <w:tblPr/>
      <w:tcPr>
        <w:tcBorders>
          <w:top w:val="double" w:color="F46E27" w:themeColor="accent3" w:sz="4" w:space="0"/>
        </w:tcBorders>
      </w:tcPr>
    </w:tblStylePr>
    <w:tblStylePr w:type="firstCol">
      <w:rPr>
        <w:b/>
        <w:bCs/>
      </w:rPr>
    </w:tblStylePr>
    <w:tblStylePr w:type="lastCol">
      <w:rPr>
        <w:b/>
        <w:bCs/>
      </w:rPr>
    </w:tblStylePr>
    <w:tblStylePr w:type="band1Vert">
      <w:tblPr/>
      <w:tcPr>
        <w:shd w:val="clear" w:color="auto" w:fill="FCE1D3" w:themeFill="accent3" w:themeFillTint="33"/>
      </w:tcPr>
    </w:tblStylePr>
    <w:tblStylePr w:type="band1Horz">
      <w:tblPr/>
      <w:tcPr>
        <w:shd w:val="clear" w:color="auto" w:fill="FCE1D3" w:themeFill="accent3" w:themeFillTint="33"/>
      </w:tcPr>
    </w:tblStylePr>
  </w:style>
  <w:style w:type="table" w:styleId="Rastertabel2-Accent11" w:customStyle="1">
    <w:name w:val="Rastertabel 2 - Accent 11"/>
    <w:basedOn w:val="Standaardtabel"/>
    <w:uiPriority w:val="47"/>
    <w:rsid w:val="002645B3"/>
    <w:pPr>
      <w:spacing w:after="0" w:line="240" w:lineRule="auto"/>
    </w:pPr>
    <w:tblPr>
      <w:tblStyleRowBandSize w:val="1"/>
      <w:tblStyleColBandSize w:val="1"/>
      <w:tblBorders>
        <w:top w:val="single" w:color="F8A77D" w:themeColor="accent1" w:themeTint="99" w:sz="2" w:space="0"/>
        <w:bottom w:val="single" w:color="F8A77D" w:themeColor="accent1" w:themeTint="99" w:sz="2" w:space="0"/>
        <w:insideH w:val="single" w:color="F8A77D" w:themeColor="accent1" w:themeTint="99" w:sz="2" w:space="0"/>
        <w:insideV w:val="single" w:color="F8A77D" w:themeColor="accent1" w:themeTint="99" w:sz="2" w:space="0"/>
      </w:tblBorders>
    </w:tblPr>
    <w:tblStylePr w:type="firstRow">
      <w:rPr>
        <w:b/>
        <w:bCs/>
      </w:rPr>
      <w:tblPr/>
      <w:tcPr>
        <w:tcBorders>
          <w:top w:val="nil"/>
          <w:bottom w:val="single" w:color="F8A77D" w:themeColor="accent1" w:themeTint="99" w:sz="12" w:space="0"/>
          <w:insideH w:val="nil"/>
          <w:insideV w:val="nil"/>
        </w:tcBorders>
        <w:shd w:val="clear" w:color="auto" w:fill="FFFFFF" w:themeFill="background1"/>
      </w:tcPr>
    </w:tblStylePr>
    <w:tblStylePr w:type="lastRow">
      <w:rPr>
        <w:b/>
        <w:bCs/>
      </w:rPr>
      <w:tblPr/>
      <w:tcPr>
        <w:tcBorders>
          <w:top w:val="double" w:color="F8A77D"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1D3" w:themeFill="accent1" w:themeFillTint="33"/>
      </w:tcPr>
    </w:tblStylePr>
    <w:tblStylePr w:type="band1Horz">
      <w:tblPr/>
      <w:tcPr>
        <w:shd w:val="clear" w:color="auto" w:fill="FCE1D3" w:themeFill="accent1" w:themeFillTint="33"/>
      </w:tcPr>
    </w:tblStylePr>
  </w:style>
  <w:style w:type="table" w:styleId="Rastertabel6kleurrijk-Accent61" w:customStyle="1">
    <w:name w:val="Rastertabel 6 kleurrijk - Accent 61"/>
    <w:basedOn w:val="Standaardtabel"/>
    <w:uiPriority w:val="51"/>
    <w:rsid w:val="002645B3"/>
    <w:pPr>
      <w:spacing w:after="0" w:line="240" w:lineRule="auto"/>
    </w:pPr>
    <w:rPr>
      <w:color w:val="CC6C05" w:themeColor="accent6" w:themeShade="BF"/>
    </w:rPr>
    <w:tblPr>
      <w:tblStyleRowBandSize w:val="1"/>
      <w:tblStyleColBandSize w:val="1"/>
      <w:tblBorders>
        <w:top w:val="single" w:color="FBBC78" w:themeColor="accent6" w:themeTint="99" w:sz="4" w:space="0"/>
        <w:left w:val="single" w:color="FBBC78" w:themeColor="accent6" w:themeTint="99" w:sz="4" w:space="0"/>
        <w:bottom w:val="single" w:color="FBBC78" w:themeColor="accent6" w:themeTint="99" w:sz="4" w:space="0"/>
        <w:right w:val="single" w:color="FBBC78" w:themeColor="accent6" w:themeTint="99" w:sz="4" w:space="0"/>
        <w:insideH w:val="single" w:color="FBBC78" w:themeColor="accent6" w:themeTint="99" w:sz="4" w:space="0"/>
        <w:insideV w:val="single" w:color="FBBC78" w:themeColor="accent6" w:themeTint="99" w:sz="4" w:space="0"/>
      </w:tblBorders>
    </w:tblPr>
    <w:tblStylePr w:type="firstRow">
      <w:rPr>
        <w:b/>
        <w:bCs/>
      </w:rPr>
      <w:tblPr/>
      <w:tcPr>
        <w:tcBorders>
          <w:bottom w:val="single" w:color="FBBC78" w:themeColor="accent6" w:themeTint="99" w:sz="12" w:space="0"/>
        </w:tcBorders>
      </w:tcPr>
    </w:tblStylePr>
    <w:tblStylePr w:type="lastRow">
      <w:rPr>
        <w:b/>
        <w:bCs/>
      </w:rPr>
      <w:tblPr/>
      <w:tcPr>
        <w:tcBorders>
          <w:top w:val="double" w:color="FBBC78" w:themeColor="accent6" w:themeTint="99" w:sz="4" w:space="0"/>
        </w:tcBorders>
      </w:tcPr>
    </w:tblStylePr>
    <w:tblStylePr w:type="firstCol">
      <w:rPr>
        <w:b/>
        <w:bCs/>
      </w:rPr>
    </w:tblStylePr>
    <w:tblStylePr w:type="lastCol">
      <w:rPr>
        <w:b/>
        <w:bCs/>
      </w:rPr>
    </w:tblStylePr>
    <w:tblStylePr w:type="band1Vert">
      <w:tblPr/>
      <w:tcPr>
        <w:shd w:val="clear" w:color="auto" w:fill="FDE8D2" w:themeFill="accent6" w:themeFillTint="33"/>
      </w:tcPr>
    </w:tblStylePr>
    <w:tblStylePr w:type="band1Horz">
      <w:tblPr/>
      <w:tcPr>
        <w:shd w:val="clear" w:color="auto" w:fill="FDE8D2" w:themeFill="accent6" w:themeFillTint="33"/>
      </w:tcPr>
    </w:tblStylePr>
  </w:style>
  <w:style w:type="table" w:styleId="Rastertabel7kleurrijk1" w:customStyle="1">
    <w:name w:val="Rastertabel 7 kleurrijk1"/>
    <w:basedOn w:val="Standaardtabel"/>
    <w:uiPriority w:val="52"/>
    <w:rsid w:val="00DD0211"/>
    <w:pPr>
      <w:spacing w:after="0" w:line="240" w:lineRule="auto"/>
    </w:pPr>
    <w:rPr>
      <w:color w:val="404040" w:themeColor="text1"/>
    </w:rPr>
    <w:tblPr>
      <w:tblStyleRowBandSize w:val="1"/>
      <w:tblStyleColBandSize w:val="1"/>
      <w:tblBorders>
        <w:top w:val="single" w:color="8C8C8C" w:themeColor="text1" w:themeTint="99" w:sz="4" w:space="0"/>
        <w:left w:val="single" w:color="8C8C8C" w:themeColor="text1" w:themeTint="99" w:sz="4" w:space="0"/>
        <w:bottom w:val="single" w:color="8C8C8C" w:themeColor="text1" w:themeTint="99" w:sz="4" w:space="0"/>
        <w:right w:val="single" w:color="8C8C8C" w:themeColor="text1" w:themeTint="99" w:sz="4" w:space="0"/>
        <w:insideH w:val="single" w:color="8C8C8C" w:themeColor="text1" w:themeTint="99" w:sz="4" w:space="0"/>
        <w:insideV w:val="single" w:color="8C8C8C"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8D8" w:themeFill="text1" w:themeFillTint="33"/>
      </w:tcPr>
    </w:tblStylePr>
    <w:tblStylePr w:type="band1Horz">
      <w:tblPr/>
      <w:tcPr>
        <w:shd w:val="clear" w:color="auto" w:fill="D8D8D8" w:themeFill="text1" w:themeFillTint="33"/>
      </w:tcPr>
    </w:tblStylePr>
    <w:tblStylePr w:type="neCell">
      <w:tblPr/>
      <w:tcPr>
        <w:tcBorders>
          <w:bottom w:val="single" w:color="8C8C8C" w:themeColor="text1" w:themeTint="99" w:sz="4" w:space="0"/>
        </w:tcBorders>
      </w:tcPr>
    </w:tblStylePr>
    <w:tblStylePr w:type="nwCell">
      <w:tblPr/>
      <w:tcPr>
        <w:tcBorders>
          <w:bottom w:val="single" w:color="8C8C8C" w:themeColor="text1" w:themeTint="99" w:sz="4" w:space="0"/>
        </w:tcBorders>
      </w:tcPr>
    </w:tblStylePr>
    <w:tblStylePr w:type="seCell">
      <w:tblPr/>
      <w:tcPr>
        <w:tcBorders>
          <w:top w:val="single" w:color="8C8C8C" w:themeColor="text1" w:themeTint="99" w:sz="4" w:space="0"/>
        </w:tcBorders>
      </w:tcPr>
    </w:tblStylePr>
    <w:tblStylePr w:type="swCell">
      <w:tblPr/>
      <w:tcPr>
        <w:tcBorders>
          <w:top w:val="single" w:color="8C8C8C" w:themeColor="text1" w:themeTint="99" w:sz="4" w:space="0"/>
        </w:tcBorders>
      </w:tcPr>
    </w:tblStylePr>
  </w:style>
  <w:style w:type="table" w:styleId="Gemiddeldraster1">
    <w:name w:val="Medium Grid 1"/>
    <w:basedOn w:val="Standaardtabel"/>
    <w:uiPriority w:val="67"/>
    <w:rsid w:val="00FF06C7"/>
    <w:pPr>
      <w:spacing w:after="0" w:line="240" w:lineRule="auto"/>
    </w:pPr>
    <w:tblPr>
      <w:tblStyleRowBandSize w:val="1"/>
      <w:tblStyleColBandSize w:val="1"/>
      <w:tblBorders>
        <w:top w:val="single" w:color="6F6F6F" w:themeColor="text1" w:themeTint="BF" w:sz="8" w:space="0"/>
        <w:left w:val="single" w:color="6F6F6F" w:themeColor="text1" w:themeTint="BF" w:sz="8" w:space="0"/>
        <w:bottom w:val="single" w:color="6F6F6F" w:themeColor="text1" w:themeTint="BF" w:sz="8" w:space="0"/>
        <w:right w:val="single" w:color="6F6F6F" w:themeColor="text1" w:themeTint="BF" w:sz="8" w:space="0"/>
        <w:insideH w:val="single" w:color="6F6F6F" w:themeColor="text1" w:themeTint="BF" w:sz="8" w:space="0"/>
        <w:insideV w:val="single" w:color="6F6F6F" w:themeColor="text1" w:themeTint="BF" w:sz="8" w:space="0"/>
      </w:tblBorders>
    </w:tblPr>
    <w:tcPr>
      <w:shd w:val="clear" w:color="auto" w:fill="CFCFCF" w:themeFill="text1" w:themeFillTint="3F"/>
    </w:tcPr>
    <w:tblStylePr w:type="firstRow">
      <w:rPr>
        <w:b/>
        <w:bCs/>
      </w:rPr>
    </w:tblStylePr>
    <w:tblStylePr w:type="lastRow">
      <w:rPr>
        <w:b/>
        <w:bCs/>
      </w:rPr>
      <w:tblPr/>
      <w:tcPr>
        <w:tcBorders>
          <w:top w:val="single" w:color="6F6F6F" w:themeColor="text1" w:themeTint="BF" w:sz="18" w:space="0"/>
        </w:tcBorders>
      </w:tcPr>
    </w:tblStylePr>
    <w:tblStylePr w:type="firstCol">
      <w:rPr>
        <w:b/>
        <w:bCs/>
      </w:rPr>
    </w:tblStylePr>
    <w:tblStylePr w:type="lastCol">
      <w:rPr>
        <w:b/>
        <w:bCs/>
      </w:rPr>
    </w:tblStylePr>
    <w:tblStylePr w:type="band1Vert">
      <w:tblPr/>
      <w:tcPr>
        <w:shd w:val="clear" w:color="auto" w:fill="9F9F9F" w:themeFill="text1" w:themeFillTint="7F"/>
      </w:tcPr>
    </w:tblStylePr>
    <w:tblStylePr w:type="band1Horz">
      <w:tblPr/>
      <w:tcPr>
        <w:shd w:val="clear" w:color="auto" w:fill="9F9F9F" w:themeFill="text1" w:themeFillTint="7F"/>
      </w:tcPr>
    </w:tblStylePr>
  </w:style>
  <w:style w:type="table" w:styleId="Rastertabel3-Accent21" w:customStyle="1">
    <w:name w:val="Rastertabel 3 - Accent 21"/>
    <w:basedOn w:val="Standaardtabel"/>
    <w:uiPriority w:val="48"/>
    <w:rsid w:val="0010512F"/>
    <w:pPr>
      <w:spacing w:after="0" w:line="240" w:lineRule="auto"/>
    </w:pPr>
    <w:tblPr>
      <w:tblStyleRowBandSize w:val="1"/>
      <w:tblStyleColBandSize w:val="1"/>
      <w:tblBorders>
        <w:top w:val="single" w:color="FBBC78" w:themeColor="accent2" w:themeTint="99" w:sz="4" w:space="0"/>
        <w:left w:val="single" w:color="FBBC78" w:themeColor="accent2" w:themeTint="99" w:sz="4" w:space="0"/>
        <w:bottom w:val="single" w:color="FBBC78" w:themeColor="accent2" w:themeTint="99" w:sz="4" w:space="0"/>
        <w:right w:val="single" w:color="FBBC78" w:themeColor="accent2" w:themeTint="99" w:sz="4" w:space="0"/>
        <w:insideH w:val="single" w:color="FBBC78" w:themeColor="accent2" w:themeTint="99" w:sz="4" w:space="0"/>
        <w:insideV w:val="single" w:color="FBBC78"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8D2" w:themeFill="accent2" w:themeFillTint="33"/>
      </w:tcPr>
    </w:tblStylePr>
    <w:tblStylePr w:type="band1Horz">
      <w:tblPr/>
      <w:tcPr>
        <w:shd w:val="clear" w:color="auto" w:fill="FDE8D2" w:themeFill="accent2" w:themeFillTint="33"/>
      </w:tcPr>
    </w:tblStylePr>
    <w:tblStylePr w:type="neCell">
      <w:tblPr/>
      <w:tcPr>
        <w:tcBorders>
          <w:bottom w:val="single" w:color="FBBC78" w:themeColor="accent2" w:themeTint="99" w:sz="4" w:space="0"/>
        </w:tcBorders>
      </w:tcPr>
    </w:tblStylePr>
    <w:tblStylePr w:type="nwCell">
      <w:tblPr/>
      <w:tcPr>
        <w:tcBorders>
          <w:bottom w:val="single" w:color="FBBC78" w:themeColor="accent2" w:themeTint="99" w:sz="4" w:space="0"/>
        </w:tcBorders>
      </w:tcPr>
    </w:tblStylePr>
    <w:tblStylePr w:type="seCell">
      <w:tblPr/>
      <w:tcPr>
        <w:tcBorders>
          <w:top w:val="single" w:color="FBBC78" w:themeColor="accent2" w:themeTint="99" w:sz="4" w:space="0"/>
        </w:tcBorders>
      </w:tcPr>
    </w:tblStylePr>
    <w:tblStylePr w:type="swCell">
      <w:tblPr/>
      <w:tcPr>
        <w:tcBorders>
          <w:top w:val="single" w:color="FBBC78" w:themeColor="accent2" w:themeTint="99" w:sz="4" w:space="0"/>
        </w:tcBorders>
      </w:tcPr>
    </w:tblStylePr>
  </w:style>
  <w:style w:type="table" w:styleId="Onopgemaaktetabel21" w:customStyle="1">
    <w:name w:val="Onopgemaakte tabel 21"/>
    <w:basedOn w:val="Standaardtabel"/>
    <w:uiPriority w:val="99"/>
    <w:rsid w:val="0010512F"/>
    <w:pPr>
      <w:spacing w:after="0" w:line="240" w:lineRule="auto"/>
    </w:pPr>
    <w:tblPr>
      <w:tblStyleRowBandSize w:val="1"/>
      <w:tblStyleColBandSize w:val="1"/>
      <w:tblBorders>
        <w:top w:val="single" w:color="9F9F9F" w:themeColor="text1" w:themeTint="80" w:sz="4" w:space="0"/>
        <w:bottom w:val="single" w:color="9F9F9F" w:themeColor="text1" w:themeTint="80" w:sz="4" w:space="0"/>
      </w:tblBorders>
    </w:tblPr>
    <w:tblStylePr w:type="firstRow">
      <w:rPr>
        <w:b/>
        <w:bCs/>
      </w:rPr>
      <w:tblPr/>
      <w:tcPr>
        <w:tcBorders>
          <w:bottom w:val="single" w:color="9F9F9F" w:themeColor="text1" w:themeTint="80" w:sz="4" w:space="0"/>
        </w:tcBorders>
      </w:tcPr>
    </w:tblStylePr>
    <w:tblStylePr w:type="lastRow">
      <w:rPr>
        <w:b/>
        <w:bCs/>
      </w:rPr>
      <w:tblPr/>
      <w:tcPr>
        <w:tcBorders>
          <w:top w:val="single" w:color="9F9F9F" w:themeColor="text1" w:themeTint="80" w:sz="4" w:space="0"/>
        </w:tcBorders>
      </w:tcPr>
    </w:tblStylePr>
    <w:tblStylePr w:type="firstCol">
      <w:rPr>
        <w:b/>
        <w:bCs/>
      </w:rPr>
    </w:tblStylePr>
    <w:tblStylePr w:type="lastCol">
      <w:rPr>
        <w:b/>
        <w:bCs/>
      </w:rPr>
    </w:tblStylePr>
    <w:tblStylePr w:type="band1Vert">
      <w:tblPr/>
      <w:tcPr>
        <w:tcBorders>
          <w:left w:val="single" w:color="9F9F9F" w:themeColor="text1" w:themeTint="80" w:sz="4" w:space="0"/>
          <w:right w:val="single" w:color="9F9F9F" w:themeColor="text1" w:themeTint="80" w:sz="4" w:space="0"/>
        </w:tcBorders>
      </w:tcPr>
    </w:tblStylePr>
    <w:tblStylePr w:type="band2Vert">
      <w:tblPr/>
      <w:tcPr>
        <w:tcBorders>
          <w:left w:val="single" w:color="9F9F9F" w:themeColor="text1" w:themeTint="80" w:sz="4" w:space="0"/>
          <w:right w:val="single" w:color="9F9F9F" w:themeColor="text1" w:themeTint="80" w:sz="4" w:space="0"/>
        </w:tcBorders>
      </w:tcPr>
    </w:tblStylePr>
    <w:tblStylePr w:type="band1Horz">
      <w:tblPr/>
      <w:tcPr>
        <w:tcBorders>
          <w:top w:val="single" w:color="9F9F9F" w:themeColor="text1" w:themeTint="80" w:sz="4" w:space="0"/>
          <w:bottom w:val="single" w:color="9F9F9F" w:themeColor="text1" w:themeTint="80" w:sz="4" w:space="0"/>
        </w:tcBorders>
      </w:tcPr>
    </w:tblStylePr>
  </w:style>
  <w:style w:type="table" w:styleId="Onopgemaaktetabel41" w:customStyle="1">
    <w:name w:val="Onopgemaakte tabel 41"/>
    <w:basedOn w:val="Standaardtabel"/>
    <w:uiPriority w:val="99"/>
    <w:rsid w:val="0010512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1" w:customStyle="1">
    <w:name w:val="Onopgemaakte tabel 31"/>
    <w:basedOn w:val="Standaardtabel"/>
    <w:uiPriority w:val="99"/>
    <w:rsid w:val="0010512F"/>
    <w:pPr>
      <w:spacing w:after="0" w:line="240" w:lineRule="auto"/>
    </w:pPr>
    <w:tblPr>
      <w:tblStyleRowBandSize w:val="1"/>
      <w:tblStyleColBandSize w:val="1"/>
    </w:tblPr>
    <w:tblStylePr w:type="firstRow">
      <w:rPr>
        <w:b/>
        <w:bCs/>
        <w:caps/>
      </w:rPr>
      <w:tblPr/>
      <w:tcPr>
        <w:tcBorders>
          <w:bottom w:val="single" w:color="9F9F9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9F9F9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chtearcering-accent1">
    <w:name w:val="Light Shading Accent 1"/>
    <w:basedOn w:val="Standaardtabel"/>
    <w:uiPriority w:val="60"/>
    <w:rsid w:val="00880B2D"/>
    <w:pPr>
      <w:spacing w:after="0" w:line="240" w:lineRule="auto"/>
    </w:pPr>
    <w:rPr>
      <w:color w:val="C94C0A" w:themeColor="accent1" w:themeShade="BF"/>
    </w:rPr>
    <w:tblPr>
      <w:tblStyleRowBandSize w:val="1"/>
      <w:tblStyleColBandSize w:val="1"/>
      <w:tblBorders>
        <w:top w:val="single" w:color="F46E27" w:themeColor="accent1" w:sz="8" w:space="0"/>
        <w:bottom w:val="single" w:color="F46E27" w:themeColor="accent1" w:sz="8" w:space="0"/>
      </w:tblBorders>
    </w:tblPr>
    <w:tblStylePr w:type="firstRow">
      <w:pPr>
        <w:spacing w:before="0" w:after="0" w:line="240" w:lineRule="auto"/>
      </w:pPr>
      <w:rPr>
        <w:b/>
        <w:bCs/>
      </w:rPr>
      <w:tblPr/>
      <w:tcPr>
        <w:tcBorders>
          <w:top w:val="single" w:color="F46E27" w:themeColor="accent1" w:sz="8" w:space="0"/>
          <w:left w:val="nil"/>
          <w:bottom w:val="single" w:color="F46E27" w:themeColor="accent1" w:sz="8" w:space="0"/>
          <w:right w:val="nil"/>
          <w:insideH w:val="nil"/>
          <w:insideV w:val="nil"/>
        </w:tcBorders>
      </w:tcPr>
    </w:tblStylePr>
    <w:tblStylePr w:type="lastRow">
      <w:pPr>
        <w:spacing w:before="0" w:after="0" w:line="240" w:lineRule="auto"/>
      </w:pPr>
      <w:rPr>
        <w:b/>
        <w:bCs/>
      </w:rPr>
      <w:tblPr/>
      <w:tcPr>
        <w:tcBorders>
          <w:top w:val="single" w:color="F46E27" w:themeColor="accent1" w:sz="8" w:space="0"/>
          <w:left w:val="nil"/>
          <w:bottom w:val="single" w:color="F46E27"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AC9" w:themeFill="accent1" w:themeFillTint="3F"/>
      </w:tcPr>
    </w:tblStylePr>
    <w:tblStylePr w:type="band1Horz">
      <w:tblPr/>
      <w:tcPr>
        <w:tcBorders>
          <w:left w:val="nil"/>
          <w:right w:val="nil"/>
          <w:insideH w:val="nil"/>
          <w:insideV w:val="nil"/>
        </w:tcBorders>
        <w:shd w:val="clear" w:color="auto" w:fill="FCDAC9" w:themeFill="accent1" w:themeFillTint="3F"/>
      </w:tcPr>
    </w:tblStylePr>
  </w:style>
  <w:style w:type="table" w:styleId="Lichtearcering">
    <w:name w:val="Light Shading"/>
    <w:basedOn w:val="Standaardtabel"/>
    <w:uiPriority w:val="60"/>
    <w:rsid w:val="00880B2D"/>
    <w:pPr>
      <w:spacing w:after="0" w:line="240" w:lineRule="auto"/>
    </w:pPr>
    <w:rPr>
      <w:color w:val="2F2F2F" w:themeColor="text1" w:themeShade="BF"/>
    </w:rPr>
    <w:tblPr>
      <w:tblStyleRowBandSize w:val="1"/>
      <w:tblStyleColBandSize w:val="1"/>
      <w:tblBorders>
        <w:top w:val="single" w:color="404040" w:themeColor="text1" w:sz="8" w:space="0"/>
        <w:bottom w:val="single" w:color="404040" w:themeColor="text1" w:sz="8" w:space="0"/>
      </w:tblBorders>
    </w:tblPr>
    <w:tblStylePr w:type="firstRow">
      <w:pPr>
        <w:spacing w:before="0" w:after="0" w:line="240" w:lineRule="auto"/>
      </w:pPr>
      <w:rPr>
        <w:b/>
        <w:bCs/>
      </w:rPr>
      <w:tblPr/>
      <w:tcPr>
        <w:tcBorders>
          <w:top w:val="single" w:color="404040" w:themeColor="text1" w:sz="8" w:space="0"/>
          <w:left w:val="nil"/>
          <w:bottom w:val="single" w:color="404040" w:themeColor="text1" w:sz="8" w:space="0"/>
          <w:right w:val="nil"/>
          <w:insideH w:val="nil"/>
          <w:insideV w:val="nil"/>
        </w:tcBorders>
      </w:tcPr>
    </w:tblStylePr>
    <w:tblStylePr w:type="lastRow">
      <w:pPr>
        <w:spacing w:before="0" w:after="0" w:line="240" w:lineRule="auto"/>
      </w:pPr>
      <w:rPr>
        <w:b/>
        <w:bCs/>
      </w:rPr>
      <w:tblPr/>
      <w:tcPr>
        <w:tcBorders>
          <w:top w:val="single" w:color="404040" w:themeColor="text1" w:sz="8" w:space="0"/>
          <w:left w:val="nil"/>
          <w:bottom w:val="single" w:color="40404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text1" w:themeFillTint="3F"/>
      </w:tcPr>
    </w:tblStylePr>
    <w:tblStylePr w:type="band1Horz">
      <w:tblPr/>
      <w:tcPr>
        <w:tcBorders>
          <w:left w:val="nil"/>
          <w:right w:val="nil"/>
          <w:insideH w:val="nil"/>
          <w:insideV w:val="nil"/>
        </w:tcBorders>
        <w:shd w:val="clear" w:color="auto" w:fill="CFCFCF" w:themeFill="text1" w:themeFillTint="3F"/>
      </w:tcPr>
    </w:tblStylePr>
  </w:style>
  <w:style w:type="paragraph" w:styleId="Voetnoottekst">
    <w:name w:val="footnote text"/>
    <w:basedOn w:val="Standaard"/>
    <w:link w:val="VoetnoottekstChar"/>
    <w:unhideWhenUsed/>
    <w:rsid w:val="00BA058B"/>
    <w:rPr>
      <w:szCs w:val="20"/>
    </w:rPr>
  </w:style>
  <w:style w:type="character" w:styleId="VoetnoottekstChar" w:customStyle="1">
    <w:name w:val="Voetnoottekst Char"/>
    <w:basedOn w:val="Standaardalinea-lettertype"/>
    <w:link w:val="Voetnoottekst"/>
    <w:rsid w:val="00BA058B"/>
    <w:rPr>
      <w:rFonts w:ascii="Arial" w:hAnsi="Arial"/>
      <w:sz w:val="20"/>
      <w:szCs w:val="20"/>
    </w:rPr>
  </w:style>
  <w:style w:type="character" w:styleId="Voetnootmarkering">
    <w:name w:val="footnote reference"/>
    <w:basedOn w:val="Standaardalinea-lettertype"/>
    <w:unhideWhenUsed/>
    <w:rsid w:val="00BA058B"/>
    <w:rPr>
      <w:vertAlign w:val="superscript"/>
    </w:rPr>
  </w:style>
  <w:style w:type="table" w:styleId="Gemiddeldearcering1">
    <w:name w:val="Medium Shading 1"/>
    <w:basedOn w:val="Standaardtabel"/>
    <w:uiPriority w:val="63"/>
    <w:rsid w:val="00050ECC"/>
    <w:pPr>
      <w:spacing w:after="0" w:line="240" w:lineRule="auto"/>
    </w:pPr>
    <w:tblPr>
      <w:tblStyleRowBandSize w:val="1"/>
      <w:tblStyleColBandSize w:val="1"/>
      <w:tblBorders>
        <w:top w:val="single" w:color="6F6F6F" w:themeColor="text1" w:themeTint="BF" w:sz="8" w:space="0"/>
        <w:left w:val="single" w:color="6F6F6F" w:themeColor="text1" w:themeTint="BF" w:sz="8" w:space="0"/>
        <w:bottom w:val="single" w:color="6F6F6F" w:themeColor="text1" w:themeTint="BF" w:sz="8" w:space="0"/>
        <w:right w:val="single" w:color="6F6F6F" w:themeColor="text1" w:themeTint="BF" w:sz="8" w:space="0"/>
        <w:insideH w:val="single" w:color="6F6F6F" w:themeColor="text1" w:themeTint="BF" w:sz="8" w:space="0"/>
      </w:tblBorders>
    </w:tblPr>
    <w:tblStylePr w:type="firstRow">
      <w:pPr>
        <w:spacing w:before="0" w:after="0" w:line="240" w:lineRule="auto"/>
      </w:pPr>
      <w:rPr>
        <w:b/>
        <w:bCs/>
        <w:color w:val="FFFFFF" w:themeColor="background1"/>
      </w:rPr>
      <w:tblPr/>
      <w:tcPr>
        <w:tcBorders>
          <w:top w:val="single" w:color="6F6F6F" w:themeColor="text1" w:themeTint="BF" w:sz="8" w:space="0"/>
          <w:left w:val="single" w:color="6F6F6F" w:themeColor="text1" w:themeTint="BF" w:sz="8" w:space="0"/>
          <w:bottom w:val="single" w:color="6F6F6F" w:themeColor="text1" w:themeTint="BF" w:sz="8" w:space="0"/>
          <w:right w:val="single" w:color="6F6F6F" w:themeColor="text1" w:themeTint="BF" w:sz="8" w:space="0"/>
          <w:insideH w:val="nil"/>
          <w:insideV w:val="nil"/>
        </w:tcBorders>
        <w:shd w:val="clear" w:color="auto" w:fill="404040" w:themeFill="text1"/>
      </w:tcPr>
    </w:tblStylePr>
    <w:tblStylePr w:type="lastRow">
      <w:pPr>
        <w:spacing w:before="0" w:after="0" w:line="240" w:lineRule="auto"/>
      </w:pPr>
      <w:rPr>
        <w:b/>
        <w:bCs/>
      </w:rPr>
      <w:tblPr/>
      <w:tcPr>
        <w:tcBorders>
          <w:top w:val="double" w:color="6F6F6F" w:themeColor="text1" w:themeTint="BF" w:sz="6" w:space="0"/>
          <w:left w:val="single" w:color="6F6F6F" w:themeColor="text1" w:themeTint="BF" w:sz="8" w:space="0"/>
          <w:bottom w:val="single" w:color="6F6F6F" w:themeColor="text1" w:themeTint="BF" w:sz="8" w:space="0"/>
          <w:right w:val="single" w:color="6F6F6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FCFCF" w:themeFill="text1" w:themeFillTint="3F"/>
      </w:tcPr>
    </w:tblStylePr>
    <w:tblStylePr w:type="band1Horz">
      <w:tblPr/>
      <w:tcPr>
        <w:tcBorders>
          <w:insideH w:val="nil"/>
          <w:insideV w:val="nil"/>
        </w:tcBorders>
        <w:shd w:val="clear" w:color="auto" w:fill="CFCFCF" w:themeFill="text1" w:themeFillTint="3F"/>
      </w:tcPr>
    </w:tblStylePr>
    <w:tblStylePr w:type="band2Horz">
      <w:tblPr/>
      <w:tcPr>
        <w:tcBorders>
          <w:insideH w:val="nil"/>
          <w:insideV w:val="nil"/>
        </w:tcBorders>
      </w:tcPr>
    </w:tblStylePr>
  </w:style>
  <w:style w:type="table" w:styleId="Tabelraster1" w:customStyle="1">
    <w:name w:val="Tabelraster1"/>
    <w:basedOn w:val="Standaardtabel"/>
    <w:next w:val="Tabelraster"/>
    <w:uiPriority w:val="59"/>
    <w:rsid w:val="0096614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emiddeldearcering11" w:customStyle="1">
    <w:name w:val="Gemiddelde arcering 11"/>
    <w:basedOn w:val="Standaardtabel"/>
    <w:next w:val="Gemiddeldearcering1"/>
    <w:uiPriority w:val="63"/>
    <w:rsid w:val="007B7943"/>
    <w:pPr>
      <w:spacing w:after="0" w:line="240" w:lineRule="auto"/>
    </w:pPr>
    <w:tblPr>
      <w:tblStyleRowBandSize w:val="1"/>
      <w:tblStyleColBandSize w:val="1"/>
      <w:tblBorders>
        <w:top w:val="single" w:color="6F6F6F" w:themeColor="text1" w:themeTint="BF" w:sz="8" w:space="0"/>
        <w:left w:val="single" w:color="6F6F6F" w:themeColor="text1" w:themeTint="BF" w:sz="8" w:space="0"/>
        <w:bottom w:val="single" w:color="6F6F6F" w:themeColor="text1" w:themeTint="BF" w:sz="8" w:space="0"/>
        <w:right w:val="single" w:color="6F6F6F" w:themeColor="text1" w:themeTint="BF" w:sz="8" w:space="0"/>
        <w:insideH w:val="single" w:color="6F6F6F" w:themeColor="text1" w:themeTint="BF" w:sz="8" w:space="0"/>
      </w:tblBorders>
    </w:tblPr>
    <w:tblStylePr w:type="firstRow">
      <w:pPr>
        <w:spacing w:before="0" w:after="0" w:line="240" w:lineRule="auto"/>
      </w:pPr>
      <w:rPr>
        <w:b/>
        <w:bCs/>
        <w:color w:val="FFFFFF" w:themeColor="background1"/>
      </w:rPr>
      <w:tblPr/>
      <w:tcPr>
        <w:tcBorders>
          <w:top w:val="single" w:color="6F6F6F" w:themeColor="text1" w:themeTint="BF" w:sz="8" w:space="0"/>
          <w:left w:val="single" w:color="6F6F6F" w:themeColor="text1" w:themeTint="BF" w:sz="8" w:space="0"/>
          <w:bottom w:val="single" w:color="6F6F6F" w:themeColor="text1" w:themeTint="BF" w:sz="8" w:space="0"/>
          <w:right w:val="single" w:color="6F6F6F" w:themeColor="text1" w:themeTint="BF" w:sz="8" w:space="0"/>
          <w:insideH w:val="nil"/>
          <w:insideV w:val="nil"/>
        </w:tcBorders>
        <w:shd w:val="clear" w:color="auto" w:fill="404040" w:themeFill="text1"/>
      </w:tcPr>
    </w:tblStylePr>
    <w:tblStylePr w:type="lastRow">
      <w:pPr>
        <w:spacing w:before="0" w:after="0" w:line="240" w:lineRule="auto"/>
      </w:pPr>
      <w:rPr>
        <w:b/>
        <w:bCs/>
      </w:rPr>
      <w:tblPr/>
      <w:tcPr>
        <w:tcBorders>
          <w:top w:val="double" w:color="6F6F6F" w:themeColor="text1" w:themeTint="BF" w:sz="6" w:space="0"/>
          <w:left w:val="single" w:color="6F6F6F" w:themeColor="text1" w:themeTint="BF" w:sz="8" w:space="0"/>
          <w:bottom w:val="single" w:color="6F6F6F" w:themeColor="text1" w:themeTint="BF" w:sz="8" w:space="0"/>
          <w:right w:val="single" w:color="6F6F6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FCFCF" w:themeFill="text1" w:themeFillTint="3F"/>
      </w:tcPr>
    </w:tblStylePr>
    <w:tblStylePr w:type="band1Horz">
      <w:tblPr/>
      <w:tcPr>
        <w:tcBorders>
          <w:insideH w:val="nil"/>
          <w:insideV w:val="nil"/>
        </w:tcBorders>
        <w:shd w:val="clear" w:color="auto" w:fill="CFCFCF" w:themeFill="text1" w:themeFillTint="3F"/>
      </w:tcPr>
    </w:tblStylePr>
    <w:tblStylePr w:type="band2Horz">
      <w:tblPr/>
      <w:tcPr>
        <w:tcBorders>
          <w:insideH w:val="nil"/>
          <w:insideV w:val="nil"/>
        </w:tcBorders>
      </w:tcPr>
    </w:tblStylePr>
  </w:style>
  <w:style w:type="table" w:styleId="Gemiddeldearcering12" w:customStyle="1">
    <w:name w:val="Gemiddelde arcering 12"/>
    <w:basedOn w:val="Standaardtabel"/>
    <w:next w:val="Gemiddeldearcering1"/>
    <w:uiPriority w:val="63"/>
    <w:rsid w:val="007B7943"/>
    <w:pPr>
      <w:spacing w:after="0" w:line="240" w:lineRule="auto"/>
    </w:pPr>
    <w:tblPr>
      <w:tblStyleRowBandSize w:val="1"/>
      <w:tblStyleColBandSize w:val="1"/>
      <w:tblBorders>
        <w:top w:val="single" w:color="6F6F6F" w:themeColor="text1" w:themeTint="BF" w:sz="8" w:space="0"/>
        <w:left w:val="single" w:color="6F6F6F" w:themeColor="text1" w:themeTint="BF" w:sz="8" w:space="0"/>
        <w:bottom w:val="single" w:color="6F6F6F" w:themeColor="text1" w:themeTint="BF" w:sz="8" w:space="0"/>
        <w:right w:val="single" w:color="6F6F6F" w:themeColor="text1" w:themeTint="BF" w:sz="8" w:space="0"/>
        <w:insideH w:val="single" w:color="6F6F6F" w:themeColor="text1" w:themeTint="BF" w:sz="8" w:space="0"/>
      </w:tblBorders>
    </w:tblPr>
    <w:tblStylePr w:type="firstRow">
      <w:pPr>
        <w:spacing w:before="0" w:after="0" w:line="240" w:lineRule="auto"/>
      </w:pPr>
      <w:rPr>
        <w:b/>
        <w:bCs/>
        <w:color w:val="FFFFFF" w:themeColor="background1"/>
      </w:rPr>
      <w:tblPr/>
      <w:tcPr>
        <w:tcBorders>
          <w:top w:val="single" w:color="6F6F6F" w:themeColor="text1" w:themeTint="BF" w:sz="8" w:space="0"/>
          <w:left w:val="single" w:color="6F6F6F" w:themeColor="text1" w:themeTint="BF" w:sz="8" w:space="0"/>
          <w:bottom w:val="single" w:color="6F6F6F" w:themeColor="text1" w:themeTint="BF" w:sz="8" w:space="0"/>
          <w:right w:val="single" w:color="6F6F6F" w:themeColor="text1" w:themeTint="BF" w:sz="8" w:space="0"/>
          <w:insideH w:val="nil"/>
          <w:insideV w:val="nil"/>
        </w:tcBorders>
        <w:shd w:val="clear" w:color="auto" w:fill="404040" w:themeFill="text1"/>
      </w:tcPr>
    </w:tblStylePr>
    <w:tblStylePr w:type="lastRow">
      <w:pPr>
        <w:spacing w:before="0" w:after="0" w:line="240" w:lineRule="auto"/>
      </w:pPr>
      <w:rPr>
        <w:b/>
        <w:bCs/>
      </w:rPr>
      <w:tblPr/>
      <w:tcPr>
        <w:tcBorders>
          <w:top w:val="double" w:color="6F6F6F" w:themeColor="text1" w:themeTint="BF" w:sz="6" w:space="0"/>
          <w:left w:val="single" w:color="6F6F6F" w:themeColor="text1" w:themeTint="BF" w:sz="8" w:space="0"/>
          <w:bottom w:val="single" w:color="6F6F6F" w:themeColor="text1" w:themeTint="BF" w:sz="8" w:space="0"/>
          <w:right w:val="single" w:color="6F6F6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FCFCF" w:themeFill="text1" w:themeFillTint="3F"/>
      </w:tcPr>
    </w:tblStylePr>
    <w:tblStylePr w:type="band1Horz">
      <w:tblPr/>
      <w:tcPr>
        <w:tcBorders>
          <w:insideH w:val="nil"/>
          <w:insideV w:val="nil"/>
        </w:tcBorders>
        <w:shd w:val="clear" w:color="auto" w:fill="CFCFCF" w:themeFill="text1" w:themeFillTint="3F"/>
      </w:tcPr>
    </w:tblStylePr>
    <w:tblStylePr w:type="band2Horz">
      <w:tblPr/>
      <w:tcPr>
        <w:tcBorders>
          <w:insideH w:val="nil"/>
          <w:insideV w:val="nil"/>
        </w:tcBorders>
      </w:tcPr>
    </w:tblStylePr>
  </w:style>
  <w:style w:type="paragraph" w:styleId="Revisie">
    <w:name w:val="Revision"/>
    <w:hidden/>
    <w:uiPriority w:val="99"/>
    <w:semiHidden/>
    <w:rsid w:val="005A49C3"/>
    <w:pPr>
      <w:spacing w:after="0" w:line="240" w:lineRule="auto"/>
    </w:pPr>
    <w:rPr>
      <w:rFonts w:ascii="Arial" w:hAnsi="Arial"/>
      <w:sz w:val="20"/>
    </w:rPr>
  </w:style>
  <w:style w:type="character" w:styleId="LijstalineaChar" w:customStyle="1">
    <w:name w:val="Lijstalinea Char"/>
    <w:aliases w:val="Reference List Char,Paragraaf zonder nummering Char,Kop 1.1 Char,List - Number Char,List Paragraph11 Char,List Paragraph2 Char,List Paragraph Char Char Char,lp1 Char,List Paragraph1 Char,Number_1 Char,SGLText List Paragraph Char,b1 Char"/>
    <w:link w:val="Lijstalinea"/>
    <w:uiPriority w:val="34"/>
    <w:qFormat/>
    <w:rsid w:val="00897AAF"/>
    <w:rPr>
      <w:rFonts w:ascii="Arial" w:hAnsi="Arial"/>
      <w:sz w:val="20"/>
    </w:rPr>
  </w:style>
  <w:style w:type="paragraph" w:styleId="Default" w:customStyle="1">
    <w:name w:val="Default"/>
    <w:rsid w:val="008C155B"/>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0"/>
    <w:next w:val="Standaard"/>
    <w:uiPriority w:val="39"/>
    <w:unhideWhenUsed/>
    <w:qFormat/>
    <w:rsid w:val="004877D5"/>
    <w:pPr>
      <w:numPr>
        <w:numId w:val="0"/>
      </w:numPr>
      <w:spacing w:before="240" w:line="259" w:lineRule="auto"/>
      <w:outlineLvl w:val="9"/>
    </w:pPr>
    <w:rPr>
      <w:rFonts w:asciiTheme="majorHAnsi" w:hAnsiTheme="majorHAnsi"/>
      <w:b w:val="0"/>
      <w:bCs w:val="0"/>
      <w:color w:val="C94C0A" w:themeColor="accent1" w:themeShade="BF"/>
      <w:sz w:val="32"/>
      <w:szCs w:val="32"/>
      <w:lang w:eastAsia="nl-NL"/>
    </w:rPr>
  </w:style>
  <w:style w:type="character" w:styleId="Intensieveverwijzing">
    <w:name w:val="Intense Reference"/>
    <w:basedOn w:val="Standaardalinea-lettertype"/>
    <w:uiPriority w:val="32"/>
    <w:qFormat/>
    <w:rsid w:val="002B0A7D"/>
    <w:rPr>
      <w:b/>
      <w:bCs/>
      <w:smallCaps/>
      <w:color w:val="F46E27" w:themeColor="accent1"/>
      <w:spacing w:val="5"/>
    </w:rPr>
  </w:style>
  <w:style w:type="paragraph" w:styleId="paragraph" w:customStyle="1">
    <w:name w:val="paragraph"/>
    <w:basedOn w:val="Standaard"/>
    <w:rsid w:val="001173B3"/>
    <w:pPr>
      <w:spacing w:before="100" w:beforeAutospacing="1" w:after="100" w:afterAutospacing="1"/>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1173B3"/>
  </w:style>
  <w:style w:type="character" w:styleId="eop" w:customStyle="1">
    <w:name w:val="eop"/>
    <w:basedOn w:val="Standaardalinea-lettertype"/>
    <w:rsid w:val="001173B3"/>
  </w:style>
  <w:style w:type="character" w:styleId="spellingerror" w:customStyle="1">
    <w:name w:val="spellingerror"/>
    <w:basedOn w:val="Standaardalinea-lettertype"/>
    <w:rsid w:val="001173B3"/>
  </w:style>
  <w:style w:type="character" w:styleId="tabchar" w:customStyle="1">
    <w:name w:val="tabchar"/>
    <w:basedOn w:val="Standaardalinea-lettertype"/>
    <w:rsid w:val="001173B3"/>
  </w:style>
  <w:style w:type="paragraph" w:styleId="Lijstopsomteken">
    <w:name w:val="List Bullet"/>
    <w:basedOn w:val="Standaard"/>
    <w:rsid w:val="008471CF"/>
    <w:pPr>
      <w:numPr>
        <w:numId w:val="5"/>
      </w:numPr>
    </w:pPr>
    <w:rPr>
      <w:rFonts w:ascii="Verdana" w:hAnsi="Verdana" w:eastAsia="Times New Roman" w:cs="Times New Roman"/>
      <w:sz w:val="18"/>
      <w:szCs w:val="24"/>
      <w:lang w:eastAsia="nl-NL"/>
    </w:rPr>
  </w:style>
  <w:style w:type="paragraph" w:styleId="Lijstopsomteken2">
    <w:name w:val="List Bullet 2"/>
    <w:basedOn w:val="Standaard"/>
    <w:rsid w:val="008471CF"/>
    <w:pPr>
      <w:numPr>
        <w:numId w:val="6"/>
      </w:numPr>
    </w:pPr>
    <w:rPr>
      <w:rFonts w:ascii="Verdana" w:hAnsi="Verdana" w:eastAsia="Times New Roman" w:cs="Times New Roman"/>
      <w:sz w:val="18"/>
      <w:szCs w:val="24"/>
      <w:lang w:eastAsia="nl-NL"/>
    </w:rPr>
  </w:style>
  <w:style w:type="paragraph" w:styleId="Lijstopsomteken3">
    <w:name w:val="List Bullet 3"/>
    <w:basedOn w:val="Standaard"/>
    <w:rsid w:val="008471CF"/>
    <w:pPr>
      <w:numPr>
        <w:numId w:val="7"/>
      </w:numPr>
      <w:ind w:left="0" w:firstLine="0"/>
    </w:pPr>
    <w:rPr>
      <w:rFonts w:ascii="Verdana" w:hAnsi="Verdana" w:eastAsia="Times New Roman" w:cs="Times New Roman"/>
      <w:sz w:val="18"/>
      <w:szCs w:val="24"/>
      <w:lang w:eastAsia="nl-NL"/>
    </w:rPr>
  </w:style>
  <w:style w:type="paragraph" w:styleId="Lijstopsomteken4">
    <w:name w:val="List Bullet 4"/>
    <w:basedOn w:val="Standaard"/>
    <w:rsid w:val="008471CF"/>
    <w:pPr>
      <w:numPr>
        <w:numId w:val="8"/>
      </w:numPr>
    </w:pPr>
    <w:rPr>
      <w:rFonts w:ascii="Verdana" w:hAnsi="Verdana" w:eastAsia="Times New Roman" w:cs="Times New Roman"/>
      <w:sz w:val="18"/>
      <w:szCs w:val="24"/>
      <w:lang w:eastAsia="nl-NL"/>
    </w:rPr>
  </w:style>
  <w:style w:type="paragraph" w:styleId="Bijlagekop" w:customStyle="1">
    <w:name w:val="Bijlagekop"/>
    <w:basedOn w:val="Standaard"/>
    <w:next w:val="Standaard"/>
    <w:rsid w:val="008471CF"/>
    <w:rPr>
      <w:rFonts w:ascii="Verdana" w:hAnsi="Verdana" w:eastAsia="Times New Roman" w:cs="Times New Roman"/>
      <w:b/>
      <w:sz w:val="24"/>
      <w:szCs w:val="24"/>
      <w:lang w:eastAsia="nl-NL"/>
    </w:rPr>
  </w:style>
  <w:style w:type="paragraph" w:styleId="Inhopg4">
    <w:name w:val="toc 4"/>
    <w:basedOn w:val="Standaard"/>
    <w:next w:val="Standaard"/>
    <w:autoRedefine/>
    <w:uiPriority w:val="39"/>
    <w:rsid w:val="00833795"/>
    <w:pPr>
      <w:spacing w:after="100"/>
      <w:ind w:left="210"/>
    </w:pPr>
    <w:rPr>
      <w:rFonts w:eastAsia="Times New Roman" w:cs="Times New Roman"/>
      <w:sz w:val="18"/>
      <w:szCs w:val="24"/>
      <w:lang w:eastAsia="nl-NL"/>
    </w:rPr>
  </w:style>
  <w:style w:type="paragraph" w:styleId="broodtekst" w:customStyle="1">
    <w:name w:val="broodtekst"/>
    <w:basedOn w:val="Standaard"/>
    <w:link w:val="broodtekstChar"/>
    <w:qFormat/>
    <w:rsid w:val="008471CF"/>
    <w:pPr>
      <w:tabs>
        <w:tab w:val="left" w:pos="227"/>
        <w:tab w:val="left" w:pos="454"/>
        <w:tab w:val="left" w:pos="680"/>
      </w:tabs>
      <w:autoSpaceDE w:val="0"/>
      <w:autoSpaceDN w:val="0"/>
      <w:adjustRightInd w:val="0"/>
      <w:spacing w:line="240" w:lineRule="atLeast"/>
    </w:pPr>
    <w:rPr>
      <w:rFonts w:ascii="Verdana" w:hAnsi="Verdana" w:eastAsia="Times New Roman" w:cs="Times New Roman"/>
      <w:sz w:val="18"/>
      <w:szCs w:val="18"/>
      <w:lang w:eastAsia="nl-NL"/>
    </w:rPr>
  </w:style>
  <w:style w:type="character" w:styleId="broodtekstChar" w:customStyle="1">
    <w:name w:val="broodtekst Char"/>
    <w:link w:val="broodtekst"/>
    <w:rsid w:val="008471CF"/>
    <w:rPr>
      <w:rFonts w:ascii="Verdana" w:hAnsi="Verdana" w:eastAsia="Times New Roman" w:cs="Times New Roman"/>
      <w:sz w:val="18"/>
      <w:szCs w:val="18"/>
      <w:lang w:eastAsia="nl-NL"/>
    </w:rPr>
  </w:style>
  <w:style w:type="paragraph" w:styleId="VeldNamen" w:customStyle="1">
    <w:name w:val="VeldNamen"/>
    <w:basedOn w:val="Standaard"/>
    <w:rsid w:val="008471CF"/>
    <w:pPr>
      <w:spacing w:line="288" w:lineRule="auto"/>
    </w:pPr>
    <w:rPr>
      <w:rFonts w:ascii="Verdana" w:hAnsi="Verdana" w:eastAsia="Times New Roman" w:cs="Times New Roman"/>
      <w:caps/>
      <w:noProof/>
      <w:sz w:val="10"/>
      <w:szCs w:val="24"/>
      <w:lang w:eastAsia="nl-NL"/>
    </w:rPr>
  </w:style>
  <w:style w:type="paragraph" w:styleId="Doc1" w:customStyle="1">
    <w:name w:val="Doc 1"/>
    <w:basedOn w:val="Standaard"/>
    <w:rsid w:val="008471CF"/>
    <w:pPr>
      <w:spacing w:before="360" w:after="120" w:line="288" w:lineRule="auto"/>
    </w:pPr>
    <w:rPr>
      <w:rFonts w:ascii="Verdana" w:hAnsi="Verdana" w:eastAsia="Times New Roman" w:cs="Arial"/>
      <w:b/>
      <w:bCs/>
      <w:sz w:val="32"/>
      <w:szCs w:val="32"/>
      <w:lang w:eastAsia="en-GB"/>
    </w:rPr>
  </w:style>
  <w:style w:type="paragraph" w:styleId="OpmaakprofielKop4NietCursief" w:customStyle="1">
    <w:name w:val="Opmaakprofiel Kop 4 + Niet Cursief"/>
    <w:basedOn w:val="Kop4"/>
    <w:rsid w:val="008471CF"/>
    <w:pPr>
      <w:keepNext w:val="0"/>
      <w:keepLines w:val="0"/>
      <w:widowControl w:val="0"/>
      <w:autoSpaceDE w:val="0"/>
      <w:autoSpaceDN w:val="0"/>
      <w:adjustRightInd w:val="0"/>
      <w:spacing w:before="60" w:after="60" w:line="288" w:lineRule="auto"/>
      <w:ind w:left="0" w:firstLine="0"/>
      <w:outlineLvl w:val="9"/>
    </w:pPr>
    <w:rPr>
      <w:rFonts w:ascii="Verdana" w:hAnsi="Verdana" w:eastAsia="Times New Roman" w:cs="Times New Roman"/>
      <w:i w:val="0"/>
      <w:iCs w:val="0"/>
      <w:sz w:val="18"/>
      <w:lang w:eastAsia="nl-NL"/>
    </w:rPr>
  </w:style>
  <w:style w:type="paragraph" w:styleId="Adresenvelop">
    <w:name w:val="envelope address"/>
    <w:basedOn w:val="Standaard"/>
    <w:rsid w:val="008471CF"/>
    <w:pPr>
      <w:framePr w:w="7921" w:h="1979" w:vSpace="142" w:hSpace="142" w:wrap="around" w:hAnchor="page" w:vAnchor="page" w:xAlign="center" w:y="5104" w:hRule="exact"/>
      <w:spacing w:line="260" w:lineRule="atLeast"/>
      <w:ind w:left="2880"/>
    </w:pPr>
    <w:rPr>
      <w:rFonts w:ascii="Verdana" w:hAnsi="Verdana" w:eastAsia="Times New Roman" w:cs="Arial"/>
      <w:sz w:val="18"/>
      <w:szCs w:val="24"/>
      <w:lang w:eastAsia="nl-NL"/>
    </w:rPr>
  </w:style>
  <w:style w:type="paragraph" w:styleId="Plattetekst2">
    <w:name w:val="Body Text 2"/>
    <w:basedOn w:val="Standaard"/>
    <w:link w:val="Plattetekst2Char"/>
    <w:rsid w:val="008471CF"/>
    <w:pPr>
      <w:spacing w:after="120" w:line="480" w:lineRule="auto"/>
    </w:pPr>
    <w:rPr>
      <w:rFonts w:ascii="Verdana" w:hAnsi="Verdana" w:eastAsia="Times New Roman" w:cs="Times New Roman"/>
      <w:sz w:val="18"/>
      <w:szCs w:val="24"/>
      <w:lang w:eastAsia="nl-NL"/>
    </w:rPr>
  </w:style>
  <w:style w:type="character" w:styleId="Plattetekst2Char" w:customStyle="1">
    <w:name w:val="Platte tekst 2 Char"/>
    <w:basedOn w:val="Standaardalinea-lettertype"/>
    <w:link w:val="Plattetekst2"/>
    <w:rsid w:val="008471CF"/>
    <w:rPr>
      <w:rFonts w:ascii="Verdana" w:hAnsi="Verdana" w:eastAsia="Times New Roman" w:cs="Times New Roman"/>
      <w:sz w:val="18"/>
      <w:szCs w:val="24"/>
      <w:lang w:eastAsia="nl-NL"/>
    </w:rPr>
  </w:style>
  <w:style w:type="paragraph" w:styleId="Tekstzonderopmaak">
    <w:name w:val="Plain Text"/>
    <w:basedOn w:val="Standaard"/>
    <w:link w:val="TekstzonderopmaakChar"/>
    <w:rsid w:val="008471CF"/>
    <w:pPr>
      <w:spacing w:line="288" w:lineRule="auto"/>
    </w:pPr>
    <w:rPr>
      <w:rFonts w:ascii="Courier New" w:hAnsi="Courier New" w:eastAsia="Times New Roman" w:cs="Courier New"/>
      <w:szCs w:val="20"/>
      <w:lang w:eastAsia="nl-NL"/>
    </w:rPr>
  </w:style>
  <w:style w:type="character" w:styleId="TekstzonderopmaakChar" w:customStyle="1">
    <w:name w:val="Tekst zonder opmaak Char"/>
    <w:basedOn w:val="Standaardalinea-lettertype"/>
    <w:link w:val="Tekstzonderopmaak"/>
    <w:rsid w:val="008471CF"/>
    <w:rPr>
      <w:rFonts w:ascii="Courier New" w:hAnsi="Courier New" w:eastAsia="Times New Roman" w:cs="Courier New"/>
      <w:sz w:val="20"/>
      <w:szCs w:val="20"/>
      <w:lang w:eastAsia="nl-NL"/>
    </w:rPr>
  </w:style>
  <w:style w:type="paragraph" w:styleId="Level1" w:customStyle="1">
    <w:name w:val="Level 1"/>
    <w:basedOn w:val="Standaard"/>
    <w:rsid w:val="008471CF"/>
    <w:pPr>
      <w:widowControl w:val="0"/>
      <w:autoSpaceDE w:val="0"/>
      <w:autoSpaceDN w:val="0"/>
      <w:adjustRightInd w:val="0"/>
      <w:spacing w:line="288" w:lineRule="auto"/>
      <w:ind w:left="316" w:hanging="316"/>
    </w:pPr>
    <w:rPr>
      <w:rFonts w:ascii="Xerox Serif Wide" w:hAnsi="Xerox Serif Wide" w:eastAsia="Times New Roman" w:cs="Times New Roman"/>
      <w:szCs w:val="24"/>
      <w:lang w:eastAsia="nl-NL"/>
    </w:rPr>
  </w:style>
  <w:style w:type="paragraph" w:styleId="Variabelegegevens" w:customStyle="1">
    <w:name w:val="Variabele gegevens"/>
    <w:basedOn w:val="Standaard"/>
    <w:rsid w:val="008471CF"/>
    <w:pPr>
      <w:spacing w:line="260" w:lineRule="exact"/>
    </w:pPr>
    <w:rPr>
      <w:rFonts w:ascii="V&amp;W Syntax (Adobe)" w:hAnsi="V&amp;W Syntax (Adobe)" w:eastAsia="Times New Roman" w:cs="Times New Roman"/>
      <w:spacing w:val="2"/>
      <w:szCs w:val="24"/>
    </w:rPr>
  </w:style>
  <w:style w:type="paragraph" w:styleId="Plattetekstinspringen2">
    <w:name w:val="Body Text Indent 2"/>
    <w:basedOn w:val="Standaard"/>
    <w:link w:val="Plattetekstinspringen2Char"/>
    <w:rsid w:val="008471CF"/>
    <w:pPr>
      <w:spacing w:after="120" w:line="480" w:lineRule="auto"/>
      <w:ind w:left="283"/>
    </w:pPr>
    <w:rPr>
      <w:rFonts w:ascii="Verdana" w:hAnsi="Verdana" w:eastAsia="Times New Roman" w:cs="Times New Roman"/>
      <w:sz w:val="18"/>
      <w:szCs w:val="24"/>
      <w:lang w:eastAsia="nl-NL"/>
    </w:rPr>
  </w:style>
  <w:style w:type="character" w:styleId="Plattetekstinspringen2Char" w:customStyle="1">
    <w:name w:val="Platte tekst inspringen 2 Char"/>
    <w:basedOn w:val="Standaardalinea-lettertype"/>
    <w:link w:val="Plattetekstinspringen2"/>
    <w:rsid w:val="008471CF"/>
    <w:rPr>
      <w:rFonts w:ascii="Verdana" w:hAnsi="Verdana" w:eastAsia="Times New Roman" w:cs="Times New Roman"/>
      <w:sz w:val="18"/>
      <w:szCs w:val="24"/>
      <w:lang w:eastAsia="nl-NL"/>
    </w:rPr>
  </w:style>
  <w:style w:type="paragraph" w:styleId="Bloktekst">
    <w:name w:val="Block Text"/>
    <w:basedOn w:val="Standaard"/>
    <w:rsid w:val="008471CF"/>
    <w:pPr>
      <w:tabs>
        <w:tab w:val="num" w:pos="291"/>
      </w:tabs>
      <w:spacing w:line="260" w:lineRule="exact"/>
      <w:ind w:left="471" w:right="2340" w:hanging="360"/>
    </w:pPr>
    <w:rPr>
      <w:rFonts w:eastAsia="Times New Roman" w:cs="Times New Roman"/>
      <w:szCs w:val="24"/>
      <w:lang w:eastAsia="nl-NL"/>
    </w:rPr>
  </w:style>
  <w:style w:type="paragraph" w:styleId="maatregelen" w:customStyle="1">
    <w:name w:val="maatregelen"/>
    <w:basedOn w:val="Standaard"/>
    <w:rsid w:val="008471CF"/>
    <w:pPr>
      <w:numPr>
        <w:numId w:val="11"/>
      </w:numPr>
      <w:spacing w:line="288" w:lineRule="auto"/>
    </w:pPr>
    <w:rPr>
      <w:rFonts w:eastAsia="Times New Roman" w:cs="Times New Roman"/>
      <w:szCs w:val="24"/>
      <w:lang w:eastAsia="nl-NL"/>
    </w:rPr>
  </w:style>
  <w:style w:type="paragraph" w:styleId="Kopzondernummer" w:customStyle="1">
    <w:name w:val="Kop zonder nummer"/>
    <w:basedOn w:val="Standaard"/>
    <w:rsid w:val="008471CF"/>
    <w:pPr>
      <w:pageBreakBefore/>
      <w:spacing w:before="180" w:after="180" w:line="288" w:lineRule="auto"/>
    </w:pPr>
    <w:rPr>
      <w:rFonts w:ascii="Verdana" w:hAnsi="Verdana" w:eastAsia="Times New Roman" w:cs="Times New Roman"/>
      <w:b/>
      <w:sz w:val="28"/>
      <w:szCs w:val="28"/>
      <w:lang w:eastAsia="nl-NL"/>
    </w:rPr>
  </w:style>
  <w:style w:type="paragraph" w:styleId="Kopnietininhoudsopgave" w:customStyle="1">
    <w:name w:val="Kop niet in inhoudsopgave"/>
    <w:basedOn w:val="Kopzondernummer"/>
    <w:rsid w:val="008471CF"/>
  </w:style>
  <w:style w:type="paragraph" w:styleId="Bijlage" w:customStyle="1">
    <w:name w:val="Bijlage"/>
    <w:basedOn w:val="Standaard"/>
    <w:rsid w:val="008471CF"/>
    <w:pPr>
      <w:numPr>
        <w:numId w:val="12"/>
      </w:numPr>
      <w:spacing w:before="180" w:after="180" w:line="288" w:lineRule="auto"/>
    </w:pPr>
    <w:rPr>
      <w:rFonts w:ascii="Verdana" w:hAnsi="Verdana" w:eastAsia="Times New Roman" w:cs="Verdana"/>
      <w:b/>
      <w:sz w:val="28"/>
      <w:szCs w:val="28"/>
      <w:lang w:eastAsia="nl-NL"/>
    </w:rPr>
  </w:style>
  <w:style w:type="character" w:styleId="BijschriftChar" w:customStyle="1">
    <w:name w:val="Bijschrift Char"/>
    <w:link w:val="Bijschrift"/>
    <w:rsid w:val="008471CF"/>
    <w:rPr>
      <w:rFonts w:ascii="Arial" w:hAnsi="Arial" w:eastAsia="Times New Roman" w:cs="Arial"/>
      <w:snapToGrid w:val="0"/>
      <w:sz w:val="18"/>
      <w:szCs w:val="18"/>
      <w:lang w:val="en-US"/>
    </w:rPr>
  </w:style>
  <w:style w:type="paragraph" w:styleId="OpmaakprofielBijschriftNietCursief" w:customStyle="1">
    <w:name w:val="Opmaakprofiel Bijschrift + Niet Cursief"/>
    <w:basedOn w:val="Bijschrift"/>
    <w:link w:val="OpmaakprofielBijschriftNietCursiefChar"/>
    <w:rsid w:val="008471CF"/>
    <w:pPr>
      <w:keepLines w:val="0"/>
      <w:tabs>
        <w:tab w:val="clear" w:pos="1134"/>
        <w:tab w:val="clear" w:pos="1701"/>
        <w:tab w:val="clear" w:pos="5387"/>
        <w:tab w:val="clear" w:pos="10490"/>
      </w:tabs>
      <w:spacing w:before="60" w:after="60" w:line="288" w:lineRule="auto"/>
      <w:ind w:left="0"/>
    </w:pPr>
    <w:rPr>
      <w:rFonts w:ascii="Verdana" w:hAnsi="Verdana" w:cs="Times New Roman"/>
      <w:i/>
      <w:snapToGrid/>
      <w:szCs w:val="20"/>
      <w:lang w:eastAsia="nl-NL"/>
    </w:rPr>
  </w:style>
  <w:style w:type="character" w:styleId="OpmaakprofielBijschriftNietCursiefChar" w:customStyle="1">
    <w:name w:val="Opmaakprofiel Bijschrift + Niet Cursief Char"/>
    <w:basedOn w:val="BijschriftChar"/>
    <w:link w:val="OpmaakprofielBijschriftNietCursief"/>
    <w:rsid w:val="008471CF"/>
    <w:rPr>
      <w:rFonts w:ascii="Verdana" w:hAnsi="Verdana" w:eastAsia="Times New Roman" w:cs="Times New Roman"/>
      <w:i/>
      <w:snapToGrid/>
      <w:sz w:val="18"/>
      <w:szCs w:val="20"/>
      <w:lang w:val="en-US" w:eastAsia="nl-NL"/>
    </w:rPr>
  </w:style>
  <w:style w:type="paragraph" w:styleId="Rubricering" w:customStyle="1">
    <w:name w:val="Rubricering"/>
    <w:rsid w:val="008471CF"/>
    <w:pPr>
      <w:spacing w:before="60" w:after="0" w:line="460" w:lineRule="exact"/>
    </w:pPr>
    <w:rPr>
      <w:rFonts w:ascii="Arial" w:hAnsi="Arial" w:eastAsia="Times New Roman" w:cs="Times New Roman"/>
      <w:b/>
      <w:lang w:eastAsia="nl-NL"/>
    </w:rPr>
  </w:style>
  <w:style w:type="paragraph" w:styleId="Subopsomming" w:customStyle="1">
    <w:name w:val="Subopsomming"/>
    <w:basedOn w:val="Standaard"/>
    <w:link w:val="SubopsommingChar"/>
    <w:rsid w:val="008471CF"/>
    <w:pPr>
      <w:numPr>
        <w:numId w:val="13"/>
      </w:numPr>
      <w:spacing w:line="270" w:lineRule="atLeast"/>
    </w:pPr>
    <w:rPr>
      <w:rFonts w:eastAsia="Times New Roman" w:cs="Times New Roman"/>
      <w:szCs w:val="20"/>
      <w:lang w:eastAsia="nl-NL"/>
    </w:rPr>
  </w:style>
  <w:style w:type="character" w:styleId="SubopsommingChar" w:customStyle="1">
    <w:name w:val="Subopsomming Char"/>
    <w:link w:val="Subopsomming"/>
    <w:rsid w:val="008471CF"/>
    <w:rPr>
      <w:rFonts w:ascii="Arial" w:hAnsi="Arial" w:eastAsia="Times New Roman" w:cs="Times New Roman"/>
      <w:sz w:val="20"/>
      <w:szCs w:val="20"/>
      <w:lang w:eastAsia="nl-NL"/>
    </w:rPr>
  </w:style>
  <w:style w:type="paragraph" w:styleId="TussenKop" w:customStyle="1">
    <w:name w:val="TussenKop"/>
    <w:basedOn w:val="Standaard"/>
    <w:next w:val="Standaard"/>
    <w:rsid w:val="008471CF"/>
    <w:pPr>
      <w:keepNext/>
      <w:keepLines/>
      <w:overflowPunct w:val="0"/>
      <w:autoSpaceDE w:val="0"/>
      <w:autoSpaceDN w:val="0"/>
      <w:adjustRightInd w:val="0"/>
      <w:spacing w:before="120" w:after="60"/>
      <w:jc w:val="both"/>
      <w:textAlignment w:val="baseline"/>
    </w:pPr>
    <w:rPr>
      <w:rFonts w:ascii="V&amp;W Syntax (Adobe)" w:hAnsi="V&amp;W Syntax (Adobe)" w:eastAsia="Times New Roman" w:cs="Times New Roman"/>
      <w:smallCaps/>
      <w:sz w:val="19"/>
      <w:szCs w:val="20"/>
      <w:u w:val="single"/>
      <w:lang w:eastAsia="nl-NL"/>
    </w:rPr>
  </w:style>
  <w:style w:type="character" w:styleId="OpmaakprofielVet" w:customStyle="1">
    <w:name w:val="Opmaakprofiel Vet"/>
    <w:rsid w:val="008471CF"/>
    <w:rPr>
      <w:b/>
      <w:bCs/>
    </w:rPr>
  </w:style>
  <w:style w:type="character" w:styleId="Verborgentekst" w:customStyle="1">
    <w:name w:val="Verborgen tekst"/>
    <w:rsid w:val="008471CF"/>
    <w:rPr>
      <w:rFonts w:ascii="Verdana" w:hAnsi="Verdana" w:cs="Arial"/>
      <w:b/>
      <w:i/>
      <w:vanish/>
      <w:color w:val="3366FF"/>
      <w:sz w:val="16"/>
      <w:szCs w:val="16"/>
    </w:rPr>
  </w:style>
  <w:style w:type="paragraph" w:styleId="Illustratieheading" w:customStyle="1">
    <w:name w:val="Illustratieheading"/>
    <w:basedOn w:val="Standaard"/>
    <w:next w:val="Standaard"/>
    <w:rsid w:val="008471CF"/>
    <w:pPr>
      <w:spacing w:line="220" w:lineRule="atLeast"/>
    </w:pPr>
    <w:rPr>
      <w:rFonts w:eastAsia="Times New Roman" w:cs="Times New Roman"/>
      <w:b/>
      <w:sz w:val="16"/>
      <w:szCs w:val="20"/>
      <w:lang w:eastAsia="nl-NL"/>
    </w:rPr>
  </w:style>
  <w:style w:type="paragraph" w:styleId="eis" w:customStyle="1">
    <w:name w:val="eis"/>
    <w:basedOn w:val="Standaard"/>
    <w:rsid w:val="008471CF"/>
    <w:pPr>
      <w:numPr>
        <w:numId w:val="10"/>
      </w:numPr>
      <w:tabs>
        <w:tab w:val="left" w:pos="284"/>
        <w:tab w:val="num" w:pos="3119"/>
      </w:tabs>
      <w:ind w:left="3119" w:hanging="3119"/>
    </w:pPr>
    <w:rPr>
      <w:rFonts w:ascii="V&amp;W Syntax (Adobe)" w:hAnsi="V&amp;W Syntax (Adobe)" w:eastAsia="Times New Roman" w:cs="Arial"/>
      <w:szCs w:val="20"/>
      <w:lang w:eastAsia="nl-NL"/>
    </w:rPr>
  </w:style>
  <w:style w:type="paragraph" w:styleId="opsomming-letter" w:customStyle="1">
    <w:name w:val="opsomming-letter"/>
    <w:basedOn w:val="Standaard"/>
    <w:link w:val="opsomming-letterChar"/>
    <w:rsid w:val="008471CF"/>
    <w:pPr>
      <w:numPr>
        <w:numId w:val="14"/>
      </w:numPr>
      <w:tabs>
        <w:tab w:val="clear" w:pos="357"/>
        <w:tab w:val="num" w:pos="360"/>
      </w:tabs>
      <w:spacing w:line="240" w:lineRule="atLeast"/>
      <w:ind w:left="360" w:hanging="360"/>
    </w:pPr>
    <w:rPr>
      <w:rFonts w:ascii="Verdana" w:hAnsi="Verdana" w:eastAsia="Times New Roman" w:cs="Times New Roman"/>
      <w:sz w:val="18"/>
      <w:szCs w:val="24"/>
      <w:lang w:eastAsia="nl-NL"/>
    </w:rPr>
  </w:style>
  <w:style w:type="character" w:styleId="opsomming-letterChar" w:customStyle="1">
    <w:name w:val="opsomming-letter Char"/>
    <w:link w:val="opsomming-letter"/>
    <w:rsid w:val="008471CF"/>
    <w:rPr>
      <w:rFonts w:ascii="Verdana" w:hAnsi="Verdana" w:eastAsia="Times New Roman" w:cs="Times New Roman"/>
      <w:sz w:val="18"/>
      <w:szCs w:val="24"/>
      <w:lang w:eastAsia="nl-NL"/>
    </w:rPr>
  </w:style>
  <w:style w:type="paragraph" w:styleId="StandaardLinks1" w:customStyle="1">
    <w:name w:val="Standaard + Links:  1"/>
    <w:aliases w:val="69 cm"/>
    <w:basedOn w:val="eis"/>
    <w:rsid w:val="008471CF"/>
    <w:pPr>
      <w:numPr>
        <w:numId w:val="0"/>
      </w:numPr>
      <w:tabs>
        <w:tab w:val="clear" w:pos="284"/>
      </w:tabs>
      <w:spacing w:line="240" w:lineRule="atLeast"/>
      <w:ind w:left="960"/>
      <w:jc w:val="both"/>
    </w:pPr>
    <w:rPr>
      <w:rFonts w:ascii="Verdana" w:hAnsi="Verdana"/>
      <w:color w:val="000000"/>
      <w:sz w:val="14"/>
      <w:szCs w:val="14"/>
    </w:rPr>
  </w:style>
  <w:style w:type="character" w:styleId="st1" w:customStyle="1">
    <w:name w:val="st1"/>
    <w:basedOn w:val="Standaardalinea-lettertype"/>
    <w:rsid w:val="008471CF"/>
  </w:style>
  <w:style w:type="character" w:styleId="Nadruk">
    <w:name w:val="Emphasis"/>
    <w:qFormat/>
    <w:rsid w:val="008471CF"/>
    <w:rPr>
      <w:i/>
      <w:iCs/>
    </w:rPr>
  </w:style>
  <w:style w:type="paragraph" w:styleId="Plattetekst3">
    <w:name w:val="Body Text 3"/>
    <w:basedOn w:val="Standaard"/>
    <w:link w:val="Plattetekst3Char"/>
    <w:rsid w:val="008471CF"/>
    <w:pPr>
      <w:spacing w:after="120" w:line="288" w:lineRule="auto"/>
    </w:pPr>
    <w:rPr>
      <w:rFonts w:ascii="Verdana" w:hAnsi="Verdana" w:eastAsia="Times New Roman" w:cs="Times New Roman"/>
      <w:sz w:val="16"/>
      <w:szCs w:val="16"/>
      <w:lang w:eastAsia="nl-NL"/>
    </w:rPr>
  </w:style>
  <w:style w:type="character" w:styleId="Plattetekst3Char" w:customStyle="1">
    <w:name w:val="Platte tekst 3 Char"/>
    <w:basedOn w:val="Standaardalinea-lettertype"/>
    <w:link w:val="Plattetekst3"/>
    <w:rsid w:val="008471CF"/>
    <w:rPr>
      <w:rFonts w:ascii="Verdana" w:hAnsi="Verdana" w:eastAsia="Times New Roman" w:cs="Times New Roman"/>
      <w:sz w:val="16"/>
      <w:szCs w:val="16"/>
      <w:lang w:eastAsia="nl-NL"/>
    </w:rPr>
  </w:style>
  <w:style w:type="paragraph" w:styleId="opsomming-bullet" w:customStyle="1">
    <w:name w:val="opsomming-bullet"/>
    <w:basedOn w:val="broodtekst"/>
    <w:rsid w:val="008471CF"/>
    <w:pPr>
      <w:numPr>
        <w:numId w:val="15"/>
      </w:numPr>
      <w:tabs>
        <w:tab w:val="clear" w:pos="360"/>
        <w:tab w:val="left" w:pos="907"/>
        <w:tab w:val="left" w:pos="1134"/>
        <w:tab w:val="left" w:pos="1361"/>
        <w:tab w:val="left" w:pos="1588"/>
        <w:tab w:val="left" w:pos="1814"/>
        <w:tab w:val="left" w:pos="2041"/>
      </w:tabs>
      <w:ind w:left="432" w:hanging="432"/>
    </w:pPr>
  </w:style>
  <w:style w:type="character" w:styleId="Huisstijl-GegevenCharChar" w:customStyle="1">
    <w:name w:val="Huisstijl-Gegeven Char Char"/>
    <w:rsid w:val="008471CF"/>
    <w:rPr>
      <w:rFonts w:ascii="Verdana" w:hAnsi="Verdana"/>
      <w:noProof/>
      <w:sz w:val="13"/>
      <w:szCs w:val="24"/>
      <w:lang w:val="nl-NL" w:eastAsia="nl-NL" w:bidi="ar-SA"/>
    </w:rPr>
  </w:style>
  <w:style w:type="paragraph" w:styleId="msolistparagraph0" w:customStyle="1">
    <w:name w:val="msolistparagraph"/>
    <w:basedOn w:val="Standaard"/>
    <w:rsid w:val="008471CF"/>
    <w:pPr>
      <w:ind w:left="720"/>
    </w:pPr>
    <w:rPr>
      <w:rFonts w:ascii="Calibri" w:hAnsi="Calibri" w:eastAsia="Times New Roman" w:cs="Times New Roman"/>
      <w:sz w:val="22"/>
    </w:rPr>
  </w:style>
  <w:style w:type="paragraph" w:styleId="Index1">
    <w:name w:val="index 1"/>
    <w:basedOn w:val="Standaard"/>
    <w:next w:val="Standaard"/>
    <w:autoRedefine/>
    <w:rsid w:val="008471CF"/>
    <w:pPr>
      <w:tabs>
        <w:tab w:val="left" w:pos="1302"/>
      </w:tabs>
      <w:overflowPunct w:val="0"/>
      <w:autoSpaceDE w:val="0"/>
      <w:autoSpaceDN w:val="0"/>
      <w:adjustRightInd w:val="0"/>
      <w:spacing w:line="270" w:lineRule="atLeast"/>
      <w:textAlignment w:val="baseline"/>
    </w:pPr>
    <w:rPr>
      <w:rFonts w:ascii="V&amp;W Syntax (Adobe)" w:hAnsi="V&amp;W Syntax (Adobe)" w:eastAsia="Times New Roman" w:cs="Times New Roman"/>
      <w:sz w:val="19"/>
      <w:szCs w:val="20"/>
      <w:lang w:eastAsia="nl-NL"/>
    </w:rPr>
  </w:style>
  <w:style w:type="paragraph" w:styleId="Inhopg5">
    <w:name w:val="toc 5"/>
    <w:basedOn w:val="Standaard"/>
    <w:next w:val="Standaard"/>
    <w:autoRedefine/>
    <w:uiPriority w:val="39"/>
    <w:unhideWhenUsed/>
    <w:rsid w:val="00833795"/>
    <w:pPr>
      <w:spacing w:after="100"/>
      <w:ind w:left="210"/>
    </w:pPr>
    <w:rPr>
      <w:rFonts w:eastAsia="Times New Roman" w:cs="Times New Roman"/>
      <w:sz w:val="18"/>
      <w:lang w:eastAsia="nl-NL"/>
    </w:rPr>
  </w:style>
  <w:style w:type="paragraph" w:styleId="Inhopg6">
    <w:name w:val="toc 6"/>
    <w:basedOn w:val="Standaard"/>
    <w:next w:val="Standaard"/>
    <w:autoRedefine/>
    <w:uiPriority w:val="39"/>
    <w:unhideWhenUsed/>
    <w:rsid w:val="003C1354"/>
    <w:pPr>
      <w:spacing w:after="100"/>
      <w:ind w:left="210"/>
    </w:pPr>
    <w:rPr>
      <w:rFonts w:eastAsia="Times New Roman" w:cs="Times New Roman"/>
      <w:sz w:val="18"/>
      <w:lang w:eastAsia="nl-NL"/>
    </w:rPr>
  </w:style>
  <w:style w:type="paragraph" w:styleId="Inhopg7">
    <w:name w:val="toc 7"/>
    <w:basedOn w:val="Standaard"/>
    <w:next w:val="Standaard"/>
    <w:autoRedefine/>
    <w:uiPriority w:val="39"/>
    <w:unhideWhenUsed/>
    <w:rsid w:val="008471CF"/>
    <w:pPr>
      <w:spacing w:after="100"/>
      <w:ind w:left="1320"/>
    </w:pPr>
    <w:rPr>
      <w:rFonts w:ascii="Calibri" w:hAnsi="Calibri" w:eastAsia="Times New Roman" w:cs="Times New Roman"/>
      <w:sz w:val="22"/>
      <w:lang w:eastAsia="nl-NL"/>
    </w:rPr>
  </w:style>
  <w:style w:type="paragraph" w:styleId="Inhopg8">
    <w:name w:val="toc 8"/>
    <w:basedOn w:val="Standaard"/>
    <w:next w:val="Standaard"/>
    <w:autoRedefine/>
    <w:uiPriority w:val="39"/>
    <w:unhideWhenUsed/>
    <w:rsid w:val="008471CF"/>
    <w:pPr>
      <w:spacing w:after="100"/>
      <w:ind w:left="1540"/>
    </w:pPr>
    <w:rPr>
      <w:rFonts w:ascii="Calibri" w:hAnsi="Calibri" w:eastAsia="Times New Roman" w:cs="Times New Roman"/>
      <w:sz w:val="22"/>
      <w:lang w:eastAsia="nl-NL"/>
    </w:rPr>
  </w:style>
  <w:style w:type="paragraph" w:styleId="Inhopg9">
    <w:name w:val="toc 9"/>
    <w:basedOn w:val="Standaard"/>
    <w:next w:val="Standaard"/>
    <w:autoRedefine/>
    <w:uiPriority w:val="39"/>
    <w:unhideWhenUsed/>
    <w:rsid w:val="008471CF"/>
    <w:pPr>
      <w:spacing w:after="100"/>
      <w:ind w:left="1760"/>
    </w:pPr>
    <w:rPr>
      <w:rFonts w:ascii="Calibri" w:hAnsi="Calibri" w:eastAsia="Times New Roman" w:cs="Times New Roman"/>
      <w:sz w:val="22"/>
      <w:lang w:eastAsia="nl-NL"/>
    </w:rPr>
  </w:style>
  <w:style w:type="paragraph" w:styleId="BasistekstConQuaestor" w:customStyle="1">
    <w:name w:val="Basistekst ConQuaestor"/>
    <w:basedOn w:val="Standaard"/>
    <w:rsid w:val="008471CF"/>
    <w:pPr>
      <w:spacing w:line="320" w:lineRule="atLeast"/>
    </w:pPr>
    <w:rPr>
      <w:rFonts w:ascii="Calibri" w:hAnsi="Calibri" w:eastAsia="Times New Roman" w:cs="Calibri"/>
      <w:szCs w:val="18"/>
      <w:lang w:eastAsia="nl-NL"/>
    </w:rPr>
  </w:style>
  <w:style w:type="character" w:styleId="line" w:customStyle="1">
    <w:name w:val="line"/>
    <w:rsid w:val="008471CF"/>
  </w:style>
  <w:style w:type="paragraph" w:styleId="Lijstalinea1" w:customStyle="1">
    <w:name w:val="Lijstalinea1"/>
    <w:basedOn w:val="Standaard"/>
    <w:rsid w:val="008471CF"/>
    <w:pPr>
      <w:spacing w:after="200"/>
      <w:ind w:left="720"/>
      <w:contextualSpacing/>
    </w:pPr>
    <w:rPr>
      <w:rFonts w:ascii="Calibri" w:hAnsi="Calibri" w:eastAsia="Times New Roman" w:cs="Times New Roman"/>
      <w:sz w:val="22"/>
    </w:rPr>
  </w:style>
  <w:style w:type="character" w:styleId="Onopgelostemelding">
    <w:name w:val="Unresolved Mention"/>
    <w:basedOn w:val="Standaardalinea-lettertype"/>
    <w:uiPriority w:val="99"/>
    <w:unhideWhenUsed/>
    <w:rsid w:val="008471CF"/>
    <w:rPr>
      <w:color w:val="605E5C"/>
      <w:shd w:val="clear" w:color="auto" w:fill="E1DFDD"/>
    </w:rPr>
  </w:style>
  <w:style w:type="paragraph" w:styleId="Kopvaninhoudsopgave1" w:customStyle="1">
    <w:name w:val="Kop van inhoudsopgave1"/>
    <w:basedOn w:val="Kop10"/>
    <w:next w:val="Standaard"/>
    <w:uiPriority w:val="39"/>
    <w:semiHidden/>
    <w:unhideWhenUsed/>
    <w:qFormat/>
    <w:rsid w:val="008471CF"/>
    <w:pPr>
      <w:numPr>
        <w:numId w:val="0"/>
      </w:numPr>
      <w:outlineLvl w:val="9"/>
    </w:pPr>
    <w:rPr>
      <w:rFonts w:ascii="Cambria" w:hAnsi="Cambria" w:eastAsia="Times New Roman" w:cs="Times New Roman"/>
      <w:color w:val="365F91"/>
      <w:lang w:eastAsia="nl-NL"/>
    </w:rPr>
  </w:style>
  <w:style w:type="character" w:styleId="OpmaakwissenChar" w:customStyle="1">
    <w:name w:val="Opmaak wissen Char"/>
    <w:rsid w:val="008471CF"/>
    <w:rPr>
      <w:rFonts w:ascii="Verdana" w:hAnsi="Verdana"/>
      <w:sz w:val="18"/>
      <w:szCs w:val="24"/>
    </w:rPr>
  </w:style>
  <w:style w:type="paragraph" w:styleId="Documentstructuur">
    <w:name w:val="Document Map"/>
    <w:basedOn w:val="Standaard"/>
    <w:link w:val="DocumentstructuurChar"/>
    <w:rsid w:val="008471CF"/>
    <w:rPr>
      <w:rFonts w:ascii="Lucida Grande" w:hAnsi="Lucida Grande" w:eastAsia="Times New Roman" w:cs="Lucida Grande"/>
      <w:sz w:val="24"/>
      <w:szCs w:val="24"/>
      <w:lang w:eastAsia="nl-NL"/>
    </w:rPr>
  </w:style>
  <w:style w:type="character" w:styleId="DocumentstructuurChar" w:customStyle="1">
    <w:name w:val="Documentstructuur Char"/>
    <w:basedOn w:val="Standaardalinea-lettertype"/>
    <w:link w:val="Documentstructuur"/>
    <w:rsid w:val="008471CF"/>
    <w:rPr>
      <w:rFonts w:ascii="Lucida Grande" w:hAnsi="Lucida Grande" w:eastAsia="Times New Roman" w:cs="Lucida Grande"/>
      <w:sz w:val="24"/>
      <w:szCs w:val="24"/>
      <w:lang w:eastAsia="nl-NL"/>
    </w:rPr>
  </w:style>
  <w:style w:type="character" w:styleId="HTML-toetsenbord">
    <w:name w:val="HTML Keyboard"/>
    <w:rsid w:val="008471CF"/>
    <w:rPr>
      <w:rFonts w:ascii="Courier" w:hAnsi="Courier"/>
      <w:sz w:val="20"/>
      <w:szCs w:val="20"/>
    </w:rPr>
  </w:style>
  <w:style w:type="paragraph" w:styleId="VBControls" w:customStyle="1">
    <w:name w:val="VB Controls"/>
    <w:basedOn w:val="Standaard"/>
    <w:rsid w:val="008471CF"/>
    <w:pPr>
      <w:numPr>
        <w:numId w:val="16"/>
      </w:numPr>
      <w:tabs>
        <w:tab w:val="clear" w:pos="2981"/>
      </w:tabs>
      <w:spacing w:line="260" w:lineRule="atLeast"/>
      <w:ind w:left="0" w:firstLine="0"/>
    </w:pPr>
    <w:rPr>
      <w:rFonts w:ascii="V&amp;W Syntax (Adobe)" w:hAnsi="V&amp;W Syntax (Adobe)" w:eastAsia="Times New Roman" w:cs="V&amp;W Syntax (Adobe)"/>
      <w:b/>
      <w:bCs/>
      <w:i/>
      <w:iCs/>
      <w:vanish/>
      <w:color w:val="3366FF"/>
      <w:spacing w:val="4"/>
      <w:sz w:val="16"/>
      <w:szCs w:val="16"/>
      <w:lang w:eastAsia="nl-NL"/>
    </w:rPr>
  </w:style>
  <w:style w:type="paragraph" w:styleId="Inhoud" w:customStyle="1">
    <w:name w:val="Inhoud"/>
    <w:basedOn w:val="Standaard"/>
    <w:rsid w:val="008471CF"/>
    <w:pPr>
      <w:tabs>
        <w:tab w:val="right" w:pos="7655"/>
      </w:tabs>
      <w:spacing w:line="264" w:lineRule="auto"/>
    </w:pPr>
    <w:rPr>
      <w:rFonts w:ascii="MetaBoldLF-Roman" w:hAnsi="MetaBoldLF-Roman" w:eastAsia="Times New Roman" w:cs="Times New Roman"/>
      <w:szCs w:val="20"/>
    </w:rPr>
  </w:style>
  <w:style w:type="paragraph" w:styleId="Standard" w:customStyle="1">
    <w:name w:val="Standard"/>
    <w:rsid w:val="008471CF"/>
    <w:pPr>
      <w:suppressAutoHyphens/>
      <w:autoSpaceDN w:val="0"/>
      <w:spacing w:after="0"/>
      <w:textAlignment w:val="baseline"/>
    </w:pPr>
    <w:rPr>
      <w:rFonts w:ascii="Times New Roman" w:hAnsi="Times New Roman" w:eastAsia="Times New Roman" w:cs="Times New Roman"/>
      <w:kern w:val="3"/>
      <w:sz w:val="24"/>
      <w:szCs w:val="24"/>
      <w:lang w:eastAsia="zh-CN"/>
    </w:rPr>
  </w:style>
  <w:style w:type="paragraph" w:styleId="Lijstopsomteken5">
    <w:name w:val="List Bullet 5"/>
    <w:basedOn w:val="Standaard"/>
    <w:autoRedefine/>
    <w:rsid w:val="008471CF"/>
    <w:pPr>
      <w:numPr>
        <w:numId w:val="17"/>
      </w:numPr>
    </w:pPr>
    <w:rPr>
      <w:rFonts w:ascii="Times New Roman" w:hAnsi="Times New Roman" w:eastAsia="Times New Roman" w:cs="Times New Roman"/>
      <w:sz w:val="22"/>
      <w:szCs w:val="20"/>
      <w:lang w:eastAsia="nl-NL"/>
    </w:rPr>
  </w:style>
  <w:style w:type="paragraph" w:styleId="PTI2" w:customStyle="1">
    <w:name w:val="PTI 2"/>
    <w:basedOn w:val="Standaard"/>
    <w:qFormat/>
    <w:rsid w:val="008471CF"/>
    <w:pPr>
      <w:overflowPunct w:val="0"/>
      <w:autoSpaceDE w:val="0"/>
      <w:autoSpaceDN w:val="0"/>
      <w:adjustRightInd w:val="0"/>
      <w:spacing w:after="120" w:line="280" w:lineRule="atLeast"/>
      <w:ind w:left="1701"/>
      <w:textAlignment w:val="baseline"/>
    </w:pPr>
    <w:rPr>
      <w:rFonts w:ascii="Verdana" w:hAnsi="Verdana" w:eastAsia="Times New Roman" w:cs="Times New Roman"/>
      <w:sz w:val="16"/>
      <w:szCs w:val="20"/>
      <w:lang w:val="nl" w:eastAsia="nl-NL"/>
    </w:rPr>
  </w:style>
  <w:style w:type="paragraph" w:styleId="Opsom1" w:customStyle="1">
    <w:name w:val="Opsom1"/>
    <w:basedOn w:val="Standaard"/>
    <w:rsid w:val="008471CF"/>
    <w:pPr>
      <w:numPr>
        <w:numId w:val="18"/>
      </w:numPr>
      <w:tabs>
        <w:tab w:val="num" w:pos="284"/>
      </w:tabs>
      <w:spacing w:before="120"/>
    </w:pPr>
    <w:rPr>
      <w:rFonts w:eastAsia="Times New Roman" w:cs="Times New Roman" w:asciiTheme="minorHAnsi" w:hAnsiTheme="minorHAnsi"/>
      <w:sz w:val="18"/>
      <w:szCs w:val="20"/>
    </w:rPr>
  </w:style>
  <w:style w:type="paragraph" w:styleId="Bullits1" w:customStyle="1">
    <w:name w:val="Bullits1"/>
    <w:basedOn w:val="Standaard"/>
    <w:qFormat/>
    <w:rsid w:val="008471CF"/>
    <w:pPr>
      <w:numPr>
        <w:numId w:val="19"/>
      </w:numPr>
      <w:spacing w:line="260" w:lineRule="atLeast"/>
    </w:pPr>
    <w:rPr>
      <w:rFonts w:eastAsia="Times New Roman" w:cs="Times New Roman" w:asciiTheme="minorHAnsi" w:hAnsiTheme="minorHAnsi"/>
      <w:bCs/>
      <w:sz w:val="18"/>
      <w:szCs w:val="20"/>
      <w:lang w:val="x-none"/>
    </w:rPr>
  </w:style>
  <w:style w:type="paragraph" w:styleId="OpmaakprofielOpmaakprofielKop2Arial10ptVet" w:customStyle="1">
    <w:name w:val="Opmaakprofiel Opmaakprofiel Kop 2 + Arial 10 pt Vet +"/>
    <w:basedOn w:val="Standaard"/>
    <w:rsid w:val="008471CF"/>
    <w:pPr>
      <w:keepNext/>
      <w:keepLines/>
      <w:numPr>
        <w:ilvl w:val="1"/>
        <w:numId w:val="19"/>
      </w:numPr>
      <w:tabs>
        <w:tab w:val="left" w:pos="567"/>
      </w:tabs>
      <w:spacing w:line="240" w:lineRule="atLeast"/>
      <w:outlineLvl w:val="1"/>
    </w:pPr>
    <w:rPr>
      <w:rFonts w:eastAsia="Times New Roman" w:cs="Times New Roman"/>
      <w:b/>
      <w:kern w:val="1"/>
      <w:sz w:val="18"/>
      <w:szCs w:val="20"/>
      <w:lang w:val="x-none" w:eastAsia="x-none"/>
    </w:rPr>
  </w:style>
  <w:style w:type="paragraph" w:styleId="OpsNiv1Inspr" w:customStyle="1">
    <w:name w:val="Ops_Niv1_Inspr"/>
    <w:basedOn w:val="Standaard"/>
    <w:qFormat/>
    <w:rsid w:val="008471CF"/>
    <w:pPr>
      <w:spacing w:line="300" w:lineRule="atLeast"/>
      <w:ind w:left="397"/>
    </w:pPr>
    <w:rPr>
      <w:rFonts w:eastAsia="Times New Roman" w:cs="Times New Roman"/>
      <w:szCs w:val="20"/>
    </w:rPr>
  </w:style>
  <w:style w:type="paragraph" w:styleId="Paragraafkop" w:customStyle="1">
    <w:name w:val="Paragraafkop"/>
    <w:next w:val="Standaard"/>
    <w:rsid w:val="008471CF"/>
    <w:pPr>
      <w:spacing w:before="240" w:after="120" w:line="240" w:lineRule="auto"/>
    </w:pPr>
    <w:rPr>
      <w:rFonts w:ascii="Arial" w:hAnsi="Arial" w:eastAsia="Times New Roman" w:cs="Arial"/>
      <w:b/>
      <w:sz w:val="20"/>
      <w:szCs w:val="26"/>
    </w:rPr>
  </w:style>
  <w:style w:type="paragraph" w:styleId="INKStandaard" w:customStyle="1">
    <w:name w:val="INK Standaard"/>
    <w:basedOn w:val="Standaard"/>
    <w:link w:val="INKStandaardChar"/>
    <w:qFormat/>
    <w:rsid w:val="008471CF"/>
    <w:pPr>
      <w:autoSpaceDE w:val="0"/>
      <w:autoSpaceDN w:val="0"/>
      <w:adjustRightInd w:val="0"/>
    </w:pPr>
    <w:rPr>
      <w:rFonts w:ascii="Verdana" w:hAnsi="Verdana" w:eastAsia="Calibri" w:cs="BAFCC A+ Univers"/>
      <w:color w:val="000000"/>
      <w:spacing w:val="5"/>
      <w:sz w:val="18"/>
    </w:rPr>
  </w:style>
  <w:style w:type="character" w:styleId="INKStandaardChar" w:customStyle="1">
    <w:name w:val="INK Standaard Char"/>
    <w:basedOn w:val="Standaardalinea-lettertype"/>
    <w:link w:val="INKStandaard"/>
    <w:rsid w:val="008471CF"/>
    <w:rPr>
      <w:rFonts w:ascii="Verdana" w:hAnsi="Verdana" w:eastAsia="Calibri" w:cs="BAFCC A+ Univers"/>
      <w:color w:val="000000"/>
      <w:spacing w:val="5"/>
      <w:sz w:val="18"/>
    </w:rPr>
  </w:style>
  <w:style w:type="paragraph" w:styleId="kop1" w:customStyle="1">
    <w:name w:val="kop1"/>
    <w:basedOn w:val="broodtekst"/>
    <w:next w:val="broodtekst"/>
    <w:rsid w:val="008471CF"/>
    <w:pPr>
      <w:numPr>
        <w:ilvl w:val="3"/>
        <w:numId w:val="30"/>
      </w:numPr>
      <w:tabs>
        <w:tab w:val="clear" w:pos="0"/>
        <w:tab w:val="num" w:pos="360"/>
      </w:tabs>
      <w:spacing w:after="660" w:line="300" w:lineRule="atLeast"/>
      <w:ind w:left="360" w:hanging="1224"/>
      <w:outlineLvl w:val="0"/>
    </w:pPr>
    <w:rPr>
      <w:rFonts w:eastAsia="MS Mincho"/>
      <w:sz w:val="24"/>
    </w:rPr>
  </w:style>
  <w:style w:type="paragraph" w:styleId="kop2" w:customStyle="1">
    <w:name w:val="kop2"/>
    <w:basedOn w:val="broodtekst"/>
    <w:next w:val="broodtekst"/>
    <w:rsid w:val="008471CF"/>
    <w:pPr>
      <w:numPr>
        <w:ilvl w:val="1"/>
        <w:numId w:val="30"/>
      </w:numPr>
      <w:tabs>
        <w:tab w:val="clear" w:pos="0"/>
        <w:tab w:val="num" w:pos="360"/>
      </w:tabs>
      <w:spacing w:before="240"/>
      <w:ind w:left="360" w:hanging="1224"/>
      <w:outlineLvl w:val="1"/>
    </w:pPr>
    <w:rPr>
      <w:rFonts w:eastAsia="MS Mincho"/>
      <w:b/>
    </w:rPr>
  </w:style>
  <w:style w:type="paragraph" w:styleId="kop3" w:customStyle="1">
    <w:name w:val="kop3"/>
    <w:basedOn w:val="broodtekst"/>
    <w:next w:val="broodtekst"/>
    <w:rsid w:val="008471CF"/>
    <w:pPr>
      <w:numPr>
        <w:ilvl w:val="2"/>
        <w:numId w:val="30"/>
      </w:numPr>
      <w:tabs>
        <w:tab w:val="clear" w:pos="0"/>
        <w:tab w:val="num" w:pos="360"/>
      </w:tabs>
      <w:spacing w:before="240"/>
      <w:ind w:left="360" w:hanging="1224"/>
      <w:outlineLvl w:val="2"/>
    </w:pPr>
    <w:rPr>
      <w:rFonts w:eastAsia="MS Mincho"/>
      <w:i/>
    </w:rPr>
  </w:style>
  <w:style w:type="paragraph" w:styleId="opsommingsvinkUit" w:customStyle="1">
    <w:name w:val="opsommingsvink_Uit"/>
    <w:basedOn w:val="broodtekst"/>
    <w:rsid w:val="008471CF"/>
    <w:pPr>
      <w:widowControl w:val="0"/>
      <w:numPr>
        <w:numId w:val="32"/>
      </w:numPr>
      <w:tabs>
        <w:tab w:val="clear" w:pos="0"/>
        <w:tab w:val="clear" w:pos="227"/>
        <w:tab w:val="clear" w:pos="454"/>
        <w:tab w:val="clear" w:pos="680"/>
        <w:tab w:val="num" w:pos="432"/>
        <w:tab w:val="left" w:pos="907"/>
        <w:tab w:val="left" w:pos="1361"/>
        <w:tab w:val="left" w:pos="1814"/>
        <w:tab w:val="left" w:pos="2268"/>
        <w:tab w:val="left" w:pos="2722"/>
        <w:tab w:val="left" w:pos="3175"/>
        <w:tab w:val="left" w:pos="3629"/>
        <w:tab w:val="left" w:pos="4082"/>
      </w:tabs>
      <w:ind w:left="0" w:hanging="1160"/>
    </w:pPr>
    <w:rPr>
      <w:rFonts w:eastAsia="MS Mincho"/>
      <w:szCs w:val="24"/>
    </w:rPr>
  </w:style>
  <w:style w:type="character" w:styleId="Vermelding">
    <w:name w:val="Mention"/>
    <w:basedOn w:val="Standaardalinea-lettertype"/>
    <w:uiPriority w:val="99"/>
    <w:unhideWhenUsed/>
    <w:rsid w:val="008471CF"/>
    <w:rPr>
      <w:color w:val="2B579A"/>
      <w:shd w:val="clear" w:color="auto" w:fill="E1DFDD"/>
    </w:rPr>
  </w:style>
  <w:style w:type="character" w:styleId="contextualspellingandgrammarerror" w:customStyle="1">
    <w:name w:val="contextualspellingandgrammarerror"/>
    <w:basedOn w:val="Standaardalinea-lettertype"/>
    <w:rsid w:val="006C7344"/>
  </w:style>
  <w:style w:type="character" w:styleId="findhit" w:customStyle="1">
    <w:name w:val="findhit"/>
    <w:basedOn w:val="Standaardalinea-lettertype"/>
    <w:rsid w:val="00527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43997">
      <w:bodyDiv w:val="1"/>
      <w:marLeft w:val="0"/>
      <w:marRight w:val="0"/>
      <w:marTop w:val="0"/>
      <w:marBottom w:val="0"/>
      <w:divBdr>
        <w:top w:val="none" w:sz="0" w:space="0" w:color="auto"/>
        <w:left w:val="none" w:sz="0" w:space="0" w:color="auto"/>
        <w:bottom w:val="none" w:sz="0" w:space="0" w:color="auto"/>
        <w:right w:val="none" w:sz="0" w:space="0" w:color="auto"/>
      </w:divBdr>
    </w:div>
    <w:div w:id="83380730">
      <w:bodyDiv w:val="1"/>
      <w:marLeft w:val="0"/>
      <w:marRight w:val="0"/>
      <w:marTop w:val="0"/>
      <w:marBottom w:val="0"/>
      <w:divBdr>
        <w:top w:val="none" w:sz="0" w:space="0" w:color="auto"/>
        <w:left w:val="none" w:sz="0" w:space="0" w:color="auto"/>
        <w:bottom w:val="none" w:sz="0" w:space="0" w:color="auto"/>
        <w:right w:val="none" w:sz="0" w:space="0" w:color="auto"/>
      </w:divBdr>
    </w:div>
    <w:div w:id="155734796">
      <w:bodyDiv w:val="1"/>
      <w:marLeft w:val="0"/>
      <w:marRight w:val="0"/>
      <w:marTop w:val="0"/>
      <w:marBottom w:val="0"/>
      <w:divBdr>
        <w:top w:val="none" w:sz="0" w:space="0" w:color="auto"/>
        <w:left w:val="none" w:sz="0" w:space="0" w:color="auto"/>
        <w:bottom w:val="none" w:sz="0" w:space="0" w:color="auto"/>
        <w:right w:val="none" w:sz="0" w:space="0" w:color="auto"/>
      </w:divBdr>
    </w:div>
    <w:div w:id="164981822">
      <w:bodyDiv w:val="1"/>
      <w:marLeft w:val="0"/>
      <w:marRight w:val="0"/>
      <w:marTop w:val="0"/>
      <w:marBottom w:val="0"/>
      <w:divBdr>
        <w:top w:val="none" w:sz="0" w:space="0" w:color="auto"/>
        <w:left w:val="none" w:sz="0" w:space="0" w:color="auto"/>
        <w:bottom w:val="none" w:sz="0" w:space="0" w:color="auto"/>
        <w:right w:val="none" w:sz="0" w:space="0" w:color="auto"/>
      </w:divBdr>
    </w:div>
    <w:div w:id="241570406">
      <w:bodyDiv w:val="1"/>
      <w:marLeft w:val="0"/>
      <w:marRight w:val="0"/>
      <w:marTop w:val="0"/>
      <w:marBottom w:val="0"/>
      <w:divBdr>
        <w:top w:val="none" w:sz="0" w:space="0" w:color="auto"/>
        <w:left w:val="none" w:sz="0" w:space="0" w:color="auto"/>
        <w:bottom w:val="none" w:sz="0" w:space="0" w:color="auto"/>
        <w:right w:val="none" w:sz="0" w:space="0" w:color="auto"/>
      </w:divBdr>
    </w:div>
    <w:div w:id="272172726">
      <w:bodyDiv w:val="1"/>
      <w:marLeft w:val="0"/>
      <w:marRight w:val="0"/>
      <w:marTop w:val="0"/>
      <w:marBottom w:val="0"/>
      <w:divBdr>
        <w:top w:val="none" w:sz="0" w:space="0" w:color="auto"/>
        <w:left w:val="none" w:sz="0" w:space="0" w:color="auto"/>
        <w:bottom w:val="none" w:sz="0" w:space="0" w:color="auto"/>
        <w:right w:val="none" w:sz="0" w:space="0" w:color="auto"/>
      </w:divBdr>
    </w:div>
    <w:div w:id="283196020">
      <w:bodyDiv w:val="1"/>
      <w:marLeft w:val="0"/>
      <w:marRight w:val="0"/>
      <w:marTop w:val="0"/>
      <w:marBottom w:val="0"/>
      <w:divBdr>
        <w:top w:val="none" w:sz="0" w:space="0" w:color="auto"/>
        <w:left w:val="none" w:sz="0" w:space="0" w:color="auto"/>
        <w:bottom w:val="none" w:sz="0" w:space="0" w:color="auto"/>
        <w:right w:val="none" w:sz="0" w:space="0" w:color="auto"/>
      </w:divBdr>
    </w:div>
    <w:div w:id="333849437">
      <w:bodyDiv w:val="1"/>
      <w:marLeft w:val="0"/>
      <w:marRight w:val="0"/>
      <w:marTop w:val="0"/>
      <w:marBottom w:val="0"/>
      <w:divBdr>
        <w:top w:val="none" w:sz="0" w:space="0" w:color="auto"/>
        <w:left w:val="none" w:sz="0" w:space="0" w:color="auto"/>
        <w:bottom w:val="none" w:sz="0" w:space="0" w:color="auto"/>
        <w:right w:val="none" w:sz="0" w:space="0" w:color="auto"/>
      </w:divBdr>
    </w:div>
    <w:div w:id="350256692">
      <w:bodyDiv w:val="1"/>
      <w:marLeft w:val="0"/>
      <w:marRight w:val="0"/>
      <w:marTop w:val="0"/>
      <w:marBottom w:val="0"/>
      <w:divBdr>
        <w:top w:val="none" w:sz="0" w:space="0" w:color="auto"/>
        <w:left w:val="none" w:sz="0" w:space="0" w:color="auto"/>
        <w:bottom w:val="none" w:sz="0" w:space="0" w:color="auto"/>
        <w:right w:val="none" w:sz="0" w:space="0" w:color="auto"/>
      </w:divBdr>
      <w:divsChild>
        <w:div w:id="731849691">
          <w:marLeft w:val="547"/>
          <w:marRight w:val="0"/>
          <w:marTop w:val="96"/>
          <w:marBottom w:val="0"/>
          <w:divBdr>
            <w:top w:val="none" w:sz="0" w:space="0" w:color="auto"/>
            <w:left w:val="none" w:sz="0" w:space="0" w:color="auto"/>
            <w:bottom w:val="none" w:sz="0" w:space="0" w:color="auto"/>
            <w:right w:val="none" w:sz="0" w:space="0" w:color="auto"/>
          </w:divBdr>
        </w:div>
        <w:div w:id="841510916">
          <w:marLeft w:val="547"/>
          <w:marRight w:val="0"/>
          <w:marTop w:val="96"/>
          <w:marBottom w:val="0"/>
          <w:divBdr>
            <w:top w:val="none" w:sz="0" w:space="0" w:color="auto"/>
            <w:left w:val="none" w:sz="0" w:space="0" w:color="auto"/>
            <w:bottom w:val="none" w:sz="0" w:space="0" w:color="auto"/>
            <w:right w:val="none" w:sz="0" w:space="0" w:color="auto"/>
          </w:divBdr>
        </w:div>
      </w:divsChild>
    </w:div>
    <w:div w:id="368116775">
      <w:bodyDiv w:val="1"/>
      <w:marLeft w:val="0"/>
      <w:marRight w:val="0"/>
      <w:marTop w:val="0"/>
      <w:marBottom w:val="0"/>
      <w:divBdr>
        <w:top w:val="none" w:sz="0" w:space="0" w:color="auto"/>
        <w:left w:val="none" w:sz="0" w:space="0" w:color="auto"/>
        <w:bottom w:val="none" w:sz="0" w:space="0" w:color="auto"/>
        <w:right w:val="none" w:sz="0" w:space="0" w:color="auto"/>
      </w:divBdr>
    </w:div>
    <w:div w:id="372387103">
      <w:bodyDiv w:val="1"/>
      <w:marLeft w:val="0"/>
      <w:marRight w:val="0"/>
      <w:marTop w:val="0"/>
      <w:marBottom w:val="0"/>
      <w:divBdr>
        <w:top w:val="none" w:sz="0" w:space="0" w:color="auto"/>
        <w:left w:val="none" w:sz="0" w:space="0" w:color="auto"/>
        <w:bottom w:val="none" w:sz="0" w:space="0" w:color="auto"/>
        <w:right w:val="none" w:sz="0" w:space="0" w:color="auto"/>
      </w:divBdr>
      <w:divsChild>
        <w:div w:id="460079499">
          <w:marLeft w:val="0"/>
          <w:marRight w:val="0"/>
          <w:marTop w:val="0"/>
          <w:marBottom w:val="0"/>
          <w:divBdr>
            <w:top w:val="none" w:sz="0" w:space="0" w:color="auto"/>
            <w:left w:val="none" w:sz="0" w:space="0" w:color="auto"/>
            <w:bottom w:val="none" w:sz="0" w:space="0" w:color="auto"/>
            <w:right w:val="none" w:sz="0" w:space="0" w:color="auto"/>
          </w:divBdr>
          <w:divsChild>
            <w:div w:id="11776478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31439684">
      <w:bodyDiv w:val="1"/>
      <w:marLeft w:val="0"/>
      <w:marRight w:val="0"/>
      <w:marTop w:val="0"/>
      <w:marBottom w:val="0"/>
      <w:divBdr>
        <w:top w:val="none" w:sz="0" w:space="0" w:color="auto"/>
        <w:left w:val="none" w:sz="0" w:space="0" w:color="auto"/>
        <w:bottom w:val="none" w:sz="0" w:space="0" w:color="auto"/>
        <w:right w:val="none" w:sz="0" w:space="0" w:color="auto"/>
      </w:divBdr>
    </w:div>
    <w:div w:id="456339876">
      <w:bodyDiv w:val="1"/>
      <w:marLeft w:val="0"/>
      <w:marRight w:val="0"/>
      <w:marTop w:val="0"/>
      <w:marBottom w:val="0"/>
      <w:divBdr>
        <w:top w:val="none" w:sz="0" w:space="0" w:color="auto"/>
        <w:left w:val="none" w:sz="0" w:space="0" w:color="auto"/>
        <w:bottom w:val="none" w:sz="0" w:space="0" w:color="auto"/>
        <w:right w:val="none" w:sz="0" w:space="0" w:color="auto"/>
      </w:divBdr>
    </w:div>
    <w:div w:id="501168669">
      <w:bodyDiv w:val="1"/>
      <w:marLeft w:val="0"/>
      <w:marRight w:val="0"/>
      <w:marTop w:val="0"/>
      <w:marBottom w:val="0"/>
      <w:divBdr>
        <w:top w:val="none" w:sz="0" w:space="0" w:color="auto"/>
        <w:left w:val="none" w:sz="0" w:space="0" w:color="auto"/>
        <w:bottom w:val="none" w:sz="0" w:space="0" w:color="auto"/>
        <w:right w:val="none" w:sz="0" w:space="0" w:color="auto"/>
      </w:divBdr>
    </w:div>
    <w:div w:id="584807527">
      <w:bodyDiv w:val="1"/>
      <w:marLeft w:val="0"/>
      <w:marRight w:val="0"/>
      <w:marTop w:val="0"/>
      <w:marBottom w:val="0"/>
      <w:divBdr>
        <w:top w:val="none" w:sz="0" w:space="0" w:color="auto"/>
        <w:left w:val="none" w:sz="0" w:space="0" w:color="auto"/>
        <w:bottom w:val="none" w:sz="0" w:space="0" w:color="auto"/>
        <w:right w:val="none" w:sz="0" w:space="0" w:color="auto"/>
      </w:divBdr>
    </w:div>
    <w:div w:id="626282799">
      <w:bodyDiv w:val="1"/>
      <w:marLeft w:val="0"/>
      <w:marRight w:val="0"/>
      <w:marTop w:val="0"/>
      <w:marBottom w:val="0"/>
      <w:divBdr>
        <w:top w:val="none" w:sz="0" w:space="0" w:color="auto"/>
        <w:left w:val="none" w:sz="0" w:space="0" w:color="auto"/>
        <w:bottom w:val="none" w:sz="0" w:space="0" w:color="auto"/>
        <w:right w:val="none" w:sz="0" w:space="0" w:color="auto"/>
      </w:divBdr>
      <w:divsChild>
        <w:div w:id="253901095">
          <w:marLeft w:val="0"/>
          <w:marRight w:val="0"/>
          <w:marTop w:val="0"/>
          <w:marBottom w:val="0"/>
          <w:divBdr>
            <w:top w:val="none" w:sz="0" w:space="0" w:color="auto"/>
            <w:left w:val="none" w:sz="0" w:space="0" w:color="auto"/>
            <w:bottom w:val="none" w:sz="0" w:space="0" w:color="auto"/>
            <w:right w:val="none" w:sz="0" w:space="0" w:color="auto"/>
          </w:divBdr>
        </w:div>
      </w:divsChild>
    </w:div>
    <w:div w:id="678310692">
      <w:bodyDiv w:val="1"/>
      <w:marLeft w:val="0"/>
      <w:marRight w:val="0"/>
      <w:marTop w:val="0"/>
      <w:marBottom w:val="0"/>
      <w:divBdr>
        <w:top w:val="none" w:sz="0" w:space="0" w:color="auto"/>
        <w:left w:val="none" w:sz="0" w:space="0" w:color="auto"/>
        <w:bottom w:val="none" w:sz="0" w:space="0" w:color="auto"/>
        <w:right w:val="none" w:sz="0" w:space="0" w:color="auto"/>
      </w:divBdr>
      <w:divsChild>
        <w:div w:id="1555388867">
          <w:marLeft w:val="446"/>
          <w:marRight w:val="0"/>
          <w:marTop w:val="72"/>
          <w:marBottom w:val="0"/>
          <w:divBdr>
            <w:top w:val="none" w:sz="0" w:space="0" w:color="auto"/>
            <w:left w:val="none" w:sz="0" w:space="0" w:color="auto"/>
            <w:bottom w:val="none" w:sz="0" w:space="0" w:color="auto"/>
            <w:right w:val="none" w:sz="0" w:space="0" w:color="auto"/>
          </w:divBdr>
        </w:div>
        <w:div w:id="1682656628">
          <w:marLeft w:val="446"/>
          <w:marRight w:val="0"/>
          <w:marTop w:val="72"/>
          <w:marBottom w:val="0"/>
          <w:divBdr>
            <w:top w:val="none" w:sz="0" w:space="0" w:color="auto"/>
            <w:left w:val="none" w:sz="0" w:space="0" w:color="auto"/>
            <w:bottom w:val="none" w:sz="0" w:space="0" w:color="auto"/>
            <w:right w:val="none" w:sz="0" w:space="0" w:color="auto"/>
          </w:divBdr>
        </w:div>
        <w:div w:id="1841653035">
          <w:marLeft w:val="446"/>
          <w:marRight w:val="0"/>
          <w:marTop w:val="72"/>
          <w:marBottom w:val="0"/>
          <w:divBdr>
            <w:top w:val="none" w:sz="0" w:space="0" w:color="auto"/>
            <w:left w:val="none" w:sz="0" w:space="0" w:color="auto"/>
            <w:bottom w:val="none" w:sz="0" w:space="0" w:color="auto"/>
            <w:right w:val="none" w:sz="0" w:space="0" w:color="auto"/>
          </w:divBdr>
        </w:div>
      </w:divsChild>
    </w:div>
    <w:div w:id="705519276">
      <w:bodyDiv w:val="1"/>
      <w:marLeft w:val="0"/>
      <w:marRight w:val="0"/>
      <w:marTop w:val="0"/>
      <w:marBottom w:val="0"/>
      <w:divBdr>
        <w:top w:val="none" w:sz="0" w:space="0" w:color="auto"/>
        <w:left w:val="none" w:sz="0" w:space="0" w:color="auto"/>
        <w:bottom w:val="none" w:sz="0" w:space="0" w:color="auto"/>
        <w:right w:val="none" w:sz="0" w:space="0" w:color="auto"/>
      </w:divBdr>
    </w:div>
    <w:div w:id="735666718">
      <w:bodyDiv w:val="1"/>
      <w:marLeft w:val="0"/>
      <w:marRight w:val="0"/>
      <w:marTop w:val="0"/>
      <w:marBottom w:val="0"/>
      <w:divBdr>
        <w:top w:val="none" w:sz="0" w:space="0" w:color="auto"/>
        <w:left w:val="none" w:sz="0" w:space="0" w:color="auto"/>
        <w:bottom w:val="none" w:sz="0" w:space="0" w:color="auto"/>
        <w:right w:val="none" w:sz="0" w:space="0" w:color="auto"/>
      </w:divBdr>
    </w:div>
    <w:div w:id="827207195">
      <w:bodyDiv w:val="1"/>
      <w:marLeft w:val="0"/>
      <w:marRight w:val="0"/>
      <w:marTop w:val="0"/>
      <w:marBottom w:val="0"/>
      <w:divBdr>
        <w:top w:val="none" w:sz="0" w:space="0" w:color="auto"/>
        <w:left w:val="none" w:sz="0" w:space="0" w:color="auto"/>
        <w:bottom w:val="none" w:sz="0" w:space="0" w:color="auto"/>
        <w:right w:val="none" w:sz="0" w:space="0" w:color="auto"/>
      </w:divBdr>
    </w:div>
    <w:div w:id="861940472">
      <w:bodyDiv w:val="1"/>
      <w:marLeft w:val="0"/>
      <w:marRight w:val="0"/>
      <w:marTop w:val="0"/>
      <w:marBottom w:val="0"/>
      <w:divBdr>
        <w:top w:val="none" w:sz="0" w:space="0" w:color="auto"/>
        <w:left w:val="none" w:sz="0" w:space="0" w:color="auto"/>
        <w:bottom w:val="none" w:sz="0" w:space="0" w:color="auto"/>
        <w:right w:val="none" w:sz="0" w:space="0" w:color="auto"/>
      </w:divBdr>
    </w:div>
    <w:div w:id="892496778">
      <w:bodyDiv w:val="1"/>
      <w:marLeft w:val="0"/>
      <w:marRight w:val="0"/>
      <w:marTop w:val="0"/>
      <w:marBottom w:val="0"/>
      <w:divBdr>
        <w:top w:val="none" w:sz="0" w:space="0" w:color="auto"/>
        <w:left w:val="none" w:sz="0" w:space="0" w:color="auto"/>
        <w:bottom w:val="none" w:sz="0" w:space="0" w:color="auto"/>
        <w:right w:val="none" w:sz="0" w:space="0" w:color="auto"/>
      </w:divBdr>
    </w:div>
    <w:div w:id="941189278">
      <w:bodyDiv w:val="1"/>
      <w:marLeft w:val="0"/>
      <w:marRight w:val="0"/>
      <w:marTop w:val="0"/>
      <w:marBottom w:val="0"/>
      <w:divBdr>
        <w:top w:val="none" w:sz="0" w:space="0" w:color="auto"/>
        <w:left w:val="none" w:sz="0" w:space="0" w:color="auto"/>
        <w:bottom w:val="none" w:sz="0" w:space="0" w:color="auto"/>
        <w:right w:val="none" w:sz="0" w:space="0" w:color="auto"/>
      </w:divBdr>
    </w:div>
    <w:div w:id="946497276">
      <w:bodyDiv w:val="1"/>
      <w:marLeft w:val="0"/>
      <w:marRight w:val="0"/>
      <w:marTop w:val="0"/>
      <w:marBottom w:val="0"/>
      <w:divBdr>
        <w:top w:val="none" w:sz="0" w:space="0" w:color="auto"/>
        <w:left w:val="none" w:sz="0" w:space="0" w:color="auto"/>
        <w:bottom w:val="none" w:sz="0" w:space="0" w:color="auto"/>
        <w:right w:val="none" w:sz="0" w:space="0" w:color="auto"/>
      </w:divBdr>
      <w:divsChild>
        <w:div w:id="116335837">
          <w:marLeft w:val="547"/>
          <w:marRight w:val="0"/>
          <w:marTop w:val="115"/>
          <w:marBottom w:val="0"/>
          <w:divBdr>
            <w:top w:val="none" w:sz="0" w:space="0" w:color="auto"/>
            <w:left w:val="none" w:sz="0" w:space="0" w:color="auto"/>
            <w:bottom w:val="none" w:sz="0" w:space="0" w:color="auto"/>
            <w:right w:val="none" w:sz="0" w:space="0" w:color="auto"/>
          </w:divBdr>
        </w:div>
        <w:div w:id="213665283">
          <w:marLeft w:val="547"/>
          <w:marRight w:val="0"/>
          <w:marTop w:val="115"/>
          <w:marBottom w:val="0"/>
          <w:divBdr>
            <w:top w:val="none" w:sz="0" w:space="0" w:color="auto"/>
            <w:left w:val="none" w:sz="0" w:space="0" w:color="auto"/>
            <w:bottom w:val="none" w:sz="0" w:space="0" w:color="auto"/>
            <w:right w:val="none" w:sz="0" w:space="0" w:color="auto"/>
          </w:divBdr>
        </w:div>
        <w:div w:id="665866358">
          <w:marLeft w:val="547"/>
          <w:marRight w:val="0"/>
          <w:marTop w:val="115"/>
          <w:marBottom w:val="0"/>
          <w:divBdr>
            <w:top w:val="none" w:sz="0" w:space="0" w:color="auto"/>
            <w:left w:val="none" w:sz="0" w:space="0" w:color="auto"/>
            <w:bottom w:val="none" w:sz="0" w:space="0" w:color="auto"/>
            <w:right w:val="none" w:sz="0" w:space="0" w:color="auto"/>
          </w:divBdr>
        </w:div>
        <w:div w:id="818232016">
          <w:marLeft w:val="547"/>
          <w:marRight w:val="0"/>
          <w:marTop w:val="115"/>
          <w:marBottom w:val="0"/>
          <w:divBdr>
            <w:top w:val="none" w:sz="0" w:space="0" w:color="auto"/>
            <w:left w:val="none" w:sz="0" w:space="0" w:color="auto"/>
            <w:bottom w:val="none" w:sz="0" w:space="0" w:color="auto"/>
            <w:right w:val="none" w:sz="0" w:space="0" w:color="auto"/>
          </w:divBdr>
        </w:div>
        <w:div w:id="819925839">
          <w:marLeft w:val="547"/>
          <w:marRight w:val="0"/>
          <w:marTop w:val="115"/>
          <w:marBottom w:val="0"/>
          <w:divBdr>
            <w:top w:val="none" w:sz="0" w:space="0" w:color="auto"/>
            <w:left w:val="none" w:sz="0" w:space="0" w:color="auto"/>
            <w:bottom w:val="none" w:sz="0" w:space="0" w:color="auto"/>
            <w:right w:val="none" w:sz="0" w:space="0" w:color="auto"/>
          </w:divBdr>
        </w:div>
        <w:div w:id="899436257">
          <w:marLeft w:val="547"/>
          <w:marRight w:val="0"/>
          <w:marTop w:val="115"/>
          <w:marBottom w:val="0"/>
          <w:divBdr>
            <w:top w:val="none" w:sz="0" w:space="0" w:color="auto"/>
            <w:left w:val="none" w:sz="0" w:space="0" w:color="auto"/>
            <w:bottom w:val="none" w:sz="0" w:space="0" w:color="auto"/>
            <w:right w:val="none" w:sz="0" w:space="0" w:color="auto"/>
          </w:divBdr>
        </w:div>
        <w:div w:id="1536576477">
          <w:marLeft w:val="547"/>
          <w:marRight w:val="0"/>
          <w:marTop w:val="115"/>
          <w:marBottom w:val="0"/>
          <w:divBdr>
            <w:top w:val="none" w:sz="0" w:space="0" w:color="auto"/>
            <w:left w:val="none" w:sz="0" w:space="0" w:color="auto"/>
            <w:bottom w:val="none" w:sz="0" w:space="0" w:color="auto"/>
            <w:right w:val="none" w:sz="0" w:space="0" w:color="auto"/>
          </w:divBdr>
        </w:div>
        <w:div w:id="1770274754">
          <w:marLeft w:val="547"/>
          <w:marRight w:val="0"/>
          <w:marTop w:val="115"/>
          <w:marBottom w:val="0"/>
          <w:divBdr>
            <w:top w:val="none" w:sz="0" w:space="0" w:color="auto"/>
            <w:left w:val="none" w:sz="0" w:space="0" w:color="auto"/>
            <w:bottom w:val="none" w:sz="0" w:space="0" w:color="auto"/>
            <w:right w:val="none" w:sz="0" w:space="0" w:color="auto"/>
          </w:divBdr>
        </w:div>
      </w:divsChild>
    </w:div>
    <w:div w:id="955139385">
      <w:bodyDiv w:val="1"/>
      <w:marLeft w:val="0"/>
      <w:marRight w:val="0"/>
      <w:marTop w:val="0"/>
      <w:marBottom w:val="0"/>
      <w:divBdr>
        <w:top w:val="none" w:sz="0" w:space="0" w:color="auto"/>
        <w:left w:val="none" w:sz="0" w:space="0" w:color="auto"/>
        <w:bottom w:val="none" w:sz="0" w:space="0" w:color="auto"/>
        <w:right w:val="none" w:sz="0" w:space="0" w:color="auto"/>
      </w:divBdr>
    </w:div>
    <w:div w:id="965433059">
      <w:bodyDiv w:val="1"/>
      <w:marLeft w:val="0"/>
      <w:marRight w:val="0"/>
      <w:marTop w:val="0"/>
      <w:marBottom w:val="0"/>
      <w:divBdr>
        <w:top w:val="none" w:sz="0" w:space="0" w:color="auto"/>
        <w:left w:val="none" w:sz="0" w:space="0" w:color="auto"/>
        <w:bottom w:val="none" w:sz="0" w:space="0" w:color="auto"/>
        <w:right w:val="none" w:sz="0" w:space="0" w:color="auto"/>
      </w:divBdr>
    </w:div>
    <w:div w:id="978916747">
      <w:bodyDiv w:val="1"/>
      <w:marLeft w:val="0"/>
      <w:marRight w:val="0"/>
      <w:marTop w:val="0"/>
      <w:marBottom w:val="0"/>
      <w:divBdr>
        <w:top w:val="none" w:sz="0" w:space="0" w:color="auto"/>
        <w:left w:val="none" w:sz="0" w:space="0" w:color="auto"/>
        <w:bottom w:val="none" w:sz="0" w:space="0" w:color="auto"/>
        <w:right w:val="none" w:sz="0" w:space="0" w:color="auto"/>
      </w:divBdr>
    </w:div>
    <w:div w:id="1026175746">
      <w:bodyDiv w:val="1"/>
      <w:marLeft w:val="0"/>
      <w:marRight w:val="0"/>
      <w:marTop w:val="0"/>
      <w:marBottom w:val="0"/>
      <w:divBdr>
        <w:top w:val="none" w:sz="0" w:space="0" w:color="auto"/>
        <w:left w:val="none" w:sz="0" w:space="0" w:color="auto"/>
        <w:bottom w:val="none" w:sz="0" w:space="0" w:color="auto"/>
        <w:right w:val="none" w:sz="0" w:space="0" w:color="auto"/>
      </w:divBdr>
    </w:div>
    <w:div w:id="1030909968">
      <w:bodyDiv w:val="1"/>
      <w:marLeft w:val="0"/>
      <w:marRight w:val="0"/>
      <w:marTop w:val="0"/>
      <w:marBottom w:val="0"/>
      <w:divBdr>
        <w:top w:val="none" w:sz="0" w:space="0" w:color="auto"/>
        <w:left w:val="none" w:sz="0" w:space="0" w:color="auto"/>
        <w:bottom w:val="none" w:sz="0" w:space="0" w:color="auto"/>
        <w:right w:val="none" w:sz="0" w:space="0" w:color="auto"/>
      </w:divBdr>
    </w:div>
    <w:div w:id="1082216185">
      <w:bodyDiv w:val="1"/>
      <w:marLeft w:val="0"/>
      <w:marRight w:val="0"/>
      <w:marTop w:val="0"/>
      <w:marBottom w:val="0"/>
      <w:divBdr>
        <w:top w:val="none" w:sz="0" w:space="0" w:color="auto"/>
        <w:left w:val="none" w:sz="0" w:space="0" w:color="auto"/>
        <w:bottom w:val="none" w:sz="0" w:space="0" w:color="auto"/>
        <w:right w:val="none" w:sz="0" w:space="0" w:color="auto"/>
      </w:divBdr>
    </w:div>
    <w:div w:id="1129201872">
      <w:bodyDiv w:val="1"/>
      <w:marLeft w:val="0"/>
      <w:marRight w:val="0"/>
      <w:marTop w:val="0"/>
      <w:marBottom w:val="0"/>
      <w:divBdr>
        <w:top w:val="none" w:sz="0" w:space="0" w:color="auto"/>
        <w:left w:val="none" w:sz="0" w:space="0" w:color="auto"/>
        <w:bottom w:val="none" w:sz="0" w:space="0" w:color="auto"/>
        <w:right w:val="none" w:sz="0" w:space="0" w:color="auto"/>
      </w:divBdr>
      <w:divsChild>
        <w:div w:id="20132460">
          <w:marLeft w:val="547"/>
          <w:marRight w:val="0"/>
          <w:marTop w:val="96"/>
          <w:marBottom w:val="0"/>
          <w:divBdr>
            <w:top w:val="none" w:sz="0" w:space="0" w:color="auto"/>
            <w:left w:val="none" w:sz="0" w:space="0" w:color="auto"/>
            <w:bottom w:val="none" w:sz="0" w:space="0" w:color="auto"/>
            <w:right w:val="none" w:sz="0" w:space="0" w:color="auto"/>
          </w:divBdr>
        </w:div>
        <w:div w:id="526989358">
          <w:marLeft w:val="547"/>
          <w:marRight w:val="0"/>
          <w:marTop w:val="96"/>
          <w:marBottom w:val="0"/>
          <w:divBdr>
            <w:top w:val="none" w:sz="0" w:space="0" w:color="auto"/>
            <w:left w:val="none" w:sz="0" w:space="0" w:color="auto"/>
            <w:bottom w:val="none" w:sz="0" w:space="0" w:color="auto"/>
            <w:right w:val="none" w:sz="0" w:space="0" w:color="auto"/>
          </w:divBdr>
        </w:div>
      </w:divsChild>
    </w:div>
    <w:div w:id="1145246265">
      <w:bodyDiv w:val="1"/>
      <w:marLeft w:val="0"/>
      <w:marRight w:val="0"/>
      <w:marTop w:val="0"/>
      <w:marBottom w:val="0"/>
      <w:divBdr>
        <w:top w:val="none" w:sz="0" w:space="0" w:color="auto"/>
        <w:left w:val="none" w:sz="0" w:space="0" w:color="auto"/>
        <w:bottom w:val="none" w:sz="0" w:space="0" w:color="auto"/>
        <w:right w:val="none" w:sz="0" w:space="0" w:color="auto"/>
      </w:divBdr>
    </w:div>
    <w:div w:id="1151361365">
      <w:bodyDiv w:val="1"/>
      <w:marLeft w:val="0"/>
      <w:marRight w:val="0"/>
      <w:marTop w:val="0"/>
      <w:marBottom w:val="0"/>
      <w:divBdr>
        <w:top w:val="none" w:sz="0" w:space="0" w:color="auto"/>
        <w:left w:val="none" w:sz="0" w:space="0" w:color="auto"/>
        <w:bottom w:val="none" w:sz="0" w:space="0" w:color="auto"/>
        <w:right w:val="none" w:sz="0" w:space="0" w:color="auto"/>
      </w:divBdr>
    </w:div>
    <w:div w:id="1206915835">
      <w:bodyDiv w:val="1"/>
      <w:marLeft w:val="0"/>
      <w:marRight w:val="0"/>
      <w:marTop w:val="0"/>
      <w:marBottom w:val="0"/>
      <w:divBdr>
        <w:top w:val="none" w:sz="0" w:space="0" w:color="auto"/>
        <w:left w:val="none" w:sz="0" w:space="0" w:color="auto"/>
        <w:bottom w:val="none" w:sz="0" w:space="0" w:color="auto"/>
        <w:right w:val="none" w:sz="0" w:space="0" w:color="auto"/>
      </w:divBdr>
    </w:div>
    <w:div w:id="1232545057">
      <w:bodyDiv w:val="1"/>
      <w:marLeft w:val="0"/>
      <w:marRight w:val="0"/>
      <w:marTop w:val="0"/>
      <w:marBottom w:val="0"/>
      <w:divBdr>
        <w:top w:val="none" w:sz="0" w:space="0" w:color="auto"/>
        <w:left w:val="none" w:sz="0" w:space="0" w:color="auto"/>
        <w:bottom w:val="none" w:sz="0" w:space="0" w:color="auto"/>
        <w:right w:val="none" w:sz="0" w:space="0" w:color="auto"/>
      </w:divBdr>
    </w:div>
    <w:div w:id="1344432443">
      <w:bodyDiv w:val="1"/>
      <w:marLeft w:val="0"/>
      <w:marRight w:val="0"/>
      <w:marTop w:val="0"/>
      <w:marBottom w:val="0"/>
      <w:divBdr>
        <w:top w:val="none" w:sz="0" w:space="0" w:color="auto"/>
        <w:left w:val="none" w:sz="0" w:space="0" w:color="auto"/>
        <w:bottom w:val="none" w:sz="0" w:space="0" w:color="auto"/>
        <w:right w:val="none" w:sz="0" w:space="0" w:color="auto"/>
      </w:divBdr>
    </w:div>
    <w:div w:id="1366325200">
      <w:bodyDiv w:val="1"/>
      <w:marLeft w:val="0"/>
      <w:marRight w:val="0"/>
      <w:marTop w:val="0"/>
      <w:marBottom w:val="0"/>
      <w:divBdr>
        <w:top w:val="none" w:sz="0" w:space="0" w:color="auto"/>
        <w:left w:val="none" w:sz="0" w:space="0" w:color="auto"/>
        <w:bottom w:val="none" w:sz="0" w:space="0" w:color="auto"/>
        <w:right w:val="none" w:sz="0" w:space="0" w:color="auto"/>
      </w:divBdr>
    </w:div>
    <w:div w:id="1388456754">
      <w:bodyDiv w:val="1"/>
      <w:marLeft w:val="0"/>
      <w:marRight w:val="0"/>
      <w:marTop w:val="0"/>
      <w:marBottom w:val="0"/>
      <w:divBdr>
        <w:top w:val="none" w:sz="0" w:space="0" w:color="auto"/>
        <w:left w:val="none" w:sz="0" w:space="0" w:color="auto"/>
        <w:bottom w:val="none" w:sz="0" w:space="0" w:color="auto"/>
        <w:right w:val="none" w:sz="0" w:space="0" w:color="auto"/>
      </w:divBdr>
      <w:divsChild>
        <w:div w:id="72482909">
          <w:marLeft w:val="0"/>
          <w:marRight w:val="0"/>
          <w:marTop w:val="0"/>
          <w:marBottom w:val="0"/>
          <w:divBdr>
            <w:top w:val="none" w:sz="0" w:space="0" w:color="auto"/>
            <w:left w:val="none" w:sz="0" w:space="0" w:color="auto"/>
            <w:bottom w:val="none" w:sz="0" w:space="0" w:color="auto"/>
            <w:right w:val="none" w:sz="0" w:space="0" w:color="auto"/>
          </w:divBdr>
        </w:div>
        <w:div w:id="171459514">
          <w:marLeft w:val="0"/>
          <w:marRight w:val="0"/>
          <w:marTop w:val="0"/>
          <w:marBottom w:val="0"/>
          <w:divBdr>
            <w:top w:val="none" w:sz="0" w:space="0" w:color="auto"/>
            <w:left w:val="none" w:sz="0" w:space="0" w:color="auto"/>
            <w:bottom w:val="none" w:sz="0" w:space="0" w:color="auto"/>
            <w:right w:val="none" w:sz="0" w:space="0" w:color="auto"/>
          </w:divBdr>
        </w:div>
        <w:div w:id="396628775">
          <w:marLeft w:val="0"/>
          <w:marRight w:val="0"/>
          <w:marTop w:val="0"/>
          <w:marBottom w:val="0"/>
          <w:divBdr>
            <w:top w:val="none" w:sz="0" w:space="0" w:color="auto"/>
            <w:left w:val="none" w:sz="0" w:space="0" w:color="auto"/>
            <w:bottom w:val="none" w:sz="0" w:space="0" w:color="auto"/>
            <w:right w:val="none" w:sz="0" w:space="0" w:color="auto"/>
          </w:divBdr>
        </w:div>
        <w:div w:id="1224871843">
          <w:marLeft w:val="0"/>
          <w:marRight w:val="0"/>
          <w:marTop w:val="0"/>
          <w:marBottom w:val="0"/>
          <w:divBdr>
            <w:top w:val="none" w:sz="0" w:space="0" w:color="auto"/>
            <w:left w:val="none" w:sz="0" w:space="0" w:color="auto"/>
            <w:bottom w:val="none" w:sz="0" w:space="0" w:color="auto"/>
            <w:right w:val="none" w:sz="0" w:space="0" w:color="auto"/>
          </w:divBdr>
        </w:div>
        <w:div w:id="1386761778">
          <w:marLeft w:val="0"/>
          <w:marRight w:val="0"/>
          <w:marTop w:val="0"/>
          <w:marBottom w:val="0"/>
          <w:divBdr>
            <w:top w:val="none" w:sz="0" w:space="0" w:color="auto"/>
            <w:left w:val="none" w:sz="0" w:space="0" w:color="auto"/>
            <w:bottom w:val="none" w:sz="0" w:space="0" w:color="auto"/>
            <w:right w:val="none" w:sz="0" w:space="0" w:color="auto"/>
          </w:divBdr>
        </w:div>
        <w:div w:id="1588417522">
          <w:marLeft w:val="0"/>
          <w:marRight w:val="0"/>
          <w:marTop w:val="0"/>
          <w:marBottom w:val="0"/>
          <w:divBdr>
            <w:top w:val="none" w:sz="0" w:space="0" w:color="auto"/>
            <w:left w:val="none" w:sz="0" w:space="0" w:color="auto"/>
            <w:bottom w:val="none" w:sz="0" w:space="0" w:color="auto"/>
            <w:right w:val="none" w:sz="0" w:space="0" w:color="auto"/>
          </w:divBdr>
        </w:div>
        <w:div w:id="1956978784">
          <w:marLeft w:val="0"/>
          <w:marRight w:val="0"/>
          <w:marTop w:val="0"/>
          <w:marBottom w:val="0"/>
          <w:divBdr>
            <w:top w:val="none" w:sz="0" w:space="0" w:color="auto"/>
            <w:left w:val="none" w:sz="0" w:space="0" w:color="auto"/>
            <w:bottom w:val="none" w:sz="0" w:space="0" w:color="auto"/>
            <w:right w:val="none" w:sz="0" w:space="0" w:color="auto"/>
          </w:divBdr>
        </w:div>
      </w:divsChild>
    </w:div>
    <w:div w:id="1403262095">
      <w:bodyDiv w:val="1"/>
      <w:marLeft w:val="0"/>
      <w:marRight w:val="0"/>
      <w:marTop w:val="0"/>
      <w:marBottom w:val="0"/>
      <w:divBdr>
        <w:top w:val="none" w:sz="0" w:space="0" w:color="auto"/>
        <w:left w:val="none" w:sz="0" w:space="0" w:color="auto"/>
        <w:bottom w:val="none" w:sz="0" w:space="0" w:color="auto"/>
        <w:right w:val="none" w:sz="0" w:space="0" w:color="auto"/>
      </w:divBdr>
    </w:div>
    <w:div w:id="1404066283">
      <w:bodyDiv w:val="1"/>
      <w:marLeft w:val="0"/>
      <w:marRight w:val="0"/>
      <w:marTop w:val="0"/>
      <w:marBottom w:val="0"/>
      <w:divBdr>
        <w:top w:val="none" w:sz="0" w:space="0" w:color="auto"/>
        <w:left w:val="none" w:sz="0" w:space="0" w:color="auto"/>
        <w:bottom w:val="none" w:sz="0" w:space="0" w:color="auto"/>
        <w:right w:val="none" w:sz="0" w:space="0" w:color="auto"/>
      </w:divBdr>
    </w:div>
    <w:div w:id="1407071440">
      <w:bodyDiv w:val="1"/>
      <w:marLeft w:val="0"/>
      <w:marRight w:val="0"/>
      <w:marTop w:val="0"/>
      <w:marBottom w:val="0"/>
      <w:divBdr>
        <w:top w:val="none" w:sz="0" w:space="0" w:color="auto"/>
        <w:left w:val="none" w:sz="0" w:space="0" w:color="auto"/>
        <w:bottom w:val="none" w:sz="0" w:space="0" w:color="auto"/>
        <w:right w:val="none" w:sz="0" w:space="0" w:color="auto"/>
      </w:divBdr>
    </w:div>
    <w:div w:id="1418752074">
      <w:bodyDiv w:val="1"/>
      <w:marLeft w:val="0"/>
      <w:marRight w:val="0"/>
      <w:marTop w:val="0"/>
      <w:marBottom w:val="0"/>
      <w:divBdr>
        <w:top w:val="none" w:sz="0" w:space="0" w:color="auto"/>
        <w:left w:val="none" w:sz="0" w:space="0" w:color="auto"/>
        <w:bottom w:val="none" w:sz="0" w:space="0" w:color="auto"/>
        <w:right w:val="none" w:sz="0" w:space="0" w:color="auto"/>
      </w:divBdr>
    </w:div>
    <w:div w:id="1577125734">
      <w:bodyDiv w:val="1"/>
      <w:marLeft w:val="0"/>
      <w:marRight w:val="0"/>
      <w:marTop w:val="0"/>
      <w:marBottom w:val="0"/>
      <w:divBdr>
        <w:top w:val="none" w:sz="0" w:space="0" w:color="auto"/>
        <w:left w:val="none" w:sz="0" w:space="0" w:color="auto"/>
        <w:bottom w:val="none" w:sz="0" w:space="0" w:color="auto"/>
        <w:right w:val="none" w:sz="0" w:space="0" w:color="auto"/>
      </w:divBdr>
    </w:div>
    <w:div w:id="1643074867">
      <w:bodyDiv w:val="1"/>
      <w:marLeft w:val="0"/>
      <w:marRight w:val="0"/>
      <w:marTop w:val="0"/>
      <w:marBottom w:val="0"/>
      <w:divBdr>
        <w:top w:val="none" w:sz="0" w:space="0" w:color="auto"/>
        <w:left w:val="none" w:sz="0" w:space="0" w:color="auto"/>
        <w:bottom w:val="none" w:sz="0" w:space="0" w:color="auto"/>
        <w:right w:val="none" w:sz="0" w:space="0" w:color="auto"/>
      </w:divBdr>
    </w:div>
    <w:div w:id="1675959052">
      <w:bodyDiv w:val="1"/>
      <w:marLeft w:val="0"/>
      <w:marRight w:val="0"/>
      <w:marTop w:val="0"/>
      <w:marBottom w:val="0"/>
      <w:divBdr>
        <w:top w:val="none" w:sz="0" w:space="0" w:color="auto"/>
        <w:left w:val="none" w:sz="0" w:space="0" w:color="auto"/>
        <w:bottom w:val="none" w:sz="0" w:space="0" w:color="auto"/>
        <w:right w:val="none" w:sz="0" w:space="0" w:color="auto"/>
      </w:divBdr>
      <w:divsChild>
        <w:div w:id="986595415">
          <w:marLeft w:val="0"/>
          <w:marRight w:val="0"/>
          <w:marTop w:val="0"/>
          <w:marBottom w:val="0"/>
          <w:divBdr>
            <w:top w:val="none" w:sz="0" w:space="0" w:color="auto"/>
            <w:left w:val="none" w:sz="0" w:space="0" w:color="auto"/>
            <w:bottom w:val="none" w:sz="0" w:space="0" w:color="auto"/>
            <w:right w:val="none" w:sz="0" w:space="0" w:color="auto"/>
          </w:divBdr>
        </w:div>
      </w:divsChild>
    </w:div>
    <w:div w:id="1707221045">
      <w:bodyDiv w:val="1"/>
      <w:marLeft w:val="0"/>
      <w:marRight w:val="0"/>
      <w:marTop w:val="0"/>
      <w:marBottom w:val="0"/>
      <w:divBdr>
        <w:top w:val="none" w:sz="0" w:space="0" w:color="auto"/>
        <w:left w:val="none" w:sz="0" w:space="0" w:color="auto"/>
        <w:bottom w:val="none" w:sz="0" w:space="0" w:color="auto"/>
        <w:right w:val="none" w:sz="0" w:space="0" w:color="auto"/>
      </w:divBdr>
    </w:div>
    <w:div w:id="1758090376">
      <w:bodyDiv w:val="1"/>
      <w:marLeft w:val="0"/>
      <w:marRight w:val="0"/>
      <w:marTop w:val="0"/>
      <w:marBottom w:val="0"/>
      <w:divBdr>
        <w:top w:val="none" w:sz="0" w:space="0" w:color="auto"/>
        <w:left w:val="none" w:sz="0" w:space="0" w:color="auto"/>
        <w:bottom w:val="none" w:sz="0" w:space="0" w:color="auto"/>
        <w:right w:val="none" w:sz="0" w:space="0" w:color="auto"/>
      </w:divBdr>
    </w:div>
    <w:div w:id="1802651127">
      <w:bodyDiv w:val="1"/>
      <w:marLeft w:val="0"/>
      <w:marRight w:val="0"/>
      <w:marTop w:val="0"/>
      <w:marBottom w:val="0"/>
      <w:divBdr>
        <w:top w:val="none" w:sz="0" w:space="0" w:color="auto"/>
        <w:left w:val="none" w:sz="0" w:space="0" w:color="auto"/>
        <w:bottom w:val="none" w:sz="0" w:space="0" w:color="auto"/>
        <w:right w:val="none" w:sz="0" w:space="0" w:color="auto"/>
      </w:divBdr>
    </w:div>
    <w:div w:id="1841970193">
      <w:bodyDiv w:val="1"/>
      <w:marLeft w:val="0"/>
      <w:marRight w:val="0"/>
      <w:marTop w:val="0"/>
      <w:marBottom w:val="0"/>
      <w:divBdr>
        <w:top w:val="none" w:sz="0" w:space="0" w:color="auto"/>
        <w:left w:val="none" w:sz="0" w:space="0" w:color="auto"/>
        <w:bottom w:val="none" w:sz="0" w:space="0" w:color="auto"/>
        <w:right w:val="none" w:sz="0" w:space="0" w:color="auto"/>
      </w:divBdr>
    </w:div>
    <w:div w:id="1876579206">
      <w:bodyDiv w:val="1"/>
      <w:marLeft w:val="0"/>
      <w:marRight w:val="0"/>
      <w:marTop w:val="0"/>
      <w:marBottom w:val="0"/>
      <w:divBdr>
        <w:top w:val="none" w:sz="0" w:space="0" w:color="auto"/>
        <w:left w:val="none" w:sz="0" w:space="0" w:color="auto"/>
        <w:bottom w:val="none" w:sz="0" w:space="0" w:color="auto"/>
        <w:right w:val="none" w:sz="0" w:space="0" w:color="auto"/>
      </w:divBdr>
      <w:divsChild>
        <w:div w:id="255945356">
          <w:marLeft w:val="0"/>
          <w:marRight w:val="0"/>
          <w:marTop w:val="0"/>
          <w:marBottom w:val="0"/>
          <w:divBdr>
            <w:top w:val="none" w:sz="0" w:space="0" w:color="auto"/>
            <w:left w:val="none" w:sz="0" w:space="0" w:color="auto"/>
            <w:bottom w:val="none" w:sz="0" w:space="0" w:color="auto"/>
            <w:right w:val="none" w:sz="0" w:space="0" w:color="auto"/>
          </w:divBdr>
        </w:div>
        <w:div w:id="270741905">
          <w:marLeft w:val="0"/>
          <w:marRight w:val="0"/>
          <w:marTop w:val="0"/>
          <w:marBottom w:val="0"/>
          <w:divBdr>
            <w:top w:val="none" w:sz="0" w:space="0" w:color="auto"/>
            <w:left w:val="none" w:sz="0" w:space="0" w:color="auto"/>
            <w:bottom w:val="none" w:sz="0" w:space="0" w:color="auto"/>
            <w:right w:val="none" w:sz="0" w:space="0" w:color="auto"/>
          </w:divBdr>
        </w:div>
        <w:div w:id="355742386">
          <w:marLeft w:val="0"/>
          <w:marRight w:val="0"/>
          <w:marTop w:val="0"/>
          <w:marBottom w:val="0"/>
          <w:divBdr>
            <w:top w:val="none" w:sz="0" w:space="0" w:color="auto"/>
            <w:left w:val="none" w:sz="0" w:space="0" w:color="auto"/>
            <w:bottom w:val="none" w:sz="0" w:space="0" w:color="auto"/>
            <w:right w:val="none" w:sz="0" w:space="0" w:color="auto"/>
          </w:divBdr>
        </w:div>
        <w:div w:id="731542873">
          <w:marLeft w:val="0"/>
          <w:marRight w:val="0"/>
          <w:marTop w:val="0"/>
          <w:marBottom w:val="0"/>
          <w:divBdr>
            <w:top w:val="none" w:sz="0" w:space="0" w:color="auto"/>
            <w:left w:val="none" w:sz="0" w:space="0" w:color="auto"/>
            <w:bottom w:val="none" w:sz="0" w:space="0" w:color="auto"/>
            <w:right w:val="none" w:sz="0" w:space="0" w:color="auto"/>
          </w:divBdr>
        </w:div>
        <w:div w:id="1002663883">
          <w:marLeft w:val="0"/>
          <w:marRight w:val="0"/>
          <w:marTop w:val="0"/>
          <w:marBottom w:val="0"/>
          <w:divBdr>
            <w:top w:val="none" w:sz="0" w:space="0" w:color="auto"/>
            <w:left w:val="none" w:sz="0" w:space="0" w:color="auto"/>
            <w:bottom w:val="none" w:sz="0" w:space="0" w:color="auto"/>
            <w:right w:val="none" w:sz="0" w:space="0" w:color="auto"/>
          </w:divBdr>
        </w:div>
        <w:div w:id="1913586132">
          <w:marLeft w:val="0"/>
          <w:marRight w:val="0"/>
          <w:marTop w:val="0"/>
          <w:marBottom w:val="0"/>
          <w:divBdr>
            <w:top w:val="none" w:sz="0" w:space="0" w:color="auto"/>
            <w:left w:val="none" w:sz="0" w:space="0" w:color="auto"/>
            <w:bottom w:val="none" w:sz="0" w:space="0" w:color="auto"/>
            <w:right w:val="none" w:sz="0" w:space="0" w:color="auto"/>
          </w:divBdr>
        </w:div>
        <w:div w:id="2003309940">
          <w:marLeft w:val="0"/>
          <w:marRight w:val="0"/>
          <w:marTop w:val="0"/>
          <w:marBottom w:val="0"/>
          <w:divBdr>
            <w:top w:val="none" w:sz="0" w:space="0" w:color="auto"/>
            <w:left w:val="none" w:sz="0" w:space="0" w:color="auto"/>
            <w:bottom w:val="none" w:sz="0" w:space="0" w:color="auto"/>
            <w:right w:val="none" w:sz="0" w:space="0" w:color="auto"/>
          </w:divBdr>
        </w:div>
      </w:divsChild>
    </w:div>
    <w:div w:id="1910267315">
      <w:bodyDiv w:val="1"/>
      <w:marLeft w:val="0"/>
      <w:marRight w:val="0"/>
      <w:marTop w:val="0"/>
      <w:marBottom w:val="0"/>
      <w:divBdr>
        <w:top w:val="none" w:sz="0" w:space="0" w:color="auto"/>
        <w:left w:val="none" w:sz="0" w:space="0" w:color="auto"/>
        <w:bottom w:val="none" w:sz="0" w:space="0" w:color="auto"/>
        <w:right w:val="none" w:sz="0" w:space="0" w:color="auto"/>
      </w:divBdr>
    </w:div>
    <w:div w:id="1921868579">
      <w:bodyDiv w:val="1"/>
      <w:marLeft w:val="0"/>
      <w:marRight w:val="0"/>
      <w:marTop w:val="0"/>
      <w:marBottom w:val="0"/>
      <w:divBdr>
        <w:top w:val="none" w:sz="0" w:space="0" w:color="auto"/>
        <w:left w:val="none" w:sz="0" w:space="0" w:color="auto"/>
        <w:bottom w:val="none" w:sz="0" w:space="0" w:color="auto"/>
        <w:right w:val="none" w:sz="0" w:space="0" w:color="auto"/>
      </w:divBdr>
    </w:div>
    <w:div w:id="1929072761">
      <w:bodyDiv w:val="1"/>
      <w:marLeft w:val="0"/>
      <w:marRight w:val="0"/>
      <w:marTop w:val="0"/>
      <w:marBottom w:val="0"/>
      <w:divBdr>
        <w:top w:val="none" w:sz="0" w:space="0" w:color="auto"/>
        <w:left w:val="none" w:sz="0" w:space="0" w:color="auto"/>
        <w:bottom w:val="none" w:sz="0" w:space="0" w:color="auto"/>
        <w:right w:val="none" w:sz="0" w:space="0" w:color="auto"/>
      </w:divBdr>
    </w:div>
    <w:div w:id="1938714045">
      <w:bodyDiv w:val="1"/>
      <w:marLeft w:val="0"/>
      <w:marRight w:val="0"/>
      <w:marTop w:val="0"/>
      <w:marBottom w:val="0"/>
      <w:divBdr>
        <w:top w:val="none" w:sz="0" w:space="0" w:color="auto"/>
        <w:left w:val="none" w:sz="0" w:space="0" w:color="auto"/>
        <w:bottom w:val="none" w:sz="0" w:space="0" w:color="auto"/>
        <w:right w:val="none" w:sz="0" w:space="0" w:color="auto"/>
      </w:divBdr>
    </w:div>
    <w:div w:id="1941330702">
      <w:bodyDiv w:val="1"/>
      <w:marLeft w:val="0"/>
      <w:marRight w:val="0"/>
      <w:marTop w:val="0"/>
      <w:marBottom w:val="0"/>
      <w:divBdr>
        <w:top w:val="none" w:sz="0" w:space="0" w:color="auto"/>
        <w:left w:val="none" w:sz="0" w:space="0" w:color="auto"/>
        <w:bottom w:val="none" w:sz="0" w:space="0" w:color="auto"/>
        <w:right w:val="none" w:sz="0" w:space="0" w:color="auto"/>
      </w:divBdr>
    </w:div>
    <w:div w:id="1941914333">
      <w:bodyDiv w:val="1"/>
      <w:marLeft w:val="0"/>
      <w:marRight w:val="0"/>
      <w:marTop w:val="0"/>
      <w:marBottom w:val="0"/>
      <w:divBdr>
        <w:top w:val="none" w:sz="0" w:space="0" w:color="auto"/>
        <w:left w:val="none" w:sz="0" w:space="0" w:color="auto"/>
        <w:bottom w:val="none" w:sz="0" w:space="0" w:color="auto"/>
        <w:right w:val="none" w:sz="0" w:space="0" w:color="auto"/>
      </w:divBdr>
    </w:div>
    <w:div w:id="1947302142">
      <w:bodyDiv w:val="1"/>
      <w:marLeft w:val="0"/>
      <w:marRight w:val="0"/>
      <w:marTop w:val="0"/>
      <w:marBottom w:val="0"/>
      <w:divBdr>
        <w:top w:val="none" w:sz="0" w:space="0" w:color="auto"/>
        <w:left w:val="none" w:sz="0" w:space="0" w:color="auto"/>
        <w:bottom w:val="none" w:sz="0" w:space="0" w:color="auto"/>
        <w:right w:val="none" w:sz="0" w:space="0" w:color="auto"/>
      </w:divBdr>
    </w:div>
    <w:div w:id="1958676996">
      <w:bodyDiv w:val="1"/>
      <w:marLeft w:val="0"/>
      <w:marRight w:val="0"/>
      <w:marTop w:val="0"/>
      <w:marBottom w:val="0"/>
      <w:divBdr>
        <w:top w:val="none" w:sz="0" w:space="0" w:color="auto"/>
        <w:left w:val="none" w:sz="0" w:space="0" w:color="auto"/>
        <w:bottom w:val="none" w:sz="0" w:space="0" w:color="auto"/>
        <w:right w:val="none" w:sz="0" w:space="0" w:color="auto"/>
      </w:divBdr>
    </w:div>
    <w:div w:id="2094156031">
      <w:bodyDiv w:val="1"/>
      <w:marLeft w:val="0"/>
      <w:marRight w:val="0"/>
      <w:marTop w:val="0"/>
      <w:marBottom w:val="0"/>
      <w:divBdr>
        <w:top w:val="none" w:sz="0" w:space="0" w:color="auto"/>
        <w:left w:val="none" w:sz="0" w:space="0" w:color="auto"/>
        <w:bottom w:val="none" w:sz="0" w:space="0" w:color="auto"/>
        <w:right w:val="none" w:sz="0" w:space="0" w:color="auto"/>
      </w:divBdr>
    </w:div>
    <w:div w:id="2140951683">
      <w:bodyDiv w:val="1"/>
      <w:marLeft w:val="0"/>
      <w:marRight w:val="0"/>
      <w:marTop w:val="0"/>
      <w:marBottom w:val="0"/>
      <w:divBdr>
        <w:top w:val="none" w:sz="0" w:space="0" w:color="auto"/>
        <w:left w:val="none" w:sz="0" w:space="0" w:color="auto"/>
        <w:bottom w:val="none" w:sz="0" w:space="0" w:color="auto"/>
        <w:right w:val="none" w:sz="0" w:space="0" w:color="auto"/>
      </w:divBdr>
      <w:divsChild>
        <w:div w:id="2065642273">
          <w:marLeft w:val="0"/>
          <w:marRight w:val="0"/>
          <w:marTop w:val="0"/>
          <w:marBottom w:val="0"/>
          <w:divBdr>
            <w:top w:val="none" w:sz="0" w:space="0" w:color="auto"/>
            <w:left w:val="none" w:sz="0" w:space="0" w:color="auto"/>
            <w:bottom w:val="none" w:sz="0" w:space="0" w:color="auto"/>
            <w:right w:val="none" w:sz="0" w:space="0" w:color="auto"/>
          </w:divBdr>
          <w:divsChild>
            <w:div w:id="731663258">
              <w:marLeft w:val="0"/>
              <w:marRight w:val="0"/>
              <w:marTop w:val="0"/>
              <w:marBottom w:val="0"/>
              <w:divBdr>
                <w:top w:val="none" w:sz="0" w:space="0" w:color="auto"/>
                <w:left w:val="none" w:sz="0" w:space="0" w:color="auto"/>
                <w:bottom w:val="none" w:sz="0" w:space="0" w:color="auto"/>
                <w:right w:val="none" w:sz="0" w:space="0" w:color="auto"/>
              </w:divBdr>
              <w:divsChild>
                <w:div w:id="377514309">
                  <w:marLeft w:val="0"/>
                  <w:marRight w:val="0"/>
                  <w:marTop w:val="0"/>
                  <w:marBottom w:val="0"/>
                  <w:divBdr>
                    <w:top w:val="none" w:sz="0" w:space="0" w:color="auto"/>
                    <w:left w:val="none" w:sz="0" w:space="0" w:color="auto"/>
                    <w:bottom w:val="none" w:sz="0" w:space="0" w:color="auto"/>
                    <w:right w:val="none" w:sz="0" w:space="0" w:color="auto"/>
                  </w:divBdr>
                  <w:divsChild>
                    <w:div w:id="1043752737">
                      <w:marLeft w:val="0"/>
                      <w:marRight w:val="0"/>
                      <w:marTop w:val="0"/>
                      <w:marBottom w:val="0"/>
                      <w:divBdr>
                        <w:top w:val="none" w:sz="0" w:space="0" w:color="auto"/>
                        <w:left w:val="none" w:sz="0" w:space="0" w:color="auto"/>
                        <w:bottom w:val="none" w:sz="0" w:space="0" w:color="auto"/>
                        <w:right w:val="none" w:sz="0" w:space="0" w:color="auto"/>
                      </w:divBdr>
                      <w:divsChild>
                        <w:div w:id="1881478137">
                          <w:marLeft w:val="0"/>
                          <w:marRight w:val="0"/>
                          <w:marTop w:val="0"/>
                          <w:marBottom w:val="0"/>
                          <w:divBdr>
                            <w:top w:val="none" w:sz="0" w:space="0" w:color="auto"/>
                            <w:left w:val="none" w:sz="0" w:space="0" w:color="auto"/>
                            <w:bottom w:val="none" w:sz="0" w:space="0" w:color="auto"/>
                            <w:right w:val="none" w:sz="0" w:space="0" w:color="auto"/>
                          </w:divBdr>
                          <w:divsChild>
                            <w:div w:id="750663914">
                              <w:marLeft w:val="0"/>
                              <w:marRight w:val="0"/>
                              <w:marTop w:val="0"/>
                              <w:marBottom w:val="0"/>
                              <w:divBdr>
                                <w:top w:val="none" w:sz="0" w:space="0" w:color="auto"/>
                                <w:left w:val="none" w:sz="0" w:space="0" w:color="auto"/>
                                <w:bottom w:val="none" w:sz="0" w:space="0" w:color="auto"/>
                                <w:right w:val="none" w:sz="0" w:space="0" w:color="auto"/>
                              </w:divBdr>
                              <w:divsChild>
                                <w:div w:id="1304236581">
                                  <w:marLeft w:val="0"/>
                                  <w:marRight w:val="0"/>
                                  <w:marTop w:val="0"/>
                                  <w:marBottom w:val="0"/>
                                  <w:divBdr>
                                    <w:top w:val="none" w:sz="0" w:space="0" w:color="auto"/>
                                    <w:left w:val="none" w:sz="0" w:space="0" w:color="auto"/>
                                    <w:bottom w:val="none" w:sz="0" w:space="0" w:color="auto"/>
                                    <w:right w:val="none" w:sz="0" w:space="0" w:color="auto"/>
                                  </w:divBdr>
                                  <w:divsChild>
                                    <w:div w:id="2124880219">
                                      <w:marLeft w:val="0"/>
                                      <w:marRight w:val="0"/>
                                      <w:marTop w:val="0"/>
                                      <w:marBottom w:val="0"/>
                                      <w:divBdr>
                                        <w:top w:val="none" w:sz="0" w:space="0" w:color="auto"/>
                                        <w:left w:val="none" w:sz="0" w:space="0" w:color="auto"/>
                                        <w:bottom w:val="none" w:sz="0" w:space="0" w:color="auto"/>
                                        <w:right w:val="none" w:sz="0" w:space="0" w:color="auto"/>
                                      </w:divBdr>
                                      <w:divsChild>
                                        <w:div w:id="488012842">
                                          <w:marLeft w:val="0"/>
                                          <w:marRight w:val="0"/>
                                          <w:marTop w:val="0"/>
                                          <w:marBottom w:val="0"/>
                                          <w:divBdr>
                                            <w:top w:val="none" w:sz="0" w:space="0" w:color="auto"/>
                                            <w:left w:val="none" w:sz="0" w:space="0" w:color="auto"/>
                                            <w:bottom w:val="none" w:sz="0" w:space="0" w:color="auto"/>
                                            <w:right w:val="none" w:sz="0" w:space="0" w:color="auto"/>
                                          </w:divBdr>
                                          <w:divsChild>
                                            <w:div w:id="2139258099">
                                              <w:marLeft w:val="0"/>
                                              <w:marRight w:val="0"/>
                                              <w:marTop w:val="0"/>
                                              <w:marBottom w:val="0"/>
                                              <w:divBdr>
                                                <w:top w:val="single" w:sz="12" w:space="2" w:color="FFFFCC"/>
                                                <w:left w:val="single" w:sz="12" w:space="2" w:color="FFFFCC"/>
                                                <w:bottom w:val="single" w:sz="12" w:space="2" w:color="FFFFCC"/>
                                                <w:right w:val="single" w:sz="12" w:space="0" w:color="FFFFCC"/>
                                              </w:divBdr>
                                              <w:divsChild>
                                                <w:div w:id="895815721">
                                                  <w:marLeft w:val="0"/>
                                                  <w:marRight w:val="0"/>
                                                  <w:marTop w:val="0"/>
                                                  <w:marBottom w:val="0"/>
                                                  <w:divBdr>
                                                    <w:top w:val="none" w:sz="0" w:space="0" w:color="auto"/>
                                                    <w:left w:val="none" w:sz="0" w:space="0" w:color="auto"/>
                                                    <w:bottom w:val="none" w:sz="0" w:space="0" w:color="auto"/>
                                                    <w:right w:val="none" w:sz="0" w:space="0" w:color="auto"/>
                                                  </w:divBdr>
                                                  <w:divsChild>
                                                    <w:div w:id="772088198">
                                                      <w:marLeft w:val="0"/>
                                                      <w:marRight w:val="0"/>
                                                      <w:marTop w:val="0"/>
                                                      <w:marBottom w:val="0"/>
                                                      <w:divBdr>
                                                        <w:top w:val="none" w:sz="0" w:space="0" w:color="auto"/>
                                                        <w:left w:val="none" w:sz="0" w:space="0" w:color="auto"/>
                                                        <w:bottom w:val="none" w:sz="0" w:space="0" w:color="auto"/>
                                                        <w:right w:val="none" w:sz="0" w:space="0" w:color="auto"/>
                                                      </w:divBdr>
                                                      <w:divsChild>
                                                        <w:div w:id="1515731833">
                                                          <w:marLeft w:val="0"/>
                                                          <w:marRight w:val="0"/>
                                                          <w:marTop w:val="0"/>
                                                          <w:marBottom w:val="0"/>
                                                          <w:divBdr>
                                                            <w:top w:val="none" w:sz="0" w:space="0" w:color="auto"/>
                                                            <w:left w:val="none" w:sz="0" w:space="0" w:color="auto"/>
                                                            <w:bottom w:val="none" w:sz="0" w:space="0" w:color="auto"/>
                                                            <w:right w:val="none" w:sz="0" w:space="0" w:color="auto"/>
                                                          </w:divBdr>
                                                          <w:divsChild>
                                                            <w:div w:id="910846479">
                                                              <w:marLeft w:val="0"/>
                                                              <w:marRight w:val="0"/>
                                                              <w:marTop w:val="0"/>
                                                              <w:marBottom w:val="0"/>
                                                              <w:divBdr>
                                                                <w:top w:val="none" w:sz="0" w:space="0" w:color="auto"/>
                                                                <w:left w:val="none" w:sz="0" w:space="0" w:color="auto"/>
                                                                <w:bottom w:val="none" w:sz="0" w:space="0" w:color="auto"/>
                                                                <w:right w:val="none" w:sz="0" w:space="0" w:color="auto"/>
                                                              </w:divBdr>
                                                              <w:divsChild>
                                                                <w:div w:id="1885487100">
                                                                  <w:marLeft w:val="0"/>
                                                                  <w:marRight w:val="0"/>
                                                                  <w:marTop w:val="0"/>
                                                                  <w:marBottom w:val="0"/>
                                                                  <w:divBdr>
                                                                    <w:top w:val="none" w:sz="0" w:space="0" w:color="auto"/>
                                                                    <w:left w:val="none" w:sz="0" w:space="0" w:color="auto"/>
                                                                    <w:bottom w:val="none" w:sz="0" w:space="0" w:color="auto"/>
                                                                    <w:right w:val="none" w:sz="0" w:space="0" w:color="auto"/>
                                                                  </w:divBdr>
                                                                  <w:divsChild>
                                                                    <w:div w:id="2034649018">
                                                                      <w:marLeft w:val="0"/>
                                                                      <w:marRight w:val="0"/>
                                                                      <w:marTop w:val="0"/>
                                                                      <w:marBottom w:val="0"/>
                                                                      <w:divBdr>
                                                                        <w:top w:val="none" w:sz="0" w:space="0" w:color="auto"/>
                                                                        <w:left w:val="none" w:sz="0" w:space="0" w:color="auto"/>
                                                                        <w:bottom w:val="none" w:sz="0" w:space="0" w:color="auto"/>
                                                                        <w:right w:val="none" w:sz="0" w:space="0" w:color="auto"/>
                                                                      </w:divBdr>
                                                                      <w:divsChild>
                                                                        <w:div w:id="1096749601">
                                                                          <w:marLeft w:val="0"/>
                                                                          <w:marRight w:val="0"/>
                                                                          <w:marTop w:val="0"/>
                                                                          <w:marBottom w:val="0"/>
                                                                          <w:divBdr>
                                                                            <w:top w:val="none" w:sz="0" w:space="0" w:color="auto"/>
                                                                            <w:left w:val="none" w:sz="0" w:space="0" w:color="auto"/>
                                                                            <w:bottom w:val="none" w:sz="0" w:space="0" w:color="auto"/>
                                                                            <w:right w:val="none" w:sz="0" w:space="0" w:color="auto"/>
                                                                          </w:divBdr>
                                                                          <w:divsChild>
                                                                            <w:div w:id="580216691">
                                                                              <w:marLeft w:val="0"/>
                                                                              <w:marRight w:val="0"/>
                                                                              <w:marTop w:val="0"/>
                                                                              <w:marBottom w:val="0"/>
                                                                              <w:divBdr>
                                                                                <w:top w:val="none" w:sz="0" w:space="0" w:color="auto"/>
                                                                                <w:left w:val="none" w:sz="0" w:space="0" w:color="auto"/>
                                                                                <w:bottom w:val="none" w:sz="0" w:space="0" w:color="auto"/>
                                                                                <w:right w:val="none" w:sz="0" w:space="0" w:color="auto"/>
                                                                              </w:divBdr>
                                                                              <w:divsChild>
                                                                                <w:div w:id="1458570962">
                                                                                  <w:marLeft w:val="0"/>
                                                                                  <w:marRight w:val="0"/>
                                                                                  <w:marTop w:val="0"/>
                                                                                  <w:marBottom w:val="0"/>
                                                                                  <w:divBdr>
                                                                                    <w:top w:val="none" w:sz="0" w:space="0" w:color="auto"/>
                                                                                    <w:left w:val="none" w:sz="0" w:space="0" w:color="auto"/>
                                                                                    <w:bottom w:val="none" w:sz="0" w:space="0" w:color="auto"/>
                                                                                    <w:right w:val="none" w:sz="0" w:space="0" w:color="auto"/>
                                                                                  </w:divBdr>
                                                                                  <w:divsChild>
                                                                                    <w:div w:id="891768856">
                                                                                      <w:marLeft w:val="0"/>
                                                                                      <w:marRight w:val="0"/>
                                                                                      <w:marTop w:val="0"/>
                                                                                      <w:marBottom w:val="0"/>
                                                                                      <w:divBdr>
                                                                                        <w:top w:val="none" w:sz="0" w:space="0" w:color="auto"/>
                                                                                        <w:left w:val="none" w:sz="0" w:space="0" w:color="auto"/>
                                                                                        <w:bottom w:val="none" w:sz="0" w:space="0" w:color="auto"/>
                                                                                        <w:right w:val="none" w:sz="0" w:space="0" w:color="auto"/>
                                                                                      </w:divBdr>
                                                                                      <w:divsChild>
                                                                                        <w:div w:id="108208602">
                                                                                          <w:marLeft w:val="0"/>
                                                                                          <w:marRight w:val="120"/>
                                                                                          <w:marTop w:val="0"/>
                                                                                          <w:marBottom w:val="150"/>
                                                                                          <w:divBdr>
                                                                                            <w:top w:val="single" w:sz="2" w:space="0" w:color="EFEFEF"/>
                                                                                            <w:left w:val="single" w:sz="6" w:space="0" w:color="EFEFEF"/>
                                                                                            <w:bottom w:val="single" w:sz="6" w:space="0" w:color="E2E2E2"/>
                                                                                            <w:right w:val="single" w:sz="6" w:space="0" w:color="EFEFEF"/>
                                                                                          </w:divBdr>
                                                                                          <w:divsChild>
                                                                                            <w:div w:id="788088547">
                                                                                              <w:marLeft w:val="0"/>
                                                                                              <w:marRight w:val="0"/>
                                                                                              <w:marTop w:val="0"/>
                                                                                              <w:marBottom w:val="0"/>
                                                                                              <w:divBdr>
                                                                                                <w:top w:val="none" w:sz="0" w:space="0" w:color="auto"/>
                                                                                                <w:left w:val="none" w:sz="0" w:space="0" w:color="auto"/>
                                                                                                <w:bottom w:val="none" w:sz="0" w:space="0" w:color="auto"/>
                                                                                                <w:right w:val="none" w:sz="0" w:space="0" w:color="auto"/>
                                                                                              </w:divBdr>
                                                                                              <w:divsChild>
                                                                                                <w:div w:id="116725773">
                                                                                                  <w:marLeft w:val="0"/>
                                                                                                  <w:marRight w:val="0"/>
                                                                                                  <w:marTop w:val="0"/>
                                                                                                  <w:marBottom w:val="0"/>
                                                                                                  <w:divBdr>
                                                                                                    <w:top w:val="none" w:sz="0" w:space="0" w:color="auto"/>
                                                                                                    <w:left w:val="none" w:sz="0" w:space="0" w:color="auto"/>
                                                                                                    <w:bottom w:val="none" w:sz="0" w:space="0" w:color="auto"/>
                                                                                                    <w:right w:val="none" w:sz="0" w:space="0" w:color="auto"/>
                                                                                                  </w:divBdr>
                                                                                                  <w:divsChild>
                                                                                                    <w:div w:id="1797067607">
                                                                                                      <w:marLeft w:val="0"/>
                                                                                                      <w:marRight w:val="0"/>
                                                                                                      <w:marTop w:val="0"/>
                                                                                                      <w:marBottom w:val="0"/>
                                                                                                      <w:divBdr>
                                                                                                        <w:top w:val="none" w:sz="0" w:space="0" w:color="auto"/>
                                                                                                        <w:left w:val="none" w:sz="0" w:space="0" w:color="auto"/>
                                                                                                        <w:bottom w:val="none" w:sz="0" w:space="0" w:color="auto"/>
                                                                                                        <w:right w:val="none" w:sz="0" w:space="0" w:color="auto"/>
                                                                                                      </w:divBdr>
                                                                                                      <w:divsChild>
                                                                                                        <w:div w:id="2076774080">
                                                                                                          <w:marLeft w:val="0"/>
                                                                                                          <w:marRight w:val="0"/>
                                                                                                          <w:marTop w:val="0"/>
                                                                                                          <w:marBottom w:val="0"/>
                                                                                                          <w:divBdr>
                                                                                                            <w:top w:val="none" w:sz="0" w:space="0" w:color="auto"/>
                                                                                                            <w:left w:val="none" w:sz="0" w:space="0" w:color="auto"/>
                                                                                                            <w:bottom w:val="none" w:sz="0" w:space="0" w:color="auto"/>
                                                                                                            <w:right w:val="none" w:sz="0" w:space="0" w:color="auto"/>
                                                                                                          </w:divBdr>
                                                                                                          <w:divsChild>
                                                                                                            <w:div w:id="511722887">
                                                                                                              <w:marLeft w:val="0"/>
                                                                                                              <w:marRight w:val="0"/>
                                                                                                              <w:marTop w:val="0"/>
                                                                                                              <w:marBottom w:val="0"/>
                                                                                                              <w:divBdr>
                                                                                                                <w:top w:val="single" w:sz="2" w:space="4" w:color="D8D8D8"/>
                                                                                                                <w:left w:val="single" w:sz="2" w:space="0" w:color="D8D8D8"/>
                                                                                                                <w:bottom w:val="single" w:sz="2" w:space="4" w:color="D8D8D8"/>
                                                                                                                <w:right w:val="single" w:sz="2" w:space="0" w:color="D8D8D8"/>
                                                                                                              </w:divBdr>
                                                                                                              <w:divsChild>
                                                                                                                <w:div w:id="1718427374">
                                                                                                                  <w:marLeft w:val="225"/>
                                                                                                                  <w:marRight w:val="225"/>
                                                                                                                  <w:marTop w:val="75"/>
                                                                                                                  <w:marBottom w:val="75"/>
                                                                                                                  <w:divBdr>
                                                                                                                    <w:top w:val="none" w:sz="0" w:space="0" w:color="auto"/>
                                                                                                                    <w:left w:val="none" w:sz="0" w:space="0" w:color="auto"/>
                                                                                                                    <w:bottom w:val="none" w:sz="0" w:space="0" w:color="auto"/>
                                                                                                                    <w:right w:val="none" w:sz="0" w:space="0" w:color="auto"/>
                                                                                                                  </w:divBdr>
                                                                                                                  <w:divsChild>
                                                                                                                    <w:div w:id="1696693129">
                                                                                                                      <w:marLeft w:val="0"/>
                                                                                                                      <w:marRight w:val="0"/>
                                                                                                                      <w:marTop w:val="0"/>
                                                                                                                      <w:marBottom w:val="0"/>
                                                                                                                      <w:divBdr>
                                                                                                                        <w:top w:val="single" w:sz="6" w:space="0" w:color="auto"/>
                                                                                                                        <w:left w:val="single" w:sz="6" w:space="0" w:color="auto"/>
                                                                                                                        <w:bottom w:val="single" w:sz="6" w:space="0" w:color="auto"/>
                                                                                                                        <w:right w:val="single" w:sz="6" w:space="0" w:color="auto"/>
                                                                                                                      </w:divBdr>
                                                                                                                      <w:divsChild>
                                                                                                                        <w:div w:id="1257129181">
                                                                                                                          <w:marLeft w:val="0"/>
                                                                                                                          <w:marRight w:val="0"/>
                                                                                                                          <w:marTop w:val="0"/>
                                                                                                                          <w:marBottom w:val="0"/>
                                                                                                                          <w:divBdr>
                                                                                                                            <w:top w:val="none" w:sz="0" w:space="0" w:color="auto"/>
                                                                                                                            <w:left w:val="none" w:sz="0" w:space="0" w:color="auto"/>
                                                                                                                            <w:bottom w:val="none" w:sz="0" w:space="0" w:color="auto"/>
                                                                                                                            <w:right w:val="none" w:sz="0" w:space="0" w:color="auto"/>
                                                                                                                          </w:divBdr>
                                                                                                                          <w:divsChild>
                                                                                                                            <w:div w:id="448282006">
                                                                                                                              <w:marLeft w:val="0"/>
                                                                                                                              <w:marRight w:val="0"/>
                                                                                                                              <w:marTop w:val="0"/>
                                                                                                                              <w:marBottom w:val="0"/>
                                                                                                                              <w:divBdr>
                                                                                                                                <w:top w:val="none" w:sz="0" w:space="0" w:color="auto"/>
                                                                                                                                <w:left w:val="none" w:sz="0" w:space="0" w:color="auto"/>
                                                                                                                                <w:bottom w:val="none" w:sz="0" w:space="0" w:color="auto"/>
                                                                                                                                <w:right w:val="none" w:sz="0" w:space="0" w:color="auto"/>
                                                                                                                              </w:divBdr>
                                                                                                                              <w:divsChild>
                                                                                                                                <w:div w:id="1775662242">
                                                                                                                                  <w:marLeft w:val="0"/>
                                                                                                                                  <w:marRight w:val="0"/>
                                                                                                                                  <w:marTop w:val="0"/>
                                                                                                                                  <w:marBottom w:val="0"/>
                                                                                                                                  <w:divBdr>
                                                                                                                                    <w:top w:val="none" w:sz="0" w:space="0" w:color="auto"/>
                                                                                                                                    <w:left w:val="none" w:sz="0" w:space="0" w:color="auto"/>
                                                                                                                                    <w:bottom w:val="none" w:sz="0" w:space="0" w:color="auto"/>
                                                                                                                                    <w:right w:val="none" w:sz="0" w:space="0" w:color="auto"/>
                                                                                                                                  </w:divBdr>
                                                                                                                                  <w:divsChild>
                                                                                                                                    <w:div w:id="339043978">
                                                                                                                                      <w:marLeft w:val="0"/>
                                                                                                                                      <w:marRight w:val="0"/>
                                                                                                                                      <w:marTop w:val="0"/>
                                                                                                                                      <w:marBottom w:val="0"/>
                                                                                                                                      <w:divBdr>
                                                                                                                                        <w:top w:val="none" w:sz="0" w:space="0" w:color="auto"/>
                                                                                                                                        <w:left w:val="none" w:sz="0" w:space="0" w:color="auto"/>
                                                                                                                                        <w:bottom w:val="none" w:sz="0" w:space="0" w:color="auto"/>
                                                                                                                                        <w:right w:val="none" w:sz="0" w:space="0" w:color="auto"/>
                                                                                                                                      </w:divBdr>
                                                                                                                                      <w:divsChild>
                                                                                                                                        <w:div w:id="1484348910">
                                                                                                                                          <w:marLeft w:val="0"/>
                                                                                                                                          <w:marRight w:val="0"/>
                                                                                                                                          <w:marTop w:val="0"/>
                                                                                                                                          <w:marBottom w:val="0"/>
                                                                                                                                          <w:divBdr>
                                                                                                                                            <w:top w:val="none" w:sz="0" w:space="0" w:color="auto"/>
                                                                                                                                            <w:left w:val="none" w:sz="0" w:space="0" w:color="auto"/>
                                                                                                                                            <w:bottom w:val="none" w:sz="0" w:space="0" w:color="auto"/>
                                                                                                                                            <w:right w:val="none" w:sz="0" w:space="0" w:color="auto"/>
                                                                                                                                          </w:divBdr>
                                                                                                                                          <w:divsChild>
                                                                                                                                            <w:div w:id="156459641">
                                                                                                                                              <w:marLeft w:val="0"/>
                                                                                                                                              <w:marRight w:val="0"/>
                                                                                                                                              <w:marTop w:val="0"/>
                                                                                                                                              <w:marBottom w:val="0"/>
                                                                                                                                              <w:divBdr>
                                                                                                                                                <w:top w:val="none" w:sz="0" w:space="0" w:color="auto"/>
                                                                                                                                                <w:left w:val="none" w:sz="0" w:space="0" w:color="auto"/>
                                                                                                                                                <w:bottom w:val="none" w:sz="0" w:space="0" w:color="auto"/>
                                                                                                                                                <w:right w:val="none" w:sz="0" w:space="0" w:color="auto"/>
                                                                                                                                              </w:divBdr>
                                                                                                                                              <w:divsChild>
                                                                                                                                                <w:div w:id="1351761941">
                                                                                                                                                  <w:marLeft w:val="0"/>
                                                                                                                                                  <w:marRight w:val="0"/>
                                                                                                                                                  <w:marTop w:val="0"/>
                                                                                                                                                  <w:marBottom w:val="0"/>
                                                                                                                                                  <w:divBdr>
                                                                                                                                                    <w:top w:val="none" w:sz="0" w:space="0" w:color="auto"/>
                                                                                                                                                    <w:left w:val="none" w:sz="0" w:space="0" w:color="auto"/>
                                                                                                                                                    <w:bottom w:val="none" w:sz="0" w:space="0" w:color="auto"/>
                                                                                                                                                    <w:right w:val="none" w:sz="0" w:space="0" w:color="auto"/>
                                                                                                                                                  </w:divBdr>
                                                                                                                                                  <w:divsChild>
                                                                                                                                                    <w:div w:id="134435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rijksoverheid.nl/ministeries" TargetMode="External" Id="rId13" /><Relationship Type="http://schemas.openxmlformats.org/officeDocument/2006/relationships/hyperlink" Target="https://www.kvk.nl/producten-bestellen/bedrijfsproducten-bestellen/uittreksel-handelsregister/digitaal-gewaarmerkt/"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hyperlink" Target="https://www.rvo.nl/onderwerpen/sanctieloket-rusland" TargetMode="External" Id="rId12" /><Relationship Type="http://schemas.openxmlformats.org/officeDocument/2006/relationships/hyperlink" Target="https://www.belastingdienst.nl/wps/wcm/connect/bldcontentnl/themaoverstijgend/programmas_en_formulieren/verklaring_betalingsgedrag_nakoming_fiscale_verplichtingen" TargetMode="External"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hyperlink" Target="https://www.justis.nl/producten/gedragsverklaring-aanbesteden-gva"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eader" Target="header3.xml" Id="rId24" /><Relationship Type="http://schemas.openxmlformats.org/officeDocument/2006/relationships/numbering" Target="numbering.xml" Id="rId5" /><Relationship Type="http://schemas.openxmlformats.org/officeDocument/2006/relationships/hyperlink" Target="https://www.helmond.nl/1/inkoop/Richtlijnen-aanbesteding-en-inkoop" TargetMode="External" Id="rId15" /><Relationship Type="http://schemas.openxmlformats.org/officeDocument/2006/relationships/footer" Target="footer2.xml" Id="rId23" /><Relationship Type="http://schemas.microsoft.com/office/2019/05/relationships/documenttasks" Target="documenttasks/documenttasks1.xml" Id="rId28" /><Relationship Type="http://schemas.openxmlformats.org/officeDocument/2006/relationships/endnotes" Target="endnotes.xml" Id="rId10" /><Relationship Type="http://schemas.openxmlformats.org/officeDocument/2006/relationships/hyperlink" Target="http://ec.europa.eu/markt/ecertis/login.dol"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aanbestedingsklacht@helmond.nl" TargetMode="External" Id="rId14" /><Relationship Type="http://schemas.openxmlformats.org/officeDocument/2006/relationships/footer" Target="footer1.xml" Id="rId22" /><Relationship Type="http://schemas.openxmlformats.org/officeDocument/2006/relationships/theme" Target="theme/theme1.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58DA786C-312A-4603-92D8-A672AC30E774}">
    <t:Anchor>
      <t:Comment id="1882149793"/>
    </t:Anchor>
    <t:History>
      <t:Event id="{1B6651DB-9CEC-4419-8AD4-15723AA57BD3}" time="2024-06-21T08:46:09.663Z">
        <t:Attribution userId="S::H.van.den.Heuvel@helmond.nl::8d0b61de-5c90-4af4-8ff5-3c0d8b862322" userProvider="AD" userName="Heuvel, Helma van den"/>
        <t:Anchor>
          <t:Comment id="1032009341"/>
        </t:Anchor>
        <t:Create/>
      </t:Event>
      <t:Event id="{DE8CF232-B055-4DFD-AD28-E4ED5B5595E9}" time="2024-06-21T08:46:09.663Z">
        <t:Attribution userId="S::H.van.den.Heuvel@helmond.nl::8d0b61de-5c90-4af4-8ff5-3c0d8b862322" userProvider="AD" userName="Heuvel, Helma van den"/>
        <t:Anchor>
          <t:Comment id="1032009341"/>
        </t:Anchor>
        <t:Assign userId="S::Desiree.vandenWittenboer@helmond.nl::ab0c1e4d-7dbf-431d-82ba-ea3952291197" userProvider="AD" userName="Wittenboer, Desiree van den"/>
      </t:Event>
      <t:Event id="{AC8C48AB-7BE1-4A79-8627-E2EF6BCE7FB3}" time="2024-06-21T08:46:09.663Z">
        <t:Attribution userId="S::H.van.den.Heuvel@helmond.nl::8d0b61de-5c90-4af4-8ff5-3c0d8b862322" userProvider="AD" userName="Heuvel, Helma van den"/>
        <t:Anchor>
          <t:Comment id="1032009341"/>
        </t:Anchor>
        <t:SetTitle title="@Wittenboer, Desiree van den "/>
      </t:Event>
    </t:History>
  </t:Task>
</t:Tasks>
</file>

<file path=word/theme/theme1.xml><?xml version="1.0" encoding="utf-8"?>
<a:theme xmlns:a="http://schemas.openxmlformats.org/drawingml/2006/main" name="Office-thema">
  <a:themeElements>
    <a:clrScheme name="Forte Solutions">
      <a:dk1>
        <a:srgbClr val="404040"/>
      </a:dk1>
      <a:lt1>
        <a:sysClr val="window" lastClr="FFFFFF"/>
      </a:lt1>
      <a:dk2>
        <a:srgbClr val="404040"/>
      </a:dk2>
      <a:lt2>
        <a:srgbClr val="EEECE1"/>
      </a:lt2>
      <a:accent1>
        <a:srgbClr val="F46E27"/>
      </a:accent1>
      <a:accent2>
        <a:srgbClr val="F99120"/>
      </a:accent2>
      <a:accent3>
        <a:srgbClr val="F46E27"/>
      </a:accent3>
      <a:accent4>
        <a:srgbClr val="F99120"/>
      </a:accent4>
      <a:accent5>
        <a:srgbClr val="F46E27"/>
      </a:accent5>
      <a:accent6>
        <a:srgbClr val="F99120"/>
      </a:accent6>
      <a:hlink>
        <a:srgbClr val="F46E27"/>
      </a:hlink>
      <a:folHlink>
        <a:srgbClr val="F99120"/>
      </a:folHlink>
    </a:clrScheme>
    <a:fontScheme name="Forte Solutions">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16933AC580DC46BEEB6A7A6A857BB7" ma:contentTypeVersion="6" ma:contentTypeDescription="Create a new document." ma:contentTypeScope="" ma:versionID="9e7c48611067a8e250d093dedbf8a6d4">
  <xsd:schema xmlns:xsd="http://www.w3.org/2001/XMLSchema" xmlns:xs="http://www.w3.org/2001/XMLSchema" xmlns:p="http://schemas.microsoft.com/office/2006/metadata/properties" xmlns:ns2="1aaffa50-dfaa-428a-875c-8b1ae75a761b" xmlns:ns3="b00fcdc3-85fb-4c0c-af5c-4393f9723876" targetNamespace="http://schemas.microsoft.com/office/2006/metadata/properties" ma:root="true" ma:fieldsID="4a0882b27514f9692c78ffe6cb0a2fdf" ns2:_="" ns3:_="">
    <xsd:import namespace="1aaffa50-dfaa-428a-875c-8b1ae75a761b"/>
    <xsd:import namespace="b00fcdc3-85fb-4c0c-af5c-4393f97238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ffa50-dfaa-428a-875c-8b1ae75a761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0fcdc3-85fb-4c0c-af5c-4393f972387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948A2-651B-458A-A66C-3ACDD94BBD77}">
  <ds:schemaRefs>
    <ds:schemaRef ds:uri="http://schemas.microsoft.com/sharepoint/v3/contenttype/forms"/>
  </ds:schemaRefs>
</ds:datastoreItem>
</file>

<file path=customXml/itemProps2.xml><?xml version="1.0" encoding="utf-8"?>
<ds:datastoreItem xmlns:ds="http://schemas.openxmlformats.org/officeDocument/2006/customXml" ds:itemID="{6F58BC66-A4E0-4829-9277-0CBDACBCA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ffa50-dfaa-428a-875c-8b1ae75a761b"/>
    <ds:schemaRef ds:uri="b00fcdc3-85fb-4c0c-af5c-4393f9723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77F4CF-3CB4-413B-8D96-BA417E8ABB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A5A854-8DCB-4B00-94B2-A3399802354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Helmond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J.van.Berkel@helmond.nl</dc:creator>
  <cp:keywords/>
  <cp:lastModifiedBy>Berg, Joanne van den</cp:lastModifiedBy>
  <cp:revision>354</cp:revision>
  <cp:lastPrinted>2024-10-03T12:04:00Z</cp:lastPrinted>
  <dcterms:created xsi:type="dcterms:W3CDTF">2023-02-16T14:24:00Z</dcterms:created>
  <dcterms:modified xsi:type="dcterms:W3CDTF">2024-11-21T09:17:28Z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0x010100D416933AC580DC46BEEB6A7A6A857BB7</vt:lpwstr>
  </property>
  <property fmtid="{D5CDD505-2E9C-101B-9397-08002B2CF9AE}" pid="3" name="MSIP_Label_809b38bc-0ed8-48ce-ab09-5250aa17f0d6_Enabled">
    <vt:lpwstr>true</vt:lpwstr>
  </property>
  <property fmtid="{D5CDD505-2E9C-101B-9397-08002B2CF9AE}" pid="4" name="MSIP_Label_809b38bc-0ed8-48ce-ab09-5250aa17f0d6_SetDate">
    <vt:lpwstr>2022-04-12T07:13:27Z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61bd3864-173b-4ab2-8a47-1bc59c6a1266</vt:lpwstr>
  </property>
  <property fmtid="{D5CDD505-2E9C-101B-9397-08002B2CF9AE}" pid="9" name="MSIP_Label_809b38bc-0ed8-48ce-ab09-5250aa17f0d6_ContentBits">
    <vt:lpwstr>0</vt:lpwstr>
  </property>
  <property fmtid="{D5CDD505-2E9C-101B-9397-08002B2CF9AE}" pid="10" name="MediaServiceImageTags">
    <vt:lpwstr/>
  </property>
</Properties>
</file>