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313BE" w14:textId="77777777" w:rsidR="00103DBF" w:rsidRDefault="000C1FF0" w:rsidP="00596AC7">
      <w:pPr>
        <w:rPr>
          <w:rStyle w:val="normaltextrun"/>
          <w:rFonts w:ascii="Century Gothic" w:hAnsi="Century Gothic"/>
          <w:bCs/>
          <w:color w:val="00B5FF"/>
        </w:rPr>
      </w:pPr>
      <w:bookmarkStart w:id="0" w:name="_Toc46760240"/>
      <w:r w:rsidRPr="00013454">
        <w:rPr>
          <w:rStyle w:val="normaltextrun"/>
          <w:rFonts w:ascii="Century Gothic" w:hAnsi="Century Gothic"/>
          <w:color w:val="00B5FF"/>
        </w:rPr>
        <w:t>Model Raamovereenkomst ARBIT</w:t>
      </w:r>
      <w:r w:rsidR="006146CF">
        <w:rPr>
          <w:rStyle w:val="normaltextrun"/>
          <w:rFonts w:ascii="Century Gothic" w:hAnsi="Century Gothic"/>
          <w:color w:val="00B5FF"/>
        </w:rPr>
        <w:t>-2022</w:t>
      </w:r>
      <w:r w:rsidR="00BD0E2D" w:rsidRPr="00013454">
        <w:rPr>
          <w:rStyle w:val="normaltextrun"/>
          <w:rFonts w:ascii="Century Gothic" w:hAnsi="Century Gothic"/>
          <w:color w:val="00B5FF"/>
        </w:rPr>
        <w:t xml:space="preserve"> inzake</w:t>
      </w:r>
      <w:r w:rsidR="00C32F54" w:rsidRPr="00013454">
        <w:rPr>
          <w:rStyle w:val="normaltextrun"/>
          <w:rFonts w:ascii="Century Gothic" w:hAnsi="Century Gothic"/>
          <w:color w:val="00B5FF"/>
        </w:rPr>
        <w:t xml:space="preserve"> </w:t>
      </w:r>
    </w:p>
    <w:p w14:paraId="1034FF05" w14:textId="41820267" w:rsidR="000C1FF0" w:rsidRPr="00013454" w:rsidRDefault="004B66D4" w:rsidP="00596AC7">
      <w:pPr>
        <w:rPr>
          <w:rStyle w:val="normaltextrun"/>
          <w:rFonts w:ascii="Century Gothic" w:hAnsi="Century Gothic"/>
          <w:bCs/>
          <w:color w:val="00B5FF"/>
        </w:rPr>
      </w:pPr>
      <w:r w:rsidRPr="004B66D4">
        <w:rPr>
          <w:rStyle w:val="normaltextrun"/>
          <w:rFonts w:ascii="Century Gothic" w:hAnsi="Century Gothic"/>
          <w:color w:val="00B5FF"/>
        </w:rPr>
        <w:t>Toetsing Software en Softwarebroncode</w:t>
      </w:r>
      <w:r>
        <w:rPr>
          <w:rStyle w:val="normaltextrun"/>
          <w:rFonts w:ascii="Century Gothic" w:hAnsi="Century Gothic"/>
          <w:color w:val="00B5FF"/>
        </w:rPr>
        <w:t xml:space="preserve">, perceel </w:t>
      </w:r>
      <w:r w:rsidR="0072295E">
        <w:rPr>
          <w:rStyle w:val="normaltextrun"/>
          <w:rFonts w:ascii="Century Gothic" w:hAnsi="Century Gothic"/>
          <w:color w:val="00B5FF"/>
        </w:rPr>
        <w:t xml:space="preserve">1 </w:t>
      </w:r>
      <w:r w:rsidR="00C32F54" w:rsidRPr="00013454">
        <w:rPr>
          <w:rStyle w:val="normaltextrun"/>
          <w:rFonts w:ascii="Century Gothic" w:hAnsi="Century Gothic"/>
          <w:color w:val="00B5FF"/>
        </w:rPr>
        <w:t>beveiligingsaudits</w:t>
      </w:r>
      <w:bookmarkEnd w:id="0"/>
    </w:p>
    <w:p w14:paraId="0BBD8C76" w14:textId="77777777" w:rsidR="000C1FF0" w:rsidRPr="00BD0E2D" w:rsidRDefault="000C1FF0" w:rsidP="00BD0E2D">
      <w:pPr>
        <w:spacing w:after="0" w:line="240" w:lineRule="auto"/>
        <w:rPr>
          <w:rFonts w:ascii="Verdana" w:hAnsi="Verdana"/>
          <w:sz w:val="18"/>
          <w:szCs w:val="18"/>
        </w:rPr>
      </w:pPr>
    </w:p>
    <w:p w14:paraId="7499D88C" w14:textId="77777777" w:rsidR="00C32F54" w:rsidRDefault="00C32F54" w:rsidP="00BD0E2D">
      <w:pPr>
        <w:spacing w:after="0" w:line="240" w:lineRule="auto"/>
        <w:rPr>
          <w:rFonts w:ascii="Century Gothic" w:hAnsi="Century Gothic"/>
          <w:b/>
          <w:sz w:val="20"/>
          <w:szCs w:val="20"/>
        </w:rPr>
      </w:pPr>
    </w:p>
    <w:p w14:paraId="4D155CF5" w14:textId="77777777" w:rsidR="000C1FF0" w:rsidRPr="00C32F54" w:rsidRDefault="00C32F54" w:rsidP="00BD0E2D">
      <w:pPr>
        <w:spacing w:after="0" w:line="240" w:lineRule="auto"/>
        <w:rPr>
          <w:rFonts w:ascii="Century Gothic" w:hAnsi="Century Gothic"/>
          <w:b/>
          <w:sz w:val="20"/>
          <w:szCs w:val="20"/>
        </w:rPr>
      </w:pPr>
      <w:r w:rsidRPr="00C32F54">
        <w:rPr>
          <w:rFonts w:ascii="Century Gothic" w:hAnsi="Century Gothic"/>
          <w:b/>
          <w:sz w:val="20"/>
          <w:szCs w:val="20"/>
        </w:rPr>
        <w:t>DE ONDERGETEKENDEN:</w:t>
      </w:r>
    </w:p>
    <w:p w14:paraId="479C04A3" w14:textId="77777777" w:rsidR="000C1FF0" w:rsidRPr="00C32F54" w:rsidRDefault="000C1FF0" w:rsidP="00BD0E2D">
      <w:pPr>
        <w:spacing w:after="0" w:line="240" w:lineRule="auto"/>
        <w:rPr>
          <w:rFonts w:ascii="Century Gothic" w:hAnsi="Century Gothic"/>
          <w:sz w:val="20"/>
          <w:szCs w:val="20"/>
        </w:rPr>
      </w:pPr>
    </w:p>
    <w:p w14:paraId="51C0216B" w14:textId="7141EC1B" w:rsidR="000C1FF0" w:rsidRPr="00C32F54" w:rsidRDefault="000C1FF0" w:rsidP="00BD0E2D">
      <w:pPr>
        <w:spacing w:after="0" w:line="240" w:lineRule="auto"/>
        <w:rPr>
          <w:rFonts w:ascii="Century Gothic" w:hAnsi="Century Gothic"/>
          <w:sz w:val="20"/>
          <w:szCs w:val="20"/>
        </w:rPr>
      </w:pPr>
      <w:r w:rsidRPr="00C32F54">
        <w:rPr>
          <w:rFonts w:ascii="Century Gothic" w:hAnsi="Century Gothic"/>
          <w:sz w:val="20"/>
          <w:szCs w:val="20"/>
        </w:rPr>
        <w:t xml:space="preserve">1. </w:t>
      </w:r>
      <w:r w:rsidR="00C32F54" w:rsidRPr="00402BC9">
        <w:rPr>
          <w:rFonts w:ascii="Century Gothic" w:hAnsi="Century Gothic"/>
          <w:b/>
          <w:bCs/>
          <w:sz w:val="20"/>
          <w:szCs w:val="20"/>
        </w:rPr>
        <w:t>Stichting ICTU</w:t>
      </w:r>
      <w:r w:rsidRPr="00C32F54">
        <w:rPr>
          <w:rFonts w:ascii="Century Gothic" w:hAnsi="Century Gothic"/>
          <w:sz w:val="20"/>
          <w:szCs w:val="20"/>
        </w:rPr>
        <w:t xml:space="preserve">, gevestigd te Den Haag, te dezen vertegenwoordigd door de </w:t>
      </w:r>
      <w:r w:rsidR="00921295">
        <w:rPr>
          <w:rFonts w:ascii="Century Gothic" w:hAnsi="Century Gothic"/>
          <w:sz w:val="20"/>
          <w:szCs w:val="20"/>
        </w:rPr>
        <w:t xml:space="preserve">Bestuurder / Algemeen </w:t>
      </w:r>
      <w:r w:rsidR="00C32F54" w:rsidRPr="00C32F54">
        <w:rPr>
          <w:rFonts w:ascii="Century Gothic" w:hAnsi="Century Gothic"/>
          <w:sz w:val="20"/>
          <w:szCs w:val="20"/>
        </w:rPr>
        <w:t xml:space="preserve">directeur, mr. drs. A. Regtop, </w:t>
      </w:r>
      <w:r w:rsidRPr="00C32F54">
        <w:rPr>
          <w:rFonts w:ascii="Century Gothic" w:hAnsi="Century Gothic"/>
          <w:sz w:val="20"/>
          <w:szCs w:val="20"/>
        </w:rPr>
        <w:t xml:space="preserve">hierna te noemen: </w:t>
      </w:r>
      <w:r w:rsidRPr="00402BC9">
        <w:rPr>
          <w:rFonts w:ascii="Century Gothic" w:hAnsi="Century Gothic"/>
          <w:b/>
          <w:bCs/>
          <w:sz w:val="20"/>
          <w:szCs w:val="20"/>
        </w:rPr>
        <w:t>Opdrachtgever</w:t>
      </w:r>
      <w:r w:rsidRPr="00C32F54">
        <w:rPr>
          <w:rFonts w:ascii="Century Gothic" w:hAnsi="Century Gothic"/>
          <w:sz w:val="20"/>
          <w:szCs w:val="20"/>
        </w:rPr>
        <w:t>,</w:t>
      </w:r>
    </w:p>
    <w:p w14:paraId="52CED751" w14:textId="77777777" w:rsidR="000C1FF0" w:rsidRPr="00C32F54" w:rsidRDefault="000C1FF0" w:rsidP="00BD0E2D">
      <w:pPr>
        <w:spacing w:after="0" w:line="240" w:lineRule="auto"/>
        <w:rPr>
          <w:rFonts w:ascii="Century Gothic" w:hAnsi="Century Gothic"/>
          <w:sz w:val="20"/>
          <w:szCs w:val="20"/>
        </w:rPr>
      </w:pPr>
    </w:p>
    <w:p w14:paraId="64272946" w14:textId="77777777" w:rsidR="000C1FF0" w:rsidRPr="00C32F54" w:rsidRDefault="000C1FF0" w:rsidP="00BD0E2D">
      <w:pPr>
        <w:spacing w:after="0" w:line="240" w:lineRule="auto"/>
        <w:rPr>
          <w:rFonts w:ascii="Century Gothic" w:hAnsi="Century Gothic"/>
          <w:sz w:val="20"/>
          <w:szCs w:val="20"/>
        </w:rPr>
      </w:pPr>
      <w:r w:rsidRPr="00C32F54">
        <w:rPr>
          <w:rFonts w:ascii="Century Gothic" w:hAnsi="Century Gothic"/>
          <w:sz w:val="20"/>
          <w:szCs w:val="20"/>
        </w:rPr>
        <w:t>en</w:t>
      </w:r>
    </w:p>
    <w:p w14:paraId="4D673D04" w14:textId="77777777" w:rsidR="000C1FF0" w:rsidRPr="00C32F54" w:rsidRDefault="000C1FF0" w:rsidP="00BD0E2D">
      <w:pPr>
        <w:spacing w:after="0" w:line="240" w:lineRule="auto"/>
        <w:rPr>
          <w:rFonts w:ascii="Century Gothic" w:hAnsi="Century Gothic"/>
          <w:sz w:val="20"/>
          <w:szCs w:val="20"/>
        </w:rPr>
      </w:pPr>
    </w:p>
    <w:p w14:paraId="729CF2F4" w14:textId="4E997B71" w:rsidR="000C1FF0" w:rsidRPr="00C32F54" w:rsidRDefault="000C1FF0" w:rsidP="00BD0E2D">
      <w:pPr>
        <w:spacing w:after="0" w:line="240" w:lineRule="auto"/>
        <w:rPr>
          <w:rFonts w:ascii="Century Gothic" w:hAnsi="Century Gothic"/>
          <w:sz w:val="20"/>
          <w:szCs w:val="20"/>
        </w:rPr>
      </w:pPr>
      <w:r w:rsidRPr="00C32F54">
        <w:rPr>
          <w:rFonts w:ascii="Century Gothic" w:hAnsi="Century Gothic"/>
          <w:sz w:val="20"/>
          <w:szCs w:val="20"/>
        </w:rPr>
        <w:t xml:space="preserve">2. </w:t>
      </w:r>
      <w:r w:rsidR="00560170" w:rsidRPr="00402BC9">
        <w:rPr>
          <w:rFonts w:ascii="Century Gothic" w:hAnsi="Century Gothic"/>
          <w:sz w:val="20"/>
          <w:szCs w:val="20"/>
          <w:highlight w:val="yellow"/>
        </w:rPr>
        <w:t>[</w:t>
      </w:r>
      <w:r w:rsidRPr="00402BC9">
        <w:rPr>
          <w:rFonts w:ascii="Century Gothic" w:hAnsi="Century Gothic"/>
          <w:b/>
          <w:bCs/>
          <w:sz w:val="20"/>
          <w:szCs w:val="20"/>
          <w:highlight w:val="yellow"/>
        </w:rPr>
        <w:t>volledige naam en rechtsvorm contractant</w:t>
      </w:r>
      <w:r w:rsidR="00560170" w:rsidRPr="00402BC9">
        <w:rPr>
          <w:rFonts w:ascii="Century Gothic" w:hAnsi="Century Gothic"/>
          <w:sz w:val="20"/>
          <w:szCs w:val="20"/>
          <w:highlight w:val="yellow"/>
        </w:rPr>
        <w:t>]</w:t>
      </w:r>
      <w:r w:rsidRPr="00C32F54">
        <w:rPr>
          <w:rFonts w:ascii="Century Gothic" w:hAnsi="Century Gothic"/>
          <w:sz w:val="20"/>
          <w:szCs w:val="20"/>
        </w:rPr>
        <w:t xml:space="preserve">, (statutair) gevestigd te </w:t>
      </w:r>
      <w:r w:rsidR="00560170" w:rsidRPr="00402BC9">
        <w:rPr>
          <w:rFonts w:ascii="Century Gothic" w:hAnsi="Century Gothic"/>
          <w:sz w:val="20"/>
          <w:szCs w:val="20"/>
          <w:highlight w:val="yellow"/>
        </w:rPr>
        <w:t>[</w:t>
      </w:r>
      <w:r w:rsidRPr="00402BC9">
        <w:rPr>
          <w:rFonts w:ascii="Century Gothic" w:hAnsi="Century Gothic"/>
          <w:sz w:val="20"/>
          <w:szCs w:val="20"/>
          <w:highlight w:val="yellow"/>
        </w:rPr>
        <w:t>plaats</w:t>
      </w:r>
      <w:r w:rsidR="00560170" w:rsidRPr="00402BC9">
        <w:rPr>
          <w:rFonts w:ascii="Century Gothic" w:hAnsi="Century Gothic"/>
          <w:sz w:val="20"/>
          <w:szCs w:val="20"/>
          <w:highlight w:val="yellow"/>
        </w:rPr>
        <w:t>]</w:t>
      </w:r>
      <w:r w:rsidRPr="00C32F54">
        <w:rPr>
          <w:rFonts w:ascii="Century Gothic" w:hAnsi="Century Gothic"/>
          <w:sz w:val="20"/>
          <w:szCs w:val="20"/>
        </w:rPr>
        <w:t xml:space="preserve">, </w:t>
      </w:r>
      <w:r w:rsidR="00022D77">
        <w:rPr>
          <w:rFonts w:ascii="Century Gothic" w:hAnsi="Century Gothic"/>
          <w:sz w:val="20"/>
          <w:szCs w:val="20"/>
        </w:rPr>
        <w:t xml:space="preserve">met KvK-nummer </w:t>
      </w:r>
      <w:r w:rsidR="00022D77" w:rsidRPr="00402BC9">
        <w:rPr>
          <w:rFonts w:ascii="Century Gothic" w:hAnsi="Century Gothic"/>
          <w:sz w:val="20"/>
          <w:szCs w:val="20"/>
          <w:highlight w:val="yellow"/>
        </w:rPr>
        <w:t>[KvK-nummer]</w:t>
      </w:r>
      <w:r w:rsidR="00022D77">
        <w:rPr>
          <w:rFonts w:ascii="Century Gothic" w:hAnsi="Century Gothic"/>
          <w:sz w:val="20"/>
          <w:szCs w:val="20"/>
        </w:rPr>
        <w:t xml:space="preserve"> </w:t>
      </w:r>
      <w:r w:rsidRPr="00C32F54">
        <w:rPr>
          <w:rFonts w:ascii="Century Gothic" w:hAnsi="Century Gothic"/>
          <w:sz w:val="20"/>
          <w:szCs w:val="20"/>
        </w:rPr>
        <w:t xml:space="preserve">te dezen vertegenwoordigd door </w:t>
      </w:r>
      <w:r w:rsidR="00560170" w:rsidRPr="00402BC9">
        <w:rPr>
          <w:rFonts w:ascii="Century Gothic" w:hAnsi="Century Gothic"/>
          <w:sz w:val="20"/>
          <w:szCs w:val="20"/>
          <w:highlight w:val="yellow"/>
        </w:rPr>
        <w:t>[</w:t>
      </w:r>
      <w:r w:rsidRPr="00402BC9">
        <w:rPr>
          <w:rFonts w:ascii="Century Gothic" w:hAnsi="Century Gothic"/>
          <w:sz w:val="20"/>
          <w:szCs w:val="20"/>
          <w:highlight w:val="yellow"/>
        </w:rPr>
        <w:t>functie</w:t>
      </w:r>
      <w:r w:rsidR="00560170" w:rsidRPr="00402BC9">
        <w:rPr>
          <w:rFonts w:ascii="Century Gothic" w:hAnsi="Century Gothic"/>
          <w:sz w:val="20"/>
          <w:szCs w:val="20"/>
          <w:highlight w:val="yellow"/>
        </w:rPr>
        <w:t>]</w:t>
      </w:r>
      <w:r w:rsidRPr="00C32F54">
        <w:rPr>
          <w:rFonts w:ascii="Century Gothic" w:hAnsi="Century Gothic"/>
          <w:sz w:val="20"/>
          <w:szCs w:val="20"/>
        </w:rPr>
        <w:t xml:space="preserve"> </w:t>
      </w:r>
      <w:r w:rsidR="00560170" w:rsidRPr="00402BC9">
        <w:rPr>
          <w:rFonts w:ascii="Century Gothic" w:hAnsi="Century Gothic"/>
          <w:sz w:val="20"/>
          <w:szCs w:val="20"/>
          <w:highlight w:val="yellow"/>
        </w:rPr>
        <w:t>[</w:t>
      </w:r>
      <w:r w:rsidRPr="00402BC9">
        <w:rPr>
          <w:rFonts w:ascii="Century Gothic" w:hAnsi="Century Gothic"/>
          <w:sz w:val="20"/>
          <w:szCs w:val="20"/>
          <w:highlight w:val="yellow"/>
        </w:rPr>
        <w:t>naam ondertekenaar</w:t>
      </w:r>
      <w:r w:rsidR="00560170" w:rsidRPr="00402BC9">
        <w:rPr>
          <w:rFonts w:ascii="Century Gothic" w:hAnsi="Century Gothic"/>
          <w:sz w:val="20"/>
          <w:szCs w:val="20"/>
          <w:highlight w:val="yellow"/>
        </w:rPr>
        <w:t>]</w:t>
      </w:r>
      <w:r w:rsidR="00560170">
        <w:rPr>
          <w:rFonts w:ascii="Century Gothic" w:hAnsi="Century Gothic"/>
          <w:sz w:val="20"/>
          <w:szCs w:val="20"/>
        </w:rPr>
        <w:t xml:space="preserve">, </w:t>
      </w:r>
      <w:r w:rsidRPr="00C32F54">
        <w:rPr>
          <w:rFonts w:ascii="Century Gothic" w:hAnsi="Century Gothic"/>
          <w:sz w:val="20"/>
          <w:szCs w:val="20"/>
        </w:rPr>
        <w:t xml:space="preserve">hierna te noemen: </w:t>
      </w:r>
      <w:r w:rsidR="00417087">
        <w:rPr>
          <w:rFonts w:ascii="Century Gothic" w:hAnsi="Century Gothic"/>
          <w:b/>
          <w:bCs/>
          <w:sz w:val="20"/>
          <w:szCs w:val="20"/>
        </w:rPr>
        <w:t>Opdracht</w:t>
      </w:r>
      <w:r w:rsidR="008F7476">
        <w:rPr>
          <w:rFonts w:ascii="Century Gothic" w:hAnsi="Century Gothic"/>
          <w:b/>
          <w:bCs/>
          <w:sz w:val="20"/>
          <w:szCs w:val="20"/>
        </w:rPr>
        <w:t>nemer</w:t>
      </w:r>
      <w:r w:rsidRPr="00C32F54">
        <w:rPr>
          <w:rFonts w:ascii="Century Gothic" w:hAnsi="Century Gothic"/>
          <w:sz w:val="20"/>
          <w:szCs w:val="20"/>
        </w:rPr>
        <w:t>,</w:t>
      </w:r>
    </w:p>
    <w:p w14:paraId="0A2172FB" w14:textId="77777777" w:rsidR="000C1FF0" w:rsidRPr="00C32F54" w:rsidRDefault="000C1FF0" w:rsidP="00BD0E2D">
      <w:pPr>
        <w:spacing w:after="0" w:line="240" w:lineRule="auto"/>
        <w:rPr>
          <w:rFonts w:ascii="Century Gothic" w:hAnsi="Century Gothic"/>
          <w:sz w:val="20"/>
          <w:szCs w:val="20"/>
        </w:rPr>
      </w:pPr>
    </w:p>
    <w:p w14:paraId="4044AFDF" w14:textId="7536AD35" w:rsidR="000C1FF0" w:rsidRPr="00C32F54" w:rsidRDefault="00D8180D" w:rsidP="00BD0E2D">
      <w:pPr>
        <w:spacing w:after="0" w:line="240" w:lineRule="auto"/>
        <w:rPr>
          <w:rFonts w:ascii="Century Gothic" w:hAnsi="Century Gothic"/>
          <w:sz w:val="20"/>
          <w:szCs w:val="20"/>
        </w:rPr>
      </w:pPr>
      <w:r>
        <w:rPr>
          <w:rFonts w:ascii="Century Gothic" w:hAnsi="Century Gothic"/>
          <w:sz w:val="20"/>
          <w:szCs w:val="20"/>
        </w:rPr>
        <w:t>Opdracht</w:t>
      </w:r>
      <w:r w:rsidR="00CA6F00">
        <w:rPr>
          <w:rFonts w:ascii="Century Gothic" w:hAnsi="Century Gothic"/>
          <w:sz w:val="20"/>
          <w:szCs w:val="20"/>
        </w:rPr>
        <w:t xml:space="preserve">gever en </w:t>
      </w:r>
      <w:r w:rsidR="001E4C1E">
        <w:rPr>
          <w:rFonts w:ascii="Century Gothic" w:hAnsi="Century Gothic"/>
          <w:sz w:val="20"/>
          <w:szCs w:val="20"/>
        </w:rPr>
        <w:t>O</w:t>
      </w:r>
      <w:r w:rsidR="00CA6F00">
        <w:rPr>
          <w:rFonts w:ascii="Century Gothic" w:hAnsi="Century Gothic"/>
          <w:sz w:val="20"/>
          <w:szCs w:val="20"/>
        </w:rPr>
        <w:t>pdrachtnemer hierna gezamenlijk aangeduid als ‘Partijen’ en afzonderlijk als ‘Partij’</w:t>
      </w:r>
    </w:p>
    <w:p w14:paraId="261BC9B1" w14:textId="77777777" w:rsidR="000C1FF0" w:rsidRPr="00C32F54" w:rsidRDefault="000C1FF0" w:rsidP="00BD0E2D">
      <w:pPr>
        <w:spacing w:after="0" w:line="240" w:lineRule="auto"/>
        <w:rPr>
          <w:rFonts w:ascii="Century Gothic" w:hAnsi="Century Gothic"/>
          <w:sz w:val="20"/>
          <w:szCs w:val="20"/>
        </w:rPr>
      </w:pPr>
    </w:p>
    <w:p w14:paraId="13155050" w14:textId="77777777" w:rsidR="000C1FF0" w:rsidRPr="00C32F54" w:rsidRDefault="000C1FF0" w:rsidP="00BD0E2D">
      <w:pPr>
        <w:spacing w:after="0" w:line="240" w:lineRule="auto"/>
        <w:rPr>
          <w:rFonts w:ascii="Century Gothic" w:hAnsi="Century Gothic"/>
          <w:b/>
          <w:sz w:val="20"/>
          <w:szCs w:val="20"/>
        </w:rPr>
      </w:pPr>
      <w:r w:rsidRPr="00C32F54">
        <w:rPr>
          <w:rFonts w:ascii="Century Gothic" w:hAnsi="Century Gothic"/>
          <w:b/>
          <w:sz w:val="20"/>
          <w:szCs w:val="20"/>
        </w:rPr>
        <w:t>Overwegende dat:</w:t>
      </w:r>
    </w:p>
    <w:p w14:paraId="33B6CBB4" w14:textId="77777777" w:rsidR="00BD0E2D" w:rsidRPr="00C32F54" w:rsidRDefault="00BD0E2D" w:rsidP="00BD0E2D">
      <w:pPr>
        <w:spacing w:after="0" w:line="240" w:lineRule="auto"/>
        <w:rPr>
          <w:rFonts w:ascii="Century Gothic" w:hAnsi="Century Gothic"/>
          <w:sz w:val="20"/>
          <w:szCs w:val="20"/>
        </w:rPr>
      </w:pPr>
    </w:p>
    <w:p w14:paraId="06B18C8A" w14:textId="77777777" w:rsidR="000C1FF0" w:rsidRPr="00C32F54" w:rsidRDefault="000C1FF0" w:rsidP="00BD0E2D">
      <w:pPr>
        <w:spacing w:after="0" w:line="240" w:lineRule="auto"/>
        <w:rPr>
          <w:rFonts w:ascii="Century Gothic" w:hAnsi="Century Gothic"/>
          <w:i/>
          <w:sz w:val="20"/>
          <w:szCs w:val="20"/>
        </w:rPr>
      </w:pPr>
      <w:r w:rsidRPr="00C32F54">
        <w:rPr>
          <w:rFonts w:ascii="Century Gothic" w:hAnsi="Century Gothic"/>
          <w:i/>
          <w:sz w:val="20"/>
          <w:szCs w:val="20"/>
        </w:rPr>
        <w:t>Organisatie en doelstelling van Opdrachtgever</w:t>
      </w:r>
    </w:p>
    <w:p w14:paraId="64693CEF" w14:textId="5BA54D85" w:rsidR="000C1FF0" w:rsidRPr="000609A9" w:rsidRDefault="000C1FF0" w:rsidP="00130B03">
      <w:pPr>
        <w:pStyle w:val="Lijstalinea"/>
        <w:numPr>
          <w:ilvl w:val="0"/>
          <w:numId w:val="2"/>
        </w:numPr>
      </w:pPr>
      <w:r w:rsidRPr="000609A9">
        <w:t xml:space="preserve">Opdrachtgever </w:t>
      </w:r>
      <w:r w:rsidR="00421078" w:rsidRPr="000609A9">
        <w:t>werkt aan een betere digitale overheid;</w:t>
      </w:r>
    </w:p>
    <w:p w14:paraId="34537C82" w14:textId="195AD584" w:rsidR="00560170" w:rsidRPr="000609A9" w:rsidRDefault="000C1FF0" w:rsidP="00130B03">
      <w:pPr>
        <w:pStyle w:val="Lijstalinea"/>
        <w:numPr>
          <w:ilvl w:val="0"/>
          <w:numId w:val="2"/>
        </w:numPr>
      </w:pPr>
      <w:r w:rsidRPr="000609A9">
        <w:t xml:space="preserve">Opdrachtgever in het kader van de uitoefening van zijn taak behoefte heeft aan </w:t>
      </w:r>
      <w:r w:rsidR="00421078" w:rsidRPr="000609A9">
        <w:t>beveiligingsaudits</w:t>
      </w:r>
      <w:r w:rsidR="00D36C08" w:rsidRPr="000609A9">
        <w:t>, in verband waarmee Opdrachtgever de Raamovereenkomst met Opdrachtnemer aangaat</w:t>
      </w:r>
      <w:r w:rsidR="00421078" w:rsidRPr="000609A9">
        <w:t>;</w:t>
      </w:r>
    </w:p>
    <w:p w14:paraId="01DC5F59" w14:textId="77777777" w:rsidR="00BD0E2D" w:rsidRPr="00C32F54" w:rsidRDefault="00BD0E2D" w:rsidP="00BD0E2D">
      <w:pPr>
        <w:spacing w:after="0" w:line="240" w:lineRule="auto"/>
        <w:rPr>
          <w:rFonts w:ascii="Century Gothic" w:hAnsi="Century Gothic"/>
          <w:sz w:val="20"/>
          <w:szCs w:val="20"/>
        </w:rPr>
      </w:pPr>
    </w:p>
    <w:p w14:paraId="7E427DD2" w14:textId="77777777" w:rsidR="000C1FF0" w:rsidRPr="00C32F54" w:rsidRDefault="000C1FF0" w:rsidP="00BD0E2D">
      <w:pPr>
        <w:spacing w:after="0" w:line="240" w:lineRule="auto"/>
        <w:rPr>
          <w:rFonts w:ascii="Century Gothic" w:hAnsi="Century Gothic"/>
          <w:i/>
          <w:sz w:val="20"/>
          <w:szCs w:val="20"/>
        </w:rPr>
      </w:pPr>
      <w:r w:rsidRPr="00C32F54">
        <w:rPr>
          <w:rFonts w:ascii="Century Gothic" w:hAnsi="Century Gothic"/>
          <w:i/>
          <w:sz w:val="20"/>
          <w:szCs w:val="20"/>
        </w:rPr>
        <w:t>Verloop van de aanbesteding</w:t>
      </w:r>
    </w:p>
    <w:p w14:paraId="57E1CCBD" w14:textId="570D39BF" w:rsidR="000C1FF0" w:rsidRPr="000609A9" w:rsidRDefault="000C1FF0" w:rsidP="00130B03">
      <w:pPr>
        <w:pStyle w:val="Lijstalinea"/>
        <w:numPr>
          <w:ilvl w:val="0"/>
          <w:numId w:val="2"/>
        </w:numPr>
      </w:pPr>
      <w:r w:rsidRPr="000609A9">
        <w:t xml:space="preserve">Opdrachtgever in verband met hetgeen hiervoor onder a en b is overwogen, tot aanbesteding van </w:t>
      </w:r>
      <w:r w:rsidR="00421078" w:rsidRPr="000609A9">
        <w:t>beveiligingsaudits</w:t>
      </w:r>
      <w:r w:rsidRPr="000609A9">
        <w:t xml:space="preserve"> door middel van </w:t>
      </w:r>
      <w:r w:rsidR="00421078" w:rsidRPr="000609A9">
        <w:t xml:space="preserve">een </w:t>
      </w:r>
      <w:r w:rsidR="00FC0191" w:rsidRPr="000609A9">
        <w:t xml:space="preserve">openbare </w:t>
      </w:r>
      <w:r w:rsidR="00421078" w:rsidRPr="000609A9">
        <w:t xml:space="preserve">Europese </w:t>
      </w:r>
      <w:r w:rsidR="00FC0191" w:rsidRPr="000609A9">
        <w:t>aanbesteding</w:t>
      </w:r>
      <w:r w:rsidRPr="000609A9">
        <w:t xml:space="preserve"> is overgegaan;</w:t>
      </w:r>
    </w:p>
    <w:p w14:paraId="0C784B5A" w14:textId="40040612" w:rsidR="000C1FF0" w:rsidRPr="000609A9" w:rsidRDefault="00AE4B3B" w:rsidP="00130B03">
      <w:pPr>
        <w:pStyle w:val="Lijstalinea"/>
        <w:numPr>
          <w:ilvl w:val="0"/>
          <w:numId w:val="2"/>
        </w:numPr>
      </w:pPr>
      <w:r w:rsidRPr="000609A9">
        <w:t>O</w:t>
      </w:r>
      <w:r w:rsidR="000C1FF0" w:rsidRPr="000609A9">
        <w:t xml:space="preserve">p </w:t>
      </w:r>
      <w:proofErr w:type="gramStart"/>
      <w:r w:rsidR="00626E2B" w:rsidRPr="000609A9">
        <w:rPr>
          <w:highlight w:val="yellow"/>
        </w:rPr>
        <w:t>[  ]</w:t>
      </w:r>
      <w:proofErr w:type="gramEnd"/>
      <w:r w:rsidR="00626E2B" w:rsidRPr="000609A9">
        <w:t>2024</w:t>
      </w:r>
      <w:r w:rsidR="000C1FF0" w:rsidRPr="000609A9">
        <w:t xml:space="preserve"> door of namens Opdrachtgever een aankondiging naar het Supplement op het Publicatieblad van de Europese Unie (hierna: Publicatieblad) is verzonden en dat deze aankondiging is gepubliceerd onder nummer </w:t>
      </w:r>
      <w:r w:rsidR="00421078" w:rsidRPr="000609A9">
        <w:rPr>
          <w:highlight w:val="yellow"/>
        </w:rPr>
        <w:t>[</w:t>
      </w:r>
      <w:r w:rsidR="00D21E14" w:rsidRPr="000609A9">
        <w:rPr>
          <w:highlight w:val="yellow"/>
        </w:rPr>
        <w:t>2024/ S….</w:t>
      </w:r>
      <w:r w:rsidR="00626E2B" w:rsidRPr="000609A9">
        <w:rPr>
          <w:highlight w:val="yellow"/>
        </w:rPr>
        <w:t xml:space="preserve"> </w:t>
      </w:r>
      <w:r w:rsidR="00421078" w:rsidRPr="000609A9">
        <w:rPr>
          <w:highlight w:val="yellow"/>
        </w:rPr>
        <w:t>]</w:t>
      </w:r>
      <w:r w:rsidR="000C1FF0" w:rsidRPr="000609A9">
        <w:t>;</w:t>
      </w:r>
    </w:p>
    <w:p w14:paraId="4720215A" w14:textId="2A43B178" w:rsidR="009337F3" w:rsidRPr="000609A9" w:rsidRDefault="00AE4B3B" w:rsidP="00130B03">
      <w:pPr>
        <w:pStyle w:val="Lijstalinea"/>
        <w:numPr>
          <w:ilvl w:val="0"/>
          <w:numId w:val="2"/>
        </w:numPr>
      </w:pPr>
      <w:r w:rsidRPr="000609A9">
        <w:t>Opdrachtnemer</w:t>
      </w:r>
      <w:r w:rsidR="00FC0191" w:rsidRPr="000609A9">
        <w:t xml:space="preserve"> op </w:t>
      </w:r>
      <w:r w:rsidR="00FC0191" w:rsidRPr="000609A9">
        <w:rPr>
          <w:highlight w:val="yellow"/>
        </w:rPr>
        <w:t>[datum]</w:t>
      </w:r>
      <w:r w:rsidR="00FC0191" w:rsidRPr="000609A9">
        <w:t xml:space="preserve"> een inschrijving heeft ingediend</w:t>
      </w:r>
      <w:r w:rsidR="000C1FF0" w:rsidRPr="000609A9">
        <w:t>;</w:t>
      </w:r>
    </w:p>
    <w:p w14:paraId="3A4FB661" w14:textId="06CCB825" w:rsidR="00E76168" w:rsidRPr="000609A9" w:rsidRDefault="00E76168" w:rsidP="00130B03">
      <w:pPr>
        <w:pStyle w:val="Lijstalinea"/>
        <w:numPr>
          <w:ilvl w:val="0"/>
          <w:numId w:val="2"/>
        </w:numPr>
      </w:pPr>
      <w:r w:rsidRPr="000609A9">
        <w:t>Opdrachtgever deze inschrijving heeft aanvaard;</w:t>
      </w:r>
    </w:p>
    <w:p w14:paraId="152AB5A5" w14:textId="7B56F41A" w:rsidR="00E76168" w:rsidRPr="00BB4D8F" w:rsidRDefault="00CC3EEB" w:rsidP="00130B03">
      <w:pPr>
        <w:pStyle w:val="Lijstalinea"/>
        <w:numPr>
          <w:ilvl w:val="0"/>
          <w:numId w:val="2"/>
        </w:numPr>
      </w:pPr>
      <w:r w:rsidRPr="000609A9">
        <w:t>Opdrachtnemer zich in voldoende mate op de hoogte heeft gesteld van wat</w:t>
      </w:r>
      <w:r w:rsidR="000609A9" w:rsidRPr="000609A9">
        <w:t xml:space="preserve"> </w:t>
      </w:r>
      <w:r w:rsidRPr="000609A9">
        <w:t>Opdrachtgever met de opdracht betreffende perceel 1 “</w:t>
      </w:r>
      <w:r w:rsidR="00214F8F" w:rsidRPr="000609A9">
        <w:t>b</w:t>
      </w:r>
      <w:r w:rsidRPr="000609A9">
        <w:t>eveiligingsaudits” wil bereiken</w:t>
      </w:r>
      <w:r w:rsidR="00F06DB6" w:rsidRPr="000609A9">
        <w:t>;</w:t>
      </w:r>
    </w:p>
    <w:p w14:paraId="63BFB138" w14:textId="07F853BF" w:rsidR="000C1FF0" w:rsidRPr="000609A9" w:rsidRDefault="000C1FF0" w:rsidP="00130B03">
      <w:pPr>
        <w:pStyle w:val="Lijstalinea"/>
        <w:numPr>
          <w:ilvl w:val="0"/>
          <w:numId w:val="2"/>
        </w:numPr>
      </w:pPr>
      <w:r w:rsidRPr="000609A9">
        <w:t xml:space="preserve">Opdrachtgever de opdracht op </w:t>
      </w:r>
      <w:r w:rsidR="00FC0191" w:rsidRPr="000609A9">
        <w:rPr>
          <w:highlight w:val="yellow"/>
        </w:rPr>
        <w:t>[</w:t>
      </w:r>
      <w:r w:rsidRPr="000609A9">
        <w:rPr>
          <w:highlight w:val="yellow"/>
        </w:rPr>
        <w:t>datum</w:t>
      </w:r>
      <w:r w:rsidR="00FC0191" w:rsidRPr="000609A9">
        <w:rPr>
          <w:highlight w:val="yellow"/>
        </w:rPr>
        <w:t>]</w:t>
      </w:r>
      <w:r w:rsidRPr="000609A9">
        <w:t xml:space="preserve"> heeft gegund aan</w:t>
      </w:r>
      <w:r w:rsidR="002E5952" w:rsidRPr="000609A9">
        <w:t xml:space="preserve"> </w:t>
      </w:r>
      <w:r w:rsidR="00AE4B3B" w:rsidRPr="000609A9">
        <w:t>Opdrachtnemer</w:t>
      </w:r>
      <w:r w:rsidR="00BB4D8F">
        <w:t>.</w:t>
      </w:r>
    </w:p>
    <w:p w14:paraId="32696BD7" w14:textId="24F39094" w:rsidR="000C1FF0" w:rsidRPr="00C32F54" w:rsidRDefault="000C1FF0" w:rsidP="00BD0E2D">
      <w:pPr>
        <w:spacing w:after="0" w:line="240" w:lineRule="auto"/>
        <w:ind w:left="567" w:hanging="567"/>
        <w:rPr>
          <w:rFonts w:ascii="Century Gothic" w:hAnsi="Century Gothic"/>
          <w:sz w:val="20"/>
          <w:szCs w:val="20"/>
        </w:rPr>
      </w:pPr>
    </w:p>
    <w:p w14:paraId="115AF2E5" w14:textId="77777777" w:rsidR="000C1FF0" w:rsidRPr="00C32F54" w:rsidRDefault="000C1FF0" w:rsidP="00BD0E2D">
      <w:pPr>
        <w:spacing w:after="0" w:line="240" w:lineRule="auto"/>
        <w:rPr>
          <w:rFonts w:ascii="Century Gothic" w:hAnsi="Century Gothic"/>
          <w:sz w:val="20"/>
          <w:szCs w:val="20"/>
        </w:rPr>
      </w:pPr>
    </w:p>
    <w:p w14:paraId="69250239" w14:textId="77777777" w:rsidR="000C1FF0" w:rsidRPr="00C32F54" w:rsidRDefault="00BD0E2D" w:rsidP="00BD0E2D">
      <w:pPr>
        <w:spacing w:after="0" w:line="240" w:lineRule="auto"/>
        <w:rPr>
          <w:rFonts w:ascii="Century Gothic" w:hAnsi="Century Gothic"/>
          <w:sz w:val="20"/>
          <w:szCs w:val="20"/>
        </w:rPr>
      </w:pPr>
      <w:r w:rsidRPr="00C32F54">
        <w:rPr>
          <w:rFonts w:ascii="Century Gothic" w:hAnsi="Century Gothic"/>
          <w:sz w:val="20"/>
          <w:szCs w:val="20"/>
        </w:rPr>
        <w:br w:type="page"/>
      </w:r>
    </w:p>
    <w:p w14:paraId="4BD3260A" w14:textId="77777777" w:rsidR="00FB60CD" w:rsidRPr="00402BC9" w:rsidRDefault="00FB60CD" w:rsidP="00402BC9">
      <w:pPr>
        <w:spacing w:after="0" w:line="240" w:lineRule="auto"/>
        <w:rPr>
          <w:rFonts w:ascii="Century Gothic" w:hAnsi="Century Gothic"/>
          <w:b/>
          <w:sz w:val="20"/>
          <w:szCs w:val="20"/>
        </w:rPr>
      </w:pPr>
      <w:r w:rsidRPr="00402BC9">
        <w:rPr>
          <w:rFonts w:ascii="Century Gothic" w:hAnsi="Century Gothic"/>
          <w:b/>
          <w:sz w:val="20"/>
          <w:szCs w:val="20"/>
        </w:rPr>
        <w:lastRenderedPageBreak/>
        <w:t>Inhoud</w:t>
      </w:r>
    </w:p>
    <w:p w14:paraId="0AFDF3FD" w14:textId="62004036" w:rsidR="00130B03" w:rsidRDefault="00FB60CD" w:rsidP="00130B03">
      <w:pPr>
        <w:pStyle w:val="Inhopg1"/>
        <w:rPr>
          <w:rFonts w:asciiTheme="minorHAnsi" w:eastAsiaTheme="minorEastAsia" w:hAnsiTheme="minorHAnsi" w:cstheme="minorBidi"/>
          <w:noProof/>
          <w:kern w:val="2"/>
          <w:sz w:val="24"/>
          <w:szCs w:val="24"/>
          <w:lang w:eastAsia="nl-NL"/>
          <w14:ligatures w14:val="standardContextual"/>
        </w:rPr>
      </w:pPr>
      <w:r w:rsidRPr="00402BC9">
        <w:fldChar w:fldCharType="begin"/>
      </w:r>
      <w:r w:rsidRPr="00402BC9">
        <w:instrText xml:space="preserve"> TOC \o "1-3" \h \z \u </w:instrText>
      </w:r>
      <w:r w:rsidRPr="00402BC9">
        <w:fldChar w:fldCharType="separate"/>
      </w:r>
      <w:hyperlink w:anchor="_Toc176842083" w:history="1">
        <w:r w:rsidR="00130B03" w:rsidRPr="000D00B6">
          <w:rPr>
            <w:rStyle w:val="Hyperlink"/>
            <w:noProof/>
          </w:rPr>
          <w:t>1</w:t>
        </w:r>
        <w:r w:rsidR="00130B03">
          <w:rPr>
            <w:rFonts w:asciiTheme="minorHAnsi" w:eastAsiaTheme="minorEastAsia" w:hAnsiTheme="minorHAnsi" w:cstheme="minorBidi"/>
            <w:noProof/>
            <w:kern w:val="2"/>
            <w:sz w:val="24"/>
            <w:szCs w:val="24"/>
            <w:lang w:eastAsia="nl-NL"/>
            <w14:ligatures w14:val="standardContextual"/>
          </w:rPr>
          <w:tab/>
        </w:r>
        <w:r w:rsidR="00130B03" w:rsidRPr="000D00B6">
          <w:rPr>
            <w:rStyle w:val="Hyperlink"/>
            <w:noProof/>
          </w:rPr>
          <w:t>Begrippen</w:t>
        </w:r>
        <w:r w:rsidR="00130B03">
          <w:rPr>
            <w:noProof/>
            <w:webHidden/>
          </w:rPr>
          <w:tab/>
        </w:r>
        <w:r w:rsidR="00130B03">
          <w:rPr>
            <w:noProof/>
            <w:webHidden/>
          </w:rPr>
          <w:fldChar w:fldCharType="begin"/>
        </w:r>
        <w:r w:rsidR="00130B03">
          <w:rPr>
            <w:noProof/>
            <w:webHidden/>
          </w:rPr>
          <w:instrText xml:space="preserve"> PAGEREF _Toc176842083 \h </w:instrText>
        </w:r>
        <w:r w:rsidR="00130B03">
          <w:rPr>
            <w:noProof/>
            <w:webHidden/>
          </w:rPr>
        </w:r>
        <w:r w:rsidR="00130B03">
          <w:rPr>
            <w:noProof/>
            <w:webHidden/>
          </w:rPr>
          <w:fldChar w:fldCharType="separate"/>
        </w:r>
        <w:r w:rsidR="00130B03">
          <w:rPr>
            <w:noProof/>
            <w:webHidden/>
          </w:rPr>
          <w:t>3</w:t>
        </w:r>
        <w:r w:rsidR="00130B03">
          <w:rPr>
            <w:noProof/>
            <w:webHidden/>
          </w:rPr>
          <w:fldChar w:fldCharType="end"/>
        </w:r>
      </w:hyperlink>
    </w:p>
    <w:p w14:paraId="4B85ECA1" w14:textId="2B5DAC9A" w:rsidR="00130B03" w:rsidRDefault="00321F82" w:rsidP="00130B03">
      <w:pPr>
        <w:pStyle w:val="Inhopg1"/>
        <w:rPr>
          <w:rFonts w:asciiTheme="minorHAnsi" w:eastAsiaTheme="minorEastAsia" w:hAnsiTheme="minorHAnsi" w:cstheme="minorBidi"/>
          <w:noProof/>
          <w:kern w:val="2"/>
          <w:sz w:val="24"/>
          <w:szCs w:val="24"/>
          <w:lang w:eastAsia="nl-NL"/>
          <w14:ligatures w14:val="standardContextual"/>
        </w:rPr>
      </w:pPr>
      <w:hyperlink w:anchor="_Toc176842084" w:history="1">
        <w:r w:rsidR="00130B03" w:rsidRPr="000D00B6">
          <w:rPr>
            <w:rStyle w:val="Hyperlink"/>
            <w:noProof/>
          </w:rPr>
          <w:t>2</w:t>
        </w:r>
        <w:r w:rsidR="00130B03">
          <w:rPr>
            <w:rFonts w:asciiTheme="minorHAnsi" w:eastAsiaTheme="minorEastAsia" w:hAnsiTheme="minorHAnsi" w:cstheme="minorBidi"/>
            <w:noProof/>
            <w:kern w:val="2"/>
            <w:sz w:val="24"/>
            <w:szCs w:val="24"/>
            <w:lang w:eastAsia="nl-NL"/>
            <w14:ligatures w14:val="standardContextual"/>
          </w:rPr>
          <w:tab/>
        </w:r>
        <w:r w:rsidR="00130B03" w:rsidRPr="000D00B6">
          <w:rPr>
            <w:rStyle w:val="Hyperlink"/>
            <w:noProof/>
          </w:rPr>
          <w:t>Voorwerp van de Raamovereenkomst</w:t>
        </w:r>
        <w:r w:rsidR="00130B03">
          <w:rPr>
            <w:noProof/>
            <w:webHidden/>
          </w:rPr>
          <w:tab/>
        </w:r>
        <w:r w:rsidR="00130B03">
          <w:rPr>
            <w:noProof/>
            <w:webHidden/>
          </w:rPr>
          <w:fldChar w:fldCharType="begin"/>
        </w:r>
        <w:r w:rsidR="00130B03">
          <w:rPr>
            <w:noProof/>
            <w:webHidden/>
          </w:rPr>
          <w:instrText xml:space="preserve"> PAGEREF _Toc176842084 \h </w:instrText>
        </w:r>
        <w:r w:rsidR="00130B03">
          <w:rPr>
            <w:noProof/>
            <w:webHidden/>
          </w:rPr>
        </w:r>
        <w:r w:rsidR="00130B03">
          <w:rPr>
            <w:noProof/>
            <w:webHidden/>
          </w:rPr>
          <w:fldChar w:fldCharType="separate"/>
        </w:r>
        <w:r w:rsidR="00130B03">
          <w:rPr>
            <w:noProof/>
            <w:webHidden/>
          </w:rPr>
          <w:t>3</w:t>
        </w:r>
        <w:r w:rsidR="00130B03">
          <w:rPr>
            <w:noProof/>
            <w:webHidden/>
          </w:rPr>
          <w:fldChar w:fldCharType="end"/>
        </w:r>
      </w:hyperlink>
    </w:p>
    <w:p w14:paraId="6BD3AD69" w14:textId="0DF4ACF0" w:rsidR="00130B03" w:rsidRDefault="00321F82" w:rsidP="00130B03">
      <w:pPr>
        <w:pStyle w:val="Inhopg1"/>
        <w:rPr>
          <w:rFonts w:asciiTheme="minorHAnsi" w:eastAsiaTheme="minorEastAsia" w:hAnsiTheme="minorHAnsi" w:cstheme="minorBidi"/>
          <w:noProof/>
          <w:kern w:val="2"/>
          <w:sz w:val="24"/>
          <w:szCs w:val="24"/>
          <w:lang w:eastAsia="nl-NL"/>
          <w14:ligatures w14:val="standardContextual"/>
        </w:rPr>
      </w:pPr>
      <w:hyperlink w:anchor="_Toc176842085" w:history="1">
        <w:r w:rsidR="00130B03" w:rsidRPr="000D00B6">
          <w:rPr>
            <w:rStyle w:val="Hyperlink"/>
            <w:noProof/>
          </w:rPr>
          <w:t>3</w:t>
        </w:r>
        <w:r w:rsidR="00130B03">
          <w:rPr>
            <w:rFonts w:asciiTheme="minorHAnsi" w:eastAsiaTheme="minorEastAsia" w:hAnsiTheme="minorHAnsi" w:cstheme="minorBidi"/>
            <w:noProof/>
            <w:kern w:val="2"/>
            <w:sz w:val="24"/>
            <w:szCs w:val="24"/>
            <w:lang w:eastAsia="nl-NL"/>
            <w14:ligatures w14:val="standardContextual"/>
          </w:rPr>
          <w:tab/>
        </w:r>
        <w:r w:rsidR="00130B03" w:rsidRPr="000D00B6">
          <w:rPr>
            <w:rStyle w:val="Hyperlink"/>
            <w:noProof/>
          </w:rPr>
          <w:t>Contactpersonen en rapportage</w:t>
        </w:r>
        <w:r w:rsidR="00130B03">
          <w:rPr>
            <w:noProof/>
            <w:webHidden/>
          </w:rPr>
          <w:tab/>
        </w:r>
        <w:r w:rsidR="00130B03">
          <w:rPr>
            <w:noProof/>
            <w:webHidden/>
          </w:rPr>
          <w:fldChar w:fldCharType="begin"/>
        </w:r>
        <w:r w:rsidR="00130B03">
          <w:rPr>
            <w:noProof/>
            <w:webHidden/>
          </w:rPr>
          <w:instrText xml:space="preserve"> PAGEREF _Toc176842085 \h </w:instrText>
        </w:r>
        <w:r w:rsidR="00130B03">
          <w:rPr>
            <w:noProof/>
            <w:webHidden/>
          </w:rPr>
        </w:r>
        <w:r w:rsidR="00130B03">
          <w:rPr>
            <w:noProof/>
            <w:webHidden/>
          </w:rPr>
          <w:fldChar w:fldCharType="separate"/>
        </w:r>
        <w:r w:rsidR="00130B03">
          <w:rPr>
            <w:noProof/>
            <w:webHidden/>
          </w:rPr>
          <w:t>3</w:t>
        </w:r>
        <w:r w:rsidR="00130B03">
          <w:rPr>
            <w:noProof/>
            <w:webHidden/>
          </w:rPr>
          <w:fldChar w:fldCharType="end"/>
        </w:r>
      </w:hyperlink>
    </w:p>
    <w:p w14:paraId="32B07594" w14:textId="0F053AA5" w:rsidR="00130B03" w:rsidRDefault="00321F82" w:rsidP="00130B03">
      <w:pPr>
        <w:pStyle w:val="Inhopg1"/>
        <w:rPr>
          <w:rFonts w:asciiTheme="minorHAnsi" w:eastAsiaTheme="minorEastAsia" w:hAnsiTheme="minorHAnsi" w:cstheme="minorBidi"/>
          <w:noProof/>
          <w:kern w:val="2"/>
          <w:sz w:val="24"/>
          <w:szCs w:val="24"/>
          <w:lang w:eastAsia="nl-NL"/>
          <w14:ligatures w14:val="standardContextual"/>
        </w:rPr>
      </w:pPr>
      <w:hyperlink w:anchor="_Toc176842086" w:history="1">
        <w:r w:rsidR="00130B03" w:rsidRPr="000D00B6">
          <w:rPr>
            <w:rStyle w:val="Hyperlink"/>
            <w:noProof/>
          </w:rPr>
          <w:t>4</w:t>
        </w:r>
        <w:r w:rsidR="00130B03">
          <w:rPr>
            <w:rFonts w:asciiTheme="minorHAnsi" w:eastAsiaTheme="minorEastAsia" w:hAnsiTheme="minorHAnsi" w:cstheme="minorBidi"/>
            <w:noProof/>
            <w:kern w:val="2"/>
            <w:sz w:val="24"/>
            <w:szCs w:val="24"/>
            <w:lang w:eastAsia="nl-NL"/>
            <w14:ligatures w14:val="standardContextual"/>
          </w:rPr>
          <w:tab/>
        </w:r>
        <w:r w:rsidR="00130B03" w:rsidRPr="000D00B6">
          <w:rPr>
            <w:rStyle w:val="Hyperlink"/>
            <w:noProof/>
          </w:rPr>
          <w:t>Inwerkingtreding en duur van de Raamovereenkomst</w:t>
        </w:r>
        <w:r w:rsidR="00130B03">
          <w:rPr>
            <w:noProof/>
            <w:webHidden/>
          </w:rPr>
          <w:tab/>
        </w:r>
        <w:r w:rsidR="00130B03">
          <w:rPr>
            <w:noProof/>
            <w:webHidden/>
          </w:rPr>
          <w:fldChar w:fldCharType="begin"/>
        </w:r>
        <w:r w:rsidR="00130B03">
          <w:rPr>
            <w:noProof/>
            <w:webHidden/>
          </w:rPr>
          <w:instrText xml:space="preserve"> PAGEREF _Toc176842086 \h </w:instrText>
        </w:r>
        <w:r w:rsidR="00130B03">
          <w:rPr>
            <w:noProof/>
            <w:webHidden/>
          </w:rPr>
        </w:r>
        <w:r w:rsidR="00130B03">
          <w:rPr>
            <w:noProof/>
            <w:webHidden/>
          </w:rPr>
          <w:fldChar w:fldCharType="separate"/>
        </w:r>
        <w:r w:rsidR="00130B03">
          <w:rPr>
            <w:noProof/>
            <w:webHidden/>
          </w:rPr>
          <w:t>4</w:t>
        </w:r>
        <w:r w:rsidR="00130B03">
          <w:rPr>
            <w:noProof/>
            <w:webHidden/>
          </w:rPr>
          <w:fldChar w:fldCharType="end"/>
        </w:r>
      </w:hyperlink>
    </w:p>
    <w:p w14:paraId="369B7FEA" w14:textId="5BAAAAAE" w:rsidR="00130B03" w:rsidRDefault="00321F82" w:rsidP="00130B03">
      <w:pPr>
        <w:pStyle w:val="Inhopg1"/>
        <w:rPr>
          <w:rFonts w:asciiTheme="minorHAnsi" w:eastAsiaTheme="minorEastAsia" w:hAnsiTheme="minorHAnsi" w:cstheme="minorBidi"/>
          <w:noProof/>
          <w:kern w:val="2"/>
          <w:sz w:val="24"/>
          <w:szCs w:val="24"/>
          <w:lang w:eastAsia="nl-NL"/>
          <w14:ligatures w14:val="standardContextual"/>
        </w:rPr>
      </w:pPr>
      <w:hyperlink w:anchor="_Toc176842087" w:history="1">
        <w:r w:rsidR="00130B03" w:rsidRPr="000D00B6">
          <w:rPr>
            <w:rStyle w:val="Hyperlink"/>
            <w:noProof/>
          </w:rPr>
          <w:t>5</w:t>
        </w:r>
        <w:r w:rsidR="00130B03">
          <w:rPr>
            <w:rFonts w:asciiTheme="minorHAnsi" w:eastAsiaTheme="minorEastAsia" w:hAnsiTheme="minorHAnsi" w:cstheme="minorBidi"/>
            <w:noProof/>
            <w:kern w:val="2"/>
            <w:sz w:val="24"/>
            <w:szCs w:val="24"/>
            <w:lang w:eastAsia="nl-NL"/>
            <w14:ligatures w14:val="standardContextual"/>
          </w:rPr>
          <w:tab/>
        </w:r>
        <w:r w:rsidR="00130B03" w:rsidRPr="000D00B6">
          <w:rPr>
            <w:rStyle w:val="Hyperlink"/>
            <w:noProof/>
          </w:rPr>
          <w:t>Totstandkoming Nadere overeenkomsten</w:t>
        </w:r>
        <w:r w:rsidR="00130B03">
          <w:rPr>
            <w:noProof/>
            <w:webHidden/>
          </w:rPr>
          <w:tab/>
        </w:r>
        <w:r w:rsidR="00130B03">
          <w:rPr>
            <w:noProof/>
            <w:webHidden/>
          </w:rPr>
          <w:fldChar w:fldCharType="begin"/>
        </w:r>
        <w:r w:rsidR="00130B03">
          <w:rPr>
            <w:noProof/>
            <w:webHidden/>
          </w:rPr>
          <w:instrText xml:space="preserve"> PAGEREF _Toc176842087 \h </w:instrText>
        </w:r>
        <w:r w:rsidR="00130B03">
          <w:rPr>
            <w:noProof/>
            <w:webHidden/>
          </w:rPr>
        </w:r>
        <w:r w:rsidR="00130B03">
          <w:rPr>
            <w:noProof/>
            <w:webHidden/>
          </w:rPr>
          <w:fldChar w:fldCharType="separate"/>
        </w:r>
        <w:r w:rsidR="00130B03">
          <w:rPr>
            <w:noProof/>
            <w:webHidden/>
          </w:rPr>
          <w:t>4</w:t>
        </w:r>
        <w:r w:rsidR="00130B03">
          <w:rPr>
            <w:noProof/>
            <w:webHidden/>
          </w:rPr>
          <w:fldChar w:fldCharType="end"/>
        </w:r>
      </w:hyperlink>
    </w:p>
    <w:p w14:paraId="068702FC" w14:textId="608DA505" w:rsidR="00130B03" w:rsidRDefault="00321F82" w:rsidP="00130B03">
      <w:pPr>
        <w:pStyle w:val="Inhopg1"/>
        <w:rPr>
          <w:rFonts w:asciiTheme="minorHAnsi" w:eastAsiaTheme="minorEastAsia" w:hAnsiTheme="minorHAnsi" w:cstheme="minorBidi"/>
          <w:noProof/>
          <w:kern w:val="2"/>
          <w:sz w:val="24"/>
          <w:szCs w:val="24"/>
          <w:lang w:eastAsia="nl-NL"/>
          <w14:ligatures w14:val="standardContextual"/>
        </w:rPr>
      </w:pPr>
      <w:hyperlink w:anchor="_Toc176842088" w:history="1">
        <w:r w:rsidR="00130B03" w:rsidRPr="000D00B6">
          <w:rPr>
            <w:rStyle w:val="Hyperlink"/>
            <w:noProof/>
          </w:rPr>
          <w:t>6</w:t>
        </w:r>
        <w:r w:rsidR="00130B03">
          <w:rPr>
            <w:rFonts w:asciiTheme="minorHAnsi" w:eastAsiaTheme="minorEastAsia" w:hAnsiTheme="minorHAnsi" w:cstheme="minorBidi"/>
            <w:noProof/>
            <w:kern w:val="2"/>
            <w:sz w:val="24"/>
            <w:szCs w:val="24"/>
            <w:lang w:eastAsia="nl-NL"/>
            <w14:ligatures w14:val="standardContextual"/>
          </w:rPr>
          <w:tab/>
        </w:r>
        <w:r w:rsidR="00130B03" w:rsidRPr="000D00B6">
          <w:rPr>
            <w:rStyle w:val="Hyperlink"/>
            <w:noProof/>
          </w:rPr>
          <w:t>Prijzen en tarieven</w:t>
        </w:r>
        <w:r w:rsidR="00130B03">
          <w:rPr>
            <w:noProof/>
            <w:webHidden/>
          </w:rPr>
          <w:tab/>
        </w:r>
        <w:r w:rsidR="00130B03">
          <w:rPr>
            <w:noProof/>
            <w:webHidden/>
          </w:rPr>
          <w:fldChar w:fldCharType="begin"/>
        </w:r>
        <w:r w:rsidR="00130B03">
          <w:rPr>
            <w:noProof/>
            <w:webHidden/>
          </w:rPr>
          <w:instrText xml:space="preserve"> PAGEREF _Toc176842088 \h </w:instrText>
        </w:r>
        <w:r w:rsidR="00130B03">
          <w:rPr>
            <w:noProof/>
            <w:webHidden/>
          </w:rPr>
        </w:r>
        <w:r w:rsidR="00130B03">
          <w:rPr>
            <w:noProof/>
            <w:webHidden/>
          </w:rPr>
          <w:fldChar w:fldCharType="separate"/>
        </w:r>
        <w:r w:rsidR="00130B03">
          <w:rPr>
            <w:noProof/>
            <w:webHidden/>
          </w:rPr>
          <w:t>4</w:t>
        </w:r>
        <w:r w:rsidR="00130B03">
          <w:rPr>
            <w:noProof/>
            <w:webHidden/>
          </w:rPr>
          <w:fldChar w:fldCharType="end"/>
        </w:r>
      </w:hyperlink>
    </w:p>
    <w:p w14:paraId="048A4243" w14:textId="76DB9B6E" w:rsidR="00130B03" w:rsidRDefault="00321F82" w:rsidP="00130B03">
      <w:pPr>
        <w:pStyle w:val="Inhopg1"/>
        <w:rPr>
          <w:rFonts w:asciiTheme="minorHAnsi" w:eastAsiaTheme="minorEastAsia" w:hAnsiTheme="minorHAnsi" w:cstheme="minorBidi"/>
          <w:noProof/>
          <w:kern w:val="2"/>
          <w:sz w:val="24"/>
          <w:szCs w:val="24"/>
          <w:lang w:eastAsia="nl-NL"/>
          <w14:ligatures w14:val="standardContextual"/>
        </w:rPr>
      </w:pPr>
      <w:hyperlink w:anchor="_Toc176842089" w:history="1">
        <w:r w:rsidR="00130B03" w:rsidRPr="000D00B6">
          <w:rPr>
            <w:rStyle w:val="Hyperlink"/>
            <w:noProof/>
          </w:rPr>
          <w:t>7</w:t>
        </w:r>
        <w:r w:rsidR="00130B03">
          <w:rPr>
            <w:rFonts w:asciiTheme="minorHAnsi" w:eastAsiaTheme="minorEastAsia" w:hAnsiTheme="minorHAnsi" w:cstheme="minorBidi"/>
            <w:noProof/>
            <w:kern w:val="2"/>
            <w:sz w:val="24"/>
            <w:szCs w:val="24"/>
            <w:lang w:eastAsia="nl-NL"/>
            <w14:ligatures w14:val="standardContextual"/>
          </w:rPr>
          <w:tab/>
        </w:r>
        <w:r w:rsidR="00130B03" w:rsidRPr="000D00B6">
          <w:rPr>
            <w:rStyle w:val="Hyperlink"/>
            <w:noProof/>
          </w:rPr>
          <w:t>Facturering en betaling</w:t>
        </w:r>
        <w:r w:rsidR="00130B03">
          <w:rPr>
            <w:noProof/>
            <w:webHidden/>
          </w:rPr>
          <w:tab/>
        </w:r>
        <w:r w:rsidR="00130B03">
          <w:rPr>
            <w:noProof/>
            <w:webHidden/>
          </w:rPr>
          <w:fldChar w:fldCharType="begin"/>
        </w:r>
        <w:r w:rsidR="00130B03">
          <w:rPr>
            <w:noProof/>
            <w:webHidden/>
          </w:rPr>
          <w:instrText xml:space="preserve"> PAGEREF _Toc176842089 \h </w:instrText>
        </w:r>
        <w:r w:rsidR="00130B03">
          <w:rPr>
            <w:noProof/>
            <w:webHidden/>
          </w:rPr>
        </w:r>
        <w:r w:rsidR="00130B03">
          <w:rPr>
            <w:noProof/>
            <w:webHidden/>
          </w:rPr>
          <w:fldChar w:fldCharType="separate"/>
        </w:r>
        <w:r w:rsidR="00130B03">
          <w:rPr>
            <w:noProof/>
            <w:webHidden/>
          </w:rPr>
          <w:t>5</w:t>
        </w:r>
        <w:r w:rsidR="00130B03">
          <w:rPr>
            <w:noProof/>
            <w:webHidden/>
          </w:rPr>
          <w:fldChar w:fldCharType="end"/>
        </w:r>
      </w:hyperlink>
    </w:p>
    <w:p w14:paraId="471CA71B" w14:textId="7CB848DE" w:rsidR="00130B03" w:rsidRDefault="00321F82" w:rsidP="00130B03">
      <w:pPr>
        <w:pStyle w:val="Inhopg1"/>
        <w:rPr>
          <w:rFonts w:asciiTheme="minorHAnsi" w:eastAsiaTheme="minorEastAsia" w:hAnsiTheme="minorHAnsi" w:cstheme="minorBidi"/>
          <w:noProof/>
          <w:kern w:val="2"/>
          <w:sz w:val="24"/>
          <w:szCs w:val="24"/>
          <w:lang w:eastAsia="nl-NL"/>
          <w14:ligatures w14:val="standardContextual"/>
        </w:rPr>
      </w:pPr>
      <w:hyperlink w:anchor="_Toc176842090" w:history="1">
        <w:r w:rsidR="00130B03" w:rsidRPr="000D00B6">
          <w:rPr>
            <w:rStyle w:val="Hyperlink"/>
            <w:noProof/>
          </w:rPr>
          <w:t>8</w:t>
        </w:r>
        <w:r w:rsidR="00130B03">
          <w:rPr>
            <w:rFonts w:asciiTheme="minorHAnsi" w:eastAsiaTheme="minorEastAsia" w:hAnsiTheme="minorHAnsi" w:cstheme="minorBidi"/>
            <w:noProof/>
            <w:kern w:val="2"/>
            <w:sz w:val="24"/>
            <w:szCs w:val="24"/>
            <w:lang w:eastAsia="nl-NL"/>
            <w14:ligatures w14:val="standardContextual"/>
          </w:rPr>
          <w:tab/>
        </w:r>
        <w:r w:rsidR="00130B03" w:rsidRPr="000D00B6">
          <w:rPr>
            <w:rStyle w:val="Hyperlink"/>
            <w:noProof/>
          </w:rPr>
          <w:t>Algemene en bijzondere voorwaarden</w:t>
        </w:r>
        <w:r w:rsidR="00130B03">
          <w:rPr>
            <w:noProof/>
            <w:webHidden/>
          </w:rPr>
          <w:tab/>
        </w:r>
        <w:r w:rsidR="00130B03">
          <w:rPr>
            <w:noProof/>
            <w:webHidden/>
          </w:rPr>
          <w:fldChar w:fldCharType="begin"/>
        </w:r>
        <w:r w:rsidR="00130B03">
          <w:rPr>
            <w:noProof/>
            <w:webHidden/>
          </w:rPr>
          <w:instrText xml:space="preserve"> PAGEREF _Toc176842090 \h </w:instrText>
        </w:r>
        <w:r w:rsidR="00130B03">
          <w:rPr>
            <w:noProof/>
            <w:webHidden/>
          </w:rPr>
        </w:r>
        <w:r w:rsidR="00130B03">
          <w:rPr>
            <w:noProof/>
            <w:webHidden/>
          </w:rPr>
          <w:fldChar w:fldCharType="separate"/>
        </w:r>
        <w:r w:rsidR="00130B03">
          <w:rPr>
            <w:noProof/>
            <w:webHidden/>
          </w:rPr>
          <w:t>5</w:t>
        </w:r>
        <w:r w:rsidR="00130B03">
          <w:rPr>
            <w:noProof/>
            <w:webHidden/>
          </w:rPr>
          <w:fldChar w:fldCharType="end"/>
        </w:r>
      </w:hyperlink>
    </w:p>
    <w:p w14:paraId="31439B70" w14:textId="521937A8" w:rsidR="00130B03" w:rsidRDefault="00321F82" w:rsidP="00130B03">
      <w:pPr>
        <w:pStyle w:val="Inhopg1"/>
        <w:rPr>
          <w:rFonts w:asciiTheme="minorHAnsi" w:eastAsiaTheme="minorEastAsia" w:hAnsiTheme="minorHAnsi" w:cstheme="minorBidi"/>
          <w:noProof/>
          <w:kern w:val="2"/>
          <w:sz w:val="24"/>
          <w:szCs w:val="24"/>
          <w:lang w:eastAsia="nl-NL"/>
          <w14:ligatures w14:val="standardContextual"/>
        </w:rPr>
      </w:pPr>
      <w:hyperlink w:anchor="_Toc176842091" w:history="1">
        <w:r w:rsidR="00130B03" w:rsidRPr="000D00B6">
          <w:rPr>
            <w:rStyle w:val="Hyperlink"/>
            <w:noProof/>
          </w:rPr>
          <w:t>9</w:t>
        </w:r>
        <w:r w:rsidR="00130B03">
          <w:rPr>
            <w:rFonts w:asciiTheme="minorHAnsi" w:eastAsiaTheme="minorEastAsia" w:hAnsiTheme="minorHAnsi" w:cstheme="minorBidi"/>
            <w:noProof/>
            <w:kern w:val="2"/>
            <w:sz w:val="24"/>
            <w:szCs w:val="24"/>
            <w:lang w:eastAsia="nl-NL"/>
            <w14:ligatures w14:val="standardContextual"/>
          </w:rPr>
          <w:tab/>
        </w:r>
        <w:r w:rsidR="00130B03" w:rsidRPr="000D00B6">
          <w:rPr>
            <w:rStyle w:val="Hyperlink"/>
            <w:noProof/>
          </w:rPr>
          <w:t>Overige bepalingen</w:t>
        </w:r>
        <w:r w:rsidR="00130B03">
          <w:rPr>
            <w:noProof/>
            <w:webHidden/>
          </w:rPr>
          <w:tab/>
        </w:r>
        <w:r w:rsidR="00130B03">
          <w:rPr>
            <w:noProof/>
            <w:webHidden/>
          </w:rPr>
          <w:fldChar w:fldCharType="begin"/>
        </w:r>
        <w:r w:rsidR="00130B03">
          <w:rPr>
            <w:noProof/>
            <w:webHidden/>
          </w:rPr>
          <w:instrText xml:space="preserve"> PAGEREF _Toc176842091 \h </w:instrText>
        </w:r>
        <w:r w:rsidR="00130B03">
          <w:rPr>
            <w:noProof/>
            <w:webHidden/>
          </w:rPr>
        </w:r>
        <w:r w:rsidR="00130B03">
          <w:rPr>
            <w:noProof/>
            <w:webHidden/>
          </w:rPr>
          <w:fldChar w:fldCharType="separate"/>
        </w:r>
        <w:r w:rsidR="00130B03">
          <w:rPr>
            <w:noProof/>
            <w:webHidden/>
          </w:rPr>
          <w:t>5</w:t>
        </w:r>
        <w:r w:rsidR="00130B03">
          <w:rPr>
            <w:noProof/>
            <w:webHidden/>
          </w:rPr>
          <w:fldChar w:fldCharType="end"/>
        </w:r>
      </w:hyperlink>
    </w:p>
    <w:p w14:paraId="09AEEF5B" w14:textId="78A97BB0" w:rsidR="00130B03" w:rsidRDefault="00321F82" w:rsidP="00130B03">
      <w:pPr>
        <w:pStyle w:val="Inhopg1"/>
        <w:rPr>
          <w:rFonts w:asciiTheme="minorHAnsi" w:eastAsiaTheme="minorEastAsia" w:hAnsiTheme="minorHAnsi" w:cstheme="minorBidi"/>
          <w:noProof/>
          <w:kern w:val="2"/>
          <w:sz w:val="24"/>
          <w:szCs w:val="24"/>
          <w:lang w:eastAsia="nl-NL"/>
          <w14:ligatures w14:val="standardContextual"/>
        </w:rPr>
      </w:pPr>
      <w:hyperlink w:anchor="_Toc176842092" w:history="1">
        <w:r w:rsidR="00130B03" w:rsidRPr="000D00B6">
          <w:rPr>
            <w:rStyle w:val="Hyperlink"/>
            <w:rFonts w:cs="Arial"/>
            <w:noProof/>
            <w:lang w:val="nl" w:eastAsia="nl-NL"/>
          </w:rPr>
          <w:t>10</w:t>
        </w:r>
        <w:r w:rsidR="00130B03">
          <w:rPr>
            <w:rFonts w:asciiTheme="minorHAnsi" w:eastAsiaTheme="minorEastAsia" w:hAnsiTheme="minorHAnsi" w:cstheme="minorBidi"/>
            <w:noProof/>
            <w:kern w:val="2"/>
            <w:sz w:val="24"/>
            <w:szCs w:val="24"/>
            <w:lang w:eastAsia="nl-NL"/>
            <w14:ligatures w14:val="standardContextual"/>
          </w:rPr>
          <w:tab/>
        </w:r>
        <w:r w:rsidR="00130B03" w:rsidRPr="000D00B6">
          <w:rPr>
            <w:rStyle w:val="Hyperlink"/>
            <w:noProof/>
          </w:rPr>
          <w:t>Slotbepaling</w:t>
        </w:r>
        <w:r w:rsidR="00130B03">
          <w:rPr>
            <w:noProof/>
            <w:webHidden/>
          </w:rPr>
          <w:tab/>
        </w:r>
        <w:r w:rsidR="00130B03">
          <w:rPr>
            <w:noProof/>
            <w:webHidden/>
          </w:rPr>
          <w:fldChar w:fldCharType="begin"/>
        </w:r>
        <w:r w:rsidR="00130B03">
          <w:rPr>
            <w:noProof/>
            <w:webHidden/>
          </w:rPr>
          <w:instrText xml:space="preserve"> PAGEREF _Toc176842092 \h </w:instrText>
        </w:r>
        <w:r w:rsidR="00130B03">
          <w:rPr>
            <w:noProof/>
            <w:webHidden/>
          </w:rPr>
        </w:r>
        <w:r w:rsidR="00130B03">
          <w:rPr>
            <w:noProof/>
            <w:webHidden/>
          </w:rPr>
          <w:fldChar w:fldCharType="separate"/>
        </w:r>
        <w:r w:rsidR="00130B03">
          <w:rPr>
            <w:noProof/>
            <w:webHidden/>
          </w:rPr>
          <w:t>5</w:t>
        </w:r>
        <w:r w:rsidR="00130B03">
          <w:rPr>
            <w:noProof/>
            <w:webHidden/>
          </w:rPr>
          <w:fldChar w:fldCharType="end"/>
        </w:r>
      </w:hyperlink>
    </w:p>
    <w:p w14:paraId="529B8B42" w14:textId="17213D78" w:rsidR="000C1FF0" w:rsidRPr="00C32F54" w:rsidRDefault="00FB60CD" w:rsidP="00FB60CD">
      <w:pPr>
        <w:rPr>
          <w:rFonts w:ascii="Century Gothic" w:hAnsi="Century Gothic"/>
          <w:sz w:val="20"/>
          <w:szCs w:val="20"/>
        </w:rPr>
      </w:pPr>
      <w:r w:rsidRPr="00402BC9">
        <w:rPr>
          <w:rFonts w:ascii="Century Gothic" w:hAnsi="Century Gothic"/>
          <w:sz w:val="20"/>
          <w:szCs w:val="20"/>
        </w:rPr>
        <w:fldChar w:fldCharType="end"/>
      </w:r>
      <w:r w:rsidR="000C1FF0" w:rsidRPr="00C32F54">
        <w:rPr>
          <w:rFonts w:ascii="Century Gothic" w:hAnsi="Century Gothic"/>
          <w:sz w:val="20"/>
          <w:szCs w:val="20"/>
        </w:rPr>
        <w:t xml:space="preserve"> </w:t>
      </w:r>
    </w:p>
    <w:p w14:paraId="343A4E20" w14:textId="77777777" w:rsidR="000C1FF0" w:rsidRPr="00C32F54" w:rsidRDefault="00BD0E2D" w:rsidP="00BD0E2D">
      <w:pPr>
        <w:spacing w:after="0" w:line="240" w:lineRule="auto"/>
        <w:rPr>
          <w:rFonts w:ascii="Century Gothic" w:hAnsi="Century Gothic"/>
          <w:b/>
          <w:sz w:val="20"/>
          <w:szCs w:val="20"/>
        </w:rPr>
      </w:pPr>
      <w:r w:rsidRPr="00C32F54">
        <w:rPr>
          <w:rFonts w:ascii="Century Gothic" w:hAnsi="Century Gothic"/>
          <w:sz w:val="20"/>
          <w:szCs w:val="20"/>
        </w:rPr>
        <w:br w:type="page"/>
      </w:r>
      <w:r w:rsidR="00421078" w:rsidRPr="00C32F54">
        <w:rPr>
          <w:rFonts w:ascii="Century Gothic" w:hAnsi="Century Gothic"/>
          <w:b/>
          <w:sz w:val="20"/>
          <w:szCs w:val="20"/>
        </w:rPr>
        <w:lastRenderedPageBreak/>
        <w:t>KOMEN OVEREEN:</w:t>
      </w:r>
    </w:p>
    <w:p w14:paraId="3BD3F1B9" w14:textId="77777777" w:rsidR="00BD0E2D" w:rsidRPr="00C32F54" w:rsidRDefault="00BD0E2D" w:rsidP="00BD0E2D">
      <w:pPr>
        <w:spacing w:after="0" w:line="240" w:lineRule="auto"/>
        <w:rPr>
          <w:rFonts w:ascii="Century Gothic" w:hAnsi="Century Gothic"/>
          <w:sz w:val="20"/>
          <w:szCs w:val="20"/>
        </w:rPr>
      </w:pPr>
    </w:p>
    <w:p w14:paraId="4CED26B7" w14:textId="5CF17F33" w:rsidR="000C1FF0" w:rsidRPr="00F56B61" w:rsidRDefault="000C1FF0" w:rsidP="00F56B61">
      <w:pPr>
        <w:pStyle w:val="Kop1"/>
      </w:pPr>
      <w:bookmarkStart w:id="1" w:name="_Toc176842083"/>
      <w:r w:rsidRPr="00F56B61">
        <w:t>Begrippen</w:t>
      </w:r>
      <w:bookmarkEnd w:id="1"/>
    </w:p>
    <w:p w14:paraId="40F31285" w14:textId="77777777" w:rsidR="00BD0E2D" w:rsidRPr="00C32F54" w:rsidRDefault="00BD0E2D" w:rsidP="00BD0E2D">
      <w:pPr>
        <w:spacing w:after="0" w:line="240" w:lineRule="auto"/>
        <w:rPr>
          <w:rFonts w:ascii="Century Gothic" w:hAnsi="Century Gothic"/>
          <w:sz w:val="20"/>
          <w:szCs w:val="20"/>
        </w:rPr>
      </w:pPr>
    </w:p>
    <w:p w14:paraId="481A6291" w14:textId="4F46180E" w:rsidR="000C1FF0" w:rsidRDefault="000C1FF0" w:rsidP="00BD0E2D">
      <w:pPr>
        <w:spacing w:after="0" w:line="240" w:lineRule="auto"/>
        <w:rPr>
          <w:rFonts w:ascii="Century Gothic" w:hAnsi="Century Gothic"/>
          <w:sz w:val="20"/>
          <w:szCs w:val="20"/>
        </w:rPr>
      </w:pPr>
      <w:r w:rsidRPr="00C32F54">
        <w:rPr>
          <w:rFonts w:ascii="Century Gothic" w:hAnsi="Century Gothic"/>
          <w:sz w:val="20"/>
          <w:szCs w:val="20"/>
        </w:rPr>
        <w:t xml:space="preserve">In de </w:t>
      </w:r>
      <w:r w:rsidR="00EB4C09">
        <w:rPr>
          <w:rFonts w:ascii="Century Gothic" w:hAnsi="Century Gothic"/>
          <w:sz w:val="20"/>
          <w:szCs w:val="20"/>
        </w:rPr>
        <w:t>Raamo</w:t>
      </w:r>
      <w:r w:rsidRPr="00C32F54">
        <w:rPr>
          <w:rFonts w:ascii="Century Gothic" w:hAnsi="Century Gothic"/>
          <w:sz w:val="20"/>
          <w:szCs w:val="20"/>
        </w:rPr>
        <w:t xml:space="preserve">vereenkomst wordt een aantal begrippen met een beginhoofdletter gebruikt. Aan deze begrippen komt de betekenis toe die hieraan is gegeven </w:t>
      </w:r>
      <w:r w:rsidRPr="009D4A92">
        <w:rPr>
          <w:rFonts w:ascii="Century Gothic" w:hAnsi="Century Gothic"/>
          <w:sz w:val="20"/>
          <w:szCs w:val="20"/>
        </w:rPr>
        <w:t xml:space="preserve">in de </w:t>
      </w:r>
      <w:r w:rsidR="006B17A8" w:rsidRPr="009D4A92">
        <w:rPr>
          <w:rFonts w:ascii="Century Gothic" w:hAnsi="Century Gothic"/>
          <w:sz w:val="20"/>
          <w:szCs w:val="20"/>
        </w:rPr>
        <w:t>Algemene Rijksinkoopvoorwaarden bij IT</w:t>
      </w:r>
      <w:r w:rsidR="006B17A8" w:rsidRPr="009D4A92">
        <w:rPr>
          <w:rFonts w:ascii="Century Gothic" w:hAnsi="Century Gothic"/>
          <w:sz w:val="20"/>
          <w:szCs w:val="20"/>
        </w:rPr>
        <w:noBreakHyphen/>
        <w:t xml:space="preserve">overeenkomsten </w:t>
      </w:r>
      <w:r w:rsidR="00873C54" w:rsidRPr="009D4A92">
        <w:rPr>
          <w:rFonts w:ascii="Century Gothic" w:hAnsi="Century Gothic"/>
          <w:sz w:val="20"/>
          <w:szCs w:val="20"/>
        </w:rPr>
        <w:t xml:space="preserve">2022 </w:t>
      </w:r>
      <w:r w:rsidR="006B17A8" w:rsidRPr="009D4A92">
        <w:rPr>
          <w:rFonts w:ascii="Century Gothic" w:hAnsi="Century Gothic"/>
          <w:sz w:val="20"/>
          <w:szCs w:val="20"/>
        </w:rPr>
        <w:t>(ARBIT</w:t>
      </w:r>
      <w:r w:rsidR="00873C54" w:rsidRPr="009D4A92">
        <w:rPr>
          <w:rFonts w:ascii="Century Gothic" w:hAnsi="Century Gothic"/>
          <w:sz w:val="20"/>
          <w:szCs w:val="20"/>
        </w:rPr>
        <w:t>-2022</w:t>
      </w:r>
      <w:r w:rsidR="006B17A8" w:rsidRPr="009D4A92">
        <w:rPr>
          <w:rFonts w:ascii="Century Gothic" w:hAnsi="Century Gothic"/>
          <w:sz w:val="20"/>
          <w:szCs w:val="20"/>
        </w:rPr>
        <w:t>)</w:t>
      </w:r>
      <w:r w:rsidRPr="00C32F54">
        <w:rPr>
          <w:rFonts w:ascii="Century Gothic" w:hAnsi="Century Gothic"/>
          <w:sz w:val="20"/>
          <w:szCs w:val="20"/>
        </w:rPr>
        <w:t>. In aanvulling daarop wordt onder de navolgende begrippen indien met een beginhoofdletter gebruikt, verstaan:</w:t>
      </w:r>
    </w:p>
    <w:p w14:paraId="37441DE2" w14:textId="77777777" w:rsidR="00421078" w:rsidRPr="00C32F54" w:rsidRDefault="00421078" w:rsidP="00BD0E2D">
      <w:pPr>
        <w:spacing w:after="0" w:line="240" w:lineRule="auto"/>
        <w:rPr>
          <w:rFonts w:ascii="Century Gothic" w:hAnsi="Century Gothic"/>
          <w:sz w:val="20"/>
          <w:szCs w:val="20"/>
        </w:rPr>
      </w:pPr>
    </w:p>
    <w:p w14:paraId="2D003317" w14:textId="6AC38F08" w:rsidR="005D1159" w:rsidRPr="00B406BB" w:rsidRDefault="000C1FF0" w:rsidP="00130B03">
      <w:pPr>
        <w:pStyle w:val="Lijstalinea"/>
      </w:pPr>
      <w:r w:rsidRPr="00B406BB">
        <w:t xml:space="preserve">Nadere overeenkomst: de afspraken onder de Raamovereenkomst tussen Opdrachtgever en </w:t>
      </w:r>
      <w:r w:rsidR="00AE4B3B" w:rsidRPr="00B406BB">
        <w:t>Opdrachtnemer</w:t>
      </w:r>
      <w:r w:rsidRPr="00B406BB">
        <w:t>.</w:t>
      </w:r>
    </w:p>
    <w:p w14:paraId="5977B72A" w14:textId="055BC779" w:rsidR="000C1FF0" w:rsidRPr="005D1159" w:rsidRDefault="000C1FF0" w:rsidP="00130B03">
      <w:pPr>
        <w:pStyle w:val="Lijstalinea"/>
      </w:pPr>
      <w:r w:rsidRPr="005D1159">
        <w:t xml:space="preserve">Raamovereenkomst: de afspraken op grond waarvan Opdrachtgever gerechtigd is </w:t>
      </w:r>
      <w:r w:rsidR="00AE4B3B" w:rsidRPr="005D1159">
        <w:t>Opdrachtnemer</w:t>
      </w:r>
      <w:r w:rsidRPr="005D1159">
        <w:t xml:space="preserve"> tot mededinging op te roepen en Nadere overeenkomsten met deze te sluiten.</w:t>
      </w:r>
    </w:p>
    <w:p w14:paraId="63670EAD" w14:textId="77777777" w:rsidR="00EE650A" w:rsidRDefault="00EE650A" w:rsidP="00BD0E2D">
      <w:pPr>
        <w:spacing w:after="0" w:line="240" w:lineRule="auto"/>
        <w:ind w:left="567" w:hanging="567"/>
        <w:rPr>
          <w:rFonts w:ascii="Century Gothic" w:hAnsi="Century Gothic"/>
          <w:sz w:val="20"/>
          <w:szCs w:val="20"/>
        </w:rPr>
      </w:pPr>
    </w:p>
    <w:p w14:paraId="2082CDDD" w14:textId="2BDF97B4" w:rsidR="00260BE5" w:rsidRDefault="000C1FF0" w:rsidP="00F56B61">
      <w:pPr>
        <w:pStyle w:val="Kop1"/>
      </w:pPr>
      <w:bookmarkStart w:id="2" w:name="_Toc176842084"/>
      <w:r w:rsidRPr="007509C2">
        <w:t>Voorwerp van de Raamovereenkomst</w:t>
      </w:r>
      <w:bookmarkEnd w:id="2"/>
    </w:p>
    <w:p w14:paraId="15DC30DA" w14:textId="70369220" w:rsidR="000C1FF0" w:rsidRPr="00C118BD" w:rsidRDefault="000C1FF0" w:rsidP="00130B03">
      <w:pPr>
        <w:pStyle w:val="Lijstalinea"/>
      </w:pPr>
      <w:r w:rsidRPr="00C118BD">
        <w:t xml:space="preserve">Partijen sluiten hierbij een Raamovereenkomst op grond waarvan Opdrachtgever gerechtigd is </w:t>
      </w:r>
      <w:r w:rsidR="00AE4B3B" w:rsidRPr="00C118BD">
        <w:t>Opdrachtnemer</w:t>
      </w:r>
      <w:r w:rsidRPr="00C118BD">
        <w:t xml:space="preserve"> op te roepen tot </w:t>
      </w:r>
      <w:r w:rsidR="00BC5946" w:rsidRPr="00C118BD">
        <w:t xml:space="preserve">een </w:t>
      </w:r>
      <w:r w:rsidR="0026423B" w:rsidRPr="00C118BD">
        <w:t>n</w:t>
      </w:r>
      <w:r w:rsidR="00BC5946" w:rsidRPr="00C118BD">
        <w:t xml:space="preserve">adere offerte </w:t>
      </w:r>
      <w:r w:rsidRPr="00C118BD">
        <w:t xml:space="preserve">. Op basis van de door </w:t>
      </w:r>
      <w:r w:rsidR="00AE4B3B" w:rsidRPr="00C118BD">
        <w:t>Opdrachtnemer</w:t>
      </w:r>
      <w:r w:rsidRPr="00C118BD">
        <w:t xml:space="preserve"> uitgebrachte Nadere offerte kan Opdrachtgever met </w:t>
      </w:r>
      <w:r w:rsidR="00AE4B3B" w:rsidRPr="00C118BD">
        <w:t>Opdrachtnemer</w:t>
      </w:r>
      <w:r w:rsidRPr="00C118BD">
        <w:t xml:space="preserve"> Nadere overeenkomsten sluiten.</w:t>
      </w:r>
    </w:p>
    <w:p w14:paraId="425E837B" w14:textId="77777777" w:rsidR="00421078" w:rsidRPr="00C32F54" w:rsidRDefault="00421078" w:rsidP="00BD0E2D">
      <w:pPr>
        <w:spacing w:after="0" w:line="240" w:lineRule="auto"/>
        <w:ind w:left="567" w:hanging="567"/>
        <w:rPr>
          <w:rFonts w:ascii="Century Gothic" w:hAnsi="Century Gothic"/>
          <w:sz w:val="20"/>
          <w:szCs w:val="20"/>
        </w:rPr>
      </w:pPr>
    </w:p>
    <w:p w14:paraId="3EE6CBD1" w14:textId="5746177A" w:rsidR="000C1FF0" w:rsidRPr="00B675A5" w:rsidRDefault="000C1FF0" w:rsidP="00130B03">
      <w:pPr>
        <w:pStyle w:val="Lijstalinea"/>
      </w:pPr>
      <w:r w:rsidRPr="00B675A5">
        <w:t>De navolgende stukken vormen gezamenlijk de Raamovereenkomst. Voor zover deze stukken met elkaar in tegenspraak zijn, prevaleert het eerdergenoemde stuk boven het later genoemde:</w:t>
      </w:r>
    </w:p>
    <w:p w14:paraId="3725EB5D" w14:textId="4866224B" w:rsidR="000C1FF0" w:rsidRDefault="000C1FF0" w:rsidP="00BD0E2D">
      <w:pPr>
        <w:spacing w:after="0" w:line="240" w:lineRule="auto"/>
        <w:ind w:left="993" w:hanging="426"/>
        <w:rPr>
          <w:rFonts w:ascii="Century Gothic" w:hAnsi="Century Gothic"/>
          <w:sz w:val="20"/>
          <w:szCs w:val="20"/>
        </w:rPr>
      </w:pPr>
      <w:r w:rsidRPr="00C32F54">
        <w:rPr>
          <w:rFonts w:ascii="Century Gothic" w:hAnsi="Century Gothic"/>
          <w:sz w:val="20"/>
          <w:szCs w:val="20"/>
        </w:rPr>
        <w:t>1)</w:t>
      </w:r>
      <w:r w:rsidRPr="00C32F54">
        <w:rPr>
          <w:rFonts w:ascii="Century Gothic" w:hAnsi="Century Gothic"/>
          <w:sz w:val="20"/>
          <w:szCs w:val="20"/>
        </w:rPr>
        <w:tab/>
        <w:t>dit document</w:t>
      </w:r>
      <w:r w:rsidR="007F5F64">
        <w:rPr>
          <w:rFonts w:ascii="Century Gothic" w:hAnsi="Century Gothic"/>
          <w:sz w:val="20"/>
          <w:szCs w:val="20"/>
        </w:rPr>
        <w:t>, Raamovereenkomst</w:t>
      </w:r>
      <w:r w:rsidRPr="00C32F54">
        <w:rPr>
          <w:rFonts w:ascii="Century Gothic" w:hAnsi="Century Gothic"/>
          <w:sz w:val="20"/>
          <w:szCs w:val="20"/>
        </w:rPr>
        <w:t>;</w:t>
      </w:r>
    </w:p>
    <w:p w14:paraId="19B3797B" w14:textId="347A668D" w:rsidR="007F5F64" w:rsidRDefault="00EE650A" w:rsidP="00EE650A">
      <w:pPr>
        <w:spacing w:after="0" w:line="240" w:lineRule="auto"/>
        <w:ind w:left="993" w:hanging="426"/>
        <w:rPr>
          <w:rFonts w:ascii="Century Gothic" w:hAnsi="Century Gothic"/>
          <w:sz w:val="20"/>
          <w:szCs w:val="20"/>
        </w:rPr>
      </w:pPr>
      <w:r>
        <w:rPr>
          <w:rFonts w:ascii="Century Gothic" w:hAnsi="Century Gothic"/>
          <w:sz w:val="20"/>
          <w:szCs w:val="20"/>
        </w:rPr>
        <w:t>2)</w:t>
      </w:r>
      <w:r>
        <w:rPr>
          <w:rFonts w:ascii="Century Gothic" w:hAnsi="Century Gothic"/>
          <w:sz w:val="20"/>
          <w:szCs w:val="20"/>
        </w:rPr>
        <w:tab/>
      </w:r>
      <w:r w:rsidR="007F5F64">
        <w:rPr>
          <w:rFonts w:ascii="Century Gothic" w:hAnsi="Century Gothic"/>
          <w:sz w:val="20"/>
          <w:szCs w:val="20"/>
        </w:rPr>
        <w:t>de Nadere overeenkomst</w:t>
      </w:r>
      <w:r w:rsidR="00014A95">
        <w:rPr>
          <w:rFonts w:ascii="Century Gothic" w:hAnsi="Century Gothic"/>
          <w:sz w:val="20"/>
          <w:szCs w:val="20"/>
        </w:rPr>
        <w:t>;</w:t>
      </w:r>
    </w:p>
    <w:p w14:paraId="48E607E0" w14:textId="47BC8C13" w:rsidR="00EE650A" w:rsidRDefault="007F5F64" w:rsidP="00EE650A">
      <w:pPr>
        <w:spacing w:after="0" w:line="240" w:lineRule="auto"/>
        <w:ind w:left="993" w:hanging="426"/>
        <w:rPr>
          <w:rFonts w:ascii="Century Gothic" w:hAnsi="Century Gothic"/>
          <w:sz w:val="20"/>
          <w:szCs w:val="20"/>
        </w:rPr>
      </w:pPr>
      <w:r>
        <w:rPr>
          <w:rFonts w:ascii="Century Gothic" w:hAnsi="Century Gothic"/>
          <w:sz w:val="20"/>
          <w:szCs w:val="20"/>
        </w:rPr>
        <w:t xml:space="preserve">3) </w:t>
      </w:r>
      <w:r>
        <w:rPr>
          <w:rFonts w:ascii="Century Gothic" w:hAnsi="Century Gothic"/>
          <w:sz w:val="20"/>
          <w:szCs w:val="20"/>
        </w:rPr>
        <w:tab/>
      </w:r>
      <w:r w:rsidR="00EE650A">
        <w:rPr>
          <w:rFonts w:ascii="Century Gothic" w:hAnsi="Century Gothic"/>
          <w:sz w:val="20"/>
          <w:szCs w:val="20"/>
        </w:rPr>
        <w:t>de concept verwerkersovereenkomst (Bijlage 1);</w:t>
      </w:r>
    </w:p>
    <w:p w14:paraId="0F5BE3E5" w14:textId="4E48AE21" w:rsidR="000C1FF0" w:rsidRDefault="00BE3530" w:rsidP="00BD0E2D">
      <w:pPr>
        <w:spacing w:after="0" w:line="240" w:lineRule="auto"/>
        <w:ind w:left="993" w:hanging="426"/>
        <w:rPr>
          <w:rFonts w:ascii="Century Gothic" w:hAnsi="Century Gothic"/>
          <w:sz w:val="20"/>
          <w:szCs w:val="20"/>
        </w:rPr>
      </w:pPr>
      <w:r>
        <w:rPr>
          <w:rFonts w:ascii="Century Gothic" w:hAnsi="Century Gothic"/>
          <w:sz w:val="20"/>
          <w:szCs w:val="20"/>
        </w:rPr>
        <w:t>4</w:t>
      </w:r>
      <w:r w:rsidR="000C1FF0" w:rsidRPr="00C32F54">
        <w:rPr>
          <w:rFonts w:ascii="Century Gothic" w:hAnsi="Century Gothic"/>
          <w:sz w:val="20"/>
          <w:szCs w:val="20"/>
        </w:rPr>
        <w:t>)</w:t>
      </w:r>
      <w:r w:rsidR="000C1FF0" w:rsidRPr="00C32F54">
        <w:rPr>
          <w:rFonts w:ascii="Century Gothic" w:hAnsi="Century Gothic"/>
          <w:sz w:val="20"/>
          <w:szCs w:val="20"/>
        </w:rPr>
        <w:tab/>
      </w:r>
      <w:r w:rsidR="001A24B3" w:rsidRPr="745FA60E">
        <w:rPr>
          <w:rFonts w:ascii="Century Gothic" w:hAnsi="Century Gothic"/>
          <w:sz w:val="20"/>
          <w:szCs w:val="20"/>
        </w:rPr>
        <w:t xml:space="preserve">de </w:t>
      </w:r>
      <w:r w:rsidR="001A24B3">
        <w:rPr>
          <w:rFonts w:ascii="Century Gothic" w:hAnsi="Century Gothic"/>
          <w:sz w:val="20"/>
          <w:szCs w:val="20"/>
        </w:rPr>
        <w:t>N</w:t>
      </w:r>
      <w:r w:rsidR="001A24B3" w:rsidRPr="745FA60E">
        <w:rPr>
          <w:rFonts w:ascii="Century Gothic" w:hAnsi="Century Gothic"/>
          <w:sz w:val="20"/>
          <w:szCs w:val="20"/>
        </w:rPr>
        <w:t xml:space="preserve">ota’s van inlichtingen d.d. </w:t>
      </w:r>
      <w:r w:rsidR="001A24B3" w:rsidRPr="745FA60E">
        <w:rPr>
          <w:rFonts w:ascii="Century Gothic" w:hAnsi="Century Gothic"/>
          <w:sz w:val="20"/>
          <w:szCs w:val="20"/>
          <w:highlight w:val="yellow"/>
        </w:rPr>
        <w:t>[datum]</w:t>
      </w:r>
      <w:r w:rsidR="001A24B3" w:rsidRPr="745FA60E">
        <w:rPr>
          <w:rFonts w:ascii="Century Gothic" w:hAnsi="Century Gothic"/>
          <w:sz w:val="20"/>
          <w:szCs w:val="20"/>
        </w:rPr>
        <w:t xml:space="preserve"> en </w:t>
      </w:r>
      <w:r w:rsidR="001A24B3" w:rsidRPr="745FA60E">
        <w:rPr>
          <w:rFonts w:ascii="Century Gothic" w:hAnsi="Century Gothic"/>
          <w:sz w:val="20"/>
          <w:szCs w:val="20"/>
          <w:highlight w:val="yellow"/>
        </w:rPr>
        <w:t>[datum]</w:t>
      </w:r>
      <w:r w:rsidR="001A24B3" w:rsidRPr="745FA60E">
        <w:rPr>
          <w:rFonts w:ascii="Century Gothic" w:hAnsi="Century Gothic"/>
          <w:sz w:val="20"/>
          <w:szCs w:val="20"/>
        </w:rPr>
        <w:t xml:space="preserve"> (Bijlage </w:t>
      </w:r>
      <w:r w:rsidR="001A24B3">
        <w:rPr>
          <w:rFonts w:ascii="Century Gothic" w:hAnsi="Century Gothic"/>
          <w:sz w:val="20"/>
          <w:szCs w:val="20"/>
        </w:rPr>
        <w:t>3</w:t>
      </w:r>
      <w:r w:rsidR="001A24B3" w:rsidRPr="745FA60E">
        <w:rPr>
          <w:rFonts w:ascii="Century Gothic" w:hAnsi="Century Gothic"/>
          <w:sz w:val="20"/>
          <w:szCs w:val="20"/>
        </w:rPr>
        <w:t xml:space="preserve"> );</w:t>
      </w:r>
    </w:p>
    <w:p w14:paraId="0BA051F1" w14:textId="51B36AC6" w:rsidR="002F52D3" w:rsidRPr="00C32F54" w:rsidRDefault="00BE3530" w:rsidP="00BD0E2D">
      <w:pPr>
        <w:spacing w:after="0" w:line="240" w:lineRule="auto"/>
        <w:ind w:left="993" w:hanging="426"/>
        <w:rPr>
          <w:rFonts w:ascii="Century Gothic" w:hAnsi="Century Gothic"/>
          <w:sz w:val="20"/>
          <w:szCs w:val="20"/>
        </w:rPr>
      </w:pPr>
      <w:r>
        <w:rPr>
          <w:rFonts w:ascii="Century Gothic" w:hAnsi="Century Gothic"/>
          <w:sz w:val="20"/>
          <w:szCs w:val="20"/>
        </w:rPr>
        <w:t>5</w:t>
      </w:r>
      <w:r w:rsidR="003D7062">
        <w:rPr>
          <w:rFonts w:ascii="Century Gothic" w:hAnsi="Century Gothic"/>
          <w:sz w:val="20"/>
          <w:szCs w:val="20"/>
        </w:rPr>
        <w:t>)</w:t>
      </w:r>
      <w:r w:rsidR="003D7062">
        <w:rPr>
          <w:rFonts w:ascii="Century Gothic" w:hAnsi="Century Gothic"/>
          <w:sz w:val="20"/>
          <w:szCs w:val="20"/>
        </w:rPr>
        <w:tab/>
      </w:r>
      <w:r w:rsidR="00AF58B4" w:rsidRPr="00C32F54">
        <w:rPr>
          <w:rFonts w:ascii="Century Gothic" w:hAnsi="Century Gothic"/>
          <w:sz w:val="20"/>
          <w:szCs w:val="20"/>
        </w:rPr>
        <w:t xml:space="preserve">de </w:t>
      </w:r>
      <w:r w:rsidR="00AF58B4" w:rsidRPr="00F34CCC">
        <w:rPr>
          <w:rFonts w:ascii="Century Gothic" w:hAnsi="Century Gothic"/>
          <w:sz w:val="20"/>
          <w:szCs w:val="20"/>
        </w:rPr>
        <w:t>Algemene Rijksinkoopvoorwaarden bij IT</w:t>
      </w:r>
      <w:r w:rsidR="00AF58B4" w:rsidRPr="00F34CCC">
        <w:rPr>
          <w:rFonts w:ascii="Century Gothic" w:hAnsi="Century Gothic"/>
          <w:sz w:val="20"/>
          <w:szCs w:val="20"/>
        </w:rPr>
        <w:noBreakHyphen/>
        <w:t>overeenkomsten 2022</w:t>
      </w:r>
      <w:r w:rsidR="00AF58B4" w:rsidRPr="00130B03">
        <w:rPr>
          <w:rFonts w:ascii="Century Gothic" w:hAnsi="Century Gothic"/>
          <w:sz w:val="20"/>
          <w:szCs w:val="20"/>
        </w:rPr>
        <w:t xml:space="preserve"> (A</w:t>
      </w:r>
      <w:r w:rsidR="00AF58B4">
        <w:rPr>
          <w:rFonts w:ascii="Century Gothic" w:hAnsi="Century Gothic"/>
          <w:sz w:val="20"/>
          <w:szCs w:val="20"/>
        </w:rPr>
        <w:t xml:space="preserve">RBIT 2022) </w:t>
      </w:r>
      <w:r w:rsidR="00AF58B4" w:rsidRPr="00C32F54">
        <w:rPr>
          <w:rFonts w:ascii="Century Gothic" w:hAnsi="Century Gothic"/>
          <w:sz w:val="20"/>
          <w:szCs w:val="20"/>
        </w:rPr>
        <w:t xml:space="preserve"> (B</w:t>
      </w:r>
      <w:r w:rsidR="00AF58B4">
        <w:rPr>
          <w:rFonts w:ascii="Century Gothic" w:hAnsi="Century Gothic"/>
          <w:sz w:val="20"/>
          <w:szCs w:val="20"/>
        </w:rPr>
        <w:t>ijlage 2</w:t>
      </w:r>
      <w:r w:rsidR="00AF58B4" w:rsidRPr="00C32F54">
        <w:rPr>
          <w:rFonts w:ascii="Century Gothic" w:hAnsi="Century Gothic"/>
          <w:sz w:val="20"/>
          <w:szCs w:val="20"/>
        </w:rPr>
        <w:t xml:space="preserve"> );</w:t>
      </w:r>
    </w:p>
    <w:p w14:paraId="5C4853B5" w14:textId="65448145" w:rsidR="000C1FF0" w:rsidRPr="00C32F54" w:rsidRDefault="00BE3530" w:rsidP="00BD0E2D">
      <w:pPr>
        <w:spacing w:after="0" w:line="240" w:lineRule="auto"/>
        <w:ind w:left="993" w:hanging="426"/>
        <w:rPr>
          <w:rFonts w:ascii="Century Gothic" w:hAnsi="Century Gothic"/>
          <w:sz w:val="20"/>
          <w:szCs w:val="20"/>
        </w:rPr>
      </w:pPr>
      <w:r>
        <w:rPr>
          <w:rFonts w:ascii="Century Gothic" w:hAnsi="Century Gothic"/>
          <w:sz w:val="20"/>
          <w:szCs w:val="20"/>
        </w:rPr>
        <w:t>6</w:t>
      </w:r>
      <w:r w:rsidR="000C1FF0" w:rsidRPr="00C32F54">
        <w:rPr>
          <w:rFonts w:ascii="Century Gothic" w:hAnsi="Century Gothic"/>
          <w:sz w:val="20"/>
          <w:szCs w:val="20"/>
        </w:rPr>
        <w:t>)</w:t>
      </w:r>
      <w:r w:rsidR="000C1FF0" w:rsidRPr="00C32F54">
        <w:rPr>
          <w:rFonts w:ascii="Century Gothic" w:hAnsi="Century Gothic"/>
          <w:sz w:val="20"/>
          <w:szCs w:val="20"/>
        </w:rPr>
        <w:tab/>
        <w:t>het Bes</w:t>
      </w:r>
      <w:r w:rsidR="00A03E1F">
        <w:rPr>
          <w:rFonts w:ascii="Century Gothic" w:hAnsi="Century Gothic"/>
          <w:sz w:val="20"/>
          <w:szCs w:val="20"/>
        </w:rPr>
        <w:t>chrijvend document</w:t>
      </w:r>
      <w:r w:rsidR="000C1FF0" w:rsidRPr="00C32F54">
        <w:rPr>
          <w:rFonts w:ascii="Century Gothic" w:hAnsi="Century Gothic"/>
          <w:sz w:val="20"/>
          <w:szCs w:val="20"/>
        </w:rPr>
        <w:t xml:space="preserve"> (B</w:t>
      </w:r>
      <w:r w:rsidR="00CC40C1">
        <w:rPr>
          <w:rFonts w:ascii="Century Gothic" w:hAnsi="Century Gothic"/>
          <w:sz w:val="20"/>
          <w:szCs w:val="20"/>
        </w:rPr>
        <w:t xml:space="preserve">ijlage </w:t>
      </w:r>
      <w:r w:rsidR="00BD61C9">
        <w:rPr>
          <w:rFonts w:ascii="Century Gothic" w:hAnsi="Century Gothic"/>
          <w:sz w:val="20"/>
          <w:szCs w:val="20"/>
        </w:rPr>
        <w:t>4</w:t>
      </w:r>
      <w:r w:rsidR="000C1FF0" w:rsidRPr="00C32F54">
        <w:rPr>
          <w:rFonts w:ascii="Century Gothic" w:hAnsi="Century Gothic"/>
          <w:sz w:val="20"/>
          <w:szCs w:val="20"/>
        </w:rPr>
        <w:t xml:space="preserve"> );</w:t>
      </w:r>
    </w:p>
    <w:p w14:paraId="31FC52DF" w14:textId="1655BD95" w:rsidR="000C1FF0" w:rsidRDefault="00BE3530" w:rsidP="00BD0E2D">
      <w:pPr>
        <w:spacing w:after="0" w:line="240" w:lineRule="auto"/>
        <w:ind w:left="993" w:hanging="426"/>
        <w:rPr>
          <w:rFonts w:ascii="Century Gothic" w:hAnsi="Century Gothic"/>
          <w:sz w:val="20"/>
          <w:szCs w:val="20"/>
        </w:rPr>
      </w:pPr>
      <w:r>
        <w:rPr>
          <w:rFonts w:ascii="Century Gothic" w:hAnsi="Century Gothic"/>
          <w:sz w:val="20"/>
          <w:szCs w:val="20"/>
        </w:rPr>
        <w:t>7</w:t>
      </w:r>
      <w:r w:rsidR="000C1FF0" w:rsidRPr="00C32F54">
        <w:rPr>
          <w:rFonts w:ascii="Century Gothic" w:hAnsi="Century Gothic"/>
          <w:sz w:val="20"/>
          <w:szCs w:val="20"/>
        </w:rPr>
        <w:t>)</w:t>
      </w:r>
      <w:r w:rsidR="000C1FF0" w:rsidRPr="00C32F54">
        <w:rPr>
          <w:rFonts w:ascii="Century Gothic" w:hAnsi="Century Gothic"/>
          <w:sz w:val="20"/>
          <w:szCs w:val="20"/>
        </w:rPr>
        <w:tab/>
        <w:t xml:space="preserve">de door </w:t>
      </w:r>
      <w:r w:rsidR="00AE4B3B">
        <w:rPr>
          <w:rFonts w:ascii="Century Gothic" w:hAnsi="Century Gothic"/>
          <w:sz w:val="20"/>
          <w:szCs w:val="20"/>
        </w:rPr>
        <w:t>Opdrachtnemer</w:t>
      </w:r>
      <w:r w:rsidR="000C1FF0" w:rsidRPr="00C32F54">
        <w:rPr>
          <w:rFonts w:ascii="Century Gothic" w:hAnsi="Century Gothic"/>
          <w:sz w:val="20"/>
          <w:szCs w:val="20"/>
        </w:rPr>
        <w:t xml:space="preserve"> aan Opdrachtgever uitgebrachte </w:t>
      </w:r>
      <w:r w:rsidR="2CA4CB72" w:rsidRPr="00C32F54">
        <w:rPr>
          <w:rFonts w:ascii="Century Gothic" w:hAnsi="Century Gothic"/>
          <w:sz w:val="20"/>
          <w:szCs w:val="20"/>
        </w:rPr>
        <w:t>Inschrijving</w:t>
      </w:r>
      <w:r w:rsidR="000C1FF0" w:rsidRPr="00C32F54">
        <w:rPr>
          <w:rFonts w:ascii="Century Gothic" w:hAnsi="Century Gothic"/>
          <w:sz w:val="20"/>
          <w:szCs w:val="20"/>
        </w:rPr>
        <w:t xml:space="preserve"> </w:t>
      </w:r>
      <w:r w:rsidR="00F96923">
        <w:rPr>
          <w:rFonts w:ascii="Century Gothic" w:hAnsi="Century Gothic"/>
          <w:sz w:val="20"/>
          <w:szCs w:val="20"/>
        </w:rPr>
        <w:t xml:space="preserve">voor perceel 1 </w:t>
      </w:r>
      <w:r w:rsidR="000C1FF0" w:rsidRPr="00C32F54">
        <w:rPr>
          <w:rFonts w:ascii="Century Gothic" w:hAnsi="Century Gothic"/>
          <w:sz w:val="20"/>
          <w:szCs w:val="20"/>
        </w:rPr>
        <w:t xml:space="preserve">van </w:t>
      </w:r>
      <w:r w:rsidR="00FC0191" w:rsidRPr="745FA60E">
        <w:rPr>
          <w:rFonts w:ascii="Century Gothic" w:hAnsi="Century Gothic"/>
          <w:sz w:val="20"/>
          <w:szCs w:val="20"/>
          <w:highlight w:val="yellow"/>
        </w:rPr>
        <w:t>[</w:t>
      </w:r>
      <w:r w:rsidR="000C1FF0" w:rsidRPr="00402BC9">
        <w:rPr>
          <w:rFonts w:ascii="Century Gothic" w:hAnsi="Century Gothic"/>
          <w:sz w:val="20"/>
          <w:szCs w:val="20"/>
          <w:highlight w:val="yellow"/>
        </w:rPr>
        <w:t>datum</w:t>
      </w:r>
      <w:r w:rsidR="00FC0191" w:rsidRPr="745FA60E">
        <w:rPr>
          <w:rFonts w:ascii="Century Gothic" w:hAnsi="Century Gothic"/>
          <w:sz w:val="20"/>
          <w:szCs w:val="20"/>
          <w:highlight w:val="yellow"/>
        </w:rPr>
        <w:t>]</w:t>
      </w:r>
      <w:r w:rsidR="000C1FF0" w:rsidRPr="00C32F54">
        <w:rPr>
          <w:rFonts w:ascii="Century Gothic" w:hAnsi="Century Gothic"/>
          <w:sz w:val="20"/>
          <w:szCs w:val="20"/>
        </w:rPr>
        <w:t xml:space="preserve">, met kenmerk </w:t>
      </w:r>
      <w:r w:rsidR="00FC0191" w:rsidRPr="745FA60E">
        <w:rPr>
          <w:rFonts w:ascii="Century Gothic" w:hAnsi="Century Gothic"/>
          <w:sz w:val="20"/>
          <w:szCs w:val="20"/>
          <w:highlight w:val="yellow"/>
        </w:rPr>
        <w:t>[</w:t>
      </w:r>
      <w:r w:rsidR="000C1FF0" w:rsidRPr="00402BC9">
        <w:rPr>
          <w:rFonts w:ascii="Century Gothic" w:hAnsi="Century Gothic"/>
          <w:sz w:val="20"/>
          <w:szCs w:val="20"/>
          <w:highlight w:val="yellow"/>
        </w:rPr>
        <w:t>kenmerk</w:t>
      </w:r>
      <w:r w:rsidR="00FC0191" w:rsidRPr="745FA60E">
        <w:rPr>
          <w:rFonts w:ascii="Century Gothic" w:hAnsi="Century Gothic"/>
          <w:sz w:val="20"/>
          <w:szCs w:val="20"/>
          <w:highlight w:val="yellow"/>
        </w:rPr>
        <w:t>]</w:t>
      </w:r>
      <w:r w:rsidR="00CC40C1" w:rsidRPr="745FA60E">
        <w:rPr>
          <w:rFonts w:ascii="Century Gothic" w:hAnsi="Century Gothic"/>
          <w:sz w:val="20"/>
          <w:szCs w:val="20"/>
        </w:rPr>
        <w:t xml:space="preserve"> (Bijlage </w:t>
      </w:r>
      <w:r w:rsidR="00BD61C9" w:rsidRPr="745FA60E">
        <w:rPr>
          <w:rFonts w:ascii="Century Gothic" w:hAnsi="Century Gothic"/>
          <w:sz w:val="20"/>
          <w:szCs w:val="20"/>
        </w:rPr>
        <w:t>5</w:t>
      </w:r>
      <w:r w:rsidR="00CC40C1" w:rsidRPr="745FA60E">
        <w:rPr>
          <w:rFonts w:ascii="Century Gothic" w:hAnsi="Century Gothic"/>
          <w:sz w:val="20"/>
          <w:szCs w:val="20"/>
        </w:rPr>
        <w:t xml:space="preserve"> )</w:t>
      </w:r>
      <w:r w:rsidR="000C1FF0" w:rsidRPr="00C32F54">
        <w:rPr>
          <w:rFonts w:ascii="Century Gothic" w:hAnsi="Century Gothic"/>
          <w:sz w:val="20"/>
          <w:szCs w:val="20"/>
        </w:rPr>
        <w:t>.</w:t>
      </w:r>
    </w:p>
    <w:p w14:paraId="33036947" w14:textId="77777777" w:rsidR="004D7515" w:rsidRPr="00C32F54" w:rsidRDefault="004D7515" w:rsidP="004D7515">
      <w:pPr>
        <w:spacing w:after="0" w:line="240" w:lineRule="auto"/>
        <w:ind w:left="567" w:hanging="567"/>
        <w:rPr>
          <w:rFonts w:ascii="Century Gothic" w:hAnsi="Century Gothic"/>
          <w:sz w:val="20"/>
          <w:szCs w:val="20"/>
        </w:rPr>
      </w:pPr>
    </w:p>
    <w:p w14:paraId="05BCDCFE" w14:textId="3638C467" w:rsidR="000E3293" w:rsidRDefault="000C1FF0" w:rsidP="00B406BB">
      <w:pPr>
        <w:pStyle w:val="Kop1"/>
      </w:pPr>
      <w:bookmarkStart w:id="3" w:name="_Toc176842085"/>
      <w:r w:rsidRPr="007509C2">
        <w:t>Contactpersonen en rapportage</w:t>
      </w:r>
      <w:bookmarkEnd w:id="3"/>
    </w:p>
    <w:p w14:paraId="2CC25945" w14:textId="74EFE6D6" w:rsidR="000C1FF0" w:rsidRPr="00652DBF" w:rsidRDefault="000C1FF0" w:rsidP="00130B03">
      <w:pPr>
        <w:pStyle w:val="Lijstalinea"/>
        <w:rPr>
          <w:rFonts w:eastAsia="Times New Roman"/>
          <w:kern w:val="32"/>
          <w:szCs w:val="32"/>
        </w:rPr>
      </w:pPr>
      <w:r w:rsidRPr="000E3293">
        <w:t>De personen</w:t>
      </w:r>
      <w:r w:rsidRPr="00B675A5">
        <w:t xml:space="preserve"> die de contacten over de uitvoering van de Raamovereenkomst onderhouden zijn </w:t>
      </w:r>
      <w:r w:rsidR="00CC40C1" w:rsidRPr="00B675A5">
        <w:t>als volgt:</w:t>
      </w:r>
    </w:p>
    <w:p w14:paraId="36E76C95" w14:textId="77777777" w:rsidR="00CC40C1" w:rsidRDefault="00CC40C1" w:rsidP="004D7515">
      <w:pPr>
        <w:spacing w:after="0" w:line="240" w:lineRule="auto"/>
        <w:ind w:left="567" w:hanging="567"/>
        <w:rPr>
          <w:rFonts w:ascii="Century Gothic" w:hAnsi="Century Gothic"/>
          <w:sz w:val="20"/>
          <w:szCs w:val="20"/>
        </w:rPr>
      </w:pPr>
    </w:p>
    <w:p w14:paraId="673D52AA" w14:textId="77777777" w:rsidR="00CC40C1" w:rsidRPr="00402BC9" w:rsidRDefault="00CC40C1" w:rsidP="00402BC9">
      <w:pPr>
        <w:spacing w:after="0" w:line="240" w:lineRule="auto"/>
        <w:ind w:firstLine="567"/>
        <w:rPr>
          <w:rFonts w:ascii="Century Gothic" w:hAnsi="Century Gothic"/>
          <w:i/>
          <w:iCs/>
          <w:sz w:val="20"/>
          <w:szCs w:val="20"/>
        </w:rPr>
      </w:pPr>
      <w:bookmarkStart w:id="4" w:name="_Hlk46761087"/>
      <w:r w:rsidRPr="00402BC9">
        <w:rPr>
          <w:rFonts w:ascii="Century Gothic" w:hAnsi="Century Gothic"/>
          <w:i/>
          <w:iCs/>
          <w:sz w:val="20"/>
          <w:szCs w:val="20"/>
        </w:rPr>
        <w:t>Opdrachtgever</w:t>
      </w:r>
    </w:p>
    <w:p w14:paraId="369928FD" w14:textId="77777777" w:rsidR="00CC40C1" w:rsidRPr="00402BC9" w:rsidRDefault="00CC40C1" w:rsidP="00402BC9">
      <w:pPr>
        <w:spacing w:after="0" w:line="240" w:lineRule="auto"/>
        <w:ind w:left="567"/>
        <w:rPr>
          <w:rFonts w:ascii="Century Gothic" w:hAnsi="Century Gothic"/>
          <w:sz w:val="20"/>
          <w:szCs w:val="20"/>
        </w:rPr>
      </w:pPr>
      <w:r w:rsidRPr="00402BC9">
        <w:rPr>
          <w:rFonts w:ascii="Century Gothic" w:hAnsi="Century Gothic"/>
          <w:sz w:val="20"/>
          <w:szCs w:val="20"/>
        </w:rPr>
        <w:t>De</w:t>
      </w:r>
      <w:r>
        <w:rPr>
          <w:rFonts w:ascii="Century Gothic" w:hAnsi="Century Gothic"/>
          <w:sz w:val="20"/>
          <w:szCs w:val="20"/>
        </w:rPr>
        <w:t xml:space="preserve"> </w:t>
      </w:r>
      <w:r w:rsidRPr="00402BC9">
        <w:rPr>
          <w:rFonts w:ascii="Century Gothic" w:hAnsi="Century Gothic"/>
          <w:sz w:val="20"/>
          <w:szCs w:val="20"/>
          <w:highlight w:val="yellow"/>
        </w:rPr>
        <w:t>[functie]</w:t>
      </w:r>
      <w:r w:rsidRPr="00402BC9">
        <w:rPr>
          <w:rFonts w:ascii="Century Gothic" w:hAnsi="Century Gothic"/>
          <w:sz w:val="20"/>
          <w:szCs w:val="20"/>
        </w:rPr>
        <w:t xml:space="preserve">, thans </w:t>
      </w:r>
      <w:r w:rsidRPr="00402BC9">
        <w:rPr>
          <w:rFonts w:ascii="Century Gothic" w:hAnsi="Century Gothic"/>
          <w:sz w:val="20"/>
          <w:szCs w:val="20"/>
          <w:highlight w:val="yellow"/>
        </w:rPr>
        <w:t>[naam]</w:t>
      </w:r>
      <w:r w:rsidRPr="00402BC9">
        <w:rPr>
          <w:rFonts w:ascii="Century Gothic" w:hAnsi="Century Gothic"/>
          <w:sz w:val="20"/>
          <w:szCs w:val="20"/>
        </w:rPr>
        <w:t xml:space="preserve"> is bevoegd Opdrachtgever te binden voor zover het betreft de uitvoering van de Raamovereenkomst.</w:t>
      </w:r>
    </w:p>
    <w:p w14:paraId="2CC63499" w14:textId="77777777" w:rsidR="00CC40C1" w:rsidRPr="00402BC9" w:rsidRDefault="00CC40C1" w:rsidP="00CC40C1">
      <w:pPr>
        <w:spacing w:after="0" w:line="240" w:lineRule="auto"/>
        <w:rPr>
          <w:rFonts w:ascii="Century Gothic" w:hAnsi="Century Gothic"/>
          <w:sz w:val="20"/>
          <w:szCs w:val="20"/>
        </w:rPr>
      </w:pPr>
    </w:p>
    <w:p w14:paraId="4ADC9E62" w14:textId="63F2E012" w:rsidR="00CC40C1" w:rsidRPr="00402BC9" w:rsidRDefault="00AE4B3B" w:rsidP="00402BC9">
      <w:pPr>
        <w:spacing w:after="0" w:line="240" w:lineRule="auto"/>
        <w:ind w:firstLine="567"/>
        <w:rPr>
          <w:rFonts w:ascii="Century Gothic" w:hAnsi="Century Gothic"/>
          <w:sz w:val="20"/>
          <w:szCs w:val="20"/>
        </w:rPr>
      </w:pPr>
      <w:r>
        <w:rPr>
          <w:rFonts w:ascii="Century Gothic" w:hAnsi="Century Gothic"/>
          <w:sz w:val="20"/>
          <w:szCs w:val="20"/>
        </w:rPr>
        <w:t>Opdrachtnemer</w:t>
      </w:r>
    </w:p>
    <w:p w14:paraId="0CB4F66A" w14:textId="77777777" w:rsidR="00CC40C1" w:rsidRPr="00402BC9" w:rsidRDefault="00CC40C1" w:rsidP="00402BC9">
      <w:pPr>
        <w:spacing w:after="0" w:line="240" w:lineRule="auto"/>
        <w:ind w:left="567"/>
        <w:rPr>
          <w:rFonts w:ascii="Century Gothic" w:hAnsi="Century Gothic"/>
          <w:sz w:val="20"/>
          <w:szCs w:val="20"/>
        </w:rPr>
      </w:pPr>
      <w:r w:rsidRPr="00402BC9">
        <w:rPr>
          <w:rFonts w:ascii="Century Gothic" w:hAnsi="Century Gothic"/>
          <w:sz w:val="20"/>
          <w:szCs w:val="20"/>
        </w:rPr>
        <w:t xml:space="preserve">De </w:t>
      </w:r>
      <w:r w:rsidRPr="00402BC9">
        <w:rPr>
          <w:rFonts w:ascii="Century Gothic" w:hAnsi="Century Gothic"/>
          <w:sz w:val="20"/>
          <w:szCs w:val="20"/>
          <w:highlight w:val="yellow"/>
        </w:rPr>
        <w:t>[functie]</w:t>
      </w:r>
      <w:r w:rsidRPr="00402BC9">
        <w:rPr>
          <w:rFonts w:ascii="Century Gothic" w:hAnsi="Century Gothic"/>
          <w:sz w:val="20"/>
          <w:szCs w:val="20"/>
        </w:rPr>
        <w:t xml:space="preserve">, thans </w:t>
      </w:r>
      <w:r w:rsidRPr="00402BC9">
        <w:rPr>
          <w:rFonts w:ascii="Century Gothic" w:hAnsi="Century Gothic"/>
          <w:sz w:val="20"/>
          <w:szCs w:val="20"/>
          <w:highlight w:val="yellow"/>
        </w:rPr>
        <w:t>[naam]</w:t>
      </w:r>
      <w:r w:rsidRPr="00402BC9">
        <w:rPr>
          <w:rFonts w:ascii="Century Gothic" w:hAnsi="Century Gothic"/>
          <w:sz w:val="20"/>
          <w:szCs w:val="20"/>
        </w:rPr>
        <w:t xml:space="preserve"> is bevoegd Opdrachtnemer te binden voor zover het betreft de uitvoering van de Raamovereenkomst.</w:t>
      </w:r>
    </w:p>
    <w:bookmarkEnd w:id="4"/>
    <w:p w14:paraId="155DE7B3" w14:textId="77777777" w:rsidR="00CC40C1" w:rsidRDefault="00CC40C1" w:rsidP="004D7515">
      <w:pPr>
        <w:spacing w:after="0" w:line="240" w:lineRule="auto"/>
        <w:ind w:left="567" w:hanging="567"/>
        <w:rPr>
          <w:rFonts w:ascii="Century Gothic" w:hAnsi="Century Gothic"/>
          <w:sz w:val="20"/>
          <w:szCs w:val="20"/>
        </w:rPr>
      </w:pPr>
    </w:p>
    <w:p w14:paraId="4E8E716D" w14:textId="77777777" w:rsidR="00421078" w:rsidRPr="00C32F54" w:rsidRDefault="00421078" w:rsidP="004D7515">
      <w:pPr>
        <w:spacing w:after="0" w:line="240" w:lineRule="auto"/>
        <w:ind w:left="567" w:hanging="567"/>
        <w:rPr>
          <w:rFonts w:ascii="Century Gothic" w:hAnsi="Century Gothic"/>
          <w:sz w:val="20"/>
          <w:szCs w:val="20"/>
        </w:rPr>
      </w:pPr>
    </w:p>
    <w:p w14:paraId="73707E44" w14:textId="3A3B5566" w:rsidR="000C1FF0" w:rsidRPr="00C32F54" w:rsidRDefault="000C1FF0" w:rsidP="0024301F">
      <w:pPr>
        <w:spacing w:after="0" w:line="240" w:lineRule="auto"/>
        <w:ind w:left="567" w:hanging="567"/>
        <w:rPr>
          <w:rFonts w:ascii="Century Gothic" w:hAnsi="Century Gothic"/>
          <w:sz w:val="20"/>
          <w:szCs w:val="20"/>
        </w:rPr>
      </w:pPr>
      <w:r w:rsidRPr="00C32F54">
        <w:rPr>
          <w:rFonts w:ascii="Century Gothic" w:hAnsi="Century Gothic"/>
          <w:sz w:val="20"/>
          <w:szCs w:val="20"/>
        </w:rPr>
        <w:t>3.2.</w:t>
      </w:r>
      <w:r w:rsidRPr="00C32F54">
        <w:rPr>
          <w:rFonts w:ascii="Century Gothic" w:hAnsi="Century Gothic"/>
          <w:sz w:val="20"/>
          <w:szCs w:val="20"/>
        </w:rPr>
        <w:tab/>
      </w:r>
      <w:r w:rsidR="00AE4B3B">
        <w:rPr>
          <w:rFonts w:ascii="Century Gothic" w:hAnsi="Century Gothic"/>
          <w:sz w:val="20"/>
          <w:szCs w:val="20"/>
        </w:rPr>
        <w:t>Opdrachtnemer</w:t>
      </w:r>
      <w:r w:rsidRPr="00C32F54">
        <w:rPr>
          <w:rFonts w:ascii="Century Gothic" w:hAnsi="Century Gothic"/>
          <w:sz w:val="20"/>
          <w:szCs w:val="20"/>
        </w:rPr>
        <w:t xml:space="preserve"> rapporteert </w:t>
      </w:r>
      <w:r w:rsidR="003A465A" w:rsidRPr="6F5AF7A3">
        <w:rPr>
          <w:rFonts w:ascii="Century Gothic" w:hAnsi="Century Gothic"/>
          <w:sz w:val="20"/>
          <w:szCs w:val="20"/>
        </w:rPr>
        <w:t>minimaal eens per kwartaal</w:t>
      </w:r>
      <w:r w:rsidRPr="00C32F54">
        <w:rPr>
          <w:rFonts w:ascii="Century Gothic" w:hAnsi="Century Gothic"/>
          <w:sz w:val="20"/>
          <w:szCs w:val="20"/>
        </w:rPr>
        <w:t xml:space="preserve"> </w:t>
      </w:r>
      <w:r w:rsidR="00211063">
        <w:rPr>
          <w:rFonts w:ascii="Century Gothic" w:hAnsi="Century Gothic"/>
          <w:sz w:val="20"/>
          <w:szCs w:val="20"/>
        </w:rPr>
        <w:t xml:space="preserve">schriftelijk </w:t>
      </w:r>
      <w:r w:rsidRPr="00C32F54">
        <w:rPr>
          <w:rFonts w:ascii="Century Gothic" w:hAnsi="Century Gothic"/>
          <w:sz w:val="20"/>
          <w:szCs w:val="20"/>
        </w:rPr>
        <w:t>over de wijze van uitvoering van de Raamovereenkomst</w:t>
      </w:r>
      <w:r w:rsidR="0024301F" w:rsidRPr="6F5AF7A3">
        <w:rPr>
          <w:rFonts w:ascii="Century Gothic" w:hAnsi="Century Gothic"/>
          <w:sz w:val="20"/>
          <w:szCs w:val="20"/>
        </w:rPr>
        <w:t>.</w:t>
      </w:r>
    </w:p>
    <w:p w14:paraId="3DA8EAEB" w14:textId="77777777" w:rsidR="004D7515" w:rsidRPr="00C32F54" w:rsidRDefault="004D7515" w:rsidP="004D7515">
      <w:pPr>
        <w:spacing w:after="0" w:line="240" w:lineRule="auto"/>
        <w:ind w:left="567"/>
        <w:rPr>
          <w:rFonts w:ascii="Century Gothic" w:hAnsi="Century Gothic"/>
          <w:sz w:val="20"/>
          <w:szCs w:val="20"/>
        </w:rPr>
      </w:pPr>
    </w:p>
    <w:p w14:paraId="144908B9" w14:textId="0E0B2EB8" w:rsidR="000C1FF0" w:rsidRPr="007509C2" w:rsidRDefault="000C1FF0" w:rsidP="00F56B61">
      <w:pPr>
        <w:pStyle w:val="Kop1"/>
      </w:pPr>
      <w:bookmarkStart w:id="5" w:name="_Toc176842086"/>
      <w:r w:rsidRPr="007509C2">
        <w:lastRenderedPageBreak/>
        <w:t>Inwerkingtreding en duur van de Raamovereenkomst</w:t>
      </w:r>
      <w:bookmarkEnd w:id="5"/>
    </w:p>
    <w:p w14:paraId="50E06265" w14:textId="77777777" w:rsidR="004D7515" w:rsidRPr="00C32F54" w:rsidRDefault="004D7515" w:rsidP="00BD0E2D">
      <w:pPr>
        <w:spacing w:after="0" w:line="240" w:lineRule="auto"/>
        <w:rPr>
          <w:rFonts w:ascii="Century Gothic" w:hAnsi="Century Gothic"/>
          <w:sz w:val="20"/>
          <w:szCs w:val="20"/>
        </w:rPr>
      </w:pPr>
    </w:p>
    <w:p w14:paraId="4B2B9794" w14:textId="62E53D30" w:rsidR="000C1FF0" w:rsidRDefault="000C1FF0" w:rsidP="00130B03">
      <w:pPr>
        <w:pStyle w:val="Lijstalinea"/>
      </w:pPr>
      <w:r w:rsidRPr="00C32F54">
        <w:t xml:space="preserve">De Raamovereenkomst treedt in werking op </w:t>
      </w:r>
      <w:r w:rsidR="00421078">
        <w:t>1 januari 202</w:t>
      </w:r>
      <w:r w:rsidR="00B734C8">
        <w:t>5</w:t>
      </w:r>
      <w:ins w:id="6" w:author="Nadica Lončar - Simić" w:date="2024-09-10T18:13:00Z" w16du:dateUtc="2024-09-10T16:13:00Z">
        <w:r w:rsidR="00ED36B4">
          <w:t>, na ondertekening door beide Partijen.</w:t>
        </w:r>
      </w:ins>
    </w:p>
    <w:p w14:paraId="6262EF44" w14:textId="77777777" w:rsidR="00CC40C1" w:rsidRDefault="00CC40C1" w:rsidP="004D7515">
      <w:pPr>
        <w:spacing w:after="0" w:line="240" w:lineRule="auto"/>
        <w:ind w:left="567" w:hanging="567"/>
        <w:rPr>
          <w:rFonts w:ascii="Century Gothic" w:hAnsi="Century Gothic"/>
          <w:sz w:val="20"/>
          <w:szCs w:val="20"/>
        </w:rPr>
      </w:pPr>
    </w:p>
    <w:p w14:paraId="0881F021" w14:textId="3497FD23" w:rsidR="00CC40C1" w:rsidRDefault="00CC40C1" w:rsidP="00130B03">
      <w:pPr>
        <w:pStyle w:val="Lijstalinea"/>
      </w:pPr>
      <w:r>
        <w:t xml:space="preserve">De Raamovereenkomst heeft een </w:t>
      </w:r>
      <w:r w:rsidR="00BC5717">
        <w:t xml:space="preserve">initiële </w:t>
      </w:r>
      <w:r>
        <w:t>looptijd van twee (2) jaar en eindigt</w:t>
      </w:r>
      <w:r w:rsidR="002F2AB9">
        <w:t>, zonder dat opzegging vereist is, van rechtswege</w:t>
      </w:r>
      <w:r>
        <w:t xml:space="preserve"> op 1 januari 202</w:t>
      </w:r>
      <w:r w:rsidR="0045378C">
        <w:t>7</w:t>
      </w:r>
      <w:ins w:id="7" w:author="Nadica Lončar - Simić" w:date="2024-09-10T18:15:00Z" w16du:dateUtc="2024-09-10T16:15:00Z">
        <w:r w:rsidR="003D6D7A">
          <w:t>, uitgezonderd verlengingen</w:t>
        </w:r>
      </w:ins>
      <w:r>
        <w:t>.</w:t>
      </w:r>
    </w:p>
    <w:p w14:paraId="7BE5CF17" w14:textId="77777777" w:rsidR="00CC40C1" w:rsidRDefault="00CC40C1" w:rsidP="004D7515">
      <w:pPr>
        <w:spacing w:after="0" w:line="240" w:lineRule="auto"/>
        <w:ind w:left="567" w:hanging="567"/>
        <w:rPr>
          <w:rFonts w:ascii="Century Gothic" w:hAnsi="Century Gothic"/>
          <w:sz w:val="20"/>
          <w:szCs w:val="20"/>
        </w:rPr>
      </w:pPr>
    </w:p>
    <w:p w14:paraId="3A46B2E5" w14:textId="549A4AC4" w:rsidR="00CC40C1" w:rsidRDefault="00CC40C1" w:rsidP="00130B03">
      <w:pPr>
        <w:pStyle w:val="Lijstalinea"/>
      </w:pPr>
      <w:bookmarkStart w:id="8" w:name="_Hlk46761171"/>
      <w:r>
        <w:t>Opdrachtgever kan de Raamovereenkomst onder gelijkblijvende voorwaarden twee (2) maal v</w:t>
      </w:r>
      <w:r w:rsidR="003F107B">
        <w:t xml:space="preserve">oor een periode van één (1) jaar verlengen. Indien Opdrachtgever van dit recht gebruik wenst te maken doet hij hiervan uiterlijk drie (3) maanden voor het einde van de in artikel 4.2 bedoelde looptijd schriftelijk mededeling aan </w:t>
      </w:r>
      <w:r w:rsidR="00AE4B3B">
        <w:t>Opdrachtnemer</w:t>
      </w:r>
      <w:r w:rsidR="003F107B">
        <w:t>.</w:t>
      </w:r>
      <w:bookmarkEnd w:id="8"/>
    </w:p>
    <w:p w14:paraId="6D0A89BD" w14:textId="77777777" w:rsidR="00C32910" w:rsidRDefault="00C32910" w:rsidP="004D7515">
      <w:pPr>
        <w:spacing w:after="0" w:line="240" w:lineRule="auto"/>
        <w:ind w:left="567" w:hanging="567"/>
        <w:rPr>
          <w:rFonts w:ascii="Century Gothic" w:hAnsi="Century Gothic"/>
          <w:sz w:val="20"/>
          <w:szCs w:val="20"/>
        </w:rPr>
      </w:pPr>
    </w:p>
    <w:p w14:paraId="1FF39142" w14:textId="41382E6E" w:rsidR="00C127EE" w:rsidRDefault="00C127EE" w:rsidP="00130B03">
      <w:pPr>
        <w:pStyle w:val="Lijstalinea"/>
      </w:pPr>
      <w:r w:rsidRPr="2237BBD9">
        <w:t>De waarde van de Raamovereenkomst inclusief optionele verlengingen bedraagt maximaal € 5</w:t>
      </w:r>
      <w:r w:rsidR="0062285F">
        <w:t>70</w:t>
      </w:r>
      <w:r w:rsidRPr="2237BBD9">
        <w:t xml:space="preserve">.000 exclusief btw. Opdrachtgever is gerechtigd de Raamovereenkomst </w:t>
      </w:r>
      <w:r w:rsidR="00FE67CF">
        <w:t xml:space="preserve">per direct </w:t>
      </w:r>
      <w:r w:rsidRPr="2237BBD9">
        <w:t xml:space="preserve">op te zeggen </w:t>
      </w:r>
      <w:r w:rsidR="00704CF3" w:rsidRPr="2237BBD9">
        <w:t xml:space="preserve">indien de maximale waarde van de Raamovereenkomst is bereikt of deze door een </w:t>
      </w:r>
      <w:r w:rsidR="00C13F90" w:rsidRPr="2237BBD9">
        <w:t>eerstvolgende Nadere offerteaanvraag kan worden overschreden, zonder dat Opdrachtgever gehouden is tot enige vorm van schadevergoeding.</w:t>
      </w:r>
    </w:p>
    <w:p w14:paraId="66459B1B" w14:textId="77777777" w:rsidR="004D7515" w:rsidRPr="00C32F54" w:rsidRDefault="004D7515" w:rsidP="004D7515">
      <w:pPr>
        <w:spacing w:after="0" w:line="240" w:lineRule="auto"/>
        <w:ind w:left="567" w:hanging="567"/>
        <w:rPr>
          <w:rFonts w:ascii="Century Gothic" w:hAnsi="Century Gothic"/>
          <w:sz w:val="20"/>
          <w:szCs w:val="20"/>
        </w:rPr>
      </w:pPr>
    </w:p>
    <w:p w14:paraId="175C419D" w14:textId="139237B3" w:rsidR="000C1FF0" w:rsidRPr="007509C2" w:rsidRDefault="0069258C" w:rsidP="00F56B61">
      <w:pPr>
        <w:pStyle w:val="Kop1"/>
      </w:pPr>
      <w:bookmarkStart w:id="9" w:name="_Toc176842087"/>
      <w:r w:rsidRPr="007509C2">
        <w:t>Totstandkoming Nadere overeenkomsten</w:t>
      </w:r>
      <w:bookmarkEnd w:id="9"/>
    </w:p>
    <w:p w14:paraId="494DDF9A" w14:textId="77777777" w:rsidR="004D7515" w:rsidRPr="00C32F54" w:rsidRDefault="004D7515" w:rsidP="00BD0E2D">
      <w:pPr>
        <w:spacing w:after="0" w:line="240" w:lineRule="auto"/>
        <w:rPr>
          <w:rFonts w:ascii="Century Gothic" w:hAnsi="Century Gothic"/>
          <w:sz w:val="20"/>
          <w:szCs w:val="20"/>
        </w:rPr>
      </w:pPr>
    </w:p>
    <w:p w14:paraId="4B88004B" w14:textId="43CD5B66" w:rsidR="000C1FF0" w:rsidRDefault="000C1FF0" w:rsidP="00130B03">
      <w:pPr>
        <w:pStyle w:val="Lijstalinea"/>
      </w:pPr>
      <w:r w:rsidRPr="00C32F54">
        <w:t xml:space="preserve">Opdrachtgever kan </w:t>
      </w:r>
      <w:r w:rsidR="00AE4B3B">
        <w:t>Opdrachtnemer</w:t>
      </w:r>
      <w:r w:rsidRPr="00C32F54">
        <w:t xml:space="preserve"> oproepen tot </w:t>
      </w:r>
      <w:r w:rsidR="00623A05">
        <w:t>een Nadere offerte voor een Nadere overeenkomst.</w:t>
      </w:r>
    </w:p>
    <w:p w14:paraId="3B8025EC" w14:textId="77777777" w:rsidR="00421078" w:rsidRPr="00C32F54" w:rsidRDefault="00421078" w:rsidP="004D7515">
      <w:pPr>
        <w:spacing w:after="0" w:line="240" w:lineRule="auto"/>
        <w:ind w:left="567" w:hanging="567"/>
        <w:rPr>
          <w:rFonts w:ascii="Century Gothic" w:hAnsi="Century Gothic"/>
          <w:sz w:val="20"/>
          <w:szCs w:val="20"/>
        </w:rPr>
      </w:pPr>
    </w:p>
    <w:p w14:paraId="3E3B9F0F" w14:textId="762ED8A6" w:rsidR="000C1FF0" w:rsidRDefault="00AE4B3B" w:rsidP="00130B03">
      <w:pPr>
        <w:pStyle w:val="Lijstalinea"/>
      </w:pPr>
      <w:r>
        <w:t>Opdrachtnemer</w:t>
      </w:r>
      <w:r w:rsidR="000C1FF0" w:rsidRPr="00C32F54">
        <w:t xml:space="preserve"> brengt binnen </w:t>
      </w:r>
      <w:r w:rsidR="00BD61C9" w:rsidRPr="745FA60E">
        <w:t>vijf (5) werk</w:t>
      </w:r>
      <w:r w:rsidR="000C1FF0" w:rsidRPr="00C32F54">
        <w:t xml:space="preserve">dagen na dagtekening van de oproep </w:t>
      </w:r>
      <w:r w:rsidR="009A5E5D" w:rsidRPr="00C32F54">
        <w:t>tot een</w:t>
      </w:r>
      <w:r w:rsidR="000C1FF0" w:rsidRPr="00C32F54">
        <w:t xml:space="preserve"> Nadere offerte uit aan </w:t>
      </w:r>
      <w:r w:rsidR="00BD61C9" w:rsidRPr="745FA60E">
        <w:t xml:space="preserve">de contactpersoon van </w:t>
      </w:r>
      <w:r w:rsidR="000C1FF0" w:rsidRPr="00C32F54">
        <w:t>Opdrachtgever</w:t>
      </w:r>
      <w:r w:rsidR="00BD61C9" w:rsidRPr="745FA60E">
        <w:t xml:space="preserve"> zoals aangeven in artikel 3.1</w:t>
      </w:r>
      <w:r w:rsidR="000C1FF0" w:rsidRPr="00C32F54">
        <w:t>. De hiervoor genoemde termijn is een Fatale termijn.</w:t>
      </w:r>
    </w:p>
    <w:p w14:paraId="1051D180" w14:textId="77777777" w:rsidR="00421078" w:rsidRPr="00C32F54" w:rsidRDefault="00421078" w:rsidP="004D7515">
      <w:pPr>
        <w:spacing w:after="0" w:line="240" w:lineRule="auto"/>
        <w:ind w:left="567" w:hanging="567"/>
        <w:rPr>
          <w:rFonts w:ascii="Century Gothic" w:hAnsi="Century Gothic"/>
          <w:sz w:val="20"/>
          <w:szCs w:val="20"/>
        </w:rPr>
      </w:pPr>
    </w:p>
    <w:p w14:paraId="2DDEE72E" w14:textId="3F2B2B51" w:rsidR="000C1FF0" w:rsidRDefault="000C1FF0" w:rsidP="00130B03">
      <w:pPr>
        <w:pStyle w:val="Lijstalinea"/>
      </w:pPr>
      <w:r w:rsidRPr="00C32F54">
        <w:t xml:space="preserve">Indien de Nadere offerte niet binnen de in artikel 5.2 gestelde termijn door Opdrachtgever is ontvangen of deze niet voldoet aan de daaraan gestelde eisen dan wordt </w:t>
      </w:r>
      <w:r w:rsidR="00AE4B3B">
        <w:t>Opdrachtnemer</w:t>
      </w:r>
      <w:r w:rsidRPr="00C32F54">
        <w:t xml:space="preserve"> geacht geen Nadere offerte te hebben gedaan.</w:t>
      </w:r>
    </w:p>
    <w:p w14:paraId="675ED24D" w14:textId="77777777" w:rsidR="00421078" w:rsidRPr="0084614A" w:rsidRDefault="00421078" w:rsidP="00130B03">
      <w:pPr>
        <w:ind w:left="567"/>
      </w:pPr>
    </w:p>
    <w:p w14:paraId="3BB6CA5C" w14:textId="7E3A227D" w:rsidR="000C1FF0" w:rsidRPr="0084614A" w:rsidRDefault="000C1FF0" w:rsidP="00130B03">
      <w:pPr>
        <w:pStyle w:val="Lijstalinea"/>
      </w:pPr>
      <w:r w:rsidRPr="0084614A">
        <w:t xml:space="preserve">Indien </w:t>
      </w:r>
      <w:r w:rsidR="00AE4B3B" w:rsidRPr="0084614A">
        <w:t>Opdrachtnemer</w:t>
      </w:r>
      <w:r w:rsidRPr="0084614A">
        <w:t xml:space="preserve"> bij herhaling nalaat een Nadere offerte te doen, kan Opdrachtgever de Raamovereenkomst ontbinden.</w:t>
      </w:r>
    </w:p>
    <w:p w14:paraId="6E7E04F5" w14:textId="77777777" w:rsidR="00421078" w:rsidRPr="0084614A" w:rsidRDefault="00421078" w:rsidP="00130B03">
      <w:pPr>
        <w:ind w:left="567"/>
      </w:pPr>
    </w:p>
    <w:p w14:paraId="6FA4EADD" w14:textId="3A0A442F" w:rsidR="00E3371E" w:rsidRDefault="000C1FF0" w:rsidP="00E50781">
      <w:pPr>
        <w:pStyle w:val="Lijstalinea"/>
      </w:pPr>
      <w:r w:rsidRPr="0084614A">
        <w:t xml:space="preserve">Indien </w:t>
      </w:r>
      <w:r w:rsidR="00AE4B3B" w:rsidRPr="0084614A">
        <w:t>Opdrachtnemer</w:t>
      </w:r>
      <w:r w:rsidRPr="0084614A">
        <w:t xml:space="preserve"> op een daartoe strekkend verzoek van Opdrachtgever </w:t>
      </w:r>
      <w:r w:rsidR="00E84563" w:rsidRPr="0084614A">
        <w:t>g</w:t>
      </w:r>
      <w:r w:rsidRPr="0084614A">
        <w:t xml:space="preserve">een </w:t>
      </w:r>
      <w:r w:rsidR="00E84563" w:rsidRPr="0084614A">
        <w:t xml:space="preserve">passende </w:t>
      </w:r>
      <w:r w:rsidRPr="0084614A">
        <w:t>Nadere offerte doet mag Opdrachtgever de opdracht bij een derde plaatsen.</w:t>
      </w:r>
    </w:p>
    <w:p w14:paraId="7E2BC156" w14:textId="77777777" w:rsidR="00E3371E" w:rsidRDefault="00E3371E" w:rsidP="00EC469F">
      <w:pPr>
        <w:pStyle w:val="Lijstalinea"/>
        <w:numPr>
          <w:ilvl w:val="0"/>
          <w:numId w:val="0"/>
        </w:numPr>
        <w:ind w:left="567"/>
      </w:pPr>
    </w:p>
    <w:p w14:paraId="15BA8CF3" w14:textId="0375C236" w:rsidR="00DB4B0A" w:rsidRDefault="00E3371E" w:rsidP="00130B03">
      <w:pPr>
        <w:pStyle w:val="Lijstalinea"/>
      </w:pPr>
      <w:r w:rsidRPr="00E3371E">
        <w:t>Ieder Nadere Overeenkomst die gedurende de looptijd van de Raamovereenkomst is verstrekt, zal, ook indien de Raamovereenkomst (tussentijds) eindigt, in zijn geheel dienen te worden uitgevoerd tenzij (ook) de Nadere Overeenkomst rechtsgeldig tussentijds eindigt. De voor de Nadere Overeenkomst relevante bepalingen uit de Raamovereenkomst zullen voor de resterende duur van de Nadere Overeenkomst onverkort van toepassing blijven</w:t>
      </w:r>
      <w:r w:rsidR="00255B33">
        <w:t>.</w:t>
      </w:r>
    </w:p>
    <w:p w14:paraId="04D10E32" w14:textId="77777777" w:rsidR="00E3371E" w:rsidRDefault="00E3371E" w:rsidP="00EC469F">
      <w:pPr>
        <w:pStyle w:val="Lijstalinea"/>
        <w:numPr>
          <w:ilvl w:val="0"/>
          <w:numId w:val="0"/>
        </w:numPr>
        <w:ind w:left="567"/>
      </w:pPr>
    </w:p>
    <w:p w14:paraId="68B4DC60" w14:textId="6E4A633A" w:rsidR="00E3371E" w:rsidRPr="00C32F54" w:rsidRDefault="00112FF3" w:rsidP="00130B03">
      <w:pPr>
        <w:pStyle w:val="Lijstalinea"/>
      </w:pPr>
      <w:r w:rsidRPr="00112FF3">
        <w:t>De duur van de Nadere Overeenkomst(en) die onder deze Raamovereenkomst aan Opdrachtnemer wordt/worden gegund, wordt in de Nadere Overeenkomst(en) per opdracht vastgelegd</w:t>
      </w:r>
      <w:r w:rsidR="00255B33">
        <w:t>.</w:t>
      </w:r>
    </w:p>
    <w:p w14:paraId="238C7E12" w14:textId="77777777" w:rsidR="004D7515" w:rsidRPr="00C32F54" w:rsidRDefault="004D7515" w:rsidP="004D7515">
      <w:pPr>
        <w:spacing w:after="0" w:line="240" w:lineRule="auto"/>
        <w:ind w:left="567" w:hanging="567"/>
        <w:rPr>
          <w:rFonts w:ascii="Century Gothic" w:hAnsi="Century Gothic"/>
          <w:sz w:val="20"/>
          <w:szCs w:val="20"/>
        </w:rPr>
      </w:pPr>
    </w:p>
    <w:p w14:paraId="5FCD2CEA" w14:textId="699A59D3" w:rsidR="000C1FF0" w:rsidRPr="007509C2" w:rsidRDefault="000C1FF0" w:rsidP="00F56B61">
      <w:pPr>
        <w:pStyle w:val="Kop1"/>
      </w:pPr>
      <w:bookmarkStart w:id="10" w:name="_Toc176842088"/>
      <w:r w:rsidRPr="007509C2">
        <w:lastRenderedPageBreak/>
        <w:t>Prijzen en tarieven</w:t>
      </w:r>
      <w:bookmarkEnd w:id="10"/>
    </w:p>
    <w:p w14:paraId="7E1237B6" w14:textId="070ABC0D" w:rsidR="00363D9C" w:rsidRDefault="00363D9C" w:rsidP="00130B03">
      <w:pPr>
        <w:pStyle w:val="Lijstalinea"/>
      </w:pPr>
      <w:r w:rsidRPr="001E607D">
        <w:t xml:space="preserve">De maximale prijs die </w:t>
      </w:r>
      <w:r>
        <w:t>Opdrachtnemer</w:t>
      </w:r>
      <w:r w:rsidRPr="001E607D">
        <w:t xml:space="preserve"> aan Opdrachtgever mag offreren naar aanleiding van een </w:t>
      </w:r>
      <w:r>
        <w:t>n</w:t>
      </w:r>
      <w:r w:rsidRPr="001E607D">
        <w:t xml:space="preserve">adere oproep tot </w:t>
      </w:r>
      <w:r>
        <w:t xml:space="preserve">offerte </w:t>
      </w:r>
      <w:r w:rsidRPr="001E607D">
        <w:t xml:space="preserve">als bedoeld in </w:t>
      </w:r>
      <w:r>
        <w:t>a</w:t>
      </w:r>
      <w:r w:rsidRPr="001E607D">
        <w:t xml:space="preserve">rtikel 5 is vastgelegd in </w:t>
      </w:r>
      <w:r>
        <w:t>de Inschrijving van Opdrachtnemer.</w:t>
      </w:r>
    </w:p>
    <w:p w14:paraId="1E71FA1D" w14:textId="77777777" w:rsidR="00421078" w:rsidRDefault="00421078" w:rsidP="00FB60CD">
      <w:pPr>
        <w:spacing w:after="0" w:line="240" w:lineRule="auto"/>
        <w:ind w:left="567" w:hanging="567"/>
        <w:rPr>
          <w:rFonts w:ascii="Century Gothic" w:hAnsi="Century Gothic"/>
          <w:sz w:val="20"/>
          <w:szCs w:val="20"/>
        </w:rPr>
      </w:pPr>
    </w:p>
    <w:p w14:paraId="718D7A7F" w14:textId="77777777" w:rsidR="00363D9C" w:rsidRPr="00C32F54" w:rsidRDefault="00363D9C" w:rsidP="00FB60CD">
      <w:pPr>
        <w:spacing w:after="0" w:line="240" w:lineRule="auto"/>
        <w:ind w:left="567" w:hanging="567"/>
        <w:rPr>
          <w:rFonts w:ascii="Century Gothic" w:hAnsi="Century Gothic"/>
          <w:sz w:val="20"/>
          <w:szCs w:val="20"/>
        </w:rPr>
      </w:pPr>
    </w:p>
    <w:p w14:paraId="49BB714C" w14:textId="22D02A20" w:rsidR="004E7D2B" w:rsidRDefault="00321992" w:rsidP="00130B03">
      <w:pPr>
        <w:pStyle w:val="Lijstalinea"/>
      </w:pPr>
      <w:r>
        <w:t xml:space="preserve">Indien Nadere </w:t>
      </w:r>
      <w:r w:rsidR="00575215">
        <w:t>o</w:t>
      </w:r>
      <w:r>
        <w:t>vereenkomsten langer lopen dan één jaar</w:t>
      </w:r>
      <w:r w:rsidR="000431A3">
        <w:t xml:space="preserve"> k</w:t>
      </w:r>
      <w:r w:rsidR="0068450E">
        <w:t>unnen d</w:t>
      </w:r>
      <w:r w:rsidR="004E7D2B" w:rsidRPr="001E607D">
        <w:t xml:space="preserve">e overeengekomen prijzen en tarieven </w:t>
      </w:r>
      <w:r w:rsidR="003D4513">
        <w:t>v</w:t>
      </w:r>
      <w:r w:rsidR="004E7D2B">
        <w:t>oor het eerst op 1 januari 202</w:t>
      </w:r>
      <w:r w:rsidR="000862A9">
        <w:t>6</w:t>
      </w:r>
      <w:r w:rsidR="004E7D2B" w:rsidRPr="001E607D">
        <w:t xml:space="preserve"> éénmaal per jaar per</w:t>
      </w:r>
      <w:r w:rsidR="004E7D2B">
        <w:t xml:space="preserve"> 1 januari</w:t>
      </w:r>
      <w:r w:rsidR="004E7D2B" w:rsidRPr="001E607D">
        <w:t xml:space="preserve"> worden bijgesteld met een percentage tot maximaal het 'CBS-prijsindexcijfer CAO lonen per uur inclusief bijzondere beloningen, categorie zakelijke dienstverlening'. Hierbij wordt telkens het maandcijfer van de voorafgaande maand </w:t>
      </w:r>
      <w:r w:rsidR="004E7D2B">
        <w:t>december</w:t>
      </w:r>
      <w:r w:rsidR="004E7D2B" w:rsidRPr="001E607D">
        <w:t xml:space="preserve"> gehanteerd, waarbij het indexcijfer van </w:t>
      </w:r>
      <w:r w:rsidR="004E7D2B">
        <w:t>december 202</w:t>
      </w:r>
      <w:r w:rsidR="00512EC0">
        <w:t>4</w:t>
      </w:r>
      <w:r w:rsidR="004E7D2B" w:rsidRPr="001E607D">
        <w:t xml:space="preserve"> wordt gesteld op 100%.</w:t>
      </w:r>
    </w:p>
    <w:p w14:paraId="6C4B068D" w14:textId="77777777" w:rsidR="001A4D6D" w:rsidRPr="00C32F54" w:rsidRDefault="001A4D6D" w:rsidP="003D4513">
      <w:pPr>
        <w:spacing w:after="0" w:line="240" w:lineRule="auto"/>
        <w:ind w:left="567" w:hanging="567"/>
        <w:rPr>
          <w:rFonts w:ascii="Century Gothic" w:hAnsi="Century Gothic"/>
          <w:sz w:val="20"/>
          <w:szCs w:val="20"/>
        </w:rPr>
      </w:pPr>
    </w:p>
    <w:p w14:paraId="0DAC967E" w14:textId="4ACDA60D" w:rsidR="000C1FF0" w:rsidRPr="007509C2" w:rsidRDefault="000C1FF0" w:rsidP="00F56B61">
      <w:pPr>
        <w:pStyle w:val="Kop1"/>
      </w:pPr>
      <w:bookmarkStart w:id="11" w:name="_Toc176842089"/>
      <w:r w:rsidRPr="007509C2">
        <w:t>Facturering en betaling</w:t>
      </w:r>
      <w:bookmarkEnd w:id="11"/>
    </w:p>
    <w:p w14:paraId="311620D0" w14:textId="77777777" w:rsidR="00FB60CD" w:rsidRPr="00C32F54" w:rsidRDefault="00FB60CD" w:rsidP="00FB60CD">
      <w:pPr>
        <w:spacing w:after="0" w:line="240" w:lineRule="auto"/>
        <w:ind w:left="567" w:hanging="567"/>
        <w:rPr>
          <w:rFonts w:ascii="Century Gothic" w:hAnsi="Century Gothic"/>
          <w:sz w:val="20"/>
          <w:szCs w:val="20"/>
        </w:rPr>
      </w:pPr>
    </w:p>
    <w:p w14:paraId="40E8C856" w14:textId="1096537C" w:rsidR="00F80204" w:rsidRPr="00C40E79" w:rsidRDefault="00AE4B3B" w:rsidP="00ED19BD">
      <w:pPr>
        <w:pStyle w:val="Lijstalinea"/>
      </w:pPr>
      <w:r>
        <w:t>Opdrachtnemer</w:t>
      </w:r>
      <w:r w:rsidR="00F80204">
        <w:t xml:space="preserve"> zendt de factuur naar </w:t>
      </w:r>
      <w:ins w:id="12" w:author="René Daniels" w:date="2024-09-12T11:07:00Z" w16du:dateUtc="2024-09-12T09:07:00Z">
        <w:r w:rsidR="00C40E79" w:rsidRPr="000D56D7">
          <w:t>[</w:t>
        </w:r>
        <w:r w:rsidR="00C40E79" w:rsidRPr="000D56D7">
          <w:rPr>
            <w:highlight w:val="yellow"/>
          </w:rPr>
          <w:t>email</w:t>
        </w:r>
        <w:r w:rsidR="00C40E79" w:rsidRPr="000D56D7">
          <w:t>]</w:t>
        </w:r>
        <w:r w:rsidR="00C40E79">
          <w:t xml:space="preserve">. </w:t>
        </w:r>
      </w:ins>
    </w:p>
    <w:p w14:paraId="3D5A508D" w14:textId="0919ACB9" w:rsidR="000C1FF0" w:rsidRPr="00C32F54" w:rsidRDefault="000C1FF0" w:rsidP="00130B03">
      <w:pPr>
        <w:pStyle w:val="Lijstalinea"/>
      </w:pPr>
      <w:r w:rsidRPr="00130B03">
        <w:t>Een factuur dient</w:t>
      </w:r>
      <w:r w:rsidRPr="00C32F54">
        <w:t xml:space="preserve"> de volgende gegevens te bevatten:</w:t>
      </w:r>
    </w:p>
    <w:p w14:paraId="4CD10BBC" w14:textId="77777777" w:rsidR="000C1FF0" w:rsidRDefault="000C1FF0" w:rsidP="00FB60CD">
      <w:pPr>
        <w:spacing w:after="0" w:line="240" w:lineRule="auto"/>
        <w:ind w:left="567"/>
        <w:rPr>
          <w:rFonts w:ascii="Century Gothic" w:hAnsi="Century Gothic"/>
          <w:sz w:val="20"/>
          <w:szCs w:val="20"/>
        </w:rPr>
      </w:pPr>
      <w:r w:rsidRPr="00C32F54">
        <w:rPr>
          <w:rFonts w:ascii="Century Gothic" w:hAnsi="Century Gothic"/>
          <w:sz w:val="20"/>
          <w:szCs w:val="20"/>
        </w:rPr>
        <w:t>- factuurdatum</w:t>
      </w:r>
    </w:p>
    <w:p w14:paraId="5B6C211D" w14:textId="0B52054C" w:rsidR="00705819" w:rsidRPr="00C32F54" w:rsidRDefault="00705819" w:rsidP="00FB60CD">
      <w:pPr>
        <w:spacing w:after="0" w:line="240" w:lineRule="auto"/>
        <w:ind w:left="567"/>
        <w:rPr>
          <w:rFonts w:ascii="Century Gothic" w:hAnsi="Century Gothic"/>
          <w:sz w:val="20"/>
          <w:szCs w:val="20"/>
        </w:rPr>
      </w:pPr>
      <w:r>
        <w:rPr>
          <w:rFonts w:ascii="Century Gothic" w:hAnsi="Century Gothic"/>
          <w:sz w:val="20"/>
          <w:szCs w:val="20"/>
        </w:rPr>
        <w:t>- uurtarief</w:t>
      </w:r>
    </w:p>
    <w:p w14:paraId="0ABC1553" w14:textId="60F23336" w:rsidR="000C1FF0" w:rsidRPr="00C32F54" w:rsidRDefault="000C1FF0" w:rsidP="00FB60CD">
      <w:pPr>
        <w:spacing w:after="0" w:line="240" w:lineRule="auto"/>
        <w:ind w:left="567"/>
        <w:rPr>
          <w:rFonts w:ascii="Century Gothic" w:hAnsi="Century Gothic"/>
          <w:sz w:val="20"/>
          <w:szCs w:val="20"/>
        </w:rPr>
      </w:pPr>
      <w:r w:rsidRPr="00C32F54">
        <w:rPr>
          <w:rFonts w:ascii="Century Gothic" w:hAnsi="Century Gothic"/>
          <w:sz w:val="20"/>
          <w:szCs w:val="20"/>
        </w:rPr>
        <w:t xml:space="preserve">- hoogte van de </w:t>
      </w:r>
      <w:r w:rsidR="00705819">
        <w:rPr>
          <w:rFonts w:ascii="Century Gothic" w:hAnsi="Century Gothic"/>
          <w:sz w:val="20"/>
          <w:szCs w:val="20"/>
        </w:rPr>
        <w:t>v</w:t>
      </w:r>
      <w:r w:rsidRPr="00C32F54">
        <w:rPr>
          <w:rFonts w:ascii="Century Gothic" w:hAnsi="Century Gothic"/>
          <w:sz w:val="20"/>
          <w:szCs w:val="20"/>
        </w:rPr>
        <w:t>ergoeding</w:t>
      </w:r>
    </w:p>
    <w:p w14:paraId="6C8AC573" w14:textId="77777777" w:rsidR="000C1FF0" w:rsidRPr="00C32F54" w:rsidRDefault="000C1FF0" w:rsidP="00FB60CD">
      <w:pPr>
        <w:spacing w:after="0" w:line="240" w:lineRule="auto"/>
        <w:ind w:left="567"/>
        <w:rPr>
          <w:rFonts w:ascii="Century Gothic" w:hAnsi="Century Gothic"/>
          <w:sz w:val="20"/>
          <w:szCs w:val="20"/>
        </w:rPr>
      </w:pPr>
      <w:r w:rsidRPr="00C32F54">
        <w:rPr>
          <w:rFonts w:ascii="Century Gothic" w:hAnsi="Century Gothic"/>
          <w:sz w:val="20"/>
          <w:szCs w:val="20"/>
        </w:rPr>
        <w:t>- verschuldigde BTW</w:t>
      </w:r>
    </w:p>
    <w:p w14:paraId="468B4817" w14:textId="481A8783" w:rsidR="000C1FF0" w:rsidRDefault="000C1FF0" w:rsidP="00402BC9">
      <w:pPr>
        <w:spacing w:after="0" w:line="240" w:lineRule="auto"/>
        <w:ind w:left="567"/>
        <w:rPr>
          <w:rFonts w:ascii="Century Gothic" w:hAnsi="Century Gothic"/>
          <w:sz w:val="20"/>
          <w:szCs w:val="20"/>
        </w:rPr>
      </w:pPr>
      <w:r w:rsidRPr="00C32F54">
        <w:rPr>
          <w:rFonts w:ascii="Century Gothic" w:hAnsi="Century Gothic"/>
          <w:sz w:val="20"/>
          <w:szCs w:val="20"/>
        </w:rPr>
        <w:t xml:space="preserve">- </w:t>
      </w:r>
      <w:r w:rsidR="00A67861">
        <w:rPr>
          <w:rFonts w:ascii="Century Gothic" w:hAnsi="Century Gothic"/>
          <w:sz w:val="20"/>
          <w:szCs w:val="20"/>
        </w:rPr>
        <w:t>PO</w:t>
      </w:r>
      <w:r w:rsidR="00127CCF">
        <w:rPr>
          <w:rFonts w:ascii="Century Gothic" w:hAnsi="Century Gothic"/>
          <w:sz w:val="20"/>
          <w:szCs w:val="20"/>
        </w:rPr>
        <w:t>-</w:t>
      </w:r>
      <w:r w:rsidR="00A67861">
        <w:rPr>
          <w:rFonts w:ascii="Century Gothic" w:hAnsi="Century Gothic"/>
          <w:sz w:val="20"/>
          <w:szCs w:val="20"/>
        </w:rPr>
        <w:t xml:space="preserve">nummer/ </w:t>
      </w:r>
      <w:r w:rsidRPr="00C32F54">
        <w:rPr>
          <w:rFonts w:ascii="Century Gothic" w:hAnsi="Century Gothic"/>
          <w:sz w:val="20"/>
          <w:szCs w:val="20"/>
        </w:rPr>
        <w:t>verplichtingennummer</w:t>
      </w:r>
    </w:p>
    <w:p w14:paraId="6C151676" w14:textId="77777777" w:rsidR="001A4D6D" w:rsidRDefault="001A4D6D" w:rsidP="00CA147E">
      <w:pPr>
        <w:spacing w:after="0" w:line="240" w:lineRule="auto"/>
        <w:rPr>
          <w:rFonts w:ascii="Century Gothic" w:hAnsi="Century Gothic"/>
          <w:sz w:val="20"/>
          <w:szCs w:val="20"/>
        </w:rPr>
      </w:pPr>
    </w:p>
    <w:p w14:paraId="68A79051" w14:textId="32B6489F" w:rsidR="00CA147E" w:rsidRPr="00C32F54" w:rsidRDefault="00D728AD" w:rsidP="00130B03">
      <w:pPr>
        <w:pStyle w:val="Lijstalinea"/>
      </w:pPr>
      <w:r>
        <w:t xml:space="preserve">Wanneer het </w:t>
      </w:r>
      <w:r w:rsidR="00127CCF">
        <w:t xml:space="preserve">PO-nummer/ </w:t>
      </w:r>
      <w:r>
        <w:t>verplichtingennummer</w:t>
      </w:r>
      <w:r w:rsidR="00BA1B21">
        <w:t xml:space="preserve"> niet in de factuur staat, zal deze niet in behandeling worden genomen en direct worden </w:t>
      </w:r>
      <w:r w:rsidR="00E31A41">
        <w:t>t</w:t>
      </w:r>
      <w:r w:rsidR="00BA1B21">
        <w:t xml:space="preserve">eruggestuurd. </w:t>
      </w:r>
    </w:p>
    <w:p w14:paraId="5DB9F948" w14:textId="77777777" w:rsidR="00CA147E" w:rsidRPr="00C32F54" w:rsidRDefault="00CA147E" w:rsidP="00BA1B21">
      <w:pPr>
        <w:spacing w:after="0" w:line="240" w:lineRule="auto"/>
        <w:rPr>
          <w:rFonts w:ascii="Century Gothic" w:hAnsi="Century Gothic"/>
          <w:sz w:val="20"/>
          <w:szCs w:val="20"/>
        </w:rPr>
      </w:pPr>
    </w:p>
    <w:p w14:paraId="68596A3A" w14:textId="1B3AEB13" w:rsidR="000C1FF0" w:rsidRPr="007509C2" w:rsidRDefault="000C1FF0" w:rsidP="00F56B61">
      <w:pPr>
        <w:pStyle w:val="Kop1"/>
      </w:pPr>
      <w:bookmarkStart w:id="13" w:name="_Toc176842090"/>
      <w:r w:rsidRPr="007509C2">
        <w:t>Algemene en bijzondere voorwaarden</w:t>
      </w:r>
      <w:bookmarkEnd w:id="13"/>
    </w:p>
    <w:p w14:paraId="494D2509" w14:textId="77777777" w:rsidR="0022731B" w:rsidRPr="00C32F54" w:rsidRDefault="0022731B" w:rsidP="0022731B">
      <w:pPr>
        <w:spacing w:after="0" w:line="240" w:lineRule="auto"/>
        <w:rPr>
          <w:rFonts w:ascii="Century Gothic" w:hAnsi="Century Gothic"/>
          <w:sz w:val="20"/>
          <w:szCs w:val="20"/>
        </w:rPr>
      </w:pPr>
    </w:p>
    <w:p w14:paraId="2F92AEAD" w14:textId="065282DA" w:rsidR="000C1FF0" w:rsidRDefault="000C1FF0" w:rsidP="00130B03">
      <w:pPr>
        <w:pStyle w:val="Lijstalinea"/>
      </w:pPr>
      <w:r w:rsidRPr="00C32F54">
        <w:t xml:space="preserve">De toepasselijkheid van algemene en bijzondere voorwaarden van </w:t>
      </w:r>
      <w:r w:rsidR="00AE4B3B">
        <w:t>Opdrachtnemer</w:t>
      </w:r>
      <w:r w:rsidRPr="00C32F54">
        <w:t xml:space="preserve"> dan wel van door </w:t>
      </w:r>
      <w:r w:rsidR="00AE4B3B">
        <w:t>Opdrachtnemer</w:t>
      </w:r>
      <w:r w:rsidRPr="00C32F54">
        <w:t xml:space="preserve"> bij het verrichten van de </w:t>
      </w:r>
      <w:proofErr w:type="gramStart"/>
      <w:r w:rsidR="00BD632C">
        <w:t xml:space="preserve">Diensten </w:t>
      </w:r>
      <w:r w:rsidRPr="00C32F54">
        <w:t xml:space="preserve"> te</w:t>
      </w:r>
      <w:proofErr w:type="gramEnd"/>
      <w:r w:rsidRPr="00C32F54">
        <w:t xml:space="preserve"> betrekken derden, is uitgesloten, tenzij daarvan in de Nadere overeenkomst expliciet wordt afgeweken</w:t>
      </w:r>
      <w:r w:rsidR="00BA3122">
        <w:t xml:space="preserve"> met goedvinden van beide Partijen</w:t>
      </w:r>
      <w:r w:rsidRPr="00C32F54">
        <w:t>.</w:t>
      </w:r>
    </w:p>
    <w:p w14:paraId="2943E59C" w14:textId="77777777" w:rsidR="00421078" w:rsidRPr="00C32F54" w:rsidRDefault="00421078" w:rsidP="00FB60CD">
      <w:pPr>
        <w:spacing w:after="0" w:line="240" w:lineRule="auto"/>
        <w:ind w:left="567" w:hanging="567"/>
        <w:rPr>
          <w:rFonts w:ascii="Century Gothic" w:hAnsi="Century Gothic"/>
          <w:sz w:val="20"/>
          <w:szCs w:val="20"/>
        </w:rPr>
      </w:pPr>
    </w:p>
    <w:p w14:paraId="2CCC6571" w14:textId="5DC56F33" w:rsidR="000C1FF0" w:rsidRDefault="000C1FF0" w:rsidP="00130B03">
      <w:pPr>
        <w:pStyle w:val="Lijstalinea"/>
      </w:pPr>
      <w:r w:rsidRPr="00C32F54">
        <w:t xml:space="preserve">De voor het gebruik van de </w:t>
      </w:r>
      <w:proofErr w:type="gramStart"/>
      <w:r w:rsidR="008B5D80">
        <w:t xml:space="preserve">Diensten </w:t>
      </w:r>
      <w:r w:rsidRPr="00C32F54">
        <w:t xml:space="preserve"> vereiste</w:t>
      </w:r>
      <w:proofErr w:type="gramEnd"/>
      <w:r w:rsidRPr="00C32F54">
        <w:t xml:space="preserve"> acceptatie van algemene of bijzondere voorwaarden, zoals bijvoorbeeld bij “</w:t>
      </w:r>
      <w:proofErr w:type="spellStart"/>
      <w:r w:rsidRPr="00C32F54">
        <w:t>shrink-wrap</w:t>
      </w:r>
      <w:proofErr w:type="spellEnd"/>
      <w:r w:rsidRPr="00C32F54">
        <w:t>”- en “click-</w:t>
      </w:r>
      <w:proofErr w:type="spellStart"/>
      <w:r w:rsidRPr="00C32F54">
        <w:t>wrap</w:t>
      </w:r>
      <w:proofErr w:type="spellEnd"/>
      <w:r w:rsidRPr="00C32F54">
        <w:t xml:space="preserve">” licenties, bindt Opdrachtgever niet. </w:t>
      </w:r>
      <w:r w:rsidR="00AE4B3B">
        <w:t>Opdrachtnemer</w:t>
      </w:r>
      <w:r w:rsidRPr="00C32F54">
        <w:t xml:space="preserve"> vrijwaart Opdrachtgever </w:t>
      </w:r>
      <w:r w:rsidR="00586644">
        <w:t xml:space="preserve">ervan </w:t>
      </w:r>
      <w:r w:rsidRPr="00C32F54">
        <w:t xml:space="preserve">dat dergelijke acceptaties niet leiden tot enige beperking op het Overeengekomen gebruik. </w:t>
      </w:r>
    </w:p>
    <w:p w14:paraId="385C7CBD" w14:textId="77777777" w:rsidR="00421078" w:rsidRPr="00C32F54" w:rsidRDefault="00421078" w:rsidP="00FB60CD">
      <w:pPr>
        <w:spacing w:after="0" w:line="240" w:lineRule="auto"/>
        <w:ind w:left="567" w:hanging="567"/>
        <w:rPr>
          <w:rFonts w:ascii="Century Gothic" w:hAnsi="Century Gothic"/>
          <w:sz w:val="20"/>
          <w:szCs w:val="20"/>
        </w:rPr>
      </w:pPr>
    </w:p>
    <w:p w14:paraId="4F2A2C96" w14:textId="41F812C1" w:rsidR="000C1FF0" w:rsidRPr="00C32F54" w:rsidRDefault="000C1FF0" w:rsidP="00130B03">
      <w:pPr>
        <w:pStyle w:val="Lijstalinea"/>
      </w:pPr>
      <w:r w:rsidRPr="00C32F54">
        <w:t>Een exemplaar van de</w:t>
      </w:r>
      <w:r w:rsidR="00967E51">
        <w:t xml:space="preserve"> toepasselijke</w:t>
      </w:r>
      <w:r w:rsidRPr="00C32F54">
        <w:t xml:space="preserve"> </w:t>
      </w:r>
      <w:r w:rsidR="004F1C1F">
        <w:t>v</w:t>
      </w:r>
      <w:r w:rsidRPr="00C32F54">
        <w:t>oorwaarden</w:t>
      </w:r>
      <w:r w:rsidR="00967E51">
        <w:t xml:space="preserve"> (ARBIT-2022)</w:t>
      </w:r>
      <w:r w:rsidRPr="00C32F54">
        <w:t xml:space="preserve"> is bij de </w:t>
      </w:r>
      <w:r w:rsidR="00FE4154">
        <w:t>Raam</w:t>
      </w:r>
      <w:r w:rsidR="004F1C1F">
        <w:t>o</w:t>
      </w:r>
      <w:r w:rsidRPr="00C32F54">
        <w:t>vereenkomst gevoegd.</w:t>
      </w:r>
    </w:p>
    <w:p w14:paraId="1FFD4CBD" w14:textId="77777777" w:rsidR="00FB60CD" w:rsidRPr="00C32F54" w:rsidRDefault="00FB60CD" w:rsidP="00FB60CD">
      <w:pPr>
        <w:spacing w:after="0" w:line="240" w:lineRule="auto"/>
        <w:ind w:left="567" w:hanging="567"/>
        <w:rPr>
          <w:rFonts w:ascii="Century Gothic" w:hAnsi="Century Gothic"/>
          <w:sz w:val="20"/>
          <w:szCs w:val="20"/>
        </w:rPr>
      </w:pPr>
    </w:p>
    <w:p w14:paraId="5375A4C2" w14:textId="2E934B9E" w:rsidR="000C1FF0" w:rsidRDefault="000C1FF0" w:rsidP="00F56B61">
      <w:pPr>
        <w:pStyle w:val="Kop1"/>
      </w:pPr>
      <w:bookmarkStart w:id="14" w:name="_Toc176842091"/>
      <w:r w:rsidRPr="47AD7F4B">
        <w:t>Overige bepalingen</w:t>
      </w:r>
      <w:bookmarkEnd w:id="14"/>
    </w:p>
    <w:p w14:paraId="633E85DC" w14:textId="77777777" w:rsidR="00FB60CD" w:rsidRPr="00C32F54" w:rsidRDefault="00FB60CD" w:rsidP="00F02DB5">
      <w:pPr>
        <w:spacing w:after="0" w:line="240" w:lineRule="auto"/>
        <w:rPr>
          <w:rFonts w:ascii="Century Gothic" w:hAnsi="Century Gothic"/>
          <w:sz w:val="20"/>
          <w:szCs w:val="20"/>
        </w:rPr>
      </w:pPr>
    </w:p>
    <w:p w14:paraId="3829F3B4" w14:textId="3BB78BF1" w:rsidR="007509C2" w:rsidRDefault="00B9192C" w:rsidP="00130B03">
      <w:pPr>
        <w:pStyle w:val="Lijstalinea"/>
        <w:rPr>
          <w:lang w:val="nl" w:eastAsia="nl-NL"/>
        </w:rPr>
      </w:pPr>
      <w:r w:rsidRPr="00C32F54">
        <w:rPr>
          <w:lang w:val="nl" w:eastAsia="nl-NL"/>
        </w:rPr>
        <w:t xml:space="preserve">Partijen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 </w:t>
      </w:r>
    </w:p>
    <w:p w14:paraId="407DF7DF" w14:textId="77777777" w:rsidR="007509C2" w:rsidRDefault="007509C2" w:rsidP="007509C2">
      <w:pPr>
        <w:suppressAutoHyphens/>
        <w:overflowPunct w:val="0"/>
        <w:autoSpaceDE w:val="0"/>
        <w:autoSpaceDN w:val="0"/>
        <w:adjustRightInd w:val="0"/>
        <w:spacing w:after="0" w:line="240" w:lineRule="auto"/>
        <w:ind w:left="567" w:hanging="567"/>
        <w:textAlignment w:val="baseline"/>
        <w:rPr>
          <w:rFonts w:ascii="Century Gothic" w:eastAsia="Times New Roman" w:hAnsi="Century Gothic" w:cs="Arial"/>
          <w:sz w:val="20"/>
          <w:szCs w:val="20"/>
          <w:lang w:val="nl" w:eastAsia="nl-NL"/>
        </w:rPr>
      </w:pPr>
    </w:p>
    <w:p w14:paraId="17A96BCB" w14:textId="23D2E1A0" w:rsidR="009C467C" w:rsidRPr="007509C2" w:rsidRDefault="009C467C" w:rsidP="00F56B61">
      <w:pPr>
        <w:pStyle w:val="Kop1"/>
        <w:rPr>
          <w:rFonts w:cs="Arial"/>
          <w:szCs w:val="20"/>
          <w:lang w:val="nl" w:eastAsia="nl-NL"/>
        </w:rPr>
      </w:pPr>
      <w:bookmarkStart w:id="15" w:name="_Toc176842092"/>
      <w:r w:rsidRPr="009C467C">
        <w:lastRenderedPageBreak/>
        <w:t>Slotbepaling</w:t>
      </w:r>
      <w:bookmarkEnd w:id="15"/>
    </w:p>
    <w:p w14:paraId="7F47CBD8" w14:textId="393FE93F" w:rsidR="009C467C" w:rsidRPr="007D4AB4" w:rsidRDefault="009C467C" w:rsidP="00130B03">
      <w:pPr>
        <w:pStyle w:val="Lijstalinea"/>
        <w:rPr>
          <w:lang w:val="nl" w:eastAsia="nl-NL"/>
        </w:rPr>
      </w:pPr>
      <w:r w:rsidRPr="007D4AB4">
        <w:rPr>
          <w:lang w:val="nl" w:eastAsia="nl-NL"/>
        </w:rPr>
        <w:t>Afwijkingen van deze Raamovereenkomst zijn slechts bindend voor zover zij uitdrukkelijk</w:t>
      </w:r>
    </w:p>
    <w:p w14:paraId="0064112A" w14:textId="77777777" w:rsidR="009C467C" w:rsidRPr="00321F82" w:rsidRDefault="009C467C" w:rsidP="00130B03">
      <w:pPr>
        <w:ind w:left="567"/>
        <w:rPr>
          <w:rFonts w:ascii="Century Gothic" w:hAnsi="Century Gothic"/>
          <w:sz w:val="20"/>
          <w:szCs w:val="20"/>
          <w:lang w:val="nl" w:eastAsia="nl-NL"/>
        </w:rPr>
      </w:pPr>
      <w:r w:rsidRPr="00321F82">
        <w:rPr>
          <w:rFonts w:ascii="Century Gothic" w:hAnsi="Century Gothic"/>
          <w:sz w:val="20"/>
          <w:szCs w:val="20"/>
          <w:lang w:val="nl" w:eastAsia="nl-NL"/>
        </w:rPr>
        <w:t>tussen Partijen schriftelijk zijn overeengekomen.</w:t>
      </w:r>
    </w:p>
    <w:p w14:paraId="055A966E" w14:textId="77777777" w:rsidR="00B406BB" w:rsidRPr="009C467C" w:rsidRDefault="00B406BB" w:rsidP="009C467C">
      <w:pPr>
        <w:spacing w:after="0" w:line="240" w:lineRule="auto"/>
        <w:rPr>
          <w:rFonts w:ascii="Century Gothic" w:hAnsi="Century Gothic"/>
          <w:sz w:val="20"/>
          <w:szCs w:val="20"/>
        </w:rPr>
      </w:pPr>
    </w:p>
    <w:p w14:paraId="22529232" w14:textId="1464AC05" w:rsidR="00B94F4A" w:rsidRPr="0036473F" w:rsidRDefault="009C467C" w:rsidP="00130B03">
      <w:pPr>
        <w:pStyle w:val="Lijstalinea"/>
      </w:pPr>
      <w:r w:rsidRPr="0036473F">
        <w:t>Door</w:t>
      </w:r>
      <w:r w:rsidRPr="009C467C">
        <w:t xml:space="preserve"> ondertekening van deze Raamovereenkomst vervallen alle eventueel eerder</w:t>
      </w:r>
      <w:r w:rsidR="0036473F">
        <w:t xml:space="preserve"> </w:t>
      </w:r>
      <w:r w:rsidRPr="0036473F">
        <w:t>door Partijen gemaakte mondelinge en schriftelijke afspraken omtrent de hierbij</w:t>
      </w:r>
      <w:r w:rsidR="0036473F">
        <w:t xml:space="preserve"> </w:t>
      </w:r>
      <w:r w:rsidRPr="0036473F">
        <w:t>overeengekomen Diensten.</w:t>
      </w:r>
    </w:p>
    <w:p w14:paraId="54BF4B86" w14:textId="77777777" w:rsidR="00B94F4A" w:rsidRPr="00C32F54" w:rsidRDefault="00B94F4A" w:rsidP="00BD0E2D">
      <w:pPr>
        <w:spacing w:after="0" w:line="240" w:lineRule="auto"/>
        <w:rPr>
          <w:rFonts w:ascii="Century Gothic" w:hAnsi="Century Gothic"/>
          <w:sz w:val="20"/>
          <w:szCs w:val="20"/>
        </w:rPr>
      </w:pPr>
    </w:p>
    <w:p w14:paraId="197851E2" w14:textId="77777777" w:rsidR="0036473F" w:rsidRDefault="0036473F" w:rsidP="00BD0E2D">
      <w:pPr>
        <w:spacing w:after="0" w:line="240" w:lineRule="auto"/>
        <w:rPr>
          <w:rFonts w:ascii="Century Gothic" w:hAnsi="Century Gothic"/>
          <w:sz w:val="20"/>
          <w:szCs w:val="20"/>
        </w:rPr>
      </w:pPr>
    </w:p>
    <w:p w14:paraId="2AAF5936" w14:textId="77777777" w:rsidR="0036473F" w:rsidRDefault="0036473F" w:rsidP="00BD0E2D">
      <w:pPr>
        <w:spacing w:after="0" w:line="240" w:lineRule="auto"/>
        <w:rPr>
          <w:rFonts w:ascii="Century Gothic" w:hAnsi="Century Gothic"/>
          <w:sz w:val="20"/>
          <w:szCs w:val="20"/>
        </w:rPr>
      </w:pPr>
    </w:p>
    <w:p w14:paraId="6891F9D6" w14:textId="77777777" w:rsidR="0036473F" w:rsidRDefault="0036473F" w:rsidP="00BD0E2D">
      <w:pPr>
        <w:spacing w:after="0" w:line="240" w:lineRule="auto"/>
        <w:rPr>
          <w:rFonts w:ascii="Century Gothic" w:hAnsi="Century Gothic"/>
          <w:sz w:val="20"/>
          <w:szCs w:val="20"/>
        </w:rPr>
      </w:pPr>
    </w:p>
    <w:p w14:paraId="4D26B606" w14:textId="77777777" w:rsidR="0036473F" w:rsidRDefault="0036473F" w:rsidP="00BD0E2D">
      <w:pPr>
        <w:spacing w:after="0" w:line="240" w:lineRule="auto"/>
        <w:rPr>
          <w:rFonts w:ascii="Century Gothic" w:hAnsi="Century Gothic"/>
          <w:sz w:val="20"/>
          <w:szCs w:val="20"/>
        </w:rPr>
      </w:pPr>
    </w:p>
    <w:p w14:paraId="6AA2BF3F" w14:textId="77777777" w:rsidR="0036473F" w:rsidRDefault="0036473F" w:rsidP="00BD0E2D">
      <w:pPr>
        <w:spacing w:after="0" w:line="240" w:lineRule="auto"/>
        <w:rPr>
          <w:rFonts w:ascii="Century Gothic" w:hAnsi="Century Gothic"/>
          <w:sz w:val="20"/>
          <w:szCs w:val="20"/>
        </w:rPr>
      </w:pPr>
    </w:p>
    <w:p w14:paraId="2586AD89" w14:textId="77777777" w:rsidR="0036473F" w:rsidRDefault="0036473F" w:rsidP="00BD0E2D">
      <w:pPr>
        <w:spacing w:after="0" w:line="240" w:lineRule="auto"/>
        <w:rPr>
          <w:rFonts w:ascii="Century Gothic" w:hAnsi="Century Gothic"/>
          <w:sz w:val="20"/>
          <w:szCs w:val="20"/>
        </w:rPr>
      </w:pPr>
    </w:p>
    <w:p w14:paraId="49C138D5" w14:textId="008FBE5D" w:rsidR="000C1FF0" w:rsidRPr="00C32F54" w:rsidRDefault="000C1FF0" w:rsidP="00BD0E2D">
      <w:pPr>
        <w:spacing w:after="0" w:line="240" w:lineRule="auto"/>
        <w:rPr>
          <w:rFonts w:ascii="Century Gothic" w:hAnsi="Century Gothic"/>
          <w:sz w:val="20"/>
          <w:szCs w:val="20"/>
        </w:rPr>
      </w:pPr>
      <w:r w:rsidRPr="00C32F54">
        <w:rPr>
          <w:rFonts w:ascii="Century Gothic" w:hAnsi="Century Gothic"/>
          <w:sz w:val="20"/>
          <w:szCs w:val="20"/>
        </w:rPr>
        <w:t xml:space="preserve">Aldus overeengekomen op </w:t>
      </w:r>
      <w:r w:rsidR="00421078" w:rsidRPr="00402BC9">
        <w:rPr>
          <w:rFonts w:ascii="Century Gothic" w:hAnsi="Century Gothic"/>
          <w:sz w:val="20"/>
          <w:szCs w:val="20"/>
          <w:highlight w:val="yellow"/>
        </w:rPr>
        <w:t>[</w:t>
      </w:r>
      <w:r w:rsidRPr="00402BC9">
        <w:rPr>
          <w:rFonts w:ascii="Century Gothic" w:hAnsi="Century Gothic"/>
          <w:sz w:val="20"/>
          <w:szCs w:val="20"/>
          <w:highlight w:val="yellow"/>
        </w:rPr>
        <w:t>datum</w:t>
      </w:r>
      <w:r w:rsidR="00421078" w:rsidRPr="00402BC9">
        <w:rPr>
          <w:rFonts w:ascii="Century Gothic" w:hAnsi="Century Gothic"/>
          <w:sz w:val="20"/>
          <w:szCs w:val="20"/>
          <w:highlight w:val="yellow"/>
        </w:rPr>
        <w:t>]</w:t>
      </w:r>
      <w:r w:rsidRPr="00C32F54">
        <w:rPr>
          <w:rFonts w:ascii="Century Gothic" w:hAnsi="Century Gothic"/>
          <w:sz w:val="20"/>
          <w:szCs w:val="20"/>
        </w:rPr>
        <w:t xml:space="preserve"> en ondertekend in tweevoud door:</w:t>
      </w:r>
    </w:p>
    <w:p w14:paraId="14AE2577" w14:textId="77777777" w:rsidR="000C1FF0" w:rsidRPr="00C32F54" w:rsidRDefault="000C1FF0" w:rsidP="00BD0E2D">
      <w:pPr>
        <w:spacing w:after="0" w:line="240" w:lineRule="auto"/>
        <w:rPr>
          <w:rFonts w:ascii="Century Gothic" w:hAnsi="Century Gothic"/>
          <w:sz w:val="20"/>
          <w:szCs w:val="20"/>
        </w:rPr>
      </w:pPr>
    </w:p>
    <w:p w14:paraId="77DFF0C9" w14:textId="77777777" w:rsidR="00AC23A5" w:rsidRPr="00C32F54" w:rsidRDefault="00AC23A5" w:rsidP="00BD0E2D">
      <w:pPr>
        <w:spacing w:after="0" w:line="240" w:lineRule="auto"/>
        <w:rPr>
          <w:rFonts w:ascii="Century Gothic" w:hAnsi="Century Gothic"/>
          <w:sz w:val="20"/>
          <w:szCs w:val="20"/>
        </w:rPr>
      </w:pPr>
    </w:p>
    <w:p w14:paraId="652555D0" w14:textId="0AFC06E8" w:rsidR="000C1FF0" w:rsidRPr="00C32F54" w:rsidRDefault="000C1FF0" w:rsidP="00BD0E2D">
      <w:pPr>
        <w:spacing w:after="0" w:line="240" w:lineRule="auto"/>
        <w:rPr>
          <w:rFonts w:ascii="Century Gothic" w:hAnsi="Century Gothic"/>
          <w:sz w:val="20"/>
          <w:szCs w:val="20"/>
        </w:rPr>
      </w:pPr>
      <w:r w:rsidRPr="00C32F54">
        <w:rPr>
          <w:rFonts w:ascii="Century Gothic" w:hAnsi="Century Gothic"/>
          <w:sz w:val="20"/>
          <w:szCs w:val="20"/>
        </w:rPr>
        <w:t>O</w:t>
      </w:r>
      <w:r w:rsidR="00DA6FEF">
        <w:rPr>
          <w:rFonts w:ascii="Century Gothic" w:hAnsi="Century Gothic"/>
          <w:sz w:val="20"/>
          <w:szCs w:val="20"/>
        </w:rPr>
        <w:t>pdrachtgever</w:t>
      </w:r>
      <w:r w:rsidRPr="00C32F54">
        <w:rPr>
          <w:rFonts w:ascii="Century Gothic" w:hAnsi="Century Gothic"/>
          <w:sz w:val="20"/>
          <w:szCs w:val="20"/>
        </w:rPr>
        <w:tab/>
      </w:r>
      <w:r w:rsidR="00DA6FEF">
        <w:rPr>
          <w:rFonts w:ascii="Century Gothic" w:hAnsi="Century Gothic"/>
          <w:sz w:val="20"/>
          <w:szCs w:val="20"/>
        </w:rPr>
        <w:tab/>
      </w:r>
      <w:r w:rsidR="00DA6FEF">
        <w:rPr>
          <w:rFonts w:ascii="Century Gothic" w:hAnsi="Century Gothic"/>
          <w:sz w:val="20"/>
          <w:szCs w:val="20"/>
        </w:rPr>
        <w:tab/>
      </w:r>
      <w:r w:rsidR="00DA6FEF">
        <w:rPr>
          <w:rFonts w:ascii="Century Gothic" w:hAnsi="Century Gothic"/>
          <w:sz w:val="20"/>
          <w:szCs w:val="20"/>
        </w:rPr>
        <w:tab/>
      </w:r>
      <w:r w:rsidR="00DA6FEF">
        <w:rPr>
          <w:rFonts w:ascii="Century Gothic" w:hAnsi="Century Gothic"/>
          <w:sz w:val="20"/>
          <w:szCs w:val="20"/>
        </w:rPr>
        <w:tab/>
      </w:r>
      <w:r w:rsidR="00DA6FEF">
        <w:rPr>
          <w:rFonts w:ascii="Century Gothic" w:hAnsi="Century Gothic"/>
          <w:sz w:val="20"/>
          <w:szCs w:val="20"/>
        </w:rPr>
        <w:tab/>
        <w:t>Opdrachtnemer</w:t>
      </w:r>
    </w:p>
    <w:p w14:paraId="645A0412" w14:textId="35A90360" w:rsidR="000C1FF0" w:rsidRPr="00C32F54" w:rsidRDefault="000C1FF0" w:rsidP="00BD0E2D">
      <w:pPr>
        <w:spacing w:after="0" w:line="240" w:lineRule="auto"/>
        <w:rPr>
          <w:rFonts w:ascii="Century Gothic" w:hAnsi="Century Gothic"/>
          <w:sz w:val="20"/>
          <w:szCs w:val="20"/>
        </w:rPr>
      </w:pPr>
      <w:r w:rsidRPr="00C32F54">
        <w:rPr>
          <w:rFonts w:ascii="Century Gothic" w:hAnsi="Century Gothic"/>
          <w:sz w:val="20"/>
          <w:szCs w:val="20"/>
        </w:rPr>
        <w:t xml:space="preserve">Naam: </w:t>
      </w:r>
      <w:r w:rsidR="00421078">
        <w:rPr>
          <w:rFonts w:ascii="Century Gothic" w:hAnsi="Century Gothic"/>
          <w:sz w:val="20"/>
          <w:szCs w:val="20"/>
        </w:rPr>
        <w:t>mr. drs. A. Regtop</w:t>
      </w:r>
      <w:r w:rsidR="00FB60CD" w:rsidRPr="00C32F54">
        <w:rPr>
          <w:rFonts w:ascii="Century Gothic" w:hAnsi="Century Gothic"/>
          <w:sz w:val="20"/>
          <w:szCs w:val="20"/>
        </w:rPr>
        <w:tab/>
      </w:r>
      <w:r w:rsidR="00FB60CD" w:rsidRPr="00C32F54">
        <w:rPr>
          <w:rFonts w:ascii="Century Gothic" w:hAnsi="Century Gothic"/>
          <w:sz w:val="20"/>
          <w:szCs w:val="20"/>
        </w:rPr>
        <w:tab/>
      </w:r>
      <w:r w:rsidR="00FB60CD" w:rsidRPr="00C32F54">
        <w:rPr>
          <w:rFonts w:ascii="Century Gothic" w:hAnsi="Century Gothic"/>
          <w:sz w:val="20"/>
          <w:szCs w:val="20"/>
        </w:rPr>
        <w:tab/>
      </w:r>
      <w:r w:rsidR="00FB60CD" w:rsidRPr="00C32F54">
        <w:rPr>
          <w:rFonts w:ascii="Century Gothic" w:hAnsi="Century Gothic"/>
          <w:sz w:val="20"/>
          <w:szCs w:val="20"/>
        </w:rPr>
        <w:tab/>
      </w:r>
      <w:r w:rsidR="00FB60CD" w:rsidRPr="00C32F54">
        <w:rPr>
          <w:rFonts w:ascii="Century Gothic" w:hAnsi="Century Gothic"/>
          <w:sz w:val="20"/>
          <w:szCs w:val="20"/>
        </w:rPr>
        <w:tab/>
        <w:t xml:space="preserve">Naam: </w:t>
      </w:r>
      <w:r w:rsidR="00682017" w:rsidRPr="00402BC9">
        <w:rPr>
          <w:rFonts w:ascii="Century Gothic" w:hAnsi="Century Gothic"/>
          <w:sz w:val="20"/>
          <w:szCs w:val="20"/>
          <w:highlight w:val="yellow"/>
        </w:rPr>
        <w:t>[</w:t>
      </w:r>
      <w:r w:rsidR="00FB60CD" w:rsidRPr="00402BC9">
        <w:rPr>
          <w:rFonts w:ascii="Century Gothic" w:hAnsi="Century Gothic"/>
          <w:sz w:val="20"/>
          <w:szCs w:val="20"/>
          <w:highlight w:val="yellow"/>
        </w:rPr>
        <w:t>naam</w:t>
      </w:r>
      <w:r w:rsidR="00682017" w:rsidRPr="00402BC9">
        <w:rPr>
          <w:rFonts w:ascii="Century Gothic" w:hAnsi="Century Gothic"/>
          <w:sz w:val="20"/>
          <w:szCs w:val="20"/>
          <w:highlight w:val="yellow"/>
        </w:rPr>
        <w:t>]</w:t>
      </w:r>
    </w:p>
    <w:p w14:paraId="6C5B1BE0" w14:textId="022F977D" w:rsidR="000C1FF0" w:rsidRPr="00C32F54" w:rsidRDefault="000C1FF0" w:rsidP="00BD0E2D">
      <w:pPr>
        <w:spacing w:after="0" w:line="240" w:lineRule="auto"/>
        <w:rPr>
          <w:rFonts w:ascii="Century Gothic" w:hAnsi="Century Gothic"/>
          <w:sz w:val="20"/>
          <w:szCs w:val="20"/>
        </w:rPr>
      </w:pPr>
      <w:r w:rsidRPr="00C32F54">
        <w:rPr>
          <w:rFonts w:ascii="Century Gothic" w:hAnsi="Century Gothic"/>
          <w:sz w:val="20"/>
          <w:szCs w:val="20"/>
        </w:rPr>
        <w:t>Functie:</w:t>
      </w:r>
      <w:r w:rsidR="00C408A4">
        <w:rPr>
          <w:rFonts w:ascii="Century Gothic" w:hAnsi="Century Gothic"/>
          <w:sz w:val="20"/>
          <w:szCs w:val="20"/>
        </w:rPr>
        <w:t xml:space="preserve"> Bestuurder / Algemeen</w:t>
      </w:r>
      <w:r w:rsidRPr="00C32F54">
        <w:rPr>
          <w:rFonts w:ascii="Century Gothic" w:hAnsi="Century Gothic"/>
          <w:sz w:val="20"/>
          <w:szCs w:val="20"/>
        </w:rPr>
        <w:t xml:space="preserve"> </w:t>
      </w:r>
      <w:r w:rsidR="00421078">
        <w:rPr>
          <w:rFonts w:ascii="Century Gothic" w:hAnsi="Century Gothic"/>
          <w:sz w:val="20"/>
          <w:szCs w:val="20"/>
        </w:rPr>
        <w:t>Directeur</w:t>
      </w:r>
      <w:r w:rsidR="00FB60CD" w:rsidRPr="00C32F54">
        <w:rPr>
          <w:rFonts w:ascii="Century Gothic" w:hAnsi="Century Gothic"/>
          <w:sz w:val="20"/>
          <w:szCs w:val="20"/>
        </w:rPr>
        <w:tab/>
      </w:r>
      <w:r w:rsidR="00FB60CD" w:rsidRPr="00C32F54">
        <w:rPr>
          <w:rFonts w:ascii="Century Gothic" w:hAnsi="Century Gothic"/>
          <w:sz w:val="20"/>
          <w:szCs w:val="20"/>
        </w:rPr>
        <w:tab/>
      </w:r>
      <w:r w:rsidRPr="00C32F54">
        <w:rPr>
          <w:rFonts w:ascii="Century Gothic" w:hAnsi="Century Gothic"/>
          <w:sz w:val="20"/>
          <w:szCs w:val="20"/>
        </w:rPr>
        <w:tab/>
        <w:t xml:space="preserve">Functie: </w:t>
      </w:r>
      <w:r w:rsidR="00682017" w:rsidRPr="00402BC9">
        <w:rPr>
          <w:rFonts w:ascii="Century Gothic" w:hAnsi="Century Gothic"/>
          <w:sz w:val="20"/>
          <w:szCs w:val="20"/>
          <w:highlight w:val="yellow"/>
        </w:rPr>
        <w:t>[</w:t>
      </w:r>
      <w:r w:rsidRPr="00402BC9">
        <w:rPr>
          <w:rFonts w:ascii="Century Gothic" w:hAnsi="Century Gothic"/>
          <w:sz w:val="20"/>
          <w:szCs w:val="20"/>
          <w:highlight w:val="yellow"/>
        </w:rPr>
        <w:t>functie</w:t>
      </w:r>
      <w:r w:rsidR="00682017" w:rsidRPr="00402BC9">
        <w:rPr>
          <w:rFonts w:ascii="Century Gothic" w:hAnsi="Century Gothic"/>
          <w:sz w:val="20"/>
          <w:szCs w:val="20"/>
          <w:highlight w:val="yellow"/>
        </w:rPr>
        <w:t>]</w:t>
      </w:r>
    </w:p>
    <w:p w14:paraId="7E494B72" w14:textId="77777777" w:rsidR="00FB60CD" w:rsidRPr="00C32F54" w:rsidRDefault="00FB60CD" w:rsidP="00BD0E2D">
      <w:pPr>
        <w:spacing w:after="0" w:line="240" w:lineRule="auto"/>
        <w:rPr>
          <w:rFonts w:ascii="Century Gothic" w:hAnsi="Century Gothic"/>
          <w:sz w:val="20"/>
          <w:szCs w:val="20"/>
        </w:rPr>
      </w:pPr>
    </w:p>
    <w:p w14:paraId="5CE043FB" w14:textId="77777777" w:rsidR="00FB60CD" w:rsidRPr="00C32F54" w:rsidRDefault="00FB60CD" w:rsidP="00BD0E2D">
      <w:pPr>
        <w:spacing w:after="0" w:line="240" w:lineRule="auto"/>
        <w:rPr>
          <w:rFonts w:ascii="Century Gothic" w:hAnsi="Century Gothic"/>
          <w:sz w:val="20"/>
          <w:szCs w:val="20"/>
        </w:rPr>
      </w:pPr>
    </w:p>
    <w:p w14:paraId="229CDFDC" w14:textId="77777777" w:rsidR="00FB60CD" w:rsidRPr="00C32F54" w:rsidRDefault="00FB60CD" w:rsidP="00BD0E2D">
      <w:pPr>
        <w:spacing w:after="0" w:line="240" w:lineRule="auto"/>
        <w:rPr>
          <w:rFonts w:ascii="Century Gothic" w:hAnsi="Century Gothic"/>
          <w:sz w:val="20"/>
          <w:szCs w:val="20"/>
        </w:rPr>
      </w:pPr>
    </w:p>
    <w:p w14:paraId="7744AF12" w14:textId="77777777" w:rsidR="000C1FF0" w:rsidRPr="00C32F54" w:rsidRDefault="000C1FF0" w:rsidP="00BD0E2D">
      <w:pPr>
        <w:spacing w:after="0" w:line="240" w:lineRule="auto"/>
        <w:rPr>
          <w:rFonts w:ascii="Century Gothic" w:hAnsi="Century Gothic"/>
          <w:sz w:val="20"/>
          <w:szCs w:val="20"/>
        </w:rPr>
      </w:pPr>
    </w:p>
    <w:p w14:paraId="20FD2F91" w14:textId="2D470A03" w:rsidR="000C1FF0" w:rsidRPr="00C32F54" w:rsidRDefault="000C1FF0" w:rsidP="00BD0E2D">
      <w:pPr>
        <w:spacing w:after="0" w:line="240" w:lineRule="auto"/>
        <w:rPr>
          <w:rFonts w:ascii="Century Gothic" w:hAnsi="Century Gothic"/>
          <w:sz w:val="20"/>
          <w:szCs w:val="20"/>
        </w:rPr>
      </w:pPr>
      <w:r w:rsidRPr="00C32F54">
        <w:rPr>
          <w:rFonts w:ascii="Century Gothic" w:hAnsi="Century Gothic"/>
          <w:sz w:val="20"/>
          <w:szCs w:val="20"/>
        </w:rPr>
        <w:t>Handtekening:</w:t>
      </w:r>
      <w:r w:rsidR="00FB60CD" w:rsidRPr="00C32F54">
        <w:rPr>
          <w:rFonts w:ascii="Century Gothic" w:hAnsi="Century Gothic"/>
          <w:sz w:val="20"/>
          <w:szCs w:val="20"/>
        </w:rPr>
        <w:tab/>
      </w:r>
      <w:r w:rsidR="00FB60CD" w:rsidRPr="00C32F54">
        <w:rPr>
          <w:rFonts w:ascii="Century Gothic" w:hAnsi="Century Gothic"/>
          <w:sz w:val="20"/>
          <w:szCs w:val="20"/>
        </w:rPr>
        <w:tab/>
      </w:r>
      <w:r w:rsidR="00FB60CD" w:rsidRPr="00C32F54">
        <w:rPr>
          <w:rFonts w:ascii="Century Gothic" w:hAnsi="Century Gothic"/>
          <w:sz w:val="20"/>
          <w:szCs w:val="20"/>
        </w:rPr>
        <w:tab/>
      </w:r>
      <w:r w:rsidR="00FB60CD" w:rsidRPr="00C32F54">
        <w:rPr>
          <w:rFonts w:ascii="Century Gothic" w:hAnsi="Century Gothic"/>
          <w:sz w:val="20"/>
          <w:szCs w:val="20"/>
        </w:rPr>
        <w:tab/>
      </w:r>
      <w:r w:rsidR="00FB60CD" w:rsidRPr="00C32F54">
        <w:rPr>
          <w:rFonts w:ascii="Century Gothic" w:hAnsi="Century Gothic"/>
          <w:sz w:val="20"/>
          <w:szCs w:val="20"/>
        </w:rPr>
        <w:tab/>
      </w:r>
      <w:r w:rsidR="00FB60CD" w:rsidRPr="00C32F54">
        <w:rPr>
          <w:rFonts w:ascii="Century Gothic" w:hAnsi="Century Gothic"/>
          <w:sz w:val="20"/>
          <w:szCs w:val="20"/>
        </w:rPr>
        <w:tab/>
      </w:r>
      <w:r w:rsidRPr="00C32F54">
        <w:rPr>
          <w:rFonts w:ascii="Century Gothic" w:hAnsi="Century Gothic"/>
          <w:sz w:val="20"/>
          <w:szCs w:val="20"/>
        </w:rPr>
        <w:t>Handtekening:</w:t>
      </w:r>
    </w:p>
    <w:p w14:paraId="2C16820D" w14:textId="77777777" w:rsidR="000C1FF0" w:rsidRPr="00C32F54" w:rsidRDefault="000C1FF0" w:rsidP="00BD0E2D">
      <w:pPr>
        <w:spacing w:after="0" w:line="240" w:lineRule="auto"/>
        <w:rPr>
          <w:rFonts w:ascii="Century Gothic" w:hAnsi="Century Gothic"/>
          <w:sz w:val="20"/>
          <w:szCs w:val="20"/>
        </w:rPr>
      </w:pPr>
    </w:p>
    <w:p w14:paraId="76880549" w14:textId="77777777" w:rsidR="000C1FF0" w:rsidRPr="00C32F54" w:rsidRDefault="000C1FF0" w:rsidP="00BD0E2D">
      <w:pPr>
        <w:spacing w:after="0" w:line="240" w:lineRule="auto"/>
        <w:rPr>
          <w:rFonts w:ascii="Century Gothic" w:hAnsi="Century Gothic"/>
          <w:sz w:val="20"/>
          <w:szCs w:val="20"/>
        </w:rPr>
      </w:pPr>
    </w:p>
    <w:p w14:paraId="5B3FB62E" w14:textId="77777777" w:rsidR="000C1FF0" w:rsidRPr="00C32F54" w:rsidRDefault="000C1FF0" w:rsidP="00BD0E2D">
      <w:pPr>
        <w:spacing w:after="0" w:line="240" w:lineRule="auto"/>
        <w:rPr>
          <w:rFonts w:ascii="Century Gothic" w:hAnsi="Century Gothic"/>
          <w:sz w:val="20"/>
          <w:szCs w:val="20"/>
        </w:rPr>
      </w:pPr>
    </w:p>
    <w:p w14:paraId="363CFBDF" w14:textId="77777777" w:rsidR="000C1FF0" w:rsidRPr="00C32F54" w:rsidRDefault="000C1FF0" w:rsidP="00BD0E2D">
      <w:pPr>
        <w:spacing w:after="0" w:line="240" w:lineRule="auto"/>
        <w:rPr>
          <w:rFonts w:ascii="Century Gothic" w:hAnsi="Century Gothic"/>
          <w:sz w:val="20"/>
          <w:szCs w:val="20"/>
        </w:rPr>
      </w:pPr>
      <w:r w:rsidRPr="00C32F54">
        <w:rPr>
          <w:rFonts w:ascii="Century Gothic" w:hAnsi="Century Gothic"/>
          <w:sz w:val="20"/>
          <w:szCs w:val="20"/>
        </w:rPr>
        <w:t xml:space="preserve">Datum: </w:t>
      </w:r>
      <w:r w:rsidRPr="00C32F54">
        <w:rPr>
          <w:rFonts w:ascii="Century Gothic" w:hAnsi="Century Gothic"/>
          <w:sz w:val="20"/>
          <w:szCs w:val="20"/>
        </w:rPr>
        <w:tab/>
      </w:r>
      <w:r w:rsidR="00FB60CD" w:rsidRPr="00C32F54">
        <w:rPr>
          <w:rFonts w:ascii="Century Gothic" w:hAnsi="Century Gothic"/>
          <w:sz w:val="20"/>
          <w:szCs w:val="20"/>
        </w:rPr>
        <w:tab/>
      </w:r>
      <w:r w:rsidR="00FB60CD" w:rsidRPr="00C32F54">
        <w:rPr>
          <w:rFonts w:ascii="Century Gothic" w:hAnsi="Century Gothic"/>
          <w:sz w:val="20"/>
          <w:szCs w:val="20"/>
        </w:rPr>
        <w:tab/>
      </w:r>
      <w:r w:rsidR="00FB60CD" w:rsidRPr="00C32F54">
        <w:rPr>
          <w:rFonts w:ascii="Century Gothic" w:hAnsi="Century Gothic"/>
          <w:sz w:val="20"/>
          <w:szCs w:val="20"/>
        </w:rPr>
        <w:tab/>
      </w:r>
      <w:r w:rsidRPr="00C32F54">
        <w:rPr>
          <w:rFonts w:ascii="Century Gothic" w:hAnsi="Century Gothic"/>
          <w:sz w:val="20"/>
          <w:szCs w:val="20"/>
        </w:rPr>
        <w:tab/>
      </w:r>
      <w:r w:rsidRPr="00C32F54">
        <w:rPr>
          <w:rFonts w:ascii="Century Gothic" w:hAnsi="Century Gothic"/>
          <w:sz w:val="20"/>
          <w:szCs w:val="20"/>
        </w:rPr>
        <w:tab/>
        <w:t xml:space="preserve"> </w:t>
      </w:r>
      <w:r w:rsidRPr="00C32F54">
        <w:rPr>
          <w:rFonts w:ascii="Century Gothic" w:hAnsi="Century Gothic"/>
          <w:sz w:val="20"/>
          <w:szCs w:val="20"/>
        </w:rPr>
        <w:tab/>
        <w:t xml:space="preserve">Datum: </w:t>
      </w:r>
    </w:p>
    <w:p w14:paraId="5C9768D6" w14:textId="77777777" w:rsidR="000C1FF0" w:rsidRPr="00C32F54" w:rsidRDefault="000C1FF0" w:rsidP="00BD0E2D">
      <w:pPr>
        <w:spacing w:after="0" w:line="240" w:lineRule="auto"/>
        <w:rPr>
          <w:rFonts w:ascii="Century Gothic" w:hAnsi="Century Gothic"/>
          <w:sz w:val="20"/>
          <w:szCs w:val="20"/>
        </w:rPr>
      </w:pPr>
    </w:p>
    <w:p w14:paraId="379DB6E1" w14:textId="77777777" w:rsidR="000C1FF0" w:rsidRPr="00C32F54" w:rsidRDefault="000C1FF0" w:rsidP="00BD0E2D">
      <w:pPr>
        <w:spacing w:after="0" w:line="240" w:lineRule="auto"/>
        <w:rPr>
          <w:rFonts w:ascii="Century Gothic" w:hAnsi="Century Gothic"/>
          <w:sz w:val="20"/>
          <w:szCs w:val="20"/>
        </w:rPr>
      </w:pPr>
    </w:p>
    <w:p w14:paraId="387DA71C" w14:textId="77777777" w:rsidR="000C1FF0" w:rsidRDefault="000C1FF0" w:rsidP="00BD0E2D">
      <w:pPr>
        <w:spacing w:after="0" w:line="240" w:lineRule="auto"/>
        <w:rPr>
          <w:rFonts w:ascii="Century Gothic" w:hAnsi="Century Gothic"/>
          <w:sz w:val="20"/>
          <w:szCs w:val="20"/>
        </w:rPr>
      </w:pPr>
    </w:p>
    <w:p w14:paraId="24AF0528" w14:textId="77777777" w:rsidR="00C408A4" w:rsidRDefault="00C408A4" w:rsidP="00BD0E2D">
      <w:pPr>
        <w:spacing w:after="0" w:line="240" w:lineRule="auto"/>
        <w:rPr>
          <w:rFonts w:ascii="Century Gothic" w:hAnsi="Century Gothic"/>
          <w:sz w:val="20"/>
          <w:szCs w:val="20"/>
        </w:rPr>
      </w:pPr>
    </w:p>
    <w:p w14:paraId="78429FAB" w14:textId="77777777" w:rsidR="00C408A4" w:rsidRDefault="00C408A4" w:rsidP="00BD0E2D">
      <w:pPr>
        <w:spacing w:after="0" w:line="240" w:lineRule="auto"/>
        <w:rPr>
          <w:rFonts w:ascii="Century Gothic" w:hAnsi="Century Gothic"/>
          <w:sz w:val="20"/>
          <w:szCs w:val="20"/>
        </w:rPr>
      </w:pPr>
    </w:p>
    <w:p w14:paraId="703CFCC7" w14:textId="77777777" w:rsidR="00C408A4" w:rsidRDefault="00C408A4" w:rsidP="00BD0E2D">
      <w:pPr>
        <w:spacing w:after="0" w:line="240" w:lineRule="auto"/>
        <w:rPr>
          <w:rFonts w:ascii="Century Gothic" w:hAnsi="Century Gothic"/>
          <w:sz w:val="20"/>
          <w:szCs w:val="20"/>
        </w:rPr>
      </w:pPr>
    </w:p>
    <w:p w14:paraId="6E9EBCF7" w14:textId="77777777" w:rsidR="00C408A4" w:rsidRDefault="00C408A4" w:rsidP="00BD0E2D">
      <w:pPr>
        <w:spacing w:after="0" w:line="240" w:lineRule="auto"/>
        <w:rPr>
          <w:rFonts w:ascii="Century Gothic" w:hAnsi="Century Gothic"/>
          <w:sz w:val="20"/>
          <w:szCs w:val="20"/>
        </w:rPr>
      </w:pPr>
    </w:p>
    <w:p w14:paraId="33F426EC" w14:textId="77777777" w:rsidR="00C408A4" w:rsidRDefault="00C408A4" w:rsidP="00BD0E2D">
      <w:pPr>
        <w:spacing w:after="0" w:line="240" w:lineRule="auto"/>
        <w:rPr>
          <w:rFonts w:ascii="Century Gothic" w:hAnsi="Century Gothic"/>
          <w:sz w:val="20"/>
          <w:szCs w:val="20"/>
        </w:rPr>
      </w:pPr>
    </w:p>
    <w:p w14:paraId="046BF9CD" w14:textId="77777777" w:rsidR="00C408A4" w:rsidRDefault="00C408A4" w:rsidP="00BD0E2D">
      <w:pPr>
        <w:spacing w:after="0" w:line="240" w:lineRule="auto"/>
        <w:rPr>
          <w:rFonts w:ascii="Century Gothic" w:hAnsi="Century Gothic"/>
          <w:sz w:val="20"/>
          <w:szCs w:val="20"/>
        </w:rPr>
      </w:pPr>
    </w:p>
    <w:p w14:paraId="604F94A6" w14:textId="77777777" w:rsidR="00C408A4" w:rsidRDefault="00C408A4" w:rsidP="00BD0E2D">
      <w:pPr>
        <w:spacing w:after="0" w:line="240" w:lineRule="auto"/>
        <w:rPr>
          <w:rFonts w:ascii="Century Gothic" w:hAnsi="Century Gothic"/>
          <w:sz w:val="20"/>
          <w:szCs w:val="20"/>
        </w:rPr>
      </w:pPr>
    </w:p>
    <w:p w14:paraId="5F0AA19E" w14:textId="77777777" w:rsidR="00C408A4" w:rsidRPr="00C32F54" w:rsidRDefault="00C408A4" w:rsidP="00BD0E2D">
      <w:pPr>
        <w:spacing w:after="0" w:line="240" w:lineRule="auto"/>
        <w:rPr>
          <w:rFonts w:ascii="Century Gothic" w:hAnsi="Century Gothic"/>
          <w:sz w:val="20"/>
          <w:szCs w:val="20"/>
        </w:rPr>
      </w:pPr>
    </w:p>
    <w:p w14:paraId="4780C10D" w14:textId="77777777" w:rsidR="000C1FF0" w:rsidRPr="00C32F54" w:rsidRDefault="000C1FF0" w:rsidP="00BD0E2D">
      <w:pPr>
        <w:spacing w:after="0" w:line="240" w:lineRule="auto"/>
        <w:rPr>
          <w:rFonts w:ascii="Century Gothic" w:hAnsi="Century Gothic"/>
          <w:sz w:val="20"/>
          <w:szCs w:val="20"/>
        </w:rPr>
      </w:pPr>
    </w:p>
    <w:p w14:paraId="317AEE6F" w14:textId="77777777" w:rsidR="000C1FF0" w:rsidRDefault="00F80204" w:rsidP="00BD0E2D">
      <w:pPr>
        <w:spacing w:after="0" w:line="240" w:lineRule="auto"/>
        <w:rPr>
          <w:rFonts w:ascii="Century Gothic" w:hAnsi="Century Gothic"/>
          <w:b/>
          <w:bCs/>
          <w:sz w:val="20"/>
          <w:szCs w:val="20"/>
        </w:rPr>
      </w:pPr>
      <w:bookmarkStart w:id="16" w:name="_Hlk46761653"/>
      <w:r>
        <w:rPr>
          <w:rFonts w:ascii="Century Gothic" w:hAnsi="Century Gothic"/>
          <w:b/>
          <w:bCs/>
          <w:sz w:val="20"/>
          <w:szCs w:val="20"/>
        </w:rPr>
        <w:t>BIJLAGEN</w:t>
      </w:r>
    </w:p>
    <w:p w14:paraId="1BCFB124" w14:textId="39DE5DB2" w:rsidR="00EE650A" w:rsidRDefault="00EE650A" w:rsidP="00EE650A">
      <w:pPr>
        <w:spacing w:after="0" w:line="240" w:lineRule="auto"/>
        <w:rPr>
          <w:rFonts w:ascii="Century Gothic" w:hAnsi="Century Gothic"/>
          <w:sz w:val="20"/>
          <w:szCs w:val="20"/>
        </w:rPr>
      </w:pPr>
      <w:r>
        <w:rPr>
          <w:rFonts w:ascii="Century Gothic" w:hAnsi="Century Gothic"/>
          <w:sz w:val="20"/>
          <w:szCs w:val="20"/>
        </w:rPr>
        <w:t>Bijlage 1 – Concept verwerkersovereenkomst</w:t>
      </w:r>
    </w:p>
    <w:p w14:paraId="001621D5" w14:textId="7F150C03" w:rsidR="00F80204" w:rsidRDefault="00F80204" w:rsidP="00BD0E2D">
      <w:pPr>
        <w:spacing w:after="0" w:line="240" w:lineRule="auto"/>
        <w:rPr>
          <w:rFonts w:ascii="Century Gothic" w:hAnsi="Century Gothic"/>
          <w:sz w:val="20"/>
          <w:szCs w:val="20"/>
        </w:rPr>
      </w:pPr>
      <w:r>
        <w:rPr>
          <w:rFonts w:ascii="Century Gothic" w:hAnsi="Century Gothic"/>
          <w:sz w:val="20"/>
          <w:szCs w:val="20"/>
        </w:rPr>
        <w:t xml:space="preserve">Bijlage </w:t>
      </w:r>
      <w:r w:rsidR="00EE650A">
        <w:rPr>
          <w:rFonts w:ascii="Century Gothic" w:hAnsi="Century Gothic"/>
          <w:sz w:val="20"/>
          <w:szCs w:val="20"/>
        </w:rPr>
        <w:t>2</w:t>
      </w:r>
      <w:r>
        <w:rPr>
          <w:rFonts w:ascii="Century Gothic" w:hAnsi="Century Gothic"/>
          <w:sz w:val="20"/>
          <w:szCs w:val="20"/>
        </w:rPr>
        <w:t xml:space="preserve"> – </w:t>
      </w:r>
      <w:r w:rsidR="004F1C1F">
        <w:rPr>
          <w:rFonts w:ascii="Century Gothic" w:hAnsi="Century Gothic"/>
          <w:sz w:val="20"/>
          <w:szCs w:val="20"/>
        </w:rPr>
        <w:t>ARBIT-2022</w:t>
      </w:r>
    </w:p>
    <w:p w14:paraId="38DBFEDA" w14:textId="2473F3BC" w:rsidR="005734B2" w:rsidRDefault="005734B2" w:rsidP="005734B2">
      <w:pPr>
        <w:spacing w:after="0" w:line="240" w:lineRule="auto"/>
        <w:rPr>
          <w:rFonts w:ascii="Century Gothic" w:hAnsi="Century Gothic"/>
          <w:sz w:val="20"/>
          <w:szCs w:val="20"/>
        </w:rPr>
      </w:pPr>
      <w:r>
        <w:rPr>
          <w:rFonts w:ascii="Century Gothic" w:hAnsi="Century Gothic"/>
          <w:sz w:val="20"/>
          <w:szCs w:val="20"/>
        </w:rPr>
        <w:t>Bijlage 3 – Nota’s van inlichtingen</w:t>
      </w:r>
    </w:p>
    <w:p w14:paraId="227C9C40" w14:textId="657AC45A" w:rsidR="00F80204" w:rsidRDefault="00F80204" w:rsidP="00BD0E2D">
      <w:pPr>
        <w:spacing w:after="0" w:line="240" w:lineRule="auto"/>
        <w:rPr>
          <w:rFonts w:ascii="Century Gothic" w:hAnsi="Century Gothic"/>
          <w:sz w:val="20"/>
          <w:szCs w:val="20"/>
        </w:rPr>
      </w:pPr>
      <w:r>
        <w:rPr>
          <w:rFonts w:ascii="Century Gothic" w:hAnsi="Century Gothic"/>
          <w:sz w:val="20"/>
          <w:szCs w:val="20"/>
        </w:rPr>
        <w:t>Bijlage 4 – Bes</w:t>
      </w:r>
      <w:r w:rsidR="004F1C1F">
        <w:rPr>
          <w:rFonts w:ascii="Century Gothic" w:hAnsi="Century Gothic"/>
          <w:sz w:val="20"/>
          <w:szCs w:val="20"/>
        </w:rPr>
        <w:t>chrijvend document</w:t>
      </w:r>
    </w:p>
    <w:p w14:paraId="135DEACC" w14:textId="31CB94E0" w:rsidR="000C1FF0" w:rsidRPr="00C32F54" w:rsidRDefault="00F80204" w:rsidP="00BD0E2D">
      <w:pPr>
        <w:spacing w:after="0" w:line="240" w:lineRule="auto"/>
        <w:rPr>
          <w:rFonts w:ascii="Century Gothic" w:hAnsi="Century Gothic"/>
          <w:sz w:val="20"/>
          <w:szCs w:val="20"/>
        </w:rPr>
      </w:pPr>
      <w:r>
        <w:rPr>
          <w:rFonts w:ascii="Century Gothic" w:hAnsi="Century Gothic"/>
          <w:sz w:val="20"/>
          <w:szCs w:val="20"/>
        </w:rPr>
        <w:t xml:space="preserve">Bijlage 5 – </w:t>
      </w:r>
      <w:r w:rsidR="004F1C1F">
        <w:rPr>
          <w:rFonts w:ascii="Century Gothic" w:hAnsi="Century Gothic"/>
          <w:sz w:val="20"/>
          <w:szCs w:val="20"/>
        </w:rPr>
        <w:t>Inschrijving</w:t>
      </w:r>
      <w:bookmarkEnd w:id="16"/>
    </w:p>
    <w:sectPr w:rsidR="000C1FF0" w:rsidRPr="00C32F54" w:rsidSect="0072384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7AB3AE" w14:textId="77777777" w:rsidR="00125BF8" w:rsidRDefault="00125BF8" w:rsidP="00BD0E2D">
      <w:pPr>
        <w:spacing w:after="0" w:line="240" w:lineRule="auto"/>
      </w:pPr>
      <w:r>
        <w:separator/>
      </w:r>
    </w:p>
  </w:endnote>
  <w:endnote w:type="continuationSeparator" w:id="0">
    <w:p w14:paraId="15803AB5" w14:textId="77777777" w:rsidR="00125BF8" w:rsidRDefault="00125BF8" w:rsidP="00BD0E2D">
      <w:pPr>
        <w:spacing w:after="0" w:line="240" w:lineRule="auto"/>
      </w:pPr>
      <w:r>
        <w:continuationSeparator/>
      </w:r>
    </w:p>
  </w:endnote>
  <w:endnote w:type="continuationNotice" w:id="1">
    <w:p w14:paraId="331448FB" w14:textId="77777777" w:rsidR="00125BF8" w:rsidRDefault="00125B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Yu Mincho">
    <w:panose1 w:val="02020400000000000000"/>
    <w:charset w:val="80"/>
    <w:family w:val="roman"/>
    <w:pitch w:val="variable"/>
    <w:sig w:usb0="800002E7" w:usb1="2AC7FCFF" w:usb2="00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07EFD" w14:textId="378F582D" w:rsidR="00BD0E2D" w:rsidRPr="00BD0E2D" w:rsidRDefault="00BD0E2D" w:rsidP="00BD0E2D">
    <w:pPr>
      <w:pStyle w:val="Voettekst"/>
      <w:rPr>
        <w:rFonts w:ascii="Verdana" w:hAnsi="Verdana"/>
        <w:sz w:val="16"/>
        <w:szCs w:val="16"/>
      </w:rPr>
    </w:pPr>
    <w:r w:rsidRPr="00BD0E2D">
      <w:rPr>
        <w:rFonts w:ascii="Verdana" w:hAnsi="Verdana"/>
        <w:sz w:val="16"/>
        <w:szCs w:val="16"/>
      </w:rPr>
      <w:t>ARBIT-</w:t>
    </w:r>
    <w:r w:rsidR="00967E51">
      <w:rPr>
        <w:rFonts w:ascii="Verdana" w:hAnsi="Verdana"/>
        <w:sz w:val="16"/>
        <w:szCs w:val="16"/>
      </w:rPr>
      <w:t xml:space="preserve">2022 </w:t>
    </w:r>
    <w:r w:rsidR="00FB60CD">
      <w:rPr>
        <w:rFonts w:ascii="Verdana" w:hAnsi="Verdana"/>
        <w:sz w:val="16"/>
        <w:szCs w:val="16"/>
      </w:rPr>
      <w:t xml:space="preserve">– Model </w:t>
    </w:r>
    <w:r w:rsidR="00B94F4A">
      <w:rPr>
        <w:rFonts w:ascii="Verdana" w:hAnsi="Verdana"/>
        <w:sz w:val="16"/>
        <w:szCs w:val="16"/>
      </w:rPr>
      <w:t>R</w:t>
    </w:r>
    <w:r w:rsidR="00FB60CD">
      <w:rPr>
        <w:rFonts w:ascii="Verdana" w:hAnsi="Verdana"/>
        <w:sz w:val="16"/>
        <w:szCs w:val="16"/>
      </w:rPr>
      <w:t>aamovereenkomst</w:t>
    </w:r>
    <w:r w:rsidRPr="00BD0E2D">
      <w:rPr>
        <w:rFonts w:ascii="Verdana" w:hAnsi="Verdana"/>
        <w:sz w:val="16"/>
        <w:szCs w:val="16"/>
      </w:rPr>
      <w:tab/>
    </w:r>
    <w:r>
      <w:rPr>
        <w:rFonts w:ascii="Verdana" w:hAnsi="Verdana"/>
        <w:sz w:val="16"/>
        <w:szCs w:val="16"/>
      </w:rPr>
      <w:tab/>
    </w:r>
    <w:r w:rsidRPr="00BD0E2D">
      <w:rPr>
        <w:rFonts w:ascii="Verdana" w:hAnsi="Verdana"/>
        <w:sz w:val="16"/>
        <w:szCs w:val="16"/>
      </w:rPr>
      <w:fldChar w:fldCharType="begin"/>
    </w:r>
    <w:r w:rsidRPr="00BD0E2D">
      <w:rPr>
        <w:rFonts w:ascii="Verdana" w:hAnsi="Verdana"/>
        <w:sz w:val="16"/>
        <w:szCs w:val="16"/>
      </w:rPr>
      <w:instrText xml:space="preserve"> PAGE   \* MERGEFORMAT </w:instrText>
    </w:r>
    <w:r w:rsidRPr="00BD0E2D">
      <w:rPr>
        <w:rFonts w:ascii="Verdana" w:hAnsi="Verdana"/>
        <w:sz w:val="16"/>
        <w:szCs w:val="16"/>
      </w:rPr>
      <w:fldChar w:fldCharType="separate"/>
    </w:r>
    <w:r w:rsidR="002A54F9">
      <w:rPr>
        <w:rFonts w:ascii="Verdana" w:hAnsi="Verdana"/>
        <w:noProof/>
        <w:sz w:val="16"/>
        <w:szCs w:val="16"/>
      </w:rPr>
      <w:t>1</w:t>
    </w:r>
    <w:r w:rsidRPr="00BD0E2D">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0DC4CA" w14:textId="77777777" w:rsidR="00125BF8" w:rsidRDefault="00125BF8" w:rsidP="00BD0E2D">
      <w:pPr>
        <w:spacing w:after="0" w:line="240" w:lineRule="auto"/>
      </w:pPr>
      <w:r>
        <w:separator/>
      </w:r>
    </w:p>
  </w:footnote>
  <w:footnote w:type="continuationSeparator" w:id="0">
    <w:p w14:paraId="2FD66CB2" w14:textId="77777777" w:rsidR="00125BF8" w:rsidRDefault="00125BF8" w:rsidP="00BD0E2D">
      <w:pPr>
        <w:spacing w:after="0" w:line="240" w:lineRule="auto"/>
      </w:pPr>
      <w:r>
        <w:continuationSeparator/>
      </w:r>
    </w:p>
  </w:footnote>
  <w:footnote w:type="continuationNotice" w:id="1">
    <w:p w14:paraId="433AF14B" w14:textId="77777777" w:rsidR="00125BF8" w:rsidRDefault="00125B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C9340" w14:textId="12FB115A" w:rsidR="00980A0A" w:rsidRDefault="6F5AF7A3">
    <w:pPr>
      <w:pStyle w:val="Koptekst"/>
    </w:pPr>
    <w:r>
      <w:rPr>
        <w:noProof/>
      </w:rPr>
      <w:drawing>
        <wp:inline distT="0" distB="0" distL="0" distR="0" wp14:anchorId="19E11B66" wp14:editId="79C63FBF">
          <wp:extent cx="1590675" cy="508635"/>
          <wp:effectExtent l="0" t="0" r="0" b="0"/>
          <wp:docPr id="1888074050"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pic:nvPicPr>
                <pic:blipFill>
                  <a:blip r:embed="rId1">
                    <a:extLst>
                      <a:ext uri="{28A0092B-C50C-407E-A947-70E740481C1C}">
                        <a14:useLocalDpi xmlns:a14="http://schemas.microsoft.com/office/drawing/2010/main" val="0"/>
                      </a:ext>
                    </a:extLst>
                  </a:blip>
                  <a:stretch>
                    <a:fillRect/>
                  </a:stretch>
                </pic:blipFill>
                <pic:spPr>
                  <a:xfrm>
                    <a:off x="0" y="0"/>
                    <a:ext cx="1590675" cy="5086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667AC"/>
    <w:multiLevelType w:val="multilevel"/>
    <w:tmpl w:val="2054B7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871F5B"/>
    <w:multiLevelType w:val="multilevel"/>
    <w:tmpl w:val="95789F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D022C87"/>
    <w:multiLevelType w:val="multilevel"/>
    <w:tmpl w:val="D1006AE4"/>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346114"/>
    <w:multiLevelType w:val="multilevel"/>
    <w:tmpl w:val="F65E258A"/>
    <w:styleLink w:val="Huidigelij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AD68FC"/>
    <w:multiLevelType w:val="hybridMultilevel"/>
    <w:tmpl w:val="C652EA1C"/>
    <w:lvl w:ilvl="0" w:tplc="E8DA89F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C80CD4"/>
    <w:multiLevelType w:val="hybridMultilevel"/>
    <w:tmpl w:val="47A85F7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D7B1054"/>
    <w:multiLevelType w:val="multilevel"/>
    <w:tmpl w:val="2054B7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F691893"/>
    <w:multiLevelType w:val="multilevel"/>
    <w:tmpl w:val="717C2F78"/>
    <w:lvl w:ilvl="0">
      <w:start w:val="1"/>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C047740"/>
    <w:multiLevelType w:val="multilevel"/>
    <w:tmpl w:val="2054B72A"/>
    <w:lvl w:ilvl="0">
      <w:start w:val="2"/>
      <w:numFmt w:val="decimal"/>
      <w:lvlText w:val="%1"/>
      <w:lvlJc w:val="left"/>
      <w:pPr>
        <w:ind w:left="927"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647" w:hanging="1080"/>
      </w:pPr>
      <w:rPr>
        <w:rFonts w:hint="default"/>
      </w:rPr>
    </w:lvl>
    <w:lvl w:ilvl="5">
      <w:start w:val="1"/>
      <w:numFmt w:val="decimal"/>
      <w:lvlText w:val="%1.%2.%3.%4.%5.%6"/>
      <w:lvlJc w:val="left"/>
      <w:pPr>
        <w:ind w:left="1647" w:hanging="1080"/>
      </w:pPr>
      <w:rPr>
        <w:rFonts w:hint="default"/>
      </w:rPr>
    </w:lvl>
    <w:lvl w:ilvl="6">
      <w:start w:val="1"/>
      <w:numFmt w:val="decimal"/>
      <w:lvlText w:val="%1.%2.%3.%4.%5.%6.%7"/>
      <w:lvlJc w:val="left"/>
      <w:pPr>
        <w:ind w:left="2007" w:hanging="1440"/>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007" w:hanging="1440"/>
      </w:pPr>
      <w:rPr>
        <w:rFonts w:hint="default"/>
      </w:rPr>
    </w:lvl>
  </w:abstractNum>
  <w:abstractNum w:abstractNumId="9" w15:restartNumberingAfterBreak="0">
    <w:nsid w:val="50604ACC"/>
    <w:multiLevelType w:val="hybridMultilevel"/>
    <w:tmpl w:val="A29E08A0"/>
    <w:lvl w:ilvl="0" w:tplc="5B34643A">
      <w:start w:val="1"/>
      <w:numFmt w:val="lowerLetter"/>
      <w:lvlText w:val="%1."/>
      <w:lvlJc w:val="left"/>
      <w:pPr>
        <w:ind w:left="920" w:hanging="5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36A4D08"/>
    <w:multiLevelType w:val="multilevel"/>
    <w:tmpl w:val="2054B7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AB05046"/>
    <w:multiLevelType w:val="hybridMultilevel"/>
    <w:tmpl w:val="9CEC6EE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4CD4EBE"/>
    <w:multiLevelType w:val="hybridMultilevel"/>
    <w:tmpl w:val="DF80E928"/>
    <w:lvl w:ilvl="0" w:tplc="014631B2">
      <w:start w:val="10"/>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AFB68DF"/>
    <w:multiLevelType w:val="hybridMultilevel"/>
    <w:tmpl w:val="F65E25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4104EA5"/>
    <w:multiLevelType w:val="multilevel"/>
    <w:tmpl w:val="493AA04A"/>
    <w:lvl w:ilvl="0">
      <w:start w:val="1"/>
      <w:numFmt w:val="decimal"/>
      <w:pStyle w:val="Kop1"/>
      <w:lvlText w:val="%1"/>
      <w:lvlJc w:val="left"/>
      <w:pPr>
        <w:ind w:left="1120" w:hanging="760"/>
      </w:pPr>
      <w:rPr>
        <w:rFonts w:hint="default"/>
      </w:rPr>
    </w:lvl>
    <w:lvl w:ilvl="1">
      <w:start w:val="1"/>
      <w:numFmt w:val="decimal"/>
      <w:pStyle w:val="Lijstalinea"/>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764E6AAB"/>
    <w:multiLevelType w:val="hybridMultilevel"/>
    <w:tmpl w:val="0392334A"/>
    <w:lvl w:ilvl="0" w:tplc="014631B2">
      <w:start w:val="10"/>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63711026">
    <w:abstractNumId w:val="2"/>
  </w:num>
  <w:num w:numId="2" w16cid:durableId="1491825358">
    <w:abstractNumId w:val="5"/>
  </w:num>
  <w:num w:numId="3" w16cid:durableId="1949314128">
    <w:abstractNumId w:val="9"/>
  </w:num>
  <w:num w:numId="4" w16cid:durableId="1933852201">
    <w:abstractNumId w:val="11"/>
  </w:num>
  <w:num w:numId="5" w16cid:durableId="1331175021">
    <w:abstractNumId w:val="13"/>
  </w:num>
  <w:num w:numId="6" w16cid:durableId="224335761">
    <w:abstractNumId w:val="3"/>
  </w:num>
  <w:num w:numId="7" w16cid:durableId="697895505">
    <w:abstractNumId w:val="12"/>
  </w:num>
  <w:num w:numId="8" w16cid:durableId="373119902">
    <w:abstractNumId w:val="15"/>
  </w:num>
  <w:num w:numId="9" w16cid:durableId="1535533751">
    <w:abstractNumId w:val="7"/>
  </w:num>
  <w:num w:numId="10" w16cid:durableId="719017506">
    <w:abstractNumId w:val="1"/>
  </w:num>
  <w:num w:numId="11" w16cid:durableId="909342891">
    <w:abstractNumId w:val="0"/>
  </w:num>
  <w:num w:numId="12" w16cid:durableId="1641497345">
    <w:abstractNumId w:val="8"/>
  </w:num>
  <w:num w:numId="13" w16cid:durableId="1094476273">
    <w:abstractNumId w:val="6"/>
  </w:num>
  <w:num w:numId="14" w16cid:durableId="548301621">
    <w:abstractNumId w:val="4"/>
  </w:num>
  <w:num w:numId="15" w16cid:durableId="695665458">
    <w:abstractNumId w:val="10"/>
  </w:num>
  <w:num w:numId="16" w16cid:durableId="1387333034">
    <w:abstractNumId w:val="14"/>
  </w:num>
  <w:num w:numId="17" w16cid:durableId="571742051">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Nadica Lončar - Simić">
    <w15:presenceInfo w15:providerId="AD" w15:userId="S::Nadica.Loncar-simic@ictu.nl::a5282b80-7862-4089-873c-f75e4a846364"/>
  </w15:person>
  <w15:person w15:author="René Daniels">
    <w15:presenceInfo w15:providerId="AD" w15:userId="S::rene.daniels@ictu.nl::6b94a37f-3f00-4e9f-994d-15387c6cec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7"/>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F0"/>
    <w:rsid w:val="00013454"/>
    <w:rsid w:val="00014A95"/>
    <w:rsid w:val="00022D77"/>
    <w:rsid w:val="00032954"/>
    <w:rsid w:val="000431A3"/>
    <w:rsid w:val="0005210B"/>
    <w:rsid w:val="00054DBE"/>
    <w:rsid w:val="000609A9"/>
    <w:rsid w:val="00075AE0"/>
    <w:rsid w:val="0007645F"/>
    <w:rsid w:val="000843EA"/>
    <w:rsid w:val="00084661"/>
    <w:rsid w:val="000862A9"/>
    <w:rsid w:val="00091B08"/>
    <w:rsid w:val="00092664"/>
    <w:rsid w:val="00093DD6"/>
    <w:rsid w:val="000A67D0"/>
    <w:rsid w:val="000B70F5"/>
    <w:rsid w:val="000C1FF0"/>
    <w:rsid w:val="000C7DF6"/>
    <w:rsid w:val="000D2616"/>
    <w:rsid w:val="000D288C"/>
    <w:rsid w:val="000E3293"/>
    <w:rsid w:val="000E427B"/>
    <w:rsid w:val="00103DBF"/>
    <w:rsid w:val="0010553D"/>
    <w:rsid w:val="00112FF3"/>
    <w:rsid w:val="00117107"/>
    <w:rsid w:val="0012044D"/>
    <w:rsid w:val="00125BF8"/>
    <w:rsid w:val="00127CCF"/>
    <w:rsid w:val="00130B03"/>
    <w:rsid w:val="00152E5A"/>
    <w:rsid w:val="00157B94"/>
    <w:rsid w:val="00160C6B"/>
    <w:rsid w:val="00164BB3"/>
    <w:rsid w:val="00175319"/>
    <w:rsid w:val="00197DC2"/>
    <w:rsid w:val="001A24B3"/>
    <w:rsid w:val="001A4D6D"/>
    <w:rsid w:val="001A7D40"/>
    <w:rsid w:val="001B4104"/>
    <w:rsid w:val="001E4C1E"/>
    <w:rsid w:val="001E4F44"/>
    <w:rsid w:val="001E6ED1"/>
    <w:rsid w:val="001E6F75"/>
    <w:rsid w:val="001F2162"/>
    <w:rsid w:val="001F2A62"/>
    <w:rsid w:val="00201CA0"/>
    <w:rsid w:val="0020756C"/>
    <w:rsid w:val="00211063"/>
    <w:rsid w:val="00214F8F"/>
    <w:rsid w:val="00222988"/>
    <w:rsid w:val="00222DC4"/>
    <w:rsid w:val="0022731B"/>
    <w:rsid w:val="00235D81"/>
    <w:rsid w:val="0024301F"/>
    <w:rsid w:val="00250030"/>
    <w:rsid w:val="00255B33"/>
    <w:rsid w:val="00256AD9"/>
    <w:rsid w:val="0025737C"/>
    <w:rsid w:val="00260BE5"/>
    <w:rsid w:val="0026423B"/>
    <w:rsid w:val="00266DF4"/>
    <w:rsid w:val="00277EE8"/>
    <w:rsid w:val="002A54F9"/>
    <w:rsid w:val="002A68B2"/>
    <w:rsid w:val="002C04E4"/>
    <w:rsid w:val="002C1431"/>
    <w:rsid w:val="002C7068"/>
    <w:rsid w:val="002C77D3"/>
    <w:rsid w:val="002D6DD1"/>
    <w:rsid w:val="002E5952"/>
    <w:rsid w:val="002F2AB9"/>
    <w:rsid w:val="002F52D3"/>
    <w:rsid w:val="002F7660"/>
    <w:rsid w:val="00317B31"/>
    <w:rsid w:val="00321992"/>
    <w:rsid w:val="00321F82"/>
    <w:rsid w:val="0032248B"/>
    <w:rsid w:val="003334C3"/>
    <w:rsid w:val="00334BD7"/>
    <w:rsid w:val="00336F9E"/>
    <w:rsid w:val="0033759D"/>
    <w:rsid w:val="0034699F"/>
    <w:rsid w:val="0035354B"/>
    <w:rsid w:val="0035780B"/>
    <w:rsid w:val="00363D9C"/>
    <w:rsid w:val="0036473F"/>
    <w:rsid w:val="00393778"/>
    <w:rsid w:val="003A465A"/>
    <w:rsid w:val="003B6E3E"/>
    <w:rsid w:val="003D4513"/>
    <w:rsid w:val="003D6D7A"/>
    <w:rsid w:val="003D7062"/>
    <w:rsid w:val="003F107B"/>
    <w:rsid w:val="00402BC9"/>
    <w:rsid w:val="00406258"/>
    <w:rsid w:val="00407640"/>
    <w:rsid w:val="004126B5"/>
    <w:rsid w:val="00417087"/>
    <w:rsid w:val="00421078"/>
    <w:rsid w:val="00434DF1"/>
    <w:rsid w:val="0044544B"/>
    <w:rsid w:val="0045378C"/>
    <w:rsid w:val="004A758C"/>
    <w:rsid w:val="004B1D11"/>
    <w:rsid w:val="004B6677"/>
    <w:rsid w:val="004B66D4"/>
    <w:rsid w:val="004B7B3D"/>
    <w:rsid w:val="004C0EF0"/>
    <w:rsid w:val="004C3FE1"/>
    <w:rsid w:val="004D45FA"/>
    <w:rsid w:val="004D5339"/>
    <w:rsid w:val="004D7515"/>
    <w:rsid w:val="004E28B7"/>
    <w:rsid w:val="004E7D2B"/>
    <w:rsid w:val="004F1C1F"/>
    <w:rsid w:val="004F4390"/>
    <w:rsid w:val="004F77C6"/>
    <w:rsid w:val="00503CC1"/>
    <w:rsid w:val="00506578"/>
    <w:rsid w:val="00507C03"/>
    <w:rsid w:val="00512EC0"/>
    <w:rsid w:val="00522CBA"/>
    <w:rsid w:val="00533473"/>
    <w:rsid w:val="00534CE5"/>
    <w:rsid w:val="00537C07"/>
    <w:rsid w:val="00540BF0"/>
    <w:rsid w:val="00543309"/>
    <w:rsid w:val="00546D97"/>
    <w:rsid w:val="0055188B"/>
    <w:rsid w:val="00560170"/>
    <w:rsid w:val="00562658"/>
    <w:rsid w:val="005734B2"/>
    <w:rsid w:val="00575215"/>
    <w:rsid w:val="00583986"/>
    <w:rsid w:val="00584529"/>
    <w:rsid w:val="0058569D"/>
    <w:rsid w:val="00586644"/>
    <w:rsid w:val="00594E2C"/>
    <w:rsid w:val="00595DE2"/>
    <w:rsid w:val="005962EA"/>
    <w:rsid w:val="005968DD"/>
    <w:rsid w:val="00596AC7"/>
    <w:rsid w:val="00596ED5"/>
    <w:rsid w:val="005A5134"/>
    <w:rsid w:val="005B4220"/>
    <w:rsid w:val="005B645C"/>
    <w:rsid w:val="005C100D"/>
    <w:rsid w:val="005D1159"/>
    <w:rsid w:val="005E157B"/>
    <w:rsid w:val="005E730A"/>
    <w:rsid w:val="006015A0"/>
    <w:rsid w:val="00612217"/>
    <w:rsid w:val="006146CF"/>
    <w:rsid w:val="00620CC5"/>
    <w:rsid w:val="0062244A"/>
    <w:rsid w:val="0062285F"/>
    <w:rsid w:val="00623A05"/>
    <w:rsid w:val="00626E2B"/>
    <w:rsid w:val="00631C71"/>
    <w:rsid w:val="00644A5F"/>
    <w:rsid w:val="00652DBF"/>
    <w:rsid w:val="0067611B"/>
    <w:rsid w:val="006810ED"/>
    <w:rsid w:val="00682017"/>
    <w:rsid w:val="006822A6"/>
    <w:rsid w:val="0068407D"/>
    <w:rsid w:val="0068450E"/>
    <w:rsid w:val="0069258C"/>
    <w:rsid w:val="0069370A"/>
    <w:rsid w:val="006A7EF0"/>
    <w:rsid w:val="006B17A8"/>
    <w:rsid w:val="006B2333"/>
    <w:rsid w:val="006B7B97"/>
    <w:rsid w:val="006E161F"/>
    <w:rsid w:val="006F0C23"/>
    <w:rsid w:val="007037A1"/>
    <w:rsid w:val="00704CF3"/>
    <w:rsid w:val="00705819"/>
    <w:rsid w:val="0071070E"/>
    <w:rsid w:val="00712CA1"/>
    <w:rsid w:val="0072295E"/>
    <w:rsid w:val="0072384E"/>
    <w:rsid w:val="00731538"/>
    <w:rsid w:val="00742DAE"/>
    <w:rsid w:val="007509C2"/>
    <w:rsid w:val="0075432B"/>
    <w:rsid w:val="00760B24"/>
    <w:rsid w:val="00782F75"/>
    <w:rsid w:val="007862D9"/>
    <w:rsid w:val="00787872"/>
    <w:rsid w:val="00793340"/>
    <w:rsid w:val="007A208D"/>
    <w:rsid w:val="007C08FC"/>
    <w:rsid w:val="007C44C6"/>
    <w:rsid w:val="007C6290"/>
    <w:rsid w:val="007D4AB4"/>
    <w:rsid w:val="007E0C91"/>
    <w:rsid w:val="007E1E11"/>
    <w:rsid w:val="007E7527"/>
    <w:rsid w:val="007F19CF"/>
    <w:rsid w:val="007F5F64"/>
    <w:rsid w:val="00802FD6"/>
    <w:rsid w:val="00821085"/>
    <w:rsid w:val="0084614A"/>
    <w:rsid w:val="00865421"/>
    <w:rsid w:val="00870E90"/>
    <w:rsid w:val="008717FC"/>
    <w:rsid w:val="00873C54"/>
    <w:rsid w:val="00885AB2"/>
    <w:rsid w:val="008B5D80"/>
    <w:rsid w:val="008D09FB"/>
    <w:rsid w:val="008F1692"/>
    <w:rsid w:val="008F3836"/>
    <w:rsid w:val="008F7476"/>
    <w:rsid w:val="00921295"/>
    <w:rsid w:val="009313CB"/>
    <w:rsid w:val="009337F3"/>
    <w:rsid w:val="00967E51"/>
    <w:rsid w:val="00970491"/>
    <w:rsid w:val="00976F11"/>
    <w:rsid w:val="00980A0A"/>
    <w:rsid w:val="00985D7F"/>
    <w:rsid w:val="00986BF3"/>
    <w:rsid w:val="009A320D"/>
    <w:rsid w:val="009A5E5D"/>
    <w:rsid w:val="009B557D"/>
    <w:rsid w:val="009C467C"/>
    <w:rsid w:val="009D0F40"/>
    <w:rsid w:val="009D4A92"/>
    <w:rsid w:val="009F3DB5"/>
    <w:rsid w:val="00A03E1F"/>
    <w:rsid w:val="00A046C0"/>
    <w:rsid w:val="00A13088"/>
    <w:rsid w:val="00A14FEE"/>
    <w:rsid w:val="00A172E1"/>
    <w:rsid w:val="00A17C6E"/>
    <w:rsid w:val="00A22705"/>
    <w:rsid w:val="00A250F5"/>
    <w:rsid w:val="00A25890"/>
    <w:rsid w:val="00A31D9D"/>
    <w:rsid w:val="00A35E38"/>
    <w:rsid w:val="00A35E71"/>
    <w:rsid w:val="00A37784"/>
    <w:rsid w:val="00A52648"/>
    <w:rsid w:val="00A558DD"/>
    <w:rsid w:val="00A6013B"/>
    <w:rsid w:val="00A659C4"/>
    <w:rsid w:val="00A67861"/>
    <w:rsid w:val="00AA2590"/>
    <w:rsid w:val="00AB1946"/>
    <w:rsid w:val="00AC23A5"/>
    <w:rsid w:val="00AC7A7C"/>
    <w:rsid w:val="00AD530C"/>
    <w:rsid w:val="00AE4B3B"/>
    <w:rsid w:val="00AF58B4"/>
    <w:rsid w:val="00AF661E"/>
    <w:rsid w:val="00B259E0"/>
    <w:rsid w:val="00B26D3A"/>
    <w:rsid w:val="00B3273A"/>
    <w:rsid w:val="00B332C9"/>
    <w:rsid w:val="00B406BB"/>
    <w:rsid w:val="00B46101"/>
    <w:rsid w:val="00B54D71"/>
    <w:rsid w:val="00B675A5"/>
    <w:rsid w:val="00B734C8"/>
    <w:rsid w:val="00B76C9A"/>
    <w:rsid w:val="00B8620C"/>
    <w:rsid w:val="00B9192C"/>
    <w:rsid w:val="00B94F4A"/>
    <w:rsid w:val="00BA1B21"/>
    <w:rsid w:val="00BA3122"/>
    <w:rsid w:val="00BB4D8F"/>
    <w:rsid w:val="00BB58D6"/>
    <w:rsid w:val="00BB7FD7"/>
    <w:rsid w:val="00BC56C4"/>
    <w:rsid w:val="00BC5717"/>
    <w:rsid w:val="00BC5946"/>
    <w:rsid w:val="00BC7474"/>
    <w:rsid w:val="00BD0E2D"/>
    <w:rsid w:val="00BD61C9"/>
    <w:rsid w:val="00BD632C"/>
    <w:rsid w:val="00BE3530"/>
    <w:rsid w:val="00BF3157"/>
    <w:rsid w:val="00C041AA"/>
    <w:rsid w:val="00C118BD"/>
    <w:rsid w:val="00C127EE"/>
    <w:rsid w:val="00C13F90"/>
    <w:rsid w:val="00C30924"/>
    <w:rsid w:val="00C32910"/>
    <w:rsid w:val="00C32F54"/>
    <w:rsid w:val="00C408A4"/>
    <w:rsid w:val="00C40E79"/>
    <w:rsid w:val="00C4259F"/>
    <w:rsid w:val="00C45FA5"/>
    <w:rsid w:val="00C53426"/>
    <w:rsid w:val="00C63BE8"/>
    <w:rsid w:val="00C654C0"/>
    <w:rsid w:val="00C65E93"/>
    <w:rsid w:val="00C673FB"/>
    <w:rsid w:val="00C677B8"/>
    <w:rsid w:val="00C87D07"/>
    <w:rsid w:val="00CA147E"/>
    <w:rsid w:val="00CA2EBE"/>
    <w:rsid w:val="00CA4EAC"/>
    <w:rsid w:val="00CA6F00"/>
    <w:rsid w:val="00CC3EEB"/>
    <w:rsid w:val="00CC40C1"/>
    <w:rsid w:val="00CD08D0"/>
    <w:rsid w:val="00CF48E4"/>
    <w:rsid w:val="00D02D98"/>
    <w:rsid w:val="00D21E14"/>
    <w:rsid w:val="00D22D4E"/>
    <w:rsid w:val="00D33C02"/>
    <w:rsid w:val="00D36C08"/>
    <w:rsid w:val="00D4401C"/>
    <w:rsid w:val="00D728AD"/>
    <w:rsid w:val="00D8180D"/>
    <w:rsid w:val="00DA4B32"/>
    <w:rsid w:val="00DA6FEF"/>
    <w:rsid w:val="00DB4B0A"/>
    <w:rsid w:val="00DC4751"/>
    <w:rsid w:val="00DC7B9C"/>
    <w:rsid w:val="00DD1911"/>
    <w:rsid w:val="00DD6869"/>
    <w:rsid w:val="00DF03E2"/>
    <w:rsid w:val="00E04335"/>
    <w:rsid w:val="00E049B9"/>
    <w:rsid w:val="00E133C1"/>
    <w:rsid w:val="00E25533"/>
    <w:rsid w:val="00E31A41"/>
    <w:rsid w:val="00E3371E"/>
    <w:rsid w:val="00E34129"/>
    <w:rsid w:val="00E50781"/>
    <w:rsid w:val="00E54FE8"/>
    <w:rsid w:val="00E56D3F"/>
    <w:rsid w:val="00E574D7"/>
    <w:rsid w:val="00E76168"/>
    <w:rsid w:val="00E80660"/>
    <w:rsid w:val="00E84563"/>
    <w:rsid w:val="00E93F8C"/>
    <w:rsid w:val="00EB2A73"/>
    <w:rsid w:val="00EB4C09"/>
    <w:rsid w:val="00EC469F"/>
    <w:rsid w:val="00ED303B"/>
    <w:rsid w:val="00ED36B4"/>
    <w:rsid w:val="00ED420C"/>
    <w:rsid w:val="00EE650A"/>
    <w:rsid w:val="00F00A8D"/>
    <w:rsid w:val="00F02DB5"/>
    <w:rsid w:val="00F05DF2"/>
    <w:rsid w:val="00F06DB6"/>
    <w:rsid w:val="00F11AC6"/>
    <w:rsid w:val="00F22CDC"/>
    <w:rsid w:val="00F25FA1"/>
    <w:rsid w:val="00F34CCC"/>
    <w:rsid w:val="00F3770B"/>
    <w:rsid w:val="00F549B4"/>
    <w:rsid w:val="00F55F38"/>
    <w:rsid w:val="00F56B61"/>
    <w:rsid w:val="00F63C99"/>
    <w:rsid w:val="00F662AC"/>
    <w:rsid w:val="00F72B9B"/>
    <w:rsid w:val="00F76CD2"/>
    <w:rsid w:val="00F80204"/>
    <w:rsid w:val="00F84961"/>
    <w:rsid w:val="00F85E63"/>
    <w:rsid w:val="00F96923"/>
    <w:rsid w:val="00FA2499"/>
    <w:rsid w:val="00FB60CD"/>
    <w:rsid w:val="00FB612B"/>
    <w:rsid w:val="00FB69B0"/>
    <w:rsid w:val="00FB7CBC"/>
    <w:rsid w:val="00FC0191"/>
    <w:rsid w:val="00FC2C1A"/>
    <w:rsid w:val="00FC7C32"/>
    <w:rsid w:val="00FD0C51"/>
    <w:rsid w:val="00FD59BC"/>
    <w:rsid w:val="00FD72F2"/>
    <w:rsid w:val="00FE4154"/>
    <w:rsid w:val="00FE5E80"/>
    <w:rsid w:val="00FE67CF"/>
    <w:rsid w:val="025088CA"/>
    <w:rsid w:val="0C47BB07"/>
    <w:rsid w:val="194E6E4E"/>
    <w:rsid w:val="2237BBD9"/>
    <w:rsid w:val="251E615C"/>
    <w:rsid w:val="2CA4CB72"/>
    <w:rsid w:val="354BB545"/>
    <w:rsid w:val="47AD7F4B"/>
    <w:rsid w:val="6F5AF7A3"/>
    <w:rsid w:val="745FA6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74223"/>
  <w15:chartTrackingRefBased/>
  <w15:docId w15:val="{8C347507-75BF-4ED3-AD2A-BDC81BA12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val="nl-NL" w:eastAsia="en-US"/>
    </w:rPr>
  </w:style>
  <w:style w:type="paragraph" w:styleId="Kop1">
    <w:name w:val="heading 1"/>
    <w:basedOn w:val="Standaard"/>
    <w:next w:val="Standaard"/>
    <w:link w:val="Kop1Char"/>
    <w:uiPriority w:val="9"/>
    <w:qFormat/>
    <w:rsid w:val="00F56B61"/>
    <w:pPr>
      <w:keepNext/>
      <w:numPr>
        <w:numId w:val="16"/>
      </w:numPr>
      <w:spacing w:before="240" w:after="60"/>
      <w:ind w:left="567" w:hanging="567"/>
      <w:outlineLvl w:val="0"/>
    </w:pPr>
    <w:rPr>
      <w:rFonts w:ascii="Century Gothic" w:eastAsia="Times New Roman" w:hAnsi="Century Gothic"/>
      <w:b/>
      <w:bCs/>
      <w:kern w:val="32"/>
      <w:sz w:val="20"/>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0E2D"/>
    <w:pPr>
      <w:tabs>
        <w:tab w:val="center" w:pos="4680"/>
        <w:tab w:val="right" w:pos="9360"/>
      </w:tabs>
    </w:pPr>
  </w:style>
  <w:style w:type="character" w:customStyle="1" w:styleId="KoptekstChar">
    <w:name w:val="Koptekst Char"/>
    <w:link w:val="Koptekst"/>
    <w:uiPriority w:val="99"/>
    <w:rsid w:val="00BD0E2D"/>
    <w:rPr>
      <w:sz w:val="22"/>
      <w:szCs w:val="22"/>
      <w:lang w:val="nl-NL"/>
    </w:rPr>
  </w:style>
  <w:style w:type="paragraph" w:styleId="Voettekst">
    <w:name w:val="footer"/>
    <w:basedOn w:val="Standaard"/>
    <w:link w:val="VoettekstChar"/>
    <w:uiPriority w:val="99"/>
    <w:unhideWhenUsed/>
    <w:rsid w:val="00BD0E2D"/>
    <w:pPr>
      <w:tabs>
        <w:tab w:val="center" w:pos="4680"/>
        <w:tab w:val="right" w:pos="9360"/>
      </w:tabs>
    </w:pPr>
  </w:style>
  <w:style w:type="character" w:customStyle="1" w:styleId="VoettekstChar">
    <w:name w:val="Voettekst Char"/>
    <w:link w:val="Voettekst"/>
    <w:uiPriority w:val="99"/>
    <w:rsid w:val="00BD0E2D"/>
    <w:rPr>
      <w:sz w:val="22"/>
      <w:szCs w:val="22"/>
      <w:lang w:val="nl-NL"/>
    </w:rPr>
  </w:style>
  <w:style w:type="character" w:customStyle="1" w:styleId="Kop1Char">
    <w:name w:val="Kop 1 Char"/>
    <w:link w:val="Kop1"/>
    <w:uiPriority w:val="9"/>
    <w:rsid w:val="00F56B61"/>
    <w:rPr>
      <w:rFonts w:ascii="Century Gothic" w:eastAsia="Times New Roman" w:hAnsi="Century Gothic"/>
      <w:b/>
      <w:bCs/>
      <w:kern w:val="32"/>
      <w:szCs w:val="32"/>
      <w:lang w:val="nl-NL" w:eastAsia="en-US"/>
    </w:rPr>
  </w:style>
  <w:style w:type="paragraph" w:styleId="Kopvaninhoudsopgave">
    <w:name w:val="TOC Heading"/>
    <w:basedOn w:val="Kop1"/>
    <w:next w:val="Standaard"/>
    <w:uiPriority w:val="39"/>
    <w:semiHidden/>
    <w:unhideWhenUsed/>
    <w:qFormat/>
    <w:rsid w:val="00FB60CD"/>
    <w:pPr>
      <w:keepLines/>
      <w:spacing w:before="480" w:after="0"/>
      <w:outlineLvl w:val="9"/>
    </w:pPr>
    <w:rPr>
      <w:color w:val="365F91"/>
      <w:kern w:val="0"/>
      <w:sz w:val="28"/>
      <w:szCs w:val="28"/>
    </w:rPr>
  </w:style>
  <w:style w:type="paragraph" w:styleId="Inhopg1">
    <w:name w:val="toc 1"/>
    <w:basedOn w:val="Standaard"/>
    <w:next w:val="Standaard"/>
    <w:autoRedefine/>
    <w:uiPriority w:val="39"/>
    <w:unhideWhenUsed/>
    <w:rsid w:val="00130B03"/>
    <w:pPr>
      <w:tabs>
        <w:tab w:val="left" w:pos="426"/>
        <w:tab w:val="right" w:leader="dot" w:pos="9062"/>
      </w:tabs>
    </w:pPr>
  </w:style>
  <w:style w:type="character" w:styleId="Hyperlink">
    <w:name w:val="Hyperlink"/>
    <w:uiPriority w:val="99"/>
    <w:unhideWhenUsed/>
    <w:rsid w:val="00FB60CD"/>
    <w:rPr>
      <w:color w:val="0000FF"/>
      <w:u w:val="single"/>
    </w:rPr>
  </w:style>
  <w:style w:type="paragraph" w:styleId="Ballontekst">
    <w:name w:val="Balloon Text"/>
    <w:basedOn w:val="Standaard"/>
    <w:link w:val="BallontekstChar"/>
    <w:uiPriority w:val="99"/>
    <w:semiHidden/>
    <w:unhideWhenUsed/>
    <w:rsid w:val="0032248B"/>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2248B"/>
    <w:rPr>
      <w:rFonts w:ascii="Tahoma" w:hAnsi="Tahoma" w:cs="Tahoma"/>
      <w:sz w:val="16"/>
      <w:szCs w:val="16"/>
      <w:lang w:eastAsia="en-US"/>
    </w:rPr>
  </w:style>
  <w:style w:type="character" w:styleId="Verwijzingopmerking">
    <w:name w:val="annotation reference"/>
    <w:uiPriority w:val="99"/>
    <w:semiHidden/>
    <w:unhideWhenUsed/>
    <w:rsid w:val="00FB612B"/>
    <w:rPr>
      <w:sz w:val="16"/>
      <w:szCs w:val="16"/>
    </w:rPr>
  </w:style>
  <w:style w:type="paragraph" w:styleId="Tekstopmerking">
    <w:name w:val="annotation text"/>
    <w:basedOn w:val="Standaard"/>
    <w:link w:val="TekstopmerkingChar"/>
    <w:uiPriority w:val="99"/>
    <w:unhideWhenUsed/>
    <w:rsid w:val="00FB612B"/>
    <w:rPr>
      <w:sz w:val="20"/>
      <w:szCs w:val="20"/>
    </w:rPr>
  </w:style>
  <w:style w:type="character" w:customStyle="1" w:styleId="TekstopmerkingChar">
    <w:name w:val="Tekst opmerking Char"/>
    <w:link w:val="Tekstopmerking"/>
    <w:uiPriority w:val="99"/>
    <w:rsid w:val="00FB612B"/>
    <w:rPr>
      <w:lang w:eastAsia="en-US"/>
    </w:rPr>
  </w:style>
  <w:style w:type="paragraph" w:styleId="Onderwerpvanopmerking">
    <w:name w:val="annotation subject"/>
    <w:basedOn w:val="Tekstopmerking"/>
    <w:next w:val="Tekstopmerking"/>
    <w:link w:val="OnderwerpvanopmerkingChar"/>
    <w:uiPriority w:val="99"/>
    <w:semiHidden/>
    <w:unhideWhenUsed/>
    <w:rsid w:val="00FB612B"/>
    <w:rPr>
      <w:b/>
      <w:bCs/>
    </w:rPr>
  </w:style>
  <w:style w:type="character" w:customStyle="1" w:styleId="OnderwerpvanopmerkingChar">
    <w:name w:val="Onderwerp van opmerking Char"/>
    <w:link w:val="Onderwerpvanopmerking"/>
    <w:uiPriority w:val="99"/>
    <w:semiHidden/>
    <w:rsid w:val="00FB612B"/>
    <w:rPr>
      <w:b/>
      <w:bCs/>
      <w:lang w:eastAsia="en-US"/>
    </w:rPr>
  </w:style>
  <w:style w:type="paragraph" w:styleId="Revisie">
    <w:name w:val="Revision"/>
    <w:hidden/>
    <w:uiPriority w:val="99"/>
    <w:semiHidden/>
    <w:rsid w:val="00FB612B"/>
    <w:rPr>
      <w:sz w:val="22"/>
      <w:szCs w:val="22"/>
      <w:lang w:val="nl-NL" w:eastAsia="en-US"/>
    </w:rPr>
  </w:style>
  <w:style w:type="character" w:customStyle="1" w:styleId="normaltextrun">
    <w:name w:val="normaltextrun"/>
    <w:rsid w:val="00C32F54"/>
  </w:style>
  <w:style w:type="character" w:styleId="Onopgelostemelding">
    <w:name w:val="Unresolved Mention"/>
    <w:uiPriority w:val="99"/>
    <w:semiHidden/>
    <w:unhideWhenUsed/>
    <w:rsid w:val="00F80204"/>
    <w:rPr>
      <w:color w:val="605E5C"/>
      <w:shd w:val="clear" w:color="auto" w:fill="E1DFDD"/>
    </w:rPr>
  </w:style>
  <w:style w:type="character" w:styleId="Vermelding">
    <w:name w:val="Mention"/>
    <w:basedOn w:val="Standaardalinea-lettertype"/>
    <w:uiPriority w:val="99"/>
    <w:unhideWhenUsed/>
    <w:rsid w:val="006822A6"/>
    <w:rPr>
      <w:color w:val="2B579A"/>
      <w:shd w:val="clear" w:color="auto" w:fill="E1DFDD"/>
    </w:rPr>
  </w:style>
  <w:style w:type="paragraph" w:styleId="Lijstalinea">
    <w:name w:val="List Paragraph"/>
    <w:basedOn w:val="Standaard"/>
    <w:uiPriority w:val="34"/>
    <w:qFormat/>
    <w:rsid w:val="00130B03"/>
    <w:pPr>
      <w:numPr>
        <w:ilvl w:val="1"/>
        <w:numId w:val="16"/>
      </w:numPr>
      <w:spacing w:after="0" w:line="240" w:lineRule="auto"/>
      <w:ind w:left="567" w:hanging="567"/>
      <w:contextualSpacing/>
    </w:pPr>
    <w:rPr>
      <w:rFonts w:ascii="Century Gothic" w:hAnsi="Century Gothic"/>
      <w:sz w:val="20"/>
      <w:szCs w:val="20"/>
    </w:rPr>
  </w:style>
  <w:style w:type="numbering" w:customStyle="1" w:styleId="Huidigelijst1">
    <w:name w:val="Huidige lijst1"/>
    <w:uiPriority w:val="99"/>
    <w:rsid w:val="00F02DB5"/>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253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c87323-ac40-40d3-9349-63c3b6b05ec4">
      <Terms xmlns="http://schemas.microsoft.com/office/infopath/2007/PartnerControls"/>
    </lcf76f155ced4ddcb4097134ff3c332f>
    <TaxCatchAll xmlns="8816f66f-0bf3-4854-b2ea-eebb584f289e" xsi:nil="true"/>
    <SharedWithUsers xmlns="8816f66f-0bf3-4854-b2ea-eebb584f289e">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5EC98869735444084388B0E56FA0824" ma:contentTypeVersion="14" ma:contentTypeDescription="Een nieuw document maken." ma:contentTypeScope="" ma:versionID="4f2edbb2212b5e861386623013a2bac2">
  <xsd:schema xmlns:xsd="http://www.w3.org/2001/XMLSchema" xmlns:xs="http://www.w3.org/2001/XMLSchema" xmlns:p="http://schemas.microsoft.com/office/2006/metadata/properties" xmlns:ns2="10c87323-ac40-40d3-9349-63c3b6b05ec4" xmlns:ns3="8816f66f-0bf3-4854-b2ea-eebb584f289e" targetNamespace="http://schemas.microsoft.com/office/2006/metadata/properties" ma:root="true" ma:fieldsID="719d073b6440502895a321e38d2c8a96" ns2:_="" ns3:_="">
    <xsd:import namespace="10c87323-ac40-40d3-9349-63c3b6b05ec4"/>
    <xsd:import namespace="8816f66f-0bf3-4854-b2ea-eebb584f28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87323-ac40-40d3-9349-63c3b6b05e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104d5ce-f540-4606-a78d-e5febbb9402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16f66f-0bf3-4854-b2ea-eebb584f28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65501b-65b6-4d8e-bfe4-b4a285678baa}" ma:internalName="TaxCatchAll" ma:showField="CatchAllData" ma:web="8816f66f-0bf3-4854-b2ea-eebb584f289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FCB31E-6B56-4319-846F-1C48E9BF6C33}">
  <ds:schemaRefs>
    <ds:schemaRef ds:uri="http://schemas.microsoft.com/sharepoint/v3/contenttype/forms"/>
  </ds:schemaRefs>
</ds:datastoreItem>
</file>

<file path=customXml/itemProps2.xml><?xml version="1.0" encoding="utf-8"?>
<ds:datastoreItem xmlns:ds="http://schemas.openxmlformats.org/officeDocument/2006/customXml" ds:itemID="{A11DFBB8-CDE5-4F83-B81C-9205E6F75195}">
  <ds:schemaRefs>
    <ds:schemaRef ds:uri="http://schemas.openxmlformats.org/officeDocument/2006/bibliography"/>
  </ds:schemaRefs>
</ds:datastoreItem>
</file>

<file path=customXml/itemProps3.xml><?xml version="1.0" encoding="utf-8"?>
<ds:datastoreItem xmlns:ds="http://schemas.openxmlformats.org/officeDocument/2006/customXml" ds:itemID="{6101BEC5-594A-4411-ABF8-CB3CDFFE92F8}">
  <ds:schemaRefs>
    <ds:schemaRef ds:uri="http://schemas.microsoft.com/office/2006/metadata/properties"/>
    <ds:schemaRef ds:uri="http://schemas.microsoft.com/office/infopath/2007/PartnerControls"/>
    <ds:schemaRef ds:uri="10c87323-ac40-40d3-9349-63c3b6b05ec4"/>
    <ds:schemaRef ds:uri="8816f66f-0bf3-4854-b2ea-eebb584f289e"/>
  </ds:schemaRefs>
</ds:datastoreItem>
</file>

<file path=customXml/itemProps4.xml><?xml version="1.0" encoding="utf-8"?>
<ds:datastoreItem xmlns:ds="http://schemas.openxmlformats.org/officeDocument/2006/customXml" ds:itemID="{2D5DD37F-FC38-45DD-B40E-D8CF0CA38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87323-ac40-40d3-9349-63c3b6b05ec4"/>
    <ds:schemaRef ds:uri="8816f66f-0bf3-4854-b2ea-eebb584f2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6</Pages>
  <Words>1582</Words>
  <Characters>8706</Characters>
  <Application>Microsoft Office Word</Application>
  <DocSecurity>0</DocSecurity>
  <Lines>72</Lines>
  <Paragraphs>20</Paragraphs>
  <ScaleCrop>false</ScaleCrop>
  <Company>Rijksoverheid</Company>
  <LinksUpToDate>false</LinksUpToDate>
  <CharactersWithSpaces>10268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Commissie Bedrijfsjuridisch Advies (CBA)</dc:creator>
  <cp:keywords>ARBIT</cp:keywords>
  <cp:lastModifiedBy>Rene Daniels</cp:lastModifiedBy>
  <cp:revision>281</cp:revision>
  <cp:lastPrinted>2020-08-25T07:28:00Z</cp:lastPrinted>
  <dcterms:created xsi:type="dcterms:W3CDTF">2020-08-09T12:13:00Z</dcterms:created>
  <dcterms:modified xsi:type="dcterms:W3CDTF">2024-09-12T09:23:00Z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0x01010055EC98869735444084388B0E56FA0824</vt:lpwstr>
  </property>
  <property fmtid="{D5CDD505-2E9C-101B-9397-08002B2CF9AE}" pid="3" name="Order">
    <vt:r8>4800</vt:r8>
  </property>
  <property fmtid="{D5CDD505-2E9C-101B-9397-08002B2CF9AE}" pid="4" name="xd_Signature">
    <vt:bool>false</vt:bool>
  </property>
  <property fmtid="{D5CDD505-2E9C-101B-9397-08002B2CF9AE}" pid="5" name="xd_ProgID">
    <vt:lpwstr/>
  </property>
  <property fmtid="{D5CDD505-2E9C-101B-9397-08002B2CF9AE}" pid="6" name="SharedWithUsers">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