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0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399"/>
        <w:gridCol w:w="1406"/>
        <w:gridCol w:w="1305"/>
        <w:gridCol w:w="5865"/>
        <w:gridCol w:w="1365"/>
      </w:tblGrid>
      <w:tr w:rsidR="00E275D5" w:rsidRPr="00E275D5" w14:paraId="0264DCF6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BAA91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F58BE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Onderdeel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041D3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pagina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E2A51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paragraaf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E3F8C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CC0EE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Antwoord</w:t>
            </w:r>
          </w:p>
        </w:tc>
      </w:tr>
      <w:tr w:rsidR="00E275D5" w:rsidRPr="00E275D5" w14:paraId="6C2AC5B0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7D747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E94AA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E0CDC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43AD4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5B500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1A61E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B99874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EEEAE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B73A0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39CD4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785C3A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AF14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B9811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BF945A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E76C4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32F16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6413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490A1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16077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29A05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E09C6D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F30BD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19F2A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7F99D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3D690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F40E6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D9A13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8674B06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1E117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915A5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42F64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EF9AC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117D9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0CC82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492EC5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B5EA4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E8F85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8AE52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8636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E1E57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2CA3C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1554EC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80CB0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F978B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993F59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203A2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630D7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090D7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746838D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BC71B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62C37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F13AC4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68542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7266E4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E20E2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D0C480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31A2B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3B64D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98BF0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E58CD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5811E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B2CA6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37EF530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33462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17F0D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7EF5F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AEF5B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1590BF" w14:textId="77777777" w:rsidR="00E275D5" w:rsidRPr="00E275D5" w:rsidRDefault="00E275D5" w:rsidP="00E275D5">
            <w:pPr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5EE7C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85903DB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5200A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F0B65B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907BE0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ED30C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74BAB9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2C3E2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567442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F5D0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4BFC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22204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3D079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59878C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B1CF3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5E0FE06C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AE577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5E85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33DFA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18024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1D2EB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97291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1E0ED98D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21684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A930F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C986F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4CAEE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DE3AE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86238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0D283B4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BCBD7B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BDE7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69248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AC19B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62D81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09ECE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EE34A2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13812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4EC39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B2F69D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ABAE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35984F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4F725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0F01B6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A18BD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07FB69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8C8AC3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B40E6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98EAF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7B015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5003D6F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576D3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04F4E7" w14:textId="77777777" w:rsidR="00E275D5" w:rsidRPr="00E275D5" w:rsidRDefault="00E275D5" w:rsidP="00E275D5">
            <w:pPr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33FE6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B2E5D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286D0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EC86E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48F39805" w14:textId="77777777" w:rsidTr="00E275D5">
        <w:trPr>
          <w:trHeight w:val="7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41AC4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7B21A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C6887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6E08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4FF80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EB890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332A663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1BDB8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BC25AA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1BCB5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54EEB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056FD6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45571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86C11D9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A139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241F4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D1A29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58527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60EC4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D56725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9856D05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F580C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5B49E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2F38DA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A4C86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A9F783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88FE0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282853B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B4131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4C8F3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1F01E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98DB5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823DCC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2D9399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0BBF893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3E17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1A7B6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FBF51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F5ECF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916EE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57F78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29614EA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003CB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26906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7F6BC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579F5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87CC5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B68D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3562BFB4" w14:textId="43E17063" w:rsidR="00394624" w:rsidRDefault="00394624" w:rsidP="00394624">
      <w:pPr>
        <w:pStyle w:val="Kop1"/>
        <w:rPr>
          <w:sz w:val="32"/>
          <w:szCs w:val="32"/>
        </w:rPr>
      </w:pPr>
    </w:p>
    <w:p w14:paraId="03373929" w14:textId="186A1BB8" w:rsidR="00394624" w:rsidRPr="00E275D5" w:rsidRDefault="00394624" w:rsidP="00394624"/>
    <w:sectPr w:rsidR="00394624" w:rsidRPr="00E275D5" w:rsidSect="00E275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B4E9" w14:textId="77777777" w:rsidR="00E96DE8" w:rsidRDefault="00E96DE8" w:rsidP="00394624">
      <w:pPr>
        <w:spacing w:after="0" w:line="240" w:lineRule="auto"/>
      </w:pPr>
      <w:r>
        <w:separator/>
      </w:r>
    </w:p>
  </w:endnote>
  <w:endnote w:type="continuationSeparator" w:id="0">
    <w:p w14:paraId="67F7BD21" w14:textId="77777777" w:rsidR="00E96DE8" w:rsidRDefault="00E96DE8" w:rsidP="0039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9D74" w14:textId="77777777" w:rsidR="005C569E" w:rsidRDefault="005C56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A9B1" w14:textId="77777777" w:rsidR="005C569E" w:rsidRDefault="005C56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13EA" w14:textId="77777777" w:rsidR="005C569E" w:rsidRDefault="005C56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D611" w14:textId="77777777" w:rsidR="00E96DE8" w:rsidRDefault="00E96DE8" w:rsidP="00394624">
      <w:pPr>
        <w:spacing w:after="0" w:line="240" w:lineRule="auto"/>
      </w:pPr>
      <w:r>
        <w:separator/>
      </w:r>
    </w:p>
  </w:footnote>
  <w:footnote w:type="continuationSeparator" w:id="0">
    <w:p w14:paraId="30E11032" w14:textId="77777777" w:rsidR="00E96DE8" w:rsidRDefault="00E96DE8" w:rsidP="00394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2AAF" w14:textId="77777777" w:rsidR="005C569E" w:rsidRDefault="005C56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10B5" w14:textId="3165D584" w:rsidR="00394624" w:rsidRPr="00236128" w:rsidRDefault="00394624">
    <w:pPr>
      <w:pStyle w:val="Koptekst"/>
      <w:rPr>
        <w:noProof/>
        <w:sz w:val="28"/>
        <w:szCs w:val="28"/>
      </w:rPr>
    </w:pPr>
    <w:r w:rsidRPr="00E275D5">
      <w:rPr>
        <w:sz w:val="32"/>
        <w:szCs w:val="32"/>
      </w:rPr>
      <w:t xml:space="preserve">Bijlage </w:t>
    </w:r>
    <w:r w:rsidR="005C569E">
      <w:rPr>
        <w:sz w:val="32"/>
        <w:szCs w:val="32"/>
      </w:rPr>
      <w:t>7</w:t>
    </w:r>
    <w:r w:rsidRPr="00E275D5">
      <w:rPr>
        <w:sz w:val="32"/>
        <w:szCs w:val="32"/>
      </w:rPr>
      <w:t xml:space="preserve"> </w:t>
    </w:r>
    <w:r w:rsidR="00A427BB" w:rsidRPr="00E275D5">
      <w:rPr>
        <w:sz w:val="32"/>
        <w:szCs w:val="32"/>
      </w:rPr>
      <w:t xml:space="preserve"> </w:t>
    </w:r>
    <w:r w:rsidR="0002414E">
      <w:rPr>
        <w:sz w:val="32"/>
        <w:szCs w:val="32"/>
      </w:rPr>
      <w:t>:</w:t>
    </w:r>
    <w:r w:rsidR="00CC265C">
      <w:rPr>
        <w:sz w:val="28"/>
        <w:szCs w:val="28"/>
      </w:rPr>
      <w:t>N</w:t>
    </w:r>
    <w:r w:rsidR="00A427BB" w:rsidRPr="00236128">
      <w:rPr>
        <w:sz w:val="28"/>
        <w:szCs w:val="28"/>
      </w:rPr>
      <w:t xml:space="preserve">ota van </w:t>
    </w:r>
    <w:r w:rsidR="00CC265C">
      <w:rPr>
        <w:sz w:val="28"/>
        <w:szCs w:val="28"/>
      </w:rPr>
      <w:t>I</w:t>
    </w:r>
    <w:r w:rsidR="00A427BB" w:rsidRPr="00236128">
      <w:rPr>
        <w:sz w:val="28"/>
        <w:szCs w:val="28"/>
      </w:rPr>
      <w:t xml:space="preserve">nlichtingen </w:t>
    </w:r>
    <w:r w:rsidR="006A4080">
      <w:rPr>
        <w:sz w:val="28"/>
        <w:szCs w:val="28"/>
      </w:rPr>
      <w:t xml:space="preserve">Europese openbare </w:t>
    </w:r>
    <w:r w:rsidR="00A427BB" w:rsidRPr="00236128">
      <w:rPr>
        <w:sz w:val="28"/>
        <w:szCs w:val="28"/>
      </w:rPr>
      <w:t>aanbestedin</w:t>
    </w:r>
    <w:r w:rsidR="006A4080">
      <w:rPr>
        <w:sz w:val="28"/>
        <w:szCs w:val="28"/>
      </w:rPr>
      <w:t xml:space="preserve">g </w:t>
    </w:r>
    <w:r w:rsidR="005C569E">
      <w:rPr>
        <w:sz w:val="28"/>
        <w:szCs w:val="28"/>
      </w:rPr>
      <w:t>Dataplatform</w:t>
    </w:r>
    <w:r w:rsidR="0002414E">
      <w:rPr>
        <w:noProof/>
        <w:sz w:val="28"/>
        <w:szCs w:val="28"/>
      </w:rPr>
      <w:t xml:space="preserve">                   refnr. </w:t>
    </w:r>
    <w:r w:rsidR="006A4080" w:rsidRPr="006A4080">
      <w:rPr>
        <w:noProof/>
        <w:sz w:val="28"/>
        <w:szCs w:val="28"/>
      </w:rPr>
      <w:t>2</w:t>
    </w:r>
    <w:r w:rsidR="000F6AEC">
      <w:rPr>
        <w:noProof/>
        <w:sz w:val="28"/>
        <w:szCs w:val="28"/>
      </w:rPr>
      <w:t>2710</w:t>
    </w:r>
  </w:p>
  <w:p w14:paraId="3443B7E2" w14:textId="4A6596B6" w:rsidR="00394624" w:rsidRDefault="00394624" w:rsidP="00E275D5">
    <w:pPr>
      <w:pStyle w:val="Koptekst"/>
      <w:jc w:val="right"/>
    </w:pPr>
    <w:r>
      <w:rPr>
        <w:noProof/>
      </w:rPr>
      <w:drawing>
        <wp:inline distT="0" distB="0" distL="0" distR="0" wp14:anchorId="7DD4DA6D" wp14:editId="7CE0F74C">
          <wp:extent cx="1687321" cy="228600"/>
          <wp:effectExtent l="0" t="0" r="8255" b="0"/>
          <wp:docPr id="6693305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612" cy="232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2634" w14:textId="77777777" w:rsidR="005C569E" w:rsidRDefault="005C56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24"/>
    <w:rsid w:val="0002414E"/>
    <w:rsid w:val="000C0574"/>
    <w:rsid w:val="000F6AEC"/>
    <w:rsid w:val="001134BF"/>
    <w:rsid w:val="00115CCB"/>
    <w:rsid w:val="0016067E"/>
    <w:rsid w:val="00236128"/>
    <w:rsid w:val="00251B95"/>
    <w:rsid w:val="002A5E58"/>
    <w:rsid w:val="00394624"/>
    <w:rsid w:val="004644B4"/>
    <w:rsid w:val="00530164"/>
    <w:rsid w:val="0055571C"/>
    <w:rsid w:val="00562A0A"/>
    <w:rsid w:val="005C569E"/>
    <w:rsid w:val="006A4080"/>
    <w:rsid w:val="00915F4D"/>
    <w:rsid w:val="00992829"/>
    <w:rsid w:val="00A427BB"/>
    <w:rsid w:val="00B11519"/>
    <w:rsid w:val="00B4650B"/>
    <w:rsid w:val="00CC265C"/>
    <w:rsid w:val="00CE3CFF"/>
    <w:rsid w:val="00D7770A"/>
    <w:rsid w:val="00E1365A"/>
    <w:rsid w:val="00E275D5"/>
    <w:rsid w:val="00E61357"/>
    <w:rsid w:val="00E96DE8"/>
    <w:rsid w:val="0B5EF82A"/>
    <w:rsid w:val="250FE28D"/>
    <w:rsid w:val="39C19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6841F"/>
  <w15:chartTrackingRefBased/>
  <w15:docId w15:val="{D442451C-BABE-4AE7-97E1-9F5CC2E4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4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4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4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4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4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4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4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4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4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4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46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46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46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46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46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46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4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4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4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4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4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46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46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46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4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46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462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9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4624"/>
  </w:style>
  <w:style w:type="paragraph" w:styleId="Voettekst">
    <w:name w:val="footer"/>
    <w:basedOn w:val="Standaard"/>
    <w:link w:val="VoettekstChar"/>
    <w:uiPriority w:val="99"/>
    <w:unhideWhenUsed/>
    <w:rsid w:val="0039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4624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basedOn w:val="Standaard"/>
    <w:uiPriority w:val="1"/>
    <w:rsid w:val="250FE28D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be1cec8a9334dfabb0d78e8a21620e6 xmlns="85cf3f14-b0e8-44e9-962b-0a655550735c">
      <Terms xmlns="http://schemas.microsoft.com/office/infopath/2007/PartnerControls"/>
    </dbe1cec8a9334dfabb0d78e8a21620e6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 xsi:nil="true"/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Het ontwikkeling en uitvoering van een mobiele  tentoonstelling ten behoeve van een archeologische vondsten </PUDossiernaam>
    <PUOrigineleMakerDocumentum xmlns="3a2d4642-b1a9-4f9a-947d-aaac82c6ed7c" xsi:nil="true"/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AanvullingNaam xmlns="85cf3f14-b0e8-44e9-962b-0a655550735c" xsi:nil="true"/>
    <PUBegindatumdossier xmlns="fc3a1a23-6aed-41e1-a702-e24609d89b7a">2024-10-24T22:00:00+00:00</PUBegindatumdossier>
    <PUCorsaDocumentcode xmlns="3a2d4642-b1a9-4f9a-947d-aaac82c6ed7c" xsi:nil="true"/>
    <_dlc_DocId xmlns="fc3a1a23-6aed-41e1-a702-e24609d89b7a">UTSP-2145616283-63191</_dlc_DocId>
    <_dlc_DocIdUrl xmlns="fc3a1a23-6aed-41e1-a702-e24609d89b7a">
      <Url>https://provincieutrecht.sharepoint.com/sites/smnwk-INK-MOA/_layouts/15/DocIdRedir.aspx?ID=UTSP-2145616283-63191</Url>
      <Description>UTSP-2145616283-63191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e4ebdd046cfa7238c89142370dbc2e74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9575d71136e2315bd92b0166ef05ca97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PUCorsaDocumentcode" minOccurs="0"/>
                <xsd:element ref="ns5:MediaServiceObjectDetectorVersions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4e347989-73c2-4a33-8d72-c94237b6b3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790eafe-0321-4658-86f3-88dd482ea708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790eafe-0321-4658-86f3-88dd482ea708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10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3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6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6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CDB6DE-53F9-4E87-8CC3-1E86F4143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6038-DD32-405F-9AAC-EE6054D99810}">
  <ds:schemaRefs>
    <ds:schemaRef ds:uri="http://schemas.microsoft.com/office/2006/metadata/properties"/>
    <ds:schemaRef ds:uri="http://schemas.microsoft.com/office/infopath/2007/PartnerControls"/>
    <ds:schemaRef ds:uri="fc3a1a23-6aed-41e1-a702-e24609d89b7a"/>
    <ds:schemaRef ds:uri="85cf3f14-b0e8-44e9-962b-0a655550735c"/>
    <ds:schemaRef ds:uri="5a55a1c6-4de6-4c74-a1ea-18114151a3ea"/>
    <ds:schemaRef ds:uri="3a2d4642-b1a9-4f9a-947d-aaac82c6ed7c"/>
  </ds:schemaRefs>
</ds:datastoreItem>
</file>

<file path=customXml/itemProps3.xml><?xml version="1.0" encoding="utf-8"?>
<ds:datastoreItem xmlns:ds="http://schemas.openxmlformats.org/officeDocument/2006/customXml" ds:itemID="{6B025F18-5C2E-427E-A8B8-D04CA0F25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D92E07-0026-4AAD-8850-BE19A90AC6A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Biessels -de Jong, Ariadne</dc:creator>
  <cp:keywords/>
  <dc:description/>
  <cp:lastModifiedBy>Roel Dijkstra | Inkoperd</cp:lastModifiedBy>
  <cp:revision>6</cp:revision>
  <dcterms:created xsi:type="dcterms:W3CDTF">2024-12-11T08:33:00Z</dcterms:created>
  <dcterms:modified xsi:type="dcterms:W3CDTF">2025-02-18T15:48:00Z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</vt:lpwstr>
  </property>
  <property fmtid="{D5CDD505-2E9C-101B-9397-08002B2CF9AE}" pid="4" name="PUBewaartermijn">
    <vt:lpwstr>6</vt:lpwstr>
  </property>
  <property fmtid="{D5CDD505-2E9C-101B-9397-08002B2CF9AE}" pid="5" name="PUWBSTax">
    <vt:lpwstr>8</vt:lpwstr>
  </property>
  <property fmtid="{D5CDD505-2E9C-101B-9397-08002B2CF9AE}" pid="6" name="PUDossierStatus">
    <vt:lpwstr>10;#Lopend|dbd4ffdd-42b7-499f-b515-be6b43c64e3b</vt:lpwstr>
  </property>
  <property fmtid="{D5CDD505-2E9C-101B-9397-08002B2CF9AE}" pid="7" name="PUWerkproces">
    <vt:lpwstr>3</vt:lpwstr>
  </property>
  <property fmtid="{D5CDD505-2E9C-101B-9397-08002B2CF9AE}" pid="8" name="PUWerkingsgebiedDossier">
    <vt:lpwstr>1</vt:lpwstr>
  </property>
  <property fmtid="{D5CDD505-2E9C-101B-9397-08002B2CF9AE}" pid="9" name="PUProceseigenaar">
    <vt:lpwstr>4</vt:lpwstr>
  </property>
  <property fmtid="{D5CDD505-2E9C-101B-9397-08002B2CF9AE}" pid="10" name="PUEindverantwoordelijkeProceseigenaar">
    <vt:lpwstr>9</vt:lpwstr>
  </property>
  <property fmtid="{D5CDD505-2E9C-101B-9397-08002B2CF9AE}" pid="11" name="PUDoelenboom">
    <vt:lpwstr>7</vt:lpwstr>
  </property>
  <property fmtid="{D5CDD505-2E9C-101B-9397-08002B2CF9AE}" pid="12" name="PUThema">
    <vt:lpwstr>2</vt:lpwstr>
  </property>
  <property fmtid="{D5CDD505-2E9C-101B-9397-08002B2CF9AE}" pid="13" name="_dlc_DocIdItemGuid">
    <vt:lpwstr>e43ee86d-cc58-4f9f-8e2b-9a3aac0c7a0b</vt:lpwstr>
  </property>
  <property fmtid="{D5CDD505-2E9C-101B-9397-08002B2CF9AE}" pid="14" name="PUDossierResultaat">
    <vt:lpwstr/>
  </property>
  <property fmtid="{D5CDD505-2E9C-101B-9397-08002B2CF9AE}" pid="15" name="MediaServiceImageTags">
    <vt:lpwstr/>
  </property>
  <property fmtid="{D5CDD505-2E9C-101B-9397-08002B2CF9AE}" pid="16" name="mb00dac142c84778b2d449df7e3ca41c">
    <vt:lpwstr/>
  </property>
  <property fmtid="{D5CDD505-2E9C-101B-9397-08002B2CF9AE}" pid="17" name="PUDomein">
    <vt:lpwstr/>
  </property>
  <property fmtid="{D5CDD505-2E9C-101B-9397-08002B2CF9AE}" pid="18" name="PUDocumentTrefwoorden">
    <vt:lpwstr/>
  </property>
  <property fmtid="{D5CDD505-2E9C-101B-9397-08002B2CF9AE}" pid="19" name="PUDocumentsoort">
    <vt:lpwstr/>
  </property>
  <property fmtid="{D5CDD505-2E9C-101B-9397-08002B2CF9AE}" pid="20" name="_docset_NoMedatataSyncRequired">
    <vt:lpwstr>True</vt:lpwstr>
  </property>
</Properties>
</file>