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D7C3A" w14:textId="77777777" w:rsidR="00741755" w:rsidRDefault="004474EB" w:rsidP="004474EB">
      <w:pPr>
        <w:pStyle w:val="Kop2"/>
      </w:pPr>
      <w:bookmarkStart w:id="0" w:name="_Toc117867159"/>
      <w:r>
        <w:t>Verwerkersovereenkomst uitvoering</w:t>
      </w:r>
    </w:p>
    <w:p w14:paraId="7BEAB134" w14:textId="747E74A5" w:rsidR="004474EB" w:rsidRPr="00741755" w:rsidRDefault="00741755" w:rsidP="00741755">
      <w:pPr>
        <w:pStyle w:val="Kop2"/>
      </w:pPr>
      <w:bookmarkStart w:id="1" w:name="_Hlk169772274"/>
      <w:r>
        <w:t>S</w:t>
      </w:r>
      <w:r w:rsidR="00735542">
        <w:t>oftware</w:t>
      </w:r>
      <w:r>
        <w:t xml:space="preserve"> </w:t>
      </w:r>
      <w:r w:rsidR="00F64EF4">
        <w:t>leerlingbegeleiding</w:t>
      </w:r>
      <w:bookmarkEnd w:id="0"/>
    </w:p>
    <w:bookmarkEnd w:id="1"/>
    <w:p w14:paraId="759D0103" w14:textId="77777777" w:rsidR="004474EB" w:rsidRDefault="004474EB" w:rsidP="5D8754D3">
      <w:pPr>
        <w:rPr>
          <w:rFonts w:asciiTheme="minorHAnsi" w:hAnsiTheme="minorHAnsi"/>
          <w:sz w:val="20"/>
          <w:szCs w:val="20"/>
        </w:rPr>
      </w:pPr>
    </w:p>
    <w:p w14:paraId="233CCA4D" w14:textId="73C3ABA7" w:rsidR="004474EB" w:rsidRDefault="004474EB" w:rsidP="5D8754D3">
      <w:pPr>
        <w:rPr>
          <w:rFonts w:asciiTheme="minorHAnsi" w:hAnsiTheme="minorHAnsi"/>
          <w:sz w:val="20"/>
          <w:szCs w:val="20"/>
        </w:rPr>
      </w:pPr>
      <w:r w:rsidRPr="5D8754D3">
        <w:rPr>
          <w:rFonts w:asciiTheme="minorHAnsi" w:hAnsiTheme="minorHAnsi"/>
          <w:sz w:val="20"/>
          <w:szCs w:val="20"/>
        </w:rPr>
        <w:t xml:space="preserve">Gemeente </w:t>
      </w:r>
      <w:r w:rsidR="00D56200" w:rsidRPr="5D8754D3">
        <w:rPr>
          <w:rFonts w:asciiTheme="minorHAnsi" w:hAnsiTheme="minorHAnsi"/>
          <w:sz w:val="20"/>
          <w:szCs w:val="20"/>
        </w:rPr>
        <w:t>Utrecht</w:t>
      </w:r>
      <w:r w:rsidRPr="5D8754D3">
        <w:rPr>
          <w:rFonts w:asciiTheme="minorHAnsi" w:hAnsiTheme="minorHAnsi"/>
          <w:sz w:val="20"/>
          <w:szCs w:val="20"/>
        </w:rPr>
        <w:t xml:space="preserve">, waarvan het college van Burgemeester en Wethouders de verwerkingsverantwoordelijke is, verder te noemen Verwerkingsverantwoordelijke, hierbij rechtsgeldig vertegenwoordigd door </w:t>
      </w:r>
      <w:r w:rsidR="00741755" w:rsidRPr="00741755">
        <w:rPr>
          <w:rFonts w:asciiTheme="minorHAnsi" w:hAnsiTheme="minorHAnsi"/>
          <w:sz w:val="20"/>
          <w:szCs w:val="20"/>
          <w:highlight w:val="yellow"/>
        </w:rPr>
        <w:t>&lt;naam, functie&gt;</w:t>
      </w:r>
    </w:p>
    <w:p w14:paraId="6E29A956" w14:textId="77777777" w:rsidR="004474EB" w:rsidRDefault="004474EB" w:rsidP="5D8754D3">
      <w:pPr>
        <w:rPr>
          <w:rFonts w:asciiTheme="minorHAnsi" w:hAnsiTheme="minorHAnsi"/>
          <w:sz w:val="20"/>
          <w:szCs w:val="20"/>
        </w:rPr>
      </w:pPr>
    </w:p>
    <w:p w14:paraId="06D2A114" w14:textId="345DF7F6" w:rsidR="004474EB" w:rsidRDefault="004474EB" w:rsidP="004474EB">
      <w:pPr>
        <w:rPr>
          <w:rFonts w:asciiTheme="minorHAnsi" w:hAnsiTheme="minorHAnsi"/>
          <w:sz w:val="20"/>
          <w:szCs w:val="20"/>
        </w:rPr>
      </w:pPr>
      <w:r>
        <w:rPr>
          <w:rFonts w:asciiTheme="minorHAnsi" w:hAnsiTheme="minorHAnsi"/>
          <w:sz w:val="20"/>
          <w:szCs w:val="20"/>
        </w:rPr>
        <w:t xml:space="preserve">en </w:t>
      </w:r>
    </w:p>
    <w:p w14:paraId="2D35D5A4" w14:textId="77777777" w:rsidR="002E044D" w:rsidRDefault="002E044D" w:rsidP="004474EB">
      <w:pPr>
        <w:rPr>
          <w:rFonts w:asciiTheme="minorHAnsi" w:hAnsiTheme="minorHAnsi"/>
          <w:sz w:val="20"/>
          <w:szCs w:val="20"/>
        </w:rPr>
      </w:pPr>
    </w:p>
    <w:p w14:paraId="54581E92" w14:textId="1ADE89C0" w:rsidR="00C25DCD" w:rsidRDefault="00741755" w:rsidP="2C7D2D12">
      <w:pPr>
        <w:rPr>
          <w:rFonts w:asciiTheme="minorHAnsi" w:hAnsiTheme="minorHAnsi"/>
          <w:sz w:val="20"/>
          <w:szCs w:val="20"/>
        </w:rPr>
      </w:pPr>
      <w:r w:rsidRPr="00741755">
        <w:rPr>
          <w:rFonts w:asciiTheme="minorHAnsi" w:hAnsiTheme="minorHAnsi"/>
          <w:sz w:val="20"/>
          <w:szCs w:val="20"/>
          <w:highlight w:val="yellow"/>
        </w:rPr>
        <w:t>&lt;</w:t>
      </w:r>
      <w:r>
        <w:rPr>
          <w:rFonts w:asciiTheme="minorHAnsi" w:hAnsiTheme="minorHAnsi"/>
          <w:sz w:val="20"/>
          <w:szCs w:val="20"/>
          <w:highlight w:val="yellow"/>
        </w:rPr>
        <w:t>n</w:t>
      </w:r>
      <w:r w:rsidRPr="00741755">
        <w:rPr>
          <w:rFonts w:asciiTheme="minorHAnsi" w:hAnsiTheme="minorHAnsi"/>
          <w:sz w:val="20"/>
          <w:szCs w:val="20"/>
          <w:highlight w:val="yellow"/>
        </w:rPr>
        <w:t>aam, adres verwerker&gt;</w:t>
      </w:r>
      <w:r w:rsidR="002E044D" w:rsidRPr="2C7D2D12">
        <w:rPr>
          <w:rFonts w:asciiTheme="minorHAnsi" w:hAnsiTheme="minorHAnsi"/>
          <w:sz w:val="20"/>
          <w:szCs w:val="20"/>
        </w:rPr>
        <w:t xml:space="preserve">, KVK-nummer </w:t>
      </w:r>
      <w:r w:rsidRPr="00741755">
        <w:rPr>
          <w:rFonts w:asciiTheme="minorHAnsi" w:hAnsiTheme="minorHAnsi"/>
          <w:sz w:val="20"/>
          <w:szCs w:val="20"/>
          <w:highlight w:val="yellow"/>
        </w:rPr>
        <w:t>&lt;</w:t>
      </w:r>
      <w:proofErr w:type="spellStart"/>
      <w:r w:rsidRPr="00741755">
        <w:rPr>
          <w:rFonts w:asciiTheme="minorHAnsi" w:hAnsiTheme="minorHAnsi"/>
          <w:sz w:val="20"/>
          <w:szCs w:val="20"/>
          <w:highlight w:val="yellow"/>
        </w:rPr>
        <w:t>kvknr</w:t>
      </w:r>
      <w:proofErr w:type="spellEnd"/>
      <w:r w:rsidRPr="00741755">
        <w:rPr>
          <w:rFonts w:asciiTheme="minorHAnsi" w:hAnsiTheme="minorHAnsi"/>
          <w:sz w:val="20"/>
          <w:szCs w:val="20"/>
          <w:highlight w:val="yellow"/>
        </w:rPr>
        <w:t>&gt;</w:t>
      </w:r>
      <w:r w:rsidR="002E044D" w:rsidRPr="2C7D2D12">
        <w:rPr>
          <w:rFonts w:asciiTheme="minorHAnsi" w:hAnsiTheme="minorHAnsi"/>
          <w:sz w:val="20"/>
          <w:szCs w:val="20"/>
        </w:rPr>
        <w:t xml:space="preserve"> verder te noemen Verwerker, hierbij rechtsgeldig</w:t>
      </w:r>
      <w:r w:rsidR="003F44F6" w:rsidRPr="2C7D2D12">
        <w:rPr>
          <w:rFonts w:asciiTheme="minorHAnsi" w:hAnsiTheme="minorHAnsi"/>
          <w:sz w:val="20"/>
          <w:szCs w:val="20"/>
        </w:rPr>
        <w:t xml:space="preserve"> </w:t>
      </w:r>
      <w:r w:rsidR="002E044D" w:rsidRPr="2C7D2D12">
        <w:rPr>
          <w:rFonts w:asciiTheme="minorHAnsi" w:hAnsiTheme="minorHAnsi"/>
          <w:sz w:val="20"/>
          <w:szCs w:val="20"/>
        </w:rPr>
        <w:t xml:space="preserve">vertegenwoordigd door </w:t>
      </w:r>
      <w:r w:rsidRPr="00741755">
        <w:rPr>
          <w:rFonts w:asciiTheme="minorHAnsi" w:hAnsiTheme="minorHAnsi"/>
          <w:sz w:val="20"/>
          <w:szCs w:val="20"/>
          <w:highlight w:val="yellow"/>
        </w:rPr>
        <w:t>&lt;naam, functie&gt;</w:t>
      </w:r>
    </w:p>
    <w:p w14:paraId="26BF771C" w14:textId="77777777" w:rsidR="002E044D" w:rsidRDefault="002E044D" w:rsidP="5D8754D3">
      <w:pPr>
        <w:rPr>
          <w:rFonts w:asciiTheme="minorHAnsi" w:hAnsiTheme="minorHAnsi"/>
          <w:sz w:val="20"/>
          <w:szCs w:val="20"/>
        </w:rPr>
      </w:pPr>
    </w:p>
    <w:p w14:paraId="061C87F3" w14:textId="77777777" w:rsidR="002E044D" w:rsidRDefault="002E044D" w:rsidP="004474EB">
      <w:pPr>
        <w:rPr>
          <w:rFonts w:asciiTheme="minorHAnsi" w:hAnsiTheme="minorHAnsi"/>
          <w:sz w:val="20"/>
          <w:szCs w:val="20"/>
        </w:rPr>
      </w:pPr>
    </w:p>
    <w:p w14:paraId="597A2686" w14:textId="77777777" w:rsidR="004474EB" w:rsidRDefault="004474EB" w:rsidP="004474EB">
      <w:pPr>
        <w:rPr>
          <w:rFonts w:asciiTheme="minorHAnsi" w:hAnsiTheme="minorHAnsi"/>
          <w:sz w:val="20"/>
          <w:szCs w:val="20"/>
        </w:rPr>
      </w:pPr>
      <w:r>
        <w:rPr>
          <w:rFonts w:asciiTheme="minorHAnsi" w:hAnsiTheme="minorHAnsi"/>
          <w:sz w:val="20"/>
          <w:szCs w:val="20"/>
        </w:rPr>
        <w:t>hierna afzonderlijk te noemen “Partij”, of gezamenlijk “Partijen”</w:t>
      </w:r>
    </w:p>
    <w:p w14:paraId="3E24CD9A" w14:textId="77777777" w:rsidR="004474EB" w:rsidRDefault="004474EB" w:rsidP="004474EB">
      <w:pPr>
        <w:rPr>
          <w:rFonts w:asciiTheme="minorHAnsi" w:hAnsiTheme="minorHAnsi"/>
          <w:sz w:val="20"/>
          <w:szCs w:val="20"/>
        </w:rPr>
      </w:pPr>
    </w:p>
    <w:p w14:paraId="24F06E81" w14:textId="77777777" w:rsidR="004474EB" w:rsidRDefault="004474EB" w:rsidP="5D8754D3">
      <w:pPr>
        <w:rPr>
          <w:rFonts w:asciiTheme="minorHAnsi" w:hAnsiTheme="minorHAnsi"/>
          <w:sz w:val="20"/>
          <w:szCs w:val="20"/>
        </w:rPr>
      </w:pPr>
      <w:r w:rsidRPr="5D8754D3">
        <w:rPr>
          <w:rFonts w:asciiTheme="minorHAnsi" w:hAnsiTheme="minorHAnsi"/>
          <w:sz w:val="20"/>
          <w:szCs w:val="20"/>
        </w:rPr>
        <w:t>Overwegen het volgende:</w:t>
      </w:r>
    </w:p>
    <w:p w14:paraId="1CC063E6" w14:textId="77777777" w:rsidR="00DE171A" w:rsidRDefault="004474EB" w:rsidP="5D8754D3">
      <w:pPr>
        <w:pStyle w:val="Lijstalinea"/>
        <w:widowControl/>
        <w:numPr>
          <w:ilvl w:val="0"/>
          <w:numId w:val="11"/>
        </w:numPr>
        <w:tabs>
          <w:tab w:val="left" w:pos="397"/>
        </w:tabs>
        <w:autoSpaceDE/>
        <w:ind w:left="360"/>
        <w:rPr>
          <w:rFonts w:asciiTheme="minorHAnsi" w:hAnsiTheme="minorHAnsi"/>
          <w:sz w:val="20"/>
          <w:szCs w:val="20"/>
        </w:rPr>
      </w:pPr>
      <w:bookmarkStart w:id="2" w:name="_Hlk169772965"/>
      <w:r w:rsidRPr="5D8754D3">
        <w:rPr>
          <w:rFonts w:asciiTheme="minorHAnsi" w:hAnsiTheme="minorHAnsi"/>
          <w:sz w:val="20"/>
          <w:szCs w:val="20"/>
        </w:rPr>
        <w:t>Partijen hebben op</w:t>
      </w:r>
      <w:r w:rsidR="00F459B1" w:rsidRPr="5D8754D3">
        <w:rPr>
          <w:rFonts w:asciiTheme="minorHAnsi" w:hAnsiTheme="minorHAnsi"/>
          <w:sz w:val="20"/>
          <w:szCs w:val="20"/>
        </w:rPr>
        <w:t xml:space="preserve"> </w:t>
      </w:r>
      <w:r w:rsidR="00DE171A" w:rsidRPr="00DE171A">
        <w:rPr>
          <w:rFonts w:asciiTheme="minorHAnsi" w:hAnsiTheme="minorHAnsi"/>
          <w:sz w:val="20"/>
          <w:szCs w:val="20"/>
          <w:highlight w:val="yellow"/>
        </w:rPr>
        <w:t>&lt;datum&gt;</w:t>
      </w:r>
      <w:r w:rsidRPr="5D8754D3">
        <w:rPr>
          <w:rFonts w:asciiTheme="minorHAnsi" w:hAnsiTheme="minorHAnsi"/>
          <w:sz w:val="20"/>
          <w:szCs w:val="20"/>
        </w:rPr>
        <w:t xml:space="preserve"> de </w:t>
      </w:r>
      <w:r w:rsidR="00DE171A" w:rsidRPr="00DE171A">
        <w:rPr>
          <w:rFonts w:asciiTheme="minorHAnsi" w:hAnsiTheme="minorHAnsi"/>
          <w:sz w:val="20"/>
          <w:szCs w:val="20"/>
          <w:highlight w:val="yellow"/>
        </w:rPr>
        <w:t>&lt;naam overeenkomst&gt;</w:t>
      </w:r>
      <w:r w:rsidRPr="5D8754D3">
        <w:rPr>
          <w:rFonts w:asciiTheme="minorHAnsi" w:hAnsiTheme="minorHAnsi"/>
          <w:sz w:val="20"/>
          <w:szCs w:val="20"/>
        </w:rPr>
        <w:t>, hierna Hoofdovereenkomst, afgesloten, op grond waarvan Verwerker de volgende dienst(en) levert aan de Verwerkingsverantwoordelijke:</w:t>
      </w:r>
      <w:r w:rsidR="002C1606" w:rsidRPr="5D8754D3">
        <w:rPr>
          <w:rFonts w:asciiTheme="minorHAnsi" w:hAnsiTheme="minorHAnsi"/>
          <w:sz w:val="20"/>
          <w:szCs w:val="20"/>
        </w:rPr>
        <w:t xml:space="preserve"> </w:t>
      </w:r>
    </w:p>
    <w:p w14:paraId="21EE8CEC" w14:textId="08EF55C2" w:rsidR="00DC4B45" w:rsidRPr="00E2221D" w:rsidRDefault="002C1606" w:rsidP="00DE171A">
      <w:pPr>
        <w:pStyle w:val="Lijstalinea"/>
        <w:widowControl/>
        <w:tabs>
          <w:tab w:val="left" w:pos="397"/>
        </w:tabs>
        <w:autoSpaceDE/>
        <w:rPr>
          <w:rFonts w:asciiTheme="minorHAnsi" w:hAnsiTheme="minorHAnsi"/>
          <w:sz w:val="20"/>
          <w:szCs w:val="20"/>
        </w:rPr>
      </w:pPr>
      <w:bookmarkStart w:id="3" w:name="_Hlk169772602"/>
      <w:bookmarkEnd w:id="2"/>
      <w:r w:rsidRPr="00A55F7C">
        <w:rPr>
          <w:rFonts w:asciiTheme="minorHAnsi" w:hAnsiTheme="minorHAnsi"/>
          <w:sz w:val="20"/>
          <w:szCs w:val="20"/>
          <w:highlight w:val="yellow"/>
        </w:rPr>
        <w:t>de applicatie (softwarepakket) voor de registratie van de Leerplicht</w:t>
      </w:r>
      <w:r w:rsidR="00A55F7C" w:rsidRPr="00A55F7C">
        <w:rPr>
          <w:rFonts w:asciiTheme="minorHAnsi" w:hAnsiTheme="minorHAnsi"/>
          <w:sz w:val="20"/>
          <w:szCs w:val="20"/>
          <w:highlight w:val="yellow"/>
        </w:rPr>
        <w:t xml:space="preserve"> en </w:t>
      </w:r>
      <w:r w:rsidRPr="00A55F7C">
        <w:rPr>
          <w:rFonts w:asciiTheme="minorHAnsi" w:hAnsiTheme="minorHAnsi"/>
          <w:sz w:val="20"/>
          <w:szCs w:val="20"/>
          <w:highlight w:val="yellow"/>
        </w:rPr>
        <w:t>VSV</w:t>
      </w:r>
      <w:r w:rsidR="00E2221D" w:rsidRPr="00A55F7C">
        <w:rPr>
          <w:rFonts w:asciiTheme="minorHAnsi" w:hAnsiTheme="minorHAnsi"/>
          <w:sz w:val="20"/>
          <w:szCs w:val="20"/>
          <w:highlight w:val="yellow"/>
        </w:rPr>
        <w:t>/doorstroompunt</w:t>
      </w:r>
      <w:r w:rsidRPr="00A55F7C">
        <w:rPr>
          <w:rFonts w:asciiTheme="minorHAnsi" w:hAnsiTheme="minorHAnsi"/>
          <w:sz w:val="20"/>
          <w:szCs w:val="20"/>
          <w:highlight w:val="yellow"/>
        </w:rPr>
        <w:t xml:space="preserve"> (RMC-functie);</w:t>
      </w:r>
    </w:p>
    <w:bookmarkEnd w:id="3"/>
    <w:p w14:paraId="4DC3406E" w14:textId="77777777" w:rsidR="004474EB" w:rsidRPr="00E2221D" w:rsidRDefault="004474EB" w:rsidP="5D8754D3">
      <w:pPr>
        <w:pStyle w:val="Lijstalinea"/>
        <w:widowControl/>
        <w:numPr>
          <w:ilvl w:val="0"/>
          <w:numId w:val="11"/>
        </w:numPr>
        <w:tabs>
          <w:tab w:val="left" w:pos="397"/>
        </w:tabs>
        <w:autoSpaceDE/>
        <w:ind w:left="360"/>
        <w:rPr>
          <w:rFonts w:asciiTheme="minorHAnsi" w:hAnsiTheme="minorHAnsi"/>
          <w:sz w:val="20"/>
          <w:szCs w:val="20"/>
        </w:rPr>
      </w:pPr>
      <w:r w:rsidRPr="5D8754D3">
        <w:rPr>
          <w:rFonts w:asciiTheme="minorHAnsi" w:hAnsiTheme="minorHAnsi"/>
          <w:sz w:val="20"/>
          <w:szCs w:val="20"/>
        </w:rPr>
        <w:t>Verwerker verwerkt voor de uitvoering van de Hoofdovereenkomst Persoonsgegevens en Politiegegevens voor Verwerkingsverantwoordelijke;</w:t>
      </w:r>
    </w:p>
    <w:p w14:paraId="568B8A69" w14:textId="77777777" w:rsidR="004474EB" w:rsidRDefault="004474EB" w:rsidP="5D8754D3">
      <w:pPr>
        <w:pStyle w:val="Lijstalinea"/>
        <w:widowControl/>
        <w:numPr>
          <w:ilvl w:val="0"/>
          <w:numId w:val="11"/>
        </w:numPr>
        <w:tabs>
          <w:tab w:val="left" w:pos="397"/>
        </w:tabs>
        <w:autoSpaceDE/>
        <w:ind w:left="360"/>
        <w:rPr>
          <w:rFonts w:asciiTheme="minorHAnsi" w:hAnsiTheme="minorHAnsi"/>
          <w:sz w:val="20"/>
          <w:szCs w:val="20"/>
        </w:rPr>
      </w:pPr>
      <w:r w:rsidRPr="5D8754D3">
        <w:rPr>
          <w:rFonts w:asciiTheme="minorHAnsi" w:hAnsiTheme="minorHAnsi"/>
          <w:sz w:val="20"/>
          <w:szCs w:val="20"/>
        </w:rPr>
        <w:t>Op de verwerking van Persoonsgegevens door Verwerker zijn de Algemene Verordening Gegevensbescherming (AVG) en de Uitvoeringswet AVG (UAVG) van toepassing;</w:t>
      </w:r>
    </w:p>
    <w:p w14:paraId="4249BECD" w14:textId="60B26386" w:rsidR="004474EB" w:rsidRDefault="004474EB" w:rsidP="5D8754D3">
      <w:pPr>
        <w:pStyle w:val="Lijstalinea"/>
        <w:widowControl/>
        <w:numPr>
          <w:ilvl w:val="0"/>
          <w:numId w:val="11"/>
        </w:numPr>
        <w:tabs>
          <w:tab w:val="left" w:pos="397"/>
        </w:tabs>
        <w:autoSpaceDE/>
        <w:ind w:left="360"/>
        <w:rPr>
          <w:rFonts w:asciiTheme="minorHAnsi" w:hAnsiTheme="minorHAnsi"/>
          <w:sz w:val="20"/>
          <w:szCs w:val="20"/>
        </w:rPr>
      </w:pPr>
      <w:r w:rsidRPr="5D8754D3">
        <w:rPr>
          <w:rFonts w:asciiTheme="minorHAnsi" w:hAnsiTheme="minorHAnsi"/>
          <w:sz w:val="20"/>
          <w:szCs w:val="20"/>
        </w:rPr>
        <w:t>Op de verwerking van Politiegegevens door Verwerker zijn de Wet politiegegevens (</w:t>
      </w:r>
      <w:proofErr w:type="spellStart"/>
      <w:r w:rsidRPr="5D8754D3">
        <w:rPr>
          <w:rFonts w:asciiTheme="minorHAnsi" w:hAnsiTheme="minorHAnsi"/>
          <w:sz w:val="20"/>
          <w:szCs w:val="20"/>
        </w:rPr>
        <w:t>Wpg</w:t>
      </w:r>
      <w:proofErr w:type="spellEnd"/>
      <w:r w:rsidRPr="5D8754D3">
        <w:rPr>
          <w:rFonts w:asciiTheme="minorHAnsi" w:hAnsiTheme="minorHAnsi"/>
          <w:sz w:val="20"/>
          <w:szCs w:val="20"/>
        </w:rPr>
        <w:t>), het Besluit politiegegevens (</w:t>
      </w:r>
      <w:proofErr w:type="spellStart"/>
      <w:r w:rsidRPr="5D8754D3">
        <w:rPr>
          <w:rFonts w:asciiTheme="minorHAnsi" w:hAnsiTheme="minorHAnsi"/>
          <w:sz w:val="20"/>
          <w:szCs w:val="20"/>
        </w:rPr>
        <w:t>Bpg</w:t>
      </w:r>
      <w:proofErr w:type="spellEnd"/>
      <w:r w:rsidRPr="5D8754D3">
        <w:rPr>
          <w:rFonts w:asciiTheme="minorHAnsi" w:hAnsiTheme="minorHAnsi"/>
          <w:sz w:val="20"/>
          <w:szCs w:val="20"/>
        </w:rPr>
        <w:t xml:space="preserve">) en het Besluit politiegegevens buitengewoon opsporingsambtenaren van toepassing; </w:t>
      </w:r>
    </w:p>
    <w:p w14:paraId="2229A474" w14:textId="77777777" w:rsidR="004474EB" w:rsidRDefault="004474EB" w:rsidP="5D8754D3">
      <w:pPr>
        <w:pStyle w:val="Lijstalinea"/>
        <w:widowControl/>
        <w:numPr>
          <w:ilvl w:val="0"/>
          <w:numId w:val="11"/>
        </w:numPr>
        <w:tabs>
          <w:tab w:val="left" w:pos="397"/>
        </w:tabs>
        <w:autoSpaceDE/>
        <w:ind w:left="360"/>
        <w:rPr>
          <w:rFonts w:asciiTheme="minorHAnsi" w:hAnsiTheme="minorHAnsi"/>
          <w:sz w:val="20"/>
          <w:szCs w:val="20"/>
        </w:rPr>
      </w:pPr>
      <w:bookmarkStart w:id="4" w:name="_Hlk5102123"/>
      <w:r w:rsidRPr="5D8754D3">
        <w:rPr>
          <w:rFonts w:asciiTheme="minorHAnsi" w:hAnsiTheme="minorHAnsi"/>
          <w:sz w:val="20"/>
          <w:szCs w:val="20"/>
        </w:rPr>
        <w:t xml:space="preserve">Partijen willen in aanvulling op de AVG en de UAVG en de </w:t>
      </w:r>
      <w:proofErr w:type="spellStart"/>
      <w:r w:rsidRPr="5D8754D3">
        <w:rPr>
          <w:rFonts w:asciiTheme="minorHAnsi" w:hAnsiTheme="minorHAnsi"/>
          <w:sz w:val="20"/>
          <w:szCs w:val="20"/>
        </w:rPr>
        <w:t>Wpg</w:t>
      </w:r>
      <w:proofErr w:type="spellEnd"/>
      <w:r w:rsidRPr="5D8754D3">
        <w:rPr>
          <w:rFonts w:asciiTheme="minorHAnsi" w:hAnsiTheme="minorHAnsi"/>
          <w:sz w:val="20"/>
          <w:szCs w:val="20"/>
        </w:rPr>
        <w:t xml:space="preserve"> en het </w:t>
      </w:r>
      <w:proofErr w:type="spellStart"/>
      <w:r w:rsidRPr="5D8754D3">
        <w:rPr>
          <w:rFonts w:asciiTheme="minorHAnsi" w:hAnsiTheme="minorHAnsi"/>
          <w:sz w:val="20"/>
          <w:szCs w:val="20"/>
        </w:rPr>
        <w:t>Bpg</w:t>
      </w:r>
      <w:proofErr w:type="spellEnd"/>
      <w:r w:rsidRPr="5D8754D3">
        <w:rPr>
          <w:rFonts w:asciiTheme="minorHAnsi" w:hAnsiTheme="minorHAnsi"/>
          <w:sz w:val="20"/>
          <w:szCs w:val="20"/>
        </w:rPr>
        <w:t xml:space="preserve"> de volgende afspraken over de verwerking van Persoonsgegevens en Politiegegevens vastleggen in deze verwerkersovereenkomst (hierna: de Verwerkersovereenkomst);</w:t>
      </w:r>
    </w:p>
    <w:bookmarkEnd w:id="4"/>
    <w:p w14:paraId="3296B1C9" w14:textId="77777777" w:rsidR="004474EB" w:rsidRDefault="004474EB" w:rsidP="5D8754D3">
      <w:pPr>
        <w:rPr>
          <w:rFonts w:asciiTheme="minorHAnsi" w:hAnsiTheme="minorHAnsi"/>
          <w:sz w:val="20"/>
          <w:szCs w:val="20"/>
        </w:rPr>
      </w:pPr>
    </w:p>
    <w:p w14:paraId="5A2F35F9" w14:textId="77777777" w:rsidR="004474EB" w:rsidRDefault="004474EB" w:rsidP="5D8754D3">
      <w:pPr>
        <w:rPr>
          <w:rFonts w:asciiTheme="minorHAnsi" w:hAnsiTheme="minorHAnsi"/>
          <w:sz w:val="20"/>
          <w:szCs w:val="20"/>
        </w:rPr>
      </w:pPr>
      <w:bookmarkStart w:id="5" w:name="_Hlk37365548"/>
      <w:r w:rsidRPr="5D8754D3">
        <w:rPr>
          <w:rFonts w:asciiTheme="minorHAnsi" w:hAnsiTheme="minorHAnsi"/>
          <w:sz w:val="20"/>
          <w:szCs w:val="20"/>
        </w:rPr>
        <w:t>En komen het volgende overeen:</w:t>
      </w:r>
    </w:p>
    <w:bookmarkEnd w:id="5"/>
    <w:p w14:paraId="60367602" w14:textId="77777777" w:rsidR="004474EB" w:rsidRDefault="004474EB" w:rsidP="5D8754D3">
      <w:pPr>
        <w:rPr>
          <w:rFonts w:asciiTheme="minorHAnsi" w:hAnsiTheme="minorHAnsi"/>
          <w:sz w:val="20"/>
          <w:szCs w:val="20"/>
        </w:rPr>
      </w:pPr>
    </w:p>
    <w:p w14:paraId="245A21CA" w14:textId="77777777" w:rsidR="004474EB" w:rsidRDefault="004474EB" w:rsidP="5D8754D3">
      <w:pPr>
        <w:rPr>
          <w:rFonts w:asciiTheme="minorHAnsi" w:hAnsiTheme="minorHAnsi"/>
          <w:b/>
          <w:bCs/>
          <w:sz w:val="20"/>
          <w:szCs w:val="20"/>
        </w:rPr>
      </w:pPr>
      <w:r w:rsidRPr="5D8754D3">
        <w:rPr>
          <w:rFonts w:asciiTheme="minorHAnsi" w:hAnsiTheme="minorHAnsi"/>
          <w:b/>
          <w:bCs/>
          <w:sz w:val="20"/>
          <w:szCs w:val="20"/>
        </w:rPr>
        <w:t>Artikel 1 Definities</w:t>
      </w:r>
    </w:p>
    <w:p w14:paraId="30CF0DE9" w14:textId="77777777" w:rsidR="004474EB" w:rsidRDefault="004474EB" w:rsidP="5D8754D3">
      <w:pPr>
        <w:pStyle w:val="Lijstalinea"/>
        <w:numPr>
          <w:ilvl w:val="1"/>
          <w:numId w:val="12"/>
        </w:numPr>
        <w:rPr>
          <w:rFonts w:asciiTheme="minorHAnsi" w:hAnsiTheme="minorHAnsi"/>
          <w:sz w:val="20"/>
          <w:szCs w:val="20"/>
        </w:rPr>
      </w:pPr>
      <w:r w:rsidRPr="5D8754D3">
        <w:rPr>
          <w:rFonts w:asciiTheme="minorHAnsi" w:hAnsiTheme="minorHAnsi"/>
          <w:sz w:val="20"/>
          <w:szCs w:val="20"/>
        </w:rPr>
        <w:t>Begrippen uit de AVG en de UAVG die in deze Verwerkersovereenkomst worden gebruikt, hebben dezelfde betekenis.</w:t>
      </w:r>
    </w:p>
    <w:p w14:paraId="12558115" w14:textId="77777777" w:rsidR="004474EB" w:rsidRDefault="004474EB" w:rsidP="5D8754D3">
      <w:pPr>
        <w:pStyle w:val="Lijstalinea"/>
        <w:numPr>
          <w:ilvl w:val="1"/>
          <w:numId w:val="12"/>
        </w:numPr>
        <w:rPr>
          <w:rFonts w:asciiTheme="minorHAnsi" w:hAnsiTheme="minorHAnsi"/>
          <w:sz w:val="20"/>
          <w:szCs w:val="20"/>
        </w:rPr>
      </w:pPr>
      <w:r w:rsidRPr="5D8754D3">
        <w:rPr>
          <w:rStyle w:val="normaltextrun"/>
          <w:rFonts w:ascii="Calibri" w:hAnsi="Calibri" w:cs="Calibri"/>
          <w:color w:val="000000"/>
          <w:sz w:val="20"/>
          <w:szCs w:val="20"/>
          <w:shd w:val="clear" w:color="auto" w:fill="FFFFFF"/>
        </w:rPr>
        <w:t xml:space="preserve">Begrippen uit de </w:t>
      </w:r>
      <w:proofErr w:type="spellStart"/>
      <w:r w:rsidRPr="5D8754D3">
        <w:rPr>
          <w:rStyle w:val="normaltextrun"/>
          <w:rFonts w:ascii="Calibri" w:hAnsi="Calibri" w:cs="Calibri"/>
          <w:color w:val="000000"/>
          <w:sz w:val="20"/>
          <w:szCs w:val="20"/>
          <w:shd w:val="clear" w:color="auto" w:fill="FFFFFF"/>
        </w:rPr>
        <w:t>Wpg</w:t>
      </w:r>
      <w:proofErr w:type="spellEnd"/>
      <w:r w:rsidRPr="5D8754D3">
        <w:rPr>
          <w:rStyle w:val="normaltextrun"/>
          <w:rFonts w:ascii="Calibri" w:hAnsi="Calibri" w:cs="Calibri"/>
          <w:color w:val="000000"/>
          <w:sz w:val="20"/>
          <w:szCs w:val="20"/>
          <w:shd w:val="clear" w:color="auto" w:fill="FFFFFF"/>
        </w:rPr>
        <w:t xml:space="preserve"> en het </w:t>
      </w:r>
      <w:proofErr w:type="spellStart"/>
      <w:r w:rsidRPr="5D8754D3">
        <w:rPr>
          <w:rStyle w:val="normaltextrun"/>
          <w:rFonts w:ascii="Calibri" w:hAnsi="Calibri" w:cs="Calibri"/>
          <w:color w:val="000000"/>
          <w:sz w:val="20"/>
          <w:szCs w:val="20"/>
          <w:shd w:val="clear" w:color="auto" w:fill="FFFFFF"/>
        </w:rPr>
        <w:t>Bpg</w:t>
      </w:r>
      <w:proofErr w:type="spellEnd"/>
      <w:r w:rsidRPr="5D8754D3">
        <w:rPr>
          <w:rStyle w:val="normaltextrun"/>
          <w:rFonts w:ascii="Calibri" w:hAnsi="Calibri" w:cs="Calibri"/>
          <w:color w:val="000000"/>
          <w:sz w:val="20"/>
          <w:szCs w:val="20"/>
          <w:shd w:val="clear" w:color="auto" w:fill="FFFFFF"/>
        </w:rPr>
        <w:t xml:space="preserve"> in deze Verwerkersovereenkomst worden gebruikt, hebben dezelfde betekenis.</w:t>
      </w:r>
    </w:p>
    <w:p w14:paraId="7545C982" w14:textId="32179029"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1.</w:t>
      </w:r>
      <w:r w:rsidR="008B65F1" w:rsidRPr="5D8754D3">
        <w:rPr>
          <w:rFonts w:asciiTheme="minorHAnsi" w:hAnsiTheme="minorHAnsi"/>
          <w:sz w:val="20"/>
          <w:szCs w:val="20"/>
        </w:rPr>
        <w:t>3</w:t>
      </w:r>
      <w:r>
        <w:tab/>
      </w:r>
      <w:r w:rsidRPr="5D8754D3">
        <w:rPr>
          <w:rFonts w:asciiTheme="minorHAnsi" w:hAnsiTheme="minorHAnsi"/>
          <w:sz w:val="20"/>
          <w:szCs w:val="20"/>
        </w:rPr>
        <w:t>Bijlagen: aanhangsels bij deze Verwerkersovereenkomst, die onlosmakelijk deel uitmaken van deze Verwerkersovereenkomst.</w:t>
      </w:r>
    </w:p>
    <w:p w14:paraId="115079FD" w14:textId="77777777" w:rsidR="004474EB" w:rsidRDefault="004474EB" w:rsidP="5D8754D3">
      <w:pPr>
        <w:ind w:left="705" w:hanging="705"/>
        <w:rPr>
          <w:rFonts w:asciiTheme="minorHAnsi" w:hAnsiTheme="minorHAnsi"/>
          <w:sz w:val="20"/>
          <w:szCs w:val="20"/>
        </w:rPr>
      </w:pPr>
    </w:p>
    <w:p w14:paraId="576498D4" w14:textId="77777777" w:rsidR="004474EB" w:rsidRDefault="004474EB" w:rsidP="5D8754D3">
      <w:pPr>
        <w:rPr>
          <w:rFonts w:asciiTheme="minorHAnsi" w:hAnsiTheme="minorHAnsi"/>
          <w:sz w:val="20"/>
          <w:szCs w:val="20"/>
        </w:rPr>
      </w:pPr>
      <w:r w:rsidRPr="5D8754D3">
        <w:rPr>
          <w:rFonts w:asciiTheme="minorHAnsi" w:hAnsiTheme="minorHAnsi"/>
          <w:b/>
          <w:bCs/>
          <w:sz w:val="20"/>
          <w:szCs w:val="20"/>
        </w:rPr>
        <w:t>Artikel 2 Ingangsdatum en duur</w:t>
      </w:r>
    </w:p>
    <w:p w14:paraId="4947E684" w14:textId="77777777" w:rsidR="004474EB" w:rsidRDefault="004474EB" w:rsidP="5D8754D3">
      <w:pPr>
        <w:rPr>
          <w:rFonts w:asciiTheme="minorHAnsi" w:hAnsiTheme="minorHAnsi"/>
          <w:sz w:val="20"/>
          <w:szCs w:val="20"/>
        </w:rPr>
      </w:pPr>
    </w:p>
    <w:p w14:paraId="66632633"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2.1</w:t>
      </w:r>
      <w:r>
        <w:tab/>
      </w:r>
      <w:r w:rsidRPr="5D8754D3">
        <w:rPr>
          <w:rFonts w:asciiTheme="minorHAnsi" w:hAnsiTheme="minorHAnsi"/>
          <w:sz w:val="20"/>
          <w:szCs w:val="20"/>
        </w:rPr>
        <w:t>Deze Verwerkersovereenkomst gaat in op het moment dat de Hoofdovereenkomst tot stand is gekomen, tenzij Partijen anders overeenkomen.</w:t>
      </w:r>
    </w:p>
    <w:p w14:paraId="04BD60FA"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2.2</w:t>
      </w:r>
      <w:r>
        <w:tab/>
      </w:r>
      <w:r w:rsidRPr="5D8754D3">
        <w:rPr>
          <w:rFonts w:asciiTheme="minorHAnsi" w:hAnsiTheme="minorHAnsi"/>
          <w:sz w:val="20"/>
          <w:szCs w:val="20"/>
        </w:rPr>
        <w:t>Deze Verwerkersovereenkomst eindigt op het moment dat Verwerker de verwerking van Persoonsgegevens en Politiegegevens op grond van de Hoofdovereenkomst heeft beëindigd en de afspraken over het teruggeven en/of wissen van Persoonsgegevens en Politiegegevens zijn nagekomen.</w:t>
      </w:r>
    </w:p>
    <w:p w14:paraId="703E0041" w14:textId="77777777" w:rsidR="004474EB" w:rsidRDefault="004474EB" w:rsidP="5D8754D3">
      <w:pPr>
        <w:rPr>
          <w:rFonts w:asciiTheme="minorHAnsi" w:hAnsiTheme="minorHAnsi"/>
          <w:sz w:val="20"/>
          <w:szCs w:val="20"/>
        </w:rPr>
      </w:pPr>
    </w:p>
    <w:p w14:paraId="159CA89D" w14:textId="77777777" w:rsidR="004474EB" w:rsidRDefault="004474EB" w:rsidP="5D8754D3">
      <w:pPr>
        <w:rPr>
          <w:rFonts w:asciiTheme="minorHAnsi" w:hAnsiTheme="minorHAnsi"/>
          <w:b/>
          <w:bCs/>
          <w:sz w:val="20"/>
          <w:szCs w:val="20"/>
        </w:rPr>
      </w:pPr>
      <w:r w:rsidRPr="5D8754D3">
        <w:rPr>
          <w:rFonts w:asciiTheme="minorHAnsi" w:hAnsiTheme="minorHAnsi"/>
          <w:b/>
          <w:bCs/>
          <w:sz w:val="20"/>
          <w:szCs w:val="20"/>
        </w:rPr>
        <w:t>Artikel 3 Onderwerp van deze Verwerkersovereenkomst</w:t>
      </w:r>
    </w:p>
    <w:p w14:paraId="35FD5133"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3.1</w:t>
      </w:r>
      <w:r>
        <w:tab/>
      </w:r>
      <w:bookmarkStart w:id="6" w:name="_Hlk5103647"/>
      <w:r w:rsidRPr="5D8754D3">
        <w:rPr>
          <w:rFonts w:asciiTheme="minorHAnsi" w:hAnsiTheme="minorHAnsi"/>
          <w:sz w:val="20"/>
          <w:szCs w:val="20"/>
        </w:rPr>
        <w:t xml:space="preserve">Verwerker verwerkt de door of via Verwerkingsverantwoordelijke ter beschikking gestelde Persoonsgegevens en Politiegegevens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5D8754D3">
        <w:rPr>
          <w:rFonts w:asciiTheme="minorHAnsi" w:hAnsiTheme="minorHAnsi"/>
          <w:sz w:val="20"/>
          <w:szCs w:val="20"/>
        </w:rPr>
        <w:lastRenderedPageBreak/>
        <w:t>Verwerkingsverantwoordelijke, voorafgaand aan de verwerking, daarvan zonder onredelijke vertraging in kennis stellen, tenzij die wetgeving deze kennisgeving om gewichtige redenen van algemeen belang verbiedt.</w:t>
      </w:r>
      <w:bookmarkEnd w:id="6"/>
    </w:p>
    <w:p w14:paraId="5220D3EA" w14:textId="77777777" w:rsidR="004474EB" w:rsidRDefault="004474EB" w:rsidP="004474EB">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506E8F4C" w14:textId="77777777" w:rsidR="004474EB" w:rsidRDefault="004474EB" w:rsidP="004474EB">
      <w:pPr>
        <w:rPr>
          <w:rFonts w:asciiTheme="minorHAnsi" w:hAnsiTheme="minorHAnsi"/>
          <w:b/>
          <w:sz w:val="20"/>
          <w:szCs w:val="20"/>
        </w:rPr>
      </w:pPr>
    </w:p>
    <w:p w14:paraId="3C7C47E7" w14:textId="77777777" w:rsidR="004474EB" w:rsidRDefault="004474EB" w:rsidP="004474EB">
      <w:pPr>
        <w:rPr>
          <w:rFonts w:asciiTheme="minorHAnsi" w:hAnsiTheme="minorHAnsi"/>
          <w:b/>
          <w:sz w:val="20"/>
          <w:szCs w:val="20"/>
        </w:rPr>
      </w:pPr>
      <w:r>
        <w:rPr>
          <w:rFonts w:asciiTheme="minorHAnsi" w:hAnsiTheme="minorHAnsi"/>
          <w:b/>
          <w:sz w:val="20"/>
          <w:szCs w:val="20"/>
        </w:rPr>
        <w:t>Artikel 4 Inhoudelijke afspraken</w:t>
      </w:r>
    </w:p>
    <w:p w14:paraId="06DF34F9" w14:textId="1C122BDA"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4.1</w:t>
      </w:r>
      <w:r>
        <w:tab/>
      </w:r>
      <w:r w:rsidRPr="5D8754D3">
        <w:rPr>
          <w:rFonts w:asciiTheme="minorHAnsi" w:hAnsiTheme="minorHAnsi"/>
          <w:b/>
          <w:bCs/>
          <w:sz w:val="20"/>
          <w:szCs w:val="20"/>
        </w:rPr>
        <w:t>Beveiligingsmaatregelen</w:t>
      </w:r>
    </w:p>
    <w:p w14:paraId="3BFFF5F2" w14:textId="77777777" w:rsidR="004474EB" w:rsidRDefault="004474EB" w:rsidP="5D8754D3">
      <w:pPr>
        <w:ind w:left="705"/>
        <w:rPr>
          <w:rFonts w:asciiTheme="minorHAnsi" w:hAnsiTheme="minorHAnsi"/>
          <w:sz w:val="20"/>
          <w:szCs w:val="20"/>
        </w:rPr>
      </w:pPr>
      <w:bookmarkStart w:id="7" w:name="_Hlk5104394"/>
      <w:r w:rsidRPr="5D8754D3">
        <w:rPr>
          <w:rFonts w:asciiTheme="minorHAnsi" w:hAnsiTheme="minorHAnsi"/>
          <w:sz w:val="20"/>
          <w:szCs w:val="20"/>
        </w:rPr>
        <w:t xml:space="preserve">Verwerker zorgt voor passende technische en organisatorische maatregelen om de Persoonsgegevens en Politiegegevens goed te beveiligen, zoals bedoeld in artikel 32 AVG en in artikel 4a </w:t>
      </w:r>
      <w:proofErr w:type="spellStart"/>
      <w:r w:rsidRPr="5D8754D3">
        <w:rPr>
          <w:rFonts w:asciiTheme="minorHAnsi" w:hAnsiTheme="minorHAnsi"/>
          <w:sz w:val="20"/>
          <w:szCs w:val="20"/>
        </w:rPr>
        <w:t>Wpg</w:t>
      </w:r>
      <w:proofErr w:type="spellEnd"/>
      <w:r w:rsidRPr="5D8754D3">
        <w:rPr>
          <w:rFonts w:asciiTheme="minorHAnsi" w:hAnsiTheme="minorHAnsi"/>
          <w:sz w:val="20"/>
          <w:szCs w:val="20"/>
        </w:rPr>
        <w:t>. De wijze waarop Verwerker de passende technische en organisatorische maatregelen aantoont, staat in Bijlage 2.</w:t>
      </w:r>
    </w:p>
    <w:bookmarkEnd w:id="7"/>
    <w:p w14:paraId="658B154F"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4.2</w:t>
      </w:r>
      <w:r>
        <w:tab/>
      </w:r>
      <w:r w:rsidRPr="5D8754D3">
        <w:rPr>
          <w:rFonts w:asciiTheme="minorHAnsi" w:hAnsiTheme="minorHAnsi"/>
          <w:b/>
          <w:bCs/>
          <w:sz w:val="20"/>
          <w:szCs w:val="20"/>
        </w:rPr>
        <w:t>Audits</w:t>
      </w:r>
    </w:p>
    <w:p w14:paraId="23BD7415" w14:textId="77777777" w:rsidR="004474EB" w:rsidRDefault="004474EB" w:rsidP="5D8754D3">
      <w:pPr>
        <w:ind w:left="705"/>
        <w:rPr>
          <w:rFonts w:asciiTheme="minorHAnsi" w:hAnsiTheme="minorHAnsi"/>
          <w:sz w:val="20"/>
          <w:szCs w:val="20"/>
        </w:rPr>
      </w:pPr>
      <w:bookmarkStart w:id="8" w:name="_Hlk5104585"/>
      <w:r w:rsidRPr="5D8754D3">
        <w:rPr>
          <w:rFonts w:asciiTheme="minorHAnsi" w:eastAsia="Verdana" w:hAnsiTheme="minorHAnsi"/>
          <w:color w:val="000000"/>
          <w:spacing w:val="-1"/>
          <w:sz w:val="20"/>
          <w:szCs w:val="20"/>
        </w:rPr>
        <w:t>Verwerk</w:t>
      </w:r>
      <w:r w:rsidRPr="5D8754D3">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5D8754D3">
        <w:rPr>
          <w:rFonts w:asciiTheme="minorHAnsi" w:hAnsiTheme="minorHAnsi"/>
          <w:sz w:val="20"/>
          <w:szCs w:val="20"/>
        </w:rPr>
        <w:t xml:space="preserve"> Verwerker constateert die ten nadele zijn van Verwerkingsverantwoordelijke.</w:t>
      </w:r>
    </w:p>
    <w:p w14:paraId="361B1130"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4.3</w:t>
      </w:r>
      <w:r>
        <w:tab/>
      </w:r>
      <w:r w:rsidRPr="5D8754D3">
        <w:rPr>
          <w:rFonts w:asciiTheme="minorHAnsi" w:hAnsiTheme="minorHAnsi"/>
          <w:b/>
          <w:bCs/>
          <w:sz w:val="20"/>
          <w:szCs w:val="20"/>
        </w:rPr>
        <w:t>Verwerking buiten de EER</w:t>
      </w:r>
    </w:p>
    <w:p w14:paraId="476F23D2" w14:textId="77777777" w:rsidR="004474EB" w:rsidRDefault="004474EB" w:rsidP="5D8754D3">
      <w:pPr>
        <w:ind w:left="705"/>
        <w:rPr>
          <w:rFonts w:asciiTheme="minorHAnsi" w:hAnsiTheme="minorHAnsi"/>
          <w:sz w:val="20"/>
          <w:szCs w:val="20"/>
        </w:rPr>
      </w:pPr>
      <w:bookmarkStart w:id="9" w:name="_Hlk5104042"/>
      <w:r w:rsidRPr="5D8754D3">
        <w:rPr>
          <w:rFonts w:asciiTheme="minorHAnsi" w:hAnsiTheme="minorHAnsi"/>
          <w:sz w:val="20"/>
          <w:szCs w:val="20"/>
        </w:rPr>
        <w:t xml:space="preserve">Verwerker mag Persoonsgegevens buiten de Europese Economische Ruimte (laten) verwerken wanneer is voldaan aan de voorwaarden van artikel 45 of 46 AVG, en Politiegegevens wanneer is voldaan aan de voorwaarden van artikel 17a </w:t>
      </w:r>
      <w:proofErr w:type="spellStart"/>
      <w:r w:rsidRPr="5D8754D3">
        <w:rPr>
          <w:rFonts w:asciiTheme="minorHAnsi" w:hAnsiTheme="minorHAnsi"/>
          <w:sz w:val="20"/>
          <w:szCs w:val="20"/>
        </w:rPr>
        <w:t>Wpg</w:t>
      </w:r>
      <w:proofErr w:type="spellEnd"/>
      <w:r w:rsidRPr="5D8754D3">
        <w:rPr>
          <w:rFonts w:asciiTheme="minorHAnsi" w:hAnsiTheme="minorHAnsi"/>
          <w:sz w:val="20"/>
          <w:szCs w:val="20"/>
        </w:rPr>
        <w:t>. Wanneer er sprake is van een verwerking buiten de EER, dan stelt Verwerker Verwerkingsverantwoordelijke daarvan vooraf op de hoogte.</w:t>
      </w:r>
      <w:bookmarkEnd w:id="9"/>
    </w:p>
    <w:p w14:paraId="0DBE10C6"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4.4</w:t>
      </w:r>
      <w:r>
        <w:tab/>
      </w:r>
      <w:r w:rsidRPr="5D8754D3">
        <w:rPr>
          <w:rFonts w:asciiTheme="minorHAnsi" w:hAnsiTheme="minorHAnsi"/>
          <w:b/>
          <w:bCs/>
          <w:sz w:val="20"/>
          <w:szCs w:val="20"/>
        </w:rPr>
        <w:t>Geheimhouding</w:t>
      </w:r>
    </w:p>
    <w:p w14:paraId="4F963B78" w14:textId="77777777" w:rsidR="004474EB" w:rsidRDefault="004474EB" w:rsidP="5D8754D3">
      <w:pPr>
        <w:ind w:left="705"/>
        <w:rPr>
          <w:rFonts w:asciiTheme="minorHAnsi" w:hAnsiTheme="minorHAnsi"/>
          <w:sz w:val="20"/>
          <w:szCs w:val="20"/>
        </w:rPr>
      </w:pPr>
      <w:bookmarkStart w:id="10" w:name="_Hlk5104115"/>
      <w:r w:rsidRPr="5D8754D3">
        <w:rPr>
          <w:rFonts w:asciiTheme="minorHAnsi" w:hAnsiTheme="minorHAnsi"/>
          <w:sz w:val="20"/>
          <w:szCs w:val="20"/>
        </w:rPr>
        <w:t xml:space="preserve">Personen die werken voor (sub)Verwerker en (sub)Verwerker zelf, moeten Persoonsgegevens en Politiegegevens waarmee zij werken geheimhouden. De personen die werken voor Verwerker en </w:t>
      </w:r>
      <w:proofErr w:type="spellStart"/>
      <w:r w:rsidRPr="5D8754D3">
        <w:rPr>
          <w:rFonts w:asciiTheme="minorHAnsi" w:hAnsiTheme="minorHAnsi"/>
          <w:sz w:val="20"/>
          <w:szCs w:val="20"/>
        </w:rPr>
        <w:t>subverwerkers</w:t>
      </w:r>
      <w:proofErr w:type="spellEnd"/>
      <w:r w:rsidRPr="5D8754D3">
        <w:rPr>
          <w:rFonts w:asciiTheme="minorHAnsi" w:hAnsiTheme="minorHAnsi"/>
          <w:sz w:val="20"/>
          <w:szCs w:val="20"/>
        </w:rPr>
        <w:t xml:space="preserve"> hebben daarom een geheimhoudingsverklaring getekend, of zich op een andere manier schriftelijk gebonden aan de geheimhouding.</w:t>
      </w:r>
      <w:bookmarkEnd w:id="10"/>
    </w:p>
    <w:p w14:paraId="517445A2"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4.5</w:t>
      </w:r>
      <w:r>
        <w:tab/>
      </w:r>
      <w:proofErr w:type="spellStart"/>
      <w:r w:rsidRPr="5D8754D3">
        <w:rPr>
          <w:rFonts w:asciiTheme="minorHAnsi" w:hAnsiTheme="minorHAnsi"/>
          <w:b/>
          <w:bCs/>
          <w:sz w:val="20"/>
          <w:szCs w:val="20"/>
        </w:rPr>
        <w:t>Subverwerkers</w:t>
      </w:r>
      <w:proofErr w:type="spellEnd"/>
    </w:p>
    <w:p w14:paraId="74A025ED" w14:textId="77777777" w:rsidR="004474EB" w:rsidRDefault="004474EB" w:rsidP="5D8754D3">
      <w:pPr>
        <w:ind w:left="705"/>
        <w:rPr>
          <w:rFonts w:asciiTheme="minorHAnsi" w:hAnsiTheme="minorHAnsi"/>
          <w:sz w:val="20"/>
          <w:szCs w:val="20"/>
        </w:rPr>
      </w:pPr>
      <w:bookmarkStart w:id="11" w:name="_Hlk5103815"/>
      <w:r w:rsidRPr="5D8754D3">
        <w:rPr>
          <w:rFonts w:asciiTheme="minorHAnsi" w:hAnsiTheme="minorHAnsi"/>
          <w:sz w:val="20"/>
          <w:szCs w:val="20"/>
        </w:rPr>
        <w:t xml:space="preserve">De ten tijde van het afsluiten van deze Verwerkersovereenkomst bekende </w:t>
      </w:r>
      <w:proofErr w:type="spellStart"/>
      <w:r w:rsidRPr="5D8754D3">
        <w:rPr>
          <w:rFonts w:asciiTheme="minorHAnsi" w:hAnsiTheme="minorHAnsi"/>
          <w:sz w:val="20"/>
          <w:szCs w:val="20"/>
        </w:rPr>
        <w:t>subverwerkers</w:t>
      </w:r>
      <w:proofErr w:type="spellEnd"/>
      <w:r w:rsidRPr="5D8754D3">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5D8754D3">
        <w:rPr>
          <w:rFonts w:asciiTheme="minorHAnsi" w:hAnsiTheme="minorHAnsi"/>
          <w:sz w:val="20"/>
          <w:szCs w:val="20"/>
        </w:rPr>
        <w:t>subverwerkers</w:t>
      </w:r>
      <w:proofErr w:type="spellEnd"/>
      <w:r w:rsidRPr="5D8754D3">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5D8754D3">
        <w:rPr>
          <w:rFonts w:asciiTheme="minorHAnsi" w:hAnsiTheme="minorHAnsi"/>
          <w:sz w:val="20"/>
          <w:szCs w:val="20"/>
        </w:rPr>
        <w:t>subverwerkers</w:t>
      </w:r>
      <w:proofErr w:type="spellEnd"/>
      <w:r w:rsidRPr="5D8754D3">
        <w:rPr>
          <w:rFonts w:asciiTheme="minorHAnsi" w:hAnsiTheme="minorHAnsi"/>
          <w:sz w:val="20"/>
          <w:szCs w:val="20"/>
        </w:rPr>
        <w:t xml:space="preserve">. Bij de inschakeling van </w:t>
      </w:r>
      <w:proofErr w:type="spellStart"/>
      <w:r w:rsidRPr="5D8754D3">
        <w:rPr>
          <w:rFonts w:asciiTheme="minorHAnsi" w:hAnsiTheme="minorHAnsi"/>
          <w:sz w:val="20"/>
          <w:szCs w:val="20"/>
        </w:rPr>
        <w:t>subverwerkers</w:t>
      </w:r>
      <w:proofErr w:type="spellEnd"/>
      <w:r w:rsidRPr="5D8754D3">
        <w:rPr>
          <w:rFonts w:asciiTheme="minorHAnsi" w:hAnsiTheme="minorHAnsi"/>
          <w:sz w:val="20"/>
          <w:szCs w:val="20"/>
        </w:rPr>
        <w:t xml:space="preserve"> blijven de artikelen 28.2 en 28.4 AVG onverkort van kracht.</w:t>
      </w:r>
    </w:p>
    <w:bookmarkEnd w:id="11"/>
    <w:p w14:paraId="3EDBD947"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4.6</w:t>
      </w:r>
      <w:r>
        <w:tab/>
      </w:r>
      <w:r w:rsidRPr="5D8754D3">
        <w:rPr>
          <w:rFonts w:asciiTheme="minorHAnsi" w:hAnsiTheme="minorHAnsi"/>
          <w:b/>
          <w:bCs/>
          <w:sz w:val="20"/>
          <w:szCs w:val="20"/>
        </w:rPr>
        <w:t>Rechten van betrokkenen</w:t>
      </w:r>
    </w:p>
    <w:p w14:paraId="132B4D17" w14:textId="77777777" w:rsidR="004474EB" w:rsidRDefault="004474EB" w:rsidP="5D8754D3">
      <w:pPr>
        <w:ind w:left="705"/>
        <w:rPr>
          <w:rFonts w:asciiTheme="minorHAnsi" w:hAnsiTheme="minorHAnsi"/>
          <w:sz w:val="20"/>
          <w:szCs w:val="20"/>
        </w:rPr>
      </w:pPr>
      <w:bookmarkStart w:id="12" w:name="_Hlk5103732"/>
      <w:r w:rsidRPr="5D8754D3">
        <w:rPr>
          <w:rFonts w:asciiTheme="minorHAnsi" w:hAnsiTheme="minorHAnsi"/>
          <w:sz w:val="20"/>
          <w:szCs w:val="20"/>
        </w:rPr>
        <w:t xml:space="preserve">Als een betrokkene een beroep doet op zijn rechten zoals genoemd in artikel 12 t/m 22 AVG en in artikel 24a t/m 25 en 28 </w:t>
      </w:r>
      <w:proofErr w:type="spellStart"/>
      <w:r w:rsidRPr="5D8754D3">
        <w:rPr>
          <w:rFonts w:asciiTheme="minorHAnsi" w:hAnsiTheme="minorHAnsi"/>
          <w:sz w:val="20"/>
          <w:szCs w:val="20"/>
        </w:rPr>
        <w:t>Wpg</w:t>
      </w:r>
      <w:proofErr w:type="spellEnd"/>
      <w:r w:rsidRPr="5D8754D3">
        <w:rPr>
          <w:rFonts w:asciiTheme="minorHAnsi" w:hAnsiTheme="minorHAnsi"/>
          <w:sz w:val="20"/>
          <w:szCs w:val="20"/>
        </w:rPr>
        <w:t xml:space="preserve">, helpt </w:t>
      </w:r>
      <w:r w:rsidRPr="5D8754D3">
        <w:rPr>
          <w:rFonts w:asciiTheme="minorHAnsi" w:eastAsia="Times New Roman" w:hAnsiTheme="minorHAnsi"/>
          <w:sz w:val="20"/>
          <w:szCs w:val="20"/>
        </w:rPr>
        <w:t>Verwerker Verwerkingsverantwoordelijke om daarop binnen de wettelijke termijnen een beslissing te nemen</w:t>
      </w:r>
      <w:r w:rsidRPr="5D8754D3">
        <w:rPr>
          <w:rFonts w:asciiTheme="minorHAnsi" w:eastAsia="Verdana" w:hAnsiTheme="minorHAnsi"/>
          <w:color w:val="000000"/>
          <w:spacing w:val="-1"/>
          <w:sz w:val="20"/>
          <w:szCs w:val="20"/>
        </w:rPr>
        <w:t>.</w:t>
      </w:r>
    </w:p>
    <w:bookmarkEnd w:id="12"/>
    <w:p w14:paraId="7F392C17"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4.7</w:t>
      </w:r>
      <w:r>
        <w:tab/>
      </w:r>
      <w:bookmarkStart w:id="13" w:name="_Hlk519604988"/>
      <w:proofErr w:type="spellStart"/>
      <w:r w:rsidRPr="5D8754D3">
        <w:rPr>
          <w:rFonts w:asciiTheme="minorHAnsi" w:hAnsiTheme="minorHAnsi"/>
          <w:b/>
          <w:bCs/>
          <w:sz w:val="20"/>
          <w:szCs w:val="20"/>
        </w:rPr>
        <w:t>Gegevensbeschermingseffectbeoordeling</w:t>
      </w:r>
      <w:proofErr w:type="spellEnd"/>
      <w:r w:rsidRPr="5D8754D3">
        <w:rPr>
          <w:rFonts w:asciiTheme="minorHAnsi" w:hAnsiTheme="minorHAnsi"/>
          <w:b/>
          <w:bCs/>
          <w:sz w:val="20"/>
          <w:szCs w:val="20"/>
        </w:rPr>
        <w:t xml:space="preserve"> en voorafgaande raadpleging</w:t>
      </w:r>
    </w:p>
    <w:p w14:paraId="4F5D6C29" w14:textId="77777777" w:rsidR="004474EB" w:rsidRDefault="004474EB" w:rsidP="5D8754D3">
      <w:pPr>
        <w:ind w:left="705"/>
        <w:rPr>
          <w:rFonts w:asciiTheme="minorHAnsi" w:eastAsia="Verdana" w:hAnsiTheme="minorHAnsi"/>
          <w:b/>
          <w:bCs/>
          <w:color w:val="000000"/>
          <w:spacing w:val="-1"/>
          <w:sz w:val="20"/>
          <w:szCs w:val="20"/>
        </w:rPr>
      </w:pPr>
      <w:bookmarkStart w:id="14" w:name="_Hlk5104151"/>
      <w:r w:rsidRPr="5D8754D3">
        <w:rPr>
          <w:rFonts w:asciiTheme="minorHAnsi" w:hAnsiTheme="minorHAnsi"/>
          <w:sz w:val="20"/>
          <w:szCs w:val="20"/>
          <w:shd w:val="clear" w:color="auto" w:fill="FFFFFF"/>
        </w:rPr>
        <w:t xml:space="preserve">Op verzoek van Verwerkingsverantwoordelijke werkt Verwerker altijd mee aan een </w:t>
      </w:r>
      <w:proofErr w:type="spellStart"/>
      <w:r w:rsidRPr="5D8754D3">
        <w:rPr>
          <w:rFonts w:asciiTheme="minorHAnsi" w:hAnsiTheme="minorHAnsi"/>
          <w:sz w:val="20"/>
          <w:szCs w:val="20"/>
          <w:shd w:val="clear" w:color="auto" w:fill="FFFFFF"/>
        </w:rPr>
        <w:t>gegevensbeschermingseffectbeoordeling</w:t>
      </w:r>
      <w:proofErr w:type="spellEnd"/>
      <w:r w:rsidRPr="5D8754D3">
        <w:rPr>
          <w:rFonts w:asciiTheme="minorHAnsi" w:hAnsiTheme="minorHAnsi"/>
          <w:sz w:val="20"/>
          <w:szCs w:val="20"/>
          <w:shd w:val="clear" w:color="auto" w:fill="FFFFFF"/>
        </w:rPr>
        <w:t xml:space="preserve"> (DPIA) en een voorafgaande raadpleging als bedoeld in artikel 35 en 36 AVG</w:t>
      </w:r>
      <w:bookmarkEnd w:id="13"/>
      <w:r w:rsidRPr="5D8754D3">
        <w:rPr>
          <w:rFonts w:asciiTheme="minorHAnsi" w:hAnsiTheme="minorHAnsi"/>
          <w:sz w:val="20"/>
          <w:szCs w:val="20"/>
          <w:shd w:val="clear" w:color="auto" w:fill="FFFFFF"/>
        </w:rPr>
        <w:t xml:space="preserve"> en in artikel 4c en 33b </w:t>
      </w:r>
      <w:proofErr w:type="spellStart"/>
      <w:r w:rsidRPr="5D8754D3">
        <w:rPr>
          <w:rFonts w:asciiTheme="minorHAnsi" w:hAnsiTheme="minorHAnsi"/>
          <w:sz w:val="20"/>
          <w:szCs w:val="20"/>
          <w:shd w:val="clear" w:color="auto" w:fill="FFFFFF"/>
        </w:rPr>
        <w:t>Wpg</w:t>
      </w:r>
      <w:proofErr w:type="spellEnd"/>
      <w:r w:rsidRPr="5D8754D3">
        <w:rPr>
          <w:rFonts w:asciiTheme="minorHAnsi" w:hAnsiTheme="minorHAnsi"/>
          <w:sz w:val="20"/>
          <w:szCs w:val="20"/>
          <w:shd w:val="clear" w:color="auto" w:fill="FFFFFF"/>
        </w:rPr>
        <w:t xml:space="preserve">. </w:t>
      </w:r>
    </w:p>
    <w:bookmarkEnd w:id="14"/>
    <w:p w14:paraId="4E0B39D5" w14:textId="77777777" w:rsidR="004474EB" w:rsidRDefault="004474EB" w:rsidP="5D8754D3">
      <w:pPr>
        <w:rPr>
          <w:rFonts w:asciiTheme="minorHAnsi" w:hAnsiTheme="minorHAnsi"/>
          <w:sz w:val="20"/>
          <w:szCs w:val="20"/>
        </w:rPr>
      </w:pPr>
    </w:p>
    <w:p w14:paraId="1FB69186" w14:textId="77777777" w:rsidR="004474EB" w:rsidRDefault="004474EB" w:rsidP="5D8754D3">
      <w:pPr>
        <w:rPr>
          <w:rFonts w:asciiTheme="minorHAnsi" w:hAnsiTheme="minorHAnsi"/>
          <w:b/>
          <w:bCs/>
          <w:sz w:val="20"/>
          <w:szCs w:val="20"/>
        </w:rPr>
      </w:pPr>
      <w:r w:rsidRPr="5D8754D3">
        <w:rPr>
          <w:rFonts w:asciiTheme="minorHAnsi" w:hAnsiTheme="minorHAnsi"/>
          <w:b/>
          <w:bCs/>
          <w:sz w:val="20"/>
          <w:szCs w:val="20"/>
        </w:rPr>
        <w:t>Artikel 5 Inbreuk in verband met Persoonsgegevens</w:t>
      </w:r>
    </w:p>
    <w:p w14:paraId="39F97FCC"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5.1</w:t>
      </w:r>
      <w:r>
        <w:tab/>
      </w:r>
      <w:bookmarkStart w:id="15" w:name="_Hlk5104932"/>
      <w:r w:rsidRPr="5D8754D3">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en Politiegegevens. Verwerker vermeldt hierbij voor zover bekend de vermeende oorzaak van de (vermoedelijke) Inbreuk, de categorie Persoonsgegevens en Politiegegevens, de categorie betrokkenen en het aantal betrokkenen.</w:t>
      </w:r>
    </w:p>
    <w:p w14:paraId="33A87ED7"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5.2</w:t>
      </w:r>
      <w:r>
        <w:tab/>
      </w:r>
      <w:r w:rsidRPr="5D8754D3">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216CDC1" w14:textId="77777777" w:rsidR="004474EB" w:rsidRDefault="004474EB" w:rsidP="004474EB">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1FE0422D" w14:textId="77777777" w:rsidR="004474EB" w:rsidRDefault="004474EB" w:rsidP="004474EB">
      <w:pPr>
        <w:ind w:left="705" w:hanging="705"/>
        <w:rPr>
          <w:rFonts w:asciiTheme="minorHAnsi" w:hAnsiTheme="minorHAnsi"/>
          <w:sz w:val="20"/>
          <w:szCs w:val="20"/>
        </w:rPr>
      </w:pPr>
      <w:r>
        <w:rPr>
          <w:rFonts w:asciiTheme="minorHAnsi" w:hAnsiTheme="minorHAnsi"/>
          <w:sz w:val="20"/>
          <w:szCs w:val="20"/>
        </w:rPr>
        <w:lastRenderedPageBreak/>
        <w:t>5.4</w:t>
      </w:r>
      <w:r>
        <w:rPr>
          <w:rFonts w:asciiTheme="minorHAnsi" w:hAnsiTheme="minorHAnsi"/>
          <w:sz w:val="20"/>
          <w:szCs w:val="20"/>
        </w:rPr>
        <w:tab/>
        <w:t>Verwerkingsverantwoordelijke beslist of de Inbreuk moet worden gemeld bij de toezichthoudende autoriteit en/of Betrokkene.</w:t>
      </w:r>
      <w:bookmarkEnd w:id="15"/>
      <w:r>
        <w:rPr>
          <w:rFonts w:asciiTheme="minorHAnsi" w:hAnsiTheme="minorHAnsi"/>
          <w:sz w:val="20"/>
          <w:szCs w:val="20"/>
        </w:rPr>
        <w:t xml:space="preserve"> Verwerker ondersteunt de Verwerkingsverantwoordelijke waar nodig bij de melding aan de toezichthoudende autoriteit en/of Betrokkene.</w:t>
      </w:r>
    </w:p>
    <w:p w14:paraId="795782C0" w14:textId="77777777" w:rsidR="004474EB" w:rsidRDefault="004474EB" w:rsidP="004474EB">
      <w:pPr>
        <w:rPr>
          <w:rFonts w:asciiTheme="minorHAnsi" w:hAnsiTheme="minorHAnsi"/>
          <w:sz w:val="20"/>
          <w:szCs w:val="20"/>
        </w:rPr>
      </w:pPr>
    </w:p>
    <w:p w14:paraId="2D3FE7C0" w14:textId="77777777" w:rsidR="004474EB" w:rsidRDefault="004474EB" w:rsidP="004474EB">
      <w:pPr>
        <w:rPr>
          <w:rFonts w:asciiTheme="minorHAnsi" w:hAnsiTheme="minorHAnsi"/>
          <w:b/>
          <w:sz w:val="20"/>
          <w:szCs w:val="20"/>
        </w:rPr>
      </w:pPr>
      <w:r>
        <w:rPr>
          <w:rFonts w:asciiTheme="minorHAnsi" w:hAnsiTheme="minorHAnsi"/>
          <w:b/>
          <w:sz w:val="20"/>
          <w:szCs w:val="20"/>
        </w:rPr>
        <w:t>Artikel 6 Aansprakelijkheid</w:t>
      </w:r>
    </w:p>
    <w:p w14:paraId="07AA8F17" w14:textId="77777777" w:rsidR="004474EB" w:rsidRDefault="004474EB" w:rsidP="004474EB">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35400CC5" w14:textId="77777777" w:rsidR="004474EB" w:rsidRDefault="004474EB" w:rsidP="004474EB">
      <w:pPr>
        <w:rPr>
          <w:rFonts w:asciiTheme="minorHAnsi" w:hAnsiTheme="minorHAnsi"/>
          <w:sz w:val="20"/>
          <w:szCs w:val="20"/>
        </w:rPr>
      </w:pPr>
    </w:p>
    <w:p w14:paraId="7536A9DF" w14:textId="77777777" w:rsidR="004474EB" w:rsidRDefault="004474EB" w:rsidP="5D8754D3">
      <w:pPr>
        <w:rPr>
          <w:rFonts w:asciiTheme="minorHAnsi" w:hAnsiTheme="minorHAnsi"/>
          <w:b/>
          <w:bCs/>
          <w:sz w:val="20"/>
          <w:szCs w:val="20"/>
        </w:rPr>
      </w:pPr>
      <w:r w:rsidRPr="5D8754D3">
        <w:rPr>
          <w:rFonts w:asciiTheme="minorHAnsi" w:hAnsiTheme="minorHAnsi"/>
          <w:b/>
          <w:bCs/>
          <w:sz w:val="20"/>
          <w:szCs w:val="20"/>
        </w:rPr>
        <w:t>Artikel 7 Beëindigen verwerkersovereenkomst</w:t>
      </w:r>
    </w:p>
    <w:p w14:paraId="4D1FB4B7"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7.1</w:t>
      </w:r>
      <w:r>
        <w:rPr>
          <w:rFonts w:asciiTheme="minorHAnsi" w:hAnsiTheme="minorHAnsi"/>
          <w:sz w:val="20"/>
          <w:szCs w:val="20"/>
        </w:rPr>
        <w:tab/>
      </w:r>
      <w:r w:rsidRPr="5D8754D3">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5D8754D3">
        <w:rPr>
          <w:rFonts w:asciiTheme="minorHAnsi" w:eastAsia="Verdana" w:hAnsiTheme="minorHAnsi"/>
          <w:color w:val="000000"/>
          <w:spacing w:val="-1"/>
          <w:sz w:val="20"/>
          <w:szCs w:val="20"/>
        </w:rPr>
        <w:t>wissing</w:t>
      </w:r>
      <w:proofErr w:type="spellEnd"/>
      <w:r w:rsidRPr="5D8754D3">
        <w:rPr>
          <w:rFonts w:asciiTheme="minorHAnsi" w:eastAsia="Verdana" w:hAnsiTheme="minorHAnsi"/>
          <w:color w:val="000000"/>
          <w:spacing w:val="-1"/>
          <w:sz w:val="20"/>
          <w:szCs w:val="20"/>
        </w:rPr>
        <w:t xml:space="preserve"> van Persoonsgegevens en Politiegegevens</w:t>
      </w:r>
      <w:r w:rsidRPr="5D8754D3">
        <w:rPr>
          <w:rFonts w:asciiTheme="minorHAnsi" w:hAnsiTheme="minorHAnsi"/>
          <w:sz w:val="20"/>
          <w:szCs w:val="20"/>
        </w:rPr>
        <w:t>.</w:t>
      </w:r>
    </w:p>
    <w:p w14:paraId="5464AF1D"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7.2</w:t>
      </w:r>
      <w:r>
        <w:tab/>
      </w:r>
      <w:r w:rsidRPr="5D8754D3">
        <w:rPr>
          <w:rFonts w:asciiTheme="minorHAnsi" w:hAnsiTheme="minorHAnsi"/>
          <w:sz w:val="20"/>
          <w:szCs w:val="20"/>
        </w:rPr>
        <w:t>De geheimhouding geldt ook nog na beëindiging van deze Verwerkersovereenkomst.</w:t>
      </w:r>
    </w:p>
    <w:p w14:paraId="359ED52F" w14:textId="77777777" w:rsidR="004474EB" w:rsidRDefault="004474EB" w:rsidP="5D8754D3">
      <w:pPr>
        <w:ind w:left="705" w:hanging="705"/>
        <w:rPr>
          <w:rFonts w:asciiTheme="minorHAnsi" w:hAnsiTheme="minorHAnsi"/>
          <w:sz w:val="20"/>
          <w:szCs w:val="20"/>
        </w:rPr>
      </w:pPr>
    </w:p>
    <w:p w14:paraId="29654A43" w14:textId="77777777" w:rsidR="004474EB" w:rsidRDefault="004474EB" w:rsidP="5D8754D3">
      <w:pPr>
        <w:rPr>
          <w:rFonts w:asciiTheme="minorHAnsi" w:hAnsiTheme="minorHAnsi"/>
          <w:b/>
          <w:bCs/>
          <w:sz w:val="20"/>
          <w:szCs w:val="20"/>
        </w:rPr>
      </w:pPr>
      <w:r w:rsidRPr="5D8754D3">
        <w:rPr>
          <w:rFonts w:asciiTheme="minorHAnsi" w:hAnsiTheme="minorHAnsi"/>
          <w:b/>
          <w:bCs/>
          <w:sz w:val="20"/>
          <w:szCs w:val="20"/>
        </w:rPr>
        <w:t>Artikel 8 Overige bepalingen</w:t>
      </w:r>
    </w:p>
    <w:p w14:paraId="2DDEAC2E" w14:textId="77777777" w:rsidR="004474EB" w:rsidRDefault="004474EB" w:rsidP="5D8754D3">
      <w:pPr>
        <w:ind w:left="705" w:hanging="705"/>
        <w:rPr>
          <w:rFonts w:asciiTheme="minorHAnsi" w:hAnsiTheme="minorHAnsi"/>
          <w:sz w:val="20"/>
          <w:szCs w:val="20"/>
        </w:rPr>
      </w:pPr>
      <w:r w:rsidRPr="5D8754D3">
        <w:rPr>
          <w:rFonts w:asciiTheme="minorHAnsi" w:hAnsiTheme="minorHAnsi"/>
          <w:sz w:val="20"/>
          <w:szCs w:val="20"/>
        </w:rPr>
        <w:t>8.1</w:t>
      </w:r>
      <w:r>
        <w:tab/>
      </w:r>
      <w:r w:rsidRPr="5D8754D3">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52803142" w14:textId="77777777" w:rsidR="004474EB" w:rsidRDefault="004474EB" w:rsidP="5D8754D3">
      <w:pPr>
        <w:ind w:left="705" w:hanging="705"/>
        <w:rPr>
          <w:rFonts w:asciiTheme="minorHAnsi" w:hAnsiTheme="minorHAnsi"/>
          <w:sz w:val="20"/>
          <w:szCs w:val="20"/>
        </w:rPr>
      </w:pPr>
    </w:p>
    <w:p w14:paraId="1AEE94EF" w14:textId="77777777" w:rsidR="004474EB" w:rsidRDefault="004474EB" w:rsidP="004474EB">
      <w:pPr>
        <w:ind w:left="567" w:hanging="567"/>
        <w:rPr>
          <w:rFonts w:asciiTheme="minorHAnsi" w:hAnsiTheme="minorHAnsi"/>
          <w:b/>
          <w:sz w:val="20"/>
          <w:szCs w:val="20"/>
        </w:rPr>
      </w:pPr>
      <w:r>
        <w:rPr>
          <w:rFonts w:asciiTheme="minorHAnsi" w:hAnsiTheme="minorHAnsi"/>
          <w:b/>
          <w:sz w:val="20"/>
          <w:szCs w:val="20"/>
        </w:rPr>
        <w:t>Ondertekening</w:t>
      </w:r>
    </w:p>
    <w:p w14:paraId="4DD45423" w14:textId="77777777" w:rsidR="004474EB" w:rsidRDefault="004474EB" w:rsidP="004474EB">
      <w:pPr>
        <w:rPr>
          <w:rFonts w:asciiTheme="minorHAnsi" w:hAnsiTheme="minorHAnsi"/>
          <w:sz w:val="20"/>
          <w:szCs w:val="20"/>
        </w:rPr>
      </w:pPr>
      <w:r>
        <w:rPr>
          <w:rFonts w:asciiTheme="minorHAnsi" w:hAnsiTheme="minorHAnsi"/>
          <w:sz w:val="20"/>
          <w:szCs w:val="20"/>
        </w:rPr>
        <w:t>Aldus overeengekomen en in tweevoud ondertekend,</w:t>
      </w:r>
    </w:p>
    <w:p w14:paraId="65ACAF36" w14:textId="77777777" w:rsidR="004474EB" w:rsidRDefault="004474EB" w:rsidP="004474EB">
      <w:pPr>
        <w:rPr>
          <w:rFonts w:asciiTheme="minorHAnsi" w:hAnsiTheme="minorHAnsi"/>
          <w:sz w:val="20"/>
          <w:szCs w:val="20"/>
        </w:rPr>
      </w:pPr>
    </w:p>
    <w:p w14:paraId="2CCA850F" w14:textId="1054EF31" w:rsidR="004474EB" w:rsidRDefault="004474EB" w:rsidP="5D8754D3">
      <w:pPr>
        <w:rPr>
          <w:rFonts w:asciiTheme="minorHAnsi" w:hAnsiTheme="minorHAnsi"/>
          <w:sz w:val="20"/>
          <w:szCs w:val="20"/>
        </w:rPr>
      </w:pPr>
      <w:bookmarkStart w:id="16" w:name="_Hlk169773301"/>
      <w:r w:rsidRPr="5D8754D3">
        <w:rPr>
          <w:rFonts w:asciiTheme="minorHAnsi" w:hAnsiTheme="minorHAnsi"/>
          <w:sz w:val="20"/>
          <w:szCs w:val="20"/>
        </w:rPr>
        <w:t xml:space="preserve">Ingangsdatum: </w:t>
      </w:r>
      <w:r w:rsidR="02877CB1" w:rsidRPr="5D8754D3">
        <w:rPr>
          <w:rFonts w:asciiTheme="minorHAnsi" w:hAnsiTheme="minorHAnsi"/>
          <w:sz w:val="20"/>
          <w:szCs w:val="20"/>
          <w:highlight w:val="yellow"/>
        </w:rPr>
        <w:t>00-00-2024</w:t>
      </w:r>
    </w:p>
    <w:p w14:paraId="705F4D23" w14:textId="77777777" w:rsidR="004474EB" w:rsidRDefault="004474EB" w:rsidP="004474EB">
      <w:pPr>
        <w:tabs>
          <w:tab w:val="center" w:pos="3968"/>
        </w:tabs>
        <w:rPr>
          <w:rFonts w:asciiTheme="minorHAnsi" w:hAnsiTheme="minorHAnsi"/>
          <w:b/>
          <w:sz w:val="20"/>
          <w:szCs w:val="20"/>
        </w:rPr>
      </w:pPr>
    </w:p>
    <w:p w14:paraId="131F3CDE" w14:textId="032CBA7A" w:rsidR="004474EB" w:rsidRDefault="004474EB" w:rsidP="5D8754D3">
      <w:pPr>
        <w:tabs>
          <w:tab w:val="center" w:pos="3968"/>
        </w:tabs>
        <w:rPr>
          <w:rFonts w:asciiTheme="minorHAnsi" w:hAnsiTheme="minorHAnsi"/>
          <w:b/>
          <w:bCs/>
          <w:sz w:val="20"/>
          <w:szCs w:val="20"/>
        </w:rPr>
      </w:pPr>
      <w:r w:rsidRPr="5D8754D3">
        <w:rPr>
          <w:rFonts w:asciiTheme="minorHAnsi" w:hAnsiTheme="minorHAnsi"/>
          <w:b/>
          <w:bCs/>
          <w:sz w:val="20"/>
          <w:szCs w:val="20"/>
        </w:rPr>
        <w:t xml:space="preserve">Gemeente </w:t>
      </w:r>
      <w:r w:rsidR="00A917B3" w:rsidRPr="5D8754D3">
        <w:rPr>
          <w:rFonts w:asciiTheme="minorHAnsi" w:hAnsiTheme="minorHAnsi"/>
          <w:b/>
          <w:bCs/>
          <w:sz w:val="20"/>
          <w:szCs w:val="20"/>
        </w:rPr>
        <w:t>Utrecht</w:t>
      </w:r>
      <w:r>
        <w:tab/>
      </w:r>
      <w:r>
        <w:tab/>
      </w:r>
      <w:r>
        <w:tab/>
      </w:r>
      <w:r w:rsidR="00094EE9" w:rsidRPr="00094EE9">
        <w:rPr>
          <w:rFonts w:asciiTheme="minorHAnsi" w:hAnsiTheme="minorHAnsi"/>
          <w:b/>
          <w:bCs/>
          <w:sz w:val="20"/>
          <w:szCs w:val="20"/>
          <w:highlight w:val="yellow"/>
        </w:rPr>
        <w:t>&lt;naam organisatie&gt;</w:t>
      </w:r>
    </w:p>
    <w:p w14:paraId="306EBB95" w14:textId="178947D7" w:rsidR="004474EB" w:rsidRDefault="004474EB" w:rsidP="5D8754D3">
      <w:pPr>
        <w:tabs>
          <w:tab w:val="center" w:pos="3968"/>
          <w:tab w:val="left" w:pos="4820"/>
        </w:tabs>
        <w:rPr>
          <w:rFonts w:asciiTheme="minorHAnsi" w:hAnsiTheme="minorHAnsi"/>
          <w:sz w:val="20"/>
          <w:szCs w:val="20"/>
        </w:rPr>
      </w:pPr>
      <w:r w:rsidRPr="5D8754D3">
        <w:rPr>
          <w:rFonts w:asciiTheme="minorHAnsi" w:hAnsiTheme="minorHAnsi"/>
          <w:sz w:val="20"/>
          <w:szCs w:val="20"/>
        </w:rPr>
        <w:t xml:space="preserve">De burgemeester van </w:t>
      </w:r>
      <w:r w:rsidR="00F16AE8" w:rsidRPr="5D8754D3">
        <w:rPr>
          <w:rFonts w:asciiTheme="minorHAnsi" w:hAnsiTheme="minorHAnsi"/>
          <w:sz w:val="20"/>
          <w:szCs w:val="20"/>
        </w:rPr>
        <w:t>Utrecht</w:t>
      </w:r>
    </w:p>
    <w:p w14:paraId="231F200B" w14:textId="77777777" w:rsidR="004474EB" w:rsidRDefault="004474EB" w:rsidP="004474EB">
      <w:pPr>
        <w:tabs>
          <w:tab w:val="center" w:pos="3968"/>
          <w:tab w:val="left" w:pos="4820"/>
        </w:tabs>
        <w:rPr>
          <w:rFonts w:asciiTheme="minorHAnsi" w:hAnsiTheme="minorHAnsi"/>
          <w:sz w:val="20"/>
          <w:szCs w:val="20"/>
        </w:rPr>
      </w:pPr>
    </w:p>
    <w:p w14:paraId="7C1D0276" w14:textId="34337064" w:rsidR="004474EB" w:rsidRDefault="00094EE9" w:rsidP="5D8754D3">
      <w:pPr>
        <w:tabs>
          <w:tab w:val="center" w:pos="3968"/>
          <w:tab w:val="left" w:pos="4820"/>
        </w:tabs>
        <w:rPr>
          <w:rFonts w:asciiTheme="minorHAnsi" w:hAnsiTheme="minorHAnsi"/>
          <w:sz w:val="20"/>
          <w:szCs w:val="20"/>
        </w:rPr>
      </w:pPr>
      <w:r w:rsidRPr="00094EE9">
        <w:rPr>
          <w:rFonts w:asciiTheme="minorHAnsi" w:hAnsiTheme="minorHAnsi"/>
          <w:sz w:val="20"/>
          <w:szCs w:val="20"/>
          <w:highlight w:val="yellow"/>
        </w:rPr>
        <w:t>&lt;naam&gt;</w:t>
      </w:r>
      <w:r w:rsidR="00A910CB" w:rsidRPr="5D8754D3">
        <w:rPr>
          <w:rFonts w:asciiTheme="minorHAnsi" w:hAnsiTheme="minorHAnsi"/>
          <w:sz w:val="20"/>
          <w:szCs w:val="20"/>
        </w:rPr>
        <w:t xml:space="preserve">, </w:t>
      </w:r>
      <w:r w:rsidR="004474EB">
        <w:tab/>
      </w:r>
      <w:r w:rsidR="004474EB">
        <w:tab/>
      </w:r>
      <w:r w:rsidR="004474EB">
        <w:tab/>
      </w:r>
      <w:r w:rsidRPr="00094EE9">
        <w:rPr>
          <w:rFonts w:asciiTheme="minorHAnsi" w:hAnsiTheme="minorHAnsi"/>
          <w:sz w:val="20"/>
          <w:szCs w:val="20"/>
          <w:highlight w:val="yellow"/>
        </w:rPr>
        <w:t>&lt;naam&gt;</w:t>
      </w:r>
      <w:r w:rsidR="00FD3810" w:rsidRPr="5D8754D3">
        <w:rPr>
          <w:rFonts w:asciiTheme="minorHAnsi" w:hAnsiTheme="minorHAnsi"/>
          <w:sz w:val="20"/>
          <w:szCs w:val="20"/>
        </w:rPr>
        <w:t>,</w:t>
      </w:r>
      <w:r w:rsidR="004474EB">
        <w:br/>
      </w:r>
      <w:r w:rsidR="00A910CB" w:rsidRPr="5D8754D3">
        <w:rPr>
          <w:rFonts w:asciiTheme="minorHAnsi" w:hAnsiTheme="minorHAnsi"/>
          <w:sz w:val="20"/>
          <w:szCs w:val="20"/>
        </w:rPr>
        <w:t>Directeur Maatschappelijke Ontwikkeling</w:t>
      </w:r>
      <w:r w:rsidR="004474EB">
        <w:tab/>
      </w:r>
      <w:r w:rsidR="004474EB">
        <w:tab/>
      </w:r>
      <w:r w:rsidR="004474EB">
        <w:tab/>
      </w:r>
      <w:r w:rsidRPr="002F7BC8">
        <w:rPr>
          <w:rFonts w:ascii="Calibri" w:eastAsiaTheme="majorEastAsia" w:hAnsi="Calibri" w:cs="Calibri"/>
          <w:sz w:val="20"/>
          <w:szCs w:val="20"/>
          <w:lang w:bidi="ar-SA"/>
        </w:rPr>
        <w:t>Directeur</w:t>
      </w:r>
    </w:p>
    <w:p w14:paraId="7FF4591B" w14:textId="77777777" w:rsidR="004474EB" w:rsidRDefault="004474EB" w:rsidP="004474EB">
      <w:pPr>
        <w:tabs>
          <w:tab w:val="center" w:pos="3968"/>
          <w:tab w:val="left" w:pos="4820"/>
        </w:tabs>
        <w:rPr>
          <w:rFonts w:asciiTheme="minorHAnsi" w:hAnsiTheme="minorHAnsi"/>
          <w:sz w:val="20"/>
          <w:szCs w:val="20"/>
        </w:rPr>
      </w:pPr>
    </w:p>
    <w:p w14:paraId="5C0B64E8" w14:textId="05D843BF" w:rsidR="004474EB" w:rsidRDefault="004474EB" w:rsidP="5D8754D3">
      <w:pPr>
        <w:tabs>
          <w:tab w:val="left" w:pos="4820"/>
        </w:tabs>
        <w:rPr>
          <w:rFonts w:asciiTheme="minorHAnsi" w:hAnsiTheme="minorHAnsi"/>
          <w:sz w:val="20"/>
          <w:szCs w:val="20"/>
        </w:rPr>
      </w:pPr>
      <w:r w:rsidRPr="5D8754D3">
        <w:rPr>
          <w:rFonts w:asciiTheme="minorHAnsi" w:hAnsiTheme="minorHAnsi"/>
          <w:sz w:val="20"/>
          <w:szCs w:val="20"/>
        </w:rPr>
        <w:t xml:space="preserve">plaats: </w:t>
      </w:r>
      <w:r w:rsidR="77877515" w:rsidRPr="5D8754D3">
        <w:rPr>
          <w:rFonts w:asciiTheme="minorHAnsi" w:hAnsiTheme="minorHAnsi"/>
          <w:sz w:val="20"/>
          <w:szCs w:val="20"/>
        </w:rPr>
        <w:t>Utrecht</w:t>
      </w:r>
      <w:r>
        <w:tab/>
      </w:r>
      <w:r>
        <w:tab/>
      </w:r>
      <w:r w:rsidRPr="5D8754D3">
        <w:rPr>
          <w:rFonts w:asciiTheme="minorHAnsi" w:hAnsiTheme="minorHAnsi"/>
          <w:sz w:val="20"/>
          <w:szCs w:val="20"/>
        </w:rPr>
        <w:t xml:space="preserve">plaats: </w:t>
      </w:r>
      <w:r w:rsidR="00094EE9" w:rsidRPr="00094EE9">
        <w:rPr>
          <w:rFonts w:asciiTheme="minorHAnsi" w:hAnsiTheme="minorHAnsi"/>
          <w:sz w:val="20"/>
          <w:szCs w:val="20"/>
          <w:highlight w:val="yellow"/>
        </w:rPr>
        <w:t>&lt;plaats&gt;</w:t>
      </w:r>
    </w:p>
    <w:p w14:paraId="3C2AFB1D" w14:textId="77777777" w:rsidR="004474EB" w:rsidRDefault="004474EB" w:rsidP="004474EB">
      <w:pPr>
        <w:tabs>
          <w:tab w:val="left" w:pos="4820"/>
        </w:tabs>
        <w:rPr>
          <w:rFonts w:asciiTheme="minorHAnsi" w:hAnsiTheme="minorHAnsi"/>
          <w:sz w:val="20"/>
          <w:szCs w:val="20"/>
        </w:rPr>
      </w:pPr>
    </w:p>
    <w:p w14:paraId="57F0516A" w14:textId="5FD53B0E" w:rsidR="004474EB" w:rsidRDefault="004474EB" w:rsidP="5D8754D3">
      <w:pPr>
        <w:rPr>
          <w:rFonts w:asciiTheme="minorHAnsi" w:hAnsiTheme="minorHAnsi"/>
          <w:sz w:val="20"/>
          <w:szCs w:val="20"/>
        </w:rPr>
      </w:pPr>
      <w:r w:rsidRPr="5D8754D3">
        <w:rPr>
          <w:rFonts w:asciiTheme="minorHAnsi" w:hAnsiTheme="minorHAnsi"/>
          <w:sz w:val="20"/>
          <w:szCs w:val="20"/>
        </w:rPr>
        <w:t xml:space="preserve">datum: </w:t>
      </w:r>
      <w:r w:rsidR="199C4BC0" w:rsidRPr="5D8754D3">
        <w:rPr>
          <w:rFonts w:asciiTheme="minorHAnsi" w:hAnsiTheme="minorHAnsi"/>
          <w:sz w:val="20"/>
          <w:szCs w:val="20"/>
          <w:highlight w:val="yellow"/>
        </w:rPr>
        <w:t>00-00-2024</w:t>
      </w:r>
      <w:r>
        <w:tab/>
      </w:r>
      <w:r>
        <w:tab/>
      </w:r>
      <w:r>
        <w:tab/>
      </w:r>
      <w:r>
        <w:tab/>
      </w:r>
      <w:r>
        <w:tab/>
      </w:r>
      <w:r w:rsidRPr="5D8754D3">
        <w:rPr>
          <w:rFonts w:asciiTheme="minorHAnsi" w:hAnsiTheme="minorHAnsi"/>
          <w:sz w:val="20"/>
          <w:szCs w:val="20"/>
        </w:rPr>
        <w:t xml:space="preserve">datum: </w:t>
      </w:r>
      <w:r w:rsidR="69185E03" w:rsidRPr="5D8754D3">
        <w:rPr>
          <w:rFonts w:asciiTheme="minorHAnsi" w:hAnsiTheme="minorHAnsi"/>
          <w:sz w:val="20"/>
          <w:szCs w:val="20"/>
          <w:highlight w:val="yellow"/>
        </w:rPr>
        <w:t>00-00-2024</w:t>
      </w:r>
    </w:p>
    <w:bookmarkEnd w:id="16"/>
    <w:p w14:paraId="1F7EC68A" w14:textId="77777777" w:rsidR="004474EB" w:rsidRDefault="004474EB" w:rsidP="004474EB">
      <w:pPr>
        <w:rPr>
          <w:rFonts w:asciiTheme="minorHAnsi" w:hAnsiTheme="minorHAnsi"/>
          <w:sz w:val="20"/>
          <w:szCs w:val="20"/>
        </w:rPr>
      </w:pPr>
    </w:p>
    <w:p w14:paraId="5D936749" w14:textId="77777777" w:rsidR="004474EB" w:rsidRDefault="004474EB" w:rsidP="004474EB">
      <w:pPr>
        <w:rPr>
          <w:rFonts w:asciiTheme="minorHAnsi" w:hAnsiTheme="minorHAnsi"/>
          <w:sz w:val="20"/>
          <w:szCs w:val="20"/>
        </w:rPr>
      </w:pPr>
      <w:r>
        <w:rPr>
          <w:rFonts w:asciiTheme="minorHAnsi" w:hAnsiTheme="minorHAnsi"/>
          <w:sz w:val="20"/>
          <w:szCs w:val="20"/>
        </w:rPr>
        <w:br w:type="page"/>
      </w:r>
    </w:p>
    <w:p w14:paraId="4006A9CC" w14:textId="77777777" w:rsidR="004474EB" w:rsidRPr="00537B38" w:rsidRDefault="004474EB" w:rsidP="004474EB">
      <w:pPr>
        <w:pStyle w:val="Kop2"/>
        <w:rPr>
          <w:sz w:val="32"/>
          <w:szCs w:val="32"/>
        </w:rPr>
      </w:pPr>
      <w:bookmarkStart w:id="17" w:name="_Toc117867160"/>
      <w:r w:rsidRPr="00537B38">
        <w:rPr>
          <w:sz w:val="32"/>
          <w:szCs w:val="32"/>
        </w:rPr>
        <w:lastRenderedPageBreak/>
        <w:t>Bijlage 1: Overzicht van te verwerken persoonsgegevens</w:t>
      </w:r>
      <w:bookmarkEnd w:id="17"/>
    </w:p>
    <w:p w14:paraId="5AACC987" w14:textId="77777777" w:rsidR="004474EB" w:rsidRDefault="004474EB" w:rsidP="004474EB">
      <w:pPr>
        <w:rPr>
          <w:rFonts w:asciiTheme="minorHAnsi" w:hAnsiTheme="minorHAnsi"/>
          <w:b/>
          <w:sz w:val="20"/>
          <w:szCs w:val="20"/>
        </w:rPr>
      </w:pPr>
    </w:p>
    <w:p w14:paraId="1A0D907A" w14:textId="75A4C889" w:rsidR="00094EE9" w:rsidRPr="00094EE9" w:rsidRDefault="004474EB" w:rsidP="00094EE9">
      <w:pPr>
        <w:pStyle w:val="Lijstalinea"/>
        <w:widowControl/>
        <w:numPr>
          <w:ilvl w:val="0"/>
          <w:numId w:val="13"/>
        </w:numPr>
        <w:tabs>
          <w:tab w:val="left" w:pos="397"/>
        </w:tabs>
        <w:autoSpaceDE/>
        <w:spacing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bookmarkStart w:id="18" w:name="_Hlk5085707"/>
      <w:bookmarkStart w:id="19" w:name="_Hlk169773509"/>
    </w:p>
    <w:tbl>
      <w:tblPr>
        <w:tblStyle w:val="Tabelraster"/>
        <w:tblW w:w="9780" w:type="dxa"/>
        <w:tblLayout w:type="fixed"/>
        <w:tblLook w:val="04A0" w:firstRow="1" w:lastRow="0" w:firstColumn="1" w:lastColumn="0" w:noHBand="0" w:noVBand="1"/>
      </w:tblPr>
      <w:tblGrid>
        <w:gridCol w:w="1380"/>
        <w:gridCol w:w="1875"/>
        <w:gridCol w:w="1830"/>
        <w:gridCol w:w="2160"/>
        <w:gridCol w:w="547"/>
        <w:gridCol w:w="708"/>
        <w:gridCol w:w="1280"/>
      </w:tblGrid>
      <w:tr w:rsidR="004474EB" w14:paraId="6FD44A81" w14:textId="77777777" w:rsidTr="5D8754D3">
        <w:trPr>
          <w:trHeight w:val="574"/>
        </w:trPr>
        <w:tc>
          <w:tcPr>
            <w:tcW w:w="1380" w:type="dxa"/>
            <w:tcBorders>
              <w:top w:val="single" w:sz="4" w:space="0" w:color="auto"/>
              <w:left w:val="single" w:sz="4" w:space="0" w:color="auto"/>
              <w:bottom w:val="single" w:sz="4" w:space="0" w:color="auto"/>
              <w:right w:val="single" w:sz="4" w:space="0" w:color="auto"/>
            </w:tcBorders>
            <w:hideMark/>
          </w:tcPr>
          <w:p w14:paraId="1CDA0F7E" w14:textId="77777777" w:rsidR="004474EB" w:rsidRDefault="004474EB">
            <w:pPr>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Naam </w:t>
            </w:r>
            <w:proofErr w:type="spellStart"/>
            <w:r>
              <w:rPr>
                <w:rFonts w:asciiTheme="minorHAnsi" w:eastAsia="Verdana" w:hAnsiTheme="minorHAnsi"/>
                <w:b/>
                <w:bCs/>
                <w:color w:val="000000"/>
                <w:sz w:val="20"/>
                <w:szCs w:val="20"/>
              </w:rPr>
              <w:t>verwerking</w:t>
            </w:r>
            <w:proofErr w:type="spellEnd"/>
          </w:p>
        </w:tc>
        <w:tc>
          <w:tcPr>
            <w:tcW w:w="1875" w:type="dxa"/>
            <w:tcBorders>
              <w:top w:val="single" w:sz="4" w:space="0" w:color="auto"/>
              <w:left w:val="single" w:sz="4" w:space="0" w:color="auto"/>
              <w:bottom w:val="single" w:sz="4" w:space="0" w:color="auto"/>
              <w:right w:val="single" w:sz="4" w:space="0" w:color="auto"/>
            </w:tcBorders>
            <w:hideMark/>
          </w:tcPr>
          <w:p w14:paraId="74912445" w14:textId="77777777" w:rsidR="004474EB" w:rsidRDefault="004474EB">
            <w:pPr>
              <w:spacing w:after="160"/>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Verwerkings-doeleinden</w:t>
            </w:r>
            <w:proofErr w:type="spellEnd"/>
          </w:p>
        </w:tc>
        <w:tc>
          <w:tcPr>
            <w:tcW w:w="1830" w:type="dxa"/>
            <w:tcBorders>
              <w:top w:val="single" w:sz="4" w:space="0" w:color="auto"/>
              <w:left w:val="single" w:sz="4" w:space="0" w:color="auto"/>
              <w:bottom w:val="single" w:sz="4" w:space="0" w:color="auto"/>
              <w:right w:val="single" w:sz="4" w:space="0" w:color="auto"/>
            </w:tcBorders>
            <w:hideMark/>
          </w:tcPr>
          <w:p w14:paraId="7F29608D" w14:textId="77777777" w:rsidR="004474EB" w:rsidRDefault="004474EB" w:rsidP="5D8754D3">
            <w:pPr>
              <w:spacing w:after="160"/>
              <w:rPr>
                <w:rFonts w:asciiTheme="minorHAnsi" w:eastAsia="Verdana" w:hAnsiTheme="minorHAnsi"/>
                <w:b/>
                <w:bCs/>
                <w:color w:val="000000"/>
                <w:sz w:val="20"/>
                <w:szCs w:val="20"/>
              </w:rPr>
            </w:pPr>
            <w:proofErr w:type="spellStart"/>
            <w:r w:rsidRPr="5D8754D3">
              <w:rPr>
                <w:rFonts w:asciiTheme="minorHAnsi" w:eastAsia="Verdana" w:hAnsiTheme="minorHAnsi"/>
                <w:b/>
                <w:bCs/>
                <w:color w:val="000000" w:themeColor="text1"/>
                <w:sz w:val="20"/>
                <w:szCs w:val="20"/>
              </w:rPr>
              <w:t>Categorieën</w:t>
            </w:r>
            <w:proofErr w:type="spellEnd"/>
            <w:r w:rsidRPr="5D8754D3">
              <w:rPr>
                <w:rFonts w:asciiTheme="minorHAnsi" w:eastAsia="Verdana" w:hAnsiTheme="minorHAnsi"/>
                <w:b/>
                <w:bCs/>
                <w:color w:val="000000" w:themeColor="text1"/>
                <w:sz w:val="20"/>
                <w:szCs w:val="20"/>
              </w:rPr>
              <w:t xml:space="preserve"> van </w:t>
            </w:r>
            <w:proofErr w:type="spellStart"/>
            <w:r w:rsidRPr="5D8754D3">
              <w:rPr>
                <w:rFonts w:asciiTheme="minorHAnsi" w:eastAsia="Verdana" w:hAnsiTheme="minorHAnsi"/>
                <w:b/>
                <w:bCs/>
                <w:color w:val="000000" w:themeColor="text1"/>
                <w:sz w:val="20"/>
                <w:szCs w:val="20"/>
              </w:rPr>
              <w:t>Betrokkenen</w:t>
            </w:r>
            <w:proofErr w:type="spellEnd"/>
          </w:p>
        </w:tc>
        <w:tc>
          <w:tcPr>
            <w:tcW w:w="2160" w:type="dxa"/>
            <w:tcBorders>
              <w:top w:val="single" w:sz="4" w:space="0" w:color="auto"/>
              <w:left w:val="single" w:sz="4" w:space="0" w:color="auto"/>
              <w:bottom w:val="single" w:sz="4" w:space="0" w:color="auto"/>
              <w:right w:val="single" w:sz="4" w:space="0" w:color="auto"/>
            </w:tcBorders>
            <w:hideMark/>
          </w:tcPr>
          <w:p w14:paraId="7169FA3B" w14:textId="77777777" w:rsidR="004474EB" w:rsidRPr="004474EB" w:rsidRDefault="004474EB" w:rsidP="5D8754D3">
            <w:pPr>
              <w:spacing w:after="160"/>
              <w:rPr>
                <w:rFonts w:asciiTheme="minorHAnsi" w:eastAsia="Verdana" w:hAnsiTheme="minorHAnsi"/>
                <w:b/>
                <w:bCs/>
                <w:color w:val="000000"/>
                <w:sz w:val="20"/>
                <w:szCs w:val="20"/>
                <w:lang w:val="nl-NL"/>
              </w:rPr>
            </w:pPr>
            <w:r w:rsidRPr="5D8754D3">
              <w:rPr>
                <w:rFonts w:asciiTheme="minorHAnsi" w:eastAsia="Verdana" w:hAnsiTheme="minorHAnsi"/>
                <w:b/>
                <w:bCs/>
                <w:color w:val="000000" w:themeColor="text1"/>
                <w:sz w:val="20"/>
                <w:szCs w:val="20"/>
                <w:lang w:val="nl-NL"/>
              </w:rPr>
              <w:t xml:space="preserve">Categorieën </w:t>
            </w:r>
            <w:proofErr w:type="spellStart"/>
            <w:r w:rsidRPr="5D8754D3">
              <w:rPr>
                <w:rFonts w:asciiTheme="minorHAnsi" w:eastAsia="Verdana" w:hAnsiTheme="minorHAnsi"/>
                <w:b/>
                <w:bCs/>
                <w:color w:val="000000" w:themeColor="text1"/>
                <w:sz w:val="20"/>
                <w:szCs w:val="20"/>
                <w:lang w:val="nl-NL"/>
              </w:rPr>
              <w:t>Persoons-gegevens</w:t>
            </w:r>
            <w:proofErr w:type="spellEnd"/>
            <w:r w:rsidRPr="5D8754D3">
              <w:rPr>
                <w:rFonts w:asciiTheme="minorHAnsi" w:eastAsia="Verdana" w:hAnsiTheme="minorHAnsi"/>
                <w:b/>
                <w:bCs/>
                <w:color w:val="000000" w:themeColor="text1"/>
                <w:sz w:val="20"/>
                <w:szCs w:val="20"/>
                <w:lang w:val="nl-NL"/>
              </w:rPr>
              <w:t xml:space="preserve"> en Politiegegevens (waaronder bijzondere persoonsgegevens en bijzondere categorieën van Politiegegevens)</w:t>
            </w:r>
          </w:p>
        </w:tc>
        <w:tc>
          <w:tcPr>
            <w:tcW w:w="547" w:type="dxa"/>
            <w:tcBorders>
              <w:top w:val="single" w:sz="4" w:space="0" w:color="auto"/>
              <w:left w:val="single" w:sz="4" w:space="0" w:color="auto"/>
              <w:bottom w:val="single" w:sz="4" w:space="0" w:color="auto"/>
              <w:right w:val="single" w:sz="4" w:space="0" w:color="auto"/>
            </w:tcBorders>
            <w:hideMark/>
          </w:tcPr>
          <w:p w14:paraId="09B190C3" w14:textId="77777777" w:rsidR="004474EB" w:rsidRDefault="004474EB">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 xml:space="preserve"> </w:t>
            </w:r>
            <w:proofErr w:type="spellStart"/>
            <w:r>
              <w:rPr>
                <w:rFonts w:asciiTheme="minorHAnsi" w:eastAsia="Verdana" w:hAnsiTheme="minorHAnsi"/>
                <w:b/>
                <w:bCs/>
                <w:color w:val="000000"/>
                <w:sz w:val="20"/>
                <w:szCs w:val="20"/>
              </w:rPr>
              <w:t>naar</w:t>
            </w:r>
            <w:proofErr w:type="spellEnd"/>
            <w:r>
              <w:rPr>
                <w:rFonts w:asciiTheme="minorHAnsi" w:eastAsia="Verdana" w:hAnsiTheme="minorHAnsi"/>
                <w:b/>
                <w:bCs/>
                <w:color w:val="000000"/>
                <w:sz w:val="20"/>
                <w:szCs w:val="20"/>
              </w:rPr>
              <w:t xml:space="preserve"> </w:t>
            </w:r>
            <w:proofErr w:type="spellStart"/>
            <w:r>
              <w:rPr>
                <w:rFonts w:asciiTheme="minorHAnsi" w:eastAsia="Verdana" w:hAnsiTheme="minorHAnsi"/>
                <w:b/>
                <w:bCs/>
                <w:color w:val="000000"/>
                <w:sz w:val="20"/>
                <w:szCs w:val="20"/>
              </w:rPr>
              <w:t>derde</w:t>
            </w:r>
            <w:proofErr w:type="spellEnd"/>
            <w:r>
              <w:rPr>
                <w:rFonts w:asciiTheme="minorHAnsi" w:eastAsia="Verdana" w:hAnsiTheme="minorHAnsi"/>
                <w:b/>
                <w:bCs/>
                <w:color w:val="000000"/>
                <w:sz w:val="20"/>
                <w:szCs w:val="20"/>
              </w:rPr>
              <w:t xml:space="preserve"> </w:t>
            </w:r>
            <w:proofErr w:type="spellStart"/>
            <w:r>
              <w:rPr>
                <w:rFonts w:asciiTheme="minorHAnsi" w:eastAsia="Verdana" w:hAnsiTheme="minorHAnsi"/>
                <w:b/>
                <w:bCs/>
                <w:color w:val="000000"/>
                <w:sz w:val="20"/>
                <w:szCs w:val="20"/>
              </w:rPr>
              <w:t>landen</w:t>
            </w:r>
            <w:proofErr w:type="spellEnd"/>
          </w:p>
        </w:tc>
        <w:tc>
          <w:tcPr>
            <w:tcW w:w="708" w:type="dxa"/>
            <w:tcBorders>
              <w:top w:val="single" w:sz="4" w:space="0" w:color="auto"/>
              <w:left w:val="single" w:sz="4" w:space="0" w:color="auto"/>
              <w:bottom w:val="single" w:sz="4" w:space="0" w:color="auto"/>
              <w:right w:val="single" w:sz="4" w:space="0" w:color="auto"/>
            </w:tcBorders>
            <w:hideMark/>
          </w:tcPr>
          <w:p w14:paraId="7C0B4EE5" w14:textId="77777777" w:rsidR="004474EB" w:rsidRDefault="004474EB">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280" w:type="dxa"/>
            <w:tcBorders>
              <w:top w:val="single" w:sz="4" w:space="0" w:color="auto"/>
              <w:left w:val="single" w:sz="4" w:space="0" w:color="auto"/>
              <w:bottom w:val="single" w:sz="4" w:space="0" w:color="auto"/>
              <w:right w:val="single" w:sz="4" w:space="0" w:color="auto"/>
            </w:tcBorders>
            <w:hideMark/>
          </w:tcPr>
          <w:p w14:paraId="58DEA106" w14:textId="77777777" w:rsidR="004474EB" w:rsidRPr="004474EB" w:rsidRDefault="004474EB">
            <w:pPr>
              <w:rPr>
                <w:rFonts w:asciiTheme="minorHAnsi" w:eastAsia="Verdana" w:hAnsiTheme="minorHAnsi"/>
                <w:b/>
                <w:bCs/>
                <w:color w:val="000000"/>
                <w:sz w:val="20"/>
                <w:szCs w:val="20"/>
                <w:lang w:val="nl-NL"/>
              </w:rPr>
            </w:pPr>
            <w:r w:rsidRPr="004474EB">
              <w:rPr>
                <w:rFonts w:asciiTheme="minorHAnsi" w:eastAsia="Verdana" w:hAnsiTheme="minorHAnsi"/>
                <w:b/>
                <w:bCs/>
                <w:sz w:val="20"/>
                <w:szCs w:val="20"/>
                <w:lang w:val="nl-NL"/>
              </w:rPr>
              <w:t>Aanvullende maatregelen (indien van toepassing)</w:t>
            </w:r>
          </w:p>
        </w:tc>
      </w:tr>
      <w:tr w:rsidR="004474EB" w14:paraId="290AD2E1" w14:textId="77777777" w:rsidTr="5D8754D3">
        <w:trPr>
          <w:trHeight w:val="862"/>
        </w:trPr>
        <w:tc>
          <w:tcPr>
            <w:tcW w:w="1380" w:type="dxa"/>
            <w:tcBorders>
              <w:top w:val="single" w:sz="4" w:space="0" w:color="auto"/>
              <w:left w:val="single" w:sz="4" w:space="0" w:color="auto"/>
              <w:bottom w:val="single" w:sz="4" w:space="0" w:color="auto"/>
              <w:right w:val="single" w:sz="4" w:space="0" w:color="auto"/>
            </w:tcBorders>
            <w:hideMark/>
          </w:tcPr>
          <w:p w14:paraId="6AEBD1A2" w14:textId="1C5CF16F" w:rsidR="000C13F4" w:rsidRPr="00C66548" w:rsidRDefault="6712407E" w:rsidP="5D8754D3">
            <w:pPr>
              <w:widowControl/>
              <w:adjustRightInd w:val="0"/>
              <w:rPr>
                <w:rFonts w:ascii="Calibri" w:eastAsiaTheme="minorEastAsia" w:hAnsi="Calibri" w:cs="Calibri"/>
                <w:sz w:val="18"/>
                <w:szCs w:val="18"/>
                <w:lang w:eastAsia="en-US" w:bidi="ar-SA"/>
              </w:rPr>
            </w:pPr>
            <w:proofErr w:type="spellStart"/>
            <w:r w:rsidRPr="5D8754D3">
              <w:rPr>
                <w:rFonts w:ascii="Calibri" w:eastAsiaTheme="minorEastAsia" w:hAnsi="Calibri" w:cs="Calibri"/>
                <w:sz w:val="18"/>
                <w:szCs w:val="18"/>
                <w:lang w:eastAsia="en-US" w:bidi="ar-SA"/>
              </w:rPr>
              <w:t>Leerplicht</w:t>
            </w:r>
            <w:r w:rsidR="0F3530B4" w:rsidRPr="5D8754D3">
              <w:rPr>
                <w:rFonts w:ascii="Calibri" w:eastAsiaTheme="minorEastAsia" w:hAnsi="Calibri" w:cs="Calibri"/>
                <w:sz w:val="18"/>
                <w:szCs w:val="18"/>
                <w:lang w:eastAsia="en-US" w:bidi="ar-SA"/>
              </w:rPr>
              <w:t>wet</w:t>
            </w:r>
            <w:proofErr w:type="spellEnd"/>
          </w:p>
          <w:p w14:paraId="3E3B2336" w14:textId="54DEA811" w:rsidR="004474EB" w:rsidRPr="00C66548" w:rsidRDefault="65957D80" w:rsidP="5D8754D3">
            <w:pPr>
              <w:widowControl/>
              <w:adjustRightInd w:val="0"/>
              <w:rPr>
                <w:rFonts w:ascii="Calibri" w:eastAsiaTheme="minorEastAsia" w:hAnsi="Calibri" w:cs="Calibri"/>
                <w:sz w:val="18"/>
                <w:szCs w:val="18"/>
                <w:lang w:eastAsia="en-US" w:bidi="ar-SA"/>
              </w:rPr>
            </w:pPr>
            <w:r w:rsidRPr="5D8754D3">
              <w:rPr>
                <w:rFonts w:ascii="Calibri" w:eastAsiaTheme="minorEastAsia" w:hAnsi="Calibri" w:cs="Calibri"/>
                <w:sz w:val="18"/>
                <w:szCs w:val="18"/>
                <w:lang w:eastAsia="en-US" w:bidi="ar-SA"/>
              </w:rPr>
              <w:t>(</w:t>
            </w:r>
            <w:proofErr w:type="spellStart"/>
            <w:r w:rsidR="35DD1DCE" w:rsidRPr="5D8754D3">
              <w:rPr>
                <w:rFonts w:ascii="Calibri" w:eastAsiaTheme="minorEastAsia" w:hAnsi="Calibri" w:cs="Calibri"/>
                <w:sz w:val="18"/>
                <w:szCs w:val="18"/>
                <w:lang w:eastAsia="en-US" w:bidi="ar-SA"/>
              </w:rPr>
              <w:t>b</w:t>
            </w:r>
            <w:r w:rsidR="0F3530B4" w:rsidRPr="5D8754D3">
              <w:rPr>
                <w:rFonts w:ascii="Calibri" w:eastAsiaTheme="minorEastAsia" w:hAnsi="Calibri" w:cs="Calibri"/>
                <w:sz w:val="18"/>
                <w:szCs w:val="18"/>
                <w:lang w:eastAsia="en-US" w:bidi="ar-SA"/>
              </w:rPr>
              <w:t>estuursrechtelij</w:t>
            </w:r>
            <w:r w:rsidR="22F05F68" w:rsidRPr="5D8754D3">
              <w:rPr>
                <w:rFonts w:ascii="Calibri" w:eastAsiaTheme="minorEastAsia" w:hAnsi="Calibri" w:cs="Calibri"/>
                <w:sz w:val="18"/>
                <w:szCs w:val="18"/>
                <w:lang w:eastAsia="en-US" w:bidi="ar-SA"/>
              </w:rPr>
              <w:t>k</w:t>
            </w:r>
            <w:proofErr w:type="spellEnd"/>
            <w:r w:rsidR="35DD1DCE" w:rsidRPr="5D8754D3">
              <w:rPr>
                <w:rFonts w:ascii="Calibri" w:eastAsiaTheme="minorEastAsia" w:hAnsi="Calibri" w:cs="Calibri"/>
                <w:sz w:val="18"/>
                <w:szCs w:val="18"/>
                <w:lang w:eastAsia="en-US" w:bidi="ar-SA"/>
              </w:rPr>
              <w:t xml:space="preserve"> </w:t>
            </w:r>
            <w:proofErr w:type="spellStart"/>
            <w:r w:rsidR="35DD1DCE" w:rsidRPr="5D8754D3">
              <w:rPr>
                <w:rFonts w:ascii="Calibri" w:eastAsiaTheme="minorEastAsia" w:hAnsi="Calibri" w:cs="Calibri"/>
                <w:sz w:val="18"/>
                <w:szCs w:val="18"/>
                <w:lang w:eastAsia="en-US" w:bidi="ar-SA"/>
              </w:rPr>
              <w:t>en</w:t>
            </w:r>
            <w:proofErr w:type="spellEnd"/>
            <w:r w:rsidR="35DD1DCE" w:rsidRPr="5D8754D3">
              <w:rPr>
                <w:rFonts w:ascii="Calibri" w:eastAsiaTheme="minorEastAsia" w:hAnsi="Calibri" w:cs="Calibri"/>
                <w:sz w:val="18"/>
                <w:szCs w:val="18"/>
                <w:lang w:eastAsia="en-US" w:bidi="ar-SA"/>
              </w:rPr>
              <w:t xml:space="preserve"> </w:t>
            </w:r>
            <w:proofErr w:type="spellStart"/>
            <w:r w:rsidR="35DD1DCE" w:rsidRPr="5D8754D3">
              <w:rPr>
                <w:rFonts w:ascii="Calibri" w:eastAsiaTheme="minorEastAsia" w:hAnsi="Calibri" w:cs="Calibri"/>
                <w:sz w:val="18"/>
                <w:szCs w:val="18"/>
                <w:lang w:eastAsia="en-US" w:bidi="ar-SA"/>
              </w:rPr>
              <w:t>s</w:t>
            </w:r>
            <w:r w:rsidR="0F3530B4" w:rsidRPr="5D8754D3">
              <w:rPr>
                <w:rFonts w:ascii="Calibri" w:eastAsiaTheme="minorEastAsia" w:hAnsi="Calibri" w:cs="Calibri"/>
                <w:sz w:val="18"/>
                <w:szCs w:val="18"/>
                <w:lang w:eastAsia="en-US" w:bidi="ar-SA"/>
              </w:rPr>
              <w:t>trafrechtelijk</w:t>
            </w:r>
            <w:proofErr w:type="spellEnd"/>
            <w:r w:rsidR="5D51796F" w:rsidRPr="5D8754D3">
              <w:rPr>
                <w:rFonts w:ascii="Calibri" w:eastAsiaTheme="minorEastAsia" w:hAnsi="Calibri" w:cs="Calibri"/>
                <w:sz w:val="18"/>
                <w:szCs w:val="18"/>
                <w:lang w:eastAsia="en-US" w:bidi="ar-SA"/>
              </w:rPr>
              <w:t>)</w:t>
            </w:r>
            <w:r w:rsidR="0F3530B4" w:rsidRPr="5D8754D3">
              <w:rPr>
                <w:rFonts w:ascii="Calibri" w:eastAsiaTheme="minorEastAsia" w:hAnsi="Calibri" w:cs="Calibri"/>
                <w:sz w:val="18"/>
                <w:szCs w:val="18"/>
                <w:lang w:eastAsia="en-US" w:bidi="ar-SA"/>
              </w:rPr>
              <w:t xml:space="preserve"> </w:t>
            </w:r>
          </w:p>
        </w:tc>
        <w:tc>
          <w:tcPr>
            <w:tcW w:w="1875" w:type="dxa"/>
            <w:tcBorders>
              <w:top w:val="single" w:sz="4" w:space="0" w:color="auto"/>
              <w:left w:val="single" w:sz="4" w:space="0" w:color="auto"/>
              <w:bottom w:val="single" w:sz="4" w:space="0" w:color="auto"/>
              <w:right w:val="single" w:sz="4" w:space="0" w:color="auto"/>
            </w:tcBorders>
            <w:hideMark/>
          </w:tcPr>
          <w:p w14:paraId="41A35635" w14:textId="77777777" w:rsidR="00717B91" w:rsidRPr="00F64EF4" w:rsidRDefault="7F2EC483"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Uitvoering van en toezicht op naleving van</w:t>
            </w:r>
          </w:p>
          <w:p w14:paraId="322EF89C" w14:textId="77777777" w:rsidR="00717B91" w:rsidRPr="00F64EF4" w:rsidRDefault="7F2EC483"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de Leerplichtwet 1969 (leerplichtregister</w:t>
            </w:r>
          </w:p>
          <w:p w14:paraId="4F044BD7" w14:textId="77777777" w:rsidR="00717B91" w:rsidRPr="00F64EF4" w:rsidRDefault="7F2EC483"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5-18 jaar): Controleren op verzuim,</w:t>
            </w:r>
          </w:p>
          <w:p w14:paraId="72DE68C5" w14:textId="4C39DB87" w:rsidR="00717B91" w:rsidRPr="00F64EF4" w:rsidRDefault="7F2EC483"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voork</w:t>
            </w:r>
            <w:r w:rsidR="090EF941" w:rsidRPr="5D8754D3">
              <w:rPr>
                <w:rFonts w:ascii="Calibri" w:eastAsiaTheme="minorEastAsia" w:hAnsi="Calibri" w:cs="Calibri"/>
                <w:sz w:val="18"/>
                <w:szCs w:val="18"/>
                <w:lang w:val="nl-NL" w:eastAsia="en-US" w:bidi="ar-SA"/>
              </w:rPr>
              <w:t>o</w:t>
            </w:r>
            <w:r w:rsidRPr="5D8754D3">
              <w:rPr>
                <w:rFonts w:ascii="Calibri" w:eastAsiaTheme="minorEastAsia" w:hAnsi="Calibri" w:cs="Calibri"/>
                <w:sz w:val="18"/>
                <w:szCs w:val="18"/>
                <w:lang w:val="nl-NL" w:eastAsia="en-US" w:bidi="ar-SA"/>
              </w:rPr>
              <w:t>men van verzuim, handelen bij</w:t>
            </w:r>
          </w:p>
          <w:p w14:paraId="59663C76" w14:textId="77777777" w:rsidR="00717B91" w:rsidRPr="00F64EF4" w:rsidRDefault="7F2EC483"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verzuim en verlenen van vrijstellingen</w:t>
            </w:r>
          </w:p>
          <w:p w14:paraId="7DC29B44" w14:textId="422A4E1D" w:rsidR="004474EB" w:rsidRPr="00C66548" w:rsidRDefault="7F2EC483" w:rsidP="5D8754D3">
            <w:pPr>
              <w:spacing w:after="160"/>
              <w:rPr>
                <w:rFonts w:ascii="Calibri" w:eastAsiaTheme="minorEastAsia" w:hAnsi="Calibri" w:cs="Calibri"/>
                <w:sz w:val="18"/>
                <w:szCs w:val="18"/>
                <w:lang w:eastAsia="en-US" w:bidi="ar-SA"/>
              </w:rPr>
            </w:pPr>
            <w:proofErr w:type="spellStart"/>
            <w:r w:rsidRPr="5D8754D3">
              <w:rPr>
                <w:rFonts w:ascii="Calibri" w:eastAsiaTheme="minorEastAsia" w:hAnsi="Calibri" w:cs="Calibri"/>
                <w:sz w:val="18"/>
                <w:szCs w:val="18"/>
                <w:lang w:eastAsia="en-US" w:bidi="ar-SA"/>
              </w:rPr>
              <w:t>inclusief</w:t>
            </w:r>
            <w:proofErr w:type="spellEnd"/>
            <w:r w:rsidRPr="5D8754D3">
              <w:rPr>
                <w:rFonts w:ascii="Calibri" w:eastAsiaTheme="minorEastAsia" w:hAnsi="Calibri" w:cs="Calibri"/>
                <w:sz w:val="18"/>
                <w:szCs w:val="18"/>
                <w:lang w:eastAsia="en-US" w:bidi="ar-SA"/>
              </w:rPr>
              <w:t xml:space="preserve"> het </w:t>
            </w:r>
            <w:proofErr w:type="spellStart"/>
            <w:r w:rsidRPr="5D8754D3">
              <w:rPr>
                <w:rFonts w:ascii="Calibri" w:eastAsiaTheme="minorEastAsia" w:hAnsi="Calibri" w:cs="Calibri"/>
                <w:sz w:val="18"/>
                <w:szCs w:val="18"/>
                <w:lang w:eastAsia="en-US" w:bidi="ar-SA"/>
              </w:rPr>
              <w:t>strafrechtelijk</w:t>
            </w:r>
            <w:proofErr w:type="spellEnd"/>
            <w:r w:rsidRPr="5D8754D3">
              <w:rPr>
                <w:rFonts w:ascii="Calibri" w:eastAsiaTheme="minorEastAsia" w:hAnsi="Calibri" w:cs="Calibri"/>
                <w:sz w:val="18"/>
                <w:szCs w:val="18"/>
                <w:lang w:eastAsia="en-US" w:bidi="ar-SA"/>
              </w:rPr>
              <w:t xml:space="preserve"> </w:t>
            </w:r>
            <w:proofErr w:type="spellStart"/>
            <w:r w:rsidRPr="5D8754D3">
              <w:rPr>
                <w:rFonts w:ascii="Calibri" w:eastAsiaTheme="minorEastAsia" w:hAnsi="Calibri" w:cs="Calibri"/>
                <w:sz w:val="18"/>
                <w:szCs w:val="18"/>
                <w:lang w:eastAsia="en-US" w:bidi="ar-SA"/>
              </w:rPr>
              <w:t>optreden</w:t>
            </w:r>
            <w:proofErr w:type="spellEnd"/>
            <w:r w:rsidRPr="5D8754D3">
              <w:rPr>
                <w:rFonts w:ascii="Calibri" w:eastAsiaTheme="minorEastAsia" w:hAnsi="Calibri" w:cs="Calibri"/>
                <w:sz w:val="18"/>
                <w:szCs w:val="18"/>
                <w:lang w:eastAsia="en-US" w:bidi="ar-SA"/>
              </w:rPr>
              <w:t>.</w:t>
            </w:r>
            <w:r w:rsidR="004474EB" w:rsidRPr="5D8754D3">
              <w:rPr>
                <w:rFonts w:ascii="Calibri" w:eastAsiaTheme="minorEastAsia" w:hAnsi="Calibri" w:cs="Calibri"/>
                <w:sz w:val="18"/>
                <w:szCs w:val="18"/>
                <w:lang w:eastAsia="en-US" w:bidi="ar-SA"/>
              </w:rPr>
              <w:t xml:space="preserve"> </w:t>
            </w:r>
          </w:p>
        </w:tc>
        <w:tc>
          <w:tcPr>
            <w:tcW w:w="1830" w:type="dxa"/>
            <w:tcBorders>
              <w:top w:val="single" w:sz="4" w:space="0" w:color="auto"/>
              <w:left w:val="single" w:sz="4" w:space="0" w:color="auto"/>
              <w:bottom w:val="single" w:sz="4" w:space="0" w:color="auto"/>
              <w:right w:val="single" w:sz="4" w:space="0" w:color="auto"/>
            </w:tcBorders>
            <w:hideMark/>
          </w:tcPr>
          <w:p w14:paraId="258EC6C2" w14:textId="60EC98E1" w:rsidR="00B87566" w:rsidRDefault="14089A17"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xml:space="preserve">- </w:t>
            </w:r>
            <w:r w:rsidR="29CB9A65" w:rsidRPr="5D8754D3">
              <w:rPr>
                <w:rFonts w:ascii="Calibri" w:eastAsiaTheme="minorEastAsia" w:hAnsi="Calibri" w:cs="Calibri"/>
                <w:sz w:val="18"/>
                <w:szCs w:val="18"/>
                <w:lang w:val="nl-NL" w:eastAsia="en-US" w:bidi="ar-SA"/>
              </w:rPr>
              <w:t xml:space="preserve">Leerlingen </w:t>
            </w:r>
            <w:r w:rsidR="6B72262B" w:rsidRPr="5D8754D3">
              <w:rPr>
                <w:rFonts w:ascii="Calibri" w:eastAsiaTheme="minorEastAsia" w:hAnsi="Calibri" w:cs="Calibri"/>
                <w:sz w:val="18"/>
                <w:szCs w:val="18"/>
                <w:lang w:val="nl-NL" w:eastAsia="en-US" w:bidi="ar-SA"/>
              </w:rPr>
              <w:t>woonachtig</w:t>
            </w:r>
            <w:r w:rsidR="1F905D45" w:rsidRPr="5D8754D3">
              <w:rPr>
                <w:rFonts w:ascii="Calibri" w:eastAsiaTheme="minorEastAsia" w:hAnsi="Calibri" w:cs="Calibri"/>
                <w:sz w:val="18"/>
                <w:szCs w:val="18"/>
                <w:lang w:val="nl-NL" w:eastAsia="en-US" w:bidi="ar-SA"/>
              </w:rPr>
              <w:t xml:space="preserve"> in</w:t>
            </w:r>
            <w:r w:rsidR="0B865228" w:rsidRPr="5D8754D3">
              <w:rPr>
                <w:rFonts w:ascii="Calibri" w:eastAsiaTheme="minorEastAsia" w:hAnsi="Calibri" w:cs="Calibri"/>
                <w:sz w:val="18"/>
                <w:szCs w:val="18"/>
                <w:lang w:val="nl-NL" w:eastAsia="en-US" w:bidi="ar-SA"/>
              </w:rPr>
              <w:t xml:space="preserve"> de gemeente</w:t>
            </w:r>
            <w:r w:rsidR="1F905D45" w:rsidRPr="5D8754D3">
              <w:rPr>
                <w:rFonts w:ascii="Calibri" w:eastAsiaTheme="minorEastAsia" w:hAnsi="Calibri" w:cs="Calibri"/>
                <w:sz w:val="18"/>
                <w:szCs w:val="18"/>
                <w:lang w:val="nl-NL" w:eastAsia="en-US" w:bidi="ar-SA"/>
              </w:rPr>
              <w:t xml:space="preserve"> </w:t>
            </w:r>
            <w:r w:rsidR="101F4669" w:rsidRPr="5D8754D3">
              <w:rPr>
                <w:rFonts w:ascii="Calibri" w:eastAsiaTheme="minorEastAsia" w:hAnsi="Calibri" w:cs="Calibri"/>
                <w:sz w:val="18"/>
                <w:szCs w:val="18"/>
                <w:lang w:val="nl-NL" w:eastAsia="en-US" w:bidi="ar-SA"/>
              </w:rPr>
              <w:t>Utrecht</w:t>
            </w:r>
            <w:r w:rsidR="130D6AA0" w:rsidRPr="5D8754D3">
              <w:rPr>
                <w:rFonts w:ascii="Calibri" w:eastAsiaTheme="minorEastAsia" w:hAnsi="Calibri" w:cs="Calibri"/>
                <w:sz w:val="18"/>
                <w:szCs w:val="18"/>
                <w:lang w:val="nl-NL" w:eastAsia="en-US" w:bidi="ar-SA"/>
              </w:rPr>
              <w:t>;</w:t>
            </w:r>
          </w:p>
          <w:p w14:paraId="2DCB78F0" w14:textId="1980D072" w:rsidR="0009016F" w:rsidRPr="00FB0FFC" w:rsidRDefault="130D6AA0"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xml:space="preserve">- </w:t>
            </w:r>
            <w:r w:rsidR="186E69D0" w:rsidRPr="5D8754D3">
              <w:rPr>
                <w:rFonts w:ascii="Calibri" w:eastAsiaTheme="minorEastAsia" w:hAnsi="Calibri" w:cs="Calibri"/>
                <w:sz w:val="18"/>
                <w:szCs w:val="18"/>
                <w:lang w:val="nl-NL" w:eastAsia="en-US" w:bidi="ar-SA"/>
              </w:rPr>
              <w:t>O</w:t>
            </w:r>
            <w:r w:rsidR="7BE19D8C" w:rsidRPr="5D8754D3">
              <w:rPr>
                <w:rFonts w:ascii="Calibri" w:eastAsiaTheme="minorEastAsia" w:hAnsi="Calibri" w:cs="Calibri"/>
                <w:sz w:val="18"/>
                <w:szCs w:val="18"/>
                <w:lang w:val="nl-NL" w:eastAsia="en-US" w:bidi="ar-SA"/>
              </w:rPr>
              <w:t>uders/verzorgers</w:t>
            </w:r>
            <w:r w:rsidR="70193B14" w:rsidRPr="5D8754D3">
              <w:rPr>
                <w:rFonts w:ascii="Calibri" w:eastAsiaTheme="minorEastAsia" w:hAnsi="Calibri" w:cs="Calibri"/>
                <w:sz w:val="18"/>
                <w:szCs w:val="18"/>
                <w:lang w:val="nl-NL" w:eastAsia="en-US" w:bidi="ar-SA"/>
              </w:rPr>
              <w:t>.</w:t>
            </w:r>
          </w:p>
        </w:tc>
        <w:tc>
          <w:tcPr>
            <w:tcW w:w="2160" w:type="dxa"/>
            <w:tcBorders>
              <w:top w:val="single" w:sz="4" w:space="0" w:color="auto"/>
              <w:left w:val="single" w:sz="4" w:space="0" w:color="auto"/>
              <w:bottom w:val="single" w:sz="4" w:space="0" w:color="auto"/>
              <w:right w:val="single" w:sz="4" w:space="0" w:color="auto"/>
            </w:tcBorders>
            <w:hideMark/>
          </w:tcPr>
          <w:p w14:paraId="5B3C392D" w14:textId="51ACAC6B" w:rsidR="00905ED1" w:rsidRPr="00F64EF4" w:rsidRDefault="299894D2"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xml:space="preserve">- </w:t>
            </w:r>
            <w:r w:rsidR="1EDB8BD0" w:rsidRPr="5D8754D3">
              <w:rPr>
                <w:rFonts w:ascii="Calibri" w:eastAsiaTheme="minorEastAsia" w:hAnsi="Calibri" w:cs="Calibri"/>
                <w:sz w:val="18"/>
                <w:szCs w:val="18"/>
                <w:lang w:val="nl-NL" w:eastAsia="en-US" w:bidi="ar-SA"/>
              </w:rPr>
              <w:t>Basispersoonsgegevens</w:t>
            </w:r>
            <w:r w:rsidR="0C8ED3D7" w:rsidRPr="5D8754D3">
              <w:rPr>
                <w:rFonts w:ascii="Calibri" w:eastAsiaTheme="minorEastAsia" w:hAnsi="Calibri" w:cs="Calibri"/>
                <w:sz w:val="18"/>
                <w:szCs w:val="18"/>
                <w:lang w:val="nl-NL" w:eastAsia="en-US" w:bidi="ar-SA"/>
              </w:rPr>
              <w:t>;</w:t>
            </w:r>
          </w:p>
          <w:p w14:paraId="51414A19" w14:textId="6236E43D" w:rsidR="00905ED1" w:rsidRPr="00F64EF4" w:rsidRDefault="1EDB8BD0"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xml:space="preserve">- </w:t>
            </w:r>
            <w:r w:rsidR="49F55216" w:rsidRPr="5D8754D3">
              <w:rPr>
                <w:rFonts w:ascii="Calibri" w:eastAsiaTheme="minorEastAsia" w:hAnsi="Calibri" w:cs="Calibri"/>
                <w:sz w:val="18"/>
                <w:szCs w:val="18"/>
                <w:lang w:val="nl-NL" w:eastAsia="en-US" w:bidi="ar-SA"/>
              </w:rPr>
              <w:t>B</w:t>
            </w:r>
            <w:r w:rsidRPr="5D8754D3">
              <w:rPr>
                <w:rFonts w:ascii="Calibri" w:eastAsiaTheme="minorEastAsia" w:hAnsi="Calibri" w:cs="Calibri"/>
                <w:sz w:val="18"/>
                <w:szCs w:val="18"/>
                <w:lang w:val="nl-NL" w:eastAsia="en-US" w:bidi="ar-SA"/>
              </w:rPr>
              <w:t>ijzondere persoonsgegevens;</w:t>
            </w:r>
            <w:r w:rsidR="00905ED1" w:rsidRPr="00494EDC">
              <w:rPr>
                <w:lang w:val="nl-NL"/>
              </w:rPr>
              <w:br/>
            </w:r>
            <w:r w:rsidRPr="5D8754D3">
              <w:rPr>
                <w:rFonts w:ascii="Calibri" w:eastAsiaTheme="minorEastAsia" w:hAnsi="Calibri" w:cs="Calibri"/>
                <w:sz w:val="18"/>
                <w:szCs w:val="18"/>
                <w:lang w:val="nl-NL" w:eastAsia="en-US" w:bidi="ar-SA"/>
              </w:rPr>
              <w:t xml:space="preserve">- </w:t>
            </w:r>
            <w:r w:rsidR="10031D6D" w:rsidRPr="5D8754D3">
              <w:rPr>
                <w:rFonts w:ascii="Calibri" w:eastAsiaTheme="minorEastAsia" w:hAnsi="Calibri" w:cs="Calibri"/>
                <w:sz w:val="18"/>
                <w:szCs w:val="18"/>
                <w:lang w:val="nl-NL" w:eastAsia="en-US" w:bidi="ar-SA"/>
              </w:rPr>
              <w:t>D</w:t>
            </w:r>
            <w:r w:rsidRPr="5D8754D3">
              <w:rPr>
                <w:rFonts w:ascii="Calibri" w:eastAsiaTheme="minorEastAsia" w:hAnsi="Calibri" w:cs="Calibri"/>
                <w:sz w:val="18"/>
                <w:szCs w:val="18"/>
                <w:lang w:val="nl-NL" w:eastAsia="en-US" w:bidi="ar-SA"/>
              </w:rPr>
              <w:t>e gezondheid;</w:t>
            </w:r>
            <w:r w:rsidR="00905ED1" w:rsidRPr="00494EDC">
              <w:rPr>
                <w:lang w:val="nl-NL"/>
              </w:rPr>
              <w:br/>
            </w:r>
            <w:r w:rsidRPr="5D8754D3">
              <w:rPr>
                <w:rFonts w:ascii="Calibri" w:eastAsiaTheme="minorEastAsia" w:hAnsi="Calibri" w:cs="Calibri"/>
                <w:sz w:val="18"/>
                <w:szCs w:val="18"/>
                <w:lang w:val="nl-NL" w:eastAsia="en-US" w:bidi="ar-SA"/>
              </w:rPr>
              <w:t xml:space="preserve">- </w:t>
            </w:r>
            <w:r w:rsidR="775332B2" w:rsidRPr="5D8754D3">
              <w:rPr>
                <w:rFonts w:ascii="Calibri" w:eastAsiaTheme="minorEastAsia" w:hAnsi="Calibri" w:cs="Calibri"/>
                <w:sz w:val="18"/>
                <w:szCs w:val="18"/>
                <w:lang w:val="nl-NL" w:eastAsia="en-US" w:bidi="ar-SA"/>
              </w:rPr>
              <w:t>S</w:t>
            </w:r>
            <w:r w:rsidRPr="5D8754D3">
              <w:rPr>
                <w:rFonts w:ascii="Calibri" w:eastAsiaTheme="minorEastAsia" w:hAnsi="Calibri" w:cs="Calibri"/>
                <w:sz w:val="18"/>
                <w:szCs w:val="18"/>
                <w:lang w:val="nl-NL" w:eastAsia="en-US" w:bidi="ar-SA"/>
              </w:rPr>
              <w:t>trafrechtelijke gegevens;</w:t>
            </w:r>
            <w:r w:rsidR="00905ED1" w:rsidRPr="00494EDC">
              <w:rPr>
                <w:lang w:val="nl-NL"/>
              </w:rPr>
              <w:br/>
            </w:r>
            <w:r w:rsidRPr="5D8754D3">
              <w:rPr>
                <w:rFonts w:ascii="Calibri" w:eastAsiaTheme="minorEastAsia" w:hAnsi="Calibri" w:cs="Calibri"/>
                <w:sz w:val="18"/>
                <w:szCs w:val="18"/>
                <w:lang w:val="nl-NL" w:eastAsia="en-US" w:bidi="ar-SA"/>
              </w:rPr>
              <w:t xml:space="preserve">- </w:t>
            </w:r>
            <w:r w:rsidR="0F0F13CA" w:rsidRPr="5D8754D3">
              <w:rPr>
                <w:rFonts w:ascii="Calibri" w:eastAsiaTheme="minorEastAsia" w:hAnsi="Calibri" w:cs="Calibri"/>
                <w:sz w:val="18"/>
                <w:szCs w:val="18"/>
                <w:lang w:val="nl-NL" w:eastAsia="en-US" w:bidi="ar-SA"/>
              </w:rPr>
              <w:t>P</w:t>
            </w:r>
            <w:r w:rsidRPr="5D8754D3">
              <w:rPr>
                <w:rFonts w:ascii="Calibri" w:eastAsiaTheme="minorEastAsia" w:hAnsi="Calibri" w:cs="Calibri"/>
                <w:sz w:val="18"/>
                <w:szCs w:val="18"/>
                <w:lang w:val="nl-NL" w:eastAsia="en-US" w:bidi="ar-SA"/>
              </w:rPr>
              <w:t>ersoonsgegevens over onrechtmatig en hinderlijk gedrag in verband met een opgelegde maatregel naar aanleiding van dat gedrag.</w:t>
            </w:r>
          </w:p>
          <w:p w14:paraId="194FF264" w14:textId="303B6614" w:rsidR="00905ED1" w:rsidRPr="00F64EF4" w:rsidRDefault="1EDB8BD0"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xml:space="preserve">- </w:t>
            </w:r>
            <w:r w:rsidR="12B1BC5E" w:rsidRPr="5D8754D3">
              <w:rPr>
                <w:rFonts w:ascii="Calibri" w:eastAsiaTheme="minorEastAsia" w:hAnsi="Calibri" w:cs="Calibri"/>
                <w:sz w:val="18"/>
                <w:szCs w:val="18"/>
                <w:lang w:val="nl-NL" w:eastAsia="en-US" w:bidi="ar-SA"/>
              </w:rPr>
              <w:t>A</w:t>
            </w:r>
            <w:r w:rsidR="1734F731" w:rsidRPr="5D8754D3">
              <w:rPr>
                <w:rFonts w:ascii="Calibri" w:eastAsiaTheme="minorEastAsia" w:hAnsi="Calibri" w:cs="Calibri"/>
                <w:sz w:val="18"/>
                <w:szCs w:val="18"/>
                <w:lang w:val="nl-NL" w:eastAsia="en-US" w:bidi="ar-SA"/>
              </w:rPr>
              <w:t>rbeidsmarktgegevens</w:t>
            </w:r>
            <w:r w:rsidR="645C0AE1" w:rsidRPr="5D8754D3">
              <w:rPr>
                <w:rFonts w:ascii="Calibri" w:eastAsiaTheme="minorEastAsia" w:hAnsi="Calibri" w:cs="Calibri"/>
                <w:sz w:val="18"/>
                <w:szCs w:val="18"/>
                <w:lang w:val="nl-NL" w:eastAsia="en-US" w:bidi="ar-SA"/>
              </w:rPr>
              <w:t>;</w:t>
            </w:r>
          </w:p>
          <w:p w14:paraId="71EB6521" w14:textId="30854705" w:rsidR="00DF32DE" w:rsidRPr="00F64EF4" w:rsidRDefault="2C536B51"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w:t>
            </w:r>
            <w:r w:rsidR="56ED260B" w:rsidRPr="5D8754D3">
              <w:rPr>
                <w:rFonts w:ascii="Calibri" w:eastAsiaTheme="minorEastAsia" w:hAnsi="Calibri" w:cs="Calibri"/>
                <w:sz w:val="18"/>
                <w:szCs w:val="18"/>
                <w:lang w:val="nl-NL" w:eastAsia="en-US" w:bidi="ar-SA"/>
              </w:rPr>
              <w:t xml:space="preserve"> </w:t>
            </w:r>
            <w:r w:rsidR="6AA36ED3" w:rsidRPr="5D8754D3">
              <w:rPr>
                <w:rFonts w:ascii="Calibri" w:eastAsiaTheme="minorEastAsia" w:hAnsi="Calibri" w:cs="Calibri"/>
                <w:sz w:val="18"/>
                <w:szCs w:val="18"/>
                <w:lang w:val="nl-NL" w:eastAsia="en-US" w:bidi="ar-SA"/>
              </w:rPr>
              <w:t>O</w:t>
            </w:r>
            <w:r w:rsidR="56ED260B" w:rsidRPr="5D8754D3">
              <w:rPr>
                <w:rFonts w:ascii="Calibri" w:eastAsiaTheme="minorEastAsia" w:hAnsi="Calibri" w:cs="Calibri"/>
                <w:sz w:val="18"/>
                <w:szCs w:val="18"/>
                <w:lang w:val="nl-NL" w:eastAsia="en-US" w:bidi="ar-SA"/>
              </w:rPr>
              <w:t>pleidingsgegevens</w:t>
            </w:r>
            <w:r w:rsidR="1940B492" w:rsidRPr="5D8754D3">
              <w:rPr>
                <w:rFonts w:ascii="Calibri" w:eastAsiaTheme="minorEastAsia" w:hAnsi="Calibri" w:cs="Calibri"/>
                <w:sz w:val="18"/>
                <w:szCs w:val="18"/>
                <w:lang w:val="nl-NL" w:eastAsia="en-US" w:bidi="ar-SA"/>
              </w:rPr>
              <w:t>;</w:t>
            </w:r>
          </w:p>
        </w:tc>
        <w:tc>
          <w:tcPr>
            <w:tcW w:w="547" w:type="dxa"/>
            <w:tcBorders>
              <w:top w:val="single" w:sz="4" w:space="0" w:color="auto"/>
              <w:left w:val="single" w:sz="4" w:space="0" w:color="auto"/>
              <w:bottom w:val="single" w:sz="4" w:space="0" w:color="auto"/>
              <w:right w:val="single" w:sz="4" w:space="0" w:color="auto"/>
            </w:tcBorders>
          </w:tcPr>
          <w:p w14:paraId="6E9389F0" w14:textId="6660071D" w:rsidR="004474EB" w:rsidRPr="00C66548" w:rsidRDefault="0E182B30" w:rsidP="5D8754D3">
            <w:pPr>
              <w:spacing w:line="280" w:lineRule="atLeast"/>
              <w:rPr>
                <w:rFonts w:ascii="Calibri" w:eastAsiaTheme="minorEastAsia" w:hAnsi="Calibri" w:cs="Calibri"/>
                <w:sz w:val="18"/>
                <w:szCs w:val="18"/>
                <w:lang w:eastAsia="en-US" w:bidi="ar-SA"/>
              </w:rPr>
            </w:pPr>
            <w:r w:rsidRPr="5D8754D3">
              <w:rPr>
                <w:rFonts w:ascii="Calibri" w:eastAsiaTheme="minorEastAsia" w:hAnsi="Calibri" w:cs="Calibri"/>
                <w:sz w:val="18"/>
                <w:szCs w:val="18"/>
                <w:lang w:eastAsia="en-US" w:bidi="ar-SA"/>
              </w:rPr>
              <w:t>Nee</w:t>
            </w:r>
          </w:p>
        </w:tc>
        <w:tc>
          <w:tcPr>
            <w:tcW w:w="708" w:type="dxa"/>
            <w:tcBorders>
              <w:top w:val="single" w:sz="4" w:space="0" w:color="auto"/>
              <w:left w:val="single" w:sz="4" w:space="0" w:color="auto"/>
              <w:bottom w:val="single" w:sz="4" w:space="0" w:color="auto"/>
              <w:right w:val="single" w:sz="4" w:space="0" w:color="auto"/>
            </w:tcBorders>
          </w:tcPr>
          <w:p w14:paraId="2D1FAC35" w14:textId="70C14573" w:rsidR="004474EB" w:rsidRPr="00C66548" w:rsidRDefault="35FCCCED" w:rsidP="5D8754D3">
            <w:pPr>
              <w:spacing w:line="280" w:lineRule="atLeast"/>
              <w:rPr>
                <w:rFonts w:ascii="Calibri" w:eastAsiaTheme="minorEastAsia" w:hAnsi="Calibri" w:cs="Calibri"/>
                <w:sz w:val="18"/>
                <w:szCs w:val="18"/>
                <w:lang w:eastAsia="en-US" w:bidi="ar-SA"/>
              </w:rPr>
            </w:pPr>
            <w:r w:rsidRPr="5D8754D3">
              <w:rPr>
                <w:rFonts w:ascii="Calibri" w:eastAsiaTheme="minorEastAsia" w:hAnsi="Calibri" w:cs="Calibri"/>
                <w:sz w:val="18"/>
                <w:szCs w:val="18"/>
                <w:lang w:eastAsia="en-US" w:bidi="ar-SA"/>
              </w:rPr>
              <w:t>N.v.t.</w:t>
            </w:r>
          </w:p>
        </w:tc>
        <w:tc>
          <w:tcPr>
            <w:tcW w:w="1280" w:type="dxa"/>
            <w:tcBorders>
              <w:top w:val="single" w:sz="4" w:space="0" w:color="auto"/>
              <w:left w:val="single" w:sz="4" w:space="0" w:color="auto"/>
              <w:bottom w:val="single" w:sz="4" w:space="0" w:color="auto"/>
              <w:right w:val="single" w:sz="4" w:space="0" w:color="auto"/>
            </w:tcBorders>
          </w:tcPr>
          <w:p w14:paraId="331E3603" w14:textId="1760489E" w:rsidR="004474EB" w:rsidRPr="00C66548" w:rsidRDefault="0908355D" w:rsidP="5D8754D3">
            <w:pPr>
              <w:spacing w:line="280" w:lineRule="atLeast"/>
              <w:rPr>
                <w:rFonts w:ascii="Calibri" w:eastAsiaTheme="minorEastAsia" w:hAnsi="Calibri" w:cs="Calibri"/>
                <w:sz w:val="18"/>
                <w:szCs w:val="18"/>
                <w:lang w:eastAsia="en-US" w:bidi="ar-SA"/>
              </w:rPr>
            </w:pPr>
            <w:r w:rsidRPr="5D8754D3">
              <w:rPr>
                <w:rFonts w:ascii="Calibri" w:eastAsiaTheme="minorEastAsia" w:hAnsi="Calibri" w:cs="Calibri"/>
                <w:sz w:val="18"/>
                <w:szCs w:val="18"/>
                <w:lang w:eastAsia="en-US" w:bidi="ar-SA"/>
              </w:rPr>
              <w:t>ISO27001</w:t>
            </w:r>
            <w:r w:rsidR="6E274365" w:rsidRPr="5D8754D3">
              <w:rPr>
                <w:rFonts w:ascii="Calibri" w:eastAsiaTheme="minorEastAsia" w:hAnsi="Calibri" w:cs="Calibri"/>
                <w:sz w:val="18"/>
                <w:szCs w:val="18"/>
                <w:lang w:eastAsia="en-US" w:bidi="ar-SA"/>
              </w:rPr>
              <w:t xml:space="preserve">, </w:t>
            </w:r>
            <w:proofErr w:type="spellStart"/>
            <w:r w:rsidR="6E274365" w:rsidRPr="5D8754D3">
              <w:rPr>
                <w:rFonts w:ascii="Calibri" w:eastAsiaTheme="minorEastAsia" w:hAnsi="Calibri" w:cs="Calibri"/>
                <w:sz w:val="18"/>
                <w:szCs w:val="18"/>
                <w:lang w:eastAsia="en-US" w:bidi="ar-SA"/>
              </w:rPr>
              <w:t>jaarlijkse</w:t>
            </w:r>
            <w:proofErr w:type="spellEnd"/>
            <w:r w:rsidR="6E274365" w:rsidRPr="5D8754D3">
              <w:rPr>
                <w:rFonts w:ascii="Calibri" w:eastAsiaTheme="minorEastAsia" w:hAnsi="Calibri" w:cs="Calibri"/>
                <w:sz w:val="18"/>
                <w:szCs w:val="18"/>
                <w:lang w:eastAsia="en-US" w:bidi="ar-SA"/>
              </w:rPr>
              <w:t xml:space="preserve"> TPM </w:t>
            </w:r>
            <w:proofErr w:type="spellStart"/>
            <w:r w:rsidR="6E274365" w:rsidRPr="5D8754D3">
              <w:rPr>
                <w:rFonts w:ascii="Calibri" w:eastAsiaTheme="minorEastAsia" w:hAnsi="Calibri" w:cs="Calibri"/>
                <w:sz w:val="18"/>
                <w:szCs w:val="18"/>
                <w:lang w:eastAsia="en-US" w:bidi="ar-SA"/>
              </w:rPr>
              <w:t>verklaring</w:t>
            </w:r>
            <w:proofErr w:type="spellEnd"/>
          </w:p>
        </w:tc>
      </w:tr>
      <w:tr w:rsidR="004474EB" w14:paraId="66632F13" w14:textId="77777777" w:rsidTr="5D8754D3">
        <w:trPr>
          <w:trHeight w:val="1149"/>
        </w:trPr>
        <w:tc>
          <w:tcPr>
            <w:tcW w:w="1380" w:type="dxa"/>
            <w:tcBorders>
              <w:top w:val="single" w:sz="4" w:space="0" w:color="auto"/>
              <w:left w:val="single" w:sz="4" w:space="0" w:color="auto"/>
              <w:bottom w:val="single" w:sz="4" w:space="0" w:color="auto"/>
              <w:right w:val="single" w:sz="4" w:space="0" w:color="auto"/>
            </w:tcBorders>
            <w:hideMark/>
          </w:tcPr>
          <w:p w14:paraId="6F657CBC" w14:textId="77777777" w:rsidR="001E7EC8" w:rsidRPr="00F64EF4" w:rsidRDefault="6D00B82D"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Regionale Meld- en</w:t>
            </w:r>
          </w:p>
          <w:p w14:paraId="236F3069" w14:textId="77777777" w:rsidR="001E7EC8" w:rsidRPr="00F64EF4" w:rsidRDefault="6D00B82D"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Coördinatiefunctie</w:t>
            </w:r>
          </w:p>
          <w:p w14:paraId="1F48C7A6" w14:textId="4A2023AC" w:rsidR="004474EB" w:rsidRPr="00F64EF4" w:rsidRDefault="6D00B82D"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(Vroegtijdig</w:t>
            </w:r>
            <w:r w:rsidR="403F850A" w:rsidRPr="5D8754D3">
              <w:rPr>
                <w:rFonts w:ascii="Calibri" w:eastAsiaTheme="minorEastAsia" w:hAnsi="Calibri" w:cs="Calibri"/>
                <w:sz w:val="18"/>
                <w:szCs w:val="18"/>
                <w:lang w:val="nl-NL" w:eastAsia="en-US" w:bidi="ar-SA"/>
              </w:rPr>
              <w:t xml:space="preserve"> </w:t>
            </w:r>
            <w:r w:rsidRPr="5D8754D3">
              <w:rPr>
                <w:rFonts w:ascii="Calibri" w:eastAsiaTheme="minorEastAsia" w:hAnsi="Calibri" w:cs="Calibri"/>
                <w:sz w:val="18"/>
                <w:szCs w:val="18"/>
                <w:lang w:val="nl-NL" w:eastAsia="en-US" w:bidi="ar-SA"/>
              </w:rPr>
              <w:t>schoolverlaten</w:t>
            </w:r>
            <w:r w:rsidR="3E3F23E2" w:rsidRPr="5D8754D3">
              <w:rPr>
                <w:rFonts w:ascii="Calibri" w:eastAsiaTheme="minorEastAsia" w:hAnsi="Calibri" w:cs="Calibri"/>
                <w:sz w:val="18"/>
                <w:szCs w:val="18"/>
                <w:lang w:val="nl-NL" w:eastAsia="en-US" w:bidi="ar-SA"/>
              </w:rPr>
              <w:t>)</w:t>
            </w:r>
          </w:p>
        </w:tc>
        <w:tc>
          <w:tcPr>
            <w:tcW w:w="1875" w:type="dxa"/>
            <w:tcBorders>
              <w:top w:val="single" w:sz="4" w:space="0" w:color="auto"/>
              <w:left w:val="single" w:sz="4" w:space="0" w:color="auto"/>
              <w:bottom w:val="single" w:sz="4" w:space="0" w:color="auto"/>
              <w:right w:val="single" w:sz="4" w:space="0" w:color="auto"/>
            </w:tcBorders>
            <w:hideMark/>
          </w:tcPr>
          <w:p w14:paraId="461FF0D7" w14:textId="2259FE9C" w:rsidR="004474EB" w:rsidRPr="00F64EF4" w:rsidRDefault="645BDC6C"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Het uitvoeren van RMC</w:t>
            </w:r>
            <w:r w:rsidR="7F2C1715" w:rsidRPr="5D8754D3">
              <w:rPr>
                <w:rFonts w:ascii="Calibri" w:eastAsiaTheme="minorEastAsia" w:hAnsi="Calibri" w:cs="Calibri"/>
                <w:sz w:val="18"/>
                <w:szCs w:val="18"/>
                <w:lang w:val="nl-NL" w:eastAsia="en-US" w:bidi="ar-SA"/>
              </w:rPr>
              <w:t>-</w:t>
            </w:r>
            <w:r w:rsidRPr="5D8754D3">
              <w:rPr>
                <w:rFonts w:ascii="Calibri" w:eastAsiaTheme="minorEastAsia" w:hAnsi="Calibri" w:cs="Calibri"/>
                <w:sz w:val="18"/>
                <w:szCs w:val="18"/>
                <w:lang w:val="nl-NL" w:eastAsia="en-US" w:bidi="ar-SA"/>
              </w:rPr>
              <w:t>wetgeving voor</w:t>
            </w:r>
            <w:r w:rsidR="69D48988" w:rsidRPr="5D8754D3">
              <w:rPr>
                <w:rFonts w:ascii="Calibri" w:eastAsiaTheme="minorEastAsia" w:hAnsi="Calibri" w:cs="Calibri"/>
                <w:sz w:val="18"/>
                <w:szCs w:val="18"/>
                <w:lang w:val="nl-NL" w:eastAsia="en-US" w:bidi="ar-SA"/>
              </w:rPr>
              <w:t xml:space="preserve"> ondersteuning</w:t>
            </w:r>
            <w:r w:rsidR="1390A9D7" w:rsidRPr="5D8754D3">
              <w:rPr>
                <w:rFonts w:ascii="Calibri" w:eastAsiaTheme="minorEastAsia" w:hAnsi="Calibri" w:cs="Calibri"/>
                <w:sz w:val="18"/>
                <w:szCs w:val="18"/>
                <w:lang w:val="nl-NL" w:eastAsia="en-US" w:bidi="ar-SA"/>
              </w:rPr>
              <w:t xml:space="preserve">, </w:t>
            </w:r>
            <w:r w:rsidR="28565ECD" w:rsidRPr="5D8754D3">
              <w:rPr>
                <w:rFonts w:ascii="Calibri" w:eastAsiaTheme="minorEastAsia" w:hAnsi="Calibri" w:cs="Calibri"/>
                <w:sz w:val="18"/>
                <w:szCs w:val="18"/>
                <w:lang w:val="nl-NL" w:eastAsia="en-US" w:bidi="ar-SA"/>
              </w:rPr>
              <w:t xml:space="preserve">van </w:t>
            </w:r>
            <w:r w:rsidRPr="5D8754D3">
              <w:rPr>
                <w:rFonts w:ascii="Calibri" w:eastAsiaTheme="minorEastAsia" w:hAnsi="Calibri" w:cs="Calibri"/>
                <w:sz w:val="18"/>
                <w:szCs w:val="18"/>
                <w:lang w:val="nl-NL" w:eastAsia="en-US" w:bidi="ar-SA"/>
              </w:rPr>
              <w:t>alle jongeren van 12 tot 23 jaar zonder startkwalificatie</w:t>
            </w:r>
            <w:r w:rsidR="0AB5CA36" w:rsidRPr="5D8754D3">
              <w:rPr>
                <w:rFonts w:ascii="Calibri" w:eastAsiaTheme="minorEastAsia" w:hAnsi="Calibri" w:cs="Calibri"/>
                <w:sz w:val="18"/>
                <w:szCs w:val="18"/>
                <w:lang w:val="nl-NL" w:eastAsia="en-US" w:bidi="ar-SA"/>
              </w:rPr>
              <w:t xml:space="preserve">, </w:t>
            </w:r>
            <w:r w:rsidRPr="5D8754D3">
              <w:rPr>
                <w:rFonts w:ascii="Calibri" w:eastAsiaTheme="minorEastAsia" w:hAnsi="Calibri" w:cs="Calibri"/>
                <w:sz w:val="18"/>
                <w:szCs w:val="18"/>
                <w:lang w:val="nl-NL" w:eastAsia="en-US" w:bidi="ar-SA"/>
              </w:rPr>
              <w:t xml:space="preserve">in het vinden van een passende plek dankzij een sluitend regionaal vangnet van partijen uit onderwijs, gemeenten, zorg en arbeid.  </w:t>
            </w:r>
          </w:p>
        </w:tc>
        <w:tc>
          <w:tcPr>
            <w:tcW w:w="1830" w:type="dxa"/>
            <w:tcBorders>
              <w:top w:val="single" w:sz="4" w:space="0" w:color="auto"/>
              <w:left w:val="single" w:sz="4" w:space="0" w:color="auto"/>
              <w:bottom w:val="single" w:sz="4" w:space="0" w:color="auto"/>
              <w:right w:val="single" w:sz="4" w:space="0" w:color="auto"/>
            </w:tcBorders>
            <w:hideMark/>
          </w:tcPr>
          <w:p w14:paraId="1A7784FD" w14:textId="0C75419D" w:rsidR="0025578D" w:rsidRPr="00F64EF4" w:rsidRDefault="317BBFBF"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xml:space="preserve">- </w:t>
            </w:r>
            <w:r w:rsidR="6974500F" w:rsidRPr="5D8754D3">
              <w:rPr>
                <w:rFonts w:ascii="Calibri" w:eastAsiaTheme="minorEastAsia" w:hAnsi="Calibri" w:cs="Calibri"/>
                <w:sz w:val="18"/>
                <w:szCs w:val="18"/>
                <w:lang w:val="nl-NL" w:eastAsia="en-US" w:bidi="ar-SA"/>
              </w:rPr>
              <w:t>Jongere en v</w:t>
            </w:r>
            <w:r w:rsidR="329591D1" w:rsidRPr="5D8754D3">
              <w:rPr>
                <w:rFonts w:ascii="Calibri" w:eastAsiaTheme="minorEastAsia" w:hAnsi="Calibri" w:cs="Calibri"/>
                <w:sz w:val="18"/>
                <w:szCs w:val="18"/>
                <w:lang w:val="nl-NL" w:eastAsia="en-US" w:bidi="ar-SA"/>
              </w:rPr>
              <w:t>oortijdig</w:t>
            </w:r>
          </w:p>
          <w:p w14:paraId="256DB991" w14:textId="4E3227EF" w:rsidR="008B6339" w:rsidRPr="00A213B0" w:rsidRDefault="5A33EB44"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s</w:t>
            </w:r>
            <w:r w:rsidR="329591D1" w:rsidRPr="5D8754D3">
              <w:rPr>
                <w:rFonts w:ascii="Calibri" w:eastAsiaTheme="minorEastAsia" w:hAnsi="Calibri" w:cs="Calibri"/>
                <w:sz w:val="18"/>
                <w:szCs w:val="18"/>
                <w:lang w:val="nl-NL" w:eastAsia="en-US" w:bidi="ar-SA"/>
              </w:rPr>
              <w:t>choolverlater</w:t>
            </w:r>
            <w:r w:rsidR="64EAC826" w:rsidRPr="5D8754D3">
              <w:rPr>
                <w:rFonts w:ascii="Calibri" w:eastAsiaTheme="minorEastAsia" w:hAnsi="Calibri" w:cs="Calibri"/>
                <w:sz w:val="18"/>
                <w:szCs w:val="18"/>
                <w:lang w:val="nl-NL" w:eastAsia="en-US" w:bidi="ar-SA"/>
              </w:rPr>
              <w:t>s</w:t>
            </w:r>
            <w:r w:rsidR="3BF626DB" w:rsidRPr="5D8754D3">
              <w:rPr>
                <w:rFonts w:ascii="Calibri" w:eastAsiaTheme="minorEastAsia" w:hAnsi="Calibri" w:cs="Calibri"/>
                <w:sz w:val="18"/>
                <w:szCs w:val="18"/>
                <w:lang w:val="nl-NL" w:eastAsia="en-US" w:bidi="ar-SA"/>
              </w:rPr>
              <w:t xml:space="preserve"> woonachtig in de </w:t>
            </w:r>
            <w:r w:rsidR="329591D1" w:rsidRPr="5D8754D3">
              <w:rPr>
                <w:rFonts w:ascii="Calibri" w:eastAsiaTheme="minorEastAsia" w:hAnsi="Calibri" w:cs="Calibri"/>
                <w:sz w:val="18"/>
                <w:szCs w:val="18"/>
                <w:lang w:val="nl-NL" w:eastAsia="en-US" w:bidi="ar-SA"/>
              </w:rPr>
              <w:t>gemeente Utrecht</w:t>
            </w:r>
            <w:r w:rsidR="051B60E9" w:rsidRPr="5D8754D3">
              <w:rPr>
                <w:rFonts w:ascii="Calibri" w:eastAsiaTheme="minorEastAsia" w:hAnsi="Calibri" w:cs="Calibri"/>
                <w:sz w:val="18"/>
                <w:szCs w:val="18"/>
                <w:lang w:val="nl-NL" w:eastAsia="en-US" w:bidi="ar-SA"/>
              </w:rPr>
              <w:t>;</w:t>
            </w:r>
          </w:p>
          <w:p w14:paraId="2FA1D135" w14:textId="440F3DEC" w:rsidR="004474EB" w:rsidRPr="00A213B0" w:rsidRDefault="3A1B89FC"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xml:space="preserve">- Contactpersonen school; </w:t>
            </w:r>
          </w:p>
          <w:p w14:paraId="52673129" w14:textId="2AE04387" w:rsidR="004474EB" w:rsidRPr="00A213B0" w:rsidRDefault="3A1B89FC" w:rsidP="5D8754D3">
            <w:pPr>
              <w:widowControl/>
              <w:adjustRightInd w:val="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Overstapcoach</w:t>
            </w:r>
            <w:r w:rsidR="09CEFBD3" w:rsidRPr="5D8754D3">
              <w:rPr>
                <w:rFonts w:ascii="Calibri" w:eastAsiaTheme="minorEastAsia" w:hAnsi="Calibri" w:cs="Calibri"/>
                <w:sz w:val="18"/>
                <w:szCs w:val="18"/>
                <w:lang w:val="nl-NL" w:eastAsia="en-US" w:bidi="ar-SA"/>
              </w:rPr>
              <w:t>;</w:t>
            </w:r>
          </w:p>
        </w:tc>
        <w:tc>
          <w:tcPr>
            <w:tcW w:w="2160" w:type="dxa"/>
            <w:tcBorders>
              <w:top w:val="single" w:sz="4" w:space="0" w:color="auto"/>
              <w:left w:val="single" w:sz="4" w:space="0" w:color="auto"/>
              <w:bottom w:val="single" w:sz="4" w:space="0" w:color="auto"/>
              <w:right w:val="single" w:sz="4" w:space="0" w:color="auto"/>
            </w:tcBorders>
            <w:hideMark/>
          </w:tcPr>
          <w:p w14:paraId="4A7831B8" w14:textId="51ACAC6B" w:rsidR="00FB0FFC" w:rsidRPr="00A213B0" w:rsidRDefault="3AEDBA66" w:rsidP="5D8754D3">
            <w:pPr>
              <w:widowControl/>
              <w:spacing w:after="16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Basispersoonsgegevens;</w:t>
            </w:r>
          </w:p>
          <w:p w14:paraId="5BD5CF8E" w14:textId="21B95772" w:rsidR="00FB0FFC" w:rsidRPr="00A213B0" w:rsidRDefault="3AEDBA66" w:rsidP="5D8754D3">
            <w:pPr>
              <w:spacing w:after="160"/>
              <w:rPr>
                <w:rFonts w:ascii="Calibri" w:eastAsiaTheme="minorEastAsia" w:hAnsi="Calibri" w:cs="Calibri"/>
                <w:sz w:val="18"/>
                <w:szCs w:val="18"/>
                <w:lang w:val="nl-NL" w:eastAsia="en-US" w:bidi="ar-SA"/>
              </w:rPr>
            </w:pPr>
            <w:r w:rsidRPr="5D8754D3">
              <w:rPr>
                <w:rFonts w:ascii="Calibri" w:eastAsiaTheme="minorEastAsia" w:hAnsi="Calibri" w:cs="Calibri"/>
                <w:sz w:val="18"/>
                <w:szCs w:val="18"/>
                <w:lang w:val="nl-NL" w:eastAsia="en-US" w:bidi="ar-SA"/>
              </w:rPr>
              <w:t xml:space="preserve">- </w:t>
            </w:r>
            <w:r w:rsidR="1F7D9EEF" w:rsidRPr="5D8754D3">
              <w:rPr>
                <w:rFonts w:ascii="Calibri" w:eastAsiaTheme="minorEastAsia" w:hAnsi="Calibri" w:cs="Calibri"/>
                <w:sz w:val="18"/>
                <w:szCs w:val="18"/>
                <w:lang w:val="nl-NL" w:eastAsia="en-US" w:bidi="ar-SA"/>
              </w:rPr>
              <w:t>B</w:t>
            </w:r>
            <w:r w:rsidRPr="5D8754D3">
              <w:rPr>
                <w:rFonts w:ascii="Calibri" w:eastAsiaTheme="minorEastAsia" w:hAnsi="Calibri" w:cs="Calibri"/>
                <w:sz w:val="18"/>
                <w:szCs w:val="18"/>
                <w:lang w:val="nl-NL" w:eastAsia="en-US" w:bidi="ar-SA"/>
              </w:rPr>
              <w:t>ijzondere persoonsgegevens;</w:t>
            </w:r>
            <w:r w:rsidR="00FB0FFC" w:rsidRPr="00494EDC">
              <w:rPr>
                <w:lang w:val="nl-NL"/>
              </w:rPr>
              <w:br/>
            </w:r>
            <w:r w:rsidR="609318B0" w:rsidRPr="5D8754D3">
              <w:rPr>
                <w:rFonts w:ascii="Calibri" w:eastAsiaTheme="minorEastAsia" w:hAnsi="Calibri" w:cs="Calibri"/>
                <w:sz w:val="18"/>
                <w:szCs w:val="18"/>
                <w:lang w:val="nl-NL" w:eastAsia="en-US" w:bidi="ar-SA"/>
              </w:rPr>
              <w:t xml:space="preserve">- </w:t>
            </w:r>
            <w:r w:rsidR="28B011A2" w:rsidRPr="5D8754D3">
              <w:rPr>
                <w:rFonts w:ascii="Calibri" w:eastAsiaTheme="minorEastAsia" w:hAnsi="Calibri" w:cs="Calibri"/>
                <w:sz w:val="18"/>
                <w:szCs w:val="18"/>
                <w:lang w:val="nl-NL" w:eastAsia="en-US" w:bidi="ar-SA"/>
              </w:rPr>
              <w:t>O</w:t>
            </w:r>
            <w:r w:rsidR="609318B0" w:rsidRPr="5D8754D3">
              <w:rPr>
                <w:rFonts w:ascii="Calibri" w:eastAsiaTheme="minorEastAsia" w:hAnsi="Calibri" w:cs="Calibri"/>
                <w:sz w:val="18"/>
                <w:szCs w:val="18"/>
                <w:lang w:val="nl-NL" w:eastAsia="en-US" w:bidi="ar-SA"/>
              </w:rPr>
              <w:t>pleidingsgegevens;</w:t>
            </w:r>
            <w:r w:rsidR="00FB0FFC" w:rsidRPr="00494EDC">
              <w:rPr>
                <w:lang w:val="nl-NL"/>
              </w:rPr>
              <w:br/>
            </w:r>
            <w:r w:rsidRPr="5D8754D3">
              <w:rPr>
                <w:rFonts w:ascii="Calibri" w:eastAsiaTheme="minorEastAsia" w:hAnsi="Calibri" w:cs="Calibri"/>
                <w:sz w:val="18"/>
                <w:szCs w:val="18"/>
                <w:lang w:val="nl-NL" w:eastAsia="en-US" w:bidi="ar-SA"/>
              </w:rPr>
              <w:t xml:space="preserve">- </w:t>
            </w:r>
            <w:r w:rsidR="4EDC0A72" w:rsidRPr="5D8754D3">
              <w:rPr>
                <w:rFonts w:ascii="Calibri" w:eastAsiaTheme="minorEastAsia" w:hAnsi="Calibri" w:cs="Calibri"/>
                <w:sz w:val="18"/>
                <w:szCs w:val="18"/>
                <w:lang w:val="nl-NL" w:eastAsia="en-US" w:bidi="ar-SA"/>
              </w:rPr>
              <w:t>A</w:t>
            </w:r>
            <w:r w:rsidRPr="5D8754D3">
              <w:rPr>
                <w:rFonts w:ascii="Calibri" w:eastAsiaTheme="minorEastAsia" w:hAnsi="Calibri" w:cs="Calibri"/>
                <w:sz w:val="18"/>
                <w:szCs w:val="18"/>
                <w:lang w:val="nl-NL" w:eastAsia="en-US" w:bidi="ar-SA"/>
              </w:rPr>
              <w:t>rbeidsmarktgegevens;</w:t>
            </w:r>
            <w:r w:rsidR="00FB0FFC" w:rsidRPr="00494EDC">
              <w:rPr>
                <w:lang w:val="nl-NL"/>
              </w:rPr>
              <w:br/>
            </w:r>
            <w:r w:rsidRPr="5D8754D3">
              <w:rPr>
                <w:rFonts w:ascii="Calibri" w:eastAsiaTheme="minorEastAsia" w:hAnsi="Calibri" w:cs="Calibri"/>
                <w:sz w:val="18"/>
                <w:szCs w:val="18"/>
                <w:lang w:val="nl-NL" w:eastAsia="en-US" w:bidi="ar-SA"/>
              </w:rPr>
              <w:t xml:space="preserve">- </w:t>
            </w:r>
            <w:r w:rsidR="119B0CB5" w:rsidRPr="5D8754D3">
              <w:rPr>
                <w:rFonts w:ascii="Calibri" w:eastAsiaTheme="minorEastAsia" w:hAnsi="Calibri" w:cs="Calibri"/>
                <w:sz w:val="18"/>
                <w:szCs w:val="18"/>
                <w:lang w:val="nl-NL" w:eastAsia="en-US" w:bidi="ar-SA"/>
              </w:rPr>
              <w:t>W</w:t>
            </w:r>
            <w:r w:rsidRPr="5D8754D3">
              <w:rPr>
                <w:rFonts w:ascii="Calibri" w:eastAsiaTheme="minorEastAsia" w:hAnsi="Calibri" w:cs="Calibri"/>
                <w:sz w:val="18"/>
                <w:szCs w:val="18"/>
                <w:lang w:val="nl-NL" w:eastAsia="en-US" w:bidi="ar-SA"/>
              </w:rPr>
              <w:t>ettelijk identificatienummer;</w:t>
            </w:r>
          </w:p>
        </w:tc>
        <w:tc>
          <w:tcPr>
            <w:tcW w:w="547" w:type="dxa"/>
            <w:tcBorders>
              <w:top w:val="single" w:sz="4" w:space="0" w:color="auto"/>
              <w:left w:val="single" w:sz="4" w:space="0" w:color="auto"/>
              <w:bottom w:val="single" w:sz="4" w:space="0" w:color="auto"/>
              <w:right w:val="single" w:sz="4" w:space="0" w:color="auto"/>
            </w:tcBorders>
          </w:tcPr>
          <w:p w14:paraId="34885660" w14:textId="5F1D8223" w:rsidR="004474EB" w:rsidRPr="00A213B0" w:rsidRDefault="0E182B30" w:rsidP="5D8754D3">
            <w:pPr>
              <w:spacing w:line="280" w:lineRule="atLeast"/>
              <w:rPr>
                <w:rFonts w:ascii="Calibri" w:eastAsiaTheme="minorEastAsia" w:hAnsi="Calibri" w:cs="Calibri"/>
                <w:sz w:val="18"/>
                <w:szCs w:val="18"/>
                <w:lang w:eastAsia="en-US" w:bidi="ar-SA"/>
              </w:rPr>
            </w:pPr>
            <w:r w:rsidRPr="5D8754D3">
              <w:rPr>
                <w:rFonts w:ascii="Calibri" w:eastAsiaTheme="minorEastAsia" w:hAnsi="Calibri" w:cs="Calibri"/>
                <w:sz w:val="18"/>
                <w:szCs w:val="18"/>
                <w:lang w:eastAsia="en-US" w:bidi="ar-SA"/>
              </w:rPr>
              <w:t>Nee</w:t>
            </w:r>
          </w:p>
        </w:tc>
        <w:tc>
          <w:tcPr>
            <w:tcW w:w="708" w:type="dxa"/>
            <w:tcBorders>
              <w:top w:val="single" w:sz="4" w:space="0" w:color="auto"/>
              <w:left w:val="single" w:sz="4" w:space="0" w:color="auto"/>
              <w:bottom w:val="single" w:sz="4" w:space="0" w:color="auto"/>
              <w:right w:val="single" w:sz="4" w:space="0" w:color="auto"/>
            </w:tcBorders>
          </w:tcPr>
          <w:p w14:paraId="6D6667E8" w14:textId="236D1C63" w:rsidR="004474EB" w:rsidRPr="00A213B0" w:rsidRDefault="35FCCCED" w:rsidP="5D8754D3">
            <w:pPr>
              <w:spacing w:line="280" w:lineRule="atLeast"/>
              <w:rPr>
                <w:rFonts w:ascii="Calibri" w:eastAsiaTheme="minorEastAsia" w:hAnsi="Calibri" w:cs="Calibri"/>
                <w:sz w:val="18"/>
                <w:szCs w:val="18"/>
                <w:lang w:eastAsia="en-US" w:bidi="ar-SA"/>
              </w:rPr>
            </w:pPr>
            <w:r w:rsidRPr="5D8754D3">
              <w:rPr>
                <w:rFonts w:ascii="Calibri" w:eastAsiaTheme="minorEastAsia" w:hAnsi="Calibri" w:cs="Calibri"/>
                <w:sz w:val="18"/>
                <w:szCs w:val="18"/>
                <w:lang w:eastAsia="en-US" w:bidi="ar-SA"/>
              </w:rPr>
              <w:t>N.v.t.</w:t>
            </w:r>
          </w:p>
        </w:tc>
        <w:tc>
          <w:tcPr>
            <w:tcW w:w="1280" w:type="dxa"/>
            <w:tcBorders>
              <w:top w:val="single" w:sz="4" w:space="0" w:color="auto"/>
              <w:left w:val="single" w:sz="4" w:space="0" w:color="auto"/>
              <w:bottom w:val="single" w:sz="4" w:space="0" w:color="auto"/>
              <w:right w:val="single" w:sz="4" w:space="0" w:color="auto"/>
            </w:tcBorders>
          </w:tcPr>
          <w:p w14:paraId="0CAD109E" w14:textId="117F2DA4" w:rsidR="004474EB" w:rsidRPr="00A213B0" w:rsidRDefault="676740AF" w:rsidP="5D8754D3">
            <w:pPr>
              <w:spacing w:line="280" w:lineRule="atLeast"/>
              <w:rPr>
                <w:rFonts w:ascii="Calibri" w:eastAsiaTheme="minorEastAsia" w:hAnsi="Calibri" w:cs="Calibri"/>
                <w:sz w:val="18"/>
                <w:szCs w:val="18"/>
                <w:lang w:eastAsia="en-US" w:bidi="ar-SA"/>
              </w:rPr>
            </w:pPr>
            <w:r w:rsidRPr="5D8754D3">
              <w:rPr>
                <w:rFonts w:ascii="Calibri" w:eastAsiaTheme="minorEastAsia" w:hAnsi="Calibri" w:cs="Calibri"/>
                <w:sz w:val="18"/>
                <w:szCs w:val="18"/>
                <w:lang w:eastAsia="en-US" w:bidi="ar-SA"/>
              </w:rPr>
              <w:t>ISO27001</w:t>
            </w:r>
          </w:p>
        </w:tc>
      </w:tr>
      <w:bookmarkEnd w:id="18"/>
    </w:tbl>
    <w:p w14:paraId="0611D628" w14:textId="2C4B4E09" w:rsidR="004474EB" w:rsidRPr="00094EE9" w:rsidRDefault="004474EB" w:rsidP="004474EB"/>
    <w:bookmarkEnd w:id="19"/>
    <w:p w14:paraId="75515F5F" w14:textId="77777777" w:rsidR="004474EB" w:rsidRDefault="004474EB" w:rsidP="5D8754D3">
      <w:pPr>
        <w:tabs>
          <w:tab w:val="left" w:pos="639"/>
        </w:tabs>
        <w:rPr>
          <w:rFonts w:ascii="Calibri" w:eastAsia="Calibri" w:hAnsi="Calibri" w:cs="Calibri"/>
          <w:b/>
          <w:bCs/>
          <w:color w:val="000000"/>
          <w:sz w:val="20"/>
          <w:szCs w:val="20"/>
        </w:rPr>
      </w:pPr>
      <w:r w:rsidRPr="5D8754D3">
        <w:rPr>
          <w:rFonts w:ascii="Calibri" w:eastAsia="Calibri" w:hAnsi="Calibri" w:cs="Calibri"/>
          <w:b/>
          <w:bCs/>
          <w:color w:val="000000" w:themeColor="text1"/>
          <w:sz w:val="20"/>
          <w:szCs w:val="20"/>
        </w:rPr>
        <w:t>1b. Verwerkingsactiviteiten politiegegevens</w:t>
      </w:r>
    </w:p>
    <w:p w14:paraId="4DC4AB1C" w14:textId="77777777" w:rsidR="004474EB" w:rsidRDefault="004474EB" w:rsidP="5D8754D3">
      <w:pPr>
        <w:rPr>
          <w:rFonts w:ascii="Calibri" w:eastAsia="Calibri" w:hAnsi="Calibri" w:cs="Calibri"/>
          <w:sz w:val="20"/>
          <w:szCs w:val="20"/>
        </w:rPr>
      </w:pPr>
      <w:r w:rsidRPr="5D8754D3">
        <w:rPr>
          <w:rFonts w:ascii="Calibri" w:eastAsia="Calibri" w:hAnsi="Calibri" w:cs="Calibri"/>
          <w:sz w:val="20"/>
          <w:szCs w:val="20"/>
        </w:rPr>
        <w:t>Verwerker biedt de technische middelen en ondersteuning aan de Verwerkingsverantwoordelijken ten behoeve van de verwerking van politiegegevens voor de volgende doeleinden:</w:t>
      </w:r>
    </w:p>
    <w:p w14:paraId="0CE524B8" w14:textId="77777777" w:rsidR="004474EB" w:rsidRDefault="004474EB" w:rsidP="00A56C53">
      <w:pPr>
        <w:pStyle w:val="Lijstalinea"/>
        <w:numPr>
          <w:ilvl w:val="0"/>
          <w:numId w:val="23"/>
        </w:numPr>
        <w:ind w:left="360"/>
        <w:rPr>
          <w:rFonts w:ascii="Calibri" w:eastAsia="Calibri" w:hAnsi="Calibri" w:cs="Calibri"/>
          <w:sz w:val="20"/>
          <w:szCs w:val="20"/>
        </w:rPr>
      </w:pPr>
      <w:r w:rsidRPr="5D8754D3">
        <w:rPr>
          <w:rFonts w:ascii="Calibri" w:eastAsia="Calibri" w:hAnsi="Calibri" w:cs="Calibri"/>
          <w:sz w:val="20"/>
          <w:szCs w:val="20"/>
        </w:rPr>
        <w:t>het houden van toezicht op naleving en handhaving van wetgeving door de Boa’s binnen het kader van hun wettelijke opsporingstaken;</w:t>
      </w:r>
    </w:p>
    <w:p w14:paraId="4DBE6EA0" w14:textId="77777777" w:rsidR="004474EB" w:rsidRDefault="004474EB" w:rsidP="00A56C53">
      <w:pPr>
        <w:pStyle w:val="Lijstalinea"/>
        <w:numPr>
          <w:ilvl w:val="0"/>
          <w:numId w:val="23"/>
        </w:numPr>
        <w:ind w:left="360"/>
        <w:rPr>
          <w:rFonts w:ascii="Calibri" w:eastAsia="Calibri" w:hAnsi="Calibri" w:cs="Calibri"/>
          <w:sz w:val="20"/>
          <w:szCs w:val="20"/>
        </w:rPr>
      </w:pPr>
      <w:r w:rsidRPr="5D8754D3">
        <w:rPr>
          <w:rFonts w:ascii="Calibri" w:eastAsia="Calibri" w:hAnsi="Calibri" w:cs="Calibri"/>
          <w:sz w:val="20"/>
          <w:szCs w:val="20"/>
        </w:rPr>
        <w:t>het opsporen van strafbare feiten door de Boa’s binnen het kader van hun wettelijke opsporingstaken;</w:t>
      </w:r>
    </w:p>
    <w:p w14:paraId="1DA6CA6A" w14:textId="77777777" w:rsidR="004474EB" w:rsidRDefault="004474EB" w:rsidP="00A56C53">
      <w:pPr>
        <w:pStyle w:val="Lijstalinea"/>
        <w:numPr>
          <w:ilvl w:val="0"/>
          <w:numId w:val="23"/>
        </w:numPr>
        <w:ind w:left="360"/>
        <w:rPr>
          <w:rFonts w:ascii="Calibri" w:eastAsia="Calibri" w:hAnsi="Calibri" w:cs="Calibri"/>
          <w:sz w:val="20"/>
          <w:szCs w:val="20"/>
        </w:rPr>
      </w:pPr>
      <w:r w:rsidRPr="5D8754D3">
        <w:rPr>
          <w:rFonts w:ascii="Calibri" w:eastAsia="Calibri" w:hAnsi="Calibri" w:cs="Calibri"/>
          <w:sz w:val="20"/>
          <w:szCs w:val="20"/>
        </w:rPr>
        <w:t>het verrichten van een concreet opsporingsonderzoek op verzoek van een officier van justitie;</w:t>
      </w:r>
    </w:p>
    <w:p w14:paraId="22B019A1" w14:textId="77777777" w:rsidR="004474EB" w:rsidRDefault="004474EB" w:rsidP="00A56C53">
      <w:pPr>
        <w:pStyle w:val="Lijstalinea"/>
        <w:numPr>
          <w:ilvl w:val="0"/>
          <w:numId w:val="23"/>
        </w:numPr>
        <w:ind w:left="360"/>
        <w:rPr>
          <w:rFonts w:ascii="Calibri" w:eastAsia="Calibri" w:hAnsi="Calibri" w:cs="Calibri"/>
          <w:sz w:val="20"/>
          <w:szCs w:val="20"/>
        </w:rPr>
      </w:pPr>
      <w:r w:rsidRPr="5D8754D3">
        <w:rPr>
          <w:rFonts w:ascii="Calibri" w:eastAsia="Calibri" w:hAnsi="Calibri" w:cs="Calibri"/>
          <w:sz w:val="20"/>
          <w:szCs w:val="20"/>
        </w:rPr>
        <w:t>het samenwerken met andere bevoegde opsporingsinstanties binnen het kader van hun wettelijke taken;</w:t>
      </w:r>
    </w:p>
    <w:p w14:paraId="58D3F626" w14:textId="77777777" w:rsidR="004474EB" w:rsidRDefault="004474EB" w:rsidP="00A56C53">
      <w:pPr>
        <w:pStyle w:val="Lijstalinea"/>
        <w:numPr>
          <w:ilvl w:val="0"/>
          <w:numId w:val="23"/>
        </w:numPr>
        <w:ind w:left="360"/>
        <w:rPr>
          <w:rFonts w:ascii="Calibri" w:eastAsia="Calibri" w:hAnsi="Calibri" w:cs="Calibri"/>
          <w:sz w:val="20"/>
          <w:szCs w:val="20"/>
        </w:rPr>
      </w:pPr>
      <w:r w:rsidRPr="5D8754D3">
        <w:rPr>
          <w:rFonts w:ascii="Calibri" w:eastAsia="Calibri" w:hAnsi="Calibri" w:cs="Calibri"/>
          <w:sz w:val="20"/>
          <w:szCs w:val="20"/>
        </w:rPr>
        <w:t>het samenstellen en op verzoek beschikbaar stellen van anonieme rapportages op basis van verwerkte gegevens;</w:t>
      </w:r>
    </w:p>
    <w:p w14:paraId="569706A4" w14:textId="77777777" w:rsidR="004474EB" w:rsidRDefault="004474EB" w:rsidP="00A56C53">
      <w:pPr>
        <w:pStyle w:val="Lijstalinea"/>
        <w:numPr>
          <w:ilvl w:val="0"/>
          <w:numId w:val="23"/>
        </w:numPr>
        <w:ind w:left="360"/>
        <w:rPr>
          <w:rFonts w:ascii="Calibri" w:eastAsia="Calibri" w:hAnsi="Calibri" w:cs="Calibri"/>
          <w:sz w:val="20"/>
          <w:szCs w:val="20"/>
        </w:rPr>
      </w:pPr>
      <w:r w:rsidRPr="5D8754D3">
        <w:rPr>
          <w:rFonts w:ascii="Calibri" w:eastAsia="Calibri" w:hAnsi="Calibri" w:cs="Calibri"/>
          <w:sz w:val="20"/>
          <w:szCs w:val="20"/>
        </w:rPr>
        <w:t xml:space="preserve">het verstrekken van Politiegegevens conform de Verstrekkingenwijzer </w:t>
      </w:r>
      <w:proofErr w:type="spellStart"/>
      <w:r w:rsidRPr="5D8754D3">
        <w:rPr>
          <w:rFonts w:ascii="Calibri" w:eastAsia="Calibri" w:hAnsi="Calibri" w:cs="Calibri"/>
          <w:sz w:val="20"/>
          <w:szCs w:val="20"/>
        </w:rPr>
        <w:t>Wpg</w:t>
      </w:r>
      <w:proofErr w:type="spellEnd"/>
      <w:r w:rsidRPr="5D8754D3">
        <w:rPr>
          <w:rFonts w:ascii="Calibri" w:eastAsia="Calibri" w:hAnsi="Calibri" w:cs="Calibri"/>
          <w:sz w:val="20"/>
          <w:szCs w:val="20"/>
        </w:rPr>
        <w:t xml:space="preserve"> voor Boa’s, alsmede;</w:t>
      </w:r>
    </w:p>
    <w:p w14:paraId="7AE69E90" w14:textId="77777777" w:rsidR="004474EB" w:rsidRDefault="004474EB" w:rsidP="00A56C53">
      <w:pPr>
        <w:pStyle w:val="Lijstalinea"/>
        <w:numPr>
          <w:ilvl w:val="1"/>
          <w:numId w:val="24"/>
        </w:numPr>
        <w:ind w:left="1080"/>
        <w:rPr>
          <w:rFonts w:ascii="Calibri" w:eastAsia="Calibri" w:hAnsi="Calibri" w:cs="Calibri"/>
          <w:sz w:val="20"/>
          <w:szCs w:val="20"/>
        </w:rPr>
      </w:pPr>
      <w:r w:rsidRPr="5D8754D3">
        <w:rPr>
          <w:rFonts w:ascii="Calibri" w:eastAsia="Calibri" w:hAnsi="Calibri" w:cs="Calibri"/>
          <w:sz w:val="20"/>
          <w:szCs w:val="20"/>
        </w:rPr>
        <w:t>het informeren van de (direct)toezichthouders, (het samenwerkingsverband van) de werkgever en de desbetreffende Boa indien er sprake is van een klacht gericht tegen het optreden van een Boa;</w:t>
      </w:r>
    </w:p>
    <w:p w14:paraId="488436B5" w14:textId="57A7C535" w:rsidR="004474EB" w:rsidRPr="00A56C53" w:rsidRDefault="004474EB" w:rsidP="00A56C53">
      <w:pPr>
        <w:pStyle w:val="Lijstalinea"/>
        <w:widowControl/>
        <w:numPr>
          <w:ilvl w:val="1"/>
          <w:numId w:val="24"/>
        </w:numPr>
        <w:autoSpaceDE/>
        <w:spacing w:after="120"/>
        <w:ind w:left="1080"/>
        <w:textAlignment w:val="baseline"/>
        <w:rPr>
          <w:rFonts w:ascii="Calibri" w:eastAsia="Calibri" w:hAnsi="Calibri" w:cs="Calibri"/>
          <w:sz w:val="20"/>
          <w:szCs w:val="20"/>
        </w:rPr>
      </w:pPr>
      <w:r w:rsidRPr="5D8754D3">
        <w:rPr>
          <w:rFonts w:ascii="Calibri" w:eastAsia="Calibri" w:hAnsi="Calibri" w:cs="Calibri"/>
          <w:sz w:val="20"/>
          <w:szCs w:val="20"/>
        </w:rPr>
        <w:t>het verstrekken van gegevens ten behoeve van beleidsinformatie, wetenschappelijk onderzoek en statistiek aan daartoe gekwalificeerde onderzoekers of onderzoeksinstituten.</w:t>
      </w:r>
      <w:r w:rsidR="5D8754D3">
        <w:br w:type="page"/>
      </w:r>
    </w:p>
    <w:p w14:paraId="5853BD4B" w14:textId="1348F77D" w:rsidR="00A56C53" w:rsidRPr="00A56C53" w:rsidRDefault="004474EB" w:rsidP="004474EB">
      <w:pPr>
        <w:pStyle w:val="Lijstalinea"/>
        <w:widowControl/>
        <w:numPr>
          <w:ilvl w:val="0"/>
          <w:numId w:val="13"/>
        </w:numPr>
        <w:tabs>
          <w:tab w:val="left" w:pos="397"/>
          <w:tab w:val="left" w:pos="936"/>
        </w:tabs>
        <w:autoSpaceDE/>
        <w:spacing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lastRenderedPageBreak/>
        <w:t>Contactgegevens</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244"/>
      </w:tblGrid>
      <w:tr w:rsidR="00A56C53" w:rsidRPr="00290440" w14:paraId="64AFC6F5" w14:textId="77777777" w:rsidTr="00F27E80">
        <w:trPr>
          <w:trHeight w:val="660"/>
        </w:trPr>
        <w:tc>
          <w:tcPr>
            <w:tcW w:w="3820" w:type="dxa"/>
            <w:tcBorders>
              <w:top w:val="single" w:sz="6" w:space="0" w:color="auto"/>
              <w:left w:val="single" w:sz="6" w:space="0" w:color="auto"/>
              <w:bottom w:val="single" w:sz="6" w:space="0" w:color="auto"/>
              <w:right w:val="single" w:sz="6" w:space="0" w:color="auto"/>
            </w:tcBorders>
            <w:shd w:val="clear" w:color="auto" w:fill="auto"/>
            <w:hideMark/>
          </w:tcPr>
          <w:p w14:paraId="6A501D49" w14:textId="77777777" w:rsidR="00A56C53" w:rsidRPr="00C100E4" w:rsidRDefault="00A56C53" w:rsidP="00F27E80">
            <w:pPr>
              <w:widowControl/>
              <w:autoSpaceDE/>
              <w:autoSpaceDN/>
              <w:ind w:left="113"/>
              <w:textAlignment w:val="baseline"/>
              <w:rPr>
                <w:rFonts w:ascii="Segoe UI" w:eastAsia="Times New Roman" w:hAnsi="Segoe UI" w:cs="Segoe UI"/>
                <w:sz w:val="18"/>
                <w:szCs w:val="18"/>
                <w:lang w:bidi="ar-SA"/>
              </w:rPr>
            </w:pPr>
            <w:r w:rsidRPr="005A40D3">
              <w:rPr>
                <w:rFonts w:asciiTheme="minorHAnsi" w:eastAsia="Verdana" w:hAnsiTheme="minorHAnsi"/>
                <w:b/>
                <w:color w:val="000000"/>
                <w:sz w:val="20"/>
                <w:szCs w:val="20"/>
              </w:rPr>
              <w:t xml:space="preserve">Contactpersoon Verwerkingsverantwoordelijke </w:t>
            </w:r>
          </w:p>
        </w:tc>
        <w:tc>
          <w:tcPr>
            <w:tcW w:w="5244" w:type="dxa"/>
            <w:tcBorders>
              <w:top w:val="single" w:sz="6" w:space="0" w:color="auto"/>
              <w:left w:val="single" w:sz="6" w:space="0" w:color="auto"/>
              <w:bottom w:val="single" w:sz="6" w:space="0" w:color="auto"/>
              <w:right w:val="single" w:sz="6" w:space="0" w:color="auto"/>
            </w:tcBorders>
            <w:shd w:val="clear" w:color="auto" w:fill="auto"/>
            <w:hideMark/>
          </w:tcPr>
          <w:p w14:paraId="1E805D2D" w14:textId="77777777" w:rsidR="00A56C53" w:rsidRPr="00A56C53" w:rsidRDefault="00A56C53" w:rsidP="00F27E80">
            <w:pPr>
              <w:widowControl/>
              <w:autoSpaceDE/>
              <w:autoSpaceDN/>
              <w:ind w:left="113"/>
              <w:textAlignment w:val="baseline"/>
              <w:rPr>
                <w:rFonts w:ascii="Segoe UI" w:eastAsia="Times New Roman" w:hAnsi="Segoe UI" w:cs="Segoe UI"/>
                <w:sz w:val="18"/>
                <w:szCs w:val="18"/>
                <w:lang w:bidi="ar-SA"/>
              </w:rPr>
            </w:pPr>
            <w:r w:rsidRPr="00A56C53">
              <w:rPr>
                <w:rFonts w:ascii="Calibri" w:eastAsia="Times New Roman" w:hAnsi="Calibri" w:cs="Calibri"/>
                <w:sz w:val="20"/>
                <w:szCs w:val="20"/>
                <w:lang w:bidi="ar-SA"/>
              </w:rPr>
              <w:t xml:space="preserve">Naam: </w:t>
            </w:r>
            <w:r w:rsidRPr="00A56C53">
              <w:rPr>
                <w:rFonts w:ascii="Calibri" w:eastAsia="Times New Roman" w:hAnsi="Calibri" w:cs="Calibri"/>
                <w:sz w:val="20"/>
                <w:szCs w:val="20"/>
                <w:highlight w:val="yellow"/>
                <w:lang w:bidi="ar-SA"/>
              </w:rPr>
              <w:t xml:space="preserve">&lt;naam </w:t>
            </w:r>
            <w:r w:rsidRPr="00A56C53">
              <w:rPr>
                <w:rFonts w:ascii="Calibri" w:eastAsia="Times New Roman" w:hAnsi="Calibri" w:cs="Calibri"/>
                <w:color w:val="000000"/>
                <w:sz w:val="20"/>
                <w:szCs w:val="20"/>
                <w:highlight w:val="yellow"/>
                <w:lang w:bidi="ar-SA"/>
              </w:rPr>
              <w:t>DISO&gt;</w:t>
            </w:r>
            <w:r w:rsidRPr="00A56C53">
              <w:rPr>
                <w:rFonts w:ascii="Calibri" w:eastAsia="Times New Roman" w:hAnsi="Calibri" w:cs="Calibri"/>
                <w:color w:val="000000"/>
                <w:sz w:val="20"/>
                <w:szCs w:val="20"/>
                <w:lang w:bidi="ar-SA"/>
              </w:rPr>
              <w:t> </w:t>
            </w:r>
          </w:p>
          <w:p w14:paraId="3D835127" w14:textId="77777777" w:rsidR="00A56C53" w:rsidRPr="00A56C53" w:rsidRDefault="00A56C53" w:rsidP="00F27E80">
            <w:pPr>
              <w:widowControl/>
              <w:autoSpaceDE/>
              <w:autoSpaceDN/>
              <w:ind w:left="113"/>
              <w:textAlignment w:val="baseline"/>
              <w:rPr>
                <w:rFonts w:ascii="Calibri" w:eastAsia="Times New Roman" w:hAnsi="Calibri" w:cs="Calibri"/>
                <w:sz w:val="20"/>
                <w:szCs w:val="20"/>
                <w:lang w:bidi="ar-SA"/>
              </w:rPr>
            </w:pPr>
            <w:r w:rsidRPr="00A56C53">
              <w:rPr>
                <w:rFonts w:ascii="Calibri" w:eastAsia="Times New Roman" w:hAnsi="Calibri" w:cs="Calibri"/>
                <w:sz w:val="20"/>
                <w:szCs w:val="20"/>
                <w:lang w:bidi="ar-SA"/>
              </w:rPr>
              <w:t>E-mail: MOGegevensbescherming@utrecht.nl</w:t>
            </w:r>
          </w:p>
          <w:p w14:paraId="71CD1BC8" w14:textId="77777777" w:rsidR="00A56C53" w:rsidRPr="00A56C53" w:rsidRDefault="00A56C53" w:rsidP="00F27E80">
            <w:pPr>
              <w:widowControl/>
              <w:autoSpaceDE/>
              <w:autoSpaceDN/>
              <w:textAlignment w:val="baseline"/>
              <w:rPr>
                <w:rFonts w:ascii="Calibri" w:eastAsia="Times New Roman" w:hAnsi="Calibri" w:cs="Calibri"/>
                <w:color w:val="000000" w:themeColor="text1"/>
                <w:sz w:val="20"/>
                <w:szCs w:val="20"/>
                <w:lang w:bidi="ar-SA"/>
              </w:rPr>
            </w:pPr>
          </w:p>
        </w:tc>
      </w:tr>
      <w:tr w:rsidR="00A56C53" w:rsidRPr="00C100E4" w14:paraId="7B611B87" w14:textId="77777777" w:rsidTr="00F27E80">
        <w:trPr>
          <w:trHeight w:val="630"/>
        </w:trPr>
        <w:tc>
          <w:tcPr>
            <w:tcW w:w="3820" w:type="dxa"/>
            <w:tcBorders>
              <w:top w:val="single" w:sz="6" w:space="0" w:color="auto"/>
              <w:left w:val="single" w:sz="6" w:space="0" w:color="auto"/>
              <w:bottom w:val="single" w:sz="6" w:space="0" w:color="auto"/>
              <w:right w:val="single" w:sz="6" w:space="0" w:color="auto"/>
            </w:tcBorders>
            <w:shd w:val="clear" w:color="auto" w:fill="auto"/>
            <w:hideMark/>
          </w:tcPr>
          <w:p w14:paraId="46709638" w14:textId="77777777" w:rsidR="00A56C53" w:rsidRDefault="00A56C53" w:rsidP="00F27E80">
            <w:pPr>
              <w:widowControl/>
              <w:autoSpaceDE/>
              <w:autoSpaceDN/>
              <w:ind w:left="113"/>
              <w:textAlignment w:val="baseline"/>
              <w:rPr>
                <w:rFonts w:asciiTheme="minorHAnsi" w:eastAsia="Verdana" w:hAnsiTheme="minorHAnsi"/>
                <w:b/>
                <w:color w:val="000000"/>
                <w:sz w:val="20"/>
                <w:szCs w:val="20"/>
              </w:rPr>
            </w:pPr>
            <w:r w:rsidRPr="005A40D3">
              <w:rPr>
                <w:rFonts w:asciiTheme="minorHAnsi" w:eastAsia="Verdana" w:hAnsiTheme="minorHAnsi"/>
                <w:b/>
                <w:color w:val="000000"/>
                <w:sz w:val="20"/>
                <w:szCs w:val="20"/>
              </w:rPr>
              <w:t xml:space="preserve">Contactpersoon Verwerker </w:t>
            </w:r>
          </w:p>
          <w:p w14:paraId="683FCDCA" w14:textId="77777777" w:rsidR="00A56C53" w:rsidRPr="00C100E4" w:rsidRDefault="00A56C53" w:rsidP="00F27E80">
            <w:pPr>
              <w:widowControl/>
              <w:autoSpaceDE/>
              <w:autoSpaceDN/>
              <w:ind w:left="113"/>
              <w:textAlignment w:val="baseline"/>
              <w:rPr>
                <w:rFonts w:ascii="Segoe UI" w:eastAsia="Times New Roman" w:hAnsi="Segoe UI" w:cs="Segoe UI"/>
                <w:sz w:val="18"/>
                <w:szCs w:val="18"/>
                <w:lang w:bidi="ar-SA"/>
              </w:rPr>
            </w:pPr>
            <w:r w:rsidRPr="005A40D3">
              <w:rPr>
                <w:rFonts w:asciiTheme="minorHAnsi" w:eastAsia="Verdana" w:hAnsiTheme="minorHAnsi"/>
                <w:b/>
                <w:color w:val="000000"/>
                <w:sz w:val="20"/>
                <w:szCs w:val="20"/>
              </w:rPr>
              <w:t>(NB: Ook buiten kantooruren)</w:t>
            </w:r>
          </w:p>
        </w:tc>
        <w:tc>
          <w:tcPr>
            <w:tcW w:w="5244" w:type="dxa"/>
            <w:tcBorders>
              <w:top w:val="single" w:sz="6" w:space="0" w:color="auto"/>
              <w:left w:val="single" w:sz="6" w:space="0" w:color="auto"/>
              <w:bottom w:val="single" w:sz="6" w:space="0" w:color="auto"/>
              <w:right w:val="single" w:sz="6" w:space="0" w:color="auto"/>
            </w:tcBorders>
            <w:shd w:val="clear" w:color="auto" w:fill="auto"/>
            <w:hideMark/>
          </w:tcPr>
          <w:p w14:paraId="72C6AA5A" w14:textId="77777777" w:rsidR="00A56C53" w:rsidRPr="005A1CE1" w:rsidRDefault="00A56C53" w:rsidP="00F27E80">
            <w:pPr>
              <w:widowControl/>
              <w:autoSpaceDE/>
              <w:autoSpaceDN/>
              <w:ind w:left="113"/>
              <w:textAlignment w:val="baseline"/>
              <w:rPr>
                <w:rFonts w:ascii="Calibri" w:eastAsia="Times New Roman" w:hAnsi="Calibri" w:cs="Calibri"/>
                <w:sz w:val="20"/>
                <w:szCs w:val="20"/>
                <w:highlight w:val="yellow"/>
                <w:lang w:bidi="ar-SA"/>
              </w:rPr>
            </w:pPr>
            <w:r w:rsidRPr="005A1CE1">
              <w:rPr>
                <w:rFonts w:ascii="Calibri" w:eastAsia="Times New Roman" w:hAnsi="Calibri" w:cs="Calibri"/>
                <w:sz w:val="20"/>
                <w:szCs w:val="20"/>
                <w:highlight w:val="yellow"/>
                <w:lang w:bidi="ar-SA"/>
              </w:rPr>
              <w:t>Naam: &lt;naam&gt;</w:t>
            </w:r>
          </w:p>
          <w:p w14:paraId="4A823515" w14:textId="77777777" w:rsidR="00A56C53" w:rsidRPr="005A1CE1" w:rsidRDefault="00A56C53" w:rsidP="00F27E80">
            <w:pPr>
              <w:widowControl/>
              <w:autoSpaceDE/>
              <w:autoSpaceDN/>
              <w:ind w:left="113"/>
              <w:textAlignment w:val="baseline"/>
              <w:rPr>
                <w:rFonts w:ascii="Segoe UI" w:eastAsia="Times New Roman" w:hAnsi="Segoe UI" w:cs="Segoe UI"/>
                <w:sz w:val="18"/>
                <w:szCs w:val="18"/>
                <w:highlight w:val="yellow"/>
                <w:lang w:bidi="ar-SA"/>
              </w:rPr>
            </w:pPr>
            <w:r w:rsidRPr="005A1CE1">
              <w:rPr>
                <w:rFonts w:ascii="Calibri" w:eastAsia="Times New Roman" w:hAnsi="Calibri" w:cs="Calibri"/>
                <w:sz w:val="20"/>
                <w:szCs w:val="20"/>
                <w:highlight w:val="yellow"/>
                <w:lang w:bidi="ar-SA"/>
              </w:rPr>
              <w:t>Email: &lt;email&gt;</w:t>
            </w:r>
          </w:p>
          <w:p w14:paraId="003B402C" w14:textId="77777777" w:rsidR="00A56C53" w:rsidRPr="00C100E4" w:rsidRDefault="00A56C53" w:rsidP="00F27E80">
            <w:pPr>
              <w:widowControl/>
              <w:autoSpaceDE/>
              <w:autoSpaceDN/>
              <w:ind w:left="113"/>
              <w:textAlignment w:val="baseline"/>
              <w:rPr>
                <w:rFonts w:ascii="Segoe UI" w:eastAsia="Times New Roman" w:hAnsi="Segoe UI" w:cs="Segoe UI"/>
                <w:sz w:val="18"/>
                <w:szCs w:val="18"/>
                <w:lang w:bidi="ar-SA"/>
              </w:rPr>
            </w:pPr>
            <w:r w:rsidRPr="005A1CE1">
              <w:rPr>
                <w:rFonts w:ascii="Calibri" w:eastAsia="Times New Roman" w:hAnsi="Calibri" w:cs="Calibri"/>
                <w:sz w:val="20"/>
                <w:szCs w:val="20"/>
                <w:highlight w:val="yellow"/>
                <w:lang w:bidi="ar-SA"/>
              </w:rPr>
              <w:t>Tel nr.: &lt;telefoon&gt;</w:t>
            </w:r>
          </w:p>
          <w:p w14:paraId="7C198DC8" w14:textId="77777777" w:rsidR="00A56C53" w:rsidRPr="00C100E4" w:rsidRDefault="00A56C53" w:rsidP="00F27E80">
            <w:pPr>
              <w:widowControl/>
              <w:autoSpaceDE/>
              <w:autoSpaceDN/>
              <w:textAlignment w:val="baseline"/>
              <w:rPr>
                <w:rFonts w:ascii="Segoe UI" w:eastAsia="Times New Roman" w:hAnsi="Segoe UI" w:cs="Segoe UI"/>
                <w:sz w:val="18"/>
                <w:szCs w:val="18"/>
                <w:lang w:bidi="ar-SA"/>
              </w:rPr>
            </w:pPr>
          </w:p>
        </w:tc>
      </w:tr>
      <w:tr w:rsidR="00A56C53" w:rsidRPr="003F62BC" w14:paraId="720179F9" w14:textId="77777777" w:rsidTr="00F27E80">
        <w:trPr>
          <w:trHeight w:val="630"/>
        </w:trPr>
        <w:tc>
          <w:tcPr>
            <w:tcW w:w="3820" w:type="dxa"/>
            <w:tcBorders>
              <w:top w:val="single" w:sz="6" w:space="0" w:color="auto"/>
              <w:left w:val="single" w:sz="6" w:space="0" w:color="auto"/>
              <w:bottom w:val="single" w:sz="6" w:space="0" w:color="auto"/>
              <w:right w:val="single" w:sz="6" w:space="0" w:color="auto"/>
            </w:tcBorders>
            <w:shd w:val="clear" w:color="auto" w:fill="auto"/>
            <w:hideMark/>
          </w:tcPr>
          <w:p w14:paraId="576A0B98" w14:textId="77777777" w:rsidR="00A56C53" w:rsidRPr="00C100E4" w:rsidRDefault="00A56C53" w:rsidP="00F27E80">
            <w:pPr>
              <w:widowControl/>
              <w:autoSpaceDE/>
              <w:autoSpaceDN/>
              <w:ind w:left="113"/>
              <w:textAlignment w:val="baseline"/>
              <w:rPr>
                <w:rFonts w:ascii="Segoe UI" w:eastAsia="Times New Roman" w:hAnsi="Segoe UI" w:cs="Segoe UI"/>
                <w:sz w:val="18"/>
                <w:szCs w:val="18"/>
                <w:lang w:bidi="ar-SA"/>
              </w:rPr>
            </w:pPr>
            <w:r w:rsidRPr="384DA7D3">
              <w:rPr>
                <w:rFonts w:asciiTheme="minorHAnsi" w:eastAsia="Verdana" w:hAnsiTheme="minorHAnsi"/>
                <w:b/>
                <w:bCs/>
                <w:color w:val="000000" w:themeColor="text1"/>
                <w:sz w:val="20"/>
                <w:szCs w:val="20"/>
              </w:rPr>
              <w:t>Contactgegevens IBD</w:t>
            </w:r>
          </w:p>
        </w:tc>
        <w:tc>
          <w:tcPr>
            <w:tcW w:w="5244" w:type="dxa"/>
            <w:tcBorders>
              <w:top w:val="single" w:sz="6" w:space="0" w:color="auto"/>
              <w:left w:val="single" w:sz="6" w:space="0" w:color="auto"/>
              <w:bottom w:val="single" w:sz="6" w:space="0" w:color="auto"/>
              <w:right w:val="single" w:sz="6" w:space="0" w:color="auto"/>
            </w:tcBorders>
            <w:shd w:val="clear" w:color="auto" w:fill="auto"/>
            <w:hideMark/>
          </w:tcPr>
          <w:p w14:paraId="1A4BA24F" w14:textId="77777777" w:rsidR="00A56C53" w:rsidRPr="00C100E4" w:rsidRDefault="00A56C53" w:rsidP="00F27E80">
            <w:pPr>
              <w:widowControl/>
              <w:autoSpaceDE/>
              <w:autoSpaceDN/>
              <w:ind w:left="113"/>
              <w:textAlignment w:val="baseline"/>
              <w:rPr>
                <w:rFonts w:ascii="Segoe UI" w:eastAsia="Times New Roman" w:hAnsi="Segoe UI" w:cs="Segoe UI"/>
                <w:sz w:val="18"/>
                <w:szCs w:val="18"/>
                <w:lang w:val="en-US" w:bidi="ar-SA"/>
              </w:rPr>
            </w:pPr>
            <w:r>
              <w:rPr>
                <w:rFonts w:ascii="Calibri" w:eastAsia="Times New Roman" w:hAnsi="Calibri" w:cs="Calibri"/>
                <w:sz w:val="20"/>
                <w:szCs w:val="20"/>
                <w:lang w:val="en-US" w:bidi="ar-SA"/>
              </w:rPr>
              <w:t>E-</w:t>
            </w:r>
            <w:r w:rsidRPr="00C100E4">
              <w:rPr>
                <w:rFonts w:ascii="Calibri" w:eastAsia="Times New Roman" w:hAnsi="Calibri" w:cs="Calibri"/>
                <w:sz w:val="20"/>
                <w:szCs w:val="20"/>
                <w:lang w:val="en-US" w:bidi="ar-SA"/>
              </w:rPr>
              <w:t xml:space="preserve">mail: </w:t>
            </w:r>
            <w:hyperlink r:id="rId10" w:tgtFrame="_blank" w:history="1">
              <w:r w:rsidRPr="00C100E4">
                <w:rPr>
                  <w:rFonts w:ascii="Calibri" w:eastAsia="Times New Roman" w:hAnsi="Calibri" w:cs="Calibri"/>
                  <w:color w:val="0563C1"/>
                  <w:sz w:val="20"/>
                  <w:szCs w:val="20"/>
                  <w:u w:val="single"/>
                  <w:lang w:val="en-US" w:bidi="ar-SA"/>
                </w:rPr>
                <w:t>privacy@vng.nl</w:t>
              </w:r>
            </w:hyperlink>
            <w:r w:rsidRPr="00C100E4">
              <w:rPr>
                <w:rFonts w:ascii="Calibri" w:eastAsia="Times New Roman" w:hAnsi="Calibri" w:cs="Calibri"/>
                <w:sz w:val="20"/>
                <w:szCs w:val="20"/>
                <w:lang w:val="en-US" w:bidi="ar-SA"/>
              </w:rPr>
              <w:t> </w:t>
            </w:r>
          </w:p>
          <w:p w14:paraId="629E6D3D" w14:textId="77777777" w:rsidR="00A56C53" w:rsidRDefault="00A56C53" w:rsidP="00F27E80">
            <w:pPr>
              <w:widowControl/>
              <w:autoSpaceDE/>
              <w:autoSpaceDN/>
              <w:ind w:left="113"/>
              <w:textAlignment w:val="baseline"/>
              <w:rPr>
                <w:rFonts w:ascii="Calibri" w:eastAsia="Times New Roman" w:hAnsi="Calibri" w:cs="Calibri"/>
                <w:sz w:val="20"/>
                <w:szCs w:val="20"/>
                <w:lang w:val="en-US" w:bidi="ar-SA"/>
              </w:rPr>
            </w:pPr>
            <w:r w:rsidRPr="00290440">
              <w:rPr>
                <w:rFonts w:ascii="Calibri" w:eastAsia="Times New Roman" w:hAnsi="Calibri" w:cs="Calibri"/>
                <w:sz w:val="20"/>
                <w:szCs w:val="20"/>
                <w:lang w:val="en-US" w:bidi="ar-SA"/>
              </w:rPr>
              <w:t>Tel nr.</w:t>
            </w:r>
            <w:r w:rsidRPr="00C100E4">
              <w:rPr>
                <w:rFonts w:ascii="Calibri" w:eastAsia="Times New Roman" w:hAnsi="Calibri" w:cs="Calibri"/>
                <w:sz w:val="20"/>
                <w:szCs w:val="20"/>
                <w:lang w:val="en-US" w:bidi="ar-SA"/>
              </w:rPr>
              <w:t>: 070-2045511 </w:t>
            </w:r>
          </w:p>
          <w:p w14:paraId="72D1B45E" w14:textId="77777777" w:rsidR="00A56C53" w:rsidRPr="00C100E4" w:rsidRDefault="00A56C53" w:rsidP="00F27E80">
            <w:pPr>
              <w:widowControl/>
              <w:autoSpaceDE/>
              <w:autoSpaceDN/>
              <w:textAlignment w:val="baseline"/>
              <w:rPr>
                <w:rFonts w:ascii="Segoe UI" w:eastAsia="Times New Roman" w:hAnsi="Segoe UI" w:cs="Segoe UI"/>
                <w:sz w:val="18"/>
                <w:szCs w:val="18"/>
                <w:lang w:val="en-US" w:bidi="ar-SA"/>
              </w:rPr>
            </w:pPr>
          </w:p>
        </w:tc>
      </w:tr>
    </w:tbl>
    <w:p w14:paraId="3DB1412A" w14:textId="77777777" w:rsidR="00A56C53" w:rsidRPr="00363301" w:rsidRDefault="00A56C53" w:rsidP="00A56C53">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CC1628B" w14:textId="70CF70D4" w:rsidR="00CE14BB" w:rsidRDefault="00CE14BB" w:rsidP="5D8754D3">
      <w:pPr>
        <w:rPr>
          <w:rFonts w:asciiTheme="minorHAnsi" w:eastAsia="Verdana" w:hAnsiTheme="minorHAnsi"/>
          <w:color w:val="000000"/>
          <w:sz w:val="20"/>
          <w:szCs w:val="20"/>
        </w:rPr>
      </w:pPr>
    </w:p>
    <w:p w14:paraId="41B3C7F5" w14:textId="19096D1C" w:rsidR="009B246B" w:rsidRPr="009B246B" w:rsidRDefault="004474EB" w:rsidP="009B246B">
      <w:pPr>
        <w:pStyle w:val="Lijstalinea"/>
        <w:widowControl/>
        <w:numPr>
          <w:ilvl w:val="0"/>
          <w:numId w:val="13"/>
        </w:numPr>
        <w:tabs>
          <w:tab w:val="left" w:pos="397"/>
        </w:tabs>
        <w:autoSpaceDE/>
        <w:spacing w:after="120"/>
        <w:ind w:left="360"/>
        <w:rPr>
          <w:rFonts w:asciiTheme="minorHAnsi" w:eastAsia="Verdana" w:hAnsiTheme="minorHAnsi"/>
          <w:sz w:val="20"/>
          <w:szCs w:val="20"/>
        </w:rPr>
      </w:pPr>
      <w:r>
        <w:rPr>
          <w:rFonts w:asciiTheme="minorHAnsi" w:eastAsia="Verdana" w:hAnsiTheme="minorHAnsi"/>
          <w:b/>
          <w:sz w:val="20"/>
          <w:szCs w:val="20"/>
        </w:rPr>
        <w:t xml:space="preserve">Ingeschakelde </w:t>
      </w:r>
      <w:proofErr w:type="spellStart"/>
      <w:r>
        <w:rPr>
          <w:rFonts w:asciiTheme="minorHAnsi" w:eastAsia="Verdana" w:hAnsiTheme="minorHAnsi"/>
          <w:b/>
          <w:sz w:val="20"/>
          <w:szCs w:val="20"/>
        </w:rPr>
        <w:t>subverwerkers</w:t>
      </w:r>
      <w:proofErr w:type="spellEnd"/>
    </w:p>
    <w:tbl>
      <w:tblPr>
        <w:tblStyle w:val="Tabelraster"/>
        <w:tblW w:w="9067" w:type="dxa"/>
        <w:tblLook w:val="04A0" w:firstRow="1" w:lastRow="0" w:firstColumn="1" w:lastColumn="0" w:noHBand="0" w:noVBand="1"/>
      </w:tblPr>
      <w:tblGrid>
        <w:gridCol w:w="3019"/>
        <w:gridCol w:w="1644"/>
        <w:gridCol w:w="2136"/>
        <w:gridCol w:w="2268"/>
      </w:tblGrid>
      <w:tr w:rsidR="009B246B" w:rsidRPr="00363301" w14:paraId="267744EF" w14:textId="77777777" w:rsidTr="00F27E80">
        <w:tc>
          <w:tcPr>
            <w:tcW w:w="3019" w:type="dxa"/>
          </w:tcPr>
          <w:p w14:paraId="290AE5F6" w14:textId="77777777" w:rsidR="009B246B" w:rsidRPr="00363301" w:rsidRDefault="009B246B" w:rsidP="00F27E80">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2224CDAF" w14:textId="77777777" w:rsidR="009B246B" w:rsidRPr="00363301" w:rsidRDefault="009B246B" w:rsidP="00F27E80">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78F378B4" w14:textId="77777777" w:rsidR="009B246B" w:rsidRPr="00363301" w:rsidRDefault="009B246B" w:rsidP="00F27E80">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2268" w:type="dxa"/>
          </w:tcPr>
          <w:p w14:paraId="2F6A9232" w14:textId="77777777" w:rsidR="009B246B" w:rsidRPr="00363301" w:rsidRDefault="009B246B" w:rsidP="00F27E80">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9B246B" w:rsidRPr="00363301" w14:paraId="488B043B" w14:textId="77777777" w:rsidTr="00F27E80">
        <w:tc>
          <w:tcPr>
            <w:tcW w:w="3019" w:type="dxa"/>
          </w:tcPr>
          <w:p w14:paraId="489C4437" w14:textId="77777777" w:rsidR="009B246B" w:rsidRPr="00BE7909" w:rsidRDefault="009B246B" w:rsidP="00F27E80">
            <w:pPr>
              <w:ind w:left="113"/>
              <w:rPr>
                <w:rFonts w:asciiTheme="minorHAnsi" w:eastAsia="Verdana" w:hAnsiTheme="minorHAnsi"/>
                <w:color w:val="000000"/>
                <w:sz w:val="20"/>
                <w:szCs w:val="20"/>
                <w:highlight w:val="yellow"/>
              </w:rPr>
            </w:pPr>
            <w:proofErr w:type="spellStart"/>
            <w:r w:rsidRPr="00BE7909">
              <w:rPr>
                <w:rFonts w:asciiTheme="minorHAnsi" w:eastAsia="Verdana" w:hAnsiTheme="minorHAnsi"/>
                <w:color w:val="000000"/>
                <w:sz w:val="20"/>
                <w:szCs w:val="20"/>
                <w:highlight w:val="yellow"/>
              </w:rPr>
              <w:t>Datacentrum</w:t>
            </w:r>
            <w:proofErr w:type="spellEnd"/>
          </w:p>
        </w:tc>
        <w:tc>
          <w:tcPr>
            <w:tcW w:w="1644" w:type="dxa"/>
          </w:tcPr>
          <w:p w14:paraId="2DF1BF15" w14:textId="77777777" w:rsidR="009B246B" w:rsidRPr="00363301" w:rsidRDefault="009B246B" w:rsidP="00F27E80">
            <w:pPr>
              <w:ind w:left="113"/>
              <w:rPr>
                <w:rFonts w:asciiTheme="minorHAnsi" w:eastAsia="Verdana" w:hAnsiTheme="minorHAnsi"/>
                <w:color w:val="000000"/>
                <w:sz w:val="20"/>
                <w:szCs w:val="20"/>
              </w:rPr>
            </w:pPr>
          </w:p>
        </w:tc>
        <w:tc>
          <w:tcPr>
            <w:tcW w:w="2136" w:type="dxa"/>
          </w:tcPr>
          <w:p w14:paraId="2E3C5EF3" w14:textId="77777777" w:rsidR="009B246B" w:rsidRPr="00363301" w:rsidRDefault="009B246B" w:rsidP="00F27E80">
            <w:pPr>
              <w:ind w:left="113"/>
              <w:rPr>
                <w:rFonts w:asciiTheme="minorHAnsi" w:eastAsia="Verdana" w:hAnsiTheme="minorHAnsi"/>
                <w:color w:val="000000"/>
                <w:sz w:val="20"/>
                <w:szCs w:val="20"/>
              </w:rPr>
            </w:pPr>
          </w:p>
        </w:tc>
        <w:tc>
          <w:tcPr>
            <w:tcW w:w="2268" w:type="dxa"/>
          </w:tcPr>
          <w:p w14:paraId="5D134D58" w14:textId="77777777" w:rsidR="009B246B" w:rsidRPr="00363301" w:rsidRDefault="009B246B" w:rsidP="00F27E80">
            <w:pPr>
              <w:ind w:left="113"/>
              <w:rPr>
                <w:rFonts w:asciiTheme="minorHAnsi" w:eastAsia="Verdana" w:hAnsiTheme="minorHAnsi"/>
                <w:color w:val="000000"/>
                <w:sz w:val="20"/>
                <w:szCs w:val="20"/>
              </w:rPr>
            </w:pPr>
          </w:p>
        </w:tc>
      </w:tr>
      <w:tr w:rsidR="009B246B" w:rsidRPr="00363301" w14:paraId="736689DC" w14:textId="77777777" w:rsidTr="00F27E80">
        <w:tc>
          <w:tcPr>
            <w:tcW w:w="3019" w:type="dxa"/>
          </w:tcPr>
          <w:p w14:paraId="182E2E6B" w14:textId="77777777" w:rsidR="009B246B" w:rsidRPr="00BE7909" w:rsidRDefault="009B246B" w:rsidP="00F27E80">
            <w:pPr>
              <w:ind w:left="113"/>
              <w:rPr>
                <w:rFonts w:asciiTheme="minorHAnsi" w:eastAsia="Verdana" w:hAnsiTheme="minorHAnsi"/>
                <w:color w:val="000000"/>
                <w:sz w:val="20"/>
                <w:szCs w:val="20"/>
                <w:highlight w:val="yellow"/>
              </w:rPr>
            </w:pPr>
            <w:proofErr w:type="spellStart"/>
            <w:r>
              <w:rPr>
                <w:rFonts w:asciiTheme="minorHAnsi" w:eastAsia="Verdana" w:hAnsiTheme="minorHAnsi"/>
                <w:color w:val="000000"/>
                <w:sz w:val="20"/>
                <w:szCs w:val="20"/>
                <w:highlight w:val="yellow"/>
              </w:rPr>
              <w:t>Hostging</w:t>
            </w:r>
            <w:proofErr w:type="spellEnd"/>
          </w:p>
        </w:tc>
        <w:tc>
          <w:tcPr>
            <w:tcW w:w="1644" w:type="dxa"/>
          </w:tcPr>
          <w:p w14:paraId="3EB77053" w14:textId="77777777" w:rsidR="009B246B" w:rsidRPr="00363301" w:rsidRDefault="009B246B" w:rsidP="00F27E80">
            <w:pPr>
              <w:ind w:left="113"/>
              <w:rPr>
                <w:rFonts w:asciiTheme="minorHAnsi" w:eastAsia="Verdana" w:hAnsiTheme="minorHAnsi"/>
                <w:color w:val="000000"/>
                <w:sz w:val="20"/>
                <w:szCs w:val="20"/>
              </w:rPr>
            </w:pPr>
          </w:p>
        </w:tc>
        <w:tc>
          <w:tcPr>
            <w:tcW w:w="2136" w:type="dxa"/>
          </w:tcPr>
          <w:p w14:paraId="1E5CF580" w14:textId="77777777" w:rsidR="009B246B" w:rsidRPr="00363301" w:rsidRDefault="009B246B" w:rsidP="00F27E80">
            <w:pPr>
              <w:ind w:left="113"/>
              <w:rPr>
                <w:rFonts w:asciiTheme="minorHAnsi" w:eastAsia="Verdana" w:hAnsiTheme="minorHAnsi"/>
                <w:color w:val="000000"/>
                <w:sz w:val="20"/>
                <w:szCs w:val="20"/>
              </w:rPr>
            </w:pPr>
          </w:p>
        </w:tc>
        <w:tc>
          <w:tcPr>
            <w:tcW w:w="2268" w:type="dxa"/>
          </w:tcPr>
          <w:p w14:paraId="6F42DEB4" w14:textId="77777777" w:rsidR="009B246B" w:rsidRPr="00363301" w:rsidRDefault="009B246B" w:rsidP="00F27E80">
            <w:pPr>
              <w:ind w:left="113"/>
              <w:rPr>
                <w:rFonts w:asciiTheme="minorHAnsi" w:eastAsia="Verdana" w:hAnsiTheme="minorHAnsi"/>
                <w:color w:val="000000"/>
                <w:sz w:val="20"/>
                <w:szCs w:val="20"/>
              </w:rPr>
            </w:pPr>
          </w:p>
        </w:tc>
      </w:tr>
      <w:tr w:rsidR="009B246B" w:rsidRPr="00363301" w14:paraId="27F6B16E" w14:textId="77777777" w:rsidTr="00F27E80">
        <w:tc>
          <w:tcPr>
            <w:tcW w:w="3019" w:type="dxa"/>
          </w:tcPr>
          <w:p w14:paraId="3FC3C178" w14:textId="77777777" w:rsidR="009B246B" w:rsidRPr="00BE7909" w:rsidRDefault="009B246B" w:rsidP="00F27E80">
            <w:pPr>
              <w:ind w:left="113"/>
              <w:rPr>
                <w:rFonts w:asciiTheme="minorHAnsi" w:eastAsia="Verdana" w:hAnsiTheme="minorHAnsi"/>
                <w:color w:val="000000"/>
                <w:sz w:val="20"/>
                <w:szCs w:val="20"/>
                <w:highlight w:val="yellow"/>
              </w:rPr>
            </w:pPr>
            <w:r w:rsidRPr="00BE7909">
              <w:rPr>
                <w:rFonts w:asciiTheme="minorHAnsi" w:eastAsia="Verdana" w:hAnsiTheme="minorHAnsi"/>
                <w:color w:val="000000"/>
                <w:sz w:val="20"/>
                <w:szCs w:val="20"/>
                <w:highlight w:val="yellow"/>
              </w:rPr>
              <w:t>Escrow4all</w:t>
            </w:r>
          </w:p>
        </w:tc>
        <w:tc>
          <w:tcPr>
            <w:tcW w:w="1644" w:type="dxa"/>
          </w:tcPr>
          <w:p w14:paraId="53E1FEDF" w14:textId="77777777" w:rsidR="009B246B" w:rsidRPr="00363301" w:rsidRDefault="009B246B" w:rsidP="00F27E80">
            <w:pPr>
              <w:ind w:left="113"/>
              <w:rPr>
                <w:rFonts w:asciiTheme="minorHAnsi" w:eastAsia="Verdana" w:hAnsiTheme="minorHAnsi"/>
                <w:color w:val="000000"/>
                <w:sz w:val="20"/>
                <w:szCs w:val="20"/>
              </w:rPr>
            </w:pPr>
          </w:p>
        </w:tc>
        <w:tc>
          <w:tcPr>
            <w:tcW w:w="2136" w:type="dxa"/>
          </w:tcPr>
          <w:p w14:paraId="1FFB8888" w14:textId="77777777" w:rsidR="009B246B" w:rsidRPr="00363301" w:rsidRDefault="009B246B" w:rsidP="00F27E80">
            <w:pPr>
              <w:ind w:left="113"/>
              <w:rPr>
                <w:rFonts w:asciiTheme="minorHAnsi" w:eastAsia="Verdana" w:hAnsiTheme="minorHAnsi"/>
                <w:color w:val="000000"/>
                <w:sz w:val="20"/>
                <w:szCs w:val="20"/>
              </w:rPr>
            </w:pPr>
          </w:p>
        </w:tc>
        <w:tc>
          <w:tcPr>
            <w:tcW w:w="2268" w:type="dxa"/>
          </w:tcPr>
          <w:p w14:paraId="0FB182E1" w14:textId="77777777" w:rsidR="009B246B" w:rsidRPr="00363301" w:rsidRDefault="009B246B" w:rsidP="00F27E80">
            <w:pPr>
              <w:ind w:left="113"/>
              <w:rPr>
                <w:rFonts w:asciiTheme="minorHAnsi" w:eastAsia="Verdana" w:hAnsiTheme="minorHAnsi"/>
                <w:color w:val="000000"/>
                <w:sz w:val="20"/>
                <w:szCs w:val="20"/>
              </w:rPr>
            </w:pPr>
          </w:p>
        </w:tc>
      </w:tr>
      <w:tr w:rsidR="009B246B" w:rsidRPr="00363301" w14:paraId="5985E6AC" w14:textId="77777777" w:rsidTr="00F27E80">
        <w:tc>
          <w:tcPr>
            <w:tcW w:w="3019" w:type="dxa"/>
          </w:tcPr>
          <w:p w14:paraId="3E018B93" w14:textId="77777777" w:rsidR="009B246B" w:rsidRPr="00BE7909" w:rsidRDefault="009B246B" w:rsidP="00F27E80">
            <w:pPr>
              <w:ind w:left="113"/>
              <w:rPr>
                <w:rFonts w:asciiTheme="minorHAnsi" w:eastAsia="Verdana" w:hAnsiTheme="minorHAnsi"/>
                <w:color w:val="000000"/>
                <w:sz w:val="20"/>
                <w:szCs w:val="20"/>
                <w:highlight w:val="yellow"/>
              </w:rPr>
            </w:pPr>
            <w:r>
              <w:rPr>
                <w:rFonts w:asciiTheme="minorHAnsi" w:eastAsia="Verdana" w:hAnsiTheme="minorHAnsi"/>
                <w:color w:val="000000"/>
                <w:sz w:val="20"/>
                <w:szCs w:val="20"/>
                <w:highlight w:val="yellow"/>
              </w:rPr>
              <w:t>DUO</w:t>
            </w:r>
          </w:p>
        </w:tc>
        <w:tc>
          <w:tcPr>
            <w:tcW w:w="1644" w:type="dxa"/>
          </w:tcPr>
          <w:p w14:paraId="5C544C3C" w14:textId="77777777" w:rsidR="009B246B" w:rsidRPr="00363301" w:rsidRDefault="009B246B" w:rsidP="00F27E80">
            <w:pPr>
              <w:ind w:left="113"/>
              <w:rPr>
                <w:rFonts w:asciiTheme="minorHAnsi" w:eastAsia="Verdana" w:hAnsiTheme="minorHAnsi"/>
                <w:color w:val="000000"/>
                <w:sz w:val="20"/>
                <w:szCs w:val="20"/>
              </w:rPr>
            </w:pPr>
          </w:p>
        </w:tc>
        <w:tc>
          <w:tcPr>
            <w:tcW w:w="2136" w:type="dxa"/>
          </w:tcPr>
          <w:p w14:paraId="28FD7EBA" w14:textId="77777777" w:rsidR="009B246B" w:rsidRPr="00363301" w:rsidRDefault="009B246B" w:rsidP="00F27E80">
            <w:pPr>
              <w:ind w:left="113"/>
              <w:rPr>
                <w:rFonts w:asciiTheme="minorHAnsi" w:eastAsia="Verdana" w:hAnsiTheme="minorHAnsi"/>
                <w:color w:val="000000"/>
                <w:sz w:val="20"/>
                <w:szCs w:val="20"/>
              </w:rPr>
            </w:pPr>
          </w:p>
        </w:tc>
        <w:tc>
          <w:tcPr>
            <w:tcW w:w="2268" w:type="dxa"/>
          </w:tcPr>
          <w:p w14:paraId="1FF372C0" w14:textId="77777777" w:rsidR="009B246B" w:rsidRPr="00363301" w:rsidRDefault="009B246B" w:rsidP="00F27E80">
            <w:pPr>
              <w:ind w:left="113"/>
              <w:rPr>
                <w:rFonts w:asciiTheme="minorHAnsi" w:eastAsia="Verdana" w:hAnsiTheme="minorHAnsi"/>
                <w:color w:val="000000"/>
                <w:sz w:val="20"/>
                <w:szCs w:val="20"/>
              </w:rPr>
            </w:pPr>
          </w:p>
        </w:tc>
      </w:tr>
      <w:tr w:rsidR="009B246B" w:rsidRPr="00363301" w14:paraId="40B49B7B" w14:textId="77777777" w:rsidTr="00F27E80">
        <w:tc>
          <w:tcPr>
            <w:tcW w:w="3019" w:type="dxa"/>
          </w:tcPr>
          <w:p w14:paraId="00EF33CC" w14:textId="77777777" w:rsidR="009B246B" w:rsidRPr="00BE7909" w:rsidRDefault="009B246B" w:rsidP="00F27E80">
            <w:pPr>
              <w:ind w:left="113"/>
              <w:rPr>
                <w:rFonts w:asciiTheme="minorHAnsi" w:eastAsia="Verdana" w:hAnsiTheme="minorHAnsi"/>
                <w:color w:val="000000"/>
                <w:sz w:val="20"/>
                <w:szCs w:val="20"/>
                <w:highlight w:val="yellow"/>
              </w:rPr>
            </w:pPr>
            <w:proofErr w:type="spellStart"/>
            <w:r>
              <w:rPr>
                <w:rFonts w:asciiTheme="minorHAnsi" w:eastAsia="Verdana" w:hAnsiTheme="minorHAnsi"/>
                <w:color w:val="000000"/>
                <w:sz w:val="20"/>
                <w:szCs w:val="20"/>
                <w:highlight w:val="yellow"/>
              </w:rPr>
              <w:t>Inlichtingenbureau</w:t>
            </w:r>
            <w:proofErr w:type="spellEnd"/>
          </w:p>
        </w:tc>
        <w:tc>
          <w:tcPr>
            <w:tcW w:w="1644" w:type="dxa"/>
          </w:tcPr>
          <w:p w14:paraId="73A2CE61" w14:textId="77777777" w:rsidR="009B246B" w:rsidRPr="00363301" w:rsidRDefault="009B246B" w:rsidP="00F27E80">
            <w:pPr>
              <w:ind w:left="113"/>
              <w:rPr>
                <w:rFonts w:asciiTheme="minorHAnsi" w:eastAsia="Verdana" w:hAnsiTheme="minorHAnsi"/>
                <w:color w:val="000000"/>
                <w:sz w:val="20"/>
                <w:szCs w:val="20"/>
              </w:rPr>
            </w:pPr>
          </w:p>
        </w:tc>
        <w:tc>
          <w:tcPr>
            <w:tcW w:w="2136" w:type="dxa"/>
          </w:tcPr>
          <w:p w14:paraId="47D46510" w14:textId="77777777" w:rsidR="009B246B" w:rsidRPr="00363301" w:rsidRDefault="009B246B" w:rsidP="00F27E80">
            <w:pPr>
              <w:ind w:left="113"/>
              <w:rPr>
                <w:rFonts w:asciiTheme="minorHAnsi" w:eastAsia="Verdana" w:hAnsiTheme="minorHAnsi"/>
                <w:color w:val="000000"/>
                <w:sz w:val="20"/>
                <w:szCs w:val="20"/>
              </w:rPr>
            </w:pPr>
          </w:p>
        </w:tc>
        <w:tc>
          <w:tcPr>
            <w:tcW w:w="2268" w:type="dxa"/>
          </w:tcPr>
          <w:p w14:paraId="3A35E590" w14:textId="77777777" w:rsidR="009B246B" w:rsidRPr="00363301" w:rsidRDefault="009B246B" w:rsidP="00F27E80">
            <w:pPr>
              <w:ind w:left="113"/>
              <w:rPr>
                <w:rFonts w:asciiTheme="minorHAnsi" w:eastAsia="Verdana" w:hAnsiTheme="minorHAnsi"/>
                <w:color w:val="000000"/>
                <w:sz w:val="20"/>
                <w:szCs w:val="20"/>
              </w:rPr>
            </w:pPr>
          </w:p>
        </w:tc>
      </w:tr>
      <w:tr w:rsidR="009B246B" w:rsidRPr="00363301" w14:paraId="216321B2" w14:textId="77777777" w:rsidTr="00F27E80">
        <w:tc>
          <w:tcPr>
            <w:tcW w:w="3019" w:type="dxa"/>
          </w:tcPr>
          <w:p w14:paraId="6BBD932D" w14:textId="77777777" w:rsidR="009B246B" w:rsidRPr="00BE7909" w:rsidRDefault="009B246B" w:rsidP="00F27E80">
            <w:pPr>
              <w:ind w:left="113"/>
              <w:rPr>
                <w:rFonts w:asciiTheme="minorHAnsi" w:eastAsia="Verdana" w:hAnsiTheme="minorHAnsi"/>
                <w:color w:val="000000"/>
                <w:sz w:val="20"/>
                <w:szCs w:val="20"/>
                <w:highlight w:val="yellow"/>
              </w:rPr>
            </w:pPr>
            <w:proofErr w:type="spellStart"/>
            <w:r>
              <w:rPr>
                <w:rFonts w:asciiTheme="minorHAnsi" w:eastAsia="Verdana" w:hAnsiTheme="minorHAnsi"/>
                <w:color w:val="000000"/>
                <w:sz w:val="20"/>
                <w:szCs w:val="20"/>
                <w:highlight w:val="yellow"/>
              </w:rPr>
              <w:t>Intergrip</w:t>
            </w:r>
            <w:proofErr w:type="spellEnd"/>
          </w:p>
        </w:tc>
        <w:tc>
          <w:tcPr>
            <w:tcW w:w="1644" w:type="dxa"/>
          </w:tcPr>
          <w:p w14:paraId="62C408DA" w14:textId="77777777" w:rsidR="009B246B" w:rsidRPr="00363301" w:rsidRDefault="009B246B" w:rsidP="00F27E80">
            <w:pPr>
              <w:ind w:left="113"/>
              <w:rPr>
                <w:rFonts w:asciiTheme="minorHAnsi" w:eastAsia="Verdana" w:hAnsiTheme="minorHAnsi"/>
                <w:color w:val="000000"/>
                <w:sz w:val="20"/>
                <w:szCs w:val="20"/>
              </w:rPr>
            </w:pPr>
          </w:p>
        </w:tc>
        <w:tc>
          <w:tcPr>
            <w:tcW w:w="2136" w:type="dxa"/>
          </w:tcPr>
          <w:p w14:paraId="1594756E" w14:textId="77777777" w:rsidR="009B246B" w:rsidRPr="00363301" w:rsidRDefault="009B246B" w:rsidP="00F27E80">
            <w:pPr>
              <w:ind w:left="113"/>
              <w:rPr>
                <w:rFonts w:asciiTheme="minorHAnsi" w:eastAsia="Verdana" w:hAnsiTheme="minorHAnsi"/>
                <w:color w:val="000000"/>
                <w:sz w:val="20"/>
                <w:szCs w:val="20"/>
              </w:rPr>
            </w:pPr>
          </w:p>
        </w:tc>
        <w:tc>
          <w:tcPr>
            <w:tcW w:w="2268" w:type="dxa"/>
          </w:tcPr>
          <w:p w14:paraId="7B69B574" w14:textId="77777777" w:rsidR="009B246B" w:rsidRPr="00363301" w:rsidRDefault="009B246B" w:rsidP="00F27E80">
            <w:pPr>
              <w:ind w:left="113"/>
              <w:rPr>
                <w:rFonts w:asciiTheme="minorHAnsi" w:eastAsia="Verdana" w:hAnsiTheme="minorHAnsi"/>
                <w:color w:val="000000"/>
                <w:sz w:val="20"/>
                <w:szCs w:val="20"/>
              </w:rPr>
            </w:pPr>
          </w:p>
        </w:tc>
      </w:tr>
    </w:tbl>
    <w:p w14:paraId="65340A57" w14:textId="77777777" w:rsidR="004474EB" w:rsidRPr="009B246B" w:rsidRDefault="004474EB" w:rsidP="004474EB">
      <w:pPr>
        <w:rPr>
          <w:rFonts w:asciiTheme="minorHAnsi" w:eastAsia="Verdana" w:hAnsiTheme="minorHAnsi"/>
          <w:color w:val="000000"/>
          <w:sz w:val="20"/>
          <w:szCs w:val="20"/>
        </w:rPr>
      </w:pPr>
      <w:r w:rsidRPr="009B246B">
        <w:rPr>
          <w:rFonts w:asciiTheme="minorHAnsi" w:eastAsia="Verdana" w:hAnsiTheme="minorHAnsi"/>
          <w:color w:val="000000"/>
          <w:sz w:val="20"/>
          <w:szCs w:val="20"/>
        </w:rPr>
        <w:br w:type="page"/>
      </w:r>
    </w:p>
    <w:p w14:paraId="7010C7D2" w14:textId="77777777" w:rsidR="004474EB" w:rsidRDefault="004474EB" w:rsidP="004474EB">
      <w:pPr>
        <w:pStyle w:val="Kop2"/>
      </w:pPr>
      <w:bookmarkStart w:id="20" w:name="_Toc117867161"/>
      <w:r>
        <w:lastRenderedPageBreak/>
        <w:t xml:space="preserve">Bijlage 2: </w:t>
      </w:r>
      <w:bookmarkStart w:id="21" w:name="_Hlk37365793"/>
      <w:r>
        <w:t>Aantonen passend niveau van beveiliging</w:t>
      </w:r>
      <w:bookmarkEnd w:id="20"/>
      <w:bookmarkEnd w:id="21"/>
    </w:p>
    <w:p w14:paraId="4ECEBFF8" w14:textId="77777777" w:rsidR="004474EB" w:rsidRPr="00400035" w:rsidRDefault="004474EB" w:rsidP="004474EB">
      <w:pPr>
        <w:rPr>
          <w:rFonts w:asciiTheme="minorHAnsi" w:hAnsiTheme="minorHAnsi" w:cstheme="minorHAnsi"/>
          <w:sz w:val="20"/>
          <w:szCs w:val="20"/>
        </w:rPr>
      </w:pPr>
    </w:p>
    <w:p w14:paraId="1CE410D5" w14:textId="77777777" w:rsidR="00400035" w:rsidRPr="00400035" w:rsidRDefault="00400035" w:rsidP="5D8754D3">
      <w:pPr>
        <w:pStyle w:val="Kop3"/>
        <w:widowControl/>
        <w:rPr>
          <w:rFonts w:asciiTheme="minorHAnsi" w:eastAsiaTheme="minorEastAsia" w:hAnsiTheme="minorHAnsi" w:cstheme="minorBidi"/>
          <w:bCs/>
          <w:sz w:val="20"/>
          <w:szCs w:val="20"/>
          <w:lang w:eastAsia="en-US" w:bidi="ar-SA"/>
        </w:rPr>
      </w:pPr>
      <w:r>
        <w:t>Normenstelsel</w:t>
      </w:r>
    </w:p>
    <w:p w14:paraId="72DCDF02" w14:textId="77777777" w:rsidR="00A976CE" w:rsidRPr="00CD6F56" w:rsidRDefault="00A976CE" w:rsidP="00A976CE">
      <w:pPr>
        <w:pStyle w:val="Opsomming"/>
        <w:ind w:left="360"/>
        <w:rPr>
          <w:rStyle w:val="normaltextrun"/>
          <w:rFonts w:ascii="Calibri" w:hAnsi="Calibri" w:cs="Calibri"/>
          <w:sz w:val="20"/>
          <w:szCs w:val="20"/>
        </w:rPr>
      </w:pPr>
      <w:r w:rsidRPr="00CD6F56">
        <w:rPr>
          <w:rStyle w:val="normaltextrun"/>
          <w:rFonts w:ascii="Calibri" w:hAnsi="Calibri" w:cs="Calibri"/>
          <w:sz w:val="20"/>
          <w:szCs w:val="20"/>
        </w:rPr>
        <w:t>De verwerker werkt volgens een algemeen erkende norm voor informatiebeveiliging, te weten:</w:t>
      </w:r>
      <w:r>
        <w:rPr>
          <w:rStyle w:val="normaltextrun"/>
          <w:rFonts w:ascii="Calibri" w:hAnsi="Calibri" w:cs="Calibri"/>
          <w:sz w:val="20"/>
          <w:szCs w:val="20"/>
        </w:rPr>
        <w:t xml:space="preserve"> </w:t>
      </w:r>
      <w:r w:rsidRPr="00CD6F56">
        <w:rPr>
          <w:rStyle w:val="normaltextrun"/>
          <w:rFonts w:ascii="Calibri" w:hAnsi="Calibri" w:cs="Calibri"/>
          <w:sz w:val="20"/>
          <w:szCs w:val="20"/>
        </w:rPr>
        <w:t xml:space="preserve">ISO 27001 en is volgens deze norm </w:t>
      </w:r>
      <w:r w:rsidRPr="00FE2EF8">
        <w:rPr>
          <w:rStyle w:val="normaltextrun"/>
          <w:rFonts w:ascii="Calibri" w:hAnsi="Calibri" w:cs="Calibri"/>
          <w:b/>
          <w:bCs/>
          <w:sz w:val="20"/>
          <w:szCs w:val="20"/>
          <w:highlight w:val="yellow"/>
        </w:rPr>
        <w:t>wel</w:t>
      </w:r>
      <w:r w:rsidRPr="00CD6F56">
        <w:rPr>
          <w:rStyle w:val="normaltextrun"/>
          <w:rFonts w:ascii="Calibri" w:hAnsi="Calibri" w:cs="Calibri"/>
          <w:sz w:val="20"/>
          <w:szCs w:val="20"/>
        </w:rPr>
        <w:t xml:space="preserve"> gecertificeerd.</w:t>
      </w:r>
    </w:p>
    <w:p w14:paraId="0D7928C3" w14:textId="77777777" w:rsidR="009E529C" w:rsidRDefault="00A976CE" w:rsidP="009E529C">
      <w:pPr>
        <w:pStyle w:val="Opsomming"/>
        <w:ind w:left="360"/>
        <w:rPr>
          <w:rStyle w:val="normaltextrun"/>
          <w:rFonts w:ascii="Calibri" w:hAnsi="Calibri" w:cs="Calibri"/>
          <w:sz w:val="20"/>
          <w:szCs w:val="20"/>
        </w:rPr>
      </w:pPr>
      <w:r w:rsidRPr="00CD6F56">
        <w:rPr>
          <w:rStyle w:val="normaltextrun"/>
          <w:rFonts w:ascii="Calibri" w:hAnsi="Calibri" w:cs="Calibri"/>
          <w:sz w:val="20"/>
          <w:szCs w:val="20"/>
        </w:rPr>
        <w:t xml:space="preserve">De verwerker </w:t>
      </w:r>
      <w:r w:rsidRPr="00FE2EF8">
        <w:rPr>
          <w:rStyle w:val="normaltextrun"/>
          <w:rFonts w:ascii="Calibri" w:hAnsi="Calibri" w:cs="Calibri"/>
          <w:sz w:val="20"/>
          <w:szCs w:val="20"/>
        </w:rPr>
        <w:t xml:space="preserve">werkt volgens een algemeen erkende norm voor informatiebeveiliging, te weten: </w:t>
      </w:r>
      <w:r w:rsidRPr="00FE2EF8">
        <w:rPr>
          <w:rFonts w:asciiTheme="minorHAnsi" w:eastAsia="Verdana" w:hAnsiTheme="minorHAnsi"/>
          <w:color w:val="000000"/>
          <w:sz w:val="20"/>
          <w:szCs w:val="20"/>
        </w:rPr>
        <w:t>NEN 7510</w:t>
      </w:r>
      <w:r w:rsidRPr="00FE2EF8">
        <w:rPr>
          <w:rStyle w:val="normaltextrun"/>
          <w:rFonts w:ascii="Calibri" w:hAnsi="Calibri" w:cs="Calibri"/>
          <w:sz w:val="20"/>
          <w:szCs w:val="20"/>
        </w:rPr>
        <w:t xml:space="preserve"> en is volgens deze norm </w:t>
      </w:r>
      <w:r w:rsidRPr="009E529C">
        <w:rPr>
          <w:rStyle w:val="normaltextrun"/>
          <w:rFonts w:ascii="Calibri" w:hAnsi="Calibri" w:cs="Calibri"/>
          <w:b/>
          <w:bCs/>
          <w:sz w:val="20"/>
          <w:szCs w:val="20"/>
          <w:highlight w:val="yellow"/>
        </w:rPr>
        <w:t>wel</w:t>
      </w:r>
      <w:r w:rsidRPr="00FE2EF8">
        <w:rPr>
          <w:rStyle w:val="normaltextrun"/>
          <w:rFonts w:ascii="Calibri" w:hAnsi="Calibri" w:cs="Calibri"/>
          <w:sz w:val="20"/>
          <w:szCs w:val="20"/>
        </w:rPr>
        <w:t xml:space="preserve"> gecertificeerd.</w:t>
      </w:r>
    </w:p>
    <w:p w14:paraId="0D8C58C7" w14:textId="6A9FBF42" w:rsidR="00400035" w:rsidRPr="009E529C" w:rsidRDefault="00400035" w:rsidP="009E529C">
      <w:pPr>
        <w:pStyle w:val="Opsomming"/>
        <w:ind w:left="360"/>
        <w:rPr>
          <w:rFonts w:ascii="Calibri" w:hAnsi="Calibri" w:cs="Calibri"/>
          <w:sz w:val="20"/>
          <w:szCs w:val="20"/>
        </w:rPr>
      </w:pPr>
      <w:r w:rsidRPr="009E529C">
        <w:rPr>
          <w:rFonts w:asciiTheme="minorHAnsi" w:hAnsiTheme="minorHAnsi" w:cstheme="minorBidi"/>
          <w:sz w:val="20"/>
          <w:szCs w:val="20"/>
          <w:lang w:eastAsia="en-US" w:bidi="ar-SA"/>
        </w:rPr>
        <w:t>De verwerker werkt eveneens volgens een algemeen erkende overheidsnorm, te weten: de BIO.</w:t>
      </w:r>
    </w:p>
    <w:p w14:paraId="0DAF2189" w14:textId="77777777" w:rsidR="00400035" w:rsidRDefault="00400035" w:rsidP="5D8754D3">
      <w:pPr>
        <w:widowControl/>
        <w:adjustRightInd w:val="0"/>
        <w:rPr>
          <w:rFonts w:ascii="Calibri-Bold" w:eastAsiaTheme="minorEastAsia" w:hAnsi="Calibri-Bold" w:cs="Calibri-Bold"/>
          <w:b/>
          <w:bCs/>
          <w:sz w:val="20"/>
          <w:szCs w:val="20"/>
          <w:lang w:eastAsia="en-US" w:bidi="ar-SA"/>
        </w:rPr>
      </w:pPr>
    </w:p>
    <w:p w14:paraId="5C368ACE" w14:textId="1D9C3BCE" w:rsidR="00400035" w:rsidRDefault="00400035" w:rsidP="5D8754D3">
      <w:pPr>
        <w:pStyle w:val="Kop3"/>
        <w:widowControl/>
        <w:rPr>
          <w:rFonts w:ascii="Calibri-Bold" w:eastAsiaTheme="minorEastAsia" w:hAnsi="Calibri-Bold" w:cs="Calibri-Bold"/>
          <w:bCs/>
          <w:sz w:val="20"/>
          <w:szCs w:val="20"/>
          <w:lang w:eastAsia="en-US" w:bidi="ar-SA"/>
        </w:rPr>
      </w:pPr>
      <w:proofErr w:type="spellStart"/>
      <w:r>
        <w:t>Toereikendheid</w:t>
      </w:r>
      <w:proofErr w:type="spellEnd"/>
    </w:p>
    <w:p w14:paraId="3377E9BD" w14:textId="77777777" w:rsidR="00400035" w:rsidRDefault="00400035" w:rsidP="5D8754D3">
      <w:pPr>
        <w:widowControl/>
        <w:adjustRightInd w:val="0"/>
        <w:rPr>
          <w:rFonts w:ascii="Calibri" w:eastAsiaTheme="minorEastAsia" w:hAnsi="Calibri" w:cs="Calibri"/>
          <w:sz w:val="20"/>
          <w:szCs w:val="20"/>
          <w:lang w:eastAsia="en-US" w:bidi="ar-SA"/>
        </w:rPr>
      </w:pPr>
      <w:r w:rsidRPr="5D8754D3">
        <w:rPr>
          <w:rFonts w:ascii="Calibri" w:eastAsiaTheme="minorEastAsia" w:hAnsi="Calibri" w:cs="Calibri"/>
          <w:sz w:val="20"/>
          <w:szCs w:val="20"/>
          <w:lang w:eastAsia="en-US" w:bidi="ar-SA"/>
        </w:rPr>
        <w:t xml:space="preserve">De </w:t>
      </w:r>
      <w:proofErr w:type="spellStart"/>
      <w:r w:rsidRPr="5D8754D3">
        <w:rPr>
          <w:rFonts w:ascii="Calibri" w:eastAsiaTheme="minorEastAsia" w:hAnsi="Calibri" w:cs="Calibri"/>
          <w:sz w:val="20"/>
          <w:szCs w:val="20"/>
          <w:lang w:eastAsia="en-US" w:bidi="ar-SA"/>
        </w:rPr>
        <w:t>toereikendheid</w:t>
      </w:r>
      <w:proofErr w:type="spellEnd"/>
      <w:r w:rsidRPr="5D8754D3">
        <w:rPr>
          <w:rFonts w:ascii="Calibri" w:eastAsiaTheme="minorEastAsia" w:hAnsi="Calibri" w:cs="Calibri"/>
          <w:sz w:val="20"/>
          <w:szCs w:val="20"/>
          <w:lang w:eastAsia="en-US" w:bidi="ar-SA"/>
        </w:rPr>
        <w:t xml:space="preserve"> van de informatiebeveiliging blijkt uit het volgende:</w:t>
      </w:r>
    </w:p>
    <w:p w14:paraId="1A4EB687" w14:textId="37D901D1" w:rsidR="00400035" w:rsidRPr="00E162A0" w:rsidRDefault="00400035" w:rsidP="5D8754D3">
      <w:pPr>
        <w:pStyle w:val="Opsomming"/>
        <w:rPr>
          <w:rFonts w:asciiTheme="minorHAnsi" w:hAnsiTheme="minorHAnsi" w:cstheme="minorBidi"/>
          <w:sz w:val="20"/>
          <w:szCs w:val="20"/>
          <w:lang w:eastAsia="en-US" w:bidi="ar-SA"/>
        </w:rPr>
      </w:pPr>
      <w:r w:rsidRPr="5D8754D3">
        <w:rPr>
          <w:rFonts w:asciiTheme="minorHAnsi" w:hAnsiTheme="minorHAnsi" w:cstheme="minorBidi"/>
          <w:sz w:val="20"/>
          <w:szCs w:val="20"/>
          <w:lang w:eastAsia="en-US" w:bidi="ar-SA"/>
        </w:rPr>
        <w:t>Verwerker verstrekt een actueel en geldig certificaat en verklaring van toepasselijkheid (VVT);</w:t>
      </w:r>
    </w:p>
    <w:p w14:paraId="58BD1BBA" w14:textId="76A540D8" w:rsidR="00400035" w:rsidRPr="00A976CE" w:rsidRDefault="00400035" w:rsidP="5D8754D3">
      <w:pPr>
        <w:pStyle w:val="Opsomming"/>
        <w:rPr>
          <w:rFonts w:asciiTheme="minorHAnsi" w:hAnsiTheme="minorHAnsi" w:cstheme="minorBidi"/>
          <w:sz w:val="20"/>
          <w:szCs w:val="20"/>
          <w:highlight w:val="yellow"/>
          <w:lang w:eastAsia="en-US" w:bidi="ar-SA"/>
        </w:rPr>
      </w:pPr>
      <w:r w:rsidRPr="00A976CE">
        <w:rPr>
          <w:rFonts w:asciiTheme="minorHAnsi" w:hAnsiTheme="minorHAnsi" w:cstheme="minorBidi"/>
          <w:sz w:val="20"/>
          <w:szCs w:val="20"/>
          <w:highlight w:val="yellow"/>
          <w:lang w:eastAsia="en-US" w:bidi="ar-SA"/>
        </w:rPr>
        <w:t xml:space="preserve">Rapportages van periodieke externe controles zoals audits, pentesten LBA of </w:t>
      </w:r>
      <w:proofErr w:type="spellStart"/>
      <w:r w:rsidRPr="00A976CE">
        <w:rPr>
          <w:rFonts w:asciiTheme="minorHAnsi" w:hAnsiTheme="minorHAnsi" w:cstheme="minorBidi"/>
          <w:sz w:val="20"/>
          <w:szCs w:val="20"/>
          <w:highlight w:val="yellow"/>
          <w:lang w:eastAsia="en-US" w:bidi="ar-SA"/>
        </w:rPr>
        <w:t>TPM’s</w:t>
      </w:r>
      <w:proofErr w:type="spellEnd"/>
      <w:r w:rsidRPr="00A976CE">
        <w:rPr>
          <w:rFonts w:asciiTheme="minorHAnsi" w:hAnsiTheme="minorHAnsi" w:cstheme="minorBidi"/>
          <w:sz w:val="20"/>
          <w:szCs w:val="20"/>
          <w:highlight w:val="yellow"/>
          <w:lang w:eastAsia="en-US" w:bidi="ar-SA"/>
        </w:rPr>
        <w:t xml:space="preserve"> LBA </w:t>
      </w:r>
      <w:proofErr w:type="spellStart"/>
      <w:r w:rsidRPr="00A976CE">
        <w:rPr>
          <w:rFonts w:asciiTheme="minorHAnsi" w:hAnsiTheme="minorHAnsi" w:cstheme="minorBidi"/>
          <w:sz w:val="20"/>
          <w:szCs w:val="20"/>
          <w:highlight w:val="yellow"/>
          <w:lang w:eastAsia="en-US" w:bidi="ar-SA"/>
        </w:rPr>
        <w:t>Wpg</w:t>
      </w:r>
      <w:proofErr w:type="spellEnd"/>
      <w:r w:rsidR="08A5AADD" w:rsidRPr="00A976CE">
        <w:rPr>
          <w:rFonts w:asciiTheme="minorHAnsi" w:hAnsiTheme="minorHAnsi" w:cstheme="minorBidi"/>
          <w:sz w:val="20"/>
          <w:szCs w:val="20"/>
          <w:highlight w:val="yellow"/>
          <w:lang w:eastAsia="en-US" w:bidi="ar-SA"/>
        </w:rPr>
        <w:t>;</w:t>
      </w:r>
    </w:p>
    <w:p w14:paraId="69DDA1BC" w14:textId="06DC05C6" w:rsidR="00400035" w:rsidRPr="00A976CE" w:rsidRDefault="00400035" w:rsidP="5D8754D3">
      <w:pPr>
        <w:pStyle w:val="Opsomming"/>
        <w:rPr>
          <w:rFonts w:asciiTheme="minorHAnsi" w:hAnsiTheme="minorHAnsi" w:cstheme="minorBidi"/>
          <w:sz w:val="20"/>
          <w:szCs w:val="20"/>
          <w:highlight w:val="yellow"/>
          <w:lang w:eastAsia="en-US" w:bidi="ar-SA"/>
        </w:rPr>
      </w:pPr>
      <w:r w:rsidRPr="00A976CE">
        <w:rPr>
          <w:rFonts w:asciiTheme="minorHAnsi" w:hAnsiTheme="minorHAnsi" w:cstheme="minorBidi"/>
          <w:sz w:val="20"/>
          <w:szCs w:val="20"/>
          <w:highlight w:val="yellow"/>
          <w:lang w:eastAsia="en-US" w:bidi="ar-SA"/>
        </w:rPr>
        <w:t xml:space="preserve">Een </w:t>
      </w:r>
      <w:proofErr w:type="spellStart"/>
      <w:r w:rsidRPr="00A976CE">
        <w:rPr>
          <w:rFonts w:asciiTheme="minorHAnsi" w:hAnsiTheme="minorHAnsi" w:cstheme="minorBidi"/>
          <w:sz w:val="20"/>
          <w:szCs w:val="20"/>
          <w:highlight w:val="yellow"/>
          <w:lang w:eastAsia="en-US" w:bidi="ar-SA"/>
        </w:rPr>
        <w:t>assurance</w:t>
      </w:r>
      <w:proofErr w:type="spellEnd"/>
      <w:r w:rsidRPr="00A976CE">
        <w:rPr>
          <w:rFonts w:asciiTheme="minorHAnsi" w:hAnsiTheme="minorHAnsi" w:cstheme="minorBidi"/>
          <w:sz w:val="20"/>
          <w:szCs w:val="20"/>
          <w:highlight w:val="yellow"/>
          <w:lang w:eastAsia="en-US" w:bidi="ar-SA"/>
        </w:rPr>
        <w:t xml:space="preserve"> rapport (TPM) van een auditor die is aangesloten bij NOREA;</w:t>
      </w:r>
    </w:p>
    <w:p w14:paraId="2009012C" w14:textId="147EC516" w:rsidR="00B90239" w:rsidRPr="00A976CE" w:rsidRDefault="00B90239" w:rsidP="5D8754D3">
      <w:pPr>
        <w:pStyle w:val="Opsomming"/>
        <w:rPr>
          <w:rFonts w:asciiTheme="minorHAnsi" w:hAnsiTheme="minorHAnsi" w:cstheme="minorBidi"/>
          <w:sz w:val="20"/>
          <w:szCs w:val="20"/>
          <w:highlight w:val="yellow"/>
          <w:lang w:eastAsia="en-US" w:bidi="ar-SA"/>
        </w:rPr>
      </w:pPr>
      <w:r w:rsidRPr="00A976CE">
        <w:rPr>
          <w:rFonts w:ascii="Calibri" w:hAnsi="Calibri" w:cs="Calibri"/>
          <w:sz w:val="20"/>
          <w:szCs w:val="20"/>
          <w:highlight w:val="yellow"/>
        </w:rPr>
        <w:t>Eigen controles of eigen mededelingen over de beveiligingsmaatregelen zoals hieronder beschreven (in lijn met de aanpak uit hoofdstuk 4.4 uit de BIO, een ICV):</w:t>
      </w:r>
    </w:p>
    <w:p w14:paraId="65B1BFEB" w14:textId="77777777" w:rsidR="00B90239" w:rsidRPr="00E162A0" w:rsidRDefault="00B90239" w:rsidP="00B90239">
      <w:pPr>
        <w:pStyle w:val="Opsomming"/>
        <w:numPr>
          <w:ilvl w:val="0"/>
          <w:numId w:val="0"/>
        </w:numPr>
        <w:ind w:left="720" w:hanging="360"/>
        <w:rPr>
          <w:rFonts w:asciiTheme="minorHAnsi" w:hAnsiTheme="minorHAnsi" w:cstheme="minorHAnsi"/>
          <w:sz w:val="20"/>
          <w:szCs w:val="20"/>
          <w:lang w:eastAsia="en-US" w:bidi="ar-SA"/>
        </w:rPr>
      </w:pPr>
    </w:p>
    <w:p w14:paraId="76928A1A" w14:textId="77777777" w:rsidR="00400035" w:rsidRDefault="00400035" w:rsidP="00400035">
      <w:pPr>
        <w:widowControl/>
        <w:adjustRightInd w:val="0"/>
        <w:rPr>
          <w:rFonts w:ascii="Calibri" w:eastAsiaTheme="minorHAnsi" w:hAnsi="Calibri" w:cs="Calibri"/>
          <w:sz w:val="20"/>
          <w:szCs w:val="20"/>
          <w:lang w:eastAsia="en-US" w:bidi="ar-SA"/>
        </w:rPr>
      </w:pPr>
      <w:bookmarkStart w:id="22" w:name="_Hlk169774831"/>
      <w:r>
        <w:rPr>
          <w:rFonts w:ascii="Calibri" w:eastAsiaTheme="minorHAnsi" w:hAnsi="Calibri" w:cs="Calibri"/>
          <w:sz w:val="20"/>
          <w:szCs w:val="20"/>
          <w:lang w:eastAsia="en-US" w:bidi="ar-SA"/>
        </w:rPr>
        <w:t>Indien geen sprake is van certificering dan wel geen bijzondere categorieën van en/of gevoelige</w:t>
      </w:r>
    </w:p>
    <w:p w14:paraId="6EC8FB5B" w14:textId="77777777" w:rsidR="00400035" w:rsidRDefault="00400035" w:rsidP="00400035">
      <w:pPr>
        <w:widowControl/>
        <w:adjustRightInd w:val="0"/>
        <w:rPr>
          <w:rFonts w:ascii="Calibri" w:eastAsiaTheme="minorHAnsi" w:hAnsi="Calibri" w:cs="Calibri"/>
          <w:sz w:val="20"/>
          <w:szCs w:val="20"/>
          <w:lang w:eastAsia="en-US" w:bidi="ar-SA"/>
        </w:rPr>
      </w:pPr>
      <w:r>
        <w:rPr>
          <w:rFonts w:ascii="Calibri" w:eastAsiaTheme="minorHAnsi" w:hAnsi="Calibri" w:cs="Calibri"/>
          <w:sz w:val="20"/>
          <w:szCs w:val="20"/>
          <w:lang w:eastAsia="en-US" w:bidi="ar-SA"/>
        </w:rPr>
        <w:t>persoonsgegevens worden verwerkt, zal Verwerker onder meer, maar niet uitsluitend, de volgende</w:t>
      </w:r>
    </w:p>
    <w:p w14:paraId="2F5FD243" w14:textId="77777777" w:rsidR="00400035" w:rsidRDefault="00400035" w:rsidP="00400035">
      <w:pPr>
        <w:widowControl/>
        <w:adjustRightInd w:val="0"/>
        <w:rPr>
          <w:rFonts w:ascii="Calibri" w:eastAsiaTheme="minorHAnsi" w:hAnsi="Calibri" w:cs="Calibri"/>
          <w:sz w:val="20"/>
          <w:szCs w:val="20"/>
          <w:lang w:eastAsia="en-US" w:bidi="ar-SA"/>
        </w:rPr>
      </w:pPr>
      <w:r>
        <w:rPr>
          <w:rFonts w:ascii="Calibri" w:eastAsiaTheme="minorHAnsi" w:hAnsi="Calibri" w:cs="Calibri"/>
          <w:sz w:val="20"/>
          <w:szCs w:val="20"/>
          <w:lang w:eastAsia="en-US" w:bidi="ar-SA"/>
        </w:rPr>
        <w:t>technische en organisatorische beveiligingsmaatregelen treffen en aan kunnen tonen:</w:t>
      </w:r>
    </w:p>
    <w:p w14:paraId="0A122617" w14:textId="7EEDB82E" w:rsidR="00400035" w:rsidRPr="00790125" w:rsidRDefault="00400035" w:rsidP="00790125">
      <w:pPr>
        <w:pStyle w:val="Lijstalinea"/>
        <w:widowControl/>
        <w:numPr>
          <w:ilvl w:val="0"/>
          <w:numId w:val="20"/>
        </w:numPr>
        <w:adjustRightInd w:val="0"/>
        <w:rPr>
          <w:rFonts w:ascii="Calibri" w:eastAsiaTheme="minorHAnsi" w:hAnsi="Calibri" w:cs="Calibri"/>
          <w:sz w:val="20"/>
          <w:szCs w:val="20"/>
          <w:lang w:eastAsia="en-US" w:bidi="ar-SA"/>
        </w:rPr>
      </w:pPr>
      <w:r w:rsidRPr="00790125">
        <w:rPr>
          <w:rFonts w:ascii="Calibri" w:eastAsiaTheme="minorHAnsi" w:hAnsi="Calibri" w:cs="Calibri"/>
          <w:sz w:val="20"/>
          <w:szCs w:val="20"/>
          <w:lang w:eastAsia="en-US" w:bidi="ar-SA"/>
        </w:rPr>
        <w:t>Het beschikken over het vereiste niveau van informatiebeveiliging.</w:t>
      </w:r>
    </w:p>
    <w:p w14:paraId="754BFA59" w14:textId="6164D46F" w:rsidR="00400035" w:rsidRPr="00790125" w:rsidRDefault="00400035" w:rsidP="00790125">
      <w:pPr>
        <w:pStyle w:val="Lijstalinea"/>
        <w:widowControl/>
        <w:numPr>
          <w:ilvl w:val="0"/>
          <w:numId w:val="20"/>
        </w:numPr>
        <w:adjustRightInd w:val="0"/>
        <w:rPr>
          <w:rFonts w:ascii="Calibri" w:eastAsiaTheme="minorHAnsi" w:hAnsi="Calibri" w:cs="Calibri"/>
          <w:sz w:val="20"/>
          <w:szCs w:val="20"/>
          <w:lang w:eastAsia="en-US" w:bidi="ar-SA"/>
        </w:rPr>
      </w:pPr>
      <w:r w:rsidRPr="00790125">
        <w:rPr>
          <w:rFonts w:ascii="Calibri" w:eastAsiaTheme="minorHAnsi" w:hAnsi="Calibri" w:cs="Calibri"/>
          <w:sz w:val="20"/>
          <w:szCs w:val="20"/>
          <w:lang w:eastAsia="en-US" w:bidi="ar-SA"/>
        </w:rPr>
        <w:t>Het beheer van bevoegdheden en autorisaties van de medewerkers, ter voorkoming van onbevoegde</w:t>
      </w:r>
    </w:p>
    <w:p w14:paraId="7ED018CC" w14:textId="77777777" w:rsidR="00400035" w:rsidRPr="00790125" w:rsidRDefault="00400035" w:rsidP="00790125">
      <w:pPr>
        <w:pStyle w:val="Lijstalinea"/>
        <w:widowControl/>
        <w:numPr>
          <w:ilvl w:val="0"/>
          <w:numId w:val="20"/>
        </w:numPr>
        <w:adjustRightInd w:val="0"/>
        <w:rPr>
          <w:rFonts w:ascii="Calibri" w:eastAsiaTheme="minorHAnsi" w:hAnsi="Calibri" w:cs="Calibri"/>
          <w:sz w:val="20"/>
          <w:szCs w:val="20"/>
          <w:lang w:eastAsia="en-US" w:bidi="ar-SA"/>
        </w:rPr>
      </w:pPr>
      <w:r w:rsidRPr="00790125">
        <w:rPr>
          <w:rFonts w:ascii="Calibri" w:eastAsiaTheme="minorHAnsi" w:hAnsi="Calibri" w:cs="Calibri"/>
          <w:sz w:val="20"/>
          <w:szCs w:val="20"/>
          <w:lang w:eastAsia="en-US" w:bidi="ar-SA"/>
        </w:rPr>
        <w:t>kennisname.</w:t>
      </w:r>
    </w:p>
    <w:p w14:paraId="10543CAE" w14:textId="3FAC3097" w:rsidR="00400035" w:rsidRPr="00790125" w:rsidRDefault="00400035" w:rsidP="00790125">
      <w:pPr>
        <w:pStyle w:val="Lijstalinea"/>
        <w:widowControl/>
        <w:numPr>
          <w:ilvl w:val="0"/>
          <w:numId w:val="20"/>
        </w:numPr>
        <w:adjustRightInd w:val="0"/>
        <w:rPr>
          <w:rFonts w:ascii="Calibri" w:eastAsiaTheme="minorHAnsi" w:hAnsi="Calibri" w:cs="Calibri"/>
          <w:sz w:val="20"/>
          <w:szCs w:val="20"/>
          <w:lang w:eastAsia="en-US" w:bidi="ar-SA"/>
        </w:rPr>
      </w:pPr>
      <w:r w:rsidRPr="00790125">
        <w:rPr>
          <w:rFonts w:ascii="Calibri" w:eastAsiaTheme="minorHAnsi" w:hAnsi="Calibri" w:cs="Calibri"/>
          <w:sz w:val="20"/>
          <w:szCs w:val="20"/>
          <w:lang w:eastAsia="en-US" w:bidi="ar-SA"/>
        </w:rPr>
        <w:t>Maatregelen voor het geval de geheimhouding van de persoonsgegevens is geschaad.</w:t>
      </w:r>
    </w:p>
    <w:p w14:paraId="0AA8885A" w14:textId="210B5092" w:rsidR="00400035" w:rsidRPr="00790125" w:rsidRDefault="00400035" w:rsidP="00790125">
      <w:pPr>
        <w:pStyle w:val="Lijstalinea"/>
        <w:widowControl/>
        <w:numPr>
          <w:ilvl w:val="0"/>
          <w:numId w:val="20"/>
        </w:numPr>
        <w:adjustRightInd w:val="0"/>
        <w:rPr>
          <w:rFonts w:ascii="Calibri" w:eastAsiaTheme="minorHAnsi" w:hAnsi="Calibri" w:cs="Calibri"/>
          <w:sz w:val="20"/>
          <w:szCs w:val="20"/>
          <w:lang w:eastAsia="en-US" w:bidi="ar-SA"/>
        </w:rPr>
      </w:pPr>
      <w:r w:rsidRPr="00790125">
        <w:rPr>
          <w:rFonts w:ascii="Calibri" w:eastAsiaTheme="minorHAnsi" w:hAnsi="Calibri" w:cs="Calibri"/>
          <w:sz w:val="20"/>
          <w:szCs w:val="20"/>
          <w:lang w:eastAsia="en-US" w:bidi="ar-SA"/>
        </w:rPr>
        <w:t>Maatregelen bij calamiteiten.</w:t>
      </w:r>
    </w:p>
    <w:p w14:paraId="7E838D74" w14:textId="0B12B2E5" w:rsidR="00400035" w:rsidRPr="00790125" w:rsidRDefault="00400035" w:rsidP="00790125">
      <w:pPr>
        <w:pStyle w:val="Lijstalinea"/>
        <w:widowControl/>
        <w:numPr>
          <w:ilvl w:val="0"/>
          <w:numId w:val="20"/>
        </w:numPr>
        <w:adjustRightInd w:val="0"/>
        <w:rPr>
          <w:rFonts w:ascii="Calibri" w:eastAsiaTheme="minorHAnsi" w:hAnsi="Calibri" w:cs="Calibri"/>
          <w:sz w:val="20"/>
          <w:szCs w:val="20"/>
          <w:lang w:eastAsia="en-US" w:bidi="ar-SA"/>
        </w:rPr>
      </w:pPr>
      <w:r w:rsidRPr="00790125">
        <w:rPr>
          <w:rFonts w:ascii="Calibri" w:eastAsiaTheme="minorHAnsi" w:hAnsi="Calibri" w:cs="Calibri"/>
          <w:sz w:val="20"/>
          <w:szCs w:val="20"/>
          <w:lang w:eastAsia="en-US" w:bidi="ar-SA"/>
        </w:rPr>
        <w:t>Maatregelen ter voorkoming van virussen, bedreigingen en technische kwetsbaarheden.</w:t>
      </w:r>
    </w:p>
    <w:p w14:paraId="17D69427" w14:textId="1EC7FD42" w:rsidR="00400035" w:rsidRPr="00790125" w:rsidRDefault="00400035" w:rsidP="00790125">
      <w:pPr>
        <w:pStyle w:val="Lijstalinea"/>
        <w:widowControl/>
        <w:numPr>
          <w:ilvl w:val="0"/>
          <w:numId w:val="20"/>
        </w:numPr>
        <w:adjustRightInd w:val="0"/>
        <w:rPr>
          <w:rFonts w:ascii="Calibri" w:eastAsiaTheme="minorHAnsi" w:hAnsi="Calibri" w:cs="Calibri"/>
          <w:sz w:val="20"/>
          <w:szCs w:val="20"/>
          <w:lang w:eastAsia="en-US" w:bidi="ar-SA"/>
        </w:rPr>
      </w:pPr>
      <w:r w:rsidRPr="00790125">
        <w:rPr>
          <w:rFonts w:ascii="Calibri" w:eastAsiaTheme="minorHAnsi" w:hAnsi="Calibri" w:cs="Calibri"/>
          <w:sz w:val="20"/>
          <w:szCs w:val="20"/>
          <w:lang w:eastAsia="en-US" w:bidi="ar-SA"/>
        </w:rPr>
        <w:t xml:space="preserve">Het nemen van de vereiste maatregelen ter voorkoming van datalekken. Een </w:t>
      </w:r>
      <w:proofErr w:type="spellStart"/>
      <w:r w:rsidRPr="00790125">
        <w:rPr>
          <w:rFonts w:ascii="Calibri" w:eastAsiaTheme="minorHAnsi" w:hAnsi="Calibri" w:cs="Calibri"/>
          <w:sz w:val="20"/>
          <w:szCs w:val="20"/>
          <w:lang w:eastAsia="en-US" w:bidi="ar-SA"/>
        </w:rPr>
        <w:t>datalek</w:t>
      </w:r>
      <w:proofErr w:type="spellEnd"/>
      <w:r w:rsidRPr="00790125">
        <w:rPr>
          <w:rFonts w:ascii="Calibri" w:eastAsiaTheme="minorHAnsi" w:hAnsi="Calibri" w:cs="Calibri"/>
          <w:sz w:val="20"/>
          <w:szCs w:val="20"/>
          <w:lang w:eastAsia="en-US" w:bidi="ar-SA"/>
        </w:rPr>
        <w:t xml:space="preserve"> is een inbreuk op</w:t>
      </w:r>
    </w:p>
    <w:p w14:paraId="1DFE5D22" w14:textId="77777777" w:rsidR="00400035" w:rsidRDefault="00400035" w:rsidP="00790125">
      <w:pPr>
        <w:pStyle w:val="Lijstalinea"/>
        <w:widowControl/>
        <w:numPr>
          <w:ilvl w:val="0"/>
          <w:numId w:val="20"/>
        </w:numPr>
        <w:adjustRightInd w:val="0"/>
        <w:rPr>
          <w:rFonts w:ascii="Calibri" w:eastAsiaTheme="minorHAnsi" w:hAnsi="Calibri" w:cs="Calibri"/>
          <w:sz w:val="20"/>
          <w:szCs w:val="20"/>
          <w:lang w:eastAsia="en-US" w:bidi="ar-SA"/>
        </w:rPr>
      </w:pPr>
      <w:r w:rsidRPr="00790125">
        <w:rPr>
          <w:rFonts w:ascii="Calibri" w:eastAsiaTheme="minorHAnsi" w:hAnsi="Calibri" w:cs="Calibri"/>
          <w:sz w:val="20"/>
          <w:szCs w:val="20"/>
          <w:lang w:eastAsia="en-US" w:bidi="ar-SA"/>
        </w:rPr>
        <w:t>de beveiliging als bedoeld in de privacyregelgeving.</w:t>
      </w:r>
    </w:p>
    <w:bookmarkEnd w:id="22"/>
    <w:p w14:paraId="76DD499F" w14:textId="77777777" w:rsidR="004474EB" w:rsidRDefault="004474EB" w:rsidP="004474EB">
      <w:pPr>
        <w:rPr>
          <w:rFonts w:ascii="Calibri" w:hAnsi="Calibri" w:cs="Calibri"/>
          <w:sz w:val="20"/>
          <w:szCs w:val="20"/>
        </w:rPr>
      </w:pPr>
    </w:p>
    <w:p w14:paraId="225E5286" w14:textId="77777777" w:rsidR="004474EB" w:rsidRDefault="004474EB" w:rsidP="004474EB">
      <w:pPr>
        <w:rPr>
          <w:rFonts w:ascii="Calibri" w:hAnsi="Calibri" w:cs="Calibri"/>
          <w:sz w:val="20"/>
          <w:szCs w:val="20"/>
        </w:rPr>
      </w:pPr>
      <w:r w:rsidRPr="5D8754D3">
        <w:rPr>
          <w:rFonts w:ascii="Calibri" w:eastAsia="Verdana" w:hAnsi="Calibri" w:cs="Calibri"/>
          <w:b/>
          <w:bCs/>
          <w:color w:val="000000" w:themeColor="text1"/>
          <w:sz w:val="20"/>
          <w:szCs w:val="20"/>
        </w:rPr>
        <w:t>NB:</w:t>
      </w:r>
      <w:r w:rsidRPr="5D8754D3">
        <w:rPr>
          <w:rFonts w:ascii="Calibri" w:eastAsia="Verdana" w:hAnsi="Calibri" w:cs="Calibri"/>
          <w:color w:val="000000" w:themeColor="text1"/>
          <w:sz w:val="20"/>
          <w:szCs w:val="20"/>
        </w:rPr>
        <w:t xml:space="preserve"> </w:t>
      </w:r>
      <w:r w:rsidRPr="5D8754D3">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1790989A" w14:textId="77777777" w:rsidR="004474EB" w:rsidRDefault="004474EB" w:rsidP="004474EB">
      <w:pPr>
        <w:rPr>
          <w:rFonts w:ascii="Calibri" w:hAnsi="Calibri" w:cs="Calibri"/>
          <w:sz w:val="20"/>
          <w:szCs w:val="20"/>
        </w:rPr>
      </w:pPr>
    </w:p>
    <w:p w14:paraId="213B0F15" w14:textId="16839E94" w:rsidR="004474EB" w:rsidRDefault="3A656A63" w:rsidP="004474EB">
      <w:pPr>
        <w:rPr>
          <w:rFonts w:ascii="Calibri" w:hAnsi="Calibri" w:cs="Calibri"/>
          <w:sz w:val="20"/>
          <w:szCs w:val="20"/>
        </w:rPr>
      </w:pPr>
      <w:r w:rsidRPr="5D8754D3">
        <w:rPr>
          <w:rFonts w:ascii="Calibri" w:hAnsi="Calibri" w:cs="Calibri"/>
          <w:sz w:val="20"/>
          <w:szCs w:val="20"/>
        </w:rPr>
        <w:t>Aansluiting bij goedgekeurde gedragscode</w:t>
      </w:r>
    </w:p>
    <w:p w14:paraId="766F9D4D" w14:textId="5496F4D5" w:rsidR="027A205B" w:rsidRPr="00AF0BAD" w:rsidRDefault="3A656A63" w:rsidP="5D8754D3">
      <w:pPr>
        <w:pStyle w:val="Opsomming"/>
        <w:rPr>
          <w:rFonts w:asciiTheme="minorHAnsi" w:hAnsiTheme="minorHAnsi" w:cstheme="minorBidi"/>
          <w:sz w:val="20"/>
          <w:szCs w:val="20"/>
          <w:highlight w:val="yellow"/>
          <w:lang w:eastAsia="en-US" w:bidi="ar-SA"/>
        </w:rPr>
      </w:pPr>
      <w:r w:rsidRPr="00A976CE">
        <w:rPr>
          <w:rFonts w:ascii="Calibri" w:hAnsi="Calibri" w:cs="Calibri"/>
          <w:sz w:val="20"/>
          <w:szCs w:val="20"/>
          <w:highlight w:val="yellow"/>
        </w:rPr>
        <w:t xml:space="preserve">Verwerker is aangesloten bij een door de toezichthoudende autoriteit goedgekeurde gedragscode, te weten </w:t>
      </w:r>
      <w:proofErr w:type="spellStart"/>
      <w:r w:rsidR="45AD3123" w:rsidRPr="00A976CE">
        <w:rPr>
          <w:rFonts w:ascii="Calibri" w:hAnsi="Calibri" w:cs="Calibri"/>
          <w:sz w:val="20"/>
          <w:szCs w:val="20"/>
          <w:highlight w:val="yellow"/>
        </w:rPr>
        <w:t>Datapro</w:t>
      </w:r>
      <w:proofErr w:type="spellEnd"/>
      <w:r w:rsidR="00AF0BAD">
        <w:rPr>
          <w:rFonts w:ascii="Calibri" w:hAnsi="Calibri" w:cs="Calibri"/>
          <w:sz w:val="20"/>
          <w:szCs w:val="20"/>
          <w:highlight w:val="yellow"/>
        </w:rPr>
        <w:t>.</w:t>
      </w:r>
    </w:p>
    <w:sectPr w:rsidR="027A205B" w:rsidRPr="00AF0BAD" w:rsidSect="00D85D1D">
      <w:headerReference w:type="default" r:id="rId11"/>
      <w:footerReference w:type="default" r:id="rId12"/>
      <w:headerReference w:type="first" r:id="rId13"/>
      <w:footerReference w:type="first" r:id="rId14"/>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B924C" w14:textId="77777777" w:rsidR="004D778C" w:rsidRDefault="004D778C" w:rsidP="004474EB">
      <w:r>
        <w:separator/>
      </w:r>
    </w:p>
  </w:endnote>
  <w:endnote w:type="continuationSeparator" w:id="0">
    <w:p w14:paraId="6A877F5C" w14:textId="77777777" w:rsidR="004D778C" w:rsidRDefault="004D778C" w:rsidP="004474EB">
      <w:r>
        <w:continuationSeparator/>
      </w:r>
    </w:p>
  </w:endnote>
  <w:endnote w:type="continuationNotice" w:id="1">
    <w:p w14:paraId="56F6402F" w14:textId="77777777" w:rsidR="004D778C" w:rsidRDefault="004D7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046799571"/>
      <w:docPartObj>
        <w:docPartGallery w:val="Page Numbers (Bottom of Page)"/>
        <w:docPartUnique/>
      </w:docPartObj>
    </w:sdtPr>
    <w:sdtContent>
      <w:p w14:paraId="0F01106B" w14:textId="77777777" w:rsidR="00EB2EC4" w:rsidRPr="00F970C9" w:rsidRDefault="00EB2EC4">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1133B0C" w14:textId="59E60F4A" w:rsidR="00D85D1D" w:rsidRDefault="5D8754D3" w:rsidP="5D8754D3">
    <w:pPr>
      <w:pStyle w:val="Voettekst"/>
      <w:ind w:right="360"/>
      <w:rPr>
        <w:rFonts w:asciiTheme="minorHAnsi" w:hAnsiTheme="minorHAnsi"/>
        <w:sz w:val="18"/>
        <w:szCs w:val="18"/>
      </w:rPr>
    </w:pPr>
    <w:bookmarkStart w:id="23" w:name="_Hlk169774191"/>
    <w:bookmarkStart w:id="24" w:name="_Hlk169774192"/>
    <w:r w:rsidRPr="5D8754D3">
      <w:rPr>
        <w:rFonts w:asciiTheme="minorHAnsi" w:hAnsiTheme="minorHAnsi"/>
        <w:sz w:val="18"/>
        <w:szCs w:val="18"/>
      </w:rPr>
      <w:t xml:space="preserve">Verwerkersovereenkomst </w:t>
    </w:r>
    <w:r w:rsidR="00A55F7C" w:rsidRPr="00A55F7C">
      <w:rPr>
        <w:rFonts w:asciiTheme="minorHAnsi" w:hAnsiTheme="minorHAnsi"/>
        <w:sz w:val="18"/>
        <w:szCs w:val="18"/>
        <w:highlight w:val="yellow"/>
      </w:rPr>
      <w:t>&lt;naam&gt;</w:t>
    </w:r>
    <w:r w:rsidRPr="5D8754D3">
      <w:rPr>
        <w:rFonts w:asciiTheme="minorHAnsi" w:hAnsiTheme="minorHAnsi"/>
        <w:sz w:val="18"/>
        <w:szCs w:val="18"/>
      </w:rPr>
      <w:t xml:space="preserve"> behorende hoofdovereenkomst </w:t>
    </w:r>
    <w:r w:rsidR="00A55F7C" w:rsidRPr="00A55F7C">
      <w:rPr>
        <w:rFonts w:asciiTheme="minorHAnsi" w:hAnsiTheme="minorHAnsi"/>
        <w:sz w:val="18"/>
        <w:szCs w:val="18"/>
        <w:highlight w:val="yellow"/>
      </w:rPr>
      <w:t>&lt;naam&gt;</w:t>
    </w:r>
    <w:bookmarkEnd w:id="23"/>
    <w:bookmarkEnd w:id="2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E4C4" w14:textId="02304BB6" w:rsidR="00D85D1D" w:rsidRPr="001738B4" w:rsidRDefault="5D8754D3" w:rsidP="5D8754D3">
    <w:pPr>
      <w:pStyle w:val="Voettekst"/>
      <w:ind w:right="360"/>
      <w:rPr>
        <w:rFonts w:asciiTheme="minorHAnsi" w:hAnsiTheme="minorHAnsi"/>
        <w:sz w:val="18"/>
        <w:szCs w:val="18"/>
      </w:rPr>
    </w:pPr>
    <w:r w:rsidRPr="5D8754D3">
      <w:rPr>
        <w:rFonts w:asciiTheme="minorHAnsi" w:hAnsiTheme="minorHAnsi"/>
        <w:sz w:val="18"/>
        <w:szCs w:val="18"/>
      </w:rPr>
      <w:t>Verwerkersovereenkomst uitvoering Verwerkersovereenkomst AVG behorende hoofdovereenkomst Leerlingvolgsysteem met als kenmerk 1100115413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A0E43" w14:textId="77777777" w:rsidR="004D778C" w:rsidRDefault="004D778C" w:rsidP="004474EB">
      <w:r>
        <w:separator/>
      </w:r>
    </w:p>
  </w:footnote>
  <w:footnote w:type="continuationSeparator" w:id="0">
    <w:p w14:paraId="744ADE8E" w14:textId="77777777" w:rsidR="004D778C" w:rsidRDefault="004D778C" w:rsidP="004474EB">
      <w:r>
        <w:continuationSeparator/>
      </w:r>
    </w:p>
  </w:footnote>
  <w:footnote w:type="continuationNotice" w:id="1">
    <w:p w14:paraId="4030FA3C" w14:textId="77777777" w:rsidR="004D778C" w:rsidRDefault="004D77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0A1A4" w14:textId="691B817F" w:rsidR="004474EB" w:rsidRPr="004474EB" w:rsidRDefault="004474EB" w:rsidP="004474EB">
    <w:pPr>
      <w:pStyle w:val="Koptekst"/>
    </w:pPr>
    <w:r>
      <w:rPr>
        <w:noProof/>
      </w:rPr>
      <w:drawing>
        <wp:anchor distT="0" distB="0" distL="114300" distR="114300" simplePos="0" relativeHeight="251658240" behindDoc="0" locked="0" layoutInCell="1" allowOverlap="1" wp14:anchorId="5F43D501" wp14:editId="65E452D2">
          <wp:simplePos x="0" y="0"/>
          <wp:positionH relativeFrom="column">
            <wp:posOffset>5331511</wp:posOffset>
          </wp:positionH>
          <wp:positionV relativeFrom="paragraph">
            <wp:posOffset>95097</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B1A9" w14:textId="3F75FAAF" w:rsidR="00D85D1D" w:rsidRDefault="00D85D1D">
    <w:pPr>
      <w:pStyle w:val="Koptekst"/>
    </w:pPr>
    <w:r>
      <w:rPr>
        <w:noProof/>
      </w:rPr>
      <w:drawing>
        <wp:anchor distT="0" distB="0" distL="114300" distR="114300" simplePos="0" relativeHeight="251658241" behindDoc="0" locked="0" layoutInCell="1" allowOverlap="1" wp14:anchorId="2C1ED41B" wp14:editId="6B5EA7D2">
          <wp:simplePos x="0" y="0"/>
          <wp:positionH relativeFrom="column">
            <wp:posOffset>5296205</wp:posOffset>
          </wp:positionH>
          <wp:positionV relativeFrom="paragraph">
            <wp:posOffset>131395</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4513"/>
    <w:multiLevelType w:val="hybridMultilevel"/>
    <w:tmpl w:val="8EA4D204"/>
    <w:lvl w:ilvl="0" w:tplc="6B08AEB0">
      <w:start w:val="1"/>
      <w:numFmt w:val="decimal"/>
      <w:lvlText w:val="%1."/>
      <w:lvlJc w:val="left"/>
      <w:pPr>
        <w:ind w:left="720" w:hanging="360"/>
      </w:pPr>
    </w:lvl>
    <w:lvl w:ilvl="1" w:tplc="1A823D80">
      <w:start w:val="1"/>
      <w:numFmt w:val="lowerLetter"/>
      <w:lvlText w:val="%2."/>
      <w:lvlJc w:val="left"/>
      <w:pPr>
        <w:ind w:left="1440" w:hanging="360"/>
      </w:pPr>
    </w:lvl>
    <w:lvl w:ilvl="2" w:tplc="DA78EDBA">
      <w:start w:val="1"/>
      <w:numFmt w:val="lowerRoman"/>
      <w:lvlText w:val="%3."/>
      <w:lvlJc w:val="right"/>
      <w:pPr>
        <w:ind w:left="2160" w:hanging="180"/>
      </w:pPr>
    </w:lvl>
    <w:lvl w:ilvl="3" w:tplc="805CB0A4">
      <w:start w:val="1"/>
      <w:numFmt w:val="decimal"/>
      <w:lvlText w:val="%4."/>
      <w:lvlJc w:val="left"/>
      <w:pPr>
        <w:ind w:left="2880" w:hanging="360"/>
      </w:pPr>
    </w:lvl>
    <w:lvl w:ilvl="4" w:tplc="F34C65BE">
      <w:start w:val="1"/>
      <w:numFmt w:val="lowerLetter"/>
      <w:lvlText w:val="%5."/>
      <w:lvlJc w:val="left"/>
      <w:pPr>
        <w:ind w:left="3600" w:hanging="360"/>
      </w:pPr>
    </w:lvl>
    <w:lvl w:ilvl="5" w:tplc="9BF0F0D6">
      <w:start w:val="1"/>
      <w:numFmt w:val="lowerRoman"/>
      <w:lvlText w:val="%6."/>
      <w:lvlJc w:val="right"/>
      <w:pPr>
        <w:ind w:left="4320" w:hanging="180"/>
      </w:pPr>
    </w:lvl>
    <w:lvl w:ilvl="6" w:tplc="FFB0C1E0">
      <w:start w:val="1"/>
      <w:numFmt w:val="decimal"/>
      <w:lvlText w:val="%7."/>
      <w:lvlJc w:val="left"/>
      <w:pPr>
        <w:ind w:left="5040" w:hanging="360"/>
      </w:pPr>
    </w:lvl>
    <w:lvl w:ilvl="7" w:tplc="653AF112">
      <w:start w:val="1"/>
      <w:numFmt w:val="lowerLetter"/>
      <w:lvlText w:val="%8."/>
      <w:lvlJc w:val="left"/>
      <w:pPr>
        <w:ind w:left="5760" w:hanging="360"/>
      </w:pPr>
    </w:lvl>
    <w:lvl w:ilvl="8" w:tplc="BF4C5B14">
      <w:start w:val="1"/>
      <w:numFmt w:val="lowerRoman"/>
      <w:lvlText w:val="%9."/>
      <w:lvlJc w:val="right"/>
      <w:pPr>
        <w:ind w:left="6480" w:hanging="180"/>
      </w:pPr>
    </w:lvl>
  </w:abstractNum>
  <w:abstractNum w:abstractNumId="1" w15:restartNumberingAfterBreak="0">
    <w:nsid w:val="04879643"/>
    <w:multiLevelType w:val="hybridMultilevel"/>
    <w:tmpl w:val="873C6992"/>
    <w:lvl w:ilvl="0" w:tplc="88801064">
      <w:start w:val="1"/>
      <w:numFmt w:val="lowerLetter"/>
      <w:lvlText w:val="%1)"/>
      <w:lvlJc w:val="left"/>
      <w:pPr>
        <w:ind w:left="720" w:hanging="360"/>
      </w:pPr>
    </w:lvl>
    <w:lvl w:ilvl="1" w:tplc="38DE2372">
      <w:start w:val="1"/>
      <w:numFmt w:val="lowerLetter"/>
      <w:lvlText w:val="%2."/>
      <w:lvlJc w:val="left"/>
      <w:pPr>
        <w:ind w:left="1440" w:hanging="360"/>
      </w:pPr>
    </w:lvl>
    <w:lvl w:ilvl="2" w:tplc="1A78AEB0">
      <w:start w:val="1"/>
      <w:numFmt w:val="lowerRoman"/>
      <w:lvlText w:val="%3."/>
      <w:lvlJc w:val="right"/>
      <w:pPr>
        <w:ind w:left="2160" w:hanging="180"/>
      </w:pPr>
    </w:lvl>
    <w:lvl w:ilvl="3" w:tplc="3C58442E">
      <w:start w:val="1"/>
      <w:numFmt w:val="decimal"/>
      <w:lvlText w:val="%4."/>
      <w:lvlJc w:val="left"/>
      <w:pPr>
        <w:ind w:left="2880" w:hanging="360"/>
      </w:pPr>
    </w:lvl>
    <w:lvl w:ilvl="4" w:tplc="0A18ADF8">
      <w:start w:val="1"/>
      <w:numFmt w:val="lowerLetter"/>
      <w:lvlText w:val="%5."/>
      <w:lvlJc w:val="left"/>
      <w:pPr>
        <w:ind w:left="3600" w:hanging="360"/>
      </w:pPr>
    </w:lvl>
    <w:lvl w:ilvl="5" w:tplc="7D129282">
      <w:start w:val="1"/>
      <w:numFmt w:val="lowerRoman"/>
      <w:lvlText w:val="%6."/>
      <w:lvlJc w:val="right"/>
      <w:pPr>
        <w:ind w:left="4320" w:hanging="180"/>
      </w:pPr>
    </w:lvl>
    <w:lvl w:ilvl="6" w:tplc="04B04EF6">
      <w:start w:val="1"/>
      <w:numFmt w:val="decimal"/>
      <w:lvlText w:val="%7."/>
      <w:lvlJc w:val="left"/>
      <w:pPr>
        <w:ind w:left="5040" w:hanging="360"/>
      </w:pPr>
    </w:lvl>
    <w:lvl w:ilvl="7" w:tplc="B39A9172">
      <w:start w:val="1"/>
      <w:numFmt w:val="lowerLetter"/>
      <w:lvlText w:val="%8."/>
      <w:lvlJc w:val="left"/>
      <w:pPr>
        <w:ind w:left="5760" w:hanging="360"/>
      </w:pPr>
    </w:lvl>
    <w:lvl w:ilvl="8" w:tplc="47E0B4DC">
      <w:start w:val="1"/>
      <w:numFmt w:val="lowerRoman"/>
      <w:lvlText w:val="%9."/>
      <w:lvlJc w:val="right"/>
      <w:pPr>
        <w:ind w:left="6480" w:hanging="180"/>
      </w:pPr>
    </w:lvl>
  </w:abstractNum>
  <w:abstractNum w:abstractNumId="2" w15:restartNumberingAfterBreak="0">
    <w:nsid w:val="063EC856"/>
    <w:multiLevelType w:val="hybridMultilevel"/>
    <w:tmpl w:val="1AD23DAE"/>
    <w:lvl w:ilvl="0" w:tplc="9C1EBA70">
      <w:start w:val="2"/>
      <w:numFmt w:val="decimal"/>
      <w:lvlText w:val="%1."/>
      <w:lvlJc w:val="left"/>
      <w:pPr>
        <w:ind w:left="720" w:hanging="360"/>
      </w:pPr>
    </w:lvl>
    <w:lvl w:ilvl="1" w:tplc="114855C2">
      <w:start w:val="1"/>
      <w:numFmt w:val="lowerLetter"/>
      <w:lvlText w:val="%2."/>
      <w:lvlJc w:val="left"/>
      <w:pPr>
        <w:ind w:left="1440" w:hanging="360"/>
      </w:pPr>
    </w:lvl>
    <w:lvl w:ilvl="2" w:tplc="6D3895C0">
      <w:start w:val="1"/>
      <w:numFmt w:val="lowerRoman"/>
      <w:lvlText w:val="%3."/>
      <w:lvlJc w:val="right"/>
      <w:pPr>
        <w:ind w:left="2160" w:hanging="180"/>
      </w:pPr>
    </w:lvl>
    <w:lvl w:ilvl="3" w:tplc="71ECED8C">
      <w:start w:val="1"/>
      <w:numFmt w:val="decimal"/>
      <w:lvlText w:val="%4."/>
      <w:lvlJc w:val="left"/>
      <w:pPr>
        <w:ind w:left="2880" w:hanging="360"/>
      </w:pPr>
    </w:lvl>
    <w:lvl w:ilvl="4" w:tplc="C8784A62">
      <w:start w:val="1"/>
      <w:numFmt w:val="lowerLetter"/>
      <w:lvlText w:val="%5."/>
      <w:lvlJc w:val="left"/>
      <w:pPr>
        <w:ind w:left="3600" w:hanging="360"/>
      </w:pPr>
    </w:lvl>
    <w:lvl w:ilvl="5" w:tplc="0D92E5FA">
      <w:start w:val="1"/>
      <w:numFmt w:val="lowerRoman"/>
      <w:lvlText w:val="%6."/>
      <w:lvlJc w:val="right"/>
      <w:pPr>
        <w:ind w:left="4320" w:hanging="180"/>
      </w:pPr>
    </w:lvl>
    <w:lvl w:ilvl="6" w:tplc="37B6D234">
      <w:start w:val="1"/>
      <w:numFmt w:val="decimal"/>
      <w:lvlText w:val="%7."/>
      <w:lvlJc w:val="left"/>
      <w:pPr>
        <w:ind w:left="5040" w:hanging="360"/>
      </w:pPr>
    </w:lvl>
    <w:lvl w:ilvl="7" w:tplc="9D9AB7C6">
      <w:start w:val="1"/>
      <w:numFmt w:val="lowerLetter"/>
      <w:lvlText w:val="%8."/>
      <w:lvlJc w:val="left"/>
      <w:pPr>
        <w:ind w:left="5760" w:hanging="360"/>
      </w:pPr>
    </w:lvl>
    <w:lvl w:ilvl="8" w:tplc="9A345148">
      <w:start w:val="1"/>
      <w:numFmt w:val="lowerRoman"/>
      <w:lvlText w:val="%9."/>
      <w:lvlJc w:val="right"/>
      <w:pPr>
        <w:ind w:left="6480" w:hanging="180"/>
      </w:pPr>
    </w:lvl>
  </w:abstractNum>
  <w:abstractNum w:abstractNumId="3"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3AE834"/>
    <w:multiLevelType w:val="hybridMultilevel"/>
    <w:tmpl w:val="9758B22A"/>
    <w:lvl w:ilvl="0" w:tplc="A2947B10">
      <w:start w:val="2"/>
      <w:numFmt w:val="lowerRoman"/>
      <w:lvlText w:val="%1."/>
      <w:lvlJc w:val="right"/>
      <w:pPr>
        <w:ind w:left="720" w:hanging="360"/>
      </w:pPr>
    </w:lvl>
    <w:lvl w:ilvl="1" w:tplc="9B48ABF8">
      <w:start w:val="1"/>
      <w:numFmt w:val="lowerLetter"/>
      <w:lvlText w:val="%2."/>
      <w:lvlJc w:val="left"/>
      <w:pPr>
        <w:ind w:left="1440" w:hanging="360"/>
      </w:pPr>
    </w:lvl>
    <w:lvl w:ilvl="2" w:tplc="EF74E426">
      <w:start w:val="1"/>
      <w:numFmt w:val="lowerRoman"/>
      <w:lvlText w:val="%3."/>
      <w:lvlJc w:val="right"/>
      <w:pPr>
        <w:ind w:left="2160" w:hanging="180"/>
      </w:pPr>
    </w:lvl>
    <w:lvl w:ilvl="3" w:tplc="0DB42D24">
      <w:start w:val="1"/>
      <w:numFmt w:val="decimal"/>
      <w:lvlText w:val="%4."/>
      <w:lvlJc w:val="left"/>
      <w:pPr>
        <w:ind w:left="2880" w:hanging="360"/>
      </w:pPr>
    </w:lvl>
    <w:lvl w:ilvl="4" w:tplc="12B4E7EC">
      <w:start w:val="1"/>
      <w:numFmt w:val="lowerLetter"/>
      <w:lvlText w:val="%5."/>
      <w:lvlJc w:val="left"/>
      <w:pPr>
        <w:ind w:left="3600" w:hanging="360"/>
      </w:pPr>
    </w:lvl>
    <w:lvl w:ilvl="5" w:tplc="03869E36">
      <w:start w:val="1"/>
      <w:numFmt w:val="lowerRoman"/>
      <w:lvlText w:val="%6."/>
      <w:lvlJc w:val="right"/>
      <w:pPr>
        <w:ind w:left="4320" w:hanging="180"/>
      </w:pPr>
    </w:lvl>
    <w:lvl w:ilvl="6" w:tplc="194A757C">
      <w:start w:val="1"/>
      <w:numFmt w:val="decimal"/>
      <w:lvlText w:val="%7."/>
      <w:lvlJc w:val="left"/>
      <w:pPr>
        <w:ind w:left="5040" w:hanging="360"/>
      </w:pPr>
    </w:lvl>
    <w:lvl w:ilvl="7" w:tplc="83AE38DE">
      <w:start w:val="1"/>
      <w:numFmt w:val="lowerLetter"/>
      <w:lvlText w:val="%8."/>
      <w:lvlJc w:val="left"/>
      <w:pPr>
        <w:ind w:left="5760" w:hanging="360"/>
      </w:pPr>
    </w:lvl>
    <w:lvl w:ilvl="8" w:tplc="E59E9392">
      <w:start w:val="1"/>
      <w:numFmt w:val="lowerRoman"/>
      <w:lvlText w:val="%9."/>
      <w:lvlJc w:val="right"/>
      <w:pPr>
        <w:ind w:left="6480" w:hanging="180"/>
      </w:pPr>
    </w:lvl>
  </w:abstractNum>
  <w:abstractNum w:abstractNumId="7" w15:restartNumberingAfterBreak="0">
    <w:nsid w:val="1E5979AB"/>
    <w:multiLevelType w:val="hybridMultilevel"/>
    <w:tmpl w:val="B284F13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794D4E"/>
    <w:multiLevelType w:val="hybridMultilevel"/>
    <w:tmpl w:val="EEA2851A"/>
    <w:lvl w:ilvl="0" w:tplc="FFFFFFFF">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6FC191"/>
    <w:multiLevelType w:val="hybridMultilevel"/>
    <w:tmpl w:val="4170F9CC"/>
    <w:lvl w:ilvl="0" w:tplc="BF22F788">
      <w:start w:val="3"/>
      <w:numFmt w:val="lowerRoman"/>
      <w:lvlText w:val="%1."/>
      <w:lvlJc w:val="right"/>
      <w:pPr>
        <w:ind w:left="720" w:hanging="360"/>
      </w:pPr>
    </w:lvl>
    <w:lvl w:ilvl="1" w:tplc="9E0840FE">
      <w:start w:val="1"/>
      <w:numFmt w:val="lowerLetter"/>
      <w:lvlText w:val="%2."/>
      <w:lvlJc w:val="left"/>
      <w:pPr>
        <w:ind w:left="1440" w:hanging="360"/>
      </w:pPr>
    </w:lvl>
    <w:lvl w:ilvl="2" w:tplc="E47E7020">
      <w:start w:val="1"/>
      <w:numFmt w:val="lowerRoman"/>
      <w:lvlText w:val="%3."/>
      <w:lvlJc w:val="right"/>
      <w:pPr>
        <w:ind w:left="2160" w:hanging="180"/>
      </w:pPr>
    </w:lvl>
    <w:lvl w:ilvl="3" w:tplc="E736864A">
      <w:start w:val="1"/>
      <w:numFmt w:val="decimal"/>
      <w:lvlText w:val="%4."/>
      <w:lvlJc w:val="left"/>
      <w:pPr>
        <w:ind w:left="2880" w:hanging="360"/>
      </w:pPr>
    </w:lvl>
    <w:lvl w:ilvl="4" w:tplc="6A84D23E">
      <w:start w:val="1"/>
      <w:numFmt w:val="lowerLetter"/>
      <w:lvlText w:val="%5."/>
      <w:lvlJc w:val="left"/>
      <w:pPr>
        <w:ind w:left="3600" w:hanging="360"/>
      </w:pPr>
    </w:lvl>
    <w:lvl w:ilvl="5" w:tplc="13E0DDFA">
      <w:start w:val="1"/>
      <w:numFmt w:val="lowerRoman"/>
      <w:lvlText w:val="%6."/>
      <w:lvlJc w:val="right"/>
      <w:pPr>
        <w:ind w:left="4320" w:hanging="180"/>
      </w:pPr>
    </w:lvl>
    <w:lvl w:ilvl="6" w:tplc="84C633D6">
      <w:start w:val="1"/>
      <w:numFmt w:val="decimal"/>
      <w:lvlText w:val="%7."/>
      <w:lvlJc w:val="left"/>
      <w:pPr>
        <w:ind w:left="5040" w:hanging="360"/>
      </w:pPr>
    </w:lvl>
    <w:lvl w:ilvl="7" w:tplc="02E6ADEE">
      <w:start w:val="1"/>
      <w:numFmt w:val="lowerLetter"/>
      <w:lvlText w:val="%8."/>
      <w:lvlJc w:val="left"/>
      <w:pPr>
        <w:ind w:left="5760" w:hanging="360"/>
      </w:pPr>
    </w:lvl>
    <w:lvl w:ilvl="8" w:tplc="FAC852AC">
      <w:start w:val="1"/>
      <w:numFmt w:val="lowerRoman"/>
      <w:lvlText w:val="%9."/>
      <w:lvlJc w:val="right"/>
      <w:pPr>
        <w:ind w:left="6480" w:hanging="180"/>
      </w:pPr>
    </w:lvl>
  </w:abstractNum>
  <w:abstractNum w:abstractNumId="10" w15:restartNumberingAfterBreak="0">
    <w:nsid w:val="2CB83CBA"/>
    <w:multiLevelType w:val="hybridMultilevel"/>
    <w:tmpl w:val="2B42C66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9AD26B5"/>
    <w:multiLevelType w:val="hybridMultilevel"/>
    <w:tmpl w:val="9C08602C"/>
    <w:lvl w:ilvl="0" w:tplc="D8E666C4">
      <w:start w:val="2"/>
      <w:numFmt w:val="lowerLetter"/>
      <w:lvlText w:val="%1)"/>
      <w:lvlJc w:val="left"/>
      <w:pPr>
        <w:ind w:left="720" w:hanging="360"/>
      </w:pPr>
    </w:lvl>
    <w:lvl w:ilvl="1" w:tplc="087A97B0">
      <w:start w:val="1"/>
      <w:numFmt w:val="lowerLetter"/>
      <w:lvlText w:val="%2."/>
      <w:lvlJc w:val="left"/>
      <w:pPr>
        <w:ind w:left="1440" w:hanging="360"/>
      </w:pPr>
    </w:lvl>
    <w:lvl w:ilvl="2" w:tplc="C6960CD4">
      <w:start w:val="1"/>
      <w:numFmt w:val="lowerRoman"/>
      <w:lvlText w:val="%3."/>
      <w:lvlJc w:val="right"/>
      <w:pPr>
        <w:ind w:left="2160" w:hanging="180"/>
      </w:pPr>
    </w:lvl>
    <w:lvl w:ilvl="3" w:tplc="7C46EE2C">
      <w:start w:val="1"/>
      <w:numFmt w:val="decimal"/>
      <w:lvlText w:val="%4."/>
      <w:lvlJc w:val="left"/>
      <w:pPr>
        <w:ind w:left="2880" w:hanging="360"/>
      </w:pPr>
    </w:lvl>
    <w:lvl w:ilvl="4" w:tplc="B59CB70C">
      <w:start w:val="1"/>
      <w:numFmt w:val="lowerLetter"/>
      <w:lvlText w:val="%5."/>
      <w:lvlJc w:val="left"/>
      <w:pPr>
        <w:ind w:left="3600" w:hanging="360"/>
      </w:pPr>
    </w:lvl>
    <w:lvl w:ilvl="5" w:tplc="F2FA06A6">
      <w:start w:val="1"/>
      <w:numFmt w:val="lowerRoman"/>
      <w:lvlText w:val="%6."/>
      <w:lvlJc w:val="right"/>
      <w:pPr>
        <w:ind w:left="4320" w:hanging="180"/>
      </w:pPr>
    </w:lvl>
    <w:lvl w:ilvl="6" w:tplc="5BA642A8">
      <w:start w:val="1"/>
      <w:numFmt w:val="decimal"/>
      <w:lvlText w:val="%7."/>
      <w:lvlJc w:val="left"/>
      <w:pPr>
        <w:ind w:left="5040" w:hanging="360"/>
      </w:pPr>
    </w:lvl>
    <w:lvl w:ilvl="7" w:tplc="796C98D8">
      <w:start w:val="1"/>
      <w:numFmt w:val="lowerLetter"/>
      <w:lvlText w:val="%8."/>
      <w:lvlJc w:val="left"/>
      <w:pPr>
        <w:ind w:left="5760" w:hanging="360"/>
      </w:pPr>
    </w:lvl>
    <w:lvl w:ilvl="8" w:tplc="197C2892">
      <w:start w:val="1"/>
      <w:numFmt w:val="lowerRoman"/>
      <w:lvlText w:val="%9."/>
      <w:lvlJc w:val="right"/>
      <w:pPr>
        <w:ind w:left="6480" w:hanging="180"/>
      </w:pPr>
    </w:lvl>
  </w:abstractNum>
  <w:abstractNum w:abstractNumId="14"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5AF70AFC"/>
    <w:multiLevelType w:val="hybridMultilevel"/>
    <w:tmpl w:val="1B0C1A6C"/>
    <w:lvl w:ilvl="0" w:tplc="FFD66800">
      <w:start w:val="1"/>
      <w:numFmt w:val="decimal"/>
      <w:lvlText w:val="%1."/>
      <w:lvlJc w:val="left"/>
      <w:pPr>
        <w:ind w:left="360" w:hanging="360"/>
      </w:pPr>
    </w:lvl>
    <w:lvl w:ilvl="1" w:tplc="40486132">
      <w:start w:val="1"/>
      <w:numFmt w:val="lowerLetter"/>
      <w:lvlText w:val="%2."/>
      <w:lvlJc w:val="left"/>
      <w:pPr>
        <w:ind w:left="1080" w:hanging="360"/>
      </w:pPr>
    </w:lvl>
    <w:lvl w:ilvl="2" w:tplc="4E84819C">
      <w:start w:val="1"/>
      <w:numFmt w:val="lowerRoman"/>
      <w:lvlText w:val="%3."/>
      <w:lvlJc w:val="right"/>
      <w:pPr>
        <w:ind w:left="1800" w:hanging="180"/>
      </w:pPr>
    </w:lvl>
    <w:lvl w:ilvl="3" w:tplc="C8C48DA2">
      <w:start w:val="1"/>
      <w:numFmt w:val="decimal"/>
      <w:lvlText w:val="%4."/>
      <w:lvlJc w:val="left"/>
      <w:pPr>
        <w:ind w:left="2520" w:hanging="360"/>
      </w:pPr>
    </w:lvl>
    <w:lvl w:ilvl="4" w:tplc="25662D4C">
      <w:start w:val="1"/>
      <w:numFmt w:val="lowerLetter"/>
      <w:lvlText w:val="%5."/>
      <w:lvlJc w:val="left"/>
      <w:pPr>
        <w:ind w:left="3240" w:hanging="360"/>
      </w:pPr>
    </w:lvl>
    <w:lvl w:ilvl="5" w:tplc="127EBF4C">
      <w:start w:val="1"/>
      <w:numFmt w:val="lowerRoman"/>
      <w:lvlText w:val="%6."/>
      <w:lvlJc w:val="right"/>
      <w:pPr>
        <w:ind w:left="3960" w:hanging="180"/>
      </w:pPr>
    </w:lvl>
    <w:lvl w:ilvl="6" w:tplc="3E12B526">
      <w:start w:val="1"/>
      <w:numFmt w:val="decimal"/>
      <w:lvlText w:val="%7."/>
      <w:lvlJc w:val="left"/>
      <w:pPr>
        <w:ind w:left="4680" w:hanging="360"/>
      </w:pPr>
    </w:lvl>
    <w:lvl w:ilvl="7" w:tplc="1076F260">
      <w:start w:val="1"/>
      <w:numFmt w:val="lowerLetter"/>
      <w:lvlText w:val="%8."/>
      <w:lvlJc w:val="left"/>
      <w:pPr>
        <w:ind w:left="5400" w:hanging="360"/>
      </w:pPr>
    </w:lvl>
    <w:lvl w:ilvl="8" w:tplc="15C69ED4">
      <w:start w:val="1"/>
      <w:numFmt w:val="lowerRoman"/>
      <w:lvlText w:val="%9."/>
      <w:lvlJc w:val="right"/>
      <w:pPr>
        <w:ind w:left="6120" w:hanging="180"/>
      </w:pPr>
    </w:lvl>
  </w:abstractNum>
  <w:abstractNum w:abstractNumId="16" w15:restartNumberingAfterBreak="0">
    <w:nsid w:val="5EEA7B3A"/>
    <w:multiLevelType w:val="hybridMultilevel"/>
    <w:tmpl w:val="FD3A53B0"/>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8DB23CC"/>
    <w:multiLevelType w:val="hybridMultilevel"/>
    <w:tmpl w:val="A8DC8AC6"/>
    <w:lvl w:ilvl="0" w:tplc="3EB61AD0">
      <w:start w:val="1"/>
      <w:numFmt w:val="lowerRoman"/>
      <w:lvlText w:val="%1."/>
      <w:lvlJc w:val="right"/>
      <w:pPr>
        <w:ind w:left="720" w:hanging="360"/>
      </w:pPr>
    </w:lvl>
    <w:lvl w:ilvl="1" w:tplc="158AD784">
      <w:start w:val="1"/>
      <w:numFmt w:val="lowerLetter"/>
      <w:lvlText w:val="%2."/>
      <w:lvlJc w:val="left"/>
      <w:pPr>
        <w:ind w:left="1440" w:hanging="360"/>
      </w:pPr>
    </w:lvl>
    <w:lvl w:ilvl="2" w:tplc="991E7DBA">
      <w:start w:val="1"/>
      <w:numFmt w:val="lowerRoman"/>
      <w:lvlText w:val="%3."/>
      <w:lvlJc w:val="right"/>
      <w:pPr>
        <w:ind w:left="2160" w:hanging="180"/>
      </w:pPr>
    </w:lvl>
    <w:lvl w:ilvl="3" w:tplc="D9844674">
      <w:start w:val="1"/>
      <w:numFmt w:val="decimal"/>
      <w:lvlText w:val="%4."/>
      <w:lvlJc w:val="left"/>
      <w:pPr>
        <w:ind w:left="2880" w:hanging="360"/>
      </w:pPr>
    </w:lvl>
    <w:lvl w:ilvl="4" w:tplc="2E026262">
      <w:start w:val="1"/>
      <w:numFmt w:val="lowerLetter"/>
      <w:lvlText w:val="%5."/>
      <w:lvlJc w:val="left"/>
      <w:pPr>
        <w:ind w:left="3600" w:hanging="360"/>
      </w:pPr>
    </w:lvl>
    <w:lvl w:ilvl="5" w:tplc="E82C7B3E">
      <w:start w:val="1"/>
      <w:numFmt w:val="lowerRoman"/>
      <w:lvlText w:val="%6."/>
      <w:lvlJc w:val="right"/>
      <w:pPr>
        <w:ind w:left="4320" w:hanging="180"/>
      </w:pPr>
    </w:lvl>
    <w:lvl w:ilvl="6" w:tplc="8250B54C">
      <w:start w:val="1"/>
      <w:numFmt w:val="decimal"/>
      <w:lvlText w:val="%7."/>
      <w:lvlJc w:val="left"/>
      <w:pPr>
        <w:ind w:left="5040" w:hanging="360"/>
      </w:pPr>
    </w:lvl>
    <w:lvl w:ilvl="7" w:tplc="D20EE12C">
      <w:start w:val="1"/>
      <w:numFmt w:val="lowerLetter"/>
      <w:lvlText w:val="%8."/>
      <w:lvlJc w:val="left"/>
      <w:pPr>
        <w:ind w:left="5760" w:hanging="360"/>
      </w:pPr>
    </w:lvl>
    <w:lvl w:ilvl="8" w:tplc="D31ED2A4">
      <w:start w:val="1"/>
      <w:numFmt w:val="lowerRoman"/>
      <w:lvlText w:val="%9."/>
      <w:lvlJc w:val="right"/>
      <w:pPr>
        <w:ind w:left="6480" w:hanging="180"/>
      </w:p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70A07EEA"/>
    <w:multiLevelType w:val="hybridMultilevel"/>
    <w:tmpl w:val="71B83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9376A1"/>
    <w:multiLevelType w:val="hybridMultilevel"/>
    <w:tmpl w:val="827420A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9336203">
    <w:abstractNumId w:val="9"/>
  </w:num>
  <w:num w:numId="2" w16cid:durableId="402532908">
    <w:abstractNumId w:val="6"/>
  </w:num>
  <w:num w:numId="3" w16cid:durableId="78213646">
    <w:abstractNumId w:val="18"/>
  </w:num>
  <w:num w:numId="4" w16cid:durableId="2020113734">
    <w:abstractNumId w:val="13"/>
  </w:num>
  <w:num w:numId="5" w16cid:durableId="89935454">
    <w:abstractNumId w:val="1"/>
  </w:num>
  <w:num w:numId="6" w16cid:durableId="951480112">
    <w:abstractNumId w:val="2"/>
  </w:num>
  <w:num w:numId="7" w16cid:durableId="863665849">
    <w:abstractNumId w:val="0"/>
  </w:num>
  <w:num w:numId="8" w16cid:durableId="265970656">
    <w:abstractNumId w:val="8"/>
  </w:num>
  <w:num w:numId="9" w16cid:durableId="1815223005">
    <w:abstractNumId w:val="17"/>
  </w:num>
  <w:num w:numId="10" w16cid:durableId="2119369602">
    <w:abstractNumId w:val="3"/>
  </w:num>
  <w:num w:numId="11" w16cid:durableId="7091890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72768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7747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98117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3184817">
    <w:abstractNumId w:val="5"/>
  </w:num>
  <w:num w:numId="16" w16cid:durableId="78042055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44911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60834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7368547">
    <w:abstractNumId w:val="4"/>
  </w:num>
  <w:num w:numId="20" w16cid:durableId="763503128">
    <w:abstractNumId w:val="7"/>
  </w:num>
  <w:num w:numId="21" w16cid:durableId="2103449701">
    <w:abstractNumId w:val="10"/>
  </w:num>
  <w:num w:numId="22" w16cid:durableId="1248658384">
    <w:abstractNumId w:val="20"/>
  </w:num>
  <w:num w:numId="23" w16cid:durableId="177811768">
    <w:abstractNumId w:val="22"/>
  </w:num>
  <w:num w:numId="24" w16cid:durableId="1070925430">
    <w:abstractNumId w:val="16"/>
  </w:num>
  <w:num w:numId="25" w16cid:durableId="243288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EB"/>
    <w:rsid w:val="00022D5C"/>
    <w:rsid w:val="000339FD"/>
    <w:rsid w:val="00060C97"/>
    <w:rsid w:val="0009016F"/>
    <w:rsid w:val="00094EE9"/>
    <w:rsid w:val="00096179"/>
    <w:rsid w:val="000B38E3"/>
    <w:rsid w:val="000B6F8D"/>
    <w:rsid w:val="000C13F4"/>
    <w:rsid w:val="000D9C4A"/>
    <w:rsid w:val="000F282D"/>
    <w:rsid w:val="000F5A87"/>
    <w:rsid w:val="00127873"/>
    <w:rsid w:val="001301A5"/>
    <w:rsid w:val="0015617C"/>
    <w:rsid w:val="001738B4"/>
    <w:rsid w:val="00174716"/>
    <w:rsid w:val="00194FF7"/>
    <w:rsid w:val="001B7A36"/>
    <w:rsid w:val="001C2B02"/>
    <w:rsid w:val="001D3423"/>
    <w:rsid w:val="001E1E9F"/>
    <w:rsid w:val="001E5100"/>
    <w:rsid w:val="001E690D"/>
    <w:rsid w:val="001E7EC8"/>
    <w:rsid w:val="00212875"/>
    <w:rsid w:val="002434DA"/>
    <w:rsid w:val="0025578D"/>
    <w:rsid w:val="002B09AF"/>
    <w:rsid w:val="002B3862"/>
    <w:rsid w:val="002C1606"/>
    <w:rsid w:val="002E044D"/>
    <w:rsid w:val="002F7251"/>
    <w:rsid w:val="003030F2"/>
    <w:rsid w:val="00315DF9"/>
    <w:rsid w:val="00364FC6"/>
    <w:rsid w:val="00396282"/>
    <w:rsid w:val="003A2A3F"/>
    <w:rsid w:val="003B28E4"/>
    <w:rsid w:val="003D78C7"/>
    <w:rsid w:val="003F0751"/>
    <w:rsid w:val="003F44F6"/>
    <w:rsid w:val="00400035"/>
    <w:rsid w:val="00415E60"/>
    <w:rsid w:val="004455DE"/>
    <w:rsid w:val="004474EB"/>
    <w:rsid w:val="00462676"/>
    <w:rsid w:val="00462BE4"/>
    <w:rsid w:val="00464928"/>
    <w:rsid w:val="00483277"/>
    <w:rsid w:val="00494EDC"/>
    <w:rsid w:val="004AEE8E"/>
    <w:rsid w:val="004B3CD9"/>
    <w:rsid w:val="004C2FEA"/>
    <w:rsid w:val="004D5A27"/>
    <w:rsid w:val="004D778C"/>
    <w:rsid w:val="004E121A"/>
    <w:rsid w:val="00502444"/>
    <w:rsid w:val="00511CBC"/>
    <w:rsid w:val="00516736"/>
    <w:rsid w:val="005219CC"/>
    <w:rsid w:val="00537B38"/>
    <w:rsid w:val="00546F71"/>
    <w:rsid w:val="005717AB"/>
    <w:rsid w:val="00576711"/>
    <w:rsid w:val="005B20A4"/>
    <w:rsid w:val="005E2150"/>
    <w:rsid w:val="00603819"/>
    <w:rsid w:val="00613A0D"/>
    <w:rsid w:val="006152DD"/>
    <w:rsid w:val="00620B53"/>
    <w:rsid w:val="00631E16"/>
    <w:rsid w:val="00645D4E"/>
    <w:rsid w:val="006609F9"/>
    <w:rsid w:val="006B480A"/>
    <w:rsid w:val="006C0349"/>
    <w:rsid w:val="007111ED"/>
    <w:rsid w:val="00717B91"/>
    <w:rsid w:val="00725317"/>
    <w:rsid w:val="00735542"/>
    <w:rsid w:val="00741755"/>
    <w:rsid w:val="0075707D"/>
    <w:rsid w:val="0077423B"/>
    <w:rsid w:val="00780538"/>
    <w:rsid w:val="0078171D"/>
    <w:rsid w:val="00787D0A"/>
    <w:rsid w:val="00790125"/>
    <w:rsid w:val="00790C7D"/>
    <w:rsid w:val="007A0F41"/>
    <w:rsid w:val="007B73CB"/>
    <w:rsid w:val="007C7E0F"/>
    <w:rsid w:val="007D48EE"/>
    <w:rsid w:val="007F0FAD"/>
    <w:rsid w:val="00812803"/>
    <w:rsid w:val="0081666D"/>
    <w:rsid w:val="00840DF3"/>
    <w:rsid w:val="008450B0"/>
    <w:rsid w:val="00872C1E"/>
    <w:rsid w:val="008871B2"/>
    <w:rsid w:val="008B6339"/>
    <w:rsid w:val="008B65F1"/>
    <w:rsid w:val="0090155C"/>
    <w:rsid w:val="00905ED1"/>
    <w:rsid w:val="00906019"/>
    <w:rsid w:val="00914800"/>
    <w:rsid w:val="009228F3"/>
    <w:rsid w:val="00922956"/>
    <w:rsid w:val="00941381"/>
    <w:rsid w:val="00957445"/>
    <w:rsid w:val="00966CF0"/>
    <w:rsid w:val="00967C79"/>
    <w:rsid w:val="0097626E"/>
    <w:rsid w:val="009856EF"/>
    <w:rsid w:val="00986B4A"/>
    <w:rsid w:val="009920E0"/>
    <w:rsid w:val="009A03A7"/>
    <w:rsid w:val="009B1F28"/>
    <w:rsid w:val="009B246B"/>
    <w:rsid w:val="009C0DDA"/>
    <w:rsid w:val="009C486B"/>
    <w:rsid w:val="009E529C"/>
    <w:rsid w:val="009F0726"/>
    <w:rsid w:val="009F30CA"/>
    <w:rsid w:val="00A213B0"/>
    <w:rsid w:val="00A27E3E"/>
    <w:rsid w:val="00A32A3A"/>
    <w:rsid w:val="00A47F04"/>
    <w:rsid w:val="00A511CB"/>
    <w:rsid w:val="00A5294E"/>
    <w:rsid w:val="00A55F7C"/>
    <w:rsid w:val="00A56C53"/>
    <w:rsid w:val="00A910CB"/>
    <w:rsid w:val="00A917B3"/>
    <w:rsid w:val="00A94862"/>
    <w:rsid w:val="00A976CE"/>
    <w:rsid w:val="00AA50D2"/>
    <w:rsid w:val="00AB32BF"/>
    <w:rsid w:val="00AB5A4E"/>
    <w:rsid w:val="00AC4854"/>
    <w:rsid w:val="00AE712E"/>
    <w:rsid w:val="00AF0BAD"/>
    <w:rsid w:val="00AF49C6"/>
    <w:rsid w:val="00AF679C"/>
    <w:rsid w:val="00B04794"/>
    <w:rsid w:val="00B260E3"/>
    <w:rsid w:val="00B267A9"/>
    <w:rsid w:val="00B523F6"/>
    <w:rsid w:val="00B60163"/>
    <w:rsid w:val="00B6422C"/>
    <w:rsid w:val="00B65A8A"/>
    <w:rsid w:val="00B7197B"/>
    <w:rsid w:val="00B87566"/>
    <w:rsid w:val="00B90239"/>
    <w:rsid w:val="00BB2D95"/>
    <w:rsid w:val="00BD5A4B"/>
    <w:rsid w:val="00BE2903"/>
    <w:rsid w:val="00BE3720"/>
    <w:rsid w:val="00BF5F15"/>
    <w:rsid w:val="00C05791"/>
    <w:rsid w:val="00C1661E"/>
    <w:rsid w:val="00C25DCD"/>
    <w:rsid w:val="00C50776"/>
    <w:rsid w:val="00C66548"/>
    <w:rsid w:val="00C9676D"/>
    <w:rsid w:val="00CC59B9"/>
    <w:rsid w:val="00CE14BB"/>
    <w:rsid w:val="00D443C0"/>
    <w:rsid w:val="00D5215D"/>
    <w:rsid w:val="00D54D3B"/>
    <w:rsid w:val="00D56200"/>
    <w:rsid w:val="00D85D1D"/>
    <w:rsid w:val="00D868B1"/>
    <w:rsid w:val="00D91861"/>
    <w:rsid w:val="00DA179D"/>
    <w:rsid w:val="00DA7BC7"/>
    <w:rsid w:val="00DC4B45"/>
    <w:rsid w:val="00DC6A19"/>
    <w:rsid w:val="00DE171A"/>
    <w:rsid w:val="00DE2B11"/>
    <w:rsid w:val="00DF32DE"/>
    <w:rsid w:val="00E162A0"/>
    <w:rsid w:val="00E200FD"/>
    <w:rsid w:val="00E2221D"/>
    <w:rsid w:val="00E442A3"/>
    <w:rsid w:val="00E451C0"/>
    <w:rsid w:val="00EB1839"/>
    <w:rsid w:val="00EB2503"/>
    <w:rsid w:val="00EB2EC4"/>
    <w:rsid w:val="00EC2FCE"/>
    <w:rsid w:val="00EF1A02"/>
    <w:rsid w:val="00F069DF"/>
    <w:rsid w:val="00F16AE8"/>
    <w:rsid w:val="00F211F5"/>
    <w:rsid w:val="00F459B1"/>
    <w:rsid w:val="00F53761"/>
    <w:rsid w:val="00F54881"/>
    <w:rsid w:val="00F61E3E"/>
    <w:rsid w:val="00F64EF4"/>
    <w:rsid w:val="00F65CF1"/>
    <w:rsid w:val="00F72987"/>
    <w:rsid w:val="00F72BFA"/>
    <w:rsid w:val="00F97EF3"/>
    <w:rsid w:val="00FA1305"/>
    <w:rsid w:val="00FA6DC7"/>
    <w:rsid w:val="00FB0FFC"/>
    <w:rsid w:val="00FB5E49"/>
    <w:rsid w:val="00FB71C9"/>
    <w:rsid w:val="00FC7520"/>
    <w:rsid w:val="00FC7F71"/>
    <w:rsid w:val="00FD0E21"/>
    <w:rsid w:val="00FD3810"/>
    <w:rsid w:val="00FD5C36"/>
    <w:rsid w:val="027A205B"/>
    <w:rsid w:val="02877CB1"/>
    <w:rsid w:val="02B11035"/>
    <w:rsid w:val="0321D5B6"/>
    <w:rsid w:val="039990FE"/>
    <w:rsid w:val="039CE5A2"/>
    <w:rsid w:val="041FB043"/>
    <w:rsid w:val="049C6F7D"/>
    <w:rsid w:val="04ABA772"/>
    <w:rsid w:val="051B60E9"/>
    <w:rsid w:val="0574B9F8"/>
    <w:rsid w:val="064777D3"/>
    <w:rsid w:val="06638E12"/>
    <w:rsid w:val="06911121"/>
    <w:rsid w:val="083CD816"/>
    <w:rsid w:val="087220BE"/>
    <w:rsid w:val="08A5AADD"/>
    <w:rsid w:val="0908355D"/>
    <w:rsid w:val="090EF941"/>
    <w:rsid w:val="09CEFBD3"/>
    <w:rsid w:val="09D8D72B"/>
    <w:rsid w:val="0A13E856"/>
    <w:rsid w:val="0AB5CA36"/>
    <w:rsid w:val="0B865228"/>
    <w:rsid w:val="0B96905A"/>
    <w:rsid w:val="0B9A4672"/>
    <w:rsid w:val="0C8ED3D7"/>
    <w:rsid w:val="0D3260BB"/>
    <w:rsid w:val="0DC3A4A7"/>
    <w:rsid w:val="0E182B30"/>
    <w:rsid w:val="0EF15D83"/>
    <w:rsid w:val="0F048BF2"/>
    <w:rsid w:val="0F0F13CA"/>
    <w:rsid w:val="0F3530B4"/>
    <w:rsid w:val="0F9FB8A2"/>
    <w:rsid w:val="10031D6D"/>
    <w:rsid w:val="101F4669"/>
    <w:rsid w:val="115292EF"/>
    <w:rsid w:val="11794DCF"/>
    <w:rsid w:val="119B0CB5"/>
    <w:rsid w:val="11ECA401"/>
    <w:rsid w:val="1205D1DE"/>
    <w:rsid w:val="122EBE20"/>
    <w:rsid w:val="128FEC12"/>
    <w:rsid w:val="12B1BC5E"/>
    <w:rsid w:val="130D6AA0"/>
    <w:rsid w:val="13781E36"/>
    <w:rsid w:val="1390A9D7"/>
    <w:rsid w:val="13A1A23F"/>
    <w:rsid w:val="14089A17"/>
    <w:rsid w:val="16313593"/>
    <w:rsid w:val="16C01524"/>
    <w:rsid w:val="1734F731"/>
    <w:rsid w:val="17ED418E"/>
    <w:rsid w:val="181A36B9"/>
    <w:rsid w:val="18200A11"/>
    <w:rsid w:val="186E69D0"/>
    <w:rsid w:val="1940B492"/>
    <w:rsid w:val="199C4BC0"/>
    <w:rsid w:val="19DBD17A"/>
    <w:rsid w:val="1A111019"/>
    <w:rsid w:val="1A44E30C"/>
    <w:rsid w:val="1AD30545"/>
    <w:rsid w:val="1C464CE5"/>
    <w:rsid w:val="1CD4CAA7"/>
    <w:rsid w:val="1D019C60"/>
    <w:rsid w:val="1D48B0DB"/>
    <w:rsid w:val="1DC70C71"/>
    <w:rsid w:val="1E709B08"/>
    <w:rsid w:val="1EDB8BD0"/>
    <w:rsid w:val="1F7D9EEF"/>
    <w:rsid w:val="1F905D45"/>
    <w:rsid w:val="202881A8"/>
    <w:rsid w:val="20B42930"/>
    <w:rsid w:val="21C45209"/>
    <w:rsid w:val="21E1FF55"/>
    <w:rsid w:val="22F05F68"/>
    <w:rsid w:val="2346FA0D"/>
    <w:rsid w:val="252072C5"/>
    <w:rsid w:val="25B6F73B"/>
    <w:rsid w:val="2606BCA9"/>
    <w:rsid w:val="26558D1A"/>
    <w:rsid w:val="26DE2BF4"/>
    <w:rsid w:val="272B7C86"/>
    <w:rsid w:val="28565ECD"/>
    <w:rsid w:val="28581387"/>
    <w:rsid w:val="285B7474"/>
    <w:rsid w:val="28B011A2"/>
    <w:rsid w:val="290E2E23"/>
    <w:rsid w:val="299894D2"/>
    <w:rsid w:val="29CB9A65"/>
    <w:rsid w:val="2C0BFDBD"/>
    <w:rsid w:val="2C313E75"/>
    <w:rsid w:val="2C536B51"/>
    <w:rsid w:val="2C7D2D12"/>
    <w:rsid w:val="2D278CB8"/>
    <w:rsid w:val="2DE79A0E"/>
    <w:rsid w:val="2E201508"/>
    <w:rsid w:val="2E444458"/>
    <w:rsid w:val="2E6E8BC2"/>
    <w:rsid w:val="2FC34582"/>
    <w:rsid w:val="301C4C1A"/>
    <w:rsid w:val="317BBFBF"/>
    <w:rsid w:val="31CBD54A"/>
    <w:rsid w:val="329591D1"/>
    <w:rsid w:val="332DC9EB"/>
    <w:rsid w:val="3494A8C9"/>
    <w:rsid w:val="34CBFB4E"/>
    <w:rsid w:val="35DD1DCE"/>
    <w:rsid w:val="35FCCCED"/>
    <w:rsid w:val="36D5B41A"/>
    <w:rsid w:val="3746B9FB"/>
    <w:rsid w:val="38C8A64D"/>
    <w:rsid w:val="3A12D71C"/>
    <w:rsid w:val="3A1B89FC"/>
    <w:rsid w:val="3A656A63"/>
    <w:rsid w:val="3AEDBA66"/>
    <w:rsid w:val="3AFDD388"/>
    <w:rsid w:val="3BF626DB"/>
    <w:rsid w:val="3CBB83D4"/>
    <w:rsid w:val="3D2F55AC"/>
    <w:rsid w:val="3E3F23E2"/>
    <w:rsid w:val="3E4DFBAE"/>
    <w:rsid w:val="403F850A"/>
    <w:rsid w:val="407CB5DC"/>
    <w:rsid w:val="40A7AFAD"/>
    <w:rsid w:val="41163B75"/>
    <w:rsid w:val="418733C7"/>
    <w:rsid w:val="429BC0E6"/>
    <w:rsid w:val="42D5BC07"/>
    <w:rsid w:val="433417C1"/>
    <w:rsid w:val="436BFDA1"/>
    <w:rsid w:val="4391B74B"/>
    <w:rsid w:val="44CFE822"/>
    <w:rsid w:val="45AD3123"/>
    <w:rsid w:val="45B2977C"/>
    <w:rsid w:val="45F19A1E"/>
    <w:rsid w:val="4644F14F"/>
    <w:rsid w:val="49931932"/>
    <w:rsid w:val="49F55216"/>
    <w:rsid w:val="4A80358D"/>
    <w:rsid w:val="4AC50B41"/>
    <w:rsid w:val="4AE19DB5"/>
    <w:rsid w:val="4B4B58F3"/>
    <w:rsid w:val="4C6375F0"/>
    <w:rsid w:val="4C9F5164"/>
    <w:rsid w:val="4D2049AC"/>
    <w:rsid w:val="4D8A2AB2"/>
    <w:rsid w:val="4EDC0A72"/>
    <w:rsid w:val="4EDE69D6"/>
    <w:rsid w:val="4F987C64"/>
    <w:rsid w:val="4F9B16B2"/>
    <w:rsid w:val="4FFE75FE"/>
    <w:rsid w:val="508451D1"/>
    <w:rsid w:val="521199D4"/>
    <w:rsid w:val="52D01D26"/>
    <w:rsid w:val="543DFE7E"/>
    <w:rsid w:val="5463BB70"/>
    <w:rsid w:val="54DCE5D9"/>
    <w:rsid w:val="55134EBC"/>
    <w:rsid w:val="55154CE5"/>
    <w:rsid w:val="55ED6E11"/>
    <w:rsid w:val="56ED260B"/>
    <w:rsid w:val="56FE1B29"/>
    <w:rsid w:val="57C6556B"/>
    <w:rsid w:val="58383616"/>
    <w:rsid w:val="58E6493F"/>
    <w:rsid w:val="5A33EB44"/>
    <w:rsid w:val="5AF7668E"/>
    <w:rsid w:val="5B32FF00"/>
    <w:rsid w:val="5B938C44"/>
    <w:rsid w:val="5C359B6D"/>
    <w:rsid w:val="5D51796F"/>
    <w:rsid w:val="5D8754D3"/>
    <w:rsid w:val="5DC265FE"/>
    <w:rsid w:val="5E3D6F6F"/>
    <w:rsid w:val="6061D64B"/>
    <w:rsid w:val="608BD512"/>
    <w:rsid w:val="609318B0"/>
    <w:rsid w:val="645BDC6C"/>
    <w:rsid w:val="645C0AE1"/>
    <w:rsid w:val="64EAC826"/>
    <w:rsid w:val="65957D80"/>
    <w:rsid w:val="65AE3B91"/>
    <w:rsid w:val="65D56569"/>
    <w:rsid w:val="65FA9762"/>
    <w:rsid w:val="6712407E"/>
    <w:rsid w:val="676740AF"/>
    <w:rsid w:val="67C439E7"/>
    <w:rsid w:val="69185E03"/>
    <w:rsid w:val="6974500F"/>
    <w:rsid w:val="69D48988"/>
    <w:rsid w:val="6A6C8FD9"/>
    <w:rsid w:val="6A6D96AD"/>
    <w:rsid w:val="6AA36ED3"/>
    <w:rsid w:val="6B72262B"/>
    <w:rsid w:val="6BB2C50E"/>
    <w:rsid w:val="6BD1A13B"/>
    <w:rsid w:val="6C09670E"/>
    <w:rsid w:val="6D00B82D"/>
    <w:rsid w:val="6E274365"/>
    <w:rsid w:val="6EEFC3A0"/>
    <w:rsid w:val="6F854C3B"/>
    <w:rsid w:val="70167B15"/>
    <w:rsid w:val="70193B14"/>
    <w:rsid w:val="70DCD831"/>
    <w:rsid w:val="70E0FA4A"/>
    <w:rsid w:val="7292FEE4"/>
    <w:rsid w:val="72BC2B35"/>
    <w:rsid w:val="72BE7798"/>
    <w:rsid w:val="75A56497"/>
    <w:rsid w:val="775332B2"/>
    <w:rsid w:val="77667007"/>
    <w:rsid w:val="77877515"/>
    <w:rsid w:val="785A32FA"/>
    <w:rsid w:val="7BE19D8C"/>
    <w:rsid w:val="7C39E12A"/>
    <w:rsid w:val="7C567B6D"/>
    <w:rsid w:val="7C82C8B6"/>
    <w:rsid w:val="7D3F1C81"/>
    <w:rsid w:val="7D708509"/>
    <w:rsid w:val="7E8A707A"/>
    <w:rsid w:val="7F2C1715"/>
    <w:rsid w:val="7F2EC4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F7F40"/>
  <w15:chartTrackingRefBased/>
  <w15:docId w15:val="{DE348964-E381-4A54-BABE-A6FAE2C5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474EB"/>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
    <w:basedOn w:val="Standaard"/>
    <w:next w:val="Standaard"/>
    <w:link w:val="Kop1Char"/>
    <w:uiPriority w:val="3"/>
    <w:qFormat/>
    <w:rsid w:val="001D3423"/>
    <w:pPr>
      <w:keepNext/>
      <w:keepLines/>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
    <w:basedOn w:val="Standaardalinea-lettertype"/>
    <w:link w:val="Kop1"/>
    <w:uiPriority w:val="3"/>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8"/>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Plattetekst">
    <w:name w:val="Body Text"/>
    <w:link w:val="PlattetekstChar"/>
    <w:uiPriority w:val="1"/>
    <w:qFormat/>
    <w:rsid w:val="004474EB"/>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4474EB"/>
    <w:rPr>
      <w:rFonts w:eastAsia="Arial" w:cs="Arial"/>
      <w:sz w:val="20"/>
      <w:szCs w:val="18"/>
      <w:lang w:eastAsia="nl-NL" w:bidi="nl-NL"/>
    </w:rPr>
  </w:style>
  <w:style w:type="paragraph" w:styleId="Voettekst">
    <w:name w:val="footer"/>
    <w:basedOn w:val="Standaard"/>
    <w:link w:val="VoettekstChar"/>
    <w:uiPriority w:val="99"/>
    <w:unhideWhenUsed/>
    <w:rsid w:val="004474EB"/>
    <w:pPr>
      <w:tabs>
        <w:tab w:val="center" w:pos="4536"/>
        <w:tab w:val="right" w:pos="9072"/>
      </w:tabs>
    </w:pPr>
  </w:style>
  <w:style w:type="character" w:customStyle="1" w:styleId="VoettekstChar">
    <w:name w:val="Voettekst Char"/>
    <w:basedOn w:val="Standaardalinea-lettertype"/>
    <w:link w:val="Voettekst"/>
    <w:uiPriority w:val="99"/>
    <w:rsid w:val="004474EB"/>
    <w:rPr>
      <w:rFonts w:ascii="Arial" w:eastAsia="Arial" w:hAnsi="Arial" w:cs="Arial"/>
      <w:lang w:eastAsia="nl-NL" w:bidi="nl-NL"/>
    </w:rPr>
  </w:style>
  <w:style w:type="table" w:styleId="Tabelraster">
    <w:name w:val="Table Grid"/>
    <w:basedOn w:val="Standaardtabel"/>
    <w:uiPriority w:val="39"/>
    <w:rsid w:val="004474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474EB"/>
  </w:style>
  <w:style w:type="paragraph" w:customStyle="1" w:styleId="Default">
    <w:name w:val="Default"/>
    <w:rsid w:val="004474EB"/>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Standaardalinea-lettertype"/>
    <w:rsid w:val="004474EB"/>
  </w:style>
  <w:style w:type="paragraph" w:styleId="Koptekst">
    <w:name w:val="header"/>
    <w:basedOn w:val="Standaard"/>
    <w:link w:val="KoptekstChar"/>
    <w:uiPriority w:val="99"/>
    <w:unhideWhenUsed/>
    <w:rsid w:val="004474EB"/>
    <w:pPr>
      <w:tabs>
        <w:tab w:val="center" w:pos="4536"/>
        <w:tab w:val="right" w:pos="9072"/>
      </w:tabs>
    </w:pPr>
  </w:style>
  <w:style w:type="character" w:customStyle="1" w:styleId="KoptekstChar">
    <w:name w:val="Koptekst Char"/>
    <w:basedOn w:val="Standaardalinea-lettertype"/>
    <w:link w:val="Koptekst"/>
    <w:uiPriority w:val="99"/>
    <w:rsid w:val="004474EB"/>
    <w:rPr>
      <w:rFonts w:ascii="Arial" w:eastAsia="Arial" w:hAnsi="Arial" w:cs="Arial"/>
      <w:lang w:eastAsia="nl-NL" w:bidi="nl-NL"/>
    </w:rPr>
  </w:style>
  <w:style w:type="character" w:styleId="Hyperlink">
    <w:name w:val="Hyperlink"/>
    <w:basedOn w:val="Standaardalinea-lettertype"/>
    <w:uiPriority w:val="99"/>
    <w:unhideWhenUsed/>
    <w:rsid w:val="00174716"/>
    <w:rPr>
      <w:color w:val="0563C1" w:themeColor="hyperlink"/>
      <w:u w:val="single"/>
    </w:rPr>
  </w:style>
  <w:style w:type="character" w:styleId="Onopgelostemelding">
    <w:name w:val="Unresolved Mention"/>
    <w:basedOn w:val="Standaardalinea-lettertype"/>
    <w:uiPriority w:val="99"/>
    <w:semiHidden/>
    <w:unhideWhenUsed/>
    <w:rsid w:val="00174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93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ivacy@vng.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13" ma:contentTypeDescription="Een nieuw document maken." ma:contentTypeScope="" ma:versionID="a605f2a96c231989a356907104a80bff">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6d0bf17cfc5dfeb97cdee35e46d3bfe4"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170889a-ec09-45a2-bc99-8f9f33cf2eea}"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a67ca5-b7a3-4db9-9f75-f0391c61df39">
      <UserInfo>
        <DisplayName>Withagen, Leanne</DisplayName>
        <AccountId>14</AccountId>
        <AccountType/>
      </UserInfo>
    </SharedWithUsers>
    <TaxCatchAll xmlns="a7a67ca5-b7a3-4db9-9f75-f0391c61df39" xsi:nil="true"/>
    <lcf76f155ced4ddcb4097134ff3c332f xmlns="643fd651-88bc-49e2-a230-0ab0bc28a3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63652F-CD9A-462F-A85A-D823DFA59E39}"/>
</file>

<file path=customXml/itemProps2.xml><?xml version="1.0" encoding="utf-8"?>
<ds:datastoreItem xmlns:ds="http://schemas.openxmlformats.org/officeDocument/2006/customXml" ds:itemID="{2E12B2D1-B56C-454A-BC8E-315228314C0C}">
  <ds:schemaRefs>
    <ds:schemaRef ds:uri="http://schemas.microsoft.com/sharepoint/v3/contenttype/forms"/>
  </ds:schemaRefs>
</ds:datastoreItem>
</file>

<file path=customXml/itemProps3.xml><?xml version="1.0" encoding="utf-8"?>
<ds:datastoreItem xmlns:ds="http://schemas.openxmlformats.org/officeDocument/2006/customXml" ds:itemID="{BA47449C-0D2B-4412-8154-80B35F88CDCB}">
  <ds:schemaRefs>
    <ds:schemaRef ds:uri="http://schemas.microsoft.com/office/2006/metadata/properties"/>
    <ds:schemaRef ds:uri="http://schemas.microsoft.com/office/infopath/2007/PartnerControls"/>
    <ds:schemaRef ds:uri="e64255ba-9421-445b-94b5-96d2c6bf461a"/>
    <ds:schemaRef ds:uri="156ea77e-117f-4f28-8d93-7b3c73a290d2"/>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2151</Words>
  <Characters>11836</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Boeren, Wim</cp:lastModifiedBy>
  <cp:revision>162</cp:revision>
  <dcterms:created xsi:type="dcterms:W3CDTF">2024-01-05T03:57:00Z</dcterms:created>
  <dcterms:modified xsi:type="dcterms:W3CDTF">2024-06-20T09:27:00Z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0x0101000A68FE223A4A884288BA08916A3B3AE8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14;#Withagen, Leanne</vt:lpwstr>
  </property>
</Properties>
</file>