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9555F" w14:textId="0E28D61D" w:rsidR="00A434D7" w:rsidRPr="00FE7E8A" w:rsidRDefault="00D81321" w:rsidP="1DD81150">
      <w:pPr>
        <w:rPr>
          <w:rFonts w:ascii="Verdana" w:hAnsi="Verdana"/>
          <w:b/>
          <w:bCs/>
        </w:rPr>
      </w:pPr>
      <w:r w:rsidRPr="00FE7E8A">
        <w:rPr>
          <w:rFonts w:ascii="Verdana" w:hAnsi="Verdana"/>
          <w:b/>
          <w:bCs/>
        </w:rPr>
        <w:t>M</w:t>
      </w:r>
      <w:r w:rsidR="00F97476" w:rsidRPr="00FE7E8A">
        <w:rPr>
          <w:rFonts w:ascii="Verdana" w:hAnsi="Verdana"/>
          <w:b/>
          <w:bCs/>
        </w:rPr>
        <w:t xml:space="preserve">arket </w:t>
      </w:r>
      <w:r w:rsidR="00EB0B82" w:rsidRPr="00FE7E8A">
        <w:rPr>
          <w:rFonts w:ascii="Verdana" w:hAnsi="Verdana"/>
          <w:b/>
          <w:bCs/>
        </w:rPr>
        <w:t>orientation</w:t>
      </w:r>
    </w:p>
    <w:p w14:paraId="6D0D1117" w14:textId="77777777" w:rsidR="00CA2BD8" w:rsidRPr="00CA2BD8" w:rsidRDefault="00CA2BD8" w:rsidP="00CA2BD8">
      <w:pPr>
        <w:spacing w:line="240" w:lineRule="auto"/>
        <w:rPr>
          <w:rFonts w:ascii="Verdana" w:hAnsi="Verdana"/>
          <w:sz w:val="18"/>
          <w:szCs w:val="18"/>
          <w:lang w:val="en-GB"/>
        </w:rPr>
      </w:pPr>
    </w:p>
    <w:p w14:paraId="5EE27096" w14:textId="0125397A" w:rsidR="00E67167" w:rsidRPr="00E67167" w:rsidRDefault="00E67167" w:rsidP="00E67167">
      <w:pPr>
        <w:spacing w:line="240" w:lineRule="auto"/>
        <w:rPr>
          <w:rFonts w:ascii="Verdana" w:eastAsia="Times New Roman" w:hAnsi="Verdana"/>
          <w:b/>
          <w:sz w:val="18"/>
          <w:szCs w:val="18"/>
        </w:rPr>
      </w:pPr>
      <w:bookmarkStart w:id="0" w:name="_Toc128190391"/>
      <w:bookmarkStart w:id="1" w:name="_Toc128199138"/>
      <w:bookmarkStart w:id="2" w:name="_Toc128809766"/>
      <w:bookmarkStart w:id="3" w:name="_Toc173311231"/>
      <w:bookmarkStart w:id="4" w:name="_Toc240350359"/>
      <w:bookmarkStart w:id="5" w:name="_Toc334096035"/>
      <w:bookmarkStart w:id="6" w:name="_Toc359492413"/>
      <w:r w:rsidRPr="00E67167">
        <w:rPr>
          <w:rFonts w:ascii="Verdana" w:eastAsia="Times New Roman" w:hAnsi="Verdana"/>
          <w:b/>
          <w:sz w:val="18"/>
          <w:szCs w:val="18"/>
        </w:rPr>
        <w:t xml:space="preserve">OCIF Alternative Finance Lab </w:t>
      </w:r>
      <w:r>
        <w:rPr>
          <w:rFonts w:ascii="Verdana" w:eastAsia="Times New Roman" w:hAnsi="Verdana"/>
          <w:b/>
          <w:sz w:val="18"/>
          <w:szCs w:val="18"/>
        </w:rPr>
        <w:t xml:space="preserve">- </w:t>
      </w:r>
      <w:r w:rsidRPr="00E67167">
        <w:rPr>
          <w:rFonts w:ascii="Verdana" w:eastAsia="Times New Roman" w:hAnsi="Verdana"/>
          <w:b/>
          <w:sz w:val="18"/>
          <w:szCs w:val="18"/>
        </w:rPr>
        <w:t>202503015</w:t>
      </w:r>
    </w:p>
    <w:bookmarkEnd w:id="0"/>
    <w:bookmarkEnd w:id="1"/>
    <w:bookmarkEnd w:id="2"/>
    <w:bookmarkEnd w:id="3"/>
    <w:bookmarkEnd w:id="4"/>
    <w:bookmarkEnd w:id="5"/>
    <w:bookmarkEnd w:id="6"/>
    <w:p w14:paraId="02F5D1C5" w14:textId="77777777" w:rsidR="001A499E" w:rsidRDefault="001A499E" w:rsidP="001A499E">
      <w:pPr>
        <w:spacing w:line="240" w:lineRule="auto"/>
        <w:rPr>
          <w:rFonts w:ascii="Verdana" w:hAnsi="Verdana"/>
          <w:b/>
          <w:sz w:val="18"/>
          <w:szCs w:val="18"/>
          <w:lang w:val="en-GB"/>
        </w:rPr>
      </w:pPr>
    </w:p>
    <w:p w14:paraId="2B091F3D" w14:textId="56AAAF30" w:rsidR="000D62E8" w:rsidRDefault="000D62E8" w:rsidP="000D62E8">
      <w:pPr>
        <w:rPr>
          <w:rFonts w:ascii="Verdana" w:hAnsi="Verdana"/>
          <w:b/>
          <w:sz w:val="18"/>
          <w:szCs w:val="18"/>
          <w:lang w:val="en-GB"/>
        </w:rPr>
      </w:pPr>
      <w:r w:rsidRPr="00534347">
        <w:rPr>
          <w:rFonts w:ascii="Verdana" w:hAnsi="Verdana"/>
          <w:b/>
          <w:sz w:val="18"/>
          <w:szCs w:val="18"/>
          <w:lang w:val="en-GB"/>
        </w:rPr>
        <w:t xml:space="preserve">Organisation: </w:t>
      </w:r>
      <w:r w:rsidRPr="00B53B68">
        <w:rPr>
          <w:rFonts w:ascii="Verdana" w:hAnsi="Verdana"/>
          <w:b/>
          <w:sz w:val="18"/>
          <w:szCs w:val="18"/>
          <w:lang w:val="en-GB"/>
        </w:rPr>
        <w:t xml:space="preserve">The Netherlands Enterprise Agency, part of the </w:t>
      </w:r>
      <w:r w:rsidR="009E5169">
        <w:rPr>
          <w:rFonts w:ascii="Verdana" w:hAnsi="Verdana"/>
          <w:b/>
          <w:sz w:val="18"/>
          <w:szCs w:val="18"/>
          <w:lang w:val="en-GB"/>
        </w:rPr>
        <w:t>Dutch</w:t>
      </w:r>
      <w:r w:rsidRPr="00B53B68">
        <w:rPr>
          <w:rFonts w:ascii="Verdana" w:hAnsi="Verdana"/>
          <w:b/>
          <w:sz w:val="18"/>
          <w:szCs w:val="18"/>
          <w:lang w:val="en-GB"/>
        </w:rPr>
        <w:t xml:space="preserve"> Ministry of Economic Affairs</w:t>
      </w:r>
    </w:p>
    <w:p w14:paraId="0E82AD2F" w14:textId="77777777" w:rsidR="000D62E8" w:rsidRPr="000D62E8" w:rsidRDefault="000D62E8" w:rsidP="000D62E8">
      <w:pPr>
        <w:rPr>
          <w:rFonts w:ascii="Verdana" w:hAnsi="Verdana"/>
          <w:sz w:val="18"/>
          <w:szCs w:val="18"/>
        </w:rPr>
      </w:pPr>
    </w:p>
    <w:p w14:paraId="463AA436" w14:textId="77777777" w:rsidR="000D62E8" w:rsidRPr="000239CF" w:rsidRDefault="000D62E8" w:rsidP="000D62E8">
      <w:pPr>
        <w:rPr>
          <w:rFonts w:ascii="Verdana" w:hAnsi="Verdana"/>
          <w:b/>
          <w:sz w:val="18"/>
          <w:szCs w:val="18"/>
        </w:rPr>
      </w:pPr>
      <w:r w:rsidRPr="000239CF">
        <w:rPr>
          <w:rFonts w:ascii="Verdana" w:hAnsi="Verdana"/>
          <w:b/>
          <w:sz w:val="18"/>
          <w:szCs w:val="18"/>
        </w:rPr>
        <w:t>Netherlands Enterprise Agency</w:t>
      </w:r>
    </w:p>
    <w:p w14:paraId="52BA980A" w14:textId="77777777" w:rsidR="000D62E8" w:rsidRPr="000239CF" w:rsidRDefault="000D62E8" w:rsidP="000D62E8">
      <w:pPr>
        <w:rPr>
          <w:rStyle w:val="Zwaar"/>
          <w:rFonts w:ascii="Verdana" w:hAnsi="Verdana"/>
          <w:b w:val="0"/>
          <w:sz w:val="18"/>
          <w:szCs w:val="18"/>
        </w:rPr>
      </w:pPr>
      <w:r w:rsidRPr="000239CF">
        <w:rPr>
          <w:rStyle w:val="Zwaar"/>
          <w:rFonts w:ascii="Verdana" w:hAnsi="Verdana"/>
          <w:b w:val="0"/>
          <w:sz w:val="18"/>
          <w:szCs w:val="18"/>
        </w:rPr>
        <w:t>The Netherlands Enterprise Agency (</w:t>
      </w:r>
      <w:r w:rsidRPr="000239CF">
        <w:rPr>
          <w:rFonts w:ascii="Verdana" w:hAnsi="Verdana"/>
          <w:sz w:val="18"/>
          <w:szCs w:val="18"/>
        </w:rPr>
        <w:t xml:space="preserve">in Dutch: </w:t>
      </w:r>
      <w:proofErr w:type="spellStart"/>
      <w:r w:rsidRPr="000239CF">
        <w:rPr>
          <w:rFonts w:ascii="Verdana" w:hAnsi="Verdana"/>
          <w:sz w:val="18"/>
          <w:szCs w:val="18"/>
        </w:rPr>
        <w:t>Rijksdienst</w:t>
      </w:r>
      <w:proofErr w:type="spellEnd"/>
      <w:r w:rsidRPr="000239CF">
        <w:rPr>
          <w:rFonts w:ascii="Verdana" w:hAnsi="Verdana"/>
          <w:sz w:val="18"/>
          <w:szCs w:val="18"/>
        </w:rPr>
        <w:t xml:space="preserve"> </w:t>
      </w:r>
      <w:proofErr w:type="spellStart"/>
      <w:r w:rsidRPr="000239CF">
        <w:rPr>
          <w:rFonts w:ascii="Verdana" w:hAnsi="Verdana"/>
          <w:sz w:val="18"/>
          <w:szCs w:val="18"/>
        </w:rPr>
        <w:t>voor</w:t>
      </w:r>
      <w:proofErr w:type="spellEnd"/>
      <w:r w:rsidRPr="000239CF">
        <w:rPr>
          <w:rFonts w:ascii="Verdana" w:hAnsi="Verdana"/>
          <w:sz w:val="18"/>
          <w:szCs w:val="18"/>
        </w:rPr>
        <w:t xml:space="preserve"> </w:t>
      </w:r>
      <w:proofErr w:type="spellStart"/>
      <w:r w:rsidRPr="000239CF">
        <w:rPr>
          <w:rFonts w:ascii="Verdana" w:hAnsi="Verdana"/>
          <w:sz w:val="18"/>
          <w:szCs w:val="18"/>
        </w:rPr>
        <w:t>Ondernemend</w:t>
      </w:r>
      <w:proofErr w:type="spellEnd"/>
      <w:r w:rsidRPr="000239CF">
        <w:rPr>
          <w:rFonts w:ascii="Verdana" w:hAnsi="Verdana"/>
          <w:sz w:val="18"/>
          <w:szCs w:val="18"/>
        </w:rPr>
        <w:t xml:space="preserve"> Nederland, RVO)</w:t>
      </w:r>
      <w:r w:rsidRPr="000239CF">
        <w:rPr>
          <w:rStyle w:val="Zwaar"/>
          <w:rFonts w:ascii="Verdana" w:hAnsi="Verdana"/>
          <w:b w:val="0"/>
          <w:sz w:val="18"/>
          <w:szCs w:val="18"/>
        </w:rPr>
        <w:t xml:space="preserve"> </w:t>
      </w:r>
    </w:p>
    <w:p w14:paraId="5B678B1A" w14:textId="77777777" w:rsidR="000D62E8" w:rsidRDefault="000D62E8" w:rsidP="000D62E8">
      <w:pPr>
        <w:rPr>
          <w:rStyle w:val="Zwaar"/>
          <w:rFonts w:ascii="Verdana" w:hAnsi="Verdana"/>
          <w:b w:val="0"/>
          <w:sz w:val="18"/>
          <w:szCs w:val="18"/>
          <w:lang w:val="en"/>
        </w:rPr>
      </w:pPr>
      <w:r w:rsidRPr="00BF76A1">
        <w:rPr>
          <w:rStyle w:val="Zwaar"/>
          <w:rFonts w:ascii="Verdana" w:hAnsi="Verdana"/>
          <w:b w:val="0"/>
          <w:sz w:val="18"/>
          <w:szCs w:val="18"/>
          <w:lang w:val="en"/>
        </w:rPr>
        <w:t>supports projects and collaborations that help create:</w:t>
      </w:r>
    </w:p>
    <w:p w14:paraId="2E504B9F" w14:textId="77777777" w:rsidR="000D62E8" w:rsidRDefault="000D62E8" w:rsidP="000D62E8">
      <w:pPr>
        <w:rPr>
          <w:rStyle w:val="Zwaar"/>
          <w:rFonts w:ascii="Verdana" w:hAnsi="Verdana"/>
          <w:b w:val="0"/>
          <w:sz w:val="18"/>
          <w:szCs w:val="18"/>
          <w:lang w:val="en"/>
        </w:rPr>
      </w:pPr>
    </w:p>
    <w:p w14:paraId="5971F12C" w14:textId="77777777" w:rsidR="000D62E8" w:rsidRPr="00BF76A1" w:rsidRDefault="000D62E8" w:rsidP="000D62E8">
      <w:pPr>
        <w:pStyle w:val="Lijstalinea"/>
        <w:numPr>
          <w:ilvl w:val="0"/>
          <w:numId w:val="4"/>
        </w:numPr>
        <w:rPr>
          <w:rStyle w:val="Zwaar"/>
          <w:rFonts w:ascii="Verdana" w:hAnsi="Verdana"/>
          <w:b w:val="0"/>
          <w:sz w:val="18"/>
          <w:szCs w:val="18"/>
          <w:lang w:val="en"/>
        </w:rPr>
      </w:pPr>
      <w:r w:rsidRPr="00BF76A1">
        <w:rPr>
          <w:rStyle w:val="Zwaar"/>
          <w:rFonts w:ascii="Verdana" w:hAnsi="Verdana"/>
          <w:b w:val="0"/>
          <w:sz w:val="18"/>
          <w:szCs w:val="18"/>
          <w:lang w:val="en"/>
        </w:rPr>
        <w:t>A more stable business environment and solid entrepreneurship;</w:t>
      </w:r>
    </w:p>
    <w:p w14:paraId="033DF9BB" w14:textId="77777777" w:rsidR="000D62E8" w:rsidRPr="00BF76A1" w:rsidRDefault="000D62E8" w:rsidP="000D62E8">
      <w:pPr>
        <w:pStyle w:val="Lijstalinea"/>
        <w:numPr>
          <w:ilvl w:val="0"/>
          <w:numId w:val="4"/>
        </w:numPr>
        <w:rPr>
          <w:rStyle w:val="Zwaar"/>
          <w:rFonts w:ascii="Verdana" w:hAnsi="Verdana"/>
          <w:b w:val="0"/>
          <w:sz w:val="18"/>
          <w:szCs w:val="18"/>
          <w:lang w:val="en"/>
        </w:rPr>
      </w:pPr>
      <w:r w:rsidRPr="00BF76A1">
        <w:rPr>
          <w:rStyle w:val="Zwaar"/>
          <w:rFonts w:ascii="Verdana" w:hAnsi="Verdana"/>
          <w:b w:val="0"/>
          <w:sz w:val="18"/>
          <w:szCs w:val="18"/>
          <w:lang w:val="en"/>
        </w:rPr>
        <w:t>More sustainable value chains;</w:t>
      </w:r>
    </w:p>
    <w:p w14:paraId="7BA23F1D" w14:textId="77777777" w:rsidR="000D62E8" w:rsidRPr="00BF76A1" w:rsidRDefault="000D62E8" w:rsidP="000D62E8">
      <w:pPr>
        <w:pStyle w:val="Lijstalinea"/>
        <w:numPr>
          <w:ilvl w:val="0"/>
          <w:numId w:val="4"/>
        </w:numPr>
        <w:rPr>
          <w:rStyle w:val="Zwaar"/>
          <w:rFonts w:ascii="Verdana" w:hAnsi="Verdana"/>
          <w:b w:val="0"/>
          <w:sz w:val="18"/>
          <w:szCs w:val="18"/>
          <w:lang w:val="en"/>
        </w:rPr>
      </w:pPr>
      <w:r w:rsidRPr="00BF76A1">
        <w:rPr>
          <w:rStyle w:val="Zwaar"/>
          <w:rFonts w:ascii="Verdana" w:hAnsi="Verdana"/>
          <w:b w:val="0"/>
          <w:sz w:val="18"/>
          <w:szCs w:val="18"/>
          <w:lang w:val="en"/>
        </w:rPr>
        <w:t>Better employment opportunities, especially for young people;</w:t>
      </w:r>
    </w:p>
    <w:p w14:paraId="1A5C46FB" w14:textId="77777777" w:rsidR="000D62E8" w:rsidRPr="00BF76A1" w:rsidRDefault="000D62E8" w:rsidP="000D62E8">
      <w:pPr>
        <w:pStyle w:val="Lijstalinea"/>
        <w:numPr>
          <w:ilvl w:val="0"/>
          <w:numId w:val="4"/>
        </w:numPr>
        <w:rPr>
          <w:rStyle w:val="Zwaar"/>
          <w:rFonts w:ascii="Verdana" w:hAnsi="Verdana"/>
          <w:b w:val="0"/>
          <w:sz w:val="18"/>
          <w:szCs w:val="18"/>
          <w:lang w:val="en"/>
        </w:rPr>
      </w:pPr>
      <w:r w:rsidRPr="00BF76A1">
        <w:rPr>
          <w:rStyle w:val="Zwaar"/>
          <w:rFonts w:ascii="Verdana" w:hAnsi="Verdana"/>
          <w:b w:val="0"/>
          <w:sz w:val="18"/>
          <w:szCs w:val="18"/>
          <w:lang w:val="en"/>
        </w:rPr>
        <w:t>Business process innovation (</w:t>
      </w:r>
      <w:proofErr w:type="spellStart"/>
      <w:r w:rsidRPr="00BF76A1">
        <w:rPr>
          <w:rStyle w:val="Zwaar"/>
          <w:rFonts w:ascii="Verdana" w:hAnsi="Verdana"/>
          <w:b w:val="0"/>
          <w:sz w:val="18"/>
          <w:szCs w:val="18"/>
          <w:lang w:val="en"/>
        </w:rPr>
        <w:t>digitalisation</w:t>
      </w:r>
      <w:proofErr w:type="spellEnd"/>
      <w:r w:rsidRPr="00BF76A1">
        <w:rPr>
          <w:rStyle w:val="Zwaar"/>
          <w:rFonts w:ascii="Verdana" w:hAnsi="Verdana"/>
          <w:b w:val="0"/>
          <w:sz w:val="18"/>
          <w:szCs w:val="18"/>
          <w:lang w:val="en"/>
        </w:rPr>
        <w:t>);</w:t>
      </w:r>
    </w:p>
    <w:p w14:paraId="611BD6EF" w14:textId="77777777" w:rsidR="000D62E8" w:rsidRPr="00BF76A1" w:rsidRDefault="000D62E8" w:rsidP="000D62E8">
      <w:pPr>
        <w:pStyle w:val="Lijstalinea"/>
        <w:numPr>
          <w:ilvl w:val="0"/>
          <w:numId w:val="4"/>
        </w:numPr>
        <w:rPr>
          <w:rStyle w:val="Zwaar"/>
          <w:rFonts w:ascii="Verdana" w:hAnsi="Verdana"/>
          <w:b w:val="0"/>
          <w:sz w:val="18"/>
          <w:szCs w:val="18"/>
          <w:lang w:val="en"/>
        </w:rPr>
      </w:pPr>
      <w:r w:rsidRPr="00BF76A1">
        <w:rPr>
          <w:rStyle w:val="Zwaar"/>
          <w:rFonts w:ascii="Verdana" w:hAnsi="Verdana"/>
          <w:b w:val="0"/>
          <w:sz w:val="18"/>
          <w:szCs w:val="18"/>
          <w:lang w:val="en"/>
        </w:rPr>
        <w:t>Sustainable trade and investment by Dutch companies in international markets; and</w:t>
      </w:r>
    </w:p>
    <w:p w14:paraId="0411812B" w14:textId="77777777" w:rsidR="000D62E8" w:rsidRPr="0096465E" w:rsidRDefault="000D62E8" w:rsidP="000D62E8">
      <w:pPr>
        <w:pStyle w:val="Lijstalinea"/>
        <w:numPr>
          <w:ilvl w:val="0"/>
          <w:numId w:val="4"/>
        </w:numPr>
        <w:rPr>
          <w:rStyle w:val="Zwaar"/>
          <w:rFonts w:ascii="Verdana" w:hAnsi="Verdana"/>
          <w:b w:val="0"/>
          <w:sz w:val="18"/>
          <w:szCs w:val="18"/>
          <w:lang w:val="en"/>
        </w:rPr>
      </w:pPr>
      <w:r w:rsidRPr="00BF76A1">
        <w:rPr>
          <w:rStyle w:val="Zwaar"/>
          <w:rFonts w:ascii="Verdana" w:hAnsi="Verdana"/>
          <w:b w:val="0"/>
          <w:sz w:val="18"/>
          <w:szCs w:val="18"/>
          <w:lang w:val="en"/>
        </w:rPr>
        <w:t>Opportunities for companies to export to Europe and other regions</w:t>
      </w:r>
      <w:r>
        <w:rPr>
          <w:rStyle w:val="Zwaar"/>
          <w:rFonts w:ascii="Verdana" w:hAnsi="Verdana"/>
          <w:b w:val="0"/>
          <w:sz w:val="18"/>
          <w:szCs w:val="18"/>
          <w:lang w:val="en"/>
        </w:rPr>
        <w:t>.</w:t>
      </w:r>
    </w:p>
    <w:p w14:paraId="2E950924" w14:textId="77777777" w:rsidR="000D62E8" w:rsidRDefault="000D62E8" w:rsidP="000D62E8">
      <w:pPr>
        <w:rPr>
          <w:rStyle w:val="Hyperlink"/>
        </w:rPr>
      </w:pPr>
      <w:r w:rsidRPr="001A5232">
        <w:rPr>
          <w:rFonts w:ascii="Verdana" w:hAnsi="Verdana"/>
          <w:sz w:val="18"/>
          <w:szCs w:val="18"/>
          <w:lang w:val="en-GB"/>
        </w:rPr>
        <w:t xml:space="preserve">More information about RVO can be found on: </w:t>
      </w:r>
      <w:hyperlink r:id="rId10" w:history="1">
        <w:r w:rsidRPr="00B00B27">
          <w:rPr>
            <w:rStyle w:val="Hyperlink"/>
            <w:rFonts w:ascii="Verdana" w:hAnsi="Verdana"/>
            <w:sz w:val="18"/>
            <w:szCs w:val="18"/>
            <w:lang w:val="en-GB"/>
          </w:rPr>
          <w:t>www.rvo.nl</w:t>
        </w:r>
      </w:hyperlink>
      <w:r w:rsidRPr="001A5232">
        <w:rPr>
          <w:rFonts w:ascii="Verdana" w:hAnsi="Verdana"/>
          <w:sz w:val="18"/>
          <w:szCs w:val="18"/>
          <w:lang w:val="en-GB"/>
        </w:rPr>
        <w:t xml:space="preserve"> and </w:t>
      </w:r>
      <w:hyperlink r:id="rId11" w:history="1">
        <w:r w:rsidRPr="00B00B27">
          <w:rPr>
            <w:rStyle w:val="Hyperlink"/>
          </w:rPr>
          <w:t>http://english.rvo.nl/</w:t>
        </w:r>
      </w:hyperlink>
      <w:r>
        <w:rPr>
          <w:rStyle w:val="Hyperlink"/>
        </w:rPr>
        <w:t xml:space="preserve"> and</w:t>
      </w:r>
    </w:p>
    <w:p w14:paraId="268C7E99" w14:textId="77777777" w:rsidR="000D62E8" w:rsidRDefault="000D62E8" w:rsidP="000D62E8">
      <w:pPr>
        <w:rPr>
          <w:rFonts w:ascii="Verdana" w:hAnsi="Verdana"/>
          <w:sz w:val="18"/>
          <w:szCs w:val="18"/>
          <w:lang w:val="en-GB"/>
        </w:rPr>
      </w:pPr>
      <w:hyperlink r:id="rId12" w:history="1">
        <w:r>
          <w:rPr>
            <w:rStyle w:val="Hyperlink"/>
          </w:rPr>
          <w:t>Developing a strong and sustainable private sector (rvo.nl)</w:t>
        </w:r>
      </w:hyperlink>
      <w:r>
        <w:rPr>
          <w:rStyle w:val="Hyperlink"/>
        </w:rPr>
        <w:t>.</w:t>
      </w:r>
    </w:p>
    <w:p w14:paraId="5C56A0C4" w14:textId="77777777" w:rsidR="002C0CCF" w:rsidRDefault="002C0CCF" w:rsidP="001A499E">
      <w:pPr>
        <w:autoSpaceDE w:val="0"/>
        <w:autoSpaceDN w:val="0"/>
        <w:adjustRightInd w:val="0"/>
        <w:rPr>
          <w:rStyle w:val="Hyperlink"/>
          <w:lang w:val="en-GB"/>
        </w:rPr>
      </w:pPr>
    </w:p>
    <w:p w14:paraId="6931422E" w14:textId="1BDE2E22" w:rsidR="002C0CCF" w:rsidRPr="002C0CCF" w:rsidRDefault="002B1734" w:rsidP="001A499E">
      <w:pPr>
        <w:autoSpaceDE w:val="0"/>
        <w:autoSpaceDN w:val="0"/>
        <w:adjustRightInd w:val="0"/>
        <w:rPr>
          <w:rStyle w:val="Hyperlink"/>
          <w:rFonts w:ascii="Verdana" w:hAnsi="Verdana"/>
          <w:b/>
          <w:bCs/>
          <w:color w:val="auto"/>
          <w:sz w:val="18"/>
          <w:szCs w:val="18"/>
          <w:lang w:val="en-GB"/>
        </w:rPr>
      </w:pPr>
      <w:r>
        <w:rPr>
          <w:rStyle w:val="Hyperlink"/>
          <w:rFonts w:ascii="Verdana" w:hAnsi="Verdana"/>
          <w:b/>
          <w:bCs/>
          <w:color w:val="auto"/>
          <w:sz w:val="18"/>
          <w:szCs w:val="18"/>
          <w:lang w:val="en-GB"/>
        </w:rPr>
        <w:t>Contracting Authority</w:t>
      </w:r>
    </w:p>
    <w:p w14:paraId="1D964656" w14:textId="59FE7626" w:rsidR="001A499E" w:rsidRPr="002C0CCF" w:rsidRDefault="000D62E8" w:rsidP="001A499E">
      <w:pPr>
        <w:autoSpaceDE w:val="0"/>
        <w:autoSpaceDN w:val="0"/>
        <w:adjustRightInd w:val="0"/>
        <w:rPr>
          <w:rFonts w:ascii="Verdana" w:hAnsi="Verdana" w:cs="Arial"/>
          <w:iCs/>
          <w:color w:val="231F20"/>
          <w:sz w:val="18"/>
          <w:szCs w:val="18"/>
          <w:lang w:val="en-GB" w:eastAsia="en-GB"/>
        </w:rPr>
      </w:pPr>
      <w:r w:rsidRPr="002C0CCF">
        <w:rPr>
          <w:rFonts w:ascii="Verdana" w:hAnsi="Verdana" w:cs="Arial"/>
          <w:iCs/>
          <w:color w:val="231F20"/>
          <w:sz w:val="18"/>
          <w:szCs w:val="18"/>
          <w:lang w:val="en-GB" w:eastAsia="en-GB"/>
        </w:rPr>
        <w:t>RVO</w:t>
      </w:r>
      <w:r w:rsidR="001A499E" w:rsidRPr="002C0CCF">
        <w:rPr>
          <w:rFonts w:ascii="Verdana" w:hAnsi="Verdana" w:cs="Arial"/>
          <w:iCs/>
          <w:color w:val="231F20"/>
          <w:sz w:val="18"/>
          <w:szCs w:val="18"/>
          <w:lang w:val="en-GB" w:eastAsia="en-GB"/>
        </w:rPr>
        <w:t xml:space="preserve"> OCIF Team </w:t>
      </w:r>
      <w:r w:rsidR="002C0CCF" w:rsidRPr="002C0CCF">
        <w:rPr>
          <w:rFonts w:ascii="Verdana" w:hAnsi="Verdana" w:cs="Arial"/>
          <w:iCs/>
          <w:color w:val="231F20"/>
          <w:sz w:val="18"/>
          <w:szCs w:val="18"/>
          <w:lang w:val="en-GB" w:eastAsia="en-GB"/>
        </w:rPr>
        <w:t xml:space="preserve">- </w:t>
      </w:r>
      <w:r w:rsidR="001A499E" w:rsidRPr="002C0CCF">
        <w:rPr>
          <w:rFonts w:ascii="Verdana" w:hAnsi="Verdana" w:cs="Arial"/>
          <w:iCs/>
          <w:color w:val="231F20"/>
          <w:sz w:val="18"/>
          <w:szCs w:val="18"/>
          <w:lang w:val="en-GB" w:eastAsia="en-GB"/>
        </w:rPr>
        <w:t xml:space="preserve">Contracting and executing authority for the Ministry of Foreign Affairs </w:t>
      </w:r>
      <w:r w:rsidR="009E5169">
        <w:rPr>
          <w:rFonts w:ascii="Verdana" w:hAnsi="Verdana" w:cs="Arial"/>
          <w:iCs/>
          <w:color w:val="231F20"/>
          <w:sz w:val="18"/>
          <w:szCs w:val="18"/>
          <w:lang w:val="en-GB" w:eastAsia="en-GB"/>
        </w:rPr>
        <w:t xml:space="preserve">- </w:t>
      </w:r>
      <w:r w:rsidR="001A499E" w:rsidRPr="002C0CCF">
        <w:rPr>
          <w:rFonts w:ascii="Verdana" w:hAnsi="Verdana" w:cs="Arial"/>
          <w:iCs/>
          <w:color w:val="231F20"/>
          <w:sz w:val="18"/>
          <w:szCs w:val="18"/>
          <w:lang w:val="en-GB" w:eastAsia="en-GB"/>
        </w:rPr>
        <w:t xml:space="preserve">commissioned programme Orange Corners Innovation Fund 2024-2030, initiator of this project. </w:t>
      </w:r>
    </w:p>
    <w:p w14:paraId="291516C7" w14:textId="77777777" w:rsidR="001A499E" w:rsidRPr="002C0CCF" w:rsidRDefault="001A499E" w:rsidP="001A499E">
      <w:pPr>
        <w:autoSpaceDE w:val="0"/>
        <w:autoSpaceDN w:val="0"/>
        <w:adjustRightInd w:val="0"/>
        <w:rPr>
          <w:rFonts w:ascii="Verdana" w:hAnsi="Verdana" w:cs="Arial"/>
          <w:iCs/>
          <w:color w:val="231F20"/>
          <w:sz w:val="18"/>
          <w:szCs w:val="18"/>
          <w:lang w:val="en-GB" w:eastAsia="en-GB"/>
        </w:rPr>
      </w:pPr>
    </w:p>
    <w:p w14:paraId="2917995A" w14:textId="77777777" w:rsidR="001A499E" w:rsidRPr="002B1734" w:rsidRDefault="001A499E" w:rsidP="001A499E">
      <w:pPr>
        <w:autoSpaceDE w:val="0"/>
        <w:autoSpaceDN w:val="0"/>
        <w:adjustRightInd w:val="0"/>
        <w:rPr>
          <w:rFonts w:ascii="Verdana" w:hAnsi="Verdana" w:cs="Arial"/>
          <w:i/>
          <w:color w:val="231F20"/>
          <w:sz w:val="18"/>
          <w:szCs w:val="18"/>
          <w:lang w:val="en-GB" w:eastAsia="en-GB"/>
        </w:rPr>
      </w:pPr>
      <w:r w:rsidRPr="002B1734">
        <w:rPr>
          <w:rFonts w:ascii="Verdana" w:hAnsi="Verdana" w:cs="Arial"/>
          <w:i/>
          <w:color w:val="231F20"/>
          <w:sz w:val="18"/>
          <w:szCs w:val="18"/>
          <w:lang w:val="en-GB" w:eastAsia="en-GB"/>
        </w:rPr>
        <w:t>Fund Managers of OCIF (being Financial Institutions, Commercial Banks Asset Managers and ESOs)</w:t>
      </w:r>
    </w:p>
    <w:p w14:paraId="5FC6B93B" w14:textId="0962C8FF" w:rsidR="009B0313" w:rsidRPr="002C0CCF" w:rsidRDefault="001A499E" w:rsidP="001A499E">
      <w:pPr>
        <w:spacing w:line="240" w:lineRule="auto"/>
        <w:rPr>
          <w:rStyle w:val="Hyperlink"/>
          <w:rFonts w:ascii="Verdana" w:hAnsi="Verdana"/>
          <w:sz w:val="18"/>
          <w:szCs w:val="18"/>
        </w:rPr>
      </w:pPr>
      <w:r w:rsidRPr="002B1734">
        <w:rPr>
          <w:rFonts w:ascii="Verdana" w:hAnsi="Verdana" w:cs="ProximaNova-Regular"/>
          <w:color w:val="333132"/>
          <w:sz w:val="18"/>
          <w:szCs w:val="18"/>
        </w:rPr>
        <w:t xml:space="preserve">Through the OCIF </w:t>
      </w:r>
      <w:proofErr w:type="spellStart"/>
      <w:r w:rsidRPr="002B1734">
        <w:rPr>
          <w:rFonts w:ascii="Verdana" w:hAnsi="Verdana" w:cs="ProximaNova-Regular"/>
          <w:color w:val="333132"/>
          <w:sz w:val="18"/>
          <w:szCs w:val="18"/>
        </w:rPr>
        <w:t>programme</w:t>
      </w:r>
      <w:proofErr w:type="spellEnd"/>
      <w:r w:rsidRPr="002B1734">
        <w:rPr>
          <w:rFonts w:ascii="Verdana" w:hAnsi="Verdana" w:cs="ProximaNova-Regular"/>
          <w:color w:val="333132"/>
          <w:sz w:val="18"/>
          <w:szCs w:val="18"/>
        </w:rPr>
        <w:t>, Fund Managers provide early-stage startups with seed capital to scale up their businesses and create jobs.</w:t>
      </w:r>
    </w:p>
    <w:p w14:paraId="20CCA8CF" w14:textId="77777777" w:rsidR="002E4048" w:rsidRPr="009B0313" w:rsidRDefault="002E4048" w:rsidP="002E4048">
      <w:pPr>
        <w:rPr>
          <w:rFonts w:ascii="Verdana" w:hAnsi="Verdana"/>
          <w:b/>
          <w:bCs/>
          <w:sz w:val="18"/>
          <w:szCs w:val="18"/>
        </w:rPr>
      </w:pPr>
    </w:p>
    <w:p w14:paraId="7D54F874" w14:textId="47942AF0" w:rsidR="00542709" w:rsidRPr="00AA5DDD" w:rsidRDefault="002E4048" w:rsidP="008E7498">
      <w:pPr>
        <w:rPr>
          <w:rFonts w:ascii="Verdana" w:hAnsi="Verdana"/>
          <w:b/>
          <w:bCs/>
          <w:sz w:val="18"/>
          <w:szCs w:val="18"/>
          <w:u w:val="single"/>
          <w:lang w:val="en-GB"/>
        </w:rPr>
      </w:pPr>
      <w:r w:rsidRPr="00FE7E8A">
        <w:rPr>
          <w:rFonts w:ascii="Verdana" w:hAnsi="Verdana"/>
          <w:b/>
          <w:bCs/>
          <w:sz w:val="18"/>
          <w:szCs w:val="18"/>
          <w:u w:val="single"/>
          <w:lang w:val="en-GB"/>
        </w:rPr>
        <w:t>Purpos</w:t>
      </w:r>
      <w:r w:rsidR="00AA5DDD">
        <w:rPr>
          <w:rFonts w:ascii="Verdana" w:hAnsi="Verdana"/>
          <w:b/>
          <w:bCs/>
          <w:sz w:val="18"/>
          <w:szCs w:val="18"/>
          <w:u w:val="single"/>
          <w:lang w:val="en-GB"/>
        </w:rPr>
        <w:t>e of notification</w:t>
      </w:r>
    </w:p>
    <w:p w14:paraId="0755ADE1" w14:textId="77777777" w:rsidR="00AA5DDD" w:rsidRDefault="00AA5DDD" w:rsidP="00AA5DDD">
      <w:pPr>
        <w:rPr>
          <w:rFonts w:ascii="Verdana" w:hAnsi="Verdana"/>
          <w:sz w:val="18"/>
          <w:szCs w:val="18"/>
          <w:lang w:val="en-GB"/>
        </w:rPr>
      </w:pPr>
      <w:r w:rsidRPr="00906DD5">
        <w:rPr>
          <w:rFonts w:ascii="Verdana" w:hAnsi="Verdana"/>
          <w:sz w:val="18"/>
          <w:szCs w:val="18"/>
          <w:lang w:val="en-GB"/>
        </w:rPr>
        <w:t>The purpose of this market orientation is to determine whether there are parties who can and want to carry out the work within the available budget, timeframe and requirements set.</w:t>
      </w:r>
    </w:p>
    <w:p w14:paraId="0C9EFEEA" w14:textId="77777777" w:rsidR="00A733BF" w:rsidRPr="00173580" w:rsidRDefault="00A733BF" w:rsidP="00AA5DDD">
      <w:pPr>
        <w:rPr>
          <w:rFonts w:ascii="Verdana" w:hAnsi="Verdana"/>
          <w:sz w:val="18"/>
          <w:szCs w:val="18"/>
          <w:lang w:val="en-GB"/>
        </w:rPr>
      </w:pPr>
    </w:p>
    <w:p w14:paraId="71F0BA9A" w14:textId="77777777" w:rsidR="00B123A8" w:rsidRPr="00AA5DDD" w:rsidRDefault="00B123A8" w:rsidP="008E7498">
      <w:pPr>
        <w:rPr>
          <w:rFonts w:ascii="Verdana" w:hAnsi="Verdana"/>
          <w:sz w:val="18"/>
          <w:szCs w:val="18"/>
          <w:lang w:val="en-GB"/>
        </w:rPr>
      </w:pPr>
    </w:p>
    <w:p w14:paraId="4FC8522E" w14:textId="15CF59A6" w:rsidR="008E7498" w:rsidRPr="008E7498" w:rsidRDefault="008E7498" w:rsidP="008E7498">
      <w:pPr>
        <w:rPr>
          <w:rFonts w:ascii="Verdana" w:hAnsi="Verdana"/>
          <w:sz w:val="18"/>
          <w:szCs w:val="18"/>
          <w:u w:val="single"/>
          <w:lang w:val="en-GB"/>
        </w:rPr>
      </w:pPr>
      <w:r w:rsidRPr="008E7498">
        <w:rPr>
          <w:rFonts w:ascii="Verdana" w:hAnsi="Verdana"/>
          <w:sz w:val="18"/>
          <w:szCs w:val="18"/>
          <w:u w:val="single"/>
          <w:lang w:val="en-GB"/>
        </w:rPr>
        <w:t>This market orientation is not a request for proposal.  It is not allowed to send a proposal or motivation letter.</w:t>
      </w:r>
    </w:p>
    <w:p w14:paraId="4355DB3C" w14:textId="77777777" w:rsidR="008E7498" w:rsidRPr="008E7498" w:rsidRDefault="008E7498" w:rsidP="00FE7E8A">
      <w:pPr>
        <w:spacing w:line="240" w:lineRule="auto"/>
        <w:rPr>
          <w:rFonts w:ascii="Verdana" w:hAnsi="Verdana"/>
          <w:sz w:val="18"/>
          <w:szCs w:val="18"/>
          <w:lang w:val="en-GB"/>
        </w:rPr>
      </w:pPr>
    </w:p>
    <w:p w14:paraId="3172E5B6" w14:textId="77777777" w:rsidR="002E4048" w:rsidRPr="00483F29" w:rsidRDefault="002E4048" w:rsidP="002E4048">
      <w:pPr>
        <w:tabs>
          <w:tab w:val="num" w:pos="1134"/>
        </w:tabs>
        <w:rPr>
          <w:rFonts w:ascii="Verdana" w:hAnsi="Verdana"/>
          <w:sz w:val="18"/>
          <w:szCs w:val="18"/>
          <w:lang w:val="en-GB"/>
        </w:rPr>
      </w:pPr>
    </w:p>
    <w:p w14:paraId="1FE33B74" w14:textId="77777777" w:rsidR="002E4048" w:rsidRPr="002B1734" w:rsidRDefault="002E4048" w:rsidP="002E4048">
      <w:pPr>
        <w:tabs>
          <w:tab w:val="num" w:pos="1134"/>
        </w:tabs>
        <w:rPr>
          <w:rFonts w:ascii="Verdana" w:hAnsi="Verdana"/>
          <w:b/>
          <w:sz w:val="18"/>
          <w:szCs w:val="18"/>
          <w:u w:val="single"/>
          <w:lang w:val="en-GB"/>
        </w:rPr>
      </w:pPr>
      <w:r w:rsidRPr="002B1734">
        <w:rPr>
          <w:rFonts w:ascii="Verdana" w:hAnsi="Verdana"/>
          <w:b/>
          <w:sz w:val="18"/>
          <w:szCs w:val="18"/>
          <w:u w:val="single"/>
          <w:lang w:val="en-GB"/>
        </w:rPr>
        <w:t>Extent and duration</w:t>
      </w:r>
    </w:p>
    <w:p w14:paraId="6B6C9DCA" w14:textId="4B80D19A" w:rsidR="002E4048" w:rsidRPr="002B1734" w:rsidRDefault="008E7498" w:rsidP="002E4048">
      <w:pPr>
        <w:tabs>
          <w:tab w:val="num" w:pos="1134"/>
        </w:tabs>
        <w:jc w:val="both"/>
        <w:rPr>
          <w:rFonts w:ascii="Verdana" w:hAnsi="Verdana"/>
          <w:sz w:val="18"/>
          <w:szCs w:val="18"/>
          <w:lang w:val="en-GB"/>
        </w:rPr>
      </w:pPr>
      <w:r w:rsidRPr="002B1734">
        <w:rPr>
          <w:rFonts w:ascii="Verdana" w:hAnsi="Verdana"/>
          <w:sz w:val="18"/>
          <w:szCs w:val="18"/>
          <w:lang w:val="en-GB"/>
        </w:rPr>
        <w:t>Th</w:t>
      </w:r>
      <w:r w:rsidR="007F3057" w:rsidRPr="002B1734">
        <w:rPr>
          <w:rFonts w:ascii="Verdana" w:hAnsi="Verdana"/>
          <w:sz w:val="18"/>
          <w:szCs w:val="18"/>
          <w:lang w:val="en-GB"/>
        </w:rPr>
        <w:t>e project</w:t>
      </w:r>
      <w:r w:rsidRPr="002B1734">
        <w:rPr>
          <w:rFonts w:ascii="Verdana" w:hAnsi="Verdana"/>
          <w:sz w:val="18"/>
          <w:szCs w:val="18"/>
          <w:lang w:val="en-GB"/>
        </w:rPr>
        <w:t xml:space="preserve"> will start as soon as the contract is signed and will end in </w:t>
      </w:r>
      <w:r w:rsidR="007F3057" w:rsidRPr="002B1734">
        <w:rPr>
          <w:rFonts w:ascii="Verdana" w:hAnsi="Verdana"/>
          <w:sz w:val="18"/>
          <w:szCs w:val="18"/>
          <w:lang w:val="en-GB"/>
        </w:rPr>
        <w:t xml:space="preserve">March </w:t>
      </w:r>
      <w:r w:rsidR="008A6A51" w:rsidRPr="002B1734">
        <w:rPr>
          <w:rFonts w:ascii="Verdana" w:hAnsi="Verdana"/>
          <w:sz w:val="18"/>
          <w:szCs w:val="18"/>
          <w:lang w:val="en-GB"/>
        </w:rPr>
        <w:t>2026</w:t>
      </w:r>
      <w:r w:rsidR="007F3057" w:rsidRPr="002B1734">
        <w:rPr>
          <w:rFonts w:ascii="Verdana" w:hAnsi="Verdana"/>
          <w:sz w:val="18"/>
          <w:szCs w:val="18"/>
          <w:lang w:val="en-GB"/>
        </w:rPr>
        <w:t>.</w:t>
      </w:r>
    </w:p>
    <w:p w14:paraId="40EE479E" w14:textId="77777777" w:rsidR="002E4048" w:rsidRPr="00483F29" w:rsidRDefault="002E4048" w:rsidP="002E4048">
      <w:pPr>
        <w:tabs>
          <w:tab w:val="num" w:pos="1134"/>
        </w:tabs>
        <w:rPr>
          <w:rFonts w:ascii="Verdana" w:hAnsi="Verdana"/>
          <w:b/>
          <w:sz w:val="18"/>
          <w:szCs w:val="18"/>
          <w:lang w:val="en-GB"/>
        </w:rPr>
      </w:pPr>
    </w:p>
    <w:p w14:paraId="4150468F" w14:textId="0626BC78" w:rsidR="002E4048" w:rsidRPr="00CB65F5" w:rsidRDefault="002E4048" w:rsidP="00CB65F5">
      <w:pPr>
        <w:tabs>
          <w:tab w:val="num" w:pos="1134"/>
        </w:tabs>
        <w:rPr>
          <w:rFonts w:ascii="Verdana" w:hAnsi="Verdana"/>
          <w:sz w:val="18"/>
          <w:szCs w:val="18"/>
        </w:rPr>
      </w:pPr>
      <w:r w:rsidRPr="00FE7E8A">
        <w:rPr>
          <w:rFonts w:ascii="Verdana" w:hAnsi="Verdana"/>
          <w:b/>
          <w:sz w:val="18"/>
          <w:szCs w:val="18"/>
          <w:u w:val="single"/>
          <w:lang w:val="en-GB"/>
        </w:rPr>
        <w:t>Budget indication</w:t>
      </w:r>
      <w:r w:rsidRPr="00483F29">
        <w:rPr>
          <w:rFonts w:ascii="Verdana" w:hAnsi="Verdana"/>
          <w:b/>
          <w:sz w:val="18"/>
          <w:szCs w:val="18"/>
          <w:lang w:val="en-GB"/>
        </w:rPr>
        <w:t xml:space="preserve"> </w:t>
      </w:r>
      <w:r w:rsidRPr="00483F29">
        <w:rPr>
          <w:rFonts w:ascii="Verdana" w:hAnsi="Verdana"/>
          <w:b/>
          <w:sz w:val="18"/>
          <w:szCs w:val="18"/>
          <w:lang w:val="en-GB"/>
        </w:rPr>
        <w:br/>
      </w:r>
      <w:r w:rsidRPr="00CB65F5">
        <w:rPr>
          <w:rFonts w:ascii="Verdana" w:hAnsi="Verdana"/>
          <w:sz w:val="18"/>
          <w:szCs w:val="18"/>
        </w:rPr>
        <w:t>Maximum budget indication</w:t>
      </w:r>
      <w:r w:rsidR="006C3F6F" w:rsidRPr="00CB65F5">
        <w:rPr>
          <w:rFonts w:ascii="Verdana" w:hAnsi="Verdana"/>
          <w:sz w:val="18"/>
          <w:szCs w:val="18"/>
        </w:rPr>
        <w:t xml:space="preserve"> </w:t>
      </w:r>
      <w:r w:rsidR="003A30E3" w:rsidRPr="00CB65F5">
        <w:rPr>
          <w:rFonts w:ascii="Verdana" w:hAnsi="Verdana"/>
          <w:sz w:val="18"/>
          <w:szCs w:val="18"/>
        </w:rPr>
        <w:t>is</w:t>
      </w:r>
      <w:r w:rsidR="00CB65F5" w:rsidRPr="00CB65F5">
        <w:rPr>
          <w:rFonts w:ascii="Verdana" w:hAnsi="Verdana"/>
          <w:sz w:val="18"/>
          <w:szCs w:val="18"/>
        </w:rPr>
        <w:t xml:space="preserve"> </w:t>
      </w:r>
      <w:r w:rsidRPr="00CB65F5">
        <w:rPr>
          <w:rFonts w:ascii="Verdana" w:hAnsi="Verdana"/>
          <w:b/>
          <w:bCs/>
          <w:sz w:val="18"/>
          <w:szCs w:val="18"/>
          <w:lang w:val="en-GB"/>
        </w:rPr>
        <w:t>€</w:t>
      </w:r>
      <w:r w:rsidR="000239CF">
        <w:rPr>
          <w:rFonts w:ascii="Verdana" w:hAnsi="Verdana"/>
          <w:b/>
          <w:bCs/>
          <w:sz w:val="18"/>
          <w:szCs w:val="18"/>
          <w:lang w:val="en-GB"/>
        </w:rPr>
        <w:t>78.0</w:t>
      </w:r>
      <w:r w:rsidR="00AA5DDD">
        <w:rPr>
          <w:rFonts w:ascii="Verdana" w:hAnsi="Verdana"/>
          <w:b/>
          <w:bCs/>
          <w:sz w:val="18"/>
          <w:szCs w:val="18"/>
          <w:lang w:val="en-GB"/>
        </w:rPr>
        <w:t>0</w:t>
      </w:r>
      <w:r w:rsidR="000239CF">
        <w:rPr>
          <w:rFonts w:ascii="Verdana" w:hAnsi="Verdana"/>
          <w:b/>
          <w:bCs/>
          <w:sz w:val="18"/>
          <w:szCs w:val="18"/>
          <w:lang w:val="en-GB"/>
        </w:rPr>
        <w:t>0</w:t>
      </w:r>
      <w:r w:rsidR="00CB65F5" w:rsidRPr="00CB65F5">
        <w:rPr>
          <w:rFonts w:ascii="Verdana" w:hAnsi="Verdana" w:cs="Arial"/>
          <w:b/>
          <w:bCs/>
          <w:sz w:val="18"/>
          <w:szCs w:val="18"/>
          <w:lang w:val="en-GB"/>
        </w:rPr>
        <w:t>-</w:t>
      </w:r>
      <w:r w:rsidRPr="00CB65F5">
        <w:rPr>
          <w:rFonts w:ascii="Verdana" w:hAnsi="Verdana"/>
          <w:sz w:val="18"/>
          <w:szCs w:val="18"/>
          <w:lang w:val="en-GB"/>
        </w:rPr>
        <w:t xml:space="preserve"> excluding Dutch VAT and including local taxes and travel costs.</w:t>
      </w:r>
    </w:p>
    <w:p w14:paraId="3FAFA574" w14:textId="77777777" w:rsidR="002E4048" w:rsidRPr="00483F29" w:rsidRDefault="002E4048" w:rsidP="002E4048">
      <w:pPr>
        <w:pStyle w:val="Geenafstand"/>
        <w:rPr>
          <w:rFonts w:ascii="Verdana" w:hAnsi="Verdana"/>
          <w:bCs/>
          <w:sz w:val="18"/>
          <w:szCs w:val="18"/>
          <w:lang w:val="en-GB"/>
        </w:rPr>
      </w:pPr>
    </w:p>
    <w:p w14:paraId="506B343F" w14:textId="77777777" w:rsidR="002E4048" w:rsidRPr="009B0313" w:rsidRDefault="002E4048" w:rsidP="002E4048">
      <w:pPr>
        <w:pStyle w:val="Geenafstand"/>
        <w:rPr>
          <w:rFonts w:ascii="Verdana" w:hAnsi="Verdana"/>
          <w:b/>
          <w:sz w:val="18"/>
          <w:szCs w:val="18"/>
          <w:u w:val="single"/>
          <w:lang w:val="en-GB"/>
        </w:rPr>
      </w:pPr>
      <w:r w:rsidRPr="009B0313">
        <w:rPr>
          <w:rFonts w:ascii="Verdana" w:hAnsi="Verdana"/>
          <w:b/>
          <w:sz w:val="18"/>
          <w:szCs w:val="18"/>
          <w:u w:val="single"/>
          <w:lang w:val="en-GB"/>
        </w:rPr>
        <w:t>Purpose of the project</w:t>
      </w:r>
    </w:p>
    <w:p w14:paraId="4D773F76" w14:textId="5330B17E" w:rsidR="00542709" w:rsidRDefault="00542709" w:rsidP="00542709">
      <w:pPr>
        <w:rPr>
          <w:rFonts w:ascii="Verdana" w:hAnsi="Verdana" w:cs="Arial"/>
          <w:iCs/>
          <w:color w:val="231F20"/>
          <w:sz w:val="18"/>
          <w:szCs w:val="18"/>
          <w:lang w:eastAsia="en-GB"/>
        </w:rPr>
      </w:pPr>
      <w:r w:rsidRPr="00F152F1">
        <w:rPr>
          <w:rFonts w:ascii="Verdana" w:hAnsi="Verdana" w:cs="Arial"/>
          <w:iCs/>
          <w:color w:val="231F20"/>
          <w:sz w:val="18"/>
          <w:szCs w:val="18"/>
          <w:lang w:eastAsia="en-GB"/>
        </w:rPr>
        <w:t xml:space="preserve">The purpose of this project is to contribute to closing the funding gap for young impact entrepreneurs </w:t>
      </w:r>
      <w:r w:rsidR="00135CDD">
        <w:rPr>
          <w:rFonts w:ascii="Verdana" w:hAnsi="Verdana" w:cs="Arial"/>
          <w:iCs/>
          <w:color w:val="231F20"/>
          <w:sz w:val="18"/>
          <w:szCs w:val="18"/>
          <w:lang w:eastAsia="en-GB"/>
        </w:rPr>
        <w:t xml:space="preserve">through a dual approach. On the one hand </w:t>
      </w:r>
      <w:r w:rsidRPr="00F152F1">
        <w:rPr>
          <w:rFonts w:ascii="Verdana" w:hAnsi="Verdana" w:cs="Arial"/>
          <w:iCs/>
          <w:color w:val="231F20"/>
          <w:sz w:val="18"/>
          <w:szCs w:val="18"/>
          <w:lang w:eastAsia="en-GB"/>
        </w:rPr>
        <w:t xml:space="preserve">by enhancing </w:t>
      </w:r>
      <w:r w:rsidRPr="002B1734">
        <w:rPr>
          <w:rFonts w:ascii="Verdana" w:hAnsi="Verdana" w:cs="Arial"/>
          <w:iCs/>
          <w:color w:val="000000" w:themeColor="text1"/>
          <w:sz w:val="18"/>
          <w:szCs w:val="18"/>
          <w:lang w:eastAsia="en-GB"/>
        </w:rPr>
        <w:t xml:space="preserve">capacity of OCIF fund managers to better identify and mobilize funding for the entrepreneurs they support </w:t>
      </w:r>
      <w:r>
        <w:rPr>
          <w:rFonts w:ascii="Verdana" w:hAnsi="Verdana" w:cs="Arial"/>
          <w:iCs/>
          <w:color w:val="231F20"/>
          <w:sz w:val="18"/>
          <w:szCs w:val="18"/>
          <w:lang w:eastAsia="en-GB"/>
        </w:rPr>
        <w:t>by broadening their view in the financial spectrum, and open-up to innovative and alternative funding options that exist besides the traditional bank/MFI’s loans and venture capital funding.</w:t>
      </w:r>
      <w:r w:rsidR="00135CDD">
        <w:rPr>
          <w:rFonts w:ascii="Verdana" w:hAnsi="Verdana" w:cs="Arial"/>
          <w:iCs/>
          <w:color w:val="231F20"/>
          <w:sz w:val="18"/>
          <w:szCs w:val="18"/>
          <w:lang w:eastAsia="en-GB"/>
        </w:rPr>
        <w:t xml:space="preserve"> On the other hand by </w:t>
      </w:r>
      <w:r w:rsidR="007559A8">
        <w:rPr>
          <w:rFonts w:ascii="Verdana" w:hAnsi="Verdana" w:cs="Arial"/>
          <w:iCs/>
          <w:color w:val="231F20"/>
          <w:sz w:val="18"/>
          <w:szCs w:val="18"/>
          <w:lang w:eastAsia="en-GB"/>
        </w:rPr>
        <w:t xml:space="preserve">supporting </w:t>
      </w:r>
      <w:r w:rsidRPr="002B1734">
        <w:rPr>
          <w:rFonts w:ascii="Verdana" w:hAnsi="Verdana" w:cs="Arial"/>
          <w:iCs/>
          <w:color w:val="FF0000"/>
          <w:sz w:val="18"/>
          <w:szCs w:val="18"/>
          <w:lang w:eastAsia="en-GB"/>
        </w:rPr>
        <w:t xml:space="preserve"> </w:t>
      </w:r>
      <w:r w:rsidRPr="002B1734">
        <w:rPr>
          <w:rFonts w:ascii="Verdana" w:hAnsi="Verdana" w:cs="Arial"/>
          <w:iCs/>
          <w:color w:val="000000" w:themeColor="text1"/>
          <w:sz w:val="18"/>
          <w:szCs w:val="18"/>
          <w:lang w:eastAsia="en-GB"/>
        </w:rPr>
        <w:t>one cohort of O</w:t>
      </w:r>
      <w:r w:rsidRPr="00F152F1">
        <w:rPr>
          <w:rFonts w:ascii="Verdana" w:hAnsi="Verdana" w:cs="Arial"/>
          <w:iCs/>
          <w:color w:val="231F20"/>
          <w:sz w:val="18"/>
          <w:szCs w:val="18"/>
          <w:lang w:eastAsia="en-GB"/>
        </w:rPr>
        <w:t xml:space="preserve">CIF entrepreneurs </w:t>
      </w:r>
      <w:r w:rsidR="007559A8">
        <w:rPr>
          <w:rFonts w:ascii="Verdana" w:hAnsi="Verdana" w:cs="Arial"/>
          <w:iCs/>
          <w:color w:val="231F20"/>
          <w:sz w:val="18"/>
          <w:szCs w:val="18"/>
          <w:lang w:eastAsia="en-GB"/>
        </w:rPr>
        <w:t>in</w:t>
      </w:r>
      <w:r>
        <w:rPr>
          <w:rFonts w:ascii="Verdana" w:hAnsi="Verdana" w:cs="Arial"/>
          <w:iCs/>
          <w:color w:val="231F20"/>
          <w:sz w:val="18"/>
          <w:szCs w:val="18"/>
          <w:lang w:eastAsia="en-GB"/>
        </w:rPr>
        <w:t xml:space="preserve"> </w:t>
      </w:r>
      <w:r w:rsidRPr="00F152F1">
        <w:rPr>
          <w:rFonts w:ascii="Verdana" w:hAnsi="Verdana" w:cs="Arial"/>
          <w:iCs/>
          <w:color w:val="231F20"/>
          <w:sz w:val="18"/>
          <w:szCs w:val="18"/>
          <w:lang w:eastAsia="en-GB"/>
        </w:rPr>
        <w:t xml:space="preserve">choosing the right funding route for their business, </w:t>
      </w:r>
      <w:r>
        <w:rPr>
          <w:rFonts w:ascii="Verdana" w:hAnsi="Verdana" w:cs="Arial"/>
          <w:iCs/>
          <w:color w:val="231F20"/>
          <w:sz w:val="18"/>
          <w:szCs w:val="18"/>
          <w:lang w:eastAsia="en-GB"/>
        </w:rPr>
        <w:t>with guidance from the trained OCIF Managers, to put theory directly into practice.</w:t>
      </w:r>
    </w:p>
    <w:p w14:paraId="1D2D36C3" w14:textId="77777777" w:rsidR="007559A8" w:rsidRDefault="007559A8" w:rsidP="00542709">
      <w:pPr>
        <w:rPr>
          <w:rFonts w:ascii="Verdana" w:hAnsi="Verdana" w:cs="Arial"/>
          <w:iCs/>
          <w:color w:val="231F20"/>
          <w:sz w:val="18"/>
          <w:szCs w:val="18"/>
          <w:lang w:eastAsia="en-GB"/>
        </w:rPr>
      </w:pPr>
    </w:p>
    <w:p w14:paraId="72CA66C2" w14:textId="77777777" w:rsidR="00542709" w:rsidRDefault="00542709" w:rsidP="00542709">
      <w:pPr>
        <w:rPr>
          <w:rFonts w:ascii="Verdana" w:hAnsi="Verdana"/>
          <w:sz w:val="18"/>
          <w:szCs w:val="18"/>
          <w:lang w:val="en-GB"/>
        </w:rPr>
      </w:pPr>
    </w:p>
    <w:p w14:paraId="535A6AB4" w14:textId="77777777" w:rsidR="00B44EA3" w:rsidRPr="00542709" w:rsidRDefault="00B44EA3" w:rsidP="00B44EA3">
      <w:pPr>
        <w:rPr>
          <w:rFonts w:ascii="Verdana" w:hAnsi="Verdana"/>
          <w:sz w:val="18"/>
          <w:szCs w:val="18"/>
          <w:u w:val="single"/>
          <w:lang w:val="en-GB"/>
        </w:rPr>
      </w:pPr>
    </w:p>
    <w:p w14:paraId="470E11F0" w14:textId="77777777" w:rsidR="002E4048" w:rsidRDefault="002E4048" w:rsidP="002E4048">
      <w:pPr>
        <w:rPr>
          <w:rFonts w:ascii="Verdana" w:hAnsi="Verdana"/>
          <w:b/>
          <w:bCs/>
          <w:sz w:val="18"/>
          <w:szCs w:val="18"/>
          <w:u w:val="single"/>
        </w:rPr>
      </w:pPr>
    </w:p>
    <w:p w14:paraId="65F8CBA1" w14:textId="77777777" w:rsidR="007F3057" w:rsidRPr="00483F29" w:rsidRDefault="007F3057" w:rsidP="002E4048">
      <w:pPr>
        <w:rPr>
          <w:rFonts w:ascii="Verdana" w:hAnsi="Verdana"/>
          <w:b/>
          <w:bCs/>
          <w:sz w:val="18"/>
          <w:szCs w:val="18"/>
          <w:lang w:val="en-GB"/>
        </w:rPr>
      </w:pPr>
    </w:p>
    <w:p w14:paraId="0523DD43" w14:textId="3BF7EA91" w:rsidR="002E4048" w:rsidRPr="002C0CCF" w:rsidRDefault="002E4048" w:rsidP="002C0CCF">
      <w:pPr>
        <w:rPr>
          <w:rFonts w:ascii="Verdana" w:hAnsi="Verdana"/>
          <w:b/>
          <w:bCs/>
          <w:sz w:val="18"/>
          <w:szCs w:val="18"/>
          <w:u w:val="single"/>
          <w:lang w:val="en-GB"/>
        </w:rPr>
      </w:pPr>
      <w:r w:rsidRPr="002C0CCF">
        <w:rPr>
          <w:rFonts w:ascii="Verdana" w:hAnsi="Verdana"/>
          <w:b/>
          <w:bCs/>
          <w:sz w:val="18"/>
          <w:szCs w:val="18"/>
          <w:u w:val="single"/>
          <w:lang w:val="en-GB"/>
        </w:rPr>
        <w:lastRenderedPageBreak/>
        <w:t>Goals and deliverables</w:t>
      </w:r>
    </w:p>
    <w:p w14:paraId="7CE078CE" w14:textId="7BA5E2E4" w:rsidR="000239CF" w:rsidRPr="000239CF" w:rsidRDefault="000239CF" w:rsidP="000239CF">
      <w:pPr>
        <w:spacing w:line="276" w:lineRule="auto"/>
        <w:rPr>
          <w:rFonts w:ascii="Verdana" w:hAnsi="Verdana"/>
          <w:sz w:val="18"/>
          <w:szCs w:val="18"/>
          <w:lang w:val="en-GB"/>
        </w:rPr>
      </w:pPr>
      <w:r w:rsidRPr="000239CF">
        <w:rPr>
          <w:rFonts w:ascii="Verdana" w:hAnsi="Verdana"/>
          <w:sz w:val="18"/>
          <w:szCs w:val="18"/>
          <w:lang w:val="en-GB"/>
        </w:rPr>
        <w:t>1.</w:t>
      </w:r>
      <w:r w:rsidR="00786213">
        <w:rPr>
          <w:rFonts w:ascii="Verdana" w:hAnsi="Verdana"/>
          <w:sz w:val="18"/>
          <w:szCs w:val="18"/>
          <w:lang w:val="en-GB"/>
        </w:rPr>
        <w:t xml:space="preserve"> </w:t>
      </w:r>
      <w:r w:rsidRPr="000239CF">
        <w:rPr>
          <w:rFonts w:ascii="Verdana" w:hAnsi="Verdana"/>
          <w:sz w:val="18"/>
          <w:szCs w:val="18"/>
          <w:lang w:val="en-GB"/>
        </w:rPr>
        <w:t xml:space="preserve">Capacity Building for OCIF Fund Managers </w:t>
      </w:r>
    </w:p>
    <w:p w14:paraId="6CE5CA8A" w14:textId="77777777" w:rsidR="00786213" w:rsidRDefault="000239CF" w:rsidP="000239CF">
      <w:pPr>
        <w:spacing w:line="276" w:lineRule="auto"/>
        <w:rPr>
          <w:rFonts w:ascii="Verdana" w:hAnsi="Verdana"/>
          <w:sz w:val="18"/>
          <w:szCs w:val="18"/>
          <w:lang w:val="en-GB"/>
        </w:rPr>
      </w:pPr>
      <w:r w:rsidRPr="000239CF">
        <w:rPr>
          <w:rFonts w:ascii="Verdana" w:hAnsi="Verdana"/>
          <w:sz w:val="18"/>
          <w:szCs w:val="18"/>
          <w:lang w:val="en-GB"/>
        </w:rPr>
        <w:t xml:space="preserve">1.1 The knowledge and understanding of at least 15 OCIF Fund Managers on alternative finance instruments has increased. </w:t>
      </w:r>
    </w:p>
    <w:p w14:paraId="4AC622C1" w14:textId="476E48A5" w:rsidR="000239CF" w:rsidRPr="000239CF" w:rsidRDefault="000239CF" w:rsidP="000239CF">
      <w:pPr>
        <w:spacing w:line="276" w:lineRule="auto"/>
        <w:rPr>
          <w:rFonts w:ascii="Verdana" w:hAnsi="Verdana"/>
          <w:sz w:val="18"/>
          <w:szCs w:val="18"/>
          <w:lang w:val="en-GB"/>
        </w:rPr>
      </w:pPr>
      <w:r w:rsidRPr="000239CF">
        <w:rPr>
          <w:rFonts w:ascii="Verdana" w:hAnsi="Verdana"/>
          <w:sz w:val="18"/>
          <w:szCs w:val="18"/>
          <w:lang w:val="en-GB"/>
        </w:rPr>
        <w:t>1.2 A proposal for the selection (number, selection criteria, geography, etc.) of participating Fund Managers and entrepreneurs will be drafted and submitted to RVO.</w:t>
      </w:r>
    </w:p>
    <w:p w14:paraId="2E302B45" w14:textId="2C2A72EC" w:rsidR="000239CF" w:rsidRPr="000239CF" w:rsidRDefault="000239CF" w:rsidP="000239CF">
      <w:pPr>
        <w:spacing w:line="276" w:lineRule="auto"/>
        <w:rPr>
          <w:rFonts w:ascii="Verdana" w:hAnsi="Verdana"/>
          <w:sz w:val="18"/>
          <w:szCs w:val="18"/>
          <w:lang w:val="en-GB"/>
        </w:rPr>
      </w:pPr>
      <w:r w:rsidRPr="000239CF">
        <w:rPr>
          <w:rFonts w:ascii="Verdana" w:hAnsi="Verdana"/>
          <w:sz w:val="18"/>
          <w:szCs w:val="18"/>
          <w:lang w:val="en-GB"/>
        </w:rPr>
        <w:t>1.3 A dedicated, interactive Training of Trainers (</w:t>
      </w:r>
      <w:proofErr w:type="spellStart"/>
      <w:r w:rsidRPr="000239CF">
        <w:rPr>
          <w:rFonts w:ascii="Verdana" w:hAnsi="Verdana"/>
          <w:sz w:val="18"/>
          <w:szCs w:val="18"/>
          <w:lang w:val="en-GB"/>
        </w:rPr>
        <w:t>ToT</w:t>
      </w:r>
      <w:r w:rsidR="002B1734">
        <w:rPr>
          <w:rFonts w:ascii="Verdana" w:hAnsi="Verdana"/>
          <w:sz w:val="18"/>
          <w:szCs w:val="18"/>
          <w:lang w:val="en-GB"/>
        </w:rPr>
        <w:t>s</w:t>
      </w:r>
      <w:proofErr w:type="spellEnd"/>
      <w:r w:rsidRPr="000239CF">
        <w:rPr>
          <w:rFonts w:ascii="Verdana" w:hAnsi="Verdana"/>
          <w:sz w:val="18"/>
          <w:szCs w:val="18"/>
          <w:lang w:val="en-GB"/>
        </w:rPr>
        <w:t xml:space="preserve">) programme is developed and executed, covering the full spectrum of alternative funding mechanisms that exist.  </w:t>
      </w:r>
    </w:p>
    <w:p w14:paraId="08F8B1CA" w14:textId="503F2171" w:rsidR="000239CF" w:rsidRPr="000239CF" w:rsidRDefault="000239CF" w:rsidP="000239CF">
      <w:pPr>
        <w:spacing w:line="276" w:lineRule="auto"/>
        <w:rPr>
          <w:rFonts w:ascii="Verdana" w:hAnsi="Verdana"/>
          <w:sz w:val="18"/>
          <w:szCs w:val="18"/>
          <w:lang w:val="en-GB"/>
        </w:rPr>
      </w:pPr>
      <w:r w:rsidRPr="000239CF">
        <w:rPr>
          <w:rFonts w:ascii="Verdana" w:hAnsi="Verdana"/>
          <w:sz w:val="18"/>
          <w:szCs w:val="18"/>
          <w:lang w:val="en-GB"/>
        </w:rPr>
        <w:t>1.4. The understanding and ability of at least 8 selected OCIF Fund Managers to support entrepreneurs in obtaining alternative finance solutions has increased</w:t>
      </w:r>
    </w:p>
    <w:p w14:paraId="47C93CF1" w14:textId="1B7C3A90" w:rsidR="000239CF" w:rsidRPr="000239CF" w:rsidRDefault="000239CF" w:rsidP="000239CF">
      <w:pPr>
        <w:spacing w:line="276" w:lineRule="auto"/>
        <w:rPr>
          <w:rFonts w:ascii="Verdana" w:hAnsi="Verdana"/>
          <w:sz w:val="18"/>
          <w:szCs w:val="18"/>
          <w:lang w:val="en-GB"/>
        </w:rPr>
      </w:pPr>
      <w:r w:rsidRPr="000239CF">
        <w:rPr>
          <w:rFonts w:ascii="Verdana" w:hAnsi="Verdana"/>
          <w:sz w:val="18"/>
          <w:szCs w:val="18"/>
          <w:lang w:val="en-GB"/>
        </w:rPr>
        <w:t>1.5 At least 8 Fund Managers have received one session of shadow-coaching, in which they have applied their learnings and supported the OCIF entrepreneurs in securing the right type of funding. The implementing partner participates and observes this coaching session(s) and provides feedback to enhance their mentoring approach.</w:t>
      </w:r>
    </w:p>
    <w:p w14:paraId="0E33C9FD" w14:textId="77777777" w:rsidR="000239CF" w:rsidRPr="000239CF" w:rsidRDefault="000239CF" w:rsidP="000239CF">
      <w:pPr>
        <w:spacing w:line="276" w:lineRule="auto"/>
        <w:rPr>
          <w:rFonts w:ascii="Verdana" w:hAnsi="Verdana"/>
          <w:sz w:val="18"/>
          <w:szCs w:val="18"/>
          <w:lang w:val="en-GB"/>
        </w:rPr>
      </w:pPr>
    </w:p>
    <w:p w14:paraId="73D8999E" w14:textId="23559493" w:rsidR="000239CF" w:rsidRPr="000239CF" w:rsidRDefault="000239CF" w:rsidP="000239CF">
      <w:pPr>
        <w:spacing w:line="276" w:lineRule="auto"/>
        <w:rPr>
          <w:rFonts w:ascii="Verdana" w:hAnsi="Verdana"/>
          <w:sz w:val="18"/>
          <w:szCs w:val="18"/>
          <w:lang w:val="en-GB"/>
        </w:rPr>
      </w:pPr>
      <w:r w:rsidRPr="000239CF">
        <w:rPr>
          <w:rFonts w:ascii="Verdana" w:hAnsi="Verdana"/>
          <w:sz w:val="18"/>
          <w:szCs w:val="18"/>
          <w:lang w:val="en-GB"/>
        </w:rPr>
        <w:t>2.</w:t>
      </w:r>
      <w:r w:rsidR="00786213">
        <w:rPr>
          <w:rFonts w:ascii="Verdana" w:hAnsi="Verdana"/>
          <w:sz w:val="18"/>
          <w:szCs w:val="18"/>
          <w:lang w:val="en-GB"/>
        </w:rPr>
        <w:t xml:space="preserve"> </w:t>
      </w:r>
      <w:r w:rsidRPr="000239CF">
        <w:rPr>
          <w:rFonts w:ascii="Verdana" w:hAnsi="Verdana"/>
          <w:sz w:val="18"/>
          <w:szCs w:val="18"/>
          <w:lang w:val="en-GB"/>
        </w:rPr>
        <w:t xml:space="preserve">Enhanced Investment Readiness for OCIF entrepreneurs/Alumni </w:t>
      </w:r>
    </w:p>
    <w:p w14:paraId="578A30C4" w14:textId="2531A192" w:rsidR="000239CF" w:rsidRPr="000239CF" w:rsidRDefault="000239CF" w:rsidP="000239CF">
      <w:pPr>
        <w:spacing w:line="276" w:lineRule="auto"/>
        <w:rPr>
          <w:rFonts w:ascii="Verdana" w:hAnsi="Verdana"/>
          <w:sz w:val="18"/>
          <w:szCs w:val="18"/>
          <w:lang w:val="en-GB"/>
        </w:rPr>
      </w:pPr>
      <w:r w:rsidRPr="000239CF">
        <w:rPr>
          <w:rFonts w:ascii="Verdana" w:hAnsi="Verdana"/>
          <w:sz w:val="18"/>
          <w:szCs w:val="18"/>
          <w:lang w:val="en-GB"/>
        </w:rPr>
        <w:t xml:space="preserve">2.1 Knowledge of at least 25 OCIF entrepreneurs / alumni (at least 10 female-led) on suitable available financing options has increased, including knowledge on alternative finance instruments. </w:t>
      </w:r>
    </w:p>
    <w:p w14:paraId="6B7DBE78" w14:textId="7C103387" w:rsidR="000239CF" w:rsidRPr="000239CF" w:rsidRDefault="000239CF" w:rsidP="000239CF">
      <w:pPr>
        <w:spacing w:line="276" w:lineRule="auto"/>
        <w:rPr>
          <w:rFonts w:ascii="Verdana" w:hAnsi="Verdana"/>
          <w:sz w:val="18"/>
          <w:szCs w:val="18"/>
          <w:lang w:val="en-GB"/>
        </w:rPr>
      </w:pPr>
      <w:r w:rsidRPr="000239CF">
        <w:rPr>
          <w:rFonts w:ascii="Verdana" w:hAnsi="Verdana"/>
          <w:sz w:val="18"/>
          <w:szCs w:val="18"/>
          <w:lang w:val="en-GB"/>
        </w:rPr>
        <w:t xml:space="preserve">2.2 Enhanced investment readiness for at least 25 OCIF  entrepreneurs / alumni (at least 10 female led) </w:t>
      </w:r>
    </w:p>
    <w:p w14:paraId="5200F7AE" w14:textId="1495CBEA" w:rsidR="000239CF" w:rsidRPr="000239CF" w:rsidRDefault="000239CF" w:rsidP="000239CF">
      <w:pPr>
        <w:spacing w:line="276" w:lineRule="auto"/>
        <w:rPr>
          <w:rFonts w:ascii="Verdana" w:hAnsi="Verdana"/>
          <w:sz w:val="18"/>
          <w:szCs w:val="18"/>
          <w:lang w:val="en-GB"/>
        </w:rPr>
      </w:pPr>
      <w:r w:rsidRPr="000239CF">
        <w:rPr>
          <w:rFonts w:ascii="Verdana" w:hAnsi="Verdana"/>
          <w:sz w:val="18"/>
          <w:szCs w:val="18"/>
          <w:lang w:val="en-GB"/>
        </w:rPr>
        <w:t xml:space="preserve">2.3 An interactive, cohort-based training programme is rolled out, including online and offline group training and personalized 1:1 guidance. </w:t>
      </w:r>
    </w:p>
    <w:p w14:paraId="0A2AB23E" w14:textId="51BC8BE0" w:rsidR="000239CF" w:rsidRPr="000239CF" w:rsidRDefault="000239CF" w:rsidP="000239CF">
      <w:pPr>
        <w:spacing w:line="276" w:lineRule="auto"/>
        <w:rPr>
          <w:rFonts w:ascii="Verdana" w:hAnsi="Verdana"/>
          <w:sz w:val="18"/>
          <w:szCs w:val="18"/>
          <w:lang w:val="en-GB"/>
        </w:rPr>
      </w:pPr>
      <w:r w:rsidRPr="000239CF">
        <w:rPr>
          <w:rFonts w:ascii="Verdana" w:hAnsi="Verdana"/>
          <w:sz w:val="18"/>
          <w:szCs w:val="18"/>
          <w:lang w:val="en-GB"/>
        </w:rPr>
        <w:t xml:space="preserve">2.4 At least 20 participants will develop a tailored funding strategy aligned with their business model and growth stage. </w:t>
      </w:r>
    </w:p>
    <w:p w14:paraId="2304BACF" w14:textId="494EEF3C" w:rsidR="000239CF" w:rsidRPr="000239CF" w:rsidRDefault="000239CF" w:rsidP="000239CF">
      <w:pPr>
        <w:spacing w:line="276" w:lineRule="auto"/>
        <w:rPr>
          <w:rFonts w:ascii="Verdana" w:hAnsi="Verdana"/>
          <w:sz w:val="18"/>
          <w:szCs w:val="18"/>
          <w:lang w:val="en-GB"/>
        </w:rPr>
      </w:pPr>
      <w:r w:rsidRPr="000239CF">
        <w:rPr>
          <w:rFonts w:ascii="Verdana" w:hAnsi="Verdana"/>
          <w:sz w:val="18"/>
          <w:szCs w:val="18"/>
          <w:lang w:val="en-GB"/>
        </w:rPr>
        <w:tab/>
      </w:r>
    </w:p>
    <w:p w14:paraId="077F5937" w14:textId="562BC3BB" w:rsidR="000239CF" w:rsidRPr="000239CF" w:rsidRDefault="000239CF" w:rsidP="000239CF">
      <w:pPr>
        <w:spacing w:line="276" w:lineRule="auto"/>
        <w:rPr>
          <w:rFonts w:ascii="Verdana" w:hAnsi="Verdana"/>
          <w:sz w:val="18"/>
          <w:szCs w:val="18"/>
          <w:lang w:val="en-GB"/>
        </w:rPr>
      </w:pPr>
      <w:r w:rsidRPr="000239CF">
        <w:rPr>
          <w:rFonts w:ascii="Verdana" w:hAnsi="Verdana"/>
          <w:sz w:val="18"/>
          <w:szCs w:val="18"/>
          <w:lang w:val="en-GB"/>
        </w:rPr>
        <w:t>3.</w:t>
      </w:r>
      <w:r w:rsidR="00786213">
        <w:rPr>
          <w:rFonts w:ascii="Verdana" w:hAnsi="Verdana"/>
          <w:sz w:val="18"/>
          <w:szCs w:val="18"/>
          <w:lang w:val="en-GB"/>
        </w:rPr>
        <w:t xml:space="preserve"> </w:t>
      </w:r>
      <w:r w:rsidRPr="000239CF">
        <w:rPr>
          <w:rFonts w:ascii="Verdana" w:hAnsi="Verdana"/>
          <w:sz w:val="18"/>
          <w:szCs w:val="18"/>
          <w:lang w:val="en-GB"/>
        </w:rPr>
        <w:t xml:space="preserve">Increased access to (alternative) finance for OCIF entrepreneurs/alumni </w:t>
      </w:r>
    </w:p>
    <w:p w14:paraId="3B8E476E" w14:textId="7185B134" w:rsidR="000239CF" w:rsidRPr="000239CF" w:rsidRDefault="000239CF" w:rsidP="000239CF">
      <w:pPr>
        <w:spacing w:line="276" w:lineRule="auto"/>
        <w:rPr>
          <w:rFonts w:ascii="Verdana" w:hAnsi="Verdana"/>
          <w:sz w:val="18"/>
          <w:szCs w:val="18"/>
          <w:lang w:val="en-GB"/>
        </w:rPr>
      </w:pPr>
      <w:r w:rsidRPr="000239CF">
        <w:rPr>
          <w:rFonts w:ascii="Verdana" w:hAnsi="Verdana"/>
          <w:sz w:val="18"/>
          <w:szCs w:val="18"/>
          <w:lang w:val="en-GB"/>
        </w:rPr>
        <w:t>3.1 At least 50% of participating OCIF entrepreneurs/alumni will successfully attract follow-up financing within 12 months of completing the programme, directly attributed to this project (To be verified through a 1-year after survey)</w:t>
      </w:r>
      <w:r w:rsidR="009E5169">
        <w:rPr>
          <w:rFonts w:ascii="Verdana" w:hAnsi="Verdana"/>
          <w:sz w:val="18"/>
          <w:szCs w:val="18"/>
          <w:lang w:val="en-GB"/>
        </w:rPr>
        <w:t>.</w:t>
      </w:r>
    </w:p>
    <w:p w14:paraId="5C57267E" w14:textId="6800C442" w:rsidR="000239CF" w:rsidRPr="000239CF" w:rsidRDefault="000239CF" w:rsidP="000239CF">
      <w:pPr>
        <w:spacing w:line="276" w:lineRule="auto"/>
        <w:rPr>
          <w:rFonts w:ascii="Verdana" w:hAnsi="Verdana"/>
          <w:sz w:val="18"/>
          <w:szCs w:val="18"/>
          <w:lang w:val="en-GB"/>
        </w:rPr>
      </w:pPr>
      <w:r w:rsidRPr="000239CF">
        <w:rPr>
          <w:rFonts w:ascii="Verdana" w:hAnsi="Verdana"/>
          <w:sz w:val="18"/>
          <w:szCs w:val="18"/>
          <w:lang w:val="en-GB"/>
        </w:rPr>
        <w:t xml:space="preserve">3.2 At least 70% of the participating OCIF entrepreneurs / alumni will report an increase of confidence, investor engagement and successful negotiations with (alternative) finance providers. </w:t>
      </w:r>
    </w:p>
    <w:p w14:paraId="166CA052" w14:textId="77777777" w:rsidR="000239CF" w:rsidRPr="000239CF" w:rsidRDefault="000239CF" w:rsidP="000239CF">
      <w:pPr>
        <w:spacing w:line="276" w:lineRule="auto"/>
        <w:rPr>
          <w:rFonts w:ascii="Verdana" w:hAnsi="Verdana"/>
          <w:sz w:val="18"/>
          <w:szCs w:val="18"/>
          <w:lang w:val="en-GB"/>
        </w:rPr>
      </w:pPr>
    </w:p>
    <w:p w14:paraId="604F1685" w14:textId="4A90B0A7" w:rsidR="000239CF" w:rsidRPr="000239CF" w:rsidRDefault="000239CF" w:rsidP="000239CF">
      <w:pPr>
        <w:spacing w:line="276" w:lineRule="auto"/>
        <w:rPr>
          <w:rFonts w:ascii="Verdana" w:hAnsi="Verdana"/>
          <w:sz w:val="18"/>
          <w:szCs w:val="18"/>
          <w:lang w:val="en-GB"/>
        </w:rPr>
      </w:pPr>
      <w:r w:rsidRPr="000239CF">
        <w:rPr>
          <w:rFonts w:ascii="Verdana" w:hAnsi="Verdana"/>
          <w:sz w:val="18"/>
          <w:szCs w:val="18"/>
          <w:lang w:val="en-GB"/>
        </w:rPr>
        <w:t>4.</w:t>
      </w:r>
      <w:r w:rsidR="00786213">
        <w:rPr>
          <w:rFonts w:ascii="Verdana" w:hAnsi="Verdana"/>
          <w:sz w:val="18"/>
          <w:szCs w:val="18"/>
          <w:lang w:val="en-GB"/>
        </w:rPr>
        <w:t xml:space="preserve"> </w:t>
      </w:r>
      <w:r w:rsidRPr="000239CF">
        <w:rPr>
          <w:rFonts w:ascii="Verdana" w:hAnsi="Verdana"/>
          <w:sz w:val="18"/>
          <w:szCs w:val="18"/>
          <w:lang w:val="en-GB"/>
        </w:rPr>
        <w:t xml:space="preserve">Strengthening the financial ecosystem </w:t>
      </w:r>
    </w:p>
    <w:p w14:paraId="551FD703" w14:textId="77777777" w:rsidR="000239CF" w:rsidRPr="000239CF" w:rsidRDefault="000239CF" w:rsidP="000239CF">
      <w:pPr>
        <w:spacing w:line="276" w:lineRule="auto"/>
        <w:rPr>
          <w:rFonts w:ascii="Verdana" w:hAnsi="Verdana"/>
          <w:sz w:val="18"/>
          <w:szCs w:val="18"/>
          <w:lang w:val="en-GB"/>
        </w:rPr>
      </w:pPr>
      <w:r w:rsidRPr="000239CF">
        <w:rPr>
          <w:rFonts w:ascii="Verdana" w:hAnsi="Verdana"/>
          <w:sz w:val="18"/>
          <w:szCs w:val="18"/>
          <w:lang w:val="en-GB"/>
        </w:rPr>
        <w:t>4.1 The participating OCIF Fund Managers will identify at least five new opportunities for alternative financing mechanisms to integrate into their IR curriculum, better supporting entrepreneurs with developing their investment strategies.</w:t>
      </w:r>
    </w:p>
    <w:p w14:paraId="4188811B" w14:textId="77777777" w:rsidR="000239CF" w:rsidRPr="000239CF" w:rsidRDefault="000239CF" w:rsidP="000239CF">
      <w:pPr>
        <w:spacing w:line="276" w:lineRule="auto"/>
        <w:rPr>
          <w:rFonts w:ascii="Verdana" w:hAnsi="Verdana"/>
          <w:sz w:val="18"/>
          <w:szCs w:val="18"/>
          <w:lang w:val="en-GB"/>
        </w:rPr>
      </w:pPr>
      <w:r w:rsidRPr="000239CF">
        <w:rPr>
          <w:rFonts w:ascii="Verdana" w:hAnsi="Verdana"/>
          <w:sz w:val="18"/>
          <w:szCs w:val="18"/>
          <w:lang w:val="en-GB"/>
        </w:rPr>
        <w:t>4.2 At least 70% of the participating Fund Managers have identified new opportunities/made new connections/new partnerships or pilot alternative finance approaches within their institutions.</w:t>
      </w:r>
    </w:p>
    <w:p w14:paraId="2CCDBBAE" w14:textId="77777777" w:rsidR="000239CF" w:rsidRPr="000239CF" w:rsidRDefault="000239CF" w:rsidP="000239CF">
      <w:pPr>
        <w:spacing w:line="276" w:lineRule="auto"/>
        <w:rPr>
          <w:rFonts w:ascii="Verdana" w:hAnsi="Verdana"/>
          <w:sz w:val="18"/>
          <w:szCs w:val="18"/>
          <w:lang w:val="en-GB"/>
        </w:rPr>
      </w:pPr>
    </w:p>
    <w:p w14:paraId="6BA5D800" w14:textId="474AAA3B" w:rsidR="000239CF" w:rsidRPr="000239CF" w:rsidRDefault="000239CF" w:rsidP="000239CF">
      <w:pPr>
        <w:spacing w:line="276" w:lineRule="auto"/>
        <w:rPr>
          <w:rFonts w:ascii="Verdana" w:hAnsi="Verdana"/>
          <w:sz w:val="18"/>
          <w:szCs w:val="18"/>
          <w:lang w:val="en-GB"/>
        </w:rPr>
      </w:pPr>
      <w:r w:rsidRPr="000239CF">
        <w:rPr>
          <w:rFonts w:ascii="Verdana" w:hAnsi="Verdana"/>
          <w:sz w:val="18"/>
          <w:szCs w:val="18"/>
          <w:lang w:val="en-GB"/>
        </w:rPr>
        <w:t>5.</w:t>
      </w:r>
      <w:r w:rsidR="00786213">
        <w:rPr>
          <w:rFonts w:ascii="Verdana" w:hAnsi="Verdana"/>
          <w:sz w:val="18"/>
          <w:szCs w:val="18"/>
          <w:lang w:val="en-GB"/>
        </w:rPr>
        <w:t xml:space="preserve"> </w:t>
      </w:r>
      <w:r w:rsidRPr="000239CF">
        <w:rPr>
          <w:rFonts w:ascii="Verdana" w:hAnsi="Verdana"/>
          <w:sz w:val="18"/>
          <w:szCs w:val="18"/>
          <w:lang w:val="en-GB"/>
        </w:rPr>
        <w:t>Final Report &amp; Evaluation</w:t>
      </w:r>
    </w:p>
    <w:p w14:paraId="545C7761" w14:textId="77777777" w:rsidR="000239CF" w:rsidRPr="000239CF" w:rsidRDefault="000239CF" w:rsidP="000239CF">
      <w:pPr>
        <w:spacing w:line="276" w:lineRule="auto"/>
        <w:rPr>
          <w:rFonts w:ascii="Verdana" w:hAnsi="Verdana"/>
          <w:sz w:val="18"/>
          <w:szCs w:val="18"/>
          <w:lang w:val="en-GB"/>
        </w:rPr>
      </w:pPr>
      <w:r w:rsidRPr="000239CF">
        <w:rPr>
          <w:rFonts w:ascii="Verdana" w:hAnsi="Verdana"/>
          <w:sz w:val="18"/>
          <w:szCs w:val="18"/>
          <w:lang w:val="en-GB"/>
        </w:rPr>
        <w:t>5.1 A comprehensive final report is delivered with a summary of  the project’s tangible outcomes, including:</w:t>
      </w:r>
    </w:p>
    <w:p w14:paraId="7A5C95FB" w14:textId="3A13C73B" w:rsidR="000239CF" w:rsidRPr="00786213" w:rsidRDefault="000239CF" w:rsidP="00786213">
      <w:pPr>
        <w:pStyle w:val="Lijstalinea"/>
        <w:numPr>
          <w:ilvl w:val="0"/>
          <w:numId w:val="24"/>
        </w:numPr>
        <w:rPr>
          <w:rFonts w:ascii="Verdana" w:hAnsi="Verdana"/>
          <w:sz w:val="18"/>
          <w:szCs w:val="18"/>
          <w:lang w:val="en-GB"/>
        </w:rPr>
      </w:pPr>
      <w:r w:rsidRPr="00786213">
        <w:rPr>
          <w:rFonts w:ascii="Verdana" w:hAnsi="Verdana"/>
          <w:sz w:val="18"/>
          <w:szCs w:val="18"/>
          <w:lang w:val="en-GB"/>
        </w:rPr>
        <w:t>Reporting on the results (outputs) including the M&amp;E indicators</w:t>
      </w:r>
    </w:p>
    <w:p w14:paraId="4CF2C4E7" w14:textId="63EAC89D" w:rsidR="000239CF" w:rsidRPr="00786213" w:rsidRDefault="000239CF" w:rsidP="00786213">
      <w:pPr>
        <w:pStyle w:val="Lijstalinea"/>
        <w:numPr>
          <w:ilvl w:val="0"/>
          <w:numId w:val="24"/>
        </w:numPr>
        <w:rPr>
          <w:rFonts w:ascii="Verdana" w:hAnsi="Verdana"/>
          <w:sz w:val="18"/>
          <w:szCs w:val="18"/>
          <w:lang w:val="en-GB"/>
        </w:rPr>
      </w:pPr>
      <w:r w:rsidRPr="00786213">
        <w:rPr>
          <w:rFonts w:ascii="Verdana" w:hAnsi="Verdana"/>
          <w:sz w:val="18"/>
          <w:szCs w:val="18"/>
          <w:lang w:val="en-GB"/>
        </w:rPr>
        <w:t xml:space="preserve">Lessons learned and key insights from fund manager masterclass &amp; </w:t>
      </w:r>
      <w:proofErr w:type="spellStart"/>
      <w:r w:rsidRPr="00786213">
        <w:rPr>
          <w:rFonts w:ascii="Verdana" w:hAnsi="Verdana"/>
          <w:sz w:val="18"/>
          <w:szCs w:val="18"/>
          <w:lang w:val="en-GB"/>
        </w:rPr>
        <w:t>ToT</w:t>
      </w:r>
      <w:r w:rsidR="002B1734">
        <w:rPr>
          <w:rFonts w:ascii="Verdana" w:hAnsi="Verdana"/>
          <w:sz w:val="18"/>
          <w:szCs w:val="18"/>
          <w:lang w:val="en-GB"/>
        </w:rPr>
        <w:t>s</w:t>
      </w:r>
      <w:proofErr w:type="spellEnd"/>
      <w:r w:rsidRPr="00786213">
        <w:rPr>
          <w:rFonts w:ascii="Verdana" w:hAnsi="Verdana"/>
          <w:sz w:val="18"/>
          <w:szCs w:val="18"/>
          <w:lang w:val="en-GB"/>
        </w:rPr>
        <w:t xml:space="preserve">, as well as from the Investment Readiness support to the entrepreneurs. </w:t>
      </w:r>
    </w:p>
    <w:p w14:paraId="1878C28A" w14:textId="6CDAA88B" w:rsidR="000239CF" w:rsidRPr="00786213" w:rsidRDefault="000239CF" w:rsidP="00786213">
      <w:pPr>
        <w:pStyle w:val="Lijstalinea"/>
        <w:numPr>
          <w:ilvl w:val="0"/>
          <w:numId w:val="24"/>
        </w:numPr>
        <w:rPr>
          <w:rFonts w:ascii="Verdana" w:hAnsi="Verdana"/>
          <w:sz w:val="18"/>
          <w:szCs w:val="18"/>
          <w:lang w:val="en-GB"/>
        </w:rPr>
      </w:pPr>
      <w:r w:rsidRPr="00786213">
        <w:rPr>
          <w:rFonts w:ascii="Verdana" w:hAnsi="Verdana"/>
          <w:sz w:val="18"/>
          <w:szCs w:val="18"/>
          <w:lang w:val="en-GB"/>
        </w:rPr>
        <w:t>Identified ecosystem gaps and opportunities for follow-up actions</w:t>
      </w:r>
    </w:p>
    <w:p w14:paraId="20032635" w14:textId="6BCBDBD5" w:rsidR="00AD6AE2" w:rsidRDefault="000239CF" w:rsidP="000239CF">
      <w:pPr>
        <w:spacing w:line="276" w:lineRule="auto"/>
        <w:rPr>
          <w:rFonts w:ascii="Verdana" w:hAnsi="Verdana"/>
          <w:sz w:val="18"/>
          <w:szCs w:val="18"/>
          <w:lang w:val="en-GB"/>
        </w:rPr>
      </w:pPr>
      <w:r w:rsidRPr="000239CF">
        <w:rPr>
          <w:rFonts w:ascii="Verdana" w:hAnsi="Verdana"/>
          <w:sz w:val="18"/>
          <w:szCs w:val="18"/>
          <w:lang w:val="en-GB"/>
        </w:rPr>
        <w:t>5.2 These lessons learned, best practices, and potential scaling opportunities will be presented to OCIF RVO team during an evaluation session.</w:t>
      </w:r>
    </w:p>
    <w:p w14:paraId="55E56F4C" w14:textId="77777777" w:rsidR="00AD6AE2" w:rsidRPr="00483F29" w:rsidRDefault="00AD6AE2" w:rsidP="002E4048">
      <w:pPr>
        <w:spacing w:line="276" w:lineRule="auto"/>
        <w:rPr>
          <w:rFonts w:ascii="Verdana" w:hAnsi="Verdana" w:cs="Arial"/>
          <w:iCs/>
          <w:sz w:val="18"/>
          <w:szCs w:val="18"/>
          <w:lang w:val="en-GB"/>
        </w:rPr>
      </w:pPr>
    </w:p>
    <w:p w14:paraId="4BEBFFC6" w14:textId="77777777" w:rsidR="002E4048" w:rsidRPr="00B44EA3" w:rsidRDefault="002E4048" w:rsidP="002E4048">
      <w:pPr>
        <w:ind w:right="-7"/>
        <w:rPr>
          <w:rFonts w:ascii="Verdana" w:hAnsi="Verdana" w:cstheme="minorHAnsi"/>
          <w:b/>
          <w:color w:val="000000" w:themeColor="text1"/>
          <w:sz w:val="18"/>
          <w:szCs w:val="18"/>
          <w:u w:val="single"/>
        </w:rPr>
      </w:pPr>
      <w:r w:rsidRPr="002C0CCF">
        <w:rPr>
          <w:rFonts w:ascii="Verdana" w:hAnsi="Verdana" w:cstheme="minorHAnsi"/>
          <w:b/>
          <w:color w:val="000000" w:themeColor="text1"/>
          <w:sz w:val="18"/>
          <w:szCs w:val="18"/>
          <w:u w:val="single"/>
        </w:rPr>
        <w:t>Required skills/ Experience</w:t>
      </w:r>
    </w:p>
    <w:p w14:paraId="1A03B534" w14:textId="5049D891" w:rsidR="003915D6" w:rsidRPr="004237E8" w:rsidRDefault="00786213" w:rsidP="000239CF">
      <w:pPr>
        <w:pStyle w:val="Lijstalinea"/>
        <w:numPr>
          <w:ilvl w:val="0"/>
          <w:numId w:val="23"/>
        </w:numPr>
        <w:rPr>
          <w:rFonts w:ascii="Verdana" w:hAnsi="Verdana"/>
          <w:sz w:val="18"/>
          <w:szCs w:val="18"/>
          <w:lang w:val="en-GB"/>
        </w:rPr>
      </w:pPr>
      <w:r>
        <w:rPr>
          <w:rFonts w:ascii="Verdana" w:hAnsi="Verdana"/>
          <w:sz w:val="18"/>
          <w:szCs w:val="18"/>
          <w:lang w:val="en-GB"/>
        </w:rPr>
        <w:t>Proven</w:t>
      </w:r>
      <w:r w:rsidR="000239CF" w:rsidRPr="004237E8">
        <w:rPr>
          <w:rFonts w:ascii="Verdana" w:hAnsi="Verdana"/>
          <w:sz w:val="18"/>
          <w:szCs w:val="18"/>
          <w:lang w:val="en-GB"/>
        </w:rPr>
        <w:t xml:space="preserve"> experience </w:t>
      </w:r>
      <w:r>
        <w:rPr>
          <w:rFonts w:ascii="Verdana" w:hAnsi="Verdana"/>
          <w:sz w:val="18"/>
          <w:szCs w:val="18"/>
          <w:lang w:val="en-GB"/>
        </w:rPr>
        <w:t>working across the diverse</w:t>
      </w:r>
      <w:r w:rsidR="000239CF" w:rsidRPr="004237E8">
        <w:rPr>
          <w:rFonts w:ascii="Verdana" w:hAnsi="Verdana"/>
          <w:sz w:val="18"/>
          <w:szCs w:val="18"/>
          <w:lang w:val="en-GB"/>
        </w:rPr>
        <w:t xml:space="preserve"> local context</w:t>
      </w:r>
      <w:r>
        <w:rPr>
          <w:rFonts w:ascii="Verdana" w:hAnsi="Verdana"/>
          <w:sz w:val="18"/>
          <w:szCs w:val="18"/>
          <w:lang w:val="en-GB"/>
        </w:rPr>
        <w:t>s</w:t>
      </w:r>
      <w:r w:rsidR="000239CF" w:rsidRPr="004237E8">
        <w:rPr>
          <w:rFonts w:ascii="Verdana" w:hAnsi="Verdana"/>
          <w:sz w:val="18"/>
          <w:szCs w:val="18"/>
          <w:lang w:val="en-GB"/>
        </w:rPr>
        <w:t xml:space="preserve">, </w:t>
      </w:r>
      <w:r>
        <w:rPr>
          <w:rFonts w:ascii="Verdana" w:hAnsi="Verdana"/>
          <w:sz w:val="18"/>
          <w:szCs w:val="18"/>
          <w:lang w:val="en-GB"/>
        </w:rPr>
        <w:t xml:space="preserve">with the ability to </w:t>
      </w:r>
      <w:r w:rsidR="000239CF" w:rsidRPr="004237E8">
        <w:rPr>
          <w:rFonts w:ascii="Verdana" w:hAnsi="Verdana"/>
          <w:sz w:val="18"/>
          <w:szCs w:val="18"/>
          <w:lang w:val="en-GB"/>
        </w:rPr>
        <w:t xml:space="preserve">tailor </w:t>
      </w:r>
      <w:r>
        <w:rPr>
          <w:rFonts w:ascii="Verdana" w:hAnsi="Verdana"/>
          <w:sz w:val="18"/>
          <w:szCs w:val="18"/>
          <w:lang w:val="en-GB"/>
        </w:rPr>
        <w:t>the</w:t>
      </w:r>
      <w:r w:rsidR="000239CF" w:rsidRPr="004237E8">
        <w:rPr>
          <w:rFonts w:ascii="Verdana" w:hAnsi="Verdana"/>
          <w:sz w:val="18"/>
          <w:szCs w:val="18"/>
          <w:lang w:val="en-GB"/>
        </w:rPr>
        <w:t xml:space="preserve"> approach to the target countries and </w:t>
      </w:r>
      <w:r w:rsidR="00886066" w:rsidRPr="004237E8">
        <w:rPr>
          <w:rFonts w:ascii="Verdana" w:hAnsi="Verdana"/>
          <w:sz w:val="18"/>
          <w:szCs w:val="18"/>
          <w:lang w:val="en-GB"/>
        </w:rPr>
        <w:t>beneficiaries</w:t>
      </w:r>
      <w:r w:rsidR="000239CF" w:rsidRPr="004237E8">
        <w:rPr>
          <w:rFonts w:ascii="Verdana" w:hAnsi="Verdana"/>
          <w:sz w:val="18"/>
          <w:szCs w:val="18"/>
          <w:lang w:val="en-GB"/>
        </w:rPr>
        <w:t xml:space="preserve"> (young entrepreneurs and local Fund Managers)</w:t>
      </w:r>
      <w:r>
        <w:rPr>
          <w:rFonts w:ascii="Verdana" w:hAnsi="Verdana"/>
          <w:sz w:val="18"/>
          <w:szCs w:val="18"/>
          <w:lang w:val="en-GB"/>
        </w:rPr>
        <w:t xml:space="preserve">. Strong </w:t>
      </w:r>
      <w:r w:rsidR="000239CF" w:rsidRPr="004237E8">
        <w:rPr>
          <w:rFonts w:ascii="Verdana" w:hAnsi="Verdana"/>
          <w:sz w:val="18"/>
          <w:szCs w:val="18"/>
          <w:lang w:val="en-GB"/>
        </w:rPr>
        <w:t>understanding of the innovative financial opportunities for SMEs and startups in the</w:t>
      </w:r>
      <w:r>
        <w:rPr>
          <w:rFonts w:ascii="Verdana" w:hAnsi="Verdana"/>
          <w:sz w:val="18"/>
          <w:szCs w:val="18"/>
          <w:lang w:val="en-GB"/>
        </w:rPr>
        <w:t>se regions</w:t>
      </w:r>
      <w:r w:rsidR="002C0CCF">
        <w:rPr>
          <w:rFonts w:ascii="Verdana" w:hAnsi="Verdana"/>
          <w:sz w:val="18"/>
          <w:szCs w:val="18"/>
          <w:lang w:val="en-GB"/>
        </w:rPr>
        <w:t>;</w:t>
      </w:r>
      <w:r>
        <w:rPr>
          <w:rFonts w:ascii="Verdana" w:hAnsi="Verdana"/>
          <w:sz w:val="18"/>
          <w:szCs w:val="18"/>
          <w:lang w:val="en-GB"/>
        </w:rPr>
        <w:t xml:space="preserve"> </w:t>
      </w:r>
    </w:p>
    <w:p w14:paraId="21E54467" w14:textId="7183DDC5" w:rsidR="000239CF" w:rsidRPr="004237E8" w:rsidRDefault="00786213" w:rsidP="000239CF">
      <w:pPr>
        <w:pStyle w:val="Lijstalinea"/>
        <w:numPr>
          <w:ilvl w:val="0"/>
          <w:numId w:val="23"/>
        </w:numPr>
        <w:rPr>
          <w:rFonts w:ascii="Verdana" w:hAnsi="Verdana"/>
          <w:sz w:val="18"/>
          <w:szCs w:val="18"/>
          <w:lang w:val="en-GB"/>
        </w:rPr>
      </w:pPr>
      <w:r>
        <w:rPr>
          <w:rFonts w:ascii="Verdana" w:hAnsi="Verdana"/>
          <w:sz w:val="18"/>
          <w:szCs w:val="18"/>
          <w:lang w:val="en-GB"/>
        </w:rPr>
        <w:lastRenderedPageBreak/>
        <w:t>Expertise</w:t>
      </w:r>
      <w:r w:rsidR="004237E8" w:rsidRPr="004237E8">
        <w:rPr>
          <w:rFonts w:ascii="Verdana" w:hAnsi="Verdana"/>
          <w:sz w:val="18"/>
          <w:szCs w:val="18"/>
          <w:lang w:val="en-GB"/>
        </w:rPr>
        <w:t xml:space="preserve"> with the content</w:t>
      </w:r>
      <w:r w:rsidR="004237E8">
        <w:rPr>
          <w:rFonts w:ascii="Verdana" w:hAnsi="Verdana"/>
          <w:sz w:val="18"/>
          <w:szCs w:val="18"/>
          <w:lang w:val="en-GB"/>
        </w:rPr>
        <w:t xml:space="preserve"> of the assignment</w:t>
      </w:r>
      <w:r>
        <w:rPr>
          <w:rFonts w:ascii="Verdana" w:hAnsi="Verdana"/>
          <w:sz w:val="18"/>
          <w:szCs w:val="18"/>
          <w:lang w:val="en-GB"/>
        </w:rPr>
        <w:t xml:space="preserve">, including </w:t>
      </w:r>
      <w:r w:rsidR="000239CF" w:rsidRPr="004237E8">
        <w:rPr>
          <w:rFonts w:ascii="Verdana" w:hAnsi="Verdana"/>
          <w:sz w:val="18"/>
          <w:szCs w:val="18"/>
          <w:lang w:val="en-GB"/>
        </w:rPr>
        <w:t xml:space="preserve">training young entrepreneurs, capacity building in investment-readiness and </w:t>
      </w:r>
      <w:r>
        <w:rPr>
          <w:rFonts w:ascii="Verdana" w:hAnsi="Verdana"/>
          <w:sz w:val="18"/>
          <w:szCs w:val="18"/>
          <w:lang w:val="en-GB"/>
        </w:rPr>
        <w:t>delivering Training of Trainers</w:t>
      </w:r>
      <w:r w:rsidR="000239CF" w:rsidRPr="004237E8">
        <w:rPr>
          <w:rFonts w:ascii="Verdana" w:hAnsi="Verdana"/>
          <w:sz w:val="18"/>
          <w:szCs w:val="18"/>
          <w:lang w:val="en-GB"/>
        </w:rPr>
        <w:t xml:space="preserve"> </w:t>
      </w:r>
      <w:r>
        <w:rPr>
          <w:rFonts w:ascii="Verdana" w:hAnsi="Verdana"/>
          <w:sz w:val="18"/>
          <w:szCs w:val="18"/>
          <w:lang w:val="en-GB"/>
        </w:rPr>
        <w:t>(</w:t>
      </w:r>
      <w:proofErr w:type="spellStart"/>
      <w:r w:rsidR="000239CF" w:rsidRPr="004237E8">
        <w:rPr>
          <w:rFonts w:ascii="Verdana" w:hAnsi="Verdana"/>
          <w:sz w:val="18"/>
          <w:szCs w:val="18"/>
          <w:lang w:val="en-GB"/>
        </w:rPr>
        <w:t>ToTs</w:t>
      </w:r>
      <w:proofErr w:type="spellEnd"/>
      <w:r>
        <w:rPr>
          <w:rFonts w:ascii="Verdana" w:hAnsi="Verdana"/>
          <w:sz w:val="18"/>
          <w:szCs w:val="18"/>
          <w:lang w:val="en-GB"/>
        </w:rPr>
        <w:t>)</w:t>
      </w:r>
      <w:r w:rsidR="000239CF" w:rsidRPr="004237E8">
        <w:rPr>
          <w:rFonts w:ascii="Verdana" w:hAnsi="Verdana"/>
          <w:sz w:val="18"/>
          <w:szCs w:val="18"/>
          <w:lang w:val="en-GB"/>
        </w:rPr>
        <w:t xml:space="preserve"> to professionals on Access to Finance</w:t>
      </w:r>
      <w:r>
        <w:rPr>
          <w:rFonts w:ascii="Verdana" w:hAnsi="Verdana"/>
          <w:sz w:val="18"/>
          <w:szCs w:val="18"/>
          <w:lang w:val="en-GB"/>
        </w:rPr>
        <w:t>. Relevant examples or a track record to demonstrate experience in these areas is a pre</w:t>
      </w:r>
      <w:r w:rsidR="002C0CCF">
        <w:rPr>
          <w:rFonts w:ascii="Verdana" w:hAnsi="Verdana"/>
          <w:sz w:val="18"/>
          <w:szCs w:val="18"/>
          <w:lang w:val="en-GB"/>
        </w:rPr>
        <w:t>;</w:t>
      </w:r>
    </w:p>
    <w:p w14:paraId="380880DB" w14:textId="6E16F433" w:rsidR="000239CF" w:rsidRPr="004237E8" w:rsidRDefault="004237E8" w:rsidP="000239CF">
      <w:pPr>
        <w:pStyle w:val="Lijstalinea"/>
        <w:numPr>
          <w:ilvl w:val="0"/>
          <w:numId w:val="23"/>
        </w:numPr>
        <w:rPr>
          <w:rFonts w:ascii="Verdana" w:hAnsi="Verdana"/>
          <w:sz w:val="18"/>
          <w:szCs w:val="18"/>
          <w:lang w:val="en-GB"/>
        </w:rPr>
      </w:pPr>
      <w:r w:rsidRPr="004237E8">
        <w:rPr>
          <w:rFonts w:ascii="Verdana" w:hAnsi="Verdana"/>
          <w:sz w:val="18"/>
          <w:szCs w:val="18"/>
          <w:lang w:val="en-GB"/>
        </w:rPr>
        <w:t xml:space="preserve">The applicant </w:t>
      </w:r>
      <w:r>
        <w:rPr>
          <w:rFonts w:ascii="Verdana" w:hAnsi="Verdana"/>
          <w:sz w:val="18"/>
          <w:szCs w:val="18"/>
          <w:lang w:val="en-GB"/>
        </w:rPr>
        <w:t xml:space="preserve">can demonstrate having a </w:t>
      </w:r>
      <w:r w:rsidR="00786213">
        <w:rPr>
          <w:rFonts w:ascii="Verdana" w:hAnsi="Verdana"/>
          <w:sz w:val="18"/>
          <w:szCs w:val="18"/>
          <w:lang w:val="en-GB"/>
        </w:rPr>
        <w:t xml:space="preserve">well-established </w:t>
      </w:r>
      <w:r>
        <w:rPr>
          <w:rFonts w:ascii="Verdana" w:hAnsi="Verdana"/>
          <w:sz w:val="18"/>
          <w:szCs w:val="18"/>
          <w:lang w:val="en-GB"/>
        </w:rPr>
        <w:t xml:space="preserve">relevant </w:t>
      </w:r>
      <w:r w:rsidR="000239CF" w:rsidRPr="004237E8">
        <w:rPr>
          <w:rFonts w:ascii="Verdana" w:hAnsi="Verdana"/>
          <w:sz w:val="18"/>
          <w:szCs w:val="18"/>
          <w:lang w:val="en-GB"/>
        </w:rPr>
        <w:t xml:space="preserve">professional network in the alternative and innovative impact finance space, specifically </w:t>
      </w:r>
      <w:r w:rsidR="00786213">
        <w:rPr>
          <w:rFonts w:ascii="Verdana" w:hAnsi="Verdana"/>
          <w:sz w:val="18"/>
          <w:szCs w:val="18"/>
          <w:lang w:val="en-GB"/>
        </w:rPr>
        <w:t>focussed on mobilising financing for</w:t>
      </w:r>
      <w:r w:rsidR="000239CF" w:rsidRPr="004237E8">
        <w:rPr>
          <w:rFonts w:ascii="Verdana" w:hAnsi="Verdana"/>
          <w:sz w:val="18"/>
          <w:szCs w:val="18"/>
          <w:lang w:val="en-GB"/>
        </w:rPr>
        <w:t xml:space="preserve"> SMEs and startups.</w:t>
      </w:r>
    </w:p>
    <w:p w14:paraId="6BBCB9B0" w14:textId="77777777" w:rsidR="00404257" w:rsidRPr="004237E8" w:rsidRDefault="00404257" w:rsidP="00966A17">
      <w:pPr>
        <w:spacing w:line="276" w:lineRule="auto"/>
        <w:rPr>
          <w:rFonts w:ascii="Verdana" w:hAnsi="Verdana" w:cs="Arial"/>
          <w:b/>
          <w:bCs/>
          <w:iCs/>
          <w:sz w:val="18"/>
          <w:szCs w:val="18"/>
        </w:rPr>
      </w:pPr>
    </w:p>
    <w:p w14:paraId="2F23C6E4" w14:textId="4FD52AEE" w:rsidR="00A434D7" w:rsidRPr="00B44EA3" w:rsidRDefault="00A434D7" w:rsidP="00A43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eastAsia="Times New Roman" w:hAnsi="Verdana" w:cs="Courier New"/>
          <w:b/>
          <w:sz w:val="18"/>
          <w:szCs w:val="18"/>
          <w:u w:val="single"/>
          <w:lang w:val="en-GB"/>
        </w:rPr>
      </w:pPr>
      <w:r w:rsidRPr="00B44EA3">
        <w:rPr>
          <w:rFonts w:ascii="Verdana" w:eastAsia="Times New Roman" w:hAnsi="Verdana" w:cs="Courier New"/>
          <w:b/>
          <w:sz w:val="18"/>
          <w:szCs w:val="18"/>
          <w:u w:val="single"/>
          <w:lang w:val="en-GB"/>
        </w:rPr>
        <w:t>Application</w:t>
      </w:r>
    </w:p>
    <w:p w14:paraId="1B7DBB7F" w14:textId="41B15B0B" w:rsidR="00A733BF" w:rsidRDefault="00CA2BD8" w:rsidP="00CA2BD8">
      <w:pPr>
        <w:spacing w:line="240" w:lineRule="auto"/>
        <w:ind w:right="-20"/>
        <w:jc w:val="both"/>
        <w:rPr>
          <w:rFonts w:ascii="Verdana" w:eastAsia="Verdana" w:hAnsi="Verdana" w:cs="Verdana"/>
          <w:sz w:val="18"/>
          <w:szCs w:val="18"/>
          <w:lang w:val="en-GB"/>
        </w:rPr>
      </w:pPr>
      <w:r w:rsidRPr="00CA2BD8">
        <w:rPr>
          <w:rFonts w:ascii="Verdana" w:eastAsia="Verdana" w:hAnsi="Verdana" w:cs="Verdana"/>
          <w:sz w:val="18"/>
          <w:szCs w:val="18"/>
          <w:lang w:val="en-GB"/>
        </w:rPr>
        <w:t xml:space="preserve">You can show your interest in this market orientation by sending an email to </w:t>
      </w:r>
      <w:r w:rsidRPr="00CA2BD8">
        <w:rPr>
          <w:rFonts w:ascii="Verdana" w:eastAsia="Times New Roman" w:hAnsi="Verdana" w:cstheme="minorHAnsi"/>
          <w:color w:val="222222"/>
          <w:sz w:val="18"/>
          <w:szCs w:val="18"/>
          <w:lang w:val="en-GB"/>
        </w:rPr>
        <w:t xml:space="preserve">Ms Anna Shakina at </w:t>
      </w:r>
      <w:hyperlink r:id="rId13" w:history="1">
        <w:r w:rsidRPr="00CA2BD8">
          <w:rPr>
            <w:rStyle w:val="Hyperlink"/>
            <w:rFonts w:ascii="Verdana" w:eastAsia="Times New Roman" w:hAnsi="Verdana" w:cstheme="minorHAnsi"/>
            <w:sz w:val="18"/>
            <w:szCs w:val="18"/>
            <w:lang w:val="en-GB"/>
          </w:rPr>
          <w:t>anna.shakina@rvo.nl</w:t>
        </w:r>
      </w:hyperlink>
      <w:r w:rsidRPr="00CA2BD8">
        <w:rPr>
          <w:rFonts w:ascii="Verdana" w:eastAsia="Times New Roman" w:hAnsi="Verdana" w:cstheme="minorHAnsi"/>
          <w:color w:val="222222"/>
          <w:sz w:val="18"/>
          <w:szCs w:val="18"/>
          <w:lang w:val="en-GB"/>
        </w:rPr>
        <w:t xml:space="preserve"> </w:t>
      </w:r>
      <w:r w:rsidR="001F1816" w:rsidRPr="001F1816">
        <w:rPr>
          <w:rFonts w:ascii="Verdana" w:eastAsia="Verdana" w:hAnsi="Verdana" w:cs="Verdana"/>
          <w:sz w:val="18"/>
          <w:szCs w:val="18"/>
        </w:rPr>
        <w:t>including your company details, a confirmation of interest, and a brief description of how your expertise aligns with this assignment. Please also mention relevant reference assignmen</w:t>
      </w:r>
      <w:r w:rsidR="001F1816">
        <w:rPr>
          <w:rFonts w:ascii="Verdana" w:eastAsia="Verdana" w:hAnsi="Verdana" w:cs="Verdana"/>
          <w:sz w:val="18"/>
          <w:szCs w:val="18"/>
        </w:rPr>
        <w:t xml:space="preserve">ts. </w:t>
      </w:r>
    </w:p>
    <w:p w14:paraId="71EACC35" w14:textId="77777777" w:rsidR="00CA2BD8" w:rsidRPr="002B1734" w:rsidRDefault="00CA2BD8" w:rsidP="00CA2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20"/>
        <w:jc w:val="both"/>
        <w:rPr>
          <w:rFonts w:ascii="Verdana" w:eastAsia="Verdana" w:hAnsi="Verdana" w:cs="Verdana"/>
          <w:b/>
          <w:bCs/>
          <w:sz w:val="18"/>
          <w:szCs w:val="18"/>
          <w:lang w:val="en-GB"/>
        </w:rPr>
      </w:pPr>
    </w:p>
    <w:p w14:paraId="645B6736" w14:textId="035C2626" w:rsidR="00F74156" w:rsidRDefault="00F74156" w:rsidP="00244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hAnsi="Verdana"/>
          <w:sz w:val="18"/>
          <w:szCs w:val="18"/>
        </w:rPr>
      </w:pPr>
    </w:p>
    <w:p w14:paraId="752E7EF7" w14:textId="77777777" w:rsidR="00F74156" w:rsidRDefault="00F74156" w:rsidP="00244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hAnsi="Verdana"/>
          <w:sz w:val="18"/>
          <w:szCs w:val="18"/>
        </w:rPr>
      </w:pPr>
    </w:p>
    <w:p w14:paraId="2BB0CEE9" w14:textId="005F48AE" w:rsidR="00F74156" w:rsidRPr="00B2073D" w:rsidRDefault="00F74156" w:rsidP="00F74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8"/>
          <w:szCs w:val="18"/>
        </w:rPr>
      </w:pPr>
      <w:r w:rsidRPr="001C5799">
        <w:rPr>
          <w:rFonts w:ascii="Verdana" w:hAnsi="Verdana"/>
          <w:sz w:val="18"/>
          <w:szCs w:val="18"/>
        </w:rPr>
        <w:t xml:space="preserve">As a result of the market orientation, RVO may decide to initiate a procurement procedure. Interested parties </w:t>
      </w:r>
      <w:r>
        <w:rPr>
          <w:rFonts w:ascii="Verdana" w:hAnsi="Verdana"/>
          <w:sz w:val="18"/>
          <w:szCs w:val="18"/>
        </w:rPr>
        <w:t>can</w:t>
      </w:r>
      <w:r w:rsidRPr="001C5799">
        <w:rPr>
          <w:rFonts w:ascii="Verdana" w:hAnsi="Verdana"/>
          <w:sz w:val="18"/>
          <w:szCs w:val="18"/>
        </w:rPr>
        <w:t xml:space="preserve"> be invited to submit a request for proposal as part of this process.</w:t>
      </w:r>
      <w:r>
        <w:rPr>
          <w:rFonts w:ascii="Verdana" w:hAnsi="Verdana"/>
          <w:sz w:val="18"/>
          <w:szCs w:val="18"/>
        </w:rPr>
        <w:t xml:space="preserve"> </w:t>
      </w:r>
      <w:r w:rsidRPr="00192D53">
        <w:rPr>
          <w:rFonts w:ascii="Verdana" w:hAnsi="Verdana"/>
          <w:sz w:val="18"/>
          <w:szCs w:val="18"/>
        </w:rPr>
        <w:t>Please note that your response to this market orientation does not guarantee an invitation to participate in this procurement procedure.</w:t>
      </w:r>
      <w:r w:rsidRPr="00C84E10">
        <w:rPr>
          <w:rFonts w:ascii="Verdana" w:hAnsi="Verdana"/>
          <w:sz w:val="18"/>
          <w:szCs w:val="18"/>
        </w:rPr>
        <w:t xml:space="preserve"> </w:t>
      </w:r>
      <w:r w:rsidRPr="00B2073D">
        <w:rPr>
          <w:rFonts w:ascii="Verdana" w:hAnsi="Verdana"/>
          <w:sz w:val="18"/>
          <w:szCs w:val="18"/>
        </w:rPr>
        <w:t xml:space="preserve">If more than 5 applicants respond to the market orientation, a supplier selection can take place on the basis of a selection prior to the request for </w:t>
      </w:r>
      <w:r>
        <w:rPr>
          <w:rFonts w:ascii="Verdana" w:hAnsi="Verdana"/>
          <w:sz w:val="18"/>
          <w:szCs w:val="18"/>
        </w:rPr>
        <w:t>proposal</w:t>
      </w:r>
      <w:r w:rsidRPr="00B2073D">
        <w:rPr>
          <w:rFonts w:ascii="Verdana" w:hAnsi="Verdana"/>
          <w:sz w:val="18"/>
          <w:szCs w:val="18"/>
        </w:rPr>
        <w:t>.</w:t>
      </w:r>
    </w:p>
    <w:p w14:paraId="38FE7864" w14:textId="77777777" w:rsidR="00F74156" w:rsidRPr="00D74BD1" w:rsidRDefault="00F74156" w:rsidP="00F74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8"/>
          <w:szCs w:val="18"/>
          <w:lang w:val="en-GB"/>
        </w:rPr>
      </w:pPr>
    </w:p>
    <w:p w14:paraId="155D7391" w14:textId="77777777" w:rsidR="00F74156" w:rsidRPr="00582A20" w:rsidRDefault="00F74156" w:rsidP="00F74156">
      <w:pPr>
        <w:rPr>
          <w:rFonts w:ascii="Verdana" w:hAnsi="Verdana"/>
          <w:sz w:val="18"/>
          <w:szCs w:val="18"/>
          <w:lang w:val="en-GB"/>
        </w:rPr>
      </w:pPr>
      <w:r w:rsidRPr="00446C08">
        <w:rPr>
          <w:rFonts w:ascii="Verdana" w:eastAsia="Times New Roman" w:hAnsi="Verdana" w:cs="Times New Roman"/>
          <w:sz w:val="18"/>
          <w:szCs w:val="18"/>
          <w:lang w:val="en" w:eastAsia="nl-NL"/>
        </w:rPr>
        <w:t xml:space="preserve">In case of a </w:t>
      </w:r>
      <w:r>
        <w:rPr>
          <w:rFonts w:ascii="Verdana" w:eastAsia="Times New Roman" w:hAnsi="Verdana" w:cs="Times New Roman"/>
          <w:sz w:val="18"/>
          <w:szCs w:val="18"/>
          <w:lang w:val="en" w:eastAsia="nl-NL"/>
        </w:rPr>
        <w:t>procurement procedure</w:t>
      </w:r>
      <w:r w:rsidRPr="00446C08">
        <w:rPr>
          <w:rFonts w:ascii="Verdana" w:eastAsia="Times New Roman" w:hAnsi="Verdana" w:cs="Times New Roman"/>
          <w:sz w:val="18"/>
          <w:szCs w:val="18"/>
          <w:lang w:val="en" w:eastAsia="nl-NL"/>
        </w:rPr>
        <w:t>, no distinction will be made between parties that have or have not participated in the market orientation.</w:t>
      </w:r>
    </w:p>
    <w:p w14:paraId="120D285E" w14:textId="77777777" w:rsidR="00D42DB9" w:rsidRPr="00CA2BD8" w:rsidRDefault="00D42DB9" w:rsidP="009819E8">
      <w:pPr>
        <w:rPr>
          <w:rFonts w:ascii="Verdana" w:hAnsi="Verdana"/>
          <w:sz w:val="18"/>
          <w:szCs w:val="18"/>
        </w:rPr>
      </w:pPr>
    </w:p>
    <w:p w14:paraId="10A254E4" w14:textId="2A860574" w:rsidR="00A434D7" w:rsidRPr="00B44EA3" w:rsidRDefault="00306DED" w:rsidP="00994B1D">
      <w:pPr>
        <w:pStyle w:val="HTML-voorafopgemaakt"/>
        <w:spacing w:line="240" w:lineRule="atLeast"/>
        <w:rPr>
          <w:rFonts w:ascii="Verdana" w:hAnsi="Verdana"/>
          <w:sz w:val="18"/>
          <w:szCs w:val="18"/>
          <w:u w:val="single"/>
          <w:lang w:val="en-GB"/>
        </w:rPr>
      </w:pPr>
      <w:r w:rsidRPr="00B44EA3">
        <w:rPr>
          <w:rFonts w:ascii="Verdana" w:hAnsi="Verdana"/>
          <w:b/>
          <w:bCs/>
          <w:sz w:val="18"/>
          <w:szCs w:val="18"/>
          <w:u w:val="single"/>
          <w:lang w:val="en-GB"/>
        </w:rPr>
        <w:t>Deadline</w:t>
      </w:r>
    </w:p>
    <w:p w14:paraId="694A163C" w14:textId="5C342311" w:rsidR="00D42DB9" w:rsidRPr="00CA2BD8" w:rsidRDefault="00D42DB9" w:rsidP="00D42DB9">
      <w:pPr>
        <w:pStyle w:val="Geenafstand"/>
        <w:spacing w:line="240" w:lineRule="atLeast"/>
        <w:rPr>
          <w:rFonts w:ascii="Verdana" w:hAnsi="Verdana" w:cstheme="minorHAnsi"/>
          <w:b/>
          <w:bCs/>
          <w:color w:val="222222"/>
          <w:sz w:val="18"/>
          <w:szCs w:val="18"/>
          <w:lang w:val="en-GB"/>
        </w:rPr>
      </w:pPr>
      <w:r w:rsidRPr="002B1734">
        <w:rPr>
          <w:rFonts w:ascii="Verdana" w:hAnsi="Verdana" w:cstheme="minorHAnsi"/>
          <w:color w:val="222222"/>
          <w:sz w:val="18"/>
          <w:szCs w:val="18"/>
          <w:lang w:val="en-GB"/>
        </w:rPr>
        <w:t xml:space="preserve">The deadline for responding to this market consultation is set at </w:t>
      </w:r>
      <w:r w:rsidRPr="002B1734">
        <w:rPr>
          <w:rFonts w:ascii="Verdana" w:hAnsi="Verdana" w:cstheme="minorHAnsi"/>
          <w:b/>
          <w:bCs/>
          <w:color w:val="222222"/>
          <w:sz w:val="18"/>
          <w:szCs w:val="18"/>
          <w:lang w:val="en-GB"/>
        </w:rPr>
        <w:t xml:space="preserve"> </w:t>
      </w:r>
      <w:r w:rsidR="00C26888" w:rsidRPr="002B1734">
        <w:rPr>
          <w:rFonts w:ascii="Verdana" w:hAnsi="Verdana" w:cstheme="minorHAnsi"/>
          <w:b/>
          <w:bCs/>
          <w:color w:val="222222"/>
          <w:sz w:val="18"/>
          <w:szCs w:val="18"/>
          <w:lang w:val="en-GB"/>
        </w:rPr>
        <w:t>27</w:t>
      </w:r>
      <w:r w:rsidR="00CA2BD8" w:rsidRPr="002B1734">
        <w:rPr>
          <w:rFonts w:ascii="Verdana" w:hAnsi="Verdana" w:cstheme="minorHAnsi"/>
          <w:b/>
          <w:bCs/>
          <w:color w:val="222222"/>
          <w:sz w:val="18"/>
          <w:szCs w:val="18"/>
          <w:lang w:val="en-GB"/>
        </w:rPr>
        <w:t xml:space="preserve"> March</w:t>
      </w:r>
      <w:r w:rsidRPr="002B1734">
        <w:rPr>
          <w:rFonts w:ascii="Verdana" w:hAnsi="Verdana" w:cstheme="minorHAnsi"/>
          <w:b/>
          <w:bCs/>
          <w:color w:val="222222"/>
          <w:sz w:val="18"/>
          <w:szCs w:val="18"/>
          <w:lang w:val="en-GB"/>
        </w:rPr>
        <w:t xml:space="preserve"> 202</w:t>
      </w:r>
      <w:r w:rsidR="00CA2BD8" w:rsidRPr="002B1734">
        <w:rPr>
          <w:rFonts w:ascii="Verdana" w:hAnsi="Verdana" w:cstheme="minorHAnsi"/>
          <w:b/>
          <w:bCs/>
          <w:color w:val="222222"/>
          <w:sz w:val="18"/>
          <w:szCs w:val="18"/>
          <w:lang w:val="en-GB"/>
        </w:rPr>
        <w:t>5</w:t>
      </w:r>
      <w:r w:rsidRPr="002B1734">
        <w:rPr>
          <w:rFonts w:ascii="Verdana" w:hAnsi="Verdana" w:cstheme="minorHAnsi"/>
          <w:b/>
          <w:bCs/>
          <w:color w:val="222222"/>
          <w:sz w:val="18"/>
          <w:szCs w:val="18"/>
          <w:lang w:val="en-GB"/>
        </w:rPr>
        <w:t>.</w:t>
      </w:r>
    </w:p>
    <w:p w14:paraId="05B0234F" w14:textId="77777777" w:rsidR="00CD4C2F" w:rsidRPr="00CA2BD8" w:rsidRDefault="00CD4C2F" w:rsidP="00994B1D">
      <w:pPr>
        <w:pStyle w:val="HTML-voorafopgemaakt"/>
        <w:spacing w:line="240" w:lineRule="atLeast"/>
        <w:rPr>
          <w:rFonts w:ascii="Verdana" w:hAnsi="Verdana"/>
          <w:sz w:val="18"/>
          <w:szCs w:val="18"/>
          <w:lang w:val="en-GB"/>
        </w:rPr>
      </w:pPr>
    </w:p>
    <w:p w14:paraId="7601DA17" w14:textId="0DC128D6" w:rsidR="00892D5C" w:rsidRPr="00CA2BD8" w:rsidRDefault="0043642C" w:rsidP="00892D5C">
      <w:pPr>
        <w:pStyle w:val="HTML-voorafopgemaakt"/>
        <w:spacing w:line="240" w:lineRule="atLeast"/>
        <w:rPr>
          <w:rFonts w:ascii="Verdana" w:hAnsi="Verdana"/>
          <w:sz w:val="18"/>
          <w:szCs w:val="18"/>
          <w:lang w:val="en-US"/>
        </w:rPr>
      </w:pPr>
      <w:r w:rsidRPr="00CA2BD8">
        <w:rPr>
          <w:rFonts w:ascii="Verdana" w:hAnsi="Verdana"/>
          <w:sz w:val="18"/>
          <w:szCs w:val="18"/>
          <w:lang w:val="en-US"/>
        </w:rPr>
        <w:t>Anna Shakina</w:t>
      </w:r>
    </w:p>
    <w:p w14:paraId="4018A096" w14:textId="6478CB07" w:rsidR="00892D5C" w:rsidRPr="00CA2BD8" w:rsidRDefault="00892D5C" w:rsidP="00892D5C">
      <w:pPr>
        <w:pStyle w:val="HTML-voorafopgemaakt"/>
        <w:spacing w:line="240" w:lineRule="atLeast"/>
        <w:rPr>
          <w:rFonts w:ascii="Verdana" w:hAnsi="Verdana"/>
          <w:sz w:val="18"/>
          <w:szCs w:val="18"/>
          <w:lang w:val="en-US"/>
        </w:rPr>
      </w:pPr>
      <w:r w:rsidRPr="00CA2BD8">
        <w:rPr>
          <w:rFonts w:ascii="Verdana" w:hAnsi="Verdana"/>
          <w:sz w:val="18"/>
          <w:szCs w:val="18"/>
          <w:lang w:val="en-US"/>
        </w:rPr>
        <w:t>Procurement</w:t>
      </w:r>
      <w:r w:rsidR="00977F71" w:rsidRPr="00CA2BD8">
        <w:rPr>
          <w:rFonts w:ascii="Verdana" w:hAnsi="Verdana"/>
          <w:sz w:val="18"/>
          <w:szCs w:val="18"/>
          <w:lang w:val="en-US"/>
        </w:rPr>
        <w:t xml:space="preserve"> Consultant</w:t>
      </w:r>
    </w:p>
    <w:p w14:paraId="0BD57AA1" w14:textId="77777777" w:rsidR="00892D5C" w:rsidRPr="00CA2BD8" w:rsidRDefault="00892D5C" w:rsidP="00892D5C">
      <w:pPr>
        <w:pStyle w:val="HTML-voorafopgemaakt"/>
        <w:spacing w:line="240" w:lineRule="atLeast"/>
        <w:rPr>
          <w:rFonts w:ascii="Verdana" w:hAnsi="Verdana"/>
          <w:sz w:val="18"/>
          <w:szCs w:val="18"/>
          <w:lang w:val="en-US"/>
        </w:rPr>
      </w:pPr>
      <w:r w:rsidRPr="00CA2BD8">
        <w:rPr>
          <w:rFonts w:ascii="Verdana" w:hAnsi="Verdana"/>
          <w:sz w:val="18"/>
          <w:szCs w:val="18"/>
          <w:lang w:val="en-US"/>
        </w:rPr>
        <w:t>.................................................................................                                     </w:t>
      </w:r>
    </w:p>
    <w:p w14:paraId="17CE27B1" w14:textId="77777777" w:rsidR="00892D5C" w:rsidRPr="00CA2BD8" w:rsidRDefault="00892D5C" w:rsidP="00892D5C">
      <w:pPr>
        <w:pStyle w:val="HTML-voorafopgemaakt"/>
        <w:spacing w:line="240" w:lineRule="atLeast"/>
        <w:rPr>
          <w:rFonts w:ascii="Verdana" w:hAnsi="Verdana"/>
          <w:sz w:val="18"/>
          <w:szCs w:val="18"/>
          <w:lang w:val="en-US"/>
        </w:rPr>
      </w:pPr>
      <w:r w:rsidRPr="00CA2BD8">
        <w:rPr>
          <w:rFonts w:ascii="Verdana" w:hAnsi="Verdana"/>
          <w:b/>
          <w:bCs/>
          <w:sz w:val="18"/>
          <w:szCs w:val="18"/>
          <w:lang w:val="en-US"/>
        </w:rPr>
        <w:t>Procurement Office</w:t>
      </w:r>
    </w:p>
    <w:p w14:paraId="5AD5636D" w14:textId="77777777" w:rsidR="00892D5C" w:rsidRPr="00CA2BD8" w:rsidRDefault="00892D5C" w:rsidP="00892D5C">
      <w:pPr>
        <w:pStyle w:val="HTML-voorafopgemaakt"/>
        <w:spacing w:line="240" w:lineRule="atLeast"/>
        <w:rPr>
          <w:rFonts w:ascii="Verdana" w:hAnsi="Verdana"/>
          <w:sz w:val="18"/>
          <w:szCs w:val="18"/>
          <w:lang w:val="en-US"/>
        </w:rPr>
      </w:pPr>
      <w:r w:rsidRPr="00CA2BD8">
        <w:rPr>
          <w:rFonts w:ascii="Verdana" w:hAnsi="Verdana"/>
          <w:b/>
          <w:bCs/>
          <w:sz w:val="18"/>
          <w:szCs w:val="18"/>
          <w:lang w:val="en-US"/>
        </w:rPr>
        <w:t xml:space="preserve">Ministry of Economic Affairs </w:t>
      </w:r>
    </w:p>
    <w:p w14:paraId="47543A4B" w14:textId="77777777" w:rsidR="00892D5C" w:rsidRPr="00CA2BD8" w:rsidRDefault="00892D5C" w:rsidP="00892D5C">
      <w:pPr>
        <w:pStyle w:val="HTML-voorafopgemaakt"/>
        <w:spacing w:line="240" w:lineRule="atLeast"/>
        <w:rPr>
          <w:rFonts w:ascii="Verdana" w:hAnsi="Verdana"/>
          <w:sz w:val="18"/>
          <w:szCs w:val="18"/>
          <w:lang w:val="en-US"/>
        </w:rPr>
      </w:pPr>
      <w:r w:rsidRPr="00CA2BD8">
        <w:rPr>
          <w:rFonts w:ascii="Verdana" w:hAnsi="Verdana"/>
          <w:b/>
          <w:bCs/>
          <w:sz w:val="18"/>
          <w:szCs w:val="18"/>
          <w:lang w:val="en-US"/>
        </w:rPr>
        <w:t>Netherlands Enterprise Agency</w:t>
      </w:r>
    </w:p>
    <w:p w14:paraId="054D2618" w14:textId="77777777" w:rsidR="00892D5C" w:rsidRPr="00CA2BD8" w:rsidRDefault="00892D5C" w:rsidP="00892D5C">
      <w:pPr>
        <w:pStyle w:val="HTML-voorafopgemaakt"/>
        <w:spacing w:line="240" w:lineRule="atLeast"/>
        <w:rPr>
          <w:rFonts w:ascii="Verdana" w:hAnsi="Verdana"/>
          <w:sz w:val="18"/>
          <w:szCs w:val="18"/>
          <w:lang w:val="en-US"/>
        </w:rPr>
      </w:pPr>
      <w:r w:rsidRPr="00CA2BD8">
        <w:rPr>
          <w:rFonts w:ascii="Verdana" w:hAnsi="Verdana"/>
          <w:sz w:val="18"/>
          <w:szCs w:val="18"/>
          <w:lang w:val="en-US"/>
        </w:rPr>
        <w:t xml:space="preserve">Prinses </w:t>
      </w:r>
      <w:proofErr w:type="spellStart"/>
      <w:r w:rsidRPr="00CA2BD8">
        <w:rPr>
          <w:rFonts w:ascii="Verdana" w:hAnsi="Verdana"/>
          <w:sz w:val="18"/>
          <w:szCs w:val="18"/>
          <w:lang w:val="en-US"/>
        </w:rPr>
        <w:t>Beatrixlaan</w:t>
      </w:r>
      <w:proofErr w:type="spellEnd"/>
      <w:r w:rsidRPr="00CA2BD8">
        <w:rPr>
          <w:rFonts w:ascii="Verdana" w:hAnsi="Verdana"/>
          <w:sz w:val="18"/>
          <w:szCs w:val="18"/>
          <w:lang w:val="en-US"/>
        </w:rPr>
        <w:t xml:space="preserve"> 2 | 2595 AL | The Hague</w:t>
      </w:r>
    </w:p>
    <w:p w14:paraId="7BBB07D5" w14:textId="77777777" w:rsidR="00892D5C" w:rsidRPr="00CA2BD8" w:rsidRDefault="00892D5C" w:rsidP="00892D5C">
      <w:pPr>
        <w:pStyle w:val="HTML-voorafopgemaakt"/>
        <w:spacing w:line="240" w:lineRule="atLeast"/>
        <w:rPr>
          <w:rFonts w:ascii="Verdana" w:hAnsi="Verdana"/>
          <w:sz w:val="18"/>
          <w:szCs w:val="18"/>
          <w:lang w:val="en-US"/>
        </w:rPr>
      </w:pPr>
      <w:r w:rsidRPr="00CA2BD8">
        <w:rPr>
          <w:rFonts w:ascii="Verdana" w:hAnsi="Verdana"/>
          <w:sz w:val="18"/>
          <w:szCs w:val="18"/>
          <w:lang w:val="en-US"/>
        </w:rPr>
        <w:t>PO Box 93144  | 2509 AC | The Hague</w:t>
      </w:r>
    </w:p>
    <w:p w14:paraId="1D4B3DAD" w14:textId="51288185" w:rsidR="00892D5C" w:rsidRPr="00CA2BD8" w:rsidRDefault="00892D5C" w:rsidP="00892D5C">
      <w:pPr>
        <w:pStyle w:val="HTML-voorafopgemaakt"/>
        <w:spacing w:line="240" w:lineRule="atLeast"/>
        <w:rPr>
          <w:rFonts w:ascii="Verdana" w:hAnsi="Verdana"/>
          <w:sz w:val="18"/>
          <w:szCs w:val="18"/>
          <w:lang w:val="en-GB"/>
        </w:rPr>
      </w:pPr>
      <w:r w:rsidRPr="00CA2BD8">
        <w:rPr>
          <w:rFonts w:ascii="Verdana" w:hAnsi="Verdana"/>
          <w:sz w:val="18"/>
          <w:szCs w:val="18"/>
          <w:lang w:val="en-US"/>
        </w:rPr>
        <w:t>......................................................................                            </w:t>
      </w:r>
    </w:p>
    <w:sectPr w:rsidR="00892D5C" w:rsidRPr="00CA2BD8" w:rsidSect="00300E35">
      <w:footerReference w:type="even" r:id="rId14"/>
      <w:footerReference w:type="default" r:id="rId15"/>
      <w:footerReference w:type="first" r:id="rId16"/>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BAF05" w14:textId="77777777" w:rsidR="00072396" w:rsidRDefault="00072396" w:rsidP="006D4FFB">
      <w:pPr>
        <w:spacing w:line="240" w:lineRule="auto"/>
      </w:pPr>
      <w:r>
        <w:separator/>
      </w:r>
    </w:p>
  </w:endnote>
  <w:endnote w:type="continuationSeparator" w:id="0">
    <w:p w14:paraId="6D4EBF9D" w14:textId="77777777" w:rsidR="00072396" w:rsidRDefault="00072396" w:rsidP="006D4FFB">
      <w:pPr>
        <w:spacing w:line="240" w:lineRule="auto"/>
      </w:pPr>
      <w:r>
        <w:continuationSeparator/>
      </w:r>
    </w:p>
  </w:endnote>
  <w:endnote w:type="continuationNotice" w:id="1">
    <w:p w14:paraId="5AA380E3" w14:textId="77777777" w:rsidR="00072396" w:rsidRDefault="0007239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roximaNova-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998CA" w14:textId="7B2BC7AE" w:rsidR="006D4FFB" w:rsidRDefault="006D4FFB" w:rsidP="00271638">
    <w:pPr>
      <w:pStyle w:val="Voettekst"/>
    </w:pPr>
    <w:r>
      <w:rPr>
        <w:noProof/>
      </w:rPr>
      <mc:AlternateContent>
        <mc:Choice Requires="wps">
          <w:drawing>
            <wp:anchor distT="0" distB="0" distL="0" distR="0" simplePos="0" relativeHeight="251659264" behindDoc="0" locked="0" layoutInCell="1" allowOverlap="1" wp14:anchorId="5998551F" wp14:editId="1C85DE44">
              <wp:simplePos x="635" y="635"/>
              <wp:positionH relativeFrom="page">
                <wp:align>left</wp:align>
              </wp:positionH>
              <wp:positionV relativeFrom="page">
                <wp:align>bottom</wp:align>
              </wp:positionV>
              <wp:extent cx="443865" cy="443865"/>
              <wp:effectExtent l="0" t="0" r="4445" b="0"/>
              <wp:wrapNone/>
              <wp:docPr id="2" name="Tekstvak 2">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97746B" w14:textId="535A07AF" w:rsidR="006D4FFB" w:rsidRPr="006D4FFB" w:rsidRDefault="006D4FFB" w:rsidP="006D4FFB">
                          <w:pPr>
                            <w:rPr>
                              <w:rFonts w:ascii="Calibri" w:eastAsia="Calibri" w:hAnsi="Calibri" w:cs="Calibri"/>
                              <w:noProof/>
                              <w:color w:val="000000"/>
                              <w:sz w:val="20"/>
                              <w:szCs w:val="20"/>
                            </w:rPr>
                          </w:pPr>
                          <w:r w:rsidRPr="006D4FFB">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98551F" id="_x0000_t202" coordsize="21600,21600" o:spt="202" path="m,l,21600r21600,l21600,xe">
              <v:stroke joinstyle="miter"/>
              <v:path gradientshapeok="t" o:connecttype="rect"/>
            </v:shapetype>
            <v:shape id="Tekstvak 2" o:spid="_x0000_s1026" type="#_x0000_t202" alt="&quot;&quot;"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E97746B" w14:textId="535A07AF" w:rsidR="006D4FFB" w:rsidRPr="006D4FFB" w:rsidRDefault="006D4FFB" w:rsidP="006D4FFB">
                    <w:pPr>
                      <w:rPr>
                        <w:rFonts w:ascii="Calibri" w:eastAsia="Calibri" w:hAnsi="Calibri" w:cs="Calibri"/>
                        <w:noProof/>
                        <w:color w:val="000000"/>
                        <w:sz w:val="20"/>
                        <w:szCs w:val="20"/>
                      </w:rPr>
                    </w:pPr>
                    <w:r w:rsidRPr="006D4FFB">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55BE9" w14:textId="5996A225" w:rsidR="006D4FFB" w:rsidRDefault="006D4FFB" w:rsidP="00641235">
    <w:pPr>
      <w:pStyle w:val="Voettekst"/>
    </w:pPr>
    <w:r>
      <w:rPr>
        <w:noProof/>
      </w:rPr>
      <mc:AlternateContent>
        <mc:Choice Requires="wps">
          <w:drawing>
            <wp:anchor distT="0" distB="0" distL="0" distR="0" simplePos="0" relativeHeight="251660288" behindDoc="0" locked="0" layoutInCell="1" allowOverlap="1" wp14:anchorId="02D75DEE" wp14:editId="56ACA53A">
              <wp:simplePos x="914400" y="10077450"/>
              <wp:positionH relativeFrom="page">
                <wp:align>left</wp:align>
              </wp:positionH>
              <wp:positionV relativeFrom="page">
                <wp:align>bottom</wp:align>
              </wp:positionV>
              <wp:extent cx="443865" cy="443865"/>
              <wp:effectExtent l="0" t="0" r="4445" b="0"/>
              <wp:wrapNone/>
              <wp:docPr id="3" name="Tekstvak 3">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15F1F1" w14:textId="34058417" w:rsidR="006D4FFB" w:rsidRPr="006D4FFB" w:rsidRDefault="006D4FFB" w:rsidP="006D4FFB">
                          <w:pPr>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D75DEE" id="_x0000_t202" coordsize="21600,21600" o:spt="202" path="m,l,21600r21600,l21600,xe">
              <v:stroke joinstyle="miter"/>
              <v:path gradientshapeok="t" o:connecttype="rect"/>
            </v:shapetype>
            <v:shape id="Tekstvak 3" o:spid="_x0000_s1027" type="#_x0000_t202" alt="&quot;&quot;"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5B15F1F1" w14:textId="34058417" w:rsidR="006D4FFB" w:rsidRPr="006D4FFB" w:rsidRDefault="006D4FFB" w:rsidP="006D4FFB">
                    <w:pPr>
                      <w:rPr>
                        <w:rFonts w:ascii="Calibri" w:eastAsia="Calibri" w:hAnsi="Calibri" w:cs="Calibri"/>
                        <w:noProof/>
                        <w:color w:val="000000"/>
                        <w:sz w:val="20"/>
                        <w:szCs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CA906" w14:textId="2B436B36" w:rsidR="006D4FFB" w:rsidRDefault="006D4FFB" w:rsidP="00271638">
    <w:pPr>
      <w:pStyle w:val="Voettekst"/>
    </w:pPr>
    <w:r>
      <w:rPr>
        <w:noProof/>
      </w:rPr>
      <mc:AlternateContent>
        <mc:Choice Requires="wps">
          <w:drawing>
            <wp:anchor distT="0" distB="0" distL="0" distR="0" simplePos="0" relativeHeight="251658240" behindDoc="0" locked="0" layoutInCell="1" allowOverlap="1" wp14:anchorId="5474BB40" wp14:editId="384B89B2">
              <wp:simplePos x="635" y="635"/>
              <wp:positionH relativeFrom="page">
                <wp:align>left</wp:align>
              </wp:positionH>
              <wp:positionV relativeFrom="page">
                <wp:align>bottom</wp:align>
              </wp:positionV>
              <wp:extent cx="443865" cy="443865"/>
              <wp:effectExtent l="0" t="0" r="4445" b="0"/>
              <wp:wrapNone/>
              <wp:docPr id="1" name="Tekstvak 1">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630C80" w14:textId="00E37BCC" w:rsidR="006D4FFB" w:rsidRPr="006D4FFB" w:rsidRDefault="006D4FFB" w:rsidP="006D4FFB">
                          <w:pPr>
                            <w:rPr>
                              <w:rFonts w:ascii="Calibri" w:eastAsia="Calibri" w:hAnsi="Calibri" w:cs="Calibri"/>
                              <w:noProof/>
                              <w:color w:val="000000"/>
                              <w:sz w:val="20"/>
                              <w:szCs w:val="20"/>
                            </w:rPr>
                          </w:pPr>
                          <w:r w:rsidRPr="006D4FFB">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474BB40" id="_x0000_t202" coordsize="21600,21600" o:spt="202" path="m,l,21600r21600,l21600,xe">
              <v:stroke joinstyle="miter"/>
              <v:path gradientshapeok="t" o:connecttype="rect"/>
            </v:shapetype>
            <v:shape id="Tekstvak 1" o:spid="_x0000_s1028" type="#_x0000_t202" alt="&quot;&quot;"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6630C80" w14:textId="00E37BCC" w:rsidR="006D4FFB" w:rsidRPr="006D4FFB" w:rsidRDefault="006D4FFB" w:rsidP="006D4FFB">
                    <w:pPr>
                      <w:rPr>
                        <w:rFonts w:ascii="Calibri" w:eastAsia="Calibri" w:hAnsi="Calibri" w:cs="Calibri"/>
                        <w:noProof/>
                        <w:color w:val="000000"/>
                        <w:sz w:val="20"/>
                        <w:szCs w:val="20"/>
                      </w:rPr>
                    </w:pPr>
                    <w:r w:rsidRPr="006D4FFB">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C8618" w14:textId="77777777" w:rsidR="00072396" w:rsidRDefault="00072396" w:rsidP="006D4FFB">
      <w:pPr>
        <w:spacing w:line="240" w:lineRule="auto"/>
      </w:pPr>
      <w:r>
        <w:separator/>
      </w:r>
    </w:p>
  </w:footnote>
  <w:footnote w:type="continuationSeparator" w:id="0">
    <w:p w14:paraId="559CBA95" w14:textId="77777777" w:rsidR="00072396" w:rsidRDefault="00072396" w:rsidP="006D4FFB">
      <w:pPr>
        <w:spacing w:line="240" w:lineRule="auto"/>
      </w:pPr>
      <w:r>
        <w:continuationSeparator/>
      </w:r>
    </w:p>
  </w:footnote>
  <w:footnote w:type="continuationNotice" w:id="1">
    <w:p w14:paraId="625AE686" w14:textId="77777777" w:rsidR="00072396" w:rsidRDefault="0007239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925C8"/>
    <w:multiLevelType w:val="hybridMultilevel"/>
    <w:tmpl w:val="727A3770"/>
    <w:lvl w:ilvl="0" w:tplc="B59CAD48">
      <w:numFmt w:val="bullet"/>
      <w:lvlText w:val="•"/>
      <w:lvlJc w:val="left"/>
      <w:pPr>
        <w:ind w:left="720" w:hanging="720"/>
      </w:pPr>
      <w:rPr>
        <w:rFonts w:ascii="Verdana" w:eastAsia="Times New Roman" w:hAnsi="Verdana" w:cs="Arial" w:hint="default"/>
        <w:color w:val="231F2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E7546DF"/>
    <w:multiLevelType w:val="hybridMultilevel"/>
    <w:tmpl w:val="38C8B0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2944C4"/>
    <w:multiLevelType w:val="hybridMultilevel"/>
    <w:tmpl w:val="50CC2CC0"/>
    <w:lvl w:ilvl="0" w:tplc="5D0C11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4051B0"/>
    <w:multiLevelType w:val="hybridMultilevel"/>
    <w:tmpl w:val="2A5EB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A21EF9"/>
    <w:multiLevelType w:val="hybridMultilevel"/>
    <w:tmpl w:val="BCA800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E734AF2"/>
    <w:multiLevelType w:val="hybridMultilevel"/>
    <w:tmpl w:val="9D5EC86C"/>
    <w:lvl w:ilvl="0" w:tplc="893653E0">
      <w:start w:val="1"/>
      <w:numFmt w:val="bullet"/>
      <w:lvlText w:val=""/>
      <w:lvlJc w:val="left"/>
      <w:pPr>
        <w:ind w:left="1440" w:hanging="360"/>
      </w:pPr>
      <w:rPr>
        <w:rFonts w:ascii="Symbol" w:hAnsi="Symbol"/>
      </w:rPr>
    </w:lvl>
    <w:lvl w:ilvl="1" w:tplc="76BA3FEE">
      <w:start w:val="1"/>
      <w:numFmt w:val="bullet"/>
      <w:lvlText w:val=""/>
      <w:lvlJc w:val="left"/>
      <w:pPr>
        <w:ind w:left="2160" w:hanging="360"/>
      </w:pPr>
      <w:rPr>
        <w:rFonts w:ascii="Symbol" w:hAnsi="Symbol"/>
      </w:rPr>
    </w:lvl>
    <w:lvl w:ilvl="2" w:tplc="D3A05C3E">
      <w:start w:val="1"/>
      <w:numFmt w:val="bullet"/>
      <w:lvlText w:val=""/>
      <w:lvlJc w:val="left"/>
      <w:pPr>
        <w:ind w:left="1440" w:hanging="360"/>
      </w:pPr>
      <w:rPr>
        <w:rFonts w:ascii="Symbol" w:hAnsi="Symbol"/>
      </w:rPr>
    </w:lvl>
    <w:lvl w:ilvl="3" w:tplc="261C8E5E">
      <w:start w:val="1"/>
      <w:numFmt w:val="bullet"/>
      <w:lvlText w:val=""/>
      <w:lvlJc w:val="left"/>
      <w:pPr>
        <w:ind w:left="1440" w:hanging="360"/>
      </w:pPr>
      <w:rPr>
        <w:rFonts w:ascii="Symbol" w:hAnsi="Symbol"/>
      </w:rPr>
    </w:lvl>
    <w:lvl w:ilvl="4" w:tplc="55E6E034">
      <w:start w:val="1"/>
      <w:numFmt w:val="bullet"/>
      <w:lvlText w:val=""/>
      <w:lvlJc w:val="left"/>
      <w:pPr>
        <w:ind w:left="1440" w:hanging="360"/>
      </w:pPr>
      <w:rPr>
        <w:rFonts w:ascii="Symbol" w:hAnsi="Symbol"/>
      </w:rPr>
    </w:lvl>
    <w:lvl w:ilvl="5" w:tplc="CA106C02">
      <w:start w:val="1"/>
      <w:numFmt w:val="bullet"/>
      <w:lvlText w:val=""/>
      <w:lvlJc w:val="left"/>
      <w:pPr>
        <w:ind w:left="1440" w:hanging="360"/>
      </w:pPr>
      <w:rPr>
        <w:rFonts w:ascii="Symbol" w:hAnsi="Symbol"/>
      </w:rPr>
    </w:lvl>
    <w:lvl w:ilvl="6" w:tplc="E34C9C0E">
      <w:start w:val="1"/>
      <w:numFmt w:val="bullet"/>
      <w:lvlText w:val=""/>
      <w:lvlJc w:val="left"/>
      <w:pPr>
        <w:ind w:left="1440" w:hanging="360"/>
      </w:pPr>
      <w:rPr>
        <w:rFonts w:ascii="Symbol" w:hAnsi="Symbol"/>
      </w:rPr>
    </w:lvl>
    <w:lvl w:ilvl="7" w:tplc="40C6575E">
      <w:start w:val="1"/>
      <w:numFmt w:val="bullet"/>
      <w:lvlText w:val=""/>
      <w:lvlJc w:val="left"/>
      <w:pPr>
        <w:ind w:left="1440" w:hanging="360"/>
      </w:pPr>
      <w:rPr>
        <w:rFonts w:ascii="Symbol" w:hAnsi="Symbol"/>
      </w:rPr>
    </w:lvl>
    <w:lvl w:ilvl="8" w:tplc="31DEA2FA">
      <w:start w:val="1"/>
      <w:numFmt w:val="bullet"/>
      <w:lvlText w:val=""/>
      <w:lvlJc w:val="left"/>
      <w:pPr>
        <w:ind w:left="1440" w:hanging="360"/>
      </w:pPr>
      <w:rPr>
        <w:rFonts w:ascii="Symbol" w:hAnsi="Symbol"/>
      </w:rPr>
    </w:lvl>
  </w:abstractNum>
  <w:abstractNum w:abstractNumId="6" w15:restartNumberingAfterBreak="0">
    <w:nsid w:val="2790776B"/>
    <w:multiLevelType w:val="hybridMultilevel"/>
    <w:tmpl w:val="14BCB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BA6384D"/>
    <w:multiLevelType w:val="hybridMultilevel"/>
    <w:tmpl w:val="38C8B0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A52725"/>
    <w:multiLevelType w:val="hybridMultilevel"/>
    <w:tmpl w:val="D31C69F6"/>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2A7612E"/>
    <w:multiLevelType w:val="hybridMultilevel"/>
    <w:tmpl w:val="68BEDC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9203BB4"/>
    <w:multiLevelType w:val="hybridMultilevel"/>
    <w:tmpl w:val="53543D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AF214F8"/>
    <w:multiLevelType w:val="hybridMultilevel"/>
    <w:tmpl w:val="379CA5AE"/>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BB71E79"/>
    <w:multiLevelType w:val="hybridMultilevel"/>
    <w:tmpl w:val="ED567A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0716CDF"/>
    <w:multiLevelType w:val="hybridMultilevel"/>
    <w:tmpl w:val="114E54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0DC729F"/>
    <w:multiLevelType w:val="hybridMultilevel"/>
    <w:tmpl w:val="30EC29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11D41B6"/>
    <w:multiLevelType w:val="hybridMultilevel"/>
    <w:tmpl w:val="E304D3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ABF4F84"/>
    <w:multiLevelType w:val="hybridMultilevel"/>
    <w:tmpl w:val="BF74475A"/>
    <w:lvl w:ilvl="0" w:tplc="7652AC9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81D1177"/>
    <w:multiLevelType w:val="hybridMultilevel"/>
    <w:tmpl w:val="7304C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1F25229"/>
    <w:multiLevelType w:val="hybridMultilevel"/>
    <w:tmpl w:val="7DB62A22"/>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1F826B4"/>
    <w:multiLevelType w:val="hybridMultilevel"/>
    <w:tmpl w:val="F7448C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5861CC7"/>
    <w:multiLevelType w:val="hybridMultilevel"/>
    <w:tmpl w:val="76F4E4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DA811A9"/>
    <w:multiLevelType w:val="hybridMultilevel"/>
    <w:tmpl w:val="84504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9DB2282"/>
    <w:multiLevelType w:val="hybridMultilevel"/>
    <w:tmpl w:val="40A8C114"/>
    <w:lvl w:ilvl="0" w:tplc="9CD6594E">
      <w:start w:val="1"/>
      <w:numFmt w:val="bullet"/>
      <w:lvlText w:val=""/>
      <w:lvlJc w:val="left"/>
      <w:pPr>
        <w:ind w:left="1080" w:hanging="360"/>
      </w:pPr>
      <w:rPr>
        <w:rFonts w:ascii="Symbol" w:hAnsi="Symbol"/>
      </w:rPr>
    </w:lvl>
    <w:lvl w:ilvl="1" w:tplc="599669F8">
      <w:start w:val="1"/>
      <w:numFmt w:val="bullet"/>
      <w:lvlText w:val=""/>
      <w:lvlJc w:val="left"/>
      <w:pPr>
        <w:ind w:left="1080" w:hanging="360"/>
      </w:pPr>
      <w:rPr>
        <w:rFonts w:ascii="Symbol" w:hAnsi="Symbol"/>
      </w:rPr>
    </w:lvl>
    <w:lvl w:ilvl="2" w:tplc="BDE0D9F4">
      <w:start w:val="1"/>
      <w:numFmt w:val="bullet"/>
      <w:lvlText w:val=""/>
      <w:lvlJc w:val="left"/>
      <w:pPr>
        <w:ind w:left="1080" w:hanging="360"/>
      </w:pPr>
      <w:rPr>
        <w:rFonts w:ascii="Symbol" w:hAnsi="Symbol"/>
      </w:rPr>
    </w:lvl>
    <w:lvl w:ilvl="3" w:tplc="E052689E">
      <w:start w:val="1"/>
      <w:numFmt w:val="bullet"/>
      <w:lvlText w:val=""/>
      <w:lvlJc w:val="left"/>
      <w:pPr>
        <w:ind w:left="1080" w:hanging="360"/>
      </w:pPr>
      <w:rPr>
        <w:rFonts w:ascii="Symbol" w:hAnsi="Symbol"/>
      </w:rPr>
    </w:lvl>
    <w:lvl w:ilvl="4" w:tplc="0B6EEF48">
      <w:start w:val="1"/>
      <w:numFmt w:val="bullet"/>
      <w:lvlText w:val=""/>
      <w:lvlJc w:val="left"/>
      <w:pPr>
        <w:ind w:left="1080" w:hanging="360"/>
      </w:pPr>
      <w:rPr>
        <w:rFonts w:ascii="Symbol" w:hAnsi="Symbol"/>
      </w:rPr>
    </w:lvl>
    <w:lvl w:ilvl="5" w:tplc="3098AB92">
      <w:start w:val="1"/>
      <w:numFmt w:val="bullet"/>
      <w:lvlText w:val=""/>
      <w:lvlJc w:val="left"/>
      <w:pPr>
        <w:ind w:left="1080" w:hanging="360"/>
      </w:pPr>
      <w:rPr>
        <w:rFonts w:ascii="Symbol" w:hAnsi="Symbol"/>
      </w:rPr>
    </w:lvl>
    <w:lvl w:ilvl="6" w:tplc="829ACA04">
      <w:start w:val="1"/>
      <w:numFmt w:val="bullet"/>
      <w:lvlText w:val=""/>
      <w:lvlJc w:val="left"/>
      <w:pPr>
        <w:ind w:left="1080" w:hanging="360"/>
      </w:pPr>
      <w:rPr>
        <w:rFonts w:ascii="Symbol" w:hAnsi="Symbol"/>
      </w:rPr>
    </w:lvl>
    <w:lvl w:ilvl="7" w:tplc="85C2F5FA">
      <w:start w:val="1"/>
      <w:numFmt w:val="bullet"/>
      <w:lvlText w:val=""/>
      <w:lvlJc w:val="left"/>
      <w:pPr>
        <w:ind w:left="1080" w:hanging="360"/>
      </w:pPr>
      <w:rPr>
        <w:rFonts w:ascii="Symbol" w:hAnsi="Symbol"/>
      </w:rPr>
    </w:lvl>
    <w:lvl w:ilvl="8" w:tplc="3E489AE0">
      <w:start w:val="1"/>
      <w:numFmt w:val="bullet"/>
      <w:lvlText w:val=""/>
      <w:lvlJc w:val="left"/>
      <w:pPr>
        <w:ind w:left="1080" w:hanging="360"/>
      </w:pPr>
      <w:rPr>
        <w:rFonts w:ascii="Symbol" w:hAnsi="Symbol"/>
      </w:rPr>
    </w:lvl>
  </w:abstractNum>
  <w:abstractNum w:abstractNumId="23" w15:restartNumberingAfterBreak="0">
    <w:nsid w:val="7D17418C"/>
    <w:multiLevelType w:val="hybridMultilevel"/>
    <w:tmpl w:val="598258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F356B2B"/>
    <w:multiLevelType w:val="hybridMultilevel"/>
    <w:tmpl w:val="4B960BFA"/>
    <w:lvl w:ilvl="0" w:tplc="67DCDC0C">
      <w:numFmt w:val="bullet"/>
      <w:lvlText w:val="•"/>
      <w:lvlJc w:val="left"/>
      <w:pPr>
        <w:ind w:left="1065" w:hanging="705"/>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2593322">
    <w:abstractNumId w:val="21"/>
  </w:num>
  <w:num w:numId="2" w16cid:durableId="1282298995">
    <w:abstractNumId w:val="13"/>
  </w:num>
  <w:num w:numId="3" w16cid:durableId="1135759387">
    <w:abstractNumId w:val="0"/>
  </w:num>
  <w:num w:numId="4" w16cid:durableId="1109471952">
    <w:abstractNumId w:val="20"/>
  </w:num>
  <w:num w:numId="5" w16cid:durableId="1987273891">
    <w:abstractNumId w:val="5"/>
  </w:num>
  <w:num w:numId="6" w16cid:durableId="1443115405">
    <w:abstractNumId w:val="11"/>
  </w:num>
  <w:num w:numId="7" w16cid:durableId="2013340241">
    <w:abstractNumId w:val="9"/>
  </w:num>
  <w:num w:numId="8" w16cid:durableId="2110663301">
    <w:abstractNumId w:val="17"/>
  </w:num>
  <w:num w:numId="9" w16cid:durableId="1724714914">
    <w:abstractNumId w:val="24"/>
  </w:num>
  <w:num w:numId="10" w16cid:durableId="804279816">
    <w:abstractNumId w:val="14"/>
  </w:num>
  <w:num w:numId="11" w16cid:durableId="1355691308">
    <w:abstractNumId w:val="1"/>
  </w:num>
  <w:num w:numId="12" w16cid:durableId="1192720995">
    <w:abstractNumId w:val="19"/>
  </w:num>
  <w:num w:numId="13" w16cid:durableId="2028555351">
    <w:abstractNumId w:val="8"/>
  </w:num>
  <w:num w:numId="14" w16cid:durableId="506017573">
    <w:abstractNumId w:val="16"/>
  </w:num>
  <w:num w:numId="15" w16cid:durableId="628897269">
    <w:abstractNumId w:val="10"/>
  </w:num>
  <w:num w:numId="16" w16cid:durableId="2137872612">
    <w:abstractNumId w:val="23"/>
  </w:num>
  <w:num w:numId="17" w16cid:durableId="1328241274">
    <w:abstractNumId w:val="12"/>
  </w:num>
  <w:num w:numId="18" w16cid:durableId="112360146">
    <w:abstractNumId w:val="6"/>
  </w:num>
  <w:num w:numId="19" w16cid:durableId="1817721897">
    <w:abstractNumId w:val="15"/>
  </w:num>
  <w:num w:numId="20" w16cid:durableId="505444488">
    <w:abstractNumId w:val="7"/>
  </w:num>
  <w:num w:numId="21" w16cid:durableId="60450941">
    <w:abstractNumId w:val="18"/>
  </w:num>
  <w:num w:numId="22" w16cid:durableId="1569221873">
    <w:abstractNumId w:val="3"/>
  </w:num>
  <w:num w:numId="23" w16cid:durableId="1549754989">
    <w:abstractNumId w:val="2"/>
  </w:num>
  <w:num w:numId="24" w16cid:durableId="47848873">
    <w:abstractNumId w:val="4"/>
  </w:num>
  <w:num w:numId="25" w16cid:durableId="1050838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F2D"/>
    <w:rsid w:val="000239CF"/>
    <w:rsid w:val="00025941"/>
    <w:rsid w:val="00032CEA"/>
    <w:rsid w:val="00037A58"/>
    <w:rsid w:val="000516B4"/>
    <w:rsid w:val="00072396"/>
    <w:rsid w:val="00080DA0"/>
    <w:rsid w:val="000B4824"/>
    <w:rsid w:val="000B59FC"/>
    <w:rsid w:val="000D3435"/>
    <w:rsid w:val="000D62E8"/>
    <w:rsid w:val="000E2AED"/>
    <w:rsid w:val="00100833"/>
    <w:rsid w:val="0010402D"/>
    <w:rsid w:val="00105C16"/>
    <w:rsid w:val="00112593"/>
    <w:rsid w:val="0011772A"/>
    <w:rsid w:val="00135CDD"/>
    <w:rsid w:val="00136C62"/>
    <w:rsid w:val="00145690"/>
    <w:rsid w:val="00151DDB"/>
    <w:rsid w:val="001730D8"/>
    <w:rsid w:val="00173580"/>
    <w:rsid w:val="00175DEC"/>
    <w:rsid w:val="00175F63"/>
    <w:rsid w:val="00193762"/>
    <w:rsid w:val="0019493E"/>
    <w:rsid w:val="001A499E"/>
    <w:rsid w:val="001A5182"/>
    <w:rsid w:val="001E0082"/>
    <w:rsid w:val="001E12AE"/>
    <w:rsid w:val="001F1816"/>
    <w:rsid w:val="001F7851"/>
    <w:rsid w:val="00231B3A"/>
    <w:rsid w:val="002338DB"/>
    <w:rsid w:val="00244CB8"/>
    <w:rsid w:val="0024673B"/>
    <w:rsid w:val="00256363"/>
    <w:rsid w:val="00267582"/>
    <w:rsid w:val="00270BC3"/>
    <w:rsid w:val="00271638"/>
    <w:rsid w:val="002B1734"/>
    <w:rsid w:val="002B643F"/>
    <w:rsid w:val="002C0CCF"/>
    <w:rsid w:val="002C2982"/>
    <w:rsid w:val="002D073E"/>
    <w:rsid w:val="002E4048"/>
    <w:rsid w:val="002F2EDD"/>
    <w:rsid w:val="002F4B20"/>
    <w:rsid w:val="00300E35"/>
    <w:rsid w:val="00306DED"/>
    <w:rsid w:val="003118B2"/>
    <w:rsid w:val="003258D8"/>
    <w:rsid w:val="003667BA"/>
    <w:rsid w:val="00382669"/>
    <w:rsid w:val="003915D6"/>
    <w:rsid w:val="003916C8"/>
    <w:rsid w:val="00393539"/>
    <w:rsid w:val="00397DF2"/>
    <w:rsid w:val="003A18B7"/>
    <w:rsid w:val="003A30E3"/>
    <w:rsid w:val="003B5A70"/>
    <w:rsid w:val="003B7B1B"/>
    <w:rsid w:val="003C3063"/>
    <w:rsid w:val="003C5F68"/>
    <w:rsid w:val="003F1BF7"/>
    <w:rsid w:val="003F77D0"/>
    <w:rsid w:val="00401AC5"/>
    <w:rsid w:val="00404257"/>
    <w:rsid w:val="004121B6"/>
    <w:rsid w:val="004237E8"/>
    <w:rsid w:val="00431B94"/>
    <w:rsid w:val="0043642C"/>
    <w:rsid w:val="00444848"/>
    <w:rsid w:val="004539C9"/>
    <w:rsid w:val="0046726D"/>
    <w:rsid w:val="004A0EA0"/>
    <w:rsid w:val="004F2765"/>
    <w:rsid w:val="00501146"/>
    <w:rsid w:val="00521273"/>
    <w:rsid w:val="00523569"/>
    <w:rsid w:val="0052622A"/>
    <w:rsid w:val="00534347"/>
    <w:rsid w:val="00542709"/>
    <w:rsid w:val="005502B2"/>
    <w:rsid w:val="00554E22"/>
    <w:rsid w:val="005702A1"/>
    <w:rsid w:val="00575E54"/>
    <w:rsid w:val="00584949"/>
    <w:rsid w:val="005923BB"/>
    <w:rsid w:val="0059478D"/>
    <w:rsid w:val="00595901"/>
    <w:rsid w:val="005A043A"/>
    <w:rsid w:val="005A4C83"/>
    <w:rsid w:val="005B78C8"/>
    <w:rsid w:val="005D62E1"/>
    <w:rsid w:val="005E64A9"/>
    <w:rsid w:val="00606A3C"/>
    <w:rsid w:val="00641235"/>
    <w:rsid w:val="00665F19"/>
    <w:rsid w:val="00666750"/>
    <w:rsid w:val="006A45F7"/>
    <w:rsid w:val="006B388A"/>
    <w:rsid w:val="006C3F6F"/>
    <w:rsid w:val="006D4FFB"/>
    <w:rsid w:val="007174BD"/>
    <w:rsid w:val="00721584"/>
    <w:rsid w:val="00722F34"/>
    <w:rsid w:val="00730BA8"/>
    <w:rsid w:val="00730CFC"/>
    <w:rsid w:val="00753CF0"/>
    <w:rsid w:val="007559A8"/>
    <w:rsid w:val="00781AAF"/>
    <w:rsid w:val="00786213"/>
    <w:rsid w:val="007A249C"/>
    <w:rsid w:val="007A37F6"/>
    <w:rsid w:val="007C618D"/>
    <w:rsid w:val="007D6FFD"/>
    <w:rsid w:val="007F3057"/>
    <w:rsid w:val="00805B4E"/>
    <w:rsid w:val="008064A3"/>
    <w:rsid w:val="008077E6"/>
    <w:rsid w:val="0082337A"/>
    <w:rsid w:val="008307F8"/>
    <w:rsid w:val="00847205"/>
    <w:rsid w:val="00847AD9"/>
    <w:rsid w:val="00886066"/>
    <w:rsid w:val="00892D5C"/>
    <w:rsid w:val="00896F36"/>
    <w:rsid w:val="008A6A51"/>
    <w:rsid w:val="008A77B5"/>
    <w:rsid w:val="008C5283"/>
    <w:rsid w:val="008E7498"/>
    <w:rsid w:val="0090631C"/>
    <w:rsid w:val="009521C9"/>
    <w:rsid w:val="00952C2C"/>
    <w:rsid w:val="0095437F"/>
    <w:rsid w:val="00966A17"/>
    <w:rsid w:val="00977F71"/>
    <w:rsid w:val="009819E8"/>
    <w:rsid w:val="00994B1D"/>
    <w:rsid w:val="00996909"/>
    <w:rsid w:val="00997945"/>
    <w:rsid w:val="009A4BC8"/>
    <w:rsid w:val="009B0313"/>
    <w:rsid w:val="009B299C"/>
    <w:rsid w:val="009B42AB"/>
    <w:rsid w:val="009C1D00"/>
    <w:rsid w:val="009C7863"/>
    <w:rsid w:val="009E5169"/>
    <w:rsid w:val="009F432C"/>
    <w:rsid w:val="00A244F3"/>
    <w:rsid w:val="00A267B6"/>
    <w:rsid w:val="00A434D7"/>
    <w:rsid w:val="00A55C9C"/>
    <w:rsid w:val="00A61375"/>
    <w:rsid w:val="00A733BF"/>
    <w:rsid w:val="00AA5DDD"/>
    <w:rsid w:val="00AB64E6"/>
    <w:rsid w:val="00AD6AE2"/>
    <w:rsid w:val="00B02827"/>
    <w:rsid w:val="00B123A8"/>
    <w:rsid w:val="00B15871"/>
    <w:rsid w:val="00B22586"/>
    <w:rsid w:val="00B23983"/>
    <w:rsid w:val="00B41B65"/>
    <w:rsid w:val="00B44EA3"/>
    <w:rsid w:val="00B54F2D"/>
    <w:rsid w:val="00B60BF4"/>
    <w:rsid w:val="00B6253C"/>
    <w:rsid w:val="00B86D81"/>
    <w:rsid w:val="00B97B17"/>
    <w:rsid w:val="00B97B4A"/>
    <w:rsid w:val="00BB14AD"/>
    <w:rsid w:val="00BB613E"/>
    <w:rsid w:val="00BC3062"/>
    <w:rsid w:val="00BC563B"/>
    <w:rsid w:val="00BD3A43"/>
    <w:rsid w:val="00BE2E07"/>
    <w:rsid w:val="00C26888"/>
    <w:rsid w:val="00C70F03"/>
    <w:rsid w:val="00C85D29"/>
    <w:rsid w:val="00CA2BD8"/>
    <w:rsid w:val="00CB3C29"/>
    <w:rsid w:val="00CB65F5"/>
    <w:rsid w:val="00CD4C2F"/>
    <w:rsid w:val="00CD6B5A"/>
    <w:rsid w:val="00CE1115"/>
    <w:rsid w:val="00D32B11"/>
    <w:rsid w:val="00D42DB9"/>
    <w:rsid w:val="00D47B8B"/>
    <w:rsid w:val="00D71DBE"/>
    <w:rsid w:val="00D74FAB"/>
    <w:rsid w:val="00D81321"/>
    <w:rsid w:val="00D90EF1"/>
    <w:rsid w:val="00DB7B0E"/>
    <w:rsid w:val="00DC2FD2"/>
    <w:rsid w:val="00E00BB0"/>
    <w:rsid w:val="00E317F2"/>
    <w:rsid w:val="00E323ED"/>
    <w:rsid w:val="00E52C47"/>
    <w:rsid w:val="00E608EF"/>
    <w:rsid w:val="00E67167"/>
    <w:rsid w:val="00E73C4D"/>
    <w:rsid w:val="00E938F5"/>
    <w:rsid w:val="00E93EAF"/>
    <w:rsid w:val="00EB0B82"/>
    <w:rsid w:val="00EB366E"/>
    <w:rsid w:val="00ED7F4D"/>
    <w:rsid w:val="00EF0800"/>
    <w:rsid w:val="00EF21A7"/>
    <w:rsid w:val="00EF4A19"/>
    <w:rsid w:val="00F74156"/>
    <w:rsid w:val="00F916CE"/>
    <w:rsid w:val="00F97476"/>
    <w:rsid w:val="00FA08BD"/>
    <w:rsid w:val="00FE496A"/>
    <w:rsid w:val="00FE7E8A"/>
    <w:rsid w:val="1AC0DCA1"/>
    <w:rsid w:val="1DD81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0EDDA"/>
  <w15:docId w15:val="{0A4A6D00-AA7F-4BD7-A7CC-80A8C0BF6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4">
    <w:name w:val="heading 4"/>
    <w:basedOn w:val="Standaard"/>
    <w:next w:val="Standaard"/>
    <w:link w:val="Kop4Char"/>
    <w:semiHidden/>
    <w:unhideWhenUsed/>
    <w:qFormat/>
    <w:rsid w:val="00A434D7"/>
    <w:pPr>
      <w:keepNext/>
      <w:tabs>
        <w:tab w:val="left" w:pos="284"/>
      </w:tabs>
      <w:spacing w:before="240" w:after="60" w:line="260" w:lineRule="exact"/>
      <w:outlineLvl w:val="3"/>
    </w:pPr>
    <w:rPr>
      <w:rFonts w:ascii="Calibri" w:eastAsia="Times New Roman" w:hAnsi="Calibri" w:cs="Times New Roman"/>
      <w:b/>
      <w:bCs/>
      <w:sz w:val="28"/>
      <w:szCs w:val="28"/>
      <w:lang w:val="fr-FR" w:eastAsia="nl-NL"/>
    </w:rPr>
  </w:style>
  <w:style w:type="paragraph" w:styleId="Kop6">
    <w:name w:val="heading 6"/>
    <w:basedOn w:val="Standaard"/>
    <w:next w:val="Standaard"/>
    <w:link w:val="Kop6Char"/>
    <w:qFormat/>
    <w:rsid w:val="00A434D7"/>
    <w:pPr>
      <w:tabs>
        <w:tab w:val="left" w:pos="284"/>
      </w:tabs>
      <w:spacing w:before="240" w:after="60" w:line="260" w:lineRule="exact"/>
      <w:outlineLvl w:val="5"/>
    </w:pPr>
    <w:rPr>
      <w:rFonts w:ascii="Times New Roman" w:eastAsia="Calibri" w:hAnsi="Times New Roman" w:cs="Times New Roman"/>
      <w:b/>
      <w:bCs/>
      <w:lang w:val="fr-FR"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6Char">
    <w:name w:val="Kop 6 Char"/>
    <w:basedOn w:val="Standaardalinea-lettertype"/>
    <w:link w:val="Kop6"/>
    <w:rsid w:val="00A434D7"/>
    <w:rPr>
      <w:rFonts w:ascii="Times New Roman" w:eastAsia="Calibri" w:hAnsi="Times New Roman" w:cs="Times New Roman"/>
      <w:b/>
      <w:bCs/>
      <w:lang w:val="fr-FR" w:eastAsia="nl-NL"/>
    </w:rPr>
  </w:style>
  <w:style w:type="character" w:styleId="Hyperlink">
    <w:name w:val="Hyperlink"/>
    <w:rsid w:val="00A434D7"/>
    <w:rPr>
      <w:color w:val="0000FF"/>
      <w:u w:val="single"/>
    </w:rPr>
  </w:style>
  <w:style w:type="character" w:customStyle="1" w:styleId="Kop4Char">
    <w:name w:val="Kop 4 Char"/>
    <w:basedOn w:val="Standaardalinea-lettertype"/>
    <w:link w:val="Kop4"/>
    <w:semiHidden/>
    <w:rsid w:val="00A434D7"/>
    <w:rPr>
      <w:rFonts w:ascii="Calibri" w:eastAsia="Times New Roman" w:hAnsi="Calibri" w:cs="Times New Roman"/>
      <w:b/>
      <w:bCs/>
      <w:sz w:val="28"/>
      <w:szCs w:val="28"/>
      <w:lang w:val="fr-FR" w:eastAsia="nl-NL"/>
    </w:rPr>
  </w:style>
  <w:style w:type="paragraph" w:styleId="Lijstalinea">
    <w:name w:val="List Paragraph"/>
    <w:aliases w:val="Numbered List Paragraph,References,Numbered Paragraph,Main numbered paragraph,Colorful List - Accent 11,List_Paragraph,Multilevel para_II,List Paragraph1,Bullets,123 List Paragraph,List Paragraph nowy,Liste 1,Bullet paras,Citation List,main)"/>
    <w:basedOn w:val="Standaard"/>
    <w:link w:val="LijstalineaChar"/>
    <w:uiPriority w:val="34"/>
    <w:qFormat/>
    <w:rsid w:val="00A434D7"/>
    <w:pPr>
      <w:spacing w:after="200" w:line="276" w:lineRule="auto"/>
      <w:ind w:left="720"/>
      <w:contextualSpacing/>
    </w:pPr>
    <w:rPr>
      <w:rFonts w:ascii="Calibri" w:eastAsia="Calibri" w:hAnsi="Calibri" w:cs="Times New Roman"/>
    </w:rPr>
  </w:style>
  <w:style w:type="paragraph" w:styleId="HTML-voorafopgemaakt">
    <w:name w:val="HTML Preformatted"/>
    <w:basedOn w:val="Standaard"/>
    <w:link w:val="HTML-voorafopgemaaktChar"/>
    <w:uiPriority w:val="99"/>
    <w:unhideWhenUsed/>
    <w:rsid w:val="00A43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nl-NL" w:eastAsia="nl-NL"/>
    </w:rPr>
  </w:style>
  <w:style w:type="character" w:customStyle="1" w:styleId="HTML-voorafopgemaaktChar">
    <w:name w:val="HTML - vooraf opgemaakt Char"/>
    <w:basedOn w:val="Standaardalinea-lettertype"/>
    <w:link w:val="HTML-voorafopgemaakt"/>
    <w:uiPriority w:val="99"/>
    <w:rsid w:val="00A434D7"/>
    <w:rPr>
      <w:rFonts w:ascii="Courier New" w:eastAsia="Times New Roman" w:hAnsi="Courier New" w:cs="Courier New"/>
      <w:sz w:val="20"/>
      <w:szCs w:val="20"/>
      <w:lang w:val="nl-NL" w:eastAsia="nl-NL"/>
    </w:rPr>
  </w:style>
  <w:style w:type="character" w:styleId="Zwaar">
    <w:name w:val="Strong"/>
    <w:basedOn w:val="Standaardalinea-lettertype"/>
    <w:uiPriority w:val="22"/>
    <w:qFormat/>
    <w:rsid w:val="0046726D"/>
    <w:rPr>
      <w:b/>
      <w:bCs/>
    </w:rPr>
  </w:style>
  <w:style w:type="paragraph" w:styleId="Geenafstand">
    <w:name w:val="No Spacing"/>
    <w:uiPriority w:val="1"/>
    <w:qFormat/>
    <w:rsid w:val="007D6FFD"/>
    <w:pPr>
      <w:spacing w:line="240" w:lineRule="auto"/>
    </w:pPr>
  </w:style>
  <w:style w:type="character" w:styleId="Verwijzingopmerking">
    <w:name w:val="annotation reference"/>
    <w:basedOn w:val="Standaardalinea-lettertype"/>
    <w:uiPriority w:val="99"/>
    <w:semiHidden/>
    <w:unhideWhenUsed/>
    <w:rsid w:val="009819E8"/>
    <w:rPr>
      <w:sz w:val="16"/>
      <w:szCs w:val="16"/>
    </w:rPr>
  </w:style>
  <w:style w:type="paragraph" w:styleId="Tekstopmerking">
    <w:name w:val="annotation text"/>
    <w:basedOn w:val="Standaard"/>
    <w:link w:val="TekstopmerkingChar"/>
    <w:uiPriority w:val="99"/>
    <w:unhideWhenUsed/>
    <w:rsid w:val="009819E8"/>
    <w:pPr>
      <w:spacing w:line="240" w:lineRule="auto"/>
    </w:pPr>
    <w:rPr>
      <w:sz w:val="20"/>
      <w:szCs w:val="20"/>
    </w:rPr>
  </w:style>
  <w:style w:type="character" w:customStyle="1" w:styleId="TekstopmerkingChar">
    <w:name w:val="Tekst opmerking Char"/>
    <w:basedOn w:val="Standaardalinea-lettertype"/>
    <w:link w:val="Tekstopmerking"/>
    <w:uiPriority w:val="99"/>
    <w:rsid w:val="009819E8"/>
    <w:rPr>
      <w:sz w:val="20"/>
      <w:szCs w:val="20"/>
    </w:rPr>
  </w:style>
  <w:style w:type="paragraph" w:styleId="Onderwerpvanopmerking">
    <w:name w:val="annotation subject"/>
    <w:basedOn w:val="Tekstopmerking"/>
    <w:next w:val="Tekstopmerking"/>
    <w:link w:val="OnderwerpvanopmerkingChar"/>
    <w:uiPriority w:val="99"/>
    <w:semiHidden/>
    <w:unhideWhenUsed/>
    <w:rsid w:val="009819E8"/>
    <w:rPr>
      <w:b/>
      <w:bCs/>
    </w:rPr>
  </w:style>
  <w:style w:type="character" w:customStyle="1" w:styleId="OnderwerpvanopmerkingChar">
    <w:name w:val="Onderwerp van opmerking Char"/>
    <w:basedOn w:val="TekstopmerkingChar"/>
    <w:link w:val="Onderwerpvanopmerking"/>
    <w:uiPriority w:val="99"/>
    <w:semiHidden/>
    <w:rsid w:val="009819E8"/>
    <w:rPr>
      <w:b/>
      <w:bCs/>
      <w:sz w:val="20"/>
      <w:szCs w:val="20"/>
    </w:rPr>
  </w:style>
  <w:style w:type="paragraph" w:styleId="Voettekst">
    <w:name w:val="footer"/>
    <w:basedOn w:val="Standaard"/>
    <w:link w:val="VoettekstChar"/>
    <w:uiPriority w:val="99"/>
    <w:unhideWhenUsed/>
    <w:rsid w:val="006D4FF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4FFB"/>
  </w:style>
  <w:style w:type="paragraph" w:styleId="Koptekst">
    <w:name w:val="header"/>
    <w:basedOn w:val="Standaard"/>
    <w:link w:val="KoptekstChar"/>
    <w:uiPriority w:val="99"/>
    <w:unhideWhenUsed/>
    <w:rsid w:val="0064123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41235"/>
  </w:style>
  <w:style w:type="character" w:customStyle="1" w:styleId="LijstalineaChar">
    <w:name w:val="Lijstalinea Char"/>
    <w:aliases w:val="Numbered List Paragraph Char,References Char,Numbered Paragraph Char,Main numbered paragraph Char,Colorful List - Accent 11 Char,List_Paragraph Char,Multilevel para_II Char,List Paragraph1 Char,Bullets Char,123 List Paragraph Char"/>
    <w:basedOn w:val="Standaardalinea-lettertype"/>
    <w:link w:val="Lijstalinea"/>
    <w:uiPriority w:val="34"/>
    <w:qFormat/>
    <w:rsid w:val="00D42DB9"/>
    <w:rPr>
      <w:rFonts w:ascii="Calibri" w:eastAsia="Calibri" w:hAnsi="Calibri" w:cs="Times New Roman"/>
    </w:rPr>
  </w:style>
  <w:style w:type="character" w:styleId="Onopgelostemelding">
    <w:name w:val="Unresolved Mention"/>
    <w:basedOn w:val="Standaardalinea-lettertype"/>
    <w:uiPriority w:val="99"/>
    <w:semiHidden/>
    <w:unhideWhenUsed/>
    <w:rsid w:val="00E52C47"/>
    <w:rPr>
      <w:color w:val="605E5C"/>
      <w:shd w:val="clear" w:color="auto" w:fill="E1DFDD"/>
    </w:rPr>
  </w:style>
  <w:style w:type="paragraph" w:styleId="Revisie">
    <w:name w:val="Revision"/>
    <w:hidden/>
    <w:uiPriority w:val="99"/>
    <w:semiHidden/>
    <w:rsid w:val="00B6253C"/>
    <w:pPr>
      <w:spacing w:line="240" w:lineRule="auto"/>
    </w:pPr>
  </w:style>
  <w:style w:type="paragraph" w:styleId="Normaalweb">
    <w:name w:val="Normal (Web)"/>
    <w:basedOn w:val="Standaard"/>
    <w:uiPriority w:val="99"/>
    <w:semiHidden/>
    <w:unhideWhenUsed/>
    <w:rsid w:val="002E4048"/>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table" w:styleId="Tabelraster">
    <w:name w:val="Table Grid"/>
    <w:basedOn w:val="Standaardtabel"/>
    <w:uiPriority w:val="59"/>
    <w:rsid w:val="00244CB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95807">
      <w:bodyDiv w:val="1"/>
      <w:marLeft w:val="0"/>
      <w:marRight w:val="0"/>
      <w:marTop w:val="0"/>
      <w:marBottom w:val="0"/>
      <w:divBdr>
        <w:top w:val="none" w:sz="0" w:space="0" w:color="auto"/>
        <w:left w:val="none" w:sz="0" w:space="0" w:color="auto"/>
        <w:bottom w:val="none" w:sz="0" w:space="0" w:color="auto"/>
        <w:right w:val="none" w:sz="0" w:space="0" w:color="auto"/>
      </w:divBdr>
    </w:div>
    <w:div w:id="395515284">
      <w:bodyDiv w:val="1"/>
      <w:marLeft w:val="0"/>
      <w:marRight w:val="0"/>
      <w:marTop w:val="0"/>
      <w:marBottom w:val="0"/>
      <w:divBdr>
        <w:top w:val="none" w:sz="0" w:space="0" w:color="auto"/>
        <w:left w:val="none" w:sz="0" w:space="0" w:color="auto"/>
        <w:bottom w:val="none" w:sz="0" w:space="0" w:color="auto"/>
        <w:right w:val="none" w:sz="0" w:space="0" w:color="auto"/>
      </w:divBdr>
    </w:div>
    <w:div w:id="476799235">
      <w:bodyDiv w:val="1"/>
      <w:marLeft w:val="0"/>
      <w:marRight w:val="0"/>
      <w:marTop w:val="0"/>
      <w:marBottom w:val="0"/>
      <w:divBdr>
        <w:top w:val="none" w:sz="0" w:space="0" w:color="auto"/>
        <w:left w:val="none" w:sz="0" w:space="0" w:color="auto"/>
        <w:bottom w:val="none" w:sz="0" w:space="0" w:color="auto"/>
        <w:right w:val="none" w:sz="0" w:space="0" w:color="auto"/>
      </w:divBdr>
    </w:div>
    <w:div w:id="616108300">
      <w:bodyDiv w:val="1"/>
      <w:marLeft w:val="0"/>
      <w:marRight w:val="0"/>
      <w:marTop w:val="0"/>
      <w:marBottom w:val="0"/>
      <w:divBdr>
        <w:top w:val="none" w:sz="0" w:space="0" w:color="auto"/>
        <w:left w:val="none" w:sz="0" w:space="0" w:color="auto"/>
        <w:bottom w:val="none" w:sz="0" w:space="0" w:color="auto"/>
        <w:right w:val="none" w:sz="0" w:space="0" w:color="auto"/>
      </w:divBdr>
    </w:div>
    <w:div w:id="789282130">
      <w:bodyDiv w:val="1"/>
      <w:marLeft w:val="0"/>
      <w:marRight w:val="0"/>
      <w:marTop w:val="0"/>
      <w:marBottom w:val="0"/>
      <w:divBdr>
        <w:top w:val="none" w:sz="0" w:space="0" w:color="auto"/>
        <w:left w:val="none" w:sz="0" w:space="0" w:color="auto"/>
        <w:bottom w:val="none" w:sz="0" w:space="0" w:color="auto"/>
        <w:right w:val="none" w:sz="0" w:space="0" w:color="auto"/>
      </w:divBdr>
    </w:div>
    <w:div w:id="1333950978">
      <w:bodyDiv w:val="1"/>
      <w:marLeft w:val="0"/>
      <w:marRight w:val="0"/>
      <w:marTop w:val="0"/>
      <w:marBottom w:val="0"/>
      <w:divBdr>
        <w:top w:val="none" w:sz="0" w:space="0" w:color="auto"/>
        <w:left w:val="none" w:sz="0" w:space="0" w:color="auto"/>
        <w:bottom w:val="none" w:sz="0" w:space="0" w:color="auto"/>
        <w:right w:val="none" w:sz="0" w:space="0" w:color="auto"/>
      </w:divBdr>
    </w:div>
    <w:div w:id="1447509259">
      <w:bodyDiv w:val="1"/>
      <w:marLeft w:val="0"/>
      <w:marRight w:val="0"/>
      <w:marTop w:val="0"/>
      <w:marBottom w:val="0"/>
      <w:divBdr>
        <w:top w:val="none" w:sz="0" w:space="0" w:color="auto"/>
        <w:left w:val="none" w:sz="0" w:space="0" w:color="auto"/>
        <w:bottom w:val="none" w:sz="0" w:space="0" w:color="auto"/>
        <w:right w:val="none" w:sz="0" w:space="0" w:color="auto"/>
      </w:divBdr>
    </w:div>
    <w:div w:id="174957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nna.shakina@rvo.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nglish.rvo.nl/topics/private-sector-developmen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nglish.rvo.n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rvo.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1" ma:contentTypeDescription="Een nieuw document maken." ma:contentTypeScope="" ma:versionID="3436fec883fe5da5c7956f094eb9bc90">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bee9ace3f609b0bd6b689718100bb1e7"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1C6114-CBB9-49A1-81E6-57073622C5AF}">
  <ds:schemaRefs>
    <ds:schemaRef ds:uri="http://schemas.microsoft.com/sharepoint/v3/contenttype/forms"/>
  </ds:schemaRefs>
</ds:datastoreItem>
</file>

<file path=customXml/itemProps2.xml><?xml version="1.0" encoding="utf-8"?>
<ds:datastoreItem xmlns:ds="http://schemas.openxmlformats.org/officeDocument/2006/customXml" ds:itemID="{2B482097-CC18-4EA7-A777-65882494A370}">
  <ds:schemaRefs>
    <ds:schemaRef ds:uri="4a24cf69-f7f4-4567-b088-bca71f3de632"/>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elements/1.1/"/>
    <ds:schemaRef ds:uri="56de9131-80ac-4576-8360-946d626cc9d5"/>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464D3008-ADE1-4BAC-9730-19B4911E3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cd88dc2-102c-473d-aa45-6161565a3617}" enabled="1" method="Privilege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1254</Words>
  <Characters>6901</Characters>
  <Application>Microsoft Office Word</Application>
  <DocSecurity>4</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LNV</Company>
  <LinksUpToDate>false</LinksUpToDate>
  <CharactersWithSpaces>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Groenland, drs. B. (Brigitta)</dc:creator>
  <cp:lastModifiedBy>Shakina, A.Y. (Anna)</cp:lastModifiedBy>
  <cp:revision>2</cp:revision>
  <cp:lastPrinted>2024-10-17T13:32:00Z</cp:lastPrinted>
  <dcterms:created xsi:type="dcterms:W3CDTF">2025-03-13T16:25:00Z</dcterms:created>
  <dcterms:modified xsi:type="dcterms:W3CDTF">2025-03-13T16:25:00Z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0x010100E05BE98F3725154F99D8F529B535A096</vt:lpwstr>
  </property>
  <property fmtid="{D5CDD505-2E9C-101B-9397-08002B2CF9AE}" pid="3" name="ClassificationContentMarkingFooterShapeIds">
    <vt:lpwstr>1,2,3</vt:lpwstr>
  </property>
  <property fmtid="{D5CDD505-2E9C-101B-9397-08002B2CF9AE}" pid="4" name="ClassificationContentMarkingFooterFontProps">
    <vt:lpwstr>#000000,10,Calibri</vt:lpwstr>
  </property>
  <property fmtid="{D5CDD505-2E9C-101B-9397-08002B2CF9AE}" pid="5" name="ClassificationContentMarkingFooterText">
    <vt:lpwstr>Intern gebruik</vt:lpwstr>
  </property>
  <property fmtid="{D5CDD505-2E9C-101B-9397-08002B2CF9AE}" pid="6" name="MediaServiceImageTags">
    <vt:lpwstr/>
  </property>
</Properties>
</file>