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28B80" w14:textId="4250E364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32"/>
          <w:szCs w:val="32"/>
        </w:rPr>
      </w:pPr>
      <w:r w:rsidRPr="00F767AD">
        <w:rPr>
          <w:rFonts w:cs="Arial"/>
          <w:sz w:val="32"/>
          <w:szCs w:val="32"/>
        </w:rPr>
        <w:t>Verklaring geen</w:t>
      </w:r>
      <w:r w:rsidR="00075130" w:rsidRPr="00F767AD">
        <w:rPr>
          <w:rFonts w:cs="Arial"/>
          <w:sz w:val="32"/>
          <w:szCs w:val="32"/>
        </w:rPr>
        <w:t xml:space="preserve"> </w:t>
      </w:r>
      <w:r w:rsidRPr="00F767AD">
        <w:rPr>
          <w:rFonts w:cs="Arial"/>
          <w:sz w:val="32"/>
          <w:szCs w:val="32"/>
        </w:rPr>
        <w:t>Russische betrokkenheid</w:t>
      </w:r>
    </w:p>
    <w:p w14:paraId="1AD0B0C5" w14:textId="57837732" w:rsidR="00F767AD" w:rsidRDefault="00F767AD" w:rsidP="001D1C3B">
      <w:pPr>
        <w:autoSpaceDE w:val="0"/>
        <w:autoSpaceDN w:val="0"/>
        <w:adjustRightInd w:val="0"/>
        <w:spacing w:line="240" w:lineRule="auto"/>
        <w:rPr>
          <w:sz w:val="16"/>
          <w:szCs w:val="16"/>
        </w:rPr>
      </w:pPr>
      <w:r w:rsidRPr="00F767AD">
        <w:rPr>
          <w:sz w:val="16"/>
          <w:szCs w:val="16"/>
        </w:rPr>
        <w:t xml:space="preserve">Dit document heeft betrekking </w:t>
      </w:r>
      <w:r w:rsidR="00347BC8">
        <w:rPr>
          <w:sz w:val="16"/>
          <w:szCs w:val="16"/>
        </w:rPr>
        <w:t xml:space="preserve">op de Europese aanbesteding </w:t>
      </w:r>
      <w:r w:rsidR="001A36E3" w:rsidRPr="001A36E3">
        <w:rPr>
          <w:sz w:val="16"/>
          <w:szCs w:val="16"/>
        </w:rPr>
        <w:t xml:space="preserve">GFE Containers’ met kenmerk 2024SB171  </w:t>
      </w:r>
      <w:r w:rsidRPr="00F767AD">
        <w:rPr>
          <w:sz w:val="16"/>
          <w:szCs w:val="16"/>
        </w:rPr>
        <w:t>van de gemeente Utrecht</w:t>
      </w:r>
      <w:r>
        <w:rPr>
          <w:sz w:val="16"/>
          <w:szCs w:val="16"/>
        </w:rPr>
        <w:t>.</w:t>
      </w:r>
    </w:p>
    <w:p w14:paraId="3D5549E4" w14:textId="01FDE24B" w:rsidR="00501033" w:rsidRPr="001A36E3" w:rsidRDefault="00501033" w:rsidP="001D1C3B">
      <w:pPr>
        <w:autoSpaceDE w:val="0"/>
        <w:autoSpaceDN w:val="0"/>
        <w:adjustRightInd w:val="0"/>
        <w:spacing w:line="240" w:lineRule="auto"/>
        <w:rPr>
          <w:sz w:val="16"/>
          <w:szCs w:val="16"/>
        </w:rPr>
      </w:pPr>
      <w:r w:rsidRPr="001A36E3">
        <w:rPr>
          <w:sz w:val="16"/>
          <w:szCs w:val="16"/>
        </w:rPr>
        <w:t>Kenmerk:</w:t>
      </w:r>
      <w:r w:rsidR="001A36E3" w:rsidRPr="001A36E3">
        <w:rPr>
          <w:sz w:val="16"/>
          <w:szCs w:val="16"/>
        </w:rPr>
        <w:t xml:space="preserve"> 2024SB171  </w:t>
      </w:r>
    </w:p>
    <w:p w14:paraId="4C729348" w14:textId="77777777" w:rsidR="001D1C3B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289193B" w14:textId="77777777" w:rsidR="001D1C3B" w:rsidRPr="00072C6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099D1BD" w14:textId="77777777" w:rsidR="001D1C3B" w:rsidRPr="00F63FE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 xml:space="preserve">Hierbij </w:t>
      </w:r>
      <w:r w:rsidRPr="00F63FED">
        <w:rPr>
          <w:rFonts w:cs="Arial"/>
          <w:color w:val="343434"/>
          <w:sz w:val="18"/>
          <w:szCs w:val="18"/>
        </w:rPr>
        <w:t>verklaar ik naar eer en geweten dat er geen sprake is van Russische betrokkenheid bij de</w:t>
      </w:r>
    </w:p>
    <w:p w14:paraId="4A42311B" w14:textId="4E5D35E1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63FED">
        <w:rPr>
          <w:rFonts w:cs="Arial"/>
          <w:color w:val="343434"/>
          <w:sz w:val="18"/>
          <w:szCs w:val="18"/>
        </w:rPr>
        <w:t xml:space="preserve">uitvoering van de overeenkomst </w:t>
      </w:r>
      <w:r w:rsidR="002023C5" w:rsidRPr="00F63FED">
        <w:rPr>
          <w:rFonts w:cs="Arial"/>
          <w:color w:val="343434"/>
          <w:sz w:val="18"/>
          <w:szCs w:val="18"/>
        </w:rPr>
        <w:t>‘</w:t>
      </w:r>
      <w:r w:rsidR="005D16A9">
        <w:rPr>
          <w:rFonts w:cs="Arial"/>
          <w:color w:val="343434"/>
          <w:sz w:val="18"/>
          <w:szCs w:val="18"/>
        </w:rPr>
        <w:t>GFE Containers</w:t>
      </w:r>
      <w:r w:rsidR="008D7FFC">
        <w:rPr>
          <w:rFonts w:cs="Arial"/>
          <w:color w:val="343434"/>
          <w:sz w:val="18"/>
          <w:szCs w:val="18"/>
        </w:rPr>
        <w:t>’ met k</w:t>
      </w:r>
      <w:r w:rsidR="009F2D41" w:rsidRPr="009F2D41">
        <w:rPr>
          <w:rFonts w:cs="Arial"/>
          <w:color w:val="343434"/>
          <w:sz w:val="18"/>
          <w:szCs w:val="18"/>
        </w:rPr>
        <w:t>enmerk 2024SB171</w:t>
      </w:r>
      <w:r w:rsidR="005D16A9">
        <w:rPr>
          <w:rFonts w:cs="Arial"/>
          <w:color w:val="343434"/>
          <w:sz w:val="18"/>
          <w:szCs w:val="18"/>
        </w:rPr>
        <w:t xml:space="preserve"> </w:t>
      </w:r>
      <w:r w:rsidRPr="00F767AD">
        <w:rPr>
          <w:rFonts w:cs="Arial"/>
          <w:color w:val="343434"/>
          <w:sz w:val="18"/>
          <w:szCs w:val="18"/>
        </w:rPr>
        <w:t xml:space="preserve"> die de drempels van artikel 5 </w:t>
      </w:r>
      <w:proofErr w:type="spellStart"/>
      <w:r w:rsidRPr="00F767AD">
        <w:rPr>
          <w:rFonts w:cs="Arial"/>
          <w:color w:val="343434"/>
          <w:sz w:val="18"/>
          <w:szCs w:val="18"/>
        </w:rPr>
        <w:t>duodecies</w:t>
      </w:r>
      <w:proofErr w:type="spellEnd"/>
      <w:r w:rsidRPr="00F767AD">
        <w:rPr>
          <w:rFonts w:cs="Arial"/>
          <w:color w:val="343434"/>
          <w:sz w:val="18"/>
          <w:szCs w:val="18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6862B9FD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2E860F4E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6805E87E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Ik verklaar in het bijzonder dat:</w:t>
      </w:r>
    </w:p>
    <w:p w14:paraId="45B51CB7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501B6462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a) de opdrachtnemer die ik vertegenwoordig (en de bedrijven die een onderdeel zijn van ons</w:t>
      </w:r>
    </w:p>
    <w:p w14:paraId="45E6DD84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consortium) geen (rechts)personen zijn met een Russische nationaliteit en deze (rechts)</w:t>
      </w:r>
    </w:p>
    <w:p w14:paraId="44CCE998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personen (natuurlijke personen, bedrijven, entiteiten of organen) niet gevestigd zijn in Rusland;</w:t>
      </w:r>
    </w:p>
    <w:p w14:paraId="042A417E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641F2702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b) de opdrachtnemer die ik vertegenwoordig (en de bedrijven die een onderdeel zijn van ons</w:t>
      </w:r>
    </w:p>
    <w:p w14:paraId="1A286653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consortium) geen rechtspersonen zijn (gevestigd in Rusland of een ander land) die voor meer dan</w:t>
      </w:r>
    </w:p>
    <w:p w14:paraId="1AEA3587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50% eigendom zijn van een Russische partij zoals hierboven onder a) genoemd;</w:t>
      </w:r>
    </w:p>
    <w:p w14:paraId="26143870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70C5E399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c) noch ik noch de onderneming die ik vertegenwoordig een (rechts)persoon (gevestigd in Rusland of</w:t>
      </w:r>
    </w:p>
    <w:p w14:paraId="72B94649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een ander land) is die handelt in belang van of op aanwijzing van een Russische partij, zoals bedoeld</w:t>
      </w:r>
    </w:p>
    <w:p w14:paraId="48CA5954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onder a) en b);</w:t>
      </w:r>
    </w:p>
    <w:p w14:paraId="15D1BA45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29E398DF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d) er geen onderaannemers, leveranciers of ondernemingen deelnemen wier capaciteit wordt</w:t>
      </w:r>
    </w:p>
    <w:p w14:paraId="1B6C7882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ingeroepen door de opdrachtnemer die ik vertegenwoordig én die een aandeel hebben van meer dan</w:t>
      </w:r>
    </w:p>
    <w:p w14:paraId="2B57D05F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10% van de contractwaarde waarbij een situatie als onder a) t/m c) zich voordoet.</w:t>
      </w:r>
    </w:p>
    <w:p w14:paraId="62E18861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0139D01A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21F12746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410FCD" w:rsidRPr="00410FCD" w14:paraId="6626AE58" w14:textId="77777777" w:rsidTr="00F05A9E">
        <w:tc>
          <w:tcPr>
            <w:tcW w:w="2718" w:type="dxa"/>
          </w:tcPr>
          <w:p w14:paraId="12BED8EC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>Naam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49BB8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31BCDA00" w14:textId="77777777" w:rsidTr="00F05A9E">
        <w:tc>
          <w:tcPr>
            <w:tcW w:w="2718" w:type="dxa"/>
          </w:tcPr>
          <w:p w14:paraId="74FB5143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97BBC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02E3410D" w14:textId="77777777" w:rsidTr="00F05A9E">
        <w:tc>
          <w:tcPr>
            <w:tcW w:w="2718" w:type="dxa"/>
            <w:hideMark/>
          </w:tcPr>
          <w:p w14:paraId="350411C2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>Functie: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2A1E8F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657D8BA8" w14:textId="77777777" w:rsidTr="00F05A9E">
        <w:tc>
          <w:tcPr>
            <w:tcW w:w="2718" w:type="dxa"/>
          </w:tcPr>
          <w:p w14:paraId="63432ED1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67F061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4F81B6EB" w14:textId="77777777" w:rsidTr="00F05A9E">
        <w:tc>
          <w:tcPr>
            <w:tcW w:w="2718" w:type="dxa"/>
            <w:hideMark/>
          </w:tcPr>
          <w:p w14:paraId="1C63A4BE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B3D867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5CF455E8" w14:textId="77777777" w:rsidTr="00F05A9E">
        <w:tc>
          <w:tcPr>
            <w:tcW w:w="2718" w:type="dxa"/>
          </w:tcPr>
          <w:p w14:paraId="3E53247F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</w:tcPr>
          <w:p w14:paraId="16ABEEC9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029EF261" w14:textId="77777777" w:rsidTr="00F05A9E">
        <w:tc>
          <w:tcPr>
            <w:tcW w:w="2718" w:type="dxa"/>
            <w:hideMark/>
          </w:tcPr>
          <w:p w14:paraId="24908AA9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 xml:space="preserve">Plaats: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244604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2AF08469" w14:textId="77777777" w:rsidTr="00F05A9E">
        <w:tc>
          <w:tcPr>
            <w:tcW w:w="2718" w:type="dxa"/>
          </w:tcPr>
          <w:p w14:paraId="170DF749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47747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07DF0971" w14:textId="77777777" w:rsidTr="00F05A9E">
        <w:tc>
          <w:tcPr>
            <w:tcW w:w="2718" w:type="dxa"/>
          </w:tcPr>
          <w:p w14:paraId="68146AA9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</w:tcPr>
          <w:p w14:paraId="724CD046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1147D17F" w14:textId="77777777" w:rsidTr="00F05A9E">
        <w:tc>
          <w:tcPr>
            <w:tcW w:w="2718" w:type="dxa"/>
          </w:tcPr>
          <w:p w14:paraId="1279D8D8" w14:textId="77777777" w:rsidR="00410FCD" w:rsidRPr="00410FCD" w:rsidRDefault="00410FCD" w:rsidP="00410FCD">
            <w:pPr>
              <w:spacing w:line="240" w:lineRule="atLeast"/>
              <w:rPr>
                <w:rFonts w:ascii="Lucida Sans Unicode" w:eastAsia="Times New Roman" w:hAnsi="Lucida Sans Unicode" w:cs="Times New Roman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>Handtekening rechtsgeldig vertegenwoordiger inschrijver:</w:t>
            </w:r>
          </w:p>
          <w:p w14:paraId="67809110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9EE4D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</w:tbl>
    <w:p w14:paraId="7A06F244" w14:textId="77777777" w:rsidR="0087090B" w:rsidRDefault="0087090B"/>
    <w:sectPr w:rsidR="0087090B" w:rsidSect="009C764E">
      <w:headerReference w:type="default" r:id="rId10"/>
      <w:footerReference w:type="default" r:id="rId11"/>
      <w:pgSz w:w="11906" w:h="16838" w:code="9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FC826" w14:textId="77777777" w:rsidR="000B3B52" w:rsidRDefault="000B3B52" w:rsidP="001D1C3B">
      <w:pPr>
        <w:spacing w:line="240" w:lineRule="auto"/>
      </w:pPr>
      <w:r>
        <w:separator/>
      </w:r>
    </w:p>
  </w:endnote>
  <w:endnote w:type="continuationSeparator" w:id="0">
    <w:p w14:paraId="6DB52463" w14:textId="77777777" w:rsidR="000B3B52" w:rsidRDefault="000B3B52" w:rsidP="001D1C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238520"/>
      <w:docPartObj>
        <w:docPartGallery w:val="Page Numbers (Top of Page)"/>
        <w:docPartUnique/>
      </w:docPartObj>
    </w:sdtPr>
    <w:sdtEndPr>
      <w:rPr>
        <w:rFonts w:ascii="Lucida Sans Unicode" w:hAnsi="Lucida Sans Unicode" w:cs="Lucida Sans Unicode"/>
        <w:sz w:val="14"/>
      </w:rPr>
    </w:sdtEndPr>
    <w:sdtContent>
      <w:p w14:paraId="6123CD4A" w14:textId="77777777" w:rsidR="00A6075C" w:rsidRPr="009D5FCD" w:rsidRDefault="00A6075C" w:rsidP="00A6075C">
        <w:pPr>
          <w:pStyle w:val="Voetnoot"/>
          <w:jc w:val="both"/>
          <w:rPr>
            <w:rFonts w:ascii="Arial" w:hAnsi="Arial"/>
            <w:b/>
            <w:sz w:val="14"/>
          </w:rPr>
        </w:pPr>
        <w:r w:rsidRPr="009D5FCD">
          <w:rPr>
            <w:rFonts w:ascii="Arial" w:hAnsi="Arial"/>
            <w:b/>
            <w:sz w:val="14"/>
          </w:rPr>
          <w:t>Gemeente Utrecht</w:t>
        </w:r>
      </w:p>
      <w:p w14:paraId="358785E5" w14:textId="45AEDAF5" w:rsidR="00A6075C" w:rsidRPr="00DF222F" w:rsidRDefault="00A6075C" w:rsidP="00A6075C">
        <w:pPr>
          <w:pStyle w:val="Voetnoot"/>
          <w:jc w:val="both"/>
          <w:rPr>
            <w:rFonts w:ascii="Arial" w:hAnsi="Arial"/>
            <w:sz w:val="14"/>
          </w:rPr>
        </w:pPr>
        <w:r w:rsidRPr="00DF1187">
          <w:rPr>
            <w:rFonts w:ascii="Arial" w:hAnsi="Arial"/>
            <w:sz w:val="14"/>
          </w:rPr>
          <w:t>“</w:t>
        </w:r>
        <w:r w:rsidR="00B96053">
          <w:rPr>
            <w:rFonts w:ascii="Arial" w:hAnsi="Arial"/>
            <w:sz w:val="14"/>
          </w:rPr>
          <w:t>Bedrijfseconomische adviezen, managementbegeleiding en voorbereidingstrajecten</w:t>
        </w:r>
        <w:r w:rsidRPr="00DF1187">
          <w:rPr>
            <w:rFonts w:ascii="Arial" w:hAnsi="Arial"/>
            <w:sz w:val="14"/>
          </w:rPr>
          <w:t>”</w:t>
        </w:r>
        <w:r w:rsidRPr="009D5FCD">
          <w:rPr>
            <w:rFonts w:ascii="Arial" w:hAnsi="Arial"/>
            <w:sz w:val="14"/>
          </w:rPr>
          <w:tab/>
          <w:t xml:space="preserve">Pagina </w:t>
        </w:r>
        <w:r w:rsidRPr="009D5FCD">
          <w:rPr>
            <w:rFonts w:ascii="Arial" w:hAnsi="Arial"/>
            <w:bCs/>
            <w:sz w:val="14"/>
          </w:rPr>
          <w:fldChar w:fldCharType="begin"/>
        </w:r>
        <w:r w:rsidRPr="009D5FCD">
          <w:rPr>
            <w:rFonts w:ascii="Arial" w:hAnsi="Arial"/>
            <w:bCs/>
            <w:sz w:val="14"/>
          </w:rPr>
          <w:instrText>PAGE</w:instrText>
        </w:r>
        <w:r w:rsidRPr="009D5FCD">
          <w:rPr>
            <w:rFonts w:ascii="Arial" w:hAnsi="Arial"/>
            <w:bCs/>
            <w:sz w:val="14"/>
          </w:rPr>
          <w:fldChar w:fldCharType="separate"/>
        </w:r>
        <w:r>
          <w:rPr>
            <w:rFonts w:ascii="Arial" w:hAnsi="Arial"/>
            <w:bCs/>
            <w:sz w:val="14"/>
          </w:rPr>
          <w:t>1</w:t>
        </w:r>
        <w:r w:rsidRPr="009D5FCD">
          <w:rPr>
            <w:rFonts w:ascii="Arial" w:hAnsi="Arial"/>
            <w:bCs/>
            <w:sz w:val="14"/>
          </w:rPr>
          <w:fldChar w:fldCharType="end"/>
        </w:r>
        <w:r w:rsidRPr="009D5FCD">
          <w:rPr>
            <w:rFonts w:ascii="Arial" w:hAnsi="Arial"/>
            <w:sz w:val="14"/>
          </w:rPr>
          <w:t xml:space="preserve"> van </w:t>
        </w:r>
        <w:r w:rsidRPr="009D5FCD">
          <w:rPr>
            <w:rFonts w:ascii="Arial" w:hAnsi="Arial"/>
            <w:bCs/>
            <w:sz w:val="14"/>
          </w:rPr>
          <w:fldChar w:fldCharType="begin"/>
        </w:r>
        <w:r w:rsidRPr="009D5FCD">
          <w:rPr>
            <w:rFonts w:ascii="Arial" w:hAnsi="Arial"/>
            <w:bCs/>
            <w:sz w:val="14"/>
          </w:rPr>
          <w:instrText>NUMPAGES</w:instrText>
        </w:r>
        <w:r w:rsidRPr="009D5FCD">
          <w:rPr>
            <w:rFonts w:ascii="Arial" w:hAnsi="Arial"/>
            <w:bCs/>
            <w:sz w:val="14"/>
          </w:rPr>
          <w:fldChar w:fldCharType="separate"/>
        </w:r>
        <w:r>
          <w:rPr>
            <w:rFonts w:ascii="Arial" w:hAnsi="Arial"/>
            <w:bCs/>
            <w:sz w:val="14"/>
          </w:rPr>
          <w:t>1</w:t>
        </w:r>
        <w:r w:rsidRPr="009D5FCD">
          <w:rPr>
            <w:rFonts w:ascii="Arial" w:hAnsi="Arial"/>
            <w:bCs/>
            <w:sz w:val="14"/>
          </w:rPr>
          <w:fldChar w:fldCharType="end"/>
        </w:r>
      </w:p>
    </w:sdtContent>
  </w:sdt>
  <w:p w14:paraId="1E17FC7D" w14:textId="77777777" w:rsidR="00461D5C" w:rsidRPr="00A6075C" w:rsidRDefault="00461D5C" w:rsidP="00A607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81927" w14:textId="77777777" w:rsidR="000B3B52" w:rsidRDefault="000B3B52" w:rsidP="001D1C3B">
      <w:pPr>
        <w:spacing w:line="240" w:lineRule="auto"/>
      </w:pPr>
      <w:r>
        <w:separator/>
      </w:r>
    </w:p>
  </w:footnote>
  <w:footnote w:type="continuationSeparator" w:id="0">
    <w:p w14:paraId="425E0605" w14:textId="77777777" w:rsidR="000B3B52" w:rsidRDefault="000B3B52" w:rsidP="001D1C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4F064" w14:textId="61115699" w:rsidR="009C764E" w:rsidRDefault="009C764E" w:rsidP="009C764E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noProof/>
      </w:rPr>
      <w:drawing>
        <wp:anchor distT="0" distB="0" distL="114300" distR="114300" simplePos="0" relativeHeight="251681792" behindDoc="0" locked="0" layoutInCell="1" allowOverlap="1" wp14:anchorId="3ED61711" wp14:editId="7F697BDD">
          <wp:simplePos x="0" y="0"/>
          <wp:positionH relativeFrom="column">
            <wp:posOffset>4638675</wp:posOffset>
          </wp:positionH>
          <wp:positionV relativeFrom="paragraph">
            <wp:posOffset>161925</wp:posOffset>
          </wp:positionV>
          <wp:extent cx="1422000" cy="738000"/>
          <wp:effectExtent l="0" t="0" r="6985" b="5080"/>
          <wp:wrapSquare wrapText="bothSides"/>
          <wp:docPr id="376486745" name="Afbeelding 376486745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959996" w14:textId="6B5A7D14" w:rsidR="009C764E" w:rsidRPr="00347BC8" w:rsidRDefault="001A36E3" w:rsidP="009C764E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</w:rPr>
    </w:pPr>
    <w:r>
      <w:rPr>
        <w:rFonts w:ascii="Arial" w:hAnsi="Arial" w:cs="Arial"/>
        <w:color w:val="C00000"/>
      </w:rPr>
      <w:t>GFE Containers</w:t>
    </w:r>
  </w:p>
  <w:p w14:paraId="09804FD2" w14:textId="24287CF6" w:rsidR="007C6C41" w:rsidRDefault="007C6C4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B2DF8"/>
    <w:multiLevelType w:val="multilevel"/>
    <w:tmpl w:val="30A6BA80"/>
    <w:lvl w:ilvl="0">
      <w:start w:val="1"/>
      <w:numFmt w:val="decimal"/>
      <w:pStyle w:val="Kop1"/>
      <w:lvlText w:val="%1"/>
      <w:lvlJc w:val="left"/>
      <w:pPr>
        <w:tabs>
          <w:tab w:val="num" w:pos="501"/>
        </w:tabs>
        <w:ind w:left="141" w:firstLine="0"/>
      </w:pPr>
      <w:rPr>
        <w:rFonts w:ascii="Arial" w:hAnsi="Arial" w:cs="Arial" w:hint="default"/>
        <w:b/>
        <w:bCs/>
        <w:i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56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293749215">
    <w:abstractNumId w:val="0"/>
  </w:num>
  <w:num w:numId="2" w16cid:durableId="152269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C3B"/>
    <w:rsid w:val="00037C04"/>
    <w:rsid w:val="00067507"/>
    <w:rsid w:val="000747A3"/>
    <w:rsid w:val="00075130"/>
    <w:rsid w:val="00094B6A"/>
    <w:rsid w:val="000A1743"/>
    <w:rsid w:val="000A34FA"/>
    <w:rsid w:val="000B36CE"/>
    <w:rsid w:val="000B3B52"/>
    <w:rsid w:val="00142D74"/>
    <w:rsid w:val="001A36E3"/>
    <w:rsid w:val="001D1C3B"/>
    <w:rsid w:val="002023C5"/>
    <w:rsid w:val="00204C0E"/>
    <w:rsid w:val="00261823"/>
    <w:rsid w:val="002766BD"/>
    <w:rsid w:val="002A1074"/>
    <w:rsid w:val="00347BC8"/>
    <w:rsid w:val="00396AD6"/>
    <w:rsid w:val="003B16EE"/>
    <w:rsid w:val="003D7A03"/>
    <w:rsid w:val="003F6965"/>
    <w:rsid w:val="00410FCD"/>
    <w:rsid w:val="00461D5C"/>
    <w:rsid w:val="00501033"/>
    <w:rsid w:val="00543621"/>
    <w:rsid w:val="005D03D2"/>
    <w:rsid w:val="005D16A9"/>
    <w:rsid w:val="006E253D"/>
    <w:rsid w:val="006E7348"/>
    <w:rsid w:val="006F7B31"/>
    <w:rsid w:val="00766B61"/>
    <w:rsid w:val="007C6C41"/>
    <w:rsid w:val="007C7D95"/>
    <w:rsid w:val="00801CBA"/>
    <w:rsid w:val="00802060"/>
    <w:rsid w:val="00836E8B"/>
    <w:rsid w:val="008468E8"/>
    <w:rsid w:val="00860D1E"/>
    <w:rsid w:val="0087090B"/>
    <w:rsid w:val="008B06C5"/>
    <w:rsid w:val="008D7FFC"/>
    <w:rsid w:val="00941BE2"/>
    <w:rsid w:val="00956E4B"/>
    <w:rsid w:val="009C58FE"/>
    <w:rsid w:val="009C764E"/>
    <w:rsid w:val="009F2D41"/>
    <w:rsid w:val="00A15AF8"/>
    <w:rsid w:val="00A6075C"/>
    <w:rsid w:val="00A774D3"/>
    <w:rsid w:val="00B96053"/>
    <w:rsid w:val="00BC6DC6"/>
    <w:rsid w:val="00BE6A4E"/>
    <w:rsid w:val="00BF5437"/>
    <w:rsid w:val="00C65939"/>
    <w:rsid w:val="00CC6032"/>
    <w:rsid w:val="00D86587"/>
    <w:rsid w:val="00DF222F"/>
    <w:rsid w:val="00E10A7D"/>
    <w:rsid w:val="00E466AC"/>
    <w:rsid w:val="00EE1E58"/>
    <w:rsid w:val="00F056AB"/>
    <w:rsid w:val="00F1645B"/>
    <w:rsid w:val="00F63FED"/>
    <w:rsid w:val="00F767AD"/>
    <w:rsid w:val="00FA55B7"/>
    <w:rsid w:val="00FC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E52A2"/>
  <w15:chartTrackingRefBased/>
  <w15:docId w15:val="{2199371C-2EB5-48BA-B11D-E74A7AEF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de Connectie"/>
    <w:qFormat/>
    <w:rsid w:val="001D1C3B"/>
    <w:pPr>
      <w:spacing w:after="0" w:line="280" w:lineRule="atLeast"/>
    </w:pPr>
    <w:rPr>
      <w:rFonts w:ascii="Arial" w:eastAsiaTheme="minorHAnsi" w:hAnsi="Arial"/>
      <w:sz w:val="20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3B16EE"/>
    <w:pPr>
      <w:keepNext/>
      <w:keepLines/>
      <w:numPr>
        <w:numId w:val="2"/>
      </w:numPr>
      <w:spacing w:before="240" w:line="240" w:lineRule="atLeas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paragraph" w:styleId="Kop2">
    <w:name w:val="heading 2"/>
    <w:aliases w:val="Kop 2 de Connectie,Kop 2 Char Char,Kop 2 Char Char Char Char Char,Kop 21,Kop 2 Char Char1,Kop 2 Char Char Char Char,Kop 2 Char Char1 Char,Paragraaf,k2,Reset numbering,Hoofd 2,Opm 2,2scr,h2,Univé Paragraaf,Paragraaf (1.1),niveau 2,Gewonekop"/>
    <w:basedOn w:val="Standaard"/>
    <w:next w:val="Standaard"/>
    <w:link w:val="Kop2Char"/>
    <w:qFormat/>
    <w:rsid w:val="003B16EE"/>
    <w:pPr>
      <w:keepNext/>
      <w:keepLines/>
      <w:numPr>
        <w:ilvl w:val="1"/>
        <w:numId w:val="1"/>
      </w:numPr>
      <w:pBdr>
        <w:bottom w:val="single" w:sz="4" w:space="1" w:color="auto"/>
      </w:pBdr>
      <w:tabs>
        <w:tab w:val="left" w:pos="851"/>
      </w:tabs>
      <w:spacing w:before="120" w:after="120" w:line="240" w:lineRule="atLeast"/>
      <w:outlineLvl w:val="1"/>
    </w:pPr>
    <w:rPr>
      <w:rFonts w:eastAsia="Times New Roman" w:cs="Arial"/>
      <w:b/>
      <w:bCs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deConnectie">
    <w:name w:val="Kop 1 de Connectie"/>
    <w:basedOn w:val="Kop1"/>
    <w:link w:val="Kop1deConnectieChar"/>
    <w:qFormat/>
    <w:rsid w:val="003B16EE"/>
    <w:pPr>
      <w:pageBreakBefore/>
      <w:tabs>
        <w:tab w:val="left" w:pos="851"/>
      </w:tabs>
      <w:spacing w:before="0" w:after="240" w:line="360" w:lineRule="auto"/>
      <w:ind w:left="0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Kop1deConnectieChar">
    <w:name w:val="Kop 1 de Connectie Char"/>
    <w:basedOn w:val="Standaardalinea-lettertype"/>
    <w:link w:val="Kop1deConnectie"/>
    <w:rsid w:val="003B16EE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3B16E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character" w:customStyle="1" w:styleId="Kop2Char">
    <w:name w:val="Kop 2 Char"/>
    <w:aliases w:val="Kop 2 de Connectie Char,Kop 2 Char Char Char,Kop 2 Char Char Char Char Char Char,Kop 21 Char,Kop 2 Char Char1 Char1,Kop 2 Char Char Char Char Char1,Kop 2 Char Char1 Char Char,Paragraaf Char,k2 Char,Reset numbering Char,Hoofd 2 Char,Opm 2 Char"/>
    <w:basedOn w:val="Standaardalinea-lettertype"/>
    <w:link w:val="Kop2"/>
    <w:rsid w:val="003B16EE"/>
    <w:rPr>
      <w:rFonts w:ascii="Arial" w:eastAsia="Times New Roman" w:hAnsi="Arial" w:cs="Arial"/>
      <w:b/>
      <w:bCs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D1C3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1C3B"/>
    <w:rPr>
      <w:rFonts w:ascii="Arial" w:eastAsiaTheme="minorHAnsi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1D1C3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1C3B"/>
    <w:rPr>
      <w:rFonts w:ascii="Arial" w:eastAsiaTheme="minorHAnsi" w:hAnsi="Arial"/>
      <w:sz w:val="20"/>
    </w:rPr>
  </w:style>
  <w:style w:type="paragraph" w:customStyle="1" w:styleId="Voetnoot">
    <w:name w:val="Voetnoot"/>
    <w:basedOn w:val="Standaard"/>
    <w:link w:val="VoetnootChar"/>
    <w:qFormat/>
    <w:rsid w:val="00A6075C"/>
    <w:pPr>
      <w:tabs>
        <w:tab w:val="right" w:pos="9071"/>
      </w:tabs>
      <w:spacing w:line="240" w:lineRule="atLeast"/>
    </w:pPr>
    <w:rPr>
      <w:rFonts w:asciiTheme="minorHAnsi" w:eastAsia="Times New Roman" w:hAnsiTheme="minorHAnsi" w:cs="Arial"/>
      <w:sz w:val="16"/>
      <w:szCs w:val="16"/>
      <w:lang w:eastAsia="nl-NL"/>
    </w:rPr>
  </w:style>
  <w:style w:type="character" w:customStyle="1" w:styleId="VoetnootChar">
    <w:name w:val="Voetnoot Char"/>
    <w:basedOn w:val="Standaardalinea-lettertype"/>
    <w:link w:val="Voetnoot"/>
    <w:rsid w:val="00A6075C"/>
    <w:rPr>
      <w:rFonts w:cs="Arial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4F210AC2173D4CBCE4EBD08C6146C4" ma:contentTypeVersion="15" ma:contentTypeDescription="Een nieuw document maken." ma:contentTypeScope="" ma:versionID="a76fc13ae94d5b20700d64a2d3568a16">
  <xsd:schema xmlns:xsd="http://www.w3.org/2001/XMLSchema" xmlns:xs="http://www.w3.org/2001/XMLSchema" xmlns:p="http://schemas.microsoft.com/office/2006/metadata/properties" xmlns:ns2="92916a33-39f5-4040-b9e6-72099978e0ae" xmlns:ns3="20c4cc32-b829-4396-ab2a-e9a30cb30d94" targetNamespace="http://schemas.microsoft.com/office/2006/metadata/properties" ma:root="true" ma:fieldsID="e56c7001cc55117bdd34dd267cc4e9cc" ns2:_="" ns3:_="">
    <xsd:import namespace="92916a33-39f5-4040-b9e6-72099978e0ae"/>
    <xsd:import namespace="20c4cc32-b829-4396-ab2a-e9a30cb30d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16a33-39f5-4040-b9e6-72099978e0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4cc32-b829-4396-ab2a-e9a30cb30d9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8bb125-c1a2-48ac-ba1d-939117e2e7f3}" ma:internalName="TaxCatchAll" ma:showField="CatchAllData" ma:web="20c4cc32-b829-4396-ab2a-e9a30cb30d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c4cc32-b829-4396-ab2a-e9a30cb30d94" xsi:nil="true"/>
    <lcf76f155ced4ddcb4097134ff3c332f xmlns="92916a33-39f5-4040-b9e6-72099978e0a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B639EE-6C74-4C6E-9944-42AF34A8E2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A38F32-7530-42CC-A4ED-163CDF2C6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916a33-39f5-4040-b9e6-72099978e0ae"/>
    <ds:schemaRef ds:uri="20c4cc32-b829-4396-ab2a-e9a30cb30d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E1B763-CB5F-4AF1-BEA7-D9730CB3FA4C}">
  <ds:schemaRefs>
    <ds:schemaRef ds:uri="http://schemas.microsoft.com/office/2006/metadata/properties"/>
    <ds:schemaRef ds:uri="http://schemas.microsoft.com/office/infopath/2007/PartnerControls"/>
    <ds:schemaRef ds:uri="c64fecbb-1954-4030-8120-5d79bf625a24"/>
    <ds:schemaRef ds:uri="64dae02f-8b9e-4b7c-86b4-575346d8606b"/>
    <ds:schemaRef ds:uri="20c4cc32-b829-4396-ab2a-e9a30cb30d94"/>
    <ds:schemaRef ds:uri="92916a33-39f5-4040-b9e6-72099978e0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Roodenburg</dc:creator>
  <cp:keywords/>
  <dc:description/>
  <cp:lastModifiedBy>Brontsema, Jonathan</cp:lastModifiedBy>
  <cp:revision>11</cp:revision>
  <dcterms:created xsi:type="dcterms:W3CDTF">2025-01-13T16:57:00Z</dcterms:created>
  <dcterms:modified xsi:type="dcterms:W3CDTF">2025-01-30T11:39:00Z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0x010100094F210AC2173D4CBCE4EBD08C6146C4</vt:lpwstr>
  </property>
  <property fmtid="{D5CDD505-2E9C-101B-9397-08002B2CF9AE}" pid="3" name="MediaServiceImageTags">
    <vt:lpwstr/>
  </property>
</Properties>
</file>