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D3A7" w14:textId="4867406F" w:rsidR="00FA5A49" w:rsidRPr="00C946D3" w:rsidRDefault="00FA5A49" w:rsidP="00C946D3">
      <w:pPr>
        <w:spacing w:line="276" w:lineRule="auto"/>
        <w:outlineLvl w:val="0"/>
        <w:rPr>
          <w:rFonts w:ascii="Verdana" w:hAnsi="Verdana"/>
          <w:b/>
          <w:sz w:val="28"/>
          <w:szCs w:val="28"/>
        </w:rPr>
      </w:pPr>
      <w:r w:rsidRPr="00C946D3">
        <w:rPr>
          <w:rFonts w:ascii="Verdana" w:hAnsi="Verdana"/>
          <w:b/>
          <w:sz w:val="28"/>
          <w:szCs w:val="28"/>
        </w:rPr>
        <w:t>Begeleidend document marktconsultatie</w:t>
      </w:r>
    </w:p>
    <w:p w14:paraId="311BA81A" w14:textId="77777777" w:rsidR="00FA5A49" w:rsidRPr="000C4A6D" w:rsidRDefault="00FA5A49" w:rsidP="00C946D3">
      <w:pPr>
        <w:spacing w:line="276" w:lineRule="auto"/>
        <w:outlineLvl w:val="0"/>
        <w:rPr>
          <w:i/>
        </w:rPr>
      </w:pPr>
    </w:p>
    <w:p w14:paraId="6FE13357" w14:textId="3D019255" w:rsidR="00FA5A49" w:rsidRPr="00C946D3" w:rsidRDefault="00C946D3" w:rsidP="00C946D3">
      <w:pPr>
        <w:spacing w:line="276" w:lineRule="auto"/>
        <w:outlineLvl w:val="0"/>
        <w:rPr>
          <w:rFonts w:ascii="Verdana" w:hAnsi="Verdana"/>
          <w:i/>
        </w:rPr>
      </w:pPr>
      <w:r w:rsidRPr="00C946D3">
        <w:rPr>
          <w:rFonts w:ascii="Verdana" w:hAnsi="Verdana"/>
        </w:rPr>
        <w:t>Inventarisatie van mogelijkheden inzake:</w:t>
      </w:r>
    </w:p>
    <w:p w14:paraId="78696734" w14:textId="77777777" w:rsidR="00FA5A49" w:rsidRPr="000C4A6D" w:rsidRDefault="00FA5A49" w:rsidP="00C946D3">
      <w:pPr>
        <w:spacing w:line="276" w:lineRule="auto"/>
        <w:outlineLvl w:val="0"/>
        <w:rPr>
          <w:i/>
        </w:rPr>
      </w:pPr>
    </w:p>
    <w:p w14:paraId="2D84A5E6" w14:textId="4ACA2C61" w:rsidR="00FA5A49" w:rsidRPr="0069714A" w:rsidRDefault="00907BCE" w:rsidP="00C946D3">
      <w:pPr>
        <w:spacing w:line="276" w:lineRule="auto"/>
        <w:rPr>
          <w:rFonts w:ascii="Verdana" w:hAnsi="Verdana"/>
          <w:sz w:val="28"/>
          <w:szCs w:val="28"/>
        </w:rPr>
      </w:pPr>
      <w:r w:rsidRPr="1F55154D">
        <w:rPr>
          <w:rFonts w:ascii="Verdana" w:hAnsi="Verdana"/>
          <w:b/>
          <w:bCs/>
          <w:sz w:val="28"/>
          <w:szCs w:val="28"/>
        </w:rPr>
        <w:t>Genetische analyses wolven</w:t>
      </w:r>
    </w:p>
    <w:p w14:paraId="54DD374E" w14:textId="77777777" w:rsidR="00FA5A49" w:rsidRPr="000C4A6D" w:rsidRDefault="00FA5A49" w:rsidP="00C946D3">
      <w:pPr>
        <w:spacing w:line="276" w:lineRule="auto"/>
      </w:pPr>
    </w:p>
    <w:p w14:paraId="459F8181" w14:textId="77777777" w:rsidR="00FA5A49" w:rsidRPr="000C4A6D" w:rsidRDefault="00FA5A49" w:rsidP="00C946D3">
      <w:pPr>
        <w:spacing w:line="276" w:lineRule="auto"/>
      </w:pPr>
      <w:r w:rsidRPr="000C4A6D">
        <w:rPr>
          <w:noProof/>
        </w:rPr>
        <w:drawing>
          <wp:inline distT="0" distB="0" distL="0" distR="0" wp14:anchorId="5F80E385" wp14:editId="6EA54885">
            <wp:extent cx="2133333" cy="2085714"/>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33333" cy="2085714"/>
                    </a:xfrm>
                    <a:prstGeom prst="rect">
                      <a:avLst/>
                    </a:prstGeom>
                  </pic:spPr>
                </pic:pic>
              </a:graphicData>
            </a:graphic>
          </wp:inline>
        </w:drawing>
      </w:r>
    </w:p>
    <w:p w14:paraId="1338075C" w14:textId="77777777" w:rsidR="00FA5A49" w:rsidRPr="000C4A6D" w:rsidRDefault="00FA5A49" w:rsidP="00C946D3">
      <w:pPr>
        <w:spacing w:line="276" w:lineRule="auto"/>
      </w:pPr>
    </w:p>
    <w:p w14:paraId="677F1190" w14:textId="77777777" w:rsidR="00FA5A49" w:rsidRPr="000C4A6D" w:rsidRDefault="00FA5A49" w:rsidP="00C946D3">
      <w:pPr>
        <w:spacing w:line="276" w:lineRule="auto"/>
      </w:pPr>
    </w:p>
    <w:p w14:paraId="379EE3DE" w14:textId="3C1FBEB6" w:rsidR="00FA5A49" w:rsidRPr="000C4A6D" w:rsidRDefault="00FA5A49" w:rsidP="00C946D3">
      <w:pPr>
        <w:spacing w:line="276" w:lineRule="auto"/>
        <w:rPr>
          <w:b/>
        </w:rPr>
      </w:pPr>
    </w:p>
    <w:p w14:paraId="28E42489" w14:textId="77777777" w:rsidR="00FA5A49" w:rsidRPr="000C4A6D" w:rsidRDefault="00FA5A49" w:rsidP="00C946D3">
      <w:pPr>
        <w:spacing w:line="276" w:lineRule="auto"/>
        <w:rPr>
          <w:b/>
        </w:rPr>
      </w:pPr>
    </w:p>
    <w:p w14:paraId="659881A1" w14:textId="6530DDD4" w:rsidR="00FA5A49" w:rsidRDefault="00FA5A49" w:rsidP="00C946D3">
      <w:pPr>
        <w:spacing w:line="276" w:lineRule="auto"/>
        <w:rPr>
          <w:b/>
        </w:rPr>
      </w:pPr>
    </w:p>
    <w:p w14:paraId="1EBAFB9A" w14:textId="0652FC32" w:rsidR="0069714A" w:rsidRDefault="0069714A" w:rsidP="00C946D3">
      <w:pPr>
        <w:spacing w:line="276" w:lineRule="auto"/>
        <w:rPr>
          <w:b/>
        </w:rPr>
      </w:pPr>
    </w:p>
    <w:p w14:paraId="38A1B4F3" w14:textId="2EA79D41" w:rsidR="0069714A" w:rsidRDefault="0069714A" w:rsidP="00C946D3">
      <w:pPr>
        <w:spacing w:line="276" w:lineRule="auto"/>
        <w:rPr>
          <w:b/>
        </w:rPr>
      </w:pPr>
    </w:p>
    <w:p w14:paraId="6F488B52" w14:textId="77777777" w:rsidR="0069714A" w:rsidRPr="000C4A6D" w:rsidRDefault="0069714A" w:rsidP="00C946D3">
      <w:pPr>
        <w:spacing w:line="276" w:lineRule="auto"/>
        <w:rPr>
          <w:b/>
        </w:rPr>
      </w:pPr>
    </w:p>
    <w:p w14:paraId="26B1F05B" w14:textId="77777777" w:rsidR="00FA5A49" w:rsidRPr="000C4A6D" w:rsidRDefault="00FA5A49" w:rsidP="00C946D3">
      <w:pPr>
        <w:pStyle w:val="Groot"/>
        <w:spacing w:line="276" w:lineRule="auto"/>
        <w:rPr>
          <w:sz w:val="22"/>
          <w:szCs w:val="22"/>
        </w:rPr>
      </w:pPr>
    </w:p>
    <w:p w14:paraId="135E97FF" w14:textId="77777777" w:rsidR="00FA5A49" w:rsidRPr="000C4A6D" w:rsidRDefault="00FA5A49" w:rsidP="00C946D3">
      <w:pPr>
        <w:pStyle w:val="Groot"/>
        <w:spacing w:line="276" w:lineRule="auto"/>
        <w:rPr>
          <w:sz w:val="22"/>
          <w:szCs w:val="22"/>
        </w:rPr>
      </w:pPr>
      <w:r w:rsidRPr="000C4A6D">
        <w:rPr>
          <w:sz w:val="22"/>
          <w:szCs w:val="22"/>
        </w:rPr>
        <w:t xml:space="preserve"> </w:t>
      </w:r>
    </w:p>
    <w:p w14:paraId="2EF9C94F" w14:textId="1938AC2A" w:rsidR="00FA5A49" w:rsidRPr="000C4A6D" w:rsidRDefault="00FA5A49" w:rsidP="00C946D3">
      <w:pPr>
        <w:pStyle w:val="Groot"/>
        <w:spacing w:line="276" w:lineRule="auto"/>
        <w:rPr>
          <w:sz w:val="22"/>
          <w:szCs w:val="22"/>
        </w:rPr>
      </w:pPr>
      <w:r w:rsidRPr="000C4A6D">
        <w:rPr>
          <w:sz w:val="22"/>
          <w:szCs w:val="22"/>
        </w:rPr>
        <w:t>Versie</w:t>
      </w:r>
      <w:r w:rsidRPr="000C4A6D">
        <w:rPr>
          <w:sz w:val="22"/>
          <w:szCs w:val="22"/>
        </w:rPr>
        <w:tab/>
        <w:t xml:space="preserve">: </w:t>
      </w:r>
      <w:r w:rsidR="00F51DBD">
        <w:rPr>
          <w:sz w:val="22"/>
          <w:szCs w:val="22"/>
        </w:rPr>
        <w:t>1.</w:t>
      </w:r>
      <w:r w:rsidR="00907BCE">
        <w:rPr>
          <w:sz w:val="22"/>
          <w:szCs w:val="22"/>
        </w:rPr>
        <w:t>0</w:t>
      </w:r>
    </w:p>
    <w:p w14:paraId="3FACB3F7" w14:textId="3A277C84" w:rsidR="00FA5A49" w:rsidRPr="000C4A6D" w:rsidRDefault="00FA5A49" w:rsidP="00C946D3">
      <w:pPr>
        <w:pStyle w:val="Groot"/>
        <w:spacing w:line="276" w:lineRule="auto"/>
        <w:rPr>
          <w:sz w:val="22"/>
          <w:szCs w:val="22"/>
        </w:rPr>
        <w:sectPr w:rsidR="00FA5A49" w:rsidRPr="000C4A6D" w:rsidSect="00FA5A49">
          <w:headerReference w:type="even" r:id="rId15"/>
          <w:headerReference w:type="default" r:id="rId16"/>
          <w:footerReference w:type="default" r:id="rId17"/>
          <w:pgSz w:w="11907" w:h="16840" w:code="9"/>
          <w:pgMar w:top="1701" w:right="1418" w:bottom="2268" w:left="1985" w:header="720" w:footer="720" w:gutter="0"/>
          <w:cols w:space="720"/>
          <w:titlePg/>
          <w:docGrid w:linePitch="245"/>
        </w:sectPr>
      </w:pPr>
      <w:r w:rsidRPr="000C4A6D">
        <w:rPr>
          <w:sz w:val="22"/>
          <w:szCs w:val="22"/>
        </w:rPr>
        <w:t>Datum</w:t>
      </w:r>
      <w:r w:rsidRPr="000C4A6D">
        <w:rPr>
          <w:sz w:val="22"/>
          <w:szCs w:val="22"/>
        </w:rPr>
        <w:tab/>
        <w:t>:</w:t>
      </w:r>
      <w:r w:rsidR="00C946D3">
        <w:rPr>
          <w:sz w:val="22"/>
          <w:szCs w:val="22"/>
        </w:rPr>
        <w:t xml:space="preserve"> </w:t>
      </w:r>
      <w:r w:rsidR="00F51DBD">
        <w:rPr>
          <w:sz w:val="22"/>
          <w:szCs w:val="22"/>
        </w:rPr>
        <w:t>10</w:t>
      </w:r>
      <w:r w:rsidR="00907BCE">
        <w:rPr>
          <w:sz w:val="22"/>
          <w:szCs w:val="22"/>
        </w:rPr>
        <w:t>-</w:t>
      </w:r>
      <w:r w:rsidR="00F51DBD">
        <w:rPr>
          <w:sz w:val="22"/>
          <w:szCs w:val="22"/>
        </w:rPr>
        <w:t>3</w:t>
      </w:r>
      <w:r w:rsidR="00907BCE">
        <w:rPr>
          <w:sz w:val="22"/>
          <w:szCs w:val="22"/>
        </w:rPr>
        <w:t>-2025</w:t>
      </w:r>
    </w:p>
    <w:p w14:paraId="0FF6993E" w14:textId="02619939" w:rsidR="00D001B4" w:rsidRPr="000C4A6D" w:rsidRDefault="00D001B4" w:rsidP="00C946D3">
      <w:pPr>
        <w:spacing w:line="276" w:lineRule="auto"/>
        <w:rPr>
          <w:rFonts w:ascii="Verdana" w:hAnsi="Verdana"/>
        </w:rPr>
      </w:pPr>
    </w:p>
    <w:p w14:paraId="034B07E8" w14:textId="77777777" w:rsidR="00FA5A49" w:rsidRPr="000C4A6D" w:rsidRDefault="00FA5A49" w:rsidP="00C946D3">
      <w:pPr>
        <w:pStyle w:val="KopInhoudsopgave"/>
        <w:spacing w:line="276" w:lineRule="auto"/>
        <w:outlineLvl w:val="0"/>
        <w:rPr>
          <w:caps/>
          <w:sz w:val="22"/>
          <w:szCs w:val="22"/>
        </w:rPr>
      </w:pPr>
      <w:r w:rsidRPr="000C4A6D">
        <w:rPr>
          <w:caps/>
          <w:sz w:val="22"/>
          <w:szCs w:val="22"/>
        </w:rPr>
        <w:t>Inhoudsopgave</w:t>
      </w:r>
    </w:p>
    <w:p w14:paraId="707AEEF9" w14:textId="77777777" w:rsidR="00FA5A49" w:rsidRPr="000C4A6D" w:rsidRDefault="00FA5A49" w:rsidP="00C946D3">
      <w:pPr>
        <w:spacing w:line="276" w:lineRule="auto"/>
      </w:pPr>
    </w:p>
    <w:p w14:paraId="2E4F2B6F" w14:textId="7F285F4A" w:rsidR="0099523D" w:rsidRDefault="00FA5A49">
      <w:pPr>
        <w:pStyle w:val="Inhopg1"/>
        <w:rPr>
          <w:rFonts w:asciiTheme="minorHAnsi" w:eastAsiaTheme="minorEastAsia" w:hAnsiTheme="minorHAnsi" w:cstheme="minorBidi"/>
          <w:b w:val="0"/>
          <w:caps w:val="0"/>
          <w:spacing w:val="0"/>
          <w:kern w:val="2"/>
          <w:sz w:val="24"/>
          <w:szCs w:val="24"/>
          <w14:ligatures w14:val="standardContextual"/>
        </w:rPr>
      </w:pPr>
      <w:r w:rsidRPr="000C4A6D">
        <w:rPr>
          <w:sz w:val="22"/>
          <w:szCs w:val="22"/>
        </w:rPr>
        <w:fldChar w:fldCharType="begin"/>
      </w:r>
      <w:r w:rsidRPr="000C4A6D">
        <w:rPr>
          <w:sz w:val="22"/>
          <w:szCs w:val="22"/>
        </w:rPr>
        <w:instrText xml:space="preserve"> TOC \o "1-3" \h \z </w:instrText>
      </w:r>
      <w:r w:rsidRPr="000C4A6D">
        <w:rPr>
          <w:sz w:val="22"/>
          <w:szCs w:val="22"/>
        </w:rPr>
        <w:fldChar w:fldCharType="separate"/>
      </w:r>
      <w:hyperlink w:anchor="_Toc193800439" w:history="1">
        <w:r w:rsidR="0099523D" w:rsidRPr="001C137B">
          <w:rPr>
            <w:rStyle w:val="Hyperlink"/>
          </w:rPr>
          <w:t>Hoofdstuk 1 Inleiding</w:t>
        </w:r>
        <w:r w:rsidR="0099523D">
          <w:rPr>
            <w:webHidden/>
          </w:rPr>
          <w:tab/>
        </w:r>
        <w:r w:rsidR="0099523D">
          <w:rPr>
            <w:webHidden/>
          </w:rPr>
          <w:fldChar w:fldCharType="begin"/>
        </w:r>
        <w:r w:rsidR="0099523D">
          <w:rPr>
            <w:webHidden/>
          </w:rPr>
          <w:instrText xml:space="preserve"> PAGEREF _Toc193800439 \h </w:instrText>
        </w:r>
        <w:r w:rsidR="0099523D">
          <w:rPr>
            <w:webHidden/>
          </w:rPr>
        </w:r>
        <w:r w:rsidR="0099523D">
          <w:rPr>
            <w:webHidden/>
          </w:rPr>
          <w:fldChar w:fldCharType="separate"/>
        </w:r>
        <w:r w:rsidR="0099523D">
          <w:rPr>
            <w:webHidden/>
          </w:rPr>
          <w:t>3</w:t>
        </w:r>
        <w:r w:rsidR="0099523D">
          <w:rPr>
            <w:webHidden/>
          </w:rPr>
          <w:fldChar w:fldCharType="end"/>
        </w:r>
      </w:hyperlink>
    </w:p>
    <w:p w14:paraId="2E41FD6B" w14:textId="74DF215C"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0" w:history="1">
        <w:r w:rsidRPr="001C137B">
          <w:rPr>
            <w:rStyle w:val="Hyperlink"/>
            <w:b/>
            <w:bCs/>
            <w:iCs/>
          </w:rPr>
          <w:t>1.1</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Aanleiding marktconsultatie</w:t>
        </w:r>
        <w:r>
          <w:rPr>
            <w:webHidden/>
          </w:rPr>
          <w:tab/>
        </w:r>
        <w:r>
          <w:rPr>
            <w:webHidden/>
          </w:rPr>
          <w:fldChar w:fldCharType="begin"/>
        </w:r>
        <w:r>
          <w:rPr>
            <w:webHidden/>
          </w:rPr>
          <w:instrText xml:space="preserve"> PAGEREF _Toc193800440 \h </w:instrText>
        </w:r>
        <w:r>
          <w:rPr>
            <w:webHidden/>
          </w:rPr>
        </w:r>
        <w:r>
          <w:rPr>
            <w:webHidden/>
          </w:rPr>
          <w:fldChar w:fldCharType="separate"/>
        </w:r>
        <w:r>
          <w:rPr>
            <w:webHidden/>
          </w:rPr>
          <w:t>3</w:t>
        </w:r>
        <w:r>
          <w:rPr>
            <w:webHidden/>
          </w:rPr>
          <w:fldChar w:fldCharType="end"/>
        </w:r>
      </w:hyperlink>
    </w:p>
    <w:p w14:paraId="34A3BF46" w14:textId="36BC0C0D"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1" w:history="1">
        <w:r w:rsidRPr="001C137B">
          <w:rPr>
            <w:rStyle w:val="Hyperlink"/>
            <w:b/>
            <w:bCs/>
            <w:iCs/>
          </w:rPr>
          <w:t>1.2</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Leeswijzer</w:t>
        </w:r>
        <w:r>
          <w:rPr>
            <w:webHidden/>
          </w:rPr>
          <w:tab/>
        </w:r>
        <w:r>
          <w:rPr>
            <w:webHidden/>
          </w:rPr>
          <w:fldChar w:fldCharType="begin"/>
        </w:r>
        <w:r>
          <w:rPr>
            <w:webHidden/>
          </w:rPr>
          <w:instrText xml:space="preserve"> PAGEREF _Toc193800441 \h </w:instrText>
        </w:r>
        <w:r>
          <w:rPr>
            <w:webHidden/>
          </w:rPr>
        </w:r>
        <w:r>
          <w:rPr>
            <w:webHidden/>
          </w:rPr>
          <w:fldChar w:fldCharType="separate"/>
        </w:r>
        <w:r>
          <w:rPr>
            <w:webHidden/>
          </w:rPr>
          <w:t>3</w:t>
        </w:r>
        <w:r>
          <w:rPr>
            <w:webHidden/>
          </w:rPr>
          <w:fldChar w:fldCharType="end"/>
        </w:r>
      </w:hyperlink>
    </w:p>
    <w:p w14:paraId="08EDAC43" w14:textId="444E2357" w:rsidR="0099523D" w:rsidRDefault="0099523D">
      <w:pPr>
        <w:pStyle w:val="Inhopg1"/>
        <w:rPr>
          <w:rFonts w:asciiTheme="minorHAnsi" w:eastAsiaTheme="minorEastAsia" w:hAnsiTheme="minorHAnsi" w:cstheme="minorBidi"/>
          <w:b w:val="0"/>
          <w:caps w:val="0"/>
          <w:spacing w:val="0"/>
          <w:kern w:val="2"/>
          <w:sz w:val="24"/>
          <w:szCs w:val="24"/>
          <w14:ligatures w14:val="standardContextual"/>
        </w:rPr>
      </w:pPr>
      <w:hyperlink w:anchor="_Toc193800442" w:history="1">
        <w:r w:rsidRPr="001C137B">
          <w:rPr>
            <w:rStyle w:val="Hyperlink"/>
          </w:rPr>
          <w:t>Hoofdstuk 2 Doel, opzet, planning en voorwaarden</w:t>
        </w:r>
        <w:r>
          <w:rPr>
            <w:webHidden/>
          </w:rPr>
          <w:tab/>
        </w:r>
        <w:r>
          <w:rPr>
            <w:webHidden/>
          </w:rPr>
          <w:fldChar w:fldCharType="begin"/>
        </w:r>
        <w:r>
          <w:rPr>
            <w:webHidden/>
          </w:rPr>
          <w:instrText xml:space="preserve"> PAGEREF _Toc193800442 \h </w:instrText>
        </w:r>
        <w:r>
          <w:rPr>
            <w:webHidden/>
          </w:rPr>
        </w:r>
        <w:r>
          <w:rPr>
            <w:webHidden/>
          </w:rPr>
          <w:fldChar w:fldCharType="separate"/>
        </w:r>
        <w:r>
          <w:rPr>
            <w:webHidden/>
          </w:rPr>
          <w:t>4</w:t>
        </w:r>
        <w:r>
          <w:rPr>
            <w:webHidden/>
          </w:rPr>
          <w:fldChar w:fldCharType="end"/>
        </w:r>
      </w:hyperlink>
    </w:p>
    <w:p w14:paraId="20F632ED" w14:textId="6DEBC85C"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3" w:history="1">
        <w:r w:rsidRPr="001C137B">
          <w:rPr>
            <w:rStyle w:val="Hyperlink"/>
            <w:b/>
            <w:bCs/>
            <w:iCs/>
          </w:rPr>
          <w:t>2.1</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Doel marktconsultatie</w:t>
        </w:r>
        <w:r>
          <w:rPr>
            <w:webHidden/>
          </w:rPr>
          <w:tab/>
        </w:r>
        <w:r>
          <w:rPr>
            <w:webHidden/>
          </w:rPr>
          <w:fldChar w:fldCharType="begin"/>
        </w:r>
        <w:r>
          <w:rPr>
            <w:webHidden/>
          </w:rPr>
          <w:instrText xml:space="preserve"> PAGEREF _Toc193800443 \h </w:instrText>
        </w:r>
        <w:r>
          <w:rPr>
            <w:webHidden/>
          </w:rPr>
        </w:r>
        <w:r>
          <w:rPr>
            <w:webHidden/>
          </w:rPr>
          <w:fldChar w:fldCharType="separate"/>
        </w:r>
        <w:r>
          <w:rPr>
            <w:webHidden/>
          </w:rPr>
          <w:t>4</w:t>
        </w:r>
        <w:r>
          <w:rPr>
            <w:webHidden/>
          </w:rPr>
          <w:fldChar w:fldCharType="end"/>
        </w:r>
      </w:hyperlink>
    </w:p>
    <w:p w14:paraId="200C647F" w14:textId="32C2743F"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4" w:history="1">
        <w:r w:rsidRPr="001C137B">
          <w:rPr>
            <w:rStyle w:val="Hyperlink"/>
            <w:b/>
            <w:bCs/>
            <w:iCs/>
          </w:rPr>
          <w:t>2.2</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Opzet marktconsultatie</w:t>
        </w:r>
        <w:r>
          <w:rPr>
            <w:webHidden/>
          </w:rPr>
          <w:tab/>
        </w:r>
        <w:r>
          <w:rPr>
            <w:webHidden/>
          </w:rPr>
          <w:fldChar w:fldCharType="begin"/>
        </w:r>
        <w:r>
          <w:rPr>
            <w:webHidden/>
          </w:rPr>
          <w:instrText xml:space="preserve"> PAGEREF _Toc193800444 \h </w:instrText>
        </w:r>
        <w:r>
          <w:rPr>
            <w:webHidden/>
          </w:rPr>
        </w:r>
        <w:r>
          <w:rPr>
            <w:webHidden/>
          </w:rPr>
          <w:fldChar w:fldCharType="separate"/>
        </w:r>
        <w:r>
          <w:rPr>
            <w:webHidden/>
          </w:rPr>
          <w:t>4</w:t>
        </w:r>
        <w:r>
          <w:rPr>
            <w:webHidden/>
          </w:rPr>
          <w:fldChar w:fldCharType="end"/>
        </w:r>
      </w:hyperlink>
    </w:p>
    <w:p w14:paraId="16783109" w14:textId="45EF663F"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5" w:history="1">
        <w:r w:rsidRPr="001C137B">
          <w:rPr>
            <w:rStyle w:val="Hyperlink"/>
            <w:b/>
            <w:bCs/>
            <w:iCs/>
          </w:rPr>
          <w:t>2.3</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Doelgroep marktconsultatie</w:t>
        </w:r>
        <w:r>
          <w:rPr>
            <w:webHidden/>
          </w:rPr>
          <w:tab/>
        </w:r>
        <w:r>
          <w:rPr>
            <w:webHidden/>
          </w:rPr>
          <w:fldChar w:fldCharType="begin"/>
        </w:r>
        <w:r>
          <w:rPr>
            <w:webHidden/>
          </w:rPr>
          <w:instrText xml:space="preserve"> PAGEREF _Toc193800445 \h </w:instrText>
        </w:r>
        <w:r>
          <w:rPr>
            <w:webHidden/>
          </w:rPr>
        </w:r>
        <w:r>
          <w:rPr>
            <w:webHidden/>
          </w:rPr>
          <w:fldChar w:fldCharType="separate"/>
        </w:r>
        <w:r>
          <w:rPr>
            <w:webHidden/>
          </w:rPr>
          <w:t>4</w:t>
        </w:r>
        <w:r>
          <w:rPr>
            <w:webHidden/>
          </w:rPr>
          <w:fldChar w:fldCharType="end"/>
        </w:r>
      </w:hyperlink>
    </w:p>
    <w:p w14:paraId="1BFDD208" w14:textId="57ABB897"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6" w:history="1">
        <w:r w:rsidRPr="001C137B">
          <w:rPr>
            <w:rStyle w:val="Hyperlink"/>
            <w:b/>
            <w:bCs/>
          </w:rPr>
          <w:t>2.4</w:t>
        </w:r>
        <w:r>
          <w:rPr>
            <w:rFonts w:asciiTheme="minorHAnsi" w:eastAsiaTheme="minorEastAsia" w:hAnsiTheme="minorHAnsi" w:cstheme="minorBidi"/>
            <w:spacing w:val="0"/>
            <w:kern w:val="2"/>
            <w:sz w:val="24"/>
            <w:szCs w:val="24"/>
            <w14:ligatures w14:val="standardContextual"/>
          </w:rPr>
          <w:tab/>
        </w:r>
        <w:r w:rsidRPr="001C137B">
          <w:rPr>
            <w:rStyle w:val="Hyperlink"/>
            <w:b/>
            <w:bCs/>
          </w:rPr>
          <w:t>Planning marktconsultatie</w:t>
        </w:r>
        <w:r>
          <w:rPr>
            <w:webHidden/>
          </w:rPr>
          <w:tab/>
        </w:r>
        <w:r>
          <w:rPr>
            <w:webHidden/>
          </w:rPr>
          <w:fldChar w:fldCharType="begin"/>
        </w:r>
        <w:r>
          <w:rPr>
            <w:webHidden/>
          </w:rPr>
          <w:instrText xml:space="preserve"> PAGEREF _Toc193800446 \h </w:instrText>
        </w:r>
        <w:r>
          <w:rPr>
            <w:webHidden/>
          </w:rPr>
        </w:r>
        <w:r>
          <w:rPr>
            <w:webHidden/>
          </w:rPr>
          <w:fldChar w:fldCharType="separate"/>
        </w:r>
        <w:r>
          <w:rPr>
            <w:webHidden/>
          </w:rPr>
          <w:t>4</w:t>
        </w:r>
        <w:r>
          <w:rPr>
            <w:webHidden/>
          </w:rPr>
          <w:fldChar w:fldCharType="end"/>
        </w:r>
      </w:hyperlink>
    </w:p>
    <w:p w14:paraId="736F3360" w14:textId="35E0EE18"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7" w:history="1">
        <w:r w:rsidRPr="001C137B">
          <w:rPr>
            <w:rStyle w:val="Hyperlink"/>
            <w:b/>
            <w:bCs/>
            <w:iCs/>
          </w:rPr>
          <w:t>2.5</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Eindverslag marktconsultatie</w:t>
        </w:r>
        <w:r>
          <w:rPr>
            <w:webHidden/>
          </w:rPr>
          <w:tab/>
        </w:r>
        <w:r>
          <w:rPr>
            <w:webHidden/>
          </w:rPr>
          <w:fldChar w:fldCharType="begin"/>
        </w:r>
        <w:r>
          <w:rPr>
            <w:webHidden/>
          </w:rPr>
          <w:instrText xml:space="preserve"> PAGEREF _Toc193800447 \h </w:instrText>
        </w:r>
        <w:r>
          <w:rPr>
            <w:webHidden/>
          </w:rPr>
        </w:r>
        <w:r>
          <w:rPr>
            <w:webHidden/>
          </w:rPr>
          <w:fldChar w:fldCharType="separate"/>
        </w:r>
        <w:r>
          <w:rPr>
            <w:webHidden/>
          </w:rPr>
          <w:t>5</w:t>
        </w:r>
        <w:r>
          <w:rPr>
            <w:webHidden/>
          </w:rPr>
          <w:fldChar w:fldCharType="end"/>
        </w:r>
      </w:hyperlink>
    </w:p>
    <w:p w14:paraId="0C12EC1B" w14:textId="715DB952"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8" w:history="1">
        <w:r w:rsidRPr="001C137B">
          <w:rPr>
            <w:rStyle w:val="Hyperlink"/>
            <w:b/>
            <w:bCs/>
            <w:iCs/>
          </w:rPr>
          <w:t>2.6</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Voorwaarden voor de marktconsultatie</w:t>
        </w:r>
        <w:r>
          <w:rPr>
            <w:webHidden/>
          </w:rPr>
          <w:tab/>
        </w:r>
        <w:r>
          <w:rPr>
            <w:webHidden/>
          </w:rPr>
          <w:fldChar w:fldCharType="begin"/>
        </w:r>
        <w:r>
          <w:rPr>
            <w:webHidden/>
          </w:rPr>
          <w:instrText xml:space="preserve"> PAGEREF _Toc193800448 \h </w:instrText>
        </w:r>
        <w:r>
          <w:rPr>
            <w:webHidden/>
          </w:rPr>
        </w:r>
        <w:r>
          <w:rPr>
            <w:webHidden/>
          </w:rPr>
          <w:fldChar w:fldCharType="separate"/>
        </w:r>
        <w:r>
          <w:rPr>
            <w:webHidden/>
          </w:rPr>
          <w:t>5</w:t>
        </w:r>
        <w:r>
          <w:rPr>
            <w:webHidden/>
          </w:rPr>
          <w:fldChar w:fldCharType="end"/>
        </w:r>
      </w:hyperlink>
    </w:p>
    <w:p w14:paraId="4CF86F98" w14:textId="22AD90FA"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49" w:history="1">
        <w:r w:rsidRPr="001C137B">
          <w:rPr>
            <w:rStyle w:val="Hyperlink"/>
            <w:b/>
            <w:bCs/>
            <w:iCs/>
          </w:rPr>
          <w:t>2.7</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Contactgegevens marktconsultatie</w:t>
        </w:r>
        <w:r>
          <w:rPr>
            <w:webHidden/>
          </w:rPr>
          <w:tab/>
        </w:r>
        <w:r>
          <w:rPr>
            <w:webHidden/>
          </w:rPr>
          <w:fldChar w:fldCharType="begin"/>
        </w:r>
        <w:r>
          <w:rPr>
            <w:webHidden/>
          </w:rPr>
          <w:instrText xml:space="preserve"> PAGEREF _Toc193800449 \h </w:instrText>
        </w:r>
        <w:r>
          <w:rPr>
            <w:webHidden/>
          </w:rPr>
        </w:r>
        <w:r>
          <w:rPr>
            <w:webHidden/>
          </w:rPr>
          <w:fldChar w:fldCharType="separate"/>
        </w:r>
        <w:r>
          <w:rPr>
            <w:webHidden/>
          </w:rPr>
          <w:t>5</w:t>
        </w:r>
        <w:r>
          <w:rPr>
            <w:webHidden/>
          </w:rPr>
          <w:fldChar w:fldCharType="end"/>
        </w:r>
      </w:hyperlink>
    </w:p>
    <w:p w14:paraId="71DE055D" w14:textId="2F8E5186"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0" w:history="1">
        <w:r w:rsidRPr="001C137B">
          <w:rPr>
            <w:rStyle w:val="Hyperlink"/>
            <w:b/>
            <w:bCs/>
            <w:iCs/>
          </w:rPr>
          <w:t>2.8</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TenderNed</w:t>
        </w:r>
        <w:r>
          <w:rPr>
            <w:webHidden/>
          </w:rPr>
          <w:tab/>
        </w:r>
        <w:r>
          <w:rPr>
            <w:webHidden/>
          </w:rPr>
          <w:fldChar w:fldCharType="begin"/>
        </w:r>
        <w:r>
          <w:rPr>
            <w:webHidden/>
          </w:rPr>
          <w:instrText xml:space="preserve"> PAGEREF _Toc193800450 \h </w:instrText>
        </w:r>
        <w:r>
          <w:rPr>
            <w:webHidden/>
          </w:rPr>
        </w:r>
        <w:r>
          <w:rPr>
            <w:webHidden/>
          </w:rPr>
          <w:fldChar w:fldCharType="separate"/>
        </w:r>
        <w:r>
          <w:rPr>
            <w:webHidden/>
          </w:rPr>
          <w:t>6</w:t>
        </w:r>
        <w:r>
          <w:rPr>
            <w:webHidden/>
          </w:rPr>
          <w:fldChar w:fldCharType="end"/>
        </w:r>
      </w:hyperlink>
    </w:p>
    <w:p w14:paraId="6D80B73F" w14:textId="53E179F6" w:rsidR="0099523D" w:rsidRDefault="0099523D">
      <w:pPr>
        <w:pStyle w:val="Inhopg1"/>
        <w:rPr>
          <w:rFonts w:asciiTheme="minorHAnsi" w:eastAsiaTheme="minorEastAsia" w:hAnsiTheme="minorHAnsi" w:cstheme="minorBidi"/>
          <w:b w:val="0"/>
          <w:caps w:val="0"/>
          <w:spacing w:val="0"/>
          <w:kern w:val="2"/>
          <w:sz w:val="24"/>
          <w:szCs w:val="24"/>
          <w14:ligatures w14:val="standardContextual"/>
        </w:rPr>
      </w:pPr>
      <w:hyperlink w:anchor="_Toc193800451" w:history="1">
        <w:r w:rsidRPr="001C137B">
          <w:rPr>
            <w:rStyle w:val="Hyperlink"/>
          </w:rPr>
          <w:t>Hoofdstuk 3 Opdrachtomschrijving</w:t>
        </w:r>
        <w:r>
          <w:rPr>
            <w:webHidden/>
          </w:rPr>
          <w:tab/>
        </w:r>
        <w:r>
          <w:rPr>
            <w:webHidden/>
          </w:rPr>
          <w:fldChar w:fldCharType="begin"/>
        </w:r>
        <w:r>
          <w:rPr>
            <w:webHidden/>
          </w:rPr>
          <w:instrText xml:space="preserve"> PAGEREF _Toc193800451 \h </w:instrText>
        </w:r>
        <w:r>
          <w:rPr>
            <w:webHidden/>
          </w:rPr>
        </w:r>
        <w:r>
          <w:rPr>
            <w:webHidden/>
          </w:rPr>
          <w:fldChar w:fldCharType="separate"/>
        </w:r>
        <w:r>
          <w:rPr>
            <w:webHidden/>
          </w:rPr>
          <w:t>7</w:t>
        </w:r>
        <w:r>
          <w:rPr>
            <w:webHidden/>
          </w:rPr>
          <w:fldChar w:fldCharType="end"/>
        </w:r>
      </w:hyperlink>
    </w:p>
    <w:p w14:paraId="7E02CC77" w14:textId="00EE7E3B"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2" w:history="1">
        <w:r w:rsidRPr="001C137B">
          <w:rPr>
            <w:rStyle w:val="Hyperlink"/>
            <w:b/>
            <w:bCs/>
          </w:rPr>
          <w:t>3.1</w:t>
        </w:r>
        <w:r>
          <w:rPr>
            <w:rFonts w:asciiTheme="minorHAnsi" w:eastAsiaTheme="minorEastAsia" w:hAnsiTheme="minorHAnsi" w:cstheme="minorBidi"/>
            <w:spacing w:val="0"/>
            <w:kern w:val="2"/>
            <w:sz w:val="24"/>
            <w:szCs w:val="24"/>
            <w14:ligatures w14:val="standardContextual"/>
          </w:rPr>
          <w:tab/>
        </w:r>
        <w:r w:rsidRPr="001C137B">
          <w:rPr>
            <w:rStyle w:val="Hyperlink"/>
            <w:b/>
            <w:bCs/>
          </w:rPr>
          <w:t>Probleemstelling</w:t>
        </w:r>
        <w:r>
          <w:rPr>
            <w:webHidden/>
          </w:rPr>
          <w:tab/>
        </w:r>
        <w:r>
          <w:rPr>
            <w:webHidden/>
          </w:rPr>
          <w:fldChar w:fldCharType="begin"/>
        </w:r>
        <w:r>
          <w:rPr>
            <w:webHidden/>
          </w:rPr>
          <w:instrText xml:space="preserve"> PAGEREF _Toc193800452 \h </w:instrText>
        </w:r>
        <w:r>
          <w:rPr>
            <w:webHidden/>
          </w:rPr>
        </w:r>
        <w:r>
          <w:rPr>
            <w:webHidden/>
          </w:rPr>
          <w:fldChar w:fldCharType="separate"/>
        </w:r>
        <w:r>
          <w:rPr>
            <w:webHidden/>
          </w:rPr>
          <w:t>7</w:t>
        </w:r>
        <w:r>
          <w:rPr>
            <w:webHidden/>
          </w:rPr>
          <w:fldChar w:fldCharType="end"/>
        </w:r>
      </w:hyperlink>
    </w:p>
    <w:p w14:paraId="4C6AF6AD" w14:textId="696D44E5"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3" w:history="1">
        <w:r w:rsidRPr="001C137B">
          <w:rPr>
            <w:rStyle w:val="Hyperlink"/>
            <w:b/>
            <w:bCs/>
            <w:iCs/>
          </w:rPr>
          <w:t>3.2</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Doel</w:t>
        </w:r>
        <w:r>
          <w:rPr>
            <w:webHidden/>
          </w:rPr>
          <w:tab/>
        </w:r>
        <w:r>
          <w:rPr>
            <w:webHidden/>
          </w:rPr>
          <w:fldChar w:fldCharType="begin"/>
        </w:r>
        <w:r>
          <w:rPr>
            <w:webHidden/>
          </w:rPr>
          <w:instrText xml:space="preserve"> PAGEREF _Toc193800453 \h </w:instrText>
        </w:r>
        <w:r>
          <w:rPr>
            <w:webHidden/>
          </w:rPr>
        </w:r>
        <w:r>
          <w:rPr>
            <w:webHidden/>
          </w:rPr>
          <w:fldChar w:fldCharType="separate"/>
        </w:r>
        <w:r>
          <w:rPr>
            <w:webHidden/>
          </w:rPr>
          <w:t>7</w:t>
        </w:r>
        <w:r>
          <w:rPr>
            <w:webHidden/>
          </w:rPr>
          <w:fldChar w:fldCharType="end"/>
        </w:r>
      </w:hyperlink>
    </w:p>
    <w:p w14:paraId="3E863805" w14:textId="01CA01BE"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4" w:history="1">
        <w:r w:rsidRPr="001C137B">
          <w:rPr>
            <w:rStyle w:val="Hyperlink"/>
            <w:b/>
            <w:bCs/>
          </w:rPr>
          <w:t>3.3</w:t>
        </w:r>
        <w:r>
          <w:rPr>
            <w:rFonts w:asciiTheme="minorHAnsi" w:eastAsiaTheme="minorEastAsia" w:hAnsiTheme="minorHAnsi" w:cstheme="minorBidi"/>
            <w:spacing w:val="0"/>
            <w:kern w:val="2"/>
            <w:sz w:val="24"/>
            <w:szCs w:val="24"/>
            <w14:ligatures w14:val="standardContextual"/>
          </w:rPr>
          <w:tab/>
        </w:r>
        <w:r w:rsidRPr="001C137B">
          <w:rPr>
            <w:rStyle w:val="Hyperlink"/>
            <w:b/>
            <w:bCs/>
          </w:rPr>
          <w:t>Aard van de opdracht</w:t>
        </w:r>
        <w:r>
          <w:rPr>
            <w:webHidden/>
          </w:rPr>
          <w:tab/>
        </w:r>
        <w:r>
          <w:rPr>
            <w:webHidden/>
          </w:rPr>
          <w:fldChar w:fldCharType="begin"/>
        </w:r>
        <w:r>
          <w:rPr>
            <w:webHidden/>
          </w:rPr>
          <w:instrText xml:space="preserve"> PAGEREF _Toc193800454 \h </w:instrText>
        </w:r>
        <w:r>
          <w:rPr>
            <w:webHidden/>
          </w:rPr>
        </w:r>
        <w:r>
          <w:rPr>
            <w:webHidden/>
          </w:rPr>
          <w:fldChar w:fldCharType="separate"/>
        </w:r>
        <w:r>
          <w:rPr>
            <w:webHidden/>
          </w:rPr>
          <w:t>7</w:t>
        </w:r>
        <w:r>
          <w:rPr>
            <w:webHidden/>
          </w:rPr>
          <w:fldChar w:fldCharType="end"/>
        </w:r>
      </w:hyperlink>
    </w:p>
    <w:p w14:paraId="3E1FE43E" w14:textId="481B4223"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5" w:history="1">
        <w:r w:rsidRPr="001C137B">
          <w:rPr>
            <w:rStyle w:val="Hyperlink"/>
            <w:b/>
            <w:bCs/>
            <w:iCs/>
          </w:rPr>
          <w:t>3.4</w:t>
        </w:r>
        <w:r>
          <w:rPr>
            <w:rFonts w:asciiTheme="minorHAnsi" w:eastAsiaTheme="minorEastAsia" w:hAnsiTheme="minorHAnsi" w:cstheme="minorBidi"/>
            <w:spacing w:val="0"/>
            <w:kern w:val="2"/>
            <w:sz w:val="24"/>
            <w:szCs w:val="24"/>
            <w14:ligatures w14:val="standardContextual"/>
          </w:rPr>
          <w:tab/>
        </w:r>
        <w:r w:rsidRPr="001C137B">
          <w:rPr>
            <w:rStyle w:val="Hyperlink"/>
            <w:b/>
            <w:bCs/>
            <w:iCs/>
          </w:rPr>
          <w:t>Omvang van de opdracht</w:t>
        </w:r>
        <w:r>
          <w:rPr>
            <w:webHidden/>
          </w:rPr>
          <w:tab/>
        </w:r>
        <w:r>
          <w:rPr>
            <w:webHidden/>
          </w:rPr>
          <w:fldChar w:fldCharType="begin"/>
        </w:r>
        <w:r>
          <w:rPr>
            <w:webHidden/>
          </w:rPr>
          <w:instrText xml:space="preserve"> PAGEREF _Toc193800455 \h </w:instrText>
        </w:r>
        <w:r>
          <w:rPr>
            <w:webHidden/>
          </w:rPr>
        </w:r>
        <w:r>
          <w:rPr>
            <w:webHidden/>
          </w:rPr>
          <w:fldChar w:fldCharType="separate"/>
        </w:r>
        <w:r>
          <w:rPr>
            <w:webHidden/>
          </w:rPr>
          <w:t>9</w:t>
        </w:r>
        <w:r>
          <w:rPr>
            <w:webHidden/>
          </w:rPr>
          <w:fldChar w:fldCharType="end"/>
        </w:r>
      </w:hyperlink>
    </w:p>
    <w:p w14:paraId="688402DA" w14:textId="17492663" w:rsidR="0099523D" w:rsidRDefault="0099523D">
      <w:pPr>
        <w:pStyle w:val="Inhopg1"/>
        <w:rPr>
          <w:rFonts w:asciiTheme="minorHAnsi" w:eastAsiaTheme="minorEastAsia" w:hAnsiTheme="minorHAnsi" w:cstheme="minorBidi"/>
          <w:b w:val="0"/>
          <w:caps w:val="0"/>
          <w:spacing w:val="0"/>
          <w:kern w:val="2"/>
          <w:sz w:val="24"/>
          <w:szCs w:val="24"/>
          <w14:ligatures w14:val="standardContextual"/>
        </w:rPr>
      </w:pPr>
      <w:hyperlink w:anchor="_Toc193800456" w:history="1">
        <w:r w:rsidRPr="001C137B">
          <w:rPr>
            <w:rStyle w:val="Hyperlink"/>
          </w:rPr>
          <w:t>Bijlagen</w:t>
        </w:r>
        <w:r>
          <w:rPr>
            <w:webHidden/>
          </w:rPr>
          <w:tab/>
        </w:r>
        <w:r>
          <w:rPr>
            <w:webHidden/>
          </w:rPr>
          <w:fldChar w:fldCharType="begin"/>
        </w:r>
        <w:r>
          <w:rPr>
            <w:webHidden/>
          </w:rPr>
          <w:instrText xml:space="preserve"> PAGEREF _Toc193800456 \h </w:instrText>
        </w:r>
        <w:r>
          <w:rPr>
            <w:webHidden/>
          </w:rPr>
        </w:r>
        <w:r>
          <w:rPr>
            <w:webHidden/>
          </w:rPr>
          <w:fldChar w:fldCharType="separate"/>
        </w:r>
        <w:r>
          <w:rPr>
            <w:webHidden/>
          </w:rPr>
          <w:t>10</w:t>
        </w:r>
        <w:r>
          <w:rPr>
            <w:webHidden/>
          </w:rPr>
          <w:fldChar w:fldCharType="end"/>
        </w:r>
      </w:hyperlink>
    </w:p>
    <w:p w14:paraId="2B6E475A" w14:textId="151B7EA4" w:rsidR="0099523D" w:rsidRDefault="0099523D">
      <w:pPr>
        <w:pStyle w:val="Inhopg2"/>
        <w:rPr>
          <w:rFonts w:asciiTheme="minorHAnsi" w:eastAsiaTheme="minorEastAsia" w:hAnsiTheme="minorHAnsi" w:cstheme="minorBidi"/>
          <w:spacing w:val="0"/>
          <w:kern w:val="2"/>
          <w:sz w:val="24"/>
          <w:szCs w:val="24"/>
          <w14:ligatures w14:val="standardContextual"/>
        </w:rPr>
      </w:pPr>
      <w:hyperlink w:anchor="_Toc193800457" w:history="1">
        <w:r w:rsidRPr="001C137B">
          <w:rPr>
            <w:rStyle w:val="Hyperlink"/>
            <w:b/>
            <w:bCs/>
            <w:iCs/>
          </w:rPr>
          <w:t>Bijlage A Vragenlijst marktconsultatie</w:t>
        </w:r>
        <w:r>
          <w:rPr>
            <w:webHidden/>
          </w:rPr>
          <w:tab/>
        </w:r>
        <w:r>
          <w:rPr>
            <w:webHidden/>
          </w:rPr>
          <w:fldChar w:fldCharType="begin"/>
        </w:r>
        <w:r>
          <w:rPr>
            <w:webHidden/>
          </w:rPr>
          <w:instrText xml:space="preserve"> PAGEREF _Toc193800457 \h </w:instrText>
        </w:r>
        <w:r>
          <w:rPr>
            <w:webHidden/>
          </w:rPr>
        </w:r>
        <w:r>
          <w:rPr>
            <w:webHidden/>
          </w:rPr>
          <w:fldChar w:fldCharType="separate"/>
        </w:r>
        <w:r>
          <w:rPr>
            <w:webHidden/>
          </w:rPr>
          <w:t>10</w:t>
        </w:r>
        <w:r>
          <w:rPr>
            <w:webHidden/>
          </w:rPr>
          <w:fldChar w:fldCharType="end"/>
        </w:r>
      </w:hyperlink>
    </w:p>
    <w:p w14:paraId="753FCDEF" w14:textId="40B41F96" w:rsidR="00D001B4" w:rsidRPr="000C4A6D" w:rsidRDefault="00FA5A49" w:rsidP="00C946D3">
      <w:pPr>
        <w:spacing w:line="276" w:lineRule="auto"/>
        <w:rPr>
          <w:rFonts w:ascii="Verdana" w:hAnsi="Verdana"/>
        </w:rPr>
      </w:pPr>
      <w:r w:rsidRPr="000C4A6D">
        <w:fldChar w:fldCharType="end"/>
      </w:r>
    </w:p>
    <w:p w14:paraId="57AB3282" w14:textId="5DBD7D7E" w:rsidR="00D001B4" w:rsidRPr="000C4A6D" w:rsidRDefault="00D001B4" w:rsidP="00C946D3">
      <w:pPr>
        <w:spacing w:line="276" w:lineRule="auto"/>
        <w:rPr>
          <w:rFonts w:ascii="Verdana" w:hAnsi="Verdana"/>
        </w:rPr>
      </w:pPr>
    </w:p>
    <w:p w14:paraId="49842390" w14:textId="6D552E84" w:rsidR="00D001B4" w:rsidRPr="000C4A6D" w:rsidRDefault="00D001B4" w:rsidP="00C946D3">
      <w:pPr>
        <w:spacing w:line="276" w:lineRule="auto"/>
        <w:rPr>
          <w:rFonts w:ascii="Verdana" w:hAnsi="Verdana"/>
        </w:rPr>
      </w:pPr>
    </w:p>
    <w:p w14:paraId="77E66AAC" w14:textId="5D9737E7" w:rsidR="00D001B4" w:rsidRPr="000C4A6D" w:rsidRDefault="00D001B4" w:rsidP="00C946D3">
      <w:pPr>
        <w:spacing w:line="276" w:lineRule="auto"/>
        <w:rPr>
          <w:rFonts w:ascii="Verdana" w:hAnsi="Verdana"/>
        </w:rPr>
      </w:pPr>
    </w:p>
    <w:p w14:paraId="6091CC44" w14:textId="545641BD" w:rsidR="00D001B4" w:rsidRPr="000C4A6D" w:rsidRDefault="00D001B4" w:rsidP="00C946D3">
      <w:pPr>
        <w:spacing w:line="276" w:lineRule="auto"/>
        <w:rPr>
          <w:rFonts w:ascii="Verdana" w:hAnsi="Verdana"/>
        </w:rPr>
      </w:pPr>
    </w:p>
    <w:p w14:paraId="0C24E53A" w14:textId="17CE86AA" w:rsidR="00D001B4" w:rsidRPr="000C4A6D" w:rsidRDefault="00D001B4" w:rsidP="00C946D3">
      <w:pPr>
        <w:spacing w:line="276" w:lineRule="auto"/>
        <w:rPr>
          <w:rFonts w:ascii="Verdana" w:hAnsi="Verdana"/>
        </w:rPr>
      </w:pPr>
    </w:p>
    <w:p w14:paraId="6910E86B" w14:textId="48B147B5" w:rsidR="00FA5A49" w:rsidRPr="000C4A6D" w:rsidRDefault="00FA5A49" w:rsidP="00C946D3">
      <w:pPr>
        <w:spacing w:line="276" w:lineRule="auto"/>
        <w:rPr>
          <w:rFonts w:ascii="Verdana" w:hAnsi="Verdana"/>
        </w:rPr>
      </w:pPr>
    </w:p>
    <w:p w14:paraId="5418C7BD" w14:textId="55B38775" w:rsidR="00FA5A49" w:rsidRPr="000C4A6D" w:rsidRDefault="00FA5A49" w:rsidP="00C946D3">
      <w:pPr>
        <w:spacing w:line="276" w:lineRule="auto"/>
        <w:rPr>
          <w:rFonts w:ascii="Verdana" w:hAnsi="Verdana"/>
        </w:rPr>
      </w:pPr>
    </w:p>
    <w:p w14:paraId="63607FA0" w14:textId="080CFB17" w:rsidR="00FA5A49" w:rsidRPr="000C4A6D" w:rsidRDefault="00FA5A49" w:rsidP="00C946D3">
      <w:pPr>
        <w:spacing w:line="276" w:lineRule="auto"/>
        <w:rPr>
          <w:rFonts w:ascii="Verdana" w:hAnsi="Verdana"/>
        </w:rPr>
      </w:pPr>
    </w:p>
    <w:p w14:paraId="75094C49" w14:textId="00C08FCC" w:rsidR="00FA5A49" w:rsidRPr="000C4A6D" w:rsidRDefault="00FA5A49" w:rsidP="00C946D3">
      <w:pPr>
        <w:spacing w:line="276" w:lineRule="auto"/>
        <w:rPr>
          <w:rFonts w:ascii="Verdana" w:hAnsi="Verdana"/>
        </w:rPr>
      </w:pPr>
    </w:p>
    <w:p w14:paraId="76594193" w14:textId="593594A5" w:rsidR="00FA5A49" w:rsidRPr="000C4A6D" w:rsidRDefault="00FA5A49" w:rsidP="00C946D3">
      <w:pPr>
        <w:spacing w:line="276" w:lineRule="auto"/>
        <w:rPr>
          <w:rFonts w:ascii="Verdana" w:hAnsi="Verdana"/>
        </w:rPr>
      </w:pPr>
    </w:p>
    <w:p w14:paraId="17EA0444" w14:textId="07B254D0" w:rsidR="00FA5A49" w:rsidRPr="000C4A6D" w:rsidRDefault="00FA5A49" w:rsidP="00C946D3">
      <w:pPr>
        <w:spacing w:line="276" w:lineRule="auto"/>
        <w:rPr>
          <w:rFonts w:ascii="Verdana" w:hAnsi="Verdana"/>
        </w:rPr>
      </w:pPr>
    </w:p>
    <w:p w14:paraId="5F6C5433" w14:textId="59E721E9" w:rsidR="00FA5A49" w:rsidRPr="000C4A6D" w:rsidRDefault="00FA5A49" w:rsidP="00C946D3">
      <w:pPr>
        <w:spacing w:line="276" w:lineRule="auto"/>
        <w:rPr>
          <w:rFonts w:ascii="Verdana" w:hAnsi="Verdana"/>
        </w:rPr>
      </w:pPr>
    </w:p>
    <w:p w14:paraId="130CCB61" w14:textId="6CE2F2A5" w:rsidR="00FA5A49" w:rsidRPr="000C4A6D" w:rsidRDefault="00FA5A49" w:rsidP="00C946D3">
      <w:pPr>
        <w:spacing w:line="276" w:lineRule="auto"/>
        <w:rPr>
          <w:rFonts w:ascii="Verdana" w:hAnsi="Verdana"/>
        </w:rPr>
      </w:pPr>
    </w:p>
    <w:p w14:paraId="59839CCD" w14:textId="29233DDD" w:rsidR="00FA5A49" w:rsidRPr="000C4A6D" w:rsidRDefault="00FA5A49" w:rsidP="00C946D3">
      <w:pPr>
        <w:spacing w:line="276" w:lineRule="auto"/>
        <w:rPr>
          <w:rFonts w:ascii="Verdana" w:hAnsi="Verdana"/>
        </w:rPr>
      </w:pPr>
    </w:p>
    <w:p w14:paraId="754BB672" w14:textId="2BBCC04C" w:rsidR="007104CC" w:rsidRPr="000C4A6D" w:rsidRDefault="00FA5A49" w:rsidP="00C946D3">
      <w:pPr>
        <w:pStyle w:val="Kop1"/>
        <w:keepNext w:val="0"/>
        <w:keepLines w:val="0"/>
        <w:pageBreakBefore/>
        <w:spacing w:before="360" w:after="480" w:line="276" w:lineRule="auto"/>
        <w:ind w:left="1701" w:hanging="1701"/>
        <w:rPr>
          <w:rFonts w:eastAsia="Times New Roman" w:cs="Times New Roman"/>
          <w:noProof/>
          <w:color w:val="auto"/>
          <w:szCs w:val="24"/>
          <w:lang w:eastAsia="nl-NL"/>
        </w:rPr>
      </w:pPr>
      <w:bookmarkStart w:id="0" w:name="_Toc193800439"/>
      <w:r w:rsidRPr="00C946D3">
        <w:rPr>
          <w:rFonts w:eastAsia="Times New Roman" w:cs="Times New Roman"/>
          <w:noProof/>
          <w:color w:val="auto"/>
          <w:szCs w:val="24"/>
          <w:lang w:eastAsia="nl-NL"/>
        </w:rPr>
        <w:lastRenderedPageBreak/>
        <w:t>H</w:t>
      </w:r>
      <w:r w:rsidR="000C4A6D" w:rsidRPr="00C946D3">
        <w:rPr>
          <w:rFonts w:eastAsia="Times New Roman" w:cs="Times New Roman"/>
          <w:noProof/>
          <w:color w:val="auto"/>
          <w:szCs w:val="24"/>
          <w:lang w:eastAsia="nl-NL"/>
        </w:rPr>
        <w:t>o</w:t>
      </w:r>
      <w:r w:rsidRPr="00C946D3">
        <w:rPr>
          <w:rFonts w:eastAsia="Times New Roman" w:cs="Times New Roman"/>
          <w:noProof/>
          <w:color w:val="auto"/>
          <w:szCs w:val="24"/>
          <w:lang w:eastAsia="nl-NL"/>
        </w:rPr>
        <w:t>ofdstuk</w:t>
      </w:r>
      <w:r w:rsidRPr="00C946D3">
        <w:rPr>
          <w:rFonts w:eastAsia="Times New Roman" w:cs="Times New Roman"/>
          <w:noProof/>
          <w:color w:val="auto"/>
          <w:sz w:val="36"/>
          <w:szCs w:val="36"/>
          <w:lang w:eastAsia="nl-NL"/>
        </w:rPr>
        <w:t xml:space="preserve"> </w:t>
      </w:r>
      <w:r w:rsidRPr="000C4A6D">
        <w:rPr>
          <w:rFonts w:eastAsia="Times New Roman" w:cs="Times New Roman"/>
          <w:noProof/>
          <w:color w:val="auto"/>
          <w:szCs w:val="24"/>
          <w:lang w:eastAsia="nl-NL"/>
        </w:rPr>
        <w:t>1</w:t>
      </w:r>
      <w:r w:rsidR="007104CC" w:rsidRPr="000C4A6D">
        <w:rPr>
          <w:rFonts w:eastAsia="Times New Roman" w:cs="Times New Roman"/>
          <w:noProof/>
          <w:color w:val="auto"/>
          <w:szCs w:val="24"/>
          <w:lang w:eastAsia="nl-NL"/>
        </w:rPr>
        <w:t xml:space="preserve"> </w:t>
      </w:r>
      <w:r w:rsidR="00C946D3" w:rsidRPr="00C946D3">
        <w:rPr>
          <w:rFonts w:eastAsia="Times New Roman" w:cs="Times New Roman"/>
          <w:noProof/>
          <w:color w:val="auto"/>
          <w:szCs w:val="24"/>
          <w:lang w:eastAsia="nl-NL"/>
        </w:rPr>
        <w:t>Inleiding</w:t>
      </w:r>
      <w:bookmarkEnd w:id="0"/>
    </w:p>
    <w:p w14:paraId="46D3F9C2" w14:textId="7FD91663" w:rsidR="007104CC" w:rsidRPr="00A07705" w:rsidRDefault="00FA5A49" w:rsidP="00224AE8">
      <w:pPr>
        <w:pStyle w:val="Kop2"/>
        <w:keepLines w:val="0"/>
        <w:numPr>
          <w:ilvl w:val="1"/>
          <w:numId w:val="3"/>
        </w:numPr>
        <w:tabs>
          <w:tab w:val="left" w:pos="993"/>
        </w:tabs>
        <w:spacing w:before="240" w:after="120" w:line="276" w:lineRule="auto"/>
        <w:ind w:left="851" w:hanging="851"/>
        <w:rPr>
          <w:b/>
          <w:bCs/>
          <w:i w:val="0"/>
          <w:iCs/>
          <w:sz w:val="20"/>
          <w:szCs w:val="20"/>
        </w:rPr>
      </w:pPr>
      <w:bookmarkStart w:id="1" w:name="_Toc193800440"/>
      <w:r w:rsidRPr="00A07705">
        <w:rPr>
          <w:b/>
          <w:bCs/>
          <w:i w:val="0"/>
          <w:iCs/>
          <w:sz w:val="20"/>
          <w:szCs w:val="20"/>
        </w:rPr>
        <w:t>Aanleiding marktconsultatie</w:t>
      </w:r>
      <w:bookmarkEnd w:id="1"/>
    </w:p>
    <w:p w14:paraId="31CE52A8" w14:textId="4C0E80A0" w:rsidR="00FA5A49" w:rsidRPr="00115965" w:rsidRDefault="00FA5A49" w:rsidP="00224AE8">
      <w:pPr>
        <w:spacing w:line="276" w:lineRule="auto"/>
        <w:rPr>
          <w:rFonts w:ascii="Verdana" w:hAnsi="Verdana"/>
          <w:sz w:val="18"/>
          <w:szCs w:val="18"/>
        </w:rPr>
      </w:pPr>
      <w:r w:rsidRPr="55FBEAC1">
        <w:rPr>
          <w:rFonts w:ascii="Verdana" w:hAnsi="Verdana"/>
          <w:sz w:val="18"/>
          <w:szCs w:val="18"/>
        </w:rPr>
        <w:t xml:space="preserve">Deze marktconsultatie wordt gehouden voorafgaand aan een mogelijke aanbesteding, maar maakt daar geen deel van uit. </w:t>
      </w:r>
      <w:r w:rsidR="00B0095A" w:rsidRPr="55FBEAC1">
        <w:rPr>
          <w:rFonts w:ascii="Verdana" w:hAnsi="Verdana"/>
          <w:sz w:val="18"/>
          <w:szCs w:val="18"/>
        </w:rPr>
        <w:t>BIJ12</w:t>
      </w:r>
      <w:r w:rsidRPr="55FBEAC1">
        <w:rPr>
          <w:rFonts w:ascii="Verdana" w:hAnsi="Verdana"/>
          <w:sz w:val="18"/>
          <w:szCs w:val="18"/>
        </w:rPr>
        <w:t xml:space="preserve"> wens</w:t>
      </w:r>
      <w:r w:rsidR="00B0095A" w:rsidRPr="55FBEAC1">
        <w:rPr>
          <w:rFonts w:ascii="Verdana" w:hAnsi="Verdana"/>
          <w:sz w:val="18"/>
          <w:szCs w:val="18"/>
        </w:rPr>
        <w:t>t</w:t>
      </w:r>
      <w:r w:rsidRPr="55FBEAC1">
        <w:rPr>
          <w:rFonts w:ascii="Verdana" w:hAnsi="Verdana"/>
          <w:sz w:val="18"/>
          <w:szCs w:val="18"/>
        </w:rPr>
        <w:t xml:space="preserve"> te inventariseren welke mogelijkheden er in de markt voorhanden zijn om</w:t>
      </w:r>
      <w:r w:rsidR="0069714A" w:rsidRPr="55FBEAC1">
        <w:rPr>
          <w:rFonts w:ascii="Verdana" w:hAnsi="Verdana"/>
          <w:sz w:val="18"/>
          <w:szCs w:val="18"/>
        </w:rPr>
        <w:t xml:space="preserve"> </w:t>
      </w:r>
      <w:r w:rsidR="00E73853" w:rsidRPr="55FBEAC1">
        <w:rPr>
          <w:rFonts w:ascii="Verdana" w:hAnsi="Verdana"/>
          <w:sz w:val="18"/>
          <w:szCs w:val="18"/>
        </w:rPr>
        <w:t xml:space="preserve">een partij te contracteren die genetische analyses </w:t>
      </w:r>
      <w:r w:rsidR="0D4B9E50" w:rsidRPr="55FBEAC1">
        <w:rPr>
          <w:rFonts w:ascii="Verdana" w:hAnsi="Verdana"/>
          <w:sz w:val="18"/>
          <w:szCs w:val="18"/>
        </w:rPr>
        <w:t>op wolv</w:t>
      </w:r>
      <w:r w:rsidR="00E73853" w:rsidRPr="55FBEAC1">
        <w:rPr>
          <w:rFonts w:ascii="Verdana" w:hAnsi="Verdana"/>
          <w:sz w:val="18"/>
          <w:szCs w:val="18"/>
        </w:rPr>
        <w:t>en</w:t>
      </w:r>
      <w:r w:rsidR="0D4B9E50" w:rsidRPr="55FBEAC1">
        <w:rPr>
          <w:rFonts w:ascii="Verdana" w:hAnsi="Verdana"/>
          <w:sz w:val="18"/>
          <w:szCs w:val="18"/>
        </w:rPr>
        <w:t xml:space="preserve">sporen verricht </w:t>
      </w:r>
      <w:r w:rsidR="7DE8D74D" w:rsidRPr="55FBEAC1">
        <w:rPr>
          <w:rFonts w:ascii="Verdana" w:hAnsi="Verdana"/>
          <w:sz w:val="18"/>
          <w:szCs w:val="18"/>
        </w:rPr>
        <w:t xml:space="preserve"> </w:t>
      </w:r>
      <w:r w:rsidR="000F2D03">
        <w:rPr>
          <w:rFonts w:ascii="Verdana" w:hAnsi="Verdana"/>
          <w:sz w:val="18"/>
          <w:szCs w:val="18"/>
        </w:rPr>
        <w:t>(</w:t>
      </w:r>
      <w:r w:rsidR="7DE8D74D" w:rsidRPr="55FBEAC1">
        <w:rPr>
          <w:rFonts w:ascii="Verdana" w:hAnsi="Verdana"/>
          <w:sz w:val="18"/>
          <w:szCs w:val="18"/>
        </w:rPr>
        <w:t>zie hoofdstuk 3 voor een volledige omschrijving van de opdracht)</w:t>
      </w:r>
      <w:r w:rsidR="00642FDC" w:rsidRPr="55FBEAC1">
        <w:rPr>
          <w:rFonts w:ascii="Verdana" w:hAnsi="Verdana"/>
          <w:sz w:val="18"/>
          <w:szCs w:val="18"/>
        </w:rPr>
        <w:t xml:space="preserve"> </w:t>
      </w:r>
    </w:p>
    <w:p w14:paraId="151C4A79" w14:textId="708CE000" w:rsidR="00FC0DA6" w:rsidRPr="00FE5382" w:rsidRDefault="00FC0DA6" w:rsidP="00224AE8">
      <w:pPr>
        <w:spacing w:line="276" w:lineRule="auto"/>
        <w:rPr>
          <w:rFonts w:ascii="Verdana" w:hAnsi="Verdana"/>
          <w:spacing w:val="5"/>
          <w:sz w:val="18"/>
          <w:szCs w:val="18"/>
        </w:rPr>
      </w:pPr>
      <w:r w:rsidRPr="00FE5382">
        <w:rPr>
          <w:rFonts w:ascii="Verdana" w:hAnsi="Verdana"/>
          <w:spacing w:val="5"/>
          <w:sz w:val="18"/>
          <w:szCs w:val="18"/>
        </w:rPr>
        <w:t xml:space="preserve">De doelstelling van de aanbesteding is het contracteren van één </w:t>
      </w:r>
      <w:r w:rsidR="00DD726E" w:rsidRPr="740E0A01">
        <w:rPr>
          <w:rFonts w:ascii="Verdana" w:hAnsi="Verdana"/>
          <w:sz w:val="18"/>
          <w:szCs w:val="18"/>
        </w:rPr>
        <w:t xml:space="preserve">of meerdere </w:t>
      </w:r>
      <w:r w:rsidR="252118CC" w:rsidRPr="740E0A01">
        <w:rPr>
          <w:rFonts w:ascii="Verdana" w:hAnsi="Verdana"/>
          <w:sz w:val="18"/>
          <w:szCs w:val="18"/>
        </w:rPr>
        <w:t xml:space="preserve"> (samenwerkende)</w:t>
      </w:r>
      <w:r w:rsidRPr="00FE5382">
        <w:rPr>
          <w:rFonts w:ascii="Verdana" w:hAnsi="Verdana"/>
          <w:spacing w:val="5"/>
          <w:sz w:val="18"/>
          <w:szCs w:val="18"/>
        </w:rPr>
        <w:t>partij</w:t>
      </w:r>
      <w:r w:rsidR="00DD726E" w:rsidRPr="740E0A01">
        <w:rPr>
          <w:rFonts w:ascii="Verdana" w:hAnsi="Verdana"/>
          <w:sz w:val="18"/>
          <w:szCs w:val="18"/>
        </w:rPr>
        <w:t>en</w:t>
      </w:r>
      <w:r w:rsidRPr="00FE5382">
        <w:rPr>
          <w:rFonts w:ascii="Verdana" w:hAnsi="Verdana"/>
          <w:spacing w:val="5"/>
          <w:sz w:val="18"/>
          <w:szCs w:val="18"/>
        </w:rPr>
        <w:t xml:space="preserve"> die </w:t>
      </w:r>
      <w:r w:rsidR="00DD726E" w:rsidRPr="740E0A01">
        <w:rPr>
          <w:rFonts w:ascii="Verdana" w:hAnsi="Verdana"/>
          <w:sz w:val="18"/>
          <w:szCs w:val="18"/>
        </w:rPr>
        <w:t>genetische analyses en biometrische onderzoek op wolven(sporen)</w:t>
      </w:r>
      <w:r w:rsidRPr="00FE5382">
        <w:rPr>
          <w:rFonts w:ascii="Verdana" w:hAnsi="Verdana"/>
          <w:spacing w:val="5"/>
          <w:sz w:val="18"/>
          <w:szCs w:val="18"/>
        </w:rPr>
        <w:t xml:space="preserve"> uitvoert in het kader van </w:t>
      </w:r>
      <w:r w:rsidR="00DD726E" w:rsidRPr="740E0A01">
        <w:rPr>
          <w:rFonts w:ascii="Verdana" w:hAnsi="Verdana"/>
          <w:sz w:val="18"/>
          <w:szCs w:val="18"/>
        </w:rPr>
        <w:t>de monitoring van wolven en het toekennen van tegemoetkomingen voor faunaschade</w:t>
      </w:r>
      <w:r w:rsidRPr="00FE5382">
        <w:rPr>
          <w:rFonts w:ascii="Verdana" w:hAnsi="Verdana"/>
          <w:spacing w:val="5"/>
          <w:sz w:val="18"/>
          <w:szCs w:val="18"/>
        </w:rPr>
        <w:t xml:space="preserve"> voor een periode van  </w:t>
      </w:r>
      <w:r w:rsidR="00DD726E" w:rsidRPr="740E0A01">
        <w:rPr>
          <w:rFonts w:ascii="Verdana" w:hAnsi="Verdana"/>
          <w:sz w:val="18"/>
          <w:szCs w:val="18"/>
        </w:rPr>
        <w:t xml:space="preserve">24 tot 48 </w:t>
      </w:r>
      <w:r w:rsidRPr="00FE5382">
        <w:rPr>
          <w:rFonts w:ascii="Verdana" w:hAnsi="Verdana"/>
          <w:spacing w:val="5"/>
          <w:sz w:val="18"/>
          <w:szCs w:val="18"/>
        </w:rPr>
        <w:t>maanden.</w:t>
      </w:r>
    </w:p>
    <w:p w14:paraId="31CA8725" w14:textId="15D12F90" w:rsidR="00FC0DA6" w:rsidRDefault="00FC0DA6" w:rsidP="00224AE8">
      <w:pPr>
        <w:spacing w:line="276" w:lineRule="auto"/>
        <w:rPr>
          <w:rFonts w:ascii="Verdana" w:hAnsi="Verdana"/>
          <w:spacing w:val="5"/>
          <w:sz w:val="18"/>
          <w:szCs w:val="18"/>
        </w:rPr>
      </w:pPr>
      <w:r w:rsidRPr="00FE5382">
        <w:rPr>
          <w:rFonts w:ascii="Verdana" w:hAnsi="Verdana"/>
          <w:spacing w:val="5"/>
          <w:sz w:val="18"/>
          <w:szCs w:val="18"/>
        </w:rPr>
        <w:t xml:space="preserve">Het doel van deze marktconsultatie is te onderzoeken of er </w:t>
      </w:r>
      <w:r w:rsidRPr="000A0DD0">
        <w:rPr>
          <w:rFonts w:ascii="Verdana" w:hAnsi="Verdana"/>
          <w:spacing w:val="5"/>
          <w:sz w:val="18"/>
          <w:szCs w:val="18"/>
        </w:rPr>
        <w:t>partijen zijn die willen en kunnen meedoen met een</w:t>
      </w:r>
      <w:r w:rsidRPr="000A0DD0">
        <w:rPr>
          <w:rFonts w:ascii="Verdana" w:hAnsi="Verdana"/>
          <w:sz w:val="18"/>
          <w:szCs w:val="18"/>
        </w:rPr>
        <w:t xml:space="preserve"> </w:t>
      </w:r>
      <w:r w:rsidR="26DF20DB" w:rsidRPr="000A0DD0">
        <w:rPr>
          <w:rFonts w:ascii="Verdana" w:hAnsi="Verdana"/>
          <w:sz w:val="18"/>
          <w:szCs w:val="18"/>
        </w:rPr>
        <w:t>(onderdeel van een)</w:t>
      </w:r>
      <w:r w:rsidRPr="000A0DD0">
        <w:rPr>
          <w:rFonts w:ascii="Verdana" w:hAnsi="Verdana"/>
          <w:spacing w:val="5"/>
          <w:sz w:val="18"/>
          <w:szCs w:val="18"/>
        </w:rPr>
        <w:t xml:space="preserve"> dergelijke aanbesteding, welke informatie minimaal nodig is om een goede aanbieding te kunnen doen</w:t>
      </w:r>
      <w:r w:rsidR="00814CDE" w:rsidRPr="000A0DD0">
        <w:rPr>
          <w:rFonts w:ascii="Verdana" w:hAnsi="Verdana"/>
          <w:sz w:val="18"/>
          <w:szCs w:val="18"/>
        </w:rPr>
        <w:t xml:space="preserve"> en</w:t>
      </w:r>
      <w:r w:rsidRPr="000A0DD0">
        <w:rPr>
          <w:rFonts w:ascii="Verdana" w:hAnsi="Verdana"/>
          <w:spacing w:val="5"/>
          <w:sz w:val="18"/>
          <w:szCs w:val="18"/>
        </w:rPr>
        <w:t xml:space="preserve"> wat de kosten</w:t>
      </w:r>
      <w:r w:rsidR="6583E81D" w:rsidRPr="000A0DD0">
        <w:rPr>
          <w:rFonts w:ascii="Verdana" w:hAnsi="Verdana"/>
          <w:spacing w:val="5"/>
          <w:sz w:val="18"/>
          <w:szCs w:val="18"/>
        </w:rPr>
        <w:t xml:space="preserve"> en de in te zetten kwaliteiten</w:t>
      </w:r>
      <w:r w:rsidRPr="000A0DD0">
        <w:rPr>
          <w:rFonts w:ascii="Verdana" w:hAnsi="Verdana"/>
          <w:spacing w:val="5"/>
          <w:sz w:val="18"/>
          <w:szCs w:val="18"/>
        </w:rPr>
        <w:t xml:space="preserve"> zijn</w:t>
      </w:r>
      <w:r>
        <w:rPr>
          <w:rFonts w:ascii="Verdana" w:hAnsi="Verdana"/>
          <w:spacing w:val="5"/>
          <w:sz w:val="18"/>
          <w:szCs w:val="18"/>
        </w:rPr>
        <w:t>.</w:t>
      </w:r>
    </w:p>
    <w:p w14:paraId="02F1AB3B" w14:textId="77777777" w:rsidR="00FC0DA6" w:rsidRPr="00115965" w:rsidRDefault="00FC0DA6" w:rsidP="00224AE8">
      <w:pPr>
        <w:spacing w:line="276" w:lineRule="auto"/>
        <w:rPr>
          <w:rFonts w:ascii="Verdana" w:hAnsi="Verdana"/>
          <w:sz w:val="18"/>
          <w:szCs w:val="18"/>
        </w:rPr>
      </w:pPr>
      <w:r w:rsidRPr="00115965">
        <w:rPr>
          <w:rFonts w:ascii="Verdana" w:hAnsi="Verdana"/>
          <w:sz w:val="18"/>
          <w:szCs w:val="18"/>
        </w:rPr>
        <w:t>De informatie die met deze marktconsultatie vergaard wordt, kan worden gebruikt bij de nadere besluitvorming inzake de aanbesteding.</w:t>
      </w:r>
    </w:p>
    <w:p w14:paraId="0C42B29B" w14:textId="77777777" w:rsidR="00FC0DA6" w:rsidRDefault="00FC0DA6" w:rsidP="00224AE8">
      <w:pPr>
        <w:spacing w:line="276" w:lineRule="auto"/>
        <w:rPr>
          <w:rFonts w:ascii="Verdana" w:hAnsi="Verdana"/>
          <w:sz w:val="18"/>
          <w:szCs w:val="18"/>
        </w:rPr>
      </w:pPr>
      <w:r w:rsidRPr="00115965">
        <w:rPr>
          <w:rFonts w:ascii="Verdana" w:hAnsi="Verdana"/>
          <w:sz w:val="18"/>
          <w:szCs w:val="18"/>
        </w:rPr>
        <w:t>Alle ondernemingen worden hierbij van harte uitgenodigd om mee te denken. Aan deelneming of bijdragen in deze marktconsultatie kunnen geen rechten worden ontleend.</w:t>
      </w:r>
    </w:p>
    <w:p w14:paraId="593D5EBF" w14:textId="18D37DE4" w:rsidR="00FA5A49" w:rsidRPr="00A07705" w:rsidRDefault="00FC0DA6" w:rsidP="00224AE8">
      <w:pPr>
        <w:pStyle w:val="Kop2"/>
        <w:keepLines w:val="0"/>
        <w:numPr>
          <w:ilvl w:val="1"/>
          <w:numId w:val="3"/>
        </w:numPr>
        <w:tabs>
          <w:tab w:val="left" w:pos="993"/>
        </w:tabs>
        <w:spacing w:before="240" w:after="120" w:line="276" w:lineRule="auto"/>
        <w:ind w:left="851" w:hanging="851"/>
        <w:rPr>
          <w:b/>
          <w:bCs/>
          <w:i w:val="0"/>
          <w:iCs/>
          <w:sz w:val="20"/>
          <w:szCs w:val="20"/>
        </w:rPr>
      </w:pPr>
      <w:bookmarkStart w:id="2" w:name="_Toc193800441"/>
      <w:r w:rsidRPr="00A07705">
        <w:rPr>
          <w:b/>
          <w:bCs/>
          <w:i w:val="0"/>
          <w:iCs/>
          <w:sz w:val="20"/>
          <w:szCs w:val="20"/>
        </w:rPr>
        <w:t>Leeswijzer</w:t>
      </w:r>
      <w:bookmarkEnd w:id="2"/>
    </w:p>
    <w:p w14:paraId="4ADFFD16" w14:textId="77777777" w:rsidR="00FC0DA6" w:rsidRPr="00E55EFD" w:rsidRDefault="00FC0DA6" w:rsidP="00224AE8">
      <w:pPr>
        <w:spacing w:line="276" w:lineRule="auto"/>
        <w:rPr>
          <w:rFonts w:ascii="Verdana" w:hAnsi="Verdana"/>
          <w:spacing w:val="5"/>
          <w:sz w:val="18"/>
          <w:szCs w:val="18"/>
        </w:rPr>
      </w:pPr>
      <w:r w:rsidRPr="00E55EFD">
        <w:rPr>
          <w:rFonts w:ascii="Verdana" w:hAnsi="Verdana"/>
          <w:spacing w:val="5"/>
          <w:sz w:val="18"/>
          <w:szCs w:val="18"/>
        </w:rPr>
        <w:t>Dit document richt zich tot geïnteresseerde partijen. Het bevat uitleg over de marktconsultatie zelf en bevat een aantal vragen die BIJ12 aan geïnteresseerde partijen in de markt wenst voor te leggen.</w:t>
      </w:r>
    </w:p>
    <w:p w14:paraId="0DFD1295" w14:textId="77777777" w:rsidR="00FC0DA6" w:rsidRPr="00E55EFD" w:rsidRDefault="00FC0DA6" w:rsidP="00224AE8">
      <w:pPr>
        <w:pStyle w:val="Lijstalinea"/>
        <w:numPr>
          <w:ilvl w:val="0"/>
          <w:numId w:val="15"/>
        </w:numPr>
        <w:spacing w:line="276" w:lineRule="auto"/>
        <w:rPr>
          <w:rFonts w:ascii="Verdana" w:hAnsi="Verdana"/>
          <w:spacing w:val="5"/>
          <w:sz w:val="18"/>
          <w:szCs w:val="18"/>
        </w:rPr>
      </w:pPr>
      <w:r w:rsidRPr="00E55EFD">
        <w:rPr>
          <w:rFonts w:ascii="Verdana" w:hAnsi="Verdana"/>
          <w:spacing w:val="5"/>
          <w:sz w:val="18"/>
          <w:szCs w:val="18"/>
        </w:rPr>
        <w:t>Hoofdstuk 2 gaat in op het doel, de procedure, de planning en de voorwaarden van de marktconsultatie.</w:t>
      </w:r>
    </w:p>
    <w:p w14:paraId="40BE8C96" w14:textId="77777777" w:rsidR="00FC0DA6" w:rsidRPr="00E55EFD" w:rsidRDefault="00FC0DA6" w:rsidP="00224AE8">
      <w:pPr>
        <w:pStyle w:val="Lijstalinea"/>
        <w:numPr>
          <w:ilvl w:val="0"/>
          <w:numId w:val="15"/>
        </w:numPr>
        <w:spacing w:line="276" w:lineRule="auto"/>
        <w:rPr>
          <w:rFonts w:ascii="Verdana" w:hAnsi="Verdana"/>
          <w:spacing w:val="5"/>
          <w:sz w:val="18"/>
          <w:szCs w:val="18"/>
        </w:rPr>
      </w:pPr>
      <w:r w:rsidRPr="00E55EFD">
        <w:rPr>
          <w:rFonts w:ascii="Verdana" w:hAnsi="Verdana"/>
          <w:spacing w:val="5"/>
          <w:sz w:val="18"/>
          <w:szCs w:val="18"/>
        </w:rPr>
        <w:t>Hoofdstuk 3 beschrijft het project waar het om draait.</w:t>
      </w:r>
    </w:p>
    <w:p w14:paraId="79F3BF19" w14:textId="534847F6" w:rsidR="007104CC" w:rsidRPr="00224AE8" w:rsidRDefault="00FC0DA6" w:rsidP="00224AE8">
      <w:pPr>
        <w:pStyle w:val="Lijstalinea"/>
        <w:numPr>
          <w:ilvl w:val="0"/>
          <w:numId w:val="15"/>
        </w:numPr>
        <w:spacing w:line="276" w:lineRule="auto"/>
        <w:rPr>
          <w:rFonts w:ascii="Verdana" w:hAnsi="Verdana"/>
          <w:spacing w:val="5"/>
          <w:sz w:val="18"/>
          <w:szCs w:val="18"/>
        </w:rPr>
      </w:pPr>
      <w:r w:rsidRPr="00E55EFD">
        <w:rPr>
          <w:rFonts w:ascii="Verdana" w:hAnsi="Verdana"/>
          <w:spacing w:val="5"/>
          <w:sz w:val="18"/>
          <w:szCs w:val="18"/>
        </w:rPr>
        <w:t>Als bijlagen zijn gevoegd de vragen die BIJ12 tijdens deze marktconsultatie wenst voor te leggen.</w:t>
      </w:r>
    </w:p>
    <w:p w14:paraId="21A05FA2" w14:textId="20817BE8" w:rsidR="007104CC" w:rsidRPr="00115965" w:rsidRDefault="007104CC" w:rsidP="00224AE8">
      <w:pPr>
        <w:spacing w:line="276" w:lineRule="auto"/>
        <w:rPr>
          <w:rFonts w:ascii="Verdana" w:hAnsi="Verdana"/>
          <w:sz w:val="18"/>
          <w:szCs w:val="18"/>
        </w:rPr>
      </w:pPr>
    </w:p>
    <w:p w14:paraId="227B33A6" w14:textId="6B791BE7" w:rsidR="007104CC" w:rsidRPr="00115965" w:rsidRDefault="007104CC" w:rsidP="00224AE8">
      <w:pPr>
        <w:spacing w:line="276" w:lineRule="auto"/>
        <w:rPr>
          <w:rFonts w:ascii="Verdana" w:hAnsi="Verdana"/>
          <w:sz w:val="18"/>
          <w:szCs w:val="18"/>
        </w:rPr>
      </w:pPr>
    </w:p>
    <w:p w14:paraId="20305A64" w14:textId="7A087056" w:rsidR="007104CC" w:rsidRPr="00115965" w:rsidRDefault="007104CC" w:rsidP="00224AE8">
      <w:pPr>
        <w:spacing w:line="276" w:lineRule="auto"/>
        <w:rPr>
          <w:rFonts w:ascii="Verdana" w:hAnsi="Verdana"/>
          <w:sz w:val="18"/>
          <w:szCs w:val="18"/>
        </w:rPr>
      </w:pPr>
    </w:p>
    <w:p w14:paraId="30CA946B" w14:textId="66ACAC67" w:rsidR="007104CC" w:rsidRPr="00115965" w:rsidRDefault="007104CC" w:rsidP="00224AE8">
      <w:pPr>
        <w:spacing w:line="276" w:lineRule="auto"/>
        <w:rPr>
          <w:rFonts w:ascii="Verdana" w:hAnsi="Verdana"/>
          <w:sz w:val="18"/>
          <w:szCs w:val="18"/>
        </w:rPr>
      </w:pPr>
    </w:p>
    <w:p w14:paraId="3101DB94" w14:textId="2F5184D9" w:rsidR="00224AE8" w:rsidRPr="00A07705" w:rsidRDefault="007104CC" w:rsidP="00A07705">
      <w:pPr>
        <w:pStyle w:val="Kop1"/>
        <w:keepNext w:val="0"/>
        <w:keepLines w:val="0"/>
        <w:pageBreakBefore/>
        <w:spacing w:before="360" w:after="480" w:line="360" w:lineRule="atLeast"/>
        <w:ind w:left="1701" w:hanging="1701"/>
        <w:rPr>
          <w:rFonts w:eastAsia="Times New Roman" w:cs="Times New Roman"/>
          <w:noProof/>
          <w:color w:val="auto"/>
          <w:szCs w:val="24"/>
          <w:lang w:eastAsia="nl-NL"/>
        </w:rPr>
      </w:pPr>
      <w:bookmarkStart w:id="3" w:name="_Toc193800442"/>
      <w:r w:rsidRPr="00A07705">
        <w:rPr>
          <w:rFonts w:eastAsia="Times New Roman" w:cs="Times New Roman"/>
          <w:noProof/>
          <w:color w:val="auto"/>
          <w:szCs w:val="24"/>
          <w:lang w:eastAsia="nl-NL"/>
        </w:rPr>
        <w:lastRenderedPageBreak/>
        <w:t xml:space="preserve">Hoofdstuk 2 </w:t>
      </w:r>
      <w:r w:rsidR="00FC0DA6" w:rsidRPr="00A07705">
        <w:rPr>
          <w:rFonts w:eastAsia="Times New Roman" w:cs="Times New Roman"/>
          <w:noProof/>
          <w:color w:val="auto"/>
          <w:szCs w:val="24"/>
          <w:lang w:eastAsia="nl-NL"/>
        </w:rPr>
        <w:t>Doel, opzet, planning en voorwaarden</w:t>
      </w:r>
      <w:bookmarkEnd w:id="3"/>
    </w:p>
    <w:p w14:paraId="7648B1F6" w14:textId="77777777" w:rsidR="00FC0DA6" w:rsidRPr="00A07705" w:rsidRDefault="00FC0DA6" w:rsidP="00224AE8">
      <w:pPr>
        <w:pStyle w:val="Kop2"/>
        <w:keepLines w:val="0"/>
        <w:numPr>
          <w:ilvl w:val="1"/>
          <w:numId w:val="8"/>
        </w:numPr>
        <w:tabs>
          <w:tab w:val="left" w:pos="993"/>
        </w:tabs>
        <w:spacing w:before="240" w:after="120" w:line="276" w:lineRule="auto"/>
        <w:rPr>
          <w:b/>
          <w:bCs/>
          <w:i w:val="0"/>
          <w:iCs/>
          <w:sz w:val="20"/>
          <w:szCs w:val="20"/>
        </w:rPr>
      </w:pPr>
      <w:bookmarkStart w:id="4" w:name="_Toc193800443"/>
      <w:r w:rsidRPr="00A07705">
        <w:rPr>
          <w:b/>
          <w:bCs/>
          <w:i w:val="0"/>
          <w:iCs/>
          <w:sz w:val="20"/>
          <w:szCs w:val="20"/>
        </w:rPr>
        <w:t>Doel marktconsultatie</w:t>
      </w:r>
      <w:bookmarkEnd w:id="4"/>
    </w:p>
    <w:p w14:paraId="4633DCAB" w14:textId="191CE9F6" w:rsidR="00115965" w:rsidRPr="00115965" w:rsidRDefault="00115965" w:rsidP="00224AE8">
      <w:pPr>
        <w:spacing w:line="276" w:lineRule="auto"/>
        <w:rPr>
          <w:rFonts w:ascii="Verdana" w:hAnsi="Verdana"/>
          <w:sz w:val="18"/>
          <w:szCs w:val="18"/>
        </w:rPr>
      </w:pPr>
      <w:r w:rsidRPr="06414F19">
        <w:rPr>
          <w:rFonts w:ascii="Verdana" w:hAnsi="Verdana"/>
          <w:sz w:val="18"/>
          <w:szCs w:val="18"/>
        </w:rPr>
        <w:t xml:space="preserve">Deze marktconsultatie wordt gehouden voorafgaand aan een mogelijke aanbesteding, maar maakt daar geen deel van uit. BIJ12 wenst te inventariseren welke mogelijkheden er in de markt voorhanden zijn om </w:t>
      </w:r>
      <w:r w:rsidR="00BA5491" w:rsidRPr="06414F19">
        <w:rPr>
          <w:rFonts w:ascii="Verdana" w:hAnsi="Verdana"/>
          <w:sz w:val="18"/>
          <w:szCs w:val="18"/>
        </w:rPr>
        <w:t xml:space="preserve">een partij </w:t>
      </w:r>
      <w:r w:rsidR="15ADEFF2" w:rsidRPr="06414F19">
        <w:rPr>
          <w:rFonts w:ascii="Verdana" w:hAnsi="Verdana"/>
          <w:sz w:val="18"/>
          <w:szCs w:val="18"/>
        </w:rPr>
        <w:t xml:space="preserve">of meerdere partijen </w:t>
      </w:r>
      <w:r w:rsidR="00BA5491" w:rsidRPr="06414F19">
        <w:rPr>
          <w:rFonts w:ascii="Verdana" w:hAnsi="Verdana"/>
          <w:sz w:val="18"/>
          <w:szCs w:val="18"/>
        </w:rPr>
        <w:t>te contracteren die genetische analyses en biometrische onderzoeken/secties verricht op wolven(sporen).</w:t>
      </w:r>
    </w:p>
    <w:p w14:paraId="4EA55434"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De informatie die met deze marktconsultatie vergaard wordt, kan worden gebruikt bij de nadere besluitvorming inzake de aanbesteding.</w:t>
      </w:r>
    </w:p>
    <w:p w14:paraId="379C1EB1"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Alle ondernemingen worden hierbij van harte uitgenodigd om mee te denken. Aan deelneming of bijdragen in deze marktconsultatie kunnen geen rechten worden ontleend.</w:t>
      </w:r>
    </w:p>
    <w:p w14:paraId="7B5230EF"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Het doel van deze marktconsultatie is tweeledig, namelijk:</w:t>
      </w:r>
    </w:p>
    <w:p w14:paraId="1B2C295A" w14:textId="5B0149ED" w:rsidR="00115965" w:rsidRPr="00115965" w:rsidRDefault="00115965" w:rsidP="00224AE8">
      <w:pPr>
        <w:pStyle w:val="Lijstalinea"/>
        <w:numPr>
          <w:ilvl w:val="0"/>
          <w:numId w:val="11"/>
        </w:numPr>
        <w:spacing w:line="276" w:lineRule="auto"/>
        <w:rPr>
          <w:rFonts w:ascii="Verdana" w:hAnsi="Verdana"/>
          <w:sz w:val="18"/>
          <w:szCs w:val="18"/>
        </w:rPr>
      </w:pPr>
      <w:r w:rsidRPr="00115965">
        <w:rPr>
          <w:rFonts w:ascii="Verdana" w:hAnsi="Verdana"/>
          <w:sz w:val="18"/>
          <w:szCs w:val="18"/>
        </w:rPr>
        <w:t xml:space="preserve">BIJ12 wil voorafgaande aan het aanbestedingstraject marktpartijen informeren over het project en </w:t>
      </w:r>
    </w:p>
    <w:p w14:paraId="669943A7" w14:textId="76A22188" w:rsidR="00115965" w:rsidRPr="00115965" w:rsidRDefault="00115965" w:rsidP="00224AE8">
      <w:pPr>
        <w:pStyle w:val="Lijstalinea"/>
        <w:numPr>
          <w:ilvl w:val="0"/>
          <w:numId w:val="11"/>
        </w:numPr>
        <w:spacing w:line="276" w:lineRule="auto"/>
        <w:rPr>
          <w:rFonts w:ascii="Verdana" w:hAnsi="Verdana"/>
          <w:sz w:val="18"/>
          <w:szCs w:val="18"/>
        </w:rPr>
      </w:pPr>
      <w:r w:rsidRPr="00115965">
        <w:rPr>
          <w:rFonts w:ascii="Verdana" w:hAnsi="Verdana"/>
          <w:sz w:val="18"/>
          <w:szCs w:val="18"/>
        </w:rPr>
        <w:t>Daarnaast wenst BIJ12 inzicht te krijgen in de kansen en potenties van het project en mogelijke optimalisaties in de scope en randvoorwaarden van het project die de interesse van marktpartijen in het project kunnen vergroten.</w:t>
      </w:r>
    </w:p>
    <w:p w14:paraId="00B3B5F1" w14:textId="77777777" w:rsidR="00A07705" w:rsidRPr="00A07705" w:rsidRDefault="00A07705" w:rsidP="00A07705">
      <w:pPr>
        <w:pStyle w:val="Kop2"/>
        <w:keepLines w:val="0"/>
        <w:numPr>
          <w:ilvl w:val="1"/>
          <w:numId w:val="8"/>
        </w:numPr>
        <w:tabs>
          <w:tab w:val="left" w:pos="993"/>
        </w:tabs>
        <w:spacing w:before="240" w:after="120" w:line="276" w:lineRule="auto"/>
        <w:rPr>
          <w:b/>
          <w:bCs/>
          <w:i w:val="0"/>
          <w:iCs/>
          <w:sz w:val="20"/>
          <w:szCs w:val="20"/>
        </w:rPr>
      </w:pPr>
      <w:bookmarkStart w:id="5" w:name="_Toc96520490"/>
      <w:bookmarkStart w:id="6" w:name="_Toc193800444"/>
      <w:r w:rsidRPr="00A07705">
        <w:rPr>
          <w:b/>
          <w:bCs/>
          <w:i w:val="0"/>
          <w:iCs/>
          <w:sz w:val="20"/>
          <w:szCs w:val="20"/>
        </w:rPr>
        <w:t>Opzet marktconsultatie</w:t>
      </w:r>
      <w:bookmarkEnd w:id="5"/>
      <w:bookmarkEnd w:id="6"/>
    </w:p>
    <w:p w14:paraId="204138DF"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De consultatie bestaat uit een schriftelijk deel en een mondeling deel (consultatiegesprekken). Geïnteresseerde partijen kunnen zich aan de hand van bij dit document behorende bijlagen een beeld vormen.</w:t>
      </w:r>
    </w:p>
    <w:p w14:paraId="012F78E4" w14:textId="77777777" w:rsidR="00115965" w:rsidRPr="00115965" w:rsidRDefault="00115965" w:rsidP="00224AE8">
      <w:pPr>
        <w:spacing w:line="276" w:lineRule="auto"/>
        <w:rPr>
          <w:rFonts w:ascii="Verdana" w:hAnsi="Verdana"/>
          <w:sz w:val="18"/>
          <w:szCs w:val="18"/>
        </w:rPr>
      </w:pPr>
      <w:r w:rsidRPr="00115965">
        <w:rPr>
          <w:rFonts w:ascii="Verdana" w:hAnsi="Verdana"/>
          <w:sz w:val="18"/>
          <w:szCs w:val="18"/>
        </w:rPr>
        <w:t xml:space="preserve">BIJ12 heeft een aantal vragen geformuleerd. Deze vragen zijn opgenomen in bijlage A bij dit document. Deze bijlage is tevens het antwoordformulier waarmee geïnteresseerde partijen op deze vragen kunnen reageren. Deze procedure voorziet niet in het stellen van schriftelijke vragen door geïnteresseerde partijen. </w:t>
      </w:r>
    </w:p>
    <w:p w14:paraId="05390CC6" w14:textId="3CD86673" w:rsidR="00FC0DA6" w:rsidRPr="00115965" w:rsidRDefault="00115965" w:rsidP="00224AE8">
      <w:pPr>
        <w:spacing w:line="276" w:lineRule="auto"/>
        <w:rPr>
          <w:rFonts w:ascii="Verdana" w:hAnsi="Verdana"/>
          <w:sz w:val="18"/>
          <w:szCs w:val="18"/>
        </w:rPr>
      </w:pPr>
      <w:r w:rsidRPr="01B4DC3F">
        <w:rPr>
          <w:rFonts w:ascii="Verdana" w:hAnsi="Verdana"/>
          <w:sz w:val="18"/>
          <w:szCs w:val="18"/>
        </w:rPr>
        <w:t xml:space="preserve">Partijen die serieus hebben gereageerd op de gestelde vragen, en blijkgeven prijs te stellen op het voeren van een gesprek met BIJ12 ter nadere toelichting en verdieping, </w:t>
      </w:r>
      <w:r w:rsidR="00EB2092" w:rsidRPr="01B4DC3F">
        <w:rPr>
          <w:rFonts w:ascii="Verdana" w:hAnsi="Verdana"/>
          <w:sz w:val="18"/>
          <w:szCs w:val="18"/>
        </w:rPr>
        <w:t xml:space="preserve">kunnen </w:t>
      </w:r>
      <w:r w:rsidRPr="01B4DC3F">
        <w:rPr>
          <w:rFonts w:ascii="Verdana" w:hAnsi="Verdana"/>
          <w:sz w:val="18"/>
          <w:szCs w:val="18"/>
        </w:rPr>
        <w:t xml:space="preserve">door BIJ12 uitgenodigd </w:t>
      </w:r>
      <w:r w:rsidR="00EB2092" w:rsidRPr="01B4DC3F">
        <w:rPr>
          <w:rFonts w:ascii="Verdana" w:hAnsi="Verdana"/>
          <w:sz w:val="18"/>
          <w:szCs w:val="18"/>
        </w:rPr>
        <w:t xml:space="preserve">worden </w:t>
      </w:r>
      <w:r w:rsidRPr="01B4DC3F">
        <w:rPr>
          <w:rFonts w:ascii="Verdana" w:hAnsi="Verdana"/>
          <w:sz w:val="18"/>
          <w:szCs w:val="18"/>
        </w:rPr>
        <w:t xml:space="preserve">voor een bilateraal consultatiegesprek. Indien er meer dan </w:t>
      </w:r>
      <w:r w:rsidR="008E1883" w:rsidRPr="01B4DC3F">
        <w:rPr>
          <w:rFonts w:ascii="Verdana" w:hAnsi="Verdana"/>
          <w:sz w:val="18"/>
          <w:szCs w:val="18"/>
        </w:rPr>
        <w:t xml:space="preserve">drie </w:t>
      </w:r>
      <w:r w:rsidRPr="01B4DC3F">
        <w:rPr>
          <w:rFonts w:ascii="Verdana" w:hAnsi="Verdana"/>
          <w:sz w:val="18"/>
          <w:szCs w:val="18"/>
        </w:rPr>
        <w:t xml:space="preserve">partijen hebben aangegeven een consultatiegesprek te willen, worden erop grond van de gegeven antwoorden maximaal </w:t>
      </w:r>
      <w:r w:rsidR="008E1883" w:rsidRPr="01B4DC3F">
        <w:rPr>
          <w:rFonts w:ascii="Verdana" w:hAnsi="Verdana"/>
          <w:sz w:val="18"/>
          <w:szCs w:val="18"/>
        </w:rPr>
        <w:t xml:space="preserve">drie </w:t>
      </w:r>
      <w:r w:rsidRPr="01B4DC3F">
        <w:rPr>
          <w:rFonts w:ascii="Verdana" w:hAnsi="Verdana"/>
          <w:sz w:val="18"/>
          <w:szCs w:val="18"/>
        </w:rPr>
        <w:t>partijen uitgenodigd. BIJ12 waardeert elke inspanning van geïnteresseerde partijen om aan deze consultatiedeel te nemen, maar kan zich op voorhand niet verplichten om op individuele basis op elke reactie te reageren. Ook worden geen kosten vergoed.</w:t>
      </w:r>
    </w:p>
    <w:p w14:paraId="1BA17729" w14:textId="22B6D13D" w:rsidR="00C946D3" w:rsidRPr="00A07705" w:rsidRDefault="00115965" w:rsidP="00224AE8">
      <w:pPr>
        <w:pStyle w:val="Kop2"/>
        <w:keepLines w:val="0"/>
        <w:numPr>
          <w:ilvl w:val="1"/>
          <w:numId w:val="8"/>
        </w:numPr>
        <w:tabs>
          <w:tab w:val="left" w:pos="993"/>
        </w:tabs>
        <w:spacing w:before="240" w:after="120" w:line="276" w:lineRule="auto"/>
        <w:ind w:left="851" w:hanging="851"/>
        <w:rPr>
          <w:b/>
          <w:bCs/>
          <w:i w:val="0"/>
          <w:iCs/>
          <w:sz w:val="20"/>
          <w:szCs w:val="20"/>
        </w:rPr>
      </w:pPr>
      <w:bookmarkStart w:id="7" w:name="_Toc193800445"/>
      <w:r w:rsidRPr="00A07705">
        <w:rPr>
          <w:b/>
          <w:bCs/>
          <w:i w:val="0"/>
          <w:iCs/>
          <w:sz w:val="20"/>
          <w:szCs w:val="20"/>
        </w:rPr>
        <w:t>Doelgroep marktconsultatie</w:t>
      </w:r>
      <w:bookmarkEnd w:id="7"/>
    </w:p>
    <w:p w14:paraId="790832CE" w14:textId="40837C7F" w:rsidR="00115965" w:rsidRPr="00115965" w:rsidRDefault="00115965" w:rsidP="00224AE8">
      <w:pPr>
        <w:spacing w:line="276" w:lineRule="auto"/>
        <w:rPr>
          <w:rFonts w:ascii="Verdana" w:hAnsi="Verdana"/>
          <w:sz w:val="18"/>
          <w:szCs w:val="18"/>
        </w:rPr>
      </w:pPr>
      <w:r w:rsidRPr="00115965">
        <w:rPr>
          <w:rFonts w:ascii="Verdana" w:hAnsi="Verdana"/>
          <w:sz w:val="18"/>
          <w:szCs w:val="18"/>
        </w:rPr>
        <w:t>Met deze marktconsultatie richt BIJ12 zich direct tot marktpartijen die in de uitvoering van het project zijn geïnteresseerd.</w:t>
      </w:r>
    </w:p>
    <w:p w14:paraId="2E0689C2" w14:textId="7F29FBA6" w:rsidR="00115965" w:rsidRDefault="00115965" w:rsidP="122E1CF9">
      <w:pPr>
        <w:pStyle w:val="Kop2"/>
        <w:keepLines w:val="0"/>
        <w:numPr>
          <w:ilvl w:val="1"/>
          <w:numId w:val="8"/>
        </w:numPr>
        <w:tabs>
          <w:tab w:val="left" w:pos="993"/>
        </w:tabs>
        <w:spacing w:before="240" w:after="120" w:line="276" w:lineRule="auto"/>
        <w:ind w:left="851" w:hanging="851"/>
        <w:rPr>
          <w:b/>
          <w:bCs/>
          <w:i w:val="0"/>
          <w:sz w:val="20"/>
          <w:szCs w:val="20"/>
        </w:rPr>
      </w:pPr>
      <w:bookmarkStart w:id="8" w:name="_Toc193800446"/>
      <w:r w:rsidRPr="122E1CF9">
        <w:rPr>
          <w:b/>
          <w:bCs/>
          <w:i w:val="0"/>
          <w:sz w:val="20"/>
          <w:szCs w:val="20"/>
        </w:rPr>
        <w:t>Planning marktconsultatie</w:t>
      </w:r>
      <w:bookmarkEnd w:id="8"/>
    </w:p>
    <w:tbl>
      <w:tblPr>
        <w:tblW w:w="8925" w:type="dxa"/>
        <w:tblInd w:w="108" w:type="dxa"/>
        <w:tblCellMar>
          <w:left w:w="0" w:type="dxa"/>
          <w:right w:w="0" w:type="dxa"/>
        </w:tblCellMar>
        <w:tblLook w:val="04A0" w:firstRow="1" w:lastRow="0" w:firstColumn="1" w:lastColumn="0" w:noHBand="0" w:noVBand="1"/>
      </w:tblPr>
      <w:tblGrid>
        <w:gridCol w:w="5810"/>
        <w:gridCol w:w="3115"/>
      </w:tblGrid>
      <w:tr w:rsidR="00F7282E" w:rsidRPr="00F7282E" w14:paraId="209E6F93" w14:textId="77777777" w:rsidTr="00F7282E">
        <w:tc>
          <w:tcPr>
            <w:tcW w:w="5810" w:type="dxa"/>
            <w:tcBorders>
              <w:top w:val="single" w:sz="8" w:space="0" w:color="auto"/>
              <w:left w:val="single" w:sz="8" w:space="0" w:color="auto"/>
              <w:bottom w:val="single" w:sz="8" w:space="0" w:color="auto"/>
              <w:right w:val="single" w:sz="8" w:space="0" w:color="auto"/>
            </w:tcBorders>
            <w:shd w:val="clear" w:color="auto" w:fill="DB5A13"/>
            <w:tcMar>
              <w:top w:w="0" w:type="dxa"/>
              <w:left w:w="108" w:type="dxa"/>
              <w:bottom w:w="0" w:type="dxa"/>
              <w:right w:w="108" w:type="dxa"/>
            </w:tcMar>
            <w:hideMark/>
          </w:tcPr>
          <w:p w14:paraId="64092B80" w14:textId="77777777" w:rsidR="00F7282E" w:rsidRPr="00F7282E" w:rsidRDefault="00F7282E" w:rsidP="00F7282E">
            <w:r w:rsidRPr="00F7282E">
              <w:t>Activiteit</w:t>
            </w:r>
          </w:p>
        </w:tc>
        <w:tc>
          <w:tcPr>
            <w:tcW w:w="3115" w:type="dxa"/>
            <w:tcBorders>
              <w:top w:val="single" w:sz="8" w:space="0" w:color="auto"/>
              <w:left w:val="nil"/>
              <w:bottom w:val="single" w:sz="8" w:space="0" w:color="auto"/>
              <w:right w:val="single" w:sz="8" w:space="0" w:color="auto"/>
            </w:tcBorders>
            <w:shd w:val="clear" w:color="auto" w:fill="DB5A13"/>
            <w:tcMar>
              <w:top w:w="0" w:type="dxa"/>
              <w:left w:w="108" w:type="dxa"/>
              <w:bottom w:w="0" w:type="dxa"/>
              <w:right w:w="108" w:type="dxa"/>
            </w:tcMar>
            <w:hideMark/>
          </w:tcPr>
          <w:p w14:paraId="4ED6C708" w14:textId="77777777" w:rsidR="00F7282E" w:rsidRPr="00F7282E" w:rsidRDefault="00F7282E" w:rsidP="00F7282E">
            <w:r w:rsidRPr="00F7282E">
              <w:t>Datum en tijd (CET)</w:t>
            </w:r>
          </w:p>
        </w:tc>
      </w:tr>
      <w:tr w:rsidR="00F7282E" w:rsidRPr="00F7282E" w14:paraId="0D0ACAE4"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B22EE" w14:textId="77777777" w:rsidR="00F7282E" w:rsidRPr="00F7282E" w:rsidRDefault="00F7282E" w:rsidP="00F7282E">
            <w:r w:rsidRPr="00F7282E">
              <w:t xml:space="preserve">Aankondiging marktconsultatie en beschikbaarstellingmarktconsultatiedocument met bijlagen op </w:t>
            </w:r>
            <w:proofErr w:type="spellStart"/>
            <w:r w:rsidRPr="00F7282E">
              <w:t>TenderNed</w:t>
            </w:r>
            <w:proofErr w:type="spellEnd"/>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06E7FE13" w14:textId="30747747" w:rsidR="00F7282E" w:rsidRPr="00F7282E" w:rsidRDefault="00F7282E" w:rsidP="00F7282E">
            <w:r w:rsidRPr="00F7282E">
              <w:t>1</w:t>
            </w:r>
            <w:r>
              <w:t>3</w:t>
            </w:r>
            <w:r w:rsidRPr="00F7282E">
              <w:t>-03-2025</w:t>
            </w:r>
          </w:p>
        </w:tc>
      </w:tr>
      <w:tr w:rsidR="00F7282E" w:rsidRPr="00F7282E" w14:paraId="33E2CB4B"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631D7" w14:textId="77777777" w:rsidR="00F7282E" w:rsidRPr="00F7282E" w:rsidRDefault="00F7282E" w:rsidP="00F7282E">
            <w:r w:rsidRPr="00F7282E">
              <w:t xml:space="preserve">Indienen vragen door partijen (via de berichtenmodule in </w:t>
            </w:r>
            <w:proofErr w:type="spellStart"/>
            <w:r w:rsidRPr="00F7282E">
              <w:t>Tenderned</w:t>
            </w:r>
            <w:proofErr w:type="spellEnd"/>
            <w:r w:rsidRPr="00F7282E">
              <w:t>)</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5882FAF7" w14:textId="5751D217" w:rsidR="00F7282E" w:rsidRPr="00F7282E" w:rsidRDefault="00F7282E" w:rsidP="00F7282E">
            <w:r>
              <w:t>20</w:t>
            </w:r>
            <w:r w:rsidRPr="00F7282E">
              <w:t>-03-2025</w:t>
            </w:r>
          </w:p>
        </w:tc>
      </w:tr>
      <w:tr w:rsidR="00F7282E" w:rsidRPr="00F7282E" w14:paraId="4466A47A"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DD5DD" w14:textId="77777777" w:rsidR="00F7282E" w:rsidRPr="00F7282E" w:rsidRDefault="00F7282E" w:rsidP="00F7282E">
            <w:r w:rsidRPr="00F7282E">
              <w:lastRenderedPageBreak/>
              <w:t xml:space="preserve">Versturen antwoorden door Aanbestedende Dienst (via de berichtenmodule in </w:t>
            </w:r>
            <w:proofErr w:type="spellStart"/>
            <w:r w:rsidRPr="00F7282E">
              <w:t>Tenderned</w:t>
            </w:r>
            <w:proofErr w:type="spellEnd"/>
            <w:r w:rsidRPr="00F7282E">
              <w:t>)</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28223C0E" w14:textId="03922B2E" w:rsidR="00F7282E" w:rsidRPr="00F7282E" w:rsidRDefault="00F7282E" w:rsidP="00F7282E">
            <w:pPr>
              <w:rPr>
                <w:b/>
                <w:bCs/>
              </w:rPr>
            </w:pPr>
            <w:r w:rsidRPr="00F7282E">
              <w:t>2</w:t>
            </w:r>
            <w:r>
              <w:t>7</w:t>
            </w:r>
            <w:r w:rsidRPr="00F7282E">
              <w:t>-03-2025</w:t>
            </w:r>
          </w:p>
        </w:tc>
      </w:tr>
      <w:tr w:rsidR="00F7282E" w:rsidRPr="00F7282E" w14:paraId="5E7486A7"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0A96C" w14:textId="2DE9A2DD" w:rsidR="00F7282E" w:rsidRPr="00F7282E" w:rsidRDefault="00F7282E" w:rsidP="00F7282E">
            <w:r w:rsidRPr="00F7282E">
              <w:t>Indienen antwoorden door partijen</w:t>
            </w:r>
            <w:r>
              <w:t xml:space="preserve"> op marktconsultatievragen</w:t>
            </w:r>
            <w:r w:rsidRPr="00F7282E">
              <w:t xml:space="preserve"> (via de berichtenmodule in </w:t>
            </w:r>
            <w:proofErr w:type="spellStart"/>
            <w:r w:rsidRPr="00F7282E">
              <w:t>Tenderned</w:t>
            </w:r>
            <w:proofErr w:type="spellEnd"/>
            <w:r w:rsidRPr="00F7282E">
              <w:t>)</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6A306A8D" w14:textId="77777777" w:rsidR="00F7282E" w:rsidRPr="00F7282E" w:rsidRDefault="00F7282E" w:rsidP="00F7282E">
            <w:r w:rsidRPr="00F7282E">
              <w:t>02-04-2025</w:t>
            </w:r>
          </w:p>
        </w:tc>
      </w:tr>
      <w:tr w:rsidR="00F7282E" w:rsidRPr="00F7282E" w14:paraId="2A8046DE"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E8FEE" w14:textId="77777777" w:rsidR="00F7282E" w:rsidRPr="00F7282E" w:rsidRDefault="00F7282E" w:rsidP="00F7282E">
            <w:r w:rsidRPr="00F7282E">
              <w:t>Voeren bilaterale consultatiegesprekken met partijen</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41C48071" w14:textId="1C621E33" w:rsidR="00F7282E" w:rsidRPr="00F7282E" w:rsidRDefault="00F7282E" w:rsidP="00F7282E">
            <w:r w:rsidRPr="00F7282E">
              <w:t>Week 1</w:t>
            </w:r>
            <w:r>
              <w:t>7</w:t>
            </w:r>
          </w:p>
        </w:tc>
      </w:tr>
      <w:tr w:rsidR="00F7282E" w:rsidRPr="00F7282E" w14:paraId="4E805294" w14:textId="77777777" w:rsidTr="00F7282E">
        <w:tc>
          <w:tcPr>
            <w:tcW w:w="5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B87FF" w14:textId="77777777" w:rsidR="00F7282E" w:rsidRPr="00F7282E" w:rsidRDefault="00F7282E" w:rsidP="00F7282E">
            <w:r w:rsidRPr="00F7282E">
              <w:t>Publicatie eindverslag marktconsultatie</w:t>
            </w:r>
          </w:p>
        </w:tc>
        <w:tc>
          <w:tcPr>
            <w:tcW w:w="3115" w:type="dxa"/>
            <w:tcBorders>
              <w:top w:val="nil"/>
              <w:left w:val="nil"/>
              <w:bottom w:val="single" w:sz="8" w:space="0" w:color="auto"/>
              <w:right w:val="single" w:sz="8" w:space="0" w:color="auto"/>
            </w:tcBorders>
            <w:tcMar>
              <w:top w:w="0" w:type="dxa"/>
              <w:left w:w="108" w:type="dxa"/>
              <w:bottom w:w="0" w:type="dxa"/>
              <w:right w:w="108" w:type="dxa"/>
            </w:tcMar>
            <w:hideMark/>
          </w:tcPr>
          <w:p w14:paraId="1F0CF0D8" w14:textId="77777777" w:rsidR="00F7282E" w:rsidRPr="00F7282E" w:rsidRDefault="00F7282E" w:rsidP="00F7282E">
            <w:r w:rsidRPr="00F7282E">
              <w:t>30-04-2025</w:t>
            </w:r>
          </w:p>
        </w:tc>
      </w:tr>
    </w:tbl>
    <w:p w14:paraId="7A49516A" w14:textId="77777777" w:rsidR="00F7282E" w:rsidRPr="00F7282E" w:rsidRDefault="00F7282E" w:rsidP="00F7282E"/>
    <w:p w14:paraId="110AAC3F" w14:textId="77777777" w:rsidR="00115965" w:rsidRPr="00A07705" w:rsidRDefault="00115965" w:rsidP="00A07705">
      <w:pPr>
        <w:pStyle w:val="Kop2"/>
        <w:keepLines w:val="0"/>
        <w:numPr>
          <w:ilvl w:val="1"/>
          <w:numId w:val="8"/>
        </w:numPr>
        <w:tabs>
          <w:tab w:val="left" w:pos="993"/>
        </w:tabs>
        <w:spacing w:before="240" w:after="120" w:line="276" w:lineRule="auto"/>
        <w:ind w:left="851" w:hanging="851"/>
        <w:rPr>
          <w:b/>
          <w:bCs/>
          <w:i w:val="0"/>
          <w:iCs/>
          <w:sz w:val="20"/>
          <w:szCs w:val="20"/>
        </w:rPr>
      </w:pPr>
      <w:bookmarkStart w:id="9" w:name="_Toc96520493"/>
      <w:bookmarkStart w:id="10" w:name="_Toc193800447"/>
      <w:r w:rsidRPr="00A07705">
        <w:rPr>
          <w:b/>
          <w:bCs/>
          <w:i w:val="0"/>
          <w:iCs/>
          <w:sz w:val="20"/>
          <w:szCs w:val="20"/>
        </w:rPr>
        <w:t>Eindverslag marktconsultatie</w:t>
      </w:r>
      <w:bookmarkEnd w:id="9"/>
      <w:bookmarkEnd w:id="10"/>
    </w:p>
    <w:p w14:paraId="617EAE5F" w14:textId="1791E549" w:rsidR="00115965" w:rsidRPr="00115965" w:rsidRDefault="00115965" w:rsidP="00224AE8">
      <w:pPr>
        <w:spacing w:line="276" w:lineRule="auto"/>
        <w:rPr>
          <w:rFonts w:ascii="Verdana" w:hAnsi="Verdana"/>
          <w:sz w:val="18"/>
          <w:szCs w:val="18"/>
        </w:rPr>
      </w:pPr>
      <w:r w:rsidRPr="00115965">
        <w:rPr>
          <w:rFonts w:ascii="Verdana" w:hAnsi="Verdana"/>
          <w:sz w:val="18"/>
          <w:szCs w:val="18"/>
        </w:rPr>
        <w:t xml:space="preserve">Na afloop van de marktconsultatie zal BIJ12 een eindverslag opstellen en publiceren op </w:t>
      </w:r>
      <w:proofErr w:type="spellStart"/>
      <w:r w:rsidRPr="00115965">
        <w:rPr>
          <w:rFonts w:ascii="Verdana" w:hAnsi="Verdana"/>
          <w:sz w:val="18"/>
          <w:szCs w:val="18"/>
        </w:rPr>
        <w:t>TenderNed</w:t>
      </w:r>
      <w:proofErr w:type="spellEnd"/>
      <w:r w:rsidRPr="00115965">
        <w:rPr>
          <w:rFonts w:ascii="Verdana" w:hAnsi="Verdana"/>
          <w:sz w:val="18"/>
          <w:szCs w:val="18"/>
        </w:rPr>
        <w:t>. Het eindverslag zal  een  geabstraheerde  weergave op hoofdlijnen bevatten van de verkregen informatie en inzichten in de diverse onderdelen van het  project. In het eindverslag van de marktconsultatie  zal  de  door BIJ12 verkregen  informatie  uitsluitend geanonimiseerd worden weergegeven. Concurrentiegevoelige of geheime bedrijfsinformatie wordt niet gepubliceerd. Aan het eindverslag zal uit oogpunt van transparantie de lijst met deelnemers aan de marktconsultatie worden toegevoegd.</w:t>
      </w:r>
    </w:p>
    <w:p w14:paraId="0007FED3" w14:textId="77777777" w:rsidR="00115965" w:rsidRPr="00A07705" w:rsidRDefault="00115965" w:rsidP="00224AE8">
      <w:pPr>
        <w:pStyle w:val="Kop2"/>
        <w:keepLines w:val="0"/>
        <w:numPr>
          <w:ilvl w:val="1"/>
          <w:numId w:val="8"/>
        </w:numPr>
        <w:tabs>
          <w:tab w:val="left" w:pos="993"/>
        </w:tabs>
        <w:spacing w:before="240" w:after="120" w:line="276" w:lineRule="auto"/>
        <w:ind w:left="851" w:hanging="851"/>
        <w:rPr>
          <w:b/>
          <w:bCs/>
          <w:i w:val="0"/>
          <w:iCs/>
          <w:sz w:val="20"/>
          <w:szCs w:val="20"/>
        </w:rPr>
      </w:pPr>
      <w:bookmarkStart w:id="11" w:name="_Toc193800448"/>
      <w:r w:rsidRPr="00A07705">
        <w:rPr>
          <w:b/>
          <w:bCs/>
          <w:i w:val="0"/>
          <w:iCs/>
          <w:sz w:val="20"/>
          <w:szCs w:val="20"/>
        </w:rPr>
        <w:t>Voorwaarden voor de marktconsultatie</w:t>
      </w:r>
      <w:bookmarkEnd w:id="11"/>
    </w:p>
    <w:p w14:paraId="4DC78F49"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Op deze marktconsultatie zijn de volgende voorwaarden van toepassing:</w:t>
      </w:r>
    </w:p>
    <w:p w14:paraId="7BD0CAEB"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De marktconsultatie is voor alle betrokkenen vrijblijvend;</w:t>
      </w:r>
    </w:p>
    <w:p w14:paraId="14059A53"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Deelname aan de marktconsultatie brengt partijen ten opzichte van elkaar op geen enkele wijze in een bevoordeelde of benadeelde positie bij aanbesteding;</w:t>
      </w:r>
    </w:p>
    <w:p w14:paraId="35FE2CDB"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Partijen kunnen geen rechten ontlenen aan de informatie die ten behoeve van de marktconsultatie is verstrekt;</w:t>
      </w:r>
    </w:p>
    <w:p w14:paraId="730BAB11"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Claims over het gebruik van informatie, vertrouwelijkheid, of verzoeken om vergoedingen in verband hiermee worden niet gehonoreerd;</w:t>
      </w:r>
    </w:p>
    <w:p w14:paraId="21AE9F64"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Verstrekte informatie in het kader van de marktconsultatie kan afwijken van in de aanbestedingsprocedure te verstrekken informatie;</w:t>
      </w:r>
    </w:p>
    <w:p w14:paraId="43258EAD"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BIJ12 is niet gebonden aan de uitkomsten van de marktconsultatie;</w:t>
      </w:r>
    </w:p>
    <w:p w14:paraId="12DF6A67"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Er wordt geen vergoeding toegekend aan de deelnemers van deze marktconsultatie;</w:t>
      </w:r>
    </w:p>
    <w:p w14:paraId="2001A5F2"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Dit marktconsultatiedocument is uitsluitend geschreven in het kader van deze marktconsultatie;</w:t>
      </w:r>
    </w:p>
    <w:p w14:paraId="7A47F50D"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Dit document, deelname of bijdrage aan de marktconsultatie geldt niet als uitnodiging tot inschrijving op de (Europese)aanbesteding(en) voor het onderhavige project, noch kunnen daaraan rechten worden ontleend;</w:t>
      </w:r>
    </w:p>
    <w:p w14:paraId="3590E025"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BIJ12 behoudt zich het recht voor de in dit document opgenomen planningen tussentijds te wijzigen;</w:t>
      </w:r>
    </w:p>
    <w:p w14:paraId="11F3BEFD" w14:textId="77777777" w:rsidR="00115965" w:rsidRPr="00115965" w:rsidRDefault="00115965" w:rsidP="00224AE8">
      <w:pPr>
        <w:pStyle w:val="Lijstalinea"/>
        <w:numPr>
          <w:ilvl w:val="0"/>
          <w:numId w:val="13"/>
        </w:numPr>
        <w:spacing w:line="276" w:lineRule="auto"/>
        <w:ind w:left="720"/>
        <w:rPr>
          <w:rFonts w:ascii="Verdana" w:hAnsi="Verdana"/>
          <w:spacing w:val="5"/>
          <w:sz w:val="18"/>
          <w:szCs w:val="18"/>
        </w:rPr>
      </w:pPr>
      <w:r w:rsidRPr="00115965">
        <w:rPr>
          <w:rFonts w:ascii="Verdana" w:hAnsi="Verdana"/>
          <w:spacing w:val="5"/>
          <w:sz w:val="18"/>
          <w:szCs w:val="18"/>
        </w:rPr>
        <w:t xml:space="preserve">Deze marktconsultatie zal worden gevoerd in uitsluitend de Nederlandse taal. </w:t>
      </w:r>
    </w:p>
    <w:p w14:paraId="4EF2B7B1"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Door deelname aan deze marktconsultatie geven partijen te kennen onvoorwaardelijk akkoord te gaan met deze voorwaarden.</w:t>
      </w:r>
    </w:p>
    <w:p w14:paraId="507DDB97" w14:textId="77777777" w:rsidR="00115965" w:rsidRPr="00FC0DA6" w:rsidRDefault="00115965" w:rsidP="00224AE8">
      <w:pPr>
        <w:pStyle w:val="Kop2"/>
        <w:keepLines w:val="0"/>
        <w:numPr>
          <w:ilvl w:val="1"/>
          <w:numId w:val="8"/>
        </w:numPr>
        <w:tabs>
          <w:tab w:val="left" w:pos="993"/>
        </w:tabs>
        <w:spacing w:before="240" w:after="120" w:line="276" w:lineRule="auto"/>
        <w:ind w:left="851" w:hanging="851"/>
        <w:rPr>
          <w:b/>
          <w:bCs/>
          <w:i w:val="0"/>
          <w:iCs/>
          <w:sz w:val="18"/>
          <w:szCs w:val="18"/>
        </w:rPr>
      </w:pPr>
      <w:bookmarkStart w:id="12" w:name="_Toc193800449"/>
      <w:r w:rsidRPr="00FC0DA6">
        <w:rPr>
          <w:b/>
          <w:bCs/>
          <w:i w:val="0"/>
          <w:iCs/>
          <w:sz w:val="18"/>
          <w:szCs w:val="18"/>
        </w:rPr>
        <w:t>Contactgegevens marktconsultatie</w:t>
      </w:r>
      <w:bookmarkEnd w:id="12"/>
    </w:p>
    <w:p w14:paraId="075E04FA" w14:textId="45ECCDCC"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BIJ12 begeleidt de marktconsultatie. Als contactpersoon treedt </w:t>
      </w:r>
      <w:r w:rsidR="00F13F42">
        <w:rPr>
          <w:rFonts w:ascii="Verdana" w:hAnsi="Verdana"/>
          <w:spacing w:val="5"/>
          <w:sz w:val="18"/>
          <w:szCs w:val="18"/>
        </w:rPr>
        <w:t xml:space="preserve">mevrouw S. Lijs </w:t>
      </w:r>
      <w:r w:rsidRPr="00115965">
        <w:rPr>
          <w:rFonts w:ascii="Verdana" w:hAnsi="Verdana"/>
          <w:spacing w:val="5"/>
          <w:sz w:val="18"/>
          <w:szCs w:val="18"/>
        </w:rPr>
        <w:t>(inkoper) of diens vervanger op. Het is niet toegestaan om BIJ12 rechtstreeks te benaderen. Acquisitie naar aanleiding van deze marktconsultatie wordt niet op prijs gesteld.</w:t>
      </w:r>
    </w:p>
    <w:p w14:paraId="3CF1AB7C" w14:textId="406419C2"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Alle correspondentie vindt in beginsel plaats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o.v.v. marktconsultatie ‘</w:t>
      </w:r>
      <w:r w:rsidR="00F13F42">
        <w:rPr>
          <w:rFonts w:ascii="Verdana" w:hAnsi="Verdana"/>
          <w:spacing w:val="5"/>
          <w:sz w:val="18"/>
          <w:szCs w:val="18"/>
        </w:rPr>
        <w:t>Marktconsultatie genetische analyse wolven’</w:t>
      </w:r>
    </w:p>
    <w:p w14:paraId="1E4C8486" w14:textId="77777777" w:rsidR="00115965" w:rsidRPr="00FC0DA6" w:rsidRDefault="00115965" w:rsidP="00224AE8">
      <w:pPr>
        <w:pStyle w:val="Kop2"/>
        <w:keepLines w:val="0"/>
        <w:numPr>
          <w:ilvl w:val="1"/>
          <w:numId w:val="8"/>
        </w:numPr>
        <w:tabs>
          <w:tab w:val="left" w:pos="993"/>
        </w:tabs>
        <w:spacing w:before="240" w:after="120" w:line="276" w:lineRule="auto"/>
        <w:ind w:left="851" w:hanging="851"/>
        <w:rPr>
          <w:b/>
          <w:bCs/>
          <w:i w:val="0"/>
          <w:iCs/>
          <w:sz w:val="18"/>
          <w:szCs w:val="18"/>
        </w:rPr>
      </w:pPr>
      <w:bookmarkStart w:id="13" w:name="_Toc193800450"/>
      <w:proofErr w:type="spellStart"/>
      <w:r w:rsidRPr="00FC0DA6">
        <w:rPr>
          <w:b/>
          <w:bCs/>
          <w:i w:val="0"/>
          <w:iCs/>
          <w:sz w:val="18"/>
          <w:szCs w:val="18"/>
        </w:rPr>
        <w:lastRenderedPageBreak/>
        <w:t>TenderNed</w:t>
      </w:r>
      <w:bookmarkEnd w:id="13"/>
      <w:proofErr w:type="spellEnd"/>
    </w:p>
    <w:p w14:paraId="7884BF4D"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Alle correspondentie verloopt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Dit betekent onder meer dat:</w:t>
      </w:r>
    </w:p>
    <w:p w14:paraId="17ABD6C6" w14:textId="77777777" w:rsidR="00115965" w:rsidRPr="00115965" w:rsidRDefault="00115965" w:rsidP="00224AE8">
      <w:pPr>
        <w:pStyle w:val="Lijstalinea"/>
        <w:numPr>
          <w:ilvl w:val="0"/>
          <w:numId w:val="14"/>
        </w:numPr>
        <w:spacing w:line="276" w:lineRule="auto"/>
        <w:rPr>
          <w:rFonts w:ascii="Verdana" w:hAnsi="Verdana"/>
          <w:spacing w:val="5"/>
          <w:sz w:val="18"/>
          <w:szCs w:val="18"/>
        </w:rPr>
      </w:pPr>
      <w:r w:rsidRPr="00115965">
        <w:rPr>
          <w:rFonts w:ascii="Verdana" w:hAnsi="Verdana"/>
          <w:spacing w:val="5"/>
          <w:sz w:val="18"/>
          <w:szCs w:val="18"/>
        </w:rPr>
        <w:t xml:space="preserve">Alle documenten kosteloos en digitaal ter beschikking worden gesteld via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365B2FB0" w14:textId="123F1752" w:rsidR="00115965" w:rsidRPr="00115965" w:rsidRDefault="00115965" w:rsidP="00224AE8">
      <w:pPr>
        <w:pStyle w:val="Lijstalinea"/>
        <w:numPr>
          <w:ilvl w:val="0"/>
          <w:numId w:val="14"/>
        </w:numPr>
        <w:spacing w:line="276" w:lineRule="auto"/>
        <w:rPr>
          <w:rFonts w:ascii="Verdana" w:hAnsi="Verdana"/>
          <w:spacing w:val="5"/>
          <w:sz w:val="18"/>
          <w:szCs w:val="18"/>
        </w:rPr>
      </w:pPr>
      <w:r w:rsidRPr="00115965">
        <w:rPr>
          <w:rFonts w:ascii="Verdana" w:hAnsi="Verdana"/>
          <w:spacing w:val="5"/>
          <w:sz w:val="18"/>
          <w:szCs w:val="18"/>
        </w:rPr>
        <w:t xml:space="preserve">Het stellen van vragen plaatsvindt via de </w:t>
      </w:r>
      <w:r w:rsidR="00982BE3">
        <w:rPr>
          <w:rFonts w:ascii="Verdana" w:hAnsi="Verdana"/>
          <w:spacing w:val="5"/>
          <w:sz w:val="18"/>
          <w:szCs w:val="18"/>
        </w:rPr>
        <w:t>berichtenmodule</w:t>
      </w:r>
      <w:r w:rsidRPr="00115965">
        <w:rPr>
          <w:rFonts w:ascii="Verdana" w:hAnsi="Verdana"/>
          <w:spacing w:val="5"/>
          <w:sz w:val="18"/>
          <w:szCs w:val="18"/>
        </w:rPr>
        <w:t xml:space="preserve">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634150E5" w14:textId="77777777" w:rsidR="00115965" w:rsidRPr="00115965" w:rsidRDefault="00115965" w:rsidP="00224AE8">
      <w:pPr>
        <w:pStyle w:val="Lijstalinea"/>
        <w:numPr>
          <w:ilvl w:val="0"/>
          <w:numId w:val="14"/>
        </w:numPr>
        <w:spacing w:line="276" w:lineRule="auto"/>
        <w:rPr>
          <w:rFonts w:ascii="Verdana" w:hAnsi="Verdana"/>
          <w:spacing w:val="5"/>
          <w:sz w:val="18"/>
          <w:szCs w:val="18"/>
        </w:rPr>
      </w:pPr>
      <w:r w:rsidRPr="00115965">
        <w:rPr>
          <w:rFonts w:ascii="Verdana" w:hAnsi="Verdana"/>
          <w:spacing w:val="5"/>
          <w:sz w:val="18"/>
          <w:szCs w:val="18"/>
        </w:rPr>
        <w:t>Het indienen van de vragenlijst van de marktconsultatie uitsluitend digitaal kunnen worden ingediend via de berichtenmodule;</w:t>
      </w:r>
    </w:p>
    <w:p w14:paraId="5BC958DA" w14:textId="77777777" w:rsidR="00115965" w:rsidRPr="00115965" w:rsidRDefault="00115965" w:rsidP="00224AE8">
      <w:pPr>
        <w:pStyle w:val="Lijstalinea"/>
        <w:numPr>
          <w:ilvl w:val="0"/>
          <w:numId w:val="14"/>
        </w:numPr>
        <w:spacing w:line="276" w:lineRule="auto"/>
        <w:rPr>
          <w:rFonts w:ascii="Verdana" w:hAnsi="Verdana"/>
          <w:spacing w:val="5"/>
          <w:sz w:val="18"/>
          <w:szCs w:val="18"/>
        </w:rPr>
      </w:pPr>
      <w:r w:rsidRPr="00115965">
        <w:rPr>
          <w:rFonts w:ascii="Verdana" w:hAnsi="Verdana"/>
          <w:spacing w:val="5"/>
          <w:sz w:val="18"/>
          <w:szCs w:val="18"/>
        </w:rPr>
        <w:t xml:space="preserve">Ook alle verdere correspondentie in beginsel plaatsvindt via de berichtenmodule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w:t>
      </w:r>
    </w:p>
    <w:p w14:paraId="5662801B" w14:textId="34A48C93"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Om optimaal gebruik te kunnen maken van de functionaliteit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is het voor Inschrijvers van belang dat de organisatie juist is geregistreerd en onder andere de juiste personen voor de onderhavige aanbesteding de juiste machtiging gegeven wordt. Registratie dient eenmalig te geschieden en is kosteloos.</w:t>
      </w:r>
    </w:p>
    <w:p w14:paraId="1BD96EA4"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NB. Alleen als een onderneming in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op de groene knop </w:t>
      </w:r>
      <w:r w:rsidRPr="00115965">
        <w:rPr>
          <w:rFonts w:ascii="Verdana" w:hAnsi="Verdana"/>
          <w:i/>
          <w:iCs/>
          <w:spacing w:val="5"/>
          <w:sz w:val="18"/>
          <w:szCs w:val="18"/>
        </w:rPr>
        <w:t>“Houd mij op de hoogte van deze aanbesteding”</w:t>
      </w:r>
      <w:r w:rsidRPr="00115965">
        <w:rPr>
          <w:rFonts w:ascii="Verdana" w:hAnsi="Verdana"/>
          <w:spacing w:val="5"/>
          <w:sz w:val="18"/>
          <w:szCs w:val="18"/>
        </w:rPr>
        <w:t xml:space="preserve"> heeft gedrukt, ontvangt deze bepaalde automatische berichten die de onderneming bijvoorbeeld attenderen op het feit dat aanbestedingsdocumenten zijn toegevoegd door de Aanbestedende dienst. Het sec downloaden van de aanbestedingsdocumenten is hiervoor dus niet voldoende.</w:t>
      </w:r>
    </w:p>
    <w:p w14:paraId="7F765374" w14:textId="77777777" w:rsidR="00115965" w:rsidRPr="00115965" w:rsidRDefault="00115965" w:rsidP="00224AE8">
      <w:pPr>
        <w:spacing w:line="276" w:lineRule="auto"/>
        <w:rPr>
          <w:rFonts w:ascii="Verdana" w:hAnsi="Verdana"/>
          <w:spacing w:val="5"/>
          <w:sz w:val="18"/>
          <w:szCs w:val="18"/>
        </w:rPr>
      </w:pPr>
      <w:r w:rsidRPr="00115965">
        <w:rPr>
          <w:rFonts w:ascii="Verdana" w:hAnsi="Verdana"/>
          <w:spacing w:val="5"/>
          <w:sz w:val="18"/>
          <w:szCs w:val="18"/>
        </w:rPr>
        <w:t xml:space="preserve">Via </w:t>
      </w:r>
      <w:hyperlink r:id="rId18" w:history="1">
        <w:r w:rsidRPr="00115965">
          <w:rPr>
            <w:rStyle w:val="Hyperlink"/>
            <w:rFonts w:ascii="Verdana" w:hAnsi="Verdana"/>
            <w:spacing w:val="5"/>
            <w:sz w:val="18"/>
            <w:szCs w:val="18"/>
          </w:rPr>
          <w:t>www.TenderNed.nl/voor-ondernemingen/ondersteuning</w:t>
        </w:r>
      </w:hyperlink>
      <w:r w:rsidRPr="00115965">
        <w:rPr>
          <w:rFonts w:ascii="Verdana" w:hAnsi="Verdana"/>
          <w:spacing w:val="5"/>
          <w:sz w:val="18"/>
          <w:szCs w:val="18"/>
        </w:rPr>
        <w:t xml:space="preserve"> zijn tal van kennisbronnen te raadplegen. Indien Ondernemers technische problemen ervaren of vragen hebben over de werking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dan dient contact opgenomen te worden met de servicedesk van </w:t>
      </w:r>
      <w:proofErr w:type="spellStart"/>
      <w:r w:rsidRPr="00115965">
        <w:rPr>
          <w:rFonts w:ascii="Verdana" w:hAnsi="Verdana"/>
          <w:spacing w:val="5"/>
          <w:sz w:val="18"/>
          <w:szCs w:val="18"/>
        </w:rPr>
        <w:t>TenderNed</w:t>
      </w:r>
      <w:proofErr w:type="spellEnd"/>
      <w:r w:rsidRPr="00115965">
        <w:rPr>
          <w:rFonts w:ascii="Verdana" w:hAnsi="Verdana"/>
          <w:spacing w:val="5"/>
          <w:sz w:val="18"/>
          <w:szCs w:val="18"/>
        </w:rPr>
        <w:t xml:space="preserve"> zelf en niet met de Aanbestedende dienst. De servicedesk is bereikbaar op werkdagen van 08.30 tot 17.00 uur via 0800-TenderNed (0800-8363376) of </w:t>
      </w:r>
      <w:hyperlink r:id="rId19" w:history="1">
        <w:r w:rsidRPr="00115965">
          <w:rPr>
            <w:rStyle w:val="Hyperlink"/>
            <w:rFonts w:ascii="Verdana" w:hAnsi="Verdana"/>
            <w:spacing w:val="5"/>
            <w:sz w:val="18"/>
            <w:szCs w:val="18"/>
          </w:rPr>
          <w:t>servicedesk@TenderNed.nl</w:t>
        </w:r>
      </w:hyperlink>
      <w:r w:rsidRPr="00115965">
        <w:rPr>
          <w:rFonts w:ascii="Verdana" w:hAnsi="Verdana"/>
          <w:spacing w:val="5"/>
          <w:sz w:val="18"/>
          <w:szCs w:val="18"/>
        </w:rPr>
        <w:t xml:space="preserve">. </w:t>
      </w:r>
    </w:p>
    <w:p w14:paraId="58F7B005" w14:textId="399DA91C" w:rsidR="00A07705" w:rsidRPr="00A07705" w:rsidRDefault="007104CC" w:rsidP="00A07705">
      <w:pPr>
        <w:pStyle w:val="Kop1"/>
        <w:keepNext w:val="0"/>
        <w:keepLines w:val="0"/>
        <w:pageBreakBefore/>
        <w:spacing w:before="360" w:after="480" w:line="360" w:lineRule="atLeast"/>
        <w:ind w:left="1701" w:hanging="1701"/>
        <w:rPr>
          <w:rFonts w:eastAsia="Times New Roman" w:cs="Times New Roman"/>
          <w:noProof/>
          <w:color w:val="auto"/>
          <w:szCs w:val="24"/>
          <w:lang w:eastAsia="nl-NL"/>
        </w:rPr>
      </w:pPr>
      <w:bookmarkStart w:id="14" w:name="_Toc193800451"/>
      <w:r w:rsidRPr="00A07705">
        <w:rPr>
          <w:rFonts w:eastAsia="Times New Roman" w:cs="Times New Roman"/>
          <w:noProof/>
          <w:color w:val="auto"/>
          <w:szCs w:val="24"/>
          <w:lang w:eastAsia="nl-NL"/>
        </w:rPr>
        <w:lastRenderedPageBreak/>
        <w:t>Hoofdstuk 3</w:t>
      </w:r>
      <w:r w:rsidR="000C4A6D" w:rsidRPr="00A07705">
        <w:rPr>
          <w:rFonts w:eastAsia="Times New Roman" w:cs="Times New Roman"/>
          <w:noProof/>
          <w:color w:val="auto"/>
          <w:szCs w:val="24"/>
          <w:lang w:eastAsia="nl-NL"/>
        </w:rPr>
        <w:t xml:space="preserve"> </w:t>
      </w:r>
      <w:r w:rsidR="00F745F2">
        <w:rPr>
          <w:rFonts w:eastAsia="Times New Roman" w:cs="Times New Roman"/>
          <w:noProof/>
          <w:color w:val="auto"/>
          <w:szCs w:val="24"/>
          <w:lang w:eastAsia="nl-NL"/>
        </w:rPr>
        <w:t>Opdracht</w:t>
      </w:r>
      <w:r w:rsidR="00FC0DA6" w:rsidRPr="00A07705">
        <w:rPr>
          <w:rFonts w:eastAsia="Times New Roman" w:cs="Times New Roman"/>
          <w:noProof/>
          <w:color w:val="auto"/>
          <w:szCs w:val="24"/>
          <w:lang w:eastAsia="nl-NL"/>
        </w:rPr>
        <w:t>omschrijving</w:t>
      </w:r>
      <w:bookmarkEnd w:id="14"/>
    </w:p>
    <w:p w14:paraId="325309DA" w14:textId="2FC86B5B" w:rsidR="00A07705" w:rsidRDefault="00A07705" w:rsidP="122E1CF9">
      <w:pPr>
        <w:pStyle w:val="Kop2"/>
        <w:keepLines w:val="0"/>
        <w:numPr>
          <w:ilvl w:val="1"/>
          <w:numId w:val="21"/>
        </w:numPr>
        <w:tabs>
          <w:tab w:val="left" w:pos="993"/>
        </w:tabs>
        <w:spacing w:before="240" w:after="120" w:line="276" w:lineRule="auto"/>
        <w:rPr>
          <w:b/>
          <w:bCs/>
          <w:i w:val="0"/>
          <w:spacing w:val="5"/>
          <w:sz w:val="20"/>
          <w:szCs w:val="20"/>
        </w:rPr>
      </w:pPr>
      <w:bookmarkStart w:id="15" w:name="_Toc193800452"/>
      <w:r w:rsidRPr="122E1CF9">
        <w:rPr>
          <w:b/>
          <w:bCs/>
          <w:i w:val="0"/>
          <w:spacing w:val="5"/>
          <w:sz w:val="20"/>
          <w:szCs w:val="20"/>
        </w:rPr>
        <w:t>Probleemstelling</w:t>
      </w:r>
      <w:bookmarkEnd w:id="15"/>
    </w:p>
    <w:p w14:paraId="39555FCB" w14:textId="27EA8F88" w:rsidR="005D62B1" w:rsidRDefault="005D62B1" w:rsidP="005D62B1">
      <w:r>
        <w:t>BIJ12 voer</w:t>
      </w:r>
      <w:r w:rsidR="008E1883">
        <w:t>t</w:t>
      </w:r>
      <w:r>
        <w:t xml:space="preserve"> twee hoofdtaken uit voor de provincies als het aankomt op de wolf:</w:t>
      </w:r>
    </w:p>
    <w:p w14:paraId="48805C74" w14:textId="77777777" w:rsidR="005D62B1" w:rsidRPr="00DD726E" w:rsidRDefault="005D62B1" w:rsidP="005D62B1">
      <w:pPr>
        <w:pStyle w:val="Lijstalinea"/>
        <w:numPr>
          <w:ilvl w:val="0"/>
          <w:numId w:val="22"/>
        </w:numPr>
      </w:pPr>
      <w:r w:rsidRPr="00DD726E">
        <w:rPr>
          <w:iCs/>
        </w:rPr>
        <w:t>De</w:t>
      </w:r>
      <w:r w:rsidRPr="00DD726E">
        <w:t xml:space="preserve"> monitoring van de wolvenpopulatie in het kader van de status als beschermde diersoort zoals vastgelegd in Europese wet- en regelgeving;</w:t>
      </w:r>
    </w:p>
    <w:p w14:paraId="7F67B7C9" w14:textId="38ABB419" w:rsidR="005D62B1" w:rsidRDefault="005D62B1" w:rsidP="005D62B1">
      <w:pPr>
        <w:pStyle w:val="Lijstalinea"/>
        <w:numPr>
          <w:ilvl w:val="0"/>
          <w:numId w:val="22"/>
        </w:numPr>
      </w:pPr>
      <w:r w:rsidRPr="00DD726E">
        <w:t xml:space="preserve">Het toekennen van tegemoetkomingen bij schade aangericht door </w:t>
      </w:r>
      <w:r>
        <w:t>wolven</w:t>
      </w:r>
      <w:r w:rsidRPr="00DD726E">
        <w:t>.</w:t>
      </w:r>
    </w:p>
    <w:p w14:paraId="0E586E9D" w14:textId="2970B041" w:rsidR="008E1883" w:rsidRPr="008E1883" w:rsidRDefault="008E1883" w:rsidP="6A42FBE7">
      <w:r>
        <w:t xml:space="preserve">De </w:t>
      </w:r>
      <w:r w:rsidR="002311B4">
        <w:t xml:space="preserve">informatie verkregen </w:t>
      </w:r>
      <w:r w:rsidR="00B43564">
        <w:t xml:space="preserve">uit </w:t>
      </w:r>
      <w:r w:rsidR="002311B4">
        <w:t xml:space="preserve">bovengenoemde </w:t>
      </w:r>
      <w:r w:rsidR="00B43564">
        <w:t xml:space="preserve">hoofdtaken </w:t>
      </w:r>
      <w:r w:rsidR="002311B4">
        <w:t>word</w:t>
      </w:r>
      <w:r w:rsidR="006850D4">
        <w:t>t</w:t>
      </w:r>
      <w:r>
        <w:t xml:space="preserve"> </w:t>
      </w:r>
      <w:r w:rsidR="00277D41">
        <w:t xml:space="preserve">ook </w:t>
      </w:r>
      <w:r>
        <w:t>gebruikt door provincies om de uitvoering van het beleid ten aanzien van wolven vorm te geven</w:t>
      </w:r>
      <w:r w:rsidR="006759DB">
        <w:t>.</w:t>
      </w:r>
    </w:p>
    <w:p w14:paraId="5F07B65B" w14:textId="753D5061" w:rsidR="005D62B1" w:rsidRPr="00DD726E" w:rsidRDefault="005D62B1" w:rsidP="005D62B1">
      <w:r>
        <w:t>De afgelopen jaren zijn de</w:t>
      </w:r>
      <w:r w:rsidR="00616219">
        <w:t xml:space="preserve"> uit deze</w:t>
      </w:r>
      <w:r>
        <w:t xml:space="preserve"> taken </w:t>
      </w:r>
      <w:r w:rsidR="00616219">
        <w:t>voortkomende werkzaamheden (zie paragraaf 3.</w:t>
      </w:r>
      <w:r w:rsidR="00EE0D20">
        <w:t>3</w:t>
      </w:r>
      <w:r w:rsidR="00616219">
        <w:t xml:space="preserve">) </w:t>
      </w:r>
      <w:r>
        <w:t>via een aanbesteding</w:t>
      </w:r>
      <w:r w:rsidR="00616219">
        <w:t xml:space="preserve"> door BIJ12</w:t>
      </w:r>
      <w:r>
        <w:t xml:space="preserve"> in de markt belegd. In 2025 zal een nieuwe aanbesteding plaatsvinden omdat het huidige contract afloopt. BIJ12 wenst hierbij optimaal gebruik te maken </w:t>
      </w:r>
      <w:r w:rsidR="730C664F">
        <w:t>van</w:t>
      </w:r>
      <w:r>
        <w:t xml:space="preserve"> </w:t>
      </w:r>
      <w:r w:rsidR="0138980B">
        <w:t xml:space="preserve">bestaande kennis en expertise </w:t>
      </w:r>
      <w:r w:rsidR="2F2098EC">
        <w:t xml:space="preserve">in de markt </w:t>
      </w:r>
      <w:r w:rsidR="0138980B">
        <w:t xml:space="preserve">en </w:t>
      </w:r>
      <w:r>
        <w:t xml:space="preserve"> </w:t>
      </w:r>
      <w:r w:rsidR="7CB2EDF2">
        <w:t xml:space="preserve">eventuele </w:t>
      </w:r>
      <w:r>
        <w:t xml:space="preserve">nieuwe </w:t>
      </w:r>
      <w:r w:rsidR="07F109A2">
        <w:t xml:space="preserve">of innovatieve </w:t>
      </w:r>
      <w:r>
        <w:t>wetenschappelijke en technologische ontwikkelingen.</w:t>
      </w:r>
    </w:p>
    <w:p w14:paraId="66DF0DCA" w14:textId="77777777" w:rsidR="00224AE8" w:rsidRPr="00A07705" w:rsidRDefault="00224AE8" w:rsidP="00A07705">
      <w:pPr>
        <w:pStyle w:val="Kop2"/>
        <w:keepLines w:val="0"/>
        <w:numPr>
          <w:ilvl w:val="1"/>
          <w:numId w:val="21"/>
        </w:numPr>
        <w:tabs>
          <w:tab w:val="left" w:pos="993"/>
        </w:tabs>
        <w:spacing w:before="240" w:after="120" w:line="276" w:lineRule="auto"/>
        <w:rPr>
          <w:b/>
          <w:bCs/>
          <w:i w:val="0"/>
          <w:iCs/>
          <w:spacing w:val="5"/>
          <w:sz w:val="20"/>
          <w:szCs w:val="20"/>
        </w:rPr>
      </w:pPr>
      <w:bookmarkStart w:id="16" w:name="_Toc193800453"/>
      <w:r w:rsidRPr="00A07705">
        <w:rPr>
          <w:b/>
          <w:bCs/>
          <w:i w:val="0"/>
          <w:iCs/>
          <w:spacing w:val="5"/>
          <w:sz w:val="20"/>
          <w:szCs w:val="20"/>
        </w:rPr>
        <w:t>Doel</w:t>
      </w:r>
      <w:bookmarkEnd w:id="16"/>
    </w:p>
    <w:p w14:paraId="188B8F35" w14:textId="7BA4B668" w:rsidR="00982BE3" w:rsidRPr="00982BE3" w:rsidRDefault="49147955" w:rsidP="00982BE3">
      <w:pPr>
        <w:rPr>
          <w:b/>
          <w:bCs/>
          <w:spacing w:val="5"/>
          <w:sz w:val="20"/>
          <w:szCs w:val="20"/>
        </w:rPr>
      </w:pPr>
      <w:r w:rsidRPr="00377630">
        <w:rPr>
          <w:rFonts w:ascii="Segoe UI" w:eastAsia="Segoe UI" w:hAnsi="Segoe UI" w:cs="Segoe UI"/>
          <w:sz w:val="18"/>
          <w:szCs w:val="18"/>
        </w:rPr>
        <w:t xml:space="preserve">BIJ12 wenst een </w:t>
      </w:r>
      <w:r w:rsidR="46C57308" w:rsidRPr="3AF339AF">
        <w:t xml:space="preserve">(of meer samenwerkende) </w:t>
      </w:r>
      <w:r w:rsidRPr="00377630">
        <w:t>partij</w:t>
      </w:r>
      <w:r w:rsidR="6F753FE0" w:rsidRPr="3AF339AF">
        <w:t>(en)</w:t>
      </w:r>
      <w:r w:rsidRPr="00377630">
        <w:t xml:space="preserve"> te contracteren die</w:t>
      </w:r>
      <w:r w:rsidR="7879CA74" w:rsidRPr="3AF339AF">
        <w:t xml:space="preserve"> (primair)</w:t>
      </w:r>
      <w:r w:rsidRPr="000F6166">
        <w:t xml:space="preserve"> middels genetisch onderzoek kan vaststellen of een monster DNA van een wolf bevat (soortbepaling) en/of om welk individu, geslacht en herkomst het gaat (individubepaling). Dit is zowel van belang voor de schadeafhandeling als voor de monitoring</w:t>
      </w:r>
      <w:r w:rsidRPr="3AF339AF">
        <w:t xml:space="preserve">. Daarnaast is de wens dat </w:t>
      </w:r>
      <w:r w:rsidR="74CE710A" w:rsidRPr="3AF339AF">
        <w:t xml:space="preserve">biometrisch onderzoek </w:t>
      </w:r>
      <w:r w:rsidR="15ACDE12" w:rsidRPr="3AF339AF">
        <w:t xml:space="preserve">en/of secties </w:t>
      </w:r>
      <w:r w:rsidR="74CE710A" w:rsidRPr="3AF339AF">
        <w:t xml:space="preserve">aan dode wolven </w:t>
      </w:r>
      <w:r w:rsidR="33F5113E" w:rsidRPr="3AF339AF">
        <w:t>plaatsvindt</w:t>
      </w:r>
      <w:r w:rsidR="74CE710A" w:rsidRPr="3AF339AF">
        <w:t xml:space="preserve"> en waar nodig ondersteuning verleent t.b.v. communicatie aan derden</w:t>
      </w:r>
      <w:r w:rsidR="00013570" w:rsidRPr="00013570">
        <w:t>, het doen van communicatie en het bijdragen aan opleiding/kennisdeling met medewerkers van BIJ12, taxateurs en monitoringsvrijwilligers</w:t>
      </w:r>
      <w:r w:rsidR="74CE710A" w:rsidRPr="3AF339AF">
        <w:t xml:space="preserve">. </w:t>
      </w:r>
      <w:r w:rsidRPr="000F6166">
        <w:t xml:space="preserve"> </w:t>
      </w:r>
      <w:r w:rsidR="00DD726E" w:rsidRPr="00DD726E">
        <w:t>De opdracht is een uitwerking van de provinciale taken</w:t>
      </w:r>
      <w:r w:rsidR="005D62B1">
        <w:t xml:space="preserve"> zoals benoemd in paragraaf </w:t>
      </w:r>
      <w:r w:rsidR="00BD4777">
        <w:t>3.1.</w:t>
      </w:r>
    </w:p>
    <w:p w14:paraId="4AB6BDFB" w14:textId="48B29A25" w:rsidR="00224AE8" w:rsidRDefault="00224AE8" w:rsidP="122E1CF9">
      <w:pPr>
        <w:pStyle w:val="Kop2"/>
        <w:keepLines w:val="0"/>
        <w:numPr>
          <w:ilvl w:val="1"/>
          <w:numId w:val="21"/>
        </w:numPr>
        <w:tabs>
          <w:tab w:val="left" w:pos="993"/>
        </w:tabs>
        <w:spacing w:before="240" w:after="120" w:line="276" w:lineRule="auto"/>
        <w:rPr>
          <w:b/>
          <w:bCs/>
          <w:i w:val="0"/>
          <w:spacing w:val="5"/>
          <w:sz w:val="20"/>
          <w:szCs w:val="20"/>
        </w:rPr>
      </w:pPr>
      <w:bookmarkStart w:id="17" w:name="_Toc193800454"/>
      <w:r w:rsidRPr="122E1CF9">
        <w:rPr>
          <w:b/>
          <w:bCs/>
          <w:i w:val="0"/>
          <w:spacing w:val="5"/>
          <w:sz w:val="20"/>
          <w:szCs w:val="20"/>
        </w:rPr>
        <w:t>Aard van de opdracht</w:t>
      </w:r>
      <w:bookmarkEnd w:id="17"/>
    </w:p>
    <w:p w14:paraId="32674F17" w14:textId="465742A8" w:rsidR="00DD726E" w:rsidRDefault="00DD726E" w:rsidP="00DD726E">
      <w:r>
        <w:t xml:space="preserve">De opdracht omvat genetische analyse van </w:t>
      </w:r>
      <w:r w:rsidR="10F8EA11">
        <w:t xml:space="preserve">door </w:t>
      </w:r>
      <w:r w:rsidR="4360A8B4">
        <w:t xml:space="preserve">BIJ12 of </w:t>
      </w:r>
      <w:r w:rsidR="4CCB1DEC">
        <w:t xml:space="preserve"> andere</w:t>
      </w:r>
      <w:r w:rsidR="4360A8B4">
        <w:t xml:space="preserve"> partijen</w:t>
      </w:r>
      <w:r w:rsidR="5331EC7D">
        <w:t>/derden</w:t>
      </w:r>
      <w:r w:rsidR="10F8EA11">
        <w:t xml:space="preserve"> afgenomen monsters van </w:t>
      </w:r>
      <w:r>
        <w:t xml:space="preserve">wolvensporen, zoals </w:t>
      </w:r>
      <w:r w:rsidR="00F95AC6">
        <w:t>uitwerpselen</w:t>
      </w:r>
      <w:r>
        <w:t xml:space="preserve">, schade aan landbouwdieren, prooidieren en dode/gewonde wolven. </w:t>
      </w:r>
      <w:r w:rsidR="003CCF62">
        <w:t>Daarnaast wordt bij</w:t>
      </w:r>
      <w:r>
        <w:t xml:space="preserve"> dode wolven en soms bij prooidieren </w:t>
      </w:r>
      <w:r w:rsidR="138A683F">
        <w:t xml:space="preserve">door de opdrachtnemer </w:t>
      </w:r>
      <w:proofErr w:type="spellStart"/>
      <w:r w:rsidR="00B238F3">
        <w:t>dierecologisch</w:t>
      </w:r>
      <w:proofErr w:type="spellEnd"/>
      <w:r w:rsidR="00B238F3">
        <w:t xml:space="preserve"> onderzoek </w:t>
      </w:r>
      <w:r w:rsidR="00D37887">
        <w:t>uitgevoerd</w:t>
      </w:r>
      <w:r w:rsidR="00B238F3">
        <w:t xml:space="preserve"> </w:t>
      </w:r>
      <w:r w:rsidR="00731DCA">
        <w:t>waarbij</w:t>
      </w:r>
      <w:r w:rsidR="00B238F3">
        <w:t xml:space="preserve"> leeftijd, geslacht, conditie, voortplantingsstatus en </w:t>
      </w:r>
      <w:r w:rsidR="00731DCA">
        <w:t xml:space="preserve">eventueel </w:t>
      </w:r>
      <w:r w:rsidR="00B238F3">
        <w:t xml:space="preserve">voedselkeuze </w:t>
      </w:r>
      <w:r w:rsidR="00731DCA">
        <w:t>onderzocht word</w:t>
      </w:r>
      <w:r w:rsidR="00727F86">
        <w:t>en</w:t>
      </w:r>
      <w:r>
        <w:t xml:space="preserve">. </w:t>
      </w:r>
      <w:r w:rsidR="16F16356">
        <w:t xml:space="preserve"> In bepaalde gevallen dient ook sectie te worden verricht om te komen tot nadere duiding van de doodsoorzaak.</w:t>
      </w:r>
      <w:r w:rsidR="7268C203">
        <w:t xml:space="preserve"> </w:t>
      </w:r>
      <w:r>
        <w:t xml:space="preserve">Door de mobiliteit van wolven is internationale samenwerking essentieel, gefaciliteerd door het </w:t>
      </w:r>
      <w:proofErr w:type="spellStart"/>
      <w:r>
        <w:t>CEwolf</w:t>
      </w:r>
      <w:proofErr w:type="spellEnd"/>
      <w:r>
        <w:t xml:space="preserve">-consortium, dat </w:t>
      </w:r>
      <w:r w:rsidR="7AAEB18D">
        <w:t xml:space="preserve"> </w:t>
      </w:r>
      <w:r w:rsidR="6E72E4BE">
        <w:t xml:space="preserve"> </w:t>
      </w:r>
      <w:r w:rsidR="7A761B83">
        <w:t>in samenwerking met</w:t>
      </w:r>
      <w:r w:rsidR="7AAEB18D">
        <w:t xml:space="preserve"> de opdrachtnemer </w:t>
      </w:r>
      <w:r>
        <w:t xml:space="preserve">genetische resultaten uitwisselt en methoden harmoniseert. Verdergaande harmonisatie qua methodieken met andere landen </w:t>
      </w:r>
      <w:r w:rsidR="44FA707D">
        <w:t>zo</w:t>
      </w:r>
      <w:r>
        <w:t>als Frankrijk en Italië wordt ook beoogd.</w:t>
      </w:r>
    </w:p>
    <w:p w14:paraId="261EF69D" w14:textId="30E620B0" w:rsidR="00DD726E" w:rsidRPr="009C0746" w:rsidRDefault="35FDFBA5" w:rsidP="00DD726E">
      <w:r>
        <w:t xml:space="preserve">De resultaten worden </w:t>
      </w:r>
      <w:r w:rsidR="010DF9CD">
        <w:t xml:space="preserve">periodiek </w:t>
      </w:r>
      <w:r w:rsidR="085B7A00">
        <w:t xml:space="preserve">door de opdrachtnemer </w:t>
      </w:r>
      <w:r>
        <w:t xml:space="preserve">gerapporteerd, inclusief alle relevante bevindingen en waarnemingen. </w:t>
      </w:r>
      <w:r w:rsidR="22D3F4E4">
        <w:t>Het</w:t>
      </w:r>
      <w:r>
        <w:t xml:space="preserve"> </w:t>
      </w:r>
      <w:r w:rsidR="66A84B8A">
        <w:t xml:space="preserve">faciliteren van </w:t>
      </w:r>
      <w:r>
        <w:t>langdurig bewar</w:t>
      </w:r>
      <w:r w:rsidR="799E681D">
        <w:t>en</w:t>
      </w:r>
      <w:r>
        <w:t xml:space="preserve"> van DNA-extracten</w:t>
      </w:r>
      <w:r w:rsidR="6E0FE596">
        <w:t xml:space="preserve"> is gewenst </w:t>
      </w:r>
      <w:r w:rsidR="52F20C66">
        <w:t>zodat</w:t>
      </w:r>
      <w:r>
        <w:t xml:space="preserve"> verdere analyse </w:t>
      </w:r>
      <w:r w:rsidR="1832F55B">
        <w:t>indien nodig</w:t>
      </w:r>
      <w:r>
        <w:t xml:space="preserve"> mogelijk </w:t>
      </w:r>
      <w:r w:rsidR="4B7FF913">
        <w:t>is</w:t>
      </w:r>
      <w:r>
        <w:t xml:space="preserve">. </w:t>
      </w:r>
    </w:p>
    <w:p w14:paraId="4051F89A" w14:textId="625D333B" w:rsidR="00DD726E" w:rsidRDefault="35FDFBA5" w:rsidP="00DD726E">
      <w:r>
        <w:t xml:space="preserve">Deze aanpak zorgt </w:t>
      </w:r>
      <w:r w:rsidR="13261719">
        <w:t xml:space="preserve">onder andere </w:t>
      </w:r>
      <w:r>
        <w:t xml:space="preserve">voor een nauwkeurige en efficiënte monitoring en rapportage van de wolvenpopulatie in Nederland, waarbij internationale samenwerking en standaardisatie van methoden </w:t>
      </w:r>
      <w:r w:rsidR="0069288B">
        <w:t xml:space="preserve">het </w:t>
      </w:r>
      <w:r w:rsidR="6E989DD6">
        <w:t>uitgangspunt is</w:t>
      </w:r>
      <w:r>
        <w:t>.</w:t>
      </w:r>
    </w:p>
    <w:p w14:paraId="00DF6046" w14:textId="77777777" w:rsidR="00982BE3" w:rsidRPr="009C0746" w:rsidRDefault="00982BE3" w:rsidP="00DD726E"/>
    <w:p w14:paraId="23BAFE38" w14:textId="77777777" w:rsidR="00DD726E" w:rsidRPr="009C0746" w:rsidRDefault="00DD726E" w:rsidP="00DD726E">
      <w:r w:rsidRPr="009C0746">
        <w:lastRenderedPageBreak/>
        <w:t>De opdracht bestaat uit vijf hoofdactiviteiten:</w:t>
      </w:r>
    </w:p>
    <w:p w14:paraId="0F948F0B" w14:textId="77777777" w:rsidR="00B74331" w:rsidRDefault="00B74331" w:rsidP="00B74331">
      <w:pPr>
        <w:numPr>
          <w:ilvl w:val="0"/>
          <w:numId w:val="24"/>
        </w:numPr>
      </w:pPr>
      <w:r w:rsidRPr="009C0746">
        <w:rPr>
          <w:b/>
          <w:bCs/>
        </w:rPr>
        <w:t>Genetische analyse</w:t>
      </w:r>
      <w:r w:rsidRPr="009C0746">
        <w:t xml:space="preserve">: Drie soorten </w:t>
      </w:r>
      <w:r>
        <w:t>monsters</w:t>
      </w:r>
      <w:r w:rsidRPr="009C0746">
        <w:t xml:space="preserve"> worden geanalyseerd om de soort </w:t>
      </w:r>
      <w:r>
        <w:t>of</w:t>
      </w:r>
      <w:r w:rsidRPr="009C0746">
        <w:t xml:space="preserve"> het individu te identificeren</w:t>
      </w:r>
      <w:r>
        <w:t>:</w:t>
      </w:r>
      <w:r w:rsidRPr="009C0746">
        <w:t xml:space="preserve"> </w:t>
      </w:r>
    </w:p>
    <w:p w14:paraId="51406114" w14:textId="1763108B" w:rsidR="00B74331" w:rsidRPr="00864DBB" w:rsidRDefault="00B74331" w:rsidP="00B74331">
      <w:pPr>
        <w:pStyle w:val="Default"/>
        <w:numPr>
          <w:ilvl w:val="1"/>
          <w:numId w:val="23"/>
        </w:numPr>
        <w:rPr>
          <w:rFonts w:asciiTheme="minorHAnsi" w:hAnsiTheme="minorHAnsi"/>
          <w:sz w:val="22"/>
          <w:szCs w:val="22"/>
        </w:rPr>
      </w:pPr>
      <w:r w:rsidRPr="00864DBB">
        <w:rPr>
          <w:rFonts w:asciiTheme="minorHAnsi" w:hAnsiTheme="minorHAnsi"/>
          <w:sz w:val="22"/>
          <w:szCs w:val="22"/>
        </w:rPr>
        <w:t>non-invasieve monsters type I (</w:t>
      </w:r>
      <w:r w:rsidR="00492BC0">
        <w:rPr>
          <w:rFonts w:asciiTheme="minorHAnsi" w:hAnsiTheme="minorHAnsi"/>
          <w:sz w:val="22"/>
          <w:szCs w:val="22"/>
        </w:rPr>
        <w:t>uitwerpsel</w:t>
      </w:r>
      <w:r w:rsidRPr="00864DBB">
        <w:rPr>
          <w:rFonts w:asciiTheme="minorHAnsi" w:hAnsiTheme="minorHAnsi"/>
          <w:sz w:val="22"/>
          <w:szCs w:val="22"/>
        </w:rPr>
        <w:t>, haren of bloed</w:t>
      </w:r>
      <w:r w:rsidR="00C318AC">
        <w:rPr>
          <w:rFonts w:asciiTheme="minorHAnsi" w:hAnsiTheme="minorHAnsi"/>
          <w:sz w:val="22"/>
          <w:szCs w:val="22"/>
        </w:rPr>
        <w:t xml:space="preserve"> </w:t>
      </w:r>
      <w:r w:rsidRPr="00864DBB">
        <w:rPr>
          <w:rFonts w:asciiTheme="minorHAnsi" w:hAnsiTheme="minorHAnsi"/>
          <w:sz w:val="22"/>
          <w:szCs w:val="22"/>
        </w:rPr>
        <w:t>wol</w:t>
      </w:r>
      <w:r w:rsidR="00C318AC">
        <w:rPr>
          <w:rFonts w:asciiTheme="minorHAnsi" w:hAnsiTheme="minorHAnsi"/>
          <w:sz w:val="22"/>
          <w:szCs w:val="22"/>
        </w:rPr>
        <w:t>f</w:t>
      </w:r>
      <w:r w:rsidRPr="00864DBB">
        <w:rPr>
          <w:rFonts w:asciiTheme="minorHAnsi" w:hAnsiTheme="minorHAnsi"/>
          <w:sz w:val="22"/>
          <w:szCs w:val="22"/>
        </w:rPr>
        <w:t xml:space="preserve">); </w:t>
      </w:r>
    </w:p>
    <w:p w14:paraId="2DD90C11" w14:textId="77777777" w:rsidR="00B74331" w:rsidRDefault="00B74331" w:rsidP="00B74331">
      <w:pPr>
        <w:pStyle w:val="Lijstalinea"/>
        <w:numPr>
          <w:ilvl w:val="1"/>
          <w:numId w:val="23"/>
        </w:numPr>
      </w:pPr>
      <w:r w:rsidRPr="00864DBB">
        <w:t>non-invasieve monsters type II (</w:t>
      </w:r>
      <w:proofErr w:type="spellStart"/>
      <w:r w:rsidRPr="00864DBB">
        <w:t>swabs</w:t>
      </w:r>
      <w:proofErr w:type="spellEnd"/>
      <w:r w:rsidRPr="00864DBB">
        <w:t xml:space="preserve"> van slijmresten).</w:t>
      </w:r>
    </w:p>
    <w:p w14:paraId="7AB0ACCF" w14:textId="3597C38A" w:rsidR="00B74331" w:rsidRDefault="00B74331" w:rsidP="00B74331">
      <w:pPr>
        <w:pStyle w:val="Lijstalinea"/>
        <w:numPr>
          <w:ilvl w:val="1"/>
          <w:numId w:val="23"/>
        </w:numPr>
      </w:pPr>
      <w:r>
        <w:t>invasieve monsters (weefsel</w:t>
      </w:r>
      <w:r w:rsidR="7C01EA07">
        <w:t>,</w:t>
      </w:r>
      <w:r w:rsidR="00C318AC">
        <w:t xml:space="preserve"> </w:t>
      </w:r>
      <w:r>
        <w:t>bloed</w:t>
      </w:r>
      <w:r w:rsidR="48E488BE">
        <w:t xml:space="preserve"> of bot</w:t>
      </w:r>
      <w:r>
        <w:t>);</w:t>
      </w:r>
    </w:p>
    <w:p w14:paraId="728777C3" w14:textId="46B8AD29" w:rsidR="00871895" w:rsidRPr="009C0746" w:rsidRDefault="00871895" w:rsidP="00C318AC">
      <w:pPr>
        <w:pStyle w:val="Lijstalinea"/>
      </w:pPr>
      <w:commentRangeStart w:id="18"/>
      <w:r>
        <w:t>Afhankelijk van de analyse wordt er gebruik gemaakt van</w:t>
      </w:r>
      <w:r w:rsidR="447DB5F5">
        <w:t xml:space="preserve"> bijvoorbeeld</w:t>
      </w:r>
      <w:r>
        <w:t xml:space="preserve">  Amylase-techniek, microsatelliet-analyse of SNP-methode</w:t>
      </w:r>
      <w:commentRangeEnd w:id="18"/>
      <w:r>
        <w:rPr>
          <w:rStyle w:val="Verwijzingopmerking"/>
        </w:rPr>
        <w:commentReference w:id="18"/>
      </w:r>
      <w:r>
        <w:t xml:space="preserve">. Opdrachtnemer voert </w:t>
      </w:r>
      <w:r w:rsidR="003C030A">
        <w:t xml:space="preserve">2 </w:t>
      </w:r>
      <w:r w:rsidR="00BD4777">
        <w:t>keer per maand</w:t>
      </w:r>
      <w:r>
        <w:t xml:space="preserve"> soortbepalingen en </w:t>
      </w:r>
      <w:r w:rsidR="00245257">
        <w:t>eens in de twee maanden</w:t>
      </w:r>
      <w:r>
        <w:t xml:space="preserve"> individu-bepalingen uit</w:t>
      </w:r>
      <w:r w:rsidR="0074586A">
        <w:t xml:space="preserve">. Daarnaast </w:t>
      </w:r>
      <w:r w:rsidR="006F0A00">
        <w:t>kunnen</w:t>
      </w:r>
      <w:r w:rsidR="00753AFA">
        <w:t xml:space="preserve"> </w:t>
      </w:r>
      <w:r>
        <w:t xml:space="preserve">spoedanalyses </w:t>
      </w:r>
      <w:r w:rsidR="006F0A00">
        <w:t>gevraagd worden</w:t>
      </w:r>
      <w:r>
        <w:t xml:space="preserve">. Bij soortbepaling is van belang of er wolven DNA aanwezig is. Bij individubepaling gaat het om een individueel genetisch profiel met geslachtsbepaling en bronpopulatie (inclusief afstemming met </w:t>
      </w:r>
      <w:proofErr w:type="spellStart"/>
      <w:r>
        <w:t>CEwolf</w:t>
      </w:r>
      <w:proofErr w:type="spellEnd"/>
      <w:r>
        <w:t xml:space="preserve">). Resultaten worden </w:t>
      </w:r>
      <w:r w:rsidR="292DB950">
        <w:t>binnen een zo kort mogelijke termijn</w:t>
      </w:r>
      <w:r>
        <w:t xml:space="preserve"> gerapporteerd, met specifieke aandacht voor identificatie en bronpopulatie. Opdrachtnemer zorgt voor bewaring van DNA</w:t>
      </w:r>
      <w:r w:rsidR="000A3972">
        <w:t>-</w:t>
      </w:r>
      <w:r>
        <w:t>extracten en monsters op basis van vastgestelde termijnen.</w:t>
      </w:r>
    </w:p>
    <w:p w14:paraId="3320B5BC" w14:textId="7A4F14BE" w:rsidR="00DD726E" w:rsidRPr="009C0746" w:rsidRDefault="00DD726E" w:rsidP="00DD726E">
      <w:pPr>
        <w:numPr>
          <w:ilvl w:val="0"/>
          <w:numId w:val="24"/>
        </w:numPr>
      </w:pPr>
      <w:r w:rsidRPr="60567EBB">
        <w:rPr>
          <w:b/>
          <w:bCs/>
        </w:rPr>
        <w:t>Biometrisch onderzoek</w:t>
      </w:r>
      <w:r>
        <w:t xml:space="preserve">: </w:t>
      </w:r>
      <w:r w:rsidR="00DA67A2">
        <w:t>Biometr</w:t>
      </w:r>
      <w:r w:rsidR="00B62152">
        <w:t>isch onderzoek/s</w:t>
      </w:r>
      <w:r w:rsidRPr="00094EA3">
        <w:t xml:space="preserve">ecties </w:t>
      </w:r>
      <w:r>
        <w:t xml:space="preserve">worden op dode wolven en prooidieren om informatie te verzamelen over leeftijd, geslacht, conditie, voortplanting en predatie. De resultaten worden gerapporteerd aan de opdrachtgever, en de monsters worden veiliggesteld voor genetisch onderzoek. Opdrachtnemer verzorgt </w:t>
      </w:r>
      <w:r w:rsidR="6837C0C4">
        <w:t>biometrisch</w:t>
      </w:r>
      <w:r w:rsidR="5E27628E">
        <w:t xml:space="preserve"> onderzoek</w:t>
      </w:r>
      <w:r w:rsidR="6837C0C4">
        <w:t xml:space="preserve">, </w:t>
      </w:r>
      <w:r>
        <w:t>verslaglegging en invoering in het Wolvenmeldpunt.</w:t>
      </w:r>
    </w:p>
    <w:p w14:paraId="08E8BC0D" w14:textId="54242444" w:rsidR="00DD726E" w:rsidRPr="009C0746" w:rsidRDefault="00DD726E" w:rsidP="00DD726E">
      <w:pPr>
        <w:numPr>
          <w:ilvl w:val="0"/>
          <w:numId w:val="24"/>
        </w:numPr>
      </w:pPr>
      <w:r w:rsidRPr="426D6E2B">
        <w:rPr>
          <w:b/>
          <w:bCs/>
        </w:rPr>
        <w:t>DNA-bemonstering</w:t>
      </w:r>
      <w:r>
        <w:t xml:space="preserve">: Opdrachtnemer neemt DNA-monsters van wolvenkadavers tijdens </w:t>
      </w:r>
      <w:r w:rsidR="00094EA3" w:rsidRPr="00F13F42">
        <w:t>biometrisch onderzoek</w:t>
      </w:r>
      <w:r w:rsidR="000E4F16" w:rsidRPr="00F13F42">
        <w:t>, indien mogelijk van gewonde wolven</w:t>
      </w:r>
      <w:r w:rsidRPr="00F13F42">
        <w:t xml:space="preserve"> </w:t>
      </w:r>
      <w:r>
        <w:t xml:space="preserve">en </w:t>
      </w:r>
      <w:r w:rsidR="00B74331">
        <w:t xml:space="preserve">indien van toepassing </w:t>
      </w:r>
      <w:r>
        <w:t>van wilde prooidieren in het veld. BIJ12 of onafhankelijke partijen verzamelen monsters van gedode landbouwhuisdieren</w:t>
      </w:r>
      <w:r w:rsidR="00E401B8">
        <w:t xml:space="preserve"> of van wolvensporen in het veld (uitwerpselen, haren, </w:t>
      </w:r>
      <w:proofErr w:type="spellStart"/>
      <w:r w:rsidR="00E401B8">
        <w:t>etc</w:t>
      </w:r>
      <w:proofErr w:type="spellEnd"/>
      <w:r w:rsidR="00E401B8">
        <w:t>)</w:t>
      </w:r>
      <w:r>
        <w:t>. Opdrachtnemer verstrekt hiervoor monsterkits. Op verzoek van Opdrachtgever dienen medewerkers van BIJ12 of andere partijen geïnstrueerd te worden voor het nemen van DNA-monsters.</w:t>
      </w:r>
    </w:p>
    <w:p w14:paraId="04801B82" w14:textId="14B940BD" w:rsidR="00F56F18" w:rsidRPr="009C0746" w:rsidRDefault="00F56F18" w:rsidP="00F56F18">
      <w:pPr>
        <w:numPr>
          <w:ilvl w:val="0"/>
          <w:numId w:val="24"/>
        </w:numPr>
      </w:pPr>
      <w:r w:rsidRPr="4E56075E">
        <w:rPr>
          <w:b/>
          <w:bCs/>
        </w:rPr>
        <w:t>Sporenonderzoek</w:t>
      </w:r>
      <w:r>
        <w:t xml:space="preserve">: Dit kan aan de orde zijn bij dode of gewonde wolven, of bij prooidieren met verdenking op wolvenaanval. Het doel bij de dood aangetroffen wolven is om sporen te registreren die informatie geven over de doodsoorzaak van het betreffende dier (bijvoorbeeld aanwijzing van aanrijding, bijt- of vraatsporen). Opdrachtnemer verzorgt de verslaglegging van het sporenonderzoek en het veiligstellen van monsters voor genetisch onderzoek. Alle door Opdrachtnemer aangetroffen (vermoedelijke) wolvensporen dienen ingevoerd te worden in het Wolvenmeldpunt (BIJ12). </w:t>
      </w:r>
    </w:p>
    <w:p w14:paraId="5D8AD3F4" w14:textId="444A8D74" w:rsidR="00DD726E" w:rsidRPr="009C0746" w:rsidRDefault="00DD726E" w:rsidP="00C813A1">
      <w:pPr>
        <w:numPr>
          <w:ilvl w:val="0"/>
          <w:numId w:val="24"/>
        </w:numPr>
      </w:pPr>
      <w:r w:rsidRPr="62F4BDB0">
        <w:rPr>
          <w:b/>
          <w:bCs/>
        </w:rPr>
        <w:t>Communicatie</w:t>
      </w:r>
      <w:r>
        <w:t xml:space="preserve">: Opdrachtnemer levert bijdragen aan </w:t>
      </w:r>
      <w:r w:rsidR="50E5A6BF">
        <w:t>commun</w:t>
      </w:r>
      <w:r w:rsidR="1F3468E0">
        <w:t>i</w:t>
      </w:r>
      <w:r w:rsidR="50E5A6BF">
        <w:t xml:space="preserve">catie zoals </w:t>
      </w:r>
      <w:r>
        <w:t xml:space="preserve">rapportages over de activiteiten van de wolf en neemt </w:t>
      </w:r>
      <w:r w:rsidR="12607A74">
        <w:t xml:space="preserve">op verzoek van BIJ12 </w:t>
      </w:r>
      <w:r>
        <w:t>deel aan relevante overleggen</w:t>
      </w:r>
      <w:r w:rsidR="7FAE6713">
        <w:t xml:space="preserve"> waarbij de kennis en inbreng benut kan worden</w:t>
      </w:r>
      <w:r>
        <w:t xml:space="preserve">. </w:t>
      </w:r>
      <w:r w:rsidR="00C813A1">
        <w:t xml:space="preserve">De opdrachtnemer werkt samen met </w:t>
      </w:r>
      <w:proofErr w:type="spellStart"/>
      <w:r w:rsidR="00C813A1">
        <w:t>CEwolf</w:t>
      </w:r>
      <w:proofErr w:type="spellEnd"/>
      <w:r w:rsidR="00C813A1">
        <w:t xml:space="preserve"> om de internationale </w:t>
      </w:r>
      <w:r w:rsidR="00B00F5C">
        <w:t xml:space="preserve">afstemming </w:t>
      </w:r>
      <w:r w:rsidR="00F024A6">
        <w:t xml:space="preserve">en uniformiteit van data </w:t>
      </w:r>
      <w:r w:rsidR="00F129BE">
        <w:t>te garanderen</w:t>
      </w:r>
      <w:r w:rsidR="003F6D4C">
        <w:t xml:space="preserve">. </w:t>
      </w:r>
      <w:r>
        <w:t>De</w:t>
      </w:r>
      <w:r w:rsidR="39CBEACB">
        <w:t xml:space="preserve"> door opdrachtnemer geleverde</w:t>
      </w:r>
      <w:r>
        <w:t xml:space="preserve"> informatie kan op verzoek van BIJ12 aan derden worden verstrekt.</w:t>
      </w:r>
      <w:r w:rsidR="00463963">
        <w:t xml:space="preserve"> </w:t>
      </w:r>
      <w:r w:rsidR="00BC2948">
        <w:t xml:space="preserve">Opdrachtnemer kan </w:t>
      </w:r>
      <w:r w:rsidR="00F13F42">
        <w:t>gevraagd worden c</w:t>
      </w:r>
      <w:r w:rsidR="00463963">
        <w:t>u</w:t>
      </w:r>
      <w:r w:rsidR="00F13F42">
        <w:t xml:space="preserve">rsussen </w:t>
      </w:r>
      <w:r w:rsidR="00463963">
        <w:t>of instructies te geven aan samenwerkende partners</w:t>
      </w:r>
      <w:r w:rsidR="006B0B93">
        <w:t xml:space="preserve"> over bijvoorbeeld bemonstering, zodat deze </w:t>
      </w:r>
      <w:r w:rsidR="000B14F1">
        <w:t xml:space="preserve">partners </w:t>
      </w:r>
      <w:r w:rsidR="006B0B93">
        <w:t>hun deel van het proces goed kunnen uitvoeren</w:t>
      </w:r>
      <w:r w:rsidR="003F6D4C">
        <w:t>.</w:t>
      </w:r>
    </w:p>
    <w:p w14:paraId="58CC16F9" w14:textId="26F16C3E" w:rsidR="00224AE8" w:rsidRDefault="005D62B1" w:rsidP="00A07705">
      <w:pPr>
        <w:pStyle w:val="Kop2"/>
        <w:keepLines w:val="0"/>
        <w:numPr>
          <w:ilvl w:val="1"/>
          <w:numId w:val="21"/>
        </w:numPr>
        <w:tabs>
          <w:tab w:val="left" w:pos="993"/>
        </w:tabs>
        <w:spacing w:before="240" w:after="120" w:line="276" w:lineRule="auto"/>
        <w:rPr>
          <w:b/>
          <w:bCs/>
          <w:i w:val="0"/>
          <w:iCs/>
          <w:spacing w:val="5"/>
          <w:sz w:val="20"/>
          <w:szCs w:val="20"/>
        </w:rPr>
      </w:pPr>
      <w:bookmarkStart w:id="19" w:name="_Toc193800455"/>
      <w:r>
        <w:rPr>
          <w:b/>
          <w:bCs/>
          <w:i w:val="0"/>
          <w:iCs/>
          <w:spacing w:val="5"/>
          <w:sz w:val="20"/>
          <w:szCs w:val="20"/>
        </w:rPr>
        <w:lastRenderedPageBreak/>
        <w:t>Omvang van de opdracht</w:t>
      </w:r>
      <w:bookmarkEnd w:id="19"/>
    </w:p>
    <w:p w14:paraId="209E0EB0" w14:textId="2072C9ED" w:rsidR="00316515" w:rsidRDefault="00052FC9" w:rsidP="00052FC9">
      <w:pPr>
        <w:pStyle w:val="Lijstalinea"/>
        <w:ind w:left="360"/>
      </w:pPr>
      <w:r>
        <w:t>BIJ12 beoogt een contract aan te gaan voor d</w:t>
      </w:r>
      <w:r w:rsidR="0058572F">
        <w:t xml:space="preserve">e duur van </w:t>
      </w:r>
      <w:r>
        <w:t xml:space="preserve">twee </w:t>
      </w:r>
      <w:r w:rsidR="0058572F">
        <w:t>jaar met een optie tot verlenging van twee keer een jaar</w:t>
      </w:r>
      <w:r>
        <w:t>.</w:t>
      </w:r>
      <w:r w:rsidR="00054FCB">
        <w:t xml:space="preserve"> </w:t>
      </w:r>
      <w:r w:rsidR="001B5BE5">
        <w:t xml:space="preserve">Het is </w:t>
      </w:r>
      <w:r w:rsidR="00054FCB">
        <w:t xml:space="preserve">daarbij </w:t>
      </w:r>
      <w:r w:rsidR="001B5BE5">
        <w:t xml:space="preserve">voor de provincies en BIJ12 van groot belang dat de marktpartij de capaciteit heeft om de gevraagde analyses binnen een korte termijn uit te voeren en rapporteren. </w:t>
      </w:r>
      <w:r w:rsidR="00F0033B">
        <w:t xml:space="preserve">De omvang van de </w:t>
      </w:r>
      <w:r w:rsidR="00BA2123">
        <w:t xml:space="preserve">opdracht </w:t>
      </w:r>
      <w:r w:rsidR="2EA48A84">
        <w:t xml:space="preserve">wordt aangestuurd/bepaald door BIJ12 en </w:t>
      </w:r>
      <w:r w:rsidR="00BA2123">
        <w:t>hangt direct af van het aantal analyses dat</w:t>
      </w:r>
      <w:r w:rsidR="001B5BE5">
        <w:t xml:space="preserve"> voortkomt uit het aantal schadegevallen en monitoringsvraag</w:t>
      </w:r>
      <w:r w:rsidR="00090E7B">
        <w:t>.</w:t>
      </w:r>
      <w:r w:rsidR="008076C5">
        <w:t xml:space="preserve"> </w:t>
      </w:r>
      <w:r w:rsidR="00DC0EBE">
        <w:t xml:space="preserve">In de bijgevoegde tabel </w:t>
      </w:r>
      <w:r w:rsidR="001B470D">
        <w:t>wordt de orde van grootte van de</w:t>
      </w:r>
      <w:r w:rsidR="003962DB">
        <w:t xml:space="preserve"> verschillende werkzaamheden</w:t>
      </w:r>
      <w:r w:rsidR="002F491B">
        <w:t xml:space="preserve"> aangegeven.</w:t>
      </w:r>
      <w:r w:rsidR="00E46887">
        <w:t xml:space="preserve"> Dit aantal </w:t>
      </w:r>
      <w:r w:rsidR="005247DB">
        <w:t xml:space="preserve">is indicatief en </w:t>
      </w:r>
      <w:r w:rsidR="00E46887">
        <w:t xml:space="preserve">kan </w:t>
      </w:r>
      <w:r w:rsidR="005247DB">
        <w:t>in omvang wijzigen.</w:t>
      </w:r>
      <w:r w:rsidR="002F491B">
        <w:t xml:space="preserve"> Bij de </w:t>
      </w:r>
      <w:r w:rsidR="003F7C59">
        <w:t xml:space="preserve">genetische analyses is </w:t>
      </w:r>
      <w:r w:rsidR="002F491B">
        <w:t>de</w:t>
      </w:r>
      <w:r w:rsidR="001B470D">
        <w:t xml:space="preserve"> </w:t>
      </w:r>
      <w:r w:rsidR="002F491B">
        <w:t>m</w:t>
      </w:r>
      <w:r w:rsidR="00C6417A">
        <w:t xml:space="preserve">eerderheid non-invasief </w:t>
      </w:r>
      <w:r w:rsidR="002F491B">
        <w:t>en</w:t>
      </w:r>
      <w:r w:rsidR="00C6417A">
        <w:t xml:space="preserve"> een klein </w:t>
      </w:r>
      <w:r w:rsidR="002F491B">
        <w:t xml:space="preserve">percentage </w:t>
      </w:r>
      <w:r w:rsidR="003F7C59">
        <w:t xml:space="preserve">(&lt;5%) </w:t>
      </w:r>
      <w:r w:rsidR="00C6417A">
        <w:t>invasief.</w:t>
      </w:r>
      <w:r w:rsidR="21587A44">
        <w:t xml:space="preserve"> </w:t>
      </w:r>
      <w:r w:rsidR="1D410B9F">
        <w:t xml:space="preserve"> </w:t>
      </w:r>
    </w:p>
    <w:p w14:paraId="2C69C1B8" w14:textId="6F8BF29F" w:rsidR="2133E169" w:rsidRDefault="2133E169" w:rsidP="2133E169"/>
    <w:tbl>
      <w:tblPr>
        <w:tblW w:w="5160" w:type="dxa"/>
        <w:tblInd w:w="421" w:type="dxa"/>
        <w:tblCellMar>
          <w:left w:w="70" w:type="dxa"/>
          <w:right w:w="70" w:type="dxa"/>
        </w:tblCellMar>
        <w:tblLook w:val="04A0" w:firstRow="1" w:lastRow="0" w:firstColumn="1" w:lastColumn="0" w:noHBand="0" w:noVBand="1"/>
      </w:tblPr>
      <w:tblGrid>
        <w:gridCol w:w="3964"/>
        <w:gridCol w:w="1196"/>
      </w:tblGrid>
      <w:tr w:rsidR="003C1392" w:rsidRPr="003C1392" w14:paraId="61AAEF67" w14:textId="77777777" w:rsidTr="2DC9E4E4">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439E3" w14:textId="696E29D1" w:rsidR="003C1392" w:rsidRPr="003C1392" w:rsidRDefault="003C1392" w:rsidP="003C1392">
            <w:pPr>
              <w:spacing w:after="0" w:line="240" w:lineRule="auto"/>
              <w:rPr>
                <w:rFonts w:ascii="Aptos Narrow" w:eastAsia="Times New Roman" w:hAnsi="Aptos Narrow" w:cs="Times New Roman"/>
                <w:b/>
                <w:bCs/>
                <w:color w:val="000000"/>
                <w:lang w:eastAsia="nl-NL"/>
              </w:rPr>
            </w:pPr>
            <w:r w:rsidRPr="003C1392">
              <w:rPr>
                <w:rFonts w:ascii="Aptos Narrow" w:eastAsia="Times New Roman" w:hAnsi="Aptos Narrow" w:cs="Times New Roman"/>
                <w:b/>
                <w:bCs/>
                <w:color w:val="000000"/>
                <w:lang w:eastAsia="nl-NL"/>
              </w:rPr>
              <w:t> Werkzaamheden</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6F1DB4B8" w14:textId="5FCBE0EA" w:rsidR="003C1392" w:rsidRPr="003C1392" w:rsidRDefault="003C1392" w:rsidP="003C1392">
            <w:pPr>
              <w:spacing w:after="0" w:line="240" w:lineRule="auto"/>
              <w:rPr>
                <w:rFonts w:ascii="Aptos Narrow" w:eastAsia="Times New Roman" w:hAnsi="Aptos Narrow" w:cs="Times New Roman"/>
                <w:b/>
                <w:bCs/>
                <w:color w:val="000000"/>
                <w:lang w:eastAsia="nl-NL"/>
              </w:rPr>
            </w:pPr>
            <w:r w:rsidRPr="003C1392">
              <w:rPr>
                <w:rFonts w:ascii="Aptos Narrow" w:eastAsia="Times New Roman" w:hAnsi="Aptos Narrow" w:cs="Times New Roman"/>
                <w:b/>
                <w:bCs/>
                <w:color w:val="000000"/>
                <w:lang w:eastAsia="nl-NL"/>
              </w:rPr>
              <w:t>Aantal</w:t>
            </w:r>
            <w:r w:rsidR="001B470D">
              <w:rPr>
                <w:rFonts w:ascii="Aptos Narrow" w:eastAsia="Times New Roman" w:hAnsi="Aptos Narrow" w:cs="Times New Roman"/>
                <w:b/>
                <w:bCs/>
                <w:color w:val="000000"/>
                <w:lang w:eastAsia="nl-NL"/>
              </w:rPr>
              <w:t>/jaar</w:t>
            </w:r>
          </w:p>
        </w:tc>
      </w:tr>
      <w:tr w:rsidR="003C1392" w:rsidRPr="003C1392" w14:paraId="1C47E40C" w14:textId="77777777" w:rsidTr="2DC9E4E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5AF264B" w14:textId="1B72B81B" w:rsidR="003C1392" w:rsidRPr="003C1392" w:rsidRDefault="003C1392" w:rsidP="003C1392">
            <w:pPr>
              <w:spacing w:after="0" w:line="240" w:lineRule="auto"/>
              <w:rPr>
                <w:rFonts w:ascii="Aptos Narrow" w:eastAsia="Times New Roman" w:hAnsi="Aptos Narrow" w:cs="Times New Roman"/>
                <w:color w:val="000000"/>
                <w:lang w:eastAsia="nl-NL"/>
              </w:rPr>
            </w:pPr>
            <w:r w:rsidRPr="2DC9E4E4">
              <w:rPr>
                <w:rFonts w:ascii="Aptos Narrow" w:eastAsia="Times New Roman" w:hAnsi="Aptos Narrow" w:cs="Times New Roman"/>
                <w:color w:val="000000" w:themeColor="text1"/>
                <w:lang w:eastAsia="nl-NL"/>
              </w:rPr>
              <w:t>Soortbepalingen</w:t>
            </w:r>
          </w:p>
        </w:tc>
        <w:tc>
          <w:tcPr>
            <w:tcW w:w="1196" w:type="dxa"/>
            <w:tcBorders>
              <w:top w:val="nil"/>
              <w:left w:val="nil"/>
              <w:bottom w:val="single" w:sz="4" w:space="0" w:color="auto"/>
              <w:right w:val="single" w:sz="4" w:space="0" w:color="auto"/>
            </w:tcBorders>
            <w:shd w:val="clear" w:color="auto" w:fill="auto"/>
            <w:noWrap/>
            <w:vAlign w:val="bottom"/>
            <w:hideMark/>
          </w:tcPr>
          <w:p w14:paraId="5B5D1051" w14:textId="41B3B5BE" w:rsidR="003C1392" w:rsidRPr="003C1392" w:rsidRDefault="00DC0EBE" w:rsidP="003C1392">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c</w:t>
            </w:r>
            <w:r w:rsidR="00A835F9">
              <w:rPr>
                <w:rFonts w:ascii="Aptos Narrow" w:eastAsia="Times New Roman" w:hAnsi="Aptos Narrow" w:cs="Times New Roman"/>
                <w:color w:val="000000"/>
                <w:lang w:eastAsia="nl-NL"/>
              </w:rPr>
              <w:t>a</w:t>
            </w:r>
            <w:r>
              <w:rPr>
                <w:rFonts w:ascii="Aptos Narrow" w:eastAsia="Times New Roman" w:hAnsi="Aptos Narrow" w:cs="Times New Roman"/>
                <w:color w:val="000000"/>
                <w:lang w:eastAsia="nl-NL"/>
              </w:rPr>
              <w:t>.</w:t>
            </w:r>
            <w:r w:rsidR="00A835F9">
              <w:rPr>
                <w:rFonts w:ascii="Aptos Narrow" w:eastAsia="Times New Roman" w:hAnsi="Aptos Narrow" w:cs="Times New Roman"/>
                <w:color w:val="000000"/>
                <w:lang w:eastAsia="nl-NL"/>
              </w:rPr>
              <w:t xml:space="preserve"> 3000</w:t>
            </w:r>
          </w:p>
        </w:tc>
      </w:tr>
      <w:tr w:rsidR="003C1392" w:rsidRPr="003C1392" w14:paraId="459C9B92" w14:textId="77777777" w:rsidTr="2DC9E4E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D045410" w14:textId="5E0F1C3C" w:rsidR="003C1392" w:rsidRPr="003C1392" w:rsidRDefault="003C1392" w:rsidP="003C1392">
            <w:pPr>
              <w:spacing w:after="0" w:line="240" w:lineRule="auto"/>
              <w:rPr>
                <w:rFonts w:ascii="Aptos Narrow" w:eastAsia="Times New Roman" w:hAnsi="Aptos Narrow" w:cs="Times New Roman"/>
                <w:color w:val="000000"/>
                <w:lang w:eastAsia="nl-NL"/>
              </w:rPr>
            </w:pPr>
            <w:r w:rsidRPr="003C1392">
              <w:rPr>
                <w:rFonts w:ascii="Aptos Narrow" w:eastAsia="Times New Roman" w:hAnsi="Aptos Narrow" w:cs="Times New Roman"/>
                <w:color w:val="000000"/>
                <w:lang w:eastAsia="nl-NL"/>
              </w:rPr>
              <w:t>Individubepalingen</w:t>
            </w:r>
          </w:p>
        </w:tc>
        <w:tc>
          <w:tcPr>
            <w:tcW w:w="1196" w:type="dxa"/>
            <w:tcBorders>
              <w:top w:val="nil"/>
              <w:left w:val="nil"/>
              <w:bottom w:val="single" w:sz="4" w:space="0" w:color="auto"/>
              <w:right w:val="single" w:sz="4" w:space="0" w:color="auto"/>
            </w:tcBorders>
            <w:shd w:val="clear" w:color="auto" w:fill="auto"/>
            <w:noWrap/>
            <w:vAlign w:val="bottom"/>
            <w:hideMark/>
          </w:tcPr>
          <w:p w14:paraId="7A19AA06" w14:textId="6833C12C" w:rsidR="003C1392" w:rsidRPr="003C1392" w:rsidRDefault="00DC0EBE" w:rsidP="003C1392">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c</w:t>
            </w:r>
            <w:r w:rsidR="00A835F9">
              <w:rPr>
                <w:rFonts w:ascii="Aptos Narrow" w:eastAsia="Times New Roman" w:hAnsi="Aptos Narrow" w:cs="Times New Roman"/>
                <w:color w:val="000000"/>
                <w:lang w:eastAsia="nl-NL"/>
              </w:rPr>
              <w:t>a</w:t>
            </w:r>
            <w:r>
              <w:rPr>
                <w:rFonts w:ascii="Aptos Narrow" w:eastAsia="Times New Roman" w:hAnsi="Aptos Narrow" w:cs="Times New Roman"/>
                <w:color w:val="000000"/>
                <w:lang w:eastAsia="nl-NL"/>
              </w:rPr>
              <w:t>.</w:t>
            </w:r>
            <w:r w:rsidR="00A835F9">
              <w:rPr>
                <w:rFonts w:ascii="Aptos Narrow" w:eastAsia="Times New Roman" w:hAnsi="Aptos Narrow" w:cs="Times New Roman"/>
                <w:color w:val="000000"/>
                <w:lang w:eastAsia="nl-NL"/>
              </w:rPr>
              <w:t xml:space="preserve"> 2</w:t>
            </w:r>
            <w:r w:rsidR="00BD615C">
              <w:rPr>
                <w:rFonts w:ascii="Aptos Narrow" w:eastAsia="Times New Roman" w:hAnsi="Aptos Narrow" w:cs="Times New Roman"/>
                <w:color w:val="000000"/>
                <w:lang w:eastAsia="nl-NL"/>
              </w:rPr>
              <w:t>3</w:t>
            </w:r>
            <w:r w:rsidR="00A835F9">
              <w:rPr>
                <w:rFonts w:ascii="Aptos Narrow" w:eastAsia="Times New Roman" w:hAnsi="Aptos Narrow" w:cs="Times New Roman"/>
                <w:color w:val="000000"/>
                <w:lang w:eastAsia="nl-NL"/>
              </w:rPr>
              <w:t>00</w:t>
            </w:r>
          </w:p>
        </w:tc>
      </w:tr>
      <w:tr w:rsidR="003C1392" w:rsidRPr="003C1392" w14:paraId="06422BC3" w14:textId="77777777" w:rsidTr="2DC9E4E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D3DC459" w14:textId="032D32B5" w:rsidR="003C1392" w:rsidRPr="003C1392" w:rsidRDefault="003C1392" w:rsidP="003C1392">
            <w:pPr>
              <w:spacing w:after="0" w:line="240" w:lineRule="auto"/>
              <w:rPr>
                <w:rFonts w:ascii="Aptos Narrow" w:eastAsia="Times New Roman" w:hAnsi="Aptos Narrow" w:cs="Times New Roman"/>
                <w:color w:val="000000"/>
                <w:lang w:eastAsia="nl-NL"/>
              </w:rPr>
            </w:pPr>
            <w:r w:rsidRPr="003C1392">
              <w:rPr>
                <w:rFonts w:ascii="Aptos Narrow" w:eastAsia="Times New Roman" w:hAnsi="Aptos Narrow" w:cs="Times New Roman"/>
                <w:color w:val="000000"/>
                <w:lang w:eastAsia="nl-NL"/>
              </w:rPr>
              <w:t>Secties</w:t>
            </w:r>
            <w:r w:rsidR="00054D88">
              <w:rPr>
                <w:rFonts w:ascii="Aptos Narrow" w:eastAsia="Times New Roman" w:hAnsi="Aptos Narrow" w:cs="Times New Roman"/>
                <w:color w:val="000000"/>
                <w:lang w:eastAsia="nl-NL"/>
              </w:rPr>
              <w:t xml:space="preserve"> op dode wolven</w:t>
            </w:r>
          </w:p>
        </w:tc>
        <w:tc>
          <w:tcPr>
            <w:tcW w:w="1196" w:type="dxa"/>
            <w:tcBorders>
              <w:top w:val="nil"/>
              <w:left w:val="nil"/>
              <w:bottom w:val="single" w:sz="4" w:space="0" w:color="auto"/>
              <w:right w:val="single" w:sz="4" w:space="0" w:color="auto"/>
            </w:tcBorders>
            <w:shd w:val="clear" w:color="auto" w:fill="auto"/>
            <w:noWrap/>
            <w:vAlign w:val="bottom"/>
            <w:hideMark/>
          </w:tcPr>
          <w:p w14:paraId="45A2812B" w14:textId="537105E6" w:rsidR="003C1392" w:rsidRPr="003C1392" w:rsidRDefault="00DC0EBE" w:rsidP="003C1392">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 xml:space="preserve">ca. </w:t>
            </w:r>
            <w:r w:rsidR="003C1392" w:rsidRPr="003C1392">
              <w:rPr>
                <w:rFonts w:ascii="Aptos Narrow" w:eastAsia="Times New Roman" w:hAnsi="Aptos Narrow" w:cs="Times New Roman"/>
                <w:color w:val="000000"/>
                <w:lang w:eastAsia="nl-NL"/>
              </w:rPr>
              <w:t>20</w:t>
            </w:r>
          </w:p>
        </w:tc>
      </w:tr>
      <w:tr w:rsidR="003C1392" w:rsidRPr="003C1392" w14:paraId="1773FED4" w14:textId="77777777" w:rsidTr="2DC9E4E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39582DA" w14:textId="29DE5576" w:rsidR="003C1392" w:rsidRPr="003C1392" w:rsidRDefault="003C1392" w:rsidP="003C1392">
            <w:pPr>
              <w:spacing w:after="0" w:line="240" w:lineRule="auto"/>
              <w:rPr>
                <w:rFonts w:ascii="Aptos Narrow" w:eastAsia="Times New Roman" w:hAnsi="Aptos Narrow" w:cs="Times New Roman"/>
                <w:color w:val="000000"/>
                <w:lang w:eastAsia="nl-NL"/>
              </w:rPr>
            </w:pPr>
            <w:r w:rsidRPr="530DA101">
              <w:rPr>
                <w:rFonts w:ascii="Aptos Narrow" w:eastAsia="Times New Roman" w:hAnsi="Aptos Narrow" w:cs="Times New Roman"/>
                <w:color w:val="000000" w:themeColor="text1"/>
                <w:lang w:eastAsia="nl-NL"/>
              </w:rPr>
              <w:t>Spoed analyses</w:t>
            </w:r>
            <w:r w:rsidR="00140E4E" w:rsidRPr="530DA101">
              <w:rPr>
                <w:rFonts w:ascii="Aptos Narrow" w:eastAsia="Times New Roman" w:hAnsi="Aptos Narrow" w:cs="Times New Roman"/>
                <w:color w:val="000000" w:themeColor="text1"/>
                <w:lang w:eastAsia="nl-NL"/>
              </w:rPr>
              <w:t xml:space="preserve"> (soort/individubepaling</w:t>
            </w:r>
            <w:r w:rsidR="6DB1FF90" w:rsidRPr="530DA101">
              <w:rPr>
                <w:rFonts w:ascii="Aptos Narrow" w:eastAsia="Times New Roman" w:hAnsi="Aptos Narrow" w:cs="Times New Roman"/>
                <w:color w:val="000000" w:themeColor="text1"/>
                <w:lang w:eastAsia="nl-NL"/>
              </w:rPr>
              <w:t xml:space="preserve"> uitslag</w:t>
            </w:r>
            <w:r w:rsidR="00140E4E" w:rsidRPr="530DA101">
              <w:rPr>
                <w:rFonts w:ascii="Aptos Narrow" w:eastAsia="Times New Roman" w:hAnsi="Aptos Narrow" w:cs="Times New Roman"/>
                <w:color w:val="000000" w:themeColor="text1"/>
                <w:lang w:eastAsia="nl-NL"/>
              </w:rPr>
              <w:t xml:space="preserve"> binnen </w:t>
            </w:r>
            <w:r w:rsidR="00124FA8" w:rsidRPr="530DA101">
              <w:rPr>
                <w:rFonts w:ascii="Aptos Narrow" w:eastAsia="Times New Roman" w:hAnsi="Aptos Narrow" w:cs="Times New Roman"/>
                <w:color w:val="000000" w:themeColor="text1"/>
                <w:lang w:eastAsia="nl-NL"/>
              </w:rPr>
              <w:t>ca. week)</w:t>
            </w:r>
          </w:p>
        </w:tc>
        <w:tc>
          <w:tcPr>
            <w:tcW w:w="1196" w:type="dxa"/>
            <w:tcBorders>
              <w:top w:val="nil"/>
              <w:left w:val="nil"/>
              <w:bottom w:val="single" w:sz="4" w:space="0" w:color="auto"/>
              <w:right w:val="single" w:sz="4" w:space="0" w:color="auto"/>
            </w:tcBorders>
            <w:shd w:val="clear" w:color="auto" w:fill="auto"/>
            <w:noWrap/>
            <w:vAlign w:val="bottom"/>
            <w:hideMark/>
          </w:tcPr>
          <w:p w14:paraId="09C9A2B7" w14:textId="5B0A1956" w:rsidR="003C1392" w:rsidRPr="003C1392" w:rsidRDefault="00DC0EBE" w:rsidP="003C1392">
            <w:pPr>
              <w:spacing w:after="0" w:line="240" w:lineRule="auto"/>
              <w:jc w:val="right"/>
              <w:rPr>
                <w:rFonts w:ascii="Aptos Narrow" w:eastAsia="Times New Roman" w:hAnsi="Aptos Narrow" w:cs="Times New Roman"/>
                <w:color w:val="000000"/>
                <w:lang w:eastAsia="nl-NL"/>
              </w:rPr>
            </w:pPr>
            <w:r>
              <w:rPr>
                <w:rFonts w:ascii="Aptos Narrow" w:eastAsia="Times New Roman" w:hAnsi="Aptos Narrow" w:cs="Times New Roman"/>
                <w:color w:val="000000"/>
                <w:lang w:eastAsia="nl-NL"/>
              </w:rPr>
              <w:t xml:space="preserve">ca. </w:t>
            </w:r>
            <w:r w:rsidR="00124FA8">
              <w:rPr>
                <w:rFonts w:ascii="Aptos Narrow" w:eastAsia="Times New Roman" w:hAnsi="Aptos Narrow" w:cs="Times New Roman"/>
                <w:color w:val="000000"/>
                <w:lang w:eastAsia="nl-NL"/>
              </w:rPr>
              <w:t>60</w:t>
            </w:r>
          </w:p>
        </w:tc>
      </w:tr>
    </w:tbl>
    <w:p w14:paraId="4DA27782" w14:textId="77777777" w:rsidR="00FC0DA6" w:rsidRPr="00FC0DA6" w:rsidRDefault="00FC0DA6" w:rsidP="00A07705">
      <w:pPr>
        <w:pStyle w:val="Kop1"/>
        <w:keepNext w:val="0"/>
        <w:keepLines w:val="0"/>
        <w:pageBreakBefore/>
        <w:spacing w:before="360" w:after="480" w:line="276" w:lineRule="auto"/>
        <w:rPr>
          <w:rFonts w:eastAsia="Times New Roman" w:cs="Times New Roman"/>
          <w:noProof/>
          <w:color w:val="auto"/>
          <w:szCs w:val="24"/>
          <w:lang w:eastAsia="nl-NL"/>
        </w:rPr>
      </w:pPr>
      <w:bookmarkStart w:id="20" w:name="_Toc96520498"/>
      <w:bookmarkStart w:id="21" w:name="_Toc193800456"/>
      <w:r w:rsidRPr="00FC0DA6">
        <w:rPr>
          <w:rFonts w:eastAsia="Times New Roman" w:cs="Times New Roman"/>
          <w:noProof/>
          <w:color w:val="auto"/>
          <w:szCs w:val="24"/>
          <w:lang w:eastAsia="nl-NL"/>
        </w:rPr>
        <w:lastRenderedPageBreak/>
        <w:t>Bijlagen</w:t>
      </w:r>
      <w:bookmarkEnd w:id="20"/>
      <w:bookmarkEnd w:id="21"/>
    </w:p>
    <w:p w14:paraId="6CCF9F20" w14:textId="77777777" w:rsidR="00FC0DA6" w:rsidRPr="00E55EFD" w:rsidRDefault="00FC0DA6" w:rsidP="00FC0DA6">
      <w:pPr>
        <w:pStyle w:val="Kop2"/>
        <w:keepLines w:val="0"/>
        <w:tabs>
          <w:tab w:val="left" w:pos="993"/>
        </w:tabs>
        <w:spacing w:before="240" w:after="120" w:line="276" w:lineRule="auto"/>
        <w:rPr>
          <w:b/>
          <w:bCs/>
          <w:i w:val="0"/>
          <w:iCs/>
          <w:spacing w:val="5"/>
          <w:sz w:val="20"/>
          <w:szCs w:val="20"/>
        </w:rPr>
      </w:pPr>
      <w:bookmarkStart w:id="22" w:name="_Toc96520499"/>
      <w:bookmarkStart w:id="23" w:name="_Toc193800457"/>
      <w:r w:rsidRPr="00FE5382">
        <w:rPr>
          <w:b/>
          <w:bCs/>
          <w:i w:val="0"/>
          <w:iCs/>
          <w:spacing w:val="5"/>
          <w:sz w:val="20"/>
          <w:szCs w:val="20"/>
        </w:rPr>
        <w:t>Bijlage A Vragenlijst marktconsultatie</w:t>
      </w:r>
      <w:bookmarkEnd w:id="22"/>
      <w:bookmarkEnd w:id="23"/>
    </w:p>
    <w:p w14:paraId="741873DA" w14:textId="615ACFE3" w:rsidR="00FC0DA6" w:rsidRPr="00E55EFD" w:rsidRDefault="00FC0DA6" w:rsidP="00FC0DA6">
      <w:pPr>
        <w:spacing w:line="276" w:lineRule="auto"/>
        <w:rPr>
          <w:rFonts w:ascii="Verdana" w:hAnsi="Verdana"/>
          <w:spacing w:val="5"/>
          <w:sz w:val="18"/>
          <w:szCs w:val="18"/>
        </w:rPr>
      </w:pPr>
      <w:r w:rsidRPr="00E55EFD">
        <w:rPr>
          <w:rFonts w:ascii="Verdana" w:hAnsi="Verdana"/>
          <w:spacing w:val="5"/>
          <w:sz w:val="18"/>
          <w:szCs w:val="18"/>
        </w:rPr>
        <w:t xml:space="preserve">De als bijlage A(Excel bestand) opgenomen vragen vormen de kern van deze marktconsultatie. Wij verzoeken u om, na kennisneming van de aan u verstrekte stukken, antwoord te geven op de gestelde vragen. Uw antwoorden op deze vragen kunnen, conform de planning weergegeven in par. 2.4 via de berichtenmodule in </w:t>
      </w:r>
      <w:proofErr w:type="spellStart"/>
      <w:r w:rsidRPr="00E55EFD">
        <w:rPr>
          <w:rFonts w:ascii="Verdana" w:hAnsi="Verdana"/>
          <w:spacing w:val="5"/>
          <w:sz w:val="18"/>
          <w:szCs w:val="18"/>
        </w:rPr>
        <w:t>TenderNed</w:t>
      </w:r>
      <w:proofErr w:type="spellEnd"/>
      <w:r w:rsidRPr="00E55EFD">
        <w:rPr>
          <w:rFonts w:ascii="Verdana" w:hAnsi="Verdana"/>
          <w:spacing w:val="5"/>
          <w:sz w:val="18"/>
          <w:szCs w:val="18"/>
        </w:rPr>
        <w:t xml:space="preserve"> indienen. In de berichtenmodule kunt u uw antwoorden in het Excel bestand(dus niet in pdf) uploaden. </w:t>
      </w:r>
    </w:p>
    <w:p w14:paraId="69215B51" w14:textId="77777777" w:rsidR="00FC0DA6" w:rsidRPr="00E55EFD" w:rsidRDefault="00FC0DA6" w:rsidP="00FC0DA6">
      <w:pPr>
        <w:spacing w:line="276" w:lineRule="auto"/>
        <w:rPr>
          <w:rFonts w:ascii="Verdana" w:hAnsi="Verdana"/>
          <w:spacing w:val="5"/>
          <w:sz w:val="18"/>
          <w:szCs w:val="18"/>
        </w:rPr>
      </w:pPr>
      <w:r w:rsidRPr="00E55EFD">
        <w:rPr>
          <w:rFonts w:ascii="Verdana" w:hAnsi="Verdana"/>
          <w:spacing w:val="5"/>
          <w:sz w:val="18"/>
          <w:szCs w:val="18"/>
        </w:rPr>
        <w:t>Uw opmerkingen en/of aanvullingen mogen van diverse aard zijn, en kunnen dus betrekking hebben op alle aspecten van de opdracht, zoals financiële, organisatorische, praktische, technische, juridische aspecten en planningsaspecten als doorlooptijd en volgordelijkheid.</w:t>
      </w:r>
    </w:p>
    <w:p w14:paraId="2460B5B1" w14:textId="4295F273" w:rsidR="00FC0DA6" w:rsidRPr="0058427D" w:rsidRDefault="00F21126" w:rsidP="00FC0DA6">
      <w:pPr>
        <w:rPr>
          <w:b/>
          <w:bCs/>
          <w:lang w:eastAsia="nl-NL"/>
        </w:rPr>
      </w:pPr>
      <w:r w:rsidRPr="0058427D">
        <w:rPr>
          <w:b/>
          <w:bCs/>
          <w:lang w:eastAsia="nl-NL"/>
        </w:rPr>
        <w:t>Vragenlijst</w:t>
      </w:r>
      <w:r w:rsidR="00982BE3">
        <w:rPr>
          <w:b/>
          <w:bCs/>
          <w:lang w:eastAsia="nl-NL"/>
        </w:rPr>
        <w:t xml:space="preserve"> (zie bijlage </w:t>
      </w:r>
      <w:proofErr w:type="spellStart"/>
      <w:r w:rsidR="00982BE3">
        <w:rPr>
          <w:b/>
          <w:bCs/>
          <w:lang w:eastAsia="nl-NL"/>
        </w:rPr>
        <w:t>excel</w:t>
      </w:r>
      <w:proofErr w:type="spellEnd"/>
      <w:r w:rsidR="00982BE3">
        <w:rPr>
          <w:b/>
          <w:bCs/>
          <w:lang w:eastAsia="nl-NL"/>
        </w:rPr>
        <w:t>)</w:t>
      </w:r>
    </w:p>
    <w:p w14:paraId="4AAFAF2E" w14:textId="5CE8254A" w:rsidR="00F21126" w:rsidRDefault="00F21126" w:rsidP="00FC3CC4">
      <w:pPr>
        <w:pStyle w:val="Lijstalinea"/>
        <w:numPr>
          <w:ilvl w:val="0"/>
          <w:numId w:val="28"/>
        </w:numPr>
      </w:pPr>
      <w:r>
        <w:t>Komt uw onderneming in aanmerking voor</w:t>
      </w:r>
      <w:r w:rsidR="7ECA74EA">
        <w:t xml:space="preserve"> (onderdelen van)</w:t>
      </w:r>
      <w:r>
        <w:t xml:space="preserve"> deze opdracht? Graag toelichten.</w:t>
      </w:r>
    </w:p>
    <w:p w14:paraId="50E0476F" w14:textId="77777777" w:rsidR="00F21126" w:rsidRDefault="00F21126" w:rsidP="00FC3CC4">
      <w:pPr>
        <w:pStyle w:val="Lijstalinea"/>
        <w:numPr>
          <w:ilvl w:val="0"/>
          <w:numId w:val="28"/>
        </w:numPr>
      </w:pPr>
      <w:r>
        <w:t>Maakt het voor uw onderneming verschil als onderdelen van de opdracht als clusters binnen een raamcontract worden aangeboden? Zo ja, welke onderdelen zou u dan voor in aanmerking komen/geïnteresseerd zijn? Graag toelichten.</w:t>
      </w:r>
    </w:p>
    <w:p w14:paraId="4721515A" w14:textId="77777777" w:rsidR="00F21126" w:rsidRDefault="00F21126" w:rsidP="00FC3CC4">
      <w:pPr>
        <w:pStyle w:val="Lijstalinea"/>
        <w:numPr>
          <w:ilvl w:val="0"/>
          <w:numId w:val="28"/>
        </w:numPr>
      </w:pPr>
      <w:r>
        <w:t>Ziet u hierin samenwerkingsmogelijkheden tussen bepaalde partijen op basis van de onderscheidenlijke werkzaamheden?</w:t>
      </w:r>
    </w:p>
    <w:p w14:paraId="643AD657" w14:textId="08566ECC" w:rsidR="00F21126" w:rsidRDefault="00F21126" w:rsidP="00FC3CC4">
      <w:pPr>
        <w:pStyle w:val="Lijstalinea"/>
        <w:numPr>
          <w:ilvl w:val="0"/>
          <w:numId w:val="28"/>
        </w:numPr>
      </w:pPr>
      <w:r>
        <w:t>Welke innovaties ziet u ten aanzien van het uitvoeren van de werkzaamheden als DNA-analyses en biometrische onderzoeken/secties op wolven?</w:t>
      </w:r>
    </w:p>
    <w:p w14:paraId="403DAFFB" w14:textId="35D4C869" w:rsidR="00F21126" w:rsidRDefault="00F21126" w:rsidP="00FC3CC4">
      <w:pPr>
        <w:pStyle w:val="Lijstalinea"/>
        <w:numPr>
          <w:ilvl w:val="0"/>
          <w:numId w:val="28"/>
        </w:numPr>
      </w:pPr>
      <w:r>
        <w:t>Welke mogelijkheden of ontwikkelingen</w:t>
      </w:r>
      <w:r w:rsidR="6BD2D670">
        <w:t xml:space="preserve"> ziet u</w:t>
      </w:r>
      <w:r>
        <w:t xml:space="preserve"> zien qua (</w:t>
      </w:r>
      <w:proofErr w:type="spellStart"/>
      <w:r>
        <w:t>inter</w:t>
      </w:r>
      <w:proofErr w:type="spellEnd"/>
      <w:r>
        <w:t>)nationale samenwerking op het gebied van wolvenactiviteiten?</w:t>
      </w:r>
    </w:p>
    <w:p w14:paraId="19950B00" w14:textId="1230EE00" w:rsidR="00F21126" w:rsidRDefault="00F21126" w:rsidP="00FC3CC4">
      <w:pPr>
        <w:pStyle w:val="Lijstalinea"/>
        <w:numPr>
          <w:ilvl w:val="0"/>
          <w:numId w:val="28"/>
        </w:numPr>
      </w:pPr>
      <w:r>
        <w:t>Welke optimalisaties in de scope</w:t>
      </w:r>
      <w:r w:rsidR="59D1E2A2">
        <w:t>, kwaliteit</w:t>
      </w:r>
      <w:r>
        <w:t xml:space="preserve"> of vormgeving van de opdracht zijn er volgens u mogelijk</w:t>
      </w:r>
      <w:r w:rsidR="0049117D">
        <w:t>/wenselijk</w:t>
      </w:r>
      <w:r>
        <w:t>?</w:t>
      </w:r>
    </w:p>
    <w:p w14:paraId="36BA1B6A" w14:textId="1881F7D4" w:rsidR="00192D1E" w:rsidRDefault="00BE7B96" w:rsidP="00FC3CC4">
      <w:pPr>
        <w:pStyle w:val="Lijstalinea"/>
        <w:numPr>
          <w:ilvl w:val="0"/>
          <w:numId w:val="28"/>
        </w:numPr>
      </w:pPr>
      <w:r>
        <w:t xml:space="preserve">Voor de </w:t>
      </w:r>
      <w:r w:rsidR="0025331B">
        <w:t xml:space="preserve">uitvoering en </w:t>
      </w:r>
      <w:r w:rsidR="00055711">
        <w:t>aanlevering</w:t>
      </w:r>
      <w:r>
        <w:t xml:space="preserve"> van de analyse</w:t>
      </w:r>
      <w:r w:rsidR="00055711">
        <w:t>resultaten</w:t>
      </w:r>
      <w:r>
        <w:t xml:space="preserve"> zien wij de volgende termijnen</w:t>
      </w:r>
      <w:r w:rsidR="0025331B">
        <w:t xml:space="preserve"> voor ons</w:t>
      </w:r>
      <w:r>
        <w:t>:</w:t>
      </w:r>
    </w:p>
    <w:p w14:paraId="27992CCD" w14:textId="54C7C41B" w:rsidR="00BE7B96" w:rsidRDefault="00BE7B96" w:rsidP="00FC3CC4">
      <w:pPr>
        <w:pStyle w:val="Lijstalinea"/>
        <w:numPr>
          <w:ilvl w:val="1"/>
          <w:numId w:val="28"/>
        </w:numPr>
      </w:pPr>
      <w:r>
        <w:t>Soortbepaling</w:t>
      </w:r>
      <w:r w:rsidR="00055711">
        <w:t>en</w:t>
      </w:r>
      <w:r>
        <w:t xml:space="preserve">: </w:t>
      </w:r>
      <w:r w:rsidR="00445808">
        <w:t>2x/maand</w:t>
      </w:r>
    </w:p>
    <w:p w14:paraId="2B01E0DA" w14:textId="58E1B104" w:rsidR="002C4666" w:rsidRDefault="001D2AE6" w:rsidP="00FC3CC4">
      <w:pPr>
        <w:pStyle w:val="Lijstalinea"/>
        <w:numPr>
          <w:ilvl w:val="1"/>
          <w:numId w:val="28"/>
        </w:numPr>
      </w:pPr>
      <w:r>
        <w:t>Individubepaling</w:t>
      </w:r>
      <w:r w:rsidR="00055711">
        <w:t>en</w:t>
      </w:r>
      <w:r>
        <w:t xml:space="preserve">: </w:t>
      </w:r>
      <w:r w:rsidR="002C4666">
        <w:t>1x/2 maanden</w:t>
      </w:r>
    </w:p>
    <w:p w14:paraId="7476707C" w14:textId="70FED076" w:rsidR="001B470D" w:rsidRDefault="001B470D" w:rsidP="00FC3CC4">
      <w:pPr>
        <w:pStyle w:val="Lijstalinea"/>
        <w:numPr>
          <w:ilvl w:val="1"/>
          <w:numId w:val="28"/>
        </w:numPr>
      </w:pPr>
      <w:r>
        <w:t xml:space="preserve">Spoedanalyses: </w:t>
      </w:r>
      <w:r w:rsidR="003962DB">
        <w:t>binnen 1 week</w:t>
      </w:r>
    </w:p>
    <w:p w14:paraId="23D5CAA4" w14:textId="77777777" w:rsidR="00982BE3" w:rsidRDefault="00982BE3" w:rsidP="00982BE3"/>
    <w:p w14:paraId="10CA5BFA" w14:textId="57576E2D" w:rsidR="00151F8A" w:rsidRDefault="00151F8A" w:rsidP="00FC3CC4">
      <w:pPr>
        <w:pStyle w:val="Lijstalinea"/>
        <w:numPr>
          <w:ilvl w:val="0"/>
          <w:numId w:val="28"/>
        </w:numPr>
      </w:pPr>
      <w:r>
        <w:t xml:space="preserve">Wat is uw beeld </w:t>
      </w:r>
      <w:r w:rsidR="00055711">
        <w:t xml:space="preserve">van de haalbaarheid van </w:t>
      </w:r>
      <w:r>
        <w:t>deze termijnen?</w:t>
      </w:r>
    </w:p>
    <w:p w14:paraId="250F7CB4" w14:textId="6CE6B1ED" w:rsidR="00FA0689" w:rsidRDefault="005D423B" w:rsidP="00FC3CC4">
      <w:pPr>
        <w:pStyle w:val="Lijstalinea"/>
        <w:numPr>
          <w:ilvl w:val="0"/>
          <w:numId w:val="28"/>
        </w:numPr>
      </w:pPr>
      <w:r>
        <w:t xml:space="preserve">Welke andere adviezen/suggesties </w:t>
      </w:r>
      <w:r w:rsidR="00CF2AFF">
        <w:t>wilt</w:t>
      </w:r>
      <w:r>
        <w:t xml:space="preserve"> u BIJ12 meegeven in het kader van de beoogde aanbesteding?</w:t>
      </w:r>
    </w:p>
    <w:p w14:paraId="676B03CE" w14:textId="77777777" w:rsidR="00FC0DA6" w:rsidRPr="00FC0DA6" w:rsidRDefault="00FC0DA6" w:rsidP="00FC0DA6">
      <w:pPr>
        <w:rPr>
          <w:lang w:eastAsia="nl-NL"/>
        </w:rPr>
      </w:pPr>
    </w:p>
    <w:sectPr w:rsidR="00FC0DA6" w:rsidRPr="00FC0DA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Linda Smitskamp" w:date="2025-02-27T16:28:00Z" w:initials="LS">
    <w:p w14:paraId="73F45566" w14:textId="77777777" w:rsidR="00C20C2E" w:rsidRDefault="00C20C2E" w:rsidP="00C20C2E">
      <w:pPr>
        <w:pStyle w:val="Tekstopmerking"/>
      </w:pPr>
      <w:r>
        <w:rPr>
          <w:rStyle w:val="Verwijzingopmerking"/>
        </w:rPr>
        <w:annotationRef/>
      </w:r>
      <w:r>
        <w:t>Moeten wij dit voorkauwen? Of kunnen zij zelf manieren komen die werken.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F455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AC4BC2" w16cex:dateUtc="2025-02-27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F45566" w16cid:durableId="10AC4B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F753" w14:textId="77777777" w:rsidR="00475A84" w:rsidRDefault="00475A84" w:rsidP="00FA5A49">
      <w:pPr>
        <w:spacing w:after="0" w:line="240" w:lineRule="auto"/>
      </w:pPr>
      <w:r>
        <w:separator/>
      </w:r>
    </w:p>
  </w:endnote>
  <w:endnote w:type="continuationSeparator" w:id="0">
    <w:p w14:paraId="65AC7FA1" w14:textId="77777777" w:rsidR="00475A84" w:rsidRDefault="00475A84" w:rsidP="00FA5A49">
      <w:pPr>
        <w:spacing w:after="0" w:line="240" w:lineRule="auto"/>
      </w:pPr>
      <w:r>
        <w:continuationSeparator/>
      </w:r>
    </w:p>
  </w:endnote>
  <w:endnote w:type="continuationNotice" w:id="1">
    <w:p w14:paraId="663575E6" w14:textId="77777777" w:rsidR="00475A84" w:rsidRDefault="00475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0663" w14:textId="77777777" w:rsidR="00FA5A49" w:rsidRDefault="00FA5A49">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DA81" w14:textId="77777777" w:rsidR="00475A84" w:rsidRDefault="00475A84" w:rsidP="00FA5A49">
      <w:pPr>
        <w:spacing w:after="0" w:line="240" w:lineRule="auto"/>
      </w:pPr>
      <w:r>
        <w:separator/>
      </w:r>
    </w:p>
  </w:footnote>
  <w:footnote w:type="continuationSeparator" w:id="0">
    <w:p w14:paraId="5AE5ED64" w14:textId="77777777" w:rsidR="00475A84" w:rsidRDefault="00475A84" w:rsidP="00FA5A49">
      <w:pPr>
        <w:spacing w:after="0" w:line="240" w:lineRule="auto"/>
      </w:pPr>
      <w:r>
        <w:continuationSeparator/>
      </w:r>
    </w:p>
  </w:footnote>
  <w:footnote w:type="continuationNotice" w:id="1">
    <w:p w14:paraId="07011B78" w14:textId="77777777" w:rsidR="00475A84" w:rsidRDefault="00475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0309" w14:textId="77777777" w:rsidR="00FA5A49" w:rsidRPr="00C5696A" w:rsidRDefault="00FA5A49" w:rsidP="00F525FD">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342124936"/>
        <w:placeholder>
          <w:docPart w:val="E090C4E14F6F46FE91CB93F3FE59134B"/>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137143786"/>
        <w:placeholder>
          <w:docPart w:val="CFBF1D6AA6B84FF784A302507126A561"/>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46D5FAF" w14:textId="77777777" w:rsidR="00FA5A49" w:rsidRPr="00CF4485" w:rsidRDefault="00FA5A49" w:rsidP="00F525FD">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8047330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888B" w14:textId="31A56571" w:rsidR="00FA5A49" w:rsidRDefault="00FA5A49" w:rsidP="00F525FD">
    <w:pPr>
      <w:pStyle w:val="Koptekst"/>
      <w:pBdr>
        <w:bottom w:val="single" w:sz="4" w:space="0" w:color="auto"/>
      </w:pBdr>
      <w:tabs>
        <w:tab w:val="clear" w:pos="4536"/>
        <w:tab w:val="clear" w:pos="9072"/>
      </w:tabs>
      <w:rPr>
        <w:rFonts w:ascii="Corbel" w:hAnsi="Corbel"/>
        <w:sz w:val="18"/>
        <w:szCs w:val="18"/>
      </w:rPr>
    </w:pPr>
    <w:r w:rsidRPr="00FA5A49">
      <w:rPr>
        <w:rFonts w:ascii="Corbel" w:hAnsi="Corbel"/>
        <w:sz w:val="18"/>
        <w:szCs w:val="18"/>
      </w:rPr>
      <w:t>Begeleidend document marktconsultatie</w:t>
    </w:r>
    <w:r w:rsidR="0069714A">
      <w:rPr>
        <w:rFonts w:ascii="Corbel" w:hAnsi="Corbel"/>
        <w:sz w:val="18"/>
        <w:szCs w:val="18"/>
      </w:rPr>
      <w:t xml:space="preserve"> </w:t>
    </w:r>
    <w:r w:rsidR="00907BCE">
      <w:rPr>
        <w:rFonts w:ascii="Corbel" w:hAnsi="Corbel"/>
        <w:sz w:val="18"/>
        <w:szCs w:val="18"/>
      </w:rPr>
      <w:t>Genetische analyses wolven</w:t>
    </w:r>
  </w:p>
  <w:p w14:paraId="1FEAEA8B" w14:textId="090BCE37" w:rsidR="00FA5A49" w:rsidRDefault="00FA5A49" w:rsidP="00F525FD">
    <w:pPr>
      <w:pStyle w:val="Koptekst"/>
      <w:pBdr>
        <w:bottom w:val="single" w:sz="4" w:space="0" w:color="auto"/>
      </w:pBdr>
      <w:tabs>
        <w:tab w:val="clear" w:pos="4536"/>
        <w:tab w:val="clear" w:pos="9072"/>
      </w:tabs>
      <w:rPr>
        <w:rFonts w:ascii="Corbel" w:hAnsi="Corbel"/>
        <w:sz w:val="18"/>
        <w:szCs w:val="18"/>
      </w:rPr>
    </w:pPr>
    <w:r>
      <w:rPr>
        <w:rFonts w:ascii="Corbel" w:hAnsi="Corbel"/>
        <w:sz w:val="18"/>
        <w:szCs w:val="18"/>
      </w:rPr>
      <w:t>BIJ12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9EE"/>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2C44E00"/>
    <w:multiLevelType w:val="hybridMultilevel"/>
    <w:tmpl w:val="65B8CF46"/>
    <w:lvl w:ilvl="0" w:tplc="887C855A">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D51681"/>
    <w:multiLevelType w:val="multilevel"/>
    <w:tmpl w:val="EEAE16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D1166D"/>
    <w:multiLevelType w:val="hybridMultilevel"/>
    <w:tmpl w:val="139C8B0A"/>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EA26201"/>
    <w:multiLevelType w:val="hybridMultilevel"/>
    <w:tmpl w:val="346EB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D74524"/>
    <w:multiLevelType w:val="hybridMultilevel"/>
    <w:tmpl w:val="644049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6B13A0"/>
    <w:multiLevelType w:val="hybridMultilevel"/>
    <w:tmpl w:val="3FF293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BB2CF8"/>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84174D8"/>
    <w:multiLevelType w:val="hybridMultilevel"/>
    <w:tmpl w:val="90AA5B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A03C66"/>
    <w:multiLevelType w:val="hybridMultilevel"/>
    <w:tmpl w:val="621E97FC"/>
    <w:lvl w:ilvl="0" w:tplc="E7CADCE2">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D535D0"/>
    <w:multiLevelType w:val="multilevel"/>
    <w:tmpl w:val="72580F5A"/>
    <w:lvl w:ilvl="0">
      <w:start w:val="3"/>
      <w:numFmt w:val="bullet"/>
      <w:lvlText w:val="-"/>
      <w:lvlJc w:val="left"/>
      <w:pPr>
        <w:ind w:left="435" w:hanging="435"/>
      </w:pPr>
      <w:rPr>
        <w:rFonts w:ascii="Verdana" w:hAnsi="Verdana" w:cs="Times New Roman" w:hint="default"/>
        <w:b w:val="0"/>
        <w:i w:val="0"/>
        <w:spacing w:val="5"/>
        <w:sz w:val="18"/>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793A08"/>
    <w:multiLevelType w:val="hybridMultilevel"/>
    <w:tmpl w:val="204A2DB8"/>
    <w:lvl w:ilvl="0" w:tplc="4228477C">
      <w:start w:val="3"/>
      <w:numFmt w:val="bullet"/>
      <w:lvlText w:val="-"/>
      <w:lvlJc w:val="left"/>
      <w:pPr>
        <w:ind w:left="720" w:hanging="360"/>
      </w:pPr>
      <w:rPr>
        <w:rFonts w:ascii="Verdana" w:hAnsi="Verdana" w:cs="Times New Roman" w:hint="default"/>
        <w:b w:val="0"/>
        <w:i w:val="0"/>
        <w:spacing w:val="5"/>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1C2144"/>
    <w:multiLevelType w:val="hybridMultilevel"/>
    <w:tmpl w:val="EA2E67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2321BB"/>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27376DF"/>
    <w:multiLevelType w:val="hybridMultilevel"/>
    <w:tmpl w:val="24BA7B16"/>
    <w:lvl w:ilvl="0" w:tplc="4228477C">
      <w:start w:val="3"/>
      <w:numFmt w:val="bullet"/>
      <w:lvlText w:val="-"/>
      <w:lvlJc w:val="left"/>
      <w:pPr>
        <w:ind w:left="720" w:hanging="360"/>
      </w:pPr>
      <w:rPr>
        <w:rFonts w:ascii="Verdana" w:hAnsi="Verdana" w:cs="Times New Roman" w:hint="default"/>
        <w:b w:val="0"/>
        <w:i w:val="0"/>
        <w:spacing w:val="5"/>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8C5902"/>
    <w:multiLevelType w:val="hybridMultilevel"/>
    <w:tmpl w:val="9A52A0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765456"/>
    <w:multiLevelType w:val="multilevel"/>
    <w:tmpl w:val="738E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E009E"/>
    <w:multiLevelType w:val="hybridMultilevel"/>
    <w:tmpl w:val="AEF814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2521B4"/>
    <w:multiLevelType w:val="multilevel"/>
    <w:tmpl w:val="DD7220D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50150E7B"/>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B52154F"/>
    <w:multiLevelType w:val="hybridMultilevel"/>
    <w:tmpl w:val="FE90A064"/>
    <w:lvl w:ilvl="0" w:tplc="0CF44F56">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C157F4"/>
    <w:multiLevelType w:val="hybridMultilevel"/>
    <w:tmpl w:val="983A8C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3477878"/>
    <w:multiLevelType w:val="multilevel"/>
    <w:tmpl w:val="DE3A144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4AF6396"/>
    <w:multiLevelType w:val="multilevel"/>
    <w:tmpl w:val="A044FBA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0EF49F6"/>
    <w:multiLevelType w:val="multilevel"/>
    <w:tmpl w:val="EEAE16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1A17411"/>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7821715"/>
    <w:multiLevelType w:val="multilevel"/>
    <w:tmpl w:val="5464E45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7D98764E"/>
    <w:multiLevelType w:val="multilevel"/>
    <w:tmpl w:val="5464E45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441192868">
    <w:abstractNumId w:val="4"/>
  </w:num>
  <w:num w:numId="2" w16cid:durableId="196891246">
    <w:abstractNumId w:val="21"/>
  </w:num>
  <w:num w:numId="3" w16cid:durableId="471362808">
    <w:abstractNumId w:val="2"/>
  </w:num>
  <w:num w:numId="4" w16cid:durableId="502357331">
    <w:abstractNumId w:val="14"/>
  </w:num>
  <w:num w:numId="5" w16cid:durableId="474418273">
    <w:abstractNumId w:val="20"/>
  </w:num>
  <w:num w:numId="6" w16cid:durableId="2146465821">
    <w:abstractNumId w:val="11"/>
  </w:num>
  <w:num w:numId="7" w16cid:durableId="1960796647">
    <w:abstractNumId w:val="24"/>
  </w:num>
  <w:num w:numId="8" w16cid:durableId="1542664938">
    <w:abstractNumId w:val="13"/>
  </w:num>
  <w:num w:numId="9" w16cid:durableId="74939141">
    <w:abstractNumId w:val="25"/>
  </w:num>
  <w:num w:numId="10" w16cid:durableId="1709795341">
    <w:abstractNumId w:val="26"/>
  </w:num>
  <w:num w:numId="11" w16cid:durableId="875503310">
    <w:abstractNumId w:val="9"/>
  </w:num>
  <w:num w:numId="12" w16cid:durableId="1853835303">
    <w:abstractNumId w:val="18"/>
  </w:num>
  <w:num w:numId="13" w16cid:durableId="185292097">
    <w:abstractNumId w:val="8"/>
  </w:num>
  <w:num w:numId="14" w16cid:durableId="1596666141">
    <w:abstractNumId w:val="6"/>
  </w:num>
  <w:num w:numId="15" w16cid:durableId="398989010">
    <w:abstractNumId w:val="10"/>
  </w:num>
  <w:num w:numId="16" w16cid:durableId="1572424580">
    <w:abstractNumId w:val="22"/>
  </w:num>
  <w:num w:numId="17" w16cid:durableId="1714499418">
    <w:abstractNumId w:val="27"/>
  </w:num>
  <w:num w:numId="18" w16cid:durableId="476413186">
    <w:abstractNumId w:val="0"/>
  </w:num>
  <w:num w:numId="19" w16cid:durableId="1156797648">
    <w:abstractNumId w:val="19"/>
  </w:num>
  <w:num w:numId="20" w16cid:durableId="1480149533">
    <w:abstractNumId w:val="7"/>
  </w:num>
  <w:num w:numId="21" w16cid:durableId="1869444396">
    <w:abstractNumId w:val="23"/>
  </w:num>
  <w:num w:numId="22" w16cid:durableId="753862359">
    <w:abstractNumId w:val="5"/>
  </w:num>
  <w:num w:numId="23" w16cid:durableId="88813015">
    <w:abstractNumId w:val="1"/>
  </w:num>
  <w:num w:numId="24" w16cid:durableId="1019938856">
    <w:abstractNumId w:val="16"/>
  </w:num>
  <w:num w:numId="25" w16cid:durableId="319971119">
    <w:abstractNumId w:val="15"/>
  </w:num>
  <w:num w:numId="26" w16cid:durableId="1938446565">
    <w:abstractNumId w:val="3"/>
  </w:num>
  <w:num w:numId="27" w16cid:durableId="910114518">
    <w:abstractNumId w:val="17"/>
  </w:num>
  <w:num w:numId="28" w16cid:durableId="136285367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Smitskamp">
    <w15:presenceInfo w15:providerId="AD" w15:userId="S::Linda.Smitskamp@bij12.nl::f7ccb207-1aab-4104-90a1-7bb6babf0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B4"/>
    <w:rsid w:val="0000017A"/>
    <w:rsid w:val="000027C1"/>
    <w:rsid w:val="0001103C"/>
    <w:rsid w:val="00013042"/>
    <w:rsid w:val="00013570"/>
    <w:rsid w:val="00014D69"/>
    <w:rsid w:val="00016AC6"/>
    <w:rsid w:val="000246A3"/>
    <w:rsid w:val="000250CF"/>
    <w:rsid w:val="00030157"/>
    <w:rsid w:val="00032ADE"/>
    <w:rsid w:val="000331FD"/>
    <w:rsid w:val="00034571"/>
    <w:rsid w:val="000365F1"/>
    <w:rsid w:val="000367AA"/>
    <w:rsid w:val="0004036F"/>
    <w:rsid w:val="00042FF3"/>
    <w:rsid w:val="00044F80"/>
    <w:rsid w:val="000461F9"/>
    <w:rsid w:val="000473AF"/>
    <w:rsid w:val="00051127"/>
    <w:rsid w:val="0005192F"/>
    <w:rsid w:val="00051EE0"/>
    <w:rsid w:val="00052FC9"/>
    <w:rsid w:val="000531CF"/>
    <w:rsid w:val="00054953"/>
    <w:rsid w:val="00054D88"/>
    <w:rsid w:val="00054FCB"/>
    <w:rsid w:val="00055711"/>
    <w:rsid w:val="0006223B"/>
    <w:rsid w:val="0006689F"/>
    <w:rsid w:val="0007091D"/>
    <w:rsid w:val="00071DD0"/>
    <w:rsid w:val="0007527F"/>
    <w:rsid w:val="00081557"/>
    <w:rsid w:val="00086B00"/>
    <w:rsid w:val="000874CB"/>
    <w:rsid w:val="00090E7B"/>
    <w:rsid w:val="000929CB"/>
    <w:rsid w:val="00092E53"/>
    <w:rsid w:val="00094C4B"/>
    <w:rsid w:val="00094EA3"/>
    <w:rsid w:val="000A0DD0"/>
    <w:rsid w:val="000A34F5"/>
    <w:rsid w:val="000A35D9"/>
    <w:rsid w:val="000A3972"/>
    <w:rsid w:val="000A4B8F"/>
    <w:rsid w:val="000A6AA7"/>
    <w:rsid w:val="000B14F1"/>
    <w:rsid w:val="000B3E53"/>
    <w:rsid w:val="000B50CB"/>
    <w:rsid w:val="000B713D"/>
    <w:rsid w:val="000C1B90"/>
    <w:rsid w:val="000C4A6D"/>
    <w:rsid w:val="000C6F69"/>
    <w:rsid w:val="000C72C5"/>
    <w:rsid w:val="000D3914"/>
    <w:rsid w:val="000D3FAC"/>
    <w:rsid w:val="000D73AC"/>
    <w:rsid w:val="000D7401"/>
    <w:rsid w:val="000E0F21"/>
    <w:rsid w:val="000E1018"/>
    <w:rsid w:val="000E3E68"/>
    <w:rsid w:val="000E4415"/>
    <w:rsid w:val="000E4493"/>
    <w:rsid w:val="000E4F16"/>
    <w:rsid w:val="000E7CB6"/>
    <w:rsid w:val="000F1705"/>
    <w:rsid w:val="000F2D03"/>
    <w:rsid w:val="000F3668"/>
    <w:rsid w:val="000F4E4B"/>
    <w:rsid w:val="000F6166"/>
    <w:rsid w:val="000F772E"/>
    <w:rsid w:val="00101649"/>
    <w:rsid w:val="00101806"/>
    <w:rsid w:val="0010476E"/>
    <w:rsid w:val="00107C1F"/>
    <w:rsid w:val="0011333A"/>
    <w:rsid w:val="00115965"/>
    <w:rsid w:val="00120EBC"/>
    <w:rsid w:val="00124342"/>
    <w:rsid w:val="00124ADB"/>
    <w:rsid w:val="00124FA8"/>
    <w:rsid w:val="001270B9"/>
    <w:rsid w:val="00132B23"/>
    <w:rsid w:val="00133144"/>
    <w:rsid w:val="00140E4E"/>
    <w:rsid w:val="00150B92"/>
    <w:rsid w:val="00151F8A"/>
    <w:rsid w:val="00155A0B"/>
    <w:rsid w:val="00160B27"/>
    <w:rsid w:val="00161639"/>
    <w:rsid w:val="00162711"/>
    <w:rsid w:val="00162846"/>
    <w:rsid w:val="00163E1D"/>
    <w:rsid w:val="001645C2"/>
    <w:rsid w:val="00164A85"/>
    <w:rsid w:val="00164AAE"/>
    <w:rsid w:val="00167EC1"/>
    <w:rsid w:val="001727C4"/>
    <w:rsid w:val="00175059"/>
    <w:rsid w:val="00181DB6"/>
    <w:rsid w:val="00182C1E"/>
    <w:rsid w:val="00190A7F"/>
    <w:rsid w:val="00192D1E"/>
    <w:rsid w:val="001A06FA"/>
    <w:rsid w:val="001A1560"/>
    <w:rsid w:val="001A1F14"/>
    <w:rsid w:val="001A214F"/>
    <w:rsid w:val="001A2B60"/>
    <w:rsid w:val="001A4BC2"/>
    <w:rsid w:val="001B0FD8"/>
    <w:rsid w:val="001B470D"/>
    <w:rsid w:val="001B48F9"/>
    <w:rsid w:val="001B5BE5"/>
    <w:rsid w:val="001B6A31"/>
    <w:rsid w:val="001C1376"/>
    <w:rsid w:val="001C2DE6"/>
    <w:rsid w:val="001C751E"/>
    <w:rsid w:val="001C7FD7"/>
    <w:rsid w:val="001D1C6F"/>
    <w:rsid w:val="001D2AE6"/>
    <w:rsid w:val="001D349C"/>
    <w:rsid w:val="001D3BBF"/>
    <w:rsid w:val="001E351D"/>
    <w:rsid w:val="001E37CF"/>
    <w:rsid w:val="001F27D4"/>
    <w:rsid w:val="001F45A6"/>
    <w:rsid w:val="002014A7"/>
    <w:rsid w:val="002024F4"/>
    <w:rsid w:val="00202C4C"/>
    <w:rsid w:val="002034AC"/>
    <w:rsid w:val="00205657"/>
    <w:rsid w:val="0020730F"/>
    <w:rsid w:val="00213555"/>
    <w:rsid w:val="002138C9"/>
    <w:rsid w:val="00213FB9"/>
    <w:rsid w:val="00214641"/>
    <w:rsid w:val="00215D5D"/>
    <w:rsid w:val="00223202"/>
    <w:rsid w:val="00224AE8"/>
    <w:rsid w:val="002311B4"/>
    <w:rsid w:val="002316F4"/>
    <w:rsid w:val="00235134"/>
    <w:rsid w:val="00240B54"/>
    <w:rsid w:val="0024128E"/>
    <w:rsid w:val="00242226"/>
    <w:rsid w:val="002426F3"/>
    <w:rsid w:val="00245257"/>
    <w:rsid w:val="00245E73"/>
    <w:rsid w:val="00250983"/>
    <w:rsid w:val="00251032"/>
    <w:rsid w:val="00251F59"/>
    <w:rsid w:val="0025331B"/>
    <w:rsid w:val="00253E1B"/>
    <w:rsid w:val="002547BD"/>
    <w:rsid w:val="002611B7"/>
    <w:rsid w:val="002654F3"/>
    <w:rsid w:val="00267C92"/>
    <w:rsid w:val="00267E5D"/>
    <w:rsid w:val="00267E64"/>
    <w:rsid w:val="002708D6"/>
    <w:rsid w:val="00272460"/>
    <w:rsid w:val="00274039"/>
    <w:rsid w:val="00275E2A"/>
    <w:rsid w:val="00277D41"/>
    <w:rsid w:val="00281914"/>
    <w:rsid w:val="00282356"/>
    <w:rsid w:val="00282D53"/>
    <w:rsid w:val="00283981"/>
    <w:rsid w:val="00295D95"/>
    <w:rsid w:val="002A071C"/>
    <w:rsid w:val="002A23A6"/>
    <w:rsid w:val="002A32EC"/>
    <w:rsid w:val="002A3561"/>
    <w:rsid w:val="002A4C84"/>
    <w:rsid w:val="002B2735"/>
    <w:rsid w:val="002B4A5B"/>
    <w:rsid w:val="002C41B1"/>
    <w:rsid w:val="002C4268"/>
    <w:rsid w:val="002C435B"/>
    <w:rsid w:val="002C4666"/>
    <w:rsid w:val="002C64BF"/>
    <w:rsid w:val="002D095D"/>
    <w:rsid w:val="002D208F"/>
    <w:rsid w:val="002D2AA7"/>
    <w:rsid w:val="002D6940"/>
    <w:rsid w:val="002D709D"/>
    <w:rsid w:val="002D7B2E"/>
    <w:rsid w:val="002E0405"/>
    <w:rsid w:val="002E0D51"/>
    <w:rsid w:val="002E3543"/>
    <w:rsid w:val="002F3EFD"/>
    <w:rsid w:val="002F491B"/>
    <w:rsid w:val="003011F7"/>
    <w:rsid w:val="003017A0"/>
    <w:rsid w:val="003026BC"/>
    <w:rsid w:val="003064E0"/>
    <w:rsid w:val="0031385D"/>
    <w:rsid w:val="003138F0"/>
    <w:rsid w:val="00316515"/>
    <w:rsid w:val="00320032"/>
    <w:rsid w:val="00321E7A"/>
    <w:rsid w:val="00322715"/>
    <w:rsid w:val="00325A61"/>
    <w:rsid w:val="00326B4F"/>
    <w:rsid w:val="003330D5"/>
    <w:rsid w:val="00337BE5"/>
    <w:rsid w:val="00340DAA"/>
    <w:rsid w:val="00344DF5"/>
    <w:rsid w:val="0035002C"/>
    <w:rsid w:val="00350FB7"/>
    <w:rsid w:val="003523F8"/>
    <w:rsid w:val="00354256"/>
    <w:rsid w:val="00354353"/>
    <w:rsid w:val="003553DE"/>
    <w:rsid w:val="00355C9A"/>
    <w:rsid w:val="00357C66"/>
    <w:rsid w:val="0036376E"/>
    <w:rsid w:val="00367733"/>
    <w:rsid w:val="00370162"/>
    <w:rsid w:val="003761BF"/>
    <w:rsid w:val="00377630"/>
    <w:rsid w:val="00377CC3"/>
    <w:rsid w:val="0038385C"/>
    <w:rsid w:val="0038769F"/>
    <w:rsid w:val="00391223"/>
    <w:rsid w:val="00391352"/>
    <w:rsid w:val="003932B7"/>
    <w:rsid w:val="003959C9"/>
    <w:rsid w:val="003962DB"/>
    <w:rsid w:val="003A162A"/>
    <w:rsid w:val="003A3E52"/>
    <w:rsid w:val="003B37D3"/>
    <w:rsid w:val="003B53A5"/>
    <w:rsid w:val="003B695C"/>
    <w:rsid w:val="003B741C"/>
    <w:rsid w:val="003C030A"/>
    <w:rsid w:val="003C0472"/>
    <w:rsid w:val="003C1392"/>
    <w:rsid w:val="003C2C17"/>
    <w:rsid w:val="003CCF62"/>
    <w:rsid w:val="003D076D"/>
    <w:rsid w:val="003D2697"/>
    <w:rsid w:val="003D27C6"/>
    <w:rsid w:val="003D6F07"/>
    <w:rsid w:val="003E475C"/>
    <w:rsid w:val="003E5A87"/>
    <w:rsid w:val="003E60E0"/>
    <w:rsid w:val="003E66BC"/>
    <w:rsid w:val="003F032B"/>
    <w:rsid w:val="003F04CA"/>
    <w:rsid w:val="003F0924"/>
    <w:rsid w:val="003F226E"/>
    <w:rsid w:val="003F2948"/>
    <w:rsid w:val="003F4086"/>
    <w:rsid w:val="003F4E56"/>
    <w:rsid w:val="003F6D4C"/>
    <w:rsid w:val="003F7C59"/>
    <w:rsid w:val="00403155"/>
    <w:rsid w:val="0041266E"/>
    <w:rsid w:val="00414FFE"/>
    <w:rsid w:val="004164BE"/>
    <w:rsid w:val="004164D9"/>
    <w:rsid w:val="0042095C"/>
    <w:rsid w:val="00421D3C"/>
    <w:rsid w:val="00423752"/>
    <w:rsid w:val="004251FC"/>
    <w:rsid w:val="004258DA"/>
    <w:rsid w:val="004259DC"/>
    <w:rsid w:val="00445808"/>
    <w:rsid w:val="004465AE"/>
    <w:rsid w:val="0045010D"/>
    <w:rsid w:val="004527FA"/>
    <w:rsid w:val="00453F4A"/>
    <w:rsid w:val="00460500"/>
    <w:rsid w:val="0046147E"/>
    <w:rsid w:val="00463526"/>
    <w:rsid w:val="00463963"/>
    <w:rsid w:val="004676D9"/>
    <w:rsid w:val="00471437"/>
    <w:rsid w:val="00475A84"/>
    <w:rsid w:val="00475B4E"/>
    <w:rsid w:val="00476FA2"/>
    <w:rsid w:val="00486401"/>
    <w:rsid w:val="0049117D"/>
    <w:rsid w:val="00492BC0"/>
    <w:rsid w:val="0049511B"/>
    <w:rsid w:val="004A48F7"/>
    <w:rsid w:val="004A75BD"/>
    <w:rsid w:val="004B315D"/>
    <w:rsid w:val="004B3CE1"/>
    <w:rsid w:val="004C2DA6"/>
    <w:rsid w:val="004C6E3D"/>
    <w:rsid w:val="004C7483"/>
    <w:rsid w:val="004C7B44"/>
    <w:rsid w:val="004D1C9C"/>
    <w:rsid w:val="004D32B0"/>
    <w:rsid w:val="004D4A38"/>
    <w:rsid w:val="004D4C84"/>
    <w:rsid w:val="004E3BF5"/>
    <w:rsid w:val="004E5C4B"/>
    <w:rsid w:val="004E725B"/>
    <w:rsid w:val="004F0B36"/>
    <w:rsid w:val="004F50E6"/>
    <w:rsid w:val="004F6856"/>
    <w:rsid w:val="004F6B54"/>
    <w:rsid w:val="004F747E"/>
    <w:rsid w:val="005016E2"/>
    <w:rsid w:val="00503DD8"/>
    <w:rsid w:val="00505042"/>
    <w:rsid w:val="005063EC"/>
    <w:rsid w:val="00510FED"/>
    <w:rsid w:val="00511879"/>
    <w:rsid w:val="00515048"/>
    <w:rsid w:val="005156E2"/>
    <w:rsid w:val="005179E9"/>
    <w:rsid w:val="005247DB"/>
    <w:rsid w:val="00524FDC"/>
    <w:rsid w:val="005251FC"/>
    <w:rsid w:val="005252CF"/>
    <w:rsid w:val="005325BD"/>
    <w:rsid w:val="005334AF"/>
    <w:rsid w:val="00533CA9"/>
    <w:rsid w:val="00533CC9"/>
    <w:rsid w:val="00533D1E"/>
    <w:rsid w:val="00534E94"/>
    <w:rsid w:val="0054191C"/>
    <w:rsid w:val="00544EB2"/>
    <w:rsid w:val="00552836"/>
    <w:rsid w:val="00552E8D"/>
    <w:rsid w:val="00553B20"/>
    <w:rsid w:val="00553E13"/>
    <w:rsid w:val="0055412D"/>
    <w:rsid w:val="0055448C"/>
    <w:rsid w:val="005545A9"/>
    <w:rsid w:val="005552D5"/>
    <w:rsid w:val="00555401"/>
    <w:rsid w:val="00555DF4"/>
    <w:rsid w:val="005624DD"/>
    <w:rsid w:val="00562A7C"/>
    <w:rsid w:val="00564048"/>
    <w:rsid w:val="005645C2"/>
    <w:rsid w:val="005659A4"/>
    <w:rsid w:val="00566C28"/>
    <w:rsid w:val="00570E16"/>
    <w:rsid w:val="00572915"/>
    <w:rsid w:val="0057591B"/>
    <w:rsid w:val="005762DC"/>
    <w:rsid w:val="00577C53"/>
    <w:rsid w:val="005807FC"/>
    <w:rsid w:val="0058427D"/>
    <w:rsid w:val="0058486F"/>
    <w:rsid w:val="0058572F"/>
    <w:rsid w:val="00586D87"/>
    <w:rsid w:val="00595C55"/>
    <w:rsid w:val="00595F00"/>
    <w:rsid w:val="005965E9"/>
    <w:rsid w:val="005A4CBA"/>
    <w:rsid w:val="005A6035"/>
    <w:rsid w:val="005B17CC"/>
    <w:rsid w:val="005B5336"/>
    <w:rsid w:val="005B75F1"/>
    <w:rsid w:val="005B76C2"/>
    <w:rsid w:val="005C1F20"/>
    <w:rsid w:val="005C241D"/>
    <w:rsid w:val="005C6B3D"/>
    <w:rsid w:val="005D23AE"/>
    <w:rsid w:val="005D341A"/>
    <w:rsid w:val="005D423B"/>
    <w:rsid w:val="005D5326"/>
    <w:rsid w:val="005D62B1"/>
    <w:rsid w:val="005E7EEE"/>
    <w:rsid w:val="005F3657"/>
    <w:rsid w:val="005F412A"/>
    <w:rsid w:val="00602CB7"/>
    <w:rsid w:val="00603C36"/>
    <w:rsid w:val="00606787"/>
    <w:rsid w:val="00610908"/>
    <w:rsid w:val="00610D94"/>
    <w:rsid w:val="006140EF"/>
    <w:rsid w:val="00616219"/>
    <w:rsid w:val="006223FB"/>
    <w:rsid w:val="00622802"/>
    <w:rsid w:val="00624D13"/>
    <w:rsid w:val="006257E6"/>
    <w:rsid w:val="00626A0A"/>
    <w:rsid w:val="00626CEF"/>
    <w:rsid w:val="0063144E"/>
    <w:rsid w:val="0063191A"/>
    <w:rsid w:val="00633A62"/>
    <w:rsid w:val="006340D9"/>
    <w:rsid w:val="00634448"/>
    <w:rsid w:val="00635724"/>
    <w:rsid w:val="0063696C"/>
    <w:rsid w:val="00637C3F"/>
    <w:rsid w:val="0064114E"/>
    <w:rsid w:val="006416F5"/>
    <w:rsid w:val="00642FDC"/>
    <w:rsid w:val="0064308A"/>
    <w:rsid w:val="00646FA4"/>
    <w:rsid w:val="006542E3"/>
    <w:rsid w:val="0065566F"/>
    <w:rsid w:val="0065635E"/>
    <w:rsid w:val="00657F31"/>
    <w:rsid w:val="00660C1F"/>
    <w:rsid w:val="006618F9"/>
    <w:rsid w:val="00665FD9"/>
    <w:rsid w:val="00666709"/>
    <w:rsid w:val="00672350"/>
    <w:rsid w:val="006759DB"/>
    <w:rsid w:val="006772AE"/>
    <w:rsid w:val="00677305"/>
    <w:rsid w:val="00681492"/>
    <w:rsid w:val="00683000"/>
    <w:rsid w:val="006850D4"/>
    <w:rsid w:val="006868AE"/>
    <w:rsid w:val="00686B44"/>
    <w:rsid w:val="00687694"/>
    <w:rsid w:val="00690683"/>
    <w:rsid w:val="006918BB"/>
    <w:rsid w:val="0069288B"/>
    <w:rsid w:val="0069714A"/>
    <w:rsid w:val="006A5363"/>
    <w:rsid w:val="006A5EBB"/>
    <w:rsid w:val="006B0B93"/>
    <w:rsid w:val="006B1000"/>
    <w:rsid w:val="006B219E"/>
    <w:rsid w:val="006B3E86"/>
    <w:rsid w:val="006B408F"/>
    <w:rsid w:val="006B4503"/>
    <w:rsid w:val="006B65D4"/>
    <w:rsid w:val="006C107A"/>
    <w:rsid w:val="006C2BC6"/>
    <w:rsid w:val="006C767A"/>
    <w:rsid w:val="006D5545"/>
    <w:rsid w:val="006D5B64"/>
    <w:rsid w:val="006D7207"/>
    <w:rsid w:val="006D7720"/>
    <w:rsid w:val="006E2D72"/>
    <w:rsid w:val="006E30A1"/>
    <w:rsid w:val="006E4A53"/>
    <w:rsid w:val="006E4D08"/>
    <w:rsid w:val="006E5229"/>
    <w:rsid w:val="006E54CB"/>
    <w:rsid w:val="006E6459"/>
    <w:rsid w:val="006F0A00"/>
    <w:rsid w:val="006F305E"/>
    <w:rsid w:val="006F7194"/>
    <w:rsid w:val="0070139B"/>
    <w:rsid w:val="00705FD6"/>
    <w:rsid w:val="00706743"/>
    <w:rsid w:val="00707BD0"/>
    <w:rsid w:val="007104CC"/>
    <w:rsid w:val="007139B2"/>
    <w:rsid w:val="00721BCD"/>
    <w:rsid w:val="00722899"/>
    <w:rsid w:val="00724111"/>
    <w:rsid w:val="00724F73"/>
    <w:rsid w:val="00725E7D"/>
    <w:rsid w:val="00725FD6"/>
    <w:rsid w:val="00727F86"/>
    <w:rsid w:val="007319BE"/>
    <w:rsid w:val="00731DCA"/>
    <w:rsid w:val="00732486"/>
    <w:rsid w:val="00734121"/>
    <w:rsid w:val="007354B1"/>
    <w:rsid w:val="007357BE"/>
    <w:rsid w:val="007361D4"/>
    <w:rsid w:val="00736694"/>
    <w:rsid w:val="00736B9D"/>
    <w:rsid w:val="00744239"/>
    <w:rsid w:val="00744B51"/>
    <w:rsid w:val="0074586A"/>
    <w:rsid w:val="0075007B"/>
    <w:rsid w:val="007518BE"/>
    <w:rsid w:val="00753AFA"/>
    <w:rsid w:val="00757BE6"/>
    <w:rsid w:val="00763FE9"/>
    <w:rsid w:val="00764A8B"/>
    <w:rsid w:val="00764DD5"/>
    <w:rsid w:val="00767CE8"/>
    <w:rsid w:val="00770A3C"/>
    <w:rsid w:val="00770E80"/>
    <w:rsid w:val="00771277"/>
    <w:rsid w:val="00774729"/>
    <w:rsid w:val="00776153"/>
    <w:rsid w:val="00780EB3"/>
    <w:rsid w:val="00785709"/>
    <w:rsid w:val="00792BBB"/>
    <w:rsid w:val="00793215"/>
    <w:rsid w:val="00797771"/>
    <w:rsid w:val="00797BE6"/>
    <w:rsid w:val="007A1954"/>
    <w:rsid w:val="007A4099"/>
    <w:rsid w:val="007A42B7"/>
    <w:rsid w:val="007A4A4E"/>
    <w:rsid w:val="007B0AF1"/>
    <w:rsid w:val="007B0F35"/>
    <w:rsid w:val="007B1321"/>
    <w:rsid w:val="007B33B8"/>
    <w:rsid w:val="007C3634"/>
    <w:rsid w:val="007C5741"/>
    <w:rsid w:val="007C71DC"/>
    <w:rsid w:val="007D13D6"/>
    <w:rsid w:val="007D4159"/>
    <w:rsid w:val="007D5B3E"/>
    <w:rsid w:val="007D6A7F"/>
    <w:rsid w:val="007E44D3"/>
    <w:rsid w:val="008032BB"/>
    <w:rsid w:val="008034B0"/>
    <w:rsid w:val="008076C5"/>
    <w:rsid w:val="00810D2D"/>
    <w:rsid w:val="0081308C"/>
    <w:rsid w:val="00814CDE"/>
    <w:rsid w:val="008260B7"/>
    <w:rsid w:val="0082754E"/>
    <w:rsid w:val="00831ADC"/>
    <w:rsid w:val="00831B67"/>
    <w:rsid w:val="00834C14"/>
    <w:rsid w:val="008408B8"/>
    <w:rsid w:val="0084224D"/>
    <w:rsid w:val="008443CF"/>
    <w:rsid w:val="00846172"/>
    <w:rsid w:val="00846186"/>
    <w:rsid w:val="00852C9F"/>
    <w:rsid w:val="00852F5D"/>
    <w:rsid w:val="008551C2"/>
    <w:rsid w:val="008651F7"/>
    <w:rsid w:val="008669C9"/>
    <w:rsid w:val="0087033C"/>
    <w:rsid w:val="00871895"/>
    <w:rsid w:val="00871C3C"/>
    <w:rsid w:val="008734F8"/>
    <w:rsid w:val="00874CB3"/>
    <w:rsid w:val="008756B0"/>
    <w:rsid w:val="00883406"/>
    <w:rsid w:val="008875FC"/>
    <w:rsid w:val="008921AF"/>
    <w:rsid w:val="00892CC4"/>
    <w:rsid w:val="00893423"/>
    <w:rsid w:val="00893FE7"/>
    <w:rsid w:val="008A2AA5"/>
    <w:rsid w:val="008A32B0"/>
    <w:rsid w:val="008A7EF3"/>
    <w:rsid w:val="008B0DF3"/>
    <w:rsid w:val="008B1038"/>
    <w:rsid w:val="008B1AD3"/>
    <w:rsid w:val="008B4E91"/>
    <w:rsid w:val="008C053C"/>
    <w:rsid w:val="008C37DD"/>
    <w:rsid w:val="008C58E6"/>
    <w:rsid w:val="008C6760"/>
    <w:rsid w:val="008C756D"/>
    <w:rsid w:val="008D1251"/>
    <w:rsid w:val="008D21D8"/>
    <w:rsid w:val="008D6A56"/>
    <w:rsid w:val="008D6D93"/>
    <w:rsid w:val="008D7D53"/>
    <w:rsid w:val="008D7FC0"/>
    <w:rsid w:val="008E0D45"/>
    <w:rsid w:val="008E1883"/>
    <w:rsid w:val="008E1E40"/>
    <w:rsid w:val="008F07F8"/>
    <w:rsid w:val="008F4E7C"/>
    <w:rsid w:val="009001B2"/>
    <w:rsid w:val="00901252"/>
    <w:rsid w:val="009013A9"/>
    <w:rsid w:val="00901D67"/>
    <w:rsid w:val="00902276"/>
    <w:rsid w:val="009029C8"/>
    <w:rsid w:val="00905933"/>
    <w:rsid w:val="00906CC2"/>
    <w:rsid w:val="009072AA"/>
    <w:rsid w:val="00907BCE"/>
    <w:rsid w:val="00910079"/>
    <w:rsid w:val="009108FD"/>
    <w:rsid w:val="00910C14"/>
    <w:rsid w:val="0091629B"/>
    <w:rsid w:val="009167B4"/>
    <w:rsid w:val="009167CF"/>
    <w:rsid w:val="0091734E"/>
    <w:rsid w:val="00917D14"/>
    <w:rsid w:val="009230F5"/>
    <w:rsid w:val="009231BD"/>
    <w:rsid w:val="00932282"/>
    <w:rsid w:val="00933CA3"/>
    <w:rsid w:val="00937DAC"/>
    <w:rsid w:val="009448D8"/>
    <w:rsid w:val="00951CF4"/>
    <w:rsid w:val="009545C6"/>
    <w:rsid w:val="009607A0"/>
    <w:rsid w:val="00960A13"/>
    <w:rsid w:val="00961489"/>
    <w:rsid w:val="00961771"/>
    <w:rsid w:val="009618FD"/>
    <w:rsid w:val="00962D31"/>
    <w:rsid w:val="00963E2E"/>
    <w:rsid w:val="00966600"/>
    <w:rsid w:val="0097014B"/>
    <w:rsid w:val="00973925"/>
    <w:rsid w:val="00976409"/>
    <w:rsid w:val="00977063"/>
    <w:rsid w:val="009809EC"/>
    <w:rsid w:val="009809EE"/>
    <w:rsid w:val="00982BE3"/>
    <w:rsid w:val="0098391C"/>
    <w:rsid w:val="009864AB"/>
    <w:rsid w:val="009924D3"/>
    <w:rsid w:val="009929D7"/>
    <w:rsid w:val="00993F23"/>
    <w:rsid w:val="009946C4"/>
    <w:rsid w:val="0099523D"/>
    <w:rsid w:val="009A0D66"/>
    <w:rsid w:val="009A7A48"/>
    <w:rsid w:val="009B018D"/>
    <w:rsid w:val="009B1E60"/>
    <w:rsid w:val="009B4045"/>
    <w:rsid w:val="009B43CC"/>
    <w:rsid w:val="009B6492"/>
    <w:rsid w:val="009C094A"/>
    <w:rsid w:val="009C4F56"/>
    <w:rsid w:val="009C7A1C"/>
    <w:rsid w:val="009D1017"/>
    <w:rsid w:val="009D7F2B"/>
    <w:rsid w:val="009E041B"/>
    <w:rsid w:val="009E1822"/>
    <w:rsid w:val="009E37BD"/>
    <w:rsid w:val="009E4029"/>
    <w:rsid w:val="009E7282"/>
    <w:rsid w:val="009F0A97"/>
    <w:rsid w:val="009F2A3F"/>
    <w:rsid w:val="009F2A7F"/>
    <w:rsid w:val="009F2C65"/>
    <w:rsid w:val="00A006C3"/>
    <w:rsid w:val="00A029AD"/>
    <w:rsid w:val="00A02AD7"/>
    <w:rsid w:val="00A03498"/>
    <w:rsid w:val="00A06407"/>
    <w:rsid w:val="00A07705"/>
    <w:rsid w:val="00A11BC7"/>
    <w:rsid w:val="00A12551"/>
    <w:rsid w:val="00A166CA"/>
    <w:rsid w:val="00A2514C"/>
    <w:rsid w:val="00A262E4"/>
    <w:rsid w:val="00A30404"/>
    <w:rsid w:val="00A33B61"/>
    <w:rsid w:val="00A3797C"/>
    <w:rsid w:val="00A44678"/>
    <w:rsid w:val="00A45DFC"/>
    <w:rsid w:val="00A4630B"/>
    <w:rsid w:val="00A46856"/>
    <w:rsid w:val="00A47586"/>
    <w:rsid w:val="00A47EC0"/>
    <w:rsid w:val="00A539A9"/>
    <w:rsid w:val="00A53E07"/>
    <w:rsid w:val="00A54BF8"/>
    <w:rsid w:val="00A56278"/>
    <w:rsid w:val="00A56B9A"/>
    <w:rsid w:val="00A57B08"/>
    <w:rsid w:val="00A604CB"/>
    <w:rsid w:val="00A60B6B"/>
    <w:rsid w:val="00A619AD"/>
    <w:rsid w:val="00A62949"/>
    <w:rsid w:val="00A66BE6"/>
    <w:rsid w:val="00A7033D"/>
    <w:rsid w:val="00A70DE7"/>
    <w:rsid w:val="00A721B1"/>
    <w:rsid w:val="00A72584"/>
    <w:rsid w:val="00A74592"/>
    <w:rsid w:val="00A74B62"/>
    <w:rsid w:val="00A835F9"/>
    <w:rsid w:val="00A924D1"/>
    <w:rsid w:val="00A96272"/>
    <w:rsid w:val="00A97E69"/>
    <w:rsid w:val="00AA0C47"/>
    <w:rsid w:val="00AA2267"/>
    <w:rsid w:val="00AA6717"/>
    <w:rsid w:val="00AB0ABA"/>
    <w:rsid w:val="00AB21AB"/>
    <w:rsid w:val="00AB59FE"/>
    <w:rsid w:val="00AC33D0"/>
    <w:rsid w:val="00AC357E"/>
    <w:rsid w:val="00AC51E9"/>
    <w:rsid w:val="00AD2F30"/>
    <w:rsid w:val="00AD73B6"/>
    <w:rsid w:val="00AE16E2"/>
    <w:rsid w:val="00AE3625"/>
    <w:rsid w:val="00AE3E08"/>
    <w:rsid w:val="00AE54B1"/>
    <w:rsid w:val="00AF204B"/>
    <w:rsid w:val="00AF36A8"/>
    <w:rsid w:val="00B0095A"/>
    <w:rsid w:val="00B00F5C"/>
    <w:rsid w:val="00B05B5F"/>
    <w:rsid w:val="00B11555"/>
    <w:rsid w:val="00B12EA1"/>
    <w:rsid w:val="00B20102"/>
    <w:rsid w:val="00B22407"/>
    <w:rsid w:val="00B238F3"/>
    <w:rsid w:val="00B270A0"/>
    <w:rsid w:val="00B32C03"/>
    <w:rsid w:val="00B43564"/>
    <w:rsid w:val="00B478CE"/>
    <w:rsid w:val="00B517B9"/>
    <w:rsid w:val="00B55364"/>
    <w:rsid w:val="00B57625"/>
    <w:rsid w:val="00B62152"/>
    <w:rsid w:val="00B64318"/>
    <w:rsid w:val="00B740AD"/>
    <w:rsid w:val="00B74331"/>
    <w:rsid w:val="00B74D1A"/>
    <w:rsid w:val="00B819E9"/>
    <w:rsid w:val="00B868CB"/>
    <w:rsid w:val="00B86A24"/>
    <w:rsid w:val="00B9323B"/>
    <w:rsid w:val="00B953B1"/>
    <w:rsid w:val="00B95FE5"/>
    <w:rsid w:val="00BA01CD"/>
    <w:rsid w:val="00BA038A"/>
    <w:rsid w:val="00BA2123"/>
    <w:rsid w:val="00BA298F"/>
    <w:rsid w:val="00BA5491"/>
    <w:rsid w:val="00BB7620"/>
    <w:rsid w:val="00BC10EE"/>
    <w:rsid w:val="00BC2185"/>
    <w:rsid w:val="00BC2948"/>
    <w:rsid w:val="00BC36B3"/>
    <w:rsid w:val="00BC6E01"/>
    <w:rsid w:val="00BC7743"/>
    <w:rsid w:val="00BC7867"/>
    <w:rsid w:val="00BC7872"/>
    <w:rsid w:val="00BD0029"/>
    <w:rsid w:val="00BD4777"/>
    <w:rsid w:val="00BD615C"/>
    <w:rsid w:val="00BD6A53"/>
    <w:rsid w:val="00BE09E4"/>
    <w:rsid w:val="00BE21E5"/>
    <w:rsid w:val="00BE6CA7"/>
    <w:rsid w:val="00BE7559"/>
    <w:rsid w:val="00BE7B96"/>
    <w:rsid w:val="00BF6598"/>
    <w:rsid w:val="00BF662B"/>
    <w:rsid w:val="00BF6CD2"/>
    <w:rsid w:val="00BF7380"/>
    <w:rsid w:val="00BF78A2"/>
    <w:rsid w:val="00C03922"/>
    <w:rsid w:val="00C1074E"/>
    <w:rsid w:val="00C1613E"/>
    <w:rsid w:val="00C16303"/>
    <w:rsid w:val="00C16827"/>
    <w:rsid w:val="00C20C2E"/>
    <w:rsid w:val="00C21EA3"/>
    <w:rsid w:val="00C21FC9"/>
    <w:rsid w:val="00C25905"/>
    <w:rsid w:val="00C26B63"/>
    <w:rsid w:val="00C318AC"/>
    <w:rsid w:val="00C32E49"/>
    <w:rsid w:val="00C3350B"/>
    <w:rsid w:val="00C37D1D"/>
    <w:rsid w:val="00C41140"/>
    <w:rsid w:val="00C41715"/>
    <w:rsid w:val="00C41C8C"/>
    <w:rsid w:val="00C431C0"/>
    <w:rsid w:val="00C45C4D"/>
    <w:rsid w:val="00C45C95"/>
    <w:rsid w:val="00C476EC"/>
    <w:rsid w:val="00C47FED"/>
    <w:rsid w:val="00C540AC"/>
    <w:rsid w:val="00C54581"/>
    <w:rsid w:val="00C61C9F"/>
    <w:rsid w:val="00C6291B"/>
    <w:rsid w:val="00C63C66"/>
    <w:rsid w:val="00C6417A"/>
    <w:rsid w:val="00C644FB"/>
    <w:rsid w:val="00C65F90"/>
    <w:rsid w:val="00C71580"/>
    <w:rsid w:val="00C752DD"/>
    <w:rsid w:val="00C813A1"/>
    <w:rsid w:val="00C82EE2"/>
    <w:rsid w:val="00C84122"/>
    <w:rsid w:val="00C8522E"/>
    <w:rsid w:val="00C85879"/>
    <w:rsid w:val="00C925FB"/>
    <w:rsid w:val="00C946D3"/>
    <w:rsid w:val="00C94B26"/>
    <w:rsid w:val="00C96519"/>
    <w:rsid w:val="00C97349"/>
    <w:rsid w:val="00CA2BC4"/>
    <w:rsid w:val="00CA3770"/>
    <w:rsid w:val="00CA72BD"/>
    <w:rsid w:val="00CB20A0"/>
    <w:rsid w:val="00CB43D8"/>
    <w:rsid w:val="00CC016B"/>
    <w:rsid w:val="00CC0F65"/>
    <w:rsid w:val="00CD1582"/>
    <w:rsid w:val="00CD4FB8"/>
    <w:rsid w:val="00CD5499"/>
    <w:rsid w:val="00CD7245"/>
    <w:rsid w:val="00CD7FE6"/>
    <w:rsid w:val="00CE468D"/>
    <w:rsid w:val="00CF25F8"/>
    <w:rsid w:val="00CF2AFF"/>
    <w:rsid w:val="00CF3014"/>
    <w:rsid w:val="00CF3586"/>
    <w:rsid w:val="00CF3DCB"/>
    <w:rsid w:val="00D001B4"/>
    <w:rsid w:val="00D01A37"/>
    <w:rsid w:val="00D0471E"/>
    <w:rsid w:val="00D06A46"/>
    <w:rsid w:val="00D24462"/>
    <w:rsid w:val="00D33DA5"/>
    <w:rsid w:val="00D348F8"/>
    <w:rsid w:val="00D35724"/>
    <w:rsid w:val="00D37887"/>
    <w:rsid w:val="00D42F52"/>
    <w:rsid w:val="00D43EF7"/>
    <w:rsid w:val="00D47A68"/>
    <w:rsid w:val="00D53DE8"/>
    <w:rsid w:val="00D66451"/>
    <w:rsid w:val="00D665F7"/>
    <w:rsid w:val="00D7193D"/>
    <w:rsid w:val="00D72729"/>
    <w:rsid w:val="00D77506"/>
    <w:rsid w:val="00D8170A"/>
    <w:rsid w:val="00D8583B"/>
    <w:rsid w:val="00D87CB8"/>
    <w:rsid w:val="00D91A25"/>
    <w:rsid w:val="00DA27F5"/>
    <w:rsid w:val="00DA2B65"/>
    <w:rsid w:val="00DA2F31"/>
    <w:rsid w:val="00DA67A2"/>
    <w:rsid w:val="00DB1B53"/>
    <w:rsid w:val="00DB3361"/>
    <w:rsid w:val="00DB3944"/>
    <w:rsid w:val="00DB3B62"/>
    <w:rsid w:val="00DB43AD"/>
    <w:rsid w:val="00DC0EBE"/>
    <w:rsid w:val="00DC551D"/>
    <w:rsid w:val="00DC627F"/>
    <w:rsid w:val="00DC69A5"/>
    <w:rsid w:val="00DD0A41"/>
    <w:rsid w:val="00DD3271"/>
    <w:rsid w:val="00DD47E6"/>
    <w:rsid w:val="00DD726E"/>
    <w:rsid w:val="00DE051A"/>
    <w:rsid w:val="00DE0B47"/>
    <w:rsid w:val="00DE2217"/>
    <w:rsid w:val="00DE6123"/>
    <w:rsid w:val="00DF0CE9"/>
    <w:rsid w:val="00DF3950"/>
    <w:rsid w:val="00DF7D62"/>
    <w:rsid w:val="00E06811"/>
    <w:rsid w:val="00E10E8D"/>
    <w:rsid w:val="00E13B6D"/>
    <w:rsid w:val="00E13ED7"/>
    <w:rsid w:val="00E15552"/>
    <w:rsid w:val="00E15A48"/>
    <w:rsid w:val="00E23E8D"/>
    <w:rsid w:val="00E27267"/>
    <w:rsid w:val="00E326BF"/>
    <w:rsid w:val="00E34D80"/>
    <w:rsid w:val="00E35B2C"/>
    <w:rsid w:val="00E401B8"/>
    <w:rsid w:val="00E4263F"/>
    <w:rsid w:val="00E430B4"/>
    <w:rsid w:val="00E44F33"/>
    <w:rsid w:val="00E467E7"/>
    <w:rsid w:val="00E46887"/>
    <w:rsid w:val="00E47D06"/>
    <w:rsid w:val="00E55441"/>
    <w:rsid w:val="00E603D9"/>
    <w:rsid w:val="00E60A9B"/>
    <w:rsid w:val="00E6271E"/>
    <w:rsid w:val="00E65EFB"/>
    <w:rsid w:val="00E6667A"/>
    <w:rsid w:val="00E667EE"/>
    <w:rsid w:val="00E70589"/>
    <w:rsid w:val="00E70920"/>
    <w:rsid w:val="00E73853"/>
    <w:rsid w:val="00E74A6A"/>
    <w:rsid w:val="00E74F2F"/>
    <w:rsid w:val="00E767EB"/>
    <w:rsid w:val="00E813C2"/>
    <w:rsid w:val="00E8166F"/>
    <w:rsid w:val="00E864FC"/>
    <w:rsid w:val="00E90B34"/>
    <w:rsid w:val="00EA268D"/>
    <w:rsid w:val="00EA29CD"/>
    <w:rsid w:val="00EA4A44"/>
    <w:rsid w:val="00EB2092"/>
    <w:rsid w:val="00EB6913"/>
    <w:rsid w:val="00EC138C"/>
    <w:rsid w:val="00EC4751"/>
    <w:rsid w:val="00EC7091"/>
    <w:rsid w:val="00ED7C36"/>
    <w:rsid w:val="00EE0D20"/>
    <w:rsid w:val="00EE118A"/>
    <w:rsid w:val="00EE1A26"/>
    <w:rsid w:val="00EE2FC0"/>
    <w:rsid w:val="00EE58C2"/>
    <w:rsid w:val="00EE5D54"/>
    <w:rsid w:val="00EF2807"/>
    <w:rsid w:val="00EF37C0"/>
    <w:rsid w:val="00EF3C33"/>
    <w:rsid w:val="00EF5923"/>
    <w:rsid w:val="00EF6C85"/>
    <w:rsid w:val="00F0033B"/>
    <w:rsid w:val="00F01BF6"/>
    <w:rsid w:val="00F024A6"/>
    <w:rsid w:val="00F03409"/>
    <w:rsid w:val="00F03A55"/>
    <w:rsid w:val="00F06936"/>
    <w:rsid w:val="00F06944"/>
    <w:rsid w:val="00F06CCD"/>
    <w:rsid w:val="00F129BE"/>
    <w:rsid w:val="00F13F42"/>
    <w:rsid w:val="00F14AE6"/>
    <w:rsid w:val="00F16DCD"/>
    <w:rsid w:val="00F17A8F"/>
    <w:rsid w:val="00F20671"/>
    <w:rsid w:val="00F20862"/>
    <w:rsid w:val="00F21126"/>
    <w:rsid w:val="00F226E9"/>
    <w:rsid w:val="00F258CD"/>
    <w:rsid w:val="00F25E91"/>
    <w:rsid w:val="00F25F49"/>
    <w:rsid w:val="00F26625"/>
    <w:rsid w:val="00F271BF"/>
    <w:rsid w:val="00F3044A"/>
    <w:rsid w:val="00F353D3"/>
    <w:rsid w:val="00F36196"/>
    <w:rsid w:val="00F36E1D"/>
    <w:rsid w:val="00F403A2"/>
    <w:rsid w:val="00F420AB"/>
    <w:rsid w:val="00F50053"/>
    <w:rsid w:val="00F51290"/>
    <w:rsid w:val="00F51DBD"/>
    <w:rsid w:val="00F525FD"/>
    <w:rsid w:val="00F54BB3"/>
    <w:rsid w:val="00F56F18"/>
    <w:rsid w:val="00F57C3A"/>
    <w:rsid w:val="00F62AF2"/>
    <w:rsid w:val="00F62D80"/>
    <w:rsid w:val="00F641B2"/>
    <w:rsid w:val="00F66F4F"/>
    <w:rsid w:val="00F679B7"/>
    <w:rsid w:val="00F7016A"/>
    <w:rsid w:val="00F7282E"/>
    <w:rsid w:val="00F745F2"/>
    <w:rsid w:val="00F85A75"/>
    <w:rsid w:val="00F87A16"/>
    <w:rsid w:val="00F93139"/>
    <w:rsid w:val="00F95AC6"/>
    <w:rsid w:val="00F96A76"/>
    <w:rsid w:val="00F9730E"/>
    <w:rsid w:val="00FA0689"/>
    <w:rsid w:val="00FA5A49"/>
    <w:rsid w:val="00FB2013"/>
    <w:rsid w:val="00FB3CCE"/>
    <w:rsid w:val="00FB5A0A"/>
    <w:rsid w:val="00FB5E79"/>
    <w:rsid w:val="00FC072B"/>
    <w:rsid w:val="00FC0DA6"/>
    <w:rsid w:val="00FC280F"/>
    <w:rsid w:val="00FC2DDE"/>
    <w:rsid w:val="00FC3CC4"/>
    <w:rsid w:val="00FD5A33"/>
    <w:rsid w:val="00FD6F51"/>
    <w:rsid w:val="00FE1909"/>
    <w:rsid w:val="00FF0BB1"/>
    <w:rsid w:val="00FF0F70"/>
    <w:rsid w:val="00FF1A27"/>
    <w:rsid w:val="00FF2E64"/>
    <w:rsid w:val="00FF3263"/>
    <w:rsid w:val="00FF634E"/>
    <w:rsid w:val="00FF71EB"/>
    <w:rsid w:val="00FF72F3"/>
    <w:rsid w:val="010DF9CD"/>
    <w:rsid w:val="0138980B"/>
    <w:rsid w:val="014CA791"/>
    <w:rsid w:val="01B4DC3F"/>
    <w:rsid w:val="01CEA589"/>
    <w:rsid w:val="01E65AEB"/>
    <w:rsid w:val="025656A2"/>
    <w:rsid w:val="02ECF870"/>
    <w:rsid w:val="03F424CA"/>
    <w:rsid w:val="04346232"/>
    <w:rsid w:val="058AD6EE"/>
    <w:rsid w:val="06414F19"/>
    <w:rsid w:val="064F93FF"/>
    <w:rsid w:val="070CE40B"/>
    <w:rsid w:val="077190B0"/>
    <w:rsid w:val="07F109A2"/>
    <w:rsid w:val="085B7A00"/>
    <w:rsid w:val="08C84144"/>
    <w:rsid w:val="091B5F13"/>
    <w:rsid w:val="0A784F13"/>
    <w:rsid w:val="0B59622C"/>
    <w:rsid w:val="0BC21BB5"/>
    <w:rsid w:val="0CDB4D53"/>
    <w:rsid w:val="0D4B9E50"/>
    <w:rsid w:val="0EF42EC4"/>
    <w:rsid w:val="0F561A55"/>
    <w:rsid w:val="0F69FE94"/>
    <w:rsid w:val="0FC9DEB3"/>
    <w:rsid w:val="0FFB4CC2"/>
    <w:rsid w:val="10C889B5"/>
    <w:rsid w:val="10F8EA11"/>
    <w:rsid w:val="110F0356"/>
    <w:rsid w:val="119CFFBB"/>
    <w:rsid w:val="119F84E7"/>
    <w:rsid w:val="11F87A55"/>
    <w:rsid w:val="122E1CF9"/>
    <w:rsid w:val="12596DD2"/>
    <w:rsid w:val="12607A74"/>
    <w:rsid w:val="13261719"/>
    <w:rsid w:val="138A683F"/>
    <w:rsid w:val="13BE8980"/>
    <w:rsid w:val="13CE3395"/>
    <w:rsid w:val="140A9F28"/>
    <w:rsid w:val="145BF19B"/>
    <w:rsid w:val="14AA492F"/>
    <w:rsid w:val="152BE82B"/>
    <w:rsid w:val="159832CA"/>
    <w:rsid w:val="15ACDE12"/>
    <w:rsid w:val="15ADEFF2"/>
    <w:rsid w:val="1681F826"/>
    <w:rsid w:val="16BD42C9"/>
    <w:rsid w:val="16F16356"/>
    <w:rsid w:val="16F51809"/>
    <w:rsid w:val="172A1B90"/>
    <w:rsid w:val="1832F55B"/>
    <w:rsid w:val="1884104A"/>
    <w:rsid w:val="18CD9070"/>
    <w:rsid w:val="19DF3D3F"/>
    <w:rsid w:val="1A8C2EAE"/>
    <w:rsid w:val="1B0181C3"/>
    <w:rsid w:val="1BDAAFC7"/>
    <w:rsid w:val="1C9B52BE"/>
    <w:rsid w:val="1D410B9F"/>
    <w:rsid w:val="1DE22E13"/>
    <w:rsid w:val="1E45B553"/>
    <w:rsid w:val="1E8E9CE2"/>
    <w:rsid w:val="1EE41687"/>
    <w:rsid w:val="1F14CB12"/>
    <w:rsid w:val="1F3468E0"/>
    <w:rsid w:val="1F3B4926"/>
    <w:rsid w:val="1F55154D"/>
    <w:rsid w:val="1F6EB1B3"/>
    <w:rsid w:val="1FA14B30"/>
    <w:rsid w:val="1FBE3F30"/>
    <w:rsid w:val="2098C01E"/>
    <w:rsid w:val="2133E169"/>
    <w:rsid w:val="2148DEAB"/>
    <w:rsid w:val="21587A44"/>
    <w:rsid w:val="22D3F4E4"/>
    <w:rsid w:val="2381C7D9"/>
    <w:rsid w:val="238C399B"/>
    <w:rsid w:val="23BB230F"/>
    <w:rsid w:val="24717B65"/>
    <w:rsid w:val="2518FBC6"/>
    <w:rsid w:val="252118CC"/>
    <w:rsid w:val="26DF20DB"/>
    <w:rsid w:val="27278993"/>
    <w:rsid w:val="283DFDAF"/>
    <w:rsid w:val="28692DA3"/>
    <w:rsid w:val="286DE408"/>
    <w:rsid w:val="28D0FE0A"/>
    <w:rsid w:val="29147B27"/>
    <w:rsid w:val="292DB950"/>
    <w:rsid w:val="2A830F6E"/>
    <w:rsid w:val="2AC777FF"/>
    <w:rsid w:val="2BCED26E"/>
    <w:rsid w:val="2D34666B"/>
    <w:rsid w:val="2DC9E4E4"/>
    <w:rsid w:val="2EA48A84"/>
    <w:rsid w:val="2ED5E900"/>
    <w:rsid w:val="2F2098EC"/>
    <w:rsid w:val="2F475C13"/>
    <w:rsid w:val="2FC0F534"/>
    <w:rsid w:val="3079DBC0"/>
    <w:rsid w:val="322D7DBA"/>
    <w:rsid w:val="33F5113E"/>
    <w:rsid w:val="344F32D0"/>
    <w:rsid w:val="35A245B6"/>
    <w:rsid w:val="35FDFBA5"/>
    <w:rsid w:val="38B4957F"/>
    <w:rsid w:val="39659A77"/>
    <w:rsid w:val="39CBEACB"/>
    <w:rsid w:val="3AF339AF"/>
    <w:rsid w:val="3B1BE97E"/>
    <w:rsid w:val="3B1E33A0"/>
    <w:rsid w:val="3C2D5A6E"/>
    <w:rsid w:val="3C7A6ECC"/>
    <w:rsid w:val="3CEABCE3"/>
    <w:rsid w:val="3EBD56CC"/>
    <w:rsid w:val="3ECB963C"/>
    <w:rsid w:val="3F192179"/>
    <w:rsid w:val="3F4CCFCB"/>
    <w:rsid w:val="3F538EF9"/>
    <w:rsid w:val="3F986952"/>
    <w:rsid w:val="407DF808"/>
    <w:rsid w:val="40BF2D03"/>
    <w:rsid w:val="4245F04A"/>
    <w:rsid w:val="426D6E2B"/>
    <w:rsid w:val="4360A8B4"/>
    <w:rsid w:val="43A64085"/>
    <w:rsid w:val="443F0852"/>
    <w:rsid w:val="447DB5F5"/>
    <w:rsid w:val="44ED2192"/>
    <w:rsid w:val="44FA707D"/>
    <w:rsid w:val="4553DAE3"/>
    <w:rsid w:val="4567F643"/>
    <w:rsid w:val="457590FB"/>
    <w:rsid w:val="467AF50D"/>
    <w:rsid w:val="46C0C982"/>
    <w:rsid w:val="46C57308"/>
    <w:rsid w:val="47558CE8"/>
    <w:rsid w:val="48E488BE"/>
    <w:rsid w:val="49147955"/>
    <w:rsid w:val="49C91C0F"/>
    <w:rsid w:val="4A06E605"/>
    <w:rsid w:val="4A3572C7"/>
    <w:rsid w:val="4A8AA664"/>
    <w:rsid w:val="4B7FF913"/>
    <w:rsid w:val="4C49A707"/>
    <w:rsid w:val="4C9DFF03"/>
    <w:rsid w:val="4CCB1DEC"/>
    <w:rsid w:val="4DAFA2E5"/>
    <w:rsid w:val="4E56075E"/>
    <w:rsid w:val="504FBF82"/>
    <w:rsid w:val="509BA590"/>
    <w:rsid w:val="50E5A6BF"/>
    <w:rsid w:val="51BEF2DD"/>
    <w:rsid w:val="520AC33C"/>
    <w:rsid w:val="52BDE416"/>
    <w:rsid w:val="52F20C66"/>
    <w:rsid w:val="530DA101"/>
    <w:rsid w:val="5331EC7D"/>
    <w:rsid w:val="53D6534A"/>
    <w:rsid w:val="5536956F"/>
    <w:rsid w:val="5544A22A"/>
    <w:rsid w:val="55885C6E"/>
    <w:rsid w:val="558A6C6B"/>
    <w:rsid w:val="55BECB9A"/>
    <w:rsid w:val="55FBEAC1"/>
    <w:rsid w:val="56FA7A37"/>
    <w:rsid w:val="573A39AC"/>
    <w:rsid w:val="5759AF0D"/>
    <w:rsid w:val="57B8E437"/>
    <w:rsid w:val="5917CB5F"/>
    <w:rsid w:val="592CCB4C"/>
    <w:rsid w:val="593C0288"/>
    <w:rsid w:val="5946090D"/>
    <w:rsid w:val="59873C26"/>
    <w:rsid w:val="59D1E2A2"/>
    <w:rsid w:val="5AA219D8"/>
    <w:rsid w:val="5AAF7A46"/>
    <w:rsid w:val="5C412C22"/>
    <w:rsid w:val="5CEC9CE3"/>
    <w:rsid w:val="5D2555BD"/>
    <w:rsid w:val="5D481509"/>
    <w:rsid w:val="5E27628E"/>
    <w:rsid w:val="5E2F04F1"/>
    <w:rsid w:val="5F082BB1"/>
    <w:rsid w:val="5F38B193"/>
    <w:rsid w:val="5F42BB84"/>
    <w:rsid w:val="5F89948A"/>
    <w:rsid w:val="5FF0125A"/>
    <w:rsid w:val="60567EBB"/>
    <w:rsid w:val="60D32FB3"/>
    <w:rsid w:val="60E59C5E"/>
    <w:rsid w:val="6100B563"/>
    <w:rsid w:val="6186622F"/>
    <w:rsid w:val="61DA812F"/>
    <w:rsid w:val="62F4BDB0"/>
    <w:rsid w:val="63E6432F"/>
    <w:rsid w:val="64ABECA1"/>
    <w:rsid w:val="64C70756"/>
    <w:rsid w:val="65465F8F"/>
    <w:rsid w:val="6583E81D"/>
    <w:rsid w:val="65AF9C1F"/>
    <w:rsid w:val="65C3F98E"/>
    <w:rsid w:val="66A84B8A"/>
    <w:rsid w:val="670AACD2"/>
    <w:rsid w:val="671141F6"/>
    <w:rsid w:val="674B8190"/>
    <w:rsid w:val="67C7E3A7"/>
    <w:rsid w:val="680D299B"/>
    <w:rsid w:val="6837C0C4"/>
    <w:rsid w:val="69257BE0"/>
    <w:rsid w:val="6A42FBE7"/>
    <w:rsid w:val="6A86CFBE"/>
    <w:rsid w:val="6BA6807D"/>
    <w:rsid w:val="6BD2D670"/>
    <w:rsid w:val="6BFF5F7C"/>
    <w:rsid w:val="6C101037"/>
    <w:rsid w:val="6CA6908D"/>
    <w:rsid w:val="6D7DD825"/>
    <w:rsid w:val="6DB1FF90"/>
    <w:rsid w:val="6E0FE596"/>
    <w:rsid w:val="6E72E4BE"/>
    <w:rsid w:val="6E989DD6"/>
    <w:rsid w:val="6F753FE0"/>
    <w:rsid w:val="700CC038"/>
    <w:rsid w:val="7268C203"/>
    <w:rsid w:val="730C664F"/>
    <w:rsid w:val="740E0A01"/>
    <w:rsid w:val="74CE710A"/>
    <w:rsid w:val="74FFD8CE"/>
    <w:rsid w:val="75048978"/>
    <w:rsid w:val="75494F83"/>
    <w:rsid w:val="755CB6D5"/>
    <w:rsid w:val="7574B01B"/>
    <w:rsid w:val="75F06CEC"/>
    <w:rsid w:val="76B239D0"/>
    <w:rsid w:val="76C42E94"/>
    <w:rsid w:val="76E107B0"/>
    <w:rsid w:val="76FC5EC8"/>
    <w:rsid w:val="7729A5BB"/>
    <w:rsid w:val="77914C58"/>
    <w:rsid w:val="77F0C051"/>
    <w:rsid w:val="7879CA74"/>
    <w:rsid w:val="788F8520"/>
    <w:rsid w:val="799E681D"/>
    <w:rsid w:val="7A5CDE88"/>
    <w:rsid w:val="7A761B83"/>
    <w:rsid w:val="7AAEB18D"/>
    <w:rsid w:val="7B26D481"/>
    <w:rsid w:val="7C01EA07"/>
    <w:rsid w:val="7C66B1FA"/>
    <w:rsid w:val="7CB2EDF2"/>
    <w:rsid w:val="7DE8D74D"/>
    <w:rsid w:val="7E2ECAC3"/>
    <w:rsid w:val="7E58E05A"/>
    <w:rsid w:val="7E6DF59F"/>
    <w:rsid w:val="7ECA74EA"/>
    <w:rsid w:val="7ED0914D"/>
    <w:rsid w:val="7F14F241"/>
    <w:rsid w:val="7FA038E0"/>
    <w:rsid w:val="7FAE6713"/>
    <w:rsid w:val="7FC33A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F3447"/>
  <w15:chartTrackingRefBased/>
  <w15:docId w15:val="{25CE0154-ACD8-4DD8-8880-F6A8416E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hoofdstuk,sectionHeading,h1,1,Niet als kop gebruiken"/>
    <w:basedOn w:val="Standaard"/>
    <w:next w:val="Standaard"/>
    <w:link w:val="Kop1Char"/>
    <w:qFormat/>
    <w:rsid w:val="007104CC"/>
    <w:pPr>
      <w:keepNext/>
      <w:keepLines/>
      <w:spacing w:before="240" w:after="0"/>
      <w:outlineLvl w:val="0"/>
    </w:pPr>
    <w:rPr>
      <w:rFonts w:ascii="Verdana" w:eastAsiaTheme="majorEastAsia" w:hAnsi="Verdana" w:cstheme="majorBidi"/>
      <w:b/>
      <w:color w:val="000000" w:themeColor="text1"/>
      <w:sz w:val="24"/>
      <w:szCs w:val="32"/>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7104CC"/>
    <w:pPr>
      <w:keepNext/>
      <w:keepLines/>
      <w:spacing w:before="40" w:after="0"/>
      <w:outlineLvl w:val="1"/>
    </w:pPr>
    <w:rPr>
      <w:rFonts w:ascii="Verdana" w:eastAsiaTheme="majorEastAsia" w:hAnsi="Verdana" w:cstheme="majorBidi"/>
      <w: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001B4"/>
    <w:pPr>
      <w:autoSpaceDE w:val="0"/>
      <w:autoSpaceDN w:val="0"/>
      <w:adjustRightInd w:val="0"/>
      <w:spacing w:after="0" w:line="240" w:lineRule="auto"/>
    </w:pPr>
    <w:rPr>
      <w:rFonts w:ascii="Corbel" w:hAnsi="Corbel" w:cs="Corbel"/>
      <w:color w:val="000000"/>
      <w:sz w:val="24"/>
      <w:szCs w:val="24"/>
    </w:rPr>
  </w:style>
  <w:style w:type="paragraph" w:styleId="Koptekst">
    <w:name w:val="header"/>
    <w:basedOn w:val="Standaard"/>
    <w:link w:val="KoptekstChar"/>
    <w:rsid w:val="00FA5A49"/>
    <w:pPr>
      <w:pBdr>
        <w:bottom w:val="single" w:sz="4" w:space="1" w:color="auto"/>
      </w:pBdr>
      <w:tabs>
        <w:tab w:val="center" w:pos="4536"/>
        <w:tab w:val="right" w:pos="9072"/>
      </w:tabs>
      <w:spacing w:after="0" w:line="240" w:lineRule="atLeast"/>
    </w:pPr>
    <w:rPr>
      <w:rFonts w:ascii="Verdana" w:eastAsia="Times New Roman" w:hAnsi="Verdana" w:cs="Times New Roman"/>
      <w:spacing w:val="5"/>
      <w:sz w:val="16"/>
      <w:szCs w:val="20"/>
      <w:lang w:eastAsia="nl-NL"/>
    </w:rPr>
  </w:style>
  <w:style w:type="character" w:customStyle="1" w:styleId="KoptekstChar">
    <w:name w:val="Koptekst Char"/>
    <w:basedOn w:val="Standaardalinea-lettertype"/>
    <w:link w:val="Koptekst"/>
    <w:rsid w:val="00FA5A49"/>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FA5A49"/>
    <w:pPr>
      <w:tabs>
        <w:tab w:val="center" w:pos="4536"/>
        <w:tab w:val="right" w:pos="9072"/>
      </w:tabs>
      <w:spacing w:after="0" w:line="240" w:lineRule="atLeast"/>
    </w:pPr>
    <w:rPr>
      <w:rFonts w:ascii="Verdana" w:eastAsia="Times New Roman" w:hAnsi="Verdana" w:cs="Times New Roman"/>
      <w:noProof/>
      <w:spacing w:val="5"/>
      <w:sz w:val="16"/>
      <w:szCs w:val="20"/>
      <w:lang w:eastAsia="nl-NL"/>
    </w:rPr>
  </w:style>
  <w:style w:type="character" w:customStyle="1" w:styleId="VoettekstChar">
    <w:name w:val="Voettekst Char"/>
    <w:basedOn w:val="Standaardalinea-lettertype"/>
    <w:link w:val="Voettekst"/>
    <w:uiPriority w:val="99"/>
    <w:rsid w:val="00FA5A49"/>
    <w:rPr>
      <w:rFonts w:ascii="Verdana" w:eastAsia="Times New Roman" w:hAnsi="Verdana" w:cs="Times New Roman"/>
      <w:noProof/>
      <w:spacing w:val="5"/>
      <w:sz w:val="16"/>
      <w:szCs w:val="20"/>
      <w:lang w:eastAsia="nl-NL"/>
    </w:rPr>
  </w:style>
  <w:style w:type="paragraph" w:customStyle="1" w:styleId="Groot">
    <w:name w:val="Groot"/>
    <w:basedOn w:val="Standaard"/>
    <w:next w:val="Standaard"/>
    <w:rsid w:val="00FA5A49"/>
    <w:pPr>
      <w:spacing w:after="0" w:line="240" w:lineRule="atLeast"/>
    </w:pPr>
    <w:rPr>
      <w:rFonts w:ascii="Verdana" w:eastAsia="Times New Roman" w:hAnsi="Verdana" w:cs="Times New Roman"/>
      <w:spacing w:val="5"/>
      <w:sz w:val="24"/>
      <w:szCs w:val="20"/>
      <w:lang w:eastAsia="nl-NL"/>
    </w:rPr>
  </w:style>
  <w:style w:type="paragraph" w:styleId="Inhopg1">
    <w:name w:val="toc 1"/>
    <w:basedOn w:val="Standaard"/>
    <w:next w:val="Standaard"/>
    <w:autoRedefine/>
    <w:uiPriority w:val="39"/>
    <w:rsid w:val="00FA5A49"/>
    <w:pPr>
      <w:tabs>
        <w:tab w:val="left" w:pos="2268"/>
        <w:tab w:val="right" w:leader="dot" w:pos="9072"/>
      </w:tabs>
      <w:spacing w:after="0" w:line="240" w:lineRule="atLeast"/>
      <w:ind w:right="-416"/>
    </w:pPr>
    <w:rPr>
      <w:rFonts w:ascii="Verdana" w:eastAsia="Times New Roman" w:hAnsi="Verdana" w:cs="Times New Roman"/>
      <w:b/>
      <w:caps/>
      <w:noProof/>
      <w:spacing w:val="5"/>
      <w:sz w:val="20"/>
      <w:szCs w:val="20"/>
      <w:lang w:eastAsia="nl-NL"/>
    </w:rPr>
  </w:style>
  <w:style w:type="paragraph" w:styleId="Inhopg2">
    <w:name w:val="toc 2"/>
    <w:basedOn w:val="Standaard"/>
    <w:next w:val="Standaard"/>
    <w:autoRedefine/>
    <w:uiPriority w:val="39"/>
    <w:rsid w:val="00FA5A49"/>
    <w:pPr>
      <w:tabs>
        <w:tab w:val="left" w:pos="2268"/>
        <w:tab w:val="left" w:pos="2552"/>
        <w:tab w:val="right" w:leader="dot" w:pos="9072"/>
      </w:tabs>
      <w:spacing w:after="0" w:line="240" w:lineRule="atLeast"/>
      <w:ind w:left="2268" w:hanging="2030"/>
    </w:pPr>
    <w:rPr>
      <w:rFonts w:ascii="Verdana" w:eastAsia="Times New Roman" w:hAnsi="Verdana" w:cs="Times New Roman"/>
      <w:noProof/>
      <w:spacing w:val="5"/>
      <w:sz w:val="18"/>
      <w:lang w:eastAsia="nl-NL"/>
    </w:rPr>
  </w:style>
  <w:style w:type="paragraph" w:customStyle="1" w:styleId="KopInhoudsopgave">
    <w:name w:val="Kop Inhoudsopgave"/>
    <w:basedOn w:val="Standaard"/>
    <w:next w:val="Standaard"/>
    <w:rsid w:val="00FA5A49"/>
    <w:pPr>
      <w:spacing w:after="0" w:line="240" w:lineRule="atLeast"/>
    </w:pPr>
    <w:rPr>
      <w:rFonts w:ascii="Verdana" w:eastAsia="Times New Roman" w:hAnsi="Verdana" w:cs="Times New Roman"/>
      <w:b/>
      <w:spacing w:val="5"/>
      <w:sz w:val="24"/>
      <w:szCs w:val="20"/>
      <w:lang w:eastAsia="nl-NL"/>
    </w:rPr>
  </w:style>
  <w:style w:type="character" w:styleId="Hyperlink">
    <w:name w:val="Hyperlink"/>
    <w:basedOn w:val="Standaardalinea-lettertype"/>
    <w:uiPriority w:val="99"/>
    <w:rsid w:val="00FA5A49"/>
    <w:rPr>
      <w:color w:val="0000FF"/>
      <w:u w:val="single"/>
    </w:rPr>
  </w:style>
  <w:style w:type="character" w:styleId="Onopgelostemelding">
    <w:name w:val="Unresolved Mention"/>
    <w:basedOn w:val="Standaardalinea-lettertype"/>
    <w:uiPriority w:val="99"/>
    <w:semiHidden/>
    <w:unhideWhenUsed/>
    <w:rsid w:val="007104CC"/>
    <w:rPr>
      <w:color w:val="605E5C"/>
      <w:shd w:val="clear" w:color="auto" w:fill="E1DFDD"/>
    </w:rPr>
  </w:style>
  <w:style w:type="paragraph" w:styleId="Lijstalinea">
    <w:name w:val="List Paragraph"/>
    <w:basedOn w:val="Standaard"/>
    <w:uiPriority w:val="34"/>
    <w:qFormat/>
    <w:rsid w:val="007104CC"/>
    <w:pPr>
      <w:ind w:left="720"/>
      <w:contextualSpacing/>
    </w:pPr>
  </w:style>
  <w:style w:type="character" w:customStyle="1" w:styleId="Kop1Char">
    <w:name w:val="Kop 1 Char"/>
    <w:aliases w:val="Section Heading Char,Hoofdstuk Char,hoofdstuk Char,sectionHeading Char,h1 Char,1 Char,Niet als kop gebruiken Char"/>
    <w:basedOn w:val="Standaardalinea-lettertype"/>
    <w:link w:val="Kop1"/>
    <w:rsid w:val="007104CC"/>
    <w:rPr>
      <w:rFonts w:ascii="Verdana" w:eastAsiaTheme="majorEastAsia" w:hAnsi="Verdana" w:cstheme="majorBidi"/>
      <w:b/>
      <w:color w:val="000000" w:themeColor="text1"/>
      <w:sz w:val="24"/>
      <w:szCs w:val="32"/>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104CC"/>
    <w:rPr>
      <w:rFonts w:ascii="Verdana" w:eastAsiaTheme="majorEastAsia" w:hAnsi="Verdana" w:cstheme="majorBidi"/>
      <w:i/>
      <w:color w:val="000000" w:themeColor="text1"/>
      <w:szCs w:val="26"/>
    </w:rPr>
  </w:style>
  <w:style w:type="paragraph" w:styleId="Ballontekst">
    <w:name w:val="Balloon Text"/>
    <w:basedOn w:val="Standaard"/>
    <w:link w:val="BallontekstChar"/>
    <w:uiPriority w:val="99"/>
    <w:semiHidden/>
    <w:unhideWhenUsed/>
    <w:rsid w:val="006971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714A"/>
    <w:rPr>
      <w:rFonts w:ascii="Segoe UI" w:hAnsi="Segoe UI" w:cs="Segoe UI"/>
      <w:sz w:val="18"/>
      <w:szCs w:val="18"/>
    </w:rPr>
  </w:style>
  <w:style w:type="character" w:styleId="Verwijzingopmerking">
    <w:name w:val="annotation reference"/>
    <w:basedOn w:val="Standaardalinea-lettertype"/>
    <w:uiPriority w:val="99"/>
    <w:semiHidden/>
    <w:unhideWhenUsed/>
    <w:rsid w:val="00FB2013"/>
    <w:rPr>
      <w:sz w:val="16"/>
      <w:szCs w:val="16"/>
    </w:rPr>
  </w:style>
  <w:style w:type="paragraph" w:styleId="Tekstopmerking">
    <w:name w:val="annotation text"/>
    <w:basedOn w:val="Standaard"/>
    <w:link w:val="TekstopmerkingChar"/>
    <w:uiPriority w:val="99"/>
    <w:unhideWhenUsed/>
    <w:rsid w:val="00FB2013"/>
    <w:pPr>
      <w:spacing w:line="240" w:lineRule="auto"/>
    </w:pPr>
    <w:rPr>
      <w:sz w:val="20"/>
      <w:szCs w:val="20"/>
    </w:rPr>
  </w:style>
  <w:style w:type="character" w:customStyle="1" w:styleId="TekstopmerkingChar">
    <w:name w:val="Tekst opmerking Char"/>
    <w:basedOn w:val="Standaardalinea-lettertype"/>
    <w:link w:val="Tekstopmerking"/>
    <w:uiPriority w:val="99"/>
    <w:rsid w:val="00FB2013"/>
    <w:rPr>
      <w:sz w:val="20"/>
      <w:szCs w:val="20"/>
    </w:rPr>
  </w:style>
  <w:style w:type="paragraph" w:styleId="Onderwerpvanopmerking">
    <w:name w:val="annotation subject"/>
    <w:basedOn w:val="Tekstopmerking"/>
    <w:next w:val="Tekstopmerking"/>
    <w:link w:val="OnderwerpvanopmerkingChar"/>
    <w:uiPriority w:val="99"/>
    <w:semiHidden/>
    <w:unhideWhenUsed/>
    <w:rsid w:val="00FB2013"/>
    <w:rPr>
      <w:b/>
      <w:bCs/>
    </w:rPr>
  </w:style>
  <w:style w:type="character" w:customStyle="1" w:styleId="OnderwerpvanopmerkingChar">
    <w:name w:val="Onderwerp van opmerking Char"/>
    <w:basedOn w:val="TekstopmerkingChar"/>
    <w:link w:val="Onderwerpvanopmerking"/>
    <w:uiPriority w:val="99"/>
    <w:semiHidden/>
    <w:rsid w:val="00FB2013"/>
    <w:rPr>
      <w:b/>
      <w:bCs/>
      <w:sz w:val="20"/>
      <w:szCs w:val="20"/>
    </w:rPr>
  </w:style>
  <w:style w:type="paragraph" w:styleId="Revisie">
    <w:name w:val="Revision"/>
    <w:hidden/>
    <w:uiPriority w:val="99"/>
    <w:semiHidden/>
    <w:rsid w:val="00907BCE"/>
    <w:pPr>
      <w:spacing w:after="0" w:line="240" w:lineRule="auto"/>
    </w:pPr>
  </w:style>
  <w:style w:type="character" w:styleId="Vermelding">
    <w:name w:val="Mention"/>
    <w:basedOn w:val="Standaardalinea-lettertype"/>
    <w:uiPriority w:val="99"/>
    <w:unhideWhenUsed/>
    <w:rsid w:val="00C545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4402">
      <w:bodyDiv w:val="1"/>
      <w:marLeft w:val="0"/>
      <w:marRight w:val="0"/>
      <w:marTop w:val="0"/>
      <w:marBottom w:val="0"/>
      <w:divBdr>
        <w:top w:val="none" w:sz="0" w:space="0" w:color="auto"/>
        <w:left w:val="none" w:sz="0" w:space="0" w:color="auto"/>
        <w:bottom w:val="none" w:sz="0" w:space="0" w:color="auto"/>
        <w:right w:val="none" w:sz="0" w:space="0" w:color="auto"/>
      </w:divBdr>
    </w:div>
    <w:div w:id="123351405">
      <w:bodyDiv w:val="1"/>
      <w:marLeft w:val="0"/>
      <w:marRight w:val="0"/>
      <w:marTop w:val="0"/>
      <w:marBottom w:val="0"/>
      <w:divBdr>
        <w:top w:val="none" w:sz="0" w:space="0" w:color="auto"/>
        <w:left w:val="none" w:sz="0" w:space="0" w:color="auto"/>
        <w:bottom w:val="none" w:sz="0" w:space="0" w:color="auto"/>
        <w:right w:val="none" w:sz="0" w:space="0" w:color="auto"/>
      </w:divBdr>
    </w:div>
    <w:div w:id="564410992">
      <w:bodyDiv w:val="1"/>
      <w:marLeft w:val="0"/>
      <w:marRight w:val="0"/>
      <w:marTop w:val="0"/>
      <w:marBottom w:val="0"/>
      <w:divBdr>
        <w:top w:val="none" w:sz="0" w:space="0" w:color="auto"/>
        <w:left w:val="none" w:sz="0" w:space="0" w:color="auto"/>
        <w:bottom w:val="none" w:sz="0" w:space="0" w:color="auto"/>
        <w:right w:val="none" w:sz="0" w:space="0" w:color="auto"/>
      </w:divBdr>
    </w:div>
    <w:div w:id="1182209359">
      <w:bodyDiv w:val="1"/>
      <w:marLeft w:val="0"/>
      <w:marRight w:val="0"/>
      <w:marTop w:val="0"/>
      <w:marBottom w:val="0"/>
      <w:divBdr>
        <w:top w:val="none" w:sz="0" w:space="0" w:color="auto"/>
        <w:left w:val="none" w:sz="0" w:space="0" w:color="auto"/>
        <w:bottom w:val="none" w:sz="0" w:space="0" w:color="auto"/>
        <w:right w:val="none" w:sz="0" w:space="0" w:color="auto"/>
      </w:divBdr>
    </w:div>
    <w:div w:id="1373379130">
      <w:bodyDiv w:val="1"/>
      <w:marLeft w:val="0"/>
      <w:marRight w:val="0"/>
      <w:marTop w:val="0"/>
      <w:marBottom w:val="0"/>
      <w:divBdr>
        <w:top w:val="none" w:sz="0" w:space="0" w:color="auto"/>
        <w:left w:val="none" w:sz="0" w:space="0" w:color="auto"/>
        <w:bottom w:val="none" w:sz="0" w:space="0" w:color="auto"/>
        <w:right w:val="none" w:sz="0" w:space="0" w:color="auto"/>
      </w:divBdr>
    </w:div>
    <w:div w:id="1534002132">
      <w:bodyDiv w:val="1"/>
      <w:marLeft w:val="0"/>
      <w:marRight w:val="0"/>
      <w:marTop w:val="0"/>
      <w:marBottom w:val="0"/>
      <w:divBdr>
        <w:top w:val="none" w:sz="0" w:space="0" w:color="auto"/>
        <w:left w:val="none" w:sz="0" w:space="0" w:color="auto"/>
        <w:bottom w:val="none" w:sz="0" w:space="0" w:color="auto"/>
        <w:right w:val="none" w:sz="0" w:space="0" w:color="auto"/>
      </w:divBdr>
    </w:div>
    <w:div w:id="1584023167">
      <w:bodyDiv w:val="1"/>
      <w:marLeft w:val="0"/>
      <w:marRight w:val="0"/>
      <w:marTop w:val="0"/>
      <w:marBottom w:val="0"/>
      <w:divBdr>
        <w:top w:val="none" w:sz="0" w:space="0" w:color="auto"/>
        <w:left w:val="none" w:sz="0" w:space="0" w:color="auto"/>
        <w:bottom w:val="none" w:sz="0" w:space="0" w:color="auto"/>
        <w:right w:val="none" w:sz="0" w:space="0" w:color="auto"/>
      </w:divBdr>
    </w:div>
    <w:div w:id="189788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TenderNed.nl/voor-ondernemingen/ondersteunin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settings" Target="setting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microsoft.com/office/2016/09/relationships/commentsIds" Target="commentsIds.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90C4E14F6F46FE91CB93F3FE59134B"/>
        <w:category>
          <w:name w:val="Algemeen"/>
          <w:gallery w:val="placeholder"/>
        </w:category>
        <w:types>
          <w:type w:val="bbPlcHdr"/>
        </w:types>
        <w:behaviors>
          <w:behavior w:val="content"/>
        </w:behaviors>
        <w:guid w:val="{E4908559-0D5D-47DA-8DDB-98C22881C250}"/>
      </w:docPartPr>
      <w:docPartBody>
        <w:p w:rsidR="00460E10" w:rsidRDefault="00132B23" w:rsidP="00132B23">
          <w:pPr>
            <w:pStyle w:val="E090C4E14F6F46FE91CB93F3FE59134B"/>
          </w:pPr>
          <w:r w:rsidRPr="005118F6">
            <w:fldChar w:fldCharType="begin"/>
          </w:r>
          <w:r w:rsidRPr="005118F6">
            <w:instrText xml:space="preserve"> MACROBUTTON EditClear </w:instrText>
          </w:r>
          <w:r w:rsidRPr="005118F6">
            <w:rPr>
              <w:color w:val="CF6045"/>
            </w:rPr>
            <w:instrText>[datum]</w:instrText>
          </w:r>
          <w:r w:rsidRPr="005118F6">
            <w:fldChar w:fldCharType="end"/>
          </w:r>
        </w:p>
      </w:docPartBody>
    </w:docPart>
    <w:docPart>
      <w:docPartPr>
        <w:name w:val="CFBF1D6AA6B84FF784A302507126A561"/>
        <w:category>
          <w:name w:val="Algemeen"/>
          <w:gallery w:val="placeholder"/>
        </w:category>
        <w:types>
          <w:type w:val="bbPlcHdr"/>
        </w:types>
        <w:behaviors>
          <w:behavior w:val="content"/>
        </w:behaviors>
        <w:guid w:val="{3BAC1ADC-484A-44E7-BE71-8CC4E5CB39D7}"/>
      </w:docPartPr>
      <w:docPartBody>
        <w:p w:rsidR="00460E10" w:rsidRDefault="00132B23" w:rsidP="00132B23">
          <w:pPr>
            <w:pStyle w:val="CFBF1D6AA6B84FF784A302507126A561"/>
          </w:pPr>
          <w:r w:rsidRPr="005118F6">
            <w:fldChar w:fldCharType="begin"/>
          </w:r>
          <w:r w:rsidRPr="005118F6">
            <w:instrText xml:space="preserve"> MACROBUTTON EditClear </w:instrText>
          </w:r>
          <w:r w:rsidRPr="005118F6">
            <w:rPr>
              <w:color w:val="CF6045"/>
            </w:rPr>
            <w:instrText>[datum]</w:instrText>
          </w:r>
          <w:r w:rsidRPr="005118F6">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23"/>
    <w:rsid w:val="000461F9"/>
    <w:rsid w:val="00054953"/>
    <w:rsid w:val="00065FB9"/>
    <w:rsid w:val="000E38BD"/>
    <w:rsid w:val="000F1155"/>
    <w:rsid w:val="00132B23"/>
    <w:rsid w:val="001A06FA"/>
    <w:rsid w:val="00205657"/>
    <w:rsid w:val="002070C1"/>
    <w:rsid w:val="00213555"/>
    <w:rsid w:val="002B74DB"/>
    <w:rsid w:val="00377A63"/>
    <w:rsid w:val="00411FCE"/>
    <w:rsid w:val="00424934"/>
    <w:rsid w:val="00460E10"/>
    <w:rsid w:val="00516946"/>
    <w:rsid w:val="005762DC"/>
    <w:rsid w:val="005965E9"/>
    <w:rsid w:val="005E7EEE"/>
    <w:rsid w:val="006B3D8C"/>
    <w:rsid w:val="006F3028"/>
    <w:rsid w:val="006F305E"/>
    <w:rsid w:val="00861543"/>
    <w:rsid w:val="008C146F"/>
    <w:rsid w:val="00965FD7"/>
    <w:rsid w:val="00981A81"/>
    <w:rsid w:val="00A006C3"/>
    <w:rsid w:val="00A4630B"/>
    <w:rsid w:val="00A619AD"/>
    <w:rsid w:val="00B270A0"/>
    <w:rsid w:val="00B32C03"/>
    <w:rsid w:val="00B60167"/>
    <w:rsid w:val="00B633F3"/>
    <w:rsid w:val="00B74D1A"/>
    <w:rsid w:val="00BC287A"/>
    <w:rsid w:val="00BF78A2"/>
    <w:rsid w:val="00C24165"/>
    <w:rsid w:val="00C63C66"/>
    <w:rsid w:val="00C82EE2"/>
    <w:rsid w:val="00D41450"/>
    <w:rsid w:val="00D75470"/>
    <w:rsid w:val="00DB43AD"/>
    <w:rsid w:val="00DE0A2D"/>
    <w:rsid w:val="00E327D9"/>
    <w:rsid w:val="00E6667A"/>
    <w:rsid w:val="00E864FC"/>
    <w:rsid w:val="00F36E1D"/>
    <w:rsid w:val="00F420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090C4E14F6F46FE91CB93F3FE59134B">
    <w:name w:val="E090C4E14F6F46FE91CB93F3FE59134B"/>
    <w:rsid w:val="00132B23"/>
  </w:style>
  <w:style w:type="paragraph" w:customStyle="1" w:styleId="CFBF1D6AA6B84FF784A302507126A561">
    <w:name w:val="CFBF1D6AA6B84FF784A302507126A561"/>
    <w:rsid w:val="00132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2023-10-25T22:00:00+00:00</Datumsjabloongewijzigd>
    <NaamCreatieApplicatie xmlns="ab766f15-1a6d-42ae-97a2-8854072b29d3" xsi:nil="true"/>
    <Trefwoorden xmlns="ab766f15-1a6d-42ae-97a2-8854072b29d3" xsi:nil="true"/>
    <TaxCatchAll xmlns="ab766f15-1a6d-42ae-97a2-8854072b29d3">
      <Value>25</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5b0e76ee-cd42-4f0f-969b-73ecf328224f</TermId>
        </TermInfo>
      </Terms>
    </kb1fed7297714dbb8c8a7b7f109c0ad0>
    <Niveau xmlns="ab766f15-1a6d-42ae-97a2-8854072b29d3">Bedrijfsvertrouwelijk</Niveau>
    <Documentstatus xmlns="ab766f15-1a6d-42ae-97a2-8854072b29d3">Concept</Documentstatus>
    <DatumVersieCreatieapplicatie xmlns="ab766f15-1a6d-42ae-97a2-8854072b29d3">2023-10-25T22:00:00+00:00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Marktconsultatie</Onderwerp>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WOMO-1781760904-33004</_dlc_DocId>
    <_dlc_DocIdUrl xmlns="ab766f15-1a6d-42ae-97a2-8854072b29d3">
      <Url>https://bij12kantoor.sharepoint.com/sites/Wolfmonitoring/_layouts/15/DocIdRedir.aspx?ID=WOMO-1781760904-33004</Url>
      <Description>WOMO-1781760904-33004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4AAB2F17BD71E04689D08DA60243F98F" ma:contentTypeVersion="45" ma:contentTypeDescription="" ma:contentTypeScope="" ma:versionID="7ce7dc3222670d002a14adbd08822bf8">
  <xsd:schema xmlns:xsd="http://www.w3.org/2001/XMLSchema" xmlns:xs="http://www.w3.org/2001/XMLSchema" xmlns:p="http://schemas.microsoft.com/office/2006/metadata/properties" xmlns:ns2="ab766f15-1a6d-42ae-97a2-8854072b29d3" targetNamespace="http://schemas.microsoft.com/office/2006/metadata/properties" ma:root="true" ma:fieldsID="5fa4f7e5728a5efbfc1c9031674f563a"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8bb4153f-b7f0-4b1f-a5db-67f73b4e7ef3}"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bb4153f-b7f0-4b1f-a5db-67f73b4e7ef3}"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832978-DFFE-4A12-8EA4-694D4DE9BFD4}">
  <ds:schemaRefs>
    <ds:schemaRef ds:uri="http://schemas.microsoft.com/office/2006/metadata/customXsn"/>
  </ds:schemaRefs>
</ds:datastoreItem>
</file>

<file path=customXml/itemProps2.xml><?xml version="1.0" encoding="utf-8"?>
<ds:datastoreItem xmlns:ds="http://schemas.openxmlformats.org/officeDocument/2006/customXml" ds:itemID="{F30C3AAD-C1C5-4BE8-8F54-8583BF6C4ED3}">
  <ds:schemaRefs>
    <ds:schemaRef ds:uri="Microsoft.SharePoint.Taxonomy.ContentTypeSync"/>
  </ds:schemaRefs>
</ds:datastoreItem>
</file>

<file path=customXml/itemProps3.xml><?xml version="1.0" encoding="utf-8"?>
<ds:datastoreItem xmlns:ds="http://schemas.openxmlformats.org/officeDocument/2006/customXml" ds:itemID="{EC906965-89A7-45A4-B640-1E20A34B08FE}">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25CCDA56-906A-450F-A8AA-7A5295CC837D}">
  <ds:schemaRefs>
    <ds:schemaRef ds:uri="http://schemas.microsoft.com/sharepoint/v3/contenttype/forms"/>
  </ds:schemaRefs>
</ds:datastoreItem>
</file>

<file path=customXml/itemProps5.xml><?xml version="1.0" encoding="utf-8"?>
<ds:datastoreItem xmlns:ds="http://schemas.openxmlformats.org/officeDocument/2006/customXml" ds:itemID="{CD25203E-4431-46D9-90BA-EB0810E8C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BE2ADDC-04B2-4A7D-A7A5-6BC7002F207B}">
  <ds:schemaRefs>
    <ds:schemaRef ds:uri="http://schemas.openxmlformats.org/officeDocument/2006/bibliography"/>
  </ds:schemaRefs>
</ds:datastoreItem>
</file>

<file path=customXml/itemProps7.xml><?xml version="1.0" encoding="utf-8"?>
<ds:datastoreItem xmlns:ds="http://schemas.openxmlformats.org/officeDocument/2006/customXml" ds:itemID="{98D2CE1F-FD91-4CD2-A522-C40469EA3D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3053</Words>
  <Characters>16797</Characters>
  <Application>Microsoft Office Word</Application>
  <DocSecurity>4</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Stefanie Lijs</cp:lastModifiedBy>
  <cp:revision>2</cp:revision>
  <cp:lastPrinted>2025-03-13T13:36:00Z</cp:lastPrinted>
  <dcterms:created xsi:type="dcterms:W3CDTF">2025-03-25T12:07:00Z</dcterms:created>
  <dcterms:modified xsi:type="dcterms:W3CDTF">2025-03-25T12:07:00Z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0x010100E4B7C484098CA44A9D4B316AEEFAC543004AAB2F17BD71E04689D08DA60243F98F</vt:lpwstr>
  </property>
  <property fmtid="{D5CDD505-2E9C-101B-9397-08002B2CF9AE}" pid="3" name="_dlc_DocIdItemGuid">
    <vt:lpwstr>f2d9902d-4452-4f3b-ab5d-d086a35a3325</vt:lpwstr>
  </property>
  <property fmtid="{D5CDD505-2E9C-101B-9397-08002B2CF9AE}" pid="4" name="Type document">
    <vt:lpwstr>2;#Advies|5b0e76ee-cd42-4f0f-969b-73ecf328224f</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y fmtid="{D5CDD505-2E9C-101B-9397-08002B2CF9AE}" pid="10" name="Type_x0020_document">
    <vt:lpwstr>2;#Advies|5b0e76ee-cd42-4f0f-969b-73ecf328224f</vt:lpwstr>
  </property>
</Properties>
</file>