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1ADA7" w14:textId="444DB13B" w:rsidR="00F04529" w:rsidRDefault="00813A9A">
      <w:pPr>
        <w:spacing w:after="0" w:line="276" w:lineRule="auto"/>
        <w:rPr>
          <w:rFonts w:ascii="Arial" w:hAnsi="Arial" w:cs="Arial"/>
          <w:b/>
          <w:bCs/>
        </w:rPr>
      </w:pPr>
      <w:r>
        <w:rPr>
          <w:rFonts w:ascii="Arial" w:hAnsi="Arial" w:cs="Arial"/>
          <w:b/>
          <w:bCs/>
        </w:rPr>
        <w:t xml:space="preserve">Bijlage </w:t>
      </w:r>
      <w:r w:rsidR="007F1D46">
        <w:rPr>
          <w:rFonts w:ascii="Arial" w:hAnsi="Arial" w:cs="Arial"/>
          <w:b/>
          <w:bCs/>
        </w:rPr>
        <w:t>0</w:t>
      </w:r>
      <w:r>
        <w:rPr>
          <w:rFonts w:ascii="Arial" w:hAnsi="Arial" w:cs="Arial"/>
          <w:b/>
          <w:bCs/>
        </w:rPr>
        <w:t>5a. Civieltechnische randvoorwaarden bebouwing De Horn – Rustig Water</w:t>
      </w:r>
    </w:p>
    <w:p w14:paraId="0A41ADA8" w14:textId="5EF38AFE" w:rsidR="00F04529" w:rsidRDefault="00F04529">
      <w:pPr>
        <w:spacing w:after="0" w:line="276" w:lineRule="auto"/>
        <w:rPr>
          <w:rFonts w:ascii="Arial" w:hAnsi="Arial" w:cs="Arial"/>
        </w:rPr>
      </w:pPr>
    </w:p>
    <w:p w14:paraId="0A41ADA9" w14:textId="77777777" w:rsidR="00F04529" w:rsidRDefault="00F04529">
      <w:pPr>
        <w:spacing w:after="0" w:line="276" w:lineRule="auto"/>
        <w:rPr>
          <w:rFonts w:ascii="Arial" w:hAnsi="Arial" w:cs="Arial"/>
        </w:rPr>
      </w:pPr>
    </w:p>
    <w:p w14:paraId="0A41ADAA" w14:textId="77777777" w:rsidR="00F04529" w:rsidRDefault="00813A9A">
      <w:pPr>
        <w:spacing w:after="0" w:line="276" w:lineRule="auto"/>
        <w:rPr>
          <w:rFonts w:ascii="Arial" w:hAnsi="Arial" w:cs="Arial"/>
          <w:b/>
          <w:bCs/>
        </w:rPr>
      </w:pPr>
      <w:r>
        <w:rPr>
          <w:rFonts w:ascii="Arial" w:hAnsi="Arial" w:cs="Arial"/>
          <w:b/>
          <w:bCs/>
        </w:rPr>
        <w:t>Voorbereiding</w:t>
      </w:r>
    </w:p>
    <w:p w14:paraId="0A41ADAB"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een vooropname van over te dragen gebied te doen zodat bij overdracht het openbaar gebied weer in oorspronkelijke staat kan worden  teruggebracht</w:t>
      </w:r>
    </w:p>
    <w:p w14:paraId="0A41ADAC"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een vooraf een bouwkundige vooropname door een onafhankelijk bouwkundig adviesbureau te laten uitvoeren aan de omliggende woningen van het gebied en de woningen langs de van Beuningenstraat.</w:t>
      </w:r>
    </w:p>
    <w:p w14:paraId="0A41ADAE" w14:textId="7118BDE7" w:rsidR="00F04529" w:rsidRDefault="00F04529" w:rsidP="00E60CE2">
      <w:pPr>
        <w:spacing w:after="0" w:line="276" w:lineRule="auto"/>
        <w:ind w:left="360"/>
        <w:rPr>
          <w:rFonts w:ascii="Arial" w:hAnsi="Arial" w:cs="Arial"/>
        </w:rPr>
      </w:pPr>
    </w:p>
    <w:p w14:paraId="0A41ADAF" w14:textId="77777777" w:rsidR="00F04529" w:rsidRDefault="00813A9A">
      <w:pPr>
        <w:spacing w:after="0" w:line="276" w:lineRule="auto"/>
        <w:rPr>
          <w:rFonts w:ascii="Arial" w:hAnsi="Arial" w:cs="Arial"/>
          <w:b/>
          <w:bCs/>
        </w:rPr>
      </w:pPr>
      <w:r>
        <w:rPr>
          <w:rFonts w:ascii="Arial" w:hAnsi="Arial" w:cs="Arial"/>
          <w:b/>
          <w:bCs/>
        </w:rPr>
        <w:t>Tijdens de bouw</w:t>
      </w:r>
    </w:p>
    <w:p w14:paraId="0A41ADB0" w14:textId="6D74F8A1" w:rsidR="00F04529" w:rsidRDefault="00813A9A">
      <w:pPr>
        <w:pStyle w:val="Lijstalinea"/>
        <w:numPr>
          <w:ilvl w:val="0"/>
          <w:numId w:val="3"/>
        </w:numPr>
        <w:spacing w:after="0" w:line="276" w:lineRule="auto"/>
        <w:rPr>
          <w:rFonts w:ascii="Arial" w:hAnsi="Arial" w:cs="Arial"/>
        </w:rPr>
      </w:pPr>
      <w:r>
        <w:rPr>
          <w:rFonts w:ascii="Arial" w:hAnsi="Arial" w:cs="Arial"/>
        </w:rPr>
        <w:t>Er mag geen vrachtverkeer voor de bouw van de woningen in Rustig Water over de Brouwerstraat rijden</w:t>
      </w:r>
      <w:r w:rsidR="005B2771">
        <w:rPr>
          <w:rFonts w:ascii="Arial" w:hAnsi="Arial" w:cs="Arial"/>
        </w:rPr>
        <w:t>.</w:t>
      </w:r>
    </w:p>
    <w:p w14:paraId="0A41ADB1" w14:textId="77777777" w:rsidR="00F04529" w:rsidRDefault="00813A9A">
      <w:pPr>
        <w:pStyle w:val="Lijstalinea"/>
        <w:numPr>
          <w:ilvl w:val="0"/>
          <w:numId w:val="2"/>
        </w:numPr>
        <w:spacing w:after="0" w:line="276" w:lineRule="auto"/>
        <w:rPr>
          <w:rFonts w:ascii="Arial" w:hAnsi="Arial" w:cs="Arial"/>
        </w:rPr>
      </w:pPr>
      <w:r>
        <w:rPr>
          <w:rFonts w:ascii="Arial" w:hAnsi="Arial" w:cs="Arial"/>
        </w:rPr>
        <w:t xml:space="preserve">Het bouwverkeer mag niet harder dan 20 km/h door de van Beuningenstraat rijden i.v.m. trillinghinder aan de op staal gefundeerde woningen. </w:t>
      </w:r>
    </w:p>
    <w:p w14:paraId="0A41ADB2" w14:textId="77777777" w:rsidR="00F04529" w:rsidRDefault="00813A9A">
      <w:pPr>
        <w:pStyle w:val="Lijstalinea"/>
        <w:numPr>
          <w:ilvl w:val="0"/>
          <w:numId w:val="2"/>
        </w:numPr>
        <w:spacing w:after="0" w:line="276" w:lineRule="auto"/>
        <w:rPr>
          <w:rFonts w:ascii="Arial" w:hAnsi="Arial" w:cs="Arial"/>
        </w:rPr>
      </w:pPr>
      <w:r>
        <w:rPr>
          <w:rFonts w:ascii="Arial" w:hAnsi="Arial" w:cs="Arial"/>
        </w:rPr>
        <w:t>Als het bouwterrein door de ontwikkelaar volledig wordt afgesloten betekent dit ook dat de calamiteitenbrug niet toegankelijk is. Bij een eventuele calamiteit in de naastgelegen wijk dient de ontwikkelaar de brug en bouwstraat direct toegankelijk te maken.</w:t>
      </w:r>
    </w:p>
    <w:p w14:paraId="0A41ADB3" w14:textId="77777777" w:rsidR="00F04529" w:rsidRDefault="00F04529">
      <w:pPr>
        <w:spacing w:after="0" w:line="276" w:lineRule="auto"/>
        <w:rPr>
          <w:rFonts w:ascii="Arial" w:hAnsi="Arial" w:cs="Arial"/>
        </w:rPr>
      </w:pPr>
    </w:p>
    <w:p w14:paraId="0A41ADB4" w14:textId="77777777" w:rsidR="00F04529" w:rsidRDefault="00813A9A">
      <w:pPr>
        <w:spacing w:after="0" w:line="276" w:lineRule="auto"/>
        <w:rPr>
          <w:rFonts w:ascii="Arial" w:hAnsi="Arial" w:cs="Arial"/>
          <w:b/>
          <w:bCs/>
        </w:rPr>
      </w:pPr>
      <w:r>
        <w:rPr>
          <w:rFonts w:ascii="Arial" w:hAnsi="Arial" w:cs="Arial"/>
          <w:b/>
          <w:bCs/>
        </w:rPr>
        <w:t>Woningen tussen de Jarige Jellestraat en de Vliet</w:t>
      </w:r>
    </w:p>
    <w:p w14:paraId="0A41ADB5"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de trappen in de achtertuinen naar jaagpad langs de Vliet aan te leggen</w:t>
      </w:r>
    </w:p>
    <w:p w14:paraId="0A41ADB6"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L wanden in de zijtuinen (met voet naar de tuinen) aan te brengen langs het paden naar het jaagpad langs de Vliet</w:t>
      </w:r>
    </w:p>
    <w:p w14:paraId="0A41ADB7"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de schanskorven als erfgrens van de tuinen aan te brengen</w:t>
      </w:r>
    </w:p>
    <w:p w14:paraId="0A41ADB8" w14:textId="77777777" w:rsidR="00F04529" w:rsidRDefault="00F04529">
      <w:pPr>
        <w:spacing w:after="0" w:line="276" w:lineRule="auto"/>
        <w:rPr>
          <w:rFonts w:ascii="Arial" w:hAnsi="Arial" w:cs="Arial"/>
        </w:rPr>
      </w:pPr>
    </w:p>
    <w:p w14:paraId="0A41ADB9" w14:textId="77777777" w:rsidR="00F04529" w:rsidRDefault="00813A9A">
      <w:pPr>
        <w:spacing w:after="0" w:line="276" w:lineRule="auto"/>
        <w:rPr>
          <w:rFonts w:ascii="Arial" w:hAnsi="Arial" w:cs="Arial"/>
          <w:b/>
          <w:bCs/>
        </w:rPr>
      </w:pPr>
      <w:proofErr w:type="spellStart"/>
      <w:r>
        <w:rPr>
          <w:rFonts w:ascii="Arial" w:hAnsi="Arial" w:cs="Arial"/>
          <w:b/>
          <w:bCs/>
        </w:rPr>
        <w:t>Bebo</w:t>
      </w:r>
      <w:proofErr w:type="spellEnd"/>
      <w:r>
        <w:rPr>
          <w:rFonts w:ascii="Arial" w:hAnsi="Arial" w:cs="Arial"/>
          <w:b/>
          <w:bCs/>
        </w:rPr>
        <w:t>-woningen</w:t>
      </w:r>
    </w:p>
    <w:p w14:paraId="0A41ADBA" w14:textId="77777777" w:rsidR="00F04529" w:rsidRDefault="00813A9A">
      <w:pPr>
        <w:pStyle w:val="Lijstalinea"/>
        <w:numPr>
          <w:ilvl w:val="0"/>
          <w:numId w:val="2"/>
        </w:numPr>
        <w:spacing w:after="0" w:line="276" w:lineRule="auto"/>
        <w:rPr>
          <w:rFonts w:ascii="Arial" w:hAnsi="Arial" w:cs="Arial"/>
        </w:rPr>
      </w:pPr>
      <w:r>
        <w:rPr>
          <w:rFonts w:ascii="Arial" w:hAnsi="Arial" w:cs="Arial"/>
        </w:rPr>
        <w:t xml:space="preserve">De </w:t>
      </w:r>
      <w:proofErr w:type="spellStart"/>
      <w:r>
        <w:rPr>
          <w:rFonts w:ascii="Arial" w:hAnsi="Arial" w:cs="Arial"/>
        </w:rPr>
        <w:t>Bebo</w:t>
      </w:r>
      <w:proofErr w:type="spellEnd"/>
      <w:r>
        <w:rPr>
          <w:rFonts w:ascii="Arial" w:hAnsi="Arial" w:cs="Arial"/>
        </w:rPr>
        <w:t xml:space="preserve"> woningen krijgen hun rioolaansluiting (1 RWA en 1 DWA aansluiting) aan de kant van de Van Beuningenstraat</w:t>
      </w:r>
    </w:p>
    <w:p w14:paraId="0A41ADBB" w14:textId="77777777" w:rsidR="00F04529" w:rsidRDefault="00813A9A">
      <w:pPr>
        <w:pStyle w:val="Lijstalinea"/>
        <w:numPr>
          <w:ilvl w:val="0"/>
          <w:numId w:val="2"/>
        </w:numPr>
        <w:spacing w:line="276" w:lineRule="auto"/>
        <w:rPr>
          <w:rFonts w:ascii="Arial" w:hAnsi="Arial" w:cs="Arial"/>
        </w:rPr>
      </w:pPr>
      <w:r>
        <w:rPr>
          <w:rFonts w:ascii="Arial" w:hAnsi="Arial" w:cs="Arial"/>
        </w:rPr>
        <w:t xml:space="preserve">De bestaande achterpad van de woningen aan de Korte </w:t>
      </w:r>
      <w:proofErr w:type="spellStart"/>
      <w:r>
        <w:rPr>
          <w:rFonts w:ascii="Arial" w:hAnsi="Arial" w:cs="Arial"/>
        </w:rPr>
        <w:t>Voorhouterweg</w:t>
      </w:r>
      <w:proofErr w:type="spellEnd"/>
      <w:r>
        <w:rPr>
          <w:rFonts w:ascii="Arial" w:hAnsi="Arial" w:cs="Arial"/>
        </w:rPr>
        <w:t xml:space="preserve"> moeten toegankelijk blijven.</w:t>
      </w:r>
    </w:p>
    <w:p w14:paraId="0A41ADBD" w14:textId="3DBEBC88" w:rsidR="00F04529" w:rsidRDefault="001131FE" w:rsidP="00607913">
      <w:pPr>
        <w:pStyle w:val="Lijstalinea"/>
        <w:numPr>
          <w:ilvl w:val="0"/>
          <w:numId w:val="2"/>
        </w:numPr>
        <w:spacing w:line="276" w:lineRule="auto"/>
        <w:rPr>
          <w:rFonts w:ascii="Arial" w:hAnsi="Arial" w:cs="Arial"/>
        </w:rPr>
      </w:pPr>
      <w:r>
        <w:rPr>
          <w:rFonts w:ascii="Arial" w:hAnsi="Arial" w:cs="Arial"/>
        </w:rPr>
        <w:t>De ontwikkelaar dient de schanskorven als erfgrens van de tuinen aan te brengen</w:t>
      </w:r>
      <w:r w:rsidR="00607913">
        <w:rPr>
          <w:rFonts w:ascii="Arial" w:hAnsi="Arial" w:cs="Arial"/>
        </w:rPr>
        <w:t xml:space="preserve"> (afgestemd met Dunavie)</w:t>
      </w:r>
    </w:p>
    <w:p w14:paraId="0A41ADBE" w14:textId="77777777" w:rsidR="00F04529" w:rsidRDefault="00813A9A">
      <w:pPr>
        <w:spacing w:after="0" w:line="276" w:lineRule="auto"/>
        <w:rPr>
          <w:rFonts w:ascii="Arial" w:hAnsi="Arial" w:cs="Arial"/>
          <w:b/>
          <w:bCs/>
        </w:rPr>
      </w:pPr>
      <w:r>
        <w:rPr>
          <w:rFonts w:ascii="Arial" w:hAnsi="Arial" w:cs="Arial"/>
          <w:b/>
          <w:bCs/>
        </w:rPr>
        <w:t>Trafo</w:t>
      </w:r>
    </w:p>
    <w:p w14:paraId="0A41ADBF"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de aanwezige trafo te om metselen met gevelstenen van dichtstbijzijnde woningen.</w:t>
      </w:r>
    </w:p>
    <w:p w14:paraId="0A41ADC0" w14:textId="77777777" w:rsidR="00F04529" w:rsidRDefault="00F04529">
      <w:pPr>
        <w:spacing w:after="0" w:line="276" w:lineRule="auto"/>
        <w:rPr>
          <w:rFonts w:ascii="Arial" w:hAnsi="Arial" w:cs="Arial"/>
        </w:rPr>
      </w:pPr>
    </w:p>
    <w:p w14:paraId="0A41ADC1" w14:textId="77777777" w:rsidR="00F04529" w:rsidRDefault="00813A9A">
      <w:pPr>
        <w:spacing w:after="0" w:line="276" w:lineRule="auto"/>
        <w:rPr>
          <w:rFonts w:ascii="Arial" w:hAnsi="Arial" w:cs="Arial"/>
          <w:b/>
          <w:bCs/>
        </w:rPr>
      </w:pPr>
      <w:r>
        <w:rPr>
          <w:rFonts w:ascii="Arial" w:hAnsi="Arial" w:cs="Arial"/>
          <w:b/>
          <w:bCs/>
        </w:rPr>
        <w:t xml:space="preserve">Appartementengebouw en twee-onder-kap woningen langs het Oegstgeesterkanaal </w:t>
      </w:r>
    </w:p>
    <w:p w14:paraId="0A41ADC2" w14:textId="77777777" w:rsidR="00F04529" w:rsidRDefault="00813A9A">
      <w:pPr>
        <w:pStyle w:val="Lijstalinea"/>
        <w:numPr>
          <w:ilvl w:val="0"/>
          <w:numId w:val="2"/>
        </w:numPr>
        <w:spacing w:after="0" w:line="276" w:lineRule="auto"/>
        <w:rPr>
          <w:rFonts w:ascii="Arial" w:hAnsi="Arial" w:cs="Arial"/>
        </w:rPr>
      </w:pPr>
      <w:r>
        <w:rPr>
          <w:rFonts w:ascii="Arial" w:hAnsi="Arial" w:cs="Arial"/>
        </w:rPr>
        <w:t xml:space="preserve">De ontwikkelaar dient de voorwaarden voortkomend uit de aanwezigheid van een 50 KV kabel ter plaatse het </w:t>
      </w:r>
      <w:proofErr w:type="spellStart"/>
      <w:r>
        <w:rPr>
          <w:rFonts w:ascii="Arial" w:hAnsi="Arial" w:cs="Arial"/>
        </w:rPr>
        <w:t>Kanaalpad</w:t>
      </w:r>
      <w:proofErr w:type="spellEnd"/>
      <w:r>
        <w:rPr>
          <w:rFonts w:ascii="Arial" w:hAnsi="Arial" w:cs="Arial"/>
        </w:rPr>
        <w:t xml:space="preserve"> </w:t>
      </w:r>
      <w:proofErr w:type="spellStart"/>
      <w:r>
        <w:rPr>
          <w:rFonts w:ascii="Arial" w:hAnsi="Arial" w:cs="Arial"/>
        </w:rPr>
        <w:t>Zuid-Oost</w:t>
      </w:r>
      <w:proofErr w:type="spellEnd"/>
      <w:r>
        <w:rPr>
          <w:rFonts w:ascii="Arial" w:hAnsi="Arial" w:cs="Arial"/>
        </w:rPr>
        <w:t xml:space="preserve"> te respecteren</w:t>
      </w:r>
    </w:p>
    <w:p w14:paraId="0A41ADC3" w14:textId="6784E083" w:rsidR="00F04529" w:rsidRDefault="00813A9A">
      <w:pPr>
        <w:pStyle w:val="Lijstalinea"/>
        <w:numPr>
          <w:ilvl w:val="0"/>
          <w:numId w:val="2"/>
        </w:numPr>
        <w:spacing w:after="0" w:line="276" w:lineRule="auto"/>
        <w:rPr>
          <w:rFonts w:ascii="Arial" w:hAnsi="Arial" w:cs="Arial"/>
        </w:rPr>
      </w:pPr>
      <w:r>
        <w:rPr>
          <w:rFonts w:ascii="Arial" w:hAnsi="Arial" w:cs="Arial"/>
        </w:rPr>
        <w:t xml:space="preserve">De ontwikkelaar dient er voor te zorgen dat het fiets parkeren op eigen terrein voor het appartementengebouw en zo dicht mogelijk bij de entree plaats kan vinden, </w:t>
      </w:r>
      <w:r w:rsidR="00607913">
        <w:rPr>
          <w:rFonts w:ascii="Arial" w:hAnsi="Arial" w:cs="Arial"/>
        </w:rPr>
        <w:t>het betreft 8 fietsnietjes (=16 fietsplekken)</w:t>
      </w:r>
    </w:p>
    <w:p w14:paraId="0A41ADC4" w14:textId="77777777" w:rsidR="00F04529" w:rsidRDefault="00813A9A">
      <w:pPr>
        <w:pStyle w:val="Lijstalinea"/>
        <w:numPr>
          <w:ilvl w:val="0"/>
          <w:numId w:val="2"/>
        </w:numPr>
        <w:spacing w:after="0" w:line="276" w:lineRule="auto"/>
        <w:rPr>
          <w:rFonts w:ascii="Arial" w:hAnsi="Arial" w:cs="Arial"/>
        </w:rPr>
      </w:pPr>
      <w:r>
        <w:rPr>
          <w:rFonts w:ascii="Arial" w:hAnsi="Arial" w:cs="Arial"/>
        </w:rPr>
        <w:t>De ontwikkelaar dient te zorgen voor een hydrofoor in het appartementengebouw</w:t>
      </w:r>
    </w:p>
    <w:p w14:paraId="0A41ADC5" w14:textId="77777777" w:rsidR="00F04529" w:rsidRDefault="00813A9A">
      <w:pPr>
        <w:pStyle w:val="Lijstalinea"/>
        <w:numPr>
          <w:ilvl w:val="0"/>
          <w:numId w:val="2"/>
        </w:numPr>
        <w:spacing w:after="0" w:line="276" w:lineRule="auto"/>
        <w:rPr>
          <w:rFonts w:ascii="Arial" w:hAnsi="Arial" w:cs="Arial"/>
        </w:rPr>
      </w:pPr>
      <w:r>
        <w:rPr>
          <w:rFonts w:ascii="Arial" w:hAnsi="Arial" w:cs="Arial"/>
        </w:rPr>
        <w:lastRenderedPageBreak/>
        <w:t xml:space="preserve">De entree van de parkeerkelder van het appartementengebouw dient aan de zuidkant van het appartementengebouw te komen in de zijstraat naar de calamiteitenbrug. </w:t>
      </w:r>
    </w:p>
    <w:p w14:paraId="0A41ADC6" w14:textId="77777777" w:rsidR="00F04529" w:rsidRDefault="00813A9A">
      <w:pPr>
        <w:pStyle w:val="Lijstalinea"/>
        <w:numPr>
          <w:ilvl w:val="0"/>
          <w:numId w:val="2"/>
        </w:numPr>
        <w:spacing w:after="0" w:line="276" w:lineRule="auto"/>
        <w:rPr>
          <w:rFonts w:ascii="Arial" w:hAnsi="Arial" w:cs="Arial"/>
        </w:rPr>
      </w:pPr>
      <w:r>
        <w:rPr>
          <w:rFonts w:ascii="Arial" w:hAnsi="Arial" w:cs="Arial"/>
        </w:rPr>
        <w:t xml:space="preserve">De twee onder 1 kap woningen aan het </w:t>
      </w:r>
      <w:proofErr w:type="spellStart"/>
      <w:r>
        <w:rPr>
          <w:rFonts w:ascii="Arial" w:hAnsi="Arial" w:cs="Arial"/>
        </w:rPr>
        <w:t>Kanaalpad</w:t>
      </w:r>
      <w:proofErr w:type="spellEnd"/>
      <w:r>
        <w:rPr>
          <w:rFonts w:ascii="Arial" w:hAnsi="Arial" w:cs="Arial"/>
        </w:rPr>
        <w:t xml:space="preserve"> Zuid Oost krijgen aan de zuidkant een rioolaansluiting en eventueel een nutsaansluiting (in overleg met nutspartijen)</w:t>
      </w:r>
    </w:p>
    <w:p w14:paraId="0A41ADC7" w14:textId="77777777" w:rsidR="00F04529" w:rsidRDefault="00F04529">
      <w:pPr>
        <w:spacing w:after="0" w:line="276" w:lineRule="auto"/>
        <w:rPr>
          <w:rFonts w:ascii="Arial" w:hAnsi="Arial" w:cs="Arial"/>
        </w:rPr>
      </w:pPr>
    </w:p>
    <w:p w14:paraId="0A41ADC8" w14:textId="77777777" w:rsidR="00F04529" w:rsidRDefault="00813A9A">
      <w:pPr>
        <w:spacing w:after="0" w:line="276" w:lineRule="auto"/>
        <w:rPr>
          <w:rFonts w:ascii="Arial" w:hAnsi="Arial" w:cs="Arial"/>
          <w:b/>
          <w:bCs/>
        </w:rPr>
      </w:pPr>
      <w:r>
        <w:rPr>
          <w:rFonts w:ascii="Arial" w:hAnsi="Arial" w:cs="Arial"/>
          <w:b/>
          <w:bCs/>
        </w:rPr>
        <w:t>Oplevering</w:t>
      </w:r>
    </w:p>
    <w:p w14:paraId="0A41ADC9" w14:textId="77777777" w:rsidR="00F04529" w:rsidRDefault="00813A9A">
      <w:pPr>
        <w:pStyle w:val="Lijstalinea"/>
        <w:numPr>
          <w:ilvl w:val="0"/>
          <w:numId w:val="2"/>
        </w:numPr>
        <w:spacing w:line="276" w:lineRule="auto"/>
        <w:rPr>
          <w:rFonts w:ascii="Arial" w:hAnsi="Arial" w:cs="Arial"/>
        </w:rPr>
      </w:pPr>
      <w:r>
        <w:rPr>
          <w:rFonts w:ascii="Arial" w:hAnsi="Arial" w:cs="Arial"/>
        </w:rPr>
        <w:t>De ontwikkelaar dient 3 maanden voor oplevering 1</w:t>
      </w:r>
      <w:r>
        <w:rPr>
          <w:rFonts w:ascii="Arial" w:hAnsi="Arial" w:cs="Arial"/>
          <w:vertAlign w:val="superscript"/>
        </w:rPr>
        <w:t>e</w:t>
      </w:r>
      <w:r>
        <w:rPr>
          <w:rFonts w:ascii="Arial" w:hAnsi="Arial" w:cs="Arial"/>
        </w:rPr>
        <w:t xml:space="preserve"> woningen gemeente officieel hiervan op de hoogte brengen om Rustig Water woonrijp te kunnen maken.</w:t>
      </w:r>
    </w:p>
    <w:p w14:paraId="0A41ADCA" w14:textId="77777777" w:rsidR="00F04529" w:rsidRDefault="00813A9A">
      <w:pPr>
        <w:pStyle w:val="Lijstalinea"/>
        <w:numPr>
          <w:ilvl w:val="0"/>
          <w:numId w:val="2"/>
        </w:numPr>
        <w:spacing w:line="276" w:lineRule="auto"/>
        <w:rPr>
          <w:rFonts w:ascii="Arial" w:hAnsi="Arial" w:cs="Arial"/>
        </w:rPr>
      </w:pPr>
      <w:r>
        <w:rPr>
          <w:rFonts w:ascii="Arial" w:hAnsi="Arial" w:cs="Arial"/>
        </w:rPr>
        <w:t>De ontwikkelaar dient 2 maanden voor de oplevering van de 1</w:t>
      </w:r>
      <w:r>
        <w:rPr>
          <w:rFonts w:ascii="Arial" w:hAnsi="Arial" w:cs="Arial"/>
          <w:vertAlign w:val="superscript"/>
        </w:rPr>
        <w:t>e</w:t>
      </w:r>
      <w:r>
        <w:rPr>
          <w:rFonts w:ascii="Arial" w:hAnsi="Arial" w:cs="Arial"/>
        </w:rPr>
        <w:t xml:space="preserve"> woning dient het openbaar gebied in oorspronkelijke staat te zijn terug gebracht. Vrij van steigers, afval, puin, verontreinigingen en materiaal en materieel</w:t>
      </w:r>
    </w:p>
    <w:p w14:paraId="0A41ADCB" w14:textId="77777777" w:rsidR="00F04529" w:rsidRDefault="00813A9A">
      <w:pPr>
        <w:pStyle w:val="Lijstalinea"/>
        <w:numPr>
          <w:ilvl w:val="0"/>
          <w:numId w:val="1"/>
        </w:numPr>
        <w:spacing w:after="0" w:line="276" w:lineRule="auto"/>
        <w:rPr>
          <w:rFonts w:ascii="Arial" w:hAnsi="Arial" w:cs="Arial"/>
        </w:rPr>
      </w:pPr>
      <w:r>
        <w:rPr>
          <w:rFonts w:ascii="Arial" w:hAnsi="Arial" w:cs="Arial"/>
        </w:rPr>
        <w:t>De ontwikkelaar dient voordat de overdracht van het openbaar gebied na realisatie van de woningen kan plaatsvinden de aangelegde hoofdriolen te inspecteren d.m.v. een camera inspectie met rapportage van bevindingen. Eventuele schade zal voor rekening van de ontwikkelaar moeten worden hersteld door een civiel technische aannemer onder toezicht van de gemeente Katwijk. Na reparatie dient wederom een camera inspectie plaats te vinden met rapportage van bevindingen</w:t>
      </w:r>
    </w:p>
    <w:p w14:paraId="0A41ADCC" w14:textId="77777777" w:rsidR="00F04529" w:rsidRDefault="00813A9A">
      <w:pPr>
        <w:pStyle w:val="Lijstalinea"/>
        <w:numPr>
          <w:ilvl w:val="0"/>
          <w:numId w:val="1"/>
        </w:numPr>
        <w:spacing w:after="0" w:line="276" w:lineRule="auto"/>
        <w:rPr>
          <w:rFonts w:ascii="Arial" w:hAnsi="Arial" w:cs="Arial"/>
        </w:rPr>
      </w:pPr>
      <w:r>
        <w:rPr>
          <w:rFonts w:ascii="Arial" w:hAnsi="Arial" w:cs="Arial"/>
        </w:rPr>
        <w:t>De ontwikkelaar dient tijdens een gefaseerde oplevering van de woningen een veilige route voor de bewoners te garanderen in overleg met de gemeente</w:t>
      </w:r>
    </w:p>
    <w:p w14:paraId="0A41ADCD" w14:textId="77777777" w:rsidR="00F04529" w:rsidRDefault="00F04529">
      <w:pPr>
        <w:pStyle w:val="Lijstalinea"/>
        <w:spacing w:line="276" w:lineRule="auto"/>
        <w:rPr>
          <w:rFonts w:ascii="Arial" w:hAnsi="Arial" w:cs="Arial"/>
        </w:rPr>
      </w:pPr>
    </w:p>
    <w:p w14:paraId="0A41ADCE" w14:textId="77777777" w:rsidR="00F04529" w:rsidRDefault="00813A9A">
      <w:pPr>
        <w:spacing w:after="0" w:line="276" w:lineRule="auto"/>
        <w:rPr>
          <w:rFonts w:ascii="Arial" w:hAnsi="Arial" w:cs="Arial"/>
          <w:b/>
          <w:bCs/>
        </w:rPr>
      </w:pPr>
      <w:r>
        <w:rPr>
          <w:rFonts w:ascii="Arial" w:hAnsi="Arial" w:cs="Arial"/>
          <w:b/>
          <w:bCs/>
        </w:rPr>
        <w:t>Algemeen</w:t>
      </w:r>
    </w:p>
    <w:p w14:paraId="0A41ADCF" w14:textId="77777777" w:rsidR="00F04529" w:rsidRDefault="00813A9A">
      <w:pPr>
        <w:pStyle w:val="Lijstalinea"/>
        <w:numPr>
          <w:ilvl w:val="0"/>
          <w:numId w:val="4"/>
        </w:numPr>
        <w:spacing w:after="0" w:line="276" w:lineRule="auto"/>
        <w:rPr>
          <w:rFonts w:ascii="Arial" w:hAnsi="Arial" w:cs="Arial"/>
        </w:rPr>
      </w:pPr>
      <w:r>
        <w:rPr>
          <w:rFonts w:ascii="Arial" w:hAnsi="Arial" w:cs="Arial"/>
        </w:rPr>
        <w:t xml:space="preserve">De mogelijkheid is aanwezig dat tijdens de werkzaamheden meerdere ontwikkelaars in het gebied werkzaam zijn. De ontwikkelaars zijn zelf verantwoordelijk voor de onderlinge afstemming en communicatie </w:t>
      </w:r>
    </w:p>
    <w:p w14:paraId="3CB571E5" w14:textId="233E33D9" w:rsidR="00E60CE2" w:rsidRPr="00E60CE2" w:rsidRDefault="00E60CE2" w:rsidP="00E60CE2">
      <w:pPr>
        <w:pStyle w:val="Lijstalinea"/>
        <w:numPr>
          <w:ilvl w:val="0"/>
          <w:numId w:val="4"/>
        </w:numPr>
        <w:spacing w:after="0" w:line="276" w:lineRule="auto"/>
        <w:rPr>
          <w:rFonts w:ascii="Arial" w:hAnsi="Arial" w:cs="Arial"/>
        </w:rPr>
      </w:pPr>
      <w:r w:rsidRPr="00E60CE2">
        <w:rPr>
          <w:rFonts w:ascii="Arial" w:hAnsi="Arial" w:cs="Arial"/>
        </w:rPr>
        <w:t xml:space="preserve">Tijdens de werkzaamheden bestaat de mogelijkheid dat bewoners van de woningen van andere ontwikkelaars gebruik moeten maken van het bouwterrein om hun woningen te bereiken. Hiervoor zal de indeling van het bouwterrein moeten worden aangepast in overleg met de andere ontwikkelaars en de gemeente Katwijk. </w:t>
      </w:r>
      <w:r>
        <w:rPr>
          <w:rFonts w:ascii="Arial" w:hAnsi="Arial" w:cs="Arial"/>
        </w:rPr>
        <w:t>V</w:t>
      </w:r>
      <w:r w:rsidRPr="00E60CE2">
        <w:rPr>
          <w:rFonts w:ascii="Arial" w:hAnsi="Arial" w:cs="Arial"/>
        </w:rPr>
        <w:t xml:space="preserve">oor de bereikbaarheid een deel van het gebied wellicht </w:t>
      </w:r>
      <w:r>
        <w:rPr>
          <w:rFonts w:ascii="Arial" w:hAnsi="Arial" w:cs="Arial"/>
        </w:rPr>
        <w:t xml:space="preserve">een gedeelte van het openbare gebied </w:t>
      </w:r>
      <w:r w:rsidRPr="00E60CE2">
        <w:rPr>
          <w:rFonts w:ascii="Arial" w:hAnsi="Arial" w:cs="Arial"/>
        </w:rPr>
        <w:t>woonrijp moeten worden gemaakt.</w:t>
      </w:r>
    </w:p>
    <w:p w14:paraId="0A41ADD0" w14:textId="6954A853" w:rsidR="00F04529" w:rsidRDefault="00813A9A">
      <w:pPr>
        <w:pStyle w:val="Lijstalinea"/>
        <w:numPr>
          <w:ilvl w:val="0"/>
          <w:numId w:val="2"/>
        </w:numPr>
        <w:spacing w:line="276" w:lineRule="auto"/>
        <w:rPr>
          <w:rFonts w:ascii="Arial" w:hAnsi="Arial" w:cs="Arial"/>
        </w:rPr>
      </w:pPr>
      <w:r>
        <w:rPr>
          <w:rFonts w:ascii="Arial" w:hAnsi="Arial" w:cs="Arial"/>
        </w:rPr>
        <w:t>De ontwikkelaar is verantwoordelijkheid van schade aan vooraf aangelegde kabels en leidingen. Hiervoor dient het ondertekende document met de nutspartijen doorgelegd te worden</w:t>
      </w:r>
      <w:r w:rsidR="007F1D46">
        <w:rPr>
          <w:rFonts w:ascii="Arial" w:hAnsi="Arial" w:cs="Arial"/>
        </w:rPr>
        <w:t xml:space="preserve"> (bijgevoegd)</w:t>
      </w:r>
      <w:r>
        <w:rPr>
          <w:rFonts w:ascii="Arial" w:hAnsi="Arial" w:cs="Arial"/>
        </w:rPr>
        <w:t xml:space="preserve">. </w:t>
      </w:r>
    </w:p>
    <w:p w14:paraId="0A41ADD5" w14:textId="1D6A8EBF" w:rsidR="00F04529" w:rsidRPr="006F2341" w:rsidRDefault="006F2341">
      <w:pPr>
        <w:pStyle w:val="Lijstalinea"/>
        <w:numPr>
          <w:ilvl w:val="0"/>
          <w:numId w:val="2"/>
        </w:numPr>
        <w:spacing w:after="0" w:line="276" w:lineRule="auto"/>
        <w:rPr>
          <w:rFonts w:ascii="Arial" w:hAnsi="Arial" w:cs="Arial"/>
        </w:rPr>
      </w:pPr>
      <w:r>
        <w:rPr>
          <w:rFonts w:ascii="Arial" w:hAnsi="Arial" w:cs="Arial"/>
        </w:rPr>
        <w:t xml:space="preserve">Toekomstige achterpaden worden </w:t>
      </w:r>
      <w:r w:rsidR="00E60CE2">
        <w:rPr>
          <w:rFonts w:ascii="Arial" w:hAnsi="Arial" w:cs="Arial"/>
        </w:rPr>
        <w:t>eigendom van kopers</w:t>
      </w:r>
      <w:r>
        <w:rPr>
          <w:rFonts w:ascii="Arial" w:hAnsi="Arial" w:cs="Arial"/>
        </w:rPr>
        <w:t xml:space="preserve"> waar </w:t>
      </w:r>
      <w:r w:rsidR="00E60CE2">
        <w:rPr>
          <w:rFonts w:ascii="Arial" w:hAnsi="Arial" w:cs="Arial"/>
        </w:rPr>
        <w:t>dit</w:t>
      </w:r>
      <w:r w:rsidR="007F1D46">
        <w:rPr>
          <w:rFonts w:ascii="Arial" w:hAnsi="Arial" w:cs="Arial"/>
        </w:rPr>
        <w:t xml:space="preserve"> </w:t>
      </w:r>
      <w:r>
        <w:rPr>
          <w:rFonts w:ascii="Arial" w:hAnsi="Arial" w:cs="Arial"/>
        </w:rPr>
        <w:t>speelt voor de woningen in de tender</w:t>
      </w:r>
      <w:r w:rsidR="00E60CE2">
        <w:rPr>
          <w:rFonts w:ascii="Arial" w:hAnsi="Arial" w:cs="Arial"/>
        </w:rPr>
        <w:t xml:space="preserve">. </w:t>
      </w:r>
    </w:p>
    <w:p w14:paraId="4C5F362F" w14:textId="00A47912" w:rsidR="006F2341" w:rsidRDefault="007F1D46" w:rsidP="006F2341">
      <w:pPr>
        <w:pStyle w:val="Lijstalinea"/>
        <w:spacing w:after="0" w:line="276" w:lineRule="auto"/>
        <w:rPr>
          <w:rFonts w:ascii="Arial" w:hAnsi="Arial" w:cs="Arial"/>
        </w:rPr>
      </w:pPr>
      <w:r w:rsidRPr="007F1D46">
        <w:rPr>
          <w:rFonts w:ascii="Arial" w:hAnsi="Arial" w:cs="Arial"/>
          <w:noProof/>
        </w:rPr>
        <w:lastRenderedPageBreak/>
        <w:drawing>
          <wp:inline distT="0" distB="0" distL="0" distR="0" wp14:anchorId="40C54CB4" wp14:editId="19C0AFA0">
            <wp:extent cx="2584872" cy="4247041"/>
            <wp:effectExtent l="6985" t="0" r="0" b="0"/>
            <wp:docPr id="2141674789" name="Afbeelding 1" descr="Afbeelding met kaart, tekst, Pla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74789" name="Afbeelding 1" descr="Afbeelding met kaart, tekst, Plan, schermopname&#10;&#10;Automatisch gegenereerde beschrijving"/>
                    <pic:cNvPicPr/>
                  </pic:nvPicPr>
                  <pic:blipFill>
                    <a:blip r:embed="rId6"/>
                    <a:stretch>
                      <a:fillRect/>
                    </a:stretch>
                  </pic:blipFill>
                  <pic:spPr>
                    <a:xfrm rot="16200000">
                      <a:off x="0" y="0"/>
                      <a:ext cx="2605355" cy="4280696"/>
                    </a:xfrm>
                    <a:prstGeom prst="rect">
                      <a:avLst/>
                    </a:prstGeom>
                  </pic:spPr>
                </pic:pic>
              </a:graphicData>
            </a:graphic>
          </wp:inline>
        </w:drawing>
      </w:r>
    </w:p>
    <w:sectPr w:rsidR="006F234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F2D45"/>
    <w:multiLevelType w:val="multilevel"/>
    <w:tmpl w:val="B9129F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0104137"/>
    <w:multiLevelType w:val="multilevel"/>
    <w:tmpl w:val="14AC7A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3856A1E"/>
    <w:multiLevelType w:val="multilevel"/>
    <w:tmpl w:val="A33225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D9D1398"/>
    <w:multiLevelType w:val="multilevel"/>
    <w:tmpl w:val="A43AE7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FBA7351"/>
    <w:multiLevelType w:val="multilevel"/>
    <w:tmpl w:val="7F58F7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981996">
    <w:abstractNumId w:val="0"/>
  </w:num>
  <w:num w:numId="2" w16cid:durableId="342627511">
    <w:abstractNumId w:val="3"/>
  </w:num>
  <w:num w:numId="3" w16cid:durableId="2076389557">
    <w:abstractNumId w:val="4"/>
  </w:num>
  <w:num w:numId="4" w16cid:durableId="1448311518">
    <w:abstractNumId w:val="1"/>
  </w:num>
  <w:num w:numId="5" w16cid:durableId="232350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29"/>
    <w:rsid w:val="001131FE"/>
    <w:rsid w:val="003B2DFF"/>
    <w:rsid w:val="005B2771"/>
    <w:rsid w:val="00607913"/>
    <w:rsid w:val="006F2341"/>
    <w:rsid w:val="007E4C24"/>
    <w:rsid w:val="007F1D46"/>
    <w:rsid w:val="00813A9A"/>
    <w:rsid w:val="00BE131A"/>
    <w:rsid w:val="00CB5B50"/>
    <w:rsid w:val="00CE5246"/>
    <w:rsid w:val="00E60CE2"/>
    <w:rsid w:val="00E845FC"/>
    <w:rsid w:val="00EB3C07"/>
    <w:rsid w:val="00F0452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ADA7"/>
  <w15:docId w15:val="{DF2968E7-7B4F-4197-BFF1-3E2FD86E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5B8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qFormat/>
    <w:rsid w:val="00055675"/>
    <w:rPr>
      <w:sz w:val="16"/>
      <w:szCs w:val="16"/>
    </w:rPr>
  </w:style>
  <w:style w:type="character" w:customStyle="1" w:styleId="TekstopmerkingChar">
    <w:name w:val="Tekst opmerking Char"/>
    <w:basedOn w:val="Standaardalinea-lettertype"/>
    <w:link w:val="Tekstopmerking"/>
    <w:uiPriority w:val="99"/>
    <w:qFormat/>
    <w:rsid w:val="00055675"/>
    <w:rPr>
      <w:sz w:val="20"/>
      <w:szCs w:val="20"/>
    </w:rPr>
  </w:style>
  <w:style w:type="character" w:customStyle="1" w:styleId="OnderwerpvanopmerkingChar">
    <w:name w:val="Onderwerp van opmerking Char"/>
    <w:basedOn w:val="TekstopmerkingChar"/>
    <w:link w:val="Onderwerpvanopmerking"/>
    <w:uiPriority w:val="99"/>
    <w:semiHidden/>
    <w:qFormat/>
    <w:rsid w:val="00055675"/>
    <w:rPr>
      <w:b/>
      <w:bCs/>
      <w:sz w:val="20"/>
      <w:szCs w:val="20"/>
    </w:rPr>
  </w:style>
  <w:style w:type="paragraph" w:customStyle="1" w:styleId="Heading">
    <w:name w:val="Heading"/>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qFormat/>
    <w:pPr>
      <w:suppressLineNumbers/>
    </w:pPr>
    <w:rPr>
      <w:rFonts w:cs="Lucida Sans"/>
    </w:rPr>
  </w:style>
  <w:style w:type="paragraph" w:styleId="Lijstalinea">
    <w:name w:val="List Paragraph"/>
    <w:basedOn w:val="Standaard"/>
    <w:uiPriority w:val="34"/>
    <w:qFormat/>
    <w:rsid w:val="00A65B8B"/>
    <w:pPr>
      <w:ind w:left="720"/>
      <w:contextualSpacing/>
    </w:pPr>
  </w:style>
  <w:style w:type="paragraph" w:styleId="Tekstopmerking">
    <w:name w:val="annotation text"/>
    <w:basedOn w:val="Standaard"/>
    <w:link w:val="TekstopmerkingChar"/>
    <w:uiPriority w:val="99"/>
    <w:unhideWhenUsed/>
    <w:qFormat/>
    <w:rsid w:val="00055675"/>
    <w:pPr>
      <w:spacing w:line="240" w:lineRule="auto"/>
    </w:pPr>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055675"/>
    <w:rPr>
      <w:b/>
      <w:bCs/>
    </w:rPr>
  </w:style>
  <w:style w:type="paragraph" w:customStyle="1" w:styleId="pf0">
    <w:name w:val="pf0"/>
    <w:basedOn w:val="Standaard"/>
    <w:rsid w:val="00E60CE2"/>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E60C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7620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3C7MSF5VRPTR-1886941069-83043</_dlc_DocId>
    <_dlc_DocIdUrl xmlns="e0fe86de-6c6b-486e-a46f-008c5918b725">
      <Url>https://katwijkzh.sharepoint.com/sites/TKV_Inkoop/_layouts/15/DocIdRedir.aspx?ID=3C7MSF5VRPTR-1886941069-83043</Url>
      <Description>3C7MSF5VRPTR-1886941069-83043</Description>
    </_dlc_DocIdUrl>
  </documentManagement>
</p:properties>
</file>

<file path=customXml/itemProps1.xml><?xml version="1.0" encoding="utf-8"?>
<ds:datastoreItem xmlns:ds="http://schemas.openxmlformats.org/officeDocument/2006/customXml" ds:itemID="{A235555E-0274-4846-8AA1-82AE1F6026A3}">
  <ds:schemaRefs>
    <ds:schemaRef ds:uri="http://schemas.openxmlformats.org/officeDocument/2006/bibliography"/>
  </ds:schemaRefs>
</ds:datastoreItem>
</file>

<file path=customXml/itemProps2.xml><?xml version="1.0" encoding="utf-8"?>
<ds:datastoreItem xmlns:ds="http://schemas.openxmlformats.org/officeDocument/2006/customXml" ds:itemID="{04590112-82BC-4041-9C81-8F75FD13B760}"/>
</file>

<file path=customXml/itemProps3.xml><?xml version="1.0" encoding="utf-8"?>
<ds:datastoreItem xmlns:ds="http://schemas.openxmlformats.org/officeDocument/2006/customXml" ds:itemID="{564669AA-770F-4DF4-A527-0B0561254B25}"/>
</file>

<file path=customXml/itemProps4.xml><?xml version="1.0" encoding="utf-8"?>
<ds:datastoreItem xmlns:ds="http://schemas.openxmlformats.org/officeDocument/2006/customXml" ds:itemID="{01B46921-4ACA-4F68-8031-8DDCB401F122}"/>
</file>

<file path=customXml/itemProps5.xml><?xml version="1.0" encoding="utf-8"?>
<ds:datastoreItem xmlns:ds="http://schemas.openxmlformats.org/officeDocument/2006/customXml" ds:itemID="{49E8D468-AC15-464B-80D2-632181B61C2D}"/>
</file>

<file path=docProps/app.xml><?xml version="1.0" encoding="utf-8"?>
<Properties xmlns="http://schemas.openxmlformats.org/officeDocument/2006/extended-properties" xmlns:vt="http://schemas.openxmlformats.org/officeDocument/2006/docPropsVTypes">
  <Template>Normal.dotm</Template>
  <TotalTime>19</TotalTime>
  <Pages>1</Pages>
  <Words>699</Words>
  <Characters>3848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Dalfsen</dc:creator>
  <dc:description/>
  <cp:lastModifiedBy>Hans van Dalfsen</cp:lastModifiedBy>
  <cp:revision>5</cp:revision>
  <dcterms:created xsi:type="dcterms:W3CDTF">2024-09-25T10:24:00Z</dcterms:created>
  <dcterms:modified xsi:type="dcterms:W3CDTF">2024-09-30T08:17:00Z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83322a9f-d7d1-42a3-9f4c-5bfec4e2a3e3</vt:lpwstr>
  </property>
</Properties>
</file>