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31C2B" w14:textId="77777777" w:rsidR="00274976" w:rsidRDefault="00274976" w:rsidP="00F23322">
      <w:pPr>
        <w:jc w:val="center"/>
        <w:rPr>
          <w:rFonts w:ascii="Corbel" w:hAnsi="Corbel" w:cs="Arial"/>
          <w:sz w:val="20"/>
          <w:u w:val="single"/>
        </w:rPr>
      </w:pPr>
    </w:p>
    <w:p w14:paraId="7EF644F8" w14:textId="5AA920B4" w:rsidR="00D4632E" w:rsidRPr="000836B6" w:rsidRDefault="00274976" w:rsidP="00F23322">
      <w:pPr>
        <w:pStyle w:val="bepalingniv1"/>
        <w:tabs>
          <w:tab w:val="clear" w:pos="397"/>
          <w:tab w:val="left" w:pos="283"/>
        </w:tabs>
        <w:ind w:left="708" w:hanging="283"/>
        <w:rPr>
          <w:rFonts w:cs="Arial"/>
          <w:b/>
          <w:bCs/>
          <w:sz w:val="20"/>
        </w:rPr>
      </w:pPr>
      <w:r w:rsidRPr="000836B6">
        <w:rPr>
          <w:rFonts w:cs="Arial"/>
          <w:b/>
          <w:bCs/>
          <w:sz w:val="20"/>
        </w:rPr>
        <w:t xml:space="preserve">Bijlage </w:t>
      </w:r>
      <w:r w:rsidR="000836B6" w:rsidRPr="000836B6">
        <w:rPr>
          <w:rFonts w:cs="Arial"/>
          <w:b/>
          <w:bCs/>
          <w:sz w:val="20"/>
        </w:rPr>
        <w:t>0</w:t>
      </w:r>
      <w:r w:rsidRPr="000836B6">
        <w:rPr>
          <w:rFonts w:cs="Arial"/>
          <w:b/>
          <w:bCs/>
          <w:sz w:val="20"/>
        </w:rPr>
        <w:t>9</w:t>
      </w:r>
      <w:r w:rsidR="000836B6" w:rsidRPr="000836B6">
        <w:rPr>
          <w:rFonts w:cs="Arial"/>
          <w:b/>
          <w:bCs/>
          <w:sz w:val="20"/>
        </w:rPr>
        <w:t>.</w:t>
      </w:r>
      <w:r w:rsidRPr="000836B6">
        <w:rPr>
          <w:rFonts w:cs="Arial"/>
          <w:b/>
          <w:bCs/>
          <w:sz w:val="20"/>
        </w:rPr>
        <w:t xml:space="preserve">   Zelfbewoningsplicht </w:t>
      </w:r>
    </w:p>
    <w:p w14:paraId="2A257B0B" w14:textId="7AEE2FF5" w:rsidR="00D4632E" w:rsidRPr="000836B6" w:rsidRDefault="00D4632E" w:rsidP="00F23322">
      <w:pPr>
        <w:pStyle w:val="bepalingniv1"/>
        <w:tabs>
          <w:tab w:val="clear" w:pos="397"/>
          <w:tab w:val="left" w:pos="283"/>
        </w:tabs>
        <w:ind w:left="708" w:hanging="283"/>
        <w:rPr>
          <w:rFonts w:cs="Arial"/>
          <w:sz w:val="20"/>
        </w:rPr>
      </w:pPr>
    </w:p>
    <w:p w14:paraId="1EB2B77A" w14:textId="49358555" w:rsidR="00D4632E" w:rsidRPr="000836B6" w:rsidRDefault="00D4632E" w:rsidP="00F23322">
      <w:pPr>
        <w:pStyle w:val="bepalingniv1"/>
        <w:tabs>
          <w:tab w:val="clear" w:pos="397"/>
          <w:tab w:val="left" w:pos="283"/>
        </w:tabs>
        <w:ind w:left="708" w:hanging="283"/>
        <w:rPr>
          <w:rFonts w:cs="Arial"/>
          <w:sz w:val="20"/>
        </w:rPr>
      </w:pPr>
    </w:p>
    <w:p w14:paraId="69F7A0C8" w14:textId="50823563" w:rsidR="00D4632E" w:rsidRPr="000836B6" w:rsidRDefault="00D4632E" w:rsidP="00D4632E">
      <w:pPr>
        <w:pStyle w:val="Lijstalinea"/>
        <w:numPr>
          <w:ilvl w:val="0"/>
          <w:numId w:val="2"/>
        </w:numPr>
        <w:tabs>
          <w:tab w:val="left" w:pos="-1440"/>
          <w:tab w:val="left" w:pos="-720"/>
          <w:tab w:val="left" w:pos="770"/>
        </w:tabs>
        <w:rPr>
          <w:rFonts w:cs="Arial"/>
          <w:sz w:val="20"/>
        </w:rPr>
      </w:pPr>
      <w:r w:rsidRPr="000836B6">
        <w:rPr>
          <w:rFonts w:cs="Arial"/>
          <w:sz w:val="20"/>
        </w:rPr>
        <w:t>Koper is verplicht om de</w:t>
      </w:r>
      <w:r w:rsidR="00274976" w:rsidRPr="000836B6">
        <w:rPr>
          <w:rFonts w:cs="Arial"/>
          <w:sz w:val="20"/>
        </w:rPr>
        <w:t xml:space="preserve"> koop</w:t>
      </w:r>
      <w:r w:rsidRPr="000836B6">
        <w:rPr>
          <w:rFonts w:cs="Arial"/>
          <w:sz w:val="20"/>
        </w:rPr>
        <w:t xml:space="preserve">woning gedurende een periode van </w:t>
      </w:r>
      <w:r w:rsidR="00274976" w:rsidRPr="000836B6">
        <w:rPr>
          <w:rFonts w:cs="Arial"/>
          <w:sz w:val="20"/>
        </w:rPr>
        <w:t>tien</w:t>
      </w:r>
      <w:r w:rsidR="00D973C2" w:rsidRPr="000836B6">
        <w:rPr>
          <w:rFonts w:cs="Arial"/>
          <w:sz w:val="20"/>
        </w:rPr>
        <w:t xml:space="preserve"> jaar n</w:t>
      </w:r>
      <w:r w:rsidRPr="000836B6">
        <w:rPr>
          <w:rFonts w:cs="Arial"/>
          <w:sz w:val="20"/>
        </w:rPr>
        <w:t>a het gereedkomen van de bouw en inschrijving in de Basisregistratie Personen van de gemeente zelf (met eventuele gezinsleden) te bewonen en d</w:t>
      </w:r>
      <w:r w:rsidR="00274976" w:rsidRPr="000836B6">
        <w:rPr>
          <w:rFonts w:cs="Arial"/>
          <w:sz w:val="20"/>
        </w:rPr>
        <w:t>eze koop</w:t>
      </w:r>
      <w:r w:rsidRPr="000836B6">
        <w:rPr>
          <w:rFonts w:cs="Arial"/>
          <w:sz w:val="20"/>
        </w:rPr>
        <w:t xml:space="preserve">woning met de daarbij behorende grond niet geheel of gedeeltelijk aan derden in gebruik te geven. </w:t>
      </w:r>
    </w:p>
    <w:p w14:paraId="5BE00F57" w14:textId="77777777" w:rsidR="00D4632E" w:rsidRPr="000836B6" w:rsidRDefault="00D4632E" w:rsidP="00D4632E">
      <w:pPr>
        <w:pStyle w:val="Lijstalinea"/>
        <w:numPr>
          <w:ilvl w:val="0"/>
          <w:numId w:val="2"/>
        </w:numPr>
        <w:tabs>
          <w:tab w:val="left" w:pos="-1440"/>
          <w:tab w:val="left" w:pos="-720"/>
          <w:tab w:val="left" w:pos="770"/>
        </w:tabs>
        <w:rPr>
          <w:rFonts w:cs="Arial"/>
          <w:sz w:val="20"/>
        </w:rPr>
      </w:pPr>
      <w:r w:rsidRPr="000836B6">
        <w:rPr>
          <w:rFonts w:cs="Arial"/>
          <w:iCs/>
          <w:sz w:val="20"/>
        </w:rPr>
        <w:t>Het bepaalde in lid 1 is niet van toepassing in geval van:</w:t>
      </w:r>
    </w:p>
    <w:p w14:paraId="3DB97205" w14:textId="77777777" w:rsidR="00D4632E" w:rsidRPr="000836B6" w:rsidRDefault="00D4632E" w:rsidP="00D4632E">
      <w:pPr>
        <w:pStyle w:val="Erfniv2"/>
        <w:tabs>
          <w:tab w:val="clear" w:pos="794"/>
          <w:tab w:val="clear" w:pos="1191"/>
          <w:tab w:val="left" w:pos="283"/>
          <w:tab w:val="left" w:pos="567"/>
          <w:tab w:val="left" w:pos="850"/>
        </w:tabs>
        <w:ind w:left="1410" w:hanging="1410"/>
        <w:rPr>
          <w:rFonts w:cs="Arial"/>
          <w:i w:val="0"/>
          <w:iCs/>
          <w:sz w:val="20"/>
        </w:rPr>
      </w:pPr>
      <w:r w:rsidRPr="000836B6">
        <w:rPr>
          <w:rFonts w:cs="Arial"/>
          <w:i w:val="0"/>
          <w:iCs/>
          <w:sz w:val="20"/>
        </w:rPr>
        <w:tab/>
      </w:r>
      <w:r w:rsidRPr="000836B6">
        <w:rPr>
          <w:rFonts w:cs="Arial"/>
          <w:i w:val="0"/>
          <w:iCs/>
          <w:sz w:val="20"/>
        </w:rPr>
        <w:tab/>
      </w:r>
      <w:r w:rsidRPr="000836B6">
        <w:rPr>
          <w:rFonts w:cs="Arial"/>
          <w:i w:val="0"/>
          <w:iCs/>
          <w:sz w:val="20"/>
        </w:rPr>
        <w:tab/>
        <w:t>-</w:t>
      </w:r>
      <w:r w:rsidRPr="000836B6">
        <w:rPr>
          <w:rFonts w:cs="Arial"/>
          <w:i w:val="0"/>
          <w:iCs/>
          <w:sz w:val="20"/>
        </w:rPr>
        <w:tab/>
        <w:t>verkoop op grond van een machtiging van de rechter als bedoeld in artikel 3:174 van het Burgerlijk Wetboek; en</w:t>
      </w:r>
    </w:p>
    <w:p w14:paraId="0E57F57F" w14:textId="77777777" w:rsidR="00D4632E" w:rsidRPr="000836B6" w:rsidRDefault="00D4632E" w:rsidP="00D4632E">
      <w:pPr>
        <w:pStyle w:val="Erfniv2"/>
        <w:tabs>
          <w:tab w:val="clear" w:pos="794"/>
          <w:tab w:val="clear" w:pos="1191"/>
          <w:tab w:val="left" w:pos="283"/>
          <w:tab w:val="left" w:pos="567"/>
          <w:tab w:val="left" w:pos="850"/>
        </w:tabs>
        <w:ind w:left="850" w:hanging="850"/>
        <w:rPr>
          <w:rFonts w:cs="Arial"/>
          <w:i w:val="0"/>
          <w:iCs/>
          <w:sz w:val="20"/>
        </w:rPr>
      </w:pPr>
      <w:r w:rsidRPr="000836B6">
        <w:rPr>
          <w:rFonts w:cs="Arial"/>
          <w:i w:val="0"/>
          <w:iCs/>
          <w:sz w:val="20"/>
        </w:rPr>
        <w:tab/>
      </w:r>
      <w:r w:rsidRPr="000836B6">
        <w:rPr>
          <w:rFonts w:cs="Arial"/>
          <w:i w:val="0"/>
          <w:iCs/>
          <w:sz w:val="20"/>
        </w:rPr>
        <w:tab/>
      </w:r>
      <w:r w:rsidRPr="000836B6">
        <w:rPr>
          <w:rFonts w:cs="Arial"/>
          <w:i w:val="0"/>
          <w:iCs/>
          <w:sz w:val="20"/>
        </w:rPr>
        <w:tab/>
        <w:t>-</w:t>
      </w:r>
      <w:r w:rsidRPr="000836B6">
        <w:rPr>
          <w:rFonts w:cs="Arial"/>
          <w:i w:val="0"/>
          <w:iCs/>
          <w:sz w:val="20"/>
        </w:rPr>
        <w:tab/>
        <w:t>executoriale verkoop.</w:t>
      </w:r>
    </w:p>
    <w:p w14:paraId="5F71CE25" w14:textId="77777777" w:rsidR="00D4632E" w:rsidRPr="000836B6" w:rsidRDefault="00D4632E" w:rsidP="00D4632E">
      <w:pPr>
        <w:pStyle w:val="Erfniv1"/>
        <w:tabs>
          <w:tab w:val="clear" w:pos="794"/>
          <w:tab w:val="left" w:pos="283"/>
          <w:tab w:val="left" w:pos="567"/>
        </w:tabs>
        <w:rPr>
          <w:rFonts w:cs="Arial"/>
          <w:i w:val="0"/>
          <w:iCs/>
          <w:sz w:val="20"/>
        </w:rPr>
      </w:pPr>
      <w:r w:rsidRPr="000836B6">
        <w:rPr>
          <w:rFonts w:cs="Arial"/>
          <w:i w:val="0"/>
          <w:iCs/>
          <w:sz w:val="20"/>
        </w:rPr>
        <w:t>3.</w:t>
      </w:r>
      <w:r w:rsidRPr="000836B6">
        <w:rPr>
          <w:rFonts w:cs="Arial"/>
          <w:i w:val="0"/>
          <w:iCs/>
          <w:sz w:val="20"/>
        </w:rPr>
        <w:tab/>
      </w:r>
      <w:r w:rsidRPr="000836B6">
        <w:rPr>
          <w:rFonts w:cs="Arial"/>
          <w:i w:val="0"/>
          <w:iCs/>
          <w:sz w:val="20"/>
        </w:rPr>
        <w:tab/>
        <w:t>Het College van Burgemeester en Wethouders kan schriftelijk ontheffing verlenen van het in lid 1 bepaalde. Deze ontheffing wordt steeds verleend in geval van:</w:t>
      </w:r>
    </w:p>
    <w:p w14:paraId="2BFE4672" w14:textId="77777777" w:rsidR="00D4632E" w:rsidRPr="000836B6" w:rsidRDefault="00D4632E" w:rsidP="00D4632E">
      <w:pPr>
        <w:pStyle w:val="Erfniv2"/>
        <w:numPr>
          <w:ilvl w:val="1"/>
          <w:numId w:val="1"/>
        </w:numPr>
        <w:tabs>
          <w:tab w:val="clear" w:pos="794"/>
          <w:tab w:val="left" w:pos="283"/>
          <w:tab w:val="left" w:pos="567"/>
          <w:tab w:val="left" w:pos="770"/>
          <w:tab w:val="left" w:pos="850"/>
        </w:tabs>
        <w:rPr>
          <w:rFonts w:cs="Arial"/>
          <w:i w:val="0"/>
          <w:iCs/>
          <w:sz w:val="20"/>
        </w:rPr>
      </w:pPr>
      <w:r w:rsidRPr="000836B6">
        <w:rPr>
          <w:rFonts w:cs="Arial"/>
          <w:i w:val="0"/>
          <w:iCs/>
          <w:sz w:val="20"/>
        </w:rPr>
        <w:t xml:space="preserve">*overlijden van koper *of diens </w:t>
      </w:r>
      <w:proofErr w:type="spellStart"/>
      <w:r w:rsidRPr="000836B6">
        <w:rPr>
          <w:rFonts w:cs="Arial"/>
          <w:i w:val="0"/>
          <w:iCs/>
          <w:sz w:val="20"/>
        </w:rPr>
        <w:t>echtgeno</w:t>
      </w:r>
      <w:proofErr w:type="spellEnd"/>
      <w:r w:rsidRPr="000836B6">
        <w:rPr>
          <w:rFonts w:cs="Arial"/>
          <w:i w:val="0"/>
          <w:iCs/>
          <w:sz w:val="20"/>
        </w:rPr>
        <w:t>(o)t(e) of partner;</w:t>
      </w:r>
    </w:p>
    <w:p w14:paraId="54E1578F" w14:textId="77777777" w:rsidR="00D4632E" w:rsidRPr="000836B6" w:rsidRDefault="00D4632E" w:rsidP="00D4632E">
      <w:pPr>
        <w:pStyle w:val="Erfniv2"/>
        <w:numPr>
          <w:ilvl w:val="1"/>
          <w:numId w:val="1"/>
        </w:numPr>
        <w:tabs>
          <w:tab w:val="clear" w:pos="794"/>
          <w:tab w:val="left" w:pos="283"/>
          <w:tab w:val="left" w:pos="567"/>
          <w:tab w:val="left" w:pos="770"/>
          <w:tab w:val="left" w:pos="850"/>
        </w:tabs>
        <w:rPr>
          <w:rFonts w:cs="Arial"/>
          <w:i w:val="0"/>
          <w:iCs/>
          <w:sz w:val="20"/>
        </w:rPr>
      </w:pPr>
      <w:r w:rsidRPr="000836B6">
        <w:rPr>
          <w:rFonts w:cs="Arial"/>
          <w:i w:val="0"/>
          <w:iCs/>
          <w:sz w:val="20"/>
        </w:rPr>
        <w:t>*verblijf van koper in het buitenland in verband met werk en/of studie van koper (voor een periode van maximaal één (1) jaar);</w:t>
      </w:r>
    </w:p>
    <w:p w14:paraId="63E8E21D" w14:textId="77777777" w:rsidR="00D4632E" w:rsidRPr="000836B6" w:rsidRDefault="00D4632E" w:rsidP="00D4632E">
      <w:pPr>
        <w:pStyle w:val="Erfniv2"/>
        <w:numPr>
          <w:ilvl w:val="1"/>
          <w:numId w:val="1"/>
        </w:numPr>
        <w:tabs>
          <w:tab w:val="clear" w:pos="794"/>
          <w:tab w:val="left" w:pos="283"/>
          <w:tab w:val="left" w:pos="567"/>
          <w:tab w:val="left" w:pos="770"/>
          <w:tab w:val="left" w:pos="850"/>
        </w:tabs>
        <w:rPr>
          <w:rFonts w:cs="Arial"/>
          <w:i w:val="0"/>
          <w:iCs/>
          <w:sz w:val="20"/>
        </w:rPr>
      </w:pPr>
      <w:r w:rsidRPr="000836B6">
        <w:rPr>
          <w:rFonts w:cs="Arial"/>
          <w:i w:val="0"/>
          <w:iCs/>
          <w:sz w:val="20"/>
        </w:rPr>
        <w:t>*bewoning of verhuur door eerstegraads bloed- en aanverwanten van koper.</w:t>
      </w:r>
    </w:p>
    <w:p w14:paraId="78375237" w14:textId="77777777" w:rsidR="00D4632E" w:rsidRPr="000836B6" w:rsidRDefault="00D4632E" w:rsidP="00D4632E">
      <w:pPr>
        <w:pStyle w:val="Erfniv2"/>
        <w:tabs>
          <w:tab w:val="clear" w:pos="794"/>
          <w:tab w:val="left" w:pos="283"/>
          <w:tab w:val="left" w:pos="567"/>
          <w:tab w:val="left" w:pos="770"/>
          <w:tab w:val="left" w:pos="850"/>
        </w:tabs>
        <w:rPr>
          <w:rFonts w:cs="Arial"/>
          <w:i w:val="0"/>
          <w:iCs/>
          <w:sz w:val="20"/>
        </w:rPr>
      </w:pPr>
      <w:r w:rsidRPr="000836B6">
        <w:rPr>
          <w:rFonts w:cs="Arial"/>
          <w:i w:val="0"/>
          <w:iCs/>
          <w:sz w:val="20"/>
        </w:rPr>
        <w:t>4.</w:t>
      </w:r>
      <w:r w:rsidRPr="000836B6">
        <w:rPr>
          <w:rFonts w:cs="Arial"/>
          <w:i w:val="0"/>
          <w:iCs/>
          <w:sz w:val="20"/>
        </w:rPr>
        <w:tab/>
      </w:r>
      <w:r w:rsidRPr="000836B6">
        <w:rPr>
          <w:rFonts w:cs="Arial"/>
          <w:i w:val="0"/>
          <w:iCs/>
          <w:sz w:val="20"/>
        </w:rPr>
        <w:tab/>
        <w:t>Bij niet-nakoming van het in dit artikel bepaalde verbeurt koper ten behoeve van</w:t>
      </w:r>
    </w:p>
    <w:p w14:paraId="7D5A0675" w14:textId="77777777" w:rsidR="00D4632E" w:rsidRPr="000836B6" w:rsidRDefault="00D4632E" w:rsidP="00D4632E">
      <w:pPr>
        <w:pStyle w:val="Erfniv2"/>
        <w:tabs>
          <w:tab w:val="clear" w:pos="794"/>
          <w:tab w:val="left" w:pos="283"/>
          <w:tab w:val="left" w:pos="567"/>
          <w:tab w:val="left" w:pos="770"/>
          <w:tab w:val="left" w:pos="850"/>
        </w:tabs>
        <w:rPr>
          <w:rFonts w:cs="Arial"/>
          <w:i w:val="0"/>
          <w:iCs/>
          <w:sz w:val="20"/>
        </w:rPr>
      </w:pPr>
      <w:r w:rsidRPr="000836B6">
        <w:rPr>
          <w:rFonts w:cs="Arial"/>
          <w:i w:val="0"/>
          <w:iCs/>
          <w:sz w:val="20"/>
        </w:rPr>
        <w:tab/>
      </w:r>
      <w:r w:rsidRPr="000836B6">
        <w:rPr>
          <w:rFonts w:cs="Arial"/>
          <w:i w:val="0"/>
          <w:iCs/>
          <w:sz w:val="20"/>
        </w:rPr>
        <w:tab/>
        <w:t>verkoper door het enkele feit van niet-nakoming, zonder dat rechterlijke tussenkomst zal</w:t>
      </w:r>
    </w:p>
    <w:p w14:paraId="01B6A7BA" w14:textId="77777777" w:rsidR="00D4632E" w:rsidRPr="000836B6" w:rsidRDefault="00D4632E" w:rsidP="00D4632E">
      <w:pPr>
        <w:pStyle w:val="Erfniv2"/>
        <w:tabs>
          <w:tab w:val="clear" w:pos="794"/>
          <w:tab w:val="left" w:pos="283"/>
          <w:tab w:val="left" w:pos="567"/>
          <w:tab w:val="left" w:pos="770"/>
          <w:tab w:val="left" w:pos="850"/>
        </w:tabs>
        <w:rPr>
          <w:rFonts w:cs="Arial"/>
          <w:i w:val="0"/>
          <w:iCs/>
          <w:sz w:val="20"/>
        </w:rPr>
      </w:pPr>
      <w:r w:rsidRPr="000836B6">
        <w:rPr>
          <w:rFonts w:cs="Arial"/>
          <w:i w:val="0"/>
          <w:iCs/>
          <w:sz w:val="20"/>
        </w:rPr>
        <w:tab/>
      </w:r>
      <w:r w:rsidRPr="000836B6">
        <w:rPr>
          <w:rFonts w:cs="Arial"/>
          <w:i w:val="0"/>
          <w:iCs/>
          <w:sz w:val="20"/>
        </w:rPr>
        <w:tab/>
        <w:t>zijn vereist, een dadelijk opeisbare, niet voor rechterlijke matiging vatbare boete ter</w:t>
      </w:r>
    </w:p>
    <w:p w14:paraId="574D295D" w14:textId="77777777" w:rsidR="00D4632E" w:rsidRPr="000836B6" w:rsidRDefault="00D4632E" w:rsidP="00D4632E">
      <w:pPr>
        <w:pStyle w:val="Erfniv2"/>
        <w:tabs>
          <w:tab w:val="clear" w:pos="794"/>
          <w:tab w:val="left" w:pos="283"/>
          <w:tab w:val="left" w:pos="567"/>
          <w:tab w:val="left" w:pos="770"/>
          <w:tab w:val="left" w:pos="850"/>
        </w:tabs>
        <w:rPr>
          <w:rFonts w:cs="Arial"/>
          <w:i w:val="0"/>
          <w:iCs/>
          <w:sz w:val="20"/>
        </w:rPr>
      </w:pPr>
      <w:r w:rsidRPr="000836B6">
        <w:rPr>
          <w:rFonts w:cs="Arial"/>
          <w:i w:val="0"/>
          <w:iCs/>
          <w:sz w:val="20"/>
        </w:rPr>
        <w:t xml:space="preserve"> </w:t>
      </w:r>
      <w:r w:rsidRPr="000836B6">
        <w:rPr>
          <w:rFonts w:cs="Arial"/>
          <w:i w:val="0"/>
          <w:iCs/>
          <w:sz w:val="20"/>
        </w:rPr>
        <w:tab/>
      </w:r>
      <w:r w:rsidRPr="000836B6">
        <w:rPr>
          <w:rFonts w:cs="Arial"/>
          <w:i w:val="0"/>
          <w:iCs/>
          <w:sz w:val="20"/>
        </w:rPr>
        <w:tab/>
        <w:t>grootte van twintig procent (20%) van de oorspronkelijke koopsom van het verkochte.</w:t>
      </w:r>
    </w:p>
    <w:p w14:paraId="4638C7BA" w14:textId="77777777" w:rsidR="00D4632E" w:rsidRPr="000836B6" w:rsidRDefault="00D4632E" w:rsidP="00D4632E">
      <w:pPr>
        <w:pStyle w:val="Erfniv2"/>
        <w:tabs>
          <w:tab w:val="clear" w:pos="794"/>
          <w:tab w:val="left" w:pos="283"/>
          <w:tab w:val="left" w:pos="567"/>
          <w:tab w:val="left" w:pos="770"/>
          <w:tab w:val="left" w:pos="850"/>
        </w:tabs>
        <w:rPr>
          <w:rFonts w:cs="Arial"/>
          <w:i w:val="0"/>
          <w:iCs/>
          <w:sz w:val="20"/>
        </w:rPr>
      </w:pPr>
      <w:r w:rsidRPr="000836B6">
        <w:rPr>
          <w:rFonts w:cs="Arial"/>
          <w:i w:val="0"/>
          <w:iCs/>
          <w:sz w:val="20"/>
        </w:rPr>
        <w:t>5.</w:t>
      </w:r>
      <w:r w:rsidRPr="000836B6">
        <w:rPr>
          <w:rFonts w:cs="Arial"/>
          <w:i w:val="0"/>
          <w:iCs/>
          <w:sz w:val="20"/>
        </w:rPr>
        <w:tab/>
      </w:r>
      <w:r w:rsidRPr="000836B6">
        <w:rPr>
          <w:rFonts w:cs="Arial"/>
          <w:i w:val="0"/>
          <w:iCs/>
          <w:sz w:val="20"/>
        </w:rPr>
        <w:tab/>
        <w:t>De in dit artikel genoemde verplichtingen worden hierbij gevestigd als kwalitatieve</w:t>
      </w:r>
    </w:p>
    <w:p w14:paraId="0B530D7B" w14:textId="77777777" w:rsidR="00D4632E" w:rsidRPr="000836B6" w:rsidRDefault="00D4632E" w:rsidP="00D4632E">
      <w:pPr>
        <w:pStyle w:val="Erfniv2"/>
        <w:tabs>
          <w:tab w:val="clear" w:pos="794"/>
          <w:tab w:val="left" w:pos="283"/>
          <w:tab w:val="left" w:pos="567"/>
          <w:tab w:val="left" w:pos="770"/>
          <w:tab w:val="left" w:pos="850"/>
        </w:tabs>
        <w:rPr>
          <w:rFonts w:cs="Arial"/>
          <w:i w:val="0"/>
          <w:iCs/>
          <w:sz w:val="20"/>
        </w:rPr>
      </w:pPr>
      <w:r w:rsidRPr="000836B6">
        <w:rPr>
          <w:rFonts w:cs="Arial"/>
          <w:i w:val="0"/>
          <w:iCs/>
          <w:sz w:val="20"/>
        </w:rPr>
        <w:t xml:space="preserve"> </w:t>
      </w:r>
      <w:r w:rsidRPr="000836B6">
        <w:rPr>
          <w:rFonts w:cs="Arial"/>
          <w:i w:val="0"/>
          <w:iCs/>
          <w:sz w:val="20"/>
        </w:rPr>
        <w:tab/>
      </w:r>
      <w:r w:rsidRPr="000836B6">
        <w:rPr>
          <w:rFonts w:cs="Arial"/>
          <w:i w:val="0"/>
          <w:iCs/>
          <w:sz w:val="20"/>
        </w:rPr>
        <w:tab/>
        <w:t>verplichting als bedoeld in artikel 6:252 van het Burgerlijk Wetboek rustende op het</w:t>
      </w:r>
    </w:p>
    <w:p w14:paraId="0C38D22C" w14:textId="77777777" w:rsidR="00D4632E" w:rsidRPr="000836B6" w:rsidRDefault="00D4632E" w:rsidP="00D4632E">
      <w:pPr>
        <w:pStyle w:val="Erfniv2"/>
        <w:tabs>
          <w:tab w:val="clear" w:pos="794"/>
          <w:tab w:val="left" w:pos="283"/>
          <w:tab w:val="left" w:pos="567"/>
          <w:tab w:val="left" w:pos="770"/>
          <w:tab w:val="left" w:pos="850"/>
        </w:tabs>
        <w:rPr>
          <w:rFonts w:cs="Arial"/>
          <w:i w:val="0"/>
          <w:iCs/>
          <w:sz w:val="20"/>
        </w:rPr>
      </w:pPr>
      <w:r w:rsidRPr="000836B6">
        <w:rPr>
          <w:rFonts w:cs="Arial"/>
          <w:i w:val="0"/>
          <w:iCs/>
          <w:sz w:val="20"/>
        </w:rPr>
        <w:t xml:space="preserve"> </w:t>
      </w:r>
      <w:r w:rsidRPr="000836B6">
        <w:rPr>
          <w:rFonts w:cs="Arial"/>
          <w:i w:val="0"/>
          <w:iCs/>
          <w:sz w:val="20"/>
        </w:rPr>
        <w:tab/>
      </w:r>
      <w:r w:rsidRPr="000836B6">
        <w:rPr>
          <w:rFonts w:cs="Arial"/>
          <w:i w:val="0"/>
          <w:iCs/>
          <w:sz w:val="20"/>
        </w:rPr>
        <w:tab/>
        <w:t xml:space="preserve">verkochte ten behoeve van de gemeente. </w:t>
      </w:r>
    </w:p>
    <w:p w14:paraId="7AE39515" w14:textId="77777777" w:rsidR="00D4632E" w:rsidRPr="000836B6" w:rsidRDefault="00D4632E" w:rsidP="00D4632E">
      <w:pPr>
        <w:pStyle w:val="Erfniv2"/>
        <w:tabs>
          <w:tab w:val="clear" w:pos="794"/>
          <w:tab w:val="left" w:pos="283"/>
          <w:tab w:val="left" w:pos="567"/>
          <w:tab w:val="left" w:pos="770"/>
          <w:tab w:val="left" w:pos="850"/>
        </w:tabs>
        <w:rPr>
          <w:rFonts w:cs="Arial"/>
          <w:i w:val="0"/>
          <w:iCs/>
          <w:sz w:val="20"/>
        </w:rPr>
      </w:pPr>
      <w:r w:rsidRPr="000836B6">
        <w:rPr>
          <w:rFonts w:cs="Arial"/>
          <w:i w:val="0"/>
          <w:iCs/>
          <w:sz w:val="20"/>
        </w:rPr>
        <w:tab/>
      </w:r>
      <w:r w:rsidRPr="000836B6">
        <w:rPr>
          <w:rFonts w:cs="Arial"/>
          <w:i w:val="0"/>
          <w:iCs/>
          <w:sz w:val="20"/>
        </w:rPr>
        <w:tab/>
        <w:t>Voor zover voornoemde verplichtingen niet kunnen worden gevestigd als kwalitatieve</w:t>
      </w:r>
    </w:p>
    <w:p w14:paraId="07DB4230" w14:textId="77777777" w:rsidR="00D4632E" w:rsidRPr="000836B6" w:rsidRDefault="00D4632E" w:rsidP="00D4632E">
      <w:pPr>
        <w:pStyle w:val="Erfniv2"/>
        <w:tabs>
          <w:tab w:val="clear" w:pos="794"/>
          <w:tab w:val="left" w:pos="283"/>
          <w:tab w:val="left" w:pos="567"/>
          <w:tab w:val="left" w:pos="770"/>
          <w:tab w:val="left" w:pos="850"/>
        </w:tabs>
        <w:rPr>
          <w:rFonts w:cs="Arial"/>
          <w:i w:val="0"/>
          <w:iCs/>
          <w:sz w:val="20"/>
        </w:rPr>
      </w:pPr>
      <w:r w:rsidRPr="000836B6">
        <w:rPr>
          <w:rFonts w:cs="Arial"/>
          <w:i w:val="0"/>
          <w:iCs/>
          <w:sz w:val="20"/>
        </w:rPr>
        <w:t xml:space="preserve"> </w:t>
      </w:r>
      <w:r w:rsidRPr="000836B6">
        <w:rPr>
          <w:rFonts w:cs="Arial"/>
          <w:i w:val="0"/>
          <w:iCs/>
          <w:sz w:val="20"/>
        </w:rPr>
        <w:tab/>
      </w:r>
      <w:r w:rsidRPr="000836B6">
        <w:rPr>
          <w:rFonts w:cs="Arial"/>
          <w:i w:val="0"/>
          <w:iCs/>
          <w:sz w:val="20"/>
        </w:rPr>
        <w:tab/>
        <w:t>verplichtingen, neemt koper de verplichting op zich om degene(n) die het verkochte</w:t>
      </w:r>
    </w:p>
    <w:p w14:paraId="0186F326" w14:textId="77777777" w:rsidR="00D4632E" w:rsidRPr="000836B6" w:rsidRDefault="00D4632E" w:rsidP="00D4632E">
      <w:pPr>
        <w:pStyle w:val="Erfniv2"/>
        <w:tabs>
          <w:tab w:val="clear" w:pos="794"/>
          <w:tab w:val="left" w:pos="283"/>
          <w:tab w:val="left" w:pos="567"/>
          <w:tab w:val="left" w:pos="770"/>
          <w:tab w:val="left" w:pos="850"/>
        </w:tabs>
        <w:rPr>
          <w:rFonts w:cs="Arial"/>
          <w:i w:val="0"/>
          <w:iCs/>
          <w:sz w:val="20"/>
        </w:rPr>
      </w:pPr>
      <w:r w:rsidRPr="000836B6">
        <w:rPr>
          <w:rFonts w:cs="Arial"/>
          <w:i w:val="0"/>
          <w:iCs/>
          <w:sz w:val="20"/>
        </w:rPr>
        <w:t xml:space="preserve"> </w:t>
      </w:r>
      <w:r w:rsidRPr="000836B6">
        <w:rPr>
          <w:rFonts w:cs="Arial"/>
          <w:i w:val="0"/>
          <w:iCs/>
          <w:sz w:val="20"/>
        </w:rPr>
        <w:tab/>
      </w:r>
      <w:r w:rsidRPr="000836B6">
        <w:rPr>
          <w:rFonts w:cs="Arial"/>
          <w:i w:val="0"/>
          <w:iCs/>
          <w:sz w:val="20"/>
        </w:rPr>
        <w:tab/>
        <w:t>gedurende de gestelde termijn verkrijgt/verkrijgen hetzij onder algemene titel hetzij onder</w:t>
      </w:r>
    </w:p>
    <w:p w14:paraId="312AA5C3" w14:textId="77777777" w:rsidR="00D4632E" w:rsidRPr="000836B6" w:rsidRDefault="00D4632E" w:rsidP="00D4632E">
      <w:pPr>
        <w:pStyle w:val="Erfniv2"/>
        <w:tabs>
          <w:tab w:val="clear" w:pos="794"/>
          <w:tab w:val="left" w:pos="283"/>
          <w:tab w:val="left" w:pos="567"/>
          <w:tab w:val="left" w:pos="770"/>
          <w:tab w:val="left" w:pos="850"/>
        </w:tabs>
        <w:rPr>
          <w:rFonts w:cs="Arial"/>
          <w:i w:val="0"/>
          <w:iCs/>
          <w:sz w:val="20"/>
        </w:rPr>
      </w:pPr>
      <w:r w:rsidRPr="000836B6">
        <w:rPr>
          <w:rFonts w:cs="Arial"/>
          <w:i w:val="0"/>
          <w:iCs/>
          <w:sz w:val="20"/>
        </w:rPr>
        <w:tab/>
      </w:r>
      <w:r w:rsidRPr="000836B6">
        <w:rPr>
          <w:rFonts w:cs="Arial"/>
          <w:i w:val="0"/>
          <w:iCs/>
          <w:sz w:val="20"/>
        </w:rPr>
        <w:tab/>
        <w:t>bijzondere titel middels kettingbedingen te binden aan deze verplichtingen.</w:t>
      </w:r>
    </w:p>
    <w:p w14:paraId="4F453375" w14:textId="6B38E98F" w:rsidR="00D4632E" w:rsidRPr="000836B6" w:rsidRDefault="00D4632E" w:rsidP="00274976">
      <w:pPr>
        <w:pStyle w:val="Erfniv2"/>
        <w:tabs>
          <w:tab w:val="left" w:pos="283"/>
          <w:tab w:val="left" w:pos="567"/>
          <w:tab w:val="left" w:pos="850"/>
        </w:tabs>
        <w:ind w:left="770" w:hanging="373"/>
        <w:rPr>
          <w:rFonts w:cs="Arial"/>
          <w:sz w:val="20"/>
        </w:rPr>
      </w:pPr>
    </w:p>
    <w:p w14:paraId="01EE3352" w14:textId="77777777" w:rsidR="004F3099" w:rsidRPr="000836B6" w:rsidRDefault="004F3099">
      <w:pPr>
        <w:rPr>
          <w:rFonts w:cs="Arial"/>
        </w:rPr>
      </w:pPr>
    </w:p>
    <w:sectPr w:rsidR="004F3099" w:rsidRPr="00083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801530"/>
    <w:multiLevelType w:val="hybridMultilevel"/>
    <w:tmpl w:val="CEB8EA1C"/>
    <w:lvl w:ilvl="0" w:tplc="F982A1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F1AE6"/>
    <w:multiLevelType w:val="hybridMultilevel"/>
    <w:tmpl w:val="7FB6F456"/>
    <w:lvl w:ilvl="0" w:tplc="C3A66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B53E1"/>
    <w:multiLevelType w:val="hybridMultilevel"/>
    <w:tmpl w:val="3A46DE64"/>
    <w:lvl w:ilvl="0" w:tplc="C3A66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359742">
    <w:abstractNumId w:val="0"/>
  </w:num>
  <w:num w:numId="2" w16cid:durableId="1789162125">
    <w:abstractNumId w:val="1"/>
  </w:num>
  <w:num w:numId="3" w16cid:durableId="207605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322"/>
    <w:rsid w:val="000243A4"/>
    <w:rsid w:val="000836B6"/>
    <w:rsid w:val="00274976"/>
    <w:rsid w:val="004F3099"/>
    <w:rsid w:val="00577BC3"/>
    <w:rsid w:val="00810B3B"/>
    <w:rsid w:val="00CB42F5"/>
    <w:rsid w:val="00D416A3"/>
    <w:rsid w:val="00D4632E"/>
    <w:rsid w:val="00D848C8"/>
    <w:rsid w:val="00D973C2"/>
    <w:rsid w:val="00EA5F6B"/>
    <w:rsid w:val="00F23322"/>
    <w:rsid w:val="00F576A2"/>
    <w:rsid w:val="00FA2334"/>
    <w:rsid w:val="00FB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8570"/>
  <w15:chartTrackingRefBased/>
  <w15:docId w15:val="{A55D2470-CF06-4A9A-9530-802284490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3322"/>
    <w:pPr>
      <w:spacing w:after="0" w:line="290" w:lineRule="exact"/>
    </w:pPr>
    <w:rPr>
      <w:rFonts w:ascii="Arial" w:eastAsia="Times New Roman" w:hAnsi="Arial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palingniv1">
    <w:name w:val="bepaling_niv1"/>
    <w:basedOn w:val="Standaard"/>
    <w:rsid w:val="00F23322"/>
    <w:pPr>
      <w:tabs>
        <w:tab w:val="left" w:pos="397"/>
      </w:tabs>
      <w:ind w:left="397" w:hanging="397"/>
    </w:pPr>
  </w:style>
  <w:style w:type="paragraph" w:customStyle="1" w:styleId="Erfniv1">
    <w:name w:val="Erfniv1"/>
    <w:basedOn w:val="Standaard"/>
    <w:rsid w:val="00F23322"/>
    <w:pPr>
      <w:tabs>
        <w:tab w:val="left" w:pos="794"/>
      </w:tabs>
      <w:ind w:left="794" w:hanging="397"/>
    </w:pPr>
    <w:rPr>
      <w:i/>
    </w:rPr>
  </w:style>
  <w:style w:type="paragraph" w:customStyle="1" w:styleId="Erfniv2">
    <w:name w:val="Erfniv2"/>
    <w:basedOn w:val="Erfniv1"/>
    <w:rsid w:val="00F23322"/>
    <w:pPr>
      <w:tabs>
        <w:tab w:val="left" w:pos="1191"/>
      </w:tabs>
      <w:ind w:left="1191" w:hanging="794"/>
    </w:pPr>
  </w:style>
  <w:style w:type="paragraph" w:styleId="Lijstalinea">
    <w:name w:val="List Paragraph"/>
    <w:basedOn w:val="Standaard"/>
    <w:uiPriority w:val="34"/>
    <w:qFormat/>
    <w:rsid w:val="00F23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3C7MSF5VRPTR-1886941069-83042</_dlc_DocId>
    <_dlc_DocIdUrl xmlns="e0fe86de-6c6b-486e-a46f-008c5918b725">
      <Url>https://katwijkzh.sharepoint.com/sites/TKV_Inkoop/_layouts/15/DocIdRedir.aspx?ID=3C7MSF5VRPTR-1886941069-83042</Url>
      <Description>3C7MSF5VRPTR-1886941069-83042</Description>
    </_dlc_DocIdUrl>
  </documentManagement>
</p:properties>
</file>

<file path=customXml/itemProps1.xml><?xml version="1.0" encoding="utf-8"?>
<ds:datastoreItem xmlns:ds="http://schemas.openxmlformats.org/officeDocument/2006/customXml" ds:itemID="{0849FCC8-992A-4070-9281-EC1C730701C4}"/>
</file>

<file path=customXml/itemProps2.xml><?xml version="1.0" encoding="utf-8"?>
<ds:datastoreItem xmlns:ds="http://schemas.openxmlformats.org/officeDocument/2006/customXml" ds:itemID="{A3102440-EF91-4CB8-9E15-ADEDBFEF46AD}"/>
</file>

<file path=customXml/itemProps3.xml><?xml version="1.0" encoding="utf-8"?>
<ds:datastoreItem xmlns:ds="http://schemas.openxmlformats.org/officeDocument/2006/customXml" ds:itemID="{35FBB484-6481-4D9C-8EAA-A48DC5B73318}"/>
</file>

<file path=customXml/itemProps4.xml><?xml version="1.0" encoding="utf-8"?>
<ds:datastoreItem xmlns:ds="http://schemas.openxmlformats.org/officeDocument/2006/customXml" ds:itemID="{078787E6-D808-4E34-9C94-640CE9B4FA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292</Words>
  <Characters>1611</Characters>
  <Application>Microsoft Office Word</Application>
  <DocSecurity>0</DocSecurity>
  <Lines>13</Lines>
  <Paragraphs>3</Paragraphs>
  <ScaleCrop>false</ScaleCrop>
  <Company>Gemeente Katwijk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Hazenoot</dc:creator>
  <cp:keywords/>
  <dc:description/>
  <cp:lastModifiedBy>Hans van Dalfsen</cp:lastModifiedBy>
  <cp:revision>11</cp:revision>
  <dcterms:created xsi:type="dcterms:W3CDTF">2022-12-07T13:05:00Z</dcterms:created>
  <dcterms:modified xsi:type="dcterms:W3CDTF">2024-11-05T13:25:00Z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_dlc_DocIdItemGuid">
    <vt:lpwstr>05f04212-9564-45ca-a35b-401c5099b2bd</vt:lpwstr>
  </property>
</Properties>
</file>