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B798" w14:textId="349D9F3D" w:rsidR="008D070C" w:rsidRPr="00A33DB8" w:rsidRDefault="0060115F" w:rsidP="00516435">
      <w:pPr>
        <w:pStyle w:val="Plattetekst"/>
        <w:rPr>
          <w:rFonts w:cstheme="minorHAnsi"/>
        </w:rPr>
      </w:pPr>
      <w:r w:rsidRPr="00A33DB8">
        <w:rPr>
          <w:rFonts w:cstheme="minorHAnsi"/>
          <w:noProof/>
        </w:rPr>
        <w:drawing>
          <wp:anchor distT="0" distB="0" distL="114300" distR="114300" simplePos="0" relativeHeight="251658242" behindDoc="1" locked="0" layoutInCell="1" allowOverlap="1" wp14:anchorId="7B922EF8" wp14:editId="6C7D8A74">
            <wp:simplePos x="0" y="0"/>
            <wp:positionH relativeFrom="page">
              <wp:posOffset>6350</wp:posOffset>
            </wp:positionH>
            <wp:positionV relativeFrom="paragraph">
              <wp:posOffset>-900430</wp:posOffset>
            </wp:positionV>
            <wp:extent cx="7543800" cy="7669951"/>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7543800" cy="7669951"/>
                    </a:xfrm>
                    <a:prstGeom prst="rect">
                      <a:avLst/>
                    </a:prstGeom>
                  </pic:spPr>
                </pic:pic>
              </a:graphicData>
            </a:graphic>
            <wp14:sizeRelH relativeFrom="page">
              <wp14:pctWidth>0</wp14:pctWidth>
            </wp14:sizeRelH>
            <wp14:sizeRelV relativeFrom="page">
              <wp14:pctHeight>0</wp14:pctHeight>
            </wp14:sizeRelV>
          </wp:anchor>
        </w:drawing>
      </w:r>
    </w:p>
    <w:p w14:paraId="1B5D457F" w14:textId="77777777" w:rsidR="00516435" w:rsidRPr="00A33DB8" w:rsidRDefault="00516435" w:rsidP="00516435">
      <w:pPr>
        <w:pStyle w:val="Plattetekst"/>
        <w:rPr>
          <w:rFonts w:cstheme="minorHAnsi"/>
        </w:rPr>
      </w:pPr>
    </w:p>
    <w:tbl>
      <w:tblPr>
        <w:tblStyle w:val="Tabelraster"/>
        <w:tblpPr w:vertAnchor="page" w:horzAnchor="page" w:tblpX="757" w:tblpY="2293"/>
        <w:tblOverlap w:val="never"/>
        <w:tblW w:w="6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91"/>
      </w:tblGrid>
      <w:tr w:rsidR="000A5AA0" w:rsidRPr="00A33DB8" w14:paraId="5BA9EDA7" w14:textId="77777777" w:rsidTr="000A5AA0">
        <w:trPr>
          <w:trHeight w:val="2758"/>
        </w:trPr>
        <w:tc>
          <w:tcPr>
            <w:tcW w:w="6691" w:type="dxa"/>
          </w:tcPr>
          <w:p w14:paraId="643FD59A" w14:textId="77777777" w:rsidR="000A5AA0" w:rsidRPr="00A33DB8" w:rsidRDefault="00321550" w:rsidP="000A5AA0">
            <w:pPr>
              <w:jc w:val="center"/>
              <w:rPr>
                <w:rFonts w:cstheme="minorHAnsi"/>
                <w:b/>
                <w:color w:val="783293" w:themeColor="accent2"/>
                <w:sz w:val="64"/>
                <w:szCs w:val="64"/>
              </w:rPr>
            </w:pPr>
            <w:r w:rsidRPr="00A33DB8">
              <w:rPr>
                <w:rFonts w:cstheme="minorHAnsi"/>
                <w:b/>
                <w:color w:val="783293" w:themeColor="accent2"/>
                <w:sz w:val="64"/>
                <w:szCs w:val="64"/>
              </w:rPr>
              <w:t>Overeenkomst</w:t>
            </w:r>
          </w:p>
          <w:p w14:paraId="7FF2652F" w14:textId="77777777" w:rsidR="00321550" w:rsidRPr="00A33DB8" w:rsidRDefault="00321550" w:rsidP="00321550">
            <w:pPr>
              <w:jc w:val="center"/>
              <w:rPr>
                <w:rFonts w:cstheme="minorHAnsi"/>
                <w:b/>
                <w:color w:val="783293" w:themeColor="accent2"/>
                <w:sz w:val="28"/>
                <w:szCs w:val="28"/>
              </w:rPr>
            </w:pPr>
            <w:r w:rsidRPr="00A33DB8">
              <w:rPr>
                <w:rFonts w:cstheme="minorHAnsi"/>
                <w:b/>
                <w:color w:val="783293" w:themeColor="accent2"/>
                <w:sz w:val="28"/>
                <w:szCs w:val="28"/>
              </w:rPr>
              <w:t>Maatwerkvoorzieningen</w:t>
            </w:r>
          </w:p>
          <w:p w14:paraId="1120C007" w14:textId="7F67DEFA" w:rsidR="00321550" w:rsidRPr="00A33DB8" w:rsidRDefault="00AE18F2" w:rsidP="00321550">
            <w:pPr>
              <w:jc w:val="center"/>
              <w:rPr>
                <w:rFonts w:cstheme="minorHAnsi"/>
                <w:b/>
                <w:color w:val="783293" w:themeColor="accent2"/>
                <w:sz w:val="28"/>
                <w:szCs w:val="28"/>
              </w:rPr>
            </w:pPr>
            <w:proofErr w:type="gramStart"/>
            <w:r w:rsidRPr="00A33DB8">
              <w:rPr>
                <w:rFonts w:cstheme="minorHAnsi"/>
                <w:b/>
                <w:color w:val="783293" w:themeColor="accent2"/>
                <w:sz w:val="28"/>
                <w:szCs w:val="28"/>
              </w:rPr>
              <w:t>m</w:t>
            </w:r>
            <w:r w:rsidR="00321550" w:rsidRPr="00A33DB8">
              <w:rPr>
                <w:rFonts w:cstheme="minorHAnsi"/>
                <w:b/>
                <w:color w:val="783293" w:themeColor="accent2"/>
                <w:sz w:val="28"/>
                <w:szCs w:val="28"/>
              </w:rPr>
              <w:t>aatschappelijke</w:t>
            </w:r>
            <w:proofErr w:type="gramEnd"/>
            <w:r w:rsidR="00321550" w:rsidRPr="00A33DB8">
              <w:rPr>
                <w:rFonts w:cstheme="minorHAnsi"/>
                <w:b/>
                <w:color w:val="783293" w:themeColor="accent2"/>
                <w:sz w:val="28"/>
                <w:szCs w:val="28"/>
              </w:rPr>
              <w:t xml:space="preserve"> ondersteuning</w:t>
            </w:r>
          </w:p>
          <w:p w14:paraId="30737B13" w14:textId="77777777" w:rsidR="000A5AA0" w:rsidRPr="00A33DB8" w:rsidRDefault="000A5AA0" w:rsidP="00321550">
            <w:pPr>
              <w:rPr>
                <w:rFonts w:cstheme="minorHAnsi"/>
              </w:rPr>
            </w:pPr>
          </w:p>
          <w:p w14:paraId="59455A06" w14:textId="77777777" w:rsidR="000A5AA0" w:rsidRPr="00A33DB8" w:rsidRDefault="000A5AA0" w:rsidP="000A5AA0">
            <w:pPr>
              <w:jc w:val="center"/>
              <w:rPr>
                <w:rFonts w:cstheme="minorHAnsi"/>
                <w:b/>
                <w:color w:val="783293" w:themeColor="accent2"/>
                <w:sz w:val="28"/>
                <w:szCs w:val="28"/>
              </w:rPr>
            </w:pPr>
            <w:r w:rsidRPr="00A33DB8">
              <w:rPr>
                <w:rFonts w:cstheme="minorHAnsi"/>
                <w:b/>
                <w:color w:val="783293" w:themeColor="accent2"/>
                <w:sz w:val="28"/>
                <w:szCs w:val="28"/>
              </w:rPr>
              <w:t>[Naam voorziening, bijvoorbeeld: hulp bij het huishouden, begeleiding, beschermd wonen, et cetera]</w:t>
            </w:r>
          </w:p>
          <w:p w14:paraId="549B7504" w14:textId="77777777" w:rsidR="000A5AA0" w:rsidRPr="00A33DB8" w:rsidRDefault="000A5AA0" w:rsidP="000A5AA0">
            <w:pPr>
              <w:jc w:val="center"/>
              <w:rPr>
                <w:rFonts w:cstheme="minorHAnsi"/>
                <w:b/>
                <w:color w:val="783293" w:themeColor="accent2"/>
                <w:sz w:val="28"/>
                <w:szCs w:val="28"/>
              </w:rPr>
            </w:pPr>
          </w:p>
          <w:p w14:paraId="6AE4F650" w14:textId="77777777" w:rsidR="000A5AA0" w:rsidRPr="00A33DB8" w:rsidRDefault="000A5AA0" w:rsidP="000A5AA0">
            <w:pPr>
              <w:jc w:val="center"/>
              <w:rPr>
                <w:rFonts w:cstheme="minorHAnsi"/>
                <w:b/>
                <w:color w:val="783293" w:themeColor="accent2"/>
                <w:sz w:val="28"/>
                <w:szCs w:val="28"/>
              </w:rPr>
            </w:pPr>
            <w:r w:rsidRPr="00A33DB8">
              <w:rPr>
                <w:rFonts w:cstheme="minorHAnsi"/>
                <w:b/>
                <w:color w:val="783293" w:themeColor="accent2"/>
                <w:sz w:val="28"/>
                <w:szCs w:val="28"/>
              </w:rPr>
              <w:t>202* - 20**</w:t>
            </w:r>
          </w:p>
          <w:p w14:paraId="6CCA4F6C" w14:textId="77777777" w:rsidR="000A5AA0" w:rsidRPr="00A33DB8" w:rsidRDefault="000A5AA0" w:rsidP="000A5AA0">
            <w:pPr>
              <w:rPr>
                <w:rFonts w:cstheme="minorHAnsi"/>
                <w:b/>
                <w:color w:val="783293" w:themeColor="accent2"/>
                <w:sz w:val="28"/>
                <w:szCs w:val="28"/>
              </w:rPr>
            </w:pPr>
          </w:p>
          <w:p w14:paraId="2855E5E3" w14:textId="77777777" w:rsidR="000A5AA0" w:rsidRPr="00A33DB8" w:rsidRDefault="000A5AA0" w:rsidP="000A5AA0">
            <w:pPr>
              <w:jc w:val="center"/>
              <w:rPr>
                <w:rFonts w:cstheme="minorHAnsi"/>
                <w:b/>
                <w:color w:val="783293" w:themeColor="accent2"/>
                <w:sz w:val="28"/>
                <w:szCs w:val="28"/>
              </w:rPr>
            </w:pPr>
            <w:r w:rsidRPr="00A33DB8">
              <w:rPr>
                <w:rFonts w:cstheme="minorHAnsi"/>
                <w:b/>
                <w:color w:val="783293" w:themeColor="accent2"/>
                <w:sz w:val="28"/>
                <w:szCs w:val="28"/>
              </w:rPr>
              <w:t>[Naam inkoopregio of gemeente(n)]</w:t>
            </w:r>
            <w:r w:rsidRPr="00A33DB8">
              <w:rPr>
                <w:rFonts w:cstheme="minorHAnsi"/>
                <w:b/>
                <w:color w:val="783293" w:themeColor="accent2"/>
                <w:sz w:val="28"/>
                <w:szCs w:val="28"/>
              </w:rPr>
              <w:br/>
            </w:r>
          </w:p>
          <w:p w14:paraId="0260EE7D" w14:textId="15446947" w:rsidR="000A5AA0" w:rsidRPr="00A33DB8" w:rsidRDefault="000A5AA0" w:rsidP="000A5AA0">
            <w:pPr>
              <w:pStyle w:val="Datum"/>
              <w:jc w:val="center"/>
              <w:rPr>
                <w:color w:val="783293" w:themeColor="accent2"/>
                <w:sz w:val="28"/>
                <w:szCs w:val="28"/>
              </w:rPr>
            </w:pPr>
            <w:r w:rsidRPr="5B771820">
              <w:rPr>
                <w:color w:val="783293" w:themeColor="accent2"/>
                <w:sz w:val="28"/>
                <w:szCs w:val="28"/>
              </w:rPr>
              <w:t xml:space="preserve">Versienummer: </w:t>
            </w:r>
            <w:r w:rsidR="00A713C1" w:rsidRPr="5B771820">
              <w:rPr>
                <w:color w:val="783293" w:themeColor="accent2"/>
                <w:sz w:val="28"/>
                <w:szCs w:val="28"/>
              </w:rPr>
              <w:t>1.</w:t>
            </w:r>
            <w:r w:rsidR="00F10E76" w:rsidRPr="5B771820">
              <w:rPr>
                <w:color w:val="783293" w:themeColor="accent2"/>
                <w:sz w:val="28"/>
                <w:szCs w:val="28"/>
              </w:rPr>
              <w:t>1</w:t>
            </w:r>
            <w:r w:rsidRPr="5B771820">
              <w:rPr>
                <w:color w:val="783293" w:themeColor="accent2"/>
                <w:sz w:val="28"/>
                <w:szCs w:val="28"/>
              </w:rPr>
              <w:t xml:space="preserve"> </w:t>
            </w:r>
            <w:proofErr w:type="gramStart"/>
            <w:r w:rsidRPr="5B771820">
              <w:rPr>
                <w:color w:val="783293" w:themeColor="accent2"/>
                <w:sz w:val="28"/>
                <w:szCs w:val="28"/>
              </w:rPr>
              <w:t>|  Datum</w:t>
            </w:r>
            <w:proofErr w:type="gramEnd"/>
            <w:r w:rsidRPr="5B771820">
              <w:rPr>
                <w:color w:val="783293" w:themeColor="accent2"/>
                <w:sz w:val="28"/>
                <w:szCs w:val="28"/>
              </w:rPr>
              <w:t xml:space="preserve">: </w:t>
            </w:r>
            <w:sdt>
              <w:sdtPr>
                <w:rPr>
                  <w:color w:val="783293" w:themeColor="accent2"/>
                  <w:sz w:val="28"/>
                  <w:szCs w:val="28"/>
                </w:rPr>
                <w:id w:val="1834404106"/>
                <w:placeholder>
                  <w:docPart w:val="619D39ED33954D938EF543A936312870"/>
                </w:placeholder>
                <w:date w:fullDate="2024-12-02T00:00:00Z">
                  <w:dateFormat w:val="d-M-yyyy"/>
                  <w:lid w:val="nl-NL"/>
                  <w:storeMappedDataAs w:val="dateTime"/>
                  <w:calendar w:val="gregorian"/>
                </w:date>
              </w:sdtPr>
              <w:sdtContent>
                <w:r w:rsidR="003A0347">
                  <w:rPr>
                    <w:color w:val="783293" w:themeColor="accent2"/>
                    <w:sz w:val="28"/>
                    <w:szCs w:val="28"/>
                  </w:rPr>
                  <w:t>2-12-2024</w:t>
                </w:r>
              </w:sdtContent>
            </w:sdt>
          </w:p>
        </w:tc>
      </w:tr>
    </w:tbl>
    <w:p w14:paraId="210EFB03" w14:textId="77777777" w:rsidR="00516435" w:rsidRPr="00A33DB8" w:rsidRDefault="00516435" w:rsidP="00516435">
      <w:pPr>
        <w:pStyle w:val="Plattetekst"/>
        <w:rPr>
          <w:rFonts w:cstheme="minorHAnsi"/>
        </w:rPr>
      </w:pPr>
    </w:p>
    <w:p w14:paraId="56C05650" w14:textId="5DE851F9" w:rsidR="00E8692D" w:rsidRPr="00A33DB8" w:rsidRDefault="00E8692D" w:rsidP="00516435">
      <w:pPr>
        <w:pStyle w:val="Plattetekst"/>
        <w:rPr>
          <w:rFonts w:cstheme="minorHAnsi"/>
        </w:rPr>
      </w:pPr>
    </w:p>
    <w:tbl>
      <w:tblPr>
        <w:tblStyle w:val="Tabelraster"/>
        <w:tblpPr w:vertAnchor="page" w:horzAnchor="margin" w:tblpY="11293"/>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0A5AA0" w:rsidRPr="00A33DB8" w14:paraId="5733B70B" w14:textId="77777777" w:rsidTr="000A5AA0">
        <w:trPr>
          <w:cantSplit/>
          <w:trHeight w:hRule="exact" w:val="3402"/>
        </w:trPr>
        <w:tc>
          <w:tcPr>
            <w:tcW w:w="9072" w:type="dxa"/>
            <w:vAlign w:val="bottom"/>
          </w:tcPr>
          <w:p w14:paraId="2BBC2C0E" w14:textId="0AAE8C9C" w:rsidR="000A5AA0" w:rsidRPr="00A33DB8" w:rsidRDefault="000A5AA0" w:rsidP="000A5AA0">
            <w:pPr>
              <w:pStyle w:val="Inleiding"/>
              <w:rPr>
                <w:rFonts w:cstheme="minorHAnsi"/>
                <w:noProof/>
              </w:rPr>
            </w:pPr>
            <w:bookmarkStart w:id="0" w:name="_Toc13065701"/>
            <w:r w:rsidRPr="00A33DB8">
              <w:rPr>
                <w:rFonts w:cstheme="minorHAnsi"/>
                <w:noProof/>
              </w:rPr>
              <w:t>Colofon</w:t>
            </w:r>
          </w:p>
          <w:p w14:paraId="6CF2EBA0" w14:textId="1AD4B2F2" w:rsidR="000A5AA0" w:rsidRPr="00A33DB8" w:rsidRDefault="000A5AA0" w:rsidP="000A5AA0">
            <w:pPr>
              <w:rPr>
                <w:rFonts w:cstheme="minorHAnsi"/>
                <w:noProof/>
              </w:rPr>
            </w:pPr>
            <w:hyperlink r:id="rId12" w:history="1">
              <w:r w:rsidRPr="00A33DB8">
                <w:rPr>
                  <w:rStyle w:val="Hyperlink"/>
                  <w:rFonts w:cstheme="minorHAnsi"/>
                  <w:noProof/>
                </w:rPr>
                <w:t>Ketenbureau i-Sociaal Domein</w:t>
              </w:r>
            </w:hyperlink>
          </w:p>
          <w:p w14:paraId="2AAFEAEB" w14:textId="70BAE492" w:rsidR="000A5AA0" w:rsidRPr="00A33DB8" w:rsidRDefault="00C4256F" w:rsidP="000A5AA0">
            <w:pPr>
              <w:rPr>
                <w:rFonts w:cstheme="minorHAnsi"/>
                <w:noProof/>
              </w:rPr>
            </w:pPr>
            <w:r w:rsidRPr="00A33DB8">
              <w:rPr>
                <w:rFonts w:cstheme="minorHAnsi"/>
                <w:noProof/>
              </w:rPr>
              <w:t>Nassaulaan 12</w:t>
            </w:r>
          </w:p>
          <w:p w14:paraId="39A106A8" w14:textId="401FC1FB" w:rsidR="00C4256F" w:rsidRDefault="00C4256F" w:rsidP="000A5AA0">
            <w:pPr>
              <w:rPr>
                <w:rFonts w:cstheme="minorHAnsi"/>
                <w:noProof/>
              </w:rPr>
            </w:pPr>
            <w:r w:rsidRPr="00A33DB8">
              <w:rPr>
                <w:rFonts w:cstheme="minorHAnsi"/>
                <w:noProof/>
              </w:rPr>
              <w:t>2514 JS Den Haag</w:t>
            </w:r>
          </w:p>
          <w:p w14:paraId="5CCE3F92" w14:textId="77777777" w:rsidR="00E4012B" w:rsidRPr="00A33DB8" w:rsidRDefault="00E4012B" w:rsidP="000A5AA0">
            <w:pPr>
              <w:rPr>
                <w:rFonts w:cstheme="minorHAnsi"/>
                <w:noProof/>
              </w:rPr>
            </w:pPr>
          </w:p>
          <w:sdt>
            <w:sdtPr>
              <w:rPr>
                <w:rFonts w:cstheme="minorHAnsi"/>
                <w:noProof/>
              </w:rPr>
              <w:id w:val="123287193"/>
              <w:placeholder>
                <w:docPart w:val="BABC354927BC4D28AD899DC45886894C"/>
              </w:placeholder>
              <w:date w:fullDate="2024-12-02T00:00:00Z">
                <w:dateFormat w:val="d-M-yyyy"/>
                <w:lid w:val="nl-NL"/>
                <w:storeMappedDataAs w:val="dateTime"/>
                <w:calendar w:val="gregorian"/>
              </w:date>
            </w:sdtPr>
            <w:sdtContent>
              <w:p w14:paraId="15D288BC" w14:textId="773837E5" w:rsidR="000A5AA0" w:rsidRPr="00A33DB8" w:rsidDel="002B7139" w:rsidRDefault="003A0347" w:rsidP="000A5AA0">
                <w:r>
                  <w:rPr>
                    <w:rFonts w:cstheme="minorHAnsi"/>
                    <w:noProof/>
                  </w:rPr>
                  <w:t>2-12-2024</w:t>
                </w:r>
              </w:p>
            </w:sdtContent>
          </w:sdt>
          <w:p w14:paraId="48D452F0" w14:textId="77777777" w:rsidR="000A5AA0" w:rsidRPr="00A33DB8" w:rsidRDefault="000A5AA0" w:rsidP="000A5AA0">
            <w:pPr>
              <w:rPr>
                <w:rFonts w:cstheme="minorHAnsi"/>
                <w:noProof/>
              </w:rPr>
            </w:pPr>
          </w:p>
          <w:p w14:paraId="6090D9F3" w14:textId="11B4D672" w:rsidR="002B7139" w:rsidRPr="00A33DB8" w:rsidRDefault="002B7139" w:rsidP="000A5AA0"/>
          <w:p w14:paraId="147E9556" w14:textId="77777777" w:rsidR="000A5AA0" w:rsidRPr="00A33DB8" w:rsidRDefault="000A5AA0" w:rsidP="000A5AA0">
            <w:pPr>
              <w:rPr>
                <w:rFonts w:cstheme="minorHAnsi"/>
                <w:noProof/>
              </w:rPr>
            </w:pPr>
            <w:r w:rsidRPr="00A33DB8">
              <w:rPr>
                <w:rFonts w:cstheme="minorHAnsi"/>
                <w:noProof/>
              </w:rPr>
              <w:t xml:space="preserve">Vragen? Stel ze via </w:t>
            </w:r>
            <w:hyperlink r:id="rId13" w:history="1">
              <w:r w:rsidRPr="00A33DB8">
                <w:rPr>
                  <w:rStyle w:val="Hyperlink"/>
                  <w:rFonts w:cstheme="minorHAnsi"/>
                  <w:noProof/>
                  <w:color w:val="7030A0"/>
                </w:rPr>
                <w:t>ketenbureau@i-sociaaldomein.nl</w:t>
              </w:r>
            </w:hyperlink>
          </w:p>
        </w:tc>
      </w:tr>
    </w:tbl>
    <w:p w14:paraId="760200AD" w14:textId="77777777" w:rsidR="00516435" w:rsidRPr="00E4012B" w:rsidRDefault="002226B7" w:rsidP="00AC4446">
      <w:pPr>
        <w:pStyle w:val="Kop1"/>
        <w:numPr>
          <w:ilvl w:val="0"/>
          <w:numId w:val="0"/>
        </w:numPr>
        <w:ind w:left="-360"/>
        <w:rPr>
          <w:rFonts w:asciiTheme="minorHAnsi" w:hAnsiTheme="minorHAnsi" w:cstheme="minorHAnsi"/>
        </w:rPr>
      </w:pPr>
      <w:bookmarkStart w:id="1" w:name="_Toc183770666"/>
      <w:r w:rsidRPr="00E4012B">
        <w:rPr>
          <w:rFonts w:asciiTheme="minorHAnsi" w:hAnsiTheme="minorHAnsi" w:cstheme="minorHAnsi"/>
          <w:noProof/>
        </w:rPr>
        <w:lastRenderedPageBreak/>
        <w:t>Wijzigingsbeheer</w:t>
      </w:r>
      <w:bookmarkEnd w:id="0"/>
      <w:bookmarkEnd w:id="1"/>
    </w:p>
    <w:tbl>
      <w:tblPr>
        <w:tblStyle w:val="i-SDTabel2Breed"/>
        <w:tblW w:w="8505" w:type="dxa"/>
        <w:tblLook w:val="0420" w:firstRow="1" w:lastRow="0" w:firstColumn="0" w:lastColumn="0" w:noHBand="0" w:noVBand="1"/>
      </w:tblPr>
      <w:tblGrid>
        <w:gridCol w:w="1286"/>
        <w:gridCol w:w="1577"/>
        <w:gridCol w:w="2533"/>
        <w:gridCol w:w="3109"/>
      </w:tblGrid>
      <w:tr w:rsidR="002226B7" w:rsidRPr="00A33DB8" w14:paraId="7402B7E5" w14:textId="77777777" w:rsidTr="00E4012B">
        <w:trPr>
          <w:cnfStyle w:val="100000000000" w:firstRow="1" w:lastRow="0" w:firstColumn="0" w:lastColumn="0" w:oddVBand="0" w:evenVBand="0" w:oddHBand="0" w:evenHBand="0" w:firstRowFirstColumn="0" w:firstRowLastColumn="0" w:lastRowFirstColumn="0" w:lastRowLastColumn="0"/>
        </w:trPr>
        <w:tc>
          <w:tcPr>
            <w:tcW w:w="1286" w:type="dxa"/>
          </w:tcPr>
          <w:p w14:paraId="45E0EB54" w14:textId="34F92ECB" w:rsidR="002226B7" w:rsidRPr="00E4012B" w:rsidRDefault="003E3030" w:rsidP="00516435">
            <w:pPr>
              <w:pStyle w:val="Plattetekst"/>
              <w:ind w:left="0"/>
              <w:rPr>
                <w:rFonts w:asciiTheme="minorHAnsi" w:hAnsiTheme="minorHAnsi" w:cstheme="minorHAnsi"/>
                <w:noProof/>
              </w:rPr>
            </w:pPr>
            <w:r w:rsidRPr="00AB430A">
              <w:rPr>
                <w:rFonts w:cstheme="minorHAnsi"/>
                <w:noProof/>
              </w:rPr>
              <w:t>Versie</w:t>
            </w:r>
          </w:p>
        </w:tc>
        <w:tc>
          <w:tcPr>
            <w:tcW w:w="1577" w:type="dxa"/>
          </w:tcPr>
          <w:p w14:paraId="60B0C05E" w14:textId="5684EAF3" w:rsidR="002226B7" w:rsidRPr="00E4012B" w:rsidRDefault="003E3030" w:rsidP="00516435">
            <w:pPr>
              <w:pStyle w:val="Plattetekst"/>
              <w:ind w:left="0"/>
              <w:rPr>
                <w:rFonts w:asciiTheme="minorHAnsi" w:hAnsiTheme="minorHAnsi" w:cstheme="minorHAnsi"/>
                <w:noProof/>
              </w:rPr>
            </w:pPr>
            <w:r w:rsidRPr="00AB430A">
              <w:rPr>
                <w:rFonts w:cstheme="minorHAnsi"/>
                <w:noProof/>
              </w:rPr>
              <w:t>Datum</w:t>
            </w:r>
          </w:p>
        </w:tc>
        <w:tc>
          <w:tcPr>
            <w:tcW w:w="2533" w:type="dxa"/>
          </w:tcPr>
          <w:p w14:paraId="77D0C198" w14:textId="77777777" w:rsidR="002226B7" w:rsidRPr="00E4012B" w:rsidRDefault="002226B7" w:rsidP="00516435">
            <w:pPr>
              <w:pStyle w:val="Plattetekst"/>
              <w:ind w:left="0"/>
              <w:rPr>
                <w:rFonts w:asciiTheme="minorHAnsi" w:hAnsiTheme="minorHAnsi" w:cstheme="minorHAnsi"/>
                <w:noProof/>
              </w:rPr>
            </w:pPr>
            <w:r w:rsidRPr="00AB430A">
              <w:rPr>
                <w:rFonts w:cstheme="minorHAnsi"/>
                <w:noProof/>
              </w:rPr>
              <w:t>Bewerker</w:t>
            </w:r>
          </w:p>
        </w:tc>
        <w:tc>
          <w:tcPr>
            <w:tcW w:w="3109" w:type="dxa"/>
          </w:tcPr>
          <w:p w14:paraId="1E9FD031" w14:textId="77777777" w:rsidR="002226B7" w:rsidRPr="00E4012B" w:rsidRDefault="002226B7" w:rsidP="00516435">
            <w:pPr>
              <w:pStyle w:val="Plattetekst"/>
              <w:ind w:left="0"/>
              <w:rPr>
                <w:rFonts w:asciiTheme="minorHAnsi" w:hAnsiTheme="minorHAnsi" w:cstheme="minorHAnsi"/>
                <w:noProof/>
              </w:rPr>
            </w:pPr>
            <w:r w:rsidRPr="00AB430A">
              <w:rPr>
                <w:rFonts w:cstheme="minorHAnsi"/>
                <w:noProof/>
              </w:rPr>
              <w:t>Wijzigingen</w:t>
            </w:r>
          </w:p>
        </w:tc>
      </w:tr>
      <w:tr w:rsidR="007027E2" w:rsidRPr="00A33DB8" w14:paraId="0BC8D339" w14:textId="77777777" w:rsidTr="00E4012B">
        <w:tc>
          <w:tcPr>
            <w:tcW w:w="1286" w:type="dxa"/>
          </w:tcPr>
          <w:p w14:paraId="0FD5BA91" w14:textId="088FBE4A" w:rsidR="007027E2" w:rsidRPr="00A33DB8" w:rsidRDefault="00F10E76" w:rsidP="00321550">
            <w:pPr>
              <w:pStyle w:val="Plattetekst"/>
              <w:ind w:left="0"/>
              <w:rPr>
                <w:rFonts w:cstheme="minorHAnsi"/>
              </w:rPr>
            </w:pPr>
            <w:r w:rsidRPr="00A33DB8">
              <w:rPr>
                <w:rFonts w:cstheme="minorHAnsi"/>
              </w:rPr>
              <w:t>1.</w:t>
            </w:r>
            <w:r w:rsidR="00265BEF" w:rsidRPr="00A33DB8">
              <w:rPr>
                <w:rFonts w:cstheme="minorHAnsi"/>
              </w:rPr>
              <w:t>1</w:t>
            </w:r>
          </w:p>
        </w:tc>
        <w:tc>
          <w:tcPr>
            <w:tcW w:w="1577" w:type="dxa"/>
          </w:tcPr>
          <w:p w14:paraId="15631762" w14:textId="443657E0" w:rsidR="007027E2" w:rsidRPr="00A33DB8" w:rsidRDefault="003E3030" w:rsidP="00321550">
            <w:pPr>
              <w:pStyle w:val="Plattetekst"/>
              <w:ind w:left="0"/>
              <w:rPr>
                <w:rFonts w:cstheme="minorHAnsi"/>
              </w:rPr>
            </w:pPr>
            <w:r w:rsidRPr="00A33DB8">
              <w:rPr>
                <w:rFonts w:cstheme="minorHAnsi"/>
              </w:rPr>
              <w:t>N</w:t>
            </w:r>
            <w:r w:rsidR="00F10E76" w:rsidRPr="00A33DB8">
              <w:rPr>
                <w:rFonts w:cstheme="minorHAnsi"/>
              </w:rPr>
              <w:t>ovember</w:t>
            </w:r>
            <w:r w:rsidR="007027E2" w:rsidRPr="00A33DB8">
              <w:rPr>
                <w:rFonts w:cstheme="minorHAnsi"/>
              </w:rPr>
              <w:t xml:space="preserve"> 2024</w:t>
            </w:r>
          </w:p>
        </w:tc>
        <w:tc>
          <w:tcPr>
            <w:tcW w:w="2533" w:type="dxa"/>
          </w:tcPr>
          <w:p w14:paraId="1584C1C0" w14:textId="58B802C8" w:rsidR="007027E2" w:rsidRPr="00A33DB8" w:rsidRDefault="007027E2" w:rsidP="00321550">
            <w:pPr>
              <w:pStyle w:val="Plattetekst"/>
              <w:ind w:left="0"/>
              <w:rPr>
                <w:rFonts w:cstheme="minorHAnsi"/>
              </w:rPr>
            </w:pPr>
            <w:r w:rsidRPr="00A33DB8">
              <w:rPr>
                <w:rFonts w:cstheme="minorHAnsi"/>
              </w:rPr>
              <w:t>Ketenbureau</w:t>
            </w:r>
          </w:p>
        </w:tc>
        <w:tc>
          <w:tcPr>
            <w:tcW w:w="3109" w:type="dxa"/>
          </w:tcPr>
          <w:p w14:paraId="2109B09A" w14:textId="52644A64" w:rsidR="007027E2" w:rsidRPr="00A33DB8" w:rsidRDefault="00032908" w:rsidP="00321550">
            <w:r w:rsidRPr="40BA6D2B">
              <w:t xml:space="preserve">Doorvoeren </w:t>
            </w:r>
            <w:r w:rsidR="2C5F4976" w:rsidRPr="40BA6D2B">
              <w:t>grammaticale</w:t>
            </w:r>
            <w:r w:rsidR="4092FCFF" w:rsidRPr="40BA6D2B">
              <w:t xml:space="preserve"> wijzigingen en tekstconformiteit met</w:t>
            </w:r>
            <w:r w:rsidRPr="40BA6D2B">
              <w:t xml:space="preserve"> CSJ, wijziging n.a.v. jurisprudentie </w:t>
            </w:r>
            <w:proofErr w:type="gramStart"/>
            <w:r w:rsidR="0B7E07EF" w:rsidRPr="40BA6D2B">
              <w:t>inzake</w:t>
            </w:r>
            <w:proofErr w:type="gramEnd"/>
            <w:r w:rsidR="0B7E07EF" w:rsidRPr="40BA6D2B">
              <w:t xml:space="preserve"> </w:t>
            </w:r>
            <w:r w:rsidR="27208FAB" w:rsidRPr="40BA6D2B">
              <w:t>g</w:t>
            </w:r>
            <w:r w:rsidR="26B71616" w:rsidRPr="40BA6D2B">
              <w:t>eschillen</w:t>
            </w:r>
            <w:r w:rsidR="576C0C94" w:rsidRPr="40BA6D2B">
              <w:t>beslechting</w:t>
            </w:r>
            <w:r w:rsidRPr="40BA6D2B">
              <w:t xml:space="preserve"> en nieuw Model Algemene Inkoopvoorwaarden</w:t>
            </w:r>
            <w:r w:rsidR="24EA4061" w:rsidRPr="40BA6D2B">
              <w:t xml:space="preserve"> VNG</w:t>
            </w:r>
            <w:r w:rsidRPr="40BA6D2B">
              <w:t>.</w:t>
            </w:r>
          </w:p>
        </w:tc>
      </w:tr>
      <w:tr w:rsidR="00032908" w:rsidRPr="00A33DB8" w14:paraId="682EE964" w14:textId="77777777" w:rsidTr="00E4012B">
        <w:tc>
          <w:tcPr>
            <w:tcW w:w="1286" w:type="dxa"/>
          </w:tcPr>
          <w:p w14:paraId="2E87CD7A" w14:textId="78CC0B51" w:rsidR="00032908" w:rsidRPr="00A33DB8" w:rsidRDefault="003E3030" w:rsidP="00321550">
            <w:pPr>
              <w:pStyle w:val="Plattetekst"/>
              <w:ind w:left="0"/>
              <w:rPr>
                <w:rFonts w:cstheme="minorHAnsi"/>
              </w:rPr>
            </w:pPr>
            <w:r w:rsidRPr="00A33DB8">
              <w:rPr>
                <w:rFonts w:cstheme="minorHAnsi"/>
              </w:rPr>
              <w:t>1.0</w:t>
            </w:r>
          </w:p>
        </w:tc>
        <w:tc>
          <w:tcPr>
            <w:tcW w:w="1577" w:type="dxa"/>
          </w:tcPr>
          <w:p w14:paraId="2AE2A055" w14:textId="0E6B6E40" w:rsidR="00032908" w:rsidRPr="00A33DB8" w:rsidDel="00F10E76" w:rsidRDefault="003E3030" w:rsidP="00321550">
            <w:pPr>
              <w:pStyle w:val="Plattetekst"/>
              <w:ind w:left="0"/>
              <w:rPr>
                <w:rFonts w:cstheme="minorHAnsi"/>
              </w:rPr>
            </w:pPr>
            <w:r w:rsidRPr="00A33DB8">
              <w:rPr>
                <w:rFonts w:cstheme="minorHAnsi"/>
              </w:rPr>
              <w:t>September 2024</w:t>
            </w:r>
          </w:p>
        </w:tc>
        <w:tc>
          <w:tcPr>
            <w:tcW w:w="2533" w:type="dxa"/>
          </w:tcPr>
          <w:p w14:paraId="532D9CA4" w14:textId="481376AA" w:rsidR="00032908" w:rsidRPr="00A33DB8" w:rsidRDefault="00265BEF" w:rsidP="00321550">
            <w:pPr>
              <w:pStyle w:val="Plattetekst"/>
              <w:ind w:left="0"/>
              <w:rPr>
                <w:rFonts w:cstheme="minorHAnsi"/>
              </w:rPr>
            </w:pPr>
            <w:r w:rsidRPr="00A33DB8">
              <w:rPr>
                <w:rFonts w:cstheme="minorHAnsi"/>
              </w:rPr>
              <w:t>Ketenbureau</w:t>
            </w:r>
          </w:p>
        </w:tc>
        <w:tc>
          <w:tcPr>
            <w:tcW w:w="3109" w:type="dxa"/>
          </w:tcPr>
          <w:p w14:paraId="17DF2F86" w14:textId="5A971E2E" w:rsidR="00032908" w:rsidRPr="00A33DB8" w:rsidRDefault="00265BEF" w:rsidP="00321550">
            <w:pPr>
              <w:rPr>
                <w:rFonts w:cstheme="minorHAnsi"/>
              </w:rPr>
            </w:pPr>
            <w:r w:rsidRPr="00A33DB8">
              <w:rPr>
                <w:rFonts w:cstheme="minorHAnsi"/>
              </w:rPr>
              <w:t xml:space="preserve">Definitieve versie </w:t>
            </w:r>
          </w:p>
        </w:tc>
      </w:tr>
    </w:tbl>
    <w:p w14:paraId="4EFF67DD" w14:textId="77777777" w:rsidR="00516435" w:rsidRPr="00A33DB8" w:rsidRDefault="00516435" w:rsidP="00516435">
      <w:pPr>
        <w:pStyle w:val="Plattetekst"/>
        <w:rPr>
          <w:rFonts w:cstheme="minorHAnsi"/>
          <w:noProof/>
        </w:rPr>
      </w:pPr>
    </w:p>
    <w:p w14:paraId="374063A6" w14:textId="77777777" w:rsidR="00516435" w:rsidRPr="00A33DB8" w:rsidRDefault="00516435" w:rsidP="009211C5">
      <w:pPr>
        <w:pStyle w:val="Plattetekst"/>
        <w:rPr>
          <w:rFonts w:cstheme="minorHAnsi"/>
        </w:rPr>
      </w:pPr>
    </w:p>
    <w:p w14:paraId="3C3BB364" w14:textId="77777777" w:rsidR="002226B7" w:rsidRPr="00A33DB8" w:rsidRDefault="002226B7" w:rsidP="00516435">
      <w:pPr>
        <w:pStyle w:val="Plattetekst"/>
        <w:rPr>
          <w:rFonts w:cstheme="minorHAnsi"/>
          <w:noProof/>
        </w:rPr>
      </w:pPr>
    </w:p>
    <w:p w14:paraId="595DE63B" w14:textId="77777777" w:rsidR="00516435" w:rsidRPr="00A33DB8" w:rsidRDefault="00516435" w:rsidP="00516435">
      <w:pPr>
        <w:pStyle w:val="Plattetekst"/>
        <w:rPr>
          <w:rFonts w:cstheme="minorHAnsi"/>
          <w:noProof/>
        </w:rPr>
      </w:pPr>
      <w:r w:rsidRPr="00A33DB8">
        <w:rPr>
          <w:rFonts w:cstheme="minorHAnsi"/>
          <w:noProof/>
        </w:rPr>
        <w:br w:type="page"/>
      </w:r>
    </w:p>
    <w:sdt>
      <w:sdtPr>
        <w:rPr>
          <w:rFonts w:asciiTheme="minorHAnsi" w:eastAsiaTheme="minorEastAsia" w:hAnsiTheme="minorHAnsi" w:cstheme="minorBidi"/>
          <w:bCs w:val="0"/>
          <w:color w:val="auto"/>
          <w:sz w:val="21"/>
          <w:szCs w:val="21"/>
          <w:lang w:eastAsia="en-US"/>
        </w:rPr>
        <w:id w:val="1444339550"/>
        <w:docPartObj>
          <w:docPartGallery w:val="Table of Contents"/>
          <w:docPartUnique/>
        </w:docPartObj>
      </w:sdtPr>
      <w:sdtEndPr>
        <w:rPr>
          <w:b/>
        </w:rPr>
      </w:sdtEndPr>
      <w:sdtContent>
        <w:p w14:paraId="02565CA6" w14:textId="77777777" w:rsidR="003C159F" w:rsidRPr="00E4012B" w:rsidRDefault="003C159F">
          <w:pPr>
            <w:pStyle w:val="Kopvaninhoudsopgave"/>
            <w:rPr>
              <w:rFonts w:asciiTheme="minorHAnsi" w:hAnsiTheme="minorHAnsi" w:cstheme="minorHAnsi"/>
            </w:rPr>
          </w:pPr>
          <w:r w:rsidRPr="00E4012B">
            <w:rPr>
              <w:rFonts w:asciiTheme="minorHAnsi" w:hAnsiTheme="minorHAnsi" w:cstheme="minorHAnsi"/>
            </w:rPr>
            <w:t>Inhoudsopgave</w:t>
          </w:r>
        </w:p>
        <w:p w14:paraId="33147F05" w14:textId="30CD9295" w:rsidR="007A52A8" w:rsidRDefault="003C159F">
          <w:pPr>
            <w:pStyle w:val="Inhopg1"/>
            <w:tabs>
              <w:tab w:val="right" w:leader="dot" w:pos="9062"/>
            </w:tabs>
            <w:rPr>
              <w:rFonts w:eastAsiaTheme="minorEastAsia" w:cstheme="minorBidi"/>
              <w:b w:val="0"/>
              <w:bCs w:val="0"/>
              <w:noProof/>
              <w:kern w:val="2"/>
              <w:sz w:val="24"/>
              <w:szCs w:val="24"/>
              <w:lang w:eastAsia="nl-NL"/>
              <w14:ligatures w14:val="standardContextual"/>
            </w:rPr>
          </w:pPr>
          <w:r w:rsidRPr="00A33DB8">
            <w:rPr>
              <w:b w:val="0"/>
              <w:bCs w:val="0"/>
            </w:rPr>
            <w:fldChar w:fldCharType="begin"/>
          </w:r>
          <w:r w:rsidRPr="00A33DB8">
            <w:instrText>TOC \o "1-3" \h \z \u</w:instrText>
          </w:r>
          <w:r w:rsidRPr="00A33DB8">
            <w:rPr>
              <w:b w:val="0"/>
              <w:bCs w:val="0"/>
            </w:rPr>
            <w:fldChar w:fldCharType="separate"/>
          </w:r>
          <w:hyperlink w:anchor="_Toc183770666" w:history="1">
            <w:r w:rsidR="007A52A8" w:rsidRPr="00BF239A">
              <w:rPr>
                <w:rStyle w:val="Hyperlink"/>
                <w:noProof/>
              </w:rPr>
              <w:t>Wijzigingsbeheer</w:t>
            </w:r>
            <w:r w:rsidR="007A52A8">
              <w:rPr>
                <w:noProof/>
                <w:webHidden/>
              </w:rPr>
              <w:tab/>
            </w:r>
            <w:r w:rsidR="007A52A8">
              <w:rPr>
                <w:noProof/>
                <w:webHidden/>
              </w:rPr>
              <w:fldChar w:fldCharType="begin"/>
            </w:r>
            <w:r w:rsidR="007A52A8">
              <w:rPr>
                <w:noProof/>
                <w:webHidden/>
              </w:rPr>
              <w:instrText xml:space="preserve"> PAGEREF _Toc183770666 \h </w:instrText>
            </w:r>
            <w:r w:rsidR="007A52A8">
              <w:rPr>
                <w:noProof/>
                <w:webHidden/>
              </w:rPr>
            </w:r>
            <w:r w:rsidR="007A52A8">
              <w:rPr>
                <w:noProof/>
                <w:webHidden/>
              </w:rPr>
              <w:fldChar w:fldCharType="separate"/>
            </w:r>
            <w:r w:rsidR="00A9409D">
              <w:rPr>
                <w:noProof/>
                <w:webHidden/>
              </w:rPr>
              <w:t>2</w:t>
            </w:r>
            <w:r w:rsidR="007A52A8">
              <w:rPr>
                <w:noProof/>
                <w:webHidden/>
              </w:rPr>
              <w:fldChar w:fldCharType="end"/>
            </w:r>
          </w:hyperlink>
        </w:p>
        <w:p w14:paraId="3459BF34" w14:textId="35463BF6" w:rsidR="007A52A8" w:rsidRDefault="007A52A8">
          <w:pPr>
            <w:pStyle w:val="Inhopg1"/>
            <w:tabs>
              <w:tab w:val="right" w:leader="dot" w:pos="9062"/>
            </w:tabs>
            <w:rPr>
              <w:rFonts w:eastAsiaTheme="minorEastAsia" w:cstheme="minorBidi"/>
              <w:b w:val="0"/>
              <w:bCs w:val="0"/>
              <w:noProof/>
              <w:kern w:val="2"/>
              <w:sz w:val="24"/>
              <w:szCs w:val="24"/>
              <w:lang w:eastAsia="nl-NL"/>
              <w14:ligatures w14:val="standardContextual"/>
            </w:rPr>
          </w:pPr>
          <w:hyperlink w:anchor="_Toc183770667" w:history="1">
            <w:r w:rsidRPr="00BF239A">
              <w:rPr>
                <w:rStyle w:val="Hyperlink"/>
                <w:noProof/>
              </w:rPr>
              <w:t>Partijen</w:t>
            </w:r>
            <w:r>
              <w:rPr>
                <w:noProof/>
                <w:webHidden/>
              </w:rPr>
              <w:tab/>
            </w:r>
            <w:r>
              <w:rPr>
                <w:noProof/>
                <w:webHidden/>
              </w:rPr>
              <w:fldChar w:fldCharType="begin"/>
            </w:r>
            <w:r>
              <w:rPr>
                <w:noProof/>
                <w:webHidden/>
              </w:rPr>
              <w:instrText xml:space="preserve"> PAGEREF _Toc183770667 \h </w:instrText>
            </w:r>
            <w:r>
              <w:rPr>
                <w:noProof/>
                <w:webHidden/>
              </w:rPr>
            </w:r>
            <w:r>
              <w:rPr>
                <w:noProof/>
                <w:webHidden/>
              </w:rPr>
              <w:fldChar w:fldCharType="separate"/>
            </w:r>
            <w:r w:rsidR="00A9409D">
              <w:rPr>
                <w:noProof/>
                <w:webHidden/>
              </w:rPr>
              <w:t>5</w:t>
            </w:r>
            <w:r>
              <w:rPr>
                <w:noProof/>
                <w:webHidden/>
              </w:rPr>
              <w:fldChar w:fldCharType="end"/>
            </w:r>
          </w:hyperlink>
        </w:p>
        <w:p w14:paraId="7209064E" w14:textId="5A0DAB85" w:rsidR="007A52A8" w:rsidRDefault="007A52A8">
          <w:pPr>
            <w:pStyle w:val="Inhopg1"/>
            <w:tabs>
              <w:tab w:val="right" w:leader="dot" w:pos="9062"/>
            </w:tabs>
            <w:rPr>
              <w:rFonts w:eastAsiaTheme="minorEastAsia" w:cstheme="minorBidi"/>
              <w:b w:val="0"/>
              <w:bCs w:val="0"/>
              <w:noProof/>
              <w:kern w:val="2"/>
              <w:sz w:val="24"/>
              <w:szCs w:val="24"/>
              <w:lang w:eastAsia="nl-NL"/>
              <w14:ligatures w14:val="standardContextual"/>
            </w:rPr>
          </w:pPr>
          <w:hyperlink w:anchor="_Toc183770668" w:history="1">
            <w:r w:rsidRPr="00BF239A">
              <w:rPr>
                <w:rStyle w:val="Hyperlink"/>
                <w:noProof/>
              </w:rPr>
              <w:t>Overwegingen</w:t>
            </w:r>
            <w:r>
              <w:rPr>
                <w:noProof/>
                <w:webHidden/>
              </w:rPr>
              <w:tab/>
            </w:r>
            <w:r>
              <w:rPr>
                <w:noProof/>
                <w:webHidden/>
              </w:rPr>
              <w:fldChar w:fldCharType="begin"/>
            </w:r>
            <w:r>
              <w:rPr>
                <w:noProof/>
                <w:webHidden/>
              </w:rPr>
              <w:instrText xml:space="preserve"> PAGEREF _Toc183770668 \h </w:instrText>
            </w:r>
            <w:r>
              <w:rPr>
                <w:noProof/>
                <w:webHidden/>
              </w:rPr>
            </w:r>
            <w:r>
              <w:rPr>
                <w:noProof/>
                <w:webHidden/>
              </w:rPr>
              <w:fldChar w:fldCharType="separate"/>
            </w:r>
            <w:r w:rsidR="00A9409D">
              <w:rPr>
                <w:noProof/>
                <w:webHidden/>
              </w:rPr>
              <w:t>6</w:t>
            </w:r>
            <w:r>
              <w:rPr>
                <w:noProof/>
                <w:webHidden/>
              </w:rPr>
              <w:fldChar w:fldCharType="end"/>
            </w:r>
          </w:hyperlink>
        </w:p>
        <w:p w14:paraId="5F43C510" w14:textId="5D05A985" w:rsidR="007A52A8" w:rsidRDefault="007A52A8">
          <w:pPr>
            <w:pStyle w:val="Inhopg1"/>
            <w:tabs>
              <w:tab w:val="right" w:leader="dot" w:pos="9062"/>
            </w:tabs>
            <w:rPr>
              <w:rFonts w:eastAsiaTheme="minorEastAsia" w:cstheme="minorBidi"/>
              <w:b w:val="0"/>
              <w:bCs w:val="0"/>
              <w:noProof/>
              <w:kern w:val="2"/>
              <w:sz w:val="24"/>
              <w:szCs w:val="24"/>
              <w:lang w:eastAsia="nl-NL"/>
              <w14:ligatures w14:val="standardContextual"/>
            </w:rPr>
          </w:pPr>
          <w:hyperlink w:anchor="_Toc183770669" w:history="1">
            <w:r w:rsidRPr="00BF239A">
              <w:rPr>
                <w:rStyle w:val="Hyperlink"/>
                <w:noProof/>
              </w:rPr>
              <w:t>Definities</w:t>
            </w:r>
            <w:r>
              <w:rPr>
                <w:noProof/>
                <w:webHidden/>
              </w:rPr>
              <w:tab/>
            </w:r>
            <w:r>
              <w:rPr>
                <w:noProof/>
                <w:webHidden/>
              </w:rPr>
              <w:fldChar w:fldCharType="begin"/>
            </w:r>
            <w:r>
              <w:rPr>
                <w:noProof/>
                <w:webHidden/>
              </w:rPr>
              <w:instrText xml:space="preserve"> PAGEREF _Toc183770669 \h </w:instrText>
            </w:r>
            <w:r>
              <w:rPr>
                <w:noProof/>
                <w:webHidden/>
              </w:rPr>
            </w:r>
            <w:r>
              <w:rPr>
                <w:noProof/>
                <w:webHidden/>
              </w:rPr>
              <w:fldChar w:fldCharType="separate"/>
            </w:r>
            <w:r w:rsidR="00A9409D">
              <w:rPr>
                <w:noProof/>
                <w:webHidden/>
              </w:rPr>
              <w:t>8</w:t>
            </w:r>
            <w:r>
              <w:rPr>
                <w:noProof/>
                <w:webHidden/>
              </w:rPr>
              <w:fldChar w:fldCharType="end"/>
            </w:r>
          </w:hyperlink>
        </w:p>
        <w:p w14:paraId="45EBD1DA" w14:textId="745541D7" w:rsidR="007A52A8" w:rsidRDefault="007A52A8">
          <w:pPr>
            <w:pStyle w:val="Inhopg1"/>
            <w:tabs>
              <w:tab w:val="left" w:pos="420"/>
              <w:tab w:val="right" w:leader="dot" w:pos="9062"/>
            </w:tabs>
            <w:rPr>
              <w:rFonts w:eastAsiaTheme="minorEastAsia" w:cstheme="minorBidi"/>
              <w:b w:val="0"/>
              <w:bCs w:val="0"/>
              <w:noProof/>
              <w:kern w:val="2"/>
              <w:sz w:val="24"/>
              <w:szCs w:val="24"/>
              <w:lang w:eastAsia="nl-NL"/>
              <w14:ligatures w14:val="standardContextual"/>
            </w:rPr>
          </w:pPr>
          <w:hyperlink w:anchor="_Toc183770670" w:history="1">
            <w:r w:rsidRPr="00BF239A">
              <w:rPr>
                <w:rStyle w:val="Hyperlink"/>
                <w:noProof/>
              </w:rPr>
              <w:t>1</w:t>
            </w:r>
            <w:r>
              <w:rPr>
                <w:rFonts w:eastAsiaTheme="minorEastAsia" w:cstheme="minorBidi"/>
                <w:b w:val="0"/>
                <w:bCs w:val="0"/>
                <w:noProof/>
                <w:kern w:val="2"/>
                <w:sz w:val="24"/>
                <w:szCs w:val="24"/>
                <w:lang w:eastAsia="nl-NL"/>
                <w14:ligatures w14:val="standardContextual"/>
              </w:rPr>
              <w:tab/>
            </w:r>
            <w:r w:rsidRPr="00BF239A">
              <w:rPr>
                <w:rStyle w:val="Hyperlink"/>
                <w:noProof/>
              </w:rPr>
              <w:t>Deel 1: Bepalingen die gelden tussen de Gemeente en alle Aanbieders waarmee de Gemeente een overeenkomst sluit</w:t>
            </w:r>
            <w:r>
              <w:rPr>
                <w:noProof/>
                <w:webHidden/>
              </w:rPr>
              <w:tab/>
            </w:r>
            <w:r>
              <w:rPr>
                <w:noProof/>
                <w:webHidden/>
              </w:rPr>
              <w:fldChar w:fldCharType="begin"/>
            </w:r>
            <w:r>
              <w:rPr>
                <w:noProof/>
                <w:webHidden/>
              </w:rPr>
              <w:instrText xml:space="preserve"> PAGEREF _Toc183770670 \h </w:instrText>
            </w:r>
            <w:r>
              <w:rPr>
                <w:noProof/>
                <w:webHidden/>
              </w:rPr>
            </w:r>
            <w:r>
              <w:rPr>
                <w:noProof/>
                <w:webHidden/>
              </w:rPr>
              <w:fldChar w:fldCharType="separate"/>
            </w:r>
            <w:r w:rsidR="00A9409D">
              <w:rPr>
                <w:noProof/>
                <w:webHidden/>
              </w:rPr>
              <w:t>10</w:t>
            </w:r>
            <w:r>
              <w:rPr>
                <w:noProof/>
                <w:webHidden/>
              </w:rPr>
              <w:fldChar w:fldCharType="end"/>
            </w:r>
          </w:hyperlink>
        </w:p>
        <w:p w14:paraId="02DE6646" w14:textId="1DC42072"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71" w:history="1">
            <w:r w:rsidRPr="00BF239A">
              <w:rPr>
                <w:rStyle w:val="Hyperlink"/>
                <w:noProof/>
              </w:rPr>
              <w:t>1.1.1</w:t>
            </w:r>
            <w:r>
              <w:rPr>
                <w:rFonts w:eastAsiaTheme="minorEastAsia" w:cstheme="minorBidi"/>
                <w:noProof/>
                <w:kern w:val="2"/>
                <w:sz w:val="24"/>
                <w:szCs w:val="24"/>
                <w:lang w:eastAsia="nl-NL"/>
                <w14:ligatures w14:val="standardContextual"/>
              </w:rPr>
              <w:tab/>
            </w:r>
            <w:r w:rsidRPr="00BF239A">
              <w:rPr>
                <w:rStyle w:val="Hyperlink"/>
                <w:noProof/>
              </w:rPr>
              <w:t>Artikel 1.1: Voorwerp van de overeenkomst</w:t>
            </w:r>
            <w:r>
              <w:rPr>
                <w:noProof/>
                <w:webHidden/>
              </w:rPr>
              <w:tab/>
            </w:r>
            <w:r>
              <w:rPr>
                <w:noProof/>
                <w:webHidden/>
              </w:rPr>
              <w:fldChar w:fldCharType="begin"/>
            </w:r>
            <w:r>
              <w:rPr>
                <w:noProof/>
                <w:webHidden/>
              </w:rPr>
              <w:instrText xml:space="preserve"> PAGEREF _Toc183770671 \h </w:instrText>
            </w:r>
            <w:r>
              <w:rPr>
                <w:noProof/>
                <w:webHidden/>
              </w:rPr>
            </w:r>
            <w:r>
              <w:rPr>
                <w:noProof/>
                <w:webHidden/>
              </w:rPr>
              <w:fldChar w:fldCharType="separate"/>
            </w:r>
            <w:r w:rsidR="00A9409D">
              <w:rPr>
                <w:noProof/>
                <w:webHidden/>
              </w:rPr>
              <w:t>10</w:t>
            </w:r>
            <w:r>
              <w:rPr>
                <w:noProof/>
                <w:webHidden/>
              </w:rPr>
              <w:fldChar w:fldCharType="end"/>
            </w:r>
          </w:hyperlink>
        </w:p>
        <w:p w14:paraId="2906493F" w14:textId="195217DA"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72" w:history="1">
            <w:r w:rsidRPr="00BF239A">
              <w:rPr>
                <w:rStyle w:val="Hyperlink"/>
                <w:noProof/>
              </w:rPr>
              <w:t>1.1.2</w:t>
            </w:r>
            <w:r>
              <w:rPr>
                <w:rFonts w:eastAsiaTheme="minorEastAsia" w:cstheme="minorBidi"/>
                <w:noProof/>
                <w:kern w:val="2"/>
                <w:sz w:val="24"/>
                <w:szCs w:val="24"/>
                <w:lang w:eastAsia="nl-NL"/>
                <w14:ligatures w14:val="standardContextual"/>
              </w:rPr>
              <w:tab/>
            </w:r>
            <w:r w:rsidRPr="00BF239A">
              <w:rPr>
                <w:rStyle w:val="Hyperlink"/>
                <w:noProof/>
              </w:rPr>
              <w:t>Artikel 1.2: Hiërarchische volgorde documenten</w:t>
            </w:r>
            <w:r>
              <w:rPr>
                <w:noProof/>
                <w:webHidden/>
              </w:rPr>
              <w:tab/>
            </w:r>
            <w:r>
              <w:rPr>
                <w:noProof/>
                <w:webHidden/>
              </w:rPr>
              <w:fldChar w:fldCharType="begin"/>
            </w:r>
            <w:r>
              <w:rPr>
                <w:noProof/>
                <w:webHidden/>
              </w:rPr>
              <w:instrText xml:space="preserve"> PAGEREF _Toc183770672 \h </w:instrText>
            </w:r>
            <w:r>
              <w:rPr>
                <w:noProof/>
                <w:webHidden/>
              </w:rPr>
            </w:r>
            <w:r>
              <w:rPr>
                <w:noProof/>
                <w:webHidden/>
              </w:rPr>
              <w:fldChar w:fldCharType="separate"/>
            </w:r>
            <w:r w:rsidR="00A9409D">
              <w:rPr>
                <w:noProof/>
                <w:webHidden/>
              </w:rPr>
              <w:t>10</w:t>
            </w:r>
            <w:r>
              <w:rPr>
                <w:noProof/>
                <w:webHidden/>
              </w:rPr>
              <w:fldChar w:fldCharType="end"/>
            </w:r>
          </w:hyperlink>
        </w:p>
        <w:p w14:paraId="7134CA1B" w14:textId="42AB570F"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73" w:history="1">
            <w:r w:rsidRPr="00BF239A">
              <w:rPr>
                <w:rStyle w:val="Hyperlink"/>
                <w:noProof/>
              </w:rPr>
              <w:t>1.1.3</w:t>
            </w:r>
            <w:r>
              <w:rPr>
                <w:rFonts w:eastAsiaTheme="minorEastAsia" w:cstheme="minorBidi"/>
                <w:noProof/>
                <w:kern w:val="2"/>
                <w:sz w:val="24"/>
                <w:szCs w:val="24"/>
                <w:lang w:eastAsia="nl-NL"/>
                <w14:ligatures w14:val="standardContextual"/>
              </w:rPr>
              <w:tab/>
            </w:r>
            <w:r w:rsidRPr="00BF239A">
              <w:rPr>
                <w:rStyle w:val="Hyperlink"/>
                <w:noProof/>
              </w:rPr>
              <w:t>Artikel 1.3: Looptijd</w:t>
            </w:r>
            <w:r>
              <w:rPr>
                <w:noProof/>
                <w:webHidden/>
              </w:rPr>
              <w:tab/>
            </w:r>
            <w:r>
              <w:rPr>
                <w:noProof/>
                <w:webHidden/>
              </w:rPr>
              <w:fldChar w:fldCharType="begin"/>
            </w:r>
            <w:r>
              <w:rPr>
                <w:noProof/>
                <w:webHidden/>
              </w:rPr>
              <w:instrText xml:space="preserve"> PAGEREF _Toc183770673 \h </w:instrText>
            </w:r>
            <w:r>
              <w:rPr>
                <w:noProof/>
                <w:webHidden/>
              </w:rPr>
            </w:r>
            <w:r>
              <w:rPr>
                <w:noProof/>
                <w:webHidden/>
              </w:rPr>
              <w:fldChar w:fldCharType="separate"/>
            </w:r>
            <w:r w:rsidR="00A9409D">
              <w:rPr>
                <w:noProof/>
                <w:webHidden/>
              </w:rPr>
              <w:t>11</w:t>
            </w:r>
            <w:r>
              <w:rPr>
                <w:noProof/>
                <w:webHidden/>
              </w:rPr>
              <w:fldChar w:fldCharType="end"/>
            </w:r>
          </w:hyperlink>
        </w:p>
        <w:p w14:paraId="113A64F3" w14:textId="360659F8"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74" w:history="1">
            <w:r w:rsidRPr="00BF239A">
              <w:rPr>
                <w:rStyle w:val="Hyperlink"/>
                <w:noProof/>
              </w:rPr>
              <w:t>1.1.4</w:t>
            </w:r>
            <w:r>
              <w:rPr>
                <w:rFonts w:eastAsiaTheme="minorEastAsia" w:cstheme="minorBidi"/>
                <w:noProof/>
                <w:kern w:val="2"/>
                <w:sz w:val="24"/>
                <w:szCs w:val="24"/>
                <w:lang w:eastAsia="nl-NL"/>
                <w14:ligatures w14:val="standardContextual"/>
              </w:rPr>
              <w:tab/>
            </w:r>
            <w:r w:rsidRPr="00BF239A">
              <w:rPr>
                <w:rStyle w:val="Hyperlink"/>
                <w:noProof/>
              </w:rPr>
              <w:t>[Optioneel:] Artikel 1.4: Herzieningsclausule</w:t>
            </w:r>
            <w:r>
              <w:rPr>
                <w:noProof/>
                <w:webHidden/>
              </w:rPr>
              <w:tab/>
            </w:r>
            <w:r>
              <w:rPr>
                <w:noProof/>
                <w:webHidden/>
              </w:rPr>
              <w:fldChar w:fldCharType="begin"/>
            </w:r>
            <w:r>
              <w:rPr>
                <w:noProof/>
                <w:webHidden/>
              </w:rPr>
              <w:instrText xml:space="preserve"> PAGEREF _Toc183770674 \h </w:instrText>
            </w:r>
            <w:r>
              <w:rPr>
                <w:noProof/>
                <w:webHidden/>
              </w:rPr>
            </w:r>
            <w:r>
              <w:rPr>
                <w:noProof/>
                <w:webHidden/>
              </w:rPr>
              <w:fldChar w:fldCharType="separate"/>
            </w:r>
            <w:r w:rsidR="00A9409D">
              <w:rPr>
                <w:noProof/>
                <w:webHidden/>
              </w:rPr>
              <w:t>12</w:t>
            </w:r>
            <w:r>
              <w:rPr>
                <w:noProof/>
                <w:webHidden/>
              </w:rPr>
              <w:fldChar w:fldCharType="end"/>
            </w:r>
          </w:hyperlink>
        </w:p>
        <w:p w14:paraId="083F6A90" w14:textId="3E1DE9C3"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75" w:history="1">
            <w:r w:rsidRPr="00BF239A">
              <w:rPr>
                <w:rStyle w:val="Hyperlink"/>
                <w:noProof/>
              </w:rPr>
              <w:t>1.1.5</w:t>
            </w:r>
            <w:r>
              <w:rPr>
                <w:rFonts w:eastAsiaTheme="minorEastAsia" w:cstheme="minorBidi"/>
                <w:noProof/>
                <w:kern w:val="2"/>
                <w:sz w:val="24"/>
                <w:szCs w:val="24"/>
                <w:lang w:eastAsia="nl-NL"/>
                <w14:ligatures w14:val="standardContextual"/>
              </w:rPr>
              <w:tab/>
            </w:r>
            <w:r w:rsidRPr="00BF239A">
              <w:rPr>
                <w:rStyle w:val="Hyperlink"/>
                <w:noProof/>
              </w:rPr>
              <w:t>[Optioneel:] Artikel 1.5: Bestedingsruimte</w:t>
            </w:r>
            <w:r>
              <w:rPr>
                <w:noProof/>
                <w:webHidden/>
              </w:rPr>
              <w:tab/>
            </w:r>
            <w:r>
              <w:rPr>
                <w:noProof/>
                <w:webHidden/>
              </w:rPr>
              <w:fldChar w:fldCharType="begin"/>
            </w:r>
            <w:r>
              <w:rPr>
                <w:noProof/>
                <w:webHidden/>
              </w:rPr>
              <w:instrText xml:space="preserve"> PAGEREF _Toc183770675 \h </w:instrText>
            </w:r>
            <w:r>
              <w:rPr>
                <w:noProof/>
                <w:webHidden/>
              </w:rPr>
            </w:r>
            <w:r>
              <w:rPr>
                <w:noProof/>
                <w:webHidden/>
              </w:rPr>
              <w:fldChar w:fldCharType="separate"/>
            </w:r>
            <w:r w:rsidR="00A9409D">
              <w:rPr>
                <w:noProof/>
                <w:webHidden/>
              </w:rPr>
              <w:t>12</w:t>
            </w:r>
            <w:r>
              <w:rPr>
                <w:noProof/>
                <w:webHidden/>
              </w:rPr>
              <w:fldChar w:fldCharType="end"/>
            </w:r>
          </w:hyperlink>
        </w:p>
        <w:p w14:paraId="03E7D734" w14:textId="7D0B3F8B"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76" w:history="1">
            <w:r w:rsidRPr="00BF239A">
              <w:rPr>
                <w:rStyle w:val="Hyperlink"/>
                <w:noProof/>
              </w:rPr>
              <w:t>1.1.6</w:t>
            </w:r>
            <w:r>
              <w:rPr>
                <w:rFonts w:eastAsiaTheme="minorEastAsia" w:cstheme="minorBidi"/>
                <w:noProof/>
                <w:kern w:val="2"/>
                <w:sz w:val="24"/>
                <w:szCs w:val="24"/>
                <w:lang w:eastAsia="nl-NL"/>
                <w14:ligatures w14:val="standardContextual"/>
              </w:rPr>
              <w:tab/>
            </w:r>
            <w:r w:rsidRPr="00BF239A">
              <w:rPr>
                <w:rStyle w:val="Hyperlink"/>
                <w:noProof/>
              </w:rPr>
              <w:t>[Optioneel:] Artikel 1.6: Opzegging bij onvoldoende inzet</w:t>
            </w:r>
            <w:r>
              <w:rPr>
                <w:noProof/>
                <w:webHidden/>
              </w:rPr>
              <w:tab/>
            </w:r>
            <w:r>
              <w:rPr>
                <w:noProof/>
                <w:webHidden/>
              </w:rPr>
              <w:fldChar w:fldCharType="begin"/>
            </w:r>
            <w:r>
              <w:rPr>
                <w:noProof/>
                <w:webHidden/>
              </w:rPr>
              <w:instrText xml:space="preserve"> PAGEREF _Toc183770676 \h </w:instrText>
            </w:r>
            <w:r>
              <w:rPr>
                <w:noProof/>
                <w:webHidden/>
              </w:rPr>
            </w:r>
            <w:r>
              <w:rPr>
                <w:noProof/>
                <w:webHidden/>
              </w:rPr>
              <w:fldChar w:fldCharType="separate"/>
            </w:r>
            <w:r w:rsidR="00A9409D">
              <w:rPr>
                <w:noProof/>
                <w:webHidden/>
              </w:rPr>
              <w:t>15</w:t>
            </w:r>
            <w:r>
              <w:rPr>
                <w:noProof/>
                <w:webHidden/>
              </w:rPr>
              <w:fldChar w:fldCharType="end"/>
            </w:r>
          </w:hyperlink>
        </w:p>
        <w:p w14:paraId="7037A4E7" w14:textId="568F32C5"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77" w:history="1">
            <w:r w:rsidRPr="00BF239A">
              <w:rPr>
                <w:rStyle w:val="Hyperlink"/>
                <w:noProof/>
              </w:rPr>
              <w:t>1.1.7</w:t>
            </w:r>
            <w:r>
              <w:rPr>
                <w:rFonts w:eastAsiaTheme="minorEastAsia" w:cstheme="minorBidi"/>
                <w:noProof/>
                <w:kern w:val="2"/>
                <w:sz w:val="24"/>
                <w:szCs w:val="24"/>
                <w:lang w:eastAsia="nl-NL"/>
                <w14:ligatures w14:val="standardContextual"/>
              </w:rPr>
              <w:tab/>
            </w:r>
            <w:r w:rsidRPr="00BF239A">
              <w:rPr>
                <w:rStyle w:val="Hyperlink"/>
                <w:noProof/>
              </w:rPr>
              <w:t>[Optioneel:] Artikel 1.7: 18-/18+</w:t>
            </w:r>
            <w:r>
              <w:rPr>
                <w:noProof/>
                <w:webHidden/>
              </w:rPr>
              <w:tab/>
            </w:r>
            <w:r>
              <w:rPr>
                <w:noProof/>
                <w:webHidden/>
              </w:rPr>
              <w:fldChar w:fldCharType="begin"/>
            </w:r>
            <w:r>
              <w:rPr>
                <w:noProof/>
                <w:webHidden/>
              </w:rPr>
              <w:instrText xml:space="preserve"> PAGEREF _Toc183770677 \h </w:instrText>
            </w:r>
            <w:r>
              <w:rPr>
                <w:noProof/>
                <w:webHidden/>
              </w:rPr>
            </w:r>
            <w:r>
              <w:rPr>
                <w:noProof/>
                <w:webHidden/>
              </w:rPr>
              <w:fldChar w:fldCharType="separate"/>
            </w:r>
            <w:r w:rsidR="00A9409D">
              <w:rPr>
                <w:noProof/>
                <w:webHidden/>
              </w:rPr>
              <w:t>16</w:t>
            </w:r>
            <w:r>
              <w:rPr>
                <w:noProof/>
                <w:webHidden/>
              </w:rPr>
              <w:fldChar w:fldCharType="end"/>
            </w:r>
          </w:hyperlink>
        </w:p>
        <w:p w14:paraId="21BE28E8" w14:textId="49CB2EB4"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78" w:history="1">
            <w:r w:rsidRPr="00BF239A">
              <w:rPr>
                <w:rStyle w:val="Hyperlink"/>
                <w:noProof/>
              </w:rPr>
              <w:t>1.1.8</w:t>
            </w:r>
            <w:r>
              <w:rPr>
                <w:rFonts w:eastAsiaTheme="minorEastAsia" w:cstheme="minorBidi"/>
                <w:noProof/>
                <w:kern w:val="2"/>
                <w:sz w:val="24"/>
                <w:szCs w:val="24"/>
                <w:lang w:eastAsia="nl-NL"/>
                <w14:ligatures w14:val="standardContextual"/>
              </w:rPr>
              <w:tab/>
            </w:r>
            <w:r w:rsidRPr="00BF239A">
              <w:rPr>
                <w:rStyle w:val="Hyperlink"/>
                <w:noProof/>
              </w:rPr>
              <w:t>[Optioneel:] Artikel 1.5: Bibob-onderzoek</w:t>
            </w:r>
            <w:r>
              <w:rPr>
                <w:noProof/>
                <w:webHidden/>
              </w:rPr>
              <w:tab/>
            </w:r>
            <w:r>
              <w:rPr>
                <w:noProof/>
                <w:webHidden/>
              </w:rPr>
              <w:fldChar w:fldCharType="begin"/>
            </w:r>
            <w:r>
              <w:rPr>
                <w:noProof/>
                <w:webHidden/>
              </w:rPr>
              <w:instrText xml:space="preserve"> PAGEREF _Toc183770678 \h </w:instrText>
            </w:r>
            <w:r>
              <w:rPr>
                <w:noProof/>
                <w:webHidden/>
              </w:rPr>
            </w:r>
            <w:r>
              <w:rPr>
                <w:noProof/>
                <w:webHidden/>
              </w:rPr>
              <w:fldChar w:fldCharType="separate"/>
            </w:r>
            <w:r w:rsidR="00A9409D">
              <w:rPr>
                <w:noProof/>
                <w:webHidden/>
              </w:rPr>
              <w:t>16</w:t>
            </w:r>
            <w:r>
              <w:rPr>
                <w:noProof/>
                <w:webHidden/>
              </w:rPr>
              <w:fldChar w:fldCharType="end"/>
            </w:r>
          </w:hyperlink>
        </w:p>
        <w:p w14:paraId="173410D8" w14:textId="2F296A53"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79" w:history="1">
            <w:r w:rsidRPr="00BF239A">
              <w:rPr>
                <w:rStyle w:val="Hyperlink"/>
                <w:noProof/>
              </w:rPr>
              <w:t>1.1.9</w:t>
            </w:r>
            <w:r>
              <w:rPr>
                <w:rFonts w:eastAsiaTheme="minorEastAsia" w:cstheme="minorBidi"/>
                <w:noProof/>
                <w:kern w:val="2"/>
                <w:sz w:val="24"/>
                <w:szCs w:val="24"/>
                <w:lang w:eastAsia="nl-NL"/>
                <w14:ligatures w14:val="standardContextual"/>
              </w:rPr>
              <w:tab/>
            </w:r>
            <w:r w:rsidRPr="00BF239A">
              <w:rPr>
                <w:rStyle w:val="Hyperlink"/>
                <w:noProof/>
              </w:rPr>
              <w:t>[Optioneel:] Artikel 1.n [</w:t>
            </w:r>
            <w:r w:rsidRPr="00BF239A">
              <w:rPr>
                <w:rStyle w:val="Hyperlink"/>
                <w:noProof/>
                <w:highlight w:val="lightGray"/>
              </w:rPr>
              <w:t>vul in</w:t>
            </w:r>
            <w:r w:rsidRPr="00BF239A">
              <w:rPr>
                <w:rStyle w:val="Hyperlink"/>
                <w:noProof/>
              </w:rPr>
              <w:t>]</w:t>
            </w:r>
            <w:r>
              <w:rPr>
                <w:noProof/>
                <w:webHidden/>
              </w:rPr>
              <w:tab/>
            </w:r>
            <w:r>
              <w:rPr>
                <w:noProof/>
                <w:webHidden/>
              </w:rPr>
              <w:fldChar w:fldCharType="begin"/>
            </w:r>
            <w:r>
              <w:rPr>
                <w:noProof/>
                <w:webHidden/>
              </w:rPr>
              <w:instrText xml:space="preserve"> PAGEREF _Toc183770679 \h </w:instrText>
            </w:r>
            <w:r>
              <w:rPr>
                <w:noProof/>
                <w:webHidden/>
              </w:rPr>
            </w:r>
            <w:r>
              <w:rPr>
                <w:noProof/>
                <w:webHidden/>
              </w:rPr>
              <w:fldChar w:fldCharType="separate"/>
            </w:r>
            <w:r w:rsidR="00A9409D">
              <w:rPr>
                <w:noProof/>
                <w:webHidden/>
              </w:rPr>
              <w:t>16</w:t>
            </w:r>
            <w:r>
              <w:rPr>
                <w:noProof/>
                <w:webHidden/>
              </w:rPr>
              <w:fldChar w:fldCharType="end"/>
            </w:r>
          </w:hyperlink>
        </w:p>
        <w:p w14:paraId="4376E9AA" w14:textId="129119CB" w:rsidR="007A52A8" w:rsidRDefault="007A52A8">
          <w:pPr>
            <w:pStyle w:val="Inhopg1"/>
            <w:tabs>
              <w:tab w:val="left" w:pos="420"/>
              <w:tab w:val="right" w:leader="dot" w:pos="9062"/>
            </w:tabs>
            <w:rPr>
              <w:rFonts w:eastAsiaTheme="minorEastAsia" w:cstheme="minorBidi"/>
              <w:b w:val="0"/>
              <w:bCs w:val="0"/>
              <w:noProof/>
              <w:kern w:val="2"/>
              <w:sz w:val="24"/>
              <w:szCs w:val="24"/>
              <w:lang w:eastAsia="nl-NL"/>
              <w14:ligatures w14:val="standardContextual"/>
            </w:rPr>
          </w:pPr>
          <w:hyperlink w:anchor="_Toc183770680" w:history="1">
            <w:r w:rsidRPr="00BF239A">
              <w:rPr>
                <w:rStyle w:val="Hyperlink"/>
                <w:noProof/>
              </w:rPr>
              <w:t>2</w:t>
            </w:r>
            <w:r>
              <w:rPr>
                <w:rFonts w:eastAsiaTheme="minorEastAsia" w:cstheme="minorBidi"/>
                <w:b w:val="0"/>
                <w:bCs w:val="0"/>
                <w:noProof/>
                <w:kern w:val="2"/>
                <w:sz w:val="24"/>
                <w:szCs w:val="24"/>
                <w:lang w:eastAsia="nl-NL"/>
                <w14:ligatures w14:val="standardContextual"/>
              </w:rPr>
              <w:tab/>
            </w:r>
            <w:r w:rsidRPr="00BF239A">
              <w:rPr>
                <w:rStyle w:val="Hyperlink"/>
                <w:noProof/>
              </w:rPr>
              <w:t>Deel 2: Bepalingen die gelden tussen de Gemeente en een individuele Aanbieder waarmee de Gemeente een overeenkomst sluit</w:t>
            </w:r>
            <w:r>
              <w:rPr>
                <w:noProof/>
                <w:webHidden/>
              </w:rPr>
              <w:tab/>
            </w:r>
            <w:r>
              <w:rPr>
                <w:noProof/>
                <w:webHidden/>
              </w:rPr>
              <w:fldChar w:fldCharType="begin"/>
            </w:r>
            <w:r>
              <w:rPr>
                <w:noProof/>
                <w:webHidden/>
              </w:rPr>
              <w:instrText xml:space="preserve"> PAGEREF _Toc183770680 \h </w:instrText>
            </w:r>
            <w:r>
              <w:rPr>
                <w:noProof/>
                <w:webHidden/>
              </w:rPr>
            </w:r>
            <w:r>
              <w:rPr>
                <w:noProof/>
                <w:webHidden/>
              </w:rPr>
              <w:fldChar w:fldCharType="separate"/>
            </w:r>
            <w:r w:rsidR="00A9409D">
              <w:rPr>
                <w:noProof/>
                <w:webHidden/>
              </w:rPr>
              <w:t>17</w:t>
            </w:r>
            <w:r>
              <w:rPr>
                <w:noProof/>
                <w:webHidden/>
              </w:rPr>
              <w:fldChar w:fldCharType="end"/>
            </w:r>
          </w:hyperlink>
        </w:p>
        <w:p w14:paraId="43EEE544" w14:textId="3C00B965"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81" w:history="1">
            <w:r w:rsidRPr="00BF239A">
              <w:rPr>
                <w:rStyle w:val="Hyperlink"/>
                <w:noProof/>
              </w:rPr>
              <w:t>2.1.1</w:t>
            </w:r>
            <w:r>
              <w:rPr>
                <w:rFonts w:eastAsiaTheme="minorEastAsia" w:cstheme="minorBidi"/>
                <w:noProof/>
                <w:kern w:val="2"/>
                <w:sz w:val="24"/>
                <w:szCs w:val="24"/>
                <w:lang w:eastAsia="nl-NL"/>
                <w14:ligatures w14:val="standardContextual"/>
              </w:rPr>
              <w:tab/>
            </w:r>
            <w:r w:rsidRPr="00BF239A">
              <w:rPr>
                <w:rStyle w:val="Hyperlink"/>
                <w:noProof/>
              </w:rPr>
              <w:t>[Optioneel:] Artikel 2.n [</w:t>
            </w:r>
            <w:r w:rsidRPr="00BF239A">
              <w:rPr>
                <w:rStyle w:val="Hyperlink"/>
                <w:noProof/>
                <w:highlight w:val="lightGray"/>
              </w:rPr>
              <w:t>vul in</w:t>
            </w:r>
            <w:r w:rsidRPr="00BF239A">
              <w:rPr>
                <w:rStyle w:val="Hyperlink"/>
                <w:noProof/>
              </w:rPr>
              <w:t>]</w:t>
            </w:r>
            <w:r>
              <w:rPr>
                <w:noProof/>
                <w:webHidden/>
              </w:rPr>
              <w:tab/>
            </w:r>
            <w:r>
              <w:rPr>
                <w:noProof/>
                <w:webHidden/>
              </w:rPr>
              <w:fldChar w:fldCharType="begin"/>
            </w:r>
            <w:r>
              <w:rPr>
                <w:noProof/>
                <w:webHidden/>
              </w:rPr>
              <w:instrText xml:space="preserve"> PAGEREF _Toc183770681 \h </w:instrText>
            </w:r>
            <w:r>
              <w:rPr>
                <w:noProof/>
                <w:webHidden/>
              </w:rPr>
            </w:r>
            <w:r>
              <w:rPr>
                <w:noProof/>
                <w:webHidden/>
              </w:rPr>
              <w:fldChar w:fldCharType="separate"/>
            </w:r>
            <w:r w:rsidR="00A9409D">
              <w:rPr>
                <w:noProof/>
                <w:webHidden/>
              </w:rPr>
              <w:t>17</w:t>
            </w:r>
            <w:r>
              <w:rPr>
                <w:noProof/>
                <w:webHidden/>
              </w:rPr>
              <w:fldChar w:fldCharType="end"/>
            </w:r>
          </w:hyperlink>
        </w:p>
        <w:p w14:paraId="3EDE389F" w14:textId="747D9E8D" w:rsidR="007A52A8" w:rsidRDefault="007A52A8">
          <w:pPr>
            <w:pStyle w:val="Inhopg1"/>
            <w:tabs>
              <w:tab w:val="left" w:pos="420"/>
              <w:tab w:val="right" w:leader="dot" w:pos="9062"/>
            </w:tabs>
            <w:rPr>
              <w:rFonts w:eastAsiaTheme="minorEastAsia" w:cstheme="minorBidi"/>
              <w:b w:val="0"/>
              <w:bCs w:val="0"/>
              <w:noProof/>
              <w:kern w:val="2"/>
              <w:sz w:val="24"/>
              <w:szCs w:val="24"/>
              <w:lang w:eastAsia="nl-NL"/>
              <w14:ligatures w14:val="standardContextual"/>
            </w:rPr>
          </w:pPr>
          <w:hyperlink w:anchor="_Toc183770682" w:history="1">
            <w:r w:rsidRPr="00BF239A">
              <w:rPr>
                <w:rStyle w:val="Hyperlink"/>
                <w:noProof/>
              </w:rPr>
              <w:t>3</w:t>
            </w:r>
            <w:r>
              <w:rPr>
                <w:rFonts w:eastAsiaTheme="minorEastAsia" w:cstheme="minorBidi"/>
                <w:b w:val="0"/>
                <w:bCs w:val="0"/>
                <w:noProof/>
                <w:kern w:val="2"/>
                <w:sz w:val="24"/>
                <w:szCs w:val="24"/>
                <w:lang w:eastAsia="nl-NL"/>
                <w14:ligatures w14:val="standardContextual"/>
              </w:rPr>
              <w:tab/>
            </w:r>
            <w:r w:rsidRPr="00BF239A">
              <w:rPr>
                <w:rStyle w:val="Hyperlink"/>
                <w:noProof/>
              </w:rPr>
              <w:t>Deel 3: Generieke bepalingen</w:t>
            </w:r>
            <w:r>
              <w:rPr>
                <w:noProof/>
                <w:webHidden/>
              </w:rPr>
              <w:tab/>
            </w:r>
            <w:r>
              <w:rPr>
                <w:noProof/>
                <w:webHidden/>
              </w:rPr>
              <w:fldChar w:fldCharType="begin"/>
            </w:r>
            <w:r>
              <w:rPr>
                <w:noProof/>
                <w:webHidden/>
              </w:rPr>
              <w:instrText xml:space="preserve"> PAGEREF _Toc183770682 \h </w:instrText>
            </w:r>
            <w:r>
              <w:rPr>
                <w:noProof/>
                <w:webHidden/>
              </w:rPr>
            </w:r>
            <w:r>
              <w:rPr>
                <w:noProof/>
                <w:webHidden/>
              </w:rPr>
              <w:fldChar w:fldCharType="separate"/>
            </w:r>
            <w:r w:rsidR="00A9409D">
              <w:rPr>
                <w:noProof/>
                <w:webHidden/>
              </w:rPr>
              <w:t>18</w:t>
            </w:r>
            <w:r>
              <w:rPr>
                <w:noProof/>
                <w:webHidden/>
              </w:rPr>
              <w:fldChar w:fldCharType="end"/>
            </w:r>
          </w:hyperlink>
        </w:p>
        <w:p w14:paraId="6E2EFA36" w14:textId="48D4CEF8" w:rsidR="007A52A8" w:rsidRDefault="007A52A8">
          <w:pPr>
            <w:pStyle w:val="Inhopg2"/>
            <w:tabs>
              <w:tab w:val="left" w:pos="840"/>
              <w:tab w:val="right" w:leader="dot" w:pos="9062"/>
            </w:tabs>
            <w:rPr>
              <w:rFonts w:eastAsiaTheme="minorEastAsia" w:cstheme="minorBidi"/>
              <w:i w:val="0"/>
              <w:iCs w:val="0"/>
              <w:noProof/>
              <w:kern w:val="2"/>
              <w:sz w:val="24"/>
              <w:szCs w:val="24"/>
              <w:lang w:eastAsia="nl-NL"/>
              <w14:ligatures w14:val="standardContextual"/>
            </w:rPr>
          </w:pPr>
          <w:hyperlink w:anchor="_Toc183770683" w:history="1">
            <w:r w:rsidRPr="00BF239A">
              <w:rPr>
                <w:rStyle w:val="Hyperlink"/>
                <w:noProof/>
              </w:rPr>
              <w:t>3.1</w:t>
            </w:r>
            <w:r>
              <w:rPr>
                <w:rFonts w:eastAsiaTheme="minorEastAsia" w:cstheme="minorBidi"/>
                <w:i w:val="0"/>
                <w:iCs w:val="0"/>
                <w:noProof/>
                <w:kern w:val="2"/>
                <w:sz w:val="24"/>
                <w:szCs w:val="24"/>
                <w:lang w:eastAsia="nl-NL"/>
                <w14:ligatures w14:val="standardContextual"/>
              </w:rPr>
              <w:tab/>
            </w:r>
            <w:r w:rsidRPr="00BF239A">
              <w:rPr>
                <w:rStyle w:val="Hyperlink"/>
                <w:noProof/>
              </w:rPr>
              <w:t>Hoofdstuk 1: Levering van maatschappelijke ondersteuning</w:t>
            </w:r>
            <w:r>
              <w:rPr>
                <w:noProof/>
                <w:webHidden/>
              </w:rPr>
              <w:tab/>
            </w:r>
            <w:r>
              <w:rPr>
                <w:noProof/>
                <w:webHidden/>
              </w:rPr>
              <w:fldChar w:fldCharType="begin"/>
            </w:r>
            <w:r>
              <w:rPr>
                <w:noProof/>
                <w:webHidden/>
              </w:rPr>
              <w:instrText xml:space="preserve"> PAGEREF _Toc183770683 \h </w:instrText>
            </w:r>
            <w:r>
              <w:rPr>
                <w:noProof/>
                <w:webHidden/>
              </w:rPr>
            </w:r>
            <w:r>
              <w:rPr>
                <w:noProof/>
                <w:webHidden/>
              </w:rPr>
              <w:fldChar w:fldCharType="separate"/>
            </w:r>
            <w:r w:rsidR="00A9409D">
              <w:rPr>
                <w:noProof/>
                <w:webHidden/>
              </w:rPr>
              <w:t>18</w:t>
            </w:r>
            <w:r>
              <w:rPr>
                <w:noProof/>
                <w:webHidden/>
              </w:rPr>
              <w:fldChar w:fldCharType="end"/>
            </w:r>
          </w:hyperlink>
        </w:p>
        <w:p w14:paraId="1B41CA47" w14:textId="29D883E3"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84" w:history="1">
            <w:r w:rsidRPr="00BF239A">
              <w:rPr>
                <w:rStyle w:val="Hyperlink"/>
                <w:noProof/>
              </w:rPr>
              <w:t>3.1.1</w:t>
            </w:r>
            <w:r>
              <w:rPr>
                <w:rFonts w:eastAsiaTheme="minorEastAsia" w:cstheme="minorBidi"/>
                <w:noProof/>
                <w:kern w:val="2"/>
                <w:sz w:val="24"/>
                <w:szCs w:val="24"/>
                <w:lang w:eastAsia="nl-NL"/>
                <w14:ligatures w14:val="standardContextual"/>
              </w:rPr>
              <w:tab/>
            </w:r>
            <w:r w:rsidRPr="00BF239A">
              <w:rPr>
                <w:rStyle w:val="Hyperlink"/>
                <w:noProof/>
              </w:rPr>
              <w:t>Artikel 3.1: Levering van maatschappelijke ondersteuning</w:t>
            </w:r>
            <w:r>
              <w:rPr>
                <w:noProof/>
                <w:webHidden/>
              </w:rPr>
              <w:tab/>
            </w:r>
            <w:r>
              <w:rPr>
                <w:noProof/>
                <w:webHidden/>
              </w:rPr>
              <w:fldChar w:fldCharType="begin"/>
            </w:r>
            <w:r>
              <w:rPr>
                <w:noProof/>
                <w:webHidden/>
              </w:rPr>
              <w:instrText xml:space="preserve"> PAGEREF _Toc183770684 \h </w:instrText>
            </w:r>
            <w:r>
              <w:rPr>
                <w:noProof/>
                <w:webHidden/>
              </w:rPr>
            </w:r>
            <w:r>
              <w:rPr>
                <w:noProof/>
                <w:webHidden/>
              </w:rPr>
              <w:fldChar w:fldCharType="separate"/>
            </w:r>
            <w:r w:rsidR="00A9409D">
              <w:rPr>
                <w:noProof/>
                <w:webHidden/>
              </w:rPr>
              <w:t>18</w:t>
            </w:r>
            <w:r>
              <w:rPr>
                <w:noProof/>
                <w:webHidden/>
              </w:rPr>
              <w:fldChar w:fldCharType="end"/>
            </w:r>
          </w:hyperlink>
        </w:p>
        <w:p w14:paraId="45F9C58F" w14:textId="02A8AE46"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85" w:history="1">
            <w:r w:rsidRPr="00BF239A">
              <w:rPr>
                <w:rStyle w:val="Hyperlink"/>
                <w:noProof/>
              </w:rPr>
              <w:t>3.1.2</w:t>
            </w:r>
            <w:r>
              <w:rPr>
                <w:rFonts w:eastAsiaTheme="minorEastAsia" w:cstheme="minorBidi"/>
                <w:noProof/>
                <w:kern w:val="2"/>
                <w:sz w:val="24"/>
                <w:szCs w:val="24"/>
                <w:lang w:eastAsia="nl-NL"/>
                <w14:ligatures w14:val="standardContextual"/>
              </w:rPr>
              <w:tab/>
            </w:r>
            <w:r w:rsidRPr="00BF239A">
              <w:rPr>
                <w:rStyle w:val="Hyperlink"/>
                <w:noProof/>
              </w:rPr>
              <w:t>Artikel 3.2: Indexering</w:t>
            </w:r>
            <w:r>
              <w:rPr>
                <w:noProof/>
                <w:webHidden/>
              </w:rPr>
              <w:tab/>
            </w:r>
            <w:r>
              <w:rPr>
                <w:noProof/>
                <w:webHidden/>
              </w:rPr>
              <w:fldChar w:fldCharType="begin"/>
            </w:r>
            <w:r>
              <w:rPr>
                <w:noProof/>
                <w:webHidden/>
              </w:rPr>
              <w:instrText xml:space="preserve"> PAGEREF _Toc183770685 \h </w:instrText>
            </w:r>
            <w:r>
              <w:rPr>
                <w:noProof/>
                <w:webHidden/>
              </w:rPr>
            </w:r>
            <w:r>
              <w:rPr>
                <w:noProof/>
                <w:webHidden/>
              </w:rPr>
              <w:fldChar w:fldCharType="separate"/>
            </w:r>
            <w:r w:rsidR="00A9409D">
              <w:rPr>
                <w:noProof/>
                <w:webHidden/>
              </w:rPr>
              <w:t>19</w:t>
            </w:r>
            <w:r>
              <w:rPr>
                <w:noProof/>
                <w:webHidden/>
              </w:rPr>
              <w:fldChar w:fldCharType="end"/>
            </w:r>
          </w:hyperlink>
        </w:p>
        <w:p w14:paraId="1A1CC888" w14:textId="38C39201"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86" w:history="1">
            <w:r w:rsidRPr="00BF239A">
              <w:rPr>
                <w:rStyle w:val="Hyperlink"/>
                <w:noProof/>
              </w:rPr>
              <w:t>3.1.3</w:t>
            </w:r>
            <w:r>
              <w:rPr>
                <w:rFonts w:eastAsiaTheme="minorEastAsia" w:cstheme="minorBidi"/>
                <w:noProof/>
                <w:kern w:val="2"/>
                <w:sz w:val="24"/>
                <w:szCs w:val="24"/>
                <w:lang w:eastAsia="nl-NL"/>
                <w14:ligatures w14:val="standardContextual"/>
              </w:rPr>
              <w:tab/>
            </w:r>
            <w:r w:rsidRPr="00BF239A">
              <w:rPr>
                <w:rStyle w:val="Hyperlink"/>
                <w:noProof/>
              </w:rPr>
              <w:t>Artikel 3.3: Marketing</w:t>
            </w:r>
            <w:r>
              <w:rPr>
                <w:noProof/>
                <w:webHidden/>
              </w:rPr>
              <w:tab/>
            </w:r>
            <w:r>
              <w:rPr>
                <w:noProof/>
                <w:webHidden/>
              </w:rPr>
              <w:fldChar w:fldCharType="begin"/>
            </w:r>
            <w:r>
              <w:rPr>
                <w:noProof/>
                <w:webHidden/>
              </w:rPr>
              <w:instrText xml:space="preserve"> PAGEREF _Toc183770686 \h </w:instrText>
            </w:r>
            <w:r>
              <w:rPr>
                <w:noProof/>
                <w:webHidden/>
              </w:rPr>
            </w:r>
            <w:r>
              <w:rPr>
                <w:noProof/>
                <w:webHidden/>
              </w:rPr>
              <w:fldChar w:fldCharType="separate"/>
            </w:r>
            <w:r w:rsidR="00A9409D">
              <w:rPr>
                <w:noProof/>
                <w:webHidden/>
              </w:rPr>
              <w:t>20</w:t>
            </w:r>
            <w:r>
              <w:rPr>
                <w:noProof/>
                <w:webHidden/>
              </w:rPr>
              <w:fldChar w:fldCharType="end"/>
            </w:r>
          </w:hyperlink>
        </w:p>
        <w:p w14:paraId="5D45CB1E" w14:textId="06CA5043"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87" w:history="1">
            <w:r w:rsidRPr="00BF239A">
              <w:rPr>
                <w:rStyle w:val="Hyperlink"/>
                <w:noProof/>
              </w:rPr>
              <w:t>3.1.4</w:t>
            </w:r>
            <w:r>
              <w:rPr>
                <w:rFonts w:eastAsiaTheme="minorEastAsia" w:cstheme="minorBidi"/>
                <w:noProof/>
                <w:kern w:val="2"/>
                <w:sz w:val="24"/>
                <w:szCs w:val="24"/>
                <w:lang w:eastAsia="nl-NL"/>
                <w14:ligatures w14:val="standardContextual"/>
              </w:rPr>
              <w:tab/>
            </w:r>
            <w:r w:rsidRPr="00BF239A">
              <w:rPr>
                <w:rStyle w:val="Hyperlink"/>
                <w:noProof/>
              </w:rPr>
              <w:t>Artikel 3.4: Continuïteit van maatschappelijke ondersteuning</w:t>
            </w:r>
            <w:r>
              <w:rPr>
                <w:noProof/>
                <w:webHidden/>
              </w:rPr>
              <w:tab/>
            </w:r>
            <w:r>
              <w:rPr>
                <w:noProof/>
                <w:webHidden/>
              </w:rPr>
              <w:fldChar w:fldCharType="begin"/>
            </w:r>
            <w:r>
              <w:rPr>
                <w:noProof/>
                <w:webHidden/>
              </w:rPr>
              <w:instrText xml:space="preserve"> PAGEREF _Toc183770687 \h </w:instrText>
            </w:r>
            <w:r>
              <w:rPr>
                <w:noProof/>
                <w:webHidden/>
              </w:rPr>
            </w:r>
            <w:r>
              <w:rPr>
                <w:noProof/>
                <w:webHidden/>
              </w:rPr>
              <w:fldChar w:fldCharType="separate"/>
            </w:r>
            <w:r w:rsidR="00A9409D">
              <w:rPr>
                <w:noProof/>
                <w:webHidden/>
              </w:rPr>
              <w:t>20</w:t>
            </w:r>
            <w:r>
              <w:rPr>
                <w:noProof/>
                <w:webHidden/>
              </w:rPr>
              <w:fldChar w:fldCharType="end"/>
            </w:r>
          </w:hyperlink>
        </w:p>
        <w:p w14:paraId="598E2333" w14:textId="7D93D3FA"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88" w:history="1">
            <w:r w:rsidRPr="00BF239A">
              <w:rPr>
                <w:rStyle w:val="Hyperlink"/>
                <w:noProof/>
              </w:rPr>
              <w:t>3.1.5</w:t>
            </w:r>
            <w:r>
              <w:rPr>
                <w:rFonts w:eastAsiaTheme="minorEastAsia" w:cstheme="minorBidi"/>
                <w:noProof/>
                <w:kern w:val="2"/>
                <w:sz w:val="24"/>
                <w:szCs w:val="24"/>
                <w:lang w:eastAsia="nl-NL"/>
                <w14:ligatures w14:val="standardContextual"/>
              </w:rPr>
              <w:tab/>
            </w:r>
            <w:r w:rsidRPr="00BF239A">
              <w:rPr>
                <w:rStyle w:val="Hyperlink"/>
                <w:noProof/>
              </w:rPr>
              <w:t>Artikel 3.5: Wachttijden en cliëntenstop door de Gemeente</w:t>
            </w:r>
            <w:r>
              <w:rPr>
                <w:noProof/>
                <w:webHidden/>
              </w:rPr>
              <w:tab/>
            </w:r>
            <w:r>
              <w:rPr>
                <w:noProof/>
                <w:webHidden/>
              </w:rPr>
              <w:fldChar w:fldCharType="begin"/>
            </w:r>
            <w:r>
              <w:rPr>
                <w:noProof/>
                <w:webHidden/>
              </w:rPr>
              <w:instrText xml:space="preserve"> PAGEREF _Toc183770688 \h </w:instrText>
            </w:r>
            <w:r>
              <w:rPr>
                <w:noProof/>
                <w:webHidden/>
              </w:rPr>
            </w:r>
            <w:r>
              <w:rPr>
                <w:noProof/>
                <w:webHidden/>
              </w:rPr>
              <w:fldChar w:fldCharType="separate"/>
            </w:r>
            <w:r w:rsidR="00A9409D">
              <w:rPr>
                <w:noProof/>
                <w:webHidden/>
              </w:rPr>
              <w:t>21</w:t>
            </w:r>
            <w:r>
              <w:rPr>
                <w:noProof/>
                <w:webHidden/>
              </w:rPr>
              <w:fldChar w:fldCharType="end"/>
            </w:r>
          </w:hyperlink>
        </w:p>
        <w:p w14:paraId="3CE94B8C" w14:textId="0C151F41"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89" w:history="1">
            <w:r w:rsidRPr="00BF239A">
              <w:rPr>
                <w:rStyle w:val="Hyperlink"/>
                <w:noProof/>
              </w:rPr>
              <w:t>3.1.6</w:t>
            </w:r>
            <w:r>
              <w:rPr>
                <w:rFonts w:eastAsiaTheme="minorEastAsia" w:cstheme="minorBidi"/>
                <w:noProof/>
                <w:kern w:val="2"/>
                <w:sz w:val="24"/>
                <w:szCs w:val="24"/>
                <w:lang w:eastAsia="nl-NL"/>
                <w14:ligatures w14:val="standardContextual"/>
              </w:rPr>
              <w:tab/>
            </w:r>
            <w:r w:rsidRPr="00BF239A">
              <w:rPr>
                <w:rStyle w:val="Hyperlink"/>
                <w:noProof/>
              </w:rPr>
              <w:t>Artikel 3.6: Cliëntenstop door de Aanbieder</w:t>
            </w:r>
            <w:r>
              <w:rPr>
                <w:noProof/>
                <w:webHidden/>
              </w:rPr>
              <w:tab/>
            </w:r>
            <w:r>
              <w:rPr>
                <w:noProof/>
                <w:webHidden/>
              </w:rPr>
              <w:fldChar w:fldCharType="begin"/>
            </w:r>
            <w:r>
              <w:rPr>
                <w:noProof/>
                <w:webHidden/>
              </w:rPr>
              <w:instrText xml:space="preserve"> PAGEREF _Toc183770689 \h </w:instrText>
            </w:r>
            <w:r>
              <w:rPr>
                <w:noProof/>
                <w:webHidden/>
              </w:rPr>
            </w:r>
            <w:r>
              <w:rPr>
                <w:noProof/>
                <w:webHidden/>
              </w:rPr>
              <w:fldChar w:fldCharType="separate"/>
            </w:r>
            <w:r w:rsidR="00A9409D">
              <w:rPr>
                <w:noProof/>
                <w:webHidden/>
              </w:rPr>
              <w:t>22</w:t>
            </w:r>
            <w:r>
              <w:rPr>
                <w:noProof/>
                <w:webHidden/>
              </w:rPr>
              <w:fldChar w:fldCharType="end"/>
            </w:r>
          </w:hyperlink>
        </w:p>
        <w:p w14:paraId="5D04028A" w14:textId="660B17B7"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90" w:history="1">
            <w:r w:rsidRPr="00BF239A">
              <w:rPr>
                <w:rStyle w:val="Hyperlink"/>
                <w:noProof/>
              </w:rPr>
              <w:t>3.1.7</w:t>
            </w:r>
            <w:r>
              <w:rPr>
                <w:rFonts w:eastAsiaTheme="minorEastAsia" w:cstheme="minorBidi"/>
                <w:noProof/>
                <w:kern w:val="2"/>
                <w:sz w:val="24"/>
                <w:szCs w:val="24"/>
                <w:lang w:eastAsia="nl-NL"/>
                <w14:ligatures w14:val="standardContextual"/>
              </w:rPr>
              <w:tab/>
            </w:r>
            <w:r w:rsidRPr="00BF239A">
              <w:rPr>
                <w:rStyle w:val="Hyperlink"/>
                <w:noProof/>
              </w:rPr>
              <w:t>Artikel 3.7: Weigering en beëindiging van maatschappelijke ondersteuning</w:t>
            </w:r>
            <w:r>
              <w:rPr>
                <w:noProof/>
                <w:webHidden/>
              </w:rPr>
              <w:tab/>
            </w:r>
            <w:r>
              <w:rPr>
                <w:noProof/>
                <w:webHidden/>
              </w:rPr>
              <w:fldChar w:fldCharType="begin"/>
            </w:r>
            <w:r>
              <w:rPr>
                <w:noProof/>
                <w:webHidden/>
              </w:rPr>
              <w:instrText xml:space="preserve"> PAGEREF _Toc183770690 \h </w:instrText>
            </w:r>
            <w:r>
              <w:rPr>
                <w:noProof/>
                <w:webHidden/>
              </w:rPr>
            </w:r>
            <w:r>
              <w:rPr>
                <w:noProof/>
                <w:webHidden/>
              </w:rPr>
              <w:fldChar w:fldCharType="separate"/>
            </w:r>
            <w:r w:rsidR="00A9409D">
              <w:rPr>
                <w:noProof/>
                <w:webHidden/>
              </w:rPr>
              <w:t>22</w:t>
            </w:r>
            <w:r>
              <w:rPr>
                <w:noProof/>
                <w:webHidden/>
              </w:rPr>
              <w:fldChar w:fldCharType="end"/>
            </w:r>
          </w:hyperlink>
        </w:p>
        <w:p w14:paraId="7DE24950" w14:textId="606BDA17"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91" w:history="1">
            <w:r w:rsidRPr="00BF239A">
              <w:rPr>
                <w:rStyle w:val="Hyperlink"/>
                <w:noProof/>
              </w:rPr>
              <w:t>3.1.8</w:t>
            </w:r>
            <w:r>
              <w:rPr>
                <w:rFonts w:eastAsiaTheme="minorEastAsia" w:cstheme="minorBidi"/>
                <w:noProof/>
                <w:kern w:val="2"/>
                <w:sz w:val="24"/>
                <w:szCs w:val="24"/>
                <w:lang w:eastAsia="nl-NL"/>
                <w14:ligatures w14:val="standardContextual"/>
              </w:rPr>
              <w:tab/>
            </w:r>
            <w:r w:rsidRPr="00BF239A">
              <w:rPr>
                <w:rStyle w:val="Hyperlink"/>
                <w:noProof/>
              </w:rPr>
              <w:t>Artikel 3.8: Wijziging ondersteuningsbehoefte</w:t>
            </w:r>
            <w:r>
              <w:rPr>
                <w:noProof/>
                <w:webHidden/>
              </w:rPr>
              <w:tab/>
            </w:r>
            <w:r>
              <w:rPr>
                <w:noProof/>
                <w:webHidden/>
              </w:rPr>
              <w:fldChar w:fldCharType="begin"/>
            </w:r>
            <w:r>
              <w:rPr>
                <w:noProof/>
                <w:webHidden/>
              </w:rPr>
              <w:instrText xml:space="preserve"> PAGEREF _Toc183770691 \h </w:instrText>
            </w:r>
            <w:r>
              <w:rPr>
                <w:noProof/>
                <w:webHidden/>
              </w:rPr>
            </w:r>
            <w:r>
              <w:rPr>
                <w:noProof/>
                <w:webHidden/>
              </w:rPr>
              <w:fldChar w:fldCharType="separate"/>
            </w:r>
            <w:r w:rsidR="00A9409D">
              <w:rPr>
                <w:noProof/>
                <w:webHidden/>
              </w:rPr>
              <w:t>22</w:t>
            </w:r>
            <w:r>
              <w:rPr>
                <w:noProof/>
                <w:webHidden/>
              </w:rPr>
              <w:fldChar w:fldCharType="end"/>
            </w:r>
          </w:hyperlink>
        </w:p>
        <w:p w14:paraId="6D237274" w14:textId="7A4D6721"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92" w:history="1">
            <w:r w:rsidRPr="00BF239A">
              <w:rPr>
                <w:rStyle w:val="Hyperlink"/>
                <w:noProof/>
              </w:rPr>
              <w:t>3.1.9</w:t>
            </w:r>
            <w:r>
              <w:rPr>
                <w:rFonts w:eastAsiaTheme="minorEastAsia" w:cstheme="minorBidi"/>
                <w:noProof/>
                <w:kern w:val="2"/>
                <w:sz w:val="24"/>
                <w:szCs w:val="24"/>
                <w:lang w:eastAsia="nl-NL"/>
                <w14:ligatures w14:val="standardContextual"/>
              </w:rPr>
              <w:tab/>
            </w:r>
            <w:r w:rsidRPr="00BF239A">
              <w:rPr>
                <w:rStyle w:val="Hyperlink"/>
                <w:noProof/>
              </w:rPr>
              <w:t xml:space="preserve">Artikel 3.9: Hoofd- en onderaanneming </w:t>
            </w:r>
            <w:r>
              <w:rPr>
                <w:noProof/>
                <w:webHidden/>
              </w:rPr>
              <w:tab/>
            </w:r>
            <w:r>
              <w:rPr>
                <w:noProof/>
                <w:webHidden/>
              </w:rPr>
              <w:fldChar w:fldCharType="begin"/>
            </w:r>
            <w:r>
              <w:rPr>
                <w:noProof/>
                <w:webHidden/>
              </w:rPr>
              <w:instrText xml:space="preserve"> PAGEREF _Toc183770692 \h </w:instrText>
            </w:r>
            <w:r>
              <w:rPr>
                <w:noProof/>
                <w:webHidden/>
              </w:rPr>
            </w:r>
            <w:r>
              <w:rPr>
                <w:noProof/>
                <w:webHidden/>
              </w:rPr>
              <w:fldChar w:fldCharType="separate"/>
            </w:r>
            <w:r w:rsidR="00A9409D">
              <w:rPr>
                <w:noProof/>
                <w:webHidden/>
              </w:rPr>
              <w:t>22</w:t>
            </w:r>
            <w:r>
              <w:rPr>
                <w:noProof/>
                <w:webHidden/>
              </w:rPr>
              <w:fldChar w:fldCharType="end"/>
            </w:r>
          </w:hyperlink>
        </w:p>
        <w:p w14:paraId="03EAB7AB" w14:textId="6716A270" w:rsidR="007A52A8" w:rsidRDefault="007A52A8">
          <w:pPr>
            <w:pStyle w:val="Inhopg2"/>
            <w:tabs>
              <w:tab w:val="left" w:pos="840"/>
              <w:tab w:val="right" w:leader="dot" w:pos="9062"/>
            </w:tabs>
            <w:rPr>
              <w:rFonts w:eastAsiaTheme="minorEastAsia" w:cstheme="minorBidi"/>
              <w:i w:val="0"/>
              <w:iCs w:val="0"/>
              <w:noProof/>
              <w:kern w:val="2"/>
              <w:sz w:val="24"/>
              <w:szCs w:val="24"/>
              <w:lang w:eastAsia="nl-NL"/>
              <w14:ligatures w14:val="standardContextual"/>
            </w:rPr>
          </w:pPr>
          <w:hyperlink w:anchor="_Toc183770693" w:history="1">
            <w:r w:rsidRPr="00BF239A">
              <w:rPr>
                <w:rStyle w:val="Hyperlink"/>
                <w:noProof/>
              </w:rPr>
              <w:t>3.2</w:t>
            </w:r>
            <w:r>
              <w:rPr>
                <w:rFonts w:eastAsiaTheme="minorEastAsia" w:cstheme="minorBidi"/>
                <w:i w:val="0"/>
                <w:iCs w:val="0"/>
                <w:noProof/>
                <w:kern w:val="2"/>
                <w:sz w:val="24"/>
                <w:szCs w:val="24"/>
                <w:lang w:eastAsia="nl-NL"/>
                <w14:ligatures w14:val="standardContextual"/>
              </w:rPr>
              <w:tab/>
            </w:r>
            <w:r w:rsidRPr="00BF239A">
              <w:rPr>
                <w:rStyle w:val="Hyperlink"/>
                <w:noProof/>
              </w:rPr>
              <w:t>Hoofdstuk 2: Informatievoorziening, overleg en uitwisseling gegevens</w:t>
            </w:r>
            <w:r>
              <w:rPr>
                <w:noProof/>
                <w:webHidden/>
              </w:rPr>
              <w:tab/>
            </w:r>
            <w:r>
              <w:rPr>
                <w:noProof/>
                <w:webHidden/>
              </w:rPr>
              <w:fldChar w:fldCharType="begin"/>
            </w:r>
            <w:r>
              <w:rPr>
                <w:noProof/>
                <w:webHidden/>
              </w:rPr>
              <w:instrText xml:space="preserve"> PAGEREF _Toc183770693 \h </w:instrText>
            </w:r>
            <w:r>
              <w:rPr>
                <w:noProof/>
                <w:webHidden/>
              </w:rPr>
            </w:r>
            <w:r>
              <w:rPr>
                <w:noProof/>
                <w:webHidden/>
              </w:rPr>
              <w:fldChar w:fldCharType="separate"/>
            </w:r>
            <w:r w:rsidR="00A9409D">
              <w:rPr>
                <w:noProof/>
                <w:webHidden/>
              </w:rPr>
              <w:t>23</w:t>
            </w:r>
            <w:r>
              <w:rPr>
                <w:noProof/>
                <w:webHidden/>
              </w:rPr>
              <w:fldChar w:fldCharType="end"/>
            </w:r>
          </w:hyperlink>
        </w:p>
        <w:p w14:paraId="5E94C168" w14:textId="08F75BE2"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94" w:history="1">
            <w:r w:rsidRPr="00BF239A">
              <w:rPr>
                <w:rStyle w:val="Hyperlink"/>
                <w:noProof/>
              </w:rPr>
              <w:t>3.2.1</w:t>
            </w:r>
            <w:r>
              <w:rPr>
                <w:rFonts w:eastAsiaTheme="minorEastAsia" w:cstheme="minorBidi"/>
                <w:noProof/>
                <w:kern w:val="2"/>
                <w:sz w:val="24"/>
                <w:szCs w:val="24"/>
                <w:lang w:eastAsia="nl-NL"/>
                <w14:ligatures w14:val="standardContextual"/>
              </w:rPr>
              <w:tab/>
            </w:r>
            <w:r w:rsidRPr="00BF239A">
              <w:rPr>
                <w:rStyle w:val="Hyperlink"/>
                <w:noProof/>
              </w:rPr>
              <w:t>Artikel 3.10: Informatievoorziening aan de Gemeente</w:t>
            </w:r>
            <w:r>
              <w:rPr>
                <w:noProof/>
                <w:webHidden/>
              </w:rPr>
              <w:tab/>
            </w:r>
            <w:r>
              <w:rPr>
                <w:noProof/>
                <w:webHidden/>
              </w:rPr>
              <w:fldChar w:fldCharType="begin"/>
            </w:r>
            <w:r>
              <w:rPr>
                <w:noProof/>
                <w:webHidden/>
              </w:rPr>
              <w:instrText xml:space="preserve"> PAGEREF _Toc183770694 \h </w:instrText>
            </w:r>
            <w:r>
              <w:rPr>
                <w:noProof/>
                <w:webHidden/>
              </w:rPr>
            </w:r>
            <w:r>
              <w:rPr>
                <w:noProof/>
                <w:webHidden/>
              </w:rPr>
              <w:fldChar w:fldCharType="separate"/>
            </w:r>
            <w:r w:rsidR="00A9409D">
              <w:rPr>
                <w:noProof/>
                <w:webHidden/>
              </w:rPr>
              <w:t>23</w:t>
            </w:r>
            <w:r>
              <w:rPr>
                <w:noProof/>
                <w:webHidden/>
              </w:rPr>
              <w:fldChar w:fldCharType="end"/>
            </w:r>
          </w:hyperlink>
        </w:p>
        <w:p w14:paraId="0BCCAC05" w14:textId="1DD8FA92" w:rsidR="007A52A8" w:rsidRDefault="007A52A8">
          <w:pPr>
            <w:pStyle w:val="Inhopg2"/>
            <w:tabs>
              <w:tab w:val="left" w:pos="840"/>
              <w:tab w:val="right" w:leader="dot" w:pos="9062"/>
            </w:tabs>
            <w:rPr>
              <w:rFonts w:eastAsiaTheme="minorEastAsia" w:cstheme="minorBidi"/>
              <w:i w:val="0"/>
              <w:iCs w:val="0"/>
              <w:noProof/>
              <w:kern w:val="2"/>
              <w:sz w:val="24"/>
              <w:szCs w:val="24"/>
              <w:lang w:eastAsia="nl-NL"/>
              <w14:ligatures w14:val="standardContextual"/>
            </w:rPr>
          </w:pPr>
          <w:hyperlink w:anchor="_Toc183770695" w:history="1">
            <w:r w:rsidRPr="00BF239A">
              <w:rPr>
                <w:rStyle w:val="Hyperlink"/>
                <w:noProof/>
              </w:rPr>
              <w:t>3.3</w:t>
            </w:r>
            <w:r>
              <w:rPr>
                <w:rFonts w:eastAsiaTheme="minorEastAsia" w:cstheme="minorBidi"/>
                <w:i w:val="0"/>
                <w:iCs w:val="0"/>
                <w:noProof/>
                <w:kern w:val="2"/>
                <w:sz w:val="24"/>
                <w:szCs w:val="24"/>
                <w:lang w:eastAsia="nl-NL"/>
                <w14:ligatures w14:val="standardContextual"/>
              </w:rPr>
              <w:tab/>
            </w:r>
            <w:r w:rsidRPr="00BF239A">
              <w:rPr>
                <w:rStyle w:val="Hyperlink"/>
                <w:noProof/>
              </w:rPr>
              <w:t>Hoofdstuk 3: iWmo</w:t>
            </w:r>
            <w:r>
              <w:rPr>
                <w:noProof/>
                <w:webHidden/>
              </w:rPr>
              <w:tab/>
            </w:r>
            <w:r>
              <w:rPr>
                <w:noProof/>
                <w:webHidden/>
              </w:rPr>
              <w:fldChar w:fldCharType="begin"/>
            </w:r>
            <w:r>
              <w:rPr>
                <w:noProof/>
                <w:webHidden/>
              </w:rPr>
              <w:instrText xml:space="preserve"> PAGEREF _Toc183770695 \h </w:instrText>
            </w:r>
            <w:r>
              <w:rPr>
                <w:noProof/>
                <w:webHidden/>
              </w:rPr>
            </w:r>
            <w:r>
              <w:rPr>
                <w:noProof/>
                <w:webHidden/>
              </w:rPr>
              <w:fldChar w:fldCharType="separate"/>
            </w:r>
            <w:r w:rsidR="00A9409D">
              <w:rPr>
                <w:noProof/>
                <w:webHidden/>
              </w:rPr>
              <w:t>25</w:t>
            </w:r>
            <w:r>
              <w:rPr>
                <w:noProof/>
                <w:webHidden/>
              </w:rPr>
              <w:fldChar w:fldCharType="end"/>
            </w:r>
          </w:hyperlink>
        </w:p>
        <w:p w14:paraId="45EFEB3F" w14:textId="7338D4E5"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96" w:history="1">
            <w:r w:rsidRPr="00BF239A">
              <w:rPr>
                <w:rStyle w:val="Hyperlink"/>
                <w:noProof/>
              </w:rPr>
              <w:t>3.3.1</w:t>
            </w:r>
            <w:r>
              <w:rPr>
                <w:rFonts w:eastAsiaTheme="minorEastAsia" w:cstheme="minorBidi"/>
                <w:noProof/>
                <w:kern w:val="2"/>
                <w:sz w:val="24"/>
                <w:szCs w:val="24"/>
                <w:lang w:eastAsia="nl-NL"/>
                <w14:ligatures w14:val="standardContextual"/>
              </w:rPr>
              <w:tab/>
            </w:r>
            <w:r w:rsidRPr="00BF239A">
              <w:rPr>
                <w:rStyle w:val="Hyperlink"/>
                <w:noProof/>
              </w:rPr>
              <w:t>Artikel 3.11: iWmo</w:t>
            </w:r>
            <w:r>
              <w:rPr>
                <w:noProof/>
                <w:webHidden/>
              </w:rPr>
              <w:tab/>
            </w:r>
            <w:r>
              <w:rPr>
                <w:noProof/>
                <w:webHidden/>
              </w:rPr>
              <w:fldChar w:fldCharType="begin"/>
            </w:r>
            <w:r>
              <w:rPr>
                <w:noProof/>
                <w:webHidden/>
              </w:rPr>
              <w:instrText xml:space="preserve"> PAGEREF _Toc183770696 \h </w:instrText>
            </w:r>
            <w:r>
              <w:rPr>
                <w:noProof/>
                <w:webHidden/>
              </w:rPr>
            </w:r>
            <w:r>
              <w:rPr>
                <w:noProof/>
                <w:webHidden/>
              </w:rPr>
              <w:fldChar w:fldCharType="separate"/>
            </w:r>
            <w:r w:rsidR="00A9409D">
              <w:rPr>
                <w:noProof/>
                <w:webHidden/>
              </w:rPr>
              <w:t>25</w:t>
            </w:r>
            <w:r>
              <w:rPr>
                <w:noProof/>
                <w:webHidden/>
              </w:rPr>
              <w:fldChar w:fldCharType="end"/>
            </w:r>
          </w:hyperlink>
        </w:p>
        <w:p w14:paraId="2020A8E7" w14:textId="602F31B5" w:rsidR="007A52A8" w:rsidRDefault="007A52A8">
          <w:pPr>
            <w:pStyle w:val="Inhopg2"/>
            <w:tabs>
              <w:tab w:val="left" w:pos="840"/>
              <w:tab w:val="right" w:leader="dot" w:pos="9062"/>
            </w:tabs>
            <w:rPr>
              <w:rFonts w:eastAsiaTheme="minorEastAsia" w:cstheme="minorBidi"/>
              <w:i w:val="0"/>
              <w:iCs w:val="0"/>
              <w:noProof/>
              <w:kern w:val="2"/>
              <w:sz w:val="24"/>
              <w:szCs w:val="24"/>
              <w:lang w:eastAsia="nl-NL"/>
              <w14:ligatures w14:val="standardContextual"/>
            </w:rPr>
          </w:pPr>
          <w:hyperlink w:anchor="_Toc183770697" w:history="1">
            <w:r w:rsidRPr="00BF239A">
              <w:rPr>
                <w:rStyle w:val="Hyperlink"/>
                <w:noProof/>
              </w:rPr>
              <w:t>3.4</w:t>
            </w:r>
            <w:r>
              <w:rPr>
                <w:rFonts w:eastAsiaTheme="minorEastAsia" w:cstheme="minorBidi"/>
                <w:i w:val="0"/>
                <w:iCs w:val="0"/>
                <w:noProof/>
                <w:kern w:val="2"/>
                <w:sz w:val="24"/>
                <w:szCs w:val="24"/>
                <w:lang w:eastAsia="nl-NL"/>
                <w14:ligatures w14:val="standardContextual"/>
              </w:rPr>
              <w:tab/>
            </w:r>
            <w:r w:rsidRPr="00BF239A">
              <w:rPr>
                <w:rStyle w:val="Hyperlink"/>
                <w:noProof/>
              </w:rPr>
              <w:t>Hoofdstuk 4: Declaratie en betaling</w:t>
            </w:r>
            <w:r>
              <w:rPr>
                <w:noProof/>
                <w:webHidden/>
              </w:rPr>
              <w:tab/>
            </w:r>
            <w:r>
              <w:rPr>
                <w:noProof/>
                <w:webHidden/>
              </w:rPr>
              <w:fldChar w:fldCharType="begin"/>
            </w:r>
            <w:r>
              <w:rPr>
                <w:noProof/>
                <w:webHidden/>
              </w:rPr>
              <w:instrText xml:space="preserve"> PAGEREF _Toc183770697 \h </w:instrText>
            </w:r>
            <w:r>
              <w:rPr>
                <w:noProof/>
                <w:webHidden/>
              </w:rPr>
            </w:r>
            <w:r>
              <w:rPr>
                <w:noProof/>
                <w:webHidden/>
              </w:rPr>
              <w:fldChar w:fldCharType="separate"/>
            </w:r>
            <w:r w:rsidR="00A9409D">
              <w:rPr>
                <w:noProof/>
                <w:webHidden/>
              </w:rPr>
              <w:t>25</w:t>
            </w:r>
            <w:r>
              <w:rPr>
                <w:noProof/>
                <w:webHidden/>
              </w:rPr>
              <w:fldChar w:fldCharType="end"/>
            </w:r>
          </w:hyperlink>
        </w:p>
        <w:p w14:paraId="1FFC77AB" w14:textId="6D5B1961"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98" w:history="1">
            <w:r w:rsidRPr="00BF239A">
              <w:rPr>
                <w:rStyle w:val="Hyperlink"/>
                <w:noProof/>
              </w:rPr>
              <w:t>3.4.1</w:t>
            </w:r>
            <w:r>
              <w:rPr>
                <w:rFonts w:eastAsiaTheme="minorEastAsia" w:cstheme="minorBidi"/>
                <w:noProof/>
                <w:kern w:val="2"/>
                <w:sz w:val="24"/>
                <w:szCs w:val="24"/>
                <w:lang w:eastAsia="nl-NL"/>
                <w14:ligatures w14:val="standardContextual"/>
              </w:rPr>
              <w:tab/>
            </w:r>
            <w:r w:rsidRPr="00BF239A">
              <w:rPr>
                <w:rStyle w:val="Hyperlink"/>
                <w:noProof/>
              </w:rPr>
              <w:t>Artikel 3.12: Onverschuldigde betaling</w:t>
            </w:r>
            <w:r>
              <w:rPr>
                <w:noProof/>
                <w:webHidden/>
              </w:rPr>
              <w:tab/>
            </w:r>
            <w:r>
              <w:rPr>
                <w:noProof/>
                <w:webHidden/>
              </w:rPr>
              <w:fldChar w:fldCharType="begin"/>
            </w:r>
            <w:r>
              <w:rPr>
                <w:noProof/>
                <w:webHidden/>
              </w:rPr>
              <w:instrText xml:space="preserve"> PAGEREF _Toc183770698 \h </w:instrText>
            </w:r>
            <w:r>
              <w:rPr>
                <w:noProof/>
                <w:webHidden/>
              </w:rPr>
            </w:r>
            <w:r>
              <w:rPr>
                <w:noProof/>
                <w:webHidden/>
              </w:rPr>
              <w:fldChar w:fldCharType="separate"/>
            </w:r>
            <w:r w:rsidR="00A9409D">
              <w:rPr>
                <w:noProof/>
                <w:webHidden/>
              </w:rPr>
              <w:t>25</w:t>
            </w:r>
            <w:r>
              <w:rPr>
                <w:noProof/>
                <w:webHidden/>
              </w:rPr>
              <w:fldChar w:fldCharType="end"/>
            </w:r>
          </w:hyperlink>
        </w:p>
        <w:p w14:paraId="3387951E" w14:textId="32CBA7E2"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699" w:history="1">
            <w:r w:rsidRPr="00BF239A">
              <w:rPr>
                <w:rStyle w:val="Hyperlink"/>
                <w:noProof/>
              </w:rPr>
              <w:t>3.4.2</w:t>
            </w:r>
            <w:r>
              <w:rPr>
                <w:rFonts w:eastAsiaTheme="minorEastAsia" w:cstheme="minorBidi"/>
                <w:noProof/>
                <w:kern w:val="2"/>
                <w:sz w:val="24"/>
                <w:szCs w:val="24"/>
                <w:lang w:eastAsia="nl-NL"/>
                <w14:ligatures w14:val="standardContextual"/>
              </w:rPr>
              <w:tab/>
            </w:r>
            <w:r w:rsidRPr="00BF239A">
              <w:rPr>
                <w:rStyle w:val="Hyperlink"/>
                <w:noProof/>
              </w:rPr>
              <w:t>Artikel 3.13: Declaratie en betaling van de geleverde maatschappelijke ondersteuning</w:t>
            </w:r>
            <w:r>
              <w:rPr>
                <w:noProof/>
                <w:webHidden/>
              </w:rPr>
              <w:tab/>
            </w:r>
            <w:r>
              <w:rPr>
                <w:noProof/>
                <w:webHidden/>
              </w:rPr>
              <w:fldChar w:fldCharType="begin"/>
            </w:r>
            <w:r>
              <w:rPr>
                <w:noProof/>
                <w:webHidden/>
              </w:rPr>
              <w:instrText xml:space="preserve"> PAGEREF _Toc183770699 \h </w:instrText>
            </w:r>
            <w:r>
              <w:rPr>
                <w:noProof/>
                <w:webHidden/>
              </w:rPr>
            </w:r>
            <w:r>
              <w:rPr>
                <w:noProof/>
                <w:webHidden/>
              </w:rPr>
              <w:fldChar w:fldCharType="separate"/>
            </w:r>
            <w:r w:rsidR="00A9409D">
              <w:rPr>
                <w:noProof/>
                <w:webHidden/>
              </w:rPr>
              <w:t>25</w:t>
            </w:r>
            <w:r>
              <w:rPr>
                <w:noProof/>
                <w:webHidden/>
              </w:rPr>
              <w:fldChar w:fldCharType="end"/>
            </w:r>
          </w:hyperlink>
        </w:p>
        <w:p w14:paraId="73706A00" w14:textId="7EFBC26F"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00" w:history="1">
            <w:r w:rsidRPr="00BF239A">
              <w:rPr>
                <w:rStyle w:val="Hyperlink"/>
                <w:noProof/>
              </w:rPr>
              <w:t>3.4.3</w:t>
            </w:r>
            <w:r>
              <w:rPr>
                <w:rFonts w:eastAsiaTheme="minorEastAsia" w:cstheme="minorBidi"/>
                <w:noProof/>
                <w:kern w:val="2"/>
                <w:sz w:val="24"/>
                <w:szCs w:val="24"/>
                <w:lang w:eastAsia="nl-NL"/>
                <w14:ligatures w14:val="standardContextual"/>
              </w:rPr>
              <w:tab/>
            </w:r>
            <w:r w:rsidRPr="00BF239A">
              <w:rPr>
                <w:rStyle w:val="Hyperlink"/>
                <w:noProof/>
              </w:rPr>
              <w:t>Artikel 3.14: Uitgangspunten voor betaling</w:t>
            </w:r>
            <w:r>
              <w:rPr>
                <w:noProof/>
                <w:webHidden/>
              </w:rPr>
              <w:tab/>
            </w:r>
            <w:r>
              <w:rPr>
                <w:noProof/>
                <w:webHidden/>
              </w:rPr>
              <w:fldChar w:fldCharType="begin"/>
            </w:r>
            <w:r>
              <w:rPr>
                <w:noProof/>
                <w:webHidden/>
              </w:rPr>
              <w:instrText xml:space="preserve"> PAGEREF _Toc183770700 \h </w:instrText>
            </w:r>
            <w:r>
              <w:rPr>
                <w:noProof/>
                <w:webHidden/>
              </w:rPr>
            </w:r>
            <w:r>
              <w:rPr>
                <w:noProof/>
                <w:webHidden/>
              </w:rPr>
              <w:fldChar w:fldCharType="separate"/>
            </w:r>
            <w:r w:rsidR="00A9409D">
              <w:rPr>
                <w:noProof/>
                <w:webHidden/>
              </w:rPr>
              <w:t>25</w:t>
            </w:r>
            <w:r>
              <w:rPr>
                <w:noProof/>
                <w:webHidden/>
              </w:rPr>
              <w:fldChar w:fldCharType="end"/>
            </w:r>
          </w:hyperlink>
        </w:p>
        <w:p w14:paraId="3A9F747E" w14:textId="0ABAE367" w:rsidR="007A52A8" w:rsidRDefault="007A52A8">
          <w:pPr>
            <w:pStyle w:val="Inhopg2"/>
            <w:tabs>
              <w:tab w:val="left" w:pos="840"/>
              <w:tab w:val="right" w:leader="dot" w:pos="9062"/>
            </w:tabs>
            <w:rPr>
              <w:rFonts w:eastAsiaTheme="minorEastAsia" w:cstheme="minorBidi"/>
              <w:i w:val="0"/>
              <w:iCs w:val="0"/>
              <w:noProof/>
              <w:kern w:val="2"/>
              <w:sz w:val="24"/>
              <w:szCs w:val="24"/>
              <w:lang w:eastAsia="nl-NL"/>
              <w14:ligatures w14:val="standardContextual"/>
            </w:rPr>
          </w:pPr>
          <w:hyperlink w:anchor="_Toc183770701" w:history="1">
            <w:r w:rsidRPr="00BF239A">
              <w:rPr>
                <w:rStyle w:val="Hyperlink"/>
                <w:noProof/>
              </w:rPr>
              <w:t>3.5</w:t>
            </w:r>
            <w:r>
              <w:rPr>
                <w:rFonts w:eastAsiaTheme="minorEastAsia" w:cstheme="minorBidi"/>
                <w:i w:val="0"/>
                <w:iCs w:val="0"/>
                <w:noProof/>
                <w:kern w:val="2"/>
                <w:sz w:val="24"/>
                <w:szCs w:val="24"/>
                <w:lang w:eastAsia="nl-NL"/>
                <w14:ligatures w14:val="standardContextual"/>
              </w:rPr>
              <w:tab/>
            </w:r>
            <w:r w:rsidRPr="00BF239A">
              <w:rPr>
                <w:rStyle w:val="Hyperlink"/>
                <w:noProof/>
              </w:rPr>
              <w:t>Hoofdstuk 5: Fraude en integriteit</w:t>
            </w:r>
            <w:r>
              <w:rPr>
                <w:noProof/>
                <w:webHidden/>
              </w:rPr>
              <w:tab/>
            </w:r>
            <w:r>
              <w:rPr>
                <w:noProof/>
                <w:webHidden/>
              </w:rPr>
              <w:fldChar w:fldCharType="begin"/>
            </w:r>
            <w:r>
              <w:rPr>
                <w:noProof/>
                <w:webHidden/>
              </w:rPr>
              <w:instrText xml:space="preserve"> PAGEREF _Toc183770701 \h </w:instrText>
            </w:r>
            <w:r>
              <w:rPr>
                <w:noProof/>
                <w:webHidden/>
              </w:rPr>
            </w:r>
            <w:r>
              <w:rPr>
                <w:noProof/>
                <w:webHidden/>
              </w:rPr>
              <w:fldChar w:fldCharType="separate"/>
            </w:r>
            <w:r w:rsidR="00A9409D">
              <w:rPr>
                <w:noProof/>
                <w:webHidden/>
              </w:rPr>
              <w:t>26</w:t>
            </w:r>
            <w:r>
              <w:rPr>
                <w:noProof/>
                <w:webHidden/>
              </w:rPr>
              <w:fldChar w:fldCharType="end"/>
            </w:r>
          </w:hyperlink>
        </w:p>
        <w:p w14:paraId="1244CE3B" w14:textId="1D327473"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02" w:history="1">
            <w:r w:rsidRPr="00BF239A">
              <w:rPr>
                <w:rStyle w:val="Hyperlink"/>
                <w:noProof/>
                <w:lang w:val="en-US"/>
              </w:rPr>
              <w:t>3.5.1</w:t>
            </w:r>
            <w:r>
              <w:rPr>
                <w:rFonts w:eastAsiaTheme="minorEastAsia" w:cstheme="minorBidi"/>
                <w:noProof/>
                <w:kern w:val="2"/>
                <w:sz w:val="24"/>
                <w:szCs w:val="24"/>
                <w:lang w:eastAsia="nl-NL"/>
                <w14:ligatures w14:val="standardContextual"/>
              </w:rPr>
              <w:tab/>
            </w:r>
            <w:r w:rsidRPr="00BF239A">
              <w:rPr>
                <w:rStyle w:val="Hyperlink"/>
                <w:noProof/>
                <w:lang w:val="en-US"/>
              </w:rPr>
              <w:t>Artikel 3.15: UBO (Ultimate Beneficial Owner)</w:t>
            </w:r>
            <w:r>
              <w:rPr>
                <w:noProof/>
                <w:webHidden/>
              </w:rPr>
              <w:tab/>
            </w:r>
            <w:r>
              <w:rPr>
                <w:noProof/>
                <w:webHidden/>
              </w:rPr>
              <w:fldChar w:fldCharType="begin"/>
            </w:r>
            <w:r>
              <w:rPr>
                <w:noProof/>
                <w:webHidden/>
              </w:rPr>
              <w:instrText xml:space="preserve"> PAGEREF _Toc183770702 \h </w:instrText>
            </w:r>
            <w:r>
              <w:rPr>
                <w:noProof/>
                <w:webHidden/>
              </w:rPr>
            </w:r>
            <w:r>
              <w:rPr>
                <w:noProof/>
                <w:webHidden/>
              </w:rPr>
              <w:fldChar w:fldCharType="separate"/>
            </w:r>
            <w:r w:rsidR="00A9409D">
              <w:rPr>
                <w:noProof/>
                <w:webHidden/>
              </w:rPr>
              <w:t>26</w:t>
            </w:r>
            <w:r>
              <w:rPr>
                <w:noProof/>
                <w:webHidden/>
              </w:rPr>
              <w:fldChar w:fldCharType="end"/>
            </w:r>
          </w:hyperlink>
        </w:p>
        <w:p w14:paraId="74A879B5" w14:textId="308F147F"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03" w:history="1">
            <w:r w:rsidRPr="00BF239A">
              <w:rPr>
                <w:rStyle w:val="Hyperlink"/>
                <w:noProof/>
              </w:rPr>
              <w:t>3.5.2</w:t>
            </w:r>
            <w:r>
              <w:rPr>
                <w:rFonts w:eastAsiaTheme="minorEastAsia" w:cstheme="minorBidi"/>
                <w:noProof/>
                <w:kern w:val="2"/>
                <w:sz w:val="24"/>
                <w:szCs w:val="24"/>
                <w:lang w:eastAsia="nl-NL"/>
                <w14:ligatures w14:val="standardContextual"/>
              </w:rPr>
              <w:tab/>
            </w:r>
            <w:r w:rsidRPr="00BF239A">
              <w:rPr>
                <w:rStyle w:val="Hyperlink"/>
                <w:noProof/>
              </w:rPr>
              <w:t>Artikel 3.16: Toezicht en handhaving</w:t>
            </w:r>
            <w:r>
              <w:rPr>
                <w:noProof/>
                <w:webHidden/>
              </w:rPr>
              <w:tab/>
            </w:r>
            <w:r>
              <w:rPr>
                <w:noProof/>
                <w:webHidden/>
              </w:rPr>
              <w:fldChar w:fldCharType="begin"/>
            </w:r>
            <w:r>
              <w:rPr>
                <w:noProof/>
                <w:webHidden/>
              </w:rPr>
              <w:instrText xml:space="preserve"> PAGEREF _Toc183770703 \h </w:instrText>
            </w:r>
            <w:r>
              <w:rPr>
                <w:noProof/>
                <w:webHidden/>
              </w:rPr>
            </w:r>
            <w:r>
              <w:rPr>
                <w:noProof/>
                <w:webHidden/>
              </w:rPr>
              <w:fldChar w:fldCharType="separate"/>
            </w:r>
            <w:r w:rsidR="00A9409D">
              <w:rPr>
                <w:noProof/>
                <w:webHidden/>
              </w:rPr>
              <w:t>26</w:t>
            </w:r>
            <w:r>
              <w:rPr>
                <w:noProof/>
                <w:webHidden/>
              </w:rPr>
              <w:fldChar w:fldCharType="end"/>
            </w:r>
          </w:hyperlink>
        </w:p>
        <w:p w14:paraId="7E521182" w14:textId="2DF89495"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04" w:history="1">
            <w:r w:rsidRPr="00BF239A">
              <w:rPr>
                <w:rStyle w:val="Hyperlink"/>
                <w:noProof/>
              </w:rPr>
              <w:t>3.5.3</w:t>
            </w:r>
            <w:r>
              <w:rPr>
                <w:rFonts w:eastAsiaTheme="minorEastAsia" w:cstheme="minorBidi"/>
                <w:noProof/>
                <w:kern w:val="2"/>
                <w:sz w:val="24"/>
                <w:szCs w:val="24"/>
                <w:lang w:eastAsia="nl-NL"/>
                <w14:ligatures w14:val="standardContextual"/>
              </w:rPr>
              <w:tab/>
            </w:r>
            <w:r w:rsidRPr="00BF239A">
              <w:rPr>
                <w:rStyle w:val="Hyperlink"/>
                <w:noProof/>
              </w:rPr>
              <w:t>Artikel 3.17: Integriteit</w:t>
            </w:r>
            <w:r>
              <w:rPr>
                <w:noProof/>
                <w:webHidden/>
              </w:rPr>
              <w:tab/>
            </w:r>
            <w:r>
              <w:rPr>
                <w:noProof/>
                <w:webHidden/>
              </w:rPr>
              <w:fldChar w:fldCharType="begin"/>
            </w:r>
            <w:r>
              <w:rPr>
                <w:noProof/>
                <w:webHidden/>
              </w:rPr>
              <w:instrText xml:space="preserve"> PAGEREF _Toc183770704 \h </w:instrText>
            </w:r>
            <w:r>
              <w:rPr>
                <w:noProof/>
                <w:webHidden/>
              </w:rPr>
            </w:r>
            <w:r>
              <w:rPr>
                <w:noProof/>
                <w:webHidden/>
              </w:rPr>
              <w:fldChar w:fldCharType="separate"/>
            </w:r>
            <w:r w:rsidR="00A9409D">
              <w:rPr>
                <w:noProof/>
                <w:webHidden/>
              </w:rPr>
              <w:t>27</w:t>
            </w:r>
            <w:r>
              <w:rPr>
                <w:noProof/>
                <w:webHidden/>
              </w:rPr>
              <w:fldChar w:fldCharType="end"/>
            </w:r>
          </w:hyperlink>
        </w:p>
        <w:p w14:paraId="2D7692B3" w14:textId="2AF86AD4"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05" w:history="1">
            <w:r w:rsidRPr="00BF239A">
              <w:rPr>
                <w:rStyle w:val="Hyperlink"/>
                <w:noProof/>
              </w:rPr>
              <w:t>3.5.4</w:t>
            </w:r>
            <w:r>
              <w:rPr>
                <w:rFonts w:eastAsiaTheme="minorEastAsia" w:cstheme="minorBidi"/>
                <w:noProof/>
                <w:kern w:val="2"/>
                <w:sz w:val="24"/>
                <w:szCs w:val="24"/>
                <w:lang w:eastAsia="nl-NL"/>
                <w14:ligatures w14:val="standardContextual"/>
              </w:rPr>
              <w:tab/>
            </w:r>
            <w:r w:rsidRPr="00BF239A">
              <w:rPr>
                <w:rStyle w:val="Hyperlink"/>
                <w:noProof/>
              </w:rPr>
              <w:t>Artikel 3.18: Bevindingen toezichthouders</w:t>
            </w:r>
            <w:r>
              <w:rPr>
                <w:noProof/>
                <w:webHidden/>
              </w:rPr>
              <w:tab/>
            </w:r>
            <w:r>
              <w:rPr>
                <w:noProof/>
                <w:webHidden/>
              </w:rPr>
              <w:fldChar w:fldCharType="begin"/>
            </w:r>
            <w:r>
              <w:rPr>
                <w:noProof/>
                <w:webHidden/>
              </w:rPr>
              <w:instrText xml:space="preserve"> PAGEREF _Toc183770705 \h </w:instrText>
            </w:r>
            <w:r>
              <w:rPr>
                <w:noProof/>
                <w:webHidden/>
              </w:rPr>
            </w:r>
            <w:r>
              <w:rPr>
                <w:noProof/>
                <w:webHidden/>
              </w:rPr>
              <w:fldChar w:fldCharType="separate"/>
            </w:r>
            <w:r w:rsidR="00A9409D">
              <w:rPr>
                <w:noProof/>
                <w:webHidden/>
              </w:rPr>
              <w:t>27</w:t>
            </w:r>
            <w:r>
              <w:rPr>
                <w:noProof/>
                <w:webHidden/>
              </w:rPr>
              <w:fldChar w:fldCharType="end"/>
            </w:r>
          </w:hyperlink>
        </w:p>
        <w:p w14:paraId="38E6BB37" w14:textId="56AEFB0C" w:rsidR="007A52A8" w:rsidRDefault="007A52A8">
          <w:pPr>
            <w:pStyle w:val="Inhopg2"/>
            <w:tabs>
              <w:tab w:val="left" w:pos="840"/>
              <w:tab w:val="right" w:leader="dot" w:pos="9062"/>
            </w:tabs>
            <w:rPr>
              <w:rFonts w:eastAsiaTheme="minorEastAsia" w:cstheme="minorBidi"/>
              <w:i w:val="0"/>
              <w:iCs w:val="0"/>
              <w:noProof/>
              <w:kern w:val="2"/>
              <w:sz w:val="24"/>
              <w:szCs w:val="24"/>
              <w:lang w:eastAsia="nl-NL"/>
              <w14:ligatures w14:val="standardContextual"/>
            </w:rPr>
          </w:pPr>
          <w:hyperlink w:anchor="_Toc183770706" w:history="1">
            <w:r w:rsidRPr="00BF239A">
              <w:rPr>
                <w:rStyle w:val="Hyperlink"/>
                <w:noProof/>
              </w:rPr>
              <w:t>3.6</w:t>
            </w:r>
            <w:r>
              <w:rPr>
                <w:rFonts w:eastAsiaTheme="minorEastAsia" w:cstheme="minorBidi"/>
                <w:i w:val="0"/>
                <w:iCs w:val="0"/>
                <w:noProof/>
                <w:kern w:val="2"/>
                <w:sz w:val="24"/>
                <w:szCs w:val="24"/>
                <w:lang w:eastAsia="nl-NL"/>
                <w14:ligatures w14:val="standardContextual"/>
              </w:rPr>
              <w:tab/>
            </w:r>
            <w:r w:rsidRPr="00BF239A">
              <w:rPr>
                <w:rStyle w:val="Hyperlink"/>
                <w:noProof/>
              </w:rPr>
              <w:t>Hoofdstuk 6: Niet-nakoming, opzegging en ontbinding</w:t>
            </w:r>
            <w:r>
              <w:rPr>
                <w:noProof/>
                <w:webHidden/>
              </w:rPr>
              <w:tab/>
            </w:r>
            <w:r>
              <w:rPr>
                <w:noProof/>
                <w:webHidden/>
              </w:rPr>
              <w:fldChar w:fldCharType="begin"/>
            </w:r>
            <w:r>
              <w:rPr>
                <w:noProof/>
                <w:webHidden/>
              </w:rPr>
              <w:instrText xml:space="preserve"> PAGEREF _Toc183770706 \h </w:instrText>
            </w:r>
            <w:r>
              <w:rPr>
                <w:noProof/>
                <w:webHidden/>
              </w:rPr>
            </w:r>
            <w:r>
              <w:rPr>
                <w:noProof/>
                <w:webHidden/>
              </w:rPr>
              <w:fldChar w:fldCharType="separate"/>
            </w:r>
            <w:r w:rsidR="00A9409D">
              <w:rPr>
                <w:noProof/>
                <w:webHidden/>
              </w:rPr>
              <w:t>27</w:t>
            </w:r>
            <w:r>
              <w:rPr>
                <w:noProof/>
                <w:webHidden/>
              </w:rPr>
              <w:fldChar w:fldCharType="end"/>
            </w:r>
          </w:hyperlink>
        </w:p>
        <w:p w14:paraId="06A8ECD3" w14:textId="5D6ACF70"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07" w:history="1">
            <w:r w:rsidRPr="00BF239A">
              <w:rPr>
                <w:rStyle w:val="Hyperlink"/>
                <w:noProof/>
              </w:rPr>
              <w:t>3.6.1</w:t>
            </w:r>
            <w:r>
              <w:rPr>
                <w:rFonts w:eastAsiaTheme="minorEastAsia" w:cstheme="minorBidi"/>
                <w:noProof/>
                <w:kern w:val="2"/>
                <w:sz w:val="24"/>
                <w:szCs w:val="24"/>
                <w:lang w:eastAsia="nl-NL"/>
                <w14:ligatures w14:val="standardContextual"/>
              </w:rPr>
              <w:tab/>
            </w:r>
            <w:r w:rsidRPr="00BF239A">
              <w:rPr>
                <w:rStyle w:val="Hyperlink"/>
                <w:noProof/>
              </w:rPr>
              <w:t>Artikel 3.19: Niet-nakoming, opzegging en ontbinding</w:t>
            </w:r>
            <w:r>
              <w:rPr>
                <w:noProof/>
                <w:webHidden/>
              </w:rPr>
              <w:tab/>
            </w:r>
            <w:r>
              <w:rPr>
                <w:noProof/>
                <w:webHidden/>
              </w:rPr>
              <w:fldChar w:fldCharType="begin"/>
            </w:r>
            <w:r>
              <w:rPr>
                <w:noProof/>
                <w:webHidden/>
              </w:rPr>
              <w:instrText xml:space="preserve"> PAGEREF _Toc183770707 \h </w:instrText>
            </w:r>
            <w:r>
              <w:rPr>
                <w:noProof/>
                <w:webHidden/>
              </w:rPr>
            </w:r>
            <w:r>
              <w:rPr>
                <w:noProof/>
                <w:webHidden/>
              </w:rPr>
              <w:fldChar w:fldCharType="separate"/>
            </w:r>
            <w:r w:rsidR="00A9409D">
              <w:rPr>
                <w:noProof/>
                <w:webHidden/>
              </w:rPr>
              <w:t>27</w:t>
            </w:r>
            <w:r>
              <w:rPr>
                <w:noProof/>
                <w:webHidden/>
              </w:rPr>
              <w:fldChar w:fldCharType="end"/>
            </w:r>
          </w:hyperlink>
        </w:p>
        <w:p w14:paraId="199204D7" w14:textId="1424D8D4" w:rsidR="007A52A8" w:rsidRDefault="007A52A8">
          <w:pPr>
            <w:pStyle w:val="Inhopg2"/>
            <w:tabs>
              <w:tab w:val="left" w:pos="840"/>
              <w:tab w:val="right" w:leader="dot" w:pos="9062"/>
            </w:tabs>
            <w:rPr>
              <w:rFonts w:eastAsiaTheme="minorEastAsia" w:cstheme="minorBidi"/>
              <w:i w:val="0"/>
              <w:iCs w:val="0"/>
              <w:noProof/>
              <w:kern w:val="2"/>
              <w:sz w:val="24"/>
              <w:szCs w:val="24"/>
              <w:lang w:eastAsia="nl-NL"/>
              <w14:ligatures w14:val="standardContextual"/>
            </w:rPr>
          </w:pPr>
          <w:hyperlink w:anchor="_Toc183770708" w:history="1">
            <w:r w:rsidRPr="00BF239A">
              <w:rPr>
                <w:rStyle w:val="Hyperlink"/>
                <w:noProof/>
              </w:rPr>
              <w:t>3.7</w:t>
            </w:r>
            <w:r>
              <w:rPr>
                <w:rFonts w:eastAsiaTheme="minorEastAsia" w:cstheme="minorBidi"/>
                <w:i w:val="0"/>
                <w:iCs w:val="0"/>
                <w:noProof/>
                <w:kern w:val="2"/>
                <w:sz w:val="24"/>
                <w:szCs w:val="24"/>
                <w:lang w:eastAsia="nl-NL"/>
                <w14:ligatures w14:val="standardContextual"/>
              </w:rPr>
              <w:tab/>
            </w:r>
            <w:r w:rsidRPr="00BF239A">
              <w:rPr>
                <w:rStyle w:val="Hyperlink"/>
                <w:noProof/>
              </w:rPr>
              <w:t>Hoofdstuk 7: Slotbepalingen</w:t>
            </w:r>
            <w:r>
              <w:rPr>
                <w:noProof/>
                <w:webHidden/>
              </w:rPr>
              <w:tab/>
            </w:r>
            <w:r>
              <w:rPr>
                <w:noProof/>
                <w:webHidden/>
              </w:rPr>
              <w:fldChar w:fldCharType="begin"/>
            </w:r>
            <w:r>
              <w:rPr>
                <w:noProof/>
                <w:webHidden/>
              </w:rPr>
              <w:instrText xml:space="preserve"> PAGEREF _Toc183770708 \h </w:instrText>
            </w:r>
            <w:r>
              <w:rPr>
                <w:noProof/>
                <w:webHidden/>
              </w:rPr>
            </w:r>
            <w:r>
              <w:rPr>
                <w:noProof/>
                <w:webHidden/>
              </w:rPr>
              <w:fldChar w:fldCharType="separate"/>
            </w:r>
            <w:r w:rsidR="00A9409D">
              <w:rPr>
                <w:noProof/>
                <w:webHidden/>
              </w:rPr>
              <w:t>29</w:t>
            </w:r>
            <w:r>
              <w:rPr>
                <w:noProof/>
                <w:webHidden/>
              </w:rPr>
              <w:fldChar w:fldCharType="end"/>
            </w:r>
          </w:hyperlink>
        </w:p>
        <w:p w14:paraId="11D069B3" w14:textId="2AC25EE4"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09" w:history="1">
            <w:r w:rsidRPr="00BF239A">
              <w:rPr>
                <w:rStyle w:val="Hyperlink"/>
                <w:noProof/>
              </w:rPr>
              <w:t>3.7.1</w:t>
            </w:r>
            <w:r>
              <w:rPr>
                <w:rFonts w:eastAsiaTheme="minorEastAsia" w:cstheme="minorBidi"/>
                <w:noProof/>
                <w:kern w:val="2"/>
                <w:sz w:val="24"/>
                <w:szCs w:val="24"/>
                <w:lang w:eastAsia="nl-NL"/>
                <w14:ligatures w14:val="standardContextual"/>
              </w:rPr>
              <w:tab/>
            </w:r>
            <w:r w:rsidRPr="00BF239A">
              <w:rPr>
                <w:rStyle w:val="Hyperlink"/>
                <w:noProof/>
              </w:rPr>
              <w:t>Artikel 3.20: Overdracht van rechten en fusie</w:t>
            </w:r>
            <w:r>
              <w:rPr>
                <w:noProof/>
                <w:webHidden/>
              </w:rPr>
              <w:tab/>
            </w:r>
            <w:r>
              <w:rPr>
                <w:noProof/>
                <w:webHidden/>
              </w:rPr>
              <w:fldChar w:fldCharType="begin"/>
            </w:r>
            <w:r>
              <w:rPr>
                <w:noProof/>
                <w:webHidden/>
              </w:rPr>
              <w:instrText xml:space="preserve"> PAGEREF _Toc183770709 \h </w:instrText>
            </w:r>
            <w:r>
              <w:rPr>
                <w:noProof/>
                <w:webHidden/>
              </w:rPr>
            </w:r>
            <w:r>
              <w:rPr>
                <w:noProof/>
                <w:webHidden/>
              </w:rPr>
              <w:fldChar w:fldCharType="separate"/>
            </w:r>
            <w:r w:rsidR="00A9409D">
              <w:rPr>
                <w:noProof/>
                <w:webHidden/>
              </w:rPr>
              <w:t>29</w:t>
            </w:r>
            <w:r>
              <w:rPr>
                <w:noProof/>
                <w:webHidden/>
              </w:rPr>
              <w:fldChar w:fldCharType="end"/>
            </w:r>
          </w:hyperlink>
        </w:p>
        <w:p w14:paraId="0373B759" w14:textId="6A48BA3A"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10" w:history="1">
            <w:r w:rsidRPr="00BF239A">
              <w:rPr>
                <w:rStyle w:val="Hyperlink"/>
                <w:noProof/>
              </w:rPr>
              <w:t>3.7.2</w:t>
            </w:r>
            <w:r>
              <w:rPr>
                <w:rFonts w:eastAsiaTheme="minorEastAsia" w:cstheme="minorBidi"/>
                <w:noProof/>
                <w:kern w:val="2"/>
                <w:sz w:val="24"/>
                <w:szCs w:val="24"/>
                <w:lang w:eastAsia="nl-NL"/>
                <w14:ligatures w14:val="standardContextual"/>
              </w:rPr>
              <w:tab/>
            </w:r>
            <w:r w:rsidRPr="00BF239A">
              <w:rPr>
                <w:rStyle w:val="Hyperlink"/>
                <w:noProof/>
              </w:rPr>
              <w:t>Artikel 3.21: Financiële verantwoordelijkheid</w:t>
            </w:r>
            <w:r>
              <w:rPr>
                <w:noProof/>
                <w:webHidden/>
              </w:rPr>
              <w:tab/>
            </w:r>
            <w:r>
              <w:rPr>
                <w:noProof/>
                <w:webHidden/>
              </w:rPr>
              <w:fldChar w:fldCharType="begin"/>
            </w:r>
            <w:r>
              <w:rPr>
                <w:noProof/>
                <w:webHidden/>
              </w:rPr>
              <w:instrText xml:space="preserve"> PAGEREF _Toc183770710 \h </w:instrText>
            </w:r>
            <w:r>
              <w:rPr>
                <w:noProof/>
                <w:webHidden/>
              </w:rPr>
            </w:r>
            <w:r>
              <w:rPr>
                <w:noProof/>
                <w:webHidden/>
              </w:rPr>
              <w:fldChar w:fldCharType="separate"/>
            </w:r>
            <w:r w:rsidR="00A9409D">
              <w:rPr>
                <w:noProof/>
                <w:webHidden/>
              </w:rPr>
              <w:t>29</w:t>
            </w:r>
            <w:r>
              <w:rPr>
                <w:noProof/>
                <w:webHidden/>
              </w:rPr>
              <w:fldChar w:fldCharType="end"/>
            </w:r>
          </w:hyperlink>
        </w:p>
        <w:p w14:paraId="094D711B" w14:textId="371D86CE"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11" w:history="1">
            <w:r w:rsidRPr="00BF239A">
              <w:rPr>
                <w:rStyle w:val="Hyperlink"/>
                <w:noProof/>
              </w:rPr>
              <w:t>3.7.3</w:t>
            </w:r>
            <w:r>
              <w:rPr>
                <w:rFonts w:eastAsiaTheme="minorEastAsia" w:cstheme="minorBidi"/>
                <w:noProof/>
                <w:kern w:val="2"/>
                <w:sz w:val="24"/>
                <w:szCs w:val="24"/>
                <w:lang w:eastAsia="nl-NL"/>
                <w14:ligatures w14:val="standardContextual"/>
              </w:rPr>
              <w:tab/>
            </w:r>
            <w:r w:rsidRPr="00BF239A">
              <w:rPr>
                <w:rStyle w:val="Hyperlink"/>
                <w:noProof/>
              </w:rPr>
              <w:t>Artikel 3.22: Noodzakelijke aanpassing</w:t>
            </w:r>
            <w:r>
              <w:rPr>
                <w:noProof/>
                <w:webHidden/>
              </w:rPr>
              <w:tab/>
            </w:r>
            <w:r>
              <w:rPr>
                <w:noProof/>
                <w:webHidden/>
              </w:rPr>
              <w:fldChar w:fldCharType="begin"/>
            </w:r>
            <w:r>
              <w:rPr>
                <w:noProof/>
                <w:webHidden/>
              </w:rPr>
              <w:instrText xml:space="preserve"> PAGEREF _Toc183770711 \h </w:instrText>
            </w:r>
            <w:r>
              <w:rPr>
                <w:noProof/>
                <w:webHidden/>
              </w:rPr>
            </w:r>
            <w:r>
              <w:rPr>
                <w:noProof/>
                <w:webHidden/>
              </w:rPr>
              <w:fldChar w:fldCharType="separate"/>
            </w:r>
            <w:r w:rsidR="00A9409D">
              <w:rPr>
                <w:noProof/>
                <w:webHidden/>
              </w:rPr>
              <w:t>29</w:t>
            </w:r>
            <w:r>
              <w:rPr>
                <w:noProof/>
                <w:webHidden/>
              </w:rPr>
              <w:fldChar w:fldCharType="end"/>
            </w:r>
          </w:hyperlink>
        </w:p>
        <w:p w14:paraId="7AF8CCE1" w14:textId="574F220A"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12" w:history="1">
            <w:r w:rsidRPr="00BF239A">
              <w:rPr>
                <w:rStyle w:val="Hyperlink"/>
                <w:noProof/>
              </w:rPr>
              <w:t>3.7.4</w:t>
            </w:r>
            <w:r>
              <w:rPr>
                <w:rFonts w:eastAsiaTheme="minorEastAsia" w:cstheme="minorBidi"/>
                <w:noProof/>
                <w:kern w:val="2"/>
                <w:sz w:val="24"/>
                <w:szCs w:val="24"/>
                <w:lang w:eastAsia="nl-NL"/>
                <w14:ligatures w14:val="standardContextual"/>
              </w:rPr>
              <w:tab/>
            </w:r>
            <w:r w:rsidRPr="00BF239A">
              <w:rPr>
                <w:rStyle w:val="Hyperlink"/>
                <w:noProof/>
              </w:rPr>
              <w:t>Artikel 3.23: Geschillenregeling</w:t>
            </w:r>
            <w:r>
              <w:rPr>
                <w:noProof/>
                <w:webHidden/>
              </w:rPr>
              <w:tab/>
            </w:r>
            <w:r>
              <w:rPr>
                <w:noProof/>
                <w:webHidden/>
              </w:rPr>
              <w:fldChar w:fldCharType="begin"/>
            </w:r>
            <w:r>
              <w:rPr>
                <w:noProof/>
                <w:webHidden/>
              </w:rPr>
              <w:instrText xml:space="preserve"> PAGEREF _Toc183770712 \h </w:instrText>
            </w:r>
            <w:r>
              <w:rPr>
                <w:noProof/>
                <w:webHidden/>
              </w:rPr>
            </w:r>
            <w:r>
              <w:rPr>
                <w:noProof/>
                <w:webHidden/>
              </w:rPr>
              <w:fldChar w:fldCharType="separate"/>
            </w:r>
            <w:r w:rsidR="00A9409D">
              <w:rPr>
                <w:noProof/>
                <w:webHidden/>
              </w:rPr>
              <w:t>30</w:t>
            </w:r>
            <w:r>
              <w:rPr>
                <w:noProof/>
                <w:webHidden/>
              </w:rPr>
              <w:fldChar w:fldCharType="end"/>
            </w:r>
          </w:hyperlink>
        </w:p>
        <w:p w14:paraId="35D8DD28" w14:textId="77C046B9"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13" w:history="1">
            <w:r w:rsidRPr="00BF239A">
              <w:rPr>
                <w:rStyle w:val="Hyperlink"/>
                <w:noProof/>
              </w:rPr>
              <w:t>3.7.5</w:t>
            </w:r>
            <w:r>
              <w:rPr>
                <w:rFonts w:eastAsiaTheme="minorEastAsia" w:cstheme="minorBidi"/>
                <w:noProof/>
                <w:kern w:val="2"/>
                <w:sz w:val="24"/>
                <w:szCs w:val="24"/>
                <w:lang w:eastAsia="nl-NL"/>
                <w14:ligatures w14:val="standardContextual"/>
              </w:rPr>
              <w:tab/>
            </w:r>
            <w:r w:rsidRPr="00BF239A">
              <w:rPr>
                <w:rStyle w:val="Hyperlink"/>
                <w:noProof/>
              </w:rPr>
              <w:t>Artikel 3.24: Ongeldige overeenkomst</w:t>
            </w:r>
            <w:r>
              <w:rPr>
                <w:noProof/>
                <w:webHidden/>
              </w:rPr>
              <w:tab/>
            </w:r>
            <w:r>
              <w:rPr>
                <w:noProof/>
                <w:webHidden/>
              </w:rPr>
              <w:fldChar w:fldCharType="begin"/>
            </w:r>
            <w:r>
              <w:rPr>
                <w:noProof/>
                <w:webHidden/>
              </w:rPr>
              <w:instrText xml:space="preserve"> PAGEREF _Toc183770713 \h </w:instrText>
            </w:r>
            <w:r>
              <w:rPr>
                <w:noProof/>
                <w:webHidden/>
              </w:rPr>
            </w:r>
            <w:r>
              <w:rPr>
                <w:noProof/>
                <w:webHidden/>
              </w:rPr>
              <w:fldChar w:fldCharType="separate"/>
            </w:r>
            <w:r w:rsidR="00A9409D">
              <w:rPr>
                <w:noProof/>
                <w:webHidden/>
              </w:rPr>
              <w:t>30</w:t>
            </w:r>
            <w:r>
              <w:rPr>
                <w:noProof/>
                <w:webHidden/>
              </w:rPr>
              <w:fldChar w:fldCharType="end"/>
            </w:r>
          </w:hyperlink>
        </w:p>
        <w:p w14:paraId="5BA92677" w14:textId="2F0644EE"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14" w:history="1">
            <w:r w:rsidRPr="00BF239A">
              <w:rPr>
                <w:rStyle w:val="Hyperlink"/>
                <w:noProof/>
              </w:rPr>
              <w:t>3.7.6</w:t>
            </w:r>
            <w:r>
              <w:rPr>
                <w:rFonts w:eastAsiaTheme="minorEastAsia" w:cstheme="minorBidi"/>
                <w:noProof/>
                <w:kern w:val="2"/>
                <w:sz w:val="24"/>
                <w:szCs w:val="24"/>
                <w:lang w:eastAsia="nl-NL"/>
                <w14:ligatures w14:val="standardContextual"/>
              </w:rPr>
              <w:tab/>
            </w:r>
            <w:r w:rsidRPr="00BF239A">
              <w:rPr>
                <w:rStyle w:val="Hyperlink"/>
                <w:noProof/>
              </w:rPr>
              <w:t>Artikel 3.25: Nietigheid</w:t>
            </w:r>
            <w:r>
              <w:rPr>
                <w:noProof/>
                <w:webHidden/>
              </w:rPr>
              <w:tab/>
            </w:r>
            <w:r>
              <w:rPr>
                <w:noProof/>
                <w:webHidden/>
              </w:rPr>
              <w:fldChar w:fldCharType="begin"/>
            </w:r>
            <w:r>
              <w:rPr>
                <w:noProof/>
                <w:webHidden/>
              </w:rPr>
              <w:instrText xml:space="preserve"> PAGEREF _Toc183770714 \h </w:instrText>
            </w:r>
            <w:r>
              <w:rPr>
                <w:noProof/>
                <w:webHidden/>
              </w:rPr>
            </w:r>
            <w:r>
              <w:rPr>
                <w:noProof/>
                <w:webHidden/>
              </w:rPr>
              <w:fldChar w:fldCharType="separate"/>
            </w:r>
            <w:r w:rsidR="00A9409D">
              <w:rPr>
                <w:noProof/>
                <w:webHidden/>
              </w:rPr>
              <w:t>30</w:t>
            </w:r>
            <w:r>
              <w:rPr>
                <w:noProof/>
                <w:webHidden/>
              </w:rPr>
              <w:fldChar w:fldCharType="end"/>
            </w:r>
          </w:hyperlink>
        </w:p>
        <w:p w14:paraId="03358265" w14:textId="2C2CA274"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15" w:history="1">
            <w:r w:rsidRPr="00BF239A">
              <w:rPr>
                <w:rStyle w:val="Hyperlink"/>
                <w:noProof/>
              </w:rPr>
              <w:t>3.7.7</w:t>
            </w:r>
            <w:r>
              <w:rPr>
                <w:rFonts w:eastAsiaTheme="minorEastAsia" w:cstheme="minorBidi"/>
                <w:noProof/>
                <w:kern w:val="2"/>
                <w:sz w:val="24"/>
                <w:szCs w:val="24"/>
                <w:lang w:eastAsia="nl-NL"/>
                <w14:ligatures w14:val="standardContextual"/>
              </w:rPr>
              <w:tab/>
            </w:r>
            <w:r w:rsidRPr="00BF239A">
              <w:rPr>
                <w:rStyle w:val="Hyperlink"/>
                <w:noProof/>
              </w:rPr>
              <w:t>Artikel 3.26: Algemene inkoopvoorwaarden</w:t>
            </w:r>
            <w:r>
              <w:rPr>
                <w:noProof/>
                <w:webHidden/>
              </w:rPr>
              <w:tab/>
            </w:r>
            <w:r>
              <w:rPr>
                <w:noProof/>
                <w:webHidden/>
              </w:rPr>
              <w:fldChar w:fldCharType="begin"/>
            </w:r>
            <w:r>
              <w:rPr>
                <w:noProof/>
                <w:webHidden/>
              </w:rPr>
              <w:instrText xml:space="preserve"> PAGEREF _Toc183770715 \h </w:instrText>
            </w:r>
            <w:r>
              <w:rPr>
                <w:noProof/>
                <w:webHidden/>
              </w:rPr>
            </w:r>
            <w:r>
              <w:rPr>
                <w:noProof/>
                <w:webHidden/>
              </w:rPr>
              <w:fldChar w:fldCharType="separate"/>
            </w:r>
            <w:r w:rsidR="00A9409D">
              <w:rPr>
                <w:noProof/>
                <w:webHidden/>
              </w:rPr>
              <w:t>30</w:t>
            </w:r>
            <w:r>
              <w:rPr>
                <w:noProof/>
                <w:webHidden/>
              </w:rPr>
              <w:fldChar w:fldCharType="end"/>
            </w:r>
          </w:hyperlink>
        </w:p>
        <w:p w14:paraId="36D80408" w14:textId="2FC7F618"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16" w:history="1">
            <w:r w:rsidRPr="00BF239A">
              <w:rPr>
                <w:rStyle w:val="Hyperlink"/>
                <w:noProof/>
              </w:rPr>
              <w:t>3.7.8</w:t>
            </w:r>
            <w:r>
              <w:rPr>
                <w:rFonts w:eastAsiaTheme="minorEastAsia" w:cstheme="minorBidi"/>
                <w:noProof/>
                <w:kern w:val="2"/>
                <w:sz w:val="24"/>
                <w:szCs w:val="24"/>
                <w:lang w:eastAsia="nl-NL"/>
                <w14:ligatures w14:val="standardContextual"/>
              </w:rPr>
              <w:tab/>
            </w:r>
            <w:r w:rsidRPr="00BF239A">
              <w:rPr>
                <w:rStyle w:val="Hyperlink"/>
                <w:noProof/>
              </w:rPr>
              <w:t>Artikel 3.27: Betekenis na beëindiging</w:t>
            </w:r>
            <w:r>
              <w:rPr>
                <w:noProof/>
                <w:webHidden/>
              </w:rPr>
              <w:tab/>
            </w:r>
            <w:r>
              <w:rPr>
                <w:noProof/>
                <w:webHidden/>
              </w:rPr>
              <w:fldChar w:fldCharType="begin"/>
            </w:r>
            <w:r>
              <w:rPr>
                <w:noProof/>
                <w:webHidden/>
              </w:rPr>
              <w:instrText xml:space="preserve"> PAGEREF _Toc183770716 \h </w:instrText>
            </w:r>
            <w:r>
              <w:rPr>
                <w:noProof/>
                <w:webHidden/>
              </w:rPr>
            </w:r>
            <w:r>
              <w:rPr>
                <w:noProof/>
                <w:webHidden/>
              </w:rPr>
              <w:fldChar w:fldCharType="separate"/>
            </w:r>
            <w:r w:rsidR="00A9409D">
              <w:rPr>
                <w:noProof/>
                <w:webHidden/>
              </w:rPr>
              <w:t>30</w:t>
            </w:r>
            <w:r>
              <w:rPr>
                <w:noProof/>
                <w:webHidden/>
              </w:rPr>
              <w:fldChar w:fldCharType="end"/>
            </w:r>
          </w:hyperlink>
        </w:p>
        <w:p w14:paraId="181F6840" w14:textId="723E8586"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17" w:history="1">
            <w:r w:rsidRPr="00BF239A">
              <w:rPr>
                <w:rStyle w:val="Hyperlink"/>
                <w:noProof/>
              </w:rPr>
              <w:t>3.7.9</w:t>
            </w:r>
            <w:r>
              <w:rPr>
                <w:rFonts w:eastAsiaTheme="minorEastAsia" w:cstheme="minorBidi"/>
                <w:noProof/>
                <w:kern w:val="2"/>
                <w:sz w:val="24"/>
                <w:szCs w:val="24"/>
                <w:lang w:eastAsia="nl-NL"/>
                <w14:ligatures w14:val="standardContextual"/>
              </w:rPr>
              <w:tab/>
            </w:r>
            <w:r w:rsidRPr="00BF239A">
              <w:rPr>
                <w:rStyle w:val="Hyperlink"/>
                <w:noProof/>
              </w:rPr>
              <w:t>Artikel 3.28: Aansprakelijkheid</w:t>
            </w:r>
            <w:r>
              <w:rPr>
                <w:noProof/>
                <w:webHidden/>
              </w:rPr>
              <w:tab/>
            </w:r>
            <w:r>
              <w:rPr>
                <w:noProof/>
                <w:webHidden/>
              </w:rPr>
              <w:fldChar w:fldCharType="begin"/>
            </w:r>
            <w:r>
              <w:rPr>
                <w:noProof/>
                <w:webHidden/>
              </w:rPr>
              <w:instrText xml:space="preserve"> PAGEREF _Toc183770717 \h </w:instrText>
            </w:r>
            <w:r>
              <w:rPr>
                <w:noProof/>
                <w:webHidden/>
              </w:rPr>
            </w:r>
            <w:r>
              <w:rPr>
                <w:noProof/>
                <w:webHidden/>
              </w:rPr>
              <w:fldChar w:fldCharType="separate"/>
            </w:r>
            <w:r w:rsidR="00A9409D">
              <w:rPr>
                <w:noProof/>
                <w:webHidden/>
              </w:rPr>
              <w:t>30</w:t>
            </w:r>
            <w:r>
              <w:rPr>
                <w:noProof/>
                <w:webHidden/>
              </w:rPr>
              <w:fldChar w:fldCharType="end"/>
            </w:r>
          </w:hyperlink>
        </w:p>
        <w:p w14:paraId="07EF125B" w14:textId="51407399"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18" w:history="1">
            <w:r w:rsidRPr="00BF239A">
              <w:rPr>
                <w:rStyle w:val="Hyperlink"/>
                <w:noProof/>
              </w:rPr>
              <w:t>3.7.10</w:t>
            </w:r>
            <w:r>
              <w:rPr>
                <w:rFonts w:eastAsiaTheme="minorEastAsia" w:cstheme="minorBidi"/>
                <w:noProof/>
                <w:kern w:val="2"/>
                <w:sz w:val="24"/>
                <w:szCs w:val="24"/>
                <w:lang w:eastAsia="nl-NL"/>
                <w14:ligatures w14:val="standardContextual"/>
              </w:rPr>
              <w:tab/>
            </w:r>
            <w:r w:rsidRPr="00BF239A">
              <w:rPr>
                <w:rStyle w:val="Hyperlink"/>
                <w:noProof/>
              </w:rPr>
              <w:t>Artikel 3.29: Wijzigen van omstandigheden</w:t>
            </w:r>
            <w:r>
              <w:rPr>
                <w:noProof/>
                <w:webHidden/>
              </w:rPr>
              <w:tab/>
            </w:r>
            <w:r>
              <w:rPr>
                <w:noProof/>
                <w:webHidden/>
              </w:rPr>
              <w:fldChar w:fldCharType="begin"/>
            </w:r>
            <w:r>
              <w:rPr>
                <w:noProof/>
                <w:webHidden/>
              </w:rPr>
              <w:instrText xml:space="preserve"> PAGEREF _Toc183770718 \h </w:instrText>
            </w:r>
            <w:r>
              <w:rPr>
                <w:noProof/>
                <w:webHidden/>
              </w:rPr>
            </w:r>
            <w:r>
              <w:rPr>
                <w:noProof/>
                <w:webHidden/>
              </w:rPr>
              <w:fldChar w:fldCharType="separate"/>
            </w:r>
            <w:r w:rsidR="00A9409D">
              <w:rPr>
                <w:noProof/>
                <w:webHidden/>
              </w:rPr>
              <w:t>31</w:t>
            </w:r>
            <w:r>
              <w:rPr>
                <w:noProof/>
                <w:webHidden/>
              </w:rPr>
              <w:fldChar w:fldCharType="end"/>
            </w:r>
          </w:hyperlink>
        </w:p>
        <w:p w14:paraId="799FDBE3" w14:textId="1F66069B"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19" w:history="1">
            <w:r w:rsidRPr="00BF239A">
              <w:rPr>
                <w:rStyle w:val="Hyperlink"/>
                <w:noProof/>
              </w:rPr>
              <w:t>3.7.11</w:t>
            </w:r>
            <w:r>
              <w:rPr>
                <w:rFonts w:eastAsiaTheme="minorEastAsia" w:cstheme="minorBidi"/>
                <w:noProof/>
                <w:kern w:val="2"/>
                <w:sz w:val="24"/>
                <w:szCs w:val="24"/>
                <w:lang w:eastAsia="nl-NL"/>
                <w14:ligatures w14:val="standardContextual"/>
              </w:rPr>
              <w:tab/>
            </w:r>
            <w:r w:rsidRPr="00BF239A">
              <w:rPr>
                <w:rStyle w:val="Hyperlink"/>
                <w:noProof/>
              </w:rPr>
              <w:t>Artikel 3.30: Wijziging van de contractstandaard</w:t>
            </w:r>
            <w:r>
              <w:rPr>
                <w:noProof/>
                <w:webHidden/>
              </w:rPr>
              <w:tab/>
            </w:r>
            <w:r>
              <w:rPr>
                <w:noProof/>
                <w:webHidden/>
              </w:rPr>
              <w:fldChar w:fldCharType="begin"/>
            </w:r>
            <w:r>
              <w:rPr>
                <w:noProof/>
                <w:webHidden/>
              </w:rPr>
              <w:instrText xml:space="preserve"> PAGEREF _Toc183770719 \h </w:instrText>
            </w:r>
            <w:r>
              <w:rPr>
                <w:noProof/>
                <w:webHidden/>
              </w:rPr>
            </w:r>
            <w:r>
              <w:rPr>
                <w:noProof/>
                <w:webHidden/>
              </w:rPr>
              <w:fldChar w:fldCharType="separate"/>
            </w:r>
            <w:r w:rsidR="00A9409D">
              <w:rPr>
                <w:noProof/>
                <w:webHidden/>
              </w:rPr>
              <w:t>31</w:t>
            </w:r>
            <w:r>
              <w:rPr>
                <w:noProof/>
                <w:webHidden/>
              </w:rPr>
              <w:fldChar w:fldCharType="end"/>
            </w:r>
          </w:hyperlink>
        </w:p>
        <w:p w14:paraId="04C38177" w14:textId="2E58BBF7" w:rsidR="007A52A8" w:rsidRDefault="007A52A8">
          <w:pPr>
            <w:pStyle w:val="Inhopg3"/>
            <w:tabs>
              <w:tab w:val="left" w:pos="1260"/>
              <w:tab w:val="right" w:leader="dot" w:pos="9062"/>
            </w:tabs>
            <w:rPr>
              <w:rFonts w:eastAsiaTheme="minorEastAsia" w:cstheme="minorBidi"/>
              <w:noProof/>
              <w:kern w:val="2"/>
              <w:sz w:val="24"/>
              <w:szCs w:val="24"/>
              <w:lang w:eastAsia="nl-NL"/>
              <w14:ligatures w14:val="standardContextual"/>
            </w:rPr>
          </w:pPr>
          <w:hyperlink w:anchor="_Toc183770720" w:history="1">
            <w:r w:rsidRPr="00BF239A">
              <w:rPr>
                <w:rStyle w:val="Hyperlink"/>
                <w:noProof/>
              </w:rPr>
              <w:t>3.7.12</w:t>
            </w:r>
            <w:r>
              <w:rPr>
                <w:rFonts w:eastAsiaTheme="minorEastAsia" w:cstheme="minorBidi"/>
                <w:noProof/>
                <w:kern w:val="2"/>
                <w:sz w:val="24"/>
                <w:szCs w:val="24"/>
                <w:lang w:eastAsia="nl-NL"/>
                <w14:ligatures w14:val="standardContextual"/>
              </w:rPr>
              <w:tab/>
            </w:r>
            <w:r w:rsidRPr="00BF239A">
              <w:rPr>
                <w:rStyle w:val="Hyperlink"/>
                <w:noProof/>
              </w:rPr>
              <w:t>Artikel 3.31: Inbreuk persoonsgegevens</w:t>
            </w:r>
            <w:r>
              <w:rPr>
                <w:noProof/>
                <w:webHidden/>
              </w:rPr>
              <w:tab/>
            </w:r>
            <w:r>
              <w:rPr>
                <w:noProof/>
                <w:webHidden/>
              </w:rPr>
              <w:fldChar w:fldCharType="begin"/>
            </w:r>
            <w:r>
              <w:rPr>
                <w:noProof/>
                <w:webHidden/>
              </w:rPr>
              <w:instrText xml:space="preserve"> PAGEREF _Toc183770720 \h </w:instrText>
            </w:r>
            <w:r>
              <w:rPr>
                <w:noProof/>
                <w:webHidden/>
              </w:rPr>
            </w:r>
            <w:r>
              <w:rPr>
                <w:noProof/>
                <w:webHidden/>
              </w:rPr>
              <w:fldChar w:fldCharType="separate"/>
            </w:r>
            <w:r w:rsidR="00A9409D">
              <w:rPr>
                <w:noProof/>
                <w:webHidden/>
              </w:rPr>
              <w:t>32</w:t>
            </w:r>
            <w:r>
              <w:rPr>
                <w:noProof/>
                <w:webHidden/>
              </w:rPr>
              <w:fldChar w:fldCharType="end"/>
            </w:r>
          </w:hyperlink>
        </w:p>
        <w:p w14:paraId="6EF33AD7" w14:textId="5B4A5838" w:rsidR="003C159F" w:rsidRPr="00A33DB8" w:rsidRDefault="003C159F">
          <w:pPr>
            <w:rPr>
              <w:rFonts w:cstheme="minorHAnsi"/>
            </w:rPr>
          </w:pPr>
          <w:r w:rsidRPr="00A33DB8">
            <w:rPr>
              <w:rFonts w:cstheme="minorHAnsi"/>
              <w:b/>
              <w:bCs/>
              <w:noProof/>
            </w:rPr>
            <w:fldChar w:fldCharType="end"/>
          </w:r>
        </w:p>
      </w:sdtContent>
    </w:sdt>
    <w:p w14:paraId="04253E40" w14:textId="77777777" w:rsidR="00FC181F" w:rsidRPr="00A33DB8" w:rsidRDefault="00FC181F" w:rsidP="00FC181F">
      <w:pPr>
        <w:pStyle w:val="Plattetekst"/>
        <w:rPr>
          <w:rFonts w:cstheme="minorHAnsi"/>
        </w:rPr>
      </w:pPr>
    </w:p>
    <w:p w14:paraId="23D1BF58" w14:textId="77777777" w:rsidR="00321550" w:rsidRPr="00E4012B" w:rsidRDefault="00321550" w:rsidP="00321550">
      <w:pPr>
        <w:pStyle w:val="Kop1"/>
        <w:numPr>
          <w:ilvl w:val="0"/>
          <w:numId w:val="0"/>
        </w:numPr>
        <w:rPr>
          <w:rFonts w:asciiTheme="minorHAnsi" w:hAnsiTheme="minorHAnsi" w:cstheme="minorHAnsi"/>
        </w:rPr>
      </w:pPr>
      <w:bookmarkStart w:id="2" w:name="_Toc164352774"/>
      <w:bookmarkStart w:id="3" w:name="_Toc174719392"/>
      <w:bookmarkStart w:id="4" w:name="_Toc183770667"/>
      <w:permStart w:id="1572418205" w:edGrp="everyone"/>
      <w:r w:rsidRPr="00E4012B">
        <w:rPr>
          <w:rFonts w:asciiTheme="minorHAnsi" w:hAnsiTheme="minorHAnsi" w:cstheme="minorHAnsi"/>
        </w:rPr>
        <w:lastRenderedPageBreak/>
        <w:t>Partijen</w:t>
      </w:r>
      <w:bookmarkEnd w:id="2"/>
      <w:bookmarkEnd w:id="3"/>
      <w:bookmarkEnd w:id="4"/>
    </w:p>
    <w:p w14:paraId="40A65F3F" w14:textId="77777777" w:rsidR="00321550" w:rsidRPr="00A33DB8" w:rsidRDefault="00321550" w:rsidP="00321550">
      <w:pPr>
        <w:rPr>
          <w:rFonts w:cstheme="minorHAnsi"/>
        </w:rPr>
      </w:pPr>
    </w:p>
    <w:p w14:paraId="49A0CA47" w14:textId="77777777" w:rsidR="00321550" w:rsidRPr="00A33DB8" w:rsidRDefault="00321550" w:rsidP="00321550">
      <w:pPr>
        <w:rPr>
          <w:rFonts w:cstheme="minorHAnsi"/>
        </w:rPr>
      </w:pPr>
      <w:r w:rsidRPr="00A33DB8">
        <w:rPr>
          <w:rFonts w:cstheme="minorHAnsi"/>
        </w:rPr>
        <w:t>De ondergetekenden, Partijen bij deze overeenkomst:</w:t>
      </w:r>
    </w:p>
    <w:p w14:paraId="387CF031" w14:textId="77777777" w:rsidR="00321550" w:rsidRPr="00A33DB8" w:rsidRDefault="00321550" w:rsidP="00321550">
      <w:pPr>
        <w:rPr>
          <w:rFonts w:cstheme="minorHAnsi"/>
        </w:rPr>
      </w:pPr>
    </w:p>
    <w:p w14:paraId="2C175EF2" w14:textId="77777777" w:rsidR="00321550" w:rsidRPr="00A33DB8" w:rsidRDefault="00321550" w:rsidP="00321550">
      <w:pPr>
        <w:rPr>
          <w:rFonts w:cstheme="minorHAnsi"/>
        </w:rPr>
      </w:pPr>
      <w:r w:rsidRPr="00A33DB8">
        <w:rPr>
          <w:rFonts w:cstheme="minorHAnsi"/>
        </w:rPr>
        <w:t>[</w:t>
      </w:r>
      <w:r w:rsidRPr="00A33DB8">
        <w:rPr>
          <w:rFonts w:cstheme="minorHAnsi"/>
          <w:shd w:val="clear" w:color="auto" w:fill="BFBFBF" w:themeFill="background1" w:themeFillShade="BF"/>
        </w:rPr>
        <w:t>Naam Gemeente</w:t>
      </w:r>
      <w:r w:rsidRPr="00A33DB8">
        <w:rPr>
          <w:rFonts w:cstheme="minorHAnsi"/>
        </w:rPr>
        <w:t>]</w:t>
      </w:r>
    </w:p>
    <w:p w14:paraId="17A226E9" w14:textId="77777777" w:rsidR="00321550" w:rsidRPr="00A33DB8" w:rsidRDefault="00321550" w:rsidP="00321550">
      <w:pPr>
        <w:rPr>
          <w:rFonts w:cstheme="minorHAnsi"/>
        </w:rPr>
      </w:pPr>
    </w:p>
    <w:p w14:paraId="42BB6693" w14:textId="5361DBF7" w:rsidR="00321550" w:rsidRPr="00A33DB8" w:rsidRDefault="00321550" w:rsidP="00321550">
      <w:pPr>
        <w:rPr>
          <w:rFonts w:cstheme="minorHAnsi"/>
        </w:rPr>
      </w:pPr>
      <w:r w:rsidRPr="00A33DB8">
        <w:rPr>
          <w:rFonts w:cstheme="minorHAnsi"/>
        </w:rPr>
        <w:t>Adres:</w:t>
      </w:r>
      <w:r w:rsidRPr="00A33DB8">
        <w:rPr>
          <w:rFonts w:cstheme="minorHAnsi"/>
        </w:rPr>
        <w:tab/>
      </w:r>
      <w:r w:rsidRPr="00A33DB8">
        <w:rPr>
          <w:rFonts w:cstheme="minorHAnsi"/>
        </w:rPr>
        <w:tab/>
      </w:r>
      <w:r w:rsidRPr="00A33DB8">
        <w:rPr>
          <w:rFonts w:cstheme="minorHAnsi"/>
        </w:rPr>
        <w:tab/>
      </w:r>
      <w:r w:rsidRPr="00A33DB8">
        <w:rPr>
          <w:rFonts w:cstheme="minorHAnsi"/>
        </w:rPr>
        <w:tab/>
        <w:t>:</w:t>
      </w:r>
      <w:r w:rsidRPr="00A33DB8">
        <w:rPr>
          <w:rFonts w:cstheme="minorHAnsi"/>
        </w:rPr>
        <w:tab/>
        <w:t>[</w:t>
      </w:r>
      <w:r w:rsidRPr="00A33DB8">
        <w:rPr>
          <w:rFonts w:cstheme="minorHAnsi"/>
          <w:shd w:val="clear" w:color="auto" w:fill="BFBFBF" w:themeFill="background1" w:themeFillShade="BF"/>
        </w:rPr>
        <w:t>adres</w:t>
      </w:r>
      <w:r w:rsidRPr="00A33DB8">
        <w:rPr>
          <w:rFonts w:cstheme="minorHAnsi"/>
        </w:rPr>
        <w:t>]</w:t>
      </w:r>
    </w:p>
    <w:p w14:paraId="2A5AFC81" w14:textId="77777777" w:rsidR="00321550" w:rsidRPr="00A33DB8" w:rsidRDefault="00321550" w:rsidP="00321550">
      <w:pPr>
        <w:rPr>
          <w:rFonts w:cstheme="minorHAnsi"/>
        </w:rPr>
      </w:pPr>
      <w:r w:rsidRPr="00A33DB8">
        <w:rPr>
          <w:rFonts w:cstheme="minorHAnsi"/>
        </w:rPr>
        <w:t>Postcode/plaats:</w:t>
      </w:r>
      <w:r w:rsidRPr="00A33DB8">
        <w:rPr>
          <w:rFonts w:cstheme="minorHAnsi"/>
        </w:rPr>
        <w:tab/>
      </w:r>
      <w:r w:rsidRPr="00A33DB8">
        <w:rPr>
          <w:rFonts w:cstheme="minorHAnsi"/>
        </w:rPr>
        <w:tab/>
        <w:t>:</w:t>
      </w:r>
      <w:r w:rsidRPr="00A33DB8">
        <w:rPr>
          <w:rFonts w:cstheme="minorHAnsi"/>
        </w:rPr>
        <w:tab/>
        <w:t>[</w:t>
      </w:r>
      <w:proofErr w:type="gramStart"/>
      <w:r w:rsidRPr="00A33DB8">
        <w:rPr>
          <w:rFonts w:cstheme="minorHAnsi"/>
          <w:shd w:val="clear" w:color="auto" w:fill="BFBFBF" w:themeFill="background1" w:themeFillShade="BF"/>
        </w:rPr>
        <w:t>postcode /</w:t>
      </w:r>
      <w:proofErr w:type="gramEnd"/>
      <w:r w:rsidRPr="00A33DB8">
        <w:rPr>
          <w:rFonts w:cstheme="minorHAnsi"/>
          <w:shd w:val="clear" w:color="auto" w:fill="BFBFBF" w:themeFill="background1" w:themeFillShade="BF"/>
        </w:rPr>
        <w:t xml:space="preserve"> plaats</w:t>
      </w:r>
      <w:r w:rsidRPr="00A33DB8">
        <w:rPr>
          <w:rFonts w:cstheme="minorHAnsi"/>
        </w:rPr>
        <w:t>]</w:t>
      </w:r>
    </w:p>
    <w:p w14:paraId="7F95B84D" w14:textId="77777777" w:rsidR="00321550" w:rsidRPr="00A33DB8" w:rsidRDefault="00321550" w:rsidP="00321550">
      <w:pPr>
        <w:rPr>
          <w:rFonts w:cstheme="minorHAnsi"/>
        </w:rPr>
      </w:pPr>
      <w:r w:rsidRPr="00A33DB8">
        <w:rPr>
          <w:rFonts w:cstheme="minorHAnsi"/>
        </w:rPr>
        <w:t>KvK-nummer</w:t>
      </w:r>
      <w:r w:rsidRPr="00A33DB8">
        <w:rPr>
          <w:rFonts w:cstheme="minorHAnsi"/>
        </w:rPr>
        <w:tab/>
      </w:r>
      <w:r w:rsidRPr="00A33DB8">
        <w:rPr>
          <w:rFonts w:cstheme="minorHAnsi"/>
        </w:rPr>
        <w:tab/>
      </w:r>
      <w:r w:rsidRPr="00A33DB8">
        <w:rPr>
          <w:rFonts w:cstheme="minorHAnsi"/>
        </w:rPr>
        <w:tab/>
        <w:t>:</w:t>
      </w:r>
      <w:r w:rsidRPr="00A33DB8">
        <w:rPr>
          <w:rFonts w:cstheme="minorHAnsi"/>
        </w:rPr>
        <w:tab/>
        <w:t>[</w:t>
      </w:r>
      <w:r w:rsidRPr="00A33DB8">
        <w:rPr>
          <w:rFonts w:cstheme="minorHAnsi"/>
          <w:shd w:val="clear" w:color="auto" w:fill="BFBFBF" w:themeFill="background1" w:themeFillShade="BF"/>
        </w:rPr>
        <w:t>KvK-nummer</w:t>
      </w:r>
      <w:r w:rsidRPr="00A33DB8">
        <w:rPr>
          <w:rFonts w:cstheme="minorHAnsi"/>
        </w:rPr>
        <w:t>]</w:t>
      </w:r>
    </w:p>
    <w:p w14:paraId="2DCC6134" w14:textId="77777777" w:rsidR="00321550" w:rsidRPr="00A33DB8" w:rsidRDefault="00321550" w:rsidP="00321550">
      <w:pPr>
        <w:rPr>
          <w:rFonts w:cstheme="minorHAnsi"/>
        </w:rPr>
      </w:pPr>
    </w:p>
    <w:p w14:paraId="14B9CBDB" w14:textId="77777777" w:rsidR="00321550" w:rsidRPr="00A33DB8" w:rsidRDefault="00321550" w:rsidP="00321550">
      <w:pPr>
        <w:rPr>
          <w:rFonts w:cstheme="minorHAnsi"/>
        </w:rPr>
      </w:pPr>
      <w:proofErr w:type="gramStart"/>
      <w:r w:rsidRPr="00A33DB8">
        <w:rPr>
          <w:rFonts w:cstheme="minorHAnsi"/>
        </w:rPr>
        <w:t>verder</w:t>
      </w:r>
      <w:proofErr w:type="gramEnd"/>
      <w:r w:rsidRPr="00A33DB8">
        <w:rPr>
          <w:rFonts w:cstheme="minorHAnsi"/>
        </w:rPr>
        <w:t xml:space="preserve"> als opdrachtgever te noemen de Gemeente</w:t>
      </w:r>
    </w:p>
    <w:p w14:paraId="36CE3A5F" w14:textId="77777777" w:rsidR="00321550" w:rsidRPr="00A33DB8" w:rsidRDefault="00321550" w:rsidP="00321550">
      <w:pPr>
        <w:rPr>
          <w:rFonts w:cstheme="minorHAnsi"/>
        </w:rPr>
      </w:pPr>
    </w:p>
    <w:p w14:paraId="20A20FA0" w14:textId="77777777" w:rsidR="00321550" w:rsidRPr="00A33DB8" w:rsidRDefault="00321550" w:rsidP="00321550">
      <w:pPr>
        <w:rPr>
          <w:rFonts w:cstheme="minorHAnsi"/>
        </w:rPr>
      </w:pPr>
      <w:proofErr w:type="gramStart"/>
      <w:r w:rsidRPr="00A33DB8">
        <w:rPr>
          <w:rFonts w:cstheme="minorHAnsi"/>
        </w:rPr>
        <w:t>en</w:t>
      </w:r>
      <w:proofErr w:type="gramEnd"/>
    </w:p>
    <w:p w14:paraId="043E410C" w14:textId="77777777" w:rsidR="00321550" w:rsidRPr="00A33DB8" w:rsidRDefault="00321550" w:rsidP="00321550">
      <w:pPr>
        <w:rPr>
          <w:rFonts w:cstheme="minorHAnsi"/>
        </w:rPr>
      </w:pPr>
    </w:p>
    <w:p w14:paraId="63522D9E" w14:textId="77777777" w:rsidR="00321550" w:rsidRPr="00A33DB8" w:rsidRDefault="00321550" w:rsidP="00321550">
      <w:pPr>
        <w:rPr>
          <w:rFonts w:cstheme="minorHAnsi"/>
        </w:rPr>
      </w:pPr>
      <w:r w:rsidRPr="00A33DB8">
        <w:rPr>
          <w:rFonts w:cstheme="minorHAnsi"/>
        </w:rPr>
        <w:t>[</w:t>
      </w:r>
      <w:r w:rsidRPr="00A33DB8">
        <w:rPr>
          <w:rFonts w:cstheme="minorHAnsi"/>
          <w:shd w:val="clear" w:color="auto" w:fill="BFBFBF" w:themeFill="background1" w:themeFillShade="BF"/>
        </w:rPr>
        <w:t>Naam Aanbieder</w:t>
      </w:r>
      <w:r w:rsidRPr="00A33DB8">
        <w:rPr>
          <w:rFonts w:cstheme="minorHAnsi"/>
        </w:rPr>
        <w:t>]</w:t>
      </w:r>
    </w:p>
    <w:p w14:paraId="62ACF271" w14:textId="77777777" w:rsidR="00321550" w:rsidRPr="00A33DB8" w:rsidRDefault="00321550" w:rsidP="00321550">
      <w:pPr>
        <w:rPr>
          <w:rFonts w:cstheme="minorHAnsi"/>
        </w:rPr>
      </w:pPr>
    </w:p>
    <w:p w14:paraId="1FDDD668" w14:textId="77777777" w:rsidR="00321550" w:rsidRPr="00A33DB8" w:rsidRDefault="00321550" w:rsidP="00321550">
      <w:pPr>
        <w:rPr>
          <w:rFonts w:cstheme="minorHAnsi"/>
        </w:rPr>
      </w:pPr>
      <w:r w:rsidRPr="00A33DB8">
        <w:rPr>
          <w:rFonts w:cstheme="minorHAnsi"/>
        </w:rPr>
        <w:t>Adres:</w:t>
      </w:r>
      <w:r w:rsidRPr="00A33DB8">
        <w:rPr>
          <w:rFonts w:cstheme="minorHAnsi"/>
        </w:rPr>
        <w:tab/>
      </w:r>
      <w:r w:rsidRPr="00A33DB8">
        <w:rPr>
          <w:rFonts w:cstheme="minorHAnsi"/>
        </w:rPr>
        <w:tab/>
      </w:r>
      <w:r w:rsidRPr="00A33DB8">
        <w:rPr>
          <w:rFonts w:cstheme="minorHAnsi"/>
        </w:rPr>
        <w:tab/>
      </w:r>
      <w:r w:rsidRPr="00A33DB8">
        <w:rPr>
          <w:rFonts w:cstheme="minorHAnsi"/>
        </w:rPr>
        <w:tab/>
        <w:t>:</w:t>
      </w:r>
      <w:r w:rsidRPr="00A33DB8">
        <w:rPr>
          <w:rFonts w:cstheme="minorHAnsi"/>
        </w:rPr>
        <w:tab/>
        <w:t>[</w:t>
      </w:r>
      <w:r w:rsidRPr="00A33DB8">
        <w:rPr>
          <w:rFonts w:cstheme="minorHAnsi"/>
          <w:shd w:val="clear" w:color="auto" w:fill="BFBFBF" w:themeFill="background1" w:themeFillShade="BF"/>
        </w:rPr>
        <w:t>adres</w:t>
      </w:r>
      <w:r w:rsidRPr="00A33DB8">
        <w:rPr>
          <w:rFonts w:cstheme="minorHAnsi"/>
        </w:rPr>
        <w:t>]</w:t>
      </w:r>
    </w:p>
    <w:p w14:paraId="1C772934" w14:textId="38E9CBBD" w:rsidR="00321550" w:rsidRPr="00A33DB8" w:rsidRDefault="00321550" w:rsidP="00321550">
      <w:r w:rsidRPr="6CD8F43F">
        <w:t>Postcode/plaats:</w:t>
      </w:r>
      <w:r w:rsidRPr="00A33DB8">
        <w:rPr>
          <w:rFonts w:cstheme="minorHAnsi"/>
        </w:rPr>
        <w:tab/>
      </w:r>
      <w:r w:rsidRPr="00A33DB8">
        <w:rPr>
          <w:rFonts w:cstheme="minorHAnsi"/>
        </w:rPr>
        <w:tab/>
      </w:r>
      <w:r>
        <w:tab/>
      </w:r>
      <w:r w:rsidRPr="00A33DB8">
        <w:rPr>
          <w:rFonts w:cstheme="minorHAnsi"/>
        </w:rPr>
        <w:tab/>
      </w:r>
      <w:proofErr w:type="gramStart"/>
      <w:r w:rsidR="35881D07" w:rsidRPr="6CD8F43F">
        <w:t>￼</w:t>
      </w:r>
      <w:r w:rsidR="35881D07" w:rsidRPr="6CD8F43F">
        <w:rPr>
          <w:shd w:val="clear" w:color="auto" w:fill="BFBFBF" w:themeFill="background1" w:themeFillShade="BF"/>
        </w:rPr>
        <w:t>[</w:t>
      </w:r>
      <w:proofErr w:type="gramEnd"/>
      <w:r w:rsidRPr="6CD8F43F">
        <w:t>postcode / plaats]</w:t>
      </w:r>
    </w:p>
    <w:p w14:paraId="22746611" w14:textId="77777777" w:rsidR="00321550" w:rsidRPr="00A33DB8" w:rsidRDefault="00321550" w:rsidP="00321550">
      <w:pPr>
        <w:rPr>
          <w:rFonts w:cstheme="minorHAnsi"/>
        </w:rPr>
      </w:pPr>
      <w:proofErr w:type="gramStart"/>
      <w:r w:rsidRPr="00A33DB8">
        <w:rPr>
          <w:rFonts w:cstheme="minorHAnsi"/>
        </w:rPr>
        <w:t>AGB code</w:t>
      </w:r>
      <w:proofErr w:type="gramEnd"/>
      <w:r w:rsidRPr="00A33DB8">
        <w:rPr>
          <w:rFonts w:cstheme="minorHAnsi"/>
        </w:rPr>
        <w:t>:</w:t>
      </w:r>
      <w:r w:rsidRPr="00A33DB8">
        <w:rPr>
          <w:rFonts w:cstheme="minorHAnsi"/>
        </w:rPr>
        <w:tab/>
      </w:r>
      <w:r w:rsidRPr="00A33DB8">
        <w:rPr>
          <w:rFonts w:cstheme="minorHAnsi"/>
        </w:rPr>
        <w:tab/>
      </w:r>
      <w:r w:rsidRPr="00A33DB8">
        <w:rPr>
          <w:rFonts w:cstheme="minorHAnsi"/>
        </w:rPr>
        <w:tab/>
      </w:r>
      <w:r w:rsidRPr="00A33DB8">
        <w:rPr>
          <w:rFonts w:cstheme="minorHAnsi"/>
        </w:rPr>
        <w:tab/>
        <w:t>[</w:t>
      </w:r>
      <w:r w:rsidRPr="00A33DB8">
        <w:rPr>
          <w:rFonts w:cstheme="minorHAnsi"/>
          <w:shd w:val="clear" w:color="auto" w:fill="BFBFBF" w:themeFill="background1" w:themeFillShade="BF"/>
        </w:rPr>
        <w:t>AGB code</w:t>
      </w:r>
      <w:r w:rsidRPr="00A33DB8">
        <w:rPr>
          <w:rFonts w:cstheme="minorHAnsi"/>
        </w:rPr>
        <w:t>]</w:t>
      </w:r>
    </w:p>
    <w:p w14:paraId="667C5A2A" w14:textId="77777777" w:rsidR="00321550" w:rsidRPr="00A33DB8" w:rsidRDefault="00321550" w:rsidP="00321550">
      <w:pPr>
        <w:rPr>
          <w:rFonts w:cstheme="minorHAnsi"/>
        </w:rPr>
      </w:pPr>
      <w:r w:rsidRPr="00A33DB8">
        <w:rPr>
          <w:rFonts w:cstheme="minorHAnsi"/>
        </w:rPr>
        <w:t>KvK-nummer</w:t>
      </w:r>
      <w:r w:rsidRPr="00A33DB8">
        <w:rPr>
          <w:rFonts w:cstheme="minorHAnsi"/>
        </w:rPr>
        <w:tab/>
      </w:r>
      <w:r w:rsidRPr="00A33DB8">
        <w:rPr>
          <w:rFonts w:cstheme="minorHAnsi"/>
        </w:rPr>
        <w:tab/>
      </w:r>
      <w:r w:rsidRPr="00A33DB8">
        <w:rPr>
          <w:rFonts w:cstheme="minorHAnsi"/>
        </w:rPr>
        <w:tab/>
        <w:t>:</w:t>
      </w:r>
      <w:r w:rsidRPr="00A33DB8">
        <w:rPr>
          <w:rFonts w:cstheme="minorHAnsi"/>
        </w:rPr>
        <w:tab/>
        <w:t>[</w:t>
      </w:r>
      <w:r w:rsidRPr="00A33DB8">
        <w:rPr>
          <w:rFonts w:cstheme="minorHAnsi"/>
          <w:shd w:val="clear" w:color="auto" w:fill="BFBFBF" w:themeFill="background1" w:themeFillShade="BF"/>
        </w:rPr>
        <w:t>KvK-nummer</w:t>
      </w:r>
      <w:r w:rsidRPr="00A33DB8">
        <w:rPr>
          <w:rFonts w:cstheme="minorHAnsi"/>
        </w:rPr>
        <w:t>]</w:t>
      </w:r>
    </w:p>
    <w:p w14:paraId="4B9BDBBE" w14:textId="77777777" w:rsidR="00321550" w:rsidRPr="00A33DB8" w:rsidRDefault="00321550" w:rsidP="00321550">
      <w:pPr>
        <w:rPr>
          <w:rFonts w:cstheme="minorHAnsi"/>
        </w:rPr>
      </w:pPr>
    </w:p>
    <w:p w14:paraId="3549E3BD" w14:textId="77777777" w:rsidR="00321550" w:rsidRPr="00A33DB8" w:rsidRDefault="00321550" w:rsidP="00321550">
      <w:pPr>
        <w:rPr>
          <w:rFonts w:cstheme="minorHAnsi"/>
        </w:rPr>
      </w:pPr>
      <w:proofErr w:type="gramStart"/>
      <w:r w:rsidRPr="00A33DB8">
        <w:rPr>
          <w:rFonts w:cstheme="minorHAnsi"/>
        </w:rPr>
        <w:t>verder</w:t>
      </w:r>
      <w:proofErr w:type="gramEnd"/>
      <w:r w:rsidRPr="00A33DB8">
        <w:rPr>
          <w:rFonts w:cstheme="minorHAnsi"/>
        </w:rPr>
        <w:t xml:space="preserve"> als opdrachtnemer te noemen de Aanbieder</w:t>
      </w:r>
    </w:p>
    <w:p w14:paraId="6EB289B9" w14:textId="77777777" w:rsidR="00321550" w:rsidRPr="00A33DB8" w:rsidRDefault="00321550" w:rsidP="00321550">
      <w:pPr>
        <w:rPr>
          <w:rFonts w:cstheme="minorHAnsi"/>
        </w:rPr>
      </w:pPr>
    </w:p>
    <w:p w14:paraId="525A63A9" w14:textId="77777777" w:rsidR="00321550" w:rsidRPr="00A33DB8" w:rsidRDefault="00321550" w:rsidP="00321550">
      <w:pPr>
        <w:rPr>
          <w:rFonts w:cstheme="minorHAnsi"/>
        </w:rPr>
      </w:pPr>
      <w:proofErr w:type="gramStart"/>
      <w:r w:rsidRPr="00A33DB8">
        <w:rPr>
          <w:rFonts w:cstheme="minorHAnsi"/>
        </w:rPr>
        <w:t>tezamen</w:t>
      </w:r>
      <w:proofErr w:type="gramEnd"/>
      <w:r w:rsidRPr="00A33DB8">
        <w:rPr>
          <w:rFonts w:cstheme="minorHAnsi"/>
        </w:rPr>
        <w:t xml:space="preserve"> te noemen: Partijen</w:t>
      </w:r>
    </w:p>
    <w:p w14:paraId="70AE2222" w14:textId="77777777" w:rsidR="000A5AA0" w:rsidRPr="00A33DB8" w:rsidRDefault="000A5AA0" w:rsidP="00207F3F">
      <w:pPr>
        <w:rPr>
          <w:rFonts w:cstheme="minorHAnsi"/>
        </w:rPr>
      </w:pPr>
    </w:p>
    <w:p w14:paraId="63606717" w14:textId="77777777" w:rsidR="00321550" w:rsidRPr="00E4012B" w:rsidRDefault="00321550" w:rsidP="00321550">
      <w:pPr>
        <w:pStyle w:val="Kop1"/>
        <w:numPr>
          <w:ilvl w:val="0"/>
          <w:numId w:val="0"/>
        </w:numPr>
        <w:ind w:left="-360"/>
        <w:rPr>
          <w:rFonts w:asciiTheme="minorHAnsi" w:hAnsiTheme="minorHAnsi" w:cstheme="minorHAnsi"/>
        </w:rPr>
      </w:pPr>
      <w:bookmarkStart w:id="5" w:name="_Toc164352775"/>
      <w:bookmarkStart w:id="6" w:name="_Toc174719393"/>
      <w:bookmarkStart w:id="7" w:name="_Toc183770668"/>
      <w:r w:rsidRPr="00E4012B">
        <w:rPr>
          <w:rFonts w:asciiTheme="minorHAnsi" w:hAnsiTheme="minorHAnsi" w:cstheme="minorHAnsi"/>
        </w:rPr>
        <w:lastRenderedPageBreak/>
        <w:t>Overwegingen</w:t>
      </w:r>
      <w:bookmarkEnd w:id="5"/>
      <w:bookmarkEnd w:id="6"/>
      <w:bookmarkEnd w:id="7"/>
    </w:p>
    <w:p w14:paraId="045FB733" w14:textId="77777777" w:rsidR="00321550" w:rsidRPr="00A33DB8" w:rsidRDefault="00321550" w:rsidP="00321550">
      <w:pPr>
        <w:rPr>
          <w:rFonts w:cstheme="minorHAnsi"/>
          <w:color w:val="00B050"/>
        </w:rPr>
      </w:pPr>
    </w:p>
    <w:p w14:paraId="6703CAD5" w14:textId="77777777" w:rsidR="00321550" w:rsidRPr="00A33DB8" w:rsidRDefault="00321550" w:rsidP="00321550">
      <w:pPr>
        <w:rPr>
          <w:rFonts w:cstheme="minorHAnsi"/>
          <w:color w:val="000000" w:themeColor="text1"/>
        </w:rPr>
      </w:pPr>
      <w:r w:rsidRPr="00A33DB8">
        <w:rPr>
          <w:rFonts w:cstheme="minorHAnsi"/>
          <w:color w:val="000000" w:themeColor="text1"/>
        </w:rPr>
        <w:t>Partijen bij de overeenkomst overwegen dat:</w:t>
      </w:r>
    </w:p>
    <w:p w14:paraId="17894D22" w14:textId="77777777" w:rsidR="00321550" w:rsidRPr="00A33DB8" w:rsidRDefault="00321550" w:rsidP="00321550">
      <w:pPr>
        <w:rPr>
          <w:rFonts w:cstheme="minorHAnsi"/>
          <w:color w:val="000000" w:themeColor="text1"/>
        </w:rPr>
      </w:pPr>
    </w:p>
    <w:p w14:paraId="0960DF95" w14:textId="77777777" w:rsidR="00321550" w:rsidRPr="00A33DB8" w:rsidRDefault="00321550" w:rsidP="00C4256F">
      <w:pPr>
        <w:pStyle w:val="Lijstalinea"/>
        <w:numPr>
          <w:ilvl w:val="0"/>
          <w:numId w:val="20"/>
        </w:numPr>
        <w:spacing w:line="240" w:lineRule="auto"/>
        <w:ind w:hanging="720"/>
        <w:rPr>
          <w:rFonts w:cstheme="minorHAnsi"/>
          <w:color w:val="000000" w:themeColor="text1"/>
          <w:lang w:eastAsia="nl-NL"/>
        </w:rPr>
      </w:pPr>
      <w:proofErr w:type="gramStart"/>
      <w:r w:rsidRPr="00A33DB8">
        <w:rPr>
          <w:rFonts w:cstheme="minorHAnsi"/>
          <w:color w:val="000000" w:themeColor="text1"/>
          <w:lang w:eastAsia="nl-NL"/>
        </w:rPr>
        <w:t>de</w:t>
      </w:r>
      <w:proofErr w:type="gramEnd"/>
      <w:r w:rsidRPr="00A33DB8">
        <w:rPr>
          <w:rFonts w:cstheme="minorHAnsi"/>
          <w:color w:val="000000" w:themeColor="text1"/>
          <w:lang w:eastAsia="nl-NL"/>
        </w:rPr>
        <w:t xml:space="preserve"> op basis van de overeenkomst te leveren maatschappelijke ondersteuning, de toegankelijkheid van voorzieningen, diensten en ruimten voor mensen met een beperking bevordert, bijdraagt aan de sociale samenhang, zelfredzaamheid en/of participatie in de maatschappij; </w:t>
      </w:r>
    </w:p>
    <w:p w14:paraId="646DFC84" w14:textId="77777777" w:rsidR="00321550" w:rsidRPr="00A33DB8" w:rsidRDefault="00321550" w:rsidP="00C4256F">
      <w:pPr>
        <w:pStyle w:val="Lijstalinea"/>
        <w:numPr>
          <w:ilvl w:val="0"/>
          <w:numId w:val="20"/>
        </w:numPr>
        <w:spacing w:line="240" w:lineRule="auto"/>
        <w:ind w:hanging="720"/>
        <w:rPr>
          <w:rFonts w:cstheme="minorHAnsi"/>
          <w:color w:val="000000" w:themeColor="text1"/>
          <w:lang w:eastAsia="nl-NL"/>
        </w:rPr>
      </w:pPr>
      <w:proofErr w:type="gramStart"/>
      <w:r w:rsidRPr="00A33DB8">
        <w:rPr>
          <w:rFonts w:cstheme="minorHAnsi"/>
          <w:color w:val="000000" w:themeColor="text1"/>
          <w:lang w:eastAsia="nl-NL"/>
        </w:rPr>
        <w:t>de</w:t>
      </w:r>
      <w:proofErr w:type="gramEnd"/>
      <w:r w:rsidRPr="00A33DB8">
        <w:rPr>
          <w:rFonts w:cstheme="minorHAnsi"/>
          <w:color w:val="000000" w:themeColor="text1"/>
          <w:lang w:eastAsia="nl-NL"/>
        </w:rPr>
        <w:t xml:space="preserve"> Aanbieder zich mede richt op het activeren van de ‘eigen kracht’ en het ‘</w:t>
      </w:r>
      <w:proofErr w:type="spellStart"/>
      <w:r w:rsidRPr="00A33DB8">
        <w:rPr>
          <w:rFonts w:cstheme="minorHAnsi"/>
          <w:color w:val="000000" w:themeColor="text1"/>
          <w:lang w:eastAsia="nl-NL"/>
        </w:rPr>
        <w:t>doenvermogen</w:t>
      </w:r>
      <w:proofErr w:type="spellEnd"/>
      <w:r w:rsidRPr="00A33DB8">
        <w:rPr>
          <w:rFonts w:cstheme="minorHAnsi"/>
          <w:color w:val="000000" w:themeColor="text1"/>
          <w:lang w:eastAsia="nl-NL"/>
        </w:rPr>
        <w:t>’ van de burger, waardoor de burger als gevolg van de ondersteuning beter in staat is om de algemeen gebruikelijke hulp en ondersteuning binnen het eigen huishouden of netwerk zelf uit te voeren, dan wel te laten uitvoeren;</w:t>
      </w:r>
    </w:p>
    <w:p w14:paraId="6A7D464B" w14:textId="77777777" w:rsidR="00321550" w:rsidRPr="00E4012B" w:rsidRDefault="00321550" w:rsidP="00C4256F">
      <w:pPr>
        <w:pStyle w:val="Lijstalinea"/>
        <w:numPr>
          <w:ilvl w:val="0"/>
          <w:numId w:val="17"/>
        </w:numPr>
        <w:spacing w:line="240" w:lineRule="auto"/>
        <w:ind w:hanging="720"/>
        <w:rPr>
          <w:rFonts w:cstheme="minorHAnsi"/>
          <w:sz w:val="20"/>
          <w:szCs w:val="20"/>
          <w:lang w:eastAsia="nl-NL"/>
        </w:rPr>
      </w:pPr>
      <w:proofErr w:type="gramStart"/>
      <w:r w:rsidRPr="00A33DB8">
        <w:rPr>
          <w:rFonts w:cstheme="minorHAnsi"/>
          <w:lang w:eastAsia="nl-NL"/>
        </w:rPr>
        <w:t>de</w:t>
      </w:r>
      <w:proofErr w:type="gramEnd"/>
      <w:r w:rsidRPr="00A33DB8">
        <w:rPr>
          <w:rFonts w:cstheme="minorHAnsi"/>
          <w:lang w:eastAsia="nl-NL"/>
        </w:rPr>
        <w:t xml:space="preserve"> demografische veranderingen in Nederland in de komende jaren leiden tot een snel groeiende behoefte aan deze ondersteuning aan kwetsbare inwoners met gelijktijdig een afnemend aantal (professionele) hulpverleners;</w:t>
      </w:r>
    </w:p>
    <w:p w14:paraId="62FE8C20" w14:textId="77777777" w:rsidR="00321550" w:rsidRPr="00E4012B" w:rsidRDefault="00321550" w:rsidP="00C4256F">
      <w:pPr>
        <w:pStyle w:val="Lijstalinea"/>
        <w:numPr>
          <w:ilvl w:val="0"/>
          <w:numId w:val="17"/>
        </w:numPr>
        <w:spacing w:line="240" w:lineRule="auto"/>
        <w:ind w:hanging="720"/>
        <w:rPr>
          <w:rFonts w:cstheme="minorHAnsi"/>
          <w:sz w:val="20"/>
          <w:szCs w:val="20"/>
          <w:lang w:eastAsia="nl-NL"/>
        </w:rPr>
      </w:pPr>
      <w:proofErr w:type="gramStart"/>
      <w:r w:rsidRPr="00A33DB8">
        <w:rPr>
          <w:rFonts w:cstheme="minorHAnsi"/>
          <w:lang w:eastAsia="nl-NL"/>
        </w:rPr>
        <w:t>deze</w:t>
      </w:r>
      <w:proofErr w:type="gramEnd"/>
      <w:r w:rsidRPr="00A33DB8">
        <w:rPr>
          <w:rFonts w:cstheme="minorHAnsi"/>
          <w:lang w:eastAsia="nl-NL"/>
        </w:rPr>
        <w:t xml:space="preserve"> veranderingen daarom leiden tot een grote maatschappelijke opgave in een transformatieopdracht voor gemeenten en aanbieders;</w:t>
      </w:r>
    </w:p>
    <w:p w14:paraId="5A52A282" w14:textId="77777777" w:rsidR="00321550" w:rsidRPr="00E4012B" w:rsidRDefault="00321550" w:rsidP="00C4256F">
      <w:pPr>
        <w:pStyle w:val="Lijstalinea"/>
        <w:numPr>
          <w:ilvl w:val="0"/>
          <w:numId w:val="17"/>
        </w:numPr>
        <w:spacing w:line="240" w:lineRule="auto"/>
        <w:ind w:hanging="720"/>
        <w:rPr>
          <w:rFonts w:cstheme="minorHAnsi"/>
          <w:sz w:val="20"/>
          <w:szCs w:val="20"/>
          <w:lang w:eastAsia="nl-NL"/>
        </w:rPr>
      </w:pPr>
      <w:proofErr w:type="gramStart"/>
      <w:r w:rsidRPr="00A33DB8">
        <w:rPr>
          <w:rFonts w:cstheme="minorHAnsi"/>
          <w:lang w:eastAsia="nl-NL"/>
        </w:rPr>
        <w:t>die</w:t>
      </w:r>
      <w:proofErr w:type="gramEnd"/>
      <w:r w:rsidRPr="00A33DB8">
        <w:rPr>
          <w:rFonts w:cstheme="minorHAnsi"/>
          <w:lang w:eastAsia="nl-NL"/>
        </w:rPr>
        <w:t xml:space="preserve"> transformatieopdracht inhoudt dat enerzijds inwoners zelf proactief invulling geven aan hun ondersteuningsbehoefte en dat anderzijds gemeenten en aanbieders hierin faciliteren, zodat inwoners, gemeenten en aanbieders gezamenlijk invulling geven aan lokaal georganiseerde ondersteuning en zorg; </w:t>
      </w:r>
    </w:p>
    <w:p w14:paraId="2F312ADF" w14:textId="77777777" w:rsidR="00321550" w:rsidRPr="00E4012B" w:rsidRDefault="00321550" w:rsidP="00C4256F">
      <w:pPr>
        <w:pStyle w:val="Lijstalinea"/>
        <w:numPr>
          <w:ilvl w:val="0"/>
          <w:numId w:val="17"/>
        </w:numPr>
        <w:spacing w:line="240" w:lineRule="auto"/>
        <w:ind w:hanging="720"/>
        <w:rPr>
          <w:rFonts w:cstheme="minorHAnsi"/>
          <w:sz w:val="20"/>
          <w:szCs w:val="20"/>
          <w:lang w:eastAsia="nl-NL"/>
        </w:rPr>
      </w:pPr>
      <w:proofErr w:type="gramStart"/>
      <w:r w:rsidRPr="00A33DB8">
        <w:rPr>
          <w:rFonts w:cstheme="minorHAnsi"/>
          <w:lang w:eastAsia="nl-NL"/>
        </w:rPr>
        <w:t>in</w:t>
      </w:r>
      <w:proofErr w:type="gramEnd"/>
      <w:r w:rsidRPr="00A33DB8">
        <w:rPr>
          <w:rFonts w:cstheme="minorHAnsi"/>
          <w:lang w:eastAsia="nl-NL"/>
        </w:rPr>
        <w:t xml:space="preserve"> de transformatieopdracht concepten en begrippen als ‘gemeenschapskracht’ (community care), preventie, </w:t>
      </w:r>
      <w:proofErr w:type="spellStart"/>
      <w:r w:rsidRPr="00A33DB8">
        <w:rPr>
          <w:rFonts w:cstheme="minorHAnsi"/>
          <w:i/>
          <w:iCs/>
          <w:lang w:eastAsia="nl-NL"/>
        </w:rPr>
        <w:t>reablement</w:t>
      </w:r>
      <w:proofErr w:type="spellEnd"/>
      <w:r w:rsidRPr="00A33DB8">
        <w:rPr>
          <w:rFonts w:cstheme="minorHAnsi"/>
          <w:lang w:eastAsia="nl-NL"/>
        </w:rPr>
        <w:t>, zelf- en samenredzaamheid, leidend zijn; </w:t>
      </w:r>
    </w:p>
    <w:p w14:paraId="0C467818" w14:textId="77777777" w:rsidR="00321550" w:rsidRPr="00E4012B" w:rsidRDefault="00321550" w:rsidP="00C4256F">
      <w:pPr>
        <w:pStyle w:val="Lijstalinea"/>
        <w:numPr>
          <w:ilvl w:val="0"/>
          <w:numId w:val="17"/>
        </w:numPr>
        <w:spacing w:line="240" w:lineRule="auto"/>
        <w:ind w:hanging="720"/>
        <w:rPr>
          <w:rFonts w:cstheme="minorHAnsi"/>
          <w:sz w:val="20"/>
          <w:szCs w:val="20"/>
          <w:lang w:eastAsia="nl-NL"/>
        </w:rPr>
      </w:pPr>
      <w:proofErr w:type="gramStart"/>
      <w:r w:rsidRPr="00A33DB8">
        <w:rPr>
          <w:rFonts w:cstheme="minorHAnsi"/>
          <w:lang w:eastAsia="nl-NL"/>
        </w:rPr>
        <w:t>de</w:t>
      </w:r>
      <w:proofErr w:type="gramEnd"/>
      <w:r w:rsidRPr="00A33DB8">
        <w:rPr>
          <w:rFonts w:cstheme="minorHAnsi"/>
          <w:lang w:eastAsia="nl-NL"/>
        </w:rPr>
        <w:t xml:space="preserve"> transformatieopdracht vraagt om langjarige samenwerking tussen gemeenten en aanbieders om op wijk- en buurtniveau een goed functionerend netwerk te hebben van informele en formele ondersteuning, waarin inwoners, gemeenten en aanbieders elkaar kennen en (daarom) elkaar snel weten te vinden zodat zij vroegtijdig kunnen signaleren, elkaars expertise kunnen inschakelen en continu mee kunnen bewegen met wat nodig is voor cliënten, gemeenschappen en aanbieders;</w:t>
      </w:r>
    </w:p>
    <w:p w14:paraId="0679E459" w14:textId="77777777" w:rsidR="00321550" w:rsidRPr="00A33DB8" w:rsidRDefault="00321550" w:rsidP="00321550">
      <w:pPr>
        <w:ind w:left="700" w:hanging="700"/>
        <w:rPr>
          <w:rFonts w:cstheme="minorHAnsi"/>
          <w:color w:val="000000" w:themeColor="text1"/>
          <w:lang w:eastAsia="nl-NL"/>
        </w:rPr>
      </w:pPr>
      <w:r w:rsidRPr="00A33DB8">
        <w:rPr>
          <w:rFonts w:cstheme="minorHAnsi"/>
          <w:color w:val="000000" w:themeColor="text1"/>
          <w:lang w:eastAsia="nl-NL"/>
        </w:rPr>
        <w:t>-</w:t>
      </w:r>
      <w:r w:rsidRPr="00A33DB8">
        <w:rPr>
          <w:rFonts w:cstheme="minorHAnsi"/>
          <w:color w:val="000000" w:themeColor="text1"/>
          <w:lang w:eastAsia="nl-NL"/>
        </w:rPr>
        <w:tab/>
        <w:t>Partijen erkennen dat de benodigde samenwerking in de transformatieopdracht verder gaat dan enkel de maatschappelijke ondersteuning gericht op individuele cliënten, die voorwerp is van deze overeenkomst, wat betekent dat deze maatschappelijke ondersteuning moet aansluiten op enerzijds de maatschappelijke ondersteuning die direct op de bevordering van de sociale samenhang gericht is, bijvoorbeeld in de vorm van opbouwwerk, en anderzijds de eerstelijnszorg, waaronder ook begrepen de huisartsenzorg en wijkverpleging;</w:t>
      </w:r>
    </w:p>
    <w:p w14:paraId="0D39E395" w14:textId="77777777" w:rsidR="00321550" w:rsidRPr="00E4012B" w:rsidRDefault="00321550" w:rsidP="00C4256F">
      <w:pPr>
        <w:pStyle w:val="Lijstalinea"/>
        <w:numPr>
          <w:ilvl w:val="0"/>
          <w:numId w:val="17"/>
        </w:numPr>
        <w:spacing w:line="240" w:lineRule="auto"/>
        <w:ind w:hanging="720"/>
        <w:rPr>
          <w:rFonts w:cstheme="minorHAnsi"/>
          <w:sz w:val="20"/>
          <w:szCs w:val="20"/>
          <w:lang w:eastAsia="nl-NL"/>
        </w:rPr>
      </w:pPr>
      <w:proofErr w:type="gramStart"/>
      <w:r w:rsidRPr="00A33DB8">
        <w:rPr>
          <w:rFonts w:cstheme="minorHAnsi"/>
          <w:lang w:eastAsia="nl-NL"/>
        </w:rPr>
        <w:t>de</w:t>
      </w:r>
      <w:proofErr w:type="gramEnd"/>
      <w:r w:rsidRPr="00A33DB8">
        <w:rPr>
          <w:rFonts w:cstheme="minorHAnsi"/>
          <w:lang w:eastAsia="nl-NL"/>
        </w:rPr>
        <w:t xml:space="preserve"> benodigde samenwerking en daarmee deze overeenkomst als kenmerk hebben een duurzaam en solide partnerschap, waarin gemeenten en aanbieders werken vanuit een gedeelde verantwoordelijkheid, wederzijds vertrouwen en respect, gedrevenheid, openheid, eenvoud en verantwoordingsbereidheid; </w:t>
      </w:r>
    </w:p>
    <w:p w14:paraId="00DC75EB" w14:textId="77777777" w:rsidR="00321550" w:rsidRPr="00E4012B" w:rsidRDefault="00321550" w:rsidP="00C4256F">
      <w:pPr>
        <w:pStyle w:val="Lijstalinea"/>
        <w:numPr>
          <w:ilvl w:val="0"/>
          <w:numId w:val="17"/>
        </w:numPr>
        <w:spacing w:line="240" w:lineRule="auto"/>
        <w:ind w:hanging="720"/>
        <w:rPr>
          <w:rFonts w:cstheme="minorHAnsi"/>
          <w:sz w:val="20"/>
          <w:szCs w:val="20"/>
          <w:lang w:eastAsia="nl-NL"/>
        </w:rPr>
      </w:pPr>
      <w:proofErr w:type="gramStart"/>
      <w:r w:rsidRPr="00A33DB8">
        <w:rPr>
          <w:rFonts w:cstheme="minorHAnsi"/>
          <w:lang w:eastAsia="nl-NL"/>
        </w:rPr>
        <w:t>de</w:t>
      </w:r>
      <w:proofErr w:type="gramEnd"/>
      <w:r w:rsidRPr="00A33DB8">
        <w:rPr>
          <w:rFonts w:cstheme="minorHAnsi"/>
          <w:lang w:eastAsia="nl-NL"/>
        </w:rPr>
        <w:t xml:space="preserve"> benodigde samenwerking, ook bij het uitvoeren van deze overeenkomst, invulling krijgt door continue afstemming en waar nodig ook bijstelling van gemeentelijk beleid en uitvoering door aanbieders gericht op beschikbaarheid en continuïteit van maatschappelijke ondersteuning aan kwetsbare burgers;</w:t>
      </w:r>
    </w:p>
    <w:p w14:paraId="24A460FC" w14:textId="77777777" w:rsidR="00321550" w:rsidRPr="00E4012B" w:rsidRDefault="00321550" w:rsidP="00C4256F">
      <w:pPr>
        <w:pStyle w:val="Lijstalinea"/>
        <w:numPr>
          <w:ilvl w:val="0"/>
          <w:numId w:val="17"/>
        </w:numPr>
        <w:spacing w:line="240" w:lineRule="auto"/>
        <w:ind w:hanging="720"/>
        <w:rPr>
          <w:rFonts w:cstheme="minorHAnsi"/>
          <w:color w:val="000000" w:themeColor="text1"/>
          <w:sz w:val="20"/>
          <w:szCs w:val="20"/>
          <w:lang w:eastAsia="nl-NL"/>
        </w:rPr>
      </w:pPr>
      <w:proofErr w:type="gramStart"/>
      <w:r w:rsidRPr="00A33DB8">
        <w:rPr>
          <w:rFonts w:cstheme="minorHAnsi"/>
          <w:color w:val="000000" w:themeColor="text1"/>
          <w:lang w:eastAsia="nl-NL"/>
        </w:rPr>
        <w:t>de</w:t>
      </w:r>
      <w:proofErr w:type="gramEnd"/>
      <w:r w:rsidRPr="00A33DB8">
        <w:rPr>
          <w:rFonts w:cstheme="minorHAnsi"/>
          <w:color w:val="000000" w:themeColor="text1"/>
          <w:lang w:eastAsia="nl-NL"/>
        </w:rPr>
        <w:t xml:space="preserve"> Algemene Ledenvergadering van de Vereniging Nederlandse Gemeenten (VNG) op [</w:t>
      </w:r>
      <w:r w:rsidRPr="00A33DB8">
        <w:rPr>
          <w:rFonts w:cstheme="minorHAnsi"/>
          <w:color w:val="000000" w:themeColor="text1"/>
          <w:highlight w:val="lightGray"/>
          <w:lang w:eastAsia="nl-NL"/>
        </w:rPr>
        <w:t>datum</w:t>
      </w:r>
      <w:r w:rsidRPr="00A33DB8">
        <w:rPr>
          <w:rFonts w:cstheme="minorHAnsi"/>
          <w:color w:val="000000" w:themeColor="text1"/>
          <w:lang w:eastAsia="nl-NL"/>
        </w:rPr>
        <w:t>] in het kader van administratieve lastenverlichting een contractstandaard vaststelde die is opgesteld door een begeleidingsgroep van gemeenten en aanbieders, waarop gemeenten en aanbieders landelijk zijn geconsulteerd en die is goedgekeurd door de stuurgroep van het Ketenbureau i-Sociaal Domein met daarin vertegenwoordigers van de VNG, het ministerie van VWS en brancheverenigingen;</w:t>
      </w:r>
    </w:p>
    <w:p w14:paraId="51296842" w14:textId="77777777" w:rsidR="00321550" w:rsidRPr="00E4012B" w:rsidRDefault="00321550" w:rsidP="00C4256F">
      <w:pPr>
        <w:pStyle w:val="Lijstalinea"/>
        <w:numPr>
          <w:ilvl w:val="0"/>
          <w:numId w:val="17"/>
        </w:numPr>
        <w:spacing w:line="240" w:lineRule="auto"/>
        <w:ind w:hanging="720"/>
        <w:rPr>
          <w:rFonts w:cstheme="minorHAnsi"/>
          <w:color w:val="000000" w:themeColor="text1"/>
          <w:sz w:val="20"/>
          <w:szCs w:val="20"/>
          <w:lang w:eastAsia="nl-NL"/>
        </w:rPr>
      </w:pPr>
      <w:proofErr w:type="gramStart"/>
      <w:r w:rsidRPr="00A33DB8">
        <w:rPr>
          <w:rFonts w:cstheme="minorHAnsi"/>
          <w:color w:val="000000" w:themeColor="text1"/>
          <w:lang w:eastAsia="nl-NL"/>
        </w:rPr>
        <w:t>de</w:t>
      </w:r>
      <w:proofErr w:type="gramEnd"/>
      <w:r w:rsidRPr="00A33DB8">
        <w:rPr>
          <w:rFonts w:cstheme="minorHAnsi"/>
          <w:color w:val="000000" w:themeColor="text1"/>
          <w:lang w:eastAsia="nl-NL"/>
        </w:rPr>
        <w:t xml:space="preserve"> Gemeente gezien de totstandkomingsgeschiedenis van en het besluit van de Algemene Ledenvergadering van de VNG over de contractstandaard deze contractstandaard toepast op de voorgeschreven wijze bij de inkoop van maatschappelijke ondersteuning; </w:t>
      </w:r>
    </w:p>
    <w:p w14:paraId="3C91809C" w14:textId="77777777" w:rsidR="00321550" w:rsidRPr="00A33DB8" w:rsidRDefault="00321550" w:rsidP="00C4256F">
      <w:pPr>
        <w:pStyle w:val="Lijstalinea"/>
        <w:numPr>
          <w:ilvl w:val="0"/>
          <w:numId w:val="16"/>
        </w:numPr>
        <w:spacing w:line="240" w:lineRule="auto"/>
        <w:ind w:hanging="720"/>
        <w:rPr>
          <w:rFonts w:cstheme="minorHAnsi"/>
        </w:rPr>
      </w:pPr>
      <w:r w:rsidRPr="00A33DB8">
        <w:rPr>
          <w:rFonts w:cstheme="minorHAnsi"/>
        </w:rPr>
        <w:lastRenderedPageBreak/>
        <w:t xml:space="preserve">de Gemeente in het kader van de wettelijke plicht als bedoeld in </w:t>
      </w:r>
      <w:hyperlink r:id="rId14" w:history="1">
        <w:r w:rsidRPr="00A33DB8">
          <w:rPr>
            <w:rFonts w:cstheme="minorHAnsi"/>
          </w:rPr>
          <w:t>artikel 2.1.1</w:t>
        </w:r>
      </w:hyperlink>
      <w:r w:rsidRPr="00A33DB8">
        <w:rPr>
          <w:rFonts w:eastAsia="Calibri" w:cstheme="minorHAnsi"/>
          <w:sz w:val="22"/>
          <w:szCs w:val="22"/>
        </w:rPr>
        <w:t xml:space="preserve"> en </w:t>
      </w:r>
      <w:hyperlink r:id="rId15" w:history="1">
        <w:r w:rsidRPr="00A33DB8">
          <w:rPr>
            <w:rFonts w:cstheme="minorHAnsi"/>
          </w:rPr>
          <w:t>artikel 2.3.1</w:t>
        </w:r>
      </w:hyperlink>
      <w:r w:rsidRPr="00A33DB8">
        <w:rPr>
          <w:rFonts w:eastAsia="Calibri" w:cstheme="minorHAnsi"/>
          <w:sz w:val="22"/>
          <w:szCs w:val="22"/>
        </w:rPr>
        <w:t xml:space="preserve"> </w:t>
      </w:r>
      <w:r w:rsidRPr="00A33DB8">
        <w:rPr>
          <w:rFonts w:cstheme="minorHAnsi"/>
        </w:rPr>
        <w:t xml:space="preserve">van de Wmo 2015 tegenover cliënten is gehouden </w:t>
      </w:r>
      <w:r w:rsidRPr="00A33DB8">
        <w:rPr>
          <w:rFonts w:cstheme="minorHAnsi"/>
          <w:color w:val="000000" w:themeColor="text1"/>
        </w:rPr>
        <w:t xml:space="preserve">om te voorzien in de levering </w:t>
      </w:r>
      <w:r w:rsidRPr="00A33DB8">
        <w:rPr>
          <w:rFonts w:cstheme="minorHAnsi"/>
        </w:rPr>
        <w:t>van voldoende verantwoorde maatschappelijke ondersteuning in de gemeente;</w:t>
      </w:r>
    </w:p>
    <w:p w14:paraId="34FFAD8D" w14:textId="77777777" w:rsidR="00321550" w:rsidRPr="00A33DB8" w:rsidRDefault="00321550" w:rsidP="00C4256F">
      <w:pPr>
        <w:pStyle w:val="Lijstalinea"/>
        <w:numPr>
          <w:ilvl w:val="0"/>
          <w:numId w:val="16"/>
        </w:numPr>
        <w:spacing w:line="240" w:lineRule="auto"/>
        <w:ind w:hanging="720"/>
        <w:rPr>
          <w:rFonts w:cstheme="minorHAnsi"/>
        </w:rPr>
      </w:pPr>
      <w:proofErr w:type="gramStart"/>
      <w:r w:rsidRPr="00A33DB8">
        <w:rPr>
          <w:rFonts w:cstheme="minorHAnsi"/>
        </w:rPr>
        <w:t>de</w:t>
      </w:r>
      <w:proofErr w:type="gramEnd"/>
      <w:r w:rsidRPr="00A33DB8">
        <w:rPr>
          <w:rFonts w:cstheme="minorHAnsi"/>
        </w:rPr>
        <w:t xml:space="preserve"> Gemeente ter vervulling van deze wettelijke plicht overeenkomsten met één of meer Aanbieders wenst te sluiten voor het leveren van maatwerkvoorzieningen;</w:t>
      </w:r>
    </w:p>
    <w:p w14:paraId="4FB1BBA2" w14:textId="77777777" w:rsidR="00321550" w:rsidRPr="00A33DB8" w:rsidRDefault="00321550" w:rsidP="00C4256F">
      <w:pPr>
        <w:pStyle w:val="Lijstalinea"/>
        <w:numPr>
          <w:ilvl w:val="0"/>
          <w:numId w:val="16"/>
        </w:numPr>
        <w:spacing w:line="240" w:lineRule="auto"/>
        <w:ind w:hanging="720"/>
        <w:rPr>
          <w:rFonts w:cstheme="minorHAnsi"/>
        </w:rPr>
      </w:pPr>
      <w:r w:rsidRPr="00A33DB8">
        <w:rPr>
          <w:rFonts w:cstheme="minorHAnsi"/>
        </w:rPr>
        <w:t>(</w:t>
      </w:r>
      <w:r w:rsidRPr="00A33DB8">
        <w:rPr>
          <w:rFonts w:cstheme="minorHAnsi"/>
          <w:i/>
          <w:iCs/>
        </w:rPr>
        <w:t>Bij een aanbestedingsprocedure:</w:t>
      </w:r>
      <w:r w:rsidRPr="00A33DB8">
        <w:rPr>
          <w:rFonts w:cstheme="minorHAnsi"/>
        </w:rPr>
        <w:t>) de Gemeente daarvoor een Europese aanbestedingsprocedure heeft doorlopen, meer specifiek een procedure voor sociale en andere specifieke diensten;</w:t>
      </w:r>
    </w:p>
    <w:p w14:paraId="707825A4" w14:textId="77777777" w:rsidR="00321550" w:rsidRPr="00A33DB8" w:rsidRDefault="00321550" w:rsidP="00C4256F">
      <w:pPr>
        <w:pStyle w:val="Lijstalinea"/>
        <w:numPr>
          <w:ilvl w:val="0"/>
          <w:numId w:val="16"/>
        </w:numPr>
        <w:spacing w:line="240" w:lineRule="auto"/>
        <w:ind w:hanging="720"/>
        <w:rPr>
          <w:rFonts w:cstheme="minorHAnsi"/>
        </w:rPr>
      </w:pPr>
      <w:r w:rsidRPr="00A33DB8">
        <w:rPr>
          <w:rFonts w:cstheme="minorHAnsi"/>
        </w:rPr>
        <w:t>(</w:t>
      </w:r>
      <w:r w:rsidRPr="00A33DB8">
        <w:rPr>
          <w:rFonts w:cstheme="minorHAnsi"/>
          <w:i/>
          <w:iCs/>
        </w:rPr>
        <w:t>Bij een toelatingsprocedure:</w:t>
      </w:r>
      <w:r w:rsidRPr="00A33DB8">
        <w:rPr>
          <w:rFonts w:cstheme="minorHAnsi"/>
        </w:rPr>
        <w:t xml:space="preserve">) de Gemeente daarvoor een toelatingsprocedure heeft doorlopen; </w:t>
      </w:r>
    </w:p>
    <w:p w14:paraId="4C490514" w14:textId="77777777" w:rsidR="00321550" w:rsidRPr="00A33DB8" w:rsidRDefault="00321550" w:rsidP="00C4256F">
      <w:pPr>
        <w:pStyle w:val="Lijstalinea"/>
        <w:numPr>
          <w:ilvl w:val="0"/>
          <w:numId w:val="16"/>
        </w:numPr>
        <w:spacing w:line="240" w:lineRule="auto"/>
        <w:ind w:hanging="720"/>
        <w:rPr>
          <w:rFonts w:cstheme="minorHAnsi"/>
        </w:rPr>
      </w:pPr>
      <w:proofErr w:type="gramStart"/>
      <w:r w:rsidRPr="00A33DB8">
        <w:rPr>
          <w:rFonts w:cstheme="minorHAnsi"/>
        </w:rPr>
        <w:t>op</w:t>
      </w:r>
      <w:proofErr w:type="gramEnd"/>
      <w:r w:rsidRPr="00A33DB8">
        <w:rPr>
          <w:rFonts w:cstheme="minorHAnsi"/>
        </w:rPr>
        <w:t xml:space="preserve"> de Aanbieder geen uitsluitingsgronden van toepassing zijn;</w:t>
      </w:r>
    </w:p>
    <w:p w14:paraId="2854BDE3" w14:textId="77777777" w:rsidR="00321550" w:rsidRPr="00A33DB8" w:rsidRDefault="00321550" w:rsidP="00C4256F">
      <w:pPr>
        <w:pStyle w:val="Lijstalinea"/>
        <w:numPr>
          <w:ilvl w:val="0"/>
          <w:numId w:val="16"/>
        </w:numPr>
        <w:spacing w:line="240" w:lineRule="auto"/>
        <w:ind w:hanging="720"/>
        <w:rPr>
          <w:rFonts w:cstheme="minorHAnsi"/>
        </w:rPr>
      </w:pPr>
      <w:proofErr w:type="gramStart"/>
      <w:r w:rsidRPr="00A33DB8">
        <w:rPr>
          <w:rFonts w:cstheme="minorHAnsi"/>
        </w:rPr>
        <w:t>de</w:t>
      </w:r>
      <w:proofErr w:type="gramEnd"/>
      <w:r w:rsidRPr="00A33DB8">
        <w:rPr>
          <w:rFonts w:cstheme="minorHAnsi"/>
        </w:rPr>
        <w:t xml:space="preserve"> Aanbieder voldeed aan alle geschiktheidseisen;</w:t>
      </w:r>
    </w:p>
    <w:p w14:paraId="56057D56" w14:textId="77777777" w:rsidR="00321550" w:rsidRPr="00A33DB8" w:rsidRDefault="00321550" w:rsidP="00C4256F">
      <w:pPr>
        <w:pStyle w:val="Lijstalinea"/>
        <w:numPr>
          <w:ilvl w:val="0"/>
          <w:numId w:val="16"/>
        </w:numPr>
        <w:spacing w:line="240" w:lineRule="auto"/>
        <w:ind w:hanging="720"/>
        <w:rPr>
          <w:rFonts w:cstheme="minorHAnsi"/>
        </w:rPr>
      </w:pPr>
      <w:r w:rsidRPr="00A33DB8">
        <w:rPr>
          <w:rFonts w:cstheme="minorHAnsi"/>
        </w:rPr>
        <w:t>(</w:t>
      </w:r>
      <w:r w:rsidRPr="00A33DB8">
        <w:rPr>
          <w:rFonts w:cstheme="minorHAnsi"/>
          <w:i/>
        </w:rPr>
        <w:t>Bij aanbestedingsprocedure met selectie</w:t>
      </w:r>
      <w:r w:rsidRPr="00A33DB8">
        <w:rPr>
          <w:rFonts w:cstheme="minorHAnsi"/>
        </w:rPr>
        <w:t>:) de Gemeente de Aanbieder heeft geselecteerd op basis van selectiecriteria;</w:t>
      </w:r>
    </w:p>
    <w:p w14:paraId="2BA63E36" w14:textId="77777777" w:rsidR="00321550" w:rsidRPr="00A33DB8" w:rsidRDefault="00321550" w:rsidP="00C4256F">
      <w:pPr>
        <w:pStyle w:val="Lijstalinea"/>
        <w:numPr>
          <w:ilvl w:val="0"/>
          <w:numId w:val="16"/>
        </w:numPr>
        <w:spacing w:line="240" w:lineRule="auto"/>
        <w:ind w:hanging="720"/>
        <w:rPr>
          <w:rFonts w:cstheme="minorHAnsi"/>
        </w:rPr>
      </w:pPr>
      <w:r w:rsidRPr="00A33DB8">
        <w:rPr>
          <w:rFonts w:cstheme="minorHAnsi"/>
        </w:rPr>
        <w:t>(</w:t>
      </w:r>
      <w:r w:rsidRPr="00A33DB8">
        <w:rPr>
          <w:rFonts w:cstheme="minorHAnsi"/>
          <w:i/>
        </w:rPr>
        <w:t xml:space="preserve">Bij aanbestedingsprocedure met </w:t>
      </w:r>
      <w:proofErr w:type="gramStart"/>
      <w:r w:rsidRPr="00A33DB8">
        <w:rPr>
          <w:rFonts w:cstheme="minorHAnsi"/>
          <w:i/>
        </w:rPr>
        <w:t>EMVI criterium</w:t>
      </w:r>
      <w:proofErr w:type="gramEnd"/>
      <w:r w:rsidRPr="00A33DB8">
        <w:rPr>
          <w:rFonts w:cstheme="minorHAnsi"/>
        </w:rPr>
        <w:t>:) de Aanbieder de economisch meest voordelige inschrijving deed en de Gemeente daarom de overheidsopdracht aan de Aanbieder wil gunnen;</w:t>
      </w:r>
    </w:p>
    <w:p w14:paraId="23AD5BA9" w14:textId="77777777" w:rsidR="00321550" w:rsidRPr="00A33DB8" w:rsidRDefault="00321550" w:rsidP="00C4256F">
      <w:pPr>
        <w:pStyle w:val="Lijstalinea"/>
        <w:numPr>
          <w:ilvl w:val="0"/>
          <w:numId w:val="16"/>
        </w:numPr>
        <w:spacing w:line="240" w:lineRule="auto"/>
        <w:ind w:hanging="720"/>
        <w:rPr>
          <w:rFonts w:cstheme="minorHAnsi"/>
        </w:rPr>
      </w:pPr>
      <w:r w:rsidRPr="00A33DB8">
        <w:rPr>
          <w:rFonts w:cstheme="minorHAnsi"/>
        </w:rPr>
        <w:t>(</w:t>
      </w:r>
      <w:r w:rsidRPr="00A33DB8">
        <w:rPr>
          <w:rFonts w:cstheme="minorHAnsi"/>
          <w:i/>
        </w:rPr>
        <w:t xml:space="preserve">Bij aanbestedingsprocedure zonder </w:t>
      </w:r>
      <w:proofErr w:type="gramStart"/>
      <w:r w:rsidRPr="00A33DB8">
        <w:rPr>
          <w:rFonts w:cstheme="minorHAnsi"/>
          <w:i/>
        </w:rPr>
        <w:t>EMVI criterium</w:t>
      </w:r>
      <w:proofErr w:type="gramEnd"/>
      <w:r w:rsidRPr="00A33DB8">
        <w:rPr>
          <w:rFonts w:cstheme="minorHAnsi"/>
        </w:rPr>
        <w:t xml:space="preserve"> </w:t>
      </w:r>
      <w:r w:rsidRPr="00A33DB8">
        <w:rPr>
          <w:rFonts w:cstheme="minorHAnsi"/>
          <w:i/>
          <w:iCs/>
        </w:rPr>
        <w:t>of een toelatingsprocedure</w:t>
      </w:r>
      <w:r w:rsidRPr="00A33DB8">
        <w:rPr>
          <w:rFonts w:cstheme="minorHAnsi"/>
        </w:rPr>
        <w:t>:) de Gemeente en de Aanbieder via aanvaarding van een aanbod een overeenkomst tot stand willen laten komen;</w:t>
      </w:r>
    </w:p>
    <w:p w14:paraId="4CA22528" w14:textId="77777777" w:rsidR="00321550" w:rsidRPr="00A33DB8" w:rsidRDefault="00321550" w:rsidP="00C4256F">
      <w:pPr>
        <w:pStyle w:val="Lijstalinea"/>
        <w:numPr>
          <w:ilvl w:val="0"/>
          <w:numId w:val="16"/>
        </w:numPr>
        <w:spacing w:line="240" w:lineRule="auto"/>
        <w:ind w:hanging="720"/>
        <w:rPr>
          <w:rFonts w:cstheme="minorHAnsi"/>
        </w:rPr>
      </w:pPr>
      <w:r w:rsidRPr="00A33DB8">
        <w:rPr>
          <w:rFonts w:cstheme="minorHAnsi"/>
        </w:rPr>
        <w:t>Partijen in de overeenkomst de [</w:t>
      </w:r>
      <w:r w:rsidRPr="00A33DB8">
        <w:rPr>
          <w:rFonts w:cstheme="minorHAnsi"/>
          <w:highlight w:val="lightGray"/>
        </w:rPr>
        <w:t>inspanningsgerichte/outputgerichte/taakgerichte</w:t>
      </w:r>
      <w:r w:rsidRPr="00A33DB8">
        <w:rPr>
          <w:rFonts w:cstheme="minorHAnsi"/>
        </w:rPr>
        <w:t>]</w:t>
      </w:r>
      <w:r w:rsidRPr="00A33DB8">
        <w:rPr>
          <w:rStyle w:val="Voetnootmarkering"/>
          <w:rFonts w:cstheme="minorHAnsi"/>
        </w:rPr>
        <w:footnoteReference w:customMarkFollows="1" w:id="2"/>
        <w:t>*</w:t>
      </w:r>
      <w:r w:rsidRPr="00A33DB8">
        <w:rPr>
          <w:rFonts w:cstheme="minorHAnsi"/>
        </w:rPr>
        <w:t xml:space="preserve"> uitvoeringsvariant toepassen;</w:t>
      </w:r>
    </w:p>
    <w:p w14:paraId="0378434E" w14:textId="77777777" w:rsidR="00321550" w:rsidRPr="00A33DB8" w:rsidRDefault="00321550" w:rsidP="00C4256F">
      <w:pPr>
        <w:pStyle w:val="Lijstalinea"/>
        <w:numPr>
          <w:ilvl w:val="0"/>
          <w:numId w:val="16"/>
        </w:numPr>
        <w:spacing w:line="240" w:lineRule="auto"/>
        <w:ind w:hanging="720"/>
        <w:rPr>
          <w:rFonts w:cstheme="minorHAnsi"/>
        </w:rPr>
      </w:pPr>
      <w:r w:rsidRPr="00A33DB8">
        <w:rPr>
          <w:rFonts w:cstheme="minorHAnsi"/>
        </w:rPr>
        <w:t>(</w:t>
      </w:r>
      <w:r w:rsidRPr="00A33DB8">
        <w:rPr>
          <w:rFonts w:cstheme="minorHAnsi"/>
          <w:i/>
        </w:rPr>
        <w:t>Inspanningsgerichte of Outputgerichte uitvoeringsvariant</w:t>
      </w:r>
      <w:r w:rsidRPr="00A33DB8">
        <w:rPr>
          <w:rFonts w:cstheme="minorHAnsi"/>
        </w:rPr>
        <w:t>:) afspraken over prestaties en tarieven integraal onderdeel uitmaken van onderhavige overeenkomst;</w:t>
      </w:r>
    </w:p>
    <w:p w14:paraId="37BABDA9" w14:textId="77777777" w:rsidR="00321550" w:rsidRPr="00A33DB8" w:rsidRDefault="00321550" w:rsidP="00C4256F">
      <w:pPr>
        <w:pStyle w:val="Lijstalinea"/>
        <w:numPr>
          <w:ilvl w:val="0"/>
          <w:numId w:val="16"/>
        </w:numPr>
        <w:spacing w:line="240" w:lineRule="auto"/>
        <w:ind w:hanging="720"/>
        <w:rPr>
          <w:rFonts w:cstheme="minorHAnsi"/>
        </w:rPr>
      </w:pPr>
      <w:r w:rsidRPr="00A33DB8">
        <w:rPr>
          <w:rFonts w:cstheme="minorHAnsi"/>
        </w:rPr>
        <w:t>(</w:t>
      </w:r>
      <w:r w:rsidRPr="00A33DB8">
        <w:rPr>
          <w:rFonts w:cstheme="minorHAnsi"/>
          <w:i/>
        </w:rPr>
        <w:t>Taakgerichte uitvoeringsvariant</w:t>
      </w:r>
      <w:r w:rsidRPr="00A33DB8">
        <w:rPr>
          <w:rFonts w:cstheme="minorHAnsi"/>
        </w:rPr>
        <w:t>:) afspraken over prestaties en het taakgerichte budget integraal onderdeel uitmaken van onderhavige overeenkomst;</w:t>
      </w:r>
    </w:p>
    <w:p w14:paraId="120ACA53" w14:textId="77777777" w:rsidR="00321550" w:rsidRPr="00A33DB8" w:rsidRDefault="00321550" w:rsidP="00C4256F">
      <w:pPr>
        <w:pStyle w:val="Lijstalinea"/>
        <w:numPr>
          <w:ilvl w:val="0"/>
          <w:numId w:val="16"/>
        </w:numPr>
        <w:spacing w:line="240" w:lineRule="auto"/>
        <w:ind w:hanging="720"/>
        <w:rPr>
          <w:rFonts w:cstheme="minorHAnsi"/>
        </w:rPr>
      </w:pPr>
      <w:proofErr w:type="gramStart"/>
      <w:r w:rsidRPr="00A33DB8">
        <w:rPr>
          <w:rFonts w:cstheme="minorHAnsi"/>
        </w:rPr>
        <w:t>de</w:t>
      </w:r>
      <w:proofErr w:type="gramEnd"/>
      <w:r w:rsidRPr="00A33DB8">
        <w:rPr>
          <w:rFonts w:cstheme="minorHAnsi"/>
        </w:rPr>
        <w:t xml:space="preserve"> Aanbieder bij (beleidsmatige) keuzes in de te leveren passende maatschappelijke ondersteuning met aandacht voor het individuele welzijn van de cliënt de optimale balans zoekt tussen het individuele belang van de cliënt, het collectieve belang van de gemeenschap, de effectiviteit van de maatschappelijke ondersteuning en de kosten ervan. De Aanbieder spant zich in voor het versterken van de positie van de cliënten en zijn verwanten/naasten. De te leveren maatschappelijke ondersteuning draagt bij aan de kwaliteit van leven/bestaan;</w:t>
      </w:r>
    </w:p>
    <w:p w14:paraId="43008208" w14:textId="77777777" w:rsidR="00321550" w:rsidRPr="00A33DB8" w:rsidRDefault="00321550" w:rsidP="00321550">
      <w:pPr>
        <w:ind w:left="700" w:hanging="700"/>
        <w:rPr>
          <w:rFonts w:cstheme="minorHAnsi"/>
          <w:i/>
          <w:iCs/>
        </w:rPr>
      </w:pPr>
      <w:r w:rsidRPr="00A33DB8">
        <w:rPr>
          <w:rFonts w:cstheme="minorHAnsi"/>
        </w:rPr>
        <w:t>-</w:t>
      </w:r>
      <w:r w:rsidRPr="00A33DB8">
        <w:rPr>
          <w:rFonts w:cstheme="minorHAnsi"/>
        </w:rPr>
        <w:tab/>
      </w:r>
      <w:r w:rsidRPr="00A33DB8">
        <w:rPr>
          <w:rFonts w:cstheme="minorHAnsi"/>
          <w:color w:val="000000" w:themeColor="text1"/>
        </w:rPr>
        <w:t>Partijen gezien de maatschappelijke opgaven en het partnerschap dat daarbij nodig is, afzien van feitelijke of rechtshandelingen of een combinatie daarvan die een (financieel) voordeel opleveren en die in overeenstemming zijn met de bewoordingen van wet- en regelgeving, maar in strijd zijn met het doel en de strekking daarvan</w:t>
      </w:r>
      <w:r w:rsidRPr="00A33DB8">
        <w:rPr>
          <w:rFonts w:cstheme="minorHAnsi"/>
          <w:i/>
          <w:iCs/>
          <w:color w:val="000000" w:themeColor="text1"/>
        </w:rPr>
        <w:t>.</w:t>
      </w:r>
    </w:p>
    <w:p w14:paraId="0589495F" w14:textId="77777777" w:rsidR="00321550" w:rsidRPr="00A33DB8" w:rsidRDefault="00321550" w:rsidP="00C4256F">
      <w:pPr>
        <w:pStyle w:val="Lijstalinea"/>
        <w:numPr>
          <w:ilvl w:val="0"/>
          <w:numId w:val="16"/>
        </w:numPr>
        <w:spacing w:line="240" w:lineRule="auto"/>
        <w:ind w:hanging="720"/>
        <w:rPr>
          <w:rFonts w:cstheme="minorHAnsi"/>
        </w:rPr>
      </w:pPr>
      <w:r w:rsidRPr="00A33DB8">
        <w:rPr>
          <w:rFonts w:cstheme="minorHAnsi"/>
        </w:rPr>
        <w:t>[</w:t>
      </w:r>
      <w:r w:rsidRPr="00A33DB8">
        <w:rPr>
          <w:rFonts w:cstheme="minorHAnsi"/>
          <w:highlight w:val="lightGray"/>
        </w:rPr>
        <w:t>Aanvullende overwegingen</w:t>
      </w:r>
      <w:r w:rsidRPr="00A33DB8">
        <w:rPr>
          <w:rFonts w:cstheme="minorHAnsi"/>
        </w:rPr>
        <w:t>]</w:t>
      </w:r>
    </w:p>
    <w:p w14:paraId="7ED07A87" w14:textId="77777777" w:rsidR="00321550" w:rsidRPr="00A33DB8" w:rsidRDefault="00321550" w:rsidP="00321550">
      <w:pPr>
        <w:rPr>
          <w:rFonts w:cstheme="minorHAnsi"/>
        </w:rPr>
      </w:pPr>
    </w:p>
    <w:p w14:paraId="1EF99604" w14:textId="77777777" w:rsidR="00321550" w:rsidRPr="00E4012B" w:rsidRDefault="00321550" w:rsidP="00321550">
      <w:pPr>
        <w:pStyle w:val="Kop1"/>
        <w:rPr>
          <w:rFonts w:asciiTheme="minorHAnsi" w:hAnsiTheme="minorHAnsi" w:cstheme="minorHAnsi"/>
          <w:color w:val="FF0000"/>
        </w:rPr>
        <w:sectPr w:rsidR="00321550" w:rsidRPr="00E4012B" w:rsidSect="00321550">
          <w:pgSz w:w="11906" w:h="16838"/>
          <w:pgMar w:top="1417" w:right="1417" w:bottom="1417" w:left="1417" w:header="708" w:footer="708" w:gutter="0"/>
          <w:cols w:space="708"/>
          <w:docGrid w:linePitch="360"/>
        </w:sectPr>
      </w:pPr>
    </w:p>
    <w:p w14:paraId="67FCCC6D" w14:textId="77777777" w:rsidR="00321550" w:rsidRPr="00E4012B" w:rsidRDefault="00321550" w:rsidP="00321550">
      <w:pPr>
        <w:pStyle w:val="Kop1"/>
        <w:numPr>
          <w:ilvl w:val="0"/>
          <w:numId w:val="0"/>
        </w:numPr>
        <w:ind w:left="-360"/>
        <w:rPr>
          <w:rFonts w:asciiTheme="minorHAnsi" w:hAnsiTheme="minorHAnsi" w:cstheme="minorHAnsi"/>
        </w:rPr>
      </w:pPr>
      <w:bookmarkStart w:id="8" w:name="_Toc164352776"/>
      <w:bookmarkStart w:id="9" w:name="_Toc174719394"/>
      <w:bookmarkStart w:id="10" w:name="_Toc183770669"/>
      <w:r w:rsidRPr="00E4012B">
        <w:rPr>
          <w:rFonts w:asciiTheme="minorHAnsi" w:hAnsiTheme="minorHAnsi" w:cstheme="minorHAnsi"/>
        </w:rPr>
        <w:lastRenderedPageBreak/>
        <w:t>Definities</w:t>
      </w:r>
      <w:bookmarkEnd w:id="8"/>
      <w:bookmarkEnd w:id="9"/>
      <w:bookmarkEnd w:id="10"/>
    </w:p>
    <w:p w14:paraId="683B5B8B" w14:textId="77777777" w:rsidR="00321550" w:rsidRPr="00A33DB8" w:rsidRDefault="00321550" w:rsidP="00321550">
      <w:pPr>
        <w:rPr>
          <w:rFonts w:cstheme="minorHAnsi"/>
        </w:rPr>
      </w:pPr>
    </w:p>
    <w:p w14:paraId="4833DD8E" w14:textId="77777777" w:rsidR="00321550" w:rsidRPr="00A33DB8" w:rsidRDefault="00321550" w:rsidP="00321550">
      <w:pPr>
        <w:rPr>
          <w:rFonts w:cstheme="minorHAnsi"/>
        </w:rPr>
      </w:pPr>
      <w:r w:rsidRPr="00A33DB8">
        <w:rPr>
          <w:rFonts w:cstheme="minorHAnsi"/>
        </w:rPr>
        <w:t>Gedefinieerde begrippen hebben in enkelvoud en meervoud overeenkomstige betekenis. De begrippen zoals vastgelegd in:</w:t>
      </w:r>
    </w:p>
    <w:p w14:paraId="08C7664F" w14:textId="77777777" w:rsidR="00321550" w:rsidRPr="00A33DB8" w:rsidRDefault="00321550" w:rsidP="00321550">
      <w:pPr>
        <w:rPr>
          <w:rFonts w:cstheme="minorHAnsi"/>
        </w:rPr>
      </w:pPr>
    </w:p>
    <w:p w14:paraId="64AC9061" w14:textId="6E00F9AB" w:rsidR="00321550" w:rsidRPr="00E4012B" w:rsidRDefault="00321550" w:rsidP="00C4256F">
      <w:pPr>
        <w:pStyle w:val="Lijstalinea"/>
        <w:numPr>
          <w:ilvl w:val="0"/>
          <w:numId w:val="18"/>
        </w:numPr>
        <w:spacing w:line="240" w:lineRule="auto"/>
        <w:ind w:hanging="720"/>
        <w:rPr>
          <w:rStyle w:val="Hyperlink"/>
          <w:rFonts w:cstheme="minorHAnsi"/>
          <w:color w:val="03A9F4" w:themeColor="accent3"/>
        </w:rPr>
      </w:pPr>
      <w:hyperlink r:id="rId16" w:history="1">
        <w:proofErr w:type="gramStart"/>
        <w:r w:rsidRPr="00E4012B">
          <w:rPr>
            <w:rStyle w:val="Hyperlink"/>
            <w:rFonts w:cstheme="minorHAnsi"/>
            <w:color w:val="03A9F4" w:themeColor="accent3"/>
          </w:rPr>
          <w:t>artikel</w:t>
        </w:r>
        <w:proofErr w:type="gramEnd"/>
        <w:r w:rsidRPr="00E4012B">
          <w:rPr>
            <w:rStyle w:val="Hyperlink"/>
            <w:rFonts w:cstheme="minorHAnsi"/>
            <w:color w:val="03A9F4" w:themeColor="accent3"/>
          </w:rPr>
          <w:t xml:space="preserve"> 1.1.1 Wet maatschappelijke ondersteuning 2015</w:t>
        </w:r>
      </w:hyperlink>
      <w:r w:rsidR="004D6873" w:rsidRPr="00E4012B">
        <w:rPr>
          <w:rStyle w:val="Hyperlink"/>
          <w:rFonts w:cstheme="minorHAnsi"/>
          <w:color w:val="03A9F4" w:themeColor="accent3"/>
        </w:rPr>
        <w:t>,</w:t>
      </w:r>
    </w:p>
    <w:p w14:paraId="4B2BD578" w14:textId="1292090E" w:rsidR="00321550" w:rsidRPr="00E4012B" w:rsidRDefault="00321550" w:rsidP="00C4256F">
      <w:pPr>
        <w:pStyle w:val="Lijstalinea"/>
        <w:numPr>
          <w:ilvl w:val="0"/>
          <w:numId w:val="18"/>
        </w:numPr>
        <w:spacing w:line="240" w:lineRule="auto"/>
        <w:ind w:hanging="720"/>
        <w:rPr>
          <w:rFonts w:cstheme="minorHAnsi"/>
          <w:color w:val="03A9F4" w:themeColor="accent3"/>
        </w:rPr>
      </w:pPr>
      <w:hyperlink r:id="rId17" w:history="1">
        <w:proofErr w:type="gramStart"/>
        <w:r w:rsidRPr="00E4012B">
          <w:rPr>
            <w:rStyle w:val="Hyperlink"/>
            <w:rFonts w:cstheme="minorHAnsi"/>
            <w:color w:val="03A9F4" w:themeColor="accent3"/>
          </w:rPr>
          <w:t>artikel</w:t>
        </w:r>
        <w:proofErr w:type="gramEnd"/>
        <w:r w:rsidRPr="00E4012B">
          <w:rPr>
            <w:rStyle w:val="Hyperlink"/>
            <w:rFonts w:cstheme="minorHAnsi"/>
            <w:color w:val="03A9F4" w:themeColor="accent3"/>
          </w:rPr>
          <w:t xml:space="preserve"> 1.1 Uitvoeringsbesluit Wet maatschappelijke ondersteuning 2015</w:t>
        </w:r>
      </w:hyperlink>
      <w:r w:rsidR="004D6873" w:rsidRPr="00E4012B">
        <w:rPr>
          <w:rFonts w:cstheme="minorHAnsi"/>
          <w:color w:val="03A9F4" w:themeColor="accent3"/>
        </w:rPr>
        <w:t>,</w:t>
      </w:r>
    </w:p>
    <w:p w14:paraId="6BA93C93" w14:textId="347E9C6A" w:rsidR="00321550" w:rsidRPr="00A33DB8" w:rsidRDefault="00321550" w:rsidP="00C4256F">
      <w:pPr>
        <w:pStyle w:val="Lijstalinea"/>
        <w:numPr>
          <w:ilvl w:val="0"/>
          <w:numId w:val="18"/>
        </w:numPr>
        <w:spacing w:line="240" w:lineRule="auto"/>
        <w:ind w:hanging="720"/>
        <w:rPr>
          <w:rFonts w:cstheme="minorHAnsi"/>
        </w:rPr>
      </w:pPr>
      <w:hyperlink r:id="rId18" w:history="1">
        <w:proofErr w:type="gramStart"/>
        <w:r w:rsidRPr="00E4012B">
          <w:rPr>
            <w:rStyle w:val="Hyperlink"/>
            <w:rFonts w:cstheme="minorHAnsi"/>
            <w:color w:val="03A9F4" w:themeColor="accent3"/>
          </w:rPr>
          <w:t>artikel</w:t>
        </w:r>
        <w:proofErr w:type="gramEnd"/>
        <w:r w:rsidRPr="00E4012B">
          <w:rPr>
            <w:rStyle w:val="Hyperlink"/>
            <w:rFonts w:cstheme="minorHAnsi"/>
            <w:color w:val="03A9F4" w:themeColor="accent3"/>
          </w:rPr>
          <w:t xml:space="preserve"> 1 Uitvoeringsregeling Wet maatschappelijke ondersteuning 2015</w:t>
        </w:r>
      </w:hyperlink>
      <w:r w:rsidRPr="00A33DB8">
        <w:rPr>
          <w:rFonts w:cstheme="minorHAnsi"/>
        </w:rPr>
        <w:t xml:space="preserve"> en </w:t>
      </w:r>
    </w:p>
    <w:p w14:paraId="5685C764" w14:textId="77777777" w:rsidR="00321550" w:rsidRPr="00A33DB8" w:rsidRDefault="00321550" w:rsidP="00C4256F">
      <w:pPr>
        <w:pStyle w:val="Lijstalinea"/>
        <w:numPr>
          <w:ilvl w:val="0"/>
          <w:numId w:val="18"/>
        </w:numPr>
        <w:spacing w:line="240" w:lineRule="auto"/>
        <w:ind w:hanging="720"/>
        <w:rPr>
          <w:rFonts w:cstheme="minorHAnsi"/>
        </w:rPr>
      </w:pPr>
      <w:proofErr w:type="gramStart"/>
      <w:r w:rsidRPr="00A33DB8">
        <w:rPr>
          <w:rFonts w:cstheme="minorHAnsi"/>
        </w:rPr>
        <w:t>de</w:t>
      </w:r>
      <w:proofErr w:type="gramEnd"/>
      <w:r w:rsidRPr="00A33DB8">
        <w:rPr>
          <w:rFonts w:cstheme="minorHAnsi"/>
        </w:rPr>
        <w:t xml:space="preserve"> Gemeentelijke verordeningen, beleids- en nadere regels </w:t>
      </w:r>
    </w:p>
    <w:p w14:paraId="653F280F" w14:textId="77777777" w:rsidR="00321550" w:rsidRPr="00A33DB8" w:rsidRDefault="00321550" w:rsidP="00321550">
      <w:pPr>
        <w:rPr>
          <w:rFonts w:cstheme="minorHAnsi"/>
        </w:rPr>
      </w:pPr>
    </w:p>
    <w:p w14:paraId="42F0B465" w14:textId="77777777" w:rsidR="00321550" w:rsidRPr="00A33DB8" w:rsidRDefault="00321550" w:rsidP="00321550">
      <w:pPr>
        <w:rPr>
          <w:rFonts w:cstheme="minorHAnsi"/>
        </w:rPr>
      </w:pPr>
      <w:proofErr w:type="gramStart"/>
      <w:r w:rsidRPr="00A33DB8">
        <w:rPr>
          <w:rFonts w:cstheme="minorHAnsi"/>
        </w:rPr>
        <w:t>zijn</w:t>
      </w:r>
      <w:proofErr w:type="gramEnd"/>
      <w:r w:rsidRPr="00A33DB8">
        <w:rPr>
          <w:rFonts w:cstheme="minorHAnsi"/>
        </w:rPr>
        <w:t xml:space="preserve"> onverkort van toepassing. </w:t>
      </w:r>
    </w:p>
    <w:p w14:paraId="27456494" w14:textId="77777777" w:rsidR="00321550" w:rsidRPr="00A33DB8" w:rsidRDefault="00321550" w:rsidP="00321550">
      <w:pPr>
        <w:rPr>
          <w:rFonts w:cstheme="minorHAnsi"/>
        </w:rPr>
      </w:pPr>
    </w:p>
    <w:p w14:paraId="2C304C19" w14:textId="77777777" w:rsidR="00321550" w:rsidRPr="00A33DB8" w:rsidRDefault="00321550" w:rsidP="00321550">
      <w:pPr>
        <w:rPr>
          <w:rFonts w:cstheme="minorHAnsi"/>
        </w:rPr>
      </w:pPr>
      <w:r w:rsidRPr="00A33DB8">
        <w:rPr>
          <w:rFonts w:cstheme="minorHAnsi"/>
        </w:rPr>
        <w:t>Op de overeenkomst zijn verder de volgende begrippen van toepassing:</w:t>
      </w:r>
    </w:p>
    <w:p w14:paraId="53E415C0" w14:textId="77777777" w:rsidR="00321550" w:rsidRPr="00A33DB8" w:rsidRDefault="00321550" w:rsidP="00321550">
      <w:pPr>
        <w:rPr>
          <w:rFonts w:cstheme="minorHAnsi"/>
        </w:rPr>
      </w:pPr>
    </w:p>
    <w:p w14:paraId="70234934" w14:textId="1C777F84" w:rsidR="00321550" w:rsidRPr="00A33DB8" w:rsidRDefault="00321550" w:rsidP="00C4256F">
      <w:pPr>
        <w:pStyle w:val="Lijstalinea"/>
        <w:numPr>
          <w:ilvl w:val="0"/>
          <w:numId w:val="19"/>
        </w:numPr>
        <w:spacing w:line="240" w:lineRule="auto"/>
        <w:ind w:hanging="720"/>
        <w:rPr>
          <w:rFonts w:cstheme="minorHAnsi"/>
        </w:rPr>
      </w:pPr>
      <w:r w:rsidRPr="00A33DB8">
        <w:rPr>
          <w:rFonts w:cstheme="minorHAnsi"/>
          <w:u w:val="single"/>
        </w:rPr>
        <w:t>Aspecifieke toewijzing</w:t>
      </w:r>
      <w:r w:rsidRPr="00A33DB8">
        <w:rPr>
          <w:rFonts w:cstheme="minorHAnsi"/>
        </w:rPr>
        <w:t xml:space="preserve">: opdrachtverlening van de Gemeente aan de Aanbieder voor het leveren van maatschappelijke ondersteuning aan een cliënt, waarbij de Gemeente (al dan niet met een maximumbudget) in het berichtenverkeer de </w:t>
      </w:r>
      <w:r w:rsidR="007C2350" w:rsidRPr="00A33DB8">
        <w:rPr>
          <w:rFonts w:cstheme="minorHAnsi"/>
        </w:rPr>
        <w:t>product</w:t>
      </w:r>
      <w:r w:rsidRPr="00A33DB8">
        <w:rPr>
          <w:rFonts w:cstheme="minorHAnsi"/>
        </w:rPr>
        <w:t xml:space="preserve">categorie specifieert, en de Aanbieder binnen die </w:t>
      </w:r>
      <w:r w:rsidR="0034718B" w:rsidRPr="00A33DB8">
        <w:rPr>
          <w:rFonts w:cstheme="minorHAnsi"/>
        </w:rPr>
        <w:t>product</w:t>
      </w:r>
      <w:r w:rsidRPr="00A33DB8">
        <w:rPr>
          <w:rFonts w:cstheme="minorHAnsi"/>
        </w:rPr>
        <w:t>categorie de productcode en te leveren omvang bepaalt.</w:t>
      </w:r>
    </w:p>
    <w:p w14:paraId="14BC43A8" w14:textId="77777777" w:rsidR="00321550" w:rsidRPr="00A33DB8" w:rsidRDefault="00321550" w:rsidP="00C4256F">
      <w:pPr>
        <w:pStyle w:val="Lijstalinea"/>
        <w:numPr>
          <w:ilvl w:val="0"/>
          <w:numId w:val="19"/>
        </w:numPr>
        <w:spacing w:line="240" w:lineRule="auto"/>
        <w:ind w:hanging="720"/>
        <w:rPr>
          <w:rFonts w:cstheme="minorHAnsi"/>
        </w:rPr>
      </w:pPr>
      <w:r w:rsidRPr="00A33DB8">
        <w:rPr>
          <w:rFonts w:cstheme="minorHAnsi"/>
        </w:rPr>
        <w:t xml:space="preserve">(Bij gebruik bestedingsruimtes:) </w:t>
      </w:r>
      <w:r w:rsidRPr="00A33DB8">
        <w:rPr>
          <w:rFonts w:cstheme="minorHAnsi"/>
          <w:u w:val="single"/>
        </w:rPr>
        <w:t>Bestedingsruimte</w:t>
      </w:r>
      <w:r w:rsidRPr="00A33DB8">
        <w:rPr>
          <w:rFonts w:cstheme="minorHAnsi"/>
        </w:rPr>
        <w:t>: het maximale bedrag dat de Aanbieder voor rekening van de Gemeente aan maatschappelijke ondersteuning mag leveren.</w:t>
      </w:r>
    </w:p>
    <w:p w14:paraId="157C4FF0" w14:textId="77777777" w:rsidR="00321550" w:rsidRPr="00A33DB8" w:rsidRDefault="00321550" w:rsidP="00C4256F">
      <w:pPr>
        <w:pStyle w:val="Lijstalinea"/>
        <w:numPr>
          <w:ilvl w:val="0"/>
          <w:numId w:val="19"/>
        </w:numPr>
        <w:spacing w:line="240" w:lineRule="auto"/>
        <w:ind w:hanging="720"/>
        <w:rPr>
          <w:rFonts w:cstheme="minorHAnsi"/>
        </w:rPr>
      </w:pPr>
      <w:r w:rsidRPr="00A33DB8">
        <w:rPr>
          <w:rFonts w:cstheme="minorHAnsi"/>
          <w:u w:val="single"/>
        </w:rPr>
        <w:t>Cliëntenstop</w:t>
      </w:r>
      <w:r w:rsidRPr="00A33DB8">
        <w:rPr>
          <w:rFonts w:cstheme="minorHAnsi"/>
        </w:rPr>
        <w:t xml:space="preserve">: (tijdelijk) niet </w:t>
      </w:r>
      <w:proofErr w:type="spellStart"/>
      <w:r w:rsidRPr="00A33DB8">
        <w:rPr>
          <w:rFonts w:cstheme="minorHAnsi"/>
        </w:rPr>
        <w:t>toeleiden</w:t>
      </w:r>
      <w:proofErr w:type="spellEnd"/>
      <w:r w:rsidRPr="00A33DB8">
        <w:rPr>
          <w:rFonts w:cstheme="minorHAnsi"/>
        </w:rPr>
        <w:t xml:space="preserve"> van cliënten naar de Aanbieder.</w:t>
      </w:r>
    </w:p>
    <w:p w14:paraId="5D135DBD" w14:textId="77777777" w:rsidR="00321550" w:rsidRPr="00A33DB8" w:rsidRDefault="00321550" w:rsidP="00C4256F">
      <w:pPr>
        <w:pStyle w:val="Lijstalinea"/>
        <w:numPr>
          <w:ilvl w:val="0"/>
          <w:numId w:val="19"/>
        </w:numPr>
        <w:spacing w:line="240" w:lineRule="auto"/>
        <w:ind w:hanging="720"/>
        <w:rPr>
          <w:rFonts w:cstheme="minorHAnsi"/>
        </w:rPr>
      </w:pPr>
      <w:proofErr w:type="spellStart"/>
      <w:r w:rsidRPr="00A33DB8">
        <w:rPr>
          <w:rFonts w:cstheme="minorHAnsi"/>
          <w:u w:val="single"/>
        </w:rPr>
        <w:t>Combinant</w:t>
      </w:r>
      <w:proofErr w:type="spellEnd"/>
      <w:r w:rsidRPr="00A33DB8">
        <w:rPr>
          <w:rFonts w:cstheme="minorHAnsi"/>
        </w:rPr>
        <w:t>: de Aanbieder die deelneemt aan een combinatie.</w:t>
      </w:r>
    </w:p>
    <w:p w14:paraId="4AFFF44D" w14:textId="77777777" w:rsidR="00321550" w:rsidRPr="00A33DB8" w:rsidRDefault="00321550" w:rsidP="00C4256F">
      <w:pPr>
        <w:pStyle w:val="Lijstalinea"/>
        <w:numPr>
          <w:ilvl w:val="0"/>
          <w:numId w:val="19"/>
        </w:numPr>
        <w:spacing w:line="240" w:lineRule="auto"/>
        <w:ind w:hanging="720"/>
        <w:rPr>
          <w:rFonts w:cstheme="minorHAnsi"/>
        </w:rPr>
      </w:pPr>
      <w:r w:rsidRPr="00A33DB8">
        <w:rPr>
          <w:rFonts w:cstheme="minorHAnsi"/>
          <w:u w:val="single"/>
        </w:rPr>
        <w:t>Combinatie</w:t>
      </w:r>
      <w:r w:rsidRPr="00A33DB8">
        <w:rPr>
          <w:rFonts w:cstheme="minorHAnsi"/>
        </w:rPr>
        <w:t>: een samenwerkingsverband van twee of meer Aanbieders die gezamenlijk hebben ingeschreven voor de opdracht, die allen individueel een overeenkomst hebben met de Gemeente en die hoofdelijk aansprakelijk zijn voor de uitvoering van de opdracht.</w:t>
      </w:r>
    </w:p>
    <w:p w14:paraId="584C033D" w14:textId="77777777" w:rsidR="00321550" w:rsidRPr="00A33DB8" w:rsidRDefault="00321550" w:rsidP="00321550">
      <w:pPr>
        <w:ind w:left="700" w:hanging="700"/>
        <w:rPr>
          <w:rFonts w:cstheme="minorHAnsi"/>
        </w:rPr>
      </w:pPr>
      <w:r w:rsidRPr="00A33DB8">
        <w:rPr>
          <w:rFonts w:cstheme="minorHAnsi"/>
        </w:rPr>
        <w:t>-</w:t>
      </w:r>
      <w:r w:rsidRPr="00A33DB8">
        <w:rPr>
          <w:rFonts w:cstheme="minorHAnsi"/>
        </w:rPr>
        <w:tab/>
      </w:r>
      <w:r w:rsidRPr="00A33DB8">
        <w:rPr>
          <w:rFonts w:cstheme="minorHAnsi"/>
          <w:u w:val="single"/>
        </w:rPr>
        <w:t>Fraude</w:t>
      </w:r>
      <w:r w:rsidRPr="00A33DB8">
        <w:rPr>
          <w:rFonts w:cstheme="minorHAnsi"/>
        </w:rPr>
        <w:t xml:space="preserve">: </w:t>
      </w:r>
    </w:p>
    <w:p w14:paraId="7725301F" w14:textId="77777777" w:rsidR="00321550" w:rsidRPr="00A33DB8" w:rsidRDefault="00321550" w:rsidP="00321550">
      <w:pPr>
        <w:ind w:left="700"/>
        <w:rPr>
          <w:rFonts w:cstheme="minorHAnsi"/>
        </w:rPr>
      </w:pPr>
      <w:r w:rsidRPr="00A33DB8">
        <w:rPr>
          <w:rFonts w:cstheme="minorHAnsi"/>
        </w:rPr>
        <w:t xml:space="preserve">i) Het onder </w:t>
      </w:r>
      <w:proofErr w:type="gramStart"/>
      <w:r w:rsidRPr="00A33DB8">
        <w:rPr>
          <w:rFonts w:cstheme="minorHAnsi"/>
        </w:rPr>
        <w:t>valse voorwendselen</w:t>
      </w:r>
      <w:proofErr w:type="gramEnd"/>
      <w:r w:rsidRPr="00A33DB8">
        <w:rPr>
          <w:rFonts w:cstheme="minorHAnsi"/>
        </w:rPr>
        <w:t xml:space="preserve"> of op oneigenlijke grond en/of wijze verkrijgen of trachten te verkrijgen van voordeel waar men geen recht op heeft of zou hebben gehad, dan wel daar op enigerlei wijze aan meewerken; en/of </w:t>
      </w:r>
    </w:p>
    <w:p w14:paraId="68B403DB" w14:textId="77777777" w:rsidR="00321550" w:rsidRPr="00A33DB8" w:rsidRDefault="00321550" w:rsidP="00321550">
      <w:pPr>
        <w:ind w:left="700"/>
        <w:rPr>
          <w:rFonts w:cstheme="minorHAnsi"/>
        </w:rPr>
      </w:pPr>
      <w:r w:rsidRPr="00A33DB8">
        <w:rPr>
          <w:rFonts w:cstheme="minorHAnsi"/>
        </w:rPr>
        <w:t xml:space="preserve">ii) het bewust verzwijgen van relevante feiten en omstandigheden, verstrekken van onjuiste of onvolledige informatie of geven van een verkeerde en/of onvolledige voorstelling van zaken, dan wel daar op enigerlei wijze aan meewerken, op grond waarvan enig voordeel wordt of kan worden verkregen waar men geen recht op heeft of zou hebben gehad; en/of </w:t>
      </w:r>
    </w:p>
    <w:p w14:paraId="5D04C64B" w14:textId="2F63BD73" w:rsidR="00321550" w:rsidRPr="00A33DB8" w:rsidRDefault="00321550" w:rsidP="00321550">
      <w:pPr>
        <w:ind w:left="700"/>
        <w:rPr>
          <w:rFonts w:cstheme="minorHAnsi"/>
        </w:rPr>
      </w:pPr>
      <w:r w:rsidRPr="00A33DB8">
        <w:rPr>
          <w:rFonts w:cstheme="minorHAnsi"/>
        </w:rPr>
        <w:t>iii) het bewust of opzettelijk misleidend handelen, met het oog op eigen of andermans gewin, voor zover het in de wet strafbaar gestelde feiten betreft.</w:t>
      </w:r>
    </w:p>
    <w:p w14:paraId="1B380E01" w14:textId="77777777" w:rsidR="00321550" w:rsidRPr="00A33DB8" w:rsidRDefault="00321550" w:rsidP="00C4256F">
      <w:pPr>
        <w:pStyle w:val="Lijstalinea"/>
        <w:numPr>
          <w:ilvl w:val="0"/>
          <w:numId w:val="19"/>
        </w:numPr>
        <w:spacing w:line="240" w:lineRule="auto"/>
        <w:ind w:hanging="720"/>
        <w:rPr>
          <w:rFonts w:cstheme="minorHAnsi"/>
        </w:rPr>
      </w:pPr>
      <w:r w:rsidRPr="00A33DB8">
        <w:rPr>
          <w:rFonts w:cstheme="minorHAnsi"/>
          <w:u w:val="single"/>
        </w:rPr>
        <w:t>Generieke toewijzing</w:t>
      </w:r>
      <w:r w:rsidRPr="00A33DB8">
        <w:rPr>
          <w:rFonts w:cstheme="minorHAnsi"/>
        </w:rPr>
        <w:t>: opdrachtverlening van de Gemeente aan de Aanbieder voor het leveren van maatschappelijke ondersteuning aan een cliënt, waarbij de Gemeente alleen een maximumbudget bepaalt en de Aanbieder productcategorie, productcode en te leveren omvang bepaalt.</w:t>
      </w:r>
    </w:p>
    <w:p w14:paraId="2A59AE27" w14:textId="4F7AE4EC" w:rsidR="0034718B" w:rsidRPr="00E4012B" w:rsidRDefault="002D2CD0" w:rsidP="00C4256F">
      <w:pPr>
        <w:pStyle w:val="Lijstalinea"/>
        <w:numPr>
          <w:ilvl w:val="0"/>
          <w:numId w:val="19"/>
        </w:numPr>
        <w:spacing w:line="240" w:lineRule="auto"/>
        <w:ind w:hanging="720"/>
        <w:rPr>
          <w:rFonts w:cstheme="minorHAnsi"/>
        </w:rPr>
      </w:pPr>
      <w:r w:rsidRPr="00E4012B">
        <w:rPr>
          <w:rFonts w:cstheme="minorHAnsi"/>
          <w:u w:val="single"/>
        </w:rPr>
        <w:t>Gepast gebruik:</w:t>
      </w:r>
      <w:r w:rsidRPr="00E4012B">
        <w:rPr>
          <w:rFonts w:cstheme="minorHAnsi"/>
        </w:rPr>
        <w:t xml:space="preserve"> Onder gepast gebruik verstaan partijen dat de ondersteuning voldoet aan de vereisten uit de Wmo, het Uitvoeringsbesluit Wmo, de uitvoeringsregeling Wmo en de Gemeentelijke verordening en dat de ondersteuning voldoet aan de stand van de wetenschap en praktijk en dat de inwoner redelijkerwijs is aangewezen op de ondersteuning gezien zijn hulpvraag.</w:t>
      </w:r>
    </w:p>
    <w:p w14:paraId="507DFF46" w14:textId="52949D0C" w:rsidR="00321550" w:rsidRPr="00A33DB8" w:rsidRDefault="00321550" w:rsidP="00C4256F">
      <w:pPr>
        <w:pStyle w:val="Lijstalinea"/>
        <w:numPr>
          <w:ilvl w:val="0"/>
          <w:numId w:val="19"/>
        </w:numPr>
        <w:spacing w:line="240" w:lineRule="auto"/>
        <w:ind w:hanging="720"/>
        <w:rPr>
          <w:rFonts w:cstheme="minorHAnsi"/>
        </w:rPr>
      </w:pPr>
      <w:r w:rsidRPr="00A33DB8">
        <w:rPr>
          <w:rFonts w:cstheme="minorHAnsi"/>
          <w:u w:val="single"/>
        </w:rPr>
        <w:t>Hoofdaannemer</w:t>
      </w:r>
      <w:r w:rsidRPr="00A33DB8">
        <w:rPr>
          <w:rFonts w:cstheme="minorHAnsi"/>
        </w:rPr>
        <w:t xml:space="preserve">: opdrachtnemer richting de Gemeente en opdrachtgever richting zijn onderaannemers. De hoofdaannemer is verantwoordelijk en aansprakelijk voor het vormgeven van het aanbod aan maatschappelijke ondersteuning voor de cliënt, de </w:t>
      </w:r>
      <w:r w:rsidRPr="00A33DB8">
        <w:rPr>
          <w:rFonts w:cstheme="minorHAnsi"/>
        </w:rPr>
        <w:lastRenderedPageBreak/>
        <w:t xml:space="preserve">verantwoording aan de Gemeente én de </w:t>
      </w:r>
      <w:proofErr w:type="spellStart"/>
      <w:r w:rsidRPr="00A33DB8">
        <w:rPr>
          <w:rFonts w:cstheme="minorHAnsi"/>
        </w:rPr>
        <w:t>contractering</w:t>
      </w:r>
      <w:proofErr w:type="spellEnd"/>
      <w:r w:rsidRPr="00A33DB8">
        <w:rPr>
          <w:rFonts w:cstheme="minorHAnsi"/>
        </w:rPr>
        <w:t xml:space="preserve"> en financiële afhandeling richting onderaannemers.</w:t>
      </w:r>
    </w:p>
    <w:p w14:paraId="0CB70224" w14:textId="77777777" w:rsidR="00321550" w:rsidRPr="00A33DB8" w:rsidRDefault="00321550" w:rsidP="00C4256F">
      <w:pPr>
        <w:pStyle w:val="Lijstalinea"/>
        <w:numPr>
          <w:ilvl w:val="0"/>
          <w:numId w:val="19"/>
        </w:numPr>
        <w:spacing w:line="240" w:lineRule="auto"/>
        <w:ind w:hanging="720"/>
        <w:rPr>
          <w:rFonts w:cstheme="minorHAnsi"/>
        </w:rPr>
      </w:pPr>
      <w:r w:rsidRPr="00A33DB8">
        <w:rPr>
          <w:rFonts w:cstheme="minorHAnsi"/>
          <w:u w:val="single"/>
        </w:rPr>
        <w:t>IGJ</w:t>
      </w:r>
      <w:r w:rsidRPr="00A33DB8">
        <w:rPr>
          <w:rFonts w:cstheme="minorHAnsi"/>
        </w:rPr>
        <w:t>: Inspectie gezondheidszorg en jeugd.</w:t>
      </w:r>
    </w:p>
    <w:p w14:paraId="63D9CD28" w14:textId="77777777" w:rsidR="00321550" w:rsidRPr="00A33DB8" w:rsidRDefault="00321550" w:rsidP="00C4256F">
      <w:pPr>
        <w:pStyle w:val="Lijstalinea"/>
        <w:numPr>
          <w:ilvl w:val="0"/>
          <w:numId w:val="19"/>
        </w:numPr>
        <w:spacing w:line="240" w:lineRule="auto"/>
        <w:ind w:hanging="720"/>
        <w:rPr>
          <w:rFonts w:cstheme="minorHAnsi"/>
        </w:rPr>
      </w:pPr>
      <w:r w:rsidRPr="00A33DB8">
        <w:rPr>
          <w:rFonts w:cstheme="minorHAnsi"/>
          <w:u w:val="single"/>
        </w:rPr>
        <w:t>Onderaannemer</w:t>
      </w:r>
      <w:r w:rsidRPr="00A33DB8">
        <w:rPr>
          <w:rFonts w:cstheme="minorHAnsi"/>
        </w:rPr>
        <w:t>: een Aanbieder die in opdracht van de hoofdaannemer maatschappelijke ondersteuning levert aan de cliënten ter uitvoering van de daartoe door de gemeente met de hoofdaannemer aangegane overeenkomst. Een zelfstandige zonder personeel die via een hoofdaannemer ondersteuning levert, coöperatieleden en franchisenemers zijn onderaannemer.</w:t>
      </w:r>
    </w:p>
    <w:p w14:paraId="35A06C92" w14:textId="77777777" w:rsidR="00321550" w:rsidRPr="00A33DB8" w:rsidRDefault="00321550" w:rsidP="00C4256F">
      <w:pPr>
        <w:pStyle w:val="Lijstalinea"/>
        <w:numPr>
          <w:ilvl w:val="0"/>
          <w:numId w:val="19"/>
        </w:numPr>
        <w:spacing w:line="240" w:lineRule="auto"/>
        <w:ind w:hanging="720"/>
        <w:rPr>
          <w:rFonts w:cstheme="minorHAnsi"/>
        </w:rPr>
      </w:pPr>
      <w:r w:rsidRPr="00A33DB8">
        <w:rPr>
          <w:rFonts w:cstheme="minorHAnsi"/>
          <w:u w:val="single"/>
        </w:rPr>
        <w:t>Specifieke toewijzing</w:t>
      </w:r>
      <w:r w:rsidRPr="00A33DB8">
        <w:rPr>
          <w:rFonts w:cstheme="minorHAnsi"/>
        </w:rPr>
        <w:t>: opdrachtverlening van de Gemeente aan de Aanbieder voor het leveren van maatschappelijke ondersteuning aan een cliënt, waarbij de Gemeente in het berichtenverkeer zowel productcategorie, productcode als te leveren omvang specificeert.</w:t>
      </w:r>
    </w:p>
    <w:p w14:paraId="6671EC3C" w14:textId="77777777" w:rsidR="00321550" w:rsidRPr="00A33DB8" w:rsidRDefault="00321550" w:rsidP="00C4256F">
      <w:pPr>
        <w:pStyle w:val="Lijstalinea"/>
        <w:numPr>
          <w:ilvl w:val="0"/>
          <w:numId w:val="19"/>
        </w:numPr>
        <w:spacing w:line="240" w:lineRule="auto"/>
        <w:ind w:hanging="720"/>
        <w:rPr>
          <w:rFonts w:cstheme="minorHAnsi"/>
        </w:rPr>
      </w:pPr>
      <w:r w:rsidRPr="00A33DB8">
        <w:rPr>
          <w:rFonts w:cstheme="minorHAnsi"/>
        </w:rPr>
        <w:t>[</w:t>
      </w:r>
      <w:r w:rsidRPr="00A33DB8">
        <w:rPr>
          <w:rFonts w:cstheme="minorHAnsi"/>
          <w:shd w:val="clear" w:color="auto" w:fill="BFBFBF" w:themeFill="background1" w:themeFillShade="BF"/>
        </w:rPr>
        <w:t>Definities aan te vullen door Partijen als nodig en gewenst].</w:t>
      </w:r>
    </w:p>
    <w:p w14:paraId="3B80B9C6" w14:textId="77777777" w:rsidR="00321550" w:rsidRPr="00A33DB8" w:rsidRDefault="00321550" w:rsidP="00321550">
      <w:pPr>
        <w:rPr>
          <w:rFonts w:cstheme="minorHAnsi"/>
        </w:rPr>
      </w:pPr>
    </w:p>
    <w:p w14:paraId="5463C40F" w14:textId="77777777" w:rsidR="00321550" w:rsidRPr="00A33DB8" w:rsidRDefault="00321550" w:rsidP="00321550">
      <w:pPr>
        <w:rPr>
          <w:rFonts w:cstheme="minorHAnsi"/>
        </w:rPr>
      </w:pPr>
    </w:p>
    <w:p w14:paraId="12655934" w14:textId="77777777" w:rsidR="00321550" w:rsidRPr="00E4012B" w:rsidRDefault="00321550" w:rsidP="00321550">
      <w:pPr>
        <w:pStyle w:val="Kop1"/>
        <w:rPr>
          <w:rFonts w:asciiTheme="minorHAnsi" w:hAnsiTheme="minorHAnsi" w:cstheme="minorHAnsi"/>
        </w:rPr>
      </w:pPr>
      <w:bookmarkStart w:id="11" w:name="_Toc164352777"/>
      <w:bookmarkStart w:id="12" w:name="_Toc174719395"/>
      <w:bookmarkStart w:id="13" w:name="_Toc183770670"/>
      <w:r w:rsidRPr="00E4012B">
        <w:rPr>
          <w:rFonts w:asciiTheme="minorHAnsi" w:hAnsiTheme="minorHAnsi" w:cstheme="minorHAnsi"/>
        </w:rPr>
        <w:lastRenderedPageBreak/>
        <w:t>Deel 1: Bepalingen die gelden tussen de Gemeente en alle Aanbieders waarmee de Gemeente een overeenkomst sluit</w:t>
      </w:r>
      <w:bookmarkEnd w:id="11"/>
      <w:bookmarkEnd w:id="12"/>
      <w:bookmarkEnd w:id="13"/>
    </w:p>
    <w:p w14:paraId="551BECFE" w14:textId="77777777" w:rsidR="00321550" w:rsidRPr="00A33DB8" w:rsidRDefault="00321550" w:rsidP="00321550">
      <w:pPr>
        <w:rPr>
          <w:rFonts w:cstheme="minorHAnsi"/>
        </w:rPr>
      </w:pPr>
    </w:p>
    <w:p w14:paraId="2B5FA298" w14:textId="77777777" w:rsidR="00321550" w:rsidRPr="00E4012B" w:rsidRDefault="00321550" w:rsidP="0000612D">
      <w:pPr>
        <w:pStyle w:val="Kop3"/>
        <w:rPr>
          <w:rFonts w:asciiTheme="minorHAnsi" w:hAnsiTheme="minorHAnsi" w:cstheme="minorHAnsi"/>
        </w:rPr>
      </w:pPr>
      <w:bookmarkStart w:id="14" w:name="_Toc164352778"/>
      <w:bookmarkStart w:id="15" w:name="_Toc174719396"/>
      <w:bookmarkStart w:id="16" w:name="_Toc183770671"/>
      <w:r w:rsidRPr="00E4012B">
        <w:rPr>
          <w:rFonts w:asciiTheme="minorHAnsi" w:hAnsiTheme="minorHAnsi" w:cstheme="minorHAnsi"/>
        </w:rPr>
        <w:t>Artikel 1.1: Voorwerp van de overeenkomst</w:t>
      </w:r>
      <w:bookmarkEnd w:id="14"/>
      <w:bookmarkEnd w:id="15"/>
      <w:bookmarkEnd w:id="16"/>
    </w:p>
    <w:p w14:paraId="0EED5E4A" w14:textId="77777777" w:rsidR="00321550" w:rsidRPr="00A33DB8" w:rsidRDefault="00321550" w:rsidP="00321550">
      <w:pPr>
        <w:rPr>
          <w:rFonts w:cstheme="minorHAnsi"/>
        </w:rPr>
      </w:pPr>
    </w:p>
    <w:p w14:paraId="4346F1C8" w14:textId="77777777" w:rsidR="00321550" w:rsidRPr="00A33DB8" w:rsidRDefault="00321550" w:rsidP="00321550">
      <w:pPr>
        <w:rPr>
          <w:rFonts w:cstheme="minorHAnsi"/>
        </w:rPr>
      </w:pPr>
      <w:r w:rsidRPr="00A33DB8">
        <w:rPr>
          <w:rFonts w:cstheme="minorHAnsi"/>
        </w:rPr>
        <w:t>De overeenkomst heeft betrekking op maatschappelijke ondersteuning bestaande uit activiteiten gericht op het bevorderen van zelfredzaamheid en participatie van de cliënt opdat hij zo lang mogelijk in zijn eigen leefomgeving kan blijven.</w:t>
      </w:r>
    </w:p>
    <w:p w14:paraId="13B668A4" w14:textId="77777777" w:rsidR="00321550" w:rsidRPr="00A33DB8" w:rsidRDefault="00321550" w:rsidP="00321550">
      <w:pPr>
        <w:rPr>
          <w:rFonts w:cstheme="minorHAnsi"/>
        </w:rPr>
      </w:pPr>
    </w:p>
    <w:p w14:paraId="57D90D08" w14:textId="77777777" w:rsidR="00321550" w:rsidRPr="00A33DB8" w:rsidRDefault="00321550" w:rsidP="00321550">
      <w:pPr>
        <w:rPr>
          <w:rFonts w:cstheme="minorHAnsi"/>
        </w:rPr>
      </w:pPr>
      <w:r w:rsidRPr="00A33DB8">
        <w:rPr>
          <w:rFonts w:cstheme="minorHAnsi"/>
        </w:rPr>
        <w:t>Meer specifiek gaat het om de volgende maatschappelijke ondersteuning:</w:t>
      </w:r>
    </w:p>
    <w:p w14:paraId="3CD5C140" w14:textId="77777777" w:rsidR="00321550" w:rsidRPr="00A33DB8" w:rsidRDefault="00321550" w:rsidP="00321550">
      <w:pPr>
        <w:rPr>
          <w:rFonts w:cstheme="minorHAnsi"/>
        </w:rPr>
      </w:pPr>
    </w:p>
    <w:p w14:paraId="6F6389D1" w14:textId="77777777" w:rsidR="00321550" w:rsidRPr="00A33DB8" w:rsidRDefault="00321550" w:rsidP="00321550">
      <w:pPr>
        <w:rPr>
          <w:rFonts w:cstheme="minorHAnsi"/>
        </w:rPr>
      </w:pPr>
      <w:r w:rsidRPr="00A33DB8">
        <w:rPr>
          <w:rFonts w:cstheme="minorHAnsi"/>
        </w:rPr>
        <w:t>[</w:t>
      </w:r>
      <w:r w:rsidRPr="00A33DB8">
        <w:rPr>
          <w:rFonts w:cstheme="minorHAnsi"/>
          <w:shd w:val="clear" w:color="auto" w:fill="BFBFBF" w:themeFill="background1" w:themeFillShade="BF"/>
        </w:rPr>
        <w:t>Uitwerken vorm(en) van ondersteuning, bijvoorbeeld ‘huishoudelijke ondersteuning’, de kwaliteitseisen die daaraan zijn gesteld (of verwijzen naar de vindplaats daarvan, tenzij wettelijk voorgeschreven) en de prijs die de Gemeente ervoor betaalt</w:t>
      </w:r>
      <w:r w:rsidRPr="00A33DB8">
        <w:rPr>
          <w:rFonts w:cstheme="minorHAnsi"/>
        </w:rPr>
        <w:t>]</w:t>
      </w:r>
    </w:p>
    <w:p w14:paraId="58AB0166" w14:textId="77777777" w:rsidR="00321550" w:rsidRPr="00A33DB8" w:rsidRDefault="00321550" w:rsidP="00321550">
      <w:pPr>
        <w:rPr>
          <w:rFonts w:cstheme="minorHAnsi"/>
          <w:color w:val="FF0000"/>
        </w:rPr>
      </w:pPr>
    </w:p>
    <w:p w14:paraId="3361843E" w14:textId="72600B23" w:rsidR="00321550" w:rsidRPr="00E4012B" w:rsidRDefault="00321550" w:rsidP="00321550">
      <w:pPr>
        <w:pStyle w:val="Kop3"/>
        <w:rPr>
          <w:rFonts w:asciiTheme="minorHAnsi" w:hAnsiTheme="minorHAnsi" w:cstheme="minorHAnsi"/>
        </w:rPr>
      </w:pPr>
      <w:bookmarkStart w:id="17" w:name="_Toc164352779"/>
      <w:bookmarkStart w:id="18" w:name="_Toc174719397"/>
      <w:bookmarkStart w:id="19" w:name="_Toc183770672"/>
      <w:r w:rsidRPr="00E4012B">
        <w:rPr>
          <w:rFonts w:asciiTheme="minorHAnsi" w:hAnsiTheme="minorHAnsi" w:cstheme="minorHAnsi"/>
        </w:rPr>
        <w:t>Artikel 1.2: Hiërarchische volgorde documenten</w:t>
      </w:r>
      <w:bookmarkEnd w:id="17"/>
      <w:bookmarkEnd w:id="18"/>
      <w:bookmarkEnd w:id="19"/>
    </w:p>
    <w:p w14:paraId="3F1AFE5D" w14:textId="77777777" w:rsidR="00321550" w:rsidRPr="00A33DB8" w:rsidRDefault="00321550" w:rsidP="00321550">
      <w:pPr>
        <w:rPr>
          <w:rFonts w:cstheme="minorHAnsi"/>
        </w:rPr>
      </w:pPr>
    </w:p>
    <w:p w14:paraId="099D0656" w14:textId="77777777" w:rsidR="00321550" w:rsidRPr="00A33DB8" w:rsidRDefault="00321550" w:rsidP="00321550">
      <w:pPr>
        <w:rPr>
          <w:rFonts w:cstheme="minorHAnsi"/>
        </w:rPr>
      </w:pPr>
      <w:r w:rsidRPr="00A33DB8">
        <w:rPr>
          <w:rFonts w:cstheme="minorHAnsi"/>
        </w:rPr>
        <w:t>De volgende bijlagen zijn (in hiërarchische volgorde) van toepassing en maken integraal onderdeel uit van de overeenkomst die Partijen sluiten. Het gaat steeds om de gepubliceerde, meest actuele versie van:</w:t>
      </w:r>
    </w:p>
    <w:p w14:paraId="6808CED5" w14:textId="77777777" w:rsidR="00321550" w:rsidRPr="00A33DB8" w:rsidRDefault="00321550" w:rsidP="00321550">
      <w:pPr>
        <w:rPr>
          <w:rFonts w:cstheme="minorHAnsi"/>
        </w:rPr>
      </w:pPr>
    </w:p>
    <w:p w14:paraId="34F3A70F" w14:textId="77777777" w:rsidR="00321550" w:rsidRPr="00A33DB8" w:rsidRDefault="00321550" w:rsidP="00321550">
      <w:pPr>
        <w:rPr>
          <w:rFonts w:cstheme="minorHAnsi"/>
        </w:rPr>
      </w:pPr>
      <w:r w:rsidRPr="00A33DB8">
        <w:rPr>
          <w:rFonts w:cstheme="minorHAnsi"/>
        </w:rPr>
        <w:t>1.</w:t>
      </w:r>
      <w:r w:rsidRPr="00A33DB8">
        <w:rPr>
          <w:rFonts w:cstheme="minorHAnsi"/>
        </w:rPr>
        <w:tab/>
        <w:t>De overeenkomst</w:t>
      </w:r>
    </w:p>
    <w:p w14:paraId="025CB096" w14:textId="77777777" w:rsidR="00321550" w:rsidRPr="00A33DB8" w:rsidRDefault="00321550" w:rsidP="00321550">
      <w:pPr>
        <w:rPr>
          <w:rFonts w:cstheme="minorHAnsi"/>
        </w:rPr>
      </w:pPr>
      <w:r w:rsidRPr="00A33DB8">
        <w:rPr>
          <w:rFonts w:cstheme="minorHAnsi"/>
        </w:rPr>
        <w:t>2.</w:t>
      </w:r>
      <w:r w:rsidRPr="00A33DB8">
        <w:rPr>
          <w:rFonts w:cstheme="minorHAnsi"/>
        </w:rPr>
        <w:tab/>
        <w:t>Nadere overeenkomsten gesloten op basis van deze overeenkomst</w:t>
      </w:r>
    </w:p>
    <w:p w14:paraId="38EF1E91" w14:textId="77777777" w:rsidR="00321550" w:rsidRPr="00A33DB8" w:rsidRDefault="00321550" w:rsidP="00321550">
      <w:pPr>
        <w:rPr>
          <w:rFonts w:cstheme="minorHAnsi"/>
        </w:rPr>
      </w:pPr>
      <w:r w:rsidRPr="00A33DB8">
        <w:rPr>
          <w:rFonts w:cstheme="minorHAnsi"/>
        </w:rPr>
        <w:t>3.</w:t>
      </w:r>
      <w:r w:rsidRPr="00A33DB8">
        <w:rPr>
          <w:rFonts w:cstheme="minorHAnsi"/>
        </w:rPr>
        <w:tab/>
        <w:t>De Nota(’s) van Inlichtingen (latere versies gaan voor op voorgaande versies)</w:t>
      </w:r>
    </w:p>
    <w:p w14:paraId="487483BC" w14:textId="77777777" w:rsidR="00321550" w:rsidRPr="00A33DB8" w:rsidRDefault="00321550" w:rsidP="00321550">
      <w:pPr>
        <w:rPr>
          <w:rFonts w:cstheme="minorHAnsi"/>
        </w:rPr>
      </w:pPr>
      <w:r w:rsidRPr="00A33DB8">
        <w:rPr>
          <w:rFonts w:cstheme="minorHAnsi"/>
        </w:rPr>
        <w:t>4.</w:t>
      </w:r>
      <w:r w:rsidRPr="00A33DB8">
        <w:rPr>
          <w:rFonts w:cstheme="minorHAnsi"/>
        </w:rPr>
        <w:tab/>
        <w:t xml:space="preserve">De Gemeentelijke inkoopdocumenten met daarin: </w:t>
      </w:r>
    </w:p>
    <w:p w14:paraId="38EE92B9" w14:textId="77777777" w:rsidR="00321550" w:rsidRPr="00A33DB8" w:rsidRDefault="00321550" w:rsidP="00321550">
      <w:pPr>
        <w:ind w:firstLine="708"/>
        <w:rPr>
          <w:rFonts w:cstheme="minorHAnsi"/>
        </w:rPr>
      </w:pPr>
      <w:r w:rsidRPr="00A33DB8">
        <w:rPr>
          <w:rFonts w:cstheme="minorHAnsi"/>
        </w:rPr>
        <w:t>4.1.</w:t>
      </w:r>
      <w:r w:rsidRPr="00A33DB8">
        <w:rPr>
          <w:rFonts w:cstheme="minorHAnsi"/>
        </w:rPr>
        <w:tab/>
        <w:t>[</w:t>
      </w:r>
      <w:proofErr w:type="gramStart"/>
      <w:r w:rsidRPr="00A33DB8">
        <w:rPr>
          <w:rFonts w:cstheme="minorHAnsi"/>
          <w:shd w:val="clear" w:color="auto" w:fill="BFBFBF" w:themeFill="background1" w:themeFillShade="BF"/>
        </w:rPr>
        <w:t>bijlagen</w:t>
      </w:r>
      <w:proofErr w:type="gramEnd"/>
      <w:r w:rsidRPr="00A33DB8">
        <w:rPr>
          <w:rFonts w:cstheme="minorHAnsi"/>
          <w:shd w:val="clear" w:color="auto" w:fill="BFBFBF" w:themeFill="background1" w:themeFillShade="BF"/>
        </w:rPr>
        <w:t xml:space="preserve"> benoemen</w:t>
      </w:r>
      <w:r w:rsidRPr="00A33DB8">
        <w:rPr>
          <w:rFonts w:cstheme="minorHAnsi"/>
        </w:rPr>
        <w:t>]</w:t>
      </w:r>
    </w:p>
    <w:p w14:paraId="337F8B5D" w14:textId="28F8F7B2" w:rsidR="00321550" w:rsidRPr="00A33DB8" w:rsidRDefault="00321550" w:rsidP="00321550">
      <w:pPr>
        <w:ind w:left="1416" w:hanging="708"/>
        <w:rPr>
          <w:rFonts w:cstheme="minorHAnsi"/>
        </w:rPr>
      </w:pPr>
      <w:r w:rsidRPr="00A33DB8">
        <w:rPr>
          <w:rFonts w:cstheme="minorHAnsi"/>
        </w:rPr>
        <w:t>4.2.</w:t>
      </w:r>
      <w:r w:rsidRPr="00A33DB8">
        <w:rPr>
          <w:rFonts w:cstheme="minorHAnsi"/>
        </w:rPr>
        <w:tab/>
        <w:t>Het meest recente Model Algemene Inkoopvoorwaarden van de Vereniging</w:t>
      </w:r>
      <w:r w:rsidR="00B74B36">
        <w:rPr>
          <w:rFonts w:cstheme="minorHAnsi"/>
        </w:rPr>
        <w:t xml:space="preserve"> van</w:t>
      </w:r>
      <w:r w:rsidRPr="00A33DB8">
        <w:rPr>
          <w:rFonts w:cstheme="minorHAnsi"/>
        </w:rPr>
        <w:t xml:space="preserve"> Nederlandse Gemeenten (</w:t>
      </w:r>
      <w:r w:rsidR="00AE18F2" w:rsidRPr="00A33DB8">
        <w:rPr>
          <w:rFonts w:cstheme="minorHAnsi"/>
        </w:rPr>
        <w:t>september 2024</w:t>
      </w:r>
      <w:r w:rsidRPr="00A33DB8">
        <w:rPr>
          <w:rFonts w:cstheme="minorHAnsi"/>
        </w:rPr>
        <w:t>).</w:t>
      </w:r>
    </w:p>
    <w:p w14:paraId="3F12458D" w14:textId="77777777" w:rsidR="00321550" w:rsidRPr="00A33DB8" w:rsidRDefault="00321550" w:rsidP="00321550">
      <w:pPr>
        <w:ind w:left="1416" w:hanging="708"/>
        <w:rPr>
          <w:rFonts w:cstheme="minorHAnsi"/>
        </w:rPr>
      </w:pPr>
    </w:p>
    <w:p w14:paraId="3B03191A" w14:textId="77777777" w:rsidR="00321550" w:rsidRPr="00A33DB8" w:rsidRDefault="00321550" w:rsidP="00321550">
      <w:pPr>
        <w:ind w:left="1416" w:hanging="708"/>
        <w:rPr>
          <w:rFonts w:cstheme="minorHAnsi"/>
        </w:rPr>
      </w:pPr>
      <w:r w:rsidRPr="00A33DB8">
        <w:rPr>
          <w:rFonts w:cstheme="minorHAnsi"/>
        </w:rPr>
        <w:t>(</w:t>
      </w:r>
      <w:r w:rsidRPr="00A33DB8">
        <w:rPr>
          <w:rFonts w:cstheme="minorHAnsi"/>
          <w:i/>
          <w:iCs/>
        </w:rPr>
        <w:t>Bij een Europese aanbestedingsprocedure:</w:t>
      </w:r>
      <w:r w:rsidRPr="00A33DB8">
        <w:rPr>
          <w:rFonts w:cstheme="minorHAnsi"/>
        </w:rPr>
        <w:t>)</w:t>
      </w:r>
    </w:p>
    <w:p w14:paraId="2EECCE6A" w14:textId="77777777" w:rsidR="00321550" w:rsidRPr="00A33DB8" w:rsidRDefault="00321550" w:rsidP="00321550">
      <w:pPr>
        <w:ind w:left="1416" w:hanging="708"/>
        <w:rPr>
          <w:rFonts w:cstheme="minorHAnsi"/>
        </w:rPr>
      </w:pPr>
      <w:r w:rsidRPr="00A33DB8">
        <w:rPr>
          <w:rFonts w:cstheme="minorHAnsi"/>
        </w:rPr>
        <w:t>4.3.</w:t>
      </w:r>
      <w:r w:rsidRPr="00A33DB8">
        <w:rPr>
          <w:rFonts w:cstheme="minorHAnsi"/>
        </w:rPr>
        <w:tab/>
        <w:t>Het verzoek tot deelneming met daarin:</w:t>
      </w:r>
    </w:p>
    <w:p w14:paraId="4DB77B32" w14:textId="77777777" w:rsidR="00321550" w:rsidRPr="00A33DB8" w:rsidRDefault="00321550" w:rsidP="00321550">
      <w:pPr>
        <w:ind w:left="708" w:firstLine="708"/>
        <w:rPr>
          <w:rFonts w:cstheme="minorHAnsi"/>
        </w:rPr>
      </w:pPr>
      <w:r w:rsidRPr="00A33DB8">
        <w:rPr>
          <w:rFonts w:cstheme="minorHAnsi"/>
        </w:rPr>
        <w:t>4.3.1.</w:t>
      </w:r>
      <w:r w:rsidRPr="00A33DB8">
        <w:rPr>
          <w:rFonts w:cstheme="minorHAnsi"/>
        </w:rPr>
        <w:tab/>
        <w:t>[</w:t>
      </w:r>
      <w:proofErr w:type="gramStart"/>
      <w:r w:rsidRPr="00A33DB8">
        <w:rPr>
          <w:rFonts w:cstheme="minorHAnsi"/>
          <w:shd w:val="clear" w:color="auto" w:fill="BFBFBF" w:themeFill="background1" w:themeFillShade="BF"/>
        </w:rPr>
        <w:t>bijlagen</w:t>
      </w:r>
      <w:proofErr w:type="gramEnd"/>
      <w:r w:rsidRPr="00A33DB8">
        <w:rPr>
          <w:rFonts w:cstheme="minorHAnsi"/>
          <w:shd w:val="clear" w:color="auto" w:fill="BFBFBF" w:themeFill="background1" w:themeFillShade="BF"/>
        </w:rPr>
        <w:t xml:space="preserve"> benoemen</w:t>
      </w:r>
      <w:r w:rsidRPr="00A33DB8">
        <w:rPr>
          <w:rFonts w:cstheme="minorHAnsi"/>
        </w:rPr>
        <w:t>]</w:t>
      </w:r>
    </w:p>
    <w:p w14:paraId="12FE0578" w14:textId="77777777" w:rsidR="00321550" w:rsidRPr="00A33DB8" w:rsidRDefault="00321550" w:rsidP="00321550">
      <w:pPr>
        <w:ind w:left="708" w:firstLine="708"/>
        <w:rPr>
          <w:rFonts w:cstheme="minorHAnsi"/>
        </w:rPr>
      </w:pPr>
      <w:r w:rsidRPr="00A33DB8">
        <w:rPr>
          <w:rFonts w:cstheme="minorHAnsi"/>
        </w:rPr>
        <w:t>4.3.2.</w:t>
      </w:r>
      <w:r w:rsidRPr="00A33DB8">
        <w:rPr>
          <w:rFonts w:cstheme="minorHAnsi"/>
        </w:rPr>
        <w:tab/>
        <w:t>[</w:t>
      </w:r>
      <w:proofErr w:type="gramStart"/>
      <w:r w:rsidRPr="00A33DB8">
        <w:rPr>
          <w:rFonts w:cstheme="minorHAnsi"/>
          <w:shd w:val="clear" w:color="auto" w:fill="BFBFBF" w:themeFill="background1" w:themeFillShade="BF"/>
        </w:rPr>
        <w:t>bijlagen</w:t>
      </w:r>
      <w:proofErr w:type="gramEnd"/>
      <w:r w:rsidRPr="00A33DB8">
        <w:rPr>
          <w:rFonts w:cstheme="minorHAnsi"/>
          <w:shd w:val="clear" w:color="auto" w:fill="BFBFBF" w:themeFill="background1" w:themeFillShade="BF"/>
        </w:rPr>
        <w:t xml:space="preserve"> benoemen</w:t>
      </w:r>
      <w:r w:rsidRPr="00A33DB8">
        <w:rPr>
          <w:rFonts w:cstheme="minorHAnsi"/>
        </w:rPr>
        <w:t>]</w:t>
      </w:r>
    </w:p>
    <w:p w14:paraId="362495BA" w14:textId="77777777" w:rsidR="00321550" w:rsidRPr="00A33DB8" w:rsidRDefault="00321550" w:rsidP="00321550">
      <w:pPr>
        <w:ind w:left="708" w:firstLine="708"/>
        <w:rPr>
          <w:rFonts w:cstheme="minorHAnsi"/>
        </w:rPr>
      </w:pPr>
    </w:p>
    <w:p w14:paraId="3490BED6" w14:textId="77777777" w:rsidR="00321550" w:rsidRPr="00A33DB8" w:rsidRDefault="00321550" w:rsidP="00321550">
      <w:pPr>
        <w:ind w:left="708" w:firstLine="708"/>
        <w:rPr>
          <w:rFonts w:cstheme="minorHAnsi"/>
        </w:rPr>
      </w:pPr>
      <w:proofErr w:type="gramStart"/>
      <w:r w:rsidRPr="00A33DB8">
        <w:rPr>
          <w:rFonts w:cstheme="minorHAnsi"/>
        </w:rPr>
        <w:t>en</w:t>
      </w:r>
      <w:proofErr w:type="gramEnd"/>
      <w:r w:rsidRPr="00A33DB8">
        <w:rPr>
          <w:rFonts w:cstheme="minorHAnsi"/>
        </w:rPr>
        <w:t>/of</w:t>
      </w:r>
    </w:p>
    <w:p w14:paraId="2FF5EF69" w14:textId="77777777" w:rsidR="00321550" w:rsidRPr="00A33DB8" w:rsidRDefault="00321550" w:rsidP="00321550">
      <w:pPr>
        <w:ind w:left="708" w:firstLine="708"/>
        <w:rPr>
          <w:rFonts w:cstheme="minorHAnsi"/>
        </w:rPr>
      </w:pPr>
    </w:p>
    <w:p w14:paraId="08EE568E" w14:textId="77777777" w:rsidR="00321550" w:rsidRPr="00A33DB8" w:rsidRDefault="00321550" w:rsidP="00321550">
      <w:pPr>
        <w:rPr>
          <w:rFonts w:cstheme="minorHAnsi"/>
        </w:rPr>
      </w:pPr>
      <w:r w:rsidRPr="00A33DB8">
        <w:rPr>
          <w:rFonts w:cstheme="minorHAnsi"/>
        </w:rPr>
        <w:tab/>
        <w:t>4.3/4.4</w:t>
      </w:r>
      <w:r w:rsidRPr="00A33DB8">
        <w:rPr>
          <w:rFonts w:cstheme="minorHAnsi"/>
        </w:rPr>
        <w:tab/>
        <w:t>de inschrijving van de Aanbieder met daarin:</w:t>
      </w:r>
    </w:p>
    <w:p w14:paraId="3A7B3D09" w14:textId="77777777" w:rsidR="00321550" w:rsidRPr="00A33DB8" w:rsidRDefault="00321550" w:rsidP="00321550">
      <w:pPr>
        <w:ind w:left="708" w:firstLine="708"/>
        <w:rPr>
          <w:rFonts w:cstheme="minorHAnsi"/>
        </w:rPr>
      </w:pPr>
      <w:r w:rsidRPr="00A33DB8">
        <w:rPr>
          <w:rFonts w:cstheme="minorHAnsi"/>
        </w:rPr>
        <w:t>4.3.1/4.4.1.</w:t>
      </w:r>
      <w:r w:rsidRPr="00A33DB8">
        <w:rPr>
          <w:rFonts w:cstheme="minorHAnsi"/>
        </w:rPr>
        <w:tab/>
        <w:t>[</w:t>
      </w:r>
      <w:proofErr w:type="gramStart"/>
      <w:r w:rsidRPr="00A33DB8">
        <w:rPr>
          <w:rFonts w:cstheme="minorHAnsi"/>
          <w:shd w:val="clear" w:color="auto" w:fill="BFBFBF" w:themeFill="background1" w:themeFillShade="BF"/>
        </w:rPr>
        <w:t>bijlagen</w:t>
      </w:r>
      <w:proofErr w:type="gramEnd"/>
      <w:r w:rsidRPr="00A33DB8">
        <w:rPr>
          <w:rFonts w:cstheme="minorHAnsi"/>
          <w:shd w:val="clear" w:color="auto" w:fill="BFBFBF" w:themeFill="background1" w:themeFillShade="BF"/>
        </w:rPr>
        <w:t xml:space="preserve"> benoemen</w:t>
      </w:r>
      <w:r w:rsidRPr="00A33DB8">
        <w:rPr>
          <w:rFonts w:cstheme="minorHAnsi"/>
        </w:rPr>
        <w:t>]</w:t>
      </w:r>
    </w:p>
    <w:p w14:paraId="24E145A2" w14:textId="77777777" w:rsidR="00321550" w:rsidRPr="00A33DB8" w:rsidRDefault="00321550" w:rsidP="00321550">
      <w:pPr>
        <w:ind w:left="708" w:firstLine="708"/>
        <w:rPr>
          <w:rFonts w:cstheme="minorHAnsi"/>
        </w:rPr>
      </w:pPr>
      <w:r w:rsidRPr="00A33DB8">
        <w:rPr>
          <w:rFonts w:cstheme="minorHAnsi"/>
        </w:rPr>
        <w:t>4.3.2/4.4.2.</w:t>
      </w:r>
      <w:r w:rsidRPr="00A33DB8">
        <w:rPr>
          <w:rFonts w:cstheme="minorHAnsi"/>
        </w:rPr>
        <w:tab/>
        <w:t>[</w:t>
      </w:r>
      <w:proofErr w:type="gramStart"/>
      <w:r w:rsidRPr="00A33DB8">
        <w:rPr>
          <w:rFonts w:cstheme="minorHAnsi"/>
          <w:shd w:val="clear" w:color="auto" w:fill="BFBFBF" w:themeFill="background1" w:themeFillShade="BF"/>
        </w:rPr>
        <w:t>bijlagen</w:t>
      </w:r>
      <w:proofErr w:type="gramEnd"/>
      <w:r w:rsidRPr="00A33DB8">
        <w:rPr>
          <w:rFonts w:cstheme="minorHAnsi"/>
          <w:shd w:val="clear" w:color="auto" w:fill="BFBFBF" w:themeFill="background1" w:themeFillShade="BF"/>
        </w:rPr>
        <w:t xml:space="preserve"> benoemen</w:t>
      </w:r>
      <w:r w:rsidRPr="00A33DB8">
        <w:rPr>
          <w:rFonts w:cstheme="minorHAnsi"/>
        </w:rPr>
        <w:t>]</w:t>
      </w:r>
    </w:p>
    <w:p w14:paraId="713916A4" w14:textId="77777777" w:rsidR="00321550" w:rsidRPr="00A33DB8" w:rsidRDefault="00321550" w:rsidP="00321550">
      <w:pPr>
        <w:ind w:left="708" w:firstLine="708"/>
        <w:rPr>
          <w:rFonts w:cstheme="minorHAnsi"/>
        </w:rPr>
      </w:pPr>
    </w:p>
    <w:p w14:paraId="362673A9" w14:textId="77777777" w:rsidR="00321550" w:rsidRPr="00A33DB8" w:rsidRDefault="00321550" w:rsidP="00321550">
      <w:pPr>
        <w:rPr>
          <w:rFonts w:cstheme="minorHAnsi"/>
        </w:rPr>
      </w:pPr>
      <w:r w:rsidRPr="00A33DB8">
        <w:rPr>
          <w:rFonts w:cstheme="minorHAnsi"/>
        </w:rPr>
        <w:tab/>
        <w:t>(</w:t>
      </w:r>
      <w:r w:rsidRPr="00A33DB8">
        <w:rPr>
          <w:rFonts w:cstheme="minorHAnsi"/>
          <w:i/>
          <w:iCs/>
        </w:rPr>
        <w:t>Bij een toelatingsprocedure:</w:t>
      </w:r>
      <w:r w:rsidRPr="00A33DB8">
        <w:rPr>
          <w:rFonts w:cstheme="minorHAnsi"/>
        </w:rPr>
        <w:t>)</w:t>
      </w:r>
    </w:p>
    <w:p w14:paraId="556642BA" w14:textId="77777777" w:rsidR="00321550" w:rsidRPr="00A33DB8" w:rsidRDefault="00321550" w:rsidP="00321550">
      <w:pPr>
        <w:rPr>
          <w:rFonts w:cstheme="minorHAnsi"/>
        </w:rPr>
      </w:pPr>
      <w:r w:rsidRPr="00A33DB8">
        <w:rPr>
          <w:rFonts w:cstheme="minorHAnsi"/>
        </w:rPr>
        <w:tab/>
        <w:t>4.3</w:t>
      </w:r>
      <w:r w:rsidRPr="00A33DB8">
        <w:rPr>
          <w:rFonts w:cstheme="minorHAnsi"/>
        </w:rPr>
        <w:tab/>
        <w:t>De aanmelding van de Aanbieder met daarin:</w:t>
      </w:r>
    </w:p>
    <w:p w14:paraId="4F1ACCE2" w14:textId="77777777" w:rsidR="00321550" w:rsidRPr="00A33DB8" w:rsidRDefault="00321550" w:rsidP="00321550">
      <w:pPr>
        <w:ind w:left="708" w:firstLine="708"/>
        <w:rPr>
          <w:rFonts w:cstheme="minorHAnsi"/>
        </w:rPr>
      </w:pPr>
      <w:r w:rsidRPr="00A33DB8">
        <w:rPr>
          <w:rFonts w:cstheme="minorHAnsi"/>
        </w:rPr>
        <w:t>4.3.1.</w:t>
      </w:r>
      <w:r w:rsidRPr="00A33DB8">
        <w:rPr>
          <w:rFonts w:cstheme="minorHAnsi"/>
        </w:rPr>
        <w:tab/>
        <w:t>[</w:t>
      </w:r>
      <w:proofErr w:type="gramStart"/>
      <w:r w:rsidRPr="00A33DB8">
        <w:rPr>
          <w:rFonts w:cstheme="minorHAnsi"/>
          <w:shd w:val="clear" w:color="auto" w:fill="BFBFBF" w:themeFill="background1" w:themeFillShade="BF"/>
        </w:rPr>
        <w:t>bijlagen</w:t>
      </w:r>
      <w:proofErr w:type="gramEnd"/>
      <w:r w:rsidRPr="00A33DB8">
        <w:rPr>
          <w:rFonts w:cstheme="minorHAnsi"/>
          <w:shd w:val="clear" w:color="auto" w:fill="BFBFBF" w:themeFill="background1" w:themeFillShade="BF"/>
        </w:rPr>
        <w:t xml:space="preserve"> benoemen</w:t>
      </w:r>
      <w:r w:rsidRPr="00A33DB8">
        <w:rPr>
          <w:rFonts w:cstheme="minorHAnsi"/>
        </w:rPr>
        <w:t>]</w:t>
      </w:r>
    </w:p>
    <w:p w14:paraId="5232E8D8" w14:textId="77777777" w:rsidR="00321550" w:rsidRPr="00A33DB8" w:rsidRDefault="00321550" w:rsidP="00321550">
      <w:pPr>
        <w:ind w:left="708" w:firstLine="708"/>
        <w:rPr>
          <w:rFonts w:cstheme="minorHAnsi"/>
        </w:rPr>
      </w:pPr>
      <w:r w:rsidRPr="00A33DB8">
        <w:rPr>
          <w:rFonts w:cstheme="minorHAnsi"/>
        </w:rPr>
        <w:t>4.3.2.</w:t>
      </w:r>
      <w:r w:rsidRPr="00A33DB8">
        <w:rPr>
          <w:rFonts w:cstheme="minorHAnsi"/>
        </w:rPr>
        <w:tab/>
        <w:t>[</w:t>
      </w:r>
      <w:proofErr w:type="gramStart"/>
      <w:r w:rsidRPr="00A33DB8">
        <w:rPr>
          <w:rFonts w:cstheme="minorHAnsi"/>
          <w:shd w:val="clear" w:color="auto" w:fill="BFBFBF" w:themeFill="background1" w:themeFillShade="BF"/>
        </w:rPr>
        <w:t>bijlagen</w:t>
      </w:r>
      <w:proofErr w:type="gramEnd"/>
      <w:r w:rsidRPr="00A33DB8">
        <w:rPr>
          <w:rFonts w:cstheme="minorHAnsi"/>
          <w:shd w:val="clear" w:color="auto" w:fill="BFBFBF" w:themeFill="background1" w:themeFillShade="BF"/>
        </w:rPr>
        <w:t xml:space="preserve"> benoemen</w:t>
      </w:r>
      <w:r w:rsidRPr="00A33DB8">
        <w:rPr>
          <w:rFonts w:cstheme="minorHAnsi"/>
        </w:rPr>
        <w:t>]</w:t>
      </w:r>
    </w:p>
    <w:p w14:paraId="061B9225" w14:textId="77777777" w:rsidR="00321550" w:rsidRPr="00A33DB8" w:rsidRDefault="00321550" w:rsidP="00321550">
      <w:pPr>
        <w:rPr>
          <w:rFonts w:cstheme="minorHAnsi"/>
        </w:rPr>
      </w:pPr>
    </w:p>
    <w:p w14:paraId="6AC24997" w14:textId="77777777" w:rsidR="00321550" w:rsidRPr="00A33DB8" w:rsidRDefault="00321550" w:rsidP="00321550">
      <w:pPr>
        <w:rPr>
          <w:rFonts w:cstheme="minorHAnsi"/>
        </w:rPr>
      </w:pPr>
    </w:p>
    <w:p w14:paraId="3A8E0FE1" w14:textId="77777777" w:rsidR="00321550" w:rsidRPr="00A33DB8" w:rsidRDefault="00321550" w:rsidP="00321550">
      <w:pPr>
        <w:rPr>
          <w:rFonts w:cstheme="minorHAnsi"/>
        </w:rPr>
      </w:pPr>
      <w:r w:rsidRPr="00A33DB8">
        <w:rPr>
          <w:rFonts w:cstheme="minorHAnsi"/>
        </w:rPr>
        <w:lastRenderedPageBreak/>
        <w:t>5.</w:t>
      </w:r>
      <w:r w:rsidRPr="00A33DB8">
        <w:rPr>
          <w:rFonts w:cstheme="minorHAnsi"/>
        </w:rPr>
        <w:tab/>
        <w:t>[</w:t>
      </w:r>
      <w:r w:rsidRPr="00A33DB8">
        <w:rPr>
          <w:rFonts w:cstheme="minorHAnsi"/>
          <w:shd w:val="clear" w:color="auto" w:fill="BFBFBF" w:themeFill="background1" w:themeFillShade="BF"/>
        </w:rPr>
        <w:t>Eventueel aanvullende documenten benoemen</w:t>
      </w:r>
      <w:r w:rsidRPr="00A33DB8">
        <w:rPr>
          <w:rFonts w:cstheme="minorHAnsi"/>
        </w:rPr>
        <w:t>]</w:t>
      </w:r>
    </w:p>
    <w:p w14:paraId="77040566" w14:textId="77777777" w:rsidR="00321550" w:rsidRPr="00A33DB8" w:rsidRDefault="00321550" w:rsidP="00321550">
      <w:pPr>
        <w:rPr>
          <w:rFonts w:cstheme="minorHAnsi"/>
          <w:color w:val="FF0000"/>
        </w:rPr>
      </w:pPr>
    </w:p>
    <w:p w14:paraId="70501203" w14:textId="77777777" w:rsidR="00321550" w:rsidRPr="00E4012B" w:rsidRDefault="00321550" w:rsidP="0000612D">
      <w:pPr>
        <w:pStyle w:val="Kop3"/>
        <w:rPr>
          <w:rFonts w:asciiTheme="minorHAnsi" w:hAnsiTheme="minorHAnsi" w:cstheme="minorHAnsi"/>
        </w:rPr>
      </w:pPr>
      <w:bookmarkStart w:id="20" w:name="_Toc164352780"/>
      <w:bookmarkStart w:id="21" w:name="_Toc174719398"/>
      <w:bookmarkStart w:id="22" w:name="_Toc183770673"/>
      <w:r w:rsidRPr="00E4012B">
        <w:rPr>
          <w:rFonts w:asciiTheme="minorHAnsi" w:hAnsiTheme="minorHAnsi" w:cstheme="minorHAnsi"/>
        </w:rPr>
        <w:t>Artikel 1.3: Looptijd</w:t>
      </w:r>
      <w:bookmarkEnd w:id="20"/>
      <w:bookmarkEnd w:id="21"/>
      <w:bookmarkEnd w:id="22"/>
    </w:p>
    <w:p w14:paraId="4ACFF5F3" w14:textId="77777777" w:rsidR="00321550" w:rsidRPr="00A33DB8" w:rsidRDefault="00321550" w:rsidP="00321550">
      <w:pPr>
        <w:rPr>
          <w:rFonts w:cstheme="minorHAnsi"/>
        </w:rPr>
      </w:pPr>
    </w:p>
    <w:p w14:paraId="271B44AB" w14:textId="77777777" w:rsidR="00321550" w:rsidRPr="00A33DB8" w:rsidRDefault="00321550" w:rsidP="00321550">
      <w:pPr>
        <w:rPr>
          <w:rFonts w:cstheme="minorHAnsi"/>
        </w:rPr>
      </w:pPr>
      <w:r w:rsidRPr="00A33DB8">
        <w:rPr>
          <w:rFonts w:cstheme="minorHAnsi"/>
        </w:rPr>
        <w:t>1.3.1</w:t>
      </w:r>
      <w:r w:rsidRPr="00A33DB8">
        <w:rPr>
          <w:rFonts w:cstheme="minorHAnsi"/>
        </w:rPr>
        <w:tab/>
      </w:r>
    </w:p>
    <w:p w14:paraId="5C262258" w14:textId="77777777" w:rsidR="00321550" w:rsidRPr="00A33DB8" w:rsidRDefault="00321550" w:rsidP="00321550">
      <w:pPr>
        <w:rPr>
          <w:rFonts w:cstheme="minorHAnsi"/>
        </w:rPr>
      </w:pPr>
      <w:r w:rsidRPr="00A33DB8">
        <w:rPr>
          <w:rFonts w:cstheme="minorHAnsi"/>
        </w:rPr>
        <w:t>De overeenkomst gaat in op [</w:t>
      </w:r>
      <w:r w:rsidRPr="00A33DB8">
        <w:rPr>
          <w:rFonts w:cstheme="minorHAnsi"/>
          <w:shd w:val="clear" w:color="auto" w:fill="BFBFBF" w:themeFill="background1" w:themeFillShade="BF"/>
        </w:rPr>
        <w:t>begindatum</w:t>
      </w:r>
      <w:r w:rsidRPr="00A33DB8">
        <w:rPr>
          <w:rFonts w:cstheme="minorHAnsi"/>
        </w:rPr>
        <w:t>] en loopt tot en met [</w:t>
      </w:r>
      <w:r w:rsidRPr="00A33DB8">
        <w:rPr>
          <w:rFonts w:cstheme="minorHAnsi"/>
          <w:shd w:val="clear" w:color="auto" w:fill="BFBFBF" w:themeFill="background1" w:themeFillShade="BF"/>
        </w:rPr>
        <w:t>einddatum</w:t>
      </w:r>
      <w:r w:rsidRPr="00A33DB8">
        <w:rPr>
          <w:rFonts w:cstheme="minorHAnsi"/>
        </w:rPr>
        <w:t>].</w:t>
      </w:r>
    </w:p>
    <w:p w14:paraId="3E007C16" w14:textId="77777777" w:rsidR="00321550" w:rsidRPr="00A33DB8" w:rsidRDefault="00321550" w:rsidP="00321550">
      <w:pPr>
        <w:rPr>
          <w:rFonts w:cstheme="minorHAnsi"/>
        </w:rPr>
      </w:pPr>
    </w:p>
    <w:p w14:paraId="33A523F8" w14:textId="77777777" w:rsidR="00321550" w:rsidRPr="00A33DB8" w:rsidRDefault="00321550" w:rsidP="00321550">
      <w:pPr>
        <w:ind w:left="700" w:hanging="700"/>
        <w:rPr>
          <w:rFonts w:cstheme="minorHAnsi"/>
        </w:rPr>
      </w:pPr>
      <w:r w:rsidRPr="00A33DB8">
        <w:rPr>
          <w:rFonts w:cstheme="minorHAnsi"/>
        </w:rPr>
        <w:t>1.3.2</w:t>
      </w:r>
      <w:r w:rsidRPr="00A33DB8">
        <w:rPr>
          <w:rFonts w:cstheme="minorHAnsi"/>
        </w:rPr>
        <w:tab/>
      </w:r>
    </w:p>
    <w:p w14:paraId="6161C1F9" w14:textId="77777777" w:rsidR="00321550" w:rsidRPr="00A33DB8" w:rsidRDefault="00321550" w:rsidP="00321550">
      <w:pPr>
        <w:rPr>
          <w:rFonts w:cstheme="minorHAnsi"/>
        </w:rPr>
      </w:pPr>
      <w:r w:rsidRPr="00A33DB8">
        <w:rPr>
          <w:rFonts w:cstheme="minorHAnsi"/>
        </w:rPr>
        <w:t>De Gemeente kan na afloop van de looptijd de overeenkomst in zijn geheel of gedeeltelijk verlengen met een periode van [</w:t>
      </w:r>
      <w:r w:rsidRPr="00A33DB8">
        <w:rPr>
          <w:rFonts w:cstheme="minorHAnsi"/>
          <w:shd w:val="clear" w:color="auto" w:fill="BFBFBF" w:themeFill="background1" w:themeFillShade="BF"/>
        </w:rPr>
        <w:t>aantal</w:t>
      </w:r>
      <w:r w:rsidRPr="00A33DB8">
        <w:rPr>
          <w:rFonts w:cstheme="minorHAnsi"/>
        </w:rPr>
        <w:t>] kalendermaanden. De Gemeente mag op deze wijze de overeenkomst maximaal [</w:t>
      </w:r>
      <w:r w:rsidRPr="00A33DB8">
        <w:rPr>
          <w:rFonts w:cstheme="minorHAnsi"/>
          <w:shd w:val="clear" w:color="auto" w:fill="BFBFBF" w:themeFill="background1" w:themeFillShade="BF"/>
        </w:rPr>
        <w:t>aantal</w:t>
      </w:r>
      <w:r w:rsidRPr="00A33DB8">
        <w:rPr>
          <w:rFonts w:cstheme="minorHAnsi"/>
        </w:rPr>
        <w:t>] maal verlengen.</w:t>
      </w:r>
    </w:p>
    <w:p w14:paraId="13BEA740" w14:textId="77777777" w:rsidR="00321550" w:rsidRPr="00A33DB8" w:rsidRDefault="00321550" w:rsidP="00321550">
      <w:pPr>
        <w:ind w:left="700" w:hanging="700"/>
        <w:rPr>
          <w:rFonts w:cstheme="minorHAnsi"/>
        </w:rPr>
      </w:pPr>
    </w:p>
    <w:p w14:paraId="14230D68" w14:textId="77777777" w:rsidR="00321550" w:rsidRPr="00A33DB8" w:rsidRDefault="00321550" w:rsidP="00321550">
      <w:pPr>
        <w:ind w:left="700" w:hanging="700"/>
        <w:rPr>
          <w:rFonts w:cstheme="minorHAnsi"/>
          <w:color w:val="000000" w:themeColor="text1"/>
        </w:rPr>
      </w:pPr>
      <w:r w:rsidRPr="00A33DB8">
        <w:rPr>
          <w:rFonts w:cstheme="minorHAnsi"/>
          <w:color w:val="000000" w:themeColor="text1"/>
        </w:rPr>
        <w:t>1.3.3.</w:t>
      </w:r>
      <w:r w:rsidRPr="00A33DB8">
        <w:rPr>
          <w:rFonts w:cstheme="minorHAnsi"/>
          <w:color w:val="000000" w:themeColor="text1"/>
        </w:rPr>
        <w:tab/>
      </w:r>
    </w:p>
    <w:p w14:paraId="1FC60961" w14:textId="77777777" w:rsidR="00321550" w:rsidRPr="00A33DB8" w:rsidRDefault="00321550" w:rsidP="00321550">
      <w:pPr>
        <w:rPr>
          <w:rFonts w:cstheme="minorHAnsi"/>
          <w:color w:val="000000" w:themeColor="text1"/>
        </w:rPr>
      </w:pPr>
      <w:r w:rsidRPr="00A33DB8">
        <w:rPr>
          <w:rFonts w:cstheme="minorHAnsi"/>
          <w:color w:val="000000" w:themeColor="text1"/>
        </w:rPr>
        <w:t xml:space="preserve">Als de Gemeente gebruikmaakt van de mogelijkheid te verlengen, dan meldt zij dit bij de Aanbieder minimaal 6 (zes) kalendermaanden voor einddatum. </w:t>
      </w:r>
    </w:p>
    <w:p w14:paraId="0B62835E" w14:textId="77777777" w:rsidR="00321550" w:rsidRPr="00A33DB8" w:rsidRDefault="00321550" w:rsidP="00321550">
      <w:pPr>
        <w:rPr>
          <w:rFonts w:cstheme="minorHAnsi"/>
          <w:color w:val="000000" w:themeColor="text1"/>
        </w:rPr>
      </w:pPr>
    </w:p>
    <w:p w14:paraId="5D56584E" w14:textId="77777777" w:rsidR="00321550" w:rsidRPr="00A33DB8" w:rsidRDefault="00321550" w:rsidP="00321550">
      <w:pPr>
        <w:ind w:left="700" w:hanging="700"/>
        <w:rPr>
          <w:rFonts w:cstheme="minorHAnsi"/>
          <w:color w:val="000000" w:themeColor="text1"/>
        </w:rPr>
      </w:pPr>
      <w:r w:rsidRPr="00A33DB8">
        <w:rPr>
          <w:rFonts w:cstheme="minorHAnsi"/>
          <w:color w:val="000000" w:themeColor="text1"/>
        </w:rPr>
        <w:t>1.3.4.</w:t>
      </w:r>
      <w:r w:rsidRPr="00A33DB8">
        <w:rPr>
          <w:rFonts w:cstheme="minorHAnsi"/>
          <w:color w:val="000000" w:themeColor="text1"/>
        </w:rPr>
        <w:tab/>
      </w:r>
    </w:p>
    <w:p w14:paraId="54869A27" w14:textId="77777777" w:rsidR="00321550" w:rsidRPr="00A33DB8" w:rsidRDefault="00321550" w:rsidP="00321550">
      <w:pPr>
        <w:rPr>
          <w:rFonts w:cstheme="minorHAnsi"/>
          <w:color w:val="000000" w:themeColor="text1"/>
        </w:rPr>
      </w:pPr>
      <w:r w:rsidRPr="00A33DB8">
        <w:rPr>
          <w:rFonts w:cstheme="minorHAnsi"/>
          <w:color w:val="000000" w:themeColor="text1"/>
        </w:rPr>
        <w:t>[</w:t>
      </w:r>
      <w:r w:rsidRPr="00A33DB8">
        <w:rPr>
          <w:rFonts w:cstheme="minorHAnsi"/>
          <w:color w:val="000000" w:themeColor="text1"/>
          <w:highlight w:val="darkGray"/>
        </w:rPr>
        <w:t>Partijen kiezen één van onderstaande opties:</w:t>
      </w:r>
      <w:r w:rsidRPr="00A33DB8">
        <w:rPr>
          <w:rFonts w:cstheme="minorHAnsi"/>
          <w:color w:val="000000" w:themeColor="text1"/>
        </w:rPr>
        <w:t>]</w:t>
      </w:r>
    </w:p>
    <w:p w14:paraId="4AD4A0A3" w14:textId="77777777" w:rsidR="00321550" w:rsidRPr="00A33DB8" w:rsidRDefault="00321550" w:rsidP="00321550">
      <w:pPr>
        <w:ind w:left="700" w:hanging="700"/>
        <w:rPr>
          <w:rFonts w:cstheme="minorHAnsi"/>
          <w:color w:val="000000" w:themeColor="text1"/>
        </w:rPr>
      </w:pPr>
    </w:p>
    <w:p w14:paraId="5A235837" w14:textId="77777777" w:rsidR="00321550" w:rsidRPr="00A33DB8" w:rsidRDefault="00321550" w:rsidP="00321550">
      <w:pPr>
        <w:ind w:left="1416" w:hanging="1416"/>
        <w:rPr>
          <w:rFonts w:cstheme="minorHAnsi"/>
          <w:color w:val="000000" w:themeColor="text1"/>
        </w:rPr>
      </w:pPr>
      <w:r w:rsidRPr="00A33DB8">
        <w:rPr>
          <w:rFonts w:cstheme="minorHAnsi"/>
          <w:color w:val="000000" w:themeColor="text1"/>
        </w:rPr>
        <w:t>Optie 1:</w:t>
      </w:r>
      <w:r w:rsidRPr="00A33DB8">
        <w:rPr>
          <w:rFonts w:cstheme="minorHAnsi"/>
          <w:color w:val="000000" w:themeColor="text1"/>
        </w:rPr>
        <w:tab/>
        <w:t>Geen van de Partijen is gerechtigd de overeenkomst tussentijds schriftelijk op te zeggen, met uitzondering van hetgeen bepaald in artikel [1.4.2.], [1.6.1], 3.19.1, 3.22 en 3.30.4.</w:t>
      </w:r>
    </w:p>
    <w:p w14:paraId="18FC2F5E" w14:textId="77777777" w:rsidR="00321550" w:rsidRPr="00A33DB8" w:rsidRDefault="00321550" w:rsidP="00321550">
      <w:pPr>
        <w:ind w:left="1416" w:hanging="716"/>
        <w:rPr>
          <w:rFonts w:cstheme="minorHAnsi"/>
          <w:color w:val="000000" w:themeColor="text1"/>
        </w:rPr>
      </w:pPr>
    </w:p>
    <w:p w14:paraId="1DB1E684" w14:textId="77777777" w:rsidR="00321550" w:rsidRPr="00A33DB8" w:rsidRDefault="00321550" w:rsidP="00321550">
      <w:pPr>
        <w:ind w:left="1416" w:hanging="1416"/>
        <w:rPr>
          <w:rFonts w:cstheme="minorHAnsi"/>
          <w:color w:val="000000" w:themeColor="text1"/>
        </w:rPr>
      </w:pPr>
      <w:r w:rsidRPr="00A33DB8">
        <w:rPr>
          <w:rFonts w:cstheme="minorHAnsi"/>
          <w:color w:val="000000" w:themeColor="text1"/>
        </w:rPr>
        <w:t>Optie 2:</w:t>
      </w:r>
      <w:r w:rsidRPr="00A33DB8">
        <w:rPr>
          <w:rFonts w:cstheme="minorHAnsi"/>
          <w:color w:val="000000" w:themeColor="text1"/>
        </w:rPr>
        <w:tab/>
        <w:t>De Gemeente is naast de mogelijkheden genoemd in artikel [1.4.2], [1.6.1], 3.19.1 en 3.22 gerechtigd de overeenkomst tussentijds schriftelijk op te zeggen met inachtneming van een opzegtermijn van [</w:t>
      </w:r>
      <w:r w:rsidRPr="00A33DB8">
        <w:rPr>
          <w:rFonts w:cstheme="minorHAnsi"/>
          <w:color w:val="000000" w:themeColor="text1"/>
          <w:highlight w:val="darkGray"/>
        </w:rPr>
        <w:t>aantal</w:t>
      </w:r>
      <w:r w:rsidRPr="00A33DB8">
        <w:rPr>
          <w:rFonts w:cstheme="minorHAnsi"/>
          <w:color w:val="000000" w:themeColor="text1"/>
        </w:rPr>
        <w:t>] kalendermaanden. De Aanbieder is niet gerechtigd de overeenkomst tussentijds op te zeggen, met uitzondering van hetgeen bepaald in artikel [1.4.2], 3.22 en 3.30.4.</w:t>
      </w:r>
    </w:p>
    <w:p w14:paraId="4CE526BA" w14:textId="77777777" w:rsidR="00321550" w:rsidRPr="00A33DB8" w:rsidRDefault="00321550" w:rsidP="00321550">
      <w:pPr>
        <w:ind w:left="1416" w:hanging="716"/>
        <w:rPr>
          <w:rFonts w:cstheme="minorHAnsi"/>
          <w:color w:val="000000" w:themeColor="text1"/>
        </w:rPr>
      </w:pPr>
    </w:p>
    <w:p w14:paraId="0E0B8012" w14:textId="77777777" w:rsidR="00321550" w:rsidRPr="00A33DB8" w:rsidRDefault="00321550" w:rsidP="00321550">
      <w:pPr>
        <w:ind w:left="1416" w:hanging="1416"/>
        <w:rPr>
          <w:rFonts w:cstheme="minorHAnsi"/>
          <w:color w:val="000000" w:themeColor="text1"/>
        </w:rPr>
      </w:pPr>
      <w:r w:rsidRPr="00A33DB8">
        <w:rPr>
          <w:rFonts w:cstheme="minorHAnsi"/>
          <w:color w:val="000000" w:themeColor="text1"/>
        </w:rPr>
        <w:t>Optie 3:</w:t>
      </w:r>
      <w:r w:rsidRPr="00A33DB8">
        <w:rPr>
          <w:rFonts w:cstheme="minorHAnsi"/>
          <w:color w:val="000000" w:themeColor="text1"/>
        </w:rPr>
        <w:tab/>
        <w:t>De Gemeente is naast de mogelijkheden genoemd in artikel [1.4.2], [1.6.1], 3.19.1 en 3.22 gerechtigd de overeenkomst tussentijds schriftelijk op te zeggen met inachtneming van een opzegtermijn van [</w:t>
      </w:r>
      <w:r w:rsidRPr="00A33DB8">
        <w:rPr>
          <w:rFonts w:cstheme="minorHAnsi"/>
          <w:color w:val="000000" w:themeColor="text1"/>
          <w:highlight w:val="darkGray"/>
        </w:rPr>
        <w:t>aantal</w:t>
      </w:r>
      <w:r w:rsidRPr="00A33DB8">
        <w:rPr>
          <w:rFonts w:cstheme="minorHAnsi"/>
          <w:color w:val="000000" w:themeColor="text1"/>
        </w:rPr>
        <w:t>] kalendermaanden. De Aanbieder is naast de mogelijkheden genoemd in artikel [1.4.2], 3.22 en 3.30.4 gerechtigd de overeenkomst tussentijds schriftelijk op te zeggen met inachtneming van een opzegtermijn van [</w:t>
      </w:r>
      <w:r w:rsidRPr="00A33DB8">
        <w:rPr>
          <w:rFonts w:cstheme="minorHAnsi"/>
          <w:color w:val="000000" w:themeColor="text1"/>
          <w:highlight w:val="darkGray"/>
        </w:rPr>
        <w:t>aantal</w:t>
      </w:r>
      <w:r w:rsidRPr="00A33DB8">
        <w:rPr>
          <w:rFonts w:cstheme="minorHAnsi"/>
          <w:color w:val="000000" w:themeColor="text1"/>
        </w:rPr>
        <w:t>] kalendermaanden, mits is voldaan aan de volgende voorwaarden: [</w:t>
      </w:r>
      <w:r w:rsidRPr="00A33DB8">
        <w:rPr>
          <w:rFonts w:cstheme="minorHAnsi"/>
          <w:color w:val="000000" w:themeColor="text1"/>
          <w:highlight w:val="darkGray"/>
        </w:rPr>
        <w:t>voorwaarden benoemen waaronder de Aanbieder gebruik kan maken van mogelijkheid tot opzegging</w:t>
      </w:r>
      <w:r w:rsidRPr="00A33DB8">
        <w:rPr>
          <w:rFonts w:cstheme="minorHAnsi"/>
          <w:color w:val="000000" w:themeColor="text1"/>
        </w:rPr>
        <w:t>].</w:t>
      </w:r>
    </w:p>
    <w:p w14:paraId="6A3CE57D" w14:textId="77777777" w:rsidR="00321550" w:rsidRPr="00A33DB8" w:rsidRDefault="00321550" w:rsidP="00321550">
      <w:pPr>
        <w:rPr>
          <w:rFonts w:cstheme="minorHAnsi"/>
        </w:rPr>
      </w:pPr>
    </w:p>
    <w:p w14:paraId="566AFB46" w14:textId="77777777" w:rsidR="006B300F" w:rsidRPr="00E4012B" w:rsidRDefault="006B300F">
      <w:pPr>
        <w:spacing w:line="240" w:lineRule="auto"/>
        <w:rPr>
          <w:rFonts w:eastAsiaTheme="majorEastAsia" w:cstheme="minorHAnsi"/>
          <w:b/>
          <w:i/>
          <w:color w:val="783293" w:themeColor="text2"/>
        </w:rPr>
      </w:pPr>
      <w:bookmarkStart w:id="23" w:name="_Toc164352781"/>
      <w:bookmarkStart w:id="24" w:name="_Toc174719399"/>
      <w:r w:rsidRPr="00A33DB8">
        <w:rPr>
          <w:rFonts w:cstheme="minorHAnsi"/>
        </w:rPr>
        <w:br w:type="page"/>
      </w:r>
    </w:p>
    <w:p w14:paraId="3D3CDA08" w14:textId="730D0AFA" w:rsidR="00321550" w:rsidRPr="00E4012B" w:rsidRDefault="00321550" w:rsidP="00857303">
      <w:pPr>
        <w:pStyle w:val="Kop3"/>
        <w:rPr>
          <w:rFonts w:asciiTheme="minorHAnsi" w:hAnsiTheme="minorHAnsi" w:cstheme="minorHAnsi"/>
        </w:rPr>
      </w:pPr>
      <w:bookmarkStart w:id="25" w:name="_Toc183770674"/>
      <w:r w:rsidRPr="00E4012B">
        <w:rPr>
          <w:rFonts w:asciiTheme="minorHAnsi" w:hAnsiTheme="minorHAnsi" w:cstheme="minorHAnsi"/>
        </w:rPr>
        <w:lastRenderedPageBreak/>
        <w:t>[Optioneel:] Artikel 1.4: Herzieningsclausule</w:t>
      </w:r>
      <w:bookmarkEnd w:id="23"/>
      <w:bookmarkEnd w:id="24"/>
      <w:bookmarkEnd w:id="25"/>
    </w:p>
    <w:p w14:paraId="628534C7" w14:textId="77777777" w:rsidR="00321550" w:rsidRPr="00A33DB8" w:rsidRDefault="00321550" w:rsidP="00321550">
      <w:pPr>
        <w:rPr>
          <w:rFonts w:cstheme="minorHAnsi"/>
        </w:rPr>
      </w:pPr>
    </w:p>
    <w:p w14:paraId="2B46A843" w14:textId="77777777" w:rsidR="00321550" w:rsidRPr="00A33DB8" w:rsidRDefault="00321550" w:rsidP="00321550">
      <w:pPr>
        <w:ind w:left="700" w:hanging="700"/>
        <w:rPr>
          <w:rFonts w:cstheme="minorHAnsi"/>
        </w:rPr>
      </w:pPr>
      <w:r w:rsidRPr="00A33DB8">
        <w:rPr>
          <w:rFonts w:cstheme="minorHAnsi"/>
        </w:rPr>
        <w:t>1.4.1</w:t>
      </w:r>
      <w:r w:rsidRPr="00A33DB8">
        <w:rPr>
          <w:rFonts w:cstheme="minorHAnsi"/>
        </w:rPr>
        <w:tab/>
      </w:r>
    </w:p>
    <w:p w14:paraId="50B1D061" w14:textId="39DE63E1" w:rsidR="00321550" w:rsidRPr="00A33DB8" w:rsidRDefault="00321550" w:rsidP="00321550">
      <w:pPr>
        <w:rPr>
          <w:rFonts w:cstheme="minorHAnsi"/>
          <w:color w:val="000000" w:themeColor="text1"/>
        </w:rPr>
      </w:pPr>
      <w:r w:rsidRPr="00A33DB8">
        <w:rPr>
          <w:rFonts w:cstheme="minorHAnsi"/>
        </w:rPr>
        <w:t xml:space="preserve">De </w:t>
      </w:r>
      <w:r w:rsidRPr="00A33DB8">
        <w:rPr>
          <w:rFonts w:cstheme="minorHAnsi"/>
          <w:color w:val="000000" w:themeColor="text1"/>
        </w:rPr>
        <w:t>Gemeente kan de overeenkomst na overleg met de Aanbieder tussentijds wijzigen. De bevoegdheid tot wijzigen is aanvullend op artikel 3.22, artikel 3.25, artikel 3.28.2 en artikel 3.30. Partijen nemen een termijn van maximaal</w:t>
      </w:r>
      <w:r w:rsidR="00B77A9E" w:rsidRPr="00A33DB8">
        <w:rPr>
          <w:rFonts w:cstheme="minorHAnsi"/>
          <w:color w:val="000000" w:themeColor="text1"/>
        </w:rPr>
        <w:t xml:space="preserve"> 6</w:t>
      </w:r>
      <w:r w:rsidRPr="00A33DB8">
        <w:rPr>
          <w:rFonts w:cstheme="minorHAnsi"/>
          <w:color w:val="000000" w:themeColor="text1"/>
        </w:rPr>
        <w:t xml:space="preserve"> </w:t>
      </w:r>
      <w:r w:rsidR="00B77A9E" w:rsidRPr="00A33DB8">
        <w:rPr>
          <w:rFonts w:cstheme="minorHAnsi"/>
          <w:color w:val="000000" w:themeColor="text1"/>
        </w:rPr>
        <w:t>(</w:t>
      </w:r>
      <w:r w:rsidRPr="00A33DB8">
        <w:rPr>
          <w:rFonts w:cstheme="minorHAnsi"/>
          <w:color w:val="000000" w:themeColor="text1"/>
        </w:rPr>
        <w:t>zes</w:t>
      </w:r>
      <w:r w:rsidR="00B77A9E" w:rsidRPr="00A33DB8">
        <w:rPr>
          <w:rFonts w:cstheme="minorHAnsi"/>
          <w:color w:val="000000" w:themeColor="text1"/>
        </w:rPr>
        <w:t>)</w:t>
      </w:r>
      <w:r w:rsidRPr="00A33DB8">
        <w:rPr>
          <w:rFonts w:cstheme="minorHAnsi"/>
          <w:color w:val="000000" w:themeColor="text1"/>
        </w:rPr>
        <w:t xml:space="preserve"> maanden in acht, ingaande de dag na het doorvoeren van de wijziging in de overeenkomst.</w:t>
      </w:r>
    </w:p>
    <w:p w14:paraId="5094025D" w14:textId="77777777" w:rsidR="00321550" w:rsidRPr="00A33DB8" w:rsidRDefault="00321550" w:rsidP="00321550">
      <w:pPr>
        <w:rPr>
          <w:rFonts w:cstheme="minorHAnsi"/>
          <w:color w:val="000000" w:themeColor="text1"/>
        </w:rPr>
      </w:pPr>
    </w:p>
    <w:p w14:paraId="592B7D8E" w14:textId="77777777" w:rsidR="00321550" w:rsidRPr="00A33DB8" w:rsidRDefault="00321550" w:rsidP="00321550">
      <w:pPr>
        <w:rPr>
          <w:rFonts w:cstheme="minorHAnsi"/>
          <w:color w:val="000000" w:themeColor="text1"/>
        </w:rPr>
      </w:pPr>
      <w:r w:rsidRPr="00A33DB8">
        <w:rPr>
          <w:rFonts w:cstheme="minorHAnsi"/>
          <w:color w:val="000000" w:themeColor="text1"/>
        </w:rPr>
        <w:t>Wijzigingsmogelijkheid 1:</w:t>
      </w:r>
    </w:p>
    <w:p w14:paraId="747C8D45" w14:textId="77777777" w:rsidR="00321550" w:rsidRPr="00A33DB8" w:rsidRDefault="00321550" w:rsidP="00321550">
      <w:pPr>
        <w:rPr>
          <w:rFonts w:cstheme="minorHAnsi"/>
          <w:color w:val="000000" w:themeColor="text1"/>
        </w:rPr>
      </w:pPr>
      <w:r w:rsidRPr="00A33DB8">
        <w:rPr>
          <w:rFonts w:cstheme="minorHAnsi"/>
          <w:color w:val="000000" w:themeColor="text1"/>
        </w:rPr>
        <w:t>Aard en omvang van de wijziging: [</w:t>
      </w:r>
      <w:r w:rsidRPr="00A33DB8">
        <w:rPr>
          <w:rFonts w:cstheme="minorHAnsi"/>
          <w:color w:val="000000" w:themeColor="text1"/>
          <w:shd w:val="clear" w:color="auto" w:fill="BFBFBF" w:themeFill="background1" w:themeFillShade="BF"/>
        </w:rPr>
        <w:t>Vul in</w:t>
      </w:r>
      <w:r w:rsidRPr="00A33DB8">
        <w:rPr>
          <w:rFonts w:cstheme="minorHAnsi"/>
          <w:color w:val="000000" w:themeColor="text1"/>
        </w:rPr>
        <w:t>]</w:t>
      </w:r>
    </w:p>
    <w:p w14:paraId="6944845A" w14:textId="77777777" w:rsidR="00321550" w:rsidRPr="00A33DB8" w:rsidRDefault="00321550" w:rsidP="00321550">
      <w:pPr>
        <w:rPr>
          <w:rFonts w:cstheme="minorHAnsi"/>
          <w:color w:val="000000" w:themeColor="text1"/>
        </w:rPr>
      </w:pPr>
      <w:r w:rsidRPr="00A33DB8">
        <w:rPr>
          <w:rFonts w:cstheme="minorHAnsi"/>
          <w:color w:val="000000" w:themeColor="text1"/>
        </w:rPr>
        <w:t>Voorwaarden waaronder de Gemeente de wijziging kan toepassen: [</w:t>
      </w:r>
      <w:r w:rsidRPr="00A33DB8">
        <w:rPr>
          <w:rFonts w:cstheme="minorHAnsi"/>
          <w:color w:val="000000" w:themeColor="text1"/>
          <w:shd w:val="clear" w:color="auto" w:fill="BFBFBF" w:themeFill="background1" w:themeFillShade="BF"/>
        </w:rPr>
        <w:t>Vul in</w:t>
      </w:r>
      <w:r w:rsidRPr="00A33DB8">
        <w:rPr>
          <w:rFonts w:cstheme="minorHAnsi"/>
          <w:color w:val="000000" w:themeColor="text1"/>
        </w:rPr>
        <w:t>]</w:t>
      </w:r>
    </w:p>
    <w:p w14:paraId="04966D4E" w14:textId="77777777" w:rsidR="00321550" w:rsidRPr="00A33DB8" w:rsidRDefault="00321550" w:rsidP="00321550">
      <w:pPr>
        <w:ind w:left="700"/>
        <w:rPr>
          <w:rFonts w:cstheme="minorHAnsi"/>
          <w:color w:val="000000" w:themeColor="text1"/>
        </w:rPr>
      </w:pPr>
    </w:p>
    <w:p w14:paraId="19EBFF70" w14:textId="77777777" w:rsidR="00321550" w:rsidRPr="00A33DB8" w:rsidRDefault="00321550" w:rsidP="00321550">
      <w:pPr>
        <w:rPr>
          <w:rFonts w:cstheme="minorHAnsi"/>
          <w:color w:val="000000" w:themeColor="text1"/>
        </w:rPr>
      </w:pPr>
      <w:r w:rsidRPr="00A33DB8">
        <w:rPr>
          <w:rFonts w:cstheme="minorHAnsi"/>
          <w:color w:val="000000" w:themeColor="text1"/>
        </w:rPr>
        <w:t>Wijzigingsmogelijkheid 2:</w:t>
      </w:r>
    </w:p>
    <w:p w14:paraId="0DB324B6" w14:textId="77777777" w:rsidR="00321550" w:rsidRPr="00A33DB8" w:rsidRDefault="00321550" w:rsidP="00321550">
      <w:pPr>
        <w:rPr>
          <w:rFonts w:cstheme="minorHAnsi"/>
          <w:color w:val="000000" w:themeColor="text1"/>
        </w:rPr>
      </w:pPr>
      <w:r w:rsidRPr="00A33DB8">
        <w:rPr>
          <w:rFonts w:cstheme="minorHAnsi"/>
          <w:color w:val="000000" w:themeColor="text1"/>
        </w:rPr>
        <w:t>Aard en omvang van de wijziging: [</w:t>
      </w:r>
      <w:r w:rsidRPr="00A33DB8">
        <w:rPr>
          <w:rFonts w:cstheme="minorHAnsi"/>
          <w:color w:val="000000" w:themeColor="text1"/>
          <w:shd w:val="clear" w:color="auto" w:fill="BFBFBF" w:themeFill="background1" w:themeFillShade="BF"/>
        </w:rPr>
        <w:t>Vul in</w:t>
      </w:r>
      <w:r w:rsidRPr="00A33DB8">
        <w:rPr>
          <w:rFonts w:cstheme="minorHAnsi"/>
          <w:color w:val="000000" w:themeColor="text1"/>
        </w:rPr>
        <w:t>]</w:t>
      </w:r>
    </w:p>
    <w:p w14:paraId="2C94165C" w14:textId="77777777" w:rsidR="00321550" w:rsidRPr="00A33DB8" w:rsidRDefault="00321550" w:rsidP="00321550">
      <w:pPr>
        <w:rPr>
          <w:rFonts w:cstheme="minorHAnsi"/>
          <w:color w:val="000000" w:themeColor="text1"/>
        </w:rPr>
      </w:pPr>
      <w:r w:rsidRPr="00A33DB8">
        <w:rPr>
          <w:rFonts w:cstheme="minorHAnsi"/>
          <w:color w:val="000000" w:themeColor="text1"/>
        </w:rPr>
        <w:t>Voorwaarden waaronder de Gemeente de wijziging kan toepassen: [</w:t>
      </w:r>
      <w:r w:rsidRPr="00A33DB8">
        <w:rPr>
          <w:rFonts w:cstheme="minorHAnsi"/>
          <w:color w:val="000000" w:themeColor="text1"/>
          <w:shd w:val="clear" w:color="auto" w:fill="BFBFBF" w:themeFill="background1" w:themeFillShade="BF"/>
        </w:rPr>
        <w:t>Vul in</w:t>
      </w:r>
      <w:r w:rsidRPr="00A33DB8">
        <w:rPr>
          <w:rFonts w:cstheme="minorHAnsi"/>
          <w:color w:val="000000" w:themeColor="text1"/>
        </w:rPr>
        <w:t>]</w:t>
      </w:r>
    </w:p>
    <w:p w14:paraId="482AA2C2" w14:textId="77777777" w:rsidR="00321550" w:rsidRPr="00A33DB8" w:rsidRDefault="00321550" w:rsidP="00321550">
      <w:pPr>
        <w:ind w:left="700"/>
        <w:rPr>
          <w:rFonts w:cstheme="minorHAnsi"/>
          <w:color w:val="000000" w:themeColor="text1"/>
        </w:rPr>
      </w:pPr>
    </w:p>
    <w:p w14:paraId="26B2D66D" w14:textId="77777777" w:rsidR="00321550" w:rsidRPr="00A33DB8" w:rsidRDefault="00321550" w:rsidP="00321550">
      <w:pPr>
        <w:rPr>
          <w:rFonts w:cstheme="minorHAnsi"/>
          <w:color w:val="000000" w:themeColor="text1"/>
        </w:rPr>
      </w:pPr>
      <w:r w:rsidRPr="00A33DB8">
        <w:rPr>
          <w:rFonts w:cstheme="minorHAnsi"/>
          <w:color w:val="000000" w:themeColor="text1"/>
        </w:rPr>
        <w:t>Wijzigingsmogelijkheid n:</w:t>
      </w:r>
    </w:p>
    <w:p w14:paraId="35D8E74B" w14:textId="77777777" w:rsidR="00321550" w:rsidRPr="00A33DB8" w:rsidRDefault="00321550" w:rsidP="00321550">
      <w:pPr>
        <w:rPr>
          <w:rFonts w:cstheme="minorHAnsi"/>
          <w:color w:val="000000" w:themeColor="text1"/>
        </w:rPr>
      </w:pPr>
      <w:r w:rsidRPr="00A33DB8">
        <w:rPr>
          <w:rFonts w:cstheme="minorHAnsi"/>
          <w:color w:val="000000" w:themeColor="text1"/>
        </w:rPr>
        <w:t>Aard en omvang van de wijziging: [</w:t>
      </w:r>
      <w:r w:rsidRPr="00A33DB8">
        <w:rPr>
          <w:rFonts w:cstheme="minorHAnsi"/>
          <w:color w:val="000000" w:themeColor="text1"/>
          <w:shd w:val="clear" w:color="auto" w:fill="BFBFBF" w:themeFill="background1" w:themeFillShade="BF"/>
        </w:rPr>
        <w:t>Vul in</w:t>
      </w:r>
      <w:r w:rsidRPr="00A33DB8">
        <w:rPr>
          <w:rFonts w:cstheme="minorHAnsi"/>
          <w:color w:val="000000" w:themeColor="text1"/>
        </w:rPr>
        <w:t>]</w:t>
      </w:r>
    </w:p>
    <w:p w14:paraId="5D2DFDF6" w14:textId="77777777" w:rsidR="00321550" w:rsidRPr="00A33DB8" w:rsidRDefault="00321550" w:rsidP="00321550">
      <w:pPr>
        <w:rPr>
          <w:rFonts w:cstheme="minorHAnsi"/>
          <w:color w:val="000000" w:themeColor="text1"/>
        </w:rPr>
      </w:pPr>
      <w:r w:rsidRPr="00A33DB8">
        <w:rPr>
          <w:rFonts w:cstheme="minorHAnsi"/>
          <w:color w:val="000000" w:themeColor="text1"/>
        </w:rPr>
        <w:t>Voorwaarden waaronder de Gemeente de wijziging kan toepassen: [</w:t>
      </w:r>
      <w:r w:rsidRPr="00A33DB8">
        <w:rPr>
          <w:rFonts w:cstheme="minorHAnsi"/>
          <w:color w:val="000000" w:themeColor="text1"/>
          <w:shd w:val="clear" w:color="auto" w:fill="BFBFBF" w:themeFill="background1" w:themeFillShade="BF"/>
        </w:rPr>
        <w:t>Vul in</w:t>
      </w:r>
      <w:r w:rsidRPr="00A33DB8">
        <w:rPr>
          <w:rFonts w:cstheme="minorHAnsi"/>
          <w:color w:val="000000" w:themeColor="text1"/>
        </w:rPr>
        <w:t>]</w:t>
      </w:r>
    </w:p>
    <w:p w14:paraId="4874BEC7" w14:textId="77777777" w:rsidR="00321550" w:rsidRPr="00A33DB8" w:rsidRDefault="00321550" w:rsidP="00321550">
      <w:pPr>
        <w:rPr>
          <w:rFonts w:cstheme="minorHAnsi"/>
          <w:color w:val="000000" w:themeColor="text1"/>
        </w:rPr>
      </w:pPr>
    </w:p>
    <w:p w14:paraId="41C7AE29" w14:textId="77777777" w:rsidR="00321550" w:rsidRPr="00A33DB8" w:rsidRDefault="00321550" w:rsidP="00321550">
      <w:pPr>
        <w:rPr>
          <w:rFonts w:cstheme="minorHAnsi"/>
          <w:color w:val="000000" w:themeColor="text1"/>
        </w:rPr>
      </w:pPr>
      <w:r w:rsidRPr="00A33DB8">
        <w:rPr>
          <w:rFonts w:cstheme="minorHAnsi"/>
          <w:color w:val="000000" w:themeColor="text1"/>
        </w:rPr>
        <w:t>Partijen leggen een wijziging schriftelijk vast als addendum op deze overeenkomst.</w:t>
      </w:r>
    </w:p>
    <w:p w14:paraId="24713AE1" w14:textId="77777777" w:rsidR="00321550" w:rsidRPr="00A33DB8" w:rsidRDefault="00321550" w:rsidP="00321550">
      <w:pPr>
        <w:rPr>
          <w:rFonts w:cstheme="minorHAnsi"/>
          <w:color w:val="000000" w:themeColor="text1"/>
        </w:rPr>
      </w:pPr>
    </w:p>
    <w:p w14:paraId="26EC975E" w14:textId="77777777" w:rsidR="00321550" w:rsidRPr="00A33DB8" w:rsidRDefault="00321550" w:rsidP="00321550">
      <w:pPr>
        <w:ind w:left="700" w:hanging="700"/>
        <w:rPr>
          <w:rFonts w:cstheme="minorHAnsi"/>
          <w:color w:val="000000" w:themeColor="text1"/>
        </w:rPr>
      </w:pPr>
      <w:r w:rsidRPr="00A33DB8">
        <w:rPr>
          <w:rFonts w:cstheme="minorHAnsi"/>
          <w:color w:val="000000" w:themeColor="text1"/>
        </w:rPr>
        <w:t>1.4.2.</w:t>
      </w:r>
      <w:r w:rsidRPr="00A33DB8">
        <w:rPr>
          <w:rFonts w:cstheme="minorHAnsi"/>
          <w:color w:val="000000" w:themeColor="text1"/>
        </w:rPr>
        <w:tab/>
      </w:r>
    </w:p>
    <w:p w14:paraId="5D77AB84" w14:textId="77777777" w:rsidR="00321550" w:rsidRPr="00A33DB8" w:rsidRDefault="00321550" w:rsidP="00321550">
      <w:pPr>
        <w:rPr>
          <w:rFonts w:cstheme="minorHAnsi"/>
          <w:color w:val="000000" w:themeColor="text1"/>
        </w:rPr>
      </w:pPr>
      <w:r w:rsidRPr="00A33DB8">
        <w:rPr>
          <w:rFonts w:cstheme="minorHAnsi"/>
          <w:color w:val="000000" w:themeColor="text1"/>
        </w:rPr>
        <w:t>De Aanbieder weigert de wijziging niet op onredelijke gronden. Als de gevolgen van de wijziging naar het oordeel van de Aanbieder onredelijk zijn, of Partijen anderszins niet tot overeenstemming komen over de (gevolgen van) de wijziging van de overeenkomst, dan is de Aanbieder gerechtigd de overeenkomst schriftelijk op te zeggen met een opzegtermijn tot aan ingangsdatum wijziging als de Gemeente niet van hem kan verlangen de overeenkomst ongewijzigd voort te zetten.</w:t>
      </w:r>
    </w:p>
    <w:p w14:paraId="52FBD3E6" w14:textId="77777777" w:rsidR="00321550" w:rsidRPr="00A33DB8" w:rsidRDefault="00321550" w:rsidP="00321550">
      <w:pPr>
        <w:rPr>
          <w:rFonts w:cstheme="minorHAnsi"/>
          <w:color w:val="000000" w:themeColor="text1"/>
        </w:rPr>
      </w:pPr>
    </w:p>
    <w:p w14:paraId="21FCFC71" w14:textId="77777777" w:rsidR="00321550" w:rsidRPr="00A33DB8" w:rsidRDefault="00321550" w:rsidP="00321550">
      <w:pPr>
        <w:ind w:left="700" w:hanging="700"/>
        <w:rPr>
          <w:rFonts w:cstheme="minorHAnsi"/>
          <w:color w:val="000000" w:themeColor="text1"/>
        </w:rPr>
      </w:pPr>
      <w:r w:rsidRPr="00A33DB8">
        <w:rPr>
          <w:rFonts w:cstheme="minorHAnsi"/>
          <w:color w:val="000000" w:themeColor="text1"/>
        </w:rPr>
        <w:t>1.4.3.</w:t>
      </w:r>
      <w:r w:rsidRPr="00A33DB8">
        <w:rPr>
          <w:rFonts w:cstheme="minorHAnsi"/>
          <w:color w:val="000000" w:themeColor="text1"/>
        </w:rPr>
        <w:tab/>
      </w:r>
    </w:p>
    <w:p w14:paraId="016D4562" w14:textId="2E89049A" w:rsidR="00321550" w:rsidRPr="00A33DB8" w:rsidRDefault="00321550" w:rsidP="00321550">
      <w:pPr>
        <w:rPr>
          <w:rFonts w:cstheme="minorHAnsi"/>
          <w:color w:val="000000" w:themeColor="text1"/>
        </w:rPr>
      </w:pPr>
      <w:r w:rsidRPr="00A33DB8">
        <w:rPr>
          <w:rFonts w:cstheme="minorHAnsi"/>
          <w:color w:val="000000" w:themeColor="text1"/>
        </w:rPr>
        <w:t>Opzegging op grond van dit artikel geeft Partijen geen recht op vergoeding van schade en/of kosten. (</w:t>
      </w:r>
      <w:r w:rsidRPr="00A33DB8">
        <w:rPr>
          <w:rFonts w:cstheme="minorHAnsi"/>
          <w:i/>
          <w:iCs/>
          <w:color w:val="000000" w:themeColor="text1"/>
        </w:rPr>
        <w:t>Bij Europese aanbestedingsprocedures:</w:t>
      </w:r>
      <w:r w:rsidRPr="00A33DB8">
        <w:rPr>
          <w:rFonts w:cstheme="minorHAnsi"/>
          <w:color w:val="000000" w:themeColor="text1"/>
        </w:rPr>
        <w:t xml:space="preserve">) De mogelijkheid tot wijziging in dit artikel laat onverlet het wijzigen van de overeenkomst op basis van het bepaalde in </w:t>
      </w:r>
      <w:hyperlink r:id="rId19" w:history="1">
        <w:r w:rsidR="007D0E9D" w:rsidRPr="00E4012B">
          <w:rPr>
            <w:rStyle w:val="Hyperlink"/>
            <w:rFonts w:cstheme="minorHAnsi"/>
            <w:color w:val="03A9F4" w:themeColor="accent3"/>
          </w:rPr>
          <w:t>art. 2.163b</w:t>
        </w:r>
      </w:hyperlink>
      <w:r w:rsidR="007D0E9D" w:rsidRPr="00E4012B">
        <w:rPr>
          <w:rFonts w:cstheme="minorHAnsi"/>
          <w:color w:val="03A9F4" w:themeColor="accent3"/>
        </w:rPr>
        <w:t>,</w:t>
      </w:r>
      <w:hyperlink r:id="rId20" w:history="1">
        <w:r w:rsidR="007D0E9D" w:rsidRPr="00E4012B">
          <w:rPr>
            <w:rStyle w:val="Hyperlink"/>
            <w:rFonts w:cstheme="minorHAnsi"/>
            <w:color w:val="03A9F4" w:themeColor="accent3"/>
          </w:rPr>
          <w:t xml:space="preserve"> 2.163d</w:t>
        </w:r>
      </w:hyperlink>
      <w:r w:rsidR="007D0E9D" w:rsidRPr="00E4012B">
        <w:rPr>
          <w:rFonts w:cstheme="minorHAnsi"/>
          <w:color w:val="03A9F4" w:themeColor="accent3"/>
        </w:rPr>
        <w:t xml:space="preserve">, </w:t>
      </w:r>
      <w:hyperlink r:id="rId21" w:history="1">
        <w:r w:rsidR="007D0E9D" w:rsidRPr="00E4012B">
          <w:rPr>
            <w:rStyle w:val="Hyperlink"/>
            <w:rFonts w:cstheme="minorHAnsi"/>
            <w:color w:val="03A9F4" w:themeColor="accent3"/>
          </w:rPr>
          <w:t>2.163e</w:t>
        </w:r>
      </w:hyperlink>
      <w:r w:rsidR="007D0E9D" w:rsidRPr="00E4012B">
        <w:rPr>
          <w:rFonts w:cstheme="minorHAnsi"/>
          <w:color w:val="03A9F4" w:themeColor="accent3"/>
        </w:rPr>
        <w:t xml:space="preserve">, </w:t>
      </w:r>
      <w:hyperlink r:id="rId22" w:history="1">
        <w:r w:rsidR="007D0E9D" w:rsidRPr="00E4012B">
          <w:rPr>
            <w:rStyle w:val="Hyperlink"/>
            <w:rFonts w:cstheme="minorHAnsi"/>
            <w:color w:val="03A9F4" w:themeColor="accent3"/>
          </w:rPr>
          <w:t>2.163f</w:t>
        </w:r>
      </w:hyperlink>
      <w:r w:rsidRPr="00A33DB8">
        <w:rPr>
          <w:rFonts w:cstheme="minorHAnsi"/>
          <w:color w:val="000000" w:themeColor="text1"/>
        </w:rPr>
        <w:t xml:space="preserve"> Aanbestedingswet 2012 en overige herzieningsclausules opgenomen in de overeenkom</w:t>
      </w:r>
      <w:r w:rsidR="00BE0DE9" w:rsidRPr="00A33DB8">
        <w:rPr>
          <w:rFonts w:cstheme="minorHAnsi"/>
          <w:color w:val="000000" w:themeColor="text1"/>
        </w:rPr>
        <w:t>s</w:t>
      </w:r>
      <w:r w:rsidRPr="00A33DB8">
        <w:rPr>
          <w:rFonts w:cstheme="minorHAnsi"/>
          <w:color w:val="000000" w:themeColor="text1"/>
        </w:rPr>
        <w:t>t.</w:t>
      </w:r>
    </w:p>
    <w:p w14:paraId="580B7B45" w14:textId="77777777" w:rsidR="00321550" w:rsidRPr="00A33DB8" w:rsidRDefault="00321550" w:rsidP="00321550">
      <w:pPr>
        <w:rPr>
          <w:rFonts w:cstheme="minorHAnsi"/>
        </w:rPr>
      </w:pPr>
    </w:p>
    <w:p w14:paraId="4B84E886" w14:textId="77777777" w:rsidR="00321550" w:rsidRPr="00E4012B" w:rsidRDefault="00321550" w:rsidP="00857303">
      <w:pPr>
        <w:pStyle w:val="Kop3"/>
        <w:rPr>
          <w:rFonts w:asciiTheme="minorHAnsi" w:hAnsiTheme="minorHAnsi" w:cstheme="minorHAnsi"/>
        </w:rPr>
      </w:pPr>
      <w:bookmarkStart w:id="26" w:name="_Toc164352782"/>
      <w:bookmarkStart w:id="27" w:name="_Toc174719400"/>
      <w:bookmarkStart w:id="28" w:name="_Toc183770675"/>
      <w:r w:rsidRPr="00E4012B">
        <w:rPr>
          <w:rFonts w:asciiTheme="minorHAnsi" w:hAnsiTheme="minorHAnsi" w:cstheme="minorHAnsi"/>
        </w:rPr>
        <w:t>[Optioneel:] Artikel 1.5: Bestedingsruimte</w:t>
      </w:r>
      <w:bookmarkEnd w:id="26"/>
      <w:bookmarkEnd w:id="27"/>
      <w:bookmarkEnd w:id="28"/>
    </w:p>
    <w:p w14:paraId="44D9358B" w14:textId="77777777" w:rsidR="00321550" w:rsidRPr="00A33DB8" w:rsidRDefault="00321550" w:rsidP="00321550">
      <w:pPr>
        <w:rPr>
          <w:rFonts w:cstheme="minorHAnsi"/>
        </w:rPr>
      </w:pPr>
    </w:p>
    <w:p w14:paraId="5BE7FFAB" w14:textId="77777777" w:rsidR="00321550" w:rsidRPr="00A33DB8" w:rsidRDefault="00321550" w:rsidP="00321550">
      <w:pPr>
        <w:ind w:left="700" w:hanging="700"/>
        <w:rPr>
          <w:rFonts w:cstheme="minorHAnsi"/>
          <w:color w:val="000000" w:themeColor="text1"/>
        </w:rPr>
      </w:pPr>
      <w:r w:rsidRPr="00A33DB8">
        <w:rPr>
          <w:rFonts w:cstheme="minorHAnsi"/>
          <w:color w:val="000000" w:themeColor="text1"/>
        </w:rPr>
        <w:t>1.5.1</w:t>
      </w:r>
      <w:r w:rsidRPr="00A33DB8">
        <w:rPr>
          <w:rFonts w:cstheme="minorHAnsi"/>
          <w:color w:val="000000" w:themeColor="text1"/>
        </w:rPr>
        <w:tab/>
      </w:r>
    </w:p>
    <w:p w14:paraId="6E482BB8" w14:textId="77777777" w:rsidR="00321550" w:rsidRPr="00A33DB8" w:rsidRDefault="00321550" w:rsidP="00321550">
      <w:pPr>
        <w:rPr>
          <w:rFonts w:cstheme="minorHAnsi"/>
          <w:color w:val="000000" w:themeColor="text1"/>
        </w:rPr>
      </w:pPr>
      <w:r w:rsidRPr="00A33DB8">
        <w:rPr>
          <w:rFonts w:cstheme="minorHAnsi"/>
          <w:color w:val="000000" w:themeColor="text1"/>
        </w:rPr>
        <w:t xml:space="preserve">Het invoeren van bestedingsruimtes of wijzigen van bestedingsruimtes gedurende de looptijd van de overeenkomst is alleen mogelijk via de herzieningsclausule van artikel 1.4. Partijen kunnen daarnaast alleen bestedingsruimtes gebruiken bij de inspanningsgerichte en outputgerichte uitvoeringsvariant. </w:t>
      </w:r>
    </w:p>
    <w:p w14:paraId="61C2218F" w14:textId="77777777" w:rsidR="00321550" w:rsidRPr="00A33DB8" w:rsidRDefault="00321550" w:rsidP="00321550">
      <w:pPr>
        <w:rPr>
          <w:rFonts w:cstheme="minorHAnsi"/>
          <w:color w:val="000000" w:themeColor="text1"/>
        </w:rPr>
      </w:pPr>
    </w:p>
    <w:p w14:paraId="6F8E648E" w14:textId="77777777" w:rsidR="00321550" w:rsidRPr="00A33DB8" w:rsidRDefault="00321550" w:rsidP="00321550">
      <w:pPr>
        <w:ind w:left="700" w:hanging="700"/>
        <w:rPr>
          <w:rFonts w:cstheme="minorHAnsi"/>
          <w:color w:val="000000" w:themeColor="text1"/>
        </w:rPr>
      </w:pPr>
      <w:r w:rsidRPr="00A33DB8">
        <w:rPr>
          <w:rFonts w:cstheme="minorHAnsi"/>
          <w:color w:val="000000" w:themeColor="text1"/>
        </w:rPr>
        <w:t>1.5.2</w:t>
      </w:r>
    </w:p>
    <w:p w14:paraId="44B49438" w14:textId="77777777" w:rsidR="00321550" w:rsidRPr="00A33DB8" w:rsidRDefault="00321550" w:rsidP="00321550">
      <w:pPr>
        <w:rPr>
          <w:rFonts w:cstheme="minorHAnsi"/>
          <w:color w:val="000000" w:themeColor="text1"/>
        </w:rPr>
      </w:pPr>
      <w:r w:rsidRPr="00A33DB8">
        <w:rPr>
          <w:rFonts w:cstheme="minorHAnsi"/>
          <w:color w:val="000000" w:themeColor="text1"/>
        </w:rPr>
        <w:t xml:space="preserve">De Gemeente stelt voor de Aanbieder (naar rato van het lopende kalenderjaar) per kalenderjaar de bestedingsruimte vast op een nader te bepalen bedrag. Als de Gemeente gedurende het lopende </w:t>
      </w:r>
      <w:r w:rsidRPr="00A33DB8">
        <w:rPr>
          <w:rFonts w:cstheme="minorHAnsi"/>
          <w:color w:val="000000" w:themeColor="text1"/>
        </w:rPr>
        <w:lastRenderedPageBreak/>
        <w:t>kalenderjaar overgaat tot het gebruik van bestedingsruimte, dan informeert de Gemeente de Aanbieder daarover minimaal 6 (zes) kalendermaanden voorafgaand aan de ingangsdatum. De Gemeente en een individuele Aanbieder leggen de hoogte van de bestedingsruimte voor die individuele Aanbieder vast in deel 2 van de overeenkomst.</w:t>
      </w:r>
    </w:p>
    <w:p w14:paraId="5EA71344" w14:textId="77777777" w:rsidR="00321550" w:rsidRPr="00A33DB8" w:rsidRDefault="00321550" w:rsidP="00321550">
      <w:pPr>
        <w:rPr>
          <w:rFonts w:cstheme="minorHAnsi"/>
        </w:rPr>
      </w:pPr>
    </w:p>
    <w:p w14:paraId="4A9AF942" w14:textId="77777777" w:rsidR="00321550" w:rsidRPr="00A33DB8" w:rsidRDefault="00321550" w:rsidP="00321550">
      <w:pPr>
        <w:ind w:left="700" w:hanging="700"/>
        <w:rPr>
          <w:rFonts w:cstheme="minorHAnsi"/>
        </w:rPr>
      </w:pPr>
      <w:r w:rsidRPr="00A33DB8">
        <w:rPr>
          <w:rFonts w:cstheme="minorHAnsi"/>
        </w:rPr>
        <w:t>1.5.3</w:t>
      </w:r>
    </w:p>
    <w:p w14:paraId="365945D9" w14:textId="77777777" w:rsidR="00321550" w:rsidRPr="00A33DB8" w:rsidRDefault="00321550" w:rsidP="00321550">
      <w:pPr>
        <w:rPr>
          <w:rFonts w:cstheme="minorHAnsi"/>
        </w:rPr>
      </w:pPr>
      <w:r w:rsidRPr="00A33DB8">
        <w:rPr>
          <w:rFonts w:cstheme="minorHAnsi"/>
        </w:rPr>
        <w:t>De Gemeente die voor de Aanbieder de bestedingsruimte vaststelt, neemt bij haar werkwijze de volgende voorwaarden in acht:</w:t>
      </w:r>
    </w:p>
    <w:p w14:paraId="19D96CC0" w14:textId="77777777" w:rsidR="00321550" w:rsidRPr="00A33DB8" w:rsidRDefault="00321550" w:rsidP="00321550">
      <w:pPr>
        <w:rPr>
          <w:rFonts w:cstheme="minorHAnsi"/>
        </w:rPr>
      </w:pPr>
    </w:p>
    <w:p w14:paraId="452DD033" w14:textId="77777777" w:rsidR="00321550" w:rsidRPr="00A33DB8" w:rsidRDefault="00321550" w:rsidP="00C4256F">
      <w:pPr>
        <w:pStyle w:val="Lijstalinea"/>
        <w:numPr>
          <w:ilvl w:val="0"/>
          <w:numId w:val="21"/>
        </w:numPr>
        <w:spacing w:line="240" w:lineRule="auto"/>
        <w:ind w:left="1418" w:hanging="709"/>
        <w:rPr>
          <w:rFonts w:cstheme="minorHAnsi"/>
          <w:color w:val="000000" w:themeColor="text1"/>
        </w:rPr>
      </w:pPr>
      <w:r w:rsidRPr="00A33DB8">
        <w:rPr>
          <w:rFonts w:cstheme="minorHAnsi"/>
          <w:color w:val="000000" w:themeColor="text1"/>
        </w:rPr>
        <w:t>Als een bestedingsruimte in het desbetreffende jaar van toepassing is, dan geldt de bestedingsruimte voor de periode van 1 januari tot en met 31 december van enig jaar gedurende de looptijd van de overeenkomst.</w:t>
      </w:r>
    </w:p>
    <w:p w14:paraId="09991530" w14:textId="77777777" w:rsidR="00321550" w:rsidRPr="00A33DB8" w:rsidRDefault="00321550" w:rsidP="00C4256F">
      <w:pPr>
        <w:pStyle w:val="Lijstalinea"/>
        <w:numPr>
          <w:ilvl w:val="0"/>
          <w:numId w:val="21"/>
        </w:numPr>
        <w:spacing w:line="240" w:lineRule="auto"/>
        <w:ind w:left="1418" w:hanging="709"/>
        <w:rPr>
          <w:rFonts w:cstheme="minorHAnsi"/>
          <w:color w:val="000000" w:themeColor="text1"/>
        </w:rPr>
      </w:pPr>
      <w:r w:rsidRPr="00A33DB8">
        <w:rPr>
          <w:rFonts w:cstheme="minorHAnsi"/>
          <w:color w:val="000000" w:themeColor="text1"/>
        </w:rPr>
        <w:t>Als de Gemeente gedurende het lopende kalenderjaar overgaat tot het gebruik van een bestedingsruimte, dan geldt de bestedingsruimte voor de periode vanaf de ingangsdatum tot en met 31 december van het desbetreffende jaar.</w:t>
      </w:r>
    </w:p>
    <w:p w14:paraId="50CE920D" w14:textId="77777777" w:rsidR="00321550" w:rsidRPr="00A33DB8" w:rsidRDefault="00321550" w:rsidP="00C4256F">
      <w:pPr>
        <w:pStyle w:val="Lijstalinea"/>
        <w:numPr>
          <w:ilvl w:val="0"/>
          <w:numId w:val="21"/>
        </w:numPr>
        <w:spacing w:line="240" w:lineRule="auto"/>
        <w:ind w:left="1418" w:hanging="709"/>
        <w:rPr>
          <w:rFonts w:cstheme="minorHAnsi"/>
          <w:color w:val="000000" w:themeColor="text1"/>
        </w:rPr>
      </w:pPr>
      <w:r w:rsidRPr="00A33DB8">
        <w:rPr>
          <w:rFonts w:cstheme="minorHAnsi"/>
          <w:color w:val="000000" w:themeColor="text1"/>
        </w:rPr>
        <w:t>De Gemeente informeert de Aanbieder tenminste 6 (zes) kalendermaanden voorafgaand aan de ingangsdatum over:</w:t>
      </w:r>
    </w:p>
    <w:p w14:paraId="1FC5DEBB" w14:textId="77777777" w:rsidR="00321550" w:rsidRPr="00A33DB8" w:rsidRDefault="00321550" w:rsidP="00C4256F">
      <w:pPr>
        <w:pStyle w:val="Lijstalinea"/>
        <w:numPr>
          <w:ilvl w:val="1"/>
          <w:numId w:val="23"/>
        </w:numPr>
        <w:spacing w:line="240" w:lineRule="auto"/>
        <w:ind w:left="2268" w:hanging="567"/>
        <w:rPr>
          <w:rFonts w:cstheme="minorHAnsi"/>
          <w:color w:val="000000" w:themeColor="text1"/>
        </w:rPr>
      </w:pPr>
      <w:proofErr w:type="gramStart"/>
      <w:r w:rsidRPr="00A33DB8">
        <w:rPr>
          <w:rFonts w:cstheme="minorHAnsi"/>
          <w:color w:val="000000" w:themeColor="text1"/>
        </w:rPr>
        <w:t>het</w:t>
      </w:r>
      <w:proofErr w:type="gramEnd"/>
      <w:r w:rsidRPr="00A33DB8">
        <w:rPr>
          <w:rFonts w:cstheme="minorHAnsi"/>
          <w:color w:val="000000" w:themeColor="text1"/>
        </w:rPr>
        <w:t xml:space="preserve"> voornemen tot gebruikmaking van de bestedingsruimte;</w:t>
      </w:r>
    </w:p>
    <w:p w14:paraId="04FE75E4" w14:textId="77777777" w:rsidR="00321550" w:rsidRPr="00A33DB8" w:rsidRDefault="00321550" w:rsidP="00C4256F">
      <w:pPr>
        <w:pStyle w:val="Lijstalinea"/>
        <w:numPr>
          <w:ilvl w:val="1"/>
          <w:numId w:val="23"/>
        </w:numPr>
        <w:spacing w:line="240" w:lineRule="auto"/>
        <w:ind w:left="2268" w:hanging="567"/>
        <w:rPr>
          <w:rFonts w:cstheme="minorHAnsi"/>
          <w:color w:val="000000" w:themeColor="text1"/>
        </w:rPr>
      </w:pPr>
      <w:proofErr w:type="gramStart"/>
      <w:r w:rsidRPr="00A33DB8">
        <w:rPr>
          <w:rFonts w:cstheme="minorHAnsi"/>
          <w:color w:val="000000" w:themeColor="text1"/>
        </w:rPr>
        <w:t>de</w:t>
      </w:r>
      <w:proofErr w:type="gramEnd"/>
      <w:r w:rsidRPr="00A33DB8">
        <w:rPr>
          <w:rFonts w:cstheme="minorHAnsi"/>
          <w:color w:val="000000" w:themeColor="text1"/>
        </w:rPr>
        <w:t xml:space="preserve"> processtappen die leiden tot het vaststellen van de bestedingsruimte;</w:t>
      </w:r>
    </w:p>
    <w:p w14:paraId="30FD6A05" w14:textId="77777777" w:rsidR="00321550" w:rsidRPr="00A33DB8" w:rsidRDefault="00321550" w:rsidP="00C4256F">
      <w:pPr>
        <w:pStyle w:val="Lijstalinea"/>
        <w:numPr>
          <w:ilvl w:val="1"/>
          <w:numId w:val="23"/>
        </w:numPr>
        <w:spacing w:line="240" w:lineRule="auto"/>
        <w:ind w:left="2268" w:hanging="567"/>
        <w:rPr>
          <w:rFonts w:cstheme="minorHAnsi"/>
          <w:color w:val="000000" w:themeColor="text1"/>
        </w:rPr>
      </w:pPr>
      <w:proofErr w:type="gramStart"/>
      <w:r w:rsidRPr="00A33DB8">
        <w:rPr>
          <w:rFonts w:cstheme="minorHAnsi"/>
          <w:color w:val="000000" w:themeColor="text1"/>
        </w:rPr>
        <w:t>de</w:t>
      </w:r>
      <w:proofErr w:type="gramEnd"/>
      <w:r w:rsidRPr="00A33DB8">
        <w:rPr>
          <w:rFonts w:cstheme="minorHAnsi"/>
          <w:color w:val="000000" w:themeColor="text1"/>
        </w:rPr>
        <w:t xml:space="preserve"> wijze van informatie-uitwisseling tussen Gemeente en de Aanbieder gedurende het proces; </w:t>
      </w:r>
    </w:p>
    <w:p w14:paraId="04D91285" w14:textId="77777777" w:rsidR="00321550" w:rsidRPr="00A33DB8" w:rsidRDefault="00321550" w:rsidP="00C4256F">
      <w:pPr>
        <w:pStyle w:val="Lijstalinea"/>
        <w:numPr>
          <w:ilvl w:val="1"/>
          <w:numId w:val="23"/>
        </w:numPr>
        <w:spacing w:line="240" w:lineRule="auto"/>
        <w:ind w:left="2268" w:hanging="567"/>
        <w:rPr>
          <w:rFonts w:cstheme="minorHAnsi"/>
          <w:color w:val="000000" w:themeColor="text1"/>
        </w:rPr>
      </w:pPr>
      <w:proofErr w:type="gramStart"/>
      <w:r w:rsidRPr="00A33DB8">
        <w:rPr>
          <w:rFonts w:cstheme="minorHAnsi"/>
          <w:color w:val="000000" w:themeColor="text1"/>
        </w:rPr>
        <w:t>en</w:t>
      </w:r>
      <w:proofErr w:type="gramEnd"/>
      <w:r w:rsidRPr="00A33DB8">
        <w:rPr>
          <w:rFonts w:cstheme="minorHAnsi"/>
          <w:color w:val="000000" w:themeColor="text1"/>
        </w:rPr>
        <w:t xml:space="preserve"> stelt de Aanbieder in de gelegenheid daarover schriftelijk zijn zienswijze te geven.</w:t>
      </w:r>
    </w:p>
    <w:p w14:paraId="16A81D7C" w14:textId="77777777" w:rsidR="00321550" w:rsidRPr="00A33DB8" w:rsidRDefault="00321550" w:rsidP="00C4256F">
      <w:pPr>
        <w:pStyle w:val="Lijstalinea"/>
        <w:numPr>
          <w:ilvl w:val="0"/>
          <w:numId w:val="21"/>
        </w:numPr>
        <w:spacing w:line="240" w:lineRule="auto"/>
        <w:ind w:left="1418" w:hanging="709"/>
        <w:rPr>
          <w:rFonts w:cstheme="minorHAnsi"/>
          <w:color w:val="000000" w:themeColor="text1"/>
        </w:rPr>
      </w:pPr>
      <w:r w:rsidRPr="00A33DB8">
        <w:rPr>
          <w:rFonts w:cstheme="minorHAnsi"/>
          <w:color w:val="000000" w:themeColor="text1"/>
        </w:rPr>
        <w:t>De Gemeente informeert de Aanbieder minimaal 3 (drie) kalendermaanden voor de ingangsdatum over het besluit betreffende looptijd en omvang van de bestedingsruimte.</w:t>
      </w:r>
    </w:p>
    <w:p w14:paraId="4A7FD51E" w14:textId="77777777" w:rsidR="00321550" w:rsidRPr="00A33DB8" w:rsidRDefault="00321550" w:rsidP="00C4256F">
      <w:pPr>
        <w:pStyle w:val="Lijstalinea"/>
        <w:numPr>
          <w:ilvl w:val="0"/>
          <w:numId w:val="21"/>
        </w:numPr>
        <w:spacing w:line="240" w:lineRule="auto"/>
        <w:ind w:left="1418" w:hanging="709"/>
        <w:rPr>
          <w:rFonts w:cstheme="minorHAnsi"/>
          <w:color w:val="000000" w:themeColor="text1"/>
        </w:rPr>
      </w:pPr>
      <w:r w:rsidRPr="00A33DB8">
        <w:rPr>
          <w:rFonts w:cstheme="minorHAnsi"/>
          <w:color w:val="000000" w:themeColor="text1"/>
        </w:rPr>
        <w:t>Bij verlenging van het gebruik van de bestedingsruimte neemt de Gemeente alle gestelde voorwaarden opnieuw in acht.</w:t>
      </w:r>
    </w:p>
    <w:p w14:paraId="251FCD25" w14:textId="77777777" w:rsidR="00321550" w:rsidRPr="00A33DB8" w:rsidRDefault="00321550" w:rsidP="00321550">
      <w:pPr>
        <w:rPr>
          <w:rFonts w:cstheme="minorHAnsi"/>
        </w:rPr>
      </w:pPr>
    </w:p>
    <w:p w14:paraId="500DD7D6" w14:textId="77777777" w:rsidR="00321550" w:rsidRPr="00A33DB8" w:rsidRDefault="00321550" w:rsidP="00321550">
      <w:pPr>
        <w:ind w:left="700" w:hanging="700"/>
        <w:rPr>
          <w:rFonts w:cstheme="minorHAnsi"/>
          <w:color w:val="000000" w:themeColor="text1"/>
        </w:rPr>
      </w:pPr>
      <w:r w:rsidRPr="00A33DB8">
        <w:rPr>
          <w:rFonts w:cstheme="minorHAnsi"/>
        </w:rPr>
        <w:t>1.</w:t>
      </w:r>
      <w:r w:rsidRPr="00A33DB8">
        <w:rPr>
          <w:rFonts w:cstheme="minorHAnsi"/>
          <w:color w:val="000000" w:themeColor="text1"/>
        </w:rPr>
        <w:t>5.4</w:t>
      </w:r>
      <w:r w:rsidRPr="00A33DB8">
        <w:rPr>
          <w:rFonts w:cstheme="minorHAnsi"/>
          <w:color w:val="000000" w:themeColor="text1"/>
        </w:rPr>
        <w:tab/>
      </w:r>
    </w:p>
    <w:p w14:paraId="3E1E0CF3" w14:textId="77777777" w:rsidR="00321550" w:rsidRPr="00A33DB8" w:rsidRDefault="00321550" w:rsidP="00321550">
      <w:pPr>
        <w:rPr>
          <w:rFonts w:cstheme="minorHAnsi"/>
          <w:color w:val="000000" w:themeColor="text1"/>
        </w:rPr>
      </w:pPr>
      <w:r w:rsidRPr="00A33DB8">
        <w:rPr>
          <w:rFonts w:cstheme="minorHAnsi"/>
          <w:color w:val="000000" w:themeColor="text1"/>
        </w:rPr>
        <w:t>De Gemeente die gebruikmaakt van een bestedingsruimte, neemt bij de vaststelling en de hoogte van de bestedingsruimte daartoe jaarlijks – in overeenstemming met en passend binnen de gemeentelijke beleidskeuzes en vastgestelde begroting – ten minste de volgende elementen in acht:</w:t>
      </w:r>
    </w:p>
    <w:p w14:paraId="21E3A8CF" w14:textId="77777777" w:rsidR="00321550" w:rsidRPr="00A33DB8" w:rsidRDefault="00321550" w:rsidP="00321550">
      <w:pPr>
        <w:ind w:left="700" w:hanging="700"/>
        <w:rPr>
          <w:rFonts w:cstheme="minorHAnsi"/>
          <w:color w:val="000000" w:themeColor="text1"/>
        </w:rPr>
      </w:pPr>
    </w:p>
    <w:p w14:paraId="35CFE192" w14:textId="77777777" w:rsidR="00321550" w:rsidRPr="00A33DB8" w:rsidRDefault="00321550" w:rsidP="00C4256F">
      <w:pPr>
        <w:pStyle w:val="Lijstalinea"/>
        <w:numPr>
          <w:ilvl w:val="0"/>
          <w:numId w:val="22"/>
        </w:numPr>
        <w:spacing w:line="240" w:lineRule="auto"/>
        <w:ind w:left="1418" w:hanging="720"/>
        <w:rPr>
          <w:rFonts w:cstheme="minorHAnsi"/>
          <w:color w:val="000000" w:themeColor="text1"/>
        </w:rPr>
      </w:pPr>
      <w:proofErr w:type="gramStart"/>
      <w:r w:rsidRPr="00A33DB8">
        <w:rPr>
          <w:rFonts w:cstheme="minorHAnsi"/>
          <w:color w:val="000000" w:themeColor="text1"/>
        </w:rPr>
        <w:t>de</w:t>
      </w:r>
      <w:proofErr w:type="gramEnd"/>
      <w:r w:rsidRPr="00A33DB8">
        <w:rPr>
          <w:rFonts w:cstheme="minorHAnsi"/>
          <w:color w:val="000000" w:themeColor="text1"/>
        </w:rPr>
        <w:t xml:space="preserve"> verdeling naar de aard van de ondersteuningsbehoefte en het aantal cliënten dat het betreft;</w:t>
      </w:r>
    </w:p>
    <w:p w14:paraId="030D65C0" w14:textId="77777777" w:rsidR="00321550" w:rsidRPr="00A33DB8" w:rsidRDefault="00321550" w:rsidP="00C4256F">
      <w:pPr>
        <w:pStyle w:val="Lijstalinea"/>
        <w:numPr>
          <w:ilvl w:val="0"/>
          <w:numId w:val="22"/>
        </w:numPr>
        <w:spacing w:line="240" w:lineRule="auto"/>
        <w:ind w:left="1418" w:hanging="720"/>
        <w:rPr>
          <w:rFonts w:cstheme="minorHAnsi"/>
          <w:color w:val="000000" w:themeColor="text1"/>
        </w:rPr>
      </w:pPr>
      <w:proofErr w:type="gramStart"/>
      <w:r w:rsidRPr="00A33DB8">
        <w:rPr>
          <w:rFonts w:cstheme="minorHAnsi"/>
          <w:color w:val="000000" w:themeColor="text1"/>
        </w:rPr>
        <w:t>ontwikkeling</w:t>
      </w:r>
      <w:proofErr w:type="gramEnd"/>
      <w:r w:rsidRPr="00A33DB8">
        <w:rPr>
          <w:rFonts w:cstheme="minorHAnsi"/>
          <w:color w:val="000000" w:themeColor="text1"/>
        </w:rPr>
        <w:t xml:space="preserve"> van de omzet zowel vanuit historisch en als toekomstig perspectief van de Aanbieder;</w:t>
      </w:r>
    </w:p>
    <w:p w14:paraId="340523B5" w14:textId="77777777" w:rsidR="00321550" w:rsidRPr="00A33DB8" w:rsidRDefault="00321550" w:rsidP="00C4256F">
      <w:pPr>
        <w:pStyle w:val="Lijstalinea"/>
        <w:numPr>
          <w:ilvl w:val="0"/>
          <w:numId w:val="22"/>
        </w:numPr>
        <w:spacing w:line="240" w:lineRule="auto"/>
        <w:ind w:left="1418" w:hanging="720"/>
        <w:rPr>
          <w:rFonts w:cstheme="minorHAnsi"/>
          <w:color w:val="000000" w:themeColor="text1"/>
        </w:rPr>
      </w:pPr>
      <w:proofErr w:type="gramStart"/>
      <w:r w:rsidRPr="00A33DB8">
        <w:rPr>
          <w:rFonts w:cstheme="minorHAnsi"/>
          <w:color w:val="000000" w:themeColor="text1"/>
        </w:rPr>
        <w:t>het</w:t>
      </w:r>
      <w:proofErr w:type="gramEnd"/>
      <w:r w:rsidRPr="00A33DB8">
        <w:rPr>
          <w:rFonts w:cstheme="minorHAnsi"/>
          <w:color w:val="000000" w:themeColor="text1"/>
        </w:rPr>
        <w:t xml:space="preserve"> aantal cliënten dat maatschappelijke ondersteuning heeft ontvangen in voorgaande perioden;</w:t>
      </w:r>
    </w:p>
    <w:p w14:paraId="4437AFFF" w14:textId="77777777" w:rsidR="00321550" w:rsidRPr="00A33DB8" w:rsidRDefault="00321550" w:rsidP="00C4256F">
      <w:pPr>
        <w:pStyle w:val="Lijstalinea"/>
        <w:numPr>
          <w:ilvl w:val="0"/>
          <w:numId w:val="22"/>
        </w:numPr>
        <w:spacing w:line="240" w:lineRule="auto"/>
        <w:ind w:left="1418" w:hanging="720"/>
        <w:rPr>
          <w:rFonts w:cstheme="minorHAnsi"/>
          <w:color w:val="000000" w:themeColor="text1"/>
        </w:rPr>
      </w:pPr>
      <w:proofErr w:type="gramStart"/>
      <w:r w:rsidRPr="00A33DB8">
        <w:rPr>
          <w:rFonts w:cstheme="minorHAnsi"/>
          <w:color w:val="000000" w:themeColor="text1"/>
        </w:rPr>
        <w:t>te</w:t>
      </w:r>
      <w:proofErr w:type="gramEnd"/>
      <w:r w:rsidRPr="00A33DB8">
        <w:rPr>
          <w:rFonts w:cstheme="minorHAnsi"/>
          <w:color w:val="000000" w:themeColor="text1"/>
        </w:rPr>
        <w:t xml:space="preserve"> verwachten groei of krimp van de omzet bij de Aanbieder en/of aantal cliënten dat maatschappelijke ondersteuning ontvangt;</w:t>
      </w:r>
    </w:p>
    <w:p w14:paraId="2767A0EE" w14:textId="77777777" w:rsidR="00321550" w:rsidRPr="00A33DB8" w:rsidRDefault="00321550" w:rsidP="00C4256F">
      <w:pPr>
        <w:pStyle w:val="Lijstalinea"/>
        <w:numPr>
          <w:ilvl w:val="0"/>
          <w:numId w:val="22"/>
        </w:numPr>
        <w:spacing w:line="240" w:lineRule="auto"/>
        <w:ind w:left="1418" w:hanging="720"/>
        <w:rPr>
          <w:rFonts w:cstheme="minorHAnsi"/>
          <w:color w:val="000000" w:themeColor="text1"/>
        </w:rPr>
      </w:pPr>
      <w:proofErr w:type="gramStart"/>
      <w:r w:rsidRPr="00A33DB8">
        <w:rPr>
          <w:rFonts w:cstheme="minorHAnsi"/>
          <w:color w:val="000000" w:themeColor="text1"/>
        </w:rPr>
        <w:t>het</w:t>
      </w:r>
      <w:proofErr w:type="gramEnd"/>
      <w:r w:rsidRPr="00A33DB8">
        <w:rPr>
          <w:rFonts w:cstheme="minorHAnsi"/>
          <w:color w:val="000000" w:themeColor="text1"/>
        </w:rPr>
        <w:t xml:space="preserve"> aanbod aan producten en diensten van de Aanbieder;</w:t>
      </w:r>
    </w:p>
    <w:p w14:paraId="4D959564" w14:textId="77777777" w:rsidR="00321550" w:rsidRPr="00A33DB8" w:rsidRDefault="00321550" w:rsidP="00C4256F">
      <w:pPr>
        <w:pStyle w:val="Lijstalinea"/>
        <w:numPr>
          <w:ilvl w:val="0"/>
          <w:numId w:val="22"/>
        </w:numPr>
        <w:spacing w:line="240" w:lineRule="auto"/>
        <w:ind w:left="1418" w:hanging="720"/>
        <w:rPr>
          <w:rFonts w:cstheme="minorHAnsi"/>
          <w:color w:val="000000" w:themeColor="text1"/>
        </w:rPr>
      </w:pPr>
      <w:proofErr w:type="gramStart"/>
      <w:r w:rsidRPr="00A33DB8">
        <w:rPr>
          <w:rFonts w:cstheme="minorHAnsi"/>
          <w:color w:val="000000" w:themeColor="text1"/>
        </w:rPr>
        <w:t>overige</w:t>
      </w:r>
      <w:proofErr w:type="gramEnd"/>
      <w:r w:rsidRPr="00A33DB8">
        <w:rPr>
          <w:rFonts w:cstheme="minorHAnsi"/>
          <w:color w:val="000000" w:themeColor="text1"/>
        </w:rPr>
        <w:t xml:space="preserve"> tussen de Gemeente en de Aanbieder overeengekomen prestaties, waaronder trajectomvang en de samenwerking met het lokaal team.</w:t>
      </w:r>
    </w:p>
    <w:p w14:paraId="7E90E960" w14:textId="77777777" w:rsidR="00321550" w:rsidRPr="00A33DB8" w:rsidRDefault="00321550" w:rsidP="00321550">
      <w:pPr>
        <w:rPr>
          <w:rFonts w:cstheme="minorHAnsi"/>
        </w:rPr>
      </w:pPr>
    </w:p>
    <w:p w14:paraId="5F4E62E7" w14:textId="77777777" w:rsidR="006B300F" w:rsidRPr="00A33DB8" w:rsidRDefault="006B300F">
      <w:pPr>
        <w:spacing w:line="240" w:lineRule="auto"/>
        <w:rPr>
          <w:rFonts w:cstheme="minorHAnsi"/>
        </w:rPr>
      </w:pPr>
      <w:r w:rsidRPr="00A33DB8">
        <w:rPr>
          <w:rFonts w:cstheme="minorHAnsi"/>
        </w:rPr>
        <w:br w:type="page"/>
      </w:r>
    </w:p>
    <w:p w14:paraId="18561617" w14:textId="6F5D09D0" w:rsidR="00321550" w:rsidRPr="00A33DB8" w:rsidRDefault="00321550" w:rsidP="00321550">
      <w:pPr>
        <w:ind w:left="698" w:hanging="698"/>
        <w:rPr>
          <w:rFonts w:cstheme="minorHAnsi"/>
        </w:rPr>
      </w:pPr>
      <w:r w:rsidRPr="00A33DB8">
        <w:rPr>
          <w:rFonts w:cstheme="minorHAnsi"/>
        </w:rPr>
        <w:lastRenderedPageBreak/>
        <w:t>1.5.5</w:t>
      </w:r>
    </w:p>
    <w:p w14:paraId="399A40E7" w14:textId="77777777" w:rsidR="00321550" w:rsidRPr="00A33DB8" w:rsidRDefault="00321550" w:rsidP="00321550">
      <w:pPr>
        <w:rPr>
          <w:rFonts w:cstheme="minorHAnsi"/>
          <w:color w:val="000000" w:themeColor="text1"/>
        </w:rPr>
      </w:pPr>
      <w:r w:rsidRPr="00A33DB8">
        <w:rPr>
          <w:rFonts w:cstheme="minorHAnsi"/>
          <w:color w:val="000000" w:themeColor="text1"/>
        </w:rPr>
        <w:t>De Gemeente stelt in overleg met de Aanbieder uiterlijk 2 (twee) kalendermaanden voor de ingangsdatum van de bestedingsruimte een plan op waaruit eenduidig de voorzienbare gevolgen blijken voor:</w:t>
      </w:r>
    </w:p>
    <w:p w14:paraId="6DB8C1DF" w14:textId="77777777" w:rsidR="00321550" w:rsidRPr="00A33DB8" w:rsidRDefault="00321550" w:rsidP="00321550">
      <w:pPr>
        <w:rPr>
          <w:rFonts w:cstheme="minorHAnsi"/>
          <w:color w:val="000000" w:themeColor="text1"/>
        </w:rPr>
      </w:pPr>
    </w:p>
    <w:p w14:paraId="63F26DB0" w14:textId="77777777" w:rsidR="00321550" w:rsidRPr="00A33DB8" w:rsidRDefault="00321550" w:rsidP="00C4256F">
      <w:pPr>
        <w:pStyle w:val="Lijstalinea"/>
        <w:numPr>
          <w:ilvl w:val="0"/>
          <w:numId w:val="24"/>
        </w:numPr>
        <w:spacing w:line="240" w:lineRule="auto"/>
        <w:ind w:left="1418" w:hanging="709"/>
        <w:rPr>
          <w:rFonts w:cstheme="minorHAnsi"/>
          <w:color w:val="000000" w:themeColor="text1"/>
        </w:rPr>
      </w:pPr>
      <w:proofErr w:type="gramStart"/>
      <w:r w:rsidRPr="00A33DB8">
        <w:rPr>
          <w:rFonts w:cstheme="minorHAnsi"/>
          <w:color w:val="000000" w:themeColor="text1"/>
        </w:rPr>
        <w:t>de</w:t>
      </w:r>
      <w:proofErr w:type="gramEnd"/>
      <w:r w:rsidRPr="00A33DB8">
        <w:rPr>
          <w:rFonts w:cstheme="minorHAnsi"/>
          <w:color w:val="000000" w:themeColor="text1"/>
        </w:rPr>
        <w:t xml:space="preserve"> administratieve lasten;</w:t>
      </w:r>
    </w:p>
    <w:p w14:paraId="6666E582" w14:textId="77777777" w:rsidR="00321550" w:rsidRPr="00A33DB8" w:rsidRDefault="00321550" w:rsidP="00C4256F">
      <w:pPr>
        <w:pStyle w:val="Lijstalinea"/>
        <w:numPr>
          <w:ilvl w:val="0"/>
          <w:numId w:val="24"/>
        </w:numPr>
        <w:spacing w:line="240" w:lineRule="auto"/>
        <w:ind w:left="1418" w:hanging="709"/>
        <w:rPr>
          <w:rFonts w:cstheme="minorHAnsi"/>
          <w:color w:val="000000" w:themeColor="text1"/>
        </w:rPr>
      </w:pPr>
      <w:proofErr w:type="gramStart"/>
      <w:r w:rsidRPr="00A33DB8">
        <w:rPr>
          <w:rFonts w:cstheme="minorHAnsi"/>
          <w:color w:val="000000" w:themeColor="text1"/>
        </w:rPr>
        <w:t>te</w:t>
      </w:r>
      <w:proofErr w:type="gramEnd"/>
      <w:r w:rsidRPr="00A33DB8">
        <w:rPr>
          <w:rFonts w:cstheme="minorHAnsi"/>
          <w:color w:val="000000" w:themeColor="text1"/>
        </w:rPr>
        <w:t xml:space="preserve"> treffen maatregelen, teneinde binnen de bestedingsruimte te blijven;</w:t>
      </w:r>
    </w:p>
    <w:p w14:paraId="147F8DA3" w14:textId="77777777" w:rsidR="00321550" w:rsidRPr="00A33DB8" w:rsidRDefault="00321550" w:rsidP="00C4256F">
      <w:pPr>
        <w:pStyle w:val="Lijstalinea"/>
        <w:numPr>
          <w:ilvl w:val="0"/>
          <w:numId w:val="24"/>
        </w:numPr>
        <w:spacing w:line="240" w:lineRule="auto"/>
        <w:ind w:left="1418" w:hanging="709"/>
        <w:rPr>
          <w:rFonts w:cstheme="minorHAnsi"/>
          <w:color w:val="000000" w:themeColor="text1"/>
        </w:rPr>
      </w:pPr>
      <w:proofErr w:type="gramStart"/>
      <w:r w:rsidRPr="00A33DB8">
        <w:rPr>
          <w:rFonts w:cstheme="minorHAnsi"/>
          <w:color w:val="000000" w:themeColor="text1"/>
        </w:rPr>
        <w:t>de</w:t>
      </w:r>
      <w:proofErr w:type="gramEnd"/>
      <w:r w:rsidRPr="00A33DB8">
        <w:rPr>
          <w:rFonts w:cstheme="minorHAnsi"/>
          <w:color w:val="000000" w:themeColor="text1"/>
        </w:rPr>
        <w:t xml:space="preserve"> waarborgen voor een onbelemmerde voortzetting en betaling van de maatschappelijke ondersteuning voor cliënten die deze hulp al ontvangen, bij het bereiken van de maximale bestedingsruimte door de Aanbieder;</w:t>
      </w:r>
    </w:p>
    <w:p w14:paraId="7C695EC8" w14:textId="77777777" w:rsidR="00321550" w:rsidRPr="00A33DB8" w:rsidRDefault="00321550" w:rsidP="00C4256F">
      <w:pPr>
        <w:pStyle w:val="Lijstalinea"/>
        <w:numPr>
          <w:ilvl w:val="0"/>
          <w:numId w:val="24"/>
        </w:numPr>
        <w:spacing w:line="240" w:lineRule="auto"/>
        <w:ind w:left="1418" w:hanging="709"/>
        <w:rPr>
          <w:rFonts w:cstheme="minorHAnsi"/>
          <w:color w:val="000000" w:themeColor="text1"/>
        </w:rPr>
      </w:pPr>
      <w:proofErr w:type="gramStart"/>
      <w:r w:rsidRPr="00A33DB8">
        <w:rPr>
          <w:rFonts w:cstheme="minorHAnsi"/>
          <w:color w:val="000000" w:themeColor="text1"/>
        </w:rPr>
        <w:t>cliënten</w:t>
      </w:r>
      <w:proofErr w:type="gramEnd"/>
      <w:r w:rsidRPr="00A33DB8">
        <w:rPr>
          <w:rFonts w:cstheme="minorHAnsi"/>
          <w:color w:val="000000" w:themeColor="text1"/>
        </w:rPr>
        <w:t xml:space="preserve"> die op de wachtlijst staan voor maatschappelijke ondersteuning bij de Aanbieder;</w:t>
      </w:r>
    </w:p>
    <w:p w14:paraId="7166242D" w14:textId="77777777" w:rsidR="00321550" w:rsidRPr="00A33DB8" w:rsidRDefault="00321550" w:rsidP="00C4256F">
      <w:pPr>
        <w:pStyle w:val="Lijstalinea"/>
        <w:numPr>
          <w:ilvl w:val="0"/>
          <w:numId w:val="24"/>
        </w:numPr>
        <w:spacing w:line="240" w:lineRule="auto"/>
        <w:ind w:left="1418" w:hanging="709"/>
        <w:rPr>
          <w:rFonts w:cstheme="minorHAnsi"/>
          <w:color w:val="000000" w:themeColor="text1"/>
        </w:rPr>
      </w:pPr>
      <w:proofErr w:type="gramStart"/>
      <w:r w:rsidRPr="00A33DB8">
        <w:rPr>
          <w:rFonts w:cstheme="minorHAnsi"/>
          <w:color w:val="000000" w:themeColor="text1"/>
        </w:rPr>
        <w:t>de</w:t>
      </w:r>
      <w:proofErr w:type="gramEnd"/>
      <w:r w:rsidRPr="00A33DB8">
        <w:rPr>
          <w:rFonts w:cstheme="minorHAnsi"/>
          <w:color w:val="000000" w:themeColor="text1"/>
        </w:rPr>
        <w:t xml:space="preserve"> mogelijkheden voor ondersteuning aan cliënten die een toewijzingsbesluit ontvangen van de gemeentelijke toegang, na het bereiken van de maximale bestedingsruimte;</w:t>
      </w:r>
    </w:p>
    <w:p w14:paraId="7686C68F" w14:textId="77777777" w:rsidR="00321550" w:rsidRPr="00A33DB8" w:rsidRDefault="00321550" w:rsidP="00C4256F">
      <w:pPr>
        <w:pStyle w:val="Lijstalinea"/>
        <w:numPr>
          <w:ilvl w:val="0"/>
          <w:numId w:val="24"/>
        </w:numPr>
        <w:spacing w:line="240" w:lineRule="auto"/>
        <w:ind w:left="1418" w:hanging="709"/>
        <w:rPr>
          <w:rFonts w:cstheme="minorHAnsi"/>
          <w:color w:val="000000" w:themeColor="text1"/>
        </w:rPr>
      </w:pPr>
      <w:proofErr w:type="gramStart"/>
      <w:r w:rsidRPr="00A33DB8">
        <w:rPr>
          <w:rFonts w:cstheme="minorHAnsi"/>
          <w:color w:val="000000" w:themeColor="text1"/>
        </w:rPr>
        <w:t>het</w:t>
      </w:r>
      <w:proofErr w:type="gramEnd"/>
      <w:r w:rsidRPr="00A33DB8">
        <w:rPr>
          <w:rFonts w:cstheme="minorHAnsi"/>
          <w:color w:val="000000" w:themeColor="text1"/>
        </w:rPr>
        <w:t xml:space="preserve"> bewaken van de bestedingsruimte bij aspecifieke toewijzingen en de afspraken over de taakverdeling tussen de Gemeente en de Aanbieder zoals bedoeld in lid 4;</w:t>
      </w:r>
    </w:p>
    <w:p w14:paraId="2B7C51AA" w14:textId="77777777" w:rsidR="00321550" w:rsidRPr="00A33DB8" w:rsidRDefault="00321550" w:rsidP="00C4256F">
      <w:pPr>
        <w:pStyle w:val="Lijstalinea"/>
        <w:numPr>
          <w:ilvl w:val="0"/>
          <w:numId w:val="24"/>
        </w:numPr>
        <w:spacing w:line="240" w:lineRule="auto"/>
        <w:ind w:left="1418" w:hanging="709"/>
        <w:rPr>
          <w:rFonts w:cstheme="minorHAnsi"/>
          <w:color w:val="000000" w:themeColor="text1"/>
        </w:rPr>
      </w:pPr>
      <w:proofErr w:type="gramStart"/>
      <w:r w:rsidRPr="00A33DB8">
        <w:rPr>
          <w:rFonts w:cstheme="minorHAnsi"/>
          <w:color w:val="000000" w:themeColor="text1"/>
        </w:rPr>
        <w:t>de</w:t>
      </w:r>
      <w:proofErr w:type="gramEnd"/>
      <w:r w:rsidRPr="00A33DB8">
        <w:rPr>
          <w:rFonts w:cstheme="minorHAnsi"/>
          <w:color w:val="000000" w:themeColor="text1"/>
        </w:rPr>
        <w:t xml:space="preserve"> te volgen administratieve procedure in geval van een toewijzingsbesluit aan een cliënt na het bereiken van de maximale bestedingsruimte door de Aanbieder. Die procedure laat onverlet de verplichting tot betalen van declaraties die na het bereiken van de maximale bestedingsruimte voortvloeien uit een specifiek toewijzingsbesluit afgegeven door de Gemeente;</w:t>
      </w:r>
    </w:p>
    <w:p w14:paraId="5B55A805" w14:textId="77777777" w:rsidR="00321550" w:rsidRPr="00A33DB8" w:rsidRDefault="00321550" w:rsidP="00C4256F">
      <w:pPr>
        <w:pStyle w:val="Lijstalinea"/>
        <w:numPr>
          <w:ilvl w:val="0"/>
          <w:numId w:val="24"/>
        </w:numPr>
        <w:spacing w:line="240" w:lineRule="auto"/>
        <w:ind w:left="1418" w:hanging="709"/>
        <w:rPr>
          <w:rFonts w:cstheme="minorHAnsi"/>
          <w:color w:val="000000" w:themeColor="text1"/>
        </w:rPr>
      </w:pPr>
      <w:proofErr w:type="gramStart"/>
      <w:r w:rsidRPr="00A33DB8">
        <w:rPr>
          <w:rFonts w:cstheme="minorHAnsi"/>
          <w:color w:val="000000" w:themeColor="text1"/>
        </w:rPr>
        <w:t>de</w:t>
      </w:r>
      <w:proofErr w:type="gramEnd"/>
      <w:r w:rsidRPr="00A33DB8">
        <w:rPr>
          <w:rFonts w:cstheme="minorHAnsi"/>
          <w:color w:val="000000" w:themeColor="text1"/>
        </w:rPr>
        <w:t xml:space="preserve"> wijze waarop de Gemeente en de Aanbieder het bereiken van de maximale bestedingsruimte signaleren en elkaar daarover informeren;</w:t>
      </w:r>
    </w:p>
    <w:p w14:paraId="001BA9AD" w14:textId="77777777" w:rsidR="00321550" w:rsidRPr="00A33DB8" w:rsidRDefault="00321550" w:rsidP="00C4256F">
      <w:pPr>
        <w:pStyle w:val="Lijstalinea"/>
        <w:numPr>
          <w:ilvl w:val="0"/>
          <w:numId w:val="24"/>
        </w:numPr>
        <w:spacing w:line="240" w:lineRule="auto"/>
        <w:ind w:left="1418" w:hanging="709"/>
        <w:rPr>
          <w:rFonts w:cstheme="minorHAnsi"/>
          <w:color w:val="000000" w:themeColor="text1"/>
        </w:rPr>
      </w:pPr>
      <w:proofErr w:type="gramStart"/>
      <w:r w:rsidRPr="00A33DB8">
        <w:rPr>
          <w:rFonts w:cstheme="minorHAnsi"/>
          <w:color w:val="000000" w:themeColor="text1"/>
        </w:rPr>
        <w:t>de</w:t>
      </w:r>
      <w:proofErr w:type="gramEnd"/>
      <w:r w:rsidRPr="00A33DB8">
        <w:rPr>
          <w:rFonts w:cstheme="minorHAnsi"/>
          <w:color w:val="000000" w:themeColor="text1"/>
        </w:rPr>
        <w:t xml:space="preserve"> afspraken over tussentijdse wijzigingen in de bestedingsruimte;</w:t>
      </w:r>
    </w:p>
    <w:p w14:paraId="40490DDE" w14:textId="77777777" w:rsidR="00321550" w:rsidRPr="00A33DB8" w:rsidRDefault="00321550" w:rsidP="00C4256F">
      <w:pPr>
        <w:pStyle w:val="Lijstalinea"/>
        <w:numPr>
          <w:ilvl w:val="0"/>
          <w:numId w:val="24"/>
        </w:numPr>
        <w:spacing w:line="240" w:lineRule="auto"/>
        <w:ind w:left="1418" w:hanging="709"/>
        <w:rPr>
          <w:rFonts w:cstheme="minorHAnsi"/>
          <w:color w:val="000000" w:themeColor="text1"/>
        </w:rPr>
      </w:pPr>
      <w:proofErr w:type="gramStart"/>
      <w:r w:rsidRPr="00A33DB8">
        <w:rPr>
          <w:rFonts w:cstheme="minorHAnsi"/>
          <w:color w:val="000000" w:themeColor="text1"/>
        </w:rPr>
        <w:t>de</w:t>
      </w:r>
      <w:proofErr w:type="gramEnd"/>
      <w:r w:rsidRPr="00A33DB8">
        <w:rPr>
          <w:rFonts w:cstheme="minorHAnsi"/>
          <w:color w:val="000000" w:themeColor="text1"/>
        </w:rPr>
        <w:t xml:space="preserve"> maatschappelijke ondersteuning die is aangemerkt als spoedhulp, die ook na het bereiken van de maximale bestedingsruimte doorgang vindt en die de Gemeente na levering altijd betaalt;</w:t>
      </w:r>
    </w:p>
    <w:p w14:paraId="4DA5C415" w14:textId="77777777" w:rsidR="00321550" w:rsidRPr="00A33DB8" w:rsidRDefault="00321550" w:rsidP="00C4256F">
      <w:pPr>
        <w:pStyle w:val="Lijstalinea"/>
        <w:numPr>
          <w:ilvl w:val="0"/>
          <w:numId w:val="24"/>
        </w:numPr>
        <w:spacing w:line="240" w:lineRule="auto"/>
        <w:ind w:left="1418" w:hanging="709"/>
        <w:rPr>
          <w:rFonts w:cstheme="minorHAnsi"/>
          <w:color w:val="000000" w:themeColor="text1"/>
        </w:rPr>
      </w:pPr>
      <w:proofErr w:type="gramStart"/>
      <w:r w:rsidRPr="00A33DB8">
        <w:rPr>
          <w:rFonts w:cstheme="minorHAnsi"/>
          <w:color w:val="000000" w:themeColor="text1"/>
        </w:rPr>
        <w:t>tussentijdse</w:t>
      </w:r>
      <w:proofErr w:type="gramEnd"/>
      <w:r w:rsidRPr="00A33DB8">
        <w:rPr>
          <w:rFonts w:cstheme="minorHAnsi"/>
          <w:color w:val="000000" w:themeColor="text1"/>
        </w:rPr>
        <w:t xml:space="preserve"> actualisatie bijvoorbeeld op basis van nieuwe inzichten en/of gewijzigde omstandigheden, in onderlinge afstemming tussen de Gemeente en de Aanbieder.</w:t>
      </w:r>
    </w:p>
    <w:p w14:paraId="6B6037F6" w14:textId="77777777" w:rsidR="00321550" w:rsidRPr="00A33DB8" w:rsidRDefault="00321550" w:rsidP="00321550">
      <w:pPr>
        <w:rPr>
          <w:rFonts w:cstheme="minorHAnsi"/>
        </w:rPr>
      </w:pPr>
    </w:p>
    <w:p w14:paraId="654FCC81" w14:textId="77777777" w:rsidR="00321550" w:rsidRPr="00A33DB8" w:rsidRDefault="00321550" w:rsidP="00321550">
      <w:pPr>
        <w:ind w:left="700" w:hanging="700"/>
        <w:rPr>
          <w:rFonts w:cstheme="minorHAnsi"/>
        </w:rPr>
      </w:pPr>
      <w:r w:rsidRPr="00A33DB8">
        <w:rPr>
          <w:rFonts w:cstheme="minorHAnsi"/>
        </w:rPr>
        <w:t>1.5.6</w:t>
      </w:r>
      <w:r w:rsidRPr="00A33DB8">
        <w:rPr>
          <w:rFonts w:cstheme="minorHAnsi"/>
        </w:rPr>
        <w:tab/>
      </w:r>
    </w:p>
    <w:p w14:paraId="41655FAF" w14:textId="77777777" w:rsidR="00321550" w:rsidRPr="00A33DB8" w:rsidRDefault="00321550" w:rsidP="00321550">
      <w:pPr>
        <w:rPr>
          <w:rFonts w:cstheme="minorHAnsi"/>
        </w:rPr>
      </w:pPr>
      <w:r w:rsidRPr="00A33DB8">
        <w:rPr>
          <w:rFonts w:cstheme="minorHAnsi"/>
        </w:rPr>
        <w:t xml:space="preserve">Binnen de maximale bestedingsruimte levert de Aanbieder de maatschappelijke ondersteuning zoals overeengekomen. </w:t>
      </w:r>
    </w:p>
    <w:p w14:paraId="691488D9" w14:textId="77777777" w:rsidR="00321550" w:rsidRPr="00A33DB8" w:rsidRDefault="00321550" w:rsidP="00321550">
      <w:pPr>
        <w:rPr>
          <w:rFonts w:cstheme="minorHAnsi"/>
        </w:rPr>
      </w:pPr>
    </w:p>
    <w:p w14:paraId="53D2E996" w14:textId="77777777" w:rsidR="00321550" w:rsidRPr="00A33DB8" w:rsidRDefault="00321550" w:rsidP="00321550">
      <w:pPr>
        <w:ind w:left="700" w:hanging="700"/>
        <w:rPr>
          <w:rFonts w:cstheme="minorHAnsi"/>
        </w:rPr>
      </w:pPr>
      <w:r w:rsidRPr="00A33DB8">
        <w:rPr>
          <w:rFonts w:cstheme="minorHAnsi"/>
        </w:rPr>
        <w:t>1.5.7</w:t>
      </w:r>
    </w:p>
    <w:p w14:paraId="5D5809E4" w14:textId="77777777" w:rsidR="00321550" w:rsidRPr="00A33DB8" w:rsidRDefault="00321550" w:rsidP="00321550">
      <w:pPr>
        <w:rPr>
          <w:rFonts w:cstheme="minorHAnsi"/>
          <w:color w:val="000000" w:themeColor="text1"/>
        </w:rPr>
      </w:pPr>
      <w:r w:rsidRPr="00A33DB8">
        <w:rPr>
          <w:rFonts w:cstheme="minorHAnsi"/>
          <w:color w:val="000000" w:themeColor="text1"/>
        </w:rPr>
        <w:t xml:space="preserve">De Gemeente is de eerstverantwoordelijke partij voor het bewaken van de bestedingsruimte. Als echter sprake is van aspecifieke toewijzing(en), dan is de Aanbieder eerstverantwoordelijk voor het bewaken van de bestedingsruimte. De Gemeente en de Aanbieder maken passende afspraken over de gezamenlijke en ieders individuele verantwoordelijkheid ten aanzien van het bewaken van de bestedingsruimte en leggen deze vast in het plan als bedoeld in lid 5. </w:t>
      </w:r>
    </w:p>
    <w:p w14:paraId="158046F9" w14:textId="77777777" w:rsidR="00321550" w:rsidRPr="00A33DB8" w:rsidRDefault="00321550" w:rsidP="00321550">
      <w:pPr>
        <w:rPr>
          <w:rFonts w:cstheme="minorHAnsi"/>
          <w:color w:val="000000" w:themeColor="text1"/>
        </w:rPr>
      </w:pPr>
    </w:p>
    <w:p w14:paraId="752F7B72" w14:textId="5982411D" w:rsidR="00321550" w:rsidRPr="00A33DB8" w:rsidRDefault="00321550" w:rsidP="00321550">
      <w:pPr>
        <w:rPr>
          <w:rFonts w:cstheme="minorHAnsi"/>
          <w:color w:val="000000" w:themeColor="text1"/>
        </w:rPr>
      </w:pPr>
      <w:r w:rsidRPr="00A33DB8">
        <w:rPr>
          <w:rFonts w:cstheme="minorHAnsi"/>
          <w:color w:val="000000" w:themeColor="text1"/>
        </w:rPr>
        <w:t xml:space="preserve">Als de Gemeente op basis van de beschikbare informatie – waaronder het landelijk berichtenverkeer volgens de vigerende iStandaarden en eigen prognoses – vaststelt dat 70% van de maximaal beschikbare bestedingsruimte is </w:t>
      </w:r>
      <w:proofErr w:type="spellStart"/>
      <w:r w:rsidRPr="00A33DB8">
        <w:rPr>
          <w:rFonts w:cstheme="minorHAnsi"/>
          <w:color w:val="000000" w:themeColor="text1"/>
        </w:rPr>
        <w:t>uitgenut</w:t>
      </w:r>
      <w:proofErr w:type="spellEnd"/>
      <w:r w:rsidRPr="00A33DB8">
        <w:rPr>
          <w:rFonts w:cstheme="minorHAnsi"/>
          <w:color w:val="000000" w:themeColor="text1"/>
        </w:rPr>
        <w:t xml:space="preserve"> of dat een overschrijding dreigt, dan deelt de Gemeente dit schriftelijk mee aan de Aanbieder. Als sprake is van een dergelijke situatie, dan treden Gemeente en de Aanbieder binnen 2 (twee) weken met elkaar in overleg over mogelijke oplossingsrichtingen en hanteren het – indien nodig, te actualiseren – plan als bedoeld in lid 5 als leidraad. </w:t>
      </w:r>
    </w:p>
    <w:p w14:paraId="399FBF13" w14:textId="77777777" w:rsidR="00321550" w:rsidRPr="00A33DB8" w:rsidRDefault="00321550" w:rsidP="00321550">
      <w:pPr>
        <w:ind w:left="700"/>
        <w:rPr>
          <w:rFonts w:cstheme="minorHAnsi"/>
          <w:color w:val="000000" w:themeColor="text1"/>
        </w:rPr>
      </w:pPr>
    </w:p>
    <w:p w14:paraId="4071FCB7" w14:textId="77777777" w:rsidR="00321550" w:rsidRPr="00A33DB8" w:rsidRDefault="00321550" w:rsidP="00321550">
      <w:pPr>
        <w:rPr>
          <w:rFonts w:cstheme="minorHAnsi"/>
          <w:color w:val="000000" w:themeColor="text1"/>
        </w:rPr>
      </w:pPr>
      <w:r w:rsidRPr="00A33DB8">
        <w:rPr>
          <w:rFonts w:cstheme="minorHAnsi"/>
          <w:color w:val="000000" w:themeColor="text1"/>
        </w:rPr>
        <w:t>De Gemeente neemt aan de hand van de specifieke situatie binnen 2 (twee) weken een besluit over een mogelijke aanpassing van de bestedingsruimte van de betreffende Aanbieder. Zonder aanpassing van de maximale bestedingsruimte, door de Gemeente schriftelijk in een addendum vastgelegd in deel 2, betaalt de Gemeente niet de declaraties die de maximale bestedingsruimte overschrijden. De Gemeente informeert aan de hand van de communicatielijnen zoals vastgelegd in het plan als bedoeld in lid 5, andere belanghebbenden onverwijld over het bereiken van de maximale bestedingsruimte van de Aanbieder.</w:t>
      </w:r>
    </w:p>
    <w:p w14:paraId="6FF8D6E3" w14:textId="77777777" w:rsidR="00321550" w:rsidRPr="00A33DB8" w:rsidRDefault="00321550" w:rsidP="00321550">
      <w:pPr>
        <w:rPr>
          <w:rFonts w:cstheme="minorHAnsi"/>
        </w:rPr>
      </w:pPr>
    </w:p>
    <w:p w14:paraId="3858BD93" w14:textId="77777777" w:rsidR="00321550" w:rsidRPr="00A33DB8" w:rsidRDefault="00321550" w:rsidP="00321550">
      <w:pPr>
        <w:ind w:left="700" w:hanging="700"/>
        <w:rPr>
          <w:rFonts w:cstheme="minorHAnsi"/>
        </w:rPr>
      </w:pPr>
      <w:r w:rsidRPr="00A33DB8">
        <w:rPr>
          <w:rFonts w:cstheme="minorHAnsi"/>
        </w:rPr>
        <w:t>1.5.8</w:t>
      </w:r>
      <w:r w:rsidRPr="00A33DB8">
        <w:rPr>
          <w:rFonts w:cstheme="minorHAnsi"/>
        </w:rPr>
        <w:tab/>
      </w:r>
    </w:p>
    <w:p w14:paraId="3F6D74AA" w14:textId="77777777" w:rsidR="00321550" w:rsidRPr="00A33DB8" w:rsidRDefault="00321550" w:rsidP="00321550">
      <w:pPr>
        <w:rPr>
          <w:rFonts w:cstheme="minorHAnsi"/>
          <w:color w:val="000000" w:themeColor="text1"/>
        </w:rPr>
      </w:pPr>
      <w:r w:rsidRPr="00A33DB8">
        <w:rPr>
          <w:rFonts w:cstheme="minorHAnsi"/>
        </w:rPr>
        <w:t>Als de Gemeente en de Aanbieder voor meerdere vormen van maatschappelijke ondersteuning bestedingsruimte zijn overeengekomen, dan mag de Aanbieder in de uitvoering van de</w:t>
      </w:r>
      <w:r w:rsidRPr="00A33DB8">
        <w:rPr>
          <w:rFonts w:cstheme="minorHAnsi"/>
          <w:color w:val="000000" w:themeColor="text1"/>
        </w:rPr>
        <w:t xml:space="preserve"> overeenkomst(en) de bestedingsruimten bij elkaar optellen (</w:t>
      </w:r>
      <w:r w:rsidRPr="00A33DB8">
        <w:rPr>
          <w:rFonts w:cstheme="minorHAnsi"/>
          <w:i/>
          <w:iCs/>
          <w:color w:val="000000" w:themeColor="text1"/>
        </w:rPr>
        <w:t>aanvullend bij een Europese aanbestedingsprocedure:</w:t>
      </w:r>
      <w:r w:rsidRPr="00A33DB8">
        <w:rPr>
          <w:rFonts w:cstheme="minorHAnsi"/>
          <w:color w:val="000000" w:themeColor="text1"/>
        </w:rPr>
        <w:t>) onder de voorwaarden dat er geen sprake is van een wezenlijke wijziging in de zin van de Aanbestedingswet 2012 én de Gemeente hiervoor schriftelijk toestemming heeft gegeven.</w:t>
      </w:r>
    </w:p>
    <w:p w14:paraId="65216370" w14:textId="77777777" w:rsidR="00321550" w:rsidRPr="00A33DB8" w:rsidRDefault="00321550" w:rsidP="00321550">
      <w:pPr>
        <w:rPr>
          <w:rFonts w:cstheme="minorHAnsi"/>
        </w:rPr>
      </w:pPr>
    </w:p>
    <w:p w14:paraId="4CF0BD0B" w14:textId="77777777" w:rsidR="00321550" w:rsidRPr="00A33DB8" w:rsidRDefault="00321550" w:rsidP="00321550">
      <w:pPr>
        <w:ind w:left="700" w:hanging="700"/>
        <w:rPr>
          <w:rFonts w:cstheme="minorHAnsi"/>
          <w:color w:val="000000" w:themeColor="text1"/>
        </w:rPr>
      </w:pPr>
      <w:r w:rsidRPr="00A33DB8">
        <w:rPr>
          <w:rFonts w:cstheme="minorHAnsi"/>
        </w:rPr>
        <w:t>1.5.</w:t>
      </w:r>
      <w:r w:rsidRPr="00A33DB8">
        <w:rPr>
          <w:rFonts w:cstheme="minorHAnsi"/>
          <w:color w:val="000000" w:themeColor="text1"/>
        </w:rPr>
        <w:t>9</w:t>
      </w:r>
    </w:p>
    <w:p w14:paraId="4A91246A" w14:textId="77777777" w:rsidR="00321550" w:rsidRPr="00A33DB8" w:rsidRDefault="00321550" w:rsidP="00321550">
      <w:pPr>
        <w:rPr>
          <w:rFonts w:cstheme="minorHAnsi"/>
        </w:rPr>
      </w:pPr>
      <w:r w:rsidRPr="00A33DB8">
        <w:rPr>
          <w:rFonts w:cstheme="minorHAnsi"/>
          <w:color w:val="000000" w:themeColor="text1"/>
        </w:rPr>
        <w:t>Als de maximale bestedingsruimte is bereikt, dan wel de Gemeente en/of de Aanbieder voorziet of kan voorzien dat de Aanbieder de volledige bestedingsruimte als bedoeld in lid 5, uit zal nutten in de periode waarvoor de bestedingsruimte geldt, dan kunnen de Gemeente en de Aanbieder een cliëntenstop overeenkomen voor de hele overeenkomst of voor delen daarvan. De Gemeente legt een overeengekomen cliëntenstop schriftelijk vast in een brief aan de Aanbieder. Als sprake is van een cliëntenstop als hiervoor bedoeld, dan vervalt voor het betreffende deel van de overeenkomst voor de Aanbieder de acceptatieplicht.</w:t>
      </w:r>
    </w:p>
    <w:p w14:paraId="3D2ED30B" w14:textId="77777777" w:rsidR="00321550" w:rsidRPr="00A33DB8" w:rsidRDefault="00321550" w:rsidP="00321550">
      <w:pPr>
        <w:rPr>
          <w:rFonts w:cstheme="minorHAnsi"/>
        </w:rPr>
      </w:pPr>
    </w:p>
    <w:p w14:paraId="48633359" w14:textId="77777777" w:rsidR="00321550" w:rsidRPr="00A33DB8" w:rsidRDefault="00321550" w:rsidP="00321550">
      <w:pPr>
        <w:ind w:left="700" w:hanging="700"/>
        <w:rPr>
          <w:rFonts w:cstheme="minorHAnsi"/>
          <w:color w:val="000000" w:themeColor="text1"/>
        </w:rPr>
      </w:pPr>
      <w:r w:rsidRPr="00A33DB8">
        <w:rPr>
          <w:rFonts w:cstheme="minorHAnsi"/>
          <w:color w:val="000000" w:themeColor="text1"/>
        </w:rPr>
        <w:t>1.5.10</w:t>
      </w:r>
      <w:r w:rsidRPr="00A33DB8">
        <w:rPr>
          <w:rFonts w:cstheme="minorHAnsi"/>
          <w:color w:val="000000" w:themeColor="text1"/>
        </w:rPr>
        <w:tab/>
      </w:r>
    </w:p>
    <w:p w14:paraId="20B5BBD2" w14:textId="77777777" w:rsidR="00321550" w:rsidRPr="00A33DB8" w:rsidRDefault="00321550" w:rsidP="00321550">
      <w:pPr>
        <w:rPr>
          <w:rFonts w:cstheme="minorHAnsi"/>
          <w:color w:val="000000" w:themeColor="text1"/>
        </w:rPr>
      </w:pPr>
      <w:r w:rsidRPr="00A33DB8">
        <w:rPr>
          <w:rFonts w:cstheme="minorHAnsi"/>
          <w:color w:val="000000" w:themeColor="text1"/>
        </w:rPr>
        <w:t>Als Partijen een cliëntenstop overeenkomen op grond van lid 9, dan heft de Gemeente deze stop weer op als de Aanbieder weer ruimte heeft voor cliënten, gelet op de (nieuwe) maximale bestedingsruimte van de Aanbieder. De Aanbieder zal – als deze meent dat sprake is van de situatie dat de Gemeente de stop moet opheffen, omdat hij weer binnen de maximale bestedingsruimte zal blijven – dit met cijfers onderbouwd aangeven bij de Gemeente. Het is aan de Gemeente om te beoordelen wanneer de ruimte er is om de stop op te heffen en daarover een besluit te nemen.</w:t>
      </w:r>
    </w:p>
    <w:p w14:paraId="76F31CA3" w14:textId="77777777" w:rsidR="00321550" w:rsidRPr="00A33DB8" w:rsidRDefault="00321550" w:rsidP="00321550">
      <w:pPr>
        <w:rPr>
          <w:rFonts w:cstheme="minorHAnsi"/>
        </w:rPr>
      </w:pPr>
    </w:p>
    <w:p w14:paraId="679E7FA4" w14:textId="77777777" w:rsidR="00321550" w:rsidRPr="00E4012B" w:rsidRDefault="00321550" w:rsidP="00857303">
      <w:pPr>
        <w:pStyle w:val="Kop3"/>
        <w:rPr>
          <w:rFonts w:asciiTheme="minorHAnsi" w:hAnsiTheme="minorHAnsi" w:cstheme="minorHAnsi"/>
        </w:rPr>
      </w:pPr>
      <w:bookmarkStart w:id="29" w:name="_Toc164352783"/>
      <w:bookmarkStart w:id="30" w:name="_Toc174719401"/>
      <w:bookmarkStart w:id="31" w:name="_Toc183770676"/>
      <w:r w:rsidRPr="00E4012B">
        <w:rPr>
          <w:rFonts w:asciiTheme="minorHAnsi" w:hAnsiTheme="minorHAnsi" w:cstheme="minorHAnsi"/>
        </w:rPr>
        <w:t>[Optioneel:] Artikel 1.6: Opzegging bij onvoldoende inzet</w:t>
      </w:r>
      <w:bookmarkEnd w:id="29"/>
      <w:bookmarkEnd w:id="30"/>
      <w:bookmarkEnd w:id="31"/>
    </w:p>
    <w:p w14:paraId="46939C1B" w14:textId="77777777" w:rsidR="00321550" w:rsidRPr="00A33DB8" w:rsidRDefault="00321550" w:rsidP="00321550">
      <w:pPr>
        <w:rPr>
          <w:rFonts w:cstheme="minorHAnsi"/>
          <w:b/>
          <w:bCs/>
        </w:rPr>
      </w:pPr>
    </w:p>
    <w:p w14:paraId="27D8965F" w14:textId="77777777" w:rsidR="00321550" w:rsidRPr="00A33DB8" w:rsidRDefault="00321550" w:rsidP="00321550">
      <w:pPr>
        <w:ind w:left="700" w:hanging="700"/>
        <w:rPr>
          <w:rFonts w:cstheme="minorHAnsi"/>
        </w:rPr>
      </w:pPr>
      <w:r w:rsidRPr="00A33DB8">
        <w:rPr>
          <w:rFonts w:cstheme="minorHAnsi"/>
        </w:rPr>
        <w:t>1.6.1</w:t>
      </w:r>
      <w:r w:rsidRPr="00A33DB8">
        <w:rPr>
          <w:rFonts w:cstheme="minorHAnsi"/>
        </w:rPr>
        <w:tab/>
      </w:r>
    </w:p>
    <w:p w14:paraId="3B0D76D4" w14:textId="77777777" w:rsidR="00321550" w:rsidRPr="00A33DB8" w:rsidRDefault="00321550" w:rsidP="00321550">
      <w:pPr>
        <w:rPr>
          <w:rFonts w:cstheme="minorHAnsi"/>
          <w:color w:val="000000" w:themeColor="text1"/>
        </w:rPr>
      </w:pPr>
      <w:r w:rsidRPr="00A33DB8">
        <w:rPr>
          <w:rFonts w:cstheme="minorHAnsi"/>
        </w:rPr>
        <w:t>Als de Aanbieder in een periode van 12 (twaalf) kalendermaanden na het sluiten van de overeenkomst niet voldoende inzet pleegt op basis van [</w:t>
      </w:r>
      <w:r w:rsidRPr="00A33DB8">
        <w:rPr>
          <w:rFonts w:cstheme="minorHAnsi"/>
          <w:highlight w:val="lightGray"/>
        </w:rPr>
        <w:t xml:space="preserve">een objectiveerbare norm </w:t>
      </w:r>
      <w:r w:rsidRPr="00A33DB8">
        <w:rPr>
          <w:rFonts w:cstheme="minorHAnsi"/>
          <w:color w:val="000000" w:themeColor="text1"/>
          <w:highlight w:val="lightGray"/>
        </w:rPr>
        <w:t>zoals totale omzet of aantal cliënten waaraan de Aanbieder ondersteuning biedt</w:t>
      </w:r>
      <w:r w:rsidRPr="00A33DB8">
        <w:rPr>
          <w:rFonts w:cstheme="minorHAnsi"/>
          <w:color w:val="000000" w:themeColor="text1"/>
        </w:rPr>
        <w:t>], dan is de Gemeente gerechtigd de overeenkomst schriftelijk op te zeggen met een opzegtermijn van 6 (zes) kalendermaanden.</w:t>
      </w:r>
    </w:p>
    <w:p w14:paraId="0E948553" w14:textId="11E3F106" w:rsidR="006B300F" w:rsidRPr="00A33DB8" w:rsidRDefault="006B300F">
      <w:pPr>
        <w:spacing w:line="240" w:lineRule="auto"/>
        <w:rPr>
          <w:rFonts w:cstheme="minorHAnsi"/>
        </w:rPr>
      </w:pPr>
      <w:r w:rsidRPr="00A33DB8">
        <w:rPr>
          <w:rFonts w:cstheme="minorHAnsi"/>
        </w:rPr>
        <w:br w:type="page"/>
      </w:r>
    </w:p>
    <w:p w14:paraId="70A2265A" w14:textId="77777777" w:rsidR="00321550" w:rsidRPr="00A33DB8" w:rsidRDefault="00321550" w:rsidP="00321550">
      <w:pPr>
        <w:rPr>
          <w:rFonts w:cstheme="minorHAnsi"/>
        </w:rPr>
      </w:pPr>
    </w:p>
    <w:p w14:paraId="72CB809D" w14:textId="77777777" w:rsidR="00321550" w:rsidRPr="00A33DB8" w:rsidRDefault="00321550" w:rsidP="00C4256F">
      <w:pPr>
        <w:pStyle w:val="Lijstalinea"/>
        <w:numPr>
          <w:ilvl w:val="2"/>
          <w:numId w:val="26"/>
        </w:numPr>
        <w:spacing w:line="240" w:lineRule="auto"/>
        <w:rPr>
          <w:rFonts w:cstheme="minorHAnsi"/>
        </w:rPr>
      </w:pPr>
    </w:p>
    <w:p w14:paraId="04120179" w14:textId="77777777" w:rsidR="00321550" w:rsidRPr="00A33DB8" w:rsidRDefault="00321550" w:rsidP="00321550">
      <w:pPr>
        <w:rPr>
          <w:rFonts w:cstheme="minorHAnsi"/>
        </w:rPr>
      </w:pPr>
      <w:r w:rsidRPr="00A33DB8">
        <w:rPr>
          <w:rFonts w:cstheme="minorHAnsi"/>
        </w:rPr>
        <w:t xml:space="preserve">De Gemeente ziet onder andere af van opzegging volgens lid 1 als: </w:t>
      </w:r>
    </w:p>
    <w:p w14:paraId="41CF2AF1" w14:textId="77777777" w:rsidR="00321550" w:rsidRPr="00A33DB8" w:rsidRDefault="00321550" w:rsidP="00321550">
      <w:pPr>
        <w:pStyle w:val="Lijstalinea"/>
        <w:rPr>
          <w:rFonts w:cstheme="minorHAnsi"/>
          <w:color w:val="000000" w:themeColor="text1"/>
        </w:rPr>
      </w:pPr>
    </w:p>
    <w:p w14:paraId="43AF2AEE" w14:textId="77777777" w:rsidR="00321550" w:rsidRPr="00A33DB8" w:rsidRDefault="00321550" w:rsidP="00C4256F">
      <w:pPr>
        <w:pStyle w:val="Lijstalinea"/>
        <w:numPr>
          <w:ilvl w:val="0"/>
          <w:numId w:val="25"/>
        </w:numPr>
        <w:spacing w:line="240" w:lineRule="auto"/>
        <w:ind w:left="1418" w:hanging="709"/>
        <w:rPr>
          <w:rFonts w:cstheme="minorHAnsi"/>
          <w:color w:val="000000" w:themeColor="text1"/>
        </w:rPr>
      </w:pPr>
      <w:proofErr w:type="gramStart"/>
      <w:r w:rsidRPr="00A33DB8">
        <w:rPr>
          <w:rFonts w:cstheme="minorHAnsi"/>
          <w:color w:val="000000" w:themeColor="text1"/>
        </w:rPr>
        <w:t>het</w:t>
      </w:r>
      <w:proofErr w:type="gramEnd"/>
      <w:r w:rsidRPr="00A33DB8">
        <w:rPr>
          <w:rFonts w:cstheme="minorHAnsi"/>
          <w:color w:val="000000" w:themeColor="text1"/>
        </w:rPr>
        <w:t xml:space="preserve"> aanbod van de Aanbieder aantoonbaar maatschappelijke ondersteuning betreft waarvoor een tekort bestaat om de volledige ondersteunings- en/of hulpvraag af te dekken binnen de Gemeente; of </w:t>
      </w:r>
    </w:p>
    <w:p w14:paraId="320EBBF6" w14:textId="77777777" w:rsidR="00321550" w:rsidRPr="00A33DB8" w:rsidRDefault="00321550" w:rsidP="00C4256F">
      <w:pPr>
        <w:pStyle w:val="Lijstalinea"/>
        <w:numPr>
          <w:ilvl w:val="0"/>
          <w:numId w:val="25"/>
        </w:numPr>
        <w:spacing w:line="240" w:lineRule="auto"/>
        <w:ind w:left="1418" w:hanging="709"/>
        <w:rPr>
          <w:rFonts w:cstheme="minorHAnsi"/>
          <w:color w:val="000000" w:themeColor="text1"/>
        </w:rPr>
      </w:pPr>
      <w:proofErr w:type="gramStart"/>
      <w:r w:rsidRPr="00A33DB8">
        <w:rPr>
          <w:rFonts w:cstheme="minorHAnsi"/>
          <w:color w:val="000000" w:themeColor="text1"/>
        </w:rPr>
        <w:t>als</w:t>
      </w:r>
      <w:proofErr w:type="gramEnd"/>
      <w:r w:rsidRPr="00A33DB8">
        <w:rPr>
          <w:rFonts w:cstheme="minorHAnsi"/>
          <w:color w:val="000000" w:themeColor="text1"/>
        </w:rPr>
        <w:t xml:space="preserve"> het aanbod aantoonbaar uniek is en daarmee geen deel meer zou uitmaken van het gecontracteerde aanbod; of </w:t>
      </w:r>
    </w:p>
    <w:p w14:paraId="7A4D9B7D" w14:textId="2BEBC1E2" w:rsidR="00321550" w:rsidRPr="00A33DB8" w:rsidRDefault="00321550" w:rsidP="00C4256F">
      <w:pPr>
        <w:pStyle w:val="Lijstalinea"/>
        <w:numPr>
          <w:ilvl w:val="0"/>
          <w:numId w:val="25"/>
        </w:numPr>
        <w:spacing w:line="240" w:lineRule="auto"/>
        <w:ind w:left="1418" w:hanging="709"/>
        <w:rPr>
          <w:rFonts w:cstheme="minorHAnsi"/>
          <w:color w:val="000000" w:themeColor="text1"/>
        </w:rPr>
      </w:pPr>
      <w:proofErr w:type="gramStart"/>
      <w:r w:rsidRPr="00A33DB8">
        <w:rPr>
          <w:rFonts w:cstheme="minorHAnsi"/>
          <w:color w:val="000000" w:themeColor="text1"/>
        </w:rPr>
        <w:t>als</w:t>
      </w:r>
      <w:proofErr w:type="gramEnd"/>
      <w:r w:rsidRPr="00A33DB8">
        <w:rPr>
          <w:rFonts w:cstheme="minorHAnsi"/>
          <w:color w:val="000000" w:themeColor="text1"/>
        </w:rPr>
        <w:t xml:space="preserve"> de Aanbieder binnen de periode van </w:t>
      </w:r>
      <w:r w:rsidR="00280EC0" w:rsidRPr="00A33DB8">
        <w:rPr>
          <w:rFonts w:cstheme="minorHAnsi"/>
          <w:color w:val="000000" w:themeColor="text1"/>
        </w:rPr>
        <w:t>12 (</w:t>
      </w:r>
      <w:r w:rsidRPr="00A33DB8">
        <w:rPr>
          <w:rFonts w:cstheme="minorHAnsi"/>
          <w:color w:val="000000" w:themeColor="text1"/>
        </w:rPr>
        <w:t>twaalf</w:t>
      </w:r>
      <w:r w:rsidR="00280EC0" w:rsidRPr="00A33DB8">
        <w:rPr>
          <w:rFonts w:cstheme="minorHAnsi"/>
          <w:color w:val="000000" w:themeColor="text1"/>
        </w:rPr>
        <w:t>)</w:t>
      </w:r>
      <w:r w:rsidRPr="00A33DB8">
        <w:rPr>
          <w:rFonts w:cstheme="minorHAnsi"/>
          <w:color w:val="000000" w:themeColor="text1"/>
        </w:rPr>
        <w:t xml:space="preserve"> kalendermaanden op een door Gemeente vastgestelde onderzoeksmethode een gemiddelde klanttevredenheidsscore realiseert van 8.5 of hoger.</w:t>
      </w:r>
    </w:p>
    <w:p w14:paraId="0E53036C" w14:textId="77777777" w:rsidR="00321550" w:rsidRPr="00A33DB8" w:rsidRDefault="00321550" w:rsidP="00321550">
      <w:pPr>
        <w:rPr>
          <w:rFonts w:cstheme="minorHAnsi"/>
        </w:rPr>
      </w:pPr>
    </w:p>
    <w:p w14:paraId="21B70733" w14:textId="77777777" w:rsidR="00321550" w:rsidRPr="00E4012B" w:rsidRDefault="00321550" w:rsidP="00857303">
      <w:pPr>
        <w:pStyle w:val="Kop3"/>
        <w:rPr>
          <w:rFonts w:asciiTheme="minorHAnsi" w:hAnsiTheme="minorHAnsi" w:cstheme="minorHAnsi"/>
        </w:rPr>
      </w:pPr>
      <w:bookmarkStart w:id="32" w:name="_Toc164352784"/>
      <w:bookmarkStart w:id="33" w:name="_Toc174719402"/>
      <w:bookmarkStart w:id="34" w:name="_Toc183770677"/>
      <w:r w:rsidRPr="00E4012B">
        <w:rPr>
          <w:rFonts w:asciiTheme="minorHAnsi" w:hAnsiTheme="minorHAnsi" w:cstheme="minorHAnsi"/>
        </w:rPr>
        <w:t>[Optioneel:] Artikel 1.7: 18-/18+</w:t>
      </w:r>
      <w:bookmarkEnd w:id="32"/>
      <w:bookmarkEnd w:id="33"/>
      <w:bookmarkEnd w:id="34"/>
    </w:p>
    <w:p w14:paraId="059BF584" w14:textId="77777777" w:rsidR="00321550" w:rsidRPr="00A33DB8" w:rsidRDefault="00321550" w:rsidP="00321550">
      <w:pPr>
        <w:rPr>
          <w:rFonts w:cstheme="minorHAnsi"/>
          <w:b/>
          <w:bCs/>
        </w:rPr>
      </w:pPr>
    </w:p>
    <w:p w14:paraId="4B266F17" w14:textId="77777777" w:rsidR="00321550" w:rsidRPr="00A33DB8" w:rsidRDefault="00321550" w:rsidP="00321550">
      <w:pPr>
        <w:ind w:left="700" w:hanging="700"/>
        <w:rPr>
          <w:rFonts w:cstheme="minorHAnsi"/>
        </w:rPr>
      </w:pPr>
      <w:r w:rsidRPr="00A33DB8">
        <w:rPr>
          <w:rFonts w:cstheme="minorHAnsi"/>
        </w:rPr>
        <w:t>1.7.1</w:t>
      </w:r>
      <w:r w:rsidRPr="00A33DB8">
        <w:rPr>
          <w:rFonts w:cstheme="minorHAnsi"/>
        </w:rPr>
        <w:tab/>
      </w:r>
    </w:p>
    <w:p w14:paraId="1C80B0A8" w14:textId="77777777" w:rsidR="00321550" w:rsidRPr="00A33DB8" w:rsidRDefault="00321550" w:rsidP="00321550">
      <w:pPr>
        <w:rPr>
          <w:rFonts w:cstheme="minorHAnsi"/>
        </w:rPr>
      </w:pPr>
      <w:r w:rsidRPr="00A33DB8">
        <w:rPr>
          <w:rFonts w:cstheme="minorHAnsi"/>
        </w:rPr>
        <w:t xml:space="preserve"> De Aanbieder die een maatwerkvoorziening levert of gaat leveren aan een cliënt, waarbij die cliënt de leeftijd van 18 jaar bereikt en daarvóór via </w:t>
      </w:r>
      <w:r w:rsidRPr="00A33DB8">
        <w:rPr>
          <w:rFonts w:cstheme="minorHAnsi"/>
          <w:color w:val="000000" w:themeColor="text1"/>
        </w:rPr>
        <w:t xml:space="preserve">de Gemeente een </w:t>
      </w:r>
      <w:r w:rsidRPr="00A33DB8">
        <w:rPr>
          <w:rFonts w:cstheme="minorHAnsi"/>
        </w:rPr>
        <w:t xml:space="preserve">individuele voorziening jeugdhulp ontving, maar waarbij de Aanbieder niet door de jeugdhulpaanbieder(s) tijdig is betrokken bij een ‘warme’ overdracht, maakt </w:t>
      </w:r>
      <w:r w:rsidRPr="00A33DB8">
        <w:rPr>
          <w:rFonts w:cstheme="minorHAnsi"/>
          <w:color w:val="000000" w:themeColor="text1"/>
        </w:rPr>
        <w:t xml:space="preserve">hiervan </w:t>
      </w:r>
      <w:r w:rsidRPr="00A33DB8">
        <w:rPr>
          <w:rFonts w:cstheme="minorHAnsi"/>
          <w:b/>
          <w:bCs/>
          <w:color w:val="000000" w:themeColor="text1"/>
          <w:u w:val="single"/>
        </w:rPr>
        <w:t>melding</w:t>
      </w:r>
      <w:r w:rsidRPr="00A33DB8">
        <w:rPr>
          <w:rFonts w:cstheme="minorHAnsi"/>
          <w:color w:val="000000" w:themeColor="text1"/>
        </w:rPr>
        <w:t xml:space="preserve"> bij </w:t>
      </w:r>
      <w:r w:rsidRPr="00A33DB8">
        <w:rPr>
          <w:rFonts w:cstheme="minorHAnsi"/>
        </w:rPr>
        <w:t>de contractmanager van de Gemeente. Tijdig is in dit geval minimaal anderhalf jaar voor de cliënt de leeftijd van 18 jaar bereikt.</w:t>
      </w:r>
    </w:p>
    <w:p w14:paraId="1005D4B5" w14:textId="77777777" w:rsidR="00321550" w:rsidRPr="00A33DB8" w:rsidRDefault="00321550" w:rsidP="00321550">
      <w:pPr>
        <w:rPr>
          <w:rFonts w:cstheme="minorHAnsi"/>
        </w:rPr>
      </w:pPr>
    </w:p>
    <w:p w14:paraId="4ABDD5A8" w14:textId="77777777" w:rsidR="00321550" w:rsidRPr="00A33DB8" w:rsidRDefault="00321550" w:rsidP="00321550">
      <w:pPr>
        <w:ind w:left="700" w:hanging="700"/>
        <w:rPr>
          <w:rFonts w:cstheme="minorHAnsi"/>
        </w:rPr>
      </w:pPr>
      <w:r w:rsidRPr="00A33DB8">
        <w:rPr>
          <w:rFonts w:cstheme="minorHAnsi"/>
        </w:rPr>
        <w:t>1.7.2</w:t>
      </w:r>
    </w:p>
    <w:p w14:paraId="6FBA66D2" w14:textId="77777777" w:rsidR="00321550" w:rsidRPr="00A33DB8" w:rsidRDefault="00321550" w:rsidP="00321550">
      <w:pPr>
        <w:rPr>
          <w:rFonts w:cstheme="minorHAnsi"/>
        </w:rPr>
      </w:pPr>
      <w:r w:rsidRPr="00A33DB8">
        <w:rPr>
          <w:rFonts w:cstheme="minorHAnsi"/>
        </w:rPr>
        <w:t xml:space="preserve">De Aanbieder organiseert de voorwaarden voor de inzet van een maatwerkvoorziening als de jeugdhulpaanbieder aantoont dat vanuit goed </w:t>
      </w:r>
      <w:proofErr w:type="spellStart"/>
      <w:r w:rsidRPr="00A33DB8">
        <w:rPr>
          <w:rFonts w:cstheme="minorHAnsi"/>
        </w:rPr>
        <w:t>hulpverlenerschap</w:t>
      </w:r>
      <w:proofErr w:type="spellEnd"/>
      <w:r w:rsidRPr="00A33DB8">
        <w:rPr>
          <w:rFonts w:cstheme="minorHAnsi"/>
        </w:rPr>
        <w:t xml:space="preserve"> van de jeugdhulpaanbieder is te verwachten dat deze ook die maatwerkvoorziening organiseert vóór het 18e levensjaar van een jeugdige. Voor de inzet van de maatwerkvoorziening onder dit lid is schriftelijke goedkeuring nodig van de Gemeente.</w:t>
      </w:r>
    </w:p>
    <w:p w14:paraId="5D07697E" w14:textId="77777777" w:rsidR="00321550" w:rsidRPr="00A33DB8" w:rsidRDefault="00321550" w:rsidP="00321550">
      <w:pPr>
        <w:rPr>
          <w:rFonts w:cstheme="minorHAnsi"/>
        </w:rPr>
      </w:pPr>
    </w:p>
    <w:p w14:paraId="0066F380" w14:textId="52BB8DE7" w:rsidR="00321550" w:rsidRPr="00E4012B" w:rsidRDefault="00321550" w:rsidP="00857303">
      <w:pPr>
        <w:pStyle w:val="Kop3"/>
        <w:rPr>
          <w:rFonts w:asciiTheme="minorHAnsi" w:hAnsiTheme="minorHAnsi" w:cstheme="minorHAnsi"/>
          <w:color w:val="000000" w:themeColor="text1"/>
        </w:rPr>
      </w:pPr>
      <w:bookmarkStart w:id="35" w:name="_Toc174719403"/>
      <w:bookmarkStart w:id="36" w:name="_Toc183770678"/>
      <w:r w:rsidRPr="00E4012B">
        <w:rPr>
          <w:rFonts w:asciiTheme="minorHAnsi" w:hAnsiTheme="minorHAnsi" w:cstheme="minorHAnsi"/>
          <w:color w:val="000000" w:themeColor="text1"/>
        </w:rPr>
        <w:t>[Optioneel:] Artikel 1.</w:t>
      </w:r>
      <w:r w:rsidR="002D66C1">
        <w:rPr>
          <w:rFonts w:asciiTheme="minorHAnsi" w:hAnsiTheme="minorHAnsi" w:cstheme="minorHAnsi"/>
          <w:color w:val="000000" w:themeColor="text1"/>
        </w:rPr>
        <w:t>8</w:t>
      </w:r>
      <w:r w:rsidRPr="00E4012B">
        <w:rPr>
          <w:rFonts w:asciiTheme="minorHAnsi" w:hAnsiTheme="minorHAnsi" w:cstheme="minorHAnsi"/>
          <w:color w:val="000000" w:themeColor="text1"/>
        </w:rPr>
        <w:t>: Bibob-onderzoek</w:t>
      </w:r>
      <w:bookmarkEnd w:id="35"/>
      <w:bookmarkEnd w:id="36"/>
    </w:p>
    <w:p w14:paraId="0898181F" w14:textId="77777777" w:rsidR="00321550" w:rsidRPr="00A33DB8" w:rsidRDefault="00321550" w:rsidP="00321550">
      <w:pPr>
        <w:rPr>
          <w:rFonts w:cstheme="minorHAnsi"/>
        </w:rPr>
      </w:pPr>
    </w:p>
    <w:p w14:paraId="4DE20D97" w14:textId="77777777" w:rsidR="00321550" w:rsidRPr="00A33DB8" w:rsidRDefault="00321550" w:rsidP="00321550">
      <w:pPr>
        <w:rPr>
          <w:rFonts w:cstheme="minorHAnsi"/>
        </w:rPr>
      </w:pPr>
      <w:r w:rsidRPr="00A33DB8">
        <w:rPr>
          <w:rFonts w:cstheme="minorHAnsi"/>
        </w:rPr>
        <w:t xml:space="preserve">De Gemeente kan als volgt een Bibob-onderzoek (doen) uitvoeren: [invullen]. </w:t>
      </w:r>
    </w:p>
    <w:p w14:paraId="74304823" w14:textId="77777777" w:rsidR="00321550" w:rsidRPr="00A33DB8" w:rsidRDefault="00321550" w:rsidP="00321550">
      <w:pPr>
        <w:rPr>
          <w:rFonts w:cstheme="minorHAnsi"/>
        </w:rPr>
      </w:pPr>
    </w:p>
    <w:p w14:paraId="7B4C6604" w14:textId="77777777" w:rsidR="00321550" w:rsidRPr="00E4012B" w:rsidRDefault="00321550" w:rsidP="0028717F">
      <w:pPr>
        <w:pStyle w:val="Kop3"/>
        <w:rPr>
          <w:rFonts w:asciiTheme="minorHAnsi" w:hAnsiTheme="minorHAnsi" w:cstheme="minorHAnsi"/>
          <w:color w:val="000000" w:themeColor="text1"/>
        </w:rPr>
      </w:pPr>
      <w:bookmarkStart w:id="37" w:name="_Toc164352785"/>
      <w:bookmarkStart w:id="38" w:name="_Toc174719404"/>
      <w:bookmarkStart w:id="39" w:name="_Toc183770679"/>
      <w:r w:rsidRPr="00E4012B">
        <w:rPr>
          <w:rFonts w:asciiTheme="minorHAnsi" w:hAnsiTheme="minorHAnsi" w:cstheme="minorHAnsi"/>
          <w:color w:val="000000" w:themeColor="text1"/>
        </w:rPr>
        <w:t>[Optioneel:] Artikel 1.n [</w:t>
      </w:r>
      <w:r w:rsidRPr="00E4012B">
        <w:rPr>
          <w:rFonts w:asciiTheme="minorHAnsi" w:hAnsiTheme="minorHAnsi" w:cstheme="minorHAnsi"/>
          <w:color w:val="000000" w:themeColor="text1"/>
          <w:highlight w:val="lightGray"/>
        </w:rPr>
        <w:t>vul in</w:t>
      </w:r>
      <w:r w:rsidRPr="00E4012B">
        <w:rPr>
          <w:rFonts w:asciiTheme="minorHAnsi" w:hAnsiTheme="minorHAnsi" w:cstheme="minorHAnsi"/>
          <w:color w:val="000000" w:themeColor="text1"/>
        </w:rPr>
        <w:t>]</w:t>
      </w:r>
      <w:bookmarkEnd w:id="37"/>
      <w:bookmarkEnd w:id="38"/>
      <w:bookmarkEnd w:id="39"/>
    </w:p>
    <w:p w14:paraId="3CF298AC" w14:textId="77777777" w:rsidR="00321550" w:rsidRPr="00A33DB8" w:rsidRDefault="00321550" w:rsidP="00321550">
      <w:pPr>
        <w:rPr>
          <w:rFonts w:cstheme="minorHAnsi"/>
          <w:b/>
          <w:bCs/>
          <w:color w:val="000000" w:themeColor="text1"/>
        </w:rPr>
      </w:pPr>
    </w:p>
    <w:p w14:paraId="41D7C3A5" w14:textId="77777777" w:rsidR="00321550" w:rsidRPr="00A33DB8" w:rsidRDefault="00321550" w:rsidP="00321550">
      <w:pPr>
        <w:rPr>
          <w:rFonts w:cstheme="minorHAnsi"/>
          <w:color w:val="000000" w:themeColor="text1"/>
        </w:rPr>
      </w:pPr>
      <w:r w:rsidRPr="00A33DB8">
        <w:rPr>
          <w:rFonts w:cstheme="minorHAnsi"/>
          <w:color w:val="000000" w:themeColor="text1"/>
        </w:rPr>
        <w:t>[</w:t>
      </w:r>
      <w:r w:rsidRPr="00A33DB8">
        <w:rPr>
          <w:rFonts w:cstheme="minorHAnsi"/>
          <w:color w:val="000000" w:themeColor="text1"/>
          <w:shd w:val="clear" w:color="auto" w:fill="BFBFBF" w:themeFill="background1" w:themeFillShade="BF"/>
        </w:rPr>
        <w:t>Indien aanwezig: Invullen overige bepalingen die gelden tussen de Gemeente en alle Aanbieders waarmee de Gemeente een overeenkomst sluit</w:t>
      </w:r>
      <w:r w:rsidRPr="00A33DB8">
        <w:rPr>
          <w:rFonts w:cstheme="minorHAnsi"/>
          <w:color w:val="000000" w:themeColor="text1"/>
        </w:rPr>
        <w:t>]</w:t>
      </w:r>
    </w:p>
    <w:p w14:paraId="0D795D86" w14:textId="77777777" w:rsidR="00321550" w:rsidRPr="00A33DB8" w:rsidRDefault="00321550" w:rsidP="00207F3F">
      <w:pPr>
        <w:rPr>
          <w:rFonts w:cstheme="minorHAnsi"/>
        </w:rPr>
      </w:pPr>
    </w:p>
    <w:p w14:paraId="04058339" w14:textId="77777777" w:rsidR="00A36DAB" w:rsidRPr="00E4012B" w:rsidRDefault="00A36DAB" w:rsidP="0084397C">
      <w:pPr>
        <w:pStyle w:val="Kop1"/>
        <w:rPr>
          <w:rFonts w:asciiTheme="minorHAnsi" w:hAnsiTheme="minorHAnsi" w:cstheme="minorHAnsi"/>
        </w:rPr>
      </w:pPr>
      <w:bookmarkStart w:id="40" w:name="_Toc164352786"/>
      <w:bookmarkStart w:id="41" w:name="_Toc174719405"/>
      <w:bookmarkStart w:id="42" w:name="_Toc183770680"/>
      <w:r w:rsidRPr="00E4012B">
        <w:rPr>
          <w:rFonts w:asciiTheme="minorHAnsi" w:hAnsiTheme="minorHAnsi" w:cstheme="minorHAnsi"/>
        </w:rPr>
        <w:lastRenderedPageBreak/>
        <w:t>Deel 2: Bepalingen die gelden tussen de Gemeente en een individuele Aanbieder waarmee de Gemeente een overeenkomst sluit</w:t>
      </w:r>
      <w:bookmarkEnd w:id="40"/>
      <w:bookmarkEnd w:id="41"/>
      <w:bookmarkEnd w:id="42"/>
    </w:p>
    <w:p w14:paraId="6287D542" w14:textId="77777777" w:rsidR="00A36DAB" w:rsidRPr="00A33DB8" w:rsidRDefault="00A36DAB" w:rsidP="00A36DAB">
      <w:pPr>
        <w:rPr>
          <w:rFonts w:cstheme="minorHAnsi"/>
          <w:color w:val="000000" w:themeColor="text1"/>
        </w:rPr>
      </w:pPr>
    </w:p>
    <w:p w14:paraId="100D1D9F" w14:textId="77777777" w:rsidR="00A36DAB" w:rsidRPr="00A33DB8" w:rsidRDefault="00A36DAB" w:rsidP="00A36DAB">
      <w:pPr>
        <w:rPr>
          <w:rFonts w:cstheme="minorHAnsi"/>
          <w:color w:val="000000" w:themeColor="text1"/>
        </w:rPr>
      </w:pPr>
    </w:p>
    <w:p w14:paraId="62360BAA" w14:textId="77777777" w:rsidR="00A36DAB" w:rsidRPr="00E4012B" w:rsidRDefault="00A36DAB" w:rsidP="00A36DAB">
      <w:pPr>
        <w:pStyle w:val="Kop3"/>
        <w:rPr>
          <w:rFonts w:asciiTheme="minorHAnsi" w:hAnsiTheme="minorHAnsi" w:cstheme="minorHAnsi"/>
          <w:color w:val="783293" w:themeColor="accent2"/>
        </w:rPr>
      </w:pPr>
      <w:bookmarkStart w:id="43" w:name="_Toc164352787"/>
      <w:bookmarkStart w:id="44" w:name="_Toc174719406"/>
      <w:bookmarkStart w:id="45" w:name="_Toc183770681"/>
      <w:r w:rsidRPr="00E4012B">
        <w:rPr>
          <w:rFonts w:asciiTheme="minorHAnsi" w:hAnsiTheme="minorHAnsi" w:cstheme="minorHAnsi"/>
          <w:color w:val="783293" w:themeColor="accent2"/>
        </w:rPr>
        <w:t>[Optioneel:] Artikel 2.n [</w:t>
      </w:r>
      <w:r w:rsidRPr="00E4012B">
        <w:rPr>
          <w:rFonts w:asciiTheme="minorHAnsi" w:hAnsiTheme="minorHAnsi" w:cstheme="minorHAnsi"/>
          <w:color w:val="783293" w:themeColor="accent2"/>
          <w:highlight w:val="lightGray"/>
        </w:rPr>
        <w:t>vul in</w:t>
      </w:r>
      <w:r w:rsidRPr="00E4012B">
        <w:rPr>
          <w:rFonts w:asciiTheme="minorHAnsi" w:hAnsiTheme="minorHAnsi" w:cstheme="minorHAnsi"/>
          <w:color w:val="783293" w:themeColor="accent2"/>
        </w:rPr>
        <w:t>]</w:t>
      </w:r>
      <w:bookmarkEnd w:id="43"/>
      <w:bookmarkEnd w:id="44"/>
      <w:bookmarkEnd w:id="45"/>
    </w:p>
    <w:p w14:paraId="4E6A6DB8" w14:textId="77777777" w:rsidR="00A36DAB" w:rsidRPr="00A33DB8" w:rsidRDefault="00A36DAB" w:rsidP="00A36DAB">
      <w:pPr>
        <w:rPr>
          <w:rFonts w:cstheme="minorHAnsi"/>
          <w:b/>
          <w:bCs/>
          <w:color w:val="000000" w:themeColor="text1"/>
        </w:rPr>
      </w:pPr>
    </w:p>
    <w:p w14:paraId="64001A70" w14:textId="77777777" w:rsidR="00A36DAB" w:rsidRPr="00A33DB8" w:rsidRDefault="00A36DAB" w:rsidP="00A36DAB">
      <w:pPr>
        <w:ind w:left="700" w:hanging="700"/>
        <w:rPr>
          <w:rFonts w:cstheme="minorHAnsi"/>
        </w:rPr>
      </w:pPr>
      <w:r w:rsidRPr="00A33DB8">
        <w:rPr>
          <w:rFonts w:cstheme="minorHAnsi"/>
        </w:rPr>
        <w:t>2.n.1</w:t>
      </w:r>
      <w:r w:rsidRPr="00A33DB8">
        <w:rPr>
          <w:rFonts w:cstheme="minorHAnsi"/>
        </w:rPr>
        <w:tab/>
      </w:r>
    </w:p>
    <w:p w14:paraId="7303186C" w14:textId="12BC6E99" w:rsidR="00A36DAB" w:rsidRPr="00A33DB8" w:rsidRDefault="00A36DAB" w:rsidP="00A36DAB">
      <w:pPr>
        <w:rPr>
          <w:rFonts w:cstheme="minorHAnsi"/>
        </w:rPr>
      </w:pPr>
      <w:r w:rsidRPr="00A33DB8">
        <w:rPr>
          <w:rFonts w:cstheme="minorHAnsi"/>
        </w:rPr>
        <w:t>[</w:t>
      </w:r>
      <w:r w:rsidRPr="00A33DB8">
        <w:rPr>
          <w:rFonts w:cstheme="minorHAnsi"/>
          <w:shd w:val="clear" w:color="auto" w:fill="BFBFBF" w:themeFill="background1" w:themeFillShade="BF"/>
        </w:rPr>
        <w:t>Indien aanwezig: Als de Gemeente met meer Aanbieders een overeenkomst sluit en met individuele Aanbieders ook individuele afspraken maakt, dan deze individuele afspraken hier opnemen</w:t>
      </w:r>
      <w:r w:rsidRPr="00A33DB8">
        <w:rPr>
          <w:rFonts w:cstheme="minorHAnsi"/>
        </w:rPr>
        <w:t>]</w:t>
      </w:r>
    </w:p>
    <w:permEnd w:id="1572418205"/>
    <w:p w14:paraId="58CCC9FD" w14:textId="77777777" w:rsidR="00A36DAB" w:rsidRPr="00A33DB8" w:rsidRDefault="00A36DAB" w:rsidP="00A36DAB">
      <w:pPr>
        <w:rPr>
          <w:rFonts w:cstheme="minorHAnsi"/>
          <w:color w:val="000000" w:themeColor="text1"/>
        </w:rPr>
      </w:pPr>
    </w:p>
    <w:p w14:paraId="436DD856" w14:textId="77777777" w:rsidR="00A36DAB" w:rsidRPr="00A33DB8" w:rsidRDefault="00A36DAB" w:rsidP="00A36DAB">
      <w:pPr>
        <w:rPr>
          <w:rFonts w:cstheme="minorHAnsi"/>
        </w:rPr>
      </w:pPr>
    </w:p>
    <w:p w14:paraId="68112485" w14:textId="77777777" w:rsidR="00A36DAB" w:rsidRPr="00E4012B" w:rsidRDefault="00A36DAB" w:rsidP="0084397C">
      <w:pPr>
        <w:pStyle w:val="Kop1"/>
        <w:rPr>
          <w:rFonts w:asciiTheme="minorHAnsi" w:hAnsiTheme="minorHAnsi" w:cstheme="minorHAnsi"/>
        </w:rPr>
      </w:pPr>
      <w:bookmarkStart w:id="46" w:name="_Toc164352788"/>
      <w:bookmarkStart w:id="47" w:name="_Toc174719407"/>
      <w:bookmarkStart w:id="48" w:name="_Toc183770682"/>
      <w:r w:rsidRPr="00E4012B">
        <w:rPr>
          <w:rFonts w:asciiTheme="minorHAnsi" w:hAnsiTheme="minorHAnsi" w:cstheme="minorHAnsi"/>
        </w:rPr>
        <w:lastRenderedPageBreak/>
        <w:t>Deel 3: Generieke bepalingen</w:t>
      </w:r>
      <w:bookmarkEnd w:id="46"/>
      <w:bookmarkEnd w:id="47"/>
      <w:bookmarkEnd w:id="48"/>
    </w:p>
    <w:p w14:paraId="74B2F4E1" w14:textId="77777777" w:rsidR="00A36DAB" w:rsidRPr="00A33DB8" w:rsidRDefault="00A36DAB" w:rsidP="00A36DAB">
      <w:pPr>
        <w:rPr>
          <w:rFonts w:cstheme="minorHAnsi"/>
        </w:rPr>
      </w:pPr>
    </w:p>
    <w:p w14:paraId="10695187" w14:textId="77777777" w:rsidR="00A36DAB" w:rsidRPr="00E4012B" w:rsidRDefault="00A36DAB" w:rsidP="00A36DAB">
      <w:pPr>
        <w:pStyle w:val="Kop2"/>
        <w:rPr>
          <w:rFonts w:asciiTheme="minorHAnsi" w:hAnsiTheme="minorHAnsi" w:cstheme="minorHAnsi"/>
        </w:rPr>
      </w:pPr>
      <w:bookmarkStart w:id="49" w:name="_Toc164352789"/>
      <w:bookmarkStart w:id="50" w:name="_Toc174719408"/>
      <w:bookmarkStart w:id="51" w:name="_Toc183770683"/>
      <w:r w:rsidRPr="00E4012B">
        <w:rPr>
          <w:rFonts w:asciiTheme="minorHAnsi" w:hAnsiTheme="minorHAnsi" w:cstheme="minorHAnsi"/>
        </w:rPr>
        <w:t>Hoofdstuk 1: Levering van maatschappelijke ondersteuning</w:t>
      </w:r>
      <w:bookmarkEnd w:id="49"/>
      <w:bookmarkEnd w:id="50"/>
      <w:bookmarkEnd w:id="51"/>
    </w:p>
    <w:p w14:paraId="33697033" w14:textId="77777777" w:rsidR="00A36DAB" w:rsidRPr="00A33DB8" w:rsidRDefault="00A36DAB" w:rsidP="00A36DAB">
      <w:pPr>
        <w:rPr>
          <w:rFonts w:cstheme="minorHAnsi"/>
        </w:rPr>
      </w:pPr>
    </w:p>
    <w:p w14:paraId="6F022B4B" w14:textId="77777777" w:rsidR="00A36DAB" w:rsidRPr="00E4012B" w:rsidRDefault="00A36DAB" w:rsidP="0028717F">
      <w:pPr>
        <w:pStyle w:val="Kop3"/>
        <w:rPr>
          <w:rFonts w:asciiTheme="minorHAnsi" w:hAnsiTheme="minorHAnsi" w:cstheme="minorHAnsi"/>
        </w:rPr>
      </w:pPr>
      <w:bookmarkStart w:id="52" w:name="_Toc164352790"/>
      <w:bookmarkStart w:id="53" w:name="_Toc174719409"/>
      <w:bookmarkStart w:id="54" w:name="_Toc183770684"/>
      <w:r w:rsidRPr="00E4012B">
        <w:rPr>
          <w:rFonts w:asciiTheme="minorHAnsi" w:hAnsiTheme="minorHAnsi" w:cstheme="minorHAnsi"/>
        </w:rPr>
        <w:t>Artikel 3.1: Levering van maatschappelijke ondersteuning</w:t>
      </w:r>
      <w:bookmarkEnd w:id="52"/>
      <w:bookmarkEnd w:id="53"/>
      <w:bookmarkEnd w:id="54"/>
    </w:p>
    <w:p w14:paraId="4143C31F" w14:textId="77777777" w:rsidR="00A36DAB" w:rsidRPr="00A33DB8" w:rsidRDefault="00A36DAB" w:rsidP="00A36DAB">
      <w:pPr>
        <w:rPr>
          <w:rFonts w:cstheme="minorHAnsi"/>
        </w:rPr>
      </w:pPr>
    </w:p>
    <w:p w14:paraId="5FA1653C" w14:textId="77777777" w:rsidR="00A36DAB" w:rsidRPr="00A33DB8" w:rsidRDefault="00A36DAB" w:rsidP="00A36DAB">
      <w:pPr>
        <w:rPr>
          <w:rFonts w:cstheme="minorHAnsi"/>
        </w:rPr>
      </w:pPr>
      <w:r w:rsidRPr="00A33DB8">
        <w:rPr>
          <w:rFonts w:cstheme="minorHAnsi"/>
        </w:rPr>
        <w:t>3.1.1</w:t>
      </w:r>
      <w:r w:rsidRPr="00A33DB8">
        <w:rPr>
          <w:rFonts w:cstheme="minorHAnsi"/>
        </w:rPr>
        <w:tab/>
      </w:r>
    </w:p>
    <w:p w14:paraId="4DB59AFE" w14:textId="77777777" w:rsidR="00A36DAB" w:rsidRPr="00A33DB8" w:rsidRDefault="00A36DAB" w:rsidP="00A36DAB">
      <w:pPr>
        <w:rPr>
          <w:rFonts w:cstheme="minorHAnsi"/>
        </w:rPr>
      </w:pPr>
      <w:r w:rsidRPr="00A33DB8">
        <w:rPr>
          <w:rFonts w:cstheme="minorHAnsi"/>
        </w:rPr>
        <w:t>[</w:t>
      </w:r>
      <w:r w:rsidRPr="00A33DB8">
        <w:rPr>
          <w:rFonts w:cstheme="minorHAnsi"/>
          <w:i/>
          <w:iCs/>
        </w:rPr>
        <w:t>Bij inspanningsgerichte of outputgerichte uitvoeringsvariant:</w:t>
      </w:r>
      <w:r w:rsidRPr="00A33DB8">
        <w:rPr>
          <w:rFonts w:cstheme="minorHAnsi"/>
        </w:rPr>
        <w:t>]</w:t>
      </w:r>
    </w:p>
    <w:p w14:paraId="4B07E734" w14:textId="77777777" w:rsidR="00A36DAB" w:rsidRPr="00A33DB8" w:rsidRDefault="00A36DAB" w:rsidP="00A36DAB">
      <w:pPr>
        <w:rPr>
          <w:rFonts w:cstheme="minorHAnsi"/>
        </w:rPr>
      </w:pPr>
      <w:r w:rsidRPr="00A33DB8">
        <w:rPr>
          <w:rFonts w:cstheme="minorHAnsi"/>
        </w:rPr>
        <w:t>De Aanbieder verleent maatschappelijke ondersteuning aan de cliënt die op grond van de daarvoor gestelde wettelijke bepalingen of gemeentelijke regelgeving naar hem is verwezen, tenzij:</w:t>
      </w:r>
    </w:p>
    <w:p w14:paraId="093D8312" w14:textId="77777777" w:rsidR="00A36DAB" w:rsidRPr="00A33DB8" w:rsidRDefault="00A36DAB" w:rsidP="00C4256F">
      <w:pPr>
        <w:pStyle w:val="Lijstalinea"/>
        <w:numPr>
          <w:ilvl w:val="0"/>
          <w:numId w:val="27"/>
        </w:numPr>
        <w:spacing w:line="240" w:lineRule="auto"/>
        <w:ind w:hanging="720"/>
        <w:rPr>
          <w:rFonts w:cstheme="minorHAnsi"/>
        </w:rPr>
      </w:pPr>
      <w:proofErr w:type="gramStart"/>
      <w:r w:rsidRPr="00A33DB8">
        <w:rPr>
          <w:rFonts w:cstheme="minorHAnsi"/>
        </w:rPr>
        <w:t>een</w:t>
      </w:r>
      <w:proofErr w:type="gramEnd"/>
      <w:r w:rsidRPr="00A33DB8">
        <w:rPr>
          <w:rFonts w:cstheme="minorHAnsi"/>
        </w:rPr>
        <w:t xml:space="preserve"> cliëntenstop is opgelegd door de Gemeente of tussen Partijen is overeengekomen;</w:t>
      </w:r>
    </w:p>
    <w:p w14:paraId="17DA0077" w14:textId="77777777" w:rsidR="00A36DAB" w:rsidRPr="00A33DB8" w:rsidRDefault="00A36DAB" w:rsidP="00C4256F">
      <w:pPr>
        <w:pStyle w:val="Lijstalinea"/>
        <w:numPr>
          <w:ilvl w:val="0"/>
          <w:numId w:val="27"/>
        </w:numPr>
        <w:spacing w:line="240" w:lineRule="auto"/>
        <w:ind w:hanging="720"/>
        <w:rPr>
          <w:rFonts w:cstheme="minorHAnsi"/>
        </w:rPr>
      </w:pPr>
      <w:proofErr w:type="gramStart"/>
      <w:r w:rsidRPr="00A33DB8">
        <w:rPr>
          <w:rFonts w:cstheme="minorHAnsi"/>
        </w:rPr>
        <w:t>de</w:t>
      </w:r>
      <w:proofErr w:type="gramEnd"/>
      <w:r w:rsidRPr="00A33DB8">
        <w:rPr>
          <w:rFonts w:cstheme="minorHAnsi"/>
        </w:rPr>
        <w:t xml:space="preserve"> Aanbieder aantoonbaar niet de juist maatschappelijke ondersteuning kan bieden;</w:t>
      </w:r>
    </w:p>
    <w:p w14:paraId="21508E2E" w14:textId="77777777" w:rsidR="00A36DAB" w:rsidRPr="00A33DB8" w:rsidRDefault="00A36DAB" w:rsidP="00C4256F">
      <w:pPr>
        <w:pStyle w:val="Lijstalinea"/>
        <w:numPr>
          <w:ilvl w:val="0"/>
          <w:numId w:val="27"/>
        </w:numPr>
        <w:spacing w:line="240" w:lineRule="auto"/>
        <w:ind w:hanging="720"/>
        <w:rPr>
          <w:rFonts w:cstheme="minorHAnsi"/>
          <w:color w:val="000000" w:themeColor="text1"/>
        </w:rPr>
      </w:pPr>
      <w:r w:rsidRPr="00A33DB8">
        <w:rPr>
          <w:rFonts w:cstheme="minorHAnsi"/>
          <w:color w:val="000000" w:themeColor="text1"/>
        </w:rPr>
        <w:t>Partijen gebruikmaken van bestedingsruimte(n) en de maximale bestedingsruimte (geprognosticeerd) is of wordt bereikt.</w:t>
      </w:r>
    </w:p>
    <w:p w14:paraId="2A6B2FFD" w14:textId="77777777" w:rsidR="00A36DAB" w:rsidRPr="00A33DB8" w:rsidRDefault="00A36DAB" w:rsidP="00A36DAB">
      <w:pPr>
        <w:rPr>
          <w:rFonts w:cstheme="minorHAnsi"/>
        </w:rPr>
      </w:pPr>
    </w:p>
    <w:p w14:paraId="6D1CB601" w14:textId="77777777" w:rsidR="00A36DAB" w:rsidRPr="00A33DB8" w:rsidRDefault="00A36DAB" w:rsidP="00A36DAB">
      <w:pPr>
        <w:rPr>
          <w:rFonts w:cstheme="minorHAnsi"/>
        </w:rPr>
      </w:pPr>
      <w:r w:rsidRPr="00A33DB8">
        <w:rPr>
          <w:rFonts w:cstheme="minorHAnsi"/>
        </w:rPr>
        <w:t>[</w:t>
      </w:r>
      <w:r w:rsidRPr="00A33DB8">
        <w:rPr>
          <w:rFonts w:cstheme="minorHAnsi"/>
          <w:i/>
          <w:iCs/>
        </w:rPr>
        <w:t>Bij taakgerichte uitvoeringsvariant:</w:t>
      </w:r>
      <w:r w:rsidRPr="00A33DB8">
        <w:rPr>
          <w:rFonts w:cstheme="minorHAnsi"/>
        </w:rPr>
        <w:t>]</w:t>
      </w:r>
    </w:p>
    <w:p w14:paraId="017F2DF1" w14:textId="77777777" w:rsidR="00A36DAB" w:rsidRPr="00A33DB8" w:rsidRDefault="00A36DAB" w:rsidP="00A36DAB">
      <w:pPr>
        <w:pStyle w:val="Plattetekst"/>
        <w:rPr>
          <w:rFonts w:cstheme="minorHAnsi"/>
        </w:rPr>
      </w:pPr>
      <w:r w:rsidRPr="00A33DB8">
        <w:rPr>
          <w:rFonts w:cstheme="minorHAnsi"/>
        </w:rPr>
        <w:t>De Aanbieder verleent maatschappelijke ondersteuning aan de cliënt die op grond van de daarvoor gestelde wettelijke bepalingen of gemeentelijke regelgeving naar hem is verwezen, tenzij de Aanbieder aantoonbaar niet de juist maatschappelijke ondersteuning kan bieden.</w:t>
      </w:r>
    </w:p>
    <w:p w14:paraId="0712277C" w14:textId="77777777" w:rsidR="00A36DAB" w:rsidRPr="00A33DB8" w:rsidRDefault="00A36DAB" w:rsidP="00A36DAB">
      <w:pPr>
        <w:pStyle w:val="Plattetekst"/>
        <w:rPr>
          <w:rFonts w:cstheme="minorHAnsi"/>
        </w:rPr>
      </w:pPr>
    </w:p>
    <w:p w14:paraId="5E81649D" w14:textId="77777777" w:rsidR="00A36DAB" w:rsidRPr="00A33DB8" w:rsidRDefault="00A36DAB" w:rsidP="00A36DAB">
      <w:pPr>
        <w:ind w:left="700" w:hanging="700"/>
        <w:rPr>
          <w:rFonts w:cstheme="minorHAnsi"/>
        </w:rPr>
      </w:pPr>
      <w:r w:rsidRPr="00A33DB8">
        <w:rPr>
          <w:rFonts w:cstheme="minorHAnsi"/>
        </w:rPr>
        <w:t>3.1.2</w:t>
      </w:r>
      <w:r w:rsidRPr="00A33DB8">
        <w:rPr>
          <w:rFonts w:cstheme="minorHAnsi"/>
        </w:rPr>
        <w:tab/>
      </w:r>
    </w:p>
    <w:p w14:paraId="24FDB297" w14:textId="77777777" w:rsidR="00A36DAB" w:rsidRPr="00A33DB8" w:rsidRDefault="00A36DAB" w:rsidP="00A36DAB">
      <w:pPr>
        <w:rPr>
          <w:rFonts w:cstheme="minorHAnsi"/>
        </w:rPr>
      </w:pPr>
      <w:r w:rsidRPr="00A33DB8">
        <w:rPr>
          <w:rFonts w:cstheme="minorHAnsi"/>
        </w:rPr>
        <w:t>De Aanbieder verplicht zich om verantwoorde maatschappelijke ondersteuning te leveren aan cliënten waarvoor de Gemeente verantwoordelijk is</w:t>
      </w:r>
      <w:r w:rsidRPr="00A33DB8">
        <w:rPr>
          <w:rFonts w:cstheme="minorHAnsi"/>
          <w:color w:val="FF0000"/>
        </w:rPr>
        <w:t>.</w:t>
      </w:r>
      <w:r w:rsidRPr="00A33DB8">
        <w:rPr>
          <w:rFonts w:cstheme="minorHAnsi"/>
        </w:rPr>
        <w:t xml:space="preserve"> </w:t>
      </w:r>
    </w:p>
    <w:p w14:paraId="33B91B08" w14:textId="77777777" w:rsidR="00A36DAB" w:rsidRPr="00A33DB8" w:rsidRDefault="00A36DAB" w:rsidP="00A36DAB">
      <w:pPr>
        <w:rPr>
          <w:rFonts w:cstheme="minorHAnsi"/>
        </w:rPr>
      </w:pPr>
    </w:p>
    <w:p w14:paraId="5F4EC304" w14:textId="77777777" w:rsidR="00A36DAB" w:rsidRPr="00A33DB8" w:rsidRDefault="00A36DAB" w:rsidP="00A36DAB">
      <w:pPr>
        <w:rPr>
          <w:rFonts w:cstheme="minorHAnsi"/>
          <w:color w:val="000000" w:themeColor="text1"/>
        </w:rPr>
      </w:pPr>
      <w:r w:rsidRPr="00A33DB8">
        <w:rPr>
          <w:rFonts w:cstheme="minorHAnsi"/>
          <w:color w:val="000000" w:themeColor="text1"/>
        </w:rPr>
        <w:t>Onder verantwoorde maatschappelijke ondersteuning verstaan Partijen voorzieningen van goede kwaliteit (zoals wettelijk en in deze overeenkomst omschreven) die de Aanbieder in ieder geval:</w:t>
      </w:r>
    </w:p>
    <w:p w14:paraId="6B9C6ABC" w14:textId="77777777" w:rsidR="00A36DAB" w:rsidRPr="00A33DB8" w:rsidRDefault="00A36DAB" w:rsidP="00A36DAB">
      <w:pPr>
        <w:ind w:left="700"/>
        <w:rPr>
          <w:rFonts w:cstheme="minorHAnsi"/>
          <w:color w:val="000000" w:themeColor="text1"/>
        </w:rPr>
      </w:pPr>
    </w:p>
    <w:p w14:paraId="6AB798EB" w14:textId="77777777" w:rsidR="00A36DAB" w:rsidRPr="00A33DB8" w:rsidRDefault="00A36DAB" w:rsidP="00C4256F">
      <w:pPr>
        <w:pStyle w:val="Lijstalinea"/>
        <w:numPr>
          <w:ilvl w:val="0"/>
          <w:numId w:val="31"/>
        </w:numPr>
        <w:spacing w:line="240" w:lineRule="auto"/>
        <w:ind w:left="1420" w:hanging="720"/>
        <w:rPr>
          <w:rFonts w:cstheme="minorHAnsi"/>
          <w:color w:val="000000" w:themeColor="text1"/>
        </w:rPr>
      </w:pPr>
      <w:proofErr w:type="gramStart"/>
      <w:r w:rsidRPr="00A33DB8">
        <w:rPr>
          <w:rFonts w:cstheme="minorHAnsi"/>
          <w:color w:val="000000" w:themeColor="text1"/>
        </w:rPr>
        <w:t>veilig</w:t>
      </w:r>
      <w:proofErr w:type="gramEnd"/>
      <w:r w:rsidRPr="00A33DB8">
        <w:rPr>
          <w:rFonts w:cstheme="minorHAnsi"/>
          <w:color w:val="000000" w:themeColor="text1"/>
        </w:rPr>
        <w:t>, doeltreffend, doelmatig en cliëntgericht verleent;</w:t>
      </w:r>
    </w:p>
    <w:p w14:paraId="20725B7F" w14:textId="77777777" w:rsidR="00A36DAB" w:rsidRPr="00A33DB8" w:rsidRDefault="00A36DAB" w:rsidP="00C4256F">
      <w:pPr>
        <w:pStyle w:val="Lijstalinea"/>
        <w:numPr>
          <w:ilvl w:val="0"/>
          <w:numId w:val="31"/>
        </w:numPr>
        <w:spacing w:line="240" w:lineRule="auto"/>
        <w:ind w:left="1420" w:hanging="720"/>
        <w:rPr>
          <w:rFonts w:cstheme="minorHAnsi"/>
          <w:color w:val="000000" w:themeColor="text1"/>
        </w:rPr>
      </w:pPr>
      <w:proofErr w:type="gramStart"/>
      <w:r w:rsidRPr="00A33DB8">
        <w:rPr>
          <w:rFonts w:cstheme="minorHAnsi"/>
          <w:color w:val="000000" w:themeColor="text1"/>
        </w:rPr>
        <w:t>afstemt</w:t>
      </w:r>
      <w:proofErr w:type="gramEnd"/>
      <w:r w:rsidRPr="00A33DB8">
        <w:rPr>
          <w:rFonts w:cstheme="minorHAnsi"/>
          <w:color w:val="000000" w:themeColor="text1"/>
        </w:rPr>
        <w:t xml:space="preserve"> op de reële behoefte van de cliënt en op andere vormen van zorg of hulp die de cliënt ontvangt;</w:t>
      </w:r>
    </w:p>
    <w:p w14:paraId="5E2CCEBB" w14:textId="77777777" w:rsidR="00A36DAB" w:rsidRPr="00A33DB8" w:rsidRDefault="00A36DAB" w:rsidP="00C4256F">
      <w:pPr>
        <w:pStyle w:val="Lijstalinea"/>
        <w:numPr>
          <w:ilvl w:val="0"/>
          <w:numId w:val="31"/>
        </w:numPr>
        <w:spacing w:line="240" w:lineRule="auto"/>
        <w:ind w:left="1420" w:hanging="720"/>
        <w:rPr>
          <w:rFonts w:cstheme="minorHAnsi"/>
          <w:color w:val="000000" w:themeColor="text1"/>
        </w:rPr>
      </w:pPr>
      <w:proofErr w:type="gramStart"/>
      <w:r w:rsidRPr="00A33DB8">
        <w:rPr>
          <w:rFonts w:cstheme="minorHAnsi"/>
          <w:color w:val="000000" w:themeColor="text1"/>
        </w:rPr>
        <w:t>verleent</w:t>
      </w:r>
      <w:proofErr w:type="gramEnd"/>
      <w:r w:rsidRPr="00A33DB8">
        <w:rPr>
          <w:rFonts w:cstheme="minorHAnsi"/>
          <w:color w:val="000000" w:themeColor="text1"/>
        </w:rPr>
        <w:t xml:space="preserve"> in overeenstemming met de op de beroepskracht rustende verantwoordelijkheid, voortvloeiende uit de professionele standaard;</w:t>
      </w:r>
    </w:p>
    <w:p w14:paraId="7803D397" w14:textId="77777777" w:rsidR="00A36DAB" w:rsidRPr="00A33DB8" w:rsidRDefault="00A36DAB" w:rsidP="00C4256F">
      <w:pPr>
        <w:pStyle w:val="Lijstalinea"/>
        <w:numPr>
          <w:ilvl w:val="0"/>
          <w:numId w:val="31"/>
        </w:numPr>
        <w:spacing w:line="240" w:lineRule="auto"/>
        <w:ind w:left="1420" w:hanging="720"/>
        <w:rPr>
          <w:rFonts w:cstheme="minorHAnsi"/>
          <w:color w:val="000000" w:themeColor="text1"/>
        </w:rPr>
      </w:pPr>
      <w:proofErr w:type="gramStart"/>
      <w:r w:rsidRPr="00A33DB8">
        <w:rPr>
          <w:rFonts w:cstheme="minorHAnsi"/>
          <w:color w:val="000000" w:themeColor="text1"/>
        </w:rPr>
        <w:t>verleent</w:t>
      </w:r>
      <w:proofErr w:type="gramEnd"/>
      <w:r w:rsidRPr="00A33DB8">
        <w:rPr>
          <w:rFonts w:cstheme="minorHAnsi"/>
          <w:color w:val="000000" w:themeColor="text1"/>
        </w:rPr>
        <w:t xml:space="preserve"> met respect voor en met inachtneming van de rechten van de cliënt;</w:t>
      </w:r>
    </w:p>
    <w:p w14:paraId="45D94B21" w14:textId="77777777" w:rsidR="00A36DAB" w:rsidRPr="00A33DB8" w:rsidRDefault="00A36DAB" w:rsidP="00C4256F">
      <w:pPr>
        <w:pStyle w:val="Lijstalinea"/>
        <w:numPr>
          <w:ilvl w:val="0"/>
          <w:numId w:val="31"/>
        </w:numPr>
        <w:spacing w:line="240" w:lineRule="auto"/>
        <w:ind w:left="1420" w:hanging="720"/>
        <w:rPr>
          <w:rFonts w:cstheme="minorHAnsi"/>
          <w:color w:val="000000" w:themeColor="text1"/>
        </w:rPr>
      </w:pPr>
      <w:proofErr w:type="gramStart"/>
      <w:r w:rsidRPr="00A33DB8">
        <w:rPr>
          <w:rFonts w:cstheme="minorHAnsi"/>
          <w:color w:val="000000" w:themeColor="text1"/>
        </w:rPr>
        <w:t>verleent</w:t>
      </w:r>
      <w:proofErr w:type="gramEnd"/>
      <w:r w:rsidRPr="00A33DB8">
        <w:rPr>
          <w:rFonts w:cstheme="minorHAnsi"/>
          <w:color w:val="000000" w:themeColor="text1"/>
        </w:rPr>
        <w:t xml:space="preserve"> volgens eventuele aanvullende eisen in de gemeentelijke verordening.</w:t>
      </w:r>
    </w:p>
    <w:p w14:paraId="3C2413D2" w14:textId="77777777" w:rsidR="00A36DAB" w:rsidRPr="00A33DB8" w:rsidRDefault="00A36DAB" w:rsidP="00A36DAB">
      <w:pPr>
        <w:ind w:left="700"/>
        <w:rPr>
          <w:rFonts w:cstheme="minorHAnsi"/>
          <w:color w:val="000000" w:themeColor="text1"/>
        </w:rPr>
      </w:pPr>
    </w:p>
    <w:p w14:paraId="4F19292B" w14:textId="141293AF" w:rsidR="00A36DAB" w:rsidRPr="00A33DB8" w:rsidRDefault="00A36DAB" w:rsidP="00A36DAB">
      <w:pPr>
        <w:rPr>
          <w:rFonts w:cstheme="minorHAnsi"/>
        </w:rPr>
      </w:pPr>
      <w:r w:rsidRPr="00A33DB8">
        <w:rPr>
          <w:rFonts w:cstheme="minorHAnsi"/>
          <w:color w:val="000000" w:themeColor="text1"/>
        </w:rPr>
        <w:t>Om aan deze verplichting</w:t>
      </w:r>
      <w:r w:rsidR="000750D1" w:rsidRPr="00A33DB8">
        <w:rPr>
          <w:rFonts w:cstheme="minorHAnsi"/>
          <w:color w:val="000000" w:themeColor="text1"/>
        </w:rPr>
        <w:t>en</w:t>
      </w:r>
      <w:r w:rsidRPr="00A33DB8">
        <w:rPr>
          <w:rFonts w:cstheme="minorHAnsi"/>
          <w:color w:val="000000" w:themeColor="text1"/>
        </w:rPr>
        <w:t xml:space="preserve"> te </w:t>
      </w:r>
      <w:r w:rsidR="000750D1" w:rsidRPr="00A33DB8">
        <w:rPr>
          <w:rFonts w:cstheme="minorHAnsi"/>
          <w:color w:val="000000" w:themeColor="text1"/>
        </w:rPr>
        <w:t xml:space="preserve">kunnen </w:t>
      </w:r>
      <w:r w:rsidRPr="00A33DB8">
        <w:rPr>
          <w:rFonts w:cstheme="minorHAnsi"/>
          <w:color w:val="000000" w:themeColor="text1"/>
        </w:rPr>
        <w:t xml:space="preserve">voldoen, beschikt de Aanbieder over voldoende gekwalificeerde medewerkers zoals vastgelegd als eis in de Gemeentelijke inkoopdocumenten en/of kwaliteitseisen in landelijke standaarden en/of de Gemeentelijke verordening. </w:t>
      </w:r>
    </w:p>
    <w:p w14:paraId="134D3436" w14:textId="77777777" w:rsidR="00A36DAB" w:rsidRPr="00A33DB8" w:rsidRDefault="00A36DAB" w:rsidP="00A36DAB">
      <w:pPr>
        <w:rPr>
          <w:rFonts w:cstheme="minorHAnsi"/>
        </w:rPr>
      </w:pPr>
    </w:p>
    <w:p w14:paraId="13D8AA13" w14:textId="77777777" w:rsidR="00A36DAB" w:rsidRPr="00A33DB8" w:rsidRDefault="00A36DAB" w:rsidP="00A36DAB">
      <w:pPr>
        <w:ind w:left="700" w:hanging="700"/>
        <w:rPr>
          <w:rFonts w:cstheme="minorHAnsi"/>
        </w:rPr>
      </w:pPr>
      <w:r w:rsidRPr="00A33DB8">
        <w:rPr>
          <w:rFonts w:cstheme="minorHAnsi"/>
        </w:rPr>
        <w:t>3.1.3</w:t>
      </w:r>
      <w:r w:rsidRPr="00A33DB8">
        <w:rPr>
          <w:rFonts w:cstheme="minorHAnsi"/>
        </w:rPr>
        <w:tab/>
      </w:r>
    </w:p>
    <w:p w14:paraId="7A01660D" w14:textId="77777777" w:rsidR="00A36DAB" w:rsidRPr="00A33DB8" w:rsidRDefault="00A36DAB" w:rsidP="00A36DAB">
      <w:pPr>
        <w:rPr>
          <w:rFonts w:cstheme="minorHAnsi"/>
        </w:rPr>
      </w:pPr>
      <w:r w:rsidRPr="00A33DB8">
        <w:rPr>
          <w:rFonts w:cstheme="minorHAnsi"/>
          <w:color w:val="000000" w:themeColor="text1"/>
        </w:rPr>
        <w:t>Als jeugdhulp en/of maatschappelijke ondersteuning geleverd op één woonadres bestaat uit een samenstelling van diensten geleverd door verschillende (jeugdhulp)Aanbieders, dan is de Gemeente ervoor verantwoordelijk dat de verschillende diensten optimaal op elkaar aansluiten, mits de Gemeente niet een derde heeft aangewezen om deze verantwoordelijkheid op zich te nemen.</w:t>
      </w:r>
    </w:p>
    <w:p w14:paraId="22B5080C" w14:textId="77777777" w:rsidR="00A36DAB" w:rsidRPr="00A33DB8" w:rsidRDefault="00A36DAB" w:rsidP="00A36DAB">
      <w:pPr>
        <w:rPr>
          <w:rFonts w:cstheme="minorHAnsi"/>
        </w:rPr>
      </w:pPr>
    </w:p>
    <w:p w14:paraId="160269A3" w14:textId="77777777" w:rsidR="00A36DAB" w:rsidRPr="00A33DB8" w:rsidRDefault="00A36DAB" w:rsidP="00A36DAB">
      <w:pPr>
        <w:ind w:left="700" w:hanging="700"/>
        <w:rPr>
          <w:rFonts w:cstheme="minorHAnsi"/>
        </w:rPr>
      </w:pPr>
      <w:r w:rsidRPr="00A33DB8">
        <w:rPr>
          <w:rFonts w:cstheme="minorHAnsi"/>
        </w:rPr>
        <w:t>3.1.4</w:t>
      </w:r>
      <w:r w:rsidRPr="00A33DB8">
        <w:rPr>
          <w:rFonts w:cstheme="minorHAnsi"/>
        </w:rPr>
        <w:tab/>
      </w:r>
    </w:p>
    <w:p w14:paraId="759B4B4F" w14:textId="77777777" w:rsidR="00A36DAB" w:rsidRPr="00A33DB8" w:rsidRDefault="00A36DAB" w:rsidP="00A36DAB">
      <w:pPr>
        <w:rPr>
          <w:rFonts w:cstheme="minorHAnsi"/>
        </w:rPr>
      </w:pPr>
      <w:r w:rsidRPr="00A33DB8">
        <w:rPr>
          <w:rFonts w:cstheme="minorHAnsi"/>
        </w:rPr>
        <w:t xml:space="preserve">Bij het leveren van maatschappelijke ondersteuning, maakt de Aanbieder gebruik van </w:t>
      </w:r>
      <w:proofErr w:type="spellStart"/>
      <w:r w:rsidRPr="00A33DB8">
        <w:rPr>
          <w:rFonts w:cstheme="minorHAnsi"/>
        </w:rPr>
        <w:t>evidence-based</w:t>
      </w:r>
      <w:proofErr w:type="spellEnd"/>
      <w:r w:rsidRPr="00A33DB8">
        <w:rPr>
          <w:rFonts w:cstheme="minorHAnsi"/>
        </w:rPr>
        <w:t xml:space="preserve"> en </w:t>
      </w:r>
      <w:proofErr w:type="spellStart"/>
      <w:r w:rsidRPr="00A33DB8">
        <w:rPr>
          <w:rFonts w:cstheme="minorHAnsi"/>
        </w:rPr>
        <w:t>practice-based</w:t>
      </w:r>
      <w:proofErr w:type="spellEnd"/>
      <w:r w:rsidRPr="00A33DB8">
        <w:rPr>
          <w:rFonts w:cstheme="minorHAnsi"/>
        </w:rPr>
        <w:t xml:space="preserve"> methodieken. Als de Aanbieder kan aantonen dat deze niet aanwezig zijn of dat deze, gezien de ondersteunings- of hulpvraag, niet afdoende zijn, dan maakt de Aanbieder gebruik van historisch en in de branche gangbare methodieken. Als de Aanbieder eveneens kan aantonen dat deze niet aanwezig zijn of dat deze, gezien de ondersteunings- of hulpvraag, niet afdoende zijn, dan dient de Aanbieder aan te tonen dat de gebruikte methodieken gelijkwaardig zijn aan </w:t>
      </w:r>
      <w:proofErr w:type="spellStart"/>
      <w:r w:rsidRPr="00A33DB8">
        <w:rPr>
          <w:rFonts w:cstheme="minorHAnsi"/>
        </w:rPr>
        <w:t>evidence-based</w:t>
      </w:r>
      <w:proofErr w:type="spellEnd"/>
      <w:r w:rsidRPr="00A33DB8">
        <w:rPr>
          <w:rFonts w:cstheme="minorHAnsi"/>
        </w:rPr>
        <w:t xml:space="preserve">, </w:t>
      </w:r>
      <w:proofErr w:type="spellStart"/>
      <w:r w:rsidRPr="00A33DB8">
        <w:rPr>
          <w:rFonts w:cstheme="minorHAnsi"/>
        </w:rPr>
        <w:t>practice-based</w:t>
      </w:r>
      <w:proofErr w:type="spellEnd"/>
      <w:r w:rsidRPr="00A33DB8">
        <w:rPr>
          <w:rFonts w:cstheme="minorHAnsi"/>
        </w:rPr>
        <w:t xml:space="preserve"> of historisch en in de branche gangbare methodieken. Als de Aanbieder de voorgeschreven methodieken niet gebruikt of kan aantonen dat gebruikte methodieken gelijkwaardig zijn, kan de Gemeente, na inwinning van deskundig advies, dit aanmerken als een tekortkoming in de nakoming.</w:t>
      </w:r>
    </w:p>
    <w:p w14:paraId="61A4FF45" w14:textId="77777777" w:rsidR="00A36DAB" w:rsidRPr="00A33DB8" w:rsidRDefault="00A36DAB" w:rsidP="00A36DAB">
      <w:pPr>
        <w:rPr>
          <w:rFonts w:cstheme="minorHAnsi"/>
          <w:color w:val="000000" w:themeColor="text1"/>
        </w:rPr>
      </w:pPr>
    </w:p>
    <w:p w14:paraId="11E1F7B9" w14:textId="77777777" w:rsidR="00A36DAB" w:rsidRPr="00A33DB8" w:rsidRDefault="00A36DAB" w:rsidP="00A36DAB">
      <w:pPr>
        <w:ind w:left="700" w:hanging="700"/>
        <w:rPr>
          <w:rFonts w:cstheme="minorHAnsi"/>
          <w:color w:val="000000" w:themeColor="text1"/>
        </w:rPr>
      </w:pPr>
      <w:r w:rsidRPr="00A33DB8">
        <w:rPr>
          <w:rFonts w:cstheme="minorHAnsi"/>
          <w:color w:val="000000" w:themeColor="text1"/>
        </w:rPr>
        <w:t>3.1.5</w:t>
      </w:r>
    </w:p>
    <w:p w14:paraId="24E93F23" w14:textId="77777777" w:rsidR="00A36DAB" w:rsidRPr="00A33DB8" w:rsidRDefault="00A36DAB" w:rsidP="00A36DAB">
      <w:pPr>
        <w:rPr>
          <w:rFonts w:cstheme="minorHAnsi"/>
          <w:color w:val="000000" w:themeColor="text1"/>
        </w:rPr>
      </w:pPr>
      <w:r w:rsidRPr="00A33DB8">
        <w:rPr>
          <w:rFonts w:cstheme="minorHAnsi"/>
          <w:color w:val="000000" w:themeColor="text1"/>
        </w:rPr>
        <w:t>De ene partij zorgt ervoor dat de andere partij steeds beschikt over de volgende meeste actuele informatie:</w:t>
      </w:r>
    </w:p>
    <w:p w14:paraId="2327EDC5" w14:textId="77777777" w:rsidR="00A36DAB" w:rsidRPr="00A33DB8" w:rsidRDefault="00A36DAB" w:rsidP="00A36DAB">
      <w:pPr>
        <w:rPr>
          <w:rFonts w:cstheme="minorHAnsi"/>
          <w:color w:val="000000" w:themeColor="text1"/>
        </w:rPr>
      </w:pPr>
    </w:p>
    <w:p w14:paraId="4DD9600E" w14:textId="77777777" w:rsidR="00A36DAB" w:rsidRPr="00A33DB8" w:rsidRDefault="00A36DAB" w:rsidP="00C4256F">
      <w:pPr>
        <w:pStyle w:val="Lijstalinea"/>
        <w:numPr>
          <w:ilvl w:val="0"/>
          <w:numId w:val="25"/>
        </w:numPr>
        <w:spacing w:line="240" w:lineRule="auto"/>
        <w:ind w:left="1409" w:hanging="709"/>
        <w:rPr>
          <w:rFonts w:cstheme="minorHAnsi"/>
          <w:color w:val="000000" w:themeColor="text1"/>
        </w:rPr>
      </w:pPr>
      <w:proofErr w:type="gramStart"/>
      <w:r w:rsidRPr="00A33DB8">
        <w:rPr>
          <w:rFonts w:cstheme="minorHAnsi"/>
          <w:color w:val="000000" w:themeColor="text1"/>
        </w:rPr>
        <w:t>postadres</w:t>
      </w:r>
      <w:proofErr w:type="gramEnd"/>
    </w:p>
    <w:p w14:paraId="2746C97C" w14:textId="77777777" w:rsidR="00A36DAB" w:rsidRPr="00A33DB8" w:rsidRDefault="00A36DAB" w:rsidP="00C4256F">
      <w:pPr>
        <w:pStyle w:val="Lijstalinea"/>
        <w:numPr>
          <w:ilvl w:val="0"/>
          <w:numId w:val="32"/>
        </w:numPr>
        <w:spacing w:line="240" w:lineRule="auto"/>
        <w:ind w:left="1409" w:hanging="709"/>
        <w:rPr>
          <w:rFonts w:cstheme="minorHAnsi"/>
          <w:color w:val="000000" w:themeColor="text1"/>
        </w:rPr>
      </w:pPr>
      <w:proofErr w:type="gramStart"/>
      <w:r w:rsidRPr="00A33DB8">
        <w:rPr>
          <w:rFonts w:cstheme="minorHAnsi"/>
          <w:color w:val="000000" w:themeColor="text1"/>
        </w:rPr>
        <w:t>bezoekadres</w:t>
      </w:r>
      <w:proofErr w:type="gramEnd"/>
    </w:p>
    <w:p w14:paraId="61AC7010" w14:textId="77777777" w:rsidR="00A36DAB" w:rsidRPr="00A33DB8" w:rsidRDefault="00A36DAB" w:rsidP="00C4256F">
      <w:pPr>
        <w:pStyle w:val="Lijstalinea"/>
        <w:numPr>
          <w:ilvl w:val="0"/>
          <w:numId w:val="32"/>
        </w:numPr>
        <w:spacing w:line="240" w:lineRule="auto"/>
        <w:ind w:left="1409" w:hanging="709"/>
        <w:rPr>
          <w:rFonts w:cstheme="minorHAnsi"/>
          <w:color w:val="000000" w:themeColor="text1"/>
        </w:rPr>
      </w:pPr>
      <w:proofErr w:type="gramStart"/>
      <w:r w:rsidRPr="00A33DB8">
        <w:rPr>
          <w:rFonts w:cstheme="minorHAnsi"/>
          <w:color w:val="000000" w:themeColor="text1"/>
        </w:rPr>
        <w:t>algemeen</w:t>
      </w:r>
      <w:proofErr w:type="gramEnd"/>
      <w:r w:rsidRPr="00A33DB8">
        <w:rPr>
          <w:rFonts w:cstheme="minorHAnsi"/>
          <w:color w:val="000000" w:themeColor="text1"/>
        </w:rPr>
        <w:t xml:space="preserve"> emailadres</w:t>
      </w:r>
    </w:p>
    <w:p w14:paraId="2F5403BC" w14:textId="77777777" w:rsidR="00A36DAB" w:rsidRPr="00A33DB8" w:rsidRDefault="00A36DAB" w:rsidP="00C4256F">
      <w:pPr>
        <w:pStyle w:val="Lijstalinea"/>
        <w:numPr>
          <w:ilvl w:val="0"/>
          <w:numId w:val="32"/>
        </w:numPr>
        <w:spacing w:line="240" w:lineRule="auto"/>
        <w:ind w:left="1409" w:hanging="709"/>
        <w:rPr>
          <w:rFonts w:cstheme="minorHAnsi"/>
          <w:color w:val="000000" w:themeColor="text1"/>
        </w:rPr>
      </w:pPr>
      <w:proofErr w:type="gramStart"/>
      <w:r w:rsidRPr="00A33DB8">
        <w:rPr>
          <w:rFonts w:cstheme="minorHAnsi"/>
          <w:color w:val="000000" w:themeColor="text1"/>
        </w:rPr>
        <w:t>contactpersoon</w:t>
      </w:r>
      <w:proofErr w:type="gramEnd"/>
      <w:r w:rsidRPr="00A33DB8">
        <w:rPr>
          <w:rFonts w:cstheme="minorHAnsi"/>
          <w:color w:val="000000" w:themeColor="text1"/>
        </w:rPr>
        <w:t xml:space="preserve"> (naam/telefoonnummer/e-mailadres).</w:t>
      </w:r>
    </w:p>
    <w:p w14:paraId="452008AE" w14:textId="77777777" w:rsidR="00A36DAB" w:rsidRDefault="00A36DAB" w:rsidP="00A36DAB">
      <w:pPr>
        <w:rPr>
          <w:rFonts w:cstheme="minorHAnsi"/>
        </w:rPr>
      </w:pPr>
    </w:p>
    <w:p w14:paraId="75AC83D7" w14:textId="77777777" w:rsidR="00A9409D" w:rsidRPr="0053494E" w:rsidRDefault="00A9409D" w:rsidP="00A9409D">
      <w:pPr>
        <w:spacing w:line="240" w:lineRule="auto"/>
        <w:rPr>
          <w:rFonts w:cstheme="minorHAnsi"/>
          <w:color w:val="000000" w:themeColor="text1"/>
        </w:rPr>
      </w:pPr>
      <w:r w:rsidRPr="0053494E">
        <w:rPr>
          <w:color w:val="000000" w:themeColor="text1"/>
        </w:rPr>
        <w:t>3.1.</w:t>
      </w:r>
      <w:r>
        <w:rPr>
          <w:color w:val="000000" w:themeColor="text1"/>
        </w:rPr>
        <w:t>6</w:t>
      </w:r>
    </w:p>
    <w:p w14:paraId="764AB561" w14:textId="77777777" w:rsidR="00A9409D" w:rsidRPr="00B05664" w:rsidRDefault="00A9409D" w:rsidP="00A9409D">
      <w:pPr>
        <w:rPr>
          <w:color w:val="000000" w:themeColor="text1"/>
        </w:rPr>
      </w:pPr>
      <w:r w:rsidRPr="00B05664">
        <w:rPr>
          <w:color w:val="000000" w:themeColor="text1"/>
        </w:rPr>
        <w:t>Als Partijen gebruik maken van een nadere overeenkomst voor individuele opdrachtverstrekking onder deze overeenkomst, dan zijn de bepalingen uit deze overeenkomst op die nadere overeenkomst onverkort van toepassing.</w:t>
      </w:r>
    </w:p>
    <w:p w14:paraId="2E60B789" w14:textId="77777777" w:rsidR="00D243CB" w:rsidRPr="00A33DB8" w:rsidRDefault="00D243CB" w:rsidP="00A36DAB">
      <w:pPr>
        <w:rPr>
          <w:rFonts w:cstheme="minorHAnsi"/>
        </w:rPr>
      </w:pPr>
    </w:p>
    <w:p w14:paraId="78F9DCB1" w14:textId="77777777" w:rsidR="00A36DAB" w:rsidRPr="00E4012B" w:rsidRDefault="00A36DAB" w:rsidP="0028717F">
      <w:pPr>
        <w:pStyle w:val="Kop3"/>
        <w:rPr>
          <w:rFonts w:asciiTheme="minorHAnsi" w:hAnsiTheme="minorHAnsi" w:cstheme="minorHAnsi"/>
        </w:rPr>
      </w:pPr>
      <w:bookmarkStart w:id="55" w:name="_Toc164352791"/>
      <w:bookmarkStart w:id="56" w:name="_Toc174719410"/>
      <w:bookmarkStart w:id="57" w:name="_Toc183770685"/>
      <w:r w:rsidRPr="00E4012B">
        <w:rPr>
          <w:rFonts w:asciiTheme="minorHAnsi" w:hAnsiTheme="minorHAnsi" w:cstheme="minorHAnsi"/>
        </w:rPr>
        <w:t>Artikel 3.2: Indexering</w:t>
      </w:r>
      <w:bookmarkEnd w:id="55"/>
      <w:bookmarkEnd w:id="56"/>
      <w:bookmarkEnd w:id="57"/>
    </w:p>
    <w:p w14:paraId="24945835" w14:textId="77777777" w:rsidR="00A36DAB" w:rsidRPr="00A33DB8" w:rsidRDefault="00A36DAB" w:rsidP="00A36DAB">
      <w:pPr>
        <w:rPr>
          <w:rFonts w:cstheme="minorHAnsi"/>
        </w:rPr>
      </w:pPr>
    </w:p>
    <w:p w14:paraId="6A089DED" w14:textId="77777777" w:rsidR="00A36DAB" w:rsidRPr="00A33DB8" w:rsidRDefault="00A36DAB" w:rsidP="00A36DAB">
      <w:pPr>
        <w:rPr>
          <w:rFonts w:cstheme="minorHAnsi"/>
          <w:color w:val="000000" w:themeColor="text1"/>
        </w:rPr>
      </w:pPr>
      <w:bookmarkStart w:id="58" w:name="_Toc164352792"/>
      <w:r w:rsidRPr="00A33DB8">
        <w:rPr>
          <w:rFonts w:cstheme="minorHAnsi"/>
          <w:color w:val="000000" w:themeColor="text1"/>
        </w:rPr>
        <w:t xml:space="preserve">3.2.1 </w:t>
      </w:r>
    </w:p>
    <w:p w14:paraId="679F8189" w14:textId="77777777" w:rsidR="00A36DAB" w:rsidRPr="00A33DB8" w:rsidRDefault="00A36DAB" w:rsidP="00A36DAB">
      <w:pPr>
        <w:rPr>
          <w:rFonts w:cstheme="minorHAnsi"/>
          <w:color w:val="000000" w:themeColor="text1"/>
        </w:rPr>
      </w:pPr>
      <w:r w:rsidRPr="00A33DB8">
        <w:rPr>
          <w:rFonts w:cstheme="minorHAnsi"/>
          <w:color w:val="000000" w:themeColor="text1"/>
        </w:rPr>
        <w:t xml:space="preserve">De Gemeente past [periode] een indexering toe op de tarieven (inspanningsgerichte en outputgerichte uitvoeringsvariant) en op het taakgerichte budget (taakgerichte uitvoeringsvariant). Deze indexering wordt berekend uit de som van het geprognosticeerde percentage voor het komende jaar (t+1) en het verschil tussen het in het voorgaande jaar (t-1) geprognosticeerde percentage voor het lopende jaar (t) en het definitieve percentage voor het lopende jaar (t). De percentages zijn verschillend voor de loonkosten en materiële kosten. </w:t>
      </w:r>
    </w:p>
    <w:p w14:paraId="6D3948F2" w14:textId="77777777" w:rsidR="00A36DAB" w:rsidRPr="00A33DB8" w:rsidRDefault="00A36DAB" w:rsidP="00A36DAB">
      <w:pPr>
        <w:rPr>
          <w:rFonts w:cstheme="minorHAnsi"/>
          <w:color w:val="000000" w:themeColor="text1"/>
        </w:rPr>
      </w:pPr>
    </w:p>
    <w:p w14:paraId="49B0667F" w14:textId="77777777" w:rsidR="00A36DAB" w:rsidRPr="00A33DB8" w:rsidRDefault="00A36DAB" w:rsidP="00A36DAB">
      <w:pPr>
        <w:rPr>
          <w:rFonts w:cstheme="minorHAnsi"/>
          <w:color w:val="000000" w:themeColor="text1"/>
        </w:rPr>
      </w:pPr>
      <w:r w:rsidRPr="00A33DB8">
        <w:rPr>
          <w:rFonts w:cstheme="minorHAnsi"/>
          <w:color w:val="000000" w:themeColor="text1"/>
        </w:rPr>
        <w:t xml:space="preserve">3.2.2 </w:t>
      </w:r>
    </w:p>
    <w:p w14:paraId="0F58F646" w14:textId="77777777" w:rsidR="00A36DAB" w:rsidRPr="00A33DB8" w:rsidRDefault="00A36DAB" w:rsidP="00A36DAB">
      <w:pPr>
        <w:rPr>
          <w:rFonts w:cstheme="minorHAnsi"/>
        </w:rPr>
      </w:pPr>
      <w:r w:rsidRPr="00A33DB8">
        <w:rPr>
          <w:rFonts w:cstheme="minorHAnsi"/>
          <w:color w:val="000000" w:themeColor="text1"/>
        </w:rPr>
        <w:t>De Gemeente verhoogt of verlaagt de tarieven (inspanningsgerichte en outputgerichte uitvoeringsvariant</w:t>
      </w:r>
      <w:proofErr w:type="gramStart"/>
      <w:r w:rsidRPr="00A33DB8">
        <w:rPr>
          <w:rFonts w:cstheme="minorHAnsi"/>
          <w:color w:val="000000" w:themeColor="text1"/>
        </w:rPr>
        <w:t>) /</w:t>
      </w:r>
      <w:proofErr w:type="gramEnd"/>
      <w:r w:rsidRPr="00A33DB8">
        <w:rPr>
          <w:rFonts w:cstheme="minorHAnsi"/>
          <w:color w:val="000000" w:themeColor="text1"/>
        </w:rPr>
        <w:t xml:space="preserve"> het taakgerichte budget (taakgerichte uitvoeringsvariant) voor [xx]% op basis van het geprognosticeerde en definitieve [gebruikte indexcijfer] voor personele kosten en voor [xx]% op basis van het geprognosticeerde en definitieve [gebruikte indexcijfer] voor materiële kosten.</w:t>
      </w:r>
    </w:p>
    <w:p w14:paraId="62EC90A1" w14:textId="77777777" w:rsidR="00A36DAB" w:rsidRPr="00E4012B" w:rsidRDefault="00A36DAB" w:rsidP="0084397C">
      <w:pPr>
        <w:pStyle w:val="Kop3"/>
        <w:numPr>
          <w:ilvl w:val="0"/>
          <w:numId w:val="0"/>
        </w:numPr>
        <w:ind w:left="207" w:hanging="207"/>
        <w:rPr>
          <w:rFonts w:asciiTheme="minorHAnsi" w:hAnsiTheme="minorHAnsi" w:cstheme="minorHAnsi"/>
        </w:rPr>
      </w:pPr>
    </w:p>
    <w:p w14:paraId="19195BF9" w14:textId="77777777" w:rsidR="00B67C7A" w:rsidRPr="00E4012B" w:rsidRDefault="00B67C7A">
      <w:pPr>
        <w:spacing w:line="240" w:lineRule="auto"/>
        <w:rPr>
          <w:rFonts w:eastAsiaTheme="majorEastAsia" w:cstheme="minorHAnsi"/>
          <w:b/>
          <w:i/>
          <w:color w:val="783293" w:themeColor="text2"/>
        </w:rPr>
      </w:pPr>
      <w:bookmarkStart w:id="59" w:name="_Toc174719411"/>
      <w:r w:rsidRPr="00A33DB8">
        <w:rPr>
          <w:rFonts w:cstheme="minorHAnsi"/>
        </w:rPr>
        <w:br w:type="page"/>
      </w:r>
    </w:p>
    <w:p w14:paraId="287548FB" w14:textId="2FACF3FF" w:rsidR="00A36DAB" w:rsidRPr="00E4012B" w:rsidRDefault="00A36DAB" w:rsidP="0028717F">
      <w:pPr>
        <w:pStyle w:val="Kop3"/>
        <w:rPr>
          <w:rFonts w:asciiTheme="minorHAnsi" w:hAnsiTheme="minorHAnsi" w:cstheme="minorHAnsi"/>
        </w:rPr>
      </w:pPr>
      <w:bookmarkStart w:id="60" w:name="_Toc183770686"/>
      <w:r w:rsidRPr="00E4012B">
        <w:rPr>
          <w:rFonts w:asciiTheme="minorHAnsi" w:hAnsiTheme="minorHAnsi" w:cstheme="minorHAnsi"/>
        </w:rPr>
        <w:lastRenderedPageBreak/>
        <w:t>Artikel 3.3: Marketing</w:t>
      </w:r>
      <w:bookmarkEnd w:id="58"/>
      <w:bookmarkEnd w:id="59"/>
      <w:bookmarkEnd w:id="60"/>
    </w:p>
    <w:p w14:paraId="367D8C84" w14:textId="77777777" w:rsidR="00A36DAB" w:rsidRPr="00A33DB8" w:rsidRDefault="00A36DAB" w:rsidP="00A36DAB">
      <w:pPr>
        <w:rPr>
          <w:rFonts w:cstheme="minorHAnsi"/>
        </w:rPr>
      </w:pPr>
    </w:p>
    <w:p w14:paraId="09847ACC" w14:textId="77777777" w:rsidR="00A36DAB" w:rsidRPr="00A33DB8" w:rsidRDefault="00A36DAB" w:rsidP="00A36DAB">
      <w:pPr>
        <w:ind w:left="700" w:hanging="700"/>
        <w:rPr>
          <w:rFonts w:cstheme="minorHAnsi"/>
        </w:rPr>
      </w:pPr>
      <w:r w:rsidRPr="00A33DB8">
        <w:rPr>
          <w:rFonts w:cstheme="minorHAnsi"/>
        </w:rPr>
        <w:t>3.3.1</w:t>
      </w:r>
      <w:r w:rsidRPr="00A33DB8">
        <w:rPr>
          <w:rFonts w:cstheme="minorHAnsi"/>
        </w:rPr>
        <w:tab/>
      </w:r>
    </w:p>
    <w:p w14:paraId="3A67AB97" w14:textId="77777777" w:rsidR="00A36DAB" w:rsidRPr="00A33DB8" w:rsidRDefault="00A36DAB" w:rsidP="00A36DAB">
      <w:pPr>
        <w:rPr>
          <w:rFonts w:cstheme="minorHAnsi"/>
        </w:rPr>
      </w:pPr>
      <w:r w:rsidRPr="00A33DB8">
        <w:rPr>
          <w:rFonts w:cstheme="minorHAnsi"/>
        </w:rPr>
        <w:t>Als de Aanbieder gebruikmaakt van marketing, dan houdt de Aanbieder zich aan de “gedragsregels voor marketing”. Deze gedragsregels houden in dat de Aanbieder:</w:t>
      </w:r>
    </w:p>
    <w:p w14:paraId="362EA4A3" w14:textId="77777777" w:rsidR="00A36DAB" w:rsidRPr="00A33DB8" w:rsidRDefault="00A36DAB" w:rsidP="00A36DAB">
      <w:pPr>
        <w:rPr>
          <w:rFonts w:cstheme="minorHAnsi"/>
        </w:rPr>
      </w:pPr>
    </w:p>
    <w:p w14:paraId="366EC075" w14:textId="77777777" w:rsidR="00A36DAB" w:rsidRPr="00A33DB8" w:rsidRDefault="00A36DAB" w:rsidP="00C4256F">
      <w:pPr>
        <w:pStyle w:val="Lijstalinea"/>
        <w:numPr>
          <w:ilvl w:val="0"/>
          <w:numId w:val="28"/>
        </w:numPr>
        <w:spacing w:line="240" w:lineRule="auto"/>
        <w:ind w:hanging="720"/>
        <w:rPr>
          <w:rFonts w:cstheme="minorHAnsi"/>
        </w:rPr>
      </w:pPr>
      <w:proofErr w:type="gramStart"/>
      <w:r w:rsidRPr="00A33DB8">
        <w:rPr>
          <w:rFonts w:cstheme="minorHAnsi"/>
        </w:rPr>
        <w:t>zichzelf</w:t>
      </w:r>
      <w:proofErr w:type="gramEnd"/>
      <w:r w:rsidRPr="00A33DB8">
        <w:rPr>
          <w:rFonts w:cstheme="minorHAnsi"/>
        </w:rPr>
        <w:t xml:space="preserve"> duidelijk en expliciet kenbaar maakt op enig materiaal dat hij gebruikt voor directe marketing richting cliënten;</w:t>
      </w:r>
    </w:p>
    <w:p w14:paraId="51DA07AB" w14:textId="77777777" w:rsidR="00A36DAB" w:rsidRPr="00A33DB8" w:rsidRDefault="00A36DAB" w:rsidP="00C4256F">
      <w:pPr>
        <w:pStyle w:val="Lijstalinea"/>
        <w:numPr>
          <w:ilvl w:val="0"/>
          <w:numId w:val="28"/>
        </w:numPr>
        <w:spacing w:line="240" w:lineRule="auto"/>
        <w:ind w:hanging="720"/>
        <w:rPr>
          <w:rFonts w:cstheme="minorHAnsi"/>
        </w:rPr>
      </w:pPr>
      <w:proofErr w:type="gramStart"/>
      <w:r w:rsidRPr="00A33DB8">
        <w:rPr>
          <w:rFonts w:cstheme="minorHAnsi"/>
        </w:rPr>
        <w:t>geen</w:t>
      </w:r>
      <w:proofErr w:type="gramEnd"/>
      <w:r w:rsidRPr="00A33DB8">
        <w:rPr>
          <w:rFonts w:cstheme="minorHAnsi"/>
        </w:rPr>
        <w:t xml:space="preserve"> gebruik maakt van telefonische marketing, huis-aan-huis verkoop of verkoop op locaties waar cliënten veel aanwezig zijn;</w:t>
      </w:r>
    </w:p>
    <w:p w14:paraId="346509AE" w14:textId="77777777" w:rsidR="00A36DAB" w:rsidRPr="00A33DB8" w:rsidRDefault="00A36DAB" w:rsidP="00C4256F">
      <w:pPr>
        <w:pStyle w:val="Lijstalinea"/>
        <w:numPr>
          <w:ilvl w:val="0"/>
          <w:numId w:val="28"/>
        </w:numPr>
        <w:spacing w:line="240" w:lineRule="auto"/>
        <w:ind w:hanging="720"/>
        <w:rPr>
          <w:rFonts w:cstheme="minorHAnsi"/>
        </w:rPr>
      </w:pPr>
      <w:proofErr w:type="gramStart"/>
      <w:r w:rsidRPr="00A33DB8">
        <w:rPr>
          <w:rFonts w:cstheme="minorHAnsi"/>
        </w:rPr>
        <w:t>duidelijk</w:t>
      </w:r>
      <w:proofErr w:type="gramEnd"/>
      <w:r w:rsidRPr="00A33DB8">
        <w:rPr>
          <w:rFonts w:cstheme="minorHAnsi"/>
        </w:rPr>
        <w:t xml:space="preserve"> en expliciet zorgt voor de mogelijkheid voor cliënten om aan te geven dat zij in de toekomst geen marketingmateriaal meer willen ontvangen (via post, e-mail of andere methoden);</w:t>
      </w:r>
    </w:p>
    <w:p w14:paraId="23313AE5" w14:textId="77777777" w:rsidR="00A36DAB" w:rsidRPr="00A33DB8" w:rsidRDefault="00A36DAB" w:rsidP="00C4256F">
      <w:pPr>
        <w:pStyle w:val="Lijstalinea"/>
        <w:numPr>
          <w:ilvl w:val="0"/>
          <w:numId w:val="28"/>
        </w:numPr>
        <w:spacing w:line="240" w:lineRule="auto"/>
        <w:ind w:hanging="720"/>
        <w:rPr>
          <w:rFonts w:cstheme="minorHAnsi"/>
        </w:rPr>
      </w:pPr>
      <w:proofErr w:type="gramStart"/>
      <w:r w:rsidRPr="00A33DB8">
        <w:rPr>
          <w:rFonts w:cstheme="minorHAnsi"/>
        </w:rPr>
        <w:t>geen</w:t>
      </w:r>
      <w:proofErr w:type="gramEnd"/>
      <w:r w:rsidRPr="00A33DB8">
        <w:rPr>
          <w:rFonts w:cstheme="minorHAnsi"/>
        </w:rPr>
        <w:t xml:space="preserve"> diensten binnen deze overeenkomst levert aan cliënten voordat deze daar op basis van wet- en regelgeving aanspraak op kan maken;</w:t>
      </w:r>
    </w:p>
    <w:p w14:paraId="32AD1F23" w14:textId="77777777" w:rsidR="00A36DAB" w:rsidRPr="00A33DB8" w:rsidRDefault="00A36DAB" w:rsidP="00C4256F">
      <w:pPr>
        <w:pStyle w:val="Lijstalinea"/>
        <w:numPr>
          <w:ilvl w:val="0"/>
          <w:numId w:val="28"/>
        </w:numPr>
        <w:spacing w:line="240" w:lineRule="auto"/>
        <w:ind w:hanging="720"/>
        <w:rPr>
          <w:rFonts w:cstheme="minorHAnsi"/>
        </w:rPr>
      </w:pPr>
      <w:proofErr w:type="gramStart"/>
      <w:r w:rsidRPr="00A33DB8">
        <w:rPr>
          <w:rFonts w:cstheme="minorHAnsi"/>
        </w:rPr>
        <w:t>zich</w:t>
      </w:r>
      <w:proofErr w:type="gramEnd"/>
      <w:r w:rsidRPr="00A33DB8">
        <w:rPr>
          <w:rFonts w:cstheme="minorHAnsi"/>
        </w:rPr>
        <w:t xml:space="preserve"> in zijn uitlatingen niet anders voordoet dan als Aanbieder. Hij doet zich bijvoorbeeld niet voor als onderzoeksbureau voor het doen van onderzoek of afnemen van enquêtes bedoeld om producten of diensten aan te bieden;</w:t>
      </w:r>
    </w:p>
    <w:p w14:paraId="3690412E" w14:textId="77777777" w:rsidR="00A36DAB" w:rsidRPr="00A33DB8" w:rsidRDefault="00A36DAB" w:rsidP="00C4256F">
      <w:pPr>
        <w:pStyle w:val="Lijstalinea"/>
        <w:numPr>
          <w:ilvl w:val="0"/>
          <w:numId w:val="28"/>
        </w:numPr>
        <w:spacing w:line="240" w:lineRule="auto"/>
        <w:ind w:hanging="720"/>
        <w:rPr>
          <w:rFonts w:cstheme="minorHAnsi"/>
        </w:rPr>
      </w:pPr>
      <w:proofErr w:type="gramStart"/>
      <w:r w:rsidRPr="00A33DB8">
        <w:rPr>
          <w:rFonts w:cstheme="minorHAnsi"/>
        </w:rPr>
        <w:t>als</w:t>
      </w:r>
      <w:proofErr w:type="gramEnd"/>
      <w:r w:rsidRPr="00A33DB8">
        <w:rPr>
          <w:rFonts w:cstheme="minorHAnsi"/>
        </w:rPr>
        <w:t xml:space="preserve"> hij persoonlijke informatie verzamelt van cliënten voor marketingdoeleinden dit expliciet aan de cliënt kenbaar maakt en vraagt om schriftelijke toestemming van cliënt;</w:t>
      </w:r>
    </w:p>
    <w:p w14:paraId="572155C8" w14:textId="77777777" w:rsidR="00A36DAB" w:rsidRPr="00A33DB8" w:rsidRDefault="00A36DAB" w:rsidP="00C4256F">
      <w:pPr>
        <w:pStyle w:val="Lijstalinea"/>
        <w:numPr>
          <w:ilvl w:val="0"/>
          <w:numId w:val="28"/>
        </w:numPr>
        <w:spacing w:line="240" w:lineRule="auto"/>
        <w:ind w:hanging="720"/>
        <w:rPr>
          <w:rFonts w:cstheme="minorHAnsi"/>
        </w:rPr>
      </w:pPr>
      <w:proofErr w:type="gramStart"/>
      <w:r w:rsidRPr="00A33DB8">
        <w:rPr>
          <w:rFonts w:cstheme="minorHAnsi"/>
        </w:rPr>
        <w:t>richting</w:t>
      </w:r>
      <w:proofErr w:type="gramEnd"/>
      <w:r w:rsidRPr="00A33DB8">
        <w:rPr>
          <w:rFonts w:cstheme="minorHAnsi"/>
        </w:rPr>
        <w:t xml:space="preserve"> cliënten geen gebruik maakt van zogenaamde agressieve verkooptechnieken.</w:t>
      </w:r>
    </w:p>
    <w:p w14:paraId="34E4ABDB" w14:textId="77777777" w:rsidR="00A36DAB" w:rsidRPr="00A33DB8" w:rsidRDefault="00A36DAB" w:rsidP="00A36DAB">
      <w:pPr>
        <w:rPr>
          <w:rFonts w:cstheme="minorHAnsi"/>
        </w:rPr>
      </w:pPr>
    </w:p>
    <w:p w14:paraId="43A1AE00" w14:textId="77777777" w:rsidR="00A36DAB" w:rsidRPr="00A33DB8" w:rsidRDefault="00A36DAB" w:rsidP="00A36DAB">
      <w:pPr>
        <w:ind w:left="700" w:hanging="700"/>
        <w:rPr>
          <w:rFonts w:cstheme="minorHAnsi"/>
        </w:rPr>
      </w:pPr>
      <w:r w:rsidRPr="00A33DB8">
        <w:rPr>
          <w:rFonts w:cstheme="minorHAnsi"/>
        </w:rPr>
        <w:t>3.3.2</w:t>
      </w:r>
      <w:r w:rsidRPr="00A33DB8">
        <w:rPr>
          <w:rFonts w:cstheme="minorHAnsi"/>
        </w:rPr>
        <w:tab/>
      </w:r>
    </w:p>
    <w:p w14:paraId="2C9D0DBE" w14:textId="77777777" w:rsidR="00A36DAB" w:rsidRPr="00A33DB8" w:rsidRDefault="00A36DAB" w:rsidP="00A36DAB">
      <w:pPr>
        <w:rPr>
          <w:rFonts w:cstheme="minorHAnsi"/>
        </w:rPr>
      </w:pPr>
      <w:r w:rsidRPr="00A33DB8">
        <w:rPr>
          <w:rFonts w:cstheme="minorHAnsi"/>
        </w:rPr>
        <w:t>De Aanbieder houdt zich ook aan deze regels voor marketing als hij naast het leveren van maatschappelijke ondersteuning op basis van deze overeenkomst ook diensten levert of wil leveren op basis van een persoonsgebonden budget aan cliënten van de Gemeente.</w:t>
      </w:r>
    </w:p>
    <w:p w14:paraId="20250067" w14:textId="77777777" w:rsidR="00A36DAB" w:rsidRPr="00A33DB8" w:rsidRDefault="00A36DAB" w:rsidP="00A36DAB">
      <w:pPr>
        <w:rPr>
          <w:rFonts w:cstheme="minorHAnsi"/>
        </w:rPr>
      </w:pPr>
    </w:p>
    <w:p w14:paraId="468D22BE" w14:textId="77777777" w:rsidR="00A36DAB" w:rsidRPr="00E4012B" w:rsidRDefault="00A36DAB" w:rsidP="0028717F">
      <w:pPr>
        <w:pStyle w:val="Kop3"/>
        <w:rPr>
          <w:rFonts w:asciiTheme="minorHAnsi" w:hAnsiTheme="minorHAnsi" w:cstheme="minorHAnsi"/>
        </w:rPr>
      </w:pPr>
      <w:bookmarkStart w:id="61" w:name="_Toc164352793"/>
      <w:bookmarkStart w:id="62" w:name="_Toc174719412"/>
      <w:bookmarkStart w:id="63" w:name="_Toc183770687"/>
      <w:r w:rsidRPr="00E4012B">
        <w:rPr>
          <w:rFonts w:asciiTheme="minorHAnsi" w:hAnsiTheme="minorHAnsi" w:cstheme="minorHAnsi"/>
        </w:rPr>
        <w:t>Artikel 3.4: Continuïteit van maatschappelijke ondersteuning</w:t>
      </w:r>
      <w:bookmarkEnd w:id="61"/>
      <w:bookmarkEnd w:id="62"/>
      <w:bookmarkEnd w:id="63"/>
    </w:p>
    <w:p w14:paraId="2F7ABD20" w14:textId="77777777" w:rsidR="00A36DAB" w:rsidRPr="00A33DB8" w:rsidRDefault="00A36DAB" w:rsidP="00A36DAB">
      <w:pPr>
        <w:rPr>
          <w:rFonts w:cstheme="minorHAnsi"/>
        </w:rPr>
      </w:pPr>
    </w:p>
    <w:p w14:paraId="12B62FE5" w14:textId="77777777" w:rsidR="00A36DAB" w:rsidRPr="00A33DB8" w:rsidRDefault="00A36DAB" w:rsidP="00A36DAB">
      <w:pPr>
        <w:rPr>
          <w:rFonts w:cstheme="minorHAnsi"/>
        </w:rPr>
      </w:pPr>
      <w:bookmarkStart w:id="64" w:name="_Hlk165990296"/>
      <w:r w:rsidRPr="00A33DB8">
        <w:rPr>
          <w:rFonts w:cstheme="minorHAnsi"/>
        </w:rPr>
        <w:t>3.4.1</w:t>
      </w:r>
    </w:p>
    <w:p w14:paraId="725831AA" w14:textId="77777777" w:rsidR="00A36DAB" w:rsidRPr="00A33DB8" w:rsidRDefault="00A36DAB" w:rsidP="00A36DAB">
      <w:pPr>
        <w:rPr>
          <w:rFonts w:cstheme="minorHAnsi"/>
        </w:rPr>
      </w:pPr>
      <w:r w:rsidRPr="00A33DB8">
        <w:rPr>
          <w:rFonts w:cstheme="minorHAnsi"/>
        </w:rPr>
        <w:t>De Aanbieder garandeert de continuïteit van de maatschappelijke ondersteuning.</w:t>
      </w:r>
    </w:p>
    <w:bookmarkEnd w:id="64"/>
    <w:p w14:paraId="3C763FEB" w14:textId="77777777" w:rsidR="00A36DAB" w:rsidRPr="00A33DB8" w:rsidRDefault="00A36DAB" w:rsidP="00A36DAB">
      <w:pPr>
        <w:rPr>
          <w:rFonts w:cstheme="minorHAnsi"/>
        </w:rPr>
      </w:pPr>
    </w:p>
    <w:p w14:paraId="1F7EE946" w14:textId="77777777" w:rsidR="00A36DAB" w:rsidRPr="00A33DB8" w:rsidRDefault="00A36DAB" w:rsidP="00A36DAB">
      <w:pPr>
        <w:rPr>
          <w:rFonts w:cstheme="minorHAnsi"/>
        </w:rPr>
      </w:pPr>
      <w:r w:rsidRPr="00A33DB8">
        <w:rPr>
          <w:rFonts w:cstheme="minorHAnsi"/>
        </w:rPr>
        <w:t>3.4.2</w:t>
      </w:r>
    </w:p>
    <w:p w14:paraId="62C7E02B" w14:textId="77777777" w:rsidR="00A36DAB" w:rsidRPr="00A33DB8" w:rsidRDefault="00A36DAB" w:rsidP="00A36DAB">
      <w:pPr>
        <w:rPr>
          <w:rFonts w:cstheme="minorHAnsi"/>
          <w:color w:val="000000" w:themeColor="text1"/>
        </w:rPr>
      </w:pPr>
      <w:r w:rsidRPr="00A33DB8">
        <w:rPr>
          <w:rFonts w:cstheme="minorHAnsi"/>
          <w:color w:val="000000" w:themeColor="text1"/>
        </w:rPr>
        <w:t xml:space="preserve">De Aanbieder is verplicht om de Gemeente meteen op de hoogte te stellen van omstandigheden die een risico vormen voor de continuïteit van de maatschappelijke ondersteuning. De Aanbieder houdt daarbij rekening met regels </w:t>
      </w:r>
      <w:proofErr w:type="gramStart"/>
      <w:r w:rsidRPr="00A33DB8">
        <w:rPr>
          <w:rFonts w:cstheme="minorHAnsi"/>
          <w:color w:val="000000" w:themeColor="text1"/>
        </w:rPr>
        <w:t>omtrent</w:t>
      </w:r>
      <w:proofErr w:type="gramEnd"/>
      <w:r w:rsidRPr="00A33DB8">
        <w:rPr>
          <w:rFonts w:cstheme="minorHAnsi"/>
          <w:color w:val="000000" w:themeColor="text1"/>
        </w:rPr>
        <w:t xml:space="preserve"> privacy en bevestigt zijn melding schriftelijk. De Aanbieder geeft de Gemeente desgevraagd inzicht in alle relevante stukken die betrekking hebben op de omstandigheden. Als zij dat nodig acht, heeft de Gemeente het recht om een extern (accountants)onderzoek in te stellen. </w:t>
      </w:r>
    </w:p>
    <w:p w14:paraId="28EFC53D" w14:textId="77777777" w:rsidR="00A36DAB" w:rsidRPr="00A33DB8" w:rsidRDefault="00A36DAB" w:rsidP="00A36DAB">
      <w:pPr>
        <w:rPr>
          <w:rFonts w:cstheme="minorHAnsi"/>
        </w:rPr>
      </w:pPr>
    </w:p>
    <w:p w14:paraId="116E730E" w14:textId="77777777" w:rsidR="00A36DAB" w:rsidRPr="00A33DB8" w:rsidRDefault="00A36DAB" w:rsidP="00A36DAB">
      <w:pPr>
        <w:rPr>
          <w:rFonts w:cstheme="minorHAnsi"/>
        </w:rPr>
      </w:pPr>
      <w:r w:rsidRPr="00A33DB8">
        <w:rPr>
          <w:rFonts w:cstheme="minorHAnsi"/>
        </w:rPr>
        <w:t>Partijen merken omstandigheden in ieder geval aan als risicovol voor de continuïteit van maatschappelijke ondersteuning als:</w:t>
      </w:r>
    </w:p>
    <w:p w14:paraId="554094E9" w14:textId="77777777" w:rsidR="00A36DAB" w:rsidRPr="00A33DB8" w:rsidRDefault="00A36DAB" w:rsidP="00C4256F">
      <w:pPr>
        <w:pStyle w:val="Lijstalinea"/>
        <w:numPr>
          <w:ilvl w:val="0"/>
          <w:numId w:val="29"/>
        </w:numPr>
        <w:spacing w:line="240" w:lineRule="auto"/>
        <w:ind w:hanging="720"/>
        <w:rPr>
          <w:rFonts w:cstheme="minorHAnsi"/>
        </w:rPr>
      </w:pPr>
      <w:proofErr w:type="gramStart"/>
      <w:r w:rsidRPr="00A33DB8">
        <w:rPr>
          <w:rFonts w:cstheme="minorHAnsi"/>
        </w:rPr>
        <w:t>er</w:t>
      </w:r>
      <w:proofErr w:type="gramEnd"/>
      <w:r w:rsidRPr="00A33DB8">
        <w:rPr>
          <w:rFonts w:cstheme="minorHAnsi"/>
        </w:rPr>
        <w:t xml:space="preserve"> gedurende de laatste drie jaar sprake is (geweest) van materieel negatieve exploitatieresultaten;</w:t>
      </w:r>
    </w:p>
    <w:p w14:paraId="299D8AA8" w14:textId="77777777" w:rsidR="00A36DAB" w:rsidRPr="00A33DB8" w:rsidRDefault="00A36DAB" w:rsidP="00C4256F">
      <w:pPr>
        <w:pStyle w:val="Lijstalinea"/>
        <w:numPr>
          <w:ilvl w:val="0"/>
          <w:numId w:val="29"/>
        </w:numPr>
        <w:spacing w:line="240" w:lineRule="auto"/>
        <w:ind w:hanging="720"/>
        <w:rPr>
          <w:rFonts w:cstheme="minorHAnsi"/>
        </w:rPr>
      </w:pPr>
      <w:proofErr w:type="gramStart"/>
      <w:r w:rsidRPr="00A33DB8">
        <w:rPr>
          <w:rFonts w:cstheme="minorHAnsi"/>
        </w:rPr>
        <w:t>er</w:t>
      </w:r>
      <w:proofErr w:type="gramEnd"/>
      <w:r w:rsidRPr="00A33DB8">
        <w:rPr>
          <w:rFonts w:cstheme="minorHAnsi"/>
        </w:rPr>
        <w:t xml:space="preserve"> sprake is van (het ontstaan van) liquiditeitsproblemen;</w:t>
      </w:r>
    </w:p>
    <w:p w14:paraId="1BDD2AF9" w14:textId="77777777" w:rsidR="00A36DAB" w:rsidRPr="00A33DB8" w:rsidRDefault="00A36DAB" w:rsidP="00C4256F">
      <w:pPr>
        <w:pStyle w:val="Lijstalinea"/>
        <w:numPr>
          <w:ilvl w:val="0"/>
          <w:numId w:val="29"/>
        </w:numPr>
        <w:spacing w:line="240" w:lineRule="auto"/>
        <w:ind w:hanging="720"/>
        <w:rPr>
          <w:rFonts w:cstheme="minorHAnsi"/>
        </w:rPr>
      </w:pPr>
      <w:proofErr w:type="gramStart"/>
      <w:r w:rsidRPr="00A33DB8">
        <w:rPr>
          <w:rFonts w:cstheme="minorHAnsi"/>
        </w:rPr>
        <w:t>er</w:t>
      </w:r>
      <w:proofErr w:type="gramEnd"/>
      <w:r w:rsidRPr="00A33DB8">
        <w:rPr>
          <w:rFonts w:cstheme="minorHAnsi"/>
        </w:rPr>
        <w:t xml:space="preserve"> sprake is van bestuurlijke onrust;</w:t>
      </w:r>
    </w:p>
    <w:p w14:paraId="0EC64111" w14:textId="77777777" w:rsidR="00A36DAB" w:rsidRPr="00A33DB8" w:rsidRDefault="00A36DAB" w:rsidP="00C4256F">
      <w:pPr>
        <w:pStyle w:val="Lijstalinea"/>
        <w:numPr>
          <w:ilvl w:val="0"/>
          <w:numId w:val="29"/>
        </w:numPr>
        <w:spacing w:line="240" w:lineRule="auto"/>
        <w:ind w:hanging="720"/>
        <w:rPr>
          <w:rFonts w:cstheme="minorHAnsi"/>
        </w:rPr>
      </w:pPr>
      <w:proofErr w:type="gramStart"/>
      <w:r w:rsidRPr="00A33DB8">
        <w:rPr>
          <w:rFonts w:cstheme="minorHAnsi"/>
        </w:rPr>
        <w:lastRenderedPageBreak/>
        <w:t>er</w:t>
      </w:r>
      <w:proofErr w:type="gramEnd"/>
      <w:r w:rsidRPr="00A33DB8">
        <w:rPr>
          <w:rFonts w:cstheme="minorHAnsi"/>
        </w:rPr>
        <w:t xml:space="preserve"> sprake is van enige bestuursrechtelijke maatregel van de IGJ, enige bestuursrechtelijke maatregel van een gemeente of (gemeentelijk) toezichthouder, of van een tuchtrechtelijke of strafrechtelijke maatregel. </w:t>
      </w:r>
    </w:p>
    <w:p w14:paraId="66BADBE6" w14:textId="77777777" w:rsidR="00A36DAB" w:rsidRPr="00A33DB8" w:rsidRDefault="00A36DAB" w:rsidP="00A36DAB">
      <w:pPr>
        <w:rPr>
          <w:rFonts w:cstheme="minorHAnsi"/>
        </w:rPr>
      </w:pPr>
    </w:p>
    <w:p w14:paraId="299305A2" w14:textId="77777777" w:rsidR="00A36DAB" w:rsidRPr="00A33DB8" w:rsidRDefault="00A36DAB" w:rsidP="00A36DAB">
      <w:pPr>
        <w:rPr>
          <w:rFonts w:cstheme="minorHAnsi"/>
          <w:strike/>
          <w:color w:val="FF0000"/>
        </w:rPr>
      </w:pPr>
      <w:r w:rsidRPr="00A33DB8">
        <w:rPr>
          <w:rFonts w:cstheme="minorHAnsi"/>
        </w:rPr>
        <w:t>P</w:t>
      </w:r>
      <w:r w:rsidRPr="00A33DB8">
        <w:rPr>
          <w:rFonts w:cstheme="minorHAnsi"/>
          <w:color w:val="000000" w:themeColor="text1"/>
        </w:rPr>
        <w:t>artijen voeren altijd overleg over voorgaande omstandigheden.</w:t>
      </w:r>
    </w:p>
    <w:p w14:paraId="3175F8FE" w14:textId="6A3BAC84" w:rsidR="003B2A91" w:rsidRPr="00E4012B" w:rsidRDefault="003B2A91">
      <w:pPr>
        <w:spacing w:line="240" w:lineRule="auto"/>
        <w:rPr>
          <w:rFonts w:eastAsiaTheme="majorEastAsia" w:cstheme="minorHAnsi"/>
          <w:b/>
          <w:i/>
          <w:color w:val="783293" w:themeColor="text2"/>
        </w:rPr>
      </w:pPr>
      <w:bookmarkStart w:id="65" w:name="_Toc164352794"/>
      <w:bookmarkStart w:id="66" w:name="_Toc174719413"/>
    </w:p>
    <w:p w14:paraId="64DFE0D5" w14:textId="26554CF4" w:rsidR="00A36DAB" w:rsidRPr="00E4012B" w:rsidRDefault="00A36DAB" w:rsidP="0028717F">
      <w:pPr>
        <w:pStyle w:val="Kop3"/>
        <w:rPr>
          <w:rFonts w:asciiTheme="minorHAnsi" w:hAnsiTheme="minorHAnsi" w:cstheme="minorHAnsi"/>
        </w:rPr>
      </w:pPr>
      <w:bookmarkStart w:id="67" w:name="_Toc183770688"/>
      <w:r w:rsidRPr="00E4012B">
        <w:rPr>
          <w:rFonts w:asciiTheme="minorHAnsi" w:hAnsiTheme="minorHAnsi" w:cstheme="minorHAnsi"/>
        </w:rPr>
        <w:t>Artikel 3.5: Wachttijden en cliëntenstop door de Gemeente</w:t>
      </w:r>
      <w:bookmarkEnd w:id="65"/>
      <w:bookmarkEnd w:id="66"/>
      <w:bookmarkEnd w:id="67"/>
    </w:p>
    <w:p w14:paraId="7BC13A58" w14:textId="77777777" w:rsidR="00A36DAB" w:rsidRPr="00A33DB8" w:rsidRDefault="00A36DAB" w:rsidP="00A36DAB">
      <w:pPr>
        <w:rPr>
          <w:rFonts w:cstheme="minorHAnsi"/>
        </w:rPr>
      </w:pPr>
    </w:p>
    <w:p w14:paraId="3EE8428C" w14:textId="77777777" w:rsidR="00A36DAB" w:rsidRPr="00A33DB8" w:rsidRDefault="00A36DAB" w:rsidP="00A36DAB">
      <w:pPr>
        <w:rPr>
          <w:rFonts w:cstheme="minorHAnsi"/>
        </w:rPr>
      </w:pPr>
      <w:bookmarkStart w:id="68" w:name="_Hlk165990356"/>
      <w:r w:rsidRPr="00A33DB8">
        <w:rPr>
          <w:rFonts w:cstheme="minorHAnsi"/>
        </w:rPr>
        <w:t>3.5.1.</w:t>
      </w:r>
    </w:p>
    <w:p w14:paraId="6F4DC302" w14:textId="77777777" w:rsidR="00A36DAB" w:rsidRPr="00A33DB8" w:rsidRDefault="00A36DAB" w:rsidP="00A36DAB">
      <w:pPr>
        <w:rPr>
          <w:rFonts w:cstheme="minorHAnsi"/>
        </w:rPr>
      </w:pPr>
      <w:r w:rsidRPr="00A33DB8">
        <w:rPr>
          <w:rFonts w:cstheme="minorHAnsi"/>
          <w:color w:val="000000" w:themeColor="text1"/>
        </w:rPr>
        <w:t>De Aanbieder spant zich in om wachttijden te voorkomen. Als op de maatschappelijke ondersteuning die de Aanbieder biedt specifieke, landelijk vastgestelde normen voor wachttijden van toepassing zijn, past de Aanbieder deze toe. Bestaan deze landelijk vastgestelde normen niet, dan zijn de actuele Treeknormen van toepassing. Als de Aanbieder niet binnen een specifieke branche valt, dan zijn op hem de Treeknormen Gehandicaptenzorg van toepassing. Als de Treeknormen Gehandicaptenzorg volgens Partijen niet passend zijn voor de maatschappelijke ondersteuning die de Aanbieder levert, dan kunnen Partijen daarvan afwijken. Partijen spreken een specifieke norm af en leggen deze vast in deel 2 van de overeenkomst.</w:t>
      </w:r>
    </w:p>
    <w:bookmarkEnd w:id="68"/>
    <w:p w14:paraId="153F0EE1" w14:textId="77777777" w:rsidR="00A36DAB" w:rsidRPr="00A33DB8" w:rsidRDefault="00A36DAB" w:rsidP="00A36DAB">
      <w:pPr>
        <w:rPr>
          <w:rFonts w:cstheme="minorHAnsi"/>
        </w:rPr>
      </w:pPr>
    </w:p>
    <w:p w14:paraId="2F2A77A0" w14:textId="77777777" w:rsidR="00A36DAB" w:rsidRPr="00A33DB8" w:rsidRDefault="00A36DAB" w:rsidP="00A36DAB">
      <w:pPr>
        <w:rPr>
          <w:rFonts w:cstheme="minorHAnsi"/>
        </w:rPr>
      </w:pPr>
      <w:r w:rsidRPr="00A33DB8">
        <w:rPr>
          <w:rFonts w:cstheme="minorHAnsi"/>
        </w:rPr>
        <w:t>3.5.2</w:t>
      </w:r>
    </w:p>
    <w:p w14:paraId="0B3BFD36" w14:textId="77777777" w:rsidR="00A36DAB" w:rsidRPr="00A33DB8" w:rsidRDefault="00A36DAB" w:rsidP="00A36DAB">
      <w:pPr>
        <w:rPr>
          <w:rFonts w:cstheme="minorHAnsi"/>
        </w:rPr>
      </w:pPr>
      <w:r w:rsidRPr="00A33DB8">
        <w:rPr>
          <w:rFonts w:cstheme="minorHAnsi"/>
        </w:rPr>
        <w:t xml:space="preserve">De Aanbieder geeft actief informatie over </w:t>
      </w:r>
      <w:r w:rsidRPr="00A33DB8">
        <w:rPr>
          <w:rFonts w:cstheme="minorHAnsi"/>
          <w:color w:val="000000" w:themeColor="text1"/>
        </w:rPr>
        <w:t xml:space="preserve">wachttijden en wachttijdbeheer aan de Gemeente, of een door de Gemeente aan te wijzen derde, als die daarom vraagt. In het </w:t>
      </w:r>
      <w:r w:rsidRPr="00A33DB8">
        <w:rPr>
          <w:rFonts w:cstheme="minorHAnsi"/>
        </w:rPr>
        <w:t>geval van wachttijden informeert de Aanbieder de Gemeente proactief (dus voor het ontstaan, de ontwikkeling en het einde van de wachttijden).</w:t>
      </w:r>
    </w:p>
    <w:p w14:paraId="176DAA0E" w14:textId="77777777" w:rsidR="00A36DAB" w:rsidRPr="00A33DB8" w:rsidRDefault="00A36DAB" w:rsidP="00A36DAB">
      <w:pPr>
        <w:rPr>
          <w:rFonts w:cstheme="minorHAnsi"/>
        </w:rPr>
      </w:pPr>
    </w:p>
    <w:p w14:paraId="65219FB8" w14:textId="77777777" w:rsidR="00A36DAB" w:rsidRPr="00A33DB8" w:rsidRDefault="00A36DAB" w:rsidP="00A36DAB">
      <w:pPr>
        <w:rPr>
          <w:rFonts w:cstheme="minorHAnsi"/>
        </w:rPr>
      </w:pPr>
      <w:r w:rsidRPr="00A33DB8">
        <w:rPr>
          <w:rFonts w:cstheme="minorHAnsi"/>
        </w:rPr>
        <w:t>3.5.3</w:t>
      </w:r>
    </w:p>
    <w:p w14:paraId="55F93E5E" w14:textId="77777777" w:rsidR="00A36DAB" w:rsidRPr="00A33DB8" w:rsidRDefault="00A36DAB" w:rsidP="00A36DAB">
      <w:pPr>
        <w:rPr>
          <w:rFonts w:cstheme="minorHAnsi"/>
        </w:rPr>
      </w:pPr>
      <w:r w:rsidRPr="00A33DB8">
        <w:rPr>
          <w:rFonts w:cstheme="minorHAnsi"/>
        </w:rPr>
        <w:t>Een Aanbieder kan alleen een cliëntenstop instellen in het kader van wachttijden na schriftelijke toestemming van de Gemeente.</w:t>
      </w:r>
    </w:p>
    <w:p w14:paraId="55DA84E6" w14:textId="77777777" w:rsidR="00A36DAB" w:rsidRPr="00A33DB8" w:rsidRDefault="00A36DAB" w:rsidP="00A36DAB">
      <w:pPr>
        <w:rPr>
          <w:rFonts w:cstheme="minorHAnsi"/>
        </w:rPr>
      </w:pPr>
    </w:p>
    <w:p w14:paraId="3B2942D9" w14:textId="77777777" w:rsidR="00A36DAB" w:rsidRPr="00A33DB8" w:rsidRDefault="00A36DAB" w:rsidP="00A36DAB">
      <w:pPr>
        <w:rPr>
          <w:rFonts w:cstheme="minorHAnsi"/>
        </w:rPr>
      </w:pPr>
      <w:bookmarkStart w:id="69" w:name="_Hlk165990384"/>
      <w:r w:rsidRPr="00A33DB8">
        <w:rPr>
          <w:rFonts w:cstheme="minorHAnsi"/>
        </w:rPr>
        <w:t>3.5.4</w:t>
      </w:r>
    </w:p>
    <w:p w14:paraId="38F649C3" w14:textId="77777777" w:rsidR="00A36DAB" w:rsidRPr="00A33DB8" w:rsidRDefault="00A36DAB" w:rsidP="00A36DAB">
      <w:pPr>
        <w:rPr>
          <w:rFonts w:cstheme="minorHAnsi"/>
        </w:rPr>
      </w:pPr>
      <w:bookmarkStart w:id="70" w:name="_Hlk165988041"/>
      <w:bookmarkEnd w:id="69"/>
      <w:r w:rsidRPr="00A33DB8">
        <w:rPr>
          <w:rFonts w:cstheme="minorHAnsi"/>
        </w:rPr>
        <w:t>Als de Gemeente vaststelt dat er sprake is van een onaanvaardbare wachttijd, zoals gesteld in het eerste lid van deze bepaling, dan rust op de Aanbieder de verplichting om actief samen met de cliënt en de Gemeente een aanvaardbaar alternatief te vinden voor de inzet van de benodigde maatschappelijke ondersteuning, tenzij de Aanbieder aantoont dat er geen aanvaardbaar alternatief voor de maatschappelijke ondersteuning beschikbaar is.</w:t>
      </w:r>
    </w:p>
    <w:bookmarkEnd w:id="70"/>
    <w:p w14:paraId="5B7889E4" w14:textId="77777777" w:rsidR="00A36DAB" w:rsidRPr="00A33DB8" w:rsidRDefault="00A36DAB" w:rsidP="00A36DAB">
      <w:pPr>
        <w:rPr>
          <w:rFonts w:cstheme="minorHAnsi"/>
        </w:rPr>
      </w:pPr>
    </w:p>
    <w:p w14:paraId="3A4ED7AE" w14:textId="77777777" w:rsidR="00A36DAB" w:rsidRPr="00A33DB8" w:rsidRDefault="00A36DAB" w:rsidP="00A36DAB">
      <w:pPr>
        <w:rPr>
          <w:rFonts w:cstheme="minorHAnsi"/>
          <w:color w:val="000000" w:themeColor="text1"/>
        </w:rPr>
      </w:pPr>
      <w:r w:rsidRPr="00A33DB8">
        <w:rPr>
          <w:rFonts w:cstheme="minorHAnsi"/>
          <w:color w:val="000000" w:themeColor="text1"/>
        </w:rPr>
        <w:t>3.5.5</w:t>
      </w:r>
    </w:p>
    <w:p w14:paraId="7DB4FE9B" w14:textId="77777777" w:rsidR="00A36DAB" w:rsidRPr="00A33DB8" w:rsidRDefault="00A36DAB" w:rsidP="00A36DAB">
      <w:pPr>
        <w:rPr>
          <w:rFonts w:cstheme="minorHAnsi"/>
          <w:color w:val="000000" w:themeColor="text1"/>
        </w:rPr>
      </w:pPr>
      <w:r w:rsidRPr="00A33DB8">
        <w:rPr>
          <w:rFonts w:cstheme="minorHAnsi"/>
          <w:color w:val="000000" w:themeColor="text1"/>
        </w:rPr>
        <w:t xml:space="preserve">De Gemeente is gerechtigd om per direct een cliëntenstop in te stellen en/of per direct een opdracht om maatschappelijke ondersteuning te verlenen aan een cliënt te beëindigen en een andere Aanbieder deze opdracht te verstrekken als de Gemeente over concrete signalen beschikt die duiden op fraude of situaties waarbij kwaliteit van de maatschappelijke ondersteuning niet </w:t>
      </w:r>
      <w:proofErr w:type="gramStart"/>
      <w:r w:rsidRPr="00A33DB8">
        <w:rPr>
          <w:rFonts w:cstheme="minorHAnsi"/>
          <w:color w:val="000000" w:themeColor="text1"/>
        </w:rPr>
        <w:t>conform</w:t>
      </w:r>
      <w:proofErr w:type="gramEnd"/>
      <w:r w:rsidRPr="00A33DB8">
        <w:rPr>
          <w:rFonts w:cstheme="minorHAnsi"/>
          <w:color w:val="000000" w:themeColor="text1"/>
        </w:rPr>
        <w:t xml:space="preserve"> de kwaliteitseisen is zoals overeengekomen en als de veiligheid van de cliënt of zijn omgeving in het geding is. </w:t>
      </w:r>
    </w:p>
    <w:p w14:paraId="23987CB1" w14:textId="77777777" w:rsidR="00A36DAB" w:rsidRPr="00A33DB8" w:rsidRDefault="00A36DAB" w:rsidP="00A36DAB">
      <w:pPr>
        <w:rPr>
          <w:rFonts w:cstheme="minorHAnsi"/>
        </w:rPr>
      </w:pPr>
    </w:p>
    <w:p w14:paraId="39580C17" w14:textId="77777777" w:rsidR="00A1064A" w:rsidRPr="00E4012B" w:rsidRDefault="00A1064A">
      <w:pPr>
        <w:spacing w:line="240" w:lineRule="auto"/>
        <w:rPr>
          <w:rFonts w:eastAsiaTheme="majorEastAsia" w:cstheme="minorHAnsi"/>
          <w:b/>
          <w:i/>
          <w:color w:val="783293" w:themeColor="text2"/>
        </w:rPr>
      </w:pPr>
      <w:bookmarkStart w:id="71" w:name="_Toc164352795"/>
      <w:bookmarkStart w:id="72" w:name="_Toc174719414"/>
      <w:r w:rsidRPr="00A33DB8">
        <w:rPr>
          <w:rFonts w:cstheme="minorHAnsi"/>
        </w:rPr>
        <w:br w:type="page"/>
      </w:r>
    </w:p>
    <w:p w14:paraId="2BF459DC" w14:textId="4182287D" w:rsidR="00A36DAB" w:rsidRPr="00E4012B" w:rsidRDefault="00A36DAB" w:rsidP="00A36DAB">
      <w:pPr>
        <w:pStyle w:val="Kop3"/>
        <w:rPr>
          <w:rFonts w:asciiTheme="minorHAnsi" w:hAnsiTheme="minorHAnsi" w:cstheme="minorHAnsi"/>
        </w:rPr>
      </w:pPr>
      <w:bookmarkStart w:id="73" w:name="_Toc183770689"/>
      <w:r w:rsidRPr="00E4012B">
        <w:rPr>
          <w:rFonts w:asciiTheme="minorHAnsi" w:hAnsiTheme="minorHAnsi" w:cstheme="minorHAnsi"/>
        </w:rPr>
        <w:lastRenderedPageBreak/>
        <w:t>Artikel 3.6: Cliëntenstop door de Aanbieder</w:t>
      </w:r>
      <w:bookmarkEnd w:id="71"/>
      <w:bookmarkEnd w:id="72"/>
      <w:bookmarkEnd w:id="73"/>
    </w:p>
    <w:p w14:paraId="5828124E" w14:textId="77777777" w:rsidR="00A36DAB" w:rsidRPr="00A33DB8" w:rsidRDefault="00A36DAB" w:rsidP="00A36DAB">
      <w:pPr>
        <w:rPr>
          <w:rFonts w:cstheme="minorHAnsi"/>
          <w:color w:val="000000" w:themeColor="text1"/>
        </w:rPr>
      </w:pPr>
      <w:r w:rsidRPr="00A33DB8">
        <w:rPr>
          <w:rFonts w:cstheme="minorHAnsi"/>
          <w:i/>
          <w:iCs/>
          <w:color w:val="000000" w:themeColor="text1"/>
        </w:rPr>
        <w:t>[Alleen bij de inspannings- en outputgerichte uitvoeringsvariant waarbij meer dan één Aanbieder of samenwerkingsverband van Aanbieders is gecontracteerd:]</w:t>
      </w:r>
    </w:p>
    <w:p w14:paraId="14531BD2" w14:textId="4FCDFA9B" w:rsidR="00A36DAB" w:rsidRPr="00A33DB8" w:rsidRDefault="00A36DAB" w:rsidP="00A36DAB">
      <w:pPr>
        <w:rPr>
          <w:rFonts w:cstheme="minorHAnsi"/>
          <w:color w:val="000000" w:themeColor="text1"/>
        </w:rPr>
      </w:pPr>
      <w:r w:rsidRPr="00A33DB8">
        <w:rPr>
          <w:rFonts w:cstheme="minorHAnsi"/>
          <w:color w:val="000000" w:themeColor="text1"/>
        </w:rPr>
        <w:t xml:space="preserve">Als de Aanbieder een cliëntenstop wil instellen voor cliënten die een bepaalde vorm van maatschappelijke ondersteuning willen afnemen, dan gaat hij daarover tijdig vooraf in overleg met de Gemeente over een mogelijke oplossing. De Aanbieder moet de Gemeente schriftelijk informeren over deze cliëntenstop volgens de hierover met de Gemeente gemaakte afspraken. Hieronder vallen ook afspraken over een eventueel beschikbaar alternatief en passend aanbod. Dit gebeurt minimaal </w:t>
      </w:r>
      <w:r w:rsidR="00CB13FB" w:rsidRPr="00A33DB8">
        <w:rPr>
          <w:rFonts w:cstheme="minorHAnsi"/>
          <w:color w:val="000000" w:themeColor="text1"/>
        </w:rPr>
        <w:t>14</w:t>
      </w:r>
      <w:r w:rsidRPr="00A33DB8">
        <w:rPr>
          <w:rFonts w:cstheme="minorHAnsi"/>
          <w:color w:val="000000" w:themeColor="text1"/>
        </w:rPr>
        <w:t xml:space="preserve"> (</w:t>
      </w:r>
      <w:r w:rsidR="00CB13FB" w:rsidRPr="00A33DB8">
        <w:rPr>
          <w:rFonts w:cstheme="minorHAnsi"/>
          <w:color w:val="000000" w:themeColor="text1"/>
        </w:rPr>
        <w:t>veer</w:t>
      </w:r>
      <w:r w:rsidRPr="00A33DB8">
        <w:rPr>
          <w:rFonts w:cstheme="minorHAnsi"/>
          <w:color w:val="000000" w:themeColor="text1"/>
        </w:rPr>
        <w:t xml:space="preserve">tien) </w:t>
      </w:r>
      <w:r w:rsidR="00CB13FB" w:rsidRPr="00A33DB8">
        <w:rPr>
          <w:rFonts w:cstheme="minorHAnsi"/>
          <w:color w:val="000000" w:themeColor="text1"/>
        </w:rPr>
        <w:t>kalender</w:t>
      </w:r>
      <w:r w:rsidRPr="00A33DB8">
        <w:rPr>
          <w:rFonts w:cstheme="minorHAnsi"/>
          <w:color w:val="000000" w:themeColor="text1"/>
        </w:rPr>
        <w:t>dagen voorafgaand aan de cliëntenstop. De Aanbieder stelt een cliëntenstop pas in na schriftelijke toestemming van de Gemeente.</w:t>
      </w:r>
    </w:p>
    <w:p w14:paraId="535F06D4" w14:textId="77777777" w:rsidR="00A36DAB" w:rsidRPr="00A33DB8" w:rsidRDefault="00A36DAB" w:rsidP="00A36DAB">
      <w:pPr>
        <w:rPr>
          <w:rFonts w:cstheme="minorHAnsi"/>
        </w:rPr>
      </w:pPr>
    </w:p>
    <w:p w14:paraId="7F95CE0D" w14:textId="77777777" w:rsidR="00A36DAB" w:rsidRPr="00E4012B" w:rsidRDefault="00A36DAB" w:rsidP="00A36DAB">
      <w:pPr>
        <w:pStyle w:val="Kop3"/>
        <w:rPr>
          <w:rFonts w:asciiTheme="minorHAnsi" w:hAnsiTheme="minorHAnsi" w:cstheme="minorHAnsi"/>
        </w:rPr>
      </w:pPr>
      <w:bookmarkStart w:id="74" w:name="_Toc164352796"/>
      <w:bookmarkStart w:id="75" w:name="_Toc174719415"/>
      <w:bookmarkStart w:id="76" w:name="_Toc183770690"/>
      <w:r w:rsidRPr="00E4012B">
        <w:rPr>
          <w:rFonts w:asciiTheme="minorHAnsi" w:hAnsiTheme="minorHAnsi" w:cstheme="minorHAnsi"/>
        </w:rPr>
        <w:t>Artikel 3.7: Weigering en beëindiging van maatschappelijke ondersteuning</w:t>
      </w:r>
      <w:bookmarkEnd w:id="74"/>
      <w:bookmarkEnd w:id="75"/>
      <w:bookmarkEnd w:id="76"/>
    </w:p>
    <w:p w14:paraId="310EBD2A" w14:textId="77777777" w:rsidR="00A36DAB" w:rsidRPr="00A33DB8" w:rsidRDefault="00A36DAB" w:rsidP="00A36DAB">
      <w:pPr>
        <w:rPr>
          <w:rFonts w:cstheme="minorHAnsi"/>
        </w:rPr>
      </w:pPr>
      <w:r w:rsidRPr="00A33DB8">
        <w:rPr>
          <w:rFonts w:cstheme="minorHAnsi"/>
        </w:rPr>
        <w:t xml:space="preserve">De Aanbieder kan </w:t>
      </w:r>
      <w:r w:rsidRPr="00A33DB8">
        <w:rPr>
          <w:rFonts w:cstheme="minorHAnsi"/>
          <w:color w:val="000000" w:themeColor="text1"/>
        </w:rPr>
        <w:t xml:space="preserve">het leveren van maatschappelijke ondersteuning </w:t>
      </w:r>
      <w:r w:rsidRPr="00A33DB8">
        <w:rPr>
          <w:rFonts w:cstheme="minorHAnsi"/>
        </w:rPr>
        <w:t xml:space="preserve">aan de cliënt weigeren of beëindigen, mits wet- en </w:t>
      </w:r>
      <w:r w:rsidRPr="00A33DB8">
        <w:rPr>
          <w:rFonts w:cstheme="minorHAnsi"/>
          <w:color w:val="000000" w:themeColor="text1"/>
        </w:rPr>
        <w:t xml:space="preserve">regelgeving zich hiertegen niet verzetten. De Aanbieder dient bij opzegging aan de cliënt een opzegtermijn te hanteren van minimaal 1 (één) kalendermaand en daarnaast actief mee te werken met de Gemeente voor het vinden van een passend alternatief aanbod als de Gemeente daar om vraagt. Het inkorten van de genoemde opzeggingstermijn is alleen mogelijk als sprake is van gewichtige redenen waarbij overige zorgvuldigheidseisen van kracht blijven. De Aanbieder blijft verantwoordelijk voor het leveren van de benodigde maatschappelijke ondersteuning tot een passend alternatief is gevonden of passende </w:t>
      </w:r>
      <w:r w:rsidRPr="00A33DB8">
        <w:rPr>
          <w:rFonts w:cstheme="minorHAnsi"/>
        </w:rPr>
        <w:t>overbruggingszorg door de Aanbieder is geregeld.</w:t>
      </w:r>
    </w:p>
    <w:p w14:paraId="1D7BB23A" w14:textId="77777777" w:rsidR="00A36DAB" w:rsidRPr="00A33DB8" w:rsidRDefault="00A36DAB" w:rsidP="00A36DAB">
      <w:pPr>
        <w:rPr>
          <w:rFonts w:cstheme="minorHAnsi"/>
        </w:rPr>
      </w:pPr>
    </w:p>
    <w:p w14:paraId="2D7116DD" w14:textId="77777777" w:rsidR="00A36DAB" w:rsidRPr="00E4012B" w:rsidRDefault="00A36DAB" w:rsidP="00A36DAB">
      <w:pPr>
        <w:pStyle w:val="Kop3"/>
        <w:rPr>
          <w:rFonts w:asciiTheme="minorHAnsi" w:hAnsiTheme="minorHAnsi" w:cstheme="minorHAnsi"/>
        </w:rPr>
      </w:pPr>
      <w:bookmarkStart w:id="77" w:name="_Toc164352797"/>
      <w:bookmarkStart w:id="78" w:name="_Toc174719416"/>
      <w:bookmarkStart w:id="79" w:name="_Toc183770691"/>
      <w:r w:rsidRPr="00E4012B">
        <w:rPr>
          <w:rFonts w:asciiTheme="minorHAnsi" w:hAnsiTheme="minorHAnsi" w:cstheme="minorHAnsi"/>
        </w:rPr>
        <w:t>Artikel 3.8: Wijziging ondersteuningsbehoefte</w:t>
      </w:r>
      <w:bookmarkEnd w:id="77"/>
      <w:bookmarkEnd w:id="78"/>
      <w:bookmarkEnd w:id="79"/>
    </w:p>
    <w:p w14:paraId="6686F42D" w14:textId="77777777" w:rsidR="00A36DAB" w:rsidRPr="00A33DB8" w:rsidRDefault="00A36DAB" w:rsidP="00A36DAB">
      <w:pPr>
        <w:rPr>
          <w:rFonts w:cstheme="minorHAnsi"/>
          <w:i/>
          <w:iCs/>
        </w:rPr>
      </w:pPr>
      <w:r w:rsidRPr="00A33DB8">
        <w:rPr>
          <w:rFonts w:cstheme="minorHAnsi"/>
          <w:i/>
          <w:iCs/>
        </w:rPr>
        <w:t>[Bij de inspanningsgerichte en outputgerichte uitvoeringsvariant:]</w:t>
      </w:r>
    </w:p>
    <w:p w14:paraId="62523EA8" w14:textId="77777777" w:rsidR="00A36DAB" w:rsidRPr="00A33DB8" w:rsidRDefault="00A36DAB" w:rsidP="00A36DAB">
      <w:pPr>
        <w:rPr>
          <w:rFonts w:cstheme="minorHAnsi"/>
          <w:color w:val="000000" w:themeColor="text1"/>
        </w:rPr>
      </w:pPr>
      <w:r w:rsidRPr="00A33DB8">
        <w:rPr>
          <w:rFonts w:cstheme="minorHAnsi"/>
          <w:color w:val="000000" w:themeColor="text1"/>
        </w:rPr>
        <w:t>De Aanbieder overlegt bij wijziging van de ondersteuningsbehoefte tijdig met de cliënt over de aanvraag van een nieuw toewijzingsbesluit bij het college van de Gemeente. Als de Aanbieder daartoe door de cliënt is gemachtigd, vraagt de Aanbieder in overleg met en namens de cliënt een nieuw toewijzingsbesluit aan.</w:t>
      </w:r>
    </w:p>
    <w:p w14:paraId="083AAAD8" w14:textId="77777777" w:rsidR="00A36DAB" w:rsidRPr="00A33DB8" w:rsidRDefault="00A36DAB" w:rsidP="00A36DAB">
      <w:pPr>
        <w:rPr>
          <w:rFonts w:cstheme="minorHAnsi"/>
          <w:color w:val="000000" w:themeColor="text1"/>
        </w:rPr>
      </w:pPr>
    </w:p>
    <w:p w14:paraId="4DB8E4F4" w14:textId="77777777" w:rsidR="00A36DAB" w:rsidRPr="00A33DB8" w:rsidRDefault="00A36DAB" w:rsidP="00A36DAB">
      <w:pPr>
        <w:rPr>
          <w:rFonts w:cstheme="minorHAnsi"/>
          <w:i/>
          <w:iCs/>
        </w:rPr>
      </w:pPr>
      <w:r w:rsidRPr="00A33DB8">
        <w:rPr>
          <w:rFonts w:cstheme="minorHAnsi"/>
          <w:i/>
          <w:iCs/>
        </w:rPr>
        <w:t>[Bij taakgerichte uitvoeringsvariant:]</w:t>
      </w:r>
    </w:p>
    <w:p w14:paraId="49343F3B" w14:textId="77777777" w:rsidR="00A36DAB" w:rsidRPr="00A33DB8" w:rsidRDefault="00A36DAB" w:rsidP="00A36DAB">
      <w:pPr>
        <w:rPr>
          <w:rFonts w:cstheme="minorHAnsi"/>
          <w:color w:val="000000" w:themeColor="text1"/>
        </w:rPr>
      </w:pPr>
      <w:r w:rsidRPr="00A33DB8">
        <w:rPr>
          <w:rFonts w:cstheme="minorHAnsi"/>
          <w:color w:val="000000" w:themeColor="text1"/>
        </w:rPr>
        <w:t>De Aanbieder overlegt tijdig met de cliënt bij wijziging van de ondersteuningsbehoefte en de daarop aan te passen maatschappelijke ondersteuning.</w:t>
      </w:r>
    </w:p>
    <w:p w14:paraId="746A850F" w14:textId="77777777" w:rsidR="00A36DAB" w:rsidRPr="00A33DB8" w:rsidRDefault="00A36DAB" w:rsidP="00A36DAB">
      <w:pPr>
        <w:rPr>
          <w:rFonts w:cstheme="minorHAnsi"/>
        </w:rPr>
      </w:pPr>
    </w:p>
    <w:p w14:paraId="357F8D5B" w14:textId="77777777" w:rsidR="00A36DAB" w:rsidRPr="00E4012B" w:rsidRDefault="00A36DAB" w:rsidP="00A36DAB">
      <w:pPr>
        <w:pStyle w:val="Kop3"/>
        <w:rPr>
          <w:rFonts w:asciiTheme="minorHAnsi" w:hAnsiTheme="minorHAnsi" w:cstheme="minorHAnsi"/>
          <w:color w:val="000000" w:themeColor="text1"/>
        </w:rPr>
      </w:pPr>
      <w:bookmarkStart w:id="80" w:name="_Toc164352798"/>
      <w:bookmarkStart w:id="81" w:name="_Toc174719417"/>
      <w:bookmarkStart w:id="82" w:name="_Toc183770692"/>
      <w:r w:rsidRPr="00E4012B">
        <w:rPr>
          <w:rFonts w:asciiTheme="minorHAnsi" w:hAnsiTheme="minorHAnsi" w:cstheme="minorHAnsi"/>
        </w:rPr>
        <w:t>Artikel 3.9: Hoofd- en onderaanneming</w:t>
      </w:r>
      <w:bookmarkEnd w:id="80"/>
      <w:r w:rsidRPr="00E4012B">
        <w:rPr>
          <w:rStyle w:val="Voetnootmarkering"/>
          <w:rFonts w:asciiTheme="minorHAnsi" w:hAnsiTheme="minorHAnsi" w:cstheme="minorHAnsi"/>
          <w:color w:val="000000" w:themeColor="text1"/>
        </w:rPr>
        <w:footnoteReference w:id="3"/>
      </w:r>
      <w:r w:rsidRPr="00E4012B">
        <w:rPr>
          <w:rFonts w:asciiTheme="minorHAnsi" w:hAnsiTheme="minorHAnsi" w:cstheme="minorHAnsi"/>
          <w:color w:val="000000" w:themeColor="text1"/>
        </w:rPr>
        <w:t xml:space="preserve"> </w:t>
      </w:r>
      <w:r w:rsidRPr="00E4012B">
        <w:rPr>
          <w:rStyle w:val="Voetnootmarkering"/>
          <w:rFonts w:asciiTheme="minorHAnsi" w:hAnsiTheme="minorHAnsi" w:cstheme="minorHAnsi"/>
          <w:color w:val="000000" w:themeColor="text1"/>
        </w:rPr>
        <w:footnoteReference w:id="4"/>
      </w:r>
      <w:bookmarkEnd w:id="81"/>
      <w:bookmarkEnd w:id="82"/>
    </w:p>
    <w:p w14:paraId="795EAE1A" w14:textId="77777777" w:rsidR="00A36DAB" w:rsidRPr="00A33DB8" w:rsidRDefault="00A36DAB" w:rsidP="00A36DAB">
      <w:pPr>
        <w:rPr>
          <w:rFonts w:cstheme="minorHAnsi"/>
        </w:rPr>
      </w:pPr>
    </w:p>
    <w:p w14:paraId="404A17AD" w14:textId="77777777" w:rsidR="00A36DAB" w:rsidRPr="00A33DB8" w:rsidRDefault="00A36DAB" w:rsidP="00A36DAB">
      <w:pPr>
        <w:rPr>
          <w:rFonts w:cstheme="minorHAnsi"/>
        </w:rPr>
      </w:pPr>
      <w:r w:rsidRPr="00A33DB8">
        <w:rPr>
          <w:rFonts w:cstheme="minorHAnsi"/>
        </w:rPr>
        <w:t>3.9.1</w:t>
      </w:r>
    </w:p>
    <w:p w14:paraId="757B27FA" w14:textId="77777777" w:rsidR="00A36DAB" w:rsidRPr="00A33DB8" w:rsidRDefault="00A36DAB" w:rsidP="00A36DAB">
      <w:pPr>
        <w:rPr>
          <w:rFonts w:cstheme="minorHAnsi"/>
        </w:rPr>
      </w:pPr>
      <w:r w:rsidRPr="00A33DB8">
        <w:rPr>
          <w:rFonts w:cstheme="minorHAnsi"/>
        </w:rPr>
        <w:t xml:space="preserve">De Aanbieder meldt in onderaanneming </w:t>
      </w:r>
      <w:r w:rsidRPr="00A33DB8">
        <w:rPr>
          <w:rFonts w:cstheme="minorHAnsi"/>
          <w:color w:val="000000" w:themeColor="text1"/>
        </w:rPr>
        <w:t xml:space="preserve">te verlenen </w:t>
      </w:r>
      <w:r w:rsidRPr="00A33DB8">
        <w:rPr>
          <w:rFonts w:cstheme="minorHAnsi"/>
        </w:rPr>
        <w:t>maatschappelijke ondersteuning vooraf bij de Gemeente. Voor de inzet van een onderaannemer heeft de Aanbieder schriftelijke toestemming nodig van de Gemeente, tenzij sprake is van een zelfstandige zonder personeel. De Gemeente neemt daarbij wet- en regelgeving in acht.</w:t>
      </w:r>
    </w:p>
    <w:p w14:paraId="10B9A3C0" w14:textId="77777777" w:rsidR="00A36DAB" w:rsidRPr="00A33DB8" w:rsidRDefault="00A36DAB" w:rsidP="00A36DAB">
      <w:pPr>
        <w:rPr>
          <w:rFonts w:cstheme="minorHAnsi"/>
        </w:rPr>
      </w:pPr>
    </w:p>
    <w:p w14:paraId="1C99BDDD" w14:textId="77777777" w:rsidR="00A1064A" w:rsidRPr="00A33DB8" w:rsidRDefault="00A1064A">
      <w:pPr>
        <w:spacing w:line="240" w:lineRule="auto"/>
        <w:rPr>
          <w:rFonts w:cstheme="minorHAnsi"/>
        </w:rPr>
      </w:pPr>
      <w:r w:rsidRPr="00A33DB8">
        <w:rPr>
          <w:rFonts w:cstheme="minorHAnsi"/>
        </w:rPr>
        <w:br w:type="page"/>
      </w:r>
    </w:p>
    <w:p w14:paraId="3CCBAF07" w14:textId="2824889D" w:rsidR="00A36DAB" w:rsidRPr="00A33DB8" w:rsidRDefault="00A36DAB" w:rsidP="00A36DAB">
      <w:pPr>
        <w:rPr>
          <w:rFonts w:cstheme="minorHAnsi"/>
        </w:rPr>
      </w:pPr>
      <w:r w:rsidRPr="00A33DB8">
        <w:rPr>
          <w:rFonts w:cstheme="minorHAnsi"/>
        </w:rPr>
        <w:lastRenderedPageBreak/>
        <w:t>3.9.2</w:t>
      </w:r>
    </w:p>
    <w:p w14:paraId="6D0674CF" w14:textId="77777777" w:rsidR="00A36DAB" w:rsidRPr="00A33DB8" w:rsidRDefault="00A36DAB" w:rsidP="00A36DAB">
      <w:pPr>
        <w:rPr>
          <w:rFonts w:cstheme="minorHAnsi"/>
        </w:rPr>
      </w:pPr>
      <w:r w:rsidRPr="00A33DB8">
        <w:rPr>
          <w:rFonts w:cstheme="minorHAnsi"/>
        </w:rPr>
        <w:t>De Aanbieder schakelt voor eigen rekening en risico een onderaannemer in; dit doet niet af aan de verplichtingen die Aanbieder heeft op basis van deze overeenkomst. De onderaannemer dient in ieder geval aantoonbaar in het bezit te zijn van een inschrijving in het Handelsregister. Ook dient er geen bestuurs- of strafrechtelijke maatregel van kracht te zijn bij de onderaannemer of een onderzoek naar vermoeden van fraude bij de onderaannemer plaats te vinden.</w:t>
      </w:r>
    </w:p>
    <w:p w14:paraId="2BBC1E2A" w14:textId="77777777" w:rsidR="00A36DAB" w:rsidRPr="00A33DB8" w:rsidRDefault="00A36DAB" w:rsidP="00A36DAB">
      <w:pPr>
        <w:rPr>
          <w:rFonts w:cstheme="minorHAnsi"/>
        </w:rPr>
      </w:pPr>
    </w:p>
    <w:p w14:paraId="6ADDF990" w14:textId="77777777" w:rsidR="00A36DAB" w:rsidRPr="00A33DB8" w:rsidRDefault="00A36DAB" w:rsidP="00A36DAB">
      <w:pPr>
        <w:rPr>
          <w:rFonts w:cstheme="minorHAnsi"/>
        </w:rPr>
      </w:pPr>
      <w:r w:rsidRPr="00A33DB8">
        <w:rPr>
          <w:rFonts w:cstheme="minorHAnsi"/>
        </w:rPr>
        <w:t>3.9.3</w:t>
      </w:r>
    </w:p>
    <w:p w14:paraId="60BBEE04" w14:textId="77777777" w:rsidR="00A36DAB" w:rsidRPr="00A33DB8" w:rsidRDefault="00A36DAB" w:rsidP="00A36DAB">
      <w:pPr>
        <w:rPr>
          <w:rFonts w:cstheme="minorHAnsi"/>
        </w:rPr>
      </w:pPr>
      <w:r w:rsidRPr="00A33DB8">
        <w:rPr>
          <w:rFonts w:cstheme="minorHAnsi"/>
        </w:rPr>
        <w:t xml:space="preserve">De </w:t>
      </w:r>
      <w:r w:rsidRPr="00A33DB8">
        <w:rPr>
          <w:rFonts w:cstheme="minorHAnsi"/>
          <w:color w:val="000000" w:themeColor="text1"/>
        </w:rPr>
        <w:t xml:space="preserve">Aanbieder als </w:t>
      </w:r>
      <w:r w:rsidRPr="00A33DB8">
        <w:rPr>
          <w:rFonts w:cstheme="minorHAnsi"/>
        </w:rPr>
        <w:t>hoofdaannemer garandeert dat de maatschappelijke ondersteuning door de onderaannemer(s) aan dezelfde eisen voldoet als die zijn gesteld aan de maatschappelijke ondersteuning geleverd door de Aanbieder zelf.</w:t>
      </w:r>
    </w:p>
    <w:p w14:paraId="24A6EE17" w14:textId="77777777" w:rsidR="00A36DAB" w:rsidRPr="00A33DB8" w:rsidRDefault="00A36DAB" w:rsidP="00A36DAB">
      <w:pPr>
        <w:rPr>
          <w:rFonts w:cstheme="minorHAnsi"/>
        </w:rPr>
      </w:pPr>
    </w:p>
    <w:p w14:paraId="3308ABA4" w14:textId="77777777" w:rsidR="00A36DAB" w:rsidRPr="00A33DB8" w:rsidRDefault="00A36DAB" w:rsidP="00A36DAB">
      <w:pPr>
        <w:rPr>
          <w:rFonts w:cstheme="minorHAnsi"/>
        </w:rPr>
      </w:pPr>
      <w:r w:rsidRPr="00A33DB8">
        <w:rPr>
          <w:rFonts w:cstheme="minorHAnsi"/>
        </w:rPr>
        <w:t>3.9.4</w:t>
      </w:r>
    </w:p>
    <w:p w14:paraId="6EAD90C3" w14:textId="77777777" w:rsidR="00A36DAB" w:rsidRPr="00A33DB8" w:rsidRDefault="00A36DAB" w:rsidP="00A36DAB">
      <w:pPr>
        <w:rPr>
          <w:rFonts w:cstheme="minorHAnsi"/>
          <w:color w:val="000000" w:themeColor="text1"/>
        </w:rPr>
      </w:pPr>
      <w:r w:rsidRPr="00A33DB8">
        <w:rPr>
          <w:rFonts w:cstheme="minorHAnsi"/>
        </w:rPr>
        <w:t xml:space="preserve">De hoofdaannemer geeft de Gemeente desgevraagd nadere informatie over de onderaannemer. In voorkomend geval kunnen Partijen nadere afspraken maken met betrekking tot de onderaanneming en deze vastleggen </w:t>
      </w:r>
      <w:r w:rsidRPr="00A33DB8">
        <w:rPr>
          <w:rFonts w:cstheme="minorHAnsi"/>
          <w:color w:val="000000" w:themeColor="text1"/>
        </w:rPr>
        <w:t>in deel 1 of 2 van de overeenkomst.</w:t>
      </w:r>
    </w:p>
    <w:p w14:paraId="13976F0C" w14:textId="77777777" w:rsidR="00A36DAB" w:rsidRPr="00A33DB8" w:rsidRDefault="00A36DAB" w:rsidP="00A36DAB">
      <w:pPr>
        <w:rPr>
          <w:rFonts w:cstheme="minorHAnsi"/>
        </w:rPr>
      </w:pPr>
    </w:p>
    <w:p w14:paraId="338BC98C" w14:textId="77777777" w:rsidR="00A36DAB" w:rsidRPr="00A33DB8" w:rsidRDefault="00A36DAB" w:rsidP="00A36DAB">
      <w:pPr>
        <w:rPr>
          <w:rFonts w:cstheme="minorHAnsi"/>
        </w:rPr>
      </w:pPr>
      <w:r w:rsidRPr="00A33DB8">
        <w:rPr>
          <w:rFonts w:cstheme="minorHAnsi"/>
        </w:rPr>
        <w:t>3.9.5</w:t>
      </w:r>
    </w:p>
    <w:p w14:paraId="14BFBD74" w14:textId="77777777" w:rsidR="00A36DAB" w:rsidRPr="00A33DB8" w:rsidRDefault="00A36DAB" w:rsidP="00A36DAB">
      <w:pPr>
        <w:rPr>
          <w:rFonts w:cstheme="minorHAnsi"/>
        </w:rPr>
      </w:pPr>
      <w:r w:rsidRPr="00A33DB8">
        <w:rPr>
          <w:rFonts w:cstheme="minorHAnsi"/>
        </w:rPr>
        <w:t>De hoofdaannemer kan aantonen dat hij met alle onderaannemers afspraken heeft gemaakt die borgen dat zij geen onderaannemer(s) inschakelen voor de uitvoering van de maatschappelijke ondersteuning. Alleen met toestemming van de Gemeente aan de hoofdaannemer is het inschakelen van onderaannemer(s) door een onderaannemer toegestaan.</w:t>
      </w:r>
    </w:p>
    <w:p w14:paraId="1AD3CA75" w14:textId="77777777" w:rsidR="00A36DAB" w:rsidRPr="00A33DB8" w:rsidRDefault="00A36DAB" w:rsidP="00A36DAB">
      <w:pPr>
        <w:rPr>
          <w:rFonts w:cstheme="minorHAnsi"/>
        </w:rPr>
      </w:pPr>
    </w:p>
    <w:p w14:paraId="4A0AB0A3" w14:textId="77777777" w:rsidR="00A36DAB" w:rsidRPr="00A33DB8" w:rsidRDefault="00A36DAB" w:rsidP="00A36DAB">
      <w:pPr>
        <w:rPr>
          <w:rFonts w:cstheme="minorHAnsi"/>
        </w:rPr>
      </w:pPr>
    </w:p>
    <w:p w14:paraId="172737A8" w14:textId="77777777" w:rsidR="00A36DAB" w:rsidRPr="00E4012B" w:rsidRDefault="00A36DAB" w:rsidP="00A36DAB">
      <w:pPr>
        <w:pStyle w:val="Kop2"/>
        <w:rPr>
          <w:rFonts w:asciiTheme="minorHAnsi" w:hAnsiTheme="minorHAnsi" w:cstheme="minorHAnsi"/>
        </w:rPr>
      </w:pPr>
      <w:bookmarkStart w:id="83" w:name="_Toc164352799"/>
      <w:bookmarkStart w:id="84" w:name="_Toc174719418"/>
      <w:bookmarkStart w:id="85" w:name="_Toc183770693"/>
      <w:r w:rsidRPr="00E4012B">
        <w:rPr>
          <w:rFonts w:asciiTheme="minorHAnsi" w:hAnsiTheme="minorHAnsi" w:cstheme="minorHAnsi"/>
        </w:rPr>
        <w:t>Hoofdstuk 2: Informatievoorziening, overleg en uitwisseling gegevens</w:t>
      </w:r>
      <w:bookmarkEnd w:id="83"/>
      <w:bookmarkEnd w:id="84"/>
      <w:bookmarkEnd w:id="85"/>
    </w:p>
    <w:p w14:paraId="42E96BFE" w14:textId="77777777" w:rsidR="00A36DAB" w:rsidRPr="00A33DB8" w:rsidRDefault="00A36DAB" w:rsidP="00A36DAB">
      <w:pPr>
        <w:rPr>
          <w:rFonts w:cstheme="minorHAnsi"/>
        </w:rPr>
      </w:pPr>
    </w:p>
    <w:p w14:paraId="0FE0C080" w14:textId="77777777" w:rsidR="00A36DAB" w:rsidRPr="00E4012B" w:rsidRDefault="00A36DAB" w:rsidP="00A36DAB">
      <w:pPr>
        <w:pStyle w:val="Kop3"/>
        <w:rPr>
          <w:rFonts w:asciiTheme="minorHAnsi" w:hAnsiTheme="minorHAnsi" w:cstheme="minorHAnsi"/>
        </w:rPr>
      </w:pPr>
      <w:bookmarkStart w:id="86" w:name="_Toc164352800"/>
      <w:bookmarkStart w:id="87" w:name="_Toc174719419"/>
      <w:bookmarkStart w:id="88" w:name="_Toc183770694"/>
      <w:r w:rsidRPr="00E4012B">
        <w:rPr>
          <w:rFonts w:asciiTheme="minorHAnsi" w:hAnsiTheme="minorHAnsi" w:cstheme="minorHAnsi"/>
        </w:rPr>
        <w:t>Artikel 3.10: Informatievoorziening aan de Gemeente</w:t>
      </w:r>
      <w:bookmarkEnd w:id="86"/>
      <w:bookmarkEnd w:id="87"/>
      <w:bookmarkEnd w:id="88"/>
    </w:p>
    <w:p w14:paraId="3C459E14" w14:textId="77777777" w:rsidR="00A36DAB" w:rsidRPr="00A33DB8" w:rsidRDefault="00A36DAB" w:rsidP="00A36DAB">
      <w:pPr>
        <w:rPr>
          <w:rFonts w:cstheme="minorHAnsi"/>
        </w:rPr>
      </w:pPr>
    </w:p>
    <w:p w14:paraId="55CE4C37" w14:textId="77777777" w:rsidR="00A36DAB" w:rsidRPr="00A33DB8" w:rsidRDefault="00A36DAB" w:rsidP="00A36DAB">
      <w:pPr>
        <w:rPr>
          <w:rFonts w:cstheme="minorHAnsi"/>
          <w:color w:val="000000" w:themeColor="text1"/>
        </w:rPr>
      </w:pPr>
      <w:r w:rsidRPr="00A33DB8">
        <w:rPr>
          <w:rFonts w:cstheme="minorHAnsi"/>
          <w:color w:val="000000" w:themeColor="text1"/>
        </w:rPr>
        <w:t>3.10.1</w:t>
      </w:r>
    </w:p>
    <w:p w14:paraId="664EC9D9" w14:textId="77777777" w:rsidR="00A36DAB" w:rsidRPr="00A33DB8" w:rsidRDefault="00A36DAB" w:rsidP="00A36DAB">
      <w:pPr>
        <w:rPr>
          <w:rFonts w:cstheme="minorHAnsi"/>
          <w:color w:val="000000" w:themeColor="text1"/>
        </w:rPr>
      </w:pPr>
      <w:r w:rsidRPr="00A33DB8">
        <w:rPr>
          <w:rFonts w:cstheme="minorHAnsi"/>
          <w:color w:val="000000" w:themeColor="text1"/>
        </w:rPr>
        <w:t>De Aanbieder verstrekt de Gemeente desgevraagd de gegevens, waaronder ook persoonsgegevens zoals bepaald in de AVG:</w:t>
      </w:r>
    </w:p>
    <w:p w14:paraId="77A26AF0" w14:textId="77777777" w:rsidR="00A36DAB" w:rsidRPr="00A33DB8" w:rsidRDefault="00A36DAB" w:rsidP="00C4256F">
      <w:pPr>
        <w:pStyle w:val="Lijstalinea"/>
        <w:numPr>
          <w:ilvl w:val="0"/>
          <w:numId w:val="25"/>
        </w:numPr>
        <w:spacing w:line="240" w:lineRule="auto"/>
        <w:ind w:left="709" w:hanging="709"/>
        <w:rPr>
          <w:rFonts w:cstheme="minorHAnsi"/>
          <w:color w:val="000000" w:themeColor="text1"/>
        </w:rPr>
      </w:pPr>
      <w:proofErr w:type="gramStart"/>
      <w:r w:rsidRPr="00A33DB8">
        <w:rPr>
          <w:rFonts w:cstheme="minorHAnsi"/>
          <w:color w:val="000000" w:themeColor="text1"/>
        </w:rPr>
        <w:t>indien</w:t>
      </w:r>
      <w:proofErr w:type="gramEnd"/>
      <w:r w:rsidRPr="00A33DB8">
        <w:rPr>
          <w:rFonts w:cstheme="minorHAnsi"/>
          <w:color w:val="000000" w:themeColor="text1"/>
        </w:rPr>
        <w:t xml:space="preserve"> en voor zover die noodzakelijk zijn voor het doelmatig, doeltreffend en op samenhangende wijze uitoefenen van haar gemeentelijke taken in het kader van de Wmo 2015 en de wettelijke voorschriften die betrekking hebben op de levering van de maatschappelijke ondersteuning; </w:t>
      </w:r>
    </w:p>
    <w:p w14:paraId="2CED629D" w14:textId="77777777" w:rsidR="00A36DAB" w:rsidRPr="00A33DB8" w:rsidRDefault="00A36DAB" w:rsidP="00C4256F">
      <w:pPr>
        <w:pStyle w:val="Lijstalinea"/>
        <w:numPr>
          <w:ilvl w:val="0"/>
          <w:numId w:val="25"/>
        </w:numPr>
        <w:spacing w:line="240" w:lineRule="auto"/>
        <w:ind w:left="709" w:hanging="709"/>
        <w:rPr>
          <w:rFonts w:cstheme="minorHAnsi"/>
          <w:color w:val="000000" w:themeColor="text1"/>
        </w:rPr>
      </w:pPr>
      <w:proofErr w:type="gramStart"/>
      <w:r w:rsidRPr="00A33DB8">
        <w:rPr>
          <w:rFonts w:cstheme="minorHAnsi"/>
          <w:color w:val="000000" w:themeColor="text1"/>
        </w:rPr>
        <w:t>en</w:t>
      </w:r>
      <w:proofErr w:type="gramEnd"/>
      <w:r w:rsidRPr="00A33DB8">
        <w:rPr>
          <w:rFonts w:cstheme="minorHAnsi"/>
          <w:color w:val="000000" w:themeColor="text1"/>
        </w:rPr>
        <w:t xml:space="preserve"> voor zover de Aanbieder daartoe gehouden is op grond van de Wmo 2015 of anderszins gegevensverstrekking aan de Gemeente door de Aanbieder op grond van de Wmo 2015 is toegestaan. </w:t>
      </w:r>
    </w:p>
    <w:p w14:paraId="29ECEA64" w14:textId="77777777" w:rsidR="00A36DAB" w:rsidRPr="00A33DB8" w:rsidRDefault="00A36DAB" w:rsidP="00A36DAB">
      <w:pPr>
        <w:rPr>
          <w:rFonts w:cstheme="minorHAnsi"/>
        </w:rPr>
      </w:pPr>
    </w:p>
    <w:p w14:paraId="00E8D181" w14:textId="77777777" w:rsidR="00A36DAB" w:rsidRPr="00A33DB8" w:rsidRDefault="00A36DAB" w:rsidP="00A36DAB">
      <w:pPr>
        <w:rPr>
          <w:rFonts w:cstheme="minorHAnsi"/>
          <w:color w:val="000000" w:themeColor="text1"/>
        </w:rPr>
      </w:pPr>
      <w:r w:rsidRPr="00A33DB8">
        <w:rPr>
          <w:rFonts w:cstheme="minorHAnsi"/>
          <w:color w:val="000000" w:themeColor="text1"/>
        </w:rPr>
        <w:t>De Gemeente vraagt geen gegevens uit als zij zelf of het Centraal Bureau voor de Statistiek over deze gegevens beschikt en de gegevens gebruikt kunnen worden ten behoeve van deze doelen en neemt daarbij het uitgangspunt in acht dat de uitvraag niet tot vermijdbare administratieve lasten leidt.</w:t>
      </w:r>
    </w:p>
    <w:p w14:paraId="7EB9E6CD" w14:textId="77777777" w:rsidR="00A36DAB" w:rsidRPr="00A33DB8" w:rsidRDefault="00A36DAB" w:rsidP="00A36DAB">
      <w:pPr>
        <w:rPr>
          <w:rFonts w:cstheme="minorHAnsi"/>
        </w:rPr>
      </w:pPr>
    </w:p>
    <w:p w14:paraId="3CD8355E" w14:textId="77777777" w:rsidR="00A36DAB" w:rsidRPr="00A33DB8" w:rsidRDefault="00A36DAB" w:rsidP="00A36DAB">
      <w:pPr>
        <w:rPr>
          <w:rFonts w:cstheme="minorHAnsi"/>
        </w:rPr>
      </w:pPr>
      <w:r w:rsidRPr="00A33DB8">
        <w:rPr>
          <w:rFonts w:cstheme="minorHAnsi"/>
        </w:rPr>
        <w:t>3.10.2</w:t>
      </w:r>
    </w:p>
    <w:p w14:paraId="4D8435EF" w14:textId="77777777" w:rsidR="00A36DAB" w:rsidRPr="00A33DB8" w:rsidRDefault="00A36DAB" w:rsidP="00A36DAB">
      <w:pPr>
        <w:rPr>
          <w:rFonts w:cstheme="minorHAnsi"/>
        </w:rPr>
      </w:pPr>
      <w:r w:rsidRPr="00A33DB8">
        <w:rPr>
          <w:rFonts w:cstheme="minorHAnsi"/>
        </w:rPr>
        <w:t xml:space="preserve">Partijen geven elkaar actief de informatie die nodig is voor de uitvoering van deze overeenkomst en de wettelijke voorschriften die betrekking hebben op de levering van de maatschappelijke ondersteuning. </w:t>
      </w:r>
    </w:p>
    <w:p w14:paraId="6415E30B" w14:textId="77777777" w:rsidR="00A36DAB" w:rsidRPr="00A33DB8" w:rsidRDefault="00A36DAB" w:rsidP="00A36DAB">
      <w:pPr>
        <w:rPr>
          <w:rFonts w:cstheme="minorHAnsi"/>
        </w:rPr>
      </w:pPr>
    </w:p>
    <w:p w14:paraId="36B4194E" w14:textId="77777777" w:rsidR="00A36DAB" w:rsidRPr="00A33DB8" w:rsidRDefault="00A36DAB" w:rsidP="00A36DAB">
      <w:pPr>
        <w:rPr>
          <w:rFonts w:cstheme="minorHAnsi"/>
        </w:rPr>
      </w:pPr>
      <w:r w:rsidRPr="00A33DB8">
        <w:rPr>
          <w:rFonts w:cstheme="minorHAnsi"/>
        </w:rPr>
        <w:t>3.10.3</w:t>
      </w:r>
    </w:p>
    <w:p w14:paraId="363B85ED" w14:textId="77777777" w:rsidR="00A36DAB" w:rsidRPr="00A33DB8" w:rsidRDefault="00A36DAB" w:rsidP="00A36DAB">
      <w:pPr>
        <w:rPr>
          <w:rFonts w:cstheme="minorHAnsi"/>
        </w:rPr>
      </w:pPr>
      <w:r w:rsidRPr="00A33DB8">
        <w:rPr>
          <w:rFonts w:cstheme="minorHAnsi"/>
        </w:rPr>
        <w:t>De Aanbieder beschikt over een systeem van informatievoorziening dat borgt dat de Aanbieder direct informatie kan verstrekken aan de Gemeente over:</w:t>
      </w:r>
    </w:p>
    <w:p w14:paraId="248D9E9B" w14:textId="77777777" w:rsidR="00A36DAB" w:rsidRPr="00A33DB8" w:rsidRDefault="00A36DAB" w:rsidP="00A36DAB">
      <w:pPr>
        <w:rPr>
          <w:rFonts w:cstheme="minorHAnsi"/>
        </w:rPr>
      </w:pPr>
      <w:r w:rsidRPr="00A33DB8">
        <w:rPr>
          <w:rFonts w:cstheme="minorHAnsi"/>
        </w:rPr>
        <w:t xml:space="preserve"> </w:t>
      </w:r>
    </w:p>
    <w:p w14:paraId="680A5B0D" w14:textId="77777777" w:rsidR="00A36DAB" w:rsidRPr="00A33DB8" w:rsidRDefault="00A36DAB" w:rsidP="00A36DAB">
      <w:pPr>
        <w:rPr>
          <w:rFonts w:cstheme="minorHAnsi"/>
        </w:rPr>
      </w:pPr>
      <w:r w:rsidRPr="00A33DB8">
        <w:rPr>
          <w:rFonts w:cstheme="minorHAnsi"/>
        </w:rPr>
        <w:t>-</w:t>
      </w:r>
      <w:r w:rsidRPr="00A33DB8">
        <w:rPr>
          <w:rFonts w:cstheme="minorHAnsi"/>
        </w:rPr>
        <w:tab/>
        <w:t xml:space="preserve">de door hem geleverde maatschappelijke ondersteuning en </w:t>
      </w:r>
    </w:p>
    <w:p w14:paraId="7053EB25" w14:textId="77777777" w:rsidR="00A36DAB" w:rsidRPr="00A33DB8" w:rsidRDefault="00A36DAB" w:rsidP="00A36DAB">
      <w:pPr>
        <w:ind w:left="700" w:hanging="700"/>
        <w:rPr>
          <w:rFonts w:cstheme="minorHAnsi"/>
        </w:rPr>
      </w:pPr>
      <w:r w:rsidRPr="00A33DB8">
        <w:rPr>
          <w:rFonts w:cstheme="minorHAnsi"/>
        </w:rPr>
        <w:t>-</w:t>
      </w:r>
      <w:r w:rsidRPr="00A33DB8">
        <w:rPr>
          <w:rFonts w:cstheme="minorHAnsi"/>
        </w:rPr>
        <w:tab/>
        <w:t xml:space="preserve">de kwaliteit van de maatschappelijke ondersteuning met inachtneming van de relevante kwaliteitskaders. </w:t>
      </w:r>
    </w:p>
    <w:p w14:paraId="5E70DA15" w14:textId="77777777" w:rsidR="00A36DAB" w:rsidRPr="00A33DB8" w:rsidRDefault="00A36DAB" w:rsidP="00A36DAB">
      <w:pPr>
        <w:rPr>
          <w:rFonts w:cstheme="minorHAnsi"/>
        </w:rPr>
      </w:pPr>
    </w:p>
    <w:p w14:paraId="2A6B4A59" w14:textId="77777777" w:rsidR="00A36DAB" w:rsidRPr="00A33DB8" w:rsidRDefault="00A36DAB" w:rsidP="00A36DAB">
      <w:pPr>
        <w:rPr>
          <w:rFonts w:cstheme="minorHAnsi"/>
          <w:color w:val="000000" w:themeColor="text1"/>
        </w:rPr>
      </w:pPr>
      <w:r w:rsidRPr="00A33DB8">
        <w:rPr>
          <w:rFonts w:cstheme="minorHAnsi"/>
        </w:rPr>
        <w:t xml:space="preserve">Tenzij de betreffende informatie beschikbaar is via een openbaar toegankelijke bron, handelt de Aanbieder in ieder geval </w:t>
      </w:r>
      <w:r w:rsidRPr="00A33DB8">
        <w:rPr>
          <w:rFonts w:cstheme="minorHAnsi"/>
          <w:color w:val="000000" w:themeColor="text1"/>
        </w:rPr>
        <w:t>als volgt:</w:t>
      </w:r>
    </w:p>
    <w:p w14:paraId="710FEF54" w14:textId="77777777" w:rsidR="00A36DAB" w:rsidRPr="00A33DB8" w:rsidRDefault="00A36DAB" w:rsidP="00A36DAB">
      <w:pPr>
        <w:rPr>
          <w:rFonts w:cstheme="minorHAnsi"/>
          <w:color w:val="000000" w:themeColor="text1"/>
        </w:rPr>
      </w:pPr>
    </w:p>
    <w:p w14:paraId="0B5D4FCC" w14:textId="77777777" w:rsidR="00A36DAB" w:rsidRPr="00A33DB8" w:rsidRDefault="00A36DAB" w:rsidP="00C4256F">
      <w:pPr>
        <w:pStyle w:val="Lijstalinea"/>
        <w:numPr>
          <w:ilvl w:val="0"/>
          <w:numId w:val="30"/>
        </w:numPr>
        <w:spacing w:line="240" w:lineRule="auto"/>
        <w:ind w:hanging="1068"/>
        <w:rPr>
          <w:rFonts w:cstheme="minorHAnsi"/>
          <w:color w:val="000000" w:themeColor="text1"/>
        </w:rPr>
      </w:pPr>
      <w:r w:rsidRPr="00A33DB8">
        <w:rPr>
          <w:rFonts w:cstheme="minorHAnsi"/>
          <w:color w:val="000000" w:themeColor="text1"/>
        </w:rPr>
        <w:t xml:space="preserve">Als bij de Aanbieder een onderzoek heeft plaatsgevonden door een toezichthouder waarbij de toezichthouder (voorwaardelijke) maatregelen oplegt </w:t>
      </w:r>
      <w:proofErr w:type="gramStart"/>
      <w:r w:rsidRPr="00A33DB8">
        <w:rPr>
          <w:rFonts w:cstheme="minorHAnsi"/>
          <w:color w:val="000000" w:themeColor="text1"/>
        </w:rPr>
        <w:t>jegens</w:t>
      </w:r>
      <w:proofErr w:type="gramEnd"/>
      <w:r w:rsidRPr="00A33DB8">
        <w:rPr>
          <w:rFonts w:cstheme="minorHAnsi"/>
          <w:color w:val="000000" w:themeColor="text1"/>
        </w:rPr>
        <w:t xml:space="preserve"> de Aanbieder en/of één of meer vertegenwoordigers van de Aanbieder, zoals bestuurders of toezichthouders, dan informeert de Aanbieder de Gemeente hierover. </w:t>
      </w:r>
    </w:p>
    <w:p w14:paraId="15CAF657" w14:textId="77777777" w:rsidR="00A36DAB" w:rsidRPr="00A33DB8" w:rsidRDefault="00A36DAB" w:rsidP="00A36DAB">
      <w:pPr>
        <w:rPr>
          <w:rFonts w:cstheme="minorHAnsi"/>
          <w:color w:val="000000" w:themeColor="text1"/>
        </w:rPr>
      </w:pPr>
      <w:r w:rsidRPr="00A33DB8">
        <w:rPr>
          <w:rFonts w:cstheme="minorHAnsi"/>
          <w:color w:val="000000" w:themeColor="text1"/>
        </w:rPr>
        <w:t xml:space="preserve">  </w:t>
      </w:r>
    </w:p>
    <w:p w14:paraId="2659280C" w14:textId="00984127" w:rsidR="00A36DAB" w:rsidRPr="00A33DB8" w:rsidRDefault="00A36DAB" w:rsidP="00A36DAB">
      <w:pPr>
        <w:ind w:left="1416" w:hanging="348"/>
        <w:rPr>
          <w:rFonts w:cstheme="minorHAnsi"/>
          <w:color w:val="000000" w:themeColor="text1"/>
        </w:rPr>
      </w:pPr>
      <w:r w:rsidRPr="00A33DB8">
        <w:rPr>
          <w:rFonts w:cstheme="minorHAnsi"/>
          <w:color w:val="000000" w:themeColor="text1"/>
        </w:rPr>
        <w:t>-</w:t>
      </w:r>
      <w:r w:rsidRPr="00A33DB8">
        <w:rPr>
          <w:rFonts w:cstheme="minorHAnsi"/>
          <w:color w:val="000000" w:themeColor="text1"/>
        </w:rPr>
        <w:tab/>
        <w:t xml:space="preserve">binnen </w:t>
      </w:r>
      <w:r w:rsidR="00177841" w:rsidRPr="00A33DB8">
        <w:rPr>
          <w:rFonts w:cstheme="minorHAnsi"/>
          <w:color w:val="000000" w:themeColor="text1"/>
        </w:rPr>
        <w:t xml:space="preserve">7 </w:t>
      </w:r>
      <w:r w:rsidR="00CB13FB" w:rsidRPr="00A33DB8">
        <w:rPr>
          <w:rFonts w:cstheme="minorHAnsi"/>
          <w:color w:val="000000" w:themeColor="text1"/>
        </w:rPr>
        <w:t>(zeven)</w:t>
      </w:r>
      <w:r w:rsidRPr="00A33DB8">
        <w:rPr>
          <w:rFonts w:cstheme="minorHAnsi"/>
          <w:color w:val="000000" w:themeColor="text1"/>
        </w:rPr>
        <w:t xml:space="preserve"> </w:t>
      </w:r>
      <w:r w:rsidR="00CB13FB" w:rsidRPr="00A33DB8">
        <w:rPr>
          <w:rFonts w:cstheme="minorHAnsi"/>
          <w:color w:val="000000" w:themeColor="text1"/>
        </w:rPr>
        <w:t>kalender</w:t>
      </w:r>
      <w:r w:rsidRPr="00A33DB8">
        <w:rPr>
          <w:rFonts w:cstheme="minorHAnsi"/>
          <w:color w:val="000000" w:themeColor="text1"/>
        </w:rPr>
        <w:t xml:space="preserve">dagen in het geval van een Wmo- of Jeugdtoezichthouder; </w:t>
      </w:r>
    </w:p>
    <w:p w14:paraId="45620FED" w14:textId="0DD00D5B" w:rsidR="00A36DAB" w:rsidRPr="00A33DB8" w:rsidRDefault="00A36DAB" w:rsidP="00A36DAB">
      <w:pPr>
        <w:pStyle w:val="Lijstalinea"/>
        <w:ind w:left="1068"/>
        <w:rPr>
          <w:rFonts w:cstheme="minorHAnsi"/>
          <w:color w:val="000000" w:themeColor="text1"/>
        </w:rPr>
      </w:pPr>
      <w:r w:rsidRPr="00A33DB8">
        <w:rPr>
          <w:rFonts w:cstheme="minorHAnsi"/>
          <w:color w:val="000000" w:themeColor="text1"/>
        </w:rPr>
        <w:t>-</w:t>
      </w:r>
      <w:r w:rsidRPr="00A33DB8">
        <w:rPr>
          <w:rFonts w:cstheme="minorHAnsi"/>
          <w:color w:val="000000" w:themeColor="text1"/>
        </w:rPr>
        <w:tab/>
        <w:t xml:space="preserve">binnen </w:t>
      </w:r>
      <w:r w:rsidR="00177841" w:rsidRPr="00A33DB8">
        <w:rPr>
          <w:rFonts w:cstheme="minorHAnsi"/>
          <w:color w:val="000000" w:themeColor="text1"/>
        </w:rPr>
        <w:t>7</w:t>
      </w:r>
      <w:r w:rsidR="002650D9" w:rsidRPr="00A33DB8">
        <w:rPr>
          <w:rFonts w:cstheme="minorHAnsi"/>
          <w:color w:val="000000" w:themeColor="text1"/>
        </w:rPr>
        <w:t xml:space="preserve"> (zeven)</w:t>
      </w:r>
      <w:r w:rsidRPr="00A33DB8">
        <w:rPr>
          <w:rFonts w:cstheme="minorHAnsi"/>
          <w:color w:val="000000" w:themeColor="text1"/>
        </w:rPr>
        <w:t xml:space="preserve"> </w:t>
      </w:r>
      <w:r w:rsidR="002650D9" w:rsidRPr="00A33DB8">
        <w:rPr>
          <w:rFonts w:cstheme="minorHAnsi"/>
          <w:color w:val="000000" w:themeColor="text1"/>
        </w:rPr>
        <w:t>kalender</w:t>
      </w:r>
      <w:r w:rsidRPr="00A33DB8">
        <w:rPr>
          <w:rFonts w:cstheme="minorHAnsi"/>
          <w:color w:val="000000" w:themeColor="text1"/>
        </w:rPr>
        <w:t xml:space="preserve">dagen in het geval van de IGJ; </w:t>
      </w:r>
    </w:p>
    <w:p w14:paraId="5E09E072" w14:textId="77777777" w:rsidR="00A36DAB" w:rsidRPr="00A33DB8" w:rsidRDefault="00A36DAB" w:rsidP="00A36DAB">
      <w:pPr>
        <w:pStyle w:val="Lijstalinea"/>
        <w:ind w:left="1416" w:hanging="348"/>
        <w:rPr>
          <w:rFonts w:cstheme="minorHAnsi"/>
          <w:color w:val="000000" w:themeColor="text1"/>
        </w:rPr>
      </w:pPr>
      <w:r w:rsidRPr="00A33DB8">
        <w:rPr>
          <w:rFonts w:cstheme="minorHAnsi"/>
          <w:color w:val="000000" w:themeColor="text1"/>
        </w:rPr>
        <w:t>-</w:t>
      </w:r>
      <w:r w:rsidRPr="00A33DB8">
        <w:rPr>
          <w:rFonts w:cstheme="minorHAnsi"/>
          <w:color w:val="000000" w:themeColor="text1"/>
        </w:rPr>
        <w:tab/>
        <w:t>onverwijld in het geval van een andere toezichthouder, zoals de Belastingdienst of de Autoriteit Consument en Markt.</w:t>
      </w:r>
    </w:p>
    <w:p w14:paraId="3BF45E17" w14:textId="77777777" w:rsidR="00A36DAB" w:rsidRPr="00A33DB8" w:rsidRDefault="00A36DAB" w:rsidP="00A36DAB">
      <w:pPr>
        <w:pStyle w:val="Lijstalinea"/>
        <w:ind w:left="1068"/>
        <w:rPr>
          <w:rFonts w:cstheme="minorHAnsi"/>
          <w:color w:val="000000" w:themeColor="text1"/>
        </w:rPr>
      </w:pPr>
    </w:p>
    <w:p w14:paraId="28CA68AE" w14:textId="77777777" w:rsidR="00A36DAB" w:rsidRPr="00A33DB8" w:rsidRDefault="00A36DAB" w:rsidP="00A36DAB">
      <w:pPr>
        <w:pStyle w:val="Lijstalinea"/>
        <w:ind w:left="1068"/>
        <w:rPr>
          <w:rFonts w:cstheme="minorHAnsi"/>
          <w:color w:val="000000" w:themeColor="text1"/>
        </w:rPr>
      </w:pPr>
      <w:r w:rsidRPr="00A33DB8">
        <w:rPr>
          <w:rFonts w:cstheme="minorHAnsi"/>
          <w:color w:val="000000" w:themeColor="text1"/>
        </w:rPr>
        <w:t xml:space="preserve">Binnen de grenzen van wat is toegestaan in het kader van de AVG, stuurt de Aanbieder een afschrift van het onderzoek en de te nemen maatregel, voor zover deze niet openbaar zijn. </w:t>
      </w:r>
    </w:p>
    <w:p w14:paraId="781EAA42" w14:textId="7FB26F14" w:rsidR="00A36DAB" w:rsidRPr="00A33DB8" w:rsidRDefault="00A36DAB" w:rsidP="00C4256F">
      <w:pPr>
        <w:pStyle w:val="Lijstalinea"/>
        <w:numPr>
          <w:ilvl w:val="0"/>
          <w:numId w:val="30"/>
        </w:numPr>
        <w:spacing w:line="240" w:lineRule="auto"/>
        <w:ind w:hanging="1068"/>
        <w:rPr>
          <w:rFonts w:cstheme="minorHAnsi"/>
          <w:color w:val="000000" w:themeColor="text1"/>
        </w:rPr>
      </w:pPr>
      <w:r w:rsidRPr="00A33DB8">
        <w:rPr>
          <w:rFonts w:cstheme="minorHAnsi"/>
          <w:color w:val="000000" w:themeColor="text1"/>
        </w:rPr>
        <w:t xml:space="preserve">Op verzoek van de Gemeente geeft de Aanbieder inzicht in de financiële vermogenspositie (inclusief solvabiliteit, rentabiliteit, liquiditeit) </w:t>
      </w:r>
      <w:r w:rsidR="004314A3" w:rsidRPr="00A33DB8">
        <w:rPr>
          <w:rFonts w:cstheme="minorHAnsi"/>
          <w:color w:val="000000" w:themeColor="text1"/>
        </w:rPr>
        <w:t xml:space="preserve">en bedrijfsvoering </w:t>
      </w:r>
      <w:r w:rsidRPr="00A33DB8">
        <w:rPr>
          <w:rFonts w:cstheme="minorHAnsi"/>
          <w:color w:val="000000" w:themeColor="text1"/>
        </w:rPr>
        <w:t xml:space="preserve">van de eigen onderneming, de in groepsverband verbonden ondernemingen en de door de Aanbieder gecontracteerde onderaannemer(s). </w:t>
      </w:r>
    </w:p>
    <w:p w14:paraId="4B769804" w14:textId="77777777" w:rsidR="00A36DAB" w:rsidRPr="00A33DB8" w:rsidRDefault="00A36DAB" w:rsidP="00C4256F">
      <w:pPr>
        <w:pStyle w:val="Lijstalinea"/>
        <w:numPr>
          <w:ilvl w:val="0"/>
          <w:numId w:val="30"/>
        </w:numPr>
        <w:spacing w:line="240" w:lineRule="auto"/>
        <w:ind w:hanging="1068"/>
        <w:rPr>
          <w:rFonts w:cstheme="minorHAnsi"/>
          <w:color w:val="000000" w:themeColor="text1"/>
        </w:rPr>
      </w:pPr>
      <w:r w:rsidRPr="00A33DB8">
        <w:rPr>
          <w:rFonts w:cstheme="minorHAnsi"/>
          <w:color w:val="000000" w:themeColor="text1"/>
        </w:rPr>
        <w:t xml:space="preserve">Op verzoek van de Gemeente geeft de Aanbieder de gegevens waaruit blijkt dat de Aanbieder de landelijke afspraken volgt over toepassing van het landelijk accountantsprotocol van toepassing op de uitvoeringsvariant, waaronder een financiële productieverantwoording per domein en een verklaring van een registeraccountant of </w:t>
      </w:r>
      <w:proofErr w:type="spellStart"/>
      <w:r w:rsidRPr="00A33DB8">
        <w:rPr>
          <w:rFonts w:cstheme="minorHAnsi"/>
          <w:color w:val="000000" w:themeColor="text1"/>
        </w:rPr>
        <w:t>accountant-administratieconsulent</w:t>
      </w:r>
      <w:proofErr w:type="spellEnd"/>
      <w:r w:rsidRPr="00A33DB8">
        <w:rPr>
          <w:rFonts w:cstheme="minorHAnsi"/>
          <w:color w:val="000000" w:themeColor="text1"/>
        </w:rPr>
        <w:t xml:space="preserve"> met een daartoe strekkende aantekening in het accountantsregister.</w:t>
      </w:r>
    </w:p>
    <w:p w14:paraId="1FB2BCFA" w14:textId="77777777" w:rsidR="00A36DAB" w:rsidRPr="00A33DB8" w:rsidRDefault="00A36DAB" w:rsidP="00A36DAB">
      <w:pPr>
        <w:rPr>
          <w:rFonts w:cstheme="minorHAnsi"/>
        </w:rPr>
      </w:pPr>
    </w:p>
    <w:p w14:paraId="27088F66" w14:textId="77777777" w:rsidR="00A36DAB" w:rsidRPr="00A33DB8" w:rsidRDefault="00A36DAB" w:rsidP="00A36DAB">
      <w:pPr>
        <w:rPr>
          <w:rFonts w:cstheme="minorHAnsi"/>
        </w:rPr>
      </w:pPr>
      <w:r w:rsidRPr="00A33DB8">
        <w:rPr>
          <w:rFonts w:cstheme="minorHAnsi"/>
        </w:rPr>
        <w:t>3.10.4</w:t>
      </w:r>
    </w:p>
    <w:p w14:paraId="0E7207F6" w14:textId="77777777" w:rsidR="00A36DAB" w:rsidRPr="00A33DB8" w:rsidRDefault="00A36DAB" w:rsidP="00A36DAB">
      <w:pPr>
        <w:rPr>
          <w:rFonts w:cstheme="minorHAnsi"/>
        </w:rPr>
      </w:pPr>
      <w:r w:rsidRPr="00A33DB8">
        <w:rPr>
          <w:rFonts w:cstheme="minorHAnsi"/>
        </w:rPr>
        <w:t>De Gemeente geeft geen bedrijfsvertrouwelijke informatie over andere Aanbieders, tenzij de Gemeente wettelijk verplicht is die informatie openbaar te maken.</w:t>
      </w:r>
    </w:p>
    <w:p w14:paraId="47A81BEB" w14:textId="77777777" w:rsidR="00A36DAB" w:rsidRPr="00A33DB8" w:rsidRDefault="00A36DAB" w:rsidP="00A36DAB">
      <w:pPr>
        <w:rPr>
          <w:rFonts w:cstheme="minorHAnsi"/>
        </w:rPr>
      </w:pPr>
    </w:p>
    <w:p w14:paraId="1743DF04" w14:textId="77777777" w:rsidR="00A36DAB" w:rsidRPr="00A33DB8" w:rsidRDefault="00A36DAB" w:rsidP="00A36DAB">
      <w:pPr>
        <w:rPr>
          <w:rFonts w:cstheme="minorHAnsi"/>
        </w:rPr>
      </w:pPr>
      <w:r w:rsidRPr="00A33DB8">
        <w:rPr>
          <w:rFonts w:cstheme="minorHAnsi"/>
        </w:rPr>
        <w:t>3.10.5</w:t>
      </w:r>
    </w:p>
    <w:p w14:paraId="21CF4B5C" w14:textId="77777777" w:rsidR="00A36DAB" w:rsidRPr="00A33DB8" w:rsidRDefault="00A36DAB" w:rsidP="00A36DAB">
      <w:pPr>
        <w:rPr>
          <w:rFonts w:cstheme="minorHAnsi"/>
        </w:rPr>
      </w:pPr>
      <w:r w:rsidRPr="00A33DB8">
        <w:rPr>
          <w:rFonts w:cstheme="minorHAnsi"/>
        </w:rPr>
        <w:t>De Aanbieder meldt calamiteiten en geweld bij de verlening van maatschappelijke ondersteuning onverwijld aan de gemeentelijk toezichthouder.</w:t>
      </w:r>
    </w:p>
    <w:p w14:paraId="288AD706" w14:textId="77777777" w:rsidR="00A36DAB" w:rsidRPr="00A33DB8" w:rsidRDefault="00A36DAB" w:rsidP="00207F3F">
      <w:pPr>
        <w:rPr>
          <w:rFonts w:cstheme="minorHAnsi"/>
        </w:rPr>
      </w:pPr>
    </w:p>
    <w:p w14:paraId="7167C968" w14:textId="77777777" w:rsidR="0084397C" w:rsidRPr="00A33DB8" w:rsidRDefault="0084397C" w:rsidP="00207F3F">
      <w:pPr>
        <w:rPr>
          <w:rFonts w:cstheme="minorHAnsi"/>
        </w:rPr>
      </w:pPr>
    </w:p>
    <w:p w14:paraId="385B4628" w14:textId="77777777" w:rsidR="00A1064A" w:rsidRPr="00E4012B" w:rsidRDefault="00A1064A">
      <w:pPr>
        <w:spacing w:line="240" w:lineRule="auto"/>
        <w:rPr>
          <w:rFonts w:eastAsiaTheme="majorEastAsia" w:cstheme="minorHAnsi"/>
          <w:b/>
          <w:color w:val="783293" w:themeColor="text2"/>
          <w:szCs w:val="26"/>
        </w:rPr>
      </w:pPr>
      <w:bookmarkStart w:id="89" w:name="_Toc164352802"/>
      <w:bookmarkStart w:id="90" w:name="_Toc174719420"/>
      <w:r w:rsidRPr="00A33DB8">
        <w:rPr>
          <w:rFonts w:cstheme="minorHAnsi"/>
        </w:rPr>
        <w:br w:type="page"/>
      </w:r>
    </w:p>
    <w:p w14:paraId="35A69EE1" w14:textId="2E9C2C46" w:rsidR="0084397C" w:rsidRPr="00E4012B" w:rsidRDefault="0084397C" w:rsidP="0084397C">
      <w:pPr>
        <w:pStyle w:val="Kop2"/>
        <w:rPr>
          <w:rFonts w:asciiTheme="minorHAnsi" w:hAnsiTheme="minorHAnsi" w:cstheme="minorHAnsi"/>
        </w:rPr>
      </w:pPr>
      <w:bookmarkStart w:id="91" w:name="_Toc183770695"/>
      <w:r w:rsidRPr="00E4012B">
        <w:rPr>
          <w:rFonts w:asciiTheme="minorHAnsi" w:hAnsiTheme="minorHAnsi" w:cstheme="minorHAnsi"/>
        </w:rPr>
        <w:lastRenderedPageBreak/>
        <w:t>Hoofdstuk 3: iWmo</w:t>
      </w:r>
      <w:bookmarkEnd w:id="89"/>
      <w:bookmarkEnd w:id="90"/>
      <w:bookmarkEnd w:id="91"/>
    </w:p>
    <w:p w14:paraId="542A0091" w14:textId="77777777" w:rsidR="0084397C" w:rsidRPr="00A33DB8" w:rsidRDefault="0084397C" w:rsidP="0084397C">
      <w:pPr>
        <w:rPr>
          <w:rFonts w:cstheme="minorHAnsi"/>
        </w:rPr>
      </w:pPr>
    </w:p>
    <w:p w14:paraId="6A64AAEB" w14:textId="77777777" w:rsidR="0084397C" w:rsidRPr="00E4012B" w:rsidRDefault="0084397C" w:rsidP="0084397C">
      <w:pPr>
        <w:pStyle w:val="Kop3"/>
        <w:rPr>
          <w:rFonts w:asciiTheme="minorHAnsi" w:hAnsiTheme="minorHAnsi" w:cstheme="minorHAnsi"/>
        </w:rPr>
      </w:pPr>
      <w:bookmarkStart w:id="92" w:name="_Toc164352803"/>
      <w:bookmarkStart w:id="93" w:name="_Toc174719421"/>
      <w:bookmarkStart w:id="94" w:name="_Toc183770696"/>
      <w:r w:rsidRPr="00E4012B">
        <w:rPr>
          <w:rFonts w:asciiTheme="minorHAnsi" w:hAnsiTheme="minorHAnsi" w:cstheme="minorHAnsi"/>
        </w:rPr>
        <w:t>Artikel 3.11: iWmo</w:t>
      </w:r>
      <w:bookmarkEnd w:id="92"/>
      <w:bookmarkEnd w:id="93"/>
      <w:bookmarkEnd w:id="94"/>
    </w:p>
    <w:p w14:paraId="32FDD6F5" w14:textId="77777777" w:rsidR="0084397C" w:rsidRPr="00A33DB8" w:rsidRDefault="0084397C" w:rsidP="0084397C">
      <w:pPr>
        <w:rPr>
          <w:rFonts w:cstheme="minorHAnsi"/>
          <w:i/>
          <w:iCs/>
        </w:rPr>
      </w:pPr>
      <w:r w:rsidRPr="00A33DB8">
        <w:rPr>
          <w:rFonts w:cstheme="minorHAnsi"/>
          <w:i/>
          <w:iCs/>
        </w:rPr>
        <w:t>[Alleen bij inspanningsgerichte en outputgerichte uitvoeringsvariant]</w:t>
      </w:r>
    </w:p>
    <w:p w14:paraId="4F2C49D2" w14:textId="77777777" w:rsidR="0084397C" w:rsidRPr="00A33DB8" w:rsidRDefault="0084397C" w:rsidP="0084397C">
      <w:pPr>
        <w:rPr>
          <w:rFonts w:cstheme="minorHAnsi"/>
        </w:rPr>
      </w:pPr>
      <w:r w:rsidRPr="00A33DB8">
        <w:rPr>
          <w:rFonts w:cstheme="minorHAnsi"/>
        </w:rPr>
        <w:t>Partijen handelen volgens de meest actuele voorschriften zoals vastgelegd in het Informatiemodel iStandaarden, gepubliceerd op de website van Zorginstituut Nederland. In dit Informatiemodel staan de bedrijfs-, operationele en technische regels en standaarden. De Aanbieder zorgt ervoor dat hij beschikt over adequaat werkende software zodat hij aan zijn verplichtingen op het gebied van registratie, communicatie en verantwoording kan voldoen, zoals vermeld in het Informatiemodel en in het actuele en voor de uitvoeringsvariant van toepassing zijnde Standaard Administratieprotocol van het Ketenbureau i-Sociaal Domein en eventuele nadere richtlijnen, zoals van het Zorginstituut Nederland. De Aanbieder draagt zorg voor een tijdige, juiste en volledige aanlevering van berichten in het iWmo berichtenverkeer aan de Gemeente. De Gemeente draagt zorg voor een tijdige, juiste en adequate administratie.</w:t>
      </w:r>
    </w:p>
    <w:p w14:paraId="7118EECE" w14:textId="77777777" w:rsidR="0084397C" w:rsidRPr="00A33DB8" w:rsidRDefault="0084397C" w:rsidP="0084397C">
      <w:pPr>
        <w:rPr>
          <w:rFonts w:cstheme="minorHAnsi"/>
        </w:rPr>
      </w:pPr>
    </w:p>
    <w:p w14:paraId="648E35CB" w14:textId="77777777" w:rsidR="0084397C" w:rsidRPr="00A33DB8" w:rsidRDefault="0084397C" w:rsidP="0084397C">
      <w:pPr>
        <w:rPr>
          <w:rFonts w:cstheme="minorHAnsi"/>
        </w:rPr>
      </w:pPr>
    </w:p>
    <w:p w14:paraId="3EB28862" w14:textId="77777777" w:rsidR="0084397C" w:rsidRPr="00E4012B" w:rsidRDefault="0084397C" w:rsidP="0084397C">
      <w:pPr>
        <w:pStyle w:val="Kop2"/>
        <w:rPr>
          <w:rFonts w:asciiTheme="minorHAnsi" w:hAnsiTheme="minorHAnsi" w:cstheme="minorHAnsi"/>
        </w:rPr>
      </w:pPr>
      <w:bookmarkStart w:id="95" w:name="_Toc164352804"/>
      <w:bookmarkStart w:id="96" w:name="_Toc174719422"/>
      <w:bookmarkStart w:id="97" w:name="_Toc183770697"/>
      <w:r w:rsidRPr="00E4012B">
        <w:rPr>
          <w:rFonts w:asciiTheme="minorHAnsi" w:hAnsiTheme="minorHAnsi" w:cstheme="minorHAnsi"/>
        </w:rPr>
        <w:t>Hoofdstuk 4: Declaratie en betaling</w:t>
      </w:r>
      <w:bookmarkEnd w:id="95"/>
      <w:bookmarkEnd w:id="96"/>
      <w:bookmarkEnd w:id="97"/>
    </w:p>
    <w:p w14:paraId="6226F70F" w14:textId="77777777" w:rsidR="0084397C" w:rsidRPr="00A33DB8" w:rsidRDefault="0084397C" w:rsidP="0084397C">
      <w:pPr>
        <w:rPr>
          <w:rFonts w:cstheme="minorHAnsi"/>
        </w:rPr>
      </w:pPr>
    </w:p>
    <w:p w14:paraId="0BE0E407" w14:textId="77777777" w:rsidR="0084397C" w:rsidRPr="00E4012B" w:rsidRDefault="0084397C" w:rsidP="0084397C">
      <w:pPr>
        <w:pStyle w:val="Kop3"/>
        <w:rPr>
          <w:rFonts w:asciiTheme="minorHAnsi" w:hAnsiTheme="minorHAnsi" w:cstheme="minorHAnsi"/>
        </w:rPr>
      </w:pPr>
      <w:bookmarkStart w:id="98" w:name="_Toc164352805"/>
      <w:bookmarkStart w:id="99" w:name="_Toc174719423"/>
      <w:bookmarkStart w:id="100" w:name="_Toc183770698"/>
      <w:r w:rsidRPr="00E4012B">
        <w:rPr>
          <w:rFonts w:asciiTheme="minorHAnsi" w:hAnsiTheme="minorHAnsi" w:cstheme="minorHAnsi"/>
        </w:rPr>
        <w:t>Artikel 3.12: Onverschuldigde betaling</w:t>
      </w:r>
      <w:bookmarkEnd w:id="98"/>
      <w:bookmarkEnd w:id="99"/>
      <w:bookmarkEnd w:id="100"/>
    </w:p>
    <w:p w14:paraId="4D989165" w14:textId="77777777" w:rsidR="0084397C" w:rsidRPr="00A33DB8" w:rsidRDefault="0084397C" w:rsidP="0084397C">
      <w:pPr>
        <w:rPr>
          <w:rFonts w:cstheme="minorHAnsi"/>
        </w:rPr>
      </w:pPr>
      <w:r w:rsidRPr="00A33DB8">
        <w:rPr>
          <w:rFonts w:cstheme="minorHAnsi"/>
        </w:rPr>
        <w:t>Ten onrechte gedane betalingen gedurende de duur van de overeenkomst of gedaan in enig voorafgaand jaar leiden tot ten minste terugvordering van hetgeen onterecht is voldaan, vermeerderd met wettelijke rente en te maken kosten, al dan niet verrekend met nog openstaande dan wel toekomstige declaraties.</w:t>
      </w:r>
    </w:p>
    <w:p w14:paraId="710EBA03" w14:textId="77777777" w:rsidR="0084397C" w:rsidRPr="00A33DB8" w:rsidRDefault="0084397C" w:rsidP="0084397C">
      <w:pPr>
        <w:rPr>
          <w:rFonts w:cstheme="minorHAnsi"/>
        </w:rPr>
      </w:pPr>
    </w:p>
    <w:p w14:paraId="5D02FBA0" w14:textId="77777777" w:rsidR="0084397C" w:rsidRPr="00E4012B" w:rsidRDefault="0084397C" w:rsidP="0084397C">
      <w:pPr>
        <w:pStyle w:val="Kop3"/>
        <w:rPr>
          <w:rFonts w:asciiTheme="minorHAnsi" w:hAnsiTheme="minorHAnsi" w:cstheme="minorHAnsi"/>
        </w:rPr>
      </w:pPr>
      <w:bookmarkStart w:id="101" w:name="_Toc164352806"/>
      <w:bookmarkStart w:id="102" w:name="_Toc174719424"/>
      <w:bookmarkStart w:id="103" w:name="_Toc183770699"/>
      <w:r w:rsidRPr="00E4012B">
        <w:rPr>
          <w:rFonts w:asciiTheme="minorHAnsi" w:hAnsiTheme="minorHAnsi" w:cstheme="minorHAnsi"/>
        </w:rPr>
        <w:t>Artikel 3.13: Declaratie en betaling van de geleverde maatschappelijke ondersteuning</w:t>
      </w:r>
      <w:bookmarkEnd w:id="101"/>
      <w:bookmarkEnd w:id="102"/>
      <w:bookmarkEnd w:id="103"/>
    </w:p>
    <w:p w14:paraId="567C10C0" w14:textId="77777777" w:rsidR="0084397C" w:rsidRPr="00A33DB8" w:rsidRDefault="0084397C" w:rsidP="0084397C">
      <w:pPr>
        <w:rPr>
          <w:rFonts w:cstheme="minorHAnsi"/>
        </w:rPr>
      </w:pPr>
      <w:r w:rsidRPr="00A33DB8">
        <w:rPr>
          <w:rFonts w:cstheme="minorHAnsi"/>
        </w:rPr>
        <w:t>Partijen verplichten zich te handelen volgens het actuele en voor de uitvoeringsvariant van toepassing zijnde Standaard Administratieprotocol van het Ketenbureau i-Sociaal Domein.</w:t>
      </w:r>
    </w:p>
    <w:p w14:paraId="709B779B" w14:textId="77777777" w:rsidR="0084397C" w:rsidRPr="00A33DB8" w:rsidRDefault="0084397C" w:rsidP="0084397C">
      <w:pPr>
        <w:rPr>
          <w:rFonts w:cstheme="minorHAnsi"/>
        </w:rPr>
      </w:pPr>
    </w:p>
    <w:p w14:paraId="174857B1" w14:textId="77777777" w:rsidR="0084397C" w:rsidRPr="00E4012B" w:rsidRDefault="0084397C" w:rsidP="0084397C">
      <w:pPr>
        <w:pStyle w:val="Kop3"/>
        <w:rPr>
          <w:rFonts w:asciiTheme="minorHAnsi" w:hAnsiTheme="minorHAnsi" w:cstheme="minorHAnsi"/>
        </w:rPr>
      </w:pPr>
      <w:bookmarkStart w:id="104" w:name="_Toc164352807"/>
      <w:bookmarkStart w:id="105" w:name="_Toc174719425"/>
      <w:bookmarkStart w:id="106" w:name="_Toc183770700"/>
      <w:r w:rsidRPr="00E4012B">
        <w:rPr>
          <w:rFonts w:asciiTheme="minorHAnsi" w:hAnsiTheme="minorHAnsi" w:cstheme="minorHAnsi"/>
        </w:rPr>
        <w:t>Artikel 3.14: Uitgangspunten voor betaling</w:t>
      </w:r>
      <w:bookmarkEnd w:id="104"/>
      <w:bookmarkEnd w:id="105"/>
      <w:bookmarkEnd w:id="106"/>
    </w:p>
    <w:p w14:paraId="4D58E7CF" w14:textId="77777777" w:rsidR="0084397C" w:rsidRPr="00A33DB8" w:rsidRDefault="0084397C" w:rsidP="0084397C">
      <w:pPr>
        <w:rPr>
          <w:rFonts w:cstheme="minorHAnsi"/>
        </w:rPr>
      </w:pPr>
    </w:p>
    <w:p w14:paraId="66C1C71D" w14:textId="77777777" w:rsidR="0084397C" w:rsidRPr="00A33DB8" w:rsidRDefault="0084397C" w:rsidP="0084397C">
      <w:pPr>
        <w:rPr>
          <w:rFonts w:cstheme="minorHAnsi"/>
        </w:rPr>
      </w:pPr>
      <w:r w:rsidRPr="00A33DB8">
        <w:rPr>
          <w:rFonts w:cstheme="minorHAnsi"/>
        </w:rPr>
        <w:t>3.14.1</w:t>
      </w:r>
    </w:p>
    <w:p w14:paraId="33009859" w14:textId="77777777" w:rsidR="0084397C" w:rsidRPr="00A33DB8" w:rsidRDefault="0084397C" w:rsidP="0084397C">
      <w:pPr>
        <w:rPr>
          <w:rFonts w:cstheme="minorHAnsi"/>
        </w:rPr>
      </w:pPr>
      <w:r w:rsidRPr="00A33DB8">
        <w:rPr>
          <w:rFonts w:cstheme="minorHAnsi"/>
        </w:rPr>
        <w:t>De vergoeding van de maatschappelijke ondersteuning vindt plaats overeenkomstig de afspraken die Partijen hebben gemaakt in deel 1 en/of 2 van deze overeenkomst.</w:t>
      </w:r>
    </w:p>
    <w:p w14:paraId="38E16EFE" w14:textId="77777777" w:rsidR="0084397C" w:rsidRPr="00A33DB8" w:rsidRDefault="0084397C" w:rsidP="0084397C">
      <w:pPr>
        <w:rPr>
          <w:rFonts w:cstheme="minorHAnsi"/>
        </w:rPr>
      </w:pPr>
    </w:p>
    <w:p w14:paraId="3B6BC5E3" w14:textId="77777777" w:rsidR="0084397C" w:rsidRPr="00A33DB8" w:rsidRDefault="0084397C" w:rsidP="0084397C">
      <w:pPr>
        <w:rPr>
          <w:rFonts w:cstheme="minorHAnsi"/>
        </w:rPr>
      </w:pPr>
      <w:r w:rsidRPr="00A33DB8">
        <w:rPr>
          <w:rFonts w:cstheme="minorHAnsi"/>
        </w:rPr>
        <w:t>3.14.2</w:t>
      </w:r>
    </w:p>
    <w:p w14:paraId="30937779" w14:textId="77777777" w:rsidR="0084397C" w:rsidRPr="00A33DB8" w:rsidRDefault="0084397C" w:rsidP="0084397C">
      <w:pPr>
        <w:rPr>
          <w:rFonts w:cstheme="minorHAnsi"/>
          <w:color w:val="000000" w:themeColor="text1"/>
        </w:rPr>
      </w:pPr>
      <w:r w:rsidRPr="00A33DB8">
        <w:rPr>
          <w:rFonts w:cstheme="minorHAnsi"/>
        </w:rPr>
        <w:t xml:space="preserve">De Gemeente </w:t>
      </w:r>
      <w:r w:rsidRPr="00A33DB8">
        <w:rPr>
          <w:rFonts w:cstheme="minorHAnsi"/>
          <w:color w:val="000000" w:themeColor="text1"/>
        </w:rPr>
        <w:t>vergoedt alleen de daadwerkelijk en kwalitatief geleverde maatschappelijke ondersteuning zoals beschreven in deel 1 en/of deel 2 van deze overeenkomst.</w:t>
      </w:r>
    </w:p>
    <w:p w14:paraId="245B26EA" w14:textId="77777777" w:rsidR="0084397C" w:rsidRPr="00A33DB8" w:rsidRDefault="0084397C" w:rsidP="0084397C">
      <w:pPr>
        <w:rPr>
          <w:rFonts w:cstheme="minorHAnsi"/>
        </w:rPr>
      </w:pPr>
    </w:p>
    <w:p w14:paraId="29D45B8E" w14:textId="77777777" w:rsidR="00DF51B9" w:rsidRPr="00E4012B" w:rsidRDefault="00DF51B9">
      <w:pPr>
        <w:spacing w:line="240" w:lineRule="auto"/>
        <w:rPr>
          <w:rFonts w:eastAsiaTheme="majorEastAsia" w:cstheme="minorHAnsi"/>
          <w:b/>
          <w:color w:val="783293" w:themeColor="text2"/>
          <w:szCs w:val="26"/>
        </w:rPr>
      </w:pPr>
      <w:bookmarkStart w:id="107" w:name="_Toc164352808"/>
      <w:bookmarkStart w:id="108" w:name="_Toc174719426"/>
      <w:r w:rsidRPr="00A33DB8">
        <w:rPr>
          <w:rFonts w:cstheme="minorHAnsi"/>
        </w:rPr>
        <w:br w:type="page"/>
      </w:r>
    </w:p>
    <w:p w14:paraId="57F09D32" w14:textId="5E42200C" w:rsidR="0084397C" w:rsidRPr="00E4012B" w:rsidRDefault="0084397C" w:rsidP="0084397C">
      <w:pPr>
        <w:pStyle w:val="Kop2"/>
        <w:rPr>
          <w:rFonts w:asciiTheme="minorHAnsi" w:hAnsiTheme="minorHAnsi" w:cstheme="minorHAnsi"/>
          <w:color w:val="FF0000"/>
        </w:rPr>
      </w:pPr>
      <w:bookmarkStart w:id="109" w:name="_Toc183770701"/>
      <w:r w:rsidRPr="00E4012B">
        <w:rPr>
          <w:rFonts w:asciiTheme="minorHAnsi" w:hAnsiTheme="minorHAnsi" w:cstheme="minorHAnsi"/>
        </w:rPr>
        <w:lastRenderedPageBreak/>
        <w:t>Hoofdstuk 5: Fraude en integriteit</w:t>
      </w:r>
      <w:bookmarkEnd w:id="107"/>
      <w:bookmarkEnd w:id="108"/>
      <w:bookmarkEnd w:id="109"/>
    </w:p>
    <w:p w14:paraId="44CB7E3A" w14:textId="77777777" w:rsidR="0084397C" w:rsidRPr="00A33DB8" w:rsidRDefault="0084397C" w:rsidP="0084397C">
      <w:pPr>
        <w:rPr>
          <w:rFonts w:cstheme="minorHAnsi"/>
        </w:rPr>
      </w:pPr>
    </w:p>
    <w:p w14:paraId="4DB64299" w14:textId="77777777" w:rsidR="0084397C" w:rsidRPr="00E4012B" w:rsidRDefault="0084397C" w:rsidP="0084397C">
      <w:pPr>
        <w:pStyle w:val="Kop3"/>
        <w:rPr>
          <w:rFonts w:asciiTheme="minorHAnsi" w:hAnsiTheme="minorHAnsi" w:cstheme="minorHAnsi"/>
          <w:lang w:val="en-US"/>
        </w:rPr>
      </w:pPr>
      <w:bookmarkStart w:id="110" w:name="_Toc164352809"/>
      <w:bookmarkStart w:id="111" w:name="_Toc174719427"/>
      <w:bookmarkStart w:id="112" w:name="_Toc183770702"/>
      <w:r w:rsidRPr="00E4012B">
        <w:rPr>
          <w:rFonts w:asciiTheme="minorHAnsi" w:hAnsiTheme="minorHAnsi" w:cstheme="minorHAnsi"/>
          <w:lang w:val="en-US"/>
        </w:rPr>
        <w:t>Artikel 3.15: UBO (Ultimate Beneficial Owner)</w:t>
      </w:r>
      <w:bookmarkEnd w:id="110"/>
      <w:r w:rsidRPr="00E4012B">
        <w:rPr>
          <w:rStyle w:val="Voetnootmarkering"/>
          <w:rFonts w:asciiTheme="minorHAnsi" w:hAnsiTheme="minorHAnsi" w:cstheme="minorHAnsi"/>
        </w:rPr>
        <w:footnoteReference w:id="5"/>
      </w:r>
      <w:bookmarkEnd w:id="111"/>
      <w:bookmarkEnd w:id="112"/>
    </w:p>
    <w:p w14:paraId="6425C504" w14:textId="77777777" w:rsidR="0084397C" w:rsidRPr="00A33DB8" w:rsidRDefault="0084397C" w:rsidP="0084397C">
      <w:pPr>
        <w:rPr>
          <w:rFonts w:cstheme="minorHAnsi"/>
          <w:lang w:val="en-US"/>
        </w:rPr>
      </w:pPr>
    </w:p>
    <w:p w14:paraId="180417B4" w14:textId="77777777" w:rsidR="0084397C" w:rsidRPr="00A33DB8" w:rsidRDefault="0084397C" w:rsidP="0084397C">
      <w:pPr>
        <w:rPr>
          <w:rFonts w:cstheme="minorHAnsi"/>
        </w:rPr>
      </w:pPr>
      <w:r w:rsidRPr="00A33DB8">
        <w:rPr>
          <w:rFonts w:cstheme="minorHAnsi"/>
        </w:rPr>
        <w:t>3.15.1</w:t>
      </w:r>
    </w:p>
    <w:p w14:paraId="700E016C" w14:textId="77777777" w:rsidR="0084397C" w:rsidRPr="00A33DB8" w:rsidRDefault="0084397C" w:rsidP="0084397C">
      <w:pPr>
        <w:rPr>
          <w:rFonts w:cstheme="minorHAnsi"/>
        </w:rPr>
      </w:pPr>
      <w:r w:rsidRPr="00A33DB8">
        <w:rPr>
          <w:rFonts w:cstheme="minorHAnsi"/>
        </w:rPr>
        <w:t xml:space="preserve">De Aanbieder heeft geen </w:t>
      </w:r>
      <w:proofErr w:type="gramStart"/>
      <w:r w:rsidRPr="00A33DB8">
        <w:rPr>
          <w:rFonts w:cstheme="minorHAnsi"/>
        </w:rPr>
        <w:t>UBO(</w:t>
      </w:r>
      <w:proofErr w:type="gramEnd"/>
      <w:r w:rsidRPr="00A33DB8">
        <w:rPr>
          <w:rFonts w:cstheme="minorHAnsi"/>
        </w:rPr>
        <w:t>'s) die valt/vallen onder een wettelijke sanctieregeling zoals bedoeld in lid 2.</w:t>
      </w:r>
    </w:p>
    <w:p w14:paraId="64596C71" w14:textId="77777777" w:rsidR="0084397C" w:rsidRPr="00A33DB8" w:rsidRDefault="0084397C" w:rsidP="0084397C">
      <w:pPr>
        <w:rPr>
          <w:rFonts w:cstheme="minorHAnsi"/>
        </w:rPr>
      </w:pPr>
    </w:p>
    <w:p w14:paraId="55A20D95" w14:textId="77777777" w:rsidR="0084397C" w:rsidRPr="00A33DB8" w:rsidRDefault="0084397C" w:rsidP="0084397C">
      <w:pPr>
        <w:rPr>
          <w:rFonts w:cstheme="minorHAnsi"/>
        </w:rPr>
      </w:pPr>
      <w:r w:rsidRPr="00A33DB8">
        <w:rPr>
          <w:rFonts w:cstheme="minorHAnsi"/>
        </w:rPr>
        <w:t>3.15.2</w:t>
      </w:r>
    </w:p>
    <w:p w14:paraId="44EFE180" w14:textId="77777777" w:rsidR="0084397C" w:rsidRPr="00A33DB8" w:rsidRDefault="0084397C" w:rsidP="0084397C">
      <w:pPr>
        <w:rPr>
          <w:rFonts w:cstheme="minorHAnsi"/>
        </w:rPr>
      </w:pPr>
      <w:r w:rsidRPr="00A33DB8">
        <w:rPr>
          <w:rFonts w:cstheme="minorHAnsi"/>
        </w:rPr>
        <w:t xml:space="preserve">Onverminderd hetgeen bepaald is in lid 1, betaalt de Gemeente nooit aan een Aanbieder waarvan de </w:t>
      </w:r>
      <w:proofErr w:type="gramStart"/>
      <w:r w:rsidRPr="00A33DB8">
        <w:rPr>
          <w:rFonts w:cstheme="minorHAnsi"/>
        </w:rPr>
        <w:t>UBO(</w:t>
      </w:r>
      <w:proofErr w:type="gramEnd"/>
      <w:r w:rsidRPr="00A33DB8">
        <w:rPr>
          <w:rFonts w:cstheme="minorHAnsi"/>
        </w:rPr>
        <w:t xml:space="preserve">'s) is/zijn vermeld op een sanctielijst behorend bij de Sanctiewet en -regelgeving. Om dit te kunnen controleren, maakt de Gemeente onder andere gebruik van het landelijk UBO-register. De Aanbieder draagt daartoe – als voor hem een registratieplicht geldt – zorg voor een juiste UBO-registratie in het landelijk UBO-register. Mocht de Gemeente de </w:t>
      </w:r>
      <w:proofErr w:type="gramStart"/>
      <w:r w:rsidRPr="00A33DB8">
        <w:rPr>
          <w:rFonts w:cstheme="minorHAnsi"/>
        </w:rPr>
        <w:t>UBO(</w:t>
      </w:r>
      <w:proofErr w:type="gramEnd"/>
      <w:r w:rsidRPr="00A33DB8">
        <w:rPr>
          <w:rFonts w:cstheme="minorHAnsi"/>
        </w:rPr>
        <w:t>’s) niet zelf – onder andere door gebruikmaking van het landelijk UBO-register – kunnen vaststellen, dan verstrekt de Aanbieder op eerste verzoek van de Gemeente deze informatie aan de Gemeente.</w:t>
      </w:r>
    </w:p>
    <w:p w14:paraId="41AAB335" w14:textId="77777777" w:rsidR="0084397C" w:rsidRPr="00A33DB8" w:rsidRDefault="0084397C" w:rsidP="0084397C">
      <w:pPr>
        <w:rPr>
          <w:rFonts w:cstheme="minorHAnsi"/>
        </w:rPr>
      </w:pPr>
    </w:p>
    <w:p w14:paraId="4CA9CB93" w14:textId="77777777" w:rsidR="0084397C" w:rsidRPr="00A33DB8" w:rsidRDefault="0084397C" w:rsidP="0084397C">
      <w:pPr>
        <w:rPr>
          <w:rFonts w:cstheme="minorHAnsi"/>
        </w:rPr>
      </w:pPr>
      <w:r w:rsidRPr="00A33DB8">
        <w:rPr>
          <w:rFonts w:cstheme="minorHAnsi"/>
        </w:rPr>
        <w:t>3.15.3.</w:t>
      </w:r>
    </w:p>
    <w:p w14:paraId="28F39FA5" w14:textId="77777777" w:rsidR="0084397C" w:rsidRPr="00A33DB8" w:rsidRDefault="0084397C" w:rsidP="0084397C">
      <w:pPr>
        <w:rPr>
          <w:rFonts w:cstheme="minorHAnsi"/>
        </w:rPr>
      </w:pPr>
      <w:r w:rsidRPr="00A33DB8">
        <w:rPr>
          <w:rFonts w:cstheme="minorHAnsi"/>
        </w:rPr>
        <w:t>Onverminderd de geldigheid van deze overeenkomst betaalt de Gemeente nooit aan een Aanbieder die zijn UBO niet bekend maakt of waarvan een UBO onder een wettelijke sanctieregeling valt.</w:t>
      </w:r>
    </w:p>
    <w:p w14:paraId="25403D3B" w14:textId="77777777" w:rsidR="0084397C" w:rsidRPr="00A33DB8" w:rsidRDefault="0084397C" w:rsidP="0084397C">
      <w:pPr>
        <w:rPr>
          <w:rFonts w:cstheme="minorHAnsi"/>
        </w:rPr>
      </w:pPr>
    </w:p>
    <w:p w14:paraId="2C79D46E" w14:textId="77777777" w:rsidR="0084397C" w:rsidRPr="00A33DB8" w:rsidRDefault="0084397C" w:rsidP="0084397C">
      <w:pPr>
        <w:rPr>
          <w:rFonts w:cstheme="minorHAnsi"/>
        </w:rPr>
      </w:pPr>
      <w:r w:rsidRPr="00A33DB8">
        <w:rPr>
          <w:rFonts w:cstheme="minorHAnsi"/>
        </w:rPr>
        <w:t>3.15.4</w:t>
      </w:r>
    </w:p>
    <w:p w14:paraId="58D74B30" w14:textId="77777777" w:rsidR="0084397C" w:rsidRPr="00A33DB8" w:rsidRDefault="0084397C" w:rsidP="0084397C">
      <w:pPr>
        <w:rPr>
          <w:rFonts w:cstheme="minorHAnsi"/>
        </w:rPr>
      </w:pPr>
      <w:r w:rsidRPr="00A33DB8">
        <w:rPr>
          <w:rFonts w:cstheme="minorHAnsi"/>
        </w:rPr>
        <w:t xml:space="preserve">Indien de Gemeente de </w:t>
      </w:r>
      <w:proofErr w:type="gramStart"/>
      <w:r w:rsidRPr="00A33DB8">
        <w:rPr>
          <w:rFonts w:cstheme="minorHAnsi"/>
        </w:rPr>
        <w:t>UBO(</w:t>
      </w:r>
      <w:proofErr w:type="gramEnd"/>
      <w:r w:rsidRPr="00A33DB8">
        <w:rPr>
          <w:rFonts w:cstheme="minorHAnsi"/>
        </w:rPr>
        <w:t>'s) van de Aanbieder niet kan achterhalen en de Aanbieder na het eerste verzoek van de Gemeente geen informatie verstrekt over de UBO('s) zoals bedoeld in lid 2, dan heeft de Gemeente de mogelijkheid om betalingen aan de Aanbieder op te schorten totdat de Gemeente toereikende informatie over de UBO('s) van de Aanbieder heeft verkregen.</w:t>
      </w:r>
    </w:p>
    <w:p w14:paraId="566C585D" w14:textId="77777777" w:rsidR="0084397C" w:rsidRPr="00A33DB8" w:rsidRDefault="0084397C" w:rsidP="0084397C">
      <w:pPr>
        <w:rPr>
          <w:rFonts w:cstheme="minorHAnsi"/>
        </w:rPr>
      </w:pPr>
    </w:p>
    <w:p w14:paraId="1586BF28" w14:textId="77777777" w:rsidR="0084397C" w:rsidRPr="00E4012B" w:rsidRDefault="0084397C" w:rsidP="0084397C">
      <w:pPr>
        <w:pStyle w:val="Kop3"/>
        <w:rPr>
          <w:rFonts w:asciiTheme="minorHAnsi" w:hAnsiTheme="minorHAnsi" w:cstheme="minorHAnsi"/>
        </w:rPr>
      </w:pPr>
      <w:bookmarkStart w:id="113" w:name="_Toc164352810"/>
      <w:bookmarkStart w:id="114" w:name="_Toc174719428"/>
      <w:bookmarkStart w:id="115" w:name="_Toc183770703"/>
      <w:r w:rsidRPr="00E4012B">
        <w:rPr>
          <w:rFonts w:asciiTheme="minorHAnsi" w:hAnsiTheme="minorHAnsi" w:cstheme="minorHAnsi"/>
        </w:rPr>
        <w:t>Artikel 3.16: Toezicht en handhaving</w:t>
      </w:r>
      <w:bookmarkEnd w:id="113"/>
      <w:bookmarkEnd w:id="114"/>
      <w:bookmarkEnd w:id="115"/>
    </w:p>
    <w:p w14:paraId="6D600D10" w14:textId="77777777" w:rsidR="0084397C" w:rsidRPr="00A33DB8" w:rsidRDefault="0084397C" w:rsidP="0084397C">
      <w:pPr>
        <w:rPr>
          <w:rFonts w:cstheme="minorHAnsi"/>
          <w:color w:val="000000" w:themeColor="text1"/>
        </w:rPr>
      </w:pPr>
    </w:p>
    <w:p w14:paraId="18E20D1C" w14:textId="77777777" w:rsidR="0084397C" w:rsidRPr="00A33DB8" w:rsidRDefault="0084397C" w:rsidP="0084397C">
      <w:pPr>
        <w:rPr>
          <w:rFonts w:cstheme="minorHAnsi"/>
          <w:color w:val="000000" w:themeColor="text1"/>
        </w:rPr>
      </w:pPr>
      <w:r w:rsidRPr="00A33DB8">
        <w:rPr>
          <w:rFonts w:cstheme="minorHAnsi"/>
          <w:color w:val="000000" w:themeColor="text1"/>
        </w:rPr>
        <w:t>3.16.1</w:t>
      </w:r>
    </w:p>
    <w:p w14:paraId="331DAD09" w14:textId="7932A7D1" w:rsidR="0084397C" w:rsidRPr="00A33DB8" w:rsidRDefault="0084397C" w:rsidP="0084397C">
      <w:pPr>
        <w:rPr>
          <w:rFonts w:cstheme="minorHAnsi"/>
          <w:color w:val="000000" w:themeColor="text1"/>
        </w:rPr>
      </w:pPr>
      <w:r w:rsidRPr="00A33DB8">
        <w:rPr>
          <w:rFonts w:cstheme="minorHAnsi"/>
          <w:color w:val="000000" w:themeColor="text1"/>
        </w:rPr>
        <w:t xml:space="preserve">Het college van de Gemeente controleert de rechtmatige en doelmatige besteding van gelden en de nakoming van regels en voorwaarden. De gemeentelijk toezichthouder houdt toezicht op kwaliteit en rechtmatigheid volgens </w:t>
      </w:r>
      <w:hyperlink r:id="rId23" w:history="1">
        <w:r w:rsidRPr="00E4012B">
          <w:rPr>
            <w:rStyle w:val="Hyperlink"/>
            <w:rFonts w:cstheme="minorHAnsi"/>
            <w:color w:val="03A9F4" w:themeColor="accent3"/>
          </w:rPr>
          <w:t>hoofdstuk 6, Wmo 2015</w:t>
        </w:r>
      </w:hyperlink>
      <w:r w:rsidRPr="00A33DB8">
        <w:rPr>
          <w:rFonts w:cstheme="minorHAnsi"/>
          <w:color w:val="000000" w:themeColor="text1"/>
        </w:rPr>
        <w:t xml:space="preserve"> en de gemeentelijke verordening. Het college van de Gemeente handhaaft op regelovertreding.</w:t>
      </w:r>
    </w:p>
    <w:p w14:paraId="1483FF26" w14:textId="77777777" w:rsidR="0084397C" w:rsidRPr="00A33DB8" w:rsidRDefault="0084397C" w:rsidP="0084397C">
      <w:pPr>
        <w:rPr>
          <w:rFonts w:cstheme="minorHAnsi"/>
          <w:color w:val="000000" w:themeColor="text1"/>
        </w:rPr>
      </w:pPr>
    </w:p>
    <w:p w14:paraId="26E01638" w14:textId="77777777" w:rsidR="0084397C" w:rsidRPr="00A33DB8" w:rsidRDefault="0084397C" w:rsidP="0084397C">
      <w:pPr>
        <w:rPr>
          <w:rFonts w:cstheme="minorHAnsi"/>
          <w:color w:val="000000" w:themeColor="text1"/>
        </w:rPr>
      </w:pPr>
      <w:r w:rsidRPr="00A33DB8">
        <w:rPr>
          <w:rFonts w:cstheme="minorHAnsi"/>
          <w:color w:val="000000" w:themeColor="text1"/>
        </w:rPr>
        <w:t>3.16.2</w:t>
      </w:r>
    </w:p>
    <w:p w14:paraId="7DC12BC5" w14:textId="77777777" w:rsidR="0084397C" w:rsidRPr="00A33DB8" w:rsidRDefault="0084397C" w:rsidP="0084397C">
      <w:pPr>
        <w:rPr>
          <w:rFonts w:cstheme="minorHAnsi"/>
          <w:color w:val="000000" w:themeColor="text1"/>
        </w:rPr>
      </w:pPr>
      <w:r w:rsidRPr="00A33DB8">
        <w:rPr>
          <w:rFonts w:cstheme="minorHAnsi"/>
          <w:color w:val="000000" w:themeColor="text1"/>
        </w:rPr>
        <w:t>Onverlet wettelijke bepalingen, verliest de Aanbieder bij misbruik of fraude het recht op vergoeding uit hoofde van deze overeenkomst voor dat deel van de levering van maatschappelijke ondersteuning waarbij misbruik of fraude is vastgesteld, onverminderd zijn verplichting maatschappelijke ondersteuning te blijven leveren.</w:t>
      </w:r>
    </w:p>
    <w:p w14:paraId="76B92511" w14:textId="77777777" w:rsidR="0084397C" w:rsidRPr="00A33DB8" w:rsidRDefault="0084397C" w:rsidP="0084397C">
      <w:pPr>
        <w:rPr>
          <w:rFonts w:cstheme="minorHAnsi"/>
          <w:color w:val="000000" w:themeColor="text1"/>
        </w:rPr>
      </w:pPr>
    </w:p>
    <w:p w14:paraId="5DECBAAF" w14:textId="77777777" w:rsidR="00687774" w:rsidRDefault="00687774">
      <w:pPr>
        <w:spacing w:line="240" w:lineRule="auto"/>
        <w:rPr>
          <w:rFonts w:cstheme="minorHAnsi"/>
          <w:color w:val="000000" w:themeColor="text1"/>
        </w:rPr>
      </w:pPr>
      <w:r>
        <w:rPr>
          <w:rFonts w:cstheme="minorHAnsi"/>
          <w:color w:val="000000" w:themeColor="text1"/>
        </w:rPr>
        <w:br w:type="page"/>
      </w:r>
    </w:p>
    <w:p w14:paraId="37CFEACC" w14:textId="749A48EE" w:rsidR="0084397C" w:rsidRPr="00A33DB8" w:rsidRDefault="0084397C" w:rsidP="0084397C">
      <w:pPr>
        <w:rPr>
          <w:rFonts w:cstheme="minorHAnsi"/>
          <w:color w:val="000000" w:themeColor="text1"/>
        </w:rPr>
      </w:pPr>
      <w:r w:rsidRPr="00A33DB8">
        <w:rPr>
          <w:rFonts w:cstheme="minorHAnsi"/>
          <w:color w:val="000000" w:themeColor="text1"/>
        </w:rPr>
        <w:lastRenderedPageBreak/>
        <w:t>3.16.3</w:t>
      </w:r>
    </w:p>
    <w:p w14:paraId="3E6F640F" w14:textId="5C134048" w:rsidR="0084397C" w:rsidRPr="00A33DB8" w:rsidRDefault="0084397C" w:rsidP="0084397C">
      <w:pPr>
        <w:rPr>
          <w:color w:val="000000" w:themeColor="text1"/>
        </w:rPr>
      </w:pPr>
      <w:r w:rsidRPr="6CD8F43F">
        <w:rPr>
          <w:color w:val="000000" w:themeColor="text1"/>
        </w:rPr>
        <w:t xml:space="preserve">Wanneer het college van de Gemeente of de toezichthouder strafbare feiten constateert, zoals fraude in de zin van deze overeenkomst, doet het aangifte hiervan bij het Openbaar Ministerie en </w:t>
      </w:r>
      <w:proofErr w:type="gramStart"/>
      <w:r w:rsidRPr="6CD8F43F">
        <w:rPr>
          <w:color w:val="000000" w:themeColor="text1"/>
        </w:rPr>
        <w:t>meldt  dit</w:t>
      </w:r>
      <w:proofErr w:type="gramEnd"/>
      <w:r w:rsidRPr="6CD8F43F">
        <w:rPr>
          <w:color w:val="000000" w:themeColor="text1"/>
        </w:rPr>
        <w:t xml:space="preserve"> bij het Informatie Knooppunt Zorgfraude.</w:t>
      </w:r>
    </w:p>
    <w:p w14:paraId="525E6605" w14:textId="77777777" w:rsidR="0084397C" w:rsidRPr="00A33DB8" w:rsidRDefault="0084397C" w:rsidP="0084397C">
      <w:pPr>
        <w:rPr>
          <w:rFonts w:cstheme="minorHAnsi"/>
          <w:color w:val="000000" w:themeColor="text1"/>
        </w:rPr>
      </w:pPr>
    </w:p>
    <w:p w14:paraId="0A7CAE1A" w14:textId="77777777" w:rsidR="0084397C" w:rsidRPr="00E4012B" w:rsidRDefault="0084397C" w:rsidP="0084397C">
      <w:pPr>
        <w:pStyle w:val="Kop3"/>
        <w:rPr>
          <w:rFonts w:asciiTheme="minorHAnsi" w:hAnsiTheme="minorHAnsi" w:cstheme="minorHAnsi"/>
        </w:rPr>
      </w:pPr>
      <w:bookmarkStart w:id="116" w:name="_Toc164352811"/>
      <w:bookmarkStart w:id="117" w:name="_Toc174719429"/>
      <w:bookmarkStart w:id="118" w:name="_Toc183770704"/>
      <w:r w:rsidRPr="00E4012B">
        <w:rPr>
          <w:rFonts w:asciiTheme="minorHAnsi" w:hAnsiTheme="minorHAnsi" w:cstheme="minorHAnsi"/>
        </w:rPr>
        <w:t>Artikel 3.17: Integriteit</w:t>
      </w:r>
      <w:bookmarkEnd w:id="116"/>
      <w:bookmarkEnd w:id="117"/>
      <w:bookmarkEnd w:id="118"/>
    </w:p>
    <w:p w14:paraId="6C2FDE94" w14:textId="77777777" w:rsidR="0084397C" w:rsidRPr="00A33DB8" w:rsidRDefault="0084397C" w:rsidP="0084397C">
      <w:pPr>
        <w:rPr>
          <w:rFonts w:cstheme="minorHAnsi"/>
          <w:color w:val="000000" w:themeColor="text1"/>
        </w:rPr>
      </w:pPr>
      <w:r w:rsidRPr="00A33DB8">
        <w:rPr>
          <w:rFonts w:cstheme="minorHAnsi"/>
          <w:color w:val="000000" w:themeColor="text1"/>
        </w:rPr>
        <w:t>De organisatie en de bedrijfsvoering van de Aanbieder is zo ingericht dat het goed en rechtmatig functioneren voldoende is geborgd. De Aanbieder verklaart met het ondertekenen van deze overeenkomst dat hij daarvan doordrongen is.</w:t>
      </w:r>
    </w:p>
    <w:p w14:paraId="037ACA62" w14:textId="77777777" w:rsidR="0084397C" w:rsidRPr="00A33DB8" w:rsidRDefault="0084397C" w:rsidP="0084397C">
      <w:pPr>
        <w:rPr>
          <w:rFonts w:cstheme="minorHAnsi"/>
          <w:color w:val="000000" w:themeColor="text1"/>
        </w:rPr>
      </w:pPr>
    </w:p>
    <w:p w14:paraId="18B2B366" w14:textId="77777777" w:rsidR="0084397C" w:rsidRPr="00E4012B" w:rsidRDefault="0084397C" w:rsidP="0084397C">
      <w:pPr>
        <w:pStyle w:val="Kop3"/>
        <w:rPr>
          <w:rFonts w:asciiTheme="minorHAnsi" w:hAnsiTheme="minorHAnsi" w:cstheme="minorHAnsi"/>
        </w:rPr>
      </w:pPr>
      <w:bookmarkStart w:id="119" w:name="_Toc164352812"/>
      <w:bookmarkStart w:id="120" w:name="_Toc174719430"/>
      <w:bookmarkStart w:id="121" w:name="_Toc183770705"/>
      <w:r w:rsidRPr="00E4012B">
        <w:rPr>
          <w:rFonts w:asciiTheme="minorHAnsi" w:hAnsiTheme="minorHAnsi" w:cstheme="minorHAnsi"/>
        </w:rPr>
        <w:t>Artikel 3.18: Bevindingen toezichthouders</w:t>
      </w:r>
      <w:bookmarkEnd w:id="119"/>
      <w:bookmarkEnd w:id="120"/>
      <w:bookmarkEnd w:id="121"/>
    </w:p>
    <w:p w14:paraId="1A990076" w14:textId="611DB521" w:rsidR="0084397C" w:rsidRPr="00A33DB8" w:rsidRDefault="0084397C" w:rsidP="0084397C">
      <w:pPr>
        <w:rPr>
          <w:rFonts w:cstheme="minorHAnsi"/>
          <w:color w:val="000000" w:themeColor="text1"/>
        </w:rPr>
      </w:pPr>
      <w:r w:rsidRPr="00A33DB8">
        <w:rPr>
          <w:rFonts w:cstheme="minorHAnsi"/>
          <w:color w:val="000000" w:themeColor="text1"/>
        </w:rPr>
        <w:t xml:space="preserve">Als bevindingen van toezichthoudende organen waaronder, maar niet beperkt tot de Wmo- </w:t>
      </w:r>
      <w:r w:rsidR="00237D18" w:rsidRPr="00A33DB8">
        <w:rPr>
          <w:rFonts w:cstheme="minorHAnsi"/>
          <w:color w:val="000000" w:themeColor="text1"/>
        </w:rPr>
        <w:t>en</w:t>
      </w:r>
      <w:r w:rsidRPr="00A33DB8">
        <w:rPr>
          <w:rFonts w:cstheme="minorHAnsi"/>
          <w:color w:val="000000" w:themeColor="text1"/>
        </w:rPr>
        <w:t xml:space="preserve"> Jeugdtoezichthouder, de IGJ, de </w:t>
      </w:r>
      <w:proofErr w:type="spellStart"/>
      <w:r w:rsidRPr="00A33DB8">
        <w:rPr>
          <w:rFonts w:cstheme="minorHAnsi"/>
          <w:color w:val="000000" w:themeColor="text1"/>
        </w:rPr>
        <w:t>NZa</w:t>
      </w:r>
      <w:proofErr w:type="spellEnd"/>
      <w:r w:rsidRPr="00A33DB8">
        <w:rPr>
          <w:rFonts w:cstheme="minorHAnsi"/>
          <w:color w:val="000000" w:themeColor="text1"/>
        </w:rPr>
        <w:t>, de Belastingdienst</w:t>
      </w:r>
      <w:r w:rsidR="00237D18" w:rsidRPr="00A33DB8">
        <w:rPr>
          <w:rFonts w:cstheme="minorHAnsi"/>
          <w:color w:val="000000" w:themeColor="text1"/>
        </w:rPr>
        <w:t>, de Nederlandse Arbeidsinspectie</w:t>
      </w:r>
      <w:r w:rsidRPr="00A33DB8">
        <w:rPr>
          <w:rFonts w:cstheme="minorHAnsi"/>
          <w:color w:val="000000" w:themeColor="text1"/>
        </w:rPr>
        <w:t xml:space="preserve"> en/of de Autoriteit Consument en Markt, leiden tot een oordeel ten aanzien van de levering van maatschappelijke ondersteuning geleverd door de Aanbieder, dan betrekt de Gemeente de gevolgen van deze bevindingen op deze overeenkomst. Dit geldt ook als de rapporten betrekking hebben op één of meer vertegenwoordigers van de Aanbieder, zoals bestuurders of toezichthouders. </w:t>
      </w:r>
    </w:p>
    <w:p w14:paraId="7AB36F61" w14:textId="77777777" w:rsidR="0084397C" w:rsidRPr="00A33DB8" w:rsidRDefault="0084397C" w:rsidP="0084397C">
      <w:pPr>
        <w:rPr>
          <w:rFonts w:cstheme="minorHAnsi"/>
        </w:rPr>
      </w:pPr>
    </w:p>
    <w:p w14:paraId="50C4C523" w14:textId="77777777" w:rsidR="0084397C" w:rsidRPr="00E4012B" w:rsidRDefault="0084397C" w:rsidP="0084397C">
      <w:pPr>
        <w:pStyle w:val="Kop2"/>
        <w:rPr>
          <w:rFonts w:asciiTheme="minorHAnsi" w:hAnsiTheme="minorHAnsi" w:cstheme="minorHAnsi"/>
        </w:rPr>
      </w:pPr>
      <w:bookmarkStart w:id="122" w:name="_Toc164352813"/>
      <w:bookmarkStart w:id="123" w:name="_Toc174719431"/>
      <w:bookmarkStart w:id="124" w:name="_Toc183770706"/>
      <w:r w:rsidRPr="00E4012B">
        <w:rPr>
          <w:rFonts w:asciiTheme="minorHAnsi" w:hAnsiTheme="minorHAnsi" w:cstheme="minorHAnsi"/>
        </w:rPr>
        <w:t>Hoofdstuk 6: Niet-nakoming, opzegging en ontbinding</w:t>
      </w:r>
      <w:bookmarkEnd w:id="122"/>
      <w:bookmarkEnd w:id="123"/>
      <w:bookmarkEnd w:id="124"/>
      <w:r w:rsidRPr="00E4012B">
        <w:rPr>
          <w:rFonts w:asciiTheme="minorHAnsi" w:hAnsiTheme="minorHAnsi" w:cstheme="minorHAnsi"/>
        </w:rPr>
        <w:t xml:space="preserve"> </w:t>
      </w:r>
    </w:p>
    <w:p w14:paraId="27CBB4F2" w14:textId="77777777" w:rsidR="0084397C" w:rsidRPr="00A33DB8" w:rsidRDefault="0084397C" w:rsidP="0084397C">
      <w:pPr>
        <w:rPr>
          <w:rFonts w:cstheme="minorHAnsi"/>
          <w:color w:val="000000" w:themeColor="text1"/>
        </w:rPr>
      </w:pPr>
    </w:p>
    <w:p w14:paraId="4CE96A9A" w14:textId="77777777" w:rsidR="0084397C" w:rsidRPr="00E4012B" w:rsidRDefault="0084397C" w:rsidP="0084397C">
      <w:pPr>
        <w:pStyle w:val="Kop3"/>
        <w:rPr>
          <w:rFonts w:asciiTheme="minorHAnsi" w:hAnsiTheme="minorHAnsi" w:cstheme="minorHAnsi"/>
        </w:rPr>
      </w:pPr>
      <w:bookmarkStart w:id="125" w:name="_Toc164352814"/>
      <w:bookmarkStart w:id="126" w:name="_Toc174719432"/>
      <w:bookmarkStart w:id="127" w:name="_Toc183770707"/>
      <w:r w:rsidRPr="00E4012B">
        <w:rPr>
          <w:rFonts w:asciiTheme="minorHAnsi" w:hAnsiTheme="minorHAnsi" w:cstheme="minorHAnsi"/>
        </w:rPr>
        <w:t>Artikel 3.19: Niet-nakoming, opzegging en ontbinding</w:t>
      </w:r>
      <w:bookmarkEnd w:id="125"/>
      <w:bookmarkEnd w:id="126"/>
      <w:bookmarkEnd w:id="127"/>
    </w:p>
    <w:p w14:paraId="31AB62BF" w14:textId="77777777" w:rsidR="0084397C" w:rsidRPr="00A33DB8" w:rsidRDefault="0084397C" w:rsidP="0084397C">
      <w:pPr>
        <w:rPr>
          <w:rFonts w:cstheme="minorHAnsi"/>
        </w:rPr>
      </w:pPr>
    </w:p>
    <w:p w14:paraId="16F81A32" w14:textId="77777777" w:rsidR="0084397C" w:rsidRPr="00A33DB8" w:rsidRDefault="0084397C" w:rsidP="0084397C">
      <w:pPr>
        <w:rPr>
          <w:rFonts w:cstheme="minorHAnsi"/>
        </w:rPr>
      </w:pPr>
      <w:r w:rsidRPr="00A33DB8">
        <w:rPr>
          <w:rFonts w:cstheme="minorHAnsi"/>
        </w:rPr>
        <w:t>3.19.1</w:t>
      </w:r>
    </w:p>
    <w:p w14:paraId="4711BDB7" w14:textId="77777777" w:rsidR="0084397C" w:rsidRPr="00A33DB8" w:rsidRDefault="0084397C" w:rsidP="0084397C">
      <w:pPr>
        <w:rPr>
          <w:rFonts w:cstheme="minorHAnsi"/>
          <w:strike/>
          <w:color w:val="FF0000"/>
        </w:rPr>
      </w:pPr>
      <w:r w:rsidRPr="00A33DB8">
        <w:rPr>
          <w:rFonts w:cstheme="minorHAnsi"/>
        </w:rPr>
        <w:t xml:space="preserve">Als vast komt te staan dat de </w:t>
      </w:r>
      <w:r w:rsidRPr="00A33DB8">
        <w:rPr>
          <w:rFonts w:cstheme="minorHAnsi"/>
          <w:color w:val="000000" w:themeColor="text1"/>
        </w:rPr>
        <w:t xml:space="preserve">Aanbieder toerekenbaar tekort </w:t>
      </w:r>
      <w:r w:rsidRPr="00A33DB8">
        <w:rPr>
          <w:rFonts w:cstheme="minorHAnsi"/>
        </w:rPr>
        <w:t>is geschoten in de nakoming van de overeenkomst, dan heeft de Gemeente onverminderd alle andere haar toekomende rechten de mogelijkheid om passende maatregelen te nemen om de vastgestelde tekortkomingen op te heffen</w:t>
      </w:r>
      <w:r w:rsidRPr="00A33DB8">
        <w:rPr>
          <w:rFonts w:cstheme="minorHAnsi"/>
          <w:color w:val="00B050"/>
        </w:rPr>
        <w:t>:</w:t>
      </w:r>
    </w:p>
    <w:p w14:paraId="0EA7EF3F" w14:textId="77777777" w:rsidR="0084397C" w:rsidRPr="00A33DB8" w:rsidRDefault="0084397C" w:rsidP="0084397C">
      <w:pPr>
        <w:rPr>
          <w:rFonts w:cstheme="minorHAnsi"/>
        </w:rPr>
      </w:pPr>
    </w:p>
    <w:p w14:paraId="5B920E97" w14:textId="77777777" w:rsidR="0084397C" w:rsidRPr="00A33DB8" w:rsidRDefault="0084397C" w:rsidP="0084397C">
      <w:pPr>
        <w:rPr>
          <w:rFonts w:cstheme="minorHAnsi"/>
          <w:i/>
          <w:iCs/>
        </w:rPr>
      </w:pPr>
      <w:r w:rsidRPr="00A33DB8">
        <w:rPr>
          <w:rFonts w:cstheme="minorHAnsi"/>
          <w:i/>
          <w:iCs/>
        </w:rPr>
        <w:t>[Maatregelen bij de inspannings- en outputgerichte uitvoeringsvariant:]</w:t>
      </w:r>
    </w:p>
    <w:p w14:paraId="0D46945F" w14:textId="77777777" w:rsidR="0084397C" w:rsidRPr="00A33DB8" w:rsidRDefault="0084397C" w:rsidP="00C4256F">
      <w:pPr>
        <w:pStyle w:val="Lijstalinea"/>
        <w:numPr>
          <w:ilvl w:val="0"/>
          <w:numId w:val="36"/>
        </w:numPr>
        <w:spacing w:line="240" w:lineRule="auto"/>
        <w:rPr>
          <w:rFonts w:cstheme="minorHAnsi"/>
        </w:rPr>
      </w:pPr>
      <w:proofErr w:type="gramStart"/>
      <w:r w:rsidRPr="00A33DB8">
        <w:rPr>
          <w:rFonts w:cstheme="minorHAnsi"/>
        </w:rPr>
        <w:t>het</w:t>
      </w:r>
      <w:proofErr w:type="gramEnd"/>
      <w:r w:rsidRPr="00A33DB8">
        <w:rPr>
          <w:rFonts w:cstheme="minorHAnsi"/>
        </w:rPr>
        <w:t xml:space="preserve"> tijdelijk aanpassen van de afspraak over prestaties en tarieven;</w:t>
      </w:r>
    </w:p>
    <w:p w14:paraId="67B6A7FF" w14:textId="77777777" w:rsidR="0084397C" w:rsidRPr="00A33DB8" w:rsidRDefault="0084397C" w:rsidP="00C4256F">
      <w:pPr>
        <w:pStyle w:val="Lijstalinea"/>
        <w:numPr>
          <w:ilvl w:val="0"/>
          <w:numId w:val="36"/>
        </w:numPr>
        <w:spacing w:line="240" w:lineRule="auto"/>
        <w:rPr>
          <w:rFonts w:cstheme="minorHAnsi"/>
        </w:rPr>
      </w:pPr>
      <w:proofErr w:type="gramStart"/>
      <w:r w:rsidRPr="00A33DB8">
        <w:rPr>
          <w:rFonts w:cstheme="minorHAnsi"/>
        </w:rPr>
        <w:t>het</w:t>
      </w:r>
      <w:proofErr w:type="gramEnd"/>
      <w:r w:rsidRPr="00A33DB8">
        <w:rPr>
          <w:rFonts w:cstheme="minorHAnsi"/>
        </w:rPr>
        <w:t xml:space="preserve"> terugvorderen of verrekenen van (een deel van) het bedrag dat bestempeld is als onrechtmatig;</w:t>
      </w:r>
    </w:p>
    <w:p w14:paraId="6557D746" w14:textId="77777777" w:rsidR="0084397C" w:rsidRPr="00A33DB8" w:rsidRDefault="0084397C" w:rsidP="00C4256F">
      <w:pPr>
        <w:pStyle w:val="Lijstalinea"/>
        <w:numPr>
          <w:ilvl w:val="0"/>
          <w:numId w:val="36"/>
        </w:numPr>
        <w:spacing w:line="240" w:lineRule="auto"/>
        <w:rPr>
          <w:rFonts w:cstheme="minorHAnsi"/>
        </w:rPr>
      </w:pPr>
      <w:proofErr w:type="gramStart"/>
      <w:r w:rsidRPr="00A33DB8">
        <w:rPr>
          <w:rFonts w:cstheme="minorHAnsi"/>
        </w:rPr>
        <w:t>het</w:t>
      </w:r>
      <w:proofErr w:type="gramEnd"/>
      <w:r w:rsidRPr="00A33DB8">
        <w:rPr>
          <w:rFonts w:cstheme="minorHAnsi"/>
        </w:rPr>
        <w:t xml:space="preserve"> tijdelijk opleggen van een korting van maximaal 5% op de afgesproken tarieven;</w:t>
      </w:r>
    </w:p>
    <w:p w14:paraId="75EA7902" w14:textId="77777777" w:rsidR="0084397C" w:rsidRPr="00A33DB8" w:rsidRDefault="0084397C" w:rsidP="00C4256F">
      <w:pPr>
        <w:pStyle w:val="Lijstalinea"/>
        <w:numPr>
          <w:ilvl w:val="0"/>
          <w:numId w:val="36"/>
        </w:numPr>
        <w:spacing w:line="240" w:lineRule="auto"/>
        <w:rPr>
          <w:rFonts w:cstheme="minorHAnsi"/>
        </w:rPr>
      </w:pPr>
      <w:proofErr w:type="gramStart"/>
      <w:r w:rsidRPr="00A33DB8">
        <w:rPr>
          <w:rFonts w:cstheme="minorHAnsi"/>
        </w:rPr>
        <w:t>het</w:t>
      </w:r>
      <w:proofErr w:type="gramEnd"/>
      <w:r w:rsidRPr="00A33DB8">
        <w:rPr>
          <w:rFonts w:cstheme="minorHAnsi"/>
        </w:rPr>
        <w:t xml:space="preserve"> opzeggen van de overeenkomst.</w:t>
      </w:r>
    </w:p>
    <w:p w14:paraId="3F314719" w14:textId="77777777" w:rsidR="0084397C" w:rsidRPr="00A33DB8" w:rsidRDefault="0084397C" w:rsidP="0084397C">
      <w:pPr>
        <w:rPr>
          <w:rFonts w:cstheme="minorHAnsi"/>
        </w:rPr>
      </w:pPr>
    </w:p>
    <w:p w14:paraId="60817035" w14:textId="77777777" w:rsidR="0084397C" w:rsidRPr="00A33DB8" w:rsidRDefault="0084397C" w:rsidP="0084397C">
      <w:pPr>
        <w:rPr>
          <w:rFonts w:cstheme="minorHAnsi"/>
          <w:i/>
          <w:iCs/>
        </w:rPr>
      </w:pPr>
      <w:r w:rsidRPr="00A33DB8">
        <w:rPr>
          <w:rFonts w:cstheme="minorHAnsi"/>
          <w:i/>
          <w:iCs/>
        </w:rPr>
        <w:t>[Maatregelen bij de taakgerichte uitvoeringsvariant:]</w:t>
      </w:r>
    </w:p>
    <w:p w14:paraId="60BA9132" w14:textId="77777777" w:rsidR="0084397C" w:rsidRPr="00A33DB8" w:rsidRDefault="0084397C" w:rsidP="00C4256F">
      <w:pPr>
        <w:pStyle w:val="Lijstalinea"/>
        <w:numPr>
          <w:ilvl w:val="0"/>
          <w:numId w:val="37"/>
        </w:numPr>
        <w:spacing w:line="240" w:lineRule="auto"/>
        <w:rPr>
          <w:rFonts w:cstheme="minorHAnsi"/>
        </w:rPr>
      </w:pPr>
      <w:proofErr w:type="gramStart"/>
      <w:r w:rsidRPr="00A33DB8">
        <w:rPr>
          <w:rFonts w:cstheme="minorHAnsi"/>
        </w:rPr>
        <w:t>het</w:t>
      </w:r>
      <w:proofErr w:type="gramEnd"/>
      <w:r w:rsidRPr="00A33DB8">
        <w:rPr>
          <w:rFonts w:cstheme="minorHAnsi"/>
        </w:rPr>
        <w:t xml:space="preserve"> tijdelijk aanpassen van de afspraak over prestaties en het taakgerichte budget;</w:t>
      </w:r>
    </w:p>
    <w:p w14:paraId="7061133D" w14:textId="77777777" w:rsidR="0084397C" w:rsidRPr="00A33DB8" w:rsidRDefault="0084397C" w:rsidP="00C4256F">
      <w:pPr>
        <w:pStyle w:val="Lijstalinea"/>
        <w:numPr>
          <w:ilvl w:val="0"/>
          <w:numId w:val="37"/>
        </w:numPr>
        <w:spacing w:line="240" w:lineRule="auto"/>
        <w:rPr>
          <w:rFonts w:cstheme="minorHAnsi"/>
        </w:rPr>
      </w:pPr>
      <w:proofErr w:type="gramStart"/>
      <w:r w:rsidRPr="00A33DB8">
        <w:rPr>
          <w:rFonts w:cstheme="minorHAnsi"/>
        </w:rPr>
        <w:t>het</w:t>
      </w:r>
      <w:proofErr w:type="gramEnd"/>
      <w:r w:rsidRPr="00A33DB8">
        <w:rPr>
          <w:rFonts w:cstheme="minorHAnsi"/>
        </w:rPr>
        <w:t xml:space="preserve"> terugvorderen of verrekenen van (een deel van) het taakgerichte budget dat samenhangt met de vastgestelde onrechtmatigheid;</w:t>
      </w:r>
    </w:p>
    <w:p w14:paraId="572BF076" w14:textId="77777777" w:rsidR="0084397C" w:rsidRPr="00A33DB8" w:rsidRDefault="0084397C" w:rsidP="00C4256F">
      <w:pPr>
        <w:pStyle w:val="Lijstalinea"/>
        <w:numPr>
          <w:ilvl w:val="0"/>
          <w:numId w:val="37"/>
        </w:numPr>
        <w:spacing w:line="240" w:lineRule="auto"/>
        <w:rPr>
          <w:rFonts w:cstheme="minorHAnsi"/>
        </w:rPr>
      </w:pPr>
      <w:proofErr w:type="gramStart"/>
      <w:r w:rsidRPr="00A33DB8">
        <w:rPr>
          <w:rFonts w:cstheme="minorHAnsi"/>
        </w:rPr>
        <w:t>het</w:t>
      </w:r>
      <w:proofErr w:type="gramEnd"/>
      <w:r w:rsidRPr="00A33DB8">
        <w:rPr>
          <w:rFonts w:cstheme="minorHAnsi"/>
        </w:rPr>
        <w:t xml:space="preserve"> tijdelijk opleggen van een korting van maximaal 5% op het taakgerichte budget;</w:t>
      </w:r>
    </w:p>
    <w:p w14:paraId="4BB4CEE2" w14:textId="77777777" w:rsidR="0084397C" w:rsidRPr="00A33DB8" w:rsidRDefault="0084397C" w:rsidP="00C4256F">
      <w:pPr>
        <w:pStyle w:val="Lijstalinea"/>
        <w:numPr>
          <w:ilvl w:val="0"/>
          <w:numId w:val="37"/>
        </w:numPr>
        <w:spacing w:line="240" w:lineRule="auto"/>
        <w:rPr>
          <w:rFonts w:cstheme="minorHAnsi"/>
        </w:rPr>
      </w:pPr>
      <w:proofErr w:type="gramStart"/>
      <w:r w:rsidRPr="00A33DB8">
        <w:rPr>
          <w:rFonts w:cstheme="minorHAnsi"/>
        </w:rPr>
        <w:t>het</w:t>
      </w:r>
      <w:proofErr w:type="gramEnd"/>
      <w:r w:rsidRPr="00A33DB8">
        <w:rPr>
          <w:rFonts w:cstheme="minorHAnsi"/>
        </w:rPr>
        <w:t xml:space="preserve"> opzeggen van de overeenkomst.</w:t>
      </w:r>
    </w:p>
    <w:p w14:paraId="7271A324" w14:textId="77777777" w:rsidR="0084397C" w:rsidRPr="00A33DB8" w:rsidRDefault="0084397C" w:rsidP="0084397C">
      <w:pPr>
        <w:rPr>
          <w:rFonts w:cstheme="minorHAnsi"/>
        </w:rPr>
      </w:pPr>
    </w:p>
    <w:p w14:paraId="0C8CA3A0" w14:textId="77777777" w:rsidR="0084397C" w:rsidRPr="00A33DB8" w:rsidRDefault="0084397C" w:rsidP="0084397C">
      <w:pPr>
        <w:rPr>
          <w:rFonts w:cstheme="minorHAnsi"/>
        </w:rPr>
      </w:pPr>
      <w:r w:rsidRPr="00A33DB8">
        <w:rPr>
          <w:rFonts w:cstheme="minorHAnsi"/>
        </w:rPr>
        <w:t>3.19.2</w:t>
      </w:r>
    </w:p>
    <w:p w14:paraId="0A6DFB3C" w14:textId="77777777" w:rsidR="0084397C" w:rsidRPr="00A33DB8" w:rsidRDefault="0084397C" w:rsidP="0084397C">
      <w:pPr>
        <w:rPr>
          <w:rFonts w:cstheme="minorHAnsi"/>
        </w:rPr>
      </w:pPr>
      <w:r w:rsidRPr="00A33DB8">
        <w:rPr>
          <w:rFonts w:cstheme="minorHAnsi"/>
        </w:rPr>
        <w:t>Een onjuistheid of onvolledigheid van hetgeen de Aanbieder heeft verklaard in de inkoopprocedure stelt Partijen gelijk met een toerekenbare tekortkoming in de nakoming van deze overeenkomst.</w:t>
      </w:r>
    </w:p>
    <w:p w14:paraId="384BD290" w14:textId="77777777" w:rsidR="0084397C" w:rsidRPr="00A33DB8" w:rsidRDefault="0084397C" w:rsidP="0084397C">
      <w:pPr>
        <w:rPr>
          <w:rFonts w:cstheme="minorHAnsi"/>
        </w:rPr>
      </w:pPr>
    </w:p>
    <w:p w14:paraId="2DCD8DC2" w14:textId="77777777" w:rsidR="00DF51B9" w:rsidRPr="00A33DB8" w:rsidRDefault="00DF51B9">
      <w:pPr>
        <w:spacing w:line="240" w:lineRule="auto"/>
        <w:rPr>
          <w:rFonts w:cstheme="minorHAnsi"/>
          <w:color w:val="000000" w:themeColor="text1"/>
        </w:rPr>
      </w:pPr>
      <w:r w:rsidRPr="00A33DB8">
        <w:rPr>
          <w:rFonts w:cstheme="minorHAnsi"/>
          <w:color w:val="000000" w:themeColor="text1"/>
        </w:rPr>
        <w:br w:type="page"/>
      </w:r>
    </w:p>
    <w:p w14:paraId="4FD9A6C4" w14:textId="3ADC3AEE" w:rsidR="0084397C" w:rsidRPr="00A33DB8" w:rsidRDefault="0084397C" w:rsidP="0084397C">
      <w:pPr>
        <w:rPr>
          <w:rFonts w:cstheme="minorHAnsi"/>
          <w:color w:val="000000" w:themeColor="text1"/>
        </w:rPr>
      </w:pPr>
      <w:r w:rsidRPr="00A33DB8">
        <w:rPr>
          <w:rFonts w:cstheme="minorHAnsi"/>
          <w:color w:val="000000" w:themeColor="text1"/>
        </w:rPr>
        <w:lastRenderedPageBreak/>
        <w:t>3.19.3</w:t>
      </w:r>
    </w:p>
    <w:p w14:paraId="6BDF9FD7" w14:textId="21C0DDD4" w:rsidR="0084397C" w:rsidRPr="00A33DB8" w:rsidRDefault="0084397C" w:rsidP="0084397C">
      <w:pPr>
        <w:rPr>
          <w:rFonts w:cstheme="minorHAnsi"/>
          <w:color w:val="000000" w:themeColor="text1"/>
        </w:rPr>
      </w:pPr>
      <w:r w:rsidRPr="00A33DB8">
        <w:rPr>
          <w:rFonts w:cstheme="minorHAnsi"/>
          <w:color w:val="000000" w:themeColor="text1"/>
        </w:rPr>
        <w:t xml:space="preserve">De Gemeente heeft aanvullend op hetgeen bepaald in </w:t>
      </w:r>
      <w:hyperlink r:id="rId24" w:history="1">
        <w:r w:rsidRPr="00E4012B">
          <w:rPr>
            <w:rStyle w:val="Hyperlink"/>
            <w:rFonts w:cstheme="minorHAnsi"/>
            <w:color w:val="03A9F4" w:themeColor="accent3"/>
          </w:rPr>
          <w:t>artikel 2</w:t>
        </w:r>
        <w:r w:rsidR="00DE05A1" w:rsidRPr="00A33DB8">
          <w:rPr>
            <w:rStyle w:val="Hyperlink"/>
            <w:rFonts w:cstheme="minorHAnsi"/>
            <w:color w:val="03A9F4" w:themeColor="accent3"/>
          </w:rPr>
          <w:t>8</w:t>
        </w:r>
        <w:r w:rsidRPr="00E4012B">
          <w:rPr>
            <w:rStyle w:val="Hyperlink"/>
            <w:rFonts w:cstheme="minorHAnsi"/>
            <w:color w:val="03A9F4" w:themeColor="accent3"/>
          </w:rPr>
          <w:t xml:space="preserve"> van </w:t>
        </w:r>
        <w:r w:rsidR="00DE05A1" w:rsidRPr="00A33DB8">
          <w:rPr>
            <w:rStyle w:val="Hyperlink"/>
            <w:rFonts w:cstheme="minorHAnsi"/>
            <w:color w:val="03A9F4" w:themeColor="accent3"/>
          </w:rPr>
          <w:t>het</w:t>
        </w:r>
        <w:r w:rsidRPr="00E4012B">
          <w:rPr>
            <w:rStyle w:val="Hyperlink"/>
            <w:rFonts w:cstheme="minorHAnsi"/>
            <w:color w:val="03A9F4" w:themeColor="accent3"/>
          </w:rPr>
          <w:t xml:space="preserve"> VNG Model Algemene Inkoopvoorwaarden voor leveringen en diensten</w:t>
        </w:r>
      </w:hyperlink>
      <w:r w:rsidRPr="00A33DB8">
        <w:rPr>
          <w:rFonts w:cstheme="minorHAnsi"/>
          <w:color w:val="000000" w:themeColor="text1"/>
        </w:rPr>
        <w:t xml:space="preserve"> het recht deze overeenkomst zonder rechterlijke tussenkomst en zonder ingebrekestelling met onmiddellijke ingang te ontbinden:</w:t>
      </w:r>
    </w:p>
    <w:p w14:paraId="7D03F7DC" w14:textId="77777777" w:rsidR="0084397C" w:rsidRPr="00A33DB8" w:rsidRDefault="0084397C" w:rsidP="00C4256F">
      <w:pPr>
        <w:pStyle w:val="Lijstalinea"/>
        <w:numPr>
          <w:ilvl w:val="0"/>
          <w:numId w:val="33"/>
        </w:numPr>
        <w:spacing w:line="240" w:lineRule="auto"/>
        <w:ind w:hanging="720"/>
        <w:rPr>
          <w:rFonts w:cstheme="minorHAnsi"/>
          <w:color w:val="000000" w:themeColor="text1"/>
        </w:rPr>
      </w:pPr>
      <w:proofErr w:type="gramStart"/>
      <w:r w:rsidRPr="00A33DB8">
        <w:rPr>
          <w:rFonts w:cstheme="minorHAnsi"/>
          <w:color w:val="000000" w:themeColor="text1"/>
        </w:rPr>
        <w:t>als</w:t>
      </w:r>
      <w:proofErr w:type="gramEnd"/>
      <w:r w:rsidRPr="00A33DB8">
        <w:rPr>
          <w:rFonts w:cstheme="minorHAnsi"/>
          <w:color w:val="000000" w:themeColor="text1"/>
        </w:rPr>
        <w:t xml:space="preserve"> de Aanbieder voldoet aan de uitsluitingsgronden of niet meer voldoet aan de uitvoeringseisen of geschiktheidseisen die gesteld zijn in de Gemeentelijke inkoopdocumenten;</w:t>
      </w:r>
    </w:p>
    <w:p w14:paraId="1C489D66" w14:textId="77777777" w:rsidR="0084397C" w:rsidRPr="00A33DB8" w:rsidRDefault="0084397C" w:rsidP="00C4256F">
      <w:pPr>
        <w:pStyle w:val="Lijstalinea"/>
        <w:numPr>
          <w:ilvl w:val="0"/>
          <w:numId w:val="33"/>
        </w:numPr>
        <w:spacing w:line="240" w:lineRule="auto"/>
        <w:ind w:hanging="720"/>
        <w:rPr>
          <w:rFonts w:cstheme="minorHAnsi"/>
          <w:color w:val="000000" w:themeColor="text1"/>
        </w:rPr>
      </w:pPr>
      <w:proofErr w:type="gramStart"/>
      <w:r w:rsidRPr="00A33DB8">
        <w:rPr>
          <w:rFonts w:cstheme="minorHAnsi"/>
          <w:color w:val="000000" w:themeColor="text1"/>
        </w:rPr>
        <w:t>als</w:t>
      </w:r>
      <w:proofErr w:type="gramEnd"/>
      <w:r w:rsidRPr="00A33DB8">
        <w:rPr>
          <w:rFonts w:cstheme="minorHAnsi"/>
          <w:color w:val="000000" w:themeColor="text1"/>
        </w:rPr>
        <w:t xml:space="preserve"> de Aanbieder 12 (twaalf) aaneengesloten maanden – die ook (deels) betrekking kunnen hebben op het voorafgaande jaar – geen maatschappelijke ondersteuning heeft verleend aan cliënten, </w:t>
      </w:r>
      <w:r w:rsidRPr="00A33DB8">
        <w:rPr>
          <w:rFonts w:cstheme="minorHAnsi"/>
          <w:i/>
          <w:iCs/>
          <w:color w:val="000000" w:themeColor="text1"/>
        </w:rPr>
        <w:t>[inspanningsgerichte en outputgerichte uitvoeringsvariant]</w:t>
      </w:r>
      <w:r w:rsidRPr="00A33DB8">
        <w:rPr>
          <w:rFonts w:cstheme="minorHAnsi"/>
          <w:color w:val="000000" w:themeColor="text1"/>
        </w:rPr>
        <w:t xml:space="preserve"> dan wel geen declaraties heeft ingediend;</w:t>
      </w:r>
    </w:p>
    <w:p w14:paraId="28CB09E1" w14:textId="77777777" w:rsidR="0084397C" w:rsidRPr="00A33DB8" w:rsidRDefault="0084397C" w:rsidP="00C4256F">
      <w:pPr>
        <w:pStyle w:val="Lijstalinea"/>
        <w:numPr>
          <w:ilvl w:val="0"/>
          <w:numId w:val="33"/>
        </w:numPr>
        <w:spacing w:line="240" w:lineRule="auto"/>
        <w:ind w:hanging="720"/>
        <w:rPr>
          <w:rFonts w:cstheme="minorHAnsi"/>
          <w:color w:val="000000" w:themeColor="text1"/>
        </w:rPr>
      </w:pPr>
      <w:proofErr w:type="gramStart"/>
      <w:r w:rsidRPr="00A33DB8">
        <w:rPr>
          <w:rFonts w:cstheme="minorHAnsi"/>
          <w:color w:val="000000" w:themeColor="text1"/>
        </w:rPr>
        <w:t>als</w:t>
      </w:r>
      <w:proofErr w:type="gramEnd"/>
      <w:r w:rsidRPr="00A33DB8">
        <w:rPr>
          <w:rFonts w:cstheme="minorHAnsi"/>
          <w:color w:val="000000" w:themeColor="text1"/>
        </w:rPr>
        <w:t xml:space="preserve"> de Aanbieder een herstelsanctie van de gemeente niet uitvoert;</w:t>
      </w:r>
    </w:p>
    <w:p w14:paraId="1046BC95" w14:textId="77777777" w:rsidR="0084397C" w:rsidRPr="00A33DB8" w:rsidRDefault="0084397C" w:rsidP="00C4256F">
      <w:pPr>
        <w:pStyle w:val="Lijstalinea"/>
        <w:numPr>
          <w:ilvl w:val="0"/>
          <w:numId w:val="33"/>
        </w:numPr>
        <w:spacing w:line="240" w:lineRule="auto"/>
        <w:ind w:hanging="720"/>
        <w:rPr>
          <w:rFonts w:cstheme="minorHAnsi"/>
          <w:color w:val="000000" w:themeColor="text1"/>
        </w:rPr>
      </w:pPr>
      <w:proofErr w:type="gramStart"/>
      <w:r w:rsidRPr="00A33DB8">
        <w:rPr>
          <w:rFonts w:cstheme="minorHAnsi"/>
          <w:color w:val="000000" w:themeColor="text1"/>
        </w:rPr>
        <w:t>als</w:t>
      </w:r>
      <w:proofErr w:type="gramEnd"/>
      <w:r w:rsidRPr="00A33DB8">
        <w:rPr>
          <w:rFonts w:cstheme="minorHAnsi"/>
          <w:color w:val="000000" w:themeColor="text1"/>
        </w:rPr>
        <w:t xml:space="preserve"> de Gemeente concludeert dat de Aanbieder de kwaliteit van maatschappelijke ondersteuning in zodanige mate niet op peil heeft dat de gemeente geen hersteltermijn geeft of als een eerder gegeven hersteltermijn niet is behaald;</w:t>
      </w:r>
    </w:p>
    <w:p w14:paraId="04BD4A51" w14:textId="77777777" w:rsidR="0084397C" w:rsidRPr="00A33DB8" w:rsidRDefault="0084397C" w:rsidP="00C4256F">
      <w:pPr>
        <w:pStyle w:val="Lijstalinea"/>
        <w:numPr>
          <w:ilvl w:val="0"/>
          <w:numId w:val="33"/>
        </w:numPr>
        <w:spacing w:line="240" w:lineRule="auto"/>
        <w:ind w:hanging="720"/>
        <w:rPr>
          <w:rFonts w:cstheme="minorHAnsi"/>
          <w:color w:val="000000" w:themeColor="text1"/>
        </w:rPr>
      </w:pPr>
      <w:proofErr w:type="gramStart"/>
      <w:r w:rsidRPr="00A33DB8">
        <w:rPr>
          <w:rFonts w:cstheme="minorHAnsi"/>
          <w:color w:val="000000" w:themeColor="text1"/>
        </w:rPr>
        <w:t>als</w:t>
      </w:r>
      <w:proofErr w:type="gramEnd"/>
      <w:r w:rsidRPr="00A33DB8">
        <w:rPr>
          <w:rFonts w:cstheme="minorHAnsi"/>
          <w:color w:val="000000" w:themeColor="text1"/>
        </w:rPr>
        <w:t xml:space="preserve"> sprake is van door bevoegde instanties geconstateerde fraude of het plegen van een ander strafbaar feit.</w:t>
      </w:r>
    </w:p>
    <w:p w14:paraId="6CD8C304" w14:textId="77777777" w:rsidR="0084397C" w:rsidRPr="00A33DB8" w:rsidRDefault="0084397C" w:rsidP="0084397C">
      <w:pPr>
        <w:rPr>
          <w:rFonts w:cstheme="minorHAnsi"/>
          <w:color w:val="FF0000"/>
        </w:rPr>
      </w:pPr>
    </w:p>
    <w:p w14:paraId="52BE5621" w14:textId="77777777" w:rsidR="0084397C" w:rsidRPr="00A33DB8" w:rsidRDefault="0084397C" w:rsidP="0084397C">
      <w:pPr>
        <w:rPr>
          <w:rFonts w:cstheme="minorHAnsi"/>
          <w:color w:val="000000" w:themeColor="text1"/>
        </w:rPr>
      </w:pPr>
      <w:r w:rsidRPr="00A33DB8">
        <w:rPr>
          <w:rFonts w:cstheme="minorHAnsi"/>
          <w:color w:val="000000" w:themeColor="text1"/>
        </w:rPr>
        <w:t>3.19.4</w:t>
      </w:r>
    </w:p>
    <w:p w14:paraId="6AFB1C8F" w14:textId="2AA55A10" w:rsidR="0084397C" w:rsidRPr="00A33DB8" w:rsidRDefault="0084397C" w:rsidP="0084397C">
      <w:pPr>
        <w:rPr>
          <w:rFonts w:cstheme="minorHAnsi"/>
          <w:color w:val="000000" w:themeColor="text1"/>
        </w:rPr>
      </w:pPr>
      <w:r w:rsidRPr="00A33DB8">
        <w:rPr>
          <w:rFonts w:cstheme="minorHAnsi"/>
          <w:color w:val="000000" w:themeColor="text1"/>
        </w:rPr>
        <w:t xml:space="preserve">Partijen kunnen deze overeenkomst met onmiddellijke ingang, zonder gerechtelijke tussenkomst, geheel of gedeeltelijk ontbinden als de wederpartij in een situatie van overmacht verkeert en indien is aan te nemen dat deze langer duurt dan </w:t>
      </w:r>
      <w:r w:rsidR="00AC3646" w:rsidRPr="00A33DB8">
        <w:rPr>
          <w:rFonts w:cstheme="minorHAnsi"/>
          <w:color w:val="000000" w:themeColor="text1"/>
        </w:rPr>
        <w:t>30 (</w:t>
      </w:r>
      <w:r w:rsidRPr="00A33DB8">
        <w:rPr>
          <w:rFonts w:cstheme="minorHAnsi"/>
          <w:color w:val="000000" w:themeColor="text1"/>
        </w:rPr>
        <w:t>dertig</w:t>
      </w:r>
      <w:r w:rsidR="00AC3646" w:rsidRPr="00A33DB8">
        <w:rPr>
          <w:rFonts w:cstheme="minorHAnsi"/>
          <w:color w:val="000000" w:themeColor="text1"/>
        </w:rPr>
        <w:t>)</w:t>
      </w:r>
      <w:r w:rsidRPr="00A33DB8">
        <w:rPr>
          <w:rFonts w:cstheme="minorHAnsi"/>
          <w:color w:val="000000" w:themeColor="text1"/>
        </w:rPr>
        <w:t xml:space="preserve"> kalenderdagen.</w:t>
      </w:r>
    </w:p>
    <w:p w14:paraId="3E837B5B" w14:textId="77777777" w:rsidR="0084397C" w:rsidRPr="00A33DB8" w:rsidRDefault="0084397C" w:rsidP="0084397C">
      <w:pPr>
        <w:rPr>
          <w:rFonts w:cstheme="minorHAnsi"/>
          <w:color w:val="FF0000"/>
        </w:rPr>
      </w:pPr>
    </w:p>
    <w:p w14:paraId="552030FE" w14:textId="77777777" w:rsidR="0084397C" w:rsidRPr="00A33DB8" w:rsidRDefault="0084397C" w:rsidP="0084397C">
      <w:pPr>
        <w:rPr>
          <w:rFonts w:cstheme="minorHAnsi"/>
          <w:color w:val="000000" w:themeColor="text1"/>
        </w:rPr>
      </w:pPr>
      <w:r w:rsidRPr="00A33DB8">
        <w:rPr>
          <w:rFonts w:cstheme="minorHAnsi"/>
          <w:color w:val="000000" w:themeColor="text1"/>
        </w:rPr>
        <w:t>3.19.5</w:t>
      </w:r>
    </w:p>
    <w:p w14:paraId="4F045F6F" w14:textId="77777777" w:rsidR="0084397C" w:rsidRPr="00A33DB8" w:rsidRDefault="0084397C" w:rsidP="0084397C">
      <w:pPr>
        <w:rPr>
          <w:rFonts w:cstheme="minorHAnsi"/>
          <w:i/>
          <w:iCs/>
          <w:color w:val="000000" w:themeColor="text1"/>
        </w:rPr>
      </w:pPr>
      <w:r w:rsidRPr="00A33DB8">
        <w:rPr>
          <w:rFonts w:cstheme="minorHAnsi"/>
          <w:i/>
          <w:iCs/>
          <w:color w:val="000000" w:themeColor="text1"/>
        </w:rPr>
        <w:t>[Bij inspanningsgerichte en outputgerichte uitvoeringsvariant:]</w:t>
      </w:r>
    </w:p>
    <w:p w14:paraId="75CDF306" w14:textId="77777777" w:rsidR="0084397C" w:rsidRPr="00A33DB8" w:rsidRDefault="0084397C" w:rsidP="0084397C">
      <w:pPr>
        <w:rPr>
          <w:rFonts w:cstheme="minorHAnsi"/>
          <w:color w:val="000000" w:themeColor="text1"/>
        </w:rPr>
      </w:pPr>
      <w:r w:rsidRPr="00A33DB8">
        <w:rPr>
          <w:rFonts w:cstheme="minorHAnsi"/>
          <w:color w:val="000000" w:themeColor="text1"/>
        </w:rPr>
        <w:t>In geval van ontbinding of opzegging van deze overeenkomst of beëindiging van de bedrijfsvoering van de Aanbieder, werkt de Aanbieder mee aan de continuïteit van de maatschappelijke ondersteuning aan de cliënten. De Aanbieder werkt mee aan een zorgvuldige overdracht van cliënten aan een andere, gecontracteerde, Aanbieder en doet dit in overleg met en na akkoord van de Gemeente. De Aanbieder stelt met in achtneming van de wet- en regelgeving voor de bescherming van persoonsgegevens, op verzoek van de Gemeente onverwijld een lijst ter beschikking met daarop de klantgegevens van de cliënten die bij hem maatschappelijke ondersteuning ontvangen. Ook treedt de Aanbieder in overleg met de Gemeente over de overdracht van de cliënten. Als geen overdracht kan plaatsvinden, blijven de afspraken over prestaties en tarieven gelijk.</w:t>
      </w:r>
    </w:p>
    <w:p w14:paraId="78F114E1" w14:textId="77777777" w:rsidR="0084397C" w:rsidRPr="00A33DB8" w:rsidRDefault="0084397C" w:rsidP="0084397C">
      <w:pPr>
        <w:rPr>
          <w:rFonts w:cstheme="minorHAnsi"/>
          <w:color w:val="FF0000"/>
        </w:rPr>
      </w:pPr>
    </w:p>
    <w:p w14:paraId="53BAE490" w14:textId="77777777" w:rsidR="0084397C" w:rsidRPr="00A33DB8" w:rsidRDefault="0084397C" w:rsidP="0084397C">
      <w:pPr>
        <w:rPr>
          <w:rFonts w:cstheme="minorHAnsi"/>
          <w:i/>
          <w:iCs/>
          <w:color w:val="000000" w:themeColor="text1"/>
        </w:rPr>
      </w:pPr>
      <w:r w:rsidRPr="00A33DB8">
        <w:rPr>
          <w:rFonts w:cstheme="minorHAnsi"/>
          <w:i/>
          <w:iCs/>
          <w:color w:val="000000" w:themeColor="text1"/>
        </w:rPr>
        <w:t>[Bij Taakgerichte uitvoeringsvariant:]</w:t>
      </w:r>
    </w:p>
    <w:p w14:paraId="43DF46A6" w14:textId="77777777" w:rsidR="0084397C" w:rsidRPr="00A33DB8" w:rsidRDefault="0084397C" w:rsidP="0084397C">
      <w:pPr>
        <w:rPr>
          <w:rFonts w:cstheme="minorHAnsi"/>
          <w:color w:val="000000" w:themeColor="text1"/>
        </w:rPr>
      </w:pPr>
      <w:r w:rsidRPr="00A33DB8">
        <w:rPr>
          <w:rFonts w:cstheme="minorHAnsi"/>
          <w:color w:val="000000" w:themeColor="text1"/>
        </w:rPr>
        <w:t>In geval van ontbinding of opzegging van deze overeenkomst of beëindiging van de bedrijfsvoering van de Aanbieder, werkt de Aanbieder mee aan de continuïteit van de maatschappelijke ondersteuning aan de cliënten. De Aanbieder werkt mee aan een zorgvuldige overdracht van cliënten aan een andere, gecontracteerde, Aanbieder en doet dit in overleg en na akkoord van de Gemeente. De Aanbieder stelt met in achtneming van de wet- en regelgeving voor de bescherming van persoonsgegevens, op verzoek van de Gemeente onverwijld een lijst ter beschikking met daarop de klantgegevens van de cliënten die bij hem maatschappelijke ondersteuning ontvangen. Ook treedt de Aanbieder in overleg met de Gemeente over de overdracht van de cliënten. Als geen overdracht kan plaatsvinden, blijven de afspraken over prestaties en het taakgerichte budget gelijk.</w:t>
      </w:r>
    </w:p>
    <w:p w14:paraId="67A61C14" w14:textId="77777777" w:rsidR="0084397C" w:rsidRPr="00A33DB8" w:rsidRDefault="0084397C" w:rsidP="0084397C">
      <w:pPr>
        <w:rPr>
          <w:rFonts w:cstheme="minorHAnsi"/>
        </w:rPr>
      </w:pPr>
    </w:p>
    <w:p w14:paraId="63CC48CD" w14:textId="77777777" w:rsidR="005574BE" w:rsidRPr="00E4012B" w:rsidRDefault="005574BE">
      <w:pPr>
        <w:spacing w:line="240" w:lineRule="auto"/>
        <w:rPr>
          <w:rFonts w:eastAsiaTheme="majorEastAsia" w:cstheme="minorHAnsi"/>
          <w:b/>
          <w:color w:val="783293" w:themeColor="text2"/>
          <w:szCs w:val="26"/>
        </w:rPr>
      </w:pPr>
      <w:bookmarkStart w:id="128" w:name="_Toc164352815"/>
      <w:bookmarkStart w:id="129" w:name="_Toc174719433"/>
      <w:r w:rsidRPr="00A33DB8">
        <w:rPr>
          <w:rFonts w:cstheme="minorHAnsi"/>
        </w:rPr>
        <w:br w:type="page"/>
      </w:r>
    </w:p>
    <w:p w14:paraId="6A9019EF" w14:textId="7E74D996" w:rsidR="0084397C" w:rsidRPr="00E4012B" w:rsidRDefault="0084397C" w:rsidP="0084397C">
      <w:pPr>
        <w:pStyle w:val="Kop2"/>
        <w:rPr>
          <w:rFonts w:asciiTheme="minorHAnsi" w:hAnsiTheme="minorHAnsi" w:cstheme="minorHAnsi"/>
        </w:rPr>
      </w:pPr>
      <w:bookmarkStart w:id="130" w:name="_Toc183770708"/>
      <w:r w:rsidRPr="00E4012B">
        <w:rPr>
          <w:rFonts w:asciiTheme="minorHAnsi" w:hAnsiTheme="minorHAnsi" w:cstheme="minorHAnsi"/>
        </w:rPr>
        <w:lastRenderedPageBreak/>
        <w:t>Hoofdstuk 7: Slotbepalingen</w:t>
      </w:r>
      <w:bookmarkEnd w:id="128"/>
      <w:bookmarkEnd w:id="129"/>
      <w:bookmarkEnd w:id="130"/>
    </w:p>
    <w:p w14:paraId="353FCA87" w14:textId="77777777" w:rsidR="0084397C" w:rsidRPr="00A33DB8" w:rsidRDefault="0084397C" w:rsidP="0084397C">
      <w:pPr>
        <w:rPr>
          <w:rFonts w:cstheme="minorHAnsi"/>
        </w:rPr>
      </w:pPr>
    </w:p>
    <w:p w14:paraId="6B497BAD" w14:textId="77777777" w:rsidR="0084397C" w:rsidRPr="00E4012B" w:rsidRDefault="0084397C" w:rsidP="0084397C">
      <w:pPr>
        <w:pStyle w:val="Kop3"/>
        <w:rPr>
          <w:rFonts w:asciiTheme="minorHAnsi" w:hAnsiTheme="minorHAnsi" w:cstheme="minorHAnsi"/>
        </w:rPr>
      </w:pPr>
      <w:bookmarkStart w:id="131" w:name="_Toc164352816"/>
      <w:bookmarkStart w:id="132" w:name="_Toc174719434"/>
      <w:bookmarkStart w:id="133" w:name="_Toc183770709"/>
      <w:r w:rsidRPr="00E4012B">
        <w:rPr>
          <w:rFonts w:asciiTheme="minorHAnsi" w:hAnsiTheme="minorHAnsi" w:cstheme="minorHAnsi"/>
        </w:rPr>
        <w:t>Artikel 3.20: Overdracht van rechten en fusie</w:t>
      </w:r>
      <w:bookmarkEnd w:id="131"/>
      <w:bookmarkEnd w:id="132"/>
      <w:bookmarkEnd w:id="133"/>
    </w:p>
    <w:p w14:paraId="7D1A857E" w14:textId="77777777" w:rsidR="0084397C" w:rsidRPr="00A33DB8" w:rsidRDefault="0084397C" w:rsidP="0084397C">
      <w:pPr>
        <w:rPr>
          <w:rFonts w:cstheme="minorHAnsi"/>
        </w:rPr>
      </w:pPr>
    </w:p>
    <w:p w14:paraId="7D803778" w14:textId="77777777" w:rsidR="0084397C" w:rsidRPr="00A33DB8" w:rsidRDefault="0084397C" w:rsidP="0084397C">
      <w:pPr>
        <w:rPr>
          <w:rFonts w:cstheme="minorHAnsi"/>
        </w:rPr>
      </w:pPr>
      <w:r w:rsidRPr="00A33DB8">
        <w:rPr>
          <w:rFonts w:cstheme="minorHAnsi"/>
        </w:rPr>
        <w:t>3.20.1</w:t>
      </w:r>
    </w:p>
    <w:p w14:paraId="3ADCEACF" w14:textId="77777777" w:rsidR="0084397C" w:rsidRPr="00A33DB8" w:rsidRDefault="0084397C" w:rsidP="0084397C">
      <w:pPr>
        <w:rPr>
          <w:rFonts w:cstheme="minorHAnsi"/>
        </w:rPr>
      </w:pPr>
      <w:r w:rsidRPr="00A33DB8">
        <w:rPr>
          <w:rFonts w:cstheme="minorHAnsi"/>
        </w:rPr>
        <w:t xml:space="preserve">De Aanbieder mag de rechten en verplichtingen uit deze overeenkomst geheel noch gedeeltelijk aan één of meer derden overdragen of door één of meerdere derden laten overnemen zonder voorafgaande schriftelijke goedkeuring van de Gemeente. Voor pandrechten geldt voorgaande beperking niet. De Gemeente kan aan goedkeuring als bedoeld in de eerste volzin voorwaarden verbinden, </w:t>
      </w:r>
      <w:r w:rsidRPr="00A33DB8">
        <w:rPr>
          <w:rFonts w:cstheme="minorHAnsi"/>
          <w:color w:val="000000" w:themeColor="text1"/>
        </w:rPr>
        <w:t xml:space="preserve">maar </w:t>
      </w:r>
      <w:r w:rsidRPr="00A33DB8">
        <w:rPr>
          <w:rFonts w:cstheme="minorHAnsi"/>
        </w:rPr>
        <w:t>zal de goedkeuring niet op onredelijke gronden onthouden.</w:t>
      </w:r>
    </w:p>
    <w:p w14:paraId="4828D68C" w14:textId="77777777" w:rsidR="0084397C" w:rsidRPr="00A33DB8" w:rsidRDefault="0084397C" w:rsidP="0084397C">
      <w:pPr>
        <w:rPr>
          <w:rFonts w:cstheme="minorHAnsi"/>
        </w:rPr>
      </w:pPr>
    </w:p>
    <w:p w14:paraId="61BBA069" w14:textId="77777777" w:rsidR="0084397C" w:rsidRPr="00A33DB8" w:rsidRDefault="0084397C" w:rsidP="0084397C">
      <w:pPr>
        <w:rPr>
          <w:rFonts w:cstheme="minorHAnsi"/>
        </w:rPr>
      </w:pPr>
      <w:r w:rsidRPr="00A33DB8">
        <w:rPr>
          <w:rFonts w:cstheme="minorHAnsi"/>
        </w:rPr>
        <w:t>3.20.2</w:t>
      </w:r>
    </w:p>
    <w:p w14:paraId="7605B708" w14:textId="77777777" w:rsidR="0084397C" w:rsidRPr="00A33DB8" w:rsidRDefault="0084397C" w:rsidP="0084397C">
      <w:pPr>
        <w:rPr>
          <w:rFonts w:cstheme="minorHAnsi"/>
          <w:color w:val="000000" w:themeColor="text1"/>
        </w:rPr>
      </w:pPr>
      <w:r w:rsidRPr="00A33DB8">
        <w:rPr>
          <w:rFonts w:cstheme="minorHAnsi"/>
          <w:color w:val="000000" w:themeColor="text1"/>
        </w:rPr>
        <w:t>De Aanbieder is verplicht de Gemeente tijdig in kennis te stellen van een voornemen tot vervreemding of overdracht van de onderneming van de Aanbieder, ongeacht de vorm waarin die vervreemding gestalte krijgt, en/of van een voornemen om op aanmerkelijke wijze de zeggenschap over die onderneming te wijzigen. Bij zijn mededeling informeert de Aanbieder de Gemeente over de eventuele meerwaarde van een wijziging als bedoeld in de eerste volzin voor de cliënten en ook over het (mogelijke) effect van de wijziging op de verhoudingen op de regionale of lokale markt van maatschappelijke ondersteuning die de Aanbieder levert.</w:t>
      </w:r>
    </w:p>
    <w:p w14:paraId="544B9468" w14:textId="77777777" w:rsidR="0084397C" w:rsidRPr="00A33DB8" w:rsidRDefault="0084397C" w:rsidP="0084397C">
      <w:pPr>
        <w:rPr>
          <w:rFonts w:cstheme="minorHAnsi"/>
        </w:rPr>
      </w:pPr>
    </w:p>
    <w:p w14:paraId="72894633" w14:textId="77777777" w:rsidR="0084397C" w:rsidRPr="00A33DB8" w:rsidRDefault="0084397C" w:rsidP="0084397C">
      <w:pPr>
        <w:rPr>
          <w:rFonts w:cstheme="minorHAnsi"/>
        </w:rPr>
      </w:pPr>
      <w:r w:rsidRPr="00A33DB8">
        <w:rPr>
          <w:rFonts w:cstheme="minorHAnsi"/>
        </w:rPr>
        <w:t>3.20.3</w:t>
      </w:r>
    </w:p>
    <w:p w14:paraId="17570C5D" w14:textId="77777777" w:rsidR="0084397C" w:rsidRPr="00A33DB8" w:rsidRDefault="0084397C" w:rsidP="0084397C">
      <w:pPr>
        <w:rPr>
          <w:rFonts w:cstheme="minorHAnsi"/>
        </w:rPr>
      </w:pPr>
      <w:r w:rsidRPr="00A33DB8">
        <w:rPr>
          <w:rFonts w:cstheme="minorHAnsi"/>
        </w:rPr>
        <w:t>De Gemeente kan rechten en verplichtingen uit deze overeenkomst aan een of meer derden overdragen of die rechten of verplichtingen door een of meer derden laten overnemen op voorwaarde dat de gestanddoening van de verplichtingen tegenover de Aanbieder door de overnemende partij is geborgd.</w:t>
      </w:r>
    </w:p>
    <w:p w14:paraId="22BEEDCB" w14:textId="77777777" w:rsidR="0084397C" w:rsidRPr="00A33DB8" w:rsidRDefault="0084397C" w:rsidP="0084397C">
      <w:pPr>
        <w:rPr>
          <w:rFonts w:cstheme="minorHAnsi"/>
        </w:rPr>
      </w:pPr>
    </w:p>
    <w:p w14:paraId="752FE7BB" w14:textId="77777777" w:rsidR="0084397C" w:rsidRPr="00E4012B" w:rsidRDefault="0084397C" w:rsidP="0084397C">
      <w:pPr>
        <w:pStyle w:val="Kop3"/>
        <w:rPr>
          <w:rFonts w:asciiTheme="minorHAnsi" w:hAnsiTheme="minorHAnsi" w:cstheme="minorHAnsi"/>
        </w:rPr>
      </w:pPr>
      <w:bookmarkStart w:id="134" w:name="_Toc164352817"/>
      <w:bookmarkStart w:id="135" w:name="_Toc174719435"/>
      <w:bookmarkStart w:id="136" w:name="_Toc183770710"/>
      <w:r w:rsidRPr="00E4012B">
        <w:rPr>
          <w:rFonts w:asciiTheme="minorHAnsi" w:hAnsiTheme="minorHAnsi" w:cstheme="minorHAnsi"/>
        </w:rPr>
        <w:t>Artikel 3.21: Financiële verantwoordelijkheid</w:t>
      </w:r>
      <w:bookmarkEnd w:id="134"/>
      <w:bookmarkEnd w:id="135"/>
      <w:bookmarkEnd w:id="136"/>
    </w:p>
    <w:p w14:paraId="49D9E3CD" w14:textId="77777777" w:rsidR="0084397C" w:rsidRPr="00A33DB8" w:rsidRDefault="0084397C" w:rsidP="0084397C">
      <w:pPr>
        <w:rPr>
          <w:rFonts w:cstheme="minorHAnsi"/>
        </w:rPr>
      </w:pPr>
    </w:p>
    <w:p w14:paraId="47050005" w14:textId="77777777" w:rsidR="0084397C" w:rsidRPr="00A33DB8" w:rsidRDefault="0084397C" w:rsidP="0084397C">
      <w:pPr>
        <w:rPr>
          <w:rFonts w:cstheme="minorHAnsi"/>
        </w:rPr>
      </w:pPr>
      <w:r w:rsidRPr="00A33DB8">
        <w:rPr>
          <w:rFonts w:cstheme="minorHAnsi"/>
        </w:rPr>
        <w:t>3.21.1</w:t>
      </w:r>
    </w:p>
    <w:p w14:paraId="25DEA3C6" w14:textId="77777777" w:rsidR="0084397C" w:rsidRPr="00A33DB8" w:rsidRDefault="0084397C" w:rsidP="0084397C">
      <w:pPr>
        <w:rPr>
          <w:rFonts w:cstheme="minorHAnsi"/>
        </w:rPr>
      </w:pPr>
      <w:r w:rsidRPr="00A33DB8">
        <w:rPr>
          <w:rFonts w:cstheme="minorHAnsi"/>
        </w:rPr>
        <w:t>De Aanbieder stelt zich niet garant voor derden tenzij de Gemeente daarvoor vooraf schriftelijke toestemming geeft.</w:t>
      </w:r>
    </w:p>
    <w:p w14:paraId="693DA23E" w14:textId="77777777" w:rsidR="0084397C" w:rsidRPr="00A33DB8" w:rsidRDefault="0084397C" w:rsidP="0084397C">
      <w:pPr>
        <w:rPr>
          <w:rFonts w:cstheme="minorHAnsi"/>
        </w:rPr>
      </w:pPr>
    </w:p>
    <w:p w14:paraId="7C861104" w14:textId="77777777" w:rsidR="0084397C" w:rsidRPr="00A33DB8" w:rsidRDefault="0084397C" w:rsidP="0084397C">
      <w:pPr>
        <w:rPr>
          <w:rFonts w:cstheme="minorHAnsi"/>
        </w:rPr>
      </w:pPr>
      <w:r w:rsidRPr="00A33DB8">
        <w:rPr>
          <w:rFonts w:cstheme="minorHAnsi"/>
        </w:rPr>
        <w:t>3.21.2</w:t>
      </w:r>
    </w:p>
    <w:p w14:paraId="3E47C741" w14:textId="77777777" w:rsidR="0084397C" w:rsidRPr="00A33DB8" w:rsidRDefault="0084397C" w:rsidP="0084397C">
      <w:pPr>
        <w:rPr>
          <w:rFonts w:cstheme="minorHAnsi"/>
        </w:rPr>
      </w:pPr>
      <w:r w:rsidRPr="00A33DB8">
        <w:rPr>
          <w:rFonts w:cstheme="minorHAnsi"/>
        </w:rPr>
        <w:t>Als de Gemeente een voorschot heeft verstrekt, kan de gemeente dit te allen tijde terugvorderen of verrekenen.</w:t>
      </w:r>
    </w:p>
    <w:p w14:paraId="62B3EBBE" w14:textId="77777777" w:rsidR="0084397C" w:rsidRPr="00A33DB8" w:rsidRDefault="0084397C" w:rsidP="0084397C">
      <w:pPr>
        <w:rPr>
          <w:rFonts w:cstheme="minorHAnsi"/>
        </w:rPr>
      </w:pPr>
    </w:p>
    <w:p w14:paraId="2B67BDC7" w14:textId="77777777" w:rsidR="0084397C" w:rsidRPr="00A33DB8" w:rsidRDefault="0084397C" w:rsidP="0084397C">
      <w:pPr>
        <w:rPr>
          <w:rFonts w:cstheme="minorHAnsi"/>
        </w:rPr>
      </w:pPr>
      <w:r w:rsidRPr="00A33DB8">
        <w:rPr>
          <w:rFonts w:cstheme="minorHAnsi"/>
        </w:rPr>
        <w:t>3.21.3</w:t>
      </w:r>
    </w:p>
    <w:p w14:paraId="45E84865" w14:textId="77777777" w:rsidR="0084397C" w:rsidRPr="00A33DB8" w:rsidRDefault="0084397C" w:rsidP="0084397C">
      <w:pPr>
        <w:rPr>
          <w:rFonts w:cstheme="minorHAnsi"/>
        </w:rPr>
      </w:pPr>
      <w:r w:rsidRPr="00A33DB8">
        <w:rPr>
          <w:rFonts w:cstheme="minorHAnsi"/>
        </w:rPr>
        <w:t>Als een derde ten laste van de Aanbieder beslag legt onder de Gemeente (derdenbeslag), dan kan de Gemeente de eventueel hieruit voortvloeiende kosten op de Aanbieder verhalen.</w:t>
      </w:r>
    </w:p>
    <w:p w14:paraId="7B2E2101" w14:textId="77777777" w:rsidR="0084397C" w:rsidRPr="00A33DB8" w:rsidRDefault="0084397C" w:rsidP="0084397C">
      <w:pPr>
        <w:rPr>
          <w:rFonts w:cstheme="minorHAnsi"/>
        </w:rPr>
      </w:pPr>
    </w:p>
    <w:p w14:paraId="33B52D28" w14:textId="77777777" w:rsidR="0084397C" w:rsidRPr="00E4012B" w:rsidRDefault="0084397C" w:rsidP="0084397C">
      <w:pPr>
        <w:pStyle w:val="Kop3"/>
        <w:rPr>
          <w:rFonts w:asciiTheme="minorHAnsi" w:hAnsiTheme="minorHAnsi" w:cstheme="minorHAnsi"/>
        </w:rPr>
      </w:pPr>
      <w:bookmarkStart w:id="137" w:name="_Toc164352818"/>
      <w:bookmarkStart w:id="138" w:name="_Toc174719436"/>
      <w:bookmarkStart w:id="139" w:name="_Toc183770711"/>
      <w:r w:rsidRPr="00E4012B">
        <w:rPr>
          <w:rFonts w:asciiTheme="minorHAnsi" w:hAnsiTheme="minorHAnsi" w:cstheme="minorHAnsi"/>
        </w:rPr>
        <w:t>Artikel 3.22: Noodzakelijke aanpassing</w:t>
      </w:r>
      <w:bookmarkEnd w:id="137"/>
      <w:bookmarkEnd w:id="138"/>
      <w:bookmarkEnd w:id="139"/>
    </w:p>
    <w:p w14:paraId="489232DE" w14:textId="77777777" w:rsidR="0084397C" w:rsidRPr="00A33DB8" w:rsidRDefault="0084397C" w:rsidP="0084397C">
      <w:pPr>
        <w:rPr>
          <w:rFonts w:cstheme="minorHAnsi"/>
          <w:color w:val="000000" w:themeColor="text1"/>
        </w:rPr>
      </w:pPr>
      <w:r w:rsidRPr="00A33DB8">
        <w:rPr>
          <w:rFonts w:cstheme="minorHAnsi"/>
          <w:color w:val="000000" w:themeColor="text1"/>
        </w:rPr>
        <w:t>Als aanpassing van deel 1 en/of deel 2 van deze overeenkomst noodzakelijk is, bijvoorbeeld om reden van een wijziging in relevante wet- of regelgeving of overheidsbeleid, treden Partijen zo snel mogelijk met elkaar in overleg om de bepalingen die zij moeten wijzigen aan te passen. Als Partijen geen overeenstemming bereiken of de wijziging juridisch gezien niet mogelijk is door bijvoorbeeld het aanbestedingsrecht, kan elk der Partijen de overeenkomst met inachtneming van een opzegtermijn van drie maanden opzeggen. Tussenkomst van de rechter is hier niet noodzakelijk.</w:t>
      </w:r>
    </w:p>
    <w:p w14:paraId="2BB65899" w14:textId="77777777" w:rsidR="0084397C" w:rsidRPr="00A33DB8" w:rsidRDefault="0084397C" w:rsidP="0084397C">
      <w:pPr>
        <w:rPr>
          <w:rFonts w:cstheme="minorHAnsi"/>
        </w:rPr>
      </w:pPr>
    </w:p>
    <w:p w14:paraId="0D71B948" w14:textId="77777777" w:rsidR="0084397C" w:rsidRPr="00E4012B" w:rsidRDefault="0084397C" w:rsidP="0084397C">
      <w:pPr>
        <w:pStyle w:val="Kop3"/>
        <w:rPr>
          <w:rFonts w:asciiTheme="minorHAnsi" w:hAnsiTheme="minorHAnsi" w:cstheme="minorHAnsi"/>
        </w:rPr>
      </w:pPr>
      <w:bookmarkStart w:id="140" w:name="_Toc164352819"/>
      <w:bookmarkStart w:id="141" w:name="_Toc174719437"/>
      <w:bookmarkStart w:id="142" w:name="_Toc183770712"/>
      <w:r w:rsidRPr="00E4012B">
        <w:rPr>
          <w:rFonts w:asciiTheme="minorHAnsi" w:hAnsiTheme="minorHAnsi" w:cstheme="minorHAnsi"/>
        </w:rPr>
        <w:t>Artikel 3.23: Geschillenregeling</w:t>
      </w:r>
      <w:bookmarkEnd w:id="140"/>
      <w:bookmarkEnd w:id="141"/>
      <w:bookmarkEnd w:id="142"/>
    </w:p>
    <w:p w14:paraId="5EDDAE82" w14:textId="55B38EF6" w:rsidR="0084397C" w:rsidRPr="00A33DB8" w:rsidRDefault="0084397C" w:rsidP="0084397C">
      <w:pPr>
        <w:rPr>
          <w:rFonts w:cstheme="minorHAnsi"/>
          <w:color w:val="000000" w:themeColor="text1"/>
        </w:rPr>
      </w:pPr>
      <w:r w:rsidRPr="00A33DB8">
        <w:rPr>
          <w:rFonts w:cstheme="minorHAnsi"/>
          <w:color w:val="000000" w:themeColor="text1"/>
        </w:rPr>
        <w:t>Partijen komen overeen dat zij bij het ontstaan van geschillen bij de uitvoering van de overeenkomst eerst in onderling overleg zullen treden om deze geschillen op te lossen. Als na dit onderling overleg een oplossing van het geschil zich niet aandient, leggen zij het geschil voor aan de Geschillencommissie Sociaal Domein</w:t>
      </w:r>
      <w:r w:rsidR="009B1868" w:rsidRPr="00A33DB8">
        <w:rPr>
          <w:rFonts w:cstheme="minorHAnsi"/>
          <w:color w:val="000000" w:themeColor="text1"/>
        </w:rPr>
        <w:t xml:space="preserve"> of de bevoegde rechter</w:t>
      </w:r>
      <w:r w:rsidRPr="00A33DB8">
        <w:rPr>
          <w:rFonts w:cstheme="minorHAnsi"/>
          <w:color w:val="000000" w:themeColor="text1"/>
        </w:rPr>
        <w:t>.</w:t>
      </w:r>
    </w:p>
    <w:p w14:paraId="797CA9A2" w14:textId="77777777" w:rsidR="0084397C" w:rsidRPr="00A33DB8" w:rsidRDefault="0084397C" w:rsidP="0084397C">
      <w:pPr>
        <w:rPr>
          <w:rFonts w:cstheme="minorHAnsi"/>
        </w:rPr>
      </w:pPr>
    </w:p>
    <w:p w14:paraId="3E84A815" w14:textId="77777777" w:rsidR="0084397C" w:rsidRPr="00E4012B" w:rsidRDefault="0084397C" w:rsidP="0084397C">
      <w:pPr>
        <w:pStyle w:val="Kop3"/>
        <w:rPr>
          <w:rFonts w:asciiTheme="minorHAnsi" w:hAnsiTheme="minorHAnsi" w:cstheme="minorHAnsi"/>
        </w:rPr>
      </w:pPr>
      <w:bookmarkStart w:id="143" w:name="_Toc164352820"/>
      <w:bookmarkStart w:id="144" w:name="_Toc174719438"/>
      <w:bookmarkStart w:id="145" w:name="_Toc183770713"/>
      <w:r w:rsidRPr="00E4012B">
        <w:rPr>
          <w:rFonts w:asciiTheme="minorHAnsi" w:hAnsiTheme="minorHAnsi" w:cstheme="minorHAnsi"/>
        </w:rPr>
        <w:t>Artikel 3.24: Ongeldige overeenkomst</w:t>
      </w:r>
      <w:bookmarkEnd w:id="143"/>
      <w:bookmarkEnd w:id="144"/>
      <w:bookmarkEnd w:id="145"/>
    </w:p>
    <w:p w14:paraId="02310DC4" w14:textId="77777777" w:rsidR="0084397C" w:rsidRPr="00A33DB8" w:rsidRDefault="0084397C" w:rsidP="0084397C">
      <w:pPr>
        <w:rPr>
          <w:rFonts w:cstheme="minorHAnsi"/>
          <w:color w:val="000000" w:themeColor="text1"/>
        </w:rPr>
      </w:pPr>
      <w:r w:rsidRPr="00A33DB8">
        <w:rPr>
          <w:rFonts w:cstheme="minorHAnsi"/>
          <w:color w:val="000000" w:themeColor="text1"/>
        </w:rPr>
        <w:t>De Gemeente behoudt zich het recht voor om een overeenkomst die is voorzien van doorhalingen en/of mededelingen van de Aanbieder van welke aard dan ook als ongeldig te beschouwen. Als de Gemeente van dit recht gebruikmaakt, stelt het de Aanbieder daarvan schriftelijk in kennis. In dat geval zendt de Gemeente de Aanbieder eenmalig de ongewijzigde overeenkomst alsnog toe en stelt de Gemeente de Aanbieder in de gelegenheid binnen een termijn van 3 (drie) weken door ondertekening en terugzending aan de Gemeente de ongewijzigde overeenkomst alsnog tot stand te brengen.</w:t>
      </w:r>
    </w:p>
    <w:p w14:paraId="2EE9CD67" w14:textId="77777777" w:rsidR="0084397C" w:rsidRPr="00A33DB8" w:rsidRDefault="0084397C" w:rsidP="0084397C">
      <w:pPr>
        <w:rPr>
          <w:rFonts w:cstheme="minorHAnsi"/>
        </w:rPr>
      </w:pPr>
    </w:p>
    <w:p w14:paraId="5A79C0E9" w14:textId="77777777" w:rsidR="0084397C" w:rsidRPr="00E4012B" w:rsidRDefault="0084397C" w:rsidP="0084397C">
      <w:pPr>
        <w:pStyle w:val="Kop3"/>
        <w:rPr>
          <w:rFonts w:asciiTheme="minorHAnsi" w:hAnsiTheme="minorHAnsi" w:cstheme="minorHAnsi"/>
        </w:rPr>
      </w:pPr>
      <w:bookmarkStart w:id="146" w:name="_Toc164352821"/>
      <w:bookmarkStart w:id="147" w:name="_Toc174719439"/>
      <w:bookmarkStart w:id="148" w:name="_Toc183770714"/>
      <w:r w:rsidRPr="00E4012B">
        <w:rPr>
          <w:rFonts w:asciiTheme="minorHAnsi" w:hAnsiTheme="minorHAnsi" w:cstheme="minorHAnsi"/>
        </w:rPr>
        <w:t>Artikel 3.25: Nietigheid</w:t>
      </w:r>
      <w:bookmarkEnd w:id="146"/>
      <w:bookmarkEnd w:id="147"/>
      <w:bookmarkEnd w:id="148"/>
    </w:p>
    <w:p w14:paraId="0BEA88FC" w14:textId="77777777" w:rsidR="0084397C" w:rsidRPr="00A33DB8" w:rsidRDefault="0084397C" w:rsidP="0084397C">
      <w:pPr>
        <w:rPr>
          <w:rFonts w:cstheme="minorHAnsi"/>
          <w:color w:val="000000" w:themeColor="text1"/>
        </w:rPr>
      </w:pPr>
      <w:r w:rsidRPr="00A33DB8">
        <w:rPr>
          <w:rFonts w:cstheme="minorHAnsi"/>
          <w:color w:val="000000" w:themeColor="text1"/>
        </w:rPr>
        <w:t>Als één of meer bepalingen van deze overeenkomst nietig zijn of een rechter deze niet rechtsgeldig verklaart, blijven de overige bepalingen van de overeenkomst van kracht. Partijen plegen overleg over de bepalingen die nietig zijn of niet rechtsgeldig zijn verklaard om een vervangende regeling te treffen binnen geldende wet- en regelgeving, zodanig dat de strekking van deze overeenkomst in zijn geheel behouden blijft.</w:t>
      </w:r>
    </w:p>
    <w:p w14:paraId="3F95D2F6" w14:textId="77777777" w:rsidR="0084397C" w:rsidRPr="00A33DB8" w:rsidRDefault="0084397C" w:rsidP="0084397C">
      <w:pPr>
        <w:rPr>
          <w:rFonts w:cstheme="minorHAnsi"/>
          <w:color w:val="000000" w:themeColor="text1"/>
        </w:rPr>
      </w:pPr>
    </w:p>
    <w:p w14:paraId="71CAEFAC" w14:textId="77777777" w:rsidR="0084397C" w:rsidRPr="00E4012B" w:rsidRDefault="0084397C" w:rsidP="0084397C">
      <w:pPr>
        <w:pStyle w:val="Kop3"/>
        <w:rPr>
          <w:rFonts w:asciiTheme="minorHAnsi" w:hAnsiTheme="minorHAnsi" w:cstheme="minorHAnsi"/>
        </w:rPr>
      </w:pPr>
      <w:bookmarkStart w:id="149" w:name="_Toc164352822"/>
      <w:bookmarkStart w:id="150" w:name="_Toc174719440"/>
      <w:bookmarkStart w:id="151" w:name="_Toc183770715"/>
      <w:r w:rsidRPr="00E4012B">
        <w:rPr>
          <w:rFonts w:asciiTheme="minorHAnsi" w:hAnsiTheme="minorHAnsi" w:cstheme="minorHAnsi"/>
        </w:rPr>
        <w:t>Artikel 3.26: Algemene inkoopvoorwaarden</w:t>
      </w:r>
      <w:bookmarkEnd w:id="149"/>
      <w:bookmarkEnd w:id="150"/>
      <w:bookmarkEnd w:id="151"/>
    </w:p>
    <w:p w14:paraId="11597E31" w14:textId="507D8AE7" w:rsidR="0084397C" w:rsidRPr="00A33DB8" w:rsidRDefault="0084397C" w:rsidP="0084397C">
      <w:r w:rsidRPr="6CD8F43F">
        <w:t xml:space="preserve">Op deze overeenkomst </w:t>
      </w:r>
      <w:r w:rsidR="7EB46844" w:rsidRPr="6CD8F43F">
        <w:t>is het</w:t>
      </w:r>
      <w:r w:rsidRPr="6CD8F43F">
        <w:t xml:space="preserve"> meest recente </w:t>
      </w:r>
      <w:hyperlink r:id="rId25" w:history="1">
        <w:r w:rsidR="00887029" w:rsidRPr="00E4012B">
          <w:rPr>
            <w:rStyle w:val="Hyperlink"/>
            <w:color w:val="03A9F4" w:themeColor="accent3"/>
          </w:rPr>
          <w:t>M</w:t>
        </w:r>
        <w:r w:rsidRPr="00E4012B">
          <w:rPr>
            <w:rStyle w:val="Hyperlink"/>
            <w:color w:val="03A9F4" w:themeColor="accent3"/>
          </w:rPr>
          <w:t xml:space="preserve">odel </w:t>
        </w:r>
        <w:r w:rsidR="00887029" w:rsidRPr="00E4012B">
          <w:rPr>
            <w:rStyle w:val="Hyperlink"/>
            <w:color w:val="03A9F4" w:themeColor="accent3"/>
          </w:rPr>
          <w:t>A</w:t>
        </w:r>
        <w:r w:rsidRPr="00E4012B">
          <w:rPr>
            <w:rStyle w:val="Hyperlink"/>
            <w:color w:val="03A9F4" w:themeColor="accent3"/>
          </w:rPr>
          <w:t xml:space="preserve">lgemene </w:t>
        </w:r>
        <w:r w:rsidR="00887029" w:rsidRPr="00E4012B">
          <w:rPr>
            <w:rStyle w:val="Hyperlink"/>
            <w:color w:val="03A9F4" w:themeColor="accent3"/>
          </w:rPr>
          <w:t>I</w:t>
        </w:r>
        <w:r w:rsidRPr="00E4012B">
          <w:rPr>
            <w:rStyle w:val="Hyperlink"/>
            <w:color w:val="03A9F4" w:themeColor="accent3"/>
          </w:rPr>
          <w:t>nkoopvoorwaarden</w:t>
        </w:r>
      </w:hyperlink>
      <w:r w:rsidRPr="6CD8F43F">
        <w:t xml:space="preserve"> van de Vereniging </w:t>
      </w:r>
      <w:r w:rsidR="001F18E3" w:rsidRPr="6CD8F43F">
        <w:t xml:space="preserve">van </w:t>
      </w:r>
      <w:r w:rsidRPr="6CD8F43F">
        <w:t>Nederlandse Gemeenten (</w:t>
      </w:r>
      <w:r w:rsidR="00821741" w:rsidRPr="6CD8F43F">
        <w:t>september</w:t>
      </w:r>
      <w:r w:rsidRPr="6CD8F43F">
        <w:t>202</w:t>
      </w:r>
      <w:r w:rsidR="00887029" w:rsidRPr="6CD8F43F">
        <w:t>4</w:t>
      </w:r>
      <w:r w:rsidRPr="6CD8F43F">
        <w:t xml:space="preserve">) van toepassing, voor zover de overeenkomst daarvan niet afwijkt. Niet van toepassing zijn de artikelen </w:t>
      </w:r>
      <w:r w:rsidR="7C879365" w:rsidRPr="6CD8F43F">
        <w:t xml:space="preserve">16.1, </w:t>
      </w:r>
      <w:r w:rsidR="00D9460F" w:rsidRPr="6CD8F43F">
        <w:t>20.1, 20.2, 21, 22, 23 en 25.3</w:t>
      </w:r>
      <w:r w:rsidRPr="6CD8F43F">
        <w:t>. De Aanbieder verklaart deze algemene inkoopvoorwaarden te hebben ontvangen en hiermee akkoord te gaan. De algemene voorwaarden van de Aanbieder en/of derden (waaronder onderaannemers), onder welke naam of in de welke vorm dan ook, zijn uitdrukkelijk niet van toepassing.</w:t>
      </w:r>
    </w:p>
    <w:p w14:paraId="314AD613" w14:textId="77777777" w:rsidR="0084397C" w:rsidRPr="00A33DB8" w:rsidRDefault="0084397C" w:rsidP="0084397C">
      <w:pPr>
        <w:rPr>
          <w:rFonts w:cstheme="minorHAnsi"/>
        </w:rPr>
      </w:pPr>
    </w:p>
    <w:p w14:paraId="1F035A31" w14:textId="77777777" w:rsidR="0084397C" w:rsidRPr="00E4012B" w:rsidRDefault="0084397C" w:rsidP="0084397C">
      <w:pPr>
        <w:pStyle w:val="Kop3"/>
        <w:rPr>
          <w:rFonts w:asciiTheme="minorHAnsi" w:hAnsiTheme="minorHAnsi" w:cstheme="minorHAnsi"/>
        </w:rPr>
      </w:pPr>
      <w:bookmarkStart w:id="152" w:name="_Toc164352823"/>
      <w:bookmarkStart w:id="153" w:name="_Toc174719441"/>
      <w:bookmarkStart w:id="154" w:name="_Toc183770716"/>
      <w:r w:rsidRPr="00E4012B">
        <w:rPr>
          <w:rFonts w:asciiTheme="minorHAnsi" w:hAnsiTheme="minorHAnsi" w:cstheme="minorHAnsi"/>
        </w:rPr>
        <w:t>Artikel 3.27: Betekenis na beëindiging</w:t>
      </w:r>
      <w:bookmarkEnd w:id="152"/>
      <w:bookmarkEnd w:id="153"/>
      <w:bookmarkEnd w:id="154"/>
    </w:p>
    <w:p w14:paraId="5EA7C19F" w14:textId="77777777" w:rsidR="0084397C" w:rsidRPr="00A33DB8" w:rsidRDefault="0084397C" w:rsidP="0084397C">
      <w:pPr>
        <w:rPr>
          <w:rFonts w:cstheme="minorHAnsi"/>
        </w:rPr>
      </w:pPr>
      <w:r w:rsidRPr="00A33DB8">
        <w:rPr>
          <w:rFonts w:cstheme="minorHAnsi"/>
        </w:rPr>
        <w:t>Bepalingen van deze overeenkomst die materieel van betekenis blijven nadat de overeenkomst is geëindigd, behouden hun betekenis. Partijen kunnen van die bepalingen naleving verlangen.</w:t>
      </w:r>
    </w:p>
    <w:p w14:paraId="64BBD6F6" w14:textId="77777777" w:rsidR="0084397C" w:rsidRPr="00A33DB8" w:rsidRDefault="0084397C" w:rsidP="0084397C">
      <w:pPr>
        <w:rPr>
          <w:rFonts w:cstheme="minorHAnsi"/>
          <w:color w:val="000000" w:themeColor="text1"/>
        </w:rPr>
      </w:pPr>
    </w:p>
    <w:p w14:paraId="15329248" w14:textId="3B7532AD" w:rsidR="0084397C" w:rsidRPr="00A33DB8" w:rsidDel="002B7139" w:rsidRDefault="0084397C" w:rsidP="0084397C">
      <w:pPr>
        <w:pStyle w:val="Kop3"/>
        <w:rPr>
          <w:rFonts w:asciiTheme="minorHAnsi" w:hAnsiTheme="minorHAnsi" w:cstheme="minorBidi"/>
        </w:rPr>
      </w:pPr>
      <w:bookmarkStart w:id="155" w:name="_Toc164352824"/>
      <w:bookmarkStart w:id="156" w:name="_Toc174719442"/>
      <w:bookmarkStart w:id="157" w:name="_Toc183770717"/>
      <w:r w:rsidRPr="6CD8F43F" w:rsidDel="002B7139">
        <w:rPr>
          <w:rFonts w:asciiTheme="minorHAnsi" w:hAnsiTheme="minorHAnsi" w:cstheme="minorBidi"/>
        </w:rPr>
        <w:t xml:space="preserve">Artikel 3.28: </w:t>
      </w:r>
      <w:bookmarkEnd w:id="155"/>
      <w:r w:rsidRPr="6CD8F43F" w:rsidDel="002B7139">
        <w:rPr>
          <w:rFonts w:asciiTheme="minorHAnsi" w:hAnsiTheme="minorHAnsi" w:cstheme="minorBidi"/>
        </w:rPr>
        <w:t>Aansprakelijkheid</w:t>
      </w:r>
      <w:bookmarkEnd w:id="156"/>
      <w:bookmarkEnd w:id="157"/>
    </w:p>
    <w:p w14:paraId="502291BF" w14:textId="2B0343EE" w:rsidR="0084397C" w:rsidRPr="00A33DB8" w:rsidDel="002B7139" w:rsidRDefault="0084397C" w:rsidP="0084397C">
      <w:pPr>
        <w:rPr>
          <w:color w:val="000000" w:themeColor="text1"/>
        </w:rPr>
      </w:pPr>
      <w:r w:rsidRPr="6CD8F43F" w:rsidDel="002B7139">
        <w:rPr>
          <w:color w:val="000000" w:themeColor="text1"/>
        </w:rPr>
        <w:t>Als zich gedurende de looptijd van deze overeenkomst een schadeveroorzakende gebeurtenis voordoet die is gerelateerd aan de verplichting van de Gemeente tot vergoeding van de geleverde maatschappelijke ondersteuning, dan is het schadebedrag voor de Gemeente gemaximeerd op voor de geleverde maatschappelijke ondersteuning te ontvangen vergoeding en geldt dat de aansprakelijkheid van de Gemeente voor gevolgschade zoals kosten voor het afbouwen van (de) organisatie(onderdelen) en het laten overnemen of ontslaan van personeel en cliënten is uitgesloten.</w:t>
      </w:r>
    </w:p>
    <w:p w14:paraId="593E3210" w14:textId="77777777" w:rsidR="0084397C" w:rsidRPr="00A33DB8" w:rsidRDefault="0084397C" w:rsidP="0084397C">
      <w:pPr>
        <w:rPr>
          <w:rFonts w:cstheme="minorHAnsi"/>
        </w:rPr>
      </w:pPr>
    </w:p>
    <w:p w14:paraId="33DFA06B" w14:textId="77777777" w:rsidR="007A52A8" w:rsidRDefault="007A52A8">
      <w:pPr>
        <w:spacing w:line="240" w:lineRule="auto"/>
        <w:rPr>
          <w:rFonts w:asciiTheme="majorHAnsi" w:eastAsiaTheme="majorEastAsia" w:hAnsiTheme="majorHAnsi" w:cstheme="majorBidi"/>
          <w:b/>
          <w:i/>
          <w:color w:val="783293" w:themeColor="text2"/>
        </w:rPr>
      </w:pPr>
      <w:bookmarkStart w:id="158" w:name="_Toc164352825"/>
      <w:bookmarkStart w:id="159" w:name="_Toc174719443"/>
      <w:r>
        <w:br w:type="page"/>
      </w:r>
    </w:p>
    <w:p w14:paraId="42137C4F" w14:textId="654219AB" w:rsidR="0084397C" w:rsidRPr="00A33DB8" w:rsidRDefault="0084397C" w:rsidP="0084397C">
      <w:pPr>
        <w:pStyle w:val="Kop3"/>
      </w:pPr>
      <w:bookmarkStart w:id="160" w:name="_Toc183770718"/>
      <w:r>
        <w:lastRenderedPageBreak/>
        <w:t>Artikel 3.2</w:t>
      </w:r>
      <w:r w:rsidDel="002B7139">
        <w:t>9</w:t>
      </w:r>
      <w:r>
        <w:t>: Wijzigen van omstandigheden</w:t>
      </w:r>
      <w:bookmarkEnd w:id="158"/>
      <w:bookmarkEnd w:id="159"/>
      <w:bookmarkEnd w:id="160"/>
    </w:p>
    <w:p w14:paraId="0094BD24" w14:textId="77777777" w:rsidR="0084397C" w:rsidRPr="00A33DB8" w:rsidRDefault="0084397C" w:rsidP="0084397C">
      <w:pPr>
        <w:rPr>
          <w:rFonts w:cstheme="minorHAnsi"/>
        </w:rPr>
      </w:pPr>
    </w:p>
    <w:p w14:paraId="6528CAC5" w14:textId="1AE21A0E" w:rsidR="0084397C" w:rsidRPr="00A33DB8" w:rsidRDefault="0084397C" w:rsidP="0084397C">
      <w:pPr>
        <w:rPr>
          <w:color w:val="000000" w:themeColor="text1"/>
        </w:rPr>
      </w:pPr>
      <w:r w:rsidRPr="6CD8F43F">
        <w:rPr>
          <w:color w:val="000000" w:themeColor="text1"/>
        </w:rPr>
        <w:t>3.2</w:t>
      </w:r>
      <w:r w:rsidRPr="6CD8F43F" w:rsidDel="002B7139">
        <w:rPr>
          <w:color w:val="000000" w:themeColor="text1"/>
        </w:rPr>
        <w:t>9</w:t>
      </w:r>
      <w:r w:rsidRPr="6CD8F43F">
        <w:rPr>
          <w:color w:val="000000" w:themeColor="text1"/>
        </w:rPr>
        <w:t>.1</w:t>
      </w:r>
    </w:p>
    <w:p w14:paraId="68F7C65A" w14:textId="77777777" w:rsidR="0084397C" w:rsidRPr="00A33DB8" w:rsidRDefault="0084397C" w:rsidP="0084397C">
      <w:pPr>
        <w:rPr>
          <w:rFonts w:cstheme="minorHAnsi"/>
          <w:color w:val="000000" w:themeColor="text1"/>
        </w:rPr>
      </w:pPr>
      <w:r w:rsidRPr="00A33DB8">
        <w:rPr>
          <w:rFonts w:cstheme="minorHAnsi"/>
          <w:color w:val="000000" w:themeColor="text1"/>
        </w:rPr>
        <w:t>Partijen zijn gehouden elkaar tijdig te informeren als en voor zover sprake is van zodanige ontwikkelingen dat deze van wezenlijke invloed kunnen zijn op een zorgvuldige uitvoering van deze overeenkomst. De Aanbieder informeert de Gemeente altijd als er sprake is van verandering van de juridische structuur, veranderingen ten aanzien van hetgeen in de inkoopprocedure verklaard is over bestuurders, het beëindigen van garantiestellingen of het tot stand komen dan wel beëindigen van deelnemingen.</w:t>
      </w:r>
    </w:p>
    <w:p w14:paraId="04814763" w14:textId="77777777" w:rsidR="0084397C" w:rsidRPr="00A33DB8" w:rsidRDefault="0084397C" w:rsidP="0084397C">
      <w:pPr>
        <w:rPr>
          <w:rFonts w:cstheme="minorHAnsi"/>
          <w:color w:val="000000" w:themeColor="text1"/>
        </w:rPr>
      </w:pPr>
    </w:p>
    <w:p w14:paraId="6E9C4886" w14:textId="10314626" w:rsidR="0084397C" w:rsidRPr="00A33DB8" w:rsidRDefault="0084397C" w:rsidP="0084397C">
      <w:pPr>
        <w:rPr>
          <w:color w:val="000000" w:themeColor="text1"/>
        </w:rPr>
      </w:pPr>
      <w:r w:rsidRPr="6CD8F43F">
        <w:rPr>
          <w:color w:val="000000" w:themeColor="text1"/>
        </w:rPr>
        <w:t>3.2</w:t>
      </w:r>
      <w:r w:rsidRPr="6CD8F43F" w:rsidDel="002B7139">
        <w:rPr>
          <w:color w:val="000000" w:themeColor="text1"/>
        </w:rPr>
        <w:t>9</w:t>
      </w:r>
      <w:r w:rsidRPr="6CD8F43F">
        <w:rPr>
          <w:color w:val="000000" w:themeColor="text1"/>
        </w:rPr>
        <w:t>.2</w:t>
      </w:r>
    </w:p>
    <w:p w14:paraId="7C973948" w14:textId="77777777" w:rsidR="0084397C" w:rsidRPr="00A33DB8" w:rsidRDefault="0084397C" w:rsidP="0084397C">
      <w:pPr>
        <w:rPr>
          <w:rFonts w:cstheme="minorHAnsi"/>
          <w:color w:val="000000" w:themeColor="text1"/>
        </w:rPr>
      </w:pPr>
      <w:r w:rsidRPr="00A33DB8">
        <w:rPr>
          <w:rFonts w:cstheme="minorHAnsi"/>
          <w:color w:val="000000" w:themeColor="text1"/>
        </w:rPr>
        <w:t>Als de Wmo 2015 gedurende de looptijd van deze overeenkomst, de overeengekomen maatschappelijke ondersteuning of een deel daarvan door een wijziging in wet- en regelgeving niet meer vergoedt, dan eindigt van rechtswege dat deel van deze overeenkomst dat betrekking heeft op de dan niet meer vergoede maatschappelijke ondersteuning, en wel met ingang van de inwerkingtreding van de gewijzigde wet- of regelgeving. De Gemeente is in een dergelijke situatie niet gehouden tot enige (schade)vergoeding.</w:t>
      </w:r>
    </w:p>
    <w:p w14:paraId="507D820E" w14:textId="77777777" w:rsidR="0084397C" w:rsidRPr="00A33DB8" w:rsidRDefault="0084397C" w:rsidP="0084397C">
      <w:pPr>
        <w:rPr>
          <w:rFonts w:cstheme="minorHAnsi"/>
        </w:rPr>
      </w:pPr>
    </w:p>
    <w:p w14:paraId="79F33982" w14:textId="736A4271" w:rsidR="0084397C" w:rsidRPr="00A33DB8" w:rsidRDefault="0084397C" w:rsidP="0084397C">
      <w:pPr>
        <w:pStyle w:val="Kop3"/>
      </w:pPr>
      <w:bookmarkStart w:id="161" w:name="_Toc164352826"/>
      <w:bookmarkStart w:id="162" w:name="_Toc174719444"/>
      <w:bookmarkStart w:id="163" w:name="_Toc183770719"/>
      <w:r>
        <w:t>Artikel 3.</w:t>
      </w:r>
      <w:r w:rsidDel="002B7139">
        <w:t>30</w:t>
      </w:r>
      <w:r>
        <w:t>: Wijziging van de contractstandaard</w:t>
      </w:r>
      <w:bookmarkEnd w:id="161"/>
      <w:bookmarkEnd w:id="162"/>
      <w:bookmarkEnd w:id="163"/>
    </w:p>
    <w:p w14:paraId="02F23C0C" w14:textId="77777777" w:rsidR="0084397C" w:rsidRPr="00A33DB8" w:rsidRDefault="0084397C" w:rsidP="0084397C">
      <w:pPr>
        <w:rPr>
          <w:rFonts w:cstheme="minorHAnsi"/>
        </w:rPr>
      </w:pPr>
    </w:p>
    <w:p w14:paraId="21F649BD" w14:textId="26BA89C8" w:rsidR="0084397C" w:rsidRPr="00A33DB8" w:rsidRDefault="0084397C" w:rsidP="0084397C">
      <w:r w:rsidRPr="6CD8F43F">
        <w:t>3.</w:t>
      </w:r>
      <w:r w:rsidRPr="6CD8F43F" w:rsidDel="002B7139">
        <w:t>30</w:t>
      </w:r>
      <w:r w:rsidRPr="6CD8F43F">
        <w:t>.1</w:t>
      </w:r>
    </w:p>
    <w:p w14:paraId="0077A60B" w14:textId="77777777" w:rsidR="0084397C" w:rsidRPr="00A33DB8" w:rsidRDefault="0084397C" w:rsidP="0084397C">
      <w:pPr>
        <w:rPr>
          <w:rFonts w:cstheme="minorHAnsi"/>
          <w:color w:val="000000" w:themeColor="text1"/>
        </w:rPr>
      </w:pPr>
      <w:r w:rsidRPr="00A33DB8">
        <w:rPr>
          <w:rFonts w:cstheme="minorHAnsi"/>
        </w:rPr>
        <w:t xml:space="preserve">Partijen </w:t>
      </w:r>
      <w:r w:rsidRPr="00A33DB8">
        <w:rPr>
          <w:rFonts w:cstheme="minorHAnsi"/>
          <w:color w:val="000000" w:themeColor="text1"/>
        </w:rPr>
        <w:t>wijzigen de overeenkomst tussentijds als contractstandaarden voor dit type overeenkomst (inspanningsgericht, outputgericht, taakgericht) landelijk wijzigen. De wijzigingen op de contractstandaarden kunnen betrekking hebben op:</w:t>
      </w:r>
    </w:p>
    <w:p w14:paraId="092997F7" w14:textId="35511A86" w:rsidR="0084397C" w:rsidRPr="00A33DB8" w:rsidRDefault="65F18EEA" w:rsidP="00C4256F">
      <w:pPr>
        <w:pStyle w:val="Lijstalinea"/>
        <w:numPr>
          <w:ilvl w:val="0"/>
          <w:numId w:val="35"/>
        </w:numPr>
        <w:spacing w:line="240" w:lineRule="auto"/>
      </w:pPr>
      <w:proofErr w:type="gramStart"/>
      <w:r w:rsidRPr="6CD8F43F">
        <w:rPr>
          <w:color w:val="000000" w:themeColor="text1"/>
        </w:rPr>
        <w:t>h</w:t>
      </w:r>
      <w:r w:rsidR="2AB6AED9" w:rsidRPr="6CD8F43F">
        <w:rPr>
          <w:color w:val="000000" w:themeColor="text1"/>
        </w:rPr>
        <w:t>et</w:t>
      </w:r>
      <w:proofErr w:type="gramEnd"/>
      <w:r w:rsidR="0084397C" w:rsidRPr="6CD8F43F">
        <w:rPr>
          <w:color w:val="000000" w:themeColor="text1"/>
        </w:rPr>
        <w:t xml:space="preserve"> gebruikte format voor de overeenkomst</w:t>
      </w:r>
      <w:r w:rsidR="0084397C" w:rsidRPr="6CD8F43F">
        <w:t>;</w:t>
      </w:r>
    </w:p>
    <w:p w14:paraId="1BB79967" w14:textId="77777777" w:rsidR="0084397C" w:rsidRPr="00A33DB8" w:rsidRDefault="0084397C" w:rsidP="00C4256F">
      <w:pPr>
        <w:pStyle w:val="Lijstalinea"/>
        <w:numPr>
          <w:ilvl w:val="0"/>
          <w:numId w:val="35"/>
        </w:numPr>
        <w:spacing w:line="240" w:lineRule="auto"/>
        <w:rPr>
          <w:rFonts w:cstheme="minorHAnsi"/>
        </w:rPr>
      </w:pPr>
      <w:proofErr w:type="gramStart"/>
      <w:r w:rsidRPr="00A33DB8">
        <w:rPr>
          <w:rFonts w:cstheme="minorHAnsi"/>
        </w:rPr>
        <w:t>de</w:t>
      </w:r>
      <w:proofErr w:type="gramEnd"/>
      <w:r w:rsidRPr="00A33DB8">
        <w:rPr>
          <w:rFonts w:cstheme="minorHAnsi"/>
        </w:rPr>
        <w:t xml:space="preserve"> beschrijving van de prestaties, zonder de prestaties zelf inhoudelijk te wijzigen;</w:t>
      </w:r>
    </w:p>
    <w:p w14:paraId="6D84CC02" w14:textId="77777777" w:rsidR="0084397C" w:rsidRPr="00A33DB8" w:rsidRDefault="0084397C" w:rsidP="00C4256F">
      <w:pPr>
        <w:pStyle w:val="Lijstalinea"/>
        <w:numPr>
          <w:ilvl w:val="0"/>
          <w:numId w:val="35"/>
        </w:numPr>
        <w:spacing w:line="240" w:lineRule="auto"/>
        <w:rPr>
          <w:rFonts w:cstheme="minorHAnsi"/>
        </w:rPr>
      </w:pPr>
      <w:proofErr w:type="gramStart"/>
      <w:r w:rsidRPr="00A33DB8">
        <w:rPr>
          <w:rFonts w:cstheme="minorHAnsi"/>
        </w:rPr>
        <w:t>bepalingen</w:t>
      </w:r>
      <w:proofErr w:type="gramEnd"/>
      <w:r w:rsidRPr="00A33DB8">
        <w:rPr>
          <w:rFonts w:cstheme="minorHAnsi"/>
        </w:rPr>
        <w:t xml:space="preserve"> die zien op de levering van maatschappelijke ondersteuning, zoals indexering, continuïteit van zorg, wachttijden, cliëntenstop, zorgweigering en -beëindiging, wijzigen zorgbehoefte cliënt, onderaanneming en vergelijkbare bepalingen;</w:t>
      </w:r>
    </w:p>
    <w:p w14:paraId="1A936B24" w14:textId="77777777" w:rsidR="0084397C" w:rsidRPr="00A33DB8" w:rsidRDefault="0084397C" w:rsidP="00C4256F">
      <w:pPr>
        <w:pStyle w:val="Lijstalinea"/>
        <w:numPr>
          <w:ilvl w:val="0"/>
          <w:numId w:val="35"/>
        </w:numPr>
        <w:spacing w:line="240" w:lineRule="auto"/>
        <w:rPr>
          <w:rFonts w:cstheme="minorHAnsi"/>
        </w:rPr>
      </w:pPr>
      <w:proofErr w:type="gramStart"/>
      <w:r w:rsidRPr="00A33DB8">
        <w:rPr>
          <w:rFonts w:cstheme="minorHAnsi"/>
        </w:rPr>
        <w:t>bepalingen</w:t>
      </w:r>
      <w:proofErr w:type="gramEnd"/>
      <w:r w:rsidRPr="00A33DB8">
        <w:rPr>
          <w:rFonts w:cstheme="minorHAnsi"/>
        </w:rPr>
        <w:t xml:space="preserve"> die zien op informatievoorziening, overleg en uitwisseling van gegevens, zoals informatievoorziening aan de gemeente;</w:t>
      </w:r>
    </w:p>
    <w:p w14:paraId="2482106F" w14:textId="77777777" w:rsidR="0084397C" w:rsidRPr="00A33DB8" w:rsidRDefault="0084397C" w:rsidP="00C4256F">
      <w:pPr>
        <w:pStyle w:val="Lijstalinea"/>
        <w:numPr>
          <w:ilvl w:val="0"/>
          <w:numId w:val="35"/>
        </w:numPr>
        <w:spacing w:line="240" w:lineRule="auto"/>
        <w:rPr>
          <w:rFonts w:cstheme="minorHAnsi"/>
        </w:rPr>
      </w:pPr>
      <w:proofErr w:type="gramStart"/>
      <w:r w:rsidRPr="00A33DB8">
        <w:rPr>
          <w:rFonts w:cstheme="minorHAnsi"/>
        </w:rPr>
        <w:t>bepalingen</w:t>
      </w:r>
      <w:proofErr w:type="gramEnd"/>
      <w:r w:rsidRPr="00A33DB8">
        <w:rPr>
          <w:rFonts w:cstheme="minorHAnsi"/>
        </w:rPr>
        <w:t xml:space="preserve"> inzake het gebruik van iWmo-standaarden, berichtenverkeer en vergelijkbare bepalingen;</w:t>
      </w:r>
    </w:p>
    <w:p w14:paraId="2CBD2953" w14:textId="6D9961A0" w:rsidR="0084397C" w:rsidRPr="00A33DB8" w:rsidRDefault="0084397C" w:rsidP="00C4256F">
      <w:pPr>
        <w:pStyle w:val="Lijstalinea"/>
        <w:numPr>
          <w:ilvl w:val="0"/>
          <w:numId w:val="35"/>
        </w:numPr>
        <w:spacing w:line="240" w:lineRule="auto"/>
        <w:rPr>
          <w:rFonts w:cstheme="minorHAnsi"/>
        </w:rPr>
      </w:pPr>
      <w:proofErr w:type="gramStart"/>
      <w:r w:rsidRPr="00A33DB8">
        <w:rPr>
          <w:rFonts w:cstheme="minorHAnsi"/>
        </w:rPr>
        <w:t>bepalingen</w:t>
      </w:r>
      <w:proofErr w:type="gramEnd"/>
      <w:r w:rsidRPr="00A33DB8">
        <w:rPr>
          <w:rFonts w:cstheme="minorHAnsi"/>
        </w:rPr>
        <w:t xml:space="preserve"> inzake declaratie en betaling, zoals onverschuldigde betaling, declaratie en betaling, uitgangspunten voor betaling, bestedingsruimte</w:t>
      </w:r>
      <w:r w:rsidR="00A536D2" w:rsidRPr="00A33DB8">
        <w:rPr>
          <w:rFonts w:cstheme="minorHAnsi"/>
        </w:rPr>
        <w:t>s</w:t>
      </w:r>
      <w:r w:rsidRPr="00A33DB8">
        <w:rPr>
          <w:rFonts w:cstheme="minorHAnsi"/>
        </w:rPr>
        <w:t xml:space="preserve"> en vergelijkbare bepalingen;</w:t>
      </w:r>
    </w:p>
    <w:p w14:paraId="6FE71510" w14:textId="77777777" w:rsidR="0084397C" w:rsidRPr="00A33DB8" w:rsidRDefault="0084397C" w:rsidP="00C4256F">
      <w:pPr>
        <w:pStyle w:val="Lijstalinea"/>
        <w:numPr>
          <w:ilvl w:val="0"/>
          <w:numId w:val="35"/>
        </w:numPr>
        <w:spacing w:line="240" w:lineRule="auto"/>
        <w:rPr>
          <w:rFonts w:cstheme="minorHAnsi"/>
        </w:rPr>
      </w:pPr>
      <w:proofErr w:type="gramStart"/>
      <w:r w:rsidRPr="00A33DB8">
        <w:rPr>
          <w:rFonts w:cstheme="minorHAnsi"/>
        </w:rPr>
        <w:t>bepalingen</w:t>
      </w:r>
      <w:proofErr w:type="gramEnd"/>
      <w:r w:rsidRPr="00A33DB8">
        <w:rPr>
          <w:rFonts w:cstheme="minorHAnsi"/>
        </w:rPr>
        <w:t xml:space="preserve"> inzake fraude, niet-nakoming en geschillen en vergelijkbare bepalingen;</w:t>
      </w:r>
    </w:p>
    <w:p w14:paraId="0F2004B2" w14:textId="77777777" w:rsidR="0084397C" w:rsidRPr="00A33DB8" w:rsidRDefault="0084397C" w:rsidP="00C4256F">
      <w:pPr>
        <w:pStyle w:val="Lijstalinea"/>
        <w:numPr>
          <w:ilvl w:val="0"/>
          <w:numId w:val="35"/>
        </w:numPr>
        <w:spacing w:line="240" w:lineRule="auto"/>
        <w:rPr>
          <w:rFonts w:cstheme="minorHAnsi"/>
        </w:rPr>
      </w:pPr>
      <w:proofErr w:type="gramStart"/>
      <w:r w:rsidRPr="00A33DB8">
        <w:rPr>
          <w:rFonts w:cstheme="minorHAnsi"/>
        </w:rPr>
        <w:t>bepalingen</w:t>
      </w:r>
      <w:proofErr w:type="gramEnd"/>
      <w:r w:rsidRPr="00A33DB8">
        <w:rPr>
          <w:rFonts w:cstheme="minorHAnsi"/>
        </w:rPr>
        <w:t xml:space="preserve"> inzake duur en einde overeenkomst, zonder de duur van de overeenkomst zelf aan te passen, overdracht van rechten bij fusie en overname, financiële verantwoordelijkheid en vergelijkbare bepalingen;</w:t>
      </w:r>
    </w:p>
    <w:p w14:paraId="5A60DA22" w14:textId="77777777" w:rsidR="0084397C" w:rsidRPr="00A33DB8" w:rsidRDefault="0084397C" w:rsidP="00C4256F">
      <w:pPr>
        <w:pStyle w:val="Lijstalinea"/>
        <w:numPr>
          <w:ilvl w:val="0"/>
          <w:numId w:val="35"/>
        </w:numPr>
        <w:spacing w:line="240" w:lineRule="auto"/>
        <w:rPr>
          <w:rFonts w:cstheme="minorHAnsi"/>
        </w:rPr>
      </w:pPr>
      <w:proofErr w:type="gramStart"/>
      <w:r w:rsidRPr="00A33DB8">
        <w:rPr>
          <w:rFonts w:cstheme="minorHAnsi"/>
        </w:rPr>
        <w:t>algemene</w:t>
      </w:r>
      <w:proofErr w:type="gramEnd"/>
      <w:r w:rsidRPr="00A33DB8">
        <w:rPr>
          <w:rFonts w:cstheme="minorHAnsi"/>
        </w:rPr>
        <w:t xml:space="preserve"> slotbepalingen, zoals vrijwaring, wijzigen van omstandigheden, geschillenregeling en vergelijkbare bepalingen;</w:t>
      </w:r>
    </w:p>
    <w:p w14:paraId="509D3067" w14:textId="77777777" w:rsidR="0084397C" w:rsidRPr="00A33DB8" w:rsidRDefault="0084397C" w:rsidP="00C4256F">
      <w:pPr>
        <w:pStyle w:val="Lijstalinea"/>
        <w:numPr>
          <w:ilvl w:val="0"/>
          <w:numId w:val="35"/>
        </w:numPr>
        <w:spacing w:line="240" w:lineRule="auto"/>
        <w:rPr>
          <w:rFonts w:cstheme="minorHAnsi"/>
          <w:color w:val="000000" w:themeColor="text1"/>
        </w:rPr>
      </w:pPr>
      <w:proofErr w:type="gramStart"/>
      <w:r w:rsidRPr="00A33DB8">
        <w:rPr>
          <w:rFonts w:cstheme="minorHAnsi"/>
          <w:color w:val="000000" w:themeColor="text1"/>
        </w:rPr>
        <w:t>wijzigingen</w:t>
      </w:r>
      <w:proofErr w:type="gramEnd"/>
      <w:r w:rsidRPr="00A33DB8">
        <w:rPr>
          <w:rFonts w:cstheme="minorHAnsi"/>
          <w:color w:val="000000" w:themeColor="text1"/>
        </w:rPr>
        <w:t xml:space="preserve"> in wet- en regelgeving.</w:t>
      </w:r>
    </w:p>
    <w:p w14:paraId="3956C865" w14:textId="77777777" w:rsidR="0084397C" w:rsidRPr="00A33DB8" w:rsidRDefault="0084397C" w:rsidP="0084397C">
      <w:pPr>
        <w:rPr>
          <w:rFonts w:cstheme="minorHAnsi"/>
        </w:rPr>
      </w:pPr>
    </w:p>
    <w:p w14:paraId="51529086" w14:textId="49BCCD18" w:rsidR="0084397C" w:rsidRPr="00A33DB8" w:rsidRDefault="0084397C" w:rsidP="0084397C">
      <w:r w:rsidRPr="6CD8F43F">
        <w:t>3.</w:t>
      </w:r>
      <w:r w:rsidRPr="6CD8F43F" w:rsidDel="002B7139">
        <w:t>30</w:t>
      </w:r>
      <w:r w:rsidRPr="6CD8F43F">
        <w:t>.2</w:t>
      </w:r>
    </w:p>
    <w:p w14:paraId="677F499B" w14:textId="77777777" w:rsidR="0084397C" w:rsidRPr="00A33DB8" w:rsidRDefault="0084397C" w:rsidP="0084397C">
      <w:pPr>
        <w:rPr>
          <w:rFonts w:cstheme="minorHAnsi"/>
        </w:rPr>
      </w:pPr>
      <w:r w:rsidRPr="00A33DB8">
        <w:rPr>
          <w:rFonts w:cstheme="minorHAnsi"/>
        </w:rPr>
        <w:t>Partijen nemen de landelijk gewijzigde contractstandaarden ongewijzigd over en laten met deze contractstandaarden strijdige bepalingen vervallen, tenzij:</w:t>
      </w:r>
    </w:p>
    <w:p w14:paraId="1937B2DA" w14:textId="77777777" w:rsidR="0084397C" w:rsidRPr="00A33DB8" w:rsidRDefault="0084397C" w:rsidP="00C4256F">
      <w:pPr>
        <w:pStyle w:val="Lijstalinea"/>
        <w:numPr>
          <w:ilvl w:val="0"/>
          <w:numId w:val="34"/>
        </w:numPr>
        <w:spacing w:line="240" w:lineRule="auto"/>
        <w:ind w:hanging="720"/>
        <w:rPr>
          <w:rFonts w:cstheme="minorHAnsi"/>
        </w:rPr>
      </w:pPr>
      <w:r w:rsidRPr="00A33DB8">
        <w:rPr>
          <w:rFonts w:cstheme="minorHAnsi"/>
        </w:rPr>
        <w:t>(</w:t>
      </w:r>
      <w:proofErr w:type="gramStart"/>
      <w:r w:rsidRPr="00A33DB8">
        <w:rPr>
          <w:rFonts w:cstheme="minorHAnsi"/>
        </w:rPr>
        <w:t>een</w:t>
      </w:r>
      <w:proofErr w:type="gramEnd"/>
      <w:r w:rsidRPr="00A33DB8">
        <w:rPr>
          <w:rFonts w:cstheme="minorHAnsi"/>
        </w:rPr>
        <w:t xml:space="preserve">) over te nemen gewijzigde contractstandaard(en) en te laten vervallen bepaling(en) leidt/leiden tot het veranderen van de algemene aard van de opdracht, in welk geval </w:t>
      </w:r>
      <w:r w:rsidRPr="00A33DB8">
        <w:rPr>
          <w:rFonts w:cstheme="minorHAnsi"/>
        </w:rPr>
        <w:lastRenderedPageBreak/>
        <w:t>Partijen alleen die contractstandaard(en) overnemen of bepaling(en) laten vervallen waarbij dat niet het geval is; en/of</w:t>
      </w:r>
    </w:p>
    <w:p w14:paraId="08D50C1F" w14:textId="77777777" w:rsidR="0084397C" w:rsidRPr="00A33DB8" w:rsidRDefault="0084397C" w:rsidP="00C4256F">
      <w:pPr>
        <w:pStyle w:val="Lijstalinea"/>
        <w:numPr>
          <w:ilvl w:val="0"/>
          <w:numId w:val="34"/>
        </w:numPr>
        <w:spacing w:line="240" w:lineRule="auto"/>
        <w:ind w:hanging="720"/>
        <w:rPr>
          <w:rFonts w:cstheme="minorHAnsi"/>
        </w:rPr>
      </w:pPr>
      <w:proofErr w:type="gramStart"/>
      <w:r w:rsidRPr="00A33DB8">
        <w:rPr>
          <w:rFonts w:cstheme="minorHAnsi"/>
        </w:rPr>
        <w:t>een</w:t>
      </w:r>
      <w:proofErr w:type="gramEnd"/>
      <w:r w:rsidRPr="00A33DB8">
        <w:rPr>
          <w:rFonts w:cstheme="minorHAnsi"/>
        </w:rPr>
        <w:t xml:space="preserve"> eventuele verhoging van de prijs door de wijziging meer bedraagt dan 50% van de waarde van de oorspronkelijke opdracht.</w:t>
      </w:r>
    </w:p>
    <w:p w14:paraId="703EBA34" w14:textId="77777777" w:rsidR="0084397C" w:rsidRPr="00A33DB8" w:rsidRDefault="0084397C" w:rsidP="0084397C">
      <w:pPr>
        <w:rPr>
          <w:rFonts w:cstheme="minorHAnsi"/>
        </w:rPr>
      </w:pPr>
    </w:p>
    <w:p w14:paraId="317A5EE4" w14:textId="0B2A5BB3" w:rsidR="0084397C" w:rsidRPr="00A33DB8" w:rsidRDefault="0084397C" w:rsidP="0084397C">
      <w:r w:rsidRPr="6CD8F43F">
        <w:t>3.</w:t>
      </w:r>
      <w:r w:rsidRPr="6CD8F43F" w:rsidDel="002B7139">
        <w:t>30</w:t>
      </w:r>
      <w:r w:rsidRPr="6CD8F43F">
        <w:t>.3</w:t>
      </w:r>
    </w:p>
    <w:p w14:paraId="3E97305D" w14:textId="77777777" w:rsidR="0084397C" w:rsidRPr="00A33DB8" w:rsidRDefault="0084397C" w:rsidP="0084397C">
      <w:pPr>
        <w:rPr>
          <w:rFonts w:cstheme="minorHAnsi"/>
          <w:color w:val="FF0000"/>
        </w:rPr>
      </w:pPr>
      <w:r w:rsidRPr="00A33DB8">
        <w:rPr>
          <w:rFonts w:cstheme="minorHAnsi"/>
        </w:rPr>
        <w:t xml:space="preserve">Partijen nemen een termijn van maximaal 6 (zes) maanden in acht, ingaande de dag na het beschikbaar komen van de gewijzigde contractstandaarden, om de wijziging door te voeren. </w:t>
      </w:r>
      <w:r w:rsidRPr="00A33DB8">
        <w:rPr>
          <w:rFonts w:cstheme="minorHAnsi"/>
          <w:color w:val="000000" w:themeColor="text1"/>
        </w:rPr>
        <w:t>Hierop is de volgende uitzondering van toepassing. Wijzigingen in wet- en regelgeving zijn leidend. Afhankelijk van de aard van de wijzigingen en het in de wet- en regelgeving genoemde overgangsrecht zijn de wijziging(en) direct van toepassing op de overeenkomst.</w:t>
      </w:r>
    </w:p>
    <w:p w14:paraId="492729F7" w14:textId="77777777" w:rsidR="0084397C" w:rsidRPr="00A33DB8" w:rsidRDefault="0084397C" w:rsidP="0084397C">
      <w:pPr>
        <w:rPr>
          <w:rFonts w:cstheme="minorHAnsi"/>
        </w:rPr>
      </w:pPr>
    </w:p>
    <w:p w14:paraId="7E81BBD3" w14:textId="67CE2688" w:rsidR="0084397C" w:rsidRPr="00A33DB8" w:rsidRDefault="0084397C" w:rsidP="0084397C">
      <w:r w:rsidRPr="6CD8F43F">
        <w:t>3.</w:t>
      </w:r>
      <w:r w:rsidRPr="6CD8F43F" w:rsidDel="002B7139">
        <w:t>30</w:t>
      </w:r>
      <w:r w:rsidRPr="6CD8F43F">
        <w:t>.4</w:t>
      </w:r>
    </w:p>
    <w:p w14:paraId="520F7859" w14:textId="6F1C58BE" w:rsidR="0084397C" w:rsidRPr="00A33DB8" w:rsidRDefault="0084397C" w:rsidP="0084397C">
      <w:pPr>
        <w:rPr>
          <w:rFonts w:cstheme="minorHAnsi"/>
          <w:color w:val="000000" w:themeColor="text1"/>
        </w:rPr>
      </w:pPr>
      <w:r w:rsidRPr="00A33DB8">
        <w:rPr>
          <w:rFonts w:cstheme="minorHAnsi"/>
          <w:color w:val="000000" w:themeColor="text1"/>
        </w:rPr>
        <w:t xml:space="preserve">De Aanbieder weigert de wijziging niet op onredelijke gronden. Als de gevolgen van de wijziging naar het oordeel van de Aanbieder onredelijk zijn, of Partijen anderszins niet tot overeenstemming komen over de (gevolgen van de) wijziging van de overeenkomst, dan is de Aanbieder gerechtigd de overeenkomst schriftelijk op te zeggen met een opzegtermijn van </w:t>
      </w:r>
      <w:r w:rsidR="00A536D2" w:rsidRPr="00A33DB8">
        <w:rPr>
          <w:rFonts w:cstheme="minorHAnsi"/>
          <w:color w:val="000000" w:themeColor="text1"/>
        </w:rPr>
        <w:t>6 (</w:t>
      </w:r>
      <w:r w:rsidRPr="00A33DB8">
        <w:rPr>
          <w:rFonts w:cstheme="minorHAnsi"/>
          <w:color w:val="000000" w:themeColor="text1"/>
        </w:rPr>
        <w:t>zes</w:t>
      </w:r>
      <w:r w:rsidR="00A536D2" w:rsidRPr="00A33DB8">
        <w:rPr>
          <w:rFonts w:cstheme="minorHAnsi"/>
          <w:color w:val="000000" w:themeColor="text1"/>
        </w:rPr>
        <w:t>)</w:t>
      </w:r>
      <w:r w:rsidRPr="00A33DB8">
        <w:rPr>
          <w:rFonts w:cstheme="minorHAnsi"/>
          <w:color w:val="000000" w:themeColor="text1"/>
        </w:rPr>
        <w:t xml:space="preserve"> kalendermaanden als de Gemeente van hem niet kan vergen de overeenkomst ongewijzigd voort te zetten.</w:t>
      </w:r>
    </w:p>
    <w:p w14:paraId="3688E159" w14:textId="77777777" w:rsidR="0084397C" w:rsidRPr="00A33DB8" w:rsidRDefault="0084397C" w:rsidP="0084397C">
      <w:pPr>
        <w:rPr>
          <w:rFonts w:cstheme="minorHAnsi"/>
          <w:color w:val="000000" w:themeColor="text1"/>
        </w:rPr>
      </w:pPr>
    </w:p>
    <w:p w14:paraId="3C39E634" w14:textId="75DC722C" w:rsidR="0084397C" w:rsidRPr="00A33DB8" w:rsidRDefault="0084397C" w:rsidP="0084397C">
      <w:pPr>
        <w:rPr>
          <w:color w:val="000000" w:themeColor="text1"/>
        </w:rPr>
      </w:pPr>
      <w:r w:rsidRPr="6CD8F43F">
        <w:rPr>
          <w:color w:val="000000" w:themeColor="text1"/>
        </w:rPr>
        <w:t>3.</w:t>
      </w:r>
      <w:r w:rsidRPr="6CD8F43F" w:rsidDel="002B7139">
        <w:rPr>
          <w:color w:val="000000" w:themeColor="text1"/>
        </w:rPr>
        <w:t>30</w:t>
      </w:r>
      <w:r w:rsidRPr="6CD8F43F">
        <w:rPr>
          <w:color w:val="000000" w:themeColor="text1"/>
        </w:rPr>
        <w:t>.5</w:t>
      </w:r>
    </w:p>
    <w:p w14:paraId="14412EB0" w14:textId="30433169" w:rsidR="0084397C" w:rsidRPr="00A33DB8" w:rsidRDefault="0084397C" w:rsidP="0084397C">
      <w:pPr>
        <w:rPr>
          <w:rFonts w:cstheme="minorHAnsi"/>
          <w:color w:val="000000" w:themeColor="text1"/>
        </w:rPr>
      </w:pPr>
      <w:r w:rsidRPr="00A33DB8">
        <w:rPr>
          <w:rFonts w:cstheme="minorHAnsi"/>
          <w:color w:val="000000" w:themeColor="text1"/>
        </w:rPr>
        <w:t>Opzegging op grond van dit artikel geeft Partijen geen recht op vergoeding van schade en/of kosten. (</w:t>
      </w:r>
      <w:r w:rsidRPr="00A33DB8">
        <w:rPr>
          <w:rFonts w:cstheme="minorHAnsi"/>
          <w:i/>
          <w:iCs/>
          <w:color w:val="000000" w:themeColor="text1"/>
        </w:rPr>
        <w:t>Bij Europese aanbestedingsprocedures:</w:t>
      </w:r>
      <w:r w:rsidRPr="00A33DB8">
        <w:rPr>
          <w:rFonts w:cstheme="minorHAnsi"/>
          <w:color w:val="000000" w:themeColor="text1"/>
        </w:rPr>
        <w:t xml:space="preserve">) De mogelijkheid tot wijziging in dit artikel laat onverlet het wijzigen van de overeenkomst op basis van het bepaalde in </w:t>
      </w:r>
      <w:hyperlink r:id="rId26" w:history="1">
        <w:r w:rsidR="00D65CF0" w:rsidRPr="00E4012B">
          <w:rPr>
            <w:rStyle w:val="Hyperlink"/>
            <w:rFonts w:cstheme="minorHAnsi"/>
            <w:color w:val="03A9F4" w:themeColor="accent3"/>
          </w:rPr>
          <w:t>art. 2.163b</w:t>
        </w:r>
      </w:hyperlink>
      <w:r w:rsidR="00D65CF0" w:rsidRPr="00E4012B">
        <w:rPr>
          <w:rFonts w:cstheme="minorHAnsi"/>
          <w:color w:val="03A9F4" w:themeColor="accent3"/>
        </w:rPr>
        <w:t>,</w:t>
      </w:r>
      <w:hyperlink r:id="rId27" w:history="1">
        <w:r w:rsidR="00D65CF0" w:rsidRPr="00E4012B">
          <w:rPr>
            <w:rStyle w:val="Hyperlink"/>
            <w:rFonts w:cstheme="minorHAnsi"/>
            <w:color w:val="03A9F4" w:themeColor="accent3"/>
          </w:rPr>
          <w:t xml:space="preserve"> 2.163d</w:t>
        </w:r>
      </w:hyperlink>
      <w:r w:rsidR="00D65CF0" w:rsidRPr="00E4012B">
        <w:rPr>
          <w:rFonts w:cstheme="minorHAnsi"/>
          <w:color w:val="03A9F4" w:themeColor="accent3"/>
        </w:rPr>
        <w:t xml:space="preserve">, </w:t>
      </w:r>
      <w:hyperlink r:id="rId28" w:history="1">
        <w:r w:rsidR="00D65CF0" w:rsidRPr="00E4012B">
          <w:rPr>
            <w:rStyle w:val="Hyperlink"/>
            <w:rFonts w:cstheme="minorHAnsi"/>
            <w:color w:val="03A9F4" w:themeColor="accent3"/>
          </w:rPr>
          <w:t>2.163e</w:t>
        </w:r>
      </w:hyperlink>
      <w:r w:rsidR="00D65CF0" w:rsidRPr="00E4012B">
        <w:rPr>
          <w:rFonts w:cstheme="minorHAnsi"/>
          <w:color w:val="03A9F4" w:themeColor="accent3"/>
        </w:rPr>
        <w:t xml:space="preserve">, </w:t>
      </w:r>
      <w:hyperlink r:id="rId29" w:history="1">
        <w:r w:rsidR="00D65CF0" w:rsidRPr="00E4012B">
          <w:rPr>
            <w:rStyle w:val="Hyperlink"/>
            <w:rFonts w:cstheme="minorHAnsi"/>
            <w:color w:val="03A9F4" w:themeColor="accent3"/>
          </w:rPr>
          <w:t>2.163f</w:t>
        </w:r>
      </w:hyperlink>
      <w:r w:rsidRPr="00A33DB8">
        <w:rPr>
          <w:rFonts w:cstheme="minorHAnsi"/>
          <w:color w:val="000000" w:themeColor="text1"/>
        </w:rPr>
        <w:t xml:space="preserve"> Aanbestedingswet 2012 en overige herzieningsclausules opgenomen in de overeenkomst.</w:t>
      </w:r>
    </w:p>
    <w:p w14:paraId="23A8C897" w14:textId="77777777" w:rsidR="0084397C" w:rsidRPr="00A33DB8" w:rsidRDefault="0084397C" w:rsidP="0084397C">
      <w:pPr>
        <w:rPr>
          <w:rFonts w:cstheme="minorHAnsi"/>
        </w:rPr>
      </w:pPr>
    </w:p>
    <w:p w14:paraId="1D241A9B" w14:textId="26579CDE" w:rsidR="0084397C" w:rsidRPr="00A33DB8" w:rsidRDefault="0084397C" w:rsidP="00544400">
      <w:pPr>
        <w:pStyle w:val="Kop3"/>
      </w:pPr>
      <w:bookmarkStart w:id="164" w:name="_Toc164352827"/>
      <w:bookmarkStart w:id="165" w:name="_Toc174719445"/>
      <w:bookmarkStart w:id="166" w:name="_Toc183770720"/>
      <w:r>
        <w:t>Artikel 3.3</w:t>
      </w:r>
      <w:r w:rsidDel="002B7139">
        <w:t>1</w:t>
      </w:r>
      <w:r>
        <w:t>: Inbreuk persoonsgegevens</w:t>
      </w:r>
      <w:bookmarkEnd w:id="164"/>
      <w:bookmarkEnd w:id="165"/>
      <w:bookmarkEnd w:id="166"/>
    </w:p>
    <w:p w14:paraId="0D1D664E" w14:textId="77777777" w:rsidR="0084397C" w:rsidRPr="00A33DB8" w:rsidRDefault="0084397C" w:rsidP="0084397C">
      <w:pPr>
        <w:rPr>
          <w:rFonts w:cstheme="minorHAnsi"/>
        </w:rPr>
      </w:pPr>
    </w:p>
    <w:p w14:paraId="5243FAF2" w14:textId="77777777" w:rsidR="0084397C" w:rsidRPr="00A33DB8" w:rsidRDefault="0084397C" w:rsidP="0084397C">
      <w:pPr>
        <w:rPr>
          <w:rFonts w:cstheme="minorHAnsi"/>
        </w:rPr>
      </w:pPr>
      <w:r w:rsidRPr="00A33DB8">
        <w:rPr>
          <w:rFonts w:cstheme="minorHAnsi"/>
        </w:rPr>
        <w:t>Voor zover de Aanbieder bij de uitvoering van de overeenkomst verwerkingsverantwoordelijke is, informeert de Aanbieder de Gemeente zonder onredelijke vertraging, maar uiterlijk binnen 24 uur, na vaststelling van een (vermoedelijke) inbreuk in verband met persoonsgegevens. De Aanbieder vermeldt hierbij voor zover bekend de vermeende oorzaak van de (vermoedelijke) inbreuk, de categorie persoonsgegevens, de categorie betrokkenen en het aantal betrokkenen. Daarnaast treft de Aanbieder in geval van inbreuk zonder onredelijke vertraging alle maatregelen om de inbreuk te herstellen, de gevolgen daarvan te beperken en verdere inbreuken te voorkomen en informeert het college van de Gemeente over de getroffen maatregelen.</w:t>
      </w:r>
    </w:p>
    <w:p w14:paraId="14FF0051" w14:textId="77777777" w:rsidR="0084397C" w:rsidRPr="00A33DB8" w:rsidRDefault="0084397C" w:rsidP="0084397C">
      <w:pPr>
        <w:rPr>
          <w:rFonts w:cstheme="minorHAnsi"/>
        </w:rPr>
      </w:pPr>
    </w:p>
    <w:p w14:paraId="12B5B06E" w14:textId="77777777" w:rsidR="007A52A8" w:rsidRDefault="007A52A8">
      <w:pPr>
        <w:spacing w:line="240" w:lineRule="auto"/>
        <w:rPr>
          <w:rFonts w:cstheme="minorHAnsi"/>
        </w:rPr>
      </w:pPr>
      <w:r>
        <w:rPr>
          <w:rFonts w:cstheme="minorHAnsi"/>
        </w:rPr>
        <w:br w:type="page"/>
      </w:r>
    </w:p>
    <w:p w14:paraId="15BBD435" w14:textId="43A7AD71" w:rsidR="0084397C" w:rsidRPr="00A33DB8" w:rsidRDefault="0084397C" w:rsidP="0084397C">
      <w:pPr>
        <w:rPr>
          <w:rFonts w:cstheme="minorHAnsi"/>
        </w:rPr>
      </w:pPr>
      <w:r w:rsidRPr="00A33DB8">
        <w:rPr>
          <w:rFonts w:cstheme="minorHAnsi"/>
        </w:rPr>
        <w:lastRenderedPageBreak/>
        <w:t>Opgemaakt te [</w:t>
      </w:r>
      <w:r w:rsidRPr="00A33DB8">
        <w:rPr>
          <w:rFonts w:cstheme="minorHAnsi"/>
          <w:highlight w:val="lightGray"/>
        </w:rPr>
        <w:t>plaats</w:t>
      </w:r>
      <w:r w:rsidRPr="00A33DB8">
        <w:rPr>
          <w:rFonts w:cstheme="minorHAnsi"/>
        </w:rPr>
        <w:t>] d.d. [</w:t>
      </w:r>
      <w:r w:rsidRPr="00A33DB8">
        <w:rPr>
          <w:rFonts w:cstheme="minorHAnsi"/>
          <w:highlight w:val="lightGray"/>
        </w:rPr>
        <w:t>datum</w:t>
      </w:r>
      <w:r w:rsidRPr="00A33DB8">
        <w:rPr>
          <w:rFonts w:cstheme="minorHAnsi"/>
        </w:rPr>
        <w:t>]</w:t>
      </w:r>
    </w:p>
    <w:p w14:paraId="61C8B23E" w14:textId="77777777" w:rsidR="0084397C" w:rsidRPr="00A33DB8" w:rsidRDefault="0084397C" w:rsidP="0084397C">
      <w:pPr>
        <w:rPr>
          <w:rFonts w:cstheme="minorHAnsi"/>
        </w:rPr>
      </w:pPr>
    </w:p>
    <w:p w14:paraId="6B6AEF2E" w14:textId="77777777" w:rsidR="0084397C" w:rsidRPr="00A33DB8" w:rsidRDefault="0084397C" w:rsidP="0084397C">
      <w:pPr>
        <w:rPr>
          <w:rFonts w:cstheme="minorHAnsi"/>
        </w:rPr>
      </w:pPr>
      <w:r w:rsidRPr="00A33DB8">
        <w:rPr>
          <w:rFonts w:cstheme="minorHAnsi"/>
        </w:rPr>
        <w:t>De ondergetekenden,</w:t>
      </w:r>
    </w:p>
    <w:p w14:paraId="00669ED1" w14:textId="77777777" w:rsidR="0084397C" w:rsidRPr="00A33DB8" w:rsidRDefault="0084397C" w:rsidP="0084397C">
      <w:pPr>
        <w:rPr>
          <w:rFonts w:cstheme="minorHAnsi"/>
        </w:rPr>
      </w:pPr>
    </w:p>
    <w:p w14:paraId="7BE76900" w14:textId="77777777" w:rsidR="0084397C" w:rsidRPr="00A33DB8" w:rsidRDefault="0084397C" w:rsidP="0084397C">
      <w:pPr>
        <w:rPr>
          <w:rFonts w:cstheme="minorHAnsi"/>
        </w:rPr>
      </w:pPr>
      <w:r w:rsidRPr="00A33DB8">
        <w:rPr>
          <w:rFonts w:cstheme="minorHAnsi"/>
        </w:rPr>
        <w:t>Gemeente</w:t>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t>Aanbieder</w:t>
      </w:r>
    </w:p>
    <w:p w14:paraId="77B4243A" w14:textId="77777777" w:rsidR="0084397C" w:rsidRPr="00A33DB8" w:rsidRDefault="0084397C" w:rsidP="0084397C">
      <w:pPr>
        <w:rPr>
          <w:rFonts w:cstheme="minorHAnsi"/>
        </w:rPr>
      </w:pPr>
      <w:proofErr w:type="gramStart"/>
      <w:r w:rsidRPr="00A33DB8">
        <w:rPr>
          <w:rFonts w:cstheme="minorHAnsi"/>
        </w:rPr>
        <w:t>namens</w:t>
      </w:r>
      <w:proofErr w:type="gramEnd"/>
      <w:r w:rsidRPr="00A33DB8">
        <w:rPr>
          <w:rFonts w:cstheme="minorHAnsi"/>
        </w:rPr>
        <w:t xml:space="preserve"> dezen,</w:t>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t>namens dezen,</w:t>
      </w:r>
    </w:p>
    <w:p w14:paraId="54DEBDA1" w14:textId="77777777" w:rsidR="0084397C" w:rsidRPr="00A33DB8" w:rsidRDefault="0084397C" w:rsidP="0084397C">
      <w:pPr>
        <w:rPr>
          <w:rFonts w:cstheme="minorHAnsi"/>
        </w:rPr>
      </w:pPr>
      <w:r w:rsidRPr="00A33DB8">
        <w:rPr>
          <w:rFonts w:cstheme="minorHAnsi"/>
        </w:rPr>
        <w:t xml:space="preserve"> </w:t>
      </w:r>
    </w:p>
    <w:p w14:paraId="001DAD5F" w14:textId="77777777" w:rsidR="0084397C" w:rsidRPr="00A33DB8" w:rsidRDefault="0084397C" w:rsidP="0084397C">
      <w:pPr>
        <w:rPr>
          <w:rFonts w:cstheme="minorHAnsi"/>
        </w:rPr>
      </w:pPr>
    </w:p>
    <w:p w14:paraId="0D90CDDC" w14:textId="77777777" w:rsidR="0084397C" w:rsidRPr="00A33DB8" w:rsidRDefault="0084397C" w:rsidP="0084397C">
      <w:pPr>
        <w:rPr>
          <w:rFonts w:cstheme="minorHAnsi"/>
        </w:rPr>
      </w:pPr>
    </w:p>
    <w:p w14:paraId="07363B2E" w14:textId="77777777" w:rsidR="0084397C" w:rsidRPr="00A33DB8" w:rsidRDefault="0084397C" w:rsidP="0084397C">
      <w:pPr>
        <w:rPr>
          <w:rFonts w:cstheme="minorHAnsi"/>
        </w:rPr>
      </w:pPr>
    </w:p>
    <w:p w14:paraId="468915C7" w14:textId="77777777" w:rsidR="0084397C" w:rsidRPr="00A33DB8" w:rsidRDefault="0084397C" w:rsidP="0084397C">
      <w:pPr>
        <w:rPr>
          <w:rFonts w:cstheme="minorHAnsi"/>
        </w:rPr>
      </w:pPr>
    </w:p>
    <w:p w14:paraId="14155CED" w14:textId="77777777" w:rsidR="0084397C" w:rsidRPr="00A33DB8" w:rsidRDefault="0084397C" w:rsidP="0084397C">
      <w:pPr>
        <w:rPr>
          <w:rFonts w:cstheme="minorHAnsi"/>
        </w:rPr>
      </w:pPr>
      <w:r w:rsidRPr="00A33DB8">
        <w:rPr>
          <w:rFonts w:cstheme="minorHAnsi"/>
        </w:rPr>
        <w:t>_________________</w:t>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t>_________________</w:t>
      </w:r>
    </w:p>
    <w:p w14:paraId="129AAFCA" w14:textId="77777777" w:rsidR="0084397C" w:rsidRPr="00A33DB8" w:rsidRDefault="0084397C" w:rsidP="0084397C">
      <w:pPr>
        <w:rPr>
          <w:rFonts w:cstheme="minorHAnsi"/>
        </w:rPr>
      </w:pPr>
      <w:r w:rsidRPr="00A33DB8">
        <w:rPr>
          <w:rFonts w:cstheme="minorHAnsi"/>
        </w:rPr>
        <w:t>[</w:t>
      </w:r>
      <w:proofErr w:type="gramStart"/>
      <w:r w:rsidRPr="00A33DB8">
        <w:rPr>
          <w:rFonts w:cstheme="minorHAnsi"/>
          <w:highlight w:val="lightGray"/>
        </w:rPr>
        <w:t>voorletters</w:t>
      </w:r>
      <w:proofErr w:type="gramEnd"/>
      <w:r w:rsidRPr="00A33DB8">
        <w:rPr>
          <w:rFonts w:cstheme="minorHAnsi"/>
          <w:highlight w:val="lightGray"/>
        </w:rPr>
        <w:t>, naam</w:t>
      </w:r>
      <w:r w:rsidRPr="00A33DB8">
        <w:rPr>
          <w:rFonts w:cstheme="minorHAnsi"/>
        </w:rPr>
        <w:t>]</w:t>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t>[</w:t>
      </w:r>
      <w:r w:rsidRPr="00A33DB8">
        <w:rPr>
          <w:rFonts w:cstheme="minorHAnsi"/>
          <w:highlight w:val="lightGray"/>
        </w:rPr>
        <w:t>voorletters, naam</w:t>
      </w:r>
      <w:r w:rsidRPr="00A33DB8">
        <w:rPr>
          <w:rFonts w:cstheme="minorHAnsi"/>
        </w:rPr>
        <w:t>]</w:t>
      </w:r>
    </w:p>
    <w:p w14:paraId="53569AFE" w14:textId="77777777" w:rsidR="0084397C" w:rsidRPr="00A33DB8" w:rsidRDefault="0084397C" w:rsidP="0084397C">
      <w:pPr>
        <w:rPr>
          <w:rFonts w:cstheme="minorHAnsi"/>
        </w:rPr>
      </w:pPr>
      <w:r w:rsidRPr="00A33DB8">
        <w:rPr>
          <w:rFonts w:cstheme="minorHAnsi"/>
        </w:rPr>
        <w:t>[</w:t>
      </w:r>
      <w:proofErr w:type="gramStart"/>
      <w:r w:rsidRPr="00A33DB8">
        <w:rPr>
          <w:rFonts w:cstheme="minorHAnsi"/>
          <w:highlight w:val="lightGray"/>
        </w:rPr>
        <w:t>functie</w:t>
      </w:r>
      <w:proofErr w:type="gramEnd"/>
      <w:r w:rsidRPr="00A33DB8">
        <w:rPr>
          <w:rFonts w:cstheme="minorHAnsi"/>
        </w:rPr>
        <w:t>]</w:t>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r>
      <w:r w:rsidRPr="00A33DB8">
        <w:rPr>
          <w:rFonts w:cstheme="minorHAnsi"/>
        </w:rPr>
        <w:tab/>
        <w:t>[</w:t>
      </w:r>
      <w:r w:rsidRPr="00A33DB8">
        <w:rPr>
          <w:rFonts w:cstheme="minorHAnsi"/>
          <w:highlight w:val="lightGray"/>
        </w:rPr>
        <w:t>functie</w:t>
      </w:r>
      <w:r w:rsidRPr="00A33DB8">
        <w:rPr>
          <w:rFonts w:cstheme="minorHAnsi"/>
        </w:rPr>
        <w:t>]</w:t>
      </w:r>
    </w:p>
    <w:p w14:paraId="3C84EE78" w14:textId="77777777" w:rsidR="0084397C" w:rsidRPr="00A33DB8" w:rsidRDefault="0084397C" w:rsidP="00207F3F">
      <w:pPr>
        <w:rPr>
          <w:rFonts w:cstheme="minorHAnsi"/>
        </w:rPr>
      </w:pPr>
    </w:p>
    <w:p w14:paraId="52BD5685" w14:textId="77777777" w:rsidR="00FC181F" w:rsidRPr="00A33DB8" w:rsidRDefault="00FC181F" w:rsidP="00FC181F">
      <w:pPr>
        <w:pStyle w:val="Plattetekst"/>
        <w:rPr>
          <w:rFonts w:cstheme="minorHAnsi"/>
        </w:rPr>
      </w:pPr>
    </w:p>
    <w:p w14:paraId="44AD1FDB" w14:textId="77777777" w:rsidR="00E85747" w:rsidRPr="00A33DB8" w:rsidRDefault="00E85747" w:rsidP="00E85747">
      <w:pPr>
        <w:pStyle w:val="Plattetekst"/>
        <w:rPr>
          <w:rFonts w:cstheme="minorHAnsi"/>
        </w:rPr>
      </w:pPr>
    </w:p>
    <w:p w14:paraId="1D025582" w14:textId="77777777" w:rsidR="007A52A8" w:rsidRDefault="007A52A8" w:rsidP="00FE286B">
      <w:pPr>
        <w:pStyle w:val="Plattetekst"/>
        <w:ind w:left="0"/>
        <w:rPr>
          <w:rStyle w:val="Intensievebenadrukking"/>
          <w:rFonts w:cstheme="minorHAnsi"/>
        </w:rPr>
      </w:pPr>
    </w:p>
    <w:p w14:paraId="3FFC9224" w14:textId="77777777" w:rsidR="007A52A8" w:rsidRDefault="007A52A8" w:rsidP="00FE286B">
      <w:pPr>
        <w:pStyle w:val="Plattetekst"/>
        <w:ind w:left="0"/>
        <w:rPr>
          <w:rStyle w:val="Intensievebenadrukking"/>
          <w:rFonts w:cstheme="minorHAnsi"/>
        </w:rPr>
      </w:pPr>
    </w:p>
    <w:p w14:paraId="086FF3F8" w14:textId="77777777" w:rsidR="007A52A8" w:rsidRDefault="007A52A8" w:rsidP="00FE286B">
      <w:pPr>
        <w:pStyle w:val="Plattetekst"/>
        <w:ind w:left="0"/>
        <w:rPr>
          <w:rStyle w:val="Intensievebenadrukking"/>
          <w:rFonts w:cstheme="minorHAnsi"/>
        </w:rPr>
      </w:pPr>
    </w:p>
    <w:p w14:paraId="4B958A1A" w14:textId="77777777" w:rsidR="007A52A8" w:rsidRDefault="007A52A8" w:rsidP="00FE286B">
      <w:pPr>
        <w:pStyle w:val="Plattetekst"/>
        <w:ind w:left="0"/>
        <w:rPr>
          <w:rStyle w:val="Intensievebenadrukking"/>
          <w:rFonts w:cstheme="minorHAnsi"/>
        </w:rPr>
      </w:pPr>
    </w:p>
    <w:p w14:paraId="144A8E55" w14:textId="77777777" w:rsidR="007A52A8" w:rsidRDefault="007A52A8" w:rsidP="00FE286B">
      <w:pPr>
        <w:pStyle w:val="Plattetekst"/>
        <w:ind w:left="0"/>
        <w:rPr>
          <w:rStyle w:val="Intensievebenadrukking"/>
          <w:rFonts w:cstheme="minorHAnsi"/>
        </w:rPr>
      </w:pPr>
    </w:p>
    <w:p w14:paraId="6C0C28BC" w14:textId="77777777" w:rsidR="007A52A8" w:rsidRDefault="007A52A8" w:rsidP="00FE286B">
      <w:pPr>
        <w:pStyle w:val="Plattetekst"/>
        <w:ind w:left="0"/>
        <w:rPr>
          <w:rStyle w:val="Intensievebenadrukking"/>
          <w:rFonts w:cstheme="minorHAnsi"/>
        </w:rPr>
      </w:pPr>
    </w:p>
    <w:p w14:paraId="67A185AD" w14:textId="77777777" w:rsidR="007A52A8" w:rsidRDefault="007A52A8" w:rsidP="00FE286B">
      <w:pPr>
        <w:pStyle w:val="Plattetekst"/>
        <w:ind w:left="0"/>
        <w:rPr>
          <w:rStyle w:val="Intensievebenadrukking"/>
          <w:rFonts w:cstheme="minorHAnsi"/>
        </w:rPr>
      </w:pPr>
    </w:p>
    <w:p w14:paraId="5CF4B1AF" w14:textId="77777777" w:rsidR="007A52A8" w:rsidRDefault="007A52A8" w:rsidP="00FE286B">
      <w:pPr>
        <w:pStyle w:val="Plattetekst"/>
        <w:ind w:left="0"/>
        <w:rPr>
          <w:rStyle w:val="Intensievebenadrukking"/>
          <w:rFonts w:cstheme="minorHAnsi"/>
        </w:rPr>
      </w:pPr>
    </w:p>
    <w:p w14:paraId="20F469B0" w14:textId="77777777" w:rsidR="007A52A8" w:rsidRDefault="007A52A8" w:rsidP="00FE286B">
      <w:pPr>
        <w:pStyle w:val="Plattetekst"/>
        <w:ind w:left="0"/>
        <w:rPr>
          <w:rStyle w:val="Intensievebenadrukking"/>
          <w:rFonts w:cstheme="minorHAnsi"/>
        </w:rPr>
      </w:pPr>
    </w:p>
    <w:p w14:paraId="5EF7AF2A" w14:textId="77777777" w:rsidR="007A52A8" w:rsidRDefault="007A52A8" w:rsidP="00FE286B">
      <w:pPr>
        <w:pStyle w:val="Plattetekst"/>
        <w:ind w:left="0"/>
        <w:rPr>
          <w:rStyle w:val="Intensievebenadrukking"/>
          <w:rFonts w:cstheme="minorHAnsi"/>
        </w:rPr>
      </w:pPr>
    </w:p>
    <w:p w14:paraId="4E54389E" w14:textId="77777777" w:rsidR="007A52A8" w:rsidRDefault="007A52A8" w:rsidP="00FE286B">
      <w:pPr>
        <w:pStyle w:val="Plattetekst"/>
        <w:ind w:left="0"/>
        <w:rPr>
          <w:rStyle w:val="Intensievebenadrukking"/>
          <w:rFonts w:cstheme="minorHAnsi"/>
        </w:rPr>
      </w:pPr>
    </w:p>
    <w:p w14:paraId="2A5C60C5" w14:textId="77777777" w:rsidR="007A52A8" w:rsidRDefault="007A52A8" w:rsidP="00FE286B">
      <w:pPr>
        <w:pStyle w:val="Plattetekst"/>
        <w:ind w:left="0"/>
        <w:rPr>
          <w:rStyle w:val="Intensievebenadrukking"/>
          <w:rFonts w:cstheme="minorHAnsi"/>
        </w:rPr>
      </w:pPr>
    </w:p>
    <w:p w14:paraId="1300BDD0" w14:textId="77777777" w:rsidR="007A52A8" w:rsidRDefault="007A52A8" w:rsidP="00FE286B">
      <w:pPr>
        <w:pStyle w:val="Plattetekst"/>
        <w:ind w:left="0"/>
        <w:rPr>
          <w:rStyle w:val="Intensievebenadrukking"/>
          <w:rFonts w:cstheme="minorHAnsi"/>
        </w:rPr>
      </w:pPr>
    </w:p>
    <w:p w14:paraId="3AB4E38E" w14:textId="77777777" w:rsidR="007A52A8" w:rsidRDefault="007A52A8" w:rsidP="00FE286B">
      <w:pPr>
        <w:pStyle w:val="Plattetekst"/>
        <w:ind w:left="0"/>
        <w:rPr>
          <w:rStyle w:val="Intensievebenadrukking"/>
          <w:rFonts w:cstheme="minorHAnsi"/>
        </w:rPr>
      </w:pPr>
    </w:p>
    <w:p w14:paraId="55ED9043" w14:textId="77777777" w:rsidR="007A52A8" w:rsidRDefault="007A52A8" w:rsidP="00FE286B">
      <w:pPr>
        <w:pStyle w:val="Plattetekst"/>
        <w:ind w:left="0"/>
        <w:rPr>
          <w:rStyle w:val="Intensievebenadrukking"/>
          <w:rFonts w:cstheme="minorHAnsi"/>
        </w:rPr>
      </w:pPr>
    </w:p>
    <w:p w14:paraId="6AA6D00D" w14:textId="77777777" w:rsidR="007A52A8" w:rsidRDefault="007A52A8" w:rsidP="00FE286B">
      <w:pPr>
        <w:pStyle w:val="Plattetekst"/>
        <w:ind w:left="0"/>
        <w:rPr>
          <w:rStyle w:val="Intensievebenadrukking"/>
          <w:rFonts w:cstheme="minorHAnsi"/>
        </w:rPr>
      </w:pPr>
    </w:p>
    <w:p w14:paraId="091D4EF8" w14:textId="77777777" w:rsidR="007A52A8" w:rsidRDefault="007A52A8" w:rsidP="00FE286B">
      <w:pPr>
        <w:pStyle w:val="Plattetekst"/>
        <w:ind w:left="0"/>
        <w:rPr>
          <w:rStyle w:val="Intensievebenadrukking"/>
          <w:rFonts w:cstheme="minorHAnsi"/>
        </w:rPr>
      </w:pPr>
    </w:p>
    <w:p w14:paraId="7A7AB64A" w14:textId="77777777" w:rsidR="007A52A8" w:rsidRDefault="007A52A8" w:rsidP="00FE286B">
      <w:pPr>
        <w:pStyle w:val="Plattetekst"/>
        <w:ind w:left="0"/>
        <w:rPr>
          <w:rStyle w:val="Intensievebenadrukking"/>
          <w:rFonts w:cstheme="minorHAnsi"/>
        </w:rPr>
      </w:pPr>
    </w:p>
    <w:p w14:paraId="14540A0D" w14:textId="77777777" w:rsidR="007A52A8" w:rsidRDefault="007A52A8" w:rsidP="00FE286B">
      <w:pPr>
        <w:pStyle w:val="Plattetekst"/>
        <w:ind w:left="0"/>
        <w:rPr>
          <w:rStyle w:val="Intensievebenadrukking"/>
          <w:rFonts w:cstheme="minorHAnsi"/>
        </w:rPr>
      </w:pPr>
    </w:p>
    <w:p w14:paraId="2240DD8C" w14:textId="77777777" w:rsidR="007A52A8" w:rsidRDefault="007A52A8" w:rsidP="00FE286B">
      <w:pPr>
        <w:pStyle w:val="Plattetekst"/>
        <w:ind w:left="0"/>
        <w:rPr>
          <w:rStyle w:val="Intensievebenadrukking"/>
          <w:rFonts w:cstheme="minorHAnsi"/>
        </w:rPr>
      </w:pPr>
    </w:p>
    <w:p w14:paraId="7F7D135C" w14:textId="77777777" w:rsidR="007A52A8" w:rsidRDefault="007A52A8" w:rsidP="00FE286B">
      <w:pPr>
        <w:pStyle w:val="Plattetekst"/>
        <w:ind w:left="0"/>
        <w:rPr>
          <w:rStyle w:val="Intensievebenadrukking"/>
          <w:rFonts w:cstheme="minorHAnsi"/>
        </w:rPr>
      </w:pPr>
    </w:p>
    <w:p w14:paraId="0692063A" w14:textId="77777777" w:rsidR="007A52A8" w:rsidRDefault="007A52A8" w:rsidP="00FE286B">
      <w:pPr>
        <w:pStyle w:val="Plattetekst"/>
        <w:ind w:left="0"/>
        <w:rPr>
          <w:rStyle w:val="Intensievebenadrukking"/>
          <w:rFonts w:cstheme="minorHAnsi"/>
        </w:rPr>
      </w:pPr>
    </w:p>
    <w:p w14:paraId="4E7FF948" w14:textId="77777777" w:rsidR="007A52A8" w:rsidRDefault="007A52A8" w:rsidP="00FE286B">
      <w:pPr>
        <w:pStyle w:val="Plattetekst"/>
        <w:ind w:left="0"/>
        <w:rPr>
          <w:rStyle w:val="Intensievebenadrukking"/>
          <w:rFonts w:cstheme="minorHAnsi"/>
        </w:rPr>
      </w:pPr>
    </w:p>
    <w:p w14:paraId="57E6A059" w14:textId="77777777" w:rsidR="007A52A8" w:rsidRDefault="007A52A8" w:rsidP="00FE286B">
      <w:pPr>
        <w:pStyle w:val="Plattetekst"/>
        <w:ind w:left="0"/>
        <w:rPr>
          <w:rStyle w:val="Intensievebenadrukking"/>
          <w:rFonts w:cstheme="minorHAnsi"/>
        </w:rPr>
      </w:pPr>
    </w:p>
    <w:p w14:paraId="7133ED2C" w14:textId="77777777" w:rsidR="007A52A8" w:rsidRDefault="007A52A8" w:rsidP="00FE286B">
      <w:pPr>
        <w:pStyle w:val="Plattetekst"/>
        <w:ind w:left="0"/>
        <w:rPr>
          <w:rStyle w:val="Intensievebenadrukking"/>
          <w:rFonts w:cstheme="minorHAnsi"/>
        </w:rPr>
      </w:pPr>
    </w:p>
    <w:p w14:paraId="40ABF1D8" w14:textId="220692A1" w:rsidR="00BF50BC" w:rsidRPr="00A33DB8" w:rsidRDefault="00BF50BC" w:rsidP="00FE286B">
      <w:pPr>
        <w:pStyle w:val="Plattetekst"/>
        <w:ind w:left="0"/>
        <w:rPr>
          <w:rStyle w:val="Intensievebenadrukking"/>
          <w:rFonts w:cstheme="minorHAnsi"/>
        </w:rPr>
      </w:pPr>
      <w:r w:rsidRPr="00A33DB8">
        <w:rPr>
          <w:rStyle w:val="Intensievebenadrukking"/>
          <w:rFonts w:cstheme="minorHAnsi"/>
        </w:rPr>
        <w:t>Het pagina-einde na deze regel zorgt ervoor dat de achterkant van het rapport op de juiste positie blijft staan. Verwijder die niet.</w:t>
      </w:r>
    </w:p>
    <w:p w14:paraId="1F69CAC8" w14:textId="77777777" w:rsidR="00BF50BC" w:rsidRPr="00A33DB8" w:rsidRDefault="00BF50BC" w:rsidP="00C02477">
      <w:pPr>
        <w:pStyle w:val="Plattetekst"/>
        <w:rPr>
          <w:rFonts w:cstheme="minorHAnsi"/>
        </w:rPr>
      </w:pPr>
      <w:r w:rsidRPr="00A33DB8">
        <w:rPr>
          <w:rFonts w:cstheme="minorHAnsi"/>
        </w:rPr>
        <w:br w:type="page"/>
      </w:r>
    </w:p>
    <w:p w14:paraId="38950FEE" w14:textId="77777777" w:rsidR="00E85747" w:rsidRPr="00A33DB8" w:rsidRDefault="00E21405" w:rsidP="00C02477">
      <w:pPr>
        <w:pStyle w:val="Plattetekst"/>
        <w:rPr>
          <w:rFonts w:cstheme="minorHAnsi"/>
        </w:rPr>
      </w:pPr>
      <w:r w:rsidRPr="00A33DB8">
        <w:rPr>
          <w:rFonts w:cstheme="minorHAnsi"/>
          <w:noProof/>
          <w:lang w:eastAsia="nl-NL"/>
        </w:rPr>
        <w:lastRenderedPageBreak/>
        <w:drawing>
          <wp:anchor distT="0" distB="0" distL="114300" distR="114300" simplePos="0" relativeHeight="251658240" behindDoc="0" locked="0" layoutInCell="1" allowOverlap="1" wp14:anchorId="6F08B74F" wp14:editId="3C6D4850">
            <wp:simplePos x="0" y="0"/>
            <wp:positionH relativeFrom="column">
              <wp:posOffset>-1080136</wp:posOffset>
            </wp:positionH>
            <wp:positionV relativeFrom="paragraph">
              <wp:posOffset>-1101400</wp:posOffset>
            </wp:positionV>
            <wp:extent cx="7663309" cy="10738884"/>
            <wp:effectExtent l="0" t="0" r="0" b="571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0">
                      <a:extLst>
                        <a:ext uri="{28A0092B-C50C-407E-A947-70E740481C1C}">
                          <a14:useLocalDpi xmlns:a14="http://schemas.microsoft.com/office/drawing/2010/main" val="0"/>
                        </a:ext>
                      </a:extLst>
                    </a:blip>
                    <a:stretch>
                      <a:fillRect/>
                    </a:stretch>
                  </pic:blipFill>
                  <pic:spPr>
                    <a:xfrm>
                      <a:off x="0" y="0"/>
                      <a:ext cx="7671890" cy="10750908"/>
                    </a:xfrm>
                    <a:prstGeom prst="rect">
                      <a:avLst/>
                    </a:prstGeom>
                  </pic:spPr>
                </pic:pic>
              </a:graphicData>
            </a:graphic>
            <wp14:sizeRelH relativeFrom="page">
              <wp14:pctWidth>0</wp14:pctWidth>
            </wp14:sizeRelH>
            <wp14:sizeRelV relativeFrom="page">
              <wp14:pctHeight>0</wp14:pctHeight>
            </wp14:sizeRelV>
          </wp:anchor>
        </w:drawing>
      </w:r>
    </w:p>
    <w:p w14:paraId="4990FCEB" w14:textId="77777777" w:rsidR="00BF50BC" w:rsidRPr="00A33DB8" w:rsidRDefault="00BF50BC" w:rsidP="00C02477">
      <w:pPr>
        <w:pStyle w:val="Plattetekst"/>
        <w:rPr>
          <w:rFonts w:cstheme="minorHAnsi"/>
        </w:rPr>
      </w:pPr>
    </w:p>
    <w:p w14:paraId="5A43ACF2" w14:textId="77777777" w:rsidR="00BF50BC" w:rsidRPr="00A33DB8" w:rsidRDefault="00BF50BC" w:rsidP="00C02477">
      <w:pPr>
        <w:pStyle w:val="Plattetekst"/>
        <w:rPr>
          <w:rFonts w:cstheme="minorHAnsi"/>
        </w:rPr>
      </w:pPr>
    </w:p>
    <w:p w14:paraId="714E9721" w14:textId="77777777" w:rsidR="00BF50BC" w:rsidRPr="00A33DB8" w:rsidRDefault="006A7452" w:rsidP="00C02477">
      <w:pPr>
        <w:pStyle w:val="Plattetekst"/>
        <w:rPr>
          <w:rFonts w:cstheme="minorHAnsi"/>
        </w:rPr>
      </w:pPr>
      <w:r w:rsidRPr="00A33DB8">
        <w:rPr>
          <w:rFonts w:cstheme="minorHAnsi"/>
          <w:noProof/>
          <w:lang w:eastAsia="nl-NL"/>
        </w:rPr>
        <mc:AlternateContent>
          <mc:Choice Requires="wps">
            <w:drawing>
              <wp:anchor distT="0" distB="0" distL="114300" distR="114300" simplePos="0" relativeHeight="251658241" behindDoc="0" locked="0" layoutInCell="1" allowOverlap="1" wp14:anchorId="477BED38" wp14:editId="7848541C">
                <wp:simplePos x="0" y="0"/>
                <wp:positionH relativeFrom="page">
                  <wp:posOffset>603504</wp:posOffset>
                </wp:positionH>
                <wp:positionV relativeFrom="page">
                  <wp:posOffset>4718304</wp:posOffset>
                </wp:positionV>
                <wp:extent cx="6962775" cy="2926080"/>
                <wp:effectExtent l="0" t="0" r="0" b="7620"/>
                <wp:wrapNone/>
                <wp:docPr id="5" name="Tekstvak 5"/>
                <wp:cNvGraphicFramePr/>
                <a:graphic xmlns:a="http://schemas.openxmlformats.org/drawingml/2006/main">
                  <a:graphicData uri="http://schemas.microsoft.com/office/word/2010/wordprocessingShape">
                    <wps:wsp>
                      <wps:cNvSpPr txBox="1"/>
                      <wps:spPr>
                        <a:xfrm>
                          <a:off x="0" y="0"/>
                          <a:ext cx="6962775" cy="2926080"/>
                        </a:xfrm>
                        <a:prstGeom prst="rect">
                          <a:avLst/>
                        </a:prstGeom>
                        <a:noFill/>
                        <a:ln w="6350">
                          <a:noFill/>
                        </a:ln>
                      </wps:spPr>
                      <wps:txbx>
                        <w:txbxContent>
                          <w:p w14:paraId="657898AA" w14:textId="77777777" w:rsidR="00E21405" w:rsidRPr="000956F1" w:rsidRDefault="0035246E" w:rsidP="000956F1">
                            <w:pPr>
                              <w:rPr>
                                <w:b/>
                                <w:bCs/>
                                <w:noProof/>
                                <w:color w:val="FFFFFF" w:themeColor="background1"/>
                                <w:sz w:val="56"/>
                                <w:szCs w:val="56"/>
                              </w:rPr>
                            </w:pPr>
                            <w:r w:rsidRPr="000956F1">
                              <w:rPr>
                                <w:b/>
                                <w:bCs/>
                                <w:noProof/>
                                <w:color w:val="FFFFFF" w:themeColor="background1"/>
                                <w:sz w:val="56"/>
                                <w:szCs w:val="56"/>
                              </w:rPr>
                              <w:t xml:space="preserve">Samen werken we aan </w:t>
                            </w:r>
                            <w:r w:rsidR="00E21405" w:rsidRPr="000956F1">
                              <w:rPr>
                                <w:b/>
                                <w:bCs/>
                                <w:noProof/>
                                <w:color w:val="FFFFFF" w:themeColor="background1"/>
                                <w:sz w:val="56"/>
                                <w:szCs w:val="56"/>
                              </w:rPr>
                              <w:t xml:space="preserve">een krachtige en </w:t>
                            </w:r>
                            <w:r w:rsidRPr="000956F1">
                              <w:rPr>
                                <w:b/>
                                <w:bCs/>
                                <w:noProof/>
                                <w:color w:val="FFFFFF" w:themeColor="background1"/>
                                <w:sz w:val="56"/>
                                <w:szCs w:val="56"/>
                              </w:rPr>
                              <w:t xml:space="preserve"> </w:t>
                            </w:r>
                          </w:p>
                          <w:p w14:paraId="5E858BD2" w14:textId="77777777" w:rsidR="000956F1" w:rsidRPr="000956F1" w:rsidRDefault="001C720F" w:rsidP="000956F1">
                            <w:pPr>
                              <w:rPr>
                                <w:b/>
                                <w:bCs/>
                                <w:noProof/>
                                <w:color w:val="FFFFFF" w:themeColor="background1"/>
                                <w:sz w:val="56"/>
                                <w:szCs w:val="56"/>
                              </w:rPr>
                            </w:pPr>
                            <w:r>
                              <w:rPr>
                                <w:b/>
                                <w:bCs/>
                                <w:noProof/>
                                <w:color w:val="FFFFFF" w:themeColor="background1"/>
                                <w:sz w:val="56"/>
                                <w:szCs w:val="56"/>
                              </w:rPr>
                              <w:t>t</w:t>
                            </w:r>
                            <w:r w:rsidR="000956F1" w:rsidRPr="000956F1">
                              <w:rPr>
                                <w:b/>
                                <w:bCs/>
                                <w:noProof/>
                                <w:color w:val="FFFFFF" w:themeColor="background1"/>
                                <w:sz w:val="56"/>
                                <w:szCs w:val="56"/>
                              </w:rPr>
                              <w:t xml:space="preserve">oekomstbestendige uitvoering van de </w:t>
                            </w:r>
                          </w:p>
                          <w:p w14:paraId="4451DDDE" w14:textId="77777777" w:rsidR="0035246E" w:rsidRDefault="000956F1" w:rsidP="000956F1">
                            <w:pPr>
                              <w:rPr>
                                <w:b/>
                                <w:bCs/>
                                <w:noProof/>
                                <w:color w:val="FFFFFF" w:themeColor="background1"/>
                                <w:sz w:val="56"/>
                                <w:szCs w:val="56"/>
                              </w:rPr>
                            </w:pPr>
                            <w:r w:rsidRPr="000956F1">
                              <w:rPr>
                                <w:b/>
                                <w:bCs/>
                                <w:noProof/>
                                <w:color w:val="FFFFFF" w:themeColor="background1"/>
                                <w:sz w:val="56"/>
                                <w:szCs w:val="56"/>
                              </w:rPr>
                              <w:t>Wmo en Jeugdwet</w:t>
                            </w:r>
                          </w:p>
                          <w:p w14:paraId="13B95AAE" w14:textId="77777777" w:rsidR="000956F1" w:rsidRPr="000956F1" w:rsidRDefault="000956F1" w:rsidP="000956F1">
                            <w:pPr>
                              <w:rPr>
                                <w:b/>
                                <w:bCs/>
                                <w:noProof/>
                                <w:color w:val="FFFFFF" w:themeColor="background1"/>
                                <w:sz w:val="56"/>
                                <w:szCs w:val="56"/>
                              </w:rPr>
                            </w:pPr>
                          </w:p>
                          <w:p w14:paraId="48D86E32" w14:textId="77777777" w:rsidR="000956F1" w:rsidRPr="000956F1" w:rsidRDefault="000956F1" w:rsidP="000956F1">
                            <w:pPr>
                              <w:rPr>
                                <w:b/>
                                <w:bCs/>
                                <w:noProof/>
                                <w:color w:val="FFFFFF" w:themeColor="background1"/>
                                <w:sz w:val="40"/>
                                <w:szCs w:val="40"/>
                              </w:rPr>
                            </w:pPr>
                          </w:p>
                          <w:p w14:paraId="32085BB7" w14:textId="77777777" w:rsidR="000956F1" w:rsidRDefault="0035246E" w:rsidP="000956F1">
                            <w:pPr>
                              <w:rPr>
                                <w:noProof/>
                                <w:color w:val="FFFFFF" w:themeColor="background1"/>
                                <w:sz w:val="40"/>
                                <w:szCs w:val="40"/>
                              </w:rPr>
                            </w:pPr>
                            <w:r w:rsidRPr="000956F1">
                              <w:rPr>
                                <w:noProof/>
                                <w:color w:val="FFFFFF" w:themeColor="background1"/>
                                <w:sz w:val="40"/>
                                <w:szCs w:val="40"/>
                              </w:rPr>
                              <w:t xml:space="preserve">Ketenbureau@i-sociaaldomein.nl </w:t>
                            </w:r>
                          </w:p>
                          <w:p w14:paraId="05B3565F" w14:textId="77777777" w:rsidR="0035246E" w:rsidRPr="000956F1" w:rsidRDefault="0035246E" w:rsidP="000956F1">
                            <w:pPr>
                              <w:rPr>
                                <w:noProof/>
                                <w:color w:val="783293" w:themeColor="text2"/>
                                <w:sz w:val="40"/>
                                <w:szCs w:val="40"/>
                              </w:rPr>
                            </w:pPr>
                            <w:r w:rsidRPr="000956F1">
                              <w:rPr>
                                <w:noProof/>
                                <w:color w:val="FFFFFF" w:themeColor="background1"/>
                                <w:sz w:val="40"/>
                                <w:szCs w:val="40"/>
                              </w:rPr>
                              <w:t xml:space="preserve">www.i-sociaaldomein.nl </w:t>
                            </w:r>
                            <w:r w:rsidRPr="000956F1">
                              <w:rPr>
                                <w:noProof/>
                                <w:color w:val="783293" w:themeColor="text2"/>
                                <w:sz w:val="40"/>
                                <w:szCs w:val="4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BED38" id="_x0000_t202" coordsize="21600,21600" o:spt="202" path="m,l,21600r21600,l21600,xe">
                <v:stroke joinstyle="miter"/>
                <v:path gradientshapeok="t" o:connecttype="rect"/>
              </v:shapetype>
              <v:shape id="Tekstvak 5" o:spid="_x0000_s1026" type="#_x0000_t202" style="position:absolute;left:0;text-align:left;margin-left:47.5pt;margin-top:371.5pt;width:548.25pt;height:230.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" filled="f" stroked="f" strokeweight=".5pt">
                <v:textbox inset="0,0,0,0">
                  <w:txbxContent>
                    <w:p w14:paraId="657898AA" w14:textId="77777777" w:rsidR="00E21405" w:rsidRPr="000956F1" w:rsidRDefault="0035246E" w:rsidP="000956F1">
                      <w:pPr>
                        <w:rPr>
                          <w:b/>
                          <w:bCs/>
                          <w:noProof/>
                          <w:color w:val="FFFFFF" w:themeColor="background1"/>
                          <w:sz w:val="56"/>
                          <w:szCs w:val="56"/>
                        </w:rPr>
                      </w:pPr>
                      <w:r w:rsidRPr="000956F1">
                        <w:rPr>
                          <w:b/>
                          <w:bCs/>
                          <w:noProof/>
                          <w:color w:val="FFFFFF" w:themeColor="background1"/>
                          <w:sz w:val="56"/>
                          <w:szCs w:val="56"/>
                        </w:rPr>
                        <w:t xml:space="preserve">Samen werken we aan </w:t>
                      </w:r>
                      <w:r w:rsidR="00E21405" w:rsidRPr="000956F1">
                        <w:rPr>
                          <w:b/>
                          <w:bCs/>
                          <w:noProof/>
                          <w:color w:val="FFFFFF" w:themeColor="background1"/>
                          <w:sz w:val="56"/>
                          <w:szCs w:val="56"/>
                        </w:rPr>
                        <w:t xml:space="preserve">een krachtige en </w:t>
                      </w:r>
                      <w:r w:rsidRPr="000956F1">
                        <w:rPr>
                          <w:b/>
                          <w:bCs/>
                          <w:noProof/>
                          <w:color w:val="FFFFFF" w:themeColor="background1"/>
                          <w:sz w:val="56"/>
                          <w:szCs w:val="56"/>
                        </w:rPr>
                        <w:t xml:space="preserve"> </w:t>
                      </w:r>
                    </w:p>
                    <w:p w14:paraId="5E858BD2" w14:textId="77777777" w:rsidR="000956F1" w:rsidRPr="000956F1" w:rsidRDefault="001C720F" w:rsidP="000956F1">
                      <w:pPr>
                        <w:rPr>
                          <w:b/>
                          <w:bCs/>
                          <w:noProof/>
                          <w:color w:val="FFFFFF" w:themeColor="background1"/>
                          <w:sz w:val="56"/>
                          <w:szCs w:val="56"/>
                        </w:rPr>
                      </w:pPr>
                      <w:r>
                        <w:rPr>
                          <w:b/>
                          <w:bCs/>
                          <w:noProof/>
                          <w:color w:val="FFFFFF" w:themeColor="background1"/>
                          <w:sz w:val="56"/>
                          <w:szCs w:val="56"/>
                        </w:rPr>
                        <w:t>t</w:t>
                      </w:r>
                      <w:r w:rsidR="000956F1" w:rsidRPr="000956F1">
                        <w:rPr>
                          <w:b/>
                          <w:bCs/>
                          <w:noProof/>
                          <w:color w:val="FFFFFF" w:themeColor="background1"/>
                          <w:sz w:val="56"/>
                          <w:szCs w:val="56"/>
                        </w:rPr>
                        <w:t xml:space="preserve">oekomstbestendige uitvoering van de </w:t>
                      </w:r>
                    </w:p>
                    <w:p w14:paraId="4451DDDE" w14:textId="77777777" w:rsidR="0035246E" w:rsidRDefault="000956F1" w:rsidP="000956F1">
                      <w:pPr>
                        <w:rPr>
                          <w:b/>
                          <w:bCs/>
                          <w:noProof/>
                          <w:color w:val="FFFFFF" w:themeColor="background1"/>
                          <w:sz w:val="56"/>
                          <w:szCs w:val="56"/>
                        </w:rPr>
                      </w:pPr>
                      <w:r w:rsidRPr="000956F1">
                        <w:rPr>
                          <w:b/>
                          <w:bCs/>
                          <w:noProof/>
                          <w:color w:val="FFFFFF" w:themeColor="background1"/>
                          <w:sz w:val="56"/>
                          <w:szCs w:val="56"/>
                        </w:rPr>
                        <w:t>Wmo en Jeugdwet</w:t>
                      </w:r>
                    </w:p>
                    <w:p w14:paraId="13B95AAE" w14:textId="77777777" w:rsidR="000956F1" w:rsidRPr="000956F1" w:rsidRDefault="000956F1" w:rsidP="000956F1">
                      <w:pPr>
                        <w:rPr>
                          <w:b/>
                          <w:bCs/>
                          <w:noProof/>
                          <w:color w:val="FFFFFF" w:themeColor="background1"/>
                          <w:sz w:val="56"/>
                          <w:szCs w:val="56"/>
                        </w:rPr>
                      </w:pPr>
                    </w:p>
                    <w:p w14:paraId="48D86E32" w14:textId="77777777" w:rsidR="000956F1" w:rsidRPr="000956F1" w:rsidRDefault="000956F1" w:rsidP="000956F1">
                      <w:pPr>
                        <w:rPr>
                          <w:b/>
                          <w:bCs/>
                          <w:noProof/>
                          <w:color w:val="FFFFFF" w:themeColor="background1"/>
                          <w:sz w:val="40"/>
                          <w:szCs w:val="40"/>
                        </w:rPr>
                      </w:pPr>
                    </w:p>
                    <w:p w14:paraId="32085BB7" w14:textId="77777777" w:rsidR="000956F1" w:rsidRDefault="0035246E" w:rsidP="000956F1">
                      <w:pPr>
                        <w:rPr>
                          <w:noProof/>
                          <w:color w:val="FFFFFF" w:themeColor="background1"/>
                          <w:sz w:val="40"/>
                          <w:szCs w:val="40"/>
                        </w:rPr>
                      </w:pPr>
                      <w:r w:rsidRPr="000956F1">
                        <w:rPr>
                          <w:noProof/>
                          <w:color w:val="FFFFFF" w:themeColor="background1"/>
                          <w:sz w:val="40"/>
                          <w:szCs w:val="40"/>
                        </w:rPr>
                        <w:t xml:space="preserve">Ketenbureau@i-sociaaldomein.nl </w:t>
                      </w:r>
                    </w:p>
                    <w:p w14:paraId="05B3565F" w14:textId="77777777" w:rsidR="0035246E" w:rsidRPr="000956F1" w:rsidRDefault="0035246E" w:rsidP="000956F1">
                      <w:pPr>
                        <w:rPr>
                          <w:noProof/>
                          <w:color w:val="783293" w:themeColor="text2"/>
                          <w:sz w:val="40"/>
                          <w:szCs w:val="40"/>
                        </w:rPr>
                      </w:pPr>
                      <w:r w:rsidRPr="000956F1">
                        <w:rPr>
                          <w:noProof/>
                          <w:color w:val="FFFFFF" w:themeColor="background1"/>
                          <w:sz w:val="40"/>
                          <w:szCs w:val="40"/>
                        </w:rPr>
                        <w:t xml:space="preserve">www.i-sociaaldomein.nl </w:t>
                      </w:r>
                      <w:r w:rsidRPr="000956F1">
                        <w:rPr>
                          <w:noProof/>
                          <w:color w:val="783293" w:themeColor="text2"/>
                          <w:sz w:val="40"/>
                          <w:szCs w:val="40"/>
                        </w:rPr>
                        <w:t>|</w:t>
                      </w:r>
                    </w:p>
                  </w:txbxContent>
                </v:textbox>
                <w10:wrap anchorx="page" anchory="page"/>
              </v:shape>
            </w:pict>
          </mc:Fallback>
        </mc:AlternateContent>
      </w:r>
    </w:p>
    <w:sectPr w:rsidR="00BF50BC" w:rsidRPr="00A33DB8" w:rsidSect="009211C5">
      <w:headerReference w:type="default" r:id="rId31"/>
      <w:footerReference w:type="default" r:id="rId32"/>
      <w:headerReference w:type="first" r:id="rId33"/>
      <w:footerReference w:type="first" r:id="rId34"/>
      <w:pgSz w:w="11900" w:h="16840"/>
      <w:pgMar w:top="1701" w:right="1701" w:bottom="1701" w:left="1701"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3839" w14:textId="77777777" w:rsidR="00C80E33" w:rsidRDefault="00C80E33" w:rsidP="00667661">
      <w:pPr>
        <w:spacing w:line="240" w:lineRule="auto"/>
      </w:pPr>
      <w:r>
        <w:separator/>
      </w:r>
    </w:p>
  </w:endnote>
  <w:endnote w:type="continuationSeparator" w:id="0">
    <w:p w14:paraId="06FDDB61" w14:textId="77777777" w:rsidR="00C80E33" w:rsidRDefault="00C80E33" w:rsidP="00667661">
      <w:pPr>
        <w:spacing w:line="240" w:lineRule="auto"/>
      </w:pPr>
      <w:r>
        <w:continuationSeparator/>
      </w:r>
    </w:p>
  </w:endnote>
  <w:endnote w:type="continuationNotice" w:id="1">
    <w:p w14:paraId="4DFA65E0" w14:textId="77777777" w:rsidR="00C80E33" w:rsidRDefault="00C80E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Koppen CS)">
    <w:altName w:val="Times New Roman"/>
    <w:panose1 w:val="020B0604020202020204"/>
    <w:charset w:val="00"/>
    <w:family w:val="roman"/>
    <w:notTrueType/>
    <w:pitch w:val="default"/>
  </w:font>
  <w:font w:name="Times New Roman (Hoofdtekst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5821" w14:textId="77777777" w:rsidR="0035246E" w:rsidRDefault="0035246E" w:rsidP="009211C5">
    <w:pPr>
      <w:pStyle w:val="Voettekst"/>
      <w:tabs>
        <w:tab w:val="left" w:pos="948"/>
      </w:tabs>
      <w:jc w:val="center"/>
    </w:pPr>
    <w:r>
      <w:rPr>
        <w:noProof/>
        <w:sz w:val="20"/>
        <w:lang w:eastAsia="nl-NL"/>
      </w:rPr>
      <mc:AlternateContent>
        <mc:Choice Requires="wps">
          <w:drawing>
            <wp:anchor distT="0" distB="0" distL="114300" distR="114300" simplePos="0" relativeHeight="251658241" behindDoc="1" locked="0" layoutInCell="1" allowOverlap="1" wp14:anchorId="427CBC42" wp14:editId="464F0698">
              <wp:simplePos x="0" y="0"/>
              <wp:positionH relativeFrom="page">
                <wp:align>center</wp:align>
              </wp:positionH>
              <wp:positionV relativeFrom="bottomMargin">
                <wp:posOffset>485775</wp:posOffset>
              </wp:positionV>
              <wp:extent cx="1256400" cy="342000"/>
              <wp:effectExtent l="0" t="0" r="1270" b="1270"/>
              <wp:wrapSquare wrapText="bothSides"/>
              <wp:docPr id="6" name="Rechthoek 6"/>
              <wp:cNvGraphicFramePr/>
              <a:graphic xmlns:a="http://schemas.openxmlformats.org/drawingml/2006/main">
                <a:graphicData uri="http://schemas.microsoft.com/office/word/2010/wordprocessingShape">
                  <wps:wsp>
                    <wps:cNvSpPr/>
                    <wps:spPr>
                      <a:xfrm>
                        <a:off x="0" y="0"/>
                        <a:ext cx="1256400" cy="34200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8E850" id="Rechthoek 6" o:spid="_x0000_s1026" style="position:absolute;margin-left:0;margin-top:38.25pt;width:98.95pt;height:26.95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" stroked="f" strokeweight="1pt">
              <v:fill r:id="rId2" o:title="" recolor="t" rotate="t" type="frame"/>
              <w10:wrap type="square" anchorx="page" anchory="margin"/>
            </v:rect>
          </w:pict>
        </mc:Fallback>
      </mc:AlternateContent>
    </w:r>
    <w:r w:rsidRPr="00284C07">
      <w:rPr>
        <w:rStyle w:val="Paginanummer"/>
      </w:rPr>
      <w:fldChar w:fldCharType="begin"/>
    </w:r>
    <w:r w:rsidRPr="00284C07">
      <w:rPr>
        <w:rStyle w:val="Paginanummer"/>
      </w:rPr>
      <w:instrText xml:space="preserve"> PAGE  \* MERGEFORMAT </w:instrText>
    </w:r>
    <w:r w:rsidRPr="00284C07">
      <w:rPr>
        <w:rStyle w:val="Paginanummer"/>
      </w:rPr>
      <w:fldChar w:fldCharType="separate"/>
    </w:r>
    <w:r w:rsidR="00097F8F">
      <w:rPr>
        <w:rStyle w:val="Paginanummer"/>
        <w:noProof/>
      </w:rPr>
      <w:t>13</w:t>
    </w:r>
    <w:r w:rsidRPr="00284C07">
      <w:rPr>
        <w:rStyle w:val="Paginanummer"/>
      </w:rPr>
      <w:fldChar w:fldCharType="end"/>
    </w:r>
    <w:r w:rsidRPr="00284C07">
      <w:rPr>
        <w:rStyle w:val="Paginanummer"/>
      </w:rPr>
      <w:t xml:space="preserve"> / </w:t>
    </w:r>
    <w:r w:rsidRPr="00284C07">
      <w:rPr>
        <w:rStyle w:val="Paginanummer"/>
      </w:rPr>
      <w:fldChar w:fldCharType="begin"/>
    </w:r>
    <w:r w:rsidRPr="00284C07">
      <w:rPr>
        <w:rStyle w:val="Paginanummer"/>
      </w:rPr>
      <w:instrText xml:space="preserve"> NUMPAGES  \* MERGEFORMAT </w:instrText>
    </w:r>
    <w:r w:rsidRPr="00284C07">
      <w:rPr>
        <w:rStyle w:val="Paginanummer"/>
      </w:rPr>
      <w:fldChar w:fldCharType="separate"/>
    </w:r>
    <w:r w:rsidR="00097F8F">
      <w:rPr>
        <w:rStyle w:val="Paginanummer"/>
        <w:noProof/>
      </w:rPr>
      <w:t>13</w:t>
    </w:r>
    <w:r w:rsidRPr="00284C07">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B94D" w14:textId="77777777" w:rsidR="0035246E" w:rsidRDefault="0035246E">
    <w:pPr>
      <w:pStyle w:val="Voettekst"/>
    </w:pPr>
    <w:r>
      <w:rPr>
        <w:noProof/>
        <w:lang w:eastAsia="nl-NL"/>
      </w:rPr>
      <w:drawing>
        <wp:anchor distT="0" distB="0" distL="114300" distR="114300" simplePos="0" relativeHeight="251658240" behindDoc="1" locked="0" layoutInCell="1" allowOverlap="1" wp14:anchorId="4AD53BF6" wp14:editId="716A3C75">
          <wp:simplePos x="0" y="0"/>
          <wp:positionH relativeFrom="page">
            <wp:posOffset>2520315</wp:posOffset>
          </wp:positionH>
          <wp:positionV relativeFrom="page">
            <wp:posOffset>9757410</wp:posOffset>
          </wp:positionV>
          <wp:extent cx="2516400" cy="6876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ociaal_domein_logo_300.png"/>
                  <pic:cNvPicPr/>
                </pic:nvPicPr>
                <pic:blipFill>
                  <a:blip r:embed="rId1">
                    <a:extLst>
                      <a:ext uri="{28A0092B-C50C-407E-A947-70E740481C1C}">
                        <a14:useLocalDpi xmlns:a14="http://schemas.microsoft.com/office/drawing/2010/main" val="0"/>
                      </a:ext>
                    </a:extLst>
                  </a:blip>
                  <a:stretch>
                    <a:fillRect/>
                  </a:stretch>
                </pic:blipFill>
                <pic:spPr>
                  <a:xfrm>
                    <a:off x="0" y="0"/>
                    <a:ext cx="2516400" cy="68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D42D" w14:textId="77777777" w:rsidR="00C80E33" w:rsidRDefault="00C80E33" w:rsidP="005B4E7D">
      <w:pPr>
        <w:pStyle w:val="VoetnootScheidingslijn"/>
      </w:pPr>
      <w:r>
        <w:t>–––––––––––––––––––––––––––––––––––––––––––––––––––––––––––––––––––––––––––––––––––––––––––––––––––––––––––––––––––––––––</w:t>
      </w:r>
    </w:p>
  </w:footnote>
  <w:footnote w:type="continuationSeparator" w:id="0">
    <w:p w14:paraId="66B92556" w14:textId="77777777" w:rsidR="00C80E33" w:rsidRDefault="00C80E33" w:rsidP="00667661">
      <w:pPr>
        <w:spacing w:line="240" w:lineRule="auto"/>
      </w:pPr>
      <w:r>
        <w:continuationSeparator/>
      </w:r>
    </w:p>
  </w:footnote>
  <w:footnote w:type="continuationNotice" w:id="1">
    <w:p w14:paraId="39D2FA08" w14:textId="77777777" w:rsidR="00C80E33" w:rsidRDefault="00C80E33">
      <w:pPr>
        <w:spacing w:line="240" w:lineRule="auto"/>
      </w:pPr>
    </w:p>
  </w:footnote>
  <w:footnote w:id="2">
    <w:p w14:paraId="139E4A85" w14:textId="77777777" w:rsidR="00321550" w:rsidRDefault="00321550" w:rsidP="00321550">
      <w:pPr>
        <w:pStyle w:val="Voetnoottekst"/>
      </w:pPr>
      <w:r>
        <w:rPr>
          <w:rStyle w:val="Voetnootmarkering"/>
        </w:rPr>
        <w:t>*</w:t>
      </w:r>
      <w:r>
        <w:t xml:space="preserve"> Doorhalen wat niet van toepassing is.</w:t>
      </w:r>
    </w:p>
  </w:footnote>
  <w:footnote w:id="3">
    <w:p w14:paraId="3A9D8717" w14:textId="77777777" w:rsidR="00A36DAB" w:rsidRPr="009E738D" w:rsidRDefault="00A36DAB" w:rsidP="00A36DAB">
      <w:pPr>
        <w:pStyle w:val="Voetnoottekst"/>
        <w:tabs>
          <w:tab w:val="clear" w:pos="284"/>
          <w:tab w:val="left" w:pos="0"/>
        </w:tabs>
        <w:ind w:left="0" w:firstLine="0"/>
        <w:rPr>
          <w:rFonts w:ascii="Times New Roman" w:hAnsi="Times New Roman" w:cs="Times New Roman"/>
          <w:sz w:val="15"/>
          <w:szCs w:val="21"/>
        </w:rPr>
      </w:pPr>
      <w:r w:rsidRPr="009E738D">
        <w:rPr>
          <w:rStyle w:val="Voetnootmarkering"/>
          <w:rFonts w:ascii="Times New Roman" w:hAnsi="Times New Roman" w:cs="Times New Roman"/>
          <w:sz w:val="15"/>
          <w:szCs w:val="21"/>
        </w:rPr>
        <w:footnoteRef/>
      </w:r>
      <w:r w:rsidRPr="009E738D">
        <w:rPr>
          <w:rFonts w:ascii="Times New Roman" w:hAnsi="Times New Roman" w:cs="Times New Roman"/>
          <w:sz w:val="15"/>
          <w:szCs w:val="21"/>
        </w:rPr>
        <w:t xml:space="preserve"> Zie ook de handreiking: Veelgestelde juridische vragen en antwoorden over hoofd- en onderaannemerschap ‘Juridische (on)mogelijkheden rond hoofd- en onderaannemerschap in het sociaal domein’ (</w:t>
      </w:r>
      <w:hyperlink r:id="rId1" w:history="1">
        <w:r w:rsidRPr="009E738D">
          <w:rPr>
            <w:rStyle w:val="Hyperlink"/>
            <w:rFonts w:ascii="Times New Roman" w:hAnsi="Times New Roman" w:cs="Times New Roman"/>
            <w:sz w:val="15"/>
            <w:szCs w:val="21"/>
          </w:rPr>
          <w:t>https://i-sociaaldomein.nl/wiki/view/6fc33877-5ba2-4935-9d34-5c08e49d064b/publicaties</w:t>
        </w:r>
      </w:hyperlink>
      <w:r w:rsidRPr="009E738D">
        <w:rPr>
          <w:rFonts w:ascii="Times New Roman" w:hAnsi="Times New Roman" w:cs="Times New Roman"/>
          <w:sz w:val="15"/>
          <w:szCs w:val="21"/>
        </w:rPr>
        <w:t>).</w:t>
      </w:r>
    </w:p>
  </w:footnote>
  <w:footnote w:id="4">
    <w:p w14:paraId="48544EBA" w14:textId="77777777" w:rsidR="00A36DAB" w:rsidRPr="009E738D" w:rsidRDefault="00A36DAB" w:rsidP="00A36DAB">
      <w:pPr>
        <w:pStyle w:val="Voetnoottekst"/>
        <w:rPr>
          <w:rFonts w:ascii="Times New Roman" w:hAnsi="Times New Roman" w:cs="Times New Roman"/>
          <w:sz w:val="15"/>
          <w:szCs w:val="21"/>
        </w:rPr>
      </w:pPr>
      <w:r w:rsidRPr="009E738D">
        <w:rPr>
          <w:rStyle w:val="Voetnootmarkering"/>
          <w:rFonts w:ascii="Times New Roman" w:hAnsi="Times New Roman" w:cs="Times New Roman"/>
          <w:sz w:val="15"/>
          <w:szCs w:val="21"/>
        </w:rPr>
        <w:footnoteRef/>
      </w:r>
      <w:r w:rsidRPr="009E738D">
        <w:rPr>
          <w:rFonts w:ascii="Times New Roman" w:hAnsi="Times New Roman" w:cs="Times New Roman"/>
          <w:sz w:val="15"/>
          <w:szCs w:val="21"/>
        </w:rPr>
        <w:t xml:space="preserve"> Let op fiscale verplichtingen bij hoofd- en onderaannemerschap. Zie de toelichting bij dit artikel.</w:t>
      </w:r>
    </w:p>
  </w:footnote>
  <w:footnote w:id="5">
    <w:p w14:paraId="655D1973" w14:textId="77777777" w:rsidR="0084397C" w:rsidRPr="00E569E3" w:rsidRDefault="0084397C" w:rsidP="0084397C">
      <w:pPr>
        <w:pStyle w:val="Voetnoottekst"/>
        <w:rPr>
          <w:rFonts w:ascii="Times New Roman" w:hAnsi="Times New Roman" w:cs="Times New Roman"/>
        </w:rPr>
      </w:pPr>
      <w:r w:rsidRPr="00E569E3">
        <w:rPr>
          <w:rStyle w:val="Voetnootmarkering"/>
          <w:rFonts w:ascii="Times New Roman" w:hAnsi="Times New Roman" w:cs="Times New Roman"/>
          <w:sz w:val="15"/>
          <w:szCs w:val="21"/>
        </w:rPr>
        <w:footnoteRef/>
      </w:r>
      <w:r w:rsidRPr="00E569E3">
        <w:rPr>
          <w:rFonts w:ascii="Times New Roman" w:hAnsi="Times New Roman" w:cs="Times New Roman"/>
          <w:sz w:val="15"/>
          <w:szCs w:val="21"/>
        </w:rPr>
        <w:t xml:space="preserve"> Artikel 10a Wet ter voorkoming van witwassen en financieren van terrorisme.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25F2" w14:textId="040D37C0" w:rsidR="0035246E" w:rsidRPr="009E6BB0" w:rsidRDefault="000065DC" w:rsidP="009E6BB0">
    <w:pPr>
      <w:pStyle w:val="Koptekst"/>
    </w:pPr>
    <w:r>
      <w:t>Overeenkomst</w:t>
    </w:r>
    <w:r w:rsidR="00AE18F2">
      <w:t xml:space="preserve"> maatschappelijke ondersteuning</w:t>
    </w:r>
    <w:r w:rsidR="0035246E">
      <w:tab/>
    </w:r>
    <w:r w:rsidR="0035246E">
      <w:tab/>
    </w:r>
    <w:r w:rsidR="0035246E">
      <w:tab/>
    </w:r>
    <w:r w:rsidR="00FE286B">
      <w:t>Versie</w:t>
    </w:r>
    <w:r w:rsidR="0035246E">
      <w:t xml:space="preserve"> </w:t>
    </w:r>
    <w:r w:rsidR="00265BEF">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FCBF" w14:textId="40366A6E" w:rsidR="0035246E" w:rsidRDefault="003524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C02145"/>
    <w:multiLevelType w:val="hybridMultilevel"/>
    <w:tmpl w:val="2B640082"/>
    <w:lvl w:ilvl="0" w:tplc="37F65960">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28318A"/>
    <w:multiLevelType w:val="hybridMultilevel"/>
    <w:tmpl w:val="5BFE9AF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FA6111"/>
    <w:multiLevelType w:val="hybridMultilevel"/>
    <w:tmpl w:val="035E71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0E743ACB"/>
    <w:multiLevelType w:val="hybridMultilevel"/>
    <w:tmpl w:val="788E6B0A"/>
    <w:lvl w:ilvl="0" w:tplc="FFFFFFFF">
      <w:start w:val="1"/>
      <w:numFmt w:val="lowerLetter"/>
      <w:lvlText w:val="%1)"/>
      <w:lvlJc w:val="left"/>
      <w:pPr>
        <w:ind w:left="720" w:hanging="360"/>
      </w:pPr>
    </w:lvl>
    <w:lvl w:ilvl="1" w:tplc="FEEC2E3E">
      <w:start w:val="1"/>
      <w:numFmt w:val="lowerRoman"/>
      <w:lvlText w:val="%2."/>
      <w:lvlJc w:val="right"/>
      <w:pPr>
        <w:ind w:left="1440" w:hanging="360"/>
      </w:pPr>
      <w:rPr>
        <w:color w:val="000000" w:themeColor="text1"/>
      </w:rPr>
    </w:lvl>
    <w:lvl w:ilvl="2" w:tplc="EFC01D1A">
      <w:start w:val="1"/>
      <w:numFmt w:val="lowerLetter"/>
      <w:lvlText w:val="%3."/>
      <w:lvlJc w:val="left"/>
      <w:pPr>
        <w:ind w:left="2680" w:hanging="70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676553"/>
    <w:multiLevelType w:val="hybridMultilevel"/>
    <w:tmpl w:val="9F90E308"/>
    <w:lvl w:ilvl="0" w:tplc="FFFFFFFF">
      <w:start w:val="1"/>
      <w:numFmt w:val="lowerLetter"/>
      <w:lvlText w:val="%1)"/>
      <w:lvlJc w:val="left"/>
      <w:pPr>
        <w:ind w:left="720" w:hanging="360"/>
      </w:pPr>
    </w:lvl>
    <w:lvl w:ilvl="1" w:tplc="0413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010C16"/>
    <w:multiLevelType w:val="hybridMultilevel"/>
    <w:tmpl w:val="731448B4"/>
    <w:lvl w:ilvl="0" w:tplc="85162A50">
      <w:start w:val="2023"/>
      <w:numFmt w:val="bullet"/>
      <w:lvlText w:val="-"/>
      <w:lvlJc w:val="left"/>
      <w:pPr>
        <w:ind w:left="720" w:hanging="360"/>
      </w:pPr>
      <w:rPr>
        <w:rFonts w:ascii="Arial" w:eastAsia="Open Sans"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5093D3F"/>
    <w:multiLevelType w:val="hybridMultilevel"/>
    <w:tmpl w:val="C9F2F630"/>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C231FDA"/>
    <w:multiLevelType w:val="hybridMultilevel"/>
    <w:tmpl w:val="567410B8"/>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0" w15:restartNumberingAfterBreak="0">
    <w:nsid w:val="1D130F71"/>
    <w:multiLevelType w:val="hybridMultilevel"/>
    <w:tmpl w:val="263E73EE"/>
    <w:lvl w:ilvl="0" w:tplc="A2FC3FE6">
      <w:start w:val="2023"/>
      <w:numFmt w:val="bullet"/>
      <w:lvlText w:val="-"/>
      <w:lvlJc w:val="left"/>
      <w:pPr>
        <w:ind w:left="393" w:hanging="360"/>
      </w:pPr>
      <w:rPr>
        <w:rFonts w:ascii="Arial" w:eastAsia="Open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5FF6503"/>
    <w:multiLevelType w:val="multilevel"/>
    <w:tmpl w:val="683406CC"/>
    <w:lvl w:ilvl="0">
      <w:start w:val="1"/>
      <w:numFmt w:val="decimal"/>
      <w:pStyle w:val="Kop1"/>
      <w:lvlText w:val="%1"/>
      <w:lvlJc w:val="left"/>
      <w:pPr>
        <w:tabs>
          <w:tab w:val="num" w:pos="207"/>
        </w:tabs>
        <w:ind w:left="207" w:hanging="567"/>
      </w:pPr>
      <w:rPr>
        <w:rFonts w:hint="default"/>
      </w:rPr>
    </w:lvl>
    <w:lvl w:ilvl="1">
      <w:start w:val="1"/>
      <w:numFmt w:val="decimal"/>
      <w:pStyle w:val="Kop2"/>
      <w:lvlText w:val="%1.%2"/>
      <w:lvlJc w:val="left"/>
      <w:pPr>
        <w:tabs>
          <w:tab w:val="num" w:pos="207"/>
        </w:tabs>
        <w:ind w:left="207" w:hanging="567"/>
      </w:pPr>
      <w:rPr>
        <w:rFonts w:hint="default"/>
        <w:color w:val="783293" w:themeColor="accent2"/>
      </w:rPr>
    </w:lvl>
    <w:lvl w:ilvl="2">
      <w:start w:val="1"/>
      <w:numFmt w:val="decimal"/>
      <w:pStyle w:val="Kop3"/>
      <w:lvlText w:val="%1.%2.%3"/>
      <w:lvlJc w:val="left"/>
      <w:pPr>
        <w:tabs>
          <w:tab w:val="num" w:pos="207"/>
        </w:tabs>
        <w:ind w:left="207" w:hanging="567"/>
      </w:pPr>
      <w:rPr>
        <w:color w:val="783293" w:themeColor="accent2"/>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2" w15:restartNumberingAfterBreak="0">
    <w:nsid w:val="2BE65F42"/>
    <w:multiLevelType w:val="hybridMultilevel"/>
    <w:tmpl w:val="43D6D622"/>
    <w:lvl w:ilvl="0" w:tplc="04130017">
      <w:start w:val="1"/>
      <w:numFmt w:val="lowerLetter"/>
      <w:lvlText w:val="%1)"/>
      <w:lvlJc w:val="left"/>
      <w:pPr>
        <w:ind w:left="1420" w:hanging="360"/>
      </w:pPr>
    </w:lvl>
    <w:lvl w:ilvl="1" w:tplc="04130019">
      <w:start w:val="1"/>
      <w:numFmt w:val="lowerLetter"/>
      <w:lvlText w:val="%2."/>
      <w:lvlJc w:val="left"/>
      <w:pPr>
        <w:ind w:left="2140" w:hanging="360"/>
      </w:pPr>
    </w:lvl>
    <w:lvl w:ilvl="2" w:tplc="0413001B">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23" w15:restartNumberingAfterBreak="0">
    <w:nsid w:val="3A4661C5"/>
    <w:multiLevelType w:val="hybridMultilevel"/>
    <w:tmpl w:val="3B6627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C0C465E"/>
    <w:multiLevelType w:val="hybridMultilevel"/>
    <w:tmpl w:val="E81074A0"/>
    <w:lvl w:ilvl="0" w:tplc="AFB8A456">
      <w:start w:val="1"/>
      <w:numFmt w:val="lowerLetter"/>
      <w:lvlText w:val="%1)"/>
      <w:lvlJc w:val="left"/>
      <w:pPr>
        <w:ind w:left="720" w:hanging="360"/>
      </w:pPr>
      <w:rPr>
        <w:color w:val="000000" w:themeColor="text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1F62E85"/>
    <w:multiLevelType w:val="hybridMultilevel"/>
    <w:tmpl w:val="B33A3F9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07778"/>
    <w:multiLevelType w:val="hybridMultilevel"/>
    <w:tmpl w:val="EAE8430E"/>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A4C198C"/>
    <w:multiLevelType w:val="hybridMultilevel"/>
    <w:tmpl w:val="7E6A0742"/>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4AF02581"/>
    <w:multiLevelType w:val="multilevel"/>
    <w:tmpl w:val="FF98377A"/>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4D12C0"/>
    <w:multiLevelType w:val="hybridMultilevel"/>
    <w:tmpl w:val="0FA0BE68"/>
    <w:lvl w:ilvl="0" w:tplc="A2FC3FE6">
      <w:start w:val="2023"/>
      <w:numFmt w:val="bullet"/>
      <w:lvlText w:val="-"/>
      <w:lvlJc w:val="left"/>
      <w:pPr>
        <w:ind w:left="720" w:hanging="360"/>
      </w:pPr>
      <w:rPr>
        <w:rFonts w:ascii="Arial" w:eastAsia="Open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E20CC6"/>
    <w:multiLevelType w:val="hybridMultilevel"/>
    <w:tmpl w:val="DBB40CC2"/>
    <w:lvl w:ilvl="0" w:tplc="59487C88">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E137E"/>
    <w:multiLevelType w:val="hybridMultilevel"/>
    <w:tmpl w:val="0E84245A"/>
    <w:lvl w:ilvl="0" w:tplc="A2FC3FE6">
      <w:start w:val="2023"/>
      <w:numFmt w:val="bullet"/>
      <w:lvlText w:val="-"/>
      <w:lvlJc w:val="left"/>
      <w:pPr>
        <w:ind w:left="2889" w:hanging="360"/>
      </w:pPr>
      <w:rPr>
        <w:rFonts w:ascii="Arial" w:eastAsia="Open Sans" w:hAnsi="Arial" w:cs="Arial" w:hint="default"/>
      </w:rPr>
    </w:lvl>
    <w:lvl w:ilvl="1" w:tplc="04130003" w:tentative="1">
      <w:start w:val="1"/>
      <w:numFmt w:val="bullet"/>
      <w:lvlText w:val="o"/>
      <w:lvlJc w:val="left"/>
      <w:pPr>
        <w:ind w:left="3936" w:hanging="360"/>
      </w:pPr>
      <w:rPr>
        <w:rFonts w:ascii="Courier New" w:hAnsi="Courier New" w:cs="Courier New" w:hint="default"/>
      </w:rPr>
    </w:lvl>
    <w:lvl w:ilvl="2" w:tplc="04130005" w:tentative="1">
      <w:start w:val="1"/>
      <w:numFmt w:val="bullet"/>
      <w:lvlText w:val=""/>
      <w:lvlJc w:val="left"/>
      <w:pPr>
        <w:ind w:left="4656" w:hanging="360"/>
      </w:pPr>
      <w:rPr>
        <w:rFonts w:ascii="Wingdings" w:hAnsi="Wingdings" w:hint="default"/>
      </w:rPr>
    </w:lvl>
    <w:lvl w:ilvl="3" w:tplc="04130001" w:tentative="1">
      <w:start w:val="1"/>
      <w:numFmt w:val="bullet"/>
      <w:lvlText w:val=""/>
      <w:lvlJc w:val="left"/>
      <w:pPr>
        <w:ind w:left="5376" w:hanging="360"/>
      </w:pPr>
      <w:rPr>
        <w:rFonts w:ascii="Symbol" w:hAnsi="Symbol" w:hint="default"/>
      </w:rPr>
    </w:lvl>
    <w:lvl w:ilvl="4" w:tplc="04130003" w:tentative="1">
      <w:start w:val="1"/>
      <w:numFmt w:val="bullet"/>
      <w:lvlText w:val="o"/>
      <w:lvlJc w:val="left"/>
      <w:pPr>
        <w:ind w:left="6096" w:hanging="360"/>
      </w:pPr>
      <w:rPr>
        <w:rFonts w:ascii="Courier New" w:hAnsi="Courier New" w:cs="Courier New" w:hint="default"/>
      </w:rPr>
    </w:lvl>
    <w:lvl w:ilvl="5" w:tplc="04130005" w:tentative="1">
      <w:start w:val="1"/>
      <w:numFmt w:val="bullet"/>
      <w:lvlText w:val=""/>
      <w:lvlJc w:val="left"/>
      <w:pPr>
        <w:ind w:left="6816" w:hanging="360"/>
      </w:pPr>
      <w:rPr>
        <w:rFonts w:ascii="Wingdings" w:hAnsi="Wingdings" w:hint="default"/>
      </w:rPr>
    </w:lvl>
    <w:lvl w:ilvl="6" w:tplc="04130001" w:tentative="1">
      <w:start w:val="1"/>
      <w:numFmt w:val="bullet"/>
      <w:lvlText w:val=""/>
      <w:lvlJc w:val="left"/>
      <w:pPr>
        <w:ind w:left="7536" w:hanging="360"/>
      </w:pPr>
      <w:rPr>
        <w:rFonts w:ascii="Symbol" w:hAnsi="Symbol" w:hint="default"/>
      </w:rPr>
    </w:lvl>
    <w:lvl w:ilvl="7" w:tplc="04130003" w:tentative="1">
      <w:start w:val="1"/>
      <w:numFmt w:val="bullet"/>
      <w:lvlText w:val="o"/>
      <w:lvlJc w:val="left"/>
      <w:pPr>
        <w:ind w:left="8256" w:hanging="360"/>
      </w:pPr>
      <w:rPr>
        <w:rFonts w:ascii="Courier New" w:hAnsi="Courier New" w:cs="Courier New" w:hint="default"/>
      </w:rPr>
    </w:lvl>
    <w:lvl w:ilvl="8" w:tplc="04130005" w:tentative="1">
      <w:start w:val="1"/>
      <w:numFmt w:val="bullet"/>
      <w:lvlText w:val=""/>
      <w:lvlJc w:val="left"/>
      <w:pPr>
        <w:ind w:left="8976" w:hanging="360"/>
      </w:pPr>
      <w:rPr>
        <w:rFonts w:ascii="Wingdings" w:hAnsi="Wingdings" w:hint="default"/>
      </w:rPr>
    </w:lvl>
  </w:abstractNum>
  <w:abstractNum w:abstractNumId="34" w15:restartNumberingAfterBreak="0">
    <w:nsid w:val="75C96BDF"/>
    <w:multiLevelType w:val="hybridMultilevel"/>
    <w:tmpl w:val="4496B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6804D92"/>
    <w:multiLevelType w:val="hybridMultilevel"/>
    <w:tmpl w:val="30AA4B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9A09B7"/>
    <w:multiLevelType w:val="hybridMultilevel"/>
    <w:tmpl w:val="4F86566A"/>
    <w:lvl w:ilvl="0" w:tplc="A2FC3FE6">
      <w:start w:val="2023"/>
      <w:numFmt w:val="bullet"/>
      <w:lvlText w:val="-"/>
      <w:lvlJc w:val="left"/>
      <w:pPr>
        <w:ind w:left="720" w:hanging="360"/>
      </w:pPr>
      <w:rPr>
        <w:rFonts w:ascii="Arial" w:eastAsia="Open Sans" w:hAnsi="Arial" w:cs="Arial" w:hint="default"/>
      </w:rPr>
    </w:lvl>
    <w:lvl w:ilvl="1" w:tplc="975C399A">
      <w:start w:val="2023"/>
      <w:numFmt w:val="bullet"/>
      <w:lvlText w:val="•"/>
      <w:lvlJc w:val="left"/>
      <w:pPr>
        <w:ind w:left="1780" w:hanging="70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6111846">
    <w:abstractNumId w:val="0"/>
  </w:num>
  <w:num w:numId="2" w16cid:durableId="1655643610">
    <w:abstractNumId w:val="1"/>
  </w:num>
  <w:num w:numId="3" w16cid:durableId="1699045349">
    <w:abstractNumId w:val="2"/>
  </w:num>
  <w:num w:numId="4" w16cid:durableId="1291324871">
    <w:abstractNumId w:val="3"/>
  </w:num>
  <w:num w:numId="5" w16cid:durableId="1525553633">
    <w:abstractNumId w:val="8"/>
  </w:num>
  <w:num w:numId="6" w16cid:durableId="1001665443">
    <w:abstractNumId w:val="4"/>
  </w:num>
  <w:num w:numId="7" w16cid:durableId="552740115">
    <w:abstractNumId w:val="5"/>
  </w:num>
  <w:num w:numId="8" w16cid:durableId="1697073631">
    <w:abstractNumId w:val="6"/>
  </w:num>
  <w:num w:numId="9" w16cid:durableId="793788077">
    <w:abstractNumId w:val="7"/>
  </w:num>
  <w:num w:numId="10" w16cid:durableId="1393431671">
    <w:abstractNumId w:val="9"/>
  </w:num>
  <w:num w:numId="11" w16cid:durableId="2061198837">
    <w:abstractNumId w:val="10"/>
  </w:num>
  <w:num w:numId="12" w16cid:durableId="1842816913">
    <w:abstractNumId w:val="32"/>
  </w:num>
  <w:num w:numId="13" w16cid:durableId="133060199">
    <w:abstractNumId w:val="13"/>
  </w:num>
  <w:num w:numId="14" w16cid:durableId="1434940607">
    <w:abstractNumId w:val="26"/>
  </w:num>
  <w:num w:numId="15" w16cid:durableId="1373921804">
    <w:abstractNumId w:val="21"/>
  </w:num>
  <w:num w:numId="16" w16cid:durableId="1427925080">
    <w:abstractNumId w:val="30"/>
  </w:num>
  <w:num w:numId="17" w16cid:durableId="1695494713">
    <w:abstractNumId w:val="36"/>
  </w:num>
  <w:num w:numId="18" w16cid:durableId="257057995">
    <w:abstractNumId w:val="17"/>
  </w:num>
  <w:num w:numId="19" w16cid:durableId="934552778">
    <w:abstractNumId w:val="11"/>
  </w:num>
  <w:num w:numId="20" w16cid:durableId="1470052576">
    <w:abstractNumId w:val="31"/>
  </w:num>
  <w:num w:numId="21" w16cid:durableId="2012946495">
    <w:abstractNumId w:val="24"/>
  </w:num>
  <w:num w:numId="22" w16cid:durableId="747075515">
    <w:abstractNumId w:val="12"/>
  </w:num>
  <w:num w:numId="23" w16cid:durableId="755901094">
    <w:abstractNumId w:val="15"/>
  </w:num>
  <w:num w:numId="24" w16cid:durableId="1519809985">
    <w:abstractNumId w:val="16"/>
  </w:num>
  <w:num w:numId="25" w16cid:durableId="602150625">
    <w:abstractNumId w:val="33"/>
  </w:num>
  <w:num w:numId="26" w16cid:durableId="1738354347">
    <w:abstractNumId w:val="29"/>
  </w:num>
  <w:num w:numId="27" w16cid:durableId="1612976989">
    <w:abstractNumId w:val="19"/>
  </w:num>
  <w:num w:numId="28" w16cid:durableId="872965861">
    <w:abstractNumId w:val="22"/>
  </w:num>
  <w:num w:numId="29" w16cid:durableId="406078292">
    <w:abstractNumId w:val="25"/>
  </w:num>
  <w:num w:numId="30" w16cid:durableId="1811510451">
    <w:abstractNumId w:val="28"/>
  </w:num>
  <w:num w:numId="31" w16cid:durableId="580068078">
    <w:abstractNumId w:val="27"/>
  </w:num>
  <w:num w:numId="32" w16cid:durableId="964196754">
    <w:abstractNumId w:val="20"/>
  </w:num>
  <w:num w:numId="33" w16cid:durableId="555626425">
    <w:abstractNumId w:val="18"/>
  </w:num>
  <w:num w:numId="34" w16cid:durableId="387999452">
    <w:abstractNumId w:val="35"/>
  </w:num>
  <w:num w:numId="35" w16cid:durableId="1485271005">
    <w:abstractNumId w:val="23"/>
  </w:num>
  <w:num w:numId="36" w16cid:durableId="1458909743">
    <w:abstractNumId w:val="34"/>
  </w:num>
  <w:num w:numId="37" w16cid:durableId="434862438">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41"/>
    <w:rsid w:val="0000612D"/>
    <w:rsid w:val="000065DC"/>
    <w:rsid w:val="00012B14"/>
    <w:rsid w:val="00021D7D"/>
    <w:rsid w:val="00032908"/>
    <w:rsid w:val="00036DFA"/>
    <w:rsid w:val="00050B1D"/>
    <w:rsid w:val="00051896"/>
    <w:rsid w:val="00052B4F"/>
    <w:rsid w:val="000564FD"/>
    <w:rsid w:val="00061CA3"/>
    <w:rsid w:val="000750D1"/>
    <w:rsid w:val="000771C0"/>
    <w:rsid w:val="00080031"/>
    <w:rsid w:val="000956F1"/>
    <w:rsid w:val="00097F8F"/>
    <w:rsid w:val="000A5AA0"/>
    <w:rsid w:val="000A7C35"/>
    <w:rsid w:val="000B50B1"/>
    <w:rsid w:val="000C2EA9"/>
    <w:rsid w:val="000D2375"/>
    <w:rsid w:val="000D7E78"/>
    <w:rsid w:val="000E0CEE"/>
    <w:rsid w:val="000E1D54"/>
    <w:rsid w:val="000F7C2C"/>
    <w:rsid w:val="001003F2"/>
    <w:rsid w:val="001016FA"/>
    <w:rsid w:val="00103B02"/>
    <w:rsid w:val="001071FB"/>
    <w:rsid w:val="00113A0D"/>
    <w:rsid w:val="001315EF"/>
    <w:rsid w:val="00132CA2"/>
    <w:rsid w:val="00165BEE"/>
    <w:rsid w:val="001738FA"/>
    <w:rsid w:val="00173F40"/>
    <w:rsid w:val="00177841"/>
    <w:rsid w:val="00181DB1"/>
    <w:rsid w:val="001A14DF"/>
    <w:rsid w:val="001B25EE"/>
    <w:rsid w:val="001B26F6"/>
    <w:rsid w:val="001B32AE"/>
    <w:rsid w:val="001C238E"/>
    <w:rsid w:val="001C720F"/>
    <w:rsid w:val="001D19FA"/>
    <w:rsid w:val="001E63B3"/>
    <w:rsid w:val="001F156E"/>
    <w:rsid w:val="001F18E3"/>
    <w:rsid w:val="001F3C6A"/>
    <w:rsid w:val="00206320"/>
    <w:rsid w:val="00207F3F"/>
    <w:rsid w:val="002226B7"/>
    <w:rsid w:val="00225022"/>
    <w:rsid w:val="00227912"/>
    <w:rsid w:val="00236143"/>
    <w:rsid w:val="00237D18"/>
    <w:rsid w:val="0025373E"/>
    <w:rsid w:val="00253BA9"/>
    <w:rsid w:val="00257C6A"/>
    <w:rsid w:val="00262233"/>
    <w:rsid w:val="00264393"/>
    <w:rsid w:val="002650D9"/>
    <w:rsid w:val="00265BEF"/>
    <w:rsid w:val="00280EC0"/>
    <w:rsid w:val="002832D3"/>
    <w:rsid w:val="00284C07"/>
    <w:rsid w:val="00285FF3"/>
    <w:rsid w:val="0028717F"/>
    <w:rsid w:val="00292972"/>
    <w:rsid w:val="0029629F"/>
    <w:rsid w:val="002B04A0"/>
    <w:rsid w:val="002B6D19"/>
    <w:rsid w:val="002B7139"/>
    <w:rsid w:val="002C58BF"/>
    <w:rsid w:val="002C6493"/>
    <w:rsid w:val="002D2CD0"/>
    <w:rsid w:val="002D6480"/>
    <w:rsid w:val="002D66C1"/>
    <w:rsid w:val="002F0E6D"/>
    <w:rsid w:val="00313EF7"/>
    <w:rsid w:val="00321550"/>
    <w:rsid w:val="00327BA5"/>
    <w:rsid w:val="003373F9"/>
    <w:rsid w:val="003405BE"/>
    <w:rsid w:val="003462D5"/>
    <w:rsid w:val="0034696A"/>
    <w:rsid w:val="0034718B"/>
    <w:rsid w:val="003514DE"/>
    <w:rsid w:val="0035246E"/>
    <w:rsid w:val="003573E3"/>
    <w:rsid w:val="003710AF"/>
    <w:rsid w:val="00377111"/>
    <w:rsid w:val="00382A62"/>
    <w:rsid w:val="00384315"/>
    <w:rsid w:val="00384581"/>
    <w:rsid w:val="00397241"/>
    <w:rsid w:val="003A0347"/>
    <w:rsid w:val="003B2128"/>
    <w:rsid w:val="003B2A91"/>
    <w:rsid w:val="003C159F"/>
    <w:rsid w:val="003C3393"/>
    <w:rsid w:val="003E3030"/>
    <w:rsid w:val="003E5013"/>
    <w:rsid w:val="004070F9"/>
    <w:rsid w:val="00414F68"/>
    <w:rsid w:val="004160C5"/>
    <w:rsid w:val="004314A3"/>
    <w:rsid w:val="00440820"/>
    <w:rsid w:val="00456E26"/>
    <w:rsid w:val="00470A44"/>
    <w:rsid w:val="0047390C"/>
    <w:rsid w:val="00495C9B"/>
    <w:rsid w:val="004C52C7"/>
    <w:rsid w:val="004D100F"/>
    <w:rsid w:val="004D4E20"/>
    <w:rsid w:val="004D5840"/>
    <w:rsid w:val="004D6873"/>
    <w:rsid w:val="004E0459"/>
    <w:rsid w:val="004E6D4A"/>
    <w:rsid w:val="004E7328"/>
    <w:rsid w:val="004F0B87"/>
    <w:rsid w:val="004F49C9"/>
    <w:rsid w:val="00516435"/>
    <w:rsid w:val="005314EA"/>
    <w:rsid w:val="00533066"/>
    <w:rsid w:val="00544400"/>
    <w:rsid w:val="00551F58"/>
    <w:rsid w:val="005550ED"/>
    <w:rsid w:val="005574BE"/>
    <w:rsid w:val="00561EA5"/>
    <w:rsid w:val="00562391"/>
    <w:rsid w:val="00564518"/>
    <w:rsid w:val="00573C8A"/>
    <w:rsid w:val="0057416D"/>
    <w:rsid w:val="005A2058"/>
    <w:rsid w:val="005B210F"/>
    <w:rsid w:val="005B4E7D"/>
    <w:rsid w:val="005D041D"/>
    <w:rsid w:val="005D322E"/>
    <w:rsid w:val="0060078F"/>
    <w:rsid w:val="0060115F"/>
    <w:rsid w:val="00642F3F"/>
    <w:rsid w:val="00647A70"/>
    <w:rsid w:val="0066235A"/>
    <w:rsid w:val="00667661"/>
    <w:rsid w:val="00687774"/>
    <w:rsid w:val="00691236"/>
    <w:rsid w:val="006A0503"/>
    <w:rsid w:val="006A1686"/>
    <w:rsid w:val="006A3B50"/>
    <w:rsid w:val="006A7452"/>
    <w:rsid w:val="006B300F"/>
    <w:rsid w:val="006B66F3"/>
    <w:rsid w:val="006D4930"/>
    <w:rsid w:val="006D4A4E"/>
    <w:rsid w:val="006E090B"/>
    <w:rsid w:val="006E2C9D"/>
    <w:rsid w:val="007027E2"/>
    <w:rsid w:val="00725A3D"/>
    <w:rsid w:val="007267C1"/>
    <w:rsid w:val="00791C54"/>
    <w:rsid w:val="007A10CE"/>
    <w:rsid w:val="007A52A8"/>
    <w:rsid w:val="007B4E82"/>
    <w:rsid w:val="007C0244"/>
    <w:rsid w:val="007C2350"/>
    <w:rsid w:val="007C5509"/>
    <w:rsid w:val="007D0E9D"/>
    <w:rsid w:val="007D252C"/>
    <w:rsid w:val="007E36BD"/>
    <w:rsid w:val="007E519A"/>
    <w:rsid w:val="007F236B"/>
    <w:rsid w:val="00815E26"/>
    <w:rsid w:val="00821568"/>
    <w:rsid w:val="00821741"/>
    <w:rsid w:val="00836BFD"/>
    <w:rsid w:val="0084397C"/>
    <w:rsid w:val="00844E74"/>
    <w:rsid w:val="00857303"/>
    <w:rsid w:val="0085796F"/>
    <w:rsid w:val="008724BB"/>
    <w:rsid w:val="00876EE0"/>
    <w:rsid w:val="008804CA"/>
    <w:rsid w:val="0088160E"/>
    <w:rsid w:val="0088178C"/>
    <w:rsid w:val="00883B64"/>
    <w:rsid w:val="00887029"/>
    <w:rsid w:val="0089582E"/>
    <w:rsid w:val="008C5CBB"/>
    <w:rsid w:val="008D070C"/>
    <w:rsid w:val="008D198E"/>
    <w:rsid w:val="008D7141"/>
    <w:rsid w:val="008E1EE2"/>
    <w:rsid w:val="00904478"/>
    <w:rsid w:val="009045D6"/>
    <w:rsid w:val="009152E6"/>
    <w:rsid w:val="009211C5"/>
    <w:rsid w:val="009400F8"/>
    <w:rsid w:val="00941D8A"/>
    <w:rsid w:val="009726F3"/>
    <w:rsid w:val="009A7F4D"/>
    <w:rsid w:val="009B1868"/>
    <w:rsid w:val="009B5845"/>
    <w:rsid w:val="009C1E37"/>
    <w:rsid w:val="009D344C"/>
    <w:rsid w:val="009D426D"/>
    <w:rsid w:val="009E6BB0"/>
    <w:rsid w:val="009E7C09"/>
    <w:rsid w:val="009F5452"/>
    <w:rsid w:val="009F664C"/>
    <w:rsid w:val="00A1064A"/>
    <w:rsid w:val="00A10751"/>
    <w:rsid w:val="00A13795"/>
    <w:rsid w:val="00A33DB8"/>
    <w:rsid w:val="00A36DAB"/>
    <w:rsid w:val="00A37C89"/>
    <w:rsid w:val="00A536D2"/>
    <w:rsid w:val="00A53B59"/>
    <w:rsid w:val="00A56773"/>
    <w:rsid w:val="00A650B4"/>
    <w:rsid w:val="00A66176"/>
    <w:rsid w:val="00A713C1"/>
    <w:rsid w:val="00A82E64"/>
    <w:rsid w:val="00A9409D"/>
    <w:rsid w:val="00A94BC2"/>
    <w:rsid w:val="00AA0A93"/>
    <w:rsid w:val="00AB25E1"/>
    <w:rsid w:val="00AB2FFB"/>
    <w:rsid w:val="00AB430A"/>
    <w:rsid w:val="00AC3646"/>
    <w:rsid w:val="00AC4446"/>
    <w:rsid w:val="00AC5E36"/>
    <w:rsid w:val="00AE18F2"/>
    <w:rsid w:val="00AF598D"/>
    <w:rsid w:val="00B10BC0"/>
    <w:rsid w:val="00B12C71"/>
    <w:rsid w:val="00B17A8F"/>
    <w:rsid w:val="00B21DE3"/>
    <w:rsid w:val="00B2309B"/>
    <w:rsid w:val="00B3686E"/>
    <w:rsid w:val="00B45303"/>
    <w:rsid w:val="00B6169E"/>
    <w:rsid w:val="00B62DA8"/>
    <w:rsid w:val="00B67C7A"/>
    <w:rsid w:val="00B74B36"/>
    <w:rsid w:val="00B77A9E"/>
    <w:rsid w:val="00B908FE"/>
    <w:rsid w:val="00B97241"/>
    <w:rsid w:val="00BA5A18"/>
    <w:rsid w:val="00BB60BE"/>
    <w:rsid w:val="00BC47BE"/>
    <w:rsid w:val="00BD107B"/>
    <w:rsid w:val="00BD1B30"/>
    <w:rsid w:val="00BD602F"/>
    <w:rsid w:val="00BD6FD8"/>
    <w:rsid w:val="00BE0DE9"/>
    <w:rsid w:val="00BF50BC"/>
    <w:rsid w:val="00C02477"/>
    <w:rsid w:val="00C040DF"/>
    <w:rsid w:val="00C1787F"/>
    <w:rsid w:val="00C22518"/>
    <w:rsid w:val="00C256F0"/>
    <w:rsid w:val="00C30A5C"/>
    <w:rsid w:val="00C30F01"/>
    <w:rsid w:val="00C3266B"/>
    <w:rsid w:val="00C3560E"/>
    <w:rsid w:val="00C4256F"/>
    <w:rsid w:val="00C47522"/>
    <w:rsid w:val="00C51AD2"/>
    <w:rsid w:val="00C56F08"/>
    <w:rsid w:val="00C715E3"/>
    <w:rsid w:val="00C77627"/>
    <w:rsid w:val="00C80E33"/>
    <w:rsid w:val="00C849AF"/>
    <w:rsid w:val="00C945E5"/>
    <w:rsid w:val="00CA204B"/>
    <w:rsid w:val="00CA3D7B"/>
    <w:rsid w:val="00CB13FB"/>
    <w:rsid w:val="00CB1EEB"/>
    <w:rsid w:val="00CB2660"/>
    <w:rsid w:val="00CB3B1E"/>
    <w:rsid w:val="00CD0F1C"/>
    <w:rsid w:val="00CE3A73"/>
    <w:rsid w:val="00D01FD9"/>
    <w:rsid w:val="00D0495D"/>
    <w:rsid w:val="00D1434F"/>
    <w:rsid w:val="00D243CB"/>
    <w:rsid w:val="00D27286"/>
    <w:rsid w:val="00D461C5"/>
    <w:rsid w:val="00D5374C"/>
    <w:rsid w:val="00D65CF0"/>
    <w:rsid w:val="00D75A60"/>
    <w:rsid w:val="00D902A3"/>
    <w:rsid w:val="00D9136A"/>
    <w:rsid w:val="00D9460F"/>
    <w:rsid w:val="00D958FA"/>
    <w:rsid w:val="00DB0CF1"/>
    <w:rsid w:val="00DC59E0"/>
    <w:rsid w:val="00DE05A1"/>
    <w:rsid w:val="00DF51B9"/>
    <w:rsid w:val="00E12EC1"/>
    <w:rsid w:val="00E21405"/>
    <w:rsid w:val="00E23856"/>
    <w:rsid w:val="00E31238"/>
    <w:rsid w:val="00E4012B"/>
    <w:rsid w:val="00E441FE"/>
    <w:rsid w:val="00E505CD"/>
    <w:rsid w:val="00E54781"/>
    <w:rsid w:val="00E67170"/>
    <w:rsid w:val="00E85747"/>
    <w:rsid w:val="00E8692D"/>
    <w:rsid w:val="00E975E7"/>
    <w:rsid w:val="00EA671C"/>
    <w:rsid w:val="00EB1CBA"/>
    <w:rsid w:val="00EC19C5"/>
    <w:rsid w:val="00EC3B7F"/>
    <w:rsid w:val="00ED1345"/>
    <w:rsid w:val="00ED286B"/>
    <w:rsid w:val="00ED60B7"/>
    <w:rsid w:val="00EE08D3"/>
    <w:rsid w:val="00EE5940"/>
    <w:rsid w:val="00EE6A1A"/>
    <w:rsid w:val="00EF752D"/>
    <w:rsid w:val="00F10E76"/>
    <w:rsid w:val="00F13AB2"/>
    <w:rsid w:val="00F14D86"/>
    <w:rsid w:val="00F2688F"/>
    <w:rsid w:val="00F30260"/>
    <w:rsid w:val="00F33427"/>
    <w:rsid w:val="00F361AA"/>
    <w:rsid w:val="00F50BF4"/>
    <w:rsid w:val="00F521D3"/>
    <w:rsid w:val="00F610FE"/>
    <w:rsid w:val="00F63EA3"/>
    <w:rsid w:val="00F706A4"/>
    <w:rsid w:val="00F733D9"/>
    <w:rsid w:val="00F813C6"/>
    <w:rsid w:val="00F82922"/>
    <w:rsid w:val="00F854E1"/>
    <w:rsid w:val="00FB096E"/>
    <w:rsid w:val="00FC0B11"/>
    <w:rsid w:val="00FC181F"/>
    <w:rsid w:val="00FC6850"/>
    <w:rsid w:val="00FC78C9"/>
    <w:rsid w:val="00FE286B"/>
    <w:rsid w:val="00FF57DF"/>
    <w:rsid w:val="0B7E07EF"/>
    <w:rsid w:val="0E7E4BBA"/>
    <w:rsid w:val="0EC0708B"/>
    <w:rsid w:val="1D95F10F"/>
    <w:rsid w:val="210C304A"/>
    <w:rsid w:val="2402DD95"/>
    <w:rsid w:val="24EA4061"/>
    <w:rsid w:val="26B71616"/>
    <w:rsid w:val="27208FAB"/>
    <w:rsid w:val="2722DD7D"/>
    <w:rsid w:val="298EF8F6"/>
    <w:rsid w:val="2AB6AED9"/>
    <w:rsid w:val="2C5F4976"/>
    <w:rsid w:val="2D430C36"/>
    <w:rsid w:val="2E8F80C2"/>
    <w:rsid w:val="312BED09"/>
    <w:rsid w:val="35881D07"/>
    <w:rsid w:val="387E46D1"/>
    <w:rsid w:val="3950B83B"/>
    <w:rsid w:val="3A00EE97"/>
    <w:rsid w:val="3CFDBFC8"/>
    <w:rsid w:val="3D786C49"/>
    <w:rsid w:val="3DC6C339"/>
    <w:rsid w:val="4092FCFF"/>
    <w:rsid w:val="40BA6D2B"/>
    <w:rsid w:val="424A5FB0"/>
    <w:rsid w:val="4C47252E"/>
    <w:rsid w:val="4FD2B52A"/>
    <w:rsid w:val="576C0C94"/>
    <w:rsid w:val="59334EDE"/>
    <w:rsid w:val="5B771820"/>
    <w:rsid w:val="65F18EEA"/>
    <w:rsid w:val="6CD8F43F"/>
    <w:rsid w:val="70EBC14C"/>
    <w:rsid w:val="74649C02"/>
    <w:rsid w:val="7620A861"/>
    <w:rsid w:val="7771EE8D"/>
    <w:rsid w:val="781E92BB"/>
    <w:rsid w:val="7C879365"/>
    <w:rsid w:val="7EB46844"/>
    <w:rsid w:val="7EEED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CBBF5"/>
  <w14:defaultImageDpi w14:val="32767"/>
  <w15:chartTrackingRefBased/>
  <w15:docId w15:val="{DC4EA8D0-BC29-4584-B733-11DFB6C2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9"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904478"/>
    <w:pPr>
      <w:spacing w:line="280" w:lineRule="atLeast"/>
    </w:pPr>
    <w:rPr>
      <w:sz w:val="21"/>
      <w:lang w:val="nl-NL"/>
    </w:rPr>
  </w:style>
  <w:style w:type="paragraph" w:styleId="Kop1">
    <w:name w:val="heading 1"/>
    <w:basedOn w:val="Standaard"/>
    <w:next w:val="ItemTitel"/>
    <w:link w:val="Kop1Char"/>
    <w:uiPriority w:val="2"/>
    <w:qFormat/>
    <w:rsid w:val="0034696A"/>
    <w:pPr>
      <w:keepNext/>
      <w:keepLines/>
      <w:pageBreakBefore/>
      <w:numPr>
        <w:numId w:val="15"/>
      </w:numPr>
      <w:spacing w:after="280" w:line="360" w:lineRule="exact"/>
      <w:outlineLvl w:val="0"/>
    </w:pPr>
    <w:rPr>
      <w:rFonts w:asciiTheme="majorHAnsi" w:eastAsiaTheme="majorEastAsia" w:hAnsiTheme="majorHAnsi" w:cstheme="majorBidi"/>
      <w:color w:val="783293" w:themeColor="text2"/>
      <w:sz w:val="32"/>
      <w:szCs w:val="32"/>
    </w:rPr>
  </w:style>
  <w:style w:type="paragraph" w:styleId="Kop2">
    <w:name w:val="heading 2"/>
    <w:basedOn w:val="Standaard"/>
    <w:next w:val="Plattetekst"/>
    <w:link w:val="Kop2Char"/>
    <w:uiPriority w:val="2"/>
    <w:unhideWhenUsed/>
    <w:qFormat/>
    <w:rsid w:val="0025373E"/>
    <w:pPr>
      <w:keepNext/>
      <w:keepLines/>
      <w:numPr>
        <w:ilvl w:val="1"/>
        <w:numId w:val="15"/>
      </w:numPr>
      <w:tabs>
        <w:tab w:val="left" w:pos="851"/>
      </w:tabs>
      <w:outlineLvl w:val="1"/>
    </w:pPr>
    <w:rPr>
      <w:rFonts w:asciiTheme="majorHAnsi" w:eastAsiaTheme="majorEastAsia" w:hAnsiTheme="majorHAnsi" w:cstheme="majorBidi"/>
      <w:b/>
      <w:color w:val="783293" w:themeColor="text2"/>
      <w:szCs w:val="26"/>
    </w:rPr>
  </w:style>
  <w:style w:type="paragraph" w:styleId="Kop3">
    <w:name w:val="heading 3"/>
    <w:basedOn w:val="Standaard"/>
    <w:next w:val="Plattetekst"/>
    <w:link w:val="Kop3Char"/>
    <w:uiPriority w:val="2"/>
    <w:unhideWhenUsed/>
    <w:qFormat/>
    <w:rsid w:val="0025373E"/>
    <w:pPr>
      <w:keepNext/>
      <w:keepLines/>
      <w:numPr>
        <w:ilvl w:val="2"/>
        <w:numId w:val="15"/>
      </w:numPr>
      <w:tabs>
        <w:tab w:val="left" w:pos="851"/>
      </w:tabs>
      <w:outlineLvl w:val="2"/>
    </w:pPr>
    <w:rPr>
      <w:rFonts w:asciiTheme="majorHAnsi" w:eastAsiaTheme="majorEastAsia" w:hAnsiTheme="majorHAnsi" w:cstheme="majorBidi"/>
      <w:b/>
      <w:i/>
      <w:color w:val="783293" w:themeColor="text2"/>
    </w:rPr>
  </w:style>
  <w:style w:type="paragraph" w:styleId="Kop4">
    <w:name w:val="heading 4"/>
    <w:basedOn w:val="Standaard"/>
    <w:next w:val="Standaard"/>
    <w:link w:val="Kop4Char"/>
    <w:uiPriority w:val="19"/>
    <w:semiHidden/>
    <w:qFormat/>
    <w:rsid w:val="00ED60B7"/>
    <w:pPr>
      <w:keepNext/>
      <w:keepLines/>
      <w:spacing w:before="40"/>
      <w:outlineLvl w:val="3"/>
    </w:pPr>
    <w:rPr>
      <w:rFonts w:asciiTheme="majorHAnsi" w:eastAsiaTheme="majorEastAsia" w:hAnsiTheme="majorHAnsi" w:cstheme="majorBidi"/>
      <w:i/>
      <w:iCs/>
      <w:color w:val="21245A"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647A70"/>
    <w:pPr>
      <w:numPr>
        <w:numId w:val="10"/>
      </w:numPr>
      <w:tabs>
        <w:tab w:val="left" w:pos="284"/>
      </w:tabs>
      <w:contextualSpacing/>
    </w:pPr>
  </w:style>
  <w:style w:type="paragraph" w:styleId="Lijstopsomteken2">
    <w:name w:val="List Bullet 2"/>
    <w:basedOn w:val="Standaard"/>
    <w:uiPriority w:val="99"/>
    <w:semiHidden/>
    <w:unhideWhenUsed/>
    <w:rsid w:val="00647A70"/>
    <w:pPr>
      <w:numPr>
        <w:numId w:val="9"/>
      </w:numPr>
      <w:tabs>
        <w:tab w:val="num" w:pos="360"/>
        <w:tab w:val="left" w:pos="567"/>
      </w:tabs>
      <w:ind w:left="0" w:firstLine="0"/>
      <w:contextualSpacing/>
    </w:pPr>
  </w:style>
  <w:style w:type="paragraph" w:styleId="Lijstopsomteken3">
    <w:name w:val="List Bullet 3"/>
    <w:basedOn w:val="Standaard"/>
    <w:uiPriority w:val="99"/>
    <w:semiHidden/>
    <w:unhideWhenUsed/>
    <w:rsid w:val="00647A70"/>
    <w:pPr>
      <w:numPr>
        <w:numId w:val="8"/>
      </w:numPr>
      <w:tabs>
        <w:tab w:val="left" w:pos="851"/>
      </w:tabs>
      <w:contextualSpacing/>
    </w:pPr>
  </w:style>
  <w:style w:type="paragraph" w:styleId="Lijstopsomteken4">
    <w:name w:val="List Bullet 4"/>
    <w:basedOn w:val="Standaard"/>
    <w:uiPriority w:val="99"/>
    <w:semiHidden/>
    <w:unhideWhenUsed/>
    <w:rsid w:val="00647A70"/>
    <w:pPr>
      <w:numPr>
        <w:numId w:val="7"/>
      </w:numPr>
      <w:tabs>
        <w:tab w:val="left" w:pos="1134"/>
      </w:tabs>
      <w:contextualSpacing/>
    </w:pPr>
  </w:style>
  <w:style w:type="paragraph" w:styleId="Lijstopsomteken5">
    <w:name w:val="List Bullet 5"/>
    <w:basedOn w:val="Standaard"/>
    <w:uiPriority w:val="99"/>
    <w:semiHidden/>
    <w:unhideWhenUsed/>
    <w:rsid w:val="00647A70"/>
    <w:pPr>
      <w:numPr>
        <w:numId w:val="6"/>
      </w:numPr>
      <w:tabs>
        <w:tab w:val="left" w:pos="1418"/>
      </w:tabs>
      <w:contextualSpacing/>
    </w:pPr>
  </w:style>
  <w:style w:type="paragraph" w:styleId="Lijst">
    <w:name w:val="List"/>
    <w:basedOn w:val="Standaard"/>
    <w:uiPriority w:val="99"/>
    <w:semiHidden/>
    <w:unhideWhenUsed/>
    <w:rsid w:val="00E441FE"/>
    <w:pPr>
      <w:tabs>
        <w:tab w:val="left" w:pos="284"/>
      </w:tabs>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1"/>
    <w:rsid w:val="00516435"/>
    <w:pPr>
      <w:ind w:left="567"/>
    </w:pPr>
  </w:style>
  <w:style w:type="character" w:customStyle="1" w:styleId="PlattetekstChar">
    <w:name w:val="Platte tekst Char"/>
    <w:basedOn w:val="Standaardalinea-lettertype"/>
    <w:link w:val="Plattetekst"/>
    <w:uiPriority w:val="1"/>
    <w:rsid w:val="00516435"/>
    <w:rPr>
      <w:sz w:val="21"/>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sz w:val="19"/>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5"/>
      </w:numPr>
      <w:tabs>
        <w:tab w:val="left" w:pos="284"/>
      </w:tabs>
      <w:contextualSpacing/>
    </w:pPr>
  </w:style>
  <w:style w:type="paragraph" w:styleId="Lijstnummering2">
    <w:name w:val="List Number 2"/>
    <w:basedOn w:val="Standaard"/>
    <w:uiPriority w:val="99"/>
    <w:semiHidden/>
    <w:rsid w:val="004070F9"/>
    <w:pPr>
      <w:numPr>
        <w:numId w:val="4"/>
      </w:numPr>
      <w:tabs>
        <w:tab w:val="left" w:pos="567"/>
      </w:tabs>
      <w:contextualSpacing/>
    </w:pPr>
  </w:style>
  <w:style w:type="paragraph" w:styleId="Lijstnummering3">
    <w:name w:val="List Number 3"/>
    <w:basedOn w:val="Standaard"/>
    <w:uiPriority w:val="99"/>
    <w:semiHidden/>
    <w:unhideWhenUsed/>
    <w:rsid w:val="004070F9"/>
    <w:pPr>
      <w:numPr>
        <w:numId w:val="3"/>
      </w:numPr>
      <w:contextualSpacing/>
    </w:pPr>
  </w:style>
  <w:style w:type="paragraph" w:styleId="Lijstnummering4">
    <w:name w:val="List Number 4"/>
    <w:basedOn w:val="Standaard"/>
    <w:uiPriority w:val="99"/>
    <w:semiHidden/>
    <w:unhideWhenUsed/>
    <w:rsid w:val="004070F9"/>
    <w:pPr>
      <w:numPr>
        <w:numId w:val="2"/>
      </w:numPr>
      <w:tabs>
        <w:tab w:val="left" w:pos="1134"/>
      </w:tabs>
      <w:contextualSpacing/>
    </w:pPr>
  </w:style>
  <w:style w:type="paragraph" w:styleId="Lijstnummering5">
    <w:name w:val="List Number 5"/>
    <w:basedOn w:val="Standaard"/>
    <w:uiPriority w:val="99"/>
    <w:semiHidden/>
    <w:unhideWhenUsed/>
    <w:rsid w:val="004070F9"/>
    <w:pPr>
      <w:numPr>
        <w:numId w:val="1"/>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unhideWhenUsed/>
    <w:rsid w:val="001B32AE"/>
    <w:pPr>
      <w:spacing w:before="240" w:after="120"/>
    </w:pPr>
    <w:rPr>
      <w:rFonts w:cstheme="minorHAnsi"/>
      <w:b/>
      <w:bCs/>
      <w:sz w:val="20"/>
      <w:szCs w:val="20"/>
    </w:rPr>
  </w:style>
  <w:style w:type="paragraph" w:styleId="Inhopg2">
    <w:name w:val="toc 2"/>
    <w:basedOn w:val="Standaard"/>
    <w:next w:val="Standaard"/>
    <w:autoRedefine/>
    <w:uiPriority w:val="39"/>
    <w:unhideWhenUsed/>
    <w:rsid w:val="001B32AE"/>
    <w:pPr>
      <w:spacing w:before="120"/>
      <w:ind w:left="210"/>
    </w:pPr>
    <w:rPr>
      <w:rFonts w:cstheme="minorHAnsi"/>
      <w:i/>
      <w:iCs/>
      <w:sz w:val="20"/>
      <w:szCs w:val="20"/>
    </w:rPr>
  </w:style>
  <w:style w:type="paragraph" w:styleId="Inhopg3">
    <w:name w:val="toc 3"/>
    <w:basedOn w:val="Standaard"/>
    <w:next w:val="Standaard"/>
    <w:autoRedefine/>
    <w:uiPriority w:val="39"/>
    <w:unhideWhenUsed/>
    <w:rsid w:val="001B32AE"/>
    <w:pPr>
      <w:ind w:left="420"/>
    </w:pPr>
    <w:rPr>
      <w:rFonts w:cstheme="minorHAnsi"/>
      <w:sz w:val="20"/>
      <w:szCs w:val="20"/>
    </w:rPr>
  </w:style>
  <w:style w:type="paragraph" w:styleId="Inhopg4">
    <w:name w:val="toc 4"/>
    <w:basedOn w:val="Standaard"/>
    <w:next w:val="Standaard"/>
    <w:autoRedefine/>
    <w:uiPriority w:val="39"/>
    <w:semiHidden/>
    <w:unhideWhenUsed/>
    <w:rsid w:val="004070F9"/>
    <w:pPr>
      <w:ind w:left="630"/>
    </w:pPr>
    <w:rPr>
      <w:rFonts w:cstheme="minorHAnsi"/>
      <w:sz w:val="20"/>
      <w:szCs w:val="20"/>
    </w:rPr>
  </w:style>
  <w:style w:type="paragraph" w:styleId="Inhopg5">
    <w:name w:val="toc 5"/>
    <w:basedOn w:val="Standaard"/>
    <w:next w:val="Standaard"/>
    <w:autoRedefine/>
    <w:uiPriority w:val="39"/>
    <w:semiHidden/>
    <w:unhideWhenUsed/>
    <w:rsid w:val="004070F9"/>
    <w:pPr>
      <w:ind w:left="840"/>
    </w:pPr>
    <w:rPr>
      <w:rFonts w:cstheme="minorHAnsi"/>
      <w:sz w:val="20"/>
      <w:szCs w:val="20"/>
    </w:rPr>
  </w:style>
  <w:style w:type="paragraph" w:styleId="Inhopg6">
    <w:name w:val="toc 6"/>
    <w:basedOn w:val="Standaard"/>
    <w:next w:val="Standaard"/>
    <w:autoRedefine/>
    <w:uiPriority w:val="39"/>
    <w:semiHidden/>
    <w:unhideWhenUsed/>
    <w:rsid w:val="004070F9"/>
    <w:pPr>
      <w:ind w:left="1050"/>
    </w:pPr>
    <w:rPr>
      <w:rFonts w:cstheme="minorHAnsi"/>
      <w:sz w:val="20"/>
      <w:szCs w:val="20"/>
    </w:rPr>
  </w:style>
  <w:style w:type="paragraph" w:styleId="Inhopg7">
    <w:name w:val="toc 7"/>
    <w:basedOn w:val="Standaard"/>
    <w:next w:val="Standaard"/>
    <w:autoRedefine/>
    <w:uiPriority w:val="39"/>
    <w:semiHidden/>
    <w:unhideWhenUsed/>
    <w:rsid w:val="004070F9"/>
    <w:pPr>
      <w:ind w:left="1260"/>
    </w:pPr>
    <w:rPr>
      <w:rFonts w:cstheme="minorHAnsi"/>
      <w:sz w:val="20"/>
      <w:szCs w:val="20"/>
    </w:rPr>
  </w:style>
  <w:style w:type="paragraph" w:styleId="Inhopg8">
    <w:name w:val="toc 8"/>
    <w:basedOn w:val="Standaard"/>
    <w:next w:val="Standaard"/>
    <w:autoRedefine/>
    <w:uiPriority w:val="39"/>
    <w:semiHidden/>
    <w:unhideWhenUsed/>
    <w:rsid w:val="004070F9"/>
    <w:pPr>
      <w:ind w:left="1470"/>
    </w:pPr>
    <w:rPr>
      <w:rFonts w:cstheme="minorHAnsi"/>
      <w:sz w:val="20"/>
      <w:szCs w:val="20"/>
    </w:rPr>
  </w:style>
  <w:style w:type="paragraph" w:styleId="Inhopg9">
    <w:name w:val="toc 9"/>
    <w:basedOn w:val="Standaard"/>
    <w:next w:val="Standaard"/>
    <w:autoRedefine/>
    <w:uiPriority w:val="39"/>
    <w:semiHidden/>
    <w:unhideWhenUsed/>
    <w:rsid w:val="004070F9"/>
    <w:pPr>
      <w:ind w:left="1680"/>
    </w:pPr>
    <w:rPr>
      <w:rFonts w:cstheme="minorHAnsi"/>
      <w:sz w:val="20"/>
      <w:szCs w:val="20"/>
    </w:r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basedOn w:val="Standaard"/>
    <w:uiPriority w:val="34"/>
    <w:qFormat/>
    <w:rsid w:val="004070F9"/>
    <w:pPr>
      <w:contextualSpacing/>
    </w:pPr>
  </w:style>
  <w:style w:type="table" w:styleId="Tabelraster">
    <w:name w:val="Table Grid"/>
    <w:basedOn w:val="Standaardtabel"/>
    <w:uiPriority w:val="39"/>
    <w:rsid w:val="00667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rainfo">
    <w:name w:val="Extra info"/>
    <w:basedOn w:val="Standaard"/>
    <w:uiPriority w:val="11"/>
    <w:qFormat/>
    <w:rsid w:val="00941D8A"/>
    <w:pPr>
      <w:tabs>
        <w:tab w:val="left" w:pos="170"/>
      </w:tabs>
    </w:pPr>
    <w:rPr>
      <w:sz w:val="15"/>
    </w:rPr>
  </w:style>
  <w:style w:type="character" w:customStyle="1" w:styleId="zsysVeldMarkering">
    <w:name w:val="zsysVeldMarkering"/>
    <w:basedOn w:val="Standaardalinea-lettertype"/>
    <w:uiPriority w:val="40"/>
    <w:semiHidden/>
    <w:rsid w:val="00667661"/>
    <w:rPr>
      <w:bdr w:val="none" w:sz="0" w:space="0" w:color="auto"/>
      <w:shd w:val="clear" w:color="auto" w:fill="A0C4E8"/>
    </w:rPr>
  </w:style>
  <w:style w:type="paragraph" w:customStyle="1" w:styleId="OpsommingN1Bullet">
    <w:name w:val="Opsomming N1 Bullet"/>
    <w:basedOn w:val="Plattetekst"/>
    <w:uiPriority w:val="4"/>
    <w:qFormat/>
    <w:rsid w:val="00C02477"/>
    <w:pPr>
      <w:numPr>
        <w:numId w:val="13"/>
      </w:numPr>
      <w:tabs>
        <w:tab w:val="clear" w:pos="284"/>
      </w:tabs>
      <w:ind w:left="851"/>
    </w:pPr>
  </w:style>
  <w:style w:type="paragraph" w:customStyle="1" w:styleId="NummeringN1">
    <w:name w:val="Nummering N1"/>
    <w:basedOn w:val="Plattetekst"/>
    <w:uiPriority w:val="5"/>
    <w:qFormat/>
    <w:rsid w:val="00C02477"/>
    <w:pPr>
      <w:numPr>
        <w:numId w:val="12"/>
      </w:numPr>
      <w:tabs>
        <w:tab w:val="clear" w:pos="284"/>
      </w:tabs>
      <w:ind w:left="851"/>
    </w:pPr>
  </w:style>
  <w:style w:type="paragraph" w:customStyle="1" w:styleId="Tussenkop">
    <w:name w:val="Tussenkop"/>
    <w:basedOn w:val="Standaard"/>
    <w:next w:val="Plattetekst"/>
    <w:uiPriority w:val="3"/>
    <w:qFormat/>
    <w:rsid w:val="00C02477"/>
    <w:pPr>
      <w:tabs>
        <w:tab w:val="left" w:pos="284"/>
        <w:tab w:val="left" w:pos="567"/>
      </w:tabs>
      <w:ind w:left="567"/>
    </w:pPr>
    <w:rPr>
      <w:b/>
    </w:rPr>
  </w:style>
  <w:style w:type="paragraph" w:customStyle="1" w:styleId="NummeringN2">
    <w:name w:val="Nummering N2"/>
    <w:basedOn w:val="Plattetekst"/>
    <w:uiPriority w:val="5"/>
    <w:qFormat/>
    <w:rsid w:val="001003F2"/>
    <w:pPr>
      <w:numPr>
        <w:numId w:val="14"/>
      </w:numPr>
      <w:ind w:left="1135" w:hanging="284"/>
    </w:pPr>
  </w:style>
  <w:style w:type="paragraph" w:customStyle="1" w:styleId="OpsommingN2Streep">
    <w:name w:val="Opsomming N2 Streep"/>
    <w:basedOn w:val="Plattetekst"/>
    <w:uiPriority w:val="4"/>
    <w:qFormat/>
    <w:rsid w:val="001003F2"/>
    <w:pPr>
      <w:numPr>
        <w:numId w:val="11"/>
      </w:numPr>
      <w:tabs>
        <w:tab w:val="num" w:pos="284"/>
      </w:tabs>
      <w:ind w:left="1135" w:hanging="284"/>
    </w:pPr>
  </w:style>
  <w:style w:type="paragraph" w:styleId="Koptekst">
    <w:name w:val="header"/>
    <w:basedOn w:val="Standaard"/>
    <w:link w:val="KoptekstChar"/>
    <w:uiPriority w:val="99"/>
    <w:unhideWhenUsed/>
    <w:rsid w:val="00F82922"/>
    <w:pPr>
      <w:spacing w:line="200" w:lineRule="atLeast"/>
    </w:pPr>
    <w:rPr>
      <w:color w:val="783293" w:themeColor="text2"/>
      <w:sz w:val="16"/>
    </w:rPr>
  </w:style>
  <w:style w:type="character" w:customStyle="1" w:styleId="KoptekstChar">
    <w:name w:val="Koptekst Char"/>
    <w:basedOn w:val="Standaardalinea-lettertype"/>
    <w:link w:val="Koptekst"/>
    <w:uiPriority w:val="99"/>
    <w:rsid w:val="00F82922"/>
    <w:rPr>
      <w:color w:val="783293" w:themeColor="text2"/>
      <w:sz w:val="16"/>
      <w:lang w:val="nl-NL"/>
    </w:rPr>
  </w:style>
  <w:style w:type="paragraph" w:styleId="Voettekst">
    <w:name w:val="footer"/>
    <w:basedOn w:val="Standaard"/>
    <w:link w:val="VoettekstChar"/>
    <w:uiPriority w:val="99"/>
    <w:unhideWhenUsed/>
    <w:rsid w:val="00C02477"/>
    <w:pPr>
      <w:tabs>
        <w:tab w:val="left" w:pos="284"/>
      </w:tabs>
      <w:spacing w:line="240" w:lineRule="auto"/>
      <w:ind w:left="284" w:hanging="284"/>
    </w:pPr>
  </w:style>
  <w:style w:type="character" w:customStyle="1" w:styleId="VoettekstChar">
    <w:name w:val="Voettekst Char"/>
    <w:basedOn w:val="Standaardalinea-lettertype"/>
    <w:link w:val="Voettekst"/>
    <w:uiPriority w:val="99"/>
    <w:rsid w:val="00C02477"/>
    <w:rPr>
      <w:sz w:val="21"/>
      <w:lang w:val="nl-NL"/>
    </w:rPr>
  </w:style>
  <w:style w:type="paragraph" w:styleId="Ballontekst">
    <w:name w:val="Balloon Text"/>
    <w:basedOn w:val="Standaard"/>
    <w:link w:val="BallontekstChar"/>
    <w:uiPriority w:val="99"/>
    <w:semiHidden/>
    <w:unhideWhenUsed/>
    <w:rsid w:val="00667661"/>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67661"/>
    <w:rPr>
      <w:rFonts w:ascii="Times New Roman" w:hAnsi="Times New Roman" w:cs="Times New Roman"/>
      <w:sz w:val="18"/>
      <w:szCs w:val="18"/>
      <w:lang w:val="nl-NL"/>
    </w:rPr>
  </w:style>
  <w:style w:type="paragraph" w:styleId="Titel">
    <w:name w:val="Title"/>
    <w:basedOn w:val="Kop1"/>
    <w:next w:val="Standaard"/>
    <w:link w:val="TitelChar"/>
    <w:uiPriority w:val="6"/>
    <w:qFormat/>
    <w:rsid w:val="00F521D3"/>
    <w:pPr>
      <w:numPr>
        <w:numId w:val="0"/>
      </w:numPr>
      <w:spacing w:after="0" w:line="560" w:lineRule="exact"/>
      <w:contextualSpacing/>
    </w:pPr>
    <w:rPr>
      <w:rFonts w:cs="Times New Roman (Koppen CS)"/>
      <w:b/>
      <w:color w:val="FFFFFF" w:themeColor="background1"/>
      <w:kern w:val="28"/>
      <w:sz w:val="40"/>
      <w:szCs w:val="56"/>
    </w:rPr>
  </w:style>
  <w:style w:type="character" w:customStyle="1" w:styleId="TitelChar">
    <w:name w:val="Titel Char"/>
    <w:basedOn w:val="Standaardalinea-lettertype"/>
    <w:link w:val="Titel"/>
    <w:uiPriority w:val="6"/>
    <w:rsid w:val="00516435"/>
    <w:rPr>
      <w:rFonts w:asciiTheme="majorHAnsi" w:eastAsiaTheme="majorEastAsia" w:hAnsiTheme="majorHAnsi" w:cs="Times New Roman (Koppen CS)"/>
      <w:b/>
      <w:color w:val="FFFFFF" w:themeColor="background1"/>
      <w:kern w:val="28"/>
      <w:sz w:val="40"/>
      <w:szCs w:val="56"/>
      <w:lang w:val="nl-NL"/>
    </w:rPr>
  </w:style>
  <w:style w:type="paragraph" w:styleId="Ondertitel">
    <w:name w:val="Subtitle"/>
    <w:basedOn w:val="Kop2"/>
    <w:next w:val="Standaard"/>
    <w:link w:val="OndertitelChar"/>
    <w:uiPriority w:val="7"/>
    <w:qFormat/>
    <w:rsid w:val="00F521D3"/>
    <w:pPr>
      <w:numPr>
        <w:ilvl w:val="0"/>
        <w:numId w:val="0"/>
      </w:numPr>
      <w:spacing w:after="280" w:line="560" w:lineRule="exact"/>
    </w:pPr>
    <w:rPr>
      <w:rFonts w:eastAsiaTheme="minorEastAsia" w:cs="Times New Roman (Hoofdtekst CS)"/>
      <w:b w:val="0"/>
      <w:color w:val="FFFFFF" w:themeColor="background1"/>
      <w:sz w:val="40"/>
      <w:szCs w:val="22"/>
    </w:rPr>
  </w:style>
  <w:style w:type="character" w:customStyle="1" w:styleId="OndertitelChar">
    <w:name w:val="Ondertitel Char"/>
    <w:basedOn w:val="Standaardalinea-lettertype"/>
    <w:link w:val="Ondertitel"/>
    <w:uiPriority w:val="7"/>
    <w:rsid w:val="00516435"/>
    <w:rPr>
      <w:rFonts w:asciiTheme="majorHAnsi" w:eastAsiaTheme="minorEastAsia" w:hAnsiTheme="majorHAnsi" w:cs="Times New Roman (Hoofdtekst CS)"/>
      <w:color w:val="FFFFFF" w:themeColor="background1"/>
      <w:sz w:val="40"/>
      <w:szCs w:val="22"/>
      <w:lang w:val="nl-NL"/>
    </w:rPr>
  </w:style>
  <w:style w:type="paragraph" w:customStyle="1" w:styleId="Inleiding">
    <w:name w:val="Inleiding"/>
    <w:basedOn w:val="Standaard"/>
    <w:next w:val="Plattetekst"/>
    <w:uiPriority w:val="1"/>
    <w:qFormat/>
    <w:rsid w:val="004160C5"/>
    <w:pPr>
      <w:tabs>
        <w:tab w:val="left" w:pos="284"/>
        <w:tab w:val="left" w:pos="567"/>
        <w:tab w:val="left" w:pos="4820"/>
      </w:tabs>
    </w:pPr>
    <w:rPr>
      <w:b/>
      <w:color w:val="783293" w:themeColor="text2"/>
    </w:rPr>
  </w:style>
  <w:style w:type="character" w:customStyle="1" w:styleId="Kop2Char">
    <w:name w:val="Kop 2 Char"/>
    <w:basedOn w:val="Standaardalinea-lettertype"/>
    <w:link w:val="Kop2"/>
    <w:uiPriority w:val="2"/>
    <w:rsid w:val="0025373E"/>
    <w:rPr>
      <w:rFonts w:asciiTheme="majorHAnsi" w:eastAsiaTheme="majorEastAsia" w:hAnsiTheme="majorHAnsi" w:cstheme="majorBidi"/>
      <w:b/>
      <w:color w:val="783293" w:themeColor="text2"/>
      <w:sz w:val="21"/>
      <w:szCs w:val="26"/>
      <w:lang w:val="nl-NL"/>
    </w:rPr>
  </w:style>
  <w:style w:type="character" w:customStyle="1" w:styleId="Kop1Char">
    <w:name w:val="Kop 1 Char"/>
    <w:basedOn w:val="Standaardalinea-lettertype"/>
    <w:link w:val="Kop1"/>
    <w:uiPriority w:val="2"/>
    <w:rsid w:val="00CB2660"/>
    <w:rPr>
      <w:rFonts w:asciiTheme="majorHAnsi" w:eastAsiaTheme="majorEastAsia" w:hAnsiTheme="majorHAnsi" w:cstheme="majorBidi"/>
      <w:color w:val="783293" w:themeColor="text2"/>
      <w:sz w:val="32"/>
      <w:szCs w:val="32"/>
      <w:lang w:val="nl-NL"/>
    </w:rPr>
  </w:style>
  <w:style w:type="character" w:customStyle="1" w:styleId="Kop3Char">
    <w:name w:val="Kop 3 Char"/>
    <w:basedOn w:val="Standaardalinea-lettertype"/>
    <w:link w:val="Kop3"/>
    <w:uiPriority w:val="2"/>
    <w:rsid w:val="0025373E"/>
    <w:rPr>
      <w:rFonts w:asciiTheme="majorHAnsi" w:eastAsiaTheme="majorEastAsia" w:hAnsiTheme="majorHAnsi" w:cstheme="majorBidi"/>
      <w:b/>
      <w:i/>
      <w:color w:val="783293" w:themeColor="text2"/>
      <w:sz w:val="21"/>
      <w:lang w:val="nl-NL"/>
    </w:rPr>
  </w:style>
  <w:style w:type="paragraph" w:styleId="Citaat">
    <w:name w:val="Quote"/>
    <w:basedOn w:val="Standaard"/>
    <w:next w:val="Standaard"/>
    <w:link w:val="CitaatChar"/>
    <w:uiPriority w:val="6"/>
    <w:qFormat/>
    <w:rsid w:val="00F82922"/>
    <w:pPr>
      <w:spacing w:before="280" w:after="560" w:line="560" w:lineRule="exact"/>
      <w:ind w:left="567" w:right="567"/>
    </w:pPr>
    <w:rPr>
      <w:i/>
      <w:iCs/>
      <w:color w:val="783293" w:themeColor="accent2"/>
      <w:sz w:val="48"/>
    </w:rPr>
  </w:style>
  <w:style w:type="character" w:customStyle="1" w:styleId="CitaatChar">
    <w:name w:val="Citaat Char"/>
    <w:basedOn w:val="Standaardalinea-lettertype"/>
    <w:link w:val="Citaat"/>
    <w:uiPriority w:val="6"/>
    <w:rsid w:val="00F82922"/>
    <w:rPr>
      <w:i/>
      <w:iCs/>
      <w:color w:val="783293" w:themeColor="accent2"/>
      <w:sz w:val="48"/>
      <w:lang w:val="nl-NL"/>
    </w:rPr>
  </w:style>
  <w:style w:type="paragraph" w:customStyle="1" w:styleId="Contactgegevens">
    <w:name w:val="Contactgegevens"/>
    <w:basedOn w:val="Voettekst"/>
    <w:uiPriority w:val="12"/>
    <w:qFormat/>
    <w:rsid w:val="007B4E82"/>
    <w:pPr>
      <w:spacing w:line="200" w:lineRule="exact"/>
      <w:jc w:val="center"/>
    </w:pPr>
    <w:rPr>
      <w:sz w:val="16"/>
    </w:rPr>
  </w:style>
  <w:style w:type="character" w:styleId="Paginanummer">
    <w:name w:val="page number"/>
    <w:basedOn w:val="Standaardalinea-lettertype"/>
    <w:uiPriority w:val="99"/>
    <w:unhideWhenUsed/>
    <w:rsid w:val="00284C07"/>
    <w:rPr>
      <w:sz w:val="20"/>
    </w:rPr>
  </w:style>
  <w:style w:type="paragraph" w:customStyle="1" w:styleId="ContactgegevensKop">
    <w:name w:val="Contactgegevens Kop"/>
    <w:basedOn w:val="Contactgegevens"/>
    <w:uiPriority w:val="12"/>
    <w:qFormat/>
    <w:rsid w:val="007B4E82"/>
    <w:rPr>
      <w:rFonts w:asciiTheme="majorHAnsi" w:hAnsiTheme="majorHAnsi"/>
      <w:b/>
      <w:color w:val="783293" w:themeColor="text2"/>
    </w:rPr>
  </w:style>
  <w:style w:type="paragraph" w:customStyle="1" w:styleId="Kenmerken">
    <w:name w:val="Kenmerken"/>
    <w:basedOn w:val="Standaard"/>
    <w:uiPriority w:val="11"/>
    <w:qFormat/>
    <w:rsid w:val="002D6480"/>
    <w:pPr>
      <w:spacing w:line="240" w:lineRule="exact"/>
    </w:pPr>
    <w:rPr>
      <w:sz w:val="18"/>
    </w:rPr>
  </w:style>
  <w:style w:type="paragraph" w:customStyle="1" w:styleId="KenmerkKop">
    <w:name w:val="Kenmerk Kop"/>
    <w:basedOn w:val="Kenmerken"/>
    <w:uiPriority w:val="11"/>
    <w:qFormat/>
    <w:rsid w:val="007B4E82"/>
    <w:rPr>
      <w:rFonts w:asciiTheme="majorHAnsi" w:hAnsiTheme="majorHAnsi"/>
      <w:b/>
    </w:rPr>
  </w:style>
  <w:style w:type="paragraph" w:customStyle="1" w:styleId="KenmerkenDatum">
    <w:name w:val="Kenmerken Datum"/>
    <w:basedOn w:val="Kenmerken"/>
    <w:uiPriority w:val="11"/>
    <w:qFormat/>
    <w:rsid w:val="007B4E82"/>
  </w:style>
  <w:style w:type="paragraph" w:customStyle="1" w:styleId="KenmerkenOnskenmerk">
    <w:name w:val="Kenmerken Ons kenmerk"/>
    <w:basedOn w:val="Kenmerken"/>
    <w:uiPriority w:val="11"/>
    <w:qFormat/>
    <w:rsid w:val="007B4E82"/>
  </w:style>
  <w:style w:type="paragraph" w:customStyle="1" w:styleId="KenmerkenUwkenmerk">
    <w:name w:val="Kenmerken Uw kenmerk"/>
    <w:basedOn w:val="Kenmerken"/>
    <w:uiPriority w:val="11"/>
    <w:qFormat/>
    <w:rsid w:val="007B4E82"/>
  </w:style>
  <w:style w:type="paragraph" w:customStyle="1" w:styleId="KenmerkenOnderwerp">
    <w:name w:val="Kenmerken Onderwerp"/>
    <w:basedOn w:val="Kenmerken"/>
    <w:uiPriority w:val="11"/>
    <w:qFormat/>
    <w:rsid w:val="004160C5"/>
    <w:rPr>
      <w:b/>
      <w:sz w:val="20"/>
    </w:rPr>
  </w:style>
  <w:style w:type="paragraph" w:customStyle="1" w:styleId="ItemTitel">
    <w:name w:val="Item Titel"/>
    <w:basedOn w:val="Standaard"/>
    <w:uiPriority w:val="19"/>
    <w:semiHidden/>
    <w:qFormat/>
    <w:rsid w:val="004160C5"/>
    <w:pPr>
      <w:spacing w:line="520" w:lineRule="exact"/>
    </w:pPr>
    <w:rPr>
      <w:rFonts w:cs="Times New Roman (Hoofdtekst CS)"/>
      <w:color w:val="783293" w:themeColor="text2"/>
      <w:spacing w:val="10"/>
      <w:sz w:val="48"/>
    </w:rPr>
  </w:style>
  <w:style w:type="table" w:customStyle="1" w:styleId="i-SDTabel1">
    <w:name w:val="i-SD_Tabel 1"/>
    <w:basedOn w:val="Standaardtabel"/>
    <w:uiPriority w:val="99"/>
    <w:rsid w:val="00A82E64"/>
    <w:pPr>
      <w:spacing w:line="240" w:lineRule="exact"/>
    </w:pPr>
    <w:rPr>
      <w:sz w:val="21"/>
    </w:rPr>
    <w:tblPr>
      <w:tblInd w:w="567" w:type="dxa"/>
      <w:tblBorders>
        <w:top w:val="single" w:sz="4" w:space="0" w:color="783293" w:themeColor="text2"/>
        <w:bottom w:val="single" w:sz="4" w:space="0" w:color="783293" w:themeColor="text2"/>
        <w:insideH w:val="single" w:sz="4" w:space="0" w:color="783293" w:themeColor="text2"/>
      </w:tblBorders>
      <w:tblCellMar>
        <w:top w:w="57" w:type="dxa"/>
        <w:left w:w="0" w:type="dxa"/>
        <w:bottom w:w="57" w:type="dxa"/>
        <w:right w:w="0" w:type="dxa"/>
      </w:tblCellMar>
    </w:tblPr>
    <w:tblStylePr w:type="firstRow">
      <w:rPr>
        <w:rFonts w:asciiTheme="majorHAnsi" w:hAnsiTheme="majorHAnsi"/>
        <w:b/>
        <w:color w:val="783293" w:themeColor="text2"/>
        <w:sz w:val="21"/>
      </w:rPr>
    </w:tblStylePr>
    <w:tblStylePr w:type="firstCol">
      <w:rPr>
        <w:color w:val="783293" w:themeColor="text2"/>
      </w:rPr>
    </w:tblStylePr>
  </w:style>
  <w:style w:type="paragraph" w:styleId="Kopvaninhoudsopgave">
    <w:name w:val="TOC Heading"/>
    <w:basedOn w:val="Kop1"/>
    <w:next w:val="Standaard"/>
    <w:uiPriority w:val="39"/>
    <w:unhideWhenUsed/>
    <w:qFormat/>
    <w:rsid w:val="0034696A"/>
    <w:pPr>
      <w:numPr>
        <w:numId w:val="0"/>
      </w:numPr>
      <w:outlineLvl w:val="9"/>
    </w:pPr>
    <w:rPr>
      <w:bCs/>
      <w:szCs w:val="28"/>
      <w:lang w:eastAsia="nl-NL"/>
    </w:rPr>
  </w:style>
  <w:style w:type="character" w:styleId="Hyperlink">
    <w:name w:val="Hyperlink"/>
    <w:basedOn w:val="Standaardalinea-lettertype"/>
    <w:uiPriority w:val="99"/>
    <w:unhideWhenUsed/>
    <w:rsid w:val="00FC181F"/>
    <w:rPr>
      <w:color w:val="000000" w:themeColor="hyperlink"/>
      <w:u w:val="single"/>
    </w:rPr>
  </w:style>
  <w:style w:type="paragraph" w:customStyle="1" w:styleId="BijlageKop">
    <w:name w:val="Bijlage Kop"/>
    <w:basedOn w:val="Kop1"/>
    <w:next w:val="Plattetekst"/>
    <w:uiPriority w:val="8"/>
    <w:qFormat/>
    <w:rsid w:val="00A82E64"/>
    <w:pPr>
      <w:numPr>
        <w:numId w:val="0"/>
      </w:numPr>
      <w:ind w:left="567"/>
    </w:pPr>
    <w:rPr>
      <w:noProof/>
    </w:rPr>
  </w:style>
  <w:style w:type="paragraph" w:styleId="Voetnoottekst">
    <w:name w:val="footnote text"/>
    <w:basedOn w:val="Standaard"/>
    <w:link w:val="VoetnoottekstChar"/>
    <w:uiPriority w:val="99"/>
    <w:unhideWhenUsed/>
    <w:rsid w:val="00C02477"/>
    <w:pPr>
      <w:tabs>
        <w:tab w:val="left" w:pos="284"/>
      </w:tabs>
      <w:spacing w:line="180" w:lineRule="exact"/>
      <w:ind w:left="284" w:hanging="284"/>
    </w:pPr>
    <w:rPr>
      <w:sz w:val="14"/>
      <w:szCs w:val="20"/>
    </w:rPr>
  </w:style>
  <w:style w:type="character" w:customStyle="1" w:styleId="VoetnoottekstChar">
    <w:name w:val="Voetnoottekst Char"/>
    <w:basedOn w:val="Standaardalinea-lettertype"/>
    <w:link w:val="Voetnoottekst"/>
    <w:uiPriority w:val="99"/>
    <w:rsid w:val="00C02477"/>
    <w:rPr>
      <w:sz w:val="14"/>
      <w:szCs w:val="20"/>
      <w:lang w:val="nl-NL"/>
    </w:rPr>
  </w:style>
  <w:style w:type="character" w:styleId="Voetnootmarkering">
    <w:name w:val="footnote reference"/>
    <w:basedOn w:val="Standaardalinea-lettertype"/>
    <w:uiPriority w:val="99"/>
    <w:semiHidden/>
    <w:unhideWhenUsed/>
    <w:rsid w:val="000D2375"/>
    <w:rPr>
      <w:vertAlign w:val="superscript"/>
    </w:rPr>
  </w:style>
  <w:style w:type="paragraph" w:customStyle="1" w:styleId="VoetnootScheidingslijn">
    <w:name w:val="Voetnoot Scheidingslijn"/>
    <w:basedOn w:val="Standaard"/>
    <w:uiPriority w:val="19"/>
    <w:semiHidden/>
    <w:qFormat/>
    <w:rsid w:val="00C02477"/>
    <w:pPr>
      <w:spacing w:before="200" w:after="80" w:line="180" w:lineRule="exact"/>
    </w:pPr>
    <w:rPr>
      <w:color w:val="783293" w:themeColor="text2"/>
      <w:sz w:val="14"/>
    </w:rPr>
  </w:style>
  <w:style w:type="paragraph" w:styleId="Datum">
    <w:name w:val="Date"/>
    <w:basedOn w:val="Standaard"/>
    <w:next w:val="Standaard"/>
    <w:link w:val="DatumChar"/>
    <w:uiPriority w:val="99"/>
    <w:unhideWhenUsed/>
    <w:rsid w:val="00516435"/>
    <w:pPr>
      <w:spacing w:line="360" w:lineRule="exact"/>
    </w:pPr>
    <w:rPr>
      <w:color w:val="FFFFFF" w:themeColor="background1"/>
      <w:sz w:val="32"/>
    </w:rPr>
  </w:style>
  <w:style w:type="character" w:customStyle="1" w:styleId="DatumChar">
    <w:name w:val="Datum Char"/>
    <w:basedOn w:val="Standaardalinea-lettertype"/>
    <w:link w:val="Datum"/>
    <w:uiPriority w:val="99"/>
    <w:rsid w:val="00516435"/>
    <w:rPr>
      <w:color w:val="FFFFFF" w:themeColor="background1"/>
      <w:sz w:val="32"/>
      <w:lang w:val="nl-NL"/>
    </w:rPr>
  </w:style>
  <w:style w:type="paragraph" w:customStyle="1" w:styleId="Plattetekstinspring">
    <w:name w:val="Platte tekst inspring"/>
    <w:basedOn w:val="Plattetekst"/>
    <w:uiPriority w:val="1"/>
    <w:qFormat/>
    <w:rsid w:val="00C02477"/>
    <w:pPr>
      <w:ind w:left="851"/>
    </w:pPr>
  </w:style>
  <w:style w:type="paragraph" w:customStyle="1" w:styleId="Tabeltekst">
    <w:name w:val="Tabel tekst"/>
    <w:basedOn w:val="Plattetekst"/>
    <w:uiPriority w:val="9"/>
    <w:qFormat/>
    <w:rsid w:val="006D4930"/>
    <w:pPr>
      <w:spacing w:line="240" w:lineRule="exact"/>
      <w:ind w:left="0"/>
    </w:pPr>
  </w:style>
  <w:style w:type="paragraph" w:customStyle="1" w:styleId="Tabeltekstkleinkop">
    <w:name w:val="Tabel tekst klein kop"/>
    <w:basedOn w:val="Tabeltekstklein"/>
    <w:uiPriority w:val="9"/>
    <w:qFormat/>
    <w:rsid w:val="00A82E64"/>
    <w:rPr>
      <w:color w:val="783293" w:themeColor="text2"/>
    </w:rPr>
  </w:style>
  <w:style w:type="paragraph" w:customStyle="1" w:styleId="Tabeltekstklein">
    <w:name w:val="Tabel tekst klein"/>
    <w:basedOn w:val="Tabeltekst"/>
    <w:uiPriority w:val="9"/>
    <w:qFormat/>
    <w:rsid w:val="006D4930"/>
    <w:pPr>
      <w:spacing w:line="220" w:lineRule="exact"/>
    </w:pPr>
    <w:rPr>
      <w:rFonts w:asciiTheme="majorHAnsi" w:hAnsiTheme="majorHAnsi"/>
      <w:color w:val="000000" w:themeColor="text1"/>
      <w:sz w:val="18"/>
    </w:rPr>
  </w:style>
  <w:style w:type="paragraph" w:customStyle="1" w:styleId="Kadertekst">
    <w:name w:val="Kader tekst"/>
    <w:basedOn w:val="Plattetekst"/>
    <w:uiPriority w:val="9"/>
    <w:qFormat/>
    <w:rsid w:val="00E85747"/>
    <w:pPr>
      <w:ind w:left="0"/>
    </w:pPr>
  </w:style>
  <w:style w:type="table" w:customStyle="1" w:styleId="i-SDTabel3tekstklein">
    <w:name w:val="i-SD_Tabel 3 tekst klein"/>
    <w:basedOn w:val="Standaardtabel"/>
    <w:uiPriority w:val="99"/>
    <w:rsid w:val="0025373E"/>
    <w:rPr>
      <w:sz w:val="18"/>
    </w:rPr>
    <w:tblPr>
      <w:tblInd w:w="567" w:type="dxa"/>
      <w:tblBorders>
        <w:top w:val="single" w:sz="4" w:space="0" w:color="783293" w:themeColor="text2"/>
        <w:bottom w:val="single" w:sz="4" w:space="0" w:color="783293" w:themeColor="text2"/>
        <w:insideH w:val="single" w:sz="4" w:space="0" w:color="783293" w:themeColor="text2"/>
      </w:tblBorders>
      <w:tblCellMar>
        <w:top w:w="28" w:type="dxa"/>
        <w:left w:w="0" w:type="dxa"/>
        <w:bottom w:w="28" w:type="dxa"/>
        <w:right w:w="0" w:type="dxa"/>
      </w:tblCellMar>
    </w:tblPr>
    <w:tblStylePr w:type="firstRow">
      <w:rPr>
        <w:b/>
        <w:color w:val="783293" w:themeColor="text2"/>
        <w:sz w:val="18"/>
      </w:rPr>
    </w:tblStylePr>
    <w:tblStylePr w:type="firstCol">
      <w:rPr>
        <w:color w:val="783293" w:themeColor="text2"/>
        <w:sz w:val="18"/>
      </w:rPr>
    </w:tblStylePr>
  </w:style>
  <w:style w:type="table" w:customStyle="1" w:styleId="i-SDKader1lichtblauw">
    <w:name w:val="i-SD_Kader 1 lichtblauw"/>
    <w:basedOn w:val="Standaardtabel"/>
    <w:uiPriority w:val="99"/>
    <w:rsid w:val="00F30260"/>
    <w:rPr>
      <w:color w:val="000000" w:themeColor="text1"/>
      <w:sz w:val="21"/>
    </w:rPr>
    <w:tblPr>
      <w:tblInd w:w="567" w:type="dxa"/>
      <w:tblCellMar>
        <w:top w:w="113" w:type="dxa"/>
        <w:left w:w="170" w:type="dxa"/>
        <w:bottom w:w="198" w:type="dxa"/>
        <w:right w:w="142" w:type="dxa"/>
      </w:tblCellMar>
    </w:tblPr>
    <w:tcPr>
      <w:shd w:val="clear" w:color="auto" w:fill="96DDFD" w:themeFill="accent3" w:themeFillTint="66"/>
    </w:tcPr>
  </w:style>
  <w:style w:type="table" w:customStyle="1" w:styleId="i-SDKader2Lichtpaars">
    <w:name w:val="i-SD_Kader 2 Lichtpaars"/>
    <w:basedOn w:val="i-SDKader1lichtblauw"/>
    <w:uiPriority w:val="99"/>
    <w:rsid w:val="00E85747"/>
    <w:tblPr/>
    <w:tcPr>
      <w:shd w:val="clear" w:color="auto" w:fill="CEA1DF" w:themeFill="accent2" w:themeFillTint="66"/>
    </w:tcPr>
  </w:style>
  <w:style w:type="table" w:customStyle="1" w:styleId="i-SDTabel2Breed">
    <w:name w:val="i-SD_Tabel 2 Breed"/>
    <w:basedOn w:val="i-SDTabel1"/>
    <w:uiPriority w:val="99"/>
    <w:rsid w:val="00384581"/>
    <w:tblPr>
      <w:tblInd w:w="0" w:type="dxa"/>
    </w:tblPr>
    <w:tblStylePr w:type="firstRow">
      <w:rPr>
        <w:rFonts w:asciiTheme="majorHAnsi" w:hAnsiTheme="majorHAnsi"/>
        <w:b/>
        <w:color w:val="783293" w:themeColor="text2"/>
        <w:sz w:val="21"/>
      </w:rPr>
    </w:tblStylePr>
    <w:tblStylePr w:type="firstCol">
      <w:rPr>
        <w:color w:val="783293" w:themeColor="text2"/>
      </w:rPr>
    </w:tblStylePr>
  </w:style>
  <w:style w:type="table" w:customStyle="1" w:styleId="i-SDTabel4tekstkleinBreed">
    <w:name w:val="i-SD_Tabel 4 tekst klein Breed"/>
    <w:basedOn w:val="i-SDTabel3tekstklein"/>
    <w:uiPriority w:val="99"/>
    <w:rsid w:val="0025373E"/>
    <w:tblPr>
      <w:tblInd w:w="0" w:type="dxa"/>
    </w:tblPr>
    <w:tblStylePr w:type="firstRow">
      <w:rPr>
        <w:b/>
        <w:color w:val="783293" w:themeColor="text2"/>
        <w:sz w:val="18"/>
      </w:rPr>
    </w:tblStylePr>
    <w:tblStylePr w:type="firstCol">
      <w:rPr>
        <w:color w:val="783293" w:themeColor="text2"/>
        <w:sz w:val="18"/>
      </w:rPr>
    </w:tblStylePr>
  </w:style>
  <w:style w:type="character" w:customStyle="1" w:styleId="Kop4Char">
    <w:name w:val="Kop 4 Char"/>
    <w:basedOn w:val="Standaardalinea-lettertype"/>
    <w:link w:val="Kop4"/>
    <w:uiPriority w:val="19"/>
    <w:semiHidden/>
    <w:rsid w:val="00ED60B7"/>
    <w:rPr>
      <w:rFonts w:asciiTheme="majorHAnsi" w:eastAsiaTheme="majorEastAsia" w:hAnsiTheme="majorHAnsi" w:cstheme="majorBidi"/>
      <w:i/>
      <w:iCs/>
      <w:color w:val="21245A" w:themeColor="accent1" w:themeShade="BF"/>
      <w:sz w:val="21"/>
      <w:lang w:val="nl-NL"/>
    </w:rPr>
  </w:style>
  <w:style w:type="character" w:styleId="Tekstvantijdelijkeaanduiding">
    <w:name w:val="Placeholder Text"/>
    <w:basedOn w:val="Standaardalinea-lettertype"/>
    <w:uiPriority w:val="99"/>
    <w:semiHidden/>
    <w:rsid w:val="00A650B4"/>
    <w:rPr>
      <w:color w:val="808080"/>
    </w:rPr>
  </w:style>
  <w:style w:type="character" w:customStyle="1" w:styleId="Onopgelostemelding1">
    <w:name w:val="Onopgeloste melding1"/>
    <w:basedOn w:val="Standaardalinea-lettertype"/>
    <w:uiPriority w:val="99"/>
    <w:semiHidden/>
    <w:unhideWhenUsed/>
    <w:rsid w:val="00A650B4"/>
    <w:rPr>
      <w:color w:val="605E5C"/>
      <w:shd w:val="clear" w:color="auto" w:fill="E1DFDD"/>
    </w:rPr>
  </w:style>
  <w:style w:type="character" w:styleId="Intensievebenadrukking">
    <w:name w:val="Intense Emphasis"/>
    <w:basedOn w:val="Standaardalinea-lettertype"/>
    <w:uiPriority w:val="21"/>
    <w:qFormat/>
    <w:rsid w:val="00E54781"/>
    <w:rPr>
      <w:i/>
      <w:iCs/>
      <w:color w:val="2D3079" w:themeColor="accent1"/>
    </w:rPr>
  </w:style>
  <w:style w:type="character" w:styleId="Zwaar">
    <w:name w:val="Strong"/>
    <w:basedOn w:val="Standaardalinea-lettertype"/>
    <w:uiPriority w:val="22"/>
    <w:qFormat/>
    <w:rsid w:val="00052B4F"/>
    <w:rPr>
      <w:b/>
      <w:bCs/>
    </w:rPr>
  </w:style>
  <w:style w:type="character" w:styleId="GevolgdeHyperlink">
    <w:name w:val="FollowedHyperlink"/>
    <w:basedOn w:val="Standaardalinea-lettertype"/>
    <w:uiPriority w:val="99"/>
    <w:semiHidden/>
    <w:unhideWhenUsed/>
    <w:rsid w:val="0084397C"/>
    <w:rPr>
      <w:color w:val="000000" w:themeColor="followedHyperlink"/>
      <w:u w:val="single"/>
    </w:rPr>
  </w:style>
  <w:style w:type="character" w:styleId="Onopgelostemelding">
    <w:name w:val="Unresolved Mention"/>
    <w:basedOn w:val="Standaardalinea-lettertype"/>
    <w:uiPriority w:val="99"/>
    <w:semiHidden/>
    <w:unhideWhenUsed/>
    <w:rsid w:val="00C4256F"/>
    <w:rPr>
      <w:color w:val="605E5C"/>
      <w:shd w:val="clear" w:color="auto" w:fill="E1DFDD"/>
    </w:rPr>
  </w:style>
  <w:style w:type="paragraph" w:styleId="Revisie">
    <w:name w:val="Revision"/>
    <w:hidden/>
    <w:uiPriority w:val="99"/>
    <w:semiHidden/>
    <w:rsid w:val="007C2350"/>
    <w:rPr>
      <w:sz w:val="21"/>
      <w:lang w:val="nl-NL"/>
    </w:rPr>
  </w:style>
  <w:style w:type="paragraph" w:styleId="Tekstopmerking">
    <w:name w:val="annotation text"/>
    <w:basedOn w:val="Standaard"/>
    <w:link w:val="TekstopmerkingChar"/>
    <w:uiPriority w:val="99"/>
    <w:unhideWhenUsed/>
    <w:rsid w:val="002D2CD0"/>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2D2CD0"/>
    <w:rPr>
      <w:sz w:val="20"/>
      <w:szCs w:val="20"/>
      <w:lang w:val="nl-NL"/>
    </w:rPr>
  </w:style>
  <w:style w:type="character" w:styleId="Verwijzingopmerking">
    <w:name w:val="annotation reference"/>
    <w:basedOn w:val="Standaardalinea-lettertype"/>
    <w:uiPriority w:val="99"/>
    <w:semiHidden/>
    <w:unhideWhenUsed/>
    <w:rsid w:val="002D2C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43032">
      <w:bodyDiv w:val="1"/>
      <w:marLeft w:val="0"/>
      <w:marRight w:val="0"/>
      <w:marTop w:val="0"/>
      <w:marBottom w:val="0"/>
      <w:divBdr>
        <w:top w:val="none" w:sz="0" w:space="0" w:color="auto"/>
        <w:left w:val="none" w:sz="0" w:space="0" w:color="auto"/>
        <w:bottom w:val="none" w:sz="0" w:space="0" w:color="auto"/>
        <w:right w:val="none" w:sz="0" w:space="0" w:color="auto"/>
      </w:divBdr>
      <w:divsChild>
        <w:div w:id="1096830293">
          <w:marLeft w:val="202"/>
          <w:marRight w:val="0"/>
          <w:marTop w:val="0"/>
          <w:marBottom w:val="0"/>
          <w:divBdr>
            <w:top w:val="none" w:sz="0" w:space="0" w:color="auto"/>
            <w:left w:val="none" w:sz="0" w:space="0" w:color="auto"/>
            <w:bottom w:val="none" w:sz="0" w:space="0" w:color="auto"/>
            <w:right w:val="none" w:sz="0" w:space="0" w:color="auto"/>
          </w:divBdr>
        </w:div>
        <w:div w:id="162087773">
          <w:marLeft w:val="202"/>
          <w:marRight w:val="0"/>
          <w:marTop w:val="0"/>
          <w:marBottom w:val="0"/>
          <w:divBdr>
            <w:top w:val="none" w:sz="0" w:space="0" w:color="auto"/>
            <w:left w:val="none" w:sz="0" w:space="0" w:color="auto"/>
            <w:bottom w:val="none" w:sz="0" w:space="0" w:color="auto"/>
            <w:right w:val="none" w:sz="0" w:space="0" w:color="auto"/>
          </w:divBdr>
        </w:div>
        <w:div w:id="959071241">
          <w:marLeft w:val="202"/>
          <w:marRight w:val="0"/>
          <w:marTop w:val="0"/>
          <w:marBottom w:val="0"/>
          <w:divBdr>
            <w:top w:val="none" w:sz="0" w:space="0" w:color="auto"/>
            <w:left w:val="none" w:sz="0" w:space="0" w:color="auto"/>
            <w:bottom w:val="none" w:sz="0" w:space="0" w:color="auto"/>
            <w:right w:val="none" w:sz="0" w:space="0" w:color="auto"/>
          </w:divBdr>
        </w:div>
        <w:div w:id="618731496">
          <w:marLeft w:val="202"/>
          <w:marRight w:val="0"/>
          <w:marTop w:val="0"/>
          <w:marBottom w:val="0"/>
          <w:divBdr>
            <w:top w:val="none" w:sz="0" w:space="0" w:color="auto"/>
            <w:left w:val="none" w:sz="0" w:space="0" w:color="auto"/>
            <w:bottom w:val="none" w:sz="0" w:space="0" w:color="auto"/>
            <w:right w:val="none" w:sz="0" w:space="0" w:color="auto"/>
          </w:divBdr>
        </w:div>
      </w:divsChild>
    </w:div>
    <w:div w:id="1424839153">
      <w:bodyDiv w:val="1"/>
      <w:marLeft w:val="0"/>
      <w:marRight w:val="0"/>
      <w:marTop w:val="0"/>
      <w:marBottom w:val="0"/>
      <w:divBdr>
        <w:top w:val="none" w:sz="0" w:space="0" w:color="auto"/>
        <w:left w:val="none" w:sz="0" w:space="0" w:color="auto"/>
        <w:bottom w:val="none" w:sz="0" w:space="0" w:color="auto"/>
        <w:right w:val="none" w:sz="0" w:space="0" w:color="auto"/>
      </w:divBdr>
      <w:divsChild>
        <w:div w:id="778985296">
          <w:marLeft w:val="202"/>
          <w:marRight w:val="0"/>
          <w:marTop w:val="0"/>
          <w:marBottom w:val="0"/>
          <w:divBdr>
            <w:top w:val="none" w:sz="0" w:space="0" w:color="auto"/>
            <w:left w:val="none" w:sz="0" w:space="0" w:color="auto"/>
            <w:bottom w:val="none" w:sz="0" w:space="0" w:color="auto"/>
            <w:right w:val="none" w:sz="0" w:space="0" w:color="auto"/>
          </w:divBdr>
        </w:div>
        <w:div w:id="126556973">
          <w:marLeft w:val="202"/>
          <w:marRight w:val="0"/>
          <w:marTop w:val="0"/>
          <w:marBottom w:val="0"/>
          <w:divBdr>
            <w:top w:val="none" w:sz="0" w:space="0" w:color="auto"/>
            <w:left w:val="none" w:sz="0" w:space="0" w:color="auto"/>
            <w:bottom w:val="none" w:sz="0" w:space="0" w:color="auto"/>
            <w:right w:val="none" w:sz="0" w:space="0" w:color="auto"/>
          </w:divBdr>
        </w:div>
        <w:div w:id="1458720725">
          <w:marLeft w:val="202"/>
          <w:marRight w:val="0"/>
          <w:marTop w:val="0"/>
          <w:marBottom w:val="0"/>
          <w:divBdr>
            <w:top w:val="none" w:sz="0" w:space="0" w:color="auto"/>
            <w:left w:val="none" w:sz="0" w:space="0" w:color="auto"/>
            <w:bottom w:val="none" w:sz="0" w:space="0" w:color="auto"/>
            <w:right w:val="none" w:sz="0" w:space="0" w:color="auto"/>
          </w:divBdr>
        </w:div>
        <w:div w:id="2051797">
          <w:marLeft w:val="202"/>
          <w:marRight w:val="0"/>
          <w:marTop w:val="0"/>
          <w:marBottom w:val="0"/>
          <w:divBdr>
            <w:top w:val="none" w:sz="0" w:space="0" w:color="auto"/>
            <w:left w:val="none" w:sz="0" w:space="0" w:color="auto"/>
            <w:bottom w:val="none" w:sz="0" w:space="0" w:color="auto"/>
            <w:right w:val="none" w:sz="0" w:space="0" w:color="auto"/>
          </w:divBdr>
        </w:div>
        <w:div w:id="1904367099">
          <w:marLeft w:val="202"/>
          <w:marRight w:val="0"/>
          <w:marTop w:val="0"/>
          <w:marBottom w:val="0"/>
          <w:divBdr>
            <w:top w:val="none" w:sz="0" w:space="0" w:color="auto"/>
            <w:left w:val="none" w:sz="0" w:space="0" w:color="auto"/>
            <w:bottom w:val="none" w:sz="0" w:space="0" w:color="auto"/>
            <w:right w:val="none" w:sz="0" w:space="0" w:color="auto"/>
          </w:divBdr>
        </w:div>
        <w:div w:id="388724723">
          <w:marLeft w:val="202"/>
          <w:marRight w:val="0"/>
          <w:marTop w:val="0"/>
          <w:marBottom w:val="0"/>
          <w:divBdr>
            <w:top w:val="none" w:sz="0" w:space="0" w:color="auto"/>
            <w:left w:val="none" w:sz="0" w:space="0" w:color="auto"/>
            <w:bottom w:val="none" w:sz="0" w:space="0" w:color="auto"/>
            <w:right w:val="none" w:sz="0" w:space="0" w:color="auto"/>
          </w:divBdr>
        </w:div>
        <w:div w:id="1114133535">
          <w:marLeft w:val="20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tenbureau@i-sociaaldomein.nl" TargetMode="External"/><Relationship Id="rId18" Type="http://schemas.openxmlformats.org/officeDocument/2006/relationships/hyperlink" Target="https://wetten.overheid.nl/jci1.3:c:BWBR0036096&amp;hoofdstuk=1&amp;artikel=1&amp;z=2024-05-30&amp;g=2024-05-30" TargetMode="External"/><Relationship Id="rId26" Type="http://schemas.openxmlformats.org/officeDocument/2006/relationships/hyperlink" Target="https://wetten.overheid.nl/jci1.3:c:BWBR0032203&amp;deel=2&amp;hoofdstuk=2.5&amp;artikel=2.163b&amp;z=2022-03-02&amp;g=2022-03-02" TargetMode="External"/><Relationship Id="rId21" Type="http://schemas.openxmlformats.org/officeDocument/2006/relationships/hyperlink" Target="https://wetten.overheid.nl/jci1.3:c:BWBR0032203&amp;deel=2&amp;hoofdstuk=2.5&amp;artikel=2.163e&amp;z=2022-03-02&amp;g=2022-03-02"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sociaaldomein.nl" TargetMode="External"/><Relationship Id="rId17" Type="http://schemas.openxmlformats.org/officeDocument/2006/relationships/hyperlink" Target="https://wetten.overheid.nl/jci1.3:c:BWBR0035733&amp;hoofdstuk=1&amp;artikel=1.1&amp;z=2024-07-01&amp;g=2024-07-01" TargetMode="External"/><Relationship Id="rId25" Type="http://schemas.openxmlformats.org/officeDocument/2006/relationships/hyperlink" Target="https://vng.nl/sites/default/files/2024-10/vng-model-algemene-inkoopvoorwaarden.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etten.overheid.nl/jci1.3:c:BWBR0035362&amp;hoofdstuk=1&amp;paragraaf=1&amp;artikel=1.1.1&amp;z=2024-07-01&amp;g=2024-07-01" TargetMode="External"/><Relationship Id="rId20" Type="http://schemas.openxmlformats.org/officeDocument/2006/relationships/hyperlink" Target="https://wetten.overheid.nl/jci1.3:c:BWBR0032203&amp;deel=2&amp;hoofdstuk=2.5&amp;artikel=2.163d&amp;z=2022-03-02&amp;g=2022-03-02" TargetMode="External"/><Relationship Id="rId29" Type="http://schemas.openxmlformats.org/officeDocument/2006/relationships/hyperlink" Target="https://wetten.overheid.nl/jci1.3:c:BWBR0032203&amp;deel=2&amp;hoofdstuk=2.5&amp;artikel=2.163f&amp;z=2022-03-02&amp;g=2022-03-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ng.nl/sites/default/files/2024-10/vng-model-algemene-inkoopvoorwaarden.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tten.overheid.nl/jci1.3:c:BWBR0035362&amp;hoofdstuk=2&amp;paragraaf=3&amp;artikel=2.3.1&amp;z=2023-07-01&amp;g=2023-07-01" TargetMode="External"/><Relationship Id="rId23" Type="http://schemas.openxmlformats.org/officeDocument/2006/relationships/hyperlink" Target="https://wetten.overheid.nl/jci1.3:c:BWBR0035362&amp;hoofdstuk=6&amp;z=2024-07-01&amp;g=2024-07-01" TargetMode="External"/><Relationship Id="rId28" Type="http://schemas.openxmlformats.org/officeDocument/2006/relationships/hyperlink" Target="https://wetten.overheid.nl/jci1.3:c:BWBR0032203&amp;deel=2&amp;hoofdstuk=2.5&amp;artikel=2.163e&amp;z=2022-03-02&amp;g=2022-03-02"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etten.overheid.nl/jci1.3:c:BWBR0032203&amp;deel=2&amp;hoofdstuk=2.5&amp;artikel=2.163b&amp;z=2022-03-02&amp;g=2022-03-02"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jci1.3:c:BWBR0035362&amp;hoofdstuk=2&amp;paragraaf=1&amp;artikel=2.1.1&amp;z=2023-07-01&amp;g=2023-07-01" TargetMode="External"/><Relationship Id="rId22" Type="http://schemas.openxmlformats.org/officeDocument/2006/relationships/hyperlink" Target="https://wetten.overheid.nl/jci1.3:c:BWBR0032203&amp;deel=2&amp;hoofdstuk=2.5&amp;artikel=2.163f&amp;z=2022-03-02&amp;g=2022-03-02" TargetMode="External"/><Relationship Id="rId27" Type="http://schemas.openxmlformats.org/officeDocument/2006/relationships/hyperlink" Target="https://wetten.overheid.nl/jci1.3:c:BWBR0032203&amp;deel=2&amp;hoofdstuk=2.5&amp;artikel=2.163d&amp;z=2022-03-02&amp;g=2022-03-02" TargetMode="Externa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i-sociaaldomein.nl/wiki/view/6fc33877-5ba2-4935-9d34-5c08e49d064b/publica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all_S\Downloads\1.%20Overeenkomst%20Wmo%202015%20in%20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9D39ED33954D938EF543A936312870"/>
        <w:category>
          <w:name w:val="Algemeen"/>
          <w:gallery w:val="placeholder"/>
        </w:category>
        <w:types>
          <w:type w:val="bbPlcHdr"/>
        </w:types>
        <w:behaviors>
          <w:behavior w:val="content"/>
        </w:behaviors>
        <w:guid w:val="{DA55C440-D84A-48D1-A183-2D0C4BB46345}"/>
      </w:docPartPr>
      <w:docPartBody>
        <w:p w:rsidR="00404B5E" w:rsidRDefault="00E23856">
          <w:pPr>
            <w:pStyle w:val="619D39ED33954D938EF543A936312870"/>
          </w:pPr>
          <w:r w:rsidRPr="0014432F">
            <w:rPr>
              <w:rStyle w:val="Tekstvantijdelijkeaanduiding"/>
            </w:rPr>
            <w:t>Klik of tik om een datum in te voeren.</w:t>
          </w:r>
        </w:p>
      </w:docPartBody>
    </w:docPart>
    <w:docPart>
      <w:docPartPr>
        <w:name w:val="BABC354927BC4D28AD899DC45886894C"/>
        <w:category>
          <w:name w:val="Algemeen"/>
          <w:gallery w:val="placeholder"/>
        </w:category>
        <w:types>
          <w:type w:val="bbPlcHdr"/>
        </w:types>
        <w:behaviors>
          <w:behavior w:val="content"/>
        </w:behaviors>
        <w:guid w:val="{A24B6A72-8006-4F03-8D21-43C86ACFB4C0}"/>
      </w:docPartPr>
      <w:docPartBody>
        <w:p w:rsidR="00404B5E" w:rsidRDefault="00E23856">
          <w:pPr>
            <w:pStyle w:val="BABC354927BC4D28AD899DC45886894C"/>
          </w:pPr>
          <w:r w:rsidRPr="0014432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Koppen CS)">
    <w:altName w:val="Times New Roman"/>
    <w:panose1 w:val="020B0604020202020204"/>
    <w:charset w:val="00"/>
    <w:family w:val="roman"/>
    <w:notTrueType/>
    <w:pitch w:val="default"/>
  </w:font>
  <w:font w:name="Times New Roman (Hoofdtekst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56"/>
    <w:rsid w:val="0009766A"/>
    <w:rsid w:val="001B5D4A"/>
    <w:rsid w:val="002B6D19"/>
    <w:rsid w:val="002C45E2"/>
    <w:rsid w:val="002C58BF"/>
    <w:rsid w:val="003335F2"/>
    <w:rsid w:val="00404B5E"/>
    <w:rsid w:val="004F047A"/>
    <w:rsid w:val="005550ED"/>
    <w:rsid w:val="0066235A"/>
    <w:rsid w:val="006B66F3"/>
    <w:rsid w:val="006D4A4E"/>
    <w:rsid w:val="007C5509"/>
    <w:rsid w:val="009306C5"/>
    <w:rsid w:val="00A94BC2"/>
    <w:rsid w:val="00AB2FFB"/>
    <w:rsid w:val="00C56F08"/>
    <w:rsid w:val="00D1434F"/>
    <w:rsid w:val="00E23856"/>
    <w:rsid w:val="00E56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19D39ED33954D938EF543A936312870">
    <w:name w:val="619D39ED33954D938EF543A936312870"/>
    <w:pPr>
      <w:spacing w:line="278" w:lineRule="auto"/>
    </w:pPr>
    <w:rPr>
      <w:sz w:val="24"/>
      <w:szCs w:val="24"/>
    </w:rPr>
  </w:style>
  <w:style w:type="paragraph" w:customStyle="1" w:styleId="BABC354927BC4D28AD899DC45886894C">
    <w:name w:val="BABC354927BC4D28AD899DC45886894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sociaal_domein_Kleuren">
      <a:dk1>
        <a:srgbClr val="000000"/>
      </a:dk1>
      <a:lt1>
        <a:srgbClr val="FFFFFF"/>
      </a:lt1>
      <a:dk2>
        <a:srgbClr val="783293"/>
      </a:dk2>
      <a:lt2>
        <a:srgbClr val="C9C9C9"/>
      </a:lt2>
      <a:accent1>
        <a:srgbClr val="2D3079"/>
      </a:accent1>
      <a:accent2>
        <a:srgbClr val="783293"/>
      </a:accent2>
      <a:accent3>
        <a:srgbClr val="03A9F4"/>
      </a:accent3>
      <a:accent4>
        <a:srgbClr val="EC008C"/>
      </a:accent4>
      <a:accent5>
        <a:srgbClr val="CDDC39"/>
      </a:accent5>
      <a:accent6>
        <a:srgbClr val="F9A82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8" ma:contentTypeDescription="Een nieuw document maken." ma:contentTypeScope="" ma:versionID="001c67040355210ed35d8b691236e186">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dc99e5cc9615a2998e8dd022f0cb388a"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476aeb-cfc0-4d64-93e5-927642e1f979">
      <Terms xmlns="http://schemas.microsoft.com/office/infopath/2007/PartnerControls"/>
    </lcf76f155ced4ddcb4097134ff3c332f>
    <TaxCatchAll xmlns="73ddae55-80d5-40da-8705-548d45c223e6" xsi:nil="true"/>
    <SharedWithUsers xmlns="73ddae55-80d5-40da-8705-548d45c223e6">
      <UserInfo>
        <DisplayName>Liza Leijenhorst</DisplayName>
        <AccountId>560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B2DA2-76F1-4D61-B428-B72B2CEB2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A691C-971F-45E5-88E3-7D1C49569A48}">
  <ds:schemaRefs>
    <ds:schemaRef ds:uri="http://schemas.microsoft.com/office/2006/metadata/properties"/>
    <ds:schemaRef ds:uri="http://schemas.microsoft.com/office/infopath/2007/PartnerControls"/>
    <ds:schemaRef ds:uri="eb476aeb-cfc0-4d64-93e5-927642e1f979"/>
    <ds:schemaRef ds:uri="73ddae55-80d5-40da-8705-548d45c223e6"/>
  </ds:schemaRefs>
</ds:datastoreItem>
</file>

<file path=customXml/itemProps3.xml><?xml version="1.0" encoding="utf-8"?>
<ds:datastoreItem xmlns:ds="http://schemas.openxmlformats.org/officeDocument/2006/customXml" ds:itemID="{EBD66D9A-28FF-4D96-9F47-48737934EE73}">
  <ds:schemaRefs>
    <ds:schemaRef ds:uri="http://schemas.microsoft.com/sharepoint/v3/contenttype/forms"/>
  </ds:schemaRefs>
</ds:datastoreItem>
</file>

<file path=customXml/itemProps4.xml><?xml version="1.0" encoding="utf-8"?>
<ds:datastoreItem xmlns:ds="http://schemas.openxmlformats.org/officeDocument/2006/customXml" ds:itemID="{460DBD2B-4A50-4482-864A-695266A6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C:\Users\Igall_S\Downloads\1. Overeenkomst Wmo 2015 in sjabloon.dotx</Template>
  <TotalTime>2</TotalTime>
  <Pages>34</Pages>
  <Words>11302</Words>
  <Characters>62162</Characters>
  <Application>Microsoft Office Word</Application>
  <DocSecurity>0</DocSecurity>
  <Lines>518</Lines>
  <Paragraphs>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i-sociaal domein</vt:lpstr>
      <vt:lpstr>i-sociaal domein</vt:lpstr>
    </vt:vector>
  </TitlesOfParts>
  <Manager/>
  <Company>i-sociaal domein</Company>
  <LinksUpToDate>false</LinksUpToDate>
  <CharactersWithSpaces>73318</CharactersWithSpaces>
  <SharedDoc>false</SharedDoc>
  <HyperlinkBase/>
  <HLinks>
    <vt:vector size="360" baseType="variant">
      <vt:variant>
        <vt:i4>3932196</vt:i4>
      </vt:variant>
      <vt:variant>
        <vt:i4>342</vt:i4>
      </vt:variant>
      <vt:variant>
        <vt:i4>0</vt:i4>
      </vt:variant>
      <vt:variant>
        <vt:i4>5</vt:i4>
      </vt:variant>
      <vt:variant>
        <vt:lpwstr>https://wetten.overheid.nl/jci1.3:c:BWBR0035362&amp;hoofdstuk=2&amp;paragraaf=3&amp;artikel=2.3.1&amp;z=2023-07-01&amp;g=2023-07-01</vt:lpwstr>
      </vt:variant>
      <vt:variant>
        <vt:lpwstr/>
      </vt:variant>
      <vt:variant>
        <vt:i4>3932196</vt:i4>
      </vt:variant>
      <vt:variant>
        <vt:i4>339</vt:i4>
      </vt:variant>
      <vt:variant>
        <vt:i4>0</vt:i4>
      </vt:variant>
      <vt:variant>
        <vt:i4>5</vt:i4>
      </vt:variant>
      <vt:variant>
        <vt:lpwstr>https://wetten.overheid.nl/jci1.3:c:BWBR0035362&amp;hoofdstuk=2&amp;paragraaf=1&amp;artikel=2.1.1&amp;z=2023-07-01&amp;g=2023-07-01</vt:lpwstr>
      </vt:variant>
      <vt:variant>
        <vt:lpwstr/>
      </vt:variant>
      <vt:variant>
        <vt:i4>1966128</vt:i4>
      </vt:variant>
      <vt:variant>
        <vt:i4>332</vt:i4>
      </vt:variant>
      <vt:variant>
        <vt:i4>0</vt:i4>
      </vt:variant>
      <vt:variant>
        <vt:i4>5</vt:i4>
      </vt:variant>
      <vt:variant>
        <vt:lpwstr/>
      </vt:variant>
      <vt:variant>
        <vt:lpwstr>_Toc176354295</vt:lpwstr>
      </vt:variant>
      <vt:variant>
        <vt:i4>1966128</vt:i4>
      </vt:variant>
      <vt:variant>
        <vt:i4>326</vt:i4>
      </vt:variant>
      <vt:variant>
        <vt:i4>0</vt:i4>
      </vt:variant>
      <vt:variant>
        <vt:i4>5</vt:i4>
      </vt:variant>
      <vt:variant>
        <vt:lpwstr/>
      </vt:variant>
      <vt:variant>
        <vt:lpwstr>_Toc176354294</vt:lpwstr>
      </vt:variant>
      <vt:variant>
        <vt:i4>1966128</vt:i4>
      </vt:variant>
      <vt:variant>
        <vt:i4>320</vt:i4>
      </vt:variant>
      <vt:variant>
        <vt:i4>0</vt:i4>
      </vt:variant>
      <vt:variant>
        <vt:i4>5</vt:i4>
      </vt:variant>
      <vt:variant>
        <vt:lpwstr/>
      </vt:variant>
      <vt:variant>
        <vt:lpwstr>_Toc176354293</vt:lpwstr>
      </vt:variant>
      <vt:variant>
        <vt:i4>1966128</vt:i4>
      </vt:variant>
      <vt:variant>
        <vt:i4>314</vt:i4>
      </vt:variant>
      <vt:variant>
        <vt:i4>0</vt:i4>
      </vt:variant>
      <vt:variant>
        <vt:i4>5</vt:i4>
      </vt:variant>
      <vt:variant>
        <vt:lpwstr/>
      </vt:variant>
      <vt:variant>
        <vt:lpwstr>_Toc176354292</vt:lpwstr>
      </vt:variant>
      <vt:variant>
        <vt:i4>1966128</vt:i4>
      </vt:variant>
      <vt:variant>
        <vt:i4>308</vt:i4>
      </vt:variant>
      <vt:variant>
        <vt:i4>0</vt:i4>
      </vt:variant>
      <vt:variant>
        <vt:i4>5</vt:i4>
      </vt:variant>
      <vt:variant>
        <vt:lpwstr/>
      </vt:variant>
      <vt:variant>
        <vt:lpwstr>_Toc176354291</vt:lpwstr>
      </vt:variant>
      <vt:variant>
        <vt:i4>1966128</vt:i4>
      </vt:variant>
      <vt:variant>
        <vt:i4>302</vt:i4>
      </vt:variant>
      <vt:variant>
        <vt:i4>0</vt:i4>
      </vt:variant>
      <vt:variant>
        <vt:i4>5</vt:i4>
      </vt:variant>
      <vt:variant>
        <vt:lpwstr/>
      </vt:variant>
      <vt:variant>
        <vt:lpwstr>_Toc176354290</vt:lpwstr>
      </vt:variant>
      <vt:variant>
        <vt:i4>2031664</vt:i4>
      </vt:variant>
      <vt:variant>
        <vt:i4>296</vt:i4>
      </vt:variant>
      <vt:variant>
        <vt:i4>0</vt:i4>
      </vt:variant>
      <vt:variant>
        <vt:i4>5</vt:i4>
      </vt:variant>
      <vt:variant>
        <vt:lpwstr/>
      </vt:variant>
      <vt:variant>
        <vt:lpwstr>_Toc176354289</vt:lpwstr>
      </vt:variant>
      <vt:variant>
        <vt:i4>2031664</vt:i4>
      </vt:variant>
      <vt:variant>
        <vt:i4>290</vt:i4>
      </vt:variant>
      <vt:variant>
        <vt:i4>0</vt:i4>
      </vt:variant>
      <vt:variant>
        <vt:i4>5</vt:i4>
      </vt:variant>
      <vt:variant>
        <vt:lpwstr/>
      </vt:variant>
      <vt:variant>
        <vt:lpwstr>_Toc176354288</vt:lpwstr>
      </vt:variant>
      <vt:variant>
        <vt:i4>2031664</vt:i4>
      </vt:variant>
      <vt:variant>
        <vt:i4>284</vt:i4>
      </vt:variant>
      <vt:variant>
        <vt:i4>0</vt:i4>
      </vt:variant>
      <vt:variant>
        <vt:i4>5</vt:i4>
      </vt:variant>
      <vt:variant>
        <vt:lpwstr/>
      </vt:variant>
      <vt:variant>
        <vt:lpwstr>_Toc176354287</vt:lpwstr>
      </vt:variant>
      <vt:variant>
        <vt:i4>2031664</vt:i4>
      </vt:variant>
      <vt:variant>
        <vt:i4>278</vt:i4>
      </vt:variant>
      <vt:variant>
        <vt:i4>0</vt:i4>
      </vt:variant>
      <vt:variant>
        <vt:i4>5</vt:i4>
      </vt:variant>
      <vt:variant>
        <vt:lpwstr/>
      </vt:variant>
      <vt:variant>
        <vt:lpwstr>_Toc176354286</vt:lpwstr>
      </vt:variant>
      <vt:variant>
        <vt:i4>2031664</vt:i4>
      </vt:variant>
      <vt:variant>
        <vt:i4>272</vt:i4>
      </vt:variant>
      <vt:variant>
        <vt:i4>0</vt:i4>
      </vt:variant>
      <vt:variant>
        <vt:i4>5</vt:i4>
      </vt:variant>
      <vt:variant>
        <vt:lpwstr/>
      </vt:variant>
      <vt:variant>
        <vt:lpwstr>_Toc176354285</vt:lpwstr>
      </vt:variant>
      <vt:variant>
        <vt:i4>2031664</vt:i4>
      </vt:variant>
      <vt:variant>
        <vt:i4>266</vt:i4>
      </vt:variant>
      <vt:variant>
        <vt:i4>0</vt:i4>
      </vt:variant>
      <vt:variant>
        <vt:i4>5</vt:i4>
      </vt:variant>
      <vt:variant>
        <vt:lpwstr/>
      </vt:variant>
      <vt:variant>
        <vt:lpwstr>_Toc176354284</vt:lpwstr>
      </vt:variant>
      <vt:variant>
        <vt:i4>2031664</vt:i4>
      </vt:variant>
      <vt:variant>
        <vt:i4>260</vt:i4>
      </vt:variant>
      <vt:variant>
        <vt:i4>0</vt:i4>
      </vt:variant>
      <vt:variant>
        <vt:i4>5</vt:i4>
      </vt:variant>
      <vt:variant>
        <vt:lpwstr/>
      </vt:variant>
      <vt:variant>
        <vt:lpwstr>_Toc176354283</vt:lpwstr>
      </vt:variant>
      <vt:variant>
        <vt:i4>2031664</vt:i4>
      </vt:variant>
      <vt:variant>
        <vt:i4>254</vt:i4>
      </vt:variant>
      <vt:variant>
        <vt:i4>0</vt:i4>
      </vt:variant>
      <vt:variant>
        <vt:i4>5</vt:i4>
      </vt:variant>
      <vt:variant>
        <vt:lpwstr/>
      </vt:variant>
      <vt:variant>
        <vt:lpwstr>_Toc176354282</vt:lpwstr>
      </vt:variant>
      <vt:variant>
        <vt:i4>2031664</vt:i4>
      </vt:variant>
      <vt:variant>
        <vt:i4>248</vt:i4>
      </vt:variant>
      <vt:variant>
        <vt:i4>0</vt:i4>
      </vt:variant>
      <vt:variant>
        <vt:i4>5</vt:i4>
      </vt:variant>
      <vt:variant>
        <vt:lpwstr/>
      </vt:variant>
      <vt:variant>
        <vt:lpwstr>_Toc176354281</vt:lpwstr>
      </vt:variant>
      <vt:variant>
        <vt:i4>2031664</vt:i4>
      </vt:variant>
      <vt:variant>
        <vt:i4>242</vt:i4>
      </vt:variant>
      <vt:variant>
        <vt:i4>0</vt:i4>
      </vt:variant>
      <vt:variant>
        <vt:i4>5</vt:i4>
      </vt:variant>
      <vt:variant>
        <vt:lpwstr/>
      </vt:variant>
      <vt:variant>
        <vt:lpwstr>_Toc176354280</vt:lpwstr>
      </vt:variant>
      <vt:variant>
        <vt:i4>1048624</vt:i4>
      </vt:variant>
      <vt:variant>
        <vt:i4>236</vt:i4>
      </vt:variant>
      <vt:variant>
        <vt:i4>0</vt:i4>
      </vt:variant>
      <vt:variant>
        <vt:i4>5</vt:i4>
      </vt:variant>
      <vt:variant>
        <vt:lpwstr/>
      </vt:variant>
      <vt:variant>
        <vt:lpwstr>_Toc176354279</vt:lpwstr>
      </vt:variant>
      <vt:variant>
        <vt:i4>1048624</vt:i4>
      </vt:variant>
      <vt:variant>
        <vt:i4>230</vt:i4>
      </vt:variant>
      <vt:variant>
        <vt:i4>0</vt:i4>
      </vt:variant>
      <vt:variant>
        <vt:i4>5</vt:i4>
      </vt:variant>
      <vt:variant>
        <vt:lpwstr/>
      </vt:variant>
      <vt:variant>
        <vt:lpwstr>_Toc176354278</vt:lpwstr>
      </vt:variant>
      <vt:variant>
        <vt:i4>1048624</vt:i4>
      </vt:variant>
      <vt:variant>
        <vt:i4>224</vt:i4>
      </vt:variant>
      <vt:variant>
        <vt:i4>0</vt:i4>
      </vt:variant>
      <vt:variant>
        <vt:i4>5</vt:i4>
      </vt:variant>
      <vt:variant>
        <vt:lpwstr/>
      </vt:variant>
      <vt:variant>
        <vt:lpwstr>_Toc176354277</vt:lpwstr>
      </vt:variant>
      <vt:variant>
        <vt:i4>1048624</vt:i4>
      </vt:variant>
      <vt:variant>
        <vt:i4>218</vt:i4>
      </vt:variant>
      <vt:variant>
        <vt:i4>0</vt:i4>
      </vt:variant>
      <vt:variant>
        <vt:i4>5</vt:i4>
      </vt:variant>
      <vt:variant>
        <vt:lpwstr/>
      </vt:variant>
      <vt:variant>
        <vt:lpwstr>_Toc176354276</vt:lpwstr>
      </vt:variant>
      <vt:variant>
        <vt:i4>1048624</vt:i4>
      </vt:variant>
      <vt:variant>
        <vt:i4>212</vt:i4>
      </vt:variant>
      <vt:variant>
        <vt:i4>0</vt:i4>
      </vt:variant>
      <vt:variant>
        <vt:i4>5</vt:i4>
      </vt:variant>
      <vt:variant>
        <vt:lpwstr/>
      </vt:variant>
      <vt:variant>
        <vt:lpwstr>_Toc176354275</vt:lpwstr>
      </vt:variant>
      <vt:variant>
        <vt:i4>1048624</vt:i4>
      </vt:variant>
      <vt:variant>
        <vt:i4>206</vt:i4>
      </vt:variant>
      <vt:variant>
        <vt:i4>0</vt:i4>
      </vt:variant>
      <vt:variant>
        <vt:i4>5</vt:i4>
      </vt:variant>
      <vt:variant>
        <vt:lpwstr/>
      </vt:variant>
      <vt:variant>
        <vt:lpwstr>_Toc176354274</vt:lpwstr>
      </vt:variant>
      <vt:variant>
        <vt:i4>1048624</vt:i4>
      </vt:variant>
      <vt:variant>
        <vt:i4>200</vt:i4>
      </vt:variant>
      <vt:variant>
        <vt:i4>0</vt:i4>
      </vt:variant>
      <vt:variant>
        <vt:i4>5</vt:i4>
      </vt:variant>
      <vt:variant>
        <vt:lpwstr/>
      </vt:variant>
      <vt:variant>
        <vt:lpwstr>_Toc176354273</vt:lpwstr>
      </vt:variant>
      <vt:variant>
        <vt:i4>1048624</vt:i4>
      </vt:variant>
      <vt:variant>
        <vt:i4>194</vt:i4>
      </vt:variant>
      <vt:variant>
        <vt:i4>0</vt:i4>
      </vt:variant>
      <vt:variant>
        <vt:i4>5</vt:i4>
      </vt:variant>
      <vt:variant>
        <vt:lpwstr/>
      </vt:variant>
      <vt:variant>
        <vt:lpwstr>_Toc176354272</vt:lpwstr>
      </vt:variant>
      <vt:variant>
        <vt:i4>1048624</vt:i4>
      </vt:variant>
      <vt:variant>
        <vt:i4>188</vt:i4>
      </vt:variant>
      <vt:variant>
        <vt:i4>0</vt:i4>
      </vt:variant>
      <vt:variant>
        <vt:i4>5</vt:i4>
      </vt:variant>
      <vt:variant>
        <vt:lpwstr/>
      </vt:variant>
      <vt:variant>
        <vt:lpwstr>_Toc176354271</vt:lpwstr>
      </vt:variant>
      <vt:variant>
        <vt:i4>1048624</vt:i4>
      </vt:variant>
      <vt:variant>
        <vt:i4>182</vt:i4>
      </vt:variant>
      <vt:variant>
        <vt:i4>0</vt:i4>
      </vt:variant>
      <vt:variant>
        <vt:i4>5</vt:i4>
      </vt:variant>
      <vt:variant>
        <vt:lpwstr/>
      </vt:variant>
      <vt:variant>
        <vt:lpwstr>_Toc176354270</vt:lpwstr>
      </vt:variant>
      <vt:variant>
        <vt:i4>1114160</vt:i4>
      </vt:variant>
      <vt:variant>
        <vt:i4>176</vt:i4>
      </vt:variant>
      <vt:variant>
        <vt:i4>0</vt:i4>
      </vt:variant>
      <vt:variant>
        <vt:i4>5</vt:i4>
      </vt:variant>
      <vt:variant>
        <vt:lpwstr/>
      </vt:variant>
      <vt:variant>
        <vt:lpwstr>_Toc176354269</vt:lpwstr>
      </vt:variant>
      <vt:variant>
        <vt:i4>1114160</vt:i4>
      </vt:variant>
      <vt:variant>
        <vt:i4>170</vt:i4>
      </vt:variant>
      <vt:variant>
        <vt:i4>0</vt:i4>
      </vt:variant>
      <vt:variant>
        <vt:i4>5</vt:i4>
      </vt:variant>
      <vt:variant>
        <vt:lpwstr/>
      </vt:variant>
      <vt:variant>
        <vt:lpwstr>_Toc176354268</vt:lpwstr>
      </vt:variant>
      <vt:variant>
        <vt:i4>1114160</vt:i4>
      </vt:variant>
      <vt:variant>
        <vt:i4>164</vt:i4>
      </vt:variant>
      <vt:variant>
        <vt:i4>0</vt:i4>
      </vt:variant>
      <vt:variant>
        <vt:i4>5</vt:i4>
      </vt:variant>
      <vt:variant>
        <vt:lpwstr/>
      </vt:variant>
      <vt:variant>
        <vt:lpwstr>_Toc176354267</vt:lpwstr>
      </vt:variant>
      <vt:variant>
        <vt:i4>1114160</vt:i4>
      </vt:variant>
      <vt:variant>
        <vt:i4>158</vt:i4>
      </vt:variant>
      <vt:variant>
        <vt:i4>0</vt:i4>
      </vt:variant>
      <vt:variant>
        <vt:i4>5</vt:i4>
      </vt:variant>
      <vt:variant>
        <vt:lpwstr/>
      </vt:variant>
      <vt:variant>
        <vt:lpwstr>_Toc176354266</vt:lpwstr>
      </vt:variant>
      <vt:variant>
        <vt:i4>1114160</vt:i4>
      </vt:variant>
      <vt:variant>
        <vt:i4>152</vt:i4>
      </vt:variant>
      <vt:variant>
        <vt:i4>0</vt:i4>
      </vt:variant>
      <vt:variant>
        <vt:i4>5</vt:i4>
      </vt:variant>
      <vt:variant>
        <vt:lpwstr/>
      </vt:variant>
      <vt:variant>
        <vt:lpwstr>_Toc176354265</vt:lpwstr>
      </vt:variant>
      <vt:variant>
        <vt:i4>1114160</vt:i4>
      </vt:variant>
      <vt:variant>
        <vt:i4>146</vt:i4>
      </vt:variant>
      <vt:variant>
        <vt:i4>0</vt:i4>
      </vt:variant>
      <vt:variant>
        <vt:i4>5</vt:i4>
      </vt:variant>
      <vt:variant>
        <vt:lpwstr/>
      </vt:variant>
      <vt:variant>
        <vt:lpwstr>_Toc176354264</vt:lpwstr>
      </vt:variant>
      <vt:variant>
        <vt:i4>1114160</vt:i4>
      </vt:variant>
      <vt:variant>
        <vt:i4>140</vt:i4>
      </vt:variant>
      <vt:variant>
        <vt:i4>0</vt:i4>
      </vt:variant>
      <vt:variant>
        <vt:i4>5</vt:i4>
      </vt:variant>
      <vt:variant>
        <vt:lpwstr/>
      </vt:variant>
      <vt:variant>
        <vt:lpwstr>_Toc176354263</vt:lpwstr>
      </vt:variant>
      <vt:variant>
        <vt:i4>1114160</vt:i4>
      </vt:variant>
      <vt:variant>
        <vt:i4>134</vt:i4>
      </vt:variant>
      <vt:variant>
        <vt:i4>0</vt:i4>
      </vt:variant>
      <vt:variant>
        <vt:i4>5</vt:i4>
      </vt:variant>
      <vt:variant>
        <vt:lpwstr/>
      </vt:variant>
      <vt:variant>
        <vt:lpwstr>_Toc176354262</vt:lpwstr>
      </vt:variant>
      <vt:variant>
        <vt:i4>1114160</vt:i4>
      </vt:variant>
      <vt:variant>
        <vt:i4>128</vt:i4>
      </vt:variant>
      <vt:variant>
        <vt:i4>0</vt:i4>
      </vt:variant>
      <vt:variant>
        <vt:i4>5</vt:i4>
      </vt:variant>
      <vt:variant>
        <vt:lpwstr/>
      </vt:variant>
      <vt:variant>
        <vt:lpwstr>_Toc176354261</vt:lpwstr>
      </vt:variant>
      <vt:variant>
        <vt:i4>1114160</vt:i4>
      </vt:variant>
      <vt:variant>
        <vt:i4>122</vt:i4>
      </vt:variant>
      <vt:variant>
        <vt:i4>0</vt:i4>
      </vt:variant>
      <vt:variant>
        <vt:i4>5</vt:i4>
      </vt:variant>
      <vt:variant>
        <vt:lpwstr/>
      </vt:variant>
      <vt:variant>
        <vt:lpwstr>_Toc176354260</vt:lpwstr>
      </vt:variant>
      <vt:variant>
        <vt:i4>1179696</vt:i4>
      </vt:variant>
      <vt:variant>
        <vt:i4>116</vt:i4>
      </vt:variant>
      <vt:variant>
        <vt:i4>0</vt:i4>
      </vt:variant>
      <vt:variant>
        <vt:i4>5</vt:i4>
      </vt:variant>
      <vt:variant>
        <vt:lpwstr/>
      </vt:variant>
      <vt:variant>
        <vt:lpwstr>_Toc176354259</vt:lpwstr>
      </vt:variant>
      <vt:variant>
        <vt:i4>1179696</vt:i4>
      </vt:variant>
      <vt:variant>
        <vt:i4>110</vt:i4>
      </vt:variant>
      <vt:variant>
        <vt:i4>0</vt:i4>
      </vt:variant>
      <vt:variant>
        <vt:i4>5</vt:i4>
      </vt:variant>
      <vt:variant>
        <vt:lpwstr/>
      </vt:variant>
      <vt:variant>
        <vt:lpwstr>_Toc176354258</vt:lpwstr>
      </vt:variant>
      <vt:variant>
        <vt:i4>1179696</vt:i4>
      </vt:variant>
      <vt:variant>
        <vt:i4>104</vt:i4>
      </vt:variant>
      <vt:variant>
        <vt:i4>0</vt:i4>
      </vt:variant>
      <vt:variant>
        <vt:i4>5</vt:i4>
      </vt:variant>
      <vt:variant>
        <vt:lpwstr/>
      </vt:variant>
      <vt:variant>
        <vt:lpwstr>_Toc176354257</vt:lpwstr>
      </vt:variant>
      <vt:variant>
        <vt:i4>1179696</vt:i4>
      </vt:variant>
      <vt:variant>
        <vt:i4>98</vt:i4>
      </vt:variant>
      <vt:variant>
        <vt:i4>0</vt:i4>
      </vt:variant>
      <vt:variant>
        <vt:i4>5</vt:i4>
      </vt:variant>
      <vt:variant>
        <vt:lpwstr/>
      </vt:variant>
      <vt:variant>
        <vt:lpwstr>_Toc176354256</vt:lpwstr>
      </vt:variant>
      <vt:variant>
        <vt:i4>1179696</vt:i4>
      </vt:variant>
      <vt:variant>
        <vt:i4>92</vt:i4>
      </vt:variant>
      <vt:variant>
        <vt:i4>0</vt:i4>
      </vt:variant>
      <vt:variant>
        <vt:i4>5</vt:i4>
      </vt:variant>
      <vt:variant>
        <vt:lpwstr/>
      </vt:variant>
      <vt:variant>
        <vt:lpwstr>_Toc176354255</vt:lpwstr>
      </vt:variant>
      <vt:variant>
        <vt:i4>1179696</vt:i4>
      </vt:variant>
      <vt:variant>
        <vt:i4>86</vt:i4>
      </vt:variant>
      <vt:variant>
        <vt:i4>0</vt:i4>
      </vt:variant>
      <vt:variant>
        <vt:i4>5</vt:i4>
      </vt:variant>
      <vt:variant>
        <vt:lpwstr/>
      </vt:variant>
      <vt:variant>
        <vt:lpwstr>_Toc176354254</vt:lpwstr>
      </vt:variant>
      <vt:variant>
        <vt:i4>1179696</vt:i4>
      </vt:variant>
      <vt:variant>
        <vt:i4>80</vt:i4>
      </vt:variant>
      <vt:variant>
        <vt:i4>0</vt:i4>
      </vt:variant>
      <vt:variant>
        <vt:i4>5</vt:i4>
      </vt:variant>
      <vt:variant>
        <vt:lpwstr/>
      </vt:variant>
      <vt:variant>
        <vt:lpwstr>_Toc176354253</vt:lpwstr>
      </vt:variant>
      <vt:variant>
        <vt:i4>1179696</vt:i4>
      </vt:variant>
      <vt:variant>
        <vt:i4>74</vt:i4>
      </vt:variant>
      <vt:variant>
        <vt:i4>0</vt:i4>
      </vt:variant>
      <vt:variant>
        <vt:i4>5</vt:i4>
      </vt:variant>
      <vt:variant>
        <vt:lpwstr/>
      </vt:variant>
      <vt:variant>
        <vt:lpwstr>_Toc176354252</vt:lpwstr>
      </vt:variant>
      <vt:variant>
        <vt:i4>1179696</vt:i4>
      </vt:variant>
      <vt:variant>
        <vt:i4>68</vt:i4>
      </vt:variant>
      <vt:variant>
        <vt:i4>0</vt:i4>
      </vt:variant>
      <vt:variant>
        <vt:i4>5</vt:i4>
      </vt:variant>
      <vt:variant>
        <vt:lpwstr/>
      </vt:variant>
      <vt:variant>
        <vt:lpwstr>_Toc176354251</vt:lpwstr>
      </vt:variant>
      <vt:variant>
        <vt:i4>1179696</vt:i4>
      </vt:variant>
      <vt:variant>
        <vt:i4>62</vt:i4>
      </vt:variant>
      <vt:variant>
        <vt:i4>0</vt:i4>
      </vt:variant>
      <vt:variant>
        <vt:i4>5</vt:i4>
      </vt:variant>
      <vt:variant>
        <vt:lpwstr/>
      </vt:variant>
      <vt:variant>
        <vt:lpwstr>_Toc176354250</vt:lpwstr>
      </vt:variant>
      <vt:variant>
        <vt:i4>1245232</vt:i4>
      </vt:variant>
      <vt:variant>
        <vt:i4>56</vt:i4>
      </vt:variant>
      <vt:variant>
        <vt:i4>0</vt:i4>
      </vt:variant>
      <vt:variant>
        <vt:i4>5</vt:i4>
      </vt:variant>
      <vt:variant>
        <vt:lpwstr/>
      </vt:variant>
      <vt:variant>
        <vt:lpwstr>_Toc176354249</vt:lpwstr>
      </vt:variant>
      <vt:variant>
        <vt:i4>1245232</vt:i4>
      </vt:variant>
      <vt:variant>
        <vt:i4>50</vt:i4>
      </vt:variant>
      <vt:variant>
        <vt:i4>0</vt:i4>
      </vt:variant>
      <vt:variant>
        <vt:i4>5</vt:i4>
      </vt:variant>
      <vt:variant>
        <vt:lpwstr/>
      </vt:variant>
      <vt:variant>
        <vt:lpwstr>_Toc176354248</vt:lpwstr>
      </vt:variant>
      <vt:variant>
        <vt:i4>1245232</vt:i4>
      </vt:variant>
      <vt:variant>
        <vt:i4>44</vt:i4>
      </vt:variant>
      <vt:variant>
        <vt:i4>0</vt:i4>
      </vt:variant>
      <vt:variant>
        <vt:i4>5</vt:i4>
      </vt:variant>
      <vt:variant>
        <vt:lpwstr/>
      </vt:variant>
      <vt:variant>
        <vt:lpwstr>_Toc176354247</vt:lpwstr>
      </vt:variant>
      <vt:variant>
        <vt:i4>1245232</vt:i4>
      </vt:variant>
      <vt:variant>
        <vt:i4>38</vt:i4>
      </vt:variant>
      <vt:variant>
        <vt:i4>0</vt:i4>
      </vt:variant>
      <vt:variant>
        <vt:i4>5</vt:i4>
      </vt:variant>
      <vt:variant>
        <vt:lpwstr/>
      </vt:variant>
      <vt:variant>
        <vt:lpwstr>_Toc176354246</vt:lpwstr>
      </vt:variant>
      <vt:variant>
        <vt:i4>1245232</vt:i4>
      </vt:variant>
      <vt:variant>
        <vt:i4>32</vt:i4>
      </vt:variant>
      <vt:variant>
        <vt:i4>0</vt:i4>
      </vt:variant>
      <vt:variant>
        <vt:i4>5</vt:i4>
      </vt:variant>
      <vt:variant>
        <vt:lpwstr/>
      </vt:variant>
      <vt:variant>
        <vt:lpwstr>_Toc176354245</vt:lpwstr>
      </vt:variant>
      <vt:variant>
        <vt:i4>1245232</vt:i4>
      </vt:variant>
      <vt:variant>
        <vt:i4>26</vt:i4>
      </vt:variant>
      <vt:variant>
        <vt:i4>0</vt:i4>
      </vt:variant>
      <vt:variant>
        <vt:i4>5</vt:i4>
      </vt:variant>
      <vt:variant>
        <vt:lpwstr/>
      </vt:variant>
      <vt:variant>
        <vt:lpwstr>_Toc176354244</vt:lpwstr>
      </vt:variant>
      <vt:variant>
        <vt:i4>1245232</vt:i4>
      </vt:variant>
      <vt:variant>
        <vt:i4>20</vt:i4>
      </vt:variant>
      <vt:variant>
        <vt:i4>0</vt:i4>
      </vt:variant>
      <vt:variant>
        <vt:i4>5</vt:i4>
      </vt:variant>
      <vt:variant>
        <vt:lpwstr/>
      </vt:variant>
      <vt:variant>
        <vt:lpwstr>_Toc176354243</vt:lpwstr>
      </vt:variant>
      <vt:variant>
        <vt:i4>1245232</vt:i4>
      </vt:variant>
      <vt:variant>
        <vt:i4>14</vt:i4>
      </vt:variant>
      <vt:variant>
        <vt:i4>0</vt:i4>
      </vt:variant>
      <vt:variant>
        <vt:i4>5</vt:i4>
      </vt:variant>
      <vt:variant>
        <vt:lpwstr/>
      </vt:variant>
      <vt:variant>
        <vt:lpwstr>_Toc176354242</vt:lpwstr>
      </vt:variant>
      <vt:variant>
        <vt:i4>1245232</vt:i4>
      </vt:variant>
      <vt:variant>
        <vt:i4>8</vt:i4>
      </vt:variant>
      <vt:variant>
        <vt:i4>0</vt:i4>
      </vt:variant>
      <vt:variant>
        <vt:i4>5</vt:i4>
      </vt:variant>
      <vt:variant>
        <vt:lpwstr/>
      </vt:variant>
      <vt:variant>
        <vt:lpwstr>_Toc176354241</vt:lpwstr>
      </vt:variant>
      <vt:variant>
        <vt:i4>524415</vt:i4>
      </vt:variant>
      <vt:variant>
        <vt:i4>3</vt:i4>
      </vt:variant>
      <vt:variant>
        <vt:i4>0</vt:i4>
      </vt:variant>
      <vt:variant>
        <vt:i4>5</vt:i4>
      </vt:variant>
      <vt:variant>
        <vt:lpwstr>mailto:ketenbureau@i-sociaaldomein.nl</vt:lpwstr>
      </vt:variant>
      <vt:variant>
        <vt:lpwstr/>
      </vt:variant>
      <vt:variant>
        <vt:i4>7995448</vt:i4>
      </vt:variant>
      <vt:variant>
        <vt:i4>0</vt:i4>
      </vt:variant>
      <vt:variant>
        <vt:i4>0</vt:i4>
      </vt:variant>
      <vt:variant>
        <vt:i4>5</vt:i4>
      </vt:variant>
      <vt:variant>
        <vt:lpwstr>http://www.i-sociaaldomein.nl/</vt:lpwstr>
      </vt:variant>
      <vt:variant>
        <vt:lpwstr/>
      </vt:variant>
      <vt:variant>
        <vt:i4>1769481</vt:i4>
      </vt:variant>
      <vt:variant>
        <vt:i4>0</vt:i4>
      </vt:variant>
      <vt:variant>
        <vt:i4>0</vt:i4>
      </vt:variant>
      <vt:variant>
        <vt:i4>5</vt:i4>
      </vt:variant>
      <vt:variant>
        <vt:lpwstr>https://i-sociaaldomein.nl/wiki/view/6fc33877-5ba2-4935-9d34-5c08e49d064b/publicaties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i-sociaal domein</dc:title>
  <dc:subject/>
  <dc:creator>Said Igalla</dc:creator>
  <cp:keywords/>
  <dc:description>i-sociaal domein rapport
Versie 1 - juni 2019
Ontwerp: Humming
Template: Ton Persoon</dc:description>
  <cp:lastModifiedBy>Thijs Sizoo</cp:lastModifiedBy>
  <cp:revision>2</cp:revision>
  <cp:lastPrinted>2019-07-03T14:27:00Z</cp:lastPrinted>
  <dcterms:created xsi:type="dcterms:W3CDTF">2025-03-25T09:53:00Z</dcterms:created>
  <dcterms:modified xsi:type="dcterms:W3CDTF">2025-03-25T09:53:00Z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MediaServiceImageTags">
    <vt:lpwstr/>
  </property>
</Properties>
</file>