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3D5FDC2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</w:t>
      </w:r>
      <w:r w:rsidR="00070B3F">
        <w:rPr>
          <w:rFonts w:cs="Arial"/>
          <w:color w:val="343434"/>
          <w:szCs w:val="20"/>
        </w:rPr>
        <w:t xml:space="preserve"> </w:t>
      </w:r>
      <w:r w:rsidR="00070B3F">
        <w:rPr>
          <w:rFonts w:cs="Arial"/>
          <w:b/>
          <w:bCs/>
          <w:color w:val="343434"/>
          <w:szCs w:val="20"/>
        </w:rPr>
        <w:t>Trainings- en Scholingsmakelaar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3485B32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kenmerk</w:t>
      </w:r>
      <w:r w:rsidR="00845BF5">
        <w:rPr>
          <w:rFonts w:cs="Arial"/>
          <w:color w:val="343434"/>
          <w:szCs w:val="20"/>
        </w:rPr>
        <w:t xml:space="preserve"> </w:t>
      </w:r>
      <w:r w:rsidR="00845BF5" w:rsidRPr="00845BF5">
        <w:rPr>
          <w:rStyle w:val="normaltextrun"/>
          <w:rFonts w:cs="Arial"/>
          <w:b/>
          <w:bCs/>
          <w:color w:val="000000"/>
          <w:szCs w:val="20"/>
          <w:bdr w:val="none" w:sz="0" w:space="0" w:color="auto" w:frame="1"/>
        </w:rPr>
        <w:t>2024WI248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0B3F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7173C0"/>
    <w:rsid w:val="008450B0"/>
    <w:rsid w:val="00845BF5"/>
    <w:rsid w:val="00974001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character" w:customStyle="1" w:styleId="normaltextrun">
    <w:name w:val="normaltextrun"/>
    <w:basedOn w:val="Standaardalinea-lettertype"/>
    <w:rsid w:val="00845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4" ma:contentTypeDescription="Een nieuw document maken." ma:contentTypeScope="" ma:versionID="5a4c8ce69e789ac6c0267f2fcc3389b6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ad6c0d023aa6a7aa93d0650bd6064e69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E6B478-E1BB-43DA-AF36-81B11AF1D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1641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Rohof, Lilly</cp:lastModifiedBy>
  <cp:revision>5</cp:revision>
  <dcterms:created xsi:type="dcterms:W3CDTF">2022-07-19T13:51:00Z</dcterms:created>
  <dcterms:modified xsi:type="dcterms:W3CDTF">2024-10-07T11:49:00Z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