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28B80" w14:textId="389EDA50" w:rsidR="001D1C3B" w:rsidRPr="002E0EAA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C00000"/>
          <w:sz w:val="32"/>
          <w:szCs w:val="32"/>
        </w:rPr>
      </w:pPr>
      <w:r w:rsidRPr="002E0EAA">
        <w:rPr>
          <w:rFonts w:cs="Arial"/>
          <w:color w:val="C00000"/>
          <w:sz w:val="32"/>
          <w:szCs w:val="32"/>
        </w:rPr>
        <w:t>Verklaring geen</w:t>
      </w:r>
      <w:r w:rsidR="00075130" w:rsidRPr="002E0EAA">
        <w:rPr>
          <w:rFonts w:cs="Arial"/>
          <w:color w:val="C00000"/>
          <w:sz w:val="32"/>
          <w:szCs w:val="32"/>
        </w:rPr>
        <w:t xml:space="preserve"> </w:t>
      </w:r>
      <w:r w:rsidRPr="002E0EAA">
        <w:rPr>
          <w:rFonts w:cs="Arial"/>
          <w:color w:val="C00000"/>
          <w:sz w:val="32"/>
          <w:szCs w:val="32"/>
        </w:rPr>
        <w:t>Russische betrokkenheid</w:t>
      </w:r>
    </w:p>
    <w:p w14:paraId="1AD0B0C5" w14:textId="7C72767A" w:rsidR="00F767AD" w:rsidRPr="00F767AD" w:rsidRDefault="00F767AD" w:rsidP="001D1C3B">
      <w:pPr>
        <w:autoSpaceDE w:val="0"/>
        <w:autoSpaceDN w:val="0"/>
        <w:adjustRightInd w:val="0"/>
        <w:spacing w:line="240" w:lineRule="auto"/>
        <w:rPr>
          <w:rFonts w:cs="Arial"/>
          <w:sz w:val="16"/>
          <w:szCs w:val="16"/>
        </w:rPr>
      </w:pPr>
      <w:r w:rsidRPr="00F767AD">
        <w:rPr>
          <w:sz w:val="16"/>
          <w:szCs w:val="16"/>
        </w:rPr>
        <w:t xml:space="preserve">Dit document heeft betrekking tot de </w:t>
      </w:r>
      <w:r w:rsidR="00B422A4">
        <w:rPr>
          <w:sz w:val="16"/>
          <w:szCs w:val="16"/>
        </w:rPr>
        <w:t xml:space="preserve">Aanbestedingsleidraad </w:t>
      </w:r>
      <w:r w:rsidR="00572457">
        <w:rPr>
          <w:sz w:val="16"/>
          <w:szCs w:val="16"/>
        </w:rPr>
        <w:t>“</w:t>
      </w:r>
      <w:r w:rsidR="009C536B">
        <w:rPr>
          <w:sz w:val="16"/>
          <w:szCs w:val="16"/>
        </w:rPr>
        <w:t>Campagnes</w:t>
      </w:r>
      <w:r w:rsidR="0080619B">
        <w:rPr>
          <w:sz w:val="16"/>
          <w:szCs w:val="16"/>
        </w:rPr>
        <w:t xml:space="preserve"> en strategische communicatie</w:t>
      </w:r>
      <w:r w:rsidR="00B422A4">
        <w:rPr>
          <w:sz w:val="16"/>
          <w:szCs w:val="16"/>
        </w:rPr>
        <w:t>”</w:t>
      </w:r>
      <w:r w:rsidRPr="00F767AD">
        <w:rPr>
          <w:sz w:val="16"/>
          <w:szCs w:val="16"/>
        </w:rPr>
        <w:t xml:space="preserve"> van de gemeente Utrecht</w:t>
      </w:r>
      <w:r>
        <w:rPr>
          <w:sz w:val="16"/>
          <w:szCs w:val="16"/>
        </w:rPr>
        <w:t>.</w:t>
      </w:r>
    </w:p>
    <w:p w14:paraId="4C729348" w14:textId="77777777" w:rsidR="001D1C3B" w:rsidRPr="00072C6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289193B" w14:textId="77777777" w:rsidR="001D1C3B" w:rsidRPr="00072C6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099D1BD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Hierbij verklaar ik naar eer en geweten dat er geen sprake is van Russische betrokkenheid bij de</w:t>
      </w:r>
    </w:p>
    <w:p w14:paraId="4A42311B" w14:textId="2C2C61C2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 xml:space="preserve">uitvoering van de overeenkomst </w:t>
      </w:r>
      <w:r w:rsidR="002023C5" w:rsidRPr="00AF69A1">
        <w:rPr>
          <w:rFonts w:cs="Arial"/>
          <w:sz w:val="18"/>
          <w:szCs w:val="18"/>
        </w:rPr>
        <w:t>‘</w:t>
      </w:r>
      <w:r w:rsidR="009C536B">
        <w:rPr>
          <w:rFonts w:cs="Arial"/>
          <w:sz w:val="18"/>
          <w:szCs w:val="18"/>
        </w:rPr>
        <w:t>Campagnes</w:t>
      </w:r>
      <w:r w:rsidR="002023C5" w:rsidRPr="00AF69A1">
        <w:rPr>
          <w:rFonts w:cs="Arial"/>
          <w:sz w:val="18"/>
          <w:szCs w:val="18"/>
        </w:rPr>
        <w:t xml:space="preserve">’ </w:t>
      </w:r>
      <w:r w:rsidR="0080619B">
        <w:rPr>
          <w:rFonts w:cs="Arial"/>
          <w:sz w:val="18"/>
          <w:szCs w:val="18"/>
        </w:rPr>
        <w:t xml:space="preserve"> en strategische communicatie’ </w:t>
      </w:r>
      <w:r w:rsidR="002023C5" w:rsidRPr="00AF69A1">
        <w:rPr>
          <w:rFonts w:cs="Arial"/>
          <w:sz w:val="18"/>
          <w:szCs w:val="18"/>
        </w:rPr>
        <w:t>van de</w:t>
      </w:r>
      <w:r w:rsidRPr="00AF69A1">
        <w:rPr>
          <w:rFonts w:cs="Arial"/>
          <w:sz w:val="18"/>
          <w:szCs w:val="18"/>
        </w:rPr>
        <w:t xml:space="preserve"> Gemeente Utrecht, die wordt aanbesteed met</w:t>
      </w:r>
      <w:r w:rsidR="00AF69A1" w:rsidRPr="00AF69A1">
        <w:rPr>
          <w:rFonts w:cs="Arial"/>
          <w:sz w:val="18"/>
          <w:szCs w:val="18"/>
        </w:rPr>
        <w:t xml:space="preserve"> </w:t>
      </w:r>
      <w:r w:rsidRPr="00AF69A1">
        <w:rPr>
          <w:rFonts w:cs="Arial"/>
          <w:sz w:val="18"/>
          <w:szCs w:val="18"/>
        </w:rPr>
        <w:t>kenmerk</w:t>
      </w:r>
      <w:r w:rsidR="0080619B">
        <w:rPr>
          <w:rFonts w:cs="Arial"/>
          <w:sz w:val="18"/>
          <w:szCs w:val="18"/>
        </w:rPr>
        <w:t xml:space="preserve"> </w:t>
      </w:r>
      <w:r w:rsidR="004E0FC0">
        <w:rPr>
          <w:rFonts w:cs="Arial"/>
          <w:sz w:val="18"/>
          <w:szCs w:val="18"/>
        </w:rPr>
        <w:t>TN 513238</w:t>
      </w:r>
      <w:r w:rsidRPr="00AF69A1">
        <w:rPr>
          <w:rFonts w:cs="Arial"/>
          <w:sz w:val="18"/>
          <w:szCs w:val="18"/>
        </w:rPr>
        <w:t xml:space="preserve">, die de drempels van artikel 5 </w:t>
      </w:r>
      <w:proofErr w:type="spellStart"/>
      <w:r w:rsidRPr="00AF69A1">
        <w:rPr>
          <w:rFonts w:cs="Arial"/>
          <w:sz w:val="18"/>
          <w:szCs w:val="18"/>
        </w:rPr>
        <w:t>duodecies</w:t>
      </w:r>
      <w:proofErr w:type="spellEnd"/>
      <w:r w:rsidRPr="00AF69A1">
        <w:rPr>
          <w:rFonts w:cs="Arial"/>
          <w:sz w:val="18"/>
          <w:szCs w:val="18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6862B9FD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p w14:paraId="2E860F4E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p w14:paraId="6805E87E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Ik verklaar in het bijzonder dat:</w:t>
      </w:r>
    </w:p>
    <w:p w14:paraId="45B51CB7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p w14:paraId="501B6462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a) de opdrachtnemer die ik vertegenwoordig (en de bedrijven die een onderdeel zijn van ons</w:t>
      </w:r>
    </w:p>
    <w:p w14:paraId="45E6DD84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consortium) geen (rechts)personen zijn met een Russische nationaliteit en deze (rechts)</w:t>
      </w:r>
    </w:p>
    <w:p w14:paraId="44CCE998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personen (natuurlijke personen, bedrijven, entiteiten of organen) niet gevestigd zijn in Rusland;</w:t>
      </w:r>
    </w:p>
    <w:p w14:paraId="042A417E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p w14:paraId="641F2702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b) de opdrachtnemer die ik vertegenwoordig (en de bedrijven die een onderdeel zijn van ons</w:t>
      </w:r>
    </w:p>
    <w:p w14:paraId="1A286653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consortium) geen rechtspersonen zijn (gevestigd in Rusland of een ander land) die voor meer dan</w:t>
      </w:r>
    </w:p>
    <w:p w14:paraId="1AEA3587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50% eigendom zijn van een Russische partij zoals hierboven onder a) genoemd;</w:t>
      </w:r>
    </w:p>
    <w:p w14:paraId="26143870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p w14:paraId="70C5E399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c) noch ik noch de onderneming die ik vertegenwoordig een (rechts)persoon (gevestigd in Rusland of</w:t>
      </w:r>
    </w:p>
    <w:p w14:paraId="72B94649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een ander land) is die handelt in belang van of op aanwijzing van een Russische partij, zoals bedoeld</w:t>
      </w:r>
    </w:p>
    <w:p w14:paraId="48CA5954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onder a) en b);</w:t>
      </w:r>
    </w:p>
    <w:p w14:paraId="15D1BA45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p w14:paraId="29E398DF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d) er geen onderaannemers, leveranciers of ondernemingen deelnemen wier capaciteit wordt</w:t>
      </w:r>
    </w:p>
    <w:p w14:paraId="1B6C7882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ingeroepen door de opdrachtnemer die ik vertegenwoordig én die een aandeel hebben van meer dan</w:t>
      </w:r>
    </w:p>
    <w:p w14:paraId="2B57D05F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  <w:r w:rsidRPr="00AF69A1">
        <w:rPr>
          <w:rFonts w:cs="Arial"/>
          <w:sz w:val="18"/>
          <w:szCs w:val="18"/>
        </w:rPr>
        <w:t>10% van de contractwaarde waarbij een situatie als onder a) t/m c) zich voordoet.</w:t>
      </w:r>
    </w:p>
    <w:p w14:paraId="62E18861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p w14:paraId="0139D01A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p w14:paraId="21F12746" w14:textId="77777777" w:rsidR="001D1C3B" w:rsidRPr="00AF69A1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AF69A1" w:rsidRPr="00AF69A1" w14:paraId="6626AE58" w14:textId="77777777" w:rsidTr="00F05A9E">
        <w:tc>
          <w:tcPr>
            <w:tcW w:w="2718" w:type="dxa"/>
          </w:tcPr>
          <w:p w14:paraId="12BED8EC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AF69A1">
              <w:rPr>
                <w:rFonts w:eastAsia="Times New Roman" w:cs="Arial"/>
                <w:sz w:val="18"/>
                <w:szCs w:val="18"/>
                <w:lang w:eastAsia="nl-NL"/>
              </w:rPr>
              <w:t>Naam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49BB8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AF69A1" w:rsidRPr="00AF69A1" w14:paraId="31BCDA00" w14:textId="77777777" w:rsidTr="00F05A9E">
        <w:tc>
          <w:tcPr>
            <w:tcW w:w="2718" w:type="dxa"/>
          </w:tcPr>
          <w:p w14:paraId="74FB5143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97BBC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AF69A1" w:rsidRPr="00AF69A1" w14:paraId="02E3410D" w14:textId="77777777" w:rsidTr="00F05A9E">
        <w:tc>
          <w:tcPr>
            <w:tcW w:w="2718" w:type="dxa"/>
            <w:hideMark/>
          </w:tcPr>
          <w:p w14:paraId="350411C2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AF69A1">
              <w:rPr>
                <w:rFonts w:eastAsia="Times New Roman" w:cs="Arial"/>
                <w:sz w:val="18"/>
                <w:szCs w:val="18"/>
                <w:lang w:eastAsia="nl-NL"/>
              </w:rPr>
              <w:t>Functie: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2A1E8F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AF69A1" w:rsidRPr="00AF69A1" w14:paraId="657D8BA8" w14:textId="77777777" w:rsidTr="00F05A9E">
        <w:tc>
          <w:tcPr>
            <w:tcW w:w="2718" w:type="dxa"/>
          </w:tcPr>
          <w:p w14:paraId="63432ED1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7F061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AF69A1" w:rsidRPr="00AF69A1" w14:paraId="4F81B6EB" w14:textId="77777777" w:rsidTr="00F05A9E">
        <w:tc>
          <w:tcPr>
            <w:tcW w:w="2718" w:type="dxa"/>
            <w:hideMark/>
          </w:tcPr>
          <w:p w14:paraId="1C63A4BE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AF69A1">
              <w:rPr>
                <w:rFonts w:eastAsia="Times New Roman" w:cs="Arial"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B3D867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AF69A1" w:rsidRPr="00AF69A1" w14:paraId="5CF455E8" w14:textId="77777777" w:rsidTr="00F05A9E">
        <w:tc>
          <w:tcPr>
            <w:tcW w:w="2718" w:type="dxa"/>
          </w:tcPr>
          <w:p w14:paraId="3E53247F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16ABEEC9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AF69A1" w:rsidRPr="00AF69A1" w14:paraId="029EF261" w14:textId="77777777" w:rsidTr="00F05A9E">
        <w:tc>
          <w:tcPr>
            <w:tcW w:w="2718" w:type="dxa"/>
            <w:hideMark/>
          </w:tcPr>
          <w:p w14:paraId="24908AA9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AF69A1">
              <w:rPr>
                <w:rFonts w:eastAsia="Times New Roman" w:cs="Arial"/>
                <w:sz w:val="18"/>
                <w:szCs w:val="18"/>
                <w:lang w:eastAsia="nl-NL"/>
              </w:rPr>
              <w:t xml:space="preserve">Plaats: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244604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AF69A1" w:rsidRPr="00AF69A1" w14:paraId="2AF08469" w14:textId="77777777" w:rsidTr="00F05A9E">
        <w:tc>
          <w:tcPr>
            <w:tcW w:w="2718" w:type="dxa"/>
          </w:tcPr>
          <w:p w14:paraId="170DF749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47747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AF69A1" w:rsidRPr="00AF69A1" w14:paraId="07DF0971" w14:textId="77777777" w:rsidTr="00F05A9E">
        <w:tc>
          <w:tcPr>
            <w:tcW w:w="2718" w:type="dxa"/>
          </w:tcPr>
          <w:p w14:paraId="68146AA9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724CD046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AF69A1" w14:paraId="1147D17F" w14:textId="77777777" w:rsidTr="00F05A9E">
        <w:tc>
          <w:tcPr>
            <w:tcW w:w="2718" w:type="dxa"/>
          </w:tcPr>
          <w:p w14:paraId="1279D8D8" w14:textId="77777777" w:rsidR="00410FCD" w:rsidRPr="00AF69A1" w:rsidRDefault="00410FCD" w:rsidP="00410FCD">
            <w:pPr>
              <w:spacing w:line="240" w:lineRule="atLeast"/>
              <w:rPr>
                <w:rFonts w:ascii="Lucida Sans Unicode" w:eastAsia="Times New Roman" w:hAnsi="Lucida Sans Unicode" w:cs="Times New Roman"/>
                <w:sz w:val="18"/>
                <w:szCs w:val="18"/>
                <w:lang w:eastAsia="nl-NL"/>
              </w:rPr>
            </w:pPr>
            <w:r w:rsidRPr="00AF69A1">
              <w:rPr>
                <w:rFonts w:eastAsia="Times New Roman" w:cs="Arial"/>
                <w:sz w:val="18"/>
                <w:szCs w:val="18"/>
                <w:lang w:eastAsia="nl-NL"/>
              </w:rPr>
              <w:t>Handtekening rechtsgeldig vertegenwoordiger inschrijver:</w:t>
            </w:r>
          </w:p>
          <w:p w14:paraId="67809110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9EE4D" w14:textId="77777777" w:rsidR="00410FCD" w:rsidRPr="00AF69A1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</w:tbl>
    <w:p w14:paraId="7A06F244" w14:textId="77777777" w:rsidR="0087090B" w:rsidRPr="00AF69A1" w:rsidRDefault="0087090B"/>
    <w:sectPr w:rsidR="0087090B" w:rsidRPr="00AF69A1" w:rsidSect="009C764E">
      <w:headerReference w:type="default" r:id="rId7"/>
      <w:footerReference w:type="default" r:id="rId8"/>
      <w:pgSz w:w="11906" w:h="16838" w:code="9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925B52" w14:textId="77777777" w:rsidR="0047531E" w:rsidRDefault="0047531E" w:rsidP="001D1C3B">
      <w:pPr>
        <w:spacing w:line="240" w:lineRule="auto"/>
      </w:pPr>
      <w:r>
        <w:separator/>
      </w:r>
    </w:p>
  </w:endnote>
  <w:endnote w:type="continuationSeparator" w:id="0">
    <w:p w14:paraId="1B846C43" w14:textId="77777777" w:rsidR="0047531E" w:rsidRDefault="0047531E" w:rsidP="001D1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6123CD4A" w14:textId="77777777" w:rsidR="00A6075C" w:rsidRPr="009D5FCD" w:rsidRDefault="00A6075C" w:rsidP="00A6075C">
        <w:pPr>
          <w:pStyle w:val="Voetnoot"/>
          <w:jc w:val="both"/>
          <w:rPr>
            <w:rFonts w:ascii="Arial" w:hAnsi="Arial"/>
            <w:b/>
            <w:sz w:val="14"/>
          </w:rPr>
        </w:pPr>
        <w:r w:rsidRPr="009D5FCD">
          <w:rPr>
            <w:rFonts w:ascii="Arial" w:hAnsi="Arial"/>
            <w:b/>
            <w:sz w:val="14"/>
          </w:rPr>
          <w:t>Gemeente Utrecht</w:t>
        </w:r>
      </w:p>
      <w:p w14:paraId="358785E5" w14:textId="04CE6ECD" w:rsidR="00A6075C" w:rsidRPr="00863847" w:rsidRDefault="00A6075C" w:rsidP="00A6075C">
        <w:pPr>
          <w:pStyle w:val="Voetnoot"/>
          <w:jc w:val="both"/>
          <w:rPr>
            <w:rFonts w:ascii="Lucida Sans Unicode" w:hAnsi="Lucida Sans Unicode" w:cs="Lucida Sans Unicode"/>
            <w:sz w:val="14"/>
          </w:rPr>
        </w:pPr>
        <w:r w:rsidRPr="00DF1187">
          <w:rPr>
            <w:rFonts w:ascii="Arial" w:hAnsi="Arial"/>
            <w:sz w:val="14"/>
          </w:rPr>
          <w:t>“</w:t>
        </w:r>
        <w:r w:rsidR="009C536B">
          <w:rPr>
            <w:rFonts w:ascii="Arial" w:hAnsi="Arial"/>
            <w:sz w:val="14"/>
          </w:rPr>
          <w:t>Campagnes</w:t>
        </w:r>
        <w:r w:rsidR="004E0FC0">
          <w:rPr>
            <w:rFonts w:ascii="Arial" w:hAnsi="Arial"/>
            <w:sz w:val="14"/>
          </w:rPr>
          <w:t xml:space="preserve"> en strategische communicatie</w:t>
        </w:r>
        <w:r w:rsidRPr="00DF1187">
          <w:rPr>
            <w:rFonts w:ascii="Arial" w:hAnsi="Arial"/>
            <w:sz w:val="14"/>
          </w:rPr>
          <w:t>”</w:t>
        </w:r>
        <w:r w:rsidRPr="009D5FCD">
          <w:rPr>
            <w:rFonts w:ascii="Arial" w:hAnsi="Arial"/>
            <w:sz w:val="14"/>
          </w:rPr>
          <w:tab/>
          <w:t xml:space="preserve">Pagina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PAGE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  <w:r w:rsidRPr="009D5FCD">
          <w:rPr>
            <w:rFonts w:ascii="Arial" w:hAnsi="Arial"/>
            <w:sz w:val="14"/>
          </w:rPr>
          <w:t xml:space="preserve"> van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NUMPAGES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</w:p>
    </w:sdtContent>
  </w:sdt>
  <w:p w14:paraId="1E17FC7D" w14:textId="77777777" w:rsidR="00461D5C" w:rsidRPr="00A6075C" w:rsidRDefault="00461D5C" w:rsidP="00A607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2CB4A" w14:textId="77777777" w:rsidR="0047531E" w:rsidRDefault="0047531E" w:rsidP="001D1C3B">
      <w:pPr>
        <w:spacing w:line="240" w:lineRule="auto"/>
      </w:pPr>
      <w:r>
        <w:separator/>
      </w:r>
    </w:p>
  </w:footnote>
  <w:footnote w:type="continuationSeparator" w:id="0">
    <w:p w14:paraId="6B457D7E" w14:textId="77777777" w:rsidR="0047531E" w:rsidRDefault="0047531E" w:rsidP="001D1C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FA7E5" w14:textId="77777777" w:rsidR="00AF69A1" w:rsidRDefault="009C764E" w:rsidP="009C764E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ED61711" wp14:editId="7F697BDD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804FD2" w14:textId="24287CF6" w:rsidR="007C6C41" w:rsidRDefault="007C6C4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93749215">
    <w:abstractNumId w:val="0"/>
  </w:num>
  <w:num w:numId="2" w16cid:durableId="152269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3B"/>
    <w:rsid w:val="00003369"/>
    <w:rsid w:val="00065CD2"/>
    <w:rsid w:val="00072A38"/>
    <w:rsid w:val="000747A3"/>
    <w:rsid w:val="00075130"/>
    <w:rsid w:val="000B329E"/>
    <w:rsid w:val="000D777F"/>
    <w:rsid w:val="001A0121"/>
    <w:rsid w:val="001D1C3B"/>
    <w:rsid w:val="001F0750"/>
    <w:rsid w:val="002023C5"/>
    <w:rsid w:val="00271E63"/>
    <w:rsid w:val="00274936"/>
    <w:rsid w:val="002E0EAA"/>
    <w:rsid w:val="00366254"/>
    <w:rsid w:val="003B16EE"/>
    <w:rsid w:val="003F6965"/>
    <w:rsid w:val="00410FCD"/>
    <w:rsid w:val="004501E9"/>
    <w:rsid w:val="00461D5C"/>
    <w:rsid w:val="0047531E"/>
    <w:rsid w:val="004E0FC0"/>
    <w:rsid w:val="00543621"/>
    <w:rsid w:val="00572457"/>
    <w:rsid w:val="0062619C"/>
    <w:rsid w:val="006F7B31"/>
    <w:rsid w:val="00733B9D"/>
    <w:rsid w:val="00753477"/>
    <w:rsid w:val="00783606"/>
    <w:rsid w:val="007C6C41"/>
    <w:rsid w:val="007C7D95"/>
    <w:rsid w:val="007E237C"/>
    <w:rsid w:val="0080619B"/>
    <w:rsid w:val="00836E8B"/>
    <w:rsid w:val="008563CA"/>
    <w:rsid w:val="0087090B"/>
    <w:rsid w:val="008C2804"/>
    <w:rsid w:val="00944E71"/>
    <w:rsid w:val="009848D5"/>
    <w:rsid w:val="009C536B"/>
    <w:rsid w:val="009C764E"/>
    <w:rsid w:val="009F503D"/>
    <w:rsid w:val="00A6075C"/>
    <w:rsid w:val="00AF69A1"/>
    <w:rsid w:val="00B422A4"/>
    <w:rsid w:val="00B76DB2"/>
    <w:rsid w:val="00BF6058"/>
    <w:rsid w:val="00CD6353"/>
    <w:rsid w:val="00D53FCA"/>
    <w:rsid w:val="00DE0364"/>
    <w:rsid w:val="00E10A7D"/>
    <w:rsid w:val="00E403FA"/>
    <w:rsid w:val="00F46DC8"/>
    <w:rsid w:val="00F52DD3"/>
    <w:rsid w:val="00F55992"/>
    <w:rsid w:val="00F63FED"/>
    <w:rsid w:val="00F767AD"/>
    <w:rsid w:val="00FD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E52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1D1C3B"/>
    <w:pPr>
      <w:spacing w:after="0" w:line="280" w:lineRule="atLeast"/>
    </w:pPr>
    <w:rPr>
      <w:rFonts w:ascii="Arial" w:eastAsiaTheme="minorHAnsi" w:hAnsi="Arial"/>
      <w:sz w:val="20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3B16EE"/>
    <w:pPr>
      <w:keepNext/>
      <w:keepLines/>
      <w:numPr>
        <w:numId w:val="2"/>
      </w:numPr>
      <w:spacing w:before="240" w:line="240" w:lineRule="atLeas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Kop2">
    <w:name w:val="heading 2"/>
    <w:aliases w:val="Kop 2 de Connectie,Kop 2 Char Char,Kop 2 Char Char Char Char Char,Kop 21,Kop 2 Char Char1,Kop 2 Char Char Char Char,Kop 2 Char Char1 Char,Paragraaf,k2,Reset numbering,Hoofd 2,Opm 2,2scr,h2,Univé Paragraaf,Paragraaf (1.1),niveau 2,Gewonekop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 w:line="240" w:lineRule="atLeast"/>
      <w:outlineLvl w:val="1"/>
    </w:pPr>
    <w:rPr>
      <w:rFonts w:eastAsia="Times New Roman" w:cs="Arial"/>
      <w:b/>
      <w:bCs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,Kop 2 Char Char Char,Kop 2 Char Char Char Char Char Char,Kop 21 Char,Kop 2 Char Char1 Char1,Kop 2 Char Char Char Char Char1,Kop 2 Char Char1 Char Char,Paragraaf Char,k2 Char,Reset numbering Char,Hoofd 2 Char,Opm 2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1C3B"/>
    <w:rPr>
      <w:rFonts w:ascii="Arial" w:eastAsiaTheme="minorHAnsi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1C3B"/>
    <w:rPr>
      <w:rFonts w:ascii="Arial" w:eastAsiaTheme="minorHAnsi" w:hAnsi="Arial"/>
      <w:sz w:val="20"/>
    </w:rPr>
  </w:style>
  <w:style w:type="paragraph" w:customStyle="1" w:styleId="Voetnoot">
    <w:name w:val="Voetnoot"/>
    <w:basedOn w:val="Standaard"/>
    <w:link w:val="VoetnootChar"/>
    <w:qFormat/>
    <w:rsid w:val="00A6075C"/>
    <w:pPr>
      <w:tabs>
        <w:tab w:val="right" w:pos="9071"/>
      </w:tabs>
      <w:spacing w:line="240" w:lineRule="atLeast"/>
    </w:pPr>
    <w:rPr>
      <w:rFonts w:asciiTheme="minorHAnsi" w:eastAsia="Times New Roman" w:hAnsiTheme="minorHAnsi" w:cs="Arial"/>
      <w:sz w:val="16"/>
      <w:szCs w:val="16"/>
      <w:lang w:eastAsia="nl-NL"/>
    </w:rPr>
  </w:style>
  <w:style w:type="character" w:customStyle="1" w:styleId="VoetnootChar">
    <w:name w:val="Voetnoot Char"/>
    <w:basedOn w:val="Standaardalinea-lettertype"/>
    <w:link w:val="Voetnoot"/>
    <w:rsid w:val="00A6075C"/>
    <w:rPr>
      <w:rFonts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9bf135fd57842e0c446e8c91c7835877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cca8194d0216292e11323799700fabf6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42F5E208-E1C1-4EDB-8A5A-04ABDBEB5871}"/>
</file>

<file path=customXml/itemProps2.xml><?xml version="1.0" encoding="utf-8"?>
<ds:datastoreItem xmlns:ds="http://schemas.openxmlformats.org/officeDocument/2006/customXml" ds:itemID="{FF424AD0-450A-4A71-845B-1B911C034729}"/>
</file>

<file path=customXml/itemProps3.xml><?xml version="1.0" encoding="utf-8"?>
<ds:datastoreItem xmlns:ds="http://schemas.openxmlformats.org/officeDocument/2006/customXml" ds:itemID="{402D6893-E920-4767-83CE-9C5AFDD23E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2025-03-03T17:21:00Z</dcterms:created>
  <dcterms:modified xsi:type="dcterms:W3CDTF">2025-03-03T17:21:00Z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</Properties>
</file>