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1596" w14:textId="07723060" w:rsidR="00D85CE3" w:rsidRPr="00D85CE3" w:rsidRDefault="00D85CE3" w:rsidP="00BB34C5">
      <w:pPr>
        <w:pStyle w:val="Kop1"/>
        <w:rPr>
          <w:rFonts w:ascii="Calibri" w:hAnsi="Calibri"/>
          <w:b/>
          <w:bCs/>
          <w:color w:val="5A5A5A"/>
          <w:sz w:val="22"/>
          <w:szCs w:val="22"/>
        </w:rPr>
      </w:pPr>
      <w:r w:rsidRPr="00BB34C5">
        <w:rPr>
          <w:b/>
          <w:bCs/>
          <w:kern w:val="2"/>
          <w14:ligatures w14:val="standardContextual"/>
        </w:rPr>
        <w:t xml:space="preserve">Bijlage </w:t>
      </w:r>
      <w:r w:rsidR="0004401D" w:rsidRPr="00BB34C5">
        <w:rPr>
          <w:b/>
          <w:bCs/>
          <w:kern w:val="2"/>
          <w14:ligatures w14:val="standardContextual"/>
        </w:rPr>
        <w:t>17</w:t>
      </w:r>
      <w:r w:rsidRPr="00BB34C5">
        <w:rPr>
          <w:b/>
          <w:bCs/>
          <w:kern w:val="2"/>
          <w14:ligatures w14:val="standardContextual"/>
        </w:rPr>
        <w:t xml:space="preserve"> </w:t>
      </w:r>
      <w:proofErr w:type="spellStart"/>
      <w:r w:rsidRPr="00BB34C5">
        <w:rPr>
          <w:b/>
          <w:bCs/>
          <w:kern w:val="2"/>
          <w14:ligatures w14:val="standardContextual"/>
        </w:rPr>
        <w:t>Social</w:t>
      </w:r>
      <w:proofErr w:type="spellEnd"/>
      <w:r w:rsidRPr="00BB34C5">
        <w:rPr>
          <w:b/>
          <w:bCs/>
          <w:kern w:val="2"/>
          <w14:ligatures w14:val="standardContextual"/>
        </w:rPr>
        <w:t xml:space="preserve"> return</w:t>
      </w:r>
      <w:r w:rsidRPr="00D85CE3">
        <w:rPr>
          <w:rFonts w:ascii="Calibri" w:hAnsi="Calibri"/>
          <w:b/>
          <w:bCs/>
          <w:color w:val="5A5A5A"/>
          <w:sz w:val="22"/>
          <w:szCs w:val="22"/>
        </w:rPr>
        <w:t xml:space="preserve"> </w:t>
      </w:r>
      <w:r w:rsidRPr="00D85CE3">
        <w:rPr>
          <w:rFonts w:ascii="Calibri" w:hAnsi="Calibri"/>
          <w:b/>
          <w:bCs/>
          <w:color w:val="5A5A5A"/>
          <w:sz w:val="22"/>
          <w:szCs w:val="22"/>
        </w:rPr>
        <w:tab/>
      </w:r>
    </w:p>
    <w:p w14:paraId="664ADAE1" w14:textId="77777777" w:rsidR="00D85CE3" w:rsidRPr="00654005" w:rsidRDefault="00D85CE3" w:rsidP="00D85CE3">
      <w:pPr>
        <w:rPr>
          <w:rFonts w:ascii="Calibri" w:hAnsi="Calibri"/>
          <w:color w:val="5A5A5A"/>
        </w:rPr>
      </w:pPr>
    </w:p>
    <w:p w14:paraId="10085DEE" w14:textId="0759BA8C" w:rsidR="00D85CE3" w:rsidRPr="00B55620" w:rsidRDefault="00D85CE3" w:rsidP="00D85CE3">
      <w:pPr>
        <w:rPr>
          <w:rFonts w:ascii="Calibri" w:hAnsi="Calibri" w:cs="Calibri"/>
          <w:color w:val="5A5A5A"/>
        </w:rPr>
      </w:pPr>
      <w:r w:rsidRPr="00B55620">
        <w:rPr>
          <w:rFonts w:ascii="Calibri" w:hAnsi="Calibri" w:cs="Calibri"/>
          <w:color w:val="5A5A5A"/>
        </w:rPr>
        <w:t xml:space="preserve">U dient gebruik te maken van onderstaand model voor het invullen van uw in te zetten percentage </w:t>
      </w:r>
      <w:proofErr w:type="spellStart"/>
      <w:r w:rsidRPr="00B55620">
        <w:rPr>
          <w:rFonts w:ascii="Calibri" w:hAnsi="Calibri" w:cs="Calibri"/>
          <w:color w:val="5A5A5A"/>
        </w:rPr>
        <w:t>social</w:t>
      </w:r>
      <w:proofErr w:type="spellEnd"/>
      <w:r w:rsidRPr="00B55620">
        <w:rPr>
          <w:rFonts w:ascii="Calibri" w:hAnsi="Calibri" w:cs="Calibri"/>
          <w:color w:val="5A5A5A"/>
        </w:rPr>
        <w:t xml:space="preserve"> return.</w:t>
      </w:r>
    </w:p>
    <w:p w14:paraId="0A22D6B0" w14:textId="77777777" w:rsidR="00D85CE3" w:rsidRPr="00B55620" w:rsidRDefault="00D85CE3" w:rsidP="00D85CE3">
      <w:pPr>
        <w:ind w:left="567"/>
        <w:rPr>
          <w:rFonts w:ascii="Calibri" w:hAnsi="Calibri" w:cs="Calibri"/>
          <w:bCs/>
          <w:color w:val="5A5A5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3261"/>
      </w:tblGrid>
      <w:tr w:rsidR="00D85CE3" w:rsidRPr="00B55620" w14:paraId="28B8EC4B" w14:textId="2E866F25" w:rsidTr="00484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shd w:val="clear" w:color="auto" w:fill="EAF2DD"/>
          </w:tcPr>
          <w:p w14:paraId="200CD1A8" w14:textId="6077770E" w:rsidR="00D85CE3" w:rsidRPr="00B55620" w:rsidRDefault="00D85CE3" w:rsidP="00D85CE3">
            <w:pPr>
              <w:spacing w:before="90" w:after="54" w:line="259" w:lineRule="auto"/>
              <w:ind w:left="57" w:right="57"/>
              <w:jc w:val="center"/>
              <w:rPr>
                <w:rFonts w:ascii="Calibri" w:hAnsi="Calibri" w:cs="Calibri"/>
                <w:bCs/>
                <w:color w:val="5A5A5A"/>
                <w:sz w:val="22"/>
                <w:szCs w:val="22"/>
              </w:rPr>
            </w:pPr>
            <w:r w:rsidRPr="00B55620">
              <w:rPr>
                <w:rFonts w:ascii="Calibri" w:hAnsi="Calibri" w:cs="Calibri"/>
                <w:bCs/>
                <w:color w:val="5A5A5A"/>
              </w:rPr>
              <w:t>In te zetten percentage</w:t>
            </w:r>
            <w:r w:rsidR="00A749AD" w:rsidRPr="00B55620">
              <w:rPr>
                <w:rFonts w:ascii="Calibri" w:hAnsi="Calibri" w:cs="Calibri"/>
                <w:bCs/>
                <w:color w:val="5A5A5A"/>
              </w:rPr>
              <w:t xml:space="preserve"> van het opslagpercentage</w:t>
            </w:r>
          </w:p>
        </w:tc>
        <w:tc>
          <w:tcPr>
            <w:tcW w:w="1843" w:type="dxa"/>
            <w:shd w:val="clear" w:color="auto" w:fill="EAF2DD"/>
          </w:tcPr>
          <w:p w14:paraId="26D3DC58" w14:textId="77777777" w:rsidR="00D85CE3" w:rsidRPr="00B55620" w:rsidRDefault="00D85CE3" w:rsidP="00D85CE3">
            <w:pPr>
              <w:spacing w:before="90" w:after="54" w:line="259" w:lineRule="auto"/>
              <w:ind w:left="57" w:right="57"/>
              <w:jc w:val="center"/>
              <w:rPr>
                <w:rFonts w:ascii="Calibri" w:hAnsi="Calibri" w:cs="Calibri"/>
                <w:bCs/>
                <w:color w:val="5A5A5A"/>
                <w:sz w:val="22"/>
                <w:szCs w:val="22"/>
              </w:rPr>
            </w:pPr>
            <w:r w:rsidRPr="00B55620">
              <w:rPr>
                <w:rFonts w:ascii="Calibri" w:hAnsi="Calibri" w:cs="Calibri"/>
                <w:bCs/>
                <w:color w:val="5A5A5A"/>
              </w:rPr>
              <w:t>Aantal te behalen punten</w:t>
            </w:r>
          </w:p>
        </w:tc>
        <w:tc>
          <w:tcPr>
            <w:tcW w:w="3261" w:type="dxa"/>
            <w:shd w:val="clear" w:color="auto" w:fill="EAF2DD"/>
          </w:tcPr>
          <w:p w14:paraId="7662A984" w14:textId="6F9415B7" w:rsidR="00D85CE3" w:rsidRPr="00B55620" w:rsidRDefault="00D85CE3" w:rsidP="00D85CE3">
            <w:pPr>
              <w:spacing w:before="90" w:after="54" w:line="259" w:lineRule="auto"/>
              <w:ind w:left="57" w:right="57"/>
              <w:jc w:val="center"/>
              <w:rPr>
                <w:rFonts w:ascii="Calibri" w:hAnsi="Calibri" w:cs="Calibri"/>
                <w:bCs/>
                <w:color w:val="5A5A5A"/>
              </w:rPr>
            </w:pPr>
            <w:r w:rsidRPr="00B55620">
              <w:rPr>
                <w:rFonts w:ascii="Calibri" w:hAnsi="Calibri" w:cs="Calibri"/>
                <w:bCs/>
                <w:color w:val="5A5A5A"/>
              </w:rPr>
              <w:t>Uw aangeboden percentage, vul in de betreffende cel een “x” in.</w:t>
            </w:r>
          </w:p>
        </w:tc>
      </w:tr>
      <w:tr w:rsidR="00D85CE3" w:rsidRPr="00B55620" w14:paraId="06DAE5D9" w14:textId="7FB43CEE" w:rsidTr="00D85CE3">
        <w:tc>
          <w:tcPr>
            <w:tcW w:w="2263" w:type="dxa"/>
          </w:tcPr>
          <w:p w14:paraId="09D06DD6" w14:textId="4A86A05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2,00 %</w:t>
            </w:r>
          </w:p>
        </w:tc>
        <w:tc>
          <w:tcPr>
            <w:tcW w:w="1843" w:type="dxa"/>
          </w:tcPr>
          <w:p w14:paraId="1C125887" w14:textId="1378392D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0</w:t>
            </w:r>
          </w:p>
        </w:tc>
        <w:tc>
          <w:tcPr>
            <w:tcW w:w="3261" w:type="dxa"/>
          </w:tcPr>
          <w:p w14:paraId="409267AE" w14:textId="7D10B5F1" w:rsidR="00D85CE3" w:rsidRPr="00B55620" w:rsidRDefault="00E03104" w:rsidP="001665A0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Minimum eis, zie eis 70 in het Programma van Eisen</w:t>
            </w:r>
          </w:p>
        </w:tc>
      </w:tr>
      <w:tr w:rsidR="00D85CE3" w:rsidRPr="00B55620" w14:paraId="64FA5654" w14:textId="77777777" w:rsidTr="00D85CE3">
        <w:tc>
          <w:tcPr>
            <w:tcW w:w="2263" w:type="dxa"/>
          </w:tcPr>
          <w:p w14:paraId="65BE1EC1" w14:textId="647FF7D4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2,50 %</w:t>
            </w:r>
          </w:p>
        </w:tc>
        <w:tc>
          <w:tcPr>
            <w:tcW w:w="1843" w:type="dxa"/>
          </w:tcPr>
          <w:p w14:paraId="49AEB4F2" w14:textId="1C537641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3261" w:type="dxa"/>
          </w:tcPr>
          <w:p w14:paraId="4E6071CB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</w:p>
        </w:tc>
      </w:tr>
      <w:tr w:rsidR="00D85CE3" w:rsidRPr="00B55620" w14:paraId="1A7BD260" w14:textId="4BA0435F" w:rsidTr="00D85CE3">
        <w:tc>
          <w:tcPr>
            <w:tcW w:w="2263" w:type="dxa"/>
          </w:tcPr>
          <w:p w14:paraId="16B06F28" w14:textId="0FE3D10A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3,00 %</w:t>
            </w:r>
          </w:p>
        </w:tc>
        <w:tc>
          <w:tcPr>
            <w:tcW w:w="1843" w:type="dxa"/>
          </w:tcPr>
          <w:p w14:paraId="09A5034A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3261" w:type="dxa"/>
          </w:tcPr>
          <w:p w14:paraId="5E456016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</w:p>
        </w:tc>
      </w:tr>
      <w:tr w:rsidR="00D85CE3" w:rsidRPr="00B55620" w14:paraId="1DDDD9D9" w14:textId="26841E42" w:rsidTr="00D85CE3">
        <w:tc>
          <w:tcPr>
            <w:tcW w:w="2263" w:type="dxa"/>
          </w:tcPr>
          <w:p w14:paraId="1B4271F6" w14:textId="3BE65F53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3,50 %</w:t>
            </w:r>
          </w:p>
        </w:tc>
        <w:tc>
          <w:tcPr>
            <w:tcW w:w="1843" w:type="dxa"/>
          </w:tcPr>
          <w:p w14:paraId="5F1AAFF9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261" w:type="dxa"/>
          </w:tcPr>
          <w:p w14:paraId="3589A3E4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</w:p>
        </w:tc>
      </w:tr>
      <w:tr w:rsidR="00D85CE3" w:rsidRPr="00B55620" w14:paraId="259CAB57" w14:textId="7C613A77" w:rsidTr="00D85CE3">
        <w:tc>
          <w:tcPr>
            <w:tcW w:w="2263" w:type="dxa"/>
          </w:tcPr>
          <w:p w14:paraId="62FB0D02" w14:textId="28645C6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4 %</w:t>
            </w:r>
          </w:p>
        </w:tc>
        <w:tc>
          <w:tcPr>
            <w:tcW w:w="1843" w:type="dxa"/>
          </w:tcPr>
          <w:p w14:paraId="542EE1E3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3261" w:type="dxa"/>
          </w:tcPr>
          <w:p w14:paraId="390CE2DD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</w:p>
        </w:tc>
      </w:tr>
      <w:tr w:rsidR="00D85CE3" w:rsidRPr="00B55620" w14:paraId="56A63F84" w14:textId="3E680709" w:rsidTr="00D85CE3">
        <w:tc>
          <w:tcPr>
            <w:tcW w:w="2263" w:type="dxa"/>
          </w:tcPr>
          <w:p w14:paraId="0665F556" w14:textId="2D399783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 xml:space="preserve"> 5 %</w:t>
            </w:r>
          </w:p>
        </w:tc>
        <w:tc>
          <w:tcPr>
            <w:tcW w:w="1843" w:type="dxa"/>
          </w:tcPr>
          <w:p w14:paraId="108197B9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Calibri" w:eastAsia="Arial" w:hAnsi="Calibri" w:cs="Calibri"/>
              </w:rPr>
            </w:pPr>
            <w:r w:rsidRPr="00B55620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261" w:type="dxa"/>
          </w:tcPr>
          <w:p w14:paraId="37E2BA70" w14:textId="77777777" w:rsidR="00D85CE3" w:rsidRPr="00B55620" w:rsidRDefault="00D85CE3" w:rsidP="00D85CE3">
            <w:pPr>
              <w:widowControl w:val="0"/>
              <w:autoSpaceDE w:val="0"/>
              <w:autoSpaceDN w:val="0"/>
              <w:spacing w:before="2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5F8E89EF" w14:textId="77777777" w:rsidR="00D85CE3" w:rsidRPr="00B55620" w:rsidRDefault="00D85CE3" w:rsidP="00D85CE3">
      <w:pPr>
        <w:rPr>
          <w:rFonts w:ascii="Calibri" w:hAnsi="Calibri" w:cs="Calibri"/>
          <w:snapToGrid w:val="0"/>
          <w:color w:val="5A5A5A"/>
        </w:rPr>
      </w:pPr>
      <w:bookmarkStart w:id="0" w:name="_Toc86485888"/>
      <w:bookmarkStart w:id="1" w:name="_Toc86485889"/>
      <w:bookmarkStart w:id="2" w:name="_Toc68944752"/>
      <w:bookmarkStart w:id="3" w:name="_Toc86485886"/>
    </w:p>
    <w:p w14:paraId="2EF354DC" w14:textId="77777777" w:rsidR="00D85CE3" w:rsidRPr="00B55620" w:rsidRDefault="00D85CE3" w:rsidP="00D85CE3">
      <w:pPr>
        <w:rPr>
          <w:rFonts w:ascii="Calibri" w:hAnsi="Calibri" w:cs="Calibri"/>
          <w:snapToGrid w:val="0"/>
          <w:color w:val="5A5A5A"/>
        </w:rPr>
      </w:pPr>
    </w:p>
    <w:p w14:paraId="480B5742" w14:textId="02633B71" w:rsidR="00D85CE3" w:rsidRPr="00B55620" w:rsidRDefault="00D85CE3" w:rsidP="00D85CE3">
      <w:pPr>
        <w:rPr>
          <w:rFonts w:ascii="Calibri" w:hAnsi="Calibri" w:cs="Calibri"/>
          <w:snapToGrid w:val="0"/>
          <w:color w:val="5A5A5A"/>
        </w:rPr>
      </w:pPr>
      <w:r w:rsidRPr="00B55620">
        <w:rPr>
          <w:rFonts w:ascii="Calibri" w:hAnsi="Calibri" w:cs="Calibri"/>
          <w:b/>
          <w:snapToGrid w:val="0"/>
          <w:color w:val="5A5A5A"/>
        </w:rPr>
        <w:t>Inschrijver</w:t>
      </w:r>
    </w:p>
    <w:tbl>
      <w:tblPr>
        <w:tblW w:w="8505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85CE3" w:rsidRPr="00B55620" w14:paraId="2F15848A" w14:textId="77777777" w:rsidTr="00484CA1">
        <w:tc>
          <w:tcPr>
            <w:tcW w:w="2835" w:type="dxa"/>
            <w:shd w:val="clear" w:color="auto" w:fill="EAF2DD"/>
          </w:tcPr>
          <w:p w14:paraId="761F68EC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  <w:r w:rsidRPr="00B55620">
              <w:rPr>
                <w:rFonts w:ascii="Calibri" w:hAnsi="Calibri" w:cs="Calibri"/>
                <w:color w:val="5A5A5A"/>
              </w:rPr>
              <w:t>Naam</w:t>
            </w:r>
          </w:p>
        </w:tc>
        <w:tc>
          <w:tcPr>
            <w:tcW w:w="5670" w:type="dxa"/>
          </w:tcPr>
          <w:p w14:paraId="2E091FCB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</w:tr>
      <w:tr w:rsidR="00D85CE3" w:rsidRPr="00B55620" w14:paraId="7DD72B94" w14:textId="77777777" w:rsidTr="00484CA1">
        <w:tc>
          <w:tcPr>
            <w:tcW w:w="2835" w:type="dxa"/>
            <w:shd w:val="clear" w:color="auto" w:fill="EAF2DD"/>
          </w:tcPr>
          <w:p w14:paraId="678A7B25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  <w:r w:rsidRPr="00B55620">
              <w:rPr>
                <w:rFonts w:ascii="Calibri" w:hAnsi="Calibri" w:cs="Calibri"/>
                <w:color w:val="5A5A5A"/>
              </w:rPr>
              <w:t>Functie</w:t>
            </w:r>
          </w:p>
        </w:tc>
        <w:tc>
          <w:tcPr>
            <w:tcW w:w="5670" w:type="dxa"/>
          </w:tcPr>
          <w:p w14:paraId="46A3328D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</w:tr>
      <w:tr w:rsidR="00D85CE3" w:rsidRPr="00B55620" w14:paraId="4B77966C" w14:textId="77777777" w:rsidTr="00484CA1">
        <w:trPr>
          <w:trHeight w:val="297"/>
        </w:trPr>
        <w:tc>
          <w:tcPr>
            <w:tcW w:w="2835" w:type="dxa"/>
            <w:shd w:val="clear" w:color="auto" w:fill="EAF2DD"/>
          </w:tcPr>
          <w:p w14:paraId="42AFBD3C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  <w:r w:rsidRPr="00B55620">
              <w:rPr>
                <w:rFonts w:ascii="Calibri" w:hAnsi="Calibri" w:cs="Calibri"/>
                <w:color w:val="5A5A5A"/>
              </w:rPr>
              <w:t>Onderneming</w:t>
            </w:r>
          </w:p>
        </w:tc>
        <w:tc>
          <w:tcPr>
            <w:tcW w:w="5670" w:type="dxa"/>
          </w:tcPr>
          <w:p w14:paraId="6AFB72FF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</w:tr>
      <w:tr w:rsidR="00D85CE3" w:rsidRPr="00B55620" w14:paraId="2ED56C0E" w14:textId="77777777" w:rsidTr="00484CA1">
        <w:tc>
          <w:tcPr>
            <w:tcW w:w="2835" w:type="dxa"/>
            <w:shd w:val="clear" w:color="auto" w:fill="EAF2DD"/>
          </w:tcPr>
          <w:p w14:paraId="45D29BC1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  <w:color w:val="5A5A5A"/>
              </w:rPr>
            </w:pPr>
            <w:r w:rsidRPr="00B55620">
              <w:rPr>
                <w:rFonts w:ascii="Calibri" w:hAnsi="Calibri" w:cs="Calibri"/>
                <w:color w:val="5A5A5A"/>
              </w:rPr>
              <w:t>Handtekening</w:t>
            </w:r>
          </w:p>
          <w:p w14:paraId="3BAE11E1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  <w:color w:val="5A5A5A"/>
              </w:rPr>
            </w:pPr>
          </w:p>
          <w:p w14:paraId="1FF0CB9E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73C02EEF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</w:tr>
      <w:tr w:rsidR="00D85CE3" w:rsidRPr="00B55620" w14:paraId="7B90F7A1" w14:textId="77777777" w:rsidTr="00484CA1">
        <w:tc>
          <w:tcPr>
            <w:tcW w:w="2835" w:type="dxa"/>
            <w:shd w:val="clear" w:color="auto" w:fill="EAF2DD"/>
          </w:tcPr>
          <w:p w14:paraId="4C9F17D9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  <w:r w:rsidRPr="00B55620">
              <w:rPr>
                <w:rFonts w:ascii="Calibri" w:hAnsi="Calibri" w:cs="Calibri"/>
                <w:color w:val="5A5A5A"/>
              </w:rPr>
              <w:t>Plaats en datum</w:t>
            </w:r>
          </w:p>
        </w:tc>
        <w:tc>
          <w:tcPr>
            <w:tcW w:w="5670" w:type="dxa"/>
          </w:tcPr>
          <w:p w14:paraId="0E62B39B" w14:textId="77777777" w:rsidR="00D85CE3" w:rsidRPr="00B55620" w:rsidRDefault="00D85CE3" w:rsidP="001665A0">
            <w:pPr>
              <w:spacing w:before="90" w:after="54"/>
              <w:ind w:left="57" w:right="57"/>
              <w:rPr>
                <w:rFonts w:ascii="Calibri" w:hAnsi="Calibri" w:cs="Calibri"/>
                <w:color w:val="5A5A5A"/>
              </w:rPr>
            </w:pPr>
          </w:p>
        </w:tc>
      </w:tr>
    </w:tbl>
    <w:p w14:paraId="0378CFC8" w14:textId="77777777" w:rsidR="00D85CE3" w:rsidRPr="00654005" w:rsidRDefault="00D85CE3" w:rsidP="00D85CE3">
      <w:pPr>
        <w:rPr>
          <w:rFonts w:ascii="Calibri" w:hAnsi="Calibri" w:cs="Tahoma"/>
          <w:snapToGrid w:val="0"/>
          <w:color w:val="5A5A5A"/>
        </w:rPr>
      </w:pPr>
    </w:p>
    <w:bookmarkEnd w:id="0"/>
    <w:bookmarkEnd w:id="1"/>
    <w:bookmarkEnd w:id="2"/>
    <w:bookmarkEnd w:id="3"/>
    <w:p w14:paraId="4CC7DB89" w14:textId="77777777" w:rsidR="00D85CE3" w:rsidRPr="00F66570" w:rsidRDefault="00D85CE3" w:rsidP="00D85CE3">
      <w:pPr>
        <w:pStyle w:val="Kop2"/>
        <w:rPr>
          <w:rFonts w:ascii="Calibri" w:hAnsi="Calibri" w:cs="Tahoma"/>
          <w:color w:val="5A5A5A"/>
          <w:sz w:val="22"/>
          <w:szCs w:val="22"/>
        </w:rPr>
      </w:pPr>
    </w:p>
    <w:p w14:paraId="64336D04" w14:textId="77777777" w:rsidR="00D85CE3" w:rsidRDefault="00D85CE3"/>
    <w:sectPr w:rsidR="00D8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E3"/>
    <w:rsid w:val="0004401D"/>
    <w:rsid w:val="00484CA1"/>
    <w:rsid w:val="006F6D5F"/>
    <w:rsid w:val="00894362"/>
    <w:rsid w:val="00A11620"/>
    <w:rsid w:val="00A64F0F"/>
    <w:rsid w:val="00A749AD"/>
    <w:rsid w:val="00AA1638"/>
    <w:rsid w:val="00B55620"/>
    <w:rsid w:val="00BB34C5"/>
    <w:rsid w:val="00C0132A"/>
    <w:rsid w:val="00C54F35"/>
    <w:rsid w:val="00D85CE3"/>
    <w:rsid w:val="00E03104"/>
    <w:rsid w:val="00F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2131"/>
  <w15:chartTrackingRefBased/>
  <w15:docId w15:val="{77376CAF-3FC1-4FC5-BFDC-59D3F2DE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CE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D8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unhideWhenUsed/>
    <w:qFormat/>
    <w:rsid w:val="00D8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3scr"/>
    <w:basedOn w:val="Standaard"/>
    <w:next w:val="Standaard"/>
    <w:link w:val="Kop3Char"/>
    <w:unhideWhenUsed/>
    <w:qFormat/>
    <w:rsid w:val="00D85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D8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D85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D85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D85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D85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D85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8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D8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semiHidden/>
    <w:rsid w:val="00D85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5C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5C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5C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5C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5C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5C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5C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5C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5C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5C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5CE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D85CE3"/>
    <w:pPr>
      <w:spacing w:after="0" w:line="270" w:lineRule="atLeast"/>
    </w:pPr>
    <w:rPr>
      <w:rFonts w:ascii="Arial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Een nieuw document maken." ma:contentTypeScope="" ma:versionID="9a508a042ae3ec6995fd8d0282b2963d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9fced66a09048c47d52a6795c115673f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CE9D4-53A1-4A87-976A-5B491F42B592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2.xml><?xml version="1.0" encoding="utf-8"?>
<ds:datastoreItem xmlns:ds="http://schemas.openxmlformats.org/officeDocument/2006/customXml" ds:itemID="{8011D0CC-387E-4487-B2DB-F48EB451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3572F-FE3C-4B22-9CD7-2A814263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Henk Vrieling - Flott inkoop- en interim-management</cp:lastModifiedBy>
  <cp:revision>7</cp:revision>
  <dcterms:created xsi:type="dcterms:W3CDTF">2025-02-17T14:21:00Z</dcterms:created>
  <dcterms:modified xsi:type="dcterms:W3CDTF">2025-02-28T17:33:00Z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