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3208D" w14:textId="48B8B017" w:rsidR="3EAAAE0C" w:rsidRDefault="00CA04DF" w:rsidP="0EA4058B">
      <w:pPr>
        <w:pStyle w:val="Kop1"/>
      </w:pPr>
      <w:r>
        <w:t>B</w:t>
      </w:r>
      <w:r w:rsidR="0ABE81FC">
        <w:t>ijlage</w:t>
      </w:r>
      <w:r>
        <w:t xml:space="preserve"> </w:t>
      </w:r>
      <w:r w:rsidR="12C026A7">
        <w:t>5</w:t>
      </w:r>
      <w:r>
        <w:t xml:space="preserve"> – </w:t>
      </w:r>
      <w:r w:rsidR="5B451A05" w:rsidRPr="5B6AF51C">
        <w:t>Verklaring Sanctiepakket Rusland</w:t>
      </w:r>
    </w:p>
    <w:p w14:paraId="65BD2BC7" w14:textId="4826F665" w:rsidR="3EAAAE0C" w:rsidRDefault="3EAAAE0C" w:rsidP="0EA4058B"/>
    <w:p w14:paraId="2474A0C2" w14:textId="6D0547C7" w:rsidR="3EAAAE0C" w:rsidRDefault="3EAAAE0C" w:rsidP="0EA4058B"/>
    <w:p w14:paraId="5029A431" w14:textId="050B845C" w:rsidR="3EAAAE0C" w:rsidRDefault="5B451A05" w:rsidP="0EA4058B">
      <w:pPr>
        <w:spacing w:line="276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EA4058B">
        <w:rPr>
          <w:rFonts w:ascii="Century Gothic" w:eastAsia="Century Gothic" w:hAnsi="Century Gothic" w:cs="Century Gothic"/>
          <w:color w:val="000000" w:themeColor="text1"/>
          <w:sz w:val="20"/>
          <w:szCs w:val="20"/>
          <w:highlight w:val="yellow"/>
        </w:rPr>
        <w:t>[naam inschrijver/Combinant/derde op wiens draagkracht een beroep wordt gedaan]</w:t>
      </w:r>
      <w:r w:rsidRPr="0EA4058B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 verklaart naar eer en geweten dat:</w:t>
      </w:r>
    </w:p>
    <w:p w14:paraId="30112FFE" w14:textId="72F6B33F" w:rsidR="3EAAAE0C" w:rsidRDefault="3EAAAE0C" w:rsidP="0EA4058B">
      <w:pPr>
        <w:spacing w:line="276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1004A1D2" w14:textId="74D9D6CE" w:rsidR="3EAAAE0C" w:rsidRDefault="5B451A05" w:rsidP="0EA4058B">
      <w:pPr>
        <w:pStyle w:val="Lijstalinea"/>
        <w:numPr>
          <w:ilvl w:val="0"/>
          <w:numId w:val="8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</w:rPr>
        <w:t>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 (hierna: de “Verordening”), zoals gewijzigd bij Verordening 2022/578 van 8 april 2022, overschrijdt;</w:t>
      </w:r>
    </w:p>
    <w:p w14:paraId="2CA573A8" w14:textId="625FEA18" w:rsidR="3EAAAE0C" w:rsidRDefault="5B451A05" w:rsidP="0EA4058B">
      <w:pPr>
        <w:pStyle w:val="Lijstalinea"/>
        <w:numPr>
          <w:ilvl w:val="0"/>
          <w:numId w:val="8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  <w:highlight w:val="yellow"/>
        </w:rPr>
        <w:t>[naam inschrijver/Combinant/derde op wiens draagkracht een beroep wordt gedaan]</w:t>
      </w:r>
      <w:r w:rsidRPr="0EA4058B">
        <w:rPr>
          <w:rFonts w:eastAsia="Century Gothic" w:cs="Century Gothic"/>
          <w:color w:val="000000" w:themeColor="text1"/>
          <w:szCs w:val="20"/>
        </w:rPr>
        <w:t xml:space="preserve"> geen Russische onderdaan is of een in Rusland gevestigde natuurlijke persoon, rechtspersoon of lichaam;</w:t>
      </w:r>
    </w:p>
    <w:p w14:paraId="36A32582" w14:textId="46E2C000" w:rsidR="3EAAAE0C" w:rsidRDefault="5B451A05" w:rsidP="0EA4058B">
      <w:pPr>
        <w:pStyle w:val="Lijstalinea"/>
        <w:numPr>
          <w:ilvl w:val="0"/>
          <w:numId w:val="8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</w:rPr>
        <w:t xml:space="preserve">De eigendomsrechten van </w:t>
      </w:r>
      <w:r w:rsidRPr="0EA4058B">
        <w:rPr>
          <w:rFonts w:eastAsia="Century Gothic" w:cs="Century Gothic"/>
          <w:color w:val="000000" w:themeColor="text1"/>
          <w:szCs w:val="20"/>
          <w:highlight w:val="yellow"/>
        </w:rPr>
        <w:t>[naam inschrijver/Combinant/derde op wiens draagkracht een beroep wordt gedaan]</w:t>
      </w:r>
      <w:r w:rsidRPr="0EA4058B">
        <w:rPr>
          <w:rFonts w:eastAsia="Century Gothic" w:cs="Century Gothic"/>
          <w:color w:val="000000" w:themeColor="text1"/>
          <w:szCs w:val="20"/>
        </w:rPr>
        <w:t xml:space="preserve"> niet voor meer dan 50% direct of indirect in handen zijn van een Russisch onderdaan of een in Rusland gevestigde natuurlijke persoon, rechtspersoon, entiteit of lichaam;</w:t>
      </w:r>
    </w:p>
    <w:p w14:paraId="17964B89" w14:textId="2444C0E1" w:rsidR="3EAAAE0C" w:rsidRDefault="5B451A05" w:rsidP="0EA4058B">
      <w:pPr>
        <w:pStyle w:val="Lijstalinea"/>
        <w:numPr>
          <w:ilvl w:val="0"/>
          <w:numId w:val="8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  <w:highlight w:val="yellow"/>
        </w:rPr>
        <w:t>[naam inschrijver/Combinant/derde op wiens draagkracht een beroep wordt gedaan]</w:t>
      </w:r>
      <w:r w:rsidRPr="0EA4058B">
        <w:rPr>
          <w:rFonts w:eastAsia="Century Gothic" w:cs="Century Gothic"/>
          <w:color w:val="000000" w:themeColor="text1"/>
          <w:szCs w:val="20"/>
        </w:rPr>
        <w:t xml:space="preserve"> niet handelt namens of op aanwijzing van een entiteit als onder (2) en/of (3) benoemd;</w:t>
      </w:r>
    </w:p>
    <w:p w14:paraId="1DC4A768" w14:textId="040DCACC" w:rsidR="3EAAAE0C" w:rsidRDefault="5B451A05" w:rsidP="0EA4058B">
      <w:pPr>
        <w:pStyle w:val="Lijstalinea"/>
        <w:numPr>
          <w:ilvl w:val="0"/>
          <w:numId w:val="8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</w:rPr>
        <w:t>De perso(o)n(en) of onderneming(en) die als onderaannemer(s) of leverancier(s) bij de opdracht zijn betrokken, of perso(o)n(en) of onderneming(en) waarop in het kader van de geschiktheidseisen een beroep is gedaan en die meer dan 10% van de opdrachtwaarde vertegenwoordigen, ook niet behoren tot de groep perso(o)n(en) of onderneming(en) met een verbinding met Rusland in de zin van de Verordening.</w:t>
      </w:r>
    </w:p>
    <w:p w14:paraId="352CED12" w14:textId="32C1EE86" w:rsidR="3EAAAE0C" w:rsidRDefault="3EAAAE0C" w:rsidP="0EA4058B">
      <w:pPr>
        <w:spacing w:after="160" w:line="259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5E1B5F72" w14:textId="3452D6C9" w:rsidR="3EAAAE0C" w:rsidRDefault="5B451A05" w:rsidP="0EA4058B">
      <w:pPr>
        <w:spacing w:line="276" w:lineRule="auto"/>
        <w:ind w:left="66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EA4058B">
        <w:rPr>
          <w:rFonts w:ascii="Century Gothic" w:eastAsia="Century Gothic" w:hAnsi="Century Gothic" w:cs="Century Gothic"/>
          <w:color w:val="000000" w:themeColor="text1"/>
          <w:sz w:val="20"/>
          <w:szCs w:val="20"/>
          <w:highlight w:val="yellow"/>
        </w:rPr>
        <w:t>[naam inschrijver/Combinant/derde op wiens draagkracht een beroep wordt gedaan]</w:t>
      </w:r>
      <w:r w:rsidRPr="0EA4058B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 stemt er onvoorwaardelijk mee in dat:</w:t>
      </w:r>
    </w:p>
    <w:p w14:paraId="27D933A0" w14:textId="39737C20" w:rsidR="3EAAAE0C" w:rsidRDefault="5B451A05" w:rsidP="0EA4058B">
      <w:pPr>
        <w:pStyle w:val="Lijstalinea"/>
        <w:numPr>
          <w:ilvl w:val="0"/>
          <w:numId w:val="3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</w:rPr>
        <w:t>Hij gedurende de looptijd van de (Raam)overeenkomst ook geen onderaannemers, of leveranciers inzet die meer 10% van de opdrachtwaarde vertegenwoordigen en die behoren tot de groep perso(o)n(en) of onderneming(en) met een verbinding met Rusland in de zin van de Verordening;</w:t>
      </w:r>
    </w:p>
    <w:p w14:paraId="072080F7" w14:textId="69EEAD6B" w:rsidR="3EAAAE0C" w:rsidRDefault="5B451A05" w:rsidP="0EA4058B">
      <w:pPr>
        <w:pStyle w:val="Lijstalinea"/>
        <w:numPr>
          <w:ilvl w:val="0"/>
          <w:numId w:val="3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</w:rPr>
        <w:t xml:space="preserve">Als op enig moment gedurende de looptijd van de (Raam)overeenkomst een onderaannemer, leverancier van </w:t>
      </w:r>
      <w:r w:rsidRPr="0EA4058B">
        <w:rPr>
          <w:rFonts w:eastAsia="Century Gothic" w:cs="Century Gothic"/>
          <w:color w:val="000000" w:themeColor="text1"/>
          <w:szCs w:val="20"/>
          <w:highlight w:val="yellow"/>
        </w:rPr>
        <w:t>[naam inschrijver/Combinant/derde op wiens draagkracht een beroep wordt gedaan]</w:t>
      </w:r>
      <w:r w:rsidRPr="0EA4058B">
        <w:rPr>
          <w:rFonts w:eastAsia="Century Gothic" w:cs="Century Gothic"/>
          <w:color w:val="000000" w:themeColor="text1"/>
          <w:szCs w:val="20"/>
        </w:rPr>
        <w:t xml:space="preserve"> kwalificeert als een Russische partij in de zin van de Verordening en de inzet van deze onderaannemer of leverancier meer dan 10% van de waarde van de Raamovereenkomst vertegenwoordigt, hij over dient te gaan tot vervanging van de betreffende onderaannemer of leverancier;</w:t>
      </w:r>
    </w:p>
    <w:p w14:paraId="5518D043" w14:textId="7B76F28C" w:rsidR="3EAAAE0C" w:rsidRDefault="5B451A05" w:rsidP="0EA4058B">
      <w:pPr>
        <w:pStyle w:val="Lijstalinea"/>
        <w:numPr>
          <w:ilvl w:val="0"/>
          <w:numId w:val="3"/>
        </w:numPr>
        <w:spacing w:line="276" w:lineRule="auto"/>
        <w:rPr>
          <w:rFonts w:eastAsia="Century Gothic" w:cs="Century Gothic"/>
          <w:color w:val="000000" w:themeColor="text1"/>
          <w:szCs w:val="20"/>
        </w:rPr>
      </w:pPr>
      <w:r w:rsidRPr="0EA4058B">
        <w:rPr>
          <w:rFonts w:eastAsia="Century Gothic" w:cs="Century Gothic"/>
          <w:color w:val="000000" w:themeColor="text1"/>
          <w:szCs w:val="20"/>
        </w:rPr>
        <w:t xml:space="preserve">Als op enig moment gedurende de aanbesteding of de looptijd van de (Raam)overeenkomst </w:t>
      </w:r>
      <w:r w:rsidRPr="0EA4058B">
        <w:rPr>
          <w:rFonts w:eastAsia="Century Gothic" w:cs="Century Gothic"/>
          <w:color w:val="000000" w:themeColor="text1"/>
          <w:szCs w:val="20"/>
          <w:highlight w:val="yellow"/>
        </w:rPr>
        <w:t>[naam inschrijver/Combinant/derde op wiens draagkracht een beroep wordt gedaan]</w:t>
      </w:r>
      <w:r w:rsidRPr="0EA4058B">
        <w:rPr>
          <w:rFonts w:eastAsia="Century Gothic" w:cs="Century Gothic"/>
          <w:color w:val="000000" w:themeColor="text1"/>
          <w:szCs w:val="20"/>
        </w:rPr>
        <w:t xml:space="preserve"> handelt in strijd met deze verklaring of als blijkt dat onjuiste en/of onvolledige informatie is verstrekt ICTU </w:t>
      </w:r>
      <w:r w:rsidRPr="0EA4058B">
        <w:rPr>
          <w:rFonts w:eastAsia="Century Gothic" w:cs="Century Gothic"/>
          <w:color w:val="000000" w:themeColor="text1"/>
          <w:szCs w:val="20"/>
          <w:highlight w:val="yellow"/>
        </w:rPr>
        <w:t>[naam inschrijver/Combinant/derde op wiens draagkracht een beroep wordt gedaan]</w:t>
      </w:r>
      <w:r w:rsidRPr="0EA4058B">
        <w:rPr>
          <w:rFonts w:eastAsia="Century Gothic" w:cs="Century Gothic"/>
          <w:color w:val="000000" w:themeColor="text1"/>
          <w:szCs w:val="20"/>
        </w:rPr>
        <w:t xml:space="preserve"> kan uitsluiten van verdere deelname aan de aanbesteding en/of de alsdan reeds </w:t>
      </w:r>
      <w:r w:rsidRPr="0EA4058B">
        <w:rPr>
          <w:rFonts w:eastAsia="Century Gothic" w:cs="Century Gothic"/>
          <w:color w:val="000000" w:themeColor="text1"/>
          <w:szCs w:val="20"/>
        </w:rPr>
        <w:lastRenderedPageBreak/>
        <w:t>gesloten (Raam)overeenkomst kan ontbinden, zonder gehouden te zijn tot schadevergoeding.</w:t>
      </w:r>
    </w:p>
    <w:p w14:paraId="631D9A68" w14:textId="2BE73D77" w:rsidR="3EAAAE0C" w:rsidRDefault="3EAAAE0C" w:rsidP="0EA4058B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581C8568" w14:textId="6FB0BD76" w:rsidR="3EAAAE0C" w:rsidRDefault="3EAAAE0C" w:rsidP="0EA4058B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EE7828F" w14:textId="168BF09C" w:rsidR="3EAAAE0C" w:rsidRDefault="5B451A05" w:rsidP="0EA4058B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0EA4058B">
        <w:rPr>
          <w:rFonts w:ascii="Century Gothic" w:eastAsia="Century Gothic" w:hAnsi="Century Gothic" w:cs="Century Gothic"/>
          <w:sz w:val="20"/>
          <w:szCs w:val="20"/>
        </w:rPr>
        <w:t>Aldus naar waarheid opgemaakt en rechtsgeldig bevoegd ondertekend:</w:t>
      </w:r>
    </w:p>
    <w:p w14:paraId="68D36390" w14:textId="5F1A04C8" w:rsidR="3EAAAE0C" w:rsidRDefault="3EAAAE0C" w:rsidP="0EA4058B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EA4058B" w14:paraId="29311022" w14:textId="77777777" w:rsidTr="0EA4058B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487BFEDC" w14:textId="6142A2AE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0EA4058B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Naam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70783062" w14:textId="1DC05C44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EA4058B" w14:paraId="1A93C7DA" w14:textId="77777777" w:rsidTr="0EA4058B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47540E15" w14:textId="272FB7E8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0EA4058B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Functie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69766FC6" w14:textId="3CC06BE7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EA4058B" w14:paraId="4E92F1FA" w14:textId="77777777" w:rsidTr="0EA4058B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4A1E020A" w14:textId="4C08C60D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0EA4058B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Onderneming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6C360B67" w14:textId="418B5198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EA4058B" w14:paraId="29DD39FC" w14:textId="77777777" w:rsidTr="0EA4058B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0D97356E" w14:textId="1D40331B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0EA4058B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Plaats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04CD8E6C" w14:textId="28F4D4B3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EA4058B" w14:paraId="2BFA6D9A" w14:textId="77777777" w:rsidTr="0EA4058B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34852CF5" w14:textId="4CECB1B1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0EA4058B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Datum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29777D5C" w14:textId="7A400853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EA4058B" w14:paraId="69C715D7" w14:textId="77777777" w:rsidTr="0EA4058B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0373B5D2" w14:textId="68118297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0EA4058B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Handtekening</w:t>
            </w:r>
          </w:p>
          <w:p w14:paraId="0B03DF84" w14:textId="0C5D7068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  <w:p w14:paraId="09A0F636" w14:textId="46F7FE68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  <w:p w14:paraId="40229EEA" w14:textId="525E140E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59B0C4BD" w14:textId="1167075B" w:rsidR="0EA4058B" w:rsidRDefault="0EA4058B" w:rsidP="0EA4058B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6EEFF654" w14:textId="7E7AC8BD" w:rsidR="3EAAAE0C" w:rsidRDefault="3EAAAE0C" w:rsidP="0EA4058B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25465786" w14:textId="0EC57DE8" w:rsidR="3EAAAE0C" w:rsidRDefault="3EAAAE0C" w:rsidP="0EA4058B">
      <w:pPr>
        <w:spacing w:line="276" w:lineRule="auto"/>
      </w:pPr>
    </w:p>
    <w:sectPr w:rsidR="3EAAAE0C" w:rsidSect="001E1AA6">
      <w:headerReference w:type="default" r:id="rId10"/>
      <w:footerReference w:type="default" r:id="rId11"/>
      <w:pgSz w:w="11906" w:h="16838"/>
      <w:pgMar w:top="1418" w:right="1418" w:bottom="1418" w:left="1418" w:header="284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1B40D" w14:textId="77777777" w:rsidR="008C7FB4" w:rsidRDefault="008C7FB4">
      <w:pPr>
        <w:spacing w:line="240" w:lineRule="auto"/>
      </w:pPr>
      <w:r>
        <w:separator/>
      </w:r>
    </w:p>
  </w:endnote>
  <w:endnote w:type="continuationSeparator" w:id="0">
    <w:p w14:paraId="7BFA749D" w14:textId="77777777" w:rsidR="008C7FB4" w:rsidRDefault="008C7FB4">
      <w:pPr>
        <w:spacing w:line="240" w:lineRule="auto"/>
      </w:pPr>
      <w:r>
        <w:continuationSeparator/>
      </w:r>
    </w:p>
  </w:endnote>
  <w:endnote w:type="continuationNotice" w:id="1">
    <w:p w14:paraId="304082CD" w14:textId="77777777" w:rsidR="008C7FB4" w:rsidRDefault="008C7F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6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-1593631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16"/>
          <w:szCs w:val="16"/>
        </w:rPr>
      </w:sdtEndPr>
      <w:sdtContent>
        <w:tr w:rsidR="002B6BE9" w14:paraId="619DC08B" w14:textId="77777777" w:rsidTr="0053487E">
          <w:trPr>
            <w:trHeight w:val="727"/>
          </w:trPr>
          <w:tc>
            <w:tcPr>
              <w:tcW w:w="4000" w:type="pct"/>
              <w:tcBorders>
                <w:right w:val="triple" w:sz="4" w:space="0" w:color="4472C4" w:themeColor="accent1"/>
              </w:tcBorders>
            </w:tcPr>
            <w:p w14:paraId="1E50F0DC" w14:textId="77777777" w:rsidR="002B6BE9" w:rsidRDefault="002B6BE9" w:rsidP="002B6BE9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472C4" w:themeColor="accent1"/>
              </w:tcBorders>
            </w:tcPr>
            <w:p w14:paraId="2234E0B8" w14:textId="77777777" w:rsidR="002B6BE9" w:rsidRPr="00971D48" w:rsidRDefault="002B6BE9" w:rsidP="002B6BE9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971D48">
                <w:rPr>
                  <w:sz w:val="16"/>
                  <w:szCs w:val="16"/>
                </w:rPr>
                <w:fldChar w:fldCharType="begin"/>
              </w:r>
              <w:r w:rsidRPr="00971D48">
                <w:rPr>
                  <w:sz w:val="16"/>
                  <w:szCs w:val="16"/>
                </w:rPr>
                <w:instrText>PAGE    \* MERGEFORMAT</w:instrText>
              </w:r>
              <w:r w:rsidRPr="00971D48">
                <w:rPr>
                  <w:sz w:val="16"/>
                  <w:szCs w:val="16"/>
                </w:rPr>
                <w:fldChar w:fldCharType="separate"/>
              </w:r>
              <w:r w:rsidRPr="00971D48">
                <w:rPr>
                  <w:sz w:val="16"/>
                  <w:szCs w:val="16"/>
                </w:rPr>
                <w:t>2</w:t>
              </w:r>
              <w:r w:rsidRPr="00971D48">
                <w:rPr>
                  <w:sz w:val="16"/>
                  <w:szCs w:val="16"/>
                </w:rPr>
                <w:fldChar w:fldCharType="end"/>
              </w:r>
              <w:r w:rsidRPr="00971D48">
                <w:rPr>
                  <w:sz w:val="16"/>
                  <w:szCs w:val="16"/>
                </w:rPr>
                <w:t>/</w:t>
              </w:r>
              <w:r w:rsidRPr="00971D48">
                <w:rPr>
                  <w:sz w:val="16"/>
                  <w:szCs w:val="16"/>
                </w:rPr>
                <w:fldChar w:fldCharType="begin"/>
              </w:r>
              <w:r w:rsidRPr="00971D48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971D48">
                <w:rPr>
                  <w:sz w:val="16"/>
                  <w:szCs w:val="16"/>
                </w:rPr>
                <w:fldChar w:fldCharType="separate"/>
              </w:r>
              <w:r w:rsidRPr="00971D48">
                <w:rPr>
                  <w:noProof/>
                  <w:sz w:val="16"/>
                  <w:szCs w:val="16"/>
                </w:rPr>
                <w:t>22</w:t>
              </w:r>
              <w:r w:rsidRPr="00971D48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6161EB81" w14:textId="2809E2DD" w:rsidR="001308AE" w:rsidRPr="002B6BE9" w:rsidRDefault="001308AE" w:rsidP="002B6BE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6E79E" w14:textId="77777777" w:rsidR="008C7FB4" w:rsidRDefault="008C7FB4">
      <w:pPr>
        <w:spacing w:line="240" w:lineRule="auto"/>
      </w:pPr>
      <w:r>
        <w:separator/>
      </w:r>
    </w:p>
  </w:footnote>
  <w:footnote w:type="continuationSeparator" w:id="0">
    <w:p w14:paraId="18F45064" w14:textId="77777777" w:rsidR="008C7FB4" w:rsidRDefault="008C7FB4">
      <w:pPr>
        <w:spacing w:line="240" w:lineRule="auto"/>
      </w:pPr>
      <w:r>
        <w:continuationSeparator/>
      </w:r>
    </w:p>
  </w:footnote>
  <w:footnote w:type="continuationNotice" w:id="1">
    <w:p w14:paraId="38B23805" w14:textId="77777777" w:rsidR="008C7FB4" w:rsidRDefault="008C7F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29F4B" w14:textId="3CB9436C" w:rsidR="005706CF" w:rsidRPr="00120333" w:rsidRDefault="005706CF" w:rsidP="3EAAAE0C">
    <w:pPr>
      <w:pStyle w:val="Koptekst"/>
      <w:tabs>
        <w:tab w:val="clear" w:pos="4536"/>
        <w:tab w:val="center" w:pos="2268"/>
      </w:tabs>
      <w:jc w:val="right"/>
      <w:rPr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7D5E4A6" wp14:editId="43B19D6E">
          <wp:simplePos x="914400" y="447675"/>
          <wp:positionH relativeFrom="column">
            <wp:posOffset>0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1278395943" name="Afbeelding 1278395943" descr="Afbeelding met Graphics, Kleurrijkheid, grafische vormgeving, Lettertype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fbeelding met Graphics, Kleurrijkheid, grafische vormgeving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61B5">
      <w:tab/>
    </w:r>
    <w:r w:rsidR="0EA4058B" w:rsidRPr="00120333">
      <w:rPr>
        <w:sz w:val="16"/>
        <w:szCs w:val="16"/>
      </w:rPr>
      <w:t xml:space="preserve">Bijlage 5 </w:t>
    </w:r>
    <w:r w:rsidR="0EA4058B">
      <w:rPr>
        <w:sz w:val="16"/>
        <w:szCs w:val="16"/>
      </w:rPr>
      <w:t xml:space="preserve">– Verklaring Sanctiepakket Rusland </w:t>
    </w:r>
    <w:r>
      <w:rPr>
        <w:sz w:val="16"/>
        <w:szCs w:val="20"/>
      </w:rPr>
      <w:tab/>
    </w:r>
    <w:r w:rsidRPr="00120333">
      <w:rPr>
        <w:sz w:val="16"/>
        <w:szCs w:val="20"/>
      </w:rPr>
      <w:tab/>
    </w:r>
    <w:r w:rsidR="0EA4058B">
      <w:rPr>
        <w:sz w:val="16"/>
        <w:szCs w:val="16"/>
      </w:rPr>
      <w:t>Beschrijvend document</w:t>
    </w:r>
    <w:r w:rsidR="0EA4058B" w:rsidRPr="00120333">
      <w:rPr>
        <w:sz w:val="16"/>
        <w:szCs w:val="16"/>
      </w:rPr>
      <w:t xml:space="preserve"> TenderNed-nummer</w:t>
    </w:r>
    <w:r w:rsidR="00F84841">
      <w:rPr>
        <w:sz w:val="16"/>
        <w:szCs w:val="16"/>
      </w:rPr>
      <w:t>: TN487623</w:t>
    </w:r>
  </w:p>
  <w:p w14:paraId="6BE29F71" w14:textId="37139302" w:rsidR="00D94B1D" w:rsidRDefault="00EE55D9" w:rsidP="00FA25AD">
    <w:pPr>
      <w:pStyle w:val="Koptekst"/>
      <w:tabs>
        <w:tab w:val="left" w:pos="6495"/>
      </w:tabs>
    </w:pPr>
    <w:r>
      <w:tab/>
    </w:r>
    <w:r>
      <w:tab/>
    </w:r>
    <w:r w:rsidR="00FA25AD">
      <w:tab/>
    </w:r>
  </w:p>
  <w:p w14:paraId="700B958E" w14:textId="14E2D75C" w:rsidR="00D94B1D" w:rsidRDefault="0031047B" w:rsidP="0031047B">
    <w:pPr>
      <w:pStyle w:val="Koptekst"/>
      <w:tabs>
        <w:tab w:val="clear" w:pos="4536"/>
        <w:tab w:val="clear" w:pos="9072"/>
        <w:tab w:val="left" w:pos="2340"/>
      </w:tabs>
    </w:pPr>
    <w:r>
      <w:tab/>
    </w:r>
  </w:p>
  <w:p w14:paraId="07754AD2" w14:textId="77777777" w:rsidR="00D94B1D" w:rsidRDefault="00D94B1D">
    <w:pPr>
      <w:pStyle w:val="Koptekst"/>
    </w:pPr>
  </w:p>
  <w:p w14:paraId="39C412DC" w14:textId="77777777" w:rsidR="00D94B1D" w:rsidRDefault="00D94B1D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oPu9WmIMaQMwI" int2:id="HJoVb2ZX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CAD3C"/>
    <w:multiLevelType w:val="hybridMultilevel"/>
    <w:tmpl w:val="8068797C"/>
    <w:lvl w:ilvl="0" w:tplc="04B84198">
      <w:start w:val="2"/>
      <w:numFmt w:val="decimal"/>
      <w:lvlText w:val="%1."/>
      <w:lvlJc w:val="left"/>
      <w:pPr>
        <w:ind w:left="786" w:hanging="360"/>
      </w:pPr>
    </w:lvl>
    <w:lvl w:ilvl="1" w:tplc="F62A754C">
      <w:start w:val="1"/>
      <w:numFmt w:val="lowerLetter"/>
      <w:lvlText w:val="%2."/>
      <w:lvlJc w:val="left"/>
      <w:pPr>
        <w:ind w:left="1440" w:hanging="360"/>
      </w:pPr>
    </w:lvl>
    <w:lvl w:ilvl="2" w:tplc="69A20494">
      <w:start w:val="1"/>
      <w:numFmt w:val="lowerRoman"/>
      <w:lvlText w:val="%3."/>
      <w:lvlJc w:val="right"/>
      <w:pPr>
        <w:ind w:left="2160" w:hanging="180"/>
      </w:pPr>
    </w:lvl>
    <w:lvl w:ilvl="3" w:tplc="08EEE8B8">
      <w:start w:val="1"/>
      <w:numFmt w:val="decimal"/>
      <w:lvlText w:val="%4."/>
      <w:lvlJc w:val="left"/>
      <w:pPr>
        <w:ind w:left="2880" w:hanging="360"/>
      </w:pPr>
    </w:lvl>
    <w:lvl w:ilvl="4" w:tplc="8EAAA9CE">
      <w:start w:val="1"/>
      <w:numFmt w:val="lowerLetter"/>
      <w:lvlText w:val="%5."/>
      <w:lvlJc w:val="left"/>
      <w:pPr>
        <w:ind w:left="3600" w:hanging="360"/>
      </w:pPr>
    </w:lvl>
    <w:lvl w:ilvl="5" w:tplc="ACDE6E5A">
      <w:start w:val="1"/>
      <w:numFmt w:val="lowerRoman"/>
      <w:lvlText w:val="%6."/>
      <w:lvlJc w:val="right"/>
      <w:pPr>
        <w:ind w:left="4320" w:hanging="180"/>
      </w:pPr>
    </w:lvl>
    <w:lvl w:ilvl="6" w:tplc="D1C03024">
      <w:start w:val="1"/>
      <w:numFmt w:val="decimal"/>
      <w:lvlText w:val="%7."/>
      <w:lvlJc w:val="left"/>
      <w:pPr>
        <w:ind w:left="5040" w:hanging="360"/>
      </w:pPr>
    </w:lvl>
    <w:lvl w:ilvl="7" w:tplc="2EFCCA80">
      <w:start w:val="1"/>
      <w:numFmt w:val="lowerLetter"/>
      <w:lvlText w:val="%8."/>
      <w:lvlJc w:val="left"/>
      <w:pPr>
        <w:ind w:left="5760" w:hanging="360"/>
      </w:pPr>
    </w:lvl>
    <w:lvl w:ilvl="8" w:tplc="44F83C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E85DA"/>
    <w:multiLevelType w:val="hybridMultilevel"/>
    <w:tmpl w:val="782211C6"/>
    <w:lvl w:ilvl="0" w:tplc="4D18E092">
      <w:start w:val="19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62B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AE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62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F81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7AE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01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B89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542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B3023"/>
    <w:multiLevelType w:val="hybridMultilevel"/>
    <w:tmpl w:val="FA4C02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5EAA0"/>
    <w:multiLevelType w:val="hybridMultilevel"/>
    <w:tmpl w:val="AE00D12A"/>
    <w:lvl w:ilvl="0" w:tplc="F8E630BE">
      <w:start w:val="19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606D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A82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5CF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41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CB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D0B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6E9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203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C9881"/>
    <w:multiLevelType w:val="hybridMultilevel"/>
    <w:tmpl w:val="1E9249DA"/>
    <w:lvl w:ilvl="0" w:tplc="7ECA727E">
      <w:start w:val="3"/>
      <w:numFmt w:val="decimal"/>
      <w:lvlText w:val="%1."/>
      <w:lvlJc w:val="left"/>
      <w:pPr>
        <w:ind w:left="786" w:hanging="360"/>
      </w:pPr>
    </w:lvl>
    <w:lvl w:ilvl="1" w:tplc="BC90630C">
      <w:start w:val="1"/>
      <w:numFmt w:val="lowerLetter"/>
      <w:lvlText w:val="%2."/>
      <w:lvlJc w:val="left"/>
      <w:pPr>
        <w:ind w:left="1440" w:hanging="360"/>
      </w:pPr>
    </w:lvl>
    <w:lvl w:ilvl="2" w:tplc="5672CB56">
      <w:start w:val="1"/>
      <w:numFmt w:val="lowerRoman"/>
      <w:lvlText w:val="%3."/>
      <w:lvlJc w:val="right"/>
      <w:pPr>
        <w:ind w:left="2160" w:hanging="180"/>
      </w:pPr>
    </w:lvl>
    <w:lvl w:ilvl="3" w:tplc="2BA6E3AE">
      <w:start w:val="1"/>
      <w:numFmt w:val="decimal"/>
      <w:lvlText w:val="%4."/>
      <w:lvlJc w:val="left"/>
      <w:pPr>
        <w:ind w:left="2880" w:hanging="360"/>
      </w:pPr>
    </w:lvl>
    <w:lvl w:ilvl="4" w:tplc="4928E6D4">
      <w:start w:val="1"/>
      <w:numFmt w:val="lowerLetter"/>
      <w:lvlText w:val="%5."/>
      <w:lvlJc w:val="left"/>
      <w:pPr>
        <w:ind w:left="3600" w:hanging="360"/>
      </w:pPr>
    </w:lvl>
    <w:lvl w:ilvl="5" w:tplc="EDCC3E6C">
      <w:start w:val="1"/>
      <w:numFmt w:val="lowerRoman"/>
      <w:lvlText w:val="%6."/>
      <w:lvlJc w:val="right"/>
      <w:pPr>
        <w:ind w:left="4320" w:hanging="180"/>
      </w:pPr>
    </w:lvl>
    <w:lvl w:ilvl="6" w:tplc="373C5986">
      <w:start w:val="1"/>
      <w:numFmt w:val="decimal"/>
      <w:lvlText w:val="%7."/>
      <w:lvlJc w:val="left"/>
      <w:pPr>
        <w:ind w:left="5040" w:hanging="360"/>
      </w:pPr>
    </w:lvl>
    <w:lvl w:ilvl="7" w:tplc="CE88C62A">
      <w:start w:val="1"/>
      <w:numFmt w:val="lowerLetter"/>
      <w:lvlText w:val="%8."/>
      <w:lvlJc w:val="left"/>
      <w:pPr>
        <w:ind w:left="5760" w:hanging="360"/>
      </w:pPr>
    </w:lvl>
    <w:lvl w:ilvl="8" w:tplc="BD06438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08DF7"/>
    <w:multiLevelType w:val="hybridMultilevel"/>
    <w:tmpl w:val="670481AE"/>
    <w:lvl w:ilvl="0" w:tplc="6A6C16D8">
      <w:start w:val="3"/>
      <w:numFmt w:val="decimal"/>
      <w:lvlText w:val="%1."/>
      <w:lvlJc w:val="left"/>
      <w:pPr>
        <w:ind w:left="786" w:hanging="360"/>
      </w:pPr>
    </w:lvl>
    <w:lvl w:ilvl="1" w:tplc="DAD476C0">
      <w:start w:val="1"/>
      <w:numFmt w:val="lowerLetter"/>
      <w:lvlText w:val="%2."/>
      <w:lvlJc w:val="left"/>
      <w:pPr>
        <w:ind w:left="1440" w:hanging="360"/>
      </w:pPr>
    </w:lvl>
    <w:lvl w:ilvl="2" w:tplc="07F0E40E">
      <w:start w:val="1"/>
      <w:numFmt w:val="lowerRoman"/>
      <w:lvlText w:val="%3."/>
      <w:lvlJc w:val="right"/>
      <w:pPr>
        <w:ind w:left="2160" w:hanging="180"/>
      </w:pPr>
    </w:lvl>
    <w:lvl w:ilvl="3" w:tplc="6E841BC2">
      <w:start w:val="1"/>
      <w:numFmt w:val="decimal"/>
      <w:lvlText w:val="%4."/>
      <w:lvlJc w:val="left"/>
      <w:pPr>
        <w:ind w:left="2880" w:hanging="360"/>
      </w:pPr>
    </w:lvl>
    <w:lvl w:ilvl="4" w:tplc="380A3DA2">
      <w:start w:val="1"/>
      <w:numFmt w:val="lowerLetter"/>
      <w:lvlText w:val="%5."/>
      <w:lvlJc w:val="left"/>
      <w:pPr>
        <w:ind w:left="3600" w:hanging="360"/>
      </w:pPr>
    </w:lvl>
    <w:lvl w:ilvl="5" w:tplc="EAFAFA50">
      <w:start w:val="1"/>
      <w:numFmt w:val="lowerRoman"/>
      <w:lvlText w:val="%6."/>
      <w:lvlJc w:val="right"/>
      <w:pPr>
        <w:ind w:left="4320" w:hanging="180"/>
      </w:pPr>
    </w:lvl>
    <w:lvl w:ilvl="6" w:tplc="6E82FEAA">
      <w:start w:val="1"/>
      <w:numFmt w:val="decimal"/>
      <w:lvlText w:val="%7."/>
      <w:lvlJc w:val="left"/>
      <w:pPr>
        <w:ind w:left="5040" w:hanging="360"/>
      </w:pPr>
    </w:lvl>
    <w:lvl w:ilvl="7" w:tplc="6EE242E0">
      <w:start w:val="1"/>
      <w:numFmt w:val="lowerLetter"/>
      <w:lvlText w:val="%8."/>
      <w:lvlJc w:val="left"/>
      <w:pPr>
        <w:ind w:left="5760" w:hanging="360"/>
      </w:pPr>
    </w:lvl>
    <w:lvl w:ilvl="8" w:tplc="D9FC2A0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82EE0"/>
    <w:multiLevelType w:val="hybridMultilevel"/>
    <w:tmpl w:val="70FCE6CE"/>
    <w:lvl w:ilvl="0" w:tplc="337EC6BC">
      <w:start w:val="19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374B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44D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EE0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44B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D473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0D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2B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660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6AA03"/>
    <w:multiLevelType w:val="hybridMultilevel"/>
    <w:tmpl w:val="3FFCF804"/>
    <w:lvl w:ilvl="0" w:tplc="3C5C11FC">
      <w:start w:val="5"/>
      <w:numFmt w:val="decimal"/>
      <w:lvlText w:val="%1."/>
      <w:lvlJc w:val="left"/>
      <w:pPr>
        <w:ind w:left="786" w:hanging="360"/>
      </w:pPr>
    </w:lvl>
    <w:lvl w:ilvl="1" w:tplc="67C46B6A">
      <w:start w:val="1"/>
      <w:numFmt w:val="lowerLetter"/>
      <w:lvlText w:val="%2."/>
      <w:lvlJc w:val="left"/>
      <w:pPr>
        <w:ind w:left="1440" w:hanging="360"/>
      </w:pPr>
    </w:lvl>
    <w:lvl w:ilvl="2" w:tplc="2A0A379C">
      <w:start w:val="1"/>
      <w:numFmt w:val="lowerRoman"/>
      <w:lvlText w:val="%3."/>
      <w:lvlJc w:val="right"/>
      <w:pPr>
        <w:ind w:left="2160" w:hanging="180"/>
      </w:pPr>
    </w:lvl>
    <w:lvl w:ilvl="3" w:tplc="A50AEEF8">
      <w:start w:val="1"/>
      <w:numFmt w:val="decimal"/>
      <w:lvlText w:val="%4."/>
      <w:lvlJc w:val="left"/>
      <w:pPr>
        <w:ind w:left="2880" w:hanging="360"/>
      </w:pPr>
    </w:lvl>
    <w:lvl w:ilvl="4" w:tplc="60ECCF14">
      <w:start w:val="1"/>
      <w:numFmt w:val="lowerLetter"/>
      <w:lvlText w:val="%5."/>
      <w:lvlJc w:val="left"/>
      <w:pPr>
        <w:ind w:left="3600" w:hanging="360"/>
      </w:pPr>
    </w:lvl>
    <w:lvl w:ilvl="5" w:tplc="B0344530">
      <w:start w:val="1"/>
      <w:numFmt w:val="lowerRoman"/>
      <w:lvlText w:val="%6."/>
      <w:lvlJc w:val="right"/>
      <w:pPr>
        <w:ind w:left="4320" w:hanging="180"/>
      </w:pPr>
    </w:lvl>
    <w:lvl w:ilvl="6" w:tplc="B734C128">
      <w:start w:val="1"/>
      <w:numFmt w:val="decimal"/>
      <w:lvlText w:val="%7."/>
      <w:lvlJc w:val="left"/>
      <w:pPr>
        <w:ind w:left="5040" w:hanging="360"/>
      </w:pPr>
    </w:lvl>
    <w:lvl w:ilvl="7" w:tplc="AF7EE58C">
      <w:start w:val="1"/>
      <w:numFmt w:val="lowerLetter"/>
      <w:lvlText w:val="%8."/>
      <w:lvlJc w:val="left"/>
      <w:pPr>
        <w:ind w:left="5760" w:hanging="360"/>
      </w:pPr>
    </w:lvl>
    <w:lvl w:ilvl="8" w:tplc="C678895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E9B57"/>
    <w:multiLevelType w:val="hybridMultilevel"/>
    <w:tmpl w:val="59F46FFE"/>
    <w:lvl w:ilvl="0" w:tplc="EE3875C2">
      <w:start w:val="19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4F2A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0B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46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05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702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A3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84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0AC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4FE0C"/>
    <w:multiLevelType w:val="hybridMultilevel"/>
    <w:tmpl w:val="C01ECADE"/>
    <w:lvl w:ilvl="0" w:tplc="5C324346">
      <w:start w:val="2"/>
      <w:numFmt w:val="decimal"/>
      <w:lvlText w:val="%1."/>
      <w:lvlJc w:val="left"/>
      <w:pPr>
        <w:ind w:left="786" w:hanging="360"/>
      </w:pPr>
    </w:lvl>
    <w:lvl w:ilvl="1" w:tplc="50A077EC">
      <w:start w:val="1"/>
      <w:numFmt w:val="lowerLetter"/>
      <w:lvlText w:val="%2."/>
      <w:lvlJc w:val="left"/>
      <w:pPr>
        <w:ind w:left="1440" w:hanging="360"/>
      </w:pPr>
    </w:lvl>
    <w:lvl w:ilvl="2" w:tplc="06D69144">
      <w:start w:val="1"/>
      <w:numFmt w:val="lowerRoman"/>
      <w:lvlText w:val="%3."/>
      <w:lvlJc w:val="right"/>
      <w:pPr>
        <w:ind w:left="2160" w:hanging="180"/>
      </w:pPr>
    </w:lvl>
    <w:lvl w:ilvl="3" w:tplc="52108048">
      <w:start w:val="1"/>
      <w:numFmt w:val="decimal"/>
      <w:lvlText w:val="%4."/>
      <w:lvlJc w:val="left"/>
      <w:pPr>
        <w:ind w:left="2880" w:hanging="360"/>
      </w:pPr>
    </w:lvl>
    <w:lvl w:ilvl="4" w:tplc="D1CC3546">
      <w:start w:val="1"/>
      <w:numFmt w:val="lowerLetter"/>
      <w:lvlText w:val="%5."/>
      <w:lvlJc w:val="left"/>
      <w:pPr>
        <w:ind w:left="3600" w:hanging="360"/>
      </w:pPr>
    </w:lvl>
    <w:lvl w:ilvl="5" w:tplc="2F844296">
      <w:start w:val="1"/>
      <w:numFmt w:val="lowerRoman"/>
      <w:lvlText w:val="%6."/>
      <w:lvlJc w:val="right"/>
      <w:pPr>
        <w:ind w:left="4320" w:hanging="180"/>
      </w:pPr>
    </w:lvl>
    <w:lvl w:ilvl="6" w:tplc="094275F0">
      <w:start w:val="1"/>
      <w:numFmt w:val="decimal"/>
      <w:lvlText w:val="%7."/>
      <w:lvlJc w:val="left"/>
      <w:pPr>
        <w:ind w:left="5040" w:hanging="360"/>
      </w:pPr>
    </w:lvl>
    <w:lvl w:ilvl="7" w:tplc="F830D118">
      <w:start w:val="1"/>
      <w:numFmt w:val="lowerLetter"/>
      <w:lvlText w:val="%8."/>
      <w:lvlJc w:val="left"/>
      <w:pPr>
        <w:ind w:left="5760" w:hanging="360"/>
      </w:pPr>
    </w:lvl>
    <w:lvl w:ilvl="8" w:tplc="0F544E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763AA"/>
    <w:multiLevelType w:val="hybridMultilevel"/>
    <w:tmpl w:val="780E2FEA"/>
    <w:lvl w:ilvl="0" w:tplc="6E287712">
      <w:start w:val="1"/>
      <w:numFmt w:val="decimal"/>
      <w:lvlText w:val="%1."/>
      <w:lvlJc w:val="left"/>
      <w:pPr>
        <w:ind w:left="786" w:hanging="360"/>
      </w:pPr>
    </w:lvl>
    <w:lvl w:ilvl="1" w:tplc="82B6131E">
      <w:start w:val="1"/>
      <w:numFmt w:val="lowerLetter"/>
      <w:lvlText w:val="%2."/>
      <w:lvlJc w:val="left"/>
      <w:pPr>
        <w:ind w:left="1440" w:hanging="360"/>
      </w:pPr>
    </w:lvl>
    <w:lvl w:ilvl="2" w:tplc="DFF8A81E">
      <w:start w:val="1"/>
      <w:numFmt w:val="lowerRoman"/>
      <w:lvlText w:val="%3."/>
      <w:lvlJc w:val="right"/>
      <w:pPr>
        <w:ind w:left="2160" w:hanging="180"/>
      </w:pPr>
    </w:lvl>
    <w:lvl w:ilvl="3" w:tplc="3BD23C68">
      <w:start w:val="1"/>
      <w:numFmt w:val="decimal"/>
      <w:lvlText w:val="%4."/>
      <w:lvlJc w:val="left"/>
      <w:pPr>
        <w:ind w:left="2880" w:hanging="360"/>
      </w:pPr>
    </w:lvl>
    <w:lvl w:ilvl="4" w:tplc="B170958C">
      <w:start w:val="1"/>
      <w:numFmt w:val="lowerLetter"/>
      <w:lvlText w:val="%5."/>
      <w:lvlJc w:val="left"/>
      <w:pPr>
        <w:ind w:left="3600" w:hanging="360"/>
      </w:pPr>
    </w:lvl>
    <w:lvl w:ilvl="5" w:tplc="C2F47FF8">
      <w:start w:val="1"/>
      <w:numFmt w:val="lowerRoman"/>
      <w:lvlText w:val="%6."/>
      <w:lvlJc w:val="right"/>
      <w:pPr>
        <w:ind w:left="4320" w:hanging="180"/>
      </w:pPr>
    </w:lvl>
    <w:lvl w:ilvl="6" w:tplc="D92062B4">
      <w:start w:val="1"/>
      <w:numFmt w:val="decimal"/>
      <w:lvlText w:val="%7."/>
      <w:lvlJc w:val="left"/>
      <w:pPr>
        <w:ind w:left="5040" w:hanging="360"/>
      </w:pPr>
    </w:lvl>
    <w:lvl w:ilvl="7" w:tplc="158E4E26">
      <w:start w:val="1"/>
      <w:numFmt w:val="lowerLetter"/>
      <w:lvlText w:val="%8."/>
      <w:lvlJc w:val="left"/>
      <w:pPr>
        <w:ind w:left="5760" w:hanging="360"/>
      </w:pPr>
    </w:lvl>
    <w:lvl w:ilvl="8" w:tplc="77CE9DB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059E3"/>
    <w:multiLevelType w:val="hybridMultilevel"/>
    <w:tmpl w:val="36F006C8"/>
    <w:lvl w:ilvl="0" w:tplc="81C85E46">
      <w:start w:val="4"/>
      <w:numFmt w:val="decimal"/>
      <w:lvlText w:val="%1."/>
      <w:lvlJc w:val="left"/>
      <w:pPr>
        <w:ind w:left="786" w:hanging="360"/>
      </w:pPr>
    </w:lvl>
    <w:lvl w:ilvl="1" w:tplc="0A9E8908">
      <w:start w:val="1"/>
      <w:numFmt w:val="lowerLetter"/>
      <w:lvlText w:val="%2."/>
      <w:lvlJc w:val="left"/>
      <w:pPr>
        <w:ind w:left="1440" w:hanging="360"/>
      </w:pPr>
    </w:lvl>
    <w:lvl w:ilvl="2" w:tplc="8C5ABC1A">
      <w:start w:val="1"/>
      <w:numFmt w:val="lowerRoman"/>
      <w:lvlText w:val="%3."/>
      <w:lvlJc w:val="right"/>
      <w:pPr>
        <w:ind w:left="2160" w:hanging="180"/>
      </w:pPr>
    </w:lvl>
    <w:lvl w:ilvl="3" w:tplc="CF0C9468">
      <w:start w:val="1"/>
      <w:numFmt w:val="decimal"/>
      <w:lvlText w:val="%4."/>
      <w:lvlJc w:val="left"/>
      <w:pPr>
        <w:ind w:left="2880" w:hanging="360"/>
      </w:pPr>
    </w:lvl>
    <w:lvl w:ilvl="4" w:tplc="E57EB57E">
      <w:start w:val="1"/>
      <w:numFmt w:val="lowerLetter"/>
      <w:lvlText w:val="%5."/>
      <w:lvlJc w:val="left"/>
      <w:pPr>
        <w:ind w:left="3600" w:hanging="360"/>
      </w:pPr>
    </w:lvl>
    <w:lvl w:ilvl="5" w:tplc="2C52B35C">
      <w:start w:val="1"/>
      <w:numFmt w:val="lowerRoman"/>
      <w:lvlText w:val="%6."/>
      <w:lvlJc w:val="right"/>
      <w:pPr>
        <w:ind w:left="4320" w:hanging="180"/>
      </w:pPr>
    </w:lvl>
    <w:lvl w:ilvl="6" w:tplc="53EE4EE4">
      <w:start w:val="1"/>
      <w:numFmt w:val="decimal"/>
      <w:lvlText w:val="%7."/>
      <w:lvlJc w:val="left"/>
      <w:pPr>
        <w:ind w:left="5040" w:hanging="360"/>
      </w:pPr>
    </w:lvl>
    <w:lvl w:ilvl="7" w:tplc="E4B23320">
      <w:start w:val="1"/>
      <w:numFmt w:val="lowerLetter"/>
      <w:lvlText w:val="%8."/>
      <w:lvlJc w:val="left"/>
      <w:pPr>
        <w:ind w:left="5760" w:hanging="360"/>
      </w:pPr>
    </w:lvl>
    <w:lvl w:ilvl="8" w:tplc="AA1224F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A3BFF"/>
    <w:multiLevelType w:val="hybridMultilevel"/>
    <w:tmpl w:val="38B04758"/>
    <w:lvl w:ilvl="0" w:tplc="6CB6FEB0">
      <w:start w:val="1"/>
      <w:numFmt w:val="decimal"/>
      <w:lvlText w:val="%1."/>
      <w:lvlJc w:val="left"/>
      <w:pPr>
        <w:ind w:left="786" w:hanging="360"/>
      </w:pPr>
    </w:lvl>
    <w:lvl w:ilvl="1" w:tplc="6E204C04">
      <w:start w:val="1"/>
      <w:numFmt w:val="lowerLetter"/>
      <w:lvlText w:val="%2."/>
      <w:lvlJc w:val="left"/>
      <w:pPr>
        <w:ind w:left="1440" w:hanging="360"/>
      </w:pPr>
    </w:lvl>
    <w:lvl w:ilvl="2" w:tplc="C802B294">
      <w:start w:val="1"/>
      <w:numFmt w:val="lowerRoman"/>
      <w:lvlText w:val="%3."/>
      <w:lvlJc w:val="right"/>
      <w:pPr>
        <w:ind w:left="2160" w:hanging="180"/>
      </w:pPr>
    </w:lvl>
    <w:lvl w:ilvl="3" w:tplc="47D2D2B8">
      <w:start w:val="1"/>
      <w:numFmt w:val="decimal"/>
      <w:lvlText w:val="%4."/>
      <w:lvlJc w:val="left"/>
      <w:pPr>
        <w:ind w:left="2880" w:hanging="360"/>
      </w:pPr>
    </w:lvl>
    <w:lvl w:ilvl="4" w:tplc="89786354">
      <w:start w:val="1"/>
      <w:numFmt w:val="lowerLetter"/>
      <w:lvlText w:val="%5."/>
      <w:lvlJc w:val="left"/>
      <w:pPr>
        <w:ind w:left="3600" w:hanging="360"/>
      </w:pPr>
    </w:lvl>
    <w:lvl w:ilvl="5" w:tplc="2124D518">
      <w:start w:val="1"/>
      <w:numFmt w:val="lowerRoman"/>
      <w:lvlText w:val="%6."/>
      <w:lvlJc w:val="right"/>
      <w:pPr>
        <w:ind w:left="4320" w:hanging="180"/>
      </w:pPr>
    </w:lvl>
    <w:lvl w:ilvl="6" w:tplc="8DFEC518">
      <w:start w:val="1"/>
      <w:numFmt w:val="decimal"/>
      <w:lvlText w:val="%7."/>
      <w:lvlJc w:val="left"/>
      <w:pPr>
        <w:ind w:left="5040" w:hanging="360"/>
      </w:pPr>
    </w:lvl>
    <w:lvl w:ilvl="7" w:tplc="D4926458">
      <w:start w:val="1"/>
      <w:numFmt w:val="lowerLetter"/>
      <w:lvlText w:val="%8."/>
      <w:lvlJc w:val="left"/>
      <w:pPr>
        <w:ind w:left="5760" w:hanging="360"/>
      </w:pPr>
    </w:lvl>
    <w:lvl w:ilvl="8" w:tplc="0BEE14E6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34855">
    <w:abstractNumId w:val="5"/>
  </w:num>
  <w:num w:numId="2" w16cid:durableId="1033119672">
    <w:abstractNumId w:val="9"/>
  </w:num>
  <w:num w:numId="3" w16cid:durableId="289940790">
    <w:abstractNumId w:val="10"/>
  </w:num>
  <w:num w:numId="4" w16cid:durableId="267856854">
    <w:abstractNumId w:val="7"/>
  </w:num>
  <w:num w:numId="5" w16cid:durableId="1976254065">
    <w:abstractNumId w:val="11"/>
  </w:num>
  <w:num w:numId="6" w16cid:durableId="983580488">
    <w:abstractNumId w:val="4"/>
  </w:num>
  <w:num w:numId="7" w16cid:durableId="760686404">
    <w:abstractNumId w:val="0"/>
  </w:num>
  <w:num w:numId="8" w16cid:durableId="531920921">
    <w:abstractNumId w:val="12"/>
  </w:num>
  <w:num w:numId="9" w16cid:durableId="675155488">
    <w:abstractNumId w:val="1"/>
  </w:num>
  <w:num w:numId="10" w16cid:durableId="1587307310">
    <w:abstractNumId w:val="8"/>
  </w:num>
  <w:num w:numId="11" w16cid:durableId="1147169515">
    <w:abstractNumId w:val="3"/>
  </w:num>
  <w:num w:numId="12" w16cid:durableId="444271064">
    <w:abstractNumId w:val="6"/>
  </w:num>
  <w:num w:numId="13" w16cid:durableId="1304850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4DF"/>
    <w:rsid w:val="000A7D30"/>
    <w:rsid w:val="001308AE"/>
    <w:rsid w:val="001C14CC"/>
    <w:rsid w:val="001E1AA6"/>
    <w:rsid w:val="002808A8"/>
    <w:rsid w:val="002A318F"/>
    <w:rsid w:val="002B6BE9"/>
    <w:rsid w:val="002D28E3"/>
    <w:rsid w:val="00305DF5"/>
    <w:rsid w:val="0031047B"/>
    <w:rsid w:val="00321B45"/>
    <w:rsid w:val="00357ACF"/>
    <w:rsid w:val="00377C83"/>
    <w:rsid w:val="00462645"/>
    <w:rsid w:val="004937B6"/>
    <w:rsid w:val="00500211"/>
    <w:rsid w:val="00542F2E"/>
    <w:rsid w:val="005706CF"/>
    <w:rsid w:val="005A1D66"/>
    <w:rsid w:val="005B11F6"/>
    <w:rsid w:val="005B41A0"/>
    <w:rsid w:val="005D2600"/>
    <w:rsid w:val="00606937"/>
    <w:rsid w:val="00651E01"/>
    <w:rsid w:val="006A4762"/>
    <w:rsid w:val="006B3FD2"/>
    <w:rsid w:val="007054CB"/>
    <w:rsid w:val="00732E4C"/>
    <w:rsid w:val="0074611B"/>
    <w:rsid w:val="00757A10"/>
    <w:rsid w:val="007F50FA"/>
    <w:rsid w:val="007F79D5"/>
    <w:rsid w:val="00842FDD"/>
    <w:rsid w:val="00854561"/>
    <w:rsid w:val="00872540"/>
    <w:rsid w:val="00882220"/>
    <w:rsid w:val="00883898"/>
    <w:rsid w:val="008953BA"/>
    <w:rsid w:val="008B51A6"/>
    <w:rsid w:val="008C7FB4"/>
    <w:rsid w:val="00925999"/>
    <w:rsid w:val="00941EFC"/>
    <w:rsid w:val="00973072"/>
    <w:rsid w:val="00983DA6"/>
    <w:rsid w:val="0099297B"/>
    <w:rsid w:val="009E3D21"/>
    <w:rsid w:val="009F3279"/>
    <w:rsid w:val="00A06D24"/>
    <w:rsid w:val="00A41A86"/>
    <w:rsid w:val="00A674C2"/>
    <w:rsid w:val="00AA367D"/>
    <w:rsid w:val="00AC63E7"/>
    <w:rsid w:val="00B0278F"/>
    <w:rsid w:val="00B2311F"/>
    <w:rsid w:val="00B55599"/>
    <w:rsid w:val="00BC563E"/>
    <w:rsid w:val="00BE1065"/>
    <w:rsid w:val="00C4404F"/>
    <w:rsid w:val="00C51260"/>
    <w:rsid w:val="00C80A15"/>
    <w:rsid w:val="00CA04DF"/>
    <w:rsid w:val="00CD083E"/>
    <w:rsid w:val="00CD5ED0"/>
    <w:rsid w:val="00CE3366"/>
    <w:rsid w:val="00D30A40"/>
    <w:rsid w:val="00D75CD1"/>
    <w:rsid w:val="00D94B1D"/>
    <w:rsid w:val="00DB0AA7"/>
    <w:rsid w:val="00DF1D7C"/>
    <w:rsid w:val="00E423A7"/>
    <w:rsid w:val="00E81B30"/>
    <w:rsid w:val="00E84542"/>
    <w:rsid w:val="00EA0F6A"/>
    <w:rsid w:val="00EE55D9"/>
    <w:rsid w:val="00F749F8"/>
    <w:rsid w:val="00F84841"/>
    <w:rsid w:val="00FA25AD"/>
    <w:rsid w:val="00FC0882"/>
    <w:rsid w:val="08197B54"/>
    <w:rsid w:val="0ABE81FC"/>
    <w:rsid w:val="0EA4058B"/>
    <w:rsid w:val="101E1C03"/>
    <w:rsid w:val="12C026A7"/>
    <w:rsid w:val="190A7E9E"/>
    <w:rsid w:val="1CAAD0EC"/>
    <w:rsid w:val="256D5164"/>
    <w:rsid w:val="2DACE742"/>
    <w:rsid w:val="2E56CBF5"/>
    <w:rsid w:val="3ABDDA39"/>
    <w:rsid w:val="3AC9322A"/>
    <w:rsid w:val="3EAAAE0C"/>
    <w:rsid w:val="49C0C6E4"/>
    <w:rsid w:val="4A67A398"/>
    <w:rsid w:val="4CA0C4C7"/>
    <w:rsid w:val="52A304DC"/>
    <w:rsid w:val="5B37CB58"/>
    <w:rsid w:val="5B451A05"/>
    <w:rsid w:val="5B6AF51C"/>
    <w:rsid w:val="5C76253C"/>
    <w:rsid w:val="5D178125"/>
    <w:rsid w:val="5DDFEF0E"/>
    <w:rsid w:val="62BA7F7F"/>
    <w:rsid w:val="6FED3FFE"/>
    <w:rsid w:val="7C93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3512"/>
  <w15:chartTrackingRefBased/>
  <w15:docId w15:val="{26CF9BE8-63B7-4C43-BD35-F74C1818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04DF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CA04DF"/>
    <w:pPr>
      <w:keepNext/>
      <w:keepLines/>
      <w:spacing w:before="240" w:line="336" w:lineRule="auto"/>
      <w:outlineLvl w:val="0"/>
    </w:pPr>
    <w:rPr>
      <w:rFonts w:ascii="Century Gothic" w:eastAsiaTheme="majorEastAsia" w:hAnsi="Century Gothic" w:cstheme="majorBidi"/>
      <w:b/>
      <w:color w:val="00B5FF"/>
      <w:sz w:val="2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04DF"/>
    <w:rPr>
      <w:rFonts w:ascii="Century Gothic" w:eastAsiaTheme="majorEastAsia" w:hAnsi="Century Gothic" w:cstheme="majorBidi"/>
      <w:b/>
      <w:color w:val="00B5FF"/>
      <w:szCs w:val="32"/>
    </w:rPr>
  </w:style>
  <w:style w:type="paragraph" w:styleId="Lijstalinea">
    <w:name w:val="List Paragraph"/>
    <w:basedOn w:val="Standaard"/>
    <w:uiPriority w:val="34"/>
    <w:qFormat/>
    <w:rsid w:val="00CA04DF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CA04DF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CA04DF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CA04DF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CA04DF"/>
    <w:rPr>
      <w:rFonts w:ascii="Century Gothic" w:hAnsi="Century Gothic"/>
      <w:sz w:val="20"/>
    </w:rPr>
  </w:style>
  <w:style w:type="table" w:styleId="Tabelraster">
    <w:name w:val="Table Grid"/>
    <w:basedOn w:val="Standaardtabel"/>
    <w:uiPriority w:val="39"/>
    <w:rsid w:val="00CA0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808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08A8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05DF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5DF5"/>
    <w:pPr>
      <w:spacing w:line="240" w:lineRule="auto"/>
    </w:pPr>
    <w:rPr>
      <w:rFonts w:ascii="Century Gothic" w:hAnsi="Century Gothic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5DF5"/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18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22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2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9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30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0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4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9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6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6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4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3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0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2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77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1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84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8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5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4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41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2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7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70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4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2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7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5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0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6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47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8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3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25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3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9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3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7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91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0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4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2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3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2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8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43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6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0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56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9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53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6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63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77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7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3b8e05-a2aa-433e-8172-8388819f5897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667B97A9BFCD4DB1183B7E2CB65E4C" ma:contentTypeVersion="6" ma:contentTypeDescription="Een nieuw document maken." ma:contentTypeScope="" ma:versionID="f49eb1e1c182b7b0953829b148edc990">
  <xsd:schema xmlns:xsd="http://www.w3.org/2001/XMLSchema" xmlns:xs="http://www.w3.org/2001/XMLSchema" xmlns:p="http://schemas.microsoft.com/office/2006/metadata/properties" xmlns:ns2="02d915c1-fff6-4231-9f97-c8d308ded1b3" xmlns:ns3="4e3b8e05-a2aa-433e-8172-8388819f5897" targetNamespace="http://schemas.microsoft.com/office/2006/metadata/properties" ma:root="true" ma:fieldsID="4cceef3ae05f55da047a02892beb526d" ns2:_="" ns3:_="">
    <xsd:import namespace="02d915c1-fff6-4231-9f97-c8d308ded1b3"/>
    <xsd:import namespace="4e3b8e05-a2aa-433e-8172-8388819f5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915c1-fff6-4231-9f97-c8d308ded1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8e05-a2aa-433e-8172-8388819f5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C0504-9FE6-40E8-9833-011749AA1E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CED5E-4BEE-4CB9-BE6A-3342ED6EA505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4e3b8e05-a2aa-433e-8172-8388819f5897"/>
  </ds:schemaRefs>
</ds:datastoreItem>
</file>

<file path=customXml/itemProps3.xml><?xml version="1.0" encoding="utf-8"?>
<ds:datastoreItem xmlns:ds="http://schemas.openxmlformats.org/officeDocument/2006/customXml" ds:itemID="{80383F3D-24D8-4E5C-95A8-A7FB1576C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d915c1-fff6-4231-9f97-c8d308ded1b3"/>
    <ds:schemaRef ds:uri="4e3b8e05-a2aa-433e-8172-8388819f5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Anja Versluis</cp:lastModifiedBy>
  <cp:revision>2</cp:revision>
  <dcterms:created xsi:type="dcterms:W3CDTF">2024-09-25T14:29:00Z</dcterms:created>
  <dcterms:modified xsi:type="dcterms:W3CDTF">2024-09-25T14:29:00Z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0x010100B7667B97A9BFCD4DB1183B7E2CB65E4C</vt:lpwstr>
  </property>
  <property fmtid="{D5CDD505-2E9C-101B-9397-08002B2CF9AE}" pid="3" name="MediaServiceImageTags">
    <vt:lpwstr/>
  </property>
  <property fmtid="{D5CDD505-2E9C-101B-9397-08002B2CF9AE}" pid="4" name="Order">
    <vt:r8>19700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TaxCatchAll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lcf76f155ced4ddcb4097134ff3c332f">
    <vt:lpwstr/>
  </property>
</Properties>
</file>