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58244" w14:textId="77777777" w:rsidR="00555D30" w:rsidRDefault="00555D30" w:rsidP="00555D30">
      <w:pPr>
        <w:pStyle w:val="Kop10"/>
        <w:rPr>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90934804"/>
      <w:r>
        <w:rPr>
          <w:lang w:val="nl"/>
        </w:rPr>
        <w:t>Bijlage 1</w:t>
      </w:r>
      <w:r>
        <w:rPr>
          <w:lang w:val="nl"/>
        </w:rPr>
        <w:tab/>
      </w:r>
      <w:bookmarkStart w:id="18" w:name="_Toc285541201"/>
      <w:bookmarkStart w:id="19" w:name="_Toc285541670"/>
      <w:bookmarkStart w:id="20" w:name="_Toc285547211"/>
      <w:bookmarkStart w:id="21" w:name="_Toc289803627"/>
      <w:bookmarkStart w:id="22" w:name="_Toc313527866"/>
      <w:bookmarkStart w:id="23" w:name="_Toc313528569"/>
      <w:bookmarkStart w:id="24" w:name="_Toc313528641"/>
      <w:bookmarkStart w:id="25" w:name="_Toc313535540"/>
      <w:bookmarkStart w:id="26" w:name="_Toc338065469"/>
      <w:bookmarkStart w:id="27" w:name="_Toc338081638"/>
      <w:bookmarkStart w:id="28"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lang w:val="nl"/>
        </w:rPr>
        <w:t>Referentieformulier</w:t>
      </w:r>
      <w:bookmarkEnd w:id="17"/>
    </w:p>
    <w:p w14:paraId="30A333C2" w14:textId="77777777" w:rsidR="00555D30" w:rsidRDefault="00555D30" w:rsidP="00555D30">
      <w:pPr>
        <w:tabs>
          <w:tab w:val="clear" w:pos="-567"/>
        </w:tabs>
      </w:pPr>
    </w:p>
    <w:p w14:paraId="00057724" w14:textId="77777777" w:rsidR="00555D30" w:rsidRDefault="00555D30" w:rsidP="00555D30">
      <w:pPr>
        <w:jc w:val="both"/>
      </w:pPr>
      <w:r>
        <w:t xml:space="preserve">Vul het volgende formulier in voor het indienen van referenties. </w:t>
      </w:r>
    </w:p>
    <w:p w14:paraId="6CB85580" w14:textId="77777777" w:rsidR="00555D30" w:rsidRPr="007B24A9" w:rsidRDefault="00555D30" w:rsidP="00555D30">
      <w:pPr>
        <w:jc w:val="both"/>
        <w:rPr>
          <w:rFonts w:cs="Arial"/>
        </w:rPr>
      </w:pPr>
      <w:r w:rsidRPr="007B24A9">
        <w:rPr>
          <w:rFonts w:cs="Arial"/>
        </w:rPr>
        <w:t>Per referentieopdracht dient een formulier in</w:t>
      </w:r>
      <w:r>
        <w:rPr>
          <w:rFonts w:cs="Arial"/>
        </w:rPr>
        <w:t>gevuld</w:t>
      </w:r>
      <w:r w:rsidRPr="007B24A9">
        <w:rPr>
          <w:rFonts w:cs="Arial"/>
        </w:rPr>
        <w:t xml:space="preserve"> te vullen.</w:t>
      </w:r>
    </w:p>
    <w:p w14:paraId="76B4FCE5" w14:textId="77777777" w:rsidR="00555D30" w:rsidRPr="007B24A9" w:rsidRDefault="00555D30" w:rsidP="00555D30">
      <w:pPr>
        <w:jc w:val="both"/>
      </w:pPr>
    </w:p>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87"/>
        <w:gridCol w:w="3795"/>
      </w:tblGrid>
      <w:tr w:rsidR="00555D30" w:rsidRPr="006C13B3" w14:paraId="60B056C1" w14:textId="77777777" w:rsidTr="007C143C">
        <w:trPr>
          <w:trHeight w:val="453"/>
        </w:trPr>
        <w:tc>
          <w:tcPr>
            <w:tcW w:w="4927" w:type="dxa"/>
            <w:gridSpan w:val="2"/>
            <w:vAlign w:val="center"/>
          </w:tcPr>
          <w:p w14:paraId="1856CC76" w14:textId="77777777" w:rsidR="00555D30" w:rsidRPr="0038338C" w:rsidRDefault="00555D30" w:rsidP="007C143C">
            <w:pPr>
              <w:rPr>
                <w:rFonts w:cs="Arial"/>
              </w:rPr>
            </w:pPr>
            <w:r>
              <w:rPr>
                <w:rFonts w:cs="Arial"/>
              </w:rPr>
              <w:t>Naam Inschrijver</w:t>
            </w:r>
          </w:p>
        </w:tc>
        <w:tc>
          <w:tcPr>
            <w:tcW w:w="3795" w:type="dxa"/>
            <w:vAlign w:val="center"/>
          </w:tcPr>
          <w:p w14:paraId="54EE9AAA" w14:textId="77777777" w:rsidR="00555D30" w:rsidRPr="006C13B3" w:rsidRDefault="00555D30" w:rsidP="007C143C">
            <w:pPr>
              <w:rPr>
                <w:rFonts w:cs="Arial"/>
              </w:rPr>
            </w:pPr>
          </w:p>
        </w:tc>
      </w:tr>
      <w:tr w:rsidR="00555D30" w:rsidRPr="006C13B3" w14:paraId="3E23792C" w14:textId="77777777" w:rsidTr="007C143C">
        <w:tc>
          <w:tcPr>
            <w:tcW w:w="1840" w:type="dxa"/>
            <w:vMerge w:val="restart"/>
          </w:tcPr>
          <w:p w14:paraId="67FD12A3" w14:textId="77777777" w:rsidR="00555D30" w:rsidRPr="006C13B3" w:rsidRDefault="00555D30" w:rsidP="007C143C">
            <w:pPr>
              <w:rPr>
                <w:rFonts w:cs="Arial"/>
              </w:rPr>
            </w:pPr>
            <w:r w:rsidRPr="006C13B3">
              <w:rPr>
                <w:rFonts w:cs="Arial"/>
              </w:rPr>
              <w:t>Gegevens</w:t>
            </w:r>
          </w:p>
          <w:p w14:paraId="72C0DFF6" w14:textId="77777777" w:rsidR="00555D30" w:rsidRPr="006C13B3" w:rsidRDefault="00555D30" w:rsidP="007C143C">
            <w:pPr>
              <w:rPr>
                <w:rFonts w:cs="Arial"/>
              </w:rPr>
            </w:pPr>
            <w:r w:rsidRPr="006C13B3">
              <w:rPr>
                <w:rFonts w:cs="Arial"/>
              </w:rPr>
              <w:t>referentieopdracht</w:t>
            </w:r>
          </w:p>
        </w:tc>
        <w:tc>
          <w:tcPr>
            <w:tcW w:w="3087" w:type="dxa"/>
          </w:tcPr>
          <w:p w14:paraId="6C5CDE05" w14:textId="77777777" w:rsidR="00555D30" w:rsidRPr="006C13B3" w:rsidRDefault="00555D30" w:rsidP="007C143C">
            <w:pPr>
              <w:rPr>
                <w:rFonts w:cs="Arial"/>
              </w:rPr>
            </w:pPr>
            <w:r w:rsidRPr="006C13B3">
              <w:rPr>
                <w:rFonts w:cs="Arial"/>
              </w:rPr>
              <w:t>Naam organisatie voor wie de r</w:t>
            </w:r>
            <w:r>
              <w:rPr>
                <w:rFonts w:cs="Arial"/>
              </w:rPr>
              <w:t>eferentieopdracht is uitgevoerd</w:t>
            </w:r>
          </w:p>
        </w:tc>
        <w:tc>
          <w:tcPr>
            <w:tcW w:w="3795" w:type="dxa"/>
          </w:tcPr>
          <w:p w14:paraId="41BE572F" w14:textId="77777777" w:rsidR="00555D30" w:rsidRPr="006C13B3" w:rsidRDefault="00555D30" w:rsidP="007C143C">
            <w:pPr>
              <w:jc w:val="both"/>
              <w:rPr>
                <w:rFonts w:cs="Arial"/>
              </w:rPr>
            </w:pPr>
          </w:p>
        </w:tc>
      </w:tr>
      <w:tr w:rsidR="00555D30" w:rsidRPr="006C13B3" w14:paraId="317E0B66" w14:textId="77777777" w:rsidTr="007C143C">
        <w:trPr>
          <w:trHeight w:val="349"/>
        </w:trPr>
        <w:tc>
          <w:tcPr>
            <w:tcW w:w="1840" w:type="dxa"/>
            <w:vMerge/>
          </w:tcPr>
          <w:p w14:paraId="71EC5151" w14:textId="77777777" w:rsidR="00555D30" w:rsidRPr="006C13B3" w:rsidRDefault="00555D30" w:rsidP="007C143C">
            <w:pPr>
              <w:rPr>
                <w:rFonts w:cs="Arial"/>
              </w:rPr>
            </w:pPr>
          </w:p>
        </w:tc>
        <w:tc>
          <w:tcPr>
            <w:tcW w:w="3087" w:type="dxa"/>
          </w:tcPr>
          <w:p w14:paraId="11F88372" w14:textId="77777777" w:rsidR="00555D30" w:rsidRPr="006C13B3" w:rsidRDefault="00555D30" w:rsidP="007C143C">
            <w:pPr>
              <w:rPr>
                <w:rFonts w:cs="Arial"/>
              </w:rPr>
            </w:pPr>
            <w:r>
              <w:rPr>
                <w:rFonts w:cs="Arial"/>
              </w:rPr>
              <w:t>C</w:t>
            </w:r>
            <w:r w:rsidRPr="006C13B3">
              <w:rPr>
                <w:rFonts w:cs="Arial"/>
              </w:rPr>
              <w:t>ontactpersoon</w:t>
            </w:r>
          </w:p>
        </w:tc>
        <w:tc>
          <w:tcPr>
            <w:tcW w:w="3795" w:type="dxa"/>
          </w:tcPr>
          <w:p w14:paraId="05D75900" w14:textId="77777777" w:rsidR="00555D30" w:rsidRPr="006C13B3" w:rsidRDefault="00555D30" w:rsidP="007C143C">
            <w:pPr>
              <w:jc w:val="both"/>
              <w:rPr>
                <w:rFonts w:cs="Arial"/>
              </w:rPr>
            </w:pPr>
          </w:p>
        </w:tc>
      </w:tr>
      <w:tr w:rsidR="00555D30" w:rsidRPr="006C13B3" w14:paraId="7C631FB0" w14:textId="77777777" w:rsidTr="007C143C">
        <w:trPr>
          <w:trHeight w:val="297"/>
        </w:trPr>
        <w:tc>
          <w:tcPr>
            <w:tcW w:w="1840" w:type="dxa"/>
            <w:vMerge/>
          </w:tcPr>
          <w:p w14:paraId="4B881CF3" w14:textId="77777777" w:rsidR="00555D30" w:rsidRPr="006C13B3" w:rsidRDefault="00555D30" w:rsidP="007C143C">
            <w:pPr>
              <w:rPr>
                <w:rFonts w:cs="Arial"/>
              </w:rPr>
            </w:pPr>
          </w:p>
        </w:tc>
        <w:tc>
          <w:tcPr>
            <w:tcW w:w="3087" w:type="dxa"/>
          </w:tcPr>
          <w:p w14:paraId="3FCB6866" w14:textId="77777777" w:rsidR="00555D30" w:rsidRPr="006C13B3" w:rsidRDefault="00555D30" w:rsidP="007C143C">
            <w:pPr>
              <w:rPr>
                <w:rFonts w:cs="Arial"/>
              </w:rPr>
            </w:pPr>
            <w:r w:rsidRPr="006C13B3">
              <w:rPr>
                <w:rFonts w:cs="Arial"/>
              </w:rPr>
              <w:t>Telefoonnummer</w:t>
            </w:r>
          </w:p>
        </w:tc>
        <w:tc>
          <w:tcPr>
            <w:tcW w:w="3795" w:type="dxa"/>
          </w:tcPr>
          <w:p w14:paraId="7970EDE3" w14:textId="77777777" w:rsidR="00555D30" w:rsidRPr="006C13B3" w:rsidRDefault="00555D30" w:rsidP="007C143C">
            <w:pPr>
              <w:jc w:val="both"/>
              <w:rPr>
                <w:rFonts w:cs="Arial"/>
              </w:rPr>
            </w:pPr>
          </w:p>
        </w:tc>
      </w:tr>
      <w:tr w:rsidR="00555D30" w:rsidRPr="006C13B3" w14:paraId="48E52C91" w14:textId="77777777" w:rsidTr="007C143C">
        <w:tc>
          <w:tcPr>
            <w:tcW w:w="1840" w:type="dxa"/>
            <w:vMerge/>
          </w:tcPr>
          <w:p w14:paraId="01C39775" w14:textId="77777777" w:rsidR="00555D30" w:rsidRPr="006C13B3" w:rsidRDefault="00555D30" w:rsidP="007C143C">
            <w:pPr>
              <w:rPr>
                <w:rFonts w:cs="Arial"/>
              </w:rPr>
            </w:pPr>
          </w:p>
        </w:tc>
        <w:tc>
          <w:tcPr>
            <w:tcW w:w="3087" w:type="dxa"/>
          </w:tcPr>
          <w:p w14:paraId="47960200" w14:textId="77777777" w:rsidR="00555D30" w:rsidRPr="006C13B3" w:rsidRDefault="00555D30" w:rsidP="007C143C">
            <w:pPr>
              <w:rPr>
                <w:rFonts w:cs="Arial"/>
              </w:rPr>
            </w:pPr>
            <w:r w:rsidRPr="006C13B3">
              <w:rPr>
                <w:rFonts w:cs="Arial"/>
              </w:rPr>
              <w:t>Naam van de referentieopdracht</w:t>
            </w:r>
          </w:p>
        </w:tc>
        <w:tc>
          <w:tcPr>
            <w:tcW w:w="3795" w:type="dxa"/>
          </w:tcPr>
          <w:p w14:paraId="60D79111" w14:textId="77777777" w:rsidR="00555D30" w:rsidRPr="006C13B3" w:rsidRDefault="00555D30" w:rsidP="007C143C">
            <w:pPr>
              <w:jc w:val="both"/>
              <w:rPr>
                <w:rFonts w:cs="Arial"/>
              </w:rPr>
            </w:pPr>
          </w:p>
        </w:tc>
      </w:tr>
      <w:tr w:rsidR="00555D30" w:rsidRPr="006C13B3" w14:paraId="64BE51CA" w14:textId="77777777" w:rsidTr="007C143C">
        <w:tc>
          <w:tcPr>
            <w:tcW w:w="1840" w:type="dxa"/>
          </w:tcPr>
          <w:p w14:paraId="1AEB8607" w14:textId="77777777" w:rsidR="00555D30" w:rsidRPr="006C13B3" w:rsidRDefault="00555D30" w:rsidP="007C143C">
            <w:pPr>
              <w:rPr>
                <w:rFonts w:cs="Arial"/>
              </w:rPr>
            </w:pPr>
            <w:r>
              <w:rPr>
                <w:rFonts w:cs="Arial"/>
              </w:rPr>
              <w:t xml:space="preserve">Financiële omvang </w:t>
            </w:r>
            <w:r w:rsidRPr="006C13B3">
              <w:rPr>
                <w:rFonts w:cs="Arial"/>
              </w:rPr>
              <w:t>van de referentieopdracht</w:t>
            </w:r>
          </w:p>
        </w:tc>
        <w:tc>
          <w:tcPr>
            <w:tcW w:w="3087" w:type="dxa"/>
          </w:tcPr>
          <w:p w14:paraId="58817BBB" w14:textId="77777777" w:rsidR="00555D30" w:rsidRPr="006C13B3" w:rsidRDefault="00555D30" w:rsidP="007C143C">
            <w:pPr>
              <w:rPr>
                <w:rFonts w:cs="Arial"/>
              </w:rPr>
            </w:pPr>
            <w:r>
              <w:rPr>
                <w:rFonts w:cs="Arial"/>
              </w:rPr>
              <w:t>Daadwerkelijk behaalde omzet</w:t>
            </w:r>
          </w:p>
        </w:tc>
        <w:tc>
          <w:tcPr>
            <w:tcW w:w="3795" w:type="dxa"/>
          </w:tcPr>
          <w:p w14:paraId="7A748FD2" w14:textId="77777777" w:rsidR="00555D30" w:rsidRPr="006C13B3" w:rsidRDefault="00555D30" w:rsidP="007C143C">
            <w:pPr>
              <w:jc w:val="both"/>
              <w:rPr>
                <w:rFonts w:cs="Arial"/>
              </w:rPr>
            </w:pPr>
          </w:p>
        </w:tc>
      </w:tr>
      <w:tr w:rsidR="00555D30" w:rsidRPr="006C13B3" w14:paraId="1A4EF2D2" w14:textId="77777777" w:rsidTr="007C143C">
        <w:tc>
          <w:tcPr>
            <w:tcW w:w="1840" w:type="dxa"/>
            <w:vMerge w:val="restart"/>
          </w:tcPr>
          <w:p w14:paraId="74549ECD" w14:textId="77777777" w:rsidR="00555D30" w:rsidRPr="006C13B3" w:rsidRDefault="00555D30" w:rsidP="007C143C">
            <w:pPr>
              <w:rPr>
                <w:rFonts w:cs="Arial"/>
              </w:rPr>
            </w:pPr>
            <w:r w:rsidRPr="006C13B3">
              <w:rPr>
                <w:rFonts w:cs="Arial"/>
              </w:rPr>
              <w:t>Looptijd van de referentieopdracht</w:t>
            </w:r>
          </w:p>
        </w:tc>
        <w:tc>
          <w:tcPr>
            <w:tcW w:w="3087" w:type="dxa"/>
          </w:tcPr>
          <w:p w14:paraId="6D5D184E" w14:textId="77777777" w:rsidR="00555D30" w:rsidRPr="006C13B3" w:rsidRDefault="00555D30" w:rsidP="007C143C">
            <w:pPr>
              <w:rPr>
                <w:rFonts w:cs="Arial"/>
              </w:rPr>
            </w:pPr>
            <w:r w:rsidRPr="006C13B3">
              <w:rPr>
                <w:rFonts w:cs="Arial"/>
              </w:rPr>
              <w:t>Datum aanvang referentieopdracht</w:t>
            </w:r>
          </w:p>
        </w:tc>
        <w:tc>
          <w:tcPr>
            <w:tcW w:w="3795" w:type="dxa"/>
          </w:tcPr>
          <w:p w14:paraId="277A4FAA" w14:textId="77777777" w:rsidR="00555D30" w:rsidRPr="006C13B3" w:rsidRDefault="00555D30" w:rsidP="007C143C">
            <w:pPr>
              <w:jc w:val="both"/>
              <w:rPr>
                <w:rFonts w:cs="Arial"/>
              </w:rPr>
            </w:pPr>
          </w:p>
        </w:tc>
      </w:tr>
      <w:tr w:rsidR="00555D30" w:rsidRPr="006C13B3" w14:paraId="08422732" w14:textId="77777777" w:rsidTr="007C143C">
        <w:tc>
          <w:tcPr>
            <w:tcW w:w="1840" w:type="dxa"/>
            <w:vMerge/>
          </w:tcPr>
          <w:p w14:paraId="61C60F65" w14:textId="77777777" w:rsidR="00555D30" w:rsidRPr="006C13B3" w:rsidRDefault="00555D30" w:rsidP="007C143C">
            <w:pPr>
              <w:rPr>
                <w:rFonts w:cs="Arial"/>
              </w:rPr>
            </w:pPr>
          </w:p>
        </w:tc>
        <w:tc>
          <w:tcPr>
            <w:tcW w:w="3087" w:type="dxa"/>
          </w:tcPr>
          <w:p w14:paraId="06497CDF" w14:textId="77777777" w:rsidR="00555D30" w:rsidRPr="006C13B3" w:rsidRDefault="00555D30" w:rsidP="007C143C">
            <w:pPr>
              <w:rPr>
                <w:rFonts w:cs="Arial"/>
              </w:rPr>
            </w:pPr>
            <w:r w:rsidRPr="006C13B3">
              <w:rPr>
                <w:rFonts w:cs="Arial"/>
              </w:rPr>
              <w:t>Datum afronding referentieopdracht</w:t>
            </w:r>
          </w:p>
        </w:tc>
        <w:tc>
          <w:tcPr>
            <w:tcW w:w="3795" w:type="dxa"/>
          </w:tcPr>
          <w:p w14:paraId="4C482F0F" w14:textId="77777777" w:rsidR="00555D30" w:rsidRPr="006C13B3" w:rsidRDefault="00555D30" w:rsidP="007C143C">
            <w:pPr>
              <w:jc w:val="both"/>
              <w:rPr>
                <w:rFonts w:cs="Arial"/>
              </w:rPr>
            </w:pPr>
          </w:p>
        </w:tc>
      </w:tr>
      <w:tr w:rsidR="00555D30" w:rsidRPr="006C13B3" w14:paraId="0A80C12D" w14:textId="77777777" w:rsidTr="007C143C">
        <w:tc>
          <w:tcPr>
            <w:tcW w:w="1840" w:type="dxa"/>
          </w:tcPr>
          <w:p w14:paraId="6CE66D59" w14:textId="77777777" w:rsidR="00555D30" w:rsidRPr="006C13B3" w:rsidRDefault="00555D30" w:rsidP="007C143C">
            <w:pPr>
              <w:rPr>
                <w:rFonts w:cs="Arial"/>
              </w:rPr>
            </w:pPr>
            <w:r w:rsidRPr="006C13B3">
              <w:rPr>
                <w:rFonts w:cs="Arial"/>
              </w:rPr>
              <w:t>Kerncompetentie</w:t>
            </w:r>
          </w:p>
        </w:tc>
        <w:tc>
          <w:tcPr>
            <w:tcW w:w="3087" w:type="dxa"/>
          </w:tcPr>
          <w:p w14:paraId="5EFDD469" w14:textId="77777777" w:rsidR="00555D30" w:rsidRPr="006C13B3" w:rsidRDefault="00555D30" w:rsidP="007C143C">
            <w:pPr>
              <w:rPr>
                <w:rFonts w:cs="Arial"/>
              </w:rPr>
            </w:pPr>
            <w:r w:rsidRPr="006C13B3">
              <w:rPr>
                <w:rFonts w:cs="Arial"/>
              </w:rPr>
              <w:t>Deze referentie ziet</w:t>
            </w:r>
            <w:r>
              <w:rPr>
                <w:rFonts w:cs="Arial"/>
              </w:rPr>
              <w:t xml:space="preserve"> op de volgende kerncompetentie:</w:t>
            </w:r>
          </w:p>
          <w:p w14:paraId="4ACA9B55" w14:textId="77777777" w:rsidR="00555D30" w:rsidRPr="0038338C" w:rsidRDefault="00555D30" w:rsidP="007C143C">
            <w:pPr>
              <w:rPr>
                <w:rFonts w:cs="Arial"/>
                <w:highlight w:val="lightGray"/>
              </w:rPr>
            </w:pPr>
            <w:r w:rsidRPr="00903C91">
              <w:rPr>
                <w:rFonts w:cs="Arial"/>
              </w:rPr>
              <w:t xml:space="preserve">1. Het aantoonbaar hebben van ervaring met het leveren van minimaal </w:t>
            </w:r>
            <w:r>
              <w:rPr>
                <w:rFonts w:cs="Arial"/>
              </w:rPr>
              <w:t>vijf (</w:t>
            </w:r>
            <w:r w:rsidRPr="00903C91">
              <w:rPr>
                <w:rFonts w:cs="Arial"/>
              </w:rPr>
              <w:t>5</w:t>
            </w:r>
            <w:r>
              <w:rPr>
                <w:rFonts w:cs="Arial"/>
              </w:rPr>
              <w:t>)</w:t>
            </w:r>
            <w:r w:rsidRPr="00903C91">
              <w:rPr>
                <w:rFonts w:cs="Arial"/>
              </w:rPr>
              <w:t xml:space="preserve"> leaseauto’s, inclusief het uitvoeren van onderhouds- en reparatiediensten (zowel voor benzine- als elektrische- en hybridevoertuigen) in de zakelijke markt, op basis van ‘full operational lease’ bij één </w:t>
            </w:r>
            <w:r>
              <w:rPr>
                <w:rFonts w:cs="Arial"/>
              </w:rPr>
              <w:t>opdrachtgever</w:t>
            </w:r>
            <w:r w:rsidRPr="00903C91">
              <w:rPr>
                <w:rFonts w:cs="Arial"/>
              </w:rPr>
              <w:t xml:space="preserve"> gedurende een aaneengesloten periode van 12 maanden</w:t>
            </w:r>
            <w:r>
              <w:rPr>
                <w:rFonts w:cs="Arial"/>
              </w:rPr>
              <w:t>.</w:t>
            </w:r>
          </w:p>
          <w:p w14:paraId="59B5E7E4" w14:textId="77777777" w:rsidR="00555D30" w:rsidRPr="006C13B3" w:rsidRDefault="00555D30" w:rsidP="007C143C">
            <w:pPr>
              <w:rPr>
                <w:rFonts w:cs="Arial"/>
              </w:rPr>
            </w:pPr>
          </w:p>
        </w:tc>
        <w:tc>
          <w:tcPr>
            <w:tcW w:w="3795" w:type="dxa"/>
          </w:tcPr>
          <w:p w14:paraId="328DF1C4" w14:textId="77777777" w:rsidR="00555D30" w:rsidRPr="006C13B3" w:rsidRDefault="00555D30" w:rsidP="007C143C">
            <w:pPr>
              <w:jc w:val="both"/>
              <w:rPr>
                <w:rFonts w:cs="Arial"/>
              </w:rPr>
            </w:pPr>
          </w:p>
        </w:tc>
      </w:tr>
      <w:tr w:rsidR="00555D30" w:rsidRPr="006C13B3" w14:paraId="232DBBB2" w14:textId="77777777" w:rsidTr="007C143C">
        <w:tc>
          <w:tcPr>
            <w:tcW w:w="1840" w:type="dxa"/>
          </w:tcPr>
          <w:p w14:paraId="087F8E14" w14:textId="77777777" w:rsidR="00555D30" w:rsidRPr="006C13B3" w:rsidRDefault="00555D30" w:rsidP="007C143C">
            <w:pPr>
              <w:rPr>
                <w:rFonts w:cs="Arial"/>
              </w:rPr>
            </w:pPr>
            <w:r w:rsidRPr="006C13B3">
              <w:rPr>
                <w:rFonts w:cs="Arial"/>
              </w:rPr>
              <w:t>Werkzaamheden referentieopdracht</w:t>
            </w:r>
          </w:p>
        </w:tc>
        <w:tc>
          <w:tcPr>
            <w:tcW w:w="3087" w:type="dxa"/>
          </w:tcPr>
          <w:p w14:paraId="207A479F" w14:textId="77777777" w:rsidR="00555D30" w:rsidRPr="0038338C" w:rsidRDefault="00555D30" w:rsidP="007C143C">
            <w:pPr>
              <w:rPr>
                <w:rFonts w:cs="Arial"/>
              </w:rPr>
            </w:pPr>
            <w:r w:rsidRPr="0038338C">
              <w:t>Korte beschrijving referentieopdracht waaruit blijkt dat Inschrijver ervaring heeft met de kerncompetentie</w:t>
            </w:r>
            <w:r>
              <w:t>(s) waarop de referentieopdracht betrekking heeft.</w:t>
            </w:r>
            <w:r w:rsidRPr="0038338C">
              <w:t xml:space="preserve"> </w:t>
            </w:r>
          </w:p>
        </w:tc>
        <w:tc>
          <w:tcPr>
            <w:tcW w:w="3795" w:type="dxa"/>
          </w:tcPr>
          <w:p w14:paraId="0E1A54A3" w14:textId="77777777" w:rsidR="00555D30" w:rsidRPr="006C13B3" w:rsidRDefault="00555D30" w:rsidP="007C143C">
            <w:pPr>
              <w:jc w:val="both"/>
              <w:rPr>
                <w:rFonts w:cs="Arial"/>
              </w:rPr>
            </w:pPr>
          </w:p>
        </w:tc>
      </w:tr>
      <w:tr w:rsidR="00555D30" w:rsidRPr="006C13B3" w14:paraId="2F5D407C" w14:textId="77777777" w:rsidTr="007C143C">
        <w:tc>
          <w:tcPr>
            <w:tcW w:w="1840" w:type="dxa"/>
          </w:tcPr>
          <w:p w14:paraId="2C866445" w14:textId="77777777" w:rsidR="00555D30" w:rsidRPr="006C13B3" w:rsidRDefault="00555D30" w:rsidP="007C143C">
            <w:pPr>
              <w:rPr>
                <w:rFonts w:cs="Arial"/>
              </w:rPr>
            </w:pPr>
            <w:r>
              <w:rPr>
                <w:rFonts w:cs="Arial"/>
              </w:rPr>
              <w:t>Indien gebruik wordt gemaakt van referenties van een derde (</w:t>
            </w:r>
            <w:r w:rsidRPr="007064B1">
              <w:rPr>
                <w:rFonts w:cs="Arial"/>
              </w:rPr>
              <w:t>zie §</w:t>
            </w:r>
            <w:r w:rsidRPr="007064B1">
              <w:t xml:space="preserve"> 5.10)</w:t>
            </w:r>
          </w:p>
        </w:tc>
        <w:tc>
          <w:tcPr>
            <w:tcW w:w="3087" w:type="dxa"/>
          </w:tcPr>
          <w:p w14:paraId="3AC18548" w14:textId="77777777" w:rsidR="00555D30" w:rsidRPr="0038338C" w:rsidRDefault="00555D30" w:rsidP="007C143C">
            <w:r>
              <w:t>NAW gegevens van de Derde</w:t>
            </w:r>
          </w:p>
        </w:tc>
        <w:tc>
          <w:tcPr>
            <w:tcW w:w="3795" w:type="dxa"/>
          </w:tcPr>
          <w:p w14:paraId="2D22E94F" w14:textId="77777777" w:rsidR="00555D30" w:rsidRPr="006C13B3" w:rsidRDefault="00555D30" w:rsidP="007C143C">
            <w:pPr>
              <w:jc w:val="both"/>
              <w:rPr>
                <w:rFonts w:cs="Arial"/>
              </w:rPr>
            </w:pPr>
          </w:p>
        </w:tc>
      </w:tr>
    </w:tbl>
    <w:p w14:paraId="277FA526" w14:textId="77777777" w:rsidR="00555D30" w:rsidRDefault="00555D30" w:rsidP="00555D30">
      <w:pPr>
        <w:rPr>
          <w:bCs/>
        </w:rPr>
      </w:pPr>
    </w:p>
    <w:p w14:paraId="66EF5CF2" w14:textId="77777777" w:rsidR="00555D30" w:rsidRPr="009479AF" w:rsidRDefault="00555D30" w:rsidP="00555D30">
      <w:pPr>
        <w:rPr>
          <w:bCs/>
        </w:rPr>
      </w:pPr>
      <w:r w:rsidRPr="009479AF">
        <w:rPr>
          <w:bCs/>
        </w:rPr>
        <w:t>Indien gebruik wordt gemaakt van een nog niet (geheel) afgeronde referentieopdracht mogen alleen de daadwerkelijk behaalde resultaten van het lopende contract worden opgegeven en kan niet worden volstaan met een prognose van de resultaten.</w:t>
      </w:r>
    </w:p>
    <w:p w14:paraId="07CDAE52" w14:textId="77777777" w:rsidR="00555D30" w:rsidRDefault="00555D30" w:rsidP="00555D30">
      <w:pPr>
        <w:tabs>
          <w:tab w:val="clear" w:pos="-567"/>
        </w:tabs>
      </w:pPr>
    </w:p>
    <w:p w14:paraId="78A543AC" w14:textId="77777777" w:rsidR="00555D30" w:rsidRDefault="00555D30" w:rsidP="00555D30">
      <w:pPr>
        <w:rPr>
          <w:rFonts w:cs="Tahoma"/>
        </w:rPr>
      </w:pPr>
      <w:r>
        <w:rPr>
          <w:rFonts w:cs="Tahoma"/>
        </w:rPr>
        <w:lastRenderedPageBreak/>
        <w:t>De Gemeente</w:t>
      </w:r>
      <w:r w:rsidRPr="004A4317">
        <w:rPr>
          <w:rFonts w:cs="Tahoma"/>
        </w:rPr>
        <w:t xml:space="preserve"> behoudt zich het recht voor om zonder tussen</w:t>
      </w:r>
      <w:r>
        <w:rPr>
          <w:rFonts w:cs="Tahoma"/>
        </w:rPr>
        <w:t>komst van de I</w:t>
      </w:r>
      <w:r w:rsidRPr="004A4317">
        <w:rPr>
          <w:rFonts w:cs="Tahoma"/>
        </w:rPr>
        <w:t xml:space="preserve">nschrijver contact op te nemen met de opgegeven </w:t>
      </w:r>
      <w:r>
        <w:rPr>
          <w:rFonts w:cs="Tahoma"/>
        </w:rPr>
        <w:t>referent ter verificatie van de gegevens</w:t>
      </w:r>
      <w:r w:rsidRPr="004A4317">
        <w:rPr>
          <w:rFonts w:cs="Tahoma"/>
        </w:rPr>
        <w:t>.</w:t>
      </w:r>
    </w:p>
    <w:p w14:paraId="77220D0D" w14:textId="77777777" w:rsidR="00555D30" w:rsidRPr="00B53894" w:rsidRDefault="00555D30" w:rsidP="00555D30">
      <w:pPr>
        <w:pStyle w:val="Kop10"/>
        <w:ind w:left="1440" w:hanging="1440"/>
      </w:pPr>
      <w:bookmarkStart w:id="29" w:name="_Toc285541204"/>
      <w:bookmarkStart w:id="30" w:name="_Toc285541673"/>
      <w:bookmarkStart w:id="31" w:name="_Toc285547214"/>
      <w:bookmarkStart w:id="32" w:name="_Toc289803630"/>
      <w:bookmarkStart w:id="33" w:name="_Toc313527869"/>
      <w:bookmarkStart w:id="34" w:name="_Toc313528572"/>
      <w:bookmarkStart w:id="35" w:name="_Toc313528644"/>
      <w:bookmarkStart w:id="36" w:name="_Toc313535543"/>
      <w:bookmarkStart w:id="37" w:name="_Toc338065472"/>
      <w:bookmarkStart w:id="38" w:name="_Toc338081641"/>
      <w:bookmarkStart w:id="39" w:name="_Toc347476620"/>
      <w:bookmarkStart w:id="40" w:name="_Toc350513672"/>
      <w:bookmarkStart w:id="41" w:name="_Toc350514012"/>
      <w:bookmarkStart w:id="42" w:name="_Toc350514111"/>
      <w:bookmarkStart w:id="43" w:name="_Toc350860228"/>
      <w:bookmarkStart w:id="44" w:name="_Toc350865342"/>
      <w:bookmarkStart w:id="45" w:name="_Toc352924884"/>
      <w:bookmarkStart w:id="46" w:name="_Toc190934805"/>
      <w:bookmarkEnd w:id="18"/>
      <w:bookmarkEnd w:id="19"/>
      <w:bookmarkEnd w:id="20"/>
      <w:bookmarkEnd w:id="21"/>
      <w:bookmarkEnd w:id="22"/>
      <w:bookmarkEnd w:id="23"/>
      <w:bookmarkEnd w:id="24"/>
      <w:bookmarkEnd w:id="25"/>
      <w:bookmarkEnd w:id="26"/>
      <w:bookmarkEnd w:id="27"/>
      <w:bookmarkEnd w:id="28"/>
      <w:r>
        <w:rPr>
          <w:lang w:val="nl"/>
        </w:rPr>
        <w:lastRenderedPageBreak/>
        <w:t>Bijlage 2</w:t>
      </w:r>
      <w:r>
        <w:rPr>
          <w:lang w:val="nl"/>
        </w:rPr>
        <w:tab/>
      </w:r>
      <w:r>
        <w:t>Verklaring g</w:t>
      </w:r>
      <w:r w:rsidRPr="00B53894">
        <w:t>ezame</w:t>
      </w:r>
      <w:r>
        <w:t>nlijke &amp; h</w:t>
      </w:r>
      <w:r w:rsidRPr="00B53894">
        <w:t>oofdelijke aansprakelijkheid</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705B9764" w14:textId="77777777" w:rsidR="00555D30" w:rsidRDefault="00555D30" w:rsidP="00555D30">
      <w:pPr>
        <w:tabs>
          <w:tab w:val="clear" w:pos="-567"/>
          <w:tab w:val="left" w:pos="0"/>
        </w:tabs>
      </w:pPr>
    </w:p>
    <w:p w14:paraId="04CBD849" w14:textId="77777777" w:rsidR="00555D30" w:rsidRPr="00BC59CB"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7" w:right="57"/>
        <w:rPr>
          <w:rFonts w:cs="Tahoma"/>
          <w:i/>
        </w:rPr>
      </w:pPr>
      <w:bookmarkStart w:id="47" w:name="_Hlk104544931"/>
      <w:r w:rsidRPr="00A14489">
        <w:rPr>
          <w:rFonts w:cs="Tahoma"/>
          <w:i/>
        </w:rPr>
        <w:t>Deze verklaring invullen indien ingeschreven wordt in Combinatie (§ 5.9).</w:t>
      </w:r>
      <w:r w:rsidRPr="00BC59CB">
        <w:rPr>
          <w:rFonts w:cs="Tahoma"/>
          <w:i/>
        </w:rPr>
        <w:t xml:space="preserve"> </w:t>
      </w:r>
    </w:p>
    <w:p w14:paraId="1B350CDD" w14:textId="77777777" w:rsidR="00555D30" w:rsidRDefault="00555D30" w:rsidP="00555D30">
      <w:pPr>
        <w:tabs>
          <w:tab w:val="clear" w:pos="-567"/>
          <w:tab w:val="left" w:pos="0"/>
        </w:tabs>
        <w:rPr>
          <w:b/>
        </w:rPr>
      </w:pPr>
    </w:p>
    <w:p w14:paraId="5D3B316E" w14:textId="77777777" w:rsidR="00555D30" w:rsidRPr="00CC6552" w:rsidRDefault="00555D30" w:rsidP="00555D30">
      <w:pPr>
        <w:tabs>
          <w:tab w:val="clear" w:pos="-567"/>
          <w:tab w:val="left" w:pos="0"/>
        </w:tabs>
        <w:rPr>
          <w:b/>
        </w:rPr>
      </w:pPr>
      <w:r w:rsidRPr="00CC6552">
        <w:rPr>
          <w:b/>
        </w:rPr>
        <w:t>Door alle leden van de Combinatie te ondertekenen</w:t>
      </w:r>
    </w:p>
    <w:p w14:paraId="42E43D2D" w14:textId="77777777" w:rsidR="00555D30" w:rsidRPr="00E22408" w:rsidRDefault="00555D30" w:rsidP="00555D30">
      <w:pPr>
        <w:tabs>
          <w:tab w:val="clear" w:pos="-567"/>
          <w:tab w:val="left" w:pos="0"/>
        </w:tabs>
      </w:pPr>
    </w:p>
    <w:p w14:paraId="490BB69F" w14:textId="77777777" w:rsidR="00555D30"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bookmarkStart w:id="48" w:name="_Hlt516660912"/>
      <w:bookmarkEnd w:id="48"/>
      <w:r w:rsidRPr="00CC6552">
        <w:rPr>
          <w:rFonts w:cs="Tahoma"/>
        </w:rPr>
        <w:t xml:space="preserve">Hierbij verklaren ondergetekenden akkoord te gaan met de aanvaarding van de gezamenlijke en hoofdelijke aansprakelijkheid voor de uitvoering van een (eventueel) te gunnen Opdracht/Overeenkomst voor </w:t>
      </w:r>
      <w:r>
        <w:rPr>
          <w:rFonts w:cs="Tahoma"/>
        </w:rPr>
        <w:t>Leasevoertuigen</w:t>
      </w:r>
      <w:r w:rsidRPr="00CC6552">
        <w:rPr>
          <w:rFonts w:cs="Tahoma"/>
        </w:rPr>
        <w:t xml:space="preserve"> met de </w:t>
      </w:r>
      <w:r>
        <w:rPr>
          <w:rFonts w:cs="Tahoma"/>
        </w:rPr>
        <w:t>G</w:t>
      </w:r>
      <w:r w:rsidRPr="00CC6552">
        <w:rPr>
          <w:rFonts w:cs="Tahoma"/>
        </w:rPr>
        <w:t>emeent</w:t>
      </w:r>
      <w:r>
        <w:rPr>
          <w:rFonts w:cs="Tahoma"/>
        </w:rPr>
        <w:t>e.</w:t>
      </w:r>
    </w:p>
    <w:p w14:paraId="6169D258" w14:textId="77777777" w:rsidR="00555D30" w:rsidRPr="00CC6552"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rPr>
      </w:pPr>
    </w:p>
    <w:p w14:paraId="33B758FB" w14:textId="77777777" w:rsidR="00555D30"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r w:rsidRPr="00A14489">
        <w:rPr>
          <w:rFonts w:cs="Tahoma"/>
          <w:b/>
        </w:rPr>
        <w:t>Rechtsgeldige ondertekening namens de Combinanten:</w:t>
      </w:r>
      <w:r w:rsidRPr="00F00522">
        <w:rPr>
          <w:rFonts w:cs="Tahoma"/>
          <w:b/>
        </w:rPr>
        <w:t xml:space="preserve"> </w:t>
      </w:r>
    </w:p>
    <w:p w14:paraId="1BDD54F3" w14:textId="77777777" w:rsidR="00555D30" w:rsidRPr="00F00522" w:rsidRDefault="00555D30" w:rsidP="00555D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right="57"/>
        <w:rPr>
          <w:rFonts w:cs="Tahoma"/>
          <w:b/>
        </w:rPr>
      </w:pPr>
    </w:p>
    <w:p w14:paraId="1510B7DC" w14:textId="77777777" w:rsidR="00555D30" w:rsidRPr="00FE1B50" w:rsidRDefault="00555D30" w:rsidP="00555D30">
      <w:pPr>
        <w:rPr>
          <w:b/>
        </w:rPr>
      </w:pPr>
      <w:r>
        <w:rPr>
          <w:b/>
        </w:rPr>
        <w:t>Combinant</w:t>
      </w:r>
      <w:r w:rsidRPr="00FE1B50">
        <w:rPr>
          <w:b/>
        </w:rPr>
        <w:t xml:space="preserve"> 1</w:t>
      </w:r>
    </w:p>
    <w:bookmarkEnd w:id="47"/>
    <w:p w14:paraId="3D6A34A2"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57F5321E"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2E721028"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68E2982F" w14:textId="77777777" w:rsidR="00555D30" w:rsidRPr="00D5102A" w:rsidRDefault="00555D30" w:rsidP="007C143C">
            <w:pPr>
              <w:rPr>
                <w:rFonts w:cs="Arial"/>
              </w:rPr>
            </w:pPr>
          </w:p>
        </w:tc>
      </w:tr>
      <w:tr w:rsidR="00555D30" w14:paraId="7EC8458D" w14:textId="77777777" w:rsidTr="007C143C">
        <w:trPr>
          <w:trHeight w:val="284"/>
        </w:trPr>
        <w:tc>
          <w:tcPr>
            <w:tcW w:w="1892" w:type="dxa"/>
            <w:tcBorders>
              <w:left w:val="single" w:sz="8" w:space="0" w:color="4F81BD"/>
              <w:right w:val="single" w:sz="8" w:space="0" w:color="4F81BD"/>
            </w:tcBorders>
          </w:tcPr>
          <w:p w14:paraId="74908A14" w14:textId="77777777" w:rsidR="00555D30" w:rsidRPr="00D5102A" w:rsidRDefault="00555D30" w:rsidP="007C143C">
            <w:pPr>
              <w:rPr>
                <w:rFonts w:cs="Arial"/>
                <w:b/>
              </w:rPr>
            </w:pPr>
            <w:r w:rsidRPr="00D5102A">
              <w:rPr>
                <w:rFonts w:cs="Arial"/>
                <w:b/>
              </w:rPr>
              <w:t>Naam:</w:t>
            </w:r>
          </w:p>
        </w:tc>
        <w:tc>
          <w:tcPr>
            <w:tcW w:w="6472" w:type="dxa"/>
          </w:tcPr>
          <w:p w14:paraId="680E11A8" w14:textId="77777777" w:rsidR="00555D30" w:rsidRPr="00D5102A" w:rsidRDefault="00555D30" w:rsidP="007C143C">
            <w:pPr>
              <w:rPr>
                <w:rFonts w:cs="Arial"/>
              </w:rPr>
            </w:pPr>
          </w:p>
        </w:tc>
      </w:tr>
      <w:tr w:rsidR="00555D30" w14:paraId="77C9268C"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4212529"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669B884F" w14:textId="77777777" w:rsidR="00555D30" w:rsidRPr="00D5102A" w:rsidRDefault="00555D30" w:rsidP="007C143C">
            <w:pPr>
              <w:rPr>
                <w:rFonts w:cs="Arial"/>
              </w:rPr>
            </w:pPr>
          </w:p>
        </w:tc>
      </w:tr>
      <w:tr w:rsidR="00555D30" w14:paraId="62C5FC28" w14:textId="77777777" w:rsidTr="007C143C">
        <w:trPr>
          <w:trHeight w:val="580"/>
        </w:trPr>
        <w:tc>
          <w:tcPr>
            <w:tcW w:w="1892" w:type="dxa"/>
            <w:tcBorders>
              <w:left w:val="single" w:sz="8" w:space="0" w:color="4F81BD"/>
              <w:right w:val="single" w:sz="8" w:space="0" w:color="4F81BD"/>
            </w:tcBorders>
          </w:tcPr>
          <w:p w14:paraId="7AD8BF9E"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683C0CDA" w14:textId="77777777" w:rsidR="00555D30" w:rsidRPr="00D5102A" w:rsidRDefault="00555D30" w:rsidP="007C143C">
            <w:pPr>
              <w:rPr>
                <w:rFonts w:cs="Arial"/>
              </w:rPr>
            </w:pPr>
          </w:p>
        </w:tc>
      </w:tr>
      <w:tr w:rsidR="00555D30" w14:paraId="6C2E122D"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0677920"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7C9E9E5B" w14:textId="77777777" w:rsidR="00555D30" w:rsidRPr="00D5102A" w:rsidRDefault="00555D30" w:rsidP="007C143C">
            <w:pPr>
              <w:rPr>
                <w:rFonts w:cs="Arial"/>
              </w:rPr>
            </w:pPr>
          </w:p>
        </w:tc>
      </w:tr>
    </w:tbl>
    <w:p w14:paraId="3E7C31C6" w14:textId="77777777" w:rsidR="00555D30" w:rsidRDefault="00555D30" w:rsidP="00555D30">
      <w:pPr>
        <w:rPr>
          <w:b/>
        </w:rPr>
      </w:pPr>
    </w:p>
    <w:p w14:paraId="3D8E4249" w14:textId="77777777" w:rsidR="00555D30" w:rsidRPr="00FE1B50" w:rsidRDefault="00555D30" w:rsidP="00555D30">
      <w:pPr>
        <w:rPr>
          <w:b/>
        </w:rPr>
      </w:pPr>
      <w:r>
        <w:rPr>
          <w:b/>
        </w:rPr>
        <w:t>Combinant</w:t>
      </w:r>
      <w:r w:rsidRPr="00FE1B50">
        <w:rPr>
          <w:b/>
        </w:rPr>
        <w:t xml:space="preserve"> </w:t>
      </w:r>
      <w:r>
        <w:rPr>
          <w:b/>
        </w:rPr>
        <w:t>2</w:t>
      </w:r>
    </w:p>
    <w:p w14:paraId="1591BDB1"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25BA0F5A"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1326FA9B"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5968D4D7" w14:textId="77777777" w:rsidR="00555D30" w:rsidRPr="00D5102A" w:rsidRDefault="00555D30" w:rsidP="007C143C">
            <w:pPr>
              <w:rPr>
                <w:rFonts w:cs="Arial"/>
              </w:rPr>
            </w:pPr>
          </w:p>
        </w:tc>
      </w:tr>
      <w:tr w:rsidR="00555D30" w14:paraId="402F278F" w14:textId="77777777" w:rsidTr="007C143C">
        <w:trPr>
          <w:trHeight w:val="284"/>
        </w:trPr>
        <w:tc>
          <w:tcPr>
            <w:tcW w:w="1892" w:type="dxa"/>
            <w:tcBorders>
              <w:left w:val="single" w:sz="8" w:space="0" w:color="4F81BD"/>
              <w:right w:val="single" w:sz="8" w:space="0" w:color="4F81BD"/>
            </w:tcBorders>
          </w:tcPr>
          <w:p w14:paraId="6DEBC1F7" w14:textId="77777777" w:rsidR="00555D30" w:rsidRPr="00D5102A" w:rsidRDefault="00555D30" w:rsidP="007C143C">
            <w:pPr>
              <w:rPr>
                <w:rFonts w:cs="Arial"/>
                <w:b/>
              </w:rPr>
            </w:pPr>
            <w:r w:rsidRPr="00D5102A">
              <w:rPr>
                <w:rFonts w:cs="Arial"/>
                <w:b/>
              </w:rPr>
              <w:t>Naam:</w:t>
            </w:r>
          </w:p>
        </w:tc>
        <w:tc>
          <w:tcPr>
            <w:tcW w:w="6472" w:type="dxa"/>
          </w:tcPr>
          <w:p w14:paraId="087D0B82" w14:textId="77777777" w:rsidR="00555D30" w:rsidRPr="00D5102A" w:rsidRDefault="00555D30" w:rsidP="007C143C">
            <w:pPr>
              <w:rPr>
                <w:rFonts w:cs="Arial"/>
              </w:rPr>
            </w:pPr>
          </w:p>
        </w:tc>
      </w:tr>
      <w:tr w:rsidR="00555D30" w14:paraId="7FB80F8F"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C0D6EAA"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5A5B682B" w14:textId="77777777" w:rsidR="00555D30" w:rsidRPr="00D5102A" w:rsidRDefault="00555D30" w:rsidP="007C143C">
            <w:pPr>
              <w:rPr>
                <w:rFonts w:cs="Arial"/>
              </w:rPr>
            </w:pPr>
          </w:p>
        </w:tc>
      </w:tr>
      <w:tr w:rsidR="00555D30" w14:paraId="0AC1421B" w14:textId="77777777" w:rsidTr="007C143C">
        <w:trPr>
          <w:trHeight w:val="580"/>
        </w:trPr>
        <w:tc>
          <w:tcPr>
            <w:tcW w:w="1892" w:type="dxa"/>
            <w:tcBorders>
              <w:left w:val="single" w:sz="8" w:space="0" w:color="4F81BD"/>
              <w:right w:val="single" w:sz="8" w:space="0" w:color="4F81BD"/>
            </w:tcBorders>
          </w:tcPr>
          <w:p w14:paraId="5339EE43"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7076705B" w14:textId="77777777" w:rsidR="00555D30" w:rsidRPr="00D5102A" w:rsidRDefault="00555D30" w:rsidP="007C143C">
            <w:pPr>
              <w:rPr>
                <w:rFonts w:cs="Arial"/>
              </w:rPr>
            </w:pPr>
          </w:p>
        </w:tc>
      </w:tr>
      <w:tr w:rsidR="00555D30" w14:paraId="42824942"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3311C0C7"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4B1D6A42" w14:textId="77777777" w:rsidR="00555D30" w:rsidRPr="00D5102A" w:rsidRDefault="00555D30" w:rsidP="007C143C">
            <w:pPr>
              <w:rPr>
                <w:rFonts w:cs="Arial"/>
              </w:rPr>
            </w:pPr>
          </w:p>
        </w:tc>
      </w:tr>
    </w:tbl>
    <w:p w14:paraId="1B41364E" w14:textId="77777777" w:rsidR="00555D30" w:rsidRDefault="00555D30" w:rsidP="00555D30">
      <w:pPr>
        <w:rPr>
          <w:b/>
        </w:rPr>
      </w:pPr>
    </w:p>
    <w:p w14:paraId="2FCD1332" w14:textId="77777777" w:rsidR="00555D30" w:rsidRPr="00FE1B50" w:rsidRDefault="00555D30" w:rsidP="00555D30">
      <w:pPr>
        <w:rPr>
          <w:b/>
        </w:rPr>
      </w:pPr>
      <w:r>
        <w:rPr>
          <w:b/>
        </w:rPr>
        <w:t>Combinant</w:t>
      </w:r>
      <w:r w:rsidRPr="00FE1B50">
        <w:rPr>
          <w:b/>
        </w:rPr>
        <w:t xml:space="preserve"> </w:t>
      </w:r>
      <w:r>
        <w:rPr>
          <w:b/>
        </w:rPr>
        <w:t>3</w:t>
      </w:r>
    </w:p>
    <w:p w14:paraId="69663C3B" w14:textId="77777777" w:rsidR="00555D30" w:rsidRDefault="00555D30" w:rsidP="00555D30"/>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55D30" w14:paraId="4630A71E"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12217FD3" w14:textId="77777777" w:rsidR="00555D30" w:rsidRPr="00D5102A" w:rsidRDefault="00555D30" w:rsidP="007C143C">
            <w:pPr>
              <w:rPr>
                <w:rFonts w:cs="Arial"/>
                <w:b/>
              </w:rPr>
            </w:pPr>
            <w:r w:rsidRPr="00D5102A">
              <w:rPr>
                <w:rFonts w:cs="Arial"/>
                <w:b/>
              </w:rPr>
              <w:t>Bedrijfsnaam:</w:t>
            </w:r>
          </w:p>
        </w:tc>
        <w:tc>
          <w:tcPr>
            <w:tcW w:w="6472" w:type="dxa"/>
            <w:tcBorders>
              <w:top w:val="single" w:sz="8" w:space="0" w:color="4F81BD"/>
              <w:bottom w:val="single" w:sz="8" w:space="0" w:color="4F81BD"/>
              <w:right w:val="single" w:sz="8" w:space="0" w:color="4F81BD"/>
            </w:tcBorders>
          </w:tcPr>
          <w:p w14:paraId="2A3173B5" w14:textId="77777777" w:rsidR="00555D30" w:rsidRPr="00D5102A" w:rsidRDefault="00555D30" w:rsidP="007C143C">
            <w:pPr>
              <w:rPr>
                <w:rFonts w:cs="Arial"/>
              </w:rPr>
            </w:pPr>
          </w:p>
        </w:tc>
      </w:tr>
      <w:tr w:rsidR="00555D30" w14:paraId="478539A1" w14:textId="77777777" w:rsidTr="007C143C">
        <w:trPr>
          <w:trHeight w:val="284"/>
        </w:trPr>
        <w:tc>
          <w:tcPr>
            <w:tcW w:w="1892" w:type="dxa"/>
            <w:tcBorders>
              <w:left w:val="single" w:sz="8" w:space="0" w:color="4F81BD"/>
              <w:right w:val="single" w:sz="8" w:space="0" w:color="4F81BD"/>
            </w:tcBorders>
          </w:tcPr>
          <w:p w14:paraId="538804DC" w14:textId="77777777" w:rsidR="00555D30" w:rsidRPr="00D5102A" w:rsidRDefault="00555D30" w:rsidP="007C143C">
            <w:pPr>
              <w:rPr>
                <w:rFonts w:cs="Arial"/>
                <w:b/>
              </w:rPr>
            </w:pPr>
            <w:r w:rsidRPr="00D5102A">
              <w:rPr>
                <w:rFonts w:cs="Arial"/>
                <w:b/>
              </w:rPr>
              <w:t>Naam:</w:t>
            </w:r>
          </w:p>
        </w:tc>
        <w:tc>
          <w:tcPr>
            <w:tcW w:w="6472" w:type="dxa"/>
          </w:tcPr>
          <w:p w14:paraId="242F5965" w14:textId="77777777" w:rsidR="00555D30" w:rsidRPr="00D5102A" w:rsidRDefault="00555D30" w:rsidP="007C143C">
            <w:pPr>
              <w:rPr>
                <w:rFonts w:cs="Arial"/>
              </w:rPr>
            </w:pPr>
          </w:p>
        </w:tc>
      </w:tr>
      <w:tr w:rsidR="00555D30" w14:paraId="5A7A2293"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5D00A955" w14:textId="77777777" w:rsidR="00555D30" w:rsidRPr="00D5102A" w:rsidRDefault="00555D30" w:rsidP="007C143C">
            <w:pPr>
              <w:rPr>
                <w:rFonts w:cs="Arial"/>
                <w:b/>
              </w:rPr>
            </w:pPr>
            <w:r w:rsidRPr="00D5102A">
              <w:rPr>
                <w:rFonts w:cs="Arial"/>
                <w:b/>
              </w:rPr>
              <w:t>Functie:</w:t>
            </w:r>
          </w:p>
        </w:tc>
        <w:tc>
          <w:tcPr>
            <w:tcW w:w="6472" w:type="dxa"/>
            <w:tcBorders>
              <w:top w:val="single" w:sz="8" w:space="0" w:color="4F81BD"/>
              <w:bottom w:val="single" w:sz="8" w:space="0" w:color="4F81BD"/>
              <w:right w:val="single" w:sz="8" w:space="0" w:color="4F81BD"/>
            </w:tcBorders>
          </w:tcPr>
          <w:p w14:paraId="7D6D0588" w14:textId="77777777" w:rsidR="00555D30" w:rsidRPr="00D5102A" w:rsidRDefault="00555D30" w:rsidP="007C143C">
            <w:pPr>
              <w:rPr>
                <w:rFonts w:cs="Arial"/>
              </w:rPr>
            </w:pPr>
          </w:p>
        </w:tc>
      </w:tr>
      <w:tr w:rsidR="00555D30" w14:paraId="45297725" w14:textId="77777777" w:rsidTr="007C143C">
        <w:trPr>
          <w:trHeight w:val="580"/>
        </w:trPr>
        <w:tc>
          <w:tcPr>
            <w:tcW w:w="1892" w:type="dxa"/>
            <w:tcBorders>
              <w:left w:val="single" w:sz="8" w:space="0" w:color="4F81BD"/>
              <w:right w:val="single" w:sz="8" w:space="0" w:color="4F81BD"/>
            </w:tcBorders>
          </w:tcPr>
          <w:p w14:paraId="1A8D3819" w14:textId="77777777" w:rsidR="00555D30" w:rsidRPr="00D5102A" w:rsidRDefault="00555D30" w:rsidP="007C143C">
            <w:pPr>
              <w:rPr>
                <w:rFonts w:cs="Arial"/>
                <w:b/>
              </w:rPr>
            </w:pPr>
            <w:r>
              <w:rPr>
                <w:rFonts w:cs="Arial"/>
                <w:b/>
              </w:rPr>
              <w:t>Rechtsgeldige h</w:t>
            </w:r>
            <w:r w:rsidRPr="00D5102A">
              <w:rPr>
                <w:rFonts w:cs="Arial"/>
                <w:b/>
              </w:rPr>
              <w:t>andtekening:</w:t>
            </w:r>
          </w:p>
        </w:tc>
        <w:tc>
          <w:tcPr>
            <w:tcW w:w="6472" w:type="dxa"/>
          </w:tcPr>
          <w:p w14:paraId="36ADD0A1" w14:textId="77777777" w:rsidR="00555D30" w:rsidRPr="00D5102A" w:rsidRDefault="00555D30" w:rsidP="007C143C">
            <w:pPr>
              <w:rPr>
                <w:rFonts w:cs="Arial"/>
              </w:rPr>
            </w:pPr>
          </w:p>
        </w:tc>
      </w:tr>
      <w:tr w:rsidR="00555D30" w14:paraId="4AFA5B55" w14:textId="77777777" w:rsidTr="007C143C">
        <w:trPr>
          <w:trHeight w:val="284"/>
        </w:trPr>
        <w:tc>
          <w:tcPr>
            <w:tcW w:w="1892" w:type="dxa"/>
            <w:tcBorders>
              <w:top w:val="single" w:sz="8" w:space="0" w:color="4F81BD"/>
              <w:left w:val="single" w:sz="8" w:space="0" w:color="4F81BD"/>
              <w:bottom w:val="single" w:sz="8" w:space="0" w:color="4F81BD"/>
              <w:right w:val="single" w:sz="8" w:space="0" w:color="4F81BD"/>
            </w:tcBorders>
          </w:tcPr>
          <w:p w14:paraId="62CCAB4B" w14:textId="77777777" w:rsidR="00555D30" w:rsidRPr="00D5102A" w:rsidRDefault="00555D30" w:rsidP="007C143C">
            <w:pPr>
              <w:rPr>
                <w:rFonts w:cs="Arial"/>
                <w:b/>
              </w:rPr>
            </w:pPr>
            <w:r w:rsidRPr="00D5102A">
              <w:rPr>
                <w:rFonts w:cs="Arial"/>
                <w:b/>
              </w:rPr>
              <w:t>Datum:</w:t>
            </w:r>
          </w:p>
        </w:tc>
        <w:tc>
          <w:tcPr>
            <w:tcW w:w="6472" w:type="dxa"/>
            <w:tcBorders>
              <w:top w:val="single" w:sz="8" w:space="0" w:color="4F81BD"/>
              <w:bottom w:val="single" w:sz="8" w:space="0" w:color="4F81BD"/>
              <w:right w:val="single" w:sz="8" w:space="0" w:color="4F81BD"/>
            </w:tcBorders>
          </w:tcPr>
          <w:p w14:paraId="60D448D1" w14:textId="77777777" w:rsidR="00555D30" w:rsidRPr="00D5102A" w:rsidRDefault="00555D30" w:rsidP="007C143C">
            <w:pPr>
              <w:rPr>
                <w:rFonts w:cs="Arial"/>
              </w:rPr>
            </w:pPr>
          </w:p>
        </w:tc>
      </w:tr>
    </w:tbl>
    <w:p w14:paraId="018EAAD1" w14:textId="11964C66" w:rsidR="00555D30" w:rsidRPr="008D1742" w:rsidRDefault="00555D30" w:rsidP="00555D30">
      <w:pPr>
        <w:pStyle w:val="Kop10"/>
        <w:ind w:left="2160" w:hanging="2160"/>
        <w:rPr>
          <w:color w:val="00B050"/>
          <w:lang w:val="nl"/>
        </w:rPr>
      </w:pPr>
      <w:bookmarkStart w:id="49" w:name="_Toc350865346"/>
      <w:bookmarkStart w:id="50" w:name="_Toc352924888"/>
      <w:bookmarkStart w:id="51" w:name="_Toc190934806"/>
      <w:bookmarkStart w:id="52" w:name="_Toc285541208"/>
      <w:bookmarkStart w:id="53" w:name="_Toc285541677"/>
      <w:bookmarkStart w:id="54" w:name="_Toc285547218"/>
      <w:bookmarkStart w:id="55" w:name="_Toc289803634"/>
      <w:bookmarkStart w:id="56" w:name="_Toc313527873"/>
      <w:bookmarkStart w:id="57" w:name="_Toc313528576"/>
      <w:bookmarkStart w:id="58" w:name="_Toc313528648"/>
      <w:bookmarkStart w:id="59" w:name="_Toc313535547"/>
      <w:bookmarkStart w:id="60" w:name="_Toc338065476"/>
      <w:bookmarkStart w:id="61" w:name="_Toc338081645"/>
      <w:bookmarkStart w:id="62" w:name="_Toc347476624"/>
      <w:bookmarkStart w:id="63" w:name="_Toc350513676"/>
      <w:bookmarkStart w:id="64" w:name="_Toc350514016"/>
      <w:bookmarkStart w:id="65" w:name="_Toc350514115"/>
      <w:bookmarkStart w:id="66" w:name="_Toc350860232"/>
      <w:r w:rsidRPr="00BC59CB">
        <w:rPr>
          <w:lang w:val="nl"/>
        </w:rPr>
        <w:lastRenderedPageBreak/>
        <w:t xml:space="preserve">Bijlage </w:t>
      </w:r>
      <w:r>
        <w:rPr>
          <w:lang w:val="nl"/>
        </w:rPr>
        <w:t>3</w:t>
      </w:r>
      <w:r w:rsidRPr="00BC59CB">
        <w:rPr>
          <w:lang w:val="nl"/>
        </w:rPr>
        <w:tab/>
      </w:r>
      <w:bookmarkEnd w:id="49"/>
      <w:bookmarkEnd w:id="50"/>
      <w:r>
        <w:rPr>
          <w:lang w:val="nl"/>
        </w:rPr>
        <w:t>Programma van eisen</w:t>
      </w:r>
      <w:bookmarkEnd w:id="51"/>
      <w:r>
        <w:rPr>
          <w:lang w:val="nl"/>
        </w:rPr>
        <w:t xml:space="preserve"> </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008D1742">
        <w:rPr>
          <w:color w:val="00B050"/>
          <w:lang w:val="nl"/>
        </w:rPr>
        <w:t>aangepast n.a.v. NvI</w:t>
      </w:r>
    </w:p>
    <w:p w14:paraId="593BCCB8" w14:textId="77777777" w:rsidR="00555D30" w:rsidRDefault="00555D30" w:rsidP="00555D30">
      <w:pPr>
        <w:rPr>
          <w:lang w:val="nl"/>
        </w:rPr>
      </w:pPr>
      <w:bookmarkStart w:id="67" w:name="_Hlk104544959"/>
      <w:bookmarkStart w:id="68" w:name="_Hlk106020197"/>
    </w:p>
    <w:p w14:paraId="6629A2E8" w14:textId="77777777" w:rsidR="00555D30" w:rsidRDefault="00555D30" w:rsidP="00555D30">
      <w:r w:rsidRPr="007308C2">
        <w:t xml:space="preserve">In deze Bijlage </w:t>
      </w:r>
      <w:r>
        <w:t>is het Programma van eisen</w:t>
      </w:r>
      <w:r w:rsidRPr="007308C2">
        <w:t xml:space="preserve"> </w:t>
      </w:r>
      <w:r>
        <w:t xml:space="preserve">opgenomen. </w:t>
      </w:r>
      <w:r w:rsidRPr="007308C2">
        <w:t xml:space="preserve">Van Inschrijver wordt verwacht dat hij </w:t>
      </w:r>
      <w:r>
        <w:t>de eisen accepteert door deze Bijlage te ondertekenen en bij te voegen bij de Inschrijving.</w:t>
      </w:r>
    </w:p>
    <w:p w14:paraId="665B9172"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C1DB0BE" w14:textId="77777777" w:rsidTr="007C143C">
        <w:tc>
          <w:tcPr>
            <w:tcW w:w="936" w:type="dxa"/>
            <w:tcBorders>
              <w:bottom w:val="single" w:sz="8" w:space="0" w:color="4472C4" w:themeColor="accent1"/>
            </w:tcBorders>
            <w:shd w:val="clear" w:color="auto" w:fill="4472C4" w:themeFill="accent1"/>
          </w:tcPr>
          <w:p w14:paraId="61E7A33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0E6D8F43" w14:textId="77777777" w:rsidR="00555D30" w:rsidRPr="0092353C" w:rsidRDefault="00555D30" w:rsidP="007C143C">
            <w:pPr>
              <w:rPr>
                <w:b/>
                <w:bCs/>
              </w:rPr>
            </w:pPr>
            <w:r w:rsidRPr="0092353C">
              <w:rPr>
                <w:b/>
                <w:bCs/>
              </w:rPr>
              <w:t>Algemene eisen</w:t>
            </w:r>
          </w:p>
        </w:tc>
      </w:tr>
      <w:tr w:rsidR="00555D30" w:rsidRPr="0092353C" w14:paraId="1AB4E8F6" w14:textId="77777777" w:rsidTr="007C143C">
        <w:tc>
          <w:tcPr>
            <w:tcW w:w="936" w:type="dxa"/>
            <w:shd w:val="clear" w:color="auto" w:fill="8EAADB" w:themeFill="accent1" w:themeFillTint="99"/>
          </w:tcPr>
          <w:p w14:paraId="3A1233BA" w14:textId="77777777" w:rsidR="00555D30" w:rsidRPr="0092353C" w:rsidRDefault="00555D30" w:rsidP="00555D30">
            <w:pPr>
              <w:numPr>
                <w:ilvl w:val="0"/>
                <w:numId w:val="3"/>
              </w:numPr>
            </w:pPr>
          </w:p>
        </w:tc>
        <w:tc>
          <w:tcPr>
            <w:tcW w:w="7428" w:type="dxa"/>
          </w:tcPr>
          <w:p w14:paraId="67574414" w14:textId="77777777" w:rsidR="00555D30" w:rsidRPr="0092353C" w:rsidRDefault="00555D30" w:rsidP="007C143C">
            <w:r w:rsidRPr="0092353C">
              <w:t xml:space="preserve">Contractant is gehouden om zich bij de uitvoering van de opdracht te houden aan alle geldende regelgeving. Alle eventuele schade die volgt uit het niet naleven van wetgeving zal door de contractant worden vergoed aan de gemeente. </w:t>
            </w:r>
          </w:p>
          <w:p w14:paraId="19DBA77B" w14:textId="77777777" w:rsidR="00555D30" w:rsidRPr="0092353C" w:rsidRDefault="00555D30" w:rsidP="007C143C">
            <w:r w:rsidRPr="0092353C">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555D30" w:rsidRPr="0092353C" w14:paraId="686080A0" w14:textId="77777777" w:rsidTr="007C143C">
        <w:tc>
          <w:tcPr>
            <w:tcW w:w="936" w:type="dxa"/>
            <w:shd w:val="clear" w:color="auto" w:fill="8EAADB" w:themeFill="accent1" w:themeFillTint="99"/>
          </w:tcPr>
          <w:p w14:paraId="2959DF97" w14:textId="77777777" w:rsidR="00555D30" w:rsidRPr="0092353C" w:rsidRDefault="00555D30" w:rsidP="00555D30">
            <w:pPr>
              <w:numPr>
                <w:ilvl w:val="0"/>
                <w:numId w:val="3"/>
              </w:numPr>
            </w:pPr>
          </w:p>
        </w:tc>
        <w:tc>
          <w:tcPr>
            <w:tcW w:w="7428" w:type="dxa"/>
          </w:tcPr>
          <w:p w14:paraId="77E35C80" w14:textId="77777777" w:rsidR="00555D30" w:rsidRPr="0092353C" w:rsidRDefault="00555D30" w:rsidP="007C143C">
            <w:r w:rsidRPr="0092353C">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555D30" w:rsidRPr="0092353C" w14:paraId="6A6B19F6" w14:textId="77777777" w:rsidTr="007C143C">
        <w:tc>
          <w:tcPr>
            <w:tcW w:w="936" w:type="dxa"/>
            <w:shd w:val="clear" w:color="auto" w:fill="8EAADB" w:themeFill="accent1" w:themeFillTint="99"/>
          </w:tcPr>
          <w:p w14:paraId="59336A24" w14:textId="77777777" w:rsidR="00555D30" w:rsidRPr="0092353C" w:rsidRDefault="00555D30" w:rsidP="00555D30">
            <w:pPr>
              <w:numPr>
                <w:ilvl w:val="0"/>
                <w:numId w:val="3"/>
              </w:numPr>
            </w:pPr>
          </w:p>
        </w:tc>
        <w:tc>
          <w:tcPr>
            <w:tcW w:w="7428" w:type="dxa"/>
          </w:tcPr>
          <w:p w14:paraId="247BD620" w14:textId="77777777" w:rsidR="00555D30" w:rsidRPr="0092353C" w:rsidRDefault="00555D30" w:rsidP="007C143C">
            <w:r w:rsidRPr="0092353C">
              <w:t>Inschrijver verklaart het volgende:</w:t>
            </w:r>
          </w:p>
          <w:p w14:paraId="3DD24472" w14:textId="77777777" w:rsidR="00555D30" w:rsidRPr="0092353C" w:rsidRDefault="00555D30" w:rsidP="007C143C"/>
          <w:p w14:paraId="46989371" w14:textId="77777777" w:rsidR="00555D30" w:rsidRPr="0092353C" w:rsidRDefault="00555D30" w:rsidP="007C143C">
            <w:r w:rsidRPr="0092353C">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65D4192" w14:textId="77777777" w:rsidR="00555D30" w:rsidRPr="0092353C" w:rsidRDefault="00555D30" w:rsidP="007C143C"/>
          <w:p w14:paraId="22A970FB" w14:textId="77777777" w:rsidR="00555D30" w:rsidRPr="0092353C" w:rsidRDefault="00555D30" w:rsidP="007C143C">
            <w:r w:rsidRPr="0092353C">
              <w:t>Ik verklaar in het bijzonder dat:</w:t>
            </w:r>
          </w:p>
          <w:p w14:paraId="59601916" w14:textId="77777777" w:rsidR="00555D30" w:rsidRPr="0092353C" w:rsidRDefault="00555D30" w:rsidP="007C143C">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6AF3AE8" w14:textId="77777777" w:rsidR="00555D30" w:rsidRPr="0092353C" w:rsidRDefault="00555D30" w:rsidP="007C143C">
            <w:r w:rsidRPr="0092353C">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1B73AEED" w14:textId="77777777" w:rsidR="00555D30" w:rsidRPr="0092353C" w:rsidRDefault="00555D30" w:rsidP="007C143C">
            <w:r w:rsidRPr="0092353C">
              <w:t>c) noch ik noch de onderneming die ik vertegenwoordig een (rechts)persoon (gevestigd in Rusland of een ander land) is die handelt in belang van of op aanwijzing van een Russische partij, zoals bedoeld onder a) en b);</w:t>
            </w:r>
          </w:p>
          <w:p w14:paraId="400A6901" w14:textId="77777777" w:rsidR="00555D30" w:rsidRPr="0092353C" w:rsidRDefault="00555D30" w:rsidP="007C143C">
            <w:r w:rsidRPr="0092353C">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555D30" w:rsidRPr="0092353C" w14:paraId="4A7A9733" w14:textId="77777777" w:rsidTr="007C143C">
        <w:tc>
          <w:tcPr>
            <w:tcW w:w="936" w:type="dxa"/>
            <w:shd w:val="clear" w:color="auto" w:fill="8EAADB" w:themeFill="accent1" w:themeFillTint="99"/>
          </w:tcPr>
          <w:p w14:paraId="29CFE0F7" w14:textId="77777777" w:rsidR="00555D30" w:rsidRPr="0092353C" w:rsidRDefault="00555D30" w:rsidP="00555D30">
            <w:pPr>
              <w:numPr>
                <w:ilvl w:val="0"/>
                <w:numId w:val="3"/>
              </w:numPr>
            </w:pPr>
          </w:p>
        </w:tc>
        <w:tc>
          <w:tcPr>
            <w:tcW w:w="7428" w:type="dxa"/>
          </w:tcPr>
          <w:p w14:paraId="26F61B1B" w14:textId="77777777" w:rsidR="00555D30" w:rsidRPr="0092353C" w:rsidRDefault="00555D30" w:rsidP="007C143C">
            <w:r w:rsidRPr="0092353C">
              <w:t xml:space="preserve">De </w:t>
            </w:r>
            <w:r>
              <w:t>Contractant</w:t>
            </w:r>
            <w:r w:rsidRPr="0092353C">
              <w:t xml:space="preserve"> is bereid een Raamovereenkomst af te sluiten voor 4 jaar ingaande op </w:t>
            </w:r>
            <w:r>
              <w:t xml:space="preserve">medio </w:t>
            </w:r>
            <w:r w:rsidRPr="00FB5D3D">
              <w:t>mei 2025.</w:t>
            </w:r>
          </w:p>
        </w:tc>
      </w:tr>
      <w:tr w:rsidR="00555D30" w:rsidRPr="0092353C" w14:paraId="445F5328" w14:textId="77777777" w:rsidTr="007C143C">
        <w:tc>
          <w:tcPr>
            <w:tcW w:w="936" w:type="dxa"/>
            <w:shd w:val="clear" w:color="auto" w:fill="8EAADB" w:themeFill="accent1" w:themeFillTint="99"/>
          </w:tcPr>
          <w:p w14:paraId="5C0768CD" w14:textId="77777777" w:rsidR="00555D30" w:rsidRPr="0092353C" w:rsidRDefault="00555D30" w:rsidP="00555D30">
            <w:pPr>
              <w:numPr>
                <w:ilvl w:val="0"/>
                <w:numId w:val="3"/>
              </w:numPr>
            </w:pPr>
          </w:p>
        </w:tc>
        <w:tc>
          <w:tcPr>
            <w:tcW w:w="7428" w:type="dxa"/>
          </w:tcPr>
          <w:p w14:paraId="234C622E" w14:textId="77777777" w:rsidR="00555D30" w:rsidRPr="0092353C" w:rsidRDefault="00555D30" w:rsidP="007C143C">
            <w:r w:rsidRPr="0092353C">
              <w:t xml:space="preserve">Van de </w:t>
            </w:r>
            <w:r>
              <w:t xml:space="preserve">Contractant </w:t>
            </w:r>
            <w:r w:rsidRPr="0092353C">
              <w:t xml:space="preserve">wordt verwacht dat deze een vaste contactpersoon aanstelt voor alle communicatie tussen de gemeente Zoetermeer en de </w:t>
            </w:r>
            <w:r>
              <w:t>Contractant</w:t>
            </w:r>
            <w:r w:rsidRPr="0092353C">
              <w:t>. De gemeente Zoetermeer stelt ook een vaste contactpersoon aan.</w:t>
            </w:r>
          </w:p>
        </w:tc>
      </w:tr>
      <w:tr w:rsidR="00555D30" w:rsidRPr="0092353C" w14:paraId="53F88FC1" w14:textId="77777777" w:rsidTr="007C143C">
        <w:tc>
          <w:tcPr>
            <w:tcW w:w="936" w:type="dxa"/>
            <w:shd w:val="clear" w:color="auto" w:fill="8EAADB" w:themeFill="accent1" w:themeFillTint="99"/>
          </w:tcPr>
          <w:p w14:paraId="1805F435" w14:textId="77777777" w:rsidR="00555D30" w:rsidRPr="0092353C" w:rsidRDefault="00555D30" w:rsidP="00555D30">
            <w:pPr>
              <w:numPr>
                <w:ilvl w:val="0"/>
                <w:numId w:val="3"/>
              </w:numPr>
            </w:pPr>
          </w:p>
        </w:tc>
        <w:tc>
          <w:tcPr>
            <w:tcW w:w="7428" w:type="dxa"/>
          </w:tcPr>
          <w:p w14:paraId="37766474" w14:textId="77777777" w:rsidR="00555D30" w:rsidRPr="0092353C" w:rsidRDefault="00555D30" w:rsidP="007C143C">
            <w:r>
              <w:t>Contractant</w:t>
            </w:r>
            <w:r w:rsidRPr="0092353C">
              <w:t xml:space="preserve"> garandeert continuïteit in de dienstverlening in alle opzichten.</w:t>
            </w:r>
          </w:p>
        </w:tc>
      </w:tr>
      <w:tr w:rsidR="00555D30" w:rsidRPr="0092353C" w14:paraId="108032E6" w14:textId="77777777" w:rsidTr="007C143C">
        <w:tc>
          <w:tcPr>
            <w:tcW w:w="936" w:type="dxa"/>
            <w:shd w:val="clear" w:color="auto" w:fill="8EAADB" w:themeFill="accent1" w:themeFillTint="99"/>
          </w:tcPr>
          <w:p w14:paraId="01AFC23F" w14:textId="77777777" w:rsidR="00555D30" w:rsidRPr="0092353C" w:rsidRDefault="00555D30" w:rsidP="00555D30">
            <w:pPr>
              <w:numPr>
                <w:ilvl w:val="0"/>
                <w:numId w:val="3"/>
              </w:numPr>
            </w:pPr>
          </w:p>
        </w:tc>
        <w:tc>
          <w:tcPr>
            <w:tcW w:w="7428" w:type="dxa"/>
          </w:tcPr>
          <w:p w14:paraId="4EBBAA47" w14:textId="77777777" w:rsidR="00555D30" w:rsidRPr="0092353C" w:rsidRDefault="00555D30" w:rsidP="007C143C">
            <w:r>
              <w:t>Contractant</w:t>
            </w:r>
            <w:r w:rsidRPr="0092353C">
              <w:t xml:space="preserve"> voldoet als organisatie aan alle wettelijke regels en voorschriften.</w:t>
            </w:r>
          </w:p>
        </w:tc>
      </w:tr>
      <w:tr w:rsidR="00555D30" w:rsidRPr="0092353C" w14:paraId="3597997A" w14:textId="77777777" w:rsidTr="007C143C">
        <w:tc>
          <w:tcPr>
            <w:tcW w:w="936" w:type="dxa"/>
            <w:shd w:val="clear" w:color="auto" w:fill="8EAADB" w:themeFill="accent1" w:themeFillTint="99"/>
          </w:tcPr>
          <w:p w14:paraId="212D6884" w14:textId="77777777" w:rsidR="00555D30" w:rsidRPr="0092353C" w:rsidRDefault="00555D30" w:rsidP="00555D30">
            <w:pPr>
              <w:numPr>
                <w:ilvl w:val="0"/>
                <w:numId w:val="3"/>
              </w:numPr>
            </w:pPr>
          </w:p>
        </w:tc>
        <w:tc>
          <w:tcPr>
            <w:tcW w:w="7428" w:type="dxa"/>
          </w:tcPr>
          <w:p w14:paraId="660F43F4" w14:textId="77777777" w:rsidR="00555D30" w:rsidRPr="0092353C" w:rsidRDefault="00555D30" w:rsidP="007C143C">
            <w:r w:rsidRPr="0092353C">
              <w:t>Contractant gaat zorgvuldig om met alle persoonsgegevens die worden verstrekt om de Opdracht uit te voeren conform de Wet bescherming persoonsgegevens. Op het beheren van deze persoonsgegevens geldt een volledige geheimhoudingsplicht.</w:t>
            </w:r>
          </w:p>
          <w:p w14:paraId="72AEC3BA" w14:textId="77777777" w:rsidR="00555D30" w:rsidRPr="0092353C" w:rsidRDefault="00555D30" w:rsidP="007C143C">
            <w:r w:rsidRPr="0092353C">
              <w:t>Mocht er zich een situatie voor hebben gedaan waarbij (een deel van) deze persoonsgegevens zijn gelekt, dan dient Contractant dit per ommegaande te melden bij opdrachtnemer.</w:t>
            </w:r>
          </w:p>
        </w:tc>
      </w:tr>
    </w:tbl>
    <w:p w14:paraId="13E7AE2C"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7D13F12" w14:textId="77777777" w:rsidTr="007C143C">
        <w:tc>
          <w:tcPr>
            <w:tcW w:w="936" w:type="dxa"/>
            <w:tcBorders>
              <w:bottom w:val="single" w:sz="8" w:space="0" w:color="4472C4" w:themeColor="accent1"/>
            </w:tcBorders>
            <w:shd w:val="clear" w:color="auto" w:fill="4472C4" w:themeFill="accent1"/>
          </w:tcPr>
          <w:p w14:paraId="3A118116"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4C91FE2F" w14:textId="77777777" w:rsidR="00555D30" w:rsidRPr="0092353C" w:rsidRDefault="00555D30" w:rsidP="007C143C">
            <w:pPr>
              <w:rPr>
                <w:b/>
                <w:bCs/>
              </w:rPr>
            </w:pPr>
            <w:r w:rsidRPr="0092353C">
              <w:rPr>
                <w:b/>
                <w:bCs/>
              </w:rPr>
              <w:t>Leaseperiode en kilometrage</w:t>
            </w:r>
          </w:p>
        </w:tc>
      </w:tr>
      <w:tr w:rsidR="00555D30" w:rsidRPr="0092353C" w14:paraId="04D828B8" w14:textId="77777777" w:rsidTr="007C143C">
        <w:tc>
          <w:tcPr>
            <w:tcW w:w="936" w:type="dxa"/>
            <w:shd w:val="clear" w:color="auto" w:fill="8EAADB" w:themeFill="accent1" w:themeFillTint="99"/>
          </w:tcPr>
          <w:p w14:paraId="516D61E4" w14:textId="77777777" w:rsidR="00555D30" w:rsidRPr="0092353C" w:rsidRDefault="00555D30" w:rsidP="00555D30">
            <w:pPr>
              <w:numPr>
                <w:ilvl w:val="0"/>
                <w:numId w:val="3"/>
              </w:numPr>
            </w:pPr>
          </w:p>
        </w:tc>
        <w:tc>
          <w:tcPr>
            <w:tcW w:w="7428" w:type="dxa"/>
          </w:tcPr>
          <w:p w14:paraId="6C514530" w14:textId="77777777" w:rsidR="00555D30" w:rsidRPr="0092353C" w:rsidRDefault="00555D30" w:rsidP="007C143C">
            <w:r>
              <w:t xml:space="preserve">Contractant </w:t>
            </w:r>
            <w:r w:rsidRPr="0092353C">
              <w:t xml:space="preserve">biedt een maximale leaseperiode aan van 48 maanden, met een kilometrage van </w:t>
            </w:r>
            <w:r>
              <w:t xml:space="preserve">maximaal </w:t>
            </w:r>
            <w:r w:rsidRPr="0092353C">
              <w:t>25.000 per jaar.</w:t>
            </w:r>
          </w:p>
        </w:tc>
      </w:tr>
    </w:tbl>
    <w:p w14:paraId="739ECC12" w14:textId="77777777" w:rsidR="00555D30" w:rsidRPr="0092353C" w:rsidRDefault="00555D30" w:rsidP="00555D30"/>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C1BED1F" w14:textId="77777777" w:rsidTr="007C143C">
        <w:tc>
          <w:tcPr>
            <w:tcW w:w="936" w:type="dxa"/>
            <w:tcBorders>
              <w:bottom w:val="single" w:sz="8" w:space="0" w:color="4472C4" w:themeColor="accent1"/>
            </w:tcBorders>
            <w:shd w:val="clear" w:color="auto" w:fill="4472C4" w:themeFill="accent1"/>
          </w:tcPr>
          <w:p w14:paraId="2E07B55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8C4AC89" w14:textId="77777777" w:rsidR="00555D30" w:rsidRPr="0092353C" w:rsidRDefault="00555D30" w:rsidP="007C143C">
            <w:pPr>
              <w:rPr>
                <w:b/>
                <w:bCs/>
              </w:rPr>
            </w:pPr>
            <w:r w:rsidRPr="0092353C">
              <w:rPr>
                <w:b/>
                <w:bCs/>
              </w:rPr>
              <w:t>Auto’s</w:t>
            </w:r>
          </w:p>
        </w:tc>
      </w:tr>
      <w:tr w:rsidR="00555D30" w:rsidRPr="0092353C" w14:paraId="76B01D66" w14:textId="77777777" w:rsidTr="007C143C">
        <w:tc>
          <w:tcPr>
            <w:tcW w:w="936" w:type="dxa"/>
            <w:shd w:val="clear" w:color="auto" w:fill="8EAADB" w:themeFill="accent1" w:themeFillTint="99"/>
          </w:tcPr>
          <w:p w14:paraId="466480B9" w14:textId="77777777" w:rsidR="00555D30" w:rsidRPr="0092353C" w:rsidRDefault="00555D30" w:rsidP="00555D30">
            <w:pPr>
              <w:numPr>
                <w:ilvl w:val="0"/>
                <w:numId w:val="3"/>
              </w:numPr>
            </w:pPr>
          </w:p>
        </w:tc>
        <w:tc>
          <w:tcPr>
            <w:tcW w:w="7428" w:type="dxa"/>
          </w:tcPr>
          <w:p w14:paraId="18AB1778" w14:textId="77777777" w:rsidR="00555D30" w:rsidRPr="0092353C" w:rsidRDefault="00555D30" w:rsidP="007C143C">
            <w:r>
              <w:t>Contractant</w:t>
            </w:r>
            <w:r w:rsidRPr="0092353C">
              <w:t xml:space="preserve"> levert nieuwe auto’s.</w:t>
            </w:r>
          </w:p>
        </w:tc>
      </w:tr>
      <w:tr w:rsidR="00555D30" w:rsidRPr="0092353C" w14:paraId="46031FA2" w14:textId="77777777" w:rsidTr="007C143C">
        <w:tc>
          <w:tcPr>
            <w:tcW w:w="936" w:type="dxa"/>
            <w:shd w:val="clear" w:color="auto" w:fill="8EAADB" w:themeFill="accent1" w:themeFillTint="99"/>
          </w:tcPr>
          <w:p w14:paraId="5D64C4D8" w14:textId="77777777" w:rsidR="00555D30" w:rsidRPr="0092353C" w:rsidRDefault="00555D30" w:rsidP="00555D30">
            <w:pPr>
              <w:numPr>
                <w:ilvl w:val="0"/>
                <w:numId w:val="3"/>
              </w:numPr>
            </w:pPr>
          </w:p>
        </w:tc>
        <w:tc>
          <w:tcPr>
            <w:tcW w:w="7428" w:type="dxa"/>
          </w:tcPr>
          <w:p w14:paraId="7DE076CB" w14:textId="77777777" w:rsidR="00555D30" w:rsidRPr="0092353C" w:rsidRDefault="00555D30" w:rsidP="007C143C">
            <w:r>
              <w:t xml:space="preserve">Contractant </w:t>
            </w:r>
            <w:r w:rsidRPr="0092353C">
              <w:t>moet minimaal de volgende merken kunnen aanbieden:</w:t>
            </w:r>
          </w:p>
          <w:p w14:paraId="273A5244" w14:textId="77777777" w:rsidR="00555D30" w:rsidRPr="0092353C" w:rsidRDefault="00555D30" w:rsidP="007C143C"/>
          <w:p w14:paraId="0372D2BF" w14:textId="77777777" w:rsidR="00555D30" w:rsidRPr="0092353C" w:rsidRDefault="00555D30" w:rsidP="007C143C">
            <w:r w:rsidRPr="0092353C">
              <w:t>• Volkswagen, Skoda, Opel, Renault, Ford, Peugeot, Volvo, Mazda, Kia, Hyundai</w:t>
            </w:r>
            <w:r>
              <w:t>, Xpeng, Seat.</w:t>
            </w:r>
          </w:p>
          <w:p w14:paraId="670BAD45" w14:textId="77777777" w:rsidR="00555D30" w:rsidRPr="0092353C" w:rsidRDefault="00555D30" w:rsidP="007C143C"/>
        </w:tc>
      </w:tr>
      <w:tr w:rsidR="00555D30" w:rsidRPr="0092353C" w14:paraId="5AA487EF" w14:textId="77777777" w:rsidTr="007C143C">
        <w:tc>
          <w:tcPr>
            <w:tcW w:w="936" w:type="dxa"/>
            <w:shd w:val="clear" w:color="auto" w:fill="8EAADB" w:themeFill="accent1" w:themeFillTint="99"/>
          </w:tcPr>
          <w:p w14:paraId="00E17574" w14:textId="77777777" w:rsidR="00555D30" w:rsidRPr="0092353C" w:rsidRDefault="00555D30" w:rsidP="00555D30">
            <w:pPr>
              <w:numPr>
                <w:ilvl w:val="0"/>
                <w:numId w:val="3"/>
              </w:numPr>
            </w:pPr>
          </w:p>
        </w:tc>
        <w:tc>
          <w:tcPr>
            <w:tcW w:w="7428" w:type="dxa"/>
          </w:tcPr>
          <w:p w14:paraId="64639052" w14:textId="77777777" w:rsidR="00555D30" w:rsidRPr="0092353C" w:rsidRDefault="00555D30" w:rsidP="007C143C">
            <w:r>
              <w:t xml:space="preserve">Het elektrische voertuig dient een minimale actieradius te hebben van 500 kilometer WLTP (Worldwide Harmonized Light Vehicle Test Procedure).     </w:t>
            </w:r>
          </w:p>
        </w:tc>
      </w:tr>
      <w:tr w:rsidR="00555D30" w:rsidRPr="0092353C" w14:paraId="554A760A" w14:textId="77777777" w:rsidTr="007C143C">
        <w:tc>
          <w:tcPr>
            <w:tcW w:w="936" w:type="dxa"/>
            <w:shd w:val="clear" w:color="auto" w:fill="8EAADB" w:themeFill="accent1" w:themeFillTint="99"/>
          </w:tcPr>
          <w:p w14:paraId="74FFC193" w14:textId="77777777" w:rsidR="00555D30" w:rsidRPr="0092353C" w:rsidRDefault="00555D30" w:rsidP="00555D30">
            <w:pPr>
              <w:numPr>
                <w:ilvl w:val="0"/>
                <w:numId w:val="3"/>
              </w:numPr>
            </w:pPr>
          </w:p>
        </w:tc>
        <w:tc>
          <w:tcPr>
            <w:tcW w:w="7428" w:type="dxa"/>
          </w:tcPr>
          <w:p w14:paraId="12B217DF" w14:textId="77777777" w:rsidR="00555D30" w:rsidRPr="0092353C" w:rsidRDefault="00555D30" w:rsidP="007C143C">
            <w:r>
              <w:t>Inzake twee (2) voertuigen zal slechts sprake zijn van zakelijk rijden. In deze auto's dient inbouw voor een registratie te worden gerealiseerd met eventueel een abonnementsvorm daaraan gekoppeld. In het prijzenblad is deze inbouw als optie bij de betreffende voertuigen vermeld</w:t>
            </w:r>
          </w:p>
        </w:tc>
      </w:tr>
    </w:tbl>
    <w:p w14:paraId="249F4808" w14:textId="77777777" w:rsidR="00555D30" w:rsidRDefault="00555D30" w:rsidP="00555D30">
      <w:r>
        <w:br w:type="page"/>
      </w:r>
    </w:p>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72926CDC" w14:textId="77777777" w:rsidTr="007C143C">
        <w:tc>
          <w:tcPr>
            <w:tcW w:w="936" w:type="dxa"/>
            <w:shd w:val="clear" w:color="auto" w:fill="8EAADB" w:themeFill="accent1" w:themeFillTint="99"/>
          </w:tcPr>
          <w:p w14:paraId="0D9B320D" w14:textId="77777777" w:rsidR="00555D30" w:rsidRPr="0092353C" w:rsidRDefault="00555D30" w:rsidP="00555D30">
            <w:pPr>
              <w:numPr>
                <w:ilvl w:val="0"/>
                <w:numId w:val="3"/>
              </w:numPr>
            </w:pPr>
          </w:p>
        </w:tc>
        <w:tc>
          <w:tcPr>
            <w:tcW w:w="7428" w:type="dxa"/>
          </w:tcPr>
          <w:p w14:paraId="15DBD9B8" w14:textId="77777777" w:rsidR="00555D30" w:rsidRPr="00A0377A" w:rsidRDefault="00555D30" w:rsidP="007C143C">
            <w:r w:rsidRPr="00A0377A">
              <w:t>De auto is standaard minimaal voorzien van:</w:t>
            </w:r>
          </w:p>
          <w:p w14:paraId="2E3C15C7" w14:textId="77777777" w:rsidR="00555D30" w:rsidRPr="00A0377A" w:rsidRDefault="00555D30" w:rsidP="007C143C"/>
          <w:p w14:paraId="521C3408" w14:textId="77777777" w:rsidR="00555D30" w:rsidRPr="00A0377A" w:rsidRDefault="00555D30" w:rsidP="007C143C">
            <w:r w:rsidRPr="00A0377A">
              <w:t>1. Kentekenplaten;</w:t>
            </w:r>
          </w:p>
          <w:p w14:paraId="1F04EE5A" w14:textId="77777777" w:rsidR="00555D30" w:rsidRPr="00A0377A" w:rsidRDefault="00555D30" w:rsidP="007C143C">
            <w:r w:rsidRPr="00A0377A">
              <w:t>2. Kentekenbewijs;</w:t>
            </w:r>
          </w:p>
          <w:p w14:paraId="1B38A533" w14:textId="77777777" w:rsidR="00555D30" w:rsidRPr="00A0377A" w:rsidRDefault="00555D30" w:rsidP="007C143C">
            <w:r w:rsidRPr="00A0377A">
              <w:t>3. Internationaal motorrijtuigenverzekeringbewijs ("groene kaart");</w:t>
            </w:r>
          </w:p>
          <w:p w14:paraId="67265956" w14:textId="77777777" w:rsidR="00555D30" w:rsidRPr="00A0377A" w:rsidRDefault="00555D30" w:rsidP="007C143C">
            <w:r w:rsidRPr="00A0377A">
              <w:t>4. Administratieve instructies m.b.t. brandstof en onderhoud e.d.;</w:t>
            </w:r>
          </w:p>
          <w:p w14:paraId="453E20D8" w14:textId="77777777" w:rsidR="00555D30" w:rsidRPr="00A0377A" w:rsidRDefault="00555D30" w:rsidP="007C143C">
            <w:r w:rsidRPr="00A0377A">
              <w:t>5. Internationale Brandstofpas;</w:t>
            </w:r>
          </w:p>
          <w:p w14:paraId="7B7EC7D2" w14:textId="77777777" w:rsidR="00555D30" w:rsidRPr="00A0377A" w:rsidRDefault="00555D30" w:rsidP="007C143C">
            <w:r w:rsidRPr="00A0377A">
              <w:t>6. Reserve sleutel(s);</w:t>
            </w:r>
          </w:p>
          <w:p w14:paraId="49C4BCD3" w14:textId="77777777" w:rsidR="00555D30" w:rsidRPr="00A0377A" w:rsidRDefault="00555D30" w:rsidP="007C143C">
            <w:r w:rsidRPr="00A0377A">
              <w:t>7. Mattenset;</w:t>
            </w:r>
          </w:p>
          <w:p w14:paraId="1B8CB61C" w14:textId="77777777" w:rsidR="00555D30" w:rsidRPr="00A0377A" w:rsidRDefault="00555D30" w:rsidP="007C143C">
            <w:r w:rsidRPr="00A0377A">
              <w:t>8. Gevaren driehoek;</w:t>
            </w:r>
          </w:p>
          <w:p w14:paraId="00330048" w14:textId="77777777" w:rsidR="00555D30" w:rsidRPr="00A0377A" w:rsidRDefault="00555D30" w:rsidP="007C143C">
            <w:r w:rsidRPr="00A0377A">
              <w:t>9. Veiligheidshesje;</w:t>
            </w:r>
          </w:p>
          <w:p w14:paraId="3F9E6ECC" w14:textId="77777777" w:rsidR="00555D30" w:rsidRPr="00A0377A" w:rsidRDefault="00555D30" w:rsidP="007C143C">
            <w:r w:rsidRPr="00A0377A">
              <w:t>10. Life hamer (op een voor de bestuurder goed bereikbare plaats);</w:t>
            </w:r>
          </w:p>
          <w:p w14:paraId="3C0D5B22" w14:textId="77777777" w:rsidR="00555D30" w:rsidRPr="00A0377A" w:rsidRDefault="00555D30" w:rsidP="007C143C">
            <w:r w:rsidRPr="00A0377A">
              <w:t>11. Onderhoudsboekje;</w:t>
            </w:r>
          </w:p>
          <w:p w14:paraId="676DF31A" w14:textId="77777777" w:rsidR="00555D30" w:rsidRPr="00A0377A" w:rsidRDefault="00555D30" w:rsidP="007C143C">
            <w:r w:rsidRPr="00A0377A">
              <w:t>12. Radio;</w:t>
            </w:r>
          </w:p>
          <w:p w14:paraId="00141ECA" w14:textId="77777777" w:rsidR="00555D30" w:rsidRPr="00A0377A" w:rsidRDefault="00555D30" w:rsidP="007C143C">
            <w:r w:rsidRPr="00A0377A">
              <w:t>13. Bluetooth Carkit;</w:t>
            </w:r>
          </w:p>
          <w:p w14:paraId="1EEDE5E7" w14:textId="77777777" w:rsidR="00555D30" w:rsidRPr="00A0377A" w:rsidRDefault="00555D30" w:rsidP="007C143C">
            <w:r w:rsidRPr="00A0377A">
              <w:t>14. Navigatiesysteem incl. jaarlijkse update;</w:t>
            </w:r>
          </w:p>
          <w:p w14:paraId="2799A371" w14:textId="77777777" w:rsidR="00555D30" w:rsidRPr="00A0377A" w:rsidRDefault="00555D30" w:rsidP="007C143C">
            <w:r w:rsidRPr="00A0377A">
              <w:t>15. Brandblusser;</w:t>
            </w:r>
          </w:p>
          <w:p w14:paraId="4C1FE2F8" w14:textId="77777777" w:rsidR="00555D30" w:rsidRPr="00A0377A" w:rsidRDefault="00555D30" w:rsidP="007C143C">
            <w:r w:rsidRPr="00A0377A">
              <w:t>16. Verbanddoos.</w:t>
            </w:r>
          </w:p>
          <w:p w14:paraId="7E53116B" w14:textId="77777777" w:rsidR="00555D30" w:rsidRPr="00A0377A" w:rsidRDefault="00555D30" w:rsidP="007C143C"/>
          <w:p w14:paraId="53D02118" w14:textId="77777777" w:rsidR="00555D30" w:rsidRPr="0092353C" w:rsidRDefault="00555D30" w:rsidP="007C143C">
            <w:r w:rsidRPr="00A0377A">
              <w:t>Contractant controleert of de offerte de minimale uitrusting bevat zoals omschreven door Gemeente Zoetermeer.</w:t>
            </w:r>
          </w:p>
        </w:tc>
      </w:tr>
    </w:tbl>
    <w:p w14:paraId="76671746"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41555E4" w14:textId="77777777" w:rsidTr="007C143C">
        <w:tc>
          <w:tcPr>
            <w:tcW w:w="936" w:type="dxa"/>
            <w:tcBorders>
              <w:bottom w:val="single" w:sz="8" w:space="0" w:color="4472C4" w:themeColor="accent1"/>
            </w:tcBorders>
            <w:shd w:val="clear" w:color="auto" w:fill="4472C4" w:themeFill="accent1"/>
          </w:tcPr>
          <w:p w14:paraId="6BF4D33C"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2A5899E9" w14:textId="77777777" w:rsidR="00555D30" w:rsidRPr="0092353C" w:rsidRDefault="00555D30" w:rsidP="007C143C">
            <w:pPr>
              <w:rPr>
                <w:b/>
                <w:bCs/>
              </w:rPr>
            </w:pPr>
            <w:r w:rsidRPr="0092353C">
              <w:rPr>
                <w:b/>
                <w:bCs/>
              </w:rPr>
              <w:t>Bestelproces</w:t>
            </w:r>
          </w:p>
        </w:tc>
      </w:tr>
      <w:tr w:rsidR="00555D30" w:rsidRPr="0092353C" w14:paraId="2B65D14A" w14:textId="77777777" w:rsidTr="007C143C">
        <w:tc>
          <w:tcPr>
            <w:tcW w:w="936" w:type="dxa"/>
            <w:shd w:val="clear" w:color="auto" w:fill="8EAADB" w:themeFill="accent1" w:themeFillTint="99"/>
          </w:tcPr>
          <w:p w14:paraId="618CC1ED" w14:textId="77777777" w:rsidR="00555D30" w:rsidRPr="0092353C" w:rsidRDefault="00555D30" w:rsidP="00555D30">
            <w:pPr>
              <w:numPr>
                <w:ilvl w:val="0"/>
                <w:numId w:val="3"/>
              </w:numPr>
            </w:pPr>
          </w:p>
        </w:tc>
        <w:tc>
          <w:tcPr>
            <w:tcW w:w="7428" w:type="dxa"/>
          </w:tcPr>
          <w:p w14:paraId="6FF8807B" w14:textId="77777777" w:rsidR="00555D30" w:rsidRPr="00A0377A" w:rsidRDefault="00555D30" w:rsidP="007C143C">
            <w:r w:rsidRPr="00A0377A">
              <w:t>Contractant is verantwoordelijk voor het bestellen van de auto bij de dealer.</w:t>
            </w:r>
          </w:p>
        </w:tc>
      </w:tr>
      <w:tr w:rsidR="00555D30" w:rsidRPr="0092353C" w14:paraId="44257E17" w14:textId="77777777" w:rsidTr="007C143C">
        <w:tc>
          <w:tcPr>
            <w:tcW w:w="936" w:type="dxa"/>
            <w:shd w:val="clear" w:color="auto" w:fill="8EAADB" w:themeFill="accent1" w:themeFillTint="99"/>
          </w:tcPr>
          <w:p w14:paraId="7C1ADF38" w14:textId="77777777" w:rsidR="00555D30" w:rsidRPr="0092353C" w:rsidRDefault="00555D30" w:rsidP="00555D30">
            <w:pPr>
              <w:numPr>
                <w:ilvl w:val="0"/>
                <w:numId w:val="3"/>
              </w:numPr>
            </w:pPr>
          </w:p>
        </w:tc>
        <w:tc>
          <w:tcPr>
            <w:tcW w:w="7428" w:type="dxa"/>
          </w:tcPr>
          <w:p w14:paraId="2DF2514B" w14:textId="77777777" w:rsidR="00555D30" w:rsidRPr="00A0377A" w:rsidRDefault="00555D30" w:rsidP="007C143C">
            <w:r w:rsidRPr="00A0377A">
              <w:t>Bij aflevering van de nieuwe leaseauto wordt een afleverdocument opgesteld en ondertekend door zowel de berijder of Opdrachtgever als door de afleverende partij.</w:t>
            </w:r>
          </w:p>
        </w:tc>
      </w:tr>
      <w:tr w:rsidR="00555D30" w:rsidRPr="0092353C" w14:paraId="5862EFE2" w14:textId="77777777" w:rsidTr="007C143C">
        <w:tc>
          <w:tcPr>
            <w:tcW w:w="936" w:type="dxa"/>
            <w:shd w:val="clear" w:color="auto" w:fill="8EAADB" w:themeFill="accent1" w:themeFillTint="99"/>
          </w:tcPr>
          <w:p w14:paraId="6D631C02" w14:textId="77777777" w:rsidR="00555D30" w:rsidRPr="0092353C" w:rsidRDefault="00555D30" w:rsidP="00555D30">
            <w:pPr>
              <w:numPr>
                <w:ilvl w:val="0"/>
                <w:numId w:val="3"/>
              </w:numPr>
            </w:pPr>
          </w:p>
        </w:tc>
        <w:tc>
          <w:tcPr>
            <w:tcW w:w="7428" w:type="dxa"/>
          </w:tcPr>
          <w:p w14:paraId="0E3668E6" w14:textId="77777777" w:rsidR="00555D30" w:rsidRPr="00A0377A" w:rsidRDefault="00555D30" w:rsidP="007C143C">
            <w:r w:rsidRPr="00A0377A">
              <w:t>De datum van de fysieke overdracht van de leaseauto (indien er geen voorloopvoertuig is afgesproken) geldt als definitieve startdatum van de leaseovereenkomst.</w:t>
            </w:r>
          </w:p>
        </w:tc>
      </w:tr>
      <w:tr w:rsidR="00555D30" w:rsidRPr="0092353C" w14:paraId="030D123F" w14:textId="77777777" w:rsidTr="007C143C">
        <w:tc>
          <w:tcPr>
            <w:tcW w:w="936" w:type="dxa"/>
            <w:shd w:val="clear" w:color="auto" w:fill="8EAADB" w:themeFill="accent1" w:themeFillTint="99"/>
          </w:tcPr>
          <w:p w14:paraId="66999102" w14:textId="77777777" w:rsidR="00555D30" w:rsidRPr="0092353C" w:rsidRDefault="00555D30" w:rsidP="00555D30">
            <w:pPr>
              <w:numPr>
                <w:ilvl w:val="0"/>
                <w:numId w:val="3"/>
              </w:numPr>
            </w:pPr>
          </w:p>
        </w:tc>
        <w:tc>
          <w:tcPr>
            <w:tcW w:w="7428" w:type="dxa"/>
          </w:tcPr>
          <w:p w14:paraId="2422C7AF" w14:textId="77777777" w:rsidR="008E211C" w:rsidRDefault="008E211C" w:rsidP="008E211C">
            <w:r w:rsidRPr="00C03AB8">
              <w:rPr>
                <w:strike/>
              </w:rPr>
              <w:t>De Opdrachtgever bepaalt de leverende merkdealer en neemt de met deze dealer overeengekomen inkoopvoorwaarden rechtstreeks over in het leasecontract</w:t>
            </w:r>
            <w:r w:rsidRPr="00A0377A">
              <w:t>.</w:t>
            </w:r>
          </w:p>
          <w:p w14:paraId="2C5CE6C0" w14:textId="65535C77" w:rsidR="008E211C" w:rsidRPr="00A0377A" w:rsidRDefault="008E211C" w:rsidP="008E211C">
            <w:r w:rsidRPr="00C03AB8">
              <w:rPr>
                <w:color w:val="00B050"/>
              </w:rPr>
              <w:t>De Opdrachtnemer bepaalt de leverende merkdealer en neemt de met deze dealer overeengekomen leasevoorwaarden rechtstreeks over in het leasecontract</w:t>
            </w:r>
            <w:r>
              <w:rPr>
                <w:color w:val="00B050"/>
              </w:rPr>
              <w:t>.</w:t>
            </w:r>
          </w:p>
        </w:tc>
      </w:tr>
      <w:tr w:rsidR="00555D30" w:rsidRPr="0092353C" w14:paraId="24B3D48B" w14:textId="77777777" w:rsidTr="007C143C">
        <w:tc>
          <w:tcPr>
            <w:tcW w:w="936" w:type="dxa"/>
            <w:shd w:val="clear" w:color="auto" w:fill="8EAADB" w:themeFill="accent1" w:themeFillTint="99"/>
          </w:tcPr>
          <w:p w14:paraId="27819ABC" w14:textId="77777777" w:rsidR="00555D30" w:rsidRPr="0092353C" w:rsidRDefault="00555D30" w:rsidP="00555D30">
            <w:pPr>
              <w:numPr>
                <w:ilvl w:val="0"/>
                <w:numId w:val="3"/>
              </w:numPr>
            </w:pPr>
          </w:p>
        </w:tc>
        <w:tc>
          <w:tcPr>
            <w:tcW w:w="7428" w:type="dxa"/>
          </w:tcPr>
          <w:p w14:paraId="3219D958" w14:textId="77777777" w:rsidR="00555D30" w:rsidRPr="00A0377A" w:rsidRDefault="00555D30" w:rsidP="007C143C">
            <w:r w:rsidRPr="00A0377A">
              <w:t>Per gewenst leasevoertuig vraagt de Opdrachtgever aan Contractant één of meerdere leaseoffertes op.</w:t>
            </w:r>
          </w:p>
        </w:tc>
      </w:tr>
      <w:tr w:rsidR="00555D30" w:rsidRPr="0092353C" w14:paraId="288861DE" w14:textId="77777777" w:rsidTr="007C143C">
        <w:tc>
          <w:tcPr>
            <w:tcW w:w="936" w:type="dxa"/>
            <w:shd w:val="clear" w:color="auto" w:fill="8EAADB" w:themeFill="accent1" w:themeFillTint="99"/>
          </w:tcPr>
          <w:p w14:paraId="21EDAE97" w14:textId="77777777" w:rsidR="00555D30" w:rsidRPr="0092353C" w:rsidRDefault="00555D30" w:rsidP="00555D30">
            <w:pPr>
              <w:numPr>
                <w:ilvl w:val="0"/>
                <w:numId w:val="3"/>
              </w:numPr>
            </w:pPr>
          </w:p>
        </w:tc>
        <w:tc>
          <w:tcPr>
            <w:tcW w:w="7428" w:type="dxa"/>
          </w:tcPr>
          <w:p w14:paraId="364FA562" w14:textId="77777777" w:rsidR="00555D30" w:rsidRPr="00A0377A" w:rsidRDefault="00555D30" w:rsidP="007C143C">
            <w:r w:rsidRPr="00A0377A">
              <w:t>Indien de opdrachtgever dat wenst biedt de Contractant de mogelijkheid tot een voorloopvoertuig aan.</w:t>
            </w:r>
          </w:p>
        </w:tc>
      </w:tr>
      <w:tr w:rsidR="00555D30" w:rsidRPr="0092353C" w14:paraId="3DDC254D" w14:textId="77777777" w:rsidTr="007C143C">
        <w:tc>
          <w:tcPr>
            <w:tcW w:w="936" w:type="dxa"/>
            <w:shd w:val="clear" w:color="auto" w:fill="8EAADB" w:themeFill="accent1" w:themeFillTint="99"/>
          </w:tcPr>
          <w:p w14:paraId="131F3D25" w14:textId="77777777" w:rsidR="00555D30" w:rsidRPr="0092353C" w:rsidRDefault="00555D30" w:rsidP="00555D30">
            <w:pPr>
              <w:numPr>
                <w:ilvl w:val="0"/>
                <w:numId w:val="3"/>
              </w:numPr>
            </w:pPr>
          </w:p>
        </w:tc>
        <w:tc>
          <w:tcPr>
            <w:tcW w:w="7428" w:type="dxa"/>
          </w:tcPr>
          <w:p w14:paraId="30797076" w14:textId="77777777" w:rsidR="00555D30" w:rsidRPr="00A0377A" w:rsidRDefault="00555D30" w:rsidP="007C143C">
            <w:r w:rsidRPr="00A0377A">
              <w:t>Binnen één (1) werkweek biedt Contractant de gevraagde offertes aan en geeft indien gewenst advies over alternatieven. Deze offertes hebben een gestandsdoeningstermijn van 30 dagen.</w:t>
            </w:r>
          </w:p>
        </w:tc>
      </w:tr>
      <w:tr w:rsidR="00555D30" w:rsidRPr="0092353C" w14:paraId="7AC19A9E" w14:textId="77777777" w:rsidTr="007C143C">
        <w:tc>
          <w:tcPr>
            <w:tcW w:w="936" w:type="dxa"/>
            <w:shd w:val="clear" w:color="auto" w:fill="8EAADB" w:themeFill="accent1" w:themeFillTint="99"/>
          </w:tcPr>
          <w:p w14:paraId="418FCAEC" w14:textId="77777777" w:rsidR="00555D30" w:rsidRPr="0092353C" w:rsidRDefault="00555D30" w:rsidP="00555D30">
            <w:pPr>
              <w:numPr>
                <w:ilvl w:val="0"/>
                <w:numId w:val="3"/>
              </w:numPr>
            </w:pPr>
          </w:p>
        </w:tc>
        <w:tc>
          <w:tcPr>
            <w:tcW w:w="7428" w:type="dxa"/>
          </w:tcPr>
          <w:p w14:paraId="4468924E" w14:textId="77777777" w:rsidR="00555D30" w:rsidRPr="00A0377A" w:rsidRDefault="00555D30" w:rsidP="007C143C">
            <w:r w:rsidRPr="00A0377A">
              <w:t>Na de definitieve autokeuze verstuurt Contractant binnen één (1) week de offertematrix behorende bij het gekozen voertuig.</w:t>
            </w:r>
          </w:p>
        </w:tc>
      </w:tr>
      <w:tr w:rsidR="00555D30" w:rsidRPr="0092353C" w14:paraId="507239FE" w14:textId="77777777" w:rsidTr="007C143C">
        <w:tc>
          <w:tcPr>
            <w:tcW w:w="936" w:type="dxa"/>
            <w:shd w:val="clear" w:color="auto" w:fill="8EAADB" w:themeFill="accent1" w:themeFillTint="99"/>
          </w:tcPr>
          <w:p w14:paraId="705588E5" w14:textId="77777777" w:rsidR="00555D30" w:rsidRPr="0092353C" w:rsidRDefault="00555D30" w:rsidP="00555D30">
            <w:pPr>
              <w:numPr>
                <w:ilvl w:val="0"/>
                <w:numId w:val="3"/>
              </w:numPr>
            </w:pPr>
          </w:p>
        </w:tc>
        <w:tc>
          <w:tcPr>
            <w:tcW w:w="7428" w:type="dxa"/>
          </w:tcPr>
          <w:p w14:paraId="1C71AFCE" w14:textId="77777777" w:rsidR="00555D30" w:rsidRPr="0092353C" w:rsidRDefault="00555D30" w:rsidP="007C143C">
            <w:r w:rsidRPr="0092353C">
              <w:t xml:space="preserve">Voor ieder nieuw te leasen voertuig stelt de </w:t>
            </w:r>
            <w:r>
              <w:t>Contractant</w:t>
            </w:r>
            <w:r w:rsidRPr="0092353C">
              <w:t xml:space="preserve"> een nadere leaseovereenkomst op.</w:t>
            </w:r>
          </w:p>
        </w:tc>
      </w:tr>
      <w:tr w:rsidR="00555D30" w:rsidRPr="0092353C" w14:paraId="24C4EE21" w14:textId="77777777" w:rsidTr="007C143C">
        <w:tc>
          <w:tcPr>
            <w:tcW w:w="936" w:type="dxa"/>
            <w:shd w:val="clear" w:color="auto" w:fill="8EAADB" w:themeFill="accent1" w:themeFillTint="99"/>
          </w:tcPr>
          <w:p w14:paraId="49279C0A" w14:textId="77777777" w:rsidR="00555D30" w:rsidRPr="0092353C" w:rsidRDefault="00555D30" w:rsidP="00555D30">
            <w:pPr>
              <w:numPr>
                <w:ilvl w:val="0"/>
                <w:numId w:val="3"/>
              </w:numPr>
            </w:pPr>
          </w:p>
        </w:tc>
        <w:tc>
          <w:tcPr>
            <w:tcW w:w="7428" w:type="dxa"/>
          </w:tcPr>
          <w:p w14:paraId="0F9A1283" w14:textId="77777777" w:rsidR="00555D30" w:rsidRPr="0092353C" w:rsidRDefault="00555D30" w:rsidP="007C143C">
            <w:r w:rsidRPr="0092353C">
              <w:t>De afspraken in het leasecontract kunnen worden aangepast tussen het moment van bestelling en levering van het voertuig, alleen na gezamenlijk akkoord. Het leasecontract kan ten opzichte van de offerte wijzigen ten gevolge van een gewijzigde investeringswaarde en/of gewijzigde autobelastingen.</w:t>
            </w:r>
          </w:p>
        </w:tc>
      </w:tr>
      <w:tr w:rsidR="00555D30" w:rsidRPr="0092353C" w14:paraId="1A38D7B1" w14:textId="77777777" w:rsidTr="007C143C">
        <w:tc>
          <w:tcPr>
            <w:tcW w:w="936" w:type="dxa"/>
            <w:shd w:val="clear" w:color="auto" w:fill="8EAADB" w:themeFill="accent1" w:themeFillTint="99"/>
          </w:tcPr>
          <w:p w14:paraId="31F026DB" w14:textId="77777777" w:rsidR="00555D30" w:rsidRPr="0092353C" w:rsidRDefault="00555D30" w:rsidP="00555D30">
            <w:pPr>
              <w:numPr>
                <w:ilvl w:val="0"/>
                <w:numId w:val="3"/>
              </w:numPr>
            </w:pPr>
          </w:p>
        </w:tc>
        <w:tc>
          <w:tcPr>
            <w:tcW w:w="7428" w:type="dxa"/>
          </w:tcPr>
          <w:p w14:paraId="650F623E" w14:textId="77777777" w:rsidR="00555D30" w:rsidRPr="0092353C" w:rsidRDefault="00555D30" w:rsidP="007C143C">
            <w:r w:rsidRPr="0092353C">
              <w:t xml:space="preserve">Na definitieve autokeuze moet een voorloopauto binnen een week geleverd kunnen worden. De levertijd na definitieve autokeuze van het afgesproken leasevoertuig streeft de </w:t>
            </w:r>
            <w:r>
              <w:t>Contractant</w:t>
            </w:r>
            <w:r w:rsidRPr="0092353C">
              <w:t xml:space="preserve"> naar een levertijd binnen drie </w:t>
            </w:r>
            <w:r>
              <w:t xml:space="preserve">(3) </w:t>
            </w:r>
            <w:r w:rsidRPr="0092353C">
              <w:t>maanden.</w:t>
            </w:r>
          </w:p>
        </w:tc>
      </w:tr>
      <w:tr w:rsidR="00555D30" w:rsidRPr="0092353C" w14:paraId="4B6A7FF4" w14:textId="77777777" w:rsidTr="007C143C">
        <w:tc>
          <w:tcPr>
            <w:tcW w:w="936" w:type="dxa"/>
            <w:shd w:val="clear" w:color="auto" w:fill="8EAADB" w:themeFill="accent1" w:themeFillTint="99"/>
          </w:tcPr>
          <w:p w14:paraId="11B75BBF" w14:textId="77777777" w:rsidR="00555D30" w:rsidRPr="0092353C" w:rsidRDefault="00555D30" w:rsidP="00555D30">
            <w:pPr>
              <w:numPr>
                <w:ilvl w:val="0"/>
                <w:numId w:val="3"/>
              </w:numPr>
            </w:pPr>
          </w:p>
        </w:tc>
        <w:tc>
          <w:tcPr>
            <w:tcW w:w="7428" w:type="dxa"/>
          </w:tcPr>
          <w:p w14:paraId="42477BF0" w14:textId="77777777" w:rsidR="00555D30" w:rsidRPr="0092353C" w:rsidRDefault="00555D30" w:rsidP="007C143C">
            <w:r w:rsidRPr="0092353C">
              <w:t xml:space="preserve">Minimaal </w:t>
            </w:r>
            <w:r>
              <w:t>drie (</w:t>
            </w:r>
            <w:r w:rsidRPr="0092353C">
              <w:t>3</w:t>
            </w:r>
            <w:r>
              <w:t>)</w:t>
            </w:r>
            <w:r w:rsidRPr="0092353C">
              <w:t xml:space="preserve"> werkdagen voor daadwerkelijke aflevering van het nieuwe voertuig dient de </w:t>
            </w:r>
            <w:r>
              <w:t>Contractant</w:t>
            </w:r>
            <w:r w:rsidRPr="0092353C">
              <w:t xml:space="preserve"> afspraken te maken met de betreffende contactpersoon over de definitieve aflevering van het voertuig. Ter bewijs van ingebruikname van het voertuig dient de </w:t>
            </w:r>
            <w:r>
              <w:t xml:space="preserve">Contractant </w:t>
            </w:r>
            <w:r w:rsidRPr="0092353C">
              <w:t>zorg te dragen voor het opstellen en laten tekenen van een ontvangstformulier voor het nieuwe leasevoertuig. Op dit formulier wordt getekend voor overdracht van het voertuig en toebehoren naar Gemeente Zoetermeer.</w:t>
            </w:r>
          </w:p>
        </w:tc>
      </w:tr>
      <w:tr w:rsidR="00555D30" w:rsidRPr="0092353C" w14:paraId="59BFE388" w14:textId="77777777" w:rsidTr="007C143C">
        <w:tc>
          <w:tcPr>
            <w:tcW w:w="936" w:type="dxa"/>
            <w:shd w:val="clear" w:color="auto" w:fill="8EAADB" w:themeFill="accent1" w:themeFillTint="99"/>
          </w:tcPr>
          <w:p w14:paraId="4FBB7E58" w14:textId="77777777" w:rsidR="00555D30" w:rsidRPr="0092353C" w:rsidRDefault="00555D30" w:rsidP="00555D30">
            <w:pPr>
              <w:numPr>
                <w:ilvl w:val="0"/>
                <w:numId w:val="3"/>
              </w:numPr>
            </w:pPr>
          </w:p>
        </w:tc>
        <w:tc>
          <w:tcPr>
            <w:tcW w:w="7428" w:type="dxa"/>
          </w:tcPr>
          <w:p w14:paraId="66EAD37A" w14:textId="77777777" w:rsidR="00555D30" w:rsidRPr="0092353C" w:rsidRDefault="00555D30" w:rsidP="007C143C">
            <w:r>
              <w:t xml:space="preserve">Contractant </w:t>
            </w:r>
            <w:r w:rsidRPr="0092353C">
              <w:t xml:space="preserve">zorgt ervoor dat het voertuig ‘turn-key’ op locatie van Gemeente Zoetermeer wordt afgeleverd. </w:t>
            </w:r>
            <w:r>
              <w:t>Contractant</w:t>
            </w:r>
            <w:r w:rsidRPr="0092353C">
              <w:t xml:space="preserve"> coördineert de werkzaamheden van de dealer en toeleveranciers. Dat wil zeggen dat alle noodzakelijke werkzaamheden ten aanzien van rijklaar maken en inbouw van accessoires volledig zijn uitgevoerd voor aflevering.</w:t>
            </w:r>
          </w:p>
        </w:tc>
      </w:tr>
    </w:tbl>
    <w:p w14:paraId="3188CE0B"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E9F2A0F" w14:textId="77777777" w:rsidTr="007C143C">
        <w:tc>
          <w:tcPr>
            <w:tcW w:w="936" w:type="dxa"/>
            <w:tcBorders>
              <w:bottom w:val="single" w:sz="8" w:space="0" w:color="4472C4" w:themeColor="accent1"/>
            </w:tcBorders>
            <w:shd w:val="clear" w:color="auto" w:fill="4472C4" w:themeFill="accent1"/>
          </w:tcPr>
          <w:p w14:paraId="68555C94"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2DCD78C7" w14:textId="77777777" w:rsidR="00555D30" w:rsidRPr="0092353C" w:rsidRDefault="00555D30" w:rsidP="007C143C">
            <w:pPr>
              <w:rPr>
                <w:b/>
                <w:bCs/>
              </w:rPr>
            </w:pPr>
            <w:r w:rsidRPr="0092353C">
              <w:rPr>
                <w:b/>
                <w:bCs/>
              </w:rPr>
              <w:t>Contractinzet en afwijkingen</w:t>
            </w:r>
          </w:p>
        </w:tc>
      </w:tr>
      <w:tr w:rsidR="00555D30" w:rsidRPr="0092353C" w14:paraId="40CD19C7" w14:textId="77777777" w:rsidTr="007C143C">
        <w:tc>
          <w:tcPr>
            <w:tcW w:w="936" w:type="dxa"/>
            <w:shd w:val="clear" w:color="auto" w:fill="8EAADB" w:themeFill="accent1" w:themeFillTint="99"/>
          </w:tcPr>
          <w:p w14:paraId="7B1D4B07" w14:textId="77777777" w:rsidR="00555D30" w:rsidRPr="0092353C" w:rsidRDefault="00555D30" w:rsidP="00555D30">
            <w:pPr>
              <w:numPr>
                <w:ilvl w:val="0"/>
                <w:numId w:val="3"/>
              </w:numPr>
            </w:pPr>
          </w:p>
        </w:tc>
        <w:tc>
          <w:tcPr>
            <w:tcW w:w="7428" w:type="dxa"/>
          </w:tcPr>
          <w:p w14:paraId="2DD4339F" w14:textId="77777777" w:rsidR="00555D30" w:rsidRPr="0092353C" w:rsidRDefault="00555D30" w:rsidP="007C143C">
            <w:r w:rsidRPr="0092353C">
              <w:t>Het leasecontract wordt in principe ontbonden, nadat de looptijd van het leasecontract is verstreken.</w:t>
            </w:r>
          </w:p>
        </w:tc>
      </w:tr>
      <w:tr w:rsidR="00555D30" w:rsidRPr="0092353C" w14:paraId="617D6A04" w14:textId="77777777" w:rsidTr="007C143C">
        <w:tc>
          <w:tcPr>
            <w:tcW w:w="936" w:type="dxa"/>
            <w:shd w:val="clear" w:color="auto" w:fill="8EAADB" w:themeFill="accent1" w:themeFillTint="99"/>
          </w:tcPr>
          <w:p w14:paraId="1762B7EB" w14:textId="77777777" w:rsidR="00555D30" w:rsidRPr="0092353C" w:rsidRDefault="00555D30" w:rsidP="00555D30">
            <w:pPr>
              <w:numPr>
                <w:ilvl w:val="0"/>
                <w:numId w:val="3"/>
              </w:numPr>
            </w:pPr>
          </w:p>
        </w:tc>
        <w:tc>
          <w:tcPr>
            <w:tcW w:w="7428" w:type="dxa"/>
          </w:tcPr>
          <w:p w14:paraId="413676EE" w14:textId="77777777" w:rsidR="00555D30" w:rsidRPr="0092353C" w:rsidRDefault="00555D30" w:rsidP="007C143C">
            <w:r w:rsidRPr="0092353C">
              <w:t>Elke matrixcalculatie is gekoppeld aan een specifiek leasecontract en wordt afgegeven bij de aanvraag van de initiële offerte. Indien de investeringswaarde van het voertuig tussen moment van bestellen en aflevering is gewijzigd wordt een nieuwe matrix afgegeven.</w:t>
            </w:r>
          </w:p>
        </w:tc>
      </w:tr>
      <w:tr w:rsidR="00555D30" w:rsidRPr="0092353C" w14:paraId="279793FE" w14:textId="77777777" w:rsidTr="007C143C">
        <w:tc>
          <w:tcPr>
            <w:tcW w:w="936" w:type="dxa"/>
            <w:shd w:val="clear" w:color="auto" w:fill="8EAADB" w:themeFill="accent1" w:themeFillTint="99"/>
          </w:tcPr>
          <w:p w14:paraId="23590853" w14:textId="77777777" w:rsidR="00555D30" w:rsidRPr="0092353C" w:rsidRDefault="00555D30" w:rsidP="00555D30">
            <w:pPr>
              <w:numPr>
                <w:ilvl w:val="0"/>
                <w:numId w:val="3"/>
              </w:numPr>
            </w:pPr>
          </w:p>
        </w:tc>
        <w:tc>
          <w:tcPr>
            <w:tcW w:w="7428" w:type="dxa"/>
          </w:tcPr>
          <w:p w14:paraId="29A12F12" w14:textId="77777777" w:rsidR="00555D30" w:rsidRPr="0092353C" w:rsidRDefault="00555D30" w:rsidP="007C143C">
            <w:r w:rsidRPr="0092353C">
              <w:t xml:space="preserve">In het geval Gemeente Zoetermeer een voertuig inlevert voordat de contractueel overeengekomen looptijd is bereikt, is er sprake van een voortijdige beëindiging. Bij voortijdige beëindigingen brengt </w:t>
            </w:r>
            <w:r>
              <w:t>Contractant</w:t>
            </w:r>
            <w:r w:rsidRPr="0092353C">
              <w:t xml:space="preserve"> met terugwerkende kracht het tarief in rekening uit de calculatiematrix, behorende bij de werkelijke looptijd en jaarkilometrage zoals vastgesteld op het moment van inlevering.</w:t>
            </w:r>
          </w:p>
        </w:tc>
      </w:tr>
    </w:tbl>
    <w:p w14:paraId="7D153190"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96073AC" w14:textId="77777777" w:rsidTr="007C143C">
        <w:tc>
          <w:tcPr>
            <w:tcW w:w="936" w:type="dxa"/>
            <w:tcBorders>
              <w:bottom w:val="single" w:sz="8" w:space="0" w:color="4472C4" w:themeColor="accent1"/>
            </w:tcBorders>
            <w:shd w:val="clear" w:color="auto" w:fill="4472C4" w:themeFill="accent1"/>
          </w:tcPr>
          <w:p w14:paraId="311B6DA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044A81C1" w14:textId="77777777" w:rsidR="00555D30" w:rsidRPr="0092353C" w:rsidRDefault="00555D30" w:rsidP="007C143C">
            <w:pPr>
              <w:rPr>
                <w:b/>
                <w:bCs/>
              </w:rPr>
            </w:pPr>
            <w:r w:rsidRPr="0092353C">
              <w:rPr>
                <w:b/>
                <w:bCs/>
              </w:rPr>
              <w:t>Dienstverlening</w:t>
            </w:r>
          </w:p>
        </w:tc>
      </w:tr>
      <w:tr w:rsidR="00555D30" w:rsidRPr="0092353C" w14:paraId="12615A6C" w14:textId="77777777" w:rsidTr="007C143C">
        <w:tc>
          <w:tcPr>
            <w:tcW w:w="936" w:type="dxa"/>
            <w:shd w:val="clear" w:color="auto" w:fill="8EAADB" w:themeFill="accent1" w:themeFillTint="99"/>
          </w:tcPr>
          <w:p w14:paraId="44426DEB" w14:textId="77777777" w:rsidR="00555D30" w:rsidRPr="0092353C" w:rsidRDefault="00555D30" w:rsidP="00555D30">
            <w:pPr>
              <w:numPr>
                <w:ilvl w:val="0"/>
                <w:numId w:val="3"/>
              </w:numPr>
            </w:pPr>
          </w:p>
        </w:tc>
        <w:tc>
          <w:tcPr>
            <w:tcW w:w="7428" w:type="dxa"/>
          </w:tcPr>
          <w:p w14:paraId="437FA172" w14:textId="77777777" w:rsidR="00555D30" w:rsidRPr="0092353C" w:rsidRDefault="00555D30" w:rsidP="007C143C">
            <w:r>
              <w:t xml:space="preserve">Contractant </w:t>
            </w:r>
            <w:r w:rsidRPr="0092353C">
              <w:t xml:space="preserve">beschikt over een accountteam dat minimaal bestaat uit één of meerdere accountmanagers buitendienst en een vast team van binnendienstmedewerkers. De Opdrachtgever verwacht van de medewerkers van het accountteam </w:t>
            </w:r>
            <w:r>
              <w:t xml:space="preserve">van de Contractant </w:t>
            </w:r>
            <w:r w:rsidRPr="0092353C">
              <w:t>dat zij ruime kennis en ervaring hebben met het configureren en beheren van de bedrijfsauto’s en met het adviseren van de klant over het gebruik van deze auto’s.</w:t>
            </w:r>
          </w:p>
        </w:tc>
      </w:tr>
      <w:tr w:rsidR="00555D30" w:rsidRPr="0092353C" w14:paraId="0347909E" w14:textId="77777777" w:rsidTr="007C143C">
        <w:tc>
          <w:tcPr>
            <w:tcW w:w="936" w:type="dxa"/>
            <w:shd w:val="clear" w:color="auto" w:fill="8EAADB" w:themeFill="accent1" w:themeFillTint="99"/>
          </w:tcPr>
          <w:p w14:paraId="3BD6AA11" w14:textId="77777777" w:rsidR="00555D30" w:rsidRPr="0092353C" w:rsidRDefault="00555D30" w:rsidP="00555D30">
            <w:pPr>
              <w:numPr>
                <w:ilvl w:val="0"/>
                <w:numId w:val="3"/>
              </w:numPr>
            </w:pPr>
          </w:p>
        </w:tc>
        <w:tc>
          <w:tcPr>
            <w:tcW w:w="7428" w:type="dxa"/>
          </w:tcPr>
          <w:p w14:paraId="354716EF" w14:textId="77777777" w:rsidR="00555D30" w:rsidRPr="0092353C" w:rsidRDefault="00555D30" w:rsidP="007C143C">
            <w:r w:rsidRPr="0092353C">
              <w:t xml:space="preserve">Het accountteam </w:t>
            </w:r>
            <w:r>
              <w:t xml:space="preserve">van de Contractant </w:t>
            </w:r>
            <w:r w:rsidRPr="0092353C">
              <w:t xml:space="preserve">treedt op als aanspreekpunt voor de Opdrachtgever en beantwoordt alle vragen van de Opdrachtgever binnen </w:t>
            </w:r>
            <w:r>
              <w:t>twee (</w:t>
            </w:r>
            <w:r w:rsidRPr="0092353C">
              <w:t>2</w:t>
            </w:r>
            <w:r>
              <w:t>)</w:t>
            </w:r>
            <w:r w:rsidRPr="0092353C">
              <w:t xml:space="preserve"> werkdagen en is voor de Opdrachtgever </w:t>
            </w:r>
            <w:r>
              <w:t xml:space="preserve">is </w:t>
            </w:r>
            <w:r w:rsidRPr="0092353C">
              <w:t>van maandag tot en met vrijdag tijdens kantooruren (8:00-17:00 uur) telefonisch en per mail bereikbaar.</w:t>
            </w:r>
          </w:p>
        </w:tc>
      </w:tr>
      <w:tr w:rsidR="00555D30" w:rsidRPr="0092353C" w14:paraId="3BC5DCE9" w14:textId="77777777" w:rsidTr="007C143C">
        <w:tc>
          <w:tcPr>
            <w:tcW w:w="936" w:type="dxa"/>
            <w:shd w:val="clear" w:color="auto" w:fill="8EAADB" w:themeFill="accent1" w:themeFillTint="99"/>
          </w:tcPr>
          <w:p w14:paraId="6B839CF1" w14:textId="77777777" w:rsidR="00555D30" w:rsidRPr="0092353C" w:rsidRDefault="00555D30" w:rsidP="00555D30">
            <w:pPr>
              <w:numPr>
                <w:ilvl w:val="0"/>
                <w:numId w:val="3"/>
              </w:numPr>
            </w:pPr>
          </w:p>
        </w:tc>
        <w:tc>
          <w:tcPr>
            <w:tcW w:w="7428" w:type="dxa"/>
          </w:tcPr>
          <w:p w14:paraId="3328B573" w14:textId="77777777" w:rsidR="00555D30" w:rsidRPr="0092353C" w:rsidRDefault="00555D30" w:rsidP="007C143C">
            <w:r>
              <w:t>Contractant</w:t>
            </w:r>
            <w:r w:rsidRPr="0092353C">
              <w:t xml:space="preserve"> stelt één vast centraal telefoonnummer, centraal e-mailadres en een website beschikbaar waarmee het accountteam bereikbaar is voor de Opdrachtgever.</w:t>
            </w:r>
          </w:p>
        </w:tc>
      </w:tr>
      <w:tr w:rsidR="00555D30" w:rsidRPr="0092353C" w14:paraId="71FA2DB7" w14:textId="77777777" w:rsidTr="007C143C">
        <w:tc>
          <w:tcPr>
            <w:tcW w:w="936" w:type="dxa"/>
            <w:shd w:val="clear" w:color="auto" w:fill="8EAADB" w:themeFill="accent1" w:themeFillTint="99"/>
          </w:tcPr>
          <w:p w14:paraId="30B8B235" w14:textId="77777777" w:rsidR="00555D30" w:rsidRPr="0092353C" w:rsidRDefault="00555D30" w:rsidP="00555D30">
            <w:pPr>
              <w:numPr>
                <w:ilvl w:val="0"/>
                <w:numId w:val="3"/>
              </w:numPr>
            </w:pPr>
          </w:p>
        </w:tc>
        <w:tc>
          <w:tcPr>
            <w:tcW w:w="7428" w:type="dxa"/>
          </w:tcPr>
          <w:p w14:paraId="389973BF" w14:textId="77777777" w:rsidR="00555D30" w:rsidRPr="0092353C" w:rsidRDefault="00555D30" w:rsidP="007C143C">
            <w:r>
              <w:t>Contractant</w:t>
            </w:r>
            <w:r w:rsidRPr="0092353C">
              <w:t xml:space="preserve"> stelt één vast centraal telefoonnummer, centraal e-mailadres en een website beschikbaar waarmee het accountteam bereikbaar is voor de berijder.</w:t>
            </w:r>
          </w:p>
        </w:tc>
      </w:tr>
      <w:tr w:rsidR="00555D30" w:rsidRPr="0092353C" w14:paraId="0B6D4A86" w14:textId="77777777" w:rsidTr="007C143C">
        <w:tc>
          <w:tcPr>
            <w:tcW w:w="936" w:type="dxa"/>
            <w:shd w:val="clear" w:color="auto" w:fill="8EAADB" w:themeFill="accent1" w:themeFillTint="99"/>
          </w:tcPr>
          <w:p w14:paraId="25B8C2B0" w14:textId="77777777" w:rsidR="00555D30" w:rsidRPr="0092353C" w:rsidRDefault="00555D30" w:rsidP="00555D30">
            <w:pPr>
              <w:numPr>
                <w:ilvl w:val="0"/>
                <w:numId w:val="3"/>
              </w:numPr>
            </w:pPr>
          </w:p>
        </w:tc>
        <w:tc>
          <w:tcPr>
            <w:tcW w:w="7428" w:type="dxa"/>
          </w:tcPr>
          <w:p w14:paraId="3C11A17F" w14:textId="77777777" w:rsidR="00555D30" w:rsidRPr="0092353C" w:rsidRDefault="00555D30" w:rsidP="007C143C">
            <w:r w:rsidRPr="0092353C">
              <w:t>Turn-key opleveren : auto’s worden turn-key (volledig gebruiksklaar) opgeleverd.</w:t>
            </w:r>
          </w:p>
        </w:tc>
      </w:tr>
    </w:tbl>
    <w:p w14:paraId="7AD0B1CB" w14:textId="77777777" w:rsidR="00555D30" w:rsidRDefault="00555D30" w:rsidP="00555D30"/>
    <w:p w14:paraId="3341C503"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63B2125" w14:textId="77777777" w:rsidTr="007C143C">
        <w:tc>
          <w:tcPr>
            <w:tcW w:w="936" w:type="dxa"/>
            <w:tcBorders>
              <w:bottom w:val="single" w:sz="8" w:space="0" w:color="4472C4" w:themeColor="accent1"/>
            </w:tcBorders>
            <w:shd w:val="clear" w:color="auto" w:fill="4472C4" w:themeFill="accent1"/>
          </w:tcPr>
          <w:p w14:paraId="7D2FDF2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308FC311" w14:textId="77777777" w:rsidR="00555D30" w:rsidRPr="0092353C" w:rsidRDefault="00555D30" w:rsidP="007C143C">
            <w:pPr>
              <w:rPr>
                <w:b/>
                <w:bCs/>
              </w:rPr>
            </w:pPr>
            <w:r w:rsidRPr="0092353C">
              <w:rPr>
                <w:b/>
                <w:bCs/>
              </w:rPr>
              <w:t>Website</w:t>
            </w:r>
          </w:p>
        </w:tc>
      </w:tr>
      <w:tr w:rsidR="00555D30" w:rsidRPr="0092353C" w14:paraId="66DA43F1" w14:textId="77777777" w:rsidTr="007C143C">
        <w:tc>
          <w:tcPr>
            <w:tcW w:w="936" w:type="dxa"/>
            <w:shd w:val="clear" w:color="auto" w:fill="8EAADB" w:themeFill="accent1" w:themeFillTint="99"/>
          </w:tcPr>
          <w:p w14:paraId="7573443B" w14:textId="77777777" w:rsidR="00555D30" w:rsidRPr="0092353C" w:rsidRDefault="00555D30" w:rsidP="00555D30">
            <w:pPr>
              <w:numPr>
                <w:ilvl w:val="0"/>
                <w:numId w:val="3"/>
              </w:numPr>
            </w:pPr>
          </w:p>
        </w:tc>
        <w:tc>
          <w:tcPr>
            <w:tcW w:w="7428" w:type="dxa"/>
          </w:tcPr>
          <w:p w14:paraId="620D89B0" w14:textId="77777777" w:rsidR="00555D30" w:rsidRPr="0092353C" w:rsidRDefault="00555D30" w:rsidP="007C143C">
            <w:r>
              <w:t>Contractant</w:t>
            </w:r>
            <w:r w:rsidRPr="0092353C">
              <w:t xml:space="preserve"> biedt een website voor de Opdrachtgever en de berijder welke minimaal de volgende mogelijkheden biedt:</w:t>
            </w:r>
          </w:p>
          <w:p w14:paraId="3C680153" w14:textId="77777777" w:rsidR="00555D30" w:rsidRPr="0092353C" w:rsidRDefault="00555D30" w:rsidP="007C143C"/>
          <w:p w14:paraId="7D07A590" w14:textId="77777777" w:rsidR="00555D30" w:rsidRPr="0092353C" w:rsidRDefault="00555D30" w:rsidP="007C143C">
            <w:r w:rsidRPr="0092353C">
              <w:t>o inzage in en te downloaden (Excel) documenten en formulieren;</w:t>
            </w:r>
          </w:p>
          <w:p w14:paraId="29679267" w14:textId="77777777" w:rsidR="00555D30" w:rsidRPr="0092353C" w:rsidRDefault="00555D30" w:rsidP="007C143C">
            <w:r w:rsidRPr="0092353C">
              <w:t xml:space="preserve">o contactgegevens van </w:t>
            </w:r>
            <w:r>
              <w:t>Contractant</w:t>
            </w:r>
            <w:r w:rsidRPr="0092353C">
              <w:t xml:space="preserve"> en het accountteam;</w:t>
            </w:r>
          </w:p>
          <w:p w14:paraId="05685476" w14:textId="77777777" w:rsidR="00555D30" w:rsidRPr="0092353C" w:rsidRDefault="00555D30" w:rsidP="007C143C">
            <w:r w:rsidRPr="0092353C">
              <w:t>o veel gestelde vragen en bijbehorende antwoorden;</w:t>
            </w:r>
          </w:p>
          <w:p w14:paraId="0E7CDA95" w14:textId="77777777" w:rsidR="00555D30" w:rsidRPr="0092353C" w:rsidRDefault="00555D30" w:rsidP="007C143C">
            <w:r w:rsidRPr="0092353C">
              <w:lastRenderedPageBreak/>
              <w:t>o informatie over het gebruik van de auto´s.</w:t>
            </w:r>
          </w:p>
        </w:tc>
      </w:tr>
      <w:tr w:rsidR="00555D30" w:rsidRPr="0092353C" w14:paraId="5B55AF9C" w14:textId="77777777" w:rsidTr="007C143C">
        <w:tc>
          <w:tcPr>
            <w:tcW w:w="936" w:type="dxa"/>
            <w:shd w:val="clear" w:color="auto" w:fill="8EAADB" w:themeFill="accent1" w:themeFillTint="99"/>
          </w:tcPr>
          <w:p w14:paraId="5E6D6F22" w14:textId="77777777" w:rsidR="00555D30" w:rsidRPr="0092353C" w:rsidRDefault="00555D30" w:rsidP="00555D30">
            <w:pPr>
              <w:numPr>
                <w:ilvl w:val="0"/>
                <w:numId w:val="3"/>
              </w:numPr>
            </w:pPr>
          </w:p>
        </w:tc>
        <w:tc>
          <w:tcPr>
            <w:tcW w:w="7428" w:type="dxa"/>
          </w:tcPr>
          <w:p w14:paraId="274D4B7D" w14:textId="77777777" w:rsidR="00555D30" w:rsidRPr="0092353C" w:rsidRDefault="00555D30" w:rsidP="007C143C">
            <w:r w:rsidRPr="0092353C">
              <w:t xml:space="preserve">De website van </w:t>
            </w:r>
            <w:r>
              <w:t>Contractant</w:t>
            </w:r>
            <w:r w:rsidRPr="0092353C">
              <w:t xml:space="preserve"> </w:t>
            </w:r>
            <w:r w:rsidRPr="000D32A1">
              <w:t>of de leverancier van de systemen</w:t>
            </w:r>
            <w:r>
              <w:t xml:space="preserve"> </w:t>
            </w:r>
            <w:r w:rsidRPr="0092353C">
              <w:t>biedt een online informatiemodule om de rittenadministratie, wagenparkadministratie en managementinformatie op minimaal, gebruikersniveau kentekenniveau en kostenplaatsniveau te allen tijde te raadplegen en te downloaden. Deze dient te allen tijde up to date te zijn.</w:t>
            </w:r>
            <w:r>
              <w:t xml:space="preserve"> De rittenadministratie voor de voertuigen, die niet privé gebruikt zullen worden (twee stuks) dient digitaal te worden geregistreerd middels een ingebouwd rittenregistratiesysteem (fiscusproof).</w:t>
            </w:r>
          </w:p>
        </w:tc>
      </w:tr>
      <w:tr w:rsidR="00555D30" w:rsidRPr="0092353C" w14:paraId="50A72DB3" w14:textId="77777777" w:rsidTr="007C143C">
        <w:tc>
          <w:tcPr>
            <w:tcW w:w="936" w:type="dxa"/>
            <w:shd w:val="clear" w:color="auto" w:fill="8EAADB" w:themeFill="accent1" w:themeFillTint="99"/>
          </w:tcPr>
          <w:p w14:paraId="013ECC2B" w14:textId="77777777" w:rsidR="00555D30" w:rsidRPr="0092353C" w:rsidRDefault="00555D30" w:rsidP="00555D30">
            <w:pPr>
              <w:numPr>
                <w:ilvl w:val="0"/>
                <w:numId w:val="3"/>
              </w:numPr>
            </w:pPr>
          </w:p>
        </w:tc>
        <w:tc>
          <w:tcPr>
            <w:tcW w:w="7428" w:type="dxa"/>
          </w:tcPr>
          <w:p w14:paraId="612B2E96" w14:textId="77777777" w:rsidR="00555D30" w:rsidRPr="0092353C" w:rsidRDefault="00555D30" w:rsidP="007C143C">
            <w:r>
              <w:t>Contractant</w:t>
            </w:r>
            <w:r w:rsidRPr="0092353C">
              <w:t xml:space="preserve"> draagt ervoor zorg dat de website, hierop geplaatste documenten, formulieren en informatie en de gegevensoverdracht vanuit de website beveiligd zijn.</w:t>
            </w:r>
          </w:p>
        </w:tc>
      </w:tr>
    </w:tbl>
    <w:p w14:paraId="3890FEF9"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C24F648" w14:textId="77777777" w:rsidTr="007C143C">
        <w:tc>
          <w:tcPr>
            <w:tcW w:w="936" w:type="dxa"/>
            <w:tcBorders>
              <w:bottom w:val="single" w:sz="8" w:space="0" w:color="4F81BD"/>
            </w:tcBorders>
            <w:shd w:val="clear" w:color="auto" w:fill="4F81BD"/>
          </w:tcPr>
          <w:p w14:paraId="2D927338" w14:textId="77777777" w:rsidR="00555D30" w:rsidRPr="0092353C" w:rsidRDefault="00555D30" w:rsidP="007C143C">
            <w:pPr>
              <w:rPr>
                <w:b/>
                <w:bCs/>
              </w:rPr>
            </w:pPr>
            <w:r w:rsidRPr="0092353C">
              <w:rPr>
                <w:b/>
                <w:bCs/>
              </w:rPr>
              <w:t>Nummer</w:t>
            </w:r>
          </w:p>
        </w:tc>
        <w:tc>
          <w:tcPr>
            <w:tcW w:w="7428" w:type="dxa"/>
            <w:shd w:val="clear" w:color="auto" w:fill="4F81BD"/>
          </w:tcPr>
          <w:p w14:paraId="665B003C" w14:textId="77777777" w:rsidR="00555D30" w:rsidRPr="0092353C" w:rsidRDefault="00555D30" w:rsidP="007C143C">
            <w:pPr>
              <w:rPr>
                <w:b/>
                <w:bCs/>
              </w:rPr>
            </w:pPr>
            <w:r w:rsidRPr="0092353C">
              <w:rPr>
                <w:b/>
                <w:bCs/>
              </w:rPr>
              <w:t>Wagenparkadministratie</w:t>
            </w:r>
          </w:p>
        </w:tc>
      </w:tr>
      <w:tr w:rsidR="00555D30" w:rsidRPr="0092353C" w14:paraId="3FA1ECB7" w14:textId="77777777" w:rsidTr="007C143C">
        <w:tc>
          <w:tcPr>
            <w:tcW w:w="936" w:type="dxa"/>
            <w:shd w:val="clear" w:color="auto" w:fill="8EAADB" w:themeFill="accent1" w:themeFillTint="99"/>
          </w:tcPr>
          <w:p w14:paraId="410904FE" w14:textId="77777777" w:rsidR="00555D30" w:rsidRPr="0092353C" w:rsidRDefault="00555D30" w:rsidP="00555D30">
            <w:pPr>
              <w:numPr>
                <w:ilvl w:val="0"/>
                <w:numId w:val="3"/>
              </w:numPr>
            </w:pPr>
          </w:p>
        </w:tc>
        <w:tc>
          <w:tcPr>
            <w:tcW w:w="7428" w:type="dxa"/>
          </w:tcPr>
          <w:p w14:paraId="12116023" w14:textId="77777777" w:rsidR="00555D30" w:rsidRPr="0092353C" w:rsidRDefault="00555D30" w:rsidP="007C143C">
            <w:r w:rsidRPr="0092353C">
              <w:t xml:space="preserve">Periodiek en op aanvraag stuurt Opdrachtgever een mutatieoverzicht aan </w:t>
            </w:r>
            <w:r>
              <w:t>Contractant</w:t>
            </w:r>
            <w:r w:rsidRPr="0092353C">
              <w:t xml:space="preserve"> aangaande het rijdend wagenpark. </w:t>
            </w:r>
            <w:r>
              <w:t>Contractant</w:t>
            </w:r>
            <w:r w:rsidRPr="0092353C">
              <w:t xml:space="preserve"> verwerkt de mutaties en bevestigt dat de mutaties zijn verwerkt.</w:t>
            </w:r>
          </w:p>
        </w:tc>
      </w:tr>
      <w:tr w:rsidR="00555D30" w:rsidRPr="0092353C" w14:paraId="1A768657" w14:textId="77777777" w:rsidTr="007C143C">
        <w:tc>
          <w:tcPr>
            <w:tcW w:w="936" w:type="dxa"/>
            <w:shd w:val="clear" w:color="auto" w:fill="8EAADB" w:themeFill="accent1" w:themeFillTint="99"/>
          </w:tcPr>
          <w:p w14:paraId="420305B1" w14:textId="77777777" w:rsidR="00555D30" w:rsidRPr="0092353C" w:rsidRDefault="00555D30" w:rsidP="00555D30">
            <w:pPr>
              <w:numPr>
                <w:ilvl w:val="0"/>
                <w:numId w:val="3"/>
              </w:numPr>
            </w:pPr>
          </w:p>
        </w:tc>
        <w:tc>
          <w:tcPr>
            <w:tcW w:w="7428" w:type="dxa"/>
          </w:tcPr>
          <w:p w14:paraId="08FE2FA5" w14:textId="77777777" w:rsidR="00555D30" w:rsidRPr="00823E0E" w:rsidRDefault="00555D30" w:rsidP="007C143C">
            <w:r w:rsidRPr="000D32A1">
              <w:t>De inzetbevestiging van iedere nieuw ingezette leaseauto en het autodossier voorzien van een kopie afleverdocument, de definitieve leaseovereenkomst inclusief beschrijving van de samenstelling, het uiterlijk van de auto, de calculatiematrix en de fiscale gegevens van de auto dienen op verzoek van de gemeente per mail te worden aangeleverd door contractant.</w:t>
            </w:r>
            <w:r w:rsidRPr="00823E0E">
              <w:t xml:space="preserve">  </w:t>
            </w:r>
          </w:p>
        </w:tc>
      </w:tr>
    </w:tbl>
    <w:p w14:paraId="500C7053" w14:textId="77777777" w:rsidR="00555D30" w:rsidRPr="0092353C" w:rsidRDefault="00555D30" w:rsidP="00555D30"/>
    <w:p w14:paraId="083E0D40"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EA811AC" w14:textId="77777777" w:rsidTr="007C143C">
        <w:tc>
          <w:tcPr>
            <w:tcW w:w="936" w:type="dxa"/>
            <w:tcBorders>
              <w:bottom w:val="single" w:sz="8" w:space="0" w:color="4472C4" w:themeColor="accent1"/>
            </w:tcBorders>
            <w:shd w:val="clear" w:color="auto" w:fill="4472C4" w:themeFill="accent1"/>
          </w:tcPr>
          <w:p w14:paraId="4F8F15B5"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3F40A934" w14:textId="77777777" w:rsidR="00555D30" w:rsidRPr="0092353C" w:rsidRDefault="00555D30" w:rsidP="007C143C">
            <w:pPr>
              <w:rPr>
                <w:b/>
                <w:bCs/>
              </w:rPr>
            </w:pPr>
            <w:r w:rsidRPr="0092353C">
              <w:rPr>
                <w:b/>
                <w:bCs/>
              </w:rPr>
              <w:t>Managementinformatie</w:t>
            </w:r>
          </w:p>
        </w:tc>
      </w:tr>
      <w:tr w:rsidR="00555D30" w:rsidRPr="0092353C" w14:paraId="00EEED65" w14:textId="77777777" w:rsidTr="007C143C">
        <w:tc>
          <w:tcPr>
            <w:tcW w:w="936" w:type="dxa"/>
            <w:shd w:val="clear" w:color="auto" w:fill="8EAADB" w:themeFill="accent1" w:themeFillTint="99"/>
          </w:tcPr>
          <w:p w14:paraId="00BACEE7" w14:textId="77777777" w:rsidR="00555D30" w:rsidRPr="0092353C" w:rsidRDefault="00555D30" w:rsidP="00555D30">
            <w:pPr>
              <w:numPr>
                <w:ilvl w:val="0"/>
                <w:numId w:val="3"/>
              </w:numPr>
            </w:pPr>
          </w:p>
        </w:tc>
        <w:tc>
          <w:tcPr>
            <w:tcW w:w="7428" w:type="dxa"/>
          </w:tcPr>
          <w:p w14:paraId="19A0181C" w14:textId="77777777" w:rsidR="00555D30" w:rsidRPr="0092353C" w:rsidRDefault="00555D30" w:rsidP="007C143C">
            <w:r w:rsidRPr="0092353C">
              <w:t>De wagenparkadministratie geeft van de rijdende leaseauto´s op</w:t>
            </w:r>
          </w:p>
          <w:p w14:paraId="2DC9B9C0" w14:textId="77777777" w:rsidR="00555D30" w:rsidRPr="0092353C" w:rsidRDefault="00555D30" w:rsidP="007C143C">
            <w:r w:rsidRPr="0092353C">
              <w:t>kentekenniveau minimaal inzicht in:</w:t>
            </w:r>
          </w:p>
          <w:p w14:paraId="2EE7B5FB" w14:textId="77777777" w:rsidR="00555D30" w:rsidRPr="0092353C" w:rsidRDefault="00555D30" w:rsidP="007C143C"/>
          <w:p w14:paraId="0A3D3B5C" w14:textId="77777777" w:rsidR="00555D30" w:rsidRPr="0092353C" w:rsidRDefault="00555D30" w:rsidP="007C143C">
            <w:r w:rsidRPr="0092353C">
              <w:t>o energielabel en CO2-uitstoot;</w:t>
            </w:r>
          </w:p>
          <w:p w14:paraId="6A1AFA18" w14:textId="77777777" w:rsidR="00555D30" w:rsidRPr="0092353C" w:rsidRDefault="00555D30" w:rsidP="007C143C">
            <w:r w:rsidRPr="0092353C">
              <w:t>o kostenplaats;</w:t>
            </w:r>
          </w:p>
          <w:p w14:paraId="27F95FB9" w14:textId="77777777" w:rsidR="00555D30" w:rsidRPr="0092353C" w:rsidRDefault="00555D30" w:rsidP="007C143C">
            <w:r w:rsidRPr="0092353C">
              <w:t>o berijder;</w:t>
            </w:r>
          </w:p>
          <w:p w14:paraId="24D9F4B4" w14:textId="77777777" w:rsidR="00555D30" w:rsidRPr="0092353C" w:rsidRDefault="00555D30" w:rsidP="007C143C">
            <w:r w:rsidRPr="0092353C">
              <w:t>o merk, type en modelomschrijving;</w:t>
            </w:r>
          </w:p>
          <w:p w14:paraId="588D7594" w14:textId="77777777" w:rsidR="00555D30" w:rsidRPr="0092353C" w:rsidRDefault="00555D30" w:rsidP="007C143C">
            <w:r w:rsidRPr="0092353C">
              <w:t>o looptijd, overeengekomen en werkelijke jaarkilometrage;</w:t>
            </w:r>
          </w:p>
          <w:p w14:paraId="45E4A6F3" w14:textId="77777777" w:rsidR="00555D30" w:rsidRPr="0092353C" w:rsidRDefault="00555D30" w:rsidP="007C143C">
            <w:r w:rsidRPr="0092353C">
              <w:t>o het maandelijkse leasetarief;</w:t>
            </w:r>
          </w:p>
          <w:p w14:paraId="6FE59F9A" w14:textId="77777777" w:rsidR="00555D30" w:rsidRPr="0092353C" w:rsidRDefault="00555D30" w:rsidP="007C143C">
            <w:r w:rsidRPr="0092353C">
              <w:t>o het maandelijkse brandstofvoorschot;</w:t>
            </w:r>
          </w:p>
          <w:p w14:paraId="5728C34A" w14:textId="77777777" w:rsidR="00555D30" w:rsidRDefault="00555D30" w:rsidP="007C143C">
            <w:r>
              <w:t xml:space="preserve">o het maandelijkse elektriciteitsvoorschot  </w:t>
            </w:r>
          </w:p>
          <w:p w14:paraId="51D8E0E6" w14:textId="77777777" w:rsidR="00555D30" w:rsidRPr="0092353C" w:rsidRDefault="00555D30" w:rsidP="007C143C">
            <w:r w:rsidRPr="0092353C">
              <w:t>o opsomming van extra accessoires.</w:t>
            </w:r>
          </w:p>
          <w:p w14:paraId="0838AA6E" w14:textId="77777777" w:rsidR="00555D30" w:rsidRPr="0092353C" w:rsidRDefault="00555D30" w:rsidP="007C143C"/>
        </w:tc>
      </w:tr>
      <w:tr w:rsidR="00555D30" w:rsidRPr="0092353C" w14:paraId="4CD0C497" w14:textId="77777777" w:rsidTr="007C143C">
        <w:tc>
          <w:tcPr>
            <w:tcW w:w="936" w:type="dxa"/>
            <w:shd w:val="clear" w:color="auto" w:fill="8EAADB" w:themeFill="accent1" w:themeFillTint="99"/>
          </w:tcPr>
          <w:p w14:paraId="6915EE57" w14:textId="77777777" w:rsidR="00555D30" w:rsidRPr="0092353C" w:rsidRDefault="00555D30" w:rsidP="00555D30">
            <w:pPr>
              <w:numPr>
                <w:ilvl w:val="0"/>
                <w:numId w:val="3"/>
              </w:numPr>
            </w:pPr>
          </w:p>
        </w:tc>
        <w:tc>
          <w:tcPr>
            <w:tcW w:w="7428" w:type="dxa"/>
          </w:tcPr>
          <w:p w14:paraId="096577B8" w14:textId="77777777" w:rsidR="00555D30" w:rsidRPr="0092353C" w:rsidRDefault="00555D30" w:rsidP="007C143C">
            <w:r>
              <w:t>Contractant</w:t>
            </w:r>
            <w:r w:rsidRPr="0092353C">
              <w:t xml:space="preserve"> voorziet in managementrapportages van de rijdende leaseauto´s </w:t>
            </w:r>
            <w:r>
              <w:t xml:space="preserve">op kentekenniveau </w:t>
            </w:r>
            <w:r w:rsidRPr="0092353C">
              <w:t>onder meer:</w:t>
            </w:r>
          </w:p>
          <w:p w14:paraId="14AE934E" w14:textId="77777777" w:rsidR="00555D30" w:rsidRPr="0092353C" w:rsidRDefault="00555D30" w:rsidP="007C143C"/>
          <w:p w14:paraId="0855D96D" w14:textId="77777777" w:rsidR="00555D30" w:rsidRPr="0092353C" w:rsidRDefault="00555D30" w:rsidP="007C143C">
            <w:r w:rsidRPr="0092353C">
              <w:t>o brandstofverbruik, tankgedrag + excessen per kenteken;</w:t>
            </w:r>
          </w:p>
          <w:p w14:paraId="6082E604" w14:textId="77777777" w:rsidR="00555D30" w:rsidRDefault="00555D30" w:rsidP="007C143C">
            <w:r>
              <w:t>o Elektriciteitsverbruik, laadgedrag + excessen per kenteken</w:t>
            </w:r>
          </w:p>
          <w:p w14:paraId="18BF02DE" w14:textId="77777777" w:rsidR="00555D30" w:rsidRPr="0092353C" w:rsidRDefault="00555D30" w:rsidP="007C143C">
            <w:r w:rsidRPr="0092353C">
              <w:t>o schades + excessen per kenteken;</w:t>
            </w:r>
          </w:p>
          <w:p w14:paraId="72DDC933" w14:textId="77777777" w:rsidR="00555D30" w:rsidRPr="0092353C" w:rsidRDefault="00555D30" w:rsidP="007C143C">
            <w:r w:rsidRPr="0092353C">
              <w:t>o opgave kilometerstanden + excessen per kenteken;</w:t>
            </w:r>
          </w:p>
          <w:p w14:paraId="417C9F77" w14:textId="77777777" w:rsidR="00555D30" w:rsidRDefault="00555D30" w:rsidP="007C143C">
            <w:r>
              <w:t>o opgave rittenregistratie middels ingebouwd systeem (2 voertuigen, waarin niet privé wordt gereden: fiscusproof)</w:t>
            </w:r>
          </w:p>
          <w:p w14:paraId="64FE6E79" w14:textId="77777777" w:rsidR="00555D30" w:rsidRPr="0092353C" w:rsidRDefault="00555D30" w:rsidP="007C143C">
            <w:r w:rsidRPr="0092353C">
              <w:t>o inzet vervangend vervoer per kenteken;</w:t>
            </w:r>
          </w:p>
          <w:p w14:paraId="0FE0F46C" w14:textId="77777777" w:rsidR="00555D30" w:rsidRPr="0092353C" w:rsidRDefault="00555D30" w:rsidP="007C143C">
            <w:r w:rsidRPr="0092353C">
              <w:t>o soort brandstof;</w:t>
            </w:r>
          </w:p>
          <w:p w14:paraId="440D8C41" w14:textId="77777777" w:rsidR="00555D30" w:rsidRPr="0092353C" w:rsidRDefault="00555D30" w:rsidP="007C143C">
            <w:r w:rsidRPr="0092353C">
              <w:t>o verkeersovertredingen;</w:t>
            </w:r>
          </w:p>
          <w:p w14:paraId="56CA7C38" w14:textId="77777777" w:rsidR="00555D30" w:rsidRPr="0092353C" w:rsidRDefault="00555D30" w:rsidP="007C143C">
            <w:r w:rsidRPr="0092353C">
              <w:t>o expiraties;</w:t>
            </w:r>
          </w:p>
          <w:p w14:paraId="310C4BAF" w14:textId="77777777" w:rsidR="00555D30" w:rsidRPr="0092353C" w:rsidRDefault="00555D30" w:rsidP="007C143C">
            <w:r w:rsidRPr="0092353C">
              <w:t>o onderhoud.</w:t>
            </w:r>
          </w:p>
          <w:p w14:paraId="3FC03C29" w14:textId="77777777" w:rsidR="00555D30" w:rsidRPr="0092353C" w:rsidRDefault="00555D30" w:rsidP="007C143C"/>
        </w:tc>
      </w:tr>
      <w:tr w:rsidR="00555D30" w:rsidRPr="0092353C" w14:paraId="4F2660A5" w14:textId="77777777" w:rsidTr="007C143C">
        <w:tc>
          <w:tcPr>
            <w:tcW w:w="936" w:type="dxa"/>
            <w:shd w:val="clear" w:color="auto" w:fill="8EAADB" w:themeFill="accent1" w:themeFillTint="99"/>
          </w:tcPr>
          <w:p w14:paraId="0012AA94" w14:textId="77777777" w:rsidR="00555D30" w:rsidRPr="0092353C" w:rsidRDefault="00555D30" w:rsidP="00555D30">
            <w:pPr>
              <w:numPr>
                <w:ilvl w:val="0"/>
                <w:numId w:val="3"/>
              </w:numPr>
            </w:pPr>
          </w:p>
        </w:tc>
        <w:tc>
          <w:tcPr>
            <w:tcW w:w="7428" w:type="dxa"/>
          </w:tcPr>
          <w:p w14:paraId="67269B72" w14:textId="77777777" w:rsidR="00555D30" w:rsidRPr="0092353C" w:rsidRDefault="00555D30" w:rsidP="007C143C">
            <w:r w:rsidRPr="0092353C">
              <w:t>De wagenparkadministratie en de managementrapportages zijn online benaderbaar en te downloaden in minimaal PDF en Excel-format.</w:t>
            </w:r>
          </w:p>
        </w:tc>
      </w:tr>
    </w:tbl>
    <w:p w14:paraId="0E568791"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5CDC7409" w14:textId="77777777" w:rsidTr="007C143C">
        <w:tc>
          <w:tcPr>
            <w:tcW w:w="936" w:type="dxa"/>
            <w:tcBorders>
              <w:bottom w:val="single" w:sz="8" w:space="0" w:color="4472C4" w:themeColor="accent1"/>
            </w:tcBorders>
            <w:shd w:val="clear" w:color="auto" w:fill="4472C4" w:themeFill="accent1"/>
          </w:tcPr>
          <w:p w14:paraId="289B6F3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6E05500A" w14:textId="77777777" w:rsidR="00555D30" w:rsidRPr="0092353C" w:rsidRDefault="00555D30" w:rsidP="007C143C">
            <w:pPr>
              <w:rPr>
                <w:b/>
                <w:bCs/>
              </w:rPr>
            </w:pPr>
            <w:r w:rsidRPr="0092353C">
              <w:rPr>
                <w:b/>
                <w:bCs/>
              </w:rPr>
              <w:t>Rente</w:t>
            </w:r>
          </w:p>
        </w:tc>
      </w:tr>
      <w:tr w:rsidR="00555D30" w:rsidRPr="0092353C" w14:paraId="44A4FF8E" w14:textId="77777777" w:rsidTr="007C143C">
        <w:tc>
          <w:tcPr>
            <w:tcW w:w="936" w:type="dxa"/>
            <w:shd w:val="clear" w:color="auto" w:fill="8EAADB" w:themeFill="accent1" w:themeFillTint="99"/>
          </w:tcPr>
          <w:p w14:paraId="105C6666" w14:textId="77777777" w:rsidR="00555D30" w:rsidRPr="0092353C" w:rsidRDefault="00555D30" w:rsidP="00555D30">
            <w:pPr>
              <w:numPr>
                <w:ilvl w:val="0"/>
                <w:numId w:val="3"/>
              </w:numPr>
            </w:pPr>
          </w:p>
        </w:tc>
        <w:tc>
          <w:tcPr>
            <w:tcW w:w="7428" w:type="dxa"/>
          </w:tcPr>
          <w:p w14:paraId="43D10476" w14:textId="77777777" w:rsidR="00555D30" w:rsidRPr="0092353C" w:rsidRDefault="00555D30" w:rsidP="007C143C">
            <w:r w:rsidRPr="0092353C">
              <w:t>De rentegrondslag is de Interest Rate Swap, 4 jaar. De aangeboden rentestand is verifieerbaar in het Financiële Dagblad.</w:t>
            </w:r>
          </w:p>
        </w:tc>
      </w:tr>
      <w:tr w:rsidR="00555D30" w:rsidRPr="0092353C" w14:paraId="55567AD7" w14:textId="77777777" w:rsidTr="007C143C">
        <w:tc>
          <w:tcPr>
            <w:tcW w:w="936" w:type="dxa"/>
            <w:shd w:val="clear" w:color="auto" w:fill="8EAADB" w:themeFill="accent1" w:themeFillTint="99"/>
          </w:tcPr>
          <w:p w14:paraId="08ECB884" w14:textId="77777777" w:rsidR="00555D30" w:rsidRPr="0092353C" w:rsidRDefault="00555D30" w:rsidP="00555D30">
            <w:pPr>
              <w:numPr>
                <w:ilvl w:val="0"/>
                <w:numId w:val="3"/>
              </w:numPr>
            </w:pPr>
          </w:p>
        </w:tc>
        <w:tc>
          <w:tcPr>
            <w:tcW w:w="7428" w:type="dxa"/>
          </w:tcPr>
          <w:p w14:paraId="7C6F4FD4" w14:textId="77777777" w:rsidR="00555D30" w:rsidRPr="0092353C" w:rsidRDefault="00555D30" w:rsidP="007C143C">
            <w:r w:rsidRPr="0092353C">
              <w:t xml:space="preserve">De door </w:t>
            </w:r>
            <w:r>
              <w:t>Contractant</w:t>
            </w:r>
            <w:r w:rsidRPr="0092353C">
              <w:t xml:space="preserve"> gehanteerde rente is gebaseerd op een betalingstermijn van 30 dagen waarbij automatisch incasso niet van toepassing is. Voor eventuele te vorderen rente in geval van te late betaling, geldt de wettelijke rente voor handelstransacties.</w:t>
            </w:r>
          </w:p>
        </w:tc>
      </w:tr>
      <w:tr w:rsidR="00555D30" w:rsidRPr="0092353C" w14:paraId="14ED1FBA" w14:textId="77777777" w:rsidTr="007C143C">
        <w:tc>
          <w:tcPr>
            <w:tcW w:w="936" w:type="dxa"/>
            <w:shd w:val="clear" w:color="auto" w:fill="8EAADB" w:themeFill="accent1" w:themeFillTint="99"/>
          </w:tcPr>
          <w:p w14:paraId="71B369A3" w14:textId="77777777" w:rsidR="00555D30" w:rsidRPr="0092353C" w:rsidRDefault="00555D30" w:rsidP="00555D30">
            <w:pPr>
              <w:numPr>
                <w:ilvl w:val="0"/>
                <w:numId w:val="3"/>
              </w:numPr>
            </w:pPr>
          </w:p>
        </w:tc>
        <w:tc>
          <w:tcPr>
            <w:tcW w:w="7428" w:type="dxa"/>
          </w:tcPr>
          <w:p w14:paraId="0AE882C3" w14:textId="77777777" w:rsidR="00555D30" w:rsidRPr="0092353C" w:rsidRDefault="00555D30" w:rsidP="007C143C">
            <w:r w:rsidRPr="0092353C">
              <w:t>Gedurende de looptijd van de nadere overeenkomst staat het rentepercentage van de grondslag vast, ongeacht tussentijdse wijzigingen van looptijd en/of jaarkilometrage.</w:t>
            </w:r>
          </w:p>
        </w:tc>
      </w:tr>
    </w:tbl>
    <w:p w14:paraId="67E6CE7A" w14:textId="77777777" w:rsidR="00555D30" w:rsidRPr="0092353C" w:rsidRDefault="00555D30" w:rsidP="00555D30"/>
    <w:p w14:paraId="1C8C0918"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DF2EA3B" w14:textId="77777777" w:rsidTr="007C143C">
        <w:tc>
          <w:tcPr>
            <w:tcW w:w="936" w:type="dxa"/>
            <w:tcBorders>
              <w:bottom w:val="single" w:sz="8" w:space="0" w:color="4472C4" w:themeColor="accent1"/>
            </w:tcBorders>
            <w:shd w:val="clear" w:color="auto" w:fill="4472C4" w:themeFill="accent1"/>
          </w:tcPr>
          <w:p w14:paraId="4345B157"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63B1255A" w14:textId="77777777" w:rsidR="00555D30" w:rsidRPr="0092353C" w:rsidRDefault="00555D30" w:rsidP="007C143C">
            <w:pPr>
              <w:rPr>
                <w:b/>
                <w:bCs/>
              </w:rPr>
            </w:pPr>
            <w:r w:rsidRPr="0092353C">
              <w:rPr>
                <w:b/>
                <w:bCs/>
              </w:rPr>
              <w:t>Reparatie, onderhoud en banden</w:t>
            </w:r>
          </w:p>
        </w:tc>
      </w:tr>
      <w:tr w:rsidR="00555D30" w:rsidRPr="0092353C" w14:paraId="70BE3727" w14:textId="77777777" w:rsidTr="007C143C">
        <w:tc>
          <w:tcPr>
            <w:tcW w:w="936" w:type="dxa"/>
            <w:shd w:val="clear" w:color="auto" w:fill="8EAADB" w:themeFill="accent1" w:themeFillTint="99"/>
          </w:tcPr>
          <w:p w14:paraId="0B108891" w14:textId="77777777" w:rsidR="00555D30" w:rsidRPr="0092353C" w:rsidRDefault="00555D30" w:rsidP="00555D30">
            <w:pPr>
              <w:numPr>
                <w:ilvl w:val="0"/>
                <w:numId w:val="3"/>
              </w:numPr>
            </w:pPr>
          </w:p>
        </w:tc>
        <w:tc>
          <w:tcPr>
            <w:tcW w:w="7428" w:type="dxa"/>
          </w:tcPr>
          <w:p w14:paraId="1453DFD2" w14:textId="77777777" w:rsidR="00555D30" w:rsidRPr="0092353C" w:rsidRDefault="00555D30" w:rsidP="007C143C">
            <w:r w:rsidRPr="0092353C">
              <w:t>Het tarief voor Reparatie, Onderhoud en Banden voorziet in al het gedurende de looptijd van de leaseovereenkomst benodigd onderhoud, reparatie en bandenvervanging. Extra kosten kunnen niet bij Opdrachtgever in rekening worden gebracht.</w:t>
            </w:r>
          </w:p>
        </w:tc>
      </w:tr>
      <w:tr w:rsidR="00555D30" w:rsidRPr="0092353C" w14:paraId="4B621BE1" w14:textId="77777777" w:rsidTr="007C143C">
        <w:tc>
          <w:tcPr>
            <w:tcW w:w="936" w:type="dxa"/>
            <w:shd w:val="clear" w:color="auto" w:fill="8EAADB" w:themeFill="accent1" w:themeFillTint="99"/>
          </w:tcPr>
          <w:p w14:paraId="4C56D864" w14:textId="77777777" w:rsidR="00555D30" w:rsidRPr="0092353C" w:rsidRDefault="00555D30" w:rsidP="00555D30">
            <w:pPr>
              <w:numPr>
                <w:ilvl w:val="0"/>
                <w:numId w:val="3"/>
              </w:numPr>
            </w:pPr>
          </w:p>
        </w:tc>
        <w:tc>
          <w:tcPr>
            <w:tcW w:w="7428" w:type="dxa"/>
          </w:tcPr>
          <w:p w14:paraId="3AB84CAB" w14:textId="77777777" w:rsidR="00555D30" w:rsidRPr="0092353C" w:rsidRDefault="00555D30" w:rsidP="007C143C">
            <w:r w:rsidRPr="0092353C">
              <w:t>Leasemaatschappij draagt zorg voor reparatie, onderhoud en banden via officiële dealers en/of geselecteerde professionele ketens gedurende de volledige looptijd van de leaseovereenkomst op dusdanige wijze, dat gedurende de volledige looptijd van de leaseovereenkomst de auto (inclusief accessoires/opbouw) voldoet aan de minimaal gestelde wettelijke eisen.</w:t>
            </w:r>
          </w:p>
        </w:tc>
      </w:tr>
      <w:tr w:rsidR="00555D30" w:rsidRPr="0092353C" w14:paraId="168E996D" w14:textId="77777777" w:rsidTr="007C143C">
        <w:tc>
          <w:tcPr>
            <w:tcW w:w="936" w:type="dxa"/>
            <w:shd w:val="clear" w:color="auto" w:fill="8EAADB" w:themeFill="accent1" w:themeFillTint="99"/>
          </w:tcPr>
          <w:p w14:paraId="0DD465D3" w14:textId="77777777" w:rsidR="00555D30" w:rsidRPr="0092353C" w:rsidRDefault="00555D30" w:rsidP="00555D30">
            <w:pPr>
              <w:numPr>
                <w:ilvl w:val="0"/>
                <w:numId w:val="3"/>
              </w:numPr>
            </w:pPr>
          </w:p>
        </w:tc>
        <w:tc>
          <w:tcPr>
            <w:tcW w:w="7428" w:type="dxa"/>
          </w:tcPr>
          <w:p w14:paraId="28531663" w14:textId="77777777" w:rsidR="00555D30" w:rsidRPr="0092353C" w:rsidRDefault="00555D30" w:rsidP="007C143C">
            <w:r>
              <w:t>Contractant</w:t>
            </w:r>
            <w:r w:rsidRPr="0092353C">
              <w:t xml:space="preserve"> signaleert en rapporteert wanneer auto’s het onderhoudsinterval niet volgen (ook wanneer dit afwijkend is van het gemiddelde).</w:t>
            </w:r>
          </w:p>
        </w:tc>
      </w:tr>
      <w:tr w:rsidR="00555D30" w:rsidRPr="0092353C" w14:paraId="2674598C" w14:textId="77777777" w:rsidTr="007C143C">
        <w:tc>
          <w:tcPr>
            <w:tcW w:w="936" w:type="dxa"/>
            <w:shd w:val="clear" w:color="auto" w:fill="8EAADB" w:themeFill="accent1" w:themeFillTint="99"/>
          </w:tcPr>
          <w:p w14:paraId="77A0ACAE" w14:textId="77777777" w:rsidR="00555D30" w:rsidRPr="0092353C" w:rsidRDefault="00555D30" w:rsidP="00555D30">
            <w:pPr>
              <w:numPr>
                <w:ilvl w:val="0"/>
                <w:numId w:val="3"/>
              </w:numPr>
            </w:pPr>
          </w:p>
        </w:tc>
        <w:tc>
          <w:tcPr>
            <w:tcW w:w="7428" w:type="dxa"/>
          </w:tcPr>
          <w:p w14:paraId="6A0D975A" w14:textId="77777777" w:rsidR="00555D30" w:rsidRPr="0092353C" w:rsidRDefault="00555D30" w:rsidP="007C143C">
            <w:r>
              <w:t>Contractant</w:t>
            </w:r>
            <w:r w:rsidRPr="0092353C">
              <w:t xml:space="preserve"> signaleert en rapporteert wanneer auto’s APK moeten worden gekeurd en brengt hier Opdrachtgever van op de hoogte (zowel per mail als per post).</w:t>
            </w:r>
          </w:p>
        </w:tc>
      </w:tr>
      <w:tr w:rsidR="00555D30" w:rsidRPr="0092353C" w14:paraId="7E3F878D" w14:textId="77777777" w:rsidTr="007C143C">
        <w:tc>
          <w:tcPr>
            <w:tcW w:w="936" w:type="dxa"/>
            <w:shd w:val="clear" w:color="auto" w:fill="8EAADB" w:themeFill="accent1" w:themeFillTint="99"/>
          </w:tcPr>
          <w:p w14:paraId="589C2161" w14:textId="77777777" w:rsidR="00555D30" w:rsidRPr="0092353C" w:rsidRDefault="00555D30" w:rsidP="00555D30">
            <w:pPr>
              <w:numPr>
                <w:ilvl w:val="0"/>
                <w:numId w:val="3"/>
              </w:numPr>
            </w:pPr>
          </w:p>
        </w:tc>
        <w:tc>
          <w:tcPr>
            <w:tcW w:w="7428" w:type="dxa"/>
          </w:tcPr>
          <w:p w14:paraId="78B9780D" w14:textId="77777777" w:rsidR="00555D30" w:rsidRPr="0092353C" w:rsidRDefault="00555D30" w:rsidP="007C143C">
            <w:r>
              <w:t>Contractant</w:t>
            </w:r>
            <w:r w:rsidRPr="0092353C">
              <w:t xml:space="preserve"> draagt zorg voor een jaarlijkse update van het navigatiesysteem.</w:t>
            </w:r>
          </w:p>
        </w:tc>
      </w:tr>
    </w:tbl>
    <w:p w14:paraId="66401DBD"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19D343E1" w14:textId="77777777" w:rsidTr="007C143C">
        <w:tc>
          <w:tcPr>
            <w:tcW w:w="936" w:type="dxa"/>
            <w:tcBorders>
              <w:bottom w:val="single" w:sz="8" w:space="0" w:color="4F81BD"/>
            </w:tcBorders>
            <w:shd w:val="clear" w:color="auto" w:fill="4F81BD"/>
          </w:tcPr>
          <w:p w14:paraId="44C1BCB1" w14:textId="77777777" w:rsidR="00555D30" w:rsidRPr="0092353C" w:rsidRDefault="00555D30" w:rsidP="007C143C">
            <w:pPr>
              <w:rPr>
                <w:b/>
                <w:bCs/>
              </w:rPr>
            </w:pPr>
            <w:r w:rsidRPr="0092353C">
              <w:rPr>
                <w:b/>
                <w:bCs/>
              </w:rPr>
              <w:t>Nummer</w:t>
            </w:r>
          </w:p>
        </w:tc>
        <w:tc>
          <w:tcPr>
            <w:tcW w:w="7428" w:type="dxa"/>
            <w:shd w:val="clear" w:color="auto" w:fill="4F81BD"/>
          </w:tcPr>
          <w:p w14:paraId="5770B4C1" w14:textId="77777777" w:rsidR="00555D30" w:rsidRPr="0092353C" w:rsidRDefault="00555D30" w:rsidP="007C143C">
            <w:pPr>
              <w:rPr>
                <w:b/>
                <w:bCs/>
              </w:rPr>
            </w:pPr>
            <w:r w:rsidRPr="0092353C">
              <w:rPr>
                <w:b/>
                <w:bCs/>
              </w:rPr>
              <w:t>Vervangend vervoer</w:t>
            </w:r>
          </w:p>
        </w:tc>
      </w:tr>
      <w:tr w:rsidR="00555D30" w:rsidRPr="0092353C" w14:paraId="49541386" w14:textId="77777777" w:rsidTr="007C143C">
        <w:tc>
          <w:tcPr>
            <w:tcW w:w="936" w:type="dxa"/>
            <w:shd w:val="clear" w:color="auto" w:fill="8EAADB" w:themeFill="accent1" w:themeFillTint="99"/>
          </w:tcPr>
          <w:p w14:paraId="58DFDA91" w14:textId="77777777" w:rsidR="00555D30" w:rsidRPr="0092353C" w:rsidRDefault="00555D30" w:rsidP="00555D30">
            <w:pPr>
              <w:numPr>
                <w:ilvl w:val="0"/>
                <w:numId w:val="3"/>
              </w:numPr>
            </w:pPr>
          </w:p>
        </w:tc>
        <w:tc>
          <w:tcPr>
            <w:tcW w:w="7428" w:type="dxa"/>
          </w:tcPr>
          <w:p w14:paraId="1ED0BFA0" w14:textId="77777777" w:rsidR="00555D30" w:rsidRPr="0092353C" w:rsidRDefault="00555D30" w:rsidP="007C143C">
            <w:r w:rsidRPr="0092353C">
              <w:t xml:space="preserve">Het </w:t>
            </w:r>
            <w:r>
              <w:t>lease</w:t>
            </w:r>
            <w:r w:rsidRPr="0092353C">
              <w:t>tarief voorziet in al het in te zetten vervangend vervoer bij pech, onderhoud en reparatie van de leaseauto gedurende de volledige looptijd van de leaseovereenkomst.</w:t>
            </w:r>
          </w:p>
        </w:tc>
      </w:tr>
      <w:tr w:rsidR="00555D30" w:rsidRPr="0092353C" w14:paraId="59581684" w14:textId="77777777" w:rsidTr="007C143C">
        <w:tc>
          <w:tcPr>
            <w:tcW w:w="936" w:type="dxa"/>
            <w:shd w:val="clear" w:color="auto" w:fill="8EAADB" w:themeFill="accent1" w:themeFillTint="99"/>
          </w:tcPr>
          <w:p w14:paraId="397DD093" w14:textId="77777777" w:rsidR="00555D30" w:rsidRPr="0092353C" w:rsidRDefault="00555D30" w:rsidP="00555D30">
            <w:pPr>
              <w:numPr>
                <w:ilvl w:val="0"/>
                <w:numId w:val="3"/>
              </w:numPr>
            </w:pPr>
          </w:p>
        </w:tc>
        <w:tc>
          <w:tcPr>
            <w:tcW w:w="7428" w:type="dxa"/>
          </w:tcPr>
          <w:p w14:paraId="2AB76986" w14:textId="77777777" w:rsidR="00555D30" w:rsidRPr="0092353C" w:rsidRDefault="00555D30" w:rsidP="007C143C">
            <w:r>
              <w:t>Contractant</w:t>
            </w:r>
            <w:r w:rsidRPr="0092353C">
              <w:t xml:space="preserve"> neemt het benodigde vervangend vervoer op basis van gesloten calculatie met inzicht op in het leasetarief.</w:t>
            </w:r>
          </w:p>
        </w:tc>
      </w:tr>
      <w:tr w:rsidR="00555D30" w:rsidRPr="0092353C" w14:paraId="3AB10D4F" w14:textId="77777777" w:rsidTr="007C143C">
        <w:tc>
          <w:tcPr>
            <w:tcW w:w="936" w:type="dxa"/>
            <w:shd w:val="clear" w:color="auto" w:fill="8EAADB" w:themeFill="accent1" w:themeFillTint="99"/>
          </w:tcPr>
          <w:p w14:paraId="2364A1D1" w14:textId="77777777" w:rsidR="00555D30" w:rsidRPr="0092353C" w:rsidRDefault="00555D30" w:rsidP="00555D30">
            <w:pPr>
              <w:numPr>
                <w:ilvl w:val="0"/>
                <w:numId w:val="3"/>
              </w:numPr>
            </w:pPr>
          </w:p>
        </w:tc>
        <w:tc>
          <w:tcPr>
            <w:tcW w:w="7428" w:type="dxa"/>
          </w:tcPr>
          <w:p w14:paraId="66A09CED" w14:textId="77777777" w:rsidR="00555D30" w:rsidRPr="0092353C" w:rsidRDefault="00555D30" w:rsidP="007C143C">
            <w:r w:rsidRPr="0092353C">
              <w:t xml:space="preserve">Vervangend vervoer is </w:t>
            </w:r>
            <w:r>
              <w:t xml:space="preserve">maximaal </w:t>
            </w:r>
            <w:r w:rsidRPr="00251277">
              <w:t>een klasse lager dan</w:t>
            </w:r>
            <w:r w:rsidRPr="0092353C">
              <w:t xml:space="preserve"> </w:t>
            </w:r>
            <w:r>
              <w:t xml:space="preserve">de huidige </w:t>
            </w:r>
            <w:r w:rsidRPr="0092353C">
              <w:t>leaseauto en wordt ingezet indien de leaseauto i.v.m. onderhoud en/of reparatie niet voor gebruik beschikbaar is.</w:t>
            </w:r>
            <w:r>
              <w:t xml:space="preserve"> </w:t>
            </w:r>
            <w:r w:rsidRPr="00251277">
              <w:t>Het vervangend vervoer is per direct beschikbaar.</w:t>
            </w:r>
          </w:p>
        </w:tc>
      </w:tr>
    </w:tbl>
    <w:p w14:paraId="3558680A" w14:textId="77777777" w:rsidR="00555D30"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622D73E" w14:textId="77777777" w:rsidTr="007C143C">
        <w:tc>
          <w:tcPr>
            <w:tcW w:w="936" w:type="dxa"/>
            <w:tcBorders>
              <w:top w:val="single" w:sz="8" w:space="0" w:color="4F81BD"/>
              <w:left w:val="single" w:sz="8" w:space="0" w:color="4F81BD"/>
              <w:bottom w:val="single" w:sz="8" w:space="0" w:color="4F81BD"/>
              <w:right w:val="single" w:sz="8" w:space="0" w:color="4F81BD"/>
            </w:tcBorders>
            <w:shd w:val="clear" w:color="auto" w:fill="8EAADB" w:themeFill="accent1" w:themeFillTint="99"/>
          </w:tcPr>
          <w:p w14:paraId="1B9C2765" w14:textId="77777777" w:rsidR="00555D30" w:rsidRPr="00314449" w:rsidRDefault="00555D30" w:rsidP="007C143C">
            <w:pPr>
              <w:rPr>
                <w:b/>
                <w:bCs/>
              </w:rPr>
            </w:pPr>
            <w:r w:rsidRPr="00314449">
              <w:rPr>
                <w:b/>
                <w:bCs/>
              </w:rPr>
              <w:t>Nummer</w:t>
            </w:r>
          </w:p>
        </w:tc>
        <w:tc>
          <w:tcPr>
            <w:tcW w:w="7428" w:type="dxa"/>
            <w:tcBorders>
              <w:top w:val="single" w:sz="8" w:space="0" w:color="4F81BD"/>
              <w:left w:val="single" w:sz="8" w:space="0" w:color="4F81BD"/>
              <w:bottom w:val="single" w:sz="8" w:space="0" w:color="4F81BD"/>
              <w:right w:val="single" w:sz="8" w:space="0" w:color="4F81BD"/>
            </w:tcBorders>
            <w:shd w:val="clear" w:color="auto" w:fill="4F81BD"/>
          </w:tcPr>
          <w:p w14:paraId="50A00669" w14:textId="77777777" w:rsidR="00555D30" w:rsidRPr="00314449" w:rsidRDefault="00555D30" w:rsidP="007C143C">
            <w:pPr>
              <w:rPr>
                <w:b/>
                <w:bCs/>
              </w:rPr>
            </w:pPr>
            <w:r w:rsidRPr="00314449">
              <w:rPr>
                <w:b/>
                <w:bCs/>
              </w:rPr>
              <w:t>V</w:t>
            </w:r>
            <w:r>
              <w:rPr>
                <w:b/>
                <w:bCs/>
              </w:rPr>
              <w:t>oorloopauto</w:t>
            </w:r>
          </w:p>
        </w:tc>
      </w:tr>
      <w:tr w:rsidR="00555D30" w:rsidRPr="0092353C" w14:paraId="664873A2" w14:textId="77777777" w:rsidTr="007C143C">
        <w:tc>
          <w:tcPr>
            <w:tcW w:w="936" w:type="dxa"/>
            <w:tcBorders>
              <w:top w:val="single" w:sz="8" w:space="0" w:color="4F81BD"/>
              <w:left w:val="single" w:sz="8" w:space="0" w:color="4F81BD"/>
              <w:bottom w:val="single" w:sz="8" w:space="0" w:color="4F81BD"/>
              <w:right w:val="single" w:sz="8" w:space="0" w:color="4F81BD"/>
            </w:tcBorders>
            <w:shd w:val="clear" w:color="auto" w:fill="8EAADB" w:themeFill="accent1" w:themeFillTint="99"/>
          </w:tcPr>
          <w:p w14:paraId="21A82AFC" w14:textId="77777777" w:rsidR="00555D30" w:rsidRPr="0092353C" w:rsidRDefault="00555D30" w:rsidP="00555D30">
            <w:pPr>
              <w:numPr>
                <w:ilvl w:val="0"/>
                <w:numId w:val="3"/>
              </w:numPr>
            </w:pPr>
          </w:p>
        </w:tc>
        <w:tc>
          <w:tcPr>
            <w:tcW w:w="7428" w:type="dxa"/>
            <w:tcBorders>
              <w:top w:val="single" w:sz="8" w:space="0" w:color="4F81BD"/>
              <w:left w:val="single" w:sz="8" w:space="0" w:color="4F81BD"/>
              <w:bottom w:val="single" w:sz="8" w:space="0" w:color="4F81BD"/>
              <w:right w:val="single" w:sz="8" w:space="0" w:color="4F81BD"/>
            </w:tcBorders>
          </w:tcPr>
          <w:p w14:paraId="4B85C7A2" w14:textId="77777777" w:rsidR="00555D30" w:rsidRPr="00314449" w:rsidRDefault="00555D30" w:rsidP="007C143C">
            <w:r w:rsidRPr="00251277">
              <w:t>Het leveren van tijdelijke voertuigen ter overbrugging in afwachting de nieuw te leveren leasevoertuigen na einde leaseovereenkomst (al dan niet met de huidige contractant) betreft een voorloopauto van m</w:t>
            </w:r>
            <w:r>
              <w:t xml:space="preserve">aximaal </w:t>
            </w:r>
            <w:r w:rsidRPr="00251277">
              <w:t>een klasse lager tegen het tarief van de nieuw te leveren leaseauto. De voorloop leaseauto wordt direct na afloop van het einde van de leaseovereenkomst geleverd.</w:t>
            </w:r>
          </w:p>
        </w:tc>
      </w:tr>
    </w:tbl>
    <w:p w14:paraId="0488E945"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A019E50" w14:textId="77777777" w:rsidTr="007C143C">
        <w:tc>
          <w:tcPr>
            <w:tcW w:w="936" w:type="dxa"/>
            <w:tcBorders>
              <w:bottom w:val="single" w:sz="8" w:space="0" w:color="4F81BD"/>
            </w:tcBorders>
            <w:shd w:val="clear" w:color="auto" w:fill="4F81BD"/>
          </w:tcPr>
          <w:p w14:paraId="1369A043" w14:textId="77777777" w:rsidR="00555D30" w:rsidRPr="0092353C" w:rsidRDefault="00555D30" w:rsidP="007C143C">
            <w:pPr>
              <w:rPr>
                <w:b/>
                <w:bCs/>
              </w:rPr>
            </w:pPr>
            <w:r w:rsidRPr="0092353C">
              <w:rPr>
                <w:b/>
                <w:bCs/>
              </w:rPr>
              <w:t>Nummer</w:t>
            </w:r>
          </w:p>
        </w:tc>
        <w:tc>
          <w:tcPr>
            <w:tcW w:w="7428" w:type="dxa"/>
            <w:shd w:val="clear" w:color="auto" w:fill="4F81BD"/>
          </w:tcPr>
          <w:p w14:paraId="5635D38D" w14:textId="77777777" w:rsidR="00555D30" w:rsidRPr="0092353C" w:rsidRDefault="00555D30" w:rsidP="007C143C">
            <w:pPr>
              <w:rPr>
                <w:b/>
                <w:bCs/>
              </w:rPr>
            </w:pPr>
            <w:r w:rsidRPr="0092353C">
              <w:rPr>
                <w:b/>
                <w:bCs/>
              </w:rPr>
              <w:t>Hulpdiensten</w:t>
            </w:r>
          </w:p>
        </w:tc>
      </w:tr>
      <w:tr w:rsidR="00555D30" w:rsidRPr="0092353C" w14:paraId="5D1A3BC6" w14:textId="77777777" w:rsidTr="007C143C">
        <w:tc>
          <w:tcPr>
            <w:tcW w:w="936" w:type="dxa"/>
            <w:shd w:val="clear" w:color="auto" w:fill="8EAADB" w:themeFill="accent1" w:themeFillTint="99"/>
          </w:tcPr>
          <w:p w14:paraId="5B2357F3" w14:textId="77777777" w:rsidR="00555D30" w:rsidRPr="0092353C" w:rsidRDefault="00555D30" w:rsidP="00555D30">
            <w:pPr>
              <w:numPr>
                <w:ilvl w:val="0"/>
                <w:numId w:val="3"/>
              </w:numPr>
            </w:pPr>
          </w:p>
        </w:tc>
        <w:tc>
          <w:tcPr>
            <w:tcW w:w="7428" w:type="dxa"/>
          </w:tcPr>
          <w:p w14:paraId="75F1ECE6" w14:textId="77777777" w:rsidR="00555D30" w:rsidRPr="0092353C" w:rsidRDefault="00555D30" w:rsidP="007C143C">
            <w:r w:rsidRPr="0092353C">
              <w:t xml:space="preserve">In geval van autopech verleent de </w:t>
            </w:r>
            <w:r>
              <w:t>Contractant zeven (</w:t>
            </w:r>
            <w:r w:rsidRPr="0092353C">
              <w:t>7</w:t>
            </w:r>
            <w:r>
              <w:t>)</w:t>
            </w:r>
            <w:r w:rsidRPr="0092353C">
              <w:t xml:space="preserve"> dagen per week, 24 uur per dag de benodigde en dringende hulp aan de Opdrachtgever-medewerker, eventueel ondersteund door de hulpverleningsorganisatie waar </w:t>
            </w:r>
            <w:r>
              <w:t>Contractant</w:t>
            </w:r>
            <w:r w:rsidRPr="0092353C">
              <w:t xml:space="preserve"> een samenwerkingsverband mee heeft.</w:t>
            </w:r>
          </w:p>
        </w:tc>
      </w:tr>
      <w:tr w:rsidR="00555D30" w:rsidRPr="0092353C" w14:paraId="1E7827DE" w14:textId="77777777" w:rsidTr="007C143C">
        <w:tc>
          <w:tcPr>
            <w:tcW w:w="936" w:type="dxa"/>
            <w:shd w:val="clear" w:color="auto" w:fill="8EAADB" w:themeFill="accent1" w:themeFillTint="99"/>
          </w:tcPr>
          <w:p w14:paraId="5273FD76" w14:textId="77777777" w:rsidR="00555D30" w:rsidRPr="0092353C" w:rsidRDefault="00555D30" w:rsidP="00555D30">
            <w:pPr>
              <w:numPr>
                <w:ilvl w:val="0"/>
                <w:numId w:val="3"/>
              </w:numPr>
            </w:pPr>
          </w:p>
        </w:tc>
        <w:tc>
          <w:tcPr>
            <w:tcW w:w="7428" w:type="dxa"/>
          </w:tcPr>
          <w:p w14:paraId="46CF6C3D" w14:textId="77777777" w:rsidR="00555D30" w:rsidRPr="0092353C" w:rsidRDefault="00555D30" w:rsidP="007C143C">
            <w:r w:rsidRPr="0092353C">
              <w:t>De hulpdienstverlening bij autopech met Europese dekking maakt standaard onderdeel uit van de leaseovereenkomst.</w:t>
            </w:r>
          </w:p>
        </w:tc>
      </w:tr>
    </w:tbl>
    <w:p w14:paraId="029E42F9"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0D8D08B7" w14:textId="77777777" w:rsidTr="007C143C">
        <w:tc>
          <w:tcPr>
            <w:tcW w:w="936" w:type="dxa"/>
            <w:shd w:val="clear" w:color="auto" w:fill="8EAADB" w:themeFill="accent1" w:themeFillTint="99"/>
          </w:tcPr>
          <w:p w14:paraId="0C7BFD56" w14:textId="77777777" w:rsidR="00555D30" w:rsidRPr="0092353C" w:rsidRDefault="00555D30" w:rsidP="00555D30">
            <w:pPr>
              <w:numPr>
                <w:ilvl w:val="0"/>
                <w:numId w:val="3"/>
              </w:numPr>
            </w:pPr>
          </w:p>
        </w:tc>
        <w:tc>
          <w:tcPr>
            <w:tcW w:w="7428" w:type="dxa"/>
          </w:tcPr>
          <w:p w14:paraId="0BB28C89" w14:textId="77777777" w:rsidR="00555D30" w:rsidRPr="0092353C" w:rsidRDefault="00555D30" w:rsidP="007C143C">
            <w:r w:rsidRPr="0092353C">
              <w:t>Het tarief voor de hulpdienstverlening in binnenland (NL) voorziet gedurende de gehele looptijd van de leaseovereenkomst in dekking voor minimaal de volgende aspecten:</w:t>
            </w:r>
          </w:p>
          <w:p w14:paraId="5BC62865" w14:textId="77777777" w:rsidR="00555D30" w:rsidRPr="0092353C" w:rsidRDefault="00555D30" w:rsidP="007C143C"/>
          <w:p w14:paraId="5C0883F5" w14:textId="77777777" w:rsidR="00555D30" w:rsidRPr="0092353C" w:rsidRDefault="00555D30" w:rsidP="007C143C">
            <w:r w:rsidRPr="0092353C">
              <w:t>o Pech en sleutelhulp onderweg, ook binnen de bebouwde kom;</w:t>
            </w:r>
          </w:p>
          <w:p w14:paraId="4DBB3C13" w14:textId="77777777" w:rsidR="00555D30" w:rsidRPr="0092353C" w:rsidRDefault="00555D30" w:rsidP="007C143C">
            <w:r w:rsidRPr="0092353C">
              <w:t>o Transporthulp van de auto naar het dichtstbijzijnde garagebedrijf of</w:t>
            </w:r>
          </w:p>
          <w:p w14:paraId="22FC783A" w14:textId="77777777" w:rsidR="00555D30" w:rsidRPr="0092353C" w:rsidRDefault="00555D30" w:rsidP="007C143C">
            <w:r w:rsidRPr="0092353C">
              <w:t>schadeherstelbedrijf;</w:t>
            </w:r>
          </w:p>
          <w:p w14:paraId="4A9CFBF2" w14:textId="77777777" w:rsidR="00555D30" w:rsidRPr="0092353C" w:rsidRDefault="00555D30" w:rsidP="007C143C">
            <w:r w:rsidRPr="0092353C">
              <w:t>o Zo nodig recht op vervoer inzittenden, indien nodig taxivervoer;</w:t>
            </w:r>
          </w:p>
          <w:p w14:paraId="037A5992" w14:textId="77777777" w:rsidR="00555D30" w:rsidRPr="0092353C" w:rsidRDefault="00555D30" w:rsidP="007C143C">
            <w:r w:rsidRPr="0092353C">
              <w:t>o Coördinatie hulpverlening door derden c.q.</w:t>
            </w:r>
          </w:p>
          <w:p w14:paraId="07CAE3AD" w14:textId="77777777" w:rsidR="00555D30" w:rsidRPr="0092353C" w:rsidRDefault="00555D30" w:rsidP="007C143C">
            <w:r w:rsidRPr="0092353C">
              <w:t>o bergingswerkzaamheden.</w:t>
            </w:r>
          </w:p>
        </w:tc>
      </w:tr>
    </w:tbl>
    <w:p w14:paraId="7694160A"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448713F" w14:textId="77777777" w:rsidTr="007C143C">
        <w:tc>
          <w:tcPr>
            <w:tcW w:w="936" w:type="dxa"/>
            <w:tcBorders>
              <w:bottom w:val="single" w:sz="8" w:space="0" w:color="4472C4" w:themeColor="accent1"/>
            </w:tcBorders>
            <w:shd w:val="clear" w:color="auto" w:fill="4472C4" w:themeFill="accent1"/>
          </w:tcPr>
          <w:p w14:paraId="2A1E7B5D"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6E6F70D4" w14:textId="77777777" w:rsidR="00555D30" w:rsidRPr="0092353C" w:rsidRDefault="00555D30" w:rsidP="007C143C">
            <w:pPr>
              <w:rPr>
                <w:b/>
                <w:bCs/>
              </w:rPr>
            </w:pPr>
            <w:r w:rsidRPr="0092353C">
              <w:rPr>
                <w:b/>
                <w:bCs/>
              </w:rPr>
              <w:t>Banden</w:t>
            </w:r>
          </w:p>
        </w:tc>
      </w:tr>
      <w:tr w:rsidR="00555D30" w:rsidRPr="0092353C" w14:paraId="32137EBB" w14:textId="77777777" w:rsidTr="007C143C">
        <w:tc>
          <w:tcPr>
            <w:tcW w:w="936" w:type="dxa"/>
            <w:shd w:val="clear" w:color="auto" w:fill="8EAADB" w:themeFill="accent1" w:themeFillTint="99"/>
          </w:tcPr>
          <w:p w14:paraId="2A2D5E05" w14:textId="77777777" w:rsidR="00555D30" w:rsidRPr="0092353C" w:rsidRDefault="00555D30" w:rsidP="00555D30">
            <w:pPr>
              <w:numPr>
                <w:ilvl w:val="0"/>
                <w:numId w:val="3"/>
              </w:numPr>
            </w:pPr>
          </w:p>
        </w:tc>
        <w:tc>
          <w:tcPr>
            <w:tcW w:w="7428" w:type="dxa"/>
          </w:tcPr>
          <w:p w14:paraId="297CC161" w14:textId="77777777" w:rsidR="00555D30" w:rsidRPr="00314449" w:rsidRDefault="00555D30" w:rsidP="007C143C">
            <w:r w:rsidRPr="00251277">
              <w:t xml:space="preserve">Voor alle leaseauto’s zijn zowel zomer- als winterbanden (welke ook toegestaan zijn in Duitsland) beschikbaar. </w:t>
            </w:r>
          </w:p>
        </w:tc>
      </w:tr>
    </w:tbl>
    <w:p w14:paraId="30F19344"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FF8C662" w14:textId="77777777" w:rsidTr="007C143C">
        <w:tc>
          <w:tcPr>
            <w:tcW w:w="936" w:type="dxa"/>
            <w:tcBorders>
              <w:bottom w:val="single" w:sz="8" w:space="0" w:color="4472C4" w:themeColor="accent1"/>
            </w:tcBorders>
            <w:shd w:val="clear" w:color="auto" w:fill="4472C4" w:themeFill="accent1"/>
          </w:tcPr>
          <w:p w14:paraId="3EAB6E8C"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51BCB857" w14:textId="77777777" w:rsidR="00555D30" w:rsidRPr="0092353C" w:rsidRDefault="00555D30" w:rsidP="007C143C">
            <w:pPr>
              <w:rPr>
                <w:b/>
                <w:bCs/>
              </w:rPr>
            </w:pPr>
            <w:r w:rsidRPr="0092353C">
              <w:rPr>
                <w:b/>
                <w:bCs/>
              </w:rPr>
              <w:t>Assurantie</w:t>
            </w:r>
          </w:p>
        </w:tc>
      </w:tr>
      <w:tr w:rsidR="00555D30" w:rsidRPr="0092353C" w14:paraId="70F5B26E" w14:textId="77777777" w:rsidTr="007C143C">
        <w:tc>
          <w:tcPr>
            <w:tcW w:w="936" w:type="dxa"/>
            <w:shd w:val="clear" w:color="auto" w:fill="8EAADB" w:themeFill="accent1" w:themeFillTint="99"/>
          </w:tcPr>
          <w:p w14:paraId="15DF8335" w14:textId="77777777" w:rsidR="00555D30" w:rsidRPr="0092353C" w:rsidRDefault="00555D30" w:rsidP="00555D30">
            <w:pPr>
              <w:numPr>
                <w:ilvl w:val="0"/>
                <w:numId w:val="3"/>
              </w:numPr>
            </w:pPr>
          </w:p>
        </w:tc>
        <w:tc>
          <w:tcPr>
            <w:tcW w:w="7428" w:type="dxa"/>
          </w:tcPr>
          <w:p w14:paraId="3AB9476B" w14:textId="77777777" w:rsidR="00555D30" w:rsidRPr="0092353C" w:rsidRDefault="00555D30" w:rsidP="007C143C">
            <w:r>
              <w:t>Contractant</w:t>
            </w:r>
            <w:r w:rsidRPr="0092353C">
              <w:t xml:space="preserve"> biedt assurantie als onderdeel van de leaseovereenkomst, bestaande uit een WA-premie, een OIV-premie voor maximaal</w:t>
            </w:r>
            <w:r>
              <w:t xml:space="preserve"> vier (4)</w:t>
            </w:r>
            <w:r w:rsidRPr="0092353C">
              <w:t xml:space="preserve"> zitplaatsen, (de uitkering bij overlijden is € 12.500,- en bij blijvende invaliditeit € 25.000, - per zitplaats), een SVI met een dekking tot maximaal € 1.0 miljoen) en een Cascopremie.</w:t>
            </w:r>
          </w:p>
        </w:tc>
      </w:tr>
      <w:tr w:rsidR="00555D30" w:rsidRPr="0092353C" w14:paraId="7F7C6CCC" w14:textId="77777777" w:rsidTr="007C143C">
        <w:tc>
          <w:tcPr>
            <w:tcW w:w="936" w:type="dxa"/>
            <w:shd w:val="clear" w:color="auto" w:fill="8EAADB" w:themeFill="accent1" w:themeFillTint="99"/>
          </w:tcPr>
          <w:p w14:paraId="1CCB08A5" w14:textId="77777777" w:rsidR="00555D30" w:rsidRPr="0092353C" w:rsidRDefault="00555D30" w:rsidP="00555D30">
            <w:pPr>
              <w:numPr>
                <w:ilvl w:val="0"/>
                <w:numId w:val="3"/>
              </w:numPr>
            </w:pPr>
          </w:p>
        </w:tc>
        <w:tc>
          <w:tcPr>
            <w:tcW w:w="7428" w:type="dxa"/>
          </w:tcPr>
          <w:p w14:paraId="34175DF6" w14:textId="77777777" w:rsidR="00555D30" w:rsidRPr="0092353C" w:rsidRDefault="00555D30" w:rsidP="007C143C">
            <w:r w:rsidRPr="0092353C">
              <w:t>De WA-premie biedt een dekking tot maximaal € 5.000.000, - per auto per gebeurtenis bij lichamelijk letsel en maximaal € 2.500.000, - per auto per gebeurtenis bij materiële schade.</w:t>
            </w:r>
          </w:p>
        </w:tc>
      </w:tr>
      <w:tr w:rsidR="00555D30" w:rsidRPr="0092353C" w14:paraId="658BBA28" w14:textId="77777777" w:rsidTr="007C143C">
        <w:tc>
          <w:tcPr>
            <w:tcW w:w="936" w:type="dxa"/>
            <w:shd w:val="clear" w:color="auto" w:fill="8EAADB" w:themeFill="accent1" w:themeFillTint="99"/>
          </w:tcPr>
          <w:p w14:paraId="6366C46B" w14:textId="77777777" w:rsidR="00555D30" w:rsidRPr="0092353C" w:rsidRDefault="00555D30" w:rsidP="00555D30">
            <w:pPr>
              <w:numPr>
                <w:ilvl w:val="0"/>
                <w:numId w:val="3"/>
              </w:numPr>
            </w:pPr>
          </w:p>
        </w:tc>
        <w:tc>
          <w:tcPr>
            <w:tcW w:w="7428" w:type="dxa"/>
          </w:tcPr>
          <w:p w14:paraId="788A35E1" w14:textId="77777777" w:rsidR="00555D30" w:rsidRPr="0092353C" w:rsidRDefault="00555D30" w:rsidP="007C143C">
            <w:r w:rsidRPr="0092353C">
              <w:t>De Cascopremie wordt berekend op basis van:</w:t>
            </w:r>
          </w:p>
          <w:p w14:paraId="6941DFFD" w14:textId="77777777" w:rsidR="00555D30" w:rsidRPr="0092353C" w:rsidRDefault="00555D30" w:rsidP="007C143C"/>
          <w:p w14:paraId="1F3AD271" w14:textId="77777777" w:rsidR="00555D30" w:rsidRPr="0092353C" w:rsidRDefault="00555D30" w:rsidP="007C143C">
            <w:r w:rsidRPr="0092353C">
              <w:t>o de verzekerde waarde van de auto, excl. BTW;</w:t>
            </w:r>
          </w:p>
          <w:p w14:paraId="2EA7F140" w14:textId="77777777" w:rsidR="00555D30" w:rsidRPr="0092353C" w:rsidRDefault="00555D30" w:rsidP="007C143C">
            <w:r w:rsidRPr="0092353C">
              <w:t>o een dekking tot de boekwaarde van de auto;</w:t>
            </w:r>
          </w:p>
          <w:p w14:paraId="7BDEE090" w14:textId="77777777" w:rsidR="00555D30" w:rsidRPr="0092353C" w:rsidRDefault="00555D30" w:rsidP="007C143C">
            <w:r>
              <w:t>o een inzittenden verzekering;</w:t>
            </w:r>
          </w:p>
          <w:p w14:paraId="3059FCFC" w14:textId="77777777" w:rsidR="00555D30" w:rsidRPr="0092353C" w:rsidRDefault="00555D30" w:rsidP="007C143C">
            <w:r w:rsidRPr="0092353C">
              <w:t>o in de leaseovereenkomst opgenomen opties en accessoires;</w:t>
            </w:r>
          </w:p>
          <w:p w14:paraId="074B0F04" w14:textId="77777777" w:rsidR="00555D30" w:rsidRPr="0092353C" w:rsidRDefault="00555D30" w:rsidP="007C143C">
            <w:r w:rsidRPr="0092353C">
              <w:t xml:space="preserve">o een eigen risico van maximaal € 150, - per schadegebeurtenis (niet-verhaalbare schade), ongeacht type auto, ongeacht leeftijd van de medewerker en ongeacht verzekerde waarde van </w:t>
            </w:r>
            <w:r>
              <w:t>de</w:t>
            </w:r>
            <w:r w:rsidRPr="0092353C">
              <w:t xml:space="preserve"> auto.</w:t>
            </w:r>
          </w:p>
        </w:tc>
      </w:tr>
      <w:tr w:rsidR="00555D30" w:rsidRPr="0092353C" w14:paraId="5B0FCBA2" w14:textId="77777777" w:rsidTr="007C143C">
        <w:tc>
          <w:tcPr>
            <w:tcW w:w="936" w:type="dxa"/>
            <w:shd w:val="clear" w:color="auto" w:fill="8EAADB" w:themeFill="accent1" w:themeFillTint="99"/>
          </w:tcPr>
          <w:p w14:paraId="3C718917" w14:textId="77777777" w:rsidR="00555D30" w:rsidRPr="0092353C" w:rsidRDefault="00555D30" w:rsidP="00555D30">
            <w:pPr>
              <w:numPr>
                <w:ilvl w:val="0"/>
                <w:numId w:val="3"/>
              </w:numPr>
            </w:pPr>
          </w:p>
        </w:tc>
        <w:tc>
          <w:tcPr>
            <w:tcW w:w="7428" w:type="dxa"/>
          </w:tcPr>
          <w:p w14:paraId="6AA51B28" w14:textId="77777777" w:rsidR="00555D30" w:rsidRPr="0092353C" w:rsidRDefault="00555D30" w:rsidP="007C143C">
            <w:r w:rsidRPr="0092353C">
              <w:t xml:space="preserve">De premies voor de WA- en Cascoverzekering baseert </w:t>
            </w:r>
            <w:r>
              <w:t>Contractant</w:t>
            </w:r>
            <w:r w:rsidRPr="0092353C">
              <w:t xml:space="preserve"> op basis van premietabellen. De premietabellen gelden gedurende een periode van minimaal één jaar.</w:t>
            </w:r>
          </w:p>
        </w:tc>
      </w:tr>
      <w:tr w:rsidR="00555D30" w:rsidRPr="0092353C" w14:paraId="7BD25A97" w14:textId="77777777" w:rsidTr="007C143C">
        <w:tc>
          <w:tcPr>
            <w:tcW w:w="936" w:type="dxa"/>
            <w:shd w:val="clear" w:color="auto" w:fill="8EAADB" w:themeFill="accent1" w:themeFillTint="99"/>
          </w:tcPr>
          <w:p w14:paraId="0803FA98" w14:textId="77777777" w:rsidR="00555D30" w:rsidRPr="0092353C" w:rsidRDefault="00555D30" w:rsidP="00555D30">
            <w:pPr>
              <w:numPr>
                <w:ilvl w:val="0"/>
                <w:numId w:val="3"/>
              </w:numPr>
            </w:pPr>
          </w:p>
        </w:tc>
        <w:tc>
          <w:tcPr>
            <w:tcW w:w="7428" w:type="dxa"/>
          </w:tcPr>
          <w:p w14:paraId="1BB14C8C" w14:textId="77777777" w:rsidR="00555D30" w:rsidRPr="0092353C" w:rsidRDefault="00555D30" w:rsidP="007C143C">
            <w:r w:rsidRPr="000D32A1">
              <w:t>Wijzigingen in de Cascopremietabel worden vooraf en onderbouwd voorgelegd aan de opdrachtgever voor akkoord.</w:t>
            </w:r>
          </w:p>
        </w:tc>
      </w:tr>
    </w:tbl>
    <w:p w14:paraId="4FEA5ADA"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5489205" w14:textId="77777777" w:rsidTr="007C143C">
        <w:tc>
          <w:tcPr>
            <w:tcW w:w="936" w:type="dxa"/>
            <w:shd w:val="clear" w:color="auto" w:fill="8EAADB" w:themeFill="accent1" w:themeFillTint="99"/>
          </w:tcPr>
          <w:p w14:paraId="6CAC2ABE" w14:textId="77777777" w:rsidR="00555D30" w:rsidRPr="0092353C" w:rsidRDefault="00555D30" w:rsidP="00555D30">
            <w:pPr>
              <w:numPr>
                <w:ilvl w:val="0"/>
                <w:numId w:val="3"/>
              </w:numPr>
            </w:pPr>
          </w:p>
        </w:tc>
        <w:tc>
          <w:tcPr>
            <w:tcW w:w="7428" w:type="dxa"/>
          </w:tcPr>
          <w:p w14:paraId="23F0BB27" w14:textId="4790A179" w:rsidR="00555D30" w:rsidRPr="0092353C" w:rsidRDefault="00555D30" w:rsidP="007C143C">
            <w:r w:rsidRPr="0092353C">
              <w:t>Indien een voertuig naar het oordeel van assuradeuren</w:t>
            </w:r>
            <w:r w:rsidR="008D1742">
              <w:t xml:space="preserve"> </w:t>
            </w:r>
            <w:r w:rsidR="008D1742">
              <w:rPr>
                <w:color w:val="00B050"/>
              </w:rPr>
              <w:t>/ leasemaatschappij</w:t>
            </w:r>
            <w:r w:rsidRPr="0092353C">
              <w:t xml:space="preserve"> ‘total loss’ wordt verklaard, zal de leaseovereenkomst voor het betreffende voertuig worden beëindigd per schadedatum. Het verschil tussen de dagwaarde en de boekwaarde komt voor rekening en risico van </w:t>
            </w:r>
            <w:r>
              <w:t>Contractant</w:t>
            </w:r>
            <w:r w:rsidRPr="0092353C">
              <w:t>.</w:t>
            </w:r>
          </w:p>
        </w:tc>
      </w:tr>
      <w:tr w:rsidR="00555D30" w:rsidRPr="0092353C" w14:paraId="47694816" w14:textId="77777777" w:rsidTr="007C143C">
        <w:tc>
          <w:tcPr>
            <w:tcW w:w="936" w:type="dxa"/>
            <w:shd w:val="clear" w:color="auto" w:fill="8EAADB" w:themeFill="accent1" w:themeFillTint="99"/>
          </w:tcPr>
          <w:p w14:paraId="2C16B544" w14:textId="77777777" w:rsidR="00555D30" w:rsidRPr="0092353C" w:rsidRDefault="00555D30" w:rsidP="00555D30">
            <w:pPr>
              <w:numPr>
                <w:ilvl w:val="0"/>
                <w:numId w:val="3"/>
              </w:numPr>
            </w:pPr>
          </w:p>
        </w:tc>
        <w:tc>
          <w:tcPr>
            <w:tcW w:w="7428" w:type="dxa"/>
          </w:tcPr>
          <w:p w14:paraId="7E34B74F" w14:textId="77777777" w:rsidR="00555D30" w:rsidRPr="0092353C" w:rsidRDefault="00555D30" w:rsidP="007C143C">
            <w:r w:rsidRPr="0092353C">
              <w:t>Het eigen risico wordt alleen doorbelast indien sprake is van een niet-verhaalbare schade. Zolang de verhaalbaarheid niet bepaald is, wordt het eigen risico niet doorbelast aan de Opdrachtgever</w:t>
            </w:r>
          </w:p>
        </w:tc>
      </w:tr>
      <w:tr w:rsidR="00555D30" w:rsidRPr="0092353C" w14:paraId="2890428D" w14:textId="77777777" w:rsidTr="007C143C">
        <w:tc>
          <w:tcPr>
            <w:tcW w:w="936" w:type="dxa"/>
            <w:shd w:val="clear" w:color="auto" w:fill="8EAADB" w:themeFill="accent1" w:themeFillTint="99"/>
          </w:tcPr>
          <w:p w14:paraId="2CFF4D88" w14:textId="77777777" w:rsidR="00555D30" w:rsidRPr="0092353C" w:rsidRDefault="00555D30" w:rsidP="00555D30">
            <w:pPr>
              <w:numPr>
                <w:ilvl w:val="0"/>
                <w:numId w:val="3"/>
              </w:numPr>
            </w:pPr>
          </w:p>
        </w:tc>
        <w:tc>
          <w:tcPr>
            <w:tcW w:w="7428" w:type="dxa"/>
          </w:tcPr>
          <w:p w14:paraId="594E3691" w14:textId="77777777" w:rsidR="00555D30" w:rsidRPr="0092353C" w:rsidRDefault="00555D30" w:rsidP="007C143C">
            <w:r w:rsidRPr="0092353C">
              <w:t>Het eigen risico geldt als een maximumbedrag. Bij niet-verhaalbare schades waar het schadebedrag lager is dan het maximum eigen risico wordt alleen het schadebedrag doorbelast.</w:t>
            </w:r>
          </w:p>
        </w:tc>
      </w:tr>
      <w:tr w:rsidR="00555D30" w:rsidRPr="0092353C" w14:paraId="5D0C6392" w14:textId="77777777" w:rsidTr="007C143C">
        <w:tc>
          <w:tcPr>
            <w:tcW w:w="936" w:type="dxa"/>
            <w:shd w:val="clear" w:color="auto" w:fill="8EAADB" w:themeFill="accent1" w:themeFillTint="99"/>
          </w:tcPr>
          <w:p w14:paraId="4155E7F3" w14:textId="77777777" w:rsidR="00555D30" w:rsidRPr="0092353C" w:rsidRDefault="00555D30" w:rsidP="00555D30">
            <w:pPr>
              <w:numPr>
                <w:ilvl w:val="0"/>
                <w:numId w:val="3"/>
              </w:numPr>
            </w:pPr>
          </w:p>
        </w:tc>
        <w:tc>
          <w:tcPr>
            <w:tcW w:w="7428" w:type="dxa"/>
          </w:tcPr>
          <w:p w14:paraId="17B02F1F" w14:textId="77777777" w:rsidR="00555D30" w:rsidRPr="0092353C" w:rsidRDefault="00555D30" w:rsidP="007C143C">
            <w:r>
              <w:t>Contractant</w:t>
            </w:r>
            <w:r w:rsidRPr="0092353C">
              <w:t xml:space="preserve"> is verantwoordelijk voor het tijdig aan- en afmelden van de leaseauto voor de assurantie, het (laten) opsturen van de groene kaart.</w:t>
            </w:r>
          </w:p>
        </w:tc>
      </w:tr>
      <w:tr w:rsidR="00555D30" w:rsidRPr="0092353C" w14:paraId="1CDFD831" w14:textId="77777777" w:rsidTr="007C143C">
        <w:tc>
          <w:tcPr>
            <w:tcW w:w="936" w:type="dxa"/>
            <w:shd w:val="clear" w:color="auto" w:fill="8EAADB" w:themeFill="accent1" w:themeFillTint="99"/>
          </w:tcPr>
          <w:p w14:paraId="3F54B16E" w14:textId="77777777" w:rsidR="00555D30" w:rsidRPr="0092353C" w:rsidRDefault="00555D30" w:rsidP="00555D30">
            <w:pPr>
              <w:numPr>
                <w:ilvl w:val="0"/>
                <w:numId w:val="3"/>
              </w:numPr>
            </w:pPr>
          </w:p>
        </w:tc>
        <w:tc>
          <w:tcPr>
            <w:tcW w:w="7428" w:type="dxa"/>
          </w:tcPr>
          <w:p w14:paraId="2F279730" w14:textId="77777777" w:rsidR="00555D30" w:rsidRPr="0092353C" w:rsidRDefault="00555D30" w:rsidP="007C143C">
            <w:r>
              <w:t>Contractant</w:t>
            </w:r>
            <w:r w:rsidRPr="0092353C">
              <w:t xml:space="preserve"> is verantwoordelijk voor de schadesturing en voor het uit (laten) voeren van schadeherstel en voor het begeleiden van de Opdrachtgever-medewerker bij het schadeherstel.</w:t>
            </w:r>
          </w:p>
        </w:tc>
      </w:tr>
      <w:tr w:rsidR="00555D30" w:rsidRPr="0092353C" w14:paraId="06EE4CDF" w14:textId="77777777" w:rsidTr="007C143C">
        <w:tc>
          <w:tcPr>
            <w:tcW w:w="936" w:type="dxa"/>
            <w:shd w:val="clear" w:color="auto" w:fill="8EAADB" w:themeFill="accent1" w:themeFillTint="99"/>
          </w:tcPr>
          <w:p w14:paraId="52759BC7" w14:textId="77777777" w:rsidR="00555D30" w:rsidRPr="0092353C" w:rsidRDefault="00555D30" w:rsidP="00555D30">
            <w:pPr>
              <w:numPr>
                <w:ilvl w:val="0"/>
                <w:numId w:val="3"/>
              </w:numPr>
            </w:pPr>
          </w:p>
        </w:tc>
        <w:tc>
          <w:tcPr>
            <w:tcW w:w="7428" w:type="dxa"/>
          </w:tcPr>
          <w:p w14:paraId="04E6022E" w14:textId="77777777" w:rsidR="00555D30" w:rsidRPr="0092353C" w:rsidRDefault="00555D30" w:rsidP="007C143C">
            <w:r>
              <w:t>Contractant</w:t>
            </w:r>
            <w:r w:rsidRPr="0092353C">
              <w:t xml:space="preserve"> is verantwoordelijk voor het (laten) herstellen van de schade aan de opbouw en accessoires.</w:t>
            </w:r>
          </w:p>
        </w:tc>
      </w:tr>
      <w:tr w:rsidR="00555D30" w:rsidRPr="0092353C" w14:paraId="3C70184B" w14:textId="77777777" w:rsidTr="007C143C">
        <w:tc>
          <w:tcPr>
            <w:tcW w:w="936" w:type="dxa"/>
            <w:shd w:val="clear" w:color="auto" w:fill="8EAADB" w:themeFill="accent1" w:themeFillTint="99"/>
          </w:tcPr>
          <w:p w14:paraId="7F07B64A" w14:textId="77777777" w:rsidR="00555D30" w:rsidRPr="0092353C" w:rsidRDefault="00555D30" w:rsidP="00555D30">
            <w:pPr>
              <w:numPr>
                <w:ilvl w:val="0"/>
                <w:numId w:val="3"/>
              </w:numPr>
            </w:pPr>
          </w:p>
        </w:tc>
        <w:tc>
          <w:tcPr>
            <w:tcW w:w="7428" w:type="dxa"/>
          </w:tcPr>
          <w:p w14:paraId="65E92653" w14:textId="77777777" w:rsidR="00555D30" w:rsidRPr="0092353C" w:rsidRDefault="00555D30" w:rsidP="007C143C">
            <w:r w:rsidRPr="0092353C">
              <w:t xml:space="preserve">Bij een niet rijdbare schade neemt </w:t>
            </w:r>
            <w:r>
              <w:t>Contractant</w:t>
            </w:r>
            <w:r w:rsidRPr="0092353C">
              <w:t xml:space="preserve"> direct contact op met de Opdrachtgever om gezamenlijk tot een oplossing te komen.</w:t>
            </w:r>
          </w:p>
        </w:tc>
      </w:tr>
      <w:tr w:rsidR="00555D30" w:rsidRPr="0092353C" w14:paraId="52A7645F" w14:textId="77777777" w:rsidTr="007C143C">
        <w:tc>
          <w:tcPr>
            <w:tcW w:w="936" w:type="dxa"/>
            <w:shd w:val="clear" w:color="auto" w:fill="8EAADB" w:themeFill="accent1" w:themeFillTint="99"/>
          </w:tcPr>
          <w:p w14:paraId="3360BC6E" w14:textId="77777777" w:rsidR="00555D30" w:rsidRPr="0092353C" w:rsidRDefault="00555D30" w:rsidP="00555D30">
            <w:pPr>
              <w:numPr>
                <w:ilvl w:val="0"/>
                <w:numId w:val="3"/>
              </w:numPr>
            </w:pPr>
          </w:p>
        </w:tc>
        <w:tc>
          <w:tcPr>
            <w:tcW w:w="7428" w:type="dxa"/>
          </w:tcPr>
          <w:p w14:paraId="212990DE" w14:textId="77777777" w:rsidR="00555D30" w:rsidRPr="0092353C" w:rsidRDefault="00555D30" w:rsidP="007C143C">
            <w:r w:rsidRPr="0092353C">
              <w:t>De Opdrachtgever hecht veel waarde aan de representativiteit van de auto. Gedurende de looptijd van de leaseovereenkomst heeft de Opdrachtgever het recht om geconstateerde schades aan de auto te laten repareren. Dit ongeacht de nog resterende looptijd van de leaseovereenkomst en ongeacht de verhaalbaarheid van de schade.</w:t>
            </w:r>
          </w:p>
        </w:tc>
      </w:tr>
    </w:tbl>
    <w:p w14:paraId="7AC2748A" w14:textId="77777777" w:rsidR="00555D30" w:rsidRPr="0092353C" w:rsidRDefault="00555D30" w:rsidP="00555D30"/>
    <w:tbl>
      <w:tblPr>
        <w:tblW w:w="8364" w:type="dxa"/>
        <w:tblInd w:w="2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3FCDFAAD" w14:textId="77777777" w:rsidTr="007C143C">
        <w:tc>
          <w:tcPr>
            <w:tcW w:w="936" w:type="dxa"/>
            <w:tcBorders>
              <w:bottom w:val="single" w:sz="8" w:space="0" w:color="4472C4" w:themeColor="accent1"/>
            </w:tcBorders>
            <w:shd w:val="clear" w:color="auto" w:fill="4472C4" w:themeFill="accent1"/>
          </w:tcPr>
          <w:p w14:paraId="10FDBEC8"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18CC0D1" w14:textId="77777777" w:rsidR="00555D30" w:rsidRPr="0092353C" w:rsidRDefault="00555D30" w:rsidP="007C143C">
            <w:pPr>
              <w:rPr>
                <w:b/>
                <w:bCs/>
              </w:rPr>
            </w:pPr>
            <w:r w:rsidRPr="0092353C">
              <w:rPr>
                <w:b/>
                <w:bCs/>
              </w:rPr>
              <w:t>Brandstof</w:t>
            </w:r>
          </w:p>
        </w:tc>
      </w:tr>
      <w:tr w:rsidR="00555D30" w:rsidRPr="0092353C" w14:paraId="64CF228F" w14:textId="77777777" w:rsidTr="007C143C">
        <w:tc>
          <w:tcPr>
            <w:tcW w:w="936" w:type="dxa"/>
            <w:shd w:val="clear" w:color="auto" w:fill="8EAADB" w:themeFill="accent1" w:themeFillTint="99"/>
          </w:tcPr>
          <w:p w14:paraId="5C16964A" w14:textId="77777777" w:rsidR="00555D30" w:rsidRPr="0092353C" w:rsidRDefault="00555D30" w:rsidP="00555D30">
            <w:pPr>
              <w:numPr>
                <w:ilvl w:val="0"/>
                <w:numId w:val="3"/>
              </w:numPr>
            </w:pPr>
          </w:p>
        </w:tc>
        <w:tc>
          <w:tcPr>
            <w:tcW w:w="7428" w:type="dxa"/>
          </w:tcPr>
          <w:p w14:paraId="69906DBF" w14:textId="77777777" w:rsidR="00555D30" w:rsidRPr="0092353C" w:rsidRDefault="00555D30" w:rsidP="007C143C">
            <w:r>
              <w:t>Contractant</w:t>
            </w:r>
            <w:r w:rsidRPr="0092353C">
              <w:t xml:space="preserve"> levert een internationale brandstofpas te gebruiken bij alle pompen in Europa.</w:t>
            </w:r>
          </w:p>
        </w:tc>
      </w:tr>
      <w:tr w:rsidR="00555D30" w:rsidRPr="0092353C" w14:paraId="21403303" w14:textId="77777777" w:rsidTr="007C143C">
        <w:tc>
          <w:tcPr>
            <w:tcW w:w="936" w:type="dxa"/>
            <w:shd w:val="clear" w:color="auto" w:fill="8EAADB" w:themeFill="accent1" w:themeFillTint="99"/>
          </w:tcPr>
          <w:p w14:paraId="796DB08C" w14:textId="77777777" w:rsidR="00555D30" w:rsidRPr="0092353C" w:rsidRDefault="00555D30" w:rsidP="00555D30">
            <w:pPr>
              <w:numPr>
                <w:ilvl w:val="0"/>
                <w:numId w:val="3"/>
              </w:numPr>
            </w:pPr>
          </w:p>
        </w:tc>
        <w:tc>
          <w:tcPr>
            <w:tcW w:w="7428" w:type="dxa"/>
          </w:tcPr>
          <w:p w14:paraId="001ADA95" w14:textId="77777777" w:rsidR="00555D30" w:rsidRPr="0092353C" w:rsidRDefault="00555D30" w:rsidP="007C143C">
            <w:r w:rsidRPr="0092353C">
              <w:t>De brandstofpas wordt uiterlijk drie werkdagen na aflevering van de nieuwe leaseauto aangeleverd bij de berijder. De pincode van de brandstofpas wordt separaat aangeleverd.</w:t>
            </w:r>
          </w:p>
        </w:tc>
      </w:tr>
      <w:tr w:rsidR="00555D30" w:rsidRPr="0092353C" w14:paraId="481CC8F4" w14:textId="77777777" w:rsidTr="007C143C">
        <w:tc>
          <w:tcPr>
            <w:tcW w:w="936" w:type="dxa"/>
            <w:shd w:val="clear" w:color="auto" w:fill="8EAADB" w:themeFill="accent1" w:themeFillTint="99"/>
          </w:tcPr>
          <w:p w14:paraId="36F1CC5D" w14:textId="77777777" w:rsidR="00555D30" w:rsidRPr="0092353C" w:rsidRDefault="00555D30" w:rsidP="00555D30">
            <w:pPr>
              <w:numPr>
                <w:ilvl w:val="0"/>
                <w:numId w:val="3"/>
              </w:numPr>
            </w:pPr>
          </w:p>
        </w:tc>
        <w:tc>
          <w:tcPr>
            <w:tcW w:w="7428" w:type="dxa"/>
          </w:tcPr>
          <w:p w14:paraId="7539DE94" w14:textId="77777777" w:rsidR="00555D30" w:rsidRPr="0092353C" w:rsidRDefault="00555D30" w:rsidP="007C143C">
            <w:r w:rsidRPr="0092353C">
              <w:t>Het brandstofvoorschot is berekend op basis van de op dat moment geldende landelijke adviesprijs, het kilometrage en het normverbruik van de auto.</w:t>
            </w:r>
          </w:p>
        </w:tc>
      </w:tr>
      <w:tr w:rsidR="00555D30" w:rsidRPr="0092353C" w14:paraId="34ED11A3" w14:textId="77777777" w:rsidTr="007C143C">
        <w:tc>
          <w:tcPr>
            <w:tcW w:w="936" w:type="dxa"/>
            <w:shd w:val="clear" w:color="auto" w:fill="8EAADB" w:themeFill="accent1" w:themeFillTint="99"/>
          </w:tcPr>
          <w:p w14:paraId="135615C8" w14:textId="77777777" w:rsidR="00555D30" w:rsidRPr="0092353C" w:rsidRDefault="00555D30" w:rsidP="00555D30">
            <w:pPr>
              <w:numPr>
                <w:ilvl w:val="0"/>
                <w:numId w:val="3"/>
              </w:numPr>
            </w:pPr>
          </w:p>
        </w:tc>
        <w:tc>
          <w:tcPr>
            <w:tcW w:w="7428" w:type="dxa"/>
          </w:tcPr>
          <w:p w14:paraId="688E44AA" w14:textId="77777777" w:rsidR="00555D30" w:rsidRPr="0092353C" w:rsidRDefault="00555D30" w:rsidP="007C143C">
            <w:r>
              <w:t xml:space="preserve">Contractant levert een internationale laadpas te gebruiken bij alle laadpalen in Europa </w:t>
            </w:r>
          </w:p>
        </w:tc>
      </w:tr>
      <w:tr w:rsidR="00555D30" w:rsidRPr="0092353C" w14:paraId="35CAE4C3" w14:textId="77777777" w:rsidTr="007C143C">
        <w:tc>
          <w:tcPr>
            <w:tcW w:w="936" w:type="dxa"/>
            <w:shd w:val="clear" w:color="auto" w:fill="8EAADB" w:themeFill="accent1" w:themeFillTint="99"/>
          </w:tcPr>
          <w:p w14:paraId="05CA78EE" w14:textId="77777777" w:rsidR="00555D30" w:rsidRPr="0092353C" w:rsidRDefault="00555D30" w:rsidP="00555D30">
            <w:pPr>
              <w:numPr>
                <w:ilvl w:val="0"/>
                <w:numId w:val="3"/>
              </w:numPr>
            </w:pPr>
          </w:p>
        </w:tc>
        <w:tc>
          <w:tcPr>
            <w:tcW w:w="7428" w:type="dxa"/>
          </w:tcPr>
          <w:p w14:paraId="438DE65A" w14:textId="77777777" w:rsidR="00555D30" w:rsidRPr="0092353C" w:rsidRDefault="00555D30" w:rsidP="007C143C">
            <w:r>
              <w:t xml:space="preserve">De laadpas wordt uiterlijk drie werkdagen na aflevering van de nieuwe leaseauto aangeleverd bij de berijder. </w:t>
            </w:r>
          </w:p>
        </w:tc>
      </w:tr>
      <w:tr w:rsidR="00555D30" w14:paraId="387EAAE3" w14:textId="77777777" w:rsidTr="007C143C">
        <w:trPr>
          <w:trHeight w:val="300"/>
        </w:trPr>
        <w:tc>
          <w:tcPr>
            <w:tcW w:w="936" w:type="dxa"/>
            <w:shd w:val="clear" w:color="auto" w:fill="8EAADB" w:themeFill="accent1" w:themeFillTint="99"/>
          </w:tcPr>
          <w:p w14:paraId="43B6CD0E" w14:textId="77777777" w:rsidR="00555D30" w:rsidRDefault="00555D30" w:rsidP="00555D30">
            <w:pPr>
              <w:pStyle w:val="Lijstalinea"/>
              <w:numPr>
                <w:ilvl w:val="0"/>
                <w:numId w:val="3"/>
              </w:numPr>
            </w:pPr>
          </w:p>
        </w:tc>
        <w:tc>
          <w:tcPr>
            <w:tcW w:w="7428" w:type="dxa"/>
          </w:tcPr>
          <w:p w14:paraId="56E55F1C" w14:textId="77777777" w:rsidR="00555D30" w:rsidRDefault="00555D30" w:rsidP="007C143C">
            <w:r>
              <w:t xml:space="preserve">Het elektriciteitsvoorschot is berekend op basis van de op dat moment geldende landelijke adviesprijs, het kilometrage en het normverbruik van de auto. </w:t>
            </w:r>
          </w:p>
        </w:tc>
      </w:tr>
      <w:tr w:rsidR="00555D30" w:rsidRPr="0092353C" w14:paraId="1EBDEA2A" w14:textId="77777777" w:rsidTr="007C143C">
        <w:tc>
          <w:tcPr>
            <w:tcW w:w="936" w:type="dxa"/>
            <w:shd w:val="clear" w:color="auto" w:fill="8EAADB" w:themeFill="accent1" w:themeFillTint="99"/>
          </w:tcPr>
          <w:p w14:paraId="6E6E87A6" w14:textId="77777777" w:rsidR="00555D30" w:rsidRPr="0092353C" w:rsidRDefault="00555D30" w:rsidP="00555D30">
            <w:pPr>
              <w:numPr>
                <w:ilvl w:val="0"/>
                <w:numId w:val="3"/>
              </w:numPr>
            </w:pPr>
          </w:p>
        </w:tc>
        <w:tc>
          <w:tcPr>
            <w:tcW w:w="7428" w:type="dxa"/>
          </w:tcPr>
          <w:p w14:paraId="2156EC8F" w14:textId="77777777" w:rsidR="00555D30" w:rsidRPr="0092353C" w:rsidRDefault="00555D30" w:rsidP="007C143C">
            <w:r>
              <w:t>Contractant</w:t>
            </w:r>
            <w:r w:rsidRPr="0092353C">
              <w:t xml:space="preserve"> komt, indien van toepassing, 1 x per kwartaal met een voorstel voor aanpassing van het brandstofvoorschot</w:t>
            </w:r>
            <w:r>
              <w:t>/elektriciteitsvoorschot</w:t>
            </w:r>
          </w:p>
        </w:tc>
      </w:tr>
    </w:tbl>
    <w:p w14:paraId="76CD1A48" w14:textId="77777777" w:rsidR="00555D30" w:rsidRPr="0092353C" w:rsidRDefault="00555D30" w:rsidP="00555D30"/>
    <w:p w14:paraId="357631DF"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7102D6E6" w14:textId="77777777" w:rsidTr="007C143C">
        <w:tc>
          <w:tcPr>
            <w:tcW w:w="936" w:type="dxa"/>
            <w:tcBorders>
              <w:bottom w:val="single" w:sz="8" w:space="0" w:color="4F81BD"/>
            </w:tcBorders>
            <w:shd w:val="clear" w:color="auto" w:fill="4F81BD"/>
          </w:tcPr>
          <w:p w14:paraId="1263F947" w14:textId="77777777" w:rsidR="00555D30" w:rsidRPr="0092353C" w:rsidRDefault="00555D30" w:rsidP="007C143C">
            <w:pPr>
              <w:rPr>
                <w:b/>
                <w:bCs/>
              </w:rPr>
            </w:pPr>
            <w:r w:rsidRPr="0092353C">
              <w:rPr>
                <w:b/>
                <w:bCs/>
              </w:rPr>
              <w:lastRenderedPageBreak/>
              <w:t>Nummer</w:t>
            </w:r>
          </w:p>
        </w:tc>
        <w:tc>
          <w:tcPr>
            <w:tcW w:w="7428" w:type="dxa"/>
            <w:shd w:val="clear" w:color="auto" w:fill="4F81BD"/>
          </w:tcPr>
          <w:p w14:paraId="205ED44A" w14:textId="77777777" w:rsidR="00555D30" w:rsidRPr="0092353C" w:rsidRDefault="00555D30" w:rsidP="007C143C">
            <w:pPr>
              <w:rPr>
                <w:b/>
                <w:bCs/>
              </w:rPr>
            </w:pPr>
            <w:r w:rsidRPr="0092353C">
              <w:rPr>
                <w:b/>
                <w:bCs/>
              </w:rPr>
              <w:t xml:space="preserve">Tarieven: Bijlage </w:t>
            </w:r>
            <w:r>
              <w:rPr>
                <w:b/>
                <w:bCs/>
              </w:rPr>
              <w:t>4</w:t>
            </w:r>
            <w:r w:rsidRPr="0092353C">
              <w:rPr>
                <w:b/>
                <w:bCs/>
              </w:rPr>
              <w:t>: Prijzenblad leasevoertuigen</w:t>
            </w:r>
          </w:p>
        </w:tc>
      </w:tr>
      <w:tr w:rsidR="00555D30" w:rsidRPr="0092353C" w14:paraId="68926703" w14:textId="77777777" w:rsidTr="007C143C">
        <w:tc>
          <w:tcPr>
            <w:tcW w:w="936" w:type="dxa"/>
            <w:shd w:val="clear" w:color="auto" w:fill="8EAADB" w:themeFill="accent1" w:themeFillTint="99"/>
          </w:tcPr>
          <w:p w14:paraId="14FB225B" w14:textId="77777777" w:rsidR="00555D30" w:rsidRPr="0092353C" w:rsidRDefault="00555D30" w:rsidP="00555D30">
            <w:pPr>
              <w:numPr>
                <w:ilvl w:val="0"/>
                <w:numId w:val="3"/>
              </w:numPr>
            </w:pPr>
          </w:p>
        </w:tc>
        <w:tc>
          <w:tcPr>
            <w:tcW w:w="7428" w:type="dxa"/>
          </w:tcPr>
          <w:p w14:paraId="0161A6A6" w14:textId="77777777" w:rsidR="00555D30" w:rsidRPr="0092353C" w:rsidRDefault="00555D30" w:rsidP="007C143C">
            <w:r w:rsidRPr="0092353C">
              <w:t xml:space="preserve">De opgegeven prijzen/kosten/tarieven zijn inclusief alle kosten, zoals voor zover van toepassing, maar niet uitputtend: uitvoering, nazorg, overhead, reiskosten, administratie, besprekingen, facturering en creditering. </w:t>
            </w:r>
            <w:r>
              <w:t>Contractant</w:t>
            </w:r>
            <w:r w:rsidRPr="0092353C">
              <w:t xml:space="preserve"> heeft geen recht op vergoeding van andere kosten dan die door hem zijn opgegeven in zijn Inschrijving. </w:t>
            </w:r>
          </w:p>
          <w:p w14:paraId="1A42DA84" w14:textId="77777777" w:rsidR="00555D30" w:rsidRPr="0092353C" w:rsidRDefault="00555D30" w:rsidP="007C143C"/>
          <w:p w14:paraId="11C5B3E1" w14:textId="77777777" w:rsidR="00555D30" w:rsidRPr="0092353C" w:rsidRDefault="00555D30" w:rsidP="007C143C">
            <w:r w:rsidRPr="0092353C">
              <w:t>De opgegeven prijzen/kosten/tarieven zijn maximumtarieven. De kosten voor de Opdrachtgever kunnen nooit hoger uitkomen dan de maximumtarieven. De jaarlijkse meer- en minderkilometer prijs is hiervan uit</w:t>
            </w:r>
            <w:r>
              <w:t>gezonderd.</w:t>
            </w:r>
          </w:p>
        </w:tc>
      </w:tr>
      <w:tr w:rsidR="00555D30" w:rsidRPr="0092353C" w14:paraId="548A084C" w14:textId="77777777" w:rsidTr="007C143C">
        <w:tc>
          <w:tcPr>
            <w:tcW w:w="936" w:type="dxa"/>
            <w:shd w:val="clear" w:color="auto" w:fill="8EAADB" w:themeFill="accent1" w:themeFillTint="99"/>
          </w:tcPr>
          <w:p w14:paraId="5386BCFC" w14:textId="77777777" w:rsidR="00555D30" w:rsidRPr="0092353C" w:rsidRDefault="00555D30" w:rsidP="00555D30">
            <w:pPr>
              <w:numPr>
                <w:ilvl w:val="0"/>
                <w:numId w:val="3"/>
              </w:numPr>
            </w:pPr>
          </w:p>
        </w:tc>
        <w:tc>
          <w:tcPr>
            <w:tcW w:w="7428" w:type="dxa"/>
          </w:tcPr>
          <w:p w14:paraId="730CFE70" w14:textId="77777777" w:rsidR="00555D30" w:rsidRPr="0092353C" w:rsidRDefault="00555D30" w:rsidP="007C143C">
            <w:r w:rsidRPr="00497E6F">
              <w:t xml:space="preserve">De overeengekomen tarieven zijn vast en onveranderlijk gedurende de duur de nadere af te sluiten leasecontracten onder deze </w:t>
            </w:r>
            <w:r>
              <w:t>R</w:t>
            </w:r>
            <w:r w:rsidRPr="00497E6F">
              <w:t xml:space="preserve">aamovereenkomst, een uitzondering op de regel is indien houderschapsbelasting (HSB) verhogingen en/of andere van overheidswege belastingen worden opgelegd. </w:t>
            </w:r>
          </w:p>
        </w:tc>
      </w:tr>
      <w:tr w:rsidR="00555D30" w:rsidRPr="0092353C" w14:paraId="1A787E1A" w14:textId="77777777" w:rsidTr="007C143C">
        <w:tc>
          <w:tcPr>
            <w:tcW w:w="936" w:type="dxa"/>
            <w:shd w:val="clear" w:color="auto" w:fill="8EAADB" w:themeFill="accent1" w:themeFillTint="99"/>
          </w:tcPr>
          <w:p w14:paraId="4E6D1DF4" w14:textId="77777777" w:rsidR="00555D30" w:rsidRPr="0092353C" w:rsidRDefault="00555D30" w:rsidP="00555D30">
            <w:pPr>
              <w:numPr>
                <w:ilvl w:val="0"/>
                <w:numId w:val="3"/>
              </w:numPr>
            </w:pPr>
          </w:p>
        </w:tc>
        <w:tc>
          <w:tcPr>
            <w:tcW w:w="7428" w:type="dxa"/>
          </w:tcPr>
          <w:p w14:paraId="4B230B62" w14:textId="77777777" w:rsidR="00555D30" w:rsidRPr="0092353C" w:rsidRDefault="00555D30" w:rsidP="007C143C">
            <w:r w:rsidRPr="0092353C">
              <w:t xml:space="preserve">Alle opgegeven prijzen/kosten/tarieven zijn marktconform gedurende de looptijd van de </w:t>
            </w:r>
            <w:r>
              <w:t>R</w:t>
            </w:r>
            <w:r w:rsidRPr="0092353C">
              <w:t>aamovereenkomst.</w:t>
            </w:r>
          </w:p>
        </w:tc>
      </w:tr>
    </w:tbl>
    <w:p w14:paraId="1B8A7A92"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078D1109" w14:textId="77777777" w:rsidTr="007C143C">
        <w:tc>
          <w:tcPr>
            <w:tcW w:w="936" w:type="dxa"/>
            <w:tcBorders>
              <w:bottom w:val="single" w:sz="8" w:space="0" w:color="4472C4" w:themeColor="accent1"/>
            </w:tcBorders>
            <w:shd w:val="clear" w:color="auto" w:fill="4472C4" w:themeFill="accent1"/>
          </w:tcPr>
          <w:p w14:paraId="2A8D05B0"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7F1FF1D2" w14:textId="77777777" w:rsidR="00555D30" w:rsidRPr="0092353C" w:rsidRDefault="00555D30" w:rsidP="007C143C">
            <w:pPr>
              <w:rPr>
                <w:b/>
                <w:bCs/>
              </w:rPr>
            </w:pPr>
            <w:r w:rsidRPr="0092353C">
              <w:rPr>
                <w:b/>
                <w:bCs/>
              </w:rPr>
              <w:t>Inleverproces</w:t>
            </w:r>
          </w:p>
        </w:tc>
      </w:tr>
      <w:tr w:rsidR="00555D30" w:rsidRPr="0092353C" w14:paraId="0141702F" w14:textId="77777777" w:rsidTr="007C143C">
        <w:tc>
          <w:tcPr>
            <w:tcW w:w="936" w:type="dxa"/>
            <w:shd w:val="clear" w:color="auto" w:fill="8EAADB" w:themeFill="accent1" w:themeFillTint="99"/>
          </w:tcPr>
          <w:p w14:paraId="49D3309B" w14:textId="77777777" w:rsidR="00555D30" w:rsidRPr="0092353C" w:rsidRDefault="00555D30" w:rsidP="00555D30">
            <w:pPr>
              <w:numPr>
                <w:ilvl w:val="0"/>
                <w:numId w:val="3"/>
              </w:numPr>
            </w:pPr>
          </w:p>
        </w:tc>
        <w:tc>
          <w:tcPr>
            <w:tcW w:w="7428" w:type="dxa"/>
          </w:tcPr>
          <w:p w14:paraId="45FC75D6" w14:textId="77777777" w:rsidR="00555D30" w:rsidRPr="0092353C" w:rsidRDefault="00555D30" w:rsidP="007C143C">
            <w:r>
              <w:t>Contractant</w:t>
            </w:r>
            <w:r w:rsidRPr="0092353C">
              <w:t xml:space="preserve"> stemt de inlevering van de auto af met de Opdrachtgever.</w:t>
            </w:r>
          </w:p>
        </w:tc>
      </w:tr>
      <w:tr w:rsidR="00555D30" w:rsidRPr="0092353C" w14:paraId="1266D7B6" w14:textId="77777777" w:rsidTr="007C143C">
        <w:tc>
          <w:tcPr>
            <w:tcW w:w="936" w:type="dxa"/>
            <w:shd w:val="clear" w:color="auto" w:fill="8EAADB" w:themeFill="accent1" w:themeFillTint="99"/>
          </w:tcPr>
          <w:p w14:paraId="46795B98" w14:textId="77777777" w:rsidR="00555D30" w:rsidRPr="0092353C" w:rsidRDefault="00555D30" w:rsidP="00555D30">
            <w:pPr>
              <w:numPr>
                <w:ilvl w:val="0"/>
                <w:numId w:val="3"/>
              </w:numPr>
            </w:pPr>
          </w:p>
        </w:tc>
        <w:tc>
          <w:tcPr>
            <w:tcW w:w="7428" w:type="dxa"/>
          </w:tcPr>
          <w:p w14:paraId="38BBA99E" w14:textId="77777777" w:rsidR="00555D30" w:rsidRPr="0092353C" w:rsidRDefault="00555D30" w:rsidP="007C143C">
            <w:r w:rsidRPr="0092353C">
              <w:t>De auto wordt ingeleverd op een innamelocatie welke wordt overeengekomen met de Opdrachtgever.</w:t>
            </w:r>
          </w:p>
        </w:tc>
      </w:tr>
      <w:tr w:rsidR="00555D30" w:rsidRPr="0092353C" w14:paraId="2558A93C" w14:textId="77777777" w:rsidTr="007C143C">
        <w:tc>
          <w:tcPr>
            <w:tcW w:w="936" w:type="dxa"/>
            <w:shd w:val="clear" w:color="auto" w:fill="8EAADB" w:themeFill="accent1" w:themeFillTint="99"/>
          </w:tcPr>
          <w:p w14:paraId="0E6E1545" w14:textId="77777777" w:rsidR="00555D30" w:rsidRPr="0092353C" w:rsidRDefault="00555D30" w:rsidP="00555D30">
            <w:pPr>
              <w:numPr>
                <w:ilvl w:val="0"/>
                <w:numId w:val="3"/>
              </w:numPr>
            </w:pPr>
          </w:p>
        </w:tc>
        <w:tc>
          <w:tcPr>
            <w:tcW w:w="7428" w:type="dxa"/>
          </w:tcPr>
          <w:p w14:paraId="3032BBBA" w14:textId="77777777" w:rsidR="00555D30" w:rsidRPr="0092353C" w:rsidRDefault="00555D30" w:rsidP="007C143C">
            <w:r w:rsidRPr="0092353C">
              <w:t>De auto wordt bij inname beoordeeld in het bijzijn van de Opdrachtgever. In het bijzijn van deze persoon wordt het innameformulier opgesteld en door beide personen ondertekend.</w:t>
            </w:r>
          </w:p>
        </w:tc>
      </w:tr>
    </w:tbl>
    <w:p w14:paraId="55613465" w14:textId="77777777" w:rsidR="00555D30" w:rsidRPr="0092353C" w:rsidRDefault="00555D30" w:rsidP="00555D30"/>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2C014C7B" w14:textId="77777777" w:rsidTr="007C143C">
        <w:tc>
          <w:tcPr>
            <w:tcW w:w="936" w:type="dxa"/>
            <w:tcBorders>
              <w:bottom w:val="single" w:sz="8" w:space="0" w:color="4472C4" w:themeColor="accent1"/>
            </w:tcBorders>
            <w:shd w:val="clear" w:color="auto" w:fill="4472C4" w:themeFill="accent1"/>
          </w:tcPr>
          <w:p w14:paraId="0D23D91E" w14:textId="77777777" w:rsidR="00555D30" w:rsidRPr="0092353C" w:rsidRDefault="00555D30" w:rsidP="007C143C">
            <w:pPr>
              <w:rPr>
                <w:b/>
                <w:bCs/>
              </w:rPr>
            </w:pPr>
            <w:r w:rsidRPr="0092353C">
              <w:rPr>
                <w:b/>
                <w:bCs/>
              </w:rPr>
              <w:t>Nummer</w:t>
            </w:r>
          </w:p>
        </w:tc>
        <w:tc>
          <w:tcPr>
            <w:tcW w:w="7428" w:type="dxa"/>
            <w:shd w:val="clear" w:color="auto" w:fill="4472C4" w:themeFill="accent1"/>
          </w:tcPr>
          <w:p w14:paraId="334CFFE2" w14:textId="77777777" w:rsidR="00555D30" w:rsidRPr="0092353C" w:rsidRDefault="00555D30" w:rsidP="007C143C">
            <w:pPr>
              <w:rPr>
                <w:b/>
                <w:bCs/>
              </w:rPr>
            </w:pPr>
            <w:r w:rsidRPr="0092353C">
              <w:rPr>
                <w:b/>
                <w:bCs/>
              </w:rPr>
              <w:t>Facturatieproces</w:t>
            </w:r>
          </w:p>
        </w:tc>
      </w:tr>
      <w:tr w:rsidR="00555D30" w:rsidRPr="0092353C" w14:paraId="055AD32D" w14:textId="77777777" w:rsidTr="007C143C">
        <w:tc>
          <w:tcPr>
            <w:tcW w:w="936" w:type="dxa"/>
            <w:shd w:val="clear" w:color="auto" w:fill="8EAADB" w:themeFill="accent1" w:themeFillTint="99"/>
          </w:tcPr>
          <w:p w14:paraId="48DFDA2F" w14:textId="77777777" w:rsidR="00555D30" w:rsidRPr="0092353C" w:rsidRDefault="00555D30" w:rsidP="00555D30">
            <w:pPr>
              <w:numPr>
                <w:ilvl w:val="0"/>
                <w:numId w:val="3"/>
              </w:numPr>
            </w:pPr>
          </w:p>
        </w:tc>
        <w:tc>
          <w:tcPr>
            <w:tcW w:w="7428" w:type="dxa"/>
          </w:tcPr>
          <w:p w14:paraId="4EC20C33" w14:textId="77777777" w:rsidR="00555D30" w:rsidRPr="0092353C" w:rsidRDefault="00555D30" w:rsidP="007C143C">
            <w:r w:rsidRPr="0092353C">
              <w:t xml:space="preserve">Contractant stuurt de maandelijkse factuur in een pdf-bestand als bijlage per e-mail naar crediteuren@zoetermeer.nl. In deze mail geen CC of BCC-geadresseerden opnemen. Dit e-mailadres is uitsluitend bestemd voor toezending van facturen. Andere berichten worden niet gelezen of beantwoord. </w:t>
            </w:r>
            <w:r>
              <w:t xml:space="preserve">Voor de inhoudelijke eisen aan de facturen verwijzen wij u </w:t>
            </w:r>
            <w:r w:rsidRPr="00BD19BB">
              <w:t>naar artikel 4 van de</w:t>
            </w:r>
            <w:r>
              <w:t xml:space="preserve"> Raamovereenkomst.</w:t>
            </w:r>
          </w:p>
        </w:tc>
      </w:tr>
      <w:tr w:rsidR="00555D30" w:rsidRPr="0092353C" w14:paraId="1268DBF9" w14:textId="77777777" w:rsidTr="007C143C">
        <w:tc>
          <w:tcPr>
            <w:tcW w:w="936" w:type="dxa"/>
            <w:shd w:val="clear" w:color="auto" w:fill="8EAADB" w:themeFill="accent1" w:themeFillTint="99"/>
          </w:tcPr>
          <w:p w14:paraId="0864263D" w14:textId="77777777" w:rsidR="00555D30" w:rsidRPr="0092353C" w:rsidRDefault="00555D30" w:rsidP="00555D30">
            <w:pPr>
              <w:numPr>
                <w:ilvl w:val="0"/>
                <w:numId w:val="3"/>
              </w:numPr>
            </w:pPr>
          </w:p>
        </w:tc>
        <w:tc>
          <w:tcPr>
            <w:tcW w:w="7428" w:type="dxa"/>
          </w:tcPr>
          <w:p w14:paraId="051BB12E" w14:textId="77777777" w:rsidR="00555D30" w:rsidRPr="0092353C" w:rsidRDefault="00555D30" w:rsidP="007C143C">
            <w:r>
              <w:t>Contractant</w:t>
            </w:r>
            <w:r w:rsidRPr="0092353C">
              <w:t xml:space="preserve"> gaat akkoord met een betalingstermijn van 30 werkdagen na ontvangst van de factuur. Betaling vindt plaats binnen 30 werkdagen na ontvangst van de factuur, alleen indien een factuur correct is opgesteld. Is een factuur niet correct, dan wordt dit door de Opdrachtgever zo spoedig mogelijk na ontvangst van de factuur aan </w:t>
            </w:r>
            <w:r>
              <w:t>Contractant</w:t>
            </w:r>
            <w:r w:rsidRPr="0092353C">
              <w:t xml:space="preserve"> gemeld.</w:t>
            </w:r>
          </w:p>
        </w:tc>
      </w:tr>
      <w:tr w:rsidR="00555D30" w:rsidRPr="0092353C" w14:paraId="362CAC99" w14:textId="77777777" w:rsidTr="007C143C">
        <w:tc>
          <w:tcPr>
            <w:tcW w:w="936" w:type="dxa"/>
            <w:shd w:val="clear" w:color="auto" w:fill="8EAADB" w:themeFill="accent1" w:themeFillTint="99"/>
          </w:tcPr>
          <w:p w14:paraId="5BCBA404" w14:textId="77777777" w:rsidR="00555D30" w:rsidRPr="0092353C" w:rsidRDefault="00555D30" w:rsidP="00555D30">
            <w:pPr>
              <w:numPr>
                <w:ilvl w:val="0"/>
                <w:numId w:val="3"/>
              </w:numPr>
            </w:pPr>
          </w:p>
        </w:tc>
        <w:tc>
          <w:tcPr>
            <w:tcW w:w="7428" w:type="dxa"/>
          </w:tcPr>
          <w:p w14:paraId="2E600F03" w14:textId="77777777" w:rsidR="00555D30" w:rsidRPr="0092353C" w:rsidRDefault="00555D30" w:rsidP="007C143C">
            <w:r w:rsidRPr="0092353C">
              <w:t>Betaling via een automatische incasso is na toestemming (via een machtiging) van de gemeente Zoetermeer toegestaan.</w:t>
            </w:r>
          </w:p>
        </w:tc>
      </w:tr>
      <w:tr w:rsidR="00555D30" w:rsidRPr="0092353C" w14:paraId="61401702" w14:textId="77777777" w:rsidTr="007C143C">
        <w:tc>
          <w:tcPr>
            <w:tcW w:w="936" w:type="dxa"/>
            <w:shd w:val="clear" w:color="auto" w:fill="8EAADB" w:themeFill="accent1" w:themeFillTint="99"/>
          </w:tcPr>
          <w:p w14:paraId="6AE6407F" w14:textId="77777777" w:rsidR="00555D30" w:rsidRPr="0092353C" w:rsidRDefault="00555D30" w:rsidP="00555D30">
            <w:pPr>
              <w:numPr>
                <w:ilvl w:val="0"/>
                <w:numId w:val="3"/>
              </w:numPr>
            </w:pPr>
          </w:p>
        </w:tc>
        <w:tc>
          <w:tcPr>
            <w:tcW w:w="7428" w:type="dxa"/>
          </w:tcPr>
          <w:p w14:paraId="060E7519" w14:textId="77777777" w:rsidR="00555D30" w:rsidRDefault="00555D30" w:rsidP="007C143C">
            <w:r>
              <w:t>Contractant</w:t>
            </w:r>
            <w:r w:rsidRPr="0092353C">
              <w:t xml:space="preserve"> betaalt direct de bekeuring en belast deze door aan de Opdrachtgever die het weer doorbelast aan de berijder.</w:t>
            </w:r>
          </w:p>
          <w:p w14:paraId="1E453CF4" w14:textId="515F193C" w:rsidR="008D1742" w:rsidRPr="0092353C" w:rsidRDefault="008D1742" w:rsidP="007C143C">
            <w:r w:rsidRPr="008D1742">
              <w:rPr>
                <w:color w:val="00B050"/>
              </w:rPr>
              <w:t>De administratiekosten van een bekeuring kunnen separaat worden doorbelast</w:t>
            </w:r>
            <w:r w:rsidRPr="008D1742">
              <w:t>.</w:t>
            </w:r>
          </w:p>
        </w:tc>
      </w:tr>
      <w:tr w:rsidR="00555D30" w:rsidRPr="0092353C" w14:paraId="292BCEEB" w14:textId="77777777" w:rsidTr="007C143C">
        <w:tc>
          <w:tcPr>
            <w:tcW w:w="936" w:type="dxa"/>
            <w:shd w:val="clear" w:color="auto" w:fill="8EAADB" w:themeFill="accent1" w:themeFillTint="99"/>
          </w:tcPr>
          <w:p w14:paraId="72BF94AB" w14:textId="77777777" w:rsidR="00555D30" w:rsidRPr="0092353C" w:rsidRDefault="00555D30" w:rsidP="00555D30">
            <w:pPr>
              <w:numPr>
                <w:ilvl w:val="0"/>
                <w:numId w:val="3"/>
              </w:numPr>
            </w:pPr>
          </w:p>
        </w:tc>
        <w:tc>
          <w:tcPr>
            <w:tcW w:w="7428" w:type="dxa"/>
          </w:tcPr>
          <w:p w14:paraId="3AB7685F" w14:textId="77777777" w:rsidR="00555D30" w:rsidRPr="0092353C" w:rsidRDefault="00555D30" w:rsidP="007C143C">
            <w:r>
              <w:t>In het kader van de privacy mogen er op de facturen geen persoonsgegevens staan.</w:t>
            </w:r>
          </w:p>
        </w:tc>
      </w:tr>
    </w:tbl>
    <w:p w14:paraId="10ADCF03" w14:textId="77777777" w:rsidR="00555D30" w:rsidRPr="0092353C" w:rsidRDefault="00555D30" w:rsidP="00555D30"/>
    <w:p w14:paraId="76EB5E0F"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6B2ACF56" w14:textId="77777777" w:rsidTr="007C143C">
        <w:tc>
          <w:tcPr>
            <w:tcW w:w="936" w:type="dxa"/>
            <w:tcBorders>
              <w:bottom w:val="single" w:sz="8" w:space="0" w:color="4472C4" w:themeColor="accent1"/>
            </w:tcBorders>
            <w:shd w:val="clear" w:color="auto" w:fill="4472C4" w:themeFill="accent1"/>
          </w:tcPr>
          <w:p w14:paraId="3E845997" w14:textId="77777777" w:rsidR="00555D30" w:rsidRPr="0092353C" w:rsidRDefault="00555D30" w:rsidP="007C143C">
            <w:pPr>
              <w:rPr>
                <w:b/>
                <w:bCs/>
              </w:rPr>
            </w:pPr>
            <w:r w:rsidRPr="0092353C">
              <w:rPr>
                <w:b/>
                <w:bCs/>
              </w:rPr>
              <w:lastRenderedPageBreak/>
              <w:t>Nummer</w:t>
            </w:r>
          </w:p>
        </w:tc>
        <w:tc>
          <w:tcPr>
            <w:tcW w:w="7428" w:type="dxa"/>
            <w:shd w:val="clear" w:color="auto" w:fill="4472C4" w:themeFill="accent1"/>
          </w:tcPr>
          <w:p w14:paraId="766DBE4F" w14:textId="77777777" w:rsidR="00555D30" w:rsidRPr="0092353C" w:rsidRDefault="00555D30" w:rsidP="007C143C">
            <w:pPr>
              <w:rPr>
                <w:b/>
                <w:bCs/>
              </w:rPr>
            </w:pPr>
            <w:r w:rsidRPr="156D27AB">
              <w:rPr>
                <w:b/>
                <w:bCs/>
              </w:rPr>
              <w:t>Milieu</w:t>
            </w:r>
          </w:p>
        </w:tc>
      </w:tr>
      <w:tr w:rsidR="00555D30" w:rsidRPr="0092353C" w14:paraId="58980310" w14:textId="77777777" w:rsidTr="007C143C">
        <w:tc>
          <w:tcPr>
            <w:tcW w:w="936" w:type="dxa"/>
            <w:shd w:val="clear" w:color="auto" w:fill="8EAADB" w:themeFill="accent1" w:themeFillTint="99"/>
          </w:tcPr>
          <w:p w14:paraId="64611325" w14:textId="77777777" w:rsidR="00555D30" w:rsidRPr="0092353C" w:rsidRDefault="00555D30" w:rsidP="00555D30">
            <w:pPr>
              <w:numPr>
                <w:ilvl w:val="0"/>
                <w:numId w:val="3"/>
              </w:numPr>
            </w:pPr>
          </w:p>
        </w:tc>
        <w:tc>
          <w:tcPr>
            <w:tcW w:w="7428" w:type="dxa"/>
          </w:tcPr>
          <w:p w14:paraId="7B286AD9" w14:textId="77777777" w:rsidR="00555D30" w:rsidRPr="0092353C" w:rsidRDefault="00555D30" w:rsidP="007C143C">
            <w:r w:rsidRPr="0092353C">
              <w:t>De te leveren lichte voertuigen met een bruto gewicht van maximaal 3.500 kg voldoen ten minste aan emissieklasse 6d, ook wel genoemd Euro 6d full, Euro 6d final of Euro 6.3.</w:t>
            </w:r>
          </w:p>
        </w:tc>
      </w:tr>
      <w:tr w:rsidR="00555D30" w:rsidRPr="0092353C" w14:paraId="24556EB9" w14:textId="77777777" w:rsidTr="007C143C">
        <w:tc>
          <w:tcPr>
            <w:tcW w:w="936" w:type="dxa"/>
            <w:shd w:val="clear" w:color="auto" w:fill="8EAADB" w:themeFill="accent1" w:themeFillTint="99"/>
          </w:tcPr>
          <w:p w14:paraId="5ABA5CF2" w14:textId="77777777" w:rsidR="00555D30" w:rsidRPr="0092353C" w:rsidRDefault="00555D30" w:rsidP="00555D30">
            <w:pPr>
              <w:numPr>
                <w:ilvl w:val="0"/>
                <w:numId w:val="3"/>
              </w:numPr>
            </w:pPr>
          </w:p>
        </w:tc>
        <w:tc>
          <w:tcPr>
            <w:tcW w:w="7428" w:type="dxa"/>
          </w:tcPr>
          <w:p w14:paraId="3A8C8B7A" w14:textId="77777777" w:rsidR="00555D30" w:rsidRPr="0092353C" w:rsidRDefault="00555D30" w:rsidP="007C143C">
            <w:r w:rsidRPr="0092353C">
              <w:t>De voertuigen zijn uitgerust met de volgende aspecten:</w:t>
            </w:r>
          </w:p>
          <w:p w14:paraId="3CCF9FD0" w14:textId="77777777" w:rsidR="00555D30" w:rsidRPr="0092353C" w:rsidRDefault="00555D30" w:rsidP="007C143C"/>
          <w:p w14:paraId="0432B5E6" w14:textId="77777777" w:rsidR="00555D30" w:rsidRPr="0092353C" w:rsidRDefault="00555D30" w:rsidP="00555D30">
            <w:pPr>
              <w:numPr>
                <w:ilvl w:val="0"/>
                <w:numId w:val="1"/>
              </w:numPr>
            </w:pPr>
            <w:r w:rsidRPr="0092353C">
              <w:t>Systeem voor bewaking van de bandendruk (TPMS);</w:t>
            </w:r>
          </w:p>
          <w:p w14:paraId="2878E909" w14:textId="77777777" w:rsidR="00555D30" w:rsidRPr="0092353C" w:rsidRDefault="00555D30" w:rsidP="00555D30">
            <w:pPr>
              <w:numPr>
                <w:ilvl w:val="0"/>
                <w:numId w:val="1"/>
              </w:numPr>
            </w:pPr>
            <w:r w:rsidRPr="0092353C">
              <w:t>Cruise control of snelheidsbegrenzer;</w:t>
            </w:r>
          </w:p>
          <w:p w14:paraId="4190C5C0" w14:textId="77777777" w:rsidR="00555D30" w:rsidRPr="0092353C" w:rsidRDefault="00555D30" w:rsidP="00555D30">
            <w:pPr>
              <w:numPr>
                <w:ilvl w:val="0"/>
                <w:numId w:val="1"/>
              </w:numPr>
            </w:pPr>
            <w:r w:rsidRPr="0092353C">
              <w:t>Schakelindicator (indien handgeschakeld voertuig);</w:t>
            </w:r>
          </w:p>
          <w:p w14:paraId="69FF3B87" w14:textId="77777777" w:rsidR="00555D30" w:rsidRPr="0092353C" w:rsidRDefault="00555D30" w:rsidP="00555D30">
            <w:pPr>
              <w:numPr>
                <w:ilvl w:val="0"/>
                <w:numId w:val="1"/>
              </w:numPr>
            </w:pPr>
            <w:r w:rsidRPr="0092353C">
              <w:t>Boordcomputer met weergavefunctie en real-time brandstofverbruik;</w:t>
            </w:r>
          </w:p>
          <w:p w14:paraId="7F9B8FA4" w14:textId="77777777" w:rsidR="00555D30" w:rsidRPr="0092353C" w:rsidRDefault="00555D30" w:rsidP="00555D30">
            <w:pPr>
              <w:numPr>
                <w:ilvl w:val="0"/>
                <w:numId w:val="1"/>
              </w:numPr>
            </w:pPr>
            <w:r w:rsidRPr="0092353C">
              <w:t>Ecodriving instructies (bijv. op tijd schakelen of informatie over regeneratief remmen om energie te besparen).</w:t>
            </w:r>
          </w:p>
          <w:p w14:paraId="0DE29279" w14:textId="77777777" w:rsidR="00555D30" w:rsidRPr="0092353C" w:rsidRDefault="00555D30" w:rsidP="00555D30">
            <w:pPr>
              <w:numPr>
                <w:ilvl w:val="0"/>
                <w:numId w:val="1"/>
              </w:numPr>
            </w:pPr>
            <w:r w:rsidRPr="0092353C">
              <w:t>Systeem voor starten en afzetten (ook wel bekend als het start-stopsysteem).</w:t>
            </w:r>
          </w:p>
          <w:p w14:paraId="4819E43A" w14:textId="77777777" w:rsidR="00555D30" w:rsidRPr="0092353C" w:rsidRDefault="00555D30" w:rsidP="007C143C"/>
        </w:tc>
      </w:tr>
      <w:tr w:rsidR="00555D30" w:rsidRPr="0092353C" w14:paraId="1BEF38F0" w14:textId="77777777" w:rsidTr="007C143C">
        <w:tc>
          <w:tcPr>
            <w:tcW w:w="936" w:type="dxa"/>
            <w:shd w:val="clear" w:color="auto" w:fill="8EAADB" w:themeFill="accent1" w:themeFillTint="99"/>
          </w:tcPr>
          <w:p w14:paraId="7C856706" w14:textId="77777777" w:rsidR="00555D30" w:rsidRPr="0092353C" w:rsidRDefault="00555D30" w:rsidP="00555D30">
            <w:pPr>
              <w:numPr>
                <w:ilvl w:val="0"/>
                <w:numId w:val="3"/>
              </w:numPr>
            </w:pPr>
          </w:p>
        </w:tc>
        <w:tc>
          <w:tcPr>
            <w:tcW w:w="7428" w:type="dxa"/>
          </w:tcPr>
          <w:p w14:paraId="24CE5DBF" w14:textId="77777777" w:rsidR="00555D30" w:rsidRPr="0092353C" w:rsidRDefault="00555D30" w:rsidP="007C143C">
            <w:r w:rsidRPr="0092353C">
              <w:t>De voertuigen zijn uitgerust met adaptive cruise control.</w:t>
            </w:r>
          </w:p>
        </w:tc>
      </w:tr>
      <w:tr w:rsidR="00555D30" w:rsidRPr="0092353C" w14:paraId="4E14A3C2" w14:textId="77777777" w:rsidTr="007C143C">
        <w:tc>
          <w:tcPr>
            <w:tcW w:w="936" w:type="dxa"/>
            <w:shd w:val="clear" w:color="auto" w:fill="8EAADB" w:themeFill="accent1" w:themeFillTint="99"/>
          </w:tcPr>
          <w:p w14:paraId="43680CC7" w14:textId="77777777" w:rsidR="00555D30" w:rsidRPr="0092353C" w:rsidRDefault="00555D30" w:rsidP="00555D30">
            <w:pPr>
              <w:numPr>
                <w:ilvl w:val="0"/>
                <w:numId w:val="3"/>
              </w:numPr>
            </w:pPr>
          </w:p>
        </w:tc>
        <w:tc>
          <w:tcPr>
            <w:tcW w:w="7428" w:type="dxa"/>
          </w:tcPr>
          <w:p w14:paraId="09BF13F9" w14:textId="77777777" w:rsidR="00555D30" w:rsidRPr="0092353C" w:rsidRDefault="00555D30" w:rsidP="007C143C">
            <w:r w:rsidRPr="0092353C">
              <w:t>Geluidsemissie:</w:t>
            </w:r>
          </w:p>
          <w:p w14:paraId="026DFD98" w14:textId="77777777" w:rsidR="00555D30" w:rsidRPr="0092353C" w:rsidRDefault="00555D30" w:rsidP="007C143C"/>
          <w:p w14:paraId="50A6644B" w14:textId="77777777" w:rsidR="00555D30" w:rsidRPr="0092353C" w:rsidRDefault="00555D30" w:rsidP="007C143C">
            <w:r w:rsidRPr="0092353C">
              <w:t>De voertuigen moeten uitgerust zijn met banden met een geluidsemissieniveau van tenminste 3dB onder het in Verordening 661/2009, Bijlage II, deel C vastgelegde maximum. Dit komt overeen met een A op het EU-bandenetiket.</w:t>
            </w:r>
          </w:p>
          <w:p w14:paraId="1A62744E" w14:textId="77777777" w:rsidR="00555D30" w:rsidRPr="0092353C" w:rsidRDefault="00555D30" w:rsidP="007C143C"/>
        </w:tc>
      </w:tr>
      <w:tr w:rsidR="00555D30" w:rsidRPr="0092353C" w14:paraId="2D5F75CA" w14:textId="77777777" w:rsidTr="007C143C">
        <w:tc>
          <w:tcPr>
            <w:tcW w:w="936" w:type="dxa"/>
            <w:shd w:val="clear" w:color="auto" w:fill="8EAADB" w:themeFill="accent1" w:themeFillTint="99"/>
          </w:tcPr>
          <w:p w14:paraId="08DB3800" w14:textId="77777777" w:rsidR="00555D30" w:rsidRPr="0092353C" w:rsidRDefault="00555D30" w:rsidP="00555D30">
            <w:pPr>
              <w:numPr>
                <w:ilvl w:val="0"/>
                <w:numId w:val="3"/>
              </w:numPr>
            </w:pPr>
          </w:p>
        </w:tc>
        <w:tc>
          <w:tcPr>
            <w:tcW w:w="7428" w:type="dxa"/>
          </w:tcPr>
          <w:p w14:paraId="5D000867" w14:textId="77777777" w:rsidR="00555D30" w:rsidRPr="0092353C" w:rsidRDefault="00555D30" w:rsidP="007C143C">
            <w:r w:rsidRPr="0092353C">
              <w:t xml:space="preserve">Rolweerstand: </w:t>
            </w:r>
          </w:p>
          <w:p w14:paraId="654F3E4B" w14:textId="77777777" w:rsidR="00555D30" w:rsidRPr="0092353C" w:rsidRDefault="00555D30" w:rsidP="007C143C">
            <w:r w:rsidRPr="0092353C">
              <w:t>De rolweerstand uitgedrukt in kg/ton, mag volgens ISO 28580 of gelijkwaardig de onderstaande grenswaarden niet overschrijden:</w:t>
            </w:r>
          </w:p>
          <w:p w14:paraId="2C15AC26" w14:textId="77777777" w:rsidR="00555D30" w:rsidRPr="0092353C" w:rsidRDefault="00555D30" w:rsidP="007C143C"/>
          <w:p w14:paraId="5679ECAB" w14:textId="77777777" w:rsidR="00555D30" w:rsidRPr="0092353C" w:rsidRDefault="00555D30" w:rsidP="007C143C">
            <w:r w:rsidRPr="0092353C">
              <w:rPr>
                <w:noProof/>
              </w:rPr>
              <w:drawing>
                <wp:inline distT="0" distB="0" distL="0" distR="0" wp14:anchorId="5B0C1063" wp14:editId="78DD941B">
                  <wp:extent cx="3886200" cy="1238250"/>
                  <wp:effectExtent l="0" t="0" r="0" b="0"/>
                  <wp:docPr id="87047163"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302713" name="Afbeelding 1" descr="Afbeelding met tekst, schermopname, Lettertype, lij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86200" cy="1238250"/>
                          </a:xfrm>
                          <a:prstGeom prst="rect">
                            <a:avLst/>
                          </a:prstGeom>
                          <a:noFill/>
                          <a:ln>
                            <a:noFill/>
                          </a:ln>
                        </pic:spPr>
                      </pic:pic>
                    </a:graphicData>
                  </a:graphic>
                </wp:inline>
              </w:drawing>
            </w:r>
          </w:p>
          <w:p w14:paraId="1E79452C" w14:textId="77777777" w:rsidR="00555D30" w:rsidRPr="0092353C" w:rsidRDefault="00555D30" w:rsidP="007C143C"/>
        </w:tc>
      </w:tr>
    </w:tbl>
    <w:p w14:paraId="423680D4" w14:textId="77777777" w:rsidR="00555D30" w:rsidRPr="0092353C" w:rsidRDefault="00555D30" w:rsidP="00555D30"/>
    <w:p w14:paraId="3FF91291" w14:textId="77777777" w:rsidR="00555D30" w:rsidRDefault="00555D30" w:rsidP="00555D30">
      <w:r>
        <w:br w:type="page"/>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55D30" w:rsidRPr="0092353C" w14:paraId="4BC38CA0" w14:textId="77777777" w:rsidTr="007C143C">
        <w:tc>
          <w:tcPr>
            <w:tcW w:w="936" w:type="dxa"/>
            <w:tcBorders>
              <w:bottom w:val="single" w:sz="8" w:space="0" w:color="4F81BD"/>
            </w:tcBorders>
            <w:shd w:val="clear" w:color="auto" w:fill="4F81BD"/>
          </w:tcPr>
          <w:p w14:paraId="514A1E70" w14:textId="77777777" w:rsidR="00555D30" w:rsidRPr="0092353C" w:rsidRDefault="00555D30" w:rsidP="007C143C">
            <w:pPr>
              <w:rPr>
                <w:b/>
                <w:bCs/>
              </w:rPr>
            </w:pPr>
            <w:r w:rsidRPr="0092353C">
              <w:rPr>
                <w:b/>
                <w:bCs/>
              </w:rPr>
              <w:lastRenderedPageBreak/>
              <w:t>Nummer</w:t>
            </w:r>
          </w:p>
        </w:tc>
        <w:tc>
          <w:tcPr>
            <w:tcW w:w="7428" w:type="dxa"/>
            <w:shd w:val="clear" w:color="auto" w:fill="4F81BD"/>
          </w:tcPr>
          <w:p w14:paraId="237E9FC2" w14:textId="77777777" w:rsidR="00555D30" w:rsidRPr="0092353C" w:rsidRDefault="00555D30" w:rsidP="007C143C">
            <w:pPr>
              <w:rPr>
                <w:b/>
                <w:bCs/>
              </w:rPr>
            </w:pPr>
            <w:r w:rsidRPr="0092353C">
              <w:rPr>
                <w:b/>
                <w:bCs/>
              </w:rPr>
              <w:t>Klimaat</w:t>
            </w:r>
          </w:p>
        </w:tc>
      </w:tr>
      <w:tr w:rsidR="00555D30" w:rsidRPr="0092353C" w14:paraId="4F22BC9F" w14:textId="77777777" w:rsidTr="007C143C">
        <w:tc>
          <w:tcPr>
            <w:tcW w:w="936" w:type="dxa"/>
            <w:shd w:val="clear" w:color="auto" w:fill="8EAADB" w:themeFill="accent1" w:themeFillTint="99"/>
          </w:tcPr>
          <w:p w14:paraId="27F6A3FA" w14:textId="77777777" w:rsidR="00555D30" w:rsidRPr="0092353C" w:rsidRDefault="00555D30" w:rsidP="00555D30">
            <w:pPr>
              <w:numPr>
                <w:ilvl w:val="0"/>
                <w:numId w:val="3"/>
              </w:numPr>
            </w:pPr>
          </w:p>
        </w:tc>
        <w:tc>
          <w:tcPr>
            <w:tcW w:w="7428" w:type="dxa"/>
          </w:tcPr>
          <w:p w14:paraId="3BFD7D18" w14:textId="77777777" w:rsidR="00555D30" w:rsidRPr="0092353C" w:rsidRDefault="00555D30" w:rsidP="007C143C">
            <w:r w:rsidRPr="0092353C">
              <w:t>Volgens de technische gegevens van het voertuig mag de CO2-uitstoot van het voertuig de volgende waarden niet overschrijden:</w:t>
            </w:r>
          </w:p>
          <w:p w14:paraId="06B4E24E" w14:textId="77777777" w:rsidR="00555D30" w:rsidRPr="0092353C" w:rsidRDefault="00555D30" w:rsidP="007C143C"/>
          <w:p w14:paraId="645A82FB" w14:textId="77777777" w:rsidR="00555D30" w:rsidRPr="0092353C" w:rsidRDefault="00555D30" w:rsidP="007C143C">
            <w:r w:rsidRPr="0092353C">
              <w:rPr>
                <w:b/>
                <w:bCs/>
              </w:rPr>
              <w:t xml:space="preserve">      Voertuigtype </w:t>
            </w:r>
            <w:r w:rsidRPr="0092353C">
              <w:rPr>
                <w:b/>
                <w:bCs/>
              </w:rPr>
              <w:tab/>
            </w:r>
            <w:r w:rsidRPr="0092353C">
              <w:t xml:space="preserve">                                            </w:t>
            </w:r>
            <w:r w:rsidRPr="0092353C">
              <w:rPr>
                <w:b/>
                <w:bCs/>
              </w:rPr>
              <w:t>CO2 g/km (WLTP)</w:t>
            </w:r>
          </w:p>
          <w:p w14:paraId="7F5FBD4F" w14:textId="77777777" w:rsidR="00555D30" w:rsidRPr="0092353C" w:rsidRDefault="00555D30" w:rsidP="00555D30">
            <w:pPr>
              <w:numPr>
                <w:ilvl w:val="0"/>
                <w:numId w:val="2"/>
              </w:numPr>
            </w:pPr>
            <w:r w:rsidRPr="0092353C">
              <w:t>L-categorie</w:t>
            </w:r>
            <w:r w:rsidRPr="0092353C">
              <w:tab/>
              <w:t xml:space="preserve">                                             0</w:t>
            </w:r>
          </w:p>
          <w:p w14:paraId="16EE6FA5" w14:textId="77777777" w:rsidR="00555D30" w:rsidRPr="0092353C" w:rsidRDefault="00555D30" w:rsidP="00555D30">
            <w:pPr>
              <w:numPr>
                <w:ilvl w:val="0"/>
                <w:numId w:val="2"/>
              </w:numPr>
            </w:pPr>
            <w:r w:rsidRPr="0092353C">
              <w:t>Miniklasse – M1 (klein)</w:t>
            </w:r>
            <w:r w:rsidRPr="0092353C">
              <w:tab/>
              <w:t xml:space="preserve">                               117 (WLTP)</w:t>
            </w:r>
          </w:p>
          <w:p w14:paraId="543DCECD" w14:textId="77777777" w:rsidR="00555D30" w:rsidRPr="0092353C" w:rsidRDefault="00555D30" w:rsidP="00555D30">
            <w:pPr>
              <w:numPr>
                <w:ilvl w:val="0"/>
                <w:numId w:val="2"/>
              </w:numPr>
            </w:pPr>
            <w:r w:rsidRPr="0092353C">
              <w:t xml:space="preserve">Compacte en hogere middenklasse </w:t>
            </w:r>
          </w:p>
          <w:p w14:paraId="623381B6" w14:textId="77777777" w:rsidR="00555D30" w:rsidRPr="0092353C" w:rsidRDefault="00555D30" w:rsidP="007C143C">
            <w:r>
              <w:t xml:space="preserve">      </w:t>
            </w:r>
            <w:r w:rsidRPr="0092353C">
              <w:t xml:space="preserve">- </w:t>
            </w:r>
            <w:r>
              <w:t xml:space="preserve">     </w:t>
            </w:r>
            <w:r w:rsidRPr="0092353C">
              <w:t>M1 (middel); Middenklasse – M1</w:t>
            </w:r>
            <w:r w:rsidRPr="0092353C">
              <w:tab/>
              <w:t xml:space="preserve">     119 (WLTP)</w:t>
            </w:r>
          </w:p>
          <w:p w14:paraId="6D040AE4" w14:textId="77777777" w:rsidR="00555D30" w:rsidRPr="0092353C" w:rsidRDefault="00555D30" w:rsidP="00555D30">
            <w:pPr>
              <w:numPr>
                <w:ilvl w:val="0"/>
                <w:numId w:val="2"/>
              </w:numPr>
            </w:pPr>
            <w:r w:rsidRPr="0092353C">
              <w:t>Hogere middenklasse – M1 (groot);</w:t>
            </w:r>
            <w:r w:rsidRPr="0092353C">
              <w:tab/>
              <w:t xml:space="preserve">     139 (WLTP)</w:t>
            </w:r>
          </w:p>
        </w:tc>
      </w:tr>
    </w:tbl>
    <w:p w14:paraId="02AAF9E8" w14:textId="77777777" w:rsidR="00555D30" w:rsidRPr="0092353C" w:rsidRDefault="00555D30" w:rsidP="00555D30">
      <w:bookmarkStart w:id="69" w:name="_Toc243464408"/>
      <w:bookmarkStart w:id="70" w:name="_Toc284851936"/>
      <w:bookmarkStart w:id="71" w:name="_Toc285437529"/>
      <w:bookmarkStart w:id="72" w:name="_Toc285437575"/>
      <w:bookmarkStart w:id="73" w:name="_Toc285439305"/>
      <w:bookmarkStart w:id="74" w:name="_Toc285439344"/>
      <w:bookmarkStart w:id="75" w:name="_Toc285439383"/>
      <w:bookmarkStart w:id="76" w:name="_Toc286153817"/>
      <w:bookmarkStart w:id="77" w:name="_Toc294186631"/>
      <w:bookmarkStart w:id="78" w:name="_Toc294187030"/>
      <w:bookmarkStart w:id="79" w:name="_Toc303076960"/>
      <w:bookmarkStart w:id="80" w:name="_Toc303077093"/>
      <w:bookmarkStart w:id="81" w:name="_Toc304541641"/>
      <w:bookmarkStart w:id="82" w:name="_Toc305769802"/>
      <w:bookmarkStart w:id="83" w:name="_Toc305770015"/>
      <w:bookmarkStart w:id="84" w:name="_Toc323719549"/>
      <w:bookmarkStart w:id="85" w:name="_Toc355278992"/>
    </w:p>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14:paraId="7441DA19" w14:textId="77777777" w:rsidR="00555D30" w:rsidRDefault="00555D30" w:rsidP="00555D30"/>
    <w:p w14:paraId="1D58E05B" w14:textId="77777777" w:rsidR="00555D30" w:rsidRDefault="00555D30" w:rsidP="00555D30">
      <w:pPr>
        <w:rPr>
          <w:rFonts w:cs="Arial"/>
          <w:bCs/>
        </w:rPr>
      </w:pPr>
      <w:r>
        <w:t xml:space="preserve"> </w:t>
      </w: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tbl>
      <w:tblPr>
        <w:tblW w:w="8477"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197"/>
      </w:tblGrid>
      <w:tr w:rsidR="00555D30" w:rsidRPr="004F3D37" w14:paraId="1F3176E5" w14:textId="77777777" w:rsidTr="007C143C">
        <w:trPr>
          <w:trHeight w:val="284"/>
        </w:trPr>
        <w:tc>
          <w:tcPr>
            <w:tcW w:w="2280" w:type="dxa"/>
            <w:shd w:val="clear" w:color="auto" w:fill="4F81BD"/>
          </w:tcPr>
          <w:p w14:paraId="75A3C36B" w14:textId="77777777" w:rsidR="00555D30" w:rsidRPr="00942C5F" w:rsidRDefault="00555D30" w:rsidP="007C143C">
            <w:pPr>
              <w:spacing w:line="240" w:lineRule="auto"/>
              <w:rPr>
                <w:rFonts w:cs="Arial"/>
                <w:b/>
                <w:color w:val="FFFFFF" w:themeColor="background1"/>
              </w:rPr>
            </w:pPr>
            <w:bookmarkStart w:id="86" w:name="_Hlk106020147"/>
            <w:r w:rsidRPr="00942C5F">
              <w:rPr>
                <w:rFonts w:cs="Arial"/>
                <w:b/>
                <w:color w:val="FFFFFF" w:themeColor="background1"/>
              </w:rPr>
              <w:t>Inschrijver:</w:t>
            </w:r>
          </w:p>
          <w:p w14:paraId="268CE133" w14:textId="77777777" w:rsidR="00555D30" w:rsidRPr="00942C5F" w:rsidRDefault="00555D30" w:rsidP="007C143C">
            <w:pPr>
              <w:spacing w:line="240" w:lineRule="auto"/>
              <w:rPr>
                <w:rFonts w:cs="Arial"/>
                <w:b/>
                <w:color w:val="FFFFFF" w:themeColor="background1"/>
              </w:rPr>
            </w:pPr>
          </w:p>
        </w:tc>
        <w:tc>
          <w:tcPr>
            <w:tcW w:w="6197" w:type="dxa"/>
          </w:tcPr>
          <w:p w14:paraId="05A828CA" w14:textId="77777777" w:rsidR="00555D30" w:rsidRPr="004F3D37" w:rsidRDefault="00555D30" w:rsidP="007C143C">
            <w:pPr>
              <w:spacing w:line="240" w:lineRule="auto"/>
              <w:rPr>
                <w:rFonts w:cs="Arial"/>
              </w:rPr>
            </w:pPr>
          </w:p>
        </w:tc>
      </w:tr>
      <w:tr w:rsidR="00555D30" w:rsidRPr="004F3D37" w14:paraId="6D7EF4ED" w14:textId="77777777" w:rsidTr="007C143C">
        <w:trPr>
          <w:trHeight w:val="546"/>
        </w:trPr>
        <w:tc>
          <w:tcPr>
            <w:tcW w:w="2280" w:type="dxa"/>
            <w:shd w:val="clear" w:color="auto" w:fill="4F81BD"/>
          </w:tcPr>
          <w:p w14:paraId="47AAFACB"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05642227" w14:textId="77777777" w:rsidR="00555D30" w:rsidRPr="004F3D37" w:rsidRDefault="00555D30" w:rsidP="007C143C">
            <w:pPr>
              <w:spacing w:line="240" w:lineRule="auto"/>
              <w:rPr>
                <w:rFonts w:cs="Arial"/>
              </w:rPr>
            </w:pPr>
          </w:p>
        </w:tc>
      </w:tr>
      <w:tr w:rsidR="00555D30" w:rsidRPr="004F3D37" w14:paraId="40E548EE" w14:textId="77777777" w:rsidTr="007C143C">
        <w:trPr>
          <w:trHeight w:val="284"/>
        </w:trPr>
        <w:tc>
          <w:tcPr>
            <w:tcW w:w="2280" w:type="dxa"/>
            <w:shd w:val="clear" w:color="auto" w:fill="4F81BD"/>
          </w:tcPr>
          <w:p w14:paraId="3A87223B"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6D390E44" w14:textId="77777777" w:rsidR="00555D30" w:rsidRPr="004F3D37" w:rsidRDefault="00555D30" w:rsidP="007C143C">
            <w:pPr>
              <w:spacing w:line="240" w:lineRule="auto"/>
              <w:rPr>
                <w:rFonts w:cs="Arial"/>
              </w:rPr>
            </w:pPr>
          </w:p>
        </w:tc>
      </w:tr>
      <w:tr w:rsidR="00555D30" w:rsidRPr="004F3D37" w14:paraId="40DE2763" w14:textId="77777777" w:rsidTr="007C143C">
        <w:trPr>
          <w:trHeight w:val="580"/>
        </w:trPr>
        <w:tc>
          <w:tcPr>
            <w:tcW w:w="2280" w:type="dxa"/>
            <w:shd w:val="clear" w:color="auto" w:fill="4F81BD"/>
          </w:tcPr>
          <w:p w14:paraId="372BA09D"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1FBD6BD2" w14:textId="77777777" w:rsidR="00555D30" w:rsidRPr="004F3D37" w:rsidRDefault="00555D30" w:rsidP="007C143C">
            <w:pPr>
              <w:spacing w:line="240" w:lineRule="auto"/>
              <w:rPr>
                <w:rFonts w:cs="Arial"/>
              </w:rPr>
            </w:pPr>
          </w:p>
        </w:tc>
      </w:tr>
      <w:tr w:rsidR="00555D30" w:rsidRPr="004F3D37" w14:paraId="6A7153AB" w14:textId="77777777" w:rsidTr="007C143C">
        <w:trPr>
          <w:trHeight w:val="284"/>
        </w:trPr>
        <w:tc>
          <w:tcPr>
            <w:tcW w:w="2280" w:type="dxa"/>
            <w:shd w:val="clear" w:color="auto" w:fill="4F81BD"/>
          </w:tcPr>
          <w:p w14:paraId="2599E179" w14:textId="77777777" w:rsidR="00555D30" w:rsidRPr="00942C5F" w:rsidRDefault="00555D30" w:rsidP="007C143C">
            <w:pPr>
              <w:spacing w:line="240" w:lineRule="auto"/>
              <w:rPr>
                <w:rFonts w:cs="Arial"/>
                <w:b/>
                <w:color w:val="FFFFFF" w:themeColor="background1"/>
              </w:rPr>
            </w:pPr>
            <w:r w:rsidRPr="00942C5F">
              <w:rPr>
                <w:rFonts w:cs="Arial"/>
                <w:b/>
                <w:color w:val="FFFFFF" w:themeColor="background1"/>
              </w:rPr>
              <w:t>Datum:</w:t>
            </w:r>
          </w:p>
          <w:p w14:paraId="1B6BB700" w14:textId="77777777" w:rsidR="00555D30" w:rsidRPr="00942C5F" w:rsidRDefault="00555D30" w:rsidP="007C143C">
            <w:pPr>
              <w:spacing w:line="240" w:lineRule="auto"/>
              <w:rPr>
                <w:rFonts w:cs="Arial"/>
                <w:b/>
                <w:color w:val="FFFFFF" w:themeColor="background1"/>
              </w:rPr>
            </w:pPr>
          </w:p>
        </w:tc>
        <w:tc>
          <w:tcPr>
            <w:tcW w:w="6197" w:type="dxa"/>
          </w:tcPr>
          <w:p w14:paraId="0E583EE3" w14:textId="77777777" w:rsidR="00555D30" w:rsidRPr="004F3D37" w:rsidRDefault="00555D30" w:rsidP="007C143C">
            <w:pPr>
              <w:spacing w:line="240" w:lineRule="auto"/>
              <w:rPr>
                <w:rFonts w:cs="Arial"/>
              </w:rPr>
            </w:pPr>
          </w:p>
        </w:tc>
      </w:tr>
      <w:bookmarkEnd w:id="67"/>
      <w:bookmarkEnd w:id="86"/>
    </w:tbl>
    <w:p w14:paraId="18A3B2B9" w14:textId="77777777" w:rsidR="00555D30" w:rsidRDefault="00555D30" w:rsidP="00555D30"/>
    <w:bookmarkEnd w:id="68"/>
    <w:p w14:paraId="4F88F8A0" w14:textId="77777777" w:rsidR="00555D30" w:rsidRDefault="00555D30"/>
    <w:sectPr w:rsidR="00555D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C3C6F"/>
    <w:multiLevelType w:val="multilevel"/>
    <w:tmpl w:val="79F8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765C4A"/>
    <w:multiLevelType w:val="hybridMultilevel"/>
    <w:tmpl w:val="76E479B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61610F83"/>
    <w:multiLevelType w:val="hybridMultilevel"/>
    <w:tmpl w:val="8A18397A"/>
    <w:lvl w:ilvl="0" w:tplc="20A6E69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9654146">
    <w:abstractNumId w:val="0"/>
  </w:num>
  <w:num w:numId="2" w16cid:durableId="1632128314">
    <w:abstractNumId w:val="2"/>
  </w:num>
  <w:num w:numId="3" w16cid:durableId="19788715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30"/>
    <w:rsid w:val="001B4D4F"/>
    <w:rsid w:val="002360E1"/>
    <w:rsid w:val="00284C95"/>
    <w:rsid w:val="00300FCC"/>
    <w:rsid w:val="00555D30"/>
    <w:rsid w:val="005E6DCD"/>
    <w:rsid w:val="00616188"/>
    <w:rsid w:val="00826A0E"/>
    <w:rsid w:val="008D1742"/>
    <w:rsid w:val="008E211C"/>
    <w:rsid w:val="0091222A"/>
    <w:rsid w:val="00D56BDA"/>
    <w:rsid w:val="00F339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64548"/>
  <w15:chartTrackingRefBased/>
  <w15:docId w15:val="{CDDBDA2A-0762-4056-926A-10900B377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D30"/>
    <w:pPr>
      <w:tabs>
        <w:tab w:val="left" w:pos="-567"/>
      </w:tabs>
      <w:spacing w:line="269" w:lineRule="auto"/>
    </w:pPr>
    <w:rPr>
      <w:rFonts w:eastAsia="Times New Roman" w:cs="Times New Roman"/>
      <w:szCs w:val="20"/>
      <w:lang w:eastAsia="nl-NL"/>
    </w:rPr>
  </w:style>
  <w:style w:type="paragraph" w:styleId="Kop1">
    <w:name w:val="heading 1"/>
    <w:basedOn w:val="Standaard"/>
    <w:next w:val="Standaard"/>
    <w:link w:val="Kop1Char"/>
    <w:uiPriority w:val="9"/>
    <w:qFormat/>
    <w:rsid w:val="00555D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55D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55D3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55D3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555D30"/>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555D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55D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55D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55D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5D3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55D3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55D30"/>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555D30"/>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555D30"/>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555D3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555D3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555D3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555D30"/>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555D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5D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5D3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5D30"/>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555D3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55D30"/>
    <w:rPr>
      <w:i/>
      <w:iCs/>
      <w:color w:val="404040" w:themeColor="text1" w:themeTint="BF"/>
    </w:rPr>
  </w:style>
  <w:style w:type="paragraph" w:styleId="Lijstalinea">
    <w:name w:val="List Paragraph"/>
    <w:basedOn w:val="Standaard"/>
    <w:uiPriority w:val="34"/>
    <w:qFormat/>
    <w:rsid w:val="00555D30"/>
    <w:pPr>
      <w:ind w:left="720"/>
      <w:contextualSpacing/>
    </w:pPr>
  </w:style>
  <w:style w:type="character" w:styleId="Intensievebenadrukking">
    <w:name w:val="Intense Emphasis"/>
    <w:basedOn w:val="Standaardalinea-lettertype"/>
    <w:uiPriority w:val="21"/>
    <w:qFormat/>
    <w:rsid w:val="00555D30"/>
    <w:rPr>
      <w:i/>
      <w:iCs/>
      <w:color w:val="2F5496" w:themeColor="accent1" w:themeShade="BF"/>
    </w:rPr>
  </w:style>
  <w:style w:type="paragraph" w:styleId="Duidelijkcitaat">
    <w:name w:val="Intense Quote"/>
    <w:basedOn w:val="Standaard"/>
    <w:next w:val="Standaard"/>
    <w:link w:val="DuidelijkcitaatChar"/>
    <w:uiPriority w:val="30"/>
    <w:qFormat/>
    <w:rsid w:val="00555D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55D30"/>
    <w:rPr>
      <w:i/>
      <w:iCs/>
      <w:color w:val="2F5496" w:themeColor="accent1" w:themeShade="BF"/>
    </w:rPr>
  </w:style>
  <w:style w:type="character" w:styleId="Intensieveverwijzing">
    <w:name w:val="Intense Reference"/>
    <w:basedOn w:val="Standaardalinea-lettertype"/>
    <w:uiPriority w:val="32"/>
    <w:qFormat/>
    <w:rsid w:val="00555D30"/>
    <w:rPr>
      <w:b/>
      <w:bCs/>
      <w:smallCaps/>
      <w:color w:val="2F5496" w:themeColor="accent1" w:themeShade="BF"/>
      <w:spacing w:val="5"/>
    </w:rPr>
  </w:style>
  <w:style w:type="paragraph" w:customStyle="1" w:styleId="Kop10">
    <w:name w:val="Kop [1]"/>
    <w:basedOn w:val="Kop1"/>
    <w:link w:val="Kop1Char0"/>
    <w:qFormat/>
    <w:rsid w:val="00555D30"/>
    <w:pPr>
      <w:keepLines w:val="0"/>
      <w:pageBreakBefore/>
      <w:widowControl w:val="0"/>
      <w:tabs>
        <w:tab w:val="left" w:pos="0"/>
        <w:tab w:val="left" w:pos="567"/>
      </w:tabs>
      <w:spacing w:after="120" w:line="240" w:lineRule="auto"/>
    </w:pPr>
    <w:rPr>
      <w:rFonts w:eastAsia="Times New Roman" w:cs="Times New Roman"/>
      <w:b/>
      <w:kern w:val="28"/>
      <w:sz w:val="32"/>
      <w:szCs w:val="32"/>
    </w:rPr>
  </w:style>
  <w:style w:type="character" w:customStyle="1" w:styleId="Kop1Char0">
    <w:name w:val="Kop [1] Char"/>
    <w:basedOn w:val="Kop1Char"/>
    <w:link w:val="Kop10"/>
    <w:rsid w:val="00555D30"/>
    <w:rPr>
      <w:rFonts w:asciiTheme="majorHAnsi" w:eastAsia="Times New Roman" w:hAnsiTheme="majorHAnsi" w:cs="Times New Roman"/>
      <w:b/>
      <w:color w:val="2F5496" w:themeColor="accent1" w:themeShade="BF"/>
      <w:kern w:val="28"/>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4060</Words>
  <Characters>22330</Characters>
  <Application>Microsoft Office Word</Application>
  <DocSecurity>0</DocSecurity>
  <Lines>186</Lines>
  <Paragraphs>52</Paragraphs>
  <ScaleCrop>false</ScaleCrop>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5</cp:revision>
  <dcterms:created xsi:type="dcterms:W3CDTF">2025-03-20T10:29:00Z</dcterms:created>
  <dcterms:modified xsi:type="dcterms:W3CDTF">2025-03-25T13:04:00Z</dcterms:modified>
</cp:coreProperties>
</file>