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5F226383" w:rsidR="008C0976" w:rsidRPr="00752F47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  <w:r w:rsidRPr="00752F47">
        <w:rPr>
          <w:rFonts w:ascii="RijksoverheidSansHeading" w:hAnsi="RijksoverheidSansHeading" w:cs="Arial"/>
          <w:b/>
          <w:sz w:val="22"/>
          <w:szCs w:val="22"/>
        </w:rPr>
        <w:t xml:space="preserve">Bijlage </w:t>
      </w:r>
      <w:r w:rsidR="00191D6E" w:rsidRPr="00752F47">
        <w:rPr>
          <w:rFonts w:ascii="RijksoverheidSansHeading" w:hAnsi="RijksoverheidSansHeading" w:cs="Arial"/>
          <w:b/>
          <w:sz w:val="22"/>
          <w:szCs w:val="22"/>
        </w:rPr>
        <w:t xml:space="preserve">12 </w:t>
      </w:r>
      <w:r w:rsidR="008C0976" w:rsidRPr="00752F47">
        <w:rPr>
          <w:rFonts w:ascii="RijksoverheidSansHeading" w:hAnsi="RijksoverheidSansHeading" w:cs="Arial"/>
          <w:b/>
          <w:sz w:val="22"/>
          <w:szCs w:val="22"/>
        </w:rPr>
        <w:tab/>
      </w:r>
      <w:r w:rsidRPr="00752F47">
        <w:rPr>
          <w:rFonts w:ascii="RijksoverheidSansHeading" w:hAnsi="RijksoverheidSansHeading" w:cs="Arial"/>
          <w:b/>
          <w:sz w:val="22"/>
          <w:szCs w:val="22"/>
        </w:rPr>
        <w:t xml:space="preserve">Verklaring inzake </w:t>
      </w:r>
      <w:proofErr w:type="spellStart"/>
      <w:r w:rsidRPr="00752F47">
        <w:rPr>
          <w:rFonts w:ascii="RijksoverheidSansHeading" w:hAnsi="RijksoverheidSansHeading" w:cs="Arial"/>
          <w:b/>
          <w:sz w:val="22"/>
          <w:szCs w:val="22"/>
        </w:rPr>
        <w:t>onderaanneming</w:t>
      </w:r>
      <w:proofErr w:type="spellEnd"/>
      <w:r w:rsidR="00151705" w:rsidRPr="00752F47">
        <w:rPr>
          <w:rFonts w:ascii="RijksoverheidSansHeading" w:hAnsi="RijksoverheidSansHeading" w:cs="Arial"/>
          <w:b/>
          <w:sz w:val="22"/>
          <w:szCs w:val="22"/>
        </w:rPr>
        <w:t xml:space="preserve"> </w:t>
      </w:r>
    </w:p>
    <w:p w14:paraId="051F3A55" w14:textId="77777777" w:rsidR="00091CFA" w:rsidRPr="00752F47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752F47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752F47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752F47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38086D66" w:rsidR="00091CFA" w:rsidRPr="00752F47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brand- en </w:t>
      </w:r>
      <w:proofErr w:type="spellStart"/>
      <w:r w:rsidR="00874D89" w:rsidRPr="00752F47">
        <w:rPr>
          <w:rFonts w:ascii="RijksoverheidSansHeading" w:hAnsi="RijksoverheidSansHeading" w:cs="Arial"/>
          <w:sz w:val="20"/>
          <w:szCs w:val="20"/>
        </w:rPr>
        <w:t>braakwerende</w:t>
      </w:r>
      <w:proofErr w:type="spellEnd"/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</w:t>
      </w:r>
      <w:r w:rsidR="001A272D" w:rsidRPr="00752F47">
        <w:rPr>
          <w:rFonts w:ascii="RijksoverheidSansHeading" w:hAnsi="RijksoverheidSansHeading" w:cs="Arial"/>
          <w:sz w:val="20"/>
          <w:szCs w:val="20"/>
        </w:rPr>
        <w:t>opslagmiddelen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met</w:t>
      </w:r>
      <w:r w:rsidR="006E4B3F" w:rsidRPr="00752F47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referentie 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>IUC24-603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 van de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Belastingdienst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752F47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752F4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752F47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752F4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752F47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752F47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752F47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752F47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752F47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752F4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752F47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6D649744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752F47">
        <w:rPr>
          <w:rFonts w:ascii="RijksoverheidSansHeading" w:hAnsi="RijksoverheidSansHeading" w:cs="Arial"/>
          <w:sz w:val="20"/>
          <w:szCs w:val="20"/>
        </w:rPr>
        <w:t>raamovereenkomst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 tussen de 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>Belastingdienst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752F47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brand- en </w:t>
      </w:r>
      <w:proofErr w:type="spellStart"/>
      <w:r w:rsidR="00874D89" w:rsidRPr="00752F47">
        <w:rPr>
          <w:rFonts w:ascii="RijksoverheidSansHeading" w:hAnsi="RijksoverheidSansHeading" w:cs="Arial"/>
          <w:sz w:val="20"/>
          <w:szCs w:val="20"/>
        </w:rPr>
        <w:t>braakwerende</w:t>
      </w:r>
      <w:proofErr w:type="spellEnd"/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</w:t>
      </w:r>
      <w:r w:rsidR="00191D6E" w:rsidRPr="00752F47">
        <w:rPr>
          <w:rFonts w:ascii="RijksoverheidSansHeading" w:hAnsi="RijksoverheidSansHeading" w:cs="Arial"/>
          <w:sz w:val="20"/>
          <w:szCs w:val="20"/>
        </w:rPr>
        <w:t>opslagmiddelen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met referentie IUC24-603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, verder te noemen ‘opdracht’</w:t>
      </w:r>
      <w:r w:rsidRPr="00752F47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752F47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752F47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752F47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752F47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752F47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752F47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752F47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752F47">
        <w:rPr>
          <w:rFonts w:ascii="RijksoverheidSansHeading" w:hAnsi="RijksoverheidSansHeading" w:cs="Arial"/>
          <w:sz w:val="20"/>
          <w:szCs w:val="20"/>
        </w:rPr>
        <w:t>o</w:t>
      </w:r>
      <w:r w:rsidRPr="00752F47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752F47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o</w:t>
      </w:r>
      <w:r w:rsidRPr="00752F47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752F47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752F47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752F47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  <w:t>Onderaannemer</w:t>
      </w:r>
    </w:p>
    <w:p w14:paraId="26568C40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Naam bedrijf:</w:t>
      </w:r>
    </w:p>
    <w:p w14:paraId="614F2D8B" w14:textId="0CC29E0E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Naam ondertekenaar:</w:t>
      </w:r>
    </w:p>
    <w:p w14:paraId="35931379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7886511C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77777777" w:rsidR="0094311C" w:rsidRPr="00752F47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752F47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12476899">
    <w:abstractNumId w:val="4"/>
  </w:num>
  <w:num w:numId="2" w16cid:durableId="1303733529">
    <w:abstractNumId w:val="5"/>
  </w:num>
  <w:num w:numId="3" w16cid:durableId="1102802238">
    <w:abstractNumId w:val="1"/>
  </w:num>
  <w:num w:numId="4" w16cid:durableId="329063338">
    <w:abstractNumId w:val="0"/>
  </w:num>
  <w:num w:numId="5" w16cid:durableId="44793017">
    <w:abstractNumId w:val="3"/>
  </w:num>
  <w:num w:numId="6" w16cid:durableId="307521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1D6E"/>
    <w:rsid w:val="00194534"/>
    <w:rsid w:val="001A272D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52F47"/>
    <w:rsid w:val="00776027"/>
    <w:rsid w:val="007B576F"/>
    <w:rsid w:val="007D656C"/>
    <w:rsid w:val="008245FE"/>
    <w:rsid w:val="00874D89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C920B1"/>
    <w:rsid w:val="00D1653E"/>
    <w:rsid w:val="00DB2FD1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3</cp:revision>
  <dcterms:created xsi:type="dcterms:W3CDTF">2024-10-21T09:44:00Z</dcterms:created>
  <dcterms:modified xsi:type="dcterms:W3CDTF">2024-10-21T09:52:00Z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