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945A" w14:textId="59BD83FE" w:rsidR="00932322" w:rsidRPr="00932322" w:rsidRDefault="00932322" w:rsidP="00932322">
      <w:pPr>
        <w:spacing w:after="0" w:line="280" w:lineRule="exact"/>
        <w:outlineLvl w:val="0"/>
        <w:rPr>
          <w:rFonts w:asciiTheme="minorHAnsi" w:eastAsia="Times New Roman" w:hAnsiTheme="minorHAnsi" w:cs="Arial"/>
          <w:b/>
          <w:bCs/>
          <w:kern w:val="32"/>
          <w:sz w:val="22"/>
          <w14:ligatures w14:val="none"/>
        </w:rPr>
      </w:pPr>
      <w:bookmarkStart w:id="0" w:name="_Toc430706245"/>
      <w:bookmarkStart w:id="1" w:name="_Toc190352888"/>
      <w:r w:rsidRPr="00932322">
        <w:rPr>
          <w:rFonts w:asciiTheme="minorHAnsi" w:eastAsia="Times New Roman" w:hAnsiTheme="minorHAnsi" w:cs="Arial"/>
          <w:b/>
          <w:bCs/>
          <w:kern w:val="32"/>
          <w:sz w:val="22"/>
          <w14:ligatures w14:val="none"/>
        </w:rPr>
        <w:t>Standaardformulier A</w:t>
      </w:r>
      <w:r w:rsidR="00265B86">
        <w:rPr>
          <w:rFonts w:ascii="Verdana" w:eastAsia="Times New Roman" w:hAnsi="Verdana" w:cs="Arial"/>
          <w:b/>
          <w:bCs/>
          <w:kern w:val="32"/>
          <w:sz w:val="22"/>
          <w14:ligatures w14:val="none"/>
        </w:rPr>
        <w:t xml:space="preserve"> </w:t>
      </w:r>
      <w:r w:rsidRPr="00932322">
        <w:rPr>
          <w:rFonts w:asciiTheme="minorHAnsi" w:eastAsia="Times New Roman" w:hAnsiTheme="minorHAnsi" w:cs="Arial"/>
          <w:b/>
          <w:bCs/>
          <w:kern w:val="32"/>
          <w:sz w:val="22"/>
          <w14:ligatures w14:val="none"/>
        </w:rPr>
        <w:t>Checklist</w:t>
      </w:r>
      <w:bookmarkEnd w:id="0"/>
      <w:bookmarkEnd w:id="1"/>
    </w:p>
    <w:p w14:paraId="13AB0C14" w14:textId="77777777" w:rsidR="00932322" w:rsidRPr="00932322" w:rsidRDefault="00932322" w:rsidP="00932322">
      <w:pPr>
        <w:spacing w:after="0"/>
        <w:rPr>
          <w:rFonts w:asciiTheme="minorHAnsi" w:eastAsia="Times New Roman" w:hAnsiTheme="minorHAnsi" w:cs="Arial"/>
          <w:kern w:val="0"/>
          <w:sz w:val="20"/>
          <w:szCs w:val="24"/>
          <w14:ligatures w14:val="none"/>
        </w:rPr>
      </w:pPr>
    </w:p>
    <w:p w14:paraId="23FB0467" w14:textId="77777777" w:rsidR="00932322" w:rsidRPr="00932322" w:rsidRDefault="00932322" w:rsidP="00932322">
      <w:pPr>
        <w:spacing w:after="0"/>
        <w:rPr>
          <w:rFonts w:asciiTheme="minorHAnsi" w:eastAsia="Times New Roman" w:hAnsiTheme="minorHAnsi" w:cs="Arial"/>
          <w:kern w:val="0"/>
          <w:sz w:val="20"/>
          <w:szCs w:val="20"/>
          <w14:ligatures w14:val="none"/>
        </w:rPr>
      </w:pPr>
      <w:r w:rsidRPr="00932322">
        <w:rPr>
          <w:rFonts w:asciiTheme="minorHAnsi" w:eastAsia="Times New Roman" w:hAnsiTheme="minorHAnsi" w:cs="Arial"/>
          <w:kern w:val="0"/>
          <w:sz w:val="20"/>
          <w:szCs w:val="20"/>
          <w14:ligatures w14:val="none"/>
        </w:rPr>
        <w:t xml:space="preserve">De aanmelding dient te worden opgebouwd conform de onderstaande structuur. De ingevulde en door een rechtsgeldige vertegenwoordiger ondertekende checklist dient aan de aanmelding te worden toegevoegd. </w:t>
      </w:r>
    </w:p>
    <w:p w14:paraId="6FE4B28A" w14:textId="77777777" w:rsidR="00932322" w:rsidRPr="00932322" w:rsidRDefault="00932322" w:rsidP="00932322">
      <w:pPr>
        <w:spacing w:after="0"/>
        <w:rPr>
          <w:rFonts w:asciiTheme="minorHAnsi" w:eastAsia="Times New Roman" w:hAnsiTheme="minorHAnsi" w:cs="Arial"/>
          <w:kern w:val="0"/>
          <w:sz w:val="20"/>
          <w:szCs w:val="20"/>
          <w:highlight w:val="yellow"/>
          <w14:ligatures w14:val="none"/>
        </w:rPr>
      </w:pPr>
    </w:p>
    <w:tbl>
      <w:tblPr>
        <w:tblW w:w="8647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567"/>
        <w:gridCol w:w="2268"/>
        <w:gridCol w:w="1418"/>
        <w:gridCol w:w="992"/>
      </w:tblGrid>
      <w:tr w:rsidR="00932322" w:rsidRPr="00932322" w14:paraId="0645DCF1" w14:textId="77777777" w:rsidTr="00E1349E">
        <w:tc>
          <w:tcPr>
            <w:tcW w:w="426" w:type="dxa"/>
            <w:shd w:val="clear" w:color="auto" w:fill="F2F2F2" w:themeFill="background1" w:themeFillShade="F2"/>
          </w:tcPr>
          <w:p w14:paraId="33A25125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Nr.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50FB967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Omschrijving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74890C3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Zie par.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5E67BDB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Te gebruiken formulieren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62A5381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Wanneer / waar bewijsmiddel indienen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0D258A1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jc w:val="center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Aanwezig</w:t>
            </w:r>
          </w:p>
          <w:p w14:paraId="209EC705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jc w:val="center"/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b/>
                <w:kern w:val="0"/>
                <w:sz w:val="16"/>
                <w:szCs w:val="16"/>
                <w14:ligatures w14:val="none"/>
              </w:rPr>
              <w:t>(Ja / Nee)</w:t>
            </w:r>
          </w:p>
        </w:tc>
      </w:tr>
      <w:tr w:rsidR="00932322" w:rsidRPr="00932322" w14:paraId="418E0022" w14:textId="77777777" w:rsidTr="00E1349E">
        <w:tc>
          <w:tcPr>
            <w:tcW w:w="426" w:type="dxa"/>
          </w:tcPr>
          <w:p w14:paraId="4139CB87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976" w:type="dxa"/>
          </w:tcPr>
          <w:p w14:paraId="6141BE30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Aanmeldingsbrief</w:t>
            </w:r>
          </w:p>
        </w:tc>
        <w:tc>
          <w:tcPr>
            <w:tcW w:w="567" w:type="dxa"/>
            <w:shd w:val="clear" w:color="auto" w:fill="auto"/>
          </w:tcPr>
          <w:p w14:paraId="322A2C2D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2.4</w:t>
            </w:r>
          </w:p>
        </w:tc>
        <w:tc>
          <w:tcPr>
            <w:tcW w:w="2268" w:type="dxa"/>
          </w:tcPr>
          <w:p w14:paraId="16ED940A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1418" w:type="dxa"/>
          </w:tcPr>
          <w:p w14:paraId="3355075E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600882C7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45D7F083" w14:textId="77777777" w:rsidTr="00E1349E">
        <w:tc>
          <w:tcPr>
            <w:tcW w:w="426" w:type="dxa"/>
          </w:tcPr>
          <w:p w14:paraId="7FA7EB25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976" w:type="dxa"/>
          </w:tcPr>
          <w:p w14:paraId="67F4DFA1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Checklist (ingeleverde stukken)</w:t>
            </w:r>
          </w:p>
        </w:tc>
        <w:tc>
          <w:tcPr>
            <w:tcW w:w="567" w:type="dxa"/>
            <w:shd w:val="clear" w:color="auto" w:fill="auto"/>
          </w:tcPr>
          <w:p w14:paraId="383400A0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2.4</w:t>
            </w:r>
          </w:p>
        </w:tc>
        <w:tc>
          <w:tcPr>
            <w:tcW w:w="2268" w:type="dxa"/>
          </w:tcPr>
          <w:p w14:paraId="3E08CB7F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Standaardformulier A</w:t>
            </w:r>
          </w:p>
        </w:tc>
        <w:tc>
          <w:tcPr>
            <w:tcW w:w="1418" w:type="dxa"/>
          </w:tcPr>
          <w:p w14:paraId="7273AB03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5A749729" w14:textId="77777777" w:rsidR="00932322" w:rsidRPr="00932322" w:rsidRDefault="00932322" w:rsidP="00932322">
            <w:pPr>
              <w:keepLines/>
              <w:tabs>
                <w:tab w:val="left" w:pos="720"/>
              </w:tabs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932322" w:rsidRPr="00932322" w14:paraId="5F2E3632" w14:textId="77777777" w:rsidTr="00E1349E">
        <w:tc>
          <w:tcPr>
            <w:tcW w:w="426" w:type="dxa"/>
          </w:tcPr>
          <w:p w14:paraId="0832ABA8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976" w:type="dxa"/>
          </w:tcPr>
          <w:p w14:paraId="1AF00C3F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Uitsluitingsgronden</w:t>
            </w:r>
          </w:p>
        </w:tc>
        <w:tc>
          <w:tcPr>
            <w:tcW w:w="567" w:type="dxa"/>
            <w:shd w:val="clear" w:color="auto" w:fill="auto"/>
          </w:tcPr>
          <w:p w14:paraId="061299EB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3.2</w:t>
            </w:r>
          </w:p>
        </w:tc>
        <w:tc>
          <w:tcPr>
            <w:tcW w:w="2268" w:type="dxa"/>
          </w:tcPr>
          <w:p w14:paraId="12A7755C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UEA</w:t>
            </w:r>
          </w:p>
        </w:tc>
        <w:tc>
          <w:tcPr>
            <w:tcW w:w="1418" w:type="dxa"/>
          </w:tcPr>
          <w:p w14:paraId="3D4E0B9C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 xml:space="preserve">Na voorlopige </w:t>
            </w:r>
          </w:p>
          <w:p w14:paraId="76203A8F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gunning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D736673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39E6604C" w14:textId="77777777" w:rsidTr="00E1349E">
        <w:tc>
          <w:tcPr>
            <w:tcW w:w="426" w:type="dxa"/>
          </w:tcPr>
          <w:p w14:paraId="0AE21600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976" w:type="dxa"/>
          </w:tcPr>
          <w:p w14:paraId="1E72BED1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Verklaring belangenverstrengeling</w:t>
            </w:r>
          </w:p>
        </w:tc>
        <w:tc>
          <w:tcPr>
            <w:tcW w:w="567" w:type="dxa"/>
            <w:shd w:val="clear" w:color="auto" w:fill="auto"/>
          </w:tcPr>
          <w:p w14:paraId="330F0FF9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268" w:type="dxa"/>
          </w:tcPr>
          <w:p w14:paraId="63E49833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Standaardformulier C</w:t>
            </w:r>
          </w:p>
        </w:tc>
        <w:tc>
          <w:tcPr>
            <w:tcW w:w="1418" w:type="dxa"/>
          </w:tcPr>
          <w:p w14:paraId="53AFC713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197508FC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26362E77" w14:textId="77777777" w:rsidTr="00E1349E">
        <w:tc>
          <w:tcPr>
            <w:tcW w:w="426" w:type="dxa"/>
          </w:tcPr>
          <w:p w14:paraId="560918A7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976" w:type="dxa"/>
          </w:tcPr>
          <w:p w14:paraId="36039EBA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Uniform Europees Aanbestedingsdocument (UEA)</w:t>
            </w:r>
          </w:p>
        </w:tc>
        <w:tc>
          <w:tcPr>
            <w:tcW w:w="567" w:type="dxa"/>
            <w:shd w:val="clear" w:color="auto" w:fill="auto"/>
          </w:tcPr>
          <w:p w14:paraId="43ED1A2A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3.4</w:t>
            </w:r>
          </w:p>
        </w:tc>
        <w:tc>
          <w:tcPr>
            <w:tcW w:w="2268" w:type="dxa"/>
          </w:tcPr>
          <w:p w14:paraId="7A1199DE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UEA</w:t>
            </w: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:vertAlign w:val="superscript"/>
                <w:lang w:val="en-GB"/>
                <w14:ligatures w14:val="none"/>
              </w:rPr>
              <w:footnoteReference w:id="1"/>
            </w:r>
          </w:p>
        </w:tc>
        <w:tc>
          <w:tcPr>
            <w:tcW w:w="1418" w:type="dxa"/>
          </w:tcPr>
          <w:p w14:paraId="1048C6F9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5305F288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78EAA1FC" w14:textId="77777777" w:rsidTr="00E1349E">
        <w:tc>
          <w:tcPr>
            <w:tcW w:w="426" w:type="dxa"/>
          </w:tcPr>
          <w:p w14:paraId="07A143A8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976" w:type="dxa"/>
          </w:tcPr>
          <w:p w14:paraId="50AD2EE4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Inschrijving in nationaal beroeps-/handelsregister</w:t>
            </w:r>
          </w:p>
        </w:tc>
        <w:tc>
          <w:tcPr>
            <w:tcW w:w="567" w:type="dxa"/>
            <w:shd w:val="clear" w:color="auto" w:fill="auto"/>
          </w:tcPr>
          <w:p w14:paraId="1EECB6C6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3.5</w:t>
            </w:r>
          </w:p>
        </w:tc>
        <w:tc>
          <w:tcPr>
            <w:tcW w:w="2268" w:type="dxa"/>
          </w:tcPr>
          <w:p w14:paraId="7A2C8A84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Vrij format</w:t>
            </w:r>
          </w:p>
        </w:tc>
        <w:tc>
          <w:tcPr>
            <w:tcW w:w="1418" w:type="dxa"/>
          </w:tcPr>
          <w:p w14:paraId="19CAD9D3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16132E79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1CD2BD09" w14:textId="77777777" w:rsidTr="00E1349E">
        <w:tc>
          <w:tcPr>
            <w:tcW w:w="426" w:type="dxa"/>
          </w:tcPr>
          <w:p w14:paraId="5C552C11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976" w:type="dxa"/>
          </w:tcPr>
          <w:p w14:paraId="4A887B31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Financiële en economische draagkracht</w:t>
            </w:r>
          </w:p>
        </w:tc>
        <w:tc>
          <w:tcPr>
            <w:tcW w:w="567" w:type="dxa"/>
            <w:shd w:val="clear" w:color="auto" w:fill="auto"/>
          </w:tcPr>
          <w:p w14:paraId="70EAD9AB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3.6.1</w:t>
            </w:r>
          </w:p>
        </w:tc>
        <w:tc>
          <w:tcPr>
            <w:tcW w:w="2268" w:type="dxa"/>
          </w:tcPr>
          <w:p w14:paraId="7CAD7146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UEA</w:t>
            </w:r>
          </w:p>
        </w:tc>
        <w:tc>
          <w:tcPr>
            <w:tcW w:w="1418" w:type="dxa"/>
          </w:tcPr>
          <w:p w14:paraId="24DF89E2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op aanvraag bewijsmiddel beschikbaar te stellen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EB97BE5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1BD4FEB2" w14:textId="77777777" w:rsidTr="00E1349E">
        <w:tc>
          <w:tcPr>
            <w:tcW w:w="426" w:type="dxa"/>
          </w:tcPr>
          <w:p w14:paraId="5BAAC8A0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976" w:type="dxa"/>
          </w:tcPr>
          <w:p w14:paraId="41DF9178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Organisatorische bekwaamheid</w:t>
            </w:r>
          </w:p>
        </w:tc>
        <w:tc>
          <w:tcPr>
            <w:tcW w:w="567" w:type="dxa"/>
            <w:shd w:val="clear" w:color="auto" w:fill="auto"/>
          </w:tcPr>
          <w:p w14:paraId="38DC7F49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3.6.2</w:t>
            </w:r>
          </w:p>
        </w:tc>
        <w:tc>
          <w:tcPr>
            <w:tcW w:w="2268" w:type="dxa"/>
          </w:tcPr>
          <w:p w14:paraId="7E0BF36D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Certificeringen</w:t>
            </w:r>
          </w:p>
        </w:tc>
        <w:tc>
          <w:tcPr>
            <w:tcW w:w="1418" w:type="dxa"/>
          </w:tcPr>
          <w:p w14:paraId="2B86899F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op aanvraag bewijsmiddel beschikbaar te stellen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35A5753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175E5912" w14:textId="77777777" w:rsidTr="00E1349E">
        <w:tc>
          <w:tcPr>
            <w:tcW w:w="426" w:type="dxa"/>
          </w:tcPr>
          <w:p w14:paraId="553BA996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976" w:type="dxa"/>
          </w:tcPr>
          <w:p w14:paraId="6CE5BECC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Technische bekwaamheid (kerncompetenties)</w:t>
            </w:r>
          </w:p>
        </w:tc>
        <w:tc>
          <w:tcPr>
            <w:tcW w:w="567" w:type="dxa"/>
            <w:shd w:val="clear" w:color="auto" w:fill="auto"/>
          </w:tcPr>
          <w:p w14:paraId="44D59A1C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3.6.4</w:t>
            </w:r>
          </w:p>
        </w:tc>
        <w:tc>
          <w:tcPr>
            <w:tcW w:w="2268" w:type="dxa"/>
          </w:tcPr>
          <w:p w14:paraId="518603B4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Standaardformulier B</w:t>
            </w:r>
          </w:p>
        </w:tc>
        <w:tc>
          <w:tcPr>
            <w:tcW w:w="1418" w:type="dxa"/>
          </w:tcPr>
          <w:p w14:paraId="1D4900EF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14B5A3EC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16BBBF89" w14:textId="77777777" w:rsidTr="00E1349E">
        <w:tc>
          <w:tcPr>
            <w:tcW w:w="426" w:type="dxa"/>
          </w:tcPr>
          <w:p w14:paraId="198BD432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976" w:type="dxa"/>
          </w:tcPr>
          <w:p w14:paraId="24582EAC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Uitwerking selectiecriteria</w:t>
            </w:r>
          </w:p>
        </w:tc>
        <w:tc>
          <w:tcPr>
            <w:tcW w:w="567" w:type="dxa"/>
            <w:shd w:val="clear" w:color="auto" w:fill="auto"/>
          </w:tcPr>
          <w:p w14:paraId="66035246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3.7</w:t>
            </w:r>
          </w:p>
        </w:tc>
        <w:tc>
          <w:tcPr>
            <w:tcW w:w="2268" w:type="dxa"/>
          </w:tcPr>
          <w:p w14:paraId="287846CF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Standaardformulier B</w:t>
            </w:r>
          </w:p>
        </w:tc>
        <w:tc>
          <w:tcPr>
            <w:tcW w:w="1418" w:type="dxa"/>
          </w:tcPr>
          <w:p w14:paraId="294144F3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Bij Aanmelding (in Tenderned bij tabblad ##)</w:t>
            </w:r>
          </w:p>
        </w:tc>
        <w:tc>
          <w:tcPr>
            <w:tcW w:w="992" w:type="dxa"/>
          </w:tcPr>
          <w:p w14:paraId="47FED846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932322" w:rsidRPr="00932322" w14:paraId="1ED2D547" w14:textId="77777777" w:rsidTr="00E1349E">
        <w:tc>
          <w:tcPr>
            <w:tcW w:w="426" w:type="dxa"/>
          </w:tcPr>
          <w:p w14:paraId="3BAFB6E6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976" w:type="dxa"/>
          </w:tcPr>
          <w:p w14:paraId="5F085E02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Derdenverklaring</w:t>
            </w:r>
          </w:p>
        </w:tc>
        <w:tc>
          <w:tcPr>
            <w:tcW w:w="567" w:type="dxa"/>
            <w:shd w:val="clear" w:color="auto" w:fill="auto"/>
          </w:tcPr>
          <w:p w14:paraId="5F0B655E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2.8.2</w:t>
            </w:r>
          </w:p>
        </w:tc>
        <w:tc>
          <w:tcPr>
            <w:tcW w:w="2268" w:type="dxa"/>
          </w:tcPr>
          <w:p w14:paraId="533C9D8A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Vrij format</w:t>
            </w:r>
          </w:p>
        </w:tc>
        <w:tc>
          <w:tcPr>
            <w:tcW w:w="1418" w:type="dxa"/>
          </w:tcPr>
          <w:p w14:paraId="5774A188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 xml:space="preserve">Na voorlopige </w:t>
            </w:r>
          </w:p>
          <w:p w14:paraId="3065B58D" w14:textId="77777777" w:rsidR="00932322" w:rsidRPr="00932322" w:rsidRDefault="00932322" w:rsidP="00932322">
            <w:pPr>
              <w:spacing w:after="0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932322">
              <w:rPr>
                <w:rFonts w:asciiTheme="minorHAnsi" w:eastAsia="Times New Roman" w:hAnsiTheme="minorHAnsi" w:cs="Arial"/>
                <w:kern w:val="0"/>
                <w:sz w:val="16"/>
                <w:szCs w:val="16"/>
                <w14:ligatures w14:val="none"/>
              </w:rPr>
              <w:t>gunning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8F29F37" w14:textId="77777777" w:rsidR="00932322" w:rsidRPr="00932322" w:rsidRDefault="00932322" w:rsidP="00932322">
            <w:pPr>
              <w:spacing w:after="0"/>
              <w:jc w:val="center"/>
              <w:rPr>
                <w:rFonts w:asciiTheme="minorHAnsi" w:eastAsia="Times New Roman" w:hAnsiTheme="minorHAnsi" w:cs="Arial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</w:tbl>
    <w:p w14:paraId="0C287E91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E49D" w14:textId="77777777" w:rsidR="00932322" w:rsidRDefault="00932322" w:rsidP="00932322">
      <w:pPr>
        <w:spacing w:after="0"/>
      </w:pPr>
      <w:r>
        <w:separator/>
      </w:r>
    </w:p>
  </w:endnote>
  <w:endnote w:type="continuationSeparator" w:id="0">
    <w:p w14:paraId="266F87F5" w14:textId="77777777" w:rsidR="00932322" w:rsidRDefault="00932322" w:rsidP="009323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53F7" w14:textId="77777777" w:rsidR="00932322" w:rsidRDefault="00932322" w:rsidP="00932322">
      <w:pPr>
        <w:spacing w:after="0"/>
      </w:pPr>
      <w:r>
        <w:separator/>
      </w:r>
    </w:p>
  </w:footnote>
  <w:footnote w:type="continuationSeparator" w:id="0">
    <w:p w14:paraId="44810207" w14:textId="77777777" w:rsidR="00932322" w:rsidRDefault="00932322" w:rsidP="00932322">
      <w:pPr>
        <w:spacing w:after="0"/>
      </w:pPr>
      <w:r>
        <w:continuationSeparator/>
      </w:r>
    </w:p>
  </w:footnote>
  <w:footnote w:id="1">
    <w:p w14:paraId="194CC589" w14:textId="77777777" w:rsidR="00932322" w:rsidRDefault="00932322" w:rsidP="00932322">
      <w:pPr>
        <w:pStyle w:val="Voetnoottekst"/>
      </w:pPr>
      <w:r w:rsidRPr="00FC56C9">
        <w:rPr>
          <w:rStyle w:val="Voetnootmarkering"/>
          <w:rFonts w:asciiTheme="minorHAnsi" w:hAnsiTheme="minorHAnsi" w:cstheme="minorHAnsi"/>
          <w:sz w:val="19"/>
          <w:szCs w:val="19"/>
        </w:rPr>
        <w:footnoteRef/>
      </w:r>
      <w:r w:rsidRPr="00FC56C9">
        <w:rPr>
          <w:rFonts w:asciiTheme="minorHAnsi" w:hAnsiTheme="minorHAnsi" w:cstheme="minorHAnsi"/>
          <w:sz w:val="19"/>
          <w:szCs w:val="19"/>
        </w:rPr>
        <w:t xml:space="preserve"> Gegadigde hoeft maar één keer per Gegadigde (en indien van toepassing één keer per combinant/derde) de UEA bij de aanmelding te voegen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22"/>
    <w:rsid w:val="000C50A6"/>
    <w:rsid w:val="00113458"/>
    <w:rsid w:val="001A499B"/>
    <w:rsid w:val="001D392C"/>
    <w:rsid w:val="00265B86"/>
    <w:rsid w:val="00691EF1"/>
    <w:rsid w:val="00717AC8"/>
    <w:rsid w:val="007A7F7E"/>
    <w:rsid w:val="008759C1"/>
    <w:rsid w:val="00932322"/>
    <w:rsid w:val="00C279EA"/>
    <w:rsid w:val="00C93E42"/>
    <w:rsid w:val="00D31FCA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93D2"/>
  <w15:chartTrackingRefBased/>
  <w15:docId w15:val="{994FBEEB-FCE1-4BB2-BA9A-621BD8A5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23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23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23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23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23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2322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2322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2322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2322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2322"/>
    <w:rPr>
      <w:rFonts w:eastAsiaTheme="majorEastAsia" w:cstheme="majorBidi"/>
      <w:color w:val="272727" w:themeColor="text1" w:themeTint="D8"/>
      <w:sz w:val="19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322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322"/>
    <w:rPr>
      <w:rFonts w:ascii="Lucida Sans" w:hAnsi="Lucida Sans"/>
      <w:sz w:val="20"/>
      <w:szCs w:val="20"/>
    </w:rPr>
  </w:style>
  <w:style w:type="character" w:styleId="Voetnootmarkering">
    <w:name w:val="footnote reference"/>
    <w:uiPriority w:val="99"/>
    <w:semiHidden/>
    <w:rsid w:val="00932322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1177</Characters>
  <Application>Microsoft Office Word</Application>
  <DocSecurity>0</DocSecurity>
  <Lines>9</Lines>
  <Paragraphs>2</Paragraphs>
  <ScaleCrop>false</ScaleCrop>
  <Company>Provincie Noord-Holland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van der Loos</dc:creator>
  <cp:keywords>provincie Noord-Holland</cp:keywords>
  <dc:description/>
  <cp:lastModifiedBy>Stijn van der Loos</cp:lastModifiedBy>
  <cp:revision>2</cp:revision>
  <dcterms:created xsi:type="dcterms:W3CDTF">2025-03-14T14:19:00Z</dcterms:created>
  <dcterms:modified xsi:type="dcterms:W3CDTF">2025-03-14T14:22:00Z</dcterms:modified>
</cp:coreProperties>
</file>