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B1B11" w14:textId="77777777" w:rsidR="00715C6B" w:rsidRPr="00E62598" w:rsidRDefault="00062340" w:rsidP="00715C6B">
      <w:pPr>
        <w:rPr>
          <w:b/>
          <w:bCs/>
          <w:color w:val="008000"/>
        </w:rPr>
      </w:pPr>
      <w:r>
        <w:rPr>
          <w:noProof/>
        </w:rPr>
        <w:drawing>
          <wp:anchor distT="0" distB="0" distL="114300" distR="114300" simplePos="0" relativeHeight="251658240" behindDoc="1" locked="0" layoutInCell="1" allowOverlap="1" wp14:anchorId="3FC71720" wp14:editId="53CF08A1">
            <wp:simplePos x="0" y="0"/>
            <wp:positionH relativeFrom="column">
              <wp:posOffset>-390525</wp:posOffset>
            </wp:positionH>
            <wp:positionV relativeFrom="paragraph">
              <wp:posOffset>0</wp:posOffset>
            </wp:positionV>
            <wp:extent cx="2914650" cy="1000125"/>
            <wp:effectExtent l="0" t="0" r="0" b="9525"/>
            <wp:wrapThrough wrapText="bothSides">
              <wp:wrapPolygon edited="0">
                <wp:start x="0" y="0"/>
                <wp:lineTo x="0" y="21394"/>
                <wp:lineTo x="21459" y="21394"/>
                <wp:lineTo x="21459" y="0"/>
                <wp:lineTo x="0" y="0"/>
              </wp:wrapPolygon>
            </wp:wrapThrough>
            <wp:docPr id="1" name="Afbeelding 1" descr="GemeenteUtrechtseHeuvelrug_logo-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meenteUtrechtseHeuvelrug_logo-we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14650" cy="100012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448" w:type="dxa"/>
        <w:jc w:val="center"/>
        <w:tblLayout w:type="fixed"/>
        <w:tblCellMar>
          <w:left w:w="0" w:type="dxa"/>
          <w:right w:w="0" w:type="dxa"/>
        </w:tblCellMar>
        <w:tblLook w:val="0000" w:firstRow="0" w:lastRow="0" w:firstColumn="0" w:lastColumn="0" w:noHBand="0" w:noVBand="0"/>
      </w:tblPr>
      <w:tblGrid>
        <w:gridCol w:w="9448"/>
      </w:tblGrid>
      <w:tr w:rsidR="00715C6B" w:rsidRPr="00E62598" w14:paraId="06D9ABB6" w14:textId="77777777" w:rsidTr="005B5152">
        <w:trPr>
          <w:cantSplit/>
          <w:trHeight w:val="2826"/>
          <w:jc w:val="center"/>
        </w:trPr>
        <w:tc>
          <w:tcPr>
            <w:tcW w:w="9448" w:type="dxa"/>
            <w:vAlign w:val="center"/>
          </w:tcPr>
          <w:p w14:paraId="76FA08BB" w14:textId="77777777" w:rsidR="00715C6B" w:rsidRPr="00E62598" w:rsidRDefault="004C6BA1" w:rsidP="005B5152">
            <w:pPr>
              <w:pStyle w:val="Koptekst"/>
              <w:jc w:val="center"/>
              <w:rPr>
                <w:rFonts w:cs="Arial"/>
                <w:b/>
                <w:bCs/>
                <w:color w:val="008000"/>
                <w:sz w:val="76"/>
              </w:rPr>
            </w:pPr>
            <w:r>
              <w:rPr>
                <w:rFonts w:cs="Arial"/>
                <w:b/>
                <w:bCs/>
                <w:color w:val="008000"/>
                <w:sz w:val="76"/>
              </w:rPr>
              <w:t>Marktconsultatie</w:t>
            </w:r>
            <w:r w:rsidR="00F054E6">
              <w:rPr>
                <w:rFonts w:cs="Arial"/>
                <w:b/>
                <w:bCs/>
                <w:color w:val="008000"/>
                <w:sz w:val="76"/>
              </w:rPr>
              <w:t>document</w:t>
            </w:r>
          </w:p>
          <w:p w14:paraId="712DD88E" w14:textId="77777777" w:rsidR="00715C6B" w:rsidRPr="00E62598" w:rsidRDefault="00715C6B" w:rsidP="005B5152">
            <w:pPr>
              <w:pStyle w:val="Koptekst"/>
              <w:jc w:val="center"/>
              <w:rPr>
                <w:rFonts w:cs="Arial"/>
                <w:b/>
                <w:bCs/>
                <w:color w:val="008000"/>
                <w:sz w:val="48"/>
              </w:rPr>
            </w:pPr>
          </w:p>
        </w:tc>
      </w:tr>
      <w:tr w:rsidR="00715C6B" w:rsidRPr="00E62598" w14:paraId="43A2F1EC" w14:textId="77777777" w:rsidTr="005B5152">
        <w:trPr>
          <w:cantSplit/>
          <w:trHeight w:val="4173"/>
          <w:jc w:val="center"/>
        </w:trPr>
        <w:tc>
          <w:tcPr>
            <w:tcW w:w="9448" w:type="dxa"/>
          </w:tcPr>
          <w:p w14:paraId="679D1CC9" w14:textId="77777777" w:rsidR="00715C6B" w:rsidRPr="00E62598" w:rsidRDefault="00715C6B" w:rsidP="005B5152">
            <w:pPr>
              <w:jc w:val="center"/>
              <w:rPr>
                <w:rFonts w:cs="Arial"/>
                <w:color w:val="008000"/>
              </w:rPr>
            </w:pPr>
          </w:p>
          <w:p w14:paraId="116649A7" w14:textId="77777777" w:rsidR="00715C6B" w:rsidRPr="00E62598" w:rsidRDefault="00715C6B" w:rsidP="005B5152">
            <w:pPr>
              <w:jc w:val="center"/>
              <w:rPr>
                <w:rFonts w:cs="Arial"/>
                <w:color w:val="008000"/>
              </w:rPr>
            </w:pPr>
          </w:p>
          <w:p w14:paraId="1C243E19" w14:textId="77777777" w:rsidR="00715C6B" w:rsidRPr="00E62598" w:rsidRDefault="00715C6B" w:rsidP="005B5152">
            <w:pPr>
              <w:jc w:val="center"/>
              <w:rPr>
                <w:rFonts w:cs="Arial"/>
                <w:color w:val="008000"/>
              </w:rPr>
            </w:pPr>
          </w:p>
          <w:p w14:paraId="356F01ED" w14:textId="77777777" w:rsidR="00715C6B" w:rsidRPr="008E5BF9" w:rsidRDefault="00E8194E" w:rsidP="008E5BF9">
            <w:pPr>
              <w:jc w:val="center"/>
              <w:rPr>
                <w:rFonts w:cs="Arial"/>
                <w:b/>
                <w:bCs/>
                <w:color w:val="008000"/>
                <w:sz w:val="28"/>
              </w:rPr>
            </w:pPr>
            <w:r>
              <w:rPr>
                <w:rFonts w:cs="Arial"/>
                <w:color w:val="008000"/>
                <w:sz w:val="28"/>
              </w:rPr>
              <w:t>Marktonderzoek met betrekking tot de dienstverlening van</w:t>
            </w:r>
            <w:r w:rsidR="001D061F">
              <w:rPr>
                <w:rFonts w:cs="Arial"/>
                <w:bCs/>
                <w:color w:val="008000"/>
                <w:sz w:val="28"/>
              </w:rPr>
              <w:t xml:space="preserve"> </w:t>
            </w:r>
            <w:r w:rsidR="008E5BF9">
              <w:rPr>
                <w:rFonts w:cs="Arial"/>
                <w:b/>
                <w:bCs/>
                <w:color w:val="008000"/>
                <w:sz w:val="28"/>
              </w:rPr>
              <w:t>Beeldende Therapie</w:t>
            </w:r>
          </w:p>
          <w:p w14:paraId="7EA9A774" w14:textId="77777777" w:rsidR="00715C6B" w:rsidRPr="00E62598" w:rsidRDefault="00715C6B" w:rsidP="005B5152">
            <w:pPr>
              <w:jc w:val="center"/>
              <w:rPr>
                <w:rFonts w:cs="Arial"/>
                <w:color w:val="008000"/>
              </w:rPr>
            </w:pPr>
          </w:p>
          <w:p w14:paraId="4D89FC7C" w14:textId="77777777" w:rsidR="00715C6B" w:rsidRPr="00E62598" w:rsidRDefault="00715C6B" w:rsidP="005B5152">
            <w:pPr>
              <w:jc w:val="center"/>
              <w:rPr>
                <w:rFonts w:cs="Arial"/>
                <w:color w:val="008000"/>
              </w:rPr>
            </w:pPr>
            <w:r w:rsidRPr="00E62598">
              <w:rPr>
                <w:rFonts w:cs="Arial"/>
                <w:color w:val="008000"/>
              </w:rPr>
              <w:t xml:space="preserve"> </w:t>
            </w:r>
          </w:p>
          <w:p w14:paraId="41A7F7E4" w14:textId="4328F2AD" w:rsidR="00715C6B" w:rsidRPr="00E62598" w:rsidRDefault="00715C6B" w:rsidP="005B5152">
            <w:pPr>
              <w:jc w:val="center"/>
              <w:rPr>
                <w:rFonts w:cs="Arial"/>
                <w:b/>
                <w:bCs/>
                <w:color w:val="008000"/>
              </w:rPr>
            </w:pPr>
            <w:r w:rsidRPr="00E62598">
              <w:rPr>
                <w:rFonts w:cs="Arial"/>
                <w:b/>
                <w:bCs/>
                <w:color w:val="008000"/>
              </w:rPr>
              <w:t xml:space="preserve">Kenmerk: </w:t>
            </w:r>
          </w:p>
          <w:p w14:paraId="63DDAD4F" w14:textId="77777777" w:rsidR="00715C6B" w:rsidRPr="00E62598" w:rsidRDefault="00715C6B" w:rsidP="005B5152">
            <w:pPr>
              <w:jc w:val="center"/>
              <w:rPr>
                <w:b/>
                <w:bCs/>
                <w:color w:val="008000"/>
              </w:rPr>
            </w:pPr>
          </w:p>
          <w:p w14:paraId="4A4E947A" w14:textId="0624FD24" w:rsidR="00715C6B" w:rsidRPr="00E62598" w:rsidRDefault="00C652C6" w:rsidP="00A521FE">
            <w:pPr>
              <w:jc w:val="center"/>
              <w:rPr>
                <w:rFonts w:cs="Arial"/>
                <w:b/>
                <w:bCs/>
                <w:color w:val="008000"/>
              </w:rPr>
            </w:pPr>
            <w:r w:rsidRPr="000038F3">
              <w:rPr>
                <w:b/>
                <w:bCs/>
                <w:color w:val="008000"/>
              </w:rPr>
              <w:t xml:space="preserve">Datum: </w:t>
            </w:r>
            <w:r w:rsidR="000038F3" w:rsidRPr="000038F3">
              <w:rPr>
                <w:b/>
                <w:bCs/>
                <w:color w:val="008000"/>
              </w:rPr>
              <w:t xml:space="preserve">5 </w:t>
            </w:r>
            <w:r w:rsidR="001512D5" w:rsidRPr="000038F3">
              <w:rPr>
                <w:b/>
                <w:bCs/>
                <w:color w:val="008000"/>
              </w:rPr>
              <w:t>februari</w:t>
            </w:r>
            <w:r w:rsidRPr="000038F3">
              <w:rPr>
                <w:b/>
                <w:bCs/>
                <w:color w:val="008000"/>
              </w:rPr>
              <w:t xml:space="preserve"> 202</w:t>
            </w:r>
            <w:r w:rsidR="007F35B9" w:rsidRPr="000038F3">
              <w:rPr>
                <w:b/>
                <w:bCs/>
                <w:color w:val="008000"/>
              </w:rPr>
              <w:t>5</w:t>
            </w:r>
          </w:p>
        </w:tc>
      </w:tr>
    </w:tbl>
    <w:p w14:paraId="5D27D043" w14:textId="77777777" w:rsidR="00D905A9" w:rsidRPr="00E62598" w:rsidRDefault="00D905A9">
      <w:pPr>
        <w:rPr>
          <w:rFonts w:cs="Arial"/>
        </w:rPr>
      </w:pPr>
    </w:p>
    <w:p w14:paraId="5B6D78E6" w14:textId="77777777" w:rsidR="00D905A9" w:rsidRPr="00E62598" w:rsidRDefault="00D905A9">
      <w:pPr>
        <w:rPr>
          <w:rFonts w:cs="Arial"/>
        </w:rPr>
      </w:pPr>
    </w:p>
    <w:p w14:paraId="11C3F23D" w14:textId="77777777" w:rsidR="0038124F" w:rsidRPr="00E62598" w:rsidRDefault="0038124F">
      <w:pPr>
        <w:rPr>
          <w:rFonts w:cs="Arial"/>
        </w:rPr>
      </w:pPr>
    </w:p>
    <w:p w14:paraId="2530CA1B" w14:textId="77777777" w:rsidR="00A872B8" w:rsidRPr="00E62598" w:rsidRDefault="00A872B8" w:rsidP="007518C2">
      <w:pPr>
        <w:pStyle w:val="Kop3"/>
        <w:numPr>
          <w:ilvl w:val="0"/>
          <w:numId w:val="0"/>
        </w:numPr>
        <w:ind w:left="680"/>
        <w:sectPr w:rsidR="00A872B8" w:rsidRPr="00E62598" w:rsidSect="005667B4">
          <w:footerReference w:type="even" r:id="rId10"/>
          <w:footerReference w:type="default" r:id="rId11"/>
          <w:pgSz w:w="11906" w:h="16838"/>
          <w:pgMar w:top="1440" w:right="1800" w:bottom="1440" w:left="1800" w:header="708" w:footer="708" w:gutter="0"/>
          <w:cols w:space="708"/>
          <w:titlePg/>
          <w:docGrid w:linePitch="360"/>
        </w:sectPr>
      </w:pPr>
    </w:p>
    <w:p w14:paraId="5BC62D46" w14:textId="77777777" w:rsidR="00A872B8" w:rsidRPr="00E62598" w:rsidRDefault="00A872B8" w:rsidP="00A872B8"/>
    <w:bookmarkStart w:id="0" w:name="_Toc378586970" w:displacedByCustomXml="next"/>
    <w:bookmarkStart w:id="1" w:name="_Toc377650397" w:displacedByCustomXml="next"/>
    <w:sdt>
      <w:sdtPr>
        <w:rPr>
          <w:rFonts w:ascii="Times New Roman" w:hAnsi="Times New Roman"/>
          <w:b w:val="0"/>
          <w:bCs w:val="0"/>
          <w:color w:val="auto"/>
          <w:sz w:val="24"/>
          <w:szCs w:val="24"/>
        </w:rPr>
        <w:id w:val="25296162"/>
        <w:docPartObj>
          <w:docPartGallery w:val="Table of Contents"/>
          <w:docPartUnique/>
        </w:docPartObj>
      </w:sdtPr>
      <w:sdtEndPr>
        <w:rPr>
          <w:rFonts w:ascii="Palatino Linotype" w:hAnsi="Palatino Linotype"/>
          <w:sz w:val="21"/>
        </w:rPr>
      </w:sdtEndPr>
      <w:sdtContent>
        <w:p w14:paraId="5CC3AA7F" w14:textId="77777777" w:rsidR="00911DF0" w:rsidRPr="00467C65" w:rsidRDefault="00911DF0">
          <w:pPr>
            <w:pStyle w:val="Kopvaninhoudsopgave"/>
            <w:rPr>
              <w:rFonts w:ascii="Palatino Linotype" w:hAnsi="Palatino Linotype"/>
              <w:color w:val="008000"/>
            </w:rPr>
          </w:pPr>
          <w:r w:rsidRPr="00467C65">
            <w:rPr>
              <w:rFonts w:ascii="Palatino Linotype" w:hAnsi="Palatino Linotype"/>
              <w:color w:val="008000"/>
            </w:rPr>
            <w:t>Inhoudsopgave</w:t>
          </w:r>
        </w:p>
        <w:p w14:paraId="5970C2B2" w14:textId="77777777" w:rsidR="004928CC" w:rsidRDefault="00911DF0">
          <w:pPr>
            <w:pStyle w:val="Inhopg1"/>
            <w:tabs>
              <w:tab w:val="left" w:pos="480"/>
              <w:tab w:val="right" w:leader="dot" w:pos="8302"/>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62470971" w:history="1">
            <w:r w:rsidR="004928CC" w:rsidRPr="00887AAE">
              <w:rPr>
                <w:rStyle w:val="Hyperlink"/>
                <w:noProof/>
              </w:rPr>
              <w:t>1</w:t>
            </w:r>
            <w:r w:rsidR="004928CC">
              <w:rPr>
                <w:rFonts w:asciiTheme="minorHAnsi" w:eastAsiaTheme="minorEastAsia" w:hAnsiTheme="minorHAnsi" w:cstheme="minorBidi"/>
                <w:noProof/>
                <w:sz w:val="22"/>
                <w:szCs w:val="22"/>
              </w:rPr>
              <w:tab/>
            </w:r>
            <w:r w:rsidR="004928CC" w:rsidRPr="00887AAE">
              <w:rPr>
                <w:rStyle w:val="Hyperlink"/>
                <w:noProof/>
              </w:rPr>
              <w:t>Inleiding</w:t>
            </w:r>
            <w:r w:rsidR="004928CC">
              <w:rPr>
                <w:noProof/>
                <w:webHidden/>
              </w:rPr>
              <w:tab/>
            </w:r>
            <w:r w:rsidR="004928CC">
              <w:rPr>
                <w:noProof/>
                <w:webHidden/>
              </w:rPr>
              <w:fldChar w:fldCharType="begin"/>
            </w:r>
            <w:r w:rsidR="004928CC">
              <w:rPr>
                <w:noProof/>
                <w:webHidden/>
              </w:rPr>
              <w:instrText xml:space="preserve"> PAGEREF _Toc62470971 \h </w:instrText>
            </w:r>
            <w:r w:rsidR="004928CC">
              <w:rPr>
                <w:noProof/>
                <w:webHidden/>
              </w:rPr>
            </w:r>
            <w:r w:rsidR="004928CC">
              <w:rPr>
                <w:noProof/>
                <w:webHidden/>
              </w:rPr>
              <w:fldChar w:fldCharType="separate"/>
            </w:r>
            <w:r w:rsidR="004928CC">
              <w:rPr>
                <w:noProof/>
                <w:webHidden/>
              </w:rPr>
              <w:t>3</w:t>
            </w:r>
            <w:r w:rsidR="004928CC">
              <w:rPr>
                <w:noProof/>
                <w:webHidden/>
              </w:rPr>
              <w:fldChar w:fldCharType="end"/>
            </w:r>
          </w:hyperlink>
        </w:p>
        <w:p w14:paraId="55EA0A78" w14:textId="77777777" w:rsidR="004928CC" w:rsidRDefault="000038F3">
          <w:pPr>
            <w:pStyle w:val="Inhopg2"/>
            <w:rPr>
              <w:rFonts w:asciiTheme="minorHAnsi" w:eastAsiaTheme="minorEastAsia" w:hAnsiTheme="minorHAnsi" w:cstheme="minorBidi"/>
              <w:bCs w:val="0"/>
              <w:iCs w:val="0"/>
              <w:sz w:val="22"/>
              <w:szCs w:val="22"/>
            </w:rPr>
          </w:pPr>
          <w:hyperlink w:anchor="_Toc62470972" w:history="1">
            <w:r w:rsidR="004928CC" w:rsidRPr="00887AAE">
              <w:rPr>
                <w:rStyle w:val="Hyperlink"/>
              </w:rPr>
              <w:t>1.1</w:t>
            </w:r>
            <w:r w:rsidR="004928CC">
              <w:rPr>
                <w:rFonts w:asciiTheme="minorHAnsi" w:eastAsiaTheme="minorEastAsia" w:hAnsiTheme="minorHAnsi" w:cstheme="minorBidi"/>
                <w:bCs w:val="0"/>
                <w:iCs w:val="0"/>
                <w:sz w:val="22"/>
                <w:szCs w:val="22"/>
              </w:rPr>
              <w:tab/>
            </w:r>
            <w:r w:rsidR="004928CC" w:rsidRPr="00887AAE">
              <w:rPr>
                <w:rStyle w:val="Hyperlink"/>
              </w:rPr>
              <w:t>Gemeente Utrechtse Heuvelrug</w:t>
            </w:r>
            <w:r w:rsidR="004928CC">
              <w:rPr>
                <w:webHidden/>
              </w:rPr>
              <w:tab/>
            </w:r>
            <w:r w:rsidR="004928CC">
              <w:rPr>
                <w:webHidden/>
              </w:rPr>
              <w:fldChar w:fldCharType="begin"/>
            </w:r>
            <w:r w:rsidR="004928CC">
              <w:rPr>
                <w:webHidden/>
              </w:rPr>
              <w:instrText xml:space="preserve"> PAGEREF _Toc62470972 \h </w:instrText>
            </w:r>
            <w:r w:rsidR="004928CC">
              <w:rPr>
                <w:webHidden/>
              </w:rPr>
            </w:r>
            <w:r w:rsidR="004928CC">
              <w:rPr>
                <w:webHidden/>
              </w:rPr>
              <w:fldChar w:fldCharType="separate"/>
            </w:r>
            <w:r w:rsidR="004928CC">
              <w:rPr>
                <w:webHidden/>
              </w:rPr>
              <w:t>3</w:t>
            </w:r>
            <w:r w:rsidR="004928CC">
              <w:rPr>
                <w:webHidden/>
              </w:rPr>
              <w:fldChar w:fldCharType="end"/>
            </w:r>
          </w:hyperlink>
        </w:p>
        <w:p w14:paraId="0EA07557" w14:textId="77777777" w:rsidR="004928CC" w:rsidRDefault="000038F3">
          <w:pPr>
            <w:pStyle w:val="Inhopg1"/>
            <w:tabs>
              <w:tab w:val="left" w:pos="480"/>
              <w:tab w:val="right" w:leader="dot" w:pos="8302"/>
            </w:tabs>
            <w:rPr>
              <w:rFonts w:asciiTheme="minorHAnsi" w:eastAsiaTheme="minorEastAsia" w:hAnsiTheme="minorHAnsi" w:cstheme="minorBidi"/>
              <w:noProof/>
              <w:sz w:val="22"/>
              <w:szCs w:val="22"/>
            </w:rPr>
          </w:pPr>
          <w:hyperlink w:anchor="_Toc62470973" w:history="1">
            <w:r w:rsidR="004928CC" w:rsidRPr="00887AAE">
              <w:rPr>
                <w:rStyle w:val="Hyperlink"/>
                <w:noProof/>
              </w:rPr>
              <w:t>2</w:t>
            </w:r>
            <w:r w:rsidR="004928CC">
              <w:rPr>
                <w:rFonts w:asciiTheme="minorHAnsi" w:eastAsiaTheme="minorEastAsia" w:hAnsiTheme="minorHAnsi" w:cstheme="minorBidi"/>
                <w:noProof/>
                <w:sz w:val="22"/>
                <w:szCs w:val="22"/>
              </w:rPr>
              <w:tab/>
            </w:r>
            <w:r w:rsidR="004928CC" w:rsidRPr="00887AAE">
              <w:rPr>
                <w:rStyle w:val="Hyperlink"/>
                <w:noProof/>
              </w:rPr>
              <w:t>Aanleiding, doel en procedure</w:t>
            </w:r>
            <w:r w:rsidR="004928CC">
              <w:rPr>
                <w:noProof/>
                <w:webHidden/>
              </w:rPr>
              <w:tab/>
            </w:r>
            <w:r w:rsidR="004928CC">
              <w:rPr>
                <w:noProof/>
                <w:webHidden/>
              </w:rPr>
              <w:fldChar w:fldCharType="begin"/>
            </w:r>
            <w:r w:rsidR="004928CC">
              <w:rPr>
                <w:noProof/>
                <w:webHidden/>
              </w:rPr>
              <w:instrText xml:space="preserve"> PAGEREF _Toc62470973 \h </w:instrText>
            </w:r>
            <w:r w:rsidR="004928CC">
              <w:rPr>
                <w:noProof/>
                <w:webHidden/>
              </w:rPr>
            </w:r>
            <w:r w:rsidR="004928CC">
              <w:rPr>
                <w:noProof/>
                <w:webHidden/>
              </w:rPr>
              <w:fldChar w:fldCharType="separate"/>
            </w:r>
            <w:r w:rsidR="004928CC">
              <w:rPr>
                <w:noProof/>
                <w:webHidden/>
              </w:rPr>
              <w:t>4</w:t>
            </w:r>
            <w:r w:rsidR="004928CC">
              <w:rPr>
                <w:noProof/>
                <w:webHidden/>
              </w:rPr>
              <w:fldChar w:fldCharType="end"/>
            </w:r>
          </w:hyperlink>
        </w:p>
        <w:p w14:paraId="3CC2329E" w14:textId="77777777" w:rsidR="004928CC" w:rsidRDefault="000038F3">
          <w:pPr>
            <w:pStyle w:val="Inhopg2"/>
            <w:rPr>
              <w:rFonts w:asciiTheme="minorHAnsi" w:eastAsiaTheme="minorEastAsia" w:hAnsiTheme="minorHAnsi" w:cstheme="minorBidi"/>
              <w:bCs w:val="0"/>
              <w:iCs w:val="0"/>
              <w:sz w:val="22"/>
              <w:szCs w:val="22"/>
            </w:rPr>
          </w:pPr>
          <w:hyperlink w:anchor="_Toc62470974" w:history="1">
            <w:r w:rsidR="004928CC" w:rsidRPr="00887AAE">
              <w:rPr>
                <w:rStyle w:val="Hyperlink"/>
              </w:rPr>
              <w:t>2.1</w:t>
            </w:r>
            <w:r w:rsidR="004928CC">
              <w:rPr>
                <w:rFonts w:asciiTheme="minorHAnsi" w:eastAsiaTheme="minorEastAsia" w:hAnsiTheme="minorHAnsi" w:cstheme="minorBidi"/>
                <w:bCs w:val="0"/>
                <w:iCs w:val="0"/>
                <w:sz w:val="22"/>
                <w:szCs w:val="22"/>
              </w:rPr>
              <w:tab/>
            </w:r>
            <w:r w:rsidR="004928CC" w:rsidRPr="00887AAE">
              <w:rPr>
                <w:rStyle w:val="Hyperlink"/>
              </w:rPr>
              <w:t>Gewenste situatie</w:t>
            </w:r>
            <w:r w:rsidR="004928CC">
              <w:rPr>
                <w:webHidden/>
              </w:rPr>
              <w:tab/>
            </w:r>
            <w:r w:rsidR="004928CC">
              <w:rPr>
                <w:webHidden/>
              </w:rPr>
              <w:fldChar w:fldCharType="begin"/>
            </w:r>
            <w:r w:rsidR="004928CC">
              <w:rPr>
                <w:webHidden/>
              </w:rPr>
              <w:instrText xml:space="preserve"> PAGEREF _Toc62470974 \h </w:instrText>
            </w:r>
            <w:r w:rsidR="004928CC">
              <w:rPr>
                <w:webHidden/>
              </w:rPr>
            </w:r>
            <w:r w:rsidR="004928CC">
              <w:rPr>
                <w:webHidden/>
              </w:rPr>
              <w:fldChar w:fldCharType="separate"/>
            </w:r>
            <w:r w:rsidR="004928CC">
              <w:rPr>
                <w:webHidden/>
              </w:rPr>
              <w:t>4</w:t>
            </w:r>
            <w:r w:rsidR="004928CC">
              <w:rPr>
                <w:webHidden/>
              </w:rPr>
              <w:fldChar w:fldCharType="end"/>
            </w:r>
          </w:hyperlink>
        </w:p>
        <w:p w14:paraId="011CB117" w14:textId="77777777" w:rsidR="004928CC" w:rsidRDefault="000038F3">
          <w:pPr>
            <w:pStyle w:val="Inhopg2"/>
            <w:rPr>
              <w:rFonts w:asciiTheme="minorHAnsi" w:eastAsiaTheme="minorEastAsia" w:hAnsiTheme="minorHAnsi" w:cstheme="minorBidi"/>
              <w:bCs w:val="0"/>
              <w:iCs w:val="0"/>
              <w:sz w:val="22"/>
              <w:szCs w:val="22"/>
            </w:rPr>
          </w:pPr>
          <w:hyperlink w:anchor="_Toc62470975" w:history="1">
            <w:r w:rsidR="004928CC" w:rsidRPr="00887AAE">
              <w:rPr>
                <w:rStyle w:val="Hyperlink"/>
              </w:rPr>
              <w:t>Doel van de marktconsultatie</w:t>
            </w:r>
            <w:r w:rsidR="004928CC">
              <w:rPr>
                <w:webHidden/>
              </w:rPr>
              <w:tab/>
            </w:r>
            <w:r w:rsidR="004928CC">
              <w:rPr>
                <w:webHidden/>
              </w:rPr>
              <w:fldChar w:fldCharType="begin"/>
            </w:r>
            <w:r w:rsidR="004928CC">
              <w:rPr>
                <w:webHidden/>
              </w:rPr>
              <w:instrText xml:space="preserve"> PAGEREF _Toc62470975 \h </w:instrText>
            </w:r>
            <w:r w:rsidR="004928CC">
              <w:rPr>
                <w:webHidden/>
              </w:rPr>
            </w:r>
            <w:r w:rsidR="004928CC">
              <w:rPr>
                <w:webHidden/>
              </w:rPr>
              <w:fldChar w:fldCharType="separate"/>
            </w:r>
            <w:r w:rsidR="004928CC">
              <w:rPr>
                <w:webHidden/>
              </w:rPr>
              <w:t>4</w:t>
            </w:r>
            <w:r w:rsidR="004928CC">
              <w:rPr>
                <w:webHidden/>
              </w:rPr>
              <w:fldChar w:fldCharType="end"/>
            </w:r>
          </w:hyperlink>
        </w:p>
        <w:p w14:paraId="44C28317" w14:textId="77777777" w:rsidR="004928CC" w:rsidRDefault="000038F3">
          <w:pPr>
            <w:pStyle w:val="Inhopg3"/>
            <w:tabs>
              <w:tab w:val="left" w:pos="1320"/>
              <w:tab w:val="right" w:leader="dot" w:pos="8302"/>
            </w:tabs>
            <w:rPr>
              <w:rFonts w:asciiTheme="minorHAnsi" w:eastAsiaTheme="minorEastAsia" w:hAnsiTheme="minorHAnsi" w:cstheme="minorBidi"/>
              <w:noProof/>
              <w:sz w:val="22"/>
              <w:szCs w:val="22"/>
            </w:rPr>
          </w:pPr>
          <w:hyperlink w:anchor="_Toc62470976" w:history="1">
            <w:r w:rsidR="004928CC" w:rsidRPr="00887AAE">
              <w:rPr>
                <w:rStyle w:val="Hyperlink"/>
                <w:noProof/>
              </w:rPr>
              <w:t>2.1.1</w:t>
            </w:r>
            <w:r w:rsidR="004928CC">
              <w:rPr>
                <w:rFonts w:asciiTheme="minorHAnsi" w:eastAsiaTheme="minorEastAsia" w:hAnsiTheme="minorHAnsi" w:cstheme="minorBidi"/>
                <w:noProof/>
                <w:sz w:val="22"/>
                <w:szCs w:val="22"/>
              </w:rPr>
              <w:tab/>
            </w:r>
            <w:r w:rsidR="004928CC" w:rsidRPr="00887AAE">
              <w:rPr>
                <w:rStyle w:val="Hyperlink"/>
                <w:noProof/>
              </w:rPr>
              <w:t>Doelstellingen</w:t>
            </w:r>
            <w:r w:rsidR="004928CC">
              <w:rPr>
                <w:noProof/>
                <w:webHidden/>
              </w:rPr>
              <w:tab/>
            </w:r>
            <w:r w:rsidR="004928CC">
              <w:rPr>
                <w:noProof/>
                <w:webHidden/>
              </w:rPr>
              <w:fldChar w:fldCharType="begin"/>
            </w:r>
            <w:r w:rsidR="004928CC">
              <w:rPr>
                <w:noProof/>
                <w:webHidden/>
              </w:rPr>
              <w:instrText xml:space="preserve"> PAGEREF _Toc62470976 \h </w:instrText>
            </w:r>
            <w:r w:rsidR="004928CC">
              <w:rPr>
                <w:noProof/>
                <w:webHidden/>
              </w:rPr>
            </w:r>
            <w:r w:rsidR="004928CC">
              <w:rPr>
                <w:noProof/>
                <w:webHidden/>
              </w:rPr>
              <w:fldChar w:fldCharType="separate"/>
            </w:r>
            <w:r w:rsidR="004928CC">
              <w:rPr>
                <w:noProof/>
                <w:webHidden/>
              </w:rPr>
              <w:t>4</w:t>
            </w:r>
            <w:r w:rsidR="004928CC">
              <w:rPr>
                <w:noProof/>
                <w:webHidden/>
              </w:rPr>
              <w:fldChar w:fldCharType="end"/>
            </w:r>
          </w:hyperlink>
        </w:p>
        <w:p w14:paraId="752BEAFC" w14:textId="77777777" w:rsidR="004928CC" w:rsidRDefault="000038F3">
          <w:pPr>
            <w:pStyle w:val="Inhopg2"/>
            <w:rPr>
              <w:rFonts w:asciiTheme="minorHAnsi" w:eastAsiaTheme="minorEastAsia" w:hAnsiTheme="minorHAnsi" w:cstheme="minorBidi"/>
              <w:bCs w:val="0"/>
              <w:iCs w:val="0"/>
              <w:sz w:val="22"/>
              <w:szCs w:val="22"/>
            </w:rPr>
          </w:pPr>
          <w:hyperlink w:anchor="_Toc62470977" w:history="1">
            <w:r w:rsidR="004928CC" w:rsidRPr="00887AAE">
              <w:rPr>
                <w:rStyle w:val="Hyperlink"/>
              </w:rPr>
              <w:t>2.2</w:t>
            </w:r>
            <w:r w:rsidR="004928CC">
              <w:rPr>
                <w:rFonts w:asciiTheme="minorHAnsi" w:eastAsiaTheme="minorEastAsia" w:hAnsiTheme="minorHAnsi" w:cstheme="minorBidi"/>
                <w:bCs w:val="0"/>
                <w:iCs w:val="0"/>
                <w:sz w:val="22"/>
                <w:szCs w:val="22"/>
              </w:rPr>
              <w:tab/>
            </w:r>
            <w:r w:rsidR="004928CC" w:rsidRPr="00887AAE">
              <w:rPr>
                <w:rStyle w:val="Hyperlink"/>
              </w:rPr>
              <w:t>Procedure en planning</w:t>
            </w:r>
            <w:r w:rsidR="004928CC">
              <w:rPr>
                <w:webHidden/>
              </w:rPr>
              <w:tab/>
            </w:r>
            <w:r w:rsidR="004928CC">
              <w:rPr>
                <w:webHidden/>
              </w:rPr>
              <w:fldChar w:fldCharType="begin"/>
            </w:r>
            <w:r w:rsidR="004928CC">
              <w:rPr>
                <w:webHidden/>
              </w:rPr>
              <w:instrText xml:space="preserve"> PAGEREF _Toc62470977 \h </w:instrText>
            </w:r>
            <w:r w:rsidR="004928CC">
              <w:rPr>
                <w:webHidden/>
              </w:rPr>
            </w:r>
            <w:r w:rsidR="004928CC">
              <w:rPr>
                <w:webHidden/>
              </w:rPr>
              <w:fldChar w:fldCharType="separate"/>
            </w:r>
            <w:r w:rsidR="004928CC">
              <w:rPr>
                <w:webHidden/>
              </w:rPr>
              <w:t>5</w:t>
            </w:r>
            <w:r w:rsidR="004928CC">
              <w:rPr>
                <w:webHidden/>
              </w:rPr>
              <w:fldChar w:fldCharType="end"/>
            </w:r>
          </w:hyperlink>
        </w:p>
        <w:p w14:paraId="30E2C4DA" w14:textId="77777777" w:rsidR="004928CC" w:rsidRDefault="000038F3">
          <w:pPr>
            <w:pStyle w:val="Inhopg3"/>
            <w:tabs>
              <w:tab w:val="left" w:pos="1320"/>
              <w:tab w:val="right" w:leader="dot" w:pos="8302"/>
            </w:tabs>
            <w:rPr>
              <w:rFonts w:asciiTheme="minorHAnsi" w:eastAsiaTheme="minorEastAsia" w:hAnsiTheme="minorHAnsi" w:cstheme="minorBidi"/>
              <w:noProof/>
              <w:sz w:val="22"/>
              <w:szCs w:val="22"/>
            </w:rPr>
          </w:pPr>
          <w:hyperlink w:anchor="_Toc62470978" w:history="1">
            <w:r w:rsidR="004928CC" w:rsidRPr="00887AAE">
              <w:rPr>
                <w:rStyle w:val="Hyperlink"/>
                <w:noProof/>
              </w:rPr>
              <w:t>2.2.1</w:t>
            </w:r>
            <w:r w:rsidR="004928CC">
              <w:rPr>
                <w:rFonts w:asciiTheme="minorHAnsi" w:eastAsiaTheme="minorEastAsia" w:hAnsiTheme="minorHAnsi" w:cstheme="minorBidi"/>
                <w:noProof/>
                <w:sz w:val="22"/>
                <w:szCs w:val="22"/>
              </w:rPr>
              <w:tab/>
            </w:r>
            <w:r w:rsidR="004928CC" w:rsidRPr="00887AAE">
              <w:rPr>
                <w:rStyle w:val="Hyperlink"/>
                <w:noProof/>
              </w:rPr>
              <w:t>Verslag van de marktconsultatie</w:t>
            </w:r>
            <w:r w:rsidR="004928CC">
              <w:rPr>
                <w:noProof/>
                <w:webHidden/>
              </w:rPr>
              <w:tab/>
            </w:r>
            <w:r w:rsidR="004928CC">
              <w:rPr>
                <w:noProof/>
                <w:webHidden/>
              </w:rPr>
              <w:fldChar w:fldCharType="begin"/>
            </w:r>
            <w:r w:rsidR="004928CC">
              <w:rPr>
                <w:noProof/>
                <w:webHidden/>
              </w:rPr>
              <w:instrText xml:space="preserve"> PAGEREF _Toc62470978 \h </w:instrText>
            </w:r>
            <w:r w:rsidR="004928CC">
              <w:rPr>
                <w:noProof/>
                <w:webHidden/>
              </w:rPr>
            </w:r>
            <w:r w:rsidR="004928CC">
              <w:rPr>
                <w:noProof/>
                <w:webHidden/>
              </w:rPr>
              <w:fldChar w:fldCharType="separate"/>
            </w:r>
            <w:r w:rsidR="004928CC">
              <w:rPr>
                <w:noProof/>
                <w:webHidden/>
              </w:rPr>
              <w:t>5</w:t>
            </w:r>
            <w:r w:rsidR="004928CC">
              <w:rPr>
                <w:noProof/>
                <w:webHidden/>
              </w:rPr>
              <w:fldChar w:fldCharType="end"/>
            </w:r>
          </w:hyperlink>
        </w:p>
        <w:p w14:paraId="06A6AA0D" w14:textId="77777777" w:rsidR="004928CC" w:rsidRDefault="000038F3">
          <w:pPr>
            <w:pStyle w:val="Inhopg3"/>
            <w:tabs>
              <w:tab w:val="left" w:pos="1320"/>
              <w:tab w:val="right" w:leader="dot" w:pos="8302"/>
            </w:tabs>
            <w:rPr>
              <w:rFonts w:asciiTheme="minorHAnsi" w:eastAsiaTheme="minorEastAsia" w:hAnsiTheme="minorHAnsi" w:cstheme="minorBidi"/>
              <w:noProof/>
              <w:sz w:val="22"/>
              <w:szCs w:val="22"/>
            </w:rPr>
          </w:pPr>
          <w:hyperlink w:anchor="_Toc62470979" w:history="1">
            <w:r w:rsidR="004928CC" w:rsidRPr="00887AAE">
              <w:rPr>
                <w:rStyle w:val="Hyperlink"/>
                <w:noProof/>
              </w:rPr>
              <w:t>2.2.2</w:t>
            </w:r>
            <w:r w:rsidR="004928CC">
              <w:rPr>
                <w:rFonts w:asciiTheme="minorHAnsi" w:eastAsiaTheme="minorEastAsia" w:hAnsiTheme="minorHAnsi" w:cstheme="minorBidi"/>
                <w:noProof/>
                <w:sz w:val="22"/>
                <w:szCs w:val="22"/>
              </w:rPr>
              <w:tab/>
            </w:r>
            <w:r w:rsidR="004928CC" w:rsidRPr="00887AAE">
              <w:rPr>
                <w:rStyle w:val="Hyperlink"/>
                <w:noProof/>
              </w:rPr>
              <w:t>Planning</w:t>
            </w:r>
            <w:r w:rsidR="004928CC">
              <w:rPr>
                <w:noProof/>
                <w:webHidden/>
              </w:rPr>
              <w:tab/>
            </w:r>
            <w:r w:rsidR="004928CC">
              <w:rPr>
                <w:noProof/>
                <w:webHidden/>
              </w:rPr>
              <w:fldChar w:fldCharType="begin"/>
            </w:r>
            <w:r w:rsidR="004928CC">
              <w:rPr>
                <w:noProof/>
                <w:webHidden/>
              </w:rPr>
              <w:instrText xml:space="preserve"> PAGEREF _Toc62470979 \h </w:instrText>
            </w:r>
            <w:r w:rsidR="004928CC">
              <w:rPr>
                <w:noProof/>
                <w:webHidden/>
              </w:rPr>
            </w:r>
            <w:r w:rsidR="004928CC">
              <w:rPr>
                <w:noProof/>
                <w:webHidden/>
              </w:rPr>
              <w:fldChar w:fldCharType="separate"/>
            </w:r>
            <w:r w:rsidR="004928CC">
              <w:rPr>
                <w:noProof/>
                <w:webHidden/>
              </w:rPr>
              <w:t>6</w:t>
            </w:r>
            <w:r w:rsidR="004928CC">
              <w:rPr>
                <w:noProof/>
                <w:webHidden/>
              </w:rPr>
              <w:fldChar w:fldCharType="end"/>
            </w:r>
          </w:hyperlink>
        </w:p>
        <w:p w14:paraId="42D679CF" w14:textId="77777777" w:rsidR="004928CC" w:rsidRDefault="000038F3">
          <w:pPr>
            <w:pStyle w:val="Inhopg3"/>
            <w:tabs>
              <w:tab w:val="left" w:pos="1320"/>
              <w:tab w:val="right" w:leader="dot" w:pos="8302"/>
            </w:tabs>
            <w:rPr>
              <w:rFonts w:asciiTheme="minorHAnsi" w:eastAsiaTheme="minorEastAsia" w:hAnsiTheme="minorHAnsi" w:cstheme="minorBidi"/>
              <w:noProof/>
              <w:sz w:val="22"/>
              <w:szCs w:val="22"/>
            </w:rPr>
          </w:pPr>
          <w:hyperlink w:anchor="_Toc62470980" w:history="1">
            <w:r w:rsidR="004928CC" w:rsidRPr="00887AAE">
              <w:rPr>
                <w:rStyle w:val="Hyperlink"/>
                <w:noProof/>
              </w:rPr>
              <w:t>2.2.3</w:t>
            </w:r>
            <w:r w:rsidR="004928CC">
              <w:rPr>
                <w:rFonts w:asciiTheme="minorHAnsi" w:eastAsiaTheme="minorEastAsia" w:hAnsiTheme="minorHAnsi" w:cstheme="minorBidi"/>
                <w:noProof/>
                <w:sz w:val="22"/>
                <w:szCs w:val="22"/>
              </w:rPr>
              <w:tab/>
            </w:r>
            <w:r w:rsidR="004928CC" w:rsidRPr="00887AAE">
              <w:rPr>
                <w:rStyle w:val="Hyperlink"/>
                <w:noProof/>
              </w:rPr>
              <w:t>Communicatie en contactpersoon</w:t>
            </w:r>
            <w:r w:rsidR="004928CC">
              <w:rPr>
                <w:noProof/>
                <w:webHidden/>
              </w:rPr>
              <w:tab/>
            </w:r>
            <w:r w:rsidR="004928CC">
              <w:rPr>
                <w:noProof/>
                <w:webHidden/>
              </w:rPr>
              <w:fldChar w:fldCharType="begin"/>
            </w:r>
            <w:r w:rsidR="004928CC">
              <w:rPr>
                <w:noProof/>
                <w:webHidden/>
              </w:rPr>
              <w:instrText xml:space="preserve"> PAGEREF _Toc62470980 \h </w:instrText>
            </w:r>
            <w:r w:rsidR="004928CC">
              <w:rPr>
                <w:noProof/>
                <w:webHidden/>
              </w:rPr>
            </w:r>
            <w:r w:rsidR="004928CC">
              <w:rPr>
                <w:noProof/>
                <w:webHidden/>
              </w:rPr>
              <w:fldChar w:fldCharType="separate"/>
            </w:r>
            <w:r w:rsidR="004928CC">
              <w:rPr>
                <w:noProof/>
                <w:webHidden/>
              </w:rPr>
              <w:t>6</w:t>
            </w:r>
            <w:r w:rsidR="004928CC">
              <w:rPr>
                <w:noProof/>
                <w:webHidden/>
              </w:rPr>
              <w:fldChar w:fldCharType="end"/>
            </w:r>
          </w:hyperlink>
        </w:p>
        <w:p w14:paraId="390BBFCF" w14:textId="77777777" w:rsidR="004928CC" w:rsidRDefault="000038F3">
          <w:pPr>
            <w:pStyle w:val="Inhopg2"/>
            <w:rPr>
              <w:rFonts w:asciiTheme="minorHAnsi" w:eastAsiaTheme="minorEastAsia" w:hAnsiTheme="minorHAnsi" w:cstheme="minorBidi"/>
              <w:bCs w:val="0"/>
              <w:iCs w:val="0"/>
              <w:sz w:val="22"/>
              <w:szCs w:val="22"/>
            </w:rPr>
          </w:pPr>
          <w:hyperlink w:anchor="_Toc62470981" w:history="1">
            <w:r w:rsidR="004928CC" w:rsidRPr="00887AAE">
              <w:rPr>
                <w:rStyle w:val="Hyperlink"/>
              </w:rPr>
              <w:t>2.3</w:t>
            </w:r>
            <w:r w:rsidR="004928CC">
              <w:rPr>
                <w:rFonts w:asciiTheme="minorHAnsi" w:eastAsiaTheme="minorEastAsia" w:hAnsiTheme="minorHAnsi" w:cstheme="minorBidi"/>
                <w:bCs w:val="0"/>
                <w:iCs w:val="0"/>
                <w:sz w:val="22"/>
                <w:szCs w:val="22"/>
              </w:rPr>
              <w:tab/>
            </w:r>
            <w:r w:rsidR="004928CC" w:rsidRPr="00887AAE">
              <w:rPr>
                <w:rStyle w:val="Hyperlink"/>
              </w:rPr>
              <w:t>Geldende voorwaarden</w:t>
            </w:r>
            <w:r w:rsidR="004928CC">
              <w:rPr>
                <w:webHidden/>
              </w:rPr>
              <w:tab/>
            </w:r>
            <w:r w:rsidR="004928CC">
              <w:rPr>
                <w:webHidden/>
              </w:rPr>
              <w:fldChar w:fldCharType="begin"/>
            </w:r>
            <w:r w:rsidR="004928CC">
              <w:rPr>
                <w:webHidden/>
              </w:rPr>
              <w:instrText xml:space="preserve"> PAGEREF _Toc62470981 \h </w:instrText>
            </w:r>
            <w:r w:rsidR="004928CC">
              <w:rPr>
                <w:webHidden/>
              </w:rPr>
            </w:r>
            <w:r w:rsidR="004928CC">
              <w:rPr>
                <w:webHidden/>
              </w:rPr>
              <w:fldChar w:fldCharType="separate"/>
            </w:r>
            <w:r w:rsidR="004928CC">
              <w:rPr>
                <w:webHidden/>
              </w:rPr>
              <w:t>7</w:t>
            </w:r>
            <w:r w:rsidR="004928CC">
              <w:rPr>
                <w:webHidden/>
              </w:rPr>
              <w:fldChar w:fldCharType="end"/>
            </w:r>
          </w:hyperlink>
        </w:p>
        <w:p w14:paraId="12CA383A" w14:textId="77777777" w:rsidR="004928CC" w:rsidRDefault="000038F3">
          <w:pPr>
            <w:pStyle w:val="Inhopg1"/>
            <w:tabs>
              <w:tab w:val="left" w:pos="480"/>
              <w:tab w:val="right" w:leader="dot" w:pos="8302"/>
            </w:tabs>
            <w:rPr>
              <w:rFonts w:asciiTheme="minorHAnsi" w:eastAsiaTheme="minorEastAsia" w:hAnsiTheme="minorHAnsi" w:cstheme="minorBidi"/>
              <w:noProof/>
              <w:sz w:val="22"/>
              <w:szCs w:val="22"/>
            </w:rPr>
          </w:pPr>
          <w:hyperlink w:anchor="_Toc62470982" w:history="1">
            <w:r w:rsidR="004928CC" w:rsidRPr="00887AAE">
              <w:rPr>
                <w:rStyle w:val="Hyperlink"/>
                <w:noProof/>
              </w:rPr>
              <w:t>3</w:t>
            </w:r>
            <w:r w:rsidR="004928CC">
              <w:rPr>
                <w:rFonts w:asciiTheme="minorHAnsi" w:eastAsiaTheme="minorEastAsia" w:hAnsiTheme="minorHAnsi" w:cstheme="minorBidi"/>
                <w:noProof/>
                <w:sz w:val="22"/>
                <w:szCs w:val="22"/>
              </w:rPr>
              <w:tab/>
            </w:r>
            <w:r w:rsidR="004928CC" w:rsidRPr="00887AAE">
              <w:rPr>
                <w:rStyle w:val="Hyperlink"/>
                <w:noProof/>
              </w:rPr>
              <w:t>Consultatievragen</w:t>
            </w:r>
            <w:r w:rsidR="004928CC">
              <w:rPr>
                <w:noProof/>
                <w:webHidden/>
              </w:rPr>
              <w:tab/>
            </w:r>
            <w:r w:rsidR="004928CC">
              <w:rPr>
                <w:noProof/>
                <w:webHidden/>
              </w:rPr>
              <w:fldChar w:fldCharType="begin"/>
            </w:r>
            <w:r w:rsidR="004928CC">
              <w:rPr>
                <w:noProof/>
                <w:webHidden/>
              </w:rPr>
              <w:instrText xml:space="preserve"> PAGEREF _Toc62470982 \h </w:instrText>
            </w:r>
            <w:r w:rsidR="004928CC">
              <w:rPr>
                <w:noProof/>
                <w:webHidden/>
              </w:rPr>
            </w:r>
            <w:r w:rsidR="004928CC">
              <w:rPr>
                <w:noProof/>
                <w:webHidden/>
              </w:rPr>
              <w:fldChar w:fldCharType="separate"/>
            </w:r>
            <w:r w:rsidR="004928CC">
              <w:rPr>
                <w:noProof/>
                <w:webHidden/>
              </w:rPr>
              <w:t>8</w:t>
            </w:r>
            <w:r w:rsidR="004928CC">
              <w:rPr>
                <w:noProof/>
                <w:webHidden/>
              </w:rPr>
              <w:fldChar w:fldCharType="end"/>
            </w:r>
          </w:hyperlink>
        </w:p>
        <w:p w14:paraId="72DBBC3E" w14:textId="77777777" w:rsidR="007A0E94" w:rsidRDefault="00911DF0">
          <w:r>
            <w:rPr>
              <w:b/>
              <w:bCs/>
            </w:rPr>
            <w:fldChar w:fldCharType="end"/>
          </w:r>
        </w:p>
      </w:sdtContent>
    </w:sdt>
    <w:p w14:paraId="72D1990C" w14:textId="77777777" w:rsidR="007A0E94" w:rsidRPr="007A0E94" w:rsidRDefault="007A0E94" w:rsidP="007A0E94"/>
    <w:p w14:paraId="6DE94B61" w14:textId="77777777" w:rsidR="007A0E94" w:rsidRPr="007A0E94" w:rsidRDefault="007A0E94" w:rsidP="007A0E94"/>
    <w:p w14:paraId="29FDC957" w14:textId="77777777" w:rsidR="007A0E94" w:rsidRPr="007A0E94" w:rsidRDefault="007A0E94" w:rsidP="007A0E94"/>
    <w:p w14:paraId="0821E740" w14:textId="77777777" w:rsidR="007A0E94" w:rsidRPr="007A0E94" w:rsidRDefault="007A0E94" w:rsidP="007A0E94"/>
    <w:p w14:paraId="17B13128" w14:textId="77777777" w:rsidR="007A0E94" w:rsidRPr="007A0E94" w:rsidRDefault="007A0E94" w:rsidP="007A0E94"/>
    <w:p w14:paraId="03B79A23" w14:textId="77777777" w:rsidR="007A0E94" w:rsidRPr="007A0E94" w:rsidRDefault="007A0E94" w:rsidP="007A0E94"/>
    <w:p w14:paraId="35A0D295" w14:textId="77777777" w:rsidR="007A0E94" w:rsidRPr="007A0E94" w:rsidRDefault="007A0E94" w:rsidP="007A0E94"/>
    <w:p w14:paraId="75BB7BDC" w14:textId="77777777" w:rsidR="007A0E94" w:rsidRPr="007A0E94" w:rsidRDefault="007A0E94" w:rsidP="007A0E94"/>
    <w:p w14:paraId="348BB00B" w14:textId="77777777" w:rsidR="007A0E94" w:rsidRPr="007A0E94" w:rsidRDefault="007A0E94" w:rsidP="007A0E94"/>
    <w:p w14:paraId="6DED590E" w14:textId="77777777" w:rsidR="007A0E94" w:rsidRPr="007A0E94" w:rsidRDefault="007A0E94" w:rsidP="007A0E94"/>
    <w:p w14:paraId="457E5DBB" w14:textId="77777777" w:rsidR="007A0E94" w:rsidRDefault="007A0E94" w:rsidP="007A0E94"/>
    <w:p w14:paraId="1BDE9B4A" w14:textId="77777777" w:rsidR="00911DF0" w:rsidRDefault="00B60BCB" w:rsidP="00B60BCB">
      <w:pPr>
        <w:pStyle w:val="Kop1"/>
      </w:pPr>
      <w:bookmarkStart w:id="2" w:name="_Toc62470971"/>
      <w:r>
        <w:lastRenderedPageBreak/>
        <w:t>Inleiding</w:t>
      </w:r>
      <w:bookmarkEnd w:id="2"/>
    </w:p>
    <w:p w14:paraId="45F81CE1" w14:textId="77777777" w:rsidR="007F76FB" w:rsidRDefault="00F273D6" w:rsidP="005D0182">
      <w:r>
        <w:t xml:space="preserve">Voor u ligt het marktconsultatiedocument </w:t>
      </w:r>
      <w:r w:rsidR="00860FCD">
        <w:t xml:space="preserve">ten behoeve van </w:t>
      </w:r>
      <w:r w:rsidR="007F76FB">
        <w:t xml:space="preserve">het verkrijgen van marktinformatie als input voor </w:t>
      </w:r>
      <w:r w:rsidR="00E8194E">
        <w:t xml:space="preserve">een mogelijke </w:t>
      </w:r>
      <w:r w:rsidR="00860FCD">
        <w:t xml:space="preserve"> aanbesteding</w:t>
      </w:r>
      <w:r w:rsidR="004A4C7C">
        <w:t xml:space="preserve"> van</w:t>
      </w:r>
      <w:r w:rsidR="00860FCD">
        <w:t xml:space="preserve"> </w:t>
      </w:r>
      <w:r w:rsidR="008E5BF9" w:rsidRPr="005E2BE6">
        <w:t>Beeldende Therapie</w:t>
      </w:r>
      <w:r w:rsidR="00860FCD">
        <w:t>.</w:t>
      </w:r>
      <w:r w:rsidR="007F76FB">
        <w:t xml:space="preserve"> Als voorbereiding op </w:t>
      </w:r>
      <w:r w:rsidR="00E8194E">
        <w:t xml:space="preserve">het verkrijgen van de mogelijkheden van deze dienstverlening, </w:t>
      </w:r>
      <w:r w:rsidR="007F76FB">
        <w:t>, voert de gemeente Utrechtse Heuvelrug deze marktconsultatie uit.</w:t>
      </w:r>
    </w:p>
    <w:p w14:paraId="5A78CA04" w14:textId="77777777" w:rsidR="002D3869" w:rsidRDefault="002D3869" w:rsidP="00E96DC3">
      <w:pPr>
        <w:pStyle w:val="Kop2"/>
      </w:pPr>
      <w:bookmarkStart w:id="3" w:name="_Toc62470972"/>
      <w:r>
        <w:t>Gemeente Utrechtse Heuvelrug</w:t>
      </w:r>
      <w:bookmarkEnd w:id="3"/>
    </w:p>
    <w:p w14:paraId="66EAD2F8" w14:textId="77777777" w:rsidR="002D3869" w:rsidRDefault="002D3869" w:rsidP="002D3869">
      <w:r>
        <w:t>Utrechtse Heuvelrug is een gemeente in het zuid</w:t>
      </w:r>
      <w:r w:rsidR="00F15D9E">
        <w:t>oosten van de provincie Utrecht,</w:t>
      </w:r>
      <w:r>
        <w:t xml:space="preserve"> die een groot deel van de gelijknamige Heuvelrug omvat. Het gemeentehuis bevindt zich in Doorn. De gemeente telt zeven officiële kernen: </w:t>
      </w:r>
    </w:p>
    <w:p w14:paraId="59AC53ED" w14:textId="77777777" w:rsidR="002D3869" w:rsidRDefault="002D3869" w:rsidP="002D3869">
      <w:r>
        <w:t>•</w:t>
      </w:r>
      <w:r>
        <w:tab/>
        <w:t>Driebergen-Rijsenburg</w:t>
      </w:r>
    </w:p>
    <w:p w14:paraId="431C9126" w14:textId="77777777" w:rsidR="002D3869" w:rsidRDefault="002D3869" w:rsidP="002D3869">
      <w:r>
        <w:t>•</w:t>
      </w:r>
      <w:r>
        <w:tab/>
        <w:t>Doorn</w:t>
      </w:r>
    </w:p>
    <w:p w14:paraId="39F947C8" w14:textId="77777777" w:rsidR="002D3869" w:rsidRDefault="002D3869" w:rsidP="002D3869">
      <w:r>
        <w:t>•</w:t>
      </w:r>
      <w:r>
        <w:tab/>
        <w:t>Leersum</w:t>
      </w:r>
    </w:p>
    <w:p w14:paraId="2B43897E" w14:textId="77777777" w:rsidR="002D3869" w:rsidRDefault="002D3869" w:rsidP="002D3869">
      <w:r>
        <w:t>•</w:t>
      </w:r>
      <w:r>
        <w:tab/>
        <w:t>Amerongen</w:t>
      </w:r>
    </w:p>
    <w:p w14:paraId="58FE6556" w14:textId="77777777" w:rsidR="002D3869" w:rsidRDefault="002D3869" w:rsidP="002D3869">
      <w:r>
        <w:t>•</w:t>
      </w:r>
      <w:r>
        <w:tab/>
        <w:t>Maarn</w:t>
      </w:r>
    </w:p>
    <w:p w14:paraId="328287C8" w14:textId="77777777" w:rsidR="002D3869" w:rsidRDefault="002D3869" w:rsidP="002D3869">
      <w:r>
        <w:t>•</w:t>
      </w:r>
      <w:r>
        <w:tab/>
        <w:t>Overberg</w:t>
      </w:r>
    </w:p>
    <w:p w14:paraId="549FE0F1" w14:textId="77777777" w:rsidR="002D3869" w:rsidRDefault="002D3869" w:rsidP="002D3869">
      <w:r>
        <w:t>•</w:t>
      </w:r>
      <w:r>
        <w:tab/>
        <w:t>Maarsbergen</w:t>
      </w:r>
    </w:p>
    <w:p w14:paraId="14855CDD" w14:textId="77777777" w:rsidR="002D3869" w:rsidRDefault="002D3869" w:rsidP="002D3869"/>
    <w:p w14:paraId="7DBB3068" w14:textId="031BAD27" w:rsidR="007F76FB" w:rsidRDefault="002D3869" w:rsidP="002D3869">
      <w:r>
        <w:t xml:space="preserve">De gemeente Utrechtse Heuvelrug werkt samen met het college, de raad en haar inwoners aan een zo mooi mogelijke leefomgeving. De kernwaarden van de </w:t>
      </w:r>
      <w:r w:rsidR="00BC5504">
        <w:t>gemeente Utrechtse Heuvelrug</w:t>
      </w:r>
      <w:r>
        <w:t xml:space="preserve"> zijn:  dienstverlenend, verantwoordelijk, omgevingsgevoelig, samenwerken en reflectie. De organisatie heeft een netwerkstructuur waarin vanuit zes thema’s met partners in de regio samen wordt gewerkt aan goede dienstverlening aan de inwoners van de gemeente. </w:t>
      </w:r>
    </w:p>
    <w:p w14:paraId="113CEF5C" w14:textId="77777777" w:rsidR="00DA6A6D" w:rsidRDefault="00DA6A6D" w:rsidP="002D3869"/>
    <w:p w14:paraId="69B74D59" w14:textId="77777777" w:rsidR="004A4C7C" w:rsidRPr="004A4C7C" w:rsidRDefault="004A4C7C" w:rsidP="002D3869">
      <w:r w:rsidRPr="004A4C7C">
        <w:t xml:space="preserve">De gemeente Utrechtse </w:t>
      </w:r>
      <w:r w:rsidR="00C061D9">
        <w:t xml:space="preserve">Heuvelrug dankt u bij voorbaat </w:t>
      </w:r>
      <w:r w:rsidRPr="004A4C7C">
        <w:t xml:space="preserve"> voor uw deelname en inzet om de consultatievragen te beantwoorden</w:t>
      </w:r>
      <w:r w:rsidR="00C42F34">
        <w:t xml:space="preserve"> en op deze wijze een bijdrage te leveren aan de vormgeving van de voorgenomen aanbesteding</w:t>
      </w:r>
      <w:r w:rsidRPr="004A4C7C">
        <w:t xml:space="preserve">. </w:t>
      </w:r>
    </w:p>
    <w:p w14:paraId="381F40A0" w14:textId="77777777" w:rsidR="00F12313" w:rsidRDefault="00F17BBB" w:rsidP="00C060F3">
      <w:pPr>
        <w:pStyle w:val="Kop1"/>
      </w:pPr>
      <w:bookmarkStart w:id="4" w:name="_Toc62470973"/>
      <w:r>
        <w:lastRenderedPageBreak/>
        <w:t>Aanleiding, doel en procedure</w:t>
      </w:r>
      <w:bookmarkEnd w:id="4"/>
    </w:p>
    <w:p w14:paraId="21FF062E" w14:textId="77777777" w:rsidR="00860FCD" w:rsidRDefault="00860FCD" w:rsidP="00C060F3">
      <w:pPr>
        <w:pStyle w:val="Kop2"/>
      </w:pPr>
      <w:bookmarkStart w:id="5" w:name="_Toc62470974"/>
      <w:bookmarkStart w:id="6" w:name="_Hlk189502662"/>
      <w:r>
        <w:t>Gewenste situatie</w:t>
      </w:r>
      <w:bookmarkEnd w:id="5"/>
    </w:p>
    <w:p w14:paraId="4F9CD433" w14:textId="094CBB11" w:rsidR="008E5BF9" w:rsidRPr="00913256" w:rsidRDefault="00E8194E" w:rsidP="008E5BF9">
      <w:r>
        <w:t>De a</w:t>
      </w:r>
      <w:r w:rsidR="008E5BF9">
        <w:t>anbestedende dienst wil e</w:t>
      </w:r>
      <w:r w:rsidR="008E5BF9" w:rsidRPr="00913256">
        <w:t xml:space="preserve">rvoor zorgen dat leerlingen van de AZC </w:t>
      </w:r>
      <w:r w:rsidR="008E5BF9">
        <w:t>basis</w:t>
      </w:r>
      <w:r w:rsidR="008E5BF9" w:rsidRPr="00913256">
        <w:t>school</w:t>
      </w:r>
      <w:r w:rsidR="008E5BF9">
        <w:t xml:space="preserve"> ‘</w:t>
      </w:r>
      <w:r w:rsidR="008E5BF9" w:rsidRPr="00913256">
        <w:t>WereldKidz</w:t>
      </w:r>
      <w:r w:rsidR="008E5BF9">
        <w:t xml:space="preserve"> de Hoogstraat’</w:t>
      </w:r>
      <w:r w:rsidR="008E5BF9" w:rsidRPr="00913256">
        <w:t xml:space="preserve"> in Leersum ondersteuning blijven krijgen bij het leren omgaan met hun psychosociale problemen</w:t>
      </w:r>
      <w:r w:rsidR="007F35B9">
        <w:t xml:space="preserve"> </w:t>
      </w:r>
      <w:r w:rsidR="007F35B9" w:rsidRPr="007F35B9">
        <w:t>als gevolg van traumatische ervaringen in hun verleden en</w:t>
      </w:r>
      <w:r w:rsidR="007F35B9">
        <w:t>/of</w:t>
      </w:r>
      <w:r w:rsidR="007F35B9" w:rsidRPr="007F35B9">
        <w:t xml:space="preserve"> spanningen tijdens hun verblijf in een AZC</w:t>
      </w:r>
      <w:r w:rsidR="008E5BF9" w:rsidRPr="00913256">
        <w:t xml:space="preserve">, zodat ze meer profijt van het geboden onderwijs kunnen hebben. </w:t>
      </w:r>
    </w:p>
    <w:p w14:paraId="4E8578ED" w14:textId="77777777" w:rsidR="008E5BF9" w:rsidRPr="00913256" w:rsidRDefault="008E5BF9" w:rsidP="008E5BF9"/>
    <w:p w14:paraId="717CF21D" w14:textId="46A67778" w:rsidR="008E5BF9" w:rsidRPr="00913256" w:rsidRDefault="008E5BF9" w:rsidP="008E5BF9">
      <w:r>
        <w:t xml:space="preserve">Deze ondersteuning wil </w:t>
      </w:r>
      <w:r w:rsidR="00E8194E">
        <w:t xml:space="preserve"> de a</w:t>
      </w:r>
      <w:r>
        <w:t>anbestedende dienst b</w:t>
      </w:r>
      <w:r w:rsidRPr="00913256">
        <w:t>lijven bieden in de vorm van beeldende therapie. Beeldende therapie is een vorm van hulpverlening die met behulp van beeldend werk (tekenen, schilderen, knutselen enzovoort) een verandering of groeiproces op gang brengt. De kracht van deze therapie</w:t>
      </w:r>
      <w:r w:rsidR="007F35B9">
        <w:t>vorm</w:t>
      </w:r>
      <w:r w:rsidRPr="00913256">
        <w:t xml:space="preserve"> bij kinderen is, dat </w:t>
      </w:r>
      <w:r w:rsidR="007F35B9">
        <w:t>het een laagdrempelige, non-verbale therapievorm is.</w:t>
      </w:r>
      <w:r w:rsidRPr="00913256">
        <w:t xml:space="preserve"> Deze therapie is bedoeld voor kinderen </w:t>
      </w:r>
      <w:r w:rsidR="007F35B9">
        <w:t xml:space="preserve">met als doel om </w:t>
      </w:r>
      <w:r w:rsidRPr="00913256">
        <w:t xml:space="preserve">psychosociale problemen </w:t>
      </w:r>
      <w:r w:rsidR="007F35B9">
        <w:t xml:space="preserve">te verminderen dan wel </w:t>
      </w:r>
      <w:r w:rsidR="002D4BC1">
        <w:t>(</w:t>
      </w:r>
      <w:r w:rsidR="007F35B9">
        <w:t>erger</w:t>
      </w:r>
      <w:r w:rsidR="002D4BC1">
        <w:t>)</w:t>
      </w:r>
      <w:r w:rsidR="007F35B9">
        <w:t xml:space="preserve"> te voorkomen. </w:t>
      </w:r>
    </w:p>
    <w:p w14:paraId="7A606ED0" w14:textId="77777777" w:rsidR="008E5BF9" w:rsidRDefault="008E5BF9" w:rsidP="008E5BF9"/>
    <w:p w14:paraId="1C506BFA" w14:textId="2F432AE9" w:rsidR="0027708D" w:rsidRDefault="001512D5" w:rsidP="008E5BF9">
      <w:r>
        <w:t xml:space="preserve">De beeldende therapie vindt plaats tijdens de schooltijden en in het schoolgebouw. De beeldend therapeut moet aantoonbare ervaring hebben met cultuur- en traumasensitief werken met kinderen van een leeftijd tussen de 4 en 12 jaar. </w:t>
      </w:r>
      <w:r w:rsidR="00B37E76">
        <w:t xml:space="preserve">De beeldend therapeut </w:t>
      </w:r>
      <w:r w:rsidR="0027708D">
        <w:t xml:space="preserve">werkt tijdens deze opdracht intensief samen met </w:t>
      </w:r>
      <w:r>
        <w:t xml:space="preserve">de </w:t>
      </w:r>
      <w:r w:rsidR="00623608">
        <w:t>AZC basisschool ‘Wereldkidz de Hoogstraat’. Daarnaast werkt hij/zij ook samen met de jeugdconsulent van het Sociale Dorpsteam en eventueel andere betrokken zorgprofessionals</w:t>
      </w:r>
      <w:r w:rsidR="0027708D">
        <w:t xml:space="preserve">. </w:t>
      </w:r>
    </w:p>
    <w:p w14:paraId="62B4E03D" w14:textId="3ED1F8B2" w:rsidR="00B40743" w:rsidRDefault="00B40743" w:rsidP="00A97832">
      <w:pPr>
        <w:pStyle w:val="Kop2"/>
        <w:numPr>
          <w:ilvl w:val="0"/>
          <w:numId w:val="0"/>
        </w:numPr>
      </w:pPr>
      <w:bookmarkStart w:id="7" w:name="_Toc62470975"/>
      <w:bookmarkEnd w:id="6"/>
      <w:r>
        <w:t>Doel van de marktconsultatie</w:t>
      </w:r>
      <w:bookmarkEnd w:id="7"/>
    </w:p>
    <w:p w14:paraId="500B7C0B" w14:textId="77777777" w:rsidR="00C33BE0" w:rsidRDefault="00C33BE0" w:rsidP="008A2D71">
      <w:r>
        <w:t xml:space="preserve">Het doel van deze marktconsultatie is het verkrijgen van kennis en ervaringen </w:t>
      </w:r>
      <w:r w:rsidR="000F0C47">
        <w:t>van diverse partijen op het gebied van</w:t>
      </w:r>
      <w:r w:rsidR="00A97832">
        <w:t xml:space="preserve"> </w:t>
      </w:r>
      <w:r w:rsidR="00A97832" w:rsidRPr="00D80DB6">
        <w:t xml:space="preserve">beeldende </w:t>
      </w:r>
      <w:r w:rsidR="00E8194E" w:rsidRPr="00D80DB6">
        <w:t>therapieën</w:t>
      </w:r>
      <w:r w:rsidR="00313F3B">
        <w:t xml:space="preserve">, </w:t>
      </w:r>
      <w:r w:rsidR="000F0C47">
        <w:t>zodat de gemeente de genoemde</w:t>
      </w:r>
      <w:r w:rsidR="00313F3B">
        <w:t xml:space="preserve"> </w:t>
      </w:r>
      <w:r w:rsidR="00313F3B" w:rsidRPr="00D80DB6">
        <w:rPr>
          <w:szCs w:val="18"/>
        </w:rPr>
        <w:t>beeldende therapie aan leerlingen van de AZC basisschool ‘Wereldkidz de Hoogstraat’</w:t>
      </w:r>
      <w:r w:rsidR="00313F3B" w:rsidRPr="008E5BF9">
        <w:rPr>
          <w:szCs w:val="18"/>
        </w:rPr>
        <w:t xml:space="preserve"> in </w:t>
      </w:r>
      <w:r w:rsidR="000F0C47">
        <w:t>op de best passende manier kan</w:t>
      </w:r>
      <w:r w:rsidR="00E8194E">
        <w:t xml:space="preserve">, indien noodzakelijk, </w:t>
      </w:r>
      <w:r w:rsidR="000F0C47">
        <w:t>aanbesteden</w:t>
      </w:r>
      <w:r w:rsidR="00E8194E">
        <w:t xml:space="preserve">. </w:t>
      </w:r>
    </w:p>
    <w:p w14:paraId="63A2A3CF" w14:textId="77777777" w:rsidR="00F2386A" w:rsidRDefault="00F2386A" w:rsidP="00F2386A">
      <w:pPr>
        <w:pStyle w:val="Kop3"/>
      </w:pPr>
      <w:bookmarkStart w:id="8" w:name="_Toc62470976"/>
      <w:r>
        <w:t>Doelstellingen</w:t>
      </w:r>
      <w:bookmarkEnd w:id="8"/>
    </w:p>
    <w:p w14:paraId="71733907" w14:textId="77777777" w:rsidR="00F2386A" w:rsidRDefault="001A39F0" w:rsidP="00F2386A">
      <w:r>
        <w:t>De marktconsultatie kent de volgende doelstellingen:</w:t>
      </w:r>
    </w:p>
    <w:p w14:paraId="6C5FB2E8" w14:textId="77777777" w:rsidR="00513785" w:rsidRDefault="00513785" w:rsidP="00513785">
      <w:pPr>
        <w:numPr>
          <w:ilvl w:val="0"/>
          <w:numId w:val="21"/>
        </w:numPr>
      </w:pPr>
      <w:r>
        <w:t>Inzicht verkrijgen in de kennis en ervaringen van de markt</w:t>
      </w:r>
      <w:r w:rsidR="00962AF4">
        <w:t xml:space="preserve"> ter ondersteuning van het opstellen van </w:t>
      </w:r>
      <w:r w:rsidR="00E8194E">
        <w:t xml:space="preserve">een mogelijke aanbesteding. </w:t>
      </w:r>
    </w:p>
    <w:p w14:paraId="2E5F67BE" w14:textId="77777777" w:rsidR="00B40743" w:rsidRDefault="00B40743" w:rsidP="00E96DC3">
      <w:pPr>
        <w:pStyle w:val="Kop2"/>
      </w:pPr>
      <w:bookmarkStart w:id="9" w:name="_Toc62470977"/>
      <w:r>
        <w:t>Procedure</w:t>
      </w:r>
      <w:r w:rsidR="009F57D3">
        <w:t xml:space="preserve"> en planning</w:t>
      </w:r>
      <w:bookmarkEnd w:id="9"/>
    </w:p>
    <w:p w14:paraId="1D1BA86F" w14:textId="77777777" w:rsidR="001207A9" w:rsidRDefault="001207A9" w:rsidP="009F57D3">
      <w:r>
        <w:t xml:space="preserve">Dit marktconsultatiedocument is gepubliceerd op TenderNed met de intentie voldoende partijen te bereiken en </w:t>
      </w:r>
      <w:r w:rsidR="009004E9">
        <w:t xml:space="preserve">zo </w:t>
      </w:r>
      <w:r>
        <w:t xml:space="preserve">voldoende marktinformatie te verkrijgen. </w:t>
      </w:r>
      <w:r w:rsidR="00321859">
        <w:t>Geïnteresseerde partijen kunnen zich aanmelden via TenderNed</w:t>
      </w:r>
      <w:r w:rsidR="00074D30">
        <w:t>.</w:t>
      </w:r>
    </w:p>
    <w:p w14:paraId="49197DF2" w14:textId="77777777" w:rsidR="00997DD7" w:rsidRDefault="00997DD7" w:rsidP="009F57D3">
      <w:r>
        <w:t>U heeft de mogelijkheid om vragen te stellen over het marktconsultatiedocument en de procedure. Vragen kunt u stellen middels de berichtenmodule van TenderNed</w:t>
      </w:r>
      <w:r w:rsidR="00467C65">
        <w:t xml:space="preserve">. </w:t>
      </w:r>
      <w:r w:rsidR="002A65C9">
        <w:t>De geanonimiseerde vragen en</w:t>
      </w:r>
      <w:r w:rsidR="00CD25DE">
        <w:t xml:space="preserve"> antwoorden worden middels een Nota van I</w:t>
      </w:r>
      <w:r w:rsidR="002A65C9">
        <w:t xml:space="preserve">nlichtingen gepubliceerd op TenderNed. </w:t>
      </w:r>
    </w:p>
    <w:p w14:paraId="72017BA9" w14:textId="77777777" w:rsidR="00FB3CA8" w:rsidRDefault="00FB3CA8" w:rsidP="009F57D3">
      <w:r>
        <w:t xml:space="preserve">De </w:t>
      </w:r>
      <w:r w:rsidR="0096675F">
        <w:t xml:space="preserve">aanbestedende dienst </w:t>
      </w:r>
      <w:r>
        <w:t>vraagt deelnemende partijen de antwoorden op de consultatievragen schriftelijk en uiterlijk in de planning opgenomen datum en tijdstip in te dienen via TenderNed.</w:t>
      </w:r>
    </w:p>
    <w:p w14:paraId="3DF1FEED" w14:textId="77777777" w:rsidR="008A09D1" w:rsidRDefault="008A09D1" w:rsidP="008A09D1">
      <w:pPr>
        <w:pStyle w:val="Kop3"/>
      </w:pPr>
      <w:bookmarkStart w:id="10" w:name="_Toc62470978"/>
      <w:r>
        <w:lastRenderedPageBreak/>
        <w:t>Verslag van de marktconsultatie</w:t>
      </w:r>
      <w:bookmarkEnd w:id="10"/>
    </w:p>
    <w:p w14:paraId="07CD9FBF" w14:textId="77777777" w:rsidR="008A09D1" w:rsidRDefault="008A09D1" w:rsidP="008A09D1">
      <w:r>
        <w:t xml:space="preserve">Alle ontvangen informatie zal worden gebruikt om, samengevat en geanonimiseerd op hoofdlijnen en zonder bedrijfsgevoelige informatie </w:t>
      </w:r>
      <w:r w:rsidR="0096675F">
        <w:t xml:space="preserve">een mogelijke aanbesteding o.i.d. </w:t>
      </w:r>
      <w:r>
        <w:t xml:space="preserve">te specificeren en te onderzoeken of partijen aan de door het project opgestelde voorwaarden kunnen voldoen. </w:t>
      </w:r>
      <w:r w:rsidR="00CF08C0">
        <w:t>Het verslag van de marktconsultatie zal aan de deelnemende partijen teruggekoppeld worden.</w:t>
      </w:r>
    </w:p>
    <w:p w14:paraId="76760719" w14:textId="77777777" w:rsidR="008A09D1" w:rsidRDefault="008A09D1" w:rsidP="008A09D1">
      <w:r>
        <w:t xml:space="preserve">De </w:t>
      </w:r>
      <w:r w:rsidR="0096675F">
        <w:t>aanbestedende dienst</w:t>
      </w:r>
      <w:r>
        <w:t xml:space="preserve">behoud zich het recht voor om dit geanonimiseerde document te zijner tijd als bijlage aan een voorgenomen aankondiging van opdracht toe te voegen. </w:t>
      </w:r>
    </w:p>
    <w:p w14:paraId="28FB4A70" w14:textId="77777777" w:rsidR="00590F5C" w:rsidRDefault="00D96B07" w:rsidP="00D96B07">
      <w:pPr>
        <w:pStyle w:val="Kop3"/>
      </w:pPr>
      <w:r>
        <w:br w:type="page"/>
      </w:r>
      <w:bookmarkStart w:id="11" w:name="_Toc62470979"/>
      <w:r w:rsidR="00590F5C">
        <w:lastRenderedPageBreak/>
        <w:t>Planning</w:t>
      </w:r>
      <w:bookmarkEnd w:id="11"/>
    </w:p>
    <w:p w14:paraId="4B636402" w14:textId="77777777" w:rsidR="00590F5C" w:rsidRDefault="00590F5C" w:rsidP="00590F5C">
      <w:r>
        <w:t xml:space="preserve">In onderstaande tabel is een indicatieve planning opgenomen. De gemeente behoudt zich het recht voor deze te wijzigen. </w:t>
      </w:r>
    </w:p>
    <w:p w14:paraId="3F0078D8" w14:textId="77777777" w:rsidR="00241341" w:rsidRDefault="00241341" w:rsidP="00590F5C"/>
    <w:tbl>
      <w:tblPr>
        <w:tblStyle w:val="Tabelraster"/>
        <w:tblW w:w="0" w:type="auto"/>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4150"/>
        <w:gridCol w:w="4072"/>
      </w:tblGrid>
      <w:tr w:rsidR="00241341" w14:paraId="7698B3C4" w14:textId="77777777" w:rsidTr="00E8446C">
        <w:tc>
          <w:tcPr>
            <w:tcW w:w="4226" w:type="dxa"/>
            <w:vAlign w:val="center"/>
          </w:tcPr>
          <w:p w14:paraId="1028C153" w14:textId="77777777" w:rsidR="00241341" w:rsidRPr="00E8446C" w:rsidRDefault="00241341" w:rsidP="00E8446C">
            <w:pPr>
              <w:jc w:val="left"/>
              <w:rPr>
                <w:b/>
                <w:color w:val="008000"/>
                <w:sz w:val="28"/>
              </w:rPr>
            </w:pPr>
            <w:r w:rsidRPr="00DC082C">
              <w:rPr>
                <w:b/>
                <w:color w:val="008000"/>
                <w:sz w:val="24"/>
              </w:rPr>
              <w:t>Actie</w:t>
            </w:r>
          </w:p>
        </w:tc>
        <w:tc>
          <w:tcPr>
            <w:tcW w:w="4226" w:type="dxa"/>
            <w:vAlign w:val="center"/>
          </w:tcPr>
          <w:p w14:paraId="068D523D" w14:textId="77777777" w:rsidR="00241341" w:rsidRPr="00E8446C" w:rsidRDefault="00241341" w:rsidP="00E8446C">
            <w:pPr>
              <w:jc w:val="left"/>
              <w:rPr>
                <w:b/>
                <w:color w:val="008000"/>
                <w:sz w:val="28"/>
              </w:rPr>
            </w:pPr>
            <w:r w:rsidRPr="00DC082C">
              <w:rPr>
                <w:b/>
                <w:color w:val="008000"/>
                <w:sz w:val="22"/>
              </w:rPr>
              <w:t>Datum</w:t>
            </w:r>
          </w:p>
        </w:tc>
      </w:tr>
      <w:tr w:rsidR="00241341" w14:paraId="6DE47111" w14:textId="77777777" w:rsidTr="00E8446C">
        <w:tc>
          <w:tcPr>
            <w:tcW w:w="4226" w:type="dxa"/>
            <w:shd w:val="clear" w:color="auto" w:fill="F2F2F2" w:themeFill="background1" w:themeFillShade="F2"/>
            <w:vAlign w:val="center"/>
          </w:tcPr>
          <w:p w14:paraId="5B355C97" w14:textId="77777777" w:rsidR="00E8446C" w:rsidRDefault="00241341" w:rsidP="00E8446C">
            <w:pPr>
              <w:jc w:val="left"/>
            </w:pPr>
            <w:r>
              <w:t xml:space="preserve">Publicatie marktconsultatiedocument </w:t>
            </w:r>
          </w:p>
          <w:p w14:paraId="292DE666" w14:textId="77777777" w:rsidR="00E8446C" w:rsidRDefault="00E8446C" w:rsidP="00E8446C">
            <w:pPr>
              <w:jc w:val="left"/>
            </w:pPr>
          </w:p>
        </w:tc>
        <w:tc>
          <w:tcPr>
            <w:tcW w:w="4226" w:type="dxa"/>
            <w:shd w:val="clear" w:color="auto" w:fill="F2F2F2" w:themeFill="background1" w:themeFillShade="F2"/>
            <w:vAlign w:val="center"/>
          </w:tcPr>
          <w:p w14:paraId="60EC8CDA" w14:textId="7B4C200C" w:rsidR="00241341" w:rsidRDefault="000038F3" w:rsidP="00737AB5">
            <w:pPr>
              <w:jc w:val="center"/>
            </w:pPr>
            <w:r>
              <w:t>Woensdag 5 februari 2025</w:t>
            </w:r>
          </w:p>
        </w:tc>
      </w:tr>
      <w:tr w:rsidR="00241341" w14:paraId="42E90EF5" w14:textId="77777777" w:rsidTr="00E8446C">
        <w:tc>
          <w:tcPr>
            <w:tcW w:w="4226" w:type="dxa"/>
            <w:shd w:val="clear" w:color="auto" w:fill="F2F2F2" w:themeFill="background1" w:themeFillShade="F2"/>
            <w:vAlign w:val="center"/>
          </w:tcPr>
          <w:p w14:paraId="6FD28C43" w14:textId="77777777" w:rsidR="00241341" w:rsidRDefault="00241341" w:rsidP="00E8446C">
            <w:pPr>
              <w:jc w:val="left"/>
            </w:pPr>
            <w:r>
              <w:t xml:space="preserve">Indienen van vragen over het marktconsultatiedocument </w:t>
            </w:r>
            <w:r w:rsidR="006C2580">
              <w:t>en procedure</w:t>
            </w:r>
          </w:p>
        </w:tc>
        <w:tc>
          <w:tcPr>
            <w:tcW w:w="4226" w:type="dxa"/>
            <w:shd w:val="clear" w:color="auto" w:fill="F2F2F2" w:themeFill="background1" w:themeFillShade="F2"/>
            <w:vAlign w:val="center"/>
          </w:tcPr>
          <w:p w14:paraId="0FA8343F" w14:textId="240E4F66" w:rsidR="00737AB5" w:rsidRPr="000038F3" w:rsidRDefault="000038F3" w:rsidP="00737AB5">
            <w:pPr>
              <w:jc w:val="center"/>
            </w:pPr>
            <w:r w:rsidRPr="000038F3">
              <w:t>Woensdag 12 februari 2025 15.00u</w:t>
            </w:r>
          </w:p>
        </w:tc>
      </w:tr>
      <w:tr w:rsidR="006C2580" w14:paraId="16259F44" w14:textId="77777777" w:rsidTr="00E8446C">
        <w:tc>
          <w:tcPr>
            <w:tcW w:w="4226" w:type="dxa"/>
            <w:shd w:val="clear" w:color="auto" w:fill="F2F2F2" w:themeFill="background1" w:themeFillShade="F2"/>
            <w:vAlign w:val="center"/>
          </w:tcPr>
          <w:p w14:paraId="01EF9E15" w14:textId="77777777" w:rsidR="006C2580" w:rsidRDefault="00D91124" w:rsidP="00D91124">
            <w:pPr>
              <w:jc w:val="left"/>
            </w:pPr>
            <w:r>
              <w:t>Publicatie</w:t>
            </w:r>
            <w:r w:rsidR="00624F56">
              <w:t xml:space="preserve"> van Nota van I</w:t>
            </w:r>
            <w:r w:rsidR="006C2580">
              <w:t xml:space="preserve">nlichtingen </w:t>
            </w:r>
          </w:p>
        </w:tc>
        <w:tc>
          <w:tcPr>
            <w:tcW w:w="4226" w:type="dxa"/>
            <w:shd w:val="clear" w:color="auto" w:fill="F2F2F2" w:themeFill="background1" w:themeFillShade="F2"/>
            <w:vAlign w:val="center"/>
          </w:tcPr>
          <w:p w14:paraId="60902D45" w14:textId="7FFFA945" w:rsidR="006C2580" w:rsidRPr="000038F3" w:rsidRDefault="000038F3" w:rsidP="00737AB5">
            <w:pPr>
              <w:jc w:val="center"/>
            </w:pPr>
            <w:r w:rsidRPr="000038F3">
              <w:t>Woensdag 19 februari 2025</w:t>
            </w:r>
          </w:p>
        </w:tc>
      </w:tr>
      <w:tr w:rsidR="00241341" w14:paraId="1FCDC368" w14:textId="77777777" w:rsidTr="00E8446C">
        <w:tc>
          <w:tcPr>
            <w:tcW w:w="4226" w:type="dxa"/>
            <w:shd w:val="clear" w:color="auto" w:fill="F2F2F2" w:themeFill="background1" w:themeFillShade="F2"/>
            <w:vAlign w:val="center"/>
          </w:tcPr>
          <w:p w14:paraId="3C5BAD19" w14:textId="77777777" w:rsidR="00241341" w:rsidRDefault="00241341" w:rsidP="00E8446C">
            <w:pPr>
              <w:jc w:val="left"/>
            </w:pPr>
            <w:r>
              <w:t>Sluitingsdatum aanmeldingen</w:t>
            </w:r>
          </w:p>
          <w:p w14:paraId="240C772B" w14:textId="77777777" w:rsidR="00E8446C" w:rsidRDefault="00E8446C" w:rsidP="00E8446C">
            <w:pPr>
              <w:jc w:val="left"/>
            </w:pPr>
          </w:p>
        </w:tc>
        <w:tc>
          <w:tcPr>
            <w:tcW w:w="4226" w:type="dxa"/>
            <w:shd w:val="clear" w:color="auto" w:fill="F2F2F2" w:themeFill="background1" w:themeFillShade="F2"/>
            <w:vAlign w:val="center"/>
          </w:tcPr>
          <w:p w14:paraId="160A2F85" w14:textId="70A7EA5D" w:rsidR="00D96B07" w:rsidRPr="000038F3" w:rsidRDefault="000038F3" w:rsidP="00D96B07">
            <w:pPr>
              <w:jc w:val="center"/>
            </w:pPr>
            <w:r w:rsidRPr="000038F3">
              <w:t>Vrijdag 21 februari 2025</w:t>
            </w:r>
          </w:p>
        </w:tc>
      </w:tr>
      <w:tr w:rsidR="00C80001" w14:paraId="6E66A261" w14:textId="77777777" w:rsidTr="00E8446C">
        <w:tc>
          <w:tcPr>
            <w:tcW w:w="4226" w:type="dxa"/>
            <w:shd w:val="clear" w:color="auto" w:fill="F2F2F2" w:themeFill="background1" w:themeFillShade="F2"/>
            <w:vAlign w:val="center"/>
          </w:tcPr>
          <w:p w14:paraId="33CE2833" w14:textId="77777777" w:rsidR="00C80001" w:rsidRPr="00737AB5" w:rsidRDefault="00C80001" w:rsidP="00E8446C">
            <w:pPr>
              <w:jc w:val="left"/>
            </w:pPr>
            <w:r w:rsidRPr="00737AB5">
              <w:t>Sluitingsdatum indienen antwoorden op consultatievragen</w:t>
            </w:r>
          </w:p>
        </w:tc>
        <w:tc>
          <w:tcPr>
            <w:tcW w:w="4226" w:type="dxa"/>
            <w:shd w:val="clear" w:color="auto" w:fill="F2F2F2" w:themeFill="background1" w:themeFillShade="F2"/>
            <w:vAlign w:val="center"/>
          </w:tcPr>
          <w:p w14:paraId="34E2731B" w14:textId="744AC158" w:rsidR="00D96B07" w:rsidRPr="000038F3" w:rsidRDefault="000038F3" w:rsidP="00737AB5">
            <w:pPr>
              <w:jc w:val="center"/>
            </w:pPr>
            <w:r w:rsidRPr="000038F3">
              <w:t>Woensdag 5 maart 2025 15.00u</w:t>
            </w:r>
          </w:p>
        </w:tc>
      </w:tr>
      <w:tr w:rsidR="00C56F26" w14:paraId="060E3F03" w14:textId="77777777" w:rsidTr="00E8446C">
        <w:tc>
          <w:tcPr>
            <w:tcW w:w="4226" w:type="dxa"/>
            <w:shd w:val="clear" w:color="auto" w:fill="F2F2F2" w:themeFill="background1" w:themeFillShade="F2"/>
            <w:vAlign w:val="center"/>
          </w:tcPr>
          <w:p w14:paraId="72705FB1" w14:textId="77777777" w:rsidR="00C56F26" w:rsidRPr="00737AB5" w:rsidRDefault="004A4FC0" w:rsidP="00C56F26">
            <w:pPr>
              <w:jc w:val="left"/>
            </w:pPr>
            <w:r w:rsidRPr="00737AB5">
              <w:t>Publicatie marktconsultatieverslag</w:t>
            </w:r>
          </w:p>
        </w:tc>
        <w:tc>
          <w:tcPr>
            <w:tcW w:w="4226" w:type="dxa"/>
            <w:shd w:val="clear" w:color="auto" w:fill="F2F2F2" w:themeFill="background1" w:themeFillShade="F2"/>
            <w:vAlign w:val="center"/>
          </w:tcPr>
          <w:p w14:paraId="5C13FE43" w14:textId="42AB1009" w:rsidR="00C56F26" w:rsidRPr="000038F3" w:rsidRDefault="000038F3" w:rsidP="00E02A65">
            <w:pPr>
              <w:jc w:val="center"/>
            </w:pPr>
            <w:r w:rsidRPr="000038F3">
              <w:t>31 maart 2025</w:t>
            </w:r>
          </w:p>
        </w:tc>
      </w:tr>
    </w:tbl>
    <w:p w14:paraId="6B94146E" w14:textId="77777777" w:rsidR="00DF6A64" w:rsidRDefault="00512D9B" w:rsidP="008361D6">
      <w:pPr>
        <w:pStyle w:val="Kop3"/>
      </w:pPr>
      <w:bookmarkStart w:id="12" w:name="_Toc62470980"/>
      <w:r>
        <w:t>Communicatie en contactpersoon</w:t>
      </w:r>
      <w:bookmarkEnd w:id="12"/>
    </w:p>
    <w:p w14:paraId="2AE09E99" w14:textId="77777777" w:rsidR="00512D9B" w:rsidRDefault="00512D9B" w:rsidP="00512D9B">
      <w:r>
        <w:t>Communicatie omtrent deze marktconsultatie vindt plaats met onderstaande contactpersoon</w:t>
      </w:r>
      <w:r w:rsidR="004D6602">
        <w:t xml:space="preserve"> of diens vervanger bij afwezigheid</w:t>
      </w:r>
      <w:r w:rsidR="007D1260">
        <w:t xml:space="preserve"> via TenderNed.</w:t>
      </w:r>
    </w:p>
    <w:p w14:paraId="063116F2" w14:textId="77777777" w:rsidR="00512D9B" w:rsidRDefault="00512D9B" w:rsidP="00512D9B"/>
    <w:tbl>
      <w:tblPr>
        <w:tblStyle w:val="Tabelraster"/>
        <w:tblW w:w="0" w:type="auto"/>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4119"/>
        <w:gridCol w:w="4103"/>
      </w:tblGrid>
      <w:tr w:rsidR="00512D9B" w14:paraId="033581E2" w14:textId="77777777" w:rsidTr="007D1260">
        <w:tc>
          <w:tcPr>
            <w:tcW w:w="4226" w:type="dxa"/>
            <w:vAlign w:val="center"/>
          </w:tcPr>
          <w:p w14:paraId="244A00B5" w14:textId="77777777" w:rsidR="00512D9B" w:rsidRPr="00512D9B" w:rsidRDefault="00512D9B" w:rsidP="007D1260">
            <w:pPr>
              <w:jc w:val="left"/>
              <w:rPr>
                <w:b/>
                <w:color w:val="008000"/>
                <w:sz w:val="24"/>
              </w:rPr>
            </w:pPr>
            <w:r>
              <w:rPr>
                <w:b/>
                <w:color w:val="008000"/>
                <w:sz w:val="24"/>
              </w:rPr>
              <w:t>Contactpersoon</w:t>
            </w:r>
          </w:p>
        </w:tc>
        <w:tc>
          <w:tcPr>
            <w:tcW w:w="4226" w:type="dxa"/>
            <w:vAlign w:val="center"/>
          </w:tcPr>
          <w:p w14:paraId="4609DB79" w14:textId="77777777" w:rsidR="00512D9B" w:rsidRPr="00E8446C" w:rsidRDefault="00512D9B" w:rsidP="007D1260">
            <w:pPr>
              <w:jc w:val="left"/>
              <w:rPr>
                <w:b/>
                <w:color w:val="008000"/>
                <w:sz w:val="28"/>
              </w:rPr>
            </w:pPr>
            <w:r>
              <w:rPr>
                <w:b/>
                <w:color w:val="008000"/>
                <w:sz w:val="24"/>
              </w:rPr>
              <w:t>Bij afwezigheid</w:t>
            </w:r>
          </w:p>
        </w:tc>
      </w:tr>
      <w:tr w:rsidR="00512D9B" w14:paraId="616B266E" w14:textId="77777777" w:rsidTr="007D1260">
        <w:tc>
          <w:tcPr>
            <w:tcW w:w="4226" w:type="dxa"/>
            <w:shd w:val="clear" w:color="auto" w:fill="F2F2F2" w:themeFill="background1" w:themeFillShade="F2"/>
            <w:vAlign w:val="center"/>
          </w:tcPr>
          <w:p w14:paraId="28532076" w14:textId="4842FD9E" w:rsidR="007D1260" w:rsidRDefault="000038F3" w:rsidP="0056621C">
            <w:pPr>
              <w:jc w:val="left"/>
            </w:pPr>
            <w:r>
              <w:t>Stefanie Lijs</w:t>
            </w:r>
          </w:p>
        </w:tc>
        <w:tc>
          <w:tcPr>
            <w:tcW w:w="4226" w:type="dxa"/>
            <w:shd w:val="clear" w:color="auto" w:fill="F2F2F2" w:themeFill="background1" w:themeFillShade="F2"/>
            <w:vAlign w:val="center"/>
          </w:tcPr>
          <w:p w14:paraId="18110EA2" w14:textId="1FE29758" w:rsidR="00512D9B" w:rsidRDefault="000038F3" w:rsidP="0096675F">
            <w:pPr>
              <w:jc w:val="left"/>
            </w:pPr>
            <w:r>
              <w:t>Ed de Smit</w:t>
            </w:r>
          </w:p>
        </w:tc>
      </w:tr>
    </w:tbl>
    <w:p w14:paraId="66AE3209" w14:textId="77777777" w:rsidR="007D1260" w:rsidRDefault="00BB375D" w:rsidP="007D1260">
      <w:pPr>
        <w:pStyle w:val="Kop2"/>
      </w:pPr>
      <w:r>
        <w:br w:type="page"/>
      </w:r>
      <w:bookmarkStart w:id="13" w:name="_Toc62470981"/>
      <w:r w:rsidR="007D1260">
        <w:lastRenderedPageBreak/>
        <w:t>Geldende voorwaarden</w:t>
      </w:r>
      <w:bookmarkEnd w:id="13"/>
    </w:p>
    <w:p w14:paraId="43C26893" w14:textId="77777777" w:rsidR="00BB375D" w:rsidRDefault="00EC1EC7" w:rsidP="007D1260">
      <w:r w:rsidRPr="00EC1EC7">
        <w:t xml:space="preserve">De marktconsultatie is uitsluitend bedoeld voor geïnteresseerden waarvan aannemelijk is, dat zij te zijner tijd als potentiële gegadigden zullen meedoen aan de aanbestedingsprocedure. De gemeente Utrechtse Heuvelrug behoudt zich het recht voor om geïnteresseerden die beslist niet tot deze doelgroep behoren van deelname aan de </w:t>
      </w:r>
      <w:r w:rsidR="001A0928">
        <w:t>marktconsultatie uit te sluiten;</w:t>
      </w:r>
    </w:p>
    <w:p w14:paraId="1432990F" w14:textId="77777777" w:rsidR="00EC1EC7" w:rsidRDefault="00EC1EC7" w:rsidP="00EC1EC7">
      <w:pPr>
        <w:ind w:left="426" w:hanging="426"/>
      </w:pPr>
    </w:p>
    <w:p w14:paraId="74269D20" w14:textId="77777777" w:rsidR="00EC1EC7" w:rsidRDefault="00EC1EC7" w:rsidP="00EC1EC7">
      <w:pPr>
        <w:numPr>
          <w:ilvl w:val="0"/>
          <w:numId w:val="21"/>
        </w:numPr>
        <w:ind w:left="426" w:hanging="426"/>
      </w:pPr>
      <w:r w:rsidRPr="00EC1EC7">
        <w:t xml:space="preserve">De marktconsultatie maakt geen onderdeel uit van </w:t>
      </w:r>
      <w:r w:rsidR="00DC506C">
        <w:t xml:space="preserve">een mogelijke </w:t>
      </w:r>
      <w:r w:rsidR="001A0928">
        <w:t xml:space="preserve"> aanbesteding</w:t>
      </w:r>
      <w:r w:rsidRPr="00EC1EC7">
        <w:t xml:space="preserve"> en beïnvloedt op geen enkele wijze de kansen en mogelijkheden voor deelname aan </w:t>
      </w:r>
      <w:r w:rsidR="00DC506C">
        <w:t xml:space="preserve">een mogelijke </w:t>
      </w:r>
      <w:r w:rsidR="001A0928">
        <w:t xml:space="preserve"> aanbesteding;</w:t>
      </w:r>
    </w:p>
    <w:p w14:paraId="0866DC2D" w14:textId="77777777" w:rsidR="00EC1EC7" w:rsidRDefault="00EC1EC7" w:rsidP="00EC1EC7">
      <w:pPr>
        <w:ind w:left="426" w:hanging="426"/>
      </w:pPr>
    </w:p>
    <w:p w14:paraId="6D194E16" w14:textId="77777777" w:rsidR="00EC1EC7" w:rsidRDefault="00EC1EC7" w:rsidP="00EC1EC7">
      <w:pPr>
        <w:numPr>
          <w:ilvl w:val="0"/>
          <w:numId w:val="21"/>
        </w:numPr>
        <w:ind w:left="426" w:hanging="426"/>
      </w:pPr>
      <w:r w:rsidRPr="00EC1EC7">
        <w:t>De gemeente Utrechtse Heuvelrug is op geen enkele wijze gebonden aan de uitkomsten  van de marktconsultatie of verplicht tot realisatie en/of aanbesteding van het project waarop de mar</w:t>
      </w:r>
      <w:r w:rsidR="001A0928">
        <w:t>ktconsultatie betrekking heeft;</w:t>
      </w:r>
    </w:p>
    <w:p w14:paraId="7ED5947B" w14:textId="77777777" w:rsidR="001A0928" w:rsidRDefault="001A0928" w:rsidP="001A0928">
      <w:pPr>
        <w:pStyle w:val="Lijstalinea"/>
      </w:pPr>
    </w:p>
    <w:p w14:paraId="62AE2180" w14:textId="77777777" w:rsidR="001A0928" w:rsidRDefault="001A0928" w:rsidP="00EC1EC7">
      <w:pPr>
        <w:numPr>
          <w:ilvl w:val="0"/>
          <w:numId w:val="21"/>
        </w:numPr>
        <w:ind w:left="426" w:hanging="426"/>
      </w:pPr>
      <w:r>
        <w:t>Marktpartijen kunnen aan deze marktconsultatie geen rechten jegens de gemeente Utrechtse Heuvelrug ontlenen;</w:t>
      </w:r>
    </w:p>
    <w:p w14:paraId="4D481E37" w14:textId="77777777" w:rsidR="001A0928" w:rsidRDefault="001A0928" w:rsidP="001A0928">
      <w:pPr>
        <w:pStyle w:val="Lijstalinea"/>
      </w:pPr>
    </w:p>
    <w:p w14:paraId="62BC0157" w14:textId="77777777" w:rsidR="001A0928" w:rsidRDefault="001A0928" w:rsidP="00EC1EC7">
      <w:pPr>
        <w:numPr>
          <w:ilvl w:val="0"/>
          <w:numId w:val="21"/>
        </w:numPr>
        <w:ind w:left="426" w:hanging="426"/>
      </w:pPr>
      <w:r>
        <w:t>Eventuele kosten in relatie tot deelname aan deze marktconsultatie worden niet door de gemeente Utrechtse Heuvelrug vergoed;</w:t>
      </w:r>
    </w:p>
    <w:p w14:paraId="618C4CE2" w14:textId="77777777" w:rsidR="00B82DCD" w:rsidRDefault="00B82DCD" w:rsidP="00B82DCD">
      <w:pPr>
        <w:pStyle w:val="Lijstalinea"/>
      </w:pPr>
    </w:p>
    <w:p w14:paraId="5E6E519E" w14:textId="77777777" w:rsidR="00B82DCD" w:rsidRPr="00EC1EC7" w:rsidRDefault="00B82DCD" w:rsidP="00EC1EC7">
      <w:pPr>
        <w:numPr>
          <w:ilvl w:val="0"/>
          <w:numId w:val="21"/>
        </w:numPr>
        <w:ind w:left="426" w:hanging="426"/>
      </w:pPr>
      <w:r>
        <w:t>De voertaal tijdens deze marktconsultatie is Nederlands;</w:t>
      </w:r>
    </w:p>
    <w:p w14:paraId="493DFA3B" w14:textId="77777777" w:rsidR="00EC1EC7" w:rsidRDefault="00EC1EC7" w:rsidP="00EC1EC7">
      <w:pPr>
        <w:ind w:left="426" w:hanging="426"/>
      </w:pPr>
    </w:p>
    <w:p w14:paraId="69B58F7C" w14:textId="77777777" w:rsidR="00EC1EC7" w:rsidRDefault="00EC1EC7" w:rsidP="00EC1EC7">
      <w:pPr>
        <w:numPr>
          <w:ilvl w:val="0"/>
          <w:numId w:val="21"/>
        </w:numPr>
        <w:ind w:left="426" w:hanging="426"/>
      </w:pPr>
      <w:r>
        <w:t xml:space="preserve">Door deel te nemen aan de marktconsultatie gaat u met de in dit document genoemde voorwaarden akkoord. </w:t>
      </w:r>
    </w:p>
    <w:p w14:paraId="754E7105" w14:textId="77777777" w:rsidR="00EC1EC7" w:rsidRDefault="00EC1EC7" w:rsidP="00EC1EC7">
      <w:pPr>
        <w:pStyle w:val="Lijstalinea"/>
      </w:pPr>
    </w:p>
    <w:p w14:paraId="5D52B903" w14:textId="77777777" w:rsidR="00EC1EC7" w:rsidRDefault="00EC1EC7" w:rsidP="00EC1EC7"/>
    <w:p w14:paraId="49908D05" w14:textId="77777777" w:rsidR="00EC1EC7" w:rsidRPr="00BB375D" w:rsidRDefault="00EC1EC7" w:rsidP="00EC1EC7"/>
    <w:p w14:paraId="497EC5FE" w14:textId="77777777" w:rsidR="00C060F3" w:rsidRDefault="00877E3F" w:rsidP="00C060F3">
      <w:pPr>
        <w:pStyle w:val="Kop1"/>
      </w:pPr>
      <w:bookmarkStart w:id="14" w:name="_Toc62470982"/>
      <w:bookmarkEnd w:id="1"/>
      <w:bookmarkEnd w:id="0"/>
      <w:r>
        <w:lastRenderedPageBreak/>
        <w:t>Consultatievragen</w:t>
      </w:r>
      <w:bookmarkEnd w:id="14"/>
    </w:p>
    <w:p w14:paraId="1F7E7E90" w14:textId="77777777" w:rsidR="00E05206" w:rsidRDefault="00E05206" w:rsidP="00E05206">
      <w:r>
        <w:t>In dit hoofdstuk zijn de consultatievragen opgenomen. Beantwoording van de consultatievragen dient te ge</w:t>
      </w:r>
      <w:r w:rsidR="008B7FC8">
        <w:t>schieden in een apart Word document</w:t>
      </w:r>
      <w:r w:rsidR="007F1C12">
        <w:t xml:space="preserve"> (zie bijlage ‘Antwoordformulier marktconsultatie beeldende therapie’)</w:t>
      </w:r>
      <w:r w:rsidR="008B7FC8">
        <w:t xml:space="preserve"> die tijdig, doch uiterlijk op de in de planning genoemde sluitingsdatum te zijn ingediend. </w:t>
      </w:r>
    </w:p>
    <w:p w14:paraId="52CA1342" w14:textId="77777777" w:rsidR="00E05206" w:rsidRDefault="00E05206" w:rsidP="00E05206"/>
    <w:p w14:paraId="15262F5A" w14:textId="7A907C6B" w:rsidR="00313F3B" w:rsidRPr="00623608" w:rsidRDefault="00313F3B" w:rsidP="0056621C">
      <w:pPr>
        <w:rPr>
          <w:szCs w:val="21"/>
        </w:rPr>
      </w:pPr>
      <w:r w:rsidRPr="00C358C7">
        <w:rPr>
          <w:b/>
          <w:u w:val="single"/>
        </w:rPr>
        <w:t>Vragen</w:t>
      </w:r>
      <w:r>
        <w:t>:</w:t>
      </w:r>
    </w:p>
    <w:p w14:paraId="0BC701B1" w14:textId="66BC83AB" w:rsidR="0056621C" w:rsidRPr="00623608" w:rsidRDefault="00623608" w:rsidP="00623608">
      <w:pPr>
        <w:pStyle w:val="Lijstalinea"/>
        <w:numPr>
          <w:ilvl w:val="0"/>
          <w:numId w:val="22"/>
        </w:numPr>
        <w:ind w:left="426" w:hanging="426"/>
        <w:rPr>
          <w:rFonts w:ascii="Palatino Linotype" w:hAnsi="Palatino Linotype"/>
          <w:sz w:val="21"/>
          <w:szCs w:val="21"/>
        </w:rPr>
      </w:pPr>
      <w:r w:rsidRPr="00623608">
        <w:rPr>
          <w:rFonts w:ascii="Palatino Linotype" w:hAnsi="Palatino Linotype"/>
          <w:sz w:val="21"/>
          <w:szCs w:val="21"/>
        </w:rPr>
        <w:t xml:space="preserve">De aanbestedende dienst vindt in het kader van deze opdracht aantoonbare ervaring met </w:t>
      </w:r>
      <w:r w:rsidR="0056621C" w:rsidRPr="00623608">
        <w:rPr>
          <w:rFonts w:ascii="Palatino Linotype" w:hAnsi="Palatino Linotype"/>
          <w:sz w:val="21"/>
          <w:szCs w:val="21"/>
        </w:rPr>
        <w:t>cultuur</w:t>
      </w:r>
      <w:r w:rsidRPr="00623608">
        <w:rPr>
          <w:rFonts w:ascii="Palatino Linotype" w:hAnsi="Palatino Linotype"/>
          <w:sz w:val="21"/>
          <w:szCs w:val="21"/>
        </w:rPr>
        <w:t xml:space="preserve">- en </w:t>
      </w:r>
      <w:r w:rsidR="0056621C" w:rsidRPr="00623608">
        <w:rPr>
          <w:rFonts w:ascii="Palatino Linotype" w:hAnsi="Palatino Linotype"/>
          <w:sz w:val="21"/>
          <w:szCs w:val="21"/>
        </w:rPr>
        <w:t>traumasensitief werken</w:t>
      </w:r>
      <w:r w:rsidRPr="00623608">
        <w:rPr>
          <w:rFonts w:ascii="Palatino Linotype" w:hAnsi="Palatino Linotype"/>
          <w:sz w:val="21"/>
          <w:szCs w:val="21"/>
        </w:rPr>
        <w:t xml:space="preserve"> met kinderen van een leeftijd van 4 tot en met 12 jaar belangrijk. Beschrijf hoe we dit het beste kunnen uitvragen</w:t>
      </w:r>
      <w:r>
        <w:rPr>
          <w:rFonts w:ascii="Palatino Linotype" w:hAnsi="Palatino Linotype"/>
          <w:sz w:val="21"/>
          <w:szCs w:val="21"/>
        </w:rPr>
        <w:t>,</w:t>
      </w:r>
      <w:r w:rsidRPr="00623608">
        <w:rPr>
          <w:rFonts w:ascii="Palatino Linotype" w:hAnsi="Palatino Linotype"/>
          <w:sz w:val="21"/>
          <w:szCs w:val="21"/>
        </w:rPr>
        <w:t xml:space="preserve"> indien dit wordt aanbesteed. </w:t>
      </w:r>
    </w:p>
    <w:p w14:paraId="019C2355" w14:textId="77777777" w:rsidR="0056621C" w:rsidRPr="00913256" w:rsidRDefault="0056621C" w:rsidP="0056621C">
      <w:pPr>
        <w:pStyle w:val="Lijstalinea"/>
      </w:pPr>
    </w:p>
    <w:p w14:paraId="5295CFBB" w14:textId="24F975B2" w:rsidR="00EC4AC4" w:rsidRDefault="00CD118A" w:rsidP="00CD118A">
      <w:pPr>
        <w:ind w:left="426" w:hanging="426"/>
        <w:rPr>
          <w:szCs w:val="21"/>
          <w:lang w:eastAsia="en-US"/>
        </w:rPr>
      </w:pPr>
      <w:r>
        <w:rPr>
          <w:szCs w:val="21"/>
          <w:lang w:eastAsia="en-US"/>
        </w:rPr>
        <w:t xml:space="preserve">2.a </w:t>
      </w:r>
      <w:r>
        <w:rPr>
          <w:szCs w:val="21"/>
          <w:lang w:eastAsia="en-US"/>
        </w:rPr>
        <w:tab/>
      </w:r>
      <w:r w:rsidR="00386F65" w:rsidRPr="00386F65">
        <w:rPr>
          <w:szCs w:val="21"/>
          <w:lang w:eastAsia="en-US"/>
        </w:rPr>
        <w:t>De aanbestedende dienst vindt het belangrijk dat er kwalitatief goede beeldende therapie wordt gegeven</w:t>
      </w:r>
      <w:r w:rsidR="00EC4AC4">
        <w:rPr>
          <w:szCs w:val="21"/>
          <w:lang w:eastAsia="en-US"/>
        </w:rPr>
        <w:t xml:space="preserve"> aan de</w:t>
      </w:r>
      <w:r>
        <w:rPr>
          <w:szCs w:val="21"/>
          <w:lang w:eastAsia="en-US"/>
        </w:rPr>
        <w:t>ze doelgroep</w:t>
      </w:r>
      <w:r w:rsidR="00386F65" w:rsidRPr="00386F65">
        <w:rPr>
          <w:szCs w:val="21"/>
          <w:lang w:eastAsia="en-US"/>
        </w:rPr>
        <w:t xml:space="preserve">. Om die reden </w:t>
      </w:r>
      <w:r w:rsidR="008B6B6E">
        <w:rPr>
          <w:szCs w:val="21"/>
          <w:lang w:eastAsia="en-US"/>
        </w:rPr>
        <w:t xml:space="preserve">willen we minimaal de onderstaande </w:t>
      </w:r>
      <w:r w:rsidR="00386F65" w:rsidRPr="00386F65">
        <w:rPr>
          <w:szCs w:val="21"/>
          <w:lang w:eastAsia="en-US"/>
        </w:rPr>
        <w:t xml:space="preserve">kwaliteitseisen </w:t>
      </w:r>
      <w:r w:rsidR="008B6B6E">
        <w:rPr>
          <w:szCs w:val="21"/>
          <w:lang w:eastAsia="en-US"/>
        </w:rPr>
        <w:t xml:space="preserve">in </w:t>
      </w:r>
      <w:r w:rsidR="00F14636">
        <w:rPr>
          <w:szCs w:val="21"/>
          <w:lang w:eastAsia="en-US"/>
        </w:rPr>
        <w:t>de opdracht verwerken</w:t>
      </w:r>
      <w:r w:rsidR="00386F65" w:rsidRPr="00386F65">
        <w:rPr>
          <w:szCs w:val="21"/>
          <w:lang w:eastAsia="en-US"/>
        </w:rPr>
        <w:t>:</w:t>
      </w:r>
      <w:r w:rsidR="00EC4AC4">
        <w:rPr>
          <w:szCs w:val="21"/>
          <w:lang w:eastAsia="en-US"/>
        </w:rPr>
        <w:t xml:space="preserve"> </w:t>
      </w:r>
    </w:p>
    <w:p w14:paraId="32142809" w14:textId="1537FF65" w:rsidR="00EC4AC4" w:rsidRDefault="00EC4AC4" w:rsidP="00EC4AC4">
      <w:pPr>
        <w:ind w:left="708"/>
        <w:rPr>
          <w:szCs w:val="21"/>
        </w:rPr>
      </w:pPr>
      <w:r>
        <w:rPr>
          <w:szCs w:val="21"/>
        </w:rPr>
        <w:t xml:space="preserve">1. </w:t>
      </w:r>
      <w:r w:rsidRPr="00EC4AC4">
        <w:rPr>
          <w:szCs w:val="21"/>
        </w:rPr>
        <w:t>een (actuele) registratie in het Register Vaktherapie van de Federatie Vaktherapeutische Beroepen (FVB) waaruit blijkt dat</w:t>
      </w:r>
      <w:r w:rsidRPr="00EC4AC4">
        <w:rPr>
          <w:szCs w:val="21"/>
          <w:lang w:eastAsia="en-US"/>
        </w:rPr>
        <w:t xml:space="preserve"> </w:t>
      </w:r>
      <w:r>
        <w:rPr>
          <w:szCs w:val="21"/>
          <w:lang w:eastAsia="en-US"/>
        </w:rPr>
        <w:t xml:space="preserve">is voldaan </w:t>
      </w:r>
      <w:r w:rsidRPr="00EC4AC4">
        <w:rPr>
          <w:szCs w:val="21"/>
        </w:rPr>
        <w:t xml:space="preserve">aan de hoge eisen op het gebied van werkervaring, bij- en nascholing, supervisie en intervisie </w:t>
      </w:r>
    </w:p>
    <w:p w14:paraId="0CAA19BA" w14:textId="29062201" w:rsidR="00EC4AC4" w:rsidRDefault="00EC4AC4" w:rsidP="00F14636">
      <w:pPr>
        <w:ind w:left="708"/>
        <w:rPr>
          <w:szCs w:val="21"/>
        </w:rPr>
      </w:pPr>
      <w:r>
        <w:rPr>
          <w:szCs w:val="21"/>
        </w:rPr>
        <w:t xml:space="preserve">2. </w:t>
      </w:r>
      <w:r w:rsidR="00F14636">
        <w:rPr>
          <w:szCs w:val="21"/>
        </w:rPr>
        <w:t xml:space="preserve">het </w:t>
      </w:r>
      <w:r w:rsidRPr="00EC4AC4">
        <w:rPr>
          <w:szCs w:val="21"/>
        </w:rPr>
        <w:t xml:space="preserve">lidmaatschap van de Nederlandse Vereniging voor Beeldende Therapie (NVBT) </w:t>
      </w:r>
    </w:p>
    <w:p w14:paraId="7C4BE86E" w14:textId="6EA75875" w:rsidR="0056621C" w:rsidRDefault="00EC4AC4" w:rsidP="00EC4AC4">
      <w:pPr>
        <w:ind w:firstLine="708"/>
        <w:rPr>
          <w:szCs w:val="21"/>
        </w:rPr>
      </w:pPr>
      <w:r>
        <w:rPr>
          <w:szCs w:val="21"/>
        </w:rPr>
        <w:t xml:space="preserve">3. </w:t>
      </w:r>
      <w:r w:rsidR="00F14636">
        <w:rPr>
          <w:szCs w:val="21"/>
        </w:rPr>
        <w:t xml:space="preserve">het </w:t>
      </w:r>
      <w:r>
        <w:rPr>
          <w:szCs w:val="21"/>
        </w:rPr>
        <w:t xml:space="preserve">lidmaatschap van </w:t>
      </w:r>
      <w:r w:rsidRPr="00EC4AC4">
        <w:rPr>
          <w:szCs w:val="21"/>
        </w:rPr>
        <w:t>de FVB</w:t>
      </w:r>
    </w:p>
    <w:p w14:paraId="3D7CA618" w14:textId="2FE3E4FE" w:rsidR="007E6DFA" w:rsidRDefault="007E6DFA" w:rsidP="00EC4AC4">
      <w:pPr>
        <w:ind w:firstLine="708"/>
        <w:rPr>
          <w:szCs w:val="21"/>
        </w:rPr>
      </w:pPr>
      <w:r>
        <w:rPr>
          <w:szCs w:val="21"/>
        </w:rPr>
        <w:t>4. Verklaring Omtrent Gedrag</w:t>
      </w:r>
    </w:p>
    <w:p w14:paraId="4F547499" w14:textId="045AAFCC" w:rsidR="00CD118A" w:rsidRDefault="007E6DFA" w:rsidP="00CD118A">
      <w:pPr>
        <w:ind w:left="426"/>
        <w:rPr>
          <w:szCs w:val="21"/>
        </w:rPr>
      </w:pPr>
      <w:r>
        <w:rPr>
          <w:szCs w:val="21"/>
        </w:rPr>
        <w:t xml:space="preserve">Graag horen wij of deze </w:t>
      </w:r>
      <w:r w:rsidR="00EC4AC4">
        <w:rPr>
          <w:szCs w:val="21"/>
        </w:rPr>
        <w:t xml:space="preserve">voorgenomen kwaliteitseisen </w:t>
      </w:r>
      <w:r w:rsidR="00CD118A">
        <w:rPr>
          <w:szCs w:val="21"/>
        </w:rPr>
        <w:t xml:space="preserve">leiden tot kwalitatief goede beeldende therapie. </w:t>
      </w:r>
    </w:p>
    <w:p w14:paraId="78793ECC" w14:textId="77777777" w:rsidR="00CD118A" w:rsidRDefault="00CD118A" w:rsidP="00CD118A">
      <w:pPr>
        <w:ind w:left="426"/>
        <w:rPr>
          <w:szCs w:val="21"/>
        </w:rPr>
      </w:pPr>
    </w:p>
    <w:p w14:paraId="59962EB4" w14:textId="77777777" w:rsidR="00CD118A" w:rsidRDefault="00CD118A" w:rsidP="00CD118A">
      <w:pPr>
        <w:rPr>
          <w:szCs w:val="21"/>
        </w:rPr>
      </w:pPr>
      <w:r>
        <w:rPr>
          <w:szCs w:val="21"/>
        </w:rPr>
        <w:t>2.b. Beschrijf of er nog andere kwaliteitseisen gesteld kunnen worden aan de beeldend</w:t>
      </w:r>
    </w:p>
    <w:p w14:paraId="7473A5C4" w14:textId="77777777" w:rsidR="007E6DFA" w:rsidRDefault="007E6DFA" w:rsidP="007E6DFA">
      <w:pPr>
        <w:rPr>
          <w:szCs w:val="21"/>
        </w:rPr>
      </w:pPr>
      <w:r>
        <w:rPr>
          <w:szCs w:val="21"/>
        </w:rPr>
        <w:t xml:space="preserve">       </w:t>
      </w:r>
      <w:r w:rsidR="00CD118A">
        <w:rPr>
          <w:szCs w:val="21"/>
        </w:rPr>
        <w:t xml:space="preserve">therapeut om kwalitatief goede beeldende therapie te geven aan deze doelgroep. </w:t>
      </w:r>
    </w:p>
    <w:p w14:paraId="391E9F38" w14:textId="77777777" w:rsidR="00AA1FB0" w:rsidRDefault="00AA1FB0" w:rsidP="0056621C">
      <w:pPr>
        <w:rPr>
          <w:szCs w:val="21"/>
          <w:lang w:eastAsia="en-US"/>
        </w:rPr>
      </w:pPr>
    </w:p>
    <w:p w14:paraId="6D57F0B8" w14:textId="3241E8B0" w:rsidR="007E6DFA" w:rsidRPr="00F14636" w:rsidRDefault="007E6DFA" w:rsidP="007E6DFA">
      <w:pPr>
        <w:numPr>
          <w:ilvl w:val="0"/>
          <w:numId w:val="23"/>
        </w:numPr>
        <w:ind w:left="426" w:hanging="426"/>
        <w:rPr>
          <w:lang w:eastAsia="en-US"/>
        </w:rPr>
      </w:pPr>
      <w:r w:rsidRPr="00F14636">
        <w:rPr>
          <w:lang w:eastAsia="en-US"/>
        </w:rPr>
        <w:t xml:space="preserve">De aanbestedende dienst vindt </w:t>
      </w:r>
      <w:r w:rsidR="00F14636" w:rsidRPr="00F14636">
        <w:rPr>
          <w:lang w:eastAsia="en-US"/>
        </w:rPr>
        <w:t xml:space="preserve">een goede </w:t>
      </w:r>
      <w:r w:rsidRPr="00F14636">
        <w:rPr>
          <w:lang w:eastAsia="en-US"/>
        </w:rPr>
        <w:t xml:space="preserve">samenwerking met de </w:t>
      </w:r>
      <w:r w:rsidR="00F14636" w:rsidRPr="00F14636">
        <w:rPr>
          <w:lang w:eastAsia="en-US"/>
        </w:rPr>
        <w:t xml:space="preserve">ouders en de </w:t>
      </w:r>
      <w:r w:rsidRPr="00F14636">
        <w:rPr>
          <w:lang w:eastAsia="en-US"/>
        </w:rPr>
        <w:t xml:space="preserve">school (intern begeleider en leerkrachten) </w:t>
      </w:r>
      <w:r w:rsidR="00F14636" w:rsidRPr="00F14636">
        <w:rPr>
          <w:lang w:eastAsia="en-US"/>
        </w:rPr>
        <w:t xml:space="preserve">tijdens deze opdracht </w:t>
      </w:r>
      <w:r w:rsidRPr="00F14636">
        <w:rPr>
          <w:lang w:eastAsia="en-US"/>
        </w:rPr>
        <w:t xml:space="preserve">van </w:t>
      </w:r>
      <w:r w:rsidR="00F14636" w:rsidRPr="00F14636">
        <w:rPr>
          <w:lang w:eastAsia="en-US"/>
        </w:rPr>
        <w:t xml:space="preserve">groot </w:t>
      </w:r>
      <w:r w:rsidRPr="00F14636">
        <w:rPr>
          <w:lang w:eastAsia="en-US"/>
        </w:rPr>
        <w:t xml:space="preserve">belang, beschrijf hoe u hieraan een goede bijdrage kunt leveren. </w:t>
      </w:r>
    </w:p>
    <w:p w14:paraId="19F839A6" w14:textId="77777777" w:rsidR="007E6DFA" w:rsidRPr="00F14636" w:rsidRDefault="007E6DFA" w:rsidP="007E6DFA">
      <w:pPr>
        <w:ind w:left="426"/>
        <w:rPr>
          <w:lang w:eastAsia="en-US"/>
        </w:rPr>
      </w:pPr>
    </w:p>
    <w:p w14:paraId="4F256050" w14:textId="75AFAE8C" w:rsidR="007604E6" w:rsidRPr="00F14636" w:rsidRDefault="007604E6" w:rsidP="007604E6">
      <w:pPr>
        <w:numPr>
          <w:ilvl w:val="0"/>
          <w:numId w:val="23"/>
        </w:numPr>
        <w:ind w:left="426" w:hanging="426"/>
        <w:rPr>
          <w:szCs w:val="21"/>
          <w:lang w:eastAsia="en-US"/>
        </w:rPr>
      </w:pPr>
      <w:r w:rsidRPr="00F14636">
        <w:rPr>
          <w:lang w:eastAsia="en-US"/>
        </w:rPr>
        <w:t xml:space="preserve">Beschrijf hoe </w:t>
      </w:r>
      <w:r w:rsidR="007E6DFA" w:rsidRPr="00F14636">
        <w:rPr>
          <w:lang w:eastAsia="en-US"/>
        </w:rPr>
        <w:t>een cliëntgericht behandelpla</w:t>
      </w:r>
      <w:r w:rsidRPr="00F14636">
        <w:rPr>
          <w:lang w:eastAsia="en-US"/>
        </w:rPr>
        <w:t xml:space="preserve">n, inclusief voortgangs- en evaluatierapportages eruit ziet. Ga hierbij </w:t>
      </w:r>
      <w:r w:rsidR="00154865" w:rsidRPr="00F14636">
        <w:rPr>
          <w:lang w:eastAsia="en-US"/>
        </w:rPr>
        <w:t>ook in op</w:t>
      </w:r>
      <w:r w:rsidRPr="00F14636">
        <w:rPr>
          <w:lang w:eastAsia="en-US"/>
        </w:rPr>
        <w:t xml:space="preserve"> de duur van een gemiddelde </w:t>
      </w:r>
      <w:r w:rsidR="00154865" w:rsidRPr="00F14636">
        <w:rPr>
          <w:lang w:eastAsia="en-US"/>
        </w:rPr>
        <w:t>behandel</w:t>
      </w:r>
      <w:r w:rsidRPr="00F14636">
        <w:rPr>
          <w:lang w:eastAsia="en-US"/>
        </w:rPr>
        <w:t xml:space="preserve">sessie per kind, </w:t>
      </w:r>
      <w:r w:rsidR="00154865" w:rsidRPr="00F14636">
        <w:rPr>
          <w:lang w:eastAsia="en-US"/>
        </w:rPr>
        <w:t xml:space="preserve">hoeveel gemiddelde behandelsessies per kind </w:t>
      </w:r>
      <w:r w:rsidR="00F14636" w:rsidRPr="00F14636">
        <w:rPr>
          <w:lang w:eastAsia="en-US"/>
        </w:rPr>
        <w:t xml:space="preserve">er </w:t>
      </w:r>
      <w:r w:rsidR="00154865" w:rsidRPr="00F14636">
        <w:rPr>
          <w:lang w:eastAsia="en-US"/>
        </w:rPr>
        <w:t xml:space="preserve">binnen een behandelplan  </w:t>
      </w:r>
      <w:r w:rsidR="00F14636" w:rsidRPr="00F14636">
        <w:rPr>
          <w:lang w:eastAsia="en-US"/>
        </w:rPr>
        <w:t xml:space="preserve">zijn </w:t>
      </w:r>
      <w:r w:rsidR="00154865" w:rsidRPr="00F14636">
        <w:rPr>
          <w:lang w:eastAsia="en-US"/>
        </w:rPr>
        <w:t xml:space="preserve">en op welke </w:t>
      </w:r>
      <w:r w:rsidRPr="00F14636">
        <w:rPr>
          <w:lang w:eastAsia="en-US"/>
        </w:rPr>
        <w:t xml:space="preserve">manier u de ouders, de school en eventuele andere zorgprofessionals </w:t>
      </w:r>
      <w:r w:rsidR="00154865" w:rsidRPr="00F14636">
        <w:rPr>
          <w:lang w:eastAsia="en-US"/>
        </w:rPr>
        <w:t xml:space="preserve">hierin </w:t>
      </w:r>
      <w:r w:rsidRPr="00F14636">
        <w:rPr>
          <w:lang w:eastAsia="en-US"/>
        </w:rPr>
        <w:t>betrekt.</w:t>
      </w:r>
    </w:p>
    <w:p w14:paraId="527F5411" w14:textId="77777777" w:rsidR="007604E6" w:rsidRPr="00F14636" w:rsidRDefault="007604E6" w:rsidP="007604E6">
      <w:pPr>
        <w:rPr>
          <w:szCs w:val="21"/>
          <w:lang w:eastAsia="en-US"/>
        </w:rPr>
      </w:pPr>
    </w:p>
    <w:p w14:paraId="2CAEF972" w14:textId="394A1FEF" w:rsidR="00313F3B" w:rsidRPr="00F14636" w:rsidRDefault="00313F3B" w:rsidP="00CE6DF7">
      <w:pPr>
        <w:numPr>
          <w:ilvl w:val="0"/>
          <w:numId w:val="23"/>
        </w:numPr>
        <w:ind w:left="426" w:hanging="426"/>
        <w:rPr>
          <w:szCs w:val="21"/>
          <w:lang w:eastAsia="en-US"/>
        </w:rPr>
      </w:pPr>
      <w:r w:rsidRPr="00F14636">
        <w:rPr>
          <w:szCs w:val="21"/>
          <w:lang w:eastAsia="en-US"/>
        </w:rPr>
        <w:t>Hoe geef</w:t>
      </w:r>
      <w:r w:rsidR="007604E6" w:rsidRPr="00F14636">
        <w:rPr>
          <w:szCs w:val="21"/>
          <w:lang w:eastAsia="en-US"/>
        </w:rPr>
        <w:t xml:space="preserve">t u </w:t>
      </w:r>
      <w:r w:rsidRPr="00F14636">
        <w:rPr>
          <w:szCs w:val="21"/>
          <w:lang w:eastAsia="en-US"/>
        </w:rPr>
        <w:t xml:space="preserve">vorm aan het </w:t>
      </w:r>
      <w:r w:rsidR="007604E6" w:rsidRPr="00F14636">
        <w:rPr>
          <w:szCs w:val="21"/>
          <w:lang w:eastAsia="en-US"/>
        </w:rPr>
        <w:t xml:space="preserve">op- en afschalen van de zorg van een cliënt? En wie betrekt u hierbij? </w:t>
      </w:r>
    </w:p>
    <w:p w14:paraId="2CBA273E" w14:textId="77777777" w:rsidR="00154865" w:rsidRDefault="00154865" w:rsidP="00154865">
      <w:pPr>
        <w:pStyle w:val="Lijstalinea"/>
        <w:rPr>
          <w:szCs w:val="21"/>
        </w:rPr>
      </w:pPr>
    </w:p>
    <w:p w14:paraId="632677BF" w14:textId="4EDC7610" w:rsidR="00154865" w:rsidRDefault="00154865" w:rsidP="00CE6DF7">
      <w:pPr>
        <w:numPr>
          <w:ilvl w:val="0"/>
          <w:numId w:val="23"/>
        </w:numPr>
        <w:ind w:left="426" w:hanging="426"/>
        <w:rPr>
          <w:szCs w:val="21"/>
          <w:lang w:eastAsia="en-US"/>
        </w:rPr>
      </w:pPr>
      <w:r>
        <w:rPr>
          <w:szCs w:val="21"/>
          <w:lang w:eastAsia="en-US"/>
        </w:rPr>
        <w:t xml:space="preserve">De aanbestedende dienst overweegt om een all-in tarief per behandelsessie uit te vragen. </w:t>
      </w:r>
      <w:r w:rsidR="008B6B6E">
        <w:rPr>
          <w:szCs w:val="21"/>
          <w:lang w:eastAsia="en-US"/>
        </w:rPr>
        <w:t xml:space="preserve">In dit all-in tarief zijn alle kosten </w:t>
      </w:r>
      <w:r w:rsidR="00F14636">
        <w:rPr>
          <w:szCs w:val="21"/>
          <w:lang w:eastAsia="en-US"/>
        </w:rPr>
        <w:t xml:space="preserve">opgenomen </w:t>
      </w:r>
      <w:r w:rsidR="008B6B6E">
        <w:rPr>
          <w:szCs w:val="21"/>
          <w:lang w:eastAsia="en-US"/>
        </w:rPr>
        <w:t>die horen bij de behandeling, zoals voorbereiding, behandeling, schriftelijke rapportages, deelnamen aan overleggen, reiskoste</w:t>
      </w:r>
      <w:r w:rsidR="00F14636">
        <w:rPr>
          <w:szCs w:val="21"/>
          <w:lang w:eastAsia="en-US"/>
        </w:rPr>
        <w:t>n</w:t>
      </w:r>
      <w:r w:rsidR="008B6B6E">
        <w:rPr>
          <w:szCs w:val="21"/>
          <w:lang w:eastAsia="en-US"/>
        </w:rPr>
        <w:t xml:space="preserve">. In dit all-in tarief is géén BTW opgenomen. </w:t>
      </w:r>
      <w:r>
        <w:rPr>
          <w:szCs w:val="21"/>
          <w:lang w:eastAsia="en-US"/>
        </w:rPr>
        <w:t xml:space="preserve">Geef aan welke all-in tarief, excl. BTW, per behandelsessie u </w:t>
      </w:r>
      <w:r w:rsidR="00F14636">
        <w:rPr>
          <w:szCs w:val="21"/>
          <w:lang w:eastAsia="en-US"/>
        </w:rPr>
        <w:t>indient</w:t>
      </w:r>
      <w:r>
        <w:rPr>
          <w:szCs w:val="21"/>
          <w:lang w:eastAsia="en-US"/>
        </w:rPr>
        <w:t xml:space="preserve">. </w:t>
      </w:r>
    </w:p>
    <w:p w14:paraId="55CCC35C" w14:textId="77777777" w:rsidR="00154865" w:rsidRDefault="00154865" w:rsidP="00154865">
      <w:pPr>
        <w:pStyle w:val="Lijstalinea"/>
        <w:rPr>
          <w:szCs w:val="21"/>
        </w:rPr>
      </w:pPr>
    </w:p>
    <w:p w14:paraId="0717879C" w14:textId="7E60DB19" w:rsidR="00154865" w:rsidRPr="007604E6" w:rsidRDefault="00154865" w:rsidP="00CE6DF7">
      <w:pPr>
        <w:numPr>
          <w:ilvl w:val="0"/>
          <w:numId w:val="23"/>
        </w:numPr>
        <w:ind w:left="426" w:hanging="426"/>
        <w:rPr>
          <w:szCs w:val="21"/>
          <w:lang w:eastAsia="en-US"/>
        </w:rPr>
      </w:pPr>
      <w:r>
        <w:rPr>
          <w:szCs w:val="21"/>
          <w:lang w:eastAsia="en-US"/>
        </w:rPr>
        <w:lastRenderedPageBreak/>
        <w:t>Beschrijf of u nog andere ideeën heeft om de uit te voeren opdracht financieel uit te vragen</w:t>
      </w:r>
      <w:r w:rsidR="008B6B6E">
        <w:rPr>
          <w:szCs w:val="21"/>
          <w:lang w:eastAsia="en-US"/>
        </w:rPr>
        <w:t>.</w:t>
      </w:r>
    </w:p>
    <w:p w14:paraId="6E95FB14" w14:textId="77777777" w:rsidR="00313F3B" w:rsidRDefault="00313F3B" w:rsidP="00295B06">
      <w:pPr>
        <w:rPr>
          <w:szCs w:val="21"/>
          <w:lang w:eastAsia="en-US"/>
        </w:rPr>
      </w:pPr>
    </w:p>
    <w:p w14:paraId="35C8B395" w14:textId="77777777" w:rsidR="008B6B6E" w:rsidRDefault="00313F3B" w:rsidP="008B6B6E">
      <w:pPr>
        <w:numPr>
          <w:ilvl w:val="0"/>
          <w:numId w:val="23"/>
        </w:numPr>
        <w:ind w:left="426" w:hanging="426"/>
        <w:rPr>
          <w:szCs w:val="21"/>
          <w:lang w:eastAsia="en-US"/>
        </w:rPr>
      </w:pPr>
      <w:r w:rsidRPr="00313F3B">
        <w:rPr>
          <w:szCs w:val="21"/>
          <w:lang w:eastAsia="en-US"/>
        </w:rPr>
        <w:t xml:space="preserve">Welke wijze ligt het meest voor de hand om de uit te voeren diensten (behandelingen) te monitoren vanuit opdrachtgeverskant? </w:t>
      </w:r>
    </w:p>
    <w:p w14:paraId="6F9E2681" w14:textId="77777777" w:rsidR="008B6B6E" w:rsidRDefault="008B6B6E" w:rsidP="008B6B6E">
      <w:pPr>
        <w:pStyle w:val="Lijstalinea"/>
        <w:rPr>
          <w:szCs w:val="21"/>
        </w:rPr>
      </w:pPr>
    </w:p>
    <w:p w14:paraId="59B81E2B" w14:textId="002ED67D" w:rsidR="008B6B6E" w:rsidRPr="008B6B6E" w:rsidRDefault="008B6B6E" w:rsidP="008B6B6E">
      <w:pPr>
        <w:numPr>
          <w:ilvl w:val="0"/>
          <w:numId w:val="23"/>
        </w:numPr>
        <w:ind w:left="426" w:hanging="426"/>
        <w:rPr>
          <w:szCs w:val="21"/>
          <w:lang w:eastAsia="en-US"/>
        </w:rPr>
      </w:pPr>
      <w:r w:rsidRPr="008B6B6E">
        <w:rPr>
          <w:szCs w:val="21"/>
        </w:rPr>
        <w:t>Hoe kan de privacy van de cliënt worden geborgd? Hoe kunnen we dit het beste uitvragen, indien dit wordt aanbesteed?</w:t>
      </w:r>
    </w:p>
    <w:p w14:paraId="216F53A3" w14:textId="77777777" w:rsidR="00313F3B" w:rsidRDefault="00313F3B" w:rsidP="00C358C7">
      <w:pPr>
        <w:pStyle w:val="Lijstalinea"/>
        <w:ind w:left="426" w:hanging="426"/>
        <w:rPr>
          <w:szCs w:val="21"/>
        </w:rPr>
      </w:pPr>
    </w:p>
    <w:p w14:paraId="46E862BD" w14:textId="55514A0C" w:rsidR="00313F3B" w:rsidRPr="00313F3B" w:rsidRDefault="00313F3B" w:rsidP="007E6DFA">
      <w:pPr>
        <w:numPr>
          <w:ilvl w:val="0"/>
          <w:numId w:val="23"/>
        </w:numPr>
        <w:ind w:left="426" w:hanging="426"/>
        <w:rPr>
          <w:szCs w:val="21"/>
          <w:lang w:eastAsia="en-US"/>
        </w:rPr>
      </w:pPr>
      <w:r w:rsidRPr="00313F3B">
        <w:rPr>
          <w:szCs w:val="21"/>
          <w:lang w:eastAsia="en-US"/>
        </w:rPr>
        <w:t xml:space="preserve">Welke randvoorwaarden vanuit </w:t>
      </w:r>
      <w:r w:rsidR="008B6B6E">
        <w:rPr>
          <w:szCs w:val="21"/>
          <w:lang w:eastAsia="en-US"/>
        </w:rPr>
        <w:t>de opdrachtgever</w:t>
      </w:r>
      <w:r w:rsidRPr="00313F3B">
        <w:rPr>
          <w:szCs w:val="21"/>
          <w:lang w:eastAsia="en-US"/>
        </w:rPr>
        <w:t xml:space="preserve"> zijn nodig voor </w:t>
      </w:r>
      <w:r w:rsidR="008B6B6E">
        <w:rPr>
          <w:szCs w:val="21"/>
          <w:lang w:eastAsia="en-US"/>
        </w:rPr>
        <w:t>u</w:t>
      </w:r>
      <w:r w:rsidRPr="00313F3B">
        <w:rPr>
          <w:szCs w:val="21"/>
          <w:lang w:eastAsia="en-US"/>
        </w:rPr>
        <w:t xml:space="preserve"> om deze opdracht uit te voeren?</w:t>
      </w:r>
    </w:p>
    <w:p w14:paraId="5C20D449" w14:textId="77777777" w:rsidR="00313F3B" w:rsidRPr="00313F3B" w:rsidRDefault="00313F3B" w:rsidP="00313F3B">
      <w:pPr>
        <w:ind w:left="720"/>
        <w:rPr>
          <w:szCs w:val="21"/>
          <w:lang w:eastAsia="en-US"/>
        </w:rPr>
      </w:pPr>
    </w:p>
    <w:p w14:paraId="727CD660" w14:textId="38582648" w:rsidR="00313F3B" w:rsidRDefault="00313F3B" w:rsidP="007E6DFA">
      <w:pPr>
        <w:numPr>
          <w:ilvl w:val="0"/>
          <w:numId w:val="23"/>
        </w:numPr>
        <w:ind w:left="426" w:hanging="426"/>
        <w:rPr>
          <w:szCs w:val="21"/>
          <w:lang w:eastAsia="en-US"/>
        </w:rPr>
      </w:pPr>
      <w:r w:rsidRPr="00313F3B">
        <w:rPr>
          <w:szCs w:val="21"/>
          <w:lang w:eastAsia="en-US"/>
        </w:rPr>
        <w:t>Welke looptijd v</w:t>
      </w:r>
      <w:r w:rsidR="001E30F8">
        <w:rPr>
          <w:szCs w:val="21"/>
          <w:lang w:eastAsia="en-US"/>
        </w:rPr>
        <w:t xml:space="preserve">oor een </w:t>
      </w:r>
      <w:r w:rsidRPr="00313F3B">
        <w:rPr>
          <w:szCs w:val="21"/>
          <w:lang w:eastAsia="en-US"/>
        </w:rPr>
        <w:t xml:space="preserve">overeenkomst is gewenst in deze markt en waarom? </w:t>
      </w:r>
    </w:p>
    <w:p w14:paraId="187C0B7B" w14:textId="77777777" w:rsidR="008B6B6E" w:rsidRDefault="008B6B6E" w:rsidP="008B6B6E">
      <w:pPr>
        <w:pStyle w:val="Lijstalinea"/>
        <w:rPr>
          <w:szCs w:val="21"/>
        </w:rPr>
      </w:pPr>
    </w:p>
    <w:p w14:paraId="2D541241" w14:textId="5383960B" w:rsidR="008B6B6E" w:rsidRPr="008B6B6E" w:rsidRDefault="008B6B6E" w:rsidP="008B6B6E">
      <w:pPr>
        <w:numPr>
          <w:ilvl w:val="0"/>
          <w:numId w:val="23"/>
        </w:numPr>
        <w:ind w:left="426" w:hanging="426"/>
        <w:rPr>
          <w:szCs w:val="21"/>
          <w:lang w:eastAsia="en-US"/>
        </w:rPr>
      </w:pPr>
      <w:r>
        <w:rPr>
          <w:szCs w:val="21"/>
          <w:lang w:eastAsia="en-US"/>
        </w:rPr>
        <w:t xml:space="preserve">Is een dergelijke opdracht voor meerdere opdrachtgevers in deze markt passend? </w:t>
      </w:r>
    </w:p>
    <w:p w14:paraId="3A390342" w14:textId="77777777" w:rsidR="00313F3B" w:rsidRPr="00313F3B" w:rsidRDefault="00313F3B" w:rsidP="00C358C7">
      <w:pPr>
        <w:ind w:left="426" w:hanging="426"/>
        <w:rPr>
          <w:szCs w:val="21"/>
          <w:lang w:eastAsia="en-US"/>
        </w:rPr>
      </w:pPr>
    </w:p>
    <w:p w14:paraId="383EC17C" w14:textId="6BB91BE8" w:rsidR="00313F3B" w:rsidRPr="006061FF" w:rsidRDefault="00313F3B" w:rsidP="007E6DFA">
      <w:pPr>
        <w:numPr>
          <w:ilvl w:val="0"/>
          <w:numId w:val="23"/>
        </w:numPr>
        <w:ind w:left="426" w:hanging="426"/>
        <w:rPr>
          <w:szCs w:val="21"/>
          <w:lang w:eastAsia="en-US"/>
        </w:rPr>
      </w:pPr>
      <w:r w:rsidRPr="006061FF">
        <w:rPr>
          <w:szCs w:val="21"/>
          <w:lang w:eastAsia="en-US"/>
        </w:rPr>
        <w:t xml:space="preserve">Zijn er nog tips die </w:t>
      </w:r>
      <w:r w:rsidR="00F14636">
        <w:rPr>
          <w:szCs w:val="21"/>
          <w:lang w:eastAsia="en-US"/>
        </w:rPr>
        <w:t>u</w:t>
      </w:r>
      <w:r w:rsidRPr="006061FF">
        <w:rPr>
          <w:szCs w:val="21"/>
          <w:lang w:eastAsia="en-US"/>
        </w:rPr>
        <w:t xml:space="preserve"> ons mee kan geven bij het opstellen van een aanbestedingsleidraad voor een dergelijke opdracht?</w:t>
      </w:r>
    </w:p>
    <w:p w14:paraId="5A9188F6" w14:textId="77777777" w:rsidR="00313F3B" w:rsidRPr="00313F3B" w:rsidRDefault="00313F3B" w:rsidP="00D40B95">
      <w:pPr>
        <w:rPr>
          <w:szCs w:val="21"/>
          <w:lang w:eastAsia="en-US"/>
        </w:rPr>
      </w:pPr>
    </w:p>
    <w:p w14:paraId="1C403A2F" w14:textId="77777777" w:rsidR="00F0505A" w:rsidRDefault="00F0505A" w:rsidP="00877E3F"/>
    <w:p w14:paraId="6704D75E" w14:textId="77777777" w:rsidR="003441D7" w:rsidRPr="003441D7" w:rsidRDefault="003441D7" w:rsidP="00313F3B">
      <w:pPr>
        <w:pStyle w:val="Kop3"/>
        <w:numPr>
          <w:ilvl w:val="0"/>
          <w:numId w:val="0"/>
        </w:numPr>
      </w:pPr>
    </w:p>
    <w:sectPr w:rsidR="003441D7" w:rsidRPr="003441D7" w:rsidSect="005D12E6">
      <w:footerReference w:type="default" r:id="rId12"/>
      <w:pgSz w:w="11906" w:h="16838" w:code="9"/>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3C90C9" w14:textId="77777777" w:rsidR="00C652C6" w:rsidRDefault="00C652C6">
      <w:r>
        <w:separator/>
      </w:r>
    </w:p>
  </w:endnote>
  <w:endnote w:type="continuationSeparator" w:id="0">
    <w:p w14:paraId="246B469A" w14:textId="77777777" w:rsidR="00C652C6" w:rsidRDefault="00C652C6">
      <w:r>
        <w:continuationSeparator/>
      </w:r>
    </w:p>
  </w:endnote>
  <w:endnote w:type="continuationNotice" w:id="1">
    <w:p w14:paraId="507C2922" w14:textId="77777777" w:rsidR="00C652C6" w:rsidRDefault="00C652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C2FBA" w14:textId="77777777" w:rsidR="00C652C6" w:rsidRDefault="00C652C6">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2</w:t>
    </w:r>
    <w:r>
      <w:rPr>
        <w:rStyle w:val="Paginanummer"/>
      </w:rPr>
      <w:fldChar w:fldCharType="end"/>
    </w:r>
  </w:p>
  <w:p w14:paraId="61CFB2DB" w14:textId="77777777" w:rsidR="00C652C6" w:rsidRDefault="00C652C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1839A" w14:textId="77777777" w:rsidR="00C652C6" w:rsidRDefault="00C652C6">
    <w:pPr>
      <w:pStyle w:val="Voettekst"/>
    </w:pPr>
    <w:r>
      <w:t>Offerteaanvraag &lt;titel van de aanbesteding&gt;</w:t>
    </w:r>
  </w:p>
  <w:p w14:paraId="18D26C83" w14:textId="77777777" w:rsidR="00C652C6" w:rsidRPr="005B5152" w:rsidRDefault="00C652C6" w:rsidP="00715C6B">
    <w:pPr>
      <w:pStyle w:val="Voettekst"/>
      <w:rPr>
        <w:rFonts w:ascii="Arial" w:hAnsi="Arial" w:cs="Arial"/>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02F1E" w14:textId="77777777" w:rsidR="00C652C6" w:rsidRPr="00A872B8" w:rsidRDefault="00C652C6">
    <w:pPr>
      <w:pStyle w:val="Voettekst"/>
      <w:jc w:val="right"/>
    </w:pPr>
    <w:r w:rsidRPr="00A872B8">
      <w:fldChar w:fldCharType="begin"/>
    </w:r>
    <w:r w:rsidRPr="00A872B8">
      <w:instrText>PAGE   \* MERGEFORMAT</w:instrText>
    </w:r>
    <w:r w:rsidRPr="00A872B8">
      <w:fldChar w:fldCharType="separate"/>
    </w:r>
    <w:r w:rsidR="004928CC">
      <w:rPr>
        <w:noProof/>
      </w:rPr>
      <w:t>2</w:t>
    </w:r>
    <w:r w:rsidRPr="00A872B8">
      <w:fldChar w:fldCharType="end"/>
    </w:r>
  </w:p>
  <w:p w14:paraId="7B1C59D4" w14:textId="77777777" w:rsidR="00C652C6" w:rsidRPr="00A44195" w:rsidRDefault="00C652C6" w:rsidP="00715C6B">
    <w:pPr>
      <w:pStyle w:val="Voettekst"/>
      <w:rPr>
        <w:rFonts w:cs="Arial"/>
        <w:sz w:val="20"/>
        <w:szCs w:val="20"/>
      </w:rPr>
    </w:pPr>
    <w:r w:rsidRPr="00A44195">
      <w:rPr>
        <w:rFonts w:cs="Arial"/>
        <w:sz w:val="20"/>
        <w:szCs w:val="20"/>
      </w:rPr>
      <w:t>Marktconsultatiedocument</w:t>
    </w:r>
    <w:r>
      <w:rPr>
        <w:rFonts w:cs="Arial"/>
        <w:sz w:val="20"/>
        <w:szCs w:val="20"/>
      </w:rPr>
      <w:t xml:space="preserve"> </w:t>
    </w:r>
    <w:r w:rsidRPr="00A87A8C">
      <w:rPr>
        <w:rFonts w:cs="Arial"/>
        <w:sz w:val="20"/>
        <w:szCs w:val="20"/>
      </w:rPr>
      <w:t>Marktonderzoek met betrekking tot de dienstverlening van Beeldende Therapie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AF8CE" w14:textId="77777777" w:rsidR="00C652C6" w:rsidRDefault="00C652C6">
      <w:r>
        <w:separator/>
      </w:r>
    </w:p>
  </w:footnote>
  <w:footnote w:type="continuationSeparator" w:id="0">
    <w:p w14:paraId="0F285C07" w14:textId="77777777" w:rsidR="00C652C6" w:rsidRDefault="00C652C6">
      <w:r>
        <w:continuationSeparator/>
      </w:r>
    </w:p>
  </w:footnote>
  <w:footnote w:type="continuationNotice" w:id="1">
    <w:p w14:paraId="53C343F9" w14:textId="77777777" w:rsidR="00C652C6" w:rsidRDefault="00C652C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E29C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BDE00C4"/>
    <w:multiLevelType w:val="hybridMultilevel"/>
    <w:tmpl w:val="07E2A44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4967CB"/>
    <w:multiLevelType w:val="multilevel"/>
    <w:tmpl w:val="E2927E08"/>
    <w:lvl w:ilvl="0">
      <w:start w:val="1"/>
      <w:numFmt w:val="decimal"/>
      <w:lvlText w:val="Hoofdstuk %1"/>
      <w:lvlJc w:val="left"/>
      <w:pPr>
        <w:tabs>
          <w:tab w:val="num" w:pos="680"/>
        </w:tabs>
        <w:ind w:left="680" w:hanging="680"/>
      </w:pPr>
      <w:rPr>
        <w:rFonts w:ascii="Palatino Linotype" w:hAnsi="Palatino Linotype" w:hint="default"/>
        <w:b/>
        <w:i w:val="0"/>
        <w:sz w:val="24"/>
        <w:szCs w:val="24"/>
      </w:rPr>
    </w:lvl>
    <w:lvl w:ilvl="1">
      <w:start w:val="1"/>
      <w:numFmt w:val="decimal"/>
      <w:lvlText w:val="%1.%2"/>
      <w:lvlJc w:val="left"/>
      <w:pPr>
        <w:tabs>
          <w:tab w:val="num" w:pos="680"/>
        </w:tabs>
        <w:ind w:left="680" w:hanging="680"/>
      </w:pPr>
      <w:rPr>
        <w:rFonts w:ascii="Palatino Linotype" w:hAnsi="Palatino Linotype" w:hint="default"/>
        <w:b/>
        <w:i w:val="0"/>
        <w:sz w:val="20"/>
        <w:szCs w:val="20"/>
      </w:rPr>
    </w:lvl>
    <w:lvl w:ilvl="2">
      <w:start w:val="1"/>
      <w:numFmt w:val="decimal"/>
      <w:lvlText w:val="%1.%2.%3"/>
      <w:lvlJc w:val="left"/>
      <w:pPr>
        <w:tabs>
          <w:tab w:val="num" w:pos="680"/>
        </w:tabs>
        <w:ind w:left="680" w:hanging="680"/>
      </w:pPr>
      <w:rPr>
        <w:rFonts w:ascii="Palatino Linotype" w:hAnsi="Palatino Linotype" w:hint="default"/>
        <w:b w:val="0"/>
        <w:i w:val="0"/>
        <w:sz w:val="20"/>
        <w:szCs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134025CB"/>
    <w:multiLevelType w:val="hybridMultilevel"/>
    <w:tmpl w:val="0A687C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7FA047A"/>
    <w:multiLevelType w:val="hybridMultilevel"/>
    <w:tmpl w:val="B63492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0551C90"/>
    <w:multiLevelType w:val="hybridMultilevel"/>
    <w:tmpl w:val="9DDA4C60"/>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6B368E7"/>
    <w:multiLevelType w:val="hybridMultilevel"/>
    <w:tmpl w:val="11F42F8A"/>
    <w:lvl w:ilvl="0" w:tplc="EB281F5A">
      <w:start w:val="1"/>
      <w:numFmt w:val="bullet"/>
      <w:lvlText w:val="-"/>
      <w:lvlJc w:val="left"/>
      <w:pPr>
        <w:ind w:left="720" w:hanging="360"/>
      </w:pPr>
      <w:rPr>
        <w:rFonts w:ascii="Palatino Linotype" w:eastAsia="Times New Roman" w:hAnsi="Palatino Linotype"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3847F68"/>
    <w:multiLevelType w:val="hybridMultilevel"/>
    <w:tmpl w:val="14F8B1A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3A32D7D"/>
    <w:multiLevelType w:val="hybridMultilevel"/>
    <w:tmpl w:val="81E0EB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C4677AA"/>
    <w:multiLevelType w:val="hybridMultilevel"/>
    <w:tmpl w:val="9BA8FC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08909AA"/>
    <w:multiLevelType w:val="multilevel"/>
    <w:tmpl w:val="97D06FF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lowerRoman"/>
      <w:isLgl/>
      <w:lvlText w:val="%1.%2.%3"/>
      <w:lvlJc w:val="left"/>
      <w:pPr>
        <w:ind w:left="2160" w:hanging="108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1" w15:restartNumberingAfterBreak="0">
    <w:nsid w:val="435A1E32"/>
    <w:multiLevelType w:val="hybridMultilevel"/>
    <w:tmpl w:val="55040C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67B1075"/>
    <w:multiLevelType w:val="hybridMultilevel"/>
    <w:tmpl w:val="DDCC859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76F3E0B"/>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4" w15:restartNumberingAfterBreak="0">
    <w:nsid w:val="481A5D47"/>
    <w:multiLevelType w:val="hybridMultilevel"/>
    <w:tmpl w:val="77402F6E"/>
    <w:lvl w:ilvl="0" w:tplc="EAB839A4">
      <w:start w:val="1"/>
      <w:numFmt w:val="decimal"/>
      <w:lvlText w:val="Eis %1."/>
      <w:lvlJc w:val="right"/>
      <w:pPr>
        <w:ind w:left="720" w:hanging="360"/>
      </w:pPr>
      <w:rPr>
        <w:rFonts w:ascii="Palatino Linotype" w:hAnsi="Palatino Linotype"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8F93287"/>
    <w:multiLevelType w:val="hybridMultilevel"/>
    <w:tmpl w:val="5D2834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3595267"/>
    <w:multiLevelType w:val="hybridMultilevel"/>
    <w:tmpl w:val="5F6C4F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67152C1"/>
    <w:multiLevelType w:val="hybridMultilevel"/>
    <w:tmpl w:val="7A685852"/>
    <w:lvl w:ilvl="0" w:tplc="0D04AAEA">
      <w:numFmt w:val="bullet"/>
      <w:lvlText w:val="-"/>
      <w:lvlJc w:val="left"/>
      <w:pPr>
        <w:ind w:left="720" w:hanging="360"/>
      </w:pPr>
      <w:rPr>
        <w:rFonts w:ascii="Palatino Linotype" w:eastAsia="Times New Roman" w:hAnsi="Palatino Linotype"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D214FC8"/>
    <w:multiLevelType w:val="hybridMultilevel"/>
    <w:tmpl w:val="EA0C67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3932365"/>
    <w:multiLevelType w:val="hybridMultilevel"/>
    <w:tmpl w:val="1896AA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7444566"/>
    <w:multiLevelType w:val="hybridMultilevel"/>
    <w:tmpl w:val="1F4ADD3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1" w15:restartNumberingAfterBreak="0">
    <w:nsid w:val="783844D6"/>
    <w:multiLevelType w:val="hybridMultilevel"/>
    <w:tmpl w:val="B2DC1FF4"/>
    <w:lvl w:ilvl="0" w:tplc="AA10CE94">
      <w:numFmt w:val="bullet"/>
      <w:lvlText w:val="-"/>
      <w:lvlJc w:val="left"/>
      <w:pPr>
        <w:ind w:left="720" w:hanging="360"/>
      </w:pPr>
      <w:rPr>
        <w:rFonts w:ascii="Palatino Linotype" w:eastAsia="Times New Roman" w:hAnsi="Palatino Linotype"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A01502A"/>
    <w:multiLevelType w:val="hybridMultilevel"/>
    <w:tmpl w:val="4AC02F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47613646">
    <w:abstractNumId w:val="19"/>
  </w:num>
  <w:num w:numId="2" w16cid:durableId="669336174">
    <w:abstractNumId w:val="2"/>
  </w:num>
  <w:num w:numId="3" w16cid:durableId="1849786102">
    <w:abstractNumId w:val="14"/>
  </w:num>
  <w:num w:numId="4" w16cid:durableId="339893289">
    <w:abstractNumId w:val="20"/>
  </w:num>
  <w:num w:numId="5" w16cid:durableId="1837695204">
    <w:abstractNumId w:val="12"/>
  </w:num>
  <w:num w:numId="6" w16cid:durableId="1872843783">
    <w:abstractNumId w:val="16"/>
  </w:num>
  <w:num w:numId="7" w16cid:durableId="1664119913">
    <w:abstractNumId w:val="18"/>
  </w:num>
  <w:num w:numId="8" w16cid:durableId="144250074">
    <w:abstractNumId w:val="4"/>
  </w:num>
  <w:num w:numId="9" w16cid:durableId="770855702">
    <w:abstractNumId w:val="22"/>
  </w:num>
  <w:num w:numId="10" w16cid:durableId="1304700782">
    <w:abstractNumId w:val="7"/>
  </w:num>
  <w:num w:numId="11" w16cid:durableId="846098592">
    <w:abstractNumId w:val="8"/>
  </w:num>
  <w:num w:numId="12" w16cid:durableId="1630626043">
    <w:abstractNumId w:val="3"/>
  </w:num>
  <w:num w:numId="13" w16cid:durableId="931744710">
    <w:abstractNumId w:val="21"/>
  </w:num>
  <w:num w:numId="14" w16cid:durableId="251746176">
    <w:abstractNumId w:val="11"/>
  </w:num>
  <w:num w:numId="15" w16cid:durableId="1947149750">
    <w:abstractNumId w:val="10"/>
  </w:num>
  <w:num w:numId="16" w16cid:durableId="2079131232">
    <w:abstractNumId w:val="15"/>
  </w:num>
  <w:num w:numId="17" w16cid:durableId="812716482">
    <w:abstractNumId w:val="0"/>
  </w:num>
  <w:num w:numId="18" w16cid:durableId="114831791">
    <w:abstractNumId w:val="17"/>
  </w:num>
  <w:num w:numId="19" w16cid:durableId="829516915">
    <w:abstractNumId w:val="9"/>
  </w:num>
  <w:num w:numId="20" w16cid:durableId="1079522953">
    <w:abstractNumId w:val="13"/>
  </w:num>
  <w:num w:numId="21" w16cid:durableId="1099645346">
    <w:abstractNumId w:val="6"/>
  </w:num>
  <w:num w:numId="22" w16cid:durableId="1758937565">
    <w:abstractNumId w:val="1"/>
  </w:num>
  <w:num w:numId="23" w16cid:durableId="258954941">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noPunctuationKerning/>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5A9"/>
    <w:rsid w:val="00000C23"/>
    <w:rsid w:val="0000137A"/>
    <w:rsid w:val="00001D3F"/>
    <w:rsid w:val="000038F3"/>
    <w:rsid w:val="00004169"/>
    <w:rsid w:val="00004D14"/>
    <w:rsid w:val="0000526B"/>
    <w:rsid w:val="00007C00"/>
    <w:rsid w:val="00010559"/>
    <w:rsid w:val="00010BF5"/>
    <w:rsid w:val="000125EE"/>
    <w:rsid w:val="00012C77"/>
    <w:rsid w:val="0001308A"/>
    <w:rsid w:val="00016814"/>
    <w:rsid w:val="000201E1"/>
    <w:rsid w:val="000221F6"/>
    <w:rsid w:val="00022650"/>
    <w:rsid w:val="000263CB"/>
    <w:rsid w:val="00027E48"/>
    <w:rsid w:val="00030401"/>
    <w:rsid w:val="00030871"/>
    <w:rsid w:val="00033D55"/>
    <w:rsid w:val="000344AA"/>
    <w:rsid w:val="000344AE"/>
    <w:rsid w:val="000348B2"/>
    <w:rsid w:val="00034C54"/>
    <w:rsid w:val="00034DE7"/>
    <w:rsid w:val="000358D5"/>
    <w:rsid w:val="00035BB9"/>
    <w:rsid w:val="00037049"/>
    <w:rsid w:val="0003792A"/>
    <w:rsid w:val="00040518"/>
    <w:rsid w:val="00040564"/>
    <w:rsid w:val="00040E15"/>
    <w:rsid w:val="0004166E"/>
    <w:rsid w:val="00042DC4"/>
    <w:rsid w:val="000432D7"/>
    <w:rsid w:val="00043B00"/>
    <w:rsid w:val="00043DC6"/>
    <w:rsid w:val="00045315"/>
    <w:rsid w:val="00045F93"/>
    <w:rsid w:val="00046D21"/>
    <w:rsid w:val="00046D6E"/>
    <w:rsid w:val="00047ECC"/>
    <w:rsid w:val="00052DE2"/>
    <w:rsid w:val="00053E15"/>
    <w:rsid w:val="0005562F"/>
    <w:rsid w:val="00055C76"/>
    <w:rsid w:val="00056800"/>
    <w:rsid w:val="00056DAC"/>
    <w:rsid w:val="00057C55"/>
    <w:rsid w:val="00060B1C"/>
    <w:rsid w:val="0006104C"/>
    <w:rsid w:val="00062340"/>
    <w:rsid w:val="000625B7"/>
    <w:rsid w:val="00062B52"/>
    <w:rsid w:val="00063548"/>
    <w:rsid w:val="000647B7"/>
    <w:rsid w:val="00065CF8"/>
    <w:rsid w:val="00065FFE"/>
    <w:rsid w:val="00066B14"/>
    <w:rsid w:val="00067D17"/>
    <w:rsid w:val="00070385"/>
    <w:rsid w:val="0007127B"/>
    <w:rsid w:val="00071360"/>
    <w:rsid w:val="00074D30"/>
    <w:rsid w:val="00076A28"/>
    <w:rsid w:val="0008175C"/>
    <w:rsid w:val="00081FEE"/>
    <w:rsid w:val="000823AD"/>
    <w:rsid w:val="0008370E"/>
    <w:rsid w:val="00083969"/>
    <w:rsid w:val="00083F5A"/>
    <w:rsid w:val="00085810"/>
    <w:rsid w:val="000862D2"/>
    <w:rsid w:val="0008753E"/>
    <w:rsid w:val="00087979"/>
    <w:rsid w:val="00087FB0"/>
    <w:rsid w:val="000932F3"/>
    <w:rsid w:val="00093633"/>
    <w:rsid w:val="00096AE2"/>
    <w:rsid w:val="00096C07"/>
    <w:rsid w:val="000A0605"/>
    <w:rsid w:val="000A0973"/>
    <w:rsid w:val="000A09CF"/>
    <w:rsid w:val="000A0A21"/>
    <w:rsid w:val="000A111B"/>
    <w:rsid w:val="000A2C20"/>
    <w:rsid w:val="000A42CE"/>
    <w:rsid w:val="000A469D"/>
    <w:rsid w:val="000A4FA9"/>
    <w:rsid w:val="000A5BC2"/>
    <w:rsid w:val="000A6A2F"/>
    <w:rsid w:val="000A706A"/>
    <w:rsid w:val="000A76E6"/>
    <w:rsid w:val="000A770E"/>
    <w:rsid w:val="000A7C3E"/>
    <w:rsid w:val="000A7D1F"/>
    <w:rsid w:val="000B0C06"/>
    <w:rsid w:val="000B1593"/>
    <w:rsid w:val="000B16FB"/>
    <w:rsid w:val="000B3909"/>
    <w:rsid w:val="000B476E"/>
    <w:rsid w:val="000C191F"/>
    <w:rsid w:val="000C1C15"/>
    <w:rsid w:val="000C4A4B"/>
    <w:rsid w:val="000C590A"/>
    <w:rsid w:val="000C6026"/>
    <w:rsid w:val="000C61F1"/>
    <w:rsid w:val="000D0B5B"/>
    <w:rsid w:val="000D0CB4"/>
    <w:rsid w:val="000D480B"/>
    <w:rsid w:val="000D5A60"/>
    <w:rsid w:val="000D6DB4"/>
    <w:rsid w:val="000D6EB3"/>
    <w:rsid w:val="000D7A2D"/>
    <w:rsid w:val="000D7DAC"/>
    <w:rsid w:val="000E0EC1"/>
    <w:rsid w:val="000E1A5B"/>
    <w:rsid w:val="000E1F65"/>
    <w:rsid w:val="000E238F"/>
    <w:rsid w:val="000E38FA"/>
    <w:rsid w:val="000E3EB2"/>
    <w:rsid w:val="000E4B0E"/>
    <w:rsid w:val="000E4F4E"/>
    <w:rsid w:val="000E5072"/>
    <w:rsid w:val="000E520D"/>
    <w:rsid w:val="000E537E"/>
    <w:rsid w:val="000E58C1"/>
    <w:rsid w:val="000E5A86"/>
    <w:rsid w:val="000E5C7A"/>
    <w:rsid w:val="000E6BE3"/>
    <w:rsid w:val="000E7026"/>
    <w:rsid w:val="000E7570"/>
    <w:rsid w:val="000F0C47"/>
    <w:rsid w:val="000F0F3F"/>
    <w:rsid w:val="000F13FE"/>
    <w:rsid w:val="000F1EFD"/>
    <w:rsid w:val="000F3F1D"/>
    <w:rsid w:val="000F5086"/>
    <w:rsid w:val="000F5567"/>
    <w:rsid w:val="000F7CC6"/>
    <w:rsid w:val="00103988"/>
    <w:rsid w:val="001039B1"/>
    <w:rsid w:val="00103C96"/>
    <w:rsid w:val="00103DA5"/>
    <w:rsid w:val="00103E17"/>
    <w:rsid w:val="001075BF"/>
    <w:rsid w:val="00107916"/>
    <w:rsid w:val="001101B3"/>
    <w:rsid w:val="00110DD7"/>
    <w:rsid w:val="001117EE"/>
    <w:rsid w:val="001128D2"/>
    <w:rsid w:val="00112D38"/>
    <w:rsid w:val="00113177"/>
    <w:rsid w:val="001131B9"/>
    <w:rsid w:val="00113561"/>
    <w:rsid w:val="0011406B"/>
    <w:rsid w:val="001149FE"/>
    <w:rsid w:val="00115576"/>
    <w:rsid w:val="001157B4"/>
    <w:rsid w:val="001204F2"/>
    <w:rsid w:val="0012058E"/>
    <w:rsid w:val="001207A9"/>
    <w:rsid w:val="00120CBF"/>
    <w:rsid w:val="0012173B"/>
    <w:rsid w:val="00121C2E"/>
    <w:rsid w:val="00122705"/>
    <w:rsid w:val="001252EC"/>
    <w:rsid w:val="00125C0B"/>
    <w:rsid w:val="00125D57"/>
    <w:rsid w:val="00126DA0"/>
    <w:rsid w:val="00127E36"/>
    <w:rsid w:val="00130938"/>
    <w:rsid w:val="00131BC2"/>
    <w:rsid w:val="00133044"/>
    <w:rsid w:val="00134E2A"/>
    <w:rsid w:val="00134E5D"/>
    <w:rsid w:val="00136EA4"/>
    <w:rsid w:val="00137DDA"/>
    <w:rsid w:val="00140226"/>
    <w:rsid w:val="001408A3"/>
    <w:rsid w:val="001422CE"/>
    <w:rsid w:val="00143409"/>
    <w:rsid w:val="00143DA8"/>
    <w:rsid w:val="001442D6"/>
    <w:rsid w:val="0014481C"/>
    <w:rsid w:val="00146850"/>
    <w:rsid w:val="00146FA7"/>
    <w:rsid w:val="001512D5"/>
    <w:rsid w:val="001524C2"/>
    <w:rsid w:val="001526DD"/>
    <w:rsid w:val="00152747"/>
    <w:rsid w:val="00153882"/>
    <w:rsid w:val="001539C6"/>
    <w:rsid w:val="00153A56"/>
    <w:rsid w:val="00154037"/>
    <w:rsid w:val="00154865"/>
    <w:rsid w:val="00156302"/>
    <w:rsid w:val="0015775B"/>
    <w:rsid w:val="001606AD"/>
    <w:rsid w:val="00160770"/>
    <w:rsid w:val="00161018"/>
    <w:rsid w:val="0016122E"/>
    <w:rsid w:val="00161AB3"/>
    <w:rsid w:val="00161CE3"/>
    <w:rsid w:val="00162942"/>
    <w:rsid w:val="00163808"/>
    <w:rsid w:val="0016409D"/>
    <w:rsid w:val="001650B1"/>
    <w:rsid w:val="00166DF3"/>
    <w:rsid w:val="0016773B"/>
    <w:rsid w:val="00167CDB"/>
    <w:rsid w:val="001704E7"/>
    <w:rsid w:val="00170E6F"/>
    <w:rsid w:val="00171ACB"/>
    <w:rsid w:val="001732E8"/>
    <w:rsid w:val="00174765"/>
    <w:rsid w:val="001750F1"/>
    <w:rsid w:val="00175B62"/>
    <w:rsid w:val="00183405"/>
    <w:rsid w:val="00183787"/>
    <w:rsid w:val="001837C7"/>
    <w:rsid w:val="00184599"/>
    <w:rsid w:val="001857EE"/>
    <w:rsid w:val="00185D77"/>
    <w:rsid w:val="001872BA"/>
    <w:rsid w:val="00187D6F"/>
    <w:rsid w:val="00190FE3"/>
    <w:rsid w:val="00191EB2"/>
    <w:rsid w:val="00192B5D"/>
    <w:rsid w:val="00193A53"/>
    <w:rsid w:val="001940F6"/>
    <w:rsid w:val="00194826"/>
    <w:rsid w:val="00194D28"/>
    <w:rsid w:val="00195365"/>
    <w:rsid w:val="00196AEC"/>
    <w:rsid w:val="00197621"/>
    <w:rsid w:val="001976BE"/>
    <w:rsid w:val="00197CFB"/>
    <w:rsid w:val="001A0058"/>
    <w:rsid w:val="001A0187"/>
    <w:rsid w:val="001A0928"/>
    <w:rsid w:val="001A0C4D"/>
    <w:rsid w:val="001A13A0"/>
    <w:rsid w:val="001A19CA"/>
    <w:rsid w:val="001A2501"/>
    <w:rsid w:val="001A2AB9"/>
    <w:rsid w:val="001A39F0"/>
    <w:rsid w:val="001A44B5"/>
    <w:rsid w:val="001A5B04"/>
    <w:rsid w:val="001A5D34"/>
    <w:rsid w:val="001A74D4"/>
    <w:rsid w:val="001B0D62"/>
    <w:rsid w:val="001B102F"/>
    <w:rsid w:val="001B113E"/>
    <w:rsid w:val="001B1806"/>
    <w:rsid w:val="001B3101"/>
    <w:rsid w:val="001B4C51"/>
    <w:rsid w:val="001B5EC0"/>
    <w:rsid w:val="001B7240"/>
    <w:rsid w:val="001B7E32"/>
    <w:rsid w:val="001B7EFB"/>
    <w:rsid w:val="001C0DAC"/>
    <w:rsid w:val="001C10CD"/>
    <w:rsid w:val="001C3059"/>
    <w:rsid w:val="001C364C"/>
    <w:rsid w:val="001C585C"/>
    <w:rsid w:val="001C620F"/>
    <w:rsid w:val="001C70C0"/>
    <w:rsid w:val="001C7753"/>
    <w:rsid w:val="001C7F62"/>
    <w:rsid w:val="001D061F"/>
    <w:rsid w:val="001D15AA"/>
    <w:rsid w:val="001D209F"/>
    <w:rsid w:val="001D350F"/>
    <w:rsid w:val="001D38DF"/>
    <w:rsid w:val="001D4723"/>
    <w:rsid w:val="001D55F7"/>
    <w:rsid w:val="001D59BC"/>
    <w:rsid w:val="001D6032"/>
    <w:rsid w:val="001D6411"/>
    <w:rsid w:val="001D78A8"/>
    <w:rsid w:val="001E0FBB"/>
    <w:rsid w:val="001E1F77"/>
    <w:rsid w:val="001E2555"/>
    <w:rsid w:val="001E30F8"/>
    <w:rsid w:val="001E39CD"/>
    <w:rsid w:val="001E3EE1"/>
    <w:rsid w:val="001E420D"/>
    <w:rsid w:val="001E7B29"/>
    <w:rsid w:val="001F0A39"/>
    <w:rsid w:val="001F121F"/>
    <w:rsid w:val="001F1EF0"/>
    <w:rsid w:val="001F2201"/>
    <w:rsid w:val="001F2362"/>
    <w:rsid w:val="001F2FF6"/>
    <w:rsid w:val="001F3ACF"/>
    <w:rsid w:val="001F3EA2"/>
    <w:rsid w:val="001F4263"/>
    <w:rsid w:val="001F44D0"/>
    <w:rsid w:val="001F486D"/>
    <w:rsid w:val="001F4D62"/>
    <w:rsid w:val="001F56AA"/>
    <w:rsid w:val="001F6112"/>
    <w:rsid w:val="001F7B8E"/>
    <w:rsid w:val="00201A42"/>
    <w:rsid w:val="002021DC"/>
    <w:rsid w:val="00206EDD"/>
    <w:rsid w:val="0021115C"/>
    <w:rsid w:val="0021291A"/>
    <w:rsid w:val="00213370"/>
    <w:rsid w:val="002134EA"/>
    <w:rsid w:val="00213770"/>
    <w:rsid w:val="00214C09"/>
    <w:rsid w:val="00216DEF"/>
    <w:rsid w:val="002208BB"/>
    <w:rsid w:val="00221034"/>
    <w:rsid w:val="00221180"/>
    <w:rsid w:val="002211C8"/>
    <w:rsid w:val="00223514"/>
    <w:rsid w:val="00224655"/>
    <w:rsid w:val="00225293"/>
    <w:rsid w:val="002253DF"/>
    <w:rsid w:val="00225632"/>
    <w:rsid w:val="00225751"/>
    <w:rsid w:val="002260A9"/>
    <w:rsid w:val="00226587"/>
    <w:rsid w:val="00227508"/>
    <w:rsid w:val="002300C2"/>
    <w:rsid w:val="00233EA1"/>
    <w:rsid w:val="00234091"/>
    <w:rsid w:val="00234F43"/>
    <w:rsid w:val="00235AD1"/>
    <w:rsid w:val="00236422"/>
    <w:rsid w:val="00236C75"/>
    <w:rsid w:val="00240A1E"/>
    <w:rsid w:val="00240C00"/>
    <w:rsid w:val="00241285"/>
    <w:rsid w:val="00241341"/>
    <w:rsid w:val="0024156A"/>
    <w:rsid w:val="00241C57"/>
    <w:rsid w:val="00242DCF"/>
    <w:rsid w:val="002438E1"/>
    <w:rsid w:val="00244DAC"/>
    <w:rsid w:val="00245E87"/>
    <w:rsid w:val="00246926"/>
    <w:rsid w:val="00247C12"/>
    <w:rsid w:val="002505A3"/>
    <w:rsid w:val="002515B5"/>
    <w:rsid w:val="002544F7"/>
    <w:rsid w:val="00257BCE"/>
    <w:rsid w:val="002608CD"/>
    <w:rsid w:val="0026169D"/>
    <w:rsid w:val="00262709"/>
    <w:rsid w:val="00263A75"/>
    <w:rsid w:val="002640EE"/>
    <w:rsid w:val="002641ED"/>
    <w:rsid w:val="0026431F"/>
    <w:rsid w:val="00264928"/>
    <w:rsid w:val="00265B5B"/>
    <w:rsid w:val="002662BA"/>
    <w:rsid w:val="0026632A"/>
    <w:rsid w:val="002672DD"/>
    <w:rsid w:val="0026747C"/>
    <w:rsid w:val="00270D75"/>
    <w:rsid w:val="002712E5"/>
    <w:rsid w:val="002726C0"/>
    <w:rsid w:val="00273B0B"/>
    <w:rsid w:val="0027444F"/>
    <w:rsid w:val="00274B24"/>
    <w:rsid w:val="00275287"/>
    <w:rsid w:val="0027567A"/>
    <w:rsid w:val="0027708D"/>
    <w:rsid w:val="002805B9"/>
    <w:rsid w:val="0028098D"/>
    <w:rsid w:val="0028150D"/>
    <w:rsid w:val="0028293C"/>
    <w:rsid w:val="00282B2A"/>
    <w:rsid w:val="00282D16"/>
    <w:rsid w:val="0028305A"/>
    <w:rsid w:val="00284A6E"/>
    <w:rsid w:val="002862ED"/>
    <w:rsid w:val="00286752"/>
    <w:rsid w:val="00286A88"/>
    <w:rsid w:val="00291035"/>
    <w:rsid w:val="002914CD"/>
    <w:rsid w:val="002920AF"/>
    <w:rsid w:val="00292233"/>
    <w:rsid w:val="00294976"/>
    <w:rsid w:val="00295B06"/>
    <w:rsid w:val="00297F3B"/>
    <w:rsid w:val="002A002B"/>
    <w:rsid w:val="002A03BF"/>
    <w:rsid w:val="002A2378"/>
    <w:rsid w:val="002A512D"/>
    <w:rsid w:val="002A56EB"/>
    <w:rsid w:val="002A65C9"/>
    <w:rsid w:val="002A6B8D"/>
    <w:rsid w:val="002B09FB"/>
    <w:rsid w:val="002B2A40"/>
    <w:rsid w:val="002B3F27"/>
    <w:rsid w:val="002B5E05"/>
    <w:rsid w:val="002C02ED"/>
    <w:rsid w:val="002C0BB4"/>
    <w:rsid w:val="002C1DAF"/>
    <w:rsid w:val="002C321E"/>
    <w:rsid w:val="002C34F6"/>
    <w:rsid w:val="002C5654"/>
    <w:rsid w:val="002C56A4"/>
    <w:rsid w:val="002C6489"/>
    <w:rsid w:val="002C713E"/>
    <w:rsid w:val="002D1BF2"/>
    <w:rsid w:val="002D3697"/>
    <w:rsid w:val="002D3869"/>
    <w:rsid w:val="002D4BC1"/>
    <w:rsid w:val="002D51B0"/>
    <w:rsid w:val="002D6CD3"/>
    <w:rsid w:val="002D6DE1"/>
    <w:rsid w:val="002E0912"/>
    <w:rsid w:val="002E0FB1"/>
    <w:rsid w:val="002E3210"/>
    <w:rsid w:val="002E37E2"/>
    <w:rsid w:val="002E3D74"/>
    <w:rsid w:val="002E4570"/>
    <w:rsid w:val="002E4A96"/>
    <w:rsid w:val="002E6D02"/>
    <w:rsid w:val="002E7144"/>
    <w:rsid w:val="002E742D"/>
    <w:rsid w:val="002F14B9"/>
    <w:rsid w:val="002F19DC"/>
    <w:rsid w:val="002F21D0"/>
    <w:rsid w:val="002F2D4E"/>
    <w:rsid w:val="002F3590"/>
    <w:rsid w:val="002F40F0"/>
    <w:rsid w:val="002F4868"/>
    <w:rsid w:val="002F62C7"/>
    <w:rsid w:val="002F7918"/>
    <w:rsid w:val="00301215"/>
    <w:rsid w:val="00301B38"/>
    <w:rsid w:val="00301BF1"/>
    <w:rsid w:val="003047EA"/>
    <w:rsid w:val="00304E95"/>
    <w:rsid w:val="0030514C"/>
    <w:rsid w:val="003061FC"/>
    <w:rsid w:val="00306F78"/>
    <w:rsid w:val="00311C85"/>
    <w:rsid w:val="00311DBB"/>
    <w:rsid w:val="003128E3"/>
    <w:rsid w:val="003134CB"/>
    <w:rsid w:val="00313F3B"/>
    <w:rsid w:val="00313F67"/>
    <w:rsid w:val="003141FF"/>
    <w:rsid w:val="00315343"/>
    <w:rsid w:val="003200ED"/>
    <w:rsid w:val="003201B2"/>
    <w:rsid w:val="00320D4E"/>
    <w:rsid w:val="00321859"/>
    <w:rsid w:val="00323747"/>
    <w:rsid w:val="003237D2"/>
    <w:rsid w:val="003237DD"/>
    <w:rsid w:val="00323BD4"/>
    <w:rsid w:val="00324C8E"/>
    <w:rsid w:val="00331993"/>
    <w:rsid w:val="003319C8"/>
    <w:rsid w:val="00334B61"/>
    <w:rsid w:val="00335942"/>
    <w:rsid w:val="003370A2"/>
    <w:rsid w:val="0034115D"/>
    <w:rsid w:val="00341531"/>
    <w:rsid w:val="003425A1"/>
    <w:rsid w:val="00342F3A"/>
    <w:rsid w:val="0034326C"/>
    <w:rsid w:val="00343D04"/>
    <w:rsid w:val="003441D7"/>
    <w:rsid w:val="00345065"/>
    <w:rsid w:val="0034508D"/>
    <w:rsid w:val="00345366"/>
    <w:rsid w:val="00346EB3"/>
    <w:rsid w:val="00346EBC"/>
    <w:rsid w:val="0034724F"/>
    <w:rsid w:val="00351769"/>
    <w:rsid w:val="003553C8"/>
    <w:rsid w:val="00356713"/>
    <w:rsid w:val="00357BA0"/>
    <w:rsid w:val="00357C5A"/>
    <w:rsid w:val="00361DE5"/>
    <w:rsid w:val="00363807"/>
    <w:rsid w:val="0036382B"/>
    <w:rsid w:val="003646FB"/>
    <w:rsid w:val="00364824"/>
    <w:rsid w:val="0037093E"/>
    <w:rsid w:val="00373739"/>
    <w:rsid w:val="003742E7"/>
    <w:rsid w:val="00374D0C"/>
    <w:rsid w:val="0037585C"/>
    <w:rsid w:val="00376A23"/>
    <w:rsid w:val="00377590"/>
    <w:rsid w:val="00377C1D"/>
    <w:rsid w:val="00380190"/>
    <w:rsid w:val="0038041A"/>
    <w:rsid w:val="00380BC6"/>
    <w:rsid w:val="0038124F"/>
    <w:rsid w:val="0038150C"/>
    <w:rsid w:val="00381B8B"/>
    <w:rsid w:val="003820D5"/>
    <w:rsid w:val="00382639"/>
    <w:rsid w:val="00382CE4"/>
    <w:rsid w:val="00383C97"/>
    <w:rsid w:val="00385273"/>
    <w:rsid w:val="00386863"/>
    <w:rsid w:val="003869FF"/>
    <w:rsid w:val="00386F65"/>
    <w:rsid w:val="0039119D"/>
    <w:rsid w:val="00391258"/>
    <w:rsid w:val="0039248F"/>
    <w:rsid w:val="00393A43"/>
    <w:rsid w:val="00395A97"/>
    <w:rsid w:val="00395EBF"/>
    <w:rsid w:val="003961D7"/>
    <w:rsid w:val="00396604"/>
    <w:rsid w:val="00396610"/>
    <w:rsid w:val="00396EC4"/>
    <w:rsid w:val="0039722B"/>
    <w:rsid w:val="003A15EE"/>
    <w:rsid w:val="003A26CA"/>
    <w:rsid w:val="003A3AA8"/>
    <w:rsid w:val="003A40FB"/>
    <w:rsid w:val="003A425B"/>
    <w:rsid w:val="003A47D2"/>
    <w:rsid w:val="003A74B4"/>
    <w:rsid w:val="003B05CD"/>
    <w:rsid w:val="003B0B61"/>
    <w:rsid w:val="003B1C14"/>
    <w:rsid w:val="003B2024"/>
    <w:rsid w:val="003B26FD"/>
    <w:rsid w:val="003B27AF"/>
    <w:rsid w:val="003B2A56"/>
    <w:rsid w:val="003B336E"/>
    <w:rsid w:val="003B40B2"/>
    <w:rsid w:val="003B41FB"/>
    <w:rsid w:val="003B6CAB"/>
    <w:rsid w:val="003B7498"/>
    <w:rsid w:val="003C24FD"/>
    <w:rsid w:val="003C265F"/>
    <w:rsid w:val="003C3412"/>
    <w:rsid w:val="003C396C"/>
    <w:rsid w:val="003C3B1B"/>
    <w:rsid w:val="003C494E"/>
    <w:rsid w:val="003C5547"/>
    <w:rsid w:val="003C5639"/>
    <w:rsid w:val="003C666C"/>
    <w:rsid w:val="003C6A3C"/>
    <w:rsid w:val="003D1C81"/>
    <w:rsid w:val="003D20FB"/>
    <w:rsid w:val="003D430B"/>
    <w:rsid w:val="003D607A"/>
    <w:rsid w:val="003D6BF4"/>
    <w:rsid w:val="003D7376"/>
    <w:rsid w:val="003E0C18"/>
    <w:rsid w:val="003E0FA4"/>
    <w:rsid w:val="003E211F"/>
    <w:rsid w:val="003E2CB4"/>
    <w:rsid w:val="003E3C9D"/>
    <w:rsid w:val="003E65CF"/>
    <w:rsid w:val="003E6B1F"/>
    <w:rsid w:val="003E7BE9"/>
    <w:rsid w:val="003F01CD"/>
    <w:rsid w:val="003F05A8"/>
    <w:rsid w:val="003F0792"/>
    <w:rsid w:val="003F18F5"/>
    <w:rsid w:val="003F2F4B"/>
    <w:rsid w:val="003F3096"/>
    <w:rsid w:val="003F34C5"/>
    <w:rsid w:val="003F427F"/>
    <w:rsid w:val="003F799A"/>
    <w:rsid w:val="003F7D57"/>
    <w:rsid w:val="003F7ED2"/>
    <w:rsid w:val="00400AFB"/>
    <w:rsid w:val="00401024"/>
    <w:rsid w:val="00402A1E"/>
    <w:rsid w:val="00402E4F"/>
    <w:rsid w:val="00403391"/>
    <w:rsid w:val="00403954"/>
    <w:rsid w:val="00404EC7"/>
    <w:rsid w:val="004059C1"/>
    <w:rsid w:val="00407483"/>
    <w:rsid w:val="0041040E"/>
    <w:rsid w:val="00411DED"/>
    <w:rsid w:val="0041234C"/>
    <w:rsid w:val="0041274F"/>
    <w:rsid w:val="00412856"/>
    <w:rsid w:val="00415335"/>
    <w:rsid w:val="00415507"/>
    <w:rsid w:val="0041559D"/>
    <w:rsid w:val="00415EE5"/>
    <w:rsid w:val="0041650A"/>
    <w:rsid w:val="00417D43"/>
    <w:rsid w:val="004206BC"/>
    <w:rsid w:val="00420849"/>
    <w:rsid w:val="004222F8"/>
    <w:rsid w:val="0042280B"/>
    <w:rsid w:val="00422BC2"/>
    <w:rsid w:val="0042403B"/>
    <w:rsid w:val="00424475"/>
    <w:rsid w:val="004245FA"/>
    <w:rsid w:val="0042487A"/>
    <w:rsid w:val="00426340"/>
    <w:rsid w:val="004276B0"/>
    <w:rsid w:val="00427973"/>
    <w:rsid w:val="00430F84"/>
    <w:rsid w:val="00431F7C"/>
    <w:rsid w:val="00433231"/>
    <w:rsid w:val="0043406C"/>
    <w:rsid w:val="004350D4"/>
    <w:rsid w:val="004358B4"/>
    <w:rsid w:val="00435F00"/>
    <w:rsid w:val="00435F5D"/>
    <w:rsid w:val="00436E61"/>
    <w:rsid w:val="00440D5E"/>
    <w:rsid w:val="00440E6D"/>
    <w:rsid w:val="00440EE9"/>
    <w:rsid w:val="00441CD4"/>
    <w:rsid w:val="00441D7F"/>
    <w:rsid w:val="00444686"/>
    <w:rsid w:val="0044485B"/>
    <w:rsid w:val="00445A6F"/>
    <w:rsid w:val="004470D9"/>
    <w:rsid w:val="00450342"/>
    <w:rsid w:val="00450E14"/>
    <w:rsid w:val="00450E3F"/>
    <w:rsid w:val="00451823"/>
    <w:rsid w:val="00451F1F"/>
    <w:rsid w:val="00452BB1"/>
    <w:rsid w:val="0045408A"/>
    <w:rsid w:val="00454204"/>
    <w:rsid w:val="0046064B"/>
    <w:rsid w:val="004606AD"/>
    <w:rsid w:val="004609DE"/>
    <w:rsid w:val="00463031"/>
    <w:rsid w:val="00463774"/>
    <w:rsid w:val="00463BF5"/>
    <w:rsid w:val="004646BF"/>
    <w:rsid w:val="00465C3D"/>
    <w:rsid w:val="00466B4A"/>
    <w:rsid w:val="00467737"/>
    <w:rsid w:val="00467C65"/>
    <w:rsid w:val="00467C73"/>
    <w:rsid w:val="00470EAB"/>
    <w:rsid w:val="0047305F"/>
    <w:rsid w:val="0047322A"/>
    <w:rsid w:val="00473878"/>
    <w:rsid w:val="0047438A"/>
    <w:rsid w:val="004743FC"/>
    <w:rsid w:val="00474B22"/>
    <w:rsid w:val="00474E36"/>
    <w:rsid w:val="004751EA"/>
    <w:rsid w:val="00475B50"/>
    <w:rsid w:val="00476421"/>
    <w:rsid w:val="004778EE"/>
    <w:rsid w:val="00477B49"/>
    <w:rsid w:val="00480387"/>
    <w:rsid w:val="00481DE3"/>
    <w:rsid w:val="00481E7B"/>
    <w:rsid w:val="00482659"/>
    <w:rsid w:val="00483417"/>
    <w:rsid w:val="00483605"/>
    <w:rsid w:val="00483662"/>
    <w:rsid w:val="00484DDA"/>
    <w:rsid w:val="0048554F"/>
    <w:rsid w:val="00490BFD"/>
    <w:rsid w:val="00491A7F"/>
    <w:rsid w:val="004928CC"/>
    <w:rsid w:val="00492D15"/>
    <w:rsid w:val="004948F8"/>
    <w:rsid w:val="00495510"/>
    <w:rsid w:val="00496FE6"/>
    <w:rsid w:val="004A04E9"/>
    <w:rsid w:val="004A1B03"/>
    <w:rsid w:val="004A4C7C"/>
    <w:rsid w:val="004A4FC0"/>
    <w:rsid w:val="004A5371"/>
    <w:rsid w:val="004B08F4"/>
    <w:rsid w:val="004B1570"/>
    <w:rsid w:val="004B21BF"/>
    <w:rsid w:val="004B3658"/>
    <w:rsid w:val="004B3701"/>
    <w:rsid w:val="004B6BE6"/>
    <w:rsid w:val="004B774D"/>
    <w:rsid w:val="004B7B5C"/>
    <w:rsid w:val="004C0323"/>
    <w:rsid w:val="004C0BBA"/>
    <w:rsid w:val="004C26D0"/>
    <w:rsid w:val="004C439D"/>
    <w:rsid w:val="004C5863"/>
    <w:rsid w:val="004C595E"/>
    <w:rsid w:val="004C5D5D"/>
    <w:rsid w:val="004C6BA1"/>
    <w:rsid w:val="004D0188"/>
    <w:rsid w:val="004D0613"/>
    <w:rsid w:val="004D1249"/>
    <w:rsid w:val="004D182E"/>
    <w:rsid w:val="004D1AF0"/>
    <w:rsid w:val="004D31ED"/>
    <w:rsid w:val="004D3E9D"/>
    <w:rsid w:val="004D424D"/>
    <w:rsid w:val="004D6602"/>
    <w:rsid w:val="004D71AD"/>
    <w:rsid w:val="004E11C6"/>
    <w:rsid w:val="004E1726"/>
    <w:rsid w:val="004E24B6"/>
    <w:rsid w:val="004E37B6"/>
    <w:rsid w:val="004E52B4"/>
    <w:rsid w:val="004E722E"/>
    <w:rsid w:val="004E744D"/>
    <w:rsid w:val="004F2AC4"/>
    <w:rsid w:val="004F2C73"/>
    <w:rsid w:val="004F33FF"/>
    <w:rsid w:val="004F493E"/>
    <w:rsid w:val="004F4E97"/>
    <w:rsid w:val="004F753A"/>
    <w:rsid w:val="005000D5"/>
    <w:rsid w:val="00500A74"/>
    <w:rsid w:val="0050115B"/>
    <w:rsid w:val="005012E8"/>
    <w:rsid w:val="00501F4B"/>
    <w:rsid w:val="00502F41"/>
    <w:rsid w:val="0050439D"/>
    <w:rsid w:val="00505543"/>
    <w:rsid w:val="00506AB9"/>
    <w:rsid w:val="00510B83"/>
    <w:rsid w:val="00512D9B"/>
    <w:rsid w:val="00513785"/>
    <w:rsid w:val="005157BD"/>
    <w:rsid w:val="00515A48"/>
    <w:rsid w:val="005163A7"/>
    <w:rsid w:val="005166B5"/>
    <w:rsid w:val="00516DD1"/>
    <w:rsid w:val="00517E47"/>
    <w:rsid w:val="0052062C"/>
    <w:rsid w:val="00522542"/>
    <w:rsid w:val="00524120"/>
    <w:rsid w:val="0052520B"/>
    <w:rsid w:val="005268D6"/>
    <w:rsid w:val="00531D19"/>
    <w:rsid w:val="00533A1D"/>
    <w:rsid w:val="00533B07"/>
    <w:rsid w:val="005365E1"/>
    <w:rsid w:val="00536D7E"/>
    <w:rsid w:val="00537136"/>
    <w:rsid w:val="005372EF"/>
    <w:rsid w:val="00542E9E"/>
    <w:rsid w:val="00544473"/>
    <w:rsid w:val="00544649"/>
    <w:rsid w:val="00544806"/>
    <w:rsid w:val="00545A14"/>
    <w:rsid w:val="00545BD2"/>
    <w:rsid w:val="00546A6D"/>
    <w:rsid w:val="00546B28"/>
    <w:rsid w:val="00547261"/>
    <w:rsid w:val="00547D79"/>
    <w:rsid w:val="00551982"/>
    <w:rsid w:val="00552FB2"/>
    <w:rsid w:val="00553347"/>
    <w:rsid w:val="005535B2"/>
    <w:rsid w:val="00554C38"/>
    <w:rsid w:val="00555697"/>
    <w:rsid w:val="00555B0B"/>
    <w:rsid w:val="00557272"/>
    <w:rsid w:val="005573C3"/>
    <w:rsid w:val="005625AD"/>
    <w:rsid w:val="00562EDB"/>
    <w:rsid w:val="00564924"/>
    <w:rsid w:val="00564B42"/>
    <w:rsid w:val="00565CB6"/>
    <w:rsid w:val="0056621C"/>
    <w:rsid w:val="0056630E"/>
    <w:rsid w:val="005667B4"/>
    <w:rsid w:val="00566815"/>
    <w:rsid w:val="00570C8F"/>
    <w:rsid w:val="005717AD"/>
    <w:rsid w:val="00573935"/>
    <w:rsid w:val="00574456"/>
    <w:rsid w:val="00575335"/>
    <w:rsid w:val="00575ECF"/>
    <w:rsid w:val="00577A17"/>
    <w:rsid w:val="005804F2"/>
    <w:rsid w:val="00581F5B"/>
    <w:rsid w:val="00584211"/>
    <w:rsid w:val="00584540"/>
    <w:rsid w:val="00584D69"/>
    <w:rsid w:val="0058635A"/>
    <w:rsid w:val="00590061"/>
    <w:rsid w:val="00590F5C"/>
    <w:rsid w:val="005918D7"/>
    <w:rsid w:val="00591A7B"/>
    <w:rsid w:val="00594FB3"/>
    <w:rsid w:val="0059510D"/>
    <w:rsid w:val="00597B8C"/>
    <w:rsid w:val="005A1063"/>
    <w:rsid w:val="005A240F"/>
    <w:rsid w:val="005A285E"/>
    <w:rsid w:val="005A2E2B"/>
    <w:rsid w:val="005A4769"/>
    <w:rsid w:val="005A5277"/>
    <w:rsid w:val="005A5745"/>
    <w:rsid w:val="005A5E55"/>
    <w:rsid w:val="005A7307"/>
    <w:rsid w:val="005A77AC"/>
    <w:rsid w:val="005B0E59"/>
    <w:rsid w:val="005B1109"/>
    <w:rsid w:val="005B1B4C"/>
    <w:rsid w:val="005B25CF"/>
    <w:rsid w:val="005B2897"/>
    <w:rsid w:val="005B40AB"/>
    <w:rsid w:val="005B4B33"/>
    <w:rsid w:val="005B4E77"/>
    <w:rsid w:val="005B5152"/>
    <w:rsid w:val="005B5CC2"/>
    <w:rsid w:val="005B69D6"/>
    <w:rsid w:val="005B7716"/>
    <w:rsid w:val="005B7D7E"/>
    <w:rsid w:val="005C0761"/>
    <w:rsid w:val="005C1D45"/>
    <w:rsid w:val="005C31C8"/>
    <w:rsid w:val="005C3D54"/>
    <w:rsid w:val="005C5301"/>
    <w:rsid w:val="005C569D"/>
    <w:rsid w:val="005C7513"/>
    <w:rsid w:val="005D0182"/>
    <w:rsid w:val="005D025A"/>
    <w:rsid w:val="005D12E6"/>
    <w:rsid w:val="005D34FB"/>
    <w:rsid w:val="005D410A"/>
    <w:rsid w:val="005D6388"/>
    <w:rsid w:val="005D644D"/>
    <w:rsid w:val="005D71E7"/>
    <w:rsid w:val="005D7F01"/>
    <w:rsid w:val="005E0609"/>
    <w:rsid w:val="005E06DB"/>
    <w:rsid w:val="005E07F7"/>
    <w:rsid w:val="005E20F7"/>
    <w:rsid w:val="005E2BE6"/>
    <w:rsid w:val="005E3F58"/>
    <w:rsid w:val="005E5FAC"/>
    <w:rsid w:val="005E7F91"/>
    <w:rsid w:val="005F3F14"/>
    <w:rsid w:val="005F4462"/>
    <w:rsid w:val="005F45AC"/>
    <w:rsid w:val="005F4D52"/>
    <w:rsid w:val="005F59BB"/>
    <w:rsid w:val="006043C8"/>
    <w:rsid w:val="00604EE0"/>
    <w:rsid w:val="00604F37"/>
    <w:rsid w:val="006061FF"/>
    <w:rsid w:val="00606728"/>
    <w:rsid w:val="0060695E"/>
    <w:rsid w:val="00615944"/>
    <w:rsid w:val="006176E2"/>
    <w:rsid w:val="00620242"/>
    <w:rsid w:val="00622195"/>
    <w:rsid w:val="00623608"/>
    <w:rsid w:val="00624F56"/>
    <w:rsid w:val="0062612F"/>
    <w:rsid w:val="0063016A"/>
    <w:rsid w:val="00631917"/>
    <w:rsid w:val="006323C1"/>
    <w:rsid w:val="00632E2A"/>
    <w:rsid w:val="006330FA"/>
    <w:rsid w:val="00633DAC"/>
    <w:rsid w:val="00636D16"/>
    <w:rsid w:val="00637290"/>
    <w:rsid w:val="006429CE"/>
    <w:rsid w:val="00643A7E"/>
    <w:rsid w:val="00643B19"/>
    <w:rsid w:val="0064412E"/>
    <w:rsid w:val="00644136"/>
    <w:rsid w:val="006446BF"/>
    <w:rsid w:val="006450B5"/>
    <w:rsid w:val="00645308"/>
    <w:rsid w:val="00645AE4"/>
    <w:rsid w:val="0064658D"/>
    <w:rsid w:val="00646E6E"/>
    <w:rsid w:val="0064708C"/>
    <w:rsid w:val="006509F3"/>
    <w:rsid w:val="00650C9F"/>
    <w:rsid w:val="00651E35"/>
    <w:rsid w:val="00652120"/>
    <w:rsid w:val="0065236A"/>
    <w:rsid w:val="006525BB"/>
    <w:rsid w:val="00653BB9"/>
    <w:rsid w:val="00654C61"/>
    <w:rsid w:val="006562B1"/>
    <w:rsid w:val="006567C7"/>
    <w:rsid w:val="006575EB"/>
    <w:rsid w:val="00657616"/>
    <w:rsid w:val="00657C7D"/>
    <w:rsid w:val="00662226"/>
    <w:rsid w:val="00662399"/>
    <w:rsid w:val="00663075"/>
    <w:rsid w:val="0066363E"/>
    <w:rsid w:val="00663DEB"/>
    <w:rsid w:val="00665186"/>
    <w:rsid w:val="006667B6"/>
    <w:rsid w:val="0066794F"/>
    <w:rsid w:val="00670C93"/>
    <w:rsid w:val="0067137C"/>
    <w:rsid w:val="006713C1"/>
    <w:rsid w:val="00671BB9"/>
    <w:rsid w:val="00675763"/>
    <w:rsid w:val="00675D8D"/>
    <w:rsid w:val="00680B33"/>
    <w:rsid w:val="00683D54"/>
    <w:rsid w:val="006842FC"/>
    <w:rsid w:val="006861F7"/>
    <w:rsid w:val="00686651"/>
    <w:rsid w:val="006866D0"/>
    <w:rsid w:val="0068699A"/>
    <w:rsid w:val="00690456"/>
    <w:rsid w:val="00691641"/>
    <w:rsid w:val="00691BE1"/>
    <w:rsid w:val="00691D62"/>
    <w:rsid w:val="006926F4"/>
    <w:rsid w:val="00692B5E"/>
    <w:rsid w:val="00692C52"/>
    <w:rsid w:val="00693F4D"/>
    <w:rsid w:val="006973D1"/>
    <w:rsid w:val="006A0293"/>
    <w:rsid w:val="006A1A5A"/>
    <w:rsid w:val="006A1B8C"/>
    <w:rsid w:val="006A1EA7"/>
    <w:rsid w:val="006A31DD"/>
    <w:rsid w:val="006A4182"/>
    <w:rsid w:val="006A4EA2"/>
    <w:rsid w:val="006A575B"/>
    <w:rsid w:val="006A579A"/>
    <w:rsid w:val="006A735E"/>
    <w:rsid w:val="006A74B2"/>
    <w:rsid w:val="006A778F"/>
    <w:rsid w:val="006B085F"/>
    <w:rsid w:val="006B107A"/>
    <w:rsid w:val="006B31A7"/>
    <w:rsid w:val="006B385F"/>
    <w:rsid w:val="006B454A"/>
    <w:rsid w:val="006B4E70"/>
    <w:rsid w:val="006B5E31"/>
    <w:rsid w:val="006B64F8"/>
    <w:rsid w:val="006C0165"/>
    <w:rsid w:val="006C03FD"/>
    <w:rsid w:val="006C056B"/>
    <w:rsid w:val="006C0C6E"/>
    <w:rsid w:val="006C2580"/>
    <w:rsid w:val="006C28DD"/>
    <w:rsid w:val="006C2F64"/>
    <w:rsid w:val="006C31FA"/>
    <w:rsid w:val="006C3F83"/>
    <w:rsid w:val="006C4E16"/>
    <w:rsid w:val="006C5103"/>
    <w:rsid w:val="006C5DF0"/>
    <w:rsid w:val="006C6CD2"/>
    <w:rsid w:val="006D097B"/>
    <w:rsid w:val="006D0E50"/>
    <w:rsid w:val="006D16A7"/>
    <w:rsid w:val="006D1911"/>
    <w:rsid w:val="006D2F76"/>
    <w:rsid w:val="006D2F7E"/>
    <w:rsid w:val="006D3522"/>
    <w:rsid w:val="006D3F6B"/>
    <w:rsid w:val="006D4B0A"/>
    <w:rsid w:val="006D6C01"/>
    <w:rsid w:val="006D7675"/>
    <w:rsid w:val="006E0026"/>
    <w:rsid w:val="006E0046"/>
    <w:rsid w:val="006E05EA"/>
    <w:rsid w:val="006E2275"/>
    <w:rsid w:val="006E2C15"/>
    <w:rsid w:val="006E4D2A"/>
    <w:rsid w:val="006E5109"/>
    <w:rsid w:val="006E600A"/>
    <w:rsid w:val="006E6E75"/>
    <w:rsid w:val="006E7395"/>
    <w:rsid w:val="006E7DCE"/>
    <w:rsid w:val="006F0C31"/>
    <w:rsid w:val="006F0F6E"/>
    <w:rsid w:val="006F1452"/>
    <w:rsid w:val="006F194E"/>
    <w:rsid w:val="006F1D92"/>
    <w:rsid w:val="006F35C8"/>
    <w:rsid w:val="006F44C6"/>
    <w:rsid w:val="006F4638"/>
    <w:rsid w:val="006F4A50"/>
    <w:rsid w:val="006F5C19"/>
    <w:rsid w:val="00700000"/>
    <w:rsid w:val="00700BCA"/>
    <w:rsid w:val="00700D7A"/>
    <w:rsid w:val="00700DE7"/>
    <w:rsid w:val="007040EC"/>
    <w:rsid w:val="00704964"/>
    <w:rsid w:val="00706FB2"/>
    <w:rsid w:val="0071022C"/>
    <w:rsid w:val="007102E4"/>
    <w:rsid w:val="00711414"/>
    <w:rsid w:val="00711F9D"/>
    <w:rsid w:val="0071381F"/>
    <w:rsid w:val="0071429A"/>
    <w:rsid w:val="0071522B"/>
    <w:rsid w:val="00715C6B"/>
    <w:rsid w:val="00717F91"/>
    <w:rsid w:val="00720932"/>
    <w:rsid w:val="00721CD1"/>
    <w:rsid w:val="00722348"/>
    <w:rsid w:val="00722A66"/>
    <w:rsid w:val="0072318A"/>
    <w:rsid w:val="0072408E"/>
    <w:rsid w:val="00724226"/>
    <w:rsid w:val="00724A4D"/>
    <w:rsid w:val="00725527"/>
    <w:rsid w:val="0072561A"/>
    <w:rsid w:val="00725BB4"/>
    <w:rsid w:val="007272A6"/>
    <w:rsid w:val="007332E2"/>
    <w:rsid w:val="00736677"/>
    <w:rsid w:val="00737AB5"/>
    <w:rsid w:val="00737F71"/>
    <w:rsid w:val="0074119C"/>
    <w:rsid w:val="00741388"/>
    <w:rsid w:val="0074344C"/>
    <w:rsid w:val="00744306"/>
    <w:rsid w:val="007456C1"/>
    <w:rsid w:val="0074599C"/>
    <w:rsid w:val="00746E95"/>
    <w:rsid w:val="007506CD"/>
    <w:rsid w:val="00751008"/>
    <w:rsid w:val="007518C2"/>
    <w:rsid w:val="007522CF"/>
    <w:rsid w:val="007528CD"/>
    <w:rsid w:val="00753E51"/>
    <w:rsid w:val="00754307"/>
    <w:rsid w:val="00756218"/>
    <w:rsid w:val="007604E6"/>
    <w:rsid w:val="007616A4"/>
    <w:rsid w:val="0076259E"/>
    <w:rsid w:val="00762FE7"/>
    <w:rsid w:val="0076539E"/>
    <w:rsid w:val="00766199"/>
    <w:rsid w:val="00767FDB"/>
    <w:rsid w:val="00770490"/>
    <w:rsid w:val="00770D0D"/>
    <w:rsid w:val="00770E02"/>
    <w:rsid w:val="00772C64"/>
    <w:rsid w:val="00773951"/>
    <w:rsid w:val="00774553"/>
    <w:rsid w:val="00774A39"/>
    <w:rsid w:val="0077560E"/>
    <w:rsid w:val="007766F3"/>
    <w:rsid w:val="00776BF0"/>
    <w:rsid w:val="00776EBA"/>
    <w:rsid w:val="007778F8"/>
    <w:rsid w:val="00777D09"/>
    <w:rsid w:val="00780023"/>
    <w:rsid w:val="00780115"/>
    <w:rsid w:val="0078022C"/>
    <w:rsid w:val="00780520"/>
    <w:rsid w:val="0078068E"/>
    <w:rsid w:val="0078075C"/>
    <w:rsid w:val="007807B5"/>
    <w:rsid w:val="00780D01"/>
    <w:rsid w:val="007814C8"/>
    <w:rsid w:val="00782045"/>
    <w:rsid w:val="00782B18"/>
    <w:rsid w:val="00783142"/>
    <w:rsid w:val="007832E7"/>
    <w:rsid w:val="00785E69"/>
    <w:rsid w:val="00785F3D"/>
    <w:rsid w:val="00786866"/>
    <w:rsid w:val="00786A65"/>
    <w:rsid w:val="007878DB"/>
    <w:rsid w:val="007908F7"/>
    <w:rsid w:val="00791D59"/>
    <w:rsid w:val="00791EC5"/>
    <w:rsid w:val="00791F79"/>
    <w:rsid w:val="0079293D"/>
    <w:rsid w:val="00793547"/>
    <w:rsid w:val="00793D7B"/>
    <w:rsid w:val="00794705"/>
    <w:rsid w:val="00794DC4"/>
    <w:rsid w:val="0079601E"/>
    <w:rsid w:val="007963F7"/>
    <w:rsid w:val="00796B40"/>
    <w:rsid w:val="00796B92"/>
    <w:rsid w:val="007A0E94"/>
    <w:rsid w:val="007A0EE3"/>
    <w:rsid w:val="007A11B4"/>
    <w:rsid w:val="007A15FC"/>
    <w:rsid w:val="007A1A7C"/>
    <w:rsid w:val="007A1CE3"/>
    <w:rsid w:val="007A1E3E"/>
    <w:rsid w:val="007A2A05"/>
    <w:rsid w:val="007A2A0A"/>
    <w:rsid w:val="007A3451"/>
    <w:rsid w:val="007A490B"/>
    <w:rsid w:val="007A4F5B"/>
    <w:rsid w:val="007A5358"/>
    <w:rsid w:val="007A6B38"/>
    <w:rsid w:val="007A6BCA"/>
    <w:rsid w:val="007A7963"/>
    <w:rsid w:val="007B0449"/>
    <w:rsid w:val="007B0800"/>
    <w:rsid w:val="007B1D71"/>
    <w:rsid w:val="007B3982"/>
    <w:rsid w:val="007B446A"/>
    <w:rsid w:val="007B5999"/>
    <w:rsid w:val="007B6E8C"/>
    <w:rsid w:val="007B6FE8"/>
    <w:rsid w:val="007B7146"/>
    <w:rsid w:val="007B7B37"/>
    <w:rsid w:val="007C0196"/>
    <w:rsid w:val="007C11F0"/>
    <w:rsid w:val="007C1EEA"/>
    <w:rsid w:val="007C2BC2"/>
    <w:rsid w:val="007C2C18"/>
    <w:rsid w:val="007C2E3C"/>
    <w:rsid w:val="007C3AAE"/>
    <w:rsid w:val="007C6AB5"/>
    <w:rsid w:val="007C6ADD"/>
    <w:rsid w:val="007D1260"/>
    <w:rsid w:val="007D19A6"/>
    <w:rsid w:val="007D1F05"/>
    <w:rsid w:val="007D296D"/>
    <w:rsid w:val="007D2CB8"/>
    <w:rsid w:val="007D3D5B"/>
    <w:rsid w:val="007D425F"/>
    <w:rsid w:val="007D42DE"/>
    <w:rsid w:val="007D4BFA"/>
    <w:rsid w:val="007D4F09"/>
    <w:rsid w:val="007D66FF"/>
    <w:rsid w:val="007D6A52"/>
    <w:rsid w:val="007D7601"/>
    <w:rsid w:val="007D7D69"/>
    <w:rsid w:val="007E236B"/>
    <w:rsid w:val="007E6DFA"/>
    <w:rsid w:val="007E7462"/>
    <w:rsid w:val="007F0732"/>
    <w:rsid w:val="007F0ADC"/>
    <w:rsid w:val="007F149D"/>
    <w:rsid w:val="007F16E3"/>
    <w:rsid w:val="007F177C"/>
    <w:rsid w:val="007F191E"/>
    <w:rsid w:val="007F1C12"/>
    <w:rsid w:val="007F3194"/>
    <w:rsid w:val="007F32E0"/>
    <w:rsid w:val="007F35B9"/>
    <w:rsid w:val="007F58D5"/>
    <w:rsid w:val="007F59DC"/>
    <w:rsid w:val="007F5EF1"/>
    <w:rsid w:val="007F643F"/>
    <w:rsid w:val="007F76FB"/>
    <w:rsid w:val="008002A5"/>
    <w:rsid w:val="00800498"/>
    <w:rsid w:val="008005CC"/>
    <w:rsid w:val="00801A5A"/>
    <w:rsid w:val="008039FC"/>
    <w:rsid w:val="00804B3B"/>
    <w:rsid w:val="00805654"/>
    <w:rsid w:val="0080698C"/>
    <w:rsid w:val="00806F7D"/>
    <w:rsid w:val="008073BF"/>
    <w:rsid w:val="00807965"/>
    <w:rsid w:val="00810730"/>
    <w:rsid w:val="00810B02"/>
    <w:rsid w:val="00810E57"/>
    <w:rsid w:val="008125B4"/>
    <w:rsid w:val="008142F7"/>
    <w:rsid w:val="008151D6"/>
    <w:rsid w:val="0081639A"/>
    <w:rsid w:val="008165F9"/>
    <w:rsid w:val="0081665B"/>
    <w:rsid w:val="00816F85"/>
    <w:rsid w:val="00817861"/>
    <w:rsid w:val="008211E7"/>
    <w:rsid w:val="00821395"/>
    <w:rsid w:val="00821B01"/>
    <w:rsid w:val="00822297"/>
    <w:rsid w:val="00823051"/>
    <w:rsid w:val="0082345C"/>
    <w:rsid w:val="00823640"/>
    <w:rsid w:val="00823ABE"/>
    <w:rsid w:val="00824D55"/>
    <w:rsid w:val="00825104"/>
    <w:rsid w:val="00825141"/>
    <w:rsid w:val="0082753A"/>
    <w:rsid w:val="008278D8"/>
    <w:rsid w:val="00830F55"/>
    <w:rsid w:val="00833043"/>
    <w:rsid w:val="008361D6"/>
    <w:rsid w:val="0083799B"/>
    <w:rsid w:val="008410C4"/>
    <w:rsid w:val="00841843"/>
    <w:rsid w:val="00841B0B"/>
    <w:rsid w:val="00841C70"/>
    <w:rsid w:val="00843F51"/>
    <w:rsid w:val="00844FEE"/>
    <w:rsid w:val="00850209"/>
    <w:rsid w:val="00850970"/>
    <w:rsid w:val="0085244B"/>
    <w:rsid w:val="0085344A"/>
    <w:rsid w:val="00853478"/>
    <w:rsid w:val="00855CD9"/>
    <w:rsid w:val="008561EB"/>
    <w:rsid w:val="00856636"/>
    <w:rsid w:val="00857407"/>
    <w:rsid w:val="0085740A"/>
    <w:rsid w:val="008609E9"/>
    <w:rsid w:val="00860FCD"/>
    <w:rsid w:val="00861080"/>
    <w:rsid w:val="00861224"/>
    <w:rsid w:val="0086124C"/>
    <w:rsid w:val="00862E6D"/>
    <w:rsid w:val="0086447F"/>
    <w:rsid w:val="00864A78"/>
    <w:rsid w:val="00864C37"/>
    <w:rsid w:val="008665E7"/>
    <w:rsid w:val="00866D24"/>
    <w:rsid w:val="00866E06"/>
    <w:rsid w:val="00870099"/>
    <w:rsid w:val="008700B3"/>
    <w:rsid w:val="0087067A"/>
    <w:rsid w:val="00872954"/>
    <w:rsid w:val="00873100"/>
    <w:rsid w:val="008736CF"/>
    <w:rsid w:val="008749B7"/>
    <w:rsid w:val="008755E9"/>
    <w:rsid w:val="008773CF"/>
    <w:rsid w:val="00877623"/>
    <w:rsid w:val="00877A4C"/>
    <w:rsid w:val="00877E3F"/>
    <w:rsid w:val="00880684"/>
    <w:rsid w:val="00880D2B"/>
    <w:rsid w:val="00880E70"/>
    <w:rsid w:val="00885D42"/>
    <w:rsid w:val="008862C4"/>
    <w:rsid w:val="0088647D"/>
    <w:rsid w:val="00886C74"/>
    <w:rsid w:val="00890575"/>
    <w:rsid w:val="00890DDF"/>
    <w:rsid w:val="008916CE"/>
    <w:rsid w:val="008918FD"/>
    <w:rsid w:val="00891BAA"/>
    <w:rsid w:val="00891FD2"/>
    <w:rsid w:val="008935C7"/>
    <w:rsid w:val="00895B0E"/>
    <w:rsid w:val="00896302"/>
    <w:rsid w:val="008978EC"/>
    <w:rsid w:val="00897AB8"/>
    <w:rsid w:val="00897D38"/>
    <w:rsid w:val="008A09D1"/>
    <w:rsid w:val="008A1439"/>
    <w:rsid w:val="008A2846"/>
    <w:rsid w:val="008A2D71"/>
    <w:rsid w:val="008A3BE3"/>
    <w:rsid w:val="008A46FE"/>
    <w:rsid w:val="008A531E"/>
    <w:rsid w:val="008A54DF"/>
    <w:rsid w:val="008A5A99"/>
    <w:rsid w:val="008A6202"/>
    <w:rsid w:val="008A6A4D"/>
    <w:rsid w:val="008B0034"/>
    <w:rsid w:val="008B1901"/>
    <w:rsid w:val="008B1BCA"/>
    <w:rsid w:val="008B3F5B"/>
    <w:rsid w:val="008B4AE0"/>
    <w:rsid w:val="008B5373"/>
    <w:rsid w:val="008B6B6E"/>
    <w:rsid w:val="008B6DFE"/>
    <w:rsid w:val="008B7200"/>
    <w:rsid w:val="008B7208"/>
    <w:rsid w:val="008B7357"/>
    <w:rsid w:val="008B759D"/>
    <w:rsid w:val="008B76FD"/>
    <w:rsid w:val="008B7FC8"/>
    <w:rsid w:val="008C1775"/>
    <w:rsid w:val="008C18D3"/>
    <w:rsid w:val="008C365C"/>
    <w:rsid w:val="008C3C6A"/>
    <w:rsid w:val="008C7244"/>
    <w:rsid w:val="008D29FF"/>
    <w:rsid w:val="008D4836"/>
    <w:rsid w:val="008D4C4D"/>
    <w:rsid w:val="008D4DA8"/>
    <w:rsid w:val="008D4E30"/>
    <w:rsid w:val="008D4E3C"/>
    <w:rsid w:val="008D5044"/>
    <w:rsid w:val="008D57B2"/>
    <w:rsid w:val="008D5C22"/>
    <w:rsid w:val="008D63BE"/>
    <w:rsid w:val="008D69AF"/>
    <w:rsid w:val="008E0385"/>
    <w:rsid w:val="008E09BA"/>
    <w:rsid w:val="008E491F"/>
    <w:rsid w:val="008E5632"/>
    <w:rsid w:val="008E588A"/>
    <w:rsid w:val="008E5BF9"/>
    <w:rsid w:val="008E6218"/>
    <w:rsid w:val="008E6900"/>
    <w:rsid w:val="008E6DB9"/>
    <w:rsid w:val="008E746A"/>
    <w:rsid w:val="008F08AD"/>
    <w:rsid w:val="008F0CDA"/>
    <w:rsid w:val="008F234C"/>
    <w:rsid w:val="008F2B79"/>
    <w:rsid w:val="008F2CCF"/>
    <w:rsid w:val="008F3109"/>
    <w:rsid w:val="008F4ED3"/>
    <w:rsid w:val="008F6F66"/>
    <w:rsid w:val="008F73DC"/>
    <w:rsid w:val="008F7CD9"/>
    <w:rsid w:val="009000F0"/>
    <w:rsid w:val="009004E9"/>
    <w:rsid w:val="00900BC6"/>
    <w:rsid w:val="009017AB"/>
    <w:rsid w:val="009020A9"/>
    <w:rsid w:val="00904154"/>
    <w:rsid w:val="0090452B"/>
    <w:rsid w:val="00905116"/>
    <w:rsid w:val="0090527D"/>
    <w:rsid w:val="00905C6F"/>
    <w:rsid w:val="0090624B"/>
    <w:rsid w:val="0090763C"/>
    <w:rsid w:val="00907860"/>
    <w:rsid w:val="00907AE2"/>
    <w:rsid w:val="00907DAC"/>
    <w:rsid w:val="00910ED1"/>
    <w:rsid w:val="00911DF0"/>
    <w:rsid w:val="00912F19"/>
    <w:rsid w:val="00913BE5"/>
    <w:rsid w:val="0091627F"/>
    <w:rsid w:val="00916FE0"/>
    <w:rsid w:val="00922D8F"/>
    <w:rsid w:val="00923608"/>
    <w:rsid w:val="009241CF"/>
    <w:rsid w:val="00924553"/>
    <w:rsid w:val="00924BFF"/>
    <w:rsid w:val="009252B5"/>
    <w:rsid w:val="00930A87"/>
    <w:rsid w:val="00931FC6"/>
    <w:rsid w:val="00934840"/>
    <w:rsid w:val="00934CE0"/>
    <w:rsid w:val="00936133"/>
    <w:rsid w:val="00936913"/>
    <w:rsid w:val="009378FE"/>
    <w:rsid w:val="00941519"/>
    <w:rsid w:val="00943765"/>
    <w:rsid w:val="00943802"/>
    <w:rsid w:val="0094494B"/>
    <w:rsid w:val="0094526A"/>
    <w:rsid w:val="00945F52"/>
    <w:rsid w:val="00953268"/>
    <w:rsid w:val="00953867"/>
    <w:rsid w:val="00953F0B"/>
    <w:rsid w:val="0095445D"/>
    <w:rsid w:val="00954AB7"/>
    <w:rsid w:val="0095588F"/>
    <w:rsid w:val="00956224"/>
    <w:rsid w:val="009566AE"/>
    <w:rsid w:val="00956C36"/>
    <w:rsid w:val="00962766"/>
    <w:rsid w:val="00962AF4"/>
    <w:rsid w:val="00962F11"/>
    <w:rsid w:val="00964262"/>
    <w:rsid w:val="009647B8"/>
    <w:rsid w:val="00964F34"/>
    <w:rsid w:val="0096506A"/>
    <w:rsid w:val="0096560E"/>
    <w:rsid w:val="009656D9"/>
    <w:rsid w:val="0096675F"/>
    <w:rsid w:val="0096693C"/>
    <w:rsid w:val="00966B1A"/>
    <w:rsid w:val="00967682"/>
    <w:rsid w:val="0097108C"/>
    <w:rsid w:val="00972354"/>
    <w:rsid w:val="00972EE7"/>
    <w:rsid w:val="00974898"/>
    <w:rsid w:val="0097595B"/>
    <w:rsid w:val="00980208"/>
    <w:rsid w:val="009853C4"/>
    <w:rsid w:val="0098676F"/>
    <w:rsid w:val="00991C3E"/>
    <w:rsid w:val="00991D7C"/>
    <w:rsid w:val="00996548"/>
    <w:rsid w:val="00996558"/>
    <w:rsid w:val="00997232"/>
    <w:rsid w:val="00997DD7"/>
    <w:rsid w:val="009A2364"/>
    <w:rsid w:val="009A4875"/>
    <w:rsid w:val="009A6593"/>
    <w:rsid w:val="009B1047"/>
    <w:rsid w:val="009B16D9"/>
    <w:rsid w:val="009B1E04"/>
    <w:rsid w:val="009B3B80"/>
    <w:rsid w:val="009B5880"/>
    <w:rsid w:val="009B5B77"/>
    <w:rsid w:val="009B5C0A"/>
    <w:rsid w:val="009B5D96"/>
    <w:rsid w:val="009C01EE"/>
    <w:rsid w:val="009C0507"/>
    <w:rsid w:val="009C081F"/>
    <w:rsid w:val="009C0C17"/>
    <w:rsid w:val="009C4376"/>
    <w:rsid w:val="009C4928"/>
    <w:rsid w:val="009C59C0"/>
    <w:rsid w:val="009C6655"/>
    <w:rsid w:val="009C716F"/>
    <w:rsid w:val="009C7BF3"/>
    <w:rsid w:val="009C7C3A"/>
    <w:rsid w:val="009D0022"/>
    <w:rsid w:val="009D0E3F"/>
    <w:rsid w:val="009D2853"/>
    <w:rsid w:val="009D2A9A"/>
    <w:rsid w:val="009D31DB"/>
    <w:rsid w:val="009D457B"/>
    <w:rsid w:val="009D78CD"/>
    <w:rsid w:val="009D7F6A"/>
    <w:rsid w:val="009E083E"/>
    <w:rsid w:val="009E1F45"/>
    <w:rsid w:val="009E4369"/>
    <w:rsid w:val="009E46D3"/>
    <w:rsid w:val="009E5142"/>
    <w:rsid w:val="009E6526"/>
    <w:rsid w:val="009F1905"/>
    <w:rsid w:val="009F1FC7"/>
    <w:rsid w:val="009F30EC"/>
    <w:rsid w:val="009F3698"/>
    <w:rsid w:val="009F57D3"/>
    <w:rsid w:val="009F6F6A"/>
    <w:rsid w:val="009F6FC9"/>
    <w:rsid w:val="009F7CFA"/>
    <w:rsid w:val="00A01D40"/>
    <w:rsid w:val="00A0235D"/>
    <w:rsid w:val="00A02B5C"/>
    <w:rsid w:val="00A02B81"/>
    <w:rsid w:val="00A03105"/>
    <w:rsid w:val="00A04225"/>
    <w:rsid w:val="00A05F81"/>
    <w:rsid w:val="00A0600C"/>
    <w:rsid w:val="00A0692A"/>
    <w:rsid w:val="00A076FC"/>
    <w:rsid w:val="00A07F1D"/>
    <w:rsid w:val="00A10F9E"/>
    <w:rsid w:val="00A1365F"/>
    <w:rsid w:val="00A139E7"/>
    <w:rsid w:val="00A143E9"/>
    <w:rsid w:val="00A16493"/>
    <w:rsid w:val="00A17313"/>
    <w:rsid w:val="00A20DE0"/>
    <w:rsid w:val="00A213BD"/>
    <w:rsid w:val="00A21BF2"/>
    <w:rsid w:val="00A223FA"/>
    <w:rsid w:val="00A23CCB"/>
    <w:rsid w:val="00A24776"/>
    <w:rsid w:val="00A24BCF"/>
    <w:rsid w:val="00A254EA"/>
    <w:rsid w:val="00A25B83"/>
    <w:rsid w:val="00A2764B"/>
    <w:rsid w:val="00A319A3"/>
    <w:rsid w:val="00A33A01"/>
    <w:rsid w:val="00A34D16"/>
    <w:rsid w:val="00A3567B"/>
    <w:rsid w:val="00A363ED"/>
    <w:rsid w:val="00A36EFE"/>
    <w:rsid w:val="00A37AB0"/>
    <w:rsid w:val="00A37BE9"/>
    <w:rsid w:val="00A37F39"/>
    <w:rsid w:val="00A406CB"/>
    <w:rsid w:val="00A41563"/>
    <w:rsid w:val="00A417D8"/>
    <w:rsid w:val="00A41820"/>
    <w:rsid w:val="00A42DA0"/>
    <w:rsid w:val="00A44195"/>
    <w:rsid w:val="00A467CA"/>
    <w:rsid w:val="00A47B10"/>
    <w:rsid w:val="00A504E8"/>
    <w:rsid w:val="00A51235"/>
    <w:rsid w:val="00A51E31"/>
    <w:rsid w:val="00A521FE"/>
    <w:rsid w:val="00A52A61"/>
    <w:rsid w:val="00A52C3E"/>
    <w:rsid w:val="00A52D09"/>
    <w:rsid w:val="00A533A7"/>
    <w:rsid w:val="00A53E48"/>
    <w:rsid w:val="00A5546D"/>
    <w:rsid w:val="00A55DF5"/>
    <w:rsid w:val="00A57347"/>
    <w:rsid w:val="00A6135B"/>
    <w:rsid w:val="00A61936"/>
    <w:rsid w:val="00A621FE"/>
    <w:rsid w:val="00A62F3F"/>
    <w:rsid w:val="00A6355A"/>
    <w:rsid w:val="00A6507C"/>
    <w:rsid w:val="00A66FF5"/>
    <w:rsid w:val="00A67B36"/>
    <w:rsid w:val="00A74334"/>
    <w:rsid w:val="00A7593D"/>
    <w:rsid w:val="00A76EA6"/>
    <w:rsid w:val="00A80F24"/>
    <w:rsid w:val="00A81369"/>
    <w:rsid w:val="00A81455"/>
    <w:rsid w:val="00A814B3"/>
    <w:rsid w:val="00A81EE4"/>
    <w:rsid w:val="00A826D7"/>
    <w:rsid w:val="00A82C78"/>
    <w:rsid w:val="00A82F08"/>
    <w:rsid w:val="00A83C70"/>
    <w:rsid w:val="00A84179"/>
    <w:rsid w:val="00A8573B"/>
    <w:rsid w:val="00A8648E"/>
    <w:rsid w:val="00A86822"/>
    <w:rsid w:val="00A872B8"/>
    <w:rsid w:val="00A87784"/>
    <w:rsid w:val="00A87A8C"/>
    <w:rsid w:val="00A908DC"/>
    <w:rsid w:val="00A911B2"/>
    <w:rsid w:val="00A91318"/>
    <w:rsid w:val="00A924B6"/>
    <w:rsid w:val="00A93059"/>
    <w:rsid w:val="00A932DA"/>
    <w:rsid w:val="00A93585"/>
    <w:rsid w:val="00A93FF4"/>
    <w:rsid w:val="00A94A5B"/>
    <w:rsid w:val="00A959C7"/>
    <w:rsid w:val="00A9636E"/>
    <w:rsid w:val="00A9638C"/>
    <w:rsid w:val="00A96F80"/>
    <w:rsid w:val="00A97186"/>
    <w:rsid w:val="00A97832"/>
    <w:rsid w:val="00AA054A"/>
    <w:rsid w:val="00AA1FB0"/>
    <w:rsid w:val="00AA4F13"/>
    <w:rsid w:val="00AA589B"/>
    <w:rsid w:val="00AA5B51"/>
    <w:rsid w:val="00AA6522"/>
    <w:rsid w:val="00AA7E7B"/>
    <w:rsid w:val="00AB2B01"/>
    <w:rsid w:val="00AB487F"/>
    <w:rsid w:val="00AB6679"/>
    <w:rsid w:val="00AB6A29"/>
    <w:rsid w:val="00AB6F62"/>
    <w:rsid w:val="00AB7C47"/>
    <w:rsid w:val="00AC0216"/>
    <w:rsid w:val="00AC1F0E"/>
    <w:rsid w:val="00AC3987"/>
    <w:rsid w:val="00AC4D16"/>
    <w:rsid w:val="00AC4F25"/>
    <w:rsid w:val="00AC5913"/>
    <w:rsid w:val="00AC59A5"/>
    <w:rsid w:val="00AC68EF"/>
    <w:rsid w:val="00AC6CD8"/>
    <w:rsid w:val="00AD0782"/>
    <w:rsid w:val="00AD0918"/>
    <w:rsid w:val="00AD2B93"/>
    <w:rsid w:val="00AD318C"/>
    <w:rsid w:val="00AD4C55"/>
    <w:rsid w:val="00AD53CA"/>
    <w:rsid w:val="00AD5F36"/>
    <w:rsid w:val="00AD5FBB"/>
    <w:rsid w:val="00AE059B"/>
    <w:rsid w:val="00AE31CA"/>
    <w:rsid w:val="00AE3247"/>
    <w:rsid w:val="00AE3C58"/>
    <w:rsid w:val="00AE4173"/>
    <w:rsid w:val="00AE53BA"/>
    <w:rsid w:val="00AE5A63"/>
    <w:rsid w:val="00AF0FDA"/>
    <w:rsid w:val="00AF3096"/>
    <w:rsid w:val="00AF3530"/>
    <w:rsid w:val="00AF3710"/>
    <w:rsid w:val="00AF3D30"/>
    <w:rsid w:val="00AF4665"/>
    <w:rsid w:val="00AF486A"/>
    <w:rsid w:val="00AF4EB3"/>
    <w:rsid w:val="00AF5D8C"/>
    <w:rsid w:val="00AF6CFC"/>
    <w:rsid w:val="00AF71E9"/>
    <w:rsid w:val="00AF78F9"/>
    <w:rsid w:val="00AF7EDA"/>
    <w:rsid w:val="00B00717"/>
    <w:rsid w:val="00B01297"/>
    <w:rsid w:val="00B02A8A"/>
    <w:rsid w:val="00B02DEC"/>
    <w:rsid w:val="00B02FE7"/>
    <w:rsid w:val="00B04F99"/>
    <w:rsid w:val="00B10B26"/>
    <w:rsid w:val="00B10C82"/>
    <w:rsid w:val="00B12618"/>
    <w:rsid w:val="00B12AEB"/>
    <w:rsid w:val="00B12DFA"/>
    <w:rsid w:val="00B13B2D"/>
    <w:rsid w:val="00B13EB9"/>
    <w:rsid w:val="00B141DF"/>
    <w:rsid w:val="00B15354"/>
    <w:rsid w:val="00B153E7"/>
    <w:rsid w:val="00B153FE"/>
    <w:rsid w:val="00B1546F"/>
    <w:rsid w:val="00B1692A"/>
    <w:rsid w:val="00B203E3"/>
    <w:rsid w:val="00B21E91"/>
    <w:rsid w:val="00B22EF3"/>
    <w:rsid w:val="00B23553"/>
    <w:rsid w:val="00B236B4"/>
    <w:rsid w:val="00B23A7D"/>
    <w:rsid w:val="00B23DDB"/>
    <w:rsid w:val="00B246BB"/>
    <w:rsid w:val="00B248F5"/>
    <w:rsid w:val="00B249BC"/>
    <w:rsid w:val="00B26B3C"/>
    <w:rsid w:val="00B26DD2"/>
    <w:rsid w:val="00B30FA9"/>
    <w:rsid w:val="00B310B5"/>
    <w:rsid w:val="00B318B0"/>
    <w:rsid w:val="00B34117"/>
    <w:rsid w:val="00B37E76"/>
    <w:rsid w:val="00B40743"/>
    <w:rsid w:val="00B40CD5"/>
    <w:rsid w:val="00B42A84"/>
    <w:rsid w:val="00B42B1C"/>
    <w:rsid w:val="00B4461D"/>
    <w:rsid w:val="00B455E4"/>
    <w:rsid w:val="00B45A68"/>
    <w:rsid w:val="00B45D66"/>
    <w:rsid w:val="00B47B8D"/>
    <w:rsid w:val="00B52C15"/>
    <w:rsid w:val="00B52C8D"/>
    <w:rsid w:val="00B53BB5"/>
    <w:rsid w:val="00B546D2"/>
    <w:rsid w:val="00B54895"/>
    <w:rsid w:val="00B5537F"/>
    <w:rsid w:val="00B55A87"/>
    <w:rsid w:val="00B5651D"/>
    <w:rsid w:val="00B578A5"/>
    <w:rsid w:val="00B57F69"/>
    <w:rsid w:val="00B57FA6"/>
    <w:rsid w:val="00B6041A"/>
    <w:rsid w:val="00B60BCB"/>
    <w:rsid w:val="00B64334"/>
    <w:rsid w:val="00B65102"/>
    <w:rsid w:val="00B651EC"/>
    <w:rsid w:val="00B66358"/>
    <w:rsid w:val="00B667EE"/>
    <w:rsid w:val="00B66FB7"/>
    <w:rsid w:val="00B713FF"/>
    <w:rsid w:val="00B719F7"/>
    <w:rsid w:val="00B72430"/>
    <w:rsid w:val="00B72F61"/>
    <w:rsid w:val="00B75796"/>
    <w:rsid w:val="00B75837"/>
    <w:rsid w:val="00B75EDD"/>
    <w:rsid w:val="00B75F1B"/>
    <w:rsid w:val="00B76723"/>
    <w:rsid w:val="00B77814"/>
    <w:rsid w:val="00B7788E"/>
    <w:rsid w:val="00B779F2"/>
    <w:rsid w:val="00B8031D"/>
    <w:rsid w:val="00B80C1E"/>
    <w:rsid w:val="00B81266"/>
    <w:rsid w:val="00B81F11"/>
    <w:rsid w:val="00B82DCD"/>
    <w:rsid w:val="00B82F0F"/>
    <w:rsid w:val="00B84093"/>
    <w:rsid w:val="00B84343"/>
    <w:rsid w:val="00B84593"/>
    <w:rsid w:val="00B84C8D"/>
    <w:rsid w:val="00B854C3"/>
    <w:rsid w:val="00B8668C"/>
    <w:rsid w:val="00B86AE6"/>
    <w:rsid w:val="00B87445"/>
    <w:rsid w:val="00B9093D"/>
    <w:rsid w:val="00B90FF6"/>
    <w:rsid w:val="00B91819"/>
    <w:rsid w:val="00B94208"/>
    <w:rsid w:val="00B949EB"/>
    <w:rsid w:val="00B95194"/>
    <w:rsid w:val="00B95D43"/>
    <w:rsid w:val="00B95D62"/>
    <w:rsid w:val="00B975E0"/>
    <w:rsid w:val="00B9799A"/>
    <w:rsid w:val="00BA0462"/>
    <w:rsid w:val="00BA05EF"/>
    <w:rsid w:val="00BA0F96"/>
    <w:rsid w:val="00BA1282"/>
    <w:rsid w:val="00BA1973"/>
    <w:rsid w:val="00BA2E6D"/>
    <w:rsid w:val="00BA42BF"/>
    <w:rsid w:val="00BA4B75"/>
    <w:rsid w:val="00BA5254"/>
    <w:rsid w:val="00BA5A51"/>
    <w:rsid w:val="00BB0C77"/>
    <w:rsid w:val="00BB2423"/>
    <w:rsid w:val="00BB29FF"/>
    <w:rsid w:val="00BB375D"/>
    <w:rsid w:val="00BB3A21"/>
    <w:rsid w:val="00BB50C5"/>
    <w:rsid w:val="00BB64D1"/>
    <w:rsid w:val="00BB65EF"/>
    <w:rsid w:val="00BB662F"/>
    <w:rsid w:val="00BB6D1F"/>
    <w:rsid w:val="00BB7075"/>
    <w:rsid w:val="00BB72EF"/>
    <w:rsid w:val="00BB76B0"/>
    <w:rsid w:val="00BC0592"/>
    <w:rsid w:val="00BC3FB6"/>
    <w:rsid w:val="00BC4AA6"/>
    <w:rsid w:val="00BC4FA8"/>
    <w:rsid w:val="00BC5504"/>
    <w:rsid w:val="00BC5B41"/>
    <w:rsid w:val="00BC60D0"/>
    <w:rsid w:val="00BC6235"/>
    <w:rsid w:val="00BC6464"/>
    <w:rsid w:val="00BC702F"/>
    <w:rsid w:val="00BD1887"/>
    <w:rsid w:val="00BD2635"/>
    <w:rsid w:val="00BD3FB3"/>
    <w:rsid w:val="00BD588B"/>
    <w:rsid w:val="00BD7E05"/>
    <w:rsid w:val="00BE0712"/>
    <w:rsid w:val="00BE0808"/>
    <w:rsid w:val="00BE137C"/>
    <w:rsid w:val="00BE1810"/>
    <w:rsid w:val="00BE2FD1"/>
    <w:rsid w:val="00BE324E"/>
    <w:rsid w:val="00BE357E"/>
    <w:rsid w:val="00BE4E4A"/>
    <w:rsid w:val="00BE50FE"/>
    <w:rsid w:val="00BE5C8A"/>
    <w:rsid w:val="00BE65C2"/>
    <w:rsid w:val="00BE6ADA"/>
    <w:rsid w:val="00BF10C4"/>
    <w:rsid w:val="00BF4145"/>
    <w:rsid w:val="00BF44AE"/>
    <w:rsid w:val="00BF496C"/>
    <w:rsid w:val="00BF59A1"/>
    <w:rsid w:val="00BF6E61"/>
    <w:rsid w:val="00C00A5C"/>
    <w:rsid w:val="00C01D88"/>
    <w:rsid w:val="00C024B5"/>
    <w:rsid w:val="00C02A72"/>
    <w:rsid w:val="00C03BBF"/>
    <w:rsid w:val="00C04946"/>
    <w:rsid w:val="00C05135"/>
    <w:rsid w:val="00C056DE"/>
    <w:rsid w:val="00C060F3"/>
    <w:rsid w:val="00C061D9"/>
    <w:rsid w:val="00C06ABD"/>
    <w:rsid w:val="00C0735A"/>
    <w:rsid w:val="00C07A5C"/>
    <w:rsid w:val="00C10016"/>
    <w:rsid w:val="00C120BC"/>
    <w:rsid w:val="00C12853"/>
    <w:rsid w:val="00C12EBA"/>
    <w:rsid w:val="00C16A2E"/>
    <w:rsid w:val="00C176D0"/>
    <w:rsid w:val="00C17F17"/>
    <w:rsid w:val="00C21A1E"/>
    <w:rsid w:val="00C23484"/>
    <w:rsid w:val="00C237AF"/>
    <w:rsid w:val="00C237B4"/>
    <w:rsid w:val="00C25203"/>
    <w:rsid w:val="00C302DD"/>
    <w:rsid w:val="00C30976"/>
    <w:rsid w:val="00C3203E"/>
    <w:rsid w:val="00C32F8F"/>
    <w:rsid w:val="00C337DD"/>
    <w:rsid w:val="00C33836"/>
    <w:rsid w:val="00C33AA6"/>
    <w:rsid w:val="00C33BE0"/>
    <w:rsid w:val="00C3491D"/>
    <w:rsid w:val="00C34C45"/>
    <w:rsid w:val="00C358C7"/>
    <w:rsid w:val="00C35946"/>
    <w:rsid w:val="00C369CA"/>
    <w:rsid w:val="00C36CB9"/>
    <w:rsid w:val="00C375EE"/>
    <w:rsid w:val="00C405C2"/>
    <w:rsid w:val="00C41330"/>
    <w:rsid w:val="00C41AA0"/>
    <w:rsid w:val="00C42F34"/>
    <w:rsid w:val="00C436E4"/>
    <w:rsid w:val="00C438A2"/>
    <w:rsid w:val="00C441A4"/>
    <w:rsid w:val="00C44ED9"/>
    <w:rsid w:val="00C44F06"/>
    <w:rsid w:val="00C46EA8"/>
    <w:rsid w:val="00C50034"/>
    <w:rsid w:val="00C51171"/>
    <w:rsid w:val="00C53DEB"/>
    <w:rsid w:val="00C5404D"/>
    <w:rsid w:val="00C540D4"/>
    <w:rsid w:val="00C54C5B"/>
    <w:rsid w:val="00C54F69"/>
    <w:rsid w:val="00C56500"/>
    <w:rsid w:val="00C56F26"/>
    <w:rsid w:val="00C570C5"/>
    <w:rsid w:val="00C578A3"/>
    <w:rsid w:val="00C6059F"/>
    <w:rsid w:val="00C612E3"/>
    <w:rsid w:val="00C6189E"/>
    <w:rsid w:val="00C62FFA"/>
    <w:rsid w:val="00C63D74"/>
    <w:rsid w:val="00C63F8B"/>
    <w:rsid w:val="00C63F8C"/>
    <w:rsid w:val="00C652C6"/>
    <w:rsid w:val="00C65A78"/>
    <w:rsid w:val="00C65FCC"/>
    <w:rsid w:val="00C67C97"/>
    <w:rsid w:val="00C67CE9"/>
    <w:rsid w:val="00C67D92"/>
    <w:rsid w:val="00C703F4"/>
    <w:rsid w:val="00C72472"/>
    <w:rsid w:val="00C7269C"/>
    <w:rsid w:val="00C726A9"/>
    <w:rsid w:val="00C730EF"/>
    <w:rsid w:val="00C73D73"/>
    <w:rsid w:val="00C75AEF"/>
    <w:rsid w:val="00C75B01"/>
    <w:rsid w:val="00C75B1C"/>
    <w:rsid w:val="00C77271"/>
    <w:rsid w:val="00C80001"/>
    <w:rsid w:val="00C8093B"/>
    <w:rsid w:val="00C80A5F"/>
    <w:rsid w:val="00C80F00"/>
    <w:rsid w:val="00C82547"/>
    <w:rsid w:val="00C832AC"/>
    <w:rsid w:val="00C83A2B"/>
    <w:rsid w:val="00C83F31"/>
    <w:rsid w:val="00C844F8"/>
    <w:rsid w:val="00C8472C"/>
    <w:rsid w:val="00C84FFC"/>
    <w:rsid w:val="00C85784"/>
    <w:rsid w:val="00C857D6"/>
    <w:rsid w:val="00C8691D"/>
    <w:rsid w:val="00C86C1E"/>
    <w:rsid w:val="00C8795B"/>
    <w:rsid w:val="00C912DC"/>
    <w:rsid w:val="00C93CA7"/>
    <w:rsid w:val="00C943D9"/>
    <w:rsid w:val="00C9498E"/>
    <w:rsid w:val="00C955C5"/>
    <w:rsid w:val="00C95A9D"/>
    <w:rsid w:val="00C960F7"/>
    <w:rsid w:val="00C96231"/>
    <w:rsid w:val="00C96972"/>
    <w:rsid w:val="00C97F0A"/>
    <w:rsid w:val="00CA0EB4"/>
    <w:rsid w:val="00CA15B9"/>
    <w:rsid w:val="00CA3CD0"/>
    <w:rsid w:val="00CA3E45"/>
    <w:rsid w:val="00CA4102"/>
    <w:rsid w:val="00CB0AC1"/>
    <w:rsid w:val="00CB0B7B"/>
    <w:rsid w:val="00CB0FC4"/>
    <w:rsid w:val="00CB11EE"/>
    <w:rsid w:val="00CB1E74"/>
    <w:rsid w:val="00CB3461"/>
    <w:rsid w:val="00CB361A"/>
    <w:rsid w:val="00CB37EC"/>
    <w:rsid w:val="00CB4420"/>
    <w:rsid w:val="00CB495A"/>
    <w:rsid w:val="00CB4970"/>
    <w:rsid w:val="00CB5168"/>
    <w:rsid w:val="00CB6113"/>
    <w:rsid w:val="00CB720F"/>
    <w:rsid w:val="00CC00AD"/>
    <w:rsid w:val="00CC0C09"/>
    <w:rsid w:val="00CC23DB"/>
    <w:rsid w:val="00CC4C7F"/>
    <w:rsid w:val="00CC521C"/>
    <w:rsid w:val="00CC52F3"/>
    <w:rsid w:val="00CC7DCF"/>
    <w:rsid w:val="00CD04B2"/>
    <w:rsid w:val="00CD116C"/>
    <w:rsid w:val="00CD118A"/>
    <w:rsid w:val="00CD1F32"/>
    <w:rsid w:val="00CD25DE"/>
    <w:rsid w:val="00CD3842"/>
    <w:rsid w:val="00CD575C"/>
    <w:rsid w:val="00CD688C"/>
    <w:rsid w:val="00CD6A96"/>
    <w:rsid w:val="00CD6D16"/>
    <w:rsid w:val="00CD6E03"/>
    <w:rsid w:val="00CE0049"/>
    <w:rsid w:val="00CE0103"/>
    <w:rsid w:val="00CE2A0E"/>
    <w:rsid w:val="00CE442B"/>
    <w:rsid w:val="00CE4E62"/>
    <w:rsid w:val="00CE56DD"/>
    <w:rsid w:val="00CE5DE4"/>
    <w:rsid w:val="00CE5E19"/>
    <w:rsid w:val="00CE75EA"/>
    <w:rsid w:val="00CF08C0"/>
    <w:rsid w:val="00CF0B77"/>
    <w:rsid w:val="00CF168E"/>
    <w:rsid w:val="00CF20F6"/>
    <w:rsid w:val="00CF2EBC"/>
    <w:rsid w:val="00CF2F7F"/>
    <w:rsid w:val="00CF320E"/>
    <w:rsid w:val="00CF3999"/>
    <w:rsid w:val="00CF5B70"/>
    <w:rsid w:val="00CF5D70"/>
    <w:rsid w:val="00CF6AB2"/>
    <w:rsid w:val="00CF7C17"/>
    <w:rsid w:val="00D0018E"/>
    <w:rsid w:val="00D00944"/>
    <w:rsid w:val="00D013AF"/>
    <w:rsid w:val="00D02C53"/>
    <w:rsid w:val="00D0423B"/>
    <w:rsid w:val="00D0582E"/>
    <w:rsid w:val="00D06323"/>
    <w:rsid w:val="00D12B83"/>
    <w:rsid w:val="00D12F1E"/>
    <w:rsid w:val="00D1309D"/>
    <w:rsid w:val="00D13BDF"/>
    <w:rsid w:val="00D153F3"/>
    <w:rsid w:val="00D15E9F"/>
    <w:rsid w:val="00D1601B"/>
    <w:rsid w:val="00D16576"/>
    <w:rsid w:val="00D20173"/>
    <w:rsid w:val="00D21030"/>
    <w:rsid w:val="00D241E7"/>
    <w:rsid w:val="00D25010"/>
    <w:rsid w:val="00D26303"/>
    <w:rsid w:val="00D2669D"/>
    <w:rsid w:val="00D26B07"/>
    <w:rsid w:val="00D27EC8"/>
    <w:rsid w:val="00D300F0"/>
    <w:rsid w:val="00D3022B"/>
    <w:rsid w:val="00D3103E"/>
    <w:rsid w:val="00D31C7E"/>
    <w:rsid w:val="00D32319"/>
    <w:rsid w:val="00D325FF"/>
    <w:rsid w:val="00D32FAC"/>
    <w:rsid w:val="00D33DFA"/>
    <w:rsid w:val="00D3525F"/>
    <w:rsid w:val="00D35B0C"/>
    <w:rsid w:val="00D35D66"/>
    <w:rsid w:val="00D3617B"/>
    <w:rsid w:val="00D368FF"/>
    <w:rsid w:val="00D3767C"/>
    <w:rsid w:val="00D4085C"/>
    <w:rsid w:val="00D40B95"/>
    <w:rsid w:val="00D43376"/>
    <w:rsid w:val="00D44029"/>
    <w:rsid w:val="00D44830"/>
    <w:rsid w:val="00D4575A"/>
    <w:rsid w:val="00D45A30"/>
    <w:rsid w:val="00D45D7A"/>
    <w:rsid w:val="00D46D1F"/>
    <w:rsid w:val="00D47250"/>
    <w:rsid w:val="00D51B9F"/>
    <w:rsid w:val="00D520C1"/>
    <w:rsid w:val="00D529A8"/>
    <w:rsid w:val="00D53DA1"/>
    <w:rsid w:val="00D56650"/>
    <w:rsid w:val="00D57317"/>
    <w:rsid w:val="00D57CBB"/>
    <w:rsid w:val="00D61CA8"/>
    <w:rsid w:val="00D6279C"/>
    <w:rsid w:val="00D6355C"/>
    <w:rsid w:val="00D645E7"/>
    <w:rsid w:val="00D655BA"/>
    <w:rsid w:val="00D666D6"/>
    <w:rsid w:val="00D67511"/>
    <w:rsid w:val="00D72DEF"/>
    <w:rsid w:val="00D76F2E"/>
    <w:rsid w:val="00D777C5"/>
    <w:rsid w:val="00D77937"/>
    <w:rsid w:val="00D80D1C"/>
    <w:rsid w:val="00D80DB6"/>
    <w:rsid w:val="00D83306"/>
    <w:rsid w:val="00D8383F"/>
    <w:rsid w:val="00D84ED8"/>
    <w:rsid w:val="00D877B0"/>
    <w:rsid w:val="00D878CC"/>
    <w:rsid w:val="00D905A9"/>
    <w:rsid w:val="00D90CDD"/>
    <w:rsid w:val="00D91124"/>
    <w:rsid w:val="00D91560"/>
    <w:rsid w:val="00D91797"/>
    <w:rsid w:val="00D94088"/>
    <w:rsid w:val="00D96B07"/>
    <w:rsid w:val="00D96BE0"/>
    <w:rsid w:val="00D96BEA"/>
    <w:rsid w:val="00D97BFF"/>
    <w:rsid w:val="00D97E8C"/>
    <w:rsid w:val="00DA00C9"/>
    <w:rsid w:val="00DA0BE9"/>
    <w:rsid w:val="00DA13E6"/>
    <w:rsid w:val="00DA14A4"/>
    <w:rsid w:val="00DA17DF"/>
    <w:rsid w:val="00DA37F5"/>
    <w:rsid w:val="00DA536A"/>
    <w:rsid w:val="00DA5877"/>
    <w:rsid w:val="00DA5A7B"/>
    <w:rsid w:val="00DA5F93"/>
    <w:rsid w:val="00DA64AB"/>
    <w:rsid w:val="00DA6A6D"/>
    <w:rsid w:val="00DA7870"/>
    <w:rsid w:val="00DA7E7F"/>
    <w:rsid w:val="00DB16B7"/>
    <w:rsid w:val="00DB184F"/>
    <w:rsid w:val="00DB229B"/>
    <w:rsid w:val="00DB4713"/>
    <w:rsid w:val="00DB56FC"/>
    <w:rsid w:val="00DB573A"/>
    <w:rsid w:val="00DB5BF3"/>
    <w:rsid w:val="00DB630C"/>
    <w:rsid w:val="00DB7B0B"/>
    <w:rsid w:val="00DC082C"/>
    <w:rsid w:val="00DC0934"/>
    <w:rsid w:val="00DC1466"/>
    <w:rsid w:val="00DC19EB"/>
    <w:rsid w:val="00DC3430"/>
    <w:rsid w:val="00DC3487"/>
    <w:rsid w:val="00DC4990"/>
    <w:rsid w:val="00DC506C"/>
    <w:rsid w:val="00DC6145"/>
    <w:rsid w:val="00DC6B53"/>
    <w:rsid w:val="00DC6F9B"/>
    <w:rsid w:val="00DC7C02"/>
    <w:rsid w:val="00DD1630"/>
    <w:rsid w:val="00DD2D89"/>
    <w:rsid w:val="00DD34B8"/>
    <w:rsid w:val="00DD3840"/>
    <w:rsid w:val="00DD57B1"/>
    <w:rsid w:val="00DD7522"/>
    <w:rsid w:val="00DE04A1"/>
    <w:rsid w:val="00DE167E"/>
    <w:rsid w:val="00DE1D40"/>
    <w:rsid w:val="00DE1E2B"/>
    <w:rsid w:val="00DE3169"/>
    <w:rsid w:val="00DE377E"/>
    <w:rsid w:val="00DE3904"/>
    <w:rsid w:val="00DE4D70"/>
    <w:rsid w:val="00DE5339"/>
    <w:rsid w:val="00DE6A66"/>
    <w:rsid w:val="00DE6E8B"/>
    <w:rsid w:val="00DF029B"/>
    <w:rsid w:val="00DF05B2"/>
    <w:rsid w:val="00DF236F"/>
    <w:rsid w:val="00DF2373"/>
    <w:rsid w:val="00DF26BD"/>
    <w:rsid w:val="00DF2BFF"/>
    <w:rsid w:val="00DF4F62"/>
    <w:rsid w:val="00DF5B62"/>
    <w:rsid w:val="00DF6359"/>
    <w:rsid w:val="00DF6A64"/>
    <w:rsid w:val="00DF6BCC"/>
    <w:rsid w:val="00DF7198"/>
    <w:rsid w:val="00DF7BF8"/>
    <w:rsid w:val="00E00036"/>
    <w:rsid w:val="00E0011F"/>
    <w:rsid w:val="00E018F3"/>
    <w:rsid w:val="00E02A65"/>
    <w:rsid w:val="00E033C4"/>
    <w:rsid w:val="00E05206"/>
    <w:rsid w:val="00E053D8"/>
    <w:rsid w:val="00E064B0"/>
    <w:rsid w:val="00E075B6"/>
    <w:rsid w:val="00E076D5"/>
    <w:rsid w:val="00E07A4C"/>
    <w:rsid w:val="00E11695"/>
    <w:rsid w:val="00E1257E"/>
    <w:rsid w:val="00E13C18"/>
    <w:rsid w:val="00E149A7"/>
    <w:rsid w:val="00E149C0"/>
    <w:rsid w:val="00E14BF5"/>
    <w:rsid w:val="00E154C9"/>
    <w:rsid w:val="00E1587D"/>
    <w:rsid w:val="00E17117"/>
    <w:rsid w:val="00E1741D"/>
    <w:rsid w:val="00E210AF"/>
    <w:rsid w:val="00E23AC6"/>
    <w:rsid w:val="00E23CC8"/>
    <w:rsid w:val="00E24121"/>
    <w:rsid w:val="00E242D4"/>
    <w:rsid w:val="00E24B19"/>
    <w:rsid w:val="00E252FD"/>
    <w:rsid w:val="00E2563D"/>
    <w:rsid w:val="00E25C7D"/>
    <w:rsid w:val="00E266C2"/>
    <w:rsid w:val="00E26764"/>
    <w:rsid w:val="00E26B3A"/>
    <w:rsid w:val="00E26EF5"/>
    <w:rsid w:val="00E312DC"/>
    <w:rsid w:val="00E31D27"/>
    <w:rsid w:val="00E31D92"/>
    <w:rsid w:val="00E31E49"/>
    <w:rsid w:val="00E34258"/>
    <w:rsid w:val="00E35CA7"/>
    <w:rsid w:val="00E40023"/>
    <w:rsid w:val="00E41826"/>
    <w:rsid w:val="00E41B3B"/>
    <w:rsid w:val="00E427EA"/>
    <w:rsid w:val="00E42A6A"/>
    <w:rsid w:val="00E42CC7"/>
    <w:rsid w:val="00E4352E"/>
    <w:rsid w:val="00E44E34"/>
    <w:rsid w:val="00E459D0"/>
    <w:rsid w:val="00E4729E"/>
    <w:rsid w:val="00E500BC"/>
    <w:rsid w:val="00E50663"/>
    <w:rsid w:val="00E51BB9"/>
    <w:rsid w:val="00E52A69"/>
    <w:rsid w:val="00E53923"/>
    <w:rsid w:val="00E55D61"/>
    <w:rsid w:val="00E563E7"/>
    <w:rsid w:val="00E56865"/>
    <w:rsid w:val="00E57BA9"/>
    <w:rsid w:val="00E6040D"/>
    <w:rsid w:val="00E606D0"/>
    <w:rsid w:val="00E613FC"/>
    <w:rsid w:val="00E62598"/>
    <w:rsid w:val="00E642F0"/>
    <w:rsid w:val="00E657EA"/>
    <w:rsid w:val="00E65873"/>
    <w:rsid w:val="00E66C77"/>
    <w:rsid w:val="00E674CE"/>
    <w:rsid w:val="00E73090"/>
    <w:rsid w:val="00E73DC5"/>
    <w:rsid w:val="00E74705"/>
    <w:rsid w:val="00E74E5D"/>
    <w:rsid w:val="00E75EC0"/>
    <w:rsid w:val="00E76960"/>
    <w:rsid w:val="00E8194E"/>
    <w:rsid w:val="00E831EF"/>
    <w:rsid w:val="00E83478"/>
    <w:rsid w:val="00E84167"/>
    <w:rsid w:val="00E8446C"/>
    <w:rsid w:val="00E84CAD"/>
    <w:rsid w:val="00E853DB"/>
    <w:rsid w:val="00E900D7"/>
    <w:rsid w:val="00E90FDA"/>
    <w:rsid w:val="00E91109"/>
    <w:rsid w:val="00E915B3"/>
    <w:rsid w:val="00E92115"/>
    <w:rsid w:val="00E94085"/>
    <w:rsid w:val="00E94CAD"/>
    <w:rsid w:val="00E96437"/>
    <w:rsid w:val="00E96DC3"/>
    <w:rsid w:val="00E97E2E"/>
    <w:rsid w:val="00EA124D"/>
    <w:rsid w:val="00EA4F6C"/>
    <w:rsid w:val="00EA5D15"/>
    <w:rsid w:val="00EA5E0E"/>
    <w:rsid w:val="00EA62CD"/>
    <w:rsid w:val="00EA7D74"/>
    <w:rsid w:val="00EB06E7"/>
    <w:rsid w:val="00EB09D2"/>
    <w:rsid w:val="00EB1019"/>
    <w:rsid w:val="00EB1CEA"/>
    <w:rsid w:val="00EB1D4D"/>
    <w:rsid w:val="00EB245E"/>
    <w:rsid w:val="00EB24C6"/>
    <w:rsid w:val="00EB25E6"/>
    <w:rsid w:val="00EB4575"/>
    <w:rsid w:val="00EB4ACC"/>
    <w:rsid w:val="00EB602A"/>
    <w:rsid w:val="00EB63C8"/>
    <w:rsid w:val="00EB6788"/>
    <w:rsid w:val="00EB78FB"/>
    <w:rsid w:val="00EB7ACD"/>
    <w:rsid w:val="00EC136D"/>
    <w:rsid w:val="00EC1EC7"/>
    <w:rsid w:val="00EC2F85"/>
    <w:rsid w:val="00EC3BEF"/>
    <w:rsid w:val="00EC4AC4"/>
    <w:rsid w:val="00EC4EB2"/>
    <w:rsid w:val="00EC7B64"/>
    <w:rsid w:val="00ED0775"/>
    <w:rsid w:val="00ED13F8"/>
    <w:rsid w:val="00ED1706"/>
    <w:rsid w:val="00ED1A45"/>
    <w:rsid w:val="00ED2394"/>
    <w:rsid w:val="00ED255F"/>
    <w:rsid w:val="00ED2D18"/>
    <w:rsid w:val="00ED3C43"/>
    <w:rsid w:val="00ED4D47"/>
    <w:rsid w:val="00ED4DB5"/>
    <w:rsid w:val="00ED6366"/>
    <w:rsid w:val="00ED6647"/>
    <w:rsid w:val="00EE0241"/>
    <w:rsid w:val="00EE0976"/>
    <w:rsid w:val="00EE1B23"/>
    <w:rsid w:val="00EE21C6"/>
    <w:rsid w:val="00EE2221"/>
    <w:rsid w:val="00EE42E6"/>
    <w:rsid w:val="00EE7B0F"/>
    <w:rsid w:val="00EF0B12"/>
    <w:rsid w:val="00EF0B3C"/>
    <w:rsid w:val="00EF1F2C"/>
    <w:rsid w:val="00EF2034"/>
    <w:rsid w:val="00EF2203"/>
    <w:rsid w:val="00EF3AB2"/>
    <w:rsid w:val="00EF4F92"/>
    <w:rsid w:val="00EF4FAE"/>
    <w:rsid w:val="00EF54E1"/>
    <w:rsid w:val="00EF630F"/>
    <w:rsid w:val="00EF6CFD"/>
    <w:rsid w:val="00F00680"/>
    <w:rsid w:val="00F008D8"/>
    <w:rsid w:val="00F0163A"/>
    <w:rsid w:val="00F045D3"/>
    <w:rsid w:val="00F04AD9"/>
    <w:rsid w:val="00F04E0A"/>
    <w:rsid w:val="00F0505A"/>
    <w:rsid w:val="00F054E6"/>
    <w:rsid w:val="00F068A7"/>
    <w:rsid w:val="00F06CC2"/>
    <w:rsid w:val="00F11421"/>
    <w:rsid w:val="00F11F97"/>
    <w:rsid w:val="00F12313"/>
    <w:rsid w:val="00F12A8A"/>
    <w:rsid w:val="00F14636"/>
    <w:rsid w:val="00F14FCF"/>
    <w:rsid w:val="00F151A6"/>
    <w:rsid w:val="00F15823"/>
    <w:rsid w:val="00F15D9E"/>
    <w:rsid w:val="00F15FC8"/>
    <w:rsid w:val="00F177DF"/>
    <w:rsid w:val="00F17BBB"/>
    <w:rsid w:val="00F17FB4"/>
    <w:rsid w:val="00F21B79"/>
    <w:rsid w:val="00F2386A"/>
    <w:rsid w:val="00F23E2F"/>
    <w:rsid w:val="00F2527C"/>
    <w:rsid w:val="00F255DB"/>
    <w:rsid w:val="00F25A57"/>
    <w:rsid w:val="00F2739D"/>
    <w:rsid w:val="00F273D6"/>
    <w:rsid w:val="00F27A3C"/>
    <w:rsid w:val="00F315A8"/>
    <w:rsid w:val="00F316BD"/>
    <w:rsid w:val="00F32598"/>
    <w:rsid w:val="00F33D1C"/>
    <w:rsid w:val="00F33F29"/>
    <w:rsid w:val="00F34147"/>
    <w:rsid w:val="00F3496A"/>
    <w:rsid w:val="00F36DC1"/>
    <w:rsid w:val="00F37242"/>
    <w:rsid w:val="00F37DD9"/>
    <w:rsid w:val="00F4078C"/>
    <w:rsid w:val="00F43716"/>
    <w:rsid w:val="00F451F6"/>
    <w:rsid w:val="00F45D46"/>
    <w:rsid w:val="00F46570"/>
    <w:rsid w:val="00F46790"/>
    <w:rsid w:val="00F5053F"/>
    <w:rsid w:val="00F5127B"/>
    <w:rsid w:val="00F51662"/>
    <w:rsid w:val="00F52004"/>
    <w:rsid w:val="00F52B89"/>
    <w:rsid w:val="00F536D9"/>
    <w:rsid w:val="00F541CB"/>
    <w:rsid w:val="00F5444C"/>
    <w:rsid w:val="00F54804"/>
    <w:rsid w:val="00F553BB"/>
    <w:rsid w:val="00F554A7"/>
    <w:rsid w:val="00F5553F"/>
    <w:rsid w:val="00F56365"/>
    <w:rsid w:val="00F56956"/>
    <w:rsid w:val="00F63BD8"/>
    <w:rsid w:val="00F64F76"/>
    <w:rsid w:val="00F65E7F"/>
    <w:rsid w:val="00F66B55"/>
    <w:rsid w:val="00F67CC0"/>
    <w:rsid w:val="00F703F7"/>
    <w:rsid w:val="00F7151B"/>
    <w:rsid w:val="00F8059F"/>
    <w:rsid w:val="00F80838"/>
    <w:rsid w:val="00F80E63"/>
    <w:rsid w:val="00F825AC"/>
    <w:rsid w:val="00F82A54"/>
    <w:rsid w:val="00F8300A"/>
    <w:rsid w:val="00F842A6"/>
    <w:rsid w:val="00F85E91"/>
    <w:rsid w:val="00F8661A"/>
    <w:rsid w:val="00F86E2C"/>
    <w:rsid w:val="00F8725C"/>
    <w:rsid w:val="00F87711"/>
    <w:rsid w:val="00F87C08"/>
    <w:rsid w:val="00F9004C"/>
    <w:rsid w:val="00F913EC"/>
    <w:rsid w:val="00F9194F"/>
    <w:rsid w:val="00F9318C"/>
    <w:rsid w:val="00F942CF"/>
    <w:rsid w:val="00F96441"/>
    <w:rsid w:val="00F96A6C"/>
    <w:rsid w:val="00F97A12"/>
    <w:rsid w:val="00FA051A"/>
    <w:rsid w:val="00FA0C13"/>
    <w:rsid w:val="00FA1C92"/>
    <w:rsid w:val="00FA25BC"/>
    <w:rsid w:val="00FA26B5"/>
    <w:rsid w:val="00FA28FD"/>
    <w:rsid w:val="00FA45F3"/>
    <w:rsid w:val="00FA486D"/>
    <w:rsid w:val="00FA4B55"/>
    <w:rsid w:val="00FA4EC1"/>
    <w:rsid w:val="00FB05C6"/>
    <w:rsid w:val="00FB0ED6"/>
    <w:rsid w:val="00FB1E47"/>
    <w:rsid w:val="00FB22B0"/>
    <w:rsid w:val="00FB2745"/>
    <w:rsid w:val="00FB32AF"/>
    <w:rsid w:val="00FB3497"/>
    <w:rsid w:val="00FB3BCB"/>
    <w:rsid w:val="00FB3CA8"/>
    <w:rsid w:val="00FB58BD"/>
    <w:rsid w:val="00FB5931"/>
    <w:rsid w:val="00FB6F2F"/>
    <w:rsid w:val="00FC084D"/>
    <w:rsid w:val="00FC0B8E"/>
    <w:rsid w:val="00FC1939"/>
    <w:rsid w:val="00FC1FE8"/>
    <w:rsid w:val="00FC2667"/>
    <w:rsid w:val="00FC353E"/>
    <w:rsid w:val="00FC363A"/>
    <w:rsid w:val="00FC7C93"/>
    <w:rsid w:val="00FD00C2"/>
    <w:rsid w:val="00FD2098"/>
    <w:rsid w:val="00FD237C"/>
    <w:rsid w:val="00FD23D9"/>
    <w:rsid w:val="00FD5CE0"/>
    <w:rsid w:val="00FD6A4C"/>
    <w:rsid w:val="00FE3500"/>
    <w:rsid w:val="00FE44FB"/>
    <w:rsid w:val="00FE4747"/>
    <w:rsid w:val="00FE574C"/>
    <w:rsid w:val="00FE71EC"/>
    <w:rsid w:val="00FE7299"/>
    <w:rsid w:val="00FF12F7"/>
    <w:rsid w:val="00FF2160"/>
    <w:rsid w:val="00FF2267"/>
    <w:rsid w:val="00FF275E"/>
    <w:rsid w:val="00FF279C"/>
    <w:rsid w:val="00FF2E84"/>
    <w:rsid w:val="00FF3042"/>
    <w:rsid w:val="00FF3E15"/>
    <w:rsid w:val="00FF51A8"/>
    <w:rsid w:val="00FF58A1"/>
    <w:rsid w:val="00FF5E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5E1EA7B3"/>
  <w15:docId w15:val="{1CDB8B11-2AED-4CE2-B0FA-9C5CA962B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C24FD"/>
    <w:pPr>
      <w:jc w:val="both"/>
    </w:pPr>
    <w:rPr>
      <w:rFonts w:ascii="Palatino Linotype" w:hAnsi="Palatino Linotype"/>
      <w:sz w:val="21"/>
      <w:szCs w:val="24"/>
    </w:rPr>
  </w:style>
  <w:style w:type="paragraph" w:styleId="Kop1">
    <w:name w:val="heading 1"/>
    <w:basedOn w:val="Standaard"/>
    <w:next w:val="Standaard"/>
    <w:autoRedefine/>
    <w:qFormat/>
    <w:rsid w:val="00467C65"/>
    <w:pPr>
      <w:keepNext/>
      <w:pageBreakBefore/>
      <w:numPr>
        <w:numId w:val="20"/>
      </w:numPr>
      <w:spacing w:before="240" w:after="60"/>
      <w:outlineLvl w:val="0"/>
    </w:pPr>
    <w:rPr>
      <w:b/>
      <w:bCs/>
      <w:color w:val="008000"/>
      <w:sz w:val="28"/>
    </w:rPr>
  </w:style>
  <w:style w:type="paragraph" w:styleId="Kop2">
    <w:name w:val="heading 2"/>
    <w:basedOn w:val="Standaard"/>
    <w:next w:val="Standaard"/>
    <w:link w:val="Kop2Char"/>
    <w:autoRedefine/>
    <w:qFormat/>
    <w:rsid w:val="00467C65"/>
    <w:pPr>
      <w:keepNext/>
      <w:numPr>
        <w:ilvl w:val="1"/>
        <w:numId w:val="20"/>
      </w:numPr>
      <w:spacing w:before="480"/>
      <w:ind w:left="578" w:hanging="578"/>
      <w:outlineLvl w:val="1"/>
    </w:pPr>
    <w:rPr>
      <w:rFonts w:cs="Arial"/>
      <w:b/>
      <w:bCs/>
      <w:iCs/>
      <w:color w:val="008000"/>
      <w:sz w:val="24"/>
      <w:szCs w:val="21"/>
    </w:rPr>
  </w:style>
  <w:style w:type="paragraph" w:styleId="Kop3">
    <w:name w:val="heading 3"/>
    <w:basedOn w:val="Standaard"/>
    <w:next w:val="Standaard"/>
    <w:link w:val="Kop3Char"/>
    <w:unhideWhenUsed/>
    <w:qFormat/>
    <w:rsid w:val="00467C65"/>
    <w:pPr>
      <w:keepNext/>
      <w:widowControl w:val="0"/>
      <w:numPr>
        <w:ilvl w:val="2"/>
        <w:numId w:val="20"/>
      </w:numPr>
      <w:spacing w:before="240" w:line="240" w:lineRule="atLeast"/>
      <w:outlineLvl w:val="2"/>
    </w:pPr>
    <w:rPr>
      <w:rFonts w:cs="Arial"/>
      <w:color w:val="008000"/>
      <w:kern w:val="32"/>
      <w:sz w:val="22"/>
      <w:szCs w:val="26"/>
    </w:rPr>
  </w:style>
  <w:style w:type="paragraph" w:styleId="Kop4">
    <w:name w:val="heading 4"/>
    <w:basedOn w:val="Standaard"/>
    <w:next w:val="Standaard"/>
    <w:link w:val="Kop4Char"/>
    <w:qFormat/>
    <w:rsid w:val="005B5152"/>
    <w:pPr>
      <w:keepNext/>
      <w:numPr>
        <w:ilvl w:val="3"/>
        <w:numId w:val="20"/>
      </w:numPr>
      <w:spacing w:before="240" w:after="60"/>
      <w:outlineLvl w:val="3"/>
    </w:pPr>
    <w:rPr>
      <w:bCs/>
      <w:color w:val="00A249"/>
      <w:szCs w:val="28"/>
      <w:u w:val="single"/>
    </w:rPr>
  </w:style>
  <w:style w:type="paragraph" w:styleId="Kop5">
    <w:name w:val="heading 5"/>
    <w:basedOn w:val="Standaard"/>
    <w:next w:val="Standaard"/>
    <w:link w:val="Kop5Char"/>
    <w:qFormat/>
    <w:rsid w:val="005B5152"/>
    <w:pPr>
      <w:numPr>
        <w:ilvl w:val="4"/>
        <w:numId w:val="20"/>
      </w:numPr>
      <w:spacing w:before="240" w:after="60"/>
      <w:outlineLvl w:val="4"/>
    </w:pPr>
    <w:rPr>
      <w:b/>
      <w:bCs/>
      <w:i/>
      <w:iCs/>
      <w:sz w:val="26"/>
      <w:szCs w:val="26"/>
    </w:rPr>
  </w:style>
  <w:style w:type="paragraph" w:styleId="Kop6">
    <w:name w:val="heading 6"/>
    <w:basedOn w:val="Standaard"/>
    <w:next w:val="Standaard"/>
    <w:link w:val="Kop6Char"/>
    <w:qFormat/>
    <w:rsid w:val="005B5152"/>
    <w:pPr>
      <w:numPr>
        <w:ilvl w:val="5"/>
        <w:numId w:val="20"/>
      </w:numPr>
      <w:spacing w:before="240" w:after="60"/>
      <w:outlineLvl w:val="5"/>
    </w:pPr>
    <w:rPr>
      <w:b/>
      <w:bCs/>
      <w:sz w:val="22"/>
      <w:szCs w:val="22"/>
    </w:rPr>
  </w:style>
  <w:style w:type="paragraph" w:styleId="Kop7">
    <w:name w:val="heading 7"/>
    <w:basedOn w:val="Standaard"/>
    <w:next w:val="Standaard"/>
    <w:link w:val="Kop7Char"/>
    <w:qFormat/>
    <w:rsid w:val="005B5152"/>
    <w:pPr>
      <w:numPr>
        <w:ilvl w:val="6"/>
        <w:numId w:val="20"/>
      </w:numPr>
      <w:spacing w:before="240" w:after="60"/>
      <w:outlineLvl w:val="6"/>
    </w:pPr>
  </w:style>
  <w:style w:type="paragraph" w:styleId="Kop8">
    <w:name w:val="heading 8"/>
    <w:basedOn w:val="Standaard"/>
    <w:next w:val="Standaard"/>
    <w:link w:val="Kop8Char"/>
    <w:qFormat/>
    <w:rsid w:val="005B5152"/>
    <w:pPr>
      <w:numPr>
        <w:ilvl w:val="7"/>
        <w:numId w:val="20"/>
      </w:numPr>
      <w:spacing w:before="240" w:after="60"/>
      <w:outlineLvl w:val="7"/>
    </w:pPr>
    <w:rPr>
      <w:i/>
      <w:iCs/>
    </w:rPr>
  </w:style>
  <w:style w:type="paragraph" w:styleId="Kop9">
    <w:name w:val="heading 9"/>
    <w:basedOn w:val="Standaard"/>
    <w:next w:val="Standaard"/>
    <w:link w:val="Kop9Char"/>
    <w:qFormat/>
    <w:rsid w:val="005B5152"/>
    <w:pPr>
      <w:numPr>
        <w:ilvl w:val="8"/>
        <w:numId w:val="20"/>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rFonts w:ascii="Arial" w:hAnsi="Arial" w:cs="Arial"/>
    </w:rPr>
  </w:style>
  <w:style w:type="paragraph" w:styleId="Plattetekst2">
    <w:name w:val="Body Text 2"/>
    <w:basedOn w:val="Standaard"/>
    <w:semiHidden/>
    <w:rPr>
      <w:rFonts w:ascii="Arial" w:hAnsi="Arial" w:cs="Arial"/>
      <w:i/>
      <w:iCs/>
    </w:rPr>
  </w:style>
  <w:style w:type="paragraph" w:styleId="Voettekst">
    <w:name w:val="footer"/>
    <w:basedOn w:val="Standaard"/>
    <w:link w:val="VoettekstChar"/>
    <w:uiPriority w:val="99"/>
    <w:pPr>
      <w:tabs>
        <w:tab w:val="center" w:pos="4153"/>
        <w:tab w:val="right" w:pos="8306"/>
      </w:tabs>
    </w:pPr>
  </w:style>
  <w:style w:type="character" w:styleId="Paginanummer">
    <w:name w:val="page number"/>
    <w:basedOn w:val="Standaardalinea-lettertype"/>
    <w:semiHidden/>
  </w:style>
  <w:style w:type="paragraph" w:styleId="Koptekst">
    <w:name w:val="header"/>
    <w:basedOn w:val="Standaard"/>
    <w:semiHidden/>
    <w:pPr>
      <w:tabs>
        <w:tab w:val="center" w:pos="4153"/>
        <w:tab w:val="right" w:pos="8306"/>
      </w:tabs>
    </w:pPr>
  </w:style>
  <w:style w:type="paragraph" w:styleId="Documentstructuur">
    <w:name w:val="Document Map"/>
    <w:basedOn w:val="Standaard"/>
    <w:semiHidden/>
    <w:pPr>
      <w:shd w:val="clear" w:color="auto" w:fill="000080"/>
    </w:pPr>
    <w:rPr>
      <w:rFonts w:ascii="Tahoma" w:hAnsi="Tahoma" w:cs="Tahoma"/>
    </w:rPr>
  </w:style>
  <w:style w:type="paragraph" w:styleId="Lijstalinea">
    <w:name w:val="List Paragraph"/>
    <w:basedOn w:val="Standaard"/>
    <w:link w:val="LijstalineaChar"/>
    <w:uiPriority w:val="34"/>
    <w:qFormat/>
    <w:pPr>
      <w:ind w:left="720"/>
    </w:pPr>
    <w:rPr>
      <w:rFonts w:ascii="Calibri" w:eastAsia="Calibri" w:hAnsi="Calibri"/>
      <w:sz w:val="22"/>
      <w:szCs w:val="22"/>
      <w:lang w:eastAsia="en-US"/>
    </w:rPr>
  </w:style>
  <w:style w:type="character" w:styleId="Hyperlink">
    <w:name w:val="Hyperlink"/>
    <w:uiPriority w:val="99"/>
    <w:unhideWhenUsed/>
    <w:rPr>
      <w:color w:val="0000FF"/>
      <w:u w:val="single"/>
    </w:rPr>
  </w:style>
  <w:style w:type="character" w:customStyle="1" w:styleId="Kop3Char">
    <w:name w:val="Kop 3 Char"/>
    <w:link w:val="Kop3"/>
    <w:rsid w:val="00467C65"/>
    <w:rPr>
      <w:rFonts w:ascii="Palatino Linotype" w:hAnsi="Palatino Linotype" w:cs="Arial"/>
      <w:color w:val="008000"/>
      <w:kern w:val="32"/>
      <w:sz w:val="22"/>
      <w:szCs w:val="26"/>
    </w:rPr>
  </w:style>
  <w:style w:type="character" w:customStyle="1" w:styleId="Kop4Char">
    <w:name w:val="Kop 4 Char"/>
    <w:link w:val="Kop4"/>
    <w:rsid w:val="005B5152"/>
    <w:rPr>
      <w:rFonts w:ascii="Palatino Linotype" w:hAnsi="Palatino Linotype"/>
      <w:bCs/>
      <w:color w:val="00A249"/>
      <w:sz w:val="21"/>
      <w:szCs w:val="28"/>
      <w:u w:val="single"/>
    </w:rPr>
  </w:style>
  <w:style w:type="character" w:customStyle="1" w:styleId="Kop5Char">
    <w:name w:val="Kop 5 Char"/>
    <w:link w:val="Kop5"/>
    <w:rsid w:val="005B5152"/>
    <w:rPr>
      <w:rFonts w:ascii="Palatino Linotype" w:hAnsi="Palatino Linotype"/>
      <w:b/>
      <w:bCs/>
      <w:i/>
      <w:iCs/>
      <w:sz w:val="26"/>
      <w:szCs w:val="26"/>
    </w:rPr>
  </w:style>
  <w:style w:type="character" w:customStyle="1" w:styleId="Kop6Char">
    <w:name w:val="Kop 6 Char"/>
    <w:link w:val="Kop6"/>
    <w:rsid w:val="005B5152"/>
    <w:rPr>
      <w:rFonts w:ascii="Palatino Linotype" w:hAnsi="Palatino Linotype"/>
      <w:b/>
      <w:bCs/>
      <w:sz w:val="22"/>
      <w:szCs w:val="22"/>
    </w:rPr>
  </w:style>
  <w:style w:type="character" w:customStyle="1" w:styleId="Kop7Char">
    <w:name w:val="Kop 7 Char"/>
    <w:link w:val="Kop7"/>
    <w:rsid w:val="005B5152"/>
    <w:rPr>
      <w:rFonts w:ascii="Palatino Linotype" w:hAnsi="Palatino Linotype"/>
      <w:sz w:val="21"/>
      <w:szCs w:val="24"/>
    </w:rPr>
  </w:style>
  <w:style w:type="character" w:customStyle="1" w:styleId="Kop8Char">
    <w:name w:val="Kop 8 Char"/>
    <w:link w:val="Kop8"/>
    <w:rsid w:val="005B5152"/>
    <w:rPr>
      <w:rFonts w:ascii="Palatino Linotype" w:hAnsi="Palatino Linotype"/>
      <w:i/>
      <w:iCs/>
      <w:sz w:val="21"/>
      <w:szCs w:val="24"/>
    </w:rPr>
  </w:style>
  <w:style w:type="character" w:customStyle="1" w:styleId="Kop9Char">
    <w:name w:val="Kop 9 Char"/>
    <w:link w:val="Kop9"/>
    <w:rsid w:val="005B5152"/>
    <w:rPr>
      <w:rFonts w:ascii="Arial" w:hAnsi="Arial" w:cs="Arial"/>
      <w:sz w:val="22"/>
      <w:szCs w:val="22"/>
    </w:rPr>
  </w:style>
  <w:style w:type="character" w:customStyle="1" w:styleId="Kop2Char">
    <w:name w:val="Kop 2 Char"/>
    <w:link w:val="Kop2"/>
    <w:rsid w:val="00467C65"/>
    <w:rPr>
      <w:rFonts w:ascii="Palatino Linotype" w:hAnsi="Palatino Linotype" w:cs="Arial"/>
      <w:b/>
      <w:bCs/>
      <w:iCs/>
      <w:color w:val="008000"/>
      <w:sz w:val="24"/>
      <w:szCs w:val="21"/>
    </w:rPr>
  </w:style>
  <w:style w:type="paragraph" w:styleId="Kopvaninhoudsopgave">
    <w:name w:val="TOC Heading"/>
    <w:basedOn w:val="Kop1"/>
    <w:next w:val="Standaard"/>
    <w:uiPriority w:val="39"/>
    <w:semiHidden/>
    <w:unhideWhenUsed/>
    <w:qFormat/>
    <w:rsid w:val="00A872B8"/>
    <w:pPr>
      <w:keepLines/>
      <w:pageBreakBefore w:val="0"/>
      <w:numPr>
        <w:numId w:val="0"/>
      </w:numPr>
      <w:spacing w:before="480" w:after="0" w:line="276" w:lineRule="auto"/>
      <w:outlineLvl w:val="9"/>
    </w:pPr>
    <w:rPr>
      <w:rFonts w:ascii="Cambria" w:hAnsi="Cambria"/>
      <w:color w:val="365F91"/>
      <w:szCs w:val="28"/>
    </w:rPr>
  </w:style>
  <w:style w:type="paragraph" w:styleId="Inhopg1">
    <w:name w:val="toc 1"/>
    <w:basedOn w:val="Standaard"/>
    <w:next w:val="Standaard"/>
    <w:autoRedefine/>
    <w:uiPriority w:val="39"/>
    <w:unhideWhenUsed/>
    <w:qFormat/>
    <w:rsid w:val="00A872B8"/>
  </w:style>
  <w:style w:type="paragraph" w:styleId="Inhopg2">
    <w:name w:val="toc 2"/>
    <w:basedOn w:val="Standaard"/>
    <w:next w:val="Standaard"/>
    <w:autoRedefine/>
    <w:uiPriority w:val="39"/>
    <w:unhideWhenUsed/>
    <w:qFormat/>
    <w:rsid w:val="00A872B8"/>
    <w:pPr>
      <w:tabs>
        <w:tab w:val="left" w:pos="880"/>
        <w:tab w:val="right" w:leader="dot" w:pos="8296"/>
      </w:tabs>
      <w:ind w:left="240"/>
    </w:pPr>
    <w:rPr>
      <w:rFonts w:cs="Arial"/>
      <w:bCs/>
      <w:iCs/>
      <w:noProof/>
      <w:szCs w:val="20"/>
    </w:rPr>
  </w:style>
  <w:style w:type="paragraph" w:styleId="Inhopg3">
    <w:name w:val="toc 3"/>
    <w:basedOn w:val="Standaard"/>
    <w:next w:val="Standaard"/>
    <w:autoRedefine/>
    <w:uiPriority w:val="39"/>
    <w:unhideWhenUsed/>
    <w:qFormat/>
    <w:rsid w:val="00A872B8"/>
    <w:pPr>
      <w:ind w:left="480"/>
    </w:pPr>
  </w:style>
  <w:style w:type="paragraph" w:styleId="Ballontekst">
    <w:name w:val="Balloon Text"/>
    <w:basedOn w:val="Standaard"/>
    <w:link w:val="BallontekstChar"/>
    <w:uiPriority w:val="99"/>
    <w:semiHidden/>
    <w:unhideWhenUsed/>
    <w:rsid w:val="00A872B8"/>
    <w:rPr>
      <w:rFonts w:ascii="Tahoma" w:hAnsi="Tahoma" w:cs="Tahoma"/>
      <w:sz w:val="16"/>
      <w:szCs w:val="16"/>
    </w:rPr>
  </w:style>
  <w:style w:type="character" w:customStyle="1" w:styleId="BallontekstChar">
    <w:name w:val="Ballontekst Char"/>
    <w:link w:val="Ballontekst"/>
    <w:uiPriority w:val="99"/>
    <w:semiHidden/>
    <w:rsid w:val="00A872B8"/>
    <w:rPr>
      <w:rFonts w:ascii="Tahoma" w:hAnsi="Tahoma" w:cs="Tahoma"/>
      <w:sz w:val="16"/>
      <w:szCs w:val="16"/>
    </w:rPr>
  </w:style>
  <w:style w:type="character" w:customStyle="1" w:styleId="VoettekstChar">
    <w:name w:val="Voettekst Char"/>
    <w:link w:val="Voettekst"/>
    <w:uiPriority w:val="99"/>
    <w:rsid w:val="00A872B8"/>
    <w:rPr>
      <w:sz w:val="24"/>
      <w:szCs w:val="24"/>
    </w:rPr>
  </w:style>
  <w:style w:type="paragraph" w:customStyle="1" w:styleId="formulierstandaard">
    <w:name w:val="formulier standaard"/>
    <w:basedOn w:val="Standaard"/>
    <w:rsid w:val="00953F0B"/>
    <w:pPr>
      <w:spacing w:after="120" w:line="312" w:lineRule="auto"/>
      <w:ind w:left="113"/>
    </w:pPr>
    <w:rPr>
      <w:rFonts w:ascii="Arial" w:hAnsi="Arial"/>
      <w:sz w:val="19"/>
    </w:rPr>
  </w:style>
  <w:style w:type="paragraph" w:customStyle="1" w:styleId="Char">
    <w:name w:val="Char"/>
    <w:basedOn w:val="Standaard"/>
    <w:rsid w:val="00953F0B"/>
    <w:pPr>
      <w:spacing w:after="160" w:line="240" w:lineRule="exact"/>
    </w:pPr>
    <w:rPr>
      <w:rFonts w:ascii="Tahoma" w:hAnsi="Tahoma"/>
      <w:szCs w:val="20"/>
      <w:lang w:val="en-US" w:eastAsia="en-US"/>
    </w:rPr>
  </w:style>
  <w:style w:type="character" w:customStyle="1" w:styleId="Hoofdtekst">
    <w:name w:val="Hoofdtekst_"/>
    <w:link w:val="Hoofdtekst1"/>
    <w:uiPriority w:val="99"/>
    <w:locked/>
    <w:rsid w:val="00953F0B"/>
    <w:rPr>
      <w:rFonts w:ascii="Arial" w:hAnsi="Arial"/>
      <w:sz w:val="18"/>
      <w:shd w:val="clear" w:color="auto" w:fill="FFFFFF"/>
    </w:rPr>
  </w:style>
  <w:style w:type="paragraph" w:customStyle="1" w:styleId="Hoofdtekst1">
    <w:name w:val="Hoofdtekst1"/>
    <w:basedOn w:val="Standaard"/>
    <w:link w:val="Hoofdtekst"/>
    <w:uiPriority w:val="99"/>
    <w:rsid w:val="00953F0B"/>
    <w:pPr>
      <w:widowControl w:val="0"/>
      <w:shd w:val="clear" w:color="auto" w:fill="FFFFFF"/>
      <w:spacing w:before="2880" w:line="274" w:lineRule="exact"/>
      <w:ind w:hanging="420"/>
    </w:pPr>
    <w:rPr>
      <w:rFonts w:ascii="Arial" w:hAnsi="Arial"/>
      <w:sz w:val="18"/>
      <w:szCs w:val="20"/>
    </w:rPr>
  </w:style>
  <w:style w:type="paragraph" w:styleId="Voetnoottekst">
    <w:name w:val="footnote text"/>
    <w:basedOn w:val="Standaard"/>
    <w:link w:val="VoetnoottekstChar"/>
    <w:uiPriority w:val="99"/>
    <w:semiHidden/>
    <w:unhideWhenUsed/>
    <w:rsid w:val="00953F0B"/>
    <w:rPr>
      <w:szCs w:val="20"/>
    </w:rPr>
  </w:style>
  <w:style w:type="character" w:customStyle="1" w:styleId="VoetnoottekstChar">
    <w:name w:val="Voetnoottekst Char"/>
    <w:basedOn w:val="Standaardalinea-lettertype"/>
    <w:link w:val="Voetnoottekst"/>
    <w:uiPriority w:val="99"/>
    <w:semiHidden/>
    <w:rsid w:val="00953F0B"/>
  </w:style>
  <w:style w:type="character" w:styleId="Voetnootmarkering">
    <w:name w:val="footnote reference"/>
    <w:uiPriority w:val="99"/>
    <w:semiHidden/>
    <w:unhideWhenUsed/>
    <w:rsid w:val="00953F0B"/>
    <w:rPr>
      <w:vertAlign w:val="superscript"/>
    </w:rPr>
  </w:style>
  <w:style w:type="paragraph" w:styleId="Revisie">
    <w:name w:val="Revision"/>
    <w:hidden/>
    <w:uiPriority w:val="99"/>
    <w:semiHidden/>
    <w:rsid w:val="00953F0B"/>
    <w:rPr>
      <w:sz w:val="24"/>
      <w:szCs w:val="24"/>
    </w:rPr>
  </w:style>
  <w:style w:type="character" w:styleId="Verwijzingopmerking">
    <w:name w:val="annotation reference"/>
    <w:basedOn w:val="Standaardalinea-lettertype"/>
    <w:uiPriority w:val="99"/>
    <w:semiHidden/>
    <w:unhideWhenUsed/>
    <w:rsid w:val="00D645E7"/>
    <w:rPr>
      <w:sz w:val="16"/>
      <w:szCs w:val="16"/>
    </w:rPr>
  </w:style>
  <w:style w:type="paragraph" w:styleId="Tekstopmerking">
    <w:name w:val="annotation text"/>
    <w:basedOn w:val="Standaard"/>
    <w:link w:val="TekstopmerkingChar"/>
    <w:uiPriority w:val="99"/>
    <w:semiHidden/>
    <w:unhideWhenUsed/>
    <w:rsid w:val="00D645E7"/>
    <w:rPr>
      <w:szCs w:val="20"/>
    </w:rPr>
  </w:style>
  <w:style w:type="character" w:customStyle="1" w:styleId="TekstopmerkingChar">
    <w:name w:val="Tekst opmerking Char"/>
    <w:basedOn w:val="Standaardalinea-lettertype"/>
    <w:link w:val="Tekstopmerking"/>
    <w:uiPriority w:val="99"/>
    <w:semiHidden/>
    <w:rsid w:val="00D645E7"/>
  </w:style>
  <w:style w:type="paragraph" w:styleId="Onderwerpvanopmerking">
    <w:name w:val="annotation subject"/>
    <w:basedOn w:val="Tekstopmerking"/>
    <w:next w:val="Tekstopmerking"/>
    <w:link w:val="OnderwerpvanopmerkingChar"/>
    <w:uiPriority w:val="99"/>
    <w:semiHidden/>
    <w:unhideWhenUsed/>
    <w:rsid w:val="00D645E7"/>
    <w:rPr>
      <w:b/>
      <w:bCs/>
    </w:rPr>
  </w:style>
  <w:style w:type="character" w:customStyle="1" w:styleId="OnderwerpvanopmerkingChar">
    <w:name w:val="Onderwerp van opmerking Char"/>
    <w:basedOn w:val="TekstopmerkingChar"/>
    <w:link w:val="Onderwerpvanopmerking"/>
    <w:uiPriority w:val="99"/>
    <w:semiHidden/>
    <w:rsid w:val="00D645E7"/>
    <w:rPr>
      <w:b/>
      <w:bCs/>
    </w:rPr>
  </w:style>
  <w:style w:type="paragraph" w:customStyle="1" w:styleId="Bijlagenkop2">
    <w:name w:val="Bijlagen kop2"/>
    <w:basedOn w:val="Kop2"/>
    <w:link w:val="Bijlagenkop2Char"/>
    <w:qFormat/>
    <w:rsid w:val="00F5127B"/>
    <w:pPr>
      <w:spacing w:before="240" w:after="120"/>
    </w:pPr>
    <w:rPr>
      <w:szCs w:val="20"/>
    </w:rPr>
  </w:style>
  <w:style w:type="character" w:customStyle="1" w:styleId="Bijlagenkop2Char">
    <w:name w:val="Bijlagen kop2 Char"/>
    <w:link w:val="Bijlagenkop2"/>
    <w:rsid w:val="00F5127B"/>
    <w:rPr>
      <w:rFonts w:ascii="Palatino Linotype" w:hAnsi="Palatino Linotype" w:cs="Arial"/>
      <w:b/>
      <w:bCs/>
      <w:iCs/>
      <w:color w:val="008000"/>
      <w:sz w:val="24"/>
    </w:rPr>
  </w:style>
  <w:style w:type="character" w:styleId="Tekstvantijdelijkeaanduiding">
    <w:name w:val="Placeholder Text"/>
    <w:basedOn w:val="Standaardalinea-lettertype"/>
    <w:uiPriority w:val="99"/>
    <w:semiHidden/>
    <w:rsid w:val="00F913EC"/>
    <w:rPr>
      <w:color w:val="808080"/>
    </w:rPr>
  </w:style>
  <w:style w:type="paragraph" w:styleId="Geenafstand">
    <w:name w:val="No Spacing"/>
    <w:uiPriority w:val="1"/>
    <w:qFormat/>
    <w:rsid w:val="007C6ADD"/>
    <w:rPr>
      <w:sz w:val="24"/>
      <w:szCs w:val="24"/>
    </w:rPr>
  </w:style>
  <w:style w:type="character" w:customStyle="1" w:styleId="LijstalineaChar">
    <w:name w:val="Lijstalinea Char"/>
    <w:basedOn w:val="Standaardalinea-lettertype"/>
    <w:link w:val="Lijstalinea"/>
    <w:uiPriority w:val="34"/>
    <w:rsid w:val="00113177"/>
    <w:rPr>
      <w:rFonts w:ascii="Calibri" w:eastAsia="Calibri" w:hAnsi="Calibri"/>
      <w:sz w:val="22"/>
      <w:szCs w:val="22"/>
      <w:lang w:eastAsia="en-US"/>
    </w:rPr>
  </w:style>
  <w:style w:type="table" w:styleId="Tabelraster">
    <w:name w:val="Table Grid"/>
    <w:basedOn w:val="Standaardtabel"/>
    <w:uiPriority w:val="39"/>
    <w:rsid w:val="00381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9102">
      <w:bodyDiv w:val="1"/>
      <w:marLeft w:val="0"/>
      <w:marRight w:val="0"/>
      <w:marTop w:val="0"/>
      <w:marBottom w:val="0"/>
      <w:divBdr>
        <w:top w:val="none" w:sz="0" w:space="0" w:color="auto"/>
        <w:left w:val="none" w:sz="0" w:space="0" w:color="auto"/>
        <w:bottom w:val="none" w:sz="0" w:space="0" w:color="auto"/>
        <w:right w:val="none" w:sz="0" w:space="0" w:color="auto"/>
      </w:divBdr>
    </w:div>
    <w:div w:id="651518616">
      <w:bodyDiv w:val="1"/>
      <w:marLeft w:val="0"/>
      <w:marRight w:val="0"/>
      <w:marTop w:val="0"/>
      <w:marBottom w:val="0"/>
      <w:divBdr>
        <w:top w:val="none" w:sz="0" w:space="0" w:color="auto"/>
        <w:left w:val="none" w:sz="0" w:space="0" w:color="auto"/>
        <w:bottom w:val="none" w:sz="0" w:space="0" w:color="auto"/>
        <w:right w:val="none" w:sz="0" w:space="0" w:color="auto"/>
      </w:divBdr>
    </w:div>
    <w:div w:id="799566635">
      <w:bodyDiv w:val="1"/>
      <w:marLeft w:val="0"/>
      <w:marRight w:val="0"/>
      <w:marTop w:val="0"/>
      <w:marBottom w:val="0"/>
      <w:divBdr>
        <w:top w:val="none" w:sz="0" w:space="0" w:color="auto"/>
        <w:left w:val="none" w:sz="0" w:space="0" w:color="auto"/>
        <w:bottom w:val="none" w:sz="0" w:space="0" w:color="auto"/>
        <w:right w:val="none" w:sz="0" w:space="0" w:color="auto"/>
      </w:divBdr>
    </w:div>
    <w:div w:id="1077239914">
      <w:bodyDiv w:val="1"/>
      <w:marLeft w:val="0"/>
      <w:marRight w:val="0"/>
      <w:marTop w:val="0"/>
      <w:marBottom w:val="0"/>
      <w:divBdr>
        <w:top w:val="none" w:sz="0" w:space="0" w:color="auto"/>
        <w:left w:val="none" w:sz="0" w:space="0" w:color="auto"/>
        <w:bottom w:val="none" w:sz="0" w:space="0" w:color="auto"/>
        <w:right w:val="none" w:sz="0" w:space="0" w:color="auto"/>
      </w:divBdr>
    </w:div>
    <w:div w:id="2028824462">
      <w:bodyDiv w:val="1"/>
      <w:marLeft w:val="0"/>
      <w:marRight w:val="0"/>
      <w:marTop w:val="0"/>
      <w:marBottom w:val="0"/>
      <w:divBdr>
        <w:top w:val="none" w:sz="0" w:space="0" w:color="auto"/>
        <w:left w:val="none" w:sz="0" w:space="0" w:color="auto"/>
        <w:bottom w:val="none" w:sz="0" w:space="0" w:color="auto"/>
        <w:right w:val="none" w:sz="0" w:space="0" w:color="auto"/>
      </w:divBdr>
    </w:div>
    <w:div w:id="212044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4D12D-6B23-49F3-BB1B-4C134B526B41}">
  <ds:schemaRefs>
    <ds:schemaRef ds:uri="http://schemas.openxmlformats.org/officeDocument/2006/bibliography"/>
  </ds:schemaRefs>
</ds:datastoreItem>
</file>

<file path=customXml/itemProps2.xml><?xml version="1.0" encoding="utf-8"?>
<ds:datastoreItem xmlns:ds="http://schemas.openxmlformats.org/officeDocument/2006/customXml" ds:itemID="{4329DC08-426F-403E-A6AD-4688E94F1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1455</Words>
  <Characters>9532</Characters>
  <Application>Microsoft Office Word</Application>
  <DocSecurity>4</DocSecurity>
  <Lines>79</Lines>
  <Paragraphs>21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&lt;vul titel van de aanbesteding in&gt;</vt:lpstr>
      <vt:lpstr/>
    </vt:vector>
  </TitlesOfParts>
  <Company>Wijk bij Duurstede</Company>
  <LinksUpToDate>false</LinksUpToDate>
  <CharactersWithSpaces>10966</CharactersWithSpaces>
  <SharedDoc>false</SharedDoc>
  <HLinks>
    <vt:vector size="414" baseType="variant">
      <vt:variant>
        <vt:i4>393244</vt:i4>
      </vt:variant>
      <vt:variant>
        <vt:i4>369</vt:i4>
      </vt:variant>
      <vt:variant>
        <vt:i4>0</vt:i4>
      </vt:variant>
      <vt:variant>
        <vt:i4>5</vt:i4>
      </vt:variant>
      <vt:variant>
        <vt:lpwstr>https://www.commissievanaanbestedingsexperts.nl/</vt:lpwstr>
      </vt:variant>
      <vt:variant>
        <vt:lpwstr/>
      </vt:variant>
      <vt:variant>
        <vt:i4>7864384</vt:i4>
      </vt:variant>
      <vt:variant>
        <vt:i4>366</vt:i4>
      </vt:variant>
      <vt:variant>
        <vt:i4>0</vt:i4>
      </vt:variant>
      <vt:variant>
        <vt:i4>5</vt:i4>
      </vt:variant>
      <vt:variant>
        <vt:lpwstr>http://www.gemeenteutrechtseheuvelrug.nl/ondernemer/klachtenmeldpunt_45351/</vt:lpwstr>
      </vt:variant>
      <vt:variant>
        <vt:lpwstr/>
      </vt:variant>
      <vt:variant>
        <vt:i4>458808</vt:i4>
      </vt:variant>
      <vt:variant>
        <vt:i4>363</vt:i4>
      </vt:variant>
      <vt:variant>
        <vt:i4>0</vt:i4>
      </vt:variant>
      <vt:variant>
        <vt:i4>5</vt:i4>
      </vt:variant>
      <vt:variant>
        <vt:lpwstr>mailto:inkoop@heuvelrug.nl</vt:lpwstr>
      </vt:variant>
      <vt:variant>
        <vt:lpwstr/>
      </vt:variant>
      <vt:variant>
        <vt:i4>7733284</vt:i4>
      </vt:variant>
      <vt:variant>
        <vt:i4>360</vt:i4>
      </vt:variant>
      <vt:variant>
        <vt:i4>0</vt:i4>
      </vt:variant>
      <vt:variant>
        <vt:i4>5</vt:i4>
      </vt:variant>
      <vt:variant>
        <vt:lpwstr>http://nl.wikipedia.org/wiki/Maarn</vt:lpwstr>
      </vt:variant>
      <vt:variant>
        <vt:lpwstr/>
      </vt:variant>
      <vt:variant>
        <vt:i4>196693</vt:i4>
      </vt:variant>
      <vt:variant>
        <vt:i4>357</vt:i4>
      </vt:variant>
      <vt:variant>
        <vt:i4>0</vt:i4>
      </vt:variant>
      <vt:variant>
        <vt:i4>5</vt:i4>
      </vt:variant>
      <vt:variant>
        <vt:lpwstr>http://nl.wikipedia.org/wiki/Leersum</vt:lpwstr>
      </vt:variant>
      <vt:variant>
        <vt:lpwstr/>
      </vt:variant>
      <vt:variant>
        <vt:i4>2555937</vt:i4>
      </vt:variant>
      <vt:variant>
        <vt:i4>354</vt:i4>
      </vt:variant>
      <vt:variant>
        <vt:i4>0</vt:i4>
      </vt:variant>
      <vt:variant>
        <vt:i4>5</vt:i4>
      </vt:variant>
      <vt:variant>
        <vt:lpwstr>http://nl.wikipedia.org/wiki/Driebergen-Rijsenburg</vt:lpwstr>
      </vt:variant>
      <vt:variant>
        <vt:lpwstr/>
      </vt:variant>
      <vt:variant>
        <vt:i4>589925</vt:i4>
      </vt:variant>
      <vt:variant>
        <vt:i4>351</vt:i4>
      </vt:variant>
      <vt:variant>
        <vt:i4>0</vt:i4>
      </vt:variant>
      <vt:variant>
        <vt:i4>5</vt:i4>
      </vt:variant>
      <vt:variant>
        <vt:lpwstr>http://nl.wikipedia.org/wiki/Doorn_(Utrecht)</vt:lpwstr>
      </vt:variant>
      <vt:variant>
        <vt:lpwstr/>
      </vt:variant>
      <vt:variant>
        <vt:i4>5046398</vt:i4>
      </vt:variant>
      <vt:variant>
        <vt:i4>348</vt:i4>
      </vt:variant>
      <vt:variant>
        <vt:i4>0</vt:i4>
      </vt:variant>
      <vt:variant>
        <vt:i4>5</vt:i4>
      </vt:variant>
      <vt:variant>
        <vt:lpwstr>http://nl.wikipedia.org/wiki/Elst_(Utrecht)</vt:lpwstr>
      </vt:variant>
      <vt:variant>
        <vt:lpwstr/>
      </vt:variant>
      <vt:variant>
        <vt:i4>7733283</vt:i4>
      </vt:variant>
      <vt:variant>
        <vt:i4>345</vt:i4>
      </vt:variant>
      <vt:variant>
        <vt:i4>0</vt:i4>
      </vt:variant>
      <vt:variant>
        <vt:i4>5</vt:i4>
      </vt:variant>
      <vt:variant>
        <vt:lpwstr>http://nl.wikipedia.org/wiki/Amerongen</vt:lpwstr>
      </vt:variant>
      <vt:variant>
        <vt:lpwstr/>
      </vt:variant>
      <vt:variant>
        <vt:i4>1441799</vt:i4>
      </vt:variant>
      <vt:variant>
        <vt:i4>342</vt:i4>
      </vt:variant>
      <vt:variant>
        <vt:i4>0</vt:i4>
      </vt:variant>
      <vt:variant>
        <vt:i4>5</vt:i4>
      </vt:variant>
      <vt:variant>
        <vt:lpwstr>http://nl.wikipedia.org/wiki/2006</vt:lpwstr>
      </vt:variant>
      <vt:variant>
        <vt:lpwstr/>
      </vt:variant>
      <vt:variant>
        <vt:i4>2686990</vt:i4>
      </vt:variant>
      <vt:variant>
        <vt:i4>339</vt:i4>
      </vt:variant>
      <vt:variant>
        <vt:i4>0</vt:i4>
      </vt:variant>
      <vt:variant>
        <vt:i4>5</vt:i4>
      </vt:variant>
      <vt:variant>
        <vt:lpwstr>http://nl.wikipedia.org/wiki/1_januari</vt:lpwstr>
      </vt:variant>
      <vt:variant>
        <vt:lpwstr/>
      </vt:variant>
      <vt:variant>
        <vt:i4>7274538</vt:i4>
      </vt:variant>
      <vt:variant>
        <vt:i4>336</vt:i4>
      </vt:variant>
      <vt:variant>
        <vt:i4>0</vt:i4>
      </vt:variant>
      <vt:variant>
        <vt:i4>5</vt:i4>
      </vt:variant>
      <vt:variant>
        <vt:lpwstr>http://nl.wikipedia.org/wiki/Utrechtse_Heuvelrug_(stuwwal)</vt:lpwstr>
      </vt:variant>
      <vt:variant>
        <vt:lpwstr/>
      </vt:variant>
      <vt:variant>
        <vt:i4>393313</vt:i4>
      </vt:variant>
      <vt:variant>
        <vt:i4>333</vt:i4>
      </vt:variant>
      <vt:variant>
        <vt:i4>0</vt:i4>
      </vt:variant>
      <vt:variant>
        <vt:i4>5</vt:i4>
      </vt:variant>
      <vt:variant>
        <vt:lpwstr>http://nl.wikipedia.org/wiki/Utrecht_(provincie)</vt:lpwstr>
      </vt:variant>
      <vt:variant>
        <vt:lpwstr/>
      </vt:variant>
      <vt:variant>
        <vt:i4>6881333</vt:i4>
      </vt:variant>
      <vt:variant>
        <vt:i4>330</vt:i4>
      </vt:variant>
      <vt:variant>
        <vt:i4>0</vt:i4>
      </vt:variant>
      <vt:variant>
        <vt:i4>5</vt:i4>
      </vt:variant>
      <vt:variant>
        <vt:lpwstr>http://nl.wikipedia.org/wiki/Nederland</vt:lpwstr>
      </vt:variant>
      <vt:variant>
        <vt:lpwstr/>
      </vt:variant>
      <vt:variant>
        <vt:i4>1441847</vt:i4>
      </vt:variant>
      <vt:variant>
        <vt:i4>323</vt:i4>
      </vt:variant>
      <vt:variant>
        <vt:i4>0</vt:i4>
      </vt:variant>
      <vt:variant>
        <vt:i4>5</vt:i4>
      </vt:variant>
      <vt:variant>
        <vt:lpwstr/>
      </vt:variant>
      <vt:variant>
        <vt:lpwstr>_Toc377650607</vt:lpwstr>
      </vt:variant>
      <vt:variant>
        <vt:i4>1441847</vt:i4>
      </vt:variant>
      <vt:variant>
        <vt:i4>317</vt:i4>
      </vt:variant>
      <vt:variant>
        <vt:i4>0</vt:i4>
      </vt:variant>
      <vt:variant>
        <vt:i4>5</vt:i4>
      </vt:variant>
      <vt:variant>
        <vt:lpwstr/>
      </vt:variant>
      <vt:variant>
        <vt:lpwstr>_Toc377650606</vt:lpwstr>
      </vt:variant>
      <vt:variant>
        <vt:i4>1441847</vt:i4>
      </vt:variant>
      <vt:variant>
        <vt:i4>311</vt:i4>
      </vt:variant>
      <vt:variant>
        <vt:i4>0</vt:i4>
      </vt:variant>
      <vt:variant>
        <vt:i4>5</vt:i4>
      </vt:variant>
      <vt:variant>
        <vt:lpwstr/>
      </vt:variant>
      <vt:variant>
        <vt:lpwstr>_Toc377650605</vt:lpwstr>
      </vt:variant>
      <vt:variant>
        <vt:i4>1441847</vt:i4>
      </vt:variant>
      <vt:variant>
        <vt:i4>305</vt:i4>
      </vt:variant>
      <vt:variant>
        <vt:i4>0</vt:i4>
      </vt:variant>
      <vt:variant>
        <vt:i4>5</vt:i4>
      </vt:variant>
      <vt:variant>
        <vt:lpwstr/>
      </vt:variant>
      <vt:variant>
        <vt:lpwstr>_Toc377650604</vt:lpwstr>
      </vt:variant>
      <vt:variant>
        <vt:i4>1441847</vt:i4>
      </vt:variant>
      <vt:variant>
        <vt:i4>299</vt:i4>
      </vt:variant>
      <vt:variant>
        <vt:i4>0</vt:i4>
      </vt:variant>
      <vt:variant>
        <vt:i4>5</vt:i4>
      </vt:variant>
      <vt:variant>
        <vt:lpwstr/>
      </vt:variant>
      <vt:variant>
        <vt:lpwstr>_Toc377650603</vt:lpwstr>
      </vt:variant>
      <vt:variant>
        <vt:i4>1441847</vt:i4>
      </vt:variant>
      <vt:variant>
        <vt:i4>293</vt:i4>
      </vt:variant>
      <vt:variant>
        <vt:i4>0</vt:i4>
      </vt:variant>
      <vt:variant>
        <vt:i4>5</vt:i4>
      </vt:variant>
      <vt:variant>
        <vt:lpwstr/>
      </vt:variant>
      <vt:variant>
        <vt:lpwstr>_Toc377650602</vt:lpwstr>
      </vt:variant>
      <vt:variant>
        <vt:i4>1441847</vt:i4>
      </vt:variant>
      <vt:variant>
        <vt:i4>287</vt:i4>
      </vt:variant>
      <vt:variant>
        <vt:i4>0</vt:i4>
      </vt:variant>
      <vt:variant>
        <vt:i4>5</vt:i4>
      </vt:variant>
      <vt:variant>
        <vt:lpwstr/>
      </vt:variant>
      <vt:variant>
        <vt:lpwstr>_Toc377650601</vt:lpwstr>
      </vt:variant>
      <vt:variant>
        <vt:i4>1441847</vt:i4>
      </vt:variant>
      <vt:variant>
        <vt:i4>281</vt:i4>
      </vt:variant>
      <vt:variant>
        <vt:i4>0</vt:i4>
      </vt:variant>
      <vt:variant>
        <vt:i4>5</vt:i4>
      </vt:variant>
      <vt:variant>
        <vt:lpwstr/>
      </vt:variant>
      <vt:variant>
        <vt:lpwstr>_Toc377650600</vt:lpwstr>
      </vt:variant>
      <vt:variant>
        <vt:i4>2031668</vt:i4>
      </vt:variant>
      <vt:variant>
        <vt:i4>275</vt:i4>
      </vt:variant>
      <vt:variant>
        <vt:i4>0</vt:i4>
      </vt:variant>
      <vt:variant>
        <vt:i4>5</vt:i4>
      </vt:variant>
      <vt:variant>
        <vt:lpwstr/>
      </vt:variant>
      <vt:variant>
        <vt:lpwstr>_Toc377650599</vt:lpwstr>
      </vt:variant>
      <vt:variant>
        <vt:i4>2031668</vt:i4>
      </vt:variant>
      <vt:variant>
        <vt:i4>269</vt:i4>
      </vt:variant>
      <vt:variant>
        <vt:i4>0</vt:i4>
      </vt:variant>
      <vt:variant>
        <vt:i4>5</vt:i4>
      </vt:variant>
      <vt:variant>
        <vt:lpwstr/>
      </vt:variant>
      <vt:variant>
        <vt:lpwstr>_Toc377650598</vt:lpwstr>
      </vt:variant>
      <vt:variant>
        <vt:i4>2031668</vt:i4>
      </vt:variant>
      <vt:variant>
        <vt:i4>263</vt:i4>
      </vt:variant>
      <vt:variant>
        <vt:i4>0</vt:i4>
      </vt:variant>
      <vt:variant>
        <vt:i4>5</vt:i4>
      </vt:variant>
      <vt:variant>
        <vt:lpwstr/>
      </vt:variant>
      <vt:variant>
        <vt:lpwstr>_Toc377650597</vt:lpwstr>
      </vt:variant>
      <vt:variant>
        <vt:i4>2031668</vt:i4>
      </vt:variant>
      <vt:variant>
        <vt:i4>257</vt:i4>
      </vt:variant>
      <vt:variant>
        <vt:i4>0</vt:i4>
      </vt:variant>
      <vt:variant>
        <vt:i4>5</vt:i4>
      </vt:variant>
      <vt:variant>
        <vt:lpwstr/>
      </vt:variant>
      <vt:variant>
        <vt:lpwstr>_Toc377650596</vt:lpwstr>
      </vt:variant>
      <vt:variant>
        <vt:i4>2031668</vt:i4>
      </vt:variant>
      <vt:variant>
        <vt:i4>251</vt:i4>
      </vt:variant>
      <vt:variant>
        <vt:i4>0</vt:i4>
      </vt:variant>
      <vt:variant>
        <vt:i4>5</vt:i4>
      </vt:variant>
      <vt:variant>
        <vt:lpwstr/>
      </vt:variant>
      <vt:variant>
        <vt:lpwstr>_Toc377650595</vt:lpwstr>
      </vt:variant>
      <vt:variant>
        <vt:i4>2031668</vt:i4>
      </vt:variant>
      <vt:variant>
        <vt:i4>245</vt:i4>
      </vt:variant>
      <vt:variant>
        <vt:i4>0</vt:i4>
      </vt:variant>
      <vt:variant>
        <vt:i4>5</vt:i4>
      </vt:variant>
      <vt:variant>
        <vt:lpwstr/>
      </vt:variant>
      <vt:variant>
        <vt:lpwstr>_Toc377650594</vt:lpwstr>
      </vt:variant>
      <vt:variant>
        <vt:i4>2031668</vt:i4>
      </vt:variant>
      <vt:variant>
        <vt:i4>239</vt:i4>
      </vt:variant>
      <vt:variant>
        <vt:i4>0</vt:i4>
      </vt:variant>
      <vt:variant>
        <vt:i4>5</vt:i4>
      </vt:variant>
      <vt:variant>
        <vt:lpwstr/>
      </vt:variant>
      <vt:variant>
        <vt:lpwstr>_Toc377650593</vt:lpwstr>
      </vt:variant>
      <vt:variant>
        <vt:i4>2031668</vt:i4>
      </vt:variant>
      <vt:variant>
        <vt:i4>233</vt:i4>
      </vt:variant>
      <vt:variant>
        <vt:i4>0</vt:i4>
      </vt:variant>
      <vt:variant>
        <vt:i4>5</vt:i4>
      </vt:variant>
      <vt:variant>
        <vt:lpwstr/>
      </vt:variant>
      <vt:variant>
        <vt:lpwstr>_Toc377650592</vt:lpwstr>
      </vt:variant>
      <vt:variant>
        <vt:i4>2031668</vt:i4>
      </vt:variant>
      <vt:variant>
        <vt:i4>227</vt:i4>
      </vt:variant>
      <vt:variant>
        <vt:i4>0</vt:i4>
      </vt:variant>
      <vt:variant>
        <vt:i4>5</vt:i4>
      </vt:variant>
      <vt:variant>
        <vt:lpwstr/>
      </vt:variant>
      <vt:variant>
        <vt:lpwstr>_Toc377650591</vt:lpwstr>
      </vt:variant>
      <vt:variant>
        <vt:i4>2031668</vt:i4>
      </vt:variant>
      <vt:variant>
        <vt:i4>221</vt:i4>
      </vt:variant>
      <vt:variant>
        <vt:i4>0</vt:i4>
      </vt:variant>
      <vt:variant>
        <vt:i4>5</vt:i4>
      </vt:variant>
      <vt:variant>
        <vt:lpwstr/>
      </vt:variant>
      <vt:variant>
        <vt:lpwstr>_Toc377650590</vt:lpwstr>
      </vt:variant>
      <vt:variant>
        <vt:i4>1966132</vt:i4>
      </vt:variant>
      <vt:variant>
        <vt:i4>215</vt:i4>
      </vt:variant>
      <vt:variant>
        <vt:i4>0</vt:i4>
      </vt:variant>
      <vt:variant>
        <vt:i4>5</vt:i4>
      </vt:variant>
      <vt:variant>
        <vt:lpwstr/>
      </vt:variant>
      <vt:variant>
        <vt:lpwstr>_Toc377650589</vt:lpwstr>
      </vt:variant>
      <vt:variant>
        <vt:i4>1966132</vt:i4>
      </vt:variant>
      <vt:variant>
        <vt:i4>209</vt:i4>
      </vt:variant>
      <vt:variant>
        <vt:i4>0</vt:i4>
      </vt:variant>
      <vt:variant>
        <vt:i4>5</vt:i4>
      </vt:variant>
      <vt:variant>
        <vt:lpwstr/>
      </vt:variant>
      <vt:variant>
        <vt:lpwstr>_Toc377650588</vt:lpwstr>
      </vt:variant>
      <vt:variant>
        <vt:i4>1966132</vt:i4>
      </vt:variant>
      <vt:variant>
        <vt:i4>203</vt:i4>
      </vt:variant>
      <vt:variant>
        <vt:i4>0</vt:i4>
      </vt:variant>
      <vt:variant>
        <vt:i4>5</vt:i4>
      </vt:variant>
      <vt:variant>
        <vt:lpwstr/>
      </vt:variant>
      <vt:variant>
        <vt:lpwstr>_Toc377650587</vt:lpwstr>
      </vt:variant>
      <vt:variant>
        <vt:i4>1966132</vt:i4>
      </vt:variant>
      <vt:variant>
        <vt:i4>197</vt:i4>
      </vt:variant>
      <vt:variant>
        <vt:i4>0</vt:i4>
      </vt:variant>
      <vt:variant>
        <vt:i4>5</vt:i4>
      </vt:variant>
      <vt:variant>
        <vt:lpwstr/>
      </vt:variant>
      <vt:variant>
        <vt:lpwstr>_Toc377650586</vt:lpwstr>
      </vt:variant>
      <vt:variant>
        <vt:i4>1966132</vt:i4>
      </vt:variant>
      <vt:variant>
        <vt:i4>191</vt:i4>
      </vt:variant>
      <vt:variant>
        <vt:i4>0</vt:i4>
      </vt:variant>
      <vt:variant>
        <vt:i4>5</vt:i4>
      </vt:variant>
      <vt:variant>
        <vt:lpwstr/>
      </vt:variant>
      <vt:variant>
        <vt:lpwstr>_Toc377650585</vt:lpwstr>
      </vt:variant>
      <vt:variant>
        <vt:i4>1966132</vt:i4>
      </vt:variant>
      <vt:variant>
        <vt:i4>185</vt:i4>
      </vt:variant>
      <vt:variant>
        <vt:i4>0</vt:i4>
      </vt:variant>
      <vt:variant>
        <vt:i4>5</vt:i4>
      </vt:variant>
      <vt:variant>
        <vt:lpwstr/>
      </vt:variant>
      <vt:variant>
        <vt:lpwstr>_Toc377650584</vt:lpwstr>
      </vt:variant>
      <vt:variant>
        <vt:i4>1966132</vt:i4>
      </vt:variant>
      <vt:variant>
        <vt:i4>179</vt:i4>
      </vt:variant>
      <vt:variant>
        <vt:i4>0</vt:i4>
      </vt:variant>
      <vt:variant>
        <vt:i4>5</vt:i4>
      </vt:variant>
      <vt:variant>
        <vt:lpwstr/>
      </vt:variant>
      <vt:variant>
        <vt:lpwstr>_Toc377650583</vt:lpwstr>
      </vt:variant>
      <vt:variant>
        <vt:i4>1966132</vt:i4>
      </vt:variant>
      <vt:variant>
        <vt:i4>173</vt:i4>
      </vt:variant>
      <vt:variant>
        <vt:i4>0</vt:i4>
      </vt:variant>
      <vt:variant>
        <vt:i4>5</vt:i4>
      </vt:variant>
      <vt:variant>
        <vt:lpwstr/>
      </vt:variant>
      <vt:variant>
        <vt:lpwstr>_Toc377650582</vt:lpwstr>
      </vt:variant>
      <vt:variant>
        <vt:i4>1966132</vt:i4>
      </vt:variant>
      <vt:variant>
        <vt:i4>167</vt:i4>
      </vt:variant>
      <vt:variant>
        <vt:i4>0</vt:i4>
      </vt:variant>
      <vt:variant>
        <vt:i4>5</vt:i4>
      </vt:variant>
      <vt:variant>
        <vt:lpwstr/>
      </vt:variant>
      <vt:variant>
        <vt:lpwstr>_Toc377650581</vt:lpwstr>
      </vt:variant>
      <vt:variant>
        <vt:i4>1966132</vt:i4>
      </vt:variant>
      <vt:variant>
        <vt:i4>161</vt:i4>
      </vt:variant>
      <vt:variant>
        <vt:i4>0</vt:i4>
      </vt:variant>
      <vt:variant>
        <vt:i4>5</vt:i4>
      </vt:variant>
      <vt:variant>
        <vt:lpwstr/>
      </vt:variant>
      <vt:variant>
        <vt:lpwstr>_Toc377650580</vt:lpwstr>
      </vt:variant>
      <vt:variant>
        <vt:i4>1114164</vt:i4>
      </vt:variant>
      <vt:variant>
        <vt:i4>155</vt:i4>
      </vt:variant>
      <vt:variant>
        <vt:i4>0</vt:i4>
      </vt:variant>
      <vt:variant>
        <vt:i4>5</vt:i4>
      </vt:variant>
      <vt:variant>
        <vt:lpwstr/>
      </vt:variant>
      <vt:variant>
        <vt:lpwstr>_Toc377650579</vt:lpwstr>
      </vt:variant>
      <vt:variant>
        <vt:i4>1114164</vt:i4>
      </vt:variant>
      <vt:variant>
        <vt:i4>149</vt:i4>
      </vt:variant>
      <vt:variant>
        <vt:i4>0</vt:i4>
      </vt:variant>
      <vt:variant>
        <vt:i4>5</vt:i4>
      </vt:variant>
      <vt:variant>
        <vt:lpwstr/>
      </vt:variant>
      <vt:variant>
        <vt:lpwstr>_Toc377650578</vt:lpwstr>
      </vt:variant>
      <vt:variant>
        <vt:i4>1114164</vt:i4>
      </vt:variant>
      <vt:variant>
        <vt:i4>143</vt:i4>
      </vt:variant>
      <vt:variant>
        <vt:i4>0</vt:i4>
      </vt:variant>
      <vt:variant>
        <vt:i4>5</vt:i4>
      </vt:variant>
      <vt:variant>
        <vt:lpwstr/>
      </vt:variant>
      <vt:variant>
        <vt:lpwstr>_Toc377650577</vt:lpwstr>
      </vt:variant>
      <vt:variant>
        <vt:i4>1114164</vt:i4>
      </vt:variant>
      <vt:variant>
        <vt:i4>137</vt:i4>
      </vt:variant>
      <vt:variant>
        <vt:i4>0</vt:i4>
      </vt:variant>
      <vt:variant>
        <vt:i4>5</vt:i4>
      </vt:variant>
      <vt:variant>
        <vt:lpwstr/>
      </vt:variant>
      <vt:variant>
        <vt:lpwstr>_Toc377650576</vt:lpwstr>
      </vt:variant>
      <vt:variant>
        <vt:i4>1114164</vt:i4>
      </vt:variant>
      <vt:variant>
        <vt:i4>131</vt:i4>
      </vt:variant>
      <vt:variant>
        <vt:i4>0</vt:i4>
      </vt:variant>
      <vt:variant>
        <vt:i4>5</vt:i4>
      </vt:variant>
      <vt:variant>
        <vt:lpwstr/>
      </vt:variant>
      <vt:variant>
        <vt:lpwstr>_Toc377650575</vt:lpwstr>
      </vt:variant>
      <vt:variant>
        <vt:i4>1114164</vt:i4>
      </vt:variant>
      <vt:variant>
        <vt:i4>125</vt:i4>
      </vt:variant>
      <vt:variant>
        <vt:i4>0</vt:i4>
      </vt:variant>
      <vt:variant>
        <vt:i4>5</vt:i4>
      </vt:variant>
      <vt:variant>
        <vt:lpwstr/>
      </vt:variant>
      <vt:variant>
        <vt:lpwstr>_Toc377650574</vt:lpwstr>
      </vt:variant>
      <vt:variant>
        <vt:i4>1114164</vt:i4>
      </vt:variant>
      <vt:variant>
        <vt:i4>119</vt:i4>
      </vt:variant>
      <vt:variant>
        <vt:i4>0</vt:i4>
      </vt:variant>
      <vt:variant>
        <vt:i4>5</vt:i4>
      </vt:variant>
      <vt:variant>
        <vt:lpwstr/>
      </vt:variant>
      <vt:variant>
        <vt:lpwstr>_Toc377650573</vt:lpwstr>
      </vt:variant>
      <vt:variant>
        <vt:i4>1114164</vt:i4>
      </vt:variant>
      <vt:variant>
        <vt:i4>113</vt:i4>
      </vt:variant>
      <vt:variant>
        <vt:i4>0</vt:i4>
      </vt:variant>
      <vt:variant>
        <vt:i4>5</vt:i4>
      </vt:variant>
      <vt:variant>
        <vt:lpwstr/>
      </vt:variant>
      <vt:variant>
        <vt:lpwstr>_Toc377650572</vt:lpwstr>
      </vt:variant>
      <vt:variant>
        <vt:i4>1114164</vt:i4>
      </vt:variant>
      <vt:variant>
        <vt:i4>107</vt:i4>
      </vt:variant>
      <vt:variant>
        <vt:i4>0</vt:i4>
      </vt:variant>
      <vt:variant>
        <vt:i4>5</vt:i4>
      </vt:variant>
      <vt:variant>
        <vt:lpwstr/>
      </vt:variant>
      <vt:variant>
        <vt:lpwstr>_Toc377650571</vt:lpwstr>
      </vt:variant>
      <vt:variant>
        <vt:i4>1114164</vt:i4>
      </vt:variant>
      <vt:variant>
        <vt:i4>101</vt:i4>
      </vt:variant>
      <vt:variant>
        <vt:i4>0</vt:i4>
      </vt:variant>
      <vt:variant>
        <vt:i4>5</vt:i4>
      </vt:variant>
      <vt:variant>
        <vt:lpwstr/>
      </vt:variant>
      <vt:variant>
        <vt:lpwstr>_Toc377650570</vt:lpwstr>
      </vt:variant>
      <vt:variant>
        <vt:i4>1048628</vt:i4>
      </vt:variant>
      <vt:variant>
        <vt:i4>95</vt:i4>
      </vt:variant>
      <vt:variant>
        <vt:i4>0</vt:i4>
      </vt:variant>
      <vt:variant>
        <vt:i4>5</vt:i4>
      </vt:variant>
      <vt:variant>
        <vt:lpwstr/>
      </vt:variant>
      <vt:variant>
        <vt:lpwstr>_Toc377650569</vt:lpwstr>
      </vt:variant>
      <vt:variant>
        <vt:i4>1048628</vt:i4>
      </vt:variant>
      <vt:variant>
        <vt:i4>89</vt:i4>
      </vt:variant>
      <vt:variant>
        <vt:i4>0</vt:i4>
      </vt:variant>
      <vt:variant>
        <vt:i4>5</vt:i4>
      </vt:variant>
      <vt:variant>
        <vt:lpwstr/>
      </vt:variant>
      <vt:variant>
        <vt:lpwstr>_Toc377650568</vt:lpwstr>
      </vt:variant>
      <vt:variant>
        <vt:i4>1048628</vt:i4>
      </vt:variant>
      <vt:variant>
        <vt:i4>83</vt:i4>
      </vt:variant>
      <vt:variant>
        <vt:i4>0</vt:i4>
      </vt:variant>
      <vt:variant>
        <vt:i4>5</vt:i4>
      </vt:variant>
      <vt:variant>
        <vt:lpwstr/>
      </vt:variant>
      <vt:variant>
        <vt:lpwstr>_Toc377650567</vt:lpwstr>
      </vt:variant>
      <vt:variant>
        <vt:i4>1048628</vt:i4>
      </vt:variant>
      <vt:variant>
        <vt:i4>77</vt:i4>
      </vt:variant>
      <vt:variant>
        <vt:i4>0</vt:i4>
      </vt:variant>
      <vt:variant>
        <vt:i4>5</vt:i4>
      </vt:variant>
      <vt:variant>
        <vt:lpwstr/>
      </vt:variant>
      <vt:variant>
        <vt:lpwstr>_Toc377650566</vt:lpwstr>
      </vt:variant>
      <vt:variant>
        <vt:i4>1048628</vt:i4>
      </vt:variant>
      <vt:variant>
        <vt:i4>71</vt:i4>
      </vt:variant>
      <vt:variant>
        <vt:i4>0</vt:i4>
      </vt:variant>
      <vt:variant>
        <vt:i4>5</vt:i4>
      </vt:variant>
      <vt:variant>
        <vt:lpwstr/>
      </vt:variant>
      <vt:variant>
        <vt:lpwstr>_Toc377650565</vt:lpwstr>
      </vt:variant>
      <vt:variant>
        <vt:i4>1048628</vt:i4>
      </vt:variant>
      <vt:variant>
        <vt:i4>65</vt:i4>
      </vt:variant>
      <vt:variant>
        <vt:i4>0</vt:i4>
      </vt:variant>
      <vt:variant>
        <vt:i4>5</vt:i4>
      </vt:variant>
      <vt:variant>
        <vt:lpwstr/>
      </vt:variant>
      <vt:variant>
        <vt:lpwstr>_Toc377650563</vt:lpwstr>
      </vt:variant>
      <vt:variant>
        <vt:i4>1048628</vt:i4>
      </vt:variant>
      <vt:variant>
        <vt:i4>59</vt:i4>
      </vt:variant>
      <vt:variant>
        <vt:i4>0</vt:i4>
      </vt:variant>
      <vt:variant>
        <vt:i4>5</vt:i4>
      </vt:variant>
      <vt:variant>
        <vt:lpwstr/>
      </vt:variant>
      <vt:variant>
        <vt:lpwstr>_Toc377650562</vt:lpwstr>
      </vt:variant>
      <vt:variant>
        <vt:i4>1048628</vt:i4>
      </vt:variant>
      <vt:variant>
        <vt:i4>53</vt:i4>
      </vt:variant>
      <vt:variant>
        <vt:i4>0</vt:i4>
      </vt:variant>
      <vt:variant>
        <vt:i4>5</vt:i4>
      </vt:variant>
      <vt:variant>
        <vt:lpwstr/>
      </vt:variant>
      <vt:variant>
        <vt:lpwstr>_Toc377650561</vt:lpwstr>
      </vt:variant>
      <vt:variant>
        <vt:i4>1048628</vt:i4>
      </vt:variant>
      <vt:variant>
        <vt:i4>47</vt:i4>
      </vt:variant>
      <vt:variant>
        <vt:i4>0</vt:i4>
      </vt:variant>
      <vt:variant>
        <vt:i4>5</vt:i4>
      </vt:variant>
      <vt:variant>
        <vt:lpwstr/>
      </vt:variant>
      <vt:variant>
        <vt:lpwstr>_Toc377650560</vt:lpwstr>
      </vt:variant>
      <vt:variant>
        <vt:i4>1245236</vt:i4>
      </vt:variant>
      <vt:variant>
        <vt:i4>41</vt:i4>
      </vt:variant>
      <vt:variant>
        <vt:i4>0</vt:i4>
      </vt:variant>
      <vt:variant>
        <vt:i4>5</vt:i4>
      </vt:variant>
      <vt:variant>
        <vt:lpwstr/>
      </vt:variant>
      <vt:variant>
        <vt:lpwstr>_Toc377650559</vt:lpwstr>
      </vt:variant>
      <vt:variant>
        <vt:i4>1245236</vt:i4>
      </vt:variant>
      <vt:variant>
        <vt:i4>35</vt:i4>
      </vt:variant>
      <vt:variant>
        <vt:i4>0</vt:i4>
      </vt:variant>
      <vt:variant>
        <vt:i4>5</vt:i4>
      </vt:variant>
      <vt:variant>
        <vt:lpwstr/>
      </vt:variant>
      <vt:variant>
        <vt:lpwstr>_Toc377650558</vt:lpwstr>
      </vt:variant>
      <vt:variant>
        <vt:i4>1245236</vt:i4>
      </vt:variant>
      <vt:variant>
        <vt:i4>29</vt:i4>
      </vt:variant>
      <vt:variant>
        <vt:i4>0</vt:i4>
      </vt:variant>
      <vt:variant>
        <vt:i4>5</vt:i4>
      </vt:variant>
      <vt:variant>
        <vt:lpwstr/>
      </vt:variant>
      <vt:variant>
        <vt:lpwstr>_Toc377650557</vt:lpwstr>
      </vt:variant>
      <vt:variant>
        <vt:i4>1245236</vt:i4>
      </vt:variant>
      <vt:variant>
        <vt:i4>23</vt:i4>
      </vt:variant>
      <vt:variant>
        <vt:i4>0</vt:i4>
      </vt:variant>
      <vt:variant>
        <vt:i4>5</vt:i4>
      </vt:variant>
      <vt:variant>
        <vt:lpwstr/>
      </vt:variant>
      <vt:variant>
        <vt:lpwstr>_Toc377650556</vt:lpwstr>
      </vt:variant>
      <vt:variant>
        <vt:i4>1245236</vt:i4>
      </vt:variant>
      <vt:variant>
        <vt:i4>17</vt:i4>
      </vt:variant>
      <vt:variant>
        <vt:i4>0</vt:i4>
      </vt:variant>
      <vt:variant>
        <vt:i4>5</vt:i4>
      </vt:variant>
      <vt:variant>
        <vt:lpwstr/>
      </vt:variant>
      <vt:variant>
        <vt:lpwstr>_Toc377650555</vt:lpwstr>
      </vt:variant>
      <vt:variant>
        <vt:i4>1245236</vt:i4>
      </vt:variant>
      <vt:variant>
        <vt:i4>11</vt:i4>
      </vt:variant>
      <vt:variant>
        <vt:i4>0</vt:i4>
      </vt:variant>
      <vt:variant>
        <vt:i4>5</vt:i4>
      </vt:variant>
      <vt:variant>
        <vt:lpwstr/>
      </vt:variant>
      <vt:variant>
        <vt:lpwstr>_Toc377650554</vt:lpwstr>
      </vt:variant>
      <vt:variant>
        <vt:i4>1245236</vt:i4>
      </vt:variant>
      <vt:variant>
        <vt:i4>5</vt:i4>
      </vt:variant>
      <vt:variant>
        <vt:i4>0</vt:i4>
      </vt:variant>
      <vt:variant>
        <vt:i4>5</vt:i4>
      </vt:variant>
      <vt:variant>
        <vt:lpwstr/>
      </vt:variant>
      <vt:variant>
        <vt:lpwstr>_Toc377650553</vt:lpwstr>
      </vt:variant>
      <vt:variant>
        <vt:i4>7012407</vt:i4>
      </vt:variant>
      <vt:variant>
        <vt:i4>2170</vt:i4>
      </vt:variant>
      <vt:variant>
        <vt:i4>1026</vt:i4>
      </vt:variant>
      <vt:variant>
        <vt:i4>4</vt:i4>
      </vt:variant>
      <vt:variant>
        <vt:lpwstr>http://www.wijkbijduurstede.nl/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&lt;vul titel van de aanbesteding in&gt;</dc:title>
  <dc:creator>suzan.van.der.velden@Heuvelrug.nl</dc:creator>
  <cp:lastModifiedBy>Stefanie Lijs</cp:lastModifiedBy>
  <cp:revision>2</cp:revision>
  <cp:lastPrinted>2021-01-25T11:42:00Z</cp:lastPrinted>
  <dcterms:created xsi:type="dcterms:W3CDTF">2025-02-04T12:33:00Z</dcterms:created>
  <dcterms:modified xsi:type="dcterms:W3CDTF">2025-02-04T12:33:00Z</dcterms:modified>
</cp:coreProperties>
</file>