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387C1" w14:textId="77777777" w:rsidR="00BA090D" w:rsidRDefault="00BA090D" w:rsidP="00764070">
      <w:pPr>
        <w:rPr>
          <w:rFonts w:cs="Arial"/>
          <w:b/>
          <w:sz w:val="28"/>
        </w:rPr>
      </w:pPr>
    </w:p>
    <w:p w14:paraId="32A83BFB" w14:textId="3FC38038" w:rsidR="00764070" w:rsidRPr="006B12A1" w:rsidRDefault="00764070" w:rsidP="00764070">
      <w:pPr>
        <w:rPr>
          <w:rFonts w:cs="Arial"/>
          <w:b/>
          <w:sz w:val="28"/>
        </w:rPr>
      </w:pPr>
      <w:r w:rsidRPr="006B12A1">
        <w:rPr>
          <w:rFonts w:cs="Arial"/>
          <w:b/>
          <w:sz w:val="28"/>
        </w:rPr>
        <w:t xml:space="preserve">Bijlage </w:t>
      </w:r>
      <w:r w:rsidR="007D0850">
        <w:rPr>
          <w:rFonts w:cs="Arial"/>
          <w:b/>
          <w:sz w:val="28"/>
        </w:rPr>
        <w:t xml:space="preserve">5 </w:t>
      </w:r>
      <w:r w:rsidRPr="006B12A1">
        <w:rPr>
          <w:rFonts w:cs="Arial"/>
          <w:b/>
          <w:sz w:val="28"/>
        </w:rPr>
        <w:t>Prijzenblad</w:t>
      </w:r>
    </w:p>
    <w:p w14:paraId="672A6659" w14:textId="77777777" w:rsidR="00764070" w:rsidRPr="00914801" w:rsidRDefault="00764070" w:rsidP="00764070">
      <w:pPr>
        <w:rPr>
          <w:rFonts w:cs="Arial"/>
          <w:b/>
          <w:sz w:val="32"/>
        </w:rPr>
      </w:pPr>
    </w:p>
    <w:p w14:paraId="4A7E0E5E" w14:textId="40840525" w:rsidR="00B03609" w:rsidRPr="00DA2196" w:rsidRDefault="006B12A1" w:rsidP="59F007EE">
      <w:pPr>
        <w:rPr>
          <w:rFonts w:eastAsia="Arial" w:cs="Arial"/>
          <w:sz w:val="24"/>
          <w:szCs w:val="24"/>
        </w:rPr>
      </w:pPr>
      <w:r w:rsidRPr="59F007EE">
        <w:rPr>
          <w:rFonts w:cs="Arial"/>
          <w:b/>
          <w:bCs/>
          <w:sz w:val="24"/>
          <w:szCs w:val="24"/>
        </w:rPr>
        <w:t>A</w:t>
      </w:r>
      <w:r w:rsidR="001B6EB7" w:rsidRPr="59F007EE">
        <w:rPr>
          <w:rFonts w:cs="Arial"/>
          <w:b/>
          <w:bCs/>
          <w:sz w:val="24"/>
          <w:szCs w:val="24"/>
        </w:rPr>
        <w:t>anbesteding</w:t>
      </w:r>
      <w:r w:rsidR="0D60C6BE" w:rsidRPr="59F007EE">
        <w:rPr>
          <w:rFonts w:cs="Arial"/>
          <w:b/>
          <w:bCs/>
          <w:sz w:val="24"/>
          <w:szCs w:val="24"/>
        </w:rPr>
        <w:t>:</w:t>
      </w:r>
      <w:r w:rsidR="001B6EB7" w:rsidRPr="59F007EE">
        <w:rPr>
          <w:rFonts w:cs="Arial"/>
          <w:b/>
          <w:bCs/>
          <w:sz w:val="24"/>
          <w:szCs w:val="24"/>
        </w:rPr>
        <w:t xml:space="preserve"> </w:t>
      </w:r>
      <w:r w:rsidR="102FB9ED" w:rsidRPr="59F007EE">
        <w:rPr>
          <w:rFonts w:eastAsia="Arial" w:cs="Arial"/>
          <w:b/>
          <w:bCs/>
          <w:color w:val="000000" w:themeColor="text1"/>
          <w:sz w:val="24"/>
          <w:szCs w:val="24"/>
        </w:rPr>
        <w:t>Zaaknummer MO/VOLW - 437368 -</w:t>
      </w:r>
      <w:r w:rsidR="102FB9ED" w:rsidRPr="59F007EE">
        <w:rPr>
          <w:rFonts w:eastAsia="Arial" w:cs="Arial"/>
          <w:b/>
          <w:bCs/>
          <w:sz w:val="24"/>
          <w:szCs w:val="24"/>
        </w:rPr>
        <w:t xml:space="preserve"> Bossche Pas</w:t>
      </w:r>
    </w:p>
    <w:p w14:paraId="5DAB6C7B" w14:textId="77777777" w:rsidR="00CB79D2" w:rsidRDefault="00CB79D2" w:rsidP="00764070">
      <w:pPr>
        <w:rPr>
          <w:rFonts w:cs="Arial"/>
        </w:rPr>
      </w:pPr>
    </w:p>
    <w:tbl>
      <w:tblPr>
        <w:tblW w:w="9209" w:type="dxa"/>
        <w:tblInd w:w="75" w:type="dxa"/>
        <w:tblCellMar>
          <w:left w:w="70" w:type="dxa"/>
          <w:right w:w="70" w:type="dxa"/>
        </w:tblCellMar>
        <w:tblLook w:val="04A0" w:firstRow="1" w:lastRow="0" w:firstColumn="1" w:lastColumn="0" w:noHBand="0" w:noVBand="1"/>
      </w:tblPr>
      <w:tblGrid>
        <w:gridCol w:w="4106"/>
        <w:gridCol w:w="1418"/>
        <w:gridCol w:w="1559"/>
        <w:gridCol w:w="2126"/>
      </w:tblGrid>
      <w:tr w:rsidR="00925C38" w:rsidRPr="00925C38" w14:paraId="6F991461" w14:textId="77777777" w:rsidTr="000A4BEE">
        <w:trPr>
          <w:trHeight w:val="288"/>
        </w:trPr>
        <w:tc>
          <w:tcPr>
            <w:tcW w:w="7083"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24763777" w14:textId="77777777" w:rsidR="00925C38" w:rsidRPr="00925C38" w:rsidRDefault="00925C38" w:rsidP="00925C38">
            <w:pPr>
              <w:spacing w:line="240" w:lineRule="auto"/>
              <w:rPr>
                <w:rFonts w:cs="Arial"/>
                <w:b/>
                <w:bCs/>
                <w:color w:val="000000"/>
              </w:rPr>
            </w:pPr>
            <w:r w:rsidRPr="00925C38">
              <w:rPr>
                <w:rFonts w:cs="Arial"/>
                <w:b/>
                <w:bCs/>
              </w:rPr>
              <w:t>Totaal prijs</w:t>
            </w:r>
          </w:p>
        </w:tc>
        <w:tc>
          <w:tcPr>
            <w:tcW w:w="2126" w:type="dxa"/>
            <w:tcBorders>
              <w:top w:val="single" w:sz="4" w:space="0" w:color="auto"/>
              <w:left w:val="nil"/>
              <w:bottom w:val="single" w:sz="4" w:space="0" w:color="auto"/>
              <w:right w:val="single" w:sz="4" w:space="0" w:color="auto"/>
            </w:tcBorders>
            <w:shd w:val="clear" w:color="000000" w:fill="A6A6A6"/>
            <w:vAlign w:val="center"/>
            <w:hideMark/>
          </w:tcPr>
          <w:p w14:paraId="663A8F51" w14:textId="77777777" w:rsidR="00925C38" w:rsidRPr="00925C38" w:rsidRDefault="00925C38" w:rsidP="00925C38">
            <w:pPr>
              <w:spacing w:line="240" w:lineRule="auto"/>
              <w:rPr>
                <w:rFonts w:cs="Arial"/>
                <w:b/>
                <w:bCs/>
                <w:color w:val="000000"/>
              </w:rPr>
            </w:pPr>
            <w:r w:rsidRPr="00925C38">
              <w:rPr>
                <w:rFonts w:cs="Arial"/>
                <w:b/>
                <w:bCs/>
                <w:color w:val="000000"/>
              </w:rPr>
              <w:t> </w:t>
            </w:r>
          </w:p>
        </w:tc>
      </w:tr>
      <w:tr w:rsidR="00925C38" w:rsidRPr="00925C38" w14:paraId="61264CEF" w14:textId="77777777" w:rsidTr="000A4BEE">
        <w:trPr>
          <w:trHeight w:val="528"/>
        </w:trPr>
        <w:tc>
          <w:tcPr>
            <w:tcW w:w="4106" w:type="dxa"/>
            <w:tcBorders>
              <w:top w:val="nil"/>
              <w:left w:val="single" w:sz="4" w:space="0" w:color="auto"/>
              <w:bottom w:val="single" w:sz="4" w:space="0" w:color="auto"/>
              <w:right w:val="single" w:sz="4" w:space="0" w:color="auto"/>
            </w:tcBorders>
            <w:shd w:val="clear" w:color="000000" w:fill="D9D9D9"/>
            <w:vAlign w:val="center"/>
            <w:hideMark/>
          </w:tcPr>
          <w:p w14:paraId="5EAFB40A" w14:textId="77777777" w:rsidR="00925C38" w:rsidRPr="00925C38" w:rsidRDefault="00925C38" w:rsidP="00925C38">
            <w:pPr>
              <w:spacing w:line="240" w:lineRule="auto"/>
              <w:rPr>
                <w:rFonts w:cs="Arial"/>
                <w:b/>
                <w:bCs/>
                <w:color w:val="000000"/>
              </w:rPr>
            </w:pPr>
            <w:r w:rsidRPr="00925C38">
              <w:rPr>
                <w:rFonts w:cs="Arial"/>
                <w:b/>
                <w:bCs/>
              </w:rPr>
              <w:t>Onderdelen</w:t>
            </w:r>
          </w:p>
        </w:tc>
        <w:tc>
          <w:tcPr>
            <w:tcW w:w="1418" w:type="dxa"/>
            <w:tcBorders>
              <w:top w:val="nil"/>
              <w:left w:val="nil"/>
              <w:bottom w:val="single" w:sz="4" w:space="0" w:color="auto"/>
              <w:right w:val="single" w:sz="4" w:space="0" w:color="auto"/>
            </w:tcBorders>
            <w:shd w:val="clear" w:color="000000" w:fill="D9D9D9"/>
            <w:vAlign w:val="center"/>
            <w:hideMark/>
          </w:tcPr>
          <w:p w14:paraId="159AC591" w14:textId="77777777" w:rsidR="00925C38" w:rsidRPr="00925C38" w:rsidRDefault="00925C38" w:rsidP="00E07092">
            <w:pPr>
              <w:spacing w:line="240" w:lineRule="auto"/>
              <w:jc w:val="right"/>
              <w:rPr>
                <w:rFonts w:cs="Arial"/>
                <w:b/>
                <w:bCs/>
                <w:color w:val="000000"/>
              </w:rPr>
            </w:pPr>
            <w:r w:rsidRPr="00925C38">
              <w:rPr>
                <w:rFonts w:cs="Arial"/>
                <w:b/>
                <w:bCs/>
                <w:color w:val="000000"/>
              </w:rPr>
              <w:t>Eenmalig</w:t>
            </w:r>
          </w:p>
        </w:tc>
        <w:tc>
          <w:tcPr>
            <w:tcW w:w="1559" w:type="dxa"/>
            <w:tcBorders>
              <w:top w:val="nil"/>
              <w:left w:val="nil"/>
              <w:bottom w:val="single" w:sz="4" w:space="0" w:color="auto"/>
              <w:right w:val="single" w:sz="4" w:space="0" w:color="auto"/>
            </w:tcBorders>
            <w:shd w:val="clear" w:color="000000" w:fill="D9D9D9"/>
            <w:vAlign w:val="center"/>
            <w:hideMark/>
          </w:tcPr>
          <w:p w14:paraId="6D9A0EA9" w14:textId="77777777" w:rsidR="00925C38" w:rsidRPr="00925C38" w:rsidRDefault="00925C38" w:rsidP="00E07092">
            <w:pPr>
              <w:spacing w:line="240" w:lineRule="auto"/>
              <w:jc w:val="right"/>
              <w:rPr>
                <w:rFonts w:cs="Arial"/>
                <w:b/>
                <w:bCs/>
                <w:color w:val="000000"/>
              </w:rPr>
            </w:pPr>
            <w:r w:rsidRPr="00925C38">
              <w:rPr>
                <w:rFonts w:cs="Arial"/>
                <w:b/>
                <w:bCs/>
              </w:rPr>
              <w:t>Per jaar</w:t>
            </w:r>
          </w:p>
        </w:tc>
        <w:tc>
          <w:tcPr>
            <w:tcW w:w="2126" w:type="dxa"/>
            <w:tcBorders>
              <w:top w:val="nil"/>
              <w:left w:val="nil"/>
              <w:bottom w:val="single" w:sz="4" w:space="0" w:color="auto"/>
              <w:right w:val="single" w:sz="4" w:space="0" w:color="auto"/>
            </w:tcBorders>
            <w:shd w:val="clear" w:color="000000" w:fill="D9D9D9"/>
            <w:vAlign w:val="center"/>
            <w:hideMark/>
          </w:tcPr>
          <w:p w14:paraId="4A315212" w14:textId="1DBB1796" w:rsidR="00925C38" w:rsidRPr="00925C38" w:rsidRDefault="00925C38" w:rsidP="00E07092">
            <w:pPr>
              <w:spacing w:line="240" w:lineRule="auto"/>
              <w:jc w:val="right"/>
              <w:rPr>
                <w:rFonts w:cs="Arial"/>
                <w:b/>
                <w:bCs/>
                <w:color w:val="000000"/>
              </w:rPr>
            </w:pPr>
            <w:r w:rsidRPr="00925C38">
              <w:rPr>
                <w:rFonts w:cs="Arial"/>
                <w:b/>
                <w:bCs/>
              </w:rPr>
              <w:t xml:space="preserve">Contractperiode </w:t>
            </w:r>
            <w:r w:rsidRPr="00925C38">
              <w:rPr>
                <w:rFonts w:cs="Arial"/>
                <w:b/>
                <w:bCs/>
              </w:rPr>
              <w:br/>
            </w:r>
            <w:r w:rsidRPr="00925C38">
              <w:rPr>
                <w:rFonts w:cs="Arial"/>
                <w:color w:val="000000"/>
              </w:rPr>
              <w:t>(excl. Verlen</w:t>
            </w:r>
            <w:r w:rsidR="00085474">
              <w:rPr>
                <w:rFonts w:cs="Arial"/>
                <w:color w:val="000000"/>
              </w:rPr>
              <w:t>g</w:t>
            </w:r>
            <w:r w:rsidRPr="00925C38">
              <w:rPr>
                <w:rFonts w:cs="Arial"/>
                <w:color w:val="000000"/>
              </w:rPr>
              <w:t>ingen)</w:t>
            </w:r>
          </w:p>
        </w:tc>
      </w:tr>
      <w:tr w:rsidR="00E07092" w:rsidRPr="00925C38" w14:paraId="29E7FA56" w14:textId="77777777" w:rsidTr="000A4BEE">
        <w:trPr>
          <w:trHeight w:val="792"/>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5626935" w14:textId="5E30B216" w:rsidR="00925C38" w:rsidRPr="00925C38" w:rsidRDefault="00925C38" w:rsidP="00925C38">
            <w:pPr>
              <w:spacing w:line="240" w:lineRule="auto"/>
              <w:rPr>
                <w:rFonts w:cs="Arial"/>
                <w:color w:val="000000"/>
              </w:rPr>
            </w:pPr>
            <w:r w:rsidRPr="00925C38">
              <w:rPr>
                <w:rFonts w:cs="Arial"/>
              </w:rPr>
              <w:t>Implementatiekosten systeem, incl. benoemde portalen, Website, App, Digi</w:t>
            </w:r>
            <w:r w:rsidR="000A4BEE">
              <w:rPr>
                <w:rFonts w:cs="Arial"/>
              </w:rPr>
              <w:t>D</w:t>
            </w:r>
            <w:r w:rsidRPr="00925C38">
              <w:rPr>
                <w:rFonts w:cs="Arial"/>
              </w:rPr>
              <w:t xml:space="preserve"> koppeling, scansoftware, koppelingen kassa en pinapparaten.</w:t>
            </w:r>
          </w:p>
        </w:tc>
        <w:tc>
          <w:tcPr>
            <w:tcW w:w="1418" w:type="dxa"/>
            <w:tcBorders>
              <w:top w:val="nil"/>
              <w:left w:val="nil"/>
              <w:bottom w:val="single" w:sz="4" w:space="0" w:color="auto"/>
              <w:right w:val="single" w:sz="4" w:space="0" w:color="auto"/>
            </w:tcBorders>
            <w:shd w:val="clear" w:color="000000" w:fill="F2F2F2"/>
            <w:vAlign w:val="center"/>
            <w:hideMark/>
          </w:tcPr>
          <w:p w14:paraId="7B6ADDCF" w14:textId="3A54461F" w:rsidR="00925C38" w:rsidRPr="00925C38" w:rsidRDefault="00925C38" w:rsidP="00925C38">
            <w:pPr>
              <w:spacing w:line="240" w:lineRule="auto"/>
              <w:jc w:val="right"/>
              <w:rPr>
                <w:rFonts w:cs="Arial"/>
                <w:color w:val="000000"/>
              </w:rPr>
            </w:pPr>
            <w:r w:rsidRPr="00925C38">
              <w:rPr>
                <w:rFonts w:cs="Arial"/>
                <w:color w:val="000000"/>
              </w:rPr>
              <w:t xml:space="preserve">€ </w:t>
            </w:r>
            <w:r w:rsidR="000A4BEE">
              <w:rPr>
                <w:rFonts w:cs="Arial"/>
                <w:color w:val="000000"/>
              </w:rPr>
              <w:t>……</w:t>
            </w:r>
          </w:p>
        </w:tc>
        <w:tc>
          <w:tcPr>
            <w:tcW w:w="1559" w:type="dxa"/>
            <w:tcBorders>
              <w:top w:val="nil"/>
              <w:left w:val="nil"/>
              <w:bottom w:val="single" w:sz="4" w:space="0" w:color="auto"/>
              <w:right w:val="single" w:sz="4" w:space="0" w:color="auto"/>
            </w:tcBorders>
            <w:shd w:val="clear" w:color="000000" w:fill="D9D9D9"/>
            <w:vAlign w:val="center"/>
            <w:hideMark/>
          </w:tcPr>
          <w:p w14:paraId="4DCC39F2" w14:textId="25B09A95" w:rsidR="00925C38" w:rsidRPr="00925C38" w:rsidRDefault="00925C38" w:rsidP="00925C38">
            <w:pPr>
              <w:spacing w:line="240" w:lineRule="auto"/>
              <w:rPr>
                <w:rFonts w:cs="Arial"/>
                <w:color w:val="000000"/>
              </w:rPr>
            </w:pPr>
          </w:p>
        </w:tc>
        <w:tc>
          <w:tcPr>
            <w:tcW w:w="2126" w:type="dxa"/>
            <w:tcBorders>
              <w:top w:val="nil"/>
              <w:left w:val="nil"/>
              <w:bottom w:val="single" w:sz="4" w:space="0" w:color="auto"/>
              <w:right w:val="single" w:sz="4" w:space="0" w:color="auto"/>
            </w:tcBorders>
            <w:shd w:val="clear" w:color="auto" w:fill="auto"/>
            <w:vAlign w:val="center"/>
            <w:hideMark/>
          </w:tcPr>
          <w:p w14:paraId="2ED7DA8C" w14:textId="50A7F5B7"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r w:rsidR="00046EDD" w:rsidRPr="00046EDD">
              <w:rPr>
                <w:rStyle w:val="Voetnootmarkering"/>
                <w:rFonts w:cs="Arial"/>
                <w:color w:val="C00000"/>
              </w:rPr>
              <w:footnoteReference w:id="1"/>
            </w:r>
          </w:p>
        </w:tc>
      </w:tr>
      <w:tr w:rsidR="00E07092" w:rsidRPr="00925C38" w14:paraId="64D95D07" w14:textId="77777777" w:rsidTr="000A4BEE">
        <w:trPr>
          <w:trHeight w:val="288"/>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37B880A" w14:textId="77777777" w:rsidR="00925C38" w:rsidRPr="00925C38" w:rsidRDefault="00925C38" w:rsidP="00925C38">
            <w:pPr>
              <w:spacing w:line="240" w:lineRule="auto"/>
              <w:rPr>
                <w:rFonts w:cs="Arial"/>
                <w:color w:val="000000"/>
              </w:rPr>
            </w:pPr>
            <w:r w:rsidRPr="00925C38">
              <w:rPr>
                <w:rFonts w:cs="Arial"/>
              </w:rPr>
              <w:t>Onderhoud, beheer &amp; verdere ontwikkeling systeem</w:t>
            </w:r>
          </w:p>
        </w:tc>
        <w:tc>
          <w:tcPr>
            <w:tcW w:w="1418" w:type="dxa"/>
            <w:tcBorders>
              <w:top w:val="nil"/>
              <w:left w:val="nil"/>
              <w:bottom w:val="single" w:sz="4" w:space="0" w:color="auto"/>
              <w:right w:val="single" w:sz="4" w:space="0" w:color="auto"/>
            </w:tcBorders>
            <w:shd w:val="clear" w:color="000000" w:fill="D9D9D9"/>
            <w:vAlign w:val="center"/>
            <w:hideMark/>
          </w:tcPr>
          <w:p w14:paraId="751EB674" w14:textId="77777777" w:rsidR="00925C38" w:rsidRPr="00925C38" w:rsidRDefault="00925C38" w:rsidP="00925C38">
            <w:pPr>
              <w:spacing w:line="240" w:lineRule="auto"/>
              <w:rPr>
                <w:rFonts w:cs="Arial"/>
                <w:color w:val="000000"/>
              </w:rPr>
            </w:pPr>
            <w:r w:rsidRPr="00925C38">
              <w:rPr>
                <w:rFonts w:cs="Arial"/>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14:paraId="364A83A4" w14:textId="2136C233"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c>
          <w:tcPr>
            <w:tcW w:w="2126" w:type="dxa"/>
            <w:tcBorders>
              <w:top w:val="nil"/>
              <w:left w:val="nil"/>
              <w:bottom w:val="single" w:sz="4" w:space="0" w:color="auto"/>
              <w:right w:val="single" w:sz="4" w:space="0" w:color="auto"/>
            </w:tcBorders>
            <w:shd w:val="clear" w:color="auto" w:fill="auto"/>
            <w:vAlign w:val="center"/>
            <w:hideMark/>
          </w:tcPr>
          <w:p w14:paraId="63A8FC06" w14:textId="77143C8F"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r>
      <w:tr w:rsidR="00E07092" w:rsidRPr="00925C38" w14:paraId="74E071AD" w14:textId="77777777" w:rsidTr="000A4BEE">
        <w:trPr>
          <w:trHeight w:val="288"/>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1D2B023" w14:textId="77777777" w:rsidR="00925C38" w:rsidRPr="00925C38" w:rsidRDefault="00925C38" w:rsidP="00925C38">
            <w:pPr>
              <w:spacing w:line="240" w:lineRule="auto"/>
              <w:rPr>
                <w:rFonts w:cs="Arial"/>
                <w:color w:val="000000"/>
              </w:rPr>
            </w:pPr>
            <w:r w:rsidRPr="00925C38">
              <w:rPr>
                <w:rFonts w:cs="Arial"/>
              </w:rPr>
              <w:t>Levering ondersteuning aanbodmanagement</w:t>
            </w:r>
          </w:p>
        </w:tc>
        <w:tc>
          <w:tcPr>
            <w:tcW w:w="1418" w:type="dxa"/>
            <w:tcBorders>
              <w:top w:val="nil"/>
              <w:left w:val="nil"/>
              <w:bottom w:val="single" w:sz="4" w:space="0" w:color="auto"/>
              <w:right w:val="single" w:sz="4" w:space="0" w:color="auto"/>
            </w:tcBorders>
            <w:shd w:val="clear" w:color="000000" w:fill="D9D9D9"/>
            <w:vAlign w:val="center"/>
            <w:hideMark/>
          </w:tcPr>
          <w:p w14:paraId="0ABBD2FC" w14:textId="77777777" w:rsidR="00925C38" w:rsidRPr="00925C38" w:rsidRDefault="00925C38" w:rsidP="00925C38">
            <w:pPr>
              <w:spacing w:line="240" w:lineRule="auto"/>
              <w:rPr>
                <w:rFonts w:cs="Arial"/>
                <w:color w:val="000000"/>
              </w:rPr>
            </w:pPr>
            <w:r w:rsidRPr="00925C38">
              <w:rPr>
                <w:rFonts w:cs="Arial"/>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14:paraId="6299BDBA" w14:textId="3637BC59"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c>
          <w:tcPr>
            <w:tcW w:w="2126" w:type="dxa"/>
            <w:tcBorders>
              <w:top w:val="nil"/>
              <w:left w:val="nil"/>
              <w:bottom w:val="single" w:sz="4" w:space="0" w:color="auto"/>
              <w:right w:val="single" w:sz="4" w:space="0" w:color="auto"/>
            </w:tcBorders>
            <w:shd w:val="clear" w:color="auto" w:fill="auto"/>
            <w:vAlign w:val="center"/>
            <w:hideMark/>
          </w:tcPr>
          <w:p w14:paraId="3F107189" w14:textId="463FFA1B"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r>
      <w:tr w:rsidR="00E07092" w:rsidRPr="00925C38" w14:paraId="4811F2DE" w14:textId="77777777" w:rsidTr="000A4BEE">
        <w:trPr>
          <w:trHeight w:val="528"/>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176030A" w14:textId="77777777" w:rsidR="00925C38" w:rsidRPr="00925C38" w:rsidRDefault="00925C38" w:rsidP="00925C38">
            <w:pPr>
              <w:spacing w:line="240" w:lineRule="auto"/>
              <w:rPr>
                <w:rFonts w:cs="Arial"/>
                <w:color w:val="000000"/>
              </w:rPr>
            </w:pPr>
            <w:r w:rsidRPr="00925C38">
              <w:rPr>
                <w:rFonts w:cs="Arial"/>
              </w:rPr>
              <w:t>Levering derdengeldenrekening, incl. afhandeling- en uitbetaalproces</w:t>
            </w:r>
          </w:p>
        </w:tc>
        <w:tc>
          <w:tcPr>
            <w:tcW w:w="1418" w:type="dxa"/>
            <w:tcBorders>
              <w:top w:val="nil"/>
              <w:left w:val="nil"/>
              <w:bottom w:val="single" w:sz="4" w:space="0" w:color="auto"/>
              <w:right w:val="single" w:sz="4" w:space="0" w:color="auto"/>
            </w:tcBorders>
            <w:shd w:val="clear" w:color="000000" w:fill="D9D9D9"/>
            <w:vAlign w:val="center"/>
            <w:hideMark/>
          </w:tcPr>
          <w:p w14:paraId="075F86F4" w14:textId="77777777" w:rsidR="00925C38" w:rsidRPr="00925C38" w:rsidRDefault="00925C38" w:rsidP="00925C38">
            <w:pPr>
              <w:spacing w:line="240" w:lineRule="auto"/>
              <w:rPr>
                <w:rFonts w:cs="Arial"/>
                <w:color w:val="000000"/>
              </w:rPr>
            </w:pPr>
            <w:r w:rsidRPr="00925C38">
              <w:rPr>
                <w:rFonts w:cs="Arial"/>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14:paraId="76C8FCD4" w14:textId="4E06E68A"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c>
          <w:tcPr>
            <w:tcW w:w="2126" w:type="dxa"/>
            <w:tcBorders>
              <w:top w:val="nil"/>
              <w:left w:val="nil"/>
              <w:bottom w:val="single" w:sz="4" w:space="0" w:color="auto"/>
              <w:right w:val="single" w:sz="4" w:space="0" w:color="auto"/>
            </w:tcBorders>
            <w:shd w:val="clear" w:color="auto" w:fill="auto"/>
            <w:vAlign w:val="center"/>
            <w:hideMark/>
          </w:tcPr>
          <w:p w14:paraId="17984814" w14:textId="5A28A317"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r>
      <w:tr w:rsidR="00E07092" w:rsidRPr="00925C38" w14:paraId="1C9190AC" w14:textId="77777777" w:rsidTr="000A4BEE">
        <w:trPr>
          <w:trHeight w:val="288"/>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39F130D" w14:textId="7B6E8910" w:rsidR="00925C38" w:rsidRPr="00925C38" w:rsidRDefault="001F5907" w:rsidP="00925C38">
            <w:pPr>
              <w:spacing w:line="240" w:lineRule="auto"/>
              <w:rPr>
                <w:rFonts w:ascii="Calibri" w:hAnsi="Calibri" w:cs="Calibri"/>
                <w:color w:val="0563C1"/>
                <w:sz w:val="22"/>
                <w:szCs w:val="22"/>
                <w:u w:val="single"/>
              </w:rPr>
            </w:pPr>
            <w:r>
              <w:rPr>
                <w:rFonts w:cs="Arial"/>
              </w:rPr>
              <w:t>Levering 30.000 fysieke passen</w:t>
            </w:r>
            <w:r w:rsidRPr="000A4BEE">
              <w:rPr>
                <w:rStyle w:val="Voetnootmarkering"/>
                <w:rFonts w:cs="Arial"/>
                <w:color w:val="C00000"/>
              </w:rPr>
              <w:footnoteReference w:id="2"/>
            </w:r>
            <w:r w:rsidRPr="000A4BEE">
              <w:rPr>
                <w:rFonts w:cs="Arial"/>
                <w:color w:val="C00000"/>
              </w:rPr>
              <w:t xml:space="preserve"> </w:t>
            </w:r>
          </w:p>
        </w:tc>
        <w:tc>
          <w:tcPr>
            <w:tcW w:w="1418" w:type="dxa"/>
            <w:tcBorders>
              <w:top w:val="nil"/>
              <w:left w:val="nil"/>
              <w:bottom w:val="single" w:sz="4" w:space="0" w:color="auto"/>
              <w:right w:val="single" w:sz="4" w:space="0" w:color="auto"/>
            </w:tcBorders>
            <w:shd w:val="clear" w:color="000000" w:fill="D9D9D9"/>
            <w:vAlign w:val="center"/>
            <w:hideMark/>
          </w:tcPr>
          <w:p w14:paraId="38AAC2D9" w14:textId="77777777" w:rsidR="00925C38" w:rsidRPr="00925C38" w:rsidRDefault="00925C38" w:rsidP="00925C38">
            <w:pPr>
              <w:spacing w:line="240" w:lineRule="auto"/>
              <w:rPr>
                <w:rFonts w:ascii="Calibri" w:hAnsi="Calibri" w:cs="Calibri"/>
                <w:color w:val="0563C1"/>
                <w:sz w:val="22"/>
                <w:szCs w:val="22"/>
                <w:u w:val="single"/>
              </w:rPr>
            </w:pPr>
            <w:r w:rsidRPr="00925C38">
              <w:rPr>
                <w:rFonts w:ascii="Calibri" w:hAnsi="Calibri" w:cs="Calibri"/>
                <w:color w:val="0563C1"/>
                <w:sz w:val="22"/>
                <w:szCs w:val="22"/>
                <w:u w:val="single"/>
              </w:rPr>
              <w:t> </w:t>
            </w:r>
          </w:p>
        </w:tc>
        <w:tc>
          <w:tcPr>
            <w:tcW w:w="1559" w:type="dxa"/>
            <w:tcBorders>
              <w:top w:val="nil"/>
              <w:left w:val="nil"/>
              <w:bottom w:val="single" w:sz="4" w:space="0" w:color="auto"/>
              <w:right w:val="single" w:sz="4" w:space="0" w:color="auto"/>
            </w:tcBorders>
            <w:shd w:val="clear" w:color="auto" w:fill="auto"/>
            <w:vAlign w:val="center"/>
            <w:hideMark/>
          </w:tcPr>
          <w:p w14:paraId="0A01D2AE" w14:textId="690C9BD0"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c>
          <w:tcPr>
            <w:tcW w:w="2126" w:type="dxa"/>
            <w:tcBorders>
              <w:top w:val="nil"/>
              <w:left w:val="nil"/>
              <w:bottom w:val="single" w:sz="4" w:space="0" w:color="auto"/>
              <w:right w:val="single" w:sz="4" w:space="0" w:color="auto"/>
            </w:tcBorders>
            <w:shd w:val="clear" w:color="auto" w:fill="auto"/>
            <w:vAlign w:val="center"/>
            <w:hideMark/>
          </w:tcPr>
          <w:p w14:paraId="02FC1A82" w14:textId="4494EF2B" w:rsidR="00925C38" w:rsidRPr="00925C38" w:rsidRDefault="000A4BEE" w:rsidP="00925C38">
            <w:pPr>
              <w:spacing w:line="240" w:lineRule="auto"/>
              <w:jc w:val="right"/>
              <w:rPr>
                <w:rFonts w:cs="Arial"/>
                <w:color w:val="000000"/>
              </w:rPr>
            </w:pPr>
            <w:r w:rsidRPr="00925C38">
              <w:rPr>
                <w:rFonts w:cs="Arial"/>
                <w:color w:val="000000"/>
              </w:rPr>
              <w:t xml:space="preserve">€ </w:t>
            </w:r>
            <w:r>
              <w:rPr>
                <w:rFonts w:cs="Arial"/>
                <w:color w:val="000000"/>
              </w:rPr>
              <w:t>……</w:t>
            </w:r>
          </w:p>
        </w:tc>
      </w:tr>
      <w:tr w:rsidR="004538DD" w:rsidRPr="00925C38" w14:paraId="50956C05" w14:textId="77777777" w:rsidTr="004538DD">
        <w:trPr>
          <w:trHeight w:val="288"/>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2C422E" w14:textId="391415DD" w:rsidR="004538DD" w:rsidRPr="00925C38" w:rsidRDefault="004538DD" w:rsidP="00925C38">
            <w:pPr>
              <w:spacing w:line="240" w:lineRule="auto"/>
              <w:jc w:val="right"/>
              <w:rPr>
                <w:rFonts w:cs="Arial"/>
                <w:b/>
                <w:bCs/>
                <w:color w:val="000000"/>
              </w:rPr>
            </w:pPr>
            <w:r w:rsidRPr="00925C38">
              <w:rPr>
                <w:rFonts w:cs="Arial"/>
                <w:b/>
                <w:bCs/>
              </w:rPr>
              <w:t>Total</w:t>
            </w:r>
            <w:r>
              <w:rPr>
                <w:rFonts w:cs="Arial"/>
                <w:b/>
                <w:bCs/>
              </w:rPr>
              <w:t>en</w:t>
            </w:r>
            <w:r w:rsidRPr="00925C38">
              <w:rPr>
                <w:rFonts w:cs="Arial"/>
                <w:b/>
                <w:bC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013A39B7" w14:textId="6A722961" w:rsidR="004538DD" w:rsidRPr="004538DD" w:rsidRDefault="004538DD" w:rsidP="00925C38">
            <w:pPr>
              <w:spacing w:line="240" w:lineRule="auto"/>
              <w:jc w:val="right"/>
              <w:rPr>
                <w:rFonts w:cs="Arial"/>
                <w:b/>
                <w:bCs/>
                <w:color w:val="000000"/>
              </w:rPr>
            </w:pPr>
            <w:r w:rsidRPr="00925C38">
              <w:rPr>
                <w:rFonts w:cs="Arial"/>
                <w:color w:val="000000"/>
              </w:rPr>
              <w:t xml:space="preserve">€ </w:t>
            </w:r>
            <w:r w:rsidRPr="004538DD">
              <w:rPr>
                <w:rFonts w:cs="Arial"/>
                <w:color w:val="000000"/>
              </w:rPr>
              <w:t>……</w:t>
            </w:r>
          </w:p>
        </w:tc>
        <w:tc>
          <w:tcPr>
            <w:tcW w:w="1559" w:type="dxa"/>
            <w:tcBorders>
              <w:top w:val="single" w:sz="4" w:space="0" w:color="auto"/>
              <w:left w:val="single" w:sz="4" w:space="0" w:color="auto"/>
              <w:bottom w:val="single" w:sz="4" w:space="0" w:color="auto"/>
              <w:right w:val="single" w:sz="4" w:space="0" w:color="auto"/>
            </w:tcBorders>
            <w:shd w:val="clear" w:color="000000" w:fill="F2F2F2"/>
            <w:vAlign w:val="center"/>
          </w:tcPr>
          <w:p w14:paraId="1767C6BE" w14:textId="38AA5C02" w:rsidR="004538DD" w:rsidRPr="00925C38" w:rsidRDefault="004538DD" w:rsidP="00925C38">
            <w:pPr>
              <w:spacing w:line="240" w:lineRule="auto"/>
              <w:jc w:val="right"/>
              <w:rPr>
                <w:rFonts w:cs="Arial"/>
                <w:b/>
                <w:bCs/>
                <w:color w:val="000000"/>
              </w:rPr>
            </w:pPr>
            <w:r w:rsidRPr="00925C38">
              <w:rPr>
                <w:rFonts w:cs="Arial"/>
                <w:color w:val="000000"/>
              </w:rPr>
              <w:t xml:space="preserve">€ </w:t>
            </w:r>
            <w:r w:rsidRPr="004538DD">
              <w:rPr>
                <w:rFonts w:cs="Arial"/>
                <w:color w:val="000000"/>
              </w:rPr>
              <w:t>……</w:t>
            </w:r>
          </w:p>
        </w:tc>
        <w:tc>
          <w:tcPr>
            <w:tcW w:w="2126" w:type="dxa"/>
            <w:tcBorders>
              <w:top w:val="nil"/>
              <w:left w:val="nil"/>
              <w:bottom w:val="single" w:sz="4" w:space="0" w:color="auto"/>
              <w:right w:val="single" w:sz="4" w:space="0" w:color="auto"/>
            </w:tcBorders>
            <w:shd w:val="clear" w:color="auto" w:fill="auto"/>
            <w:vAlign w:val="center"/>
            <w:hideMark/>
          </w:tcPr>
          <w:p w14:paraId="0340309B" w14:textId="6E8B30AE" w:rsidR="004538DD" w:rsidRPr="00925C38" w:rsidRDefault="004538DD" w:rsidP="00925C38">
            <w:pPr>
              <w:spacing w:line="240" w:lineRule="auto"/>
              <w:jc w:val="right"/>
              <w:rPr>
                <w:rFonts w:cs="Arial"/>
                <w:color w:val="000000"/>
              </w:rPr>
            </w:pPr>
            <w:r w:rsidRPr="00925C38">
              <w:rPr>
                <w:rFonts w:cs="Arial"/>
                <w:color w:val="000000"/>
              </w:rPr>
              <w:t xml:space="preserve">€ </w:t>
            </w:r>
            <w:r>
              <w:rPr>
                <w:rFonts w:cs="Arial"/>
                <w:color w:val="000000"/>
              </w:rPr>
              <w:t>……</w:t>
            </w:r>
          </w:p>
        </w:tc>
      </w:tr>
    </w:tbl>
    <w:p w14:paraId="02EB378F" w14:textId="77777777" w:rsidR="00CB79D2" w:rsidRDefault="00CB79D2" w:rsidP="00764070">
      <w:pPr>
        <w:rPr>
          <w:rFonts w:cs="Arial"/>
        </w:rPr>
      </w:pPr>
    </w:p>
    <w:p w14:paraId="5C6C7F08" w14:textId="3F85C463" w:rsidR="33D49E9B" w:rsidRPr="00045CCB" w:rsidRDefault="33D49E9B" w:rsidP="00045CCB">
      <w:pPr>
        <w:jc w:val="both"/>
        <w:rPr>
          <w:rFonts w:eastAsia="Segoe UI" w:cs="Arial"/>
        </w:rPr>
      </w:pPr>
      <w:r w:rsidRPr="00045CCB">
        <w:rPr>
          <w:rFonts w:eastAsia="Segoe UI" w:cs="Arial"/>
        </w:rPr>
        <w:t xml:space="preserve">Indien op </w:t>
      </w:r>
      <w:r w:rsidR="006C5338">
        <w:rPr>
          <w:rFonts w:eastAsia="Segoe UI" w:cs="Arial"/>
        </w:rPr>
        <w:t xml:space="preserve">onderliggende </w:t>
      </w:r>
      <w:r w:rsidRPr="00045CCB">
        <w:rPr>
          <w:rFonts w:eastAsia="Segoe UI" w:cs="Arial"/>
        </w:rPr>
        <w:t>bijlage prijsonderdelen ontbreken</w:t>
      </w:r>
      <w:r w:rsidR="006C5338">
        <w:rPr>
          <w:rFonts w:eastAsia="Segoe UI" w:cs="Arial"/>
        </w:rPr>
        <w:t>,</w:t>
      </w:r>
      <w:r w:rsidRPr="00045CCB">
        <w:rPr>
          <w:rFonts w:eastAsia="Segoe UI" w:cs="Arial"/>
        </w:rPr>
        <w:t xml:space="preserve"> die wel van belang zijn voor de gevraagde dienstverlening, dient Inschrijver dit bij de Nota van Inlichtingen aan te geven. </w:t>
      </w:r>
    </w:p>
    <w:p w14:paraId="65A0352D" w14:textId="77777777" w:rsidR="00DC0DA8" w:rsidRDefault="00DC0DA8" w:rsidP="00045CCB">
      <w:pPr>
        <w:jc w:val="both"/>
        <w:rPr>
          <w:rFonts w:eastAsia="Segoe UI" w:cs="Arial"/>
        </w:rPr>
      </w:pPr>
    </w:p>
    <w:p w14:paraId="2EC8B18D" w14:textId="1B31EEBB" w:rsidR="22EFA748" w:rsidRDefault="33D49E9B" w:rsidP="00045CCB">
      <w:pPr>
        <w:jc w:val="both"/>
        <w:rPr>
          <w:rFonts w:eastAsia="Segoe UI" w:cs="Arial"/>
        </w:rPr>
      </w:pPr>
      <w:r w:rsidRPr="00045CCB">
        <w:rPr>
          <w:rFonts w:eastAsia="Segoe UI" w:cs="Arial"/>
        </w:rPr>
        <w:t>De prijsopgave dient een integrale prijs te zijn, dat wil zeggen de offerte bevat alle kosten die nodig zijn voor het realiseren van deze dienstverlening, inclusief (bijvoorbeeld) overleggen, administratie, reiskosten en/of overige kosten die van belang zijn voor de gevraagde dienstverlening zodat de gemeente achteraf niet geconfronteerd kan worden met kosten die niet vooraf door Inschrijver zijn genoemd. Deze kosten worden ook niet achteraf door de gemeente betaald</w:t>
      </w:r>
      <w:r w:rsidR="00045CCB" w:rsidRPr="00045CCB">
        <w:rPr>
          <w:rFonts w:eastAsia="Segoe UI" w:cs="Arial"/>
        </w:rPr>
        <w:t>.</w:t>
      </w:r>
    </w:p>
    <w:p w14:paraId="76971332" w14:textId="77777777" w:rsidR="0047592D" w:rsidRDefault="0047592D" w:rsidP="00045CCB">
      <w:pPr>
        <w:jc w:val="both"/>
        <w:rPr>
          <w:rFonts w:eastAsia="Segoe UI" w:cs="Arial"/>
        </w:rPr>
      </w:pPr>
    </w:p>
    <w:p w14:paraId="4ADDA73F" w14:textId="48265E7D" w:rsidR="0047592D" w:rsidRDefault="0047592D" w:rsidP="00045CCB">
      <w:pPr>
        <w:jc w:val="both"/>
        <w:rPr>
          <w:rFonts w:eastAsia="Segoe UI" w:cs="Arial"/>
        </w:rPr>
      </w:pPr>
      <w:r>
        <w:rPr>
          <w:rFonts w:eastAsia="Segoe UI" w:cs="Arial"/>
        </w:rPr>
        <w:t xml:space="preserve">Op </w:t>
      </w:r>
      <w:r w:rsidR="00B362BB">
        <w:rPr>
          <w:rFonts w:eastAsia="Segoe UI" w:cs="Arial"/>
        </w:rPr>
        <w:t>onderdelen</w:t>
      </w:r>
      <w:r>
        <w:rPr>
          <w:rFonts w:eastAsia="Segoe UI" w:cs="Arial"/>
        </w:rPr>
        <w:t xml:space="preserve"> is sprake van een bovengrens, te weten:</w:t>
      </w:r>
    </w:p>
    <w:p w14:paraId="43CE39EB" w14:textId="77777777" w:rsidR="00BA04C4" w:rsidRDefault="00BA04C4" w:rsidP="00045CCB">
      <w:pPr>
        <w:jc w:val="both"/>
        <w:rPr>
          <w:rFonts w:eastAsia="Segoe UI" w:cs="Arial"/>
        </w:rPr>
      </w:pPr>
    </w:p>
    <w:tbl>
      <w:tblPr>
        <w:tblW w:w="89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883"/>
      </w:tblGrid>
      <w:tr w:rsidR="00B362BB" w:rsidRPr="00B72910" w14:paraId="22E6F179" w14:textId="77777777" w:rsidTr="59F007EE">
        <w:trPr>
          <w:trHeight w:val="324"/>
        </w:trPr>
        <w:tc>
          <w:tcPr>
            <w:tcW w:w="4111" w:type="dxa"/>
            <w:vAlign w:val="center"/>
          </w:tcPr>
          <w:p w14:paraId="1ACE18FE" w14:textId="1ECABA1C" w:rsidR="00B362BB" w:rsidRPr="00BA04C4" w:rsidRDefault="00B362BB" w:rsidP="00211514">
            <w:pPr>
              <w:rPr>
                <w:rFonts w:cs="Arial"/>
                <w:bCs/>
              </w:rPr>
            </w:pPr>
            <w:r w:rsidRPr="00BA04C4">
              <w:rPr>
                <w:rFonts w:cs="Arial"/>
                <w:bCs/>
              </w:rPr>
              <w:t>Implementatie</w:t>
            </w:r>
          </w:p>
        </w:tc>
        <w:tc>
          <w:tcPr>
            <w:tcW w:w="4883" w:type="dxa"/>
            <w:vAlign w:val="center"/>
          </w:tcPr>
          <w:p w14:paraId="6FA187E3" w14:textId="0CB52C64" w:rsidR="00B362BB" w:rsidRPr="00BA04C4" w:rsidRDefault="003935A2" w:rsidP="59F007EE">
            <w:pPr>
              <w:rPr>
                <w:rFonts w:cs="Arial"/>
              </w:rPr>
            </w:pPr>
            <w:r w:rsidRPr="59F007EE">
              <w:rPr>
                <w:rFonts w:cs="Arial"/>
              </w:rPr>
              <w:t xml:space="preserve">€ </w:t>
            </w:r>
            <w:r w:rsidR="45FF3E17" w:rsidRPr="59F007EE">
              <w:rPr>
                <w:rFonts w:cs="Arial"/>
              </w:rPr>
              <w:t>2</w:t>
            </w:r>
            <w:r w:rsidR="00BA04C4" w:rsidRPr="59F007EE">
              <w:rPr>
                <w:rFonts w:cs="Arial"/>
              </w:rPr>
              <w:t>10.000</w:t>
            </w:r>
            <w:r w:rsidRPr="59F007EE">
              <w:rPr>
                <w:rFonts w:cs="Arial"/>
              </w:rPr>
              <w:t>,-</w:t>
            </w:r>
          </w:p>
        </w:tc>
      </w:tr>
      <w:tr w:rsidR="00B362BB" w:rsidRPr="00B72910" w14:paraId="38951042" w14:textId="77777777" w:rsidTr="59F007EE">
        <w:trPr>
          <w:trHeight w:val="324"/>
        </w:trPr>
        <w:tc>
          <w:tcPr>
            <w:tcW w:w="4111" w:type="dxa"/>
            <w:vAlign w:val="center"/>
          </w:tcPr>
          <w:p w14:paraId="4C56E129" w14:textId="52B536F4" w:rsidR="00B362BB" w:rsidRPr="00BA04C4" w:rsidRDefault="00D756C6" w:rsidP="00211514">
            <w:pPr>
              <w:rPr>
                <w:rFonts w:cs="Arial"/>
                <w:bCs/>
              </w:rPr>
            </w:pPr>
            <w:r w:rsidRPr="00BA04C4">
              <w:rPr>
                <w:rFonts w:cs="Arial"/>
                <w:bCs/>
              </w:rPr>
              <w:t>Structurele jaarkosten</w:t>
            </w:r>
          </w:p>
        </w:tc>
        <w:tc>
          <w:tcPr>
            <w:tcW w:w="4883" w:type="dxa"/>
            <w:vAlign w:val="center"/>
          </w:tcPr>
          <w:p w14:paraId="3C08CC5E" w14:textId="701298FB" w:rsidR="00B362BB" w:rsidRPr="00BA04C4" w:rsidRDefault="003935A2" w:rsidP="00211514">
            <w:pPr>
              <w:rPr>
                <w:rFonts w:cs="Arial"/>
                <w:bCs/>
              </w:rPr>
            </w:pPr>
            <w:r w:rsidRPr="00BA04C4">
              <w:rPr>
                <w:rFonts w:cs="Arial"/>
                <w:bCs/>
              </w:rPr>
              <w:t xml:space="preserve">€ </w:t>
            </w:r>
            <w:r w:rsidR="00BA04C4">
              <w:rPr>
                <w:rFonts w:cs="Arial"/>
                <w:bCs/>
              </w:rPr>
              <w:t>155.000</w:t>
            </w:r>
            <w:r w:rsidRPr="00BA04C4">
              <w:rPr>
                <w:rFonts w:cs="Arial"/>
                <w:bCs/>
              </w:rPr>
              <w:t>,-</w:t>
            </w:r>
          </w:p>
        </w:tc>
      </w:tr>
      <w:tr w:rsidR="00D756C6" w:rsidRPr="00B72910" w14:paraId="6691F5DF" w14:textId="77777777" w:rsidTr="59F007EE">
        <w:trPr>
          <w:trHeight w:val="324"/>
        </w:trPr>
        <w:tc>
          <w:tcPr>
            <w:tcW w:w="4111" w:type="dxa"/>
            <w:vAlign w:val="center"/>
          </w:tcPr>
          <w:p w14:paraId="40FDE6C8" w14:textId="4917981D" w:rsidR="00D756C6" w:rsidRPr="00BA04C4" w:rsidRDefault="00D756C6" w:rsidP="00211514">
            <w:pPr>
              <w:rPr>
                <w:rFonts w:cs="Arial"/>
                <w:bCs/>
              </w:rPr>
            </w:pPr>
            <w:r w:rsidRPr="00BA04C4">
              <w:rPr>
                <w:rFonts w:cs="Arial"/>
                <w:bCs/>
              </w:rPr>
              <w:t>Daarmee m.b.t. de totale kosten:</w:t>
            </w:r>
          </w:p>
        </w:tc>
        <w:tc>
          <w:tcPr>
            <w:tcW w:w="4883" w:type="dxa"/>
            <w:vAlign w:val="center"/>
          </w:tcPr>
          <w:p w14:paraId="678B503C" w14:textId="12E1AF2C" w:rsidR="00D756C6" w:rsidRPr="00BA04C4" w:rsidRDefault="003935A2" w:rsidP="59F007EE">
            <w:pPr>
              <w:rPr>
                <w:rFonts w:cs="Arial"/>
              </w:rPr>
            </w:pPr>
            <w:r w:rsidRPr="59F007EE">
              <w:rPr>
                <w:rFonts w:cs="Arial"/>
              </w:rPr>
              <w:t xml:space="preserve">€ </w:t>
            </w:r>
            <w:r w:rsidR="00AC7C2C" w:rsidRPr="59F007EE">
              <w:rPr>
                <w:rFonts w:cs="Arial"/>
              </w:rPr>
              <w:t>6</w:t>
            </w:r>
            <w:r w:rsidR="145D1C78" w:rsidRPr="59F007EE">
              <w:rPr>
                <w:rFonts w:cs="Arial"/>
              </w:rPr>
              <w:t>7</w:t>
            </w:r>
            <w:r w:rsidR="000367F8" w:rsidRPr="59F007EE">
              <w:rPr>
                <w:rFonts w:cs="Arial"/>
              </w:rPr>
              <w:t>5.000</w:t>
            </w:r>
            <w:r w:rsidRPr="59F007EE">
              <w:rPr>
                <w:rFonts w:cs="Arial"/>
              </w:rPr>
              <w:t>,-</w:t>
            </w:r>
          </w:p>
        </w:tc>
      </w:tr>
    </w:tbl>
    <w:p w14:paraId="4E396C5C" w14:textId="77777777" w:rsidR="00CF7818" w:rsidRPr="00045CCB" w:rsidRDefault="00CF7818" w:rsidP="00045CCB">
      <w:pPr>
        <w:jc w:val="both"/>
        <w:rPr>
          <w:rFonts w:cs="Arial"/>
        </w:rPr>
      </w:pPr>
    </w:p>
    <w:p w14:paraId="41C8F396" w14:textId="77777777" w:rsidR="0043057F" w:rsidRPr="00045CCB" w:rsidRDefault="0043057F" w:rsidP="00764070">
      <w:pPr>
        <w:rPr>
          <w:rFonts w:cs="Arial"/>
        </w:rPr>
      </w:pPr>
    </w:p>
    <w:tbl>
      <w:tblPr>
        <w:tblW w:w="89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835"/>
        <w:gridCol w:w="1701"/>
        <w:gridCol w:w="2615"/>
      </w:tblGrid>
      <w:tr w:rsidR="00F9793D" w:rsidRPr="00B72910" w14:paraId="5B567453" w14:textId="77777777" w:rsidTr="00C062EE">
        <w:tc>
          <w:tcPr>
            <w:tcW w:w="8994" w:type="dxa"/>
            <w:gridSpan w:val="4"/>
            <w:tcBorders>
              <w:top w:val="single" w:sz="4" w:space="0" w:color="auto"/>
              <w:bottom w:val="single" w:sz="2" w:space="0" w:color="auto"/>
            </w:tcBorders>
            <w:shd w:val="clear" w:color="auto" w:fill="C0C0C0"/>
          </w:tcPr>
          <w:p w14:paraId="119C0741" w14:textId="77777777" w:rsidR="00F9793D" w:rsidRPr="00B72910" w:rsidRDefault="00F9793D" w:rsidP="00C062EE">
            <w:pPr>
              <w:spacing w:before="120" w:after="120"/>
              <w:jc w:val="both"/>
              <w:rPr>
                <w:rFonts w:cs="Arial"/>
                <w:b/>
              </w:rPr>
            </w:pPr>
            <w:r w:rsidRPr="00B72910">
              <w:rPr>
                <w:rFonts w:cs="Arial"/>
                <w:b/>
              </w:rPr>
              <w:t>Ondertekening</w:t>
            </w:r>
          </w:p>
        </w:tc>
      </w:tr>
      <w:tr w:rsidR="00F9793D" w:rsidRPr="00B72910" w14:paraId="7AAB6A6D" w14:textId="77777777" w:rsidTr="00C062EE">
        <w:trPr>
          <w:trHeight w:val="324"/>
        </w:trPr>
        <w:tc>
          <w:tcPr>
            <w:tcW w:w="1843" w:type="dxa"/>
            <w:vAlign w:val="center"/>
          </w:tcPr>
          <w:p w14:paraId="0381428F" w14:textId="77777777" w:rsidR="00F9793D" w:rsidRPr="00B72910" w:rsidRDefault="00F9793D" w:rsidP="00C062EE">
            <w:pPr>
              <w:rPr>
                <w:rFonts w:cs="Arial"/>
                <w:b/>
              </w:rPr>
            </w:pPr>
            <w:r>
              <w:rPr>
                <w:rFonts w:cs="Arial"/>
                <w:b/>
              </w:rPr>
              <w:t xml:space="preserve">Onderneming </w:t>
            </w:r>
          </w:p>
        </w:tc>
        <w:tc>
          <w:tcPr>
            <w:tcW w:w="7151" w:type="dxa"/>
            <w:gridSpan w:val="3"/>
            <w:vAlign w:val="center"/>
          </w:tcPr>
          <w:p w14:paraId="72A3D3EC" w14:textId="77777777" w:rsidR="00F9793D" w:rsidRPr="003935A2" w:rsidRDefault="00F9793D" w:rsidP="00C062EE">
            <w:pPr>
              <w:rPr>
                <w:rFonts w:cs="Arial"/>
                <w:b/>
              </w:rPr>
            </w:pPr>
          </w:p>
        </w:tc>
      </w:tr>
      <w:tr w:rsidR="00F9793D" w:rsidRPr="00B72910" w14:paraId="3DCF1B0F" w14:textId="77777777" w:rsidTr="00C062EE">
        <w:trPr>
          <w:trHeight w:val="402"/>
        </w:trPr>
        <w:tc>
          <w:tcPr>
            <w:tcW w:w="1843" w:type="dxa"/>
            <w:vAlign w:val="center"/>
          </w:tcPr>
          <w:p w14:paraId="556B0616" w14:textId="77777777" w:rsidR="00F9793D" w:rsidRPr="00B72910" w:rsidRDefault="00F9793D" w:rsidP="00C062EE">
            <w:pPr>
              <w:rPr>
                <w:rFonts w:cs="Arial"/>
                <w:b/>
              </w:rPr>
            </w:pPr>
            <w:r>
              <w:rPr>
                <w:rFonts w:cs="Arial"/>
                <w:b/>
              </w:rPr>
              <w:t>P</w:t>
            </w:r>
            <w:r w:rsidRPr="00B72910">
              <w:rPr>
                <w:rFonts w:cs="Arial"/>
                <w:b/>
              </w:rPr>
              <w:t>laats</w:t>
            </w:r>
          </w:p>
        </w:tc>
        <w:tc>
          <w:tcPr>
            <w:tcW w:w="2835" w:type="dxa"/>
            <w:vAlign w:val="center"/>
          </w:tcPr>
          <w:p w14:paraId="0D0B940D" w14:textId="77777777" w:rsidR="00F9793D" w:rsidRPr="00B72910" w:rsidRDefault="00F9793D" w:rsidP="00C062EE">
            <w:pPr>
              <w:rPr>
                <w:rFonts w:cs="Arial"/>
                <w:b/>
              </w:rPr>
            </w:pPr>
          </w:p>
        </w:tc>
        <w:tc>
          <w:tcPr>
            <w:tcW w:w="1701" w:type="dxa"/>
            <w:vAlign w:val="center"/>
          </w:tcPr>
          <w:p w14:paraId="746F1487" w14:textId="77777777" w:rsidR="00F9793D" w:rsidRPr="00B72910" w:rsidRDefault="00F9793D" w:rsidP="00C062EE">
            <w:pPr>
              <w:rPr>
                <w:rFonts w:cs="Arial"/>
                <w:b/>
              </w:rPr>
            </w:pPr>
            <w:r w:rsidRPr="00B72910">
              <w:rPr>
                <w:rFonts w:cs="Arial"/>
                <w:b/>
              </w:rPr>
              <w:t>Datum</w:t>
            </w:r>
          </w:p>
        </w:tc>
        <w:tc>
          <w:tcPr>
            <w:tcW w:w="2615" w:type="dxa"/>
            <w:vAlign w:val="center"/>
          </w:tcPr>
          <w:p w14:paraId="0E27B00A" w14:textId="77777777" w:rsidR="00F9793D" w:rsidRPr="003935A2" w:rsidRDefault="00F9793D" w:rsidP="00C062EE">
            <w:pPr>
              <w:rPr>
                <w:rFonts w:cs="Arial"/>
                <w:b/>
              </w:rPr>
            </w:pPr>
          </w:p>
        </w:tc>
      </w:tr>
      <w:tr w:rsidR="00F9793D" w:rsidRPr="00B72910" w14:paraId="33E6FF4B" w14:textId="77777777" w:rsidTr="00C062EE">
        <w:trPr>
          <w:trHeight w:val="422"/>
        </w:trPr>
        <w:tc>
          <w:tcPr>
            <w:tcW w:w="1843" w:type="dxa"/>
            <w:vAlign w:val="center"/>
          </w:tcPr>
          <w:p w14:paraId="468E9CB3" w14:textId="77777777" w:rsidR="00F9793D" w:rsidRPr="00B72910" w:rsidRDefault="00F9793D" w:rsidP="00C062EE">
            <w:pPr>
              <w:rPr>
                <w:rFonts w:cs="Arial"/>
                <w:b/>
              </w:rPr>
            </w:pPr>
            <w:r w:rsidRPr="00B72910">
              <w:rPr>
                <w:rFonts w:cs="Arial"/>
                <w:b/>
              </w:rPr>
              <w:t>Naam</w:t>
            </w:r>
          </w:p>
        </w:tc>
        <w:tc>
          <w:tcPr>
            <w:tcW w:w="2835" w:type="dxa"/>
            <w:vAlign w:val="center"/>
          </w:tcPr>
          <w:p w14:paraId="60061E4C" w14:textId="77777777" w:rsidR="00F9793D" w:rsidRPr="00B72910" w:rsidRDefault="00F9793D" w:rsidP="00C062EE">
            <w:pPr>
              <w:rPr>
                <w:rFonts w:cs="Arial"/>
                <w:b/>
              </w:rPr>
            </w:pPr>
          </w:p>
        </w:tc>
        <w:tc>
          <w:tcPr>
            <w:tcW w:w="1701" w:type="dxa"/>
            <w:vAlign w:val="center"/>
          </w:tcPr>
          <w:p w14:paraId="701516E5" w14:textId="77777777" w:rsidR="00F9793D" w:rsidRPr="00B72910" w:rsidRDefault="00F9793D" w:rsidP="00C062EE">
            <w:pPr>
              <w:rPr>
                <w:rFonts w:cs="Arial"/>
                <w:b/>
              </w:rPr>
            </w:pPr>
            <w:r w:rsidRPr="00B72910">
              <w:rPr>
                <w:rFonts w:cs="Arial"/>
                <w:b/>
              </w:rPr>
              <w:t>Functie</w:t>
            </w:r>
          </w:p>
        </w:tc>
        <w:tc>
          <w:tcPr>
            <w:tcW w:w="2615" w:type="dxa"/>
            <w:vAlign w:val="center"/>
          </w:tcPr>
          <w:p w14:paraId="44EAFD9C" w14:textId="77777777" w:rsidR="00F9793D" w:rsidRPr="003935A2" w:rsidRDefault="00F9793D" w:rsidP="00C062EE">
            <w:pPr>
              <w:rPr>
                <w:rFonts w:cs="Arial"/>
                <w:b/>
              </w:rPr>
            </w:pPr>
          </w:p>
        </w:tc>
      </w:tr>
      <w:tr w:rsidR="00F9793D" w:rsidRPr="00B72910" w14:paraId="2F2403EB" w14:textId="77777777" w:rsidTr="00C062EE">
        <w:trPr>
          <w:trHeight w:val="1249"/>
        </w:trPr>
        <w:tc>
          <w:tcPr>
            <w:tcW w:w="1843" w:type="dxa"/>
            <w:vAlign w:val="center"/>
          </w:tcPr>
          <w:p w14:paraId="4B94D5A5" w14:textId="77777777" w:rsidR="00F9793D" w:rsidRPr="00B72910" w:rsidRDefault="00F9793D" w:rsidP="00C062EE">
            <w:pPr>
              <w:rPr>
                <w:rFonts w:cs="Arial"/>
                <w:b/>
              </w:rPr>
            </w:pPr>
          </w:p>
          <w:p w14:paraId="59E6FE88" w14:textId="77777777" w:rsidR="00F9793D" w:rsidRDefault="00F9793D" w:rsidP="00C062EE">
            <w:pPr>
              <w:rPr>
                <w:rFonts w:cs="Arial"/>
                <w:b/>
              </w:rPr>
            </w:pPr>
            <w:r w:rsidRPr="00B72910">
              <w:rPr>
                <w:rFonts w:cs="Arial"/>
                <w:b/>
              </w:rPr>
              <w:t>Handtekening</w:t>
            </w:r>
          </w:p>
          <w:p w14:paraId="3DEEC669" w14:textId="77777777" w:rsidR="00F9793D" w:rsidRPr="00B72910" w:rsidRDefault="00F9793D" w:rsidP="00C062EE">
            <w:pPr>
              <w:rPr>
                <w:rFonts w:cs="Arial"/>
                <w:b/>
              </w:rPr>
            </w:pPr>
          </w:p>
        </w:tc>
        <w:tc>
          <w:tcPr>
            <w:tcW w:w="7151" w:type="dxa"/>
            <w:gridSpan w:val="3"/>
            <w:vAlign w:val="center"/>
          </w:tcPr>
          <w:p w14:paraId="3656B9AB" w14:textId="77777777" w:rsidR="00F9793D" w:rsidRPr="003935A2" w:rsidRDefault="00F9793D" w:rsidP="00C062EE">
            <w:pPr>
              <w:rPr>
                <w:rFonts w:cs="Arial"/>
                <w:b/>
              </w:rPr>
            </w:pPr>
          </w:p>
        </w:tc>
      </w:tr>
    </w:tbl>
    <w:p w14:paraId="45FB0818" w14:textId="77777777" w:rsidR="00CB79D2" w:rsidRDefault="00CB79D2" w:rsidP="00CB79D2"/>
    <w:sectPr w:rsidR="00CB79D2" w:rsidSect="00045CCB">
      <w:headerReference w:type="default" r:id="rId11"/>
      <w:pgSz w:w="11906" w:h="16838"/>
      <w:pgMar w:top="1276"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BC23B" w14:textId="77777777" w:rsidR="00112134" w:rsidRDefault="00112134" w:rsidP="00764070">
      <w:pPr>
        <w:spacing w:line="240" w:lineRule="auto"/>
      </w:pPr>
      <w:r>
        <w:separator/>
      </w:r>
    </w:p>
  </w:endnote>
  <w:endnote w:type="continuationSeparator" w:id="0">
    <w:p w14:paraId="25B857EA" w14:textId="77777777" w:rsidR="00112134" w:rsidRDefault="00112134" w:rsidP="00764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4EB2C" w14:textId="77777777" w:rsidR="00112134" w:rsidRDefault="00112134" w:rsidP="00764070">
      <w:pPr>
        <w:spacing w:line="240" w:lineRule="auto"/>
      </w:pPr>
      <w:r>
        <w:separator/>
      </w:r>
    </w:p>
  </w:footnote>
  <w:footnote w:type="continuationSeparator" w:id="0">
    <w:p w14:paraId="7AB96940" w14:textId="77777777" w:rsidR="00112134" w:rsidRDefault="00112134" w:rsidP="00764070">
      <w:pPr>
        <w:spacing w:line="240" w:lineRule="auto"/>
      </w:pPr>
      <w:r>
        <w:continuationSeparator/>
      </w:r>
    </w:p>
  </w:footnote>
  <w:footnote w:id="1">
    <w:p w14:paraId="568A5135" w14:textId="72668831" w:rsidR="00046EDD" w:rsidRDefault="00046EDD">
      <w:pPr>
        <w:pStyle w:val="Voetnoottekst"/>
      </w:pPr>
      <w:r w:rsidRPr="00046EDD">
        <w:rPr>
          <w:rStyle w:val="Voetnootmarkering"/>
          <w:color w:val="C00000"/>
        </w:rPr>
        <w:footnoteRef/>
      </w:r>
      <w:r>
        <w:t xml:space="preserve"> </w:t>
      </w:r>
      <w:r w:rsidRPr="00046EDD">
        <w:rPr>
          <w:color w:val="808080" w:themeColor="background1" w:themeShade="80"/>
          <w:sz w:val="18"/>
          <w:szCs w:val="18"/>
        </w:rPr>
        <w:t>Dit zijn uiteraard eenmalige kosten en daarmee geldt niet factor 3!</w:t>
      </w:r>
    </w:p>
  </w:footnote>
  <w:footnote w:id="2">
    <w:p w14:paraId="5A8D13DC" w14:textId="2E637411" w:rsidR="001F5907" w:rsidRDefault="001F5907">
      <w:pPr>
        <w:pStyle w:val="Voetnoottekst"/>
      </w:pPr>
      <w:r w:rsidRPr="000A4BEE">
        <w:rPr>
          <w:rStyle w:val="Voetnootmarkering"/>
          <w:color w:val="C00000"/>
        </w:rPr>
        <w:footnoteRef/>
      </w:r>
      <w:r>
        <w:t xml:space="preserve"> </w:t>
      </w:r>
      <w:r w:rsidR="000A4BEE" w:rsidRPr="000A4BEE">
        <w:rPr>
          <w:color w:val="808080" w:themeColor="background1" w:themeShade="80"/>
          <w:sz w:val="18"/>
          <w:szCs w:val="18"/>
        </w:rPr>
        <w:t>Gebaseerd op meest recentelijke cijfers van de gemeente ’s-Hertogenbosch is 12% van de bevolking niet-digitaalvaardig. Daarnaast blijkt uit het gehouden inwonersonderzoek (bierviltjes-actie) dat 7% ondanks digitale vaardigheid voorkeur geeft aan een fysieke pas. Genoemd aantal is derhalve gebaseerd op 20% (afgerond naar boven) van 150.000 inwoners.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8D4920" w:rsidRDefault="008D4920" w:rsidP="00764070">
    <w:pPr>
      <w:pStyle w:val="Koptekst"/>
      <w:jc w:val="right"/>
    </w:pPr>
    <w:r w:rsidRPr="00F261E9">
      <w:rPr>
        <w:rFonts w:ascii="Frutiger 55 Roman" w:hAnsi="Frutiger 55 Roman"/>
        <w:noProof/>
        <w:position w:val="-6"/>
        <w:sz w:val="40"/>
      </w:rPr>
      <w:drawing>
        <wp:anchor distT="0" distB="0" distL="114300" distR="114300" simplePos="0" relativeHeight="251658240" behindDoc="0" locked="0" layoutInCell="1" allowOverlap="1" wp14:anchorId="57C476D1" wp14:editId="7943AF85">
          <wp:simplePos x="0" y="0"/>
          <wp:positionH relativeFrom="column">
            <wp:posOffset>3699501</wp:posOffset>
          </wp:positionH>
          <wp:positionV relativeFrom="paragraph">
            <wp:posOffset>796</wp:posOffset>
          </wp:positionV>
          <wp:extent cx="2047875" cy="866775"/>
          <wp:effectExtent l="0" t="0" r="9525" b="9525"/>
          <wp:wrapNone/>
          <wp:docPr id="2020881418" name="Afbeelding 2020881418"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anchor>
      </w:drawing>
    </w:r>
  </w:p>
  <w:p w14:paraId="53128261" w14:textId="77777777" w:rsidR="008D4920" w:rsidRDefault="008D492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num w:numId="1" w16cid:durableId="1102994849">
    <w:abstractNumId w:val="0"/>
  </w:num>
  <w:num w:numId="2" w16cid:durableId="1483043853">
    <w:abstractNumId w:val="0"/>
  </w:num>
  <w:num w:numId="3" w16cid:durableId="1436828180">
    <w:abstractNumId w:val="0"/>
  </w:num>
  <w:num w:numId="4" w16cid:durableId="101819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70"/>
    <w:rsid w:val="00002FDE"/>
    <w:rsid w:val="00031699"/>
    <w:rsid w:val="000367F8"/>
    <w:rsid w:val="00045CCB"/>
    <w:rsid w:val="00046EDD"/>
    <w:rsid w:val="00067C55"/>
    <w:rsid w:val="00076490"/>
    <w:rsid w:val="00085474"/>
    <w:rsid w:val="000A4BEE"/>
    <w:rsid w:val="000D6A2F"/>
    <w:rsid w:val="00112134"/>
    <w:rsid w:val="001B6EB7"/>
    <w:rsid w:val="001F4AD6"/>
    <w:rsid w:val="001F5907"/>
    <w:rsid w:val="002B2169"/>
    <w:rsid w:val="002B5253"/>
    <w:rsid w:val="003428FF"/>
    <w:rsid w:val="003657CD"/>
    <w:rsid w:val="00387449"/>
    <w:rsid w:val="003935A2"/>
    <w:rsid w:val="003A4251"/>
    <w:rsid w:val="003B3D26"/>
    <w:rsid w:val="003D35B6"/>
    <w:rsid w:val="0043057F"/>
    <w:rsid w:val="004538DD"/>
    <w:rsid w:val="0047592D"/>
    <w:rsid w:val="0048512C"/>
    <w:rsid w:val="004A4FBE"/>
    <w:rsid w:val="004B5D84"/>
    <w:rsid w:val="004C14E9"/>
    <w:rsid w:val="00533A96"/>
    <w:rsid w:val="00533E80"/>
    <w:rsid w:val="0055451B"/>
    <w:rsid w:val="005F3CCD"/>
    <w:rsid w:val="00632512"/>
    <w:rsid w:val="0068172A"/>
    <w:rsid w:val="006B12A1"/>
    <w:rsid w:val="006C5338"/>
    <w:rsid w:val="006D3AE6"/>
    <w:rsid w:val="007443C4"/>
    <w:rsid w:val="00764070"/>
    <w:rsid w:val="007B1460"/>
    <w:rsid w:val="007D0850"/>
    <w:rsid w:val="00865A70"/>
    <w:rsid w:val="00870790"/>
    <w:rsid w:val="00874D9F"/>
    <w:rsid w:val="008B4505"/>
    <w:rsid w:val="008D2430"/>
    <w:rsid w:val="008D4920"/>
    <w:rsid w:val="00922619"/>
    <w:rsid w:val="00925C38"/>
    <w:rsid w:val="00932DD6"/>
    <w:rsid w:val="0095181D"/>
    <w:rsid w:val="00A076D1"/>
    <w:rsid w:val="00A1218F"/>
    <w:rsid w:val="00AA449C"/>
    <w:rsid w:val="00AC7C2C"/>
    <w:rsid w:val="00B03609"/>
    <w:rsid w:val="00B362BB"/>
    <w:rsid w:val="00B50D2D"/>
    <w:rsid w:val="00B71E63"/>
    <w:rsid w:val="00BA04C4"/>
    <w:rsid w:val="00BA090D"/>
    <w:rsid w:val="00C214DD"/>
    <w:rsid w:val="00C938F8"/>
    <w:rsid w:val="00CB79D2"/>
    <w:rsid w:val="00CF7818"/>
    <w:rsid w:val="00D361C2"/>
    <w:rsid w:val="00D74DBE"/>
    <w:rsid w:val="00D756C6"/>
    <w:rsid w:val="00D909D8"/>
    <w:rsid w:val="00DC0DA8"/>
    <w:rsid w:val="00DC6D8B"/>
    <w:rsid w:val="00E07092"/>
    <w:rsid w:val="00E2299E"/>
    <w:rsid w:val="00EF5B44"/>
    <w:rsid w:val="00F6269A"/>
    <w:rsid w:val="00F7497B"/>
    <w:rsid w:val="00F75809"/>
    <w:rsid w:val="00F9793D"/>
    <w:rsid w:val="0D60C6BE"/>
    <w:rsid w:val="102FB9ED"/>
    <w:rsid w:val="145D1C78"/>
    <w:rsid w:val="22EFA748"/>
    <w:rsid w:val="253DED8F"/>
    <w:rsid w:val="33D49E9B"/>
    <w:rsid w:val="45FF3E17"/>
    <w:rsid w:val="59F007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AD254"/>
  <w15:chartTrackingRefBased/>
  <w15:docId w15:val="{B9723BB8-14F8-4158-8458-DCCC699F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070"/>
    <w:pPr>
      <w:spacing w:after="0" w:line="260" w:lineRule="atLeast"/>
    </w:pPr>
    <w:rPr>
      <w:rFonts w:ascii="Arial" w:hAnsi="Arial" w:cs="Times New Roman"/>
      <w:sz w:val="20"/>
      <w:szCs w:val="20"/>
      <w:lang w:eastAsia="nl-NL"/>
    </w:rPr>
  </w:style>
  <w:style w:type="paragraph" w:styleId="Kop1">
    <w:name w:val="heading 1"/>
    <w:aliases w:val="Section Heading,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table" w:styleId="Tabelraster">
    <w:name w:val="Table Grid"/>
    <w:basedOn w:val="Standaardtabel"/>
    <w:uiPriority w:val="59"/>
    <w:rsid w:val="00764070"/>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764070"/>
    <w:rPr>
      <w:sz w:val="16"/>
      <w:szCs w:val="16"/>
    </w:rPr>
  </w:style>
  <w:style w:type="paragraph" w:styleId="Tekstopmerking">
    <w:name w:val="annotation text"/>
    <w:basedOn w:val="Standaard"/>
    <w:link w:val="TekstopmerkingChar"/>
    <w:semiHidden/>
    <w:rsid w:val="00764070"/>
    <w:pPr>
      <w:spacing w:line="240" w:lineRule="auto"/>
    </w:pPr>
    <w:rPr>
      <w:rFonts w:ascii="Times New Roman" w:hAnsi="Times New Roman"/>
    </w:rPr>
  </w:style>
  <w:style w:type="character" w:customStyle="1" w:styleId="TekstopmerkingChar">
    <w:name w:val="Tekst opmerking Char"/>
    <w:basedOn w:val="Standaardalinea-lettertype"/>
    <w:link w:val="Tekstopmerking"/>
    <w:semiHidden/>
    <w:rsid w:val="00764070"/>
    <w:rPr>
      <w:rFonts w:ascii="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76407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64070"/>
    <w:rPr>
      <w:rFonts w:ascii="Segoe UI" w:hAnsi="Segoe UI" w:cs="Segoe UI"/>
      <w:sz w:val="18"/>
      <w:szCs w:val="18"/>
      <w:lang w:eastAsia="nl-NL"/>
    </w:rPr>
  </w:style>
  <w:style w:type="paragraph" w:styleId="Koptekst">
    <w:name w:val="header"/>
    <w:basedOn w:val="Standaard"/>
    <w:link w:val="KoptekstChar"/>
    <w:uiPriority w:val="99"/>
    <w:unhideWhenUsed/>
    <w:rsid w:val="0076407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64070"/>
    <w:rPr>
      <w:rFonts w:ascii="Arial" w:hAnsi="Arial" w:cs="Times New Roman"/>
      <w:sz w:val="20"/>
      <w:szCs w:val="20"/>
      <w:lang w:eastAsia="nl-NL"/>
    </w:rPr>
  </w:style>
  <w:style w:type="paragraph" w:styleId="Voettekst">
    <w:name w:val="footer"/>
    <w:basedOn w:val="Standaard"/>
    <w:link w:val="VoettekstChar"/>
    <w:uiPriority w:val="99"/>
    <w:unhideWhenUsed/>
    <w:rsid w:val="0076407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64070"/>
    <w:rPr>
      <w:rFonts w:ascii="Arial" w:hAnsi="Arial" w:cs="Times New Roman"/>
      <w:sz w:val="20"/>
      <w:szCs w:val="20"/>
      <w:lang w:eastAsia="nl-NL"/>
    </w:rPr>
  </w:style>
  <w:style w:type="paragraph" w:styleId="Voetnoottekst">
    <w:name w:val="footnote text"/>
    <w:basedOn w:val="Standaard"/>
    <w:link w:val="VoetnoottekstChar"/>
    <w:uiPriority w:val="99"/>
    <w:semiHidden/>
    <w:unhideWhenUsed/>
    <w:rsid w:val="002B2169"/>
    <w:pPr>
      <w:spacing w:line="240" w:lineRule="auto"/>
    </w:pPr>
  </w:style>
  <w:style w:type="character" w:customStyle="1" w:styleId="VoetnoottekstChar">
    <w:name w:val="Voetnoottekst Char"/>
    <w:basedOn w:val="Standaardalinea-lettertype"/>
    <w:link w:val="Voetnoottekst"/>
    <w:uiPriority w:val="99"/>
    <w:semiHidden/>
    <w:rsid w:val="002B2169"/>
    <w:rPr>
      <w:rFonts w:ascii="Arial" w:hAnsi="Arial" w:cs="Times New Roman"/>
      <w:sz w:val="20"/>
      <w:szCs w:val="20"/>
      <w:lang w:eastAsia="nl-NL"/>
    </w:rPr>
  </w:style>
  <w:style w:type="character" w:styleId="Voetnootmarkering">
    <w:name w:val="footnote reference"/>
    <w:basedOn w:val="Standaardalinea-lettertype"/>
    <w:uiPriority w:val="99"/>
    <w:semiHidden/>
    <w:unhideWhenUsed/>
    <w:rsid w:val="002B2169"/>
    <w:rPr>
      <w:vertAlign w:val="superscript"/>
    </w:rPr>
  </w:style>
  <w:style w:type="character" w:styleId="Hyperlink">
    <w:name w:val="Hyperlink"/>
    <w:basedOn w:val="Standaardalinea-lettertype"/>
    <w:uiPriority w:val="99"/>
    <w:unhideWhenUsed/>
    <w:rsid w:val="00A076D1"/>
    <w:rPr>
      <w:color w:val="0000FF" w:themeColor="hyperlink"/>
      <w:u w:val="single"/>
    </w:rPr>
  </w:style>
  <w:style w:type="character" w:styleId="Onopgelostemelding">
    <w:name w:val="Unresolved Mention"/>
    <w:basedOn w:val="Standaardalinea-lettertype"/>
    <w:uiPriority w:val="99"/>
    <w:semiHidden/>
    <w:unhideWhenUsed/>
    <w:rsid w:val="00A0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38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6A047DA24CD4C88A2710DC4D457A5" ma:contentTypeVersion="11" ma:contentTypeDescription="Een nieuw document maken." ma:contentTypeScope="" ma:versionID="df7ad3ab13c9d272df8e8695f5fe6524">
  <xsd:schema xmlns:xsd="http://www.w3.org/2001/XMLSchema" xmlns:xs="http://www.w3.org/2001/XMLSchema" xmlns:p="http://schemas.microsoft.com/office/2006/metadata/properties" xmlns:ns2="278c3c4d-f426-4f19-87e5-1f9242ca19bd" xmlns:ns3="0c5f3006-759a-4ba1-8bc7-3d29f935fc75" xmlns:ns4="3ed91e7c-8abf-4d5e-a126-60c74f9aa7c8" targetNamespace="http://schemas.microsoft.com/office/2006/metadata/properties" ma:root="true" ma:fieldsID="88b8032c078e5e481d2ce9270988fc4d" ns2:_="" ns3:_="" ns4:_="">
    <xsd:import namespace="278c3c4d-f426-4f19-87e5-1f9242ca19bd"/>
    <xsd:import namespace="0c5f3006-759a-4ba1-8bc7-3d29f935fc75"/>
    <xsd:import namespace="3ed91e7c-8abf-4d5e-a126-60c74f9aa7c8"/>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5f3006-759a-4ba1-8bc7-3d29f935fc7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b84925-6991-48ac-a9e0-67d5f11382f1}" ma:internalName="TaxCatchAll" ma:showField="CatchAllData" ma:web="0c5f3006-759a-4ba1-8bc7-3d29f935fc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d91e7c-8abf-4d5e-a126-60c74f9aa7c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TaxCatchAll xmlns="0c5f3006-759a-4ba1-8bc7-3d29f935fc75">
      <Value>1</Value>
    </TaxCatchAll>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Props1.xml><?xml version="1.0" encoding="utf-8"?>
<ds:datastoreItem xmlns:ds="http://schemas.openxmlformats.org/officeDocument/2006/customXml" ds:itemID="{A4FB7510-DDE5-4E3B-B32B-F85B767F2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0c5f3006-759a-4ba1-8bc7-3d29f935fc75"/>
    <ds:schemaRef ds:uri="3ed91e7c-8abf-4d5e-a126-60c74f9aa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D7195-879A-43FE-B5A2-3075BF5A09A5}">
  <ds:schemaRefs>
    <ds:schemaRef ds:uri="http://schemas.microsoft.com/sharepoint/v3/contenttype/forms"/>
  </ds:schemaRefs>
</ds:datastoreItem>
</file>

<file path=customXml/itemProps3.xml><?xml version="1.0" encoding="utf-8"?>
<ds:datastoreItem xmlns:ds="http://schemas.openxmlformats.org/officeDocument/2006/customXml" ds:itemID="{55642859-3B43-44BE-88A2-364A2E29E297}">
  <ds:schemaRefs>
    <ds:schemaRef ds:uri="http://schemas.openxmlformats.org/officeDocument/2006/bibliography"/>
  </ds:schemaRefs>
</ds:datastoreItem>
</file>

<file path=customXml/itemProps4.xml><?xml version="1.0" encoding="utf-8"?>
<ds:datastoreItem xmlns:ds="http://schemas.openxmlformats.org/officeDocument/2006/customXml" ds:itemID="{5429B0FB-82D9-4657-84B0-D68883C53B48}">
  <ds:schemaRefs>
    <ds:schemaRef ds:uri="http://schemas.microsoft.com/office/2006/metadata/properties"/>
    <ds:schemaRef ds:uri="http://schemas.microsoft.com/office/infopath/2007/PartnerControls"/>
    <ds:schemaRef ds:uri="278c3c4d-f426-4f19-87e5-1f9242ca19bd"/>
    <ds:schemaRef ds:uri="0c5f3006-759a-4ba1-8bc7-3d29f935fc7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1259</Characters>
  <Application>Microsoft Office Word</Application>
  <DocSecurity>0</DocSecurity>
  <Lines>10</Lines>
  <Paragraphs>2</Paragraphs>
  <ScaleCrop>false</ScaleCrop>
  <Company>Gemeente s-Hertogenbosch</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Xiu Wang</dc:creator>
  <cp:keywords/>
  <dc:description/>
  <cp:lastModifiedBy>Rob Janssen</cp:lastModifiedBy>
  <cp:revision>2</cp:revision>
  <dcterms:created xsi:type="dcterms:W3CDTF">2023-12-21T13:10:00Z</dcterms:created>
  <dcterms:modified xsi:type="dcterms:W3CDTF">2023-12-21T13:10:00Z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0x01010020E6A047DA24CD4C88A2710DC4D457A5</vt:lpwstr>
  </property>
  <property fmtid="{D5CDD505-2E9C-101B-9397-08002B2CF9AE}" pid="3" name="MediaServiceImageTags">
    <vt:lpwstr/>
  </property>
  <property fmtid="{D5CDD505-2E9C-101B-9397-08002B2CF9AE}" pid="4" name="gshStructuur">
    <vt:lpwstr/>
  </property>
  <property fmtid="{D5CDD505-2E9C-101B-9397-08002B2CF9AE}" pid="5" name="gshDocumentstatus">
    <vt:lpwstr>1;#Concept|fac772ea-c83a-4d2d-8153-73dc814209cd</vt:lpwstr>
  </property>
  <property fmtid="{D5CDD505-2E9C-101B-9397-08002B2CF9AE}" pid="6" name="gshDocumentSoort">
    <vt:lpwstr/>
  </property>
  <property fmtid="{D5CDD505-2E9C-101B-9397-08002B2CF9AE}" pid="7" name="gshProjectfase">
    <vt:lpwstr/>
  </property>
</Properties>
</file>