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294B5371" w14:textId="200C9B11" w:rsidR="00EB04BB" w:rsidRPr="00EB04BB" w:rsidRDefault="00EB04BB" w:rsidP="00EB04BB">
      <w:pPr>
        <w:rPr>
          <w:sz w:val="20"/>
          <w:szCs w:val="20"/>
        </w:rPr>
      </w:pPr>
      <w:r w:rsidRPr="00EB04BB">
        <w:rPr>
          <w:sz w:val="20"/>
          <w:szCs w:val="20"/>
        </w:rPr>
        <w:t>Inschrijver dient onderstaande documenten bij de Inschrijving bij te voegen, waarbij alle stukken verplicht zijn met uitzondering van één uitwerking van aan te bieden opties, conform het Programma van Opties</w:t>
      </w:r>
      <w:r>
        <w:rPr>
          <w:sz w:val="20"/>
          <w:szCs w:val="20"/>
        </w:rPr>
        <w:t xml:space="preserve"> (6)</w:t>
      </w:r>
      <w:r w:rsidRPr="00EB04BB">
        <w:rPr>
          <w:sz w:val="20"/>
          <w:szCs w:val="20"/>
        </w:rPr>
        <w:t>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EB04BB" w:rsidRPr="00EB04BB" w14:paraId="52C5AE13" w14:textId="77777777" w:rsidTr="006239BC">
        <w:trPr>
          <w:trHeight w:val="272"/>
        </w:trPr>
        <w:tc>
          <w:tcPr>
            <w:tcW w:w="9209" w:type="dxa"/>
            <w:gridSpan w:val="2"/>
            <w:shd w:val="clear" w:color="auto" w:fill="4472C4" w:themeFill="accent1"/>
          </w:tcPr>
          <w:p w14:paraId="70C110DD" w14:textId="77777777" w:rsidR="00EB04BB" w:rsidRPr="00EB04BB" w:rsidRDefault="00EB04BB" w:rsidP="00C97039">
            <w:pPr>
              <w:rPr>
                <w:color w:val="FFFFFF" w:themeColor="background1"/>
                <w:sz w:val="20"/>
                <w:szCs w:val="20"/>
              </w:rPr>
            </w:pPr>
            <w:r w:rsidRPr="00EB04BB">
              <w:rPr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  <w:p w14:paraId="39B0E81F" w14:textId="77777777" w:rsidR="00EB04BB" w:rsidRPr="00EB04BB" w:rsidRDefault="00EB04BB" w:rsidP="00C97039">
            <w:pPr>
              <w:rPr>
                <w:sz w:val="20"/>
                <w:szCs w:val="20"/>
              </w:rPr>
            </w:pPr>
          </w:p>
        </w:tc>
      </w:tr>
      <w:tr w:rsidR="00EB04BB" w:rsidRPr="00EB04BB" w14:paraId="7C73CB61" w14:textId="77777777" w:rsidTr="006239BC">
        <w:trPr>
          <w:trHeight w:val="257"/>
        </w:trPr>
        <w:tc>
          <w:tcPr>
            <w:tcW w:w="279" w:type="dxa"/>
          </w:tcPr>
          <w:p w14:paraId="04B3ED5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05A3EAC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EB04BB" w:rsidRPr="00EB04BB" w14:paraId="065AC612" w14:textId="77777777" w:rsidTr="006239BC">
        <w:trPr>
          <w:trHeight w:val="272"/>
        </w:trPr>
        <w:tc>
          <w:tcPr>
            <w:tcW w:w="279" w:type="dxa"/>
          </w:tcPr>
          <w:p w14:paraId="014E53A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34ED156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ingevuld(e) en door een rechtsgeldig persoon ondertekend(e) UEA(‘s) (bijlage 02)</w:t>
            </w:r>
          </w:p>
        </w:tc>
      </w:tr>
      <w:tr w:rsidR="00EB04BB" w:rsidRPr="00EB04BB" w14:paraId="0F9A8B36" w14:textId="77777777" w:rsidTr="006239BC">
        <w:trPr>
          <w:trHeight w:val="257"/>
        </w:trPr>
        <w:tc>
          <w:tcPr>
            <w:tcW w:w="279" w:type="dxa"/>
          </w:tcPr>
          <w:p w14:paraId="636D619D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7646A7A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uittreksel(s) handelsregister (+ evt. volmacht) ter validatie rechtsgeldigheid ondertekening</w:t>
            </w:r>
          </w:p>
        </w:tc>
      </w:tr>
      <w:tr w:rsidR="00EB04BB" w:rsidRPr="00EB04BB" w14:paraId="566AAE38" w14:textId="77777777" w:rsidTr="006239BC">
        <w:trPr>
          <w:trHeight w:val="272"/>
        </w:trPr>
        <w:tc>
          <w:tcPr>
            <w:tcW w:w="279" w:type="dxa"/>
          </w:tcPr>
          <w:p w14:paraId="36DB4C7E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1612484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EB04BB" w:rsidRPr="00EB04BB" w14:paraId="31E18A3B" w14:textId="77777777" w:rsidTr="006239BC">
        <w:trPr>
          <w:trHeight w:val="257"/>
        </w:trPr>
        <w:tc>
          <w:tcPr>
            <w:tcW w:w="279" w:type="dxa"/>
          </w:tcPr>
          <w:p w14:paraId="55AA748E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0746601A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 xml:space="preserve">Eén uitwerking van vijf selectiecriteria, conform het Programma van Wensen </w:t>
            </w:r>
            <w:r w:rsidRPr="00EB04BB">
              <w:rPr>
                <w:color w:val="000000"/>
                <w:sz w:val="20"/>
                <w:szCs w:val="20"/>
              </w:rPr>
              <w:t>(bijlage 05)</w:t>
            </w:r>
          </w:p>
        </w:tc>
      </w:tr>
      <w:tr w:rsidR="00EB04BB" w:rsidRPr="00EB04BB" w14:paraId="2A6D570D" w14:textId="77777777" w:rsidTr="006239BC">
        <w:trPr>
          <w:trHeight w:val="257"/>
        </w:trPr>
        <w:tc>
          <w:tcPr>
            <w:tcW w:w="279" w:type="dxa"/>
          </w:tcPr>
          <w:p w14:paraId="3480C988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14:paraId="4BC046EA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 xml:space="preserve">Eén uitwerking van aan te bieden opties, conform het Programma van Opties </w:t>
            </w:r>
            <w:r w:rsidRPr="00EB04BB">
              <w:rPr>
                <w:color w:val="000000"/>
                <w:sz w:val="20"/>
                <w:szCs w:val="20"/>
              </w:rPr>
              <w:t>(bijlage 06)</w:t>
            </w:r>
          </w:p>
        </w:tc>
      </w:tr>
      <w:tr w:rsidR="00EB04BB" w:rsidRPr="00EB04BB" w14:paraId="2F6CFAF9" w14:textId="77777777" w:rsidTr="006239BC">
        <w:trPr>
          <w:trHeight w:val="257"/>
        </w:trPr>
        <w:tc>
          <w:tcPr>
            <w:tcW w:w="279" w:type="dxa"/>
          </w:tcPr>
          <w:p w14:paraId="3FB1519C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7</w:t>
            </w:r>
          </w:p>
        </w:tc>
        <w:tc>
          <w:tcPr>
            <w:tcW w:w="8930" w:type="dxa"/>
          </w:tcPr>
          <w:p w14:paraId="109496E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14603CC0" w14:textId="77777777" w:rsidTr="006239BC">
        <w:trPr>
          <w:trHeight w:val="454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CD4A239" w14:textId="1F932ECD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A4164A" w:rsidRPr="00A4164A" w14:paraId="3B284F78" w14:textId="77777777" w:rsidTr="006239BC">
        <w:trPr>
          <w:trHeight w:val="272"/>
        </w:trPr>
        <w:tc>
          <w:tcPr>
            <w:tcW w:w="279" w:type="dxa"/>
          </w:tcPr>
          <w:p w14:paraId="4B0755A2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736D176B" w14:textId="01D4D405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 w:rsidR="00422EB5">
              <w:rPr>
                <w:sz w:val="20"/>
                <w:szCs w:val="20"/>
              </w:rPr>
              <w:t>/</w:t>
            </w:r>
            <w:r w:rsidR="0000692D">
              <w:rPr>
                <w:sz w:val="20"/>
                <w:szCs w:val="20"/>
              </w:rPr>
              <w:t>meer</w:t>
            </w:r>
            <w:r w:rsidR="00176278">
              <w:rPr>
                <w:sz w:val="20"/>
                <w:szCs w:val="20"/>
              </w:rPr>
              <w:t xml:space="preserve"> </w:t>
            </w:r>
            <w:r w:rsidRPr="00A4164A">
              <w:rPr>
                <w:sz w:val="20"/>
                <w:szCs w:val="20"/>
              </w:rPr>
              <w:t>kopie</w:t>
            </w:r>
            <w:r w:rsidR="00176278"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27001-certificaat of vergelijkbaar (zie Aanbestedingsleidraad, § 5.4.2.) </w:t>
            </w:r>
          </w:p>
        </w:tc>
      </w:tr>
      <w:tr w:rsidR="00A4164A" w:rsidRPr="00A4164A" w14:paraId="60D4E035" w14:textId="77777777" w:rsidTr="006239BC">
        <w:trPr>
          <w:trHeight w:val="272"/>
        </w:trPr>
        <w:tc>
          <w:tcPr>
            <w:tcW w:w="279" w:type="dxa"/>
          </w:tcPr>
          <w:p w14:paraId="147D8224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2DF666DC" w14:textId="2BB3BE06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kopie van een ISO 9001:2008</w:t>
            </w:r>
            <w:r w:rsidR="00422EB5"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2015-certificaat of vergelijkbaar (zie Aanbestedingsleidraad, § 5.4.2.)</w:t>
            </w:r>
          </w:p>
        </w:tc>
      </w:tr>
      <w:tr w:rsidR="00A4164A" w:rsidRPr="00A4164A" w14:paraId="2EA8D3A0" w14:textId="77777777" w:rsidTr="006239BC">
        <w:trPr>
          <w:trHeight w:val="257"/>
        </w:trPr>
        <w:tc>
          <w:tcPr>
            <w:tcW w:w="279" w:type="dxa"/>
          </w:tcPr>
          <w:p w14:paraId="61AA4CBC" w14:textId="39357BEE" w:rsidR="00A4164A" w:rsidRPr="00A4164A" w:rsidRDefault="00873AFC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5D4EAF52" w14:textId="3D407304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 w:rsidR="00422EB5"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meer aansprakelijkheidsverzekeringspolissen- of certificaten (zie Aanbestedingsleidraad, § 5.4.1.)</w:t>
            </w:r>
          </w:p>
        </w:tc>
      </w:tr>
      <w:tr w:rsidR="00A4164A" w:rsidRPr="00A4164A" w14:paraId="1D36D338" w14:textId="77777777" w:rsidTr="006239BC">
        <w:trPr>
          <w:trHeight w:val="257"/>
        </w:trPr>
        <w:tc>
          <w:tcPr>
            <w:tcW w:w="279" w:type="dxa"/>
          </w:tcPr>
          <w:p w14:paraId="1DCB7E1D" w14:textId="5C28369E" w:rsidR="00A4164A" w:rsidRPr="00A4164A" w:rsidRDefault="00873AFC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22B1E1F9" w14:textId="77777777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A4164A" w:rsidRPr="00A4164A" w14:paraId="0CB329BF" w14:textId="77777777" w:rsidTr="006239BC">
        <w:trPr>
          <w:trHeight w:val="257"/>
        </w:trPr>
        <w:tc>
          <w:tcPr>
            <w:tcW w:w="279" w:type="dxa"/>
          </w:tcPr>
          <w:p w14:paraId="5B51C2F0" w14:textId="38D286F6" w:rsidR="00A4164A" w:rsidRPr="00A4164A" w:rsidRDefault="00873AFC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6AB068D8" w14:textId="68C1B314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Verklaring Afdracht Belastingen</w:t>
            </w:r>
            <w:r w:rsidR="00422EB5"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  <w:gridSpan w:val="2"/>
          </w:tcPr>
          <w:p w14:paraId="342B462D" w14:textId="0A7D12C4" w:rsidR="006B2B59" w:rsidRDefault="006B2B59" w:rsidP="006B2B59">
            <w:pPr>
              <w:rPr>
                <w:rFonts w:asciiTheme="minorHAnsi" w:hAnsiTheme="minorHAnsi" w:cstheme="minorHAnsi"/>
              </w:rPr>
            </w:pPr>
            <w:r w:rsidRPr="006B2B59">
              <w:rPr>
                <w:rFonts w:asciiTheme="minorHAnsi" w:hAnsiTheme="minorHAnsi" w:cstheme="minorHAnsi"/>
              </w:rPr>
              <w:t>Opdrachtgever acht het van belang dat Inschrijver ervaring heeft met het leveren van een ICT-oplossing aan een gemeente of gemeentelijk samenwerkingsverband in relatie tot de beschreven Opdrachtscope. Het betreft dan specifiek ervaring met het als SaaS-dienst leveren, implementeren, (technisch) beheren</w:t>
            </w:r>
            <w:r w:rsidR="00653BA3">
              <w:rPr>
                <w:rFonts w:asciiTheme="minorHAnsi" w:hAnsiTheme="minorHAnsi" w:cstheme="minorHAnsi"/>
              </w:rPr>
              <w:t>,</w:t>
            </w:r>
            <w:r w:rsidRPr="006B2B59">
              <w:rPr>
                <w:rFonts w:asciiTheme="minorHAnsi" w:hAnsiTheme="minorHAnsi" w:cstheme="minorHAnsi"/>
              </w:rPr>
              <w:t xml:space="preserve"> onderhouden </w:t>
            </w:r>
            <w:r w:rsidR="00653BA3">
              <w:rPr>
                <w:rFonts w:asciiTheme="minorHAnsi" w:hAnsiTheme="minorHAnsi" w:cstheme="minorHAnsi"/>
              </w:rPr>
              <w:t xml:space="preserve">en ondersteunen </w:t>
            </w:r>
            <w:r w:rsidRPr="006B2B59">
              <w:rPr>
                <w:rFonts w:asciiTheme="minorHAnsi" w:hAnsiTheme="minorHAnsi" w:cstheme="minorHAnsi"/>
              </w:rPr>
              <w:t>van een ICT-oplossing voor de in de Opdrachtscope genoemde uitvoeringsondersteuning van de processen Burgerzaken, inclusief een relevante weerspiegeling van de gevraagde self-service-processen en koppelingen/integraties.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6B2B59">
              <w:rPr>
                <w:rFonts w:asciiTheme="minorHAnsi" w:hAnsiTheme="minorHAnsi" w:cstheme="minorHAnsi"/>
              </w:rPr>
              <w:t xml:space="preserve">Inschrijver toont deze ervaring aan de hand van ten minste één meest passende referentie aan. Opdrachtgever gaat akkoord met het aanleveren van maximaal 3 referenties, maar heeft nadrukkelijk de voorkeur voor 1 referentie om de integraliteit van het daar gedane aanbod te kunnen beoordelen. Uiteraard dient het indienen van meerdere referenties tezamen dekkend te zijn voor de gestelde kerncompetentie(s). De referentie(s) is/zijn niet ouder dan 3 jaar, gerekend vanaf de indieningsdatum van de Inschrijving. De ICT-oplossing is hierbij geleverd, beheerd en onderhouden in (een gedeelte van) de afgelopen drie jaar voor deze referent(en). De implementatie kan hierbij eerder hebben plaatsgevonden. Elke referent heeft de ICT-oplossing volledig geïmplementeerd (gehad) en tenminste 6 maanden operationeel in gebruik (gehad). Hiervoor kan geen beroep op draagkracht van een derde worden gedaan. </w:t>
            </w:r>
          </w:p>
          <w:p w14:paraId="7DA942C0" w14:textId="77777777" w:rsidR="006B2B59" w:rsidRDefault="006B2B59" w:rsidP="006B2B59">
            <w:pPr>
              <w:rPr>
                <w:rFonts w:asciiTheme="minorHAnsi" w:hAnsiTheme="minorHAnsi" w:cstheme="minorHAnsi"/>
              </w:rPr>
            </w:pPr>
          </w:p>
          <w:p w14:paraId="425CD2D8" w14:textId="7B300E80" w:rsidR="004C0E88" w:rsidRPr="00824F2E" w:rsidRDefault="00DF2B3D" w:rsidP="006B2B59">
            <w:pPr>
              <w:rPr>
                <w:rFonts w:asciiTheme="minorHAnsi" w:eastAsia="Calibri" w:hAnsiTheme="minorHAnsi" w:cstheme="minorHAnsi"/>
              </w:rPr>
            </w:pPr>
            <w:r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 w:rsidR="00EE24EF">
              <w:rPr>
                <w:rFonts w:asciiTheme="minorHAnsi" w:hAnsiTheme="minorHAnsi" w:cstheme="minorHAnsi"/>
              </w:rPr>
              <w:t>Opdrachtgever</w:t>
            </w:r>
            <w:r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F559D6">
        <w:trPr>
          <w:trHeight w:val="10047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2F95B5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54D3F1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84A87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7A93D1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0BFCFA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5CCBA2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D5DEFD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D78F06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DA6284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3688F2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C7B0F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DB132B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DFE5B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A4CC2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065EF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8FA11A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BA0DB3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4357D4EA" w14:textId="782755D4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lastRenderedPageBreak/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41E9322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B11C7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35B3ADC9" w14:textId="51371288" w:rsidR="00C6465B" w:rsidRPr="00C6465B" w:rsidRDefault="00C6465B" w:rsidP="00C6465B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color w:val="000000"/>
          <w:sz w:val="20"/>
          <w:szCs w:val="20"/>
        </w:rPr>
      </w:pPr>
      <w:r w:rsidRPr="00C6465B">
        <w:rPr>
          <w:rFonts w:asciiTheme="minorHAnsi" w:hAnsiTheme="minorHAnsi" w:cstheme="minorHAnsi"/>
          <w:color w:val="000000"/>
          <w:sz w:val="20"/>
          <w:szCs w:val="20"/>
        </w:rPr>
        <w:t xml:space="preserve">een SRoI-inspanning voor de uitvoering van de Opdracht / Overeenkomst van tenminste 2% van de totale opdrachtsom (inclusief eventuele verlengingen maar exclusief BTW en exclusief meer / minderwerk); </w:t>
      </w:r>
    </w:p>
    <w:p w14:paraId="07615171" w14:textId="6AA2A43C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</w:t>
      </w:r>
      <w:r w:rsidR="00422EB5">
        <w:rPr>
          <w:rFonts w:asciiTheme="minorHAnsi" w:hAnsiTheme="minorHAnsi" w:cstheme="minorHAnsi"/>
          <w:color w:val="000000"/>
          <w:sz w:val="20"/>
          <w:szCs w:val="20"/>
        </w:rPr>
        <w:t>/</w:t>
      </w:r>
      <w:r>
        <w:rPr>
          <w:rFonts w:asciiTheme="minorHAnsi" w:hAnsiTheme="minorHAnsi" w:cstheme="minorHAnsi"/>
          <w:color w:val="000000"/>
          <w:sz w:val="20"/>
          <w:szCs w:val="20"/>
        </w:rPr>
        <w:t>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4FA7BD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5847F8E2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, met als enige uitzondering hierop de uitwerking</w:t>
      </w:r>
      <w:r w:rsidR="00F559D6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 van het </w:t>
      </w:r>
      <w:r w:rsidR="002B0E16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unningscriterium Kansendossier</w:t>
      </w:r>
      <w:r w:rsidR="00F559D6">
        <w:rPr>
          <w:rFonts w:asciiTheme="minorHAnsi" w:hAnsiTheme="minorHAnsi" w:cstheme="minorHAnsi"/>
          <w:color w:val="000000"/>
          <w:sz w:val="20"/>
          <w:szCs w:val="20"/>
        </w:rPr>
        <w:t xml:space="preserve"> en het Programma van Opties</w:t>
      </w:r>
      <w:r w:rsidR="00FC176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zijn inclusief in het aanbod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6D0215CF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ABD46FF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De Aanbestedende Dienst wijst Inschrijvers op de Circulaire Nieuw sanctiepakket Rusland van</w:t>
      </w:r>
      <w:r w:rsidR="00871FC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DF5BFA">
        <w:trPr>
          <w:trHeight w:hRule="exact" w:val="11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3C9D945F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0F959F9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DF5BFA">
        <w:trPr>
          <w:trHeight w:hRule="exact" w:val="114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5C23771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422EB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 w:rsidSect="00356213">
      <w:headerReference w:type="default" r:id="rId8"/>
      <w:footerReference w:type="default" r:id="rId9"/>
      <w:pgSz w:w="11900" w:h="16840"/>
      <w:pgMar w:top="1417" w:right="1417" w:bottom="1417" w:left="1417" w:header="709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12703" w14:textId="77777777" w:rsidR="00005FED" w:rsidRDefault="00005FED" w:rsidP="00732BB6">
      <w:r>
        <w:separator/>
      </w:r>
    </w:p>
  </w:endnote>
  <w:endnote w:type="continuationSeparator" w:id="0">
    <w:p w14:paraId="39B1FB6B" w14:textId="77777777" w:rsidR="00005FED" w:rsidRDefault="00005FED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570F5" w14:textId="77777777" w:rsidR="00005FED" w:rsidRDefault="00005FED" w:rsidP="00732BB6">
      <w:r>
        <w:separator/>
      </w:r>
    </w:p>
  </w:footnote>
  <w:footnote w:type="continuationSeparator" w:id="0">
    <w:p w14:paraId="124E0145" w14:textId="77777777" w:rsidR="00005FED" w:rsidRDefault="00005FED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AFC23" w14:textId="0D6A88B1" w:rsidR="00F453DF" w:rsidRDefault="00F453DF" w:rsidP="00F453DF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0543EB9F" wp14:editId="2C7E896B">
          <wp:simplePos x="0" y="0"/>
          <wp:positionH relativeFrom="column">
            <wp:posOffset>4910455</wp:posOffset>
          </wp:positionH>
          <wp:positionV relativeFrom="paragraph">
            <wp:posOffset>-191135</wp:posOffset>
          </wp:positionV>
          <wp:extent cx="565150" cy="428625"/>
          <wp:effectExtent l="0" t="0" r="6350" b="3175"/>
          <wp:wrapSquare wrapText="bothSides"/>
          <wp:docPr id="1937301069" name="Afbeelding 6" descr="Gemeente de Bilt - Nationaal Park Utrechtse Heuvelru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emeente de Bilt - Nationaal Park Utrechtse Heuvelru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43" t="8527" r="22997" b="32802"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9B2F05B" wp14:editId="29064B0D">
          <wp:simplePos x="0" y="0"/>
          <wp:positionH relativeFrom="column">
            <wp:posOffset>3983355</wp:posOffset>
          </wp:positionH>
          <wp:positionV relativeFrom="paragraph">
            <wp:posOffset>-92710</wp:posOffset>
          </wp:positionV>
          <wp:extent cx="793750" cy="300990"/>
          <wp:effectExtent l="0" t="0" r="6350" b="3810"/>
          <wp:wrapNone/>
          <wp:docPr id="1779844473" name="Afbeelding 5" descr="Logo OR gemeente Bun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OR gemeente Bunn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300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0BB9261" wp14:editId="3ADD4DD5">
          <wp:simplePos x="0" y="0"/>
          <wp:positionH relativeFrom="column">
            <wp:posOffset>3265805</wp:posOffset>
          </wp:positionH>
          <wp:positionV relativeFrom="paragraph">
            <wp:posOffset>-158115</wp:posOffset>
          </wp:positionV>
          <wp:extent cx="508000" cy="412750"/>
          <wp:effectExtent l="0" t="0" r="0" b="6350"/>
          <wp:wrapSquare wrapText="bothSides"/>
          <wp:docPr id="1159741033" name="Afbeelding 4" descr="Gemeente Baarn | JBM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emeente Baarn | JBMatc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-4167" b="15277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36EB3302" wp14:editId="17D2AFFA">
          <wp:simplePos x="0" y="0"/>
          <wp:positionH relativeFrom="column">
            <wp:posOffset>14605</wp:posOffset>
          </wp:positionH>
          <wp:positionV relativeFrom="paragraph">
            <wp:posOffset>-254000</wp:posOffset>
          </wp:positionV>
          <wp:extent cx="1454150" cy="713740"/>
          <wp:effectExtent l="0" t="0" r="6350" b="0"/>
          <wp:wrapSquare wrapText="bothSides"/>
          <wp:docPr id="1530927602" name="Afbeelding 3" descr="Regionale ICT-Dienst Utrecht (RID Utrecht) - ICT Inkoop- en Adviesbur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Regionale ICT-Dienst Utrecht (RID Utrecht) - ICT Inkoop- en Adviesbureau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7" t="8182" r="30595" b="23917"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713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179233" w14:textId="0ED0F892" w:rsidR="00F453DF" w:rsidRDefault="00F453DF" w:rsidP="00F453DF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7810AE2A" wp14:editId="752E4955">
          <wp:simplePos x="0" y="0"/>
          <wp:positionH relativeFrom="column">
            <wp:posOffset>3530600</wp:posOffset>
          </wp:positionH>
          <wp:positionV relativeFrom="paragraph">
            <wp:posOffset>77421</wp:posOffset>
          </wp:positionV>
          <wp:extent cx="723900" cy="376555"/>
          <wp:effectExtent l="0" t="0" r="0" b="4445"/>
          <wp:wrapSquare wrapText="bothSides"/>
          <wp:docPr id="510282181" name="Afbeelding 2" descr="Gemeentes | Circulaire Openbare Ruimte Cong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Gemeentes | Circulaire Openbare Ruimte Congres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45" r="17215" b="1843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376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06CF2" w14:textId="2926B347" w:rsidR="00F453DF" w:rsidRDefault="00F453DF" w:rsidP="00F453DF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55168" behindDoc="0" locked="0" layoutInCell="1" allowOverlap="1" wp14:anchorId="32F66FC7" wp14:editId="24FD21F1">
          <wp:simplePos x="0" y="0"/>
          <wp:positionH relativeFrom="column">
            <wp:posOffset>4415155</wp:posOffset>
          </wp:positionH>
          <wp:positionV relativeFrom="paragraph">
            <wp:posOffset>76884</wp:posOffset>
          </wp:positionV>
          <wp:extent cx="855980" cy="168275"/>
          <wp:effectExtent l="0" t="0" r="0" b="0"/>
          <wp:wrapSquare wrapText="bothSides"/>
          <wp:docPr id="899561675" name="Afbeelding 1" descr="Gemeente Wijk bij Duurstede - Dat geldt voor mi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Gemeente Wijk bij Duurstede - Dat geldt voor mij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16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03F27" w14:textId="77777777" w:rsidR="00F453DF" w:rsidRDefault="00F453DF" w:rsidP="00F453DF">
    <w:pPr>
      <w:tabs>
        <w:tab w:val="center" w:pos="600"/>
      </w:tabs>
    </w:pPr>
    <w:r>
      <w:rPr>
        <w:sz w:val="16"/>
        <w:szCs w:val="16"/>
      </w:rPr>
      <w:t>Aanbesteding Burgerzaken-software</w:t>
    </w:r>
    <w:r>
      <w:rPr>
        <w:sz w:val="16"/>
        <w:szCs w:val="16"/>
      </w:rPr>
      <w:tab/>
    </w:r>
  </w:p>
  <w:p w14:paraId="4F33A0B2" w14:textId="77777777" w:rsidR="00F453DF" w:rsidRDefault="00F453DF" w:rsidP="00F453DF">
    <w:pPr>
      <w:pBdr>
        <w:bottom w:val="single" w:sz="6" w:space="1" w:color="auto"/>
      </w:pBdr>
      <w:tabs>
        <w:tab w:val="left" w:pos="720"/>
        <w:tab w:val="left" w:pos="7944"/>
      </w:tabs>
      <w:rPr>
        <w:sz w:val="16"/>
        <w:szCs w:val="16"/>
      </w:rPr>
    </w:pPr>
    <w:r>
      <w:rPr>
        <w:sz w:val="16"/>
        <w:szCs w:val="16"/>
      </w:rPr>
      <w:tab/>
    </w:r>
  </w:p>
  <w:p w14:paraId="7148B91E" w14:textId="59ED7239" w:rsidR="00D95B17" w:rsidRPr="00F453DF" w:rsidRDefault="00D95B17" w:rsidP="00F453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1"/>
  </w:num>
  <w:num w:numId="2" w16cid:durableId="240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2D58"/>
    <w:rsid w:val="00005FED"/>
    <w:rsid w:val="0000692D"/>
    <w:rsid w:val="000101C1"/>
    <w:rsid w:val="00022659"/>
    <w:rsid w:val="0003230E"/>
    <w:rsid w:val="00050D2A"/>
    <w:rsid w:val="000804BE"/>
    <w:rsid w:val="000A07FC"/>
    <w:rsid w:val="000B5C94"/>
    <w:rsid w:val="000C60CF"/>
    <w:rsid w:val="000D70D9"/>
    <w:rsid w:val="000F3C82"/>
    <w:rsid w:val="000F6DFE"/>
    <w:rsid w:val="00140C89"/>
    <w:rsid w:val="00165939"/>
    <w:rsid w:val="00176278"/>
    <w:rsid w:val="001A2DC1"/>
    <w:rsid w:val="001B7B3D"/>
    <w:rsid w:val="001F35C4"/>
    <w:rsid w:val="0024552F"/>
    <w:rsid w:val="00245F4F"/>
    <w:rsid w:val="00275CC0"/>
    <w:rsid w:val="00293220"/>
    <w:rsid w:val="002B0E16"/>
    <w:rsid w:val="002C0444"/>
    <w:rsid w:val="002E0419"/>
    <w:rsid w:val="002E7A12"/>
    <w:rsid w:val="003303B7"/>
    <w:rsid w:val="003338E7"/>
    <w:rsid w:val="00356213"/>
    <w:rsid w:val="003A41B2"/>
    <w:rsid w:val="00422EB5"/>
    <w:rsid w:val="0046042A"/>
    <w:rsid w:val="004762ED"/>
    <w:rsid w:val="00484D8C"/>
    <w:rsid w:val="0049589D"/>
    <w:rsid w:val="004968E9"/>
    <w:rsid w:val="004C0D43"/>
    <w:rsid w:val="004C0E88"/>
    <w:rsid w:val="004D6001"/>
    <w:rsid w:val="004D67C7"/>
    <w:rsid w:val="004E34A1"/>
    <w:rsid w:val="004F6592"/>
    <w:rsid w:val="005669B4"/>
    <w:rsid w:val="00591A7C"/>
    <w:rsid w:val="005D66AD"/>
    <w:rsid w:val="005F260E"/>
    <w:rsid w:val="00605188"/>
    <w:rsid w:val="006145E6"/>
    <w:rsid w:val="006149AB"/>
    <w:rsid w:val="006239BC"/>
    <w:rsid w:val="006275C0"/>
    <w:rsid w:val="00632D51"/>
    <w:rsid w:val="006479E8"/>
    <w:rsid w:val="00652A3E"/>
    <w:rsid w:val="00653BA3"/>
    <w:rsid w:val="00676D0A"/>
    <w:rsid w:val="0069397F"/>
    <w:rsid w:val="006B23D7"/>
    <w:rsid w:val="006B2B59"/>
    <w:rsid w:val="006D046C"/>
    <w:rsid w:val="00715670"/>
    <w:rsid w:val="00730042"/>
    <w:rsid w:val="00732BB6"/>
    <w:rsid w:val="00742B4E"/>
    <w:rsid w:val="00743C0B"/>
    <w:rsid w:val="00746BE4"/>
    <w:rsid w:val="00783353"/>
    <w:rsid w:val="007A1250"/>
    <w:rsid w:val="007A45EA"/>
    <w:rsid w:val="007E3294"/>
    <w:rsid w:val="007E5B36"/>
    <w:rsid w:val="007E783F"/>
    <w:rsid w:val="007F5F7D"/>
    <w:rsid w:val="008141FB"/>
    <w:rsid w:val="00821ACC"/>
    <w:rsid w:val="0082327A"/>
    <w:rsid w:val="00824F2E"/>
    <w:rsid w:val="00836AE2"/>
    <w:rsid w:val="00871FCE"/>
    <w:rsid w:val="00873AFC"/>
    <w:rsid w:val="008869DF"/>
    <w:rsid w:val="008A217B"/>
    <w:rsid w:val="008F2945"/>
    <w:rsid w:val="008F6836"/>
    <w:rsid w:val="009057D8"/>
    <w:rsid w:val="00917D8B"/>
    <w:rsid w:val="0092341A"/>
    <w:rsid w:val="00933A28"/>
    <w:rsid w:val="0093402A"/>
    <w:rsid w:val="00936638"/>
    <w:rsid w:val="00951F98"/>
    <w:rsid w:val="00962F7F"/>
    <w:rsid w:val="00963E40"/>
    <w:rsid w:val="00972498"/>
    <w:rsid w:val="009758AD"/>
    <w:rsid w:val="009B56EE"/>
    <w:rsid w:val="009D6BF2"/>
    <w:rsid w:val="009D7E6F"/>
    <w:rsid w:val="009E1E37"/>
    <w:rsid w:val="00A301DD"/>
    <w:rsid w:val="00A37CB9"/>
    <w:rsid w:val="00A4164A"/>
    <w:rsid w:val="00A73212"/>
    <w:rsid w:val="00A90F0A"/>
    <w:rsid w:val="00AA292A"/>
    <w:rsid w:val="00AB6927"/>
    <w:rsid w:val="00AC67D3"/>
    <w:rsid w:val="00B01DEF"/>
    <w:rsid w:val="00B1310C"/>
    <w:rsid w:val="00B2174C"/>
    <w:rsid w:val="00B82F31"/>
    <w:rsid w:val="00B85808"/>
    <w:rsid w:val="00B8796E"/>
    <w:rsid w:val="00BA0356"/>
    <w:rsid w:val="00BB058B"/>
    <w:rsid w:val="00BB11C7"/>
    <w:rsid w:val="00BD4DD5"/>
    <w:rsid w:val="00BF1F77"/>
    <w:rsid w:val="00BF2EFB"/>
    <w:rsid w:val="00C02621"/>
    <w:rsid w:val="00C14E75"/>
    <w:rsid w:val="00C164EB"/>
    <w:rsid w:val="00C2224C"/>
    <w:rsid w:val="00C441DA"/>
    <w:rsid w:val="00C474B3"/>
    <w:rsid w:val="00C52C6E"/>
    <w:rsid w:val="00C6465B"/>
    <w:rsid w:val="00C90E22"/>
    <w:rsid w:val="00C96448"/>
    <w:rsid w:val="00C96F6C"/>
    <w:rsid w:val="00CA72E8"/>
    <w:rsid w:val="00CC2954"/>
    <w:rsid w:val="00CF4E0D"/>
    <w:rsid w:val="00D03974"/>
    <w:rsid w:val="00D307FC"/>
    <w:rsid w:val="00D32012"/>
    <w:rsid w:val="00D42D3C"/>
    <w:rsid w:val="00D54219"/>
    <w:rsid w:val="00D81B9B"/>
    <w:rsid w:val="00D822B9"/>
    <w:rsid w:val="00D95B17"/>
    <w:rsid w:val="00DD4621"/>
    <w:rsid w:val="00DE1B4C"/>
    <w:rsid w:val="00DE4F0B"/>
    <w:rsid w:val="00DF2B3D"/>
    <w:rsid w:val="00DF5BFA"/>
    <w:rsid w:val="00E22F66"/>
    <w:rsid w:val="00E2665F"/>
    <w:rsid w:val="00E43BC5"/>
    <w:rsid w:val="00E446C8"/>
    <w:rsid w:val="00E63E0A"/>
    <w:rsid w:val="00E95ADE"/>
    <w:rsid w:val="00EB04BB"/>
    <w:rsid w:val="00EB0E73"/>
    <w:rsid w:val="00EE24EF"/>
    <w:rsid w:val="00EF420C"/>
    <w:rsid w:val="00F04E50"/>
    <w:rsid w:val="00F10136"/>
    <w:rsid w:val="00F453DF"/>
    <w:rsid w:val="00F559D6"/>
    <w:rsid w:val="00F82B73"/>
    <w:rsid w:val="00F94A16"/>
    <w:rsid w:val="00FC1761"/>
    <w:rsid w:val="00FF39EF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466BB2FD11A40BE0E25536AEDCD72" ma:contentTypeVersion="12" ma:contentTypeDescription="Een nieuw document maken." ma:contentTypeScope="" ma:versionID="623fb6ca35948cd259542d6b13b0a5ff">
  <xsd:schema xmlns:xsd="http://www.w3.org/2001/XMLSchema" xmlns:xs="http://www.w3.org/2001/XMLSchema" xmlns:p="http://schemas.microsoft.com/office/2006/metadata/properties" xmlns:ns2="4aa91d88-39d9-4f5b-b98c-eec9664f6f83" xmlns:ns3="78719369-9458-411c-841a-e060a55eafa0" targetNamespace="http://schemas.microsoft.com/office/2006/metadata/properties" ma:root="true" ma:fieldsID="54e8d9701ddfbed2a52fbc370b17aa58" ns2:_="" ns3:_="">
    <xsd:import namespace="4aa91d88-39d9-4f5b-b98c-eec9664f6f83"/>
    <xsd:import namespace="78719369-9458-411c-841a-e060a55ea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91d88-39d9-4f5b-b98c-eec9664f6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9369-9458-411c-841a-e060a55ea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e4f8b2-0ef7-46e2-887b-4dd77475338a}" ma:internalName="TaxCatchAll" ma:showField="CatchAllData" ma:web="78719369-9458-411c-841a-e060a55ea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719369-9458-411c-841a-e060a55eafa0" xsi:nil="true"/>
    <lcf76f155ced4ddcb4097134ff3c332f xmlns="4aa91d88-39d9-4f5b-b98c-eec9664f6f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CEF400-328E-4111-AA9D-E1735DE5067B}"/>
</file>

<file path=customXml/itemProps3.xml><?xml version="1.0" encoding="utf-8"?>
<ds:datastoreItem xmlns:ds="http://schemas.openxmlformats.org/officeDocument/2006/customXml" ds:itemID="{9C51DA3F-F51C-4F06-AA35-B154E470070C}"/>
</file>

<file path=customXml/itemProps4.xml><?xml version="1.0" encoding="utf-8"?>
<ds:datastoreItem xmlns:ds="http://schemas.openxmlformats.org/officeDocument/2006/customXml" ds:itemID="{B6CB1DD3-EC05-4F9D-951C-22022BE91A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Tim Hartog</cp:lastModifiedBy>
  <cp:revision>2</cp:revision>
  <cp:lastPrinted>2024-09-10T09:01:00Z</cp:lastPrinted>
  <dcterms:created xsi:type="dcterms:W3CDTF">2024-09-10T09:01:00Z</dcterms:created>
  <dcterms:modified xsi:type="dcterms:W3CDTF">2024-09-10T09:01:00Z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0x010100B6D466BB2FD11A40BE0E25536AEDCD72</vt:lpwstr>
  </property>
</Properties>
</file>