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1535BEE" w14:textId="4E975322" w:rsidR="00E80C6D" w:rsidRPr="00D11CF1" w:rsidRDefault="00632D88" w:rsidP="006A4274">
      <w:pPr>
        <w:spacing w:line="260" w:lineRule="atLeast"/>
        <w:rPr>
          <w:rFonts w:ascii="Nirmala UI" w:eastAsia="Yu Gothic Light" w:hAnsi="Nirmala UI" w:cs="Nirmala UI"/>
          <w:b/>
          <w:caps/>
          <w:spacing w:val="-10"/>
          <w:kern w:val="28"/>
          <w:sz w:val="24"/>
          <w:szCs w:val="24"/>
        </w:rPr>
      </w:pPr>
      <w:r w:rsidRPr="00D11CF1">
        <w:rPr>
          <w:rFonts w:ascii="Nirmala UI" w:eastAsia="Yu Gothic Light" w:hAnsi="Nirmala UI" w:cs="Nirmala UI"/>
          <w:b/>
          <w:caps/>
          <w:spacing w:val="-10"/>
          <w:kern w:val="28"/>
          <w:sz w:val="24"/>
          <w:szCs w:val="24"/>
        </w:rPr>
        <w:t xml:space="preserve">BIJLAGE </w:t>
      </w:r>
      <w:r w:rsidR="00D11CF1" w:rsidRPr="00D11CF1">
        <w:rPr>
          <w:rFonts w:ascii="Nirmala UI" w:eastAsia="Yu Gothic Light" w:hAnsi="Nirmala UI" w:cs="Nirmala UI"/>
          <w:b/>
          <w:caps/>
          <w:spacing w:val="-10"/>
          <w:kern w:val="28"/>
          <w:sz w:val="24"/>
          <w:szCs w:val="24"/>
        </w:rPr>
        <w:t>2 Referentieformulier</w:t>
      </w:r>
      <w:r w:rsidR="00D11CF1">
        <w:rPr>
          <w:rFonts w:ascii="Nirmala UI" w:eastAsia="Yu Gothic Light" w:hAnsi="Nirmala UI" w:cs="Nirmala UI"/>
          <w:b/>
          <w:caps/>
          <w:spacing w:val="-10"/>
          <w:kern w:val="28"/>
          <w:sz w:val="24"/>
          <w:szCs w:val="24"/>
        </w:rPr>
        <w:t xml:space="preserve"> </w:t>
      </w:r>
      <w:r w:rsidR="00AB2007">
        <w:rPr>
          <w:rFonts w:ascii="Nirmala UI" w:eastAsia="Yu Gothic Light" w:hAnsi="Nirmala UI" w:cs="Nirmala UI"/>
          <w:b/>
          <w:caps/>
          <w:spacing w:val="-10"/>
          <w:kern w:val="28"/>
          <w:sz w:val="24"/>
          <w:szCs w:val="24"/>
        </w:rPr>
        <w:t>Collectiebeheersysteem</w:t>
      </w:r>
    </w:p>
    <w:p w14:paraId="78D7E3CE" w14:textId="77777777" w:rsidR="00206242" w:rsidRPr="00D11CF1" w:rsidRDefault="00206242" w:rsidP="00206242">
      <w:pPr>
        <w:rPr>
          <w:rFonts w:ascii="Nirmala UI" w:hAnsi="Nirmala UI" w:cs="Nirmala UI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367"/>
        <w:gridCol w:w="5695"/>
      </w:tblGrid>
      <w:tr w:rsidR="00206242" w:rsidRPr="00D11CF1" w14:paraId="0A408523" w14:textId="77777777" w:rsidTr="00561459">
        <w:tc>
          <w:tcPr>
            <w:tcW w:w="3369" w:type="dxa"/>
          </w:tcPr>
          <w:p w14:paraId="0D4B5451" w14:textId="176C7285" w:rsidR="00206242" w:rsidRPr="00D11CF1" w:rsidRDefault="00206242" w:rsidP="00206242">
            <w:pPr>
              <w:rPr>
                <w:rFonts w:ascii="Nirmala UI" w:hAnsi="Nirmala UI" w:cs="Nirmala UI"/>
                <w:sz w:val="20"/>
                <w:szCs w:val="20"/>
              </w:rPr>
            </w:pPr>
            <w:r w:rsidRPr="00D11CF1">
              <w:rPr>
                <w:rFonts w:ascii="Nirmala UI" w:hAnsi="Nirmala UI" w:cs="Nirmala UI"/>
                <w:sz w:val="20"/>
                <w:szCs w:val="20"/>
              </w:rPr>
              <w:t xml:space="preserve">Naam </w:t>
            </w:r>
            <w:r w:rsidR="002962F7" w:rsidRPr="00D11CF1">
              <w:rPr>
                <w:rFonts w:ascii="Nirmala UI" w:hAnsi="Nirmala UI" w:cs="Nirmala UI"/>
                <w:sz w:val="20"/>
                <w:szCs w:val="20"/>
              </w:rPr>
              <w:t>Inschrijver</w:t>
            </w:r>
          </w:p>
          <w:p w14:paraId="1DEE7248" w14:textId="77777777" w:rsidR="00206242" w:rsidRPr="00D11CF1" w:rsidRDefault="00206242" w:rsidP="00206242">
            <w:pPr>
              <w:rPr>
                <w:rFonts w:ascii="Nirmala UI" w:hAnsi="Nirmala UI" w:cs="Nirmala UI"/>
                <w:sz w:val="20"/>
                <w:szCs w:val="20"/>
              </w:rPr>
            </w:pPr>
          </w:p>
        </w:tc>
        <w:tc>
          <w:tcPr>
            <w:tcW w:w="5843" w:type="dxa"/>
            <w:shd w:val="clear" w:color="auto" w:fill="F2F2F2" w:themeFill="background1" w:themeFillShade="F2"/>
          </w:tcPr>
          <w:p w14:paraId="5FA2F93D" w14:textId="77777777" w:rsidR="00206242" w:rsidRPr="00D11CF1" w:rsidRDefault="00206242" w:rsidP="00206242">
            <w:pPr>
              <w:rPr>
                <w:rFonts w:ascii="Nirmala UI" w:hAnsi="Nirmala UI" w:cs="Nirmala UI"/>
                <w:sz w:val="20"/>
                <w:szCs w:val="20"/>
              </w:rPr>
            </w:pPr>
          </w:p>
        </w:tc>
      </w:tr>
      <w:tr w:rsidR="00206242" w:rsidRPr="00D11CF1" w14:paraId="6767D599" w14:textId="77777777" w:rsidTr="00561459">
        <w:tc>
          <w:tcPr>
            <w:tcW w:w="3369" w:type="dxa"/>
          </w:tcPr>
          <w:p w14:paraId="47F9103B" w14:textId="3ADAC514" w:rsidR="00206242" w:rsidRPr="00D11CF1" w:rsidRDefault="00396FE2" w:rsidP="00206242">
            <w:pPr>
              <w:rPr>
                <w:rFonts w:ascii="Nirmala UI" w:hAnsi="Nirmala UI" w:cs="Nirmala UI"/>
                <w:sz w:val="20"/>
                <w:szCs w:val="20"/>
              </w:rPr>
            </w:pPr>
            <w:r>
              <w:rPr>
                <w:rFonts w:ascii="Nirmala UI" w:hAnsi="Nirmala UI" w:cs="Nirmala UI"/>
                <w:sz w:val="20"/>
                <w:szCs w:val="20"/>
              </w:rPr>
              <w:t>Organisatiena</w:t>
            </w:r>
            <w:r w:rsidR="00206242" w:rsidRPr="00D11CF1">
              <w:rPr>
                <w:rFonts w:ascii="Nirmala UI" w:hAnsi="Nirmala UI" w:cs="Nirmala UI"/>
                <w:sz w:val="20"/>
                <w:szCs w:val="20"/>
              </w:rPr>
              <w:t xml:space="preserve">am </w:t>
            </w:r>
            <w:r>
              <w:rPr>
                <w:rFonts w:ascii="Nirmala UI" w:hAnsi="Nirmala UI" w:cs="Nirmala UI"/>
                <w:sz w:val="20"/>
                <w:szCs w:val="20"/>
              </w:rPr>
              <w:t>r</w:t>
            </w:r>
            <w:r w:rsidR="00206242" w:rsidRPr="00D11CF1">
              <w:rPr>
                <w:rFonts w:ascii="Nirmala UI" w:hAnsi="Nirmala UI" w:cs="Nirmala UI"/>
                <w:sz w:val="20"/>
                <w:szCs w:val="20"/>
              </w:rPr>
              <w:t>eferent</w:t>
            </w:r>
            <w:r w:rsidR="00206242" w:rsidRPr="00D11CF1">
              <w:rPr>
                <w:rFonts w:ascii="Nirmala UI" w:hAnsi="Nirmala UI" w:cs="Nirmala UI"/>
                <w:sz w:val="20"/>
                <w:szCs w:val="20"/>
              </w:rPr>
              <w:tab/>
            </w:r>
          </w:p>
          <w:p w14:paraId="38F080C0" w14:textId="77777777" w:rsidR="00206242" w:rsidRPr="00D11CF1" w:rsidRDefault="00206242" w:rsidP="00206242">
            <w:pPr>
              <w:rPr>
                <w:rFonts w:ascii="Nirmala UI" w:hAnsi="Nirmala UI" w:cs="Nirmala UI"/>
                <w:sz w:val="20"/>
                <w:szCs w:val="20"/>
              </w:rPr>
            </w:pPr>
          </w:p>
        </w:tc>
        <w:tc>
          <w:tcPr>
            <w:tcW w:w="5843" w:type="dxa"/>
            <w:shd w:val="clear" w:color="auto" w:fill="F2F2F2" w:themeFill="background1" w:themeFillShade="F2"/>
          </w:tcPr>
          <w:p w14:paraId="7D880D01" w14:textId="77777777" w:rsidR="00206242" w:rsidRPr="00D11CF1" w:rsidRDefault="00206242" w:rsidP="00206242">
            <w:pPr>
              <w:rPr>
                <w:rFonts w:ascii="Nirmala UI" w:hAnsi="Nirmala UI" w:cs="Nirmala UI"/>
                <w:sz w:val="20"/>
                <w:szCs w:val="20"/>
              </w:rPr>
            </w:pPr>
          </w:p>
        </w:tc>
      </w:tr>
      <w:tr w:rsidR="00206242" w:rsidRPr="00D11CF1" w14:paraId="1663566D" w14:textId="77777777" w:rsidTr="00561459">
        <w:tc>
          <w:tcPr>
            <w:tcW w:w="3369" w:type="dxa"/>
          </w:tcPr>
          <w:p w14:paraId="157A40B3" w14:textId="77777777" w:rsidR="00206242" w:rsidRPr="00D11CF1" w:rsidRDefault="00206242" w:rsidP="00206242">
            <w:pPr>
              <w:rPr>
                <w:rFonts w:ascii="Nirmala UI" w:hAnsi="Nirmala UI" w:cs="Nirmala UI"/>
                <w:sz w:val="20"/>
                <w:szCs w:val="20"/>
              </w:rPr>
            </w:pPr>
            <w:r w:rsidRPr="00D11CF1">
              <w:rPr>
                <w:rFonts w:ascii="Nirmala UI" w:hAnsi="Nirmala UI" w:cs="Nirmala UI"/>
                <w:sz w:val="20"/>
                <w:szCs w:val="20"/>
              </w:rPr>
              <w:t>Adres referentie</w:t>
            </w:r>
            <w:r w:rsidRPr="00D11CF1">
              <w:rPr>
                <w:rFonts w:ascii="Nirmala UI" w:hAnsi="Nirmala UI" w:cs="Nirmala UI"/>
                <w:sz w:val="20"/>
                <w:szCs w:val="20"/>
              </w:rPr>
              <w:tab/>
            </w:r>
          </w:p>
          <w:p w14:paraId="0E10DF02" w14:textId="77777777" w:rsidR="00206242" w:rsidRPr="00D11CF1" w:rsidRDefault="00206242" w:rsidP="00206242">
            <w:pPr>
              <w:rPr>
                <w:rFonts w:ascii="Nirmala UI" w:hAnsi="Nirmala UI" w:cs="Nirmala UI"/>
                <w:sz w:val="20"/>
                <w:szCs w:val="20"/>
              </w:rPr>
            </w:pPr>
          </w:p>
        </w:tc>
        <w:tc>
          <w:tcPr>
            <w:tcW w:w="5843" w:type="dxa"/>
            <w:shd w:val="clear" w:color="auto" w:fill="F2F2F2" w:themeFill="background1" w:themeFillShade="F2"/>
          </w:tcPr>
          <w:p w14:paraId="38480A3F" w14:textId="77777777" w:rsidR="005A49A8" w:rsidRPr="00D11CF1" w:rsidRDefault="005A49A8" w:rsidP="00206242">
            <w:pPr>
              <w:rPr>
                <w:rFonts w:ascii="Nirmala UI" w:hAnsi="Nirmala UI" w:cs="Nirmala UI"/>
                <w:sz w:val="20"/>
                <w:szCs w:val="20"/>
              </w:rPr>
            </w:pPr>
          </w:p>
          <w:p w14:paraId="3EBDE768" w14:textId="77777777" w:rsidR="005A49A8" w:rsidRPr="00D11CF1" w:rsidRDefault="005A49A8" w:rsidP="00206242">
            <w:pPr>
              <w:rPr>
                <w:rFonts w:ascii="Nirmala UI" w:hAnsi="Nirmala UI" w:cs="Nirmala UI"/>
                <w:sz w:val="20"/>
                <w:szCs w:val="20"/>
              </w:rPr>
            </w:pPr>
          </w:p>
        </w:tc>
      </w:tr>
      <w:tr w:rsidR="00206242" w:rsidRPr="00D11CF1" w14:paraId="791B06B6" w14:textId="77777777" w:rsidTr="00561459">
        <w:tc>
          <w:tcPr>
            <w:tcW w:w="3369" w:type="dxa"/>
          </w:tcPr>
          <w:p w14:paraId="7BF75EAC" w14:textId="77777777" w:rsidR="00206242" w:rsidRPr="00D11CF1" w:rsidRDefault="00206242" w:rsidP="00206242">
            <w:pPr>
              <w:rPr>
                <w:rFonts w:ascii="Nirmala UI" w:hAnsi="Nirmala UI" w:cs="Nirmala UI"/>
                <w:sz w:val="20"/>
                <w:szCs w:val="20"/>
              </w:rPr>
            </w:pPr>
            <w:r w:rsidRPr="00D11CF1">
              <w:rPr>
                <w:rFonts w:ascii="Nirmala UI" w:hAnsi="Nirmala UI" w:cs="Nirmala UI"/>
                <w:sz w:val="20"/>
                <w:szCs w:val="20"/>
              </w:rPr>
              <w:t xml:space="preserve">Postcode + </w:t>
            </w:r>
            <w:r w:rsidR="00E52084" w:rsidRPr="00D11CF1">
              <w:rPr>
                <w:rFonts w:ascii="Nirmala UI" w:hAnsi="Nirmala UI" w:cs="Nirmala UI"/>
                <w:sz w:val="20"/>
                <w:szCs w:val="20"/>
              </w:rPr>
              <w:t>vestigings</w:t>
            </w:r>
            <w:r w:rsidRPr="00D11CF1">
              <w:rPr>
                <w:rFonts w:ascii="Nirmala UI" w:hAnsi="Nirmala UI" w:cs="Nirmala UI"/>
                <w:sz w:val="20"/>
                <w:szCs w:val="20"/>
              </w:rPr>
              <w:t>plaats referentie</w:t>
            </w:r>
            <w:r w:rsidRPr="00D11CF1">
              <w:rPr>
                <w:rFonts w:ascii="Nirmala UI" w:hAnsi="Nirmala UI" w:cs="Nirmala UI"/>
                <w:sz w:val="20"/>
                <w:szCs w:val="20"/>
              </w:rPr>
              <w:tab/>
            </w:r>
          </w:p>
          <w:p w14:paraId="5BF7ECD6" w14:textId="77777777" w:rsidR="00206242" w:rsidRPr="00D11CF1" w:rsidRDefault="00206242" w:rsidP="00206242">
            <w:pPr>
              <w:rPr>
                <w:rFonts w:ascii="Nirmala UI" w:hAnsi="Nirmala UI" w:cs="Nirmala UI"/>
                <w:sz w:val="20"/>
                <w:szCs w:val="20"/>
              </w:rPr>
            </w:pPr>
          </w:p>
        </w:tc>
        <w:tc>
          <w:tcPr>
            <w:tcW w:w="5843" w:type="dxa"/>
            <w:shd w:val="clear" w:color="auto" w:fill="F2F2F2" w:themeFill="background1" w:themeFillShade="F2"/>
          </w:tcPr>
          <w:p w14:paraId="5145AD6D" w14:textId="77777777" w:rsidR="00206242" w:rsidRPr="00D11CF1" w:rsidRDefault="00206242" w:rsidP="00206242">
            <w:pPr>
              <w:rPr>
                <w:rFonts w:ascii="Nirmala UI" w:hAnsi="Nirmala UI" w:cs="Nirmala UI"/>
                <w:sz w:val="20"/>
                <w:szCs w:val="20"/>
              </w:rPr>
            </w:pPr>
          </w:p>
        </w:tc>
      </w:tr>
      <w:tr w:rsidR="00AB2007" w:rsidRPr="00D11CF1" w14:paraId="706DC6D1" w14:textId="77777777" w:rsidTr="00561459">
        <w:tc>
          <w:tcPr>
            <w:tcW w:w="3369" w:type="dxa"/>
          </w:tcPr>
          <w:p w14:paraId="15B34164" w14:textId="332A1597" w:rsidR="00AB2007" w:rsidRPr="00D11CF1" w:rsidRDefault="00AB2007" w:rsidP="00206242">
            <w:pPr>
              <w:rPr>
                <w:rFonts w:ascii="Nirmala UI" w:hAnsi="Nirmala UI" w:cs="Nirmala UI"/>
                <w:sz w:val="20"/>
                <w:szCs w:val="20"/>
              </w:rPr>
            </w:pPr>
            <w:r>
              <w:rPr>
                <w:rFonts w:ascii="Nirmala UI" w:hAnsi="Nirmala UI" w:cs="Nirmala UI"/>
                <w:sz w:val="20"/>
                <w:szCs w:val="20"/>
              </w:rPr>
              <w:t>Referentie heeft betrekking op:</w:t>
            </w:r>
          </w:p>
        </w:tc>
        <w:tc>
          <w:tcPr>
            <w:tcW w:w="5843" w:type="dxa"/>
            <w:shd w:val="clear" w:color="auto" w:fill="F2F2F2" w:themeFill="background1" w:themeFillShade="F2"/>
          </w:tcPr>
          <w:p w14:paraId="229B79E2" w14:textId="2C017E1E" w:rsidR="00AB2007" w:rsidRDefault="00AB2007" w:rsidP="00206242">
            <w:pPr>
              <w:rPr>
                <w:rFonts w:ascii="Nirmala UI" w:hAnsi="Nirmala UI" w:cs="Nirmala UI"/>
                <w:sz w:val="20"/>
                <w:szCs w:val="20"/>
              </w:rPr>
            </w:pPr>
            <w:r>
              <w:rPr>
                <w:rFonts w:ascii="Nirmala UI" w:hAnsi="Nirmala UI" w:cs="Nirmala UI"/>
                <w:sz w:val="20"/>
                <w:szCs w:val="20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Selectievakje1"/>
            <w:r>
              <w:rPr>
                <w:rFonts w:ascii="Nirmala UI" w:hAnsi="Nirmala UI" w:cs="Nirmala UI"/>
                <w:sz w:val="20"/>
                <w:szCs w:val="20"/>
              </w:rPr>
              <w:instrText xml:space="preserve"> FORMCHECKBOX </w:instrText>
            </w:r>
            <w:r>
              <w:rPr>
                <w:rFonts w:ascii="Nirmala UI" w:hAnsi="Nirmala UI" w:cs="Nirmala UI"/>
                <w:sz w:val="20"/>
                <w:szCs w:val="20"/>
              </w:rPr>
            </w:r>
            <w:r>
              <w:rPr>
                <w:rFonts w:ascii="Nirmala UI" w:hAnsi="Nirmala UI" w:cs="Nirmala UI"/>
                <w:sz w:val="20"/>
                <w:szCs w:val="20"/>
              </w:rPr>
              <w:fldChar w:fldCharType="end"/>
            </w:r>
            <w:bookmarkEnd w:id="0"/>
            <w:r>
              <w:rPr>
                <w:rFonts w:ascii="Nirmala UI" w:hAnsi="Nirmala UI" w:cs="Nirmala UI"/>
                <w:sz w:val="20"/>
                <w:szCs w:val="20"/>
              </w:rPr>
              <w:t xml:space="preserve"> Kerncompetentie 1</w:t>
            </w:r>
          </w:p>
          <w:p w14:paraId="2799454E" w14:textId="77777777" w:rsidR="00AB2007" w:rsidRDefault="00AB2007" w:rsidP="00206242">
            <w:pPr>
              <w:rPr>
                <w:rFonts w:ascii="Nirmala UI" w:hAnsi="Nirmala UI" w:cs="Nirmala UI"/>
                <w:sz w:val="20"/>
                <w:szCs w:val="20"/>
              </w:rPr>
            </w:pPr>
          </w:p>
          <w:p w14:paraId="18032C5F" w14:textId="77777777" w:rsidR="00AB2007" w:rsidRDefault="00AB2007" w:rsidP="00AB2007">
            <w:pPr>
              <w:rPr>
                <w:rFonts w:ascii="Nirmala UI" w:hAnsi="Nirmala UI" w:cs="Nirmala UI"/>
                <w:sz w:val="20"/>
                <w:szCs w:val="20"/>
              </w:rPr>
            </w:pPr>
            <w:r>
              <w:rPr>
                <w:rFonts w:ascii="Nirmala UI" w:hAnsi="Nirmala UI" w:cs="Nirmala UI"/>
                <w:sz w:val="20"/>
                <w:szCs w:val="20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Selectievakje2"/>
            <w:r>
              <w:rPr>
                <w:rFonts w:ascii="Nirmala UI" w:hAnsi="Nirmala UI" w:cs="Nirmala UI"/>
                <w:sz w:val="20"/>
                <w:szCs w:val="20"/>
              </w:rPr>
              <w:instrText xml:space="preserve"> FORMCHECKBOX </w:instrText>
            </w:r>
            <w:r>
              <w:rPr>
                <w:rFonts w:ascii="Nirmala UI" w:hAnsi="Nirmala UI" w:cs="Nirmala UI"/>
                <w:sz w:val="20"/>
                <w:szCs w:val="20"/>
              </w:rPr>
            </w:r>
            <w:r>
              <w:rPr>
                <w:rFonts w:ascii="Nirmala UI" w:hAnsi="Nirmala UI" w:cs="Nirmala UI"/>
                <w:sz w:val="20"/>
                <w:szCs w:val="20"/>
              </w:rPr>
              <w:fldChar w:fldCharType="end"/>
            </w:r>
            <w:bookmarkEnd w:id="1"/>
            <w:r>
              <w:rPr>
                <w:rFonts w:ascii="Nirmala UI" w:hAnsi="Nirmala UI" w:cs="Nirmala UI"/>
                <w:sz w:val="20"/>
                <w:szCs w:val="20"/>
              </w:rPr>
              <w:t xml:space="preserve"> Kerncompetentie 2</w:t>
            </w:r>
          </w:p>
          <w:p w14:paraId="18E0501A" w14:textId="5D408176" w:rsidR="00AB2007" w:rsidRPr="00D11CF1" w:rsidRDefault="00AB2007" w:rsidP="00AB2007">
            <w:pPr>
              <w:rPr>
                <w:rFonts w:ascii="Nirmala UI" w:hAnsi="Nirmala UI" w:cs="Nirmala UI"/>
                <w:sz w:val="20"/>
                <w:szCs w:val="20"/>
              </w:rPr>
            </w:pPr>
          </w:p>
        </w:tc>
      </w:tr>
      <w:tr w:rsidR="00206242" w:rsidRPr="00D11CF1" w14:paraId="7B9E52B0" w14:textId="77777777" w:rsidTr="00561459">
        <w:tc>
          <w:tcPr>
            <w:tcW w:w="3369" w:type="dxa"/>
          </w:tcPr>
          <w:p w14:paraId="1CDD6556" w14:textId="330979B1" w:rsidR="00206242" w:rsidRPr="00D11CF1" w:rsidRDefault="00206242" w:rsidP="00206242">
            <w:pPr>
              <w:rPr>
                <w:rFonts w:ascii="Nirmala UI" w:hAnsi="Nirmala UI" w:cs="Nirmala UI"/>
                <w:sz w:val="20"/>
                <w:szCs w:val="20"/>
              </w:rPr>
            </w:pPr>
            <w:r w:rsidRPr="00D11CF1">
              <w:rPr>
                <w:rFonts w:ascii="Nirmala UI" w:hAnsi="Nirmala UI" w:cs="Nirmala UI"/>
                <w:sz w:val="20"/>
                <w:szCs w:val="20"/>
              </w:rPr>
              <w:t>Naam contactpersoon referent</w:t>
            </w:r>
            <w:r w:rsidRPr="00D11CF1">
              <w:rPr>
                <w:rFonts w:ascii="Nirmala UI" w:hAnsi="Nirmala UI" w:cs="Nirmala UI"/>
                <w:sz w:val="20"/>
                <w:szCs w:val="20"/>
              </w:rPr>
              <w:tab/>
            </w:r>
          </w:p>
          <w:p w14:paraId="74855966" w14:textId="77777777" w:rsidR="00206242" w:rsidRPr="00D11CF1" w:rsidRDefault="00206242" w:rsidP="00206242">
            <w:pPr>
              <w:rPr>
                <w:rFonts w:ascii="Nirmala UI" w:hAnsi="Nirmala UI" w:cs="Nirmala UI"/>
                <w:sz w:val="20"/>
                <w:szCs w:val="20"/>
              </w:rPr>
            </w:pPr>
          </w:p>
        </w:tc>
        <w:tc>
          <w:tcPr>
            <w:tcW w:w="5843" w:type="dxa"/>
            <w:shd w:val="clear" w:color="auto" w:fill="F2F2F2" w:themeFill="background1" w:themeFillShade="F2"/>
          </w:tcPr>
          <w:p w14:paraId="3AC390FF" w14:textId="77777777" w:rsidR="00206242" w:rsidRPr="00D11CF1" w:rsidRDefault="00206242" w:rsidP="00206242">
            <w:pPr>
              <w:rPr>
                <w:rFonts w:ascii="Nirmala UI" w:hAnsi="Nirmala UI" w:cs="Nirmala UI"/>
                <w:sz w:val="20"/>
                <w:szCs w:val="20"/>
              </w:rPr>
            </w:pPr>
          </w:p>
        </w:tc>
      </w:tr>
      <w:tr w:rsidR="00206242" w:rsidRPr="00D11CF1" w14:paraId="36F3FA42" w14:textId="77777777" w:rsidTr="00561459">
        <w:tc>
          <w:tcPr>
            <w:tcW w:w="3369" w:type="dxa"/>
          </w:tcPr>
          <w:p w14:paraId="03D711CB" w14:textId="77777777" w:rsidR="00206242" w:rsidRPr="00D11CF1" w:rsidRDefault="00206242" w:rsidP="00206242">
            <w:pPr>
              <w:rPr>
                <w:rFonts w:ascii="Nirmala UI" w:hAnsi="Nirmala UI" w:cs="Nirmala UI"/>
                <w:sz w:val="20"/>
                <w:szCs w:val="20"/>
              </w:rPr>
            </w:pPr>
            <w:r w:rsidRPr="00D11CF1">
              <w:rPr>
                <w:rFonts w:ascii="Nirmala UI" w:hAnsi="Nirmala UI" w:cs="Nirmala UI"/>
                <w:sz w:val="20"/>
                <w:szCs w:val="20"/>
              </w:rPr>
              <w:t>Contactgegevens contactpersoon:</w:t>
            </w:r>
          </w:p>
          <w:p w14:paraId="6CD242EE" w14:textId="77777777" w:rsidR="008B2ED2" w:rsidRPr="00D11CF1" w:rsidRDefault="00561459" w:rsidP="00561459">
            <w:pPr>
              <w:tabs>
                <w:tab w:val="left" w:pos="1418"/>
              </w:tabs>
              <w:rPr>
                <w:rFonts w:ascii="Nirmala UI" w:hAnsi="Nirmala UI" w:cs="Nirmala UI"/>
                <w:sz w:val="20"/>
                <w:szCs w:val="20"/>
              </w:rPr>
            </w:pPr>
            <w:r w:rsidRPr="00D11CF1">
              <w:rPr>
                <w:rFonts w:ascii="Nirmala UI" w:hAnsi="Nirmala UI" w:cs="Nirmala UI"/>
                <w:sz w:val="20"/>
                <w:szCs w:val="20"/>
              </w:rPr>
              <w:tab/>
            </w:r>
            <w:r w:rsidR="008B2ED2" w:rsidRPr="00D11CF1">
              <w:rPr>
                <w:rFonts w:ascii="Nirmala UI" w:hAnsi="Nirmala UI" w:cs="Nirmala UI"/>
                <w:sz w:val="20"/>
                <w:szCs w:val="20"/>
              </w:rPr>
              <w:t>telefoonnummer(s)</w:t>
            </w:r>
          </w:p>
          <w:p w14:paraId="595E886A" w14:textId="77777777" w:rsidR="008B2ED2" w:rsidRPr="00D11CF1" w:rsidRDefault="00561459" w:rsidP="00561459">
            <w:pPr>
              <w:tabs>
                <w:tab w:val="left" w:pos="1418"/>
              </w:tabs>
              <w:rPr>
                <w:rFonts w:ascii="Nirmala UI" w:hAnsi="Nirmala UI" w:cs="Nirmala UI"/>
                <w:sz w:val="20"/>
                <w:szCs w:val="20"/>
              </w:rPr>
            </w:pPr>
            <w:r w:rsidRPr="00D11CF1">
              <w:rPr>
                <w:rFonts w:ascii="Nirmala UI" w:hAnsi="Nirmala UI" w:cs="Nirmala UI"/>
                <w:sz w:val="20"/>
                <w:szCs w:val="20"/>
              </w:rPr>
              <w:tab/>
            </w:r>
            <w:r w:rsidR="008B2ED2" w:rsidRPr="00D11CF1">
              <w:rPr>
                <w:rFonts w:ascii="Nirmala UI" w:hAnsi="Nirmala UI" w:cs="Nirmala UI"/>
                <w:sz w:val="20"/>
                <w:szCs w:val="20"/>
              </w:rPr>
              <w:t>e-mailadres</w:t>
            </w:r>
          </w:p>
          <w:p w14:paraId="1AA43057" w14:textId="77777777" w:rsidR="00206242" w:rsidRPr="00D11CF1" w:rsidRDefault="00206242" w:rsidP="00206242">
            <w:pPr>
              <w:rPr>
                <w:rFonts w:ascii="Nirmala UI" w:hAnsi="Nirmala UI" w:cs="Nirmala UI"/>
                <w:sz w:val="20"/>
                <w:szCs w:val="20"/>
              </w:rPr>
            </w:pPr>
          </w:p>
        </w:tc>
        <w:tc>
          <w:tcPr>
            <w:tcW w:w="5843" w:type="dxa"/>
            <w:shd w:val="clear" w:color="auto" w:fill="F2F2F2" w:themeFill="background1" w:themeFillShade="F2"/>
          </w:tcPr>
          <w:p w14:paraId="27DF2750" w14:textId="77777777" w:rsidR="00206242" w:rsidRPr="00D11CF1" w:rsidRDefault="00206242" w:rsidP="00206242">
            <w:pPr>
              <w:rPr>
                <w:rFonts w:ascii="Nirmala UI" w:hAnsi="Nirmala UI" w:cs="Nirmala UI"/>
                <w:sz w:val="20"/>
                <w:szCs w:val="20"/>
              </w:rPr>
            </w:pPr>
          </w:p>
        </w:tc>
      </w:tr>
      <w:tr w:rsidR="001D5413" w:rsidRPr="00D11CF1" w14:paraId="2E0725E9" w14:textId="77777777" w:rsidTr="00561459">
        <w:tc>
          <w:tcPr>
            <w:tcW w:w="3369" w:type="dxa"/>
          </w:tcPr>
          <w:p w14:paraId="4C68B5C8" w14:textId="350F0E7B" w:rsidR="001D5413" w:rsidRPr="00D11CF1" w:rsidRDefault="001D5413" w:rsidP="00206242">
            <w:pPr>
              <w:rPr>
                <w:rFonts w:ascii="Nirmala UI" w:hAnsi="Nirmala UI" w:cs="Nirmala UI"/>
                <w:sz w:val="20"/>
                <w:szCs w:val="20"/>
              </w:rPr>
            </w:pPr>
            <w:r w:rsidRPr="00D11CF1">
              <w:rPr>
                <w:rFonts w:ascii="Nirmala UI" w:hAnsi="Nirmala UI" w:cs="Nirmala UI"/>
                <w:sz w:val="20"/>
                <w:szCs w:val="20"/>
              </w:rPr>
              <w:t>Omschrijving kerncompetentie</w:t>
            </w:r>
          </w:p>
        </w:tc>
        <w:tc>
          <w:tcPr>
            <w:tcW w:w="5843" w:type="dxa"/>
            <w:shd w:val="clear" w:color="auto" w:fill="F2F2F2" w:themeFill="background1" w:themeFillShade="F2"/>
          </w:tcPr>
          <w:p w14:paraId="29CF4C3F" w14:textId="77777777" w:rsidR="004E33FE" w:rsidRPr="004E33FE" w:rsidRDefault="004E33FE" w:rsidP="004E33FE">
            <w:pPr>
              <w:rPr>
                <w:rFonts w:ascii="Nirmala UI" w:hAnsi="Nirmala UI" w:cs="Nirmala UI"/>
                <w:lang w:eastAsia="nl-NL"/>
              </w:rPr>
            </w:pPr>
            <w:r w:rsidRPr="004E33FE">
              <w:rPr>
                <w:rFonts w:ascii="Nirmala UI" w:hAnsi="Nirmala UI" w:cs="Nirmala UI"/>
                <w:b/>
                <w:bCs/>
                <w:szCs w:val="20"/>
                <w:lang w:eastAsia="nl-NL"/>
              </w:rPr>
              <w:t>Kerncompetentie 1:</w:t>
            </w:r>
            <w:r w:rsidRPr="004E33FE">
              <w:rPr>
                <w:rFonts w:ascii="Nirmala UI" w:hAnsi="Nirmala UI" w:cs="Nirmala UI"/>
              </w:rPr>
              <w:t xml:space="preserve">  </w:t>
            </w:r>
            <w:r w:rsidRPr="004E33FE">
              <w:rPr>
                <w:rFonts w:ascii="Nirmala UI" w:hAnsi="Nirmala UI" w:cs="Nirmala UI"/>
                <w:lang w:eastAsia="nl-NL"/>
              </w:rPr>
              <w:t xml:space="preserve">Het leveren, implementeren en onderhouden van een assetbeheersysteem met de volgende functionaliteiten: verwerven, behouden, bewerken en ontsluiten van collecties. </w:t>
            </w:r>
          </w:p>
          <w:p w14:paraId="4EABAB6B" w14:textId="77777777" w:rsidR="004E33FE" w:rsidRPr="004E33FE" w:rsidRDefault="004E33FE" w:rsidP="004E33FE">
            <w:pPr>
              <w:rPr>
                <w:rFonts w:ascii="Nirmala UI" w:hAnsi="Nirmala UI" w:cs="Nirmala UI"/>
                <w:lang w:eastAsia="nl-NL"/>
              </w:rPr>
            </w:pPr>
          </w:p>
          <w:p w14:paraId="1FB14D46" w14:textId="73CC0519" w:rsidR="00253E77" w:rsidRPr="004E33FE" w:rsidRDefault="004E33FE" w:rsidP="009F6027">
            <w:pPr>
              <w:rPr>
                <w:rFonts w:ascii="Nirmala UI" w:hAnsi="Nirmala UI" w:cs="Nirmala UI"/>
                <w:lang w:eastAsia="nl-NL"/>
              </w:rPr>
            </w:pPr>
            <w:r w:rsidRPr="004E33FE">
              <w:rPr>
                <w:rFonts w:ascii="Nirmala UI" w:hAnsi="Nirmala UI" w:cs="Nirmala UI"/>
                <w:b/>
                <w:bCs/>
                <w:lang w:eastAsia="nl-NL"/>
              </w:rPr>
              <w:t>Kerncompetentie 2:</w:t>
            </w:r>
            <w:r w:rsidRPr="004E33FE">
              <w:rPr>
                <w:rFonts w:ascii="Nirmala UI" w:hAnsi="Nirmala UI" w:cs="Nirmala UI"/>
                <w:lang w:eastAsia="nl-NL"/>
              </w:rPr>
              <w:t xml:space="preserve"> Het kunnen realiseren van een koppeling tussen een collectiebeheersysteem met een e-Depot door middel van een API.</w:t>
            </w:r>
          </w:p>
          <w:p w14:paraId="6812A314" w14:textId="60A39AF2" w:rsidR="00253E77" w:rsidRPr="004E33FE" w:rsidRDefault="00253E77" w:rsidP="009F6027">
            <w:pPr>
              <w:rPr>
                <w:rFonts w:ascii="Nirmala UI" w:hAnsi="Nirmala UI" w:cs="Nirmala UI"/>
              </w:rPr>
            </w:pPr>
          </w:p>
        </w:tc>
      </w:tr>
      <w:tr w:rsidR="00206242" w:rsidRPr="00D11CF1" w14:paraId="3BDE60D3" w14:textId="77777777" w:rsidTr="00561459">
        <w:tc>
          <w:tcPr>
            <w:tcW w:w="3369" w:type="dxa"/>
          </w:tcPr>
          <w:p w14:paraId="48D499C8" w14:textId="77777777" w:rsidR="00206242" w:rsidRPr="00D11CF1" w:rsidRDefault="00206242" w:rsidP="00206242">
            <w:pPr>
              <w:rPr>
                <w:rFonts w:ascii="Nirmala UI" w:hAnsi="Nirmala UI" w:cs="Nirmala UI"/>
                <w:sz w:val="20"/>
                <w:szCs w:val="20"/>
              </w:rPr>
            </w:pPr>
            <w:r w:rsidRPr="00D11CF1">
              <w:rPr>
                <w:rFonts w:ascii="Nirmala UI" w:hAnsi="Nirmala UI" w:cs="Nirmala UI"/>
                <w:sz w:val="20"/>
                <w:szCs w:val="20"/>
              </w:rPr>
              <w:t>Beschrijving opdracht</w:t>
            </w:r>
          </w:p>
          <w:p w14:paraId="1F1C6566" w14:textId="77777777" w:rsidR="00206242" w:rsidRPr="00D11CF1" w:rsidRDefault="00206242" w:rsidP="00206242">
            <w:pPr>
              <w:rPr>
                <w:rFonts w:ascii="Nirmala UI" w:hAnsi="Nirmala UI" w:cs="Nirmala UI"/>
                <w:sz w:val="20"/>
                <w:szCs w:val="20"/>
              </w:rPr>
            </w:pPr>
          </w:p>
        </w:tc>
        <w:tc>
          <w:tcPr>
            <w:tcW w:w="5843" w:type="dxa"/>
            <w:shd w:val="clear" w:color="auto" w:fill="F2F2F2" w:themeFill="background1" w:themeFillShade="F2"/>
          </w:tcPr>
          <w:p w14:paraId="5E97FDA6" w14:textId="0247E1B5" w:rsidR="005A49A8" w:rsidRPr="00D11CF1" w:rsidRDefault="00D11CF1" w:rsidP="00CA5826">
            <w:pPr>
              <w:spacing w:before="120"/>
              <w:rPr>
                <w:rFonts w:ascii="Nirmala UI" w:hAnsi="Nirmala UI" w:cs="Nirmala UI"/>
                <w:sz w:val="20"/>
                <w:szCs w:val="20"/>
              </w:rPr>
            </w:pPr>
            <w:r w:rsidRPr="00D11CF1">
              <w:rPr>
                <w:rFonts w:ascii="Nirmala UI" w:hAnsi="Nirmala UI" w:cs="Nirmala UI"/>
                <w:sz w:val="20"/>
                <w:szCs w:val="20"/>
                <w:highlight w:val="yellow"/>
              </w:rPr>
              <w:t>Voeg hier uw beschrijving in waarbij eenduidig de elementen uit de kerncompetentie worden benoemd.</w:t>
            </w:r>
            <w:r>
              <w:rPr>
                <w:rFonts w:ascii="Nirmala UI" w:hAnsi="Nirmala UI" w:cs="Nirmala UI"/>
                <w:sz w:val="20"/>
                <w:szCs w:val="20"/>
              </w:rPr>
              <w:t xml:space="preserve"> </w:t>
            </w:r>
          </w:p>
          <w:p w14:paraId="07EAB368" w14:textId="77777777" w:rsidR="005A49A8" w:rsidRPr="00D11CF1" w:rsidRDefault="005A49A8" w:rsidP="00206242">
            <w:pPr>
              <w:rPr>
                <w:rFonts w:ascii="Nirmala UI" w:hAnsi="Nirmala UI" w:cs="Nirmala UI"/>
                <w:sz w:val="20"/>
                <w:szCs w:val="20"/>
              </w:rPr>
            </w:pPr>
          </w:p>
          <w:p w14:paraId="51F1580C" w14:textId="77777777" w:rsidR="005A49A8" w:rsidRPr="00D11CF1" w:rsidRDefault="005A49A8" w:rsidP="00206242">
            <w:pPr>
              <w:rPr>
                <w:rFonts w:ascii="Nirmala UI" w:hAnsi="Nirmala UI" w:cs="Nirmala UI"/>
                <w:sz w:val="20"/>
                <w:szCs w:val="20"/>
              </w:rPr>
            </w:pPr>
          </w:p>
          <w:p w14:paraId="32CBB833" w14:textId="77777777" w:rsidR="005A49A8" w:rsidRPr="00D11CF1" w:rsidRDefault="005A49A8" w:rsidP="00206242">
            <w:pPr>
              <w:rPr>
                <w:rFonts w:ascii="Nirmala UI" w:hAnsi="Nirmala UI" w:cs="Nirmala UI"/>
                <w:sz w:val="20"/>
                <w:szCs w:val="20"/>
              </w:rPr>
            </w:pPr>
          </w:p>
          <w:p w14:paraId="4C664F53" w14:textId="77777777" w:rsidR="005A49A8" w:rsidRPr="00D11CF1" w:rsidRDefault="005A49A8" w:rsidP="00206242">
            <w:pPr>
              <w:rPr>
                <w:rFonts w:ascii="Nirmala UI" w:hAnsi="Nirmala UI" w:cs="Nirmala UI"/>
                <w:sz w:val="20"/>
                <w:szCs w:val="20"/>
              </w:rPr>
            </w:pPr>
          </w:p>
          <w:p w14:paraId="0BFDF1FB" w14:textId="77777777" w:rsidR="005A49A8" w:rsidRPr="00D11CF1" w:rsidRDefault="005A49A8" w:rsidP="00206242">
            <w:pPr>
              <w:rPr>
                <w:rFonts w:ascii="Nirmala UI" w:hAnsi="Nirmala UI" w:cs="Nirmala UI"/>
                <w:sz w:val="20"/>
                <w:szCs w:val="20"/>
              </w:rPr>
            </w:pPr>
          </w:p>
          <w:p w14:paraId="2838E0F5" w14:textId="77777777" w:rsidR="005A49A8" w:rsidRPr="00D11CF1" w:rsidRDefault="005A49A8" w:rsidP="00206242">
            <w:pPr>
              <w:rPr>
                <w:rFonts w:ascii="Nirmala UI" w:hAnsi="Nirmala UI" w:cs="Nirmala UI"/>
                <w:sz w:val="20"/>
                <w:szCs w:val="20"/>
              </w:rPr>
            </w:pPr>
          </w:p>
          <w:p w14:paraId="291AE861" w14:textId="77777777" w:rsidR="005A49A8" w:rsidRPr="00D11CF1" w:rsidRDefault="005A49A8" w:rsidP="00206242">
            <w:pPr>
              <w:rPr>
                <w:rFonts w:ascii="Nirmala UI" w:hAnsi="Nirmala UI" w:cs="Nirmala UI"/>
                <w:sz w:val="20"/>
                <w:szCs w:val="20"/>
              </w:rPr>
            </w:pPr>
          </w:p>
          <w:p w14:paraId="08518EC2" w14:textId="77777777" w:rsidR="005A49A8" w:rsidRPr="00D11CF1" w:rsidRDefault="005A49A8" w:rsidP="00206242">
            <w:pPr>
              <w:rPr>
                <w:rFonts w:ascii="Nirmala UI" w:hAnsi="Nirmala UI" w:cs="Nirmala UI"/>
                <w:sz w:val="20"/>
                <w:szCs w:val="20"/>
              </w:rPr>
            </w:pPr>
          </w:p>
        </w:tc>
      </w:tr>
      <w:tr w:rsidR="00206242" w:rsidRPr="00D11CF1" w14:paraId="7F333BE2" w14:textId="77777777" w:rsidTr="00561459">
        <w:tc>
          <w:tcPr>
            <w:tcW w:w="3369" w:type="dxa"/>
          </w:tcPr>
          <w:p w14:paraId="5D3548E8" w14:textId="77777777" w:rsidR="00206242" w:rsidRPr="00D11CF1" w:rsidRDefault="00206242" w:rsidP="00206242">
            <w:pPr>
              <w:rPr>
                <w:rFonts w:ascii="Nirmala UI" w:hAnsi="Nirmala UI" w:cs="Nirmala UI"/>
                <w:sz w:val="20"/>
                <w:szCs w:val="20"/>
              </w:rPr>
            </w:pPr>
            <w:r w:rsidRPr="00D11CF1">
              <w:rPr>
                <w:rFonts w:ascii="Nirmala UI" w:hAnsi="Nirmala UI" w:cs="Nirmala UI"/>
                <w:sz w:val="20"/>
                <w:szCs w:val="20"/>
              </w:rPr>
              <w:t>Periode uitvoering opdracht</w:t>
            </w:r>
            <w:r w:rsidRPr="00D11CF1">
              <w:rPr>
                <w:rFonts w:ascii="Nirmala UI" w:hAnsi="Nirmala UI" w:cs="Nirmala UI"/>
                <w:sz w:val="20"/>
                <w:szCs w:val="20"/>
              </w:rPr>
              <w:tab/>
            </w:r>
          </w:p>
        </w:tc>
        <w:tc>
          <w:tcPr>
            <w:tcW w:w="5843" w:type="dxa"/>
            <w:shd w:val="clear" w:color="auto" w:fill="F2F2F2" w:themeFill="background1" w:themeFillShade="F2"/>
          </w:tcPr>
          <w:p w14:paraId="603AC658" w14:textId="77777777" w:rsidR="00206242" w:rsidRPr="00D11CF1" w:rsidRDefault="00206242" w:rsidP="00206242">
            <w:pPr>
              <w:rPr>
                <w:rFonts w:ascii="Nirmala UI" w:hAnsi="Nirmala UI" w:cs="Nirmala UI"/>
                <w:sz w:val="20"/>
                <w:szCs w:val="20"/>
              </w:rPr>
            </w:pPr>
            <w:r w:rsidRPr="00D11CF1">
              <w:rPr>
                <w:rFonts w:ascii="Nirmala UI" w:hAnsi="Nirmala UI" w:cs="Nirmala UI"/>
                <w:sz w:val="20"/>
                <w:szCs w:val="20"/>
              </w:rPr>
              <w:t>Van …</w:t>
            </w:r>
            <w:proofErr w:type="gramStart"/>
            <w:r w:rsidRPr="00D11CF1">
              <w:rPr>
                <w:rFonts w:ascii="Nirmala UI" w:hAnsi="Nirmala UI" w:cs="Nirmala UI"/>
                <w:sz w:val="20"/>
                <w:szCs w:val="20"/>
              </w:rPr>
              <w:t>…….</w:t>
            </w:r>
            <w:proofErr w:type="gramEnd"/>
            <w:r w:rsidRPr="00D11CF1">
              <w:rPr>
                <w:rFonts w:ascii="Nirmala UI" w:hAnsi="Nirmala UI" w:cs="Nirmala UI"/>
                <w:sz w:val="20"/>
                <w:szCs w:val="20"/>
              </w:rPr>
              <w:t xml:space="preserve">.  </w:t>
            </w:r>
            <w:proofErr w:type="gramStart"/>
            <w:r w:rsidRPr="00D11CF1">
              <w:rPr>
                <w:rFonts w:ascii="Nirmala UI" w:hAnsi="Nirmala UI" w:cs="Nirmala UI"/>
                <w:sz w:val="20"/>
                <w:szCs w:val="20"/>
              </w:rPr>
              <w:t>tot  …</w:t>
            </w:r>
            <w:proofErr w:type="gramEnd"/>
            <w:r w:rsidRPr="00D11CF1">
              <w:rPr>
                <w:rFonts w:ascii="Nirmala UI" w:hAnsi="Nirmala UI" w:cs="Nirmala UI"/>
                <w:sz w:val="20"/>
                <w:szCs w:val="20"/>
              </w:rPr>
              <w:t>…………………</w:t>
            </w:r>
          </w:p>
          <w:p w14:paraId="49D8048C" w14:textId="77777777" w:rsidR="00206242" w:rsidRPr="00D11CF1" w:rsidRDefault="00206242" w:rsidP="00206242">
            <w:pPr>
              <w:rPr>
                <w:rFonts w:ascii="Nirmala UI" w:hAnsi="Nirmala UI" w:cs="Nirmala UI"/>
                <w:sz w:val="20"/>
                <w:szCs w:val="20"/>
              </w:rPr>
            </w:pPr>
          </w:p>
        </w:tc>
      </w:tr>
    </w:tbl>
    <w:p w14:paraId="223C10AC" w14:textId="77777777" w:rsidR="00CA5826" w:rsidRPr="00D11CF1" w:rsidRDefault="00CA5826" w:rsidP="00206242">
      <w:pPr>
        <w:rPr>
          <w:rFonts w:ascii="Nirmala UI" w:hAnsi="Nirmala UI" w:cs="Nirmala UI"/>
          <w:sz w:val="20"/>
          <w:szCs w:val="20"/>
        </w:rPr>
      </w:pPr>
    </w:p>
    <w:sectPr w:rsidR="00CA5826" w:rsidRPr="00D11CF1" w:rsidSect="001E250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E410F18"/>
    <w:multiLevelType w:val="hybridMultilevel"/>
    <w:tmpl w:val="9498385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F483A89"/>
    <w:multiLevelType w:val="hybridMultilevel"/>
    <w:tmpl w:val="1CBE2800"/>
    <w:lvl w:ilvl="0" w:tplc="D1A8B9EA">
      <w:start w:val="1"/>
      <w:numFmt w:val="bullet"/>
      <w:pStyle w:val="Lijstalinea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46225499">
    <w:abstractNumId w:val="1"/>
  </w:num>
  <w:num w:numId="2" w16cid:durableId="9091224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6242"/>
    <w:rsid w:val="00023810"/>
    <w:rsid w:val="00056538"/>
    <w:rsid w:val="00085E48"/>
    <w:rsid w:val="00092DB7"/>
    <w:rsid w:val="000D122F"/>
    <w:rsid w:val="000F193F"/>
    <w:rsid w:val="001018D5"/>
    <w:rsid w:val="00106D34"/>
    <w:rsid w:val="00111D18"/>
    <w:rsid w:val="00137F37"/>
    <w:rsid w:val="001405A1"/>
    <w:rsid w:val="001501F0"/>
    <w:rsid w:val="001817E3"/>
    <w:rsid w:val="001A3109"/>
    <w:rsid w:val="001C220B"/>
    <w:rsid w:val="001D5413"/>
    <w:rsid w:val="001E2500"/>
    <w:rsid w:val="001E5277"/>
    <w:rsid w:val="001F5751"/>
    <w:rsid w:val="00206242"/>
    <w:rsid w:val="00206775"/>
    <w:rsid w:val="00237A8C"/>
    <w:rsid w:val="002444F6"/>
    <w:rsid w:val="002530D8"/>
    <w:rsid w:val="00253E77"/>
    <w:rsid w:val="0029393E"/>
    <w:rsid w:val="002962F7"/>
    <w:rsid w:val="002A58D6"/>
    <w:rsid w:val="002A6710"/>
    <w:rsid w:val="002D1F76"/>
    <w:rsid w:val="002F7CC1"/>
    <w:rsid w:val="0030749E"/>
    <w:rsid w:val="003341DE"/>
    <w:rsid w:val="00383B9D"/>
    <w:rsid w:val="00396FE2"/>
    <w:rsid w:val="003A03F5"/>
    <w:rsid w:val="003B3DCD"/>
    <w:rsid w:val="003F2468"/>
    <w:rsid w:val="00404E85"/>
    <w:rsid w:val="00410337"/>
    <w:rsid w:val="004178D3"/>
    <w:rsid w:val="00435929"/>
    <w:rsid w:val="00436E09"/>
    <w:rsid w:val="00445CEF"/>
    <w:rsid w:val="00456164"/>
    <w:rsid w:val="004717A4"/>
    <w:rsid w:val="004C60E8"/>
    <w:rsid w:val="004C78D1"/>
    <w:rsid w:val="004E2F07"/>
    <w:rsid w:val="004E33FE"/>
    <w:rsid w:val="004E3D91"/>
    <w:rsid w:val="004E5833"/>
    <w:rsid w:val="00520E39"/>
    <w:rsid w:val="00522ED0"/>
    <w:rsid w:val="005320AC"/>
    <w:rsid w:val="005411AA"/>
    <w:rsid w:val="00557BFB"/>
    <w:rsid w:val="00561459"/>
    <w:rsid w:val="00594203"/>
    <w:rsid w:val="00596FE7"/>
    <w:rsid w:val="005A49A8"/>
    <w:rsid w:val="005E57C6"/>
    <w:rsid w:val="005E6C98"/>
    <w:rsid w:val="005E7D5A"/>
    <w:rsid w:val="00623787"/>
    <w:rsid w:val="00632D88"/>
    <w:rsid w:val="0068023A"/>
    <w:rsid w:val="00687A03"/>
    <w:rsid w:val="006A016D"/>
    <w:rsid w:val="006A4274"/>
    <w:rsid w:val="006A7BFB"/>
    <w:rsid w:val="006C5786"/>
    <w:rsid w:val="006E163B"/>
    <w:rsid w:val="007442B0"/>
    <w:rsid w:val="00754C8B"/>
    <w:rsid w:val="007861C8"/>
    <w:rsid w:val="00793E86"/>
    <w:rsid w:val="007B1615"/>
    <w:rsid w:val="007E1E66"/>
    <w:rsid w:val="00823259"/>
    <w:rsid w:val="00834FAE"/>
    <w:rsid w:val="0084262D"/>
    <w:rsid w:val="00857EE2"/>
    <w:rsid w:val="008701AF"/>
    <w:rsid w:val="008B2ED2"/>
    <w:rsid w:val="008B4671"/>
    <w:rsid w:val="008B502E"/>
    <w:rsid w:val="008B5726"/>
    <w:rsid w:val="008C3859"/>
    <w:rsid w:val="009051B1"/>
    <w:rsid w:val="0095512D"/>
    <w:rsid w:val="009B5192"/>
    <w:rsid w:val="009B787C"/>
    <w:rsid w:val="009D5207"/>
    <w:rsid w:val="009E4663"/>
    <w:rsid w:val="009F6027"/>
    <w:rsid w:val="00A15A5F"/>
    <w:rsid w:val="00A41D61"/>
    <w:rsid w:val="00A54190"/>
    <w:rsid w:val="00A61D7E"/>
    <w:rsid w:val="00AA6426"/>
    <w:rsid w:val="00AB2007"/>
    <w:rsid w:val="00AC61A8"/>
    <w:rsid w:val="00AD5995"/>
    <w:rsid w:val="00B41441"/>
    <w:rsid w:val="00B442E9"/>
    <w:rsid w:val="00B54D76"/>
    <w:rsid w:val="00BB1549"/>
    <w:rsid w:val="00BF3A8E"/>
    <w:rsid w:val="00C46C9C"/>
    <w:rsid w:val="00C53EF2"/>
    <w:rsid w:val="00C72304"/>
    <w:rsid w:val="00C81E7F"/>
    <w:rsid w:val="00CA00D0"/>
    <w:rsid w:val="00CA5826"/>
    <w:rsid w:val="00CE28E5"/>
    <w:rsid w:val="00D11CF1"/>
    <w:rsid w:val="00D21652"/>
    <w:rsid w:val="00D26EEA"/>
    <w:rsid w:val="00D30C46"/>
    <w:rsid w:val="00D720E6"/>
    <w:rsid w:val="00D745E4"/>
    <w:rsid w:val="00D77669"/>
    <w:rsid w:val="00D82E29"/>
    <w:rsid w:val="00D83031"/>
    <w:rsid w:val="00D9485E"/>
    <w:rsid w:val="00DE2D74"/>
    <w:rsid w:val="00E52084"/>
    <w:rsid w:val="00E80C6D"/>
    <w:rsid w:val="00E848EA"/>
    <w:rsid w:val="00EA1793"/>
    <w:rsid w:val="00EA7D4E"/>
    <w:rsid w:val="00EB00A9"/>
    <w:rsid w:val="00EF3981"/>
    <w:rsid w:val="00EF73E3"/>
    <w:rsid w:val="00F46DA0"/>
    <w:rsid w:val="00F674F6"/>
    <w:rsid w:val="00F74980"/>
    <w:rsid w:val="00F80FEC"/>
    <w:rsid w:val="00F93E1F"/>
    <w:rsid w:val="00FA3D7D"/>
    <w:rsid w:val="00FA651D"/>
    <w:rsid w:val="00FC2755"/>
    <w:rsid w:val="00FD3E69"/>
    <w:rsid w:val="444B33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37CC20"/>
  <w15:docId w15:val="{85FACBAE-757C-4EFB-8060-AAFB29F2C3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93E86"/>
    <w:pPr>
      <w:spacing w:after="0" w:line="240" w:lineRule="auto"/>
    </w:pPr>
    <w:rPr>
      <w:rFonts w:ascii="Arial" w:hAnsi="Aria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2062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uiPriority w:val="99"/>
    <w:semiHidden/>
    <w:unhideWhenUsed/>
    <w:rsid w:val="00E52084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E52084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E52084"/>
    <w:rPr>
      <w:rFonts w:ascii="Arial" w:hAnsi="Arial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E52084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E52084"/>
    <w:rPr>
      <w:rFonts w:ascii="Arial" w:hAnsi="Arial"/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E52084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52084"/>
    <w:rPr>
      <w:rFonts w:ascii="Tahoma" w:hAnsi="Tahoma" w:cs="Tahoma"/>
      <w:sz w:val="16"/>
      <w:szCs w:val="16"/>
    </w:rPr>
  </w:style>
  <w:style w:type="paragraph" w:styleId="Lijstalinea">
    <w:name w:val="List Paragraph"/>
    <w:aliases w:val="Hoofdstuk 1,Lijst paragraaf,Reference List"/>
    <w:basedOn w:val="Standaard"/>
    <w:link w:val="LijstalineaChar"/>
    <w:uiPriority w:val="34"/>
    <w:qFormat/>
    <w:rsid w:val="009F6027"/>
    <w:pPr>
      <w:numPr>
        <w:numId w:val="1"/>
      </w:numPr>
      <w:spacing w:after="120" w:line="259" w:lineRule="auto"/>
      <w:contextualSpacing/>
    </w:pPr>
    <w:rPr>
      <w:rFonts w:asciiTheme="minorHAnsi" w:hAnsiTheme="minorHAnsi"/>
      <w:color w:val="000000" w:themeColor="text1"/>
      <w:sz w:val="20"/>
      <w14:ligatures w14:val="standardContextual"/>
    </w:rPr>
  </w:style>
  <w:style w:type="character" w:customStyle="1" w:styleId="LijstalineaChar">
    <w:name w:val="Lijstalinea Char"/>
    <w:aliases w:val="Hoofdstuk 1 Char,Lijst paragraaf Char,Reference List Char"/>
    <w:basedOn w:val="Standaardalinea-lettertype"/>
    <w:link w:val="Lijstalinea"/>
    <w:uiPriority w:val="34"/>
    <w:rsid w:val="009F6027"/>
    <w:rPr>
      <w:color w:val="000000" w:themeColor="text1"/>
      <w:sz w:val="20"/>
      <w14:ligatures w14:val="standardContextual"/>
    </w:rPr>
  </w:style>
  <w:style w:type="paragraph" w:styleId="Revisie">
    <w:name w:val="Revision"/>
    <w:hidden/>
    <w:uiPriority w:val="99"/>
    <w:semiHidden/>
    <w:rsid w:val="00111D18"/>
    <w:pPr>
      <w:spacing w:after="0" w:line="240" w:lineRule="auto"/>
    </w:pPr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C8258161A3E304DAAEF2B61F9098006" ma:contentTypeVersion="6" ma:contentTypeDescription="Een nieuw document maken." ma:contentTypeScope="" ma:versionID="9780979ad296145b840512453b6d1680">
  <xsd:schema xmlns:xsd="http://www.w3.org/2001/XMLSchema" xmlns:xs="http://www.w3.org/2001/XMLSchema" xmlns:p="http://schemas.microsoft.com/office/2006/metadata/properties" xmlns:ns2="d5db5111-c373-4b9d-879a-1c0425710d65" xmlns:ns3="a067a6bf-c20d-45f6-bce8-9efb8a01bf0c" targetNamespace="http://schemas.microsoft.com/office/2006/metadata/properties" ma:root="true" ma:fieldsID="ff74b0f64cb5a16a3f2faf515b51304c" ns2:_="" ns3:_="">
    <xsd:import namespace="d5db5111-c373-4b9d-879a-1c0425710d65"/>
    <xsd:import namespace="a067a6bf-c20d-45f6-bce8-9efb8a01bf0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db5111-c373-4b9d-879a-1c0425710d6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67a6bf-c20d-45f6-bce8-9efb8a01bf0c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D5FA708-30B5-4308-8587-5E8BD7E39DC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EEB16D9-90E0-465E-8E95-FA942899DC3D}">
  <ds:schemaRefs>
    <ds:schemaRef ds:uri="http://schemas.microsoft.com/office/2006/metadata/properties"/>
    <ds:schemaRef ds:uri="http://schemas.microsoft.com/office/infopath/2007/PartnerControls"/>
    <ds:schemaRef ds:uri="73917afc-fdb3-4268-8341-4e2bbc340ca1"/>
    <ds:schemaRef ds:uri="4b0d682d-9f02-4f1a-9221-12c9c4a404e0"/>
  </ds:schemaRefs>
</ds:datastoreItem>
</file>

<file path=customXml/itemProps3.xml><?xml version="1.0" encoding="utf-8"?>
<ds:datastoreItem xmlns:ds="http://schemas.openxmlformats.org/officeDocument/2006/customXml" ds:itemID="{4D67F764-4ABA-424F-A267-9936075AAC56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140</Words>
  <Characters>775</Characters>
  <Application>Microsoft Office Word</Application>
  <DocSecurity>0</DocSecurity>
  <Lines>6</Lines>
  <Paragraphs>1</Paragraphs>
  <ScaleCrop>false</ScaleCrop>
  <Company>Gemeente Dronten</Company>
  <LinksUpToDate>false</LinksUpToDate>
  <CharactersWithSpaces>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546chr</dc:creator>
  <cp:lastModifiedBy>Boudewijn van Immerseel</cp:lastModifiedBy>
  <cp:revision>3</cp:revision>
  <dcterms:created xsi:type="dcterms:W3CDTF">2024-09-20T11:05:00Z</dcterms:created>
  <dcterms:modified xsi:type="dcterms:W3CDTF">2024-09-20T11:06:00Z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0x0101004C8258161A3E304DAAEF2B61F9098006</vt:lpwstr>
  </property>
  <property fmtid="{D5CDD505-2E9C-101B-9397-08002B2CF9AE}" pid="3" name="MediaServiceImageTags">
    <vt:lpwstr/>
  </property>
</Properties>
</file>