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93CEA" w14:textId="7E92657B" w:rsidR="00DC2395" w:rsidRPr="00001AB1" w:rsidRDefault="00DC2395" w:rsidP="00DC2395">
      <w:pPr>
        <w:pStyle w:val="Kop1"/>
        <w:rPr>
          <w:sz w:val="32"/>
          <w:szCs w:val="36"/>
        </w:rPr>
      </w:pPr>
      <w:r w:rsidRPr="00001AB1">
        <w:rPr>
          <w:sz w:val="32"/>
          <w:szCs w:val="36"/>
        </w:rPr>
        <w:t xml:space="preserve">Bijlage </w:t>
      </w:r>
      <w:r w:rsidR="00B63396">
        <w:rPr>
          <w:sz w:val="32"/>
          <w:szCs w:val="36"/>
        </w:rPr>
        <w:t xml:space="preserve">5 </w:t>
      </w:r>
      <w:r w:rsidRPr="00001AB1">
        <w:rPr>
          <w:sz w:val="32"/>
          <w:szCs w:val="36"/>
        </w:rPr>
        <w:t xml:space="preserve">| </w:t>
      </w:r>
      <w:r w:rsidR="00B63396">
        <w:rPr>
          <w:sz w:val="32"/>
          <w:szCs w:val="36"/>
        </w:rPr>
        <w:t>Verklaring hoofdelijke aansprakelijkheid c.q. garantstelling</w:t>
      </w:r>
    </w:p>
    <w:p w14:paraId="7E12BFFC" w14:textId="77777777" w:rsidR="00DC2395" w:rsidRPr="009C5698" w:rsidRDefault="00DC2395" w:rsidP="00DC2395">
      <w:pPr>
        <w:spacing w:line="276" w:lineRule="auto"/>
        <w:rPr>
          <w:szCs w:val="20"/>
        </w:rPr>
      </w:pPr>
    </w:p>
    <w:p w14:paraId="70A8D6C3" w14:textId="77777777" w:rsidR="00B63396" w:rsidRDefault="00B63396" w:rsidP="00B63396">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p>
    <w:p w14:paraId="1843DEFE" w14:textId="77777777" w:rsidR="00B63396" w:rsidRDefault="00B63396" w:rsidP="00B63396">
      <w:pPr>
        <w:rPr>
          <w:szCs w:val="20"/>
        </w:rPr>
      </w:pPr>
    </w:p>
    <w:p w14:paraId="7ECE7C54" w14:textId="788DD918" w:rsidR="00B63396" w:rsidRDefault="00B63396" w:rsidP="00B63396">
      <w:pPr>
        <w:rPr>
          <w:szCs w:val="20"/>
        </w:rPr>
      </w:pPr>
      <w:r>
        <w:rPr>
          <w:szCs w:val="20"/>
        </w:rPr>
        <w:t>Deze garantstelling moet worden afgegeven door de natuurlijke persoon of rechtspersoon waarop de Inschrijver zich beroept.</w:t>
      </w:r>
    </w:p>
    <w:p w14:paraId="52849C59" w14:textId="77777777" w:rsidR="00B63396" w:rsidRDefault="00B63396" w:rsidP="00B63396">
      <w:pPr>
        <w:rPr>
          <w:szCs w:val="20"/>
        </w:rPr>
      </w:pPr>
      <w:r>
        <w:rPr>
          <w:noProof/>
          <w:szCs w:val="20"/>
        </w:rPr>
        <w:drawing>
          <wp:anchor distT="0" distB="0" distL="114300" distR="114300" simplePos="0" relativeHeight="251659264" behindDoc="0" locked="0" layoutInCell="1" allowOverlap="1" wp14:anchorId="3DF64A92" wp14:editId="2C979264">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46EE9A8" w14:textId="77777777" w:rsidR="00B63396" w:rsidRDefault="00B63396" w:rsidP="00B63396">
      <w:pPr>
        <w:rPr>
          <w:szCs w:val="20"/>
        </w:rPr>
      </w:pPr>
    </w:p>
    <w:p w14:paraId="6E06BE60" w14:textId="77777777" w:rsidR="00B63396" w:rsidRDefault="00B63396" w:rsidP="00B63396">
      <w:r>
        <w:t xml:space="preserve">Hiermee verklaart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3C25BBE" w14:textId="77777777" w:rsidR="00B63396" w:rsidRDefault="00B63396" w:rsidP="00B63396">
      <w:r>
        <w:t>(naam natuurlijke of rechtspersoon)</w:t>
      </w:r>
    </w:p>
    <w:p w14:paraId="22464D09" w14:textId="77777777" w:rsidR="00B63396" w:rsidRDefault="00B63396" w:rsidP="00B63396"/>
    <w:p w14:paraId="7E0610E8" w14:textId="77777777" w:rsidR="00B63396" w:rsidRDefault="00B63396" w:rsidP="00B63396">
      <w:r>
        <w:t>Dat</w:t>
      </w:r>
    </w:p>
    <w:p w14:paraId="49C38ECA"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E49B49F" w14:textId="5A4242F9" w:rsidR="00B63396" w:rsidRDefault="00B63396" w:rsidP="00B63396">
      <w:pPr>
        <w:pStyle w:val="Lijstalinea"/>
        <w:ind w:left="502"/>
      </w:pPr>
      <w:r>
        <w:t>(naam onderneming Inschrijver) daadwerkelijk kan beschikken over de middelen</w:t>
      </w:r>
      <w:r w:rsidR="00EB6E19">
        <w:t xml:space="preserve"> van ondergetekende</w:t>
      </w:r>
      <w:r>
        <w:t xml:space="preserve"> waarop ten bewijze van voldoende financiële en economische draagkracht door de Inschrijver een beroep wordt gedaan op:</w:t>
      </w:r>
    </w:p>
    <w:p w14:paraId="1CA31E6A" w14:textId="77777777" w:rsidR="00B63396" w:rsidRDefault="00B63396" w:rsidP="00B63396">
      <w:pPr>
        <w:pStyle w:val="Lijstalinea"/>
        <w:ind w:left="502"/>
      </w:pPr>
    </w:p>
    <w:p w14:paraId="38D29CA7" w14:textId="77777777" w:rsidR="00B63396" w:rsidRDefault="00B63396" w:rsidP="00B63396">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2D08BD6" w14:textId="51B56B1E" w:rsidR="00B63396" w:rsidRDefault="00B63396" w:rsidP="00B63396">
      <w:pPr>
        <w:pStyle w:val="Lijstalinea"/>
        <w:ind w:left="502"/>
      </w:pPr>
      <w:r>
        <w:t xml:space="preserve">(naam natuurlijke of rechtspersoon) dat hij bij gunning van de </w:t>
      </w:r>
      <w:r w:rsidR="00EB6E19">
        <w:t>Raamovereenkomst</w:t>
      </w:r>
      <w:r>
        <w:t xml:space="preserve"> aan de Inschrijver hoofdelijk aansprakelijk is voor de uitvoering van de betrokken Opdracht.</w:t>
      </w:r>
    </w:p>
    <w:p w14:paraId="15914A11" w14:textId="77777777" w:rsidR="00B63396" w:rsidRDefault="00B63396" w:rsidP="00B63396">
      <w:pPr>
        <w:pStyle w:val="Lijstalinea"/>
        <w:ind w:left="502"/>
      </w:pPr>
    </w:p>
    <w:p w14:paraId="01D31FEF" w14:textId="77777777" w:rsidR="00B63396" w:rsidRDefault="00B63396" w:rsidP="00B63396">
      <w:pPr>
        <w:pStyle w:val="Lijstalinea"/>
        <w:ind w:left="502"/>
      </w:pPr>
      <w:r>
        <w:t>Dat op hem geen uitsluitingsgronden, zoals bedoeld in artikel 2.86 en 2.87 van de Aanbestedingswet 2012, van toepassing is.</w:t>
      </w:r>
    </w:p>
    <w:p w14:paraId="1B7CCF52" w14:textId="77777777" w:rsidR="00B63396" w:rsidRDefault="00B63396" w:rsidP="00B63396">
      <w:pPr>
        <w:pStyle w:val="Lijstalinea"/>
        <w:ind w:left="502"/>
      </w:pPr>
    </w:p>
    <w:p w14:paraId="1E2A38D0" w14:textId="6178E992" w:rsidR="00B63396" w:rsidRDefault="00B63396" w:rsidP="00B63396">
      <w:pPr>
        <w:pStyle w:val="Lijstalinea"/>
        <w:ind w:left="502"/>
      </w:pPr>
      <w:r>
        <w:t>Dat hij zelf voldoet aan de door de Aanbestedende dienst gestelde geschiktheidseisen met betrekking tot de financiële en economische draagkracht, waarvoor de Inschrijver een beroep op hem heeft gedaan.</w:t>
      </w:r>
    </w:p>
    <w:p w14:paraId="54D23AA2" w14:textId="77777777" w:rsidR="00B63396" w:rsidRDefault="00B63396" w:rsidP="00B63396"/>
    <w:p w14:paraId="20204619" w14:textId="77777777" w:rsidR="00B63396" w:rsidRDefault="00B63396" w:rsidP="00B63396">
      <w:r>
        <w:rPr>
          <w:noProof/>
        </w:rPr>
        <w:drawing>
          <wp:anchor distT="0" distB="0" distL="114300" distR="114300" simplePos="0" relativeHeight="251660288" behindDoc="0" locked="0" layoutInCell="1" allowOverlap="1" wp14:anchorId="4DD7C784" wp14:editId="6A0DEDD7">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112E007B" w14:textId="77777777" w:rsidR="00B63396" w:rsidRDefault="00B63396" w:rsidP="00B63396"/>
    <w:p w14:paraId="2CD52888" w14:textId="77777777" w:rsidR="00B63396" w:rsidRDefault="00B63396" w:rsidP="00B63396">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880A594" w14:textId="77777777" w:rsidR="00B63396" w:rsidRDefault="00B63396" w:rsidP="00B63396"/>
    <w:p w14:paraId="4A5CCCC5" w14:textId="77777777" w:rsidR="00B63396" w:rsidRDefault="00B63396" w:rsidP="00B63396">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65288FA2" w14:textId="77777777" w:rsidR="00B63396" w:rsidRDefault="00B63396" w:rsidP="00B63396"/>
    <w:p w14:paraId="601B3389" w14:textId="77777777" w:rsidR="00B63396" w:rsidRDefault="00B63396" w:rsidP="00B63396">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E94E803" w14:textId="77777777" w:rsidR="00B63396" w:rsidRDefault="00B63396" w:rsidP="00B63396"/>
    <w:p w14:paraId="01957B62" w14:textId="77777777" w:rsidR="00B63396" w:rsidRDefault="00B63396" w:rsidP="00B63396">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5EAB0C3B" w14:textId="77777777" w:rsidR="00B63396" w:rsidRDefault="00B63396" w:rsidP="00B63396"/>
    <w:p w14:paraId="63012506" w14:textId="77777777" w:rsidR="00B63396" w:rsidRDefault="00B63396" w:rsidP="00B63396">
      <w:r>
        <w:t xml:space="preserve">Handtekening tekeningbevoegde: </w:t>
      </w:r>
    </w:p>
    <w:p w14:paraId="4374F3C4" w14:textId="1C3321EA" w:rsidR="00D13331" w:rsidRDefault="00D13331" w:rsidP="00B63396"/>
    <w:sectPr w:rsidR="00D13331" w:rsidSect="00DF5991">
      <w:headerReference w:type="default" r:id="rId10"/>
      <w:footerReference w:type="default" r:id="rId11"/>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C6FED5" w14:textId="77777777" w:rsidR="006A7D97" w:rsidRDefault="006A7D97" w:rsidP="00EF4510">
      <w:pPr>
        <w:spacing w:line="240" w:lineRule="auto"/>
      </w:pPr>
      <w:r>
        <w:separator/>
      </w:r>
    </w:p>
  </w:endnote>
  <w:endnote w:type="continuationSeparator" w:id="0">
    <w:p w14:paraId="50262066" w14:textId="77777777" w:rsidR="006A7D97" w:rsidRDefault="006A7D97"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Content>
      <w:p w14:paraId="54979EF5" w14:textId="326D2FBA" w:rsidR="00EF4510" w:rsidRPr="00EF4510" w:rsidRDefault="00111BE2">
        <w:pPr>
          <w:pStyle w:val="Voettekst"/>
          <w:rPr>
            <w:rFonts w:ascii="Calibri Light" w:hAnsi="Calibri Light" w:cs="Calibri Light"/>
            <w:b/>
            <w:bCs/>
            <w:color w:val="FFFFFF" w:themeColor="background1"/>
            <w:sz w:val="20"/>
            <w:szCs w:val="20"/>
          </w:rPr>
        </w:pPr>
        <w:r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212A5002">
                  <wp:simplePos x="0" y="0"/>
                  <wp:positionH relativeFrom="margin">
                    <wp:align>center</wp:align>
                  </wp:positionH>
                  <wp:positionV relativeFrom="paragraph">
                    <wp:posOffset>-47362</wp:posOffset>
                  </wp:positionV>
                  <wp:extent cx="4519295" cy="301625"/>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625"/>
                          </a:xfrm>
                          <a:prstGeom prst="rect">
                            <a:avLst/>
                          </a:prstGeom>
                          <a:noFill/>
                          <a:ln>
                            <a:noFill/>
                          </a:ln>
                          <a:effectLst/>
                        </wps:spPr>
                        <wps:txbx>
                          <w:txbxContent>
                            <w:p w14:paraId="596EAF01" w14:textId="5E13941B" w:rsidR="00111BE2" w:rsidRPr="00B06AC6" w:rsidRDefault="00111BE2" w:rsidP="00111BE2">
                              <w:pPr>
                                <w:jc w:val="center"/>
                                <w:rPr>
                                  <w:rFonts w:cs="Calibri Light"/>
                                  <w:b/>
                                  <w:bCs/>
                                  <w:color w:val="FFFFFF" w:themeColor="background1"/>
                                  <w:szCs w:val="20"/>
                                </w:rPr>
                              </w:pPr>
                              <w:r>
                                <w:rPr>
                                  <w:rFonts w:cs="Calibri Light"/>
                                  <w:b/>
                                  <w:bCs/>
                                  <w:color w:val="FFFFFF" w:themeColor="background1"/>
                                  <w:szCs w:val="20"/>
                                </w:rPr>
                                <w:t>Ergon</w:t>
                              </w:r>
                              <w:r w:rsidRPr="00B06AC6">
                                <w:rPr>
                                  <w:rFonts w:cs="Calibri Light"/>
                                  <w:b/>
                                  <w:bCs/>
                                  <w:color w:val="FFFFFF" w:themeColor="background1"/>
                                  <w:szCs w:val="20"/>
                                </w:rPr>
                                <w:t xml:space="preserve"> | </w:t>
                              </w:r>
                              <w:r>
                                <w:rPr>
                                  <w:rFonts w:cs="Calibri Light"/>
                                  <w:b/>
                                  <w:bCs/>
                                  <w:color w:val="FFFFFF" w:themeColor="background1"/>
                                  <w:szCs w:val="20"/>
                                </w:rPr>
                                <w:t>Onderhoud openbare ruimte Geldrop</w:t>
                              </w:r>
                              <w:r w:rsidRPr="00B06AC6">
                                <w:rPr>
                                  <w:rFonts w:cs="Calibri Light"/>
                                  <w:b/>
                                  <w:bCs/>
                                  <w:color w:val="FFFFFF" w:themeColor="background1"/>
                                  <w:szCs w:val="20"/>
                                </w:rPr>
                                <w:t xml:space="preserve"> | </w:t>
                              </w:r>
                              <w:r>
                                <w:rPr>
                                  <w:rFonts w:cs="Calibri Light"/>
                                  <w:b/>
                                  <w:bCs/>
                                  <w:color w:val="FFFFFF" w:themeColor="background1"/>
                                  <w:szCs w:val="20"/>
                                </w:rPr>
                                <w:t>2024-213</w:t>
                              </w:r>
                            </w:p>
                            <w:p w14:paraId="79976E0C" w14:textId="6F4C33DE" w:rsidR="00EF4510" w:rsidRPr="00B06AC6" w:rsidRDefault="00EF4510" w:rsidP="00EF4510">
                              <w:pPr>
                                <w:jc w:val="center"/>
                                <w:rPr>
                                  <w:rFonts w:cs="Calibri Light"/>
                                  <w:b/>
                                  <w:bCs/>
                                  <w:color w:val="FFFFFF" w:themeColor="background1"/>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7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" filled="f" stroked="f">
                  <v:textbox>
                    <w:txbxContent>
                      <w:p w14:paraId="596EAF01" w14:textId="5E13941B" w:rsidR="00111BE2" w:rsidRPr="00B06AC6" w:rsidRDefault="00111BE2" w:rsidP="00111BE2">
                        <w:pPr>
                          <w:jc w:val="center"/>
                          <w:rPr>
                            <w:rFonts w:cs="Calibri Light"/>
                            <w:b/>
                            <w:bCs/>
                            <w:color w:val="FFFFFF" w:themeColor="background1"/>
                            <w:szCs w:val="20"/>
                          </w:rPr>
                        </w:pPr>
                        <w:r>
                          <w:rPr>
                            <w:rFonts w:cs="Calibri Light"/>
                            <w:b/>
                            <w:bCs/>
                            <w:color w:val="FFFFFF" w:themeColor="background1"/>
                            <w:szCs w:val="20"/>
                          </w:rPr>
                          <w:t>Ergon</w:t>
                        </w:r>
                        <w:r w:rsidRPr="00B06AC6">
                          <w:rPr>
                            <w:rFonts w:cs="Calibri Light"/>
                            <w:b/>
                            <w:bCs/>
                            <w:color w:val="FFFFFF" w:themeColor="background1"/>
                            <w:szCs w:val="20"/>
                          </w:rPr>
                          <w:t xml:space="preserve"> | </w:t>
                        </w:r>
                        <w:r>
                          <w:rPr>
                            <w:rFonts w:cs="Calibri Light"/>
                            <w:b/>
                            <w:bCs/>
                            <w:color w:val="FFFFFF" w:themeColor="background1"/>
                            <w:szCs w:val="20"/>
                          </w:rPr>
                          <w:t>Onderhoud openbare ruimte Geldrop</w:t>
                        </w:r>
                        <w:r w:rsidRPr="00B06AC6">
                          <w:rPr>
                            <w:rFonts w:cs="Calibri Light"/>
                            <w:b/>
                            <w:bCs/>
                            <w:color w:val="FFFFFF" w:themeColor="background1"/>
                            <w:szCs w:val="20"/>
                          </w:rPr>
                          <w:t xml:space="preserve"> | </w:t>
                        </w:r>
                        <w:r>
                          <w:rPr>
                            <w:rFonts w:cs="Calibri Light"/>
                            <w:b/>
                            <w:bCs/>
                            <w:color w:val="FFFFFF" w:themeColor="background1"/>
                            <w:szCs w:val="20"/>
                          </w:rPr>
                          <w:t>2024-213</w:t>
                        </w:r>
                      </w:p>
                      <w:p w14:paraId="79976E0C" w14:textId="6F4C33DE" w:rsidR="00EF4510" w:rsidRPr="00B06AC6" w:rsidRDefault="00EF4510" w:rsidP="00EF4510">
                        <w:pPr>
                          <w:jc w:val="center"/>
                          <w:rPr>
                            <w:rFonts w:cs="Calibri Light"/>
                            <w:b/>
                            <w:bCs/>
                            <w:color w:val="FFFFFF" w:themeColor="background1"/>
                            <w:szCs w:val="20"/>
                          </w:rPr>
                        </w:pPr>
                      </w:p>
                    </w:txbxContent>
                  </v:textbox>
                  <w10:wrap anchorx="margin"/>
                </v:shape>
              </w:pict>
            </mc:Fallback>
          </mc:AlternateContent>
        </w:r>
        <w:r w:rsidR="00D43B56">
          <w:rPr>
            <w:noProof/>
          </w:rPr>
          <w:drawing>
            <wp:anchor distT="0" distB="0" distL="114300" distR="114300" simplePos="0" relativeHeight="251661312" behindDoc="1" locked="0" layoutInCell="1" allowOverlap="1" wp14:anchorId="7BB995A4" wp14:editId="4AC2580E">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4334B7" w14:textId="77777777" w:rsidR="006A7D97" w:rsidRDefault="006A7D97" w:rsidP="00EF4510">
      <w:pPr>
        <w:spacing w:line="240" w:lineRule="auto"/>
      </w:pPr>
      <w:r>
        <w:separator/>
      </w:r>
    </w:p>
  </w:footnote>
  <w:footnote w:type="continuationSeparator" w:id="0">
    <w:p w14:paraId="4D06C949" w14:textId="77777777" w:rsidR="006A7D97" w:rsidRDefault="006A7D97"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79EF0" w14:textId="5ABE722D" w:rsidR="00EF4510" w:rsidRDefault="008E1E48">
    <w:pPr>
      <w:pStyle w:val="Koptekst"/>
    </w:pPr>
    <w:r>
      <w:rPr>
        <w:noProof/>
      </w:rPr>
      <w:drawing>
        <wp:anchor distT="0" distB="0" distL="114300" distR="114300" simplePos="0" relativeHeight="251664384" behindDoc="0" locked="0" layoutInCell="1" allowOverlap="1" wp14:anchorId="51623FB2" wp14:editId="40B76A56">
          <wp:simplePos x="0" y="0"/>
          <wp:positionH relativeFrom="column">
            <wp:posOffset>4120251</wp:posOffset>
          </wp:positionH>
          <wp:positionV relativeFrom="paragraph">
            <wp:posOffset>-156546</wp:posOffset>
          </wp:positionV>
          <wp:extent cx="1926590" cy="640080"/>
          <wp:effectExtent l="0" t="0" r="0" b="7620"/>
          <wp:wrapNone/>
          <wp:docPr id="641468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6590" cy="640080"/>
                  </a:xfrm>
                  <a:prstGeom prst="rect">
                    <a:avLst/>
                  </a:prstGeom>
                  <a:noFill/>
                </pic:spPr>
              </pic:pic>
            </a:graphicData>
          </a:graphic>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59315D9E">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111BE2"/>
    <w:rsid w:val="0012617F"/>
    <w:rsid w:val="00194192"/>
    <w:rsid w:val="002B2974"/>
    <w:rsid w:val="004902E5"/>
    <w:rsid w:val="006A7D97"/>
    <w:rsid w:val="006E1A6E"/>
    <w:rsid w:val="006F72C6"/>
    <w:rsid w:val="008E1E48"/>
    <w:rsid w:val="009B331D"/>
    <w:rsid w:val="00B63396"/>
    <w:rsid w:val="00D13331"/>
    <w:rsid w:val="00D43B56"/>
    <w:rsid w:val="00DC2395"/>
    <w:rsid w:val="00DF5991"/>
    <w:rsid w:val="00EB6E19"/>
    <w:rsid w:val="00EF4510"/>
    <w:rsid w:val="00F128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633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4c0248cb6629650a4de427b2c94f44f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636482924fdcf34adbb74c23bb9cf68a"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9dae1e-0bf1-4e65-a0c9-1e0254ce38b6">
      <Terms xmlns="http://schemas.microsoft.com/office/infopath/2007/PartnerControls"/>
    </lcf76f155ced4ddcb4097134ff3c332f>
    <TaxCatchAll xmlns="110ddd54-5aae-46a6-9b01-084c628c7320" xsi:nil="true"/>
  </documentManagement>
</p:properties>
</file>

<file path=customXml/itemProps1.xml><?xml version="1.0" encoding="utf-8"?>
<ds:datastoreItem xmlns:ds="http://schemas.openxmlformats.org/officeDocument/2006/customXml" ds:itemID="{631F8FD6-41E9-43A1-A19C-53E9133A7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35B344-4E2D-49F4-BC31-F8BEA3C26121}">
  <ds:schemaRefs>
    <ds:schemaRef ds:uri="http://schemas.microsoft.com/sharepoint/v3/contenttype/forms"/>
  </ds:schemaRefs>
</ds:datastoreItem>
</file>

<file path=customXml/itemProps3.xml><?xml version="1.0" encoding="utf-8"?>
<ds:datastoreItem xmlns:ds="http://schemas.openxmlformats.org/officeDocument/2006/customXml" ds:itemID="{1D20C6B7-5D57-4952-AA2E-718A3D36BDE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1299</Characters>
  <Application>Microsoft Office Word</Application>
  <DocSecurity>0</DocSecurity>
  <Lines>10</Lines>
  <Paragraphs>3</Paragraphs>
  <ScaleCrop>false</ScaleCrop>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Erik de Kroon</cp:lastModifiedBy>
  <cp:revision>7</cp:revision>
  <dcterms:created xsi:type="dcterms:W3CDTF">2024-04-02T14:46:00Z</dcterms:created>
  <dcterms:modified xsi:type="dcterms:W3CDTF">2024-05-14T08:17:00Z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0x0101002E87F01844157C4E977B6B21B27AD66A</vt:lpwstr>
  </property>
</Properties>
</file>