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E6A7B" w14:textId="465AE18F" w:rsidR="000E174F" w:rsidRDefault="000E174F" w:rsidP="00BB2FB1">
      <w:pPr>
        <w:pStyle w:val="Geenafstand"/>
        <w:spacing w:line="312" w:lineRule="auto"/>
        <w:jc w:val="center"/>
        <w:rPr>
          <w:rFonts w:ascii="Verdana" w:hAnsi="Verdana" w:cstheme="minorHAnsi"/>
          <w:b/>
          <w:szCs w:val="18"/>
        </w:rPr>
      </w:pPr>
      <w:r w:rsidRPr="00452A0D">
        <w:rPr>
          <w:rFonts w:ascii="Arial" w:hAnsi="Arial" w:cs="Arial"/>
          <w:b/>
          <w:noProof/>
          <w:color w:val="0090AD"/>
          <w:sz w:val="36"/>
          <w:szCs w:val="36"/>
          <w:lang w:eastAsia="nl-NL"/>
        </w:rPr>
        <w:drawing>
          <wp:anchor distT="0" distB="0" distL="114300" distR="114300" simplePos="0" relativeHeight="251659264" behindDoc="1" locked="0" layoutInCell="1" allowOverlap="1" wp14:anchorId="0F07081F" wp14:editId="450CE812">
            <wp:simplePos x="0" y="0"/>
            <wp:positionH relativeFrom="margin">
              <wp:posOffset>4057650</wp:posOffset>
            </wp:positionH>
            <wp:positionV relativeFrom="paragraph">
              <wp:posOffset>-113665</wp:posOffset>
            </wp:positionV>
            <wp:extent cx="2181225" cy="10668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7022B" w14:textId="73D928CE" w:rsidR="000E174F" w:rsidRDefault="000E174F" w:rsidP="00BB2FB1">
      <w:pPr>
        <w:pStyle w:val="Geenafstand"/>
        <w:spacing w:line="312" w:lineRule="auto"/>
        <w:jc w:val="center"/>
        <w:rPr>
          <w:rFonts w:ascii="Verdana" w:hAnsi="Verdana" w:cstheme="minorHAnsi"/>
          <w:b/>
          <w:szCs w:val="18"/>
        </w:rPr>
      </w:pPr>
    </w:p>
    <w:p w14:paraId="1DFCDBD2" w14:textId="4CE33284" w:rsidR="000E174F" w:rsidRDefault="000E174F" w:rsidP="00BB2FB1">
      <w:pPr>
        <w:pStyle w:val="Geenafstand"/>
        <w:spacing w:line="312" w:lineRule="auto"/>
        <w:jc w:val="center"/>
        <w:rPr>
          <w:rFonts w:ascii="Verdana" w:hAnsi="Verdana" w:cstheme="minorHAnsi"/>
          <w:b/>
          <w:szCs w:val="18"/>
        </w:rPr>
      </w:pPr>
    </w:p>
    <w:p w14:paraId="361007FE" w14:textId="6C150518" w:rsidR="000E174F" w:rsidRDefault="000E174F" w:rsidP="00BB2FB1">
      <w:pPr>
        <w:pStyle w:val="Geenafstand"/>
        <w:spacing w:line="312" w:lineRule="auto"/>
        <w:jc w:val="center"/>
        <w:rPr>
          <w:rFonts w:ascii="Verdana" w:hAnsi="Verdana" w:cstheme="minorHAnsi"/>
          <w:b/>
          <w:szCs w:val="18"/>
        </w:rPr>
      </w:pPr>
    </w:p>
    <w:p w14:paraId="5D2E0CB9" w14:textId="10652A5F" w:rsidR="000E174F" w:rsidRDefault="000E174F" w:rsidP="00BB2FB1">
      <w:pPr>
        <w:pStyle w:val="Geenafstand"/>
        <w:spacing w:line="312" w:lineRule="auto"/>
        <w:jc w:val="center"/>
        <w:rPr>
          <w:rFonts w:ascii="Verdana" w:hAnsi="Verdana" w:cstheme="minorHAnsi"/>
          <w:b/>
          <w:szCs w:val="18"/>
        </w:rPr>
      </w:pPr>
    </w:p>
    <w:p w14:paraId="0A0CA818" w14:textId="4C23C3CE" w:rsidR="000E174F" w:rsidRDefault="000E174F" w:rsidP="00BB2FB1">
      <w:pPr>
        <w:pStyle w:val="Geenafstand"/>
        <w:spacing w:line="312" w:lineRule="auto"/>
        <w:jc w:val="center"/>
        <w:rPr>
          <w:rFonts w:ascii="Verdana" w:hAnsi="Verdana" w:cstheme="minorHAnsi"/>
          <w:b/>
          <w:szCs w:val="18"/>
        </w:rPr>
      </w:pPr>
    </w:p>
    <w:p w14:paraId="131B9E37" w14:textId="77777777" w:rsidR="000E174F" w:rsidRDefault="000E174F" w:rsidP="00BB2FB1">
      <w:pPr>
        <w:pStyle w:val="Geenafstand"/>
        <w:spacing w:line="312" w:lineRule="auto"/>
        <w:jc w:val="center"/>
        <w:rPr>
          <w:rFonts w:ascii="Verdana" w:hAnsi="Verdana" w:cstheme="minorHAnsi"/>
          <w:b/>
          <w:szCs w:val="18"/>
        </w:rPr>
      </w:pPr>
    </w:p>
    <w:p w14:paraId="268CB1DD" w14:textId="6DEF4208" w:rsidR="00BB2FB1" w:rsidRPr="00C81A77" w:rsidRDefault="00BD3A4D" w:rsidP="00BB2FB1">
      <w:pPr>
        <w:pStyle w:val="Geenafstand"/>
        <w:spacing w:line="312" w:lineRule="auto"/>
        <w:jc w:val="center"/>
        <w:rPr>
          <w:rFonts w:ascii="Verdana" w:hAnsi="Verdana" w:cstheme="minorHAnsi"/>
          <w:b/>
          <w:sz w:val="32"/>
          <w:szCs w:val="32"/>
        </w:rPr>
      </w:pPr>
      <w:r w:rsidRPr="00AD084A">
        <w:rPr>
          <w:rFonts w:ascii="Verdana" w:hAnsi="Verdana" w:cstheme="minorHAnsi"/>
          <w:b/>
          <w:sz w:val="32"/>
          <w:szCs w:val="32"/>
        </w:rPr>
        <w:t xml:space="preserve">Bijlage </w:t>
      </w:r>
      <w:r w:rsidR="00AD084A" w:rsidRPr="00AD084A">
        <w:rPr>
          <w:rFonts w:ascii="Verdana" w:hAnsi="Verdana" w:cstheme="minorHAnsi"/>
          <w:b/>
          <w:sz w:val="32"/>
          <w:szCs w:val="32"/>
        </w:rPr>
        <w:t xml:space="preserve">I - </w:t>
      </w:r>
      <w:r w:rsidR="00BB2FB1">
        <w:rPr>
          <w:rFonts w:ascii="Verdana" w:hAnsi="Verdana" w:cstheme="minorHAnsi"/>
          <w:b/>
          <w:sz w:val="32"/>
          <w:szCs w:val="32"/>
        </w:rPr>
        <w:t>Programma van Eisen</w:t>
      </w:r>
    </w:p>
    <w:p w14:paraId="7E9033E3" w14:textId="77777777" w:rsidR="00BB2FB1" w:rsidRDefault="00BB2FB1" w:rsidP="00BB2FB1">
      <w:pPr>
        <w:pStyle w:val="Geenafstand"/>
        <w:spacing w:line="312" w:lineRule="auto"/>
        <w:jc w:val="center"/>
        <w:rPr>
          <w:rFonts w:ascii="Verdana" w:hAnsi="Verdana" w:cstheme="minorHAnsi"/>
          <w:b/>
          <w:szCs w:val="18"/>
        </w:rPr>
      </w:pPr>
    </w:p>
    <w:p w14:paraId="7D238C0A" w14:textId="16D095E2" w:rsidR="00BB2FB1" w:rsidRDefault="000E174F" w:rsidP="000E174F">
      <w:pPr>
        <w:pStyle w:val="Geenafstand"/>
        <w:tabs>
          <w:tab w:val="left" w:pos="285"/>
          <w:tab w:val="center" w:pos="4536"/>
        </w:tabs>
        <w:spacing w:line="312" w:lineRule="auto"/>
        <w:rPr>
          <w:rFonts w:ascii="Verdana" w:hAnsi="Verdana" w:cstheme="minorHAnsi"/>
          <w:b/>
          <w:szCs w:val="18"/>
        </w:rPr>
      </w:pPr>
      <w:r>
        <w:rPr>
          <w:rFonts w:ascii="Verdana" w:hAnsi="Verdana" w:cstheme="minorHAnsi"/>
          <w:b/>
          <w:szCs w:val="18"/>
        </w:rPr>
        <w:tab/>
      </w:r>
      <w:r>
        <w:rPr>
          <w:rFonts w:ascii="Verdana" w:hAnsi="Verdana" w:cstheme="minorHAnsi"/>
          <w:b/>
          <w:szCs w:val="18"/>
        </w:rPr>
        <w:tab/>
      </w:r>
      <w:r w:rsidR="00BB2FB1">
        <w:rPr>
          <w:rFonts w:ascii="Verdana" w:hAnsi="Verdana" w:cstheme="minorHAnsi"/>
          <w:b/>
          <w:szCs w:val="18"/>
        </w:rPr>
        <w:t>Europese aanbesteding</w:t>
      </w:r>
    </w:p>
    <w:p w14:paraId="57C05025" w14:textId="2D9F84CE" w:rsidR="00BB2FB1" w:rsidRDefault="00C04786" w:rsidP="00BB2FB1">
      <w:pPr>
        <w:pStyle w:val="Geenafstand"/>
        <w:spacing w:line="312" w:lineRule="auto"/>
        <w:jc w:val="center"/>
        <w:rPr>
          <w:rFonts w:ascii="Verdana" w:hAnsi="Verdana" w:cstheme="minorHAnsi"/>
          <w:b/>
          <w:szCs w:val="18"/>
        </w:rPr>
      </w:pPr>
      <w:r>
        <w:rPr>
          <w:rFonts w:ascii="Verdana" w:hAnsi="Verdana" w:cstheme="minorHAnsi"/>
          <w:b/>
          <w:szCs w:val="18"/>
        </w:rPr>
        <w:t xml:space="preserve">Meubilair </w:t>
      </w:r>
      <w:r w:rsidR="007F13E5">
        <w:rPr>
          <w:rFonts w:ascii="Verdana" w:hAnsi="Verdana" w:cstheme="minorHAnsi"/>
          <w:b/>
          <w:szCs w:val="18"/>
        </w:rPr>
        <w:t>VO</w:t>
      </w:r>
    </w:p>
    <w:p w14:paraId="07CF86AB" w14:textId="77777777" w:rsidR="00BB2FB1" w:rsidRPr="000564A9" w:rsidRDefault="00BB2FB1" w:rsidP="00BB2FB1">
      <w:pPr>
        <w:pStyle w:val="Geenafstand"/>
        <w:spacing w:line="312" w:lineRule="auto"/>
        <w:jc w:val="center"/>
        <w:rPr>
          <w:rFonts w:ascii="Verdana" w:hAnsi="Verdana" w:cstheme="minorHAnsi"/>
          <w:b/>
          <w:szCs w:val="18"/>
        </w:rPr>
      </w:pPr>
    </w:p>
    <w:p w14:paraId="3F6DFED3" w14:textId="77777777" w:rsidR="00BB2FB1" w:rsidRDefault="00BB2FB1" w:rsidP="00BB2FB1">
      <w:pPr>
        <w:rPr>
          <w:rFonts w:ascii="Verdana" w:hAnsi="Verdana" w:cstheme="minorHAnsi"/>
          <w:b/>
          <w:szCs w:val="18"/>
        </w:rPr>
      </w:pPr>
    </w:p>
    <w:p w14:paraId="79D5C109" w14:textId="77777777" w:rsidR="00BB2FB1" w:rsidRDefault="00BB2FB1" w:rsidP="00BB2FB1">
      <w:pPr>
        <w:rPr>
          <w:rFonts w:ascii="Verdana" w:hAnsi="Verdana" w:cstheme="minorHAnsi"/>
          <w:b/>
          <w:szCs w:val="18"/>
        </w:rPr>
      </w:pPr>
    </w:p>
    <w:p w14:paraId="185B750D" w14:textId="77777777" w:rsidR="00BB2FB1" w:rsidRDefault="00BB2FB1" w:rsidP="00BB2FB1">
      <w:pPr>
        <w:spacing w:after="0" w:line="240" w:lineRule="auto"/>
        <w:rPr>
          <w:rFonts w:ascii="Verdana" w:hAnsi="Verdana" w:cstheme="minorHAnsi"/>
          <w:b/>
          <w:sz w:val="18"/>
          <w:szCs w:val="18"/>
        </w:rPr>
      </w:pPr>
    </w:p>
    <w:p w14:paraId="07A63417" w14:textId="77777777" w:rsidR="00BB2FB1" w:rsidRDefault="00BB2FB1" w:rsidP="00BB2FB1">
      <w:pPr>
        <w:spacing w:after="0" w:line="240" w:lineRule="auto"/>
        <w:rPr>
          <w:rFonts w:ascii="Verdana" w:hAnsi="Verdana" w:cstheme="minorHAnsi"/>
          <w:b/>
          <w:sz w:val="18"/>
          <w:szCs w:val="18"/>
        </w:rPr>
      </w:pPr>
    </w:p>
    <w:p w14:paraId="0E290AF5" w14:textId="77777777" w:rsidR="00BB2FB1" w:rsidRDefault="00BB2FB1" w:rsidP="00BB2FB1">
      <w:pPr>
        <w:spacing w:after="0" w:line="240" w:lineRule="auto"/>
        <w:rPr>
          <w:rFonts w:ascii="Verdana" w:hAnsi="Verdana" w:cstheme="minorHAnsi"/>
          <w:b/>
          <w:sz w:val="18"/>
          <w:szCs w:val="18"/>
        </w:rPr>
      </w:pPr>
    </w:p>
    <w:p w14:paraId="5796201C" w14:textId="77777777" w:rsidR="00BB2FB1" w:rsidRDefault="00BB2FB1" w:rsidP="00BB2FB1">
      <w:pPr>
        <w:spacing w:after="0" w:line="240" w:lineRule="auto"/>
        <w:rPr>
          <w:rFonts w:ascii="Verdana" w:hAnsi="Verdana" w:cstheme="minorHAnsi"/>
          <w:b/>
          <w:sz w:val="18"/>
          <w:szCs w:val="18"/>
        </w:rPr>
      </w:pPr>
    </w:p>
    <w:p w14:paraId="355ABA79" w14:textId="77777777" w:rsidR="00BB2FB1" w:rsidRDefault="00BB2FB1" w:rsidP="00BB2FB1">
      <w:pPr>
        <w:spacing w:after="0" w:line="240" w:lineRule="auto"/>
        <w:rPr>
          <w:rFonts w:ascii="Verdana" w:hAnsi="Verdana" w:cstheme="minorHAnsi"/>
          <w:b/>
          <w:sz w:val="18"/>
          <w:szCs w:val="18"/>
        </w:rPr>
      </w:pPr>
    </w:p>
    <w:p w14:paraId="74B087CD" w14:textId="77777777" w:rsidR="00BB2FB1" w:rsidRDefault="00BB2FB1" w:rsidP="00BB2FB1">
      <w:pPr>
        <w:spacing w:after="0" w:line="240" w:lineRule="auto"/>
        <w:rPr>
          <w:rFonts w:ascii="Verdana" w:hAnsi="Verdana" w:cstheme="minorHAnsi"/>
          <w:b/>
          <w:sz w:val="18"/>
          <w:szCs w:val="18"/>
        </w:rPr>
      </w:pPr>
    </w:p>
    <w:p w14:paraId="3356A721" w14:textId="77777777" w:rsidR="00BB2FB1" w:rsidRDefault="00BB2FB1" w:rsidP="00BB2FB1">
      <w:pPr>
        <w:spacing w:after="0" w:line="240" w:lineRule="auto"/>
        <w:rPr>
          <w:rFonts w:ascii="Verdana" w:hAnsi="Verdana" w:cstheme="minorHAnsi"/>
          <w:b/>
          <w:sz w:val="18"/>
          <w:szCs w:val="18"/>
        </w:rPr>
      </w:pPr>
    </w:p>
    <w:p w14:paraId="1E5666F2" w14:textId="77777777" w:rsidR="00BB2FB1" w:rsidRDefault="00BB2FB1" w:rsidP="00BB2FB1">
      <w:pPr>
        <w:spacing w:after="0" w:line="240" w:lineRule="auto"/>
        <w:rPr>
          <w:rFonts w:ascii="Verdana" w:hAnsi="Verdana" w:cstheme="minorHAnsi"/>
          <w:b/>
          <w:sz w:val="18"/>
          <w:szCs w:val="18"/>
        </w:rPr>
      </w:pPr>
    </w:p>
    <w:p w14:paraId="73B8101A" w14:textId="77777777" w:rsidR="00BB2FB1" w:rsidRDefault="00BB2FB1" w:rsidP="00BB2FB1">
      <w:pPr>
        <w:spacing w:after="0" w:line="240" w:lineRule="auto"/>
        <w:rPr>
          <w:rFonts w:ascii="Verdana" w:hAnsi="Verdana" w:cstheme="minorHAnsi"/>
          <w:b/>
          <w:sz w:val="18"/>
          <w:szCs w:val="18"/>
        </w:rPr>
      </w:pPr>
    </w:p>
    <w:p w14:paraId="774EAC81" w14:textId="77777777" w:rsidR="00BB2FB1" w:rsidRDefault="00BB2FB1" w:rsidP="00BB2FB1">
      <w:pPr>
        <w:spacing w:after="0" w:line="240" w:lineRule="auto"/>
        <w:rPr>
          <w:rFonts w:ascii="Verdana" w:hAnsi="Verdana" w:cstheme="minorHAnsi"/>
          <w:b/>
          <w:sz w:val="18"/>
          <w:szCs w:val="18"/>
        </w:rPr>
      </w:pPr>
    </w:p>
    <w:p w14:paraId="203CC2D5" w14:textId="77777777" w:rsidR="00BB2FB1" w:rsidRDefault="00BB2FB1" w:rsidP="00BB2FB1">
      <w:pPr>
        <w:spacing w:after="0" w:line="240" w:lineRule="auto"/>
        <w:rPr>
          <w:rFonts w:ascii="Verdana" w:hAnsi="Verdana" w:cstheme="minorHAnsi"/>
          <w:b/>
          <w:sz w:val="18"/>
          <w:szCs w:val="18"/>
        </w:rPr>
      </w:pPr>
    </w:p>
    <w:p w14:paraId="560B237E" w14:textId="77777777" w:rsidR="00BB2FB1" w:rsidRDefault="00BB2FB1" w:rsidP="00BB2FB1">
      <w:pPr>
        <w:spacing w:after="0" w:line="240" w:lineRule="auto"/>
        <w:rPr>
          <w:rFonts w:ascii="Verdana" w:hAnsi="Verdana" w:cstheme="minorHAnsi"/>
          <w:b/>
          <w:sz w:val="18"/>
          <w:szCs w:val="18"/>
        </w:rPr>
      </w:pPr>
    </w:p>
    <w:p w14:paraId="045D88DF" w14:textId="77777777" w:rsidR="00BB2FB1" w:rsidRDefault="00BB2FB1" w:rsidP="00BB2FB1">
      <w:pPr>
        <w:spacing w:after="0" w:line="240" w:lineRule="auto"/>
        <w:rPr>
          <w:rFonts w:ascii="Verdana" w:hAnsi="Verdana" w:cstheme="minorHAnsi"/>
          <w:b/>
          <w:sz w:val="18"/>
          <w:szCs w:val="18"/>
        </w:rPr>
      </w:pPr>
    </w:p>
    <w:p w14:paraId="13587C4D" w14:textId="77777777" w:rsidR="00BB2FB1" w:rsidRDefault="00BB2FB1" w:rsidP="00BB2FB1">
      <w:pPr>
        <w:spacing w:after="0" w:line="240" w:lineRule="auto"/>
        <w:rPr>
          <w:rFonts w:ascii="Verdana" w:hAnsi="Verdana" w:cstheme="minorHAnsi"/>
          <w:b/>
          <w:sz w:val="18"/>
          <w:szCs w:val="18"/>
        </w:rPr>
      </w:pPr>
    </w:p>
    <w:p w14:paraId="44A54CAC" w14:textId="77777777" w:rsidR="00BB2FB1" w:rsidRDefault="00BB2FB1" w:rsidP="00BB2FB1">
      <w:pPr>
        <w:spacing w:after="0" w:line="240" w:lineRule="auto"/>
        <w:rPr>
          <w:rFonts w:ascii="Verdana" w:hAnsi="Verdana" w:cstheme="minorHAnsi"/>
          <w:b/>
          <w:sz w:val="18"/>
          <w:szCs w:val="18"/>
        </w:rPr>
      </w:pPr>
    </w:p>
    <w:p w14:paraId="147B2CE4" w14:textId="77777777" w:rsidR="00BB2FB1" w:rsidRDefault="00BB2FB1" w:rsidP="00BB2FB1">
      <w:pPr>
        <w:spacing w:after="0" w:line="240" w:lineRule="auto"/>
        <w:rPr>
          <w:rFonts w:ascii="Verdana" w:hAnsi="Verdana" w:cstheme="minorHAnsi"/>
          <w:b/>
          <w:sz w:val="18"/>
          <w:szCs w:val="18"/>
        </w:rPr>
      </w:pPr>
    </w:p>
    <w:p w14:paraId="5475E877" w14:textId="77777777" w:rsidR="00BB2FB1" w:rsidRDefault="00BB2FB1" w:rsidP="00BB2FB1">
      <w:pPr>
        <w:spacing w:after="0" w:line="240" w:lineRule="auto"/>
        <w:rPr>
          <w:rFonts w:ascii="Verdana" w:hAnsi="Verdana" w:cstheme="minorHAnsi"/>
          <w:b/>
          <w:sz w:val="18"/>
          <w:szCs w:val="18"/>
        </w:rPr>
      </w:pPr>
    </w:p>
    <w:p w14:paraId="4A63FB91" w14:textId="77777777" w:rsidR="00BB2FB1" w:rsidRDefault="00BB2FB1" w:rsidP="00BB2FB1">
      <w:pPr>
        <w:spacing w:after="0" w:line="240" w:lineRule="auto"/>
        <w:rPr>
          <w:rFonts w:ascii="Verdana" w:hAnsi="Verdana" w:cstheme="minorHAnsi"/>
          <w:b/>
          <w:sz w:val="18"/>
          <w:szCs w:val="18"/>
        </w:rPr>
      </w:pPr>
    </w:p>
    <w:p w14:paraId="78B6B773" w14:textId="77777777" w:rsidR="00BB2FB1" w:rsidRDefault="00BB2FB1" w:rsidP="00BB2FB1">
      <w:pPr>
        <w:spacing w:after="0" w:line="240" w:lineRule="auto"/>
        <w:rPr>
          <w:rFonts w:ascii="Verdana" w:hAnsi="Verdana" w:cstheme="minorHAnsi"/>
          <w:b/>
          <w:sz w:val="18"/>
          <w:szCs w:val="18"/>
        </w:rPr>
      </w:pPr>
    </w:p>
    <w:p w14:paraId="14A8A573" w14:textId="77777777" w:rsidR="00BB2FB1" w:rsidRDefault="00BB2FB1" w:rsidP="00BB2FB1">
      <w:pPr>
        <w:spacing w:after="0" w:line="240" w:lineRule="auto"/>
        <w:rPr>
          <w:rFonts w:ascii="Verdana" w:hAnsi="Verdana" w:cstheme="minorHAnsi"/>
          <w:b/>
          <w:sz w:val="18"/>
          <w:szCs w:val="18"/>
        </w:rPr>
      </w:pPr>
    </w:p>
    <w:p w14:paraId="24DFEB32" w14:textId="77777777" w:rsidR="00BB2FB1" w:rsidRDefault="00BB2FB1" w:rsidP="00BB2FB1">
      <w:pPr>
        <w:spacing w:after="0" w:line="240" w:lineRule="auto"/>
        <w:rPr>
          <w:rFonts w:ascii="Verdana" w:hAnsi="Verdana" w:cstheme="minorHAnsi"/>
          <w:b/>
          <w:sz w:val="18"/>
          <w:szCs w:val="18"/>
        </w:rPr>
      </w:pPr>
    </w:p>
    <w:p w14:paraId="3D4E9C67" w14:textId="77777777" w:rsidR="00BB2FB1" w:rsidRDefault="00BB2FB1" w:rsidP="00BB2FB1">
      <w:pPr>
        <w:spacing w:after="0" w:line="240" w:lineRule="auto"/>
        <w:rPr>
          <w:rFonts w:ascii="Verdana" w:hAnsi="Verdana" w:cstheme="minorHAnsi"/>
          <w:b/>
          <w:sz w:val="18"/>
          <w:szCs w:val="18"/>
        </w:rPr>
      </w:pPr>
    </w:p>
    <w:p w14:paraId="0BD300F3" w14:textId="77777777" w:rsidR="00BB2FB1" w:rsidRDefault="00BB2FB1" w:rsidP="00BB2FB1">
      <w:pPr>
        <w:spacing w:after="0" w:line="240" w:lineRule="auto"/>
        <w:rPr>
          <w:rFonts w:ascii="Verdana" w:hAnsi="Verdana" w:cstheme="minorHAnsi"/>
          <w:b/>
          <w:sz w:val="18"/>
          <w:szCs w:val="18"/>
        </w:rPr>
      </w:pPr>
    </w:p>
    <w:p w14:paraId="38D82279" w14:textId="77777777" w:rsidR="00BB2FB1" w:rsidRDefault="00BB2FB1" w:rsidP="00BB2FB1">
      <w:pPr>
        <w:spacing w:after="0" w:line="240" w:lineRule="auto"/>
        <w:rPr>
          <w:rFonts w:ascii="Verdana" w:hAnsi="Verdana" w:cstheme="minorHAnsi"/>
          <w:b/>
          <w:sz w:val="18"/>
          <w:szCs w:val="18"/>
        </w:rPr>
      </w:pPr>
    </w:p>
    <w:p w14:paraId="56AF5EA3" w14:textId="77777777" w:rsidR="00BB2FB1" w:rsidRDefault="00BB2FB1" w:rsidP="00BB2FB1">
      <w:pPr>
        <w:spacing w:after="0" w:line="240" w:lineRule="auto"/>
        <w:rPr>
          <w:rFonts w:ascii="Verdana" w:hAnsi="Verdana" w:cstheme="minorHAnsi"/>
          <w:b/>
          <w:sz w:val="18"/>
          <w:szCs w:val="18"/>
        </w:rPr>
      </w:pPr>
    </w:p>
    <w:p w14:paraId="20CE7586" w14:textId="77777777" w:rsidR="00BB2FB1" w:rsidRDefault="00BB2FB1" w:rsidP="00BB2FB1">
      <w:pPr>
        <w:spacing w:after="0" w:line="240" w:lineRule="auto"/>
        <w:rPr>
          <w:rFonts w:ascii="Verdana" w:hAnsi="Verdana" w:cstheme="minorHAnsi"/>
          <w:b/>
          <w:sz w:val="18"/>
          <w:szCs w:val="18"/>
        </w:rPr>
      </w:pPr>
    </w:p>
    <w:p w14:paraId="2B7F5525" w14:textId="77777777" w:rsidR="00BB2FB1" w:rsidRDefault="00BB2FB1" w:rsidP="00BB2FB1">
      <w:pPr>
        <w:spacing w:after="0" w:line="240" w:lineRule="auto"/>
        <w:rPr>
          <w:rFonts w:ascii="Verdana" w:hAnsi="Verdana" w:cstheme="minorHAnsi"/>
          <w:b/>
          <w:sz w:val="18"/>
          <w:szCs w:val="18"/>
        </w:rPr>
      </w:pPr>
    </w:p>
    <w:p w14:paraId="4EF24083" w14:textId="77777777" w:rsidR="00BB2FB1" w:rsidRDefault="00BB2FB1" w:rsidP="00BB2FB1">
      <w:pPr>
        <w:spacing w:after="0" w:line="240" w:lineRule="auto"/>
        <w:rPr>
          <w:rFonts w:ascii="Verdana" w:hAnsi="Verdana" w:cstheme="minorHAnsi"/>
          <w:b/>
          <w:sz w:val="18"/>
          <w:szCs w:val="18"/>
        </w:rPr>
      </w:pPr>
    </w:p>
    <w:p w14:paraId="3EA1B3C9" w14:textId="77777777" w:rsidR="00BB2FB1" w:rsidRDefault="00BB2FB1" w:rsidP="00BB2FB1">
      <w:pPr>
        <w:spacing w:after="0" w:line="240" w:lineRule="auto"/>
        <w:rPr>
          <w:rFonts w:ascii="Verdana" w:hAnsi="Verdana" w:cstheme="minorHAnsi"/>
          <w:b/>
          <w:sz w:val="18"/>
          <w:szCs w:val="18"/>
        </w:rPr>
      </w:pPr>
    </w:p>
    <w:p w14:paraId="5C7B09D3" w14:textId="77777777" w:rsidR="00BB2FB1" w:rsidRDefault="00BB2FB1" w:rsidP="00BB2FB1">
      <w:pPr>
        <w:spacing w:after="0" w:line="240" w:lineRule="auto"/>
        <w:rPr>
          <w:rFonts w:ascii="Verdana" w:hAnsi="Verdana" w:cstheme="minorHAnsi"/>
          <w:b/>
          <w:sz w:val="18"/>
          <w:szCs w:val="18"/>
        </w:rPr>
      </w:pPr>
    </w:p>
    <w:p w14:paraId="7734BB64" w14:textId="77777777" w:rsidR="00BB2FB1" w:rsidRDefault="00BB2FB1" w:rsidP="00BB2FB1">
      <w:pPr>
        <w:spacing w:after="0" w:line="240" w:lineRule="auto"/>
        <w:rPr>
          <w:rFonts w:ascii="Verdana" w:hAnsi="Verdana" w:cstheme="minorHAnsi"/>
          <w:b/>
          <w:sz w:val="18"/>
          <w:szCs w:val="18"/>
        </w:rPr>
      </w:pPr>
    </w:p>
    <w:p w14:paraId="3D05E011" w14:textId="77777777" w:rsidR="00BB2FB1" w:rsidRDefault="00BB2FB1" w:rsidP="00BB2FB1">
      <w:pPr>
        <w:spacing w:after="0" w:line="240" w:lineRule="auto"/>
        <w:rPr>
          <w:rFonts w:ascii="Verdana" w:hAnsi="Verdana" w:cstheme="minorHAnsi"/>
          <w:b/>
          <w:sz w:val="18"/>
          <w:szCs w:val="18"/>
        </w:rPr>
      </w:pPr>
    </w:p>
    <w:p w14:paraId="2571C604" w14:textId="77777777" w:rsidR="00BB2FB1" w:rsidRDefault="00BB2FB1" w:rsidP="00BB2FB1">
      <w:pPr>
        <w:spacing w:after="0" w:line="240" w:lineRule="auto"/>
        <w:rPr>
          <w:rFonts w:ascii="Verdana" w:hAnsi="Verdana" w:cstheme="minorHAnsi"/>
          <w:b/>
          <w:sz w:val="18"/>
          <w:szCs w:val="18"/>
        </w:rPr>
      </w:pPr>
    </w:p>
    <w:p w14:paraId="18C65921" w14:textId="77777777" w:rsidR="00BB2FB1" w:rsidRDefault="00BB2FB1" w:rsidP="00BB2FB1">
      <w:pPr>
        <w:spacing w:after="0" w:line="240" w:lineRule="auto"/>
        <w:rPr>
          <w:rFonts w:ascii="Verdana" w:hAnsi="Verdana" w:cstheme="minorHAnsi"/>
          <w:b/>
          <w:sz w:val="18"/>
          <w:szCs w:val="18"/>
        </w:rPr>
      </w:pPr>
    </w:p>
    <w:p w14:paraId="0C55FA05" w14:textId="77777777" w:rsidR="00BB2FB1" w:rsidRDefault="00BB2FB1" w:rsidP="00BB2FB1">
      <w:pPr>
        <w:spacing w:after="0" w:line="240" w:lineRule="auto"/>
        <w:rPr>
          <w:rFonts w:ascii="Verdana" w:hAnsi="Verdana" w:cstheme="minorHAnsi"/>
          <w:b/>
          <w:sz w:val="18"/>
          <w:szCs w:val="18"/>
        </w:rPr>
      </w:pPr>
    </w:p>
    <w:p w14:paraId="596539AD" w14:textId="77777777" w:rsidR="00BB2FB1" w:rsidRPr="006A7433" w:rsidRDefault="00BB2FB1" w:rsidP="00BB2FB1">
      <w:pPr>
        <w:spacing w:after="0" w:line="240" w:lineRule="auto"/>
        <w:ind w:left="4248" w:firstLine="708"/>
        <w:rPr>
          <w:rFonts w:ascii="Verdana" w:hAnsi="Verdana" w:cstheme="minorHAnsi"/>
          <w:b/>
          <w:sz w:val="18"/>
          <w:szCs w:val="18"/>
        </w:rPr>
      </w:pPr>
      <w:r w:rsidRPr="006A7433">
        <w:rPr>
          <w:rFonts w:ascii="Verdana" w:hAnsi="Verdana" w:cstheme="minorHAnsi"/>
          <w:b/>
          <w:sz w:val="18"/>
          <w:szCs w:val="18"/>
        </w:rPr>
        <w:t xml:space="preserve">Opdrachtgever: </w:t>
      </w:r>
      <w:r w:rsidRPr="006A7433">
        <w:rPr>
          <w:rFonts w:ascii="Verdana" w:hAnsi="Verdana" w:cstheme="minorHAnsi"/>
          <w:b/>
          <w:sz w:val="18"/>
          <w:szCs w:val="18"/>
        </w:rPr>
        <w:tab/>
        <w:t>Stichting BOOR</w:t>
      </w:r>
    </w:p>
    <w:p w14:paraId="1B6293F7" w14:textId="00BA5B18" w:rsidR="00BB2FB1" w:rsidRPr="006A7433" w:rsidRDefault="00BB2FB1" w:rsidP="00BB2FB1">
      <w:pPr>
        <w:spacing w:after="0" w:line="240" w:lineRule="auto"/>
        <w:ind w:left="4956"/>
        <w:rPr>
          <w:rFonts w:ascii="Verdana" w:hAnsi="Verdana"/>
          <w:b/>
          <w:bCs/>
          <w:sz w:val="18"/>
          <w:szCs w:val="18"/>
        </w:rPr>
      </w:pPr>
      <w:r w:rsidRPr="006A7433">
        <w:rPr>
          <w:rFonts w:ascii="Verdana" w:hAnsi="Verdana"/>
          <w:b/>
          <w:bCs/>
          <w:sz w:val="18"/>
          <w:szCs w:val="18"/>
        </w:rPr>
        <w:t xml:space="preserve">Datum: </w:t>
      </w:r>
      <w:r w:rsidRPr="006A7433">
        <w:rPr>
          <w:rFonts w:ascii="Verdana" w:hAnsi="Verdana"/>
          <w:b/>
          <w:bCs/>
          <w:sz w:val="18"/>
          <w:szCs w:val="18"/>
        </w:rPr>
        <w:tab/>
      </w:r>
      <w:r w:rsidRPr="006A7433">
        <w:rPr>
          <w:rFonts w:ascii="Verdana" w:hAnsi="Verdana"/>
          <w:b/>
          <w:bCs/>
          <w:sz w:val="18"/>
          <w:szCs w:val="18"/>
        </w:rPr>
        <w:tab/>
      </w:r>
      <w:r w:rsidR="007F13E5">
        <w:rPr>
          <w:rFonts w:ascii="Verdana" w:hAnsi="Verdana"/>
          <w:b/>
          <w:bCs/>
          <w:sz w:val="18"/>
          <w:szCs w:val="18"/>
        </w:rPr>
        <w:t>november</w:t>
      </w:r>
      <w:r w:rsidR="00AD084A">
        <w:rPr>
          <w:rFonts w:ascii="Verdana" w:hAnsi="Verdana"/>
          <w:b/>
          <w:bCs/>
          <w:sz w:val="18"/>
          <w:szCs w:val="18"/>
        </w:rPr>
        <w:t xml:space="preserve"> 2024</w:t>
      </w:r>
    </w:p>
    <w:p w14:paraId="2FD336B6" w14:textId="1ABD8A49" w:rsidR="00BB2FB1" w:rsidRPr="00AA7B1C" w:rsidRDefault="00BB2FB1" w:rsidP="00BB2FB1">
      <w:pPr>
        <w:pStyle w:val="Geenafstand"/>
        <w:ind w:left="4956"/>
        <w:rPr>
          <w:rFonts w:ascii="Verdana" w:hAnsi="Verdana"/>
          <w:b/>
          <w:bCs/>
          <w:sz w:val="18"/>
          <w:szCs w:val="18"/>
        </w:rPr>
      </w:pPr>
      <w:r w:rsidRPr="006A7433">
        <w:rPr>
          <w:rFonts w:ascii="Verdana" w:hAnsi="Verdana"/>
          <w:b/>
          <w:bCs/>
          <w:sz w:val="18"/>
          <w:szCs w:val="18"/>
        </w:rPr>
        <w:t xml:space="preserve">Kenmerk: </w:t>
      </w:r>
      <w:r w:rsidRPr="006A7433">
        <w:rPr>
          <w:rFonts w:ascii="Verdana" w:hAnsi="Verdana" w:cstheme="minorHAnsi"/>
          <w:b/>
          <w:sz w:val="18"/>
          <w:szCs w:val="18"/>
        </w:rPr>
        <w:tab/>
      </w:r>
      <w:r w:rsidRPr="006A7433">
        <w:rPr>
          <w:rFonts w:ascii="Verdana" w:hAnsi="Verdana" w:cstheme="minorHAnsi"/>
          <w:b/>
          <w:sz w:val="18"/>
          <w:szCs w:val="18"/>
        </w:rPr>
        <w:tab/>
      </w:r>
      <w:r w:rsidR="00F94576" w:rsidRPr="002972A5">
        <w:rPr>
          <w:rFonts w:ascii="Verdana" w:hAnsi="Verdana"/>
          <w:b/>
          <w:bCs/>
          <w:sz w:val="18"/>
          <w:szCs w:val="18"/>
        </w:rPr>
        <w:t>BOOR/202</w:t>
      </w:r>
      <w:r w:rsidR="00AD084A">
        <w:rPr>
          <w:rFonts w:ascii="Verdana" w:hAnsi="Verdana"/>
          <w:b/>
          <w:bCs/>
          <w:sz w:val="18"/>
          <w:szCs w:val="18"/>
        </w:rPr>
        <w:t>4</w:t>
      </w:r>
      <w:r w:rsidR="00F94576" w:rsidRPr="002972A5">
        <w:rPr>
          <w:rFonts w:ascii="Verdana" w:hAnsi="Verdana"/>
          <w:b/>
          <w:bCs/>
          <w:sz w:val="18"/>
          <w:szCs w:val="18"/>
        </w:rPr>
        <w:t>/</w:t>
      </w:r>
      <w:r w:rsidR="00AD084A">
        <w:rPr>
          <w:rFonts w:ascii="Verdana" w:hAnsi="Verdana"/>
          <w:b/>
          <w:bCs/>
          <w:sz w:val="18"/>
          <w:szCs w:val="18"/>
        </w:rPr>
        <w:t>01</w:t>
      </w:r>
      <w:r w:rsidR="007F13E5">
        <w:rPr>
          <w:rFonts w:ascii="Verdana" w:hAnsi="Verdana"/>
          <w:b/>
          <w:bCs/>
          <w:sz w:val="18"/>
          <w:szCs w:val="18"/>
        </w:rPr>
        <w:t>5</w:t>
      </w:r>
    </w:p>
    <w:p w14:paraId="585527B7" w14:textId="77777777" w:rsidR="00AD084A" w:rsidRDefault="00AD084A">
      <w:pPr>
        <w:rPr>
          <w:b/>
        </w:rPr>
      </w:pPr>
      <w:r>
        <w:rPr>
          <w:b/>
        </w:rPr>
        <w:br w:type="page"/>
      </w:r>
    </w:p>
    <w:p w14:paraId="4A2D74EA" w14:textId="7A598BCD" w:rsidR="00AC0248" w:rsidRDefault="00AC0248" w:rsidP="00AC0248">
      <w:pPr>
        <w:jc w:val="center"/>
        <w:rPr>
          <w:b/>
        </w:rPr>
      </w:pPr>
      <w:r>
        <w:rPr>
          <w:b/>
        </w:rPr>
        <w:lastRenderedPageBreak/>
        <w:t>Programma van Eisen</w:t>
      </w:r>
    </w:p>
    <w:p w14:paraId="4CEB1524" w14:textId="77777777" w:rsidR="00AC0248" w:rsidRDefault="00AC0248" w:rsidP="00AC0248"/>
    <w:p w14:paraId="7196E1A3" w14:textId="77777777" w:rsidR="00AC0248" w:rsidRDefault="00AC0248" w:rsidP="00AC0248">
      <w:pPr>
        <w:spacing w:after="0"/>
      </w:pPr>
      <w:r>
        <w:t>Het voorliggende Programma van Eisen maakt deel uit van het Beschrijvend document. Het bevat</w:t>
      </w:r>
    </w:p>
    <w:p w14:paraId="445B2912" w14:textId="77777777" w:rsidR="00AC0248" w:rsidRDefault="00AC0248" w:rsidP="00AC0248">
      <w:pPr>
        <w:spacing w:after="0"/>
      </w:pPr>
      <w:r>
        <w:t>de minimumeisen waar een Opdrachtnemer ten tijde van de Inschrijving en tijdens de uitvoering</w:t>
      </w:r>
    </w:p>
    <w:p w14:paraId="12326DEF" w14:textId="02116223" w:rsidR="00AC0248" w:rsidRDefault="00AC0248" w:rsidP="00AC0248">
      <w:pPr>
        <w:spacing w:after="0"/>
      </w:pPr>
      <w:r>
        <w:t xml:space="preserve">van de beoogde Overeenkomsten die voortvloeien uit deze aanbesteding dient te voldoen. Met ondertekening van het </w:t>
      </w:r>
      <w:r w:rsidR="00706E61">
        <w:t>UEA</w:t>
      </w:r>
      <w:r w:rsidR="00AD084A">
        <w:t xml:space="preserve"> </w:t>
      </w:r>
      <w:r>
        <w:t>verklaart</w:t>
      </w:r>
      <w:r w:rsidR="00AD084A">
        <w:t xml:space="preserve"> </w:t>
      </w:r>
      <w:r>
        <w:t xml:space="preserve">Inschrijver dat hij voldoet aan de in dit Programma van Eisen opgenomen eisen. De Aanbestedende dienst biedt </w:t>
      </w:r>
      <w:r w:rsidRPr="00722A15">
        <w:t>geen</w:t>
      </w:r>
      <w:r>
        <w:t xml:space="preserve"> mogelijkheid tot herstel indien een Inschrijver bewust danwel onbewust foutieve danwel incomplete danwel niet volledige informatie verstrekt.</w:t>
      </w:r>
    </w:p>
    <w:p w14:paraId="37C22400" w14:textId="07385AB9" w:rsidR="0026190A" w:rsidRDefault="0026190A" w:rsidP="00AC0248">
      <w:pPr>
        <w:spacing w:after="0"/>
      </w:pPr>
    </w:p>
    <w:p w14:paraId="175CF9C2" w14:textId="77777777" w:rsidR="00C74309" w:rsidRPr="00055EB6" w:rsidRDefault="00C74309" w:rsidP="00AC0248">
      <w:pPr>
        <w:spacing w:after="0"/>
      </w:pPr>
    </w:p>
    <w:tbl>
      <w:tblPr>
        <w:tblStyle w:val="Tabelraster"/>
        <w:tblW w:w="9493" w:type="dxa"/>
        <w:tblLook w:val="04A0" w:firstRow="1" w:lastRow="0" w:firstColumn="1" w:lastColumn="0" w:noHBand="0" w:noVBand="1"/>
      </w:tblPr>
      <w:tblGrid>
        <w:gridCol w:w="610"/>
        <w:gridCol w:w="8883"/>
      </w:tblGrid>
      <w:tr w:rsidR="005A290F" w14:paraId="15FDE299" w14:textId="77777777" w:rsidTr="005A290F">
        <w:tc>
          <w:tcPr>
            <w:tcW w:w="610" w:type="dxa"/>
          </w:tcPr>
          <w:p w14:paraId="49C7A1B2" w14:textId="77777777" w:rsidR="005A290F" w:rsidRDefault="005A290F" w:rsidP="00202FA0">
            <w:pPr>
              <w:rPr>
                <w:b/>
              </w:rPr>
            </w:pPr>
            <w:r>
              <w:rPr>
                <w:b/>
              </w:rPr>
              <w:t>Nr</w:t>
            </w:r>
          </w:p>
        </w:tc>
        <w:tc>
          <w:tcPr>
            <w:tcW w:w="8883" w:type="dxa"/>
          </w:tcPr>
          <w:p w14:paraId="0A930335" w14:textId="77777777" w:rsidR="005A290F" w:rsidRDefault="005A290F" w:rsidP="00202FA0">
            <w:pPr>
              <w:rPr>
                <w:b/>
              </w:rPr>
            </w:pPr>
            <w:r>
              <w:rPr>
                <w:b/>
              </w:rPr>
              <w:t>Eis</w:t>
            </w:r>
          </w:p>
        </w:tc>
      </w:tr>
      <w:tr w:rsidR="005A290F" w14:paraId="42708597" w14:textId="77777777" w:rsidTr="005A290F">
        <w:tc>
          <w:tcPr>
            <w:tcW w:w="610" w:type="dxa"/>
            <w:shd w:val="clear" w:color="auto" w:fill="BDD6EE" w:themeFill="accent1" w:themeFillTint="66"/>
          </w:tcPr>
          <w:p w14:paraId="6C8C8E11" w14:textId="7E927094" w:rsidR="005A290F" w:rsidRDefault="005A290F" w:rsidP="00202FA0">
            <w:pPr>
              <w:rPr>
                <w:b/>
              </w:rPr>
            </w:pPr>
            <w:r>
              <w:rPr>
                <w:b/>
              </w:rPr>
              <w:t>1.</w:t>
            </w:r>
          </w:p>
        </w:tc>
        <w:tc>
          <w:tcPr>
            <w:tcW w:w="8883" w:type="dxa"/>
            <w:shd w:val="clear" w:color="auto" w:fill="BDD6EE" w:themeFill="accent1" w:themeFillTint="66"/>
          </w:tcPr>
          <w:p w14:paraId="67331E7B" w14:textId="16B40285" w:rsidR="005A290F" w:rsidRDefault="005A290F" w:rsidP="00202FA0">
            <w:pPr>
              <w:rPr>
                <w:b/>
              </w:rPr>
            </w:pPr>
            <w:r w:rsidRPr="006606C8">
              <w:rPr>
                <w:b/>
              </w:rPr>
              <w:t>Eisen algemeen</w:t>
            </w:r>
          </w:p>
        </w:tc>
      </w:tr>
      <w:tr w:rsidR="005A290F" w14:paraId="39F7503D" w14:textId="77777777" w:rsidTr="005A290F">
        <w:tc>
          <w:tcPr>
            <w:tcW w:w="610" w:type="dxa"/>
          </w:tcPr>
          <w:p w14:paraId="322C571D" w14:textId="77777777" w:rsidR="005A290F" w:rsidRDefault="005A290F" w:rsidP="00202FA0">
            <w:pPr>
              <w:rPr>
                <w:b/>
              </w:rPr>
            </w:pPr>
            <w:r>
              <w:rPr>
                <w:b/>
              </w:rPr>
              <w:t>1.1</w:t>
            </w:r>
          </w:p>
        </w:tc>
        <w:tc>
          <w:tcPr>
            <w:tcW w:w="8883" w:type="dxa"/>
          </w:tcPr>
          <w:p w14:paraId="6A16B565" w14:textId="0508D9A0" w:rsidR="005A290F" w:rsidRPr="00AC142C" w:rsidRDefault="005A290F" w:rsidP="00F94576">
            <w:pPr>
              <w:rPr>
                <w:rFonts w:ascii="Verdana" w:hAnsi="Verdana"/>
                <w:sz w:val="18"/>
                <w:szCs w:val="18"/>
              </w:rPr>
            </w:pPr>
            <w:r w:rsidRPr="00AC142C">
              <w:rPr>
                <w:rFonts w:ascii="Verdana" w:hAnsi="Verdana"/>
                <w:sz w:val="18"/>
                <w:szCs w:val="18"/>
              </w:rPr>
              <w:t>De te leveren goederen dienen afgeleverd te worden op een door Opdrachtgever aan te geven locatie.</w:t>
            </w:r>
          </w:p>
        </w:tc>
      </w:tr>
      <w:tr w:rsidR="005A290F" w14:paraId="7028AD4B" w14:textId="77777777" w:rsidTr="005A290F">
        <w:tc>
          <w:tcPr>
            <w:tcW w:w="610" w:type="dxa"/>
          </w:tcPr>
          <w:p w14:paraId="0DAC1A8B" w14:textId="49DAB25B" w:rsidR="005A290F" w:rsidRDefault="005A290F" w:rsidP="00202FA0">
            <w:pPr>
              <w:rPr>
                <w:b/>
              </w:rPr>
            </w:pPr>
            <w:r>
              <w:rPr>
                <w:b/>
              </w:rPr>
              <w:t>1.2</w:t>
            </w:r>
          </w:p>
        </w:tc>
        <w:tc>
          <w:tcPr>
            <w:tcW w:w="8883" w:type="dxa"/>
          </w:tcPr>
          <w:p w14:paraId="38FAF4E6" w14:textId="77777777" w:rsidR="005A290F" w:rsidRDefault="005A290F" w:rsidP="00F94576">
            <w:pPr>
              <w:rPr>
                <w:rFonts w:ascii="Verdana" w:hAnsi="Verdana"/>
                <w:sz w:val="18"/>
                <w:szCs w:val="18"/>
              </w:rPr>
            </w:pPr>
            <w:r w:rsidRPr="00AC142C">
              <w:rPr>
                <w:rFonts w:ascii="Verdana" w:hAnsi="Verdana"/>
                <w:sz w:val="18"/>
                <w:szCs w:val="18"/>
              </w:rPr>
              <w:t xml:space="preserve">Bij een verkeerde of niet op tijd geleverde bestelling is Opdrachtnemer verplicht binnen redelijke termijn vervanging te regelen. Een redelijke termijn is in ieder geval minder dan </w:t>
            </w:r>
          </w:p>
          <w:p w14:paraId="1E830DE8" w14:textId="5BAA8D48" w:rsidR="005A290F" w:rsidRPr="00AC142C" w:rsidRDefault="005A290F" w:rsidP="00F94576">
            <w:pPr>
              <w:rPr>
                <w:rFonts w:ascii="Verdana" w:hAnsi="Verdana"/>
                <w:sz w:val="18"/>
                <w:szCs w:val="18"/>
              </w:rPr>
            </w:pPr>
            <w:r>
              <w:rPr>
                <w:rFonts w:ascii="Verdana" w:hAnsi="Verdana"/>
                <w:sz w:val="18"/>
                <w:szCs w:val="18"/>
              </w:rPr>
              <w:t>2 werkwe</w:t>
            </w:r>
            <w:r w:rsidRPr="00AC142C">
              <w:rPr>
                <w:rFonts w:ascii="Verdana" w:hAnsi="Verdana"/>
                <w:sz w:val="18"/>
                <w:szCs w:val="18"/>
              </w:rPr>
              <w:t>k</w:t>
            </w:r>
            <w:r>
              <w:rPr>
                <w:rFonts w:ascii="Verdana" w:hAnsi="Verdana"/>
                <w:sz w:val="18"/>
                <w:szCs w:val="18"/>
              </w:rPr>
              <w:t>en</w:t>
            </w:r>
            <w:r w:rsidRPr="00AC142C">
              <w:rPr>
                <w:rFonts w:ascii="Verdana" w:hAnsi="Verdana"/>
                <w:sz w:val="18"/>
                <w:szCs w:val="18"/>
              </w:rPr>
              <w:t xml:space="preserve">. </w:t>
            </w:r>
          </w:p>
        </w:tc>
      </w:tr>
      <w:tr w:rsidR="005A290F" w14:paraId="1C313E6E" w14:textId="77777777" w:rsidTr="005A290F">
        <w:tc>
          <w:tcPr>
            <w:tcW w:w="610" w:type="dxa"/>
          </w:tcPr>
          <w:p w14:paraId="638CFB66" w14:textId="5344DA0E" w:rsidR="005A290F" w:rsidRDefault="005A290F" w:rsidP="00202FA0">
            <w:pPr>
              <w:rPr>
                <w:b/>
              </w:rPr>
            </w:pPr>
            <w:r>
              <w:rPr>
                <w:b/>
              </w:rPr>
              <w:t>1.3</w:t>
            </w:r>
          </w:p>
        </w:tc>
        <w:tc>
          <w:tcPr>
            <w:tcW w:w="8883" w:type="dxa"/>
          </w:tcPr>
          <w:p w14:paraId="32955A49" w14:textId="77777777" w:rsidR="005A290F" w:rsidRPr="00AC142C" w:rsidRDefault="005A290F" w:rsidP="00202FA0">
            <w:pPr>
              <w:rPr>
                <w:rFonts w:ascii="Verdana" w:hAnsi="Verdana"/>
                <w:sz w:val="18"/>
                <w:szCs w:val="18"/>
              </w:rPr>
            </w:pPr>
            <w:r w:rsidRPr="00AC142C">
              <w:rPr>
                <w:rFonts w:ascii="Verdana" w:hAnsi="Verdana"/>
                <w:sz w:val="18"/>
                <w:szCs w:val="18"/>
              </w:rPr>
              <w:t>Opdrachtnemer dient alle door opdrachtnemer geleverde producten die niet voldoen aan het gestelde, kosteloos om te ruilen onder gelijkblijvende condities.</w:t>
            </w:r>
          </w:p>
        </w:tc>
      </w:tr>
      <w:tr w:rsidR="005A290F" w14:paraId="4FFF28E8" w14:textId="77777777" w:rsidTr="005A290F">
        <w:tc>
          <w:tcPr>
            <w:tcW w:w="610" w:type="dxa"/>
          </w:tcPr>
          <w:p w14:paraId="2834D3C9" w14:textId="15B34E0F" w:rsidR="005A290F" w:rsidRDefault="005A290F" w:rsidP="00202FA0">
            <w:pPr>
              <w:rPr>
                <w:b/>
              </w:rPr>
            </w:pPr>
            <w:r>
              <w:rPr>
                <w:b/>
              </w:rPr>
              <w:t>1.4</w:t>
            </w:r>
          </w:p>
        </w:tc>
        <w:tc>
          <w:tcPr>
            <w:tcW w:w="8883" w:type="dxa"/>
          </w:tcPr>
          <w:p w14:paraId="0DAD86FC" w14:textId="63FE25AC" w:rsidR="005A290F" w:rsidRPr="00AC142C" w:rsidRDefault="005A290F" w:rsidP="00F94576">
            <w:pPr>
              <w:rPr>
                <w:rFonts w:ascii="Verdana" w:hAnsi="Verdana"/>
                <w:sz w:val="18"/>
                <w:szCs w:val="18"/>
              </w:rPr>
            </w:pPr>
            <w:r w:rsidRPr="00AC142C">
              <w:rPr>
                <w:rFonts w:ascii="Verdana" w:hAnsi="Verdana"/>
                <w:sz w:val="18"/>
                <w:szCs w:val="18"/>
              </w:rPr>
              <w:t>Opdrachtnemer dient voor de contactpersoon van opdrachtgever één vast contactpersoon werkzaam bij opdrachtnemer aan te stellen, die zal fungeren als aanspreekpunt voor opdrachtnemer en verantwoordelijk is voor het totale projectmanagement en de uiteindelijke levering. U dient de naam van deze persoon aan opdrachtgever bekend te stellen. Wijzigingen dient u direct door te geven aan de opdrachtgever.</w:t>
            </w:r>
          </w:p>
        </w:tc>
      </w:tr>
      <w:tr w:rsidR="005A290F" w14:paraId="520D3173" w14:textId="77777777" w:rsidTr="005A290F">
        <w:tc>
          <w:tcPr>
            <w:tcW w:w="610" w:type="dxa"/>
          </w:tcPr>
          <w:p w14:paraId="0AD13795" w14:textId="2CB643BB" w:rsidR="005A290F" w:rsidRDefault="005A290F" w:rsidP="00202FA0">
            <w:pPr>
              <w:rPr>
                <w:b/>
              </w:rPr>
            </w:pPr>
            <w:r>
              <w:rPr>
                <w:b/>
              </w:rPr>
              <w:t>1.5</w:t>
            </w:r>
          </w:p>
        </w:tc>
        <w:tc>
          <w:tcPr>
            <w:tcW w:w="8883" w:type="dxa"/>
          </w:tcPr>
          <w:p w14:paraId="0EF34737" w14:textId="77777777" w:rsidR="005A290F" w:rsidRDefault="005A290F" w:rsidP="00202FA0">
            <w:pPr>
              <w:rPr>
                <w:rFonts w:ascii="Verdana" w:hAnsi="Verdana"/>
                <w:sz w:val="18"/>
                <w:szCs w:val="18"/>
              </w:rPr>
            </w:pPr>
            <w:r w:rsidRPr="00AC142C">
              <w:rPr>
                <w:rFonts w:ascii="Verdana" w:hAnsi="Verdana"/>
                <w:sz w:val="18"/>
                <w:szCs w:val="18"/>
              </w:rPr>
              <w:t xml:space="preserve">Het door opdrachtnemer in te zetten personeel dient zodra het personeel ingezet wordt op locatie van Opdrachtgever: </w:t>
            </w:r>
          </w:p>
          <w:p w14:paraId="138D5649" w14:textId="77777777" w:rsidR="005A290F" w:rsidRDefault="005A290F" w:rsidP="005A290F">
            <w:pPr>
              <w:pStyle w:val="Lijstalinea"/>
              <w:numPr>
                <w:ilvl w:val="0"/>
                <w:numId w:val="47"/>
              </w:numPr>
              <w:rPr>
                <w:rFonts w:ascii="Verdana" w:hAnsi="Verdana"/>
                <w:sz w:val="18"/>
                <w:szCs w:val="18"/>
              </w:rPr>
            </w:pPr>
            <w:r w:rsidRPr="005A290F">
              <w:rPr>
                <w:rFonts w:ascii="Verdana" w:hAnsi="Verdana"/>
                <w:sz w:val="18"/>
                <w:szCs w:val="18"/>
              </w:rPr>
              <w:t xml:space="preserve">De Nederlandse taal te beheersen. </w:t>
            </w:r>
          </w:p>
          <w:p w14:paraId="4FF65661" w14:textId="77777777" w:rsidR="005A290F" w:rsidRDefault="005A290F" w:rsidP="005A290F">
            <w:pPr>
              <w:pStyle w:val="Lijstalinea"/>
              <w:numPr>
                <w:ilvl w:val="0"/>
                <w:numId w:val="47"/>
              </w:numPr>
              <w:rPr>
                <w:rFonts w:ascii="Verdana" w:hAnsi="Verdana"/>
                <w:sz w:val="18"/>
                <w:szCs w:val="18"/>
              </w:rPr>
            </w:pPr>
            <w:r w:rsidRPr="005A290F">
              <w:rPr>
                <w:rFonts w:ascii="Verdana" w:hAnsi="Verdana"/>
                <w:sz w:val="18"/>
                <w:szCs w:val="18"/>
              </w:rPr>
              <w:t xml:space="preserve">Herkenbaar te zijn voor personeel van de Opdrachtgever, dit betekent het dragen van herkenbare (bedrijfs-)kleding. </w:t>
            </w:r>
          </w:p>
          <w:p w14:paraId="170E5C2D" w14:textId="77777777" w:rsidR="005A290F" w:rsidRDefault="005A290F" w:rsidP="005A290F">
            <w:pPr>
              <w:pStyle w:val="Lijstalinea"/>
              <w:numPr>
                <w:ilvl w:val="0"/>
                <w:numId w:val="47"/>
              </w:numPr>
              <w:rPr>
                <w:rFonts w:ascii="Verdana" w:hAnsi="Verdana"/>
                <w:sz w:val="18"/>
                <w:szCs w:val="18"/>
              </w:rPr>
            </w:pPr>
            <w:r w:rsidRPr="005A290F">
              <w:rPr>
                <w:rFonts w:ascii="Verdana" w:hAnsi="Verdana"/>
                <w:sz w:val="18"/>
                <w:szCs w:val="18"/>
              </w:rPr>
              <w:t>De geldende huisregels van opdrachtgever, voor zover aanwezig, in acht te nemen.</w:t>
            </w:r>
          </w:p>
          <w:p w14:paraId="2F4B35C3" w14:textId="77777777" w:rsidR="005A290F" w:rsidRDefault="005A290F" w:rsidP="005A290F">
            <w:pPr>
              <w:pStyle w:val="Lijstalinea"/>
              <w:rPr>
                <w:rFonts w:ascii="Verdana" w:hAnsi="Verdana"/>
                <w:sz w:val="18"/>
                <w:szCs w:val="18"/>
              </w:rPr>
            </w:pPr>
          </w:p>
          <w:p w14:paraId="174E06CE" w14:textId="1CF2F26E" w:rsidR="005A290F" w:rsidRPr="005A290F" w:rsidRDefault="005A290F" w:rsidP="005A290F">
            <w:pPr>
              <w:rPr>
                <w:rFonts w:ascii="Verdana" w:hAnsi="Verdana"/>
                <w:sz w:val="18"/>
                <w:szCs w:val="18"/>
              </w:rPr>
            </w:pPr>
            <w:r w:rsidRPr="005A290F">
              <w:rPr>
                <w:rFonts w:ascii="Verdana" w:hAnsi="Verdana"/>
                <w:sz w:val="18"/>
                <w:szCs w:val="18"/>
              </w:rPr>
              <w:t>Opdrachtgever verstrekt deze na gunning. Indien gewenst door opdrachtgever dient het in te zetten personeel zich te kunnen legitimeren met een geldig legitimatiebewijs</w:t>
            </w:r>
          </w:p>
        </w:tc>
      </w:tr>
      <w:tr w:rsidR="005A290F" w14:paraId="32E4F9CC" w14:textId="77777777" w:rsidTr="005A290F">
        <w:tc>
          <w:tcPr>
            <w:tcW w:w="610" w:type="dxa"/>
          </w:tcPr>
          <w:p w14:paraId="503D7EB8" w14:textId="5E5B69D0" w:rsidR="005A290F" w:rsidRDefault="005A290F" w:rsidP="00202FA0">
            <w:pPr>
              <w:rPr>
                <w:b/>
              </w:rPr>
            </w:pPr>
            <w:r>
              <w:rPr>
                <w:b/>
              </w:rPr>
              <w:t>1.6</w:t>
            </w:r>
          </w:p>
        </w:tc>
        <w:tc>
          <w:tcPr>
            <w:tcW w:w="8883" w:type="dxa"/>
          </w:tcPr>
          <w:p w14:paraId="62333A8C" w14:textId="188FF257" w:rsidR="005A290F" w:rsidRPr="00AC142C" w:rsidRDefault="005A290F" w:rsidP="0006681B">
            <w:pPr>
              <w:pStyle w:val="HoofdtekstMeubilair"/>
              <w:ind w:left="0"/>
              <w:rPr>
                <w:rFonts w:ascii="Verdana" w:hAnsi="Verdana" w:cstheme="minorBidi"/>
                <w:sz w:val="18"/>
                <w:szCs w:val="18"/>
              </w:rPr>
            </w:pPr>
            <w:r w:rsidRPr="00AC142C">
              <w:rPr>
                <w:rFonts w:ascii="Verdana" w:hAnsi="Verdana" w:cstheme="minorBidi"/>
                <w:sz w:val="18"/>
                <w:szCs w:val="18"/>
              </w:rPr>
              <w:t>Alle medewerkers die door Opdrachtnemer, dan wel een door Opdrachtnemer in te zetten derde, dienen zich te allen tijde te kunnen legitimeren. Indien een medewerker zich niet kan legitimeren zal de toegang tot de locatie worden geweigerd en de eventuele kosten/schade/ vertraging komen voor rekening van Opdrachtnemer.</w:t>
            </w:r>
          </w:p>
        </w:tc>
      </w:tr>
      <w:tr w:rsidR="005A290F" w14:paraId="5E035F3E" w14:textId="77777777" w:rsidTr="005A290F">
        <w:tc>
          <w:tcPr>
            <w:tcW w:w="610" w:type="dxa"/>
          </w:tcPr>
          <w:p w14:paraId="33C7D0FB" w14:textId="055299AF" w:rsidR="005A290F" w:rsidRPr="00473CF5" w:rsidRDefault="005A290F" w:rsidP="00202FA0">
            <w:pPr>
              <w:rPr>
                <w:b/>
              </w:rPr>
            </w:pPr>
            <w:r w:rsidRPr="00473CF5">
              <w:rPr>
                <w:b/>
              </w:rPr>
              <w:t>1.7</w:t>
            </w:r>
          </w:p>
        </w:tc>
        <w:tc>
          <w:tcPr>
            <w:tcW w:w="8883" w:type="dxa"/>
          </w:tcPr>
          <w:p w14:paraId="13A8EF46" w14:textId="383CB17E" w:rsidR="005A290F" w:rsidRPr="00AC142C" w:rsidRDefault="005A290F" w:rsidP="00945297">
            <w:pPr>
              <w:rPr>
                <w:rFonts w:ascii="Verdana" w:hAnsi="Verdana"/>
                <w:sz w:val="18"/>
                <w:szCs w:val="18"/>
              </w:rPr>
            </w:pPr>
            <w:r w:rsidRPr="00AC142C">
              <w:rPr>
                <w:rFonts w:ascii="Verdana" w:hAnsi="Verdana"/>
                <w:sz w:val="18"/>
                <w:szCs w:val="18"/>
              </w:rPr>
              <w:t>Daar waar in het Beschrijvend document sprake is van ‘moeten’, ‘dienen’ of  enig andere wijze van verplichting die niet met een gevolg is beschreven, dient te worden opgevat als een verplichting waaraan Inschrijver dient te voldoen. Het niet voldoen aan zo een verplichting kan betekenen dat uw inschrijving niet voldoet aan de gestelde eisen en niet voor verdere beoordeling in aanmerking kan komen.</w:t>
            </w:r>
          </w:p>
        </w:tc>
      </w:tr>
      <w:tr w:rsidR="005A290F" w14:paraId="77CC8D6A" w14:textId="77777777" w:rsidTr="005A290F">
        <w:tc>
          <w:tcPr>
            <w:tcW w:w="610" w:type="dxa"/>
          </w:tcPr>
          <w:p w14:paraId="332D046E" w14:textId="569AE341" w:rsidR="005A290F" w:rsidRPr="00473CF5" w:rsidRDefault="005A290F" w:rsidP="00AC142C">
            <w:pPr>
              <w:rPr>
                <w:b/>
              </w:rPr>
            </w:pPr>
            <w:r w:rsidRPr="00473CF5">
              <w:rPr>
                <w:b/>
              </w:rPr>
              <w:t>1.8</w:t>
            </w:r>
          </w:p>
        </w:tc>
        <w:tc>
          <w:tcPr>
            <w:tcW w:w="8883" w:type="dxa"/>
          </w:tcPr>
          <w:p w14:paraId="610FB844" w14:textId="229B040C" w:rsidR="005A290F" w:rsidRPr="00AC142C" w:rsidRDefault="005A290F" w:rsidP="00AC142C">
            <w:pPr>
              <w:rPr>
                <w:rFonts w:ascii="Verdana" w:hAnsi="Verdana"/>
                <w:sz w:val="18"/>
                <w:szCs w:val="18"/>
              </w:rPr>
            </w:pPr>
            <w:r w:rsidRPr="00AC142C">
              <w:rPr>
                <w:rFonts w:ascii="Verdana" w:hAnsi="Verdana"/>
                <w:sz w:val="18"/>
                <w:szCs w:val="18"/>
              </w:rPr>
              <w:t xml:space="preserve">De producten dienen geschikt te zijn voor (zeer intensief) dagelijks gebruik. </w:t>
            </w:r>
          </w:p>
        </w:tc>
      </w:tr>
      <w:tr w:rsidR="005A290F" w14:paraId="1A7537CC" w14:textId="77777777" w:rsidTr="005A290F">
        <w:tc>
          <w:tcPr>
            <w:tcW w:w="610" w:type="dxa"/>
          </w:tcPr>
          <w:p w14:paraId="77577164" w14:textId="6F97302E" w:rsidR="005A290F" w:rsidRPr="00473CF5" w:rsidRDefault="005A290F" w:rsidP="00AC142C">
            <w:pPr>
              <w:rPr>
                <w:b/>
              </w:rPr>
            </w:pPr>
            <w:r w:rsidRPr="00473CF5">
              <w:rPr>
                <w:b/>
              </w:rPr>
              <w:t>1.9</w:t>
            </w:r>
          </w:p>
        </w:tc>
        <w:tc>
          <w:tcPr>
            <w:tcW w:w="8883" w:type="dxa"/>
          </w:tcPr>
          <w:p w14:paraId="70A5F021" w14:textId="2FF6FDA7" w:rsidR="005A290F" w:rsidRPr="00AC142C" w:rsidRDefault="005A290F" w:rsidP="00AC142C">
            <w:pPr>
              <w:rPr>
                <w:rFonts w:ascii="Verdana" w:hAnsi="Verdana"/>
                <w:sz w:val="18"/>
                <w:szCs w:val="18"/>
              </w:rPr>
            </w:pPr>
            <w:r w:rsidRPr="00AC142C">
              <w:rPr>
                <w:rFonts w:ascii="Verdana" w:hAnsi="Verdana"/>
                <w:sz w:val="18"/>
                <w:szCs w:val="18"/>
              </w:rPr>
              <w:t xml:space="preserve">De producten dienen geschikt te zijn voor dagelijkse reiniging. </w:t>
            </w:r>
          </w:p>
        </w:tc>
      </w:tr>
      <w:tr w:rsidR="005A290F" w14:paraId="2C158B00" w14:textId="77777777" w:rsidTr="005A290F">
        <w:tc>
          <w:tcPr>
            <w:tcW w:w="610" w:type="dxa"/>
          </w:tcPr>
          <w:p w14:paraId="2FBCF80E" w14:textId="2EE4EAB6" w:rsidR="005A290F" w:rsidRPr="00473CF5" w:rsidRDefault="005A290F" w:rsidP="00AC142C">
            <w:pPr>
              <w:rPr>
                <w:b/>
              </w:rPr>
            </w:pPr>
            <w:r w:rsidRPr="00473CF5">
              <w:rPr>
                <w:b/>
              </w:rPr>
              <w:t>1.10</w:t>
            </w:r>
          </w:p>
        </w:tc>
        <w:tc>
          <w:tcPr>
            <w:tcW w:w="8883" w:type="dxa"/>
          </w:tcPr>
          <w:p w14:paraId="7F84ED79" w14:textId="2780F1ED" w:rsidR="005A290F" w:rsidRPr="00AC142C" w:rsidRDefault="005A290F" w:rsidP="00AC142C">
            <w:pPr>
              <w:rPr>
                <w:rFonts w:ascii="Verdana" w:hAnsi="Verdana"/>
                <w:sz w:val="18"/>
                <w:szCs w:val="18"/>
              </w:rPr>
            </w:pPr>
            <w:r w:rsidRPr="00AC142C">
              <w:rPr>
                <w:rFonts w:ascii="Verdana" w:hAnsi="Verdana"/>
                <w:sz w:val="18"/>
                <w:szCs w:val="18"/>
              </w:rPr>
              <w:t xml:space="preserve">Opdrachtnemer dient voor goederen waar sloten op worden aangebracht, alle te leveren sloten en sleutels aan te laten sluiten op een moederslotsysteem van de locatie. </w:t>
            </w:r>
          </w:p>
        </w:tc>
      </w:tr>
      <w:tr w:rsidR="005A290F" w14:paraId="4A4B50AA" w14:textId="77777777" w:rsidTr="005A290F">
        <w:tc>
          <w:tcPr>
            <w:tcW w:w="610" w:type="dxa"/>
          </w:tcPr>
          <w:p w14:paraId="738DA654" w14:textId="4E819451" w:rsidR="005A290F" w:rsidRPr="00473CF5" w:rsidRDefault="005A290F" w:rsidP="00AC142C">
            <w:pPr>
              <w:rPr>
                <w:b/>
              </w:rPr>
            </w:pPr>
            <w:r w:rsidRPr="00473CF5">
              <w:rPr>
                <w:b/>
              </w:rPr>
              <w:t>1.11</w:t>
            </w:r>
          </w:p>
        </w:tc>
        <w:tc>
          <w:tcPr>
            <w:tcW w:w="8883" w:type="dxa"/>
          </w:tcPr>
          <w:p w14:paraId="1C32D61C" w14:textId="18CDE23F" w:rsidR="005A290F" w:rsidRPr="00AC142C" w:rsidRDefault="005A290F" w:rsidP="00AC142C">
            <w:pPr>
              <w:rPr>
                <w:rFonts w:ascii="Verdana" w:hAnsi="Verdana"/>
                <w:sz w:val="18"/>
                <w:szCs w:val="18"/>
              </w:rPr>
            </w:pPr>
            <w:r w:rsidRPr="00AC142C">
              <w:rPr>
                <w:rFonts w:ascii="Verdana" w:hAnsi="Verdana"/>
                <w:sz w:val="18"/>
                <w:szCs w:val="18"/>
              </w:rPr>
              <w:t>Opdrachtnemer dient voor goederen waar sloten op worden aangebracht bij oplevering twee sleutels aan 1 ring in het betreffende slot geplaatst te hebben.</w:t>
            </w:r>
          </w:p>
        </w:tc>
      </w:tr>
      <w:tr w:rsidR="005A290F" w14:paraId="63C7C733" w14:textId="77777777" w:rsidTr="005A290F">
        <w:tc>
          <w:tcPr>
            <w:tcW w:w="610" w:type="dxa"/>
            <w:shd w:val="clear" w:color="auto" w:fill="BDD6EE" w:themeFill="accent1" w:themeFillTint="66"/>
          </w:tcPr>
          <w:p w14:paraId="333AA956" w14:textId="1BADA291" w:rsidR="005A290F" w:rsidRDefault="005A290F" w:rsidP="00AC142C">
            <w:pPr>
              <w:rPr>
                <w:b/>
              </w:rPr>
            </w:pPr>
            <w:r>
              <w:rPr>
                <w:b/>
              </w:rPr>
              <w:t>2.</w:t>
            </w:r>
          </w:p>
        </w:tc>
        <w:tc>
          <w:tcPr>
            <w:tcW w:w="8883" w:type="dxa"/>
            <w:shd w:val="clear" w:color="auto" w:fill="BDD6EE" w:themeFill="accent1" w:themeFillTint="66"/>
          </w:tcPr>
          <w:p w14:paraId="6C7F22FA" w14:textId="7724DA75" w:rsidR="005A290F" w:rsidRPr="00E86B42" w:rsidRDefault="005A290F" w:rsidP="00AC142C">
            <w:r>
              <w:rPr>
                <w:b/>
              </w:rPr>
              <w:t>Eisen mbt de Inschrijving</w:t>
            </w:r>
          </w:p>
        </w:tc>
      </w:tr>
      <w:tr w:rsidR="005A290F" w14:paraId="659D4D10" w14:textId="77777777" w:rsidTr="005A290F">
        <w:tc>
          <w:tcPr>
            <w:tcW w:w="610" w:type="dxa"/>
          </w:tcPr>
          <w:p w14:paraId="4AB34040" w14:textId="184CC6E0" w:rsidR="005A290F" w:rsidRDefault="005A290F" w:rsidP="00AC142C">
            <w:pPr>
              <w:rPr>
                <w:b/>
              </w:rPr>
            </w:pPr>
            <w:r>
              <w:rPr>
                <w:b/>
              </w:rPr>
              <w:t>2.1</w:t>
            </w:r>
          </w:p>
        </w:tc>
        <w:tc>
          <w:tcPr>
            <w:tcW w:w="8883" w:type="dxa"/>
          </w:tcPr>
          <w:p w14:paraId="59B4C013" w14:textId="77777777" w:rsidR="005A290F" w:rsidRPr="00E86B42" w:rsidRDefault="005A290F" w:rsidP="00AC142C">
            <w:pPr>
              <w:rPr>
                <w:rFonts w:ascii="Verdana" w:hAnsi="Verdana" w:cstheme="minorHAnsi"/>
                <w:sz w:val="18"/>
                <w:szCs w:val="18"/>
              </w:rPr>
            </w:pPr>
            <w:r w:rsidRPr="00E86B42">
              <w:t xml:space="preserve">Inschrijver heeft een </w:t>
            </w:r>
            <w:r w:rsidRPr="00E86B42">
              <w:rPr>
                <w:rFonts w:ascii="Verdana" w:hAnsi="Verdana" w:cstheme="minorHAnsi"/>
                <w:sz w:val="18"/>
                <w:szCs w:val="18"/>
              </w:rPr>
              <w:t>uittreksel van de Kamer van Koophandel, niet ouder dan zes (6) maanden op het moment van inschrijven</w:t>
            </w:r>
            <w:r>
              <w:rPr>
                <w:rFonts w:ascii="Verdana" w:hAnsi="Verdana" w:cstheme="minorHAnsi"/>
                <w:sz w:val="18"/>
                <w:szCs w:val="18"/>
              </w:rPr>
              <w:t xml:space="preserve"> met de inschrijving</w:t>
            </w:r>
            <w:r w:rsidRPr="00E86B42">
              <w:rPr>
                <w:rFonts w:ascii="Verdana" w:hAnsi="Verdana" w:cstheme="minorHAnsi"/>
                <w:sz w:val="18"/>
                <w:szCs w:val="18"/>
              </w:rPr>
              <w:t xml:space="preserve"> meegezonden; </w:t>
            </w:r>
          </w:p>
        </w:tc>
      </w:tr>
      <w:tr w:rsidR="005A290F" w14:paraId="3B842262" w14:textId="77777777" w:rsidTr="005A290F">
        <w:tc>
          <w:tcPr>
            <w:tcW w:w="610" w:type="dxa"/>
          </w:tcPr>
          <w:p w14:paraId="5EA2519A" w14:textId="180F14A3" w:rsidR="005A290F" w:rsidRDefault="005A290F" w:rsidP="00AC142C">
            <w:pPr>
              <w:rPr>
                <w:b/>
              </w:rPr>
            </w:pPr>
            <w:r>
              <w:rPr>
                <w:b/>
              </w:rPr>
              <w:t>2.2</w:t>
            </w:r>
          </w:p>
        </w:tc>
        <w:tc>
          <w:tcPr>
            <w:tcW w:w="8883" w:type="dxa"/>
          </w:tcPr>
          <w:p w14:paraId="14216547" w14:textId="576382FD" w:rsidR="005A290F" w:rsidRDefault="005A290F" w:rsidP="00AC142C">
            <w:pPr>
              <w:rPr>
                <w:b/>
              </w:rPr>
            </w:pPr>
            <w:r w:rsidRPr="00E86B42">
              <w:t xml:space="preserve">Inschrijver </w:t>
            </w:r>
            <w:r>
              <w:t>beschikt over</w:t>
            </w:r>
            <w:r w:rsidRPr="00E86B42">
              <w:t xml:space="preserve"> een </w:t>
            </w:r>
            <w:r>
              <w:rPr>
                <w:rFonts w:ascii="Verdana" w:hAnsi="Verdana" w:cstheme="minorHAnsi"/>
                <w:sz w:val="18"/>
                <w:szCs w:val="18"/>
              </w:rPr>
              <w:t>gedragsverklaring aanbesteden</w:t>
            </w:r>
            <w:r w:rsidRPr="00E86B42">
              <w:rPr>
                <w:rFonts w:ascii="Verdana" w:hAnsi="Verdana" w:cstheme="minorHAnsi"/>
                <w:sz w:val="18"/>
                <w:szCs w:val="18"/>
              </w:rPr>
              <w:t xml:space="preserve">, niet ouder dan </w:t>
            </w:r>
            <w:r>
              <w:rPr>
                <w:rFonts w:ascii="Verdana" w:hAnsi="Verdana" w:cstheme="minorHAnsi"/>
                <w:sz w:val="18"/>
                <w:szCs w:val="18"/>
              </w:rPr>
              <w:t>twee (2)</w:t>
            </w:r>
            <w:r w:rsidRPr="00E86B42">
              <w:rPr>
                <w:rFonts w:ascii="Verdana" w:hAnsi="Verdana" w:cstheme="minorHAnsi"/>
                <w:sz w:val="18"/>
                <w:szCs w:val="18"/>
              </w:rPr>
              <w:t xml:space="preserve"> </w:t>
            </w:r>
            <w:r>
              <w:rPr>
                <w:rFonts w:ascii="Verdana" w:hAnsi="Verdana" w:cstheme="minorHAnsi"/>
                <w:sz w:val="18"/>
                <w:szCs w:val="18"/>
              </w:rPr>
              <w:t>jaren</w:t>
            </w:r>
            <w:r w:rsidRPr="00E86B42">
              <w:rPr>
                <w:rFonts w:ascii="Verdana" w:hAnsi="Verdana" w:cstheme="minorHAnsi"/>
                <w:sz w:val="18"/>
                <w:szCs w:val="18"/>
              </w:rPr>
              <w:t xml:space="preserve"> op het moment van inschrijven;</w:t>
            </w:r>
          </w:p>
        </w:tc>
      </w:tr>
      <w:tr w:rsidR="005A290F" w14:paraId="629E4B7F" w14:textId="77777777" w:rsidTr="005A290F">
        <w:tc>
          <w:tcPr>
            <w:tcW w:w="610" w:type="dxa"/>
          </w:tcPr>
          <w:p w14:paraId="5727E5EA" w14:textId="7CC805BA" w:rsidR="005A290F" w:rsidRDefault="005A290F" w:rsidP="00AC142C">
            <w:pPr>
              <w:rPr>
                <w:b/>
              </w:rPr>
            </w:pPr>
            <w:r>
              <w:rPr>
                <w:b/>
              </w:rPr>
              <w:lastRenderedPageBreak/>
              <w:t>2.3</w:t>
            </w:r>
          </w:p>
        </w:tc>
        <w:tc>
          <w:tcPr>
            <w:tcW w:w="8883" w:type="dxa"/>
          </w:tcPr>
          <w:p w14:paraId="30AC1375" w14:textId="417F265E" w:rsidR="005A290F" w:rsidRPr="00DF24E1" w:rsidRDefault="005A290F" w:rsidP="00AC142C">
            <w:pPr>
              <w:rPr>
                <w:rFonts w:ascii="Verdana" w:hAnsi="Verdana" w:cstheme="minorHAnsi"/>
                <w:sz w:val="18"/>
                <w:szCs w:val="18"/>
              </w:rPr>
            </w:pPr>
            <w:r w:rsidRPr="00E86B42">
              <w:t xml:space="preserve">Inschrijver </w:t>
            </w:r>
            <w:r>
              <w:t>beschikt,</w:t>
            </w:r>
            <w:r w:rsidRPr="00E86B42">
              <w:rPr>
                <w:rFonts w:ascii="Verdana" w:hAnsi="Verdana" w:cstheme="minorHAnsi"/>
                <w:sz w:val="18"/>
                <w:szCs w:val="18"/>
              </w:rPr>
              <w:t xml:space="preserve"> op het moment van inschrijven</w:t>
            </w:r>
            <w:r>
              <w:rPr>
                <w:rFonts w:ascii="Verdana" w:hAnsi="Verdana" w:cstheme="minorHAnsi"/>
                <w:sz w:val="18"/>
                <w:szCs w:val="18"/>
              </w:rPr>
              <w:t>,</w:t>
            </w:r>
            <w:r>
              <w:t xml:space="preserve"> over</w:t>
            </w:r>
            <w:r w:rsidRPr="00E86B42">
              <w:t xml:space="preserve"> </w:t>
            </w:r>
            <w:r>
              <w:rPr>
                <w:rFonts w:ascii="Verdana" w:hAnsi="Verdana" w:cstheme="minorHAnsi"/>
                <w:sz w:val="18"/>
                <w:szCs w:val="18"/>
              </w:rPr>
              <w:t>een</w:t>
            </w:r>
            <w:r w:rsidRPr="00DF24E1">
              <w:rPr>
                <w:rFonts w:ascii="Verdana" w:hAnsi="Verdana" w:cstheme="minorHAnsi"/>
                <w:sz w:val="18"/>
                <w:szCs w:val="18"/>
              </w:rPr>
              <w:t xml:space="preserve"> verklaring van de belastingdienst inzake het betalen van belasting</w:t>
            </w:r>
            <w:r>
              <w:rPr>
                <w:rFonts w:ascii="Verdana" w:hAnsi="Verdana" w:cstheme="minorHAnsi"/>
                <w:sz w:val="18"/>
                <w:szCs w:val="18"/>
              </w:rPr>
              <w:t>en en sociale zekerheidspremies</w:t>
            </w:r>
            <w:r w:rsidRPr="00E86B42">
              <w:rPr>
                <w:rFonts w:ascii="Verdana" w:hAnsi="Verdana" w:cstheme="minorHAnsi"/>
                <w:sz w:val="18"/>
                <w:szCs w:val="18"/>
              </w:rPr>
              <w:t>;</w:t>
            </w:r>
          </w:p>
        </w:tc>
      </w:tr>
      <w:tr w:rsidR="005A290F" w14:paraId="4DEDDF15" w14:textId="77777777" w:rsidTr="005A290F">
        <w:tc>
          <w:tcPr>
            <w:tcW w:w="610" w:type="dxa"/>
          </w:tcPr>
          <w:p w14:paraId="6DC33820" w14:textId="597DA6A8" w:rsidR="005A290F" w:rsidRDefault="005A290F" w:rsidP="00AC142C">
            <w:pPr>
              <w:rPr>
                <w:b/>
              </w:rPr>
            </w:pPr>
            <w:r>
              <w:rPr>
                <w:b/>
              </w:rPr>
              <w:t>2.4</w:t>
            </w:r>
          </w:p>
        </w:tc>
        <w:tc>
          <w:tcPr>
            <w:tcW w:w="8883" w:type="dxa"/>
          </w:tcPr>
          <w:p w14:paraId="754D2087" w14:textId="1028005C" w:rsidR="005A290F" w:rsidRPr="00E86B42" w:rsidRDefault="005A290F" w:rsidP="00AC142C">
            <w:r>
              <w:rPr>
                <w:rFonts w:ascii="Verdana" w:hAnsi="Verdana" w:cstheme="minorHAnsi"/>
                <w:sz w:val="18"/>
                <w:szCs w:val="18"/>
              </w:rPr>
              <w:t>Inschrijver beschikt,</w:t>
            </w:r>
            <w:r w:rsidRPr="00E86B42">
              <w:rPr>
                <w:rFonts w:ascii="Verdana" w:hAnsi="Verdana" w:cstheme="minorHAnsi"/>
                <w:sz w:val="18"/>
                <w:szCs w:val="18"/>
              </w:rPr>
              <w:t xml:space="preserve"> op het moment van inschrijven</w:t>
            </w:r>
            <w:r>
              <w:rPr>
                <w:rFonts w:ascii="Verdana" w:hAnsi="Verdana" w:cstheme="minorHAnsi"/>
                <w:sz w:val="18"/>
                <w:szCs w:val="18"/>
              </w:rPr>
              <w:t>,</w:t>
            </w:r>
            <w:r>
              <w:t xml:space="preserve"> </w:t>
            </w:r>
            <w:r>
              <w:rPr>
                <w:rFonts w:ascii="Verdana" w:hAnsi="Verdana" w:cstheme="minorHAnsi"/>
                <w:sz w:val="18"/>
                <w:szCs w:val="18"/>
              </w:rPr>
              <w:t xml:space="preserve"> over een verzekering voor bedrijfsaansprakelijkheid en kan deze op verzoek tonen.</w:t>
            </w:r>
          </w:p>
        </w:tc>
      </w:tr>
      <w:tr w:rsidR="005A290F" w14:paraId="0211DB6F" w14:textId="77777777" w:rsidTr="005A290F">
        <w:tc>
          <w:tcPr>
            <w:tcW w:w="610" w:type="dxa"/>
          </w:tcPr>
          <w:p w14:paraId="39940F95" w14:textId="725FACB8" w:rsidR="005A290F" w:rsidRDefault="005A290F" w:rsidP="00AC142C">
            <w:pPr>
              <w:rPr>
                <w:b/>
              </w:rPr>
            </w:pPr>
            <w:r>
              <w:rPr>
                <w:b/>
              </w:rPr>
              <w:t>2.5</w:t>
            </w:r>
          </w:p>
        </w:tc>
        <w:tc>
          <w:tcPr>
            <w:tcW w:w="8883" w:type="dxa"/>
          </w:tcPr>
          <w:p w14:paraId="002690A3" w14:textId="6BB8FFE5" w:rsidR="005A290F" w:rsidRPr="00E86B42" w:rsidRDefault="005A290F" w:rsidP="00AC142C">
            <w:r w:rsidRPr="00AC142C">
              <w:rPr>
                <w:rFonts w:ascii="Verdana" w:hAnsi="Verdana" w:cstheme="minorHAnsi"/>
                <w:sz w:val="18"/>
                <w:szCs w:val="18"/>
              </w:rPr>
              <w:t>Inschrijver heeft begrepen dat het niet is toegestaan de tekst van het Beschrijvend document, waarbij inbegrepen de bijlagen en meer specifiek de formats, te wijzigen anders dan daar waar aangegeven. Het wijzigen en of toevoegen van teksten aan de genoemde documenten leidt tot uitsluiting van de aanbesteding.</w:t>
            </w:r>
          </w:p>
        </w:tc>
      </w:tr>
      <w:tr w:rsidR="005A290F" w14:paraId="003D1009" w14:textId="77777777" w:rsidTr="005A290F">
        <w:tc>
          <w:tcPr>
            <w:tcW w:w="610" w:type="dxa"/>
          </w:tcPr>
          <w:p w14:paraId="021BE2A2" w14:textId="1980E8B9" w:rsidR="005A290F" w:rsidRPr="00473CF5" w:rsidRDefault="005A290F" w:rsidP="00AC142C">
            <w:pPr>
              <w:rPr>
                <w:b/>
              </w:rPr>
            </w:pPr>
            <w:r w:rsidRPr="00473CF5">
              <w:rPr>
                <w:b/>
              </w:rPr>
              <w:t>2.6</w:t>
            </w:r>
          </w:p>
        </w:tc>
        <w:tc>
          <w:tcPr>
            <w:tcW w:w="8883" w:type="dxa"/>
          </w:tcPr>
          <w:p w14:paraId="02D201E7" w14:textId="333DD659" w:rsidR="005A290F" w:rsidRPr="00AC142C" w:rsidRDefault="005A290F" w:rsidP="00AC142C">
            <w:pPr>
              <w:pStyle w:val="HoofdtekstMeubilair"/>
              <w:ind w:left="0"/>
              <w:rPr>
                <w:rFonts w:ascii="Verdana" w:hAnsi="Verdana" w:cstheme="minorHAnsi"/>
                <w:sz w:val="18"/>
                <w:szCs w:val="18"/>
              </w:rPr>
            </w:pPr>
            <w:r w:rsidRPr="00AC142C">
              <w:rPr>
                <w:rFonts w:ascii="Verdana" w:hAnsi="Verdana" w:cstheme="minorHAnsi"/>
                <w:sz w:val="18"/>
                <w:szCs w:val="18"/>
              </w:rPr>
              <w:t>Inschrijver voldoet met het indienen van het Uniform Europees Aanbestedingsformulier aan de eisen die daarin zijn gesteld. Een onvolledig dan</w:t>
            </w:r>
            <w:r>
              <w:rPr>
                <w:rFonts w:ascii="Verdana" w:hAnsi="Verdana" w:cstheme="minorHAnsi"/>
                <w:sz w:val="18"/>
                <w:szCs w:val="18"/>
              </w:rPr>
              <w:t xml:space="preserve"> </w:t>
            </w:r>
            <w:r w:rsidRPr="00AC142C">
              <w:rPr>
                <w:rFonts w:ascii="Verdana" w:hAnsi="Verdana" w:cstheme="minorHAnsi"/>
                <w:sz w:val="18"/>
                <w:szCs w:val="18"/>
              </w:rPr>
              <w:t>wel onjuist ingevuld UEA of een niet rechtsgeldig ondertekend UEA kan leiden tot uitsluiting van verdere deelname</w:t>
            </w:r>
          </w:p>
        </w:tc>
      </w:tr>
      <w:tr w:rsidR="005A290F" w14:paraId="3DA5C412" w14:textId="77777777" w:rsidTr="005A290F">
        <w:tc>
          <w:tcPr>
            <w:tcW w:w="610" w:type="dxa"/>
          </w:tcPr>
          <w:p w14:paraId="530C7F7C" w14:textId="3AD3947D" w:rsidR="005A290F" w:rsidRPr="00473CF5" w:rsidRDefault="005A290F" w:rsidP="00AC142C">
            <w:pPr>
              <w:rPr>
                <w:b/>
              </w:rPr>
            </w:pPr>
            <w:r w:rsidRPr="00473CF5">
              <w:rPr>
                <w:b/>
              </w:rPr>
              <w:t>2.7</w:t>
            </w:r>
          </w:p>
        </w:tc>
        <w:tc>
          <w:tcPr>
            <w:tcW w:w="8883" w:type="dxa"/>
          </w:tcPr>
          <w:p w14:paraId="21838BBE" w14:textId="369E0F8C" w:rsidR="005A290F" w:rsidRDefault="005A290F" w:rsidP="00AC142C">
            <w:r>
              <w:rPr>
                <w:rFonts w:ascii="Verdana" w:hAnsi="Verdana" w:cstheme="minorHAnsi"/>
                <w:sz w:val="18"/>
                <w:szCs w:val="18"/>
              </w:rPr>
              <w:t>Inschrijver heeft een</w:t>
            </w:r>
            <w:r w:rsidRPr="00205CCB">
              <w:rPr>
                <w:rFonts w:ascii="Verdana" w:hAnsi="Verdana" w:cstheme="minorHAnsi"/>
                <w:sz w:val="18"/>
                <w:szCs w:val="18"/>
              </w:rPr>
              <w:t xml:space="preserve"> referentiebeschrijving voor de gevraagde kerncompetentie</w:t>
            </w:r>
            <w:r>
              <w:rPr>
                <w:rFonts w:ascii="Verdana" w:hAnsi="Verdana" w:cstheme="minorHAnsi"/>
                <w:sz w:val="18"/>
                <w:szCs w:val="18"/>
              </w:rPr>
              <w:t>s opgenomen in dit PvE, welke</w:t>
            </w:r>
            <w:r w:rsidRPr="00205CCB">
              <w:rPr>
                <w:rFonts w:ascii="Verdana" w:hAnsi="Verdana" w:cstheme="minorHAnsi"/>
                <w:sz w:val="18"/>
                <w:szCs w:val="18"/>
              </w:rPr>
              <w:t xml:space="preserve">, naar oordeel van Opdrachtgever, onomstotelijk aantoont dat inschrijver beschikt over de vereiste kerncompetenties. De referentie </w:t>
            </w:r>
            <w:r>
              <w:rPr>
                <w:rFonts w:ascii="Verdana" w:hAnsi="Verdana" w:cstheme="minorHAnsi"/>
                <w:sz w:val="18"/>
                <w:szCs w:val="18"/>
              </w:rPr>
              <w:t>is</w:t>
            </w:r>
            <w:r w:rsidRPr="00205CCB">
              <w:rPr>
                <w:rFonts w:ascii="Verdana" w:hAnsi="Verdana" w:cstheme="minorHAnsi"/>
                <w:sz w:val="18"/>
                <w:szCs w:val="18"/>
              </w:rPr>
              <w:t xml:space="preserve"> niet ouder dan drie (3) jaar op het moment van inschrijven</w:t>
            </w:r>
            <w:r>
              <w:rPr>
                <w:rFonts w:ascii="Verdana" w:hAnsi="Verdana" w:cstheme="minorHAnsi"/>
                <w:sz w:val="18"/>
                <w:szCs w:val="18"/>
              </w:rPr>
              <w:t>.</w:t>
            </w:r>
          </w:p>
        </w:tc>
      </w:tr>
      <w:tr w:rsidR="005A290F" w14:paraId="0D075FAA" w14:textId="77777777" w:rsidTr="005A290F">
        <w:tc>
          <w:tcPr>
            <w:tcW w:w="610" w:type="dxa"/>
            <w:shd w:val="clear" w:color="auto" w:fill="BDD6EE" w:themeFill="accent1" w:themeFillTint="66"/>
          </w:tcPr>
          <w:p w14:paraId="69E6353E" w14:textId="61C18723" w:rsidR="005A290F" w:rsidRDefault="005A290F" w:rsidP="00AC142C">
            <w:pPr>
              <w:rPr>
                <w:b/>
              </w:rPr>
            </w:pPr>
            <w:r>
              <w:rPr>
                <w:b/>
              </w:rPr>
              <w:t>3.</w:t>
            </w:r>
          </w:p>
        </w:tc>
        <w:tc>
          <w:tcPr>
            <w:tcW w:w="8883" w:type="dxa"/>
            <w:shd w:val="clear" w:color="auto" w:fill="BDD6EE" w:themeFill="accent1" w:themeFillTint="66"/>
          </w:tcPr>
          <w:p w14:paraId="3F9569A2" w14:textId="75A55AA9" w:rsidR="005A290F" w:rsidRDefault="005A290F" w:rsidP="00AC142C">
            <w:r>
              <w:rPr>
                <w:b/>
              </w:rPr>
              <w:t>Overeenkomst</w:t>
            </w:r>
          </w:p>
        </w:tc>
      </w:tr>
      <w:tr w:rsidR="005A290F" w14:paraId="45AD025A" w14:textId="77777777" w:rsidTr="005A290F">
        <w:tc>
          <w:tcPr>
            <w:tcW w:w="610" w:type="dxa"/>
          </w:tcPr>
          <w:p w14:paraId="26C1C1E9" w14:textId="1D41867D" w:rsidR="005A290F" w:rsidRDefault="005A290F" w:rsidP="00AC142C">
            <w:pPr>
              <w:rPr>
                <w:b/>
              </w:rPr>
            </w:pPr>
            <w:r>
              <w:rPr>
                <w:b/>
              </w:rPr>
              <w:t xml:space="preserve"> 3.1</w:t>
            </w:r>
          </w:p>
        </w:tc>
        <w:tc>
          <w:tcPr>
            <w:tcW w:w="8883" w:type="dxa"/>
          </w:tcPr>
          <w:p w14:paraId="05F0CB9F" w14:textId="6BCB21AF" w:rsidR="005A290F" w:rsidRPr="00AC142C" w:rsidRDefault="005A290F" w:rsidP="00AC142C">
            <w:pPr>
              <w:rPr>
                <w:rFonts w:ascii="Verdana" w:hAnsi="Verdana"/>
                <w:sz w:val="18"/>
                <w:szCs w:val="18"/>
              </w:rPr>
            </w:pPr>
            <w:r w:rsidRPr="00AC142C">
              <w:rPr>
                <w:rFonts w:ascii="Verdana" w:hAnsi="Verdana"/>
                <w:sz w:val="18"/>
                <w:szCs w:val="18"/>
              </w:rPr>
              <w:t>Inschrijver conformeert zich onvoorwaardelijk aan de definitieve (concept) Overeenkomst. Partijen zullen de definitieve Overeenkomst uiterlijk binnen 10 Werkdagen na definitieve gunning van deze Aanbesteding ondertekend hebben.</w:t>
            </w:r>
          </w:p>
        </w:tc>
      </w:tr>
      <w:tr w:rsidR="005A290F" w14:paraId="6A9315FD" w14:textId="77777777" w:rsidTr="005A290F">
        <w:tc>
          <w:tcPr>
            <w:tcW w:w="610" w:type="dxa"/>
          </w:tcPr>
          <w:p w14:paraId="19401D94" w14:textId="562A60BD" w:rsidR="005A290F" w:rsidRDefault="005A290F" w:rsidP="00AC142C">
            <w:pPr>
              <w:rPr>
                <w:b/>
              </w:rPr>
            </w:pPr>
            <w:r>
              <w:rPr>
                <w:b/>
              </w:rPr>
              <w:t>3.2</w:t>
            </w:r>
          </w:p>
        </w:tc>
        <w:tc>
          <w:tcPr>
            <w:tcW w:w="8883" w:type="dxa"/>
          </w:tcPr>
          <w:p w14:paraId="4BBB69F1" w14:textId="24DC66BD" w:rsidR="005A290F" w:rsidRPr="00AC142C" w:rsidRDefault="005A290F" w:rsidP="00AC142C">
            <w:pPr>
              <w:rPr>
                <w:rFonts w:ascii="Verdana" w:hAnsi="Verdana"/>
                <w:b/>
                <w:sz w:val="18"/>
                <w:szCs w:val="18"/>
              </w:rPr>
            </w:pPr>
            <w:r w:rsidRPr="00AC142C">
              <w:rPr>
                <w:rFonts w:ascii="Verdana" w:hAnsi="Verdana"/>
                <w:sz w:val="18"/>
                <w:szCs w:val="18"/>
              </w:rPr>
              <w:t>Opdrachtnemer conformeert zich volledig en zonder voorbehoud aan de Algemene Voorwaarden Stichting BOOR.</w:t>
            </w:r>
          </w:p>
        </w:tc>
      </w:tr>
      <w:tr w:rsidR="005A290F" w14:paraId="08A217F7" w14:textId="77777777" w:rsidTr="005A290F">
        <w:tc>
          <w:tcPr>
            <w:tcW w:w="610" w:type="dxa"/>
          </w:tcPr>
          <w:p w14:paraId="27BF7E14" w14:textId="6D744478" w:rsidR="005A290F" w:rsidRDefault="005A290F" w:rsidP="00AC142C">
            <w:pPr>
              <w:rPr>
                <w:b/>
              </w:rPr>
            </w:pPr>
            <w:r>
              <w:rPr>
                <w:b/>
              </w:rPr>
              <w:t>3.3</w:t>
            </w:r>
          </w:p>
        </w:tc>
        <w:tc>
          <w:tcPr>
            <w:tcW w:w="8883" w:type="dxa"/>
          </w:tcPr>
          <w:p w14:paraId="78547FB5" w14:textId="381D459F" w:rsidR="005A290F" w:rsidRPr="00AC142C" w:rsidRDefault="005A290F" w:rsidP="00AC142C">
            <w:pPr>
              <w:rPr>
                <w:rFonts w:ascii="Verdana" w:hAnsi="Verdana"/>
                <w:sz w:val="18"/>
                <w:szCs w:val="18"/>
              </w:rPr>
            </w:pPr>
            <w:r w:rsidRPr="00AC142C">
              <w:rPr>
                <w:rFonts w:ascii="Verdana" w:hAnsi="Verdana"/>
                <w:sz w:val="18"/>
                <w:szCs w:val="18"/>
              </w:rPr>
              <w:t>Partijen maken schriftelijk met iedere nadere opdrachtverstrekking afspraken over de leverdatum, plaats en tijd;.</w:t>
            </w:r>
          </w:p>
        </w:tc>
      </w:tr>
      <w:tr w:rsidR="005A290F" w14:paraId="6E0DD888" w14:textId="77777777" w:rsidTr="005A290F">
        <w:tc>
          <w:tcPr>
            <w:tcW w:w="610" w:type="dxa"/>
          </w:tcPr>
          <w:p w14:paraId="4D7E0A0A" w14:textId="71F3484F" w:rsidR="005A290F" w:rsidRDefault="005A290F" w:rsidP="00AC142C">
            <w:pPr>
              <w:rPr>
                <w:b/>
              </w:rPr>
            </w:pPr>
            <w:r>
              <w:rPr>
                <w:b/>
              </w:rPr>
              <w:t>3.4</w:t>
            </w:r>
          </w:p>
        </w:tc>
        <w:tc>
          <w:tcPr>
            <w:tcW w:w="8883" w:type="dxa"/>
          </w:tcPr>
          <w:p w14:paraId="7753FB05" w14:textId="01858C04" w:rsidR="005A290F" w:rsidRPr="00AC142C" w:rsidRDefault="005A290F" w:rsidP="00AC142C">
            <w:pPr>
              <w:rPr>
                <w:rFonts w:ascii="Verdana" w:hAnsi="Verdana"/>
                <w:sz w:val="18"/>
                <w:szCs w:val="18"/>
              </w:rPr>
            </w:pPr>
            <w:r w:rsidRPr="00AC142C">
              <w:rPr>
                <w:rFonts w:ascii="Verdana" w:hAnsi="Verdana"/>
                <w:sz w:val="18"/>
                <w:szCs w:val="18"/>
              </w:rPr>
              <w:t xml:space="preserve">Partijen maken schriftelijk met iedere nadere opdrachtverstrekking afspraken over de afvoer en verwerking van retourgoederen of goederen welke voor hergebruik geschikt zijn. </w:t>
            </w:r>
          </w:p>
        </w:tc>
      </w:tr>
      <w:tr w:rsidR="005A290F" w14:paraId="304C203B" w14:textId="77777777" w:rsidTr="005A290F">
        <w:tc>
          <w:tcPr>
            <w:tcW w:w="610" w:type="dxa"/>
          </w:tcPr>
          <w:p w14:paraId="2438CBD3" w14:textId="1DBA9BFB" w:rsidR="005A290F" w:rsidRDefault="005A290F" w:rsidP="00AC142C">
            <w:pPr>
              <w:rPr>
                <w:b/>
              </w:rPr>
            </w:pPr>
            <w:r>
              <w:rPr>
                <w:b/>
              </w:rPr>
              <w:t>3.5</w:t>
            </w:r>
          </w:p>
        </w:tc>
        <w:tc>
          <w:tcPr>
            <w:tcW w:w="8883" w:type="dxa"/>
          </w:tcPr>
          <w:p w14:paraId="31F01F37" w14:textId="77777777" w:rsidR="005A290F" w:rsidRPr="00AC142C" w:rsidRDefault="005A290F" w:rsidP="00AC142C">
            <w:pPr>
              <w:rPr>
                <w:rFonts w:ascii="Verdana" w:hAnsi="Verdana"/>
                <w:b/>
                <w:sz w:val="18"/>
                <w:szCs w:val="18"/>
              </w:rPr>
            </w:pPr>
            <w:r w:rsidRPr="00AC142C">
              <w:rPr>
                <w:rFonts w:ascii="Verdana" w:hAnsi="Verdana"/>
                <w:sz w:val="18"/>
                <w:szCs w:val="18"/>
              </w:rPr>
              <w:t>Inschrijver zal gedurende de uitvoering ervoor zorgdragen dat de normale gang van zaken zo min mogelijk worden verstoord.</w:t>
            </w:r>
          </w:p>
        </w:tc>
      </w:tr>
      <w:tr w:rsidR="005A290F" w14:paraId="2F948161" w14:textId="77777777" w:rsidTr="005A290F">
        <w:tc>
          <w:tcPr>
            <w:tcW w:w="610" w:type="dxa"/>
          </w:tcPr>
          <w:p w14:paraId="737D3F5D" w14:textId="1AADEBD2" w:rsidR="005A290F" w:rsidRDefault="005A290F" w:rsidP="00AC142C">
            <w:pPr>
              <w:rPr>
                <w:b/>
              </w:rPr>
            </w:pPr>
            <w:r>
              <w:rPr>
                <w:b/>
              </w:rPr>
              <w:t>3.6</w:t>
            </w:r>
          </w:p>
        </w:tc>
        <w:tc>
          <w:tcPr>
            <w:tcW w:w="8883" w:type="dxa"/>
          </w:tcPr>
          <w:p w14:paraId="26F4BB03" w14:textId="2EE6D19D" w:rsidR="005A290F" w:rsidRPr="00626FE3" w:rsidRDefault="005A290F" w:rsidP="00626FE3">
            <w:pPr>
              <w:rPr>
                <w:rFonts w:ascii="Verdana" w:hAnsi="Verdana"/>
                <w:sz w:val="18"/>
                <w:szCs w:val="18"/>
              </w:rPr>
            </w:pPr>
            <w:r w:rsidRPr="00626FE3">
              <w:rPr>
                <w:rFonts w:ascii="Verdana" w:hAnsi="Verdana"/>
                <w:sz w:val="18"/>
                <w:szCs w:val="18"/>
              </w:rPr>
              <w:t>Opdrachtnemer dient frequent managementrapportages aan te leveren aan de opdrachtgever. De frequentie wordt nader afgestemd maar de rapportage dient minimaal 1 x per jaar plaats te vinden. De rapportage dient tenminste weer te geven: aard en omvang van nadere opdrachten, de daaraan per opdracht gerelateerde omzet, geleverde goederen, daarbij horende aanverwante werkzaamheden, eventuele indexering, ontvangen klachten/wensen en vragen. Desgewenst door opdrachtgever dient de rapportage ook de naam van een locatie of kostenplaats opgenomen te worden en dienen overzichten zelfstandig door opdrachtgever gemaakt te kunnen worden. De rapportages dienen in een Excel-format aangeleverd te worden;</w:t>
            </w:r>
          </w:p>
        </w:tc>
      </w:tr>
      <w:tr w:rsidR="005A290F" w14:paraId="0D104470" w14:textId="77777777" w:rsidTr="005A290F">
        <w:tc>
          <w:tcPr>
            <w:tcW w:w="610" w:type="dxa"/>
          </w:tcPr>
          <w:p w14:paraId="6F342B8B" w14:textId="7F5A1F72" w:rsidR="005A290F" w:rsidRDefault="005A290F" w:rsidP="00AC142C">
            <w:pPr>
              <w:rPr>
                <w:b/>
              </w:rPr>
            </w:pPr>
            <w:r>
              <w:rPr>
                <w:b/>
              </w:rPr>
              <w:t>3.7</w:t>
            </w:r>
          </w:p>
        </w:tc>
        <w:tc>
          <w:tcPr>
            <w:tcW w:w="8883" w:type="dxa"/>
          </w:tcPr>
          <w:p w14:paraId="3F777460" w14:textId="549B98D7" w:rsidR="005A290F" w:rsidRDefault="005A290F" w:rsidP="00626FE3">
            <w:r w:rsidRPr="00626FE3">
              <w:rPr>
                <w:rFonts w:ascii="Verdana" w:hAnsi="Verdana"/>
                <w:sz w:val="18"/>
                <w:szCs w:val="18"/>
              </w:rPr>
              <w:t xml:space="preserve">Opdrachtnemer dient bij de uitvoering van de overeenkomst nauwgezet invulling te geven aan contractmanagement. Hiertoe dient Opdrachtnemer binnen een maand na levering (tot stand gekomen op basis van een nadere overeenkomst en met een minimaal orderbedrag van € </w:t>
            </w:r>
            <w:r>
              <w:rPr>
                <w:rFonts w:ascii="Verdana" w:hAnsi="Verdana"/>
                <w:sz w:val="18"/>
                <w:szCs w:val="18"/>
              </w:rPr>
              <w:t>5</w:t>
            </w:r>
            <w:r w:rsidRPr="00626FE3">
              <w:rPr>
                <w:rFonts w:ascii="Verdana" w:hAnsi="Verdana"/>
                <w:sz w:val="18"/>
                <w:szCs w:val="18"/>
              </w:rPr>
              <w:t>0.000,-) een overleg te voeren met een contactpersoon van de scholengroep. Indien geen Leveringen in enig jaar gerealiseerd of opgedragen worden, dient u toch tenminste 1 maal per jaar een bespreking betreffende contractmanagement te voeren. Hierbij zal terug en vooruit gekeken worden op basis van gemaakte afspraken en beschikbare informatie. Opdrachtnemer verplicht zich verslag (actiepuntenlijst en vastgestelde afspraken) op te maken. Dit verslag wordt binnen 1 week na de bespreking ter goedkeuring aan de opdrachtgever aangeboden.</w:t>
            </w:r>
          </w:p>
        </w:tc>
      </w:tr>
      <w:tr w:rsidR="005A290F" w14:paraId="137DFC8D" w14:textId="77777777" w:rsidTr="005A290F">
        <w:tc>
          <w:tcPr>
            <w:tcW w:w="610" w:type="dxa"/>
          </w:tcPr>
          <w:p w14:paraId="441E27EC" w14:textId="6C3781ED" w:rsidR="005A290F" w:rsidRDefault="005A290F" w:rsidP="00AC142C">
            <w:pPr>
              <w:rPr>
                <w:b/>
              </w:rPr>
            </w:pPr>
            <w:r>
              <w:rPr>
                <w:b/>
              </w:rPr>
              <w:t>3.8</w:t>
            </w:r>
          </w:p>
        </w:tc>
        <w:tc>
          <w:tcPr>
            <w:tcW w:w="8883" w:type="dxa"/>
          </w:tcPr>
          <w:p w14:paraId="7A2BDFE0" w14:textId="3570047B" w:rsidR="005A290F" w:rsidRDefault="005A290F" w:rsidP="00AC142C">
            <w:r w:rsidRPr="00626FE3">
              <w:rPr>
                <w:rFonts w:ascii="Verdana" w:hAnsi="Verdana"/>
                <w:sz w:val="18"/>
                <w:szCs w:val="18"/>
              </w:rPr>
              <w:t>Opdrachten tot uitvoering van werkzaamheden die niet in deze overeenkomst zijn geregeld, dienen separaat schriftelijk te worden overeen gekomen.</w:t>
            </w:r>
          </w:p>
        </w:tc>
      </w:tr>
      <w:tr w:rsidR="005A290F" w14:paraId="0BF70A83" w14:textId="77777777" w:rsidTr="005A290F">
        <w:tc>
          <w:tcPr>
            <w:tcW w:w="610" w:type="dxa"/>
          </w:tcPr>
          <w:p w14:paraId="3F99C93F" w14:textId="5DDF6255" w:rsidR="005A290F" w:rsidRDefault="005A290F" w:rsidP="00AC142C">
            <w:pPr>
              <w:rPr>
                <w:b/>
              </w:rPr>
            </w:pPr>
            <w:r>
              <w:rPr>
                <w:b/>
              </w:rPr>
              <w:t xml:space="preserve">3.9 </w:t>
            </w:r>
          </w:p>
        </w:tc>
        <w:tc>
          <w:tcPr>
            <w:tcW w:w="8883" w:type="dxa"/>
          </w:tcPr>
          <w:p w14:paraId="09CA562C" w14:textId="0903730A" w:rsidR="005A290F" w:rsidRPr="00626FE3" w:rsidRDefault="005A290F" w:rsidP="00AC142C">
            <w:pPr>
              <w:rPr>
                <w:rFonts w:ascii="Verdana" w:hAnsi="Verdana"/>
                <w:sz w:val="18"/>
                <w:szCs w:val="18"/>
              </w:rPr>
            </w:pPr>
            <w:r w:rsidRPr="00626FE3">
              <w:rPr>
                <w:rFonts w:ascii="Verdana" w:hAnsi="Verdana"/>
                <w:sz w:val="18"/>
                <w:szCs w:val="18"/>
              </w:rPr>
              <w:t>Indien de oplevering en overdracht van nieuwbouw vertraging oploopt, dan dient Opdrachtnemer een faciliteit te bieden en akkoord te gaan met het tijdelijk in opslag bij opdrachtnemer (of door opdrachtnemer te regelen) nemen en daarna op afroep leveren van de te leveren producten/meubilair in de toekomstige locatie. De opslagduur zal niet langer zijn dan 12 weken. Extra kosten hiervoor kunnen niet in rekening gebracht worden.</w:t>
            </w:r>
          </w:p>
        </w:tc>
      </w:tr>
      <w:tr w:rsidR="005A290F" w14:paraId="68B94F1A" w14:textId="77777777" w:rsidTr="005A290F">
        <w:tc>
          <w:tcPr>
            <w:tcW w:w="610" w:type="dxa"/>
            <w:shd w:val="clear" w:color="auto" w:fill="BDD6EE" w:themeFill="accent1" w:themeFillTint="66"/>
          </w:tcPr>
          <w:p w14:paraId="248D9F7D" w14:textId="1B95F148" w:rsidR="005A290F" w:rsidRDefault="005A290F" w:rsidP="00AC142C">
            <w:pPr>
              <w:rPr>
                <w:b/>
              </w:rPr>
            </w:pPr>
            <w:r>
              <w:rPr>
                <w:b/>
              </w:rPr>
              <w:t xml:space="preserve"> 4.</w:t>
            </w:r>
          </w:p>
        </w:tc>
        <w:tc>
          <w:tcPr>
            <w:tcW w:w="8883" w:type="dxa"/>
            <w:shd w:val="clear" w:color="auto" w:fill="BDD6EE" w:themeFill="accent1" w:themeFillTint="66"/>
          </w:tcPr>
          <w:p w14:paraId="682C31E2" w14:textId="231B279A" w:rsidR="005A290F" w:rsidRPr="00945297" w:rsidRDefault="005A290F" w:rsidP="00AC142C">
            <w:pPr>
              <w:rPr>
                <w:b/>
              </w:rPr>
            </w:pPr>
            <w:r>
              <w:t xml:space="preserve"> </w:t>
            </w:r>
            <w:r w:rsidRPr="00945297">
              <w:rPr>
                <w:b/>
              </w:rPr>
              <w:t>Aanvullende voorwaarden</w:t>
            </w:r>
          </w:p>
        </w:tc>
      </w:tr>
      <w:tr w:rsidR="005A290F" w14:paraId="7658BCC9" w14:textId="77777777" w:rsidTr="005A290F">
        <w:tc>
          <w:tcPr>
            <w:tcW w:w="610" w:type="dxa"/>
          </w:tcPr>
          <w:p w14:paraId="01164C33" w14:textId="43E678C8" w:rsidR="005A290F" w:rsidRDefault="005A290F" w:rsidP="00AC142C">
            <w:pPr>
              <w:rPr>
                <w:b/>
              </w:rPr>
            </w:pPr>
            <w:r>
              <w:rPr>
                <w:b/>
              </w:rPr>
              <w:t>4.1</w:t>
            </w:r>
          </w:p>
        </w:tc>
        <w:tc>
          <w:tcPr>
            <w:tcW w:w="8883" w:type="dxa"/>
          </w:tcPr>
          <w:p w14:paraId="4F75E5D7" w14:textId="07DACAC1" w:rsidR="005A290F" w:rsidRPr="00626FE3" w:rsidRDefault="005A290F" w:rsidP="00626FE3">
            <w:pPr>
              <w:pStyle w:val="HoofdtekstMeubilair"/>
              <w:ind w:left="0"/>
              <w:rPr>
                <w:rFonts w:ascii="Verdana" w:hAnsi="Verdana"/>
                <w:sz w:val="18"/>
                <w:szCs w:val="18"/>
              </w:rPr>
            </w:pPr>
            <w:r w:rsidRPr="00626FE3">
              <w:rPr>
                <w:rFonts w:ascii="Verdana" w:hAnsi="Verdana"/>
                <w:sz w:val="18"/>
                <w:szCs w:val="18"/>
              </w:rPr>
              <w:t xml:space="preserve">Opdrachtnemer stemt in met de inhoud van </w:t>
            </w:r>
            <w:r>
              <w:rPr>
                <w:rFonts w:ascii="Verdana" w:hAnsi="Verdana"/>
                <w:sz w:val="18"/>
                <w:szCs w:val="18"/>
              </w:rPr>
              <w:t>het</w:t>
            </w:r>
            <w:r w:rsidRPr="00626FE3">
              <w:rPr>
                <w:rFonts w:ascii="Verdana" w:hAnsi="Verdana"/>
                <w:sz w:val="18"/>
                <w:szCs w:val="18"/>
              </w:rPr>
              <w:t xml:space="preserve"> Beschrijvend document inclusief alle daarbij horende bijlagen en documentatie. </w:t>
            </w:r>
          </w:p>
        </w:tc>
      </w:tr>
      <w:tr w:rsidR="005A290F" w14:paraId="4E1FB28F" w14:textId="77777777" w:rsidTr="005A290F">
        <w:tc>
          <w:tcPr>
            <w:tcW w:w="610" w:type="dxa"/>
          </w:tcPr>
          <w:p w14:paraId="37933290" w14:textId="51441F49" w:rsidR="005A290F" w:rsidRDefault="005A290F" w:rsidP="00AC142C">
            <w:pPr>
              <w:rPr>
                <w:b/>
              </w:rPr>
            </w:pPr>
            <w:r>
              <w:rPr>
                <w:b/>
              </w:rPr>
              <w:t>4.2</w:t>
            </w:r>
          </w:p>
        </w:tc>
        <w:tc>
          <w:tcPr>
            <w:tcW w:w="8883" w:type="dxa"/>
          </w:tcPr>
          <w:p w14:paraId="25079ADA" w14:textId="694DA532" w:rsidR="005A290F" w:rsidRPr="00626FE3" w:rsidRDefault="005A290F" w:rsidP="00AC142C">
            <w:pPr>
              <w:rPr>
                <w:rFonts w:ascii="Verdana" w:hAnsi="Verdana"/>
                <w:sz w:val="18"/>
                <w:szCs w:val="18"/>
              </w:rPr>
            </w:pPr>
            <w:r w:rsidRPr="00626FE3">
              <w:rPr>
                <w:rFonts w:ascii="Verdana" w:hAnsi="Verdana"/>
                <w:sz w:val="18"/>
                <w:szCs w:val="18"/>
              </w:rPr>
              <w:t xml:space="preserve">Opdrachtnemer heeft een volledige en geldige Inschrijving gedaan en deze middels de checklist gecontroleerd. </w:t>
            </w:r>
          </w:p>
        </w:tc>
      </w:tr>
      <w:tr w:rsidR="005A290F" w14:paraId="35E62343" w14:textId="77777777" w:rsidTr="005A290F">
        <w:tc>
          <w:tcPr>
            <w:tcW w:w="610" w:type="dxa"/>
          </w:tcPr>
          <w:p w14:paraId="324D4183" w14:textId="66816999" w:rsidR="005A290F" w:rsidRDefault="005A290F" w:rsidP="00AC142C">
            <w:pPr>
              <w:rPr>
                <w:b/>
              </w:rPr>
            </w:pPr>
            <w:r>
              <w:rPr>
                <w:b/>
              </w:rPr>
              <w:t>4.3</w:t>
            </w:r>
          </w:p>
        </w:tc>
        <w:tc>
          <w:tcPr>
            <w:tcW w:w="8883" w:type="dxa"/>
          </w:tcPr>
          <w:p w14:paraId="58D71DE6" w14:textId="1CB11655" w:rsidR="005A290F" w:rsidRPr="00626FE3" w:rsidRDefault="005A290F" w:rsidP="00AC142C">
            <w:pPr>
              <w:rPr>
                <w:rFonts w:ascii="Verdana" w:hAnsi="Verdana"/>
                <w:sz w:val="18"/>
                <w:szCs w:val="18"/>
              </w:rPr>
            </w:pPr>
            <w:r w:rsidRPr="00626FE3">
              <w:rPr>
                <w:rFonts w:ascii="Verdana" w:hAnsi="Verdana"/>
                <w:sz w:val="18"/>
                <w:szCs w:val="18"/>
              </w:rPr>
              <w:t>Opdrachtnemer heeft alle gevraagde documentatie bij de Inschrijving gevoegd.</w:t>
            </w:r>
          </w:p>
        </w:tc>
      </w:tr>
      <w:tr w:rsidR="005A290F" w14:paraId="4AF28937" w14:textId="77777777" w:rsidTr="005A290F">
        <w:tc>
          <w:tcPr>
            <w:tcW w:w="610" w:type="dxa"/>
          </w:tcPr>
          <w:p w14:paraId="4A22B49A" w14:textId="4A75C883" w:rsidR="005A290F" w:rsidRDefault="005A290F" w:rsidP="00AC142C">
            <w:pPr>
              <w:rPr>
                <w:b/>
              </w:rPr>
            </w:pPr>
            <w:r>
              <w:rPr>
                <w:b/>
              </w:rPr>
              <w:t>4.4</w:t>
            </w:r>
          </w:p>
        </w:tc>
        <w:tc>
          <w:tcPr>
            <w:tcW w:w="8883" w:type="dxa"/>
          </w:tcPr>
          <w:p w14:paraId="3077633E" w14:textId="7266FCA4" w:rsidR="005A290F" w:rsidRPr="00626FE3" w:rsidRDefault="005A290F" w:rsidP="00AC142C">
            <w:pPr>
              <w:rPr>
                <w:rFonts w:ascii="Verdana" w:hAnsi="Verdana"/>
                <w:sz w:val="18"/>
                <w:szCs w:val="18"/>
              </w:rPr>
            </w:pPr>
            <w:r w:rsidRPr="00626FE3">
              <w:rPr>
                <w:rFonts w:ascii="Verdana" w:hAnsi="Verdana"/>
                <w:sz w:val="18"/>
                <w:szCs w:val="18"/>
              </w:rPr>
              <w:t>Inschrijver heeft alle documenten, daar waar nodig, rechtsgeldig, eventueel middels een machtiging,  ondertekent.</w:t>
            </w:r>
          </w:p>
        </w:tc>
      </w:tr>
      <w:tr w:rsidR="005A290F" w14:paraId="5BDD3E03" w14:textId="77777777" w:rsidTr="005A290F">
        <w:tc>
          <w:tcPr>
            <w:tcW w:w="610" w:type="dxa"/>
          </w:tcPr>
          <w:p w14:paraId="381FD79B" w14:textId="2F3F442E" w:rsidR="005A290F" w:rsidRDefault="005A290F" w:rsidP="00AC142C">
            <w:pPr>
              <w:rPr>
                <w:b/>
              </w:rPr>
            </w:pPr>
            <w:r>
              <w:rPr>
                <w:b/>
              </w:rPr>
              <w:lastRenderedPageBreak/>
              <w:t>4.5</w:t>
            </w:r>
          </w:p>
        </w:tc>
        <w:tc>
          <w:tcPr>
            <w:tcW w:w="8883" w:type="dxa"/>
          </w:tcPr>
          <w:p w14:paraId="389F1FDD" w14:textId="6BCA4C65"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De Inschrijvingen is opgesteld in de Nederlandse taal. Daar waar brochures, technische beschrijvingen en andere bronnen gevraagd worden, kan, indien die bronnen alleen in het Engels beschikbaar zijn, worden volstaan met Engelstalige informatie.</w:t>
            </w:r>
          </w:p>
        </w:tc>
      </w:tr>
      <w:tr w:rsidR="005A290F" w14:paraId="1BF15B05" w14:textId="77777777" w:rsidTr="005A290F">
        <w:tc>
          <w:tcPr>
            <w:tcW w:w="610" w:type="dxa"/>
          </w:tcPr>
          <w:p w14:paraId="341C1019" w14:textId="002B9267" w:rsidR="005A290F" w:rsidRDefault="005A290F" w:rsidP="00AC142C">
            <w:pPr>
              <w:rPr>
                <w:b/>
              </w:rPr>
            </w:pPr>
            <w:r>
              <w:rPr>
                <w:b/>
              </w:rPr>
              <w:t>4.6</w:t>
            </w:r>
          </w:p>
        </w:tc>
        <w:tc>
          <w:tcPr>
            <w:tcW w:w="8883" w:type="dxa"/>
          </w:tcPr>
          <w:p w14:paraId="33A27091" w14:textId="7BE098C6" w:rsidR="005A290F" w:rsidRPr="00626FE3" w:rsidRDefault="005A290F" w:rsidP="00AC142C">
            <w:pPr>
              <w:rPr>
                <w:rFonts w:ascii="Verdana" w:hAnsi="Verdana"/>
                <w:sz w:val="18"/>
                <w:szCs w:val="18"/>
              </w:rPr>
            </w:pPr>
            <w:r w:rsidRPr="00626FE3">
              <w:rPr>
                <w:rFonts w:ascii="Verdana" w:hAnsi="Verdana"/>
                <w:sz w:val="18"/>
                <w:szCs w:val="18"/>
              </w:rPr>
              <w:t>Inschrijver stemt in dat een Inschrijving waaraan een of meerdere voorwaarden zijn verbonden of waarin aannames en/of uitgangspunten worden opgenomen zal worden gezien als een voorwaardelijke Inschrijving, en daarmee ongeldig zal worden verklaard.</w:t>
            </w:r>
          </w:p>
        </w:tc>
      </w:tr>
      <w:tr w:rsidR="005A290F" w14:paraId="52E18902" w14:textId="77777777" w:rsidTr="005A290F">
        <w:tc>
          <w:tcPr>
            <w:tcW w:w="610" w:type="dxa"/>
          </w:tcPr>
          <w:p w14:paraId="793856DB" w14:textId="1C3C66A0" w:rsidR="005A290F" w:rsidRDefault="005A290F" w:rsidP="00AC142C">
            <w:pPr>
              <w:rPr>
                <w:b/>
              </w:rPr>
            </w:pPr>
            <w:r>
              <w:rPr>
                <w:b/>
              </w:rPr>
              <w:t>4.7</w:t>
            </w:r>
          </w:p>
        </w:tc>
        <w:tc>
          <w:tcPr>
            <w:tcW w:w="8883" w:type="dxa"/>
          </w:tcPr>
          <w:p w14:paraId="0168FFCE" w14:textId="730BB29B"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Deze aanbesteding verplicht Opdrachtgever op geen enkele wijze tot het aangaan van verplichtingen.</w:t>
            </w:r>
          </w:p>
        </w:tc>
      </w:tr>
      <w:tr w:rsidR="005A290F" w14:paraId="017C417F" w14:textId="77777777" w:rsidTr="005A290F">
        <w:tc>
          <w:tcPr>
            <w:tcW w:w="610" w:type="dxa"/>
          </w:tcPr>
          <w:p w14:paraId="042FBFDB" w14:textId="1D2190EC" w:rsidR="005A290F" w:rsidRDefault="005A290F" w:rsidP="00AC142C">
            <w:pPr>
              <w:rPr>
                <w:b/>
              </w:rPr>
            </w:pPr>
            <w:r>
              <w:rPr>
                <w:b/>
              </w:rPr>
              <w:t>4.8</w:t>
            </w:r>
          </w:p>
        </w:tc>
        <w:tc>
          <w:tcPr>
            <w:tcW w:w="8883" w:type="dxa"/>
          </w:tcPr>
          <w:p w14:paraId="36DFF140" w14:textId="200A6EBF"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 xml:space="preserve">Opdrachtgever behoudt zich het recht voor deze procedure geheel of gedeeltelijk te stoppen, tijdelijk te onderbreken en/of niet over te gaan tot gunning zonder dat u recht heeft op enigerlei vergoeding, uit welke hoofde dan ook. </w:t>
            </w:r>
          </w:p>
        </w:tc>
      </w:tr>
      <w:tr w:rsidR="005A290F" w14:paraId="573810CB" w14:textId="77777777" w:rsidTr="005A290F">
        <w:tc>
          <w:tcPr>
            <w:tcW w:w="610" w:type="dxa"/>
          </w:tcPr>
          <w:p w14:paraId="2D1802BC" w14:textId="02623EE9" w:rsidR="005A290F" w:rsidRDefault="005A290F" w:rsidP="00AC142C">
            <w:pPr>
              <w:rPr>
                <w:b/>
              </w:rPr>
            </w:pPr>
            <w:r>
              <w:rPr>
                <w:b/>
              </w:rPr>
              <w:t>4.9</w:t>
            </w:r>
          </w:p>
        </w:tc>
        <w:tc>
          <w:tcPr>
            <w:tcW w:w="8883" w:type="dxa"/>
          </w:tcPr>
          <w:p w14:paraId="0D2DC4A3" w14:textId="5BBE9560"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De Inschrijving dient een geldigheidsduur te hebben van tenminste 90 dagen gerekend vanaf de sluitingsdatum zoals opgenomen in hoofdstuk ‘Planning’.</w:t>
            </w:r>
          </w:p>
        </w:tc>
      </w:tr>
      <w:tr w:rsidR="005A290F" w14:paraId="45451723" w14:textId="77777777" w:rsidTr="005A290F">
        <w:tc>
          <w:tcPr>
            <w:tcW w:w="610" w:type="dxa"/>
          </w:tcPr>
          <w:p w14:paraId="084C38DF" w14:textId="419DC1E1" w:rsidR="005A290F" w:rsidRDefault="005A290F" w:rsidP="00AC142C">
            <w:pPr>
              <w:rPr>
                <w:b/>
              </w:rPr>
            </w:pPr>
            <w:r>
              <w:rPr>
                <w:b/>
              </w:rPr>
              <w:t>4.10</w:t>
            </w:r>
          </w:p>
        </w:tc>
        <w:tc>
          <w:tcPr>
            <w:tcW w:w="8883" w:type="dxa"/>
          </w:tcPr>
          <w:p w14:paraId="6F2E6EEB" w14:textId="4FA33A47"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 xml:space="preserve">Deelname aan deze aanbestedingsprocedure is voor eigen risico en rekening van de Opdrachtnemer. Eventuele kosten voor deelname zullen niet aan de Opdrachtnemer worden vergoed. </w:t>
            </w:r>
          </w:p>
        </w:tc>
      </w:tr>
      <w:tr w:rsidR="005A290F" w14:paraId="4B925E4A" w14:textId="77777777" w:rsidTr="005A290F">
        <w:tc>
          <w:tcPr>
            <w:tcW w:w="610" w:type="dxa"/>
          </w:tcPr>
          <w:p w14:paraId="01A354CD" w14:textId="1C86223B" w:rsidR="005A290F" w:rsidRDefault="005A290F" w:rsidP="00AC142C">
            <w:pPr>
              <w:rPr>
                <w:b/>
              </w:rPr>
            </w:pPr>
            <w:r>
              <w:rPr>
                <w:b/>
              </w:rPr>
              <w:t>4.11</w:t>
            </w:r>
          </w:p>
        </w:tc>
        <w:tc>
          <w:tcPr>
            <w:tcW w:w="8883" w:type="dxa"/>
          </w:tcPr>
          <w:p w14:paraId="71F8DC04" w14:textId="234414EE" w:rsidR="005A290F" w:rsidRPr="00626FE3" w:rsidRDefault="005A290F" w:rsidP="00AC142C">
            <w:pPr>
              <w:pStyle w:val="HoofdtekstMeubilair"/>
              <w:ind w:left="0"/>
              <w:rPr>
                <w:rFonts w:ascii="Verdana" w:hAnsi="Verdana"/>
                <w:sz w:val="18"/>
                <w:szCs w:val="18"/>
              </w:rPr>
            </w:pPr>
            <w:r w:rsidRPr="00626FE3">
              <w:rPr>
                <w:rFonts w:ascii="Verdana" w:hAnsi="Verdana"/>
                <w:sz w:val="18"/>
                <w:szCs w:val="18"/>
              </w:rPr>
              <w:t xml:space="preserve">De in het Beschrijvend document opgenomen aantallen dienen uitsluitend ter indicatie van de te leveren goederen. Inschrijver begrijpt dat hieraan dan ook geen enkel recht kan worden ontleend. </w:t>
            </w:r>
          </w:p>
        </w:tc>
      </w:tr>
      <w:tr w:rsidR="005A290F" w14:paraId="71F94E97" w14:textId="77777777" w:rsidTr="005A290F">
        <w:tc>
          <w:tcPr>
            <w:tcW w:w="610" w:type="dxa"/>
          </w:tcPr>
          <w:p w14:paraId="28F4ABB4" w14:textId="35A3E2FA" w:rsidR="005A290F" w:rsidRDefault="005A290F" w:rsidP="00AC142C">
            <w:pPr>
              <w:rPr>
                <w:b/>
              </w:rPr>
            </w:pPr>
            <w:r>
              <w:rPr>
                <w:b/>
              </w:rPr>
              <w:t xml:space="preserve">4.12 </w:t>
            </w:r>
          </w:p>
        </w:tc>
        <w:tc>
          <w:tcPr>
            <w:tcW w:w="8883" w:type="dxa"/>
          </w:tcPr>
          <w:p w14:paraId="37AC00BB" w14:textId="6A115631" w:rsidR="005A290F" w:rsidRDefault="005A290F" w:rsidP="00626FE3">
            <w:pPr>
              <w:pStyle w:val="HoofdtekstMeubilair"/>
              <w:ind w:left="0"/>
              <w:rPr>
                <w:rFonts w:ascii="Verdana" w:hAnsi="Verdana"/>
                <w:sz w:val="18"/>
                <w:szCs w:val="18"/>
              </w:rPr>
            </w:pPr>
            <w:r>
              <w:rPr>
                <w:rFonts w:ascii="Verdana" w:hAnsi="Verdana"/>
                <w:sz w:val="18"/>
                <w:szCs w:val="18"/>
              </w:rPr>
              <w:t xml:space="preserve">Inschrijver is gerechtigd om (delen van) deze aanbesteding, voor inschrijfdatum, te wijzigen indien blijkt dat niet voldaan wordt aan de wet, de regelgeving of de wijze waarop de markt kan voldoen aan de uitvraag of indien de uitvraag niet (meer) aansluit bij de wensen van de aanbestedende dienst zoals opgenomen in het Beschrijvend document. De aanbestedende dienst zal, indien sprake is van een omstandigheid die een wijziging rechtvaardigt, de potentiële inschrijvers </w:t>
            </w:r>
          </w:p>
          <w:p w14:paraId="01CA42A0" w14:textId="77777777" w:rsidR="005A290F" w:rsidRDefault="005A290F" w:rsidP="009133C5">
            <w:pPr>
              <w:pStyle w:val="HoofdtekstMeubilair"/>
              <w:numPr>
                <w:ilvl w:val="0"/>
                <w:numId w:val="46"/>
              </w:numPr>
              <w:rPr>
                <w:rFonts w:ascii="Verdana" w:hAnsi="Verdana"/>
                <w:sz w:val="18"/>
                <w:szCs w:val="18"/>
              </w:rPr>
            </w:pPr>
            <w:r>
              <w:rPr>
                <w:rFonts w:ascii="Verdana" w:hAnsi="Verdana"/>
                <w:sz w:val="18"/>
                <w:szCs w:val="18"/>
              </w:rPr>
              <w:t>ruim de tijd geven om de wijziging te kunnen verwerken;</w:t>
            </w:r>
          </w:p>
          <w:p w14:paraId="4D6BDD66" w14:textId="57794E4B" w:rsidR="005A290F" w:rsidRPr="009133C5" w:rsidRDefault="005A290F" w:rsidP="009133C5">
            <w:pPr>
              <w:pStyle w:val="HoofdtekstMeubilair"/>
              <w:numPr>
                <w:ilvl w:val="0"/>
                <w:numId w:val="46"/>
              </w:numPr>
              <w:rPr>
                <w:rFonts w:ascii="Verdana" w:hAnsi="Verdana"/>
                <w:sz w:val="18"/>
                <w:szCs w:val="18"/>
              </w:rPr>
            </w:pPr>
            <w:r>
              <w:rPr>
                <w:rFonts w:ascii="Verdana" w:hAnsi="Verdana"/>
                <w:sz w:val="18"/>
                <w:szCs w:val="18"/>
              </w:rPr>
              <w:t>de wijziging motiveren;</w:t>
            </w:r>
          </w:p>
        </w:tc>
      </w:tr>
      <w:tr w:rsidR="005A290F" w14:paraId="30EE2BC6" w14:textId="77777777" w:rsidTr="005A290F">
        <w:tc>
          <w:tcPr>
            <w:tcW w:w="610" w:type="dxa"/>
          </w:tcPr>
          <w:p w14:paraId="25DCB9FF" w14:textId="07E5589E" w:rsidR="005A290F" w:rsidRDefault="005A290F" w:rsidP="00AC142C">
            <w:pPr>
              <w:rPr>
                <w:b/>
              </w:rPr>
            </w:pPr>
            <w:r>
              <w:rPr>
                <w:b/>
              </w:rPr>
              <w:t>4.13</w:t>
            </w:r>
          </w:p>
        </w:tc>
        <w:tc>
          <w:tcPr>
            <w:tcW w:w="8883" w:type="dxa"/>
          </w:tcPr>
          <w:p w14:paraId="1FD82482" w14:textId="41900E92" w:rsidR="005A290F" w:rsidRDefault="005A290F" w:rsidP="00626FE3">
            <w:pPr>
              <w:pStyle w:val="HoofdtekstMeubilair"/>
              <w:ind w:left="0"/>
              <w:rPr>
                <w:rFonts w:ascii="Verdana" w:hAnsi="Verdana"/>
                <w:sz w:val="18"/>
                <w:szCs w:val="18"/>
              </w:rPr>
            </w:pPr>
            <w:r>
              <w:rPr>
                <w:rFonts w:ascii="Verdana" w:hAnsi="Verdana"/>
                <w:sz w:val="18"/>
                <w:szCs w:val="18"/>
              </w:rPr>
              <w:t>Inschrijver heeft de aanvullende voorwaarden die betrekking hebben op deze aanbesteding gelezen en stemt in met deze voorwaarden.</w:t>
            </w:r>
          </w:p>
        </w:tc>
      </w:tr>
      <w:tr w:rsidR="005A290F" w14:paraId="48C1C2A9" w14:textId="77777777" w:rsidTr="005A290F">
        <w:tc>
          <w:tcPr>
            <w:tcW w:w="610" w:type="dxa"/>
            <w:shd w:val="clear" w:color="auto" w:fill="BDD6EE" w:themeFill="accent1" w:themeFillTint="66"/>
          </w:tcPr>
          <w:p w14:paraId="601EEEBE" w14:textId="45F0441A" w:rsidR="005A290F" w:rsidRDefault="005A290F" w:rsidP="00AC142C">
            <w:pPr>
              <w:rPr>
                <w:b/>
              </w:rPr>
            </w:pPr>
            <w:r>
              <w:rPr>
                <w:b/>
              </w:rPr>
              <w:t>5.</w:t>
            </w:r>
          </w:p>
        </w:tc>
        <w:tc>
          <w:tcPr>
            <w:tcW w:w="8883" w:type="dxa"/>
            <w:shd w:val="clear" w:color="auto" w:fill="BDD6EE" w:themeFill="accent1" w:themeFillTint="66"/>
          </w:tcPr>
          <w:p w14:paraId="1DB9CABD" w14:textId="3CCF3C04" w:rsidR="005A290F" w:rsidRPr="00A22653" w:rsidRDefault="005A290F" w:rsidP="00AC142C">
            <w:pPr>
              <w:pStyle w:val="HoofdtekstMeubilair"/>
              <w:ind w:left="0"/>
            </w:pPr>
            <w:r>
              <w:rPr>
                <w:b/>
              </w:rPr>
              <w:t>Uitsluitingsgronden</w:t>
            </w:r>
          </w:p>
        </w:tc>
      </w:tr>
      <w:tr w:rsidR="005A290F" w14:paraId="3ABD585F" w14:textId="77777777" w:rsidTr="005A290F">
        <w:trPr>
          <w:trHeight w:val="967"/>
        </w:trPr>
        <w:tc>
          <w:tcPr>
            <w:tcW w:w="610" w:type="dxa"/>
          </w:tcPr>
          <w:p w14:paraId="295A2998" w14:textId="3AA226E5" w:rsidR="005A290F" w:rsidRDefault="005A290F" w:rsidP="00AC142C">
            <w:pPr>
              <w:rPr>
                <w:b/>
              </w:rPr>
            </w:pPr>
            <w:r>
              <w:rPr>
                <w:b/>
              </w:rPr>
              <w:t>5.1</w:t>
            </w:r>
          </w:p>
        </w:tc>
        <w:tc>
          <w:tcPr>
            <w:tcW w:w="8883" w:type="dxa"/>
          </w:tcPr>
          <w:p w14:paraId="02FA7EB8" w14:textId="77777777" w:rsidR="005A290F" w:rsidRDefault="005A290F" w:rsidP="00AC142C">
            <w:pPr>
              <w:rPr>
                <w:b/>
              </w:rPr>
            </w:pPr>
            <w:r w:rsidRPr="00205CCB">
              <w:rPr>
                <w:rFonts w:ascii="Verdana" w:hAnsi="Verdana" w:cstheme="minorHAnsi"/>
                <w:sz w:val="18"/>
                <w:szCs w:val="18"/>
              </w:rPr>
              <w:t xml:space="preserve">Door het invullen en rechtsgeldig ondertekenen van het Uniform Europees Aanbestedingsdocument (UEA) verklaren inschrijvers dat de </w:t>
            </w:r>
            <w:r>
              <w:rPr>
                <w:rFonts w:ascii="Verdana" w:hAnsi="Verdana" w:cstheme="minorHAnsi"/>
                <w:sz w:val="18"/>
                <w:szCs w:val="18"/>
              </w:rPr>
              <w:t>wettelijke u</w:t>
            </w:r>
            <w:r w:rsidRPr="00205CCB">
              <w:rPr>
                <w:rFonts w:ascii="Verdana" w:hAnsi="Verdana" w:cstheme="minorHAnsi"/>
                <w:sz w:val="18"/>
                <w:szCs w:val="18"/>
              </w:rPr>
              <w:t>itsluitingsgronden</w:t>
            </w:r>
            <w:r>
              <w:rPr>
                <w:rFonts w:ascii="Verdana" w:hAnsi="Verdana" w:cstheme="minorHAnsi"/>
                <w:sz w:val="18"/>
                <w:szCs w:val="18"/>
              </w:rPr>
              <w:t xml:space="preserve"> zoals deze zijn opgenomen in artikel 2.86 van de Aanbestedingswet</w:t>
            </w:r>
            <w:r w:rsidRPr="00205CCB">
              <w:rPr>
                <w:rFonts w:ascii="Verdana" w:hAnsi="Verdana" w:cstheme="minorHAnsi"/>
                <w:sz w:val="18"/>
                <w:szCs w:val="18"/>
              </w:rPr>
              <w:t xml:space="preserve"> niet op hen van toepassing zijn.</w:t>
            </w:r>
          </w:p>
        </w:tc>
      </w:tr>
      <w:tr w:rsidR="005A290F" w14:paraId="66B0BAB2" w14:textId="77777777" w:rsidTr="005A290F">
        <w:trPr>
          <w:trHeight w:val="2057"/>
        </w:trPr>
        <w:tc>
          <w:tcPr>
            <w:tcW w:w="610" w:type="dxa"/>
          </w:tcPr>
          <w:p w14:paraId="0CF3F507" w14:textId="4AA97CBB" w:rsidR="005A290F" w:rsidRDefault="005A290F" w:rsidP="00AC142C">
            <w:pPr>
              <w:rPr>
                <w:b/>
              </w:rPr>
            </w:pPr>
            <w:r>
              <w:rPr>
                <w:b/>
              </w:rPr>
              <w:t>5.2</w:t>
            </w:r>
          </w:p>
        </w:tc>
        <w:tc>
          <w:tcPr>
            <w:tcW w:w="8883" w:type="dxa"/>
          </w:tcPr>
          <w:p w14:paraId="060BD015" w14:textId="77777777" w:rsidR="005A290F" w:rsidRPr="00276280" w:rsidRDefault="005A290F" w:rsidP="00AC142C">
            <w:pPr>
              <w:rPr>
                <w:rFonts w:ascii="Verdana" w:hAnsi="Verdana" w:cstheme="minorHAnsi"/>
                <w:sz w:val="18"/>
                <w:szCs w:val="18"/>
              </w:rPr>
            </w:pPr>
            <w:r w:rsidRPr="00205CCB">
              <w:rPr>
                <w:rFonts w:ascii="Verdana" w:hAnsi="Verdana" w:cstheme="minorHAnsi"/>
                <w:sz w:val="18"/>
                <w:szCs w:val="18"/>
              </w:rPr>
              <w:t xml:space="preserve">Door het invullen en rechtsgeldig ondertekenen van het Uniform Europees Aanbestedingsdocument (UEA) verklaren inschrijvers dat de </w:t>
            </w:r>
            <w:r>
              <w:rPr>
                <w:rFonts w:ascii="Verdana" w:hAnsi="Verdana" w:cstheme="minorHAnsi"/>
                <w:sz w:val="18"/>
                <w:szCs w:val="18"/>
              </w:rPr>
              <w:t>door de Aanbestedende dienst gehanteerde facultatieve u</w:t>
            </w:r>
            <w:r w:rsidRPr="00205CCB">
              <w:rPr>
                <w:rFonts w:ascii="Verdana" w:hAnsi="Verdana" w:cstheme="minorHAnsi"/>
                <w:sz w:val="18"/>
                <w:szCs w:val="18"/>
              </w:rPr>
              <w:t>itsluitingsgronden</w:t>
            </w:r>
            <w:r>
              <w:rPr>
                <w:rFonts w:ascii="Verdana" w:hAnsi="Verdana" w:cstheme="minorHAnsi"/>
                <w:sz w:val="18"/>
                <w:szCs w:val="18"/>
              </w:rPr>
              <w:t xml:space="preserve"> zoals deze zijn opgenomen in artikel 2.87 van de Aanbestedingswet</w:t>
            </w:r>
            <w:r w:rsidRPr="00205CCB">
              <w:rPr>
                <w:rFonts w:ascii="Verdana" w:hAnsi="Verdana" w:cstheme="minorHAnsi"/>
                <w:sz w:val="18"/>
                <w:szCs w:val="18"/>
              </w:rPr>
              <w:t xml:space="preserve"> niet op hen van toepassing zijn.</w:t>
            </w:r>
            <w:r>
              <w:rPr>
                <w:rFonts w:ascii="Verdana" w:hAnsi="Verdana" w:cstheme="minorHAnsi"/>
                <w:sz w:val="18"/>
                <w:szCs w:val="18"/>
              </w:rPr>
              <w:t xml:space="preserve"> De gronden die gehanteerd zijn:</w:t>
            </w:r>
          </w:p>
          <w:p w14:paraId="0E3A747F" w14:textId="77777777" w:rsidR="005A290F" w:rsidRPr="00276280" w:rsidRDefault="005A290F" w:rsidP="00AC142C">
            <w:pPr>
              <w:pStyle w:val="Lijstalinea"/>
              <w:numPr>
                <w:ilvl w:val="0"/>
                <w:numId w:val="45"/>
              </w:numPr>
              <w:rPr>
                <w:rFonts w:ascii="Verdana" w:hAnsi="Verdana" w:cstheme="minorHAnsi"/>
                <w:sz w:val="18"/>
                <w:szCs w:val="18"/>
              </w:rPr>
            </w:pPr>
            <w:r w:rsidRPr="00276280">
              <w:rPr>
                <w:rFonts w:ascii="Verdana" w:hAnsi="Verdana" w:cstheme="minorHAnsi"/>
                <w:sz w:val="18"/>
                <w:szCs w:val="18"/>
              </w:rPr>
              <w:t>Schending van de verplichtingen op basis van milieu-, sociaal- of arbeidsrecht;</w:t>
            </w:r>
          </w:p>
          <w:p w14:paraId="7393EED2" w14:textId="77777777" w:rsidR="005A290F" w:rsidRPr="00276280" w:rsidRDefault="005A290F" w:rsidP="00AC142C">
            <w:pPr>
              <w:pStyle w:val="Lijstalinea"/>
              <w:numPr>
                <w:ilvl w:val="0"/>
                <w:numId w:val="45"/>
              </w:numPr>
              <w:rPr>
                <w:rFonts w:ascii="Verdana" w:hAnsi="Verdana" w:cstheme="minorHAnsi"/>
                <w:sz w:val="18"/>
                <w:szCs w:val="18"/>
              </w:rPr>
            </w:pPr>
            <w:r w:rsidRPr="00276280">
              <w:rPr>
                <w:rFonts w:ascii="Verdana" w:hAnsi="Verdana" w:cstheme="minorHAnsi"/>
                <w:sz w:val="18"/>
                <w:szCs w:val="18"/>
              </w:rPr>
              <w:t>Faillissement, insolventie of gelijksoortig;</w:t>
            </w:r>
          </w:p>
          <w:p w14:paraId="0D3DE175" w14:textId="77777777" w:rsidR="005A290F" w:rsidRPr="001223D4" w:rsidRDefault="005A290F" w:rsidP="00AC142C">
            <w:pPr>
              <w:pStyle w:val="Lijstalinea"/>
              <w:numPr>
                <w:ilvl w:val="0"/>
                <w:numId w:val="45"/>
              </w:numPr>
              <w:rPr>
                <w:rFonts w:ascii="Verdana" w:hAnsi="Verdana" w:cstheme="minorHAnsi"/>
                <w:sz w:val="18"/>
                <w:szCs w:val="18"/>
              </w:rPr>
            </w:pPr>
            <w:r w:rsidRPr="00276280">
              <w:rPr>
                <w:rFonts w:ascii="Verdana" w:hAnsi="Verdana" w:cstheme="minorHAnsi"/>
                <w:sz w:val="18"/>
                <w:szCs w:val="18"/>
              </w:rPr>
              <w:t>Onrechtmatige beïnvloeding.</w:t>
            </w:r>
          </w:p>
        </w:tc>
      </w:tr>
      <w:tr w:rsidR="005A290F" w14:paraId="4F353838" w14:textId="77777777" w:rsidTr="005A290F">
        <w:trPr>
          <w:trHeight w:val="603"/>
        </w:trPr>
        <w:tc>
          <w:tcPr>
            <w:tcW w:w="610" w:type="dxa"/>
          </w:tcPr>
          <w:p w14:paraId="0FEE3F22" w14:textId="1A0C204E" w:rsidR="005A290F" w:rsidRDefault="005A290F" w:rsidP="00AC142C">
            <w:pPr>
              <w:rPr>
                <w:b/>
              </w:rPr>
            </w:pPr>
            <w:r>
              <w:rPr>
                <w:b/>
              </w:rPr>
              <w:t>5.3</w:t>
            </w:r>
          </w:p>
        </w:tc>
        <w:tc>
          <w:tcPr>
            <w:tcW w:w="8883" w:type="dxa"/>
          </w:tcPr>
          <w:p w14:paraId="41F8B3B3" w14:textId="301286B9" w:rsidR="005A290F" w:rsidRPr="00205CCB" w:rsidRDefault="005A290F" w:rsidP="00AC142C">
            <w:pPr>
              <w:rPr>
                <w:rFonts w:ascii="Verdana" w:hAnsi="Verdana" w:cstheme="minorHAnsi"/>
                <w:sz w:val="18"/>
                <w:szCs w:val="18"/>
              </w:rPr>
            </w:pPr>
            <w:r w:rsidRPr="009133C5">
              <w:rPr>
                <w:rFonts w:ascii="Verdana" w:hAnsi="Verdana" w:cstheme="minorHAnsi"/>
                <w:sz w:val="18"/>
                <w:szCs w:val="18"/>
              </w:rPr>
              <w:t>Inschrijver heeft begrepen dat wanneer een Uitsluitingsgrond op hem van toepassing is, de Inschrijving ter zijde wordt gelegd en niet voor gunning in aanmerking komt.</w:t>
            </w:r>
          </w:p>
        </w:tc>
      </w:tr>
      <w:tr w:rsidR="005A290F" w14:paraId="4962F9D9" w14:textId="77777777" w:rsidTr="005A290F">
        <w:trPr>
          <w:trHeight w:val="356"/>
        </w:trPr>
        <w:tc>
          <w:tcPr>
            <w:tcW w:w="610" w:type="dxa"/>
            <w:shd w:val="clear" w:color="auto" w:fill="BDD6EE" w:themeFill="accent1" w:themeFillTint="66"/>
          </w:tcPr>
          <w:p w14:paraId="0CE62AC3" w14:textId="768E7DD7" w:rsidR="005A290F" w:rsidRDefault="005A290F" w:rsidP="00AC142C">
            <w:pPr>
              <w:rPr>
                <w:b/>
              </w:rPr>
            </w:pPr>
            <w:r>
              <w:rPr>
                <w:b/>
              </w:rPr>
              <w:t>6.</w:t>
            </w:r>
          </w:p>
        </w:tc>
        <w:tc>
          <w:tcPr>
            <w:tcW w:w="8883" w:type="dxa"/>
            <w:shd w:val="clear" w:color="auto" w:fill="BDD6EE" w:themeFill="accent1" w:themeFillTint="66"/>
          </w:tcPr>
          <w:p w14:paraId="75033654" w14:textId="2A2E2048" w:rsidR="005A290F" w:rsidRPr="009D0E5B" w:rsidRDefault="005A290F" w:rsidP="00AC142C">
            <w:pPr>
              <w:rPr>
                <w:b/>
              </w:rPr>
            </w:pPr>
            <w:r w:rsidRPr="009D0E5B">
              <w:rPr>
                <w:b/>
              </w:rPr>
              <w:t>Geschiktheidseisen</w:t>
            </w:r>
          </w:p>
        </w:tc>
      </w:tr>
      <w:tr w:rsidR="005A290F" w14:paraId="143148D4" w14:textId="77777777" w:rsidTr="005A290F">
        <w:tc>
          <w:tcPr>
            <w:tcW w:w="610" w:type="dxa"/>
          </w:tcPr>
          <w:p w14:paraId="5EEA9C65" w14:textId="3C56C095" w:rsidR="005A290F" w:rsidRDefault="005A290F" w:rsidP="00AC142C">
            <w:pPr>
              <w:rPr>
                <w:b/>
              </w:rPr>
            </w:pPr>
            <w:r>
              <w:rPr>
                <w:b/>
              </w:rPr>
              <w:t>6.1</w:t>
            </w:r>
          </w:p>
        </w:tc>
        <w:tc>
          <w:tcPr>
            <w:tcW w:w="8883" w:type="dxa"/>
          </w:tcPr>
          <w:p w14:paraId="697EA65B" w14:textId="2B3A4588" w:rsidR="005A290F" w:rsidRPr="007748B9" w:rsidRDefault="005A290F" w:rsidP="00AC142C">
            <w:pPr>
              <w:rPr>
                <w:rFonts w:ascii="Verdana" w:hAnsi="Verdana"/>
                <w:sz w:val="18"/>
                <w:szCs w:val="18"/>
              </w:rPr>
            </w:pPr>
            <w:r w:rsidRPr="007748B9">
              <w:rPr>
                <w:rFonts w:ascii="Verdana" w:hAnsi="Verdana"/>
                <w:sz w:val="18"/>
                <w:szCs w:val="18"/>
              </w:rPr>
              <w:t>Opdrachtnemer zal zich gedurende de Overeenkomst adequaat verzekeren voor bedrijfsaansprakelijkheid, waaronder begrepen (product)aansprakelijkheid voor schade toegebracht aan personen of zaken die eigendom zijn van Opdrachtgever en derden. De hoogte hiervan is opgenomen in de Algemene Voorwaarden Stichting BOOR;</w:t>
            </w:r>
          </w:p>
        </w:tc>
      </w:tr>
      <w:tr w:rsidR="005A290F" w14:paraId="5F6E390C" w14:textId="77777777" w:rsidTr="005A290F">
        <w:tc>
          <w:tcPr>
            <w:tcW w:w="610" w:type="dxa"/>
          </w:tcPr>
          <w:p w14:paraId="41C3B060" w14:textId="5E22754D" w:rsidR="005A290F" w:rsidRDefault="005A290F" w:rsidP="00AC142C">
            <w:pPr>
              <w:rPr>
                <w:b/>
              </w:rPr>
            </w:pPr>
            <w:r>
              <w:rPr>
                <w:b/>
              </w:rPr>
              <w:t>6.2</w:t>
            </w:r>
          </w:p>
        </w:tc>
        <w:tc>
          <w:tcPr>
            <w:tcW w:w="8883" w:type="dxa"/>
          </w:tcPr>
          <w:p w14:paraId="0B523808" w14:textId="77777777" w:rsidR="005A290F" w:rsidRPr="007748B9" w:rsidRDefault="005A290F" w:rsidP="00AC142C">
            <w:pPr>
              <w:rPr>
                <w:rFonts w:ascii="Verdana" w:hAnsi="Verdana"/>
                <w:sz w:val="18"/>
                <w:szCs w:val="18"/>
              </w:rPr>
            </w:pPr>
            <w:r w:rsidRPr="007748B9">
              <w:rPr>
                <w:rFonts w:ascii="Verdana" w:hAnsi="Verdana"/>
                <w:sz w:val="18"/>
                <w:szCs w:val="18"/>
              </w:rPr>
              <w:t xml:space="preserve">Opdrachtnemer is aansprakelijk voor de (extra) kosten inzake btw indien u deze ten onrechte niet, of voor een onjuist bedrag bij de aanbestedende dienst in rekening heeft gebracht. De verantwoordelijkheid voor een juiste btw-afdracht ligt, behoudens het gestelde in de hierna genoemde zin, te allen tijde bij u. Wanneer de Aanbestedende dienst een dienst afneemt van een buitenlandse onderneming en de prestatie wordt volgens de fiscale regelgeving geacht in </w:t>
            </w:r>
            <w:r w:rsidRPr="007748B9">
              <w:rPr>
                <w:rFonts w:ascii="Verdana" w:hAnsi="Verdana"/>
                <w:sz w:val="18"/>
                <w:szCs w:val="18"/>
              </w:rPr>
              <w:lastRenderedPageBreak/>
              <w:t>Nederland te zijn verricht, dan is de aanbestedende dienst zelf verantwoordelijk voor de afdracht van btw aan de Nederlandse fiscus over deze in Nederland verrichte dienst(en).</w:t>
            </w:r>
          </w:p>
        </w:tc>
      </w:tr>
      <w:tr w:rsidR="005A290F" w14:paraId="337E6D84" w14:textId="77777777" w:rsidTr="005A290F">
        <w:tc>
          <w:tcPr>
            <w:tcW w:w="610" w:type="dxa"/>
          </w:tcPr>
          <w:p w14:paraId="228F61CB" w14:textId="3477DC09" w:rsidR="005A290F" w:rsidRDefault="005A290F" w:rsidP="00AC142C">
            <w:pPr>
              <w:rPr>
                <w:b/>
              </w:rPr>
            </w:pPr>
            <w:r>
              <w:rPr>
                <w:b/>
              </w:rPr>
              <w:lastRenderedPageBreak/>
              <w:t>6.3</w:t>
            </w:r>
          </w:p>
        </w:tc>
        <w:tc>
          <w:tcPr>
            <w:tcW w:w="8883" w:type="dxa"/>
          </w:tcPr>
          <w:p w14:paraId="71A779D1" w14:textId="77777777" w:rsidR="005A290F" w:rsidRPr="007748B9" w:rsidRDefault="005A290F" w:rsidP="00AC142C">
            <w:pPr>
              <w:rPr>
                <w:rFonts w:ascii="Verdana" w:hAnsi="Verdana"/>
                <w:sz w:val="18"/>
                <w:szCs w:val="18"/>
              </w:rPr>
            </w:pPr>
            <w:r w:rsidRPr="007748B9">
              <w:rPr>
                <w:rFonts w:ascii="Verdana" w:hAnsi="Verdana"/>
                <w:sz w:val="18"/>
                <w:szCs w:val="18"/>
              </w:rPr>
              <w:t>Opdrachtnemer vrijwaart de aanbestedende dienst voor eventuele aanspraken van een belastingdienst.</w:t>
            </w:r>
          </w:p>
        </w:tc>
      </w:tr>
      <w:tr w:rsidR="005A290F" w14:paraId="055BAE32" w14:textId="77777777" w:rsidTr="005A290F">
        <w:tc>
          <w:tcPr>
            <w:tcW w:w="610" w:type="dxa"/>
            <w:tcBorders>
              <w:bottom w:val="single" w:sz="4" w:space="0" w:color="auto"/>
            </w:tcBorders>
          </w:tcPr>
          <w:p w14:paraId="143C30AE" w14:textId="52083860" w:rsidR="005A290F" w:rsidRDefault="005A290F" w:rsidP="00AC142C">
            <w:pPr>
              <w:rPr>
                <w:b/>
              </w:rPr>
            </w:pPr>
            <w:r>
              <w:rPr>
                <w:b/>
              </w:rPr>
              <w:t>6.4</w:t>
            </w:r>
          </w:p>
        </w:tc>
        <w:tc>
          <w:tcPr>
            <w:tcW w:w="8883" w:type="dxa"/>
            <w:tcBorders>
              <w:bottom w:val="single" w:sz="4" w:space="0" w:color="auto"/>
            </w:tcBorders>
          </w:tcPr>
          <w:p w14:paraId="642440E0" w14:textId="77777777" w:rsidR="005A290F" w:rsidRPr="007748B9" w:rsidRDefault="005A290F" w:rsidP="00AC142C">
            <w:pPr>
              <w:rPr>
                <w:rFonts w:ascii="Verdana" w:hAnsi="Verdana"/>
                <w:sz w:val="18"/>
                <w:szCs w:val="18"/>
              </w:rPr>
            </w:pPr>
            <w:r w:rsidRPr="007748B9">
              <w:rPr>
                <w:rFonts w:ascii="Verdana" w:hAnsi="Verdana"/>
                <w:sz w:val="18"/>
                <w:szCs w:val="18"/>
              </w:rPr>
              <w:t>Indien Opdrachtnemer aangeeft geen btw in rekening te hoeven brengen, dan gaat Opdrachtnemer ermee akkoord dat deze de bewijsmiddelen ten aanzien van de reden die hieraan ten grondslag ligt, aan de Aanbestedende dienst overlegt, binnen 20 dagen na diens verzoek hiertoe.</w:t>
            </w:r>
          </w:p>
        </w:tc>
      </w:tr>
      <w:tr w:rsidR="005A290F" w14:paraId="6C417470" w14:textId="77777777" w:rsidTr="005A290F">
        <w:tc>
          <w:tcPr>
            <w:tcW w:w="610" w:type="dxa"/>
          </w:tcPr>
          <w:p w14:paraId="2936689E" w14:textId="25797138" w:rsidR="005A290F" w:rsidRDefault="005A290F" w:rsidP="00AC142C">
            <w:pPr>
              <w:rPr>
                <w:b/>
              </w:rPr>
            </w:pPr>
            <w:r>
              <w:rPr>
                <w:b/>
              </w:rPr>
              <w:t>6.5</w:t>
            </w:r>
          </w:p>
        </w:tc>
        <w:tc>
          <w:tcPr>
            <w:tcW w:w="8883" w:type="dxa"/>
          </w:tcPr>
          <w:p w14:paraId="27582E92" w14:textId="77777777" w:rsidR="005A290F" w:rsidRPr="007748B9" w:rsidRDefault="005A290F" w:rsidP="00AC142C">
            <w:pPr>
              <w:rPr>
                <w:rFonts w:ascii="Verdana" w:hAnsi="Verdana"/>
                <w:sz w:val="18"/>
                <w:szCs w:val="18"/>
              </w:rPr>
            </w:pPr>
            <w:r w:rsidRPr="007748B9">
              <w:rPr>
                <w:rFonts w:ascii="Verdana" w:hAnsi="Verdana"/>
                <w:sz w:val="18"/>
                <w:szCs w:val="18"/>
              </w:rPr>
              <w:t>Inschrijver begrijpt dat als Inschrijver niet voldoet aan de Geschiktheidseisen, de Inschrijving ter zijde wordt gelegd en niet voor gunning in aanmerking komt.</w:t>
            </w:r>
          </w:p>
        </w:tc>
      </w:tr>
      <w:tr w:rsidR="005A290F" w14:paraId="54E3ADD0" w14:textId="77777777" w:rsidTr="005A290F">
        <w:tc>
          <w:tcPr>
            <w:tcW w:w="610" w:type="dxa"/>
            <w:shd w:val="clear" w:color="auto" w:fill="BDD6EE" w:themeFill="accent1" w:themeFillTint="66"/>
          </w:tcPr>
          <w:p w14:paraId="0881FC51" w14:textId="3EFAE52D" w:rsidR="005A290F" w:rsidRDefault="005A290F" w:rsidP="00202FA0">
            <w:pPr>
              <w:rPr>
                <w:b/>
              </w:rPr>
            </w:pPr>
            <w:r>
              <w:rPr>
                <w:b/>
              </w:rPr>
              <w:t>7.</w:t>
            </w:r>
          </w:p>
        </w:tc>
        <w:tc>
          <w:tcPr>
            <w:tcW w:w="8883" w:type="dxa"/>
            <w:shd w:val="clear" w:color="auto" w:fill="BDD6EE" w:themeFill="accent1" w:themeFillTint="66"/>
          </w:tcPr>
          <w:p w14:paraId="7DB97302" w14:textId="77777777" w:rsidR="005A290F" w:rsidRDefault="005A290F" w:rsidP="00202FA0">
            <w:r>
              <w:rPr>
                <w:b/>
              </w:rPr>
              <w:t>Communicatie</w:t>
            </w:r>
          </w:p>
        </w:tc>
      </w:tr>
      <w:tr w:rsidR="005A290F" w14:paraId="6E5A9961" w14:textId="77777777" w:rsidTr="005A290F">
        <w:tc>
          <w:tcPr>
            <w:tcW w:w="610" w:type="dxa"/>
          </w:tcPr>
          <w:p w14:paraId="3D8FDD94" w14:textId="5916BA51" w:rsidR="005A290F" w:rsidRDefault="005A290F" w:rsidP="00202FA0">
            <w:pPr>
              <w:rPr>
                <w:b/>
              </w:rPr>
            </w:pPr>
            <w:r>
              <w:rPr>
                <w:b/>
              </w:rPr>
              <w:t>7.1</w:t>
            </w:r>
          </w:p>
        </w:tc>
        <w:tc>
          <w:tcPr>
            <w:tcW w:w="8883" w:type="dxa"/>
          </w:tcPr>
          <w:p w14:paraId="53344883" w14:textId="77777777" w:rsidR="005A290F" w:rsidRPr="009227A9" w:rsidRDefault="005A290F" w:rsidP="00202FA0">
            <w:pPr>
              <w:rPr>
                <w:rFonts w:ascii="Verdana" w:hAnsi="Verdana"/>
                <w:sz w:val="18"/>
                <w:szCs w:val="18"/>
              </w:rPr>
            </w:pPr>
            <w:r w:rsidRPr="009227A9">
              <w:rPr>
                <w:rFonts w:ascii="Verdana" w:hAnsi="Verdana"/>
                <w:sz w:val="18"/>
                <w:szCs w:val="18"/>
              </w:rPr>
              <w:t>Opdrachtnemer beschikt over een service- of meldpunt, waar inlichtingen kunnen worden verkregen en vragen en klachten kunnen worden gedeponeerd. Dit service- of meldpunt dient op werkdagen tijdens kantooruren (08:00 uur tot 17:00 uur en in schoolvakanties), telefonisch en per e-mail bereikbaar te zijn</w:t>
            </w:r>
          </w:p>
        </w:tc>
      </w:tr>
      <w:tr w:rsidR="005A290F" w14:paraId="4532C6B3" w14:textId="77777777" w:rsidTr="005A290F">
        <w:tc>
          <w:tcPr>
            <w:tcW w:w="610" w:type="dxa"/>
          </w:tcPr>
          <w:p w14:paraId="24BB10BB" w14:textId="4D929BBC" w:rsidR="005A290F" w:rsidRDefault="005A290F" w:rsidP="00202FA0">
            <w:pPr>
              <w:rPr>
                <w:b/>
              </w:rPr>
            </w:pPr>
            <w:r>
              <w:rPr>
                <w:b/>
              </w:rPr>
              <w:t>7.2</w:t>
            </w:r>
          </w:p>
        </w:tc>
        <w:tc>
          <w:tcPr>
            <w:tcW w:w="8883" w:type="dxa"/>
          </w:tcPr>
          <w:p w14:paraId="377D9E64" w14:textId="77777777" w:rsidR="005A290F" w:rsidRPr="009227A9" w:rsidRDefault="005A290F" w:rsidP="00202FA0">
            <w:pPr>
              <w:pStyle w:val="HoofdtekstMeubilair"/>
              <w:ind w:left="0"/>
              <w:rPr>
                <w:rFonts w:ascii="Verdana" w:hAnsi="Verdana"/>
                <w:sz w:val="18"/>
                <w:szCs w:val="18"/>
              </w:rPr>
            </w:pPr>
            <w:r w:rsidRPr="009227A9">
              <w:rPr>
                <w:rFonts w:ascii="Verdana" w:hAnsi="Verdana"/>
                <w:sz w:val="18"/>
                <w:szCs w:val="18"/>
              </w:rPr>
              <w:t>U gaat er mee akkoord dat alle communicatie met betrekking tot deze aanbesteding schriftelijk via de afdeling inkoop van BOOR zal verlopen.  De Aanbestedende dienst kiest ervoor om in deze aanbesteding de communicatie met alle (potentiële) inschrijvers zoveel mogelijk via e-mail te laten plaatsvinden.</w:t>
            </w:r>
          </w:p>
        </w:tc>
      </w:tr>
      <w:tr w:rsidR="005A290F" w14:paraId="44F9EEBF" w14:textId="77777777" w:rsidTr="005A290F">
        <w:tc>
          <w:tcPr>
            <w:tcW w:w="610" w:type="dxa"/>
          </w:tcPr>
          <w:p w14:paraId="47FDAB6D" w14:textId="34C5EC12" w:rsidR="005A290F" w:rsidRDefault="005A290F" w:rsidP="00202FA0">
            <w:pPr>
              <w:rPr>
                <w:b/>
              </w:rPr>
            </w:pPr>
            <w:r>
              <w:rPr>
                <w:b/>
              </w:rPr>
              <w:t>7.3</w:t>
            </w:r>
          </w:p>
        </w:tc>
        <w:tc>
          <w:tcPr>
            <w:tcW w:w="8883" w:type="dxa"/>
          </w:tcPr>
          <w:p w14:paraId="69A64BBD" w14:textId="77777777" w:rsidR="005A290F" w:rsidRPr="009227A9" w:rsidRDefault="005A290F" w:rsidP="00202FA0">
            <w:pPr>
              <w:pStyle w:val="HoofdtekstMeubilair"/>
              <w:ind w:left="0"/>
              <w:rPr>
                <w:rFonts w:ascii="Verdana" w:hAnsi="Verdana"/>
                <w:sz w:val="18"/>
                <w:szCs w:val="18"/>
              </w:rPr>
            </w:pPr>
            <w:r w:rsidRPr="009227A9">
              <w:rPr>
                <w:rFonts w:ascii="Verdana" w:hAnsi="Verdana"/>
                <w:sz w:val="18"/>
                <w:szCs w:val="18"/>
              </w:rPr>
              <w:t>Inschrijver is ermee bekend dat het benaderen van andere medewerkers van Stichting BOOR over deze Aanbesteding kan leiden tot uitsluiting van deelname van betreffende inschrijver aan deze Aanbesteding.</w:t>
            </w:r>
          </w:p>
        </w:tc>
      </w:tr>
      <w:tr w:rsidR="005A290F" w14:paraId="4E10AB9F" w14:textId="77777777" w:rsidTr="005A290F">
        <w:tc>
          <w:tcPr>
            <w:tcW w:w="610" w:type="dxa"/>
          </w:tcPr>
          <w:p w14:paraId="4348FC7D" w14:textId="764C67B3" w:rsidR="005A290F" w:rsidRDefault="005A290F" w:rsidP="00202FA0">
            <w:pPr>
              <w:rPr>
                <w:b/>
              </w:rPr>
            </w:pPr>
            <w:r>
              <w:rPr>
                <w:b/>
              </w:rPr>
              <w:t>7.4</w:t>
            </w:r>
          </w:p>
        </w:tc>
        <w:tc>
          <w:tcPr>
            <w:tcW w:w="8883" w:type="dxa"/>
          </w:tcPr>
          <w:p w14:paraId="620B1EDA" w14:textId="67923741" w:rsidR="005A290F" w:rsidRPr="009227A9" w:rsidRDefault="005A290F" w:rsidP="00473CF5">
            <w:pPr>
              <w:pStyle w:val="HoofdtekstMeubilair"/>
              <w:ind w:left="0"/>
              <w:rPr>
                <w:rFonts w:ascii="Verdana" w:hAnsi="Verdana"/>
                <w:sz w:val="18"/>
                <w:szCs w:val="18"/>
              </w:rPr>
            </w:pPr>
            <w:r w:rsidRPr="009227A9">
              <w:rPr>
                <w:rFonts w:ascii="Verdana" w:hAnsi="Verdana"/>
                <w:sz w:val="18"/>
                <w:szCs w:val="18"/>
              </w:rPr>
              <w:t>Inschrijver zal onvolkomenheden, procedurefouten en/of tegenstrijdigheden welke hij constateert, zo spoedig mogelijk</w:t>
            </w:r>
            <w:r>
              <w:rPr>
                <w:rFonts w:ascii="Verdana" w:hAnsi="Verdana"/>
                <w:sz w:val="18"/>
                <w:szCs w:val="18"/>
              </w:rPr>
              <w:t xml:space="preserve"> </w:t>
            </w:r>
            <w:r w:rsidRPr="009227A9">
              <w:rPr>
                <w:rFonts w:ascii="Verdana" w:hAnsi="Verdana"/>
                <w:sz w:val="18"/>
                <w:szCs w:val="18"/>
              </w:rPr>
              <w:t>kenbaar maken met opgave van de eventuele consequenties en/of correctievoorstellen.</w:t>
            </w:r>
          </w:p>
        </w:tc>
      </w:tr>
      <w:tr w:rsidR="005A290F" w14:paraId="2D98226D" w14:textId="77777777" w:rsidTr="005A290F">
        <w:tc>
          <w:tcPr>
            <w:tcW w:w="610" w:type="dxa"/>
          </w:tcPr>
          <w:p w14:paraId="7094DB5C" w14:textId="3CCE4020" w:rsidR="005A290F" w:rsidRDefault="005A290F" w:rsidP="00202FA0">
            <w:pPr>
              <w:rPr>
                <w:b/>
              </w:rPr>
            </w:pPr>
            <w:r>
              <w:rPr>
                <w:b/>
              </w:rPr>
              <w:t>7.5</w:t>
            </w:r>
          </w:p>
        </w:tc>
        <w:tc>
          <w:tcPr>
            <w:tcW w:w="8883" w:type="dxa"/>
          </w:tcPr>
          <w:p w14:paraId="19B04825" w14:textId="1AE1F609" w:rsidR="005A290F" w:rsidRPr="009227A9" w:rsidRDefault="005A290F" w:rsidP="00473CF5">
            <w:pPr>
              <w:pStyle w:val="HoofdtekstMeubilair"/>
              <w:ind w:left="0"/>
              <w:rPr>
                <w:rFonts w:ascii="Verdana" w:hAnsi="Verdana"/>
                <w:sz w:val="18"/>
                <w:szCs w:val="18"/>
              </w:rPr>
            </w:pPr>
            <w:r w:rsidRPr="009227A9">
              <w:rPr>
                <w:rFonts w:ascii="Verdana" w:hAnsi="Verdana"/>
                <w:sz w:val="18"/>
                <w:szCs w:val="18"/>
              </w:rPr>
              <w:t>Inschrijver zal eventuele bezwaren tegen (delen van) dit document (bijv. m.b.t. criteria, termijnen, werkwijze) zo s</w:t>
            </w:r>
            <w:r>
              <w:rPr>
                <w:rFonts w:ascii="Verdana" w:hAnsi="Verdana"/>
                <w:sz w:val="18"/>
                <w:szCs w:val="18"/>
              </w:rPr>
              <w:t>poedig mogelijk</w:t>
            </w:r>
            <w:r w:rsidRPr="009227A9">
              <w:rPr>
                <w:rFonts w:ascii="Verdana" w:hAnsi="Verdana"/>
                <w:sz w:val="18"/>
                <w:szCs w:val="18"/>
              </w:rPr>
              <w:t xml:space="preserve"> schriftelijk kenbaar maken.</w:t>
            </w:r>
          </w:p>
        </w:tc>
      </w:tr>
      <w:tr w:rsidR="005A290F" w14:paraId="0961F629" w14:textId="77777777" w:rsidTr="005A290F">
        <w:tc>
          <w:tcPr>
            <w:tcW w:w="610" w:type="dxa"/>
            <w:shd w:val="clear" w:color="auto" w:fill="BDD6EE" w:themeFill="accent1" w:themeFillTint="66"/>
          </w:tcPr>
          <w:p w14:paraId="4E0F8F01" w14:textId="1EF4C630" w:rsidR="005A290F" w:rsidRDefault="005A290F" w:rsidP="00AC142C">
            <w:pPr>
              <w:rPr>
                <w:b/>
              </w:rPr>
            </w:pPr>
            <w:r>
              <w:rPr>
                <w:b/>
              </w:rPr>
              <w:t>8.</w:t>
            </w:r>
          </w:p>
        </w:tc>
        <w:tc>
          <w:tcPr>
            <w:tcW w:w="8883" w:type="dxa"/>
            <w:shd w:val="clear" w:color="auto" w:fill="BDD6EE" w:themeFill="accent1" w:themeFillTint="66"/>
          </w:tcPr>
          <w:p w14:paraId="45EDF394" w14:textId="0E8031FE" w:rsidR="005A290F" w:rsidRDefault="005A290F" w:rsidP="00AC142C">
            <w:r>
              <w:rPr>
                <w:b/>
              </w:rPr>
              <w:t>Garantie-eisen</w:t>
            </w:r>
          </w:p>
        </w:tc>
      </w:tr>
      <w:tr w:rsidR="005A290F" w14:paraId="39FEC8E8" w14:textId="77777777" w:rsidTr="005A290F">
        <w:tc>
          <w:tcPr>
            <w:tcW w:w="610" w:type="dxa"/>
          </w:tcPr>
          <w:p w14:paraId="18F28E3F" w14:textId="51D12431" w:rsidR="005A290F" w:rsidRDefault="005A290F" w:rsidP="00647A55">
            <w:pPr>
              <w:rPr>
                <w:b/>
              </w:rPr>
            </w:pPr>
            <w:r>
              <w:rPr>
                <w:b/>
              </w:rPr>
              <w:t>8.1</w:t>
            </w:r>
          </w:p>
        </w:tc>
        <w:tc>
          <w:tcPr>
            <w:tcW w:w="8883" w:type="dxa"/>
          </w:tcPr>
          <w:p w14:paraId="2C47B63E" w14:textId="01A9F07B" w:rsidR="005A290F" w:rsidRPr="00647A55" w:rsidRDefault="005A290F" w:rsidP="00647A55">
            <w:r w:rsidRPr="006A7433">
              <w:t xml:space="preserve">De garantie op het te leveren Meubilair </w:t>
            </w:r>
            <w:r>
              <w:t xml:space="preserve">dient </w:t>
            </w:r>
            <w:r w:rsidR="008263AB">
              <w:t>5</w:t>
            </w:r>
            <w:r w:rsidRPr="006A7433">
              <w:t xml:space="preserve"> jaar te zijn voor Bureaustoelen;</w:t>
            </w:r>
          </w:p>
        </w:tc>
      </w:tr>
      <w:tr w:rsidR="005A290F" w14:paraId="7748FFB9" w14:textId="77777777" w:rsidTr="005A290F">
        <w:tc>
          <w:tcPr>
            <w:tcW w:w="610" w:type="dxa"/>
          </w:tcPr>
          <w:p w14:paraId="619578CB" w14:textId="62B72946" w:rsidR="005A290F" w:rsidRDefault="005A290F" w:rsidP="00647A55">
            <w:pPr>
              <w:rPr>
                <w:b/>
              </w:rPr>
            </w:pPr>
            <w:r>
              <w:rPr>
                <w:b/>
              </w:rPr>
              <w:t>8.2</w:t>
            </w:r>
          </w:p>
        </w:tc>
        <w:tc>
          <w:tcPr>
            <w:tcW w:w="8883" w:type="dxa"/>
          </w:tcPr>
          <w:p w14:paraId="3E47FD0E" w14:textId="6AF46A94" w:rsidR="005A290F" w:rsidRPr="00647A55" w:rsidRDefault="005A290F" w:rsidP="00647A55">
            <w:r w:rsidRPr="006A7433">
              <w:t xml:space="preserve">De garantie op het te leveren Meubilair </w:t>
            </w:r>
            <w:r>
              <w:t>dient 1</w:t>
            </w:r>
            <w:r w:rsidR="008263AB">
              <w:t>5</w:t>
            </w:r>
            <w:r w:rsidRPr="006A7433">
              <w:t xml:space="preserve"> jaar te zijn voor Leerlingsetjes;</w:t>
            </w:r>
          </w:p>
        </w:tc>
      </w:tr>
      <w:tr w:rsidR="005A290F" w14:paraId="6DFE011E" w14:textId="77777777" w:rsidTr="005A290F">
        <w:tc>
          <w:tcPr>
            <w:tcW w:w="610" w:type="dxa"/>
          </w:tcPr>
          <w:p w14:paraId="658A3F93" w14:textId="0EF8F4CC" w:rsidR="005A290F" w:rsidRDefault="005A290F" w:rsidP="00647A55">
            <w:pPr>
              <w:rPr>
                <w:b/>
              </w:rPr>
            </w:pPr>
            <w:r>
              <w:rPr>
                <w:b/>
              </w:rPr>
              <w:t>8.3</w:t>
            </w:r>
          </w:p>
        </w:tc>
        <w:tc>
          <w:tcPr>
            <w:tcW w:w="8883" w:type="dxa"/>
          </w:tcPr>
          <w:p w14:paraId="03B5CE23" w14:textId="477B9953" w:rsidR="005A290F" w:rsidRPr="00647A55" w:rsidRDefault="005A290F" w:rsidP="00647A55">
            <w:r w:rsidRPr="006A7433">
              <w:t xml:space="preserve">De garantie op het te leveren Meubilair </w:t>
            </w:r>
            <w:r>
              <w:t>dient 10</w:t>
            </w:r>
            <w:r w:rsidRPr="006A7433">
              <w:t xml:space="preserve"> jaar te zijn voor opbergruimtes;</w:t>
            </w:r>
          </w:p>
        </w:tc>
      </w:tr>
      <w:tr w:rsidR="005A290F" w14:paraId="72F925F1" w14:textId="77777777" w:rsidTr="005A290F">
        <w:tc>
          <w:tcPr>
            <w:tcW w:w="610" w:type="dxa"/>
          </w:tcPr>
          <w:p w14:paraId="7B58070D" w14:textId="2930989B" w:rsidR="005A290F" w:rsidRDefault="005A290F" w:rsidP="00647A55">
            <w:pPr>
              <w:rPr>
                <w:b/>
              </w:rPr>
            </w:pPr>
            <w:r>
              <w:rPr>
                <w:b/>
              </w:rPr>
              <w:t>8.4</w:t>
            </w:r>
          </w:p>
        </w:tc>
        <w:tc>
          <w:tcPr>
            <w:tcW w:w="8883" w:type="dxa"/>
          </w:tcPr>
          <w:p w14:paraId="7B137BC0" w14:textId="30DE78EF" w:rsidR="005A290F" w:rsidRPr="00647A55" w:rsidRDefault="005A290F" w:rsidP="00647A55">
            <w:r w:rsidRPr="006A7433">
              <w:t xml:space="preserve">De garantie op het te leveren overige Meubilair </w:t>
            </w:r>
            <w:r>
              <w:t xml:space="preserve">dient </w:t>
            </w:r>
            <w:r w:rsidR="008263AB">
              <w:t>10</w:t>
            </w:r>
            <w:r w:rsidRPr="006A7433">
              <w:t xml:space="preserve"> jaar te zijn;</w:t>
            </w:r>
          </w:p>
        </w:tc>
      </w:tr>
      <w:tr w:rsidR="005A290F" w14:paraId="0E4D7E0D" w14:textId="77777777" w:rsidTr="005A290F">
        <w:tc>
          <w:tcPr>
            <w:tcW w:w="610" w:type="dxa"/>
          </w:tcPr>
          <w:p w14:paraId="2CC4FDD5" w14:textId="09726978" w:rsidR="005A290F" w:rsidRDefault="005A290F" w:rsidP="00647A55">
            <w:pPr>
              <w:rPr>
                <w:b/>
              </w:rPr>
            </w:pPr>
            <w:r>
              <w:rPr>
                <w:b/>
              </w:rPr>
              <w:t>8.5</w:t>
            </w:r>
          </w:p>
        </w:tc>
        <w:tc>
          <w:tcPr>
            <w:tcW w:w="8883" w:type="dxa"/>
          </w:tcPr>
          <w:p w14:paraId="1C4A9618" w14:textId="60B683E0" w:rsidR="005A290F" w:rsidRDefault="005A290F" w:rsidP="00647A55">
            <w:pPr>
              <w:rPr>
                <w:b/>
              </w:rPr>
            </w:pPr>
            <w:r>
              <w:t>Opdrachtnemer dient tijdens de garantietermijn ten aanzien van het geleverde goederen binnen twee weken na melding van de klacht deze kosteloos voor opdrachtgever te vervangen, dan wel tot volle tevredenheid van Opdrachtgever te repareren.</w:t>
            </w:r>
          </w:p>
        </w:tc>
      </w:tr>
      <w:tr w:rsidR="005A290F" w14:paraId="72F62A2E" w14:textId="77777777" w:rsidTr="005A290F">
        <w:tc>
          <w:tcPr>
            <w:tcW w:w="610" w:type="dxa"/>
          </w:tcPr>
          <w:p w14:paraId="4DE9817A" w14:textId="7E0BD747" w:rsidR="005A290F" w:rsidRDefault="005A290F" w:rsidP="00647A55">
            <w:pPr>
              <w:rPr>
                <w:b/>
              </w:rPr>
            </w:pPr>
            <w:r>
              <w:rPr>
                <w:b/>
              </w:rPr>
              <w:t>8.6</w:t>
            </w:r>
          </w:p>
        </w:tc>
        <w:tc>
          <w:tcPr>
            <w:tcW w:w="8883" w:type="dxa"/>
          </w:tcPr>
          <w:p w14:paraId="12190D79" w14:textId="77777777" w:rsidR="005A290F" w:rsidRDefault="005A290F" w:rsidP="00647A55">
            <w:pPr>
              <w:rPr>
                <w:b/>
              </w:rPr>
            </w:pPr>
            <w:r>
              <w:t xml:space="preserve">Opdrachtnemer dient te garanderen dat de Onderdelen van de geleverde producten, tot minimaal 10 jaar na datum van aflevering op verzoek van opdrachtgever nog te leveren zijn te zijn. </w:t>
            </w:r>
          </w:p>
        </w:tc>
      </w:tr>
      <w:tr w:rsidR="005A290F" w14:paraId="3EA40AA4" w14:textId="77777777" w:rsidTr="005A290F">
        <w:tc>
          <w:tcPr>
            <w:tcW w:w="610" w:type="dxa"/>
          </w:tcPr>
          <w:p w14:paraId="68BD1621" w14:textId="2637B027" w:rsidR="005A290F" w:rsidRDefault="005A290F" w:rsidP="00647A55">
            <w:pPr>
              <w:rPr>
                <w:b/>
              </w:rPr>
            </w:pPr>
            <w:r>
              <w:rPr>
                <w:b/>
              </w:rPr>
              <w:t>8.7</w:t>
            </w:r>
          </w:p>
        </w:tc>
        <w:tc>
          <w:tcPr>
            <w:tcW w:w="8883" w:type="dxa"/>
          </w:tcPr>
          <w:p w14:paraId="3906CDB9" w14:textId="77777777" w:rsidR="005A290F" w:rsidRDefault="005A290F" w:rsidP="00647A55">
            <w:r>
              <w:t>De garantiebepalingen blijven van toepassing wanneer (eenvoudige) reparaties in eigen beheer uitgevoerd worden.</w:t>
            </w:r>
          </w:p>
        </w:tc>
      </w:tr>
      <w:tr w:rsidR="005A290F" w14:paraId="0AF9A208" w14:textId="77777777" w:rsidTr="005A290F">
        <w:tc>
          <w:tcPr>
            <w:tcW w:w="610" w:type="dxa"/>
            <w:shd w:val="clear" w:color="auto" w:fill="BDD6EE" w:themeFill="accent1" w:themeFillTint="66"/>
          </w:tcPr>
          <w:p w14:paraId="0DB2B249" w14:textId="5CB2E1AE" w:rsidR="005A290F" w:rsidRDefault="005A290F" w:rsidP="00647A55">
            <w:pPr>
              <w:rPr>
                <w:b/>
              </w:rPr>
            </w:pPr>
            <w:r>
              <w:rPr>
                <w:b/>
              </w:rPr>
              <w:t>9.</w:t>
            </w:r>
          </w:p>
        </w:tc>
        <w:tc>
          <w:tcPr>
            <w:tcW w:w="8883" w:type="dxa"/>
            <w:shd w:val="clear" w:color="auto" w:fill="BDD6EE" w:themeFill="accent1" w:themeFillTint="66"/>
          </w:tcPr>
          <w:p w14:paraId="1B6E5019" w14:textId="35CA9F12" w:rsidR="005A290F" w:rsidRDefault="005A290F" w:rsidP="00647A55">
            <w:r>
              <w:rPr>
                <w:b/>
              </w:rPr>
              <w:t>Eisen Opdracht</w:t>
            </w:r>
          </w:p>
        </w:tc>
      </w:tr>
      <w:tr w:rsidR="005A290F" w14:paraId="02037E4F" w14:textId="77777777" w:rsidTr="005A290F">
        <w:tc>
          <w:tcPr>
            <w:tcW w:w="610" w:type="dxa"/>
          </w:tcPr>
          <w:p w14:paraId="003CAC7A" w14:textId="4DB2F776" w:rsidR="005A290F" w:rsidRDefault="005A290F" w:rsidP="00647A55">
            <w:pPr>
              <w:rPr>
                <w:b/>
              </w:rPr>
            </w:pPr>
            <w:r>
              <w:rPr>
                <w:b/>
              </w:rPr>
              <w:t>9.1</w:t>
            </w:r>
          </w:p>
        </w:tc>
        <w:tc>
          <w:tcPr>
            <w:tcW w:w="8883" w:type="dxa"/>
          </w:tcPr>
          <w:p w14:paraId="32B17267" w14:textId="77777777" w:rsidR="005A290F" w:rsidRPr="00202FA0" w:rsidRDefault="005A290F" w:rsidP="00647A55">
            <w:pPr>
              <w:rPr>
                <w:rFonts w:ascii="Verdana" w:hAnsi="Verdana"/>
                <w:b/>
                <w:sz w:val="18"/>
                <w:szCs w:val="18"/>
              </w:rPr>
            </w:pPr>
            <w:r w:rsidRPr="00202FA0">
              <w:rPr>
                <w:rFonts w:ascii="Verdana" w:hAnsi="Verdana"/>
                <w:sz w:val="18"/>
                <w:szCs w:val="18"/>
              </w:rPr>
              <w:t>De oplevering geschiedt in aanwezigheid van de contactpersoon van de Opdrachtnemer en een contactpersoon van de Opdrachtgever. Van goedgekeurde oplevering kan alleen sprake zijn indien Opdrachtgever hiertoe een schriftelijke verklaring heeft ondertekend. Restpunten dienen door Opdrachtnemer binnen 5 werkdagen te worden verholpen.</w:t>
            </w:r>
          </w:p>
        </w:tc>
      </w:tr>
      <w:tr w:rsidR="005A290F" w14:paraId="7BB76F30" w14:textId="77777777" w:rsidTr="005A290F">
        <w:tc>
          <w:tcPr>
            <w:tcW w:w="610" w:type="dxa"/>
          </w:tcPr>
          <w:p w14:paraId="5B114B27" w14:textId="431F72D8" w:rsidR="005A290F" w:rsidRDefault="005A290F" w:rsidP="00647A55">
            <w:pPr>
              <w:rPr>
                <w:b/>
              </w:rPr>
            </w:pPr>
            <w:r>
              <w:rPr>
                <w:b/>
              </w:rPr>
              <w:t>9.2</w:t>
            </w:r>
          </w:p>
        </w:tc>
        <w:tc>
          <w:tcPr>
            <w:tcW w:w="8883" w:type="dxa"/>
          </w:tcPr>
          <w:p w14:paraId="417D08B0" w14:textId="3DDAE472" w:rsidR="005A290F" w:rsidRPr="00202FA0" w:rsidRDefault="005A290F" w:rsidP="00647A55">
            <w:pPr>
              <w:rPr>
                <w:rFonts w:ascii="Verdana" w:hAnsi="Verdana"/>
                <w:sz w:val="18"/>
                <w:szCs w:val="18"/>
              </w:rPr>
            </w:pPr>
            <w:r w:rsidRPr="00202FA0">
              <w:rPr>
                <w:rFonts w:ascii="Verdana" w:hAnsi="Verdana"/>
                <w:sz w:val="18"/>
                <w:szCs w:val="18"/>
              </w:rPr>
              <w:t xml:space="preserve">Opdrachtnemer dient ervoor te zorgen dat opdrachtgever op eenvoudige wijze zelfstandig montage en demontage van de door opdrachtnemer geleverde producten kan uitvoeren alsmede dat het verrichten van eenvoudige reparaties in eigen beheer mogelijk is. </w:t>
            </w:r>
          </w:p>
        </w:tc>
      </w:tr>
      <w:tr w:rsidR="005A290F" w14:paraId="5F17C3E4" w14:textId="77777777" w:rsidTr="005A290F">
        <w:tc>
          <w:tcPr>
            <w:tcW w:w="610" w:type="dxa"/>
          </w:tcPr>
          <w:p w14:paraId="47317D26" w14:textId="5FB2AAB3" w:rsidR="005A290F" w:rsidRDefault="005A290F" w:rsidP="00647A55">
            <w:pPr>
              <w:rPr>
                <w:b/>
              </w:rPr>
            </w:pPr>
            <w:r>
              <w:rPr>
                <w:b/>
              </w:rPr>
              <w:t>9.3</w:t>
            </w:r>
          </w:p>
        </w:tc>
        <w:tc>
          <w:tcPr>
            <w:tcW w:w="8883" w:type="dxa"/>
          </w:tcPr>
          <w:p w14:paraId="61804871" w14:textId="76B1696B" w:rsidR="005A290F" w:rsidRPr="00202FA0" w:rsidRDefault="005A290F" w:rsidP="00647A55">
            <w:pPr>
              <w:rPr>
                <w:rFonts w:ascii="Verdana" w:hAnsi="Verdana"/>
                <w:sz w:val="18"/>
                <w:szCs w:val="18"/>
              </w:rPr>
            </w:pPr>
            <w:r w:rsidRPr="00202FA0">
              <w:rPr>
                <w:rFonts w:ascii="Verdana" w:hAnsi="Verdana"/>
                <w:sz w:val="18"/>
                <w:szCs w:val="18"/>
              </w:rPr>
              <w:t>Opdrachtnemer dient ervoor te zorgen dat voor  montage en demontage geen gebruik van speciaal gereedschap noodzakelijk is.</w:t>
            </w:r>
          </w:p>
        </w:tc>
      </w:tr>
      <w:tr w:rsidR="005A290F" w14:paraId="3BE378B5" w14:textId="77777777" w:rsidTr="005A290F">
        <w:tc>
          <w:tcPr>
            <w:tcW w:w="610" w:type="dxa"/>
          </w:tcPr>
          <w:p w14:paraId="2DC2E58F" w14:textId="6CFDBA8B" w:rsidR="005A290F" w:rsidRDefault="005A290F" w:rsidP="00647A55">
            <w:pPr>
              <w:rPr>
                <w:b/>
              </w:rPr>
            </w:pPr>
            <w:r>
              <w:rPr>
                <w:b/>
              </w:rPr>
              <w:t>9.4</w:t>
            </w:r>
          </w:p>
        </w:tc>
        <w:tc>
          <w:tcPr>
            <w:tcW w:w="8883" w:type="dxa"/>
          </w:tcPr>
          <w:p w14:paraId="28ED6FB9" w14:textId="262047E5" w:rsidR="005A290F" w:rsidRPr="00202FA0" w:rsidRDefault="005A290F" w:rsidP="00647A55">
            <w:pPr>
              <w:rPr>
                <w:rFonts w:ascii="Verdana" w:hAnsi="Verdana"/>
                <w:sz w:val="18"/>
                <w:szCs w:val="18"/>
              </w:rPr>
            </w:pPr>
            <w:r w:rsidRPr="00202FA0">
              <w:rPr>
                <w:rFonts w:ascii="Verdana" w:hAnsi="Verdana"/>
                <w:sz w:val="18"/>
                <w:szCs w:val="18"/>
              </w:rPr>
              <w:t>Opdrachtnemer is tijdens het plaatsen van de te leveren producten verantwoordelijk voor het aanbrengen van deugdelijk beschermingsmateriaal aan onder andere liften, kozijnen, deuren en dergelijke. Beschadigingen aan het gebouw van opdrachtgever veroorzaakt door opdrachtnemer, worden ten laste van opdrachtnemer gebracht.</w:t>
            </w:r>
          </w:p>
        </w:tc>
      </w:tr>
      <w:tr w:rsidR="005A290F" w14:paraId="4248B048" w14:textId="77777777" w:rsidTr="005A290F">
        <w:tc>
          <w:tcPr>
            <w:tcW w:w="610" w:type="dxa"/>
          </w:tcPr>
          <w:p w14:paraId="209A7F03" w14:textId="3D90D689" w:rsidR="005A290F" w:rsidRDefault="005A290F" w:rsidP="00647A55">
            <w:pPr>
              <w:rPr>
                <w:b/>
              </w:rPr>
            </w:pPr>
            <w:r>
              <w:rPr>
                <w:b/>
              </w:rPr>
              <w:t>9.5</w:t>
            </w:r>
          </w:p>
        </w:tc>
        <w:tc>
          <w:tcPr>
            <w:tcW w:w="8883" w:type="dxa"/>
          </w:tcPr>
          <w:p w14:paraId="620765F6" w14:textId="77777777" w:rsidR="005A290F" w:rsidRPr="00202FA0" w:rsidRDefault="005A290F" w:rsidP="00647A55">
            <w:pPr>
              <w:rPr>
                <w:rFonts w:ascii="Verdana" w:hAnsi="Verdana"/>
                <w:sz w:val="18"/>
                <w:szCs w:val="18"/>
              </w:rPr>
            </w:pPr>
            <w:r w:rsidRPr="00202FA0">
              <w:rPr>
                <w:rFonts w:ascii="Verdana" w:hAnsi="Verdana"/>
                <w:sz w:val="18"/>
                <w:szCs w:val="18"/>
              </w:rPr>
              <w:t xml:space="preserve">Opdrachtnemer draagt zorg voor de bedrijfsklare oplevering, in de door opdrachtgever aangewezen ruimte en/of conform de door opdrachtgever verstrekte en/of goedgekeurde plattegronden en/of tekeningen. </w:t>
            </w:r>
          </w:p>
          <w:p w14:paraId="50DF8055" w14:textId="6AFB151A" w:rsidR="005A290F" w:rsidRPr="00202FA0" w:rsidRDefault="005A290F" w:rsidP="00647A55">
            <w:pPr>
              <w:rPr>
                <w:rFonts w:ascii="Verdana" w:hAnsi="Verdana"/>
                <w:sz w:val="18"/>
                <w:szCs w:val="18"/>
              </w:rPr>
            </w:pPr>
            <w:r w:rsidRPr="00202FA0">
              <w:rPr>
                <w:rFonts w:ascii="Verdana" w:hAnsi="Verdana"/>
                <w:sz w:val="18"/>
                <w:szCs w:val="18"/>
              </w:rPr>
              <w:lastRenderedPageBreak/>
              <w:t xml:space="preserve">Onder bedrijfsklare oplevering wordt verstaan: het inhuizen en monteren zodat het product gebruikt kan worden. </w:t>
            </w:r>
          </w:p>
        </w:tc>
      </w:tr>
      <w:tr w:rsidR="005A290F" w14:paraId="6558E3B1" w14:textId="77777777" w:rsidTr="005A290F">
        <w:tc>
          <w:tcPr>
            <w:tcW w:w="610" w:type="dxa"/>
          </w:tcPr>
          <w:p w14:paraId="13D6B2C6" w14:textId="17F66160" w:rsidR="005A290F" w:rsidRDefault="005A290F" w:rsidP="00647A55">
            <w:pPr>
              <w:rPr>
                <w:b/>
              </w:rPr>
            </w:pPr>
            <w:r>
              <w:rPr>
                <w:b/>
              </w:rPr>
              <w:lastRenderedPageBreak/>
              <w:t>9.6</w:t>
            </w:r>
          </w:p>
        </w:tc>
        <w:tc>
          <w:tcPr>
            <w:tcW w:w="8883" w:type="dxa"/>
          </w:tcPr>
          <w:p w14:paraId="2E9519BE" w14:textId="775DB3F9" w:rsidR="005A290F" w:rsidRPr="00202FA0" w:rsidRDefault="005B3F9D" w:rsidP="00647A55">
            <w:pPr>
              <w:rPr>
                <w:rFonts w:ascii="Verdana" w:hAnsi="Verdana"/>
                <w:sz w:val="18"/>
                <w:szCs w:val="18"/>
              </w:rPr>
            </w:pPr>
            <w:r>
              <w:rPr>
                <w:rFonts w:ascii="Verdana" w:hAnsi="Verdana"/>
                <w:sz w:val="18"/>
                <w:szCs w:val="18"/>
              </w:rPr>
              <w:t>Vervallen.</w:t>
            </w:r>
          </w:p>
        </w:tc>
      </w:tr>
      <w:tr w:rsidR="005A290F" w14:paraId="1DEF46F7" w14:textId="77777777" w:rsidTr="005A290F">
        <w:tc>
          <w:tcPr>
            <w:tcW w:w="610" w:type="dxa"/>
          </w:tcPr>
          <w:p w14:paraId="0FACEB5E" w14:textId="5E09B259" w:rsidR="005A290F" w:rsidRDefault="005A290F" w:rsidP="00647A55">
            <w:pPr>
              <w:rPr>
                <w:b/>
              </w:rPr>
            </w:pPr>
            <w:r>
              <w:rPr>
                <w:b/>
              </w:rPr>
              <w:t>9.7</w:t>
            </w:r>
          </w:p>
        </w:tc>
        <w:tc>
          <w:tcPr>
            <w:tcW w:w="8883" w:type="dxa"/>
          </w:tcPr>
          <w:p w14:paraId="77CE2181" w14:textId="04F0B7E7" w:rsidR="005A290F" w:rsidRPr="00202FA0" w:rsidRDefault="005A290F" w:rsidP="00647A55">
            <w:pPr>
              <w:rPr>
                <w:rFonts w:ascii="Verdana" w:hAnsi="Verdana"/>
                <w:sz w:val="18"/>
                <w:szCs w:val="18"/>
              </w:rPr>
            </w:pPr>
            <w:r w:rsidRPr="00202FA0">
              <w:rPr>
                <w:rFonts w:ascii="Verdana" w:hAnsi="Verdana"/>
                <w:sz w:val="18"/>
                <w:szCs w:val="18"/>
              </w:rPr>
              <w:t>Opdrachtnemer dient de kosten voor het horizontale en verticale vervoer op te nemen in de prijzen.</w:t>
            </w:r>
          </w:p>
        </w:tc>
      </w:tr>
      <w:tr w:rsidR="005A290F" w14:paraId="45F4D71A" w14:textId="77777777" w:rsidTr="005A290F">
        <w:tc>
          <w:tcPr>
            <w:tcW w:w="610" w:type="dxa"/>
          </w:tcPr>
          <w:p w14:paraId="799F8DEC" w14:textId="65BFE5CD" w:rsidR="005A290F" w:rsidRDefault="005A290F" w:rsidP="00647A55">
            <w:pPr>
              <w:rPr>
                <w:b/>
              </w:rPr>
            </w:pPr>
            <w:r>
              <w:rPr>
                <w:b/>
              </w:rPr>
              <w:t>9.8</w:t>
            </w:r>
          </w:p>
        </w:tc>
        <w:tc>
          <w:tcPr>
            <w:tcW w:w="8883" w:type="dxa"/>
          </w:tcPr>
          <w:p w14:paraId="791499C8" w14:textId="77777777" w:rsidR="005A290F" w:rsidRPr="00202FA0" w:rsidRDefault="005A290F" w:rsidP="00647A55">
            <w:pPr>
              <w:rPr>
                <w:rFonts w:ascii="Verdana" w:hAnsi="Verdana"/>
                <w:sz w:val="18"/>
                <w:szCs w:val="18"/>
              </w:rPr>
            </w:pPr>
            <w:r w:rsidRPr="00202FA0">
              <w:rPr>
                <w:rFonts w:ascii="Verdana" w:hAnsi="Verdana"/>
                <w:sz w:val="18"/>
                <w:szCs w:val="18"/>
              </w:rPr>
              <w:t>Tijdens de bedrijfsklare oplevering door opdrachtnemer wordt gebruik gemaakt van de voorschriften en de richtlijnen die de fabrikant stelt. Op verzoek van opdrachtgever worden deze voorschriften en richtlijnen door opdrachtnemer aan opdrachtgever afgegeven.</w:t>
            </w:r>
          </w:p>
        </w:tc>
      </w:tr>
      <w:tr w:rsidR="005A290F" w14:paraId="784465D3" w14:textId="77777777" w:rsidTr="005A290F">
        <w:tc>
          <w:tcPr>
            <w:tcW w:w="610" w:type="dxa"/>
          </w:tcPr>
          <w:p w14:paraId="5CECDFC1" w14:textId="73FF5F56" w:rsidR="005A290F" w:rsidRDefault="005A290F" w:rsidP="00647A55">
            <w:pPr>
              <w:rPr>
                <w:b/>
              </w:rPr>
            </w:pPr>
            <w:r>
              <w:rPr>
                <w:b/>
              </w:rPr>
              <w:t>9.9</w:t>
            </w:r>
          </w:p>
        </w:tc>
        <w:tc>
          <w:tcPr>
            <w:tcW w:w="8883" w:type="dxa"/>
          </w:tcPr>
          <w:p w14:paraId="0650CAC1" w14:textId="14FE2AB5" w:rsidR="005A290F" w:rsidRPr="00202FA0" w:rsidRDefault="005A290F" w:rsidP="00647A55">
            <w:pPr>
              <w:rPr>
                <w:rFonts w:ascii="Verdana" w:hAnsi="Verdana"/>
                <w:sz w:val="18"/>
                <w:szCs w:val="18"/>
              </w:rPr>
            </w:pPr>
            <w:r w:rsidRPr="00202FA0">
              <w:rPr>
                <w:rFonts w:ascii="Verdana" w:hAnsi="Verdana"/>
                <w:sz w:val="18"/>
                <w:szCs w:val="18"/>
              </w:rPr>
              <w:t xml:space="preserve">Na de bedrijfsklare oplevering door opdrachtnemer zijn de geleverde goederen schoon, vrij van stickers en/of stickerresten, geheel zonder verpakkings- en transportmateriaal. </w:t>
            </w:r>
          </w:p>
        </w:tc>
      </w:tr>
      <w:tr w:rsidR="005A290F" w14:paraId="4DB5CBA7" w14:textId="77777777" w:rsidTr="005A290F">
        <w:tc>
          <w:tcPr>
            <w:tcW w:w="610" w:type="dxa"/>
          </w:tcPr>
          <w:p w14:paraId="73034D3B" w14:textId="27A576ED" w:rsidR="005A290F" w:rsidRDefault="005A290F" w:rsidP="00647A55">
            <w:pPr>
              <w:rPr>
                <w:b/>
              </w:rPr>
            </w:pPr>
            <w:r>
              <w:rPr>
                <w:b/>
              </w:rPr>
              <w:t>9.10</w:t>
            </w:r>
          </w:p>
        </w:tc>
        <w:tc>
          <w:tcPr>
            <w:tcW w:w="8883" w:type="dxa"/>
          </w:tcPr>
          <w:p w14:paraId="64A344B0" w14:textId="77777777" w:rsidR="005A290F" w:rsidRPr="00202FA0" w:rsidRDefault="005A290F" w:rsidP="00647A55">
            <w:pPr>
              <w:rPr>
                <w:rFonts w:ascii="Verdana" w:hAnsi="Verdana"/>
                <w:sz w:val="18"/>
                <w:szCs w:val="18"/>
              </w:rPr>
            </w:pPr>
            <w:r w:rsidRPr="00202FA0">
              <w:rPr>
                <w:rFonts w:ascii="Verdana" w:hAnsi="Verdana"/>
                <w:sz w:val="18"/>
                <w:szCs w:val="18"/>
              </w:rPr>
              <w:t xml:space="preserve">Opdrachtnemer staat toe dat Opdrachtgever in staat is om onder specifieke omstandigheden bij een andere leverancier te bestellen. Denk hierbij bijvoorbeeld aan: </w:t>
            </w:r>
          </w:p>
          <w:p w14:paraId="0C403C95" w14:textId="77777777" w:rsidR="005A290F" w:rsidRPr="00202FA0" w:rsidRDefault="005A290F" w:rsidP="00647A55">
            <w:pPr>
              <w:rPr>
                <w:rFonts w:ascii="Verdana" w:hAnsi="Verdana"/>
                <w:sz w:val="18"/>
                <w:szCs w:val="18"/>
              </w:rPr>
            </w:pPr>
            <w:r w:rsidRPr="00202FA0">
              <w:rPr>
                <w:rFonts w:ascii="Verdana" w:hAnsi="Verdana"/>
                <w:sz w:val="18"/>
                <w:szCs w:val="18"/>
              </w:rPr>
              <w:t>- Specifiek item is niet leverbaar bij de voorkeursleverancier(s);</w:t>
            </w:r>
          </w:p>
          <w:p w14:paraId="7206349C" w14:textId="77777777" w:rsidR="005A290F" w:rsidRPr="00202FA0" w:rsidRDefault="005A290F" w:rsidP="00647A55">
            <w:pPr>
              <w:rPr>
                <w:rFonts w:ascii="Verdana" w:hAnsi="Verdana"/>
                <w:sz w:val="18"/>
                <w:szCs w:val="18"/>
              </w:rPr>
            </w:pPr>
            <w:r w:rsidRPr="00202FA0">
              <w:rPr>
                <w:rFonts w:ascii="Verdana" w:hAnsi="Verdana"/>
                <w:sz w:val="18"/>
                <w:szCs w:val="18"/>
              </w:rPr>
              <w:t xml:space="preserve">- Voorkeursleverancier kan een uniforme inrichting niet waarborgen; </w:t>
            </w:r>
          </w:p>
          <w:p w14:paraId="60B6BAC1" w14:textId="253866FB" w:rsidR="005A290F" w:rsidRPr="00202FA0" w:rsidRDefault="005A290F" w:rsidP="00647A55">
            <w:pPr>
              <w:rPr>
                <w:rFonts w:ascii="Verdana" w:hAnsi="Verdana"/>
                <w:sz w:val="18"/>
                <w:szCs w:val="18"/>
              </w:rPr>
            </w:pPr>
            <w:r w:rsidRPr="00202FA0">
              <w:rPr>
                <w:rFonts w:ascii="Verdana" w:hAnsi="Verdana"/>
                <w:sz w:val="18"/>
                <w:szCs w:val="18"/>
              </w:rPr>
              <w:t>- Voorkeursleveranciers kunnen geen maatwerk leveren dat aansluit op de specifieke  behoefte</w:t>
            </w:r>
          </w:p>
        </w:tc>
      </w:tr>
      <w:tr w:rsidR="005A290F" w14:paraId="62BBDD5F" w14:textId="77777777" w:rsidTr="005A290F">
        <w:tc>
          <w:tcPr>
            <w:tcW w:w="610" w:type="dxa"/>
          </w:tcPr>
          <w:p w14:paraId="7D051A62" w14:textId="21CF5697" w:rsidR="005A290F" w:rsidRDefault="005A290F" w:rsidP="00647A55">
            <w:pPr>
              <w:rPr>
                <w:b/>
              </w:rPr>
            </w:pPr>
            <w:r>
              <w:rPr>
                <w:b/>
              </w:rPr>
              <w:t>9.12</w:t>
            </w:r>
          </w:p>
        </w:tc>
        <w:tc>
          <w:tcPr>
            <w:tcW w:w="8883" w:type="dxa"/>
          </w:tcPr>
          <w:p w14:paraId="47D212E5" w14:textId="3B80BB6D" w:rsidR="005A290F" w:rsidRPr="00202FA0" w:rsidRDefault="005A290F" w:rsidP="00647A55">
            <w:pPr>
              <w:rPr>
                <w:rFonts w:ascii="Verdana" w:hAnsi="Verdana"/>
                <w:sz w:val="18"/>
                <w:szCs w:val="18"/>
              </w:rPr>
            </w:pPr>
            <w:r w:rsidRPr="00202FA0">
              <w:rPr>
                <w:rFonts w:ascii="Verdana" w:hAnsi="Verdana"/>
                <w:sz w:val="18"/>
                <w:szCs w:val="18"/>
              </w:rPr>
              <w:t>Opdrachtnemer zorgt voor adequate nazorg wat betreft het installeren en gebruiksklaar opleveren. Hieronder wordt onder andere verstaan het in bijzijn van de (individuele) medewerker in gebruik nemen.</w:t>
            </w:r>
          </w:p>
        </w:tc>
      </w:tr>
      <w:tr w:rsidR="005A290F" w14:paraId="742C85FA" w14:textId="77777777" w:rsidTr="005A290F">
        <w:tc>
          <w:tcPr>
            <w:tcW w:w="610" w:type="dxa"/>
            <w:shd w:val="clear" w:color="auto" w:fill="BDD6EE" w:themeFill="accent1" w:themeFillTint="66"/>
          </w:tcPr>
          <w:p w14:paraId="3F8B7A31" w14:textId="32DC5AAB" w:rsidR="005A290F" w:rsidRDefault="005A290F" w:rsidP="00647A55">
            <w:pPr>
              <w:rPr>
                <w:b/>
              </w:rPr>
            </w:pPr>
            <w:r>
              <w:rPr>
                <w:b/>
              </w:rPr>
              <w:t>10.</w:t>
            </w:r>
          </w:p>
        </w:tc>
        <w:tc>
          <w:tcPr>
            <w:tcW w:w="8883" w:type="dxa"/>
            <w:shd w:val="clear" w:color="auto" w:fill="BDD6EE" w:themeFill="accent1" w:themeFillTint="66"/>
          </w:tcPr>
          <w:p w14:paraId="64DB7A7F" w14:textId="58065641" w:rsidR="005A290F" w:rsidRDefault="005A290F" w:rsidP="00647A55">
            <w:r>
              <w:rPr>
                <w:b/>
              </w:rPr>
              <w:t>Product eisen</w:t>
            </w:r>
          </w:p>
        </w:tc>
      </w:tr>
      <w:tr w:rsidR="005A290F" w14:paraId="786908BA" w14:textId="77777777" w:rsidTr="005A290F">
        <w:tc>
          <w:tcPr>
            <w:tcW w:w="610" w:type="dxa"/>
          </w:tcPr>
          <w:p w14:paraId="33A60B19" w14:textId="77777777" w:rsidR="005A290F" w:rsidRDefault="005A290F" w:rsidP="00AE4794">
            <w:pPr>
              <w:rPr>
                <w:b/>
              </w:rPr>
            </w:pPr>
            <w:r>
              <w:rPr>
                <w:b/>
              </w:rPr>
              <w:t>10.1</w:t>
            </w:r>
          </w:p>
        </w:tc>
        <w:tc>
          <w:tcPr>
            <w:tcW w:w="8883" w:type="dxa"/>
          </w:tcPr>
          <w:p w14:paraId="040483C5" w14:textId="77777777" w:rsidR="005A290F" w:rsidRPr="005B3F9D" w:rsidRDefault="005A290F" w:rsidP="00AE4794">
            <w:pPr>
              <w:rPr>
                <w:rFonts w:ascii="Verdana" w:hAnsi="Verdana"/>
                <w:sz w:val="18"/>
                <w:szCs w:val="18"/>
              </w:rPr>
            </w:pPr>
            <w:r w:rsidRPr="005B3F9D">
              <w:rPr>
                <w:rFonts w:ascii="Verdana" w:hAnsi="Verdana"/>
                <w:sz w:val="18"/>
                <w:szCs w:val="18"/>
              </w:rPr>
              <w:t>De Opdrachtnemer dient op al het te leveren meubilair in een zo breed mogelijk kleurenspectrum te leveren op basis van de kleuren uit het inrichtingsplan. Dit betreft alle te gebruiken materialen. De inschrijver wordt na gunning verzocht documentatie, incl. afbeeldingen en beschikbare kleurenoverzicht/ kleurstaven (inclusief RAL kleuren), en stofferingen van de geoffreerde producten toe te voegen.</w:t>
            </w:r>
          </w:p>
        </w:tc>
      </w:tr>
      <w:tr w:rsidR="005A290F" w14:paraId="1C318AA7" w14:textId="77777777" w:rsidTr="005A290F">
        <w:tc>
          <w:tcPr>
            <w:tcW w:w="610" w:type="dxa"/>
          </w:tcPr>
          <w:p w14:paraId="7080CAD8" w14:textId="77777777" w:rsidR="005A290F" w:rsidRDefault="005A290F" w:rsidP="00AE4794">
            <w:pPr>
              <w:rPr>
                <w:b/>
              </w:rPr>
            </w:pPr>
            <w:r>
              <w:rPr>
                <w:b/>
              </w:rPr>
              <w:t>10.2</w:t>
            </w:r>
          </w:p>
        </w:tc>
        <w:tc>
          <w:tcPr>
            <w:tcW w:w="8883" w:type="dxa"/>
          </w:tcPr>
          <w:p w14:paraId="17F2A34D" w14:textId="77777777" w:rsidR="005A290F" w:rsidRPr="005B3F9D" w:rsidRDefault="005A290F" w:rsidP="00AE4794">
            <w:pPr>
              <w:rPr>
                <w:rFonts w:ascii="Verdana" w:hAnsi="Verdana"/>
                <w:sz w:val="18"/>
                <w:szCs w:val="18"/>
              </w:rPr>
            </w:pPr>
            <w:r w:rsidRPr="005B3F9D">
              <w:rPr>
                <w:rFonts w:ascii="Verdana" w:hAnsi="Verdana"/>
                <w:sz w:val="18"/>
                <w:szCs w:val="18"/>
              </w:rPr>
              <w:t>Opdrachtnemer garandeert opdrachtgever dat de door opdrachtnemer te leveren producten gedurende de looptijd van de overeenkomst en daarna (garantieperiode, technische levensduur, periode naleverbaarheid), en onder de voorwaarden van deze overeenkomst, van onveranderde, goede kwaliteit, kleur, vorm zijn en blijven en dat producten in alle opzichten voldoen aan de gebruikelijke eisen van deugdelijkheid, doelmatigheid, geschiktheid van taak, specificaties, overheidsvoorschriften, normen en milieubepalingen zoals opgenomen in deze offerteaanvraag.</w:t>
            </w:r>
          </w:p>
        </w:tc>
      </w:tr>
      <w:tr w:rsidR="005A290F" w14:paraId="390F9F67" w14:textId="77777777" w:rsidTr="005A290F">
        <w:tc>
          <w:tcPr>
            <w:tcW w:w="610" w:type="dxa"/>
          </w:tcPr>
          <w:p w14:paraId="33A0F95E" w14:textId="77777777" w:rsidR="005A290F" w:rsidRDefault="005A290F" w:rsidP="00AE4794">
            <w:pPr>
              <w:rPr>
                <w:b/>
              </w:rPr>
            </w:pPr>
            <w:r>
              <w:rPr>
                <w:b/>
              </w:rPr>
              <w:t>10.3</w:t>
            </w:r>
          </w:p>
        </w:tc>
        <w:tc>
          <w:tcPr>
            <w:tcW w:w="8883" w:type="dxa"/>
          </w:tcPr>
          <w:p w14:paraId="418B56AD" w14:textId="77777777" w:rsidR="005A290F" w:rsidRDefault="005A290F" w:rsidP="00AE4794">
            <w:pPr>
              <w:rPr>
                <w:b/>
              </w:rPr>
            </w:pPr>
            <w:r>
              <w:t>Het te leveren meubilair dient voorzien te zijn van beschermdoppen om beschadiging van vloeren te voorkomen, deze dienen kosteloos te worden geleverd.</w:t>
            </w:r>
          </w:p>
        </w:tc>
      </w:tr>
      <w:tr w:rsidR="005A290F" w14:paraId="123B1BB9" w14:textId="77777777" w:rsidTr="005A290F">
        <w:tc>
          <w:tcPr>
            <w:tcW w:w="610" w:type="dxa"/>
            <w:shd w:val="clear" w:color="auto" w:fill="BDD6EE" w:themeFill="accent1" w:themeFillTint="66"/>
          </w:tcPr>
          <w:p w14:paraId="13F444AC" w14:textId="6BB01DCD" w:rsidR="005A290F" w:rsidRDefault="005A290F" w:rsidP="00647A55">
            <w:pPr>
              <w:rPr>
                <w:b/>
              </w:rPr>
            </w:pPr>
            <w:r>
              <w:rPr>
                <w:b/>
              </w:rPr>
              <w:t>11.</w:t>
            </w:r>
          </w:p>
        </w:tc>
        <w:tc>
          <w:tcPr>
            <w:tcW w:w="8883" w:type="dxa"/>
            <w:shd w:val="clear" w:color="auto" w:fill="BDD6EE" w:themeFill="accent1" w:themeFillTint="66"/>
          </w:tcPr>
          <w:p w14:paraId="1CFB420B" w14:textId="06D167AE" w:rsidR="005A290F" w:rsidRDefault="005A290F" w:rsidP="00647A55">
            <w:r>
              <w:rPr>
                <w:b/>
              </w:rPr>
              <w:t>Materiaal eisen</w:t>
            </w:r>
          </w:p>
        </w:tc>
      </w:tr>
      <w:tr w:rsidR="005A290F" w14:paraId="23802CA2" w14:textId="77777777" w:rsidTr="005A290F">
        <w:tc>
          <w:tcPr>
            <w:tcW w:w="610" w:type="dxa"/>
          </w:tcPr>
          <w:p w14:paraId="1F595AD1" w14:textId="3C6C33DD" w:rsidR="005A290F" w:rsidRDefault="005A290F" w:rsidP="00647A55">
            <w:pPr>
              <w:rPr>
                <w:b/>
              </w:rPr>
            </w:pPr>
            <w:r>
              <w:rPr>
                <w:b/>
              </w:rPr>
              <w:t>11.1</w:t>
            </w:r>
          </w:p>
        </w:tc>
        <w:tc>
          <w:tcPr>
            <w:tcW w:w="8883" w:type="dxa"/>
          </w:tcPr>
          <w:p w14:paraId="41FDC9FC" w14:textId="065EBC6D" w:rsidR="005A290F" w:rsidRPr="00712569" w:rsidRDefault="005A290F" w:rsidP="00647A55">
            <w:pPr>
              <w:rPr>
                <w:rFonts w:ascii="Verdana" w:hAnsi="Verdana"/>
                <w:sz w:val="18"/>
                <w:szCs w:val="18"/>
              </w:rPr>
            </w:pPr>
            <w:r w:rsidRPr="00712569">
              <w:rPr>
                <w:rFonts w:ascii="Verdana" w:hAnsi="Verdana"/>
                <w:sz w:val="18"/>
                <w:szCs w:val="18"/>
              </w:rPr>
              <w:t>Opdrachtnemer verklaart dat het totaal aan Organische vluchtige stoffen niet boven de 200 microgram per kubieke meter komt (zie voor meer informatie www.RIVM.nl).</w:t>
            </w:r>
          </w:p>
        </w:tc>
      </w:tr>
      <w:tr w:rsidR="005A290F" w14:paraId="123369E6" w14:textId="77777777" w:rsidTr="005A290F">
        <w:tc>
          <w:tcPr>
            <w:tcW w:w="610" w:type="dxa"/>
          </w:tcPr>
          <w:p w14:paraId="12B76514" w14:textId="5F528E72" w:rsidR="005A290F" w:rsidRDefault="005A290F" w:rsidP="00647A55">
            <w:pPr>
              <w:rPr>
                <w:b/>
              </w:rPr>
            </w:pPr>
            <w:r>
              <w:rPr>
                <w:b/>
              </w:rPr>
              <w:t>11.2</w:t>
            </w:r>
          </w:p>
        </w:tc>
        <w:tc>
          <w:tcPr>
            <w:tcW w:w="8883" w:type="dxa"/>
          </w:tcPr>
          <w:p w14:paraId="20AD7880" w14:textId="1401A85B" w:rsidR="005A290F" w:rsidRPr="00712569" w:rsidRDefault="005A290F" w:rsidP="00647A55">
            <w:pPr>
              <w:rPr>
                <w:rFonts w:ascii="Verdana" w:hAnsi="Verdana"/>
                <w:sz w:val="18"/>
                <w:szCs w:val="18"/>
              </w:rPr>
            </w:pPr>
            <w:r w:rsidRPr="00712569">
              <w:rPr>
                <w:rFonts w:ascii="Verdana" w:hAnsi="Verdana"/>
                <w:sz w:val="18"/>
                <w:szCs w:val="18"/>
              </w:rPr>
              <w:t xml:space="preserve">Opdrachtnemer dient bij alle onderdelen waarbij stoffering verwerkt of gebruikt wordt ervoor te zorgen dat deze stoffering: </w:t>
            </w:r>
          </w:p>
          <w:p w14:paraId="39F47DDF" w14:textId="77777777" w:rsidR="005A290F" w:rsidRPr="00712569" w:rsidRDefault="005A290F" w:rsidP="00647A55">
            <w:pPr>
              <w:rPr>
                <w:rFonts w:ascii="Verdana" w:hAnsi="Verdana"/>
                <w:sz w:val="18"/>
                <w:szCs w:val="18"/>
              </w:rPr>
            </w:pPr>
            <w:r w:rsidRPr="00712569">
              <w:rPr>
                <w:rFonts w:ascii="Verdana" w:hAnsi="Verdana"/>
                <w:sz w:val="18"/>
                <w:szCs w:val="18"/>
              </w:rPr>
              <w:t xml:space="preserve">- geen gechloreerde kunstvezels bevat; </w:t>
            </w:r>
          </w:p>
          <w:p w14:paraId="738DB6C4" w14:textId="77777777" w:rsidR="005A290F" w:rsidRPr="00712569" w:rsidRDefault="005A290F" w:rsidP="00647A55">
            <w:pPr>
              <w:rPr>
                <w:rFonts w:ascii="Verdana" w:hAnsi="Verdana"/>
                <w:sz w:val="18"/>
                <w:szCs w:val="18"/>
              </w:rPr>
            </w:pPr>
            <w:r w:rsidRPr="00712569">
              <w:rPr>
                <w:rFonts w:ascii="Verdana" w:hAnsi="Verdana"/>
                <w:sz w:val="18"/>
                <w:szCs w:val="18"/>
              </w:rPr>
              <w:t xml:space="preserve">- geen gehalogeneerde brandvertragers, behalve wanneer toepassing van een of meer van dergelijke stoffen op grond van wettelijke regelingen is voorgeschreven bevat; </w:t>
            </w:r>
          </w:p>
          <w:p w14:paraId="52EE18DB" w14:textId="3D1D0B89" w:rsidR="005A290F" w:rsidRPr="00712569" w:rsidRDefault="005A290F" w:rsidP="00647A55">
            <w:pPr>
              <w:rPr>
                <w:rFonts w:ascii="Verdana" w:hAnsi="Verdana"/>
                <w:b/>
                <w:sz w:val="18"/>
                <w:szCs w:val="18"/>
              </w:rPr>
            </w:pPr>
            <w:r w:rsidRPr="00712569">
              <w:rPr>
                <w:rFonts w:ascii="Verdana" w:hAnsi="Verdana"/>
                <w:sz w:val="18"/>
                <w:szCs w:val="18"/>
              </w:rPr>
              <w:t xml:space="preserve">- geen benzidine analoge kleurstoffen bevat; </w:t>
            </w:r>
          </w:p>
        </w:tc>
      </w:tr>
      <w:tr w:rsidR="005A290F" w14:paraId="2B650C60" w14:textId="77777777" w:rsidTr="005A290F">
        <w:tc>
          <w:tcPr>
            <w:tcW w:w="610" w:type="dxa"/>
          </w:tcPr>
          <w:p w14:paraId="0A0BE623" w14:textId="29F0C1BC" w:rsidR="005A290F" w:rsidRDefault="005A290F" w:rsidP="00647A55">
            <w:pPr>
              <w:rPr>
                <w:b/>
              </w:rPr>
            </w:pPr>
            <w:r>
              <w:rPr>
                <w:b/>
              </w:rPr>
              <w:t>11.3</w:t>
            </w:r>
          </w:p>
        </w:tc>
        <w:tc>
          <w:tcPr>
            <w:tcW w:w="8883" w:type="dxa"/>
          </w:tcPr>
          <w:p w14:paraId="0588727C" w14:textId="0DF57750" w:rsidR="005A290F" w:rsidRPr="00712569" w:rsidRDefault="005A290F" w:rsidP="00647A55">
            <w:pPr>
              <w:rPr>
                <w:rFonts w:ascii="Verdana" w:hAnsi="Verdana"/>
                <w:sz w:val="18"/>
                <w:szCs w:val="18"/>
              </w:rPr>
            </w:pPr>
            <w:r w:rsidRPr="00712569">
              <w:rPr>
                <w:rFonts w:ascii="Verdana" w:hAnsi="Verdana"/>
                <w:sz w:val="18"/>
                <w:szCs w:val="18"/>
              </w:rPr>
              <w:t xml:space="preserve">Opdrachtnemer dient bij alle onderdelen waarbij stoffering verwerkt of gebruikt wordt ervoor te zorgen dat deze stoffering in de pigmenten en kleurstoffen of specifieke textielvezels geen overschrijdingen van de volgende concentraties zware metalen bevat: </w:t>
            </w:r>
          </w:p>
          <w:p w14:paraId="5E9CA123" w14:textId="77777777" w:rsidR="005A290F" w:rsidRPr="00712569" w:rsidRDefault="005A290F" w:rsidP="00647A55">
            <w:pPr>
              <w:rPr>
                <w:rFonts w:ascii="Verdana" w:hAnsi="Verdana"/>
                <w:sz w:val="18"/>
                <w:szCs w:val="18"/>
              </w:rPr>
            </w:pPr>
            <w:r w:rsidRPr="00712569">
              <w:rPr>
                <w:rFonts w:ascii="Verdana" w:hAnsi="Verdana"/>
                <w:sz w:val="18"/>
                <w:szCs w:val="18"/>
              </w:rPr>
              <w:t xml:space="preserve">- zink: 1.000 mg/kg elastane en 1.500/1.000 mg/kg (kleurstof/pigment). </w:t>
            </w:r>
          </w:p>
          <w:p w14:paraId="39DEAE5B" w14:textId="77777777" w:rsidR="005A290F" w:rsidRPr="00712569" w:rsidRDefault="005A290F" w:rsidP="00647A55">
            <w:pPr>
              <w:rPr>
                <w:rFonts w:ascii="Verdana" w:hAnsi="Verdana"/>
                <w:sz w:val="18"/>
                <w:szCs w:val="18"/>
              </w:rPr>
            </w:pPr>
            <w:r w:rsidRPr="00712569">
              <w:rPr>
                <w:rFonts w:ascii="Verdana" w:hAnsi="Verdana"/>
                <w:sz w:val="18"/>
                <w:szCs w:val="18"/>
              </w:rPr>
              <w:t xml:space="preserve">- tin: 250 mg/kg (kleurstof). </w:t>
            </w:r>
          </w:p>
          <w:p w14:paraId="2ED3AF74" w14:textId="77777777" w:rsidR="005A290F" w:rsidRPr="00712569" w:rsidRDefault="005A290F" w:rsidP="00647A55">
            <w:pPr>
              <w:rPr>
                <w:rFonts w:ascii="Verdana" w:hAnsi="Verdana"/>
                <w:sz w:val="18"/>
                <w:szCs w:val="18"/>
              </w:rPr>
            </w:pPr>
            <w:r w:rsidRPr="00712569">
              <w:rPr>
                <w:rFonts w:ascii="Verdana" w:hAnsi="Verdana"/>
                <w:sz w:val="18"/>
                <w:szCs w:val="18"/>
              </w:rPr>
              <w:t xml:space="preserve">- nikkel: 200 mg/kg (kleurstof). </w:t>
            </w:r>
          </w:p>
          <w:p w14:paraId="09FEB92E" w14:textId="77777777" w:rsidR="005A290F" w:rsidRPr="00712569" w:rsidRDefault="005A290F" w:rsidP="00647A55">
            <w:pPr>
              <w:rPr>
                <w:rFonts w:ascii="Verdana" w:hAnsi="Verdana"/>
                <w:sz w:val="18"/>
                <w:szCs w:val="18"/>
              </w:rPr>
            </w:pPr>
            <w:r w:rsidRPr="00712569">
              <w:rPr>
                <w:rFonts w:ascii="Verdana" w:hAnsi="Verdana"/>
                <w:sz w:val="18"/>
                <w:szCs w:val="18"/>
              </w:rPr>
              <w:t xml:space="preserve">- koper: 250 mg/kg (kleurstof). </w:t>
            </w:r>
          </w:p>
          <w:p w14:paraId="0C12CA7E" w14:textId="77777777" w:rsidR="005A290F" w:rsidRPr="00712569" w:rsidRDefault="005A290F" w:rsidP="00647A55">
            <w:pPr>
              <w:rPr>
                <w:rFonts w:ascii="Verdana" w:hAnsi="Verdana"/>
                <w:sz w:val="18"/>
                <w:szCs w:val="18"/>
              </w:rPr>
            </w:pPr>
            <w:r w:rsidRPr="00712569">
              <w:rPr>
                <w:rFonts w:ascii="Verdana" w:hAnsi="Verdana"/>
                <w:sz w:val="18"/>
                <w:szCs w:val="18"/>
              </w:rPr>
              <w:t>- chroom totaal: 100 mg/kg (kleurstof/pigment).</w:t>
            </w:r>
          </w:p>
          <w:p w14:paraId="47EF00C4" w14:textId="77777777" w:rsidR="005A290F" w:rsidRPr="00712569" w:rsidRDefault="005A290F" w:rsidP="00647A55">
            <w:pPr>
              <w:rPr>
                <w:rFonts w:ascii="Verdana" w:hAnsi="Verdana"/>
                <w:sz w:val="18"/>
                <w:szCs w:val="18"/>
              </w:rPr>
            </w:pPr>
            <w:r w:rsidRPr="00712569">
              <w:rPr>
                <w:rFonts w:ascii="Verdana" w:hAnsi="Verdana"/>
                <w:sz w:val="18"/>
                <w:szCs w:val="18"/>
              </w:rPr>
              <w:t xml:space="preserve">- arseen: 50 mg/kg (kleurstof/pigment). </w:t>
            </w:r>
          </w:p>
          <w:p w14:paraId="5B9DD99A" w14:textId="691BB7BA" w:rsidR="005A290F" w:rsidRPr="00712569" w:rsidRDefault="005A290F" w:rsidP="00647A55">
            <w:pPr>
              <w:rPr>
                <w:rFonts w:ascii="Verdana" w:hAnsi="Verdana"/>
                <w:b/>
                <w:sz w:val="18"/>
                <w:szCs w:val="18"/>
              </w:rPr>
            </w:pPr>
            <w:r w:rsidRPr="00712569">
              <w:rPr>
                <w:rFonts w:ascii="Verdana" w:hAnsi="Verdana"/>
                <w:sz w:val="18"/>
                <w:szCs w:val="18"/>
              </w:rPr>
              <w:t xml:space="preserve">- antimoon: 300 mg/kg (polyester) en 50/250 mg/kg (kleurstof/pigment). </w:t>
            </w:r>
          </w:p>
        </w:tc>
      </w:tr>
      <w:tr w:rsidR="005A290F" w14:paraId="4D61B428" w14:textId="77777777" w:rsidTr="005A290F">
        <w:tc>
          <w:tcPr>
            <w:tcW w:w="610" w:type="dxa"/>
          </w:tcPr>
          <w:p w14:paraId="5E98811C" w14:textId="2DE85DBD" w:rsidR="005A290F" w:rsidRDefault="005A290F" w:rsidP="00647A55">
            <w:pPr>
              <w:rPr>
                <w:b/>
              </w:rPr>
            </w:pPr>
            <w:r>
              <w:rPr>
                <w:b/>
              </w:rPr>
              <w:t>11.4</w:t>
            </w:r>
          </w:p>
        </w:tc>
        <w:tc>
          <w:tcPr>
            <w:tcW w:w="8883" w:type="dxa"/>
          </w:tcPr>
          <w:p w14:paraId="1B9DFEE4" w14:textId="719837C3" w:rsidR="005A290F" w:rsidRPr="00712569" w:rsidRDefault="005A290F" w:rsidP="00647A55">
            <w:pPr>
              <w:rPr>
                <w:rFonts w:ascii="Verdana" w:hAnsi="Verdana"/>
                <w:sz w:val="18"/>
                <w:szCs w:val="18"/>
              </w:rPr>
            </w:pPr>
            <w:r w:rsidRPr="00712569">
              <w:rPr>
                <w:rFonts w:ascii="Verdana" w:hAnsi="Verdana"/>
                <w:sz w:val="18"/>
                <w:szCs w:val="18"/>
              </w:rPr>
              <w:t>Indien opdrachtnemer in, op of aan de te leveren producten een coating aanbrengt, dan dient deze te voldoen aan de grenswaarden voor de emissie zoals vermeld in EN 71-3; Onder andere:</w:t>
            </w:r>
          </w:p>
          <w:p w14:paraId="17484400" w14:textId="77777777" w:rsidR="005A290F" w:rsidRPr="00712569" w:rsidRDefault="005A290F" w:rsidP="00647A55">
            <w:pPr>
              <w:rPr>
                <w:rFonts w:ascii="Verdana" w:hAnsi="Verdana"/>
                <w:sz w:val="18"/>
                <w:szCs w:val="18"/>
                <w:lang w:val="en-US"/>
              </w:rPr>
            </w:pPr>
            <w:r w:rsidRPr="00712569">
              <w:rPr>
                <w:rFonts w:ascii="Verdana" w:hAnsi="Verdana"/>
                <w:sz w:val="18"/>
                <w:szCs w:val="18"/>
                <w:lang w:val="en-US"/>
              </w:rPr>
              <w:t>- antimonium;</w:t>
            </w:r>
          </w:p>
          <w:p w14:paraId="4A657F4D" w14:textId="77777777" w:rsidR="005A290F" w:rsidRPr="00712569" w:rsidRDefault="005A290F" w:rsidP="00647A55">
            <w:pPr>
              <w:rPr>
                <w:rFonts w:ascii="Verdana" w:hAnsi="Verdana"/>
                <w:sz w:val="18"/>
                <w:szCs w:val="18"/>
                <w:lang w:val="en-US"/>
              </w:rPr>
            </w:pPr>
            <w:r w:rsidRPr="00712569">
              <w:rPr>
                <w:rFonts w:ascii="Verdana" w:hAnsi="Verdana"/>
                <w:sz w:val="18"/>
                <w:szCs w:val="18"/>
                <w:lang w:val="en-US"/>
              </w:rPr>
              <w:t>- arseen;</w:t>
            </w:r>
          </w:p>
          <w:p w14:paraId="32D19BDE" w14:textId="77777777" w:rsidR="005A290F" w:rsidRPr="00712569" w:rsidRDefault="005A290F" w:rsidP="00647A55">
            <w:pPr>
              <w:rPr>
                <w:rFonts w:ascii="Verdana" w:hAnsi="Verdana"/>
                <w:sz w:val="18"/>
                <w:szCs w:val="18"/>
                <w:lang w:val="en-US"/>
              </w:rPr>
            </w:pPr>
            <w:r w:rsidRPr="00712569">
              <w:rPr>
                <w:rFonts w:ascii="Verdana" w:hAnsi="Verdana"/>
                <w:sz w:val="18"/>
                <w:szCs w:val="18"/>
                <w:lang w:val="en-US"/>
              </w:rPr>
              <w:t>- barium;</w:t>
            </w:r>
          </w:p>
          <w:p w14:paraId="2E5566E5" w14:textId="77777777" w:rsidR="005A290F" w:rsidRPr="00712569" w:rsidRDefault="005A290F" w:rsidP="00647A55">
            <w:pPr>
              <w:rPr>
                <w:rFonts w:ascii="Verdana" w:hAnsi="Verdana"/>
                <w:sz w:val="18"/>
                <w:szCs w:val="18"/>
                <w:lang w:val="en-US"/>
              </w:rPr>
            </w:pPr>
            <w:r w:rsidRPr="00712569">
              <w:rPr>
                <w:rFonts w:ascii="Verdana" w:hAnsi="Verdana"/>
                <w:sz w:val="18"/>
                <w:szCs w:val="18"/>
                <w:lang w:val="en-US"/>
              </w:rPr>
              <w:t>- cadmium;</w:t>
            </w:r>
          </w:p>
          <w:p w14:paraId="1D593177" w14:textId="77777777" w:rsidR="005A290F" w:rsidRPr="00712569" w:rsidRDefault="005A290F" w:rsidP="00647A55">
            <w:pPr>
              <w:rPr>
                <w:rFonts w:ascii="Verdana" w:hAnsi="Verdana"/>
                <w:sz w:val="18"/>
                <w:szCs w:val="18"/>
                <w:lang w:val="en-US"/>
              </w:rPr>
            </w:pPr>
            <w:r w:rsidRPr="00712569">
              <w:rPr>
                <w:rFonts w:ascii="Verdana" w:hAnsi="Verdana"/>
                <w:sz w:val="18"/>
                <w:szCs w:val="18"/>
                <w:lang w:val="en-US"/>
              </w:rPr>
              <w:t>- chroom;</w:t>
            </w:r>
          </w:p>
          <w:p w14:paraId="01CB66A5" w14:textId="77777777" w:rsidR="005A290F" w:rsidRPr="00712569" w:rsidRDefault="005A290F" w:rsidP="00647A55">
            <w:pPr>
              <w:rPr>
                <w:rFonts w:ascii="Verdana" w:hAnsi="Verdana"/>
                <w:sz w:val="18"/>
                <w:szCs w:val="18"/>
              </w:rPr>
            </w:pPr>
            <w:r w:rsidRPr="00712569">
              <w:rPr>
                <w:rFonts w:ascii="Verdana" w:hAnsi="Verdana"/>
                <w:sz w:val="18"/>
                <w:szCs w:val="18"/>
              </w:rPr>
              <w:t>- lood;</w:t>
            </w:r>
          </w:p>
          <w:p w14:paraId="732D7532" w14:textId="77777777" w:rsidR="005A290F" w:rsidRPr="00712569" w:rsidRDefault="005A290F" w:rsidP="00647A55">
            <w:pPr>
              <w:rPr>
                <w:rFonts w:ascii="Verdana" w:hAnsi="Verdana"/>
                <w:sz w:val="18"/>
                <w:szCs w:val="18"/>
              </w:rPr>
            </w:pPr>
            <w:r w:rsidRPr="00712569">
              <w:rPr>
                <w:rFonts w:ascii="Verdana" w:hAnsi="Verdana"/>
                <w:sz w:val="18"/>
                <w:szCs w:val="18"/>
              </w:rPr>
              <w:t>- kwik;</w:t>
            </w:r>
          </w:p>
          <w:p w14:paraId="31F5F448" w14:textId="77777777" w:rsidR="005A290F" w:rsidRPr="00712569" w:rsidRDefault="005A290F" w:rsidP="00647A55">
            <w:pPr>
              <w:rPr>
                <w:rFonts w:ascii="Verdana" w:hAnsi="Verdana"/>
                <w:sz w:val="18"/>
                <w:szCs w:val="18"/>
              </w:rPr>
            </w:pPr>
            <w:r w:rsidRPr="00712569">
              <w:rPr>
                <w:rFonts w:ascii="Verdana" w:hAnsi="Verdana"/>
                <w:sz w:val="18"/>
                <w:szCs w:val="18"/>
              </w:rPr>
              <w:lastRenderedPageBreak/>
              <w:t>- selenium.</w:t>
            </w:r>
          </w:p>
        </w:tc>
      </w:tr>
      <w:tr w:rsidR="005A290F" w14:paraId="2ACE7DEB" w14:textId="77777777" w:rsidTr="005A290F">
        <w:tc>
          <w:tcPr>
            <w:tcW w:w="610" w:type="dxa"/>
          </w:tcPr>
          <w:p w14:paraId="384946DC" w14:textId="5B2EB85C" w:rsidR="005A290F" w:rsidRPr="00F71640" w:rsidRDefault="005A290F" w:rsidP="00647A55">
            <w:pPr>
              <w:rPr>
                <w:b/>
              </w:rPr>
            </w:pPr>
            <w:r w:rsidRPr="00F71640">
              <w:rPr>
                <w:b/>
              </w:rPr>
              <w:lastRenderedPageBreak/>
              <w:t>11.5</w:t>
            </w:r>
          </w:p>
        </w:tc>
        <w:tc>
          <w:tcPr>
            <w:tcW w:w="8883" w:type="dxa"/>
          </w:tcPr>
          <w:p w14:paraId="6E304813" w14:textId="37093638" w:rsidR="005A290F" w:rsidRPr="00712569" w:rsidRDefault="005A290F" w:rsidP="00647A55">
            <w:pPr>
              <w:rPr>
                <w:rFonts w:ascii="Verdana" w:hAnsi="Verdana"/>
                <w:b/>
                <w:sz w:val="18"/>
                <w:szCs w:val="18"/>
              </w:rPr>
            </w:pPr>
            <w:r w:rsidRPr="00712569">
              <w:rPr>
                <w:rFonts w:ascii="Verdana" w:hAnsi="Verdana"/>
                <w:sz w:val="18"/>
                <w:szCs w:val="18"/>
              </w:rPr>
              <w:t>Indien materiaal wordt toegepast dat formaldehyde bevat dient het toe te passen (plaat)materiaal te voldoen aan de formaldehydeklasse E1, bepaald volgens EN 120, EN 717-1 of EN 717-2.</w:t>
            </w:r>
          </w:p>
        </w:tc>
      </w:tr>
      <w:tr w:rsidR="005A290F" w14:paraId="0B46DAF5" w14:textId="77777777" w:rsidTr="005A290F">
        <w:tc>
          <w:tcPr>
            <w:tcW w:w="610" w:type="dxa"/>
          </w:tcPr>
          <w:p w14:paraId="4EC178C9" w14:textId="6D299FBB" w:rsidR="005A290F" w:rsidRPr="00F71640" w:rsidRDefault="005A290F" w:rsidP="00647A55">
            <w:pPr>
              <w:rPr>
                <w:b/>
              </w:rPr>
            </w:pPr>
            <w:r w:rsidRPr="00F71640">
              <w:rPr>
                <w:b/>
              </w:rPr>
              <w:t>11.6</w:t>
            </w:r>
          </w:p>
        </w:tc>
        <w:tc>
          <w:tcPr>
            <w:tcW w:w="8883" w:type="dxa"/>
          </w:tcPr>
          <w:p w14:paraId="6F439DBE" w14:textId="6FA91491" w:rsidR="005A290F" w:rsidRPr="00712569" w:rsidRDefault="005A290F" w:rsidP="00647A55">
            <w:pPr>
              <w:rPr>
                <w:rFonts w:ascii="Verdana" w:hAnsi="Verdana"/>
                <w:sz w:val="18"/>
                <w:szCs w:val="18"/>
              </w:rPr>
            </w:pPr>
            <w:r w:rsidRPr="00712569">
              <w:rPr>
                <w:rFonts w:ascii="Verdana" w:hAnsi="Verdana"/>
                <w:sz w:val="18"/>
                <w:szCs w:val="18"/>
              </w:rPr>
              <w:t>Opdrachtnemer dient producten te leveren die krasbestendig zijn, stoot en slijtvast zijn, vlak en afneembaar zijn, lichtecht zijn, vochtongevoelig (tegen kromtrekken en uitzetten) zijn, en schoonmaakmiddelen en chemicaliënbestendig zijn. Denk hierbij aan het voorkomen van loslatende onderdelen van meubels of kleurlagen die loslaten/vervagen.</w:t>
            </w:r>
          </w:p>
        </w:tc>
      </w:tr>
      <w:tr w:rsidR="005A290F" w14:paraId="57CEFA57" w14:textId="77777777" w:rsidTr="005A290F">
        <w:tc>
          <w:tcPr>
            <w:tcW w:w="610" w:type="dxa"/>
            <w:shd w:val="clear" w:color="auto" w:fill="BDD6EE" w:themeFill="accent1" w:themeFillTint="66"/>
          </w:tcPr>
          <w:p w14:paraId="109DDF28" w14:textId="6029A04F" w:rsidR="005A290F" w:rsidRDefault="005A290F" w:rsidP="00647A55">
            <w:pPr>
              <w:rPr>
                <w:b/>
              </w:rPr>
            </w:pPr>
            <w:r>
              <w:rPr>
                <w:b/>
              </w:rPr>
              <w:t>12.</w:t>
            </w:r>
          </w:p>
        </w:tc>
        <w:tc>
          <w:tcPr>
            <w:tcW w:w="8883" w:type="dxa"/>
            <w:shd w:val="clear" w:color="auto" w:fill="BDD6EE" w:themeFill="accent1" w:themeFillTint="66"/>
          </w:tcPr>
          <w:p w14:paraId="1386C379" w14:textId="1F72D165" w:rsidR="005A290F" w:rsidRPr="00712569" w:rsidRDefault="005A290F" w:rsidP="00647A55">
            <w:pPr>
              <w:rPr>
                <w:rFonts w:ascii="Verdana" w:hAnsi="Verdana"/>
                <w:sz w:val="18"/>
                <w:szCs w:val="18"/>
              </w:rPr>
            </w:pPr>
            <w:r w:rsidRPr="00712569">
              <w:rPr>
                <w:rFonts w:ascii="Verdana" w:hAnsi="Verdana"/>
                <w:b/>
                <w:sz w:val="18"/>
                <w:szCs w:val="18"/>
              </w:rPr>
              <w:t>Milieu eisen (waaronder recycling)</w:t>
            </w:r>
          </w:p>
        </w:tc>
      </w:tr>
      <w:tr w:rsidR="005A290F" w14:paraId="2D3CE848" w14:textId="77777777" w:rsidTr="005A290F">
        <w:tc>
          <w:tcPr>
            <w:tcW w:w="610" w:type="dxa"/>
          </w:tcPr>
          <w:p w14:paraId="0F54F9B5" w14:textId="4D2684E5" w:rsidR="005A290F" w:rsidRDefault="005A290F" w:rsidP="00647A55">
            <w:pPr>
              <w:rPr>
                <w:b/>
              </w:rPr>
            </w:pPr>
            <w:r>
              <w:rPr>
                <w:b/>
              </w:rPr>
              <w:t>12.1</w:t>
            </w:r>
          </w:p>
        </w:tc>
        <w:tc>
          <w:tcPr>
            <w:tcW w:w="8883" w:type="dxa"/>
          </w:tcPr>
          <w:p w14:paraId="49FC5066" w14:textId="77777777" w:rsidR="005A290F" w:rsidRPr="00712569" w:rsidRDefault="005A290F" w:rsidP="00647A55">
            <w:pPr>
              <w:rPr>
                <w:rFonts w:ascii="Verdana" w:hAnsi="Verdana"/>
                <w:b/>
                <w:sz w:val="18"/>
                <w:szCs w:val="18"/>
              </w:rPr>
            </w:pPr>
            <w:r w:rsidRPr="00712569">
              <w:rPr>
                <w:rFonts w:ascii="Verdana" w:hAnsi="Verdana"/>
                <w:sz w:val="18"/>
                <w:szCs w:val="18"/>
              </w:rPr>
              <w:t>Materialen moeten (met eenvoudige hulpmiddelen) van de andere materialen in het meubel (exclusief oppervlaktebehandeling) zijn te scheiden om onderhoud en recycling te faciliteren. Deze eis geldt niet voor: Composieten of samengestelde panelen (Voorbeelden van samengestelde panelen zijn Sandwichpanelen met een kartonnen honingraat of polystyreen kern en MDF, gemelamineerd spaanplaat, multiplex of aluminium dekbladen). Deze eis geldt ook niet voor onderdelen waarvan de fabrikant voorschrijft dat deze alleen mogen worden gedemonteerd door gekwalificeerd personeel.</w:t>
            </w:r>
          </w:p>
        </w:tc>
      </w:tr>
      <w:tr w:rsidR="005A290F" w14:paraId="593B773F" w14:textId="77777777" w:rsidTr="005A290F">
        <w:tc>
          <w:tcPr>
            <w:tcW w:w="610" w:type="dxa"/>
          </w:tcPr>
          <w:p w14:paraId="14A7E302" w14:textId="65B5B143" w:rsidR="005A290F" w:rsidRDefault="005A290F" w:rsidP="00647A55">
            <w:pPr>
              <w:rPr>
                <w:b/>
              </w:rPr>
            </w:pPr>
            <w:r>
              <w:rPr>
                <w:b/>
              </w:rPr>
              <w:t>12.2</w:t>
            </w:r>
          </w:p>
        </w:tc>
        <w:tc>
          <w:tcPr>
            <w:tcW w:w="8883" w:type="dxa"/>
          </w:tcPr>
          <w:p w14:paraId="07BC76D5" w14:textId="77777777" w:rsidR="005A290F" w:rsidRPr="00712569" w:rsidRDefault="005A290F" w:rsidP="00647A55">
            <w:pPr>
              <w:rPr>
                <w:rFonts w:ascii="Verdana" w:hAnsi="Verdana"/>
                <w:b/>
                <w:sz w:val="18"/>
                <w:szCs w:val="18"/>
              </w:rPr>
            </w:pPr>
            <w:r w:rsidRPr="00712569">
              <w:rPr>
                <w:rFonts w:ascii="Verdana" w:hAnsi="Verdana"/>
                <w:sz w:val="18"/>
                <w:szCs w:val="18"/>
              </w:rPr>
              <w:t>Te leveren hout of hout verwerkt in te leveren (hout)producten dient te voldoen aan de Dutch Procurement Criteria for Timber die zijn vastgelegd in de TPAS (Timber Procurement Assessment System), waarbij geldt dat het voldoet aan ten minste 7 van de 9 principes voor duurzaam bosbeheer (sustainable forest management).</w:t>
            </w:r>
          </w:p>
        </w:tc>
      </w:tr>
      <w:tr w:rsidR="005A290F" w14:paraId="04B12B8E" w14:textId="77777777" w:rsidTr="005A290F">
        <w:tc>
          <w:tcPr>
            <w:tcW w:w="610" w:type="dxa"/>
          </w:tcPr>
          <w:p w14:paraId="595A9E9A" w14:textId="708F4415" w:rsidR="005A290F" w:rsidRDefault="005A290F" w:rsidP="00647A55">
            <w:pPr>
              <w:rPr>
                <w:b/>
              </w:rPr>
            </w:pPr>
            <w:r>
              <w:rPr>
                <w:b/>
              </w:rPr>
              <w:t>12.3</w:t>
            </w:r>
          </w:p>
        </w:tc>
        <w:tc>
          <w:tcPr>
            <w:tcW w:w="8883" w:type="dxa"/>
          </w:tcPr>
          <w:p w14:paraId="0483574F" w14:textId="0F1B7D49" w:rsidR="005A290F" w:rsidRPr="00712569" w:rsidRDefault="005A290F" w:rsidP="00647A55">
            <w:pPr>
              <w:rPr>
                <w:rFonts w:ascii="Verdana" w:hAnsi="Verdana"/>
                <w:b/>
                <w:sz w:val="18"/>
                <w:szCs w:val="18"/>
              </w:rPr>
            </w:pPr>
            <w:r w:rsidRPr="00712569">
              <w:rPr>
                <w:rFonts w:ascii="Verdana" w:hAnsi="Verdana"/>
                <w:sz w:val="18"/>
                <w:szCs w:val="18"/>
              </w:rPr>
              <w:t>Opdrachtnemer maakt gebruik van verpakkings- en transportmateriaal dat recyclebaar is danwel herbruikbaar. De oplevering geschiedt in aanwezigheid van de contactpersoon van de Opdrachtnemer en een contactpersoon van de Opdrachtgever. Van goedgekeurde oplevering kan alleen sprake zijn indien Opdrachtgever hiertoe een schriftelijke verklaring heeft ondertekend. Restpunten dienen door Opdrachtnemer binnen 5 werkdagen te worden verholpen.</w:t>
            </w:r>
          </w:p>
        </w:tc>
      </w:tr>
      <w:tr w:rsidR="005A290F" w14:paraId="1CF5CE23" w14:textId="77777777" w:rsidTr="005A290F">
        <w:tc>
          <w:tcPr>
            <w:tcW w:w="610" w:type="dxa"/>
          </w:tcPr>
          <w:p w14:paraId="1BE0A00F" w14:textId="53E890AC" w:rsidR="005A290F" w:rsidRDefault="005A290F" w:rsidP="00647A55">
            <w:pPr>
              <w:rPr>
                <w:b/>
              </w:rPr>
            </w:pPr>
            <w:r>
              <w:rPr>
                <w:b/>
              </w:rPr>
              <w:t>12.4</w:t>
            </w:r>
          </w:p>
        </w:tc>
        <w:tc>
          <w:tcPr>
            <w:tcW w:w="8883" w:type="dxa"/>
          </w:tcPr>
          <w:p w14:paraId="13691F24" w14:textId="77777777" w:rsidR="005A290F" w:rsidRPr="00712569" w:rsidRDefault="005A290F" w:rsidP="00647A55">
            <w:pPr>
              <w:rPr>
                <w:rFonts w:ascii="Verdana" w:hAnsi="Verdana"/>
                <w:sz w:val="18"/>
                <w:szCs w:val="18"/>
              </w:rPr>
            </w:pPr>
            <w:r w:rsidRPr="00712569">
              <w:rPr>
                <w:rFonts w:ascii="Verdana" w:hAnsi="Verdana"/>
                <w:sz w:val="18"/>
                <w:szCs w:val="18"/>
              </w:rPr>
              <w:t xml:space="preserve">Het verpakkings- en transportmateriaal dient door Opdrachtnemer op diens kosten en conform de geldende wet- en regelgeving afgevoerd te worden. Opdrachtnemer mag hiertoe geen afvalvoorzieningen in gebruik bij Opdrachtgever gebruiken. </w:t>
            </w:r>
          </w:p>
        </w:tc>
      </w:tr>
      <w:tr w:rsidR="005A290F" w14:paraId="7FCDCA90" w14:textId="77777777" w:rsidTr="005A290F">
        <w:tc>
          <w:tcPr>
            <w:tcW w:w="610" w:type="dxa"/>
            <w:shd w:val="clear" w:color="auto" w:fill="BDD6EE" w:themeFill="accent1" w:themeFillTint="66"/>
          </w:tcPr>
          <w:p w14:paraId="1CF1D348" w14:textId="3B88B94F" w:rsidR="005A290F" w:rsidRDefault="005A290F" w:rsidP="00647A55">
            <w:pPr>
              <w:rPr>
                <w:b/>
              </w:rPr>
            </w:pPr>
            <w:r>
              <w:rPr>
                <w:b/>
              </w:rPr>
              <w:t>13.</w:t>
            </w:r>
          </w:p>
        </w:tc>
        <w:tc>
          <w:tcPr>
            <w:tcW w:w="8883" w:type="dxa"/>
            <w:shd w:val="clear" w:color="auto" w:fill="BDD6EE" w:themeFill="accent1" w:themeFillTint="66"/>
          </w:tcPr>
          <w:p w14:paraId="04433E56" w14:textId="5F6CE5C4" w:rsidR="005A290F" w:rsidRPr="00712569" w:rsidRDefault="005A290F" w:rsidP="00647A55">
            <w:pPr>
              <w:rPr>
                <w:rFonts w:ascii="Verdana" w:hAnsi="Verdana"/>
                <w:sz w:val="18"/>
                <w:szCs w:val="18"/>
              </w:rPr>
            </w:pPr>
            <w:r w:rsidRPr="00712569">
              <w:rPr>
                <w:rFonts w:ascii="Verdana" w:hAnsi="Verdana"/>
                <w:b/>
                <w:sz w:val="18"/>
                <w:szCs w:val="18"/>
              </w:rPr>
              <w:t>Wettelijke eisen</w:t>
            </w:r>
          </w:p>
        </w:tc>
      </w:tr>
      <w:tr w:rsidR="005A290F" w14:paraId="413933DA" w14:textId="77777777" w:rsidTr="005A290F">
        <w:tc>
          <w:tcPr>
            <w:tcW w:w="610" w:type="dxa"/>
          </w:tcPr>
          <w:p w14:paraId="48983A55" w14:textId="34B2CD50" w:rsidR="005A290F" w:rsidRDefault="005A290F" w:rsidP="00647A55">
            <w:pPr>
              <w:rPr>
                <w:b/>
              </w:rPr>
            </w:pPr>
            <w:r>
              <w:rPr>
                <w:b/>
              </w:rPr>
              <w:t>13.1</w:t>
            </w:r>
          </w:p>
        </w:tc>
        <w:tc>
          <w:tcPr>
            <w:tcW w:w="8883" w:type="dxa"/>
          </w:tcPr>
          <w:p w14:paraId="01F3D79B" w14:textId="10012380" w:rsidR="005A290F" w:rsidRPr="00712569" w:rsidRDefault="005A290F" w:rsidP="00647A55">
            <w:pPr>
              <w:rPr>
                <w:rFonts w:ascii="Verdana" w:hAnsi="Verdana"/>
                <w:sz w:val="18"/>
                <w:szCs w:val="18"/>
              </w:rPr>
            </w:pPr>
            <w:r w:rsidRPr="00712569">
              <w:rPr>
                <w:rFonts w:ascii="Verdana" w:hAnsi="Verdana"/>
                <w:sz w:val="18"/>
                <w:szCs w:val="18"/>
              </w:rPr>
              <w:t>De opdrachtnemer dient bij de gevraagde dienstverlening (fabricage, transport, levering, montage en eventuele demontage), alle te leveren producten en bijhorende dienstverlening, tenminste te voldoen c.q. zich te houden aan de vigerende normen en eisen;</w:t>
            </w:r>
          </w:p>
        </w:tc>
      </w:tr>
      <w:tr w:rsidR="005A290F" w14:paraId="1E1C061E" w14:textId="77777777" w:rsidTr="005A290F">
        <w:tc>
          <w:tcPr>
            <w:tcW w:w="610" w:type="dxa"/>
          </w:tcPr>
          <w:p w14:paraId="4A8711A6" w14:textId="79C94405" w:rsidR="005A290F" w:rsidRDefault="005A290F" w:rsidP="00647A55">
            <w:pPr>
              <w:rPr>
                <w:b/>
              </w:rPr>
            </w:pPr>
            <w:r>
              <w:rPr>
                <w:b/>
              </w:rPr>
              <w:t>13.2</w:t>
            </w:r>
          </w:p>
        </w:tc>
        <w:tc>
          <w:tcPr>
            <w:tcW w:w="8883" w:type="dxa"/>
          </w:tcPr>
          <w:p w14:paraId="3ABCEF3D" w14:textId="77777777" w:rsidR="005A290F" w:rsidRPr="00712569" w:rsidRDefault="005A290F" w:rsidP="00647A55">
            <w:pPr>
              <w:rPr>
                <w:rFonts w:ascii="Verdana" w:hAnsi="Verdana"/>
                <w:b/>
                <w:sz w:val="18"/>
                <w:szCs w:val="18"/>
              </w:rPr>
            </w:pPr>
            <w:r w:rsidRPr="00712569">
              <w:rPr>
                <w:rFonts w:ascii="Verdana" w:hAnsi="Verdana"/>
                <w:sz w:val="18"/>
                <w:szCs w:val="18"/>
              </w:rPr>
              <w:t>Inschrijver conformeert zich aan de van toepassing zijnde geldende wet- en regelgeving en overige met deze opdracht verband houdende wet- en regelgeving.</w:t>
            </w:r>
          </w:p>
        </w:tc>
      </w:tr>
      <w:tr w:rsidR="005A290F" w14:paraId="665A0BBE" w14:textId="77777777" w:rsidTr="005A290F">
        <w:tc>
          <w:tcPr>
            <w:tcW w:w="610" w:type="dxa"/>
          </w:tcPr>
          <w:p w14:paraId="34237D4C" w14:textId="4BDDF0DA" w:rsidR="005A290F" w:rsidRDefault="005A290F" w:rsidP="00647A55">
            <w:pPr>
              <w:rPr>
                <w:b/>
              </w:rPr>
            </w:pPr>
            <w:r>
              <w:rPr>
                <w:b/>
              </w:rPr>
              <w:t>13.3</w:t>
            </w:r>
          </w:p>
        </w:tc>
        <w:tc>
          <w:tcPr>
            <w:tcW w:w="8883" w:type="dxa"/>
          </w:tcPr>
          <w:p w14:paraId="508AA2A0" w14:textId="63D730CB" w:rsidR="005A290F" w:rsidRPr="00712569" w:rsidRDefault="005A290F" w:rsidP="00647A55">
            <w:pPr>
              <w:rPr>
                <w:rFonts w:ascii="Verdana" w:hAnsi="Verdana"/>
                <w:sz w:val="18"/>
                <w:szCs w:val="18"/>
              </w:rPr>
            </w:pPr>
            <w:r w:rsidRPr="00712569">
              <w:rPr>
                <w:rFonts w:ascii="Verdana" w:hAnsi="Verdana"/>
                <w:sz w:val="18"/>
                <w:szCs w:val="18"/>
              </w:rPr>
              <w:t xml:space="preserve">Inschrijver draagt zorg voor de naleving van de gestelde ARBO normeringen volgens de laatste wet en regelgeving. </w:t>
            </w:r>
          </w:p>
        </w:tc>
      </w:tr>
      <w:tr w:rsidR="005A290F" w14:paraId="4FD01201" w14:textId="77777777" w:rsidTr="005A290F">
        <w:tc>
          <w:tcPr>
            <w:tcW w:w="610" w:type="dxa"/>
          </w:tcPr>
          <w:p w14:paraId="278159A8" w14:textId="5B8E5496" w:rsidR="005A290F" w:rsidRDefault="005A290F" w:rsidP="00647A55">
            <w:pPr>
              <w:rPr>
                <w:b/>
              </w:rPr>
            </w:pPr>
            <w:r>
              <w:rPr>
                <w:b/>
              </w:rPr>
              <w:t>13.4</w:t>
            </w:r>
          </w:p>
        </w:tc>
        <w:tc>
          <w:tcPr>
            <w:tcW w:w="8883" w:type="dxa"/>
          </w:tcPr>
          <w:p w14:paraId="28594F82" w14:textId="5EDB670E" w:rsidR="005A290F" w:rsidRPr="00712569" w:rsidRDefault="005A290F" w:rsidP="00647A55">
            <w:pPr>
              <w:rPr>
                <w:rFonts w:ascii="Verdana" w:hAnsi="Verdana"/>
                <w:sz w:val="18"/>
                <w:szCs w:val="18"/>
              </w:rPr>
            </w:pPr>
            <w:r w:rsidRPr="00712569">
              <w:rPr>
                <w:rFonts w:ascii="Verdana" w:hAnsi="Verdana"/>
                <w:sz w:val="18"/>
                <w:szCs w:val="18"/>
              </w:rPr>
              <w:t>Inschrijver past de wettelijke normen aan indien wijzigingen hiertoe aanleiding geven. De wijzigingen dienen onverwijld, met de toepasselijke ingangsdatum, aan Opdrachtgever te worden gemeld.</w:t>
            </w:r>
          </w:p>
        </w:tc>
      </w:tr>
      <w:tr w:rsidR="005A290F" w14:paraId="7B6BC4BC" w14:textId="77777777" w:rsidTr="005A290F">
        <w:tc>
          <w:tcPr>
            <w:tcW w:w="610" w:type="dxa"/>
            <w:shd w:val="clear" w:color="auto" w:fill="BDD6EE" w:themeFill="accent1" w:themeFillTint="66"/>
          </w:tcPr>
          <w:p w14:paraId="3F0EA2C8" w14:textId="15B0FD6F" w:rsidR="005A290F" w:rsidRDefault="005A290F" w:rsidP="00647A55">
            <w:pPr>
              <w:rPr>
                <w:b/>
              </w:rPr>
            </w:pPr>
            <w:r>
              <w:rPr>
                <w:b/>
              </w:rPr>
              <w:t xml:space="preserve">14. </w:t>
            </w:r>
          </w:p>
        </w:tc>
        <w:tc>
          <w:tcPr>
            <w:tcW w:w="8883" w:type="dxa"/>
            <w:shd w:val="clear" w:color="auto" w:fill="BDD6EE" w:themeFill="accent1" w:themeFillTint="66"/>
          </w:tcPr>
          <w:p w14:paraId="2F879CD7" w14:textId="7C8D65F6" w:rsidR="005A290F" w:rsidRPr="00712569" w:rsidRDefault="005A290F" w:rsidP="00647A55">
            <w:pPr>
              <w:rPr>
                <w:rFonts w:ascii="Verdana" w:hAnsi="Verdana"/>
                <w:sz w:val="18"/>
                <w:szCs w:val="18"/>
              </w:rPr>
            </w:pPr>
            <w:r w:rsidRPr="00712569">
              <w:rPr>
                <w:rFonts w:ascii="Verdana" w:hAnsi="Verdana"/>
                <w:b/>
                <w:sz w:val="18"/>
                <w:szCs w:val="18"/>
              </w:rPr>
              <w:t>Procedure</w:t>
            </w:r>
          </w:p>
        </w:tc>
      </w:tr>
      <w:tr w:rsidR="005A290F" w14:paraId="2AF9FE4A" w14:textId="77777777" w:rsidTr="005A290F">
        <w:tc>
          <w:tcPr>
            <w:tcW w:w="610" w:type="dxa"/>
          </w:tcPr>
          <w:p w14:paraId="7111706D" w14:textId="5F39B03C" w:rsidR="005A290F" w:rsidRDefault="005A290F" w:rsidP="00647A55">
            <w:pPr>
              <w:rPr>
                <w:b/>
              </w:rPr>
            </w:pPr>
            <w:r>
              <w:rPr>
                <w:b/>
              </w:rPr>
              <w:t>14.1</w:t>
            </w:r>
          </w:p>
        </w:tc>
        <w:tc>
          <w:tcPr>
            <w:tcW w:w="8883" w:type="dxa"/>
          </w:tcPr>
          <w:p w14:paraId="45130AF8" w14:textId="531696EC" w:rsidR="005A290F" w:rsidRPr="00712569" w:rsidRDefault="005A290F" w:rsidP="00647A55">
            <w:pPr>
              <w:rPr>
                <w:rFonts w:ascii="Verdana" w:hAnsi="Verdana"/>
                <w:sz w:val="18"/>
                <w:szCs w:val="18"/>
              </w:rPr>
            </w:pPr>
            <w:r w:rsidRPr="00712569">
              <w:rPr>
                <w:rFonts w:ascii="Verdana" w:hAnsi="Verdana"/>
                <w:sz w:val="18"/>
                <w:szCs w:val="18"/>
              </w:rPr>
              <w:t>De Aanbestedende dienst houdt een opschortende termijn van 20 kalenderdagen aan welke start op de dag na de mededeling van het voorgenomen gunningsbesluit. Iedere betrokken Inschrijver die het niet eens is met het voorgenomen gunningsbesluit, kan tegen het voorgenomen besluit binnen de hier bovengenoemde termijn opkomen middels het aanhangig maken van een kort geding bij de voorzieningenrechter binnen het arrondissement Rotterdam. Indien Inschrijver niet binnen de gestelde termijn een kort geding aanhangig maakt, vervalt het recht van Inschrijver om op te komen tegen de gunningsbeslissing.</w:t>
            </w:r>
          </w:p>
        </w:tc>
      </w:tr>
      <w:tr w:rsidR="005A290F" w14:paraId="281D6998" w14:textId="77777777" w:rsidTr="005A290F">
        <w:tc>
          <w:tcPr>
            <w:tcW w:w="610" w:type="dxa"/>
          </w:tcPr>
          <w:p w14:paraId="264C6A65" w14:textId="2C800E84" w:rsidR="005A290F" w:rsidRDefault="005A290F" w:rsidP="00647A55">
            <w:pPr>
              <w:rPr>
                <w:b/>
              </w:rPr>
            </w:pPr>
            <w:r>
              <w:rPr>
                <w:b/>
              </w:rPr>
              <w:t>14.2</w:t>
            </w:r>
          </w:p>
        </w:tc>
        <w:tc>
          <w:tcPr>
            <w:tcW w:w="8883" w:type="dxa"/>
          </w:tcPr>
          <w:p w14:paraId="5C9A7BD5" w14:textId="2A1D6899" w:rsidR="005A290F" w:rsidRPr="00712569" w:rsidRDefault="005A290F" w:rsidP="00647A55">
            <w:pPr>
              <w:rPr>
                <w:rFonts w:ascii="Verdana" w:hAnsi="Verdana"/>
                <w:sz w:val="18"/>
                <w:szCs w:val="18"/>
              </w:rPr>
            </w:pPr>
            <w:r w:rsidRPr="00712569">
              <w:rPr>
                <w:rFonts w:ascii="Verdana" w:hAnsi="Verdana"/>
                <w:sz w:val="18"/>
                <w:szCs w:val="18"/>
              </w:rPr>
              <w:t>Als blijkt uit de controle van de referentie dat de referenties niet aansluiten bij de gevraagde competenties of niet de geschiktheidseis ondersteunen, zal de Inschrijving ongeldig zal worden verklaard.</w:t>
            </w:r>
          </w:p>
        </w:tc>
      </w:tr>
      <w:tr w:rsidR="005A290F" w14:paraId="5C15CF45" w14:textId="77777777" w:rsidTr="005A290F">
        <w:tc>
          <w:tcPr>
            <w:tcW w:w="610" w:type="dxa"/>
            <w:shd w:val="clear" w:color="auto" w:fill="BDD6EE" w:themeFill="accent1" w:themeFillTint="66"/>
          </w:tcPr>
          <w:p w14:paraId="6AF133CD" w14:textId="0773E31E" w:rsidR="005A290F" w:rsidRDefault="005A290F" w:rsidP="00647A55">
            <w:pPr>
              <w:rPr>
                <w:b/>
              </w:rPr>
            </w:pPr>
            <w:r>
              <w:rPr>
                <w:b/>
              </w:rPr>
              <w:t>15.</w:t>
            </w:r>
          </w:p>
        </w:tc>
        <w:tc>
          <w:tcPr>
            <w:tcW w:w="8883" w:type="dxa"/>
            <w:shd w:val="clear" w:color="auto" w:fill="BDD6EE" w:themeFill="accent1" w:themeFillTint="66"/>
          </w:tcPr>
          <w:p w14:paraId="425D23E0" w14:textId="7B43CE5C" w:rsidR="005A290F" w:rsidRPr="0006681B" w:rsidRDefault="005A290F" w:rsidP="00647A55">
            <w:pPr>
              <w:rPr>
                <w:b/>
              </w:rPr>
            </w:pPr>
            <w:r w:rsidRPr="0006681B">
              <w:rPr>
                <w:b/>
              </w:rPr>
              <w:t>Prijzenblad</w:t>
            </w:r>
          </w:p>
        </w:tc>
      </w:tr>
      <w:tr w:rsidR="005A290F" w14:paraId="41C007FD" w14:textId="77777777" w:rsidTr="005A290F">
        <w:tc>
          <w:tcPr>
            <w:tcW w:w="610" w:type="dxa"/>
          </w:tcPr>
          <w:p w14:paraId="1D2E73E3" w14:textId="30303E32" w:rsidR="005A290F" w:rsidRDefault="005A290F" w:rsidP="00647A55">
            <w:pPr>
              <w:rPr>
                <w:b/>
              </w:rPr>
            </w:pPr>
            <w:r>
              <w:rPr>
                <w:b/>
              </w:rPr>
              <w:t>15.1</w:t>
            </w:r>
          </w:p>
        </w:tc>
        <w:tc>
          <w:tcPr>
            <w:tcW w:w="8883" w:type="dxa"/>
          </w:tcPr>
          <w:p w14:paraId="1A2083D0" w14:textId="041857CB" w:rsidR="005A290F" w:rsidRPr="00712569" w:rsidRDefault="005A290F" w:rsidP="00647A55">
            <w:pPr>
              <w:rPr>
                <w:rFonts w:ascii="Verdana" w:hAnsi="Verdana"/>
                <w:sz w:val="18"/>
                <w:szCs w:val="18"/>
              </w:rPr>
            </w:pPr>
            <w:r w:rsidRPr="00712569">
              <w:rPr>
                <w:rFonts w:ascii="Verdana" w:hAnsi="Verdana"/>
                <w:sz w:val="18"/>
                <w:szCs w:val="18"/>
              </w:rPr>
              <w:t>De door opdrachtnemer bij de inschrijving gehanteerde prijzen per eenheid zullen als maximum bedrag per eenheid voor de definitieve opdracht door opdrachtnemer worden gehanteerd.</w:t>
            </w:r>
          </w:p>
        </w:tc>
      </w:tr>
      <w:tr w:rsidR="005A290F" w14:paraId="3B8BDB16" w14:textId="77777777" w:rsidTr="005A290F">
        <w:tc>
          <w:tcPr>
            <w:tcW w:w="610" w:type="dxa"/>
          </w:tcPr>
          <w:p w14:paraId="6866D124" w14:textId="09EB1164" w:rsidR="005A290F" w:rsidRDefault="005A290F" w:rsidP="00647A55">
            <w:pPr>
              <w:rPr>
                <w:b/>
              </w:rPr>
            </w:pPr>
            <w:r>
              <w:rPr>
                <w:b/>
              </w:rPr>
              <w:t>15.2</w:t>
            </w:r>
          </w:p>
        </w:tc>
        <w:tc>
          <w:tcPr>
            <w:tcW w:w="8883" w:type="dxa"/>
          </w:tcPr>
          <w:p w14:paraId="4B7244CB" w14:textId="2950EFCE" w:rsidR="005A290F" w:rsidRPr="00712569" w:rsidRDefault="005A290F" w:rsidP="00647A55">
            <w:pPr>
              <w:rPr>
                <w:rFonts w:ascii="Verdana" w:hAnsi="Verdana"/>
                <w:sz w:val="18"/>
                <w:szCs w:val="18"/>
              </w:rPr>
            </w:pPr>
            <w:r w:rsidRPr="00712569">
              <w:rPr>
                <w:rFonts w:ascii="Verdana" w:hAnsi="Verdana"/>
                <w:sz w:val="18"/>
                <w:szCs w:val="18"/>
              </w:rPr>
              <w:t>De prijs dient/de tarieven dienen 'all-in' te zijn. Daaronder zijn derhalve tenminste begrepen: de salariskosten, de toezicht- en overheadkosten (als onder meer huisvesting en salariskosten van niet productief personeel), de kosten voor ondersteunend werk, de kosten voor het gebruik van apparatuur (als onder meer pc's), die worden gemaakt ten gevolge van de opdracht en de winst, de verzekeringskosten, alle transport-, reis- en verblijfkosten, montagekosten, afvoer van verpakkingsmateriaal en afval, kosten voor garantie, etc. De tarieven dienen te worden uitgedrukt in hele euro's.</w:t>
            </w:r>
          </w:p>
        </w:tc>
      </w:tr>
      <w:tr w:rsidR="005A290F" w14:paraId="53821866" w14:textId="77777777" w:rsidTr="005A290F">
        <w:tc>
          <w:tcPr>
            <w:tcW w:w="610" w:type="dxa"/>
          </w:tcPr>
          <w:p w14:paraId="3524ED06" w14:textId="0E1A5ED2" w:rsidR="005A290F" w:rsidRDefault="005A290F" w:rsidP="00647A55">
            <w:pPr>
              <w:rPr>
                <w:b/>
              </w:rPr>
            </w:pPr>
            <w:r>
              <w:rPr>
                <w:b/>
              </w:rPr>
              <w:lastRenderedPageBreak/>
              <w:t>15.4</w:t>
            </w:r>
          </w:p>
        </w:tc>
        <w:tc>
          <w:tcPr>
            <w:tcW w:w="8883" w:type="dxa"/>
          </w:tcPr>
          <w:p w14:paraId="64A5C35D" w14:textId="25AC97EB" w:rsidR="005A290F" w:rsidRPr="00712569" w:rsidRDefault="005A290F" w:rsidP="00647A55">
            <w:pPr>
              <w:rPr>
                <w:rFonts w:ascii="Verdana" w:hAnsi="Verdana"/>
                <w:sz w:val="18"/>
                <w:szCs w:val="18"/>
              </w:rPr>
            </w:pPr>
            <w:r w:rsidRPr="00712569">
              <w:rPr>
                <w:rFonts w:ascii="Verdana" w:hAnsi="Verdana"/>
                <w:sz w:val="18"/>
                <w:szCs w:val="18"/>
              </w:rPr>
              <w:t>Voorstellen tot prijswijzigingen door opdrachtnemer dienen middels nieuwe prijslijsten/bijlagen minimaal drie maanden voor toepassing schriftelijk bekend te worden gemaakt aan de contactpersonen voor deze aanbesteding. Opdrachtnemer dient het voorstel (inclusief nieuwe prijslijsten) op eigen logopapier gespecificeerd met een uitdraai van CBS-Statline in te dienen en in het voorstel een verwijzing te maken naar de betreffende overeenkomst met opdrachtgever. Opdrachtgever geeft uitsluitend schriftelijk aan of hij akkoord gaat met het door opdrachtnemer ingediende voorstel tot prijswijziging.</w:t>
            </w:r>
          </w:p>
        </w:tc>
      </w:tr>
      <w:tr w:rsidR="005A290F" w14:paraId="74D34A40" w14:textId="77777777" w:rsidTr="005A290F">
        <w:tc>
          <w:tcPr>
            <w:tcW w:w="610" w:type="dxa"/>
            <w:tcBorders>
              <w:bottom w:val="single" w:sz="4" w:space="0" w:color="auto"/>
            </w:tcBorders>
          </w:tcPr>
          <w:p w14:paraId="2F05394E" w14:textId="3394A484" w:rsidR="005A290F" w:rsidRDefault="005A290F" w:rsidP="00647A55">
            <w:pPr>
              <w:rPr>
                <w:b/>
              </w:rPr>
            </w:pPr>
            <w:r>
              <w:rPr>
                <w:b/>
              </w:rPr>
              <w:t>15.5</w:t>
            </w:r>
          </w:p>
        </w:tc>
        <w:tc>
          <w:tcPr>
            <w:tcW w:w="8883" w:type="dxa"/>
            <w:tcBorders>
              <w:bottom w:val="single" w:sz="4" w:space="0" w:color="auto"/>
            </w:tcBorders>
          </w:tcPr>
          <w:p w14:paraId="0E341621" w14:textId="61D8A4AE" w:rsidR="005A290F" w:rsidRPr="00712569" w:rsidRDefault="005A290F" w:rsidP="00647A55">
            <w:pPr>
              <w:rPr>
                <w:rFonts w:ascii="Verdana" w:hAnsi="Verdana"/>
                <w:sz w:val="18"/>
                <w:szCs w:val="18"/>
              </w:rPr>
            </w:pPr>
            <w:r w:rsidRPr="00712569">
              <w:rPr>
                <w:rFonts w:ascii="Verdana" w:hAnsi="Verdana"/>
                <w:sz w:val="18"/>
                <w:szCs w:val="18"/>
              </w:rPr>
              <w:t xml:space="preserve">Een aangeboden korting is ook van toepassing op nabestellingen gedurende de looptijd van de raamovereenkomst. </w:t>
            </w:r>
          </w:p>
          <w:p w14:paraId="76742685" w14:textId="076A6C7B" w:rsidR="005A290F" w:rsidRPr="00712569" w:rsidRDefault="005A290F" w:rsidP="00647A55">
            <w:pPr>
              <w:rPr>
                <w:rFonts w:ascii="Verdana" w:hAnsi="Verdana"/>
                <w:sz w:val="18"/>
                <w:szCs w:val="18"/>
              </w:rPr>
            </w:pPr>
            <w:r w:rsidRPr="00712569">
              <w:rPr>
                <w:rFonts w:ascii="Verdana" w:hAnsi="Verdana"/>
                <w:sz w:val="18"/>
                <w:szCs w:val="18"/>
              </w:rPr>
              <w:t xml:space="preserve">Artikelen die gedurende de looptijd worden ontwikkeld of een nieuw artikel zijn binnen het assortiment, kunnen pas na goedkeuring van BOOR worden besteld en alleen dan indien met BOOR een prijs is overeengekomen. Op deze prijs zal het vastgestelde kortingspercentage van toepassing zijn. </w:t>
            </w:r>
          </w:p>
        </w:tc>
      </w:tr>
      <w:tr w:rsidR="005A290F" w14:paraId="4F067C79" w14:textId="77777777" w:rsidTr="005A290F">
        <w:tc>
          <w:tcPr>
            <w:tcW w:w="610" w:type="dxa"/>
            <w:tcBorders>
              <w:bottom w:val="single" w:sz="4" w:space="0" w:color="auto"/>
            </w:tcBorders>
          </w:tcPr>
          <w:p w14:paraId="0D39126C" w14:textId="5316BFC7" w:rsidR="005A290F" w:rsidRDefault="005A290F" w:rsidP="00647A55">
            <w:pPr>
              <w:rPr>
                <w:b/>
              </w:rPr>
            </w:pPr>
            <w:r>
              <w:rPr>
                <w:b/>
              </w:rPr>
              <w:t>15.7</w:t>
            </w:r>
          </w:p>
        </w:tc>
        <w:tc>
          <w:tcPr>
            <w:tcW w:w="8883" w:type="dxa"/>
            <w:tcBorders>
              <w:bottom w:val="single" w:sz="4" w:space="0" w:color="auto"/>
            </w:tcBorders>
          </w:tcPr>
          <w:p w14:paraId="32368172" w14:textId="4B392A7A" w:rsidR="005A290F" w:rsidRPr="00712569" w:rsidRDefault="005A290F" w:rsidP="00647A55">
            <w:pPr>
              <w:rPr>
                <w:rFonts w:ascii="Verdana" w:hAnsi="Verdana"/>
                <w:sz w:val="18"/>
                <w:szCs w:val="18"/>
              </w:rPr>
            </w:pPr>
            <w:r w:rsidRPr="00712569">
              <w:rPr>
                <w:rFonts w:ascii="Verdana" w:hAnsi="Verdana"/>
                <w:sz w:val="18"/>
                <w:szCs w:val="18"/>
              </w:rPr>
              <w:t>Aanbestedende dienst mag altijd een onderzoek doen naar de marktconformiteit van een aanbod van leverancier. Indien prijzen meer dan 5% hoger zijn dan openbaar verkrijgbare stuksprijzen bij minimaal 2 andere leveranciers (onder dezelfde condities) zal Aanbestedende dienst een bestelling niet onder de raamovereenkomst afnemen.</w:t>
            </w:r>
          </w:p>
          <w:p w14:paraId="6184697D" w14:textId="77777777" w:rsidR="005A290F" w:rsidRPr="00712569" w:rsidRDefault="005A290F" w:rsidP="00647A55">
            <w:pPr>
              <w:rPr>
                <w:rFonts w:ascii="Verdana" w:hAnsi="Verdana"/>
                <w:sz w:val="18"/>
                <w:szCs w:val="18"/>
              </w:rPr>
            </w:pPr>
          </w:p>
        </w:tc>
      </w:tr>
      <w:tr w:rsidR="005A290F" w14:paraId="13F842B8" w14:textId="77777777" w:rsidTr="005A290F">
        <w:tc>
          <w:tcPr>
            <w:tcW w:w="610" w:type="dxa"/>
            <w:tcBorders>
              <w:top w:val="single" w:sz="4" w:space="0" w:color="auto"/>
              <w:left w:val="nil"/>
              <w:bottom w:val="nil"/>
              <w:right w:val="nil"/>
            </w:tcBorders>
            <w:shd w:val="clear" w:color="auto" w:fill="auto"/>
          </w:tcPr>
          <w:p w14:paraId="68A3AE6A" w14:textId="77777777" w:rsidR="005A290F" w:rsidRDefault="005A290F" w:rsidP="00647A55">
            <w:pPr>
              <w:rPr>
                <w:b/>
              </w:rPr>
            </w:pPr>
          </w:p>
        </w:tc>
        <w:tc>
          <w:tcPr>
            <w:tcW w:w="8883" w:type="dxa"/>
            <w:tcBorders>
              <w:top w:val="single" w:sz="4" w:space="0" w:color="auto"/>
              <w:left w:val="nil"/>
              <w:bottom w:val="nil"/>
              <w:right w:val="nil"/>
            </w:tcBorders>
            <w:shd w:val="clear" w:color="auto" w:fill="auto"/>
          </w:tcPr>
          <w:p w14:paraId="6A670381" w14:textId="77777777" w:rsidR="005A290F" w:rsidRDefault="005A290F" w:rsidP="00647A55">
            <w:pPr>
              <w:rPr>
                <w:b/>
              </w:rPr>
            </w:pPr>
          </w:p>
        </w:tc>
      </w:tr>
    </w:tbl>
    <w:p w14:paraId="476447CC" w14:textId="77777777" w:rsidR="009C05A2" w:rsidRDefault="009C05A2" w:rsidP="00BB2FB1"/>
    <w:p w14:paraId="151D63A3" w14:textId="37AEC910" w:rsidR="0096183E" w:rsidRDefault="0096183E" w:rsidP="00BB2FB1">
      <w:r>
        <w:t>Inschrijver heeft de eisen in dit Programma van Eisen gelezen en conformeert zich aan deze eisen. Indien Inschrijver niet voldoet of kan voldoen aan dit Programma van Eisen maakt dat de Inschrijving als niet-volledig zal worden aangemerkt en daarmee komt Inschrijving niet voor gunning in aanmerking.</w:t>
      </w:r>
    </w:p>
    <w:tbl>
      <w:tblPr>
        <w:tblStyle w:val="Tabelraster"/>
        <w:tblW w:w="9493" w:type="dxa"/>
        <w:tblLook w:val="04A0" w:firstRow="1" w:lastRow="0" w:firstColumn="1" w:lastColumn="0" w:noHBand="0" w:noVBand="1"/>
      </w:tblPr>
      <w:tblGrid>
        <w:gridCol w:w="1838"/>
        <w:gridCol w:w="7655"/>
      </w:tblGrid>
      <w:tr w:rsidR="0096183E" w14:paraId="513F03DE" w14:textId="77777777" w:rsidTr="003F45F2">
        <w:tc>
          <w:tcPr>
            <w:tcW w:w="9493" w:type="dxa"/>
            <w:gridSpan w:val="2"/>
            <w:shd w:val="clear" w:color="auto" w:fill="BDD6EE" w:themeFill="accent1" w:themeFillTint="66"/>
          </w:tcPr>
          <w:p w14:paraId="4F001553" w14:textId="1C05EB39" w:rsidR="0096183E" w:rsidRDefault="0096183E" w:rsidP="00BB2FB1">
            <w:r>
              <w:t>Voor akkoord</w:t>
            </w:r>
          </w:p>
        </w:tc>
      </w:tr>
      <w:tr w:rsidR="0096183E" w14:paraId="725045F4" w14:textId="77777777" w:rsidTr="003F45F2">
        <w:tc>
          <w:tcPr>
            <w:tcW w:w="1838" w:type="dxa"/>
          </w:tcPr>
          <w:p w14:paraId="79843902" w14:textId="3F7BC945" w:rsidR="0096183E" w:rsidRDefault="0096183E" w:rsidP="0096183E">
            <w:r>
              <w:t>Naam en datum</w:t>
            </w:r>
          </w:p>
        </w:tc>
        <w:tc>
          <w:tcPr>
            <w:tcW w:w="7655" w:type="dxa"/>
          </w:tcPr>
          <w:p w14:paraId="608BE801" w14:textId="77777777" w:rsidR="0096183E" w:rsidRDefault="0096183E" w:rsidP="00BB2FB1"/>
        </w:tc>
      </w:tr>
      <w:tr w:rsidR="0096183E" w14:paraId="5A11DE88" w14:textId="77777777" w:rsidTr="003F45F2">
        <w:tc>
          <w:tcPr>
            <w:tcW w:w="1838" w:type="dxa"/>
          </w:tcPr>
          <w:p w14:paraId="0C988872" w14:textId="19844355" w:rsidR="0096183E" w:rsidRDefault="0096183E" w:rsidP="0096183E">
            <w:r>
              <w:t>Functie</w:t>
            </w:r>
          </w:p>
        </w:tc>
        <w:tc>
          <w:tcPr>
            <w:tcW w:w="7655" w:type="dxa"/>
          </w:tcPr>
          <w:p w14:paraId="52B738FB" w14:textId="77777777" w:rsidR="0096183E" w:rsidRDefault="0096183E" w:rsidP="00BB2FB1"/>
        </w:tc>
      </w:tr>
      <w:tr w:rsidR="0096183E" w14:paraId="16E9D0B1" w14:textId="77777777" w:rsidTr="003F45F2">
        <w:trPr>
          <w:trHeight w:val="1561"/>
        </w:trPr>
        <w:tc>
          <w:tcPr>
            <w:tcW w:w="1838" w:type="dxa"/>
          </w:tcPr>
          <w:p w14:paraId="0F1E4E76" w14:textId="77777777" w:rsidR="0096183E" w:rsidRPr="00BB2FB1" w:rsidRDefault="0096183E" w:rsidP="0096183E">
            <w:r>
              <w:t>Handtekening</w:t>
            </w:r>
          </w:p>
          <w:p w14:paraId="7A92F014" w14:textId="77777777" w:rsidR="0096183E" w:rsidRDefault="0096183E" w:rsidP="00BB2FB1"/>
        </w:tc>
        <w:tc>
          <w:tcPr>
            <w:tcW w:w="7655" w:type="dxa"/>
          </w:tcPr>
          <w:p w14:paraId="721125F3" w14:textId="77777777" w:rsidR="0096183E" w:rsidRDefault="0096183E" w:rsidP="00BB2FB1"/>
        </w:tc>
      </w:tr>
    </w:tbl>
    <w:p w14:paraId="358A2C23" w14:textId="717F77FA" w:rsidR="009D0E5B" w:rsidRDefault="009D0E5B" w:rsidP="00BB2FB1"/>
    <w:p w14:paraId="422AA091" w14:textId="77777777" w:rsidR="009D0E5B" w:rsidRDefault="009D0E5B">
      <w:r>
        <w:br w:type="page"/>
      </w:r>
    </w:p>
    <w:p w14:paraId="4B78B9DF" w14:textId="77777777" w:rsidR="0096183E" w:rsidRDefault="0096183E" w:rsidP="00BB2FB1"/>
    <w:sectPr w:rsidR="0096183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0656" w14:textId="77777777" w:rsidR="00A12273" w:rsidRDefault="00A12273" w:rsidP="007A130E">
      <w:pPr>
        <w:spacing w:after="0" w:line="240" w:lineRule="auto"/>
      </w:pPr>
      <w:r>
        <w:separator/>
      </w:r>
    </w:p>
  </w:endnote>
  <w:endnote w:type="continuationSeparator" w:id="0">
    <w:p w14:paraId="007F361E" w14:textId="77777777" w:rsidR="00A12273" w:rsidRDefault="00A12273" w:rsidP="007A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57457"/>
      <w:docPartObj>
        <w:docPartGallery w:val="Page Numbers (Bottom of Page)"/>
        <w:docPartUnique/>
      </w:docPartObj>
    </w:sdtPr>
    <w:sdtContent>
      <w:p w14:paraId="360741C8" w14:textId="536A07A4" w:rsidR="00202FA0" w:rsidRDefault="00202FA0">
        <w:pPr>
          <w:pStyle w:val="Voettekst"/>
          <w:jc w:val="right"/>
        </w:pPr>
        <w:r>
          <w:fldChar w:fldCharType="begin"/>
        </w:r>
        <w:r>
          <w:instrText>PAGE   \* MERGEFORMAT</w:instrText>
        </w:r>
        <w:r>
          <w:fldChar w:fldCharType="separate"/>
        </w:r>
        <w:r w:rsidR="00F71640">
          <w:rPr>
            <w:noProof/>
          </w:rPr>
          <w:t>9</w:t>
        </w:r>
        <w:r>
          <w:fldChar w:fldCharType="end"/>
        </w:r>
      </w:p>
    </w:sdtContent>
  </w:sdt>
  <w:p w14:paraId="4F7359D7" w14:textId="77777777" w:rsidR="00202FA0" w:rsidRDefault="0020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AD406" w14:textId="77777777" w:rsidR="00A12273" w:rsidRDefault="00A12273" w:rsidP="007A130E">
      <w:pPr>
        <w:spacing w:after="0" w:line="240" w:lineRule="auto"/>
      </w:pPr>
      <w:r>
        <w:separator/>
      </w:r>
    </w:p>
  </w:footnote>
  <w:footnote w:type="continuationSeparator" w:id="0">
    <w:p w14:paraId="5EF5E7BE" w14:textId="77777777" w:rsidR="00A12273" w:rsidRDefault="00A12273" w:rsidP="007A1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0C6E"/>
    <w:multiLevelType w:val="hybridMultilevel"/>
    <w:tmpl w:val="F5902AA4"/>
    <w:lvl w:ilvl="0" w:tplc="2F6EDA54">
      <w:start w:val="1"/>
      <w:numFmt w:val="bullet"/>
      <w:lvlText w:val=""/>
      <w:lvlJc w:val="left"/>
      <w:pPr>
        <w:ind w:left="720" w:hanging="360"/>
      </w:pPr>
      <w:rPr>
        <w:rFonts w:ascii="Symbol" w:hAnsi="Symbol" w:hint="default"/>
      </w:rPr>
    </w:lvl>
    <w:lvl w:ilvl="1" w:tplc="702499CC">
      <w:start w:val="1"/>
      <w:numFmt w:val="bullet"/>
      <w:lvlText w:val=""/>
      <w:lvlJc w:val="left"/>
      <w:pPr>
        <w:ind w:left="1440" w:hanging="360"/>
      </w:pPr>
      <w:rPr>
        <w:rFonts w:ascii="Symbol" w:hAnsi="Symbol" w:hint="default"/>
      </w:rPr>
    </w:lvl>
    <w:lvl w:ilvl="2" w:tplc="8F94CCEC">
      <w:start w:val="1"/>
      <w:numFmt w:val="bullet"/>
      <w:lvlText w:val=""/>
      <w:lvlJc w:val="left"/>
      <w:pPr>
        <w:ind w:left="2160" w:hanging="360"/>
      </w:pPr>
      <w:rPr>
        <w:rFonts w:ascii="Wingdings" w:hAnsi="Wingdings" w:hint="default"/>
      </w:rPr>
    </w:lvl>
    <w:lvl w:ilvl="3" w:tplc="F04C21BE">
      <w:start w:val="1"/>
      <w:numFmt w:val="bullet"/>
      <w:lvlText w:val=""/>
      <w:lvlJc w:val="left"/>
      <w:pPr>
        <w:ind w:left="2880" w:hanging="360"/>
      </w:pPr>
      <w:rPr>
        <w:rFonts w:ascii="Symbol" w:hAnsi="Symbol" w:hint="default"/>
      </w:rPr>
    </w:lvl>
    <w:lvl w:ilvl="4" w:tplc="D7DCB1AA">
      <w:start w:val="1"/>
      <w:numFmt w:val="bullet"/>
      <w:lvlText w:val="o"/>
      <w:lvlJc w:val="left"/>
      <w:pPr>
        <w:ind w:left="3600" w:hanging="360"/>
      </w:pPr>
      <w:rPr>
        <w:rFonts w:ascii="Courier New" w:hAnsi="Courier New" w:hint="default"/>
      </w:rPr>
    </w:lvl>
    <w:lvl w:ilvl="5" w:tplc="40EAAB98">
      <w:start w:val="1"/>
      <w:numFmt w:val="bullet"/>
      <w:lvlText w:val=""/>
      <w:lvlJc w:val="left"/>
      <w:pPr>
        <w:ind w:left="4320" w:hanging="360"/>
      </w:pPr>
      <w:rPr>
        <w:rFonts w:ascii="Wingdings" w:hAnsi="Wingdings" w:hint="default"/>
      </w:rPr>
    </w:lvl>
    <w:lvl w:ilvl="6" w:tplc="744C2616">
      <w:start w:val="1"/>
      <w:numFmt w:val="bullet"/>
      <w:lvlText w:val=""/>
      <w:lvlJc w:val="left"/>
      <w:pPr>
        <w:ind w:left="5040" w:hanging="360"/>
      </w:pPr>
      <w:rPr>
        <w:rFonts w:ascii="Symbol" w:hAnsi="Symbol" w:hint="default"/>
      </w:rPr>
    </w:lvl>
    <w:lvl w:ilvl="7" w:tplc="A310387C">
      <w:start w:val="1"/>
      <w:numFmt w:val="bullet"/>
      <w:lvlText w:val="o"/>
      <w:lvlJc w:val="left"/>
      <w:pPr>
        <w:ind w:left="5760" w:hanging="360"/>
      </w:pPr>
      <w:rPr>
        <w:rFonts w:ascii="Courier New" w:hAnsi="Courier New" w:hint="default"/>
      </w:rPr>
    </w:lvl>
    <w:lvl w:ilvl="8" w:tplc="36EA3BA6">
      <w:start w:val="1"/>
      <w:numFmt w:val="bullet"/>
      <w:lvlText w:val=""/>
      <w:lvlJc w:val="left"/>
      <w:pPr>
        <w:ind w:left="6480" w:hanging="360"/>
      </w:pPr>
      <w:rPr>
        <w:rFonts w:ascii="Wingdings" w:hAnsi="Wingdings" w:hint="default"/>
      </w:rPr>
    </w:lvl>
  </w:abstractNum>
  <w:abstractNum w:abstractNumId="1" w15:restartNumberingAfterBreak="0">
    <w:nsid w:val="08752255"/>
    <w:multiLevelType w:val="hybridMultilevel"/>
    <w:tmpl w:val="23AA7EC8"/>
    <w:lvl w:ilvl="0" w:tplc="1222F18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0FAE3363"/>
    <w:multiLevelType w:val="hybridMultilevel"/>
    <w:tmpl w:val="599E84C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 w15:restartNumberingAfterBreak="0">
    <w:nsid w:val="15550DDE"/>
    <w:multiLevelType w:val="hybridMultilevel"/>
    <w:tmpl w:val="63C8643C"/>
    <w:lvl w:ilvl="0" w:tplc="EDA09434">
      <w:start w:val="1"/>
      <w:numFmt w:val="decimal"/>
      <w:lvlText w:val="%1."/>
      <w:lvlJc w:val="left"/>
      <w:pPr>
        <w:ind w:left="720" w:hanging="360"/>
      </w:pPr>
    </w:lvl>
    <w:lvl w:ilvl="1" w:tplc="15D4A42A">
      <w:start w:val="1"/>
      <w:numFmt w:val="decimal"/>
      <w:lvlText w:val="%2."/>
      <w:lvlJc w:val="left"/>
      <w:pPr>
        <w:ind w:left="1440" w:hanging="360"/>
      </w:pPr>
    </w:lvl>
    <w:lvl w:ilvl="2" w:tplc="8CE6C4FE">
      <w:start w:val="1"/>
      <w:numFmt w:val="lowerRoman"/>
      <w:lvlText w:val="%3."/>
      <w:lvlJc w:val="right"/>
      <w:pPr>
        <w:ind w:left="2160" w:hanging="180"/>
      </w:pPr>
    </w:lvl>
    <w:lvl w:ilvl="3" w:tplc="F3187C72">
      <w:start w:val="1"/>
      <w:numFmt w:val="decimal"/>
      <w:lvlText w:val="%4."/>
      <w:lvlJc w:val="left"/>
      <w:pPr>
        <w:ind w:left="2880" w:hanging="360"/>
      </w:pPr>
    </w:lvl>
    <w:lvl w:ilvl="4" w:tplc="8F1A4CF4">
      <w:start w:val="1"/>
      <w:numFmt w:val="lowerLetter"/>
      <w:lvlText w:val="%5."/>
      <w:lvlJc w:val="left"/>
      <w:pPr>
        <w:ind w:left="3600" w:hanging="360"/>
      </w:pPr>
    </w:lvl>
    <w:lvl w:ilvl="5" w:tplc="9C747918">
      <w:start w:val="1"/>
      <w:numFmt w:val="lowerRoman"/>
      <w:lvlText w:val="%6."/>
      <w:lvlJc w:val="right"/>
      <w:pPr>
        <w:ind w:left="4320" w:hanging="180"/>
      </w:pPr>
    </w:lvl>
    <w:lvl w:ilvl="6" w:tplc="23722736">
      <w:start w:val="1"/>
      <w:numFmt w:val="decimal"/>
      <w:lvlText w:val="%7."/>
      <w:lvlJc w:val="left"/>
      <w:pPr>
        <w:ind w:left="5040" w:hanging="360"/>
      </w:pPr>
    </w:lvl>
    <w:lvl w:ilvl="7" w:tplc="CD769DC0">
      <w:start w:val="1"/>
      <w:numFmt w:val="lowerLetter"/>
      <w:lvlText w:val="%8."/>
      <w:lvlJc w:val="left"/>
      <w:pPr>
        <w:ind w:left="5760" w:hanging="360"/>
      </w:pPr>
    </w:lvl>
    <w:lvl w:ilvl="8" w:tplc="7C4847BE">
      <w:start w:val="1"/>
      <w:numFmt w:val="lowerRoman"/>
      <w:lvlText w:val="%9."/>
      <w:lvlJc w:val="right"/>
      <w:pPr>
        <w:ind w:left="6480" w:hanging="180"/>
      </w:pPr>
    </w:lvl>
  </w:abstractNum>
  <w:abstractNum w:abstractNumId="5" w15:restartNumberingAfterBreak="0">
    <w:nsid w:val="16CB1B01"/>
    <w:multiLevelType w:val="hybridMultilevel"/>
    <w:tmpl w:val="6CCAF7E4"/>
    <w:lvl w:ilvl="0" w:tplc="FFFFFFFF">
      <w:start w:val="1"/>
      <w:numFmt w:val="upperLetter"/>
      <w:lvlText w:val="%1."/>
      <w:lvlJc w:val="left"/>
      <w:pPr>
        <w:ind w:left="1494" w:hanging="360"/>
      </w:p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170B2565"/>
    <w:multiLevelType w:val="hybridMultilevel"/>
    <w:tmpl w:val="9E385E68"/>
    <w:lvl w:ilvl="0" w:tplc="10B8BF2E">
      <w:start w:val="1"/>
      <w:numFmt w:val="bullet"/>
      <w:lvlText w:val=""/>
      <w:lvlJc w:val="left"/>
      <w:pPr>
        <w:ind w:left="720" w:hanging="360"/>
      </w:pPr>
      <w:rPr>
        <w:rFonts w:ascii="Symbol" w:hAnsi="Symbol" w:hint="default"/>
      </w:rPr>
    </w:lvl>
    <w:lvl w:ilvl="1" w:tplc="F0D021DE">
      <w:start w:val="1"/>
      <w:numFmt w:val="bullet"/>
      <w:lvlText w:val="o"/>
      <w:lvlJc w:val="left"/>
      <w:pPr>
        <w:ind w:left="1440" w:hanging="360"/>
      </w:pPr>
      <w:rPr>
        <w:rFonts w:ascii="Courier New" w:hAnsi="Courier New" w:hint="default"/>
      </w:rPr>
    </w:lvl>
    <w:lvl w:ilvl="2" w:tplc="AED010BC">
      <w:start w:val="1"/>
      <w:numFmt w:val="bullet"/>
      <w:lvlText w:val=""/>
      <w:lvlJc w:val="left"/>
      <w:pPr>
        <w:ind w:left="2160" w:hanging="360"/>
      </w:pPr>
      <w:rPr>
        <w:rFonts w:ascii="Wingdings" w:hAnsi="Wingdings" w:hint="default"/>
      </w:rPr>
    </w:lvl>
    <w:lvl w:ilvl="3" w:tplc="5E740AC2">
      <w:start w:val="1"/>
      <w:numFmt w:val="bullet"/>
      <w:lvlText w:val=""/>
      <w:lvlJc w:val="left"/>
      <w:pPr>
        <w:ind w:left="2880" w:hanging="360"/>
      </w:pPr>
      <w:rPr>
        <w:rFonts w:ascii="Symbol" w:hAnsi="Symbol" w:hint="default"/>
      </w:rPr>
    </w:lvl>
    <w:lvl w:ilvl="4" w:tplc="FE0E13E2">
      <w:start w:val="1"/>
      <w:numFmt w:val="bullet"/>
      <w:lvlText w:val="o"/>
      <w:lvlJc w:val="left"/>
      <w:pPr>
        <w:ind w:left="3600" w:hanging="360"/>
      </w:pPr>
      <w:rPr>
        <w:rFonts w:ascii="Courier New" w:hAnsi="Courier New" w:hint="default"/>
      </w:rPr>
    </w:lvl>
    <w:lvl w:ilvl="5" w:tplc="3CE8DCF6">
      <w:start w:val="1"/>
      <w:numFmt w:val="bullet"/>
      <w:lvlText w:val=""/>
      <w:lvlJc w:val="left"/>
      <w:pPr>
        <w:ind w:left="4320" w:hanging="360"/>
      </w:pPr>
      <w:rPr>
        <w:rFonts w:ascii="Wingdings" w:hAnsi="Wingdings" w:hint="default"/>
      </w:rPr>
    </w:lvl>
    <w:lvl w:ilvl="6" w:tplc="4AFAD4F0">
      <w:start w:val="1"/>
      <w:numFmt w:val="bullet"/>
      <w:lvlText w:val=""/>
      <w:lvlJc w:val="left"/>
      <w:pPr>
        <w:ind w:left="5040" w:hanging="360"/>
      </w:pPr>
      <w:rPr>
        <w:rFonts w:ascii="Symbol" w:hAnsi="Symbol" w:hint="default"/>
      </w:rPr>
    </w:lvl>
    <w:lvl w:ilvl="7" w:tplc="A7AE5A4E">
      <w:start w:val="1"/>
      <w:numFmt w:val="bullet"/>
      <w:lvlText w:val="o"/>
      <w:lvlJc w:val="left"/>
      <w:pPr>
        <w:ind w:left="5760" w:hanging="360"/>
      </w:pPr>
      <w:rPr>
        <w:rFonts w:ascii="Courier New" w:hAnsi="Courier New" w:hint="default"/>
      </w:rPr>
    </w:lvl>
    <w:lvl w:ilvl="8" w:tplc="E21CFBFC">
      <w:start w:val="1"/>
      <w:numFmt w:val="bullet"/>
      <w:lvlText w:val=""/>
      <w:lvlJc w:val="left"/>
      <w:pPr>
        <w:ind w:left="6480" w:hanging="360"/>
      </w:pPr>
      <w:rPr>
        <w:rFonts w:ascii="Wingdings" w:hAnsi="Wingdings" w:hint="default"/>
      </w:rPr>
    </w:lvl>
  </w:abstractNum>
  <w:abstractNum w:abstractNumId="7" w15:restartNumberingAfterBreak="0">
    <w:nsid w:val="17140331"/>
    <w:multiLevelType w:val="hybridMultilevel"/>
    <w:tmpl w:val="330CB932"/>
    <w:lvl w:ilvl="0" w:tplc="5412B07C">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1B320B08"/>
    <w:multiLevelType w:val="hybridMultilevel"/>
    <w:tmpl w:val="D2FCA60C"/>
    <w:lvl w:ilvl="0" w:tplc="E2BCE488">
      <w:start w:val="1"/>
      <w:numFmt w:val="decimal"/>
      <w:lvlText w:val="%1."/>
      <w:lvlJc w:val="left"/>
      <w:pPr>
        <w:ind w:left="1854" w:hanging="360"/>
      </w:pPr>
      <w:rPr>
        <w:rFonts w:asciiTheme="minorHAnsi" w:hAnsiTheme="minorHAnsi" w:cstheme="minorBidi" w:hint="default"/>
        <w:sz w:val="22"/>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22B23A5D"/>
    <w:multiLevelType w:val="multilevel"/>
    <w:tmpl w:val="62B8AE36"/>
    <w:lvl w:ilvl="0">
      <w:start w:val="1"/>
      <w:numFmt w:val="decimal"/>
      <w:lvlText w:val="%1."/>
      <w:lvlJc w:val="left"/>
      <w:pPr>
        <w:tabs>
          <w:tab w:val="num" w:pos="612"/>
        </w:tabs>
        <w:ind w:left="612" w:hanging="432"/>
      </w:pPr>
      <w:rPr>
        <w:rFonts w:ascii="Verdana" w:eastAsia="Times New Roman" w:hAnsi="Verdana" w:cs="Arial" w:hint="default"/>
        <w:color w:val="auto"/>
        <w:sz w:val="24"/>
        <w:szCs w:val="24"/>
        <w:lang w:val="nl-NL"/>
      </w:rPr>
    </w:lvl>
    <w:lvl w:ilvl="1">
      <w:start w:val="1"/>
      <w:numFmt w:val="decimal"/>
      <w:lvlText w:val="%1.%2"/>
      <w:lvlJc w:val="left"/>
      <w:pPr>
        <w:tabs>
          <w:tab w:val="num" w:pos="576"/>
        </w:tabs>
        <w:ind w:left="576" w:hanging="576"/>
      </w:pPr>
      <w:rPr>
        <w:rFonts w:ascii="Verdana" w:hAnsi="Verdana" w:hint="default"/>
        <w:b/>
        <w:i w:val="0"/>
        <w:sz w:val="20"/>
      </w:rPr>
    </w:lvl>
    <w:lvl w:ilvl="2">
      <w:start w:val="1"/>
      <w:numFmt w:val="decimal"/>
      <w:lvlText w:val="%1.%2.%3"/>
      <w:lvlJc w:val="left"/>
      <w:pPr>
        <w:tabs>
          <w:tab w:val="num" w:pos="862"/>
        </w:tabs>
        <w:ind w:left="862" w:hanging="720"/>
      </w:pPr>
      <w:rPr>
        <w:rFonts w:ascii="Verdana" w:hAnsi="Verdana" w:hint="default"/>
        <w:sz w:val="20"/>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A2635B4"/>
    <w:multiLevelType w:val="hybridMultilevel"/>
    <w:tmpl w:val="FE30445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2F494146"/>
    <w:multiLevelType w:val="hybridMultilevel"/>
    <w:tmpl w:val="E73A2784"/>
    <w:lvl w:ilvl="0" w:tplc="0413000F">
      <w:start w:val="1"/>
      <w:numFmt w:val="decimal"/>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30130995"/>
    <w:multiLevelType w:val="hybridMultilevel"/>
    <w:tmpl w:val="831C6A76"/>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3" w15:restartNumberingAfterBreak="0">
    <w:nsid w:val="333401EF"/>
    <w:multiLevelType w:val="multilevel"/>
    <w:tmpl w:val="86D06442"/>
    <w:lvl w:ilvl="0">
      <w:start w:val="10"/>
      <w:numFmt w:val="decimal"/>
      <w:lvlText w:val="%1"/>
      <w:lvlJc w:val="left"/>
      <w:pPr>
        <w:ind w:left="420" w:hanging="420"/>
      </w:pPr>
      <w:rPr>
        <w:rFonts w:cstheme="minorHAnsi" w:hint="default"/>
        <w:b w:val="0"/>
        <w:sz w:val="18"/>
      </w:rPr>
    </w:lvl>
    <w:lvl w:ilvl="1">
      <w:start w:val="1"/>
      <w:numFmt w:val="decimal"/>
      <w:pStyle w:val="Kop2"/>
      <w:lvlText w:val="%1.%2"/>
      <w:lvlJc w:val="left"/>
      <w:pPr>
        <w:ind w:left="720" w:hanging="720"/>
      </w:pPr>
      <w:rPr>
        <w:rFonts w:cstheme="minorHAnsi" w:hint="default"/>
        <w:b/>
        <w:sz w:val="18"/>
      </w:rPr>
    </w:lvl>
    <w:lvl w:ilvl="2">
      <w:start w:val="1"/>
      <w:numFmt w:val="decimal"/>
      <w:lvlText w:val="%1.%2.%3"/>
      <w:lvlJc w:val="left"/>
      <w:pPr>
        <w:ind w:left="1080" w:hanging="1080"/>
      </w:pPr>
      <w:rPr>
        <w:rFonts w:cstheme="minorHAnsi" w:hint="default"/>
        <w:b w:val="0"/>
        <w:sz w:val="18"/>
      </w:rPr>
    </w:lvl>
    <w:lvl w:ilvl="3">
      <w:start w:val="1"/>
      <w:numFmt w:val="decimal"/>
      <w:lvlText w:val="%1.%2.%3.%4"/>
      <w:lvlJc w:val="left"/>
      <w:pPr>
        <w:ind w:left="1080" w:hanging="1080"/>
      </w:pPr>
      <w:rPr>
        <w:rFonts w:cstheme="minorHAnsi" w:hint="default"/>
        <w:b w:val="0"/>
        <w:sz w:val="18"/>
      </w:rPr>
    </w:lvl>
    <w:lvl w:ilvl="4">
      <w:start w:val="1"/>
      <w:numFmt w:val="decimal"/>
      <w:lvlText w:val="%1.%2.%3.%4.%5"/>
      <w:lvlJc w:val="left"/>
      <w:pPr>
        <w:ind w:left="1440" w:hanging="1440"/>
      </w:pPr>
      <w:rPr>
        <w:rFonts w:cstheme="minorHAnsi" w:hint="default"/>
        <w:b w:val="0"/>
        <w:sz w:val="18"/>
      </w:rPr>
    </w:lvl>
    <w:lvl w:ilvl="5">
      <w:start w:val="1"/>
      <w:numFmt w:val="decimal"/>
      <w:lvlText w:val="%1.%2.%3.%4.%5.%6"/>
      <w:lvlJc w:val="left"/>
      <w:pPr>
        <w:ind w:left="1800" w:hanging="1800"/>
      </w:pPr>
      <w:rPr>
        <w:rFonts w:cstheme="minorHAnsi" w:hint="default"/>
        <w:b w:val="0"/>
        <w:sz w:val="18"/>
      </w:rPr>
    </w:lvl>
    <w:lvl w:ilvl="6">
      <w:start w:val="1"/>
      <w:numFmt w:val="decimal"/>
      <w:lvlText w:val="%1.%2.%3.%4.%5.%6.%7"/>
      <w:lvlJc w:val="left"/>
      <w:pPr>
        <w:ind w:left="2160" w:hanging="2160"/>
      </w:pPr>
      <w:rPr>
        <w:rFonts w:cstheme="minorHAnsi" w:hint="default"/>
        <w:b w:val="0"/>
        <w:sz w:val="18"/>
      </w:rPr>
    </w:lvl>
    <w:lvl w:ilvl="7">
      <w:start w:val="1"/>
      <w:numFmt w:val="decimal"/>
      <w:lvlText w:val="%1.%2.%3.%4.%5.%6.%7.%8"/>
      <w:lvlJc w:val="left"/>
      <w:pPr>
        <w:ind w:left="2160" w:hanging="2160"/>
      </w:pPr>
      <w:rPr>
        <w:rFonts w:cstheme="minorHAnsi" w:hint="default"/>
        <w:b w:val="0"/>
        <w:sz w:val="18"/>
      </w:rPr>
    </w:lvl>
    <w:lvl w:ilvl="8">
      <w:start w:val="1"/>
      <w:numFmt w:val="decimal"/>
      <w:lvlText w:val="%1.%2.%3.%4.%5.%6.%7.%8.%9"/>
      <w:lvlJc w:val="left"/>
      <w:pPr>
        <w:ind w:left="2520" w:hanging="2520"/>
      </w:pPr>
      <w:rPr>
        <w:rFonts w:cstheme="minorHAnsi" w:hint="default"/>
        <w:b w:val="0"/>
        <w:sz w:val="18"/>
      </w:rPr>
    </w:lvl>
  </w:abstractNum>
  <w:abstractNum w:abstractNumId="14" w15:restartNumberingAfterBreak="0">
    <w:nsid w:val="360238C9"/>
    <w:multiLevelType w:val="hybridMultilevel"/>
    <w:tmpl w:val="68DC3AB0"/>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15" w15:restartNumberingAfterBreak="0">
    <w:nsid w:val="363C4EDF"/>
    <w:multiLevelType w:val="hybridMultilevel"/>
    <w:tmpl w:val="F9E2E2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386539"/>
    <w:multiLevelType w:val="hybridMultilevel"/>
    <w:tmpl w:val="095098D4"/>
    <w:lvl w:ilvl="0" w:tplc="BD0ABC44">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3C8867E3"/>
    <w:multiLevelType w:val="hybridMultilevel"/>
    <w:tmpl w:val="1D7A5500"/>
    <w:lvl w:ilvl="0" w:tplc="414A14D2">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3D911B21"/>
    <w:multiLevelType w:val="hybridMultilevel"/>
    <w:tmpl w:val="CE6200AE"/>
    <w:lvl w:ilvl="0" w:tplc="6D54C4BC">
      <w:start w:val="1"/>
      <w:numFmt w:val="decimal"/>
      <w:lvlText w:val="%1."/>
      <w:lvlJc w:val="left"/>
      <w:pPr>
        <w:ind w:left="720" w:hanging="360"/>
      </w:pPr>
    </w:lvl>
    <w:lvl w:ilvl="1" w:tplc="0A3841DC">
      <w:start w:val="1"/>
      <w:numFmt w:val="lowerLetter"/>
      <w:lvlText w:val="%2."/>
      <w:lvlJc w:val="left"/>
      <w:pPr>
        <w:ind w:left="1440" w:hanging="360"/>
      </w:pPr>
    </w:lvl>
    <w:lvl w:ilvl="2" w:tplc="29CC02D6">
      <w:start w:val="1"/>
      <w:numFmt w:val="lowerRoman"/>
      <w:lvlText w:val="%3."/>
      <w:lvlJc w:val="right"/>
      <w:pPr>
        <w:ind w:left="2160" w:hanging="180"/>
      </w:pPr>
    </w:lvl>
    <w:lvl w:ilvl="3" w:tplc="02CEDCF0">
      <w:start w:val="1"/>
      <w:numFmt w:val="decimal"/>
      <w:lvlText w:val="%4."/>
      <w:lvlJc w:val="left"/>
      <w:pPr>
        <w:ind w:left="2880" w:hanging="360"/>
      </w:pPr>
    </w:lvl>
    <w:lvl w:ilvl="4" w:tplc="6FA0CE8E">
      <w:start w:val="1"/>
      <w:numFmt w:val="lowerLetter"/>
      <w:lvlText w:val="%5."/>
      <w:lvlJc w:val="left"/>
      <w:pPr>
        <w:ind w:left="3600" w:hanging="360"/>
      </w:pPr>
    </w:lvl>
    <w:lvl w:ilvl="5" w:tplc="A3A0DBA8">
      <w:start w:val="1"/>
      <w:numFmt w:val="lowerRoman"/>
      <w:lvlText w:val="%6."/>
      <w:lvlJc w:val="right"/>
      <w:pPr>
        <w:ind w:left="4320" w:hanging="180"/>
      </w:pPr>
    </w:lvl>
    <w:lvl w:ilvl="6" w:tplc="3DAA1E54">
      <w:start w:val="1"/>
      <w:numFmt w:val="decimal"/>
      <w:lvlText w:val="%7."/>
      <w:lvlJc w:val="left"/>
      <w:pPr>
        <w:ind w:left="5040" w:hanging="360"/>
      </w:pPr>
    </w:lvl>
    <w:lvl w:ilvl="7" w:tplc="C6043A4C">
      <w:start w:val="1"/>
      <w:numFmt w:val="lowerLetter"/>
      <w:lvlText w:val="%8."/>
      <w:lvlJc w:val="left"/>
      <w:pPr>
        <w:ind w:left="5760" w:hanging="360"/>
      </w:pPr>
    </w:lvl>
    <w:lvl w:ilvl="8" w:tplc="E7F40190">
      <w:start w:val="1"/>
      <w:numFmt w:val="lowerRoman"/>
      <w:lvlText w:val="%9."/>
      <w:lvlJc w:val="right"/>
      <w:pPr>
        <w:ind w:left="6480" w:hanging="180"/>
      </w:pPr>
    </w:lvl>
  </w:abstractNum>
  <w:abstractNum w:abstractNumId="19" w15:restartNumberingAfterBreak="0">
    <w:nsid w:val="417E41F1"/>
    <w:multiLevelType w:val="multilevel"/>
    <w:tmpl w:val="5C78E2D0"/>
    <w:lvl w:ilvl="0">
      <w:start w:val="1"/>
      <w:numFmt w:val="decimal"/>
      <w:pStyle w:val="Kop3"/>
      <w:lvlText w:val="%1"/>
      <w:lvlJc w:val="left"/>
      <w:pPr>
        <w:ind w:left="1065" w:hanging="705"/>
      </w:pPr>
      <w:rPr>
        <w:rFonts w:hint="default"/>
      </w:rPr>
    </w:lvl>
    <w:lvl w:ilvl="1">
      <w:start w:val="4"/>
      <w:numFmt w:val="decimal"/>
      <w:isLgl/>
      <w:lvlText w:val="%1.%2"/>
      <w:lvlJc w:val="left"/>
      <w:pPr>
        <w:ind w:left="1080" w:hanging="720"/>
      </w:pPr>
      <w:rPr>
        <w:rFonts w:asciiTheme="minorHAnsi" w:hAnsiTheme="minorHAnsi" w:cstheme="minorBidi" w:hint="default"/>
        <w:b w:val="0"/>
        <w:sz w:val="22"/>
      </w:rPr>
    </w:lvl>
    <w:lvl w:ilvl="2">
      <w:start w:val="1"/>
      <w:numFmt w:val="decimal"/>
      <w:isLgl/>
      <w:lvlText w:val="%1.%2.%3"/>
      <w:lvlJc w:val="left"/>
      <w:pPr>
        <w:ind w:left="1080" w:hanging="720"/>
      </w:pPr>
      <w:rPr>
        <w:rFonts w:asciiTheme="minorHAnsi" w:hAnsiTheme="minorHAnsi" w:cstheme="minorBidi" w:hint="default"/>
        <w:b w:val="0"/>
        <w:sz w:val="22"/>
      </w:rPr>
    </w:lvl>
    <w:lvl w:ilvl="3">
      <w:start w:val="1"/>
      <w:numFmt w:val="decimal"/>
      <w:isLgl/>
      <w:lvlText w:val="%1.%2.%3.%4"/>
      <w:lvlJc w:val="left"/>
      <w:pPr>
        <w:ind w:left="1440" w:hanging="1080"/>
      </w:pPr>
      <w:rPr>
        <w:rFonts w:asciiTheme="minorHAnsi" w:hAnsiTheme="minorHAnsi" w:cstheme="minorBidi" w:hint="default"/>
        <w:b w:val="0"/>
        <w:sz w:val="22"/>
      </w:rPr>
    </w:lvl>
    <w:lvl w:ilvl="4">
      <w:start w:val="1"/>
      <w:numFmt w:val="decimal"/>
      <w:isLgl/>
      <w:lvlText w:val="%1.%2.%3.%4.%5"/>
      <w:lvlJc w:val="left"/>
      <w:pPr>
        <w:ind w:left="1800" w:hanging="1440"/>
      </w:pPr>
      <w:rPr>
        <w:rFonts w:asciiTheme="minorHAnsi" w:hAnsiTheme="minorHAnsi" w:cstheme="minorBidi" w:hint="default"/>
        <w:b w:val="0"/>
        <w:sz w:val="22"/>
      </w:rPr>
    </w:lvl>
    <w:lvl w:ilvl="5">
      <w:start w:val="1"/>
      <w:numFmt w:val="decimal"/>
      <w:isLgl/>
      <w:lvlText w:val="%1.%2.%3.%4.%5.%6"/>
      <w:lvlJc w:val="left"/>
      <w:pPr>
        <w:ind w:left="1800" w:hanging="1440"/>
      </w:pPr>
      <w:rPr>
        <w:rFonts w:asciiTheme="minorHAnsi" w:hAnsiTheme="minorHAnsi" w:cstheme="minorBidi" w:hint="default"/>
        <w:b w:val="0"/>
        <w:sz w:val="22"/>
      </w:rPr>
    </w:lvl>
    <w:lvl w:ilvl="6">
      <w:start w:val="1"/>
      <w:numFmt w:val="decimal"/>
      <w:isLgl/>
      <w:lvlText w:val="%1.%2.%3.%4.%5.%6.%7"/>
      <w:lvlJc w:val="left"/>
      <w:pPr>
        <w:ind w:left="2160" w:hanging="1800"/>
      </w:pPr>
      <w:rPr>
        <w:rFonts w:asciiTheme="minorHAnsi" w:hAnsiTheme="minorHAnsi" w:cstheme="minorBidi" w:hint="default"/>
        <w:b w:val="0"/>
        <w:sz w:val="22"/>
      </w:rPr>
    </w:lvl>
    <w:lvl w:ilvl="7">
      <w:start w:val="1"/>
      <w:numFmt w:val="decimal"/>
      <w:isLgl/>
      <w:lvlText w:val="%1.%2.%3.%4.%5.%6.%7.%8"/>
      <w:lvlJc w:val="left"/>
      <w:pPr>
        <w:ind w:left="2520" w:hanging="2160"/>
      </w:pPr>
      <w:rPr>
        <w:rFonts w:asciiTheme="minorHAnsi" w:hAnsiTheme="minorHAnsi" w:cstheme="minorBidi" w:hint="default"/>
        <w:b w:val="0"/>
        <w:sz w:val="22"/>
      </w:rPr>
    </w:lvl>
    <w:lvl w:ilvl="8">
      <w:start w:val="1"/>
      <w:numFmt w:val="decimal"/>
      <w:isLgl/>
      <w:lvlText w:val="%1.%2.%3.%4.%5.%6.%7.%8.%9"/>
      <w:lvlJc w:val="left"/>
      <w:pPr>
        <w:ind w:left="2520" w:hanging="2160"/>
      </w:pPr>
      <w:rPr>
        <w:rFonts w:asciiTheme="minorHAnsi" w:hAnsiTheme="minorHAnsi" w:cstheme="minorBidi" w:hint="default"/>
        <w:b w:val="0"/>
        <w:sz w:val="22"/>
      </w:rPr>
    </w:lvl>
  </w:abstractNum>
  <w:abstractNum w:abstractNumId="20" w15:restartNumberingAfterBreak="0">
    <w:nsid w:val="424F0DE9"/>
    <w:multiLevelType w:val="hybridMultilevel"/>
    <w:tmpl w:val="BE069B78"/>
    <w:lvl w:ilvl="0" w:tplc="FB9E6F30">
      <w:start w:val="1"/>
      <w:numFmt w:val="bullet"/>
      <w:lvlText w:val=""/>
      <w:lvlJc w:val="left"/>
      <w:pPr>
        <w:ind w:left="720" w:hanging="360"/>
      </w:pPr>
      <w:rPr>
        <w:rFonts w:ascii="Symbol" w:hAnsi="Symbol" w:hint="default"/>
      </w:rPr>
    </w:lvl>
    <w:lvl w:ilvl="1" w:tplc="21868810">
      <w:start w:val="1"/>
      <w:numFmt w:val="bullet"/>
      <w:lvlText w:val="o"/>
      <w:lvlJc w:val="left"/>
      <w:pPr>
        <w:ind w:left="1440" w:hanging="360"/>
      </w:pPr>
      <w:rPr>
        <w:rFonts w:ascii="Courier New" w:hAnsi="Courier New" w:hint="default"/>
      </w:rPr>
    </w:lvl>
    <w:lvl w:ilvl="2" w:tplc="6B366078">
      <w:start w:val="1"/>
      <w:numFmt w:val="bullet"/>
      <w:lvlText w:val=""/>
      <w:lvlJc w:val="left"/>
      <w:pPr>
        <w:ind w:left="2160" w:hanging="360"/>
      </w:pPr>
      <w:rPr>
        <w:rFonts w:ascii="Symbol" w:hAnsi="Symbol" w:hint="default"/>
      </w:rPr>
    </w:lvl>
    <w:lvl w:ilvl="3" w:tplc="7862C56A">
      <w:start w:val="1"/>
      <w:numFmt w:val="bullet"/>
      <w:lvlText w:val=""/>
      <w:lvlJc w:val="left"/>
      <w:pPr>
        <w:ind w:left="2880" w:hanging="360"/>
      </w:pPr>
      <w:rPr>
        <w:rFonts w:ascii="Symbol" w:hAnsi="Symbol" w:hint="default"/>
      </w:rPr>
    </w:lvl>
    <w:lvl w:ilvl="4" w:tplc="0AD294AA">
      <w:start w:val="1"/>
      <w:numFmt w:val="bullet"/>
      <w:lvlText w:val="o"/>
      <w:lvlJc w:val="left"/>
      <w:pPr>
        <w:ind w:left="3600" w:hanging="360"/>
      </w:pPr>
      <w:rPr>
        <w:rFonts w:ascii="Courier New" w:hAnsi="Courier New" w:hint="default"/>
      </w:rPr>
    </w:lvl>
    <w:lvl w:ilvl="5" w:tplc="C1E4F1B8">
      <w:start w:val="1"/>
      <w:numFmt w:val="bullet"/>
      <w:lvlText w:val=""/>
      <w:lvlJc w:val="left"/>
      <w:pPr>
        <w:ind w:left="4320" w:hanging="360"/>
      </w:pPr>
      <w:rPr>
        <w:rFonts w:ascii="Wingdings" w:hAnsi="Wingdings" w:hint="default"/>
      </w:rPr>
    </w:lvl>
    <w:lvl w:ilvl="6" w:tplc="A3F437C6">
      <w:start w:val="1"/>
      <w:numFmt w:val="bullet"/>
      <w:lvlText w:val=""/>
      <w:lvlJc w:val="left"/>
      <w:pPr>
        <w:ind w:left="5040" w:hanging="360"/>
      </w:pPr>
      <w:rPr>
        <w:rFonts w:ascii="Symbol" w:hAnsi="Symbol" w:hint="default"/>
      </w:rPr>
    </w:lvl>
    <w:lvl w:ilvl="7" w:tplc="EFC84E4E">
      <w:start w:val="1"/>
      <w:numFmt w:val="bullet"/>
      <w:lvlText w:val="o"/>
      <w:lvlJc w:val="left"/>
      <w:pPr>
        <w:ind w:left="5760" w:hanging="360"/>
      </w:pPr>
      <w:rPr>
        <w:rFonts w:ascii="Courier New" w:hAnsi="Courier New" w:hint="default"/>
      </w:rPr>
    </w:lvl>
    <w:lvl w:ilvl="8" w:tplc="6C8C91B0">
      <w:start w:val="1"/>
      <w:numFmt w:val="bullet"/>
      <w:lvlText w:val=""/>
      <w:lvlJc w:val="left"/>
      <w:pPr>
        <w:ind w:left="6480" w:hanging="360"/>
      </w:pPr>
      <w:rPr>
        <w:rFonts w:ascii="Wingdings" w:hAnsi="Wingdings" w:hint="default"/>
      </w:rPr>
    </w:lvl>
  </w:abstractNum>
  <w:abstractNum w:abstractNumId="21" w15:restartNumberingAfterBreak="0">
    <w:nsid w:val="4269685D"/>
    <w:multiLevelType w:val="hybridMultilevel"/>
    <w:tmpl w:val="00F40496"/>
    <w:lvl w:ilvl="0" w:tplc="6CE293EA">
      <w:start w:val="1"/>
      <w:numFmt w:val="bullet"/>
      <w:lvlText w:val=""/>
      <w:lvlJc w:val="left"/>
      <w:pPr>
        <w:ind w:left="720" w:hanging="360"/>
      </w:pPr>
      <w:rPr>
        <w:rFonts w:ascii="Symbol" w:hAnsi="Symbol" w:hint="default"/>
      </w:rPr>
    </w:lvl>
    <w:lvl w:ilvl="1" w:tplc="212CFE8A">
      <w:start w:val="1"/>
      <w:numFmt w:val="bullet"/>
      <w:lvlText w:val=""/>
      <w:lvlJc w:val="left"/>
      <w:pPr>
        <w:ind w:left="1440" w:hanging="360"/>
      </w:pPr>
      <w:rPr>
        <w:rFonts w:ascii="Symbol" w:hAnsi="Symbol" w:hint="default"/>
      </w:rPr>
    </w:lvl>
    <w:lvl w:ilvl="2" w:tplc="A69C3DBE">
      <w:start w:val="1"/>
      <w:numFmt w:val="bullet"/>
      <w:lvlText w:val=""/>
      <w:lvlJc w:val="left"/>
      <w:pPr>
        <w:ind w:left="2160" w:hanging="360"/>
      </w:pPr>
      <w:rPr>
        <w:rFonts w:ascii="Symbol" w:hAnsi="Symbol" w:hint="default"/>
      </w:rPr>
    </w:lvl>
    <w:lvl w:ilvl="3" w:tplc="2FA89D30">
      <w:start w:val="1"/>
      <w:numFmt w:val="bullet"/>
      <w:lvlText w:val=""/>
      <w:lvlJc w:val="left"/>
      <w:pPr>
        <w:ind w:left="2880" w:hanging="360"/>
      </w:pPr>
      <w:rPr>
        <w:rFonts w:ascii="Symbol" w:hAnsi="Symbol" w:hint="default"/>
      </w:rPr>
    </w:lvl>
    <w:lvl w:ilvl="4" w:tplc="AE80F810">
      <w:start w:val="1"/>
      <w:numFmt w:val="bullet"/>
      <w:lvlText w:val="o"/>
      <w:lvlJc w:val="left"/>
      <w:pPr>
        <w:ind w:left="3600" w:hanging="360"/>
      </w:pPr>
      <w:rPr>
        <w:rFonts w:ascii="Courier New" w:hAnsi="Courier New" w:hint="default"/>
      </w:rPr>
    </w:lvl>
    <w:lvl w:ilvl="5" w:tplc="28409B74">
      <w:start w:val="1"/>
      <w:numFmt w:val="bullet"/>
      <w:lvlText w:val=""/>
      <w:lvlJc w:val="left"/>
      <w:pPr>
        <w:ind w:left="4320" w:hanging="360"/>
      </w:pPr>
      <w:rPr>
        <w:rFonts w:ascii="Wingdings" w:hAnsi="Wingdings" w:hint="default"/>
      </w:rPr>
    </w:lvl>
    <w:lvl w:ilvl="6" w:tplc="299EDCBA">
      <w:start w:val="1"/>
      <w:numFmt w:val="bullet"/>
      <w:lvlText w:val=""/>
      <w:lvlJc w:val="left"/>
      <w:pPr>
        <w:ind w:left="5040" w:hanging="360"/>
      </w:pPr>
      <w:rPr>
        <w:rFonts w:ascii="Symbol" w:hAnsi="Symbol" w:hint="default"/>
      </w:rPr>
    </w:lvl>
    <w:lvl w:ilvl="7" w:tplc="5FC47016">
      <w:start w:val="1"/>
      <w:numFmt w:val="bullet"/>
      <w:lvlText w:val="o"/>
      <w:lvlJc w:val="left"/>
      <w:pPr>
        <w:ind w:left="5760" w:hanging="360"/>
      </w:pPr>
      <w:rPr>
        <w:rFonts w:ascii="Courier New" w:hAnsi="Courier New" w:hint="default"/>
      </w:rPr>
    </w:lvl>
    <w:lvl w:ilvl="8" w:tplc="62142F42">
      <w:start w:val="1"/>
      <w:numFmt w:val="bullet"/>
      <w:lvlText w:val=""/>
      <w:lvlJc w:val="left"/>
      <w:pPr>
        <w:ind w:left="6480" w:hanging="360"/>
      </w:pPr>
      <w:rPr>
        <w:rFonts w:ascii="Wingdings" w:hAnsi="Wingdings" w:hint="default"/>
      </w:rPr>
    </w:lvl>
  </w:abstractNum>
  <w:abstractNum w:abstractNumId="22" w15:restartNumberingAfterBreak="0">
    <w:nsid w:val="43F26C1D"/>
    <w:multiLevelType w:val="hybridMultilevel"/>
    <w:tmpl w:val="D9A8A07E"/>
    <w:lvl w:ilvl="0" w:tplc="837CB3FC">
      <w:start w:val="1"/>
      <w:numFmt w:val="bullet"/>
      <w:lvlText w:val=""/>
      <w:lvlJc w:val="left"/>
      <w:pPr>
        <w:ind w:left="720" w:hanging="360"/>
      </w:pPr>
      <w:rPr>
        <w:rFonts w:ascii="Symbol" w:hAnsi="Symbol" w:hint="default"/>
      </w:rPr>
    </w:lvl>
    <w:lvl w:ilvl="1" w:tplc="5434D618">
      <w:start w:val="1"/>
      <w:numFmt w:val="bullet"/>
      <w:lvlText w:val=""/>
      <w:lvlJc w:val="left"/>
      <w:pPr>
        <w:ind w:left="1440" w:hanging="360"/>
      </w:pPr>
      <w:rPr>
        <w:rFonts w:ascii="Symbol" w:hAnsi="Symbol" w:hint="default"/>
      </w:rPr>
    </w:lvl>
    <w:lvl w:ilvl="2" w:tplc="0150A7F0">
      <w:start w:val="1"/>
      <w:numFmt w:val="bullet"/>
      <w:lvlText w:val=""/>
      <w:lvlJc w:val="left"/>
      <w:pPr>
        <w:ind w:left="2160" w:hanging="360"/>
      </w:pPr>
      <w:rPr>
        <w:rFonts w:ascii="Wingdings" w:hAnsi="Wingdings" w:hint="default"/>
      </w:rPr>
    </w:lvl>
    <w:lvl w:ilvl="3" w:tplc="12C20022">
      <w:start w:val="1"/>
      <w:numFmt w:val="bullet"/>
      <w:lvlText w:val=""/>
      <w:lvlJc w:val="left"/>
      <w:pPr>
        <w:ind w:left="2880" w:hanging="360"/>
      </w:pPr>
      <w:rPr>
        <w:rFonts w:ascii="Symbol" w:hAnsi="Symbol" w:hint="default"/>
      </w:rPr>
    </w:lvl>
    <w:lvl w:ilvl="4" w:tplc="6DD28132">
      <w:start w:val="1"/>
      <w:numFmt w:val="bullet"/>
      <w:lvlText w:val="o"/>
      <w:lvlJc w:val="left"/>
      <w:pPr>
        <w:ind w:left="3600" w:hanging="360"/>
      </w:pPr>
      <w:rPr>
        <w:rFonts w:ascii="Courier New" w:hAnsi="Courier New" w:hint="default"/>
      </w:rPr>
    </w:lvl>
    <w:lvl w:ilvl="5" w:tplc="C64ABE14">
      <w:start w:val="1"/>
      <w:numFmt w:val="bullet"/>
      <w:lvlText w:val=""/>
      <w:lvlJc w:val="left"/>
      <w:pPr>
        <w:ind w:left="4320" w:hanging="360"/>
      </w:pPr>
      <w:rPr>
        <w:rFonts w:ascii="Wingdings" w:hAnsi="Wingdings" w:hint="default"/>
      </w:rPr>
    </w:lvl>
    <w:lvl w:ilvl="6" w:tplc="B4D86FC2">
      <w:start w:val="1"/>
      <w:numFmt w:val="bullet"/>
      <w:lvlText w:val=""/>
      <w:lvlJc w:val="left"/>
      <w:pPr>
        <w:ind w:left="5040" w:hanging="360"/>
      </w:pPr>
      <w:rPr>
        <w:rFonts w:ascii="Symbol" w:hAnsi="Symbol" w:hint="default"/>
      </w:rPr>
    </w:lvl>
    <w:lvl w:ilvl="7" w:tplc="0950C3B4">
      <w:start w:val="1"/>
      <w:numFmt w:val="bullet"/>
      <w:lvlText w:val="o"/>
      <w:lvlJc w:val="left"/>
      <w:pPr>
        <w:ind w:left="5760" w:hanging="360"/>
      </w:pPr>
      <w:rPr>
        <w:rFonts w:ascii="Courier New" w:hAnsi="Courier New" w:hint="default"/>
      </w:rPr>
    </w:lvl>
    <w:lvl w:ilvl="8" w:tplc="6CC66DAE">
      <w:start w:val="1"/>
      <w:numFmt w:val="bullet"/>
      <w:lvlText w:val=""/>
      <w:lvlJc w:val="left"/>
      <w:pPr>
        <w:ind w:left="6480" w:hanging="360"/>
      </w:pPr>
      <w:rPr>
        <w:rFonts w:ascii="Wingdings" w:hAnsi="Wingdings" w:hint="default"/>
      </w:rPr>
    </w:lvl>
  </w:abstractNum>
  <w:abstractNum w:abstractNumId="23" w15:restartNumberingAfterBreak="0">
    <w:nsid w:val="4EDA3E26"/>
    <w:multiLevelType w:val="hybridMultilevel"/>
    <w:tmpl w:val="30C69344"/>
    <w:lvl w:ilvl="0" w:tplc="A0161B14">
      <w:start w:val="1"/>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B34517"/>
    <w:multiLevelType w:val="hybridMultilevel"/>
    <w:tmpl w:val="90767618"/>
    <w:lvl w:ilvl="0" w:tplc="C2386B30">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5" w15:restartNumberingAfterBreak="0">
    <w:nsid w:val="537B5C4B"/>
    <w:multiLevelType w:val="hybridMultilevel"/>
    <w:tmpl w:val="75FE33FC"/>
    <w:lvl w:ilvl="0" w:tplc="5DBEBD2A">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6" w15:restartNumberingAfterBreak="0">
    <w:nsid w:val="5427152E"/>
    <w:multiLevelType w:val="hybridMultilevel"/>
    <w:tmpl w:val="25604DC8"/>
    <w:lvl w:ilvl="0" w:tplc="8398D3F0">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7" w15:restartNumberingAfterBreak="0">
    <w:nsid w:val="57DE3111"/>
    <w:multiLevelType w:val="hybridMultilevel"/>
    <w:tmpl w:val="1F8A382C"/>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28" w15:restartNumberingAfterBreak="0">
    <w:nsid w:val="58631868"/>
    <w:multiLevelType w:val="hybridMultilevel"/>
    <w:tmpl w:val="F138B2B0"/>
    <w:lvl w:ilvl="0" w:tplc="A490B97E">
      <w:start w:val="1"/>
      <w:numFmt w:val="decimal"/>
      <w:lvlText w:val="%1."/>
      <w:lvlJc w:val="left"/>
      <w:pPr>
        <w:ind w:left="720" w:hanging="360"/>
      </w:pPr>
    </w:lvl>
    <w:lvl w:ilvl="1" w:tplc="94642E18">
      <w:start w:val="1"/>
      <w:numFmt w:val="lowerLetter"/>
      <w:lvlText w:val="%2."/>
      <w:lvlJc w:val="left"/>
      <w:pPr>
        <w:ind w:left="1440" w:hanging="360"/>
      </w:pPr>
    </w:lvl>
    <w:lvl w:ilvl="2" w:tplc="D92AAC92">
      <w:start w:val="1"/>
      <w:numFmt w:val="lowerRoman"/>
      <w:lvlText w:val="%3."/>
      <w:lvlJc w:val="right"/>
      <w:pPr>
        <w:ind w:left="2160" w:hanging="180"/>
      </w:pPr>
    </w:lvl>
    <w:lvl w:ilvl="3" w:tplc="E5D6DA34">
      <w:start w:val="1"/>
      <w:numFmt w:val="decimal"/>
      <w:lvlText w:val="%4."/>
      <w:lvlJc w:val="left"/>
      <w:pPr>
        <w:ind w:left="2880" w:hanging="360"/>
      </w:pPr>
    </w:lvl>
    <w:lvl w:ilvl="4" w:tplc="BA2EED88">
      <w:start w:val="1"/>
      <w:numFmt w:val="lowerLetter"/>
      <w:lvlText w:val="%5."/>
      <w:lvlJc w:val="left"/>
      <w:pPr>
        <w:ind w:left="3600" w:hanging="360"/>
      </w:pPr>
    </w:lvl>
    <w:lvl w:ilvl="5" w:tplc="FFD8B8AC">
      <w:start w:val="1"/>
      <w:numFmt w:val="lowerRoman"/>
      <w:lvlText w:val="%6."/>
      <w:lvlJc w:val="right"/>
      <w:pPr>
        <w:ind w:left="4320" w:hanging="180"/>
      </w:pPr>
    </w:lvl>
    <w:lvl w:ilvl="6" w:tplc="15EEAD54">
      <w:start w:val="1"/>
      <w:numFmt w:val="decimal"/>
      <w:lvlText w:val="%7."/>
      <w:lvlJc w:val="left"/>
      <w:pPr>
        <w:ind w:left="5040" w:hanging="360"/>
      </w:pPr>
    </w:lvl>
    <w:lvl w:ilvl="7" w:tplc="114869DE">
      <w:start w:val="1"/>
      <w:numFmt w:val="lowerLetter"/>
      <w:lvlText w:val="%8."/>
      <w:lvlJc w:val="left"/>
      <w:pPr>
        <w:ind w:left="5760" w:hanging="360"/>
      </w:pPr>
    </w:lvl>
    <w:lvl w:ilvl="8" w:tplc="F0E66EB2">
      <w:start w:val="1"/>
      <w:numFmt w:val="lowerRoman"/>
      <w:lvlText w:val="%9."/>
      <w:lvlJc w:val="right"/>
      <w:pPr>
        <w:ind w:left="6480" w:hanging="180"/>
      </w:pPr>
    </w:lvl>
  </w:abstractNum>
  <w:abstractNum w:abstractNumId="29" w15:restartNumberingAfterBreak="0">
    <w:nsid w:val="58E92DDB"/>
    <w:multiLevelType w:val="hybridMultilevel"/>
    <w:tmpl w:val="4080ECD6"/>
    <w:lvl w:ilvl="0" w:tplc="FFFFFFFF">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0" w15:restartNumberingAfterBreak="0">
    <w:nsid w:val="59D21CE0"/>
    <w:multiLevelType w:val="hybridMultilevel"/>
    <w:tmpl w:val="358CA56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1" w15:restartNumberingAfterBreak="0">
    <w:nsid w:val="5B8E18BF"/>
    <w:multiLevelType w:val="hybridMultilevel"/>
    <w:tmpl w:val="10B06CB8"/>
    <w:lvl w:ilvl="0" w:tplc="6B0AB86A">
      <w:start w:val="1"/>
      <w:numFmt w:val="lowerLetter"/>
      <w:lvlText w:val="%1."/>
      <w:lvlJc w:val="left"/>
      <w:pPr>
        <w:ind w:left="720" w:hanging="360"/>
      </w:pPr>
    </w:lvl>
    <w:lvl w:ilvl="1" w:tplc="63F072C2">
      <w:start w:val="1"/>
      <w:numFmt w:val="lowerLetter"/>
      <w:lvlText w:val="%2."/>
      <w:lvlJc w:val="left"/>
      <w:pPr>
        <w:ind w:left="1440" w:hanging="360"/>
      </w:pPr>
    </w:lvl>
    <w:lvl w:ilvl="2" w:tplc="D576AA2A">
      <w:start w:val="1"/>
      <w:numFmt w:val="lowerRoman"/>
      <w:lvlText w:val="%3."/>
      <w:lvlJc w:val="right"/>
      <w:pPr>
        <w:ind w:left="2160" w:hanging="180"/>
      </w:pPr>
    </w:lvl>
    <w:lvl w:ilvl="3" w:tplc="A64C6428">
      <w:start w:val="1"/>
      <w:numFmt w:val="decimal"/>
      <w:lvlText w:val="%4."/>
      <w:lvlJc w:val="left"/>
      <w:pPr>
        <w:ind w:left="2880" w:hanging="360"/>
      </w:pPr>
    </w:lvl>
    <w:lvl w:ilvl="4" w:tplc="D9D8CBE0">
      <w:start w:val="1"/>
      <w:numFmt w:val="lowerLetter"/>
      <w:lvlText w:val="%5."/>
      <w:lvlJc w:val="left"/>
      <w:pPr>
        <w:ind w:left="3600" w:hanging="360"/>
      </w:pPr>
    </w:lvl>
    <w:lvl w:ilvl="5" w:tplc="075EE1FA">
      <w:start w:val="1"/>
      <w:numFmt w:val="lowerRoman"/>
      <w:lvlText w:val="%6."/>
      <w:lvlJc w:val="right"/>
      <w:pPr>
        <w:ind w:left="4320" w:hanging="180"/>
      </w:pPr>
    </w:lvl>
    <w:lvl w:ilvl="6" w:tplc="D5606F46">
      <w:start w:val="1"/>
      <w:numFmt w:val="decimal"/>
      <w:lvlText w:val="%7."/>
      <w:lvlJc w:val="left"/>
      <w:pPr>
        <w:ind w:left="5040" w:hanging="360"/>
      </w:pPr>
    </w:lvl>
    <w:lvl w:ilvl="7" w:tplc="4A6A338A">
      <w:start w:val="1"/>
      <w:numFmt w:val="lowerLetter"/>
      <w:lvlText w:val="%8."/>
      <w:lvlJc w:val="left"/>
      <w:pPr>
        <w:ind w:left="5760" w:hanging="360"/>
      </w:pPr>
    </w:lvl>
    <w:lvl w:ilvl="8" w:tplc="94306DCC">
      <w:start w:val="1"/>
      <w:numFmt w:val="lowerRoman"/>
      <w:lvlText w:val="%9."/>
      <w:lvlJc w:val="right"/>
      <w:pPr>
        <w:ind w:left="6480" w:hanging="180"/>
      </w:pPr>
    </w:lvl>
  </w:abstractNum>
  <w:abstractNum w:abstractNumId="32" w15:restartNumberingAfterBreak="0">
    <w:nsid w:val="5BD256B6"/>
    <w:multiLevelType w:val="hybridMultilevel"/>
    <w:tmpl w:val="93D62378"/>
    <w:lvl w:ilvl="0" w:tplc="148A7286">
      <w:start w:val="1"/>
      <w:numFmt w:val="decimal"/>
      <w:lvlText w:val="%1."/>
      <w:lvlJc w:val="left"/>
      <w:pPr>
        <w:ind w:left="720" w:hanging="360"/>
      </w:pPr>
    </w:lvl>
    <w:lvl w:ilvl="1" w:tplc="170C904E">
      <w:start w:val="1"/>
      <w:numFmt w:val="lowerLetter"/>
      <w:lvlText w:val="%2."/>
      <w:lvlJc w:val="left"/>
      <w:pPr>
        <w:ind w:left="1440" w:hanging="360"/>
      </w:pPr>
    </w:lvl>
    <w:lvl w:ilvl="2" w:tplc="983E0FB4">
      <w:start w:val="1"/>
      <w:numFmt w:val="lowerRoman"/>
      <w:lvlText w:val="%3."/>
      <w:lvlJc w:val="right"/>
      <w:pPr>
        <w:ind w:left="2160" w:hanging="180"/>
      </w:pPr>
    </w:lvl>
    <w:lvl w:ilvl="3" w:tplc="F28C70BC">
      <w:start w:val="1"/>
      <w:numFmt w:val="decimal"/>
      <w:lvlText w:val="%4."/>
      <w:lvlJc w:val="left"/>
      <w:pPr>
        <w:ind w:left="2880" w:hanging="360"/>
      </w:pPr>
    </w:lvl>
    <w:lvl w:ilvl="4" w:tplc="74ECED16">
      <w:start w:val="1"/>
      <w:numFmt w:val="lowerLetter"/>
      <w:lvlText w:val="%5."/>
      <w:lvlJc w:val="left"/>
      <w:pPr>
        <w:ind w:left="3600" w:hanging="360"/>
      </w:pPr>
    </w:lvl>
    <w:lvl w:ilvl="5" w:tplc="059231AC">
      <w:start w:val="1"/>
      <w:numFmt w:val="lowerRoman"/>
      <w:lvlText w:val="%6."/>
      <w:lvlJc w:val="right"/>
      <w:pPr>
        <w:ind w:left="4320" w:hanging="180"/>
      </w:pPr>
    </w:lvl>
    <w:lvl w:ilvl="6" w:tplc="F90E2252">
      <w:start w:val="1"/>
      <w:numFmt w:val="decimal"/>
      <w:lvlText w:val="%7."/>
      <w:lvlJc w:val="left"/>
      <w:pPr>
        <w:ind w:left="5040" w:hanging="360"/>
      </w:pPr>
    </w:lvl>
    <w:lvl w:ilvl="7" w:tplc="183ADDF6">
      <w:start w:val="1"/>
      <w:numFmt w:val="lowerLetter"/>
      <w:lvlText w:val="%8."/>
      <w:lvlJc w:val="left"/>
      <w:pPr>
        <w:ind w:left="5760" w:hanging="360"/>
      </w:pPr>
    </w:lvl>
    <w:lvl w:ilvl="8" w:tplc="CE4A646C">
      <w:start w:val="1"/>
      <w:numFmt w:val="lowerRoman"/>
      <w:lvlText w:val="%9."/>
      <w:lvlJc w:val="right"/>
      <w:pPr>
        <w:ind w:left="6480" w:hanging="180"/>
      </w:pPr>
    </w:lvl>
  </w:abstractNum>
  <w:abstractNum w:abstractNumId="33" w15:restartNumberingAfterBreak="0">
    <w:nsid w:val="5C9E6480"/>
    <w:multiLevelType w:val="hybridMultilevel"/>
    <w:tmpl w:val="AF9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614"/>
    <w:multiLevelType w:val="hybridMultilevel"/>
    <w:tmpl w:val="2E222B90"/>
    <w:lvl w:ilvl="0" w:tplc="91620640">
      <w:start w:val="1"/>
      <w:numFmt w:val="bullet"/>
      <w:lvlText w:val=""/>
      <w:lvlJc w:val="left"/>
      <w:pPr>
        <w:ind w:left="720" w:hanging="360"/>
      </w:pPr>
      <w:rPr>
        <w:rFonts w:ascii="Symbol" w:hAnsi="Symbol" w:hint="default"/>
      </w:rPr>
    </w:lvl>
    <w:lvl w:ilvl="1" w:tplc="00D68C66">
      <w:start w:val="1"/>
      <w:numFmt w:val="bullet"/>
      <w:lvlText w:val="o"/>
      <w:lvlJc w:val="left"/>
      <w:pPr>
        <w:ind w:left="1440" w:hanging="360"/>
      </w:pPr>
      <w:rPr>
        <w:rFonts w:ascii="Courier New" w:hAnsi="Courier New" w:hint="default"/>
      </w:rPr>
    </w:lvl>
    <w:lvl w:ilvl="2" w:tplc="C83C3CF0">
      <w:start w:val="1"/>
      <w:numFmt w:val="bullet"/>
      <w:lvlText w:val=""/>
      <w:lvlJc w:val="left"/>
      <w:pPr>
        <w:ind w:left="2160" w:hanging="360"/>
      </w:pPr>
      <w:rPr>
        <w:rFonts w:ascii="Symbol" w:hAnsi="Symbol" w:hint="default"/>
      </w:rPr>
    </w:lvl>
    <w:lvl w:ilvl="3" w:tplc="57EEDD10">
      <w:start w:val="1"/>
      <w:numFmt w:val="bullet"/>
      <w:lvlText w:val=""/>
      <w:lvlJc w:val="left"/>
      <w:pPr>
        <w:ind w:left="2880" w:hanging="360"/>
      </w:pPr>
      <w:rPr>
        <w:rFonts w:ascii="Symbol" w:hAnsi="Symbol" w:hint="default"/>
      </w:rPr>
    </w:lvl>
    <w:lvl w:ilvl="4" w:tplc="41E8F54E">
      <w:start w:val="1"/>
      <w:numFmt w:val="bullet"/>
      <w:lvlText w:val="o"/>
      <w:lvlJc w:val="left"/>
      <w:pPr>
        <w:ind w:left="3600" w:hanging="360"/>
      </w:pPr>
      <w:rPr>
        <w:rFonts w:ascii="Courier New" w:hAnsi="Courier New" w:hint="default"/>
      </w:rPr>
    </w:lvl>
    <w:lvl w:ilvl="5" w:tplc="45A6408E">
      <w:start w:val="1"/>
      <w:numFmt w:val="bullet"/>
      <w:lvlText w:val=""/>
      <w:lvlJc w:val="left"/>
      <w:pPr>
        <w:ind w:left="4320" w:hanging="360"/>
      </w:pPr>
      <w:rPr>
        <w:rFonts w:ascii="Wingdings" w:hAnsi="Wingdings" w:hint="default"/>
      </w:rPr>
    </w:lvl>
    <w:lvl w:ilvl="6" w:tplc="EF226FD2">
      <w:start w:val="1"/>
      <w:numFmt w:val="bullet"/>
      <w:lvlText w:val=""/>
      <w:lvlJc w:val="left"/>
      <w:pPr>
        <w:ind w:left="5040" w:hanging="360"/>
      </w:pPr>
      <w:rPr>
        <w:rFonts w:ascii="Symbol" w:hAnsi="Symbol" w:hint="default"/>
      </w:rPr>
    </w:lvl>
    <w:lvl w:ilvl="7" w:tplc="59A8D83C">
      <w:start w:val="1"/>
      <w:numFmt w:val="bullet"/>
      <w:lvlText w:val="o"/>
      <w:lvlJc w:val="left"/>
      <w:pPr>
        <w:ind w:left="5760" w:hanging="360"/>
      </w:pPr>
      <w:rPr>
        <w:rFonts w:ascii="Courier New" w:hAnsi="Courier New" w:hint="default"/>
      </w:rPr>
    </w:lvl>
    <w:lvl w:ilvl="8" w:tplc="132012FE">
      <w:start w:val="1"/>
      <w:numFmt w:val="bullet"/>
      <w:lvlText w:val=""/>
      <w:lvlJc w:val="left"/>
      <w:pPr>
        <w:ind w:left="6480" w:hanging="360"/>
      </w:pPr>
      <w:rPr>
        <w:rFonts w:ascii="Wingdings" w:hAnsi="Wingdings" w:hint="default"/>
      </w:rPr>
    </w:lvl>
  </w:abstractNum>
  <w:abstractNum w:abstractNumId="35" w15:restartNumberingAfterBreak="0">
    <w:nsid w:val="6883489E"/>
    <w:multiLevelType w:val="hybridMultilevel"/>
    <w:tmpl w:val="4080ECD6"/>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6" w15:restartNumberingAfterBreak="0">
    <w:nsid w:val="6FFB3922"/>
    <w:multiLevelType w:val="hybridMultilevel"/>
    <w:tmpl w:val="58A405C0"/>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7" w15:restartNumberingAfterBreak="0">
    <w:nsid w:val="6FFB4E0C"/>
    <w:multiLevelType w:val="hybridMultilevel"/>
    <w:tmpl w:val="E32CB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B946B4"/>
    <w:multiLevelType w:val="hybridMultilevel"/>
    <w:tmpl w:val="689A5A20"/>
    <w:lvl w:ilvl="0" w:tplc="FFFFFFF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9" w15:restartNumberingAfterBreak="0">
    <w:nsid w:val="75324538"/>
    <w:multiLevelType w:val="hybridMultilevel"/>
    <w:tmpl w:val="4B64CB5C"/>
    <w:lvl w:ilvl="0" w:tplc="1D7207F2">
      <w:start w:val="1"/>
      <w:numFmt w:val="decimal"/>
      <w:lvlText w:val="%1."/>
      <w:lvlJc w:val="left"/>
      <w:pPr>
        <w:ind w:left="720" w:hanging="360"/>
      </w:pPr>
    </w:lvl>
    <w:lvl w:ilvl="1" w:tplc="47340732">
      <w:start w:val="1"/>
      <w:numFmt w:val="lowerLetter"/>
      <w:lvlText w:val="%2."/>
      <w:lvlJc w:val="left"/>
      <w:pPr>
        <w:ind w:left="1440" w:hanging="360"/>
      </w:pPr>
    </w:lvl>
    <w:lvl w:ilvl="2" w:tplc="71089E58">
      <w:start w:val="1"/>
      <w:numFmt w:val="lowerRoman"/>
      <w:lvlText w:val="%3."/>
      <w:lvlJc w:val="right"/>
      <w:pPr>
        <w:ind w:left="2160" w:hanging="180"/>
      </w:pPr>
    </w:lvl>
    <w:lvl w:ilvl="3" w:tplc="0E74BC1A">
      <w:start w:val="1"/>
      <w:numFmt w:val="decimal"/>
      <w:lvlText w:val="%4."/>
      <w:lvlJc w:val="left"/>
      <w:pPr>
        <w:ind w:left="2880" w:hanging="360"/>
      </w:pPr>
    </w:lvl>
    <w:lvl w:ilvl="4" w:tplc="B5B4421C">
      <w:start w:val="1"/>
      <w:numFmt w:val="lowerLetter"/>
      <w:lvlText w:val="%5."/>
      <w:lvlJc w:val="left"/>
      <w:pPr>
        <w:ind w:left="3600" w:hanging="360"/>
      </w:pPr>
    </w:lvl>
    <w:lvl w:ilvl="5" w:tplc="BC00CE88">
      <w:start w:val="1"/>
      <w:numFmt w:val="lowerRoman"/>
      <w:lvlText w:val="%6."/>
      <w:lvlJc w:val="right"/>
      <w:pPr>
        <w:ind w:left="4320" w:hanging="180"/>
      </w:pPr>
    </w:lvl>
    <w:lvl w:ilvl="6" w:tplc="ADBCA552">
      <w:start w:val="1"/>
      <w:numFmt w:val="decimal"/>
      <w:lvlText w:val="%7."/>
      <w:lvlJc w:val="left"/>
      <w:pPr>
        <w:ind w:left="5040" w:hanging="360"/>
      </w:pPr>
    </w:lvl>
    <w:lvl w:ilvl="7" w:tplc="E9864E1C">
      <w:start w:val="1"/>
      <w:numFmt w:val="lowerLetter"/>
      <w:lvlText w:val="%8."/>
      <w:lvlJc w:val="left"/>
      <w:pPr>
        <w:ind w:left="5760" w:hanging="360"/>
      </w:pPr>
    </w:lvl>
    <w:lvl w:ilvl="8" w:tplc="031A5AA4">
      <w:start w:val="1"/>
      <w:numFmt w:val="lowerRoman"/>
      <w:lvlText w:val="%9."/>
      <w:lvlJc w:val="right"/>
      <w:pPr>
        <w:ind w:left="6480" w:hanging="180"/>
      </w:pPr>
    </w:lvl>
  </w:abstractNum>
  <w:abstractNum w:abstractNumId="40" w15:restartNumberingAfterBreak="0">
    <w:nsid w:val="775A10C4"/>
    <w:multiLevelType w:val="hybridMultilevel"/>
    <w:tmpl w:val="4080ECD6"/>
    <w:lvl w:ilvl="0" w:tplc="FFFFFFFF">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1" w15:restartNumberingAfterBreak="0">
    <w:nsid w:val="7829021C"/>
    <w:multiLevelType w:val="hybridMultilevel"/>
    <w:tmpl w:val="EFDC82D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42" w15:restartNumberingAfterBreak="0">
    <w:nsid w:val="7DCB2FC7"/>
    <w:multiLevelType w:val="hybridMultilevel"/>
    <w:tmpl w:val="641630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3" w15:restartNumberingAfterBreak="0">
    <w:nsid w:val="7DDB0C92"/>
    <w:multiLevelType w:val="hybridMultilevel"/>
    <w:tmpl w:val="F9BC33CA"/>
    <w:lvl w:ilvl="0" w:tplc="3EFA6CFE">
      <w:start w:val="1"/>
      <w:numFmt w:val="bullet"/>
      <w:lvlText w:val=""/>
      <w:lvlJc w:val="left"/>
      <w:pPr>
        <w:ind w:left="720" w:hanging="360"/>
      </w:pPr>
      <w:rPr>
        <w:rFonts w:ascii="Symbol" w:hAnsi="Symbol" w:hint="default"/>
      </w:rPr>
    </w:lvl>
    <w:lvl w:ilvl="1" w:tplc="C9509D56">
      <w:start w:val="1"/>
      <w:numFmt w:val="bullet"/>
      <w:lvlText w:val="o"/>
      <w:lvlJc w:val="left"/>
      <w:pPr>
        <w:ind w:left="1440" w:hanging="360"/>
      </w:pPr>
      <w:rPr>
        <w:rFonts w:ascii="Courier New" w:hAnsi="Courier New" w:hint="default"/>
      </w:rPr>
    </w:lvl>
    <w:lvl w:ilvl="2" w:tplc="72DA7486">
      <w:start w:val="1"/>
      <w:numFmt w:val="bullet"/>
      <w:lvlText w:val=""/>
      <w:lvlJc w:val="left"/>
      <w:pPr>
        <w:ind w:left="2160" w:hanging="360"/>
      </w:pPr>
      <w:rPr>
        <w:rFonts w:ascii="Symbol" w:hAnsi="Symbol" w:hint="default"/>
      </w:rPr>
    </w:lvl>
    <w:lvl w:ilvl="3" w:tplc="AC6E8FC6">
      <w:start w:val="1"/>
      <w:numFmt w:val="bullet"/>
      <w:lvlText w:val=""/>
      <w:lvlJc w:val="left"/>
      <w:pPr>
        <w:ind w:left="2880" w:hanging="360"/>
      </w:pPr>
      <w:rPr>
        <w:rFonts w:ascii="Symbol" w:hAnsi="Symbol" w:hint="default"/>
      </w:rPr>
    </w:lvl>
    <w:lvl w:ilvl="4" w:tplc="15248A98">
      <w:start w:val="1"/>
      <w:numFmt w:val="bullet"/>
      <w:lvlText w:val="o"/>
      <w:lvlJc w:val="left"/>
      <w:pPr>
        <w:ind w:left="3600" w:hanging="360"/>
      </w:pPr>
      <w:rPr>
        <w:rFonts w:ascii="Courier New" w:hAnsi="Courier New" w:hint="default"/>
      </w:rPr>
    </w:lvl>
    <w:lvl w:ilvl="5" w:tplc="8572F2DA">
      <w:start w:val="1"/>
      <w:numFmt w:val="bullet"/>
      <w:lvlText w:val=""/>
      <w:lvlJc w:val="left"/>
      <w:pPr>
        <w:ind w:left="4320" w:hanging="360"/>
      </w:pPr>
      <w:rPr>
        <w:rFonts w:ascii="Wingdings" w:hAnsi="Wingdings" w:hint="default"/>
      </w:rPr>
    </w:lvl>
    <w:lvl w:ilvl="6" w:tplc="281C374A">
      <w:start w:val="1"/>
      <w:numFmt w:val="bullet"/>
      <w:lvlText w:val=""/>
      <w:lvlJc w:val="left"/>
      <w:pPr>
        <w:ind w:left="5040" w:hanging="360"/>
      </w:pPr>
      <w:rPr>
        <w:rFonts w:ascii="Symbol" w:hAnsi="Symbol" w:hint="default"/>
      </w:rPr>
    </w:lvl>
    <w:lvl w:ilvl="7" w:tplc="7D0241F2">
      <w:start w:val="1"/>
      <w:numFmt w:val="bullet"/>
      <w:lvlText w:val="o"/>
      <w:lvlJc w:val="left"/>
      <w:pPr>
        <w:ind w:left="5760" w:hanging="360"/>
      </w:pPr>
      <w:rPr>
        <w:rFonts w:ascii="Courier New" w:hAnsi="Courier New" w:hint="default"/>
      </w:rPr>
    </w:lvl>
    <w:lvl w:ilvl="8" w:tplc="6174252C">
      <w:start w:val="1"/>
      <w:numFmt w:val="bullet"/>
      <w:lvlText w:val=""/>
      <w:lvlJc w:val="left"/>
      <w:pPr>
        <w:ind w:left="6480" w:hanging="360"/>
      </w:pPr>
      <w:rPr>
        <w:rFonts w:ascii="Wingdings" w:hAnsi="Wingdings" w:hint="default"/>
      </w:rPr>
    </w:lvl>
  </w:abstractNum>
  <w:abstractNum w:abstractNumId="44" w15:restartNumberingAfterBreak="0">
    <w:nsid w:val="7E0E248B"/>
    <w:multiLevelType w:val="hybridMultilevel"/>
    <w:tmpl w:val="596615D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5" w15:restartNumberingAfterBreak="0">
    <w:nsid w:val="7E794748"/>
    <w:multiLevelType w:val="hybridMultilevel"/>
    <w:tmpl w:val="4080ECD6"/>
    <w:lvl w:ilvl="0" w:tplc="FFFFFFFF">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46" w15:restartNumberingAfterBreak="0">
    <w:nsid w:val="7EAB4C9C"/>
    <w:multiLevelType w:val="hybridMultilevel"/>
    <w:tmpl w:val="6846AE68"/>
    <w:lvl w:ilvl="0" w:tplc="4170B8AE">
      <w:start w:val="1"/>
      <w:numFmt w:val="bullet"/>
      <w:lvlText w:val=""/>
      <w:lvlJc w:val="left"/>
      <w:pPr>
        <w:ind w:left="720" w:hanging="360"/>
      </w:pPr>
      <w:rPr>
        <w:rFonts w:ascii="Symbol" w:hAnsi="Symbol" w:hint="default"/>
      </w:rPr>
    </w:lvl>
    <w:lvl w:ilvl="1" w:tplc="6D56EF7A">
      <w:start w:val="1"/>
      <w:numFmt w:val="bullet"/>
      <w:lvlText w:val=""/>
      <w:lvlJc w:val="left"/>
      <w:pPr>
        <w:ind w:left="1440" w:hanging="360"/>
      </w:pPr>
      <w:rPr>
        <w:rFonts w:ascii="Symbol" w:hAnsi="Symbol" w:hint="default"/>
      </w:rPr>
    </w:lvl>
    <w:lvl w:ilvl="2" w:tplc="B73CEB0C">
      <w:start w:val="1"/>
      <w:numFmt w:val="bullet"/>
      <w:lvlText w:val=""/>
      <w:lvlJc w:val="left"/>
      <w:pPr>
        <w:ind w:left="2160" w:hanging="360"/>
      </w:pPr>
      <w:rPr>
        <w:rFonts w:ascii="Wingdings" w:hAnsi="Wingdings" w:hint="default"/>
      </w:rPr>
    </w:lvl>
    <w:lvl w:ilvl="3" w:tplc="DB5CFC6E">
      <w:start w:val="1"/>
      <w:numFmt w:val="bullet"/>
      <w:lvlText w:val=""/>
      <w:lvlJc w:val="left"/>
      <w:pPr>
        <w:ind w:left="2880" w:hanging="360"/>
      </w:pPr>
      <w:rPr>
        <w:rFonts w:ascii="Symbol" w:hAnsi="Symbol" w:hint="default"/>
      </w:rPr>
    </w:lvl>
    <w:lvl w:ilvl="4" w:tplc="8F762324">
      <w:start w:val="1"/>
      <w:numFmt w:val="bullet"/>
      <w:lvlText w:val="o"/>
      <w:lvlJc w:val="left"/>
      <w:pPr>
        <w:ind w:left="3600" w:hanging="360"/>
      </w:pPr>
      <w:rPr>
        <w:rFonts w:ascii="Courier New" w:hAnsi="Courier New" w:hint="default"/>
      </w:rPr>
    </w:lvl>
    <w:lvl w:ilvl="5" w:tplc="8DC67A90">
      <w:start w:val="1"/>
      <w:numFmt w:val="bullet"/>
      <w:lvlText w:val=""/>
      <w:lvlJc w:val="left"/>
      <w:pPr>
        <w:ind w:left="4320" w:hanging="360"/>
      </w:pPr>
      <w:rPr>
        <w:rFonts w:ascii="Wingdings" w:hAnsi="Wingdings" w:hint="default"/>
      </w:rPr>
    </w:lvl>
    <w:lvl w:ilvl="6" w:tplc="51D85CDE">
      <w:start w:val="1"/>
      <w:numFmt w:val="bullet"/>
      <w:lvlText w:val=""/>
      <w:lvlJc w:val="left"/>
      <w:pPr>
        <w:ind w:left="5040" w:hanging="360"/>
      </w:pPr>
      <w:rPr>
        <w:rFonts w:ascii="Symbol" w:hAnsi="Symbol" w:hint="default"/>
      </w:rPr>
    </w:lvl>
    <w:lvl w:ilvl="7" w:tplc="4E78EB4A">
      <w:start w:val="1"/>
      <w:numFmt w:val="bullet"/>
      <w:lvlText w:val="o"/>
      <w:lvlJc w:val="left"/>
      <w:pPr>
        <w:ind w:left="5760" w:hanging="360"/>
      </w:pPr>
      <w:rPr>
        <w:rFonts w:ascii="Courier New" w:hAnsi="Courier New" w:hint="default"/>
      </w:rPr>
    </w:lvl>
    <w:lvl w:ilvl="8" w:tplc="2D24182A">
      <w:start w:val="1"/>
      <w:numFmt w:val="bullet"/>
      <w:lvlText w:val=""/>
      <w:lvlJc w:val="left"/>
      <w:pPr>
        <w:ind w:left="6480" w:hanging="360"/>
      </w:pPr>
      <w:rPr>
        <w:rFonts w:ascii="Wingdings" w:hAnsi="Wingdings" w:hint="default"/>
      </w:rPr>
    </w:lvl>
  </w:abstractNum>
  <w:num w:numId="1" w16cid:durableId="2034181524">
    <w:abstractNumId w:val="39"/>
  </w:num>
  <w:num w:numId="2" w16cid:durableId="767388109">
    <w:abstractNumId w:val="28"/>
  </w:num>
  <w:num w:numId="3" w16cid:durableId="1307663976">
    <w:abstractNumId w:val="6"/>
  </w:num>
  <w:num w:numId="4" w16cid:durableId="597104694">
    <w:abstractNumId w:val="32"/>
  </w:num>
  <w:num w:numId="5" w16cid:durableId="959259150">
    <w:abstractNumId w:val="43"/>
  </w:num>
  <w:num w:numId="6" w16cid:durableId="1379671186">
    <w:abstractNumId w:val="20"/>
  </w:num>
  <w:num w:numId="7" w16cid:durableId="1018386471">
    <w:abstractNumId w:val="21"/>
  </w:num>
  <w:num w:numId="8" w16cid:durableId="1799490853">
    <w:abstractNumId w:val="18"/>
  </w:num>
  <w:num w:numId="9" w16cid:durableId="132331125">
    <w:abstractNumId w:val="4"/>
  </w:num>
  <w:num w:numId="10" w16cid:durableId="202255333">
    <w:abstractNumId w:val="34"/>
  </w:num>
  <w:num w:numId="11" w16cid:durableId="899169696">
    <w:abstractNumId w:val="46"/>
  </w:num>
  <w:num w:numId="12" w16cid:durableId="623999728">
    <w:abstractNumId w:val="22"/>
  </w:num>
  <w:num w:numId="13" w16cid:durableId="1624848830">
    <w:abstractNumId w:val="0"/>
  </w:num>
  <w:num w:numId="14" w16cid:durableId="6445906">
    <w:abstractNumId w:val="31"/>
  </w:num>
  <w:num w:numId="15" w16cid:durableId="2141141315">
    <w:abstractNumId w:val="2"/>
  </w:num>
  <w:num w:numId="16" w16cid:durableId="106893095">
    <w:abstractNumId w:val="13"/>
  </w:num>
  <w:num w:numId="17" w16cid:durableId="595792444">
    <w:abstractNumId w:val="38"/>
  </w:num>
  <w:num w:numId="18" w16cid:durableId="1017006299">
    <w:abstractNumId w:val="36"/>
  </w:num>
  <w:num w:numId="19" w16cid:durableId="357975857">
    <w:abstractNumId w:val="41"/>
  </w:num>
  <w:num w:numId="20" w16cid:durableId="2120098854">
    <w:abstractNumId w:val="11"/>
  </w:num>
  <w:num w:numId="21" w16cid:durableId="1757744183">
    <w:abstractNumId w:val="19"/>
  </w:num>
  <w:num w:numId="22" w16cid:durableId="1345935539">
    <w:abstractNumId w:val="8"/>
  </w:num>
  <w:num w:numId="23" w16cid:durableId="487984253">
    <w:abstractNumId w:val="35"/>
  </w:num>
  <w:num w:numId="24" w16cid:durableId="1499341748">
    <w:abstractNumId w:val="16"/>
  </w:num>
  <w:num w:numId="25" w16cid:durableId="976837044">
    <w:abstractNumId w:val="40"/>
  </w:num>
  <w:num w:numId="26" w16cid:durableId="1943801475">
    <w:abstractNumId w:val="29"/>
  </w:num>
  <w:num w:numId="27" w16cid:durableId="428543235">
    <w:abstractNumId w:val="7"/>
  </w:num>
  <w:num w:numId="28" w16cid:durableId="1219704585">
    <w:abstractNumId w:val="24"/>
  </w:num>
  <w:num w:numId="29" w16cid:durableId="1794061137">
    <w:abstractNumId w:val="12"/>
  </w:num>
  <w:num w:numId="30" w16cid:durableId="1966306467">
    <w:abstractNumId w:val="17"/>
  </w:num>
  <w:num w:numId="31" w16cid:durableId="1930768030">
    <w:abstractNumId w:val="45"/>
  </w:num>
  <w:num w:numId="32" w16cid:durableId="340011183">
    <w:abstractNumId w:val="27"/>
  </w:num>
  <w:num w:numId="33" w16cid:durableId="23137462">
    <w:abstractNumId w:val="5"/>
  </w:num>
  <w:num w:numId="34" w16cid:durableId="2022467106">
    <w:abstractNumId w:val="14"/>
  </w:num>
  <w:num w:numId="35" w16cid:durableId="276300416">
    <w:abstractNumId w:val="1"/>
  </w:num>
  <w:num w:numId="36" w16cid:durableId="1767576204">
    <w:abstractNumId w:val="44"/>
  </w:num>
  <w:num w:numId="37" w16cid:durableId="1327245305">
    <w:abstractNumId w:val="3"/>
  </w:num>
  <w:num w:numId="38" w16cid:durableId="1143087054">
    <w:abstractNumId w:val="9"/>
  </w:num>
  <w:num w:numId="39" w16cid:durableId="889876292">
    <w:abstractNumId w:val="33"/>
  </w:num>
  <w:num w:numId="40" w16cid:durableId="730426924">
    <w:abstractNumId w:val="25"/>
  </w:num>
  <w:num w:numId="41" w16cid:durableId="367754328">
    <w:abstractNumId w:val="42"/>
  </w:num>
  <w:num w:numId="42" w16cid:durableId="60450690">
    <w:abstractNumId w:val="26"/>
  </w:num>
  <w:num w:numId="43" w16cid:durableId="637566800">
    <w:abstractNumId w:val="10"/>
  </w:num>
  <w:num w:numId="44" w16cid:durableId="715661692">
    <w:abstractNumId w:val="30"/>
  </w:num>
  <w:num w:numId="45" w16cid:durableId="2116436437">
    <w:abstractNumId w:val="37"/>
  </w:num>
  <w:num w:numId="46" w16cid:durableId="1807047483">
    <w:abstractNumId w:val="15"/>
  </w:num>
  <w:num w:numId="47" w16cid:durableId="1987080464">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76"/>
    <w:rsid w:val="000070D5"/>
    <w:rsid w:val="0001711C"/>
    <w:rsid w:val="00026A8C"/>
    <w:rsid w:val="00032618"/>
    <w:rsid w:val="00047262"/>
    <w:rsid w:val="00047473"/>
    <w:rsid w:val="000538B9"/>
    <w:rsid w:val="00054D06"/>
    <w:rsid w:val="000564A9"/>
    <w:rsid w:val="000629EA"/>
    <w:rsid w:val="0006681B"/>
    <w:rsid w:val="000935D6"/>
    <w:rsid w:val="00094CB7"/>
    <w:rsid w:val="0009712F"/>
    <w:rsid w:val="000A5A27"/>
    <w:rsid w:val="000B0385"/>
    <w:rsid w:val="000B516C"/>
    <w:rsid w:val="000C1D38"/>
    <w:rsid w:val="000C2C97"/>
    <w:rsid w:val="000C2CB8"/>
    <w:rsid w:val="000C4617"/>
    <w:rsid w:val="000C5243"/>
    <w:rsid w:val="000C6A66"/>
    <w:rsid w:val="000D0B10"/>
    <w:rsid w:val="000D287C"/>
    <w:rsid w:val="000E174F"/>
    <w:rsid w:val="000E2BE8"/>
    <w:rsid w:val="000E4317"/>
    <w:rsid w:val="000E71DD"/>
    <w:rsid w:val="00101211"/>
    <w:rsid w:val="00102C24"/>
    <w:rsid w:val="00105542"/>
    <w:rsid w:val="001127FC"/>
    <w:rsid w:val="00116EE8"/>
    <w:rsid w:val="00124595"/>
    <w:rsid w:val="00125BFD"/>
    <w:rsid w:val="00127307"/>
    <w:rsid w:val="001275AE"/>
    <w:rsid w:val="00140187"/>
    <w:rsid w:val="00147DDF"/>
    <w:rsid w:val="00151ABD"/>
    <w:rsid w:val="001528B0"/>
    <w:rsid w:val="0015650B"/>
    <w:rsid w:val="00157782"/>
    <w:rsid w:val="00160505"/>
    <w:rsid w:val="00162FF9"/>
    <w:rsid w:val="00163928"/>
    <w:rsid w:val="0017564D"/>
    <w:rsid w:val="0018488A"/>
    <w:rsid w:val="00184A3A"/>
    <w:rsid w:val="00185B3C"/>
    <w:rsid w:val="00192F70"/>
    <w:rsid w:val="00192F78"/>
    <w:rsid w:val="001A27A3"/>
    <w:rsid w:val="001B3ACC"/>
    <w:rsid w:val="001B7820"/>
    <w:rsid w:val="001C6ABF"/>
    <w:rsid w:val="001C7E1C"/>
    <w:rsid w:val="001D4647"/>
    <w:rsid w:val="001E0688"/>
    <w:rsid w:val="001E2930"/>
    <w:rsid w:val="001E3795"/>
    <w:rsid w:val="001E417E"/>
    <w:rsid w:val="001E41BD"/>
    <w:rsid w:val="001E6AE6"/>
    <w:rsid w:val="001F21A4"/>
    <w:rsid w:val="001F485E"/>
    <w:rsid w:val="002020F7"/>
    <w:rsid w:val="00202FA0"/>
    <w:rsid w:val="002056BC"/>
    <w:rsid w:val="00205CCB"/>
    <w:rsid w:val="0020647D"/>
    <w:rsid w:val="00206EF9"/>
    <w:rsid w:val="00212177"/>
    <w:rsid w:val="00221399"/>
    <w:rsid w:val="00221A11"/>
    <w:rsid w:val="00223E67"/>
    <w:rsid w:val="00225EA7"/>
    <w:rsid w:val="002332A1"/>
    <w:rsid w:val="00233416"/>
    <w:rsid w:val="00234C34"/>
    <w:rsid w:val="00235680"/>
    <w:rsid w:val="002448DA"/>
    <w:rsid w:val="00247AEA"/>
    <w:rsid w:val="0025287D"/>
    <w:rsid w:val="0026190A"/>
    <w:rsid w:val="00261F69"/>
    <w:rsid w:val="00264CA5"/>
    <w:rsid w:val="0026557C"/>
    <w:rsid w:val="0027611C"/>
    <w:rsid w:val="00276280"/>
    <w:rsid w:val="00277680"/>
    <w:rsid w:val="00277D30"/>
    <w:rsid w:val="00285E5C"/>
    <w:rsid w:val="002915AD"/>
    <w:rsid w:val="002927A9"/>
    <w:rsid w:val="0029571B"/>
    <w:rsid w:val="002972A5"/>
    <w:rsid w:val="002972EA"/>
    <w:rsid w:val="00297BC7"/>
    <w:rsid w:val="002A3F78"/>
    <w:rsid w:val="002A43F1"/>
    <w:rsid w:val="002D18B5"/>
    <w:rsid w:val="002D631B"/>
    <w:rsid w:val="002E340F"/>
    <w:rsid w:val="002F10D6"/>
    <w:rsid w:val="002F37E7"/>
    <w:rsid w:val="002F6A17"/>
    <w:rsid w:val="00300D40"/>
    <w:rsid w:val="00305861"/>
    <w:rsid w:val="00310D75"/>
    <w:rsid w:val="003111FC"/>
    <w:rsid w:val="00312366"/>
    <w:rsid w:val="00315993"/>
    <w:rsid w:val="00316649"/>
    <w:rsid w:val="00320BF7"/>
    <w:rsid w:val="00322FB7"/>
    <w:rsid w:val="003232B9"/>
    <w:rsid w:val="003317C4"/>
    <w:rsid w:val="00336947"/>
    <w:rsid w:val="00336D15"/>
    <w:rsid w:val="00337DC1"/>
    <w:rsid w:val="003442D9"/>
    <w:rsid w:val="003452ED"/>
    <w:rsid w:val="0036256B"/>
    <w:rsid w:val="0036400D"/>
    <w:rsid w:val="00365C03"/>
    <w:rsid w:val="0036679C"/>
    <w:rsid w:val="0036709C"/>
    <w:rsid w:val="003737DA"/>
    <w:rsid w:val="00375E26"/>
    <w:rsid w:val="003831A3"/>
    <w:rsid w:val="0038561A"/>
    <w:rsid w:val="00393275"/>
    <w:rsid w:val="00396077"/>
    <w:rsid w:val="00396169"/>
    <w:rsid w:val="00396B76"/>
    <w:rsid w:val="00396FC9"/>
    <w:rsid w:val="003A4A5C"/>
    <w:rsid w:val="003B0C56"/>
    <w:rsid w:val="003C01D9"/>
    <w:rsid w:val="003C5E71"/>
    <w:rsid w:val="003E4583"/>
    <w:rsid w:val="003E4752"/>
    <w:rsid w:val="003F45F2"/>
    <w:rsid w:val="003F5DF3"/>
    <w:rsid w:val="003F728B"/>
    <w:rsid w:val="00404A1F"/>
    <w:rsid w:val="00404F1B"/>
    <w:rsid w:val="00412B8B"/>
    <w:rsid w:val="00413E63"/>
    <w:rsid w:val="00416635"/>
    <w:rsid w:val="004224B0"/>
    <w:rsid w:val="00425C2C"/>
    <w:rsid w:val="00427753"/>
    <w:rsid w:val="004312B0"/>
    <w:rsid w:val="0043604D"/>
    <w:rsid w:val="0043658B"/>
    <w:rsid w:val="00436FA8"/>
    <w:rsid w:val="0044168C"/>
    <w:rsid w:val="00442568"/>
    <w:rsid w:val="00444C26"/>
    <w:rsid w:val="00446164"/>
    <w:rsid w:val="004520FE"/>
    <w:rsid w:val="00452889"/>
    <w:rsid w:val="00452A0D"/>
    <w:rsid w:val="0045326C"/>
    <w:rsid w:val="004556AB"/>
    <w:rsid w:val="004612EB"/>
    <w:rsid w:val="00462AED"/>
    <w:rsid w:val="00463DBF"/>
    <w:rsid w:val="004701EE"/>
    <w:rsid w:val="00470A59"/>
    <w:rsid w:val="0047154C"/>
    <w:rsid w:val="00473CF5"/>
    <w:rsid w:val="0047491F"/>
    <w:rsid w:val="00476B5C"/>
    <w:rsid w:val="004773BC"/>
    <w:rsid w:val="004846A3"/>
    <w:rsid w:val="00487D7C"/>
    <w:rsid w:val="00495A4A"/>
    <w:rsid w:val="00496D81"/>
    <w:rsid w:val="00497036"/>
    <w:rsid w:val="004A0FFC"/>
    <w:rsid w:val="004A7FED"/>
    <w:rsid w:val="004B691B"/>
    <w:rsid w:val="004B7C07"/>
    <w:rsid w:val="004C2338"/>
    <w:rsid w:val="004C3294"/>
    <w:rsid w:val="004C49A8"/>
    <w:rsid w:val="004D19FD"/>
    <w:rsid w:val="004D54AB"/>
    <w:rsid w:val="004D6571"/>
    <w:rsid w:val="004D7A40"/>
    <w:rsid w:val="004E08C2"/>
    <w:rsid w:val="004E0E6E"/>
    <w:rsid w:val="004E1CDD"/>
    <w:rsid w:val="004E76D1"/>
    <w:rsid w:val="004F5733"/>
    <w:rsid w:val="005019C1"/>
    <w:rsid w:val="00506000"/>
    <w:rsid w:val="0050736D"/>
    <w:rsid w:val="00510846"/>
    <w:rsid w:val="00517A01"/>
    <w:rsid w:val="005238D5"/>
    <w:rsid w:val="005332A6"/>
    <w:rsid w:val="00552AF7"/>
    <w:rsid w:val="005619DB"/>
    <w:rsid w:val="00570074"/>
    <w:rsid w:val="00570BE5"/>
    <w:rsid w:val="00571C26"/>
    <w:rsid w:val="0057379C"/>
    <w:rsid w:val="0057760C"/>
    <w:rsid w:val="00580A9F"/>
    <w:rsid w:val="00584517"/>
    <w:rsid w:val="00587666"/>
    <w:rsid w:val="005931A1"/>
    <w:rsid w:val="005937D8"/>
    <w:rsid w:val="005A290F"/>
    <w:rsid w:val="005A3AB9"/>
    <w:rsid w:val="005A3C5C"/>
    <w:rsid w:val="005A6552"/>
    <w:rsid w:val="005A6F69"/>
    <w:rsid w:val="005A7B09"/>
    <w:rsid w:val="005B3F9D"/>
    <w:rsid w:val="005B5E42"/>
    <w:rsid w:val="005B642D"/>
    <w:rsid w:val="005D063E"/>
    <w:rsid w:val="005D72D4"/>
    <w:rsid w:val="005E103D"/>
    <w:rsid w:val="005E38D8"/>
    <w:rsid w:val="005E78F5"/>
    <w:rsid w:val="005F3936"/>
    <w:rsid w:val="00601E5F"/>
    <w:rsid w:val="006045A2"/>
    <w:rsid w:val="00606CC4"/>
    <w:rsid w:val="00620B01"/>
    <w:rsid w:val="006237DF"/>
    <w:rsid w:val="00626FE3"/>
    <w:rsid w:val="00630C82"/>
    <w:rsid w:val="00633267"/>
    <w:rsid w:val="00633844"/>
    <w:rsid w:val="00634881"/>
    <w:rsid w:val="00643662"/>
    <w:rsid w:val="00647A55"/>
    <w:rsid w:val="006504C5"/>
    <w:rsid w:val="0065224B"/>
    <w:rsid w:val="006568A3"/>
    <w:rsid w:val="00664DA1"/>
    <w:rsid w:val="00667E90"/>
    <w:rsid w:val="00670A3A"/>
    <w:rsid w:val="006765AA"/>
    <w:rsid w:val="00676AAC"/>
    <w:rsid w:val="006816BF"/>
    <w:rsid w:val="00682C0A"/>
    <w:rsid w:val="00682FB9"/>
    <w:rsid w:val="00684A98"/>
    <w:rsid w:val="00691146"/>
    <w:rsid w:val="00691753"/>
    <w:rsid w:val="006977AB"/>
    <w:rsid w:val="0069792C"/>
    <w:rsid w:val="006A16A0"/>
    <w:rsid w:val="006A5B38"/>
    <w:rsid w:val="006A7433"/>
    <w:rsid w:val="006A74AB"/>
    <w:rsid w:val="006B1BF1"/>
    <w:rsid w:val="006B258D"/>
    <w:rsid w:val="006C0C30"/>
    <w:rsid w:val="006D1C73"/>
    <w:rsid w:val="006E4C26"/>
    <w:rsid w:val="006F5563"/>
    <w:rsid w:val="00700EA0"/>
    <w:rsid w:val="00703E70"/>
    <w:rsid w:val="00704710"/>
    <w:rsid w:val="00706E61"/>
    <w:rsid w:val="00710757"/>
    <w:rsid w:val="00712569"/>
    <w:rsid w:val="007139E9"/>
    <w:rsid w:val="0071442C"/>
    <w:rsid w:val="0071736B"/>
    <w:rsid w:val="0071772D"/>
    <w:rsid w:val="007203BC"/>
    <w:rsid w:val="00720F4C"/>
    <w:rsid w:val="00733A39"/>
    <w:rsid w:val="0073524C"/>
    <w:rsid w:val="0073731F"/>
    <w:rsid w:val="00737380"/>
    <w:rsid w:val="00737E8F"/>
    <w:rsid w:val="00745326"/>
    <w:rsid w:val="007466CB"/>
    <w:rsid w:val="00751ECF"/>
    <w:rsid w:val="00761FD2"/>
    <w:rsid w:val="00770323"/>
    <w:rsid w:val="00770FE3"/>
    <w:rsid w:val="007748B9"/>
    <w:rsid w:val="00780BDE"/>
    <w:rsid w:val="0078181E"/>
    <w:rsid w:val="00783ACD"/>
    <w:rsid w:val="0078551E"/>
    <w:rsid w:val="00794891"/>
    <w:rsid w:val="007A130E"/>
    <w:rsid w:val="007A1D8C"/>
    <w:rsid w:val="007B3CF0"/>
    <w:rsid w:val="007C0A29"/>
    <w:rsid w:val="007C4AD5"/>
    <w:rsid w:val="007D0620"/>
    <w:rsid w:val="007D51A8"/>
    <w:rsid w:val="007D587C"/>
    <w:rsid w:val="007E1FDA"/>
    <w:rsid w:val="007E7953"/>
    <w:rsid w:val="007E8DA4"/>
    <w:rsid w:val="007F13E5"/>
    <w:rsid w:val="007F1B23"/>
    <w:rsid w:val="007F1E15"/>
    <w:rsid w:val="0080775A"/>
    <w:rsid w:val="008102B4"/>
    <w:rsid w:val="00813FD0"/>
    <w:rsid w:val="008202BE"/>
    <w:rsid w:val="00825511"/>
    <w:rsid w:val="0082559D"/>
    <w:rsid w:val="008263AB"/>
    <w:rsid w:val="00827B48"/>
    <w:rsid w:val="008327FE"/>
    <w:rsid w:val="00833667"/>
    <w:rsid w:val="00846EE9"/>
    <w:rsid w:val="00851BA0"/>
    <w:rsid w:val="0085762E"/>
    <w:rsid w:val="00863B8E"/>
    <w:rsid w:val="00872282"/>
    <w:rsid w:val="008813D2"/>
    <w:rsid w:val="008933C1"/>
    <w:rsid w:val="00895AA1"/>
    <w:rsid w:val="00897870"/>
    <w:rsid w:val="008A5AC8"/>
    <w:rsid w:val="008B2B04"/>
    <w:rsid w:val="008C0469"/>
    <w:rsid w:val="008C74C2"/>
    <w:rsid w:val="008D3DF9"/>
    <w:rsid w:val="008E3E57"/>
    <w:rsid w:val="008E4EC1"/>
    <w:rsid w:val="008E66EA"/>
    <w:rsid w:val="008E6CD1"/>
    <w:rsid w:val="008F3962"/>
    <w:rsid w:val="008F3A00"/>
    <w:rsid w:val="008F71CE"/>
    <w:rsid w:val="00900B7D"/>
    <w:rsid w:val="0090352E"/>
    <w:rsid w:val="009042E8"/>
    <w:rsid w:val="00906FC8"/>
    <w:rsid w:val="009075B8"/>
    <w:rsid w:val="009133C5"/>
    <w:rsid w:val="00915009"/>
    <w:rsid w:val="009227A9"/>
    <w:rsid w:val="00923203"/>
    <w:rsid w:val="00924743"/>
    <w:rsid w:val="00930167"/>
    <w:rsid w:val="00932599"/>
    <w:rsid w:val="009362A0"/>
    <w:rsid w:val="0093657E"/>
    <w:rsid w:val="00944C70"/>
    <w:rsid w:val="00945297"/>
    <w:rsid w:val="0095594C"/>
    <w:rsid w:val="0096183E"/>
    <w:rsid w:val="0096515B"/>
    <w:rsid w:val="009665CE"/>
    <w:rsid w:val="00970479"/>
    <w:rsid w:val="00977410"/>
    <w:rsid w:val="00977703"/>
    <w:rsid w:val="00981DCB"/>
    <w:rsid w:val="0098255D"/>
    <w:rsid w:val="0099375E"/>
    <w:rsid w:val="00994F67"/>
    <w:rsid w:val="00997236"/>
    <w:rsid w:val="009A0B28"/>
    <w:rsid w:val="009B0602"/>
    <w:rsid w:val="009B5436"/>
    <w:rsid w:val="009C05A2"/>
    <w:rsid w:val="009C6120"/>
    <w:rsid w:val="009D0E5B"/>
    <w:rsid w:val="009D1704"/>
    <w:rsid w:val="009E1DFC"/>
    <w:rsid w:val="009E535D"/>
    <w:rsid w:val="009E62E9"/>
    <w:rsid w:val="009E6E84"/>
    <w:rsid w:val="00A007AD"/>
    <w:rsid w:val="00A049D0"/>
    <w:rsid w:val="00A05317"/>
    <w:rsid w:val="00A07939"/>
    <w:rsid w:val="00A12273"/>
    <w:rsid w:val="00A134FA"/>
    <w:rsid w:val="00A135FF"/>
    <w:rsid w:val="00A136EA"/>
    <w:rsid w:val="00A14D5A"/>
    <w:rsid w:val="00A17A51"/>
    <w:rsid w:val="00A22653"/>
    <w:rsid w:val="00A26CF2"/>
    <w:rsid w:val="00A36309"/>
    <w:rsid w:val="00A41760"/>
    <w:rsid w:val="00A42F05"/>
    <w:rsid w:val="00A637BE"/>
    <w:rsid w:val="00A7660A"/>
    <w:rsid w:val="00A907BE"/>
    <w:rsid w:val="00A91889"/>
    <w:rsid w:val="00A92145"/>
    <w:rsid w:val="00AA3662"/>
    <w:rsid w:val="00AA3AF3"/>
    <w:rsid w:val="00AA5299"/>
    <w:rsid w:val="00AA617F"/>
    <w:rsid w:val="00AA7B1C"/>
    <w:rsid w:val="00AA7CCD"/>
    <w:rsid w:val="00AB26D3"/>
    <w:rsid w:val="00AB275F"/>
    <w:rsid w:val="00AB6001"/>
    <w:rsid w:val="00AC0248"/>
    <w:rsid w:val="00AC0902"/>
    <w:rsid w:val="00AC142C"/>
    <w:rsid w:val="00AC159E"/>
    <w:rsid w:val="00AC176B"/>
    <w:rsid w:val="00AD084A"/>
    <w:rsid w:val="00AD13F5"/>
    <w:rsid w:val="00AD34BD"/>
    <w:rsid w:val="00AD749D"/>
    <w:rsid w:val="00AE7C91"/>
    <w:rsid w:val="00B0784F"/>
    <w:rsid w:val="00B1239B"/>
    <w:rsid w:val="00B14E35"/>
    <w:rsid w:val="00B33264"/>
    <w:rsid w:val="00B377F3"/>
    <w:rsid w:val="00B43425"/>
    <w:rsid w:val="00B453A5"/>
    <w:rsid w:val="00B4569B"/>
    <w:rsid w:val="00B46D9E"/>
    <w:rsid w:val="00B60FE3"/>
    <w:rsid w:val="00B62777"/>
    <w:rsid w:val="00B63105"/>
    <w:rsid w:val="00B66BB1"/>
    <w:rsid w:val="00B67A75"/>
    <w:rsid w:val="00B75F87"/>
    <w:rsid w:val="00B81E2B"/>
    <w:rsid w:val="00B867F3"/>
    <w:rsid w:val="00B86989"/>
    <w:rsid w:val="00B87B16"/>
    <w:rsid w:val="00B9541A"/>
    <w:rsid w:val="00B97084"/>
    <w:rsid w:val="00BA21FF"/>
    <w:rsid w:val="00BA25B3"/>
    <w:rsid w:val="00BA272C"/>
    <w:rsid w:val="00BA3683"/>
    <w:rsid w:val="00BA409B"/>
    <w:rsid w:val="00BA66EF"/>
    <w:rsid w:val="00BA77FA"/>
    <w:rsid w:val="00BB2FB1"/>
    <w:rsid w:val="00BC3B68"/>
    <w:rsid w:val="00BD32DA"/>
    <w:rsid w:val="00BD3461"/>
    <w:rsid w:val="00BD3A4D"/>
    <w:rsid w:val="00BD51F3"/>
    <w:rsid w:val="00BE404B"/>
    <w:rsid w:val="00BE4854"/>
    <w:rsid w:val="00BE6A16"/>
    <w:rsid w:val="00BE7EDE"/>
    <w:rsid w:val="00BF0D26"/>
    <w:rsid w:val="00BF1140"/>
    <w:rsid w:val="00BF16C0"/>
    <w:rsid w:val="00BF5277"/>
    <w:rsid w:val="00C04786"/>
    <w:rsid w:val="00C11A52"/>
    <w:rsid w:val="00C1645A"/>
    <w:rsid w:val="00C24956"/>
    <w:rsid w:val="00C31E08"/>
    <w:rsid w:val="00C46717"/>
    <w:rsid w:val="00C51E38"/>
    <w:rsid w:val="00C52680"/>
    <w:rsid w:val="00C52C28"/>
    <w:rsid w:val="00C55E74"/>
    <w:rsid w:val="00C5756F"/>
    <w:rsid w:val="00C61F6F"/>
    <w:rsid w:val="00C66A1A"/>
    <w:rsid w:val="00C67C6C"/>
    <w:rsid w:val="00C74309"/>
    <w:rsid w:val="00C7453C"/>
    <w:rsid w:val="00C770AE"/>
    <w:rsid w:val="00C77FAA"/>
    <w:rsid w:val="00C8121D"/>
    <w:rsid w:val="00C81A77"/>
    <w:rsid w:val="00C859E0"/>
    <w:rsid w:val="00C85B2A"/>
    <w:rsid w:val="00C9091C"/>
    <w:rsid w:val="00CA12B1"/>
    <w:rsid w:val="00CA4021"/>
    <w:rsid w:val="00CC2448"/>
    <w:rsid w:val="00CE3EBE"/>
    <w:rsid w:val="00CE61C6"/>
    <w:rsid w:val="00CF3D57"/>
    <w:rsid w:val="00CF519D"/>
    <w:rsid w:val="00CF6C51"/>
    <w:rsid w:val="00D1199B"/>
    <w:rsid w:val="00D12FD5"/>
    <w:rsid w:val="00D13AAD"/>
    <w:rsid w:val="00D23441"/>
    <w:rsid w:val="00D238BD"/>
    <w:rsid w:val="00D248FC"/>
    <w:rsid w:val="00D320C2"/>
    <w:rsid w:val="00D33E2F"/>
    <w:rsid w:val="00D34317"/>
    <w:rsid w:val="00D37C06"/>
    <w:rsid w:val="00D40492"/>
    <w:rsid w:val="00D41A18"/>
    <w:rsid w:val="00D42999"/>
    <w:rsid w:val="00D43F70"/>
    <w:rsid w:val="00D47B0E"/>
    <w:rsid w:val="00D57199"/>
    <w:rsid w:val="00D61D3F"/>
    <w:rsid w:val="00D62E86"/>
    <w:rsid w:val="00D64172"/>
    <w:rsid w:val="00D71D47"/>
    <w:rsid w:val="00D73752"/>
    <w:rsid w:val="00D76A16"/>
    <w:rsid w:val="00D76FC6"/>
    <w:rsid w:val="00D82416"/>
    <w:rsid w:val="00D82437"/>
    <w:rsid w:val="00D8496B"/>
    <w:rsid w:val="00D856E0"/>
    <w:rsid w:val="00D901ED"/>
    <w:rsid w:val="00D913DE"/>
    <w:rsid w:val="00D9345E"/>
    <w:rsid w:val="00DA406E"/>
    <w:rsid w:val="00DA7CD8"/>
    <w:rsid w:val="00DC1429"/>
    <w:rsid w:val="00DC3E6F"/>
    <w:rsid w:val="00DD07F2"/>
    <w:rsid w:val="00DD0C73"/>
    <w:rsid w:val="00DE0003"/>
    <w:rsid w:val="00DE4EB5"/>
    <w:rsid w:val="00DF05A2"/>
    <w:rsid w:val="00DF3EC3"/>
    <w:rsid w:val="00DF5944"/>
    <w:rsid w:val="00DF7D8F"/>
    <w:rsid w:val="00E00304"/>
    <w:rsid w:val="00E01D39"/>
    <w:rsid w:val="00E02D24"/>
    <w:rsid w:val="00E03DB7"/>
    <w:rsid w:val="00E149A3"/>
    <w:rsid w:val="00E17778"/>
    <w:rsid w:val="00E22CEE"/>
    <w:rsid w:val="00E25409"/>
    <w:rsid w:val="00E30640"/>
    <w:rsid w:val="00E319BD"/>
    <w:rsid w:val="00E322D9"/>
    <w:rsid w:val="00E32A4A"/>
    <w:rsid w:val="00E43007"/>
    <w:rsid w:val="00E45D20"/>
    <w:rsid w:val="00E5024C"/>
    <w:rsid w:val="00E502C8"/>
    <w:rsid w:val="00E51A83"/>
    <w:rsid w:val="00E51BC3"/>
    <w:rsid w:val="00E56196"/>
    <w:rsid w:val="00E65B87"/>
    <w:rsid w:val="00E71DAB"/>
    <w:rsid w:val="00E750E2"/>
    <w:rsid w:val="00E80505"/>
    <w:rsid w:val="00E818F8"/>
    <w:rsid w:val="00E8273C"/>
    <w:rsid w:val="00E82B75"/>
    <w:rsid w:val="00E876E0"/>
    <w:rsid w:val="00E91B3F"/>
    <w:rsid w:val="00E924E2"/>
    <w:rsid w:val="00E93149"/>
    <w:rsid w:val="00E932BD"/>
    <w:rsid w:val="00E93F91"/>
    <w:rsid w:val="00E941CE"/>
    <w:rsid w:val="00E96AF3"/>
    <w:rsid w:val="00EA0802"/>
    <w:rsid w:val="00EA7FF1"/>
    <w:rsid w:val="00EB68FC"/>
    <w:rsid w:val="00EB7CC5"/>
    <w:rsid w:val="00EC345E"/>
    <w:rsid w:val="00EC4D84"/>
    <w:rsid w:val="00EC5D2E"/>
    <w:rsid w:val="00EC694E"/>
    <w:rsid w:val="00EC6C22"/>
    <w:rsid w:val="00ED52BE"/>
    <w:rsid w:val="00EE3AAE"/>
    <w:rsid w:val="00EF4772"/>
    <w:rsid w:val="00F02E6F"/>
    <w:rsid w:val="00F039D8"/>
    <w:rsid w:val="00F059A6"/>
    <w:rsid w:val="00F06459"/>
    <w:rsid w:val="00F06E5A"/>
    <w:rsid w:val="00F12C13"/>
    <w:rsid w:val="00F132B8"/>
    <w:rsid w:val="00F132C9"/>
    <w:rsid w:val="00F13F02"/>
    <w:rsid w:val="00F2095C"/>
    <w:rsid w:val="00F21B7A"/>
    <w:rsid w:val="00F2244D"/>
    <w:rsid w:val="00F2758A"/>
    <w:rsid w:val="00F278B0"/>
    <w:rsid w:val="00F31E35"/>
    <w:rsid w:val="00F31F18"/>
    <w:rsid w:val="00F33963"/>
    <w:rsid w:val="00F3546D"/>
    <w:rsid w:val="00F36C7D"/>
    <w:rsid w:val="00F50864"/>
    <w:rsid w:val="00F52F97"/>
    <w:rsid w:val="00F62A76"/>
    <w:rsid w:val="00F63125"/>
    <w:rsid w:val="00F63F62"/>
    <w:rsid w:val="00F660FE"/>
    <w:rsid w:val="00F66809"/>
    <w:rsid w:val="00F66E01"/>
    <w:rsid w:val="00F67827"/>
    <w:rsid w:val="00F67EB2"/>
    <w:rsid w:val="00F70B24"/>
    <w:rsid w:val="00F71640"/>
    <w:rsid w:val="00F74F48"/>
    <w:rsid w:val="00F80275"/>
    <w:rsid w:val="00F80D9D"/>
    <w:rsid w:val="00F920DA"/>
    <w:rsid w:val="00F94576"/>
    <w:rsid w:val="00F9485A"/>
    <w:rsid w:val="00F94FE3"/>
    <w:rsid w:val="00F962B8"/>
    <w:rsid w:val="00FA13D7"/>
    <w:rsid w:val="00FA5D1F"/>
    <w:rsid w:val="00FC2467"/>
    <w:rsid w:val="00FC5DA4"/>
    <w:rsid w:val="00FE23D0"/>
    <w:rsid w:val="00FE4315"/>
    <w:rsid w:val="00FF0E72"/>
    <w:rsid w:val="00FF1F44"/>
    <w:rsid w:val="010589F0"/>
    <w:rsid w:val="06C975B9"/>
    <w:rsid w:val="0CF4FFF7"/>
    <w:rsid w:val="0EF9C869"/>
    <w:rsid w:val="15D4F26A"/>
    <w:rsid w:val="17B02356"/>
    <w:rsid w:val="210091F4"/>
    <w:rsid w:val="291EF6A5"/>
    <w:rsid w:val="31AB0B47"/>
    <w:rsid w:val="33A9DC71"/>
    <w:rsid w:val="40A127FC"/>
    <w:rsid w:val="41D915D3"/>
    <w:rsid w:val="4F663AA7"/>
    <w:rsid w:val="5E9F65D1"/>
    <w:rsid w:val="5EFF5BDD"/>
    <w:rsid w:val="60324920"/>
    <w:rsid w:val="6D15E628"/>
    <w:rsid w:val="753613B2"/>
    <w:rsid w:val="7DED3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9CD4"/>
  <w15:chartTrackingRefBased/>
  <w15:docId w15:val="{B389E962-62A3-45FE-8E1D-925E658A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qFormat/>
    <w:rsid w:val="008813D2"/>
    <w:pPr>
      <w:spacing w:line="312" w:lineRule="auto"/>
      <w:outlineLvl w:val="0"/>
    </w:pPr>
    <w:rPr>
      <w:rFonts w:ascii="Verdana" w:hAnsi="Verdana" w:cstheme="minorHAnsi"/>
      <w:b/>
      <w:sz w:val="20"/>
      <w:szCs w:val="18"/>
    </w:rPr>
  </w:style>
  <w:style w:type="paragraph" w:styleId="Kop2">
    <w:name w:val="heading 2"/>
    <w:basedOn w:val="Geenafstand"/>
    <w:next w:val="Standaard"/>
    <w:link w:val="Kop2Char"/>
    <w:unhideWhenUsed/>
    <w:qFormat/>
    <w:rsid w:val="00977703"/>
    <w:pPr>
      <w:numPr>
        <w:ilvl w:val="1"/>
        <w:numId w:val="16"/>
      </w:numPr>
      <w:spacing w:line="312" w:lineRule="auto"/>
      <w:outlineLvl w:val="1"/>
    </w:pPr>
    <w:rPr>
      <w:rFonts w:ascii="Verdana" w:hAnsi="Verdana" w:cs="Arial"/>
      <w:b/>
      <w:sz w:val="18"/>
      <w:szCs w:val="18"/>
    </w:rPr>
  </w:style>
  <w:style w:type="paragraph" w:styleId="Kop3">
    <w:name w:val="heading 3"/>
    <w:aliases w:val="BD,3scr"/>
    <w:basedOn w:val="Kop1"/>
    <w:next w:val="Standaard"/>
    <w:link w:val="Kop3Char"/>
    <w:unhideWhenUsed/>
    <w:qFormat/>
    <w:rsid w:val="00B43425"/>
    <w:pPr>
      <w:numPr>
        <w:numId w:val="21"/>
      </w:numPr>
      <w:spacing w:line="360" w:lineRule="auto"/>
      <w:ind w:left="1134" w:hanging="1134"/>
      <w:outlineLvl w:val="2"/>
    </w:pPr>
    <w:rPr>
      <w:b w:val="0"/>
      <w:sz w:val="22"/>
      <w:szCs w:val="22"/>
    </w:rPr>
  </w:style>
  <w:style w:type="paragraph" w:styleId="Kop4">
    <w:name w:val="heading 4"/>
    <w:basedOn w:val="Kop1"/>
    <w:next w:val="Standaard"/>
    <w:link w:val="Kop4Char"/>
    <w:qFormat/>
    <w:rsid w:val="00054D06"/>
    <w:pPr>
      <w:widowControl w:val="0"/>
      <w:tabs>
        <w:tab w:val="num" w:pos="0"/>
      </w:tabs>
      <w:spacing w:before="240" w:line="240" w:lineRule="atLeast"/>
      <w:ind w:hanging="1160"/>
      <w:outlineLvl w:val="3"/>
    </w:pPr>
    <w:rPr>
      <w:rFonts w:eastAsia="Times New Roman" w:cs="Arial"/>
      <w:b w:val="0"/>
      <w:bCs/>
      <w:kern w:val="32"/>
      <w:sz w:val="18"/>
      <w:lang w:eastAsia="nl-NL"/>
    </w:rPr>
  </w:style>
  <w:style w:type="paragraph" w:styleId="Kop5">
    <w:name w:val="heading 5"/>
    <w:basedOn w:val="Standaard"/>
    <w:next w:val="Standaard"/>
    <w:link w:val="Kop5Char"/>
    <w:qFormat/>
    <w:rsid w:val="00054D06"/>
    <w:pPr>
      <w:tabs>
        <w:tab w:val="num" w:pos="-152"/>
      </w:tabs>
      <w:spacing w:before="240" w:after="60" w:line="240" w:lineRule="atLeast"/>
      <w:ind w:left="-152" w:hanging="1008"/>
      <w:outlineLvl w:val="4"/>
    </w:pPr>
    <w:rPr>
      <w:rFonts w:ascii="Verdana" w:eastAsia="Times New Roman" w:hAnsi="Verdana"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3D2"/>
    <w:rPr>
      <w:rFonts w:ascii="Verdana" w:hAnsi="Verdana" w:cstheme="minorHAnsi"/>
      <w:b/>
      <w:sz w:val="20"/>
      <w:szCs w:val="18"/>
    </w:rPr>
  </w:style>
  <w:style w:type="character" w:customStyle="1" w:styleId="Kop3Char">
    <w:name w:val="Kop 3 Char"/>
    <w:aliases w:val="BD Char,3scr Char"/>
    <w:basedOn w:val="Standaardalinea-lettertype"/>
    <w:link w:val="Kop3"/>
    <w:rsid w:val="00B43425"/>
    <w:rPr>
      <w:rFonts w:ascii="Verdana" w:hAnsi="Verdana" w:cstheme="minorHAnsi"/>
    </w:rPr>
  </w:style>
  <w:style w:type="character" w:customStyle="1" w:styleId="Kop2Char">
    <w:name w:val="Kop 2 Char"/>
    <w:basedOn w:val="Standaardalinea-lettertype"/>
    <w:link w:val="Kop2"/>
    <w:rsid w:val="00977703"/>
    <w:rPr>
      <w:rFonts w:ascii="Verdana" w:hAnsi="Verdana" w:cs="Arial"/>
      <w:b/>
      <w:sz w:val="18"/>
      <w:szCs w:val="18"/>
    </w:rPr>
  </w:style>
  <w:style w:type="paragraph" w:styleId="Geenafstand">
    <w:name w:val="No Spacing"/>
    <w:link w:val="GeenafstandChar"/>
    <w:uiPriority w:val="1"/>
    <w:qFormat/>
    <w:rsid w:val="00396B76"/>
    <w:pPr>
      <w:spacing w:after="0" w:line="240" w:lineRule="auto"/>
    </w:pPr>
  </w:style>
  <w:style w:type="paragraph" w:customStyle="1" w:styleId="EmeritorBDTabelbasis">
    <w:name w:val="Emeritor BD Tabel basis"/>
    <w:basedOn w:val="DPCKop3"/>
    <w:qFormat/>
    <w:rsid w:val="00770FE3"/>
    <w:pPr>
      <w:spacing w:after="0" w:line="240" w:lineRule="auto"/>
    </w:pPr>
  </w:style>
  <w:style w:type="paragraph" w:customStyle="1" w:styleId="HoofdtekstMeubilair">
    <w:name w:val="Hoofdtekst Meubilair"/>
    <w:basedOn w:val="Standaard"/>
    <w:qFormat/>
    <w:rsid w:val="00462AED"/>
    <w:pPr>
      <w:spacing w:after="0" w:line="276" w:lineRule="auto"/>
      <w:ind w:left="1134"/>
    </w:pPr>
    <w:rPr>
      <w:rFonts w:cs="Tahoma"/>
    </w:rPr>
  </w:style>
  <w:style w:type="character" w:styleId="Hyperlink">
    <w:name w:val="Hyperlink"/>
    <w:uiPriority w:val="99"/>
    <w:rsid w:val="00751ECF"/>
    <w:rPr>
      <w:color w:val="auto"/>
      <w:u w:val="single"/>
    </w:rPr>
  </w:style>
  <w:style w:type="paragraph" w:customStyle="1" w:styleId="Heading2Links0cm">
    <w:name w:val="Heading 2 + Links:  0 cm"/>
    <w:aliases w:val="Eerste regel:  0 cm"/>
    <w:basedOn w:val="Standaard"/>
    <w:link w:val="Heading2Links0cmChar"/>
    <w:rsid w:val="00751ECF"/>
    <w:pPr>
      <w:tabs>
        <w:tab w:val="left" w:pos="397"/>
        <w:tab w:val="num" w:pos="718"/>
      </w:tabs>
      <w:spacing w:before="105" w:after="30" w:line="260" w:lineRule="exact"/>
      <w:ind w:left="718" w:hanging="576"/>
      <w:outlineLvl w:val="1"/>
    </w:pPr>
    <w:rPr>
      <w:rFonts w:ascii="Verdana" w:eastAsia="Times New Roman" w:hAnsi="Verdana" w:cs="Arial"/>
      <w:b/>
      <w:sz w:val="18"/>
      <w:szCs w:val="20"/>
    </w:rPr>
  </w:style>
  <w:style w:type="paragraph" w:customStyle="1" w:styleId="DPCKop3">
    <w:name w:val="DPC Kop 3"/>
    <w:basedOn w:val="Standaard"/>
    <w:next w:val="Standaard"/>
    <w:link w:val="DPCKop3Char"/>
    <w:qFormat/>
    <w:rsid w:val="00E32A4A"/>
    <w:pPr>
      <w:spacing w:line="360" w:lineRule="auto"/>
      <w:ind w:left="1134" w:hanging="1134"/>
    </w:pPr>
    <w:rPr>
      <w:b/>
    </w:rPr>
  </w:style>
  <w:style w:type="character" w:customStyle="1" w:styleId="DPCKop3Char">
    <w:name w:val="DPC Kop 3 Char"/>
    <w:basedOn w:val="Standaardalinea-lettertype"/>
    <w:link w:val="DPCKop3"/>
    <w:rsid w:val="00E32A4A"/>
    <w:rPr>
      <w:b/>
    </w:rPr>
  </w:style>
  <w:style w:type="paragraph" w:customStyle="1" w:styleId="DPCKop4">
    <w:name w:val="DPC Kop 4"/>
    <w:basedOn w:val="Heading2Links0cm"/>
    <w:next w:val="Standaard"/>
    <w:qFormat/>
    <w:rsid w:val="00751ECF"/>
    <w:pPr>
      <w:tabs>
        <w:tab w:val="clear" w:pos="397"/>
        <w:tab w:val="clear" w:pos="718"/>
        <w:tab w:val="left" w:pos="992"/>
        <w:tab w:val="num" w:pos="1715"/>
      </w:tabs>
      <w:spacing w:before="360"/>
      <w:ind w:left="862" w:hanging="862"/>
      <w:outlineLvl w:val="3"/>
    </w:pPr>
  </w:style>
  <w:style w:type="character" w:customStyle="1" w:styleId="Heading2Links0cmChar">
    <w:name w:val="Heading 2 + Links:  0 cm Char"/>
    <w:aliases w:val="Eerste regel:  0 cm Char"/>
    <w:basedOn w:val="Standaardalinea-lettertype"/>
    <w:link w:val="Heading2Links0cm"/>
    <w:rsid w:val="00813FD0"/>
    <w:rPr>
      <w:rFonts w:ascii="Verdana" w:eastAsia="Times New Roman" w:hAnsi="Verdana" w:cs="Arial"/>
      <w:b/>
      <w:sz w:val="18"/>
      <w:szCs w:val="20"/>
    </w:rPr>
  </w:style>
  <w:style w:type="paragraph" w:styleId="Lijstalinea">
    <w:name w:val="List Paragraph"/>
    <w:basedOn w:val="Standaard"/>
    <w:uiPriority w:val="34"/>
    <w:qFormat/>
    <w:rsid w:val="00813FD0"/>
    <w:pPr>
      <w:ind w:left="720"/>
      <w:contextualSpacing/>
    </w:pPr>
  </w:style>
  <w:style w:type="character" w:styleId="Verwijzingopmerking">
    <w:name w:val="annotation reference"/>
    <w:basedOn w:val="Standaardalinea-lettertype"/>
    <w:uiPriority w:val="99"/>
    <w:semiHidden/>
    <w:unhideWhenUsed/>
    <w:rsid w:val="00E322D9"/>
    <w:rPr>
      <w:sz w:val="16"/>
      <w:szCs w:val="16"/>
    </w:rPr>
  </w:style>
  <w:style w:type="paragraph" w:styleId="Tekstopmerking">
    <w:name w:val="annotation text"/>
    <w:basedOn w:val="Standaard"/>
    <w:link w:val="TekstopmerkingChar"/>
    <w:unhideWhenUsed/>
    <w:rsid w:val="00E322D9"/>
    <w:pPr>
      <w:spacing w:line="240" w:lineRule="auto"/>
    </w:pPr>
    <w:rPr>
      <w:sz w:val="20"/>
      <w:szCs w:val="20"/>
    </w:rPr>
  </w:style>
  <w:style w:type="character" w:customStyle="1" w:styleId="TekstopmerkingChar">
    <w:name w:val="Tekst opmerking Char"/>
    <w:basedOn w:val="Standaardalinea-lettertype"/>
    <w:link w:val="Tekstopmerking"/>
    <w:rsid w:val="00E322D9"/>
    <w:rPr>
      <w:sz w:val="20"/>
      <w:szCs w:val="20"/>
    </w:rPr>
  </w:style>
  <w:style w:type="paragraph" w:styleId="Onderwerpvanopmerking">
    <w:name w:val="annotation subject"/>
    <w:basedOn w:val="Tekstopmerking"/>
    <w:next w:val="Tekstopmerking"/>
    <w:link w:val="OnderwerpvanopmerkingChar"/>
    <w:uiPriority w:val="99"/>
    <w:semiHidden/>
    <w:unhideWhenUsed/>
    <w:rsid w:val="00E322D9"/>
    <w:rPr>
      <w:b/>
      <w:bCs/>
    </w:rPr>
  </w:style>
  <w:style w:type="character" w:customStyle="1" w:styleId="OnderwerpvanopmerkingChar">
    <w:name w:val="Onderwerp van opmerking Char"/>
    <w:basedOn w:val="TekstopmerkingChar"/>
    <w:link w:val="Onderwerpvanopmerking"/>
    <w:uiPriority w:val="99"/>
    <w:semiHidden/>
    <w:rsid w:val="00E322D9"/>
    <w:rPr>
      <w:b/>
      <w:bCs/>
      <w:sz w:val="20"/>
      <w:szCs w:val="20"/>
    </w:rPr>
  </w:style>
  <w:style w:type="paragraph" w:styleId="Ballontekst">
    <w:name w:val="Balloon Text"/>
    <w:basedOn w:val="Standaard"/>
    <w:link w:val="BallontekstChar"/>
    <w:uiPriority w:val="99"/>
    <w:semiHidden/>
    <w:unhideWhenUsed/>
    <w:rsid w:val="00E322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22D9"/>
    <w:rPr>
      <w:rFonts w:ascii="Segoe UI" w:hAnsi="Segoe UI" w:cs="Segoe UI"/>
      <w:sz w:val="18"/>
      <w:szCs w:val="18"/>
    </w:rPr>
  </w:style>
  <w:style w:type="paragraph" w:styleId="Koptekst">
    <w:name w:val="header"/>
    <w:basedOn w:val="Standaard"/>
    <w:link w:val="KoptekstChar"/>
    <w:uiPriority w:val="99"/>
    <w:unhideWhenUsed/>
    <w:rsid w:val="007A1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30E"/>
  </w:style>
  <w:style w:type="paragraph" w:styleId="Voettekst">
    <w:name w:val="footer"/>
    <w:basedOn w:val="Standaard"/>
    <w:link w:val="VoettekstChar"/>
    <w:uiPriority w:val="99"/>
    <w:unhideWhenUsed/>
    <w:rsid w:val="007A1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30E"/>
  </w:style>
  <w:style w:type="table" w:styleId="Tabelraster">
    <w:name w:val="Table Grid"/>
    <w:basedOn w:val="Standaardtabel"/>
    <w:uiPriority w:val="39"/>
    <w:rsid w:val="00BD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A13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3D7"/>
    <w:rPr>
      <w:sz w:val="20"/>
      <w:szCs w:val="20"/>
    </w:rPr>
  </w:style>
  <w:style w:type="character" w:styleId="Voetnootmarkering">
    <w:name w:val="footnote reference"/>
    <w:basedOn w:val="Standaardalinea-lettertype"/>
    <w:uiPriority w:val="99"/>
    <w:semiHidden/>
    <w:unhideWhenUsed/>
    <w:rsid w:val="00FA13D7"/>
    <w:rPr>
      <w:vertAlign w:val="superscript"/>
    </w:rPr>
  </w:style>
  <w:style w:type="paragraph" w:customStyle="1" w:styleId="broodtekst">
    <w:name w:val="broodtekst"/>
    <w:basedOn w:val="Standaard"/>
    <w:link w:val="broodtekstChar"/>
    <w:rsid w:val="001A27A3"/>
    <w:pPr>
      <w:tabs>
        <w:tab w:val="left" w:pos="227"/>
        <w:tab w:val="left" w:pos="454"/>
        <w:tab w:val="left" w:pos="680"/>
      </w:tabs>
      <w:autoSpaceDE w:val="0"/>
      <w:autoSpaceDN w:val="0"/>
      <w:adjustRightInd w:val="0"/>
      <w:spacing w:after="0" w:line="240" w:lineRule="atLeast"/>
    </w:pPr>
    <w:rPr>
      <w:rFonts w:ascii="Verdana" w:hAnsi="Verdana" w:cs="Times New Roman"/>
      <w:sz w:val="18"/>
      <w:szCs w:val="18"/>
      <w:lang w:eastAsia="nl-NL"/>
    </w:rPr>
  </w:style>
  <w:style w:type="character" w:customStyle="1" w:styleId="broodtekstChar">
    <w:name w:val="broodtekst Char"/>
    <w:link w:val="broodtekst"/>
    <w:rsid w:val="001A27A3"/>
    <w:rPr>
      <w:rFonts w:ascii="Verdana" w:eastAsia="MS Mincho" w:hAnsi="Verdana" w:cs="Times New Roman"/>
      <w:sz w:val="18"/>
      <w:szCs w:val="18"/>
      <w:lang w:eastAsia="nl-NL"/>
    </w:rPr>
  </w:style>
  <w:style w:type="character" w:customStyle="1" w:styleId="Kop4Char">
    <w:name w:val="Kop 4 Char"/>
    <w:basedOn w:val="Standaardalinea-lettertype"/>
    <w:link w:val="Kop4"/>
    <w:rsid w:val="00054D06"/>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54D06"/>
    <w:rPr>
      <w:rFonts w:ascii="Verdana" w:eastAsia="Times New Roman" w:hAnsi="Verdana" w:cs="Times New Roman"/>
      <w:b/>
      <w:bCs/>
      <w:i/>
      <w:iCs/>
      <w:sz w:val="26"/>
      <w:szCs w:val="26"/>
      <w:lang w:eastAsia="nl-NL"/>
    </w:rPr>
  </w:style>
  <w:style w:type="paragraph" w:customStyle="1" w:styleId="opsommingsvinkUit">
    <w:name w:val="opsommingsvink_Uit"/>
    <w:basedOn w:val="broodtekst"/>
    <w:rsid w:val="006F5563"/>
    <w:pPr>
      <w:widowControl w:val="0"/>
      <w:numPr>
        <w:numId w:val="15"/>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character" w:customStyle="1" w:styleId="GeenafstandChar">
    <w:name w:val="Geen afstand Char"/>
    <w:link w:val="Geenafstand"/>
    <w:uiPriority w:val="1"/>
    <w:rsid w:val="000564A9"/>
  </w:style>
  <w:style w:type="paragraph" w:customStyle="1" w:styleId="paragraph">
    <w:name w:val="paragraph"/>
    <w:basedOn w:val="Standaard"/>
    <w:rsid w:val="00700E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0EA0"/>
  </w:style>
  <w:style w:type="character" w:customStyle="1" w:styleId="eop">
    <w:name w:val="eop"/>
    <w:basedOn w:val="Standaardalinea-lettertype"/>
    <w:rsid w:val="00700EA0"/>
  </w:style>
  <w:style w:type="character" w:customStyle="1" w:styleId="contextualspellingandgrammarerror">
    <w:name w:val="contextualspellingandgrammarerror"/>
    <w:basedOn w:val="Standaardalinea-lettertype"/>
    <w:rsid w:val="00700EA0"/>
  </w:style>
  <w:style w:type="character" w:customStyle="1" w:styleId="spellingerror">
    <w:name w:val="spellingerror"/>
    <w:basedOn w:val="Standaardalinea-lettertype"/>
    <w:rsid w:val="00700EA0"/>
  </w:style>
  <w:style w:type="paragraph" w:styleId="Kopvaninhoudsopgave">
    <w:name w:val="TOC Heading"/>
    <w:basedOn w:val="Kop1"/>
    <w:next w:val="Standaard"/>
    <w:uiPriority w:val="39"/>
    <w:unhideWhenUsed/>
    <w:qFormat/>
    <w:rsid w:val="008813D2"/>
    <w:pPr>
      <w:spacing w:before="240" w:line="259" w:lineRule="auto"/>
      <w:outlineLvl w:val="9"/>
    </w:pPr>
    <w:rPr>
      <w:rFonts w:asciiTheme="majorHAnsi" w:hAnsiTheme="majorHAnsi"/>
      <w:b w:val="0"/>
      <w:bCs/>
      <w:color w:val="2E74B5" w:themeColor="accent1" w:themeShade="BF"/>
      <w:sz w:val="32"/>
      <w:szCs w:val="32"/>
      <w:lang w:eastAsia="nl-NL"/>
    </w:rPr>
  </w:style>
  <w:style w:type="paragraph" w:styleId="Inhopg1">
    <w:name w:val="toc 1"/>
    <w:basedOn w:val="Standaard"/>
    <w:next w:val="Standaard"/>
    <w:autoRedefine/>
    <w:uiPriority w:val="39"/>
    <w:unhideWhenUsed/>
    <w:rsid w:val="00737380"/>
    <w:pPr>
      <w:spacing w:after="100"/>
    </w:pPr>
  </w:style>
  <w:style w:type="paragraph" w:styleId="Inhopg2">
    <w:name w:val="toc 2"/>
    <w:basedOn w:val="Standaard"/>
    <w:next w:val="Standaard"/>
    <w:autoRedefine/>
    <w:uiPriority w:val="39"/>
    <w:unhideWhenUsed/>
    <w:rsid w:val="00977703"/>
    <w:pPr>
      <w:spacing w:after="100"/>
      <w:ind w:left="220"/>
    </w:pPr>
  </w:style>
  <w:style w:type="paragraph" w:styleId="Revisie">
    <w:name w:val="Revision"/>
    <w:hidden/>
    <w:uiPriority w:val="99"/>
    <w:semiHidden/>
    <w:rsid w:val="009665CE"/>
    <w:pPr>
      <w:spacing w:after="0" w:line="240" w:lineRule="auto"/>
    </w:pPr>
  </w:style>
  <w:style w:type="paragraph" w:styleId="Standaardinspringing">
    <w:name w:val="Normal Indent"/>
    <w:basedOn w:val="Standaard"/>
    <w:link w:val="StandaardinspringingChar"/>
    <w:rsid w:val="000C2C97"/>
    <w:pPr>
      <w:spacing w:after="0" w:line="240" w:lineRule="auto"/>
      <w:ind w:left="454"/>
      <w:jc w:val="both"/>
    </w:pPr>
    <w:rPr>
      <w:rFonts w:ascii="Helvetica" w:eastAsia="Times New Roman" w:hAnsi="Helvetica" w:cs="Times New Roman"/>
      <w:sz w:val="18"/>
      <w:szCs w:val="20"/>
    </w:rPr>
  </w:style>
  <w:style w:type="character" w:customStyle="1" w:styleId="StandaardinspringingChar">
    <w:name w:val="Standaardinspringing Char"/>
    <w:link w:val="Standaardinspringing"/>
    <w:rsid w:val="000C2C97"/>
    <w:rPr>
      <w:rFonts w:ascii="Helvetica" w:eastAsia="Times New Roman" w:hAnsi="Helvetica" w:cs="Times New Roman"/>
      <w:sz w:val="18"/>
      <w:szCs w:val="20"/>
    </w:rPr>
  </w:style>
  <w:style w:type="paragraph" w:styleId="Inhopg3">
    <w:name w:val="toc 3"/>
    <w:basedOn w:val="Standaard"/>
    <w:next w:val="Standaard"/>
    <w:autoRedefine/>
    <w:uiPriority w:val="39"/>
    <w:unhideWhenUsed/>
    <w:rsid w:val="00F3546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8807">
      <w:bodyDiv w:val="1"/>
      <w:marLeft w:val="0"/>
      <w:marRight w:val="0"/>
      <w:marTop w:val="0"/>
      <w:marBottom w:val="0"/>
      <w:divBdr>
        <w:top w:val="none" w:sz="0" w:space="0" w:color="auto"/>
        <w:left w:val="none" w:sz="0" w:space="0" w:color="auto"/>
        <w:bottom w:val="none" w:sz="0" w:space="0" w:color="auto"/>
        <w:right w:val="none" w:sz="0" w:space="0" w:color="auto"/>
      </w:divBdr>
      <w:divsChild>
        <w:div w:id="1120996591">
          <w:marLeft w:val="0"/>
          <w:marRight w:val="0"/>
          <w:marTop w:val="0"/>
          <w:marBottom w:val="0"/>
          <w:divBdr>
            <w:top w:val="none" w:sz="0" w:space="0" w:color="auto"/>
            <w:left w:val="none" w:sz="0" w:space="0" w:color="auto"/>
            <w:bottom w:val="none" w:sz="0" w:space="0" w:color="auto"/>
            <w:right w:val="none" w:sz="0" w:space="0" w:color="auto"/>
          </w:divBdr>
        </w:div>
        <w:div w:id="1194534959">
          <w:marLeft w:val="0"/>
          <w:marRight w:val="0"/>
          <w:marTop w:val="0"/>
          <w:marBottom w:val="0"/>
          <w:divBdr>
            <w:top w:val="none" w:sz="0" w:space="0" w:color="auto"/>
            <w:left w:val="none" w:sz="0" w:space="0" w:color="auto"/>
            <w:bottom w:val="none" w:sz="0" w:space="0" w:color="auto"/>
            <w:right w:val="none" w:sz="0" w:space="0" w:color="auto"/>
          </w:divBdr>
        </w:div>
        <w:div w:id="534536681">
          <w:marLeft w:val="0"/>
          <w:marRight w:val="0"/>
          <w:marTop w:val="0"/>
          <w:marBottom w:val="0"/>
          <w:divBdr>
            <w:top w:val="none" w:sz="0" w:space="0" w:color="auto"/>
            <w:left w:val="none" w:sz="0" w:space="0" w:color="auto"/>
            <w:bottom w:val="none" w:sz="0" w:space="0" w:color="auto"/>
            <w:right w:val="none" w:sz="0" w:space="0" w:color="auto"/>
          </w:divBdr>
        </w:div>
        <w:div w:id="698966416">
          <w:marLeft w:val="0"/>
          <w:marRight w:val="0"/>
          <w:marTop w:val="0"/>
          <w:marBottom w:val="0"/>
          <w:divBdr>
            <w:top w:val="none" w:sz="0" w:space="0" w:color="auto"/>
            <w:left w:val="none" w:sz="0" w:space="0" w:color="auto"/>
            <w:bottom w:val="none" w:sz="0" w:space="0" w:color="auto"/>
            <w:right w:val="none" w:sz="0" w:space="0" w:color="auto"/>
          </w:divBdr>
          <w:divsChild>
            <w:div w:id="404835658">
              <w:marLeft w:val="-75"/>
              <w:marRight w:val="0"/>
              <w:marTop w:val="30"/>
              <w:marBottom w:val="30"/>
              <w:divBdr>
                <w:top w:val="none" w:sz="0" w:space="0" w:color="auto"/>
                <w:left w:val="none" w:sz="0" w:space="0" w:color="auto"/>
                <w:bottom w:val="none" w:sz="0" w:space="0" w:color="auto"/>
                <w:right w:val="none" w:sz="0" w:space="0" w:color="auto"/>
              </w:divBdr>
              <w:divsChild>
                <w:div w:id="1490361328">
                  <w:marLeft w:val="0"/>
                  <w:marRight w:val="0"/>
                  <w:marTop w:val="0"/>
                  <w:marBottom w:val="0"/>
                  <w:divBdr>
                    <w:top w:val="none" w:sz="0" w:space="0" w:color="auto"/>
                    <w:left w:val="none" w:sz="0" w:space="0" w:color="auto"/>
                    <w:bottom w:val="none" w:sz="0" w:space="0" w:color="auto"/>
                    <w:right w:val="none" w:sz="0" w:space="0" w:color="auto"/>
                  </w:divBdr>
                  <w:divsChild>
                    <w:div w:id="1061445304">
                      <w:marLeft w:val="0"/>
                      <w:marRight w:val="0"/>
                      <w:marTop w:val="0"/>
                      <w:marBottom w:val="0"/>
                      <w:divBdr>
                        <w:top w:val="none" w:sz="0" w:space="0" w:color="auto"/>
                        <w:left w:val="none" w:sz="0" w:space="0" w:color="auto"/>
                        <w:bottom w:val="none" w:sz="0" w:space="0" w:color="auto"/>
                        <w:right w:val="none" w:sz="0" w:space="0" w:color="auto"/>
                      </w:divBdr>
                    </w:div>
                  </w:divsChild>
                </w:div>
                <w:div w:id="1569000126">
                  <w:marLeft w:val="0"/>
                  <w:marRight w:val="0"/>
                  <w:marTop w:val="0"/>
                  <w:marBottom w:val="0"/>
                  <w:divBdr>
                    <w:top w:val="none" w:sz="0" w:space="0" w:color="auto"/>
                    <w:left w:val="none" w:sz="0" w:space="0" w:color="auto"/>
                    <w:bottom w:val="none" w:sz="0" w:space="0" w:color="auto"/>
                    <w:right w:val="none" w:sz="0" w:space="0" w:color="auto"/>
                  </w:divBdr>
                  <w:divsChild>
                    <w:div w:id="1391490963">
                      <w:marLeft w:val="0"/>
                      <w:marRight w:val="0"/>
                      <w:marTop w:val="0"/>
                      <w:marBottom w:val="0"/>
                      <w:divBdr>
                        <w:top w:val="none" w:sz="0" w:space="0" w:color="auto"/>
                        <w:left w:val="none" w:sz="0" w:space="0" w:color="auto"/>
                        <w:bottom w:val="none" w:sz="0" w:space="0" w:color="auto"/>
                        <w:right w:val="none" w:sz="0" w:space="0" w:color="auto"/>
                      </w:divBdr>
                    </w:div>
                  </w:divsChild>
                </w:div>
                <w:div w:id="1623606707">
                  <w:marLeft w:val="0"/>
                  <w:marRight w:val="0"/>
                  <w:marTop w:val="0"/>
                  <w:marBottom w:val="0"/>
                  <w:divBdr>
                    <w:top w:val="none" w:sz="0" w:space="0" w:color="auto"/>
                    <w:left w:val="none" w:sz="0" w:space="0" w:color="auto"/>
                    <w:bottom w:val="none" w:sz="0" w:space="0" w:color="auto"/>
                    <w:right w:val="none" w:sz="0" w:space="0" w:color="auto"/>
                  </w:divBdr>
                  <w:divsChild>
                    <w:div w:id="414859461">
                      <w:marLeft w:val="0"/>
                      <w:marRight w:val="0"/>
                      <w:marTop w:val="0"/>
                      <w:marBottom w:val="0"/>
                      <w:divBdr>
                        <w:top w:val="none" w:sz="0" w:space="0" w:color="auto"/>
                        <w:left w:val="none" w:sz="0" w:space="0" w:color="auto"/>
                        <w:bottom w:val="none" w:sz="0" w:space="0" w:color="auto"/>
                        <w:right w:val="none" w:sz="0" w:space="0" w:color="auto"/>
                      </w:divBdr>
                    </w:div>
                  </w:divsChild>
                </w:div>
                <w:div w:id="1327438449">
                  <w:marLeft w:val="0"/>
                  <w:marRight w:val="0"/>
                  <w:marTop w:val="0"/>
                  <w:marBottom w:val="0"/>
                  <w:divBdr>
                    <w:top w:val="none" w:sz="0" w:space="0" w:color="auto"/>
                    <w:left w:val="none" w:sz="0" w:space="0" w:color="auto"/>
                    <w:bottom w:val="none" w:sz="0" w:space="0" w:color="auto"/>
                    <w:right w:val="none" w:sz="0" w:space="0" w:color="auto"/>
                  </w:divBdr>
                  <w:divsChild>
                    <w:div w:id="1852646748">
                      <w:marLeft w:val="0"/>
                      <w:marRight w:val="0"/>
                      <w:marTop w:val="0"/>
                      <w:marBottom w:val="0"/>
                      <w:divBdr>
                        <w:top w:val="none" w:sz="0" w:space="0" w:color="auto"/>
                        <w:left w:val="none" w:sz="0" w:space="0" w:color="auto"/>
                        <w:bottom w:val="none" w:sz="0" w:space="0" w:color="auto"/>
                        <w:right w:val="none" w:sz="0" w:space="0" w:color="auto"/>
                      </w:divBdr>
                    </w:div>
                  </w:divsChild>
                </w:div>
                <w:div w:id="1994286271">
                  <w:marLeft w:val="0"/>
                  <w:marRight w:val="0"/>
                  <w:marTop w:val="0"/>
                  <w:marBottom w:val="0"/>
                  <w:divBdr>
                    <w:top w:val="none" w:sz="0" w:space="0" w:color="auto"/>
                    <w:left w:val="none" w:sz="0" w:space="0" w:color="auto"/>
                    <w:bottom w:val="none" w:sz="0" w:space="0" w:color="auto"/>
                    <w:right w:val="none" w:sz="0" w:space="0" w:color="auto"/>
                  </w:divBdr>
                  <w:divsChild>
                    <w:div w:id="2127579357">
                      <w:marLeft w:val="0"/>
                      <w:marRight w:val="0"/>
                      <w:marTop w:val="0"/>
                      <w:marBottom w:val="0"/>
                      <w:divBdr>
                        <w:top w:val="none" w:sz="0" w:space="0" w:color="auto"/>
                        <w:left w:val="none" w:sz="0" w:space="0" w:color="auto"/>
                        <w:bottom w:val="none" w:sz="0" w:space="0" w:color="auto"/>
                        <w:right w:val="none" w:sz="0" w:space="0" w:color="auto"/>
                      </w:divBdr>
                    </w:div>
                  </w:divsChild>
                </w:div>
                <w:div w:id="572394809">
                  <w:marLeft w:val="0"/>
                  <w:marRight w:val="0"/>
                  <w:marTop w:val="0"/>
                  <w:marBottom w:val="0"/>
                  <w:divBdr>
                    <w:top w:val="none" w:sz="0" w:space="0" w:color="auto"/>
                    <w:left w:val="none" w:sz="0" w:space="0" w:color="auto"/>
                    <w:bottom w:val="none" w:sz="0" w:space="0" w:color="auto"/>
                    <w:right w:val="none" w:sz="0" w:space="0" w:color="auto"/>
                  </w:divBdr>
                  <w:divsChild>
                    <w:div w:id="351539729">
                      <w:marLeft w:val="0"/>
                      <w:marRight w:val="0"/>
                      <w:marTop w:val="0"/>
                      <w:marBottom w:val="0"/>
                      <w:divBdr>
                        <w:top w:val="none" w:sz="0" w:space="0" w:color="auto"/>
                        <w:left w:val="none" w:sz="0" w:space="0" w:color="auto"/>
                        <w:bottom w:val="none" w:sz="0" w:space="0" w:color="auto"/>
                        <w:right w:val="none" w:sz="0" w:space="0" w:color="auto"/>
                      </w:divBdr>
                    </w:div>
                  </w:divsChild>
                </w:div>
                <w:div w:id="1526559449">
                  <w:marLeft w:val="0"/>
                  <w:marRight w:val="0"/>
                  <w:marTop w:val="0"/>
                  <w:marBottom w:val="0"/>
                  <w:divBdr>
                    <w:top w:val="none" w:sz="0" w:space="0" w:color="auto"/>
                    <w:left w:val="none" w:sz="0" w:space="0" w:color="auto"/>
                    <w:bottom w:val="none" w:sz="0" w:space="0" w:color="auto"/>
                    <w:right w:val="none" w:sz="0" w:space="0" w:color="auto"/>
                  </w:divBdr>
                  <w:divsChild>
                    <w:div w:id="1509715361">
                      <w:marLeft w:val="0"/>
                      <w:marRight w:val="0"/>
                      <w:marTop w:val="0"/>
                      <w:marBottom w:val="0"/>
                      <w:divBdr>
                        <w:top w:val="none" w:sz="0" w:space="0" w:color="auto"/>
                        <w:left w:val="none" w:sz="0" w:space="0" w:color="auto"/>
                        <w:bottom w:val="none" w:sz="0" w:space="0" w:color="auto"/>
                        <w:right w:val="none" w:sz="0" w:space="0" w:color="auto"/>
                      </w:divBdr>
                    </w:div>
                  </w:divsChild>
                </w:div>
                <w:div w:id="165366926">
                  <w:marLeft w:val="0"/>
                  <w:marRight w:val="0"/>
                  <w:marTop w:val="0"/>
                  <w:marBottom w:val="0"/>
                  <w:divBdr>
                    <w:top w:val="none" w:sz="0" w:space="0" w:color="auto"/>
                    <w:left w:val="none" w:sz="0" w:space="0" w:color="auto"/>
                    <w:bottom w:val="none" w:sz="0" w:space="0" w:color="auto"/>
                    <w:right w:val="none" w:sz="0" w:space="0" w:color="auto"/>
                  </w:divBdr>
                  <w:divsChild>
                    <w:div w:id="198321949">
                      <w:marLeft w:val="0"/>
                      <w:marRight w:val="0"/>
                      <w:marTop w:val="0"/>
                      <w:marBottom w:val="0"/>
                      <w:divBdr>
                        <w:top w:val="none" w:sz="0" w:space="0" w:color="auto"/>
                        <w:left w:val="none" w:sz="0" w:space="0" w:color="auto"/>
                        <w:bottom w:val="none" w:sz="0" w:space="0" w:color="auto"/>
                        <w:right w:val="none" w:sz="0" w:space="0" w:color="auto"/>
                      </w:divBdr>
                    </w:div>
                  </w:divsChild>
                </w:div>
                <w:div w:id="282003473">
                  <w:marLeft w:val="0"/>
                  <w:marRight w:val="0"/>
                  <w:marTop w:val="0"/>
                  <w:marBottom w:val="0"/>
                  <w:divBdr>
                    <w:top w:val="none" w:sz="0" w:space="0" w:color="auto"/>
                    <w:left w:val="none" w:sz="0" w:space="0" w:color="auto"/>
                    <w:bottom w:val="none" w:sz="0" w:space="0" w:color="auto"/>
                    <w:right w:val="none" w:sz="0" w:space="0" w:color="auto"/>
                  </w:divBdr>
                  <w:divsChild>
                    <w:div w:id="2049066159">
                      <w:marLeft w:val="0"/>
                      <w:marRight w:val="0"/>
                      <w:marTop w:val="0"/>
                      <w:marBottom w:val="0"/>
                      <w:divBdr>
                        <w:top w:val="none" w:sz="0" w:space="0" w:color="auto"/>
                        <w:left w:val="none" w:sz="0" w:space="0" w:color="auto"/>
                        <w:bottom w:val="none" w:sz="0" w:space="0" w:color="auto"/>
                        <w:right w:val="none" w:sz="0" w:space="0" w:color="auto"/>
                      </w:divBdr>
                    </w:div>
                  </w:divsChild>
                </w:div>
                <w:div w:id="1004741033">
                  <w:marLeft w:val="0"/>
                  <w:marRight w:val="0"/>
                  <w:marTop w:val="0"/>
                  <w:marBottom w:val="0"/>
                  <w:divBdr>
                    <w:top w:val="none" w:sz="0" w:space="0" w:color="auto"/>
                    <w:left w:val="none" w:sz="0" w:space="0" w:color="auto"/>
                    <w:bottom w:val="none" w:sz="0" w:space="0" w:color="auto"/>
                    <w:right w:val="none" w:sz="0" w:space="0" w:color="auto"/>
                  </w:divBdr>
                  <w:divsChild>
                    <w:div w:id="2133358772">
                      <w:marLeft w:val="0"/>
                      <w:marRight w:val="0"/>
                      <w:marTop w:val="0"/>
                      <w:marBottom w:val="0"/>
                      <w:divBdr>
                        <w:top w:val="none" w:sz="0" w:space="0" w:color="auto"/>
                        <w:left w:val="none" w:sz="0" w:space="0" w:color="auto"/>
                        <w:bottom w:val="none" w:sz="0" w:space="0" w:color="auto"/>
                        <w:right w:val="none" w:sz="0" w:space="0" w:color="auto"/>
                      </w:divBdr>
                    </w:div>
                  </w:divsChild>
                </w:div>
                <w:div w:id="764378808">
                  <w:marLeft w:val="0"/>
                  <w:marRight w:val="0"/>
                  <w:marTop w:val="0"/>
                  <w:marBottom w:val="0"/>
                  <w:divBdr>
                    <w:top w:val="none" w:sz="0" w:space="0" w:color="auto"/>
                    <w:left w:val="none" w:sz="0" w:space="0" w:color="auto"/>
                    <w:bottom w:val="none" w:sz="0" w:space="0" w:color="auto"/>
                    <w:right w:val="none" w:sz="0" w:space="0" w:color="auto"/>
                  </w:divBdr>
                  <w:divsChild>
                    <w:div w:id="1587881124">
                      <w:marLeft w:val="0"/>
                      <w:marRight w:val="0"/>
                      <w:marTop w:val="0"/>
                      <w:marBottom w:val="0"/>
                      <w:divBdr>
                        <w:top w:val="none" w:sz="0" w:space="0" w:color="auto"/>
                        <w:left w:val="none" w:sz="0" w:space="0" w:color="auto"/>
                        <w:bottom w:val="none" w:sz="0" w:space="0" w:color="auto"/>
                        <w:right w:val="none" w:sz="0" w:space="0" w:color="auto"/>
                      </w:divBdr>
                    </w:div>
                  </w:divsChild>
                </w:div>
                <w:div w:id="1472288073">
                  <w:marLeft w:val="0"/>
                  <w:marRight w:val="0"/>
                  <w:marTop w:val="0"/>
                  <w:marBottom w:val="0"/>
                  <w:divBdr>
                    <w:top w:val="none" w:sz="0" w:space="0" w:color="auto"/>
                    <w:left w:val="none" w:sz="0" w:space="0" w:color="auto"/>
                    <w:bottom w:val="none" w:sz="0" w:space="0" w:color="auto"/>
                    <w:right w:val="none" w:sz="0" w:space="0" w:color="auto"/>
                  </w:divBdr>
                  <w:divsChild>
                    <w:div w:id="256714220">
                      <w:marLeft w:val="0"/>
                      <w:marRight w:val="0"/>
                      <w:marTop w:val="0"/>
                      <w:marBottom w:val="0"/>
                      <w:divBdr>
                        <w:top w:val="none" w:sz="0" w:space="0" w:color="auto"/>
                        <w:left w:val="none" w:sz="0" w:space="0" w:color="auto"/>
                        <w:bottom w:val="none" w:sz="0" w:space="0" w:color="auto"/>
                        <w:right w:val="none" w:sz="0" w:space="0" w:color="auto"/>
                      </w:divBdr>
                    </w:div>
                  </w:divsChild>
                </w:div>
                <w:div w:id="1241207832">
                  <w:marLeft w:val="0"/>
                  <w:marRight w:val="0"/>
                  <w:marTop w:val="0"/>
                  <w:marBottom w:val="0"/>
                  <w:divBdr>
                    <w:top w:val="none" w:sz="0" w:space="0" w:color="auto"/>
                    <w:left w:val="none" w:sz="0" w:space="0" w:color="auto"/>
                    <w:bottom w:val="none" w:sz="0" w:space="0" w:color="auto"/>
                    <w:right w:val="none" w:sz="0" w:space="0" w:color="auto"/>
                  </w:divBdr>
                  <w:divsChild>
                    <w:div w:id="1906598731">
                      <w:marLeft w:val="0"/>
                      <w:marRight w:val="0"/>
                      <w:marTop w:val="0"/>
                      <w:marBottom w:val="0"/>
                      <w:divBdr>
                        <w:top w:val="none" w:sz="0" w:space="0" w:color="auto"/>
                        <w:left w:val="none" w:sz="0" w:space="0" w:color="auto"/>
                        <w:bottom w:val="none" w:sz="0" w:space="0" w:color="auto"/>
                        <w:right w:val="none" w:sz="0" w:space="0" w:color="auto"/>
                      </w:divBdr>
                    </w:div>
                  </w:divsChild>
                </w:div>
                <w:div w:id="679547775">
                  <w:marLeft w:val="0"/>
                  <w:marRight w:val="0"/>
                  <w:marTop w:val="0"/>
                  <w:marBottom w:val="0"/>
                  <w:divBdr>
                    <w:top w:val="none" w:sz="0" w:space="0" w:color="auto"/>
                    <w:left w:val="none" w:sz="0" w:space="0" w:color="auto"/>
                    <w:bottom w:val="none" w:sz="0" w:space="0" w:color="auto"/>
                    <w:right w:val="none" w:sz="0" w:space="0" w:color="auto"/>
                  </w:divBdr>
                  <w:divsChild>
                    <w:div w:id="719406693">
                      <w:marLeft w:val="0"/>
                      <w:marRight w:val="0"/>
                      <w:marTop w:val="0"/>
                      <w:marBottom w:val="0"/>
                      <w:divBdr>
                        <w:top w:val="none" w:sz="0" w:space="0" w:color="auto"/>
                        <w:left w:val="none" w:sz="0" w:space="0" w:color="auto"/>
                        <w:bottom w:val="none" w:sz="0" w:space="0" w:color="auto"/>
                        <w:right w:val="none" w:sz="0" w:space="0" w:color="auto"/>
                      </w:divBdr>
                    </w:div>
                  </w:divsChild>
                </w:div>
                <w:div w:id="145710386">
                  <w:marLeft w:val="0"/>
                  <w:marRight w:val="0"/>
                  <w:marTop w:val="0"/>
                  <w:marBottom w:val="0"/>
                  <w:divBdr>
                    <w:top w:val="none" w:sz="0" w:space="0" w:color="auto"/>
                    <w:left w:val="none" w:sz="0" w:space="0" w:color="auto"/>
                    <w:bottom w:val="none" w:sz="0" w:space="0" w:color="auto"/>
                    <w:right w:val="none" w:sz="0" w:space="0" w:color="auto"/>
                  </w:divBdr>
                  <w:divsChild>
                    <w:div w:id="2139453372">
                      <w:marLeft w:val="0"/>
                      <w:marRight w:val="0"/>
                      <w:marTop w:val="0"/>
                      <w:marBottom w:val="0"/>
                      <w:divBdr>
                        <w:top w:val="none" w:sz="0" w:space="0" w:color="auto"/>
                        <w:left w:val="none" w:sz="0" w:space="0" w:color="auto"/>
                        <w:bottom w:val="none" w:sz="0" w:space="0" w:color="auto"/>
                        <w:right w:val="none" w:sz="0" w:space="0" w:color="auto"/>
                      </w:divBdr>
                    </w:div>
                  </w:divsChild>
                </w:div>
                <w:div w:id="1493107349">
                  <w:marLeft w:val="0"/>
                  <w:marRight w:val="0"/>
                  <w:marTop w:val="0"/>
                  <w:marBottom w:val="0"/>
                  <w:divBdr>
                    <w:top w:val="none" w:sz="0" w:space="0" w:color="auto"/>
                    <w:left w:val="none" w:sz="0" w:space="0" w:color="auto"/>
                    <w:bottom w:val="none" w:sz="0" w:space="0" w:color="auto"/>
                    <w:right w:val="none" w:sz="0" w:space="0" w:color="auto"/>
                  </w:divBdr>
                  <w:divsChild>
                    <w:div w:id="2023125236">
                      <w:marLeft w:val="0"/>
                      <w:marRight w:val="0"/>
                      <w:marTop w:val="0"/>
                      <w:marBottom w:val="0"/>
                      <w:divBdr>
                        <w:top w:val="none" w:sz="0" w:space="0" w:color="auto"/>
                        <w:left w:val="none" w:sz="0" w:space="0" w:color="auto"/>
                        <w:bottom w:val="none" w:sz="0" w:space="0" w:color="auto"/>
                        <w:right w:val="none" w:sz="0" w:space="0" w:color="auto"/>
                      </w:divBdr>
                    </w:div>
                  </w:divsChild>
                </w:div>
                <w:div w:id="2130971192">
                  <w:marLeft w:val="0"/>
                  <w:marRight w:val="0"/>
                  <w:marTop w:val="0"/>
                  <w:marBottom w:val="0"/>
                  <w:divBdr>
                    <w:top w:val="none" w:sz="0" w:space="0" w:color="auto"/>
                    <w:left w:val="none" w:sz="0" w:space="0" w:color="auto"/>
                    <w:bottom w:val="none" w:sz="0" w:space="0" w:color="auto"/>
                    <w:right w:val="none" w:sz="0" w:space="0" w:color="auto"/>
                  </w:divBdr>
                  <w:divsChild>
                    <w:div w:id="523641676">
                      <w:marLeft w:val="0"/>
                      <w:marRight w:val="0"/>
                      <w:marTop w:val="0"/>
                      <w:marBottom w:val="0"/>
                      <w:divBdr>
                        <w:top w:val="none" w:sz="0" w:space="0" w:color="auto"/>
                        <w:left w:val="none" w:sz="0" w:space="0" w:color="auto"/>
                        <w:bottom w:val="none" w:sz="0" w:space="0" w:color="auto"/>
                        <w:right w:val="none" w:sz="0" w:space="0" w:color="auto"/>
                      </w:divBdr>
                    </w:div>
                    <w:div w:id="1977829938">
                      <w:marLeft w:val="0"/>
                      <w:marRight w:val="0"/>
                      <w:marTop w:val="0"/>
                      <w:marBottom w:val="0"/>
                      <w:divBdr>
                        <w:top w:val="none" w:sz="0" w:space="0" w:color="auto"/>
                        <w:left w:val="none" w:sz="0" w:space="0" w:color="auto"/>
                        <w:bottom w:val="none" w:sz="0" w:space="0" w:color="auto"/>
                        <w:right w:val="none" w:sz="0" w:space="0" w:color="auto"/>
                      </w:divBdr>
                    </w:div>
                  </w:divsChild>
                </w:div>
                <w:div w:id="2124155468">
                  <w:marLeft w:val="0"/>
                  <w:marRight w:val="0"/>
                  <w:marTop w:val="0"/>
                  <w:marBottom w:val="0"/>
                  <w:divBdr>
                    <w:top w:val="none" w:sz="0" w:space="0" w:color="auto"/>
                    <w:left w:val="none" w:sz="0" w:space="0" w:color="auto"/>
                    <w:bottom w:val="none" w:sz="0" w:space="0" w:color="auto"/>
                    <w:right w:val="none" w:sz="0" w:space="0" w:color="auto"/>
                  </w:divBdr>
                  <w:divsChild>
                    <w:div w:id="359285304">
                      <w:marLeft w:val="0"/>
                      <w:marRight w:val="0"/>
                      <w:marTop w:val="0"/>
                      <w:marBottom w:val="0"/>
                      <w:divBdr>
                        <w:top w:val="none" w:sz="0" w:space="0" w:color="auto"/>
                        <w:left w:val="none" w:sz="0" w:space="0" w:color="auto"/>
                        <w:bottom w:val="none" w:sz="0" w:space="0" w:color="auto"/>
                        <w:right w:val="none" w:sz="0" w:space="0" w:color="auto"/>
                      </w:divBdr>
                    </w:div>
                  </w:divsChild>
                </w:div>
                <w:div w:id="294531682">
                  <w:marLeft w:val="0"/>
                  <w:marRight w:val="0"/>
                  <w:marTop w:val="0"/>
                  <w:marBottom w:val="0"/>
                  <w:divBdr>
                    <w:top w:val="none" w:sz="0" w:space="0" w:color="auto"/>
                    <w:left w:val="none" w:sz="0" w:space="0" w:color="auto"/>
                    <w:bottom w:val="none" w:sz="0" w:space="0" w:color="auto"/>
                    <w:right w:val="none" w:sz="0" w:space="0" w:color="auto"/>
                  </w:divBdr>
                  <w:divsChild>
                    <w:div w:id="157961418">
                      <w:marLeft w:val="0"/>
                      <w:marRight w:val="0"/>
                      <w:marTop w:val="0"/>
                      <w:marBottom w:val="0"/>
                      <w:divBdr>
                        <w:top w:val="none" w:sz="0" w:space="0" w:color="auto"/>
                        <w:left w:val="none" w:sz="0" w:space="0" w:color="auto"/>
                        <w:bottom w:val="none" w:sz="0" w:space="0" w:color="auto"/>
                        <w:right w:val="none" w:sz="0" w:space="0" w:color="auto"/>
                      </w:divBdr>
                    </w:div>
                  </w:divsChild>
                </w:div>
                <w:div w:id="235628766">
                  <w:marLeft w:val="0"/>
                  <w:marRight w:val="0"/>
                  <w:marTop w:val="0"/>
                  <w:marBottom w:val="0"/>
                  <w:divBdr>
                    <w:top w:val="none" w:sz="0" w:space="0" w:color="auto"/>
                    <w:left w:val="none" w:sz="0" w:space="0" w:color="auto"/>
                    <w:bottom w:val="none" w:sz="0" w:space="0" w:color="auto"/>
                    <w:right w:val="none" w:sz="0" w:space="0" w:color="auto"/>
                  </w:divBdr>
                  <w:divsChild>
                    <w:div w:id="30306432">
                      <w:marLeft w:val="0"/>
                      <w:marRight w:val="0"/>
                      <w:marTop w:val="0"/>
                      <w:marBottom w:val="0"/>
                      <w:divBdr>
                        <w:top w:val="none" w:sz="0" w:space="0" w:color="auto"/>
                        <w:left w:val="none" w:sz="0" w:space="0" w:color="auto"/>
                        <w:bottom w:val="none" w:sz="0" w:space="0" w:color="auto"/>
                        <w:right w:val="none" w:sz="0" w:space="0" w:color="auto"/>
                      </w:divBdr>
                    </w:div>
                  </w:divsChild>
                </w:div>
                <w:div w:id="1541942082">
                  <w:marLeft w:val="0"/>
                  <w:marRight w:val="0"/>
                  <w:marTop w:val="0"/>
                  <w:marBottom w:val="0"/>
                  <w:divBdr>
                    <w:top w:val="none" w:sz="0" w:space="0" w:color="auto"/>
                    <w:left w:val="none" w:sz="0" w:space="0" w:color="auto"/>
                    <w:bottom w:val="none" w:sz="0" w:space="0" w:color="auto"/>
                    <w:right w:val="none" w:sz="0" w:space="0" w:color="auto"/>
                  </w:divBdr>
                  <w:divsChild>
                    <w:div w:id="1038971697">
                      <w:marLeft w:val="0"/>
                      <w:marRight w:val="0"/>
                      <w:marTop w:val="0"/>
                      <w:marBottom w:val="0"/>
                      <w:divBdr>
                        <w:top w:val="none" w:sz="0" w:space="0" w:color="auto"/>
                        <w:left w:val="none" w:sz="0" w:space="0" w:color="auto"/>
                        <w:bottom w:val="none" w:sz="0" w:space="0" w:color="auto"/>
                        <w:right w:val="none" w:sz="0" w:space="0" w:color="auto"/>
                      </w:divBdr>
                    </w:div>
                  </w:divsChild>
                </w:div>
                <w:div w:id="1827280645">
                  <w:marLeft w:val="0"/>
                  <w:marRight w:val="0"/>
                  <w:marTop w:val="0"/>
                  <w:marBottom w:val="0"/>
                  <w:divBdr>
                    <w:top w:val="none" w:sz="0" w:space="0" w:color="auto"/>
                    <w:left w:val="none" w:sz="0" w:space="0" w:color="auto"/>
                    <w:bottom w:val="none" w:sz="0" w:space="0" w:color="auto"/>
                    <w:right w:val="none" w:sz="0" w:space="0" w:color="auto"/>
                  </w:divBdr>
                  <w:divsChild>
                    <w:div w:id="194654608">
                      <w:marLeft w:val="0"/>
                      <w:marRight w:val="0"/>
                      <w:marTop w:val="0"/>
                      <w:marBottom w:val="0"/>
                      <w:divBdr>
                        <w:top w:val="none" w:sz="0" w:space="0" w:color="auto"/>
                        <w:left w:val="none" w:sz="0" w:space="0" w:color="auto"/>
                        <w:bottom w:val="none" w:sz="0" w:space="0" w:color="auto"/>
                        <w:right w:val="none" w:sz="0" w:space="0" w:color="auto"/>
                      </w:divBdr>
                    </w:div>
                  </w:divsChild>
                </w:div>
                <w:div w:id="180167754">
                  <w:marLeft w:val="0"/>
                  <w:marRight w:val="0"/>
                  <w:marTop w:val="0"/>
                  <w:marBottom w:val="0"/>
                  <w:divBdr>
                    <w:top w:val="none" w:sz="0" w:space="0" w:color="auto"/>
                    <w:left w:val="none" w:sz="0" w:space="0" w:color="auto"/>
                    <w:bottom w:val="none" w:sz="0" w:space="0" w:color="auto"/>
                    <w:right w:val="none" w:sz="0" w:space="0" w:color="auto"/>
                  </w:divBdr>
                  <w:divsChild>
                    <w:div w:id="380250592">
                      <w:marLeft w:val="0"/>
                      <w:marRight w:val="0"/>
                      <w:marTop w:val="0"/>
                      <w:marBottom w:val="0"/>
                      <w:divBdr>
                        <w:top w:val="none" w:sz="0" w:space="0" w:color="auto"/>
                        <w:left w:val="none" w:sz="0" w:space="0" w:color="auto"/>
                        <w:bottom w:val="none" w:sz="0" w:space="0" w:color="auto"/>
                        <w:right w:val="none" w:sz="0" w:space="0" w:color="auto"/>
                      </w:divBdr>
                    </w:div>
                  </w:divsChild>
                </w:div>
                <w:div w:id="386614693">
                  <w:marLeft w:val="0"/>
                  <w:marRight w:val="0"/>
                  <w:marTop w:val="0"/>
                  <w:marBottom w:val="0"/>
                  <w:divBdr>
                    <w:top w:val="none" w:sz="0" w:space="0" w:color="auto"/>
                    <w:left w:val="none" w:sz="0" w:space="0" w:color="auto"/>
                    <w:bottom w:val="none" w:sz="0" w:space="0" w:color="auto"/>
                    <w:right w:val="none" w:sz="0" w:space="0" w:color="auto"/>
                  </w:divBdr>
                  <w:divsChild>
                    <w:div w:id="749230694">
                      <w:marLeft w:val="0"/>
                      <w:marRight w:val="0"/>
                      <w:marTop w:val="0"/>
                      <w:marBottom w:val="0"/>
                      <w:divBdr>
                        <w:top w:val="none" w:sz="0" w:space="0" w:color="auto"/>
                        <w:left w:val="none" w:sz="0" w:space="0" w:color="auto"/>
                        <w:bottom w:val="none" w:sz="0" w:space="0" w:color="auto"/>
                        <w:right w:val="none" w:sz="0" w:space="0" w:color="auto"/>
                      </w:divBdr>
                    </w:div>
                  </w:divsChild>
                </w:div>
                <w:div w:id="881751078">
                  <w:marLeft w:val="0"/>
                  <w:marRight w:val="0"/>
                  <w:marTop w:val="0"/>
                  <w:marBottom w:val="0"/>
                  <w:divBdr>
                    <w:top w:val="none" w:sz="0" w:space="0" w:color="auto"/>
                    <w:left w:val="none" w:sz="0" w:space="0" w:color="auto"/>
                    <w:bottom w:val="none" w:sz="0" w:space="0" w:color="auto"/>
                    <w:right w:val="none" w:sz="0" w:space="0" w:color="auto"/>
                  </w:divBdr>
                  <w:divsChild>
                    <w:div w:id="1551838599">
                      <w:marLeft w:val="0"/>
                      <w:marRight w:val="0"/>
                      <w:marTop w:val="0"/>
                      <w:marBottom w:val="0"/>
                      <w:divBdr>
                        <w:top w:val="none" w:sz="0" w:space="0" w:color="auto"/>
                        <w:left w:val="none" w:sz="0" w:space="0" w:color="auto"/>
                        <w:bottom w:val="none" w:sz="0" w:space="0" w:color="auto"/>
                        <w:right w:val="none" w:sz="0" w:space="0" w:color="auto"/>
                      </w:divBdr>
                    </w:div>
                  </w:divsChild>
                </w:div>
                <w:div w:id="1021324124">
                  <w:marLeft w:val="0"/>
                  <w:marRight w:val="0"/>
                  <w:marTop w:val="0"/>
                  <w:marBottom w:val="0"/>
                  <w:divBdr>
                    <w:top w:val="none" w:sz="0" w:space="0" w:color="auto"/>
                    <w:left w:val="none" w:sz="0" w:space="0" w:color="auto"/>
                    <w:bottom w:val="none" w:sz="0" w:space="0" w:color="auto"/>
                    <w:right w:val="none" w:sz="0" w:space="0" w:color="auto"/>
                  </w:divBdr>
                  <w:divsChild>
                    <w:div w:id="2133865329">
                      <w:marLeft w:val="0"/>
                      <w:marRight w:val="0"/>
                      <w:marTop w:val="0"/>
                      <w:marBottom w:val="0"/>
                      <w:divBdr>
                        <w:top w:val="none" w:sz="0" w:space="0" w:color="auto"/>
                        <w:left w:val="none" w:sz="0" w:space="0" w:color="auto"/>
                        <w:bottom w:val="none" w:sz="0" w:space="0" w:color="auto"/>
                        <w:right w:val="none" w:sz="0" w:space="0" w:color="auto"/>
                      </w:divBdr>
                    </w:div>
                    <w:div w:id="530843268">
                      <w:marLeft w:val="0"/>
                      <w:marRight w:val="0"/>
                      <w:marTop w:val="0"/>
                      <w:marBottom w:val="0"/>
                      <w:divBdr>
                        <w:top w:val="none" w:sz="0" w:space="0" w:color="auto"/>
                        <w:left w:val="none" w:sz="0" w:space="0" w:color="auto"/>
                        <w:bottom w:val="none" w:sz="0" w:space="0" w:color="auto"/>
                        <w:right w:val="none" w:sz="0" w:space="0" w:color="auto"/>
                      </w:divBdr>
                    </w:div>
                    <w:div w:id="297227151">
                      <w:marLeft w:val="0"/>
                      <w:marRight w:val="0"/>
                      <w:marTop w:val="0"/>
                      <w:marBottom w:val="0"/>
                      <w:divBdr>
                        <w:top w:val="none" w:sz="0" w:space="0" w:color="auto"/>
                        <w:left w:val="none" w:sz="0" w:space="0" w:color="auto"/>
                        <w:bottom w:val="none" w:sz="0" w:space="0" w:color="auto"/>
                        <w:right w:val="none" w:sz="0" w:space="0" w:color="auto"/>
                      </w:divBdr>
                    </w:div>
                  </w:divsChild>
                </w:div>
                <w:div w:id="350184116">
                  <w:marLeft w:val="0"/>
                  <w:marRight w:val="0"/>
                  <w:marTop w:val="0"/>
                  <w:marBottom w:val="0"/>
                  <w:divBdr>
                    <w:top w:val="none" w:sz="0" w:space="0" w:color="auto"/>
                    <w:left w:val="none" w:sz="0" w:space="0" w:color="auto"/>
                    <w:bottom w:val="none" w:sz="0" w:space="0" w:color="auto"/>
                    <w:right w:val="none" w:sz="0" w:space="0" w:color="auto"/>
                  </w:divBdr>
                  <w:divsChild>
                    <w:div w:id="1845851471">
                      <w:marLeft w:val="0"/>
                      <w:marRight w:val="0"/>
                      <w:marTop w:val="0"/>
                      <w:marBottom w:val="0"/>
                      <w:divBdr>
                        <w:top w:val="none" w:sz="0" w:space="0" w:color="auto"/>
                        <w:left w:val="none" w:sz="0" w:space="0" w:color="auto"/>
                        <w:bottom w:val="none" w:sz="0" w:space="0" w:color="auto"/>
                        <w:right w:val="none" w:sz="0" w:space="0" w:color="auto"/>
                      </w:divBdr>
                    </w:div>
                  </w:divsChild>
                </w:div>
                <w:div w:id="505291077">
                  <w:marLeft w:val="0"/>
                  <w:marRight w:val="0"/>
                  <w:marTop w:val="0"/>
                  <w:marBottom w:val="0"/>
                  <w:divBdr>
                    <w:top w:val="none" w:sz="0" w:space="0" w:color="auto"/>
                    <w:left w:val="none" w:sz="0" w:space="0" w:color="auto"/>
                    <w:bottom w:val="none" w:sz="0" w:space="0" w:color="auto"/>
                    <w:right w:val="none" w:sz="0" w:space="0" w:color="auto"/>
                  </w:divBdr>
                  <w:divsChild>
                    <w:div w:id="1059329113">
                      <w:marLeft w:val="0"/>
                      <w:marRight w:val="0"/>
                      <w:marTop w:val="0"/>
                      <w:marBottom w:val="0"/>
                      <w:divBdr>
                        <w:top w:val="none" w:sz="0" w:space="0" w:color="auto"/>
                        <w:left w:val="none" w:sz="0" w:space="0" w:color="auto"/>
                        <w:bottom w:val="none" w:sz="0" w:space="0" w:color="auto"/>
                        <w:right w:val="none" w:sz="0" w:space="0" w:color="auto"/>
                      </w:divBdr>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1553271160">
                      <w:marLeft w:val="0"/>
                      <w:marRight w:val="0"/>
                      <w:marTop w:val="0"/>
                      <w:marBottom w:val="0"/>
                      <w:divBdr>
                        <w:top w:val="none" w:sz="0" w:space="0" w:color="auto"/>
                        <w:left w:val="none" w:sz="0" w:space="0" w:color="auto"/>
                        <w:bottom w:val="none" w:sz="0" w:space="0" w:color="auto"/>
                        <w:right w:val="none" w:sz="0" w:space="0" w:color="auto"/>
                      </w:divBdr>
                    </w:div>
                  </w:divsChild>
                </w:div>
                <w:div w:id="1171213330">
                  <w:marLeft w:val="0"/>
                  <w:marRight w:val="0"/>
                  <w:marTop w:val="0"/>
                  <w:marBottom w:val="0"/>
                  <w:divBdr>
                    <w:top w:val="none" w:sz="0" w:space="0" w:color="auto"/>
                    <w:left w:val="none" w:sz="0" w:space="0" w:color="auto"/>
                    <w:bottom w:val="none" w:sz="0" w:space="0" w:color="auto"/>
                    <w:right w:val="none" w:sz="0" w:space="0" w:color="auto"/>
                  </w:divBdr>
                  <w:divsChild>
                    <w:div w:id="554707432">
                      <w:marLeft w:val="0"/>
                      <w:marRight w:val="0"/>
                      <w:marTop w:val="0"/>
                      <w:marBottom w:val="0"/>
                      <w:divBdr>
                        <w:top w:val="none" w:sz="0" w:space="0" w:color="auto"/>
                        <w:left w:val="none" w:sz="0" w:space="0" w:color="auto"/>
                        <w:bottom w:val="none" w:sz="0" w:space="0" w:color="auto"/>
                        <w:right w:val="none" w:sz="0" w:space="0" w:color="auto"/>
                      </w:divBdr>
                    </w:div>
                  </w:divsChild>
                </w:div>
                <w:div w:id="1852258103">
                  <w:marLeft w:val="0"/>
                  <w:marRight w:val="0"/>
                  <w:marTop w:val="0"/>
                  <w:marBottom w:val="0"/>
                  <w:divBdr>
                    <w:top w:val="none" w:sz="0" w:space="0" w:color="auto"/>
                    <w:left w:val="none" w:sz="0" w:space="0" w:color="auto"/>
                    <w:bottom w:val="none" w:sz="0" w:space="0" w:color="auto"/>
                    <w:right w:val="none" w:sz="0" w:space="0" w:color="auto"/>
                  </w:divBdr>
                  <w:divsChild>
                    <w:div w:id="1999847491">
                      <w:marLeft w:val="0"/>
                      <w:marRight w:val="0"/>
                      <w:marTop w:val="0"/>
                      <w:marBottom w:val="0"/>
                      <w:divBdr>
                        <w:top w:val="none" w:sz="0" w:space="0" w:color="auto"/>
                        <w:left w:val="none" w:sz="0" w:space="0" w:color="auto"/>
                        <w:bottom w:val="none" w:sz="0" w:space="0" w:color="auto"/>
                        <w:right w:val="none" w:sz="0" w:space="0" w:color="auto"/>
                      </w:divBdr>
                    </w:div>
                  </w:divsChild>
                </w:div>
                <w:div w:id="176359152">
                  <w:marLeft w:val="0"/>
                  <w:marRight w:val="0"/>
                  <w:marTop w:val="0"/>
                  <w:marBottom w:val="0"/>
                  <w:divBdr>
                    <w:top w:val="none" w:sz="0" w:space="0" w:color="auto"/>
                    <w:left w:val="none" w:sz="0" w:space="0" w:color="auto"/>
                    <w:bottom w:val="none" w:sz="0" w:space="0" w:color="auto"/>
                    <w:right w:val="none" w:sz="0" w:space="0" w:color="auto"/>
                  </w:divBdr>
                  <w:divsChild>
                    <w:div w:id="1428189803">
                      <w:marLeft w:val="0"/>
                      <w:marRight w:val="0"/>
                      <w:marTop w:val="0"/>
                      <w:marBottom w:val="0"/>
                      <w:divBdr>
                        <w:top w:val="none" w:sz="0" w:space="0" w:color="auto"/>
                        <w:left w:val="none" w:sz="0" w:space="0" w:color="auto"/>
                        <w:bottom w:val="none" w:sz="0" w:space="0" w:color="auto"/>
                        <w:right w:val="none" w:sz="0" w:space="0" w:color="auto"/>
                      </w:divBdr>
                    </w:div>
                  </w:divsChild>
                </w:div>
                <w:div w:id="914051588">
                  <w:marLeft w:val="0"/>
                  <w:marRight w:val="0"/>
                  <w:marTop w:val="0"/>
                  <w:marBottom w:val="0"/>
                  <w:divBdr>
                    <w:top w:val="none" w:sz="0" w:space="0" w:color="auto"/>
                    <w:left w:val="none" w:sz="0" w:space="0" w:color="auto"/>
                    <w:bottom w:val="none" w:sz="0" w:space="0" w:color="auto"/>
                    <w:right w:val="none" w:sz="0" w:space="0" w:color="auto"/>
                  </w:divBdr>
                  <w:divsChild>
                    <w:div w:id="977345322">
                      <w:marLeft w:val="0"/>
                      <w:marRight w:val="0"/>
                      <w:marTop w:val="0"/>
                      <w:marBottom w:val="0"/>
                      <w:divBdr>
                        <w:top w:val="none" w:sz="0" w:space="0" w:color="auto"/>
                        <w:left w:val="none" w:sz="0" w:space="0" w:color="auto"/>
                        <w:bottom w:val="none" w:sz="0" w:space="0" w:color="auto"/>
                        <w:right w:val="none" w:sz="0" w:space="0" w:color="auto"/>
                      </w:divBdr>
                    </w:div>
                  </w:divsChild>
                </w:div>
                <w:div w:id="1652639500">
                  <w:marLeft w:val="0"/>
                  <w:marRight w:val="0"/>
                  <w:marTop w:val="0"/>
                  <w:marBottom w:val="0"/>
                  <w:divBdr>
                    <w:top w:val="none" w:sz="0" w:space="0" w:color="auto"/>
                    <w:left w:val="none" w:sz="0" w:space="0" w:color="auto"/>
                    <w:bottom w:val="none" w:sz="0" w:space="0" w:color="auto"/>
                    <w:right w:val="none" w:sz="0" w:space="0" w:color="auto"/>
                  </w:divBdr>
                  <w:divsChild>
                    <w:div w:id="2146120650">
                      <w:marLeft w:val="0"/>
                      <w:marRight w:val="0"/>
                      <w:marTop w:val="0"/>
                      <w:marBottom w:val="0"/>
                      <w:divBdr>
                        <w:top w:val="none" w:sz="0" w:space="0" w:color="auto"/>
                        <w:left w:val="none" w:sz="0" w:space="0" w:color="auto"/>
                        <w:bottom w:val="none" w:sz="0" w:space="0" w:color="auto"/>
                        <w:right w:val="none" w:sz="0" w:space="0" w:color="auto"/>
                      </w:divBdr>
                    </w:div>
                  </w:divsChild>
                </w:div>
                <w:div w:id="1458186095">
                  <w:marLeft w:val="0"/>
                  <w:marRight w:val="0"/>
                  <w:marTop w:val="0"/>
                  <w:marBottom w:val="0"/>
                  <w:divBdr>
                    <w:top w:val="none" w:sz="0" w:space="0" w:color="auto"/>
                    <w:left w:val="none" w:sz="0" w:space="0" w:color="auto"/>
                    <w:bottom w:val="none" w:sz="0" w:space="0" w:color="auto"/>
                    <w:right w:val="none" w:sz="0" w:space="0" w:color="auto"/>
                  </w:divBdr>
                  <w:divsChild>
                    <w:div w:id="568076577">
                      <w:marLeft w:val="0"/>
                      <w:marRight w:val="0"/>
                      <w:marTop w:val="0"/>
                      <w:marBottom w:val="0"/>
                      <w:divBdr>
                        <w:top w:val="none" w:sz="0" w:space="0" w:color="auto"/>
                        <w:left w:val="none" w:sz="0" w:space="0" w:color="auto"/>
                        <w:bottom w:val="none" w:sz="0" w:space="0" w:color="auto"/>
                        <w:right w:val="none" w:sz="0" w:space="0" w:color="auto"/>
                      </w:divBdr>
                    </w:div>
                    <w:div w:id="1767267241">
                      <w:marLeft w:val="0"/>
                      <w:marRight w:val="0"/>
                      <w:marTop w:val="0"/>
                      <w:marBottom w:val="0"/>
                      <w:divBdr>
                        <w:top w:val="none" w:sz="0" w:space="0" w:color="auto"/>
                        <w:left w:val="none" w:sz="0" w:space="0" w:color="auto"/>
                        <w:bottom w:val="none" w:sz="0" w:space="0" w:color="auto"/>
                        <w:right w:val="none" w:sz="0" w:space="0" w:color="auto"/>
                      </w:divBdr>
                    </w:div>
                    <w:div w:id="1399598098">
                      <w:marLeft w:val="0"/>
                      <w:marRight w:val="0"/>
                      <w:marTop w:val="0"/>
                      <w:marBottom w:val="0"/>
                      <w:divBdr>
                        <w:top w:val="none" w:sz="0" w:space="0" w:color="auto"/>
                        <w:left w:val="none" w:sz="0" w:space="0" w:color="auto"/>
                        <w:bottom w:val="none" w:sz="0" w:space="0" w:color="auto"/>
                        <w:right w:val="none" w:sz="0" w:space="0" w:color="auto"/>
                      </w:divBdr>
                    </w:div>
                    <w:div w:id="1082533154">
                      <w:marLeft w:val="0"/>
                      <w:marRight w:val="0"/>
                      <w:marTop w:val="0"/>
                      <w:marBottom w:val="0"/>
                      <w:divBdr>
                        <w:top w:val="none" w:sz="0" w:space="0" w:color="auto"/>
                        <w:left w:val="none" w:sz="0" w:space="0" w:color="auto"/>
                        <w:bottom w:val="none" w:sz="0" w:space="0" w:color="auto"/>
                        <w:right w:val="none" w:sz="0" w:space="0" w:color="auto"/>
                      </w:divBdr>
                    </w:div>
                    <w:div w:id="768621494">
                      <w:marLeft w:val="0"/>
                      <w:marRight w:val="0"/>
                      <w:marTop w:val="0"/>
                      <w:marBottom w:val="0"/>
                      <w:divBdr>
                        <w:top w:val="none" w:sz="0" w:space="0" w:color="auto"/>
                        <w:left w:val="none" w:sz="0" w:space="0" w:color="auto"/>
                        <w:bottom w:val="none" w:sz="0" w:space="0" w:color="auto"/>
                        <w:right w:val="none" w:sz="0" w:space="0" w:color="auto"/>
                      </w:divBdr>
                    </w:div>
                  </w:divsChild>
                </w:div>
                <w:div w:id="1090545376">
                  <w:marLeft w:val="0"/>
                  <w:marRight w:val="0"/>
                  <w:marTop w:val="0"/>
                  <w:marBottom w:val="0"/>
                  <w:divBdr>
                    <w:top w:val="none" w:sz="0" w:space="0" w:color="auto"/>
                    <w:left w:val="none" w:sz="0" w:space="0" w:color="auto"/>
                    <w:bottom w:val="none" w:sz="0" w:space="0" w:color="auto"/>
                    <w:right w:val="none" w:sz="0" w:space="0" w:color="auto"/>
                  </w:divBdr>
                  <w:divsChild>
                    <w:div w:id="1466393922">
                      <w:marLeft w:val="0"/>
                      <w:marRight w:val="0"/>
                      <w:marTop w:val="0"/>
                      <w:marBottom w:val="0"/>
                      <w:divBdr>
                        <w:top w:val="none" w:sz="0" w:space="0" w:color="auto"/>
                        <w:left w:val="none" w:sz="0" w:space="0" w:color="auto"/>
                        <w:bottom w:val="none" w:sz="0" w:space="0" w:color="auto"/>
                        <w:right w:val="none" w:sz="0" w:space="0" w:color="auto"/>
                      </w:divBdr>
                    </w:div>
                  </w:divsChild>
                </w:div>
                <w:div w:id="1349217157">
                  <w:marLeft w:val="0"/>
                  <w:marRight w:val="0"/>
                  <w:marTop w:val="0"/>
                  <w:marBottom w:val="0"/>
                  <w:divBdr>
                    <w:top w:val="none" w:sz="0" w:space="0" w:color="auto"/>
                    <w:left w:val="none" w:sz="0" w:space="0" w:color="auto"/>
                    <w:bottom w:val="none" w:sz="0" w:space="0" w:color="auto"/>
                    <w:right w:val="none" w:sz="0" w:space="0" w:color="auto"/>
                  </w:divBdr>
                  <w:divsChild>
                    <w:div w:id="1016612507">
                      <w:marLeft w:val="0"/>
                      <w:marRight w:val="0"/>
                      <w:marTop w:val="0"/>
                      <w:marBottom w:val="0"/>
                      <w:divBdr>
                        <w:top w:val="none" w:sz="0" w:space="0" w:color="auto"/>
                        <w:left w:val="none" w:sz="0" w:space="0" w:color="auto"/>
                        <w:bottom w:val="none" w:sz="0" w:space="0" w:color="auto"/>
                        <w:right w:val="none" w:sz="0" w:space="0" w:color="auto"/>
                      </w:divBdr>
                    </w:div>
                  </w:divsChild>
                </w:div>
                <w:div w:id="1586570335">
                  <w:marLeft w:val="0"/>
                  <w:marRight w:val="0"/>
                  <w:marTop w:val="0"/>
                  <w:marBottom w:val="0"/>
                  <w:divBdr>
                    <w:top w:val="none" w:sz="0" w:space="0" w:color="auto"/>
                    <w:left w:val="none" w:sz="0" w:space="0" w:color="auto"/>
                    <w:bottom w:val="none" w:sz="0" w:space="0" w:color="auto"/>
                    <w:right w:val="none" w:sz="0" w:space="0" w:color="auto"/>
                  </w:divBdr>
                  <w:divsChild>
                    <w:div w:id="2142919378">
                      <w:marLeft w:val="0"/>
                      <w:marRight w:val="0"/>
                      <w:marTop w:val="0"/>
                      <w:marBottom w:val="0"/>
                      <w:divBdr>
                        <w:top w:val="none" w:sz="0" w:space="0" w:color="auto"/>
                        <w:left w:val="none" w:sz="0" w:space="0" w:color="auto"/>
                        <w:bottom w:val="none" w:sz="0" w:space="0" w:color="auto"/>
                        <w:right w:val="none" w:sz="0" w:space="0" w:color="auto"/>
                      </w:divBdr>
                    </w:div>
                  </w:divsChild>
                </w:div>
                <w:div w:id="1294603112">
                  <w:marLeft w:val="0"/>
                  <w:marRight w:val="0"/>
                  <w:marTop w:val="0"/>
                  <w:marBottom w:val="0"/>
                  <w:divBdr>
                    <w:top w:val="none" w:sz="0" w:space="0" w:color="auto"/>
                    <w:left w:val="none" w:sz="0" w:space="0" w:color="auto"/>
                    <w:bottom w:val="none" w:sz="0" w:space="0" w:color="auto"/>
                    <w:right w:val="none" w:sz="0" w:space="0" w:color="auto"/>
                  </w:divBdr>
                  <w:divsChild>
                    <w:div w:id="1519155380">
                      <w:marLeft w:val="0"/>
                      <w:marRight w:val="0"/>
                      <w:marTop w:val="0"/>
                      <w:marBottom w:val="0"/>
                      <w:divBdr>
                        <w:top w:val="none" w:sz="0" w:space="0" w:color="auto"/>
                        <w:left w:val="none" w:sz="0" w:space="0" w:color="auto"/>
                        <w:bottom w:val="none" w:sz="0" w:space="0" w:color="auto"/>
                        <w:right w:val="none" w:sz="0" w:space="0" w:color="auto"/>
                      </w:divBdr>
                    </w:div>
                  </w:divsChild>
                </w:div>
                <w:div w:id="1859351567">
                  <w:marLeft w:val="0"/>
                  <w:marRight w:val="0"/>
                  <w:marTop w:val="0"/>
                  <w:marBottom w:val="0"/>
                  <w:divBdr>
                    <w:top w:val="none" w:sz="0" w:space="0" w:color="auto"/>
                    <w:left w:val="none" w:sz="0" w:space="0" w:color="auto"/>
                    <w:bottom w:val="none" w:sz="0" w:space="0" w:color="auto"/>
                    <w:right w:val="none" w:sz="0" w:space="0" w:color="auto"/>
                  </w:divBdr>
                  <w:divsChild>
                    <w:div w:id="2133163570">
                      <w:marLeft w:val="0"/>
                      <w:marRight w:val="0"/>
                      <w:marTop w:val="0"/>
                      <w:marBottom w:val="0"/>
                      <w:divBdr>
                        <w:top w:val="none" w:sz="0" w:space="0" w:color="auto"/>
                        <w:left w:val="none" w:sz="0" w:space="0" w:color="auto"/>
                        <w:bottom w:val="none" w:sz="0" w:space="0" w:color="auto"/>
                        <w:right w:val="none" w:sz="0" w:space="0" w:color="auto"/>
                      </w:divBdr>
                    </w:div>
                  </w:divsChild>
                </w:div>
                <w:div w:id="410540421">
                  <w:marLeft w:val="0"/>
                  <w:marRight w:val="0"/>
                  <w:marTop w:val="0"/>
                  <w:marBottom w:val="0"/>
                  <w:divBdr>
                    <w:top w:val="none" w:sz="0" w:space="0" w:color="auto"/>
                    <w:left w:val="none" w:sz="0" w:space="0" w:color="auto"/>
                    <w:bottom w:val="none" w:sz="0" w:space="0" w:color="auto"/>
                    <w:right w:val="none" w:sz="0" w:space="0" w:color="auto"/>
                  </w:divBdr>
                  <w:divsChild>
                    <w:div w:id="2096856413">
                      <w:marLeft w:val="0"/>
                      <w:marRight w:val="0"/>
                      <w:marTop w:val="0"/>
                      <w:marBottom w:val="0"/>
                      <w:divBdr>
                        <w:top w:val="none" w:sz="0" w:space="0" w:color="auto"/>
                        <w:left w:val="none" w:sz="0" w:space="0" w:color="auto"/>
                        <w:bottom w:val="none" w:sz="0" w:space="0" w:color="auto"/>
                        <w:right w:val="none" w:sz="0" w:space="0" w:color="auto"/>
                      </w:divBdr>
                    </w:div>
                  </w:divsChild>
                </w:div>
                <w:div w:id="43145394">
                  <w:marLeft w:val="0"/>
                  <w:marRight w:val="0"/>
                  <w:marTop w:val="0"/>
                  <w:marBottom w:val="0"/>
                  <w:divBdr>
                    <w:top w:val="none" w:sz="0" w:space="0" w:color="auto"/>
                    <w:left w:val="none" w:sz="0" w:space="0" w:color="auto"/>
                    <w:bottom w:val="none" w:sz="0" w:space="0" w:color="auto"/>
                    <w:right w:val="none" w:sz="0" w:space="0" w:color="auto"/>
                  </w:divBdr>
                  <w:divsChild>
                    <w:div w:id="1737507277">
                      <w:marLeft w:val="0"/>
                      <w:marRight w:val="0"/>
                      <w:marTop w:val="0"/>
                      <w:marBottom w:val="0"/>
                      <w:divBdr>
                        <w:top w:val="none" w:sz="0" w:space="0" w:color="auto"/>
                        <w:left w:val="none" w:sz="0" w:space="0" w:color="auto"/>
                        <w:bottom w:val="none" w:sz="0" w:space="0" w:color="auto"/>
                        <w:right w:val="none" w:sz="0" w:space="0" w:color="auto"/>
                      </w:divBdr>
                    </w:div>
                  </w:divsChild>
                </w:div>
                <w:div w:id="1656958482">
                  <w:marLeft w:val="0"/>
                  <w:marRight w:val="0"/>
                  <w:marTop w:val="0"/>
                  <w:marBottom w:val="0"/>
                  <w:divBdr>
                    <w:top w:val="none" w:sz="0" w:space="0" w:color="auto"/>
                    <w:left w:val="none" w:sz="0" w:space="0" w:color="auto"/>
                    <w:bottom w:val="none" w:sz="0" w:space="0" w:color="auto"/>
                    <w:right w:val="none" w:sz="0" w:space="0" w:color="auto"/>
                  </w:divBdr>
                  <w:divsChild>
                    <w:div w:id="1282954996">
                      <w:marLeft w:val="0"/>
                      <w:marRight w:val="0"/>
                      <w:marTop w:val="0"/>
                      <w:marBottom w:val="0"/>
                      <w:divBdr>
                        <w:top w:val="none" w:sz="0" w:space="0" w:color="auto"/>
                        <w:left w:val="none" w:sz="0" w:space="0" w:color="auto"/>
                        <w:bottom w:val="none" w:sz="0" w:space="0" w:color="auto"/>
                        <w:right w:val="none" w:sz="0" w:space="0" w:color="auto"/>
                      </w:divBdr>
                    </w:div>
                  </w:divsChild>
                </w:div>
                <w:div w:id="1827742418">
                  <w:marLeft w:val="0"/>
                  <w:marRight w:val="0"/>
                  <w:marTop w:val="0"/>
                  <w:marBottom w:val="0"/>
                  <w:divBdr>
                    <w:top w:val="none" w:sz="0" w:space="0" w:color="auto"/>
                    <w:left w:val="none" w:sz="0" w:space="0" w:color="auto"/>
                    <w:bottom w:val="none" w:sz="0" w:space="0" w:color="auto"/>
                    <w:right w:val="none" w:sz="0" w:space="0" w:color="auto"/>
                  </w:divBdr>
                  <w:divsChild>
                    <w:div w:id="1976643910">
                      <w:marLeft w:val="0"/>
                      <w:marRight w:val="0"/>
                      <w:marTop w:val="0"/>
                      <w:marBottom w:val="0"/>
                      <w:divBdr>
                        <w:top w:val="none" w:sz="0" w:space="0" w:color="auto"/>
                        <w:left w:val="none" w:sz="0" w:space="0" w:color="auto"/>
                        <w:bottom w:val="none" w:sz="0" w:space="0" w:color="auto"/>
                        <w:right w:val="none" w:sz="0" w:space="0" w:color="auto"/>
                      </w:divBdr>
                    </w:div>
                  </w:divsChild>
                </w:div>
                <w:div w:id="1075931608">
                  <w:marLeft w:val="0"/>
                  <w:marRight w:val="0"/>
                  <w:marTop w:val="0"/>
                  <w:marBottom w:val="0"/>
                  <w:divBdr>
                    <w:top w:val="none" w:sz="0" w:space="0" w:color="auto"/>
                    <w:left w:val="none" w:sz="0" w:space="0" w:color="auto"/>
                    <w:bottom w:val="none" w:sz="0" w:space="0" w:color="auto"/>
                    <w:right w:val="none" w:sz="0" w:space="0" w:color="auto"/>
                  </w:divBdr>
                  <w:divsChild>
                    <w:div w:id="1436974107">
                      <w:marLeft w:val="0"/>
                      <w:marRight w:val="0"/>
                      <w:marTop w:val="0"/>
                      <w:marBottom w:val="0"/>
                      <w:divBdr>
                        <w:top w:val="none" w:sz="0" w:space="0" w:color="auto"/>
                        <w:left w:val="none" w:sz="0" w:space="0" w:color="auto"/>
                        <w:bottom w:val="none" w:sz="0" w:space="0" w:color="auto"/>
                        <w:right w:val="none" w:sz="0" w:space="0" w:color="auto"/>
                      </w:divBdr>
                    </w:div>
                  </w:divsChild>
                </w:div>
                <w:div w:id="244387734">
                  <w:marLeft w:val="0"/>
                  <w:marRight w:val="0"/>
                  <w:marTop w:val="0"/>
                  <w:marBottom w:val="0"/>
                  <w:divBdr>
                    <w:top w:val="none" w:sz="0" w:space="0" w:color="auto"/>
                    <w:left w:val="none" w:sz="0" w:space="0" w:color="auto"/>
                    <w:bottom w:val="none" w:sz="0" w:space="0" w:color="auto"/>
                    <w:right w:val="none" w:sz="0" w:space="0" w:color="auto"/>
                  </w:divBdr>
                  <w:divsChild>
                    <w:div w:id="422649695">
                      <w:marLeft w:val="0"/>
                      <w:marRight w:val="0"/>
                      <w:marTop w:val="0"/>
                      <w:marBottom w:val="0"/>
                      <w:divBdr>
                        <w:top w:val="none" w:sz="0" w:space="0" w:color="auto"/>
                        <w:left w:val="none" w:sz="0" w:space="0" w:color="auto"/>
                        <w:bottom w:val="none" w:sz="0" w:space="0" w:color="auto"/>
                        <w:right w:val="none" w:sz="0" w:space="0" w:color="auto"/>
                      </w:divBdr>
                    </w:div>
                  </w:divsChild>
                </w:div>
                <w:div w:id="1560901988">
                  <w:marLeft w:val="0"/>
                  <w:marRight w:val="0"/>
                  <w:marTop w:val="0"/>
                  <w:marBottom w:val="0"/>
                  <w:divBdr>
                    <w:top w:val="none" w:sz="0" w:space="0" w:color="auto"/>
                    <w:left w:val="none" w:sz="0" w:space="0" w:color="auto"/>
                    <w:bottom w:val="none" w:sz="0" w:space="0" w:color="auto"/>
                    <w:right w:val="none" w:sz="0" w:space="0" w:color="auto"/>
                  </w:divBdr>
                  <w:divsChild>
                    <w:div w:id="1747724386">
                      <w:marLeft w:val="0"/>
                      <w:marRight w:val="0"/>
                      <w:marTop w:val="0"/>
                      <w:marBottom w:val="0"/>
                      <w:divBdr>
                        <w:top w:val="none" w:sz="0" w:space="0" w:color="auto"/>
                        <w:left w:val="none" w:sz="0" w:space="0" w:color="auto"/>
                        <w:bottom w:val="none" w:sz="0" w:space="0" w:color="auto"/>
                        <w:right w:val="none" w:sz="0" w:space="0" w:color="auto"/>
                      </w:divBdr>
                    </w:div>
                  </w:divsChild>
                </w:div>
                <w:div w:id="216090783">
                  <w:marLeft w:val="0"/>
                  <w:marRight w:val="0"/>
                  <w:marTop w:val="0"/>
                  <w:marBottom w:val="0"/>
                  <w:divBdr>
                    <w:top w:val="none" w:sz="0" w:space="0" w:color="auto"/>
                    <w:left w:val="none" w:sz="0" w:space="0" w:color="auto"/>
                    <w:bottom w:val="none" w:sz="0" w:space="0" w:color="auto"/>
                    <w:right w:val="none" w:sz="0" w:space="0" w:color="auto"/>
                  </w:divBdr>
                  <w:divsChild>
                    <w:div w:id="426273062">
                      <w:marLeft w:val="0"/>
                      <w:marRight w:val="0"/>
                      <w:marTop w:val="0"/>
                      <w:marBottom w:val="0"/>
                      <w:divBdr>
                        <w:top w:val="none" w:sz="0" w:space="0" w:color="auto"/>
                        <w:left w:val="none" w:sz="0" w:space="0" w:color="auto"/>
                        <w:bottom w:val="none" w:sz="0" w:space="0" w:color="auto"/>
                        <w:right w:val="none" w:sz="0" w:space="0" w:color="auto"/>
                      </w:divBdr>
                    </w:div>
                  </w:divsChild>
                </w:div>
                <w:div w:id="2139762161">
                  <w:marLeft w:val="0"/>
                  <w:marRight w:val="0"/>
                  <w:marTop w:val="0"/>
                  <w:marBottom w:val="0"/>
                  <w:divBdr>
                    <w:top w:val="none" w:sz="0" w:space="0" w:color="auto"/>
                    <w:left w:val="none" w:sz="0" w:space="0" w:color="auto"/>
                    <w:bottom w:val="none" w:sz="0" w:space="0" w:color="auto"/>
                    <w:right w:val="none" w:sz="0" w:space="0" w:color="auto"/>
                  </w:divBdr>
                  <w:divsChild>
                    <w:div w:id="151071717">
                      <w:marLeft w:val="0"/>
                      <w:marRight w:val="0"/>
                      <w:marTop w:val="0"/>
                      <w:marBottom w:val="0"/>
                      <w:divBdr>
                        <w:top w:val="none" w:sz="0" w:space="0" w:color="auto"/>
                        <w:left w:val="none" w:sz="0" w:space="0" w:color="auto"/>
                        <w:bottom w:val="none" w:sz="0" w:space="0" w:color="auto"/>
                        <w:right w:val="none" w:sz="0" w:space="0" w:color="auto"/>
                      </w:divBdr>
                    </w:div>
                  </w:divsChild>
                </w:div>
                <w:div w:id="263537225">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1605727425">
                      <w:marLeft w:val="0"/>
                      <w:marRight w:val="0"/>
                      <w:marTop w:val="0"/>
                      <w:marBottom w:val="0"/>
                      <w:divBdr>
                        <w:top w:val="none" w:sz="0" w:space="0" w:color="auto"/>
                        <w:left w:val="none" w:sz="0" w:space="0" w:color="auto"/>
                        <w:bottom w:val="none" w:sz="0" w:space="0" w:color="auto"/>
                        <w:right w:val="none" w:sz="0" w:space="0" w:color="auto"/>
                      </w:divBdr>
                    </w:div>
                    <w:div w:id="1694305804">
                      <w:marLeft w:val="0"/>
                      <w:marRight w:val="0"/>
                      <w:marTop w:val="0"/>
                      <w:marBottom w:val="0"/>
                      <w:divBdr>
                        <w:top w:val="none" w:sz="0" w:space="0" w:color="auto"/>
                        <w:left w:val="none" w:sz="0" w:space="0" w:color="auto"/>
                        <w:bottom w:val="none" w:sz="0" w:space="0" w:color="auto"/>
                        <w:right w:val="none" w:sz="0" w:space="0" w:color="auto"/>
                      </w:divBdr>
                    </w:div>
                    <w:div w:id="668212167">
                      <w:marLeft w:val="0"/>
                      <w:marRight w:val="0"/>
                      <w:marTop w:val="0"/>
                      <w:marBottom w:val="0"/>
                      <w:divBdr>
                        <w:top w:val="none" w:sz="0" w:space="0" w:color="auto"/>
                        <w:left w:val="none" w:sz="0" w:space="0" w:color="auto"/>
                        <w:bottom w:val="none" w:sz="0" w:space="0" w:color="auto"/>
                        <w:right w:val="none" w:sz="0" w:space="0" w:color="auto"/>
                      </w:divBdr>
                    </w:div>
                    <w:div w:id="791438540">
                      <w:marLeft w:val="0"/>
                      <w:marRight w:val="0"/>
                      <w:marTop w:val="0"/>
                      <w:marBottom w:val="0"/>
                      <w:divBdr>
                        <w:top w:val="none" w:sz="0" w:space="0" w:color="auto"/>
                        <w:left w:val="none" w:sz="0" w:space="0" w:color="auto"/>
                        <w:bottom w:val="none" w:sz="0" w:space="0" w:color="auto"/>
                        <w:right w:val="none" w:sz="0" w:space="0" w:color="auto"/>
                      </w:divBdr>
                    </w:div>
                    <w:div w:id="301620310">
                      <w:marLeft w:val="0"/>
                      <w:marRight w:val="0"/>
                      <w:marTop w:val="0"/>
                      <w:marBottom w:val="0"/>
                      <w:divBdr>
                        <w:top w:val="none" w:sz="0" w:space="0" w:color="auto"/>
                        <w:left w:val="none" w:sz="0" w:space="0" w:color="auto"/>
                        <w:bottom w:val="none" w:sz="0" w:space="0" w:color="auto"/>
                        <w:right w:val="none" w:sz="0" w:space="0" w:color="auto"/>
                      </w:divBdr>
                    </w:div>
                    <w:div w:id="1865242121">
                      <w:marLeft w:val="0"/>
                      <w:marRight w:val="0"/>
                      <w:marTop w:val="0"/>
                      <w:marBottom w:val="0"/>
                      <w:divBdr>
                        <w:top w:val="none" w:sz="0" w:space="0" w:color="auto"/>
                        <w:left w:val="none" w:sz="0" w:space="0" w:color="auto"/>
                        <w:bottom w:val="none" w:sz="0" w:space="0" w:color="auto"/>
                        <w:right w:val="none" w:sz="0" w:space="0" w:color="auto"/>
                      </w:divBdr>
                    </w:div>
                    <w:div w:id="1002129120">
                      <w:marLeft w:val="0"/>
                      <w:marRight w:val="0"/>
                      <w:marTop w:val="0"/>
                      <w:marBottom w:val="0"/>
                      <w:divBdr>
                        <w:top w:val="none" w:sz="0" w:space="0" w:color="auto"/>
                        <w:left w:val="none" w:sz="0" w:space="0" w:color="auto"/>
                        <w:bottom w:val="none" w:sz="0" w:space="0" w:color="auto"/>
                        <w:right w:val="none" w:sz="0" w:space="0" w:color="auto"/>
                      </w:divBdr>
                    </w:div>
                  </w:divsChild>
                </w:div>
                <w:div w:id="878323777">
                  <w:marLeft w:val="0"/>
                  <w:marRight w:val="0"/>
                  <w:marTop w:val="0"/>
                  <w:marBottom w:val="0"/>
                  <w:divBdr>
                    <w:top w:val="none" w:sz="0" w:space="0" w:color="auto"/>
                    <w:left w:val="none" w:sz="0" w:space="0" w:color="auto"/>
                    <w:bottom w:val="none" w:sz="0" w:space="0" w:color="auto"/>
                    <w:right w:val="none" w:sz="0" w:space="0" w:color="auto"/>
                  </w:divBdr>
                  <w:divsChild>
                    <w:div w:id="140125421">
                      <w:marLeft w:val="0"/>
                      <w:marRight w:val="0"/>
                      <w:marTop w:val="0"/>
                      <w:marBottom w:val="0"/>
                      <w:divBdr>
                        <w:top w:val="none" w:sz="0" w:space="0" w:color="auto"/>
                        <w:left w:val="none" w:sz="0" w:space="0" w:color="auto"/>
                        <w:bottom w:val="none" w:sz="0" w:space="0" w:color="auto"/>
                        <w:right w:val="none" w:sz="0" w:space="0" w:color="auto"/>
                      </w:divBdr>
                    </w:div>
                  </w:divsChild>
                </w:div>
                <w:div w:id="1935816849">
                  <w:marLeft w:val="0"/>
                  <w:marRight w:val="0"/>
                  <w:marTop w:val="0"/>
                  <w:marBottom w:val="0"/>
                  <w:divBdr>
                    <w:top w:val="none" w:sz="0" w:space="0" w:color="auto"/>
                    <w:left w:val="none" w:sz="0" w:space="0" w:color="auto"/>
                    <w:bottom w:val="none" w:sz="0" w:space="0" w:color="auto"/>
                    <w:right w:val="none" w:sz="0" w:space="0" w:color="auto"/>
                  </w:divBdr>
                  <w:divsChild>
                    <w:div w:id="1463308530">
                      <w:marLeft w:val="0"/>
                      <w:marRight w:val="0"/>
                      <w:marTop w:val="0"/>
                      <w:marBottom w:val="0"/>
                      <w:divBdr>
                        <w:top w:val="none" w:sz="0" w:space="0" w:color="auto"/>
                        <w:left w:val="none" w:sz="0" w:space="0" w:color="auto"/>
                        <w:bottom w:val="none" w:sz="0" w:space="0" w:color="auto"/>
                        <w:right w:val="none" w:sz="0" w:space="0" w:color="auto"/>
                      </w:divBdr>
                    </w:div>
                  </w:divsChild>
                </w:div>
                <w:div w:id="1718510259">
                  <w:marLeft w:val="0"/>
                  <w:marRight w:val="0"/>
                  <w:marTop w:val="0"/>
                  <w:marBottom w:val="0"/>
                  <w:divBdr>
                    <w:top w:val="none" w:sz="0" w:space="0" w:color="auto"/>
                    <w:left w:val="none" w:sz="0" w:space="0" w:color="auto"/>
                    <w:bottom w:val="none" w:sz="0" w:space="0" w:color="auto"/>
                    <w:right w:val="none" w:sz="0" w:space="0" w:color="auto"/>
                  </w:divBdr>
                  <w:divsChild>
                    <w:div w:id="774447169">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 w:id="174998993">
                      <w:marLeft w:val="0"/>
                      <w:marRight w:val="0"/>
                      <w:marTop w:val="0"/>
                      <w:marBottom w:val="0"/>
                      <w:divBdr>
                        <w:top w:val="none" w:sz="0" w:space="0" w:color="auto"/>
                        <w:left w:val="none" w:sz="0" w:space="0" w:color="auto"/>
                        <w:bottom w:val="none" w:sz="0" w:space="0" w:color="auto"/>
                        <w:right w:val="none" w:sz="0" w:space="0" w:color="auto"/>
                      </w:divBdr>
                    </w:div>
                    <w:div w:id="1940482748">
                      <w:marLeft w:val="0"/>
                      <w:marRight w:val="0"/>
                      <w:marTop w:val="0"/>
                      <w:marBottom w:val="0"/>
                      <w:divBdr>
                        <w:top w:val="none" w:sz="0" w:space="0" w:color="auto"/>
                        <w:left w:val="none" w:sz="0" w:space="0" w:color="auto"/>
                        <w:bottom w:val="none" w:sz="0" w:space="0" w:color="auto"/>
                        <w:right w:val="none" w:sz="0" w:space="0" w:color="auto"/>
                      </w:divBdr>
                    </w:div>
                    <w:div w:id="698355126">
                      <w:marLeft w:val="0"/>
                      <w:marRight w:val="0"/>
                      <w:marTop w:val="0"/>
                      <w:marBottom w:val="0"/>
                      <w:divBdr>
                        <w:top w:val="none" w:sz="0" w:space="0" w:color="auto"/>
                        <w:left w:val="none" w:sz="0" w:space="0" w:color="auto"/>
                        <w:bottom w:val="none" w:sz="0" w:space="0" w:color="auto"/>
                        <w:right w:val="none" w:sz="0" w:space="0" w:color="auto"/>
                      </w:divBdr>
                    </w:div>
                    <w:div w:id="16927538">
                      <w:marLeft w:val="0"/>
                      <w:marRight w:val="0"/>
                      <w:marTop w:val="0"/>
                      <w:marBottom w:val="0"/>
                      <w:divBdr>
                        <w:top w:val="none" w:sz="0" w:space="0" w:color="auto"/>
                        <w:left w:val="none" w:sz="0" w:space="0" w:color="auto"/>
                        <w:bottom w:val="none" w:sz="0" w:space="0" w:color="auto"/>
                        <w:right w:val="none" w:sz="0" w:space="0" w:color="auto"/>
                      </w:divBdr>
                    </w:div>
                    <w:div w:id="1293290813">
                      <w:marLeft w:val="0"/>
                      <w:marRight w:val="0"/>
                      <w:marTop w:val="0"/>
                      <w:marBottom w:val="0"/>
                      <w:divBdr>
                        <w:top w:val="none" w:sz="0" w:space="0" w:color="auto"/>
                        <w:left w:val="none" w:sz="0" w:space="0" w:color="auto"/>
                        <w:bottom w:val="none" w:sz="0" w:space="0" w:color="auto"/>
                        <w:right w:val="none" w:sz="0" w:space="0" w:color="auto"/>
                      </w:divBdr>
                    </w:div>
                    <w:div w:id="2007051063">
                      <w:marLeft w:val="0"/>
                      <w:marRight w:val="0"/>
                      <w:marTop w:val="0"/>
                      <w:marBottom w:val="0"/>
                      <w:divBdr>
                        <w:top w:val="none" w:sz="0" w:space="0" w:color="auto"/>
                        <w:left w:val="none" w:sz="0" w:space="0" w:color="auto"/>
                        <w:bottom w:val="none" w:sz="0" w:space="0" w:color="auto"/>
                        <w:right w:val="none" w:sz="0" w:space="0" w:color="auto"/>
                      </w:divBdr>
                    </w:div>
                  </w:divsChild>
                </w:div>
                <w:div w:id="1811048231">
                  <w:marLeft w:val="0"/>
                  <w:marRight w:val="0"/>
                  <w:marTop w:val="0"/>
                  <w:marBottom w:val="0"/>
                  <w:divBdr>
                    <w:top w:val="none" w:sz="0" w:space="0" w:color="auto"/>
                    <w:left w:val="none" w:sz="0" w:space="0" w:color="auto"/>
                    <w:bottom w:val="none" w:sz="0" w:space="0" w:color="auto"/>
                    <w:right w:val="none" w:sz="0" w:space="0" w:color="auto"/>
                  </w:divBdr>
                  <w:divsChild>
                    <w:div w:id="85612880">
                      <w:marLeft w:val="0"/>
                      <w:marRight w:val="0"/>
                      <w:marTop w:val="0"/>
                      <w:marBottom w:val="0"/>
                      <w:divBdr>
                        <w:top w:val="none" w:sz="0" w:space="0" w:color="auto"/>
                        <w:left w:val="none" w:sz="0" w:space="0" w:color="auto"/>
                        <w:bottom w:val="none" w:sz="0" w:space="0" w:color="auto"/>
                        <w:right w:val="none" w:sz="0" w:space="0" w:color="auto"/>
                      </w:divBdr>
                    </w:div>
                  </w:divsChild>
                </w:div>
                <w:div w:id="960455880">
                  <w:marLeft w:val="0"/>
                  <w:marRight w:val="0"/>
                  <w:marTop w:val="0"/>
                  <w:marBottom w:val="0"/>
                  <w:divBdr>
                    <w:top w:val="none" w:sz="0" w:space="0" w:color="auto"/>
                    <w:left w:val="none" w:sz="0" w:space="0" w:color="auto"/>
                    <w:bottom w:val="none" w:sz="0" w:space="0" w:color="auto"/>
                    <w:right w:val="none" w:sz="0" w:space="0" w:color="auto"/>
                  </w:divBdr>
                  <w:divsChild>
                    <w:div w:id="1633710743">
                      <w:marLeft w:val="0"/>
                      <w:marRight w:val="0"/>
                      <w:marTop w:val="0"/>
                      <w:marBottom w:val="0"/>
                      <w:divBdr>
                        <w:top w:val="none" w:sz="0" w:space="0" w:color="auto"/>
                        <w:left w:val="none" w:sz="0" w:space="0" w:color="auto"/>
                        <w:bottom w:val="none" w:sz="0" w:space="0" w:color="auto"/>
                        <w:right w:val="none" w:sz="0" w:space="0" w:color="auto"/>
                      </w:divBdr>
                    </w:div>
                  </w:divsChild>
                </w:div>
                <w:div w:id="1061904175">
                  <w:marLeft w:val="0"/>
                  <w:marRight w:val="0"/>
                  <w:marTop w:val="0"/>
                  <w:marBottom w:val="0"/>
                  <w:divBdr>
                    <w:top w:val="none" w:sz="0" w:space="0" w:color="auto"/>
                    <w:left w:val="none" w:sz="0" w:space="0" w:color="auto"/>
                    <w:bottom w:val="none" w:sz="0" w:space="0" w:color="auto"/>
                    <w:right w:val="none" w:sz="0" w:space="0" w:color="auto"/>
                  </w:divBdr>
                  <w:divsChild>
                    <w:div w:id="1963611743">
                      <w:marLeft w:val="0"/>
                      <w:marRight w:val="0"/>
                      <w:marTop w:val="0"/>
                      <w:marBottom w:val="0"/>
                      <w:divBdr>
                        <w:top w:val="none" w:sz="0" w:space="0" w:color="auto"/>
                        <w:left w:val="none" w:sz="0" w:space="0" w:color="auto"/>
                        <w:bottom w:val="none" w:sz="0" w:space="0" w:color="auto"/>
                        <w:right w:val="none" w:sz="0" w:space="0" w:color="auto"/>
                      </w:divBdr>
                    </w:div>
                    <w:div w:id="378163060">
                      <w:marLeft w:val="0"/>
                      <w:marRight w:val="0"/>
                      <w:marTop w:val="0"/>
                      <w:marBottom w:val="0"/>
                      <w:divBdr>
                        <w:top w:val="none" w:sz="0" w:space="0" w:color="auto"/>
                        <w:left w:val="none" w:sz="0" w:space="0" w:color="auto"/>
                        <w:bottom w:val="none" w:sz="0" w:space="0" w:color="auto"/>
                        <w:right w:val="none" w:sz="0" w:space="0" w:color="auto"/>
                      </w:divBdr>
                    </w:div>
                    <w:div w:id="208684311">
                      <w:marLeft w:val="0"/>
                      <w:marRight w:val="0"/>
                      <w:marTop w:val="0"/>
                      <w:marBottom w:val="0"/>
                      <w:divBdr>
                        <w:top w:val="none" w:sz="0" w:space="0" w:color="auto"/>
                        <w:left w:val="none" w:sz="0" w:space="0" w:color="auto"/>
                        <w:bottom w:val="none" w:sz="0" w:space="0" w:color="auto"/>
                        <w:right w:val="none" w:sz="0" w:space="0" w:color="auto"/>
                      </w:divBdr>
                    </w:div>
                    <w:div w:id="681519176">
                      <w:marLeft w:val="0"/>
                      <w:marRight w:val="0"/>
                      <w:marTop w:val="0"/>
                      <w:marBottom w:val="0"/>
                      <w:divBdr>
                        <w:top w:val="none" w:sz="0" w:space="0" w:color="auto"/>
                        <w:left w:val="none" w:sz="0" w:space="0" w:color="auto"/>
                        <w:bottom w:val="none" w:sz="0" w:space="0" w:color="auto"/>
                        <w:right w:val="none" w:sz="0" w:space="0" w:color="auto"/>
                      </w:divBdr>
                    </w:div>
                    <w:div w:id="2015185313">
                      <w:marLeft w:val="0"/>
                      <w:marRight w:val="0"/>
                      <w:marTop w:val="0"/>
                      <w:marBottom w:val="0"/>
                      <w:divBdr>
                        <w:top w:val="none" w:sz="0" w:space="0" w:color="auto"/>
                        <w:left w:val="none" w:sz="0" w:space="0" w:color="auto"/>
                        <w:bottom w:val="none" w:sz="0" w:space="0" w:color="auto"/>
                        <w:right w:val="none" w:sz="0" w:space="0" w:color="auto"/>
                      </w:divBdr>
                    </w:div>
                  </w:divsChild>
                </w:div>
                <w:div w:id="1000353883">
                  <w:marLeft w:val="0"/>
                  <w:marRight w:val="0"/>
                  <w:marTop w:val="0"/>
                  <w:marBottom w:val="0"/>
                  <w:divBdr>
                    <w:top w:val="none" w:sz="0" w:space="0" w:color="auto"/>
                    <w:left w:val="none" w:sz="0" w:space="0" w:color="auto"/>
                    <w:bottom w:val="none" w:sz="0" w:space="0" w:color="auto"/>
                    <w:right w:val="none" w:sz="0" w:space="0" w:color="auto"/>
                  </w:divBdr>
                  <w:divsChild>
                    <w:div w:id="909267285">
                      <w:marLeft w:val="0"/>
                      <w:marRight w:val="0"/>
                      <w:marTop w:val="0"/>
                      <w:marBottom w:val="0"/>
                      <w:divBdr>
                        <w:top w:val="none" w:sz="0" w:space="0" w:color="auto"/>
                        <w:left w:val="none" w:sz="0" w:space="0" w:color="auto"/>
                        <w:bottom w:val="none" w:sz="0" w:space="0" w:color="auto"/>
                        <w:right w:val="none" w:sz="0" w:space="0" w:color="auto"/>
                      </w:divBdr>
                    </w:div>
                  </w:divsChild>
                </w:div>
                <w:div w:id="454569650">
                  <w:marLeft w:val="0"/>
                  <w:marRight w:val="0"/>
                  <w:marTop w:val="0"/>
                  <w:marBottom w:val="0"/>
                  <w:divBdr>
                    <w:top w:val="none" w:sz="0" w:space="0" w:color="auto"/>
                    <w:left w:val="none" w:sz="0" w:space="0" w:color="auto"/>
                    <w:bottom w:val="none" w:sz="0" w:space="0" w:color="auto"/>
                    <w:right w:val="none" w:sz="0" w:space="0" w:color="auto"/>
                  </w:divBdr>
                  <w:divsChild>
                    <w:div w:id="899678722">
                      <w:marLeft w:val="0"/>
                      <w:marRight w:val="0"/>
                      <w:marTop w:val="0"/>
                      <w:marBottom w:val="0"/>
                      <w:divBdr>
                        <w:top w:val="none" w:sz="0" w:space="0" w:color="auto"/>
                        <w:left w:val="none" w:sz="0" w:space="0" w:color="auto"/>
                        <w:bottom w:val="none" w:sz="0" w:space="0" w:color="auto"/>
                        <w:right w:val="none" w:sz="0" w:space="0" w:color="auto"/>
                      </w:divBdr>
                    </w:div>
                  </w:divsChild>
                </w:div>
                <w:div w:id="839272682">
                  <w:marLeft w:val="0"/>
                  <w:marRight w:val="0"/>
                  <w:marTop w:val="0"/>
                  <w:marBottom w:val="0"/>
                  <w:divBdr>
                    <w:top w:val="none" w:sz="0" w:space="0" w:color="auto"/>
                    <w:left w:val="none" w:sz="0" w:space="0" w:color="auto"/>
                    <w:bottom w:val="none" w:sz="0" w:space="0" w:color="auto"/>
                    <w:right w:val="none" w:sz="0" w:space="0" w:color="auto"/>
                  </w:divBdr>
                  <w:divsChild>
                    <w:div w:id="1828933108">
                      <w:marLeft w:val="0"/>
                      <w:marRight w:val="0"/>
                      <w:marTop w:val="0"/>
                      <w:marBottom w:val="0"/>
                      <w:divBdr>
                        <w:top w:val="none" w:sz="0" w:space="0" w:color="auto"/>
                        <w:left w:val="none" w:sz="0" w:space="0" w:color="auto"/>
                        <w:bottom w:val="none" w:sz="0" w:space="0" w:color="auto"/>
                        <w:right w:val="none" w:sz="0" w:space="0" w:color="auto"/>
                      </w:divBdr>
                    </w:div>
                  </w:divsChild>
                </w:div>
                <w:div w:id="403768089">
                  <w:marLeft w:val="0"/>
                  <w:marRight w:val="0"/>
                  <w:marTop w:val="0"/>
                  <w:marBottom w:val="0"/>
                  <w:divBdr>
                    <w:top w:val="none" w:sz="0" w:space="0" w:color="auto"/>
                    <w:left w:val="none" w:sz="0" w:space="0" w:color="auto"/>
                    <w:bottom w:val="none" w:sz="0" w:space="0" w:color="auto"/>
                    <w:right w:val="none" w:sz="0" w:space="0" w:color="auto"/>
                  </w:divBdr>
                  <w:divsChild>
                    <w:div w:id="1542396256">
                      <w:marLeft w:val="0"/>
                      <w:marRight w:val="0"/>
                      <w:marTop w:val="0"/>
                      <w:marBottom w:val="0"/>
                      <w:divBdr>
                        <w:top w:val="none" w:sz="0" w:space="0" w:color="auto"/>
                        <w:left w:val="none" w:sz="0" w:space="0" w:color="auto"/>
                        <w:bottom w:val="none" w:sz="0" w:space="0" w:color="auto"/>
                        <w:right w:val="none" w:sz="0" w:space="0" w:color="auto"/>
                      </w:divBdr>
                    </w:div>
                  </w:divsChild>
                </w:div>
                <w:div w:id="981734420">
                  <w:marLeft w:val="0"/>
                  <w:marRight w:val="0"/>
                  <w:marTop w:val="0"/>
                  <w:marBottom w:val="0"/>
                  <w:divBdr>
                    <w:top w:val="none" w:sz="0" w:space="0" w:color="auto"/>
                    <w:left w:val="none" w:sz="0" w:space="0" w:color="auto"/>
                    <w:bottom w:val="none" w:sz="0" w:space="0" w:color="auto"/>
                    <w:right w:val="none" w:sz="0" w:space="0" w:color="auto"/>
                  </w:divBdr>
                  <w:divsChild>
                    <w:div w:id="1794514657">
                      <w:marLeft w:val="0"/>
                      <w:marRight w:val="0"/>
                      <w:marTop w:val="0"/>
                      <w:marBottom w:val="0"/>
                      <w:divBdr>
                        <w:top w:val="none" w:sz="0" w:space="0" w:color="auto"/>
                        <w:left w:val="none" w:sz="0" w:space="0" w:color="auto"/>
                        <w:bottom w:val="none" w:sz="0" w:space="0" w:color="auto"/>
                        <w:right w:val="none" w:sz="0" w:space="0" w:color="auto"/>
                      </w:divBdr>
                    </w:div>
                  </w:divsChild>
                </w:div>
                <w:div w:id="1197235027">
                  <w:marLeft w:val="0"/>
                  <w:marRight w:val="0"/>
                  <w:marTop w:val="0"/>
                  <w:marBottom w:val="0"/>
                  <w:divBdr>
                    <w:top w:val="none" w:sz="0" w:space="0" w:color="auto"/>
                    <w:left w:val="none" w:sz="0" w:space="0" w:color="auto"/>
                    <w:bottom w:val="none" w:sz="0" w:space="0" w:color="auto"/>
                    <w:right w:val="none" w:sz="0" w:space="0" w:color="auto"/>
                  </w:divBdr>
                  <w:divsChild>
                    <w:div w:id="1308778856">
                      <w:marLeft w:val="0"/>
                      <w:marRight w:val="0"/>
                      <w:marTop w:val="0"/>
                      <w:marBottom w:val="0"/>
                      <w:divBdr>
                        <w:top w:val="none" w:sz="0" w:space="0" w:color="auto"/>
                        <w:left w:val="none" w:sz="0" w:space="0" w:color="auto"/>
                        <w:bottom w:val="none" w:sz="0" w:space="0" w:color="auto"/>
                        <w:right w:val="none" w:sz="0" w:space="0" w:color="auto"/>
                      </w:divBdr>
                    </w:div>
                    <w:div w:id="1868563787">
                      <w:marLeft w:val="0"/>
                      <w:marRight w:val="0"/>
                      <w:marTop w:val="0"/>
                      <w:marBottom w:val="0"/>
                      <w:divBdr>
                        <w:top w:val="none" w:sz="0" w:space="0" w:color="auto"/>
                        <w:left w:val="none" w:sz="0" w:space="0" w:color="auto"/>
                        <w:bottom w:val="none" w:sz="0" w:space="0" w:color="auto"/>
                        <w:right w:val="none" w:sz="0" w:space="0" w:color="auto"/>
                      </w:divBdr>
                    </w:div>
                    <w:div w:id="202909469">
                      <w:marLeft w:val="0"/>
                      <w:marRight w:val="0"/>
                      <w:marTop w:val="0"/>
                      <w:marBottom w:val="0"/>
                      <w:divBdr>
                        <w:top w:val="none" w:sz="0" w:space="0" w:color="auto"/>
                        <w:left w:val="none" w:sz="0" w:space="0" w:color="auto"/>
                        <w:bottom w:val="none" w:sz="0" w:space="0" w:color="auto"/>
                        <w:right w:val="none" w:sz="0" w:space="0" w:color="auto"/>
                      </w:divBdr>
                    </w:div>
                    <w:div w:id="258029777">
                      <w:marLeft w:val="0"/>
                      <w:marRight w:val="0"/>
                      <w:marTop w:val="0"/>
                      <w:marBottom w:val="0"/>
                      <w:divBdr>
                        <w:top w:val="none" w:sz="0" w:space="0" w:color="auto"/>
                        <w:left w:val="none" w:sz="0" w:space="0" w:color="auto"/>
                        <w:bottom w:val="none" w:sz="0" w:space="0" w:color="auto"/>
                        <w:right w:val="none" w:sz="0" w:space="0" w:color="auto"/>
                      </w:divBdr>
                    </w:div>
                    <w:div w:id="934706539">
                      <w:marLeft w:val="0"/>
                      <w:marRight w:val="0"/>
                      <w:marTop w:val="0"/>
                      <w:marBottom w:val="0"/>
                      <w:divBdr>
                        <w:top w:val="none" w:sz="0" w:space="0" w:color="auto"/>
                        <w:left w:val="none" w:sz="0" w:space="0" w:color="auto"/>
                        <w:bottom w:val="none" w:sz="0" w:space="0" w:color="auto"/>
                        <w:right w:val="none" w:sz="0" w:space="0" w:color="auto"/>
                      </w:divBdr>
                    </w:div>
                    <w:div w:id="600989409">
                      <w:marLeft w:val="0"/>
                      <w:marRight w:val="0"/>
                      <w:marTop w:val="0"/>
                      <w:marBottom w:val="0"/>
                      <w:divBdr>
                        <w:top w:val="none" w:sz="0" w:space="0" w:color="auto"/>
                        <w:left w:val="none" w:sz="0" w:space="0" w:color="auto"/>
                        <w:bottom w:val="none" w:sz="0" w:space="0" w:color="auto"/>
                        <w:right w:val="none" w:sz="0" w:space="0" w:color="auto"/>
                      </w:divBdr>
                    </w:div>
                    <w:div w:id="300231297">
                      <w:marLeft w:val="0"/>
                      <w:marRight w:val="0"/>
                      <w:marTop w:val="0"/>
                      <w:marBottom w:val="0"/>
                      <w:divBdr>
                        <w:top w:val="none" w:sz="0" w:space="0" w:color="auto"/>
                        <w:left w:val="none" w:sz="0" w:space="0" w:color="auto"/>
                        <w:bottom w:val="none" w:sz="0" w:space="0" w:color="auto"/>
                        <w:right w:val="none" w:sz="0" w:space="0" w:color="auto"/>
                      </w:divBdr>
                    </w:div>
                    <w:div w:id="343093618">
                      <w:marLeft w:val="0"/>
                      <w:marRight w:val="0"/>
                      <w:marTop w:val="0"/>
                      <w:marBottom w:val="0"/>
                      <w:divBdr>
                        <w:top w:val="none" w:sz="0" w:space="0" w:color="auto"/>
                        <w:left w:val="none" w:sz="0" w:space="0" w:color="auto"/>
                        <w:bottom w:val="none" w:sz="0" w:space="0" w:color="auto"/>
                        <w:right w:val="none" w:sz="0" w:space="0" w:color="auto"/>
                      </w:divBdr>
                    </w:div>
                    <w:div w:id="12928283">
                      <w:marLeft w:val="0"/>
                      <w:marRight w:val="0"/>
                      <w:marTop w:val="0"/>
                      <w:marBottom w:val="0"/>
                      <w:divBdr>
                        <w:top w:val="none" w:sz="0" w:space="0" w:color="auto"/>
                        <w:left w:val="none" w:sz="0" w:space="0" w:color="auto"/>
                        <w:bottom w:val="none" w:sz="0" w:space="0" w:color="auto"/>
                        <w:right w:val="none" w:sz="0" w:space="0" w:color="auto"/>
                      </w:divBdr>
                    </w:div>
                  </w:divsChild>
                </w:div>
                <w:div w:id="1933930082">
                  <w:marLeft w:val="0"/>
                  <w:marRight w:val="0"/>
                  <w:marTop w:val="0"/>
                  <w:marBottom w:val="0"/>
                  <w:divBdr>
                    <w:top w:val="none" w:sz="0" w:space="0" w:color="auto"/>
                    <w:left w:val="none" w:sz="0" w:space="0" w:color="auto"/>
                    <w:bottom w:val="none" w:sz="0" w:space="0" w:color="auto"/>
                    <w:right w:val="none" w:sz="0" w:space="0" w:color="auto"/>
                  </w:divBdr>
                  <w:divsChild>
                    <w:div w:id="639305041">
                      <w:marLeft w:val="0"/>
                      <w:marRight w:val="0"/>
                      <w:marTop w:val="0"/>
                      <w:marBottom w:val="0"/>
                      <w:divBdr>
                        <w:top w:val="none" w:sz="0" w:space="0" w:color="auto"/>
                        <w:left w:val="none" w:sz="0" w:space="0" w:color="auto"/>
                        <w:bottom w:val="none" w:sz="0" w:space="0" w:color="auto"/>
                        <w:right w:val="none" w:sz="0" w:space="0" w:color="auto"/>
                      </w:divBdr>
                    </w:div>
                  </w:divsChild>
                </w:div>
                <w:div w:id="1667512880">
                  <w:marLeft w:val="0"/>
                  <w:marRight w:val="0"/>
                  <w:marTop w:val="0"/>
                  <w:marBottom w:val="0"/>
                  <w:divBdr>
                    <w:top w:val="none" w:sz="0" w:space="0" w:color="auto"/>
                    <w:left w:val="none" w:sz="0" w:space="0" w:color="auto"/>
                    <w:bottom w:val="none" w:sz="0" w:space="0" w:color="auto"/>
                    <w:right w:val="none" w:sz="0" w:space="0" w:color="auto"/>
                  </w:divBdr>
                  <w:divsChild>
                    <w:div w:id="1006518696">
                      <w:marLeft w:val="0"/>
                      <w:marRight w:val="0"/>
                      <w:marTop w:val="0"/>
                      <w:marBottom w:val="0"/>
                      <w:divBdr>
                        <w:top w:val="none" w:sz="0" w:space="0" w:color="auto"/>
                        <w:left w:val="none" w:sz="0" w:space="0" w:color="auto"/>
                        <w:bottom w:val="none" w:sz="0" w:space="0" w:color="auto"/>
                        <w:right w:val="none" w:sz="0" w:space="0" w:color="auto"/>
                      </w:divBdr>
                    </w:div>
                  </w:divsChild>
                </w:div>
                <w:div w:id="512956622">
                  <w:marLeft w:val="0"/>
                  <w:marRight w:val="0"/>
                  <w:marTop w:val="0"/>
                  <w:marBottom w:val="0"/>
                  <w:divBdr>
                    <w:top w:val="none" w:sz="0" w:space="0" w:color="auto"/>
                    <w:left w:val="none" w:sz="0" w:space="0" w:color="auto"/>
                    <w:bottom w:val="none" w:sz="0" w:space="0" w:color="auto"/>
                    <w:right w:val="none" w:sz="0" w:space="0" w:color="auto"/>
                  </w:divBdr>
                  <w:divsChild>
                    <w:div w:id="1664241180">
                      <w:marLeft w:val="0"/>
                      <w:marRight w:val="0"/>
                      <w:marTop w:val="0"/>
                      <w:marBottom w:val="0"/>
                      <w:divBdr>
                        <w:top w:val="none" w:sz="0" w:space="0" w:color="auto"/>
                        <w:left w:val="none" w:sz="0" w:space="0" w:color="auto"/>
                        <w:bottom w:val="none" w:sz="0" w:space="0" w:color="auto"/>
                        <w:right w:val="none" w:sz="0" w:space="0" w:color="auto"/>
                      </w:divBdr>
                    </w:div>
                  </w:divsChild>
                </w:div>
                <w:div w:id="2062361959">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
                  </w:divsChild>
                </w:div>
                <w:div w:id="480199827">
                  <w:marLeft w:val="0"/>
                  <w:marRight w:val="0"/>
                  <w:marTop w:val="0"/>
                  <w:marBottom w:val="0"/>
                  <w:divBdr>
                    <w:top w:val="none" w:sz="0" w:space="0" w:color="auto"/>
                    <w:left w:val="none" w:sz="0" w:space="0" w:color="auto"/>
                    <w:bottom w:val="none" w:sz="0" w:space="0" w:color="auto"/>
                    <w:right w:val="none" w:sz="0" w:space="0" w:color="auto"/>
                  </w:divBdr>
                  <w:divsChild>
                    <w:div w:id="2019380620">
                      <w:marLeft w:val="0"/>
                      <w:marRight w:val="0"/>
                      <w:marTop w:val="0"/>
                      <w:marBottom w:val="0"/>
                      <w:divBdr>
                        <w:top w:val="none" w:sz="0" w:space="0" w:color="auto"/>
                        <w:left w:val="none" w:sz="0" w:space="0" w:color="auto"/>
                        <w:bottom w:val="none" w:sz="0" w:space="0" w:color="auto"/>
                        <w:right w:val="none" w:sz="0" w:space="0" w:color="auto"/>
                      </w:divBdr>
                    </w:div>
                  </w:divsChild>
                </w:div>
                <w:div w:id="2083288901">
                  <w:marLeft w:val="0"/>
                  <w:marRight w:val="0"/>
                  <w:marTop w:val="0"/>
                  <w:marBottom w:val="0"/>
                  <w:divBdr>
                    <w:top w:val="none" w:sz="0" w:space="0" w:color="auto"/>
                    <w:left w:val="none" w:sz="0" w:space="0" w:color="auto"/>
                    <w:bottom w:val="none" w:sz="0" w:space="0" w:color="auto"/>
                    <w:right w:val="none" w:sz="0" w:space="0" w:color="auto"/>
                  </w:divBdr>
                  <w:divsChild>
                    <w:div w:id="1765959717">
                      <w:marLeft w:val="0"/>
                      <w:marRight w:val="0"/>
                      <w:marTop w:val="0"/>
                      <w:marBottom w:val="0"/>
                      <w:divBdr>
                        <w:top w:val="none" w:sz="0" w:space="0" w:color="auto"/>
                        <w:left w:val="none" w:sz="0" w:space="0" w:color="auto"/>
                        <w:bottom w:val="none" w:sz="0" w:space="0" w:color="auto"/>
                        <w:right w:val="none" w:sz="0" w:space="0" w:color="auto"/>
                      </w:divBdr>
                    </w:div>
                  </w:divsChild>
                </w:div>
                <w:div w:id="21713302">
                  <w:marLeft w:val="0"/>
                  <w:marRight w:val="0"/>
                  <w:marTop w:val="0"/>
                  <w:marBottom w:val="0"/>
                  <w:divBdr>
                    <w:top w:val="none" w:sz="0" w:space="0" w:color="auto"/>
                    <w:left w:val="none" w:sz="0" w:space="0" w:color="auto"/>
                    <w:bottom w:val="none" w:sz="0" w:space="0" w:color="auto"/>
                    <w:right w:val="none" w:sz="0" w:space="0" w:color="auto"/>
                  </w:divBdr>
                  <w:divsChild>
                    <w:div w:id="851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1190">
          <w:marLeft w:val="0"/>
          <w:marRight w:val="0"/>
          <w:marTop w:val="0"/>
          <w:marBottom w:val="0"/>
          <w:divBdr>
            <w:top w:val="none" w:sz="0" w:space="0" w:color="auto"/>
            <w:left w:val="none" w:sz="0" w:space="0" w:color="auto"/>
            <w:bottom w:val="none" w:sz="0" w:space="0" w:color="auto"/>
            <w:right w:val="none" w:sz="0" w:space="0" w:color="auto"/>
          </w:divBdr>
        </w:div>
        <w:div w:id="1287539680">
          <w:marLeft w:val="0"/>
          <w:marRight w:val="0"/>
          <w:marTop w:val="0"/>
          <w:marBottom w:val="0"/>
          <w:divBdr>
            <w:top w:val="none" w:sz="0" w:space="0" w:color="auto"/>
            <w:left w:val="none" w:sz="0" w:space="0" w:color="auto"/>
            <w:bottom w:val="none" w:sz="0" w:space="0" w:color="auto"/>
            <w:right w:val="none" w:sz="0" w:space="0" w:color="auto"/>
          </w:divBdr>
        </w:div>
        <w:div w:id="1661470318">
          <w:marLeft w:val="0"/>
          <w:marRight w:val="0"/>
          <w:marTop w:val="0"/>
          <w:marBottom w:val="0"/>
          <w:divBdr>
            <w:top w:val="none" w:sz="0" w:space="0" w:color="auto"/>
            <w:left w:val="none" w:sz="0" w:space="0" w:color="auto"/>
            <w:bottom w:val="none" w:sz="0" w:space="0" w:color="auto"/>
            <w:right w:val="none" w:sz="0" w:space="0" w:color="auto"/>
          </w:divBdr>
        </w:div>
        <w:div w:id="888229528">
          <w:marLeft w:val="0"/>
          <w:marRight w:val="0"/>
          <w:marTop w:val="0"/>
          <w:marBottom w:val="0"/>
          <w:divBdr>
            <w:top w:val="none" w:sz="0" w:space="0" w:color="auto"/>
            <w:left w:val="none" w:sz="0" w:space="0" w:color="auto"/>
            <w:bottom w:val="none" w:sz="0" w:space="0" w:color="auto"/>
            <w:right w:val="none" w:sz="0" w:space="0" w:color="auto"/>
          </w:divBdr>
        </w:div>
        <w:div w:id="1335498675">
          <w:marLeft w:val="0"/>
          <w:marRight w:val="0"/>
          <w:marTop w:val="0"/>
          <w:marBottom w:val="0"/>
          <w:divBdr>
            <w:top w:val="none" w:sz="0" w:space="0" w:color="auto"/>
            <w:left w:val="none" w:sz="0" w:space="0" w:color="auto"/>
            <w:bottom w:val="none" w:sz="0" w:space="0" w:color="auto"/>
            <w:right w:val="none" w:sz="0" w:space="0" w:color="auto"/>
          </w:divBdr>
        </w:div>
        <w:div w:id="1275331875">
          <w:marLeft w:val="0"/>
          <w:marRight w:val="0"/>
          <w:marTop w:val="0"/>
          <w:marBottom w:val="0"/>
          <w:divBdr>
            <w:top w:val="none" w:sz="0" w:space="0" w:color="auto"/>
            <w:left w:val="none" w:sz="0" w:space="0" w:color="auto"/>
            <w:bottom w:val="none" w:sz="0" w:space="0" w:color="auto"/>
            <w:right w:val="none" w:sz="0" w:space="0" w:color="auto"/>
          </w:divBdr>
        </w:div>
        <w:div w:id="264728409">
          <w:marLeft w:val="0"/>
          <w:marRight w:val="0"/>
          <w:marTop w:val="0"/>
          <w:marBottom w:val="0"/>
          <w:divBdr>
            <w:top w:val="none" w:sz="0" w:space="0" w:color="auto"/>
            <w:left w:val="none" w:sz="0" w:space="0" w:color="auto"/>
            <w:bottom w:val="none" w:sz="0" w:space="0" w:color="auto"/>
            <w:right w:val="none" w:sz="0" w:space="0" w:color="auto"/>
          </w:divBdr>
        </w:div>
        <w:div w:id="1134713257">
          <w:marLeft w:val="0"/>
          <w:marRight w:val="0"/>
          <w:marTop w:val="0"/>
          <w:marBottom w:val="0"/>
          <w:divBdr>
            <w:top w:val="none" w:sz="0" w:space="0" w:color="auto"/>
            <w:left w:val="none" w:sz="0" w:space="0" w:color="auto"/>
            <w:bottom w:val="none" w:sz="0" w:space="0" w:color="auto"/>
            <w:right w:val="none" w:sz="0" w:space="0" w:color="auto"/>
          </w:divBdr>
          <w:divsChild>
            <w:div w:id="499391198">
              <w:marLeft w:val="-75"/>
              <w:marRight w:val="0"/>
              <w:marTop w:val="30"/>
              <w:marBottom w:val="30"/>
              <w:divBdr>
                <w:top w:val="none" w:sz="0" w:space="0" w:color="auto"/>
                <w:left w:val="none" w:sz="0" w:space="0" w:color="auto"/>
                <w:bottom w:val="none" w:sz="0" w:space="0" w:color="auto"/>
                <w:right w:val="none" w:sz="0" w:space="0" w:color="auto"/>
              </w:divBdr>
              <w:divsChild>
                <w:div w:id="1211382533">
                  <w:marLeft w:val="0"/>
                  <w:marRight w:val="0"/>
                  <w:marTop w:val="0"/>
                  <w:marBottom w:val="0"/>
                  <w:divBdr>
                    <w:top w:val="none" w:sz="0" w:space="0" w:color="auto"/>
                    <w:left w:val="none" w:sz="0" w:space="0" w:color="auto"/>
                    <w:bottom w:val="none" w:sz="0" w:space="0" w:color="auto"/>
                    <w:right w:val="none" w:sz="0" w:space="0" w:color="auto"/>
                  </w:divBdr>
                  <w:divsChild>
                    <w:div w:id="1526558089">
                      <w:marLeft w:val="0"/>
                      <w:marRight w:val="0"/>
                      <w:marTop w:val="0"/>
                      <w:marBottom w:val="0"/>
                      <w:divBdr>
                        <w:top w:val="none" w:sz="0" w:space="0" w:color="auto"/>
                        <w:left w:val="none" w:sz="0" w:space="0" w:color="auto"/>
                        <w:bottom w:val="none" w:sz="0" w:space="0" w:color="auto"/>
                        <w:right w:val="none" w:sz="0" w:space="0" w:color="auto"/>
                      </w:divBdr>
                    </w:div>
                  </w:divsChild>
                </w:div>
                <w:div w:id="308094364">
                  <w:marLeft w:val="0"/>
                  <w:marRight w:val="0"/>
                  <w:marTop w:val="0"/>
                  <w:marBottom w:val="0"/>
                  <w:divBdr>
                    <w:top w:val="none" w:sz="0" w:space="0" w:color="auto"/>
                    <w:left w:val="none" w:sz="0" w:space="0" w:color="auto"/>
                    <w:bottom w:val="none" w:sz="0" w:space="0" w:color="auto"/>
                    <w:right w:val="none" w:sz="0" w:space="0" w:color="auto"/>
                  </w:divBdr>
                  <w:divsChild>
                    <w:div w:id="1113868674">
                      <w:marLeft w:val="0"/>
                      <w:marRight w:val="0"/>
                      <w:marTop w:val="0"/>
                      <w:marBottom w:val="0"/>
                      <w:divBdr>
                        <w:top w:val="none" w:sz="0" w:space="0" w:color="auto"/>
                        <w:left w:val="none" w:sz="0" w:space="0" w:color="auto"/>
                        <w:bottom w:val="none" w:sz="0" w:space="0" w:color="auto"/>
                        <w:right w:val="none" w:sz="0" w:space="0" w:color="auto"/>
                      </w:divBdr>
                    </w:div>
                  </w:divsChild>
                </w:div>
                <w:div w:id="1634018041">
                  <w:marLeft w:val="0"/>
                  <w:marRight w:val="0"/>
                  <w:marTop w:val="0"/>
                  <w:marBottom w:val="0"/>
                  <w:divBdr>
                    <w:top w:val="none" w:sz="0" w:space="0" w:color="auto"/>
                    <w:left w:val="none" w:sz="0" w:space="0" w:color="auto"/>
                    <w:bottom w:val="none" w:sz="0" w:space="0" w:color="auto"/>
                    <w:right w:val="none" w:sz="0" w:space="0" w:color="auto"/>
                  </w:divBdr>
                  <w:divsChild>
                    <w:div w:id="1473016709">
                      <w:marLeft w:val="0"/>
                      <w:marRight w:val="0"/>
                      <w:marTop w:val="0"/>
                      <w:marBottom w:val="0"/>
                      <w:divBdr>
                        <w:top w:val="none" w:sz="0" w:space="0" w:color="auto"/>
                        <w:left w:val="none" w:sz="0" w:space="0" w:color="auto"/>
                        <w:bottom w:val="none" w:sz="0" w:space="0" w:color="auto"/>
                        <w:right w:val="none" w:sz="0" w:space="0" w:color="auto"/>
                      </w:divBdr>
                    </w:div>
                  </w:divsChild>
                </w:div>
                <w:div w:id="2044010618">
                  <w:marLeft w:val="0"/>
                  <w:marRight w:val="0"/>
                  <w:marTop w:val="0"/>
                  <w:marBottom w:val="0"/>
                  <w:divBdr>
                    <w:top w:val="none" w:sz="0" w:space="0" w:color="auto"/>
                    <w:left w:val="none" w:sz="0" w:space="0" w:color="auto"/>
                    <w:bottom w:val="none" w:sz="0" w:space="0" w:color="auto"/>
                    <w:right w:val="none" w:sz="0" w:space="0" w:color="auto"/>
                  </w:divBdr>
                  <w:divsChild>
                    <w:div w:id="885721852">
                      <w:marLeft w:val="0"/>
                      <w:marRight w:val="0"/>
                      <w:marTop w:val="0"/>
                      <w:marBottom w:val="0"/>
                      <w:divBdr>
                        <w:top w:val="none" w:sz="0" w:space="0" w:color="auto"/>
                        <w:left w:val="none" w:sz="0" w:space="0" w:color="auto"/>
                        <w:bottom w:val="none" w:sz="0" w:space="0" w:color="auto"/>
                        <w:right w:val="none" w:sz="0" w:space="0" w:color="auto"/>
                      </w:divBdr>
                    </w:div>
                  </w:divsChild>
                </w:div>
                <w:div w:id="1004627683">
                  <w:marLeft w:val="0"/>
                  <w:marRight w:val="0"/>
                  <w:marTop w:val="0"/>
                  <w:marBottom w:val="0"/>
                  <w:divBdr>
                    <w:top w:val="none" w:sz="0" w:space="0" w:color="auto"/>
                    <w:left w:val="none" w:sz="0" w:space="0" w:color="auto"/>
                    <w:bottom w:val="none" w:sz="0" w:space="0" w:color="auto"/>
                    <w:right w:val="none" w:sz="0" w:space="0" w:color="auto"/>
                  </w:divBdr>
                  <w:divsChild>
                    <w:div w:id="214202084">
                      <w:marLeft w:val="0"/>
                      <w:marRight w:val="0"/>
                      <w:marTop w:val="0"/>
                      <w:marBottom w:val="0"/>
                      <w:divBdr>
                        <w:top w:val="none" w:sz="0" w:space="0" w:color="auto"/>
                        <w:left w:val="none" w:sz="0" w:space="0" w:color="auto"/>
                        <w:bottom w:val="none" w:sz="0" w:space="0" w:color="auto"/>
                        <w:right w:val="none" w:sz="0" w:space="0" w:color="auto"/>
                      </w:divBdr>
                    </w:div>
                  </w:divsChild>
                </w:div>
                <w:div w:id="1569339849">
                  <w:marLeft w:val="0"/>
                  <w:marRight w:val="0"/>
                  <w:marTop w:val="0"/>
                  <w:marBottom w:val="0"/>
                  <w:divBdr>
                    <w:top w:val="none" w:sz="0" w:space="0" w:color="auto"/>
                    <w:left w:val="none" w:sz="0" w:space="0" w:color="auto"/>
                    <w:bottom w:val="none" w:sz="0" w:space="0" w:color="auto"/>
                    <w:right w:val="none" w:sz="0" w:space="0" w:color="auto"/>
                  </w:divBdr>
                  <w:divsChild>
                    <w:div w:id="1200438659">
                      <w:marLeft w:val="0"/>
                      <w:marRight w:val="0"/>
                      <w:marTop w:val="0"/>
                      <w:marBottom w:val="0"/>
                      <w:divBdr>
                        <w:top w:val="none" w:sz="0" w:space="0" w:color="auto"/>
                        <w:left w:val="none" w:sz="0" w:space="0" w:color="auto"/>
                        <w:bottom w:val="none" w:sz="0" w:space="0" w:color="auto"/>
                        <w:right w:val="none" w:sz="0" w:space="0" w:color="auto"/>
                      </w:divBdr>
                    </w:div>
                  </w:divsChild>
                </w:div>
                <w:div w:id="824592252">
                  <w:marLeft w:val="0"/>
                  <w:marRight w:val="0"/>
                  <w:marTop w:val="0"/>
                  <w:marBottom w:val="0"/>
                  <w:divBdr>
                    <w:top w:val="none" w:sz="0" w:space="0" w:color="auto"/>
                    <w:left w:val="none" w:sz="0" w:space="0" w:color="auto"/>
                    <w:bottom w:val="none" w:sz="0" w:space="0" w:color="auto"/>
                    <w:right w:val="none" w:sz="0" w:space="0" w:color="auto"/>
                  </w:divBdr>
                  <w:divsChild>
                    <w:div w:id="1651325997">
                      <w:marLeft w:val="0"/>
                      <w:marRight w:val="0"/>
                      <w:marTop w:val="0"/>
                      <w:marBottom w:val="0"/>
                      <w:divBdr>
                        <w:top w:val="none" w:sz="0" w:space="0" w:color="auto"/>
                        <w:left w:val="none" w:sz="0" w:space="0" w:color="auto"/>
                        <w:bottom w:val="none" w:sz="0" w:space="0" w:color="auto"/>
                        <w:right w:val="none" w:sz="0" w:space="0" w:color="auto"/>
                      </w:divBdr>
                    </w:div>
                  </w:divsChild>
                </w:div>
                <w:div w:id="1121415706">
                  <w:marLeft w:val="0"/>
                  <w:marRight w:val="0"/>
                  <w:marTop w:val="0"/>
                  <w:marBottom w:val="0"/>
                  <w:divBdr>
                    <w:top w:val="none" w:sz="0" w:space="0" w:color="auto"/>
                    <w:left w:val="none" w:sz="0" w:space="0" w:color="auto"/>
                    <w:bottom w:val="none" w:sz="0" w:space="0" w:color="auto"/>
                    <w:right w:val="none" w:sz="0" w:space="0" w:color="auto"/>
                  </w:divBdr>
                  <w:divsChild>
                    <w:div w:id="169412877">
                      <w:marLeft w:val="0"/>
                      <w:marRight w:val="0"/>
                      <w:marTop w:val="0"/>
                      <w:marBottom w:val="0"/>
                      <w:divBdr>
                        <w:top w:val="none" w:sz="0" w:space="0" w:color="auto"/>
                        <w:left w:val="none" w:sz="0" w:space="0" w:color="auto"/>
                        <w:bottom w:val="none" w:sz="0" w:space="0" w:color="auto"/>
                        <w:right w:val="none" w:sz="0" w:space="0" w:color="auto"/>
                      </w:divBdr>
                    </w:div>
                  </w:divsChild>
                </w:div>
                <w:div w:id="272635428">
                  <w:marLeft w:val="0"/>
                  <w:marRight w:val="0"/>
                  <w:marTop w:val="0"/>
                  <w:marBottom w:val="0"/>
                  <w:divBdr>
                    <w:top w:val="none" w:sz="0" w:space="0" w:color="auto"/>
                    <w:left w:val="none" w:sz="0" w:space="0" w:color="auto"/>
                    <w:bottom w:val="none" w:sz="0" w:space="0" w:color="auto"/>
                    <w:right w:val="none" w:sz="0" w:space="0" w:color="auto"/>
                  </w:divBdr>
                  <w:divsChild>
                    <w:div w:id="2050839058">
                      <w:marLeft w:val="0"/>
                      <w:marRight w:val="0"/>
                      <w:marTop w:val="0"/>
                      <w:marBottom w:val="0"/>
                      <w:divBdr>
                        <w:top w:val="none" w:sz="0" w:space="0" w:color="auto"/>
                        <w:left w:val="none" w:sz="0" w:space="0" w:color="auto"/>
                        <w:bottom w:val="none" w:sz="0" w:space="0" w:color="auto"/>
                        <w:right w:val="none" w:sz="0" w:space="0" w:color="auto"/>
                      </w:divBdr>
                    </w:div>
                  </w:divsChild>
                </w:div>
                <w:div w:id="894466144">
                  <w:marLeft w:val="0"/>
                  <w:marRight w:val="0"/>
                  <w:marTop w:val="0"/>
                  <w:marBottom w:val="0"/>
                  <w:divBdr>
                    <w:top w:val="none" w:sz="0" w:space="0" w:color="auto"/>
                    <w:left w:val="none" w:sz="0" w:space="0" w:color="auto"/>
                    <w:bottom w:val="none" w:sz="0" w:space="0" w:color="auto"/>
                    <w:right w:val="none" w:sz="0" w:space="0" w:color="auto"/>
                  </w:divBdr>
                  <w:divsChild>
                    <w:div w:id="1707680952">
                      <w:marLeft w:val="0"/>
                      <w:marRight w:val="0"/>
                      <w:marTop w:val="0"/>
                      <w:marBottom w:val="0"/>
                      <w:divBdr>
                        <w:top w:val="none" w:sz="0" w:space="0" w:color="auto"/>
                        <w:left w:val="none" w:sz="0" w:space="0" w:color="auto"/>
                        <w:bottom w:val="none" w:sz="0" w:space="0" w:color="auto"/>
                        <w:right w:val="none" w:sz="0" w:space="0" w:color="auto"/>
                      </w:divBdr>
                    </w:div>
                  </w:divsChild>
                </w:div>
                <w:div w:id="1393234826">
                  <w:marLeft w:val="0"/>
                  <w:marRight w:val="0"/>
                  <w:marTop w:val="0"/>
                  <w:marBottom w:val="0"/>
                  <w:divBdr>
                    <w:top w:val="none" w:sz="0" w:space="0" w:color="auto"/>
                    <w:left w:val="none" w:sz="0" w:space="0" w:color="auto"/>
                    <w:bottom w:val="none" w:sz="0" w:space="0" w:color="auto"/>
                    <w:right w:val="none" w:sz="0" w:space="0" w:color="auto"/>
                  </w:divBdr>
                  <w:divsChild>
                    <w:div w:id="777915768">
                      <w:marLeft w:val="0"/>
                      <w:marRight w:val="0"/>
                      <w:marTop w:val="0"/>
                      <w:marBottom w:val="0"/>
                      <w:divBdr>
                        <w:top w:val="none" w:sz="0" w:space="0" w:color="auto"/>
                        <w:left w:val="none" w:sz="0" w:space="0" w:color="auto"/>
                        <w:bottom w:val="none" w:sz="0" w:space="0" w:color="auto"/>
                        <w:right w:val="none" w:sz="0" w:space="0" w:color="auto"/>
                      </w:divBdr>
                    </w:div>
                  </w:divsChild>
                </w:div>
                <w:div w:id="2016761310">
                  <w:marLeft w:val="0"/>
                  <w:marRight w:val="0"/>
                  <w:marTop w:val="0"/>
                  <w:marBottom w:val="0"/>
                  <w:divBdr>
                    <w:top w:val="none" w:sz="0" w:space="0" w:color="auto"/>
                    <w:left w:val="none" w:sz="0" w:space="0" w:color="auto"/>
                    <w:bottom w:val="none" w:sz="0" w:space="0" w:color="auto"/>
                    <w:right w:val="none" w:sz="0" w:space="0" w:color="auto"/>
                  </w:divBdr>
                  <w:divsChild>
                    <w:div w:id="753817022">
                      <w:marLeft w:val="0"/>
                      <w:marRight w:val="0"/>
                      <w:marTop w:val="0"/>
                      <w:marBottom w:val="0"/>
                      <w:divBdr>
                        <w:top w:val="none" w:sz="0" w:space="0" w:color="auto"/>
                        <w:left w:val="none" w:sz="0" w:space="0" w:color="auto"/>
                        <w:bottom w:val="none" w:sz="0" w:space="0" w:color="auto"/>
                        <w:right w:val="none" w:sz="0" w:space="0" w:color="auto"/>
                      </w:divBdr>
                    </w:div>
                  </w:divsChild>
                </w:div>
                <w:div w:id="1376926294">
                  <w:marLeft w:val="0"/>
                  <w:marRight w:val="0"/>
                  <w:marTop w:val="0"/>
                  <w:marBottom w:val="0"/>
                  <w:divBdr>
                    <w:top w:val="none" w:sz="0" w:space="0" w:color="auto"/>
                    <w:left w:val="none" w:sz="0" w:space="0" w:color="auto"/>
                    <w:bottom w:val="none" w:sz="0" w:space="0" w:color="auto"/>
                    <w:right w:val="none" w:sz="0" w:space="0" w:color="auto"/>
                  </w:divBdr>
                  <w:divsChild>
                    <w:div w:id="1413502253">
                      <w:marLeft w:val="0"/>
                      <w:marRight w:val="0"/>
                      <w:marTop w:val="0"/>
                      <w:marBottom w:val="0"/>
                      <w:divBdr>
                        <w:top w:val="none" w:sz="0" w:space="0" w:color="auto"/>
                        <w:left w:val="none" w:sz="0" w:space="0" w:color="auto"/>
                        <w:bottom w:val="none" w:sz="0" w:space="0" w:color="auto"/>
                        <w:right w:val="none" w:sz="0" w:space="0" w:color="auto"/>
                      </w:divBdr>
                    </w:div>
                  </w:divsChild>
                </w:div>
                <w:div w:id="159347259">
                  <w:marLeft w:val="0"/>
                  <w:marRight w:val="0"/>
                  <w:marTop w:val="0"/>
                  <w:marBottom w:val="0"/>
                  <w:divBdr>
                    <w:top w:val="none" w:sz="0" w:space="0" w:color="auto"/>
                    <w:left w:val="none" w:sz="0" w:space="0" w:color="auto"/>
                    <w:bottom w:val="none" w:sz="0" w:space="0" w:color="auto"/>
                    <w:right w:val="none" w:sz="0" w:space="0" w:color="auto"/>
                  </w:divBdr>
                  <w:divsChild>
                    <w:div w:id="445779115">
                      <w:marLeft w:val="0"/>
                      <w:marRight w:val="0"/>
                      <w:marTop w:val="0"/>
                      <w:marBottom w:val="0"/>
                      <w:divBdr>
                        <w:top w:val="none" w:sz="0" w:space="0" w:color="auto"/>
                        <w:left w:val="none" w:sz="0" w:space="0" w:color="auto"/>
                        <w:bottom w:val="none" w:sz="0" w:space="0" w:color="auto"/>
                        <w:right w:val="none" w:sz="0" w:space="0" w:color="auto"/>
                      </w:divBdr>
                    </w:div>
                  </w:divsChild>
                </w:div>
                <w:div w:id="1253976628">
                  <w:marLeft w:val="0"/>
                  <w:marRight w:val="0"/>
                  <w:marTop w:val="0"/>
                  <w:marBottom w:val="0"/>
                  <w:divBdr>
                    <w:top w:val="none" w:sz="0" w:space="0" w:color="auto"/>
                    <w:left w:val="none" w:sz="0" w:space="0" w:color="auto"/>
                    <w:bottom w:val="none" w:sz="0" w:space="0" w:color="auto"/>
                    <w:right w:val="none" w:sz="0" w:space="0" w:color="auto"/>
                  </w:divBdr>
                  <w:divsChild>
                    <w:div w:id="1629169365">
                      <w:marLeft w:val="0"/>
                      <w:marRight w:val="0"/>
                      <w:marTop w:val="0"/>
                      <w:marBottom w:val="0"/>
                      <w:divBdr>
                        <w:top w:val="none" w:sz="0" w:space="0" w:color="auto"/>
                        <w:left w:val="none" w:sz="0" w:space="0" w:color="auto"/>
                        <w:bottom w:val="none" w:sz="0" w:space="0" w:color="auto"/>
                        <w:right w:val="none" w:sz="0" w:space="0" w:color="auto"/>
                      </w:divBdr>
                    </w:div>
                  </w:divsChild>
                </w:div>
                <w:div w:id="1446458765">
                  <w:marLeft w:val="0"/>
                  <w:marRight w:val="0"/>
                  <w:marTop w:val="0"/>
                  <w:marBottom w:val="0"/>
                  <w:divBdr>
                    <w:top w:val="none" w:sz="0" w:space="0" w:color="auto"/>
                    <w:left w:val="none" w:sz="0" w:space="0" w:color="auto"/>
                    <w:bottom w:val="none" w:sz="0" w:space="0" w:color="auto"/>
                    <w:right w:val="none" w:sz="0" w:space="0" w:color="auto"/>
                  </w:divBdr>
                  <w:divsChild>
                    <w:div w:id="580602377">
                      <w:marLeft w:val="0"/>
                      <w:marRight w:val="0"/>
                      <w:marTop w:val="0"/>
                      <w:marBottom w:val="0"/>
                      <w:divBdr>
                        <w:top w:val="none" w:sz="0" w:space="0" w:color="auto"/>
                        <w:left w:val="none" w:sz="0" w:space="0" w:color="auto"/>
                        <w:bottom w:val="none" w:sz="0" w:space="0" w:color="auto"/>
                        <w:right w:val="none" w:sz="0" w:space="0" w:color="auto"/>
                      </w:divBdr>
                    </w:div>
                  </w:divsChild>
                </w:div>
                <w:div w:id="2114157524">
                  <w:marLeft w:val="0"/>
                  <w:marRight w:val="0"/>
                  <w:marTop w:val="0"/>
                  <w:marBottom w:val="0"/>
                  <w:divBdr>
                    <w:top w:val="none" w:sz="0" w:space="0" w:color="auto"/>
                    <w:left w:val="none" w:sz="0" w:space="0" w:color="auto"/>
                    <w:bottom w:val="none" w:sz="0" w:space="0" w:color="auto"/>
                    <w:right w:val="none" w:sz="0" w:space="0" w:color="auto"/>
                  </w:divBdr>
                  <w:divsChild>
                    <w:div w:id="1758476318">
                      <w:marLeft w:val="0"/>
                      <w:marRight w:val="0"/>
                      <w:marTop w:val="0"/>
                      <w:marBottom w:val="0"/>
                      <w:divBdr>
                        <w:top w:val="none" w:sz="0" w:space="0" w:color="auto"/>
                        <w:left w:val="none" w:sz="0" w:space="0" w:color="auto"/>
                        <w:bottom w:val="none" w:sz="0" w:space="0" w:color="auto"/>
                        <w:right w:val="none" w:sz="0" w:space="0" w:color="auto"/>
                      </w:divBdr>
                    </w:div>
                    <w:div w:id="306713614">
                      <w:marLeft w:val="0"/>
                      <w:marRight w:val="0"/>
                      <w:marTop w:val="0"/>
                      <w:marBottom w:val="0"/>
                      <w:divBdr>
                        <w:top w:val="none" w:sz="0" w:space="0" w:color="auto"/>
                        <w:left w:val="none" w:sz="0" w:space="0" w:color="auto"/>
                        <w:bottom w:val="none" w:sz="0" w:space="0" w:color="auto"/>
                        <w:right w:val="none" w:sz="0" w:space="0" w:color="auto"/>
                      </w:divBdr>
                    </w:div>
                  </w:divsChild>
                </w:div>
                <w:div w:id="553128327">
                  <w:marLeft w:val="0"/>
                  <w:marRight w:val="0"/>
                  <w:marTop w:val="0"/>
                  <w:marBottom w:val="0"/>
                  <w:divBdr>
                    <w:top w:val="none" w:sz="0" w:space="0" w:color="auto"/>
                    <w:left w:val="none" w:sz="0" w:space="0" w:color="auto"/>
                    <w:bottom w:val="none" w:sz="0" w:space="0" w:color="auto"/>
                    <w:right w:val="none" w:sz="0" w:space="0" w:color="auto"/>
                  </w:divBdr>
                  <w:divsChild>
                    <w:div w:id="610160746">
                      <w:marLeft w:val="0"/>
                      <w:marRight w:val="0"/>
                      <w:marTop w:val="0"/>
                      <w:marBottom w:val="0"/>
                      <w:divBdr>
                        <w:top w:val="none" w:sz="0" w:space="0" w:color="auto"/>
                        <w:left w:val="none" w:sz="0" w:space="0" w:color="auto"/>
                        <w:bottom w:val="none" w:sz="0" w:space="0" w:color="auto"/>
                        <w:right w:val="none" w:sz="0" w:space="0" w:color="auto"/>
                      </w:divBdr>
                    </w:div>
                  </w:divsChild>
                </w:div>
                <w:div w:id="1645043792">
                  <w:marLeft w:val="0"/>
                  <w:marRight w:val="0"/>
                  <w:marTop w:val="0"/>
                  <w:marBottom w:val="0"/>
                  <w:divBdr>
                    <w:top w:val="none" w:sz="0" w:space="0" w:color="auto"/>
                    <w:left w:val="none" w:sz="0" w:space="0" w:color="auto"/>
                    <w:bottom w:val="none" w:sz="0" w:space="0" w:color="auto"/>
                    <w:right w:val="none" w:sz="0" w:space="0" w:color="auto"/>
                  </w:divBdr>
                  <w:divsChild>
                    <w:div w:id="1890680496">
                      <w:marLeft w:val="0"/>
                      <w:marRight w:val="0"/>
                      <w:marTop w:val="0"/>
                      <w:marBottom w:val="0"/>
                      <w:divBdr>
                        <w:top w:val="none" w:sz="0" w:space="0" w:color="auto"/>
                        <w:left w:val="none" w:sz="0" w:space="0" w:color="auto"/>
                        <w:bottom w:val="none" w:sz="0" w:space="0" w:color="auto"/>
                        <w:right w:val="none" w:sz="0" w:space="0" w:color="auto"/>
                      </w:divBdr>
                    </w:div>
                  </w:divsChild>
                </w:div>
                <w:div w:id="1950316664">
                  <w:marLeft w:val="0"/>
                  <w:marRight w:val="0"/>
                  <w:marTop w:val="0"/>
                  <w:marBottom w:val="0"/>
                  <w:divBdr>
                    <w:top w:val="none" w:sz="0" w:space="0" w:color="auto"/>
                    <w:left w:val="none" w:sz="0" w:space="0" w:color="auto"/>
                    <w:bottom w:val="none" w:sz="0" w:space="0" w:color="auto"/>
                    <w:right w:val="none" w:sz="0" w:space="0" w:color="auto"/>
                  </w:divBdr>
                  <w:divsChild>
                    <w:div w:id="2011910927">
                      <w:marLeft w:val="0"/>
                      <w:marRight w:val="0"/>
                      <w:marTop w:val="0"/>
                      <w:marBottom w:val="0"/>
                      <w:divBdr>
                        <w:top w:val="none" w:sz="0" w:space="0" w:color="auto"/>
                        <w:left w:val="none" w:sz="0" w:space="0" w:color="auto"/>
                        <w:bottom w:val="none" w:sz="0" w:space="0" w:color="auto"/>
                        <w:right w:val="none" w:sz="0" w:space="0" w:color="auto"/>
                      </w:divBdr>
                    </w:div>
                  </w:divsChild>
                </w:div>
                <w:div w:id="931476713">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
                  </w:divsChild>
                </w:div>
                <w:div w:id="1264150525">
                  <w:marLeft w:val="0"/>
                  <w:marRight w:val="0"/>
                  <w:marTop w:val="0"/>
                  <w:marBottom w:val="0"/>
                  <w:divBdr>
                    <w:top w:val="none" w:sz="0" w:space="0" w:color="auto"/>
                    <w:left w:val="none" w:sz="0" w:space="0" w:color="auto"/>
                    <w:bottom w:val="none" w:sz="0" w:space="0" w:color="auto"/>
                    <w:right w:val="none" w:sz="0" w:space="0" w:color="auto"/>
                  </w:divBdr>
                  <w:divsChild>
                    <w:div w:id="1419862218">
                      <w:marLeft w:val="0"/>
                      <w:marRight w:val="0"/>
                      <w:marTop w:val="0"/>
                      <w:marBottom w:val="0"/>
                      <w:divBdr>
                        <w:top w:val="none" w:sz="0" w:space="0" w:color="auto"/>
                        <w:left w:val="none" w:sz="0" w:space="0" w:color="auto"/>
                        <w:bottom w:val="none" w:sz="0" w:space="0" w:color="auto"/>
                        <w:right w:val="none" w:sz="0" w:space="0" w:color="auto"/>
                      </w:divBdr>
                    </w:div>
                  </w:divsChild>
                </w:div>
                <w:div w:id="626546521">
                  <w:marLeft w:val="0"/>
                  <w:marRight w:val="0"/>
                  <w:marTop w:val="0"/>
                  <w:marBottom w:val="0"/>
                  <w:divBdr>
                    <w:top w:val="none" w:sz="0" w:space="0" w:color="auto"/>
                    <w:left w:val="none" w:sz="0" w:space="0" w:color="auto"/>
                    <w:bottom w:val="none" w:sz="0" w:space="0" w:color="auto"/>
                    <w:right w:val="none" w:sz="0" w:space="0" w:color="auto"/>
                  </w:divBdr>
                  <w:divsChild>
                    <w:div w:id="2074768743">
                      <w:marLeft w:val="0"/>
                      <w:marRight w:val="0"/>
                      <w:marTop w:val="0"/>
                      <w:marBottom w:val="0"/>
                      <w:divBdr>
                        <w:top w:val="none" w:sz="0" w:space="0" w:color="auto"/>
                        <w:left w:val="none" w:sz="0" w:space="0" w:color="auto"/>
                        <w:bottom w:val="none" w:sz="0" w:space="0" w:color="auto"/>
                        <w:right w:val="none" w:sz="0" w:space="0" w:color="auto"/>
                      </w:divBdr>
                    </w:div>
                  </w:divsChild>
                </w:div>
                <w:div w:id="1268151311">
                  <w:marLeft w:val="0"/>
                  <w:marRight w:val="0"/>
                  <w:marTop w:val="0"/>
                  <w:marBottom w:val="0"/>
                  <w:divBdr>
                    <w:top w:val="none" w:sz="0" w:space="0" w:color="auto"/>
                    <w:left w:val="none" w:sz="0" w:space="0" w:color="auto"/>
                    <w:bottom w:val="none" w:sz="0" w:space="0" w:color="auto"/>
                    <w:right w:val="none" w:sz="0" w:space="0" w:color="auto"/>
                  </w:divBdr>
                  <w:divsChild>
                    <w:div w:id="459148955">
                      <w:marLeft w:val="0"/>
                      <w:marRight w:val="0"/>
                      <w:marTop w:val="0"/>
                      <w:marBottom w:val="0"/>
                      <w:divBdr>
                        <w:top w:val="none" w:sz="0" w:space="0" w:color="auto"/>
                        <w:left w:val="none" w:sz="0" w:space="0" w:color="auto"/>
                        <w:bottom w:val="none" w:sz="0" w:space="0" w:color="auto"/>
                        <w:right w:val="none" w:sz="0" w:space="0" w:color="auto"/>
                      </w:divBdr>
                    </w:div>
                  </w:divsChild>
                </w:div>
                <w:div w:id="492838387">
                  <w:marLeft w:val="0"/>
                  <w:marRight w:val="0"/>
                  <w:marTop w:val="0"/>
                  <w:marBottom w:val="0"/>
                  <w:divBdr>
                    <w:top w:val="none" w:sz="0" w:space="0" w:color="auto"/>
                    <w:left w:val="none" w:sz="0" w:space="0" w:color="auto"/>
                    <w:bottom w:val="none" w:sz="0" w:space="0" w:color="auto"/>
                    <w:right w:val="none" w:sz="0" w:space="0" w:color="auto"/>
                  </w:divBdr>
                  <w:divsChild>
                    <w:div w:id="178085985">
                      <w:marLeft w:val="0"/>
                      <w:marRight w:val="0"/>
                      <w:marTop w:val="0"/>
                      <w:marBottom w:val="0"/>
                      <w:divBdr>
                        <w:top w:val="none" w:sz="0" w:space="0" w:color="auto"/>
                        <w:left w:val="none" w:sz="0" w:space="0" w:color="auto"/>
                        <w:bottom w:val="none" w:sz="0" w:space="0" w:color="auto"/>
                        <w:right w:val="none" w:sz="0" w:space="0" w:color="auto"/>
                      </w:divBdr>
                    </w:div>
                  </w:divsChild>
                </w:div>
                <w:div w:id="886142731">
                  <w:marLeft w:val="0"/>
                  <w:marRight w:val="0"/>
                  <w:marTop w:val="0"/>
                  <w:marBottom w:val="0"/>
                  <w:divBdr>
                    <w:top w:val="none" w:sz="0" w:space="0" w:color="auto"/>
                    <w:left w:val="none" w:sz="0" w:space="0" w:color="auto"/>
                    <w:bottom w:val="none" w:sz="0" w:space="0" w:color="auto"/>
                    <w:right w:val="none" w:sz="0" w:space="0" w:color="auto"/>
                  </w:divBdr>
                  <w:divsChild>
                    <w:div w:id="1976056110">
                      <w:marLeft w:val="0"/>
                      <w:marRight w:val="0"/>
                      <w:marTop w:val="0"/>
                      <w:marBottom w:val="0"/>
                      <w:divBdr>
                        <w:top w:val="none" w:sz="0" w:space="0" w:color="auto"/>
                        <w:left w:val="none" w:sz="0" w:space="0" w:color="auto"/>
                        <w:bottom w:val="none" w:sz="0" w:space="0" w:color="auto"/>
                        <w:right w:val="none" w:sz="0" w:space="0" w:color="auto"/>
                      </w:divBdr>
                    </w:div>
                  </w:divsChild>
                </w:div>
                <w:div w:id="1441872874">
                  <w:marLeft w:val="0"/>
                  <w:marRight w:val="0"/>
                  <w:marTop w:val="0"/>
                  <w:marBottom w:val="0"/>
                  <w:divBdr>
                    <w:top w:val="none" w:sz="0" w:space="0" w:color="auto"/>
                    <w:left w:val="none" w:sz="0" w:space="0" w:color="auto"/>
                    <w:bottom w:val="none" w:sz="0" w:space="0" w:color="auto"/>
                    <w:right w:val="none" w:sz="0" w:space="0" w:color="auto"/>
                  </w:divBdr>
                  <w:divsChild>
                    <w:div w:id="85733792">
                      <w:marLeft w:val="0"/>
                      <w:marRight w:val="0"/>
                      <w:marTop w:val="0"/>
                      <w:marBottom w:val="0"/>
                      <w:divBdr>
                        <w:top w:val="none" w:sz="0" w:space="0" w:color="auto"/>
                        <w:left w:val="none" w:sz="0" w:space="0" w:color="auto"/>
                        <w:bottom w:val="none" w:sz="0" w:space="0" w:color="auto"/>
                        <w:right w:val="none" w:sz="0" w:space="0" w:color="auto"/>
                      </w:divBdr>
                    </w:div>
                  </w:divsChild>
                </w:div>
                <w:div w:id="1176336048">
                  <w:marLeft w:val="0"/>
                  <w:marRight w:val="0"/>
                  <w:marTop w:val="0"/>
                  <w:marBottom w:val="0"/>
                  <w:divBdr>
                    <w:top w:val="none" w:sz="0" w:space="0" w:color="auto"/>
                    <w:left w:val="none" w:sz="0" w:space="0" w:color="auto"/>
                    <w:bottom w:val="none" w:sz="0" w:space="0" w:color="auto"/>
                    <w:right w:val="none" w:sz="0" w:space="0" w:color="auto"/>
                  </w:divBdr>
                  <w:divsChild>
                    <w:div w:id="622226418">
                      <w:marLeft w:val="0"/>
                      <w:marRight w:val="0"/>
                      <w:marTop w:val="0"/>
                      <w:marBottom w:val="0"/>
                      <w:divBdr>
                        <w:top w:val="none" w:sz="0" w:space="0" w:color="auto"/>
                        <w:left w:val="none" w:sz="0" w:space="0" w:color="auto"/>
                        <w:bottom w:val="none" w:sz="0" w:space="0" w:color="auto"/>
                        <w:right w:val="none" w:sz="0" w:space="0" w:color="auto"/>
                      </w:divBdr>
                    </w:div>
                  </w:divsChild>
                </w:div>
                <w:div w:id="1605840931">
                  <w:marLeft w:val="0"/>
                  <w:marRight w:val="0"/>
                  <w:marTop w:val="0"/>
                  <w:marBottom w:val="0"/>
                  <w:divBdr>
                    <w:top w:val="none" w:sz="0" w:space="0" w:color="auto"/>
                    <w:left w:val="none" w:sz="0" w:space="0" w:color="auto"/>
                    <w:bottom w:val="none" w:sz="0" w:space="0" w:color="auto"/>
                    <w:right w:val="none" w:sz="0" w:space="0" w:color="auto"/>
                  </w:divBdr>
                  <w:divsChild>
                    <w:div w:id="1565145094">
                      <w:marLeft w:val="0"/>
                      <w:marRight w:val="0"/>
                      <w:marTop w:val="0"/>
                      <w:marBottom w:val="0"/>
                      <w:divBdr>
                        <w:top w:val="none" w:sz="0" w:space="0" w:color="auto"/>
                        <w:left w:val="none" w:sz="0" w:space="0" w:color="auto"/>
                        <w:bottom w:val="none" w:sz="0" w:space="0" w:color="auto"/>
                        <w:right w:val="none" w:sz="0" w:space="0" w:color="auto"/>
                      </w:divBdr>
                    </w:div>
                  </w:divsChild>
                </w:div>
                <w:div w:id="1488397366">
                  <w:marLeft w:val="0"/>
                  <w:marRight w:val="0"/>
                  <w:marTop w:val="0"/>
                  <w:marBottom w:val="0"/>
                  <w:divBdr>
                    <w:top w:val="none" w:sz="0" w:space="0" w:color="auto"/>
                    <w:left w:val="none" w:sz="0" w:space="0" w:color="auto"/>
                    <w:bottom w:val="none" w:sz="0" w:space="0" w:color="auto"/>
                    <w:right w:val="none" w:sz="0" w:space="0" w:color="auto"/>
                  </w:divBdr>
                  <w:divsChild>
                    <w:div w:id="1169174043">
                      <w:marLeft w:val="0"/>
                      <w:marRight w:val="0"/>
                      <w:marTop w:val="0"/>
                      <w:marBottom w:val="0"/>
                      <w:divBdr>
                        <w:top w:val="none" w:sz="0" w:space="0" w:color="auto"/>
                        <w:left w:val="none" w:sz="0" w:space="0" w:color="auto"/>
                        <w:bottom w:val="none" w:sz="0" w:space="0" w:color="auto"/>
                        <w:right w:val="none" w:sz="0" w:space="0" w:color="auto"/>
                      </w:divBdr>
                    </w:div>
                  </w:divsChild>
                </w:div>
                <w:div w:id="257491565">
                  <w:marLeft w:val="0"/>
                  <w:marRight w:val="0"/>
                  <w:marTop w:val="0"/>
                  <w:marBottom w:val="0"/>
                  <w:divBdr>
                    <w:top w:val="none" w:sz="0" w:space="0" w:color="auto"/>
                    <w:left w:val="none" w:sz="0" w:space="0" w:color="auto"/>
                    <w:bottom w:val="none" w:sz="0" w:space="0" w:color="auto"/>
                    <w:right w:val="none" w:sz="0" w:space="0" w:color="auto"/>
                  </w:divBdr>
                  <w:divsChild>
                    <w:div w:id="1101032312">
                      <w:marLeft w:val="0"/>
                      <w:marRight w:val="0"/>
                      <w:marTop w:val="0"/>
                      <w:marBottom w:val="0"/>
                      <w:divBdr>
                        <w:top w:val="none" w:sz="0" w:space="0" w:color="auto"/>
                        <w:left w:val="none" w:sz="0" w:space="0" w:color="auto"/>
                        <w:bottom w:val="none" w:sz="0" w:space="0" w:color="auto"/>
                        <w:right w:val="none" w:sz="0" w:space="0" w:color="auto"/>
                      </w:divBdr>
                    </w:div>
                  </w:divsChild>
                </w:div>
                <w:div w:id="130292604">
                  <w:marLeft w:val="0"/>
                  <w:marRight w:val="0"/>
                  <w:marTop w:val="0"/>
                  <w:marBottom w:val="0"/>
                  <w:divBdr>
                    <w:top w:val="none" w:sz="0" w:space="0" w:color="auto"/>
                    <w:left w:val="none" w:sz="0" w:space="0" w:color="auto"/>
                    <w:bottom w:val="none" w:sz="0" w:space="0" w:color="auto"/>
                    <w:right w:val="none" w:sz="0" w:space="0" w:color="auto"/>
                  </w:divBdr>
                  <w:divsChild>
                    <w:div w:id="289216360">
                      <w:marLeft w:val="0"/>
                      <w:marRight w:val="0"/>
                      <w:marTop w:val="0"/>
                      <w:marBottom w:val="0"/>
                      <w:divBdr>
                        <w:top w:val="none" w:sz="0" w:space="0" w:color="auto"/>
                        <w:left w:val="none" w:sz="0" w:space="0" w:color="auto"/>
                        <w:bottom w:val="none" w:sz="0" w:space="0" w:color="auto"/>
                        <w:right w:val="none" w:sz="0" w:space="0" w:color="auto"/>
                      </w:divBdr>
                    </w:div>
                  </w:divsChild>
                </w:div>
                <w:div w:id="18243746">
                  <w:marLeft w:val="0"/>
                  <w:marRight w:val="0"/>
                  <w:marTop w:val="0"/>
                  <w:marBottom w:val="0"/>
                  <w:divBdr>
                    <w:top w:val="none" w:sz="0" w:space="0" w:color="auto"/>
                    <w:left w:val="none" w:sz="0" w:space="0" w:color="auto"/>
                    <w:bottom w:val="none" w:sz="0" w:space="0" w:color="auto"/>
                    <w:right w:val="none" w:sz="0" w:space="0" w:color="auto"/>
                  </w:divBdr>
                  <w:divsChild>
                    <w:div w:id="1729306463">
                      <w:marLeft w:val="0"/>
                      <w:marRight w:val="0"/>
                      <w:marTop w:val="0"/>
                      <w:marBottom w:val="0"/>
                      <w:divBdr>
                        <w:top w:val="none" w:sz="0" w:space="0" w:color="auto"/>
                        <w:left w:val="none" w:sz="0" w:space="0" w:color="auto"/>
                        <w:bottom w:val="none" w:sz="0" w:space="0" w:color="auto"/>
                        <w:right w:val="none" w:sz="0" w:space="0" w:color="auto"/>
                      </w:divBdr>
                    </w:div>
                  </w:divsChild>
                </w:div>
                <w:div w:id="652174727">
                  <w:marLeft w:val="0"/>
                  <w:marRight w:val="0"/>
                  <w:marTop w:val="0"/>
                  <w:marBottom w:val="0"/>
                  <w:divBdr>
                    <w:top w:val="none" w:sz="0" w:space="0" w:color="auto"/>
                    <w:left w:val="none" w:sz="0" w:space="0" w:color="auto"/>
                    <w:bottom w:val="none" w:sz="0" w:space="0" w:color="auto"/>
                    <w:right w:val="none" w:sz="0" w:space="0" w:color="auto"/>
                  </w:divBdr>
                  <w:divsChild>
                    <w:div w:id="956370075">
                      <w:marLeft w:val="0"/>
                      <w:marRight w:val="0"/>
                      <w:marTop w:val="0"/>
                      <w:marBottom w:val="0"/>
                      <w:divBdr>
                        <w:top w:val="none" w:sz="0" w:space="0" w:color="auto"/>
                        <w:left w:val="none" w:sz="0" w:space="0" w:color="auto"/>
                        <w:bottom w:val="none" w:sz="0" w:space="0" w:color="auto"/>
                        <w:right w:val="none" w:sz="0" w:space="0" w:color="auto"/>
                      </w:divBdr>
                    </w:div>
                  </w:divsChild>
                </w:div>
                <w:div w:id="1634287331">
                  <w:marLeft w:val="0"/>
                  <w:marRight w:val="0"/>
                  <w:marTop w:val="0"/>
                  <w:marBottom w:val="0"/>
                  <w:divBdr>
                    <w:top w:val="none" w:sz="0" w:space="0" w:color="auto"/>
                    <w:left w:val="none" w:sz="0" w:space="0" w:color="auto"/>
                    <w:bottom w:val="none" w:sz="0" w:space="0" w:color="auto"/>
                    <w:right w:val="none" w:sz="0" w:space="0" w:color="auto"/>
                  </w:divBdr>
                  <w:divsChild>
                    <w:div w:id="440489769">
                      <w:marLeft w:val="0"/>
                      <w:marRight w:val="0"/>
                      <w:marTop w:val="0"/>
                      <w:marBottom w:val="0"/>
                      <w:divBdr>
                        <w:top w:val="none" w:sz="0" w:space="0" w:color="auto"/>
                        <w:left w:val="none" w:sz="0" w:space="0" w:color="auto"/>
                        <w:bottom w:val="none" w:sz="0" w:space="0" w:color="auto"/>
                        <w:right w:val="none" w:sz="0" w:space="0" w:color="auto"/>
                      </w:divBdr>
                    </w:div>
                  </w:divsChild>
                </w:div>
                <w:div w:id="1270315938">
                  <w:marLeft w:val="0"/>
                  <w:marRight w:val="0"/>
                  <w:marTop w:val="0"/>
                  <w:marBottom w:val="0"/>
                  <w:divBdr>
                    <w:top w:val="none" w:sz="0" w:space="0" w:color="auto"/>
                    <w:left w:val="none" w:sz="0" w:space="0" w:color="auto"/>
                    <w:bottom w:val="none" w:sz="0" w:space="0" w:color="auto"/>
                    <w:right w:val="none" w:sz="0" w:space="0" w:color="auto"/>
                  </w:divBdr>
                  <w:divsChild>
                    <w:div w:id="658272075">
                      <w:marLeft w:val="0"/>
                      <w:marRight w:val="0"/>
                      <w:marTop w:val="0"/>
                      <w:marBottom w:val="0"/>
                      <w:divBdr>
                        <w:top w:val="none" w:sz="0" w:space="0" w:color="auto"/>
                        <w:left w:val="none" w:sz="0" w:space="0" w:color="auto"/>
                        <w:bottom w:val="none" w:sz="0" w:space="0" w:color="auto"/>
                        <w:right w:val="none" w:sz="0" w:space="0" w:color="auto"/>
                      </w:divBdr>
                    </w:div>
                  </w:divsChild>
                </w:div>
                <w:div w:id="1757246719">
                  <w:marLeft w:val="0"/>
                  <w:marRight w:val="0"/>
                  <w:marTop w:val="0"/>
                  <w:marBottom w:val="0"/>
                  <w:divBdr>
                    <w:top w:val="none" w:sz="0" w:space="0" w:color="auto"/>
                    <w:left w:val="none" w:sz="0" w:space="0" w:color="auto"/>
                    <w:bottom w:val="none" w:sz="0" w:space="0" w:color="auto"/>
                    <w:right w:val="none" w:sz="0" w:space="0" w:color="auto"/>
                  </w:divBdr>
                  <w:divsChild>
                    <w:div w:id="646282288">
                      <w:marLeft w:val="0"/>
                      <w:marRight w:val="0"/>
                      <w:marTop w:val="0"/>
                      <w:marBottom w:val="0"/>
                      <w:divBdr>
                        <w:top w:val="none" w:sz="0" w:space="0" w:color="auto"/>
                        <w:left w:val="none" w:sz="0" w:space="0" w:color="auto"/>
                        <w:bottom w:val="none" w:sz="0" w:space="0" w:color="auto"/>
                        <w:right w:val="none" w:sz="0" w:space="0" w:color="auto"/>
                      </w:divBdr>
                    </w:div>
                  </w:divsChild>
                </w:div>
                <w:div w:id="1659457052">
                  <w:marLeft w:val="0"/>
                  <w:marRight w:val="0"/>
                  <w:marTop w:val="0"/>
                  <w:marBottom w:val="0"/>
                  <w:divBdr>
                    <w:top w:val="none" w:sz="0" w:space="0" w:color="auto"/>
                    <w:left w:val="none" w:sz="0" w:space="0" w:color="auto"/>
                    <w:bottom w:val="none" w:sz="0" w:space="0" w:color="auto"/>
                    <w:right w:val="none" w:sz="0" w:space="0" w:color="auto"/>
                  </w:divBdr>
                  <w:divsChild>
                    <w:div w:id="2135713758">
                      <w:marLeft w:val="0"/>
                      <w:marRight w:val="0"/>
                      <w:marTop w:val="0"/>
                      <w:marBottom w:val="0"/>
                      <w:divBdr>
                        <w:top w:val="none" w:sz="0" w:space="0" w:color="auto"/>
                        <w:left w:val="none" w:sz="0" w:space="0" w:color="auto"/>
                        <w:bottom w:val="none" w:sz="0" w:space="0" w:color="auto"/>
                        <w:right w:val="none" w:sz="0" w:space="0" w:color="auto"/>
                      </w:divBdr>
                    </w:div>
                  </w:divsChild>
                </w:div>
                <w:div w:id="1937209753">
                  <w:marLeft w:val="0"/>
                  <w:marRight w:val="0"/>
                  <w:marTop w:val="0"/>
                  <w:marBottom w:val="0"/>
                  <w:divBdr>
                    <w:top w:val="none" w:sz="0" w:space="0" w:color="auto"/>
                    <w:left w:val="none" w:sz="0" w:space="0" w:color="auto"/>
                    <w:bottom w:val="none" w:sz="0" w:space="0" w:color="auto"/>
                    <w:right w:val="none" w:sz="0" w:space="0" w:color="auto"/>
                  </w:divBdr>
                  <w:divsChild>
                    <w:div w:id="787626188">
                      <w:marLeft w:val="0"/>
                      <w:marRight w:val="0"/>
                      <w:marTop w:val="0"/>
                      <w:marBottom w:val="0"/>
                      <w:divBdr>
                        <w:top w:val="none" w:sz="0" w:space="0" w:color="auto"/>
                        <w:left w:val="none" w:sz="0" w:space="0" w:color="auto"/>
                        <w:bottom w:val="none" w:sz="0" w:space="0" w:color="auto"/>
                        <w:right w:val="none" w:sz="0" w:space="0" w:color="auto"/>
                      </w:divBdr>
                    </w:div>
                  </w:divsChild>
                </w:div>
                <w:div w:id="1612013916">
                  <w:marLeft w:val="0"/>
                  <w:marRight w:val="0"/>
                  <w:marTop w:val="0"/>
                  <w:marBottom w:val="0"/>
                  <w:divBdr>
                    <w:top w:val="none" w:sz="0" w:space="0" w:color="auto"/>
                    <w:left w:val="none" w:sz="0" w:space="0" w:color="auto"/>
                    <w:bottom w:val="none" w:sz="0" w:space="0" w:color="auto"/>
                    <w:right w:val="none" w:sz="0" w:space="0" w:color="auto"/>
                  </w:divBdr>
                  <w:divsChild>
                    <w:div w:id="209996874">
                      <w:marLeft w:val="0"/>
                      <w:marRight w:val="0"/>
                      <w:marTop w:val="0"/>
                      <w:marBottom w:val="0"/>
                      <w:divBdr>
                        <w:top w:val="none" w:sz="0" w:space="0" w:color="auto"/>
                        <w:left w:val="none" w:sz="0" w:space="0" w:color="auto"/>
                        <w:bottom w:val="none" w:sz="0" w:space="0" w:color="auto"/>
                        <w:right w:val="none" w:sz="0" w:space="0" w:color="auto"/>
                      </w:divBdr>
                    </w:div>
                  </w:divsChild>
                </w:div>
                <w:div w:id="998506567">
                  <w:marLeft w:val="0"/>
                  <w:marRight w:val="0"/>
                  <w:marTop w:val="0"/>
                  <w:marBottom w:val="0"/>
                  <w:divBdr>
                    <w:top w:val="none" w:sz="0" w:space="0" w:color="auto"/>
                    <w:left w:val="none" w:sz="0" w:space="0" w:color="auto"/>
                    <w:bottom w:val="none" w:sz="0" w:space="0" w:color="auto"/>
                    <w:right w:val="none" w:sz="0" w:space="0" w:color="auto"/>
                  </w:divBdr>
                  <w:divsChild>
                    <w:div w:id="789127942">
                      <w:marLeft w:val="0"/>
                      <w:marRight w:val="0"/>
                      <w:marTop w:val="0"/>
                      <w:marBottom w:val="0"/>
                      <w:divBdr>
                        <w:top w:val="none" w:sz="0" w:space="0" w:color="auto"/>
                        <w:left w:val="none" w:sz="0" w:space="0" w:color="auto"/>
                        <w:bottom w:val="none" w:sz="0" w:space="0" w:color="auto"/>
                        <w:right w:val="none" w:sz="0" w:space="0" w:color="auto"/>
                      </w:divBdr>
                    </w:div>
                  </w:divsChild>
                </w:div>
                <w:div w:id="950012626">
                  <w:marLeft w:val="0"/>
                  <w:marRight w:val="0"/>
                  <w:marTop w:val="0"/>
                  <w:marBottom w:val="0"/>
                  <w:divBdr>
                    <w:top w:val="none" w:sz="0" w:space="0" w:color="auto"/>
                    <w:left w:val="none" w:sz="0" w:space="0" w:color="auto"/>
                    <w:bottom w:val="none" w:sz="0" w:space="0" w:color="auto"/>
                    <w:right w:val="none" w:sz="0" w:space="0" w:color="auto"/>
                  </w:divBdr>
                  <w:divsChild>
                    <w:div w:id="471286880">
                      <w:marLeft w:val="0"/>
                      <w:marRight w:val="0"/>
                      <w:marTop w:val="0"/>
                      <w:marBottom w:val="0"/>
                      <w:divBdr>
                        <w:top w:val="none" w:sz="0" w:space="0" w:color="auto"/>
                        <w:left w:val="none" w:sz="0" w:space="0" w:color="auto"/>
                        <w:bottom w:val="none" w:sz="0" w:space="0" w:color="auto"/>
                        <w:right w:val="none" w:sz="0" w:space="0" w:color="auto"/>
                      </w:divBdr>
                    </w:div>
                  </w:divsChild>
                </w:div>
                <w:div w:id="1774007606">
                  <w:marLeft w:val="0"/>
                  <w:marRight w:val="0"/>
                  <w:marTop w:val="0"/>
                  <w:marBottom w:val="0"/>
                  <w:divBdr>
                    <w:top w:val="none" w:sz="0" w:space="0" w:color="auto"/>
                    <w:left w:val="none" w:sz="0" w:space="0" w:color="auto"/>
                    <w:bottom w:val="none" w:sz="0" w:space="0" w:color="auto"/>
                    <w:right w:val="none" w:sz="0" w:space="0" w:color="auto"/>
                  </w:divBdr>
                  <w:divsChild>
                    <w:div w:id="780419806">
                      <w:marLeft w:val="0"/>
                      <w:marRight w:val="0"/>
                      <w:marTop w:val="0"/>
                      <w:marBottom w:val="0"/>
                      <w:divBdr>
                        <w:top w:val="none" w:sz="0" w:space="0" w:color="auto"/>
                        <w:left w:val="none" w:sz="0" w:space="0" w:color="auto"/>
                        <w:bottom w:val="none" w:sz="0" w:space="0" w:color="auto"/>
                        <w:right w:val="none" w:sz="0" w:space="0" w:color="auto"/>
                      </w:divBdr>
                    </w:div>
                  </w:divsChild>
                </w:div>
                <w:div w:id="1143351451">
                  <w:marLeft w:val="0"/>
                  <w:marRight w:val="0"/>
                  <w:marTop w:val="0"/>
                  <w:marBottom w:val="0"/>
                  <w:divBdr>
                    <w:top w:val="none" w:sz="0" w:space="0" w:color="auto"/>
                    <w:left w:val="none" w:sz="0" w:space="0" w:color="auto"/>
                    <w:bottom w:val="none" w:sz="0" w:space="0" w:color="auto"/>
                    <w:right w:val="none" w:sz="0" w:space="0" w:color="auto"/>
                  </w:divBdr>
                  <w:divsChild>
                    <w:div w:id="2100712195">
                      <w:marLeft w:val="0"/>
                      <w:marRight w:val="0"/>
                      <w:marTop w:val="0"/>
                      <w:marBottom w:val="0"/>
                      <w:divBdr>
                        <w:top w:val="none" w:sz="0" w:space="0" w:color="auto"/>
                        <w:left w:val="none" w:sz="0" w:space="0" w:color="auto"/>
                        <w:bottom w:val="none" w:sz="0" w:space="0" w:color="auto"/>
                        <w:right w:val="none" w:sz="0" w:space="0" w:color="auto"/>
                      </w:divBdr>
                    </w:div>
                  </w:divsChild>
                </w:div>
                <w:div w:id="384335477">
                  <w:marLeft w:val="0"/>
                  <w:marRight w:val="0"/>
                  <w:marTop w:val="0"/>
                  <w:marBottom w:val="0"/>
                  <w:divBdr>
                    <w:top w:val="none" w:sz="0" w:space="0" w:color="auto"/>
                    <w:left w:val="none" w:sz="0" w:space="0" w:color="auto"/>
                    <w:bottom w:val="none" w:sz="0" w:space="0" w:color="auto"/>
                    <w:right w:val="none" w:sz="0" w:space="0" w:color="auto"/>
                  </w:divBdr>
                  <w:divsChild>
                    <w:div w:id="1598783150">
                      <w:marLeft w:val="0"/>
                      <w:marRight w:val="0"/>
                      <w:marTop w:val="0"/>
                      <w:marBottom w:val="0"/>
                      <w:divBdr>
                        <w:top w:val="none" w:sz="0" w:space="0" w:color="auto"/>
                        <w:left w:val="none" w:sz="0" w:space="0" w:color="auto"/>
                        <w:bottom w:val="none" w:sz="0" w:space="0" w:color="auto"/>
                        <w:right w:val="none" w:sz="0" w:space="0" w:color="auto"/>
                      </w:divBdr>
                    </w:div>
                  </w:divsChild>
                </w:div>
                <w:div w:id="2124105663">
                  <w:marLeft w:val="0"/>
                  <w:marRight w:val="0"/>
                  <w:marTop w:val="0"/>
                  <w:marBottom w:val="0"/>
                  <w:divBdr>
                    <w:top w:val="none" w:sz="0" w:space="0" w:color="auto"/>
                    <w:left w:val="none" w:sz="0" w:space="0" w:color="auto"/>
                    <w:bottom w:val="none" w:sz="0" w:space="0" w:color="auto"/>
                    <w:right w:val="none" w:sz="0" w:space="0" w:color="auto"/>
                  </w:divBdr>
                  <w:divsChild>
                    <w:div w:id="1944874509">
                      <w:marLeft w:val="0"/>
                      <w:marRight w:val="0"/>
                      <w:marTop w:val="0"/>
                      <w:marBottom w:val="0"/>
                      <w:divBdr>
                        <w:top w:val="none" w:sz="0" w:space="0" w:color="auto"/>
                        <w:left w:val="none" w:sz="0" w:space="0" w:color="auto"/>
                        <w:bottom w:val="none" w:sz="0" w:space="0" w:color="auto"/>
                        <w:right w:val="none" w:sz="0" w:space="0" w:color="auto"/>
                      </w:divBdr>
                    </w:div>
                  </w:divsChild>
                </w:div>
                <w:div w:id="925072956">
                  <w:marLeft w:val="0"/>
                  <w:marRight w:val="0"/>
                  <w:marTop w:val="0"/>
                  <w:marBottom w:val="0"/>
                  <w:divBdr>
                    <w:top w:val="none" w:sz="0" w:space="0" w:color="auto"/>
                    <w:left w:val="none" w:sz="0" w:space="0" w:color="auto"/>
                    <w:bottom w:val="none" w:sz="0" w:space="0" w:color="auto"/>
                    <w:right w:val="none" w:sz="0" w:space="0" w:color="auto"/>
                  </w:divBdr>
                  <w:divsChild>
                    <w:div w:id="1986355452">
                      <w:marLeft w:val="0"/>
                      <w:marRight w:val="0"/>
                      <w:marTop w:val="0"/>
                      <w:marBottom w:val="0"/>
                      <w:divBdr>
                        <w:top w:val="none" w:sz="0" w:space="0" w:color="auto"/>
                        <w:left w:val="none" w:sz="0" w:space="0" w:color="auto"/>
                        <w:bottom w:val="none" w:sz="0" w:space="0" w:color="auto"/>
                        <w:right w:val="none" w:sz="0" w:space="0" w:color="auto"/>
                      </w:divBdr>
                    </w:div>
                  </w:divsChild>
                </w:div>
                <w:div w:id="1840847011">
                  <w:marLeft w:val="0"/>
                  <w:marRight w:val="0"/>
                  <w:marTop w:val="0"/>
                  <w:marBottom w:val="0"/>
                  <w:divBdr>
                    <w:top w:val="none" w:sz="0" w:space="0" w:color="auto"/>
                    <w:left w:val="none" w:sz="0" w:space="0" w:color="auto"/>
                    <w:bottom w:val="none" w:sz="0" w:space="0" w:color="auto"/>
                    <w:right w:val="none" w:sz="0" w:space="0" w:color="auto"/>
                  </w:divBdr>
                  <w:divsChild>
                    <w:div w:id="1847477519">
                      <w:marLeft w:val="0"/>
                      <w:marRight w:val="0"/>
                      <w:marTop w:val="0"/>
                      <w:marBottom w:val="0"/>
                      <w:divBdr>
                        <w:top w:val="none" w:sz="0" w:space="0" w:color="auto"/>
                        <w:left w:val="none" w:sz="0" w:space="0" w:color="auto"/>
                        <w:bottom w:val="none" w:sz="0" w:space="0" w:color="auto"/>
                        <w:right w:val="none" w:sz="0" w:space="0" w:color="auto"/>
                      </w:divBdr>
                    </w:div>
                  </w:divsChild>
                </w:div>
                <w:div w:id="318850506">
                  <w:marLeft w:val="0"/>
                  <w:marRight w:val="0"/>
                  <w:marTop w:val="0"/>
                  <w:marBottom w:val="0"/>
                  <w:divBdr>
                    <w:top w:val="none" w:sz="0" w:space="0" w:color="auto"/>
                    <w:left w:val="none" w:sz="0" w:space="0" w:color="auto"/>
                    <w:bottom w:val="none" w:sz="0" w:space="0" w:color="auto"/>
                    <w:right w:val="none" w:sz="0" w:space="0" w:color="auto"/>
                  </w:divBdr>
                  <w:divsChild>
                    <w:div w:id="640503073">
                      <w:marLeft w:val="0"/>
                      <w:marRight w:val="0"/>
                      <w:marTop w:val="0"/>
                      <w:marBottom w:val="0"/>
                      <w:divBdr>
                        <w:top w:val="none" w:sz="0" w:space="0" w:color="auto"/>
                        <w:left w:val="none" w:sz="0" w:space="0" w:color="auto"/>
                        <w:bottom w:val="none" w:sz="0" w:space="0" w:color="auto"/>
                        <w:right w:val="none" w:sz="0" w:space="0" w:color="auto"/>
                      </w:divBdr>
                    </w:div>
                  </w:divsChild>
                </w:div>
                <w:div w:id="1561479381">
                  <w:marLeft w:val="0"/>
                  <w:marRight w:val="0"/>
                  <w:marTop w:val="0"/>
                  <w:marBottom w:val="0"/>
                  <w:divBdr>
                    <w:top w:val="none" w:sz="0" w:space="0" w:color="auto"/>
                    <w:left w:val="none" w:sz="0" w:space="0" w:color="auto"/>
                    <w:bottom w:val="none" w:sz="0" w:space="0" w:color="auto"/>
                    <w:right w:val="none" w:sz="0" w:space="0" w:color="auto"/>
                  </w:divBdr>
                  <w:divsChild>
                    <w:div w:id="1879120476">
                      <w:marLeft w:val="0"/>
                      <w:marRight w:val="0"/>
                      <w:marTop w:val="0"/>
                      <w:marBottom w:val="0"/>
                      <w:divBdr>
                        <w:top w:val="none" w:sz="0" w:space="0" w:color="auto"/>
                        <w:left w:val="none" w:sz="0" w:space="0" w:color="auto"/>
                        <w:bottom w:val="none" w:sz="0" w:space="0" w:color="auto"/>
                        <w:right w:val="none" w:sz="0" w:space="0" w:color="auto"/>
                      </w:divBdr>
                    </w:div>
                    <w:div w:id="1119301956">
                      <w:marLeft w:val="0"/>
                      <w:marRight w:val="0"/>
                      <w:marTop w:val="0"/>
                      <w:marBottom w:val="0"/>
                      <w:divBdr>
                        <w:top w:val="none" w:sz="0" w:space="0" w:color="auto"/>
                        <w:left w:val="none" w:sz="0" w:space="0" w:color="auto"/>
                        <w:bottom w:val="none" w:sz="0" w:space="0" w:color="auto"/>
                        <w:right w:val="none" w:sz="0" w:space="0" w:color="auto"/>
                      </w:divBdr>
                    </w:div>
                    <w:div w:id="447166894">
                      <w:marLeft w:val="0"/>
                      <w:marRight w:val="0"/>
                      <w:marTop w:val="0"/>
                      <w:marBottom w:val="0"/>
                      <w:divBdr>
                        <w:top w:val="none" w:sz="0" w:space="0" w:color="auto"/>
                        <w:left w:val="none" w:sz="0" w:space="0" w:color="auto"/>
                        <w:bottom w:val="none" w:sz="0" w:space="0" w:color="auto"/>
                        <w:right w:val="none" w:sz="0" w:space="0" w:color="auto"/>
                      </w:divBdr>
                    </w:div>
                    <w:div w:id="1871994228">
                      <w:marLeft w:val="0"/>
                      <w:marRight w:val="0"/>
                      <w:marTop w:val="0"/>
                      <w:marBottom w:val="0"/>
                      <w:divBdr>
                        <w:top w:val="none" w:sz="0" w:space="0" w:color="auto"/>
                        <w:left w:val="none" w:sz="0" w:space="0" w:color="auto"/>
                        <w:bottom w:val="none" w:sz="0" w:space="0" w:color="auto"/>
                        <w:right w:val="none" w:sz="0" w:space="0" w:color="auto"/>
                      </w:divBdr>
                    </w:div>
                  </w:divsChild>
                </w:div>
                <w:div w:id="1438673932">
                  <w:marLeft w:val="0"/>
                  <w:marRight w:val="0"/>
                  <w:marTop w:val="0"/>
                  <w:marBottom w:val="0"/>
                  <w:divBdr>
                    <w:top w:val="none" w:sz="0" w:space="0" w:color="auto"/>
                    <w:left w:val="none" w:sz="0" w:space="0" w:color="auto"/>
                    <w:bottom w:val="none" w:sz="0" w:space="0" w:color="auto"/>
                    <w:right w:val="none" w:sz="0" w:space="0" w:color="auto"/>
                  </w:divBdr>
                  <w:divsChild>
                    <w:div w:id="584532128">
                      <w:marLeft w:val="0"/>
                      <w:marRight w:val="0"/>
                      <w:marTop w:val="0"/>
                      <w:marBottom w:val="0"/>
                      <w:divBdr>
                        <w:top w:val="none" w:sz="0" w:space="0" w:color="auto"/>
                        <w:left w:val="none" w:sz="0" w:space="0" w:color="auto"/>
                        <w:bottom w:val="none" w:sz="0" w:space="0" w:color="auto"/>
                        <w:right w:val="none" w:sz="0" w:space="0" w:color="auto"/>
                      </w:divBdr>
                    </w:div>
                  </w:divsChild>
                </w:div>
                <w:div w:id="2122454975">
                  <w:marLeft w:val="0"/>
                  <w:marRight w:val="0"/>
                  <w:marTop w:val="0"/>
                  <w:marBottom w:val="0"/>
                  <w:divBdr>
                    <w:top w:val="none" w:sz="0" w:space="0" w:color="auto"/>
                    <w:left w:val="none" w:sz="0" w:space="0" w:color="auto"/>
                    <w:bottom w:val="none" w:sz="0" w:space="0" w:color="auto"/>
                    <w:right w:val="none" w:sz="0" w:space="0" w:color="auto"/>
                  </w:divBdr>
                  <w:divsChild>
                    <w:div w:id="588196113">
                      <w:marLeft w:val="0"/>
                      <w:marRight w:val="0"/>
                      <w:marTop w:val="0"/>
                      <w:marBottom w:val="0"/>
                      <w:divBdr>
                        <w:top w:val="none" w:sz="0" w:space="0" w:color="auto"/>
                        <w:left w:val="none" w:sz="0" w:space="0" w:color="auto"/>
                        <w:bottom w:val="none" w:sz="0" w:space="0" w:color="auto"/>
                        <w:right w:val="none" w:sz="0" w:space="0" w:color="auto"/>
                      </w:divBdr>
                    </w:div>
                  </w:divsChild>
                </w:div>
                <w:div w:id="1908303275">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13175233">
                      <w:marLeft w:val="0"/>
                      <w:marRight w:val="0"/>
                      <w:marTop w:val="0"/>
                      <w:marBottom w:val="0"/>
                      <w:divBdr>
                        <w:top w:val="none" w:sz="0" w:space="0" w:color="auto"/>
                        <w:left w:val="none" w:sz="0" w:space="0" w:color="auto"/>
                        <w:bottom w:val="none" w:sz="0" w:space="0" w:color="auto"/>
                        <w:right w:val="none" w:sz="0" w:space="0" w:color="auto"/>
                      </w:divBdr>
                    </w:div>
                    <w:div w:id="120735653">
                      <w:marLeft w:val="0"/>
                      <w:marRight w:val="0"/>
                      <w:marTop w:val="0"/>
                      <w:marBottom w:val="0"/>
                      <w:divBdr>
                        <w:top w:val="none" w:sz="0" w:space="0" w:color="auto"/>
                        <w:left w:val="none" w:sz="0" w:space="0" w:color="auto"/>
                        <w:bottom w:val="none" w:sz="0" w:space="0" w:color="auto"/>
                        <w:right w:val="none" w:sz="0" w:space="0" w:color="auto"/>
                      </w:divBdr>
                    </w:div>
                    <w:div w:id="712576247">
                      <w:marLeft w:val="0"/>
                      <w:marRight w:val="0"/>
                      <w:marTop w:val="0"/>
                      <w:marBottom w:val="0"/>
                      <w:divBdr>
                        <w:top w:val="none" w:sz="0" w:space="0" w:color="auto"/>
                        <w:left w:val="none" w:sz="0" w:space="0" w:color="auto"/>
                        <w:bottom w:val="none" w:sz="0" w:space="0" w:color="auto"/>
                        <w:right w:val="none" w:sz="0" w:space="0" w:color="auto"/>
                      </w:divBdr>
                    </w:div>
                  </w:divsChild>
                </w:div>
                <w:div w:id="1734084354">
                  <w:marLeft w:val="0"/>
                  <w:marRight w:val="0"/>
                  <w:marTop w:val="0"/>
                  <w:marBottom w:val="0"/>
                  <w:divBdr>
                    <w:top w:val="none" w:sz="0" w:space="0" w:color="auto"/>
                    <w:left w:val="none" w:sz="0" w:space="0" w:color="auto"/>
                    <w:bottom w:val="none" w:sz="0" w:space="0" w:color="auto"/>
                    <w:right w:val="none" w:sz="0" w:space="0" w:color="auto"/>
                  </w:divBdr>
                  <w:divsChild>
                    <w:div w:id="1721435479">
                      <w:marLeft w:val="0"/>
                      <w:marRight w:val="0"/>
                      <w:marTop w:val="0"/>
                      <w:marBottom w:val="0"/>
                      <w:divBdr>
                        <w:top w:val="none" w:sz="0" w:space="0" w:color="auto"/>
                        <w:left w:val="none" w:sz="0" w:space="0" w:color="auto"/>
                        <w:bottom w:val="none" w:sz="0" w:space="0" w:color="auto"/>
                        <w:right w:val="none" w:sz="0" w:space="0" w:color="auto"/>
                      </w:divBdr>
                    </w:div>
                  </w:divsChild>
                </w:div>
                <w:div w:id="1301106065">
                  <w:marLeft w:val="0"/>
                  <w:marRight w:val="0"/>
                  <w:marTop w:val="0"/>
                  <w:marBottom w:val="0"/>
                  <w:divBdr>
                    <w:top w:val="none" w:sz="0" w:space="0" w:color="auto"/>
                    <w:left w:val="none" w:sz="0" w:space="0" w:color="auto"/>
                    <w:bottom w:val="none" w:sz="0" w:space="0" w:color="auto"/>
                    <w:right w:val="none" w:sz="0" w:space="0" w:color="auto"/>
                  </w:divBdr>
                  <w:divsChild>
                    <w:div w:id="1930192885">
                      <w:marLeft w:val="0"/>
                      <w:marRight w:val="0"/>
                      <w:marTop w:val="0"/>
                      <w:marBottom w:val="0"/>
                      <w:divBdr>
                        <w:top w:val="none" w:sz="0" w:space="0" w:color="auto"/>
                        <w:left w:val="none" w:sz="0" w:space="0" w:color="auto"/>
                        <w:bottom w:val="none" w:sz="0" w:space="0" w:color="auto"/>
                        <w:right w:val="none" w:sz="0" w:space="0" w:color="auto"/>
                      </w:divBdr>
                    </w:div>
                  </w:divsChild>
                </w:div>
                <w:div w:id="2042434826">
                  <w:marLeft w:val="0"/>
                  <w:marRight w:val="0"/>
                  <w:marTop w:val="0"/>
                  <w:marBottom w:val="0"/>
                  <w:divBdr>
                    <w:top w:val="none" w:sz="0" w:space="0" w:color="auto"/>
                    <w:left w:val="none" w:sz="0" w:space="0" w:color="auto"/>
                    <w:bottom w:val="none" w:sz="0" w:space="0" w:color="auto"/>
                    <w:right w:val="none" w:sz="0" w:space="0" w:color="auto"/>
                  </w:divBdr>
                  <w:divsChild>
                    <w:div w:id="1090198126">
                      <w:marLeft w:val="0"/>
                      <w:marRight w:val="0"/>
                      <w:marTop w:val="0"/>
                      <w:marBottom w:val="0"/>
                      <w:divBdr>
                        <w:top w:val="none" w:sz="0" w:space="0" w:color="auto"/>
                        <w:left w:val="none" w:sz="0" w:space="0" w:color="auto"/>
                        <w:bottom w:val="none" w:sz="0" w:space="0" w:color="auto"/>
                        <w:right w:val="none" w:sz="0" w:space="0" w:color="auto"/>
                      </w:divBdr>
                    </w:div>
                  </w:divsChild>
                </w:div>
                <w:div w:id="573004962">
                  <w:marLeft w:val="0"/>
                  <w:marRight w:val="0"/>
                  <w:marTop w:val="0"/>
                  <w:marBottom w:val="0"/>
                  <w:divBdr>
                    <w:top w:val="none" w:sz="0" w:space="0" w:color="auto"/>
                    <w:left w:val="none" w:sz="0" w:space="0" w:color="auto"/>
                    <w:bottom w:val="none" w:sz="0" w:space="0" w:color="auto"/>
                    <w:right w:val="none" w:sz="0" w:space="0" w:color="auto"/>
                  </w:divBdr>
                  <w:divsChild>
                    <w:div w:id="673265498">
                      <w:marLeft w:val="0"/>
                      <w:marRight w:val="0"/>
                      <w:marTop w:val="0"/>
                      <w:marBottom w:val="0"/>
                      <w:divBdr>
                        <w:top w:val="none" w:sz="0" w:space="0" w:color="auto"/>
                        <w:left w:val="none" w:sz="0" w:space="0" w:color="auto"/>
                        <w:bottom w:val="none" w:sz="0" w:space="0" w:color="auto"/>
                        <w:right w:val="none" w:sz="0" w:space="0" w:color="auto"/>
                      </w:divBdr>
                    </w:div>
                  </w:divsChild>
                </w:div>
                <w:div w:id="1532105162">
                  <w:marLeft w:val="0"/>
                  <w:marRight w:val="0"/>
                  <w:marTop w:val="0"/>
                  <w:marBottom w:val="0"/>
                  <w:divBdr>
                    <w:top w:val="none" w:sz="0" w:space="0" w:color="auto"/>
                    <w:left w:val="none" w:sz="0" w:space="0" w:color="auto"/>
                    <w:bottom w:val="none" w:sz="0" w:space="0" w:color="auto"/>
                    <w:right w:val="none" w:sz="0" w:space="0" w:color="auto"/>
                  </w:divBdr>
                  <w:divsChild>
                    <w:div w:id="1528181779">
                      <w:marLeft w:val="0"/>
                      <w:marRight w:val="0"/>
                      <w:marTop w:val="0"/>
                      <w:marBottom w:val="0"/>
                      <w:divBdr>
                        <w:top w:val="none" w:sz="0" w:space="0" w:color="auto"/>
                        <w:left w:val="none" w:sz="0" w:space="0" w:color="auto"/>
                        <w:bottom w:val="none" w:sz="0" w:space="0" w:color="auto"/>
                        <w:right w:val="none" w:sz="0" w:space="0" w:color="auto"/>
                      </w:divBdr>
                    </w:div>
                  </w:divsChild>
                </w:div>
                <w:div w:id="487287517">
                  <w:marLeft w:val="0"/>
                  <w:marRight w:val="0"/>
                  <w:marTop w:val="0"/>
                  <w:marBottom w:val="0"/>
                  <w:divBdr>
                    <w:top w:val="none" w:sz="0" w:space="0" w:color="auto"/>
                    <w:left w:val="none" w:sz="0" w:space="0" w:color="auto"/>
                    <w:bottom w:val="none" w:sz="0" w:space="0" w:color="auto"/>
                    <w:right w:val="none" w:sz="0" w:space="0" w:color="auto"/>
                  </w:divBdr>
                  <w:divsChild>
                    <w:div w:id="37096152">
                      <w:marLeft w:val="0"/>
                      <w:marRight w:val="0"/>
                      <w:marTop w:val="0"/>
                      <w:marBottom w:val="0"/>
                      <w:divBdr>
                        <w:top w:val="none" w:sz="0" w:space="0" w:color="auto"/>
                        <w:left w:val="none" w:sz="0" w:space="0" w:color="auto"/>
                        <w:bottom w:val="none" w:sz="0" w:space="0" w:color="auto"/>
                        <w:right w:val="none" w:sz="0" w:space="0" w:color="auto"/>
                      </w:divBdr>
                    </w:div>
                  </w:divsChild>
                </w:div>
                <w:div w:id="2065444154">
                  <w:marLeft w:val="0"/>
                  <w:marRight w:val="0"/>
                  <w:marTop w:val="0"/>
                  <w:marBottom w:val="0"/>
                  <w:divBdr>
                    <w:top w:val="none" w:sz="0" w:space="0" w:color="auto"/>
                    <w:left w:val="none" w:sz="0" w:space="0" w:color="auto"/>
                    <w:bottom w:val="none" w:sz="0" w:space="0" w:color="auto"/>
                    <w:right w:val="none" w:sz="0" w:space="0" w:color="auto"/>
                  </w:divBdr>
                  <w:divsChild>
                    <w:div w:id="891304140">
                      <w:marLeft w:val="0"/>
                      <w:marRight w:val="0"/>
                      <w:marTop w:val="0"/>
                      <w:marBottom w:val="0"/>
                      <w:divBdr>
                        <w:top w:val="none" w:sz="0" w:space="0" w:color="auto"/>
                        <w:left w:val="none" w:sz="0" w:space="0" w:color="auto"/>
                        <w:bottom w:val="none" w:sz="0" w:space="0" w:color="auto"/>
                        <w:right w:val="none" w:sz="0" w:space="0" w:color="auto"/>
                      </w:divBdr>
                    </w:div>
                  </w:divsChild>
                </w:div>
                <w:div w:id="625818984">
                  <w:marLeft w:val="0"/>
                  <w:marRight w:val="0"/>
                  <w:marTop w:val="0"/>
                  <w:marBottom w:val="0"/>
                  <w:divBdr>
                    <w:top w:val="none" w:sz="0" w:space="0" w:color="auto"/>
                    <w:left w:val="none" w:sz="0" w:space="0" w:color="auto"/>
                    <w:bottom w:val="none" w:sz="0" w:space="0" w:color="auto"/>
                    <w:right w:val="none" w:sz="0" w:space="0" w:color="auto"/>
                  </w:divBdr>
                  <w:divsChild>
                    <w:div w:id="795947449">
                      <w:marLeft w:val="0"/>
                      <w:marRight w:val="0"/>
                      <w:marTop w:val="0"/>
                      <w:marBottom w:val="0"/>
                      <w:divBdr>
                        <w:top w:val="none" w:sz="0" w:space="0" w:color="auto"/>
                        <w:left w:val="none" w:sz="0" w:space="0" w:color="auto"/>
                        <w:bottom w:val="none" w:sz="0" w:space="0" w:color="auto"/>
                        <w:right w:val="none" w:sz="0" w:space="0" w:color="auto"/>
                      </w:divBdr>
                    </w:div>
                  </w:divsChild>
                </w:div>
                <w:div w:id="2045209677">
                  <w:marLeft w:val="0"/>
                  <w:marRight w:val="0"/>
                  <w:marTop w:val="0"/>
                  <w:marBottom w:val="0"/>
                  <w:divBdr>
                    <w:top w:val="none" w:sz="0" w:space="0" w:color="auto"/>
                    <w:left w:val="none" w:sz="0" w:space="0" w:color="auto"/>
                    <w:bottom w:val="none" w:sz="0" w:space="0" w:color="auto"/>
                    <w:right w:val="none" w:sz="0" w:space="0" w:color="auto"/>
                  </w:divBdr>
                  <w:divsChild>
                    <w:div w:id="1304895904">
                      <w:marLeft w:val="0"/>
                      <w:marRight w:val="0"/>
                      <w:marTop w:val="0"/>
                      <w:marBottom w:val="0"/>
                      <w:divBdr>
                        <w:top w:val="none" w:sz="0" w:space="0" w:color="auto"/>
                        <w:left w:val="none" w:sz="0" w:space="0" w:color="auto"/>
                        <w:bottom w:val="none" w:sz="0" w:space="0" w:color="auto"/>
                        <w:right w:val="none" w:sz="0" w:space="0" w:color="auto"/>
                      </w:divBdr>
                    </w:div>
                  </w:divsChild>
                </w:div>
                <w:div w:id="2099599288">
                  <w:marLeft w:val="0"/>
                  <w:marRight w:val="0"/>
                  <w:marTop w:val="0"/>
                  <w:marBottom w:val="0"/>
                  <w:divBdr>
                    <w:top w:val="none" w:sz="0" w:space="0" w:color="auto"/>
                    <w:left w:val="none" w:sz="0" w:space="0" w:color="auto"/>
                    <w:bottom w:val="none" w:sz="0" w:space="0" w:color="auto"/>
                    <w:right w:val="none" w:sz="0" w:space="0" w:color="auto"/>
                  </w:divBdr>
                  <w:divsChild>
                    <w:div w:id="1559128498">
                      <w:marLeft w:val="0"/>
                      <w:marRight w:val="0"/>
                      <w:marTop w:val="0"/>
                      <w:marBottom w:val="0"/>
                      <w:divBdr>
                        <w:top w:val="none" w:sz="0" w:space="0" w:color="auto"/>
                        <w:left w:val="none" w:sz="0" w:space="0" w:color="auto"/>
                        <w:bottom w:val="none" w:sz="0" w:space="0" w:color="auto"/>
                        <w:right w:val="none" w:sz="0" w:space="0" w:color="auto"/>
                      </w:divBdr>
                    </w:div>
                  </w:divsChild>
                </w:div>
                <w:div w:id="357308">
                  <w:marLeft w:val="0"/>
                  <w:marRight w:val="0"/>
                  <w:marTop w:val="0"/>
                  <w:marBottom w:val="0"/>
                  <w:divBdr>
                    <w:top w:val="none" w:sz="0" w:space="0" w:color="auto"/>
                    <w:left w:val="none" w:sz="0" w:space="0" w:color="auto"/>
                    <w:bottom w:val="none" w:sz="0" w:space="0" w:color="auto"/>
                    <w:right w:val="none" w:sz="0" w:space="0" w:color="auto"/>
                  </w:divBdr>
                  <w:divsChild>
                    <w:div w:id="1513834534">
                      <w:marLeft w:val="0"/>
                      <w:marRight w:val="0"/>
                      <w:marTop w:val="0"/>
                      <w:marBottom w:val="0"/>
                      <w:divBdr>
                        <w:top w:val="none" w:sz="0" w:space="0" w:color="auto"/>
                        <w:left w:val="none" w:sz="0" w:space="0" w:color="auto"/>
                        <w:bottom w:val="none" w:sz="0" w:space="0" w:color="auto"/>
                        <w:right w:val="none" w:sz="0" w:space="0" w:color="auto"/>
                      </w:divBdr>
                    </w:div>
                  </w:divsChild>
                </w:div>
                <w:div w:id="340669764">
                  <w:marLeft w:val="0"/>
                  <w:marRight w:val="0"/>
                  <w:marTop w:val="0"/>
                  <w:marBottom w:val="0"/>
                  <w:divBdr>
                    <w:top w:val="none" w:sz="0" w:space="0" w:color="auto"/>
                    <w:left w:val="none" w:sz="0" w:space="0" w:color="auto"/>
                    <w:bottom w:val="none" w:sz="0" w:space="0" w:color="auto"/>
                    <w:right w:val="none" w:sz="0" w:space="0" w:color="auto"/>
                  </w:divBdr>
                  <w:divsChild>
                    <w:div w:id="626469247">
                      <w:marLeft w:val="0"/>
                      <w:marRight w:val="0"/>
                      <w:marTop w:val="0"/>
                      <w:marBottom w:val="0"/>
                      <w:divBdr>
                        <w:top w:val="none" w:sz="0" w:space="0" w:color="auto"/>
                        <w:left w:val="none" w:sz="0" w:space="0" w:color="auto"/>
                        <w:bottom w:val="none" w:sz="0" w:space="0" w:color="auto"/>
                        <w:right w:val="none" w:sz="0" w:space="0" w:color="auto"/>
                      </w:divBdr>
                    </w:div>
                  </w:divsChild>
                </w:div>
                <w:div w:id="917011852">
                  <w:marLeft w:val="0"/>
                  <w:marRight w:val="0"/>
                  <w:marTop w:val="0"/>
                  <w:marBottom w:val="0"/>
                  <w:divBdr>
                    <w:top w:val="none" w:sz="0" w:space="0" w:color="auto"/>
                    <w:left w:val="none" w:sz="0" w:space="0" w:color="auto"/>
                    <w:bottom w:val="none" w:sz="0" w:space="0" w:color="auto"/>
                    <w:right w:val="none" w:sz="0" w:space="0" w:color="auto"/>
                  </w:divBdr>
                  <w:divsChild>
                    <w:div w:id="50689207">
                      <w:marLeft w:val="0"/>
                      <w:marRight w:val="0"/>
                      <w:marTop w:val="0"/>
                      <w:marBottom w:val="0"/>
                      <w:divBdr>
                        <w:top w:val="none" w:sz="0" w:space="0" w:color="auto"/>
                        <w:left w:val="none" w:sz="0" w:space="0" w:color="auto"/>
                        <w:bottom w:val="none" w:sz="0" w:space="0" w:color="auto"/>
                        <w:right w:val="none" w:sz="0" w:space="0" w:color="auto"/>
                      </w:divBdr>
                    </w:div>
                  </w:divsChild>
                </w:div>
                <w:div w:id="1841113798">
                  <w:marLeft w:val="0"/>
                  <w:marRight w:val="0"/>
                  <w:marTop w:val="0"/>
                  <w:marBottom w:val="0"/>
                  <w:divBdr>
                    <w:top w:val="none" w:sz="0" w:space="0" w:color="auto"/>
                    <w:left w:val="none" w:sz="0" w:space="0" w:color="auto"/>
                    <w:bottom w:val="none" w:sz="0" w:space="0" w:color="auto"/>
                    <w:right w:val="none" w:sz="0" w:space="0" w:color="auto"/>
                  </w:divBdr>
                  <w:divsChild>
                    <w:div w:id="231164028">
                      <w:marLeft w:val="0"/>
                      <w:marRight w:val="0"/>
                      <w:marTop w:val="0"/>
                      <w:marBottom w:val="0"/>
                      <w:divBdr>
                        <w:top w:val="none" w:sz="0" w:space="0" w:color="auto"/>
                        <w:left w:val="none" w:sz="0" w:space="0" w:color="auto"/>
                        <w:bottom w:val="none" w:sz="0" w:space="0" w:color="auto"/>
                        <w:right w:val="none" w:sz="0" w:space="0" w:color="auto"/>
                      </w:divBdr>
                    </w:div>
                  </w:divsChild>
                </w:div>
                <w:div w:id="703333475">
                  <w:marLeft w:val="0"/>
                  <w:marRight w:val="0"/>
                  <w:marTop w:val="0"/>
                  <w:marBottom w:val="0"/>
                  <w:divBdr>
                    <w:top w:val="none" w:sz="0" w:space="0" w:color="auto"/>
                    <w:left w:val="none" w:sz="0" w:space="0" w:color="auto"/>
                    <w:bottom w:val="none" w:sz="0" w:space="0" w:color="auto"/>
                    <w:right w:val="none" w:sz="0" w:space="0" w:color="auto"/>
                  </w:divBdr>
                  <w:divsChild>
                    <w:div w:id="215893808">
                      <w:marLeft w:val="0"/>
                      <w:marRight w:val="0"/>
                      <w:marTop w:val="0"/>
                      <w:marBottom w:val="0"/>
                      <w:divBdr>
                        <w:top w:val="none" w:sz="0" w:space="0" w:color="auto"/>
                        <w:left w:val="none" w:sz="0" w:space="0" w:color="auto"/>
                        <w:bottom w:val="none" w:sz="0" w:space="0" w:color="auto"/>
                        <w:right w:val="none" w:sz="0" w:space="0" w:color="auto"/>
                      </w:divBdr>
                    </w:div>
                  </w:divsChild>
                </w:div>
                <w:div w:id="2064791172">
                  <w:marLeft w:val="0"/>
                  <w:marRight w:val="0"/>
                  <w:marTop w:val="0"/>
                  <w:marBottom w:val="0"/>
                  <w:divBdr>
                    <w:top w:val="none" w:sz="0" w:space="0" w:color="auto"/>
                    <w:left w:val="none" w:sz="0" w:space="0" w:color="auto"/>
                    <w:bottom w:val="none" w:sz="0" w:space="0" w:color="auto"/>
                    <w:right w:val="none" w:sz="0" w:space="0" w:color="auto"/>
                  </w:divBdr>
                  <w:divsChild>
                    <w:div w:id="1311329979">
                      <w:marLeft w:val="0"/>
                      <w:marRight w:val="0"/>
                      <w:marTop w:val="0"/>
                      <w:marBottom w:val="0"/>
                      <w:divBdr>
                        <w:top w:val="none" w:sz="0" w:space="0" w:color="auto"/>
                        <w:left w:val="none" w:sz="0" w:space="0" w:color="auto"/>
                        <w:bottom w:val="none" w:sz="0" w:space="0" w:color="auto"/>
                        <w:right w:val="none" w:sz="0" w:space="0" w:color="auto"/>
                      </w:divBdr>
                    </w:div>
                  </w:divsChild>
                </w:div>
                <w:div w:id="2138910839">
                  <w:marLeft w:val="0"/>
                  <w:marRight w:val="0"/>
                  <w:marTop w:val="0"/>
                  <w:marBottom w:val="0"/>
                  <w:divBdr>
                    <w:top w:val="none" w:sz="0" w:space="0" w:color="auto"/>
                    <w:left w:val="none" w:sz="0" w:space="0" w:color="auto"/>
                    <w:bottom w:val="none" w:sz="0" w:space="0" w:color="auto"/>
                    <w:right w:val="none" w:sz="0" w:space="0" w:color="auto"/>
                  </w:divBdr>
                  <w:divsChild>
                    <w:div w:id="1916933091">
                      <w:marLeft w:val="0"/>
                      <w:marRight w:val="0"/>
                      <w:marTop w:val="0"/>
                      <w:marBottom w:val="0"/>
                      <w:divBdr>
                        <w:top w:val="none" w:sz="0" w:space="0" w:color="auto"/>
                        <w:left w:val="none" w:sz="0" w:space="0" w:color="auto"/>
                        <w:bottom w:val="none" w:sz="0" w:space="0" w:color="auto"/>
                        <w:right w:val="none" w:sz="0" w:space="0" w:color="auto"/>
                      </w:divBdr>
                    </w:div>
                  </w:divsChild>
                </w:div>
                <w:div w:id="73432744">
                  <w:marLeft w:val="0"/>
                  <w:marRight w:val="0"/>
                  <w:marTop w:val="0"/>
                  <w:marBottom w:val="0"/>
                  <w:divBdr>
                    <w:top w:val="none" w:sz="0" w:space="0" w:color="auto"/>
                    <w:left w:val="none" w:sz="0" w:space="0" w:color="auto"/>
                    <w:bottom w:val="none" w:sz="0" w:space="0" w:color="auto"/>
                    <w:right w:val="none" w:sz="0" w:space="0" w:color="auto"/>
                  </w:divBdr>
                  <w:divsChild>
                    <w:div w:id="1746413507">
                      <w:marLeft w:val="0"/>
                      <w:marRight w:val="0"/>
                      <w:marTop w:val="0"/>
                      <w:marBottom w:val="0"/>
                      <w:divBdr>
                        <w:top w:val="none" w:sz="0" w:space="0" w:color="auto"/>
                        <w:left w:val="none" w:sz="0" w:space="0" w:color="auto"/>
                        <w:bottom w:val="none" w:sz="0" w:space="0" w:color="auto"/>
                        <w:right w:val="none" w:sz="0" w:space="0" w:color="auto"/>
                      </w:divBdr>
                    </w:div>
                  </w:divsChild>
                </w:div>
                <w:div w:id="108397784">
                  <w:marLeft w:val="0"/>
                  <w:marRight w:val="0"/>
                  <w:marTop w:val="0"/>
                  <w:marBottom w:val="0"/>
                  <w:divBdr>
                    <w:top w:val="none" w:sz="0" w:space="0" w:color="auto"/>
                    <w:left w:val="none" w:sz="0" w:space="0" w:color="auto"/>
                    <w:bottom w:val="none" w:sz="0" w:space="0" w:color="auto"/>
                    <w:right w:val="none" w:sz="0" w:space="0" w:color="auto"/>
                  </w:divBdr>
                  <w:divsChild>
                    <w:div w:id="231546625">
                      <w:marLeft w:val="0"/>
                      <w:marRight w:val="0"/>
                      <w:marTop w:val="0"/>
                      <w:marBottom w:val="0"/>
                      <w:divBdr>
                        <w:top w:val="none" w:sz="0" w:space="0" w:color="auto"/>
                        <w:left w:val="none" w:sz="0" w:space="0" w:color="auto"/>
                        <w:bottom w:val="none" w:sz="0" w:space="0" w:color="auto"/>
                        <w:right w:val="none" w:sz="0" w:space="0" w:color="auto"/>
                      </w:divBdr>
                    </w:div>
                  </w:divsChild>
                </w:div>
                <w:div w:id="285307790">
                  <w:marLeft w:val="0"/>
                  <w:marRight w:val="0"/>
                  <w:marTop w:val="0"/>
                  <w:marBottom w:val="0"/>
                  <w:divBdr>
                    <w:top w:val="none" w:sz="0" w:space="0" w:color="auto"/>
                    <w:left w:val="none" w:sz="0" w:space="0" w:color="auto"/>
                    <w:bottom w:val="none" w:sz="0" w:space="0" w:color="auto"/>
                    <w:right w:val="none" w:sz="0" w:space="0" w:color="auto"/>
                  </w:divBdr>
                  <w:divsChild>
                    <w:div w:id="1666738294">
                      <w:marLeft w:val="0"/>
                      <w:marRight w:val="0"/>
                      <w:marTop w:val="0"/>
                      <w:marBottom w:val="0"/>
                      <w:divBdr>
                        <w:top w:val="none" w:sz="0" w:space="0" w:color="auto"/>
                        <w:left w:val="none" w:sz="0" w:space="0" w:color="auto"/>
                        <w:bottom w:val="none" w:sz="0" w:space="0" w:color="auto"/>
                        <w:right w:val="none" w:sz="0" w:space="0" w:color="auto"/>
                      </w:divBdr>
                    </w:div>
                  </w:divsChild>
                </w:div>
                <w:div w:id="231812239">
                  <w:marLeft w:val="0"/>
                  <w:marRight w:val="0"/>
                  <w:marTop w:val="0"/>
                  <w:marBottom w:val="0"/>
                  <w:divBdr>
                    <w:top w:val="none" w:sz="0" w:space="0" w:color="auto"/>
                    <w:left w:val="none" w:sz="0" w:space="0" w:color="auto"/>
                    <w:bottom w:val="none" w:sz="0" w:space="0" w:color="auto"/>
                    <w:right w:val="none" w:sz="0" w:space="0" w:color="auto"/>
                  </w:divBdr>
                  <w:divsChild>
                    <w:div w:id="1270896179">
                      <w:marLeft w:val="0"/>
                      <w:marRight w:val="0"/>
                      <w:marTop w:val="0"/>
                      <w:marBottom w:val="0"/>
                      <w:divBdr>
                        <w:top w:val="none" w:sz="0" w:space="0" w:color="auto"/>
                        <w:left w:val="none" w:sz="0" w:space="0" w:color="auto"/>
                        <w:bottom w:val="none" w:sz="0" w:space="0" w:color="auto"/>
                        <w:right w:val="none" w:sz="0" w:space="0" w:color="auto"/>
                      </w:divBdr>
                    </w:div>
                  </w:divsChild>
                </w:div>
                <w:div w:id="1078599394">
                  <w:marLeft w:val="0"/>
                  <w:marRight w:val="0"/>
                  <w:marTop w:val="0"/>
                  <w:marBottom w:val="0"/>
                  <w:divBdr>
                    <w:top w:val="none" w:sz="0" w:space="0" w:color="auto"/>
                    <w:left w:val="none" w:sz="0" w:space="0" w:color="auto"/>
                    <w:bottom w:val="none" w:sz="0" w:space="0" w:color="auto"/>
                    <w:right w:val="none" w:sz="0" w:space="0" w:color="auto"/>
                  </w:divBdr>
                  <w:divsChild>
                    <w:div w:id="1896161244">
                      <w:marLeft w:val="0"/>
                      <w:marRight w:val="0"/>
                      <w:marTop w:val="0"/>
                      <w:marBottom w:val="0"/>
                      <w:divBdr>
                        <w:top w:val="none" w:sz="0" w:space="0" w:color="auto"/>
                        <w:left w:val="none" w:sz="0" w:space="0" w:color="auto"/>
                        <w:bottom w:val="none" w:sz="0" w:space="0" w:color="auto"/>
                        <w:right w:val="none" w:sz="0" w:space="0" w:color="auto"/>
                      </w:divBdr>
                    </w:div>
                  </w:divsChild>
                </w:div>
                <w:div w:id="2011986568">
                  <w:marLeft w:val="0"/>
                  <w:marRight w:val="0"/>
                  <w:marTop w:val="0"/>
                  <w:marBottom w:val="0"/>
                  <w:divBdr>
                    <w:top w:val="none" w:sz="0" w:space="0" w:color="auto"/>
                    <w:left w:val="none" w:sz="0" w:space="0" w:color="auto"/>
                    <w:bottom w:val="none" w:sz="0" w:space="0" w:color="auto"/>
                    <w:right w:val="none" w:sz="0" w:space="0" w:color="auto"/>
                  </w:divBdr>
                  <w:divsChild>
                    <w:div w:id="1654604904">
                      <w:marLeft w:val="0"/>
                      <w:marRight w:val="0"/>
                      <w:marTop w:val="0"/>
                      <w:marBottom w:val="0"/>
                      <w:divBdr>
                        <w:top w:val="none" w:sz="0" w:space="0" w:color="auto"/>
                        <w:left w:val="none" w:sz="0" w:space="0" w:color="auto"/>
                        <w:bottom w:val="none" w:sz="0" w:space="0" w:color="auto"/>
                        <w:right w:val="none" w:sz="0" w:space="0" w:color="auto"/>
                      </w:divBdr>
                    </w:div>
                  </w:divsChild>
                </w:div>
                <w:div w:id="413934141">
                  <w:marLeft w:val="0"/>
                  <w:marRight w:val="0"/>
                  <w:marTop w:val="0"/>
                  <w:marBottom w:val="0"/>
                  <w:divBdr>
                    <w:top w:val="none" w:sz="0" w:space="0" w:color="auto"/>
                    <w:left w:val="none" w:sz="0" w:space="0" w:color="auto"/>
                    <w:bottom w:val="none" w:sz="0" w:space="0" w:color="auto"/>
                    <w:right w:val="none" w:sz="0" w:space="0" w:color="auto"/>
                  </w:divBdr>
                  <w:divsChild>
                    <w:div w:id="1632126044">
                      <w:marLeft w:val="0"/>
                      <w:marRight w:val="0"/>
                      <w:marTop w:val="0"/>
                      <w:marBottom w:val="0"/>
                      <w:divBdr>
                        <w:top w:val="none" w:sz="0" w:space="0" w:color="auto"/>
                        <w:left w:val="none" w:sz="0" w:space="0" w:color="auto"/>
                        <w:bottom w:val="none" w:sz="0" w:space="0" w:color="auto"/>
                        <w:right w:val="none" w:sz="0" w:space="0" w:color="auto"/>
                      </w:divBdr>
                    </w:div>
                  </w:divsChild>
                </w:div>
                <w:div w:id="1455057327">
                  <w:marLeft w:val="0"/>
                  <w:marRight w:val="0"/>
                  <w:marTop w:val="0"/>
                  <w:marBottom w:val="0"/>
                  <w:divBdr>
                    <w:top w:val="none" w:sz="0" w:space="0" w:color="auto"/>
                    <w:left w:val="none" w:sz="0" w:space="0" w:color="auto"/>
                    <w:bottom w:val="none" w:sz="0" w:space="0" w:color="auto"/>
                    <w:right w:val="none" w:sz="0" w:space="0" w:color="auto"/>
                  </w:divBdr>
                  <w:divsChild>
                    <w:div w:id="3075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0310">
          <w:marLeft w:val="0"/>
          <w:marRight w:val="0"/>
          <w:marTop w:val="0"/>
          <w:marBottom w:val="0"/>
          <w:divBdr>
            <w:top w:val="none" w:sz="0" w:space="0" w:color="auto"/>
            <w:left w:val="none" w:sz="0" w:space="0" w:color="auto"/>
            <w:bottom w:val="none" w:sz="0" w:space="0" w:color="auto"/>
            <w:right w:val="none" w:sz="0" w:space="0" w:color="auto"/>
          </w:divBdr>
        </w:div>
        <w:div w:id="414134285">
          <w:marLeft w:val="0"/>
          <w:marRight w:val="0"/>
          <w:marTop w:val="0"/>
          <w:marBottom w:val="0"/>
          <w:divBdr>
            <w:top w:val="none" w:sz="0" w:space="0" w:color="auto"/>
            <w:left w:val="none" w:sz="0" w:space="0" w:color="auto"/>
            <w:bottom w:val="none" w:sz="0" w:space="0" w:color="auto"/>
            <w:right w:val="none" w:sz="0" w:space="0" w:color="auto"/>
          </w:divBdr>
        </w:div>
        <w:div w:id="92632501">
          <w:marLeft w:val="0"/>
          <w:marRight w:val="0"/>
          <w:marTop w:val="0"/>
          <w:marBottom w:val="0"/>
          <w:divBdr>
            <w:top w:val="none" w:sz="0" w:space="0" w:color="auto"/>
            <w:left w:val="none" w:sz="0" w:space="0" w:color="auto"/>
            <w:bottom w:val="none" w:sz="0" w:space="0" w:color="auto"/>
            <w:right w:val="none" w:sz="0" w:space="0" w:color="auto"/>
          </w:divBdr>
        </w:div>
        <w:div w:id="1556160221">
          <w:marLeft w:val="0"/>
          <w:marRight w:val="0"/>
          <w:marTop w:val="0"/>
          <w:marBottom w:val="0"/>
          <w:divBdr>
            <w:top w:val="none" w:sz="0" w:space="0" w:color="auto"/>
            <w:left w:val="none" w:sz="0" w:space="0" w:color="auto"/>
            <w:bottom w:val="none" w:sz="0" w:space="0" w:color="auto"/>
            <w:right w:val="none" w:sz="0" w:space="0" w:color="auto"/>
          </w:divBdr>
        </w:div>
        <w:div w:id="365714153">
          <w:marLeft w:val="0"/>
          <w:marRight w:val="0"/>
          <w:marTop w:val="0"/>
          <w:marBottom w:val="0"/>
          <w:divBdr>
            <w:top w:val="none" w:sz="0" w:space="0" w:color="auto"/>
            <w:left w:val="none" w:sz="0" w:space="0" w:color="auto"/>
            <w:bottom w:val="none" w:sz="0" w:space="0" w:color="auto"/>
            <w:right w:val="none" w:sz="0" w:space="0" w:color="auto"/>
          </w:divBdr>
        </w:div>
        <w:div w:id="1284994457">
          <w:marLeft w:val="0"/>
          <w:marRight w:val="0"/>
          <w:marTop w:val="0"/>
          <w:marBottom w:val="0"/>
          <w:divBdr>
            <w:top w:val="none" w:sz="0" w:space="0" w:color="auto"/>
            <w:left w:val="none" w:sz="0" w:space="0" w:color="auto"/>
            <w:bottom w:val="none" w:sz="0" w:space="0" w:color="auto"/>
            <w:right w:val="none" w:sz="0" w:space="0" w:color="auto"/>
          </w:divBdr>
        </w:div>
        <w:div w:id="356658052">
          <w:marLeft w:val="0"/>
          <w:marRight w:val="0"/>
          <w:marTop w:val="0"/>
          <w:marBottom w:val="0"/>
          <w:divBdr>
            <w:top w:val="none" w:sz="0" w:space="0" w:color="auto"/>
            <w:left w:val="none" w:sz="0" w:space="0" w:color="auto"/>
            <w:bottom w:val="none" w:sz="0" w:space="0" w:color="auto"/>
            <w:right w:val="none" w:sz="0" w:space="0" w:color="auto"/>
          </w:divBdr>
        </w:div>
        <w:div w:id="1961952465">
          <w:marLeft w:val="0"/>
          <w:marRight w:val="0"/>
          <w:marTop w:val="0"/>
          <w:marBottom w:val="0"/>
          <w:divBdr>
            <w:top w:val="none" w:sz="0" w:space="0" w:color="auto"/>
            <w:left w:val="none" w:sz="0" w:space="0" w:color="auto"/>
            <w:bottom w:val="none" w:sz="0" w:space="0" w:color="auto"/>
            <w:right w:val="none" w:sz="0" w:space="0" w:color="auto"/>
          </w:divBdr>
        </w:div>
        <w:div w:id="1084449530">
          <w:marLeft w:val="0"/>
          <w:marRight w:val="0"/>
          <w:marTop w:val="0"/>
          <w:marBottom w:val="0"/>
          <w:divBdr>
            <w:top w:val="none" w:sz="0" w:space="0" w:color="auto"/>
            <w:left w:val="none" w:sz="0" w:space="0" w:color="auto"/>
            <w:bottom w:val="none" w:sz="0" w:space="0" w:color="auto"/>
            <w:right w:val="none" w:sz="0" w:space="0" w:color="auto"/>
          </w:divBdr>
        </w:div>
      </w:divsChild>
    </w:div>
    <w:div w:id="1364088892">
      <w:bodyDiv w:val="1"/>
      <w:marLeft w:val="0"/>
      <w:marRight w:val="0"/>
      <w:marTop w:val="0"/>
      <w:marBottom w:val="0"/>
      <w:divBdr>
        <w:top w:val="none" w:sz="0" w:space="0" w:color="auto"/>
        <w:left w:val="none" w:sz="0" w:space="0" w:color="auto"/>
        <w:bottom w:val="none" w:sz="0" w:space="0" w:color="auto"/>
        <w:right w:val="none" w:sz="0" w:space="0" w:color="auto"/>
      </w:divBdr>
      <w:divsChild>
        <w:div w:id="1249457906">
          <w:marLeft w:val="0"/>
          <w:marRight w:val="0"/>
          <w:marTop w:val="0"/>
          <w:marBottom w:val="120"/>
          <w:divBdr>
            <w:top w:val="none" w:sz="0" w:space="0" w:color="auto"/>
            <w:left w:val="none" w:sz="0" w:space="0" w:color="auto"/>
            <w:bottom w:val="none" w:sz="0" w:space="0" w:color="auto"/>
            <w:right w:val="none" w:sz="0" w:space="0" w:color="auto"/>
          </w:divBdr>
          <w:divsChild>
            <w:div w:id="1254825050">
              <w:marLeft w:val="0"/>
              <w:marRight w:val="0"/>
              <w:marTop w:val="0"/>
              <w:marBottom w:val="0"/>
              <w:divBdr>
                <w:top w:val="none" w:sz="0" w:space="0" w:color="auto"/>
                <w:left w:val="none" w:sz="0" w:space="0" w:color="auto"/>
                <w:bottom w:val="none" w:sz="0" w:space="0" w:color="auto"/>
                <w:right w:val="none" w:sz="0" w:space="0" w:color="auto"/>
              </w:divBdr>
              <w:divsChild>
                <w:div w:id="862481315">
                  <w:marLeft w:val="0"/>
                  <w:marRight w:val="0"/>
                  <w:marTop w:val="0"/>
                  <w:marBottom w:val="0"/>
                  <w:divBdr>
                    <w:top w:val="none" w:sz="0" w:space="0" w:color="auto"/>
                    <w:left w:val="none" w:sz="0" w:space="0" w:color="auto"/>
                    <w:bottom w:val="none" w:sz="0" w:space="0" w:color="auto"/>
                    <w:right w:val="none" w:sz="0" w:space="0" w:color="auto"/>
                  </w:divBdr>
                </w:div>
                <w:div w:id="1929460392">
                  <w:marLeft w:val="0"/>
                  <w:marRight w:val="0"/>
                  <w:marTop w:val="0"/>
                  <w:marBottom w:val="0"/>
                  <w:divBdr>
                    <w:top w:val="none" w:sz="0" w:space="0" w:color="auto"/>
                    <w:left w:val="none" w:sz="0" w:space="0" w:color="auto"/>
                    <w:bottom w:val="none" w:sz="0" w:space="0" w:color="auto"/>
                    <w:right w:val="none" w:sz="0" w:space="0" w:color="auto"/>
                  </w:divBdr>
                </w:div>
                <w:div w:id="1663659693">
                  <w:marLeft w:val="0"/>
                  <w:marRight w:val="0"/>
                  <w:marTop w:val="0"/>
                  <w:marBottom w:val="0"/>
                  <w:divBdr>
                    <w:top w:val="none" w:sz="0" w:space="0" w:color="auto"/>
                    <w:left w:val="none" w:sz="0" w:space="0" w:color="auto"/>
                    <w:bottom w:val="none" w:sz="0" w:space="0" w:color="auto"/>
                    <w:right w:val="none" w:sz="0" w:space="0" w:color="auto"/>
                  </w:divBdr>
                </w:div>
                <w:div w:id="217279560">
                  <w:marLeft w:val="0"/>
                  <w:marRight w:val="0"/>
                  <w:marTop w:val="0"/>
                  <w:marBottom w:val="0"/>
                  <w:divBdr>
                    <w:top w:val="none" w:sz="0" w:space="0" w:color="auto"/>
                    <w:left w:val="none" w:sz="0" w:space="0" w:color="auto"/>
                    <w:bottom w:val="none" w:sz="0" w:space="0" w:color="auto"/>
                    <w:right w:val="none" w:sz="0" w:space="0" w:color="auto"/>
                  </w:divBdr>
                </w:div>
                <w:div w:id="628166035">
                  <w:marLeft w:val="0"/>
                  <w:marRight w:val="0"/>
                  <w:marTop w:val="0"/>
                  <w:marBottom w:val="0"/>
                  <w:divBdr>
                    <w:top w:val="none" w:sz="0" w:space="0" w:color="auto"/>
                    <w:left w:val="none" w:sz="0" w:space="0" w:color="auto"/>
                    <w:bottom w:val="none" w:sz="0" w:space="0" w:color="auto"/>
                    <w:right w:val="none" w:sz="0" w:space="0" w:color="auto"/>
                  </w:divBdr>
                </w:div>
                <w:div w:id="1005210860">
                  <w:marLeft w:val="0"/>
                  <w:marRight w:val="0"/>
                  <w:marTop w:val="0"/>
                  <w:marBottom w:val="0"/>
                  <w:divBdr>
                    <w:top w:val="none" w:sz="0" w:space="0" w:color="auto"/>
                    <w:left w:val="none" w:sz="0" w:space="0" w:color="auto"/>
                    <w:bottom w:val="none" w:sz="0" w:space="0" w:color="auto"/>
                    <w:right w:val="none" w:sz="0" w:space="0" w:color="auto"/>
                  </w:divBdr>
                </w:div>
                <w:div w:id="465002241">
                  <w:marLeft w:val="0"/>
                  <w:marRight w:val="0"/>
                  <w:marTop w:val="0"/>
                  <w:marBottom w:val="0"/>
                  <w:divBdr>
                    <w:top w:val="none" w:sz="0" w:space="0" w:color="auto"/>
                    <w:left w:val="none" w:sz="0" w:space="0" w:color="auto"/>
                    <w:bottom w:val="none" w:sz="0" w:space="0" w:color="auto"/>
                    <w:right w:val="none" w:sz="0" w:space="0" w:color="auto"/>
                  </w:divBdr>
                </w:div>
                <w:div w:id="1270694837">
                  <w:marLeft w:val="0"/>
                  <w:marRight w:val="0"/>
                  <w:marTop w:val="0"/>
                  <w:marBottom w:val="0"/>
                  <w:divBdr>
                    <w:top w:val="none" w:sz="0" w:space="0" w:color="auto"/>
                    <w:left w:val="none" w:sz="0" w:space="0" w:color="auto"/>
                    <w:bottom w:val="none" w:sz="0" w:space="0" w:color="auto"/>
                    <w:right w:val="none" w:sz="0" w:space="0" w:color="auto"/>
                  </w:divBdr>
                </w:div>
                <w:div w:id="274289749">
                  <w:marLeft w:val="0"/>
                  <w:marRight w:val="0"/>
                  <w:marTop w:val="0"/>
                  <w:marBottom w:val="0"/>
                  <w:divBdr>
                    <w:top w:val="none" w:sz="0" w:space="0" w:color="auto"/>
                    <w:left w:val="none" w:sz="0" w:space="0" w:color="auto"/>
                    <w:bottom w:val="none" w:sz="0" w:space="0" w:color="auto"/>
                    <w:right w:val="none" w:sz="0" w:space="0" w:color="auto"/>
                  </w:divBdr>
                </w:div>
                <w:div w:id="1498230987">
                  <w:marLeft w:val="0"/>
                  <w:marRight w:val="0"/>
                  <w:marTop w:val="0"/>
                  <w:marBottom w:val="0"/>
                  <w:divBdr>
                    <w:top w:val="none" w:sz="0" w:space="0" w:color="auto"/>
                    <w:left w:val="none" w:sz="0" w:space="0" w:color="auto"/>
                    <w:bottom w:val="none" w:sz="0" w:space="0" w:color="auto"/>
                    <w:right w:val="none" w:sz="0" w:space="0" w:color="auto"/>
                  </w:divBdr>
                </w:div>
                <w:div w:id="1908487948">
                  <w:marLeft w:val="0"/>
                  <w:marRight w:val="0"/>
                  <w:marTop w:val="0"/>
                  <w:marBottom w:val="0"/>
                  <w:divBdr>
                    <w:top w:val="none" w:sz="0" w:space="0" w:color="auto"/>
                    <w:left w:val="none" w:sz="0" w:space="0" w:color="auto"/>
                    <w:bottom w:val="none" w:sz="0" w:space="0" w:color="auto"/>
                    <w:right w:val="none" w:sz="0" w:space="0" w:color="auto"/>
                  </w:divBdr>
                </w:div>
                <w:div w:id="1765803027">
                  <w:marLeft w:val="0"/>
                  <w:marRight w:val="0"/>
                  <w:marTop w:val="0"/>
                  <w:marBottom w:val="0"/>
                  <w:divBdr>
                    <w:top w:val="none" w:sz="0" w:space="0" w:color="auto"/>
                    <w:left w:val="none" w:sz="0" w:space="0" w:color="auto"/>
                    <w:bottom w:val="none" w:sz="0" w:space="0" w:color="auto"/>
                    <w:right w:val="none" w:sz="0" w:space="0" w:color="auto"/>
                  </w:divBdr>
                </w:div>
                <w:div w:id="1667173219">
                  <w:marLeft w:val="0"/>
                  <w:marRight w:val="0"/>
                  <w:marTop w:val="0"/>
                  <w:marBottom w:val="0"/>
                  <w:divBdr>
                    <w:top w:val="none" w:sz="0" w:space="0" w:color="auto"/>
                    <w:left w:val="none" w:sz="0" w:space="0" w:color="auto"/>
                    <w:bottom w:val="none" w:sz="0" w:space="0" w:color="auto"/>
                    <w:right w:val="none" w:sz="0" w:space="0" w:color="auto"/>
                  </w:divBdr>
                </w:div>
                <w:div w:id="1698313898">
                  <w:marLeft w:val="0"/>
                  <w:marRight w:val="0"/>
                  <w:marTop w:val="0"/>
                  <w:marBottom w:val="0"/>
                  <w:divBdr>
                    <w:top w:val="none" w:sz="0" w:space="0" w:color="auto"/>
                    <w:left w:val="none" w:sz="0" w:space="0" w:color="auto"/>
                    <w:bottom w:val="none" w:sz="0" w:space="0" w:color="auto"/>
                    <w:right w:val="none" w:sz="0" w:space="0" w:color="auto"/>
                  </w:divBdr>
                </w:div>
                <w:div w:id="995885600">
                  <w:marLeft w:val="0"/>
                  <w:marRight w:val="0"/>
                  <w:marTop w:val="0"/>
                  <w:marBottom w:val="0"/>
                  <w:divBdr>
                    <w:top w:val="none" w:sz="0" w:space="0" w:color="auto"/>
                    <w:left w:val="none" w:sz="0" w:space="0" w:color="auto"/>
                    <w:bottom w:val="none" w:sz="0" w:space="0" w:color="auto"/>
                    <w:right w:val="none" w:sz="0" w:space="0" w:color="auto"/>
                  </w:divBdr>
                </w:div>
                <w:div w:id="2090879325">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1293365494">
                  <w:marLeft w:val="0"/>
                  <w:marRight w:val="0"/>
                  <w:marTop w:val="0"/>
                  <w:marBottom w:val="0"/>
                  <w:divBdr>
                    <w:top w:val="none" w:sz="0" w:space="0" w:color="auto"/>
                    <w:left w:val="none" w:sz="0" w:space="0" w:color="auto"/>
                    <w:bottom w:val="none" w:sz="0" w:space="0" w:color="auto"/>
                    <w:right w:val="none" w:sz="0" w:space="0" w:color="auto"/>
                  </w:divBdr>
                </w:div>
                <w:div w:id="1685009619">
                  <w:marLeft w:val="0"/>
                  <w:marRight w:val="0"/>
                  <w:marTop w:val="0"/>
                  <w:marBottom w:val="0"/>
                  <w:divBdr>
                    <w:top w:val="none" w:sz="0" w:space="0" w:color="auto"/>
                    <w:left w:val="none" w:sz="0" w:space="0" w:color="auto"/>
                    <w:bottom w:val="none" w:sz="0" w:space="0" w:color="auto"/>
                    <w:right w:val="none" w:sz="0" w:space="0" w:color="auto"/>
                  </w:divBdr>
                </w:div>
                <w:div w:id="358818676">
                  <w:marLeft w:val="0"/>
                  <w:marRight w:val="0"/>
                  <w:marTop w:val="0"/>
                  <w:marBottom w:val="0"/>
                  <w:divBdr>
                    <w:top w:val="none" w:sz="0" w:space="0" w:color="auto"/>
                    <w:left w:val="none" w:sz="0" w:space="0" w:color="auto"/>
                    <w:bottom w:val="none" w:sz="0" w:space="0" w:color="auto"/>
                    <w:right w:val="none" w:sz="0" w:space="0" w:color="auto"/>
                  </w:divBdr>
                </w:div>
                <w:div w:id="536115815">
                  <w:marLeft w:val="0"/>
                  <w:marRight w:val="0"/>
                  <w:marTop w:val="0"/>
                  <w:marBottom w:val="0"/>
                  <w:divBdr>
                    <w:top w:val="none" w:sz="0" w:space="0" w:color="auto"/>
                    <w:left w:val="none" w:sz="0" w:space="0" w:color="auto"/>
                    <w:bottom w:val="none" w:sz="0" w:space="0" w:color="auto"/>
                    <w:right w:val="none" w:sz="0" w:space="0" w:color="auto"/>
                  </w:divBdr>
                </w:div>
                <w:div w:id="1691445846">
                  <w:marLeft w:val="0"/>
                  <w:marRight w:val="0"/>
                  <w:marTop w:val="0"/>
                  <w:marBottom w:val="0"/>
                  <w:divBdr>
                    <w:top w:val="none" w:sz="0" w:space="0" w:color="auto"/>
                    <w:left w:val="none" w:sz="0" w:space="0" w:color="auto"/>
                    <w:bottom w:val="none" w:sz="0" w:space="0" w:color="auto"/>
                    <w:right w:val="none" w:sz="0" w:space="0" w:color="auto"/>
                  </w:divBdr>
                </w:div>
                <w:div w:id="519970921">
                  <w:marLeft w:val="0"/>
                  <w:marRight w:val="0"/>
                  <w:marTop w:val="0"/>
                  <w:marBottom w:val="0"/>
                  <w:divBdr>
                    <w:top w:val="none" w:sz="0" w:space="0" w:color="auto"/>
                    <w:left w:val="none" w:sz="0" w:space="0" w:color="auto"/>
                    <w:bottom w:val="none" w:sz="0" w:space="0" w:color="auto"/>
                    <w:right w:val="none" w:sz="0" w:space="0" w:color="auto"/>
                  </w:divBdr>
                </w:div>
                <w:div w:id="1975214257">
                  <w:marLeft w:val="0"/>
                  <w:marRight w:val="0"/>
                  <w:marTop w:val="0"/>
                  <w:marBottom w:val="0"/>
                  <w:divBdr>
                    <w:top w:val="none" w:sz="0" w:space="0" w:color="auto"/>
                    <w:left w:val="none" w:sz="0" w:space="0" w:color="auto"/>
                    <w:bottom w:val="none" w:sz="0" w:space="0" w:color="auto"/>
                    <w:right w:val="none" w:sz="0" w:space="0" w:color="auto"/>
                  </w:divBdr>
                </w:div>
                <w:div w:id="289634441">
                  <w:marLeft w:val="0"/>
                  <w:marRight w:val="0"/>
                  <w:marTop w:val="0"/>
                  <w:marBottom w:val="0"/>
                  <w:divBdr>
                    <w:top w:val="none" w:sz="0" w:space="0" w:color="auto"/>
                    <w:left w:val="none" w:sz="0" w:space="0" w:color="auto"/>
                    <w:bottom w:val="none" w:sz="0" w:space="0" w:color="auto"/>
                    <w:right w:val="none" w:sz="0" w:space="0" w:color="auto"/>
                  </w:divBdr>
                </w:div>
                <w:div w:id="1577399069">
                  <w:marLeft w:val="0"/>
                  <w:marRight w:val="0"/>
                  <w:marTop w:val="0"/>
                  <w:marBottom w:val="0"/>
                  <w:divBdr>
                    <w:top w:val="none" w:sz="0" w:space="0" w:color="auto"/>
                    <w:left w:val="none" w:sz="0" w:space="0" w:color="auto"/>
                    <w:bottom w:val="none" w:sz="0" w:space="0" w:color="auto"/>
                    <w:right w:val="none" w:sz="0" w:space="0" w:color="auto"/>
                  </w:divBdr>
                </w:div>
                <w:div w:id="11340842">
                  <w:marLeft w:val="0"/>
                  <w:marRight w:val="0"/>
                  <w:marTop w:val="0"/>
                  <w:marBottom w:val="0"/>
                  <w:divBdr>
                    <w:top w:val="none" w:sz="0" w:space="0" w:color="auto"/>
                    <w:left w:val="none" w:sz="0" w:space="0" w:color="auto"/>
                    <w:bottom w:val="none" w:sz="0" w:space="0" w:color="auto"/>
                    <w:right w:val="none" w:sz="0" w:space="0" w:color="auto"/>
                  </w:divBdr>
                </w:div>
                <w:div w:id="770931401">
                  <w:marLeft w:val="0"/>
                  <w:marRight w:val="0"/>
                  <w:marTop w:val="0"/>
                  <w:marBottom w:val="0"/>
                  <w:divBdr>
                    <w:top w:val="none" w:sz="0" w:space="0" w:color="auto"/>
                    <w:left w:val="none" w:sz="0" w:space="0" w:color="auto"/>
                    <w:bottom w:val="none" w:sz="0" w:space="0" w:color="auto"/>
                    <w:right w:val="none" w:sz="0" w:space="0" w:color="auto"/>
                  </w:divBdr>
                </w:div>
                <w:div w:id="775254726">
                  <w:marLeft w:val="0"/>
                  <w:marRight w:val="0"/>
                  <w:marTop w:val="0"/>
                  <w:marBottom w:val="0"/>
                  <w:divBdr>
                    <w:top w:val="none" w:sz="0" w:space="0" w:color="auto"/>
                    <w:left w:val="none" w:sz="0" w:space="0" w:color="auto"/>
                    <w:bottom w:val="none" w:sz="0" w:space="0" w:color="auto"/>
                    <w:right w:val="none" w:sz="0" w:space="0" w:color="auto"/>
                  </w:divBdr>
                </w:div>
                <w:div w:id="1077089240">
                  <w:marLeft w:val="0"/>
                  <w:marRight w:val="0"/>
                  <w:marTop w:val="0"/>
                  <w:marBottom w:val="0"/>
                  <w:divBdr>
                    <w:top w:val="none" w:sz="0" w:space="0" w:color="auto"/>
                    <w:left w:val="none" w:sz="0" w:space="0" w:color="auto"/>
                    <w:bottom w:val="none" w:sz="0" w:space="0" w:color="auto"/>
                    <w:right w:val="none" w:sz="0" w:space="0" w:color="auto"/>
                  </w:divBdr>
                </w:div>
                <w:div w:id="1360817591">
                  <w:marLeft w:val="0"/>
                  <w:marRight w:val="0"/>
                  <w:marTop w:val="0"/>
                  <w:marBottom w:val="0"/>
                  <w:divBdr>
                    <w:top w:val="none" w:sz="0" w:space="0" w:color="auto"/>
                    <w:left w:val="none" w:sz="0" w:space="0" w:color="auto"/>
                    <w:bottom w:val="none" w:sz="0" w:space="0" w:color="auto"/>
                    <w:right w:val="none" w:sz="0" w:space="0" w:color="auto"/>
                  </w:divBdr>
                </w:div>
                <w:div w:id="849952235">
                  <w:marLeft w:val="0"/>
                  <w:marRight w:val="0"/>
                  <w:marTop w:val="0"/>
                  <w:marBottom w:val="0"/>
                  <w:divBdr>
                    <w:top w:val="none" w:sz="0" w:space="0" w:color="auto"/>
                    <w:left w:val="none" w:sz="0" w:space="0" w:color="auto"/>
                    <w:bottom w:val="none" w:sz="0" w:space="0" w:color="auto"/>
                    <w:right w:val="none" w:sz="0" w:space="0" w:color="auto"/>
                  </w:divBdr>
                </w:div>
                <w:div w:id="217742156">
                  <w:marLeft w:val="0"/>
                  <w:marRight w:val="0"/>
                  <w:marTop w:val="0"/>
                  <w:marBottom w:val="0"/>
                  <w:divBdr>
                    <w:top w:val="none" w:sz="0" w:space="0" w:color="auto"/>
                    <w:left w:val="none" w:sz="0" w:space="0" w:color="auto"/>
                    <w:bottom w:val="none" w:sz="0" w:space="0" w:color="auto"/>
                    <w:right w:val="none" w:sz="0" w:space="0" w:color="auto"/>
                  </w:divBdr>
                </w:div>
                <w:div w:id="773018645">
                  <w:marLeft w:val="0"/>
                  <w:marRight w:val="0"/>
                  <w:marTop w:val="0"/>
                  <w:marBottom w:val="0"/>
                  <w:divBdr>
                    <w:top w:val="none" w:sz="0" w:space="0" w:color="auto"/>
                    <w:left w:val="none" w:sz="0" w:space="0" w:color="auto"/>
                    <w:bottom w:val="none" w:sz="0" w:space="0" w:color="auto"/>
                    <w:right w:val="none" w:sz="0" w:space="0" w:color="auto"/>
                  </w:divBdr>
                </w:div>
                <w:div w:id="1240363399">
                  <w:marLeft w:val="0"/>
                  <w:marRight w:val="0"/>
                  <w:marTop w:val="0"/>
                  <w:marBottom w:val="0"/>
                  <w:divBdr>
                    <w:top w:val="none" w:sz="0" w:space="0" w:color="auto"/>
                    <w:left w:val="none" w:sz="0" w:space="0" w:color="auto"/>
                    <w:bottom w:val="none" w:sz="0" w:space="0" w:color="auto"/>
                    <w:right w:val="none" w:sz="0" w:space="0" w:color="auto"/>
                  </w:divBdr>
                </w:div>
                <w:div w:id="1820029884">
                  <w:marLeft w:val="0"/>
                  <w:marRight w:val="0"/>
                  <w:marTop w:val="0"/>
                  <w:marBottom w:val="0"/>
                  <w:divBdr>
                    <w:top w:val="none" w:sz="0" w:space="0" w:color="auto"/>
                    <w:left w:val="none" w:sz="0" w:space="0" w:color="auto"/>
                    <w:bottom w:val="none" w:sz="0" w:space="0" w:color="auto"/>
                    <w:right w:val="none" w:sz="0" w:space="0" w:color="auto"/>
                  </w:divBdr>
                </w:div>
                <w:div w:id="788666968">
                  <w:marLeft w:val="0"/>
                  <w:marRight w:val="0"/>
                  <w:marTop w:val="0"/>
                  <w:marBottom w:val="0"/>
                  <w:divBdr>
                    <w:top w:val="none" w:sz="0" w:space="0" w:color="auto"/>
                    <w:left w:val="none" w:sz="0" w:space="0" w:color="auto"/>
                    <w:bottom w:val="none" w:sz="0" w:space="0" w:color="auto"/>
                    <w:right w:val="none" w:sz="0" w:space="0" w:color="auto"/>
                  </w:divBdr>
                </w:div>
                <w:div w:id="796021999">
                  <w:marLeft w:val="0"/>
                  <w:marRight w:val="0"/>
                  <w:marTop w:val="0"/>
                  <w:marBottom w:val="0"/>
                  <w:divBdr>
                    <w:top w:val="none" w:sz="0" w:space="0" w:color="auto"/>
                    <w:left w:val="none" w:sz="0" w:space="0" w:color="auto"/>
                    <w:bottom w:val="none" w:sz="0" w:space="0" w:color="auto"/>
                    <w:right w:val="none" w:sz="0" w:space="0" w:color="auto"/>
                  </w:divBdr>
                </w:div>
                <w:div w:id="2060738771">
                  <w:marLeft w:val="0"/>
                  <w:marRight w:val="0"/>
                  <w:marTop w:val="0"/>
                  <w:marBottom w:val="0"/>
                  <w:divBdr>
                    <w:top w:val="none" w:sz="0" w:space="0" w:color="auto"/>
                    <w:left w:val="none" w:sz="0" w:space="0" w:color="auto"/>
                    <w:bottom w:val="none" w:sz="0" w:space="0" w:color="auto"/>
                    <w:right w:val="none" w:sz="0" w:space="0" w:color="auto"/>
                  </w:divBdr>
                </w:div>
                <w:div w:id="555626129">
                  <w:marLeft w:val="0"/>
                  <w:marRight w:val="0"/>
                  <w:marTop w:val="0"/>
                  <w:marBottom w:val="0"/>
                  <w:divBdr>
                    <w:top w:val="none" w:sz="0" w:space="0" w:color="auto"/>
                    <w:left w:val="none" w:sz="0" w:space="0" w:color="auto"/>
                    <w:bottom w:val="none" w:sz="0" w:space="0" w:color="auto"/>
                    <w:right w:val="none" w:sz="0" w:space="0" w:color="auto"/>
                  </w:divBdr>
                </w:div>
                <w:div w:id="2093967199">
                  <w:marLeft w:val="0"/>
                  <w:marRight w:val="0"/>
                  <w:marTop w:val="0"/>
                  <w:marBottom w:val="0"/>
                  <w:divBdr>
                    <w:top w:val="none" w:sz="0" w:space="0" w:color="auto"/>
                    <w:left w:val="none" w:sz="0" w:space="0" w:color="auto"/>
                    <w:bottom w:val="none" w:sz="0" w:space="0" w:color="auto"/>
                    <w:right w:val="none" w:sz="0" w:space="0" w:color="auto"/>
                  </w:divBdr>
                </w:div>
                <w:div w:id="1296259715">
                  <w:marLeft w:val="0"/>
                  <w:marRight w:val="0"/>
                  <w:marTop w:val="0"/>
                  <w:marBottom w:val="0"/>
                  <w:divBdr>
                    <w:top w:val="none" w:sz="0" w:space="0" w:color="auto"/>
                    <w:left w:val="none" w:sz="0" w:space="0" w:color="auto"/>
                    <w:bottom w:val="none" w:sz="0" w:space="0" w:color="auto"/>
                    <w:right w:val="none" w:sz="0" w:space="0" w:color="auto"/>
                  </w:divBdr>
                </w:div>
                <w:div w:id="1796213311">
                  <w:marLeft w:val="0"/>
                  <w:marRight w:val="0"/>
                  <w:marTop w:val="0"/>
                  <w:marBottom w:val="0"/>
                  <w:divBdr>
                    <w:top w:val="none" w:sz="0" w:space="0" w:color="auto"/>
                    <w:left w:val="none" w:sz="0" w:space="0" w:color="auto"/>
                    <w:bottom w:val="none" w:sz="0" w:space="0" w:color="auto"/>
                    <w:right w:val="none" w:sz="0" w:space="0" w:color="auto"/>
                  </w:divBdr>
                </w:div>
                <w:div w:id="749960458">
                  <w:marLeft w:val="0"/>
                  <w:marRight w:val="0"/>
                  <w:marTop w:val="0"/>
                  <w:marBottom w:val="0"/>
                  <w:divBdr>
                    <w:top w:val="none" w:sz="0" w:space="0" w:color="auto"/>
                    <w:left w:val="none" w:sz="0" w:space="0" w:color="auto"/>
                    <w:bottom w:val="none" w:sz="0" w:space="0" w:color="auto"/>
                    <w:right w:val="none" w:sz="0" w:space="0" w:color="auto"/>
                  </w:divBdr>
                </w:div>
                <w:div w:id="641155583">
                  <w:marLeft w:val="0"/>
                  <w:marRight w:val="0"/>
                  <w:marTop w:val="0"/>
                  <w:marBottom w:val="0"/>
                  <w:divBdr>
                    <w:top w:val="none" w:sz="0" w:space="0" w:color="auto"/>
                    <w:left w:val="none" w:sz="0" w:space="0" w:color="auto"/>
                    <w:bottom w:val="none" w:sz="0" w:space="0" w:color="auto"/>
                    <w:right w:val="none" w:sz="0" w:space="0" w:color="auto"/>
                  </w:divBdr>
                </w:div>
                <w:div w:id="2083065236">
                  <w:marLeft w:val="0"/>
                  <w:marRight w:val="0"/>
                  <w:marTop w:val="0"/>
                  <w:marBottom w:val="0"/>
                  <w:divBdr>
                    <w:top w:val="none" w:sz="0" w:space="0" w:color="auto"/>
                    <w:left w:val="none" w:sz="0" w:space="0" w:color="auto"/>
                    <w:bottom w:val="none" w:sz="0" w:space="0" w:color="auto"/>
                    <w:right w:val="none" w:sz="0" w:space="0" w:color="auto"/>
                  </w:divBdr>
                </w:div>
                <w:div w:id="1905794083">
                  <w:marLeft w:val="0"/>
                  <w:marRight w:val="0"/>
                  <w:marTop w:val="0"/>
                  <w:marBottom w:val="0"/>
                  <w:divBdr>
                    <w:top w:val="none" w:sz="0" w:space="0" w:color="auto"/>
                    <w:left w:val="none" w:sz="0" w:space="0" w:color="auto"/>
                    <w:bottom w:val="none" w:sz="0" w:space="0" w:color="auto"/>
                    <w:right w:val="none" w:sz="0" w:space="0" w:color="auto"/>
                  </w:divBdr>
                </w:div>
                <w:div w:id="195047103">
                  <w:marLeft w:val="0"/>
                  <w:marRight w:val="0"/>
                  <w:marTop w:val="0"/>
                  <w:marBottom w:val="0"/>
                  <w:divBdr>
                    <w:top w:val="none" w:sz="0" w:space="0" w:color="auto"/>
                    <w:left w:val="none" w:sz="0" w:space="0" w:color="auto"/>
                    <w:bottom w:val="none" w:sz="0" w:space="0" w:color="auto"/>
                    <w:right w:val="none" w:sz="0" w:space="0" w:color="auto"/>
                  </w:divBdr>
                </w:div>
                <w:div w:id="1515994433">
                  <w:marLeft w:val="0"/>
                  <w:marRight w:val="0"/>
                  <w:marTop w:val="0"/>
                  <w:marBottom w:val="0"/>
                  <w:divBdr>
                    <w:top w:val="none" w:sz="0" w:space="0" w:color="auto"/>
                    <w:left w:val="none" w:sz="0" w:space="0" w:color="auto"/>
                    <w:bottom w:val="none" w:sz="0" w:space="0" w:color="auto"/>
                    <w:right w:val="none" w:sz="0" w:space="0" w:color="auto"/>
                  </w:divBdr>
                </w:div>
                <w:div w:id="2139061257">
                  <w:marLeft w:val="0"/>
                  <w:marRight w:val="0"/>
                  <w:marTop w:val="0"/>
                  <w:marBottom w:val="0"/>
                  <w:divBdr>
                    <w:top w:val="none" w:sz="0" w:space="0" w:color="auto"/>
                    <w:left w:val="none" w:sz="0" w:space="0" w:color="auto"/>
                    <w:bottom w:val="none" w:sz="0" w:space="0" w:color="auto"/>
                    <w:right w:val="none" w:sz="0" w:space="0" w:color="auto"/>
                  </w:divBdr>
                </w:div>
                <w:div w:id="402800515">
                  <w:marLeft w:val="0"/>
                  <w:marRight w:val="0"/>
                  <w:marTop w:val="0"/>
                  <w:marBottom w:val="0"/>
                  <w:divBdr>
                    <w:top w:val="none" w:sz="0" w:space="0" w:color="auto"/>
                    <w:left w:val="none" w:sz="0" w:space="0" w:color="auto"/>
                    <w:bottom w:val="none" w:sz="0" w:space="0" w:color="auto"/>
                    <w:right w:val="none" w:sz="0" w:space="0" w:color="auto"/>
                  </w:divBdr>
                </w:div>
                <w:div w:id="369841274">
                  <w:marLeft w:val="0"/>
                  <w:marRight w:val="0"/>
                  <w:marTop w:val="0"/>
                  <w:marBottom w:val="0"/>
                  <w:divBdr>
                    <w:top w:val="none" w:sz="0" w:space="0" w:color="auto"/>
                    <w:left w:val="none" w:sz="0" w:space="0" w:color="auto"/>
                    <w:bottom w:val="none" w:sz="0" w:space="0" w:color="auto"/>
                    <w:right w:val="none" w:sz="0" w:space="0" w:color="auto"/>
                  </w:divBdr>
                </w:div>
                <w:div w:id="2084445258">
                  <w:marLeft w:val="0"/>
                  <w:marRight w:val="0"/>
                  <w:marTop w:val="0"/>
                  <w:marBottom w:val="0"/>
                  <w:divBdr>
                    <w:top w:val="none" w:sz="0" w:space="0" w:color="auto"/>
                    <w:left w:val="none" w:sz="0" w:space="0" w:color="auto"/>
                    <w:bottom w:val="none" w:sz="0" w:space="0" w:color="auto"/>
                    <w:right w:val="none" w:sz="0" w:space="0" w:color="auto"/>
                  </w:divBdr>
                </w:div>
                <w:div w:id="1301158061">
                  <w:marLeft w:val="0"/>
                  <w:marRight w:val="0"/>
                  <w:marTop w:val="0"/>
                  <w:marBottom w:val="0"/>
                  <w:divBdr>
                    <w:top w:val="none" w:sz="0" w:space="0" w:color="auto"/>
                    <w:left w:val="none" w:sz="0" w:space="0" w:color="auto"/>
                    <w:bottom w:val="none" w:sz="0" w:space="0" w:color="auto"/>
                    <w:right w:val="none" w:sz="0" w:space="0" w:color="auto"/>
                  </w:divBdr>
                </w:div>
                <w:div w:id="727731506">
                  <w:marLeft w:val="0"/>
                  <w:marRight w:val="0"/>
                  <w:marTop w:val="0"/>
                  <w:marBottom w:val="0"/>
                  <w:divBdr>
                    <w:top w:val="none" w:sz="0" w:space="0" w:color="auto"/>
                    <w:left w:val="none" w:sz="0" w:space="0" w:color="auto"/>
                    <w:bottom w:val="none" w:sz="0" w:space="0" w:color="auto"/>
                    <w:right w:val="none" w:sz="0" w:space="0" w:color="auto"/>
                  </w:divBdr>
                </w:div>
                <w:div w:id="351028753">
                  <w:marLeft w:val="0"/>
                  <w:marRight w:val="0"/>
                  <w:marTop w:val="0"/>
                  <w:marBottom w:val="0"/>
                  <w:divBdr>
                    <w:top w:val="none" w:sz="0" w:space="0" w:color="auto"/>
                    <w:left w:val="none" w:sz="0" w:space="0" w:color="auto"/>
                    <w:bottom w:val="none" w:sz="0" w:space="0" w:color="auto"/>
                    <w:right w:val="none" w:sz="0" w:space="0" w:color="auto"/>
                  </w:divBdr>
                </w:div>
                <w:div w:id="407927709">
                  <w:marLeft w:val="0"/>
                  <w:marRight w:val="0"/>
                  <w:marTop w:val="0"/>
                  <w:marBottom w:val="0"/>
                  <w:divBdr>
                    <w:top w:val="none" w:sz="0" w:space="0" w:color="auto"/>
                    <w:left w:val="none" w:sz="0" w:space="0" w:color="auto"/>
                    <w:bottom w:val="none" w:sz="0" w:space="0" w:color="auto"/>
                    <w:right w:val="none" w:sz="0" w:space="0" w:color="auto"/>
                  </w:divBdr>
                </w:div>
                <w:div w:id="1919829556">
                  <w:marLeft w:val="0"/>
                  <w:marRight w:val="0"/>
                  <w:marTop w:val="0"/>
                  <w:marBottom w:val="0"/>
                  <w:divBdr>
                    <w:top w:val="none" w:sz="0" w:space="0" w:color="auto"/>
                    <w:left w:val="none" w:sz="0" w:space="0" w:color="auto"/>
                    <w:bottom w:val="none" w:sz="0" w:space="0" w:color="auto"/>
                    <w:right w:val="none" w:sz="0" w:space="0" w:color="auto"/>
                  </w:divBdr>
                </w:div>
                <w:div w:id="1346593876">
                  <w:marLeft w:val="0"/>
                  <w:marRight w:val="0"/>
                  <w:marTop w:val="0"/>
                  <w:marBottom w:val="0"/>
                  <w:divBdr>
                    <w:top w:val="none" w:sz="0" w:space="0" w:color="auto"/>
                    <w:left w:val="none" w:sz="0" w:space="0" w:color="auto"/>
                    <w:bottom w:val="none" w:sz="0" w:space="0" w:color="auto"/>
                    <w:right w:val="none" w:sz="0" w:space="0" w:color="auto"/>
                  </w:divBdr>
                </w:div>
                <w:div w:id="21785052">
                  <w:marLeft w:val="0"/>
                  <w:marRight w:val="0"/>
                  <w:marTop w:val="0"/>
                  <w:marBottom w:val="0"/>
                  <w:divBdr>
                    <w:top w:val="none" w:sz="0" w:space="0" w:color="auto"/>
                    <w:left w:val="none" w:sz="0" w:space="0" w:color="auto"/>
                    <w:bottom w:val="none" w:sz="0" w:space="0" w:color="auto"/>
                    <w:right w:val="none" w:sz="0" w:space="0" w:color="auto"/>
                  </w:divBdr>
                </w:div>
                <w:div w:id="1413237702">
                  <w:marLeft w:val="0"/>
                  <w:marRight w:val="0"/>
                  <w:marTop w:val="0"/>
                  <w:marBottom w:val="0"/>
                  <w:divBdr>
                    <w:top w:val="none" w:sz="0" w:space="0" w:color="auto"/>
                    <w:left w:val="none" w:sz="0" w:space="0" w:color="auto"/>
                    <w:bottom w:val="none" w:sz="0" w:space="0" w:color="auto"/>
                    <w:right w:val="none" w:sz="0" w:space="0" w:color="auto"/>
                  </w:divBdr>
                </w:div>
                <w:div w:id="81225003">
                  <w:marLeft w:val="0"/>
                  <w:marRight w:val="0"/>
                  <w:marTop w:val="0"/>
                  <w:marBottom w:val="0"/>
                  <w:divBdr>
                    <w:top w:val="none" w:sz="0" w:space="0" w:color="auto"/>
                    <w:left w:val="none" w:sz="0" w:space="0" w:color="auto"/>
                    <w:bottom w:val="none" w:sz="0" w:space="0" w:color="auto"/>
                    <w:right w:val="none" w:sz="0" w:space="0" w:color="auto"/>
                  </w:divBdr>
                </w:div>
                <w:div w:id="1278028455">
                  <w:marLeft w:val="0"/>
                  <w:marRight w:val="0"/>
                  <w:marTop w:val="0"/>
                  <w:marBottom w:val="0"/>
                  <w:divBdr>
                    <w:top w:val="none" w:sz="0" w:space="0" w:color="auto"/>
                    <w:left w:val="none" w:sz="0" w:space="0" w:color="auto"/>
                    <w:bottom w:val="none" w:sz="0" w:space="0" w:color="auto"/>
                    <w:right w:val="none" w:sz="0" w:space="0" w:color="auto"/>
                  </w:divBdr>
                </w:div>
                <w:div w:id="1332756043">
                  <w:marLeft w:val="0"/>
                  <w:marRight w:val="0"/>
                  <w:marTop w:val="0"/>
                  <w:marBottom w:val="0"/>
                  <w:divBdr>
                    <w:top w:val="none" w:sz="0" w:space="0" w:color="auto"/>
                    <w:left w:val="none" w:sz="0" w:space="0" w:color="auto"/>
                    <w:bottom w:val="none" w:sz="0" w:space="0" w:color="auto"/>
                    <w:right w:val="none" w:sz="0" w:space="0" w:color="auto"/>
                  </w:divBdr>
                </w:div>
                <w:div w:id="1469977297">
                  <w:marLeft w:val="0"/>
                  <w:marRight w:val="0"/>
                  <w:marTop w:val="0"/>
                  <w:marBottom w:val="0"/>
                  <w:divBdr>
                    <w:top w:val="none" w:sz="0" w:space="0" w:color="auto"/>
                    <w:left w:val="none" w:sz="0" w:space="0" w:color="auto"/>
                    <w:bottom w:val="none" w:sz="0" w:space="0" w:color="auto"/>
                    <w:right w:val="none" w:sz="0" w:space="0" w:color="auto"/>
                  </w:divBdr>
                </w:div>
                <w:div w:id="1551259629">
                  <w:marLeft w:val="0"/>
                  <w:marRight w:val="0"/>
                  <w:marTop w:val="0"/>
                  <w:marBottom w:val="0"/>
                  <w:divBdr>
                    <w:top w:val="none" w:sz="0" w:space="0" w:color="auto"/>
                    <w:left w:val="none" w:sz="0" w:space="0" w:color="auto"/>
                    <w:bottom w:val="none" w:sz="0" w:space="0" w:color="auto"/>
                    <w:right w:val="none" w:sz="0" w:space="0" w:color="auto"/>
                  </w:divBdr>
                </w:div>
                <w:div w:id="1145466547">
                  <w:marLeft w:val="0"/>
                  <w:marRight w:val="0"/>
                  <w:marTop w:val="0"/>
                  <w:marBottom w:val="0"/>
                  <w:divBdr>
                    <w:top w:val="none" w:sz="0" w:space="0" w:color="auto"/>
                    <w:left w:val="none" w:sz="0" w:space="0" w:color="auto"/>
                    <w:bottom w:val="none" w:sz="0" w:space="0" w:color="auto"/>
                    <w:right w:val="none" w:sz="0" w:space="0" w:color="auto"/>
                  </w:divBdr>
                </w:div>
                <w:div w:id="1787388498">
                  <w:marLeft w:val="0"/>
                  <w:marRight w:val="0"/>
                  <w:marTop w:val="0"/>
                  <w:marBottom w:val="0"/>
                  <w:divBdr>
                    <w:top w:val="none" w:sz="0" w:space="0" w:color="auto"/>
                    <w:left w:val="none" w:sz="0" w:space="0" w:color="auto"/>
                    <w:bottom w:val="none" w:sz="0" w:space="0" w:color="auto"/>
                    <w:right w:val="none" w:sz="0" w:space="0" w:color="auto"/>
                  </w:divBdr>
                </w:div>
                <w:div w:id="238753259">
                  <w:marLeft w:val="0"/>
                  <w:marRight w:val="0"/>
                  <w:marTop w:val="0"/>
                  <w:marBottom w:val="0"/>
                  <w:divBdr>
                    <w:top w:val="none" w:sz="0" w:space="0" w:color="auto"/>
                    <w:left w:val="none" w:sz="0" w:space="0" w:color="auto"/>
                    <w:bottom w:val="none" w:sz="0" w:space="0" w:color="auto"/>
                    <w:right w:val="none" w:sz="0" w:space="0" w:color="auto"/>
                  </w:divBdr>
                </w:div>
                <w:div w:id="1751005430">
                  <w:marLeft w:val="0"/>
                  <w:marRight w:val="0"/>
                  <w:marTop w:val="0"/>
                  <w:marBottom w:val="0"/>
                  <w:divBdr>
                    <w:top w:val="none" w:sz="0" w:space="0" w:color="auto"/>
                    <w:left w:val="none" w:sz="0" w:space="0" w:color="auto"/>
                    <w:bottom w:val="none" w:sz="0" w:space="0" w:color="auto"/>
                    <w:right w:val="none" w:sz="0" w:space="0" w:color="auto"/>
                  </w:divBdr>
                </w:div>
                <w:div w:id="1468813902">
                  <w:marLeft w:val="0"/>
                  <w:marRight w:val="0"/>
                  <w:marTop w:val="0"/>
                  <w:marBottom w:val="0"/>
                  <w:divBdr>
                    <w:top w:val="none" w:sz="0" w:space="0" w:color="auto"/>
                    <w:left w:val="none" w:sz="0" w:space="0" w:color="auto"/>
                    <w:bottom w:val="none" w:sz="0" w:space="0" w:color="auto"/>
                    <w:right w:val="none" w:sz="0" w:space="0" w:color="auto"/>
                  </w:divBdr>
                </w:div>
                <w:div w:id="226258988">
                  <w:marLeft w:val="0"/>
                  <w:marRight w:val="0"/>
                  <w:marTop w:val="0"/>
                  <w:marBottom w:val="0"/>
                  <w:divBdr>
                    <w:top w:val="none" w:sz="0" w:space="0" w:color="auto"/>
                    <w:left w:val="none" w:sz="0" w:space="0" w:color="auto"/>
                    <w:bottom w:val="none" w:sz="0" w:space="0" w:color="auto"/>
                    <w:right w:val="none" w:sz="0" w:space="0" w:color="auto"/>
                  </w:divBdr>
                </w:div>
                <w:div w:id="1891920931">
                  <w:marLeft w:val="0"/>
                  <w:marRight w:val="0"/>
                  <w:marTop w:val="0"/>
                  <w:marBottom w:val="0"/>
                  <w:divBdr>
                    <w:top w:val="none" w:sz="0" w:space="0" w:color="auto"/>
                    <w:left w:val="none" w:sz="0" w:space="0" w:color="auto"/>
                    <w:bottom w:val="none" w:sz="0" w:space="0" w:color="auto"/>
                    <w:right w:val="none" w:sz="0" w:space="0" w:color="auto"/>
                  </w:divBdr>
                </w:div>
                <w:div w:id="301345554">
                  <w:marLeft w:val="0"/>
                  <w:marRight w:val="0"/>
                  <w:marTop w:val="0"/>
                  <w:marBottom w:val="0"/>
                  <w:divBdr>
                    <w:top w:val="none" w:sz="0" w:space="0" w:color="auto"/>
                    <w:left w:val="none" w:sz="0" w:space="0" w:color="auto"/>
                    <w:bottom w:val="none" w:sz="0" w:space="0" w:color="auto"/>
                    <w:right w:val="none" w:sz="0" w:space="0" w:color="auto"/>
                  </w:divBdr>
                </w:div>
                <w:div w:id="1807815094">
                  <w:marLeft w:val="0"/>
                  <w:marRight w:val="0"/>
                  <w:marTop w:val="0"/>
                  <w:marBottom w:val="0"/>
                  <w:divBdr>
                    <w:top w:val="none" w:sz="0" w:space="0" w:color="auto"/>
                    <w:left w:val="none" w:sz="0" w:space="0" w:color="auto"/>
                    <w:bottom w:val="none" w:sz="0" w:space="0" w:color="auto"/>
                    <w:right w:val="none" w:sz="0" w:space="0" w:color="auto"/>
                  </w:divBdr>
                </w:div>
                <w:div w:id="7102657">
                  <w:marLeft w:val="0"/>
                  <w:marRight w:val="0"/>
                  <w:marTop w:val="0"/>
                  <w:marBottom w:val="0"/>
                  <w:divBdr>
                    <w:top w:val="none" w:sz="0" w:space="0" w:color="auto"/>
                    <w:left w:val="none" w:sz="0" w:space="0" w:color="auto"/>
                    <w:bottom w:val="none" w:sz="0" w:space="0" w:color="auto"/>
                    <w:right w:val="none" w:sz="0" w:space="0" w:color="auto"/>
                  </w:divBdr>
                </w:div>
                <w:div w:id="2135828232">
                  <w:marLeft w:val="0"/>
                  <w:marRight w:val="0"/>
                  <w:marTop w:val="0"/>
                  <w:marBottom w:val="0"/>
                  <w:divBdr>
                    <w:top w:val="none" w:sz="0" w:space="0" w:color="auto"/>
                    <w:left w:val="none" w:sz="0" w:space="0" w:color="auto"/>
                    <w:bottom w:val="none" w:sz="0" w:space="0" w:color="auto"/>
                    <w:right w:val="none" w:sz="0" w:space="0" w:color="auto"/>
                  </w:divBdr>
                </w:div>
                <w:div w:id="1680545281">
                  <w:marLeft w:val="0"/>
                  <w:marRight w:val="0"/>
                  <w:marTop w:val="0"/>
                  <w:marBottom w:val="0"/>
                  <w:divBdr>
                    <w:top w:val="none" w:sz="0" w:space="0" w:color="auto"/>
                    <w:left w:val="none" w:sz="0" w:space="0" w:color="auto"/>
                    <w:bottom w:val="none" w:sz="0" w:space="0" w:color="auto"/>
                    <w:right w:val="none" w:sz="0" w:space="0" w:color="auto"/>
                  </w:divBdr>
                </w:div>
                <w:div w:id="1038436046">
                  <w:marLeft w:val="0"/>
                  <w:marRight w:val="0"/>
                  <w:marTop w:val="0"/>
                  <w:marBottom w:val="0"/>
                  <w:divBdr>
                    <w:top w:val="none" w:sz="0" w:space="0" w:color="auto"/>
                    <w:left w:val="none" w:sz="0" w:space="0" w:color="auto"/>
                    <w:bottom w:val="none" w:sz="0" w:space="0" w:color="auto"/>
                    <w:right w:val="none" w:sz="0" w:space="0" w:color="auto"/>
                  </w:divBdr>
                </w:div>
                <w:div w:id="2093699299">
                  <w:marLeft w:val="0"/>
                  <w:marRight w:val="0"/>
                  <w:marTop w:val="0"/>
                  <w:marBottom w:val="0"/>
                  <w:divBdr>
                    <w:top w:val="none" w:sz="0" w:space="0" w:color="auto"/>
                    <w:left w:val="none" w:sz="0" w:space="0" w:color="auto"/>
                    <w:bottom w:val="none" w:sz="0" w:space="0" w:color="auto"/>
                    <w:right w:val="none" w:sz="0" w:space="0" w:color="auto"/>
                  </w:divBdr>
                </w:div>
                <w:div w:id="663624966">
                  <w:marLeft w:val="0"/>
                  <w:marRight w:val="0"/>
                  <w:marTop w:val="0"/>
                  <w:marBottom w:val="0"/>
                  <w:divBdr>
                    <w:top w:val="none" w:sz="0" w:space="0" w:color="auto"/>
                    <w:left w:val="none" w:sz="0" w:space="0" w:color="auto"/>
                    <w:bottom w:val="none" w:sz="0" w:space="0" w:color="auto"/>
                    <w:right w:val="none" w:sz="0" w:space="0" w:color="auto"/>
                  </w:divBdr>
                </w:div>
                <w:div w:id="1996717851">
                  <w:marLeft w:val="0"/>
                  <w:marRight w:val="0"/>
                  <w:marTop w:val="0"/>
                  <w:marBottom w:val="0"/>
                  <w:divBdr>
                    <w:top w:val="none" w:sz="0" w:space="0" w:color="auto"/>
                    <w:left w:val="none" w:sz="0" w:space="0" w:color="auto"/>
                    <w:bottom w:val="none" w:sz="0" w:space="0" w:color="auto"/>
                    <w:right w:val="none" w:sz="0" w:space="0" w:color="auto"/>
                  </w:divBdr>
                </w:div>
                <w:div w:id="1774469841">
                  <w:marLeft w:val="0"/>
                  <w:marRight w:val="0"/>
                  <w:marTop w:val="0"/>
                  <w:marBottom w:val="0"/>
                  <w:divBdr>
                    <w:top w:val="none" w:sz="0" w:space="0" w:color="auto"/>
                    <w:left w:val="none" w:sz="0" w:space="0" w:color="auto"/>
                    <w:bottom w:val="none" w:sz="0" w:space="0" w:color="auto"/>
                    <w:right w:val="none" w:sz="0" w:space="0" w:color="auto"/>
                  </w:divBdr>
                </w:div>
                <w:div w:id="1459564820">
                  <w:marLeft w:val="0"/>
                  <w:marRight w:val="0"/>
                  <w:marTop w:val="0"/>
                  <w:marBottom w:val="0"/>
                  <w:divBdr>
                    <w:top w:val="none" w:sz="0" w:space="0" w:color="auto"/>
                    <w:left w:val="none" w:sz="0" w:space="0" w:color="auto"/>
                    <w:bottom w:val="none" w:sz="0" w:space="0" w:color="auto"/>
                    <w:right w:val="none" w:sz="0" w:space="0" w:color="auto"/>
                  </w:divBdr>
                </w:div>
                <w:div w:id="1593315030">
                  <w:marLeft w:val="0"/>
                  <w:marRight w:val="0"/>
                  <w:marTop w:val="0"/>
                  <w:marBottom w:val="0"/>
                  <w:divBdr>
                    <w:top w:val="none" w:sz="0" w:space="0" w:color="auto"/>
                    <w:left w:val="none" w:sz="0" w:space="0" w:color="auto"/>
                    <w:bottom w:val="none" w:sz="0" w:space="0" w:color="auto"/>
                    <w:right w:val="none" w:sz="0" w:space="0" w:color="auto"/>
                  </w:divBdr>
                </w:div>
                <w:div w:id="1013801534">
                  <w:marLeft w:val="0"/>
                  <w:marRight w:val="0"/>
                  <w:marTop w:val="0"/>
                  <w:marBottom w:val="0"/>
                  <w:divBdr>
                    <w:top w:val="none" w:sz="0" w:space="0" w:color="auto"/>
                    <w:left w:val="none" w:sz="0" w:space="0" w:color="auto"/>
                    <w:bottom w:val="none" w:sz="0" w:space="0" w:color="auto"/>
                    <w:right w:val="none" w:sz="0" w:space="0" w:color="auto"/>
                  </w:divBdr>
                </w:div>
                <w:div w:id="262416335">
                  <w:marLeft w:val="0"/>
                  <w:marRight w:val="0"/>
                  <w:marTop w:val="0"/>
                  <w:marBottom w:val="0"/>
                  <w:divBdr>
                    <w:top w:val="none" w:sz="0" w:space="0" w:color="auto"/>
                    <w:left w:val="none" w:sz="0" w:space="0" w:color="auto"/>
                    <w:bottom w:val="none" w:sz="0" w:space="0" w:color="auto"/>
                    <w:right w:val="none" w:sz="0" w:space="0" w:color="auto"/>
                  </w:divBdr>
                </w:div>
                <w:div w:id="1385443306">
                  <w:marLeft w:val="0"/>
                  <w:marRight w:val="0"/>
                  <w:marTop w:val="0"/>
                  <w:marBottom w:val="0"/>
                  <w:divBdr>
                    <w:top w:val="none" w:sz="0" w:space="0" w:color="auto"/>
                    <w:left w:val="none" w:sz="0" w:space="0" w:color="auto"/>
                    <w:bottom w:val="none" w:sz="0" w:space="0" w:color="auto"/>
                    <w:right w:val="none" w:sz="0" w:space="0" w:color="auto"/>
                  </w:divBdr>
                </w:div>
                <w:div w:id="1033186044">
                  <w:marLeft w:val="0"/>
                  <w:marRight w:val="0"/>
                  <w:marTop w:val="0"/>
                  <w:marBottom w:val="0"/>
                  <w:divBdr>
                    <w:top w:val="none" w:sz="0" w:space="0" w:color="auto"/>
                    <w:left w:val="none" w:sz="0" w:space="0" w:color="auto"/>
                    <w:bottom w:val="none" w:sz="0" w:space="0" w:color="auto"/>
                    <w:right w:val="none" w:sz="0" w:space="0" w:color="auto"/>
                  </w:divBdr>
                </w:div>
                <w:div w:id="268901060">
                  <w:marLeft w:val="0"/>
                  <w:marRight w:val="0"/>
                  <w:marTop w:val="0"/>
                  <w:marBottom w:val="0"/>
                  <w:divBdr>
                    <w:top w:val="none" w:sz="0" w:space="0" w:color="auto"/>
                    <w:left w:val="none" w:sz="0" w:space="0" w:color="auto"/>
                    <w:bottom w:val="none" w:sz="0" w:space="0" w:color="auto"/>
                    <w:right w:val="none" w:sz="0" w:space="0" w:color="auto"/>
                  </w:divBdr>
                </w:div>
                <w:div w:id="1705208597">
                  <w:marLeft w:val="0"/>
                  <w:marRight w:val="0"/>
                  <w:marTop w:val="0"/>
                  <w:marBottom w:val="0"/>
                  <w:divBdr>
                    <w:top w:val="none" w:sz="0" w:space="0" w:color="auto"/>
                    <w:left w:val="none" w:sz="0" w:space="0" w:color="auto"/>
                    <w:bottom w:val="none" w:sz="0" w:space="0" w:color="auto"/>
                    <w:right w:val="none" w:sz="0" w:space="0" w:color="auto"/>
                  </w:divBdr>
                </w:div>
                <w:div w:id="584653457">
                  <w:marLeft w:val="0"/>
                  <w:marRight w:val="0"/>
                  <w:marTop w:val="0"/>
                  <w:marBottom w:val="0"/>
                  <w:divBdr>
                    <w:top w:val="none" w:sz="0" w:space="0" w:color="auto"/>
                    <w:left w:val="none" w:sz="0" w:space="0" w:color="auto"/>
                    <w:bottom w:val="none" w:sz="0" w:space="0" w:color="auto"/>
                    <w:right w:val="none" w:sz="0" w:space="0" w:color="auto"/>
                  </w:divBdr>
                </w:div>
                <w:div w:id="1194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53973">
          <w:marLeft w:val="0"/>
          <w:marRight w:val="0"/>
          <w:marTop w:val="0"/>
          <w:marBottom w:val="120"/>
          <w:divBdr>
            <w:top w:val="none" w:sz="0" w:space="0" w:color="auto"/>
            <w:left w:val="none" w:sz="0" w:space="0" w:color="auto"/>
            <w:bottom w:val="none" w:sz="0" w:space="0" w:color="auto"/>
            <w:right w:val="none" w:sz="0" w:space="0" w:color="auto"/>
          </w:divBdr>
          <w:divsChild>
            <w:div w:id="462777290">
              <w:marLeft w:val="0"/>
              <w:marRight w:val="0"/>
              <w:marTop w:val="0"/>
              <w:marBottom w:val="0"/>
              <w:divBdr>
                <w:top w:val="none" w:sz="0" w:space="0" w:color="auto"/>
                <w:left w:val="none" w:sz="0" w:space="0" w:color="auto"/>
                <w:bottom w:val="none" w:sz="0" w:space="0" w:color="auto"/>
                <w:right w:val="none" w:sz="0" w:space="0" w:color="auto"/>
              </w:divBdr>
              <w:divsChild>
                <w:div w:id="2094546398">
                  <w:marLeft w:val="0"/>
                  <w:marRight w:val="0"/>
                  <w:marTop w:val="0"/>
                  <w:marBottom w:val="0"/>
                  <w:divBdr>
                    <w:top w:val="none" w:sz="0" w:space="0" w:color="auto"/>
                    <w:left w:val="none" w:sz="0" w:space="0" w:color="auto"/>
                    <w:bottom w:val="none" w:sz="0" w:space="0" w:color="auto"/>
                    <w:right w:val="none" w:sz="0" w:space="0" w:color="auto"/>
                  </w:divBdr>
                </w:div>
                <w:div w:id="119305000">
                  <w:marLeft w:val="0"/>
                  <w:marRight w:val="0"/>
                  <w:marTop w:val="0"/>
                  <w:marBottom w:val="0"/>
                  <w:divBdr>
                    <w:top w:val="none" w:sz="0" w:space="0" w:color="auto"/>
                    <w:left w:val="none" w:sz="0" w:space="0" w:color="auto"/>
                    <w:bottom w:val="none" w:sz="0" w:space="0" w:color="auto"/>
                    <w:right w:val="none" w:sz="0" w:space="0" w:color="auto"/>
                  </w:divBdr>
                </w:div>
                <w:div w:id="39912414">
                  <w:marLeft w:val="0"/>
                  <w:marRight w:val="0"/>
                  <w:marTop w:val="0"/>
                  <w:marBottom w:val="0"/>
                  <w:divBdr>
                    <w:top w:val="none" w:sz="0" w:space="0" w:color="auto"/>
                    <w:left w:val="none" w:sz="0" w:space="0" w:color="auto"/>
                    <w:bottom w:val="none" w:sz="0" w:space="0" w:color="auto"/>
                    <w:right w:val="none" w:sz="0" w:space="0" w:color="auto"/>
                  </w:divBdr>
                </w:div>
                <w:div w:id="1580209320">
                  <w:marLeft w:val="0"/>
                  <w:marRight w:val="0"/>
                  <w:marTop w:val="0"/>
                  <w:marBottom w:val="0"/>
                  <w:divBdr>
                    <w:top w:val="none" w:sz="0" w:space="0" w:color="auto"/>
                    <w:left w:val="none" w:sz="0" w:space="0" w:color="auto"/>
                    <w:bottom w:val="none" w:sz="0" w:space="0" w:color="auto"/>
                    <w:right w:val="none" w:sz="0" w:space="0" w:color="auto"/>
                  </w:divBdr>
                </w:div>
                <w:div w:id="2132044459">
                  <w:marLeft w:val="0"/>
                  <w:marRight w:val="0"/>
                  <w:marTop w:val="0"/>
                  <w:marBottom w:val="0"/>
                  <w:divBdr>
                    <w:top w:val="none" w:sz="0" w:space="0" w:color="auto"/>
                    <w:left w:val="none" w:sz="0" w:space="0" w:color="auto"/>
                    <w:bottom w:val="none" w:sz="0" w:space="0" w:color="auto"/>
                    <w:right w:val="none" w:sz="0" w:space="0" w:color="auto"/>
                  </w:divBdr>
                </w:div>
                <w:div w:id="1451514918">
                  <w:marLeft w:val="0"/>
                  <w:marRight w:val="0"/>
                  <w:marTop w:val="0"/>
                  <w:marBottom w:val="0"/>
                  <w:divBdr>
                    <w:top w:val="none" w:sz="0" w:space="0" w:color="auto"/>
                    <w:left w:val="none" w:sz="0" w:space="0" w:color="auto"/>
                    <w:bottom w:val="none" w:sz="0" w:space="0" w:color="auto"/>
                    <w:right w:val="none" w:sz="0" w:space="0" w:color="auto"/>
                  </w:divBdr>
                </w:div>
                <w:div w:id="1400665002">
                  <w:marLeft w:val="0"/>
                  <w:marRight w:val="0"/>
                  <w:marTop w:val="0"/>
                  <w:marBottom w:val="0"/>
                  <w:divBdr>
                    <w:top w:val="none" w:sz="0" w:space="0" w:color="auto"/>
                    <w:left w:val="none" w:sz="0" w:space="0" w:color="auto"/>
                    <w:bottom w:val="none" w:sz="0" w:space="0" w:color="auto"/>
                    <w:right w:val="none" w:sz="0" w:space="0" w:color="auto"/>
                  </w:divBdr>
                </w:div>
                <w:div w:id="1519387032">
                  <w:marLeft w:val="0"/>
                  <w:marRight w:val="0"/>
                  <w:marTop w:val="0"/>
                  <w:marBottom w:val="0"/>
                  <w:divBdr>
                    <w:top w:val="none" w:sz="0" w:space="0" w:color="auto"/>
                    <w:left w:val="none" w:sz="0" w:space="0" w:color="auto"/>
                    <w:bottom w:val="none" w:sz="0" w:space="0" w:color="auto"/>
                    <w:right w:val="none" w:sz="0" w:space="0" w:color="auto"/>
                  </w:divBdr>
                </w:div>
                <w:div w:id="582450374">
                  <w:marLeft w:val="0"/>
                  <w:marRight w:val="0"/>
                  <w:marTop w:val="0"/>
                  <w:marBottom w:val="0"/>
                  <w:divBdr>
                    <w:top w:val="none" w:sz="0" w:space="0" w:color="auto"/>
                    <w:left w:val="none" w:sz="0" w:space="0" w:color="auto"/>
                    <w:bottom w:val="none" w:sz="0" w:space="0" w:color="auto"/>
                    <w:right w:val="none" w:sz="0" w:space="0" w:color="auto"/>
                  </w:divBdr>
                </w:div>
                <w:div w:id="1416589661">
                  <w:marLeft w:val="0"/>
                  <w:marRight w:val="0"/>
                  <w:marTop w:val="0"/>
                  <w:marBottom w:val="0"/>
                  <w:divBdr>
                    <w:top w:val="none" w:sz="0" w:space="0" w:color="auto"/>
                    <w:left w:val="none" w:sz="0" w:space="0" w:color="auto"/>
                    <w:bottom w:val="none" w:sz="0" w:space="0" w:color="auto"/>
                    <w:right w:val="none" w:sz="0" w:space="0" w:color="auto"/>
                  </w:divBdr>
                </w:div>
                <w:div w:id="445734958">
                  <w:marLeft w:val="0"/>
                  <w:marRight w:val="0"/>
                  <w:marTop w:val="0"/>
                  <w:marBottom w:val="0"/>
                  <w:divBdr>
                    <w:top w:val="none" w:sz="0" w:space="0" w:color="auto"/>
                    <w:left w:val="none" w:sz="0" w:space="0" w:color="auto"/>
                    <w:bottom w:val="none" w:sz="0" w:space="0" w:color="auto"/>
                    <w:right w:val="none" w:sz="0" w:space="0" w:color="auto"/>
                  </w:divBdr>
                </w:div>
                <w:div w:id="2036150024">
                  <w:marLeft w:val="0"/>
                  <w:marRight w:val="0"/>
                  <w:marTop w:val="0"/>
                  <w:marBottom w:val="0"/>
                  <w:divBdr>
                    <w:top w:val="none" w:sz="0" w:space="0" w:color="auto"/>
                    <w:left w:val="none" w:sz="0" w:space="0" w:color="auto"/>
                    <w:bottom w:val="none" w:sz="0" w:space="0" w:color="auto"/>
                    <w:right w:val="none" w:sz="0" w:space="0" w:color="auto"/>
                  </w:divBdr>
                </w:div>
                <w:div w:id="1267039292">
                  <w:marLeft w:val="0"/>
                  <w:marRight w:val="0"/>
                  <w:marTop w:val="0"/>
                  <w:marBottom w:val="0"/>
                  <w:divBdr>
                    <w:top w:val="none" w:sz="0" w:space="0" w:color="auto"/>
                    <w:left w:val="none" w:sz="0" w:space="0" w:color="auto"/>
                    <w:bottom w:val="none" w:sz="0" w:space="0" w:color="auto"/>
                    <w:right w:val="none" w:sz="0" w:space="0" w:color="auto"/>
                  </w:divBdr>
                </w:div>
                <w:div w:id="805853576">
                  <w:marLeft w:val="0"/>
                  <w:marRight w:val="0"/>
                  <w:marTop w:val="0"/>
                  <w:marBottom w:val="0"/>
                  <w:divBdr>
                    <w:top w:val="none" w:sz="0" w:space="0" w:color="auto"/>
                    <w:left w:val="none" w:sz="0" w:space="0" w:color="auto"/>
                    <w:bottom w:val="none" w:sz="0" w:space="0" w:color="auto"/>
                    <w:right w:val="none" w:sz="0" w:space="0" w:color="auto"/>
                  </w:divBdr>
                </w:div>
                <w:div w:id="1590503423">
                  <w:marLeft w:val="0"/>
                  <w:marRight w:val="0"/>
                  <w:marTop w:val="0"/>
                  <w:marBottom w:val="0"/>
                  <w:divBdr>
                    <w:top w:val="none" w:sz="0" w:space="0" w:color="auto"/>
                    <w:left w:val="none" w:sz="0" w:space="0" w:color="auto"/>
                    <w:bottom w:val="none" w:sz="0" w:space="0" w:color="auto"/>
                    <w:right w:val="none" w:sz="0" w:space="0" w:color="auto"/>
                  </w:divBdr>
                </w:div>
                <w:div w:id="39020895">
                  <w:marLeft w:val="0"/>
                  <w:marRight w:val="0"/>
                  <w:marTop w:val="0"/>
                  <w:marBottom w:val="0"/>
                  <w:divBdr>
                    <w:top w:val="none" w:sz="0" w:space="0" w:color="auto"/>
                    <w:left w:val="none" w:sz="0" w:space="0" w:color="auto"/>
                    <w:bottom w:val="none" w:sz="0" w:space="0" w:color="auto"/>
                    <w:right w:val="none" w:sz="0" w:space="0" w:color="auto"/>
                  </w:divBdr>
                </w:div>
                <w:div w:id="424542257">
                  <w:marLeft w:val="0"/>
                  <w:marRight w:val="0"/>
                  <w:marTop w:val="0"/>
                  <w:marBottom w:val="0"/>
                  <w:divBdr>
                    <w:top w:val="none" w:sz="0" w:space="0" w:color="auto"/>
                    <w:left w:val="none" w:sz="0" w:space="0" w:color="auto"/>
                    <w:bottom w:val="none" w:sz="0" w:space="0" w:color="auto"/>
                    <w:right w:val="none" w:sz="0" w:space="0" w:color="auto"/>
                  </w:divBdr>
                </w:div>
                <w:div w:id="1620066195">
                  <w:marLeft w:val="0"/>
                  <w:marRight w:val="0"/>
                  <w:marTop w:val="0"/>
                  <w:marBottom w:val="0"/>
                  <w:divBdr>
                    <w:top w:val="none" w:sz="0" w:space="0" w:color="auto"/>
                    <w:left w:val="none" w:sz="0" w:space="0" w:color="auto"/>
                    <w:bottom w:val="none" w:sz="0" w:space="0" w:color="auto"/>
                    <w:right w:val="none" w:sz="0" w:space="0" w:color="auto"/>
                  </w:divBdr>
                </w:div>
                <w:div w:id="1951819900">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870147245">
                  <w:marLeft w:val="0"/>
                  <w:marRight w:val="0"/>
                  <w:marTop w:val="0"/>
                  <w:marBottom w:val="0"/>
                  <w:divBdr>
                    <w:top w:val="none" w:sz="0" w:space="0" w:color="auto"/>
                    <w:left w:val="none" w:sz="0" w:space="0" w:color="auto"/>
                    <w:bottom w:val="none" w:sz="0" w:space="0" w:color="auto"/>
                    <w:right w:val="none" w:sz="0" w:space="0" w:color="auto"/>
                  </w:divBdr>
                </w:div>
                <w:div w:id="1926497393">
                  <w:marLeft w:val="0"/>
                  <w:marRight w:val="0"/>
                  <w:marTop w:val="0"/>
                  <w:marBottom w:val="0"/>
                  <w:divBdr>
                    <w:top w:val="none" w:sz="0" w:space="0" w:color="auto"/>
                    <w:left w:val="none" w:sz="0" w:space="0" w:color="auto"/>
                    <w:bottom w:val="none" w:sz="0" w:space="0" w:color="auto"/>
                    <w:right w:val="none" w:sz="0" w:space="0" w:color="auto"/>
                  </w:divBdr>
                </w:div>
                <w:div w:id="1725636957">
                  <w:marLeft w:val="0"/>
                  <w:marRight w:val="0"/>
                  <w:marTop w:val="0"/>
                  <w:marBottom w:val="0"/>
                  <w:divBdr>
                    <w:top w:val="none" w:sz="0" w:space="0" w:color="auto"/>
                    <w:left w:val="none" w:sz="0" w:space="0" w:color="auto"/>
                    <w:bottom w:val="none" w:sz="0" w:space="0" w:color="auto"/>
                    <w:right w:val="none" w:sz="0" w:space="0" w:color="auto"/>
                  </w:divBdr>
                </w:div>
                <w:div w:id="2129200836">
                  <w:marLeft w:val="0"/>
                  <w:marRight w:val="0"/>
                  <w:marTop w:val="0"/>
                  <w:marBottom w:val="0"/>
                  <w:divBdr>
                    <w:top w:val="none" w:sz="0" w:space="0" w:color="auto"/>
                    <w:left w:val="none" w:sz="0" w:space="0" w:color="auto"/>
                    <w:bottom w:val="none" w:sz="0" w:space="0" w:color="auto"/>
                    <w:right w:val="none" w:sz="0" w:space="0" w:color="auto"/>
                  </w:divBdr>
                </w:div>
                <w:div w:id="99108029">
                  <w:marLeft w:val="0"/>
                  <w:marRight w:val="0"/>
                  <w:marTop w:val="0"/>
                  <w:marBottom w:val="0"/>
                  <w:divBdr>
                    <w:top w:val="none" w:sz="0" w:space="0" w:color="auto"/>
                    <w:left w:val="none" w:sz="0" w:space="0" w:color="auto"/>
                    <w:bottom w:val="none" w:sz="0" w:space="0" w:color="auto"/>
                    <w:right w:val="none" w:sz="0" w:space="0" w:color="auto"/>
                  </w:divBdr>
                </w:div>
                <w:div w:id="804663723">
                  <w:marLeft w:val="0"/>
                  <w:marRight w:val="0"/>
                  <w:marTop w:val="0"/>
                  <w:marBottom w:val="0"/>
                  <w:divBdr>
                    <w:top w:val="none" w:sz="0" w:space="0" w:color="auto"/>
                    <w:left w:val="none" w:sz="0" w:space="0" w:color="auto"/>
                    <w:bottom w:val="none" w:sz="0" w:space="0" w:color="auto"/>
                    <w:right w:val="none" w:sz="0" w:space="0" w:color="auto"/>
                  </w:divBdr>
                </w:div>
                <w:div w:id="272905663">
                  <w:marLeft w:val="0"/>
                  <w:marRight w:val="0"/>
                  <w:marTop w:val="0"/>
                  <w:marBottom w:val="0"/>
                  <w:divBdr>
                    <w:top w:val="none" w:sz="0" w:space="0" w:color="auto"/>
                    <w:left w:val="none" w:sz="0" w:space="0" w:color="auto"/>
                    <w:bottom w:val="none" w:sz="0" w:space="0" w:color="auto"/>
                    <w:right w:val="none" w:sz="0" w:space="0" w:color="auto"/>
                  </w:divBdr>
                </w:div>
                <w:div w:id="1865708306">
                  <w:marLeft w:val="0"/>
                  <w:marRight w:val="0"/>
                  <w:marTop w:val="0"/>
                  <w:marBottom w:val="0"/>
                  <w:divBdr>
                    <w:top w:val="none" w:sz="0" w:space="0" w:color="auto"/>
                    <w:left w:val="none" w:sz="0" w:space="0" w:color="auto"/>
                    <w:bottom w:val="none" w:sz="0" w:space="0" w:color="auto"/>
                    <w:right w:val="none" w:sz="0" w:space="0" w:color="auto"/>
                  </w:divBdr>
                </w:div>
                <w:div w:id="387192198">
                  <w:marLeft w:val="0"/>
                  <w:marRight w:val="0"/>
                  <w:marTop w:val="0"/>
                  <w:marBottom w:val="0"/>
                  <w:divBdr>
                    <w:top w:val="none" w:sz="0" w:space="0" w:color="auto"/>
                    <w:left w:val="none" w:sz="0" w:space="0" w:color="auto"/>
                    <w:bottom w:val="none" w:sz="0" w:space="0" w:color="auto"/>
                    <w:right w:val="none" w:sz="0" w:space="0" w:color="auto"/>
                  </w:divBdr>
                </w:div>
                <w:div w:id="1164661566">
                  <w:marLeft w:val="0"/>
                  <w:marRight w:val="0"/>
                  <w:marTop w:val="0"/>
                  <w:marBottom w:val="0"/>
                  <w:divBdr>
                    <w:top w:val="none" w:sz="0" w:space="0" w:color="auto"/>
                    <w:left w:val="none" w:sz="0" w:space="0" w:color="auto"/>
                    <w:bottom w:val="none" w:sz="0" w:space="0" w:color="auto"/>
                    <w:right w:val="none" w:sz="0" w:space="0" w:color="auto"/>
                  </w:divBdr>
                </w:div>
                <w:div w:id="118383365">
                  <w:marLeft w:val="0"/>
                  <w:marRight w:val="0"/>
                  <w:marTop w:val="0"/>
                  <w:marBottom w:val="0"/>
                  <w:divBdr>
                    <w:top w:val="none" w:sz="0" w:space="0" w:color="auto"/>
                    <w:left w:val="none" w:sz="0" w:space="0" w:color="auto"/>
                    <w:bottom w:val="none" w:sz="0" w:space="0" w:color="auto"/>
                    <w:right w:val="none" w:sz="0" w:space="0" w:color="auto"/>
                  </w:divBdr>
                </w:div>
                <w:div w:id="1827013747">
                  <w:marLeft w:val="0"/>
                  <w:marRight w:val="0"/>
                  <w:marTop w:val="0"/>
                  <w:marBottom w:val="0"/>
                  <w:divBdr>
                    <w:top w:val="none" w:sz="0" w:space="0" w:color="auto"/>
                    <w:left w:val="none" w:sz="0" w:space="0" w:color="auto"/>
                    <w:bottom w:val="none" w:sz="0" w:space="0" w:color="auto"/>
                    <w:right w:val="none" w:sz="0" w:space="0" w:color="auto"/>
                  </w:divBdr>
                </w:div>
                <w:div w:id="1208881313">
                  <w:marLeft w:val="0"/>
                  <w:marRight w:val="0"/>
                  <w:marTop w:val="0"/>
                  <w:marBottom w:val="0"/>
                  <w:divBdr>
                    <w:top w:val="none" w:sz="0" w:space="0" w:color="auto"/>
                    <w:left w:val="none" w:sz="0" w:space="0" w:color="auto"/>
                    <w:bottom w:val="none" w:sz="0" w:space="0" w:color="auto"/>
                    <w:right w:val="none" w:sz="0" w:space="0" w:color="auto"/>
                  </w:divBdr>
                </w:div>
                <w:div w:id="166483498">
                  <w:marLeft w:val="0"/>
                  <w:marRight w:val="0"/>
                  <w:marTop w:val="0"/>
                  <w:marBottom w:val="0"/>
                  <w:divBdr>
                    <w:top w:val="none" w:sz="0" w:space="0" w:color="auto"/>
                    <w:left w:val="none" w:sz="0" w:space="0" w:color="auto"/>
                    <w:bottom w:val="none" w:sz="0" w:space="0" w:color="auto"/>
                    <w:right w:val="none" w:sz="0" w:space="0" w:color="auto"/>
                  </w:divBdr>
                </w:div>
                <w:div w:id="659389636">
                  <w:marLeft w:val="0"/>
                  <w:marRight w:val="0"/>
                  <w:marTop w:val="0"/>
                  <w:marBottom w:val="0"/>
                  <w:divBdr>
                    <w:top w:val="none" w:sz="0" w:space="0" w:color="auto"/>
                    <w:left w:val="none" w:sz="0" w:space="0" w:color="auto"/>
                    <w:bottom w:val="none" w:sz="0" w:space="0" w:color="auto"/>
                    <w:right w:val="none" w:sz="0" w:space="0" w:color="auto"/>
                  </w:divBdr>
                </w:div>
                <w:div w:id="257720038">
                  <w:marLeft w:val="0"/>
                  <w:marRight w:val="0"/>
                  <w:marTop w:val="0"/>
                  <w:marBottom w:val="0"/>
                  <w:divBdr>
                    <w:top w:val="none" w:sz="0" w:space="0" w:color="auto"/>
                    <w:left w:val="none" w:sz="0" w:space="0" w:color="auto"/>
                    <w:bottom w:val="none" w:sz="0" w:space="0" w:color="auto"/>
                    <w:right w:val="none" w:sz="0" w:space="0" w:color="auto"/>
                  </w:divBdr>
                </w:div>
                <w:div w:id="1515028456">
                  <w:marLeft w:val="0"/>
                  <w:marRight w:val="0"/>
                  <w:marTop w:val="0"/>
                  <w:marBottom w:val="0"/>
                  <w:divBdr>
                    <w:top w:val="none" w:sz="0" w:space="0" w:color="auto"/>
                    <w:left w:val="none" w:sz="0" w:space="0" w:color="auto"/>
                    <w:bottom w:val="none" w:sz="0" w:space="0" w:color="auto"/>
                    <w:right w:val="none" w:sz="0" w:space="0" w:color="auto"/>
                  </w:divBdr>
                </w:div>
                <w:div w:id="243221668">
                  <w:marLeft w:val="0"/>
                  <w:marRight w:val="0"/>
                  <w:marTop w:val="0"/>
                  <w:marBottom w:val="0"/>
                  <w:divBdr>
                    <w:top w:val="none" w:sz="0" w:space="0" w:color="auto"/>
                    <w:left w:val="none" w:sz="0" w:space="0" w:color="auto"/>
                    <w:bottom w:val="none" w:sz="0" w:space="0" w:color="auto"/>
                    <w:right w:val="none" w:sz="0" w:space="0" w:color="auto"/>
                  </w:divBdr>
                </w:div>
                <w:div w:id="1959558736">
                  <w:marLeft w:val="0"/>
                  <w:marRight w:val="0"/>
                  <w:marTop w:val="0"/>
                  <w:marBottom w:val="0"/>
                  <w:divBdr>
                    <w:top w:val="none" w:sz="0" w:space="0" w:color="auto"/>
                    <w:left w:val="none" w:sz="0" w:space="0" w:color="auto"/>
                    <w:bottom w:val="none" w:sz="0" w:space="0" w:color="auto"/>
                    <w:right w:val="none" w:sz="0" w:space="0" w:color="auto"/>
                  </w:divBdr>
                </w:div>
                <w:div w:id="1966426250">
                  <w:marLeft w:val="0"/>
                  <w:marRight w:val="0"/>
                  <w:marTop w:val="0"/>
                  <w:marBottom w:val="0"/>
                  <w:divBdr>
                    <w:top w:val="none" w:sz="0" w:space="0" w:color="auto"/>
                    <w:left w:val="none" w:sz="0" w:space="0" w:color="auto"/>
                    <w:bottom w:val="none" w:sz="0" w:space="0" w:color="auto"/>
                    <w:right w:val="none" w:sz="0" w:space="0" w:color="auto"/>
                  </w:divBdr>
                </w:div>
                <w:div w:id="1972126704">
                  <w:marLeft w:val="0"/>
                  <w:marRight w:val="0"/>
                  <w:marTop w:val="0"/>
                  <w:marBottom w:val="0"/>
                  <w:divBdr>
                    <w:top w:val="none" w:sz="0" w:space="0" w:color="auto"/>
                    <w:left w:val="none" w:sz="0" w:space="0" w:color="auto"/>
                    <w:bottom w:val="none" w:sz="0" w:space="0" w:color="auto"/>
                    <w:right w:val="none" w:sz="0" w:space="0" w:color="auto"/>
                  </w:divBdr>
                </w:div>
                <w:div w:id="1701393114">
                  <w:marLeft w:val="0"/>
                  <w:marRight w:val="0"/>
                  <w:marTop w:val="0"/>
                  <w:marBottom w:val="0"/>
                  <w:divBdr>
                    <w:top w:val="none" w:sz="0" w:space="0" w:color="auto"/>
                    <w:left w:val="none" w:sz="0" w:space="0" w:color="auto"/>
                    <w:bottom w:val="none" w:sz="0" w:space="0" w:color="auto"/>
                    <w:right w:val="none" w:sz="0" w:space="0" w:color="auto"/>
                  </w:divBdr>
                </w:div>
                <w:div w:id="1991977039">
                  <w:marLeft w:val="0"/>
                  <w:marRight w:val="0"/>
                  <w:marTop w:val="0"/>
                  <w:marBottom w:val="0"/>
                  <w:divBdr>
                    <w:top w:val="none" w:sz="0" w:space="0" w:color="auto"/>
                    <w:left w:val="none" w:sz="0" w:space="0" w:color="auto"/>
                    <w:bottom w:val="none" w:sz="0" w:space="0" w:color="auto"/>
                    <w:right w:val="none" w:sz="0" w:space="0" w:color="auto"/>
                  </w:divBdr>
                </w:div>
                <w:div w:id="1625228507">
                  <w:marLeft w:val="0"/>
                  <w:marRight w:val="0"/>
                  <w:marTop w:val="0"/>
                  <w:marBottom w:val="0"/>
                  <w:divBdr>
                    <w:top w:val="none" w:sz="0" w:space="0" w:color="auto"/>
                    <w:left w:val="none" w:sz="0" w:space="0" w:color="auto"/>
                    <w:bottom w:val="none" w:sz="0" w:space="0" w:color="auto"/>
                    <w:right w:val="none" w:sz="0" w:space="0" w:color="auto"/>
                  </w:divBdr>
                </w:div>
                <w:div w:id="1358004002">
                  <w:marLeft w:val="0"/>
                  <w:marRight w:val="0"/>
                  <w:marTop w:val="0"/>
                  <w:marBottom w:val="0"/>
                  <w:divBdr>
                    <w:top w:val="none" w:sz="0" w:space="0" w:color="auto"/>
                    <w:left w:val="none" w:sz="0" w:space="0" w:color="auto"/>
                    <w:bottom w:val="none" w:sz="0" w:space="0" w:color="auto"/>
                    <w:right w:val="none" w:sz="0" w:space="0" w:color="auto"/>
                  </w:divBdr>
                </w:div>
                <w:div w:id="1691949074">
                  <w:marLeft w:val="0"/>
                  <w:marRight w:val="0"/>
                  <w:marTop w:val="0"/>
                  <w:marBottom w:val="0"/>
                  <w:divBdr>
                    <w:top w:val="none" w:sz="0" w:space="0" w:color="auto"/>
                    <w:left w:val="none" w:sz="0" w:space="0" w:color="auto"/>
                    <w:bottom w:val="none" w:sz="0" w:space="0" w:color="auto"/>
                    <w:right w:val="none" w:sz="0" w:space="0" w:color="auto"/>
                  </w:divBdr>
                </w:div>
                <w:div w:id="1761372888">
                  <w:marLeft w:val="0"/>
                  <w:marRight w:val="0"/>
                  <w:marTop w:val="0"/>
                  <w:marBottom w:val="0"/>
                  <w:divBdr>
                    <w:top w:val="none" w:sz="0" w:space="0" w:color="auto"/>
                    <w:left w:val="none" w:sz="0" w:space="0" w:color="auto"/>
                    <w:bottom w:val="none" w:sz="0" w:space="0" w:color="auto"/>
                    <w:right w:val="none" w:sz="0" w:space="0" w:color="auto"/>
                  </w:divBdr>
                </w:div>
                <w:div w:id="9188235">
                  <w:marLeft w:val="0"/>
                  <w:marRight w:val="0"/>
                  <w:marTop w:val="0"/>
                  <w:marBottom w:val="0"/>
                  <w:divBdr>
                    <w:top w:val="none" w:sz="0" w:space="0" w:color="auto"/>
                    <w:left w:val="none" w:sz="0" w:space="0" w:color="auto"/>
                    <w:bottom w:val="none" w:sz="0" w:space="0" w:color="auto"/>
                    <w:right w:val="none" w:sz="0" w:space="0" w:color="auto"/>
                  </w:divBdr>
                </w:div>
                <w:div w:id="1859274030">
                  <w:marLeft w:val="0"/>
                  <w:marRight w:val="0"/>
                  <w:marTop w:val="0"/>
                  <w:marBottom w:val="0"/>
                  <w:divBdr>
                    <w:top w:val="none" w:sz="0" w:space="0" w:color="auto"/>
                    <w:left w:val="none" w:sz="0" w:space="0" w:color="auto"/>
                    <w:bottom w:val="none" w:sz="0" w:space="0" w:color="auto"/>
                    <w:right w:val="none" w:sz="0" w:space="0" w:color="auto"/>
                  </w:divBdr>
                </w:div>
                <w:div w:id="29770685">
                  <w:marLeft w:val="0"/>
                  <w:marRight w:val="0"/>
                  <w:marTop w:val="0"/>
                  <w:marBottom w:val="0"/>
                  <w:divBdr>
                    <w:top w:val="none" w:sz="0" w:space="0" w:color="auto"/>
                    <w:left w:val="none" w:sz="0" w:space="0" w:color="auto"/>
                    <w:bottom w:val="none" w:sz="0" w:space="0" w:color="auto"/>
                    <w:right w:val="none" w:sz="0" w:space="0" w:color="auto"/>
                  </w:divBdr>
                </w:div>
                <w:div w:id="881215601">
                  <w:marLeft w:val="0"/>
                  <w:marRight w:val="0"/>
                  <w:marTop w:val="0"/>
                  <w:marBottom w:val="0"/>
                  <w:divBdr>
                    <w:top w:val="none" w:sz="0" w:space="0" w:color="auto"/>
                    <w:left w:val="none" w:sz="0" w:space="0" w:color="auto"/>
                    <w:bottom w:val="none" w:sz="0" w:space="0" w:color="auto"/>
                    <w:right w:val="none" w:sz="0" w:space="0" w:color="auto"/>
                  </w:divBdr>
                </w:div>
                <w:div w:id="1069500991">
                  <w:marLeft w:val="0"/>
                  <w:marRight w:val="0"/>
                  <w:marTop w:val="0"/>
                  <w:marBottom w:val="0"/>
                  <w:divBdr>
                    <w:top w:val="none" w:sz="0" w:space="0" w:color="auto"/>
                    <w:left w:val="none" w:sz="0" w:space="0" w:color="auto"/>
                    <w:bottom w:val="none" w:sz="0" w:space="0" w:color="auto"/>
                    <w:right w:val="none" w:sz="0" w:space="0" w:color="auto"/>
                  </w:divBdr>
                </w:div>
                <w:div w:id="1889605047">
                  <w:marLeft w:val="0"/>
                  <w:marRight w:val="0"/>
                  <w:marTop w:val="0"/>
                  <w:marBottom w:val="0"/>
                  <w:divBdr>
                    <w:top w:val="none" w:sz="0" w:space="0" w:color="auto"/>
                    <w:left w:val="none" w:sz="0" w:space="0" w:color="auto"/>
                    <w:bottom w:val="none" w:sz="0" w:space="0" w:color="auto"/>
                    <w:right w:val="none" w:sz="0" w:space="0" w:color="auto"/>
                  </w:divBdr>
                </w:div>
                <w:div w:id="441612941">
                  <w:marLeft w:val="0"/>
                  <w:marRight w:val="0"/>
                  <w:marTop w:val="0"/>
                  <w:marBottom w:val="0"/>
                  <w:divBdr>
                    <w:top w:val="none" w:sz="0" w:space="0" w:color="auto"/>
                    <w:left w:val="none" w:sz="0" w:space="0" w:color="auto"/>
                    <w:bottom w:val="none" w:sz="0" w:space="0" w:color="auto"/>
                    <w:right w:val="none" w:sz="0" w:space="0" w:color="auto"/>
                  </w:divBdr>
                </w:div>
                <w:div w:id="836044490">
                  <w:marLeft w:val="0"/>
                  <w:marRight w:val="0"/>
                  <w:marTop w:val="0"/>
                  <w:marBottom w:val="0"/>
                  <w:divBdr>
                    <w:top w:val="none" w:sz="0" w:space="0" w:color="auto"/>
                    <w:left w:val="none" w:sz="0" w:space="0" w:color="auto"/>
                    <w:bottom w:val="none" w:sz="0" w:space="0" w:color="auto"/>
                    <w:right w:val="none" w:sz="0" w:space="0" w:color="auto"/>
                  </w:divBdr>
                </w:div>
                <w:div w:id="1789271409">
                  <w:marLeft w:val="0"/>
                  <w:marRight w:val="0"/>
                  <w:marTop w:val="0"/>
                  <w:marBottom w:val="0"/>
                  <w:divBdr>
                    <w:top w:val="none" w:sz="0" w:space="0" w:color="auto"/>
                    <w:left w:val="none" w:sz="0" w:space="0" w:color="auto"/>
                    <w:bottom w:val="none" w:sz="0" w:space="0" w:color="auto"/>
                    <w:right w:val="none" w:sz="0" w:space="0" w:color="auto"/>
                  </w:divBdr>
                </w:div>
                <w:div w:id="87121226">
                  <w:marLeft w:val="0"/>
                  <w:marRight w:val="0"/>
                  <w:marTop w:val="0"/>
                  <w:marBottom w:val="0"/>
                  <w:divBdr>
                    <w:top w:val="none" w:sz="0" w:space="0" w:color="auto"/>
                    <w:left w:val="none" w:sz="0" w:space="0" w:color="auto"/>
                    <w:bottom w:val="none" w:sz="0" w:space="0" w:color="auto"/>
                    <w:right w:val="none" w:sz="0" w:space="0" w:color="auto"/>
                  </w:divBdr>
                </w:div>
                <w:div w:id="2134977309">
                  <w:marLeft w:val="0"/>
                  <w:marRight w:val="0"/>
                  <w:marTop w:val="0"/>
                  <w:marBottom w:val="0"/>
                  <w:divBdr>
                    <w:top w:val="none" w:sz="0" w:space="0" w:color="auto"/>
                    <w:left w:val="none" w:sz="0" w:space="0" w:color="auto"/>
                    <w:bottom w:val="none" w:sz="0" w:space="0" w:color="auto"/>
                    <w:right w:val="none" w:sz="0" w:space="0" w:color="auto"/>
                  </w:divBdr>
                </w:div>
                <w:div w:id="880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6981">
      <w:bodyDiv w:val="1"/>
      <w:marLeft w:val="0"/>
      <w:marRight w:val="0"/>
      <w:marTop w:val="0"/>
      <w:marBottom w:val="0"/>
      <w:divBdr>
        <w:top w:val="none" w:sz="0" w:space="0" w:color="auto"/>
        <w:left w:val="none" w:sz="0" w:space="0" w:color="auto"/>
        <w:bottom w:val="none" w:sz="0" w:space="0" w:color="auto"/>
        <w:right w:val="none" w:sz="0" w:space="0" w:color="auto"/>
      </w:divBdr>
    </w:div>
    <w:div w:id="1564177318">
      <w:bodyDiv w:val="1"/>
      <w:marLeft w:val="0"/>
      <w:marRight w:val="0"/>
      <w:marTop w:val="0"/>
      <w:marBottom w:val="0"/>
      <w:divBdr>
        <w:top w:val="none" w:sz="0" w:space="0" w:color="auto"/>
        <w:left w:val="none" w:sz="0" w:space="0" w:color="auto"/>
        <w:bottom w:val="none" w:sz="0" w:space="0" w:color="auto"/>
        <w:right w:val="none" w:sz="0" w:space="0" w:color="auto"/>
      </w:divBdr>
    </w:div>
    <w:div w:id="1705053882">
      <w:bodyDiv w:val="1"/>
      <w:marLeft w:val="0"/>
      <w:marRight w:val="0"/>
      <w:marTop w:val="0"/>
      <w:marBottom w:val="0"/>
      <w:divBdr>
        <w:top w:val="none" w:sz="0" w:space="0" w:color="auto"/>
        <w:left w:val="none" w:sz="0" w:space="0" w:color="auto"/>
        <w:bottom w:val="none" w:sz="0" w:space="0" w:color="auto"/>
        <w:right w:val="none" w:sz="0" w:space="0" w:color="auto"/>
      </w:divBdr>
    </w:div>
    <w:div w:id="1721055679">
      <w:bodyDiv w:val="1"/>
      <w:marLeft w:val="0"/>
      <w:marRight w:val="0"/>
      <w:marTop w:val="0"/>
      <w:marBottom w:val="0"/>
      <w:divBdr>
        <w:top w:val="none" w:sz="0" w:space="0" w:color="auto"/>
        <w:left w:val="none" w:sz="0" w:space="0" w:color="auto"/>
        <w:bottom w:val="none" w:sz="0" w:space="0" w:color="auto"/>
        <w:right w:val="none" w:sz="0" w:space="0" w:color="auto"/>
      </w:divBdr>
    </w:div>
    <w:div w:id="1848516035">
      <w:bodyDiv w:val="1"/>
      <w:marLeft w:val="0"/>
      <w:marRight w:val="0"/>
      <w:marTop w:val="0"/>
      <w:marBottom w:val="0"/>
      <w:divBdr>
        <w:top w:val="none" w:sz="0" w:space="0" w:color="auto"/>
        <w:left w:val="none" w:sz="0" w:space="0" w:color="auto"/>
        <w:bottom w:val="none" w:sz="0" w:space="0" w:color="auto"/>
        <w:right w:val="none" w:sz="0" w:space="0" w:color="auto"/>
      </w:divBdr>
    </w:div>
    <w:div w:id="1859347309">
      <w:bodyDiv w:val="1"/>
      <w:marLeft w:val="0"/>
      <w:marRight w:val="0"/>
      <w:marTop w:val="0"/>
      <w:marBottom w:val="0"/>
      <w:divBdr>
        <w:top w:val="none" w:sz="0" w:space="0" w:color="auto"/>
        <w:left w:val="none" w:sz="0" w:space="0" w:color="auto"/>
        <w:bottom w:val="none" w:sz="0" w:space="0" w:color="auto"/>
        <w:right w:val="none" w:sz="0" w:space="0" w:color="auto"/>
      </w:divBdr>
      <w:divsChild>
        <w:div w:id="1331638979">
          <w:marLeft w:val="0"/>
          <w:marRight w:val="0"/>
          <w:marTop w:val="0"/>
          <w:marBottom w:val="0"/>
          <w:divBdr>
            <w:top w:val="none" w:sz="0" w:space="0" w:color="auto"/>
            <w:left w:val="none" w:sz="0" w:space="0" w:color="auto"/>
            <w:bottom w:val="none" w:sz="0" w:space="0" w:color="auto"/>
            <w:right w:val="none" w:sz="0" w:space="0" w:color="auto"/>
          </w:divBdr>
        </w:div>
        <w:div w:id="2127701304">
          <w:marLeft w:val="0"/>
          <w:marRight w:val="0"/>
          <w:marTop w:val="0"/>
          <w:marBottom w:val="0"/>
          <w:divBdr>
            <w:top w:val="none" w:sz="0" w:space="0" w:color="auto"/>
            <w:left w:val="none" w:sz="0" w:space="0" w:color="auto"/>
            <w:bottom w:val="none" w:sz="0" w:space="0" w:color="auto"/>
            <w:right w:val="none" w:sz="0" w:space="0" w:color="auto"/>
          </w:divBdr>
        </w:div>
        <w:div w:id="1989937572">
          <w:marLeft w:val="0"/>
          <w:marRight w:val="0"/>
          <w:marTop w:val="0"/>
          <w:marBottom w:val="0"/>
          <w:divBdr>
            <w:top w:val="none" w:sz="0" w:space="0" w:color="auto"/>
            <w:left w:val="none" w:sz="0" w:space="0" w:color="auto"/>
            <w:bottom w:val="none" w:sz="0" w:space="0" w:color="auto"/>
            <w:right w:val="none" w:sz="0" w:space="0" w:color="auto"/>
          </w:divBdr>
        </w:div>
        <w:div w:id="1874534221">
          <w:marLeft w:val="0"/>
          <w:marRight w:val="0"/>
          <w:marTop w:val="0"/>
          <w:marBottom w:val="0"/>
          <w:divBdr>
            <w:top w:val="none" w:sz="0" w:space="0" w:color="auto"/>
            <w:left w:val="none" w:sz="0" w:space="0" w:color="auto"/>
            <w:bottom w:val="none" w:sz="0" w:space="0" w:color="auto"/>
            <w:right w:val="none" w:sz="0" w:space="0" w:color="auto"/>
          </w:divBdr>
        </w:div>
        <w:div w:id="1878618391">
          <w:marLeft w:val="0"/>
          <w:marRight w:val="0"/>
          <w:marTop w:val="0"/>
          <w:marBottom w:val="0"/>
          <w:divBdr>
            <w:top w:val="none" w:sz="0" w:space="0" w:color="auto"/>
            <w:left w:val="none" w:sz="0" w:space="0" w:color="auto"/>
            <w:bottom w:val="none" w:sz="0" w:space="0" w:color="auto"/>
            <w:right w:val="none" w:sz="0" w:space="0" w:color="auto"/>
          </w:divBdr>
        </w:div>
        <w:div w:id="723991379">
          <w:marLeft w:val="0"/>
          <w:marRight w:val="0"/>
          <w:marTop w:val="0"/>
          <w:marBottom w:val="0"/>
          <w:divBdr>
            <w:top w:val="none" w:sz="0" w:space="0" w:color="auto"/>
            <w:left w:val="none" w:sz="0" w:space="0" w:color="auto"/>
            <w:bottom w:val="none" w:sz="0" w:space="0" w:color="auto"/>
            <w:right w:val="none" w:sz="0" w:space="0" w:color="auto"/>
          </w:divBdr>
        </w:div>
        <w:div w:id="174196965">
          <w:marLeft w:val="0"/>
          <w:marRight w:val="0"/>
          <w:marTop w:val="0"/>
          <w:marBottom w:val="0"/>
          <w:divBdr>
            <w:top w:val="none" w:sz="0" w:space="0" w:color="auto"/>
            <w:left w:val="none" w:sz="0" w:space="0" w:color="auto"/>
            <w:bottom w:val="none" w:sz="0" w:space="0" w:color="auto"/>
            <w:right w:val="none" w:sz="0" w:space="0" w:color="auto"/>
          </w:divBdr>
        </w:div>
        <w:div w:id="1023748288">
          <w:marLeft w:val="0"/>
          <w:marRight w:val="0"/>
          <w:marTop w:val="0"/>
          <w:marBottom w:val="0"/>
          <w:divBdr>
            <w:top w:val="none" w:sz="0" w:space="0" w:color="auto"/>
            <w:left w:val="none" w:sz="0" w:space="0" w:color="auto"/>
            <w:bottom w:val="none" w:sz="0" w:space="0" w:color="auto"/>
            <w:right w:val="none" w:sz="0" w:space="0" w:color="auto"/>
          </w:divBdr>
        </w:div>
        <w:div w:id="1674987957">
          <w:marLeft w:val="0"/>
          <w:marRight w:val="0"/>
          <w:marTop w:val="0"/>
          <w:marBottom w:val="0"/>
          <w:divBdr>
            <w:top w:val="none" w:sz="0" w:space="0" w:color="auto"/>
            <w:left w:val="none" w:sz="0" w:space="0" w:color="auto"/>
            <w:bottom w:val="none" w:sz="0" w:space="0" w:color="auto"/>
            <w:right w:val="none" w:sz="0" w:space="0" w:color="auto"/>
          </w:divBdr>
        </w:div>
        <w:div w:id="1245533761">
          <w:marLeft w:val="0"/>
          <w:marRight w:val="0"/>
          <w:marTop w:val="0"/>
          <w:marBottom w:val="0"/>
          <w:divBdr>
            <w:top w:val="none" w:sz="0" w:space="0" w:color="auto"/>
            <w:left w:val="none" w:sz="0" w:space="0" w:color="auto"/>
            <w:bottom w:val="none" w:sz="0" w:space="0" w:color="auto"/>
            <w:right w:val="none" w:sz="0" w:space="0" w:color="auto"/>
          </w:divBdr>
        </w:div>
        <w:div w:id="681323177">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2035039349">
          <w:marLeft w:val="0"/>
          <w:marRight w:val="0"/>
          <w:marTop w:val="0"/>
          <w:marBottom w:val="0"/>
          <w:divBdr>
            <w:top w:val="none" w:sz="0" w:space="0" w:color="auto"/>
            <w:left w:val="none" w:sz="0" w:space="0" w:color="auto"/>
            <w:bottom w:val="none" w:sz="0" w:space="0" w:color="auto"/>
            <w:right w:val="none" w:sz="0" w:space="0" w:color="auto"/>
          </w:divBdr>
        </w:div>
        <w:div w:id="1873111449">
          <w:marLeft w:val="0"/>
          <w:marRight w:val="0"/>
          <w:marTop w:val="0"/>
          <w:marBottom w:val="0"/>
          <w:divBdr>
            <w:top w:val="none" w:sz="0" w:space="0" w:color="auto"/>
            <w:left w:val="none" w:sz="0" w:space="0" w:color="auto"/>
            <w:bottom w:val="none" w:sz="0" w:space="0" w:color="auto"/>
            <w:right w:val="none" w:sz="0" w:space="0" w:color="auto"/>
          </w:divBdr>
        </w:div>
        <w:div w:id="902835985">
          <w:marLeft w:val="0"/>
          <w:marRight w:val="0"/>
          <w:marTop w:val="0"/>
          <w:marBottom w:val="0"/>
          <w:divBdr>
            <w:top w:val="none" w:sz="0" w:space="0" w:color="auto"/>
            <w:left w:val="none" w:sz="0" w:space="0" w:color="auto"/>
            <w:bottom w:val="none" w:sz="0" w:space="0" w:color="auto"/>
            <w:right w:val="none" w:sz="0" w:space="0" w:color="auto"/>
          </w:divBdr>
        </w:div>
        <w:div w:id="721825380">
          <w:marLeft w:val="0"/>
          <w:marRight w:val="0"/>
          <w:marTop w:val="0"/>
          <w:marBottom w:val="0"/>
          <w:divBdr>
            <w:top w:val="none" w:sz="0" w:space="0" w:color="auto"/>
            <w:left w:val="none" w:sz="0" w:space="0" w:color="auto"/>
            <w:bottom w:val="none" w:sz="0" w:space="0" w:color="auto"/>
            <w:right w:val="none" w:sz="0" w:space="0" w:color="auto"/>
          </w:divBdr>
        </w:div>
        <w:div w:id="1490973697">
          <w:marLeft w:val="0"/>
          <w:marRight w:val="0"/>
          <w:marTop w:val="0"/>
          <w:marBottom w:val="0"/>
          <w:divBdr>
            <w:top w:val="none" w:sz="0" w:space="0" w:color="auto"/>
            <w:left w:val="none" w:sz="0" w:space="0" w:color="auto"/>
            <w:bottom w:val="none" w:sz="0" w:space="0" w:color="auto"/>
            <w:right w:val="none" w:sz="0" w:space="0" w:color="auto"/>
          </w:divBdr>
        </w:div>
        <w:div w:id="2143578520">
          <w:marLeft w:val="0"/>
          <w:marRight w:val="0"/>
          <w:marTop w:val="0"/>
          <w:marBottom w:val="0"/>
          <w:divBdr>
            <w:top w:val="none" w:sz="0" w:space="0" w:color="auto"/>
            <w:left w:val="none" w:sz="0" w:space="0" w:color="auto"/>
            <w:bottom w:val="none" w:sz="0" w:space="0" w:color="auto"/>
            <w:right w:val="none" w:sz="0" w:space="0" w:color="auto"/>
          </w:divBdr>
        </w:div>
        <w:div w:id="34547347">
          <w:marLeft w:val="0"/>
          <w:marRight w:val="0"/>
          <w:marTop w:val="0"/>
          <w:marBottom w:val="0"/>
          <w:divBdr>
            <w:top w:val="none" w:sz="0" w:space="0" w:color="auto"/>
            <w:left w:val="none" w:sz="0" w:space="0" w:color="auto"/>
            <w:bottom w:val="none" w:sz="0" w:space="0" w:color="auto"/>
            <w:right w:val="none" w:sz="0" w:space="0" w:color="auto"/>
          </w:divBdr>
        </w:div>
        <w:div w:id="1582521417">
          <w:marLeft w:val="0"/>
          <w:marRight w:val="0"/>
          <w:marTop w:val="0"/>
          <w:marBottom w:val="0"/>
          <w:divBdr>
            <w:top w:val="none" w:sz="0" w:space="0" w:color="auto"/>
            <w:left w:val="none" w:sz="0" w:space="0" w:color="auto"/>
            <w:bottom w:val="none" w:sz="0" w:space="0" w:color="auto"/>
            <w:right w:val="none" w:sz="0" w:space="0" w:color="auto"/>
          </w:divBdr>
        </w:div>
        <w:div w:id="2075932295">
          <w:marLeft w:val="0"/>
          <w:marRight w:val="0"/>
          <w:marTop w:val="0"/>
          <w:marBottom w:val="0"/>
          <w:divBdr>
            <w:top w:val="none" w:sz="0" w:space="0" w:color="auto"/>
            <w:left w:val="none" w:sz="0" w:space="0" w:color="auto"/>
            <w:bottom w:val="none" w:sz="0" w:space="0" w:color="auto"/>
            <w:right w:val="none" w:sz="0" w:space="0" w:color="auto"/>
          </w:divBdr>
        </w:div>
        <w:div w:id="1747798408">
          <w:marLeft w:val="0"/>
          <w:marRight w:val="0"/>
          <w:marTop w:val="0"/>
          <w:marBottom w:val="0"/>
          <w:divBdr>
            <w:top w:val="none" w:sz="0" w:space="0" w:color="auto"/>
            <w:left w:val="none" w:sz="0" w:space="0" w:color="auto"/>
            <w:bottom w:val="none" w:sz="0" w:space="0" w:color="auto"/>
            <w:right w:val="none" w:sz="0" w:space="0" w:color="auto"/>
          </w:divBdr>
        </w:div>
        <w:div w:id="229729869">
          <w:marLeft w:val="0"/>
          <w:marRight w:val="0"/>
          <w:marTop w:val="0"/>
          <w:marBottom w:val="0"/>
          <w:divBdr>
            <w:top w:val="none" w:sz="0" w:space="0" w:color="auto"/>
            <w:left w:val="none" w:sz="0" w:space="0" w:color="auto"/>
            <w:bottom w:val="none" w:sz="0" w:space="0" w:color="auto"/>
            <w:right w:val="none" w:sz="0" w:space="0" w:color="auto"/>
          </w:divBdr>
        </w:div>
        <w:div w:id="1182891080">
          <w:marLeft w:val="0"/>
          <w:marRight w:val="0"/>
          <w:marTop w:val="0"/>
          <w:marBottom w:val="0"/>
          <w:divBdr>
            <w:top w:val="none" w:sz="0" w:space="0" w:color="auto"/>
            <w:left w:val="none" w:sz="0" w:space="0" w:color="auto"/>
            <w:bottom w:val="none" w:sz="0" w:space="0" w:color="auto"/>
            <w:right w:val="none" w:sz="0" w:space="0" w:color="auto"/>
          </w:divBdr>
        </w:div>
        <w:div w:id="207449028">
          <w:marLeft w:val="0"/>
          <w:marRight w:val="0"/>
          <w:marTop w:val="0"/>
          <w:marBottom w:val="0"/>
          <w:divBdr>
            <w:top w:val="none" w:sz="0" w:space="0" w:color="auto"/>
            <w:left w:val="none" w:sz="0" w:space="0" w:color="auto"/>
            <w:bottom w:val="none" w:sz="0" w:space="0" w:color="auto"/>
            <w:right w:val="none" w:sz="0" w:space="0" w:color="auto"/>
          </w:divBdr>
        </w:div>
        <w:div w:id="1511488899">
          <w:marLeft w:val="0"/>
          <w:marRight w:val="0"/>
          <w:marTop w:val="0"/>
          <w:marBottom w:val="0"/>
          <w:divBdr>
            <w:top w:val="none" w:sz="0" w:space="0" w:color="auto"/>
            <w:left w:val="none" w:sz="0" w:space="0" w:color="auto"/>
            <w:bottom w:val="none" w:sz="0" w:space="0" w:color="auto"/>
            <w:right w:val="none" w:sz="0" w:space="0" w:color="auto"/>
          </w:divBdr>
        </w:div>
        <w:div w:id="844318255">
          <w:marLeft w:val="0"/>
          <w:marRight w:val="0"/>
          <w:marTop w:val="0"/>
          <w:marBottom w:val="0"/>
          <w:divBdr>
            <w:top w:val="none" w:sz="0" w:space="0" w:color="auto"/>
            <w:left w:val="none" w:sz="0" w:space="0" w:color="auto"/>
            <w:bottom w:val="none" w:sz="0" w:space="0" w:color="auto"/>
            <w:right w:val="none" w:sz="0" w:space="0" w:color="auto"/>
          </w:divBdr>
        </w:div>
        <w:div w:id="445544448">
          <w:marLeft w:val="0"/>
          <w:marRight w:val="0"/>
          <w:marTop w:val="0"/>
          <w:marBottom w:val="0"/>
          <w:divBdr>
            <w:top w:val="none" w:sz="0" w:space="0" w:color="auto"/>
            <w:left w:val="none" w:sz="0" w:space="0" w:color="auto"/>
            <w:bottom w:val="none" w:sz="0" w:space="0" w:color="auto"/>
            <w:right w:val="none" w:sz="0" w:space="0" w:color="auto"/>
          </w:divBdr>
        </w:div>
        <w:div w:id="958492235">
          <w:marLeft w:val="0"/>
          <w:marRight w:val="0"/>
          <w:marTop w:val="0"/>
          <w:marBottom w:val="0"/>
          <w:divBdr>
            <w:top w:val="none" w:sz="0" w:space="0" w:color="auto"/>
            <w:left w:val="none" w:sz="0" w:space="0" w:color="auto"/>
            <w:bottom w:val="none" w:sz="0" w:space="0" w:color="auto"/>
            <w:right w:val="none" w:sz="0" w:space="0" w:color="auto"/>
          </w:divBdr>
        </w:div>
      </w:divsChild>
    </w:div>
    <w:div w:id="19020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8" ma:contentTypeDescription="Een nieuw document maken." ma:contentTypeScope="" ma:versionID="eb5237aca5f66195291f79589053ba8e">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5d3d3ed0f0508a1e91421834d6e4b67a"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Props1.xml><?xml version="1.0" encoding="utf-8"?>
<ds:datastoreItem xmlns:ds="http://schemas.openxmlformats.org/officeDocument/2006/customXml" ds:itemID="{8D0F33B2-DF62-4CF2-9513-834FA72BF6F0}">
  <ds:schemaRefs>
    <ds:schemaRef ds:uri="http://schemas.openxmlformats.org/officeDocument/2006/bibliography"/>
  </ds:schemaRefs>
</ds:datastoreItem>
</file>

<file path=customXml/itemProps2.xml><?xml version="1.0" encoding="utf-8"?>
<ds:datastoreItem xmlns:ds="http://schemas.openxmlformats.org/officeDocument/2006/customXml" ds:itemID="{3A4408E3-9356-4751-82C1-FD944F8E6CF3}">
  <ds:schemaRefs>
    <ds:schemaRef ds:uri="http://schemas.microsoft.com/sharepoint/v3/contenttype/forms"/>
  </ds:schemaRefs>
</ds:datastoreItem>
</file>

<file path=customXml/itemProps3.xml><?xml version="1.0" encoding="utf-8"?>
<ds:datastoreItem xmlns:ds="http://schemas.openxmlformats.org/officeDocument/2006/customXml" ds:itemID="{6E8DC667-DCA7-4D66-BD32-E0F84985C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C294F-DCCA-4E71-B01C-97AE8BFD2AEB}">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4054</Words>
  <Characters>22301</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Boor</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Koolhof</dc:creator>
  <cp:keywords/>
  <dc:description/>
  <cp:lastModifiedBy>Bas Hermans</cp:lastModifiedBy>
  <cp:revision>7</cp:revision>
  <cp:lastPrinted>2020-01-08T08:58:00Z</cp:lastPrinted>
  <dcterms:created xsi:type="dcterms:W3CDTF">2024-10-30T10:36:00Z</dcterms:created>
  <dcterms:modified xsi:type="dcterms:W3CDTF">2024-12-03T14:52:00Z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Order">
    <vt:r8>903600</vt:r8>
  </property>
  <property fmtid="{D5CDD505-2E9C-101B-9397-08002B2CF9AE}" pid="4" name="MediaServiceImageTags">
    <vt:lpwstr/>
  </property>
</Properties>
</file>