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601B8FAD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D209D1">
        <w:rPr>
          <w:b/>
          <w:sz w:val="28"/>
          <w:szCs w:val="28"/>
        </w:rPr>
        <w:t>5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92DA2BB" w14:textId="77777777" w:rsidR="00D209D1" w:rsidRPr="00CF2AC0" w:rsidRDefault="00D209D1" w:rsidP="00D20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26C8B0C8" w14:textId="77777777" w:rsidR="00D209D1" w:rsidRPr="00CF2AC0" w:rsidRDefault="00D209D1" w:rsidP="00D20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4 oktober 2024</w:t>
      </w:r>
    </w:p>
    <w:p w14:paraId="7C32C21E" w14:textId="77777777" w:rsidR="00D209D1" w:rsidRPr="00CF2AC0" w:rsidRDefault="00D209D1" w:rsidP="00D20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Uitgebreide gevarenverzekering</w:t>
      </w:r>
    </w:p>
    <w:p w14:paraId="15D60079" w14:textId="424DF475" w:rsidR="0041125F" w:rsidRPr="004D5E53" w:rsidRDefault="00D209D1" w:rsidP="00D20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2126DC">
        <w:rPr>
          <w:sz w:val="21"/>
          <w:szCs w:val="21"/>
        </w:rPr>
        <w:t>1573993</w:t>
      </w:r>
      <w:r w:rsidR="00FA284E" w:rsidRPr="00CF2AC0">
        <w:rPr>
          <w:sz w:val="21"/>
          <w:szCs w:val="21"/>
        </w:rPr>
        <w:tab/>
      </w:r>
      <w:r w:rsidR="00FA284E" w:rsidRPr="00CF2AC0">
        <w:rPr>
          <w:sz w:val="21"/>
          <w:szCs w:val="21"/>
        </w:rPr>
        <w:tab/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CE09801" w:rsidR="007B7F78" w:rsidRDefault="007B7F78">
    <w:pPr>
      <w:pStyle w:val="Voettekst"/>
      <w:jc w:val="right"/>
    </w:pP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899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A7381"/>
    <w:rsid w:val="00D056E1"/>
    <w:rsid w:val="00D209D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2022-02-08T14:03:00Z</dcterms:created>
  <dcterms:modified xsi:type="dcterms:W3CDTF">2024-09-30T14:33:00Z</dcterms:modified>
</cp:coreProperties>
</file>