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imes New Roman" w:hAnsi="Arial" w:cs="Arial"/>
          <w:color w:val="4472C4" w:themeColor="accent1"/>
          <w:spacing w:val="8"/>
          <w:sz w:val="19"/>
          <w:szCs w:val="19"/>
          <w:lang w:eastAsia="en-US"/>
        </w:rPr>
        <w:id w:val="-863891668"/>
        <w:docPartObj>
          <w:docPartGallery w:val="Cover Pages"/>
          <w:docPartUnique/>
        </w:docPartObj>
      </w:sdtPr>
      <w:sdtEndPr>
        <w:rPr>
          <w:rFonts w:asciiTheme="minorHAnsi" w:eastAsiaTheme="minorHAnsi" w:hAnsiTheme="minorHAnsi"/>
          <w:b/>
          <w:color w:val="auto"/>
          <w:spacing w:val="0"/>
          <w:sz w:val="20"/>
          <w:szCs w:val="20"/>
        </w:rPr>
      </w:sdtEndPr>
      <w:sdtContent>
        <w:p w14:paraId="3DACF883" w14:textId="77777777" w:rsidR="008B3CCB" w:rsidRPr="009121D4" w:rsidRDefault="008B3CCB" w:rsidP="008B3CCB">
          <w:pPr>
            <w:pStyle w:val="Geenafstand"/>
            <w:spacing w:before="1540" w:after="240"/>
            <w:rPr>
              <w:rFonts w:ascii="Arial" w:hAnsi="Arial" w:cs="Arial"/>
              <w:color w:val="4472C4" w:themeColor="accent1"/>
            </w:rPr>
          </w:pPr>
          <w:r w:rsidRPr="001B5E1F">
            <w:rPr>
              <w:rFonts w:cs="Arial"/>
              <w:b/>
              <w:noProof/>
              <w:sz w:val="20"/>
              <w:szCs w:val="20"/>
            </w:rPr>
            <mc:AlternateContent>
              <mc:Choice Requires="wps">
                <w:drawing>
                  <wp:anchor distT="45720" distB="45720" distL="114300" distR="114300" simplePos="0" relativeHeight="251658243" behindDoc="0" locked="0" layoutInCell="1" allowOverlap="1" wp14:anchorId="65E3F987" wp14:editId="75E8A29B">
                    <wp:simplePos x="0" y="0"/>
                    <wp:positionH relativeFrom="column">
                      <wp:posOffset>4656365</wp:posOffset>
                    </wp:positionH>
                    <wp:positionV relativeFrom="paragraph">
                      <wp:posOffset>246344</wp:posOffset>
                    </wp:positionV>
                    <wp:extent cx="1637030" cy="1139825"/>
                    <wp:effectExtent l="0" t="0" r="0" b="3175"/>
                    <wp:wrapNone/>
                    <wp:docPr id="2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030" cy="11398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F7E957" w14:textId="77777777" w:rsidR="00B83733" w:rsidRDefault="00B83733" w:rsidP="008B3CCB">
                                <w:pPr>
                                  <w:spacing w:line="320" w:lineRule="exact"/>
                                  <w:jc w:val="center"/>
                                  <w:rPr>
                                    <w:rFonts w:ascii="Segoe Print" w:hAnsi="Segoe Print"/>
                                    <w:color w:val="FF0000"/>
                                    <w:sz w:val="24"/>
                                  </w:rPr>
                                </w:pPr>
                              </w:p>
                              <w:p w14:paraId="744EFD8F" w14:textId="2DE4440B" w:rsidR="008B3CCB" w:rsidRPr="00C3019E" w:rsidRDefault="0083228B" w:rsidP="008B3CCB">
                                <w:pPr>
                                  <w:spacing w:line="320" w:lineRule="exact"/>
                                  <w:jc w:val="center"/>
                                  <w:rPr>
                                    <w:rFonts w:ascii="Segoe Print" w:hAnsi="Segoe Print"/>
                                    <w:color w:val="FF0000"/>
                                    <w:sz w:val="24"/>
                                  </w:rPr>
                                </w:pPr>
                                <w:r w:rsidRPr="007307F7">
                                  <w:rPr>
                                    <w:rFonts w:ascii="Segoe Print" w:hAnsi="Segoe Print"/>
                                    <w:color w:val="FF0000"/>
                                    <w:sz w:val="24"/>
                                  </w:rPr>
                                  <w:t>TN</w:t>
                                </w:r>
                                <w:r w:rsidR="00D34C2C" w:rsidRPr="00D34C2C">
                                  <w:rPr>
                                    <w:rFonts w:ascii="Segoe Print" w:hAnsi="Segoe Print"/>
                                    <w:color w:val="FF0000"/>
                                    <w:sz w:val="24"/>
                                  </w:rPr>
                                  <w:t>490230</w:t>
                                </w:r>
                              </w:p>
                              <w:p w14:paraId="156248D8" w14:textId="77777777" w:rsidR="008B3CCB" w:rsidRPr="00C3019E" w:rsidRDefault="008B3CCB" w:rsidP="008B3CCB">
                                <w:pPr>
                                  <w:spacing w:line="320" w:lineRule="exact"/>
                                  <w:rPr>
                                    <w:rFonts w:ascii="Arial Black" w:hAnsi="Arial Black"/>
                                    <w:color w:val="FF000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E3F987" id="_x0000_t202" coordsize="21600,21600" o:spt="202" path="m,l,21600r21600,l21600,xe">
                    <v:stroke joinstyle="miter"/>
                    <v:path gradientshapeok="t" o:connecttype="rect"/>
                  </v:shapetype>
                  <v:shape id="Tekstvak 2" o:spid="_x0000_s1026" type="#_x0000_t202" style="position:absolute;margin-left:366.65pt;margin-top:19.4pt;width:128.9pt;height:89.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" filled="f" stroked="f">
                    <v:textbox>
                      <w:txbxContent>
                        <w:p w14:paraId="78F7E957" w14:textId="77777777" w:rsidR="00B83733" w:rsidRDefault="00B83733" w:rsidP="008B3CCB">
                          <w:pPr>
                            <w:spacing w:line="320" w:lineRule="exact"/>
                            <w:jc w:val="center"/>
                            <w:rPr>
                              <w:rFonts w:ascii="Segoe Print" w:hAnsi="Segoe Print"/>
                              <w:color w:val="FF0000"/>
                              <w:sz w:val="24"/>
                            </w:rPr>
                          </w:pPr>
                        </w:p>
                        <w:p w14:paraId="744EFD8F" w14:textId="2DE4440B" w:rsidR="008B3CCB" w:rsidRPr="00C3019E" w:rsidRDefault="0083228B" w:rsidP="008B3CCB">
                          <w:pPr>
                            <w:spacing w:line="320" w:lineRule="exact"/>
                            <w:jc w:val="center"/>
                            <w:rPr>
                              <w:rFonts w:ascii="Segoe Print" w:hAnsi="Segoe Print"/>
                              <w:color w:val="FF0000"/>
                              <w:sz w:val="24"/>
                            </w:rPr>
                          </w:pPr>
                          <w:r w:rsidRPr="007307F7">
                            <w:rPr>
                              <w:rFonts w:ascii="Segoe Print" w:hAnsi="Segoe Print"/>
                              <w:color w:val="FF0000"/>
                              <w:sz w:val="24"/>
                            </w:rPr>
                            <w:t>TN</w:t>
                          </w:r>
                          <w:r w:rsidR="00D34C2C" w:rsidRPr="00D34C2C">
                            <w:rPr>
                              <w:rFonts w:ascii="Segoe Print" w:hAnsi="Segoe Print"/>
                              <w:color w:val="FF0000"/>
                              <w:sz w:val="24"/>
                            </w:rPr>
                            <w:t>490230</w:t>
                          </w:r>
                        </w:p>
                        <w:p w14:paraId="156248D8" w14:textId="77777777" w:rsidR="008B3CCB" w:rsidRPr="00C3019E" w:rsidRDefault="008B3CCB" w:rsidP="008B3CCB">
                          <w:pPr>
                            <w:spacing w:line="320" w:lineRule="exact"/>
                            <w:rPr>
                              <w:rFonts w:ascii="Arial Black" w:hAnsi="Arial Black"/>
                              <w:color w:val="FF0000"/>
                              <w:sz w:val="24"/>
                              <w:szCs w:val="24"/>
                            </w:rPr>
                          </w:pPr>
                        </w:p>
                      </w:txbxContent>
                    </v:textbox>
                  </v:shape>
                </w:pict>
              </mc:Fallback>
            </mc:AlternateContent>
          </w:r>
          <w:r w:rsidRPr="001B5E1F">
            <w:rPr>
              <w:rFonts w:cs="Arial"/>
              <w:b/>
              <w:noProof/>
              <w:sz w:val="20"/>
              <w:szCs w:val="20"/>
            </w:rPr>
            <mc:AlternateContent>
              <mc:Choice Requires="wps">
                <w:drawing>
                  <wp:anchor distT="45720" distB="45720" distL="114300" distR="114300" simplePos="0" relativeHeight="251658244" behindDoc="0" locked="0" layoutInCell="1" allowOverlap="1" wp14:anchorId="78B30A18" wp14:editId="0797293E">
                    <wp:simplePos x="0" y="0"/>
                    <wp:positionH relativeFrom="margin">
                      <wp:posOffset>-374650</wp:posOffset>
                    </wp:positionH>
                    <wp:positionV relativeFrom="paragraph">
                      <wp:posOffset>890905</wp:posOffset>
                    </wp:positionV>
                    <wp:extent cx="3978275" cy="1404620"/>
                    <wp:effectExtent l="0" t="0" r="0" b="2540"/>
                    <wp:wrapSquare wrapText="bothSides"/>
                    <wp:docPr id="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27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CF2C461" w14:textId="196A70F3" w:rsidR="008B3CCB" w:rsidRPr="004D360E" w:rsidRDefault="008B3CCB" w:rsidP="008B3CCB">
                                <w:pPr>
                                  <w:jc w:val="center"/>
                                  <w:rPr>
                                    <w:rFonts w:ascii="Arial Black" w:hAnsi="Arial Black"/>
                                    <w:b/>
                                    <w:color w:val="FFFFFF" w:themeColor="background1"/>
                                    <w:sz w:val="20"/>
                                    <w:szCs w:val="10"/>
                                  </w:rPr>
                                </w:pPr>
                                <w:bookmarkStart w:id="0" w:name="_Hlk29809383"/>
                                <w:bookmarkStart w:id="1" w:name="_Hlk29809384"/>
                                <w:bookmarkStart w:id="2" w:name="_Hlk29809385"/>
                                <w:bookmarkStart w:id="3" w:name="_Hlk29809386"/>
                                <w:bookmarkStart w:id="4" w:name="_Hlk29809400"/>
                                <w:bookmarkStart w:id="5" w:name="_Hlk29809401"/>
                                <w:bookmarkStart w:id="6" w:name="_Hlk29809433"/>
                                <w:bookmarkStart w:id="7" w:name="_Hlk29809434"/>
                              </w:p>
                              <w:bookmarkEnd w:id="0"/>
                              <w:bookmarkEnd w:id="1"/>
                              <w:bookmarkEnd w:id="2"/>
                              <w:bookmarkEnd w:id="3"/>
                              <w:bookmarkEnd w:id="4"/>
                              <w:bookmarkEnd w:id="5"/>
                              <w:bookmarkEnd w:id="6"/>
                              <w:bookmarkEnd w:id="7"/>
                              <w:p w14:paraId="486490C8" w14:textId="4ABE139B" w:rsidR="008B3CCB" w:rsidRPr="004D360E" w:rsidRDefault="008B3CCB" w:rsidP="008B3CCB">
                                <w:pPr>
                                  <w:jc w:val="center"/>
                                  <w:rPr>
                                    <w:b/>
                                    <w:color w:val="FFFF00"/>
                                    <w:sz w:val="20"/>
                                    <w:szCs w:val="1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B30A18" id="_x0000_s1027" type="#_x0000_t202" style="position:absolute;margin-left:-29.5pt;margin-top:70.15pt;width:313.25pt;height:110.6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" filled="f" stroked="f">
                    <v:textbox style="mso-fit-shape-to-text:t">
                      <w:txbxContent>
                        <w:p w14:paraId="3CF2C461" w14:textId="196A70F3" w:rsidR="008B3CCB" w:rsidRPr="004D360E" w:rsidRDefault="008B3CCB" w:rsidP="008B3CCB">
                          <w:pPr>
                            <w:jc w:val="center"/>
                            <w:rPr>
                              <w:rFonts w:ascii="Arial Black" w:hAnsi="Arial Black"/>
                              <w:b/>
                              <w:color w:val="FFFFFF" w:themeColor="background1"/>
                              <w:sz w:val="20"/>
                              <w:szCs w:val="10"/>
                            </w:rPr>
                          </w:pPr>
                          <w:bookmarkStart w:id="8" w:name="_Hlk29809383"/>
                          <w:bookmarkStart w:id="9" w:name="_Hlk29809384"/>
                          <w:bookmarkStart w:id="10" w:name="_Hlk29809385"/>
                          <w:bookmarkStart w:id="11" w:name="_Hlk29809386"/>
                          <w:bookmarkStart w:id="12" w:name="_Hlk29809400"/>
                          <w:bookmarkStart w:id="13" w:name="_Hlk29809401"/>
                          <w:bookmarkStart w:id="14" w:name="_Hlk29809433"/>
                          <w:bookmarkStart w:id="15" w:name="_Hlk29809434"/>
                        </w:p>
                        <w:bookmarkEnd w:id="8"/>
                        <w:bookmarkEnd w:id="9"/>
                        <w:bookmarkEnd w:id="10"/>
                        <w:bookmarkEnd w:id="11"/>
                        <w:bookmarkEnd w:id="12"/>
                        <w:bookmarkEnd w:id="13"/>
                        <w:bookmarkEnd w:id="14"/>
                        <w:bookmarkEnd w:id="15"/>
                        <w:p w14:paraId="486490C8" w14:textId="4ABE139B" w:rsidR="008B3CCB" w:rsidRPr="004D360E" w:rsidRDefault="008B3CCB" w:rsidP="008B3CCB">
                          <w:pPr>
                            <w:jc w:val="center"/>
                            <w:rPr>
                              <w:b/>
                              <w:color w:val="FFFF00"/>
                              <w:sz w:val="20"/>
                              <w:szCs w:val="10"/>
                            </w:rPr>
                          </w:pPr>
                        </w:p>
                      </w:txbxContent>
                    </v:textbox>
                    <w10:wrap type="square" anchorx="margin"/>
                  </v:shape>
                </w:pict>
              </mc:Fallback>
            </mc:AlternateContent>
          </w:r>
          <w:r>
            <w:rPr>
              <w:noProof/>
            </w:rPr>
            <w:drawing>
              <wp:anchor distT="0" distB="0" distL="114300" distR="114300" simplePos="0" relativeHeight="251658246" behindDoc="1" locked="0" layoutInCell="1" allowOverlap="1" wp14:anchorId="4D15E000" wp14:editId="5B3F4DD8">
                <wp:simplePos x="0" y="0"/>
                <wp:positionH relativeFrom="column">
                  <wp:posOffset>-642620</wp:posOffset>
                </wp:positionH>
                <wp:positionV relativeFrom="paragraph">
                  <wp:posOffset>-680720</wp:posOffset>
                </wp:positionV>
                <wp:extent cx="7057427" cy="4724400"/>
                <wp:effectExtent l="0" t="0" r="0" b="0"/>
                <wp:wrapNone/>
                <wp:docPr id="8" name="Afbeelding 8" descr="Afbeelding met buitenshuis, gras, landschap, n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buitenshuis, gras, landschap, natuur&#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7427" cy="4724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0" layoutInCell="1" allowOverlap="1" wp14:anchorId="269A3C40" wp14:editId="0606227E">
                    <wp:simplePos x="0" y="0"/>
                    <wp:positionH relativeFrom="column">
                      <wp:posOffset>4710963</wp:posOffset>
                    </wp:positionH>
                    <wp:positionV relativeFrom="paragraph">
                      <wp:posOffset>-25</wp:posOffset>
                    </wp:positionV>
                    <wp:extent cx="1571625" cy="1382572"/>
                    <wp:effectExtent l="0" t="0" r="28575" b="27305"/>
                    <wp:wrapNone/>
                    <wp:docPr id="5" name="Ovaal 5"/>
                    <wp:cNvGraphicFramePr/>
                    <a:graphic xmlns:a="http://schemas.openxmlformats.org/drawingml/2006/main">
                      <a:graphicData uri="http://schemas.microsoft.com/office/word/2010/wordprocessingShape">
                        <wps:wsp>
                          <wps:cNvSpPr/>
                          <wps:spPr>
                            <a:xfrm>
                              <a:off x="0" y="0"/>
                              <a:ext cx="1571625" cy="1382572"/>
                            </a:xfrm>
                            <a:prstGeom prst="ellipse">
                              <a:avLst/>
                            </a:prstGeom>
                            <a:solidFill>
                              <a:schemeClr val="lt1">
                                <a:alpha val="91000"/>
                              </a:schemeClr>
                            </a:solidFill>
                            <a:ln w="635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4DBE9DA" id="Ovaal 5" o:spid="_x0000_s1026" style="position:absolute;margin-left:370.95pt;margin-top:0;width:123.75pt;height:108.8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" fillcolor="white [3201]" strokecolor="black [3213]" strokeweight=".5pt">
                    <v:fill opacity="59624f"/>
                    <v:stroke joinstyle="miter"/>
                  </v:oval>
                </w:pict>
              </mc:Fallback>
            </mc:AlternateContent>
          </w:r>
        </w:p>
        <w:p w14:paraId="2FC681D2" w14:textId="7145DC6D" w:rsidR="008B3CCB" w:rsidRDefault="008B3CCB" w:rsidP="008B3CCB">
          <w:pPr>
            <w:rPr>
              <w:rFonts w:cs="Arial"/>
              <w:b/>
              <w:sz w:val="20"/>
              <w:szCs w:val="20"/>
            </w:rPr>
          </w:pPr>
          <w:r>
            <w:rPr>
              <w:noProof/>
            </w:rPr>
            <mc:AlternateContent>
              <mc:Choice Requires="wps">
                <w:drawing>
                  <wp:anchor distT="0" distB="0" distL="114300" distR="114300" simplePos="0" relativeHeight="251658249" behindDoc="0" locked="0" layoutInCell="1" allowOverlap="1" wp14:anchorId="3465FAF0" wp14:editId="4758A7BF">
                    <wp:simplePos x="0" y="0"/>
                    <wp:positionH relativeFrom="column">
                      <wp:posOffset>-423545</wp:posOffset>
                    </wp:positionH>
                    <wp:positionV relativeFrom="paragraph">
                      <wp:posOffset>2609850</wp:posOffset>
                    </wp:positionV>
                    <wp:extent cx="6515100" cy="446405"/>
                    <wp:effectExtent l="0" t="0" r="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464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D2A30C3" w14:textId="4913715A" w:rsidR="008B3CCB" w:rsidRPr="005928D4" w:rsidRDefault="008B3CCB" w:rsidP="008B3CCB">
                                <w:pPr>
                                  <w:spacing w:line="20" w:lineRule="atLeast"/>
                                  <w:rPr>
                                    <w:rFonts w:ascii="Arial Black" w:hAnsi="Arial Black"/>
                                    <w:color w:val="FFFF00"/>
                                    <w:sz w:val="44"/>
                                    <w:szCs w:val="16"/>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465FAF0" id="_x0000_s1028" type="#_x0000_t202" style="position:absolute;margin-left:-33.35pt;margin-top:205.5pt;width:513pt;height:35.15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" filled="f" stroked="f">
                    <v:textbox>
                      <w:txbxContent>
                        <w:p w14:paraId="5D2A30C3" w14:textId="4913715A" w:rsidR="008B3CCB" w:rsidRPr="005928D4" w:rsidRDefault="008B3CCB" w:rsidP="008B3CCB">
                          <w:pPr>
                            <w:spacing w:line="20" w:lineRule="atLeast"/>
                            <w:rPr>
                              <w:rFonts w:ascii="Arial Black" w:hAnsi="Arial Black"/>
                              <w:color w:val="FFFF00"/>
                              <w:sz w:val="44"/>
                              <w:szCs w:val="16"/>
                            </w:rPr>
                          </w:pPr>
                        </w:p>
                      </w:txbxContent>
                    </v:textbox>
                  </v:shape>
                </w:pict>
              </mc:Fallback>
            </mc:AlternateContent>
          </w:r>
          <w:r w:rsidRPr="001B5E1F">
            <w:rPr>
              <w:rFonts w:cs="Arial"/>
              <w:b/>
              <w:noProof/>
              <w:sz w:val="20"/>
              <w:szCs w:val="20"/>
            </w:rPr>
            <mc:AlternateContent>
              <mc:Choice Requires="wps">
                <w:drawing>
                  <wp:anchor distT="45720" distB="45720" distL="114300" distR="114300" simplePos="0" relativeHeight="251658242" behindDoc="0" locked="0" layoutInCell="1" allowOverlap="1" wp14:anchorId="7CD29F82" wp14:editId="7C8A2773">
                    <wp:simplePos x="0" y="0"/>
                    <wp:positionH relativeFrom="column">
                      <wp:posOffset>-661670</wp:posOffset>
                    </wp:positionH>
                    <wp:positionV relativeFrom="paragraph">
                      <wp:posOffset>5810644</wp:posOffset>
                    </wp:positionV>
                    <wp:extent cx="3419475" cy="1404620"/>
                    <wp:effectExtent l="0" t="0" r="0" b="508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1AB0081" w14:textId="4B318684" w:rsidR="008B3CCB" w:rsidRPr="00795258" w:rsidRDefault="00787943" w:rsidP="008B3CCB">
                                <w:pPr>
                                  <w:rPr>
                                    <w:color w:val="FFFFFF" w:themeColor="background1"/>
                                    <w:sz w:val="16"/>
                                    <w:szCs w:val="16"/>
                                  </w:rPr>
                                </w:pPr>
                                <w:r>
                                  <w:rPr>
                                    <w:color w:val="000000" w:themeColor="text1"/>
                                    <w:sz w:val="16"/>
                                    <w:szCs w:val="16"/>
                                  </w:rPr>
                                  <w:t>8 oktober</w:t>
                                </w:r>
                                <w:r w:rsidR="00D72FA7">
                                  <w:rPr>
                                    <w:color w:val="000000" w:themeColor="text1"/>
                                    <w:sz w:val="16"/>
                                    <w:szCs w:val="16"/>
                                  </w:rPr>
                                  <w:t xml:space="preserve"> </w:t>
                                </w:r>
                                <w:r w:rsidR="007D3869">
                                  <w:rPr>
                                    <w:color w:val="000000" w:themeColor="text1"/>
                                    <w:sz w:val="16"/>
                                    <w:szCs w:val="16"/>
                                  </w:rPr>
                                  <w:t>202</w:t>
                                </w:r>
                                <w:r w:rsidR="00C94DAB">
                                  <w:rPr>
                                    <w:color w:val="000000" w:themeColor="text1"/>
                                    <w:sz w:val="16"/>
                                    <w:szCs w:val="16"/>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D29F82" id="_x0000_s1029" type="#_x0000_t202" style="position:absolute;margin-left:-52.1pt;margin-top:457.55pt;width:269.2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" filled="f" stroked="f">
                    <v:textbox style="mso-fit-shape-to-text:t">
                      <w:txbxContent>
                        <w:p w14:paraId="71AB0081" w14:textId="4B318684" w:rsidR="008B3CCB" w:rsidRPr="00795258" w:rsidRDefault="00787943" w:rsidP="008B3CCB">
                          <w:pPr>
                            <w:rPr>
                              <w:color w:val="FFFFFF" w:themeColor="background1"/>
                              <w:sz w:val="16"/>
                              <w:szCs w:val="16"/>
                            </w:rPr>
                          </w:pPr>
                          <w:r>
                            <w:rPr>
                              <w:color w:val="000000" w:themeColor="text1"/>
                              <w:sz w:val="16"/>
                              <w:szCs w:val="16"/>
                            </w:rPr>
                            <w:t>8 oktober</w:t>
                          </w:r>
                          <w:r w:rsidR="00D72FA7">
                            <w:rPr>
                              <w:color w:val="000000" w:themeColor="text1"/>
                              <w:sz w:val="16"/>
                              <w:szCs w:val="16"/>
                            </w:rPr>
                            <w:t xml:space="preserve"> </w:t>
                          </w:r>
                          <w:r w:rsidR="007D3869">
                            <w:rPr>
                              <w:color w:val="000000" w:themeColor="text1"/>
                              <w:sz w:val="16"/>
                              <w:szCs w:val="16"/>
                            </w:rPr>
                            <w:t>202</w:t>
                          </w:r>
                          <w:r w:rsidR="00C94DAB">
                            <w:rPr>
                              <w:color w:val="000000" w:themeColor="text1"/>
                              <w:sz w:val="16"/>
                              <w:szCs w:val="16"/>
                            </w:rPr>
                            <w:t>4</w:t>
                          </w:r>
                        </w:p>
                      </w:txbxContent>
                    </v:textbox>
                  </v:shape>
                </w:pict>
              </mc:Fallback>
            </mc:AlternateContent>
          </w:r>
          <w:r>
            <w:rPr>
              <w:rFonts w:cs="Arial"/>
              <w:b/>
              <w:noProof/>
              <w:sz w:val="20"/>
              <w:szCs w:val="20"/>
            </w:rPr>
            <mc:AlternateContent>
              <mc:Choice Requires="wps">
                <w:drawing>
                  <wp:anchor distT="0" distB="0" distL="114300" distR="114300" simplePos="0" relativeHeight="251658248" behindDoc="0" locked="0" layoutInCell="1" allowOverlap="1" wp14:anchorId="69107DBD" wp14:editId="38B4AD67">
                    <wp:simplePos x="0" y="0"/>
                    <wp:positionH relativeFrom="margin">
                      <wp:posOffset>-642218</wp:posOffset>
                    </wp:positionH>
                    <wp:positionV relativeFrom="paragraph">
                      <wp:posOffset>2336174</wp:posOffset>
                    </wp:positionV>
                    <wp:extent cx="7057390" cy="3133716"/>
                    <wp:effectExtent l="0" t="0" r="0" b="0"/>
                    <wp:wrapNone/>
                    <wp:docPr id="17" name="Rechthoek 17"/>
                    <wp:cNvGraphicFramePr/>
                    <a:graphic xmlns:a="http://schemas.openxmlformats.org/drawingml/2006/main">
                      <a:graphicData uri="http://schemas.microsoft.com/office/word/2010/wordprocessingShape">
                        <wps:wsp>
                          <wps:cNvSpPr/>
                          <wps:spPr>
                            <a:xfrm>
                              <a:off x="0" y="0"/>
                              <a:ext cx="7057390" cy="3133716"/>
                            </a:xfrm>
                            <a:prstGeom prst="rect">
                              <a:avLst/>
                            </a:prstGeom>
                            <a:solidFill>
                              <a:srgbClr val="64A7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E8ED3" id="Rechthoek 17" o:spid="_x0000_s1026" style="position:absolute;margin-left:-50.55pt;margin-top:183.95pt;width:555.7pt;height:24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" fillcolor="#64a70b" stroked="f" strokeweight="1pt">
                    <w10:wrap anchorx="margin"/>
                  </v:rect>
                </w:pict>
              </mc:Fallback>
            </mc:AlternateContent>
          </w:r>
        </w:p>
      </w:sdtContent>
    </w:sdt>
    <w:p w14:paraId="6D6F3306" w14:textId="77777777" w:rsidR="008B3CCB" w:rsidRDefault="008B3CCB" w:rsidP="008B3CCB">
      <w:pPr>
        <w:spacing w:line="240" w:lineRule="auto"/>
        <w:rPr>
          <w:rFonts w:cs="Arial"/>
          <w:b/>
        </w:rPr>
      </w:pPr>
    </w:p>
    <w:p w14:paraId="5E054FEF" w14:textId="202625DB" w:rsidR="008B3CCB" w:rsidRDefault="00680C3B" w:rsidP="008B3CCB">
      <w:pPr>
        <w:spacing w:line="240" w:lineRule="auto"/>
        <w:rPr>
          <w:rFonts w:cs="Arial"/>
          <w:b/>
        </w:rPr>
      </w:pPr>
      <w:r>
        <w:rPr>
          <w:noProof/>
        </w:rPr>
        <mc:AlternateContent>
          <mc:Choice Requires="wps">
            <w:drawing>
              <wp:anchor distT="0" distB="0" distL="114300" distR="114300" simplePos="0" relativeHeight="251658250" behindDoc="0" locked="0" layoutInCell="1" allowOverlap="1" wp14:anchorId="2F282D12" wp14:editId="4F1D006B">
                <wp:simplePos x="0" y="0"/>
                <wp:positionH relativeFrom="column">
                  <wp:posOffset>-425450</wp:posOffset>
                </wp:positionH>
                <wp:positionV relativeFrom="paragraph">
                  <wp:posOffset>2431415</wp:posOffset>
                </wp:positionV>
                <wp:extent cx="6788150" cy="1780540"/>
                <wp:effectExtent l="0" t="0" r="0" b="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0" cy="17805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3788E61" w14:textId="7F7DD57B" w:rsidR="008B3CCB" w:rsidRPr="00D72FA7" w:rsidRDefault="00DD3CBF" w:rsidP="00C94DAB">
                            <w:pPr>
                              <w:spacing w:line="800" w:lineRule="exact"/>
                              <w:jc w:val="center"/>
                              <w:rPr>
                                <w:rFonts w:ascii="Arial Black" w:hAnsi="Arial Black"/>
                                <w:color w:val="FFFFFF" w:themeColor="background1"/>
                                <w:sz w:val="40"/>
                                <w:szCs w:val="40"/>
                              </w:rPr>
                            </w:pPr>
                            <w:r w:rsidRPr="00D72FA7">
                              <w:rPr>
                                <w:rFonts w:ascii="Arial Black" w:hAnsi="Arial Black"/>
                                <w:color w:val="FFFFFF" w:themeColor="background1"/>
                                <w:sz w:val="40"/>
                                <w:szCs w:val="40"/>
                              </w:rPr>
                              <w:t xml:space="preserve">Openbare </w:t>
                            </w:r>
                            <w:r w:rsidR="009450D0">
                              <w:rPr>
                                <w:rFonts w:ascii="Arial Black" w:hAnsi="Arial Black"/>
                                <w:color w:val="FFFFFF" w:themeColor="background1"/>
                                <w:sz w:val="40"/>
                                <w:szCs w:val="40"/>
                              </w:rPr>
                              <w:t xml:space="preserve">Europese </w:t>
                            </w:r>
                            <w:r w:rsidRPr="00D72FA7">
                              <w:rPr>
                                <w:rFonts w:ascii="Arial Black" w:hAnsi="Arial Black"/>
                                <w:color w:val="FFFFFF" w:themeColor="background1"/>
                                <w:sz w:val="40"/>
                                <w:szCs w:val="40"/>
                              </w:rPr>
                              <w:t>aa</w:t>
                            </w:r>
                            <w:r w:rsidR="007D3869">
                              <w:rPr>
                                <w:rFonts w:ascii="Arial Black" w:hAnsi="Arial Black"/>
                                <w:color w:val="FFFFFF" w:themeColor="background1"/>
                                <w:sz w:val="40"/>
                                <w:szCs w:val="40"/>
                              </w:rPr>
                              <w:t>n</w:t>
                            </w:r>
                            <w:r w:rsidR="003745BD" w:rsidRPr="00D72FA7">
                              <w:rPr>
                                <w:rFonts w:ascii="Arial Black" w:hAnsi="Arial Black"/>
                                <w:color w:val="FFFFFF" w:themeColor="background1"/>
                                <w:sz w:val="40"/>
                                <w:szCs w:val="40"/>
                              </w:rPr>
                              <w:t>besteding</w:t>
                            </w:r>
                            <w:r w:rsidR="009450D0">
                              <w:rPr>
                                <w:rFonts w:ascii="Arial Black" w:hAnsi="Arial Black"/>
                                <w:color w:val="FFFFFF" w:themeColor="background1"/>
                                <w:sz w:val="40"/>
                                <w:szCs w:val="40"/>
                              </w:rPr>
                              <w:t xml:space="preserve"> </w:t>
                            </w:r>
                            <w:r w:rsidR="003745BD" w:rsidRPr="00D72FA7">
                              <w:rPr>
                                <w:rFonts w:ascii="Arial Black" w:hAnsi="Arial Black"/>
                                <w:color w:val="FFFFFF" w:themeColor="background1"/>
                                <w:sz w:val="40"/>
                                <w:szCs w:val="40"/>
                              </w:rPr>
                              <w:t xml:space="preserve"> </w:t>
                            </w:r>
                            <w:r w:rsidR="00065726">
                              <w:rPr>
                                <w:rFonts w:ascii="Arial Black" w:hAnsi="Arial Black"/>
                                <w:color w:val="FFFFFF" w:themeColor="background1"/>
                                <w:sz w:val="40"/>
                                <w:szCs w:val="40"/>
                              </w:rPr>
                              <w:t>leveringen PMD zakken</w:t>
                            </w:r>
                            <w:r w:rsidR="00C94DAB">
                              <w:rPr>
                                <w:rFonts w:ascii="Arial Black" w:hAnsi="Arial Black"/>
                                <w:color w:val="FFFFFF" w:themeColor="background1"/>
                                <w:sz w:val="40"/>
                                <w:szCs w:val="40"/>
                              </w:rPr>
                              <w:t>, 202</w:t>
                            </w:r>
                            <w:r w:rsidR="00532C53">
                              <w:rPr>
                                <w:rFonts w:ascii="Arial Black" w:hAnsi="Arial Black"/>
                                <w:color w:val="FFFFFF" w:themeColor="background1"/>
                                <w:sz w:val="40"/>
                                <w:szCs w:val="40"/>
                              </w:rPr>
                              <w:t>5-2026/2028</w:t>
                            </w:r>
                          </w:p>
                        </w:txbxContent>
                      </wps:txbx>
                      <wps:bodyPr rot="0" vert="horz" wrap="square" lIns="91440" tIns="45720" rIns="91440" bIns="45720" anchor="t" anchorCtr="0">
                        <a:noAutofit/>
                      </wps:bodyPr>
                    </wps:wsp>
                  </a:graphicData>
                </a:graphic>
              </wp:anchor>
            </w:drawing>
          </mc:Choice>
          <mc:Fallback>
            <w:pict>
              <v:shape w14:anchorId="2F282D12" id="_x0000_s1030" type="#_x0000_t202" style="position:absolute;margin-left:-33.5pt;margin-top:191.45pt;width:534.5pt;height:140.2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" filled="f" stroked="f">
                <v:textbox>
                  <w:txbxContent>
                    <w:p w14:paraId="43788E61" w14:textId="7F7DD57B" w:rsidR="008B3CCB" w:rsidRPr="00D72FA7" w:rsidRDefault="00DD3CBF" w:rsidP="00C94DAB">
                      <w:pPr>
                        <w:spacing w:line="800" w:lineRule="exact"/>
                        <w:jc w:val="center"/>
                        <w:rPr>
                          <w:rFonts w:ascii="Arial Black" w:hAnsi="Arial Black"/>
                          <w:color w:val="FFFFFF" w:themeColor="background1"/>
                          <w:sz w:val="40"/>
                          <w:szCs w:val="40"/>
                        </w:rPr>
                      </w:pPr>
                      <w:r w:rsidRPr="00D72FA7">
                        <w:rPr>
                          <w:rFonts w:ascii="Arial Black" w:hAnsi="Arial Black"/>
                          <w:color w:val="FFFFFF" w:themeColor="background1"/>
                          <w:sz w:val="40"/>
                          <w:szCs w:val="40"/>
                        </w:rPr>
                        <w:t xml:space="preserve">Openbare </w:t>
                      </w:r>
                      <w:r w:rsidR="009450D0">
                        <w:rPr>
                          <w:rFonts w:ascii="Arial Black" w:hAnsi="Arial Black"/>
                          <w:color w:val="FFFFFF" w:themeColor="background1"/>
                          <w:sz w:val="40"/>
                          <w:szCs w:val="40"/>
                        </w:rPr>
                        <w:t xml:space="preserve">Europese </w:t>
                      </w:r>
                      <w:r w:rsidRPr="00D72FA7">
                        <w:rPr>
                          <w:rFonts w:ascii="Arial Black" w:hAnsi="Arial Black"/>
                          <w:color w:val="FFFFFF" w:themeColor="background1"/>
                          <w:sz w:val="40"/>
                          <w:szCs w:val="40"/>
                        </w:rPr>
                        <w:t>aa</w:t>
                      </w:r>
                      <w:r w:rsidR="007D3869">
                        <w:rPr>
                          <w:rFonts w:ascii="Arial Black" w:hAnsi="Arial Black"/>
                          <w:color w:val="FFFFFF" w:themeColor="background1"/>
                          <w:sz w:val="40"/>
                          <w:szCs w:val="40"/>
                        </w:rPr>
                        <w:t>n</w:t>
                      </w:r>
                      <w:r w:rsidR="003745BD" w:rsidRPr="00D72FA7">
                        <w:rPr>
                          <w:rFonts w:ascii="Arial Black" w:hAnsi="Arial Black"/>
                          <w:color w:val="FFFFFF" w:themeColor="background1"/>
                          <w:sz w:val="40"/>
                          <w:szCs w:val="40"/>
                        </w:rPr>
                        <w:t>besteding</w:t>
                      </w:r>
                      <w:r w:rsidR="009450D0">
                        <w:rPr>
                          <w:rFonts w:ascii="Arial Black" w:hAnsi="Arial Black"/>
                          <w:color w:val="FFFFFF" w:themeColor="background1"/>
                          <w:sz w:val="40"/>
                          <w:szCs w:val="40"/>
                        </w:rPr>
                        <w:t xml:space="preserve"> </w:t>
                      </w:r>
                      <w:r w:rsidR="003745BD" w:rsidRPr="00D72FA7">
                        <w:rPr>
                          <w:rFonts w:ascii="Arial Black" w:hAnsi="Arial Black"/>
                          <w:color w:val="FFFFFF" w:themeColor="background1"/>
                          <w:sz w:val="40"/>
                          <w:szCs w:val="40"/>
                        </w:rPr>
                        <w:t xml:space="preserve"> </w:t>
                      </w:r>
                      <w:r w:rsidR="00065726">
                        <w:rPr>
                          <w:rFonts w:ascii="Arial Black" w:hAnsi="Arial Black"/>
                          <w:color w:val="FFFFFF" w:themeColor="background1"/>
                          <w:sz w:val="40"/>
                          <w:szCs w:val="40"/>
                        </w:rPr>
                        <w:t>leveringen PMD zakken</w:t>
                      </w:r>
                      <w:r w:rsidR="00C94DAB">
                        <w:rPr>
                          <w:rFonts w:ascii="Arial Black" w:hAnsi="Arial Black"/>
                          <w:color w:val="FFFFFF" w:themeColor="background1"/>
                          <w:sz w:val="40"/>
                          <w:szCs w:val="40"/>
                        </w:rPr>
                        <w:t>, 202</w:t>
                      </w:r>
                      <w:r w:rsidR="00532C53">
                        <w:rPr>
                          <w:rFonts w:ascii="Arial Black" w:hAnsi="Arial Black"/>
                          <w:color w:val="FFFFFF" w:themeColor="background1"/>
                          <w:sz w:val="40"/>
                          <w:szCs w:val="40"/>
                        </w:rPr>
                        <w:t>5-2026/2028</w:t>
                      </w:r>
                    </w:p>
                  </w:txbxContent>
                </v:textbox>
              </v:shape>
            </w:pict>
          </mc:Fallback>
        </mc:AlternateContent>
      </w:r>
      <w:r w:rsidR="0088759D" w:rsidRPr="00257D52">
        <w:rPr>
          <w:b/>
          <w:noProof/>
        </w:rPr>
        <w:drawing>
          <wp:anchor distT="0" distB="0" distL="114300" distR="114300" simplePos="0" relativeHeight="251658240" behindDoc="0" locked="0" layoutInCell="1" allowOverlap="1" wp14:anchorId="066D17EC" wp14:editId="00F4D11C">
            <wp:simplePos x="0" y="0"/>
            <wp:positionH relativeFrom="margin">
              <wp:posOffset>1546860</wp:posOffset>
            </wp:positionH>
            <wp:positionV relativeFrom="paragraph">
              <wp:posOffset>5600065</wp:posOffset>
            </wp:positionV>
            <wp:extent cx="3021330" cy="818515"/>
            <wp:effectExtent l="0" t="0" r="7620" b="635"/>
            <wp:wrapNone/>
            <wp:docPr id="4" name="Afbeelding 4" descr="Afbeelding met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roen&#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1330" cy="818515"/>
                    </a:xfrm>
                    <a:prstGeom prst="rect">
                      <a:avLst/>
                    </a:prstGeom>
                  </pic:spPr>
                </pic:pic>
              </a:graphicData>
            </a:graphic>
            <wp14:sizeRelH relativeFrom="margin">
              <wp14:pctWidth>0</wp14:pctWidth>
            </wp14:sizeRelH>
            <wp14:sizeRelV relativeFrom="margin">
              <wp14:pctHeight>0</wp14:pctHeight>
            </wp14:sizeRelV>
          </wp:anchor>
        </w:drawing>
      </w:r>
      <w:r w:rsidR="008B3CCB">
        <w:rPr>
          <w:rFonts w:cs="Arial"/>
          <w:b/>
        </w:rPr>
        <w:br w:type="page"/>
      </w:r>
    </w:p>
    <w:p w14:paraId="518C0125" w14:textId="21D66094" w:rsidR="00F838AA" w:rsidRPr="00AB705F" w:rsidRDefault="00F838AA" w:rsidP="00AB705F">
      <w:pPr>
        <w:pStyle w:val="CBPalinea"/>
        <w:jc w:val="center"/>
        <w:rPr>
          <w:rFonts w:cstheme="minorHAnsi"/>
        </w:rPr>
      </w:pPr>
    </w:p>
    <w:bookmarkStart w:id="8" w:name="_Toc179288310" w:displacedByCustomXml="next"/>
    <w:sdt>
      <w:sdtPr>
        <w:rPr>
          <w:rFonts w:eastAsiaTheme="minorEastAsia" w:cstheme="minorHAnsi"/>
          <w:b w:val="0"/>
          <w:bCs/>
          <w:caps w:val="0"/>
          <w:color w:val="auto"/>
          <w:szCs w:val="22"/>
        </w:rPr>
        <w:id w:val="-1238788465"/>
        <w:docPartObj>
          <w:docPartGallery w:val="Table of Contents"/>
          <w:docPartUnique/>
        </w:docPartObj>
      </w:sdtPr>
      <w:sdtEndPr>
        <w:rPr>
          <w:rFonts w:eastAsiaTheme="minorHAnsi"/>
          <w:bCs w:val="0"/>
        </w:rPr>
      </w:sdtEndPr>
      <w:sdtContent>
        <w:p w14:paraId="0314CE7F" w14:textId="1F984769" w:rsidR="00F838AA" w:rsidRPr="008C73B1" w:rsidRDefault="007D27FF" w:rsidP="00AB705F">
          <w:pPr>
            <w:pStyle w:val="Kop1"/>
            <w:numPr>
              <w:ilvl w:val="0"/>
              <w:numId w:val="0"/>
            </w:numPr>
            <w:ind w:left="851" w:hanging="851"/>
            <w:jc w:val="both"/>
            <w:rPr>
              <w:rFonts w:cstheme="minorHAnsi"/>
              <w:smallCaps/>
              <w:color w:val="70AD47" w:themeColor="accent6"/>
            </w:rPr>
          </w:pPr>
          <w:r w:rsidRPr="008C73B1">
            <w:rPr>
              <w:rFonts w:cstheme="minorHAnsi"/>
              <w:color w:val="70AD47" w:themeColor="accent6"/>
            </w:rPr>
            <w:t>INHOUDSOPGAVE</w:t>
          </w:r>
          <w:bookmarkEnd w:id="8"/>
        </w:p>
        <w:p w14:paraId="7A002981" w14:textId="116AFA02" w:rsidR="00A0634A" w:rsidRDefault="00717C69">
          <w:pPr>
            <w:pStyle w:val="Inhopg1"/>
            <w:rPr>
              <w:rFonts w:eastAsiaTheme="minorEastAsia" w:cstheme="minorBidi"/>
              <w:b w:val="0"/>
              <w:bCs w:val="0"/>
              <w:caps w:val="0"/>
              <w:color w:val="auto"/>
              <w:kern w:val="2"/>
              <w:sz w:val="24"/>
              <w:szCs w:val="24"/>
              <w14:ligatures w14:val="standardContextual"/>
            </w:rPr>
          </w:pPr>
          <w:r w:rsidRPr="00AB705F">
            <w:fldChar w:fldCharType="begin"/>
          </w:r>
          <w:r w:rsidRPr="00AB705F">
            <w:instrText xml:space="preserve"> TOC \o "1-2" \h \z \u </w:instrText>
          </w:r>
          <w:r w:rsidRPr="00AB705F">
            <w:fldChar w:fldCharType="separate"/>
          </w:r>
          <w:hyperlink w:anchor="_Toc179288310" w:history="1">
            <w:r w:rsidR="00A0634A" w:rsidRPr="00785573">
              <w:rPr>
                <w:rStyle w:val="Hyperlink"/>
              </w:rPr>
              <w:t>INHOUDSOPGAVE</w:t>
            </w:r>
            <w:r w:rsidR="00A0634A">
              <w:rPr>
                <w:webHidden/>
              </w:rPr>
              <w:tab/>
            </w:r>
            <w:r w:rsidR="00A0634A">
              <w:rPr>
                <w:webHidden/>
              </w:rPr>
              <w:fldChar w:fldCharType="begin"/>
            </w:r>
            <w:r w:rsidR="00A0634A">
              <w:rPr>
                <w:webHidden/>
              </w:rPr>
              <w:instrText xml:space="preserve"> PAGEREF _Toc179288310 \h </w:instrText>
            </w:r>
            <w:r w:rsidR="00A0634A">
              <w:rPr>
                <w:webHidden/>
              </w:rPr>
            </w:r>
            <w:r w:rsidR="00A0634A">
              <w:rPr>
                <w:webHidden/>
              </w:rPr>
              <w:fldChar w:fldCharType="separate"/>
            </w:r>
            <w:r w:rsidR="00A0634A">
              <w:rPr>
                <w:webHidden/>
              </w:rPr>
              <w:t>2</w:t>
            </w:r>
            <w:r w:rsidR="00A0634A">
              <w:rPr>
                <w:webHidden/>
              </w:rPr>
              <w:fldChar w:fldCharType="end"/>
            </w:r>
          </w:hyperlink>
        </w:p>
        <w:p w14:paraId="7345392A" w14:textId="263B234B" w:rsidR="00A0634A" w:rsidRDefault="00A0634A">
          <w:pPr>
            <w:pStyle w:val="Inhopg1"/>
            <w:rPr>
              <w:rFonts w:eastAsiaTheme="minorEastAsia" w:cstheme="minorBidi"/>
              <w:b w:val="0"/>
              <w:bCs w:val="0"/>
              <w:caps w:val="0"/>
              <w:color w:val="auto"/>
              <w:kern w:val="2"/>
              <w:sz w:val="24"/>
              <w:szCs w:val="24"/>
              <w14:ligatures w14:val="standardContextual"/>
            </w:rPr>
          </w:pPr>
          <w:hyperlink w:anchor="_Toc179288311" w:history="1">
            <w:r w:rsidRPr="00785573">
              <w:rPr>
                <w:rStyle w:val="Hyperlink"/>
              </w:rPr>
              <w:t>INLEIDING</w:t>
            </w:r>
            <w:r>
              <w:rPr>
                <w:webHidden/>
              </w:rPr>
              <w:tab/>
            </w:r>
            <w:r>
              <w:rPr>
                <w:webHidden/>
              </w:rPr>
              <w:fldChar w:fldCharType="begin"/>
            </w:r>
            <w:r>
              <w:rPr>
                <w:webHidden/>
              </w:rPr>
              <w:instrText xml:space="preserve"> PAGEREF _Toc179288311 \h </w:instrText>
            </w:r>
            <w:r>
              <w:rPr>
                <w:webHidden/>
              </w:rPr>
            </w:r>
            <w:r>
              <w:rPr>
                <w:webHidden/>
              </w:rPr>
              <w:fldChar w:fldCharType="separate"/>
            </w:r>
            <w:r>
              <w:rPr>
                <w:webHidden/>
              </w:rPr>
              <w:t>4</w:t>
            </w:r>
            <w:r>
              <w:rPr>
                <w:webHidden/>
              </w:rPr>
              <w:fldChar w:fldCharType="end"/>
            </w:r>
          </w:hyperlink>
        </w:p>
        <w:p w14:paraId="41AEF17A" w14:textId="521E0B10" w:rsidR="00A0634A" w:rsidRDefault="00A0634A">
          <w:pPr>
            <w:pStyle w:val="Inhopg1"/>
            <w:rPr>
              <w:rFonts w:eastAsiaTheme="minorEastAsia" w:cstheme="minorBidi"/>
              <w:b w:val="0"/>
              <w:bCs w:val="0"/>
              <w:caps w:val="0"/>
              <w:color w:val="auto"/>
              <w:kern w:val="2"/>
              <w:sz w:val="24"/>
              <w:szCs w:val="24"/>
              <w14:ligatures w14:val="standardContextual"/>
            </w:rPr>
          </w:pPr>
          <w:hyperlink w:anchor="_Toc179288312" w:history="1">
            <w:r w:rsidRPr="00785573">
              <w:rPr>
                <w:rStyle w:val="Hyperlink"/>
              </w:rPr>
              <w:t>1</w:t>
            </w:r>
            <w:r>
              <w:rPr>
                <w:rFonts w:eastAsiaTheme="minorEastAsia" w:cstheme="minorBidi"/>
                <w:b w:val="0"/>
                <w:bCs w:val="0"/>
                <w:caps w:val="0"/>
                <w:color w:val="auto"/>
                <w:kern w:val="2"/>
                <w:sz w:val="24"/>
                <w:szCs w:val="24"/>
                <w14:ligatures w14:val="standardContextual"/>
              </w:rPr>
              <w:tab/>
            </w:r>
            <w:r w:rsidRPr="00785573">
              <w:rPr>
                <w:rStyle w:val="Hyperlink"/>
              </w:rPr>
              <w:t>OMSCHRIJVING OPDRACHT(GEVER)</w:t>
            </w:r>
            <w:r>
              <w:rPr>
                <w:webHidden/>
              </w:rPr>
              <w:tab/>
            </w:r>
            <w:r>
              <w:rPr>
                <w:webHidden/>
              </w:rPr>
              <w:fldChar w:fldCharType="begin"/>
            </w:r>
            <w:r>
              <w:rPr>
                <w:webHidden/>
              </w:rPr>
              <w:instrText xml:space="preserve"> PAGEREF _Toc179288312 \h </w:instrText>
            </w:r>
            <w:r>
              <w:rPr>
                <w:webHidden/>
              </w:rPr>
            </w:r>
            <w:r>
              <w:rPr>
                <w:webHidden/>
              </w:rPr>
              <w:fldChar w:fldCharType="separate"/>
            </w:r>
            <w:r>
              <w:rPr>
                <w:webHidden/>
              </w:rPr>
              <w:t>5</w:t>
            </w:r>
            <w:r>
              <w:rPr>
                <w:webHidden/>
              </w:rPr>
              <w:fldChar w:fldCharType="end"/>
            </w:r>
          </w:hyperlink>
        </w:p>
        <w:p w14:paraId="6F729A7A" w14:textId="74ACB08E"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13" w:history="1">
            <w:r w:rsidRPr="00785573">
              <w:rPr>
                <w:rStyle w:val="Hyperlink"/>
                <w:rFonts w:cstheme="minorHAnsi"/>
                <w:noProof/>
              </w:rPr>
              <w:t>1.1</w:t>
            </w:r>
            <w:r>
              <w:rPr>
                <w:rFonts w:cstheme="minorBidi"/>
                <w:bCs w:val="0"/>
                <w:caps w:val="0"/>
                <w:noProof/>
                <w:kern w:val="2"/>
                <w:sz w:val="24"/>
                <w:szCs w:val="24"/>
                <w14:ligatures w14:val="standardContextual"/>
              </w:rPr>
              <w:tab/>
            </w:r>
            <w:r w:rsidRPr="00785573">
              <w:rPr>
                <w:rStyle w:val="Hyperlink"/>
                <w:rFonts w:cstheme="minorHAnsi"/>
                <w:noProof/>
              </w:rPr>
              <w:t>INHOUD VAN DE OPDRACHT</w:t>
            </w:r>
            <w:r>
              <w:rPr>
                <w:noProof/>
                <w:webHidden/>
              </w:rPr>
              <w:tab/>
            </w:r>
            <w:r>
              <w:rPr>
                <w:noProof/>
                <w:webHidden/>
              </w:rPr>
              <w:fldChar w:fldCharType="begin"/>
            </w:r>
            <w:r>
              <w:rPr>
                <w:noProof/>
                <w:webHidden/>
              </w:rPr>
              <w:instrText xml:space="preserve"> PAGEREF _Toc179288313 \h </w:instrText>
            </w:r>
            <w:r>
              <w:rPr>
                <w:noProof/>
                <w:webHidden/>
              </w:rPr>
            </w:r>
            <w:r>
              <w:rPr>
                <w:noProof/>
                <w:webHidden/>
              </w:rPr>
              <w:fldChar w:fldCharType="separate"/>
            </w:r>
            <w:r>
              <w:rPr>
                <w:noProof/>
                <w:webHidden/>
              </w:rPr>
              <w:t>5</w:t>
            </w:r>
            <w:r>
              <w:rPr>
                <w:noProof/>
                <w:webHidden/>
              </w:rPr>
              <w:fldChar w:fldCharType="end"/>
            </w:r>
          </w:hyperlink>
        </w:p>
        <w:p w14:paraId="1A9D2D43" w14:textId="0E32A53D"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14" w:history="1">
            <w:r w:rsidRPr="00785573">
              <w:rPr>
                <w:rStyle w:val="Hyperlink"/>
                <w:noProof/>
              </w:rPr>
              <w:t>1.2</w:t>
            </w:r>
            <w:r>
              <w:rPr>
                <w:rFonts w:cstheme="minorBidi"/>
                <w:bCs w:val="0"/>
                <w:caps w:val="0"/>
                <w:noProof/>
                <w:kern w:val="2"/>
                <w:sz w:val="24"/>
                <w:szCs w:val="24"/>
                <w14:ligatures w14:val="standardContextual"/>
              </w:rPr>
              <w:tab/>
            </w:r>
            <w:r w:rsidRPr="00785573">
              <w:rPr>
                <w:rStyle w:val="Hyperlink"/>
                <w:noProof/>
              </w:rPr>
              <w:t>Omvang</w:t>
            </w:r>
            <w:r>
              <w:rPr>
                <w:noProof/>
                <w:webHidden/>
              </w:rPr>
              <w:tab/>
            </w:r>
            <w:r>
              <w:rPr>
                <w:noProof/>
                <w:webHidden/>
              </w:rPr>
              <w:fldChar w:fldCharType="begin"/>
            </w:r>
            <w:r>
              <w:rPr>
                <w:noProof/>
                <w:webHidden/>
              </w:rPr>
              <w:instrText xml:space="preserve"> PAGEREF _Toc179288314 \h </w:instrText>
            </w:r>
            <w:r>
              <w:rPr>
                <w:noProof/>
                <w:webHidden/>
              </w:rPr>
            </w:r>
            <w:r>
              <w:rPr>
                <w:noProof/>
                <w:webHidden/>
              </w:rPr>
              <w:fldChar w:fldCharType="separate"/>
            </w:r>
            <w:r>
              <w:rPr>
                <w:noProof/>
                <w:webHidden/>
              </w:rPr>
              <w:t>5</w:t>
            </w:r>
            <w:r>
              <w:rPr>
                <w:noProof/>
                <w:webHidden/>
              </w:rPr>
              <w:fldChar w:fldCharType="end"/>
            </w:r>
          </w:hyperlink>
        </w:p>
        <w:p w14:paraId="1ADE2F65" w14:textId="10997E6D"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15" w:history="1">
            <w:r w:rsidRPr="00785573">
              <w:rPr>
                <w:rStyle w:val="Hyperlink"/>
                <w:noProof/>
              </w:rPr>
              <w:t>1.3</w:t>
            </w:r>
            <w:r>
              <w:rPr>
                <w:rFonts w:cstheme="minorBidi"/>
                <w:bCs w:val="0"/>
                <w:caps w:val="0"/>
                <w:noProof/>
                <w:kern w:val="2"/>
                <w:sz w:val="24"/>
                <w:szCs w:val="24"/>
                <w14:ligatures w14:val="standardContextual"/>
              </w:rPr>
              <w:tab/>
            </w:r>
            <w:r w:rsidRPr="00785573">
              <w:rPr>
                <w:rStyle w:val="Hyperlink"/>
                <w:noProof/>
              </w:rPr>
              <w:t>BESCHRIJVING GEMEENTE NOORDENVELD</w:t>
            </w:r>
            <w:r>
              <w:rPr>
                <w:noProof/>
                <w:webHidden/>
              </w:rPr>
              <w:tab/>
            </w:r>
            <w:r>
              <w:rPr>
                <w:noProof/>
                <w:webHidden/>
              </w:rPr>
              <w:fldChar w:fldCharType="begin"/>
            </w:r>
            <w:r>
              <w:rPr>
                <w:noProof/>
                <w:webHidden/>
              </w:rPr>
              <w:instrText xml:space="preserve"> PAGEREF _Toc179288315 \h </w:instrText>
            </w:r>
            <w:r>
              <w:rPr>
                <w:noProof/>
                <w:webHidden/>
              </w:rPr>
            </w:r>
            <w:r>
              <w:rPr>
                <w:noProof/>
                <w:webHidden/>
              </w:rPr>
              <w:fldChar w:fldCharType="separate"/>
            </w:r>
            <w:r>
              <w:rPr>
                <w:noProof/>
                <w:webHidden/>
              </w:rPr>
              <w:t>5</w:t>
            </w:r>
            <w:r>
              <w:rPr>
                <w:noProof/>
                <w:webHidden/>
              </w:rPr>
              <w:fldChar w:fldCharType="end"/>
            </w:r>
          </w:hyperlink>
        </w:p>
        <w:p w14:paraId="58CCF72D" w14:textId="1F07A1A6"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16" w:history="1">
            <w:r w:rsidRPr="00785573">
              <w:rPr>
                <w:rStyle w:val="Hyperlink"/>
                <w:rFonts w:cstheme="minorHAnsi"/>
                <w:noProof/>
              </w:rPr>
              <w:t>1.4</w:t>
            </w:r>
            <w:r>
              <w:rPr>
                <w:rFonts w:cstheme="minorBidi"/>
                <w:bCs w:val="0"/>
                <w:caps w:val="0"/>
                <w:noProof/>
                <w:kern w:val="2"/>
                <w:sz w:val="24"/>
                <w:szCs w:val="24"/>
                <w14:ligatures w14:val="standardContextual"/>
              </w:rPr>
              <w:tab/>
            </w:r>
            <w:r w:rsidRPr="00785573">
              <w:rPr>
                <w:rStyle w:val="Hyperlink"/>
                <w:rFonts w:cstheme="minorHAnsi"/>
                <w:noProof/>
              </w:rPr>
              <w:t>DE OVEREENKOMST</w:t>
            </w:r>
            <w:r>
              <w:rPr>
                <w:noProof/>
                <w:webHidden/>
              </w:rPr>
              <w:tab/>
            </w:r>
            <w:r>
              <w:rPr>
                <w:noProof/>
                <w:webHidden/>
              </w:rPr>
              <w:fldChar w:fldCharType="begin"/>
            </w:r>
            <w:r>
              <w:rPr>
                <w:noProof/>
                <w:webHidden/>
              </w:rPr>
              <w:instrText xml:space="preserve"> PAGEREF _Toc179288316 \h </w:instrText>
            </w:r>
            <w:r>
              <w:rPr>
                <w:noProof/>
                <w:webHidden/>
              </w:rPr>
            </w:r>
            <w:r>
              <w:rPr>
                <w:noProof/>
                <w:webHidden/>
              </w:rPr>
              <w:fldChar w:fldCharType="separate"/>
            </w:r>
            <w:r>
              <w:rPr>
                <w:noProof/>
                <w:webHidden/>
              </w:rPr>
              <w:t>5</w:t>
            </w:r>
            <w:r>
              <w:rPr>
                <w:noProof/>
                <w:webHidden/>
              </w:rPr>
              <w:fldChar w:fldCharType="end"/>
            </w:r>
          </w:hyperlink>
        </w:p>
        <w:p w14:paraId="4A33701C" w14:textId="1B82BB85"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17" w:history="1">
            <w:r w:rsidRPr="00785573">
              <w:rPr>
                <w:rStyle w:val="Hyperlink"/>
                <w:noProof/>
              </w:rPr>
              <w:t>1.5</w:t>
            </w:r>
            <w:r>
              <w:rPr>
                <w:rFonts w:cstheme="minorBidi"/>
                <w:bCs w:val="0"/>
                <w:caps w:val="0"/>
                <w:noProof/>
                <w:kern w:val="2"/>
                <w:sz w:val="24"/>
                <w:szCs w:val="24"/>
                <w14:ligatures w14:val="standardContextual"/>
              </w:rPr>
              <w:tab/>
            </w:r>
            <w:r w:rsidRPr="00785573">
              <w:rPr>
                <w:rStyle w:val="Hyperlink"/>
                <w:noProof/>
              </w:rPr>
              <w:t>Percelen</w:t>
            </w:r>
            <w:r>
              <w:rPr>
                <w:noProof/>
                <w:webHidden/>
              </w:rPr>
              <w:tab/>
            </w:r>
            <w:r>
              <w:rPr>
                <w:noProof/>
                <w:webHidden/>
              </w:rPr>
              <w:fldChar w:fldCharType="begin"/>
            </w:r>
            <w:r>
              <w:rPr>
                <w:noProof/>
                <w:webHidden/>
              </w:rPr>
              <w:instrText xml:space="preserve"> PAGEREF _Toc179288317 \h </w:instrText>
            </w:r>
            <w:r>
              <w:rPr>
                <w:noProof/>
                <w:webHidden/>
              </w:rPr>
            </w:r>
            <w:r>
              <w:rPr>
                <w:noProof/>
                <w:webHidden/>
              </w:rPr>
              <w:fldChar w:fldCharType="separate"/>
            </w:r>
            <w:r>
              <w:rPr>
                <w:noProof/>
                <w:webHidden/>
              </w:rPr>
              <w:t>5</w:t>
            </w:r>
            <w:r>
              <w:rPr>
                <w:noProof/>
                <w:webHidden/>
              </w:rPr>
              <w:fldChar w:fldCharType="end"/>
            </w:r>
          </w:hyperlink>
        </w:p>
        <w:p w14:paraId="3260B831" w14:textId="1A6DBAB0" w:rsidR="00A0634A" w:rsidRDefault="00A0634A">
          <w:pPr>
            <w:pStyle w:val="Inhopg1"/>
            <w:rPr>
              <w:rFonts w:eastAsiaTheme="minorEastAsia" w:cstheme="minorBidi"/>
              <w:b w:val="0"/>
              <w:bCs w:val="0"/>
              <w:caps w:val="0"/>
              <w:color w:val="auto"/>
              <w:kern w:val="2"/>
              <w:sz w:val="24"/>
              <w:szCs w:val="24"/>
              <w14:ligatures w14:val="standardContextual"/>
            </w:rPr>
          </w:pPr>
          <w:hyperlink w:anchor="_Toc179288318" w:history="1">
            <w:r w:rsidRPr="00785573">
              <w:rPr>
                <w:rStyle w:val="Hyperlink"/>
              </w:rPr>
              <w:t>2</w:t>
            </w:r>
            <w:r>
              <w:rPr>
                <w:rFonts w:eastAsiaTheme="minorEastAsia" w:cstheme="minorBidi"/>
                <w:b w:val="0"/>
                <w:bCs w:val="0"/>
                <w:caps w:val="0"/>
                <w:color w:val="auto"/>
                <w:kern w:val="2"/>
                <w:sz w:val="24"/>
                <w:szCs w:val="24"/>
                <w14:ligatures w14:val="standardContextual"/>
              </w:rPr>
              <w:tab/>
            </w:r>
            <w:r w:rsidRPr="00785573">
              <w:rPr>
                <w:rStyle w:val="Hyperlink"/>
              </w:rPr>
              <w:t>PROCEDURE VAN AANBESTEDING</w:t>
            </w:r>
            <w:r>
              <w:rPr>
                <w:webHidden/>
              </w:rPr>
              <w:tab/>
            </w:r>
            <w:r>
              <w:rPr>
                <w:webHidden/>
              </w:rPr>
              <w:fldChar w:fldCharType="begin"/>
            </w:r>
            <w:r>
              <w:rPr>
                <w:webHidden/>
              </w:rPr>
              <w:instrText xml:space="preserve"> PAGEREF _Toc179288318 \h </w:instrText>
            </w:r>
            <w:r>
              <w:rPr>
                <w:webHidden/>
              </w:rPr>
            </w:r>
            <w:r>
              <w:rPr>
                <w:webHidden/>
              </w:rPr>
              <w:fldChar w:fldCharType="separate"/>
            </w:r>
            <w:r>
              <w:rPr>
                <w:webHidden/>
              </w:rPr>
              <w:t>6</w:t>
            </w:r>
            <w:r>
              <w:rPr>
                <w:webHidden/>
              </w:rPr>
              <w:fldChar w:fldCharType="end"/>
            </w:r>
          </w:hyperlink>
        </w:p>
        <w:p w14:paraId="4386F75B" w14:textId="2C3B6251"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19" w:history="1">
            <w:r w:rsidRPr="00785573">
              <w:rPr>
                <w:rStyle w:val="Hyperlink"/>
                <w:rFonts w:cstheme="minorHAnsi"/>
                <w:noProof/>
              </w:rPr>
              <w:t>2.1</w:t>
            </w:r>
            <w:r>
              <w:rPr>
                <w:rFonts w:cstheme="minorBidi"/>
                <w:bCs w:val="0"/>
                <w:caps w:val="0"/>
                <w:noProof/>
                <w:kern w:val="2"/>
                <w:sz w:val="24"/>
                <w:szCs w:val="24"/>
                <w14:ligatures w14:val="standardContextual"/>
              </w:rPr>
              <w:tab/>
            </w:r>
            <w:r w:rsidRPr="00785573">
              <w:rPr>
                <w:rStyle w:val="Hyperlink"/>
                <w:rFonts w:cstheme="minorHAnsi"/>
                <w:noProof/>
              </w:rPr>
              <w:t>AANBESTEDINGSPROCEDURE</w:t>
            </w:r>
            <w:r>
              <w:rPr>
                <w:noProof/>
                <w:webHidden/>
              </w:rPr>
              <w:tab/>
            </w:r>
            <w:r>
              <w:rPr>
                <w:noProof/>
                <w:webHidden/>
              </w:rPr>
              <w:fldChar w:fldCharType="begin"/>
            </w:r>
            <w:r>
              <w:rPr>
                <w:noProof/>
                <w:webHidden/>
              </w:rPr>
              <w:instrText xml:space="preserve"> PAGEREF _Toc179288319 \h </w:instrText>
            </w:r>
            <w:r>
              <w:rPr>
                <w:noProof/>
                <w:webHidden/>
              </w:rPr>
            </w:r>
            <w:r>
              <w:rPr>
                <w:noProof/>
                <w:webHidden/>
              </w:rPr>
              <w:fldChar w:fldCharType="separate"/>
            </w:r>
            <w:r>
              <w:rPr>
                <w:noProof/>
                <w:webHidden/>
              </w:rPr>
              <w:t>6</w:t>
            </w:r>
            <w:r>
              <w:rPr>
                <w:noProof/>
                <w:webHidden/>
              </w:rPr>
              <w:fldChar w:fldCharType="end"/>
            </w:r>
          </w:hyperlink>
        </w:p>
        <w:p w14:paraId="2BCC49CF" w14:textId="0250B064"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0" w:history="1">
            <w:r w:rsidRPr="00785573">
              <w:rPr>
                <w:rStyle w:val="Hyperlink"/>
                <w:rFonts w:cstheme="minorHAnsi"/>
                <w:noProof/>
              </w:rPr>
              <w:t>2.2</w:t>
            </w:r>
            <w:r>
              <w:rPr>
                <w:rFonts w:cstheme="minorBidi"/>
                <w:bCs w:val="0"/>
                <w:caps w:val="0"/>
                <w:noProof/>
                <w:kern w:val="2"/>
                <w:sz w:val="24"/>
                <w:szCs w:val="24"/>
                <w14:ligatures w14:val="standardContextual"/>
              </w:rPr>
              <w:tab/>
            </w:r>
            <w:r w:rsidRPr="00785573">
              <w:rPr>
                <w:rStyle w:val="Hyperlink"/>
                <w:rFonts w:cstheme="minorHAnsi"/>
                <w:noProof/>
              </w:rPr>
              <w:t>GEHEIMHOUDING</w:t>
            </w:r>
            <w:r>
              <w:rPr>
                <w:noProof/>
                <w:webHidden/>
              </w:rPr>
              <w:tab/>
            </w:r>
            <w:r>
              <w:rPr>
                <w:noProof/>
                <w:webHidden/>
              </w:rPr>
              <w:fldChar w:fldCharType="begin"/>
            </w:r>
            <w:r>
              <w:rPr>
                <w:noProof/>
                <w:webHidden/>
              </w:rPr>
              <w:instrText xml:space="preserve"> PAGEREF _Toc179288320 \h </w:instrText>
            </w:r>
            <w:r>
              <w:rPr>
                <w:noProof/>
                <w:webHidden/>
              </w:rPr>
            </w:r>
            <w:r>
              <w:rPr>
                <w:noProof/>
                <w:webHidden/>
              </w:rPr>
              <w:fldChar w:fldCharType="separate"/>
            </w:r>
            <w:r>
              <w:rPr>
                <w:noProof/>
                <w:webHidden/>
              </w:rPr>
              <w:t>6</w:t>
            </w:r>
            <w:r>
              <w:rPr>
                <w:noProof/>
                <w:webHidden/>
              </w:rPr>
              <w:fldChar w:fldCharType="end"/>
            </w:r>
          </w:hyperlink>
        </w:p>
        <w:p w14:paraId="57384551" w14:textId="573664A3"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1" w:history="1">
            <w:r w:rsidRPr="00785573">
              <w:rPr>
                <w:rStyle w:val="Hyperlink"/>
                <w:rFonts w:cstheme="minorHAnsi"/>
                <w:noProof/>
              </w:rPr>
              <w:t>2.3</w:t>
            </w:r>
            <w:r>
              <w:rPr>
                <w:rFonts w:cstheme="minorBidi"/>
                <w:bCs w:val="0"/>
                <w:caps w:val="0"/>
                <w:noProof/>
                <w:kern w:val="2"/>
                <w:sz w:val="24"/>
                <w:szCs w:val="24"/>
                <w14:ligatures w14:val="standardContextual"/>
              </w:rPr>
              <w:tab/>
            </w:r>
            <w:r w:rsidRPr="00785573">
              <w:rPr>
                <w:rStyle w:val="Hyperlink"/>
                <w:rFonts w:cstheme="minorHAnsi"/>
                <w:noProof/>
              </w:rPr>
              <w:t>ELEKTRONISCH MEDIUM: TENDERNED</w:t>
            </w:r>
            <w:r>
              <w:rPr>
                <w:noProof/>
                <w:webHidden/>
              </w:rPr>
              <w:tab/>
            </w:r>
            <w:r>
              <w:rPr>
                <w:noProof/>
                <w:webHidden/>
              </w:rPr>
              <w:fldChar w:fldCharType="begin"/>
            </w:r>
            <w:r>
              <w:rPr>
                <w:noProof/>
                <w:webHidden/>
              </w:rPr>
              <w:instrText xml:space="preserve"> PAGEREF _Toc179288321 \h </w:instrText>
            </w:r>
            <w:r>
              <w:rPr>
                <w:noProof/>
                <w:webHidden/>
              </w:rPr>
            </w:r>
            <w:r>
              <w:rPr>
                <w:noProof/>
                <w:webHidden/>
              </w:rPr>
              <w:fldChar w:fldCharType="separate"/>
            </w:r>
            <w:r>
              <w:rPr>
                <w:noProof/>
                <w:webHidden/>
              </w:rPr>
              <w:t>6</w:t>
            </w:r>
            <w:r>
              <w:rPr>
                <w:noProof/>
                <w:webHidden/>
              </w:rPr>
              <w:fldChar w:fldCharType="end"/>
            </w:r>
          </w:hyperlink>
        </w:p>
        <w:p w14:paraId="24C81A55" w14:textId="69AB7122"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2" w:history="1">
            <w:r w:rsidRPr="00785573">
              <w:rPr>
                <w:rStyle w:val="Hyperlink"/>
                <w:rFonts w:cstheme="minorHAnsi"/>
                <w:noProof/>
              </w:rPr>
              <w:t>2.4</w:t>
            </w:r>
            <w:r>
              <w:rPr>
                <w:rFonts w:cstheme="minorBidi"/>
                <w:bCs w:val="0"/>
                <w:caps w:val="0"/>
                <w:noProof/>
                <w:kern w:val="2"/>
                <w:sz w:val="24"/>
                <w:szCs w:val="24"/>
                <w14:ligatures w14:val="standardContextual"/>
              </w:rPr>
              <w:tab/>
            </w:r>
            <w:r w:rsidRPr="00785573">
              <w:rPr>
                <w:rStyle w:val="Hyperlink"/>
                <w:rFonts w:cstheme="minorHAnsi"/>
                <w:noProof/>
              </w:rPr>
              <w:t>COMMUNICATIE</w:t>
            </w:r>
            <w:r>
              <w:rPr>
                <w:noProof/>
                <w:webHidden/>
              </w:rPr>
              <w:tab/>
            </w:r>
            <w:r>
              <w:rPr>
                <w:noProof/>
                <w:webHidden/>
              </w:rPr>
              <w:fldChar w:fldCharType="begin"/>
            </w:r>
            <w:r>
              <w:rPr>
                <w:noProof/>
                <w:webHidden/>
              </w:rPr>
              <w:instrText xml:space="preserve"> PAGEREF _Toc179288322 \h </w:instrText>
            </w:r>
            <w:r>
              <w:rPr>
                <w:noProof/>
                <w:webHidden/>
              </w:rPr>
            </w:r>
            <w:r>
              <w:rPr>
                <w:noProof/>
                <w:webHidden/>
              </w:rPr>
              <w:fldChar w:fldCharType="separate"/>
            </w:r>
            <w:r>
              <w:rPr>
                <w:noProof/>
                <w:webHidden/>
              </w:rPr>
              <w:t>6</w:t>
            </w:r>
            <w:r>
              <w:rPr>
                <w:noProof/>
                <w:webHidden/>
              </w:rPr>
              <w:fldChar w:fldCharType="end"/>
            </w:r>
          </w:hyperlink>
        </w:p>
        <w:p w14:paraId="2BA6E38E" w14:textId="0DAE0BA4"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3" w:history="1">
            <w:r w:rsidRPr="00785573">
              <w:rPr>
                <w:rStyle w:val="Hyperlink"/>
                <w:rFonts w:cstheme="minorHAnsi"/>
                <w:noProof/>
              </w:rPr>
              <w:t>2.5</w:t>
            </w:r>
            <w:r>
              <w:rPr>
                <w:rFonts w:cstheme="minorBidi"/>
                <w:bCs w:val="0"/>
                <w:caps w:val="0"/>
                <w:noProof/>
                <w:kern w:val="2"/>
                <w:sz w:val="24"/>
                <w:szCs w:val="24"/>
                <w14:ligatures w14:val="standardContextual"/>
              </w:rPr>
              <w:tab/>
            </w:r>
            <w:r w:rsidRPr="00785573">
              <w:rPr>
                <w:rStyle w:val="Hyperlink"/>
                <w:rFonts w:cstheme="minorHAnsi"/>
                <w:noProof/>
              </w:rPr>
              <w:t>PLANNING VAN DE AANBESTEDINGSPROCEDURE</w:t>
            </w:r>
            <w:r>
              <w:rPr>
                <w:noProof/>
                <w:webHidden/>
              </w:rPr>
              <w:tab/>
            </w:r>
            <w:r>
              <w:rPr>
                <w:noProof/>
                <w:webHidden/>
              </w:rPr>
              <w:fldChar w:fldCharType="begin"/>
            </w:r>
            <w:r>
              <w:rPr>
                <w:noProof/>
                <w:webHidden/>
              </w:rPr>
              <w:instrText xml:space="preserve"> PAGEREF _Toc179288323 \h </w:instrText>
            </w:r>
            <w:r>
              <w:rPr>
                <w:noProof/>
                <w:webHidden/>
              </w:rPr>
            </w:r>
            <w:r>
              <w:rPr>
                <w:noProof/>
                <w:webHidden/>
              </w:rPr>
              <w:fldChar w:fldCharType="separate"/>
            </w:r>
            <w:r>
              <w:rPr>
                <w:noProof/>
                <w:webHidden/>
              </w:rPr>
              <w:t>6</w:t>
            </w:r>
            <w:r>
              <w:rPr>
                <w:noProof/>
                <w:webHidden/>
              </w:rPr>
              <w:fldChar w:fldCharType="end"/>
            </w:r>
          </w:hyperlink>
        </w:p>
        <w:p w14:paraId="3C748CA9" w14:textId="6DCF6620"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4" w:history="1">
            <w:r w:rsidRPr="00785573">
              <w:rPr>
                <w:rStyle w:val="Hyperlink"/>
                <w:rFonts w:cstheme="minorHAnsi"/>
                <w:noProof/>
              </w:rPr>
              <w:t>2.6</w:t>
            </w:r>
            <w:r>
              <w:rPr>
                <w:rFonts w:cstheme="minorBidi"/>
                <w:bCs w:val="0"/>
                <w:caps w:val="0"/>
                <w:noProof/>
                <w:kern w:val="2"/>
                <w:sz w:val="24"/>
                <w:szCs w:val="24"/>
                <w14:ligatures w14:val="standardContextual"/>
              </w:rPr>
              <w:tab/>
            </w:r>
            <w:r w:rsidRPr="00785573">
              <w:rPr>
                <w:rStyle w:val="Hyperlink"/>
                <w:rFonts w:cstheme="minorHAnsi"/>
                <w:noProof/>
              </w:rPr>
              <w:t>NOTA VAN INLICHTINGEN</w:t>
            </w:r>
            <w:r>
              <w:rPr>
                <w:noProof/>
                <w:webHidden/>
              </w:rPr>
              <w:tab/>
            </w:r>
            <w:r>
              <w:rPr>
                <w:noProof/>
                <w:webHidden/>
              </w:rPr>
              <w:fldChar w:fldCharType="begin"/>
            </w:r>
            <w:r>
              <w:rPr>
                <w:noProof/>
                <w:webHidden/>
              </w:rPr>
              <w:instrText xml:space="preserve"> PAGEREF _Toc179288324 \h </w:instrText>
            </w:r>
            <w:r>
              <w:rPr>
                <w:noProof/>
                <w:webHidden/>
              </w:rPr>
            </w:r>
            <w:r>
              <w:rPr>
                <w:noProof/>
                <w:webHidden/>
              </w:rPr>
              <w:fldChar w:fldCharType="separate"/>
            </w:r>
            <w:r>
              <w:rPr>
                <w:noProof/>
                <w:webHidden/>
              </w:rPr>
              <w:t>7</w:t>
            </w:r>
            <w:r>
              <w:rPr>
                <w:noProof/>
                <w:webHidden/>
              </w:rPr>
              <w:fldChar w:fldCharType="end"/>
            </w:r>
          </w:hyperlink>
        </w:p>
        <w:p w14:paraId="5E451392" w14:textId="09707848"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5" w:history="1">
            <w:r w:rsidRPr="00785573">
              <w:rPr>
                <w:rStyle w:val="Hyperlink"/>
                <w:rFonts w:cstheme="minorHAnsi"/>
                <w:noProof/>
              </w:rPr>
              <w:t>2.7</w:t>
            </w:r>
            <w:r>
              <w:rPr>
                <w:rFonts w:cstheme="minorBidi"/>
                <w:bCs w:val="0"/>
                <w:caps w:val="0"/>
                <w:noProof/>
                <w:kern w:val="2"/>
                <w:sz w:val="24"/>
                <w:szCs w:val="24"/>
                <w14:ligatures w14:val="standardContextual"/>
              </w:rPr>
              <w:tab/>
            </w:r>
            <w:r w:rsidRPr="00785573">
              <w:rPr>
                <w:rStyle w:val="Hyperlink"/>
                <w:rFonts w:cstheme="minorHAnsi"/>
                <w:noProof/>
              </w:rPr>
              <w:t>INDIENEN (DOCUMENTEN BIJ) INSCHRIJVING</w:t>
            </w:r>
            <w:r>
              <w:rPr>
                <w:noProof/>
                <w:webHidden/>
              </w:rPr>
              <w:tab/>
            </w:r>
            <w:r>
              <w:rPr>
                <w:noProof/>
                <w:webHidden/>
              </w:rPr>
              <w:fldChar w:fldCharType="begin"/>
            </w:r>
            <w:r>
              <w:rPr>
                <w:noProof/>
                <w:webHidden/>
              </w:rPr>
              <w:instrText xml:space="preserve"> PAGEREF _Toc179288325 \h </w:instrText>
            </w:r>
            <w:r>
              <w:rPr>
                <w:noProof/>
                <w:webHidden/>
              </w:rPr>
            </w:r>
            <w:r>
              <w:rPr>
                <w:noProof/>
                <w:webHidden/>
              </w:rPr>
              <w:fldChar w:fldCharType="separate"/>
            </w:r>
            <w:r>
              <w:rPr>
                <w:noProof/>
                <w:webHidden/>
              </w:rPr>
              <w:t>7</w:t>
            </w:r>
            <w:r>
              <w:rPr>
                <w:noProof/>
                <w:webHidden/>
              </w:rPr>
              <w:fldChar w:fldCharType="end"/>
            </w:r>
          </w:hyperlink>
        </w:p>
        <w:p w14:paraId="1B0CC2A0" w14:textId="4B4622A0"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6" w:history="1">
            <w:r w:rsidRPr="00785573">
              <w:rPr>
                <w:rStyle w:val="Hyperlink"/>
                <w:rFonts w:cstheme="minorHAnsi"/>
                <w:noProof/>
              </w:rPr>
              <w:t>2.8</w:t>
            </w:r>
            <w:r>
              <w:rPr>
                <w:rFonts w:cstheme="minorBidi"/>
                <w:bCs w:val="0"/>
                <w:caps w:val="0"/>
                <w:noProof/>
                <w:kern w:val="2"/>
                <w:sz w:val="24"/>
                <w:szCs w:val="24"/>
                <w14:ligatures w14:val="standardContextual"/>
              </w:rPr>
              <w:tab/>
            </w:r>
            <w:r w:rsidRPr="00785573">
              <w:rPr>
                <w:rStyle w:val="Hyperlink"/>
                <w:rFonts w:cstheme="minorHAnsi"/>
                <w:noProof/>
              </w:rPr>
              <w:t>STORINGEN</w:t>
            </w:r>
            <w:r>
              <w:rPr>
                <w:noProof/>
                <w:webHidden/>
              </w:rPr>
              <w:tab/>
            </w:r>
            <w:r>
              <w:rPr>
                <w:noProof/>
                <w:webHidden/>
              </w:rPr>
              <w:fldChar w:fldCharType="begin"/>
            </w:r>
            <w:r>
              <w:rPr>
                <w:noProof/>
                <w:webHidden/>
              </w:rPr>
              <w:instrText xml:space="preserve"> PAGEREF _Toc179288326 \h </w:instrText>
            </w:r>
            <w:r>
              <w:rPr>
                <w:noProof/>
                <w:webHidden/>
              </w:rPr>
            </w:r>
            <w:r>
              <w:rPr>
                <w:noProof/>
                <w:webHidden/>
              </w:rPr>
              <w:fldChar w:fldCharType="separate"/>
            </w:r>
            <w:r>
              <w:rPr>
                <w:noProof/>
                <w:webHidden/>
              </w:rPr>
              <w:t>9</w:t>
            </w:r>
            <w:r>
              <w:rPr>
                <w:noProof/>
                <w:webHidden/>
              </w:rPr>
              <w:fldChar w:fldCharType="end"/>
            </w:r>
          </w:hyperlink>
        </w:p>
        <w:p w14:paraId="53932DE5" w14:textId="40DA116F"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7" w:history="1">
            <w:r w:rsidRPr="00785573">
              <w:rPr>
                <w:rStyle w:val="Hyperlink"/>
                <w:rFonts w:cstheme="minorHAnsi"/>
                <w:noProof/>
              </w:rPr>
              <w:t>2.9</w:t>
            </w:r>
            <w:r>
              <w:rPr>
                <w:rFonts w:cstheme="minorBidi"/>
                <w:bCs w:val="0"/>
                <w:caps w:val="0"/>
                <w:noProof/>
                <w:kern w:val="2"/>
                <w:sz w:val="24"/>
                <w:szCs w:val="24"/>
                <w14:ligatures w14:val="standardContextual"/>
              </w:rPr>
              <w:tab/>
            </w:r>
            <w:r w:rsidRPr="00785573">
              <w:rPr>
                <w:rStyle w:val="Hyperlink"/>
                <w:rFonts w:cstheme="minorHAnsi"/>
                <w:noProof/>
              </w:rPr>
              <w:t>BEOORDELINGSPROCEDURE</w:t>
            </w:r>
            <w:r>
              <w:rPr>
                <w:noProof/>
                <w:webHidden/>
              </w:rPr>
              <w:tab/>
            </w:r>
            <w:r>
              <w:rPr>
                <w:noProof/>
                <w:webHidden/>
              </w:rPr>
              <w:fldChar w:fldCharType="begin"/>
            </w:r>
            <w:r>
              <w:rPr>
                <w:noProof/>
                <w:webHidden/>
              </w:rPr>
              <w:instrText xml:space="preserve"> PAGEREF _Toc179288327 \h </w:instrText>
            </w:r>
            <w:r>
              <w:rPr>
                <w:noProof/>
                <w:webHidden/>
              </w:rPr>
            </w:r>
            <w:r>
              <w:rPr>
                <w:noProof/>
                <w:webHidden/>
              </w:rPr>
              <w:fldChar w:fldCharType="separate"/>
            </w:r>
            <w:r>
              <w:rPr>
                <w:noProof/>
                <w:webHidden/>
              </w:rPr>
              <w:t>9</w:t>
            </w:r>
            <w:r>
              <w:rPr>
                <w:noProof/>
                <w:webHidden/>
              </w:rPr>
              <w:fldChar w:fldCharType="end"/>
            </w:r>
          </w:hyperlink>
        </w:p>
        <w:p w14:paraId="505485C1" w14:textId="08E2A0EC"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8" w:history="1">
            <w:r w:rsidRPr="00785573">
              <w:rPr>
                <w:rStyle w:val="Hyperlink"/>
                <w:rFonts w:cstheme="minorHAnsi"/>
                <w:noProof/>
              </w:rPr>
              <w:t>2.10</w:t>
            </w:r>
            <w:r>
              <w:rPr>
                <w:rFonts w:cstheme="minorBidi"/>
                <w:bCs w:val="0"/>
                <w:caps w:val="0"/>
                <w:noProof/>
                <w:kern w:val="2"/>
                <w:sz w:val="24"/>
                <w:szCs w:val="24"/>
                <w14:ligatures w14:val="standardContextual"/>
              </w:rPr>
              <w:tab/>
            </w:r>
            <w:r w:rsidRPr="00785573">
              <w:rPr>
                <w:rStyle w:val="Hyperlink"/>
                <w:rFonts w:cstheme="minorHAnsi"/>
                <w:noProof/>
              </w:rPr>
              <w:t>BESLUITVORMING OMTRENT DE GUNNING</w:t>
            </w:r>
            <w:r>
              <w:rPr>
                <w:noProof/>
                <w:webHidden/>
              </w:rPr>
              <w:tab/>
            </w:r>
            <w:r>
              <w:rPr>
                <w:noProof/>
                <w:webHidden/>
              </w:rPr>
              <w:fldChar w:fldCharType="begin"/>
            </w:r>
            <w:r>
              <w:rPr>
                <w:noProof/>
                <w:webHidden/>
              </w:rPr>
              <w:instrText xml:space="preserve"> PAGEREF _Toc179288328 \h </w:instrText>
            </w:r>
            <w:r>
              <w:rPr>
                <w:noProof/>
                <w:webHidden/>
              </w:rPr>
            </w:r>
            <w:r>
              <w:rPr>
                <w:noProof/>
                <w:webHidden/>
              </w:rPr>
              <w:fldChar w:fldCharType="separate"/>
            </w:r>
            <w:r>
              <w:rPr>
                <w:noProof/>
                <w:webHidden/>
              </w:rPr>
              <w:t>10</w:t>
            </w:r>
            <w:r>
              <w:rPr>
                <w:noProof/>
                <w:webHidden/>
              </w:rPr>
              <w:fldChar w:fldCharType="end"/>
            </w:r>
          </w:hyperlink>
        </w:p>
        <w:p w14:paraId="559C159A" w14:textId="1C315D8D"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29" w:history="1">
            <w:r w:rsidRPr="00785573">
              <w:rPr>
                <w:rStyle w:val="Hyperlink"/>
                <w:rFonts w:cstheme="minorHAnsi"/>
                <w:noProof/>
              </w:rPr>
              <w:t>2.11</w:t>
            </w:r>
            <w:r>
              <w:rPr>
                <w:rFonts w:cstheme="minorBidi"/>
                <w:bCs w:val="0"/>
                <w:caps w:val="0"/>
                <w:noProof/>
                <w:kern w:val="2"/>
                <w:sz w:val="24"/>
                <w:szCs w:val="24"/>
                <w14:ligatures w14:val="standardContextual"/>
              </w:rPr>
              <w:tab/>
            </w:r>
            <w:r w:rsidRPr="00785573">
              <w:rPr>
                <w:rStyle w:val="Hyperlink"/>
                <w:rFonts w:cstheme="minorHAnsi"/>
                <w:noProof/>
              </w:rPr>
              <w:t>GESTANDDOENING</w:t>
            </w:r>
            <w:r>
              <w:rPr>
                <w:noProof/>
                <w:webHidden/>
              </w:rPr>
              <w:tab/>
            </w:r>
            <w:r>
              <w:rPr>
                <w:noProof/>
                <w:webHidden/>
              </w:rPr>
              <w:fldChar w:fldCharType="begin"/>
            </w:r>
            <w:r>
              <w:rPr>
                <w:noProof/>
                <w:webHidden/>
              </w:rPr>
              <w:instrText xml:space="preserve"> PAGEREF _Toc179288329 \h </w:instrText>
            </w:r>
            <w:r>
              <w:rPr>
                <w:noProof/>
                <w:webHidden/>
              </w:rPr>
            </w:r>
            <w:r>
              <w:rPr>
                <w:noProof/>
                <w:webHidden/>
              </w:rPr>
              <w:fldChar w:fldCharType="separate"/>
            </w:r>
            <w:r>
              <w:rPr>
                <w:noProof/>
                <w:webHidden/>
              </w:rPr>
              <w:t>11</w:t>
            </w:r>
            <w:r>
              <w:rPr>
                <w:noProof/>
                <w:webHidden/>
              </w:rPr>
              <w:fldChar w:fldCharType="end"/>
            </w:r>
          </w:hyperlink>
        </w:p>
        <w:p w14:paraId="5FF5A2A4" w14:textId="281FE3A8"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0" w:history="1">
            <w:r w:rsidRPr="00785573">
              <w:rPr>
                <w:rStyle w:val="Hyperlink"/>
                <w:rFonts w:cstheme="minorHAnsi"/>
                <w:noProof/>
              </w:rPr>
              <w:t>2.12</w:t>
            </w:r>
            <w:r>
              <w:rPr>
                <w:rFonts w:cstheme="minorBidi"/>
                <w:bCs w:val="0"/>
                <w:caps w:val="0"/>
                <w:noProof/>
                <w:kern w:val="2"/>
                <w:sz w:val="24"/>
                <w:szCs w:val="24"/>
                <w14:ligatures w14:val="standardContextual"/>
              </w:rPr>
              <w:tab/>
            </w:r>
            <w:r w:rsidRPr="00785573">
              <w:rPr>
                <w:rStyle w:val="Hyperlink"/>
                <w:rFonts w:cstheme="minorHAnsi"/>
                <w:noProof/>
              </w:rPr>
              <w:t>AANSPRAKELIJKHEID GEMEENTE NOORDENVELD</w:t>
            </w:r>
            <w:r>
              <w:rPr>
                <w:noProof/>
                <w:webHidden/>
              </w:rPr>
              <w:tab/>
            </w:r>
            <w:r>
              <w:rPr>
                <w:noProof/>
                <w:webHidden/>
              </w:rPr>
              <w:fldChar w:fldCharType="begin"/>
            </w:r>
            <w:r>
              <w:rPr>
                <w:noProof/>
                <w:webHidden/>
              </w:rPr>
              <w:instrText xml:space="preserve"> PAGEREF _Toc179288330 \h </w:instrText>
            </w:r>
            <w:r>
              <w:rPr>
                <w:noProof/>
                <w:webHidden/>
              </w:rPr>
            </w:r>
            <w:r>
              <w:rPr>
                <w:noProof/>
                <w:webHidden/>
              </w:rPr>
              <w:fldChar w:fldCharType="separate"/>
            </w:r>
            <w:r>
              <w:rPr>
                <w:noProof/>
                <w:webHidden/>
              </w:rPr>
              <w:t>11</w:t>
            </w:r>
            <w:r>
              <w:rPr>
                <w:noProof/>
                <w:webHidden/>
              </w:rPr>
              <w:fldChar w:fldCharType="end"/>
            </w:r>
          </w:hyperlink>
        </w:p>
        <w:p w14:paraId="6D6D446B" w14:textId="1A49F614"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1" w:history="1">
            <w:r w:rsidRPr="00785573">
              <w:rPr>
                <w:rStyle w:val="Hyperlink"/>
                <w:rFonts w:cstheme="minorHAnsi"/>
                <w:noProof/>
              </w:rPr>
              <w:t>2.13</w:t>
            </w:r>
            <w:r>
              <w:rPr>
                <w:rFonts w:cstheme="minorBidi"/>
                <w:bCs w:val="0"/>
                <w:caps w:val="0"/>
                <w:noProof/>
                <w:kern w:val="2"/>
                <w:sz w:val="24"/>
                <w:szCs w:val="24"/>
                <w14:ligatures w14:val="standardContextual"/>
              </w:rPr>
              <w:tab/>
            </w:r>
            <w:r w:rsidRPr="00785573">
              <w:rPr>
                <w:rStyle w:val="Hyperlink"/>
                <w:rFonts w:cstheme="minorHAnsi"/>
                <w:noProof/>
              </w:rPr>
              <w:t>KLACHTEN AANBESTEDING</w:t>
            </w:r>
            <w:r>
              <w:rPr>
                <w:noProof/>
                <w:webHidden/>
              </w:rPr>
              <w:tab/>
            </w:r>
            <w:r>
              <w:rPr>
                <w:noProof/>
                <w:webHidden/>
              </w:rPr>
              <w:fldChar w:fldCharType="begin"/>
            </w:r>
            <w:r>
              <w:rPr>
                <w:noProof/>
                <w:webHidden/>
              </w:rPr>
              <w:instrText xml:space="preserve"> PAGEREF _Toc179288331 \h </w:instrText>
            </w:r>
            <w:r>
              <w:rPr>
                <w:noProof/>
                <w:webHidden/>
              </w:rPr>
            </w:r>
            <w:r>
              <w:rPr>
                <w:noProof/>
                <w:webHidden/>
              </w:rPr>
              <w:fldChar w:fldCharType="separate"/>
            </w:r>
            <w:r>
              <w:rPr>
                <w:noProof/>
                <w:webHidden/>
              </w:rPr>
              <w:t>12</w:t>
            </w:r>
            <w:r>
              <w:rPr>
                <w:noProof/>
                <w:webHidden/>
              </w:rPr>
              <w:fldChar w:fldCharType="end"/>
            </w:r>
          </w:hyperlink>
        </w:p>
        <w:p w14:paraId="13E6AAB8" w14:textId="408C2DF1"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2" w:history="1">
            <w:r w:rsidRPr="00785573">
              <w:rPr>
                <w:rStyle w:val="Hyperlink"/>
                <w:noProof/>
              </w:rPr>
              <w:t>2.14</w:t>
            </w:r>
            <w:r>
              <w:rPr>
                <w:rFonts w:cstheme="minorBidi"/>
                <w:bCs w:val="0"/>
                <w:caps w:val="0"/>
                <w:noProof/>
                <w:kern w:val="2"/>
                <w:sz w:val="24"/>
                <w:szCs w:val="24"/>
                <w14:ligatures w14:val="standardContextual"/>
              </w:rPr>
              <w:tab/>
            </w:r>
            <w:r w:rsidRPr="00785573">
              <w:rPr>
                <w:rStyle w:val="Hyperlink"/>
                <w:noProof/>
              </w:rPr>
              <w:t>CIRCULAIRE NIEUW SANCTIEPAKKET RUSLAND</w:t>
            </w:r>
            <w:r>
              <w:rPr>
                <w:noProof/>
                <w:webHidden/>
              </w:rPr>
              <w:tab/>
            </w:r>
            <w:r>
              <w:rPr>
                <w:noProof/>
                <w:webHidden/>
              </w:rPr>
              <w:fldChar w:fldCharType="begin"/>
            </w:r>
            <w:r>
              <w:rPr>
                <w:noProof/>
                <w:webHidden/>
              </w:rPr>
              <w:instrText xml:space="preserve"> PAGEREF _Toc179288332 \h </w:instrText>
            </w:r>
            <w:r>
              <w:rPr>
                <w:noProof/>
                <w:webHidden/>
              </w:rPr>
            </w:r>
            <w:r>
              <w:rPr>
                <w:noProof/>
                <w:webHidden/>
              </w:rPr>
              <w:fldChar w:fldCharType="separate"/>
            </w:r>
            <w:r>
              <w:rPr>
                <w:noProof/>
                <w:webHidden/>
              </w:rPr>
              <w:t>12</w:t>
            </w:r>
            <w:r>
              <w:rPr>
                <w:noProof/>
                <w:webHidden/>
              </w:rPr>
              <w:fldChar w:fldCharType="end"/>
            </w:r>
          </w:hyperlink>
        </w:p>
        <w:p w14:paraId="13301369" w14:textId="444C4B08" w:rsidR="00A0634A" w:rsidRDefault="00A0634A">
          <w:pPr>
            <w:pStyle w:val="Inhopg1"/>
            <w:rPr>
              <w:rFonts w:eastAsiaTheme="minorEastAsia" w:cstheme="minorBidi"/>
              <w:b w:val="0"/>
              <w:bCs w:val="0"/>
              <w:caps w:val="0"/>
              <w:color w:val="auto"/>
              <w:kern w:val="2"/>
              <w:sz w:val="24"/>
              <w:szCs w:val="24"/>
              <w14:ligatures w14:val="standardContextual"/>
            </w:rPr>
          </w:pPr>
          <w:hyperlink w:anchor="_Toc179288333" w:history="1">
            <w:r w:rsidRPr="00785573">
              <w:rPr>
                <w:rStyle w:val="Hyperlink"/>
              </w:rPr>
              <w:t>3</w:t>
            </w:r>
            <w:r>
              <w:rPr>
                <w:rFonts w:eastAsiaTheme="minorEastAsia" w:cstheme="minorBidi"/>
                <w:b w:val="0"/>
                <w:bCs w:val="0"/>
                <w:caps w:val="0"/>
                <w:color w:val="auto"/>
                <w:kern w:val="2"/>
                <w:sz w:val="24"/>
                <w:szCs w:val="24"/>
                <w14:ligatures w14:val="standardContextual"/>
              </w:rPr>
              <w:tab/>
            </w:r>
            <w:r w:rsidRPr="00785573">
              <w:rPr>
                <w:rStyle w:val="Hyperlink"/>
              </w:rPr>
              <w:t>UITSLUITINGSGRONDEN EN GESCHIKTHEIDSEISEN</w:t>
            </w:r>
            <w:r>
              <w:rPr>
                <w:webHidden/>
              </w:rPr>
              <w:tab/>
            </w:r>
            <w:r>
              <w:rPr>
                <w:webHidden/>
              </w:rPr>
              <w:fldChar w:fldCharType="begin"/>
            </w:r>
            <w:r>
              <w:rPr>
                <w:webHidden/>
              </w:rPr>
              <w:instrText xml:space="preserve"> PAGEREF _Toc179288333 \h </w:instrText>
            </w:r>
            <w:r>
              <w:rPr>
                <w:webHidden/>
              </w:rPr>
            </w:r>
            <w:r>
              <w:rPr>
                <w:webHidden/>
              </w:rPr>
              <w:fldChar w:fldCharType="separate"/>
            </w:r>
            <w:r>
              <w:rPr>
                <w:webHidden/>
              </w:rPr>
              <w:t>13</w:t>
            </w:r>
            <w:r>
              <w:rPr>
                <w:webHidden/>
              </w:rPr>
              <w:fldChar w:fldCharType="end"/>
            </w:r>
          </w:hyperlink>
        </w:p>
        <w:p w14:paraId="36657052" w14:textId="3B25B9C5"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4" w:history="1">
            <w:r w:rsidRPr="00785573">
              <w:rPr>
                <w:rStyle w:val="Hyperlink"/>
                <w:rFonts w:cstheme="minorHAnsi"/>
                <w:noProof/>
              </w:rPr>
              <w:t>3.1</w:t>
            </w:r>
            <w:r>
              <w:rPr>
                <w:rFonts w:cstheme="minorBidi"/>
                <w:bCs w:val="0"/>
                <w:caps w:val="0"/>
                <w:noProof/>
                <w:kern w:val="2"/>
                <w:sz w:val="24"/>
                <w:szCs w:val="24"/>
                <w14:ligatures w14:val="standardContextual"/>
              </w:rPr>
              <w:tab/>
            </w:r>
            <w:r w:rsidRPr="00785573">
              <w:rPr>
                <w:rStyle w:val="Hyperlink"/>
                <w:rFonts w:cstheme="minorHAnsi"/>
                <w:noProof/>
              </w:rPr>
              <w:t>Uitsluitingsgronden</w:t>
            </w:r>
            <w:r>
              <w:rPr>
                <w:noProof/>
                <w:webHidden/>
              </w:rPr>
              <w:tab/>
            </w:r>
            <w:r>
              <w:rPr>
                <w:noProof/>
                <w:webHidden/>
              </w:rPr>
              <w:fldChar w:fldCharType="begin"/>
            </w:r>
            <w:r>
              <w:rPr>
                <w:noProof/>
                <w:webHidden/>
              </w:rPr>
              <w:instrText xml:space="preserve"> PAGEREF _Toc179288334 \h </w:instrText>
            </w:r>
            <w:r>
              <w:rPr>
                <w:noProof/>
                <w:webHidden/>
              </w:rPr>
            </w:r>
            <w:r>
              <w:rPr>
                <w:noProof/>
                <w:webHidden/>
              </w:rPr>
              <w:fldChar w:fldCharType="separate"/>
            </w:r>
            <w:r>
              <w:rPr>
                <w:noProof/>
                <w:webHidden/>
              </w:rPr>
              <w:t>13</w:t>
            </w:r>
            <w:r>
              <w:rPr>
                <w:noProof/>
                <w:webHidden/>
              </w:rPr>
              <w:fldChar w:fldCharType="end"/>
            </w:r>
          </w:hyperlink>
        </w:p>
        <w:p w14:paraId="6C92D713" w14:textId="07DBC22A"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5" w:history="1">
            <w:r w:rsidRPr="00785573">
              <w:rPr>
                <w:rStyle w:val="Hyperlink"/>
                <w:rFonts w:cstheme="minorHAnsi"/>
                <w:noProof/>
              </w:rPr>
              <w:t>3.2</w:t>
            </w:r>
            <w:r>
              <w:rPr>
                <w:rFonts w:cstheme="minorBidi"/>
                <w:bCs w:val="0"/>
                <w:caps w:val="0"/>
                <w:noProof/>
                <w:kern w:val="2"/>
                <w:sz w:val="24"/>
                <w:szCs w:val="24"/>
                <w14:ligatures w14:val="standardContextual"/>
              </w:rPr>
              <w:tab/>
            </w:r>
            <w:r w:rsidRPr="00785573">
              <w:rPr>
                <w:rStyle w:val="Hyperlink"/>
                <w:rFonts w:cstheme="minorHAnsi"/>
                <w:noProof/>
              </w:rPr>
              <w:t>GESCHIKTHEIDSEISEN</w:t>
            </w:r>
            <w:r>
              <w:rPr>
                <w:noProof/>
                <w:webHidden/>
              </w:rPr>
              <w:tab/>
            </w:r>
            <w:r>
              <w:rPr>
                <w:noProof/>
                <w:webHidden/>
              </w:rPr>
              <w:fldChar w:fldCharType="begin"/>
            </w:r>
            <w:r>
              <w:rPr>
                <w:noProof/>
                <w:webHidden/>
              </w:rPr>
              <w:instrText xml:space="preserve"> PAGEREF _Toc179288335 \h </w:instrText>
            </w:r>
            <w:r>
              <w:rPr>
                <w:noProof/>
                <w:webHidden/>
              </w:rPr>
            </w:r>
            <w:r>
              <w:rPr>
                <w:noProof/>
                <w:webHidden/>
              </w:rPr>
              <w:fldChar w:fldCharType="separate"/>
            </w:r>
            <w:r>
              <w:rPr>
                <w:noProof/>
                <w:webHidden/>
              </w:rPr>
              <w:t>14</w:t>
            </w:r>
            <w:r>
              <w:rPr>
                <w:noProof/>
                <w:webHidden/>
              </w:rPr>
              <w:fldChar w:fldCharType="end"/>
            </w:r>
          </w:hyperlink>
        </w:p>
        <w:p w14:paraId="5851D336" w14:textId="4814E5A4"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6" w:history="1">
            <w:r w:rsidRPr="00785573">
              <w:rPr>
                <w:rStyle w:val="Hyperlink"/>
                <w:rFonts w:cstheme="minorHAnsi"/>
                <w:noProof/>
              </w:rPr>
              <w:t>3.3</w:t>
            </w:r>
            <w:r>
              <w:rPr>
                <w:rFonts w:cstheme="minorBidi"/>
                <w:bCs w:val="0"/>
                <w:caps w:val="0"/>
                <w:noProof/>
                <w:kern w:val="2"/>
                <w:sz w:val="24"/>
                <w:szCs w:val="24"/>
                <w14:ligatures w14:val="standardContextual"/>
              </w:rPr>
              <w:tab/>
            </w:r>
            <w:r w:rsidRPr="00785573">
              <w:rPr>
                <w:rStyle w:val="Hyperlink"/>
                <w:rFonts w:cstheme="minorHAnsi"/>
                <w:noProof/>
              </w:rPr>
              <w:t>FINANCIËLE EN ECONOMISCHE DRAAGKRACHT</w:t>
            </w:r>
            <w:r>
              <w:rPr>
                <w:noProof/>
                <w:webHidden/>
              </w:rPr>
              <w:tab/>
            </w:r>
            <w:r>
              <w:rPr>
                <w:noProof/>
                <w:webHidden/>
              </w:rPr>
              <w:fldChar w:fldCharType="begin"/>
            </w:r>
            <w:r>
              <w:rPr>
                <w:noProof/>
                <w:webHidden/>
              </w:rPr>
              <w:instrText xml:space="preserve"> PAGEREF _Toc179288336 \h </w:instrText>
            </w:r>
            <w:r>
              <w:rPr>
                <w:noProof/>
                <w:webHidden/>
              </w:rPr>
            </w:r>
            <w:r>
              <w:rPr>
                <w:noProof/>
                <w:webHidden/>
              </w:rPr>
              <w:fldChar w:fldCharType="separate"/>
            </w:r>
            <w:r>
              <w:rPr>
                <w:noProof/>
                <w:webHidden/>
              </w:rPr>
              <w:t>15</w:t>
            </w:r>
            <w:r>
              <w:rPr>
                <w:noProof/>
                <w:webHidden/>
              </w:rPr>
              <w:fldChar w:fldCharType="end"/>
            </w:r>
          </w:hyperlink>
        </w:p>
        <w:p w14:paraId="56209A41" w14:textId="258B0083"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7" w:history="1">
            <w:r w:rsidRPr="00785573">
              <w:rPr>
                <w:rStyle w:val="Hyperlink"/>
                <w:rFonts w:cstheme="minorHAnsi"/>
                <w:noProof/>
              </w:rPr>
              <w:t>3.4</w:t>
            </w:r>
            <w:r>
              <w:rPr>
                <w:rFonts w:cstheme="minorBidi"/>
                <w:bCs w:val="0"/>
                <w:caps w:val="0"/>
                <w:noProof/>
                <w:kern w:val="2"/>
                <w:sz w:val="24"/>
                <w:szCs w:val="24"/>
                <w14:ligatures w14:val="standardContextual"/>
              </w:rPr>
              <w:tab/>
            </w:r>
            <w:r w:rsidRPr="00785573">
              <w:rPr>
                <w:rStyle w:val="Hyperlink"/>
                <w:rFonts w:cstheme="minorHAnsi"/>
                <w:noProof/>
              </w:rPr>
              <w:t>TECHNISCHE BEKWAAMHEID EN BEROEPSBEKWAAMHEID</w:t>
            </w:r>
            <w:r>
              <w:rPr>
                <w:noProof/>
                <w:webHidden/>
              </w:rPr>
              <w:tab/>
            </w:r>
            <w:r>
              <w:rPr>
                <w:noProof/>
                <w:webHidden/>
              </w:rPr>
              <w:fldChar w:fldCharType="begin"/>
            </w:r>
            <w:r>
              <w:rPr>
                <w:noProof/>
                <w:webHidden/>
              </w:rPr>
              <w:instrText xml:space="preserve"> PAGEREF _Toc179288337 \h </w:instrText>
            </w:r>
            <w:r>
              <w:rPr>
                <w:noProof/>
                <w:webHidden/>
              </w:rPr>
            </w:r>
            <w:r>
              <w:rPr>
                <w:noProof/>
                <w:webHidden/>
              </w:rPr>
              <w:fldChar w:fldCharType="separate"/>
            </w:r>
            <w:r>
              <w:rPr>
                <w:noProof/>
                <w:webHidden/>
              </w:rPr>
              <w:t>15</w:t>
            </w:r>
            <w:r>
              <w:rPr>
                <w:noProof/>
                <w:webHidden/>
              </w:rPr>
              <w:fldChar w:fldCharType="end"/>
            </w:r>
          </w:hyperlink>
        </w:p>
        <w:p w14:paraId="3BCA8F13" w14:textId="389AEC4F"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8" w:history="1">
            <w:r w:rsidRPr="00785573">
              <w:rPr>
                <w:rStyle w:val="Hyperlink"/>
                <w:rFonts w:cstheme="minorHAnsi"/>
                <w:noProof/>
              </w:rPr>
              <w:t>3.5</w:t>
            </w:r>
            <w:r>
              <w:rPr>
                <w:rFonts w:cstheme="minorBidi"/>
                <w:bCs w:val="0"/>
                <w:caps w:val="0"/>
                <w:noProof/>
                <w:kern w:val="2"/>
                <w:sz w:val="24"/>
                <w:szCs w:val="24"/>
                <w14:ligatures w14:val="standardContextual"/>
              </w:rPr>
              <w:tab/>
            </w:r>
            <w:r w:rsidRPr="00785573">
              <w:rPr>
                <w:rStyle w:val="Hyperlink"/>
                <w:rFonts w:cstheme="minorHAnsi"/>
                <w:noProof/>
              </w:rPr>
              <w:t>BEROEP OP EEN ANDER</w:t>
            </w:r>
            <w:r>
              <w:rPr>
                <w:noProof/>
                <w:webHidden/>
              </w:rPr>
              <w:tab/>
            </w:r>
            <w:r>
              <w:rPr>
                <w:noProof/>
                <w:webHidden/>
              </w:rPr>
              <w:fldChar w:fldCharType="begin"/>
            </w:r>
            <w:r>
              <w:rPr>
                <w:noProof/>
                <w:webHidden/>
              </w:rPr>
              <w:instrText xml:space="preserve"> PAGEREF _Toc179288338 \h </w:instrText>
            </w:r>
            <w:r>
              <w:rPr>
                <w:noProof/>
                <w:webHidden/>
              </w:rPr>
            </w:r>
            <w:r>
              <w:rPr>
                <w:noProof/>
                <w:webHidden/>
              </w:rPr>
              <w:fldChar w:fldCharType="separate"/>
            </w:r>
            <w:r>
              <w:rPr>
                <w:noProof/>
                <w:webHidden/>
              </w:rPr>
              <w:t>15</w:t>
            </w:r>
            <w:r>
              <w:rPr>
                <w:noProof/>
                <w:webHidden/>
              </w:rPr>
              <w:fldChar w:fldCharType="end"/>
            </w:r>
          </w:hyperlink>
        </w:p>
        <w:p w14:paraId="64DF8F1C" w14:textId="7C902291"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39" w:history="1">
            <w:r w:rsidRPr="00785573">
              <w:rPr>
                <w:rStyle w:val="Hyperlink"/>
                <w:rFonts w:cstheme="minorHAnsi"/>
                <w:noProof/>
              </w:rPr>
              <w:t>3.6</w:t>
            </w:r>
            <w:r>
              <w:rPr>
                <w:rFonts w:cstheme="minorBidi"/>
                <w:bCs w:val="0"/>
                <w:caps w:val="0"/>
                <w:noProof/>
                <w:kern w:val="2"/>
                <w:sz w:val="24"/>
                <w:szCs w:val="24"/>
                <w14:ligatures w14:val="standardContextual"/>
              </w:rPr>
              <w:tab/>
            </w:r>
            <w:r w:rsidRPr="00785573">
              <w:rPr>
                <w:rStyle w:val="Hyperlink"/>
                <w:rFonts w:cstheme="minorHAnsi"/>
                <w:noProof/>
              </w:rPr>
              <w:t>UNIFORM EUROPEES AANBESTEDINGSDOCUMENT</w:t>
            </w:r>
            <w:r>
              <w:rPr>
                <w:noProof/>
                <w:webHidden/>
              </w:rPr>
              <w:tab/>
            </w:r>
            <w:r>
              <w:rPr>
                <w:noProof/>
                <w:webHidden/>
              </w:rPr>
              <w:fldChar w:fldCharType="begin"/>
            </w:r>
            <w:r>
              <w:rPr>
                <w:noProof/>
                <w:webHidden/>
              </w:rPr>
              <w:instrText xml:space="preserve"> PAGEREF _Toc179288339 \h </w:instrText>
            </w:r>
            <w:r>
              <w:rPr>
                <w:noProof/>
                <w:webHidden/>
              </w:rPr>
            </w:r>
            <w:r>
              <w:rPr>
                <w:noProof/>
                <w:webHidden/>
              </w:rPr>
              <w:fldChar w:fldCharType="separate"/>
            </w:r>
            <w:r>
              <w:rPr>
                <w:noProof/>
                <w:webHidden/>
              </w:rPr>
              <w:t>18</w:t>
            </w:r>
            <w:r>
              <w:rPr>
                <w:noProof/>
                <w:webHidden/>
              </w:rPr>
              <w:fldChar w:fldCharType="end"/>
            </w:r>
          </w:hyperlink>
        </w:p>
        <w:p w14:paraId="6F8222C0" w14:textId="5564B25E" w:rsidR="00A0634A" w:rsidRDefault="00A0634A">
          <w:pPr>
            <w:pStyle w:val="Inhopg1"/>
            <w:rPr>
              <w:rFonts w:eastAsiaTheme="minorEastAsia" w:cstheme="minorBidi"/>
              <w:b w:val="0"/>
              <w:bCs w:val="0"/>
              <w:caps w:val="0"/>
              <w:color w:val="auto"/>
              <w:kern w:val="2"/>
              <w:sz w:val="24"/>
              <w:szCs w:val="24"/>
              <w14:ligatures w14:val="standardContextual"/>
            </w:rPr>
          </w:pPr>
          <w:hyperlink w:anchor="_Toc179288340" w:history="1">
            <w:r w:rsidRPr="00785573">
              <w:rPr>
                <w:rStyle w:val="Hyperlink"/>
              </w:rPr>
              <w:t>4</w:t>
            </w:r>
            <w:r>
              <w:rPr>
                <w:rFonts w:eastAsiaTheme="minorEastAsia" w:cstheme="minorBidi"/>
                <w:b w:val="0"/>
                <w:bCs w:val="0"/>
                <w:caps w:val="0"/>
                <w:color w:val="auto"/>
                <w:kern w:val="2"/>
                <w:sz w:val="24"/>
                <w:szCs w:val="24"/>
                <w14:ligatures w14:val="standardContextual"/>
              </w:rPr>
              <w:tab/>
            </w:r>
            <w:r w:rsidRPr="00785573">
              <w:rPr>
                <w:rStyle w:val="Hyperlink"/>
              </w:rPr>
              <w:t>PROGRAMMA VAN EISEN</w:t>
            </w:r>
            <w:r>
              <w:rPr>
                <w:webHidden/>
              </w:rPr>
              <w:tab/>
            </w:r>
            <w:r>
              <w:rPr>
                <w:webHidden/>
              </w:rPr>
              <w:fldChar w:fldCharType="begin"/>
            </w:r>
            <w:r>
              <w:rPr>
                <w:webHidden/>
              </w:rPr>
              <w:instrText xml:space="preserve"> PAGEREF _Toc179288340 \h </w:instrText>
            </w:r>
            <w:r>
              <w:rPr>
                <w:webHidden/>
              </w:rPr>
            </w:r>
            <w:r>
              <w:rPr>
                <w:webHidden/>
              </w:rPr>
              <w:fldChar w:fldCharType="separate"/>
            </w:r>
            <w:r>
              <w:rPr>
                <w:webHidden/>
              </w:rPr>
              <w:t>19</w:t>
            </w:r>
            <w:r>
              <w:rPr>
                <w:webHidden/>
              </w:rPr>
              <w:fldChar w:fldCharType="end"/>
            </w:r>
          </w:hyperlink>
        </w:p>
        <w:p w14:paraId="6E7C0A12" w14:textId="32F5F7A7"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41" w:history="1">
            <w:r w:rsidRPr="00785573">
              <w:rPr>
                <w:rStyle w:val="Hyperlink"/>
                <w:noProof/>
              </w:rPr>
              <w:t>4.1</w:t>
            </w:r>
            <w:r>
              <w:rPr>
                <w:rFonts w:cstheme="minorBidi"/>
                <w:bCs w:val="0"/>
                <w:caps w:val="0"/>
                <w:noProof/>
                <w:kern w:val="2"/>
                <w:sz w:val="24"/>
                <w:szCs w:val="24"/>
                <w14:ligatures w14:val="standardContextual"/>
              </w:rPr>
              <w:tab/>
            </w:r>
            <w:r w:rsidRPr="00785573">
              <w:rPr>
                <w:rStyle w:val="Hyperlink"/>
                <w:noProof/>
              </w:rPr>
              <w:t>Eisen</w:t>
            </w:r>
            <w:r>
              <w:rPr>
                <w:noProof/>
                <w:webHidden/>
              </w:rPr>
              <w:tab/>
            </w:r>
            <w:r>
              <w:rPr>
                <w:noProof/>
                <w:webHidden/>
              </w:rPr>
              <w:fldChar w:fldCharType="begin"/>
            </w:r>
            <w:r>
              <w:rPr>
                <w:noProof/>
                <w:webHidden/>
              </w:rPr>
              <w:instrText xml:space="preserve"> PAGEREF _Toc179288341 \h </w:instrText>
            </w:r>
            <w:r>
              <w:rPr>
                <w:noProof/>
                <w:webHidden/>
              </w:rPr>
            </w:r>
            <w:r>
              <w:rPr>
                <w:noProof/>
                <w:webHidden/>
              </w:rPr>
              <w:fldChar w:fldCharType="separate"/>
            </w:r>
            <w:r>
              <w:rPr>
                <w:noProof/>
                <w:webHidden/>
              </w:rPr>
              <w:t>19</w:t>
            </w:r>
            <w:r>
              <w:rPr>
                <w:noProof/>
                <w:webHidden/>
              </w:rPr>
              <w:fldChar w:fldCharType="end"/>
            </w:r>
          </w:hyperlink>
        </w:p>
        <w:p w14:paraId="279B4B27" w14:textId="49D99584"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42" w:history="1">
            <w:r w:rsidRPr="00785573">
              <w:rPr>
                <w:rStyle w:val="Hyperlink"/>
                <w:rFonts w:cstheme="minorHAnsi"/>
                <w:noProof/>
              </w:rPr>
              <w:t>4.2</w:t>
            </w:r>
            <w:r>
              <w:rPr>
                <w:rFonts w:cstheme="minorBidi"/>
                <w:bCs w:val="0"/>
                <w:caps w:val="0"/>
                <w:noProof/>
                <w:kern w:val="2"/>
                <w:sz w:val="24"/>
                <w:szCs w:val="24"/>
                <w14:ligatures w14:val="standardContextual"/>
              </w:rPr>
              <w:tab/>
            </w:r>
            <w:r w:rsidRPr="00785573">
              <w:rPr>
                <w:rStyle w:val="Hyperlink"/>
                <w:rFonts w:cstheme="minorHAnsi"/>
                <w:noProof/>
              </w:rPr>
              <w:t>CONCEPTOVEREENKOMST</w:t>
            </w:r>
            <w:r>
              <w:rPr>
                <w:noProof/>
                <w:webHidden/>
              </w:rPr>
              <w:tab/>
            </w:r>
            <w:r>
              <w:rPr>
                <w:noProof/>
                <w:webHidden/>
              </w:rPr>
              <w:fldChar w:fldCharType="begin"/>
            </w:r>
            <w:r>
              <w:rPr>
                <w:noProof/>
                <w:webHidden/>
              </w:rPr>
              <w:instrText xml:space="preserve"> PAGEREF _Toc179288342 \h </w:instrText>
            </w:r>
            <w:r>
              <w:rPr>
                <w:noProof/>
                <w:webHidden/>
              </w:rPr>
            </w:r>
            <w:r>
              <w:rPr>
                <w:noProof/>
                <w:webHidden/>
              </w:rPr>
              <w:fldChar w:fldCharType="separate"/>
            </w:r>
            <w:r>
              <w:rPr>
                <w:noProof/>
                <w:webHidden/>
              </w:rPr>
              <w:t>19</w:t>
            </w:r>
            <w:r>
              <w:rPr>
                <w:noProof/>
                <w:webHidden/>
              </w:rPr>
              <w:fldChar w:fldCharType="end"/>
            </w:r>
          </w:hyperlink>
        </w:p>
        <w:p w14:paraId="0B9EDF54" w14:textId="4D696FE2"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43" w:history="1">
            <w:r w:rsidRPr="00785573">
              <w:rPr>
                <w:rStyle w:val="Hyperlink"/>
                <w:rFonts w:cstheme="minorHAnsi"/>
                <w:noProof/>
              </w:rPr>
              <w:t>4.3</w:t>
            </w:r>
            <w:r>
              <w:rPr>
                <w:rFonts w:cstheme="minorBidi"/>
                <w:bCs w:val="0"/>
                <w:caps w:val="0"/>
                <w:noProof/>
                <w:kern w:val="2"/>
                <w:sz w:val="24"/>
                <w:szCs w:val="24"/>
                <w14:ligatures w14:val="standardContextual"/>
              </w:rPr>
              <w:tab/>
            </w:r>
            <w:r w:rsidRPr="00785573">
              <w:rPr>
                <w:rStyle w:val="Hyperlink"/>
                <w:rFonts w:cstheme="minorHAnsi"/>
                <w:noProof/>
              </w:rPr>
              <w:t>ALGEMENE INKOOPVOORWAARDEN</w:t>
            </w:r>
            <w:r>
              <w:rPr>
                <w:noProof/>
                <w:webHidden/>
              </w:rPr>
              <w:tab/>
            </w:r>
            <w:r>
              <w:rPr>
                <w:noProof/>
                <w:webHidden/>
              </w:rPr>
              <w:fldChar w:fldCharType="begin"/>
            </w:r>
            <w:r>
              <w:rPr>
                <w:noProof/>
                <w:webHidden/>
              </w:rPr>
              <w:instrText xml:space="preserve"> PAGEREF _Toc179288343 \h </w:instrText>
            </w:r>
            <w:r>
              <w:rPr>
                <w:noProof/>
                <w:webHidden/>
              </w:rPr>
            </w:r>
            <w:r>
              <w:rPr>
                <w:noProof/>
                <w:webHidden/>
              </w:rPr>
              <w:fldChar w:fldCharType="separate"/>
            </w:r>
            <w:r>
              <w:rPr>
                <w:noProof/>
                <w:webHidden/>
              </w:rPr>
              <w:t>19</w:t>
            </w:r>
            <w:r>
              <w:rPr>
                <w:noProof/>
                <w:webHidden/>
              </w:rPr>
              <w:fldChar w:fldCharType="end"/>
            </w:r>
          </w:hyperlink>
        </w:p>
        <w:p w14:paraId="68EA49EB" w14:textId="13161930" w:rsidR="00A0634A" w:rsidRDefault="00A0634A">
          <w:pPr>
            <w:pStyle w:val="Inhopg1"/>
            <w:rPr>
              <w:rFonts w:eastAsiaTheme="minorEastAsia" w:cstheme="minorBidi"/>
              <w:b w:val="0"/>
              <w:bCs w:val="0"/>
              <w:caps w:val="0"/>
              <w:color w:val="auto"/>
              <w:kern w:val="2"/>
              <w:sz w:val="24"/>
              <w:szCs w:val="24"/>
              <w14:ligatures w14:val="standardContextual"/>
            </w:rPr>
          </w:pPr>
          <w:hyperlink w:anchor="_Toc179288344" w:history="1">
            <w:r w:rsidRPr="00785573">
              <w:rPr>
                <w:rStyle w:val="Hyperlink"/>
              </w:rPr>
              <w:t>5</w:t>
            </w:r>
            <w:r>
              <w:rPr>
                <w:rFonts w:eastAsiaTheme="minorEastAsia" w:cstheme="minorBidi"/>
                <w:b w:val="0"/>
                <w:bCs w:val="0"/>
                <w:caps w:val="0"/>
                <w:color w:val="auto"/>
                <w:kern w:val="2"/>
                <w:sz w:val="24"/>
                <w:szCs w:val="24"/>
                <w14:ligatures w14:val="standardContextual"/>
              </w:rPr>
              <w:tab/>
            </w:r>
            <w:r w:rsidRPr="00785573">
              <w:rPr>
                <w:rStyle w:val="Hyperlink"/>
              </w:rPr>
              <w:t>GUNNINGSCRITERIUM EN BEOORDELING</w:t>
            </w:r>
            <w:r>
              <w:rPr>
                <w:webHidden/>
              </w:rPr>
              <w:tab/>
            </w:r>
            <w:r>
              <w:rPr>
                <w:webHidden/>
              </w:rPr>
              <w:fldChar w:fldCharType="begin"/>
            </w:r>
            <w:r>
              <w:rPr>
                <w:webHidden/>
              </w:rPr>
              <w:instrText xml:space="preserve"> PAGEREF _Toc179288344 \h </w:instrText>
            </w:r>
            <w:r>
              <w:rPr>
                <w:webHidden/>
              </w:rPr>
            </w:r>
            <w:r>
              <w:rPr>
                <w:webHidden/>
              </w:rPr>
              <w:fldChar w:fldCharType="separate"/>
            </w:r>
            <w:r>
              <w:rPr>
                <w:webHidden/>
              </w:rPr>
              <w:t>20</w:t>
            </w:r>
            <w:r>
              <w:rPr>
                <w:webHidden/>
              </w:rPr>
              <w:fldChar w:fldCharType="end"/>
            </w:r>
          </w:hyperlink>
        </w:p>
        <w:p w14:paraId="7F22A33E" w14:textId="78A702F1"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45" w:history="1">
            <w:r w:rsidRPr="00785573">
              <w:rPr>
                <w:rStyle w:val="Hyperlink"/>
                <w:rFonts w:cstheme="minorHAnsi"/>
                <w:noProof/>
              </w:rPr>
              <w:t>5.1</w:t>
            </w:r>
            <w:r>
              <w:rPr>
                <w:rFonts w:cstheme="minorBidi"/>
                <w:bCs w:val="0"/>
                <w:caps w:val="0"/>
                <w:noProof/>
                <w:kern w:val="2"/>
                <w:sz w:val="24"/>
                <w:szCs w:val="24"/>
                <w14:ligatures w14:val="standardContextual"/>
              </w:rPr>
              <w:tab/>
            </w:r>
            <w:r w:rsidRPr="00785573">
              <w:rPr>
                <w:rStyle w:val="Hyperlink"/>
                <w:rFonts w:cstheme="minorHAnsi"/>
                <w:noProof/>
              </w:rPr>
              <w:t>GUNNINGSCRITERIUM</w:t>
            </w:r>
            <w:r>
              <w:rPr>
                <w:noProof/>
                <w:webHidden/>
              </w:rPr>
              <w:tab/>
            </w:r>
            <w:r>
              <w:rPr>
                <w:noProof/>
                <w:webHidden/>
              </w:rPr>
              <w:fldChar w:fldCharType="begin"/>
            </w:r>
            <w:r>
              <w:rPr>
                <w:noProof/>
                <w:webHidden/>
              </w:rPr>
              <w:instrText xml:space="preserve"> PAGEREF _Toc179288345 \h </w:instrText>
            </w:r>
            <w:r>
              <w:rPr>
                <w:noProof/>
                <w:webHidden/>
              </w:rPr>
            </w:r>
            <w:r>
              <w:rPr>
                <w:noProof/>
                <w:webHidden/>
              </w:rPr>
              <w:fldChar w:fldCharType="separate"/>
            </w:r>
            <w:r>
              <w:rPr>
                <w:noProof/>
                <w:webHidden/>
              </w:rPr>
              <w:t>20</w:t>
            </w:r>
            <w:r>
              <w:rPr>
                <w:noProof/>
                <w:webHidden/>
              </w:rPr>
              <w:fldChar w:fldCharType="end"/>
            </w:r>
          </w:hyperlink>
        </w:p>
        <w:p w14:paraId="6EDD90C9" w14:textId="0CD27BD2"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46" w:history="1">
            <w:r w:rsidRPr="00785573">
              <w:rPr>
                <w:rStyle w:val="Hyperlink"/>
                <w:rFonts w:cstheme="minorHAnsi"/>
                <w:noProof/>
              </w:rPr>
              <w:t>5.2</w:t>
            </w:r>
            <w:r>
              <w:rPr>
                <w:rFonts w:cstheme="minorBidi"/>
                <w:bCs w:val="0"/>
                <w:caps w:val="0"/>
                <w:noProof/>
                <w:kern w:val="2"/>
                <w:sz w:val="24"/>
                <w:szCs w:val="24"/>
                <w14:ligatures w14:val="standardContextual"/>
              </w:rPr>
              <w:tab/>
            </w:r>
            <w:r w:rsidRPr="00785573">
              <w:rPr>
                <w:rStyle w:val="Hyperlink"/>
                <w:rFonts w:cstheme="minorHAnsi"/>
                <w:noProof/>
              </w:rPr>
              <w:t>G1 PRIJS</w:t>
            </w:r>
            <w:r>
              <w:rPr>
                <w:noProof/>
                <w:webHidden/>
              </w:rPr>
              <w:tab/>
            </w:r>
            <w:r>
              <w:rPr>
                <w:noProof/>
                <w:webHidden/>
              </w:rPr>
              <w:fldChar w:fldCharType="begin"/>
            </w:r>
            <w:r>
              <w:rPr>
                <w:noProof/>
                <w:webHidden/>
              </w:rPr>
              <w:instrText xml:space="preserve"> PAGEREF _Toc179288346 \h </w:instrText>
            </w:r>
            <w:r>
              <w:rPr>
                <w:noProof/>
                <w:webHidden/>
              </w:rPr>
            </w:r>
            <w:r>
              <w:rPr>
                <w:noProof/>
                <w:webHidden/>
              </w:rPr>
              <w:fldChar w:fldCharType="separate"/>
            </w:r>
            <w:r>
              <w:rPr>
                <w:noProof/>
                <w:webHidden/>
              </w:rPr>
              <w:t>20</w:t>
            </w:r>
            <w:r>
              <w:rPr>
                <w:noProof/>
                <w:webHidden/>
              </w:rPr>
              <w:fldChar w:fldCharType="end"/>
            </w:r>
          </w:hyperlink>
        </w:p>
        <w:p w14:paraId="4508543F" w14:textId="0D1E721E" w:rsidR="00A0634A" w:rsidRDefault="00A0634A">
          <w:pPr>
            <w:pStyle w:val="Inhopg2"/>
            <w:tabs>
              <w:tab w:val="left" w:pos="960"/>
              <w:tab w:val="right" w:leader="dot" w:pos="9062"/>
            </w:tabs>
            <w:rPr>
              <w:rFonts w:cstheme="minorBidi"/>
              <w:bCs w:val="0"/>
              <w:caps w:val="0"/>
              <w:noProof/>
              <w:kern w:val="2"/>
              <w:sz w:val="24"/>
              <w:szCs w:val="24"/>
              <w14:ligatures w14:val="standardContextual"/>
            </w:rPr>
          </w:pPr>
          <w:hyperlink w:anchor="_Toc179288347" w:history="1">
            <w:r w:rsidRPr="00785573">
              <w:rPr>
                <w:rStyle w:val="Hyperlink"/>
                <w:noProof/>
              </w:rPr>
              <w:t>5.3</w:t>
            </w:r>
            <w:r>
              <w:rPr>
                <w:rFonts w:cstheme="minorBidi"/>
                <w:bCs w:val="0"/>
                <w:caps w:val="0"/>
                <w:noProof/>
                <w:kern w:val="2"/>
                <w:sz w:val="24"/>
                <w:szCs w:val="24"/>
                <w14:ligatures w14:val="standardContextual"/>
              </w:rPr>
              <w:tab/>
            </w:r>
            <w:r w:rsidRPr="00785573">
              <w:rPr>
                <w:rStyle w:val="Hyperlink"/>
                <w:noProof/>
              </w:rPr>
              <w:t>Indexatie prijzen</w:t>
            </w:r>
            <w:r>
              <w:rPr>
                <w:noProof/>
                <w:webHidden/>
              </w:rPr>
              <w:tab/>
            </w:r>
            <w:r>
              <w:rPr>
                <w:noProof/>
                <w:webHidden/>
              </w:rPr>
              <w:fldChar w:fldCharType="begin"/>
            </w:r>
            <w:r>
              <w:rPr>
                <w:noProof/>
                <w:webHidden/>
              </w:rPr>
              <w:instrText xml:space="preserve"> PAGEREF _Toc179288347 \h </w:instrText>
            </w:r>
            <w:r>
              <w:rPr>
                <w:noProof/>
                <w:webHidden/>
              </w:rPr>
            </w:r>
            <w:r>
              <w:rPr>
                <w:noProof/>
                <w:webHidden/>
              </w:rPr>
              <w:fldChar w:fldCharType="separate"/>
            </w:r>
            <w:r>
              <w:rPr>
                <w:noProof/>
                <w:webHidden/>
              </w:rPr>
              <w:t>20</w:t>
            </w:r>
            <w:r>
              <w:rPr>
                <w:noProof/>
                <w:webHidden/>
              </w:rPr>
              <w:fldChar w:fldCharType="end"/>
            </w:r>
          </w:hyperlink>
        </w:p>
        <w:p w14:paraId="2497BF15" w14:textId="6B94DE02" w:rsidR="00F838AA" w:rsidRPr="00AB705F" w:rsidRDefault="00717C69" w:rsidP="00AB705F">
          <w:pPr>
            <w:jc w:val="both"/>
            <w:rPr>
              <w:rFonts w:cstheme="minorHAnsi"/>
            </w:rPr>
          </w:pPr>
          <w:r w:rsidRPr="00AB705F">
            <w:rPr>
              <w:rFonts w:cstheme="minorHAnsi"/>
            </w:rPr>
            <w:fldChar w:fldCharType="end"/>
          </w:r>
        </w:p>
      </w:sdtContent>
    </w:sdt>
    <w:p w14:paraId="6C8A5654" w14:textId="77777777" w:rsidR="00F838AA" w:rsidRDefault="00F838AA" w:rsidP="00AB705F">
      <w:pPr>
        <w:jc w:val="both"/>
        <w:rPr>
          <w:rFonts w:cstheme="minorHAnsi"/>
          <w:b/>
          <w:sz w:val="20"/>
          <w:szCs w:val="20"/>
        </w:rPr>
      </w:pPr>
    </w:p>
    <w:p w14:paraId="5C8CDFFA" w14:textId="77777777" w:rsidR="0007018D" w:rsidRDefault="0007018D" w:rsidP="00AB705F">
      <w:pPr>
        <w:jc w:val="both"/>
        <w:rPr>
          <w:rFonts w:cstheme="minorHAnsi"/>
          <w:b/>
          <w:sz w:val="20"/>
          <w:szCs w:val="20"/>
        </w:rPr>
      </w:pPr>
    </w:p>
    <w:p w14:paraId="523AAA18" w14:textId="77777777" w:rsidR="00525C5D" w:rsidRPr="00AB705F" w:rsidRDefault="00525C5D" w:rsidP="00AB705F">
      <w:pPr>
        <w:jc w:val="both"/>
        <w:rPr>
          <w:rFonts w:cstheme="minorHAnsi"/>
          <w:b/>
          <w:sz w:val="20"/>
          <w:szCs w:val="20"/>
        </w:rPr>
      </w:pPr>
    </w:p>
    <w:p w14:paraId="121EBC38" w14:textId="23D32F83" w:rsidR="00F838AA" w:rsidRDefault="00F838AA" w:rsidP="00985C58">
      <w:pPr>
        <w:pStyle w:val="CBPalinea"/>
        <w:spacing w:after="0"/>
        <w:rPr>
          <w:rFonts w:cstheme="minorHAnsi"/>
          <w:b/>
        </w:rPr>
      </w:pPr>
      <w:r w:rsidRPr="00AB705F">
        <w:rPr>
          <w:rFonts w:cstheme="minorHAnsi"/>
          <w:b/>
        </w:rPr>
        <w:lastRenderedPageBreak/>
        <w:t>BIJLAGEN ZIJN SEPARAAT TOEGEVOEGD</w:t>
      </w:r>
    </w:p>
    <w:p w14:paraId="43F40653" w14:textId="77777777" w:rsidR="00985C58" w:rsidRPr="00AB705F" w:rsidRDefault="00985C58" w:rsidP="00985C58">
      <w:pPr>
        <w:pStyle w:val="CBPalinea"/>
        <w:spacing w:after="0"/>
        <w:rPr>
          <w:rFonts w:cstheme="minorHAnsi"/>
          <w:b/>
        </w:rPr>
      </w:pPr>
    </w:p>
    <w:p w14:paraId="446C2719" w14:textId="6D90B9EB" w:rsidR="00F838AA" w:rsidRPr="00AB705F" w:rsidRDefault="00F838AA" w:rsidP="00985C58">
      <w:pPr>
        <w:pStyle w:val="CBPalinea"/>
        <w:spacing w:before="240" w:after="0"/>
        <w:rPr>
          <w:rFonts w:cstheme="minorHAnsi"/>
        </w:rPr>
      </w:pPr>
      <w:r w:rsidRPr="00AB705F">
        <w:rPr>
          <w:rFonts w:cstheme="minorHAnsi"/>
        </w:rPr>
        <w:t>BIJLAGE</w:t>
      </w:r>
      <w:r w:rsidR="00AD627E">
        <w:rPr>
          <w:rFonts w:cstheme="minorHAnsi"/>
        </w:rPr>
        <w:t xml:space="preserve"> 1</w:t>
      </w:r>
      <w:r w:rsidRPr="00AB705F">
        <w:rPr>
          <w:rFonts w:cstheme="minorHAnsi"/>
        </w:rPr>
        <w:t>:</w:t>
      </w:r>
      <w:r w:rsidRPr="00AB705F">
        <w:rPr>
          <w:rFonts w:cstheme="minorHAnsi"/>
        </w:rPr>
        <w:tab/>
      </w:r>
      <w:r w:rsidR="00B2187C">
        <w:rPr>
          <w:rFonts w:cstheme="minorHAnsi"/>
        </w:rPr>
        <w:t>CHECKLIST IN TE DIENEN DOCUMENTE</w:t>
      </w:r>
      <w:r w:rsidR="0036320A">
        <w:rPr>
          <w:rFonts w:cstheme="minorHAnsi"/>
        </w:rPr>
        <w:t>N</w:t>
      </w:r>
      <w:r w:rsidR="00A62A2A">
        <w:rPr>
          <w:rFonts w:cstheme="minorHAnsi"/>
        </w:rPr>
        <w:t xml:space="preserve"> </w:t>
      </w:r>
      <w:r w:rsidRPr="00AB705F">
        <w:rPr>
          <w:rFonts w:cstheme="minorHAnsi"/>
        </w:rPr>
        <w:t xml:space="preserve">- </w:t>
      </w:r>
      <w:r w:rsidR="00A62A2A">
        <w:rPr>
          <w:rFonts w:cstheme="minorHAnsi"/>
        </w:rPr>
        <w:t>Word</w:t>
      </w:r>
    </w:p>
    <w:p w14:paraId="1A8E8CF2" w14:textId="756AB092" w:rsidR="00F838AA" w:rsidRPr="00AB705F" w:rsidRDefault="00F838AA" w:rsidP="00985C58">
      <w:pPr>
        <w:pStyle w:val="CBPalinea"/>
        <w:spacing w:before="240" w:after="0"/>
        <w:rPr>
          <w:rFonts w:cstheme="minorHAnsi"/>
        </w:rPr>
      </w:pPr>
      <w:r w:rsidRPr="00555385">
        <w:rPr>
          <w:rFonts w:cstheme="minorHAnsi"/>
        </w:rPr>
        <w:t>BIJLAGE</w:t>
      </w:r>
      <w:r w:rsidR="00AD627E" w:rsidRPr="00555385">
        <w:rPr>
          <w:rFonts w:cstheme="minorHAnsi"/>
        </w:rPr>
        <w:t xml:space="preserve"> </w:t>
      </w:r>
      <w:r w:rsidR="00AB35EE">
        <w:rPr>
          <w:rFonts w:cstheme="minorHAnsi"/>
        </w:rPr>
        <w:t>2</w:t>
      </w:r>
      <w:r w:rsidRPr="00555385">
        <w:rPr>
          <w:rFonts w:cstheme="minorHAnsi"/>
        </w:rPr>
        <w:t>:</w:t>
      </w:r>
      <w:r w:rsidRPr="00555385">
        <w:rPr>
          <w:rFonts w:cstheme="minorHAnsi"/>
        </w:rPr>
        <w:tab/>
        <w:t>PRIJSINVULFORMULIER - Excel</w:t>
      </w:r>
    </w:p>
    <w:p w14:paraId="69C1DBB4" w14:textId="64F3B646" w:rsidR="00F838AA" w:rsidRPr="00AB705F" w:rsidRDefault="00F838AA" w:rsidP="00985C58">
      <w:pPr>
        <w:pStyle w:val="CBPalinea"/>
        <w:spacing w:before="240" w:after="0"/>
        <w:rPr>
          <w:rFonts w:cstheme="minorHAnsi"/>
        </w:rPr>
      </w:pPr>
      <w:r w:rsidRPr="00AB705F">
        <w:rPr>
          <w:rFonts w:cstheme="minorHAnsi"/>
        </w:rPr>
        <w:t>BIJLAGE</w:t>
      </w:r>
      <w:r w:rsidR="00AD627E">
        <w:rPr>
          <w:rFonts w:cstheme="minorHAnsi"/>
        </w:rPr>
        <w:t xml:space="preserve"> </w:t>
      </w:r>
      <w:r w:rsidR="00AB35EE">
        <w:rPr>
          <w:rFonts w:cstheme="minorHAnsi"/>
        </w:rPr>
        <w:t>3</w:t>
      </w:r>
      <w:r w:rsidRPr="00AB705F">
        <w:rPr>
          <w:rFonts w:cstheme="minorHAnsi"/>
        </w:rPr>
        <w:t>:</w:t>
      </w:r>
      <w:r w:rsidRPr="00AB705F">
        <w:rPr>
          <w:rFonts w:cstheme="minorHAnsi"/>
        </w:rPr>
        <w:tab/>
        <w:t>STANDAARDFORMAT REFERENTIES - Word</w:t>
      </w:r>
    </w:p>
    <w:p w14:paraId="4D1686A5" w14:textId="223FF734" w:rsidR="00F838AA" w:rsidRPr="0083228B" w:rsidRDefault="00F838AA" w:rsidP="00985C58">
      <w:pPr>
        <w:pStyle w:val="CBPalinea"/>
        <w:spacing w:before="240" w:after="0"/>
        <w:rPr>
          <w:rFonts w:cstheme="minorHAnsi"/>
        </w:rPr>
      </w:pPr>
      <w:r w:rsidRPr="0083228B">
        <w:rPr>
          <w:rFonts w:cstheme="minorHAnsi"/>
        </w:rPr>
        <w:t>BIJLAGE</w:t>
      </w:r>
      <w:r w:rsidR="00AD627E" w:rsidRPr="0083228B">
        <w:rPr>
          <w:rFonts w:cstheme="minorHAnsi"/>
        </w:rPr>
        <w:t xml:space="preserve"> </w:t>
      </w:r>
      <w:r w:rsidR="00AB35EE">
        <w:rPr>
          <w:rFonts w:cstheme="minorHAnsi"/>
        </w:rPr>
        <w:t>4</w:t>
      </w:r>
      <w:r w:rsidRPr="0083228B">
        <w:rPr>
          <w:rFonts w:cstheme="minorHAnsi"/>
        </w:rPr>
        <w:t>:</w:t>
      </w:r>
      <w:r w:rsidRPr="0083228B">
        <w:rPr>
          <w:rFonts w:cstheme="minorHAnsi"/>
        </w:rPr>
        <w:tab/>
        <w:t>CONCEPTOVEREENKOMST - pdf</w:t>
      </w:r>
    </w:p>
    <w:p w14:paraId="74384440" w14:textId="65F9789B" w:rsidR="00F838AA" w:rsidRPr="00AB705F" w:rsidRDefault="00F838AA" w:rsidP="00985C58">
      <w:pPr>
        <w:pStyle w:val="CBPalinea"/>
        <w:spacing w:before="240" w:after="0"/>
        <w:rPr>
          <w:rFonts w:cstheme="minorHAnsi"/>
        </w:rPr>
      </w:pPr>
      <w:r w:rsidRPr="00AB705F">
        <w:rPr>
          <w:rFonts w:cstheme="minorHAnsi"/>
        </w:rPr>
        <w:t>BIJLAGE</w:t>
      </w:r>
      <w:r w:rsidR="00AD627E">
        <w:rPr>
          <w:rFonts w:cstheme="minorHAnsi"/>
        </w:rPr>
        <w:t xml:space="preserve"> </w:t>
      </w:r>
      <w:r w:rsidR="00AB35EE">
        <w:rPr>
          <w:rFonts w:cstheme="minorHAnsi"/>
        </w:rPr>
        <w:t>5</w:t>
      </w:r>
      <w:r w:rsidRPr="00AB705F">
        <w:rPr>
          <w:rFonts w:cstheme="minorHAnsi"/>
        </w:rPr>
        <w:t>:</w:t>
      </w:r>
      <w:r w:rsidRPr="00AB705F">
        <w:rPr>
          <w:rFonts w:cstheme="minorHAnsi"/>
        </w:rPr>
        <w:tab/>
        <w:t xml:space="preserve">ALGEMENE INKOOPVOORWAARDEN </w:t>
      </w:r>
      <w:r w:rsidR="00404DE9" w:rsidRPr="00AB705F">
        <w:rPr>
          <w:rFonts w:cstheme="minorHAnsi"/>
        </w:rPr>
        <w:t xml:space="preserve">GEMEENTE </w:t>
      </w:r>
      <w:r w:rsidR="00327B90">
        <w:rPr>
          <w:rFonts w:cstheme="minorHAnsi"/>
        </w:rPr>
        <w:t>NOORDENVELD</w:t>
      </w:r>
      <w:r w:rsidRPr="00AB705F">
        <w:rPr>
          <w:rFonts w:cstheme="minorHAnsi"/>
        </w:rPr>
        <w:t xml:space="preserve"> </w:t>
      </w:r>
      <w:r w:rsidR="00A62A2A">
        <w:rPr>
          <w:rFonts w:cstheme="minorHAnsi"/>
        </w:rPr>
        <w:t>-</w:t>
      </w:r>
      <w:r w:rsidRPr="00AB705F">
        <w:rPr>
          <w:rFonts w:cstheme="minorHAnsi"/>
        </w:rPr>
        <w:t xml:space="preserve"> pdf</w:t>
      </w:r>
    </w:p>
    <w:p w14:paraId="2D9F4310" w14:textId="3F489108" w:rsidR="00F838AA" w:rsidRPr="00AB705F" w:rsidRDefault="00985C58" w:rsidP="00985C58">
      <w:pPr>
        <w:pStyle w:val="CBPalinea"/>
        <w:spacing w:before="240" w:after="0"/>
        <w:rPr>
          <w:rFonts w:cstheme="minorHAnsi"/>
          <w:szCs w:val="28"/>
        </w:rPr>
      </w:pPr>
      <w:r>
        <w:rPr>
          <w:rFonts w:cstheme="minorHAnsi"/>
        </w:rPr>
        <w:t xml:space="preserve">BIJLAGE </w:t>
      </w:r>
      <w:r w:rsidR="006E1C93">
        <w:rPr>
          <w:rFonts w:cstheme="minorHAnsi"/>
        </w:rPr>
        <w:t>6</w:t>
      </w:r>
      <w:r>
        <w:rPr>
          <w:rFonts w:cstheme="minorHAnsi"/>
        </w:rPr>
        <w:t>:</w:t>
      </w:r>
      <w:r>
        <w:rPr>
          <w:rFonts w:cstheme="minorHAnsi"/>
        </w:rPr>
        <w:tab/>
        <w:t>PROGRAMMA VAN EISEN</w:t>
      </w:r>
      <w:r w:rsidR="00F838AA" w:rsidRPr="00AB705F">
        <w:rPr>
          <w:rFonts w:cstheme="minorHAnsi"/>
        </w:rPr>
        <w:br w:type="page"/>
      </w:r>
    </w:p>
    <w:p w14:paraId="51DC815F" w14:textId="77777777" w:rsidR="00F838AA" w:rsidRPr="00DB1AFF" w:rsidRDefault="00F838AA" w:rsidP="000B7677">
      <w:pPr>
        <w:pStyle w:val="Kop1"/>
        <w:numPr>
          <w:ilvl w:val="0"/>
          <w:numId w:val="0"/>
        </w:numPr>
        <w:spacing w:after="0"/>
        <w:ind w:left="851" w:hanging="851"/>
        <w:jc w:val="both"/>
        <w:rPr>
          <w:rFonts w:cstheme="minorHAnsi"/>
          <w:color w:val="70AD47" w:themeColor="accent6"/>
        </w:rPr>
      </w:pPr>
      <w:bookmarkStart w:id="9" w:name="_Toc179288311"/>
      <w:r w:rsidRPr="00DB1AFF">
        <w:rPr>
          <w:rFonts w:cstheme="minorHAnsi"/>
          <w:color w:val="70AD47" w:themeColor="accent6"/>
        </w:rPr>
        <w:lastRenderedPageBreak/>
        <w:t>INLEIDING</w:t>
      </w:r>
      <w:bookmarkEnd w:id="9"/>
    </w:p>
    <w:p w14:paraId="1D817B98" w14:textId="77777777" w:rsidR="00AB35EE" w:rsidRDefault="00F838AA" w:rsidP="000B7677">
      <w:pPr>
        <w:pStyle w:val="CBPalinea"/>
        <w:spacing w:after="0"/>
        <w:rPr>
          <w:rFonts w:cstheme="minorHAnsi"/>
        </w:rPr>
      </w:pPr>
      <w:r w:rsidRPr="00AB705F">
        <w:rPr>
          <w:rFonts w:cstheme="minorHAnsi"/>
        </w:rPr>
        <w:t xml:space="preserve">De opdrachtgever van de opdracht is de </w:t>
      </w:r>
      <w:r w:rsidR="00CB3DBA" w:rsidRPr="00AB705F">
        <w:rPr>
          <w:rFonts w:cstheme="minorHAnsi"/>
        </w:rPr>
        <w:t>g</w:t>
      </w:r>
      <w:r w:rsidR="005C47E1" w:rsidRPr="00AB705F">
        <w:rPr>
          <w:rFonts w:cstheme="minorHAnsi"/>
        </w:rPr>
        <w:t xml:space="preserve">emeente </w:t>
      </w:r>
      <w:r w:rsidR="00327B90">
        <w:rPr>
          <w:rFonts w:cstheme="minorHAnsi"/>
        </w:rPr>
        <w:t>Noordenveld</w:t>
      </w:r>
      <w:r w:rsidR="00A81B5A" w:rsidRPr="00AB705F">
        <w:rPr>
          <w:rFonts w:cstheme="minorHAnsi"/>
        </w:rPr>
        <w:t>.</w:t>
      </w:r>
    </w:p>
    <w:p w14:paraId="4AC761C5" w14:textId="77777777" w:rsidR="000B7677" w:rsidRDefault="000B7677" w:rsidP="000B7677">
      <w:pPr>
        <w:pStyle w:val="CBPalinea"/>
        <w:spacing w:after="0"/>
        <w:rPr>
          <w:rFonts w:cstheme="minorHAnsi"/>
        </w:rPr>
      </w:pPr>
    </w:p>
    <w:p w14:paraId="114EA1FB" w14:textId="219949EA" w:rsidR="00477132" w:rsidRDefault="00843005" w:rsidP="00AB35EE">
      <w:pPr>
        <w:pStyle w:val="CBPalinea"/>
        <w:rPr>
          <w:rFonts w:cstheme="minorHAnsi"/>
        </w:rPr>
      </w:pPr>
      <w:r w:rsidRPr="00843005">
        <w:rPr>
          <w:rFonts w:cstheme="minorHAnsi"/>
        </w:rPr>
        <w:t>Met deze offerteaanvraag wordt u uitgenodigd een inschrijving in te dienen voor de</w:t>
      </w:r>
      <w:r>
        <w:rPr>
          <w:rFonts w:cstheme="minorHAnsi"/>
        </w:rPr>
        <w:t>ze Europese</w:t>
      </w:r>
      <w:r w:rsidRPr="00843005">
        <w:rPr>
          <w:rFonts w:cstheme="minorHAnsi"/>
        </w:rPr>
        <w:t xml:space="preserve"> aanbesteding </w:t>
      </w:r>
      <w:r w:rsidR="00EA7943">
        <w:rPr>
          <w:rFonts w:cstheme="minorHAnsi"/>
        </w:rPr>
        <w:t>van l</w:t>
      </w:r>
      <w:r w:rsidRPr="00843005">
        <w:rPr>
          <w:rFonts w:cstheme="minorHAnsi"/>
        </w:rPr>
        <w:t xml:space="preserve">evering </w:t>
      </w:r>
      <w:r w:rsidR="00EA7943">
        <w:rPr>
          <w:rFonts w:cstheme="minorHAnsi"/>
        </w:rPr>
        <w:t xml:space="preserve">van </w:t>
      </w:r>
      <w:r w:rsidRPr="00843005">
        <w:rPr>
          <w:rFonts w:cstheme="minorHAnsi"/>
        </w:rPr>
        <w:t>PMD zakken v</w:t>
      </w:r>
      <w:r w:rsidR="00C515AA">
        <w:rPr>
          <w:rFonts w:cstheme="minorHAnsi"/>
        </w:rPr>
        <w:t>oor de g</w:t>
      </w:r>
      <w:r w:rsidRPr="00843005">
        <w:rPr>
          <w:rFonts w:cstheme="minorHAnsi"/>
        </w:rPr>
        <w:t>emeente Noordenveld.</w:t>
      </w:r>
    </w:p>
    <w:p w14:paraId="135BFB12" w14:textId="330904D0" w:rsidR="00F838AA" w:rsidRPr="00AB705F" w:rsidRDefault="00F838AA" w:rsidP="00AB705F">
      <w:pPr>
        <w:pStyle w:val="CBPalinea"/>
        <w:rPr>
          <w:rFonts w:cstheme="minorHAnsi"/>
        </w:rPr>
      </w:pPr>
      <w:r w:rsidRPr="00AB705F">
        <w:rPr>
          <w:rFonts w:cstheme="minorHAnsi"/>
        </w:rPr>
        <w:t>Deze aanbesteding vindt plaats op basis van de geldende Aanbestedingswet 2012 (</w:t>
      </w:r>
      <w:proofErr w:type="spellStart"/>
      <w:r w:rsidRPr="00AB705F">
        <w:rPr>
          <w:rFonts w:cstheme="minorHAnsi"/>
        </w:rPr>
        <w:t>Aw</w:t>
      </w:r>
      <w:proofErr w:type="spellEnd"/>
      <w:r w:rsidRPr="00AB705F">
        <w:rPr>
          <w:rFonts w:cstheme="minorHAnsi"/>
        </w:rPr>
        <w:t xml:space="preserve"> 2012).</w:t>
      </w:r>
    </w:p>
    <w:p w14:paraId="4ABBA80C" w14:textId="522E82C3" w:rsidR="00F838AA" w:rsidRPr="00AB705F" w:rsidRDefault="00F838AA" w:rsidP="00AB705F">
      <w:pPr>
        <w:pStyle w:val="CBPalinea"/>
        <w:rPr>
          <w:rFonts w:cstheme="minorHAnsi"/>
        </w:rPr>
      </w:pPr>
      <w:r w:rsidRPr="00AB705F">
        <w:rPr>
          <w:rFonts w:cstheme="minorHAnsi"/>
        </w:rPr>
        <w:t xml:space="preserve">De </w:t>
      </w:r>
      <w:r w:rsidR="00404DE9" w:rsidRPr="00AB705F">
        <w:rPr>
          <w:rFonts w:cstheme="minorHAnsi"/>
        </w:rPr>
        <w:t xml:space="preserve">Gemeente </w:t>
      </w:r>
      <w:r w:rsidR="00327B90">
        <w:rPr>
          <w:rFonts w:cstheme="minorHAnsi"/>
        </w:rPr>
        <w:t>Noordenveld</w:t>
      </w:r>
      <w:r w:rsidRPr="00AB705F">
        <w:rPr>
          <w:rFonts w:cstheme="minorHAnsi"/>
        </w:rPr>
        <w:t xml:space="preserve"> handelt tijdens de </w:t>
      </w:r>
      <w:r w:rsidRPr="009554C6">
        <w:rPr>
          <w:rFonts w:cstheme="minorHAnsi"/>
        </w:rPr>
        <w:t xml:space="preserve">aanbestedingsprocedure onder het voorbehoud van goedkeuring door of namens eindverantwoordelijke: </w:t>
      </w:r>
      <w:r w:rsidR="00BD67C1" w:rsidRPr="009554C6">
        <w:rPr>
          <w:rFonts w:cstheme="minorHAnsi"/>
        </w:rPr>
        <w:t xml:space="preserve">de </w:t>
      </w:r>
      <w:r w:rsidR="00C507C9" w:rsidRPr="009554C6">
        <w:rPr>
          <w:rFonts w:cstheme="minorHAnsi"/>
        </w:rPr>
        <w:t>manager Beleid en Ontwikkeling</w:t>
      </w:r>
      <w:r w:rsidRPr="009554C6">
        <w:rPr>
          <w:rFonts w:cstheme="minorHAnsi"/>
        </w:rPr>
        <w:t>.</w:t>
      </w:r>
      <w:r w:rsidRPr="00AB705F">
        <w:rPr>
          <w:rFonts w:cstheme="minorHAnsi"/>
        </w:rPr>
        <w:t xml:space="preserve"> De eindverantwoordelijke moet instemmen met de conceptovereenkomst tussen de </w:t>
      </w:r>
      <w:r w:rsidR="00404DE9" w:rsidRPr="00AB705F">
        <w:rPr>
          <w:rFonts w:cstheme="minorHAnsi"/>
        </w:rPr>
        <w:t xml:space="preserve">Gemeente </w:t>
      </w:r>
      <w:r w:rsidR="00327B90">
        <w:rPr>
          <w:rFonts w:cstheme="minorHAnsi"/>
        </w:rPr>
        <w:t>Noordenveld</w:t>
      </w:r>
      <w:r w:rsidRPr="00AB705F">
        <w:rPr>
          <w:rFonts w:cstheme="minorHAnsi"/>
        </w:rPr>
        <w:t xml:space="preserve"> en de opdrachtnemer. Pas nadat deze instemming is verkregen en de bezwaartermijn is verlopen, kan de opdracht definitief gegund worden. </w:t>
      </w:r>
    </w:p>
    <w:p w14:paraId="21338C44" w14:textId="49FC32B2" w:rsidR="00193C7C" w:rsidRDefault="00193C7C" w:rsidP="00AB705F">
      <w:pPr>
        <w:pStyle w:val="CBPalinea"/>
        <w:rPr>
          <w:rFonts w:cstheme="minorHAnsi"/>
        </w:rPr>
      </w:pPr>
      <w:r w:rsidRPr="00193C7C">
        <w:rPr>
          <w:rFonts w:cstheme="minorHAnsi"/>
        </w:rPr>
        <w:t xml:space="preserve">De Gemeente Noordenveld handelt tijdens de aanbestedingsprocedure onder het voorbehoud van goedkeuring door of namens eindverantwoordelijke: </w:t>
      </w:r>
      <w:r w:rsidR="00680C3B">
        <w:rPr>
          <w:rFonts w:cstheme="minorHAnsi"/>
        </w:rPr>
        <w:t xml:space="preserve">Ines Tuinstra-Mulder. </w:t>
      </w:r>
      <w:r w:rsidRPr="00193C7C">
        <w:rPr>
          <w:rFonts w:cstheme="minorHAnsi"/>
        </w:rPr>
        <w:t>De eindverantwoordelijke moet instemmen met de conceptovereenkomst tussen de Gemeente Noordenveld en de opdrachtnemer. Pas nadat deze instemming is verkregen en de bezwaartermijn is verstreken, kan de opdracht definitief gegund worden.</w:t>
      </w:r>
    </w:p>
    <w:p w14:paraId="1C2AAB47" w14:textId="0B68D827" w:rsidR="00F838AA" w:rsidRPr="00AB705F" w:rsidRDefault="00F838AA" w:rsidP="00AB705F">
      <w:pPr>
        <w:pStyle w:val="CBPalinea"/>
        <w:rPr>
          <w:rFonts w:cstheme="minorHAnsi"/>
        </w:rPr>
      </w:pPr>
      <w:r w:rsidRPr="00AB705F">
        <w:rPr>
          <w:rFonts w:cstheme="minorHAnsi"/>
        </w:rPr>
        <w:t>Deze offerteaanvraag is bedoeld voor exclusief gebruik door geïnteresseerden voor het indienen van een inschrijving. Alle informatie in deze offerteaanvraag dient vertrouwelijk behandeld te worden.</w:t>
      </w:r>
    </w:p>
    <w:p w14:paraId="2BF9913F" w14:textId="77777777" w:rsidR="00F838AA" w:rsidRPr="00AB705F" w:rsidRDefault="00F838AA" w:rsidP="00AB705F">
      <w:pPr>
        <w:pStyle w:val="CBPalinea"/>
        <w:rPr>
          <w:rFonts w:cstheme="minorHAnsi"/>
        </w:rPr>
      </w:pPr>
      <w:r w:rsidRPr="00AB705F">
        <w:rPr>
          <w:rFonts w:cstheme="minorHAnsi"/>
        </w:rPr>
        <w:t xml:space="preserve">De offerteaanvraag bestaat uit vijf delen: </w:t>
      </w:r>
    </w:p>
    <w:p w14:paraId="2045D82F" w14:textId="7A054579" w:rsidR="00F838AA" w:rsidRPr="00AB705F" w:rsidRDefault="00A90326" w:rsidP="00AB705F">
      <w:pPr>
        <w:pStyle w:val="CBPalinea"/>
        <w:numPr>
          <w:ilvl w:val="0"/>
          <w:numId w:val="4"/>
        </w:numPr>
        <w:spacing w:after="0"/>
        <w:ind w:left="714" w:hanging="357"/>
        <w:rPr>
          <w:rFonts w:cstheme="minorHAnsi"/>
        </w:rPr>
      </w:pPr>
      <w:r w:rsidRPr="00AB705F">
        <w:rPr>
          <w:rFonts w:cstheme="minorHAnsi"/>
        </w:rPr>
        <w:t>Hoofdstuk 1</w:t>
      </w:r>
      <w:r w:rsidR="00F838AA" w:rsidRPr="00AB705F">
        <w:rPr>
          <w:rFonts w:cstheme="minorHAnsi"/>
        </w:rPr>
        <w:t xml:space="preserve"> bevat informatie over de opdrachtgever en over de opdracht; </w:t>
      </w:r>
    </w:p>
    <w:p w14:paraId="328342B1" w14:textId="37471F01" w:rsidR="00F838AA" w:rsidRPr="00AB705F" w:rsidRDefault="00A90326" w:rsidP="00AB705F">
      <w:pPr>
        <w:pStyle w:val="CBPalinea"/>
        <w:numPr>
          <w:ilvl w:val="0"/>
          <w:numId w:val="4"/>
        </w:numPr>
        <w:spacing w:after="0"/>
        <w:ind w:left="714" w:hanging="357"/>
        <w:rPr>
          <w:rFonts w:cstheme="minorHAnsi"/>
        </w:rPr>
      </w:pPr>
      <w:r w:rsidRPr="00AB705F">
        <w:rPr>
          <w:rFonts w:cstheme="minorHAnsi"/>
        </w:rPr>
        <w:t>Hoofdstuk 2</w:t>
      </w:r>
      <w:r w:rsidR="00F838AA" w:rsidRPr="00AB705F">
        <w:rPr>
          <w:rFonts w:cstheme="minorHAnsi"/>
        </w:rPr>
        <w:t xml:space="preserve"> bevat de regels en voorschriften met betrekking tot de aanbestedingsprocedure; </w:t>
      </w:r>
    </w:p>
    <w:p w14:paraId="70A23BF1" w14:textId="3E7D4081" w:rsidR="00F838AA" w:rsidRPr="00AB705F" w:rsidRDefault="00A90326" w:rsidP="00AB705F">
      <w:pPr>
        <w:pStyle w:val="CBPalinea"/>
        <w:numPr>
          <w:ilvl w:val="0"/>
          <w:numId w:val="4"/>
        </w:numPr>
        <w:spacing w:after="0"/>
        <w:ind w:left="714" w:hanging="357"/>
        <w:rPr>
          <w:rFonts w:cstheme="minorHAnsi"/>
        </w:rPr>
      </w:pPr>
      <w:r w:rsidRPr="00AB705F">
        <w:rPr>
          <w:rFonts w:cstheme="minorHAnsi"/>
        </w:rPr>
        <w:t>Hoofdstuk 3</w:t>
      </w:r>
      <w:r w:rsidR="00F838AA" w:rsidRPr="00AB705F">
        <w:rPr>
          <w:rFonts w:cstheme="minorHAnsi"/>
        </w:rPr>
        <w:t xml:space="preserve"> bevat de regels en voorschriften met betrekking tot de uitsluitingsgronden en de geschiktheidseisen en de beoordeling hiervan;</w:t>
      </w:r>
    </w:p>
    <w:p w14:paraId="1AE27CDF" w14:textId="66207837" w:rsidR="00F838AA" w:rsidRPr="00AB705F" w:rsidRDefault="00A90326" w:rsidP="00AB705F">
      <w:pPr>
        <w:pStyle w:val="CBPalinea"/>
        <w:numPr>
          <w:ilvl w:val="0"/>
          <w:numId w:val="4"/>
        </w:numPr>
        <w:spacing w:after="0"/>
        <w:ind w:left="714" w:hanging="357"/>
        <w:rPr>
          <w:rFonts w:cstheme="minorHAnsi"/>
        </w:rPr>
      </w:pPr>
      <w:r w:rsidRPr="00AB705F">
        <w:rPr>
          <w:rFonts w:cstheme="minorHAnsi"/>
        </w:rPr>
        <w:t>Hoofdstuk 4</w:t>
      </w:r>
      <w:r w:rsidR="00F838AA" w:rsidRPr="00AB705F">
        <w:rPr>
          <w:rFonts w:cstheme="minorHAnsi"/>
        </w:rPr>
        <w:t xml:space="preserve"> bevat het programma van eisen; </w:t>
      </w:r>
    </w:p>
    <w:p w14:paraId="7DDD3546" w14:textId="06B0D0A4" w:rsidR="00F838AA" w:rsidRPr="00AB705F" w:rsidRDefault="00A90326" w:rsidP="00AB705F">
      <w:pPr>
        <w:pStyle w:val="CBPalinea"/>
        <w:numPr>
          <w:ilvl w:val="0"/>
          <w:numId w:val="4"/>
        </w:numPr>
        <w:rPr>
          <w:rFonts w:cstheme="minorHAnsi"/>
        </w:rPr>
      </w:pPr>
      <w:r w:rsidRPr="00AB705F">
        <w:rPr>
          <w:rFonts w:cstheme="minorHAnsi"/>
        </w:rPr>
        <w:t>Hoofdstuk 5</w:t>
      </w:r>
      <w:r w:rsidR="00F838AA" w:rsidRPr="00AB705F">
        <w:rPr>
          <w:rFonts w:cstheme="minorHAnsi"/>
        </w:rPr>
        <w:t xml:space="preserve"> bevat het gunningscriterium en de beoordeling hiervan.</w:t>
      </w:r>
    </w:p>
    <w:p w14:paraId="2A51BC76" w14:textId="77777777" w:rsidR="00F838AA" w:rsidRPr="00AB705F" w:rsidRDefault="00F838AA" w:rsidP="00AB705F">
      <w:pPr>
        <w:pStyle w:val="CBPsubsubparagraaf"/>
        <w:jc w:val="both"/>
        <w:rPr>
          <w:rFonts w:cstheme="minorHAnsi"/>
        </w:rPr>
      </w:pPr>
    </w:p>
    <w:p w14:paraId="50AA94FB" w14:textId="77777777" w:rsidR="00F838AA" w:rsidRDefault="00F838AA" w:rsidP="00AB705F">
      <w:pPr>
        <w:pStyle w:val="CBPalinea"/>
        <w:rPr>
          <w:rFonts w:cstheme="minorHAnsi"/>
        </w:rPr>
      </w:pPr>
    </w:p>
    <w:p w14:paraId="762D29A0" w14:textId="77777777" w:rsidR="000E2253" w:rsidRDefault="000E2253" w:rsidP="00AB705F">
      <w:pPr>
        <w:pStyle w:val="CBPalinea"/>
        <w:rPr>
          <w:rFonts w:cstheme="minorHAnsi"/>
        </w:rPr>
      </w:pPr>
    </w:p>
    <w:p w14:paraId="3B2242AA" w14:textId="77777777" w:rsidR="00F838AA" w:rsidRPr="00AB705F" w:rsidRDefault="00F838AA" w:rsidP="00AB705F">
      <w:pPr>
        <w:pStyle w:val="CBPalinea"/>
        <w:rPr>
          <w:rFonts w:cstheme="minorHAnsi"/>
        </w:rPr>
      </w:pPr>
    </w:p>
    <w:p w14:paraId="2C6459A9" w14:textId="77777777" w:rsidR="00F838AA" w:rsidRPr="00AB705F" w:rsidRDefault="00F838AA" w:rsidP="00AB705F">
      <w:pPr>
        <w:pStyle w:val="CBPalinea"/>
        <w:rPr>
          <w:rFonts w:cstheme="minorHAnsi"/>
        </w:rPr>
      </w:pPr>
      <w:r w:rsidRPr="00AB705F">
        <w:rPr>
          <w:rFonts w:cstheme="minorHAnsi"/>
          <w:noProof/>
        </w:rPr>
        <mc:AlternateContent>
          <mc:Choice Requires="wps">
            <w:drawing>
              <wp:anchor distT="0" distB="0" distL="114300" distR="114300" simplePos="0" relativeHeight="251658247" behindDoc="1" locked="0" layoutInCell="1" allowOverlap="1" wp14:anchorId="099CB0A4" wp14:editId="5B31267E">
                <wp:simplePos x="0" y="0"/>
                <wp:positionH relativeFrom="column">
                  <wp:posOffset>-76835</wp:posOffset>
                </wp:positionH>
                <wp:positionV relativeFrom="paragraph">
                  <wp:posOffset>215265</wp:posOffset>
                </wp:positionV>
                <wp:extent cx="6082030" cy="971550"/>
                <wp:effectExtent l="0" t="0" r="1397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2030" cy="971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679FE" id="Rectangle 2" o:spid="_x0000_s1026" style="position:absolute;margin-left:-6.05pt;margin-top:16.95pt;width:478.9pt;height:7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"/>
            </w:pict>
          </mc:Fallback>
        </mc:AlternateContent>
      </w:r>
    </w:p>
    <w:p w14:paraId="20D0836F" w14:textId="2DDA47D5" w:rsidR="00F838AA" w:rsidRPr="00AB705F" w:rsidRDefault="00F838AA" w:rsidP="00AB705F">
      <w:pPr>
        <w:pStyle w:val="CBPalinea"/>
        <w:rPr>
          <w:rFonts w:cstheme="minorHAnsi"/>
        </w:rPr>
      </w:pPr>
      <w:r w:rsidRPr="00AB705F">
        <w:rPr>
          <w:rFonts w:cstheme="minorHAnsi"/>
        </w:rPr>
        <w:t xml:space="preserve">© Niets uit onderhavig document mag worden verveelvoudigd, opgeslagen in een geautomatiseerd gegevensbestand, of openbaar gemaakt worden, in enige vorm of op enige wijze, hetzij elektronisch, mechanisch, door fotokopieën, opnamen of enige andere manier, zonder voorafgaande schriftelijke toestemming van </w:t>
      </w:r>
      <w:r w:rsidR="00096795" w:rsidRPr="00AB705F">
        <w:rPr>
          <w:rFonts w:cstheme="minorHAnsi"/>
        </w:rPr>
        <w:t>g</w:t>
      </w:r>
      <w:r w:rsidR="00CB3DBA" w:rsidRPr="00AB705F">
        <w:rPr>
          <w:rFonts w:cstheme="minorHAnsi"/>
        </w:rPr>
        <w:t xml:space="preserve">emeente </w:t>
      </w:r>
      <w:r w:rsidR="00327B90">
        <w:rPr>
          <w:rFonts w:cstheme="minorHAnsi"/>
        </w:rPr>
        <w:t>Noordenveld</w:t>
      </w:r>
      <w:r w:rsidR="0019646F">
        <w:rPr>
          <w:rFonts w:cstheme="minorHAnsi"/>
        </w:rPr>
        <w:t>.</w:t>
      </w:r>
      <w:r w:rsidRPr="00AB705F">
        <w:rPr>
          <w:rFonts w:cstheme="minorHAnsi"/>
        </w:rPr>
        <w:br w:type="page"/>
      </w:r>
    </w:p>
    <w:p w14:paraId="518F61C5" w14:textId="77777777" w:rsidR="00F838AA" w:rsidRPr="00ED0CFA" w:rsidRDefault="00F838AA" w:rsidP="00AB705F">
      <w:pPr>
        <w:pStyle w:val="Kop1"/>
        <w:jc w:val="both"/>
        <w:rPr>
          <w:rFonts w:cstheme="minorHAnsi"/>
          <w:color w:val="70AD47" w:themeColor="accent6"/>
        </w:rPr>
      </w:pPr>
      <w:bookmarkStart w:id="10" w:name="_Toc468282900"/>
      <w:bookmarkStart w:id="11" w:name="_Toc179288312"/>
      <w:r w:rsidRPr="00ED0CFA">
        <w:rPr>
          <w:rFonts w:cstheme="minorHAnsi"/>
          <w:color w:val="70AD47" w:themeColor="accent6"/>
        </w:rPr>
        <w:lastRenderedPageBreak/>
        <w:t>OMSCHRIJVING OPDRACHT(GEVER)</w:t>
      </w:r>
      <w:bookmarkEnd w:id="10"/>
      <w:bookmarkEnd w:id="11"/>
    </w:p>
    <w:p w14:paraId="04A6AE8B" w14:textId="77777777" w:rsidR="00F838AA" w:rsidRPr="00ED0CFA" w:rsidRDefault="00F838AA" w:rsidP="00DB1AFF">
      <w:pPr>
        <w:pStyle w:val="Kop2"/>
        <w:spacing w:after="0"/>
        <w:jc w:val="both"/>
        <w:rPr>
          <w:rFonts w:cstheme="minorHAnsi"/>
          <w:color w:val="70AD47" w:themeColor="accent6"/>
        </w:rPr>
      </w:pPr>
      <w:bookmarkStart w:id="12" w:name="_Toc179288313"/>
      <w:r w:rsidRPr="00ED0CFA">
        <w:rPr>
          <w:rFonts w:cstheme="minorHAnsi"/>
          <w:color w:val="70AD47" w:themeColor="accent6"/>
        </w:rPr>
        <w:t>INHOUD VAN DE OPDRACHT</w:t>
      </w:r>
      <w:bookmarkEnd w:id="12"/>
    </w:p>
    <w:p w14:paraId="0F8A7FF8" w14:textId="4B261226" w:rsidR="003F47E8" w:rsidRDefault="005A0E71" w:rsidP="00DB1AFF">
      <w:pPr>
        <w:pStyle w:val="CBPalinea"/>
        <w:spacing w:after="0"/>
      </w:pPr>
      <w:r w:rsidRPr="005A0E71">
        <w:t>Het doel van deze aanbesteding is het sluiten van een raamovereenkomst met één leverancier voor de levering van PMD zakken.</w:t>
      </w:r>
    </w:p>
    <w:p w14:paraId="0B1D15ED" w14:textId="77777777" w:rsidR="005A0E71" w:rsidRDefault="005A0E71" w:rsidP="003F47E8">
      <w:pPr>
        <w:pStyle w:val="CBPalinea"/>
        <w:spacing w:after="0"/>
      </w:pPr>
    </w:p>
    <w:p w14:paraId="19C4F93D" w14:textId="27815D46" w:rsidR="003F47E8" w:rsidRDefault="003F47E8" w:rsidP="00DB1AFF">
      <w:pPr>
        <w:pStyle w:val="Kop2"/>
        <w:spacing w:after="0"/>
        <w:rPr>
          <w:color w:val="70AD47" w:themeColor="accent6"/>
        </w:rPr>
      </w:pPr>
      <w:bookmarkStart w:id="13" w:name="_Toc179288314"/>
      <w:r w:rsidRPr="00F26C92">
        <w:rPr>
          <w:color w:val="70AD47" w:themeColor="accent6"/>
        </w:rPr>
        <w:t>Omvang</w:t>
      </w:r>
      <w:bookmarkEnd w:id="13"/>
    </w:p>
    <w:p w14:paraId="35E7E918" w14:textId="3AA7A12C" w:rsidR="00E8666C" w:rsidRDefault="000E2253" w:rsidP="00DB1AFF">
      <w:pPr>
        <w:pStyle w:val="CBPalinea"/>
        <w:spacing w:after="0"/>
      </w:pPr>
      <w:r w:rsidRPr="00680C3B">
        <w:t xml:space="preserve">De geraamde hoeveelheid van deze raamovereenkomst inclusief optionele verlengingen bedraagt  </w:t>
      </w:r>
      <w:r w:rsidR="00680C3B" w:rsidRPr="00680C3B">
        <w:t>4,8</w:t>
      </w:r>
      <w:r w:rsidRPr="00680C3B">
        <w:t xml:space="preserve"> </w:t>
      </w:r>
      <w:proofErr w:type="spellStart"/>
      <w:r w:rsidRPr="00680C3B">
        <w:t>mln</w:t>
      </w:r>
      <w:proofErr w:type="spellEnd"/>
      <w:r w:rsidRPr="00680C3B">
        <w:t xml:space="preserve"> zakken.</w:t>
      </w:r>
      <w:r w:rsidRPr="000E2253">
        <w:t xml:space="preserve"> De genoemde waarde is indicatief, hieraan kunnen geen rechten worden ontleend.</w:t>
      </w:r>
    </w:p>
    <w:p w14:paraId="273368B1" w14:textId="77777777" w:rsidR="00C006D1" w:rsidRDefault="00C006D1" w:rsidP="003F47E8">
      <w:pPr>
        <w:pStyle w:val="CBPalinea"/>
        <w:spacing w:after="0"/>
      </w:pPr>
    </w:p>
    <w:p w14:paraId="196C5725" w14:textId="3147257C" w:rsidR="00A543F5" w:rsidRPr="00A543F5" w:rsidRDefault="00A543F5" w:rsidP="00DB1AFF">
      <w:pPr>
        <w:pStyle w:val="Kop2"/>
        <w:spacing w:after="0"/>
        <w:rPr>
          <w:rStyle w:val="Kop2Char"/>
          <w:b/>
          <w:bCs/>
          <w:color w:val="70AD47" w:themeColor="accent6"/>
        </w:rPr>
      </w:pPr>
      <w:r w:rsidRPr="00A543F5">
        <w:tab/>
      </w:r>
      <w:bookmarkStart w:id="14" w:name="_Toc179288315"/>
      <w:r w:rsidRPr="00A543F5">
        <w:rPr>
          <w:rStyle w:val="Kop2Char"/>
          <w:b/>
          <w:bCs/>
          <w:color w:val="70AD47" w:themeColor="accent6"/>
        </w:rPr>
        <w:t>BESCHRIJVING GEMEENTE NOORDENVELD</w:t>
      </w:r>
      <w:bookmarkEnd w:id="14"/>
    </w:p>
    <w:p w14:paraId="6C57F8DC" w14:textId="77777777" w:rsidR="00A543F5" w:rsidRDefault="00A543F5" w:rsidP="00DB1AFF">
      <w:pPr>
        <w:pStyle w:val="CBPalinea"/>
        <w:spacing w:after="0"/>
      </w:pPr>
      <w:r>
        <w:t>Noordenveld is een gemeente in het noorden van de provincie Drenthe, ontstaan door de gemeentelijke herindeling van 1 januari 1998. De gemeente bestaat uit de voormalige gemeenten Norg, Peize en Roden. Het is een uitstekende gemeente om te wonen, werken en te recreëren. De gemeente Noordenveld bestaat uit 26 officiële kernen verspreid over een oppervlakte van 205,32 km2. Het gemeentehuis staat in Roden. Op 31 januari 2023 had de gemeente Noordenveld 31.612 inwoners waarvan de meesten in de kernen Norg, Peize en Roden wonen.</w:t>
      </w:r>
    </w:p>
    <w:p w14:paraId="04944B26" w14:textId="77777777" w:rsidR="00A543F5" w:rsidRDefault="00A543F5" w:rsidP="00A543F5">
      <w:pPr>
        <w:pStyle w:val="CBPalinea"/>
        <w:spacing w:after="0"/>
      </w:pPr>
    </w:p>
    <w:p w14:paraId="05F308A3" w14:textId="5D321A27" w:rsidR="00A543F5" w:rsidRDefault="00A543F5" w:rsidP="00A543F5">
      <w:pPr>
        <w:pStyle w:val="CBPalinea"/>
        <w:spacing w:after="0"/>
      </w:pPr>
      <w:r>
        <w:t xml:space="preserve">Meer informatie over de gemeente Noordenveld en de gemeentelijke organisatiestructuur kunt u vinden op </w:t>
      </w:r>
      <w:hyperlink r:id="rId13" w:history="1">
        <w:r w:rsidRPr="001D2CC3">
          <w:rPr>
            <w:rStyle w:val="Hyperlink"/>
          </w:rPr>
          <w:t>www.gemeentenoordenveld.nl</w:t>
        </w:r>
      </w:hyperlink>
      <w:r>
        <w:t>.</w:t>
      </w:r>
    </w:p>
    <w:p w14:paraId="35C2E21F" w14:textId="77777777" w:rsidR="00A543F5" w:rsidRDefault="00A543F5" w:rsidP="00A543F5">
      <w:pPr>
        <w:pStyle w:val="CBPalinea"/>
        <w:spacing w:after="0"/>
      </w:pPr>
    </w:p>
    <w:p w14:paraId="17946EA5" w14:textId="579EFA4E" w:rsidR="000A3BFF" w:rsidRDefault="00A543F5" w:rsidP="00A543F5">
      <w:pPr>
        <w:pStyle w:val="CBPalinea"/>
        <w:spacing w:after="0"/>
      </w:pPr>
      <w:r>
        <w:t>De opdracht wordt namens opdrachtgever verstrekt door het college van burgemeester en wethouders van de Gemeente Noordenveld.</w:t>
      </w:r>
    </w:p>
    <w:p w14:paraId="35105E97" w14:textId="77777777" w:rsidR="000A3BFF" w:rsidRDefault="000A3BFF" w:rsidP="003F47E8">
      <w:pPr>
        <w:pStyle w:val="CBPalinea"/>
        <w:spacing w:after="0"/>
      </w:pPr>
    </w:p>
    <w:p w14:paraId="6E4A1044" w14:textId="77777777" w:rsidR="00F838AA" w:rsidRPr="00ED0CFA" w:rsidRDefault="00F838AA" w:rsidP="00DB1AFF">
      <w:pPr>
        <w:pStyle w:val="Kop2"/>
        <w:spacing w:after="0"/>
        <w:jc w:val="both"/>
        <w:rPr>
          <w:rFonts w:cstheme="minorHAnsi"/>
          <w:color w:val="70AD47" w:themeColor="accent6"/>
        </w:rPr>
      </w:pPr>
      <w:bookmarkStart w:id="15" w:name="_Toc179288316"/>
      <w:r w:rsidRPr="00ED0CFA">
        <w:rPr>
          <w:rFonts w:cstheme="minorHAnsi"/>
          <w:color w:val="70AD47" w:themeColor="accent6"/>
        </w:rPr>
        <w:t>DE OVEREENKOMST</w:t>
      </w:r>
      <w:bookmarkEnd w:id="15"/>
    </w:p>
    <w:p w14:paraId="2A4DEC77" w14:textId="49B6D7F7" w:rsidR="00303254" w:rsidRDefault="00F838AA" w:rsidP="00DB1AFF">
      <w:pPr>
        <w:spacing w:after="0"/>
        <w:rPr>
          <w:rFonts w:cstheme="minorHAnsi"/>
        </w:rPr>
      </w:pPr>
      <w:r w:rsidRPr="00042E68">
        <w:rPr>
          <w:rFonts w:cstheme="minorHAnsi"/>
        </w:rPr>
        <w:t>Deze opdracht betreft een raamovereenkomst met een geraamde waarde van €</w:t>
      </w:r>
      <w:r w:rsidR="00FD3A4E" w:rsidRPr="00042E68">
        <w:rPr>
          <w:rFonts w:cstheme="minorHAnsi"/>
        </w:rPr>
        <w:t xml:space="preserve"> </w:t>
      </w:r>
      <w:r w:rsidR="00B64514">
        <w:rPr>
          <w:rFonts w:cstheme="minorHAnsi"/>
        </w:rPr>
        <w:t>240</w:t>
      </w:r>
      <w:r w:rsidR="00BD7643">
        <w:rPr>
          <w:rFonts w:cstheme="minorHAnsi"/>
        </w:rPr>
        <w:t>.000</w:t>
      </w:r>
      <w:r w:rsidR="000A517D">
        <w:rPr>
          <w:rFonts w:cstheme="minorHAnsi"/>
        </w:rPr>
        <w:t>,-</w:t>
      </w:r>
      <w:r w:rsidR="00042E68">
        <w:rPr>
          <w:rFonts w:cstheme="minorHAnsi"/>
        </w:rPr>
        <w:t>.</w:t>
      </w:r>
    </w:p>
    <w:p w14:paraId="1AFF9D40" w14:textId="77777777" w:rsidR="00DB1AFF" w:rsidRPr="00042E68" w:rsidRDefault="00DB1AFF" w:rsidP="00DB1AFF">
      <w:pPr>
        <w:spacing w:after="0"/>
        <w:rPr>
          <w:rFonts w:cstheme="minorHAnsi"/>
          <w:color w:val="FF0000"/>
        </w:rPr>
      </w:pPr>
    </w:p>
    <w:p w14:paraId="1998DC6B" w14:textId="7336DF9F" w:rsidR="00230F76" w:rsidRPr="00FD3A4E" w:rsidRDefault="00230F76" w:rsidP="007B024B">
      <w:pPr>
        <w:rPr>
          <w:rFonts w:cstheme="minorHAnsi"/>
        </w:rPr>
      </w:pPr>
      <w:r w:rsidRPr="00FD3A4E">
        <w:rPr>
          <w:rFonts w:cstheme="minorHAnsi"/>
        </w:rPr>
        <w:t>De raming van de opdracht is indicatief, hieraan kunnen geen rechten ontleend worden ontleend. De overee</w:t>
      </w:r>
      <w:r w:rsidR="00B12C5F" w:rsidRPr="00FD3A4E">
        <w:rPr>
          <w:rFonts w:cstheme="minorHAnsi"/>
        </w:rPr>
        <w:t>nkomst, inclusief optiejaren, zal worden gesloten voor een maximale waarde van €</w:t>
      </w:r>
      <w:r w:rsidR="00FD3A4E" w:rsidRPr="00FD3A4E">
        <w:rPr>
          <w:rFonts w:cstheme="minorHAnsi"/>
        </w:rPr>
        <w:t xml:space="preserve"> </w:t>
      </w:r>
      <w:r w:rsidR="008E195C">
        <w:rPr>
          <w:rFonts w:cstheme="minorHAnsi"/>
        </w:rPr>
        <w:t>350</w:t>
      </w:r>
      <w:r w:rsidR="006720F7">
        <w:rPr>
          <w:rFonts w:cstheme="minorHAnsi"/>
        </w:rPr>
        <w:t>.000</w:t>
      </w:r>
      <w:r w:rsidR="007940C3">
        <w:rPr>
          <w:rFonts w:cstheme="minorHAnsi"/>
        </w:rPr>
        <w:t xml:space="preserve">,- </w:t>
      </w:r>
      <w:r w:rsidR="009D2F3B" w:rsidRPr="00FD3A4E">
        <w:rPr>
          <w:rFonts w:cstheme="minorHAnsi"/>
        </w:rPr>
        <w:t xml:space="preserve">Dit om te voorkomen dat de geschatte waarde wordt overschreden nog voordat de looptijd van de raamovereenkomst is verstreken. Dit betekent overigens niet dat de geraamde waarde </w:t>
      </w:r>
      <w:r w:rsidR="009A7D99" w:rsidRPr="00FD3A4E">
        <w:rPr>
          <w:rFonts w:cstheme="minorHAnsi"/>
        </w:rPr>
        <w:t xml:space="preserve">in totaal ook daadwerkelijk in opdrachten wordt uitgezet gedurende </w:t>
      </w:r>
      <w:r w:rsidR="004212E2" w:rsidRPr="00FD3A4E">
        <w:rPr>
          <w:rFonts w:cstheme="minorHAnsi"/>
        </w:rPr>
        <w:t>de contractperiode.</w:t>
      </w:r>
    </w:p>
    <w:p w14:paraId="0D058448" w14:textId="76886FED" w:rsidR="00CF2EC4" w:rsidRDefault="00F838AA" w:rsidP="007940C3">
      <w:pPr>
        <w:pStyle w:val="CBPalinea"/>
        <w:rPr>
          <w:rFonts w:cstheme="minorHAnsi"/>
        </w:rPr>
      </w:pPr>
      <w:r w:rsidRPr="00E01A75">
        <w:rPr>
          <w:rFonts w:cstheme="minorHAnsi"/>
        </w:rPr>
        <w:t xml:space="preserve">De uitvoering van </w:t>
      </w:r>
      <w:proofErr w:type="spellStart"/>
      <w:r w:rsidR="00C77A2B">
        <w:rPr>
          <w:rFonts w:cstheme="minorHAnsi"/>
        </w:rPr>
        <w:t>initiele</w:t>
      </w:r>
      <w:proofErr w:type="spellEnd"/>
      <w:r w:rsidRPr="004156DF">
        <w:rPr>
          <w:rFonts w:cstheme="minorHAnsi"/>
        </w:rPr>
        <w:t xml:space="preserve"> opdracht </w:t>
      </w:r>
      <w:r w:rsidR="004F5FEA" w:rsidRPr="004156DF">
        <w:rPr>
          <w:rFonts w:cstheme="minorHAnsi"/>
        </w:rPr>
        <w:t xml:space="preserve">wordt aangegaan voor een vaste periode van </w:t>
      </w:r>
      <w:r w:rsidR="003D1D3D" w:rsidRPr="004156DF">
        <w:rPr>
          <w:rFonts w:cstheme="minorHAnsi"/>
        </w:rPr>
        <w:t>1 januari 2025</w:t>
      </w:r>
      <w:r w:rsidR="007940C3" w:rsidRPr="004156DF">
        <w:rPr>
          <w:rFonts w:cstheme="minorHAnsi"/>
        </w:rPr>
        <w:t xml:space="preserve"> tot en met </w:t>
      </w:r>
      <w:r w:rsidR="003D1D3D" w:rsidRPr="004156DF">
        <w:rPr>
          <w:rFonts w:cstheme="minorHAnsi"/>
        </w:rPr>
        <w:t>31 december 2026</w:t>
      </w:r>
      <w:r w:rsidR="007940C3" w:rsidRPr="004156DF">
        <w:rPr>
          <w:rFonts w:cstheme="minorHAnsi"/>
        </w:rPr>
        <w:t xml:space="preserve">. </w:t>
      </w:r>
    </w:p>
    <w:p w14:paraId="7B59D0AF" w14:textId="7EAB66E2" w:rsidR="00CF2EC4" w:rsidRDefault="00CF2EC4" w:rsidP="007940C3">
      <w:pPr>
        <w:pStyle w:val="CBPalinea"/>
        <w:rPr>
          <w:rFonts w:cstheme="minorHAnsi"/>
        </w:rPr>
      </w:pPr>
      <w:bookmarkStart w:id="16" w:name="_Hlk179288288"/>
      <w:r w:rsidRPr="00CF2EC4">
        <w:rPr>
          <w:rFonts w:cstheme="minorHAnsi"/>
        </w:rPr>
        <w:t>De overeenkomst kan maximaal 2 maal 1 jaar éénzijdig door opdrachtgever</w:t>
      </w:r>
      <w:r>
        <w:rPr>
          <w:rFonts w:cstheme="minorHAnsi"/>
        </w:rPr>
        <w:t>, zonder schriftelijke mededeling, worden</w:t>
      </w:r>
      <w:r w:rsidRPr="00CF2EC4">
        <w:rPr>
          <w:rFonts w:cstheme="minorHAnsi"/>
        </w:rPr>
        <w:t xml:space="preserve"> verlengd. Uiterlijk 3 maanden voor het einde van de dan geldende looptijd wordt schriftelijk mededeling gedaan aan opdrachtnemer of de overeenkomst wordt  beëindigd.</w:t>
      </w:r>
      <w:r>
        <w:rPr>
          <w:rFonts w:cstheme="minorHAnsi"/>
        </w:rPr>
        <w:t xml:space="preserve"> Op 31 december 2028 loopt deze overeenkomst</w:t>
      </w:r>
      <w:r w:rsidRPr="00CF2EC4">
        <w:rPr>
          <w:rFonts w:cstheme="minorHAnsi"/>
        </w:rPr>
        <w:t xml:space="preserve"> van rechtswege af.</w:t>
      </w:r>
    </w:p>
    <w:bookmarkEnd w:id="16"/>
    <w:p w14:paraId="2F02949B" w14:textId="4D6C9F0A" w:rsidR="007940C3" w:rsidRDefault="00E12D7E" w:rsidP="007940C3">
      <w:pPr>
        <w:pStyle w:val="CBPalinea"/>
        <w:rPr>
          <w:rFonts w:cstheme="minorHAnsi"/>
        </w:rPr>
      </w:pPr>
      <w:r w:rsidRPr="00E12D7E">
        <w:rPr>
          <w:rFonts w:cstheme="minorHAnsi"/>
        </w:rPr>
        <w:t xml:space="preserve">De overeenkomst wordt gesloten door ondertekening van de definitieve overeenkomst door </w:t>
      </w:r>
      <w:r w:rsidR="00CF2EC4">
        <w:rPr>
          <w:rFonts w:cstheme="minorHAnsi"/>
        </w:rPr>
        <w:t xml:space="preserve">beide </w:t>
      </w:r>
      <w:r w:rsidRPr="00E12D7E">
        <w:rPr>
          <w:rFonts w:cstheme="minorHAnsi"/>
        </w:rPr>
        <w:t>partijen.</w:t>
      </w:r>
    </w:p>
    <w:p w14:paraId="33D20EBA" w14:textId="43DAAE2C" w:rsidR="000950E3" w:rsidRPr="00542D5E" w:rsidRDefault="00E12D7E" w:rsidP="00DB1AFF">
      <w:pPr>
        <w:pStyle w:val="Kop2"/>
        <w:spacing w:after="0"/>
        <w:rPr>
          <w:color w:val="70AD47" w:themeColor="accent6"/>
        </w:rPr>
      </w:pPr>
      <w:bookmarkStart w:id="17" w:name="_Toc179288317"/>
      <w:r w:rsidRPr="00542D5E">
        <w:rPr>
          <w:color w:val="70AD47" w:themeColor="accent6"/>
        </w:rPr>
        <w:t>Percelen</w:t>
      </w:r>
      <w:bookmarkEnd w:id="17"/>
    </w:p>
    <w:p w14:paraId="364572FF" w14:textId="541C38CF" w:rsidR="000950E3" w:rsidRDefault="000950E3" w:rsidP="00DB1AFF">
      <w:pPr>
        <w:pStyle w:val="CBPalinea"/>
        <w:spacing w:after="0"/>
        <w:rPr>
          <w:rFonts w:cstheme="minorHAnsi"/>
        </w:rPr>
      </w:pPr>
      <w:r w:rsidRPr="000950E3">
        <w:rPr>
          <w:rFonts w:cstheme="minorHAnsi"/>
        </w:rPr>
        <w:t xml:space="preserve">Deze opdracht is niet onderverdeeld in percelen vanwege het samenhangende karakter en de locaties van de opdracht. De gemeente Noordenveld voegt geen opdrachten onnodig samen. De opdracht </w:t>
      </w:r>
      <w:r w:rsidRPr="000950E3">
        <w:rPr>
          <w:rFonts w:cstheme="minorHAnsi"/>
        </w:rPr>
        <w:lastRenderedPageBreak/>
        <w:t>leent zich niet om in percelen op te delen. Het gaat om logisch samenhangende, onlosmakelijk met elkaar verbonden leveringen die binnen één aanbestedingsprocedure in de markt worden gezet.</w:t>
      </w:r>
    </w:p>
    <w:p w14:paraId="265B29C8" w14:textId="77777777" w:rsidR="00E25D1D" w:rsidRDefault="00E25D1D" w:rsidP="00DB1AFF">
      <w:pPr>
        <w:pStyle w:val="CBPalinea"/>
        <w:spacing w:after="0"/>
        <w:rPr>
          <w:rFonts w:cstheme="minorHAnsi"/>
        </w:rPr>
      </w:pPr>
    </w:p>
    <w:p w14:paraId="0A4C2DF7" w14:textId="77777777" w:rsidR="00F838AA" w:rsidRPr="005936DB" w:rsidRDefault="00F838AA" w:rsidP="00AB705F">
      <w:pPr>
        <w:pStyle w:val="Kop1"/>
        <w:jc w:val="both"/>
        <w:rPr>
          <w:rFonts w:cstheme="minorHAnsi"/>
          <w:color w:val="70AD47" w:themeColor="accent6"/>
        </w:rPr>
      </w:pPr>
      <w:bookmarkStart w:id="18" w:name="_Toc179288318"/>
      <w:r w:rsidRPr="005936DB">
        <w:rPr>
          <w:rFonts w:cstheme="minorHAnsi"/>
          <w:color w:val="70AD47" w:themeColor="accent6"/>
        </w:rPr>
        <w:t>PROCEDURE VAN AANBESTEDING</w:t>
      </w:r>
      <w:bookmarkEnd w:id="18"/>
    </w:p>
    <w:p w14:paraId="45A3D86A" w14:textId="77777777" w:rsidR="00F838AA" w:rsidRPr="005936DB" w:rsidRDefault="00F838AA" w:rsidP="00DB1AFF">
      <w:pPr>
        <w:pStyle w:val="Kop2"/>
        <w:spacing w:after="0"/>
        <w:jc w:val="both"/>
        <w:rPr>
          <w:rFonts w:cstheme="minorHAnsi"/>
          <w:color w:val="70AD47" w:themeColor="accent6"/>
        </w:rPr>
      </w:pPr>
      <w:bookmarkStart w:id="19" w:name="_Toc525717864"/>
      <w:bookmarkStart w:id="20" w:name="_Toc179288319"/>
      <w:bookmarkEnd w:id="19"/>
      <w:r w:rsidRPr="005936DB">
        <w:rPr>
          <w:rFonts w:cstheme="minorHAnsi"/>
          <w:color w:val="70AD47" w:themeColor="accent6"/>
        </w:rPr>
        <w:t>AANBESTEDINGSPROCEDURE</w:t>
      </w:r>
      <w:bookmarkEnd w:id="20"/>
    </w:p>
    <w:p w14:paraId="39B23313" w14:textId="3C076831" w:rsidR="00F838AA" w:rsidRPr="00AB705F" w:rsidRDefault="00F838AA" w:rsidP="00DB1AFF">
      <w:pPr>
        <w:pStyle w:val="CBPalinea"/>
        <w:spacing w:after="0"/>
        <w:rPr>
          <w:rFonts w:cstheme="minorHAnsi"/>
        </w:rPr>
      </w:pPr>
      <w:r w:rsidRPr="00AB705F">
        <w:rPr>
          <w:rFonts w:cstheme="minorHAnsi"/>
        </w:rPr>
        <w:t xml:space="preserve">De </w:t>
      </w:r>
      <w:r w:rsidR="00404DE9" w:rsidRPr="00AB705F">
        <w:rPr>
          <w:rFonts w:cstheme="minorHAnsi"/>
        </w:rPr>
        <w:t xml:space="preserve">Gemeente </w:t>
      </w:r>
      <w:r w:rsidR="00327B90">
        <w:rPr>
          <w:rFonts w:cstheme="minorHAnsi"/>
        </w:rPr>
        <w:t>Noordenveld</w:t>
      </w:r>
      <w:r w:rsidRPr="00AB705F">
        <w:rPr>
          <w:rFonts w:cstheme="minorHAnsi"/>
        </w:rPr>
        <w:t xml:space="preserve"> </w:t>
      </w:r>
      <w:bookmarkStart w:id="21" w:name="_Hlk510537185"/>
      <w:r w:rsidRPr="00AB705F">
        <w:rPr>
          <w:rFonts w:cstheme="minorHAnsi"/>
        </w:rPr>
        <w:t xml:space="preserve">volgt voor de aanbesteding </w:t>
      </w:r>
      <w:r w:rsidRPr="00C50F34">
        <w:rPr>
          <w:rFonts w:cstheme="minorHAnsi"/>
        </w:rPr>
        <w:t xml:space="preserve">een </w:t>
      </w:r>
      <w:bookmarkEnd w:id="21"/>
      <w:r w:rsidRPr="00C50F34">
        <w:rPr>
          <w:rFonts w:cstheme="minorHAnsi"/>
          <w:b/>
        </w:rPr>
        <w:t>Europees openbare</w:t>
      </w:r>
      <w:r w:rsidRPr="00AB705F">
        <w:rPr>
          <w:rFonts w:cstheme="minorHAnsi"/>
          <w:b/>
        </w:rPr>
        <w:t xml:space="preserve"> procedure</w:t>
      </w:r>
      <w:r w:rsidRPr="00AB705F">
        <w:rPr>
          <w:rFonts w:cstheme="minorHAnsi"/>
        </w:rPr>
        <w:t xml:space="preserve">. </w:t>
      </w:r>
    </w:p>
    <w:p w14:paraId="045E2E35" w14:textId="77777777" w:rsidR="00F838AA" w:rsidRPr="00AB705F" w:rsidRDefault="00F838AA" w:rsidP="00AB705F">
      <w:pPr>
        <w:pStyle w:val="CBPalinea"/>
        <w:rPr>
          <w:rFonts w:cstheme="minorHAnsi"/>
        </w:rPr>
      </w:pPr>
      <w:r w:rsidRPr="00AB705F">
        <w:rPr>
          <w:rFonts w:cstheme="minorHAnsi"/>
        </w:rPr>
        <w:t xml:space="preserve">De </w:t>
      </w:r>
      <w:r w:rsidRPr="00AB705F">
        <w:rPr>
          <w:rFonts w:cstheme="minorHAnsi"/>
          <w:b/>
        </w:rPr>
        <w:t>openbare procedure</w:t>
      </w:r>
      <w:r w:rsidRPr="00AB705F">
        <w:rPr>
          <w:rFonts w:cstheme="minorHAnsi"/>
        </w:rPr>
        <w:t xml:space="preserve"> houdt in dat iedere geïnteresseerde die voldoet aan de gestelde eisen, een inschrijving mag indienen en mag meedingen naar gunning van de opdracht. De inschrijvers dienen zich te realiseren dat </w:t>
      </w:r>
      <w:r w:rsidRPr="00AB705F">
        <w:rPr>
          <w:rFonts w:cstheme="minorHAnsi"/>
          <w:u w:val="single"/>
        </w:rPr>
        <w:t>hun aanbod éénmalig en definitief is met de inschrijving die wordt ingediend</w:t>
      </w:r>
      <w:r w:rsidRPr="00AB705F">
        <w:rPr>
          <w:rFonts w:cstheme="minorHAnsi"/>
        </w:rPr>
        <w:t>. De openbare procedure biedt géén ruimte voor het voeren van onderhandelingsgesprekken.</w:t>
      </w:r>
    </w:p>
    <w:p w14:paraId="2C1F539D" w14:textId="724AE9C1" w:rsidR="00F838AA" w:rsidRPr="00AB705F" w:rsidRDefault="00F838AA" w:rsidP="00AB705F">
      <w:pPr>
        <w:pStyle w:val="CBPalinea"/>
        <w:rPr>
          <w:rFonts w:cstheme="minorHAnsi"/>
        </w:rPr>
      </w:pPr>
      <w:bookmarkStart w:id="22" w:name="_Hlk511118808"/>
      <w:r w:rsidRPr="00AB705F">
        <w:rPr>
          <w:rFonts w:cstheme="minorHAnsi"/>
        </w:rPr>
        <w:t xml:space="preserve">De voertaal tijdens de aanbestedingsprocedure, tijdens </w:t>
      </w:r>
      <w:proofErr w:type="spellStart"/>
      <w:r w:rsidRPr="00AB705F">
        <w:rPr>
          <w:rFonts w:cstheme="minorHAnsi"/>
        </w:rPr>
        <w:t>contractering</w:t>
      </w:r>
      <w:proofErr w:type="spellEnd"/>
      <w:r w:rsidRPr="00AB705F">
        <w:rPr>
          <w:rFonts w:cstheme="minorHAnsi"/>
        </w:rPr>
        <w:t xml:space="preserve"> en tijdens de uitvoering van de opdracht is Nederlands. Alle documenten van zowel de inschrijver als de </w:t>
      </w:r>
      <w:r w:rsidR="00404DE9" w:rsidRPr="00AB705F">
        <w:rPr>
          <w:rFonts w:cstheme="minorHAnsi"/>
        </w:rPr>
        <w:t xml:space="preserve">Gemeente </w:t>
      </w:r>
      <w:r w:rsidR="00327B90">
        <w:rPr>
          <w:rFonts w:cstheme="minorHAnsi"/>
        </w:rPr>
        <w:t>Noordenveld</w:t>
      </w:r>
      <w:r w:rsidRPr="00AB705F">
        <w:rPr>
          <w:rFonts w:cstheme="minorHAnsi"/>
        </w:rPr>
        <w:t xml:space="preserve"> zijn in het Nederlands gesteld, tenzij expliciet anders is vermeld in deze offerteaanvraag. </w:t>
      </w:r>
    </w:p>
    <w:bookmarkEnd w:id="22"/>
    <w:p w14:paraId="48D775E4" w14:textId="78CC6C48" w:rsidR="00F838AA" w:rsidRPr="00AB705F" w:rsidRDefault="00F838AA" w:rsidP="00AB705F">
      <w:pPr>
        <w:pStyle w:val="CBPalinea"/>
        <w:rPr>
          <w:rFonts w:cstheme="minorHAnsi"/>
        </w:rPr>
      </w:pPr>
      <w:r w:rsidRPr="00AB705F">
        <w:rPr>
          <w:rFonts w:cstheme="minorHAnsi"/>
        </w:rPr>
        <w:t xml:space="preserve">De </w:t>
      </w:r>
      <w:r w:rsidR="00404DE9" w:rsidRPr="00AB705F">
        <w:rPr>
          <w:rFonts w:cstheme="minorHAnsi"/>
        </w:rPr>
        <w:t xml:space="preserve">Gemeente </w:t>
      </w:r>
      <w:r w:rsidR="00327B90">
        <w:rPr>
          <w:rFonts w:cstheme="minorHAnsi"/>
        </w:rPr>
        <w:t>Noordenveld</w:t>
      </w:r>
      <w:r w:rsidRPr="00AB705F">
        <w:rPr>
          <w:rFonts w:cstheme="minorHAnsi"/>
        </w:rPr>
        <w:t xml:space="preserve"> behoudt zich te allen tijde het recht voor om de aanbestedingsprocedure (tussentijds) stop te zetten of eenzijdig in te trekken. Inschrijvers hebben </w:t>
      </w:r>
      <w:r w:rsidRPr="00C50F34">
        <w:rPr>
          <w:rFonts w:cstheme="minorHAnsi"/>
        </w:rPr>
        <w:t>geen</w:t>
      </w:r>
      <w:r w:rsidRPr="00AB705F">
        <w:rPr>
          <w:rFonts w:cstheme="minorHAnsi"/>
        </w:rPr>
        <w:t xml:space="preserve"> recht op vergoeding van eventueel gemaakte kosten en/of geleden schade.</w:t>
      </w:r>
    </w:p>
    <w:p w14:paraId="0CD28D17" w14:textId="53C99FA7" w:rsidR="00F838AA" w:rsidRPr="00AB705F" w:rsidRDefault="00F838AA" w:rsidP="00AB705F">
      <w:pPr>
        <w:pStyle w:val="CBPalinea"/>
        <w:rPr>
          <w:rFonts w:cstheme="minorHAnsi"/>
        </w:rPr>
      </w:pPr>
      <w:r w:rsidRPr="00AB705F">
        <w:rPr>
          <w:rFonts w:cstheme="minorHAnsi"/>
        </w:rPr>
        <w:t xml:space="preserve">Inschrijvers ontvangen van de </w:t>
      </w:r>
      <w:r w:rsidR="00404DE9" w:rsidRPr="00AB705F">
        <w:rPr>
          <w:rFonts w:cstheme="minorHAnsi"/>
        </w:rPr>
        <w:t xml:space="preserve">Gemeente </w:t>
      </w:r>
      <w:r w:rsidR="00327B90" w:rsidRPr="00C50F34">
        <w:rPr>
          <w:rFonts w:cstheme="minorHAnsi"/>
        </w:rPr>
        <w:t>Noordenveld</w:t>
      </w:r>
      <w:r w:rsidRPr="00C50F34">
        <w:rPr>
          <w:rFonts w:cstheme="minorHAnsi"/>
        </w:rPr>
        <w:t xml:space="preserve"> ook géén</w:t>
      </w:r>
      <w:r w:rsidRPr="00AB705F">
        <w:rPr>
          <w:rFonts w:cstheme="minorHAnsi"/>
        </w:rPr>
        <w:t xml:space="preserve"> tegemoetkoming in de kosten voor het opstellen en indienen van hun inschrijving.</w:t>
      </w:r>
    </w:p>
    <w:p w14:paraId="0A9EB251" w14:textId="77777777" w:rsidR="00F838AA" w:rsidRPr="005936DB" w:rsidRDefault="00F838AA" w:rsidP="00DB1AFF">
      <w:pPr>
        <w:pStyle w:val="Kop2"/>
        <w:spacing w:after="0"/>
        <w:jc w:val="both"/>
        <w:rPr>
          <w:rFonts w:cstheme="minorHAnsi"/>
          <w:color w:val="70AD47" w:themeColor="accent6"/>
        </w:rPr>
      </w:pPr>
      <w:bookmarkStart w:id="23" w:name="_Toc179288320"/>
      <w:r w:rsidRPr="005936DB">
        <w:rPr>
          <w:rFonts w:cstheme="minorHAnsi"/>
          <w:color w:val="70AD47" w:themeColor="accent6"/>
        </w:rPr>
        <w:t>GEHEIMHOUDING</w:t>
      </w:r>
      <w:bookmarkEnd w:id="23"/>
    </w:p>
    <w:p w14:paraId="052B7405" w14:textId="5CAB1A33" w:rsidR="00F838AA" w:rsidRPr="00AB705F" w:rsidRDefault="00F838AA" w:rsidP="00DB1AFF">
      <w:pPr>
        <w:pStyle w:val="CBPalinea"/>
        <w:spacing w:after="0"/>
        <w:rPr>
          <w:rFonts w:cstheme="minorHAnsi"/>
        </w:rPr>
      </w:pPr>
      <w:r w:rsidRPr="00AB705F">
        <w:rPr>
          <w:rFonts w:cstheme="minorHAnsi"/>
        </w:rPr>
        <w:t xml:space="preserve">Een inschrijver zal alle informatie, die door de </w:t>
      </w:r>
      <w:r w:rsidR="00404DE9" w:rsidRPr="00AB705F">
        <w:rPr>
          <w:rFonts w:cstheme="minorHAnsi"/>
        </w:rPr>
        <w:t xml:space="preserve">Gemeente </w:t>
      </w:r>
      <w:r w:rsidR="00327B90">
        <w:rPr>
          <w:rFonts w:cstheme="minorHAnsi"/>
        </w:rPr>
        <w:t>Noordenveld</w:t>
      </w:r>
      <w:r w:rsidRPr="00AB705F">
        <w:rPr>
          <w:rFonts w:cstheme="minorHAnsi"/>
        </w:rPr>
        <w:t xml:space="preserve"> wordt verstrekt, als vertrouwelijk behandelen en niet aan derden ter beschikking stellen. Indien de inschrijver een onderaannemer wenst in te zetten, mag de inschrijver de benodigde informatie aan deze verstrekken, onder de voorwaarde dat deze onderaannemers zich ook aan </w:t>
      </w:r>
      <w:r w:rsidR="004F40E9" w:rsidRPr="00AB705F">
        <w:rPr>
          <w:rFonts w:cstheme="minorHAnsi"/>
        </w:rPr>
        <w:t>deze paragraaf</w:t>
      </w:r>
      <w:r w:rsidRPr="00AB705F">
        <w:rPr>
          <w:rFonts w:cstheme="minorHAnsi"/>
        </w:rPr>
        <w:t xml:space="preserve"> houden.</w:t>
      </w:r>
    </w:p>
    <w:p w14:paraId="6F0E85D5" w14:textId="76685C37" w:rsidR="00F838AA" w:rsidRPr="00AB705F" w:rsidRDefault="00F838AA" w:rsidP="00AB705F">
      <w:pPr>
        <w:pStyle w:val="CBPalinea"/>
        <w:rPr>
          <w:rFonts w:cstheme="minorHAnsi"/>
        </w:rPr>
      </w:pPr>
      <w:r w:rsidRPr="00AB705F">
        <w:rPr>
          <w:rFonts w:cstheme="minorHAnsi"/>
        </w:rPr>
        <w:t xml:space="preserve">De </w:t>
      </w:r>
      <w:r w:rsidR="00404DE9" w:rsidRPr="00AB705F">
        <w:rPr>
          <w:rFonts w:cstheme="minorHAnsi"/>
        </w:rPr>
        <w:t xml:space="preserve">Gemeente </w:t>
      </w:r>
      <w:r w:rsidR="00327B90">
        <w:rPr>
          <w:rFonts w:cstheme="minorHAnsi"/>
        </w:rPr>
        <w:t>Noordenveld</w:t>
      </w:r>
      <w:r w:rsidRPr="00AB705F">
        <w:rPr>
          <w:rFonts w:cstheme="minorHAnsi"/>
        </w:rPr>
        <w:t xml:space="preserve"> merkt ontvangen inschrijvingen als vertrouwelijk aan en handelt conform artikel 2.57 lid 1 </w:t>
      </w:r>
      <w:proofErr w:type="spellStart"/>
      <w:r w:rsidRPr="00AB705F">
        <w:rPr>
          <w:rFonts w:cstheme="minorHAnsi"/>
        </w:rPr>
        <w:t>Aw</w:t>
      </w:r>
      <w:proofErr w:type="spellEnd"/>
      <w:r w:rsidRPr="00AB705F">
        <w:rPr>
          <w:rFonts w:cstheme="minorHAnsi"/>
        </w:rPr>
        <w:t xml:space="preserve"> 2012.</w:t>
      </w:r>
    </w:p>
    <w:p w14:paraId="1B31280E" w14:textId="52A2D415" w:rsidR="00F838AA" w:rsidRPr="005936DB" w:rsidRDefault="00F838AA" w:rsidP="00DB1AFF">
      <w:pPr>
        <w:pStyle w:val="Kop2"/>
        <w:spacing w:after="0"/>
        <w:jc w:val="both"/>
        <w:rPr>
          <w:rFonts w:cstheme="minorHAnsi"/>
          <w:color w:val="70AD47" w:themeColor="accent6"/>
        </w:rPr>
      </w:pPr>
      <w:bookmarkStart w:id="24" w:name="_Toc179288321"/>
      <w:r w:rsidRPr="005936DB">
        <w:rPr>
          <w:rFonts w:cstheme="minorHAnsi"/>
          <w:color w:val="70AD47" w:themeColor="accent6"/>
        </w:rPr>
        <w:t xml:space="preserve">ELEKTRONISCH MEDIUM: </w:t>
      </w:r>
      <w:r w:rsidR="00AA4614" w:rsidRPr="005936DB">
        <w:rPr>
          <w:rFonts w:cstheme="minorHAnsi"/>
          <w:color w:val="70AD47" w:themeColor="accent6"/>
        </w:rPr>
        <w:t>TENDERNED</w:t>
      </w:r>
      <w:bookmarkEnd w:id="24"/>
    </w:p>
    <w:p w14:paraId="47DA5550" w14:textId="77777777" w:rsidR="00F838AA" w:rsidRDefault="00F838AA" w:rsidP="00DB1AFF">
      <w:pPr>
        <w:pStyle w:val="CBPalinea"/>
        <w:spacing w:after="0"/>
        <w:rPr>
          <w:rFonts w:cstheme="minorHAnsi"/>
        </w:rPr>
      </w:pPr>
      <w:r w:rsidRPr="00AB705F">
        <w:rPr>
          <w:rFonts w:cstheme="minorHAnsi"/>
        </w:rPr>
        <w:t xml:space="preserve">In deze aanbestedingsprocedure worden ALLE aanbestedingsdocumenten via een elektronisch medium digitaal beschikbaar gesteld. </w:t>
      </w:r>
    </w:p>
    <w:p w14:paraId="57EB120F" w14:textId="77777777" w:rsidR="00DB1AFF" w:rsidRPr="00AB705F" w:rsidRDefault="00DB1AFF" w:rsidP="00DB1AFF">
      <w:pPr>
        <w:pStyle w:val="CBPalinea"/>
        <w:spacing w:after="0"/>
        <w:rPr>
          <w:rFonts w:cstheme="minorHAnsi"/>
        </w:rPr>
      </w:pPr>
    </w:p>
    <w:p w14:paraId="1E07A8B2" w14:textId="789A28A8" w:rsidR="00F838AA" w:rsidRDefault="00F838AA" w:rsidP="00AB705F">
      <w:pPr>
        <w:pStyle w:val="CBPalinea"/>
        <w:rPr>
          <w:rFonts w:cstheme="minorHAnsi"/>
        </w:rPr>
      </w:pPr>
      <w:r w:rsidRPr="00AB705F">
        <w:rPr>
          <w:rFonts w:cstheme="minorHAnsi"/>
        </w:rPr>
        <w:t xml:space="preserve">Hiervoor wordt gebruik gemaakt van </w:t>
      </w:r>
      <w:r w:rsidR="00AA4614">
        <w:rPr>
          <w:rFonts w:cstheme="minorHAnsi"/>
        </w:rPr>
        <w:t>TenderNed</w:t>
      </w:r>
      <w:r w:rsidRPr="00AB705F">
        <w:rPr>
          <w:rFonts w:cstheme="minorHAnsi"/>
        </w:rPr>
        <w:t xml:space="preserve">.nl (verder: </w:t>
      </w:r>
      <w:proofErr w:type="spellStart"/>
      <w:r w:rsidR="00AA4614">
        <w:rPr>
          <w:rFonts w:cstheme="minorHAnsi"/>
        </w:rPr>
        <w:t>TenderNed</w:t>
      </w:r>
      <w:proofErr w:type="spellEnd"/>
      <w:r w:rsidRPr="00AB705F">
        <w:rPr>
          <w:rFonts w:cstheme="minorHAnsi"/>
        </w:rPr>
        <w:t>).</w:t>
      </w:r>
      <w:r w:rsidR="00C21B96">
        <w:rPr>
          <w:rFonts w:cstheme="minorHAnsi"/>
        </w:rPr>
        <w:t xml:space="preserve"> </w:t>
      </w:r>
      <w:hyperlink r:id="rId14" w:history="1">
        <w:r w:rsidR="00CC010E" w:rsidRPr="006F7277">
          <w:rPr>
            <w:rStyle w:val="Hyperlink"/>
          </w:rPr>
          <w:t>www.TenderNed.nl</w:t>
        </w:r>
      </w:hyperlink>
      <w:r w:rsidR="00CC010E">
        <w:rPr>
          <w:rStyle w:val="Hyperlink"/>
        </w:rPr>
        <w:t xml:space="preserve"> </w:t>
      </w:r>
    </w:p>
    <w:p w14:paraId="632C8470" w14:textId="77777777" w:rsidR="00F838AA" w:rsidRPr="005936DB" w:rsidRDefault="00F838AA" w:rsidP="00DB1AFF">
      <w:pPr>
        <w:pStyle w:val="Kop2"/>
        <w:spacing w:after="0"/>
        <w:jc w:val="both"/>
        <w:rPr>
          <w:rFonts w:cstheme="minorHAnsi"/>
          <w:color w:val="70AD47" w:themeColor="accent6"/>
        </w:rPr>
      </w:pPr>
      <w:bookmarkStart w:id="25" w:name="_Toc179288322"/>
      <w:r w:rsidRPr="005936DB">
        <w:rPr>
          <w:rFonts w:cstheme="minorHAnsi"/>
          <w:color w:val="70AD47" w:themeColor="accent6"/>
        </w:rPr>
        <w:t>COMMUNICATIE</w:t>
      </w:r>
      <w:bookmarkEnd w:id="25"/>
    </w:p>
    <w:p w14:paraId="3DE1B1F3" w14:textId="37356CCE" w:rsidR="00F838AA" w:rsidRDefault="00F838AA" w:rsidP="00DB1AFF">
      <w:pPr>
        <w:pStyle w:val="CBPalinea"/>
        <w:spacing w:after="0"/>
        <w:rPr>
          <w:rFonts w:cstheme="minorHAnsi"/>
        </w:rPr>
      </w:pPr>
      <w:r w:rsidRPr="00AB705F">
        <w:rPr>
          <w:rFonts w:cstheme="minorHAnsi"/>
        </w:rPr>
        <w:t xml:space="preserve">Alle communicatie vindt uitsluitend via </w:t>
      </w:r>
      <w:proofErr w:type="spellStart"/>
      <w:r w:rsidR="00AA4614">
        <w:rPr>
          <w:rFonts w:cstheme="minorHAnsi"/>
        </w:rPr>
        <w:t>TenderNed</w:t>
      </w:r>
      <w:proofErr w:type="spellEnd"/>
      <w:r w:rsidRPr="00AB705F">
        <w:rPr>
          <w:rFonts w:cstheme="minorHAnsi"/>
        </w:rPr>
        <w:t xml:space="preserve"> plaats.</w:t>
      </w:r>
    </w:p>
    <w:p w14:paraId="54BE85C0" w14:textId="77777777" w:rsidR="00DB1AFF" w:rsidRPr="00AB705F" w:rsidRDefault="00DB1AFF" w:rsidP="00DB1AFF">
      <w:pPr>
        <w:pStyle w:val="CBPalinea"/>
        <w:spacing w:after="0"/>
        <w:rPr>
          <w:rFonts w:cstheme="minorHAnsi"/>
        </w:rPr>
      </w:pPr>
    </w:p>
    <w:p w14:paraId="16749B62" w14:textId="08C9F952" w:rsidR="00F838AA" w:rsidRPr="00AB705F" w:rsidRDefault="001562A7" w:rsidP="00AB705F">
      <w:pPr>
        <w:pStyle w:val="CBPalinea"/>
        <w:rPr>
          <w:rFonts w:eastAsiaTheme="majorEastAsia" w:cstheme="minorHAnsi"/>
          <w:b/>
          <w:bCs/>
          <w:caps/>
          <w:sz w:val="20"/>
          <w:szCs w:val="26"/>
        </w:rPr>
      </w:pPr>
      <w:r w:rsidRPr="00AB705F">
        <w:rPr>
          <w:rFonts w:cstheme="minorHAnsi"/>
        </w:rPr>
        <w:t>Teneinde oneerlijke concurrentie te voorkomen is het</w:t>
      </w:r>
      <w:r w:rsidR="00F838AA" w:rsidRPr="00AB705F">
        <w:rPr>
          <w:rFonts w:cstheme="minorHAnsi"/>
        </w:rPr>
        <w:t xml:space="preserve"> tijdens de gehele aanbestedingsprocedure uitdrukkelijk niet toegestaan</w:t>
      </w:r>
      <w:r w:rsidRPr="00AB705F">
        <w:rPr>
          <w:rFonts w:cstheme="minorHAnsi"/>
        </w:rPr>
        <w:t xml:space="preserve"> om</w:t>
      </w:r>
      <w:r w:rsidR="00F838AA" w:rsidRPr="00AB705F">
        <w:rPr>
          <w:rFonts w:cstheme="minorHAnsi"/>
        </w:rPr>
        <w:t xml:space="preserve">, behalve als er sprake is van een storing zoals </w:t>
      </w:r>
      <w:r w:rsidR="00F838AA" w:rsidRPr="00C50F34">
        <w:rPr>
          <w:rFonts w:cstheme="minorHAnsi"/>
        </w:rPr>
        <w:t xml:space="preserve">in </w:t>
      </w:r>
      <w:r w:rsidR="00C85C92" w:rsidRPr="00C50F34">
        <w:rPr>
          <w:rFonts w:cstheme="minorHAnsi"/>
        </w:rPr>
        <w:t>2</w:t>
      </w:r>
      <w:r w:rsidR="00F838AA" w:rsidRPr="00C50F34">
        <w:rPr>
          <w:rFonts w:cstheme="minorHAnsi"/>
        </w:rPr>
        <w:t>.8, op</w:t>
      </w:r>
      <w:r w:rsidR="00F838AA" w:rsidRPr="00AB705F">
        <w:rPr>
          <w:rFonts w:cstheme="minorHAnsi"/>
        </w:rPr>
        <w:t xml:space="preserve"> andere wijze contact op te nemen, op straffe van uitsluiting</w:t>
      </w:r>
      <w:r w:rsidRPr="00AB705F">
        <w:rPr>
          <w:rFonts w:cstheme="minorHAnsi"/>
        </w:rPr>
        <w:t>.</w:t>
      </w:r>
    </w:p>
    <w:p w14:paraId="1279CBDB" w14:textId="77777777" w:rsidR="00F838AA" w:rsidRPr="005936DB" w:rsidRDefault="00F838AA" w:rsidP="00DB1AFF">
      <w:pPr>
        <w:pStyle w:val="Kop2"/>
        <w:spacing w:after="0"/>
        <w:jc w:val="both"/>
        <w:rPr>
          <w:rFonts w:cstheme="minorHAnsi"/>
          <w:color w:val="70AD47" w:themeColor="accent6"/>
        </w:rPr>
      </w:pPr>
      <w:bookmarkStart w:id="26" w:name="_Toc179288323"/>
      <w:r w:rsidRPr="005936DB">
        <w:rPr>
          <w:rFonts w:cstheme="minorHAnsi"/>
          <w:color w:val="70AD47" w:themeColor="accent6"/>
        </w:rPr>
        <w:t>PLANNING VAN DE AANBESTEDINGSPROCEDURE</w:t>
      </w:r>
      <w:bookmarkEnd w:id="26"/>
    </w:p>
    <w:p w14:paraId="0C8EC6A6" w14:textId="4DB77C0C" w:rsidR="00AB14D5" w:rsidRDefault="00F838AA" w:rsidP="00DB1AFF">
      <w:pPr>
        <w:pStyle w:val="CBPalinea"/>
        <w:spacing w:after="0"/>
        <w:rPr>
          <w:rFonts w:cstheme="minorHAnsi"/>
        </w:rPr>
      </w:pPr>
      <w:r w:rsidRPr="00AB705F">
        <w:rPr>
          <w:rFonts w:cstheme="minorHAnsi"/>
        </w:rPr>
        <w:t>In onderstaande tabel is de planning weergegeven. Aan de planning kunnen geen rechten worden ontleend.</w:t>
      </w:r>
    </w:p>
    <w:p w14:paraId="211DF3D1" w14:textId="77777777" w:rsidR="00DB1AFF" w:rsidRDefault="00DB1AFF" w:rsidP="00DB1AFF">
      <w:pPr>
        <w:pStyle w:val="CBPalinea"/>
        <w:spacing w:after="0"/>
        <w:rPr>
          <w:rFonts w:cstheme="minorHAnsi"/>
        </w:rPr>
      </w:pPr>
    </w:p>
    <w:p w14:paraId="6E04CE9A" w14:textId="77777777" w:rsidR="00DB1AFF" w:rsidRDefault="00DB1AFF" w:rsidP="00DB1AFF">
      <w:pPr>
        <w:pStyle w:val="CBPalinea"/>
        <w:spacing w:after="0"/>
        <w:rPr>
          <w:rFonts w:cstheme="minorHAnsi"/>
        </w:rPr>
      </w:pPr>
    </w:p>
    <w:p w14:paraId="71C24865" w14:textId="77777777" w:rsidR="00DB1AFF" w:rsidRDefault="00DB1AFF" w:rsidP="00DB1AFF">
      <w:pPr>
        <w:pStyle w:val="CBPalinea"/>
        <w:spacing w:after="0"/>
        <w:rPr>
          <w:rFonts w:cstheme="minorHAnsi"/>
        </w:rPr>
      </w:pPr>
    </w:p>
    <w:p w14:paraId="177703C6" w14:textId="77777777" w:rsidR="00DB1AFF" w:rsidRDefault="00DB1AFF" w:rsidP="00DB1AFF">
      <w:pPr>
        <w:pStyle w:val="CBPalinea"/>
        <w:spacing w:after="0"/>
        <w:rPr>
          <w:rFonts w:cstheme="minorHAnsi"/>
        </w:rPr>
      </w:pPr>
    </w:p>
    <w:p w14:paraId="4E11B99C" w14:textId="77777777" w:rsidR="00DB1AFF" w:rsidRDefault="00DB1AFF" w:rsidP="00DB1AFF">
      <w:pPr>
        <w:pStyle w:val="CBPalinea"/>
        <w:spacing w:after="0"/>
        <w:rPr>
          <w:rFonts w:cstheme="minorHAnsi"/>
        </w:rPr>
      </w:pPr>
    </w:p>
    <w:tbl>
      <w:tblPr>
        <w:tblW w:w="8700" w:type="dxa"/>
        <w:tblCellMar>
          <w:left w:w="70" w:type="dxa"/>
          <w:right w:w="70" w:type="dxa"/>
        </w:tblCellMar>
        <w:tblLook w:val="04A0" w:firstRow="1" w:lastRow="0" w:firstColumn="1" w:lastColumn="0" w:noHBand="0" w:noVBand="1"/>
      </w:tblPr>
      <w:tblGrid>
        <w:gridCol w:w="3800"/>
        <w:gridCol w:w="2980"/>
        <w:gridCol w:w="1920"/>
      </w:tblGrid>
      <w:tr w:rsidR="00AB14D5" w:rsidRPr="00AB14D5" w14:paraId="5D3053F4" w14:textId="77777777" w:rsidTr="00AB14D5">
        <w:trPr>
          <w:trHeight w:val="660"/>
        </w:trPr>
        <w:tc>
          <w:tcPr>
            <w:tcW w:w="3800" w:type="dxa"/>
            <w:tcBorders>
              <w:top w:val="single" w:sz="4" w:space="0" w:color="auto"/>
              <w:left w:val="single" w:sz="4" w:space="0" w:color="auto"/>
              <w:bottom w:val="single" w:sz="4" w:space="0" w:color="auto"/>
              <w:right w:val="nil"/>
            </w:tcBorders>
            <w:shd w:val="clear" w:color="000000" w:fill="70AD47"/>
            <w:noWrap/>
            <w:vAlign w:val="center"/>
            <w:hideMark/>
          </w:tcPr>
          <w:p w14:paraId="5C679350" w14:textId="77777777" w:rsidR="00AB14D5" w:rsidRPr="00AB14D5" w:rsidRDefault="00AB14D5" w:rsidP="00AB14D5">
            <w:pPr>
              <w:spacing w:after="0" w:line="240" w:lineRule="auto"/>
              <w:rPr>
                <w:rFonts w:ascii="Calibri" w:eastAsia="Times New Roman" w:hAnsi="Calibri" w:cs="Calibri"/>
                <w:b/>
                <w:bCs/>
                <w:color w:val="FFFFFF"/>
                <w:lang w:eastAsia="nl-NL"/>
              </w:rPr>
            </w:pPr>
            <w:r w:rsidRPr="00AB14D5">
              <w:rPr>
                <w:rFonts w:ascii="Calibri" w:eastAsia="Times New Roman" w:hAnsi="Calibri" w:cs="Calibri"/>
                <w:b/>
                <w:bCs/>
                <w:color w:val="FFFFFF"/>
                <w:lang w:eastAsia="nl-NL"/>
              </w:rPr>
              <w:t>Activiteit:</w:t>
            </w:r>
          </w:p>
        </w:tc>
        <w:tc>
          <w:tcPr>
            <w:tcW w:w="2980" w:type="dxa"/>
            <w:tcBorders>
              <w:top w:val="single" w:sz="4" w:space="0" w:color="auto"/>
              <w:left w:val="nil"/>
              <w:bottom w:val="single" w:sz="4" w:space="0" w:color="auto"/>
              <w:right w:val="nil"/>
            </w:tcBorders>
            <w:shd w:val="clear" w:color="000000" w:fill="70AD47"/>
            <w:noWrap/>
            <w:vAlign w:val="center"/>
            <w:hideMark/>
          </w:tcPr>
          <w:p w14:paraId="0C8B4912" w14:textId="77777777" w:rsidR="00AB14D5" w:rsidRPr="00AB14D5" w:rsidRDefault="00AB14D5" w:rsidP="00AB14D5">
            <w:pPr>
              <w:spacing w:after="0" w:line="240" w:lineRule="auto"/>
              <w:rPr>
                <w:rFonts w:ascii="Calibri" w:eastAsia="Times New Roman" w:hAnsi="Calibri" w:cs="Calibri"/>
                <w:b/>
                <w:bCs/>
                <w:color w:val="FFFFFF"/>
                <w:lang w:eastAsia="nl-NL"/>
              </w:rPr>
            </w:pPr>
            <w:r w:rsidRPr="00AB14D5">
              <w:rPr>
                <w:rFonts w:ascii="Calibri" w:eastAsia="Times New Roman" w:hAnsi="Calibri" w:cs="Calibri"/>
                <w:b/>
                <w:bCs/>
                <w:color w:val="FFFFFF"/>
                <w:lang w:eastAsia="nl-NL"/>
              </w:rPr>
              <w:t>datum</w:t>
            </w:r>
          </w:p>
        </w:tc>
        <w:tc>
          <w:tcPr>
            <w:tcW w:w="1920" w:type="dxa"/>
            <w:tcBorders>
              <w:top w:val="single" w:sz="4" w:space="0" w:color="auto"/>
              <w:left w:val="nil"/>
              <w:bottom w:val="single" w:sz="4" w:space="0" w:color="auto"/>
              <w:right w:val="single" w:sz="4" w:space="0" w:color="auto"/>
            </w:tcBorders>
            <w:shd w:val="clear" w:color="000000" w:fill="70AD47"/>
            <w:noWrap/>
            <w:vAlign w:val="center"/>
            <w:hideMark/>
          </w:tcPr>
          <w:p w14:paraId="567EE552" w14:textId="77777777" w:rsidR="00AB14D5" w:rsidRPr="00AB14D5" w:rsidRDefault="00AB14D5" w:rsidP="00AB14D5">
            <w:pPr>
              <w:spacing w:after="0" w:line="240" w:lineRule="auto"/>
              <w:rPr>
                <w:rFonts w:ascii="Calibri" w:eastAsia="Times New Roman" w:hAnsi="Calibri" w:cs="Calibri"/>
                <w:b/>
                <w:bCs/>
                <w:color w:val="FFFFFF"/>
                <w:lang w:eastAsia="nl-NL"/>
              </w:rPr>
            </w:pPr>
            <w:r w:rsidRPr="00AB14D5">
              <w:rPr>
                <w:rFonts w:ascii="Calibri" w:eastAsia="Times New Roman" w:hAnsi="Calibri" w:cs="Calibri"/>
                <w:b/>
                <w:bCs/>
                <w:color w:val="FFFFFF"/>
                <w:lang w:eastAsia="nl-NL"/>
              </w:rPr>
              <w:t>tijdstip</w:t>
            </w:r>
          </w:p>
        </w:tc>
      </w:tr>
      <w:tr w:rsidR="00AB14D5" w:rsidRPr="00AB14D5" w14:paraId="67CE9AD1"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22119754"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Publiceren offerteaanvraag</w:t>
            </w:r>
          </w:p>
        </w:tc>
        <w:tc>
          <w:tcPr>
            <w:tcW w:w="2980" w:type="dxa"/>
            <w:tcBorders>
              <w:top w:val="nil"/>
              <w:left w:val="single" w:sz="4" w:space="0" w:color="auto"/>
              <w:bottom w:val="single" w:sz="4" w:space="0" w:color="auto"/>
              <w:right w:val="nil"/>
            </w:tcBorders>
            <w:shd w:val="clear" w:color="auto" w:fill="auto"/>
            <w:noWrap/>
            <w:vAlign w:val="bottom"/>
            <w:hideMark/>
          </w:tcPr>
          <w:p w14:paraId="17E72345" w14:textId="7F1A932E" w:rsidR="00AB14D5" w:rsidRPr="004156DF" w:rsidRDefault="00A21562" w:rsidP="00AB14D5">
            <w:pPr>
              <w:spacing w:after="0" w:line="240" w:lineRule="auto"/>
              <w:rPr>
                <w:rFonts w:ascii="Calibri" w:eastAsia="Times New Roman" w:hAnsi="Calibri" w:cs="Calibri"/>
                <w:color w:val="000000"/>
                <w:highlight w:val="yellow"/>
                <w:lang w:eastAsia="nl-NL"/>
              </w:rPr>
            </w:pPr>
            <w:r>
              <w:rPr>
                <w:rFonts w:ascii="Calibri" w:eastAsia="Times New Roman" w:hAnsi="Calibri" w:cs="Calibri"/>
                <w:color w:val="000000"/>
                <w:lang w:eastAsia="nl-NL"/>
              </w:rPr>
              <w:t>woensdag</w:t>
            </w:r>
            <w:r w:rsidR="008B0B72" w:rsidRPr="008B0B72">
              <w:rPr>
                <w:rFonts w:ascii="Calibri" w:eastAsia="Times New Roman" w:hAnsi="Calibri" w:cs="Calibri"/>
                <w:color w:val="000000"/>
                <w:lang w:eastAsia="nl-NL"/>
              </w:rPr>
              <w:t xml:space="preserve"> </w:t>
            </w:r>
            <w:r>
              <w:rPr>
                <w:rFonts w:ascii="Calibri" w:eastAsia="Times New Roman" w:hAnsi="Calibri" w:cs="Calibri"/>
                <w:color w:val="000000"/>
                <w:lang w:eastAsia="nl-NL"/>
              </w:rPr>
              <w:t>9</w:t>
            </w:r>
            <w:r w:rsidR="008B0B72" w:rsidRPr="008B0B72">
              <w:rPr>
                <w:rFonts w:ascii="Calibri" w:eastAsia="Times New Roman" w:hAnsi="Calibri" w:cs="Calibri"/>
                <w:color w:val="000000"/>
                <w:lang w:eastAsia="nl-NL"/>
              </w:rPr>
              <w:t xml:space="preserve"> </w:t>
            </w:r>
            <w:r>
              <w:rPr>
                <w:rFonts w:ascii="Calibri" w:eastAsia="Times New Roman" w:hAnsi="Calibri" w:cs="Calibri"/>
                <w:color w:val="000000"/>
                <w:lang w:eastAsia="nl-NL"/>
              </w:rPr>
              <w:t>oktober</w:t>
            </w:r>
            <w:r w:rsidR="008B0B72" w:rsidRPr="008B0B72">
              <w:rPr>
                <w:rFonts w:ascii="Calibri" w:eastAsia="Times New Roman" w:hAnsi="Calibri" w:cs="Calibri"/>
                <w:color w:val="000000"/>
                <w:lang w:eastAsia="nl-NL"/>
              </w:rPr>
              <w:t xml:space="preserve"> 2024</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1940D8EC"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 </w:t>
            </w:r>
          </w:p>
        </w:tc>
      </w:tr>
      <w:tr w:rsidR="00AB14D5" w:rsidRPr="00AB14D5" w14:paraId="608CC192"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7C162FE5"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Indienen vragen</w:t>
            </w:r>
          </w:p>
        </w:tc>
        <w:tc>
          <w:tcPr>
            <w:tcW w:w="2980" w:type="dxa"/>
            <w:tcBorders>
              <w:top w:val="nil"/>
              <w:left w:val="single" w:sz="4" w:space="0" w:color="auto"/>
              <w:bottom w:val="single" w:sz="4" w:space="0" w:color="auto"/>
              <w:right w:val="nil"/>
            </w:tcBorders>
            <w:shd w:val="clear" w:color="auto" w:fill="auto"/>
            <w:noWrap/>
            <w:vAlign w:val="bottom"/>
            <w:hideMark/>
          </w:tcPr>
          <w:p w14:paraId="7A385A93" w14:textId="144288B6" w:rsidR="00AB14D5" w:rsidRPr="004156DF" w:rsidRDefault="00A21562" w:rsidP="00AB14D5">
            <w:pPr>
              <w:spacing w:after="0" w:line="240" w:lineRule="auto"/>
              <w:rPr>
                <w:rFonts w:ascii="Calibri" w:eastAsia="Times New Roman" w:hAnsi="Calibri" w:cs="Calibri"/>
                <w:color w:val="000000"/>
                <w:highlight w:val="yellow"/>
                <w:lang w:eastAsia="nl-NL"/>
              </w:rPr>
            </w:pPr>
            <w:bookmarkStart w:id="27" w:name="_Hlk176355880"/>
            <w:r>
              <w:rPr>
                <w:rFonts w:ascii="Calibri" w:eastAsia="Times New Roman" w:hAnsi="Calibri" w:cs="Calibri"/>
                <w:color w:val="000000"/>
                <w:lang w:eastAsia="nl-NL"/>
              </w:rPr>
              <w:t>woensdag</w:t>
            </w:r>
            <w:r w:rsidR="008B0B72" w:rsidRPr="008B0B72">
              <w:rPr>
                <w:rFonts w:ascii="Calibri" w:eastAsia="Times New Roman" w:hAnsi="Calibri" w:cs="Calibri"/>
                <w:color w:val="000000"/>
                <w:lang w:eastAsia="nl-NL"/>
              </w:rPr>
              <w:t xml:space="preserve"> </w:t>
            </w:r>
            <w:r>
              <w:rPr>
                <w:rFonts w:ascii="Calibri" w:eastAsia="Times New Roman" w:hAnsi="Calibri" w:cs="Calibri"/>
                <w:color w:val="000000"/>
                <w:lang w:eastAsia="nl-NL"/>
              </w:rPr>
              <w:t>6 november</w:t>
            </w:r>
            <w:r w:rsidR="008B0B72" w:rsidRPr="008B0B72">
              <w:rPr>
                <w:rFonts w:ascii="Calibri" w:eastAsia="Times New Roman" w:hAnsi="Calibri" w:cs="Calibri"/>
                <w:color w:val="000000"/>
                <w:lang w:eastAsia="nl-NL"/>
              </w:rPr>
              <w:t xml:space="preserve"> 2024</w:t>
            </w:r>
            <w:bookmarkEnd w:id="27"/>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5EF7B94E"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Voor 11:00 uur</w:t>
            </w:r>
          </w:p>
        </w:tc>
      </w:tr>
      <w:tr w:rsidR="00AB14D5" w:rsidRPr="00AB14D5" w14:paraId="1C62693F"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12EAEEE2"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Beantwoording vragen</w:t>
            </w:r>
          </w:p>
        </w:tc>
        <w:tc>
          <w:tcPr>
            <w:tcW w:w="2980" w:type="dxa"/>
            <w:tcBorders>
              <w:top w:val="nil"/>
              <w:left w:val="single" w:sz="4" w:space="0" w:color="auto"/>
              <w:bottom w:val="single" w:sz="4" w:space="0" w:color="auto"/>
              <w:right w:val="nil"/>
            </w:tcBorders>
            <w:shd w:val="clear" w:color="auto" w:fill="auto"/>
            <w:noWrap/>
            <w:vAlign w:val="bottom"/>
            <w:hideMark/>
          </w:tcPr>
          <w:p w14:paraId="59DB1CB5" w14:textId="2724FFDA" w:rsidR="00AB14D5" w:rsidRPr="004156DF" w:rsidRDefault="00A21562" w:rsidP="00AB14D5">
            <w:pPr>
              <w:spacing w:after="0" w:line="240" w:lineRule="auto"/>
              <w:rPr>
                <w:rFonts w:ascii="Calibri" w:eastAsia="Times New Roman" w:hAnsi="Calibri" w:cs="Calibri"/>
                <w:color w:val="000000"/>
                <w:highlight w:val="yellow"/>
                <w:lang w:eastAsia="nl-NL"/>
              </w:rPr>
            </w:pPr>
            <w:r>
              <w:rPr>
                <w:rFonts w:ascii="Calibri" w:eastAsia="Times New Roman" w:hAnsi="Calibri" w:cs="Calibri"/>
                <w:color w:val="000000"/>
                <w:lang w:eastAsia="nl-NL"/>
              </w:rPr>
              <w:t>vrijdag</w:t>
            </w:r>
            <w:r w:rsidR="008B0B72" w:rsidRPr="008B0B72">
              <w:rPr>
                <w:rFonts w:ascii="Calibri" w:eastAsia="Times New Roman" w:hAnsi="Calibri" w:cs="Calibri"/>
                <w:color w:val="000000"/>
                <w:lang w:eastAsia="nl-NL"/>
              </w:rPr>
              <w:t xml:space="preserve"> </w:t>
            </w:r>
            <w:r>
              <w:rPr>
                <w:rFonts w:ascii="Calibri" w:eastAsia="Times New Roman" w:hAnsi="Calibri" w:cs="Calibri"/>
                <w:color w:val="000000"/>
                <w:lang w:eastAsia="nl-NL"/>
              </w:rPr>
              <w:t>8 november</w:t>
            </w:r>
            <w:r w:rsidR="008B0B72" w:rsidRPr="008B0B72">
              <w:rPr>
                <w:rFonts w:ascii="Calibri" w:eastAsia="Times New Roman" w:hAnsi="Calibri" w:cs="Calibri"/>
                <w:color w:val="000000"/>
                <w:lang w:eastAsia="nl-NL"/>
              </w:rPr>
              <w:t xml:space="preserve"> 2024</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45E925F8"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 </w:t>
            </w:r>
          </w:p>
        </w:tc>
      </w:tr>
      <w:tr w:rsidR="00AB14D5" w:rsidRPr="00AB14D5" w14:paraId="5D1EB141"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066C5AAD"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Indienen offerte</w:t>
            </w:r>
          </w:p>
        </w:tc>
        <w:tc>
          <w:tcPr>
            <w:tcW w:w="2980" w:type="dxa"/>
            <w:tcBorders>
              <w:top w:val="nil"/>
              <w:left w:val="single" w:sz="4" w:space="0" w:color="auto"/>
              <w:bottom w:val="single" w:sz="4" w:space="0" w:color="auto"/>
              <w:right w:val="nil"/>
            </w:tcBorders>
            <w:shd w:val="clear" w:color="auto" w:fill="auto"/>
            <w:noWrap/>
            <w:vAlign w:val="bottom"/>
            <w:hideMark/>
          </w:tcPr>
          <w:p w14:paraId="05DF4896" w14:textId="026C0D56" w:rsidR="00AB14D5" w:rsidRPr="004156DF" w:rsidRDefault="00A21562" w:rsidP="00AB14D5">
            <w:pPr>
              <w:spacing w:after="0" w:line="240" w:lineRule="auto"/>
              <w:rPr>
                <w:rFonts w:ascii="Calibri" w:eastAsia="Times New Roman" w:hAnsi="Calibri" w:cs="Calibri"/>
                <w:color w:val="000000"/>
                <w:highlight w:val="yellow"/>
                <w:lang w:eastAsia="nl-NL"/>
              </w:rPr>
            </w:pPr>
            <w:r>
              <w:rPr>
                <w:rFonts w:ascii="Calibri" w:eastAsia="Times New Roman" w:hAnsi="Calibri" w:cs="Calibri"/>
                <w:color w:val="000000"/>
                <w:lang w:eastAsia="nl-NL"/>
              </w:rPr>
              <w:t>dinsdag</w:t>
            </w:r>
            <w:r w:rsidR="008B0B72" w:rsidRPr="008B0B72">
              <w:rPr>
                <w:rFonts w:ascii="Calibri" w:eastAsia="Times New Roman" w:hAnsi="Calibri" w:cs="Calibri"/>
                <w:color w:val="000000"/>
                <w:lang w:eastAsia="nl-NL"/>
              </w:rPr>
              <w:t xml:space="preserve"> </w:t>
            </w:r>
            <w:r>
              <w:rPr>
                <w:rFonts w:ascii="Calibri" w:eastAsia="Times New Roman" w:hAnsi="Calibri" w:cs="Calibri"/>
                <w:color w:val="000000"/>
                <w:lang w:eastAsia="nl-NL"/>
              </w:rPr>
              <w:t>19 november</w:t>
            </w:r>
            <w:r w:rsidR="008B0B72" w:rsidRPr="008B0B72">
              <w:rPr>
                <w:rFonts w:ascii="Calibri" w:eastAsia="Times New Roman" w:hAnsi="Calibri" w:cs="Calibri"/>
                <w:color w:val="000000"/>
                <w:lang w:eastAsia="nl-NL"/>
              </w:rPr>
              <w:t xml:space="preserve"> 2024</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61F05CA3"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Voor 11:00 uur</w:t>
            </w:r>
          </w:p>
        </w:tc>
      </w:tr>
      <w:tr w:rsidR="00AB14D5" w:rsidRPr="00AB14D5" w14:paraId="1A1DCE25"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7D82F4DC"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Gunningsbeslissing</w:t>
            </w:r>
          </w:p>
        </w:tc>
        <w:tc>
          <w:tcPr>
            <w:tcW w:w="2980" w:type="dxa"/>
            <w:tcBorders>
              <w:top w:val="nil"/>
              <w:left w:val="single" w:sz="4" w:space="0" w:color="auto"/>
              <w:bottom w:val="single" w:sz="4" w:space="0" w:color="auto"/>
              <w:right w:val="nil"/>
            </w:tcBorders>
            <w:shd w:val="clear" w:color="auto" w:fill="auto"/>
            <w:noWrap/>
            <w:vAlign w:val="bottom"/>
            <w:hideMark/>
          </w:tcPr>
          <w:p w14:paraId="23F88B7E" w14:textId="654A55D7" w:rsidR="00AB14D5" w:rsidRPr="004156DF" w:rsidRDefault="009C2DBA" w:rsidP="00AB14D5">
            <w:pPr>
              <w:spacing w:after="0" w:line="240" w:lineRule="auto"/>
              <w:rPr>
                <w:rFonts w:ascii="Calibri" w:eastAsia="Times New Roman" w:hAnsi="Calibri" w:cs="Calibri"/>
                <w:color w:val="000000"/>
                <w:highlight w:val="yellow"/>
                <w:lang w:eastAsia="nl-NL"/>
              </w:rPr>
            </w:pPr>
            <w:r>
              <w:rPr>
                <w:rFonts w:ascii="Calibri" w:eastAsia="Times New Roman" w:hAnsi="Calibri" w:cs="Calibri"/>
                <w:color w:val="000000"/>
                <w:lang w:eastAsia="nl-NL"/>
              </w:rPr>
              <w:t>Maandag 25 november</w:t>
            </w:r>
            <w:r w:rsidR="008B0B72" w:rsidRPr="008B0B72">
              <w:rPr>
                <w:rFonts w:ascii="Calibri" w:eastAsia="Times New Roman" w:hAnsi="Calibri" w:cs="Calibri"/>
                <w:color w:val="000000"/>
                <w:lang w:eastAsia="nl-NL"/>
              </w:rPr>
              <w:t xml:space="preserve"> 2024</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110C2616"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 </w:t>
            </w:r>
          </w:p>
        </w:tc>
      </w:tr>
      <w:tr w:rsidR="00AB14D5" w:rsidRPr="00AB14D5" w14:paraId="56FBE7FD"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047A251B"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Definitieve gunning</w:t>
            </w:r>
          </w:p>
        </w:tc>
        <w:tc>
          <w:tcPr>
            <w:tcW w:w="2980" w:type="dxa"/>
            <w:tcBorders>
              <w:top w:val="nil"/>
              <w:left w:val="single" w:sz="4" w:space="0" w:color="auto"/>
              <w:bottom w:val="single" w:sz="4" w:space="0" w:color="auto"/>
              <w:right w:val="nil"/>
            </w:tcBorders>
            <w:shd w:val="clear" w:color="auto" w:fill="auto"/>
            <w:noWrap/>
            <w:vAlign w:val="bottom"/>
            <w:hideMark/>
          </w:tcPr>
          <w:p w14:paraId="5CEE311B" w14:textId="0E1A5DA8" w:rsidR="00AB14D5" w:rsidRPr="004156DF" w:rsidRDefault="009C2DBA" w:rsidP="00AB14D5">
            <w:pPr>
              <w:spacing w:after="0" w:line="240" w:lineRule="auto"/>
              <w:rPr>
                <w:rFonts w:ascii="Calibri" w:eastAsia="Times New Roman" w:hAnsi="Calibri" w:cs="Calibri"/>
                <w:color w:val="000000"/>
                <w:highlight w:val="yellow"/>
                <w:lang w:eastAsia="nl-NL"/>
              </w:rPr>
            </w:pPr>
            <w:r>
              <w:rPr>
                <w:rFonts w:ascii="Calibri" w:eastAsia="Times New Roman" w:hAnsi="Calibri" w:cs="Calibri"/>
                <w:color w:val="000000"/>
                <w:lang w:eastAsia="nl-NL"/>
              </w:rPr>
              <w:t>Maandag 16 december</w:t>
            </w:r>
            <w:r w:rsidR="008B0B72" w:rsidRPr="008B0B72">
              <w:rPr>
                <w:rFonts w:ascii="Calibri" w:eastAsia="Times New Roman" w:hAnsi="Calibri" w:cs="Calibri"/>
                <w:color w:val="000000"/>
                <w:lang w:eastAsia="nl-NL"/>
              </w:rPr>
              <w:t xml:space="preserve"> 202</w:t>
            </w:r>
            <w:r>
              <w:rPr>
                <w:rFonts w:ascii="Calibri" w:eastAsia="Times New Roman" w:hAnsi="Calibri" w:cs="Calibri"/>
                <w:color w:val="000000"/>
                <w:lang w:eastAsia="nl-NL"/>
              </w:rPr>
              <w:t>4</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38DED0C5"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 </w:t>
            </w:r>
          </w:p>
        </w:tc>
      </w:tr>
      <w:tr w:rsidR="00AB14D5" w:rsidRPr="00AB14D5" w14:paraId="52225113" w14:textId="77777777" w:rsidTr="00AB14D5">
        <w:trPr>
          <w:trHeight w:val="529"/>
        </w:trPr>
        <w:tc>
          <w:tcPr>
            <w:tcW w:w="3800" w:type="dxa"/>
            <w:tcBorders>
              <w:top w:val="nil"/>
              <w:left w:val="single" w:sz="4" w:space="0" w:color="auto"/>
              <w:bottom w:val="single" w:sz="4" w:space="0" w:color="auto"/>
              <w:right w:val="single" w:sz="4" w:space="0" w:color="auto"/>
            </w:tcBorders>
            <w:shd w:val="clear" w:color="auto" w:fill="auto"/>
            <w:noWrap/>
            <w:vAlign w:val="bottom"/>
            <w:hideMark/>
          </w:tcPr>
          <w:p w14:paraId="18FFA742"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Start uitvoer opdracht</w:t>
            </w:r>
          </w:p>
        </w:tc>
        <w:tc>
          <w:tcPr>
            <w:tcW w:w="2980" w:type="dxa"/>
            <w:tcBorders>
              <w:top w:val="nil"/>
              <w:left w:val="single" w:sz="4" w:space="0" w:color="auto"/>
              <w:bottom w:val="single" w:sz="4" w:space="0" w:color="auto"/>
              <w:right w:val="nil"/>
            </w:tcBorders>
            <w:shd w:val="clear" w:color="auto" w:fill="auto"/>
            <w:noWrap/>
            <w:vAlign w:val="bottom"/>
            <w:hideMark/>
          </w:tcPr>
          <w:p w14:paraId="22C05A5B" w14:textId="0FD6E8AC" w:rsidR="00AB14D5" w:rsidRPr="004156DF" w:rsidRDefault="009C2DBA" w:rsidP="00AB14D5">
            <w:pPr>
              <w:spacing w:after="0" w:line="240" w:lineRule="auto"/>
              <w:rPr>
                <w:rFonts w:ascii="Calibri" w:eastAsia="Times New Roman" w:hAnsi="Calibri" w:cs="Calibri"/>
                <w:color w:val="000000"/>
                <w:highlight w:val="yellow"/>
                <w:lang w:eastAsia="nl-NL"/>
              </w:rPr>
            </w:pPr>
            <w:r w:rsidRPr="009C2DBA">
              <w:rPr>
                <w:rFonts w:ascii="Calibri" w:eastAsia="Times New Roman" w:hAnsi="Calibri" w:cs="Calibri"/>
                <w:color w:val="000000"/>
                <w:lang w:eastAsia="nl-NL"/>
              </w:rPr>
              <w:t>Januari 2025</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4857248F" w14:textId="77777777" w:rsidR="00AB14D5" w:rsidRPr="00AB14D5" w:rsidRDefault="00AB14D5" w:rsidP="00AB14D5">
            <w:pPr>
              <w:spacing w:after="0" w:line="240" w:lineRule="auto"/>
              <w:rPr>
                <w:rFonts w:ascii="Calibri" w:eastAsia="Times New Roman" w:hAnsi="Calibri" w:cs="Calibri"/>
                <w:color w:val="000000"/>
                <w:lang w:eastAsia="nl-NL"/>
              </w:rPr>
            </w:pPr>
            <w:r w:rsidRPr="00AB14D5">
              <w:rPr>
                <w:rFonts w:ascii="Calibri" w:eastAsia="Times New Roman" w:hAnsi="Calibri" w:cs="Calibri"/>
                <w:color w:val="000000"/>
                <w:lang w:eastAsia="nl-NL"/>
              </w:rPr>
              <w:t> </w:t>
            </w:r>
          </w:p>
        </w:tc>
      </w:tr>
    </w:tbl>
    <w:p w14:paraId="272811A1" w14:textId="53054757" w:rsidR="005936DB" w:rsidRDefault="005936DB" w:rsidP="00AB705F">
      <w:pPr>
        <w:pStyle w:val="CBPalinea"/>
        <w:rPr>
          <w:rFonts w:cstheme="minorHAnsi"/>
        </w:rPr>
      </w:pPr>
    </w:p>
    <w:p w14:paraId="27BB7401" w14:textId="77777777" w:rsidR="00F838AA" w:rsidRPr="005936DB" w:rsidRDefault="00F838AA" w:rsidP="00DB1AFF">
      <w:pPr>
        <w:pStyle w:val="Kop2"/>
        <w:spacing w:after="0"/>
        <w:jc w:val="both"/>
        <w:rPr>
          <w:rFonts w:cstheme="minorHAnsi"/>
          <w:color w:val="70AD47" w:themeColor="accent6"/>
        </w:rPr>
      </w:pPr>
      <w:bookmarkStart w:id="28" w:name="_Toc179288324"/>
      <w:r w:rsidRPr="005936DB">
        <w:rPr>
          <w:rFonts w:cstheme="minorHAnsi"/>
          <w:color w:val="70AD47" w:themeColor="accent6"/>
        </w:rPr>
        <w:t>NOTA VAN INLICHTINGEN</w:t>
      </w:r>
      <w:bookmarkEnd w:id="28"/>
    </w:p>
    <w:p w14:paraId="5D5E1298" w14:textId="784B5AA3" w:rsidR="00F838AA" w:rsidRPr="00702863" w:rsidRDefault="00F838AA" w:rsidP="00DB1AFF">
      <w:pPr>
        <w:spacing w:after="0"/>
      </w:pPr>
      <w:bookmarkStart w:id="29" w:name="_Hlk511116564"/>
      <w:bookmarkStart w:id="30" w:name="_Hlk508269913"/>
      <w:r w:rsidRPr="00AB705F">
        <w:rPr>
          <w:rFonts w:cstheme="minorHAnsi"/>
        </w:rPr>
        <w:t xml:space="preserve">Er is voor deze aanbesteding één vragenronde gepland. Dit betekent dat van inschrijver een proactieve en zorgvuldige houding verwacht wordt. Vragen </w:t>
      </w:r>
      <w:r w:rsidRPr="00590F69">
        <w:rPr>
          <w:rFonts w:cstheme="minorHAnsi"/>
        </w:rPr>
        <w:t xml:space="preserve">kunnen uiterlijk tot </w:t>
      </w:r>
      <w:r w:rsidR="006E1C93">
        <w:rPr>
          <w:rFonts w:cstheme="minorHAnsi"/>
        </w:rPr>
        <w:t>woensdag 6 november</w:t>
      </w:r>
      <w:r w:rsidR="008B0B72" w:rsidRPr="008B0B72">
        <w:rPr>
          <w:rFonts w:cstheme="minorHAnsi"/>
        </w:rPr>
        <w:t xml:space="preserve"> 2024</w:t>
      </w:r>
      <w:r w:rsidR="006E4628" w:rsidRPr="00590F69">
        <w:rPr>
          <w:rFonts w:cstheme="minorHAnsi"/>
        </w:rPr>
        <w:t xml:space="preserve">, </w:t>
      </w:r>
      <w:r w:rsidR="00590F69" w:rsidRPr="00590F69">
        <w:rPr>
          <w:rFonts w:cstheme="minorHAnsi"/>
        </w:rPr>
        <w:t xml:space="preserve">11:00 </w:t>
      </w:r>
      <w:r w:rsidRPr="00590F69">
        <w:rPr>
          <w:rFonts w:cstheme="minorHAnsi"/>
        </w:rPr>
        <w:t>uur</w:t>
      </w:r>
      <w:r w:rsidR="007945AC" w:rsidRPr="00590F69">
        <w:rPr>
          <w:rFonts w:cstheme="minorHAnsi"/>
        </w:rPr>
        <w:t xml:space="preserve"> via </w:t>
      </w:r>
      <w:proofErr w:type="spellStart"/>
      <w:r w:rsidR="00AA4614" w:rsidRPr="00590F69">
        <w:rPr>
          <w:rFonts w:cstheme="minorHAnsi"/>
        </w:rPr>
        <w:t>TenderNed</w:t>
      </w:r>
      <w:proofErr w:type="spellEnd"/>
      <w:r w:rsidR="008009A5" w:rsidRPr="00590F69">
        <w:rPr>
          <w:rFonts w:cstheme="minorHAnsi"/>
        </w:rPr>
        <w:t xml:space="preserve"> worden</w:t>
      </w:r>
      <w:r w:rsidR="008009A5">
        <w:rPr>
          <w:rFonts w:cstheme="minorHAnsi"/>
        </w:rPr>
        <w:t xml:space="preserve"> ingediend</w:t>
      </w:r>
      <w:r w:rsidRPr="00AB705F">
        <w:rPr>
          <w:rFonts w:cstheme="minorHAnsi"/>
        </w:rPr>
        <w:t xml:space="preserve">. De datum en tijdstip waarop de vragen op </w:t>
      </w:r>
      <w:proofErr w:type="spellStart"/>
      <w:r w:rsidR="00AA4614">
        <w:rPr>
          <w:rFonts w:cstheme="minorHAnsi"/>
        </w:rPr>
        <w:t>TenderNed</w:t>
      </w:r>
      <w:proofErr w:type="spellEnd"/>
      <w:r w:rsidRPr="00AB705F">
        <w:rPr>
          <w:rFonts w:cstheme="minorHAnsi"/>
        </w:rPr>
        <w:t xml:space="preserve"> worden ingediend is leidend. Te laat ingediende vragen worden niet beantwoord, tenzij de </w:t>
      </w:r>
      <w:r w:rsidR="00404DE9" w:rsidRPr="00AB705F">
        <w:rPr>
          <w:rFonts w:cstheme="minorHAnsi"/>
        </w:rPr>
        <w:t xml:space="preserve">Gemeente </w:t>
      </w:r>
      <w:r w:rsidR="00327B90">
        <w:rPr>
          <w:rFonts w:cstheme="minorHAnsi"/>
        </w:rPr>
        <w:t>Noordenveld</w:t>
      </w:r>
      <w:r w:rsidRPr="00AB705F">
        <w:rPr>
          <w:rFonts w:cstheme="minorHAnsi"/>
        </w:rPr>
        <w:t xml:space="preserve"> van mening is dat de vraag zo belangrijk is dat de beantwoording hiervan noodzakelijk is voor alle inschrijvers. </w:t>
      </w:r>
    </w:p>
    <w:p w14:paraId="7CFC2EF3" w14:textId="46799D84" w:rsidR="00F838AA" w:rsidRPr="00AB705F" w:rsidRDefault="00F838AA" w:rsidP="00AB705F">
      <w:pPr>
        <w:pStyle w:val="CBPalinea"/>
        <w:rPr>
          <w:rFonts w:cstheme="minorHAnsi"/>
        </w:rPr>
      </w:pPr>
      <w:bookmarkStart w:id="31" w:name="_Hlk511116586"/>
      <w:bookmarkEnd w:id="29"/>
      <w:r w:rsidRPr="00AB705F">
        <w:rPr>
          <w:rFonts w:cstheme="minorHAnsi"/>
        </w:rPr>
        <w:t xml:space="preserve">De geanonimiseerde vragen worden omstreeks </w:t>
      </w:r>
      <w:r w:rsidR="006E1C93">
        <w:rPr>
          <w:rFonts w:cstheme="minorHAnsi"/>
        </w:rPr>
        <w:t xml:space="preserve">vrijdag 8 november </w:t>
      </w:r>
      <w:r w:rsidR="008B0B72" w:rsidRPr="008B0B72">
        <w:rPr>
          <w:rFonts w:cstheme="minorHAnsi"/>
        </w:rPr>
        <w:t>2024</w:t>
      </w:r>
      <w:r w:rsidR="008B0B72">
        <w:rPr>
          <w:rFonts w:cstheme="minorHAnsi"/>
        </w:rPr>
        <w:t xml:space="preserve"> </w:t>
      </w:r>
      <w:r w:rsidRPr="00AB705F">
        <w:rPr>
          <w:rFonts w:cstheme="minorHAnsi"/>
        </w:rPr>
        <w:t xml:space="preserve">door de </w:t>
      </w:r>
      <w:r w:rsidR="00404DE9" w:rsidRPr="00AB705F">
        <w:rPr>
          <w:rFonts w:cstheme="minorHAnsi"/>
        </w:rPr>
        <w:t xml:space="preserve">Gemeente </w:t>
      </w:r>
      <w:r w:rsidR="00327B90">
        <w:rPr>
          <w:rFonts w:cstheme="minorHAnsi"/>
        </w:rPr>
        <w:t>Noordenveld</w:t>
      </w:r>
      <w:r w:rsidRPr="00AB705F">
        <w:rPr>
          <w:rFonts w:cstheme="minorHAnsi"/>
        </w:rPr>
        <w:t xml:space="preserve"> beantwoord in de nota van inlichtingen, die gepubliceerd wordt op </w:t>
      </w:r>
      <w:proofErr w:type="spellStart"/>
      <w:r w:rsidR="00AA4614">
        <w:rPr>
          <w:rFonts w:cstheme="minorHAnsi"/>
        </w:rPr>
        <w:t>TenderNed</w:t>
      </w:r>
      <w:proofErr w:type="spellEnd"/>
      <w:r w:rsidRPr="00AB705F">
        <w:rPr>
          <w:rFonts w:cstheme="minorHAnsi"/>
        </w:rPr>
        <w:t xml:space="preserve">. </w:t>
      </w:r>
    </w:p>
    <w:p w14:paraId="71A22965" w14:textId="22C43578" w:rsidR="00F838AA" w:rsidRPr="00AB705F" w:rsidRDefault="00F838AA" w:rsidP="00AB705F">
      <w:pPr>
        <w:pStyle w:val="CBPalinea"/>
        <w:rPr>
          <w:rFonts w:cstheme="minorHAnsi"/>
        </w:rPr>
      </w:pPr>
      <w:bookmarkStart w:id="32" w:name="_Hlk511116593"/>
      <w:bookmarkEnd w:id="31"/>
      <w:r w:rsidRPr="00AB705F">
        <w:rPr>
          <w:rFonts w:cstheme="minorHAnsi"/>
        </w:rPr>
        <w:t xml:space="preserve">Inschrijver heeft de mogelijkheid voor de nota van inlichtingen vragen over en/of tekstvoorstellen voor wijziging van de conceptovereenkomst </w:t>
      </w:r>
      <w:r w:rsidRPr="00BD2E95">
        <w:rPr>
          <w:rFonts w:cstheme="minorHAnsi"/>
        </w:rPr>
        <w:t>en algemene inkoopvoorwaarden</w:t>
      </w:r>
      <w:r w:rsidRPr="00AB705F">
        <w:rPr>
          <w:rFonts w:cstheme="minorHAnsi"/>
        </w:rPr>
        <w:t xml:space="preserve"> met motivering in te dienen. </w:t>
      </w:r>
      <w:r w:rsidR="00404DE9" w:rsidRPr="00AB705F">
        <w:rPr>
          <w:rFonts w:cstheme="minorHAnsi"/>
        </w:rPr>
        <w:t xml:space="preserve">Gemeente </w:t>
      </w:r>
      <w:r w:rsidR="00327B90">
        <w:rPr>
          <w:rFonts w:cstheme="minorHAnsi"/>
        </w:rPr>
        <w:t>Noordenveld</w:t>
      </w:r>
      <w:r w:rsidRPr="00AB705F">
        <w:rPr>
          <w:rFonts w:cstheme="minorHAnsi"/>
        </w:rPr>
        <w:t xml:space="preserve"> behoudt zich het recht voor om tekstvoorstellen al dan niet aangepast over te nemen. </w:t>
      </w:r>
    </w:p>
    <w:p w14:paraId="751AF11D" w14:textId="77777777" w:rsidR="00F838AA" w:rsidRPr="00AB705F" w:rsidRDefault="00F838AA" w:rsidP="00AB705F">
      <w:pPr>
        <w:pStyle w:val="CBPalinea"/>
        <w:rPr>
          <w:rFonts w:cstheme="minorHAnsi"/>
        </w:rPr>
      </w:pPr>
      <w:bookmarkStart w:id="33" w:name="_Hlk511116600"/>
      <w:bookmarkEnd w:id="32"/>
      <w:r w:rsidRPr="00AB705F">
        <w:rPr>
          <w:rFonts w:cstheme="minorHAnsi"/>
        </w:rPr>
        <w:t xml:space="preserve">Eventuele wijzigingen en aanvullingen op deze offerteaanvraag in de nota van inlichtingen dient de inschrijver onvoorwaardelijk te accepteren. Deze wijzigingen en aanvullingen gaan voor in rangorde op de bepalingen in deze offerteaanvraag. </w:t>
      </w:r>
    </w:p>
    <w:p w14:paraId="67DAE9D0" w14:textId="634BC3B4" w:rsidR="00F838AA" w:rsidRPr="0072439E" w:rsidRDefault="00F838AA" w:rsidP="00DB1AFF">
      <w:pPr>
        <w:pStyle w:val="Kop2"/>
        <w:spacing w:after="0"/>
        <w:jc w:val="both"/>
        <w:rPr>
          <w:rFonts w:cstheme="minorHAnsi"/>
          <w:color w:val="70AD47" w:themeColor="accent6"/>
        </w:rPr>
      </w:pPr>
      <w:bookmarkStart w:id="34" w:name="_Toc179288325"/>
      <w:bookmarkEnd w:id="30"/>
      <w:bookmarkEnd w:id="33"/>
      <w:r w:rsidRPr="0072439E">
        <w:rPr>
          <w:rFonts w:cstheme="minorHAnsi"/>
          <w:color w:val="70AD47" w:themeColor="accent6"/>
        </w:rPr>
        <w:t>INDIENEN (</w:t>
      </w:r>
      <w:r w:rsidR="006C6D64" w:rsidRPr="0072439E">
        <w:rPr>
          <w:rFonts w:cstheme="minorHAnsi"/>
          <w:color w:val="70AD47" w:themeColor="accent6"/>
        </w:rPr>
        <w:t>DOCUMENTEN BIJ</w:t>
      </w:r>
      <w:r w:rsidRPr="0072439E">
        <w:rPr>
          <w:rFonts w:cstheme="minorHAnsi"/>
          <w:color w:val="70AD47" w:themeColor="accent6"/>
        </w:rPr>
        <w:t>) INSCHRIJVING</w:t>
      </w:r>
      <w:bookmarkEnd w:id="34"/>
    </w:p>
    <w:p w14:paraId="5448CF91" w14:textId="0E7310E7" w:rsidR="00F838AA" w:rsidRDefault="00F838AA" w:rsidP="00DB1AFF">
      <w:pPr>
        <w:pStyle w:val="CBPalinea"/>
        <w:spacing w:after="0"/>
        <w:rPr>
          <w:rFonts w:cstheme="minorHAnsi"/>
        </w:rPr>
      </w:pPr>
      <w:r w:rsidRPr="00AB705F">
        <w:rPr>
          <w:rFonts w:cstheme="minorHAnsi"/>
        </w:rPr>
        <w:t xml:space="preserve">Uiterlijk </w:t>
      </w:r>
      <w:r w:rsidR="006E1C93">
        <w:rPr>
          <w:rFonts w:cstheme="minorHAnsi"/>
        </w:rPr>
        <w:t xml:space="preserve">dinsdag 19 november </w:t>
      </w:r>
      <w:r w:rsidR="008B0B72" w:rsidRPr="008B0B72">
        <w:rPr>
          <w:rFonts w:cstheme="minorHAnsi"/>
        </w:rPr>
        <w:t>202</w:t>
      </w:r>
      <w:r w:rsidR="008B0B72">
        <w:rPr>
          <w:rFonts w:cstheme="minorHAnsi"/>
        </w:rPr>
        <w:t>4</w:t>
      </w:r>
      <w:r w:rsidR="00BD2E95">
        <w:rPr>
          <w:rFonts w:cstheme="minorHAnsi"/>
        </w:rPr>
        <w:t xml:space="preserve">, </w:t>
      </w:r>
      <w:r w:rsidR="008B0B72">
        <w:rPr>
          <w:rFonts w:cstheme="minorHAnsi"/>
        </w:rPr>
        <w:t xml:space="preserve">voor </w:t>
      </w:r>
      <w:r w:rsidR="00BD2E95">
        <w:rPr>
          <w:rFonts w:cstheme="minorHAnsi"/>
        </w:rPr>
        <w:t xml:space="preserve">11:00 </w:t>
      </w:r>
      <w:r w:rsidRPr="00AB705F">
        <w:rPr>
          <w:rFonts w:cstheme="minorHAnsi"/>
        </w:rPr>
        <w:t xml:space="preserve">uur moet uw inschrijving, inclusief alle vereiste bijlagen, ingediend zijn. De inschrijving verloopt via </w:t>
      </w:r>
      <w:proofErr w:type="spellStart"/>
      <w:r w:rsidR="00AA4614">
        <w:rPr>
          <w:rFonts w:cstheme="minorHAnsi"/>
        </w:rPr>
        <w:t>TenderNed</w:t>
      </w:r>
      <w:proofErr w:type="spellEnd"/>
      <w:r w:rsidRPr="00AB705F">
        <w:rPr>
          <w:rFonts w:cstheme="minorHAnsi"/>
        </w:rPr>
        <w:t>. U moet uw inschrijving uploaden in de daarvoor bestemde digitale kluis. Andere of andersoortige inschrijvingen zullen (dan ook) niet in behandeling worden genomen.</w:t>
      </w:r>
    </w:p>
    <w:p w14:paraId="254E3E69" w14:textId="77777777" w:rsidR="00DB1AFF" w:rsidRPr="00AB705F" w:rsidRDefault="00DB1AFF" w:rsidP="00DB1AFF">
      <w:pPr>
        <w:pStyle w:val="CBPalinea"/>
        <w:spacing w:after="0"/>
        <w:rPr>
          <w:rFonts w:cstheme="minorHAnsi"/>
        </w:rPr>
      </w:pPr>
    </w:p>
    <w:p w14:paraId="084FC2F3" w14:textId="7A3BBC6D" w:rsidR="00F838AA" w:rsidRPr="00AB705F" w:rsidRDefault="00F838AA" w:rsidP="00AB705F">
      <w:pPr>
        <w:pStyle w:val="CBPalinea"/>
        <w:rPr>
          <w:rFonts w:cstheme="minorHAnsi"/>
        </w:rPr>
      </w:pPr>
      <w:r w:rsidRPr="00AB705F">
        <w:rPr>
          <w:rFonts w:cstheme="minorHAnsi"/>
          <w:b/>
        </w:rPr>
        <w:lastRenderedPageBreak/>
        <w:t>Let op:</w:t>
      </w:r>
      <w:r w:rsidRPr="00AB705F">
        <w:rPr>
          <w:rFonts w:cstheme="minorHAnsi"/>
        </w:rPr>
        <w:t xml:space="preserve"> Na de sluitingsdatum/tijdstip voor het indienen van inschrijvingen sluit de kluis. Het is daarna niet meer mogelijk bestanden aan te leveren en/of te wijzigen. Wij raden u aan om al uw bestanden tijdig klaar te zetten voor het online indienen van uw inschrijving, zodat bij onvoorziene problemen bij de aanlevering de helpdesk van </w:t>
      </w:r>
      <w:proofErr w:type="spellStart"/>
      <w:r w:rsidR="00AA4614">
        <w:rPr>
          <w:rFonts w:cstheme="minorHAnsi"/>
        </w:rPr>
        <w:t>TenderNed</w:t>
      </w:r>
      <w:proofErr w:type="spellEnd"/>
      <w:r w:rsidRPr="00AB705F">
        <w:rPr>
          <w:rFonts w:cstheme="minorHAnsi"/>
        </w:rPr>
        <w:t xml:space="preserve"> u nog kan ondersteunen om alle informatie op de juiste wijze aan te leveren. Inschrijver blijft verantwoordelijk voor het tijdig en correct indienen van de inschrijving. </w:t>
      </w:r>
    </w:p>
    <w:p w14:paraId="76F68C83" w14:textId="03552566" w:rsidR="00F838AA" w:rsidRPr="00AB705F" w:rsidRDefault="00F838AA" w:rsidP="00AB705F">
      <w:pPr>
        <w:pStyle w:val="CBPalinea"/>
        <w:rPr>
          <w:rFonts w:cstheme="minorHAnsi"/>
        </w:rPr>
      </w:pPr>
      <w:r w:rsidRPr="00AB705F">
        <w:rPr>
          <w:rFonts w:cstheme="minorHAnsi"/>
        </w:rPr>
        <w:t xml:space="preserve">De inschrijving moet voldoen aan de voorschriften en voorwaarden die zijn opgenomen in deze offerteaanvraag inclusief bijlagen. Inschrijver is verantwoordelijk voor het juist en tijdig indienen van de gevraagde documenten, zoals omschreven in dit document. </w:t>
      </w:r>
      <w:bookmarkStart w:id="35" w:name="_Hlk525307028"/>
      <w:r w:rsidRPr="00AB705F">
        <w:rPr>
          <w:rFonts w:cstheme="minorHAnsi"/>
        </w:rPr>
        <w:t xml:space="preserve">Ondertekening van </w:t>
      </w:r>
      <w:r w:rsidR="00D60853" w:rsidRPr="00AB705F">
        <w:rPr>
          <w:rFonts w:cstheme="minorHAnsi"/>
        </w:rPr>
        <w:t>het</w:t>
      </w:r>
      <w:r w:rsidRPr="00AB705F">
        <w:rPr>
          <w:rFonts w:cstheme="minorHAnsi"/>
        </w:rPr>
        <w:t xml:space="preserve"> </w:t>
      </w:r>
      <w:r w:rsidR="00411457" w:rsidRPr="00AB705F">
        <w:rPr>
          <w:rFonts w:cstheme="minorHAnsi"/>
        </w:rPr>
        <w:t>Uniform Europees Aanbestedingsdocument</w:t>
      </w:r>
      <w:r w:rsidRPr="00AB705F">
        <w:rPr>
          <w:rFonts w:cstheme="minorHAnsi"/>
        </w:rPr>
        <w:t xml:space="preserve"> geldt als ondertekening van de inschrijving.</w:t>
      </w:r>
      <w:bookmarkEnd w:id="35"/>
      <w:r w:rsidRPr="00AB705F">
        <w:rPr>
          <w:rFonts w:cstheme="minorHAnsi"/>
        </w:rPr>
        <w:t xml:space="preserve"> De inschrijving dient op sluitingsdatum en -tijdstip op straffe van uitsluiting van de aanbestedingsprocedure in ieder geval het volgende te bevatten:</w:t>
      </w:r>
    </w:p>
    <w:tbl>
      <w:tblPr>
        <w:tblStyle w:val="Tabelraster"/>
        <w:tblW w:w="0" w:type="auto"/>
        <w:tblLook w:val="04A0" w:firstRow="1" w:lastRow="0" w:firstColumn="1" w:lastColumn="0" w:noHBand="0" w:noVBand="1"/>
      </w:tblPr>
      <w:tblGrid>
        <w:gridCol w:w="4815"/>
        <w:gridCol w:w="4247"/>
      </w:tblGrid>
      <w:tr w:rsidR="00E414BB" w:rsidRPr="005A7C52" w14:paraId="40D3495B" w14:textId="77777777" w:rsidTr="003E64E1">
        <w:trPr>
          <w:trHeight w:val="709"/>
        </w:trPr>
        <w:tc>
          <w:tcPr>
            <w:tcW w:w="9062" w:type="dxa"/>
            <w:gridSpan w:val="2"/>
            <w:shd w:val="clear" w:color="auto" w:fill="B4C6E7" w:themeFill="accent1" w:themeFillTint="66"/>
            <w:vAlign w:val="center"/>
          </w:tcPr>
          <w:p w14:paraId="4C53AAFB" w14:textId="77777777" w:rsidR="00E414BB" w:rsidRPr="005A7C52" w:rsidRDefault="00E414BB" w:rsidP="003E64E1">
            <w:pPr>
              <w:jc w:val="center"/>
              <w:rPr>
                <w:rFonts w:cstheme="minorHAnsi"/>
                <w:b/>
              </w:rPr>
            </w:pPr>
            <w:r w:rsidRPr="005A7C52">
              <w:rPr>
                <w:rFonts w:cstheme="minorHAnsi"/>
                <w:b/>
              </w:rPr>
              <w:t>Formele criteria inzake volledigheid en geldigheid</w:t>
            </w:r>
          </w:p>
        </w:tc>
      </w:tr>
      <w:tr w:rsidR="00E414BB" w:rsidRPr="005A7C52" w14:paraId="35C854EC" w14:textId="77777777" w:rsidTr="003E64E1">
        <w:trPr>
          <w:trHeight w:val="706"/>
        </w:trPr>
        <w:tc>
          <w:tcPr>
            <w:tcW w:w="4815" w:type="dxa"/>
            <w:vAlign w:val="center"/>
          </w:tcPr>
          <w:p w14:paraId="04B210AA" w14:textId="77777777" w:rsidR="00E414BB" w:rsidRPr="005A7C52" w:rsidRDefault="00E414BB" w:rsidP="003E64E1">
            <w:pPr>
              <w:jc w:val="center"/>
              <w:rPr>
                <w:rFonts w:cstheme="minorHAnsi"/>
                <w:b/>
              </w:rPr>
            </w:pPr>
            <w:r w:rsidRPr="005A7C52">
              <w:rPr>
                <w:rFonts w:cstheme="minorHAnsi"/>
                <w:b/>
              </w:rPr>
              <w:t>Wat</w:t>
            </w:r>
          </w:p>
        </w:tc>
        <w:tc>
          <w:tcPr>
            <w:tcW w:w="4247" w:type="dxa"/>
            <w:vAlign w:val="center"/>
          </w:tcPr>
          <w:p w14:paraId="3E35ECC0" w14:textId="77777777" w:rsidR="00E414BB" w:rsidRPr="005A7C52" w:rsidRDefault="00E414BB" w:rsidP="003E64E1">
            <w:pPr>
              <w:jc w:val="center"/>
              <w:rPr>
                <w:rFonts w:cstheme="minorHAnsi"/>
                <w:b/>
              </w:rPr>
            </w:pPr>
            <w:r w:rsidRPr="005A7C52">
              <w:rPr>
                <w:rFonts w:cstheme="minorHAnsi"/>
                <w:b/>
              </w:rPr>
              <w:t>Hoe</w:t>
            </w:r>
          </w:p>
        </w:tc>
      </w:tr>
      <w:tr w:rsidR="00E152DB" w:rsidRPr="0036320A" w14:paraId="05D43DD2" w14:textId="77777777" w:rsidTr="003E64E1">
        <w:trPr>
          <w:trHeight w:val="425"/>
        </w:trPr>
        <w:tc>
          <w:tcPr>
            <w:tcW w:w="4815" w:type="dxa"/>
          </w:tcPr>
          <w:p w14:paraId="36F29E02" w14:textId="68DA0F08" w:rsidR="00E152DB" w:rsidRPr="0036320A" w:rsidRDefault="0036320A" w:rsidP="003E64E1">
            <w:pPr>
              <w:rPr>
                <w:rFonts w:cstheme="minorHAnsi"/>
                <w:b/>
                <w:lang w:val="de-DE"/>
              </w:rPr>
            </w:pPr>
            <w:r w:rsidRPr="0036320A">
              <w:rPr>
                <w:rFonts w:cstheme="minorHAnsi"/>
                <w:b/>
                <w:lang w:val="de-DE"/>
              </w:rPr>
              <w:t xml:space="preserve">Checklist in </w:t>
            </w:r>
            <w:proofErr w:type="spellStart"/>
            <w:r w:rsidRPr="0036320A">
              <w:rPr>
                <w:rFonts w:cstheme="minorHAnsi"/>
                <w:b/>
                <w:lang w:val="de-DE"/>
              </w:rPr>
              <w:t>te</w:t>
            </w:r>
            <w:proofErr w:type="spellEnd"/>
            <w:r w:rsidRPr="0036320A">
              <w:rPr>
                <w:rFonts w:cstheme="minorHAnsi"/>
                <w:b/>
                <w:lang w:val="de-DE"/>
              </w:rPr>
              <w:t xml:space="preserve"> dienen </w:t>
            </w:r>
            <w:proofErr w:type="spellStart"/>
            <w:r>
              <w:rPr>
                <w:rFonts w:cstheme="minorHAnsi"/>
                <w:b/>
                <w:lang w:val="de-DE"/>
              </w:rPr>
              <w:t>documenten</w:t>
            </w:r>
            <w:proofErr w:type="spellEnd"/>
          </w:p>
        </w:tc>
        <w:tc>
          <w:tcPr>
            <w:tcW w:w="4247" w:type="dxa"/>
          </w:tcPr>
          <w:p w14:paraId="14A48021" w14:textId="4D4A0BFC" w:rsidR="00E152DB" w:rsidRPr="00BB4626" w:rsidRDefault="0036320A" w:rsidP="003E64E1">
            <w:pPr>
              <w:rPr>
                <w:rFonts w:cstheme="minorHAnsi"/>
                <w:lang w:val="de-DE"/>
              </w:rPr>
            </w:pPr>
            <w:proofErr w:type="spellStart"/>
            <w:r w:rsidRPr="00BB4626">
              <w:rPr>
                <w:rFonts w:cstheme="minorHAnsi"/>
                <w:lang w:val="de-DE"/>
              </w:rPr>
              <w:t>Zie</w:t>
            </w:r>
            <w:proofErr w:type="spellEnd"/>
            <w:r w:rsidRPr="00BB4626">
              <w:rPr>
                <w:rFonts w:cstheme="minorHAnsi"/>
                <w:lang w:val="de-DE"/>
              </w:rPr>
              <w:t xml:space="preserve"> </w:t>
            </w:r>
            <w:proofErr w:type="spellStart"/>
            <w:r w:rsidRPr="00BB4626">
              <w:rPr>
                <w:rFonts w:cstheme="minorHAnsi"/>
                <w:lang w:val="de-DE"/>
              </w:rPr>
              <w:t>bijlage</w:t>
            </w:r>
            <w:proofErr w:type="spellEnd"/>
            <w:r w:rsidRPr="00BB4626">
              <w:rPr>
                <w:rFonts w:cstheme="minorHAnsi"/>
                <w:lang w:val="de-DE"/>
              </w:rPr>
              <w:t xml:space="preserve"> 1</w:t>
            </w:r>
          </w:p>
        </w:tc>
      </w:tr>
      <w:tr w:rsidR="00E414BB" w:rsidRPr="005A7C52" w14:paraId="44514623" w14:textId="77777777" w:rsidTr="003E64E1">
        <w:trPr>
          <w:trHeight w:val="425"/>
        </w:trPr>
        <w:tc>
          <w:tcPr>
            <w:tcW w:w="4815" w:type="dxa"/>
          </w:tcPr>
          <w:p w14:paraId="3E35F636" w14:textId="653CC1C4" w:rsidR="00B05E6E" w:rsidRPr="005A7C52" w:rsidRDefault="00B05E6E" w:rsidP="003E64E1">
            <w:pPr>
              <w:rPr>
                <w:rFonts w:cstheme="minorHAnsi"/>
                <w:b/>
              </w:rPr>
            </w:pPr>
            <w:r>
              <w:rPr>
                <w:rFonts w:cstheme="minorHAnsi"/>
                <w:b/>
              </w:rPr>
              <w:t>Verklaring omtrent rechtmatigheid</w:t>
            </w:r>
            <w:r w:rsidR="00BB4626">
              <w:rPr>
                <w:rFonts w:cstheme="minorHAnsi"/>
                <w:b/>
              </w:rPr>
              <w:t xml:space="preserve"> (GVA)</w:t>
            </w:r>
          </w:p>
        </w:tc>
        <w:tc>
          <w:tcPr>
            <w:tcW w:w="4247" w:type="dxa"/>
          </w:tcPr>
          <w:p w14:paraId="373340FF" w14:textId="3DE2DB6C" w:rsidR="00E414BB" w:rsidRPr="0072439E" w:rsidRDefault="00BB4626" w:rsidP="003E64E1">
            <w:pPr>
              <w:rPr>
                <w:rFonts w:cstheme="minorHAnsi"/>
                <w:highlight w:val="yellow"/>
              </w:rPr>
            </w:pPr>
            <w:r w:rsidRPr="00BB4626">
              <w:rPr>
                <w:rFonts w:cstheme="minorHAnsi"/>
              </w:rPr>
              <w:t>Zie artikel 3.1</w:t>
            </w:r>
          </w:p>
        </w:tc>
      </w:tr>
      <w:tr w:rsidR="00E414BB" w:rsidRPr="005A7C52" w14:paraId="08EF08D0" w14:textId="77777777" w:rsidTr="003E64E1">
        <w:trPr>
          <w:trHeight w:val="425"/>
        </w:trPr>
        <w:tc>
          <w:tcPr>
            <w:tcW w:w="4815" w:type="dxa"/>
          </w:tcPr>
          <w:p w14:paraId="47A6DF53" w14:textId="77777777" w:rsidR="00E414BB" w:rsidRPr="005A7C52" w:rsidRDefault="00E414BB" w:rsidP="003E64E1">
            <w:pPr>
              <w:rPr>
                <w:rFonts w:cstheme="minorHAnsi"/>
                <w:b/>
              </w:rPr>
            </w:pPr>
            <w:r w:rsidRPr="005A7C52">
              <w:rPr>
                <w:rFonts w:cstheme="minorHAnsi"/>
                <w:b/>
              </w:rPr>
              <w:t>Standaardformat referenties</w:t>
            </w:r>
          </w:p>
        </w:tc>
        <w:tc>
          <w:tcPr>
            <w:tcW w:w="4247" w:type="dxa"/>
          </w:tcPr>
          <w:p w14:paraId="67D246B2" w14:textId="6A4BB155" w:rsidR="00E414BB" w:rsidRPr="0072439E" w:rsidRDefault="00E414BB" w:rsidP="003E64E1">
            <w:pPr>
              <w:rPr>
                <w:rFonts w:cstheme="minorHAnsi"/>
                <w:highlight w:val="yellow"/>
              </w:rPr>
            </w:pPr>
            <w:r w:rsidRPr="00A45C68">
              <w:rPr>
                <w:rFonts w:cstheme="minorHAnsi"/>
              </w:rPr>
              <w:t>Zie bijlage</w:t>
            </w:r>
            <w:r w:rsidR="00B05E6E" w:rsidRPr="00A45C68">
              <w:rPr>
                <w:rFonts w:cstheme="minorHAnsi"/>
              </w:rPr>
              <w:t xml:space="preserve"> </w:t>
            </w:r>
            <w:r w:rsidR="00A45C68" w:rsidRPr="00A45C68">
              <w:rPr>
                <w:rFonts w:cstheme="minorHAnsi"/>
              </w:rPr>
              <w:t>3</w:t>
            </w:r>
          </w:p>
        </w:tc>
      </w:tr>
      <w:tr w:rsidR="00E414BB" w:rsidRPr="005A7C52" w14:paraId="41F8B112" w14:textId="77777777" w:rsidTr="003E64E1">
        <w:trPr>
          <w:trHeight w:val="425"/>
        </w:trPr>
        <w:tc>
          <w:tcPr>
            <w:tcW w:w="4815" w:type="dxa"/>
          </w:tcPr>
          <w:p w14:paraId="5531C77D" w14:textId="2B39E8D9" w:rsidR="00E414BB" w:rsidRPr="005A7C52" w:rsidRDefault="00E414BB" w:rsidP="003E64E1">
            <w:pPr>
              <w:rPr>
                <w:rFonts w:cstheme="minorHAnsi"/>
                <w:b/>
              </w:rPr>
            </w:pPr>
            <w:r w:rsidRPr="005A7C52">
              <w:rPr>
                <w:rFonts w:cstheme="minorHAnsi"/>
                <w:b/>
              </w:rPr>
              <w:t>Uittreksel Handelsregister</w:t>
            </w:r>
            <w:r w:rsidR="007669E1">
              <w:rPr>
                <w:rFonts w:cstheme="minorHAnsi"/>
                <w:b/>
              </w:rPr>
              <w:t xml:space="preserve"> (KvK)</w:t>
            </w:r>
          </w:p>
        </w:tc>
        <w:tc>
          <w:tcPr>
            <w:tcW w:w="4247" w:type="dxa"/>
          </w:tcPr>
          <w:p w14:paraId="71BEDB87" w14:textId="77777777" w:rsidR="00E414BB" w:rsidRPr="00A45C68" w:rsidRDefault="00E414BB" w:rsidP="003E64E1">
            <w:pPr>
              <w:rPr>
                <w:rFonts w:cstheme="minorHAnsi"/>
              </w:rPr>
            </w:pPr>
            <w:r w:rsidRPr="00A45C68">
              <w:rPr>
                <w:rFonts w:cstheme="minorHAnsi"/>
              </w:rPr>
              <w:t>Zie paragraaf 3.2.1</w:t>
            </w:r>
          </w:p>
        </w:tc>
      </w:tr>
      <w:tr w:rsidR="00375EE6" w:rsidRPr="005A7C52" w14:paraId="0B4CEC6C" w14:textId="77777777" w:rsidTr="003E64E1">
        <w:trPr>
          <w:trHeight w:val="425"/>
        </w:trPr>
        <w:tc>
          <w:tcPr>
            <w:tcW w:w="4815" w:type="dxa"/>
          </w:tcPr>
          <w:p w14:paraId="5D962670" w14:textId="4B506E11" w:rsidR="00375EE6" w:rsidRPr="005A7C52" w:rsidRDefault="00375EE6" w:rsidP="003E64E1">
            <w:pPr>
              <w:rPr>
                <w:rFonts w:cstheme="minorHAnsi"/>
                <w:b/>
              </w:rPr>
            </w:pPr>
            <w:r w:rsidRPr="00375EE6">
              <w:rPr>
                <w:rFonts w:cstheme="minorHAnsi"/>
                <w:b/>
              </w:rPr>
              <w:t>Documenten t.b.v. gunningscriteria</w:t>
            </w:r>
          </w:p>
        </w:tc>
        <w:tc>
          <w:tcPr>
            <w:tcW w:w="4247" w:type="dxa"/>
          </w:tcPr>
          <w:p w14:paraId="644D79F7" w14:textId="44C8B11A" w:rsidR="00375EE6" w:rsidRPr="00A45C68" w:rsidRDefault="00375EE6" w:rsidP="003E64E1">
            <w:pPr>
              <w:rPr>
                <w:rFonts w:cstheme="minorHAnsi"/>
              </w:rPr>
            </w:pPr>
            <w:r w:rsidRPr="00375EE6">
              <w:rPr>
                <w:rFonts w:cstheme="minorHAnsi"/>
              </w:rPr>
              <w:t>Zie hoofdstuk 5</w:t>
            </w:r>
          </w:p>
        </w:tc>
      </w:tr>
      <w:tr w:rsidR="00FF2326" w:rsidRPr="005A7C52" w14:paraId="3633C051" w14:textId="77777777" w:rsidTr="003E64E1">
        <w:trPr>
          <w:trHeight w:val="425"/>
        </w:trPr>
        <w:tc>
          <w:tcPr>
            <w:tcW w:w="4815" w:type="dxa"/>
          </w:tcPr>
          <w:p w14:paraId="3DBA4B29" w14:textId="2DA1F264" w:rsidR="00FF2326" w:rsidRPr="005A7C52" w:rsidRDefault="00FF2326" w:rsidP="003E64E1">
            <w:pPr>
              <w:rPr>
                <w:rFonts w:cstheme="minorHAnsi"/>
                <w:b/>
              </w:rPr>
            </w:pPr>
            <w:r w:rsidRPr="005A7C52">
              <w:rPr>
                <w:rFonts w:cstheme="minorHAnsi"/>
                <w:b/>
              </w:rPr>
              <w:t>Uniform Europees Aanbestedingsdocument (UEA)</w:t>
            </w:r>
          </w:p>
        </w:tc>
        <w:tc>
          <w:tcPr>
            <w:tcW w:w="4247" w:type="dxa"/>
          </w:tcPr>
          <w:p w14:paraId="2EE22F0D" w14:textId="445C1119" w:rsidR="00FF2326" w:rsidRPr="00A45C68" w:rsidRDefault="008C302B" w:rsidP="003E64E1">
            <w:pPr>
              <w:rPr>
                <w:rFonts w:cstheme="minorHAnsi"/>
              </w:rPr>
            </w:pPr>
            <w:r>
              <w:rPr>
                <w:rFonts w:cstheme="minorHAnsi"/>
              </w:rPr>
              <w:t xml:space="preserve">Middels module </w:t>
            </w:r>
            <w:proofErr w:type="spellStart"/>
            <w:r>
              <w:rPr>
                <w:rFonts w:cstheme="minorHAnsi"/>
              </w:rPr>
              <w:t>tenderned</w:t>
            </w:r>
            <w:proofErr w:type="spellEnd"/>
            <w:r>
              <w:rPr>
                <w:rFonts w:cstheme="minorHAnsi"/>
              </w:rPr>
              <w:t>.</w:t>
            </w:r>
          </w:p>
        </w:tc>
      </w:tr>
      <w:tr w:rsidR="00E414BB" w:rsidRPr="005A7C52" w14:paraId="4BEFA7D0" w14:textId="77777777" w:rsidTr="003E64E1">
        <w:trPr>
          <w:trHeight w:val="768"/>
        </w:trPr>
        <w:tc>
          <w:tcPr>
            <w:tcW w:w="9062" w:type="dxa"/>
            <w:gridSpan w:val="2"/>
            <w:shd w:val="clear" w:color="auto" w:fill="B4C6E7" w:themeFill="accent1" w:themeFillTint="66"/>
            <w:vAlign w:val="center"/>
          </w:tcPr>
          <w:p w14:paraId="35682918" w14:textId="77777777" w:rsidR="00E414BB" w:rsidRPr="005A7C52" w:rsidRDefault="00E414BB" w:rsidP="003E64E1">
            <w:pPr>
              <w:rPr>
                <w:rFonts w:cstheme="minorHAnsi"/>
                <w:b/>
              </w:rPr>
            </w:pPr>
            <w:r w:rsidRPr="005A7C52">
              <w:rPr>
                <w:rFonts w:cstheme="minorHAnsi"/>
                <w:b/>
              </w:rPr>
              <w:t xml:space="preserve">Formele criteria inzake volledigheid en geldigheid, </w:t>
            </w:r>
          </w:p>
          <w:p w14:paraId="77FD4FE9" w14:textId="77777777" w:rsidR="00E414BB" w:rsidRPr="005A7C52" w:rsidRDefault="00E414BB" w:rsidP="003E64E1">
            <w:pPr>
              <w:rPr>
                <w:rFonts w:cstheme="minorHAnsi"/>
                <w:b/>
              </w:rPr>
            </w:pPr>
            <w:r w:rsidRPr="005A7C52">
              <w:rPr>
                <w:rFonts w:cstheme="minorHAnsi"/>
                <w:b/>
              </w:rPr>
              <w:t>als inschrijver een beroep doet op een ander (paragraaf 3.3)</w:t>
            </w:r>
          </w:p>
        </w:tc>
      </w:tr>
      <w:tr w:rsidR="00E414BB" w:rsidRPr="005A7C52" w14:paraId="25FEADFC" w14:textId="77777777" w:rsidTr="003E64E1">
        <w:tc>
          <w:tcPr>
            <w:tcW w:w="4815" w:type="dxa"/>
          </w:tcPr>
          <w:p w14:paraId="4405AE4E" w14:textId="77777777" w:rsidR="00E414BB" w:rsidRPr="005A7C52" w:rsidRDefault="00E414BB" w:rsidP="003E64E1">
            <w:pPr>
              <w:rPr>
                <w:rFonts w:cstheme="minorHAnsi"/>
                <w:b/>
              </w:rPr>
            </w:pPr>
            <w:r w:rsidRPr="005A7C52">
              <w:rPr>
                <w:rFonts w:cstheme="minorHAnsi"/>
                <w:b/>
              </w:rPr>
              <w:t xml:space="preserve">Uniform Europees Aanbestedingsdocument (UEA) van de ander </w:t>
            </w:r>
          </w:p>
        </w:tc>
        <w:tc>
          <w:tcPr>
            <w:tcW w:w="4247" w:type="dxa"/>
          </w:tcPr>
          <w:p w14:paraId="28FCB4B6" w14:textId="77777777" w:rsidR="00E414BB" w:rsidRPr="00A45C68" w:rsidRDefault="00E414BB" w:rsidP="003E64E1">
            <w:pPr>
              <w:rPr>
                <w:rFonts w:cstheme="minorHAnsi"/>
              </w:rPr>
            </w:pPr>
            <w:r w:rsidRPr="00A45C68">
              <w:rPr>
                <w:rFonts w:cstheme="minorHAnsi"/>
              </w:rPr>
              <w:t xml:space="preserve">Zie bijlage: </w:t>
            </w:r>
          </w:p>
          <w:p w14:paraId="01AD83CF" w14:textId="77777777" w:rsidR="00E414BB" w:rsidRPr="00A45C68" w:rsidRDefault="00E414BB" w:rsidP="003E64E1">
            <w:pPr>
              <w:pStyle w:val="Lijstalinea"/>
              <w:numPr>
                <w:ilvl w:val="0"/>
                <w:numId w:val="13"/>
              </w:numPr>
              <w:spacing w:after="0" w:line="240" w:lineRule="auto"/>
              <w:rPr>
                <w:rFonts w:cstheme="minorHAnsi"/>
              </w:rPr>
            </w:pPr>
            <w:r w:rsidRPr="00A45C68">
              <w:rPr>
                <w:rFonts w:cstheme="minorHAnsi"/>
              </w:rPr>
              <w:t>paragraaf 3.3 ad b (derde(n))</w:t>
            </w:r>
          </w:p>
          <w:p w14:paraId="78A65FEE" w14:textId="77777777" w:rsidR="00E414BB" w:rsidRPr="00A45C68" w:rsidRDefault="00E414BB" w:rsidP="003E64E1">
            <w:pPr>
              <w:pStyle w:val="Lijstalinea"/>
              <w:numPr>
                <w:ilvl w:val="0"/>
                <w:numId w:val="13"/>
              </w:numPr>
              <w:spacing w:after="0" w:line="240" w:lineRule="auto"/>
              <w:rPr>
                <w:rFonts w:cstheme="minorHAnsi"/>
              </w:rPr>
            </w:pPr>
            <w:r w:rsidRPr="00A45C68">
              <w:rPr>
                <w:rFonts w:cstheme="minorHAnsi"/>
              </w:rPr>
              <w:t>paragraaf 3.3 ad c (onderaannemer)</w:t>
            </w:r>
          </w:p>
          <w:p w14:paraId="21BB3576" w14:textId="18FE547F" w:rsidR="00E414BB" w:rsidRPr="00A45C68" w:rsidRDefault="00E414BB" w:rsidP="00A45C68">
            <w:pPr>
              <w:pStyle w:val="Lijstalinea"/>
              <w:numPr>
                <w:ilvl w:val="0"/>
                <w:numId w:val="13"/>
              </w:numPr>
              <w:spacing w:after="0" w:line="240" w:lineRule="auto"/>
              <w:rPr>
                <w:rFonts w:cstheme="minorHAnsi"/>
              </w:rPr>
            </w:pPr>
            <w:r w:rsidRPr="00A45C68">
              <w:rPr>
                <w:rFonts w:cstheme="minorHAnsi"/>
              </w:rPr>
              <w:t>paragraaf 3.3.1 (concern)</w:t>
            </w:r>
          </w:p>
        </w:tc>
      </w:tr>
      <w:tr w:rsidR="00E414BB" w:rsidRPr="005A7C52" w14:paraId="199FA91D" w14:textId="77777777" w:rsidTr="003E64E1">
        <w:trPr>
          <w:trHeight w:val="425"/>
        </w:trPr>
        <w:tc>
          <w:tcPr>
            <w:tcW w:w="4815" w:type="dxa"/>
          </w:tcPr>
          <w:p w14:paraId="36656647" w14:textId="77777777" w:rsidR="00E414BB" w:rsidRPr="005A7C52" w:rsidRDefault="00E414BB" w:rsidP="003E64E1">
            <w:pPr>
              <w:rPr>
                <w:rFonts w:cstheme="minorHAnsi"/>
                <w:b/>
              </w:rPr>
            </w:pPr>
            <w:r w:rsidRPr="005A7C52">
              <w:rPr>
                <w:rFonts w:cstheme="minorHAnsi"/>
                <w:b/>
              </w:rPr>
              <w:t>Uittreksel Handelsregister van de derde</w:t>
            </w:r>
          </w:p>
        </w:tc>
        <w:tc>
          <w:tcPr>
            <w:tcW w:w="4247" w:type="dxa"/>
          </w:tcPr>
          <w:p w14:paraId="6B118170" w14:textId="77777777" w:rsidR="00E414BB" w:rsidRPr="0072439E" w:rsidRDefault="00E414BB" w:rsidP="003E64E1">
            <w:pPr>
              <w:rPr>
                <w:rFonts w:cstheme="minorHAnsi"/>
                <w:highlight w:val="yellow"/>
              </w:rPr>
            </w:pPr>
            <w:r w:rsidRPr="00A45C68">
              <w:rPr>
                <w:rFonts w:cstheme="minorHAnsi"/>
              </w:rPr>
              <w:t>Zie paragraaf 3.3</w:t>
            </w:r>
          </w:p>
        </w:tc>
      </w:tr>
      <w:tr w:rsidR="00E414BB" w:rsidRPr="005A7C52" w14:paraId="652FE58D" w14:textId="77777777" w:rsidTr="003E64E1">
        <w:trPr>
          <w:trHeight w:val="425"/>
        </w:trPr>
        <w:tc>
          <w:tcPr>
            <w:tcW w:w="4815" w:type="dxa"/>
          </w:tcPr>
          <w:p w14:paraId="1D278817" w14:textId="4E2CD3A7" w:rsidR="00E414BB" w:rsidRPr="005A7C52" w:rsidRDefault="00E414BB" w:rsidP="003E64E1">
            <w:pPr>
              <w:rPr>
                <w:rFonts w:cstheme="minorHAnsi"/>
                <w:b/>
              </w:rPr>
            </w:pPr>
          </w:p>
        </w:tc>
        <w:tc>
          <w:tcPr>
            <w:tcW w:w="4247" w:type="dxa"/>
          </w:tcPr>
          <w:p w14:paraId="109CA9EF" w14:textId="2811CE87" w:rsidR="00E414BB" w:rsidRPr="005A7C52" w:rsidRDefault="00E414BB" w:rsidP="003E64E1">
            <w:pPr>
              <w:rPr>
                <w:rFonts w:cstheme="minorHAnsi"/>
              </w:rPr>
            </w:pPr>
          </w:p>
        </w:tc>
      </w:tr>
    </w:tbl>
    <w:p w14:paraId="18643C8C" w14:textId="77777777" w:rsidR="00F838AA" w:rsidRPr="00AB705F" w:rsidRDefault="00F838AA" w:rsidP="00AB705F">
      <w:pPr>
        <w:spacing w:line="240" w:lineRule="auto"/>
        <w:jc w:val="both"/>
        <w:rPr>
          <w:rFonts w:cstheme="minorHAnsi"/>
          <w:sz w:val="2"/>
        </w:rPr>
      </w:pPr>
    </w:p>
    <w:p w14:paraId="587390AA" w14:textId="459AD4E3" w:rsidR="00F838AA" w:rsidRPr="00AB705F" w:rsidRDefault="00F838AA" w:rsidP="00AB705F">
      <w:pPr>
        <w:pStyle w:val="CBPalinea"/>
        <w:rPr>
          <w:rFonts w:cstheme="minorHAnsi"/>
        </w:rPr>
      </w:pPr>
      <w:bookmarkStart w:id="36" w:name="_Hlk511114082"/>
      <w:r w:rsidRPr="00AB705F">
        <w:rPr>
          <w:rFonts w:cstheme="minorHAnsi"/>
        </w:rPr>
        <w:t xml:space="preserve">De opening van de digitale kluis vindt op zijn vroegst 15 minuten na het uiterste tijdstip voor het indienen van inschrijvingen plaats, op voorwaarde dat er geen sprake is van een situatie als beschreven </w:t>
      </w:r>
      <w:r w:rsidRPr="00E01A75">
        <w:rPr>
          <w:rFonts w:cstheme="minorHAnsi"/>
        </w:rPr>
        <w:t xml:space="preserve">in </w:t>
      </w:r>
      <w:r w:rsidR="00A90326" w:rsidRPr="00E01A75">
        <w:rPr>
          <w:rFonts w:cstheme="minorHAnsi"/>
        </w:rPr>
        <w:t>2</w:t>
      </w:r>
      <w:r w:rsidRPr="00E01A75">
        <w:rPr>
          <w:rFonts w:cstheme="minorHAnsi"/>
        </w:rPr>
        <w:t>.8.</w:t>
      </w:r>
      <w:r w:rsidRPr="00AB705F">
        <w:rPr>
          <w:rFonts w:cstheme="minorHAnsi"/>
        </w:rPr>
        <w:t xml:space="preserve"> De opening vindt NIET in het openbaar plaats. Er worden geen inschrijvers toegelaten bij de opening.</w:t>
      </w:r>
    </w:p>
    <w:bookmarkEnd w:id="36"/>
    <w:p w14:paraId="6481A05F" w14:textId="77777777" w:rsidR="00F838AA" w:rsidRPr="00AB705F" w:rsidRDefault="00F838AA" w:rsidP="00AB705F">
      <w:pPr>
        <w:pStyle w:val="CBPalinea"/>
        <w:rPr>
          <w:rFonts w:cstheme="minorHAnsi"/>
        </w:rPr>
      </w:pPr>
      <w:r w:rsidRPr="00AB705F">
        <w:rPr>
          <w:rFonts w:cstheme="minorHAnsi"/>
        </w:rPr>
        <w:t>Van het openen van de inschrijvingen wordt een proces-verbaal opgemaakt.</w:t>
      </w:r>
    </w:p>
    <w:p w14:paraId="5BF25BD0" w14:textId="77777777" w:rsidR="00F838AA" w:rsidRPr="00AB705F" w:rsidRDefault="00F838AA" w:rsidP="00AB705F">
      <w:pPr>
        <w:pStyle w:val="CBPalinea"/>
        <w:rPr>
          <w:rFonts w:cstheme="minorHAnsi"/>
        </w:rPr>
      </w:pPr>
      <w:bookmarkStart w:id="37" w:name="_Hlk510537623"/>
      <w:r w:rsidRPr="00AB705F">
        <w:rPr>
          <w:rFonts w:cstheme="minorHAnsi"/>
        </w:rPr>
        <w:t>Inschrijver dient rekening te houden met hetgeen is opgenomen in de verdere paragrafen over in te dienen bewijsmiddelen en overige na te vragen documenten.</w:t>
      </w:r>
    </w:p>
    <w:p w14:paraId="7BB92BB3" w14:textId="77777777" w:rsidR="00F838AA" w:rsidRPr="0072439E" w:rsidRDefault="00F838AA" w:rsidP="00DB1AFF">
      <w:pPr>
        <w:pStyle w:val="Kop2"/>
        <w:spacing w:after="0"/>
        <w:jc w:val="both"/>
        <w:rPr>
          <w:rFonts w:cstheme="minorHAnsi"/>
          <w:color w:val="70AD47" w:themeColor="accent6"/>
        </w:rPr>
      </w:pPr>
      <w:bookmarkStart w:id="38" w:name="_Toc179288326"/>
      <w:bookmarkEnd w:id="37"/>
      <w:r w:rsidRPr="0072439E">
        <w:rPr>
          <w:rFonts w:cstheme="minorHAnsi"/>
          <w:color w:val="70AD47" w:themeColor="accent6"/>
        </w:rPr>
        <w:lastRenderedPageBreak/>
        <w:t>STORINGEN</w:t>
      </w:r>
      <w:bookmarkEnd w:id="38"/>
    </w:p>
    <w:p w14:paraId="09CE7CE0" w14:textId="6F50E3CC" w:rsidR="00F838AA" w:rsidRPr="00AB705F" w:rsidRDefault="00F838AA" w:rsidP="00DB1AFF">
      <w:pPr>
        <w:pStyle w:val="CBPalinea"/>
        <w:spacing w:after="0"/>
        <w:rPr>
          <w:rFonts w:cstheme="minorHAnsi"/>
        </w:rPr>
      </w:pPr>
      <w:r w:rsidRPr="00AB705F">
        <w:rPr>
          <w:rFonts w:cstheme="minorHAnsi"/>
        </w:rPr>
        <w:t xml:space="preserve">Als er sprake is van een aantoonbare storing van </w:t>
      </w:r>
      <w:proofErr w:type="spellStart"/>
      <w:r w:rsidR="00AA4614">
        <w:rPr>
          <w:rFonts w:cstheme="minorHAnsi"/>
        </w:rPr>
        <w:t>TenderNed</w:t>
      </w:r>
      <w:proofErr w:type="spellEnd"/>
      <w:r w:rsidRPr="00AB705F">
        <w:rPr>
          <w:rFonts w:cstheme="minorHAnsi"/>
        </w:rPr>
        <w:t xml:space="preserve"> waardoor het indienen van een tijdige inschrijving niet mogelijk is, kan de </w:t>
      </w:r>
      <w:r w:rsidR="00404DE9" w:rsidRPr="00AB705F">
        <w:rPr>
          <w:rFonts w:cstheme="minorHAnsi"/>
        </w:rPr>
        <w:t xml:space="preserve">Gemeente </w:t>
      </w:r>
      <w:r w:rsidR="00327B90">
        <w:rPr>
          <w:rFonts w:cstheme="minorHAnsi"/>
        </w:rPr>
        <w:t>Noordenveld</w:t>
      </w:r>
      <w:r w:rsidRPr="00AB705F">
        <w:rPr>
          <w:rFonts w:cstheme="minorHAnsi"/>
        </w:rPr>
        <w:t xml:space="preserve"> na de sluitingsdatum/-tijdstip besluiten de inschrijftermijn te verlengen. Dit is een eenzijdig recht van de </w:t>
      </w:r>
      <w:r w:rsidR="00404DE9" w:rsidRPr="00AB705F">
        <w:rPr>
          <w:rFonts w:cstheme="minorHAnsi"/>
        </w:rPr>
        <w:t xml:space="preserve">Gemeente </w:t>
      </w:r>
      <w:r w:rsidR="00327B90">
        <w:rPr>
          <w:rFonts w:cstheme="minorHAnsi"/>
        </w:rPr>
        <w:t>Noordenveld</w:t>
      </w:r>
      <w:r w:rsidRPr="00AB705F">
        <w:rPr>
          <w:rFonts w:cstheme="minorHAnsi"/>
        </w:rPr>
        <w:t xml:space="preserve"> en nadrukkelijk geen plicht. De </w:t>
      </w:r>
      <w:r w:rsidR="00404DE9" w:rsidRPr="00AB705F">
        <w:rPr>
          <w:rFonts w:cstheme="minorHAnsi"/>
        </w:rPr>
        <w:t xml:space="preserve">Gemeente </w:t>
      </w:r>
      <w:r w:rsidR="00327B90">
        <w:rPr>
          <w:rFonts w:cstheme="minorHAnsi"/>
        </w:rPr>
        <w:t>Noordenveld</w:t>
      </w:r>
      <w:r w:rsidRPr="00AB705F">
        <w:rPr>
          <w:rFonts w:cstheme="minorHAnsi"/>
        </w:rPr>
        <w:t xml:space="preserve"> kan niet van dit recht gebruik maken na het moment waarop de kluis is geopend omdat zij dan kennis heeft kunnen nemen van de ontvangen inschrijvingen. </w:t>
      </w:r>
    </w:p>
    <w:p w14:paraId="519940D1" w14:textId="6CE011BD" w:rsidR="00F838AA" w:rsidRPr="00AB705F" w:rsidRDefault="00F838AA" w:rsidP="00AB705F">
      <w:pPr>
        <w:pStyle w:val="CBPalinea"/>
        <w:rPr>
          <w:rFonts w:cstheme="minorHAnsi"/>
        </w:rPr>
      </w:pPr>
      <w:r w:rsidRPr="00AB705F">
        <w:rPr>
          <w:rFonts w:cstheme="minorHAnsi"/>
        </w:rPr>
        <w:t xml:space="preserve">De </w:t>
      </w:r>
      <w:r w:rsidR="00404DE9" w:rsidRPr="00AB705F">
        <w:rPr>
          <w:rFonts w:cstheme="minorHAnsi"/>
        </w:rPr>
        <w:t xml:space="preserve">Gemeente </w:t>
      </w:r>
      <w:r w:rsidR="00327B90">
        <w:rPr>
          <w:rFonts w:cstheme="minorHAnsi"/>
        </w:rPr>
        <w:t>Noordenveld</w:t>
      </w:r>
      <w:r w:rsidRPr="00AB705F">
        <w:rPr>
          <w:rFonts w:cstheme="minorHAnsi"/>
        </w:rPr>
        <w:t xml:space="preserve"> zal een verzoek tot uitstel enkel in overweging nemen wanneer:</w:t>
      </w:r>
    </w:p>
    <w:p w14:paraId="7F58688A" w14:textId="0E313A7B" w:rsidR="00F838AA" w:rsidRPr="00AB705F" w:rsidRDefault="00F838AA" w:rsidP="00AB705F">
      <w:pPr>
        <w:pStyle w:val="CBPalinea"/>
        <w:numPr>
          <w:ilvl w:val="0"/>
          <w:numId w:val="5"/>
        </w:numPr>
        <w:spacing w:after="0"/>
        <w:ind w:left="714" w:hanging="357"/>
        <w:rPr>
          <w:rFonts w:cstheme="minorHAnsi"/>
        </w:rPr>
      </w:pPr>
      <w:r w:rsidRPr="00AB705F">
        <w:rPr>
          <w:rFonts w:cstheme="minorHAnsi"/>
        </w:rPr>
        <w:t xml:space="preserve">de potentiële inschrijver aantoont tijdig, uiterlijk binnen 15 minuten na het sluiten van de kluis, melding van de storing te hebben gemaakt bij </w:t>
      </w:r>
      <w:proofErr w:type="spellStart"/>
      <w:r w:rsidR="00AA4614">
        <w:rPr>
          <w:rFonts w:cstheme="minorHAnsi"/>
        </w:rPr>
        <w:t>TenderNed</w:t>
      </w:r>
      <w:proofErr w:type="spellEnd"/>
      <w:r w:rsidRPr="00AB705F">
        <w:rPr>
          <w:rFonts w:cstheme="minorHAnsi"/>
        </w:rPr>
        <w:t>;</w:t>
      </w:r>
    </w:p>
    <w:p w14:paraId="7DAF756F" w14:textId="2C04B526" w:rsidR="00F838AA" w:rsidRPr="00AB705F" w:rsidRDefault="00F838AA" w:rsidP="00AB705F">
      <w:pPr>
        <w:pStyle w:val="CBPalinea"/>
        <w:numPr>
          <w:ilvl w:val="0"/>
          <w:numId w:val="5"/>
        </w:numPr>
        <w:spacing w:after="0"/>
        <w:ind w:left="714" w:hanging="357"/>
        <w:rPr>
          <w:rFonts w:cstheme="minorHAnsi"/>
        </w:rPr>
      </w:pPr>
      <w:bookmarkStart w:id="39" w:name="_Hlk100909234"/>
      <w:r w:rsidRPr="00AB705F">
        <w:rPr>
          <w:rFonts w:cstheme="minorHAnsi"/>
        </w:rPr>
        <w:t xml:space="preserve">de potentiële inschrijver de </w:t>
      </w:r>
      <w:r w:rsidR="00404DE9" w:rsidRPr="00AB705F">
        <w:rPr>
          <w:rFonts w:cstheme="minorHAnsi"/>
        </w:rPr>
        <w:t xml:space="preserve">Gemeente </w:t>
      </w:r>
      <w:r w:rsidR="00327B90">
        <w:rPr>
          <w:rFonts w:cstheme="minorHAnsi"/>
        </w:rPr>
        <w:t>Noordenveld</w:t>
      </w:r>
      <w:r w:rsidRPr="00AB705F">
        <w:rPr>
          <w:rFonts w:cstheme="minorHAnsi"/>
        </w:rPr>
        <w:t xml:space="preserve"> direct per e-mail via </w:t>
      </w:r>
      <w:r w:rsidR="00C50F34">
        <w:rPr>
          <w:rFonts w:cstheme="minorHAnsi"/>
        </w:rPr>
        <w:t>inkoop@noordenveld.nl</w:t>
      </w:r>
      <w:r w:rsidRPr="00AB705F">
        <w:rPr>
          <w:rFonts w:cstheme="minorHAnsi"/>
        </w:rPr>
        <w:t xml:space="preserve"> - met als onderwerp ‘Storing </w:t>
      </w:r>
      <w:proofErr w:type="spellStart"/>
      <w:r w:rsidR="00AA4614">
        <w:rPr>
          <w:rFonts w:cstheme="minorHAnsi"/>
        </w:rPr>
        <w:t>TenderNed</w:t>
      </w:r>
      <w:proofErr w:type="spellEnd"/>
      <w:r w:rsidRPr="00AB705F">
        <w:rPr>
          <w:rFonts w:cstheme="minorHAnsi"/>
        </w:rPr>
        <w:t>’ en verzonden met hoge prioriteit/urgentie - helder en concreet heeft geïnformeerd over de storing;</w:t>
      </w:r>
    </w:p>
    <w:bookmarkEnd w:id="39"/>
    <w:p w14:paraId="4F39148A" w14:textId="34B2E36B" w:rsidR="00F838AA" w:rsidRPr="00AB705F" w:rsidRDefault="00AA4614" w:rsidP="00AB705F">
      <w:pPr>
        <w:pStyle w:val="CBPalinea"/>
        <w:numPr>
          <w:ilvl w:val="0"/>
          <w:numId w:val="5"/>
        </w:numPr>
        <w:spacing w:after="0"/>
        <w:ind w:left="714" w:hanging="357"/>
        <w:rPr>
          <w:rFonts w:cstheme="minorHAnsi"/>
        </w:rPr>
      </w:pPr>
      <w:proofErr w:type="spellStart"/>
      <w:r>
        <w:rPr>
          <w:rFonts w:cstheme="minorHAnsi"/>
        </w:rPr>
        <w:t>TenderNed</w:t>
      </w:r>
      <w:proofErr w:type="spellEnd"/>
      <w:r w:rsidR="00F838AA" w:rsidRPr="00AB705F">
        <w:rPr>
          <w:rFonts w:cstheme="minorHAnsi"/>
        </w:rPr>
        <w:t xml:space="preserve"> de betreffende storing heeft bevestigd;</w:t>
      </w:r>
    </w:p>
    <w:p w14:paraId="5BD5DDA7" w14:textId="09EA9313" w:rsidR="00F838AA" w:rsidRPr="00AB705F" w:rsidRDefault="00F838AA" w:rsidP="00AB705F">
      <w:pPr>
        <w:pStyle w:val="CBPalinea"/>
        <w:numPr>
          <w:ilvl w:val="0"/>
          <w:numId w:val="5"/>
        </w:numPr>
        <w:rPr>
          <w:rFonts w:cstheme="minorHAnsi"/>
        </w:rPr>
      </w:pPr>
      <w:r w:rsidRPr="00AB705F">
        <w:rPr>
          <w:rFonts w:cstheme="minorHAnsi"/>
        </w:rPr>
        <w:t xml:space="preserve">de storing nadrukkelijk een storing van </w:t>
      </w:r>
      <w:proofErr w:type="spellStart"/>
      <w:r w:rsidR="00AA4614">
        <w:rPr>
          <w:rFonts w:cstheme="minorHAnsi"/>
        </w:rPr>
        <w:t>TenderNed</w:t>
      </w:r>
      <w:proofErr w:type="spellEnd"/>
      <w:r w:rsidRPr="00AB705F">
        <w:rPr>
          <w:rFonts w:cstheme="minorHAnsi"/>
        </w:rPr>
        <w:t xml:space="preserve"> betreft en geen storing betreft die binnen de ICT-applicaties, netwerk, etc. van de verzoeker ligt. </w:t>
      </w:r>
    </w:p>
    <w:p w14:paraId="36A5429C" w14:textId="799C71C3" w:rsidR="00F838AA" w:rsidRPr="00AB705F" w:rsidRDefault="00F838AA" w:rsidP="00AB705F">
      <w:pPr>
        <w:pStyle w:val="CBPalinea"/>
        <w:rPr>
          <w:rFonts w:cstheme="minorHAnsi"/>
        </w:rPr>
      </w:pPr>
      <w:r w:rsidRPr="00AB705F">
        <w:rPr>
          <w:rFonts w:cstheme="minorHAnsi"/>
        </w:rPr>
        <w:t xml:space="preserve">Als de </w:t>
      </w:r>
      <w:r w:rsidR="00404DE9" w:rsidRPr="00AB705F">
        <w:rPr>
          <w:rFonts w:cstheme="minorHAnsi"/>
        </w:rPr>
        <w:t xml:space="preserve">Gemeente </w:t>
      </w:r>
      <w:r w:rsidR="00327B90">
        <w:rPr>
          <w:rFonts w:cstheme="minorHAnsi"/>
        </w:rPr>
        <w:t>Noordenveld</w:t>
      </w:r>
      <w:r w:rsidRPr="00AB705F">
        <w:rPr>
          <w:rFonts w:cstheme="minorHAnsi"/>
        </w:rPr>
        <w:t xml:space="preserve"> besluit de termijn te verlengen worden alle (potentiële) inschrijvers geïnformeerd over de verlenging. De (potentiële) inschrijvers die al een inschrijving (tijdig) hadden ingediend krijgen de gelegenheid om hun inschrijving binnen de gestelde verlengingsperiode te wijzigen of aan te vullen.</w:t>
      </w:r>
    </w:p>
    <w:p w14:paraId="7CF92692" w14:textId="77777777" w:rsidR="00F838AA" w:rsidRPr="0072439E" w:rsidRDefault="00F838AA" w:rsidP="00DB1AFF">
      <w:pPr>
        <w:pStyle w:val="Kop2"/>
        <w:spacing w:after="0"/>
        <w:jc w:val="both"/>
        <w:rPr>
          <w:rFonts w:cstheme="minorHAnsi"/>
          <w:color w:val="70AD47" w:themeColor="accent6"/>
        </w:rPr>
      </w:pPr>
      <w:bookmarkStart w:id="40" w:name="_Toc179288327"/>
      <w:r w:rsidRPr="0072439E">
        <w:rPr>
          <w:rFonts w:cstheme="minorHAnsi"/>
          <w:color w:val="70AD47" w:themeColor="accent6"/>
        </w:rPr>
        <w:t>BEOORDELINGSPROCEDURE</w:t>
      </w:r>
      <w:bookmarkEnd w:id="40"/>
    </w:p>
    <w:p w14:paraId="7D49AF50" w14:textId="77777777" w:rsidR="00F838AA" w:rsidRDefault="00F838AA" w:rsidP="00DB1AFF">
      <w:pPr>
        <w:pStyle w:val="CBPalinea"/>
        <w:spacing w:after="0"/>
        <w:rPr>
          <w:rFonts w:cstheme="minorHAnsi"/>
        </w:rPr>
      </w:pPr>
      <w:r w:rsidRPr="00AB705F">
        <w:rPr>
          <w:rFonts w:cstheme="minorHAnsi"/>
        </w:rPr>
        <w:t>De beoordeling van de ingediende inschrijvingen verloopt als volgt:</w:t>
      </w:r>
    </w:p>
    <w:p w14:paraId="2FF7F6F2" w14:textId="77777777" w:rsidR="00DB1AFF" w:rsidRPr="00AB705F" w:rsidRDefault="00DB1AFF" w:rsidP="00DB1AFF">
      <w:pPr>
        <w:pStyle w:val="CBPalinea"/>
        <w:spacing w:after="0"/>
        <w:rPr>
          <w:rFonts w:cstheme="minorHAnsi"/>
        </w:rPr>
      </w:pPr>
    </w:p>
    <w:p w14:paraId="0ED78F12" w14:textId="77777777" w:rsidR="00F838AA" w:rsidRPr="00AB705F" w:rsidRDefault="00F838AA" w:rsidP="00AB705F">
      <w:pPr>
        <w:pStyle w:val="CBPalinea"/>
        <w:spacing w:after="0"/>
        <w:rPr>
          <w:rFonts w:cstheme="minorHAnsi"/>
          <w:u w:val="single"/>
        </w:rPr>
      </w:pPr>
      <w:r w:rsidRPr="00AB705F">
        <w:rPr>
          <w:rFonts w:cstheme="minorHAnsi"/>
          <w:u w:val="single"/>
        </w:rPr>
        <w:t>Stap 1 vaststellen volledigheid en geldigheid van de inschrijvingen</w:t>
      </w:r>
    </w:p>
    <w:p w14:paraId="7E985484" w14:textId="77777777" w:rsidR="00F838AA" w:rsidRPr="00AB705F" w:rsidRDefault="00F838AA" w:rsidP="00AB705F">
      <w:pPr>
        <w:pStyle w:val="CBPalinea"/>
        <w:rPr>
          <w:rFonts w:cstheme="minorHAnsi"/>
        </w:rPr>
      </w:pPr>
      <w:bookmarkStart w:id="41" w:name="_Hlk511114341"/>
      <w:r w:rsidRPr="00AB705F">
        <w:rPr>
          <w:rFonts w:cstheme="minorHAnsi"/>
        </w:rPr>
        <w:t xml:space="preserve">De inschrijving moet volledig en geldig zijn. </w:t>
      </w:r>
    </w:p>
    <w:p w14:paraId="34EF47E3" w14:textId="77777777" w:rsidR="00F838AA" w:rsidRPr="00AB705F" w:rsidRDefault="00F838AA" w:rsidP="00AB705F">
      <w:pPr>
        <w:pStyle w:val="CBPalinea"/>
        <w:rPr>
          <w:rFonts w:cstheme="minorHAnsi"/>
        </w:rPr>
      </w:pPr>
      <w:r w:rsidRPr="00AB705F">
        <w:rPr>
          <w:rFonts w:cstheme="minorHAnsi"/>
        </w:rPr>
        <w:t xml:space="preserve">Volledig betekent dat alle stukken die ingediend moeten worden, ook feitelijk en compleet worden overgelegd op de in deze offerteaanvraag voorgeschreven wijze. </w:t>
      </w:r>
      <w:bookmarkStart w:id="42" w:name="_Hlk510537792"/>
      <w:r w:rsidRPr="00AB705F">
        <w:rPr>
          <w:rFonts w:cstheme="minorHAnsi"/>
        </w:rPr>
        <w:t xml:space="preserve">Het is uitdrukkelijk niet toegestaan vaste tekst van standaardformulieren te wijzigen. </w:t>
      </w:r>
      <w:bookmarkEnd w:id="42"/>
    </w:p>
    <w:p w14:paraId="5AA593B9" w14:textId="17333A5C" w:rsidR="00F838AA" w:rsidRPr="00AB705F" w:rsidRDefault="007A3168" w:rsidP="00AB705F">
      <w:pPr>
        <w:jc w:val="both"/>
        <w:rPr>
          <w:rFonts w:cstheme="minorHAnsi"/>
        </w:rPr>
      </w:pPr>
      <w:bookmarkStart w:id="43" w:name="_Hlk510537829"/>
      <w:r w:rsidRPr="00AB705F">
        <w:rPr>
          <w:rFonts w:cstheme="minorHAnsi"/>
        </w:rPr>
        <w:t xml:space="preserve">Geldig betekent dat het Uniform Europees Aanbestedingsdocument rechtsgeldig, door een uit het handelsregister blijkende bevoegd persoon, is ondertekend. </w:t>
      </w:r>
      <w:r w:rsidR="00F838AA" w:rsidRPr="00AB705F">
        <w:rPr>
          <w:rFonts w:cstheme="minorHAnsi"/>
        </w:rPr>
        <w:t>De stukken dienen te zijn ondertekend met een “natte handtekening</w:t>
      </w:r>
      <w:r w:rsidR="00122839">
        <w:rPr>
          <w:rFonts w:cstheme="minorHAnsi"/>
        </w:rPr>
        <w:t xml:space="preserve"> of digitale handtekening</w:t>
      </w:r>
      <w:r w:rsidR="00F838AA" w:rsidRPr="00AB705F">
        <w:rPr>
          <w:rFonts w:cstheme="minorHAnsi"/>
        </w:rPr>
        <w:t xml:space="preserve">” en als digitale scan te worden ingediend. Inschrijver moet de originele </w:t>
      </w:r>
      <w:proofErr w:type="spellStart"/>
      <w:r w:rsidR="00F838AA" w:rsidRPr="00AB705F">
        <w:rPr>
          <w:rFonts w:cstheme="minorHAnsi"/>
        </w:rPr>
        <w:t>hardcopy</w:t>
      </w:r>
      <w:proofErr w:type="spellEnd"/>
      <w:r w:rsidR="00F838AA" w:rsidRPr="00AB705F">
        <w:rPr>
          <w:rFonts w:cstheme="minorHAnsi"/>
        </w:rPr>
        <w:t xml:space="preserve"> binnen twee dagen aan de </w:t>
      </w:r>
      <w:r w:rsidR="00404DE9" w:rsidRPr="00AB705F">
        <w:rPr>
          <w:rFonts w:cstheme="minorHAnsi"/>
        </w:rPr>
        <w:t xml:space="preserve">Gemeente </w:t>
      </w:r>
      <w:r w:rsidR="00327B90">
        <w:rPr>
          <w:rFonts w:cstheme="minorHAnsi"/>
        </w:rPr>
        <w:t>Noordenveld</w:t>
      </w:r>
      <w:r w:rsidR="00F838AA" w:rsidRPr="00AB705F">
        <w:rPr>
          <w:rFonts w:cstheme="minorHAnsi"/>
        </w:rPr>
        <w:t xml:space="preserve"> overleggen, indien de </w:t>
      </w:r>
      <w:r w:rsidR="00404DE9" w:rsidRPr="00AB705F">
        <w:rPr>
          <w:rFonts w:cstheme="minorHAnsi"/>
        </w:rPr>
        <w:t xml:space="preserve">Gemeente </w:t>
      </w:r>
      <w:r w:rsidR="00327B90">
        <w:rPr>
          <w:rFonts w:cstheme="minorHAnsi"/>
        </w:rPr>
        <w:t>Noordenveld</w:t>
      </w:r>
      <w:r w:rsidR="00F838AA" w:rsidRPr="00AB705F">
        <w:rPr>
          <w:rFonts w:cstheme="minorHAnsi"/>
        </w:rPr>
        <w:t xml:space="preserve"> dit verzoekt ter verificatie. </w:t>
      </w:r>
      <w:bookmarkEnd w:id="43"/>
    </w:p>
    <w:p w14:paraId="1D210C42" w14:textId="3321C8E1" w:rsidR="00F838AA" w:rsidRPr="00AB705F" w:rsidRDefault="00F838AA" w:rsidP="00AB705F">
      <w:pPr>
        <w:pStyle w:val="CBPalinea"/>
        <w:rPr>
          <w:rFonts w:cstheme="minorHAnsi"/>
        </w:rPr>
      </w:pPr>
      <w:bookmarkStart w:id="44" w:name="_Hlk510537842"/>
      <w:r w:rsidRPr="00AB705F">
        <w:rPr>
          <w:rFonts w:cstheme="minorHAnsi"/>
        </w:rPr>
        <w:t xml:space="preserve">Een onvolledige en/of ongeldige inschrijving zal uitgesloten worden van verdere beoordeling, tenzij de onvolledigheid en/of ongeldigheid door de </w:t>
      </w:r>
      <w:r w:rsidR="00404DE9" w:rsidRPr="00AB705F">
        <w:rPr>
          <w:rFonts w:cstheme="minorHAnsi"/>
        </w:rPr>
        <w:t xml:space="preserve">Gemeente </w:t>
      </w:r>
      <w:r w:rsidR="00327B90">
        <w:rPr>
          <w:rFonts w:cstheme="minorHAnsi"/>
        </w:rPr>
        <w:t>Noordenveld</w:t>
      </w:r>
      <w:r w:rsidRPr="00AB705F">
        <w:rPr>
          <w:rFonts w:cstheme="minorHAnsi"/>
        </w:rPr>
        <w:t xml:space="preserve"> als een kennelijke omissie wordt aangemerkt. Het ontbreken van documenten in het kader van gunningscriteria wordt niet aangemerkt als een kennelijke omissie.</w:t>
      </w:r>
    </w:p>
    <w:bookmarkEnd w:id="44"/>
    <w:p w14:paraId="17DFF09C" w14:textId="77777777" w:rsidR="00F838AA" w:rsidRPr="00AB705F" w:rsidRDefault="00F838AA" w:rsidP="00AB705F">
      <w:pPr>
        <w:pStyle w:val="CBPalinea"/>
        <w:rPr>
          <w:rFonts w:cstheme="minorHAnsi"/>
        </w:rPr>
      </w:pPr>
      <w:r w:rsidRPr="00AB705F">
        <w:rPr>
          <w:rFonts w:cstheme="minorHAnsi"/>
        </w:rPr>
        <w:t xml:space="preserve">Inschrijver dient een onvoorwaardelijke inschrijving in te dienen. Dat wil zeggen dat de inschrijving geen ‘mitsen en maren’ mag bevatten. </w:t>
      </w:r>
      <w:bookmarkStart w:id="45" w:name="_Hlk510537886"/>
      <w:r w:rsidRPr="00AB705F">
        <w:rPr>
          <w:rFonts w:cstheme="minorHAnsi"/>
        </w:rPr>
        <w:t>Een inschrijving onder voorwaarden en/of voorbehouden zal terzijde worden gelegd en uitgesloten worden van verdere beoordeling.</w:t>
      </w:r>
      <w:bookmarkEnd w:id="45"/>
      <w:r w:rsidRPr="00AB705F">
        <w:rPr>
          <w:rFonts w:cstheme="minorHAnsi"/>
        </w:rPr>
        <w:t xml:space="preserve"> Daarnaast dienen de </w:t>
      </w:r>
      <w:r w:rsidRPr="00AB705F">
        <w:rPr>
          <w:rFonts w:cstheme="minorHAnsi"/>
        </w:rPr>
        <w:lastRenderedPageBreak/>
        <w:t xml:space="preserve">standaardverklaringen in de bijlagen op de gevraagde manier te worden ingevuld en waar specifiek naar gevraagd te zijn ondertekend. </w:t>
      </w:r>
    </w:p>
    <w:bookmarkEnd w:id="41"/>
    <w:p w14:paraId="051E3FBB" w14:textId="77777777" w:rsidR="00F838AA" w:rsidRPr="00AB705F" w:rsidRDefault="00F838AA" w:rsidP="00AB705F">
      <w:pPr>
        <w:pStyle w:val="CBPalinea"/>
        <w:spacing w:after="0"/>
        <w:rPr>
          <w:rFonts w:cstheme="minorHAnsi"/>
          <w:u w:val="single"/>
        </w:rPr>
      </w:pPr>
      <w:r w:rsidRPr="00AB705F">
        <w:rPr>
          <w:rFonts w:cstheme="minorHAnsi"/>
          <w:u w:val="single"/>
        </w:rPr>
        <w:t xml:space="preserve">Stap 2 beoordelen uitsluitingsgronden en geschiktheidseisen </w:t>
      </w:r>
    </w:p>
    <w:p w14:paraId="747F9F1B" w14:textId="085D64BF" w:rsidR="00F838AA" w:rsidRPr="00AB705F" w:rsidRDefault="00F838AA" w:rsidP="00AB705F">
      <w:pPr>
        <w:pStyle w:val="CBPalinea"/>
        <w:rPr>
          <w:rFonts w:cstheme="minorHAnsi"/>
        </w:rPr>
      </w:pPr>
      <w:r w:rsidRPr="00AB705F">
        <w:rPr>
          <w:rFonts w:cstheme="minorHAnsi"/>
        </w:rPr>
        <w:t>Beoordeling van de geldige en volledige inschrijvingen gebeurt aan de hand van de uitsluitingsgronden en geschiktheidseisen.</w:t>
      </w:r>
      <w:r w:rsidR="003664F0" w:rsidRPr="00AB705F">
        <w:rPr>
          <w:rFonts w:cstheme="minorHAnsi"/>
        </w:rPr>
        <w:t xml:space="preserve"> </w:t>
      </w:r>
      <w:r w:rsidR="001562A7" w:rsidRPr="00AB705F">
        <w:rPr>
          <w:rFonts w:cstheme="minorHAnsi"/>
        </w:rPr>
        <w:t>Is op</w:t>
      </w:r>
      <w:r w:rsidRPr="00AB705F">
        <w:rPr>
          <w:rFonts w:cstheme="minorHAnsi"/>
        </w:rPr>
        <w:t xml:space="preserve"> een inschrijver</w:t>
      </w:r>
      <w:r w:rsidR="003664F0" w:rsidRPr="00AB705F">
        <w:rPr>
          <w:rFonts w:cstheme="minorHAnsi"/>
        </w:rPr>
        <w:t xml:space="preserve"> </w:t>
      </w:r>
      <w:r w:rsidRPr="00AB705F">
        <w:rPr>
          <w:rFonts w:cstheme="minorHAnsi"/>
        </w:rPr>
        <w:t>een uitsluitingsgrond</w:t>
      </w:r>
      <w:r w:rsidR="001562A7" w:rsidRPr="00AB705F">
        <w:rPr>
          <w:rFonts w:cstheme="minorHAnsi"/>
        </w:rPr>
        <w:t xml:space="preserve"> van toepassing</w:t>
      </w:r>
      <w:r w:rsidRPr="00AB705F">
        <w:rPr>
          <w:rFonts w:cstheme="minorHAnsi"/>
        </w:rPr>
        <w:t xml:space="preserve"> en/of </w:t>
      </w:r>
      <w:r w:rsidR="001562A7" w:rsidRPr="00AB705F">
        <w:rPr>
          <w:rFonts w:cstheme="minorHAnsi"/>
        </w:rPr>
        <w:t xml:space="preserve">voldoet een inschrijver </w:t>
      </w:r>
      <w:r w:rsidRPr="00AB705F">
        <w:rPr>
          <w:rFonts w:cstheme="minorHAnsi"/>
        </w:rPr>
        <w:t xml:space="preserve">niet aan een geschiktheidseis, dan wordt de inschrijver uitgesloten van de aanbestedingsprocedure en de inschrijving terzijde gelegd. Dit is alleen anders indien er naar mening van de </w:t>
      </w:r>
      <w:r w:rsidR="00404DE9" w:rsidRPr="00AB705F">
        <w:rPr>
          <w:rFonts w:cstheme="minorHAnsi"/>
        </w:rPr>
        <w:t xml:space="preserve">Gemeente </w:t>
      </w:r>
      <w:r w:rsidR="00327B90">
        <w:rPr>
          <w:rFonts w:cstheme="minorHAnsi"/>
        </w:rPr>
        <w:t>Noordenveld</w:t>
      </w:r>
      <w:r w:rsidRPr="00AB705F">
        <w:rPr>
          <w:rFonts w:cstheme="minorHAnsi"/>
        </w:rPr>
        <w:t xml:space="preserve"> sprake is van een situatie als bedoeld in de artikelen 2.87a en/of 2.88 </w:t>
      </w:r>
      <w:proofErr w:type="spellStart"/>
      <w:r w:rsidRPr="00AB705F">
        <w:rPr>
          <w:rFonts w:cstheme="minorHAnsi"/>
        </w:rPr>
        <w:t>Aw</w:t>
      </w:r>
      <w:proofErr w:type="spellEnd"/>
      <w:r w:rsidRPr="00AB705F">
        <w:rPr>
          <w:rFonts w:cstheme="minorHAnsi"/>
        </w:rPr>
        <w:t xml:space="preserve"> 2012.</w:t>
      </w:r>
    </w:p>
    <w:p w14:paraId="5F07B529" w14:textId="77777777" w:rsidR="00F838AA" w:rsidRPr="00AB705F" w:rsidRDefault="00F838AA" w:rsidP="00AB705F">
      <w:pPr>
        <w:pStyle w:val="CBPalinea"/>
        <w:spacing w:after="0"/>
        <w:rPr>
          <w:rFonts w:cstheme="minorHAnsi"/>
          <w:u w:val="single"/>
        </w:rPr>
      </w:pPr>
      <w:r w:rsidRPr="00AB705F">
        <w:rPr>
          <w:rFonts w:cstheme="minorHAnsi"/>
          <w:u w:val="single"/>
        </w:rPr>
        <w:t>Stap 3 beoordelen voldoen aan het programma van eisen</w:t>
      </w:r>
    </w:p>
    <w:p w14:paraId="45BDC487" w14:textId="77777777" w:rsidR="00F838AA" w:rsidRPr="00AB705F" w:rsidRDefault="00F838AA" w:rsidP="00AB705F">
      <w:pPr>
        <w:pStyle w:val="CBPalinea"/>
        <w:rPr>
          <w:rFonts w:cstheme="minorHAnsi"/>
        </w:rPr>
      </w:pPr>
      <w:r w:rsidRPr="00AB705F">
        <w:rPr>
          <w:rFonts w:cstheme="minorHAnsi"/>
        </w:rPr>
        <w:t>Aan alle eisen, zoals gesteld in het programma van eisen, dient te worden voldaan en/of alle eisen dienen onvoorwaardelijk te worden geaccepteerd en te zijn inbegrepen bij de aangeboden prijs, tenzij in de offerteaanvraag expliciet anders is vermeld. Het programma van eisen, eventueel aangepast door de nota(’s) van inlichtingen, is leidend en gaat boven eventuele bijlagen of toelichtingen bij inschrijving.</w:t>
      </w:r>
    </w:p>
    <w:p w14:paraId="1C2958B2" w14:textId="77777777" w:rsidR="00F838AA" w:rsidRPr="00AB705F" w:rsidRDefault="00F838AA" w:rsidP="00AB705F">
      <w:pPr>
        <w:pStyle w:val="CBPalinea"/>
        <w:spacing w:after="0"/>
        <w:rPr>
          <w:rFonts w:cstheme="minorHAnsi"/>
          <w:u w:val="single"/>
        </w:rPr>
      </w:pPr>
      <w:r w:rsidRPr="00AB705F">
        <w:rPr>
          <w:rFonts w:cstheme="minorHAnsi"/>
          <w:u w:val="single"/>
        </w:rPr>
        <w:t>Stap 4 beoordeling op het gunningscriterium</w:t>
      </w:r>
    </w:p>
    <w:p w14:paraId="793C5C7C" w14:textId="3CB7F49A" w:rsidR="00F838AA" w:rsidRPr="00AB705F" w:rsidRDefault="00F838AA" w:rsidP="00AB705F">
      <w:pPr>
        <w:pStyle w:val="CBPalinea"/>
        <w:rPr>
          <w:rFonts w:cstheme="minorHAnsi"/>
        </w:rPr>
      </w:pPr>
      <w:bookmarkStart w:id="46" w:name="_Hlk511114502"/>
      <w:r w:rsidRPr="00AB705F">
        <w:rPr>
          <w:rFonts w:cstheme="minorHAnsi"/>
        </w:rPr>
        <w:t xml:space="preserve">Alle inschrijvingen worden beoordeeld volgens de methode zoals beschreven in </w:t>
      </w:r>
      <w:r w:rsidR="00A90326" w:rsidRPr="00AB705F">
        <w:rPr>
          <w:rFonts w:cstheme="minorHAnsi"/>
        </w:rPr>
        <w:t>hoofdstuk 5</w:t>
      </w:r>
      <w:r w:rsidRPr="00AB705F">
        <w:rPr>
          <w:rFonts w:cstheme="minorHAnsi"/>
        </w:rPr>
        <w:t xml:space="preserve">. </w:t>
      </w:r>
    </w:p>
    <w:p w14:paraId="1BB4E740" w14:textId="7A39817C" w:rsidR="00F838AA" w:rsidRPr="00AB705F" w:rsidRDefault="00F838AA" w:rsidP="00AB705F">
      <w:pPr>
        <w:pStyle w:val="CBPalinea"/>
        <w:rPr>
          <w:rFonts w:cstheme="minorHAnsi"/>
        </w:rPr>
      </w:pPr>
      <w:r w:rsidRPr="00AB705F">
        <w:rPr>
          <w:rFonts w:cstheme="minorHAnsi"/>
        </w:rPr>
        <w:t>Voor het gehele beoordelingsproces geldt dat de inschrijvingen worden beoordeeld op basis van de ingediende inschrij</w:t>
      </w:r>
      <w:r w:rsidR="00E363D4">
        <w:rPr>
          <w:rFonts w:cstheme="minorHAnsi"/>
        </w:rPr>
        <w:t>fprijs</w:t>
      </w:r>
      <w:r w:rsidRPr="00AB705F">
        <w:rPr>
          <w:rFonts w:cstheme="minorHAnsi"/>
        </w:rPr>
        <w:t xml:space="preserve">. Als na beoordeling blijkt dat inschrijvers een </w:t>
      </w:r>
      <w:r w:rsidR="00E363D4">
        <w:rPr>
          <w:rFonts w:cstheme="minorHAnsi"/>
        </w:rPr>
        <w:t>zelfde laagste inschrijfprijs hebben ingediend</w:t>
      </w:r>
      <w:r w:rsidRPr="00122839">
        <w:rPr>
          <w:rFonts w:cstheme="minorHAnsi"/>
        </w:rPr>
        <w:t xml:space="preserve">, zal via loting door een </w:t>
      </w:r>
      <w:r w:rsidR="00122839" w:rsidRPr="00122839">
        <w:rPr>
          <w:rFonts w:cstheme="minorHAnsi"/>
        </w:rPr>
        <w:t xml:space="preserve">medewerker die niet bij de aanbestedingsprocedure betrokken is </w:t>
      </w:r>
      <w:r w:rsidRPr="00122839">
        <w:rPr>
          <w:rFonts w:cstheme="minorHAnsi"/>
        </w:rPr>
        <w:t>worden bepaald welke inschrijver voor gunning in aanmerking komt. Van de loting wordt een proces-verbaal</w:t>
      </w:r>
      <w:r w:rsidR="00122839" w:rsidRPr="00122839">
        <w:rPr>
          <w:rFonts w:cstheme="minorHAnsi"/>
        </w:rPr>
        <w:t xml:space="preserve"> </w:t>
      </w:r>
      <w:r w:rsidRPr="00122839">
        <w:rPr>
          <w:rFonts w:cstheme="minorHAnsi"/>
        </w:rPr>
        <w:t>opgemaakt.</w:t>
      </w:r>
      <w:r w:rsidRPr="00AB705F">
        <w:rPr>
          <w:rFonts w:cstheme="minorHAnsi"/>
        </w:rPr>
        <w:t xml:space="preserve"> </w:t>
      </w:r>
    </w:p>
    <w:bookmarkEnd w:id="46"/>
    <w:p w14:paraId="061852CD" w14:textId="6F236FAA" w:rsidR="00F838AA" w:rsidRPr="00AB705F" w:rsidRDefault="00F838AA" w:rsidP="00AB705F">
      <w:pPr>
        <w:pStyle w:val="CBPalinea"/>
        <w:rPr>
          <w:rFonts w:cstheme="minorHAnsi"/>
        </w:rPr>
      </w:pPr>
      <w:r w:rsidRPr="00AB705F">
        <w:rPr>
          <w:rFonts w:cstheme="minorHAnsi"/>
        </w:rPr>
        <w:t xml:space="preserve">Indien een inschrijving bij stappen 1 t/m 3 enkel op (ondergeschikte) onderdelen vragen oproept kan </w:t>
      </w:r>
      <w:r w:rsidR="00404DE9" w:rsidRPr="00AB705F">
        <w:rPr>
          <w:rFonts w:cstheme="minorHAnsi"/>
        </w:rPr>
        <w:t xml:space="preserve">Gemeente </w:t>
      </w:r>
      <w:r w:rsidR="00327B90">
        <w:rPr>
          <w:rFonts w:cstheme="minorHAnsi"/>
        </w:rPr>
        <w:t>Noordenveld</w:t>
      </w:r>
      <w:r w:rsidRPr="00AB705F">
        <w:rPr>
          <w:rFonts w:cstheme="minorHAnsi"/>
        </w:rPr>
        <w:t xml:space="preserve"> besluiten de inschrijving verder te beoordelen en navraag enkel uit te voeren bij de inschrijver die voor gunning van de opdracht in aanmerking komt. Als uit navraag blijkt dat de inschrijving niet voldoet, zal deze alsnog als ongeldig ter zijde worden gelegd en </w:t>
      </w:r>
      <w:r w:rsidRPr="00122839">
        <w:rPr>
          <w:rFonts w:cstheme="minorHAnsi"/>
        </w:rPr>
        <w:t>wordt de als tweede geëindigde inschrijver als beoogd opdrachtnemer aangemerkt</w:t>
      </w:r>
      <w:bookmarkStart w:id="47" w:name="_Hlk511114658"/>
      <w:r w:rsidR="00122839" w:rsidRPr="00122839">
        <w:rPr>
          <w:rFonts w:cstheme="minorHAnsi"/>
        </w:rPr>
        <w:t>.</w:t>
      </w:r>
      <w:r w:rsidRPr="00122839">
        <w:rPr>
          <w:rFonts w:cstheme="minorHAnsi"/>
        </w:rPr>
        <w:t xml:space="preserve"> </w:t>
      </w:r>
    </w:p>
    <w:bookmarkEnd w:id="47"/>
    <w:p w14:paraId="6E2D4010" w14:textId="7EBDE8B7" w:rsidR="00F838AA" w:rsidRPr="00AB705F" w:rsidRDefault="00F838AA" w:rsidP="00AB705F">
      <w:pPr>
        <w:pStyle w:val="CBPalinea"/>
        <w:rPr>
          <w:rFonts w:cstheme="minorHAnsi"/>
        </w:rPr>
      </w:pPr>
      <w:r w:rsidRPr="00AB705F">
        <w:rPr>
          <w:rFonts w:cstheme="minorHAnsi"/>
        </w:rPr>
        <w:t xml:space="preserve">Daarnaast kan </w:t>
      </w:r>
      <w:r w:rsidR="00404DE9" w:rsidRPr="00AB705F">
        <w:rPr>
          <w:rFonts w:cstheme="minorHAnsi"/>
        </w:rPr>
        <w:t xml:space="preserve">Gemeente </w:t>
      </w:r>
      <w:r w:rsidR="00327B90">
        <w:rPr>
          <w:rFonts w:cstheme="minorHAnsi"/>
        </w:rPr>
        <w:t>Noordenveld</w:t>
      </w:r>
      <w:r w:rsidRPr="00AB705F">
        <w:rPr>
          <w:rFonts w:cstheme="minorHAnsi"/>
        </w:rPr>
        <w:t xml:space="preserve"> besluiten om vragen te stellen en/of nadere bewijsmiddelen te laten overleggen. </w:t>
      </w:r>
    </w:p>
    <w:p w14:paraId="58FF8B7D" w14:textId="77777777" w:rsidR="00F838AA" w:rsidRPr="0072439E" w:rsidRDefault="00F838AA" w:rsidP="007D6E28">
      <w:pPr>
        <w:pStyle w:val="Kop2"/>
        <w:spacing w:after="0"/>
        <w:jc w:val="both"/>
        <w:rPr>
          <w:rFonts w:cstheme="minorHAnsi"/>
          <w:color w:val="70AD47" w:themeColor="accent6"/>
        </w:rPr>
      </w:pPr>
      <w:bookmarkStart w:id="48" w:name="_Toc179288328"/>
      <w:r w:rsidRPr="0072439E">
        <w:rPr>
          <w:rFonts w:cstheme="minorHAnsi"/>
          <w:color w:val="70AD47" w:themeColor="accent6"/>
        </w:rPr>
        <w:t>BESLUITVORMING OMTRENT DE GUNNING</w:t>
      </w:r>
      <w:bookmarkEnd w:id="48"/>
    </w:p>
    <w:p w14:paraId="5E9726FB" w14:textId="45C62BFA" w:rsidR="00F838AA" w:rsidRDefault="00F838AA" w:rsidP="007D6E28">
      <w:pPr>
        <w:pStyle w:val="CBPalinea"/>
        <w:spacing w:after="0"/>
        <w:rPr>
          <w:rFonts w:cstheme="minorHAnsi"/>
        </w:rPr>
      </w:pPr>
      <w:r w:rsidRPr="00AB705F">
        <w:rPr>
          <w:rFonts w:cstheme="minorHAnsi"/>
        </w:rPr>
        <w:t xml:space="preserve">Alle betrokken inschrijvers worden gelijktijdig schriftelijk en gemotiveerd geïnformeerd door de </w:t>
      </w:r>
      <w:r w:rsidR="00404DE9" w:rsidRPr="00AB705F">
        <w:rPr>
          <w:rFonts w:cstheme="minorHAnsi"/>
        </w:rPr>
        <w:t xml:space="preserve">Gemeente </w:t>
      </w:r>
      <w:r w:rsidR="00327B90">
        <w:rPr>
          <w:rFonts w:cstheme="minorHAnsi"/>
        </w:rPr>
        <w:t>Noordenveld</w:t>
      </w:r>
      <w:r w:rsidRPr="00AB705F">
        <w:rPr>
          <w:rFonts w:cstheme="minorHAnsi"/>
        </w:rPr>
        <w:t xml:space="preserve"> over de uitkomst van de aanbestedingsprocedure door middel van verzending van de voorlopige gunningsbeslissing. </w:t>
      </w:r>
    </w:p>
    <w:p w14:paraId="35969680" w14:textId="77777777" w:rsidR="007D6E28" w:rsidRPr="00AB705F" w:rsidRDefault="007D6E28" w:rsidP="007D6E28">
      <w:pPr>
        <w:pStyle w:val="CBPalinea"/>
        <w:spacing w:after="0"/>
        <w:rPr>
          <w:rFonts w:cstheme="minorHAnsi"/>
        </w:rPr>
      </w:pPr>
    </w:p>
    <w:p w14:paraId="67BF4C97" w14:textId="25B2706C" w:rsidR="00F838AA" w:rsidRPr="00AB705F" w:rsidRDefault="00F838AA" w:rsidP="00AB705F">
      <w:pPr>
        <w:pStyle w:val="CBPalinea"/>
        <w:rPr>
          <w:rFonts w:cstheme="minorHAnsi"/>
        </w:rPr>
      </w:pPr>
      <w:r w:rsidRPr="00AB705F">
        <w:rPr>
          <w:rFonts w:cstheme="minorHAnsi"/>
        </w:rPr>
        <w:t xml:space="preserve">Een inschrijver verliest zijn recht om op te komen tegen de mededeling van de voorlopige gunningsbeslissing wanneer de </w:t>
      </w:r>
      <w:r w:rsidR="00404DE9" w:rsidRPr="00AB705F">
        <w:rPr>
          <w:rFonts w:cstheme="minorHAnsi"/>
        </w:rPr>
        <w:t xml:space="preserve">Gemeente </w:t>
      </w:r>
      <w:r w:rsidR="00327B90">
        <w:rPr>
          <w:rFonts w:cstheme="minorHAnsi"/>
        </w:rPr>
        <w:t>Noordenveld</w:t>
      </w:r>
      <w:r w:rsidRPr="00AB705F">
        <w:rPr>
          <w:rFonts w:cstheme="minorHAnsi"/>
        </w:rPr>
        <w:t xml:space="preserve"> niet binnen 20 kalenderdagen na de datum van verzending van de kennisgeving waarin de mededeling van de voorlopige gunningsbeslissing bekend is gemaakt, is gedagvaard in kort geding voor de bevoegde voorzieningenrechter van de </w:t>
      </w:r>
      <w:r w:rsidRPr="00122839">
        <w:rPr>
          <w:rFonts w:cstheme="minorHAnsi"/>
        </w:rPr>
        <w:t xml:space="preserve">rechtbank </w:t>
      </w:r>
      <w:r w:rsidR="00122839" w:rsidRPr="00122839">
        <w:rPr>
          <w:rFonts w:cstheme="minorHAnsi"/>
        </w:rPr>
        <w:t>Noord-Nederland</w:t>
      </w:r>
      <w:r w:rsidR="00122839">
        <w:rPr>
          <w:rFonts w:cstheme="minorHAnsi"/>
        </w:rPr>
        <w:t xml:space="preserve"> vestiging Assen</w:t>
      </w:r>
      <w:r w:rsidRPr="00AB705F">
        <w:rPr>
          <w:rFonts w:cstheme="minorHAnsi"/>
        </w:rPr>
        <w:t xml:space="preserve"> door betekening binnen de genoemde termijn van een kort geding dagvaarding op het adres van de </w:t>
      </w:r>
      <w:r w:rsidR="00404DE9" w:rsidRPr="00AB705F">
        <w:rPr>
          <w:rFonts w:cstheme="minorHAnsi"/>
        </w:rPr>
        <w:t xml:space="preserve">Gemeente </w:t>
      </w:r>
      <w:r w:rsidR="00327B90">
        <w:rPr>
          <w:rFonts w:cstheme="minorHAnsi"/>
        </w:rPr>
        <w:t>Noordenveld</w:t>
      </w:r>
      <w:r w:rsidRPr="00AB705F">
        <w:rPr>
          <w:rFonts w:cstheme="minorHAnsi"/>
        </w:rPr>
        <w:t>. Deze termijn betreft derhalve een vervaltermijn.</w:t>
      </w:r>
    </w:p>
    <w:p w14:paraId="30EA1BCA" w14:textId="2F1B3911" w:rsidR="00F838AA" w:rsidRPr="00AB705F" w:rsidRDefault="00F838AA" w:rsidP="00AB705F">
      <w:pPr>
        <w:pStyle w:val="CBPalinea"/>
        <w:rPr>
          <w:rFonts w:cstheme="minorHAnsi"/>
        </w:rPr>
      </w:pPr>
      <w:r w:rsidRPr="00AB705F">
        <w:rPr>
          <w:rFonts w:cstheme="minorHAnsi"/>
        </w:rPr>
        <w:lastRenderedPageBreak/>
        <w:t xml:space="preserve">De </w:t>
      </w:r>
      <w:r w:rsidR="00404DE9" w:rsidRPr="00AB705F">
        <w:rPr>
          <w:rFonts w:cstheme="minorHAnsi"/>
        </w:rPr>
        <w:t xml:space="preserve">Gemeente </w:t>
      </w:r>
      <w:r w:rsidR="00327B90">
        <w:rPr>
          <w:rFonts w:cstheme="minorHAnsi"/>
        </w:rPr>
        <w:t>Noordenveld</w:t>
      </w:r>
      <w:r w:rsidRPr="00AB705F">
        <w:rPr>
          <w:rFonts w:cstheme="minorHAnsi"/>
        </w:rPr>
        <w:t xml:space="preserve"> kan de opdracht definitief gunnen aan de inschrijver met de beste prijs-kwaliteitverhouding, indien binnen de termijn van 20 kalenderdagen geen procedure op de voorgeschreven wijze aanhangig is gemaakt en de eindverantwoordelijke akkoord is met definitieve gunning. Deze termijn vangt aan op de kalenderdag na verzending van de voorlopige gunningsbeslissing. Definitieve gunning kan alleen plaatsvinden aan een inschrijver die voldoet aan de gestelde eisen in deze offerteaanvraag.</w:t>
      </w:r>
    </w:p>
    <w:p w14:paraId="2038F38B" w14:textId="430A3C8A" w:rsidR="00F838AA" w:rsidRPr="00AB705F" w:rsidRDefault="00F838AA" w:rsidP="00AB705F">
      <w:pPr>
        <w:pStyle w:val="CBPalinea"/>
        <w:rPr>
          <w:rFonts w:cstheme="minorHAnsi"/>
        </w:rPr>
      </w:pPr>
      <w:r w:rsidRPr="00AB705F">
        <w:rPr>
          <w:rFonts w:cstheme="minorHAnsi"/>
        </w:rPr>
        <w:t xml:space="preserve">In het geval dat de beoogde opdrachtnemer niet (meer) aan de gestelde eisen voldoet dan wel in geval van een uitspraak van de bevoegde voorzieningenrechter, kan </w:t>
      </w:r>
      <w:r w:rsidR="00404DE9" w:rsidRPr="00AB705F">
        <w:rPr>
          <w:rFonts w:cstheme="minorHAnsi"/>
        </w:rPr>
        <w:t xml:space="preserve">Gemeente </w:t>
      </w:r>
      <w:r w:rsidR="00327B90">
        <w:rPr>
          <w:rFonts w:cstheme="minorHAnsi"/>
        </w:rPr>
        <w:t>Noordenveld</w:t>
      </w:r>
      <w:r w:rsidRPr="00AB705F">
        <w:rPr>
          <w:rFonts w:cstheme="minorHAnsi"/>
        </w:rPr>
        <w:t xml:space="preserve"> een nieuw voornemen tot gunning nemen. Deze nieuwe voorlopige gunningsbeslissing zal gelijktijdig aan alle inschrijvers worden verzonden. De </w:t>
      </w:r>
      <w:r w:rsidR="00404DE9" w:rsidRPr="00AB705F">
        <w:rPr>
          <w:rFonts w:cstheme="minorHAnsi"/>
        </w:rPr>
        <w:t xml:space="preserve">Gemeente </w:t>
      </w:r>
      <w:r w:rsidR="00327B90">
        <w:rPr>
          <w:rFonts w:cstheme="minorHAnsi"/>
        </w:rPr>
        <w:t>Noordenveld</w:t>
      </w:r>
      <w:r w:rsidRPr="00AB705F">
        <w:rPr>
          <w:rFonts w:cstheme="minorHAnsi"/>
        </w:rPr>
        <w:t xml:space="preserve"> </w:t>
      </w:r>
      <w:r w:rsidR="0097623B" w:rsidRPr="00AB705F">
        <w:rPr>
          <w:rFonts w:cstheme="minorHAnsi"/>
        </w:rPr>
        <w:t>kan</w:t>
      </w:r>
      <w:r w:rsidRPr="00AB705F">
        <w:rPr>
          <w:rFonts w:cstheme="minorHAnsi"/>
        </w:rPr>
        <w:t xml:space="preserve"> de opdracht definitief gunnen aan de inschrijver waaraan het nieuwe voornemen tot gunning is verzonden, indien binnen de termijn van 20 kalenderdagen geen kort geding procedure op de voorgeschreven wijze aanhangig is gemaakt.</w:t>
      </w:r>
    </w:p>
    <w:p w14:paraId="43E3E932" w14:textId="66911FB0" w:rsidR="00F838AA" w:rsidRPr="00AB705F" w:rsidRDefault="00F838AA" w:rsidP="00AB705F">
      <w:pPr>
        <w:pStyle w:val="CBPalinea"/>
        <w:rPr>
          <w:rFonts w:cstheme="minorHAnsi"/>
        </w:rPr>
      </w:pPr>
      <w:r w:rsidRPr="00AB705F">
        <w:rPr>
          <w:rFonts w:cstheme="minorHAnsi"/>
        </w:rPr>
        <w:t xml:space="preserve">Indien in de situaties als bedoeld in bovenstaande tijdig een kort geding procedure aanhangig is gemaakt, dan zal de </w:t>
      </w:r>
      <w:r w:rsidR="00404DE9" w:rsidRPr="00AB705F">
        <w:rPr>
          <w:rFonts w:cstheme="minorHAnsi"/>
        </w:rPr>
        <w:t xml:space="preserve">Gemeente </w:t>
      </w:r>
      <w:r w:rsidR="00327B90">
        <w:rPr>
          <w:rFonts w:cstheme="minorHAnsi"/>
        </w:rPr>
        <w:t>Noordenveld</w:t>
      </w:r>
      <w:r w:rsidRPr="00AB705F">
        <w:rPr>
          <w:rFonts w:cstheme="minorHAnsi"/>
        </w:rPr>
        <w:t xml:space="preserve"> pas tot definitieve gunning overgaan na de eventuele uitspraak van de bevoegde voorzieningenrechter.</w:t>
      </w:r>
    </w:p>
    <w:p w14:paraId="19760ADE" w14:textId="77777777" w:rsidR="00F838AA" w:rsidRPr="0072439E" w:rsidRDefault="00F838AA" w:rsidP="007D6E28">
      <w:pPr>
        <w:pStyle w:val="Kop2"/>
        <w:spacing w:after="0"/>
        <w:jc w:val="both"/>
        <w:rPr>
          <w:rFonts w:cstheme="minorHAnsi"/>
          <w:color w:val="70AD47" w:themeColor="accent6"/>
        </w:rPr>
      </w:pPr>
      <w:bookmarkStart w:id="49" w:name="_Toc179288329"/>
      <w:r w:rsidRPr="0072439E">
        <w:rPr>
          <w:rFonts w:cstheme="minorHAnsi"/>
          <w:color w:val="70AD47" w:themeColor="accent6"/>
        </w:rPr>
        <w:t>GESTANDDOENING</w:t>
      </w:r>
      <w:bookmarkEnd w:id="49"/>
    </w:p>
    <w:p w14:paraId="608BA91C" w14:textId="77777777" w:rsidR="00F838AA" w:rsidRDefault="00F838AA" w:rsidP="007D6E28">
      <w:pPr>
        <w:pStyle w:val="CBPalinea"/>
        <w:spacing w:after="0"/>
        <w:rPr>
          <w:rFonts w:cstheme="minorHAnsi"/>
        </w:rPr>
      </w:pPr>
      <w:r w:rsidRPr="00AB705F">
        <w:rPr>
          <w:rFonts w:cstheme="minorHAnsi"/>
        </w:rPr>
        <w:t xml:space="preserve">De inschrijver doet zijn inschrijving gestand voor een periode van </w:t>
      </w:r>
      <w:r w:rsidRPr="0093466A">
        <w:rPr>
          <w:rFonts w:cstheme="minorHAnsi"/>
        </w:rPr>
        <w:t>90</w:t>
      </w:r>
      <w:r w:rsidRPr="00AB705F">
        <w:rPr>
          <w:rFonts w:cstheme="minorHAnsi"/>
        </w:rPr>
        <w:t xml:space="preserve"> dagen, gerekend vanaf de sluitingsdatum voor het indienen van de inschrijvingen.</w:t>
      </w:r>
    </w:p>
    <w:p w14:paraId="0DF903A9" w14:textId="77777777" w:rsidR="007D6E28" w:rsidRPr="00AB705F" w:rsidRDefault="007D6E28" w:rsidP="007D6E28">
      <w:pPr>
        <w:pStyle w:val="CBPalinea"/>
        <w:spacing w:after="0"/>
        <w:rPr>
          <w:rFonts w:cstheme="minorHAnsi"/>
        </w:rPr>
      </w:pPr>
    </w:p>
    <w:p w14:paraId="68E3756E" w14:textId="188F2624" w:rsidR="00F838AA" w:rsidRPr="00AB705F" w:rsidRDefault="00F838AA" w:rsidP="00AB705F">
      <w:pPr>
        <w:pStyle w:val="CBPalinea"/>
        <w:rPr>
          <w:rFonts w:cstheme="minorHAnsi"/>
        </w:rPr>
      </w:pPr>
      <w:r w:rsidRPr="00AB705F">
        <w:rPr>
          <w:rFonts w:cstheme="minorHAnsi"/>
        </w:rPr>
        <w:t xml:space="preserve">Mocht tegen deze aanbesteding een kort geding worden aangespannen, dan zal de gestanddoeningstermijn van de inschrijvingen automatisch worden verlengd tot 14 kalenderdagen na de uitspraak van de rechtbank. Aangewende rechtsmiddelen schorten de gestanddoeningstermijn niet op. In overige gevallen kan de </w:t>
      </w:r>
      <w:r w:rsidR="00404DE9" w:rsidRPr="00AB705F">
        <w:rPr>
          <w:rFonts w:cstheme="minorHAnsi"/>
        </w:rPr>
        <w:t xml:space="preserve">Gemeente </w:t>
      </w:r>
      <w:r w:rsidR="00327B90">
        <w:rPr>
          <w:rFonts w:cstheme="minorHAnsi"/>
        </w:rPr>
        <w:t>Noordenveld</w:t>
      </w:r>
      <w:r w:rsidRPr="00AB705F">
        <w:rPr>
          <w:rFonts w:cstheme="minorHAnsi"/>
        </w:rPr>
        <w:t xml:space="preserve"> inschrijvers verzoeken de gestanddoeningstermijn te verlengen.</w:t>
      </w:r>
    </w:p>
    <w:p w14:paraId="791CEA21" w14:textId="70B4F2E5" w:rsidR="00F838AA" w:rsidRPr="0072439E" w:rsidRDefault="00F838AA" w:rsidP="007D6E28">
      <w:pPr>
        <w:pStyle w:val="Kop2"/>
        <w:spacing w:after="0"/>
        <w:jc w:val="both"/>
        <w:rPr>
          <w:rFonts w:cstheme="minorHAnsi"/>
          <w:color w:val="70AD47" w:themeColor="accent6"/>
        </w:rPr>
      </w:pPr>
      <w:bookmarkStart w:id="50" w:name="_Toc179288330"/>
      <w:r w:rsidRPr="0072439E">
        <w:rPr>
          <w:rFonts w:cstheme="minorHAnsi"/>
          <w:color w:val="70AD47" w:themeColor="accent6"/>
        </w:rPr>
        <w:t xml:space="preserve">AANSPRAKELIJKHEID </w:t>
      </w:r>
      <w:r w:rsidR="00404DE9" w:rsidRPr="0072439E">
        <w:rPr>
          <w:rFonts w:cstheme="minorHAnsi"/>
          <w:color w:val="70AD47" w:themeColor="accent6"/>
        </w:rPr>
        <w:t xml:space="preserve">GEMEENTE </w:t>
      </w:r>
      <w:r w:rsidR="00327B90" w:rsidRPr="0072439E">
        <w:rPr>
          <w:rFonts w:cstheme="minorHAnsi"/>
          <w:color w:val="70AD47" w:themeColor="accent6"/>
        </w:rPr>
        <w:t>NOORDENVELD</w:t>
      </w:r>
      <w:bookmarkEnd w:id="50"/>
    </w:p>
    <w:p w14:paraId="67C4D55A" w14:textId="1EBA1562" w:rsidR="00500D02" w:rsidRPr="00AB705F" w:rsidRDefault="00F838AA" w:rsidP="007D6E28">
      <w:pPr>
        <w:pStyle w:val="CBPalinea"/>
        <w:spacing w:after="0"/>
        <w:rPr>
          <w:rFonts w:cstheme="minorHAnsi"/>
        </w:rPr>
      </w:pPr>
      <w:r w:rsidRPr="00AB705F">
        <w:rPr>
          <w:rFonts w:cstheme="minorHAnsi"/>
        </w:rPr>
        <w:t xml:space="preserve">Deze offerteaanvraag met bijbehorende documenten is met grote zorg samengesteld. Indien inschrijver meent dat dit document dan wel een nota van inlichtingen onduidelijkheden en/of tegenstrijdigheden bevat, of de geschiktheidseisen, het programma van eisen of de gunningscriteria onduidelijk of ongeoorloofd zijn, en/of de wijze van beoordelen onduidelijk is, en/of dit document geheel of deels strijdig zou zijn met het recht, dan dient de potentiële inschrijver hierover een vraag te stellen in de nota’s van inlichtingen, en/of dit uiterlijk 5 kalenderdagen na verzending van de laatste nota van inlichtingen schriftelijk en gemotiveerd aan de </w:t>
      </w:r>
      <w:r w:rsidR="00404DE9" w:rsidRPr="00AB705F">
        <w:rPr>
          <w:rFonts w:cstheme="minorHAnsi"/>
        </w:rPr>
        <w:t xml:space="preserve">Gemeente </w:t>
      </w:r>
      <w:r w:rsidR="00327B90">
        <w:rPr>
          <w:rFonts w:cstheme="minorHAnsi"/>
        </w:rPr>
        <w:t>Noordenveld</w:t>
      </w:r>
      <w:r w:rsidRPr="00AB705F">
        <w:rPr>
          <w:rFonts w:cstheme="minorHAnsi"/>
        </w:rPr>
        <w:t xml:space="preserve"> bekend te maken via </w:t>
      </w:r>
      <w:proofErr w:type="spellStart"/>
      <w:r w:rsidR="00AA4614">
        <w:rPr>
          <w:rFonts w:cstheme="minorHAnsi"/>
        </w:rPr>
        <w:t>TenderNed</w:t>
      </w:r>
      <w:proofErr w:type="spellEnd"/>
      <w:r w:rsidRPr="00AB705F">
        <w:rPr>
          <w:rFonts w:cstheme="minorHAnsi"/>
        </w:rPr>
        <w:t>, bij afwezigheid waarvan ieder recht om tegen dit document in rechte op te komen vervalt</w:t>
      </w:r>
      <w:r w:rsidR="00500D02" w:rsidRPr="00AB705F">
        <w:rPr>
          <w:rFonts w:cstheme="minorHAnsi"/>
        </w:rPr>
        <w:t xml:space="preserve">, tenzij de </w:t>
      </w:r>
      <w:r w:rsidR="003664F0" w:rsidRPr="00AB705F">
        <w:rPr>
          <w:rFonts w:cstheme="minorHAnsi"/>
        </w:rPr>
        <w:t xml:space="preserve">Gemeente </w:t>
      </w:r>
      <w:r w:rsidR="00327B90">
        <w:rPr>
          <w:rFonts w:cstheme="minorHAnsi"/>
        </w:rPr>
        <w:t>Noordenveld</w:t>
      </w:r>
      <w:r w:rsidR="00412650" w:rsidRPr="00AB705F">
        <w:rPr>
          <w:rFonts w:cstheme="minorHAnsi"/>
        </w:rPr>
        <w:t xml:space="preserve"> </w:t>
      </w:r>
      <w:r w:rsidR="00500D02" w:rsidRPr="00AB705F">
        <w:rPr>
          <w:rFonts w:cstheme="minorHAnsi"/>
        </w:rPr>
        <w:t>na een belangenafweging oordeelt dat het niet beantwoorden van een te laat ingediende vraag disproportioneel is.</w:t>
      </w:r>
    </w:p>
    <w:p w14:paraId="1EF844A0" w14:textId="18431497" w:rsidR="00F838AA" w:rsidRPr="00AB705F" w:rsidRDefault="00F838AA" w:rsidP="00AB705F">
      <w:pPr>
        <w:pStyle w:val="CBPalinea"/>
        <w:rPr>
          <w:rFonts w:cstheme="minorHAnsi"/>
        </w:rPr>
      </w:pPr>
      <w:r w:rsidRPr="00AB705F">
        <w:rPr>
          <w:rFonts w:cstheme="minorHAnsi"/>
        </w:rPr>
        <w:t xml:space="preserve">Indien de reactie van de </w:t>
      </w:r>
      <w:r w:rsidR="00404DE9" w:rsidRPr="00AB705F">
        <w:rPr>
          <w:rFonts w:cstheme="minorHAnsi"/>
        </w:rPr>
        <w:t xml:space="preserve">Gemeente </w:t>
      </w:r>
      <w:r w:rsidR="00327B90">
        <w:rPr>
          <w:rFonts w:cstheme="minorHAnsi"/>
        </w:rPr>
        <w:t>Noordenveld</w:t>
      </w:r>
      <w:r w:rsidRPr="00AB705F">
        <w:rPr>
          <w:rFonts w:cstheme="minorHAnsi"/>
        </w:rPr>
        <w:t xml:space="preserve"> naar aanleiding van het in de voorgaande alinea gestelde niet leidt tot een aanpassing van dit document, dan wel tot een aanpassing die in de ogen van een inschrijver niet juist of onvoldoende is, dan dient uiterlijk 24 uur voor de sluitingsdatum een kort geding procedure aanhangig te worden gemaakt bij de bevoegde voorzieningenrechter en dient </w:t>
      </w:r>
      <w:r w:rsidR="00404DE9" w:rsidRPr="00AB705F">
        <w:rPr>
          <w:rFonts w:cstheme="minorHAnsi"/>
        </w:rPr>
        <w:t xml:space="preserve">Gemeente </w:t>
      </w:r>
      <w:r w:rsidR="00327B90">
        <w:rPr>
          <w:rFonts w:cstheme="minorHAnsi"/>
        </w:rPr>
        <w:t>Noordenveld</w:t>
      </w:r>
      <w:r w:rsidRPr="00AB705F">
        <w:rPr>
          <w:rFonts w:cstheme="minorHAnsi"/>
        </w:rPr>
        <w:t xml:space="preserve"> hiervan onverwijld in kennis te worden gesteld middels betekening van de dagvaarding op het adres van </w:t>
      </w:r>
      <w:r w:rsidR="00404DE9" w:rsidRPr="00AB705F">
        <w:rPr>
          <w:rFonts w:cstheme="minorHAnsi"/>
        </w:rPr>
        <w:t xml:space="preserve">Gemeente </w:t>
      </w:r>
      <w:r w:rsidR="00327B90">
        <w:rPr>
          <w:rFonts w:cstheme="minorHAnsi"/>
        </w:rPr>
        <w:t>Noordenveld</w:t>
      </w:r>
      <w:r w:rsidRPr="00AB705F">
        <w:rPr>
          <w:rFonts w:cstheme="minorHAnsi"/>
        </w:rPr>
        <w:t xml:space="preserve">, bij gebreke waarvan ieder recht om tegen de aanbestedingsdocumenten te ageren vervalt. Indien een kort geding aanhangig wordt gemaakt, </w:t>
      </w:r>
      <w:r w:rsidRPr="00AB705F">
        <w:rPr>
          <w:rFonts w:cstheme="minorHAnsi"/>
        </w:rPr>
        <w:lastRenderedPageBreak/>
        <w:t xml:space="preserve">behoudt de </w:t>
      </w:r>
      <w:r w:rsidR="00404DE9" w:rsidRPr="00AB705F">
        <w:rPr>
          <w:rFonts w:cstheme="minorHAnsi"/>
        </w:rPr>
        <w:t xml:space="preserve">Gemeente </w:t>
      </w:r>
      <w:r w:rsidR="00327B90">
        <w:rPr>
          <w:rFonts w:cstheme="minorHAnsi"/>
        </w:rPr>
        <w:t>Noordenveld</w:t>
      </w:r>
      <w:r w:rsidRPr="00AB705F">
        <w:rPr>
          <w:rFonts w:cstheme="minorHAnsi"/>
        </w:rPr>
        <w:t xml:space="preserve"> zich het recht voor de aanbestedingsprocedure op te schorten dan wel in te trekken.</w:t>
      </w:r>
    </w:p>
    <w:p w14:paraId="0102CDBF" w14:textId="77777777" w:rsidR="00F838AA" w:rsidRPr="0072439E" w:rsidRDefault="00F838AA" w:rsidP="007D6E28">
      <w:pPr>
        <w:pStyle w:val="Kop2"/>
        <w:spacing w:after="0"/>
        <w:jc w:val="both"/>
        <w:rPr>
          <w:rFonts w:cstheme="minorHAnsi"/>
          <w:color w:val="70AD47" w:themeColor="accent6"/>
        </w:rPr>
      </w:pPr>
      <w:bookmarkStart w:id="51" w:name="_Hlk135138269"/>
      <w:bookmarkStart w:id="52" w:name="_Toc179288331"/>
      <w:r w:rsidRPr="0072439E">
        <w:rPr>
          <w:rFonts w:cstheme="minorHAnsi"/>
          <w:color w:val="70AD47" w:themeColor="accent6"/>
        </w:rPr>
        <w:t>KLACHTEN AANBESTEDING</w:t>
      </w:r>
      <w:bookmarkEnd w:id="52"/>
    </w:p>
    <w:bookmarkEnd w:id="51"/>
    <w:p w14:paraId="68BD4257" w14:textId="77777777" w:rsidR="008D0C17" w:rsidRDefault="008D0C17" w:rsidP="007D6E28">
      <w:pPr>
        <w:spacing w:after="0"/>
        <w:jc w:val="both"/>
        <w:rPr>
          <w:rFonts w:cstheme="minorHAnsi"/>
        </w:rPr>
      </w:pPr>
      <w:r w:rsidRPr="007F7E0F">
        <w:rPr>
          <w:rFonts w:cstheme="minorHAnsi"/>
        </w:rPr>
        <w:t>Indien een aanbieder een klacht heeft over de aanbestedingsprocedure en/of de handelswijze van de gemeente geldt onderstaande klachtenprocedure.</w:t>
      </w:r>
    </w:p>
    <w:p w14:paraId="0C2A7EEC" w14:textId="77777777" w:rsidR="007D6E28" w:rsidRPr="007F7E0F" w:rsidRDefault="007D6E28" w:rsidP="007D6E28">
      <w:pPr>
        <w:spacing w:after="0"/>
        <w:jc w:val="both"/>
        <w:rPr>
          <w:rFonts w:cstheme="minorHAnsi"/>
        </w:rPr>
      </w:pPr>
    </w:p>
    <w:p w14:paraId="3FA70395"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 xml:space="preserve">Aanbieder stuurt zijn klacht aan het e-mailadres van het klachtenmeldpunt: inkoop@assen.nl. </w:t>
      </w:r>
    </w:p>
    <w:p w14:paraId="05414E43"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In deze klacht maakt aanbieder duidelijk waarover hij klaagt en hoe volgens hem het knelpunt zou kunnen worden verholpen. De klacht bevat verder de dagtekening, naam en adres van de aanbieder.</w:t>
      </w:r>
    </w:p>
    <w:p w14:paraId="35641FBB"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 xml:space="preserve">Het klachtenmeldpunt bevestigt de ontvangst van de klacht en meldt in de bevestiging de naam en e-mail adres van de onafhankelijke behandelaar, niet zijnde een medewerker die bij de aanbesteding is betrokken. </w:t>
      </w:r>
    </w:p>
    <w:p w14:paraId="5D221609"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Het klachtenmeldpunt onderzoekt, eventueel aan de hand van door de aanbieder en de Gemeente Noordenveld aanvullend verstrekte gegevens, of de klacht terecht is. Het klachtenmeldpunt houdt bij de behandeling van de klacht rekening met de planning van de aanbestedingsprocedure.</w:t>
      </w:r>
    </w:p>
    <w:p w14:paraId="7FB42D95"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Het klachtenmeldpunt brengt advies uit aan de Gemeente Noordenveld. In het advies wordt gemotiveerd aangegeven of het klachtenmeldpunt de klacht gegrond, gedeeltelijk gegrond of ongegrond acht. Het advies van het klachtenmeldpunt is zwaarwegend, maar niet bindend voor de Gemeente Noordenveld.</w:t>
      </w:r>
    </w:p>
    <w:p w14:paraId="3E45B6EC"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 xml:space="preserve">Wanneer de Gemeente Noordenveld na het onderzoek door het klachtenmeldpunt tot de conclusie komt dat de klacht terecht of gedeeltelijk terecht is en de Gemeente Noordenveld corrigerende en/of preventieve maatregelen treft, dan deelt de Gemeente Noordenveld dit zo spoedig mogelijk schriftelijk mee aan de aanbieder. Ook de andere (potentiële) inschrijvers/gegadigden worden op de hoogte gesteld. </w:t>
      </w:r>
    </w:p>
    <w:p w14:paraId="13875713" w14:textId="77777777" w:rsidR="008D0C17" w:rsidRPr="007F7E0F" w:rsidRDefault="008D0C17" w:rsidP="007D6E28">
      <w:pPr>
        <w:spacing w:after="0"/>
        <w:ind w:left="705" w:hanging="705"/>
        <w:jc w:val="both"/>
        <w:rPr>
          <w:rFonts w:cstheme="minorHAnsi"/>
        </w:rPr>
      </w:pPr>
      <w:r w:rsidRPr="007F7E0F">
        <w:rPr>
          <w:rFonts w:cstheme="minorHAnsi"/>
        </w:rPr>
        <w:t>•</w:t>
      </w:r>
      <w:r w:rsidRPr="007F7E0F">
        <w:rPr>
          <w:rFonts w:cstheme="minorHAnsi"/>
        </w:rPr>
        <w:tab/>
        <w:t>Wanneer de Gemeente Noordenveld na het onderzoek tot de conclusie komt dat de klacht niet terecht is, dan wijst hij de klacht gemotiveerd af en bericht hij de aanbieder.</w:t>
      </w:r>
    </w:p>
    <w:p w14:paraId="4A24377D" w14:textId="77777777" w:rsidR="008D0C17" w:rsidRDefault="008D0C17" w:rsidP="007D6E28">
      <w:pPr>
        <w:spacing w:after="0"/>
        <w:ind w:left="705" w:hanging="705"/>
        <w:jc w:val="both"/>
        <w:rPr>
          <w:rFonts w:cstheme="minorHAnsi"/>
        </w:rPr>
      </w:pPr>
      <w:r w:rsidRPr="007F7E0F">
        <w:rPr>
          <w:rFonts w:cstheme="minorHAnsi"/>
        </w:rPr>
        <w:t>•</w:t>
      </w:r>
      <w:r w:rsidRPr="007F7E0F">
        <w:rPr>
          <w:rFonts w:cstheme="minorHAnsi"/>
        </w:rPr>
        <w:tab/>
        <w:t xml:space="preserve">Het klachtenmeldpunt kan op verzoek van de aanbieder of de Gemeente Noordenveld voorstellen dat de klacht, voordat daarop door de Gemeente Noordenveld wordt beslist, voor bemiddeling of advies wordt voorgelegd aan de Commissie van Aanbestedingsexperts. Het advies van de Commissie van Aanbestedingsexperts is niet bindend voor de Gemeente </w:t>
      </w:r>
      <w:r w:rsidRPr="00122839">
        <w:rPr>
          <w:rFonts w:cstheme="minorHAnsi"/>
        </w:rPr>
        <w:t>Noordenveld.</w:t>
      </w:r>
    </w:p>
    <w:p w14:paraId="7B60206E" w14:textId="77777777" w:rsidR="007D6E28" w:rsidRPr="00122839" w:rsidRDefault="007D6E28" w:rsidP="007D6E28">
      <w:pPr>
        <w:spacing w:after="0"/>
        <w:ind w:left="705" w:hanging="705"/>
        <w:jc w:val="both"/>
        <w:rPr>
          <w:rFonts w:cstheme="minorHAnsi"/>
        </w:rPr>
      </w:pPr>
    </w:p>
    <w:p w14:paraId="6A718A1A" w14:textId="77777777" w:rsidR="008D0C17" w:rsidRDefault="008D0C17" w:rsidP="008D0C17">
      <w:pPr>
        <w:pStyle w:val="CBPalinea"/>
        <w:rPr>
          <w:rFonts w:cstheme="minorHAnsi"/>
        </w:rPr>
      </w:pPr>
      <w:r w:rsidRPr="00122839">
        <w:rPr>
          <w:rFonts w:cstheme="minorHAnsi"/>
        </w:rPr>
        <w:t>Het indienen van een klacht kan reden zijn voor het opschorten van de aanbestedingsprocedure.</w:t>
      </w:r>
    </w:p>
    <w:p w14:paraId="217588EE" w14:textId="44E60630" w:rsidR="00A16A49" w:rsidRPr="0072439E" w:rsidRDefault="00A16A49" w:rsidP="007D6E28">
      <w:pPr>
        <w:pStyle w:val="Kop2"/>
        <w:spacing w:after="0"/>
        <w:rPr>
          <w:color w:val="70AD47" w:themeColor="accent6"/>
        </w:rPr>
      </w:pPr>
      <w:bookmarkStart w:id="53" w:name="_Toc127343865"/>
      <w:bookmarkStart w:id="54" w:name="_Toc179288332"/>
      <w:r w:rsidRPr="0072439E">
        <w:rPr>
          <w:color w:val="70AD47" w:themeColor="accent6"/>
        </w:rPr>
        <w:t>CIRCULAIRE NIEUW SANCTIEPAKKET RUSLAND</w:t>
      </w:r>
      <w:bookmarkEnd w:id="53"/>
      <w:bookmarkEnd w:id="54"/>
    </w:p>
    <w:p w14:paraId="4B0C45DB" w14:textId="77777777" w:rsidR="00A16A49" w:rsidRDefault="00A16A49" w:rsidP="007D6E28">
      <w:pPr>
        <w:pStyle w:val="CBPalinea"/>
        <w:spacing w:after="0"/>
      </w:pPr>
      <w:r>
        <w:t>De aanbestedende dienst wijst inschrijvers op de Circulaire Nieuw sanctiepakket Rusland van 14 april 2022, kenmerk CE-MC / 22156112 naar aanleiding van Verordening EU 2022/576[1]. Deze heeft gevolgen voor overheidsaanbestedingen van de gemeente Noordenveld. Conform deze Verordening en Circulaire mogen er geen opdrachten gegund meer worden aan Russische partijen. Dit geldt ook voor opdrachten waarbij een Russische partij voor meer dan 10% deelneemt in het contract als onderaannemer of (toe)leverancier. Voornoemde EU-sancties hebben een voortdurende werking en zijn ook na gunning van toepassing op de (raam)overeenkomst(en) die uit deze aanbesteding voortvloeien.</w:t>
      </w:r>
    </w:p>
    <w:p w14:paraId="4D9FAC09" w14:textId="77777777" w:rsidR="007D6E28" w:rsidRDefault="007D6E28" w:rsidP="007D6E28">
      <w:pPr>
        <w:pStyle w:val="CBPalinea"/>
        <w:spacing w:after="0"/>
      </w:pPr>
    </w:p>
    <w:p w14:paraId="45837FF7" w14:textId="77777777" w:rsidR="007669E1" w:rsidRDefault="00A16A49" w:rsidP="00A16A49">
      <w:pPr>
        <w:pStyle w:val="CBPalinea"/>
      </w:pPr>
      <w:r>
        <w:lastRenderedPageBreak/>
        <w:t xml:space="preserve">Indien inschrijver een Russische partij is, dan wel inschrijver blijkt een Russische partij als onderaannemer in te zetten of gebruik te maken van een Russische (toe)leverancier die voor meer dan 10% deelneemt in de overeenkomst, dan wordt de inschrijving van inschrijver ter zijde gelegd en wordt inschrijver uitgesloten van verdere deelname tenzij één van de uitzonderingen zoals opgenomen in de Circulaire aantoonbaar van toepassing is. Dit dient inschrijver bij inschrijving aan te tonen middels </w:t>
      </w:r>
    </w:p>
    <w:p w14:paraId="30E0C983" w14:textId="226DEC31" w:rsidR="00A16A49" w:rsidRDefault="00A16A49" w:rsidP="00A16A49">
      <w:pPr>
        <w:pStyle w:val="CBPalinea"/>
      </w:pPr>
      <w:r>
        <w:t xml:space="preserve">bijlage </w:t>
      </w:r>
      <w:r w:rsidR="00266476">
        <w:t>1</w:t>
      </w:r>
      <w:r>
        <w:t xml:space="preserve">: </w:t>
      </w:r>
      <w:r w:rsidR="00266476" w:rsidRPr="00266476">
        <w:t>C</w:t>
      </w:r>
      <w:r w:rsidR="00182160">
        <w:t>hecklist in te dienen documenten</w:t>
      </w:r>
    </w:p>
    <w:p w14:paraId="39E94417" w14:textId="3A9F7018" w:rsidR="00A16A49" w:rsidRPr="00A16A49" w:rsidRDefault="00A16A49" w:rsidP="00A16A49">
      <w:pPr>
        <w:pStyle w:val="CBPalinea"/>
      </w:pPr>
      <w:r>
        <w:t>Voor meer informatie verwijst de aanbestedende dienst inschrijver naar de inhoud van de Circulaire Nieuw Sanctiepakket Rusland. Ook kan inschrijver voor meer informatie terecht bij het Sanctieloket Rusland van de RVO. Daar is ook de Sanctielijst Rusland gepubliceerd. Zie hiertoe: Sanctieloket Rusland (rvo.nl). Dit sanctiepakket is onderhavig aan wijzigingen. Het kan dan ook zijn dat dit sanctiepakket wijzigt tijdens de aanbestedingsprocedure en/of tijdens de looptijd van de overeenkomst en daarmee van invloed is op de uit te voeren opdracht.</w:t>
      </w:r>
    </w:p>
    <w:p w14:paraId="1E579CC1" w14:textId="4DC2A269" w:rsidR="00ED66A1" w:rsidRPr="0072439E" w:rsidRDefault="00F838AA" w:rsidP="007D6E28">
      <w:pPr>
        <w:pStyle w:val="Kop1"/>
        <w:spacing w:after="0"/>
        <w:jc w:val="both"/>
        <w:rPr>
          <w:rFonts w:cstheme="minorHAnsi"/>
          <w:color w:val="70AD47" w:themeColor="accent6"/>
        </w:rPr>
      </w:pPr>
      <w:bookmarkStart w:id="55" w:name="_Toc179288333"/>
      <w:r w:rsidRPr="0072439E">
        <w:rPr>
          <w:rFonts w:cstheme="minorHAnsi"/>
          <w:color w:val="70AD47" w:themeColor="accent6"/>
        </w:rPr>
        <w:t>UITSLUITINGSGRONDEN</w:t>
      </w:r>
      <w:r w:rsidR="00A946ED" w:rsidRPr="0072439E">
        <w:rPr>
          <w:rFonts w:cstheme="minorHAnsi"/>
          <w:color w:val="70AD47" w:themeColor="accent6"/>
        </w:rPr>
        <w:t xml:space="preserve"> EN GESCHIKTHEIDSEISEN</w:t>
      </w:r>
      <w:bookmarkEnd w:id="55"/>
    </w:p>
    <w:p w14:paraId="3EDD832A" w14:textId="52FDC71C" w:rsidR="00EC1496" w:rsidRDefault="00EC1496" w:rsidP="007D6E28">
      <w:pPr>
        <w:pStyle w:val="CBPalinea"/>
        <w:spacing w:after="0"/>
        <w:rPr>
          <w:rFonts w:cstheme="minorHAnsi"/>
        </w:rPr>
      </w:pPr>
      <w:r w:rsidRPr="00AB705F">
        <w:rPr>
          <w:rFonts w:cstheme="minorHAnsi"/>
        </w:rPr>
        <w:t>Hoofdstuk 3 bevat de uitsluitingsgronden die niet van toepassing mogen zijn op inschrijver en geschiktheidseisen waaraan de inschrijver dient te voldoen om voor gunning in aanmerking te komen, op straffe van uitsluiting. De geschiktheidseisen bestaan uit eisen aan de financiële en economische draagkracht, technische bekwaamheid en beroepsbekwaamheid, en beroepsbevoegdheid.</w:t>
      </w:r>
    </w:p>
    <w:p w14:paraId="14319E9C" w14:textId="77777777" w:rsidR="007D6E28" w:rsidRPr="00AB705F" w:rsidRDefault="007D6E28" w:rsidP="007D6E28">
      <w:pPr>
        <w:pStyle w:val="CBPalinea"/>
        <w:spacing w:after="0"/>
        <w:rPr>
          <w:rFonts w:cstheme="minorHAnsi"/>
        </w:rPr>
      </w:pPr>
    </w:p>
    <w:p w14:paraId="4D59E65B" w14:textId="77497ADC" w:rsidR="00F838AA" w:rsidRPr="0072439E" w:rsidRDefault="00A90326" w:rsidP="007D6E28">
      <w:pPr>
        <w:pStyle w:val="Kop2"/>
        <w:spacing w:after="0"/>
        <w:jc w:val="both"/>
        <w:rPr>
          <w:rFonts w:cstheme="minorHAnsi"/>
          <w:color w:val="70AD47" w:themeColor="accent6"/>
        </w:rPr>
      </w:pPr>
      <w:bookmarkStart w:id="56" w:name="_Toc179288334"/>
      <w:r w:rsidRPr="0072439E">
        <w:rPr>
          <w:rFonts w:cstheme="minorHAnsi"/>
          <w:color w:val="70AD47" w:themeColor="accent6"/>
        </w:rPr>
        <w:t>Uitsluitingsgronden</w:t>
      </w:r>
      <w:bookmarkStart w:id="57" w:name="_Toc525717880"/>
      <w:bookmarkEnd w:id="57"/>
      <w:bookmarkEnd w:id="56"/>
    </w:p>
    <w:p w14:paraId="0CE71611" w14:textId="06E87D3D" w:rsidR="00F838AA" w:rsidRPr="00AB705F" w:rsidRDefault="00F838AA" w:rsidP="007D6E28">
      <w:pPr>
        <w:pStyle w:val="CBPalinea"/>
        <w:spacing w:after="0"/>
        <w:rPr>
          <w:rFonts w:cstheme="minorHAnsi"/>
        </w:rPr>
      </w:pPr>
      <w:r w:rsidRPr="00AB705F">
        <w:rPr>
          <w:rFonts w:cstheme="minorHAnsi"/>
        </w:rPr>
        <w:t xml:space="preserve">De inschrijver dient in Deel III A van </w:t>
      </w:r>
      <w:r w:rsidR="00D60853" w:rsidRPr="00AB705F">
        <w:rPr>
          <w:rFonts w:cstheme="minorHAnsi"/>
        </w:rPr>
        <w:t>het</w:t>
      </w:r>
      <w:r w:rsidRPr="00AB705F">
        <w:rPr>
          <w:rFonts w:cstheme="minorHAnsi"/>
        </w:rPr>
        <w:t xml:space="preserve"> </w:t>
      </w:r>
      <w:r w:rsidR="00411457" w:rsidRPr="00AB705F">
        <w:rPr>
          <w:rFonts w:cstheme="minorHAnsi"/>
        </w:rPr>
        <w:t>Uniform Europees Aanbestedingsdocument</w:t>
      </w:r>
      <w:r w:rsidRPr="00AB705F">
        <w:rPr>
          <w:rFonts w:cstheme="minorHAnsi"/>
        </w:rPr>
        <w:t xml:space="preserve"> te verklaren dat er geen sprake is van een in de afgelopen </w:t>
      </w:r>
      <w:r w:rsidRPr="00AB705F">
        <w:rPr>
          <w:rFonts w:cstheme="minorHAnsi"/>
          <w:b/>
        </w:rPr>
        <w:t>vijf (5) jaren</w:t>
      </w:r>
      <w:r w:rsidRPr="00AB705F">
        <w:rPr>
          <w:rFonts w:cstheme="minorHAnsi"/>
        </w:rPr>
        <w:t xml:space="preserve"> onherroepelijk geworden rechterlijke uitspraak jegens inschrijver, in de zin van alle in artikel 2.86 </w:t>
      </w:r>
      <w:proofErr w:type="spellStart"/>
      <w:r w:rsidRPr="00AB705F">
        <w:rPr>
          <w:rFonts w:cstheme="minorHAnsi"/>
        </w:rPr>
        <w:t>Aw</w:t>
      </w:r>
      <w:proofErr w:type="spellEnd"/>
      <w:r w:rsidRPr="00AB705F">
        <w:rPr>
          <w:rFonts w:cstheme="minorHAnsi"/>
        </w:rPr>
        <w:t xml:space="preserve"> 2012 beschreven gronden, op straffe van uitsluiting van deze aanbestedingsprocedure. De verplichting tot uitsluiting van de inschrijver is ook van toepassing wanneer een bij onherroepelijk vonnis veroordeelde persoon lid is van het bestuurs-, leidinggevend of toezichthoudend orgaan van inschrijver of indien hij daarin een vertegenwoordigings-, beslissings- of controlebevoegdheid heeft.</w:t>
      </w:r>
    </w:p>
    <w:p w14:paraId="184637F6" w14:textId="05BB98D7" w:rsidR="00F838AA" w:rsidRPr="00AB705F" w:rsidRDefault="00F838AA" w:rsidP="00AB705F">
      <w:pPr>
        <w:pStyle w:val="CBPalinea"/>
        <w:rPr>
          <w:rFonts w:cstheme="minorHAnsi"/>
        </w:rPr>
      </w:pPr>
      <w:r w:rsidRPr="00AB705F">
        <w:rPr>
          <w:rFonts w:cstheme="minorHAnsi"/>
        </w:rPr>
        <w:t xml:space="preserve">De inschrijver dient daarnaast in Deel III B van </w:t>
      </w:r>
      <w:r w:rsidR="00D60853" w:rsidRPr="00AB705F">
        <w:rPr>
          <w:rFonts w:cstheme="minorHAnsi"/>
        </w:rPr>
        <w:t>het</w:t>
      </w:r>
      <w:r w:rsidRPr="00AB705F">
        <w:rPr>
          <w:rFonts w:cstheme="minorHAnsi"/>
        </w:rPr>
        <w:t xml:space="preserve"> </w:t>
      </w:r>
      <w:r w:rsidR="00411457" w:rsidRPr="00AB705F">
        <w:rPr>
          <w:rFonts w:cstheme="minorHAnsi"/>
        </w:rPr>
        <w:t>Uniform Europees Aanbestedingsdocument</w:t>
      </w:r>
      <w:r w:rsidRPr="00AB705F">
        <w:rPr>
          <w:rFonts w:cstheme="minorHAnsi"/>
        </w:rPr>
        <w:t xml:space="preserve"> te verklaren dat er geen sprake is van een onherroepelijke en bindende rechterlijke of administratieve beslissing overeenkomstig de wettelijke bepalingen van het land waar de gegadigde of de inschrijver is gevestigd of overeenkomstig nationale wettelijke bepalingen is vastgesteld dat de inschrijver niet voldoet aan zijn verplichtingen tot betaling van belastingen of sociale zekerheidspremies.</w:t>
      </w:r>
    </w:p>
    <w:p w14:paraId="59B41873" w14:textId="06F9CB6A" w:rsidR="00F838AA" w:rsidRPr="00F56159" w:rsidRDefault="00F838AA" w:rsidP="00AB705F">
      <w:pPr>
        <w:pStyle w:val="CBPalinea"/>
        <w:rPr>
          <w:rFonts w:cstheme="minorHAnsi"/>
        </w:rPr>
      </w:pPr>
      <w:r w:rsidRPr="00F56159">
        <w:rPr>
          <w:rFonts w:cstheme="minorHAnsi"/>
        </w:rPr>
        <w:t xml:space="preserve">De inschrijver dient ook in Deel III C van </w:t>
      </w:r>
      <w:r w:rsidR="00D60853" w:rsidRPr="00F56159">
        <w:rPr>
          <w:rFonts w:cstheme="minorHAnsi"/>
        </w:rPr>
        <w:t>het</w:t>
      </w:r>
      <w:r w:rsidRPr="00F56159">
        <w:rPr>
          <w:rFonts w:cstheme="minorHAnsi"/>
        </w:rPr>
        <w:t xml:space="preserve"> </w:t>
      </w:r>
      <w:r w:rsidR="00411457" w:rsidRPr="00F56159">
        <w:rPr>
          <w:rFonts w:cstheme="minorHAnsi"/>
        </w:rPr>
        <w:t>Uniform Europees Aanbestedingsdocument</w:t>
      </w:r>
      <w:r w:rsidRPr="00F56159">
        <w:rPr>
          <w:rFonts w:cstheme="minorHAnsi"/>
        </w:rPr>
        <w:t xml:space="preserve"> te verklaren dat geen sprake is van de situaties genoemd in artikel 2.87 </w:t>
      </w:r>
      <w:proofErr w:type="spellStart"/>
      <w:r w:rsidRPr="00F56159">
        <w:rPr>
          <w:rFonts w:cstheme="minorHAnsi"/>
        </w:rPr>
        <w:t>Aw</w:t>
      </w:r>
      <w:proofErr w:type="spellEnd"/>
      <w:r w:rsidRPr="00F56159">
        <w:rPr>
          <w:rFonts w:cstheme="minorHAnsi"/>
        </w:rPr>
        <w:t xml:space="preserve"> 2012. Op deze aanbestedingsprocedure zijn de volgende facultatieve uitsluitingsgronden van toepassing:</w:t>
      </w:r>
    </w:p>
    <w:p w14:paraId="629518FF" w14:textId="09FD5864" w:rsidR="00F838AA" w:rsidRPr="00F56159" w:rsidRDefault="00F838AA" w:rsidP="00AB705F">
      <w:pPr>
        <w:pStyle w:val="CBPalinea"/>
        <w:rPr>
          <w:rFonts w:cstheme="minorHAnsi"/>
        </w:rPr>
      </w:pPr>
      <w:r w:rsidRPr="00F56159">
        <w:rPr>
          <w:rFonts w:cstheme="minorHAnsi"/>
        </w:rPr>
        <w:t xml:space="preserve">De inschrijver dient ook in Deel III B van </w:t>
      </w:r>
      <w:r w:rsidR="00D60853" w:rsidRPr="00F56159">
        <w:rPr>
          <w:rFonts w:cstheme="minorHAnsi"/>
        </w:rPr>
        <w:t>het</w:t>
      </w:r>
      <w:r w:rsidRPr="00F56159">
        <w:rPr>
          <w:rFonts w:cstheme="minorHAnsi"/>
        </w:rPr>
        <w:t xml:space="preserve"> </w:t>
      </w:r>
      <w:r w:rsidR="00411457" w:rsidRPr="00F56159">
        <w:rPr>
          <w:rFonts w:cstheme="minorHAnsi"/>
        </w:rPr>
        <w:t>Uniform Europees Aanbestedingsdocument</w:t>
      </w:r>
      <w:r w:rsidRPr="00F56159">
        <w:rPr>
          <w:rFonts w:cstheme="minorHAnsi"/>
        </w:rPr>
        <w:t xml:space="preserve"> te verklaren dat er geen sprake is van onderstaande facultatieve uitsluitingsgrond:</w:t>
      </w:r>
    </w:p>
    <w:p w14:paraId="7660191F" w14:textId="77777777" w:rsidR="00F838AA" w:rsidRPr="00F56159" w:rsidRDefault="00F838AA" w:rsidP="00AB705F">
      <w:pPr>
        <w:pStyle w:val="CBPalinea"/>
        <w:rPr>
          <w:rFonts w:cstheme="minorHAnsi"/>
        </w:rPr>
      </w:pPr>
      <w:r w:rsidRPr="00F56159">
        <w:rPr>
          <w:rFonts w:cstheme="minorHAnsi"/>
        </w:rPr>
        <w:t xml:space="preserve">Voor de facultatieve uitsluitingsgronden geldt een terugkijktermijn van </w:t>
      </w:r>
      <w:r w:rsidRPr="00F56159">
        <w:rPr>
          <w:rFonts w:cstheme="minorHAnsi"/>
          <w:b/>
        </w:rPr>
        <w:t>drie (3)</w:t>
      </w:r>
      <w:r w:rsidRPr="00F56159">
        <w:rPr>
          <w:rFonts w:cstheme="minorHAnsi"/>
        </w:rPr>
        <w:t xml:space="preserve"> </w:t>
      </w:r>
      <w:r w:rsidRPr="00F56159">
        <w:rPr>
          <w:rFonts w:cstheme="minorHAnsi"/>
          <w:b/>
        </w:rPr>
        <w:t>jaren</w:t>
      </w:r>
      <w:r w:rsidRPr="00F56159">
        <w:rPr>
          <w:rFonts w:cstheme="minorHAnsi"/>
        </w:rPr>
        <w:t xml:space="preserve"> voorafgaand aan het doen van de inschrijving, met uitzondering van de uitsluitingsgronden ‘Faillissement, insolventie, of gelijksoortig’, ‘belangenconflict’, en ‘betrokken bij de voorbereiding’. Voor deze uitsluitingsgronden geldt dat hiervan geen sprake mag zijn met betrekking tot deze aanbestedingsprocedure. </w:t>
      </w:r>
    </w:p>
    <w:p w14:paraId="5FB0BC1C" w14:textId="11B91A23" w:rsidR="00F838AA" w:rsidRPr="00AB705F" w:rsidRDefault="00F838AA" w:rsidP="00AB705F">
      <w:pPr>
        <w:pStyle w:val="CBPalinea"/>
        <w:rPr>
          <w:rFonts w:cstheme="minorHAnsi"/>
        </w:rPr>
      </w:pPr>
      <w:r w:rsidRPr="00AB705F">
        <w:rPr>
          <w:rFonts w:cstheme="minorHAnsi"/>
        </w:rPr>
        <w:lastRenderedPageBreak/>
        <w:t xml:space="preserve">Ter bewijs van </w:t>
      </w:r>
      <w:r w:rsidR="00D60853" w:rsidRPr="00AB705F">
        <w:rPr>
          <w:rFonts w:cstheme="minorHAnsi"/>
        </w:rPr>
        <w:t>het</w:t>
      </w:r>
      <w:r w:rsidRPr="00AB705F">
        <w:rPr>
          <w:rFonts w:cstheme="minorHAnsi"/>
        </w:rPr>
        <w:t xml:space="preserve"> </w:t>
      </w:r>
      <w:r w:rsidR="00411457" w:rsidRPr="00AB705F">
        <w:rPr>
          <w:rFonts w:cstheme="minorHAnsi"/>
        </w:rPr>
        <w:t>Uniform Europees Aanbestedingsdocument</w:t>
      </w:r>
      <w:r w:rsidRPr="00AB705F">
        <w:rPr>
          <w:rFonts w:cstheme="minorHAnsi"/>
        </w:rPr>
        <w:t xml:space="preserve"> moet de voorlopig </w:t>
      </w:r>
      <w:r w:rsidR="0097623B" w:rsidRPr="00AB705F">
        <w:rPr>
          <w:rFonts w:cstheme="minorHAnsi"/>
        </w:rPr>
        <w:t>gegunde</w:t>
      </w:r>
      <w:r w:rsidRPr="00AB705F">
        <w:rPr>
          <w:rFonts w:cstheme="minorHAnsi"/>
        </w:rPr>
        <w:t xml:space="preserve"> inschrijver bewijsstukken conform artikel 2.89 </w:t>
      </w:r>
      <w:proofErr w:type="spellStart"/>
      <w:r w:rsidRPr="00AB705F">
        <w:rPr>
          <w:rFonts w:cstheme="minorHAnsi"/>
        </w:rPr>
        <w:t>Aw</w:t>
      </w:r>
      <w:proofErr w:type="spellEnd"/>
      <w:r w:rsidRPr="00AB705F">
        <w:rPr>
          <w:rFonts w:cstheme="minorHAnsi"/>
        </w:rPr>
        <w:t xml:space="preserve"> 2012 aan de </w:t>
      </w:r>
      <w:r w:rsidR="00404DE9" w:rsidRPr="00AB705F">
        <w:rPr>
          <w:rFonts w:cstheme="minorHAnsi"/>
        </w:rPr>
        <w:t xml:space="preserve">Gemeente </w:t>
      </w:r>
      <w:r w:rsidR="00327B90">
        <w:rPr>
          <w:rFonts w:cstheme="minorHAnsi"/>
        </w:rPr>
        <w:t>Noordenveld</w:t>
      </w:r>
      <w:r w:rsidRPr="00AB705F">
        <w:rPr>
          <w:rFonts w:cstheme="minorHAnsi"/>
        </w:rPr>
        <w:t xml:space="preserve"> overleggen:</w:t>
      </w:r>
    </w:p>
    <w:p w14:paraId="1A2D7622" w14:textId="77777777" w:rsidR="00F838AA" w:rsidRPr="00AB705F" w:rsidRDefault="00F838AA" w:rsidP="00AB705F">
      <w:pPr>
        <w:pStyle w:val="CBPalinea"/>
        <w:numPr>
          <w:ilvl w:val="0"/>
          <w:numId w:val="14"/>
        </w:numPr>
        <w:spacing w:after="0"/>
        <w:ind w:left="714" w:hanging="357"/>
        <w:rPr>
          <w:rFonts w:cstheme="minorHAnsi"/>
        </w:rPr>
      </w:pPr>
      <w:r w:rsidRPr="00AB705F">
        <w:rPr>
          <w:rFonts w:cstheme="minorHAnsi"/>
        </w:rPr>
        <w:t>Gedragsverklaring Aanbesteden (GVA), niet ouder dan twee jaar</w:t>
      </w:r>
      <w:r w:rsidR="00423BC0" w:rsidRPr="00AB705F">
        <w:rPr>
          <w:rFonts w:cstheme="minorHAnsi"/>
        </w:rPr>
        <w:t xml:space="preserve"> op het moment van inschrijving</w:t>
      </w:r>
      <w:r w:rsidRPr="00AB705F">
        <w:rPr>
          <w:rFonts w:cstheme="minorHAnsi"/>
        </w:rPr>
        <w:t xml:space="preserve">. </w:t>
      </w:r>
      <w:bookmarkStart w:id="58" w:name="_Hlk525310003"/>
      <w:bookmarkStart w:id="59" w:name="_Hlk525307435"/>
      <w:r w:rsidRPr="00AB705F">
        <w:rPr>
          <w:rFonts w:cstheme="minorHAnsi"/>
        </w:rPr>
        <w:t xml:space="preserve">Deze is </w:t>
      </w:r>
      <w:hyperlink r:id="rId15" w:history="1">
        <w:r w:rsidRPr="00AB705F">
          <w:rPr>
            <w:rStyle w:val="Hyperlink"/>
            <w:rFonts w:cstheme="minorHAnsi"/>
          </w:rPr>
          <w:t>hier</w:t>
        </w:r>
      </w:hyperlink>
      <w:r w:rsidRPr="00AB705F">
        <w:rPr>
          <w:rFonts w:cstheme="minorHAnsi"/>
        </w:rPr>
        <w:t xml:space="preserve"> aan te vragen.</w:t>
      </w:r>
      <w:bookmarkEnd w:id="58"/>
    </w:p>
    <w:bookmarkEnd w:id="59"/>
    <w:p w14:paraId="41382647" w14:textId="14EC9EE2" w:rsidR="00F838AA" w:rsidRPr="00AB705F" w:rsidRDefault="00F838AA" w:rsidP="00AB705F">
      <w:pPr>
        <w:pStyle w:val="CBPalinea"/>
        <w:numPr>
          <w:ilvl w:val="0"/>
          <w:numId w:val="14"/>
        </w:numPr>
        <w:rPr>
          <w:rFonts w:cstheme="minorHAnsi"/>
        </w:rPr>
      </w:pPr>
      <w:r w:rsidRPr="00AB705F">
        <w:rPr>
          <w:rFonts w:cstheme="minorHAnsi"/>
        </w:rPr>
        <w:t xml:space="preserve">Eventuele overige bewijsmiddelen. Waar de </w:t>
      </w:r>
      <w:r w:rsidR="00404DE9" w:rsidRPr="00AB705F">
        <w:rPr>
          <w:rFonts w:cstheme="minorHAnsi"/>
        </w:rPr>
        <w:t xml:space="preserve">Gemeente </w:t>
      </w:r>
      <w:r w:rsidR="00327B90">
        <w:rPr>
          <w:rFonts w:cstheme="minorHAnsi"/>
        </w:rPr>
        <w:t>Noordenveld</w:t>
      </w:r>
      <w:r w:rsidRPr="00AB705F">
        <w:rPr>
          <w:rFonts w:cstheme="minorHAnsi"/>
        </w:rPr>
        <w:t xml:space="preserve"> deze eist, is dit nadrukkelijk aangegeven.</w:t>
      </w:r>
    </w:p>
    <w:p w14:paraId="22213D2C" w14:textId="63EDC6DA" w:rsidR="00F838AA" w:rsidRPr="00AB705F" w:rsidRDefault="00F838AA" w:rsidP="00AB705F">
      <w:pPr>
        <w:pStyle w:val="CBPalinea"/>
        <w:rPr>
          <w:rFonts w:cstheme="minorHAnsi"/>
        </w:rPr>
      </w:pPr>
      <w:r w:rsidRPr="00AB705F">
        <w:rPr>
          <w:rFonts w:cstheme="minorHAnsi"/>
        </w:rPr>
        <w:t xml:space="preserve">Inschrijver moet deze bewijsstukken binnen tien (10) werkdagen na verzoek van de </w:t>
      </w:r>
      <w:r w:rsidR="00404DE9" w:rsidRPr="00AB705F">
        <w:rPr>
          <w:rFonts w:cstheme="minorHAnsi"/>
        </w:rPr>
        <w:t xml:space="preserve">Gemeente </w:t>
      </w:r>
      <w:r w:rsidR="00327B90">
        <w:rPr>
          <w:rFonts w:cstheme="minorHAnsi"/>
        </w:rPr>
        <w:t>Noordenveld</w:t>
      </w:r>
      <w:r w:rsidRPr="00AB705F">
        <w:rPr>
          <w:rFonts w:cstheme="minorHAnsi"/>
        </w:rPr>
        <w:t xml:space="preserve"> overleggen. Inschrijver dient dus rekening te houden met eventuele aanvraagtermijnen met betrekking tot de bewijsmiddelen.</w:t>
      </w:r>
    </w:p>
    <w:p w14:paraId="7034907B" w14:textId="7C1BC213" w:rsidR="00F838AA" w:rsidRDefault="00F838AA" w:rsidP="00AB705F">
      <w:pPr>
        <w:pStyle w:val="CBPalinea"/>
        <w:rPr>
          <w:rFonts w:cstheme="minorHAnsi"/>
        </w:rPr>
      </w:pPr>
      <w:r w:rsidRPr="00AB705F">
        <w:rPr>
          <w:rFonts w:cstheme="minorHAnsi"/>
        </w:rPr>
        <w:t xml:space="preserve">Wanneer inschrijver zich bij het indienen van haar inschrijving laat begeleiden door een adviseur/adviesbureau en deze adviseur/adviesbureau begeleidt ook concurrerende inschrijvers, bestaat de schijn van belangenverstrengeling en/of de schijn van beïnvloeding en/of afstemming van inschrijvingen. Inschrijver is verantwoordelijk voor het handelen van door haar ingeschakelde adviseurs als haar eigen handelen. Op eerste verzoek van </w:t>
      </w:r>
      <w:r w:rsidR="00404DE9" w:rsidRPr="00AB705F">
        <w:rPr>
          <w:rFonts w:cstheme="minorHAnsi"/>
        </w:rPr>
        <w:t xml:space="preserve">Gemeente </w:t>
      </w:r>
      <w:r w:rsidR="00327B90">
        <w:rPr>
          <w:rFonts w:cstheme="minorHAnsi"/>
        </w:rPr>
        <w:t>Noordenveld</w:t>
      </w:r>
      <w:r w:rsidRPr="00AB705F">
        <w:rPr>
          <w:rFonts w:cstheme="minorHAnsi"/>
        </w:rPr>
        <w:t xml:space="preserve"> dient inschrijver aan te tonen dat er geen sprake is van belangenverstrengeling en op welke wijze dit met effectieve maatregelen is geborgd. Niet tijdig reageren en/of naar het oordeel van de </w:t>
      </w:r>
      <w:r w:rsidR="00404DE9" w:rsidRPr="00AB705F">
        <w:rPr>
          <w:rFonts w:cstheme="minorHAnsi"/>
        </w:rPr>
        <w:t xml:space="preserve">Gemeente </w:t>
      </w:r>
      <w:r w:rsidR="00327B90">
        <w:rPr>
          <w:rFonts w:cstheme="minorHAnsi"/>
        </w:rPr>
        <w:t>Noordenveld</w:t>
      </w:r>
      <w:r w:rsidRPr="00AB705F">
        <w:rPr>
          <w:rFonts w:cstheme="minorHAnsi"/>
        </w:rPr>
        <w:t xml:space="preserve"> onvoldoende aangetoond leidt tot uitsluiting en ongeldigheid van de inschrijving. </w:t>
      </w:r>
    </w:p>
    <w:p w14:paraId="5ECFCFEA" w14:textId="77777777" w:rsidR="0096655E" w:rsidRPr="0072439E" w:rsidRDefault="0096655E" w:rsidP="007D6E28">
      <w:pPr>
        <w:spacing w:after="0"/>
        <w:jc w:val="both"/>
        <w:rPr>
          <w:b/>
          <w:bCs/>
          <w:color w:val="70AD47" w:themeColor="accent6"/>
        </w:rPr>
      </w:pPr>
      <w:r w:rsidRPr="0072439E">
        <w:rPr>
          <w:b/>
          <w:bCs/>
          <w:color w:val="70AD47" w:themeColor="accent6"/>
        </w:rPr>
        <w:t>Wet BIBOB</w:t>
      </w:r>
    </w:p>
    <w:p w14:paraId="65682749" w14:textId="5C99720F" w:rsidR="0096655E" w:rsidRDefault="0096655E" w:rsidP="007D6E28">
      <w:pPr>
        <w:spacing w:after="0"/>
        <w:jc w:val="both"/>
      </w:pPr>
      <w:r>
        <w:t>De aanbestedende dienst is bevoegd om inschrijver/opdrachtnemer en zijn eventuele opdrachtgevers, eigenaren en vennoten te (laten) screenen op het van toepassing zijn van één of meerdere van de van toepassing zijnde uitsluitingsgronden. Hiertoe wordt onder meer de toepassing van de Wet Bevordering Integriteitsbeoordelingen door het Openbaar Bestuur (</w:t>
      </w:r>
      <w:proofErr w:type="spellStart"/>
      <w:r>
        <w:t>Bibob</w:t>
      </w:r>
      <w:proofErr w:type="spellEnd"/>
      <w:r>
        <w:t>) gebruikt. Indien de aanbestedende dienst hiertoe de medewerking van inschrijver/opdrachtnemer nodig heeft, zal zij hier op eerste verzoek aan voldoen. Bij weigering van medewerking of frustreren van het onderzoek door inschrijver/opdrachtnemer, is de aanbestedende dienst gerechtigd om de inschrijving af te wijzen of de overeenkomst onmiddellijk en naar eigen keuze op te schorten, te ontbinden of te beëindigen, zonder gehouden te zijn tot vergoeding van eventuele schade en zonder daarbij een termijn in acht te hoeven nemen.</w:t>
      </w:r>
    </w:p>
    <w:p w14:paraId="75730D15" w14:textId="77777777" w:rsidR="007D6E28" w:rsidRDefault="007D6E28" w:rsidP="007D6E28">
      <w:pPr>
        <w:spacing w:after="0"/>
        <w:jc w:val="both"/>
      </w:pPr>
    </w:p>
    <w:p w14:paraId="2B97B42C" w14:textId="77777777" w:rsidR="00F838AA" w:rsidRPr="0072439E" w:rsidRDefault="00F838AA" w:rsidP="007D6E28">
      <w:pPr>
        <w:pStyle w:val="Kop2"/>
        <w:spacing w:after="0"/>
        <w:jc w:val="both"/>
        <w:rPr>
          <w:rFonts w:cstheme="minorHAnsi"/>
          <w:color w:val="70AD47" w:themeColor="accent6"/>
        </w:rPr>
      </w:pPr>
      <w:r w:rsidRPr="0072439E">
        <w:rPr>
          <w:rFonts w:cstheme="minorHAnsi"/>
          <w:color w:val="70AD47" w:themeColor="accent6"/>
        </w:rPr>
        <w:t xml:space="preserve"> </w:t>
      </w:r>
      <w:bookmarkStart w:id="60" w:name="_Toc179288335"/>
      <w:r w:rsidRPr="0072439E">
        <w:rPr>
          <w:rFonts w:cstheme="minorHAnsi"/>
          <w:color w:val="70AD47" w:themeColor="accent6"/>
        </w:rPr>
        <w:t>GESCHIKTHEIDSEISEN</w:t>
      </w:r>
      <w:bookmarkEnd w:id="60"/>
    </w:p>
    <w:p w14:paraId="75E7CEA1" w14:textId="544FB5D9" w:rsidR="00F838AA" w:rsidRDefault="00F838AA" w:rsidP="007D6E28">
      <w:pPr>
        <w:pStyle w:val="CBPalinea"/>
        <w:spacing w:after="0"/>
        <w:rPr>
          <w:rFonts w:cstheme="minorHAnsi"/>
        </w:rPr>
      </w:pPr>
      <w:r w:rsidRPr="00AB705F">
        <w:rPr>
          <w:rFonts w:cstheme="minorHAnsi"/>
        </w:rPr>
        <w:t xml:space="preserve">Door ondertekening van Deel IV van </w:t>
      </w:r>
      <w:r w:rsidR="00D60853" w:rsidRPr="00AB705F">
        <w:rPr>
          <w:rFonts w:cstheme="minorHAnsi"/>
        </w:rPr>
        <w:t>het</w:t>
      </w:r>
      <w:r w:rsidRPr="00AB705F">
        <w:rPr>
          <w:rFonts w:cstheme="minorHAnsi"/>
        </w:rPr>
        <w:t xml:space="preserve"> </w:t>
      </w:r>
      <w:r w:rsidR="00411457" w:rsidRPr="00AB705F">
        <w:rPr>
          <w:rFonts w:cstheme="minorHAnsi"/>
        </w:rPr>
        <w:t>Uniform Europees Aanbestedingsdocument</w:t>
      </w:r>
      <w:r w:rsidRPr="00AB705F">
        <w:rPr>
          <w:rFonts w:cstheme="minorHAnsi"/>
        </w:rPr>
        <w:t xml:space="preserve"> verklaart de inschrijver dat zij voldoet aan alle geschiktheidseisen. </w:t>
      </w:r>
      <w:bookmarkStart w:id="61" w:name="_Hlk511305048"/>
      <w:r w:rsidRPr="00AB705F">
        <w:rPr>
          <w:rFonts w:cstheme="minorHAnsi"/>
        </w:rPr>
        <w:t>Waar gevraagd wordt om bewijsmiddelen te overleggen, dient beoogd opdrachtnemer deze binnen 10 werkdagen te overleggen.</w:t>
      </w:r>
      <w:bookmarkEnd w:id="61"/>
    </w:p>
    <w:p w14:paraId="4B41C531" w14:textId="77777777" w:rsidR="007D6E28" w:rsidRPr="00AB705F" w:rsidRDefault="007D6E28" w:rsidP="007D6E28">
      <w:pPr>
        <w:pStyle w:val="CBPalinea"/>
        <w:spacing w:after="0"/>
        <w:rPr>
          <w:rFonts w:cstheme="minorHAnsi"/>
        </w:rPr>
      </w:pPr>
    </w:p>
    <w:p w14:paraId="58EEDDBD" w14:textId="16FDF99D" w:rsidR="00F838AA" w:rsidRPr="0072439E" w:rsidRDefault="00F838AA" w:rsidP="007D6E28">
      <w:pPr>
        <w:pStyle w:val="Kop3"/>
        <w:spacing w:after="0"/>
        <w:jc w:val="both"/>
        <w:rPr>
          <w:rFonts w:cstheme="minorHAnsi"/>
          <w:color w:val="70AD47" w:themeColor="accent6"/>
        </w:rPr>
      </w:pPr>
      <w:r w:rsidRPr="0072439E">
        <w:rPr>
          <w:rFonts w:cstheme="minorHAnsi"/>
          <w:color w:val="70AD47" w:themeColor="accent6"/>
        </w:rPr>
        <w:t>INSCHRIJVING HANDELSREGISTER (</w:t>
      </w:r>
      <w:r w:rsidR="00F530C9" w:rsidRPr="0072439E">
        <w:rPr>
          <w:rFonts w:cstheme="minorHAnsi"/>
          <w:color w:val="70AD47" w:themeColor="accent6"/>
        </w:rPr>
        <w:t>BEROEPSBEVOEGDHEID)</w:t>
      </w:r>
    </w:p>
    <w:p w14:paraId="5EBD8130" w14:textId="74DEF300" w:rsidR="00F838AA" w:rsidRDefault="00F838AA" w:rsidP="007D6E28">
      <w:pPr>
        <w:pStyle w:val="CBPalinea"/>
        <w:spacing w:after="0"/>
        <w:rPr>
          <w:rFonts w:cstheme="minorHAnsi"/>
        </w:rPr>
      </w:pPr>
      <w:r w:rsidRPr="00AB705F">
        <w:rPr>
          <w:rFonts w:cstheme="minorHAnsi"/>
        </w:rPr>
        <w:t>De inschrijver dient in de inschrijving een gewaarmerkt uittreksel uit het Handelsregister van de Kamer van Koophandel toe te voegen niet ouder dan zes maanden op het moment van inschrijving. Uit dit uittreksel moet de tekeningsbevoegdheid blijken voor minimaal de inschrijvingssom voor deze opdracht van degene die de inschrijving heeft getekend.</w:t>
      </w:r>
    </w:p>
    <w:p w14:paraId="4D27D3EC" w14:textId="77777777" w:rsidR="007D6E28" w:rsidRPr="00AB705F" w:rsidRDefault="007D6E28" w:rsidP="007D6E28">
      <w:pPr>
        <w:pStyle w:val="CBPalinea"/>
        <w:spacing w:after="0"/>
        <w:rPr>
          <w:rFonts w:cstheme="minorHAnsi"/>
        </w:rPr>
      </w:pPr>
    </w:p>
    <w:p w14:paraId="2711ED00" w14:textId="2909FA5E" w:rsidR="00F838AA" w:rsidRPr="0072439E" w:rsidRDefault="00F838AA" w:rsidP="001B29F8">
      <w:pPr>
        <w:pStyle w:val="Kop2"/>
        <w:rPr>
          <w:rFonts w:cstheme="minorHAnsi"/>
          <w:color w:val="70AD47" w:themeColor="accent6"/>
        </w:rPr>
      </w:pPr>
      <w:r w:rsidRPr="0072439E">
        <w:rPr>
          <w:rFonts w:cstheme="minorHAnsi"/>
          <w:color w:val="70AD47" w:themeColor="accent6"/>
        </w:rPr>
        <w:lastRenderedPageBreak/>
        <w:tab/>
      </w:r>
      <w:bookmarkStart w:id="62" w:name="_Toc179288336"/>
      <w:r w:rsidR="00A946ED" w:rsidRPr="0072439E">
        <w:rPr>
          <w:rFonts w:cstheme="minorHAnsi"/>
          <w:color w:val="70AD47" w:themeColor="accent6"/>
        </w:rPr>
        <w:t>FINANCIËLE EN ECONOMISCHE DRAAGKRACHT</w:t>
      </w:r>
      <w:bookmarkEnd w:id="62"/>
    </w:p>
    <w:p w14:paraId="75BDD550" w14:textId="14309CD6" w:rsidR="00F838AA" w:rsidRPr="001B29F8" w:rsidRDefault="00F838AA" w:rsidP="007D6E28">
      <w:pPr>
        <w:pStyle w:val="Kop3"/>
        <w:spacing w:after="0"/>
        <w:rPr>
          <w:rFonts w:cstheme="minorHAnsi"/>
          <w:bCs/>
          <w:color w:val="70AD47" w:themeColor="accent6"/>
        </w:rPr>
      </w:pPr>
      <w:r w:rsidRPr="001B29F8">
        <w:rPr>
          <w:rFonts w:cstheme="minorHAnsi"/>
          <w:bCs/>
          <w:color w:val="70AD47" w:themeColor="accent6"/>
        </w:rPr>
        <w:t>BEDRIJFSAANSPRAKELIJKHEIDSVERZEKERING</w:t>
      </w:r>
    </w:p>
    <w:p w14:paraId="0EAD66BC" w14:textId="66C8B43A" w:rsidR="00F838AA" w:rsidRPr="00AB705F" w:rsidRDefault="00F838AA" w:rsidP="007D6E28">
      <w:pPr>
        <w:pStyle w:val="CBPalinea"/>
        <w:spacing w:after="0"/>
        <w:rPr>
          <w:rFonts w:cstheme="minorHAnsi"/>
        </w:rPr>
      </w:pPr>
      <w:r w:rsidRPr="00AB705F">
        <w:rPr>
          <w:rFonts w:cstheme="minorHAnsi"/>
        </w:rPr>
        <w:t xml:space="preserve">De inschrijver dient behoorlijk verzekerd te zijn voor aansprakelijkheid door middel van een </w:t>
      </w:r>
      <w:r w:rsidRPr="00122839">
        <w:rPr>
          <w:rFonts w:cstheme="minorHAnsi"/>
        </w:rPr>
        <w:t>bedrijfsaans</w:t>
      </w:r>
      <w:r w:rsidRPr="00AB705F">
        <w:rPr>
          <w:rFonts w:cstheme="minorHAnsi"/>
        </w:rPr>
        <w:t xml:space="preserve">prakelijkheidsverzekering. Deze verzekering dekt minimaal € </w:t>
      </w:r>
      <w:r w:rsidR="007D6E28">
        <w:rPr>
          <w:rFonts w:cstheme="minorHAnsi"/>
        </w:rPr>
        <w:t>2</w:t>
      </w:r>
      <w:r w:rsidR="00122839">
        <w:rPr>
          <w:rFonts w:cstheme="minorHAnsi"/>
        </w:rPr>
        <w:t>.</w:t>
      </w:r>
      <w:r w:rsidR="007D6E28">
        <w:rPr>
          <w:rFonts w:cstheme="minorHAnsi"/>
        </w:rPr>
        <w:t>5</w:t>
      </w:r>
      <w:r w:rsidR="00122839">
        <w:rPr>
          <w:rFonts w:cstheme="minorHAnsi"/>
        </w:rPr>
        <w:t>00.000</w:t>
      </w:r>
      <w:r w:rsidRPr="00AB705F">
        <w:rPr>
          <w:rFonts w:cstheme="minorHAnsi"/>
        </w:rPr>
        <w:t xml:space="preserve"> per gebeurtenis en minimaal twee gebeurtenissen/uitkeringen per kalenderjaar.</w:t>
      </w:r>
    </w:p>
    <w:p w14:paraId="2D4AF9C3" w14:textId="763699C3" w:rsidR="00F838AA" w:rsidRPr="00AB705F" w:rsidRDefault="00F838AA" w:rsidP="00AB705F">
      <w:pPr>
        <w:pStyle w:val="CBPalinea"/>
        <w:rPr>
          <w:rFonts w:cstheme="minorHAnsi"/>
        </w:rPr>
      </w:pPr>
      <w:r w:rsidRPr="00AB705F">
        <w:rPr>
          <w:rFonts w:cstheme="minorHAnsi"/>
        </w:rPr>
        <w:t xml:space="preserve">Als bewijs moet de beoogd opdrachtnemer het volgende aan de </w:t>
      </w:r>
      <w:r w:rsidR="00404DE9" w:rsidRPr="00AB705F">
        <w:rPr>
          <w:rFonts w:cstheme="minorHAnsi"/>
        </w:rPr>
        <w:t xml:space="preserve">Gemeente </w:t>
      </w:r>
      <w:r w:rsidR="00327B90">
        <w:rPr>
          <w:rFonts w:cstheme="minorHAnsi"/>
        </w:rPr>
        <w:t>Noordenveld</w:t>
      </w:r>
      <w:r w:rsidRPr="00AB705F">
        <w:rPr>
          <w:rFonts w:cstheme="minorHAnsi"/>
        </w:rPr>
        <w:t xml:space="preserve"> overleggen:</w:t>
      </w:r>
    </w:p>
    <w:p w14:paraId="305C81E9" w14:textId="436037EB" w:rsidR="00F838AA" w:rsidRPr="00AB705F" w:rsidRDefault="00F838AA" w:rsidP="007D6E28">
      <w:pPr>
        <w:pStyle w:val="CBPalinea"/>
        <w:numPr>
          <w:ilvl w:val="0"/>
          <w:numId w:val="48"/>
        </w:numPr>
        <w:spacing w:after="0"/>
        <w:rPr>
          <w:rFonts w:cstheme="minorHAnsi"/>
        </w:rPr>
      </w:pPr>
      <w:r w:rsidRPr="00AB705F">
        <w:rPr>
          <w:rFonts w:cstheme="minorHAnsi"/>
        </w:rPr>
        <w:t xml:space="preserve">Een geldig </w:t>
      </w:r>
      <w:proofErr w:type="spellStart"/>
      <w:r w:rsidRPr="00AB705F">
        <w:rPr>
          <w:rFonts w:cstheme="minorHAnsi"/>
        </w:rPr>
        <w:t>polisblad</w:t>
      </w:r>
      <w:proofErr w:type="spellEnd"/>
      <w:r w:rsidRPr="00AB705F">
        <w:rPr>
          <w:rFonts w:cstheme="minorHAnsi"/>
        </w:rPr>
        <w:t xml:space="preserve"> van de </w:t>
      </w:r>
      <w:r w:rsidRPr="00122839">
        <w:rPr>
          <w:rFonts w:cstheme="minorHAnsi"/>
        </w:rPr>
        <w:t>toepasselijke bedrijfsaansprakelijkheidsverzekering</w:t>
      </w:r>
      <w:r w:rsidRPr="00AB705F">
        <w:rPr>
          <w:rFonts w:cstheme="minorHAnsi"/>
        </w:rPr>
        <w:t xml:space="preserve">; </w:t>
      </w:r>
    </w:p>
    <w:p w14:paraId="67F099D7" w14:textId="77777777" w:rsidR="00F838AA" w:rsidRDefault="00F838AA" w:rsidP="007D6E28">
      <w:pPr>
        <w:pStyle w:val="CBPalinea"/>
        <w:numPr>
          <w:ilvl w:val="0"/>
          <w:numId w:val="48"/>
        </w:numPr>
        <w:spacing w:after="0"/>
        <w:rPr>
          <w:rFonts w:cstheme="minorHAnsi"/>
        </w:rPr>
      </w:pPr>
      <w:r w:rsidRPr="00AB705F">
        <w:rPr>
          <w:rFonts w:cstheme="minorHAnsi"/>
        </w:rPr>
        <w:t xml:space="preserve">Indien het niet mogelijk is een geldig </w:t>
      </w:r>
      <w:proofErr w:type="spellStart"/>
      <w:r w:rsidRPr="00AB705F">
        <w:rPr>
          <w:rFonts w:cstheme="minorHAnsi"/>
        </w:rPr>
        <w:t>polisblad</w:t>
      </w:r>
      <w:proofErr w:type="spellEnd"/>
      <w:r w:rsidRPr="00AB705F">
        <w:rPr>
          <w:rFonts w:cstheme="minorHAnsi"/>
        </w:rPr>
        <w:t xml:space="preserve"> te overleggen mag een geldig verzekeringscertificaat worden overlegd waaruit blijkt dat inschrijver verzekerd is voor het vereiste bedrag.</w:t>
      </w:r>
    </w:p>
    <w:p w14:paraId="47235CF4" w14:textId="77777777" w:rsidR="007D6E28" w:rsidRPr="00AB705F" w:rsidRDefault="007D6E28" w:rsidP="007D6E28">
      <w:pPr>
        <w:pStyle w:val="CBPalinea"/>
        <w:spacing w:after="0"/>
        <w:ind w:left="720"/>
        <w:rPr>
          <w:rFonts w:cstheme="minorHAnsi"/>
        </w:rPr>
      </w:pPr>
    </w:p>
    <w:p w14:paraId="428A3450" w14:textId="3026682C" w:rsidR="00F838AA" w:rsidRPr="0072439E" w:rsidRDefault="00F838AA" w:rsidP="001B29F8">
      <w:pPr>
        <w:pStyle w:val="Kop2"/>
        <w:rPr>
          <w:rFonts w:cstheme="minorHAnsi"/>
          <w:color w:val="70AD47" w:themeColor="accent6"/>
        </w:rPr>
      </w:pPr>
      <w:bookmarkStart w:id="63" w:name="_Toc179288337"/>
      <w:r w:rsidRPr="0072439E">
        <w:rPr>
          <w:rFonts w:cstheme="minorHAnsi"/>
          <w:color w:val="70AD47" w:themeColor="accent6"/>
        </w:rPr>
        <w:t>TECHNISCHE BEKWAAMHEID</w:t>
      </w:r>
      <w:r w:rsidR="00F530C9" w:rsidRPr="0072439E">
        <w:rPr>
          <w:rFonts w:cstheme="minorHAnsi"/>
          <w:color w:val="70AD47" w:themeColor="accent6"/>
        </w:rPr>
        <w:t xml:space="preserve"> EN BEROEPSBEKWAAMHEID</w:t>
      </w:r>
      <w:bookmarkEnd w:id="63"/>
    </w:p>
    <w:p w14:paraId="4B05B43C" w14:textId="77777777" w:rsidR="00F838AA" w:rsidRPr="0072439E" w:rsidRDefault="00F838AA" w:rsidP="0072439E">
      <w:pPr>
        <w:pStyle w:val="Kop3"/>
        <w:rPr>
          <w:color w:val="70AD47" w:themeColor="accent6"/>
        </w:rPr>
      </w:pPr>
      <w:r w:rsidRPr="0072439E">
        <w:rPr>
          <w:color w:val="70AD47" w:themeColor="accent6"/>
        </w:rPr>
        <w:t>KERNCOMPETENTIES</w:t>
      </w:r>
    </w:p>
    <w:p w14:paraId="04337EFA" w14:textId="041ECC03" w:rsidR="00191322" w:rsidRPr="00191322" w:rsidRDefault="00191322" w:rsidP="00191322">
      <w:pPr>
        <w:pStyle w:val="CBPalinea"/>
        <w:rPr>
          <w:rFonts w:cstheme="minorHAnsi"/>
        </w:rPr>
      </w:pPr>
      <w:r>
        <w:rPr>
          <w:rFonts w:cstheme="minorHAnsi"/>
        </w:rPr>
        <w:t>I</w:t>
      </w:r>
      <w:r w:rsidRPr="00191322">
        <w:rPr>
          <w:rFonts w:cstheme="minorHAnsi"/>
        </w:rPr>
        <w:t xml:space="preserve">nschrijver dient bij inschrijving referenties op te geven, die uiterlijk drie (3) jaren geleden zijn afgerond, gerekend vanaf de sluitingsdatum van het indienen van de inschrijving, om zijn bekwaamheid aan te tonen. Inschrijver dient te beschikken over de hierna </w:t>
      </w:r>
    </w:p>
    <w:p w14:paraId="469AE535" w14:textId="77777777" w:rsidR="00191322" w:rsidRPr="00191322" w:rsidRDefault="00191322" w:rsidP="00191322">
      <w:pPr>
        <w:pStyle w:val="CBPalinea"/>
        <w:rPr>
          <w:rFonts w:cstheme="minorHAnsi"/>
        </w:rPr>
      </w:pPr>
      <w:r w:rsidRPr="00191322">
        <w:rPr>
          <w:rFonts w:cstheme="minorHAnsi"/>
        </w:rPr>
        <w:t>genoemde kerncompetenties:</w:t>
      </w:r>
    </w:p>
    <w:p w14:paraId="4BFE9B0C" w14:textId="7D1D20F0" w:rsidR="00191322" w:rsidRDefault="00191322" w:rsidP="00C03FA3">
      <w:pPr>
        <w:pStyle w:val="CBPalinea"/>
        <w:numPr>
          <w:ilvl w:val="0"/>
          <w:numId w:val="14"/>
        </w:numPr>
        <w:spacing w:after="0"/>
        <w:rPr>
          <w:rFonts w:cstheme="minorHAnsi"/>
        </w:rPr>
      </w:pPr>
      <w:r w:rsidRPr="00C03FA3">
        <w:rPr>
          <w:rFonts w:cstheme="minorHAnsi"/>
        </w:rPr>
        <w:t xml:space="preserve">Kerncompetentie 1: </w:t>
      </w:r>
      <w:r w:rsidR="00C03FA3" w:rsidRPr="00C03FA3">
        <w:rPr>
          <w:rFonts w:cstheme="minorHAnsi"/>
        </w:rPr>
        <w:t>Het leveren van PMD-zakken aan een opdrachtgever met minimaal een omzet van € 30.000,-- exclusief btw in één jaar.</w:t>
      </w:r>
    </w:p>
    <w:p w14:paraId="59D3ED69" w14:textId="77777777" w:rsidR="00C03FA3" w:rsidRPr="00C03FA3" w:rsidRDefault="00C03FA3" w:rsidP="00C03FA3">
      <w:pPr>
        <w:pStyle w:val="CBPalinea"/>
        <w:spacing w:after="0"/>
        <w:ind w:left="1428"/>
        <w:rPr>
          <w:rFonts w:cstheme="minorHAnsi"/>
        </w:rPr>
      </w:pPr>
    </w:p>
    <w:p w14:paraId="0E8452F0" w14:textId="153A4ADA" w:rsidR="00191322" w:rsidRDefault="00191322" w:rsidP="00191322">
      <w:pPr>
        <w:pStyle w:val="CBPalinea"/>
        <w:spacing w:after="0"/>
        <w:rPr>
          <w:rFonts w:cstheme="minorHAnsi"/>
        </w:rPr>
      </w:pPr>
      <w:r w:rsidRPr="00191322">
        <w:rPr>
          <w:rFonts w:cstheme="minorHAnsi"/>
        </w:rPr>
        <w:t xml:space="preserve">Per kerncompetentie moet 1 </w:t>
      </w:r>
      <w:r w:rsidRPr="00380349">
        <w:rPr>
          <w:rFonts w:cstheme="minorHAnsi"/>
        </w:rPr>
        <w:t>referentie worden verstrekt. Inschrijver dient zijn referentie</w:t>
      </w:r>
      <w:r w:rsidR="00C03FA3" w:rsidRPr="00380349">
        <w:rPr>
          <w:rFonts w:cstheme="minorHAnsi"/>
        </w:rPr>
        <w:t xml:space="preserve"> een</w:t>
      </w:r>
      <w:r w:rsidRPr="00380349">
        <w:rPr>
          <w:rFonts w:cstheme="minorHAnsi"/>
        </w:rPr>
        <w:t xml:space="preserve"> kerncompetenties aan te geven middels bijlage </w:t>
      </w:r>
      <w:r w:rsidR="00380349" w:rsidRPr="00380349">
        <w:rPr>
          <w:rFonts w:cstheme="minorHAnsi"/>
        </w:rPr>
        <w:t>3</w:t>
      </w:r>
      <w:r w:rsidRPr="00380349">
        <w:rPr>
          <w:rFonts w:cstheme="minorHAnsi"/>
        </w:rPr>
        <w:t xml:space="preserve"> en</w:t>
      </w:r>
      <w:r w:rsidRPr="00191322">
        <w:rPr>
          <w:rFonts w:cstheme="minorHAnsi"/>
        </w:rPr>
        <w:t xml:space="preserve"> is akkoord dat bij de opgegeven referenties informatie wordt ingewonnen.</w:t>
      </w:r>
      <w:r w:rsidRPr="00191322">
        <w:rPr>
          <w:rFonts w:cstheme="minorHAnsi"/>
        </w:rPr>
        <w:cr/>
      </w:r>
    </w:p>
    <w:p w14:paraId="62C6B975" w14:textId="77777777" w:rsidR="002C08BE" w:rsidRPr="000D5407" w:rsidRDefault="002C08BE" w:rsidP="007D6E28">
      <w:pPr>
        <w:pStyle w:val="Kop2"/>
        <w:spacing w:after="0"/>
        <w:jc w:val="both"/>
        <w:rPr>
          <w:rFonts w:cstheme="minorHAnsi"/>
          <w:color w:val="70AD47" w:themeColor="accent6"/>
        </w:rPr>
      </w:pPr>
      <w:bookmarkStart w:id="64" w:name="_Toc82877810"/>
      <w:bookmarkStart w:id="65" w:name="_Toc179288338"/>
      <w:r w:rsidRPr="000D5407">
        <w:rPr>
          <w:rFonts w:cstheme="minorHAnsi"/>
          <w:color w:val="70AD47" w:themeColor="accent6"/>
        </w:rPr>
        <w:t>BEROEP OP EEN ANDER</w:t>
      </w:r>
      <w:bookmarkEnd w:id="64"/>
      <w:bookmarkEnd w:id="65"/>
    </w:p>
    <w:p w14:paraId="7CC5A4D4" w14:textId="77777777" w:rsidR="002C08BE" w:rsidRPr="00AB705F" w:rsidRDefault="002C08BE" w:rsidP="007D6E28">
      <w:pPr>
        <w:pStyle w:val="Tekstzonderopmaak"/>
        <w:jc w:val="both"/>
        <w:rPr>
          <w:rFonts w:asciiTheme="minorHAnsi" w:hAnsiTheme="minorHAnsi" w:cstheme="minorHAnsi"/>
        </w:rPr>
      </w:pPr>
      <w:r w:rsidRPr="00AB705F">
        <w:rPr>
          <w:rFonts w:asciiTheme="minorHAnsi" w:hAnsiTheme="minorHAnsi" w:cstheme="minorHAnsi"/>
        </w:rPr>
        <w:t>Inschrijver kan op de volgende manier inschrijven op deze aanbesteding:</w:t>
      </w:r>
    </w:p>
    <w:p w14:paraId="4551455D" w14:textId="77777777" w:rsidR="002C08BE" w:rsidRPr="00AB705F" w:rsidRDefault="002C08BE" w:rsidP="00AB705F">
      <w:pPr>
        <w:pStyle w:val="Tekstzonderopmaak"/>
        <w:jc w:val="both"/>
        <w:rPr>
          <w:rFonts w:asciiTheme="minorHAnsi" w:hAnsiTheme="minorHAnsi" w:cstheme="minorHAnsi"/>
        </w:rPr>
      </w:pPr>
    </w:p>
    <w:p w14:paraId="59DECD70" w14:textId="77777777" w:rsidR="002C08BE" w:rsidRDefault="002C08BE" w:rsidP="008D777B">
      <w:pPr>
        <w:pStyle w:val="Lijstalinea"/>
        <w:numPr>
          <w:ilvl w:val="0"/>
          <w:numId w:val="23"/>
        </w:numPr>
        <w:jc w:val="both"/>
        <w:rPr>
          <w:rFonts w:cstheme="minorHAnsi"/>
        </w:rPr>
      </w:pPr>
      <w:bookmarkStart w:id="66" w:name="_Hlk100913211"/>
      <w:r w:rsidRPr="003A0CF0">
        <w:rPr>
          <w:rFonts w:cstheme="minorHAnsi"/>
          <w:u w:val="single"/>
        </w:rPr>
        <w:t>Zelfstandig</w:t>
      </w:r>
      <w:r w:rsidRPr="00AB705F">
        <w:rPr>
          <w:rFonts w:cstheme="minorHAnsi"/>
        </w:rPr>
        <w:t xml:space="preserve"> - In dit geval dient Inschrijver verplicht een ingevuld en ondertekend UEA en uittreksel Kamer van Koophandel in te dienen.</w:t>
      </w:r>
    </w:p>
    <w:p w14:paraId="16B45098" w14:textId="77777777" w:rsidR="002D0D3E" w:rsidRPr="002D0D3E" w:rsidRDefault="002D0D3E" w:rsidP="002D0D3E">
      <w:pPr>
        <w:pStyle w:val="Lijstalinea"/>
        <w:numPr>
          <w:ilvl w:val="0"/>
          <w:numId w:val="23"/>
        </w:numPr>
        <w:jc w:val="both"/>
        <w:rPr>
          <w:rFonts w:cstheme="minorHAnsi"/>
        </w:rPr>
      </w:pPr>
      <w:r w:rsidRPr="002D0D3E">
        <w:rPr>
          <w:rFonts w:cstheme="minorHAnsi"/>
          <w:u w:val="single"/>
        </w:rPr>
        <w:t>Met een beroep op de draagkracht van Derden</w:t>
      </w:r>
      <w:r w:rsidRPr="002D0D3E">
        <w:rPr>
          <w:rFonts w:cstheme="minorHAnsi"/>
        </w:rPr>
        <w:t xml:space="preserve"> - In dit geval dient Inschrijver deel </w:t>
      </w:r>
    </w:p>
    <w:p w14:paraId="1E849DBB" w14:textId="77777777" w:rsidR="002D0D3E" w:rsidRPr="002D0D3E" w:rsidRDefault="002D0D3E" w:rsidP="002D0D3E">
      <w:pPr>
        <w:pStyle w:val="Lijstalinea"/>
        <w:jc w:val="both"/>
        <w:rPr>
          <w:rFonts w:cstheme="minorHAnsi"/>
        </w:rPr>
      </w:pPr>
      <w:r w:rsidRPr="002D0D3E">
        <w:rPr>
          <w:rFonts w:cstheme="minorHAnsi"/>
        </w:rPr>
        <w:t xml:space="preserve">II C van het UEA met 'ja' te beantwoorden en verplicht een ingevuld en ondertekend </w:t>
      </w:r>
    </w:p>
    <w:p w14:paraId="58DE2975" w14:textId="60A3BF7C" w:rsidR="002D0D3E" w:rsidRPr="00AB705F" w:rsidRDefault="002D0D3E" w:rsidP="002D0D3E">
      <w:pPr>
        <w:pStyle w:val="Lijstalinea"/>
        <w:jc w:val="both"/>
        <w:rPr>
          <w:rFonts w:cstheme="minorHAnsi"/>
        </w:rPr>
      </w:pPr>
      <w:r w:rsidRPr="002D0D3E">
        <w:rPr>
          <w:rFonts w:cstheme="minorHAnsi"/>
        </w:rPr>
        <w:t>UEA en uittreksel KvK van hoofdaannemer en iedere derde in te dienen.</w:t>
      </w:r>
    </w:p>
    <w:p w14:paraId="5A2D87BE" w14:textId="447DE68F" w:rsidR="002C08BE" w:rsidRPr="008D777B" w:rsidRDefault="002C08BE" w:rsidP="008D777B">
      <w:pPr>
        <w:pStyle w:val="Lijstalinea"/>
        <w:numPr>
          <w:ilvl w:val="0"/>
          <w:numId w:val="23"/>
        </w:numPr>
        <w:jc w:val="both"/>
        <w:rPr>
          <w:rFonts w:cstheme="minorHAnsi"/>
        </w:rPr>
      </w:pPr>
      <w:r w:rsidRPr="003A0CF0">
        <w:rPr>
          <w:rFonts w:cstheme="minorHAnsi"/>
          <w:u w:val="single"/>
        </w:rPr>
        <w:t>Met onderaannemers waarop geen beroep wordt gedaan op de draagkracht</w:t>
      </w:r>
      <w:r w:rsidRPr="00AB705F">
        <w:rPr>
          <w:rFonts w:cstheme="minorHAnsi"/>
        </w:rPr>
        <w:t xml:space="preserve"> - In dit geval dient Inschrijver deel II D van het UEA met 'ja' te beantwoorden. Er zijn in dit geval geen verdere acties vereist. Het is verplicht om bij Inschrijving al te vermelden of en met welke onderaannemers wordt samengewerkt.</w:t>
      </w:r>
    </w:p>
    <w:p w14:paraId="1FBD5D0A" w14:textId="01E5B7EC" w:rsidR="002C08BE" w:rsidRPr="00AB705F" w:rsidRDefault="002C08BE" w:rsidP="008D777B">
      <w:pPr>
        <w:pStyle w:val="Lijstalinea"/>
        <w:numPr>
          <w:ilvl w:val="0"/>
          <w:numId w:val="23"/>
        </w:numPr>
        <w:jc w:val="both"/>
        <w:rPr>
          <w:rFonts w:cstheme="minorHAnsi"/>
        </w:rPr>
      </w:pPr>
      <w:r w:rsidRPr="003A0CF0">
        <w:rPr>
          <w:rFonts w:cstheme="minorHAnsi"/>
          <w:u w:val="single"/>
        </w:rPr>
        <w:t>Als Combinatie</w:t>
      </w:r>
      <w:r w:rsidRPr="00AB705F">
        <w:rPr>
          <w:rFonts w:cstheme="minorHAnsi"/>
        </w:rPr>
        <w:t xml:space="preserve"> -</w:t>
      </w:r>
      <w:r w:rsidR="003664F0" w:rsidRPr="00AB705F">
        <w:rPr>
          <w:rFonts w:cstheme="minorHAnsi"/>
        </w:rPr>
        <w:t xml:space="preserve"> </w:t>
      </w:r>
      <w:r w:rsidRPr="00AB705F">
        <w:rPr>
          <w:rFonts w:cstheme="minorHAnsi"/>
        </w:rPr>
        <w:t xml:space="preserve">In dit geval dient inschrijver deel II A, 'wijze van deelneming' van het UEA met 'ja' te beantwoorden en verplicht per </w:t>
      </w:r>
      <w:proofErr w:type="spellStart"/>
      <w:r w:rsidRPr="00AB705F">
        <w:rPr>
          <w:rFonts w:cstheme="minorHAnsi"/>
        </w:rPr>
        <w:t>combinant</w:t>
      </w:r>
      <w:proofErr w:type="spellEnd"/>
      <w:r w:rsidRPr="00AB705F">
        <w:rPr>
          <w:rFonts w:cstheme="minorHAnsi"/>
        </w:rPr>
        <w:t xml:space="preserve"> een separaat ingevuld en ondertekend UEA, en uittreksel van de Kamer van Koophandel in te dienen.</w:t>
      </w:r>
    </w:p>
    <w:bookmarkEnd w:id="66"/>
    <w:p w14:paraId="21BD3FCE" w14:textId="205CF9EF" w:rsidR="002C08BE" w:rsidRPr="000D5407" w:rsidRDefault="002C08BE" w:rsidP="007D6E28">
      <w:pPr>
        <w:pStyle w:val="Kop3"/>
        <w:numPr>
          <w:ilvl w:val="0"/>
          <w:numId w:val="0"/>
        </w:numPr>
        <w:spacing w:after="0"/>
        <w:jc w:val="both"/>
        <w:rPr>
          <w:rFonts w:cstheme="minorHAnsi"/>
          <w:color w:val="70AD47" w:themeColor="accent6"/>
        </w:rPr>
      </w:pPr>
      <w:r w:rsidRPr="000D5407">
        <w:rPr>
          <w:rFonts w:cstheme="minorHAnsi"/>
          <w:color w:val="70AD47" w:themeColor="accent6"/>
        </w:rPr>
        <w:lastRenderedPageBreak/>
        <w:t xml:space="preserve">ad </w:t>
      </w:r>
      <w:r w:rsidR="00186C26" w:rsidRPr="000D5407">
        <w:rPr>
          <w:rFonts w:cstheme="minorHAnsi"/>
          <w:color w:val="70AD47" w:themeColor="accent6"/>
        </w:rPr>
        <w:t>B</w:t>
      </w:r>
      <w:r w:rsidRPr="000D5407">
        <w:rPr>
          <w:rFonts w:cstheme="minorHAnsi"/>
          <w:color w:val="70AD47" w:themeColor="accent6"/>
        </w:rPr>
        <w:t>: onderaannemers waarop geen beroep als derde wordt gedaan</w:t>
      </w:r>
    </w:p>
    <w:p w14:paraId="744595D4" w14:textId="77777777" w:rsidR="002C08BE" w:rsidRDefault="002C08BE" w:rsidP="007D6E28">
      <w:pPr>
        <w:pStyle w:val="CBPalinea"/>
        <w:spacing w:after="0"/>
        <w:rPr>
          <w:rFonts w:cstheme="minorHAnsi"/>
        </w:rPr>
      </w:pPr>
      <w:r w:rsidRPr="00AB705F">
        <w:rPr>
          <w:rFonts w:cstheme="minorHAnsi"/>
        </w:rPr>
        <w:t xml:space="preserve">Inschrijvers kunnen voor de uitvoering van de opdracht onderaannemers inzetten. </w:t>
      </w:r>
    </w:p>
    <w:p w14:paraId="5F260B46" w14:textId="77777777" w:rsidR="007D6E28" w:rsidRPr="00AB705F" w:rsidRDefault="007D6E28" w:rsidP="007D6E28">
      <w:pPr>
        <w:pStyle w:val="CBPalinea"/>
        <w:spacing w:after="0"/>
        <w:rPr>
          <w:rFonts w:cstheme="minorHAnsi"/>
        </w:rPr>
      </w:pPr>
    </w:p>
    <w:p w14:paraId="2C91D79C" w14:textId="77777777" w:rsidR="002C08BE" w:rsidRPr="00AA4A9A" w:rsidRDefault="002C08BE" w:rsidP="007D6E28">
      <w:pPr>
        <w:pStyle w:val="CBPalinea"/>
        <w:numPr>
          <w:ilvl w:val="0"/>
          <w:numId w:val="8"/>
        </w:numPr>
        <w:spacing w:after="0"/>
        <w:rPr>
          <w:rFonts w:cstheme="minorHAnsi"/>
        </w:rPr>
      </w:pPr>
      <w:r w:rsidRPr="00AA4A9A">
        <w:rPr>
          <w:rFonts w:cstheme="minorHAnsi"/>
        </w:rPr>
        <w:t xml:space="preserve">Voor onderaannemers waarop </w:t>
      </w:r>
      <w:r w:rsidRPr="00AA4A9A">
        <w:rPr>
          <w:rFonts w:cstheme="minorHAnsi"/>
          <w:u w:val="single"/>
        </w:rPr>
        <w:t>geen</w:t>
      </w:r>
      <w:r w:rsidRPr="00AA4A9A">
        <w:rPr>
          <w:rFonts w:cstheme="minorHAnsi"/>
        </w:rPr>
        <w:t xml:space="preserve"> beroep als derde wordt gedaan en die enkel zullen worden ingezet ten behoeve van de uitvoering van de opdracht (oftewel voor de feitelijke uitvoering van werkzaamheden binnen de opdracht) dient inschrijver in Deel II D van het Uniform Europees Aanbestedingsdocument op te geven welke onderaannemers het betreft en daarbij te vermelden voor welke onderdelen deze zullen worden ingezet. </w:t>
      </w:r>
    </w:p>
    <w:p w14:paraId="72093D3B" w14:textId="774CEA4C" w:rsidR="002C08BE" w:rsidRPr="00AA4A9A" w:rsidRDefault="002C08BE" w:rsidP="007D6E28">
      <w:pPr>
        <w:pStyle w:val="CBPalinea"/>
        <w:numPr>
          <w:ilvl w:val="0"/>
          <w:numId w:val="8"/>
        </w:numPr>
        <w:spacing w:after="0"/>
        <w:rPr>
          <w:rFonts w:cstheme="minorHAnsi"/>
        </w:rPr>
      </w:pPr>
      <w:r w:rsidRPr="00AA4A9A">
        <w:rPr>
          <w:rFonts w:cstheme="minorHAnsi"/>
        </w:rPr>
        <w:t xml:space="preserve">Onderaannemers die niet benoemd zijn bij de inschrijving kunnen in beginsel niet zonder nadrukkelijke toestemming van de </w:t>
      </w:r>
      <w:r w:rsidR="00404DE9" w:rsidRPr="00AA4A9A">
        <w:rPr>
          <w:rFonts w:cstheme="minorHAnsi"/>
        </w:rPr>
        <w:t xml:space="preserve">Gemeente </w:t>
      </w:r>
      <w:r w:rsidR="00327B90" w:rsidRPr="00AA4A9A">
        <w:rPr>
          <w:rFonts w:cstheme="minorHAnsi"/>
        </w:rPr>
        <w:t>Noordenveld</w:t>
      </w:r>
      <w:r w:rsidRPr="00AA4A9A">
        <w:rPr>
          <w:rFonts w:cstheme="minorHAnsi"/>
        </w:rPr>
        <w:t xml:space="preserve"> worden ingezet bij de uitvoering van de opdracht.</w:t>
      </w:r>
    </w:p>
    <w:p w14:paraId="677EFE29" w14:textId="77777777" w:rsidR="002C08BE" w:rsidRPr="00AB705F" w:rsidRDefault="002C08BE" w:rsidP="007D6E28">
      <w:pPr>
        <w:pStyle w:val="Lijstalinea"/>
        <w:numPr>
          <w:ilvl w:val="0"/>
          <w:numId w:val="8"/>
        </w:numPr>
        <w:spacing w:after="0"/>
        <w:jc w:val="both"/>
        <w:rPr>
          <w:rFonts w:cstheme="minorHAnsi"/>
        </w:rPr>
      </w:pPr>
      <w:r w:rsidRPr="00AB705F">
        <w:rPr>
          <w:rFonts w:cstheme="minorHAnsi"/>
        </w:rPr>
        <w:t xml:space="preserve">Onderaannemers mogen wel als onderaannemer voor verschillende inschrijvers optreden, op voorwaarde dat de geldende mededingingsregelgeving dit niet uitsluit en daardoor de eerlijke mededinging niet wordt belemmerd. Verschillende werkmaatschappijen binnen een concern kunnen, indien door de inschrijver gewenst, dienen als onderaannemer(s) van de hoofdaannemer. </w:t>
      </w:r>
      <w:r w:rsidRPr="00AB705F">
        <w:rPr>
          <w:rFonts w:cstheme="minorHAnsi"/>
        </w:rPr>
        <w:br/>
      </w:r>
    </w:p>
    <w:p w14:paraId="0DE9634F" w14:textId="0604AF8A" w:rsidR="002C08BE" w:rsidRPr="000D5407" w:rsidRDefault="002C08BE" w:rsidP="007D6E28">
      <w:pPr>
        <w:pStyle w:val="Kop3"/>
        <w:numPr>
          <w:ilvl w:val="0"/>
          <w:numId w:val="0"/>
        </w:numPr>
        <w:spacing w:after="0"/>
        <w:ind w:left="720" w:hanging="720"/>
        <w:jc w:val="both"/>
        <w:rPr>
          <w:rFonts w:cstheme="minorHAnsi"/>
          <w:color w:val="70AD47" w:themeColor="accent6"/>
        </w:rPr>
      </w:pPr>
      <w:r w:rsidRPr="000D5407">
        <w:rPr>
          <w:rFonts w:cstheme="minorHAnsi"/>
          <w:color w:val="70AD47" w:themeColor="accent6"/>
        </w:rPr>
        <w:t xml:space="preserve">ad </w:t>
      </w:r>
      <w:r w:rsidR="00186C26" w:rsidRPr="000D5407">
        <w:rPr>
          <w:rFonts w:cstheme="minorHAnsi"/>
          <w:color w:val="70AD47" w:themeColor="accent6"/>
        </w:rPr>
        <w:t>C</w:t>
      </w:r>
      <w:r w:rsidRPr="000D5407">
        <w:rPr>
          <w:rFonts w:cstheme="minorHAnsi"/>
          <w:color w:val="70AD47" w:themeColor="accent6"/>
        </w:rPr>
        <w:t>: COMBINATIE</w:t>
      </w:r>
    </w:p>
    <w:p w14:paraId="4D937D34" w14:textId="588FC076" w:rsidR="002C08BE" w:rsidRDefault="002C08BE" w:rsidP="007D6E28">
      <w:pPr>
        <w:pStyle w:val="CBPalinea"/>
        <w:spacing w:after="0"/>
        <w:rPr>
          <w:rFonts w:cstheme="minorHAnsi"/>
        </w:rPr>
      </w:pPr>
      <w:r w:rsidRPr="00AB705F">
        <w:rPr>
          <w:rFonts w:cstheme="minorHAnsi"/>
        </w:rPr>
        <w:t>Inschrijvers kunnen ook als combinatie inschrijven.</w:t>
      </w:r>
    </w:p>
    <w:p w14:paraId="3FA5D957" w14:textId="77777777" w:rsidR="007D6E28" w:rsidRPr="00AB705F" w:rsidRDefault="007D6E28" w:rsidP="007D6E28">
      <w:pPr>
        <w:pStyle w:val="CBPalinea"/>
        <w:spacing w:after="0"/>
        <w:rPr>
          <w:rFonts w:cstheme="minorHAnsi"/>
        </w:rPr>
      </w:pPr>
    </w:p>
    <w:p w14:paraId="2E3713E0" w14:textId="77777777" w:rsidR="002C08BE" w:rsidRPr="00AB705F" w:rsidRDefault="002C08BE" w:rsidP="007D6E28">
      <w:pPr>
        <w:pStyle w:val="CBPalinea"/>
        <w:numPr>
          <w:ilvl w:val="0"/>
          <w:numId w:val="8"/>
        </w:numPr>
        <w:spacing w:after="0"/>
        <w:rPr>
          <w:rFonts w:cstheme="minorHAnsi"/>
        </w:rPr>
      </w:pPr>
      <w:r w:rsidRPr="00AB705F">
        <w:rPr>
          <w:rFonts w:cstheme="minorHAnsi"/>
        </w:rPr>
        <w:t xml:space="preserve">Binnen de combinatie dient één contactpersoon te worden aangewezen die namens de combinatie optreedt als penvoerder. De penvoerder dient gedurende de uitvoering van de opdracht over volledige beslissingsbevoegdheid te beschikken en gemachtigd te zijn om namens de combinatie op te treden. </w:t>
      </w:r>
    </w:p>
    <w:p w14:paraId="12024601" w14:textId="77777777" w:rsidR="002C08BE" w:rsidRPr="00AB705F" w:rsidRDefault="002C08BE" w:rsidP="007D6E28">
      <w:pPr>
        <w:pStyle w:val="CBPalinea"/>
        <w:numPr>
          <w:ilvl w:val="0"/>
          <w:numId w:val="8"/>
        </w:numPr>
        <w:spacing w:after="0"/>
        <w:rPr>
          <w:rFonts w:cstheme="minorHAnsi"/>
        </w:rPr>
      </w:pPr>
      <w:r w:rsidRPr="00AB705F">
        <w:rPr>
          <w:rFonts w:cstheme="minorHAnsi"/>
        </w:rPr>
        <w:t xml:space="preserve">Elke deelnemer aan de combinatie dient zelfstandig het Uniform Europees Aanbestedingsdocument volledig in te vullen en deze rechtsgeldig te ondertekenen. Uit het uittreksel uit het Handelsregister, die bij de inschrijving dient te worden gevoegd, dient de tekeningsbevoegdheid te blijken van degene die het Uniform Europees Aanbestedingsdocument heeft getekend. </w:t>
      </w:r>
    </w:p>
    <w:p w14:paraId="7C444EBB" w14:textId="77777777" w:rsidR="002C08BE" w:rsidRPr="00AB705F" w:rsidRDefault="002C08BE" w:rsidP="007D6E28">
      <w:pPr>
        <w:pStyle w:val="CBPalinea"/>
        <w:numPr>
          <w:ilvl w:val="0"/>
          <w:numId w:val="8"/>
        </w:numPr>
        <w:spacing w:after="0"/>
        <w:rPr>
          <w:rFonts w:cstheme="minorHAnsi"/>
        </w:rPr>
      </w:pPr>
      <w:r w:rsidRPr="00AB705F">
        <w:rPr>
          <w:rFonts w:cstheme="minorHAnsi"/>
        </w:rPr>
        <w:t>Indien als combinatie ingeschreven wordt, dient in het UEA deel IIA ‘Wijze van deelneming’ beantwoord te worden met ‘ja’.</w:t>
      </w:r>
    </w:p>
    <w:p w14:paraId="638D48E1" w14:textId="691AFCE3" w:rsidR="002C08BE" w:rsidRDefault="002C08BE" w:rsidP="007D6E28">
      <w:pPr>
        <w:pStyle w:val="CBPalinea"/>
        <w:numPr>
          <w:ilvl w:val="0"/>
          <w:numId w:val="8"/>
        </w:numPr>
        <w:spacing w:after="0"/>
        <w:rPr>
          <w:rFonts w:cstheme="minorHAnsi"/>
        </w:rPr>
      </w:pPr>
      <w:r w:rsidRPr="00AB705F">
        <w:rPr>
          <w:rFonts w:cstheme="minorHAnsi"/>
        </w:rPr>
        <w:t>De combinatie dient als geheel te voldoen aan de geschiktheidseisen, tenzij uitdrukkelijk anders is vermeld in de aanbestedingsdocumenten.</w:t>
      </w:r>
    </w:p>
    <w:p w14:paraId="69378283" w14:textId="77777777" w:rsidR="007D6E28" w:rsidRPr="00AB705F" w:rsidRDefault="007D6E28" w:rsidP="007D6E28">
      <w:pPr>
        <w:pStyle w:val="CBPalinea"/>
        <w:spacing w:after="0"/>
        <w:ind w:left="720"/>
        <w:rPr>
          <w:rFonts w:cstheme="minorHAnsi"/>
        </w:rPr>
      </w:pPr>
    </w:p>
    <w:p w14:paraId="3E31BDC6" w14:textId="77777777" w:rsidR="002C08BE" w:rsidRPr="00AB705F" w:rsidRDefault="002C08BE" w:rsidP="00AB705F">
      <w:pPr>
        <w:pStyle w:val="CBPalinea"/>
        <w:rPr>
          <w:rFonts w:cstheme="minorHAnsi"/>
        </w:rPr>
      </w:pPr>
      <w:r w:rsidRPr="00AB705F">
        <w:rPr>
          <w:rFonts w:cstheme="minorHAnsi"/>
        </w:rPr>
        <w:t>De deelnemers aan een combinatie mogen niet als deelnemer van een andere combinatie, zelfstandig of als onderaannemer inschrijven. Indien blijkt dat een deelnemer zich hieraan niet houdt, zal:</w:t>
      </w:r>
    </w:p>
    <w:p w14:paraId="154A2D33" w14:textId="77777777" w:rsidR="002C08BE" w:rsidRPr="00AB705F" w:rsidRDefault="002C08BE" w:rsidP="00AB705F">
      <w:pPr>
        <w:pStyle w:val="CBPalinea"/>
        <w:numPr>
          <w:ilvl w:val="0"/>
          <w:numId w:val="6"/>
        </w:numPr>
        <w:spacing w:after="0"/>
        <w:ind w:left="714" w:hanging="357"/>
        <w:rPr>
          <w:rFonts w:cstheme="minorHAnsi"/>
        </w:rPr>
      </w:pPr>
      <w:r w:rsidRPr="00AB705F">
        <w:rPr>
          <w:rFonts w:cstheme="minorHAnsi"/>
        </w:rPr>
        <w:t>Als een deelnemer ook als derde of onderaannemer (zoals bedoeld onder B en C) heeft ingeschreven, de inschrijving van de combinatie van de aanbesteding worden uitgesloten;</w:t>
      </w:r>
    </w:p>
    <w:p w14:paraId="59B4AFF4" w14:textId="77777777" w:rsidR="002C08BE" w:rsidRPr="00AB705F" w:rsidRDefault="002C08BE" w:rsidP="00AB705F">
      <w:pPr>
        <w:pStyle w:val="CBPalinea"/>
        <w:numPr>
          <w:ilvl w:val="0"/>
          <w:numId w:val="6"/>
        </w:numPr>
        <w:spacing w:after="0"/>
        <w:ind w:left="714" w:hanging="357"/>
        <w:rPr>
          <w:rFonts w:cstheme="minorHAnsi"/>
        </w:rPr>
      </w:pPr>
      <w:r w:rsidRPr="00AB705F">
        <w:rPr>
          <w:rFonts w:cstheme="minorHAnsi"/>
        </w:rPr>
        <w:t>Als een deelnemer ook zelfstandig een inschrijving heeft ingediend, de zelfstandige inschrijving van de deelnemer van de aanbesteding wordt uitgesloten;</w:t>
      </w:r>
    </w:p>
    <w:p w14:paraId="03CF06DA" w14:textId="1D02012D" w:rsidR="002C08BE" w:rsidRPr="00AB705F" w:rsidRDefault="002C08BE" w:rsidP="00AB705F">
      <w:pPr>
        <w:pStyle w:val="CBPalinea"/>
        <w:numPr>
          <w:ilvl w:val="0"/>
          <w:numId w:val="6"/>
        </w:numPr>
        <w:rPr>
          <w:rFonts w:cstheme="minorHAnsi"/>
        </w:rPr>
      </w:pPr>
      <w:r w:rsidRPr="00AB705F">
        <w:rPr>
          <w:rFonts w:cstheme="minorHAnsi"/>
        </w:rPr>
        <w:t xml:space="preserve">Als een deelnemer met meerdere combinaties heeft ingeschreven, aan de betreffende combinaties worden verzocht te bepalen welke combinatie(s) worden uitgesloten van de aanbestedingsprocedure. Wanneer niet of niet tijdig aan dit verzoek wordt voldaan, zal de </w:t>
      </w:r>
      <w:r w:rsidR="00404DE9" w:rsidRPr="00AB705F">
        <w:rPr>
          <w:rFonts w:cstheme="minorHAnsi"/>
        </w:rPr>
        <w:lastRenderedPageBreak/>
        <w:t xml:space="preserve">Gemeente </w:t>
      </w:r>
      <w:r w:rsidR="00327B90">
        <w:rPr>
          <w:rFonts w:cstheme="minorHAnsi"/>
        </w:rPr>
        <w:t>Noordenveld</w:t>
      </w:r>
      <w:r w:rsidRPr="00AB705F">
        <w:rPr>
          <w:rFonts w:cstheme="minorHAnsi"/>
        </w:rPr>
        <w:t xml:space="preserve"> dit met behulp van een loting bepalen. De uitkomst van deze (notariële) loting is bindend voor alle belanghebbenden. </w:t>
      </w:r>
    </w:p>
    <w:p w14:paraId="38467931" w14:textId="77777777" w:rsidR="002C08BE" w:rsidRPr="00AB705F" w:rsidRDefault="002C08BE" w:rsidP="00AB705F">
      <w:pPr>
        <w:pStyle w:val="CBPalinea"/>
        <w:rPr>
          <w:rFonts w:cstheme="minorHAnsi"/>
        </w:rPr>
      </w:pPr>
      <w:r w:rsidRPr="00AB705F">
        <w:rPr>
          <w:rFonts w:cstheme="minorHAnsi"/>
        </w:rP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6BE47059" w14:textId="77777777" w:rsidR="002C08BE" w:rsidRPr="000D5407" w:rsidRDefault="002C08BE" w:rsidP="007D6E28">
      <w:pPr>
        <w:pStyle w:val="Kop3"/>
        <w:spacing w:after="0"/>
        <w:jc w:val="both"/>
        <w:rPr>
          <w:rFonts w:cstheme="minorHAnsi"/>
          <w:color w:val="70AD47" w:themeColor="accent6"/>
        </w:rPr>
      </w:pPr>
      <w:r w:rsidRPr="000D5407">
        <w:rPr>
          <w:rFonts w:cstheme="minorHAnsi"/>
          <w:color w:val="70AD47" w:themeColor="accent6"/>
        </w:rPr>
        <w:t>CONCERN/HOLDING/DOCHTERONDERNEMING EN GELIEERDE ONDERNEMINGEN</w:t>
      </w:r>
    </w:p>
    <w:p w14:paraId="35B6E63E" w14:textId="01E8EC0F" w:rsidR="002C08BE" w:rsidRDefault="002C08BE" w:rsidP="007D6E28">
      <w:pPr>
        <w:pStyle w:val="CBPalinea"/>
        <w:spacing w:after="0"/>
        <w:rPr>
          <w:rFonts w:cstheme="minorHAnsi"/>
          <w:szCs w:val="19"/>
        </w:rPr>
      </w:pPr>
      <w:r w:rsidRPr="00AB705F">
        <w:rPr>
          <w:rFonts w:cstheme="minorHAnsi"/>
        </w:rPr>
        <w:t xml:space="preserve">Met een concern wordt bedoeld een economische eenheid waarin rechtspersonen en/of vennootschappen organisatorisch zijn verbonden. Deze ondernemingen zijn direct of indirect aan elkaar gelieerd middels (financiële) deelnemingen. </w:t>
      </w:r>
      <w:r w:rsidRPr="00AB705F">
        <w:rPr>
          <w:rFonts w:cstheme="minorHAnsi"/>
          <w:szCs w:val="19"/>
        </w:rPr>
        <w:t>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de inschrijver ook werknemer of bestuurder zijn in een gelieerde (dochter/moeder) onderneming.</w:t>
      </w:r>
    </w:p>
    <w:p w14:paraId="31AA6BA5" w14:textId="77777777" w:rsidR="007D6E28" w:rsidRPr="00AB705F" w:rsidRDefault="007D6E28" w:rsidP="007D6E28">
      <w:pPr>
        <w:pStyle w:val="CBPalinea"/>
        <w:spacing w:after="0"/>
        <w:rPr>
          <w:rFonts w:cstheme="minorHAnsi"/>
          <w:szCs w:val="19"/>
        </w:rPr>
      </w:pPr>
    </w:p>
    <w:p w14:paraId="44ABB642" w14:textId="3B2FD4D0" w:rsidR="002C08BE" w:rsidRPr="00AB705F" w:rsidRDefault="002C08BE" w:rsidP="00AB705F">
      <w:pPr>
        <w:pStyle w:val="CBPalinea"/>
        <w:rPr>
          <w:rFonts w:cstheme="minorHAnsi"/>
        </w:rPr>
      </w:pPr>
      <w:r w:rsidRPr="00AB705F">
        <w:rPr>
          <w:rFonts w:cstheme="minorHAnsi"/>
        </w:rPr>
        <w:t>Met een holding en moedermaatschappij wordt bedoeld de hoogste maatschappij in de hiërarchie die zeggenschap over de inschrijver uitoefent. Onder zeggenschap valt de beslissende invloed die voornoemde hoogste maatschappij uitoefent over de samenstelling van het bestuur, de strategische beslissingen/bedrijfsvoering en het beleid van de inschrijver. Van zeggenschap is in ieder geval sprake als de inschrijver (staf)afdelingen deelt met de hoogste maatschappij of er sprake is van detachering van medewerkers tussen inschrijver en de hoogste maatschappij. Van zeggenschap is ook sprake indien de hoogste maatschappij inhoudelijk inzicht heeft in de keuzes, overwegingen en opgestelde documenten van de inschrijver.</w:t>
      </w:r>
      <w:r w:rsidR="003664F0" w:rsidRPr="00AB705F">
        <w:rPr>
          <w:rFonts w:cstheme="minorHAnsi"/>
        </w:rPr>
        <w:t xml:space="preserve"> </w:t>
      </w:r>
    </w:p>
    <w:p w14:paraId="0A7BE4BC" w14:textId="77777777" w:rsidR="002C08BE" w:rsidRPr="00AB705F" w:rsidRDefault="002C08BE" w:rsidP="007D6E28">
      <w:pPr>
        <w:pStyle w:val="CBPalinea"/>
        <w:numPr>
          <w:ilvl w:val="0"/>
          <w:numId w:val="6"/>
        </w:numPr>
        <w:spacing w:after="0"/>
        <w:rPr>
          <w:rFonts w:cstheme="minorHAnsi"/>
        </w:rPr>
      </w:pPr>
      <w:r w:rsidRPr="00AB705F">
        <w:rPr>
          <w:rFonts w:cstheme="minorHAnsi"/>
        </w:rPr>
        <w:t>Van een concern mogen slechts meerdere ondernemingen een inschrijving indienen, als zij kunnen aantonen dat zij ieder de inschrijving onafhankelijk van elkaar hebben opgesteld en de vertrouwelijkheid hierbij in acht hebben genomen. Kan dit niet door één van de betreffende inschrijvers worden aangetoond, dan leidt dit tot uitsluiting van alle tot het betreffende concern behorende inschrijvers.</w:t>
      </w:r>
    </w:p>
    <w:p w14:paraId="4E02C335" w14:textId="551E5D24" w:rsidR="002C08BE" w:rsidRDefault="002C08BE" w:rsidP="007D6E28">
      <w:pPr>
        <w:pStyle w:val="CBPalinea"/>
        <w:numPr>
          <w:ilvl w:val="0"/>
          <w:numId w:val="6"/>
        </w:numPr>
        <w:spacing w:after="0"/>
        <w:rPr>
          <w:rFonts w:cstheme="minorHAnsi"/>
        </w:rPr>
      </w:pPr>
      <w:r w:rsidRPr="00AB705F">
        <w:rPr>
          <w:rFonts w:cstheme="minorHAnsi"/>
        </w:rPr>
        <w:t xml:space="preserve">Inschrijver dient in de inschrijvingsbrief bij zijn inschrijving te verklaren onderdeel uit te maken van het concern, de inschrijving geheel zelfstandig en onafhankelijk van het concern te hebben opgesteld, en inzichtelijk te maken welke ondernemingen onderdeel uitmaken van het concern door een beschrijving van de structuur en een organisatieschema/organogram van het concern bij te voegen. De </w:t>
      </w:r>
      <w:r w:rsidR="00404DE9" w:rsidRPr="00AB705F">
        <w:rPr>
          <w:rFonts w:cstheme="minorHAnsi"/>
        </w:rPr>
        <w:t xml:space="preserve">Gemeente </w:t>
      </w:r>
      <w:r w:rsidR="00327B90">
        <w:rPr>
          <w:rFonts w:cstheme="minorHAnsi"/>
        </w:rPr>
        <w:t>Noordenveld</w:t>
      </w:r>
      <w:r w:rsidRPr="00AB705F">
        <w:rPr>
          <w:rFonts w:cstheme="minorHAnsi"/>
        </w:rPr>
        <w:t xml:space="preserve"> kan op deze wijze toetsen of er sprake is van dubbele inschrijvingen zodat een zuivere mededinging gewaarborgd blijft. Inschrijver is niet verplicht haar inschrijving aan andere maatschappijen in het concern kenbaar te maken, tenzij dit noodzakelijk is tot het doen van een geldige inschrijving.</w:t>
      </w:r>
    </w:p>
    <w:p w14:paraId="4DF7B36E" w14:textId="77777777" w:rsidR="007D6E28" w:rsidRPr="00AB705F" w:rsidRDefault="007D6E28" w:rsidP="007D6E28">
      <w:pPr>
        <w:pStyle w:val="CBPalinea"/>
        <w:spacing w:after="0"/>
        <w:ind w:left="720"/>
        <w:rPr>
          <w:rFonts w:cstheme="minorHAnsi"/>
        </w:rPr>
      </w:pPr>
    </w:p>
    <w:p w14:paraId="5B07A9F6" w14:textId="77777777" w:rsidR="002C08BE" w:rsidRPr="00AB705F" w:rsidRDefault="002C08BE" w:rsidP="00AB705F">
      <w:pPr>
        <w:pStyle w:val="CBPalinea"/>
        <w:rPr>
          <w:rFonts w:cstheme="minorHAnsi"/>
        </w:rPr>
      </w:pPr>
      <w:r w:rsidRPr="00AB705F">
        <w:rPr>
          <w:rFonts w:cstheme="minorHAnsi"/>
        </w:rPr>
        <w:t xml:space="preserve">Bovenstaande geldt ook voor een holding, een dochteronderneming of een andersoortig gelieerde onderneming. </w:t>
      </w:r>
    </w:p>
    <w:p w14:paraId="501016D0" w14:textId="77777777" w:rsidR="002C08BE" w:rsidRPr="000D5407" w:rsidRDefault="002C08BE" w:rsidP="007D6E28">
      <w:pPr>
        <w:pStyle w:val="CBPalinea"/>
        <w:spacing w:after="0"/>
        <w:rPr>
          <w:rFonts w:cstheme="minorHAnsi"/>
          <w:b/>
          <w:bCs/>
          <w:color w:val="70AD47" w:themeColor="accent6"/>
        </w:rPr>
      </w:pPr>
      <w:r w:rsidRPr="000D5407">
        <w:rPr>
          <w:rFonts w:cstheme="minorHAnsi"/>
          <w:b/>
          <w:bCs/>
          <w:color w:val="70AD47" w:themeColor="accent6"/>
        </w:rPr>
        <w:t>Garantstelling concern</w:t>
      </w:r>
    </w:p>
    <w:p w14:paraId="1447F83D" w14:textId="77777777" w:rsidR="002C08BE" w:rsidRDefault="002C08BE" w:rsidP="007D6E28">
      <w:pPr>
        <w:pStyle w:val="CBPalinea"/>
        <w:spacing w:after="0"/>
        <w:rPr>
          <w:rFonts w:cstheme="minorHAnsi"/>
        </w:rPr>
      </w:pPr>
      <w:r w:rsidRPr="00AB705F">
        <w:rPr>
          <w:rFonts w:cstheme="minorHAnsi"/>
        </w:rPr>
        <w:t>Indien inschrijver een beroep doet op de draagkracht van het concern om te voldoen aan een geschiktheidseis geldt hetgeen hieronder is opgenomen en hierboven inzake beroep op derden.</w:t>
      </w:r>
    </w:p>
    <w:p w14:paraId="5AD4B27C" w14:textId="77777777" w:rsidR="007D6E28" w:rsidRPr="00AB705F" w:rsidRDefault="007D6E28" w:rsidP="007D6E28">
      <w:pPr>
        <w:pStyle w:val="CBPalinea"/>
        <w:spacing w:after="0"/>
        <w:rPr>
          <w:rFonts w:cstheme="minorHAnsi"/>
        </w:rPr>
      </w:pPr>
    </w:p>
    <w:p w14:paraId="280B0B5C" w14:textId="28B680BE" w:rsidR="002C08BE" w:rsidRPr="00AB705F" w:rsidRDefault="002C08BE" w:rsidP="00AB705F">
      <w:pPr>
        <w:pStyle w:val="CBPalinea"/>
        <w:rPr>
          <w:rFonts w:cstheme="minorHAnsi"/>
        </w:rPr>
      </w:pPr>
      <w:r w:rsidRPr="00AB705F">
        <w:rPr>
          <w:rFonts w:cstheme="minorHAnsi"/>
        </w:rPr>
        <w:t xml:space="preserve">De inschrijver dient de concernverklaring conform Bijlage bij inschrijving toe te voegen. In de concernverklaring verklaart de moedermaatschappij dat zij zich namens de inschrijver bij gunning van de opdracht volledig en onvoorwaardelijk garant stelt voor de nakoming van de verplichtingen die uit de af te sluiten overeenkomst voortvloeien en dat zij zich namens de inschrijver bij gunning van de opdracht volledig en onvoorwaardelijk garant stelt voor de uit de rechtshandelingen van de inschrijver voortvloeiende schulden in het kader van deze opdracht, ook na eventueel faillissement of liquidatie van de inschrijver. </w:t>
      </w:r>
    </w:p>
    <w:p w14:paraId="4ABFA209" w14:textId="7C75AED2" w:rsidR="002C08BE" w:rsidRPr="00AB705F" w:rsidRDefault="002C08BE" w:rsidP="00AB705F">
      <w:pPr>
        <w:pStyle w:val="CBPalinea"/>
        <w:rPr>
          <w:rFonts w:cstheme="minorHAnsi"/>
        </w:rPr>
      </w:pPr>
      <w:r w:rsidRPr="00AB705F">
        <w:rPr>
          <w:rFonts w:cstheme="minorHAnsi"/>
        </w:rPr>
        <w:t xml:space="preserve">Indien aantoonbaar geen sprake is van een zeggenschapsrelatie binnen het concern en inschrijver geheel zelfstandig en onafhankelijk van de overige/hogere ondernemingen functioneert, dan hoeft Bijlage niet te worden ingediend. In dit geval moet er wel een artikel 2:403-verklaring worden ingediend als inschrijver een beroep doet op de draagkracht van het concern om aan een geschiktheidseis te voldoen. </w:t>
      </w:r>
    </w:p>
    <w:p w14:paraId="3F9C6C3E" w14:textId="47AE3564" w:rsidR="00F838AA" w:rsidRPr="000D5407" w:rsidRDefault="00411457" w:rsidP="007D6E28">
      <w:pPr>
        <w:pStyle w:val="Kop2"/>
        <w:spacing w:after="0"/>
        <w:jc w:val="both"/>
        <w:rPr>
          <w:rFonts w:cstheme="minorHAnsi"/>
          <w:color w:val="70AD47" w:themeColor="accent6"/>
        </w:rPr>
      </w:pPr>
      <w:bookmarkStart w:id="67" w:name="_Toc179288339"/>
      <w:r w:rsidRPr="000D5407">
        <w:rPr>
          <w:rFonts w:cstheme="minorHAnsi"/>
          <w:color w:val="70AD47" w:themeColor="accent6"/>
        </w:rPr>
        <w:t>UNIFORM EUROPEES AANBESTEDINGSDOCUMENT</w:t>
      </w:r>
      <w:bookmarkEnd w:id="67"/>
      <w:r w:rsidR="00F838AA" w:rsidRPr="000D5407">
        <w:rPr>
          <w:rFonts w:cstheme="minorHAnsi"/>
          <w:color w:val="70AD47" w:themeColor="accent6"/>
        </w:rPr>
        <w:t xml:space="preserve"> </w:t>
      </w:r>
    </w:p>
    <w:p w14:paraId="6EF16E26" w14:textId="22E8DFFF" w:rsidR="00F838AA" w:rsidRDefault="00A12C56" w:rsidP="007D6E28">
      <w:pPr>
        <w:pStyle w:val="CBPalinea"/>
        <w:spacing w:after="0"/>
        <w:rPr>
          <w:rFonts w:cstheme="minorHAnsi"/>
        </w:rPr>
      </w:pPr>
      <w:r w:rsidRPr="00AB705F">
        <w:rPr>
          <w:rFonts w:cstheme="minorHAnsi"/>
        </w:rPr>
        <w:t>Inschrijver (en derde) verklaart door het invullen en rechtsgeldig ondertekenen van het Uniform Europees Aanbestedingsdocument</w:t>
      </w:r>
      <w:r w:rsidR="003664F0" w:rsidRPr="00AB705F">
        <w:rPr>
          <w:rFonts w:cstheme="minorHAnsi"/>
        </w:rPr>
        <w:t xml:space="preserve"> </w:t>
      </w:r>
      <w:r w:rsidRPr="00AB705F">
        <w:rPr>
          <w:rFonts w:cstheme="minorHAnsi"/>
        </w:rPr>
        <w:t>dat de uitsluitingsgronden niet van toepassing zijn en te voldoen aan</w:t>
      </w:r>
      <w:r w:rsidR="0059016E" w:rsidRPr="00AB705F">
        <w:rPr>
          <w:rFonts w:cstheme="minorHAnsi"/>
        </w:rPr>
        <w:t xml:space="preserve"> alle</w:t>
      </w:r>
      <w:r w:rsidRPr="00AB705F">
        <w:rPr>
          <w:rFonts w:cstheme="minorHAnsi"/>
        </w:rPr>
        <w:t xml:space="preserve"> geschiktheidseisen, technische specificaties en uitvoerings- en contractvoorwaarden voor zover omschreven in deze offerteaanvraag en bijlagen en aangevuld en/of toegelicht in de nota(’s) van inlichtingen</w:t>
      </w:r>
      <w:r w:rsidR="00F838AA" w:rsidRPr="00AB705F">
        <w:rPr>
          <w:rFonts w:cstheme="minorHAnsi"/>
        </w:rPr>
        <w:t xml:space="preserve">. </w:t>
      </w:r>
      <w:r w:rsidR="006E39D2">
        <w:rPr>
          <w:rFonts w:cstheme="minorHAnsi"/>
        </w:rPr>
        <w:t>Het UEA</w:t>
      </w:r>
      <w:r w:rsidR="00F838AA" w:rsidRPr="00AB705F">
        <w:rPr>
          <w:rFonts w:cstheme="minorHAnsi"/>
        </w:rPr>
        <w:t xml:space="preserve"> dient rechtsgeldig ondertekend te zijn door een uit het Handelsregister blijkende vertegenwoordigingsbevoegde.</w:t>
      </w:r>
    </w:p>
    <w:p w14:paraId="1677B1BF" w14:textId="77777777" w:rsidR="007D6E28" w:rsidRPr="00AB705F" w:rsidRDefault="007D6E28" w:rsidP="007D6E28">
      <w:pPr>
        <w:pStyle w:val="CBPalinea"/>
        <w:spacing w:after="0"/>
        <w:rPr>
          <w:rFonts w:eastAsiaTheme="majorEastAsia" w:cstheme="minorHAnsi"/>
          <w:b/>
          <w:bCs/>
          <w:caps/>
          <w:szCs w:val="26"/>
          <w:highlight w:val="cyan"/>
        </w:rPr>
      </w:pPr>
    </w:p>
    <w:p w14:paraId="3F1B89A9" w14:textId="77777777" w:rsidR="00F838AA" w:rsidRPr="000D5407" w:rsidRDefault="00F838AA" w:rsidP="007D6E28">
      <w:pPr>
        <w:pStyle w:val="Kop3"/>
        <w:spacing w:after="0"/>
        <w:rPr>
          <w:rFonts w:cstheme="minorHAnsi"/>
          <w:color w:val="70AD47" w:themeColor="accent6"/>
        </w:rPr>
      </w:pPr>
      <w:r w:rsidRPr="000D5407">
        <w:rPr>
          <w:rFonts w:cstheme="minorHAnsi"/>
          <w:color w:val="70AD47" w:themeColor="accent6"/>
        </w:rPr>
        <w:t>VERKLARING RECHTMATIGE INSCHRIJVING</w:t>
      </w:r>
    </w:p>
    <w:p w14:paraId="1E7CFAED" w14:textId="46FE3042" w:rsidR="00F838AA" w:rsidRPr="00186C26" w:rsidRDefault="00F838AA" w:rsidP="007D6E28">
      <w:pPr>
        <w:pStyle w:val="CBPalinea"/>
        <w:spacing w:after="0"/>
        <w:rPr>
          <w:rFonts w:cstheme="minorHAnsi"/>
        </w:rPr>
      </w:pPr>
      <w:r w:rsidRPr="00186C26">
        <w:rPr>
          <w:rFonts w:cstheme="minorHAnsi"/>
        </w:rPr>
        <w:t>Inschrijver verklaart in Bijlage dat de inschrijving niet tot stand is gekomen in strijd met het (Europees) mededingingsrecht (bid-</w:t>
      </w:r>
      <w:proofErr w:type="spellStart"/>
      <w:r w:rsidRPr="00186C26">
        <w:rPr>
          <w:rFonts w:cstheme="minorHAnsi"/>
        </w:rPr>
        <w:t>rigging</w:t>
      </w:r>
      <w:proofErr w:type="spellEnd"/>
      <w:r w:rsidRPr="00186C26">
        <w:rPr>
          <w:rFonts w:cstheme="minorHAnsi"/>
        </w:rPr>
        <w:t>). De inschrijving is ongeldig indien de vereiste verklaring ontbreekt, niet rechtsgeldig is ondertekend en/of niet naar waarheid is ingevuld.</w:t>
      </w:r>
    </w:p>
    <w:p w14:paraId="3BB32A78" w14:textId="390840E8" w:rsidR="00F838AA" w:rsidRPr="00AB705F" w:rsidRDefault="00F838AA" w:rsidP="00AB705F">
      <w:pPr>
        <w:pStyle w:val="CBPalinea"/>
        <w:rPr>
          <w:rFonts w:eastAsiaTheme="majorEastAsia" w:cstheme="minorHAnsi"/>
          <w:szCs w:val="28"/>
        </w:rPr>
      </w:pPr>
      <w:r w:rsidRPr="00186C26">
        <w:rPr>
          <w:rFonts w:cstheme="minorHAnsi"/>
        </w:rPr>
        <w:t xml:space="preserve">Als </w:t>
      </w:r>
      <w:r w:rsidR="00404DE9" w:rsidRPr="00186C26">
        <w:rPr>
          <w:rFonts w:cstheme="minorHAnsi"/>
        </w:rPr>
        <w:t xml:space="preserve">Gemeente </w:t>
      </w:r>
      <w:r w:rsidR="00327B90" w:rsidRPr="00186C26">
        <w:rPr>
          <w:rFonts w:cstheme="minorHAnsi"/>
        </w:rPr>
        <w:t>Noordenveld</w:t>
      </w:r>
      <w:r w:rsidRPr="00186C26">
        <w:rPr>
          <w:rFonts w:cstheme="minorHAnsi"/>
        </w:rPr>
        <w:t xml:space="preserve"> gerede twijfel en/of gegronde vermoedens heeft te twijfelen aan de juistheid van deze verklaring, zal zij de betreffende inschrijver(s) hiervan op de hoogte stellen en hen de kans bieden de vermoedens gemotiveerd te weerspreken. Als de vermoedens van </w:t>
      </w:r>
      <w:r w:rsidR="00404DE9" w:rsidRPr="00186C26">
        <w:rPr>
          <w:rFonts w:cstheme="minorHAnsi"/>
        </w:rPr>
        <w:t xml:space="preserve">Gemeente </w:t>
      </w:r>
      <w:r w:rsidR="00327B90" w:rsidRPr="00186C26">
        <w:rPr>
          <w:rFonts w:cstheme="minorHAnsi"/>
        </w:rPr>
        <w:t>Noordenveld</w:t>
      </w:r>
      <w:r w:rsidRPr="00186C26">
        <w:rPr>
          <w:rFonts w:cstheme="minorHAnsi"/>
        </w:rPr>
        <w:t xml:space="preserve"> na de reactie van inschrijver(s) in stand blijven kan zij de betreffende autoriteit op de hoogte stellen van haar vermoedens en besluiten de betreffende inschrijving(en) ongeldig te verklaren.</w:t>
      </w:r>
      <w:r w:rsidRPr="00AB705F">
        <w:rPr>
          <w:rFonts w:cstheme="minorHAnsi"/>
        </w:rPr>
        <w:br w:type="page"/>
      </w:r>
    </w:p>
    <w:p w14:paraId="6371054C" w14:textId="79313C61" w:rsidR="00F838AA" w:rsidRPr="000D5407" w:rsidRDefault="00F838AA" w:rsidP="00AB705F">
      <w:pPr>
        <w:pStyle w:val="Kop1"/>
        <w:jc w:val="both"/>
        <w:rPr>
          <w:rFonts w:cstheme="minorHAnsi"/>
          <w:color w:val="70AD47" w:themeColor="accent6"/>
        </w:rPr>
      </w:pPr>
      <w:bookmarkStart w:id="68" w:name="_Toc179288340"/>
      <w:r w:rsidRPr="000D5407">
        <w:rPr>
          <w:rFonts w:cstheme="minorHAnsi"/>
          <w:color w:val="70AD47" w:themeColor="accent6"/>
        </w:rPr>
        <w:lastRenderedPageBreak/>
        <w:t>PROGRAMMA VAN EISEN</w:t>
      </w:r>
      <w:bookmarkEnd w:id="68"/>
    </w:p>
    <w:p w14:paraId="1018A9E1" w14:textId="4C945BCD" w:rsidR="00790D08" w:rsidRPr="00790D08" w:rsidRDefault="00790D08" w:rsidP="007D6E28">
      <w:pPr>
        <w:pStyle w:val="Kop2"/>
        <w:spacing w:after="0"/>
        <w:rPr>
          <w:color w:val="70AD47" w:themeColor="accent6"/>
        </w:rPr>
      </w:pPr>
      <w:bookmarkStart w:id="69" w:name="_Toc179288341"/>
      <w:r w:rsidRPr="00790D08">
        <w:rPr>
          <w:color w:val="70AD47" w:themeColor="accent6"/>
        </w:rPr>
        <w:t>Eisen</w:t>
      </w:r>
      <w:bookmarkEnd w:id="69"/>
    </w:p>
    <w:p w14:paraId="266EBB56" w14:textId="77777777" w:rsidR="005B18E2" w:rsidRDefault="005B18E2" w:rsidP="005B18E2">
      <w:pPr>
        <w:pStyle w:val="CBPalinea"/>
        <w:spacing w:after="0"/>
        <w:rPr>
          <w:rFonts w:cstheme="minorHAnsi"/>
        </w:rPr>
      </w:pPr>
      <w:r w:rsidRPr="005B18E2">
        <w:rPr>
          <w:rFonts w:cstheme="minorHAnsi"/>
        </w:rPr>
        <w:t>In dit hoofdstuk staat het programma van eisen weergegeven, oftewel de eisen aan de uitvoering van de opdracht. Het programma van eisen bestaat uit een pakket van eisen met een knock-out karakter; het niet voldoen of kunnen voldoen aan één van deze eisen leidt automatisch tot uitsluiting van de aanbestedingsprocedure.</w:t>
      </w:r>
    </w:p>
    <w:p w14:paraId="40242F1A" w14:textId="77777777" w:rsidR="005B18E2" w:rsidRPr="005B18E2" w:rsidRDefault="005B18E2" w:rsidP="005B18E2">
      <w:pPr>
        <w:pStyle w:val="CBPalinea"/>
        <w:spacing w:after="0"/>
        <w:rPr>
          <w:rFonts w:cstheme="minorHAnsi"/>
        </w:rPr>
      </w:pPr>
    </w:p>
    <w:p w14:paraId="27B41A36" w14:textId="011592E9" w:rsidR="005B18E2" w:rsidRDefault="005B18E2" w:rsidP="005B18E2">
      <w:pPr>
        <w:pStyle w:val="CBPalinea"/>
        <w:spacing w:after="0"/>
        <w:rPr>
          <w:rFonts w:cstheme="minorHAnsi"/>
        </w:rPr>
      </w:pPr>
      <w:r w:rsidRPr="005B18E2">
        <w:rPr>
          <w:rFonts w:cstheme="minorHAnsi"/>
        </w:rPr>
        <w:t>Mocht geïnteresseerde zich niet kunnen vinden in één of meerdere eisen van het programma van eisen, dan dient geïnteresseerde dit aan te geven in de nota(‘s) van inlichtingen. Aan de hand daarvan beslist de Gemeente Noordenveld wat voor gevolgen dit heeft voor de aanbestedingsprocedure. Met het indienen van een inschrijving gaat inschrijver expliciet akkoord met alle eisen van het programma van eisen.</w:t>
      </w:r>
    </w:p>
    <w:p w14:paraId="14265331" w14:textId="77777777" w:rsidR="005B18E2" w:rsidRDefault="005B18E2" w:rsidP="007D6E28">
      <w:pPr>
        <w:pStyle w:val="CBPalinea"/>
        <w:spacing w:after="0"/>
        <w:rPr>
          <w:rFonts w:cstheme="minorHAnsi"/>
        </w:rPr>
      </w:pPr>
    </w:p>
    <w:p w14:paraId="5A654E91" w14:textId="29C47B99" w:rsidR="00790D08" w:rsidRDefault="00333AA9" w:rsidP="00790D08">
      <w:pPr>
        <w:pStyle w:val="CBPalinea"/>
        <w:spacing w:after="0"/>
        <w:rPr>
          <w:rFonts w:cstheme="minorHAnsi"/>
        </w:rPr>
      </w:pPr>
      <w:r>
        <w:rPr>
          <w:rFonts w:cstheme="minorHAnsi"/>
        </w:rPr>
        <w:t>Programma van Eisen bestaat uit</w:t>
      </w:r>
      <w:r w:rsidR="00790D08" w:rsidRPr="00790D08">
        <w:rPr>
          <w:rFonts w:cstheme="minorHAnsi"/>
        </w:rPr>
        <w:t xml:space="preserve"> de volgende onderdelen:</w:t>
      </w:r>
      <w:r w:rsidR="005B18E2">
        <w:rPr>
          <w:rFonts w:cstheme="minorHAnsi"/>
        </w:rPr>
        <w:t xml:space="preserve"> Zie bijlage </w:t>
      </w:r>
      <w:r w:rsidR="006E247B">
        <w:rPr>
          <w:rFonts w:cstheme="minorHAnsi"/>
        </w:rPr>
        <w:t>6</w:t>
      </w:r>
      <w:r w:rsidR="005B18E2">
        <w:rPr>
          <w:rFonts w:cstheme="minorHAnsi"/>
        </w:rPr>
        <w:t xml:space="preserve"> Programma van Eisen.</w:t>
      </w:r>
    </w:p>
    <w:p w14:paraId="4BE39CB7" w14:textId="77777777" w:rsidR="00790D08" w:rsidRDefault="00790D08" w:rsidP="00790D08">
      <w:pPr>
        <w:pStyle w:val="CBPalinea"/>
        <w:spacing w:after="0"/>
        <w:rPr>
          <w:rFonts w:cstheme="minorHAnsi"/>
        </w:rPr>
      </w:pPr>
    </w:p>
    <w:p w14:paraId="6A070E17" w14:textId="575EE379" w:rsidR="00F838AA" w:rsidRPr="000D5407" w:rsidRDefault="00F838AA" w:rsidP="007D6E28">
      <w:pPr>
        <w:pStyle w:val="Kop2"/>
        <w:spacing w:after="0"/>
        <w:jc w:val="both"/>
        <w:rPr>
          <w:rFonts w:cstheme="minorHAnsi"/>
          <w:color w:val="70AD47" w:themeColor="accent6"/>
        </w:rPr>
      </w:pPr>
      <w:bookmarkStart w:id="70" w:name="_Toc525717887"/>
      <w:bookmarkStart w:id="71" w:name="_Toc179288342"/>
      <w:bookmarkEnd w:id="70"/>
      <w:r w:rsidRPr="000D5407">
        <w:rPr>
          <w:rFonts w:cstheme="minorHAnsi"/>
          <w:color w:val="70AD47" w:themeColor="accent6"/>
        </w:rPr>
        <w:t>CONCEPTOVEREENKOMST</w:t>
      </w:r>
      <w:bookmarkEnd w:id="71"/>
    </w:p>
    <w:p w14:paraId="2BB46E42" w14:textId="7D5C688C" w:rsidR="00F838AA" w:rsidRDefault="00F838AA" w:rsidP="007D6E28">
      <w:pPr>
        <w:pStyle w:val="CBPalinea"/>
        <w:spacing w:after="0"/>
        <w:rPr>
          <w:rFonts w:cstheme="minorHAnsi"/>
        </w:rPr>
      </w:pPr>
      <w:r w:rsidRPr="00146100">
        <w:rPr>
          <w:rFonts w:cstheme="minorHAnsi"/>
        </w:rPr>
        <w:t xml:space="preserve">In de </w:t>
      </w:r>
      <w:r w:rsidRPr="00347399">
        <w:rPr>
          <w:rFonts w:cstheme="minorHAnsi"/>
        </w:rPr>
        <w:t>conceptovereenkomst (Bijlage</w:t>
      </w:r>
      <w:r w:rsidR="00C66B9B" w:rsidRPr="00347399">
        <w:rPr>
          <w:rFonts w:cstheme="minorHAnsi"/>
        </w:rPr>
        <w:t xml:space="preserve"> </w:t>
      </w:r>
      <w:r w:rsidR="00347399" w:rsidRPr="00347399">
        <w:rPr>
          <w:rFonts w:cstheme="minorHAnsi"/>
        </w:rPr>
        <w:t>4</w:t>
      </w:r>
      <w:r w:rsidRPr="00347399">
        <w:rPr>
          <w:rFonts w:cstheme="minorHAnsi"/>
        </w:rPr>
        <w:t>) zijn</w:t>
      </w:r>
      <w:r w:rsidRPr="00146100">
        <w:rPr>
          <w:rFonts w:cstheme="minorHAnsi"/>
        </w:rPr>
        <w:t xml:space="preserve"> de contractvoorwaarden opgenomen. Voor bepalingen in de conceptovereenkomst die strijdig zijn met de van toepassing verklaarde algemene inkoopvoorwaarden geldt dat de bepalingen uit de conceptovereenkomst leidend zijn. </w:t>
      </w:r>
      <w:bookmarkStart w:id="72" w:name="_Hlk520708709"/>
      <w:r w:rsidRPr="00146100">
        <w:rPr>
          <w:rFonts w:cstheme="minorHAnsi"/>
        </w:rPr>
        <w:t>Door indiening van de inschrijving gaat de inschrijver uitdrukkelijk akkoord met de inhoud van de conceptovereenkomst.</w:t>
      </w:r>
      <w:bookmarkEnd w:id="72"/>
    </w:p>
    <w:p w14:paraId="256550BC" w14:textId="77777777" w:rsidR="007D6E28" w:rsidRPr="00146100" w:rsidRDefault="007D6E28" w:rsidP="007D6E28">
      <w:pPr>
        <w:pStyle w:val="CBPalinea"/>
        <w:spacing w:after="0"/>
        <w:rPr>
          <w:rFonts w:cstheme="minorHAnsi"/>
        </w:rPr>
      </w:pPr>
    </w:p>
    <w:p w14:paraId="43F6B504" w14:textId="76E1D5DA" w:rsidR="00F838AA" w:rsidRPr="000D5407" w:rsidRDefault="00F838AA" w:rsidP="007D6E28">
      <w:pPr>
        <w:pStyle w:val="Kop2"/>
        <w:spacing w:after="0"/>
        <w:jc w:val="both"/>
        <w:rPr>
          <w:rFonts w:cstheme="minorHAnsi"/>
          <w:color w:val="70AD47" w:themeColor="accent6"/>
        </w:rPr>
      </w:pPr>
      <w:bookmarkStart w:id="73" w:name="_Toc179288343"/>
      <w:r w:rsidRPr="000D5407">
        <w:rPr>
          <w:rFonts w:cstheme="minorHAnsi"/>
          <w:color w:val="70AD47" w:themeColor="accent6"/>
        </w:rPr>
        <w:t>ALGEMENE INKOOPVOORWAARDEN</w:t>
      </w:r>
      <w:bookmarkEnd w:id="73"/>
    </w:p>
    <w:p w14:paraId="6A8B2887" w14:textId="3F249863" w:rsidR="00F838AA" w:rsidRPr="00AB705F" w:rsidRDefault="00F838AA" w:rsidP="007D6E28">
      <w:pPr>
        <w:pStyle w:val="CBPalinea"/>
        <w:spacing w:after="0"/>
        <w:rPr>
          <w:rFonts w:cstheme="minorHAnsi"/>
        </w:rPr>
      </w:pPr>
      <w:r w:rsidRPr="00AB705F">
        <w:rPr>
          <w:rFonts w:cstheme="minorHAnsi"/>
        </w:rPr>
        <w:t>De algemene voorwaarden van inschrijver zijn uitdrukkelijk niet van toepassing. Uitsluitend de algemene voorwaarden</w:t>
      </w:r>
      <w:r w:rsidR="00D91E64">
        <w:rPr>
          <w:rFonts w:cstheme="minorHAnsi"/>
        </w:rPr>
        <w:t xml:space="preserve"> </w:t>
      </w:r>
      <w:r w:rsidRPr="00AB705F">
        <w:rPr>
          <w:rFonts w:cstheme="minorHAnsi"/>
        </w:rPr>
        <w:t xml:space="preserve">die </w:t>
      </w:r>
      <w:r w:rsidRPr="00347399">
        <w:rPr>
          <w:rFonts w:cstheme="minorHAnsi"/>
        </w:rPr>
        <w:t>als Bijlage</w:t>
      </w:r>
      <w:r w:rsidR="00A83E1B" w:rsidRPr="00347399">
        <w:rPr>
          <w:rFonts w:cstheme="minorHAnsi"/>
        </w:rPr>
        <w:t xml:space="preserve"> </w:t>
      </w:r>
      <w:r w:rsidR="00347399">
        <w:rPr>
          <w:rFonts w:cstheme="minorHAnsi"/>
        </w:rPr>
        <w:t>5</w:t>
      </w:r>
      <w:r w:rsidRPr="00347399">
        <w:rPr>
          <w:rFonts w:cstheme="minorHAnsi"/>
        </w:rPr>
        <w:t xml:space="preserve"> zijn</w:t>
      </w:r>
      <w:r w:rsidRPr="00AB705F">
        <w:rPr>
          <w:rFonts w:cstheme="minorHAnsi"/>
        </w:rPr>
        <w:t xml:space="preserve"> bijgevoegd, zullen van toepassing zijn. Door indiening van de inschrijving gaat inschrijver uitdrukkelijk akkoord met deze voorwaarden.</w:t>
      </w:r>
    </w:p>
    <w:p w14:paraId="43C3A93B" w14:textId="6D3B9834" w:rsidR="000D5407" w:rsidRDefault="000D5407">
      <w:pPr>
        <w:rPr>
          <w:rFonts w:cstheme="minorHAnsi"/>
        </w:rPr>
      </w:pPr>
      <w:r>
        <w:rPr>
          <w:rFonts w:cstheme="minorHAnsi"/>
        </w:rPr>
        <w:br w:type="page"/>
      </w:r>
    </w:p>
    <w:p w14:paraId="224AEF3D" w14:textId="77777777" w:rsidR="00F838AA" w:rsidRPr="00AB705F" w:rsidRDefault="00F838AA" w:rsidP="00AB705F">
      <w:pPr>
        <w:pStyle w:val="CBPalinea"/>
        <w:rPr>
          <w:rFonts w:cstheme="minorHAnsi"/>
        </w:rPr>
      </w:pPr>
    </w:p>
    <w:p w14:paraId="444017FF" w14:textId="77777777" w:rsidR="00F838AA" w:rsidRPr="000D5407" w:rsidRDefault="00F838AA" w:rsidP="00AB705F">
      <w:pPr>
        <w:pStyle w:val="Kop1"/>
        <w:jc w:val="both"/>
        <w:rPr>
          <w:rFonts w:cstheme="minorHAnsi"/>
          <w:color w:val="70AD47" w:themeColor="accent6"/>
        </w:rPr>
      </w:pPr>
      <w:bookmarkStart w:id="74" w:name="_Toc467849645"/>
      <w:bookmarkStart w:id="75" w:name="_Toc179288344"/>
      <w:r w:rsidRPr="000D5407">
        <w:rPr>
          <w:rFonts w:cstheme="minorHAnsi"/>
          <w:color w:val="70AD47" w:themeColor="accent6"/>
        </w:rPr>
        <w:t>GUNNINGSCRITERIUM EN BEOORDELING</w:t>
      </w:r>
      <w:bookmarkEnd w:id="75"/>
    </w:p>
    <w:p w14:paraId="21253B52" w14:textId="00FDA593" w:rsidR="00F838AA" w:rsidRPr="000D5407" w:rsidRDefault="00F838AA" w:rsidP="007D6E28">
      <w:pPr>
        <w:pStyle w:val="Kop2"/>
        <w:spacing w:after="0"/>
        <w:jc w:val="both"/>
        <w:rPr>
          <w:rFonts w:cstheme="minorHAnsi"/>
          <w:color w:val="70AD47" w:themeColor="accent6"/>
        </w:rPr>
      </w:pPr>
      <w:bookmarkStart w:id="76" w:name="_Toc525717895"/>
      <w:bookmarkStart w:id="77" w:name="_Toc179288345"/>
      <w:bookmarkEnd w:id="74"/>
      <w:bookmarkEnd w:id="76"/>
      <w:r w:rsidRPr="000D5407">
        <w:rPr>
          <w:rFonts w:cstheme="minorHAnsi"/>
          <w:color w:val="70AD47" w:themeColor="accent6"/>
        </w:rPr>
        <w:t>GUNNINGSCRITERIUM</w:t>
      </w:r>
      <w:bookmarkEnd w:id="77"/>
    </w:p>
    <w:p w14:paraId="3462981D" w14:textId="77777777" w:rsidR="00F021B2" w:rsidRDefault="00F021B2" w:rsidP="007D6E28">
      <w:pPr>
        <w:pStyle w:val="CBPalinea"/>
        <w:spacing w:after="0"/>
        <w:rPr>
          <w:rFonts w:cstheme="minorHAnsi"/>
        </w:rPr>
      </w:pPr>
      <w:r w:rsidRPr="00F021B2">
        <w:rPr>
          <w:rFonts w:cstheme="minorHAnsi"/>
        </w:rPr>
        <w:t>Bij deze aanbestedingsprocedure is gekozen voor het gunningscriterium laagste prijs om de volgende redenen.</w:t>
      </w:r>
    </w:p>
    <w:p w14:paraId="30E0D954" w14:textId="77777777" w:rsidR="007D6E28" w:rsidRPr="00F021B2" w:rsidRDefault="007D6E28" w:rsidP="007D6E28">
      <w:pPr>
        <w:pStyle w:val="CBPalinea"/>
        <w:spacing w:after="0"/>
        <w:rPr>
          <w:rFonts w:cstheme="minorHAnsi"/>
        </w:rPr>
      </w:pPr>
    </w:p>
    <w:p w14:paraId="45726F05" w14:textId="18F26884" w:rsidR="00F021B2" w:rsidRPr="00F021B2" w:rsidRDefault="00F021B2" w:rsidP="008073D3">
      <w:pPr>
        <w:pStyle w:val="CBPalinea"/>
        <w:numPr>
          <w:ilvl w:val="0"/>
          <w:numId w:val="47"/>
        </w:numPr>
        <w:spacing w:after="0"/>
        <w:rPr>
          <w:rFonts w:cstheme="minorHAnsi"/>
        </w:rPr>
      </w:pPr>
      <w:r w:rsidRPr="00F021B2">
        <w:rPr>
          <w:rFonts w:cstheme="minorHAnsi"/>
        </w:rPr>
        <w:t>Het gevraagde product is in sterke mate gestandaardiseerd verkrijgbaar in de markt;</w:t>
      </w:r>
    </w:p>
    <w:p w14:paraId="5219EE87" w14:textId="6F868AC4" w:rsidR="00F021B2" w:rsidRPr="00F021B2" w:rsidRDefault="00F021B2" w:rsidP="008073D3">
      <w:pPr>
        <w:pStyle w:val="CBPalinea"/>
        <w:numPr>
          <w:ilvl w:val="0"/>
          <w:numId w:val="47"/>
        </w:numPr>
        <w:spacing w:after="0"/>
        <w:rPr>
          <w:rFonts w:cstheme="minorHAnsi"/>
        </w:rPr>
      </w:pPr>
      <w:r w:rsidRPr="00F021B2">
        <w:rPr>
          <w:rFonts w:cstheme="minorHAnsi"/>
        </w:rPr>
        <w:t>Grote verschillen in kwaliteit zijn niet te verwachten;</w:t>
      </w:r>
    </w:p>
    <w:p w14:paraId="4A65E2D3" w14:textId="1B452561" w:rsidR="00F838AA" w:rsidRDefault="00F021B2" w:rsidP="008073D3">
      <w:pPr>
        <w:pStyle w:val="CBPalinea"/>
        <w:numPr>
          <w:ilvl w:val="0"/>
          <w:numId w:val="47"/>
        </w:numPr>
        <w:spacing w:after="0"/>
        <w:rPr>
          <w:rFonts w:cstheme="minorHAnsi"/>
        </w:rPr>
      </w:pPr>
      <w:r w:rsidRPr="00F021B2">
        <w:rPr>
          <w:rFonts w:cstheme="minorHAnsi"/>
        </w:rPr>
        <w:t>De inhoud en omvang van de opdracht zijn eenduidig vast te leggen.</w:t>
      </w:r>
    </w:p>
    <w:p w14:paraId="1A759841" w14:textId="77777777" w:rsidR="008073D3" w:rsidRDefault="008073D3" w:rsidP="008073D3">
      <w:pPr>
        <w:pStyle w:val="CBPalinea"/>
        <w:spacing w:after="0"/>
        <w:ind w:left="720"/>
        <w:rPr>
          <w:rFonts w:cstheme="minorHAnsi"/>
        </w:rPr>
      </w:pPr>
    </w:p>
    <w:p w14:paraId="41BB86F4" w14:textId="73779799" w:rsidR="00F838AA" w:rsidRPr="000D5407" w:rsidRDefault="00F838AA" w:rsidP="007D6E28">
      <w:pPr>
        <w:pStyle w:val="Kop2"/>
        <w:spacing w:after="0"/>
        <w:jc w:val="both"/>
        <w:rPr>
          <w:rFonts w:cstheme="minorHAnsi"/>
          <w:color w:val="70AD47" w:themeColor="accent6"/>
        </w:rPr>
      </w:pPr>
      <w:bookmarkStart w:id="78" w:name="_Toc179288346"/>
      <w:r w:rsidRPr="000D5407">
        <w:rPr>
          <w:rFonts w:cstheme="minorHAnsi"/>
          <w:color w:val="70AD47" w:themeColor="accent6"/>
        </w:rPr>
        <w:t>G1 PRIJS</w:t>
      </w:r>
      <w:bookmarkEnd w:id="78"/>
      <w:r w:rsidR="009635AC" w:rsidRPr="000D5407">
        <w:rPr>
          <w:rFonts w:cstheme="minorHAnsi"/>
          <w:color w:val="70AD47" w:themeColor="accent6"/>
        </w:rPr>
        <w:t xml:space="preserve"> </w:t>
      </w:r>
    </w:p>
    <w:p w14:paraId="5235115C" w14:textId="1739CBC7" w:rsidR="00F838AA" w:rsidRDefault="00F838AA" w:rsidP="007D6E28">
      <w:pPr>
        <w:pStyle w:val="CBPalinea"/>
        <w:spacing w:after="0"/>
        <w:rPr>
          <w:rFonts w:cstheme="minorHAnsi"/>
        </w:rPr>
      </w:pPr>
      <w:r w:rsidRPr="00146100">
        <w:rPr>
          <w:rFonts w:cstheme="minorHAnsi"/>
        </w:rPr>
        <w:t xml:space="preserve">U dient uw prijs aan te bieden conform het aangeleverde </w:t>
      </w:r>
      <w:r w:rsidRPr="00380349">
        <w:rPr>
          <w:rFonts w:cstheme="minorHAnsi"/>
        </w:rPr>
        <w:t>prijsinvulformulier (Bijlage</w:t>
      </w:r>
      <w:r w:rsidR="00380349" w:rsidRPr="00380349">
        <w:rPr>
          <w:rFonts w:cstheme="minorHAnsi"/>
        </w:rPr>
        <w:t xml:space="preserve"> 2</w:t>
      </w:r>
      <w:r w:rsidRPr="00380349">
        <w:rPr>
          <w:rFonts w:cstheme="minorHAnsi"/>
        </w:rPr>
        <w:t>).</w:t>
      </w:r>
      <w:r w:rsidRPr="00146100">
        <w:rPr>
          <w:rFonts w:cstheme="minorHAnsi"/>
        </w:rPr>
        <w:t xml:space="preserve"> Inschrijver verklaart middels inschrijving dat alle eisen zoals vermeld in het programma van eisen, en zoals aangepast in de nota(’s) van inlichtingen, en alle wensen zoals door inschrijver aangeboden in de aangeboden prijzen verwerkt zijn.</w:t>
      </w:r>
    </w:p>
    <w:p w14:paraId="26606251" w14:textId="77777777" w:rsidR="007D6E28" w:rsidRPr="00146100" w:rsidRDefault="007D6E28" w:rsidP="007D6E28">
      <w:pPr>
        <w:pStyle w:val="CBPalinea"/>
        <w:spacing w:after="0"/>
        <w:rPr>
          <w:rFonts w:cstheme="minorHAnsi"/>
        </w:rPr>
      </w:pPr>
    </w:p>
    <w:p w14:paraId="7E773C61" w14:textId="7A48ACF4" w:rsidR="00B65494" w:rsidRDefault="00F838AA" w:rsidP="00F021B2">
      <w:pPr>
        <w:pStyle w:val="CBPalinea"/>
        <w:rPr>
          <w:rFonts w:cstheme="minorHAnsi"/>
        </w:rPr>
      </w:pPr>
      <w:r w:rsidRPr="00146100">
        <w:rPr>
          <w:rFonts w:cstheme="minorHAnsi"/>
        </w:rPr>
        <w:t xml:space="preserve">Abnormaal lage prijzen worden door de </w:t>
      </w:r>
      <w:r w:rsidR="00404DE9" w:rsidRPr="00146100">
        <w:rPr>
          <w:rFonts w:cstheme="minorHAnsi"/>
        </w:rPr>
        <w:t xml:space="preserve">Gemeente </w:t>
      </w:r>
      <w:r w:rsidR="00327B90" w:rsidRPr="00146100">
        <w:rPr>
          <w:rFonts w:cstheme="minorHAnsi"/>
        </w:rPr>
        <w:t>Noordenveld</w:t>
      </w:r>
      <w:r w:rsidRPr="00146100">
        <w:rPr>
          <w:rFonts w:cstheme="minorHAnsi"/>
        </w:rPr>
        <w:t xml:space="preserve"> gecontroleerd/nagevraagd. Conform artikel 2.116 </w:t>
      </w:r>
      <w:proofErr w:type="spellStart"/>
      <w:r w:rsidRPr="00146100">
        <w:rPr>
          <w:rFonts w:cstheme="minorHAnsi"/>
        </w:rPr>
        <w:t>Aw</w:t>
      </w:r>
      <w:proofErr w:type="spellEnd"/>
      <w:r w:rsidRPr="00146100">
        <w:rPr>
          <w:rFonts w:cstheme="minorHAnsi"/>
        </w:rPr>
        <w:t xml:space="preserve"> 2012 kan de inschrijving ongeldig worden verklaard.</w:t>
      </w:r>
      <w:bookmarkStart w:id="79" w:name="page24"/>
      <w:bookmarkEnd w:id="79"/>
    </w:p>
    <w:p w14:paraId="4D1E21D8" w14:textId="0FFE0EA4" w:rsidR="00D75661" w:rsidRPr="00D75661" w:rsidRDefault="00D75661" w:rsidP="00A6594E">
      <w:pPr>
        <w:pStyle w:val="Kop2"/>
        <w:spacing w:after="0"/>
        <w:rPr>
          <w:color w:val="70AD47" w:themeColor="accent6"/>
        </w:rPr>
      </w:pPr>
      <w:bookmarkStart w:id="80" w:name="_Toc179288347"/>
      <w:r w:rsidRPr="00D75661">
        <w:rPr>
          <w:color w:val="70AD47" w:themeColor="accent6"/>
        </w:rPr>
        <w:t>Indexatie prijzen</w:t>
      </w:r>
      <w:bookmarkEnd w:id="80"/>
    </w:p>
    <w:p w14:paraId="54603A63" w14:textId="4179D23E" w:rsidR="00BF255B" w:rsidRDefault="00D75661" w:rsidP="00A6594E">
      <w:pPr>
        <w:pStyle w:val="CBPalinea"/>
        <w:spacing w:after="0"/>
        <w:rPr>
          <w:rFonts w:cstheme="minorHAnsi"/>
        </w:rPr>
      </w:pPr>
      <w:r w:rsidRPr="00D75661">
        <w:rPr>
          <w:rFonts w:cstheme="minorHAnsi"/>
        </w:rPr>
        <w:t xml:space="preserve">De geoffreerde prijzen zijn vast gedurende de initiële looptijd van twee jaar. Daarna is de opdrachtnemer gerechtigd bij verlenging te indexeren. Indexering zal gebaseerd worden op de </w:t>
      </w:r>
      <w:r w:rsidRPr="001C58F0">
        <w:rPr>
          <w:rFonts w:cstheme="minorHAnsi"/>
        </w:rPr>
        <w:t>Prijsindex</w:t>
      </w:r>
      <w:r w:rsidR="001C58F0" w:rsidRPr="001C58F0">
        <w:rPr>
          <w:rFonts w:cstheme="minorHAnsi"/>
        </w:rPr>
        <w:t xml:space="preserve"> 49411 Goederenvervoer over de weg</w:t>
      </w:r>
      <w:r w:rsidRPr="00D75661">
        <w:rPr>
          <w:rFonts w:cstheme="minorHAnsi"/>
        </w:rPr>
        <w:t>, zoals gepubliceerd door het CBS. Inschrijver kan uiterlijk tot twee (2) maanden vóór afloop van het desbetreffende kalenderjaar een voorstel bij de gemeente indienen. De wijzigingen zijn van kracht, nadat de gemeente hiermee schriftelijk heeft ingestemd.</w:t>
      </w:r>
    </w:p>
    <w:sectPr w:rsidR="00BF255B">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D3E50" w14:textId="77777777" w:rsidR="007B696C" w:rsidRDefault="007B696C" w:rsidP="003F7FC2">
      <w:pPr>
        <w:spacing w:after="0" w:line="240" w:lineRule="auto"/>
      </w:pPr>
      <w:r>
        <w:separator/>
      </w:r>
    </w:p>
  </w:endnote>
  <w:endnote w:type="continuationSeparator" w:id="0">
    <w:p w14:paraId="2D9753E3" w14:textId="77777777" w:rsidR="007B696C" w:rsidRDefault="007B696C" w:rsidP="003F7FC2">
      <w:pPr>
        <w:spacing w:after="0" w:line="240" w:lineRule="auto"/>
      </w:pPr>
      <w:r>
        <w:continuationSeparator/>
      </w:r>
    </w:p>
  </w:endnote>
  <w:endnote w:type="continuationNotice" w:id="1">
    <w:p w14:paraId="0AE055FC" w14:textId="77777777" w:rsidR="001E697B" w:rsidRDefault="001E69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97846"/>
      <w:docPartObj>
        <w:docPartGallery w:val="Page Numbers (Bottom of Page)"/>
        <w:docPartUnique/>
      </w:docPartObj>
    </w:sdtPr>
    <w:sdtEndPr/>
    <w:sdtContent>
      <w:sdt>
        <w:sdtPr>
          <w:id w:val="483073153"/>
          <w:docPartObj>
            <w:docPartGallery w:val="Page Numbers (Top of Page)"/>
            <w:docPartUnique/>
          </w:docPartObj>
        </w:sdtPr>
        <w:sdtEndPr/>
        <w:sdtContent>
          <w:p w14:paraId="18411394" w14:textId="3021E42C" w:rsidR="00C85C92" w:rsidRPr="00416EE4" w:rsidRDefault="00C85C92" w:rsidP="003F7FC2">
            <w:r>
              <w:rPr>
                <w:sz w:val="16"/>
              </w:rPr>
              <w:t>Offerteaanvraag</w:t>
            </w:r>
            <w:r w:rsidRPr="00416EE4">
              <w:rPr>
                <w:sz w:val="16"/>
              </w:rPr>
              <w:t xml:space="preserve"> </w:t>
            </w:r>
            <w:r w:rsidRPr="00016084">
              <w:rPr>
                <w:sz w:val="16"/>
              </w:rPr>
              <w:t xml:space="preserve">Europees </w:t>
            </w:r>
            <w:r w:rsidRPr="00416EE4">
              <w:rPr>
                <w:sz w:val="16"/>
              </w:rPr>
              <w:t xml:space="preserve">openbare aanbesteding </w:t>
            </w:r>
            <w:r w:rsidR="00C12067">
              <w:rPr>
                <w:sz w:val="16"/>
              </w:rPr>
              <w:t>leveringen van PMD-zakken</w:t>
            </w:r>
            <w:r w:rsidRPr="00416EE4">
              <w:rPr>
                <w:sz w:val="16"/>
              </w:rPr>
              <w:t xml:space="preserve"> </w:t>
            </w:r>
            <w:r w:rsidRPr="00416EE4">
              <w:rPr>
                <w:sz w:val="16"/>
              </w:rPr>
              <w:tab/>
            </w:r>
            <w:r w:rsidRPr="00416EE4">
              <w:rPr>
                <w:sz w:val="16"/>
              </w:rPr>
              <w:tab/>
            </w:r>
            <w:r w:rsidRPr="00416EE4">
              <w:rPr>
                <w:sz w:val="16"/>
              </w:rPr>
              <w:tab/>
            </w:r>
            <w:r w:rsidRPr="00416EE4">
              <w:rPr>
                <w:sz w:val="16"/>
              </w:rPr>
              <w:tab/>
            </w:r>
            <w:r w:rsidRPr="00416EE4">
              <w:rPr>
                <w:sz w:val="16"/>
                <w:szCs w:val="16"/>
              </w:rPr>
              <w:t xml:space="preserve">Pagina </w:t>
            </w:r>
            <w:r w:rsidRPr="00416EE4">
              <w:rPr>
                <w:sz w:val="16"/>
                <w:szCs w:val="16"/>
              </w:rPr>
              <w:fldChar w:fldCharType="begin"/>
            </w:r>
            <w:r w:rsidRPr="00416EE4">
              <w:rPr>
                <w:sz w:val="16"/>
                <w:szCs w:val="16"/>
              </w:rPr>
              <w:instrText>PAGE</w:instrText>
            </w:r>
            <w:r w:rsidRPr="00416EE4">
              <w:rPr>
                <w:sz w:val="16"/>
                <w:szCs w:val="16"/>
              </w:rPr>
              <w:fldChar w:fldCharType="separate"/>
            </w:r>
            <w:r>
              <w:rPr>
                <w:sz w:val="16"/>
                <w:szCs w:val="16"/>
              </w:rPr>
              <w:t>2</w:t>
            </w:r>
            <w:r w:rsidRPr="00416EE4">
              <w:rPr>
                <w:sz w:val="16"/>
                <w:szCs w:val="16"/>
              </w:rPr>
              <w:fldChar w:fldCharType="end"/>
            </w:r>
            <w:r w:rsidRPr="00416EE4">
              <w:rPr>
                <w:sz w:val="16"/>
                <w:szCs w:val="16"/>
              </w:rPr>
              <w:t xml:space="preserve"> van </w:t>
            </w:r>
            <w:r w:rsidRPr="00416EE4">
              <w:rPr>
                <w:sz w:val="16"/>
                <w:szCs w:val="16"/>
              </w:rPr>
              <w:fldChar w:fldCharType="begin"/>
            </w:r>
            <w:r w:rsidRPr="00416EE4">
              <w:rPr>
                <w:sz w:val="16"/>
                <w:szCs w:val="16"/>
              </w:rPr>
              <w:instrText>NUMPAGES</w:instrText>
            </w:r>
            <w:r w:rsidRPr="00416EE4">
              <w:rPr>
                <w:sz w:val="16"/>
                <w:szCs w:val="16"/>
              </w:rPr>
              <w:fldChar w:fldCharType="separate"/>
            </w:r>
            <w:r>
              <w:rPr>
                <w:sz w:val="16"/>
                <w:szCs w:val="16"/>
              </w:rPr>
              <w:t>16</w:t>
            </w:r>
            <w:r w:rsidRPr="00416EE4">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6BA12" w14:textId="77777777" w:rsidR="007B696C" w:rsidRDefault="007B696C" w:rsidP="003F7FC2">
      <w:pPr>
        <w:spacing w:after="0" w:line="240" w:lineRule="auto"/>
      </w:pPr>
      <w:r>
        <w:separator/>
      </w:r>
    </w:p>
  </w:footnote>
  <w:footnote w:type="continuationSeparator" w:id="0">
    <w:p w14:paraId="05686952" w14:textId="77777777" w:rsidR="007B696C" w:rsidRDefault="007B696C" w:rsidP="003F7FC2">
      <w:pPr>
        <w:spacing w:after="0" w:line="240" w:lineRule="auto"/>
      </w:pPr>
      <w:r>
        <w:continuationSeparator/>
      </w:r>
    </w:p>
  </w:footnote>
  <w:footnote w:type="continuationNotice" w:id="1">
    <w:p w14:paraId="2B6CE753" w14:textId="77777777" w:rsidR="001E697B" w:rsidRDefault="001E69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6B68079A"/>
    <w:lvl w:ilvl="0" w:tplc="151C23B6">
      <w:start w:val="1"/>
      <w:numFmt w:val="bullet"/>
      <w:lvlText w:val="•"/>
      <w:lvlJc w:val="left"/>
    </w:lvl>
    <w:lvl w:ilvl="1" w:tplc="58FC4794">
      <w:start w:val="1"/>
      <w:numFmt w:val="bullet"/>
      <w:lvlText w:val=""/>
      <w:lvlJc w:val="left"/>
    </w:lvl>
    <w:lvl w:ilvl="2" w:tplc="52CE01FE">
      <w:start w:val="1"/>
      <w:numFmt w:val="bullet"/>
      <w:lvlText w:val=""/>
      <w:lvlJc w:val="left"/>
    </w:lvl>
    <w:lvl w:ilvl="3" w:tplc="B63A66CE">
      <w:start w:val="1"/>
      <w:numFmt w:val="bullet"/>
      <w:lvlText w:val=""/>
      <w:lvlJc w:val="left"/>
    </w:lvl>
    <w:lvl w:ilvl="4" w:tplc="89B8D75C">
      <w:start w:val="1"/>
      <w:numFmt w:val="bullet"/>
      <w:lvlText w:val=""/>
      <w:lvlJc w:val="left"/>
    </w:lvl>
    <w:lvl w:ilvl="5" w:tplc="7220B5B0">
      <w:start w:val="1"/>
      <w:numFmt w:val="bullet"/>
      <w:lvlText w:val=""/>
      <w:lvlJc w:val="left"/>
    </w:lvl>
    <w:lvl w:ilvl="6" w:tplc="C94608BA">
      <w:start w:val="1"/>
      <w:numFmt w:val="bullet"/>
      <w:lvlText w:val=""/>
      <w:lvlJc w:val="left"/>
    </w:lvl>
    <w:lvl w:ilvl="7" w:tplc="450AE69A">
      <w:start w:val="1"/>
      <w:numFmt w:val="bullet"/>
      <w:lvlText w:val=""/>
      <w:lvlJc w:val="left"/>
    </w:lvl>
    <w:lvl w:ilvl="8" w:tplc="3C10906C">
      <w:start w:val="1"/>
      <w:numFmt w:val="bullet"/>
      <w:lvlText w:val=""/>
      <w:lvlJc w:val="left"/>
    </w:lvl>
  </w:abstractNum>
  <w:abstractNum w:abstractNumId="1" w15:restartNumberingAfterBreak="0">
    <w:nsid w:val="00000002"/>
    <w:multiLevelType w:val="hybridMultilevel"/>
    <w:tmpl w:val="4E6AFB66"/>
    <w:lvl w:ilvl="0" w:tplc="3AF8A0AA">
      <w:start w:val="1"/>
      <w:numFmt w:val="bullet"/>
      <w:lvlText w:val="•"/>
      <w:lvlJc w:val="left"/>
    </w:lvl>
    <w:lvl w:ilvl="1" w:tplc="31D4068C">
      <w:start w:val="1"/>
      <w:numFmt w:val="bullet"/>
      <w:lvlText w:val=""/>
      <w:lvlJc w:val="left"/>
    </w:lvl>
    <w:lvl w:ilvl="2" w:tplc="A9EC3BCE">
      <w:start w:val="1"/>
      <w:numFmt w:val="bullet"/>
      <w:lvlText w:val=""/>
      <w:lvlJc w:val="left"/>
    </w:lvl>
    <w:lvl w:ilvl="3" w:tplc="B832F936">
      <w:start w:val="1"/>
      <w:numFmt w:val="bullet"/>
      <w:lvlText w:val=""/>
      <w:lvlJc w:val="left"/>
    </w:lvl>
    <w:lvl w:ilvl="4" w:tplc="50FADC38">
      <w:start w:val="1"/>
      <w:numFmt w:val="bullet"/>
      <w:lvlText w:val=""/>
      <w:lvlJc w:val="left"/>
    </w:lvl>
    <w:lvl w:ilvl="5" w:tplc="CA62A762">
      <w:start w:val="1"/>
      <w:numFmt w:val="bullet"/>
      <w:lvlText w:val=""/>
      <w:lvlJc w:val="left"/>
    </w:lvl>
    <w:lvl w:ilvl="6" w:tplc="F6CA2A2A">
      <w:start w:val="1"/>
      <w:numFmt w:val="bullet"/>
      <w:lvlText w:val=""/>
      <w:lvlJc w:val="left"/>
    </w:lvl>
    <w:lvl w:ilvl="7" w:tplc="03F65524">
      <w:start w:val="1"/>
      <w:numFmt w:val="bullet"/>
      <w:lvlText w:val=""/>
      <w:lvlJc w:val="left"/>
    </w:lvl>
    <w:lvl w:ilvl="8" w:tplc="ADDC5280">
      <w:start w:val="1"/>
      <w:numFmt w:val="bullet"/>
      <w:lvlText w:val=""/>
      <w:lvlJc w:val="left"/>
    </w:lvl>
  </w:abstractNum>
  <w:abstractNum w:abstractNumId="2" w15:restartNumberingAfterBreak="0">
    <w:nsid w:val="00000004"/>
    <w:multiLevelType w:val="hybridMultilevel"/>
    <w:tmpl w:val="519B500C"/>
    <w:lvl w:ilvl="0" w:tplc="6D8C2E52">
      <w:start w:val="1"/>
      <w:numFmt w:val="bullet"/>
      <w:lvlText w:val="•"/>
      <w:lvlJc w:val="left"/>
    </w:lvl>
    <w:lvl w:ilvl="1" w:tplc="5A3C187C">
      <w:start w:val="1"/>
      <w:numFmt w:val="bullet"/>
      <w:lvlText w:val=""/>
      <w:lvlJc w:val="left"/>
    </w:lvl>
    <w:lvl w:ilvl="2" w:tplc="BE30CABE">
      <w:start w:val="1"/>
      <w:numFmt w:val="bullet"/>
      <w:lvlText w:val=""/>
      <w:lvlJc w:val="left"/>
    </w:lvl>
    <w:lvl w:ilvl="3" w:tplc="879C074A">
      <w:start w:val="1"/>
      <w:numFmt w:val="bullet"/>
      <w:lvlText w:val=""/>
      <w:lvlJc w:val="left"/>
    </w:lvl>
    <w:lvl w:ilvl="4" w:tplc="25686628">
      <w:start w:val="1"/>
      <w:numFmt w:val="bullet"/>
      <w:lvlText w:val=""/>
      <w:lvlJc w:val="left"/>
    </w:lvl>
    <w:lvl w:ilvl="5" w:tplc="8B301088">
      <w:start w:val="1"/>
      <w:numFmt w:val="bullet"/>
      <w:lvlText w:val=""/>
      <w:lvlJc w:val="left"/>
    </w:lvl>
    <w:lvl w:ilvl="6" w:tplc="B246CD3A">
      <w:start w:val="1"/>
      <w:numFmt w:val="bullet"/>
      <w:lvlText w:val=""/>
      <w:lvlJc w:val="left"/>
    </w:lvl>
    <w:lvl w:ilvl="7" w:tplc="E294FA76">
      <w:start w:val="1"/>
      <w:numFmt w:val="bullet"/>
      <w:lvlText w:val=""/>
      <w:lvlJc w:val="left"/>
    </w:lvl>
    <w:lvl w:ilvl="8" w:tplc="3356E4C6">
      <w:start w:val="1"/>
      <w:numFmt w:val="bullet"/>
      <w:lvlText w:val=""/>
      <w:lvlJc w:val="left"/>
    </w:lvl>
  </w:abstractNum>
  <w:abstractNum w:abstractNumId="3" w15:restartNumberingAfterBreak="0">
    <w:nsid w:val="0000001A"/>
    <w:multiLevelType w:val="hybridMultilevel"/>
    <w:tmpl w:val="0836C40E"/>
    <w:lvl w:ilvl="0" w:tplc="621E7BCC">
      <w:start w:val="1"/>
      <w:numFmt w:val="lowerLetter"/>
      <w:lvlText w:val="%1."/>
      <w:lvlJc w:val="left"/>
    </w:lvl>
    <w:lvl w:ilvl="1" w:tplc="D1763992">
      <w:start w:val="1"/>
      <w:numFmt w:val="bullet"/>
      <w:lvlText w:val=""/>
      <w:lvlJc w:val="left"/>
    </w:lvl>
    <w:lvl w:ilvl="2" w:tplc="E5CAF830">
      <w:start w:val="1"/>
      <w:numFmt w:val="bullet"/>
      <w:lvlText w:val=""/>
      <w:lvlJc w:val="left"/>
    </w:lvl>
    <w:lvl w:ilvl="3" w:tplc="1674B8AE">
      <w:start w:val="1"/>
      <w:numFmt w:val="bullet"/>
      <w:lvlText w:val=""/>
      <w:lvlJc w:val="left"/>
    </w:lvl>
    <w:lvl w:ilvl="4" w:tplc="5DAE3DD8">
      <w:start w:val="1"/>
      <w:numFmt w:val="bullet"/>
      <w:lvlText w:val=""/>
      <w:lvlJc w:val="left"/>
    </w:lvl>
    <w:lvl w:ilvl="5" w:tplc="09BAA000">
      <w:start w:val="1"/>
      <w:numFmt w:val="bullet"/>
      <w:lvlText w:val=""/>
      <w:lvlJc w:val="left"/>
    </w:lvl>
    <w:lvl w:ilvl="6" w:tplc="9D20804E">
      <w:start w:val="1"/>
      <w:numFmt w:val="bullet"/>
      <w:lvlText w:val=""/>
      <w:lvlJc w:val="left"/>
    </w:lvl>
    <w:lvl w:ilvl="7" w:tplc="921E1746">
      <w:start w:val="1"/>
      <w:numFmt w:val="bullet"/>
      <w:lvlText w:val=""/>
      <w:lvlJc w:val="left"/>
    </w:lvl>
    <w:lvl w:ilvl="8" w:tplc="585ACBDE">
      <w:start w:val="1"/>
      <w:numFmt w:val="bullet"/>
      <w:lvlText w:val=""/>
      <w:lvlJc w:val="left"/>
    </w:lvl>
  </w:abstractNum>
  <w:abstractNum w:abstractNumId="4" w15:restartNumberingAfterBreak="0">
    <w:nsid w:val="0000001B"/>
    <w:multiLevelType w:val="hybridMultilevel"/>
    <w:tmpl w:val="02901D82"/>
    <w:lvl w:ilvl="0" w:tplc="14CE86E4">
      <w:start w:val="1"/>
      <w:numFmt w:val="lowerLetter"/>
      <w:lvlText w:val="%1."/>
      <w:lvlJc w:val="left"/>
    </w:lvl>
    <w:lvl w:ilvl="1" w:tplc="4A10B5C4">
      <w:start w:val="1"/>
      <w:numFmt w:val="bullet"/>
      <w:lvlText w:val=""/>
      <w:lvlJc w:val="left"/>
    </w:lvl>
    <w:lvl w:ilvl="2" w:tplc="D6A28E3A">
      <w:start w:val="1"/>
      <w:numFmt w:val="bullet"/>
      <w:lvlText w:val=""/>
      <w:lvlJc w:val="left"/>
    </w:lvl>
    <w:lvl w:ilvl="3" w:tplc="B038F086">
      <w:start w:val="1"/>
      <w:numFmt w:val="bullet"/>
      <w:lvlText w:val=""/>
      <w:lvlJc w:val="left"/>
    </w:lvl>
    <w:lvl w:ilvl="4" w:tplc="E72E87CE">
      <w:start w:val="1"/>
      <w:numFmt w:val="bullet"/>
      <w:lvlText w:val=""/>
      <w:lvlJc w:val="left"/>
    </w:lvl>
    <w:lvl w:ilvl="5" w:tplc="6CF2062A">
      <w:start w:val="1"/>
      <w:numFmt w:val="bullet"/>
      <w:lvlText w:val=""/>
      <w:lvlJc w:val="left"/>
    </w:lvl>
    <w:lvl w:ilvl="6" w:tplc="BCB4EADA">
      <w:start w:val="1"/>
      <w:numFmt w:val="bullet"/>
      <w:lvlText w:val=""/>
      <w:lvlJc w:val="left"/>
    </w:lvl>
    <w:lvl w:ilvl="7" w:tplc="4B741C16">
      <w:start w:val="1"/>
      <w:numFmt w:val="bullet"/>
      <w:lvlText w:val=""/>
      <w:lvlJc w:val="left"/>
    </w:lvl>
    <w:lvl w:ilvl="8" w:tplc="E556B5B2">
      <w:start w:val="1"/>
      <w:numFmt w:val="bullet"/>
      <w:lvlText w:val=""/>
      <w:lvlJc w:val="left"/>
    </w:lvl>
  </w:abstractNum>
  <w:abstractNum w:abstractNumId="5" w15:restartNumberingAfterBreak="0">
    <w:nsid w:val="0000001D"/>
    <w:multiLevelType w:val="hybridMultilevel"/>
    <w:tmpl w:val="08138640"/>
    <w:lvl w:ilvl="0" w:tplc="AF223EFC">
      <w:start w:val="1"/>
      <w:numFmt w:val="bullet"/>
      <w:lvlText w:val="="/>
      <w:lvlJc w:val="left"/>
    </w:lvl>
    <w:lvl w:ilvl="1" w:tplc="C8D0548A">
      <w:start w:val="1"/>
      <w:numFmt w:val="bullet"/>
      <w:lvlText w:val=""/>
      <w:lvlJc w:val="left"/>
    </w:lvl>
    <w:lvl w:ilvl="2" w:tplc="A06A74D2">
      <w:start w:val="1"/>
      <w:numFmt w:val="bullet"/>
      <w:lvlText w:val=""/>
      <w:lvlJc w:val="left"/>
    </w:lvl>
    <w:lvl w:ilvl="3" w:tplc="28C69420">
      <w:start w:val="1"/>
      <w:numFmt w:val="bullet"/>
      <w:lvlText w:val=""/>
      <w:lvlJc w:val="left"/>
    </w:lvl>
    <w:lvl w:ilvl="4" w:tplc="F2A68B9A">
      <w:start w:val="1"/>
      <w:numFmt w:val="bullet"/>
      <w:lvlText w:val=""/>
      <w:lvlJc w:val="left"/>
    </w:lvl>
    <w:lvl w:ilvl="5" w:tplc="166A3852">
      <w:start w:val="1"/>
      <w:numFmt w:val="bullet"/>
      <w:lvlText w:val=""/>
      <w:lvlJc w:val="left"/>
    </w:lvl>
    <w:lvl w:ilvl="6" w:tplc="17045C44">
      <w:start w:val="1"/>
      <w:numFmt w:val="bullet"/>
      <w:lvlText w:val=""/>
      <w:lvlJc w:val="left"/>
    </w:lvl>
    <w:lvl w:ilvl="7" w:tplc="08B0B8EA">
      <w:start w:val="1"/>
      <w:numFmt w:val="bullet"/>
      <w:lvlText w:val=""/>
      <w:lvlJc w:val="left"/>
    </w:lvl>
    <w:lvl w:ilvl="8" w:tplc="736458A4">
      <w:start w:val="1"/>
      <w:numFmt w:val="bullet"/>
      <w:lvlText w:val=""/>
      <w:lvlJc w:val="left"/>
    </w:lvl>
  </w:abstractNum>
  <w:abstractNum w:abstractNumId="6" w15:restartNumberingAfterBreak="0">
    <w:nsid w:val="00055CFC"/>
    <w:multiLevelType w:val="hybridMultilevel"/>
    <w:tmpl w:val="18A48E7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05A1943"/>
    <w:multiLevelType w:val="hybridMultilevel"/>
    <w:tmpl w:val="B3BCCA1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41B3F07"/>
    <w:multiLevelType w:val="hybridMultilevel"/>
    <w:tmpl w:val="9D262AD8"/>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77E1DDC"/>
    <w:multiLevelType w:val="hybridMultilevel"/>
    <w:tmpl w:val="BD5E3EE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A55254"/>
    <w:multiLevelType w:val="hybridMultilevel"/>
    <w:tmpl w:val="4DD8DC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E35D3F"/>
    <w:multiLevelType w:val="hybridMultilevel"/>
    <w:tmpl w:val="29B0A5CA"/>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2A3155"/>
    <w:multiLevelType w:val="hybridMultilevel"/>
    <w:tmpl w:val="BB58B9AE"/>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1DD7C59"/>
    <w:multiLevelType w:val="hybridMultilevel"/>
    <w:tmpl w:val="628061FE"/>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969183C"/>
    <w:multiLevelType w:val="hybridMultilevel"/>
    <w:tmpl w:val="B60A0E2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B70F3E"/>
    <w:multiLevelType w:val="hybridMultilevel"/>
    <w:tmpl w:val="A4B07AD0"/>
    <w:lvl w:ilvl="0" w:tplc="100AD23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9555BD"/>
    <w:multiLevelType w:val="hybridMultilevel"/>
    <w:tmpl w:val="8B7EC0E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33D15CC"/>
    <w:multiLevelType w:val="hybridMultilevel"/>
    <w:tmpl w:val="7250FF7C"/>
    <w:lvl w:ilvl="0" w:tplc="BF20BB28">
      <w:start w:val="3"/>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8586084"/>
    <w:multiLevelType w:val="hybridMultilevel"/>
    <w:tmpl w:val="FD0E8498"/>
    <w:lvl w:ilvl="0" w:tplc="BF20BB28">
      <w:start w:val="3"/>
      <w:numFmt w:val="bullet"/>
      <w:lvlText w:val="-"/>
      <w:lvlJc w:val="left"/>
      <w:pPr>
        <w:ind w:left="1068" w:hanging="360"/>
      </w:pPr>
      <w:rPr>
        <w:rFonts w:ascii="Trebuchet MS" w:eastAsiaTheme="minorEastAsia" w:hAnsi="Trebuchet M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29C11DA6"/>
    <w:multiLevelType w:val="hybridMultilevel"/>
    <w:tmpl w:val="2018A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B6B5095"/>
    <w:multiLevelType w:val="multilevel"/>
    <w:tmpl w:val="C6927CA8"/>
    <w:lvl w:ilvl="0">
      <w:start w:val="1"/>
      <w:numFmt w:val="decimal"/>
      <w:pStyle w:val="Kop1"/>
      <w:lvlText w:val="%1"/>
      <w:lvlJc w:val="left"/>
      <w:pPr>
        <w:ind w:left="432" w:hanging="432"/>
      </w:pPr>
      <w:rPr>
        <w:rFonts w:hint="default"/>
        <w:b/>
        <w:i w:val="0"/>
        <w:caps/>
        <w:sz w:val="22"/>
      </w:rPr>
    </w:lvl>
    <w:lvl w:ilvl="1">
      <w:start w:val="1"/>
      <w:numFmt w:val="decimal"/>
      <w:pStyle w:val="Kop2"/>
      <w:lvlText w:val="%1.%2"/>
      <w:lvlJc w:val="left"/>
      <w:pPr>
        <w:ind w:left="576" w:hanging="576"/>
      </w:pPr>
      <w:rPr>
        <w:rFonts w:hint="default"/>
        <w:b/>
        <w:bCs/>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1" w15:restartNumberingAfterBreak="0">
    <w:nsid w:val="2FEC34BF"/>
    <w:multiLevelType w:val="hybridMultilevel"/>
    <w:tmpl w:val="8B8CDA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167829"/>
    <w:multiLevelType w:val="hybridMultilevel"/>
    <w:tmpl w:val="6F9E8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5C91FDA"/>
    <w:multiLevelType w:val="hybridMultilevel"/>
    <w:tmpl w:val="3482A890"/>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7504389"/>
    <w:multiLevelType w:val="hybridMultilevel"/>
    <w:tmpl w:val="45485B2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33C144A"/>
    <w:multiLevelType w:val="hybridMultilevel"/>
    <w:tmpl w:val="BEC06E1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79C5CAE"/>
    <w:multiLevelType w:val="hybridMultilevel"/>
    <w:tmpl w:val="748C7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EB70493"/>
    <w:multiLevelType w:val="hybridMultilevel"/>
    <w:tmpl w:val="336AED38"/>
    <w:lvl w:ilvl="0" w:tplc="04130001">
      <w:start w:val="1"/>
      <w:numFmt w:val="bullet"/>
      <w:lvlText w:val=""/>
      <w:lvlJc w:val="left"/>
      <w:pPr>
        <w:ind w:left="1139" w:hanging="360"/>
      </w:pPr>
      <w:rPr>
        <w:rFonts w:ascii="Symbol" w:hAnsi="Symbol" w:hint="default"/>
      </w:rPr>
    </w:lvl>
    <w:lvl w:ilvl="1" w:tplc="04130003" w:tentative="1">
      <w:start w:val="1"/>
      <w:numFmt w:val="bullet"/>
      <w:lvlText w:val="o"/>
      <w:lvlJc w:val="left"/>
      <w:pPr>
        <w:ind w:left="1859" w:hanging="360"/>
      </w:pPr>
      <w:rPr>
        <w:rFonts w:ascii="Courier New" w:hAnsi="Courier New" w:cs="Courier New" w:hint="default"/>
      </w:rPr>
    </w:lvl>
    <w:lvl w:ilvl="2" w:tplc="04130005" w:tentative="1">
      <w:start w:val="1"/>
      <w:numFmt w:val="bullet"/>
      <w:lvlText w:val=""/>
      <w:lvlJc w:val="left"/>
      <w:pPr>
        <w:ind w:left="2579" w:hanging="360"/>
      </w:pPr>
      <w:rPr>
        <w:rFonts w:ascii="Wingdings" w:hAnsi="Wingdings" w:hint="default"/>
      </w:rPr>
    </w:lvl>
    <w:lvl w:ilvl="3" w:tplc="04130001" w:tentative="1">
      <w:start w:val="1"/>
      <w:numFmt w:val="bullet"/>
      <w:lvlText w:val=""/>
      <w:lvlJc w:val="left"/>
      <w:pPr>
        <w:ind w:left="3299" w:hanging="360"/>
      </w:pPr>
      <w:rPr>
        <w:rFonts w:ascii="Symbol" w:hAnsi="Symbol" w:hint="default"/>
      </w:rPr>
    </w:lvl>
    <w:lvl w:ilvl="4" w:tplc="04130003" w:tentative="1">
      <w:start w:val="1"/>
      <w:numFmt w:val="bullet"/>
      <w:lvlText w:val="o"/>
      <w:lvlJc w:val="left"/>
      <w:pPr>
        <w:ind w:left="4019" w:hanging="360"/>
      </w:pPr>
      <w:rPr>
        <w:rFonts w:ascii="Courier New" w:hAnsi="Courier New" w:cs="Courier New" w:hint="default"/>
      </w:rPr>
    </w:lvl>
    <w:lvl w:ilvl="5" w:tplc="04130005" w:tentative="1">
      <w:start w:val="1"/>
      <w:numFmt w:val="bullet"/>
      <w:lvlText w:val=""/>
      <w:lvlJc w:val="left"/>
      <w:pPr>
        <w:ind w:left="4739" w:hanging="360"/>
      </w:pPr>
      <w:rPr>
        <w:rFonts w:ascii="Wingdings" w:hAnsi="Wingdings" w:hint="default"/>
      </w:rPr>
    </w:lvl>
    <w:lvl w:ilvl="6" w:tplc="04130001" w:tentative="1">
      <w:start w:val="1"/>
      <w:numFmt w:val="bullet"/>
      <w:lvlText w:val=""/>
      <w:lvlJc w:val="left"/>
      <w:pPr>
        <w:ind w:left="5459" w:hanging="360"/>
      </w:pPr>
      <w:rPr>
        <w:rFonts w:ascii="Symbol" w:hAnsi="Symbol" w:hint="default"/>
      </w:rPr>
    </w:lvl>
    <w:lvl w:ilvl="7" w:tplc="04130003" w:tentative="1">
      <w:start w:val="1"/>
      <w:numFmt w:val="bullet"/>
      <w:lvlText w:val="o"/>
      <w:lvlJc w:val="left"/>
      <w:pPr>
        <w:ind w:left="6179" w:hanging="360"/>
      </w:pPr>
      <w:rPr>
        <w:rFonts w:ascii="Courier New" w:hAnsi="Courier New" w:cs="Courier New" w:hint="default"/>
      </w:rPr>
    </w:lvl>
    <w:lvl w:ilvl="8" w:tplc="04130005" w:tentative="1">
      <w:start w:val="1"/>
      <w:numFmt w:val="bullet"/>
      <w:lvlText w:val=""/>
      <w:lvlJc w:val="left"/>
      <w:pPr>
        <w:ind w:left="6899" w:hanging="360"/>
      </w:pPr>
      <w:rPr>
        <w:rFonts w:ascii="Wingdings" w:hAnsi="Wingdings" w:hint="default"/>
      </w:rPr>
    </w:lvl>
  </w:abstractNum>
  <w:abstractNum w:abstractNumId="30" w15:restartNumberingAfterBreak="0">
    <w:nsid w:val="546E4E50"/>
    <w:multiLevelType w:val="hybridMultilevel"/>
    <w:tmpl w:val="8B9EC9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A3610CE"/>
    <w:multiLevelType w:val="hybridMultilevel"/>
    <w:tmpl w:val="991A10F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7A5481"/>
    <w:multiLevelType w:val="multilevel"/>
    <w:tmpl w:val="3056D626"/>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3" w15:restartNumberingAfterBreak="0">
    <w:nsid w:val="6282729B"/>
    <w:multiLevelType w:val="hybridMultilevel"/>
    <w:tmpl w:val="D75EA7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22203E"/>
    <w:multiLevelType w:val="hybridMultilevel"/>
    <w:tmpl w:val="691CF7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DDF63DD"/>
    <w:multiLevelType w:val="hybridMultilevel"/>
    <w:tmpl w:val="B6AA48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3313DF"/>
    <w:multiLevelType w:val="hybridMultilevel"/>
    <w:tmpl w:val="78F4B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8B46C5B"/>
    <w:multiLevelType w:val="hybridMultilevel"/>
    <w:tmpl w:val="81983E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103F44"/>
    <w:multiLevelType w:val="hybridMultilevel"/>
    <w:tmpl w:val="A95E2C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91C0AF3"/>
    <w:multiLevelType w:val="multilevel"/>
    <w:tmpl w:val="23F4B056"/>
    <w:lvl w:ilvl="0">
      <w:start w:val="1"/>
      <w:numFmt w:val="upperRoman"/>
      <w:lvlText w:val="%1."/>
      <w:lvlJc w:val="left"/>
      <w:pPr>
        <w:ind w:left="0" w:firstLine="0"/>
      </w:pPr>
      <w:rPr>
        <w:rFonts w:ascii="Calibri" w:hAnsi="Calibri" w:hint="default"/>
        <w:b/>
        <w:bCs w:val="0"/>
        <w:i w:val="0"/>
        <w:iCs w:val="0"/>
        <w:caps/>
        <w:smallCaps w:val="0"/>
        <w:strike w:val="0"/>
        <w:dstrike w:val="0"/>
        <w:outline w:val="0"/>
        <w:shadow w:val="0"/>
        <w:emboss w:val="0"/>
        <w:imprint w:val="0"/>
        <w:noProof w:val="0"/>
        <w:snapToGrid w:val="0"/>
        <w:vanish w:val="0"/>
        <w:color w:val="000000" w:themeColor="text1"/>
        <w:spacing w:val="0"/>
        <w:w w:val="0"/>
        <w:kern w:val="0"/>
        <w:position w:val="0"/>
        <w:sz w:val="22"/>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CF64317"/>
    <w:multiLevelType w:val="hybridMultilevel"/>
    <w:tmpl w:val="E91C97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43181748">
    <w:abstractNumId w:val="27"/>
  </w:num>
  <w:num w:numId="2" w16cid:durableId="1761946975">
    <w:abstractNumId w:val="32"/>
  </w:num>
  <w:num w:numId="3" w16cid:durableId="173155716">
    <w:abstractNumId w:val="39"/>
  </w:num>
  <w:num w:numId="4" w16cid:durableId="1594589093">
    <w:abstractNumId w:val="7"/>
  </w:num>
  <w:num w:numId="5" w16cid:durableId="1190873791">
    <w:abstractNumId w:val="6"/>
  </w:num>
  <w:num w:numId="6" w16cid:durableId="1889796310">
    <w:abstractNumId w:val="38"/>
  </w:num>
  <w:num w:numId="7" w16cid:durableId="863859595">
    <w:abstractNumId w:val="23"/>
  </w:num>
  <w:num w:numId="8" w16cid:durableId="965476933">
    <w:abstractNumId w:val="40"/>
  </w:num>
  <w:num w:numId="9" w16cid:durableId="1161237386">
    <w:abstractNumId w:val="24"/>
  </w:num>
  <w:num w:numId="10" w16cid:durableId="1566257072">
    <w:abstractNumId w:val="25"/>
  </w:num>
  <w:num w:numId="11" w16cid:durableId="1678071437">
    <w:abstractNumId w:val="29"/>
  </w:num>
  <w:num w:numId="12" w16cid:durableId="1550918604">
    <w:abstractNumId w:val="22"/>
  </w:num>
  <w:num w:numId="13" w16cid:durableId="1953513094">
    <w:abstractNumId w:val="17"/>
  </w:num>
  <w:num w:numId="14" w16cid:durableId="182406663">
    <w:abstractNumId w:val="36"/>
  </w:num>
  <w:num w:numId="15" w16cid:durableId="885526856">
    <w:abstractNumId w:val="13"/>
  </w:num>
  <w:num w:numId="16" w16cid:durableId="1533422367">
    <w:abstractNumId w:val="19"/>
  </w:num>
  <w:num w:numId="17" w16cid:durableId="1842961914">
    <w:abstractNumId w:val="35"/>
  </w:num>
  <w:num w:numId="18" w16cid:durableId="454448921">
    <w:abstractNumId w:val="20"/>
  </w:num>
  <w:num w:numId="19" w16cid:durableId="1913153920">
    <w:abstractNumId w:val="11"/>
  </w:num>
  <w:num w:numId="20" w16cid:durableId="1862476194">
    <w:abstractNumId w:val="18"/>
  </w:num>
  <w:num w:numId="21" w16cid:durableId="1128888623">
    <w:abstractNumId w:val="10"/>
  </w:num>
  <w:num w:numId="22" w16cid:durableId="1676376821">
    <w:abstractNumId w:val="34"/>
  </w:num>
  <w:num w:numId="23" w16cid:durableId="1273123931">
    <w:abstractNumId w:val="12"/>
  </w:num>
  <w:num w:numId="24" w16cid:durableId="682171789">
    <w:abstractNumId w:val="8"/>
  </w:num>
  <w:num w:numId="25" w16cid:durableId="1095319556">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1375156">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0968539">
    <w:abstractNumId w:val="41"/>
  </w:num>
  <w:num w:numId="28" w16cid:durableId="1424953781">
    <w:abstractNumId w:val="20"/>
  </w:num>
  <w:num w:numId="29" w16cid:durableId="1955672197">
    <w:abstractNumId w:val="20"/>
  </w:num>
  <w:num w:numId="30" w16cid:durableId="1024131810">
    <w:abstractNumId w:val="0"/>
  </w:num>
  <w:num w:numId="31" w16cid:durableId="946236414">
    <w:abstractNumId w:val="1"/>
  </w:num>
  <w:num w:numId="32" w16cid:durableId="1345475260">
    <w:abstractNumId w:val="2"/>
  </w:num>
  <w:num w:numId="33" w16cid:durableId="1176723680">
    <w:abstractNumId w:val="21"/>
  </w:num>
  <w:num w:numId="34" w16cid:durableId="845292518">
    <w:abstractNumId w:val="30"/>
  </w:num>
  <w:num w:numId="35" w16cid:durableId="899827085">
    <w:abstractNumId w:val="3"/>
  </w:num>
  <w:num w:numId="36" w16cid:durableId="122968871">
    <w:abstractNumId w:val="4"/>
  </w:num>
  <w:num w:numId="37" w16cid:durableId="1824808941">
    <w:abstractNumId w:val="14"/>
  </w:num>
  <w:num w:numId="38" w16cid:durableId="1846901953">
    <w:abstractNumId w:val="9"/>
  </w:num>
  <w:num w:numId="39" w16cid:durableId="1791975395">
    <w:abstractNumId w:val="16"/>
  </w:num>
  <w:num w:numId="40" w16cid:durableId="1664122418">
    <w:abstractNumId w:val="5"/>
  </w:num>
  <w:num w:numId="41" w16cid:durableId="49427706">
    <w:abstractNumId w:val="20"/>
  </w:num>
  <w:num w:numId="42" w16cid:durableId="66805087">
    <w:abstractNumId w:val="31"/>
  </w:num>
  <w:num w:numId="43" w16cid:durableId="367528725">
    <w:abstractNumId w:val="20"/>
  </w:num>
  <w:num w:numId="44" w16cid:durableId="2040205868">
    <w:abstractNumId w:val="33"/>
  </w:num>
  <w:num w:numId="45" w16cid:durableId="368266189">
    <w:abstractNumId w:val="37"/>
  </w:num>
  <w:num w:numId="46" w16cid:durableId="1466199137">
    <w:abstractNumId w:val="15"/>
  </w:num>
  <w:num w:numId="47" w16cid:durableId="829757469">
    <w:abstractNumId w:val="28"/>
  </w:num>
  <w:num w:numId="48" w16cid:durableId="30015687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5A"/>
    <w:rsid w:val="00002992"/>
    <w:rsid w:val="00010BF5"/>
    <w:rsid w:val="00015FA0"/>
    <w:rsid w:val="00016084"/>
    <w:rsid w:val="00042E68"/>
    <w:rsid w:val="00044624"/>
    <w:rsid w:val="0004596B"/>
    <w:rsid w:val="00053465"/>
    <w:rsid w:val="00056419"/>
    <w:rsid w:val="00060520"/>
    <w:rsid w:val="00065726"/>
    <w:rsid w:val="00067DA9"/>
    <w:rsid w:val="0007018D"/>
    <w:rsid w:val="0008003A"/>
    <w:rsid w:val="000935E0"/>
    <w:rsid w:val="00093678"/>
    <w:rsid w:val="00094D54"/>
    <w:rsid w:val="000950E3"/>
    <w:rsid w:val="00096795"/>
    <w:rsid w:val="000A03A9"/>
    <w:rsid w:val="000A3BFF"/>
    <w:rsid w:val="000A517D"/>
    <w:rsid w:val="000A64FC"/>
    <w:rsid w:val="000A7B0C"/>
    <w:rsid w:val="000B7677"/>
    <w:rsid w:val="000B77D2"/>
    <w:rsid w:val="000C27AB"/>
    <w:rsid w:val="000C67F3"/>
    <w:rsid w:val="000C750D"/>
    <w:rsid w:val="000D5407"/>
    <w:rsid w:val="000D5ABE"/>
    <w:rsid w:val="000E20DB"/>
    <w:rsid w:val="000E2253"/>
    <w:rsid w:val="000E2EF8"/>
    <w:rsid w:val="000F0FF7"/>
    <w:rsid w:val="000F5ABF"/>
    <w:rsid w:val="00102062"/>
    <w:rsid w:val="00105E1B"/>
    <w:rsid w:val="001071EB"/>
    <w:rsid w:val="00111821"/>
    <w:rsid w:val="00122839"/>
    <w:rsid w:val="00127F9E"/>
    <w:rsid w:val="0013083A"/>
    <w:rsid w:val="00132151"/>
    <w:rsid w:val="00135B37"/>
    <w:rsid w:val="00137774"/>
    <w:rsid w:val="00146100"/>
    <w:rsid w:val="00146BF8"/>
    <w:rsid w:val="0015500C"/>
    <w:rsid w:val="0015574E"/>
    <w:rsid w:val="001562A7"/>
    <w:rsid w:val="00161659"/>
    <w:rsid w:val="0016640E"/>
    <w:rsid w:val="00170FFD"/>
    <w:rsid w:val="00182160"/>
    <w:rsid w:val="001836DA"/>
    <w:rsid w:val="00186C26"/>
    <w:rsid w:val="001910D5"/>
    <w:rsid w:val="00191322"/>
    <w:rsid w:val="00193C7C"/>
    <w:rsid w:val="0019646F"/>
    <w:rsid w:val="001B29F8"/>
    <w:rsid w:val="001C0583"/>
    <w:rsid w:val="001C2A84"/>
    <w:rsid w:val="001C2AB5"/>
    <w:rsid w:val="001C58F0"/>
    <w:rsid w:val="001D484E"/>
    <w:rsid w:val="001E697B"/>
    <w:rsid w:val="001F205A"/>
    <w:rsid w:val="001F2A6E"/>
    <w:rsid w:val="001F3E1B"/>
    <w:rsid w:val="001F4019"/>
    <w:rsid w:val="002030FB"/>
    <w:rsid w:val="002031A4"/>
    <w:rsid w:val="002139FE"/>
    <w:rsid w:val="00230F76"/>
    <w:rsid w:val="00252D81"/>
    <w:rsid w:val="0026608F"/>
    <w:rsid w:val="00266476"/>
    <w:rsid w:val="00274232"/>
    <w:rsid w:val="0027589D"/>
    <w:rsid w:val="00277D41"/>
    <w:rsid w:val="00280FA6"/>
    <w:rsid w:val="00282BDC"/>
    <w:rsid w:val="00287EFF"/>
    <w:rsid w:val="00293F86"/>
    <w:rsid w:val="0029586B"/>
    <w:rsid w:val="002A0B05"/>
    <w:rsid w:val="002A7711"/>
    <w:rsid w:val="002B0A67"/>
    <w:rsid w:val="002B27B8"/>
    <w:rsid w:val="002B3888"/>
    <w:rsid w:val="002C08BE"/>
    <w:rsid w:val="002D0D3E"/>
    <w:rsid w:val="002D0FAD"/>
    <w:rsid w:val="002D31BC"/>
    <w:rsid w:val="00303254"/>
    <w:rsid w:val="0031211E"/>
    <w:rsid w:val="003164C0"/>
    <w:rsid w:val="0031757D"/>
    <w:rsid w:val="003257CF"/>
    <w:rsid w:val="00327B90"/>
    <w:rsid w:val="00333AA9"/>
    <w:rsid w:val="00340602"/>
    <w:rsid w:val="00347399"/>
    <w:rsid w:val="00352A14"/>
    <w:rsid w:val="00355488"/>
    <w:rsid w:val="00357204"/>
    <w:rsid w:val="00361CA0"/>
    <w:rsid w:val="00363081"/>
    <w:rsid w:val="0036320A"/>
    <w:rsid w:val="003664F0"/>
    <w:rsid w:val="003745BD"/>
    <w:rsid w:val="00375EE6"/>
    <w:rsid w:val="00380349"/>
    <w:rsid w:val="00381DA4"/>
    <w:rsid w:val="003870C2"/>
    <w:rsid w:val="003906AA"/>
    <w:rsid w:val="0039587B"/>
    <w:rsid w:val="003A0CF0"/>
    <w:rsid w:val="003A39B3"/>
    <w:rsid w:val="003B237A"/>
    <w:rsid w:val="003B5597"/>
    <w:rsid w:val="003B7404"/>
    <w:rsid w:val="003C6D0E"/>
    <w:rsid w:val="003D1D3D"/>
    <w:rsid w:val="003E5895"/>
    <w:rsid w:val="003E64E1"/>
    <w:rsid w:val="003F3C9B"/>
    <w:rsid w:val="003F47E8"/>
    <w:rsid w:val="003F493B"/>
    <w:rsid w:val="003F7FC2"/>
    <w:rsid w:val="00404DE9"/>
    <w:rsid w:val="00411457"/>
    <w:rsid w:val="00411CBA"/>
    <w:rsid w:val="00412650"/>
    <w:rsid w:val="004156DF"/>
    <w:rsid w:val="004212E2"/>
    <w:rsid w:val="00423BC0"/>
    <w:rsid w:val="0043028D"/>
    <w:rsid w:val="00431803"/>
    <w:rsid w:val="004330DD"/>
    <w:rsid w:val="0044016B"/>
    <w:rsid w:val="00445876"/>
    <w:rsid w:val="004509FF"/>
    <w:rsid w:val="004548EA"/>
    <w:rsid w:val="00454CF9"/>
    <w:rsid w:val="00455F53"/>
    <w:rsid w:val="00473FCC"/>
    <w:rsid w:val="00477132"/>
    <w:rsid w:val="004822A2"/>
    <w:rsid w:val="004831D6"/>
    <w:rsid w:val="004936E3"/>
    <w:rsid w:val="004A195B"/>
    <w:rsid w:val="004B51C4"/>
    <w:rsid w:val="004C3DC8"/>
    <w:rsid w:val="004C4768"/>
    <w:rsid w:val="004C4A65"/>
    <w:rsid w:val="004D4783"/>
    <w:rsid w:val="004E2693"/>
    <w:rsid w:val="004E7C92"/>
    <w:rsid w:val="004F189F"/>
    <w:rsid w:val="004F3F8F"/>
    <w:rsid w:val="004F40E9"/>
    <w:rsid w:val="004F4B08"/>
    <w:rsid w:val="004F5FEA"/>
    <w:rsid w:val="004F6EB7"/>
    <w:rsid w:val="00500D02"/>
    <w:rsid w:val="00502728"/>
    <w:rsid w:val="00503F6F"/>
    <w:rsid w:val="00506EC9"/>
    <w:rsid w:val="00510CBC"/>
    <w:rsid w:val="0051368B"/>
    <w:rsid w:val="0051650D"/>
    <w:rsid w:val="00525C5D"/>
    <w:rsid w:val="005316BE"/>
    <w:rsid w:val="00532C53"/>
    <w:rsid w:val="00536344"/>
    <w:rsid w:val="00542D5E"/>
    <w:rsid w:val="00544D15"/>
    <w:rsid w:val="00552EA4"/>
    <w:rsid w:val="00555385"/>
    <w:rsid w:val="00570693"/>
    <w:rsid w:val="00572489"/>
    <w:rsid w:val="00585504"/>
    <w:rsid w:val="0058657E"/>
    <w:rsid w:val="0059016E"/>
    <w:rsid w:val="00590F69"/>
    <w:rsid w:val="005936DB"/>
    <w:rsid w:val="005936F6"/>
    <w:rsid w:val="00595B53"/>
    <w:rsid w:val="00597F62"/>
    <w:rsid w:val="005A0E71"/>
    <w:rsid w:val="005A2FAE"/>
    <w:rsid w:val="005A3303"/>
    <w:rsid w:val="005B18E2"/>
    <w:rsid w:val="005B273A"/>
    <w:rsid w:val="005C47E1"/>
    <w:rsid w:val="005C4E2B"/>
    <w:rsid w:val="005C5B3C"/>
    <w:rsid w:val="005D2FE5"/>
    <w:rsid w:val="005D390E"/>
    <w:rsid w:val="005D4DF7"/>
    <w:rsid w:val="005D53E4"/>
    <w:rsid w:val="005D62BF"/>
    <w:rsid w:val="005E4946"/>
    <w:rsid w:val="005F36CB"/>
    <w:rsid w:val="005F40CA"/>
    <w:rsid w:val="005F5508"/>
    <w:rsid w:val="00600440"/>
    <w:rsid w:val="0060350B"/>
    <w:rsid w:val="0061131A"/>
    <w:rsid w:val="00615DFC"/>
    <w:rsid w:val="00615ED9"/>
    <w:rsid w:val="00617CD2"/>
    <w:rsid w:val="00624278"/>
    <w:rsid w:val="006305F6"/>
    <w:rsid w:val="00634A30"/>
    <w:rsid w:val="0063600B"/>
    <w:rsid w:val="00645E51"/>
    <w:rsid w:val="006549D2"/>
    <w:rsid w:val="006553E3"/>
    <w:rsid w:val="006565E2"/>
    <w:rsid w:val="0065719D"/>
    <w:rsid w:val="006664CB"/>
    <w:rsid w:val="006720F7"/>
    <w:rsid w:val="00676117"/>
    <w:rsid w:val="0067773D"/>
    <w:rsid w:val="00680C3B"/>
    <w:rsid w:val="00680D47"/>
    <w:rsid w:val="00687EBF"/>
    <w:rsid w:val="006C0449"/>
    <w:rsid w:val="006C6D64"/>
    <w:rsid w:val="006E1C93"/>
    <w:rsid w:val="006E1FE7"/>
    <w:rsid w:val="006E247B"/>
    <w:rsid w:val="006E2F54"/>
    <w:rsid w:val="006E39D2"/>
    <w:rsid w:val="006E4628"/>
    <w:rsid w:val="007017DA"/>
    <w:rsid w:val="00702863"/>
    <w:rsid w:val="00705284"/>
    <w:rsid w:val="0070546D"/>
    <w:rsid w:val="0071569F"/>
    <w:rsid w:val="00717C69"/>
    <w:rsid w:val="0072003B"/>
    <w:rsid w:val="007209D5"/>
    <w:rsid w:val="0072439E"/>
    <w:rsid w:val="00727C2A"/>
    <w:rsid w:val="00727CD2"/>
    <w:rsid w:val="007307F7"/>
    <w:rsid w:val="007339CD"/>
    <w:rsid w:val="00741AC6"/>
    <w:rsid w:val="00741C47"/>
    <w:rsid w:val="00742B45"/>
    <w:rsid w:val="0074389C"/>
    <w:rsid w:val="00756270"/>
    <w:rsid w:val="007567D4"/>
    <w:rsid w:val="00757173"/>
    <w:rsid w:val="007638EA"/>
    <w:rsid w:val="007669E1"/>
    <w:rsid w:val="00770020"/>
    <w:rsid w:val="00781321"/>
    <w:rsid w:val="00784993"/>
    <w:rsid w:val="00784B33"/>
    <w:rsid w:val="00787943"/>
    <w:rsid w:val="00790D08"/>
    <w:rsid w:val="007940C3"/>
    <w:rsid w:val="007945AC"/>
    <w:rsid w:val="007A3168"/>
    <w:rsid w:val="007A77BE"/>
    <w:rsid w:val="007B024B"/>
    <w:rsid w:val="007B696C"/>
    <w:rsid w:val="007B6A87"/>
    <w:rsid w:val="007C053B"/>
    <w:rsid w:val="007C0732"/>
    <w:rsid w:val="007D27FF"/>
    <w:rsid w:val="007D3869"/>
    <w:rsid w:val="007D55AF"/>
    <w:rsid w:val="007D6E28"/>
    <w:rsid w:val="007E2BFC"/>
    <w:rsid w:val="007E4761"/>
    <w:rsid w:val="007E6C0B"/>
    <w:rsid w:val="007E72DC"/>
    <w:rsid w:val="007F016C"/>
    <w:rsid w:val="008001A4"/>
    <w:rsid w:val="008009A5"/>
    <w:rsid w:val="00803E0A"/>
    <w:rsid w:val="008073D3"/>
    <w:rsid w:val="008175CC"/>
    <w:rsid w:val="0083228B"/>
    <w:rsid w:val="00841AE7"/>
    <w:rsid w:val="00843005"/>
    <w:rsid w:val="00843D6A"/>
    <w:rsid w:val="00844C75"/>
    <w:rsid w:val="00847C5A"/>
    <w:rsid w:val="00851559"/>
    <w:rsid w:val="00851AF9"/>
    <w:rsid w:val="0088759D"/>
    <w:rsid w:val="00890EA2"/>
    <w:rsid w:val="008919D5"/>
    <w:rsid w:val="0089249A"/>
    <w:rsid w:val="008A285A"/>
    <w:rsid w:val="008A6141"/>
    <w:rsid w:val="008B0B72"/>
    <w:rsid w:val="008B0CE6"/>
    <w:rsid w:val="008B2332"/>
    <w:rsid w:val="008B3CCB"/>
    <w:rsid w:val="008B734C"/>
    <w:rsid w:val="008B7A4D"/>
    <w:rsid w:val="008C15CE"/>
    <w:rsid w:val="008C302B"/>
    <w:rsid w:val="008C39A2"/>
    <w:rsid w:val="008C73B1"/>
    <w:rsid w:val="008D0C17"/>
    <w:rsid w:val="008D49A9"/>
    <w:rsid w:val="008D6670"/>
    <w:rsid w:val="008D777B"/>
    <w:rsid w:val="008E195C"/>
    <w:rsid w:val="008E4FD4"/>
    <w:rsid w:val="008E6E3A"/>
    <w:rsid w:val="008F2C55"/>
    <w:rsid w:val="009000DE"/>
    <w:rsid w:val="00907471"/>
    <w:rsid w:val="0091318F"/>
    <w:rsid w:val="00922793"/>
    <w:rsid w:val="00925B3F"/>
    <w:rsid w:val="00930168"/>
    <w:rsid w:val="00934656"/>
    <w:rsid w:val="0093466A"/>
    <w:rsid w:val="00935117"/>
    <w:rsid w:val="009356C2"/>
    <w:rsid w:val="009450D0"/>
    <w:rsid w:val="00945869"/>
    <w:rsid w:val="009461DE"/>
    <w:rsid w:val="00954647"/>
    <w:rsid w:val="00954D9F"/>
    <w:rsid w:val="009554C6"/>
    <w:rsid w:val="009635AC"/>
    <w:rsid w:val="0096655E"/>
    <w:rsid w:val="00973E90"/>
    <w:rsid w:val="0097623B"/>
    <w:rsid w:val="00985BE8"/>
    <w:rsid w:val="00985C58"/>
    <w:rsid w:val="00992FD8"/>
    <w:rsid w:val="009A28A9"/>
    <w:rsid w:val="009A7D99"/>
    <w:rsid w:val="009B72D5"/>
    <w:rsid w:val="009C0684"/>
    <w:rsid w:val="009C2DBA"/>
    <w:rsid w:val="009D20D7"/>
    <w:rsid w:val="009D2717"/>
    <w:rsid w:val="009D2F3B"/>
    <w:rsid w:val="009D30C3"/>
    <w:rsid w:val="009D355D"/>
    <w:rsid w:val="009D38B3"/>
    <w:rsid w:val="009D3E3A"/>
    <w:rsid w:val="009E2B9F"/>
    <w:rsid w:val="009F1CE6"/>
    <w:rsid w:val="009F3C86"/>
    <w:rsid w:val="009F47C0"/>
    <w:rsid w:val="009F6687"/>
    <w:rsid w:val="00A01334"/>
    <w:rsid w:val="00A04211"/>
    <w:rsid w:val="00A0634A"/>
    <w:rsid w:val="00A102EE"/>
    <w:rsid w:val="00A120F6"/>
    <w:rsid w:val="00A12C56"/>
    <w:rsid w:val="00A1635F"/>
    <w:rsid w:val="00A16A49"/>
    <w:rsid w:val="00A20306"/>
    <w:rsid w:val="00A21562"/>
    <w:rsid w:val="00A3082F"/>
    <w:rsid w:val="00A31183"/>
    <w:rsid w:val="00A36B35"/>
    <w:rsid w:val="00A45C68"/>
    <w:rsid w:val="00A47EF5"/>
    <w:rsid w:val="00A505E5"/>
    <w:rsid w:val="00A510E8"/>
    <w:rsid w:val="00A543F5"/>
    <w:rsid w:val="00A572CE"/>
    <w:rsid w:val="00A61E09"/>
    <w:rsid w:val="00A62A2A"/>
    <w:rsid w:val="00A6594E"/>
    <w:rsid w:val="00A700DF"/>
    <w:rsid w:val="00A814D2"/>
    <w:rsid w:val="00A819A6"/>
    <w:rsid w:val="00A81B5A"/>
    <w:rsid w:val="00A83E1B"/>
    <w:rsid w:val="00A90326"/>
    <w:rsid w:val="00A946ED"/>
    <w:rsid w:val="00A9695A"/>
    <w:rsid w:val="00A979F5"/>
    <w:rsid w:val="00AA336F"/>
    <w:rsid w:val="00AA4614"/>
    <w:rsid w:val="00AA4A9A"/>
    <w:rsid w:val="00AB14D5"/>
    <w:rsid w:val="00AB35EE"/>
    <w:rsid w:val="00AB4198"/>
    <w:rsid w:val="00AB705F"/>
    <w:rsid w:val="00AC0609"/>
    <w:rsid w:val="00AD562A"/>
    <w:rsid w:val="00AD627E"/>
    <w:rsid w:val="00AE4EF7"/>
    <w:rsid w:val="00AF2968"/>
    <w:rsid w:val="00AF5747"/>
    <w:rsid w:val="00B0251A"/>
    <w:rsid w:val="00B05E6E"/>
    <w:rsid w:val="00B12C5F"/>
    <w:rsid w:val="00B168BF"/>
    <w:rsid w:val="00B2187C"/>
    <w:rsid w:val="00B22E43"/>
    <w:rsid w:val="00B2633D"/>
    <w:rsid w:val="00B318F4"/>
    <w:rsid w:val="00B31D36"/>
    <w:rsid w:val="00B4625B"/>
    <w:rsid w:val="00B55005"/>
    <w:rsid w:val="00B6200A"/>
    <w:rsid w:val="00B62D95"/>
    <w:rsid w:val="00B64514"/>
    <w:rsid w:val="00B65494"/>
    <w:rsid w:val="00B7648A"/>
    <w:rsid w:val="00B83733"/>
    <w:rsid w:val="00B9326A"/>
    <w:rsid w:val="00B976EF"/>
    <w:rsid w:val="00BB4626"/>
    <w:rsid w:val="00BD2E95"/>
    <w:rsid w:val="00BD67C1"/>
    <w:rsid w:val="00BD7643"/>
    <w:rsid w:val="00BE73A9"/>
    <w:rsid w:val="00BE7B2C"/>
    <w:rsid w:val="00BF255B"/>
    <w:rsid w:val="00BF74E0"/>
    <w:rsid w:val="00C006D1"/>
    <w:rsid w:val="00C02D58"/>
    <w:rsid w:val="00C0350F"/>
    <w:rsid w:val="00C03FA3"/>
    <w:rsid w:val="00C0701C"/>
    <w:rsid w:val="00C12067"/>
    <w:rsid w:val="00C204A7"/>
    <w:rsid w:val="00C21B96"/>
    <w:rsid w:val="00C223CA"/>
    <w:rsid w:val="00C246D2"/>
    <w:rsid w:val="00C252E1"/>
    <w:rsid w:val="00C334E8"/>
    <w:rsid w:val="00C33D92"/>
    <w:rsid w:val="00C507C9"/>
    <w:rsid w:val="00C50F34"/>
    <w:rsid w:val="00C515AA"/>
    <w:rsid w:val="00C66B9B"/>
    <w:rsid w:val="00C73374"/>
    <w:rsid w:val="00C77912"/>
    <w:rsid w:val="00C77A2B"/>
    <w:rsid w:val="00C85C92"/>
    <w:rsid w:val="00C9442D"/>
    <w:rsid w:val="00C94DAB"/>
    <w:rsid w:val="00CA339A"/>
    <w:rsid w:val="00CA3894"/>
    <w:rsid w:val="00CA41A1"/>
    <w:rsid w:val="00CB1CF7"/>
    <w:rsid w:val="00CB3DBA"/>
    <w:rsid w:val="00CB720D"/>
    <w:rsid w:val="00CC010E"/>
    <w:rsid w:val="00CC7A32"/>
    <w:rsid w:val="00CD4E0C"/>
    <w:rsid w:val="00CD5447"/>
    <w:rsid w:val="00CE25D1"/>
    <w:rsid w:val="00CF2EC4"/>
    <w:rsid w:val="00D01F05"/>
    <w:rsid w:val="00D03E5F"/>
    <w:rsid w:val="00D131F3"/>
    <w:rsid w:val="00D1758D"/>
    <w:rsid w:val="00D22F9C"/>
    <w:rsid w:val="00D242A2"/>
    <w:rsid w:val="00D247DE"/>
    <w:rsid w:val="00D34C2C"/>
    <w:rsid w:val="00D42C86"/>
    <w:rsid w:val="00D56A82"/>
    <w:rsid w:val="00D5718C"/>
    <w:rsid w:val="00D60853"/>
    <w:rsid w:val="00D60883"/>
    <w:rsid w:val="00D60BEB"/>
    <w:rsid w:val="00D62FC0"/>
    <w:rsid w:val="00D72FA7"/>
    <w:rsid w:val="00D75661"/>
    <w:rsid w:val="00D820F9"/>
    <w:rsid w:val="00D91E64"/>
    <w:rsid w:val="00D97044"/>
    <w:rsid w:val="00DA7DAF"/>
    <w:rsid w:val="00DB1AFF"/>
    <w:rsid w:val="00DB2F23"/>
    <w:rsid w:val="00DB5751"/>
    <w:rsid w:val="00DC2390"/>
    <w:rsid w:val="00DD3CBF"/>
    <w:rsid w:val="00DD5195"/>
    <w:rsid w:val="00DD79C6"/>
    <w:rsid w:val="00DE5C07"/>
    <w:rsid w:val="00DF0378"/>
    <w:rsid w:val="00DF19B0"/>
    <w:rsid w:val="00DF1B9C"/>
    <w:rsid w:val="00DF323F"/>
    <w:rsid w:val="00DF3705"/>
    <w:rsid w:val="00DF5352"/>
    <w:rsid w:val="00DF5800"/>
    <w:rsid w:val="00DF6A4D"/>
    <w:rsid w:val="00DF779E"/>
    <w:rsid w:val="00E01A75"/>
    <w:rsid w:val="00E04900"/>
    <w:rsid w:val="00E05CE6"/>
    <w:rsid w:val="00E11BD7"/>
    <w:rsid w:val="00E12BCF"/>
    <w:rsid w:val="00E12D7E"/>
    <w:rsid w:val="00E1404F"/>
    <w:rsid w:val="00E152DB"/>
    <w:rsid w:val="00E2511B"/>
    <w:rsid w:val="00E25D1D"/>
    <w:rsid w:val="00E270D7"/>
    <w:rsid w:val="00E350E6"/>
    <w:rsid w:val="00E3536F"/>
    <w:rsid w:val="00E363D4"/>
    <w:rsid w:val="00E37E95"/>
    <w:rsid w:val="00E414BB"/>
    <w:rsid w:val="00E428FD"/>
    <w:rsid w:val="00E44F31"/>
    <w:rsid w:val="00E501AA"/>
    <w:rsid w:val="00E55A50"/>
    <w:rsid w:val="00E628D4"/>
    <w:rsid w:val="00E638DC"/>
    <w:rsid w:val="00E65DDF"/>
    <w:rsid w:val="00E66398"/>
    <w:rsid w:val="00E71AEB"/>
    <w:rsid w:val="00E8666C"/>
    <w:rsid w:val="00E87C9D"/>
    <w:rsid w:val="00E92630"/>
    <w:rsid w:val="00E94DC8"/>
    <w:rsid w:val="00E97EAC"/>
    <w:rsid w:val="00EA168D"/>
    <w:rsid w:val="00EA5B22"/>
    <w:rsid w:val="00EA7943"/>
    <w:rsid w:val="00EC1496"/>
    <w:rsid w:val="00ED00E3"/>
    <w:rsid w:val="00ED0CFA"/>
    <w:rsid w:val="00ED2EB6"/>
    <w:rsid w:val="00ED66A1"/>
    <w:rsid w:val="00EE0576"/>
    <w:rsid w:val="00EF2A44"/>
    <w:rsid w:val="00EF3C90"/>
    <w:rsid w:val="00EF73A1"/>
    <w:rsid w:val="00F01FCB"/>
    <w:rsid w:val="00F021B2"/>
    <w:rsid w:val="00F03BAF"/>
    <w:rsid w:val="00F144FD"/>
    <w:rsid w:val="00F15393"/>
    <w:rsid w:val="00F21BB7"/>
    <w:rsid w:val="00F22657"/>
    <w:rsid w:val="00F26C92"/>
    <w:rsid w:val="00F26F33"/>
    <w:rsid w:val="00F30FE2"/>
    <w:rsid w:val="00F3275E"/>
    <w:rsid w:val="00F346DF"/>
    <w:rsid w:val="00F34EE6"/>
    <w:rsid w:val="00F44D6A"/>
    <w:rsid w:val="00F47402"/>
    <w:rsid w:val="00F503B7"/>
    <w:rsid w:val="00F530C9"/>
    <w:rsid w:val="00F56159"/>
    <w:rsid w:val="00F6735A"/>
    <w:rsid w:val="00F71D56"/>
    <w:rsid w:val="00F749CF"/>
    <w:rsid w:val="00F75170"/>
    <w:rsid w:val="00F818F7"/>
    <w:rsid w:val="00F838AA"/>
    <w:rsid w:val="00FA5A1E"/>
    <w:rsid w:val="00FB6364"/>
    <w:rsid w:val="00FC0941"/>
    <w:rsid w:val="00FD2FF6"/>
    <w:rsid w:val="00FD3A4E"/>
    <w:rsid w:val="00FD75B1"/>
    <w:rsid w:val="00FE0AFF"/>
    <w:rsid w:val="00FE5993"/>
    <w:rsid w:val="00FE59F7"/>
    <w:rsid w:val="00FF2326"/>
    <w:rsid w:val="00FF47B7"/>
    <w:rsid w:val="00FF73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1FAC0"/>
  <w15:chartTrackingRefBased/>
  <w15:docId w15:val="{07127FB4-2E34-41B3-8162-3C6F33F29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739F"/>
  </w:style>
  <w:style w:type="paragraph" w:styleId="Kop1">
    <w:name w:val="heading 1"/>
    <w:basedOn w:val="CBPkop0"/>
    <w:next w:val="CBPalinea"/>
    <w:link w:val="Kop1Char"/>
    <w:uiPriority w:val="9"/>
    <w:qFormat/>
    <w:rsid w:val="00717C69"/>
    <w:pPr>
      <w:keepNext/>
      <w:keepLines/>
      <w:numPr>
        <w:numId w:val="18"/>
      </w:numPr>
      <w:spacing w:after="240" w:line="276" w:lineRule="auto"/>
      <w:outlineLvl w:val="0"/>
    </w:pPr>
    <w:rPr>
      <w:rFonts w:eastAsiaTheme="majorEastAsia" w:cstheme="majorBidi"/>
      <w:color w:val="000000" w:themeColor="text1"/>
      <w:szCs w:val="32"/>
    </w:rPr>
  </w:style>
  <w:style w:type="paragraph" w:styleId="Kop2">
    <w:name w:val="heading 2"/>
    <w:basedOn w:val="CBPparagraaf"/>
    <w:next w:val="CBPalinea"/>
    <w:link w:val="Kop2Char"/>
    <w:uiPriority w:val="9"/>
    <w:unhideWhenUsed/>
    <w:qFormat/>
    <w:rsid w:val="00717C69"/>
    <w:pPr>
      <w:keepNext/>
      <w:keepLines/>
      <w:numPr>
        <w:numId w:val="18"/>
      </w:numPr>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717C69"/>
    <w:pPr>
      <w:keepNext/>
      <w:keepLines/>
      <w:numPr>
        <w:numId w:val="18"/>
      </w:numPr>
      <w:spacing w:after="240" w:line="276" w:lineRule="auto"/>
      <w:outlineLvl w:val="2"/>
    </w:pPr>
    <w:rPr>
      <w:rFonts w:eastAsiaTheme="majorEastAsia" w:cstheme="majorBidi"/>
      <w:color w:val="000000" w:themeColor="text1"/>
      <w:szCs w:val="24"/>
    </w:rPr>
  </w:style>
  <w:style w:type="paragraph" w:styleId="Kop4">
    <w:name w:val="heading 4"/>
    <w:basedOn w:val="CBPsubsubparagraaf"/>
    <w:next w:val="Standaard"/>
    <w:link w:val="Kop4Char"/>
    <w:uiPriority w:val="9"/>
    <w:unhideWhenUsed/>
    <w:qFormat/>
    <w:rsid w:val="00717C69"/>
    <w:pPr>
      <w:keepNext/>
      <w:keepLines/>
      <w:numPr>
        <w:ilvl w:val="3"/>
        <w:numId w:val="18"/>
      </w:numPr>
      <w:spacing w:after="240" w:line="276" w:lineRule="auto"/>
      <w:outlineLvl w:val="3"/>
    </w:pPr>
    <w:rPr>
      <w:rFonts w:eastAsiaTheme="majorEastAsia" w:cstheme="majorBidi"/>
      <w:iCs/>
      <w:caps/>
      <w:color w:val="000000" w:themeColor="text1"/>
    </w:rPr>
  </w:style>
  <w:style w:type="paragraph" w:styleId="Kop5">
    <w:name w:val="heading 5"/>
    <w:basedOn w:val="Standaard"/>
    <w:next w:val="Standaard"/>
    <w:link w:val="Kop5Char"/>
    <w:uiPriority w:val="9"/>
    <w:semiHidden/>
    <w:unhideWhenUsed/>
    <w:qFormat/>
    <w:rsid w:val="00A90326"/>
    <w:pPr>
      <w:keepNext/>
      <w:keepLines/>
      <w:numPr>
        <w:ilvl w:val="4"/>
        <w:numId w:val="18"/>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A90326"/>
    <w:pPr>
      <w:keepNext/>
      <w:keepLines/>
      <w:numPr>
        <w:ilvl w:val="5"/>
        <w:numId w:val="18"/>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A90326"/>
    <w:pPr>
      <w:keepNext/>
      <w:keepLines/>
      <w:numPr>
        <w:ilvl w:val="6"/>
        <w:numId w:val="18"/>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A90326"/>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90326"/>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
    <w:name w:val="CBP Kop"/>
    <w:basedOn w:val="Kop1"/>
    <w:next w:val="Standaard"/>
    <w:link w:val="CBPKopChar"/>
    <w:autoRedefine/>
    <w:qFormat/>
    <w:rsid w:val="00F838AA"/>
    <w:pPr>
      <w:numPr>
        <w:numId w:val="1"/>
      </w:numPr>
      <w:tabs>
        <w:tab w:val="left" w:pos="1701"/>
      </w:tabs>
      <w:jc w:val="both"/>
    </w:pPr>
    <w:rPr>
      <w:b w:val="0"/>
      <w:bCs/>
      <w:caps w:val="0"/>
      <w:sz w:val="28"/>
      <w:szCs w:val="28"/>
    </w:rPr>
  </w:style>
  <w:style w:type="character" w:customStyle="1" w:styleId="CBPKopChar">
    <w:name w:val="CBP Kop Char"/>
    <w:basedOn w:val="Kop1Char"/>
    <w:link w:val="CBPKop"/>
    <w:rsid w:val="00F838AA"/>
    <w:rPr>
      <w:rFonts w:asciiTheme="majorHAnsi" w:eastAsiaTheme="majorEastAsia" w:hAnsiTheme="majorHAnsi" w:cstheme="majorBidi"/>
      <w:b w:val="0"/>
      <w:bCs/>
      <w:caps w:val="0"/>
      <w:color w:val="000000" w:themeColor="text1"/>
      <w:sz w:val="28"/>
      <w:szCs w:val="28"/>
    </w:rPr>
  </w:style>
  <w:style w:type="character" w:customStyle="1" w:styleId="Kop1Char">
    <w:name w:val="Kop 1 Char"/>
    <w:basedOn w:val="Standaardalinea-lettertype"/>
    <w:link w:val="Kop1"/>
    <w:uiPriority w:val="9"/>
    <w:rsid w:val="00717C69"/>
    <w:rPr>
      <w:rFonts w:eastAsiaTheme="majorEastAsia" w:cstheme="majorBidi"/>
      <w:b/>
      <w:caps/>
      <w:color w:val="000000" w:themeColor="text1"/>
      <w:szCs w:val="32"/>
    </w:rPr>
  </w:style>
  <w:style w:type="paragraph" w:customStyle="1" w:styleId="CBPkop0">
    <w:name w:val="CBP kop"/>
    <w:next w:val="CBPparagraaf"/>
    <w:link w:val="CBPkopChar0"/>
    <w:qFormat/>
    <w:rsid w:val="00F838AA"/>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0"/>
    <w:rsid w:val="008F2C55"/>
    <w:rPr>
      <w:b/>
      <w:caps/>
    </w:rPr>
  </w:style>
  <w:style w:type="character" w:customStyle="1" w:styleId="Kop2Char">
    <w:name w:val="Kop 2 Char"/>
    <w:basedOn w:val="Standaardalinea-lettertype"/>
    <w:link w:val="Kop2"/>
    <w:uiPriority w:val="9"/>
    <w:rsid w:val="00717C69"/>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717C69"/>
    <w:rPr>
      <w:rFonts w:eastAsiaTheme="majorEastAsia" w:cstheme="majorBidi"/>
      <w:b/>
      <w:caps/>
      <w:color w:val="000000" w:themeColor="text1"/>
      <w:szCs w:val="24"/>
    </w:rPr>
  </w:style>
  <w:style w:type="character" w:customStyle="1" w:styleId="Kop4Char">
    <w:name w:val="Kop 4 Char"/>
    <w:basedOn w:val="Standaardalinea-lettertype"/>
    <w:link w:val="Kop4"/>
    <w:uiPriority w:val="9"/>
    <w:rsid w:val="00717C69"/>
    <w:rPr>
      <w:rFonts w:eastAsiaTheme="majorEastAsia" w:cstheme="majorBidi"/>
      <w:iCs/>
      <w:caps/>
      <w:color w:val="000000" w:themeColor="text1"/>
    </w:rPr>
  </w:style>
  <w:style w:type="paragraph" w:customStyle="1" w:styleId="CBPparagraaf">
    <w:name w:val="CBP paragraaf"/>
    <w:basedOn w:val="CBPkop0"/>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F838AA"/>
  </w:style>
  <w:style w:type="character" w:customStyle="1" w:styleId="CBPparagraafChar">
    <w:name w:val="CBP paragraaf Char"/>
    <w:basedOn w:val="Kop1Char"/>
    <w:link w:val="CBPparagraaf"/>
    <w:rsid w:val="0060350B"/>
    <w:rPr>
      <w:rFonts w:asciiTheme="majorHAnsi" w:eastAsiaTheme="majorEastAsia" w:hAnsiTheme="majorHAnsi" w:cstheme="majorBidi"/>
      <w:b w:val="0"/>
      <w:caps w:val="0"/>
      <w:color w:val="2F5496" w:themeColor="accent1" w:themeShade="BF"/>
      <w:sz w:val="32"/>
      <w:szCs w:val="32"/>
    </w:rPr>
  </w:style>
  <w:style w:type="paragraph" w:customStyle="1" w:styleId="CBPsubparagraaf">
    <w:name w:val="CBP subparagraaf"/>
    <w:basedOn w:val="CBPparagraaf"/>
    <w:next w:val="CBPsubsubparagraaf"/>
    <w:link w:val="CBPsubparagraafChar"/>
    <w:qFormat/>
    <w:rsid w:val="00F838AA"/>
    <w:pPr>
      <w:numPr>
        <w:ilvl w:val="2"/>
      </w:numPr>
    </w:pPr>
  </w:style>
  <w:style w:type="character" w:customStyle="1" w:styleId="CBPsubsubparagraafChar">
    <w:name w:val="CBP subsubparagraaf Char"/>
    <w:basedOn w:val="CBPparagraafChar"/>
    <w:link w:val="CBPsubsubparagraaf"/>
    <w:rsid w:val="0060350B"/>
    <w:rPr>
      <w:rFonts w:asciiTheme="majorHAnsi" w:eastAsiaTheme="majorEastAsia" w:hAnsiTheme="majorHAnsi" w:cstheme="majorBidi"/>
      <w:b/>
      <w:caps/>
      <w:color w:val="2F5496" w:themeColor="accent1" w:themeShade="BF"/>
      <w:sz w:val="32"/>
      <w:szCs w:val="32"/>
    </w:rPr>
  </w:style>
  <w:style w:type="numbering" w:customStyle="1" w:styleId="LijststijlCBP">
    <w:name w:val="Lijststijl CBP"/>
    <w:uiPriority w:val="99"/>
    <w:rsid w:val="00F838AA"/>
    <w:pPr>
      <w:numPr>
        <w:numId w:val="2"/>
      </w:numPr>
    </w:pPr>
  </w:style>
  <w:style w:type="character" w:customStyle="1" w:styleId="CBPsubparagraafChar">
    <w:name w:val="CBP subparagraaf Char"/>
    <w:basedOn w:val="CBPsubsubparagraafChar"/>
    <w:link w:val="CBPsubparagraaf"/>
    <w:rsid w:val="0060350B"/>
    <w:rPr>
      <w:rFonts w:asciiTheme="majorHAnsi" w:eastAsiaTheme="majorEastAsia" w:hAnsiTheme="majorHAnsi" w:cstheme="majorBidi"/>
      <w:b w:val="0"/>
      <w:caps w:val="0"/>
      <w:color w:val="2F5496" w:themeColor="accent1" w:themeShade="BF"/>
      <w:sz w:val="32"/>
      <w:szCs w:val="32"/>
    </w:rPr>
  </w:style>
  <w:style w:type="paragraph" w:styleId="Geenafstand">
    <w:name w:val="No Spacing"/>
    <w:link w:val="GeenafstandChar"/>
    <w:uiPriority w:val="1"/>
    <w:qFormat/>
    <w:rsid w:val="00F838AA"/>
    <w:pPr>
      <w:spacing w:after="0" w:line="240" w:lineRule="auto"/>
    </w:pPr>
    <w:rPr>
      <w:rFonts w:eastAsiaTheme="minorEastAsia"/>
      <w:lang w:eastAsia="nl-NL"/>
    </w:rPr>
  </w:style>
  <w:style w:type="paragraph" w:styleId="Koptekst">
    <w:name w:val="header"/>
    <w:basedOn w:val="Standaard"/>
    <w:link w:val="Kop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KoptekstChar">
    <w:name w:val="Koptekst Char"/>
    <w:basedOn w:val="Standaardalinea-lettertype"/>
    <w:link w:val="Koptekst"/>
    <w:uiPriority w:val="99"/>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rPr>
      <w:rFonts w:eastAsiaTheme="minorEastAsia"/>
      <w:lang w:eastAsia="nl-NL"/>
    </w:r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0563C1"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 w:val="28"/>
      <w:szCs w:val="28"/>
      <w:lang w:eastAsia="nl-NL"/>
    </w:rPr>
  </w:style>
  <w:style w:type="paragraph" w:styleId="Inhopg1">
    <w:name w:val="toc 1"/>
    <w:next w:val="Standaard"/>
    <w:autoRedefine/>
    <w:uiPriority w:val="39"/>
    <w:unhideWhenUsed/>
    <w:qFormat/>
    <w:rsid w:val="008C73B1"/>
    <w:pPr>
      <w:tabs>
        <w:tab w:val="left" w:pos="440"/>
        <w:tab w:val="right" w:leader="dot" w:pos="9062"/>
      </w:tabs>
      <w:spacing w:after="0" w:line="276" w:lineRule="auto"/>
    </w:pPr>
    <w:rPr>
      <w:rFonts w:eastAsiaTheme="majorEastAsia" w:cstheme="minorHAnsi"/>
      <w:b/>
      <w:bCs/>
      <w:caps/>
      <w:noProof/>
      <w:color w:val="70AD47" w:themeColor="accent6"/>
      <w:szCs w:val="28"/>
      <w:lang w:eastAsia="nl-NL"/>
    </w:rPr>
  </w:style>
  <w:style w:type="paragraph" w:styleId="Inhopg2">
    <w:name w:val="toc 2"/>
    <w:next w:val="Standaard"/>
    <w:autoRedefine/>
    <w:uiPriority w:val="39"/>
    <w:unhideWhenUsed/>
    <w:rsid w:val="00717C69"/>
    <w:pPr>
      <w:spacing w:after="0"/>
      <w:ind w:left="221"/>
    </w:pPr>
    <w:rPr>
      <w:rFonts w:eastAsiaTheme="minorEastAsia" w:cstheme="majorBidi"/>
      <w:bCs/>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character" w:styleId="Verwijzingopmerking">
    <w:name w:val="annotation reference"/>
    <w:basedOn w:val="Standaardalinea-lettertype"/>
    <w:uiPriority w:val="99"/>
    <w:semiHidden/>
    <w:unhideWhenUsed/>
    <w:rsid w:val="00F838AA"/>
    <w:rPr>
      <w:sz w:val="16"/>
      <w:szCs w:val="16"/>
    </w:rPr>
  </w:style>
  <w:style w:type="paragraph" w:styleId="Tekstopmerking">
    <w:name w:val="annotation text"/>
    <w:basedOn w:val="Standaard"/>
    <w:link w:val="TekstopmerkingChar"/>
    <w:uiPriority w:val="99"/>
    <w:semiHidden/>
    <w:unhideWhenUsed/>
    <w:rsid w:val="00F838AA"/>
    <w:pPr>
      <w:spacing w:after="200" w:line="240" w:lineRule="auto"/>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semiHidden/>
    <w:rsid w:val="00F838AA"/>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38AA"/>
    <w:rPr>
      <w:b/>
      <w:bCs/>
    </w:rPr>
  </w:style>
  <w:style w:type="character" w:customStyle="1" w:styleId="OnderwerpvanopmerkingChar">
    <w:name w:val="Onderwerp van opmerking Char"/>
    <w:basedOn w:val="TekstopmerkingChar"/>
    <w:link w:val="Onderwerpvanopmerking"/>
    <w:uiPriority w:val="99"/>
    <w:semiHidden/>
    <w:rsid w:val="00F838A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eastAsiaTheme="minorEastAsia" w:hAnsi="Tahoma" w:cs="Tahoma"/>
      <w:sz w:val="16"/>
      <w:szCs w:val="16"/>
      <w:lang w:eastAsia="nl-NL"/>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uiPriority w:val="59"/>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jstalinea">
    <w:name w:val="List Paragraph"/>
    <w:basedOn w:val="Standaard"/>
    <w:uiPriority w:val="34"/>
    <w:qFormat/>
    <w:rsid w:val="00F838AA"/>
    <w:pPr>
      <w:spacing w:after="200" w:line="276" w:lineRule="auto"/>
      <w:ind w:left="720"/>
      <w:contextualSpacing/>
    </w:pPr>
    <w:rPr>
      <w:rFonts w:eastAsiaTheme="minorEastAsia"/>
      <w:lang w:eastAsia="nl-NL"/>
    </w:r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line="276" w:lineRule="auto"/>
      <w:ind w:left="440"/>
    </w:pPr>
    <w:rPr>
      <w:rFonts w:eastAsiaTheme="minorEastAsia"/>
      <w:lang w:eastAsia="nl-NL"/>
    </w:r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954F72" w:themeColor="followedHyperlink"/>
      <w:u w:val="single"/>
    </w:rPr>
  </w:style>
  <w:style w:type="character" w:styleId="Onopgelostemelding">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5Char">
    <w:name w:val="Kop 5 Char"/>
    <w:basedOn w:val="Standaardalinea-lettertype"/>
    <w:link w:val="Kop5"/>
    <w:uiPriority w:val="9"/>
    <w:semiHidden/>
    <w:rsid w:val="00A90326"/>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A90326"/>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A90326"/>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A9032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A90326"/>
    <w:rPr>
      <w:rFonts w:asciiTheme="majorHAnsi" w:eastAsiaTheme="majorEastAsia" w:hAnsiTheme="majorHAnsi" w:cstheme="majorBidi"/>
      <w:i/>
      <w:iCs/>
      <w:color w:val="272727" w:themeColor="text1" w:themeTint="D8"/>
      <w:sz w:val="21"/>
      <w:szCs w:val="21"/>
    </w:rPr>
  </w:style>
  <w:style w:type="paragraph" w:styleId="Tekstzonderopmaak">
    <w:name w:val="Plain Text"/>
    <w:basedOn w:val="Standaard"/>
    <w:link w:val="TekstzonderopmaakChar"/>
    <w:uiPriority w:val="99"/>
    <w:semiHidden/>
    <w:unhideWhenUsed/>
    <w:rsid w:val="002C08BE"/>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semiHidden/>
    <w:rsid w:val="002C08BE"/>
    <w:rPr>
      <w:rFonts w:ascii="Calibri" w:hAnsi="Calibri"/>
      <w:szCs w:val="21"/>
    </w:rPr>
  </w:style>
  <w:style w:type="character" w:customStyle="1" w:styleId="GeenafstandChar">
    <w:name w:val="Geen afstand Char"/>
    <w:basedOn w:val="Standaardalinea-lettertype"/>
    <w:link w:val="Geenafstand"/>
    <w:uiPriority w:val="1"/>
    <w:rsid w:val="008B3CCB"/>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167877">
      <w:bodyDiv w:val="1"/>
      <w:marLeft w:val="0"/>
      <w:marRight w:val="0"/>
      <w:marTop w:val="0"/>
      <w:marBottom w:val="0"/>
      <w:divBdr>
        <w:top w:val="none" w:sz="0" w:space="0" w:color="auto"/>
        <w:left w:val="none" w:sz="0" w:space="0" w:color="auto"/>
        <w:bottom w:val="none" w:sz="0" w:space="0" w:color="auto"/>
        <w:right w:val="none" w:sz="0" w:space="0" w:color="auto"/>
      </w:divBdr>
    </w:div>
    <w:div w:id="974605365">
      <w:bodyDiv w:val="1"/>
      <w:marLeft w:val="0"/>
      <w:marRight w:val="0"/>
      <w:marTop w:val="0"/>
      <w:marBottom w:val="0"/>
      <w:divBdr>
        <w:top w:val="none" w:sz="0" w:space="0" w:color="auto"/>
        <w:left w:val="none" w:sz="0" w:space="0" w:color="auto"/>
        <w:bottom w:val="none" w:sz="0" w:space="0" w:color="auto"/>
        <w:right w:val="none" w:sz="0" w:space="0" w:color="auto"/>
      </w:divBdr>
    </w:div>
    <w:div w:id="1061637943">
      <w:bodyDiv w:val="1"/>
      <w:marLeft w:val="0"/>
      <w:marRight w:val="0"/>
      <w:marTop w:val="0"/>
      <w:marBottom w:val="0"/>
      <w:divBdr>
        <w:top w:val="none" w:sz="0" w:space="0" w:color="auto"/>
        <w:left w:val="none" w:sz="0" w:space="0" w:color="auto"/>
        <w:bottom w:val="none" w:sz="0" w:space="0" w:color="auto"/>
        <w:right w:val="none" w:sz="0" w:space="0" w:color="auto"/>
      </w:divBdr>
    </w:div>
    <w:div w:id="1302416855">
      <w:bodyDiv w:val="1"/>
      <w:marLeft w:val="0"/>
      <w:marRight w:val="0"/>
      <w:marTop w:val="0"/>
      <w:marBottom w:val="0"/>
      <w:divBdr>
        <w:top w:val="none" w:sz="0" w:space="0" w:color="auto"/>
        <w:left w:val="none" w:sz="0" w:space="0" w:color="auto"/>
        <w:bottom w:val="none" w:sz="0" w:space="0" w:color="auto"/>
        <w:right w:val="none" w:sz="0" w:space="0" w:color="auto"/>
      </w:divBdr>
    </w:div>
    <w:div w:id="1447576583">
      <w:bodyDiv w:val="1"/>
      <w:marLeft w:val="0"/>
      <w:marRight w:val="0"/>
      <w:marTop w:val="0"/>
      <w:marBottom w:val="0"/>
      <w:divBdr>
        <w:top w:val="none" w:sz="0" w:space="0" w:color="auto"/>
        <w:left w:val="none" w:sz="0" w:space="0" w:color="auto"/>
        <w:bottom w:val="none" w:sz="0" w:space="0" w:color="auto"/>
        <w:right w:val="none" w:sz="0" w:space="0" w:color="auto"/>
      </w:divBdr>
    </w:div>
    <w:div w:id="163683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meentenoordenveld.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justis.nl/producten/gva/gva-aanvragen/index.aspx"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6" ma:contentTypeDescription="Een nieuw document maken." ma:contentTypeScope="" ma:versionID="4ba33010575d8ee601c9ad2e04827bb0">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78be5692e952c1d7298edc50629eff32"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1BA4C-8748-4D56-BEF3-25A07D0B3F4D}">
  <ds:schemaRefs>
    <ds:schemaRef ds:uri="http://schemas.microsoft.com/office/2006/metadata/properties"/>
    <ds:schemaRef ds:uri="http://schemas.microsoft.com/office/infopath/2007/PartnerControls"/>
    <ds:schemaRef ds:uri="dc6d0c76-3fb3-46b7-8154-35128b34dffa"/>
    <ds:schemaRef ds:uri="3208977c-ed59-4b19-8bd4-b275082f1e6c"/>
  </ds:schemaRefs>
</ds:datastoreItem>
</file>

<file path=customXml/itemProps2.xml><?xml version="1.0" encoding="utf-8"?>
<ds:datastoreItem xmlns:ds="http://schemas.openxmlformats.org/officeDocument/2006/customXml" ds:itemID="{3EB22ABC-F60E-4D97-98B9-0F152F2B1486}">
  <ds:schemaRefs>
    <ds:schemaRef ds:uri="http://schemas.openxmlformats.org/officeDocument/2006/bibliography"/>
  </ds:schemaRefs>
</ds:datastoreItem>
</file>

<file path=customXml/itemProps3.xml><?xml version="1.0" encoding="utf-8"?>
<ds:datastoreItem xmlns:ds="http://schemas.openxmlformats.org/officeDocument/2006/customXml" ds:itemID="{435091E0-233B-42A6-9920-10A0120D2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d0c76-3fb3-46b7-8154-35128b34dffa"/>
    <ds:schemaRef ds:uri="3208977c-ed59-4b19-8bd4-b275082f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78C0EF-2D73-4BE8-B904-CB46A38AE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20</Pages>
  <Words>7504</Words>
  <Characters>41276</Characters>
  <Application>Microsoft Office Word</Application>
  <DocSecurity>0</DocSecurity>
  <Lines>343</Lines>
  <Paragraphs>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Arjen van der Meulen</cp:lastModifiedBy>
  <cp:revision>114</cp:revision>
  <dcterms:created xsi:type="dcterms:W3CDTF">2024-05-24T07:51:00Z</dcterms:created>
  <dcterms:modified xsi:type="dcterms:W3CDTF">2024-10-08T11:58:00Z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{873f42eb-57a6-4a6a-9d94-fffa7ab58718}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Offerteaanvraag EU - NL openbaar LD - ABK versie juli 2019.docx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2/13/2020 07:36:03">
    <vt:i4>1</vt:i4>
  </property>
  <property fmtid="{D5CDD505-2E9C-101B-9397-08002B2CF9AE}" pid="39" name="ContentTypeId">
    <vt:lpwstr>0x010100076B31BE369627429B8EF8BFF616632A</vt:lpwstr>
  </property>
  <property fmtid="{D5CDD505-2E9C-101B-9397-08002B2CF9AE}" pid="40" name="MediaServiceImageTags">
    <vt:lpwstr/>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xd_Signature">
    <vt:bool>false</vt:bool>
  </property>
  <property fmtid="{D5CDD505-2E9C-101B-9397-08002B2CF9AE}" pid="46" name="TriggerFlowInfo">
    <vt:lpwstr/>
  </property>
</Properties>
</file>