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8C06C" w14:textId="68DC8F07" w:rsidR="00CC175A" w:rsidRDefault="00CC175A" w:rsidP="00CC175A">
      <w:pPr>
        <w:pStyle w:val="Kop1"/>
        <w:jc w:val="center"/>
      </w:pPr>
      <w:bookmarkStart w:id="0" w:name="_Toc159482578"/>
      <w:r>
        <w:t>Standaard verwerkersovereenkomst</w:t>
      </w:r>
      <w:bookmarkEnd w:id="0"/>
    </w:p>
    <w:p w14:paraId="6BEAB584" w14:textId="77777777" w:rsidR="00CC175A" w:rsidRDefault="00CC175A" w:rsidP="00CC175A">
      <w:pPr>
        <w:rPr>
          <w:b/>
          <w:sz w:val="24"/>
          <w:szCs w:val="24"/>
        </w:rPr>
      </w:pPr>
    </w:p>
    <w:p w14:paraId="26427155" w14:textId="7FA3241C" w:rsidR="00CC175A" w:rsidRPr="00363301" w:rsidRDefault="00CC175A" w:rsidP="00CC175A">
      <w:pPr>
        <w:pStyle w:val="Kop2"/>
      </w:pPr>
      <w:bookmarkStart w:id="1" w:name="_Toc26885956"/>
      <w:bookmarkStart w:id="2" w:name="_Toc159482579"/>
      <w:r w:rsidRPr="00363301">
        <w:t xml:space="preserve">Verwerkersovereenkomst uitvoering </w:t>
      </w:r>
      <w:bookmarkEnd w:id="1"/>
      <w:bookmarkEnd w:id="2"/>
      <w:r w:rsidR="005C3D82">
        <w:t>ANPR Camerahandhaving</w:t>
      </w:r>
    </w:p>
    <w:p w14:paraId="5E027E67" w14:textId="77777777" w:rsidR="00CC175A" w:rsidRPr="00363301" w:rsidRDefault="00CC175A" w:rsidP="00CC175A">
      <w:pPr>
        <w:rPr>
          <w:rFonts w:asciiTheme="minorHAnsi" w:hAnsiTheme="minorHAnsi"/>
          <w:sz w:val="20"/>
          <w:szCs w:val="20"/>
        </w:rPr>
      </w:pPr>
    </w:p>
    <w:p w14:paraId="5213F2CB" w14:textId="376FCA83" w:rsidR="00CC175A" w:rsidRPr="00363301" w:rsidRDefault="00CC175A" w:rsidP="00CC175A">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Waalwijk</w:t>
      </w:r>
      <w:r w:rsidRPr="00363301">
        <w:rPr>
          <w:rFonts w:asciiTheme="minorHAnsi" w:hAnsiTheme="minorHAnsi"/>
          <w:sz w:val="20"/>
          <w:szCs w:val="20"/>
        </w:rPr>
        <w:t xml:space="preserve">, </w:t>
      </w:r>
      <w:r w:rsidRPr="00B72BD4">
        <w:rPr>
          <w:rFonts w:asciiTheme="minorHAnsi" w:hAnsiTheme="minorHAnsi"/>
          <w:sz w:val="20"/>
          <w:szCs w:val="20"/>
        </w:rPr>
        <w:t xml:space="preserve">met volmacht van de burgemeester op grond van artikel 171, tweede lid, Gemeentewet vertegenwoordigd door </w:t>
      </w:r>
      <w:r w:rsidR="005C3D82">
        <w:rPr>
          <w:rFonts w:asciiTheme="minorHAnsi" w:hAnsiTheme="minorHAnsi"/>
          <w:sz w:val="20"/>
          <w:szCs w:val="20"/>
        </w:rPr>
        <w:t>P. Hermens, teamleider Openbare Ruimte en Vastgoed</w:t>
      </w:r>
      <w:r w:rsidRPr="00B72BD4">
        <w:rPr>
          <w:rFonts w:asciiTheme="minorHAnsi" w:hAnsiTheme="minorHAnsi"/>
          <w:sz w:val="20"/>
          <w:szCs w:val="20"/>
        </w:rPr>
        <w:t>, die handelt ter uitvoering van het door hem namens het College van Waalwijk genomen besluit d.d. 4 september 2018.</w:t>
      </w:r>
    </w:p>
    <w:p w14:paraId="62562937"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 xml:space="preserve">en </w:t>
      </w:r>
    </w:p>
    <w:p w14:paraId="1E780A29" w14:textId="77777777" w:rsidR="00CC175A" w:rsidRPr="00363301" w:rsidRDefault="00CC175A" w:rsidP="00CC175A">
      <w:pPr>
        <w:rPr>
          <w:rFonts w:asciiTheme="minorHAnsi" w:hAnsiTheme="minorHAnsi"/>
          <w:sz w:val="20"/>
          <w:szCs w:val="20"/>
        </w:rPr>
      </w:pPr>
    </w:p>
    <w:p w14:paraId="7E2A7EF0"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F54B84C" w14:textId="77777777" w:rsidR="00CC175A" w:rsidRPr="00363301" w:rsidRDefault="00CC175A" w:rsidP="00CC175A">
      <w:pPr>
        <w:rPr>
          <w:rFonts w:asciiTheme="minorHAnsi" w:hAnsiTheme="minorHAnsi"/>
          <w:sz w:val="20"/>
          <w:szCs w:val="20"/>
        </w:rPr>
      </w:pPr>
    </w:p>
    <w:p w14:paraId="302EFFDF"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61AD3B3" w14:textId="77777777" w:rsidR="00CC175A" w:rsidRPr="00363301" w:rsidRDefault="00CC175A" w:rsidP="00CC175A">
      <w:pPr>
        <w:rPr>
          <w:rFonts w:asciiTheme="minorHAnsi" w:hAnsiTheme="minorHAnsi"/>
          <w:sz w:val="20"/>
          <w:szCs w:val="20"/>
        </w:rPr>
      </w:pPr>
      <w:bookmarkStart w:id="3" w:name="OpenAt"/>
      <w:bookmarkEnd w:id="3"/>
    </w:p>
    <w:p w14:paraId="1E382AA8"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Overwegen het volgende:</w:t>
      </w:r>
    </w:p>
    <w:p w14:paraId="4C9EBED1" w14:textId="77777777" w:rsidR="005C3D82"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5C3D82">
        <w:rPr>
          <w:rFonts w:asciiTheme="minorHAnsi" w:hAnsiTheme="minorHAnsi"/>
          <w:sz w:val="20"/>
          <w:szCs w:val="20"/>
        </w:rPr>
        <w:t>overeenkomst ANPR Camerahandhaving</w:t>
      </w:r>
      <w:r w:rsidRPr="00363301">
        <w:rPr>
          <w:rFonts w:asciiTheme="minorHAnsi" w:hAnsiTheme="minorHAnsi"/>
          <w:sz w:val="20"/>
          <w:szCs w:val="20"/>
        </w:rPr>
        <w:t xml:space="preserve">, hierna Hoofdovereenkomst, afgesloten, op grond waarvan Verwerker de volgende dienst(en) levert aan de Verwerkingsverantwoordelijke: </w:t>
      </w:r>
    </w:p>
    <w:p w14:paraId="40A29E79" w14:textId="77777777" w:rsidR="005C3D82" w:rsidRPr="005C3D82" w:rsidRDefault="005C3D82" w:rsidP="005C3D82">
      <w:pPr>
        <w:widowControl/>
        <w:numPr>
          <w:ilvl w:val="0"/>
          <w:numId w:val="10"/>
        </w:numPr>
        <w:autoSpaceDE/>
        <w:autoSpaceDN/>
        <w:ind w:left="714" w:hanging="357"/>
        <w:contextualSpacing/>
        <w:rPr>
          <w:rFonts w:asciiTheme="minorHAnsi" w:eastAsiaTheme="minorHAnsi" w:hAnsiTheme="minorHAnsi" w:cstheme="minorHAnsi"/>
          <w:sz w:val="20"/>
          <w:szCs w:val="24"/>
          <w:lang w:eastAsia="en-US" w:bidi="ar-SA"/>
        </w:rPr>
      </w:pPr>
      <w:r w:rsidRPr="005C3D82">
        <w:rPr>
          <w:rFonts w:asciiTheme="minorHAnsi" w:eastAsiaTheme="minorHAnsi" w:hAnsiTheme="minorHAnsi" w:cstheme="minorHAnsi"/>
          <w:sz w:val="20"/>
          <w:szCs w:val="24"/>
          <w:lang w:eastAsia="en-US" w:bidi="ar-SA"/>
        </w:rPr>
        <w:t>De levering, implementatie en gebruiksklare oplevering van een systeem voor ANPR-Camerahandhaving voor RVV-bebording C02, C12 en G7;</w:t>
      </w:r>
    </w:p>
    <w:p w14:paraId="2872A9E1" w14:textId="77777777" w:rsidR="005C3D82" w:rsidRDefault="005C3D82" w:rsidP="005C3D82">
      <w:pPr>
        <w:widowControl/>
        <w:numPr>
          <w:ilvl w:val="0"/>
          <w:numId w:val="9"/>
        </w:numPr>
        <w:autoSpaceDE/>
        <w:autoSpaceDN/>
        <w:ind w:left="714" w:hanging="357"/>
        <w:rPr>
          <w:rFonts w:asciiTheme="minorHAnsi" w:eastAsiaTheme="minorHAnsi" w:hAnsiTheme="minorHAnsi" w:cstheme="minorHAnsi"/>
          <w:sz w:val="20"/>
          <w:szCs w:val="24"/>
          <w:lang w:eastAsia="en-US" w:bidi="ar-SA"/>
        </w:rPr>
      </w:pPr>
      <w:r w:rsidRPr="005C3D82">
        <w:rPr>
          <w:rFonts w:asciiTheme="minorHAnsi" w:eastAsiaTheme="minorHAnsi" w:hAnsiTheme="minorHAnsi" w:cstheme="minorHAnsi"/>
          <w:sz w:val="20"/>
          <w:szCs w:val="24"/>
          <w:lang w:eastAsia="en-US" w:bidi="ar-SA"/>
        </w:rPr>
        <w:t xml:space="preserve">Het gedurende minimaal tien (10) jaar verzorgen van het technisch beheer en onderhoud en </w:t>
      </w:r>
      <w:r>
        <w:rPr>
          <w:rFonts w:asciiTheme="minorHAnsi" w:eastAsiaTheme="minorHAnsi" w:hAnsiTheme="minorHAnsi" w:cstheme="minorHAnsi"/>
          <w:sz w:val="20"/>
          <w:szCs w:val="24"/>
          <w:lang w:eastAsia="en-US" w:bidi="ar-SA"/>
        </w:rPr>
        <w:t xml:space="preserve"> d</w:t>
      </w:r>
      <w:r w:rsidRPr="005C3D82">
        <w:rPr>
          <w:rFonts w:asciiTheme="minorHAnsi" w:eastAsiaTheme="minorHAnsi" w:hAnsiTheme="minorHAnsi" w:cstheme="minorHAnsi"/>
          <w:sz w:val="20"/>
          <w:szCs w:val="24"/>
          <w:lang w:eastAsia="en-US" w:bidi="ar-SA"/>
        </w:rPr>
        <w:t>oorvoeren van alle softwarematige updates en upgrades van de geleverde systemen, waarvoor u via het sub-gunningscriterium (K4) een SLA aanbiedt met de KPI’s waaraan u voldoet. Hierin is duidelijk de scheiding tussen 1e lijns (beheerder, gemeente) en 2e lijns (leverancier) aangegeven alsmede een gebruikershandleiding op en van alle niveaus is opgenomen teneinde de bedrijfszekerheid te garanderen;</w:t>
      </w:r>
    </w:p>
    <w:p w14:paraId="6BC94472" w14:textId="1455538B" w:rsidR="00CC175A" w:rsidRPr="005C3D82" w:rsidRDefault="005C3D82" w:rsidP="005C3D82">
      <w:pPr>
        <w:widowControl/>
        <w:numPr>
          <w:ilvl w:val="0"/>
          <w:numId w:val="9"/>
        </w:numPr>
        <w:autoSpaceDE/>
        <w:autoSpaceDN/>
        <w:ind w:left="714" w:hanging="357"/>
        <w:rPr>
          <w:rFonts w:asciiTheme="minorHAnsi" w:eastAsiaTheme="minorHAnsi" w:hAnsiTheme="minorHAnsi" w:cstheme="minorHAnsi"/>
          <w:sz w:val="20"/>
          <w:szCs w:val="24"/>
          <w:lang w:eastAsia="en-US" w:bidi="ar-SA"/>
        </w:rPr>
      </w:pPr>
      <w:r w:rsidRPr="005C3D82">
        <w:rPr>
          <w:rFonts w:asciiTheme="minorHAnsi" w:eastAsiaTheme="minorHAnsi" w:hAnsiTheme="minorHAnsi" w:cstheme="minorHAnsi"/>
          <w:sz w:val="20"/>
          <w:szCs w:val="24"/>
          <w:lang w:eastAsia="en-US" w:bidi="ar-SA"/>
        </w:rPr>
        <w:t>Het bieden van een continuïteitsgarantie voor minimaal 10 jaar op het voortdurend conform de gestelde eisen kunnen functioneren van het geleverde systeem.</w:t>
      </w:r>
    </w:p>
    <w:p w14:paraId="2353CC51" w14:textId="77777777" w:rsidR="00CC175A" w:rsidRPr="00363301"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0D1FF7D" w14:textId="77777777" w:rsidR="00CC175A" w:rsidRPr="00363301"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34343DC" w14:textId="77777777" w:rsidR="00CC175A" w:rsidRPr="00363301"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768F4CE0" w14:textId="77777777" w:rsidR="00CC175A" w:rsidRDefault="00CC175A" w:rsidP="00CC175A">
      <w:pPr>
        <w:rPr>
          <w:rFonts w:asciiTheme="minorHAnsi" w:hAnsiTheme="minorHAnsi"/>
          <w:sz w:val="20"/>
          <w:szCs w:val="20"/>
        </w:rPr>
      </w:pPr>
    </w:p>
    <w:p w14:paraId="72851440" w14:textId="77777777" w:rsidR="00CC175A" w:rsidRDefault="00CC175A" w:rsidP="00CC175A">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666C439" w14:textId="77777777" w:rsidR="00CC175A" w:rsidRPr="00363301" w:rsidRDefault="00CC175A" w:rsidP="00CC175A">
      <w:pPr>
        <w:rPr>
          <w:rFonts w:asciiTheme="minorHAnsi" w:hAnsiTheme="minorHAnsi"/>
          <w:sz w:val="20"/>
          <w:szCs w:val="20"/>
        </w:rPr>
      </w:pPr>
    </w:p>
    <w:p w14:paraId="5F82AAFA" w14:textId="77777777" w:rsidR="00CC175A" w:rsidRPr="00363301" w:rsidRDefault="00CC175A" w:rsidP="00CC175A">
      <w:pPr>
        <w:rPr>
          <w:rFonts w:asciiTheme="minorHAnsi" w:hAnsiTheme="minorHAnsi"/>
          <w:b/>
          <w:sz w:val="20"/>
          <w:szCs w:val="20"/>
        </w:rPr>
      </w:pPr>
      <w:r w:rsidRPr="00363301">
        <w:rPr>
          <w:rFonts w:asciiTheme="minorHAnsi" w:hAnsiTheme="minorHAnsi"/>
          <w:b/>
          <w:sz w:val="20"/>
          <w:szCs w:val="20"/>
        </w:rPr>
        <w:t>Artikel 1 Definities</w:t>
      </w:r>
    </w:p>
    <w:p w14:paraId="32E624CB"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21E4FC5"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FE7121C" w14:textId="77777777" w:rsidR="00CC175A" w:rsidRPr="00363301" w:rsidRDefault="00CC175A" w:rsidP="00CC175A">
      <w:pPr>
        <w:ind w:left="705" w:hanging="705"/>
        <w:rPr>
          <w:rFonts w:asciiTheme="minorHAnsi" w:hAnsiTheme="minorHAnsi"/>
          <w:sz w:val="20"/>
          <w:szCs w:val="20"/>
        </w:rPr>
      </w:pPr>
    </w:p>
    <w:p w14:paraId="7EAE71F8" w14:textId="77777777" w:rsidR="00CC175A" w:rsidRPr="00363301" w:rsidRDefault="00CC175A" w:rsidP="00CC175A">
      <w:pPr>
        <w:rPr>
          <w:rFonts w:asciiTheme="minorHAnsi" w:hAnsiTheme="minorHAnsi"/>
          <w:sz w:val="20"/>
          <w:szCs w:val="20"/>
        </w:rPr>
      </w:pPr>
      <w:r w:rsidRPr="00363301">
        <w:rPr>
          <w:rFonts w:asciiTheme="minorHAnsi" w:hAnsiTheme="minorHAnsi"/>
          <w:b/>
          <w:sz w:val="20"/>
          <w:szCs w:val="20"/>
        </w:rPr>
        <w:t>Artikel 2 Ingangsdatum en duur</w:t>
      </w:r>
    </w:p>
    <w:p w14:paraId="055720F9"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A9896E4" w14:textId="77777777" w:rsidR="00CC175A" w:rsidRDefault="00CC175A" w:rsidP="00CC175A">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AE1B000" w14:textId="77777777" w:rsidR="00CC175A" w:rsidRPr="00363301" w:rsidRDefault="00CC175A" w:rsidP="00CC175A">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4F29BD8D" w14:textId="77777777" w:rsidR="00CC175A" w:rsidRPr="00363301" w:rsidRDefault="00CC175A" w:rsidP="00CC175A">
      <w:pPr>
        <w:rPr>
          <w:rFonts w:asciiTheme="minorHAnsi" w:hAnsiTheme="minorHAnsi"/>
          <w:sz w:val="20"/>
          <w:szCs w:val="20"/>
        </w:rPr>
      </w:pPr>
    </w:p>
    <w:p w14:paraId="0F59A3FD" w14:textId="77777777" w:rsidR="00CC175A" w:rsidRPr="00363301" w:rsidRDefault="00CC175A" w:rsidP="00CC175A">
      <w:pPr>
        <w:rPr>
          <w:rFonts w:asciiTheme="minorHAnsi" w:hAnsiTheme="minorHAnsi"/>
          <w:b/>
          <w:sz w:val="20"/>
          <w:szCs w:val="20"/>
        </w:rPr>
      </w:pPr>
      <w:r w:rsidRPr="00363301">
        <w:rPr>
          <w:rFonts w:asciiTheme="minorHAnsi" w:hAnsiTheme="minorHAnsi"/>
          <w:b/>
          <w:sz w:val="20"/>
          <w:szCs w:val="20"/>
        </w:rPr>
        <w:lastRenderedPageBreak/>
        <w:t>Artikel 3 Onderwerp van deze Verwerkersovereenkomst</w:t>
      </w:r>
    </w:p>
    <w:p w14:paraId="7CF4EB9C" w14:textId="77777777" w:rsidR="00CC175A" w:rsidRDefault="00CC175A" w:rsidP="00CC175A">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5AFFC38B"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211CF4A" w14:textId="77777777" w:rsidR="005C3D82" w:rsidRDefault="005C3D82" w:rsidP="00CC175A">
      <w:pPr>
        <w:rPr>
          <w:rFonts w:asciiTheme="minorHAnsi" w:hAnsiTheme="minorHAnsi"/>
          <w:b/>
          <w:sz w:val="20"/>
          <w:szCs w:val="20"/>
        </w:rPr>
      </w:pPr>
    </w:p>
    <w:p w14:paraId="20FD9FB6" w14:textId="1000999D" w:rsidR="00CC175A" w:rsidRPr="00363301" w:rsidRDefault="00CC175A" w:rsidP="00CC175A">
      <w:pPr>
        <w:rPr>
          <w:rFonts w:asciiTheme="minorHAnsi" w:hAnsiTheme="minorHAnsi"/>
          <w:b/>
          <w:sz w:val="20"/>
          <w:szCs w:val="20"/>
        </w:rPr>
      </w:pPr>
      <w:r w:rsidRPr="00363301">
        <w:rPr>
          <w:rFonts w:asciiTheme="minorHAnsi" w:hAnsiTheme="minorHAnsi"/>
          <w:b/>
          <w:sz w:val="20"/>
          <w:szCs w:val="20"/>
        </w:rPr>
        <w:t>Artikel 4 Inhoudelijke afspraken</w:t>
      </w:r>
    </w:p>
    <w:p w14:paraId="3CE4D864"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324E54E9" w14:textId="77777777" w:rsidR="00CC175A" w:rsidRPr="00363301" w:rsidRDefault="00CC175A" w:rsidP="00CC175A">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21C4DA8"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2DBE5CC" w14:textId="77777777" w:rsidR="00CC175A" w:rsidRPr="00363301" w:rsidRDefault="00CC175A" w:rsidP="00CC175A">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90B8CB2"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B213B03" w14:textId="77777777" w:rsidR="00CC175A" w:rsidRPr="00363301" w:rsidRDefault="00CC175A" w:rsidP="00CC175A">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74E1E4B0"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90F24DB" w14:textId="77777777" w:rsidR="00CC175A" w:rsidRPr="00363301" w:rsidRDefault="00CC175A" w:rsidP="00CC175A">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7505B534"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7058F50" w14:textId="77777777" w:rsidR="00CC175A" w:rsidRPr="00363301" w:rsidRDefault="00CC175A" w:rsidP="00CC175A">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2B57E0FB"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55ECCD5" w14:textId="77777777" w:rsidR="00CC175A" w:rsidRPr="00363301" w:rsidRDefault="00CC175A" w:rsidP="00CC175A">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0E4E472"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681C8D74" w14:textId="77777777" w:rsidR="00CC175A" w:rsidRPr="00363301" w:rsidRDefault="00CC175A" w:rsidP="00CC175A">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2A6B8325" w14:textId="77777777" w:rsidR="00CC175A" w:rsidRPr="00363301" w:rsidRDefault="00CC175A" w:rsidP="00CC175A">
      <w:pPr>
        <w:rPr>
          <w:rFonts w:asciiTheme="minorHAnsi" w:hAnsiTheme="minorHAnsi"/>
          <w:sz w:val="20"/>
          <w:szCs w:val="20"/>
        </w:rPr>
      </w:pPr>
    </w:p>
    <w:p w14:paraId="7992E5E0" w14:textId="77777777" w:rsidR="00CC175A" w:rsidRPr="00363301" w:rsidRDefault="00CC175A" w:rsidP="00CC175A">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89AE80"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3F81C2C"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 xml:space="preserve">In geval van een Inbreuk neemt Verwerker zonder onredelijke vertraging alle maatregelen om de </w:t>
      </w:r>
      <w:r w:rsidRPr="00363301">
        <w:rPr>
          <w:rFonts w:asciiTheme="minorHAnsi" w:hAnsiTheme="minorHAnsi"/>
          <w:sz w:val="20"/>
          <w:szCs w:val="20"/>
        </w:rPr>
        <w:lastRenderedPageBreak/>
        <w:t>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005D9C41"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22401C0B"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10808ED8" w14:textId="77777777" w:rsidR="00CC175A" w:rsidRPr="00363301" w:rsidRDefault="00CC175A" w:rsidP="00CC175A">
      <w:pPr>
        <w:rPr>
          <w:rFonts w:asciiTheme="minorHAnsi" w:hAnsiTheme="minorHAnsi"/>
          <w:sz w:val="20"/>
          <w:szCs w:val="20"/>
        </w:rPr>
      </w:pPr>
    </w:p>
    <w:p w14:paraId="2EF4A2DA" w14:textId="77777777" w:rsidR="00CC175A" w:rsidRPr="00363301" w:rsidRDefault="00CC175A" w:rsidP="00CC175A">
      <w:pPr>
        <w:rPr>
          <w:rFonts w:asciiTheme="minorHAnsi" w:hAnsiTheme="minorHAnsi"/>
          <w:b/>
          <w:sz w:val="20"/>
          <w:szCs w:val="20"/>
        </w:rPr>
      </w:pPr>
      <w:r w:rsidRPr="00363301">
        <w:rPr>
          <w:rFonts w:asciiTheme="minorHAnsi" w:hAnsiTheme="minorHAnsi"/>
          <w:b/>
          <w:sz w:val="20"/>
          <w:szCs w:val="20"/>
        </w:rPr>
        <w:t>Artikel 6 Aansprakelijkheid</w:t>
      </w:r>
    </w:p>
    <w:p w14:paraId="7A184960"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0C3F352" w14:textId="77777777" w:rsidR="00CC175A" w:rsidRPr="00363301" w:rsidRDefault="00CC175A" w:rsidP="00CC175A">
      <w:pPr>
        <w:rPr>
          <w:rFonts w:asciiTheme="minorHAnsi" w:hAnsiTheme="minorHAnsi"/>
          <w:sz w:val="20"/>
          <w:szCs w:val="20"/>
        </w:rPr>
      </w:pPr>
    </w:p>
    <w:p w14:paraId="485A459D" w14:textId="77777777" w:rsidR="00CC175A" w:rsidRPr="00363301" w:rsidRDefault="00CC175A" w:rsidP="00CC175A">
      <w:pPr>
        <w:rPr>
          <w:rFonts w:asciiTheme="minorHAnsi" w:hAnsiTheme="minorHAnsi"/>
          <w:b/>
          <w:sz w:val="20"/>
          <w:szCs w:val="20"/>
        </w:rPr>
      </w:pPr>
      <w:r w:rsidRPr="00363301">
        <w:rPr>
          <w:rFonts w:asciiTheme="minorHAnsi" w:hAnsiTheme="minorHAnsi"/>
          <w:b/>
          <w:sz w:val="20"/>
          <w:szCs w:val="20"/>
        </w:rPr>
        <w:t>Artikel 7 Beëindigen verwerkersovereenkomst</w:t>
      </w:r>
    </w:p>
    <w:p w14:paraId="4A2D740C"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4CC9CC4C"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74AF5493" w14:textId="77777777" w:rsidR="00CC175A" w:rsidRPr="00363301" w:rsidRDefault="00CC175A" w:rsidP="00CC175A">
      <w:pPr>
        <w:ind w:left="705" w:hanging="705"/>
        <w:rPr>
          <w:rFonts w:asciiTheme="minorHAnsi" w:hAnsiTheme="minorHAnsi"/>
          <w:sz w:val="20"/>
          <w:szCs w:val="20"/>
        </w:rPr>
      </w:pPr>
    </w:p>
    <w:p w14:paraId="054C8ADC" w14:textId="77777777" w:rsidR="00CC175A" w:rsidRPr="00363301" w:rsidRDefault="00CC175A" w:rsidP="00CC175A">
      <w:pPr>
        <w:rPr>
          <w:rFonts w:asciiTheme="minorHAnsi" w:hAnsiTheme="minorHAnsi"/>
          <w:b/>
          <w:sz w:val="20"/>
          <w:szCs w:val="20"/>
        </w:rPr>
      </w:pPr>
      <w:r w:rsidRPr="00363301">
        <w:rPr>
          <w:rFonts w:asciiTheme="minorHAnsi" w:hAnsiTheme="minorHAnsi"/>
          <w:b/>
          <w:sz w:val="20"/>
          <w:szCs w:val="20"/>
        </w:rPr>
        <w:t>Artikel 8 Overige bepalingen</w:t>
      </w:r>
    </w:p>
    <w:p w14:paraId="6477CC59" w14:textId="77777777" w:rsidR="00CC175A" w:rsidRPr="00363301" w:rsidRDefault="00CC175A" w:rsidP="00CC175A">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2E75589" w14:textId="77777777" w:rsidR="00CC175A" w:rsidRPr="00363301" w:rsidRDefault="00CC175A" w:rsidP="00CC175A">
      <w:pPr>
        <w:ind w:left="705" w:hanging="705"/>
        <w:rPr>
          <w:rFonts w:asciiTheme="minorHAnsi" w:hAnsiTheme="minorHAnsi"/>
          <w:sz w:val="20"/>
          <w:szCs w:val="20"/>
        </w:rPr>
      </w:pPr>
    </w:p>
    <w:p w14:paraId="5FC9557D" w14:textId="77777777" w:rsidR="00CC175A" w:rsidRPr="00363301" w:rsidRDefault="00CC175A" w:rsidP="00CC175A">
      <w:pPr>
        <w:ind w:left="567" w:hanging="567"/>
        <w:rPr>
          <w:rFonts w:asciiTheme="minorHAnsi" w:hAnsiTheme="minorHAnsi"/>
          <w:b/>
          <w:sz w:val="20"/>
          <w:szCs w:val="20"/>
        </w:rPr>
      </w:pPr>
      <w:r w:rsidRPr="00363301">
        <w:rPr>
          <w:rFonts w:asciiTheme="minorHAnsi" w:hAnsiTheme="minorHAnsi"/>
          <w:b/>
          <w:sz w:val="20"/>
          <w:szCs w:val="20"/>
        </w:rPr>
        <w:t>Ondertekening</w:t>
      </w:r>
    </w:p>
    <w:p w14:paraId="49E18BC1"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Aldus overeengekomen en in tweevoud ondertekend,</w:t>
      </w:r>
    </w:p>
    <w:p w14:paraId="6CBB41CE" w14:textId="77777777" w:rsidR="00CC175A" w:rsidRPr="00363301" w:rsidRDefault="00CC175A" w:rsidP="00CC175A">
      <w:pPr>
        <w:rPr>
          <w:rFonts w:asciiTheme="minorHAnsi" w:hAnsiTheme="minorHAnsi"/>
          <w:sz w:val="20"/>
          <w:szCs w:val="20"/>
        </w:rPr>
      </w:pPr>
    </w:p>
    <w:p w14:paraId="66D85BBE"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544750C" w14:textId="77777777" w:rsidR="00CC175A" w:rsidRPr="00363301" w:rsidRDefault="00CC175A" w:rsidP="00CC175A">
      <w:pPr>
        <w:tabs>
          <w:tab w:val="center" w:pos="3968"/>
        </w:tabs>
        <w:rPr>
          <w:rFonts w:asciiTheme="minorHAnsi" w:hAnsiTheme="minorHAnsi"/>
          <w:b/>
          <w:sz w:val="20"/>
          <w:szCs w:val="20"/>
        </w:rPr>
      </w:pPr>
    </w:p>
    <w:p w14:paraId="7E4B0BD9" w14:textId="25D488BA" w:rsidR="00CC175A" w:rsidRPr="00363301" w:rsidRDefault="00CC175A" w:rsidP="00CC175A">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Waalwijk</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20127068" w14:textId="1967E100" w:rsidR="00CC175A" w:rsidRPr="00363301" w:rsidRDefault="00CC175A" w:rsidP="00CC175A">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Waalwijk</w:t>
      </w:r>
    </w:p>
    <w:p w14:paraId="7E6F00E5" w14:textId="77777777" w:rsidR="00CC175A" w:rsidRPr="00363301" w:rsidRDefault="00CC175A" w:rsidP="00CC175A">
      <w:pPr>
        <w:tabs>
          <w:tab w:val="center" w:pos="3968"/>
          <w:tab w:val="left" w:pos="4820"/>
        </w:tabs>
        <w:rPr>
          <w:rFonts w:asciiTheme="minorHAnsi" w:hAnsiTheme="minorHAnsi"/>
          <w:sz w:val="20"/>
          <w:szCs w:val="20"/>
        </w:rPr>
      </w:pPr>
    </w:p>
    <w:p w14:paraId="03825D76" w14:textId="76E66B27" w:rsidR="00CC175A" w:rsidRPr="00363301" w:rsidRDefault="00CC175A" w:rsidP="00CC175A">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5C3D82">
        <w:rPr>
          <w:rFonts w:asciiTheme="minorHAnsi" w:hAnsiTheme="minorHAnsi"/>
          <w:sz w:val="20"/>
          <w:szCs w:val="20"/>
        </w:rPr>
        <w:t>P. Hermes, teamleider TORV</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B482C8B" w14:textId="77777777" w:rsidR="00CC175A" w:rsidRPr="00363301" w:rsidRDefault="00CC175A" w:rsidP="00CC175A">
      <w:pPr>
        <w:tabs>
          <w:tab w:val="center" w:pos="3968"/>
          <w:tab w:val="left" w:pos="4820"/>
        </w:tabs>
        <w:rPr>
          <w:rFonts w:asciiTheme="minorHAnsi" w:hAnsiTheme="minorHAnsi"/>
          <w:sz w:val="20"/>
          <w:szCs w:val="20"/>
        </w:rPr>
      </w:pPr>
    </w:p>
    <w:p w14:paraId="5AE19E92" w14:textId="77777777" w:rsidR="00CC175A" w:rsidRPr="00363301" w:rsidRDefault="00CC175A" w:rsidP="00CC175A">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C8D2B38" w14:textId="77777777" w:rsidR="00CC175A" w:rsidRPr="00363301" w:rsidRDefault="00CC175A" w:rsidP="00CC175A">
      <w:pPr>
        <w:tabs>
          <w:tab w:val="left" w:pos="4820"/>
        </w:tabs>
        <w:rPr>
          <w:rFonts w:asciiTheme="minorHAnsi" w:hAnsiTheme="minorHAnsi"/>
          <w:sz w:val="20"/>
          <w:szCs w:val="20"/>
        </w:rPr>
      </w:pPr>
    </w:p>
    <w:p w14:paraId="6EBFD790"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0BD8F72" w14:textId="77777777" w:rsidR="00CC175A" w:rsidRPr="00363301" w:rsidRDefault="00CC175A" w:rsidP="00CC175A">
      <w:pPr>
        <w:rPr>
          <w:rFonts w:asciiTheme="minorHAnsi" w:hAnsiTheme="minorHAnsi"/>
          <w:sz w:val="20"/>
          <w:szCs w:val="20"/>
        </w:rPr>
      </w:pPr>
    </w:p>
    <w:p w14:paraId="1334E40E" w14:textId="77777777" w:rsidR="00CC175A" w:rsidRPr="00363301" w:rsidRDefault="00CC175A" w:rsidP="00CC175A">
      <w:pPr>
        <w:rPr>
          <w:rFonts w:asciiTheme="minorHAnsi" w:hAnsiTheme="minorHAnsi"/>
          <w:sz w:val="20"/>
          <w:szCs w:val="20"/>
        </w:rPr>
      </w:pPr>
    </w:p>
    <w:p w14:paraId="6F1DA62E" w14:textId="77777777" w:rsidR="00CC175A" w:rsidRPr="00363301" w:rsidRDefault="00CC175A" w:rsidP="00CC175A">
      <w:pPr>
        <w:rPr>
          <w:rFonts w:asciiTheme="minorHAnsi" w:hAnsiTheme="minorHAnsi"/>
          <w:sz w:val="20"/>
          <w:szCs w:val="20"/>
        </w:rPr>
      </w:pPr>
      <w:r w:rsidRPr="00363301">
        <w:rPr>
          <w:rFonts w:asciiTheme="minorHAnsi" w:hAnsiTheme="minorHAnsi"/>
          <w:sz w:val="20"/>
          <w:szCs w:val="20"/>
        </w:rPr>
        <w:br w:type="page"/>
      </w:r>
    </w:p>
    <w:p w14:paraId="5F7D1C49" w14:textId="77777777" w:rsidR="00CC175A" w:rsidRPr="00363301" w:rsidRDefault="00CC175A" w:rsidP="00CC175A">
      <w:pPr>
        <w:pStyle w:val="Kop2"/>
      </w:pPr>
      <w:bookmarkStart w:id="16" w:name="_Toc159482580"/>
      <w:r w:rsidRPr="00363301">
        <w:lastRenderedPageBreak/>
        <w:t>Bijlage 1: Overzicht van te verwerken persoonsgegevens</w:t>
      </w:r>
      <w:bookmarkEnd w:id="16"/>
    </w:p>
    <w:p w14:paraId="5DB2F3CF" w14:textId="77777777" w:rsidR="00CC175A" w:rsidRPr="00363301" w:rsidRDefault="00CC175A" w:rsidP="00CC175A">
      <w:pPr>
        <w:rPr>
          <w:rFonts w:asciiTheme="minorHAnsi" w:hAnsiTheme="minorHAnsi"/>
          <w:b/>
          <w:sz w:val="20"/>
          <w:szCs w:val="20"/>
        </w:rPr>
      </w:pPr>
    </w:p>
    <w:p w14:paraId="35403D7E" w14:textId="77777777" w:rsidR="00CC175A" w:rsidRPr="00363301" w:rsidRDefault="00CC175A" w:rsidP="00CC175A">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CC175A" w:rsidRPr="00363301" w14:paraId="55569D3F" w14:textId="77777777" w:rsidTr="00EB5871">
        <w:trPr>
          <w:trHeight w:val="1813"/>
        </w:trPr>
        <w:tc>
          <w:tcPr>
            <w:tcW w:w="1271" w:type="dxa"/>
            <w:hideMark/>
          </w:tcPr>
          <w:p w14:paraId="7C83D6D3" w14:textId="77777777" w:rsidR="00CC175A" w:rsidRPr="00363301" w:rsidRDefault="00CC175A" w:rsidP="00EB5871">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68D54480" w14:textId="77777777" w:rsidR="00CC175A" w:rsidRPr="00363301" w:rsidRDefault="00CC175A" w:rsidP="00EB5871">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58B1D969" w14:textId="77777777" w:rsidR="00CC175A" w:rsidRPr="00363301" w:rsidRDefault="00CC175A" w:rsidP="00EB5871">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9EE7519" w14:textId="77777777" w:rsidR="00CC175A" w:rsidRPr="00363301" w:rsidRDefault="00CC175A" w:rsidP="00EB5871">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C0F25C3" w14:textId="7C4E6632" w:rsidR="00CC175A" w:rsidRPr="00363301" w:rsidRDefault="005121D1" w:rsidP="00EB5871">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3C286FF9" w14:textId="218AEED6" w:rsidR="00CC175A" w:rsidRPr="00363301" w:rsidRDefault="00CC175A" w:rsidP="00EB5871">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5121D1">
              <w:rPr>
                <w:rFonts w:asciiTheme="minorHAnsi" w:eastAsia="Verdana" w:hAnsiTheme="minorHAnsi"/>
                <w:b/>
                <w:bCs/>
                <w:color w:val="000000"/>
                <w:sz w:val="20"/>
                <w:szCs w:val="20"/>
              </w:rPr>
              <w:br/>
              <w:t>(indien van toepassing)</w:t>
            </w:r>
          </w:p>
        </w:tc>
        <w:tc>
          <w:tcPr>
            <w:tcW w:w="1559" w:type="dxa"/>
          </w:tcPr>
          <w:p w14:paraId="765C7DE4" w14:textId="77777777" w:rsidR="00CC175A" w:rsidRPr="00846B47" w:rsidRDefault="00CC175A" w:rsidP="00EB5871">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CC175A" w:rsidRPr="00363301" w14:paraId="775386A6" w14:textId="77777777" w:rsidTr="00CC175A">
        <w:trPr>
          <w:trHeight w:val="1215"/>
        </w:trPr>
        <w:tc>
          <w:tcPr>
            <w:tcW w:w="1271" w:type="dxa"/>
            <w:shd w:val="clear" w:color="auto" w:fill="FFFF00"/>
            <w:hideMark/>
          </w:tcPr>
          <w:p w14:paraId="76DB58D1" w14:textId="77777777" w:rsidR="00CC175A" w:rsidRPr="00363301" w:rsidRDefault="00CC175A" w:rsidP="00EB5871">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shd w:val="clear" w:color="auto" w:fill="FFFF00"/>
            <w:hideMark/>
          </w:tcPr>
          <w:p w14:paraId="57EB4F72" w14:textId="77777777" w:rsidR="00CC175A" w:rsidRPr="00363301" w:rsidRDefault="00CC175A" w:rsidP="00EB587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shd w:val="clear" w:color="auto" w:fill="FFFF00"/>
            <w:hideMark/>
          </w:tcPr>
          <w:p w14:paraId="7953BCA0" w14:textId="77777777" w:rsidR="00CC175A" w:rsidRPr="00363301" w:rsidRDefault="00CC175A" w:rsidP="00EB587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shd w:val="clear" w:color="auto" w:fill="FFFF00"/>
            <w:hideMark/>
          </w:tcPr>
          <w:p w14:paraId="1C783BC4" w14:textId="77777777" w:rsidR="00CC175A" w:rsidRPr="00363301" w:rsidRDefault="00CC175A" w:rsidP="00EB587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shd w:val="clear" w:color="auto" w:fill="FFFF00"/>
          </w:tcPr>
          <w:p w14:paraId="4B998892" w14:textId="77777777" w:rsidR="00CC175A" w:rsidRPr="00363301" w:rsidRDefault="00CC175A" w:rsidP="00EB5871">
            <w:pPr>
              <w:rPr>
                <w:rFonts w:asciiTheme="minorHAnsi" w:eastAsia="Verdana" w:hAnsiTheme="minorHAnsi"/>
                <w:color w:val="000000"/>
                <w:sz w:val="20"/>
                <w:szCs w:val="20"/>
              </w:rPr>
            </w:pPr>
          </w:p>
        </w:tc>
        <w:tc>
          <w:tcPr>
            <w:tcW w:w="1418" w:type="dxa"/>
            <w:shd w:val="clear" w:color="auto" w:fill="FFFF00"/>
          </w:tcPr>
          <w:p w14:paraId="5C1935FC" w14:textId="77777777" w:rsidR="00CC175A" w:rsidRPr="00363301" w:rsidRDefault="00CC175A" w:rsidP="00EB5871">
            <w:pPr>
              <w:rPr>
                <w:rFonts w:asciiTheme="minorHAnsi" w:eastAsia="Verdana" w:hAnsiTheme="minorHAnsi"/>
                <w:color w:val="000000"/>
                <w:sz w:val="20"/>
                <w:szCs w:val="20"/>
              </w:rPr>
            </w:pPr>
          </w:p>
        </w:tc>
        <w:tc>
          <w:tcPr>
            <w:tcW w:w="1559" w:type="dxa"/>
            <w:shd w:val="clear" w:color="auto" w:fill="FFFF00"/>
          </w:tcPr>
          <w:p w14:paraId="4E38E26E" w14:textId="77777777" w:rsidR="00CC175A" w:rsidRPr="00363301" w:rsidRDefault="00CC175A" w:rsidP="00EB5871">
            <w:pPr>
              <w:rPr>
                <w:rFonts w:asciiTheme="minorHAnsi" w:eastAsia="Verdana" w:hAnsiTheme="minorHAnsi"/>
                <w:color w:val="000000"/>
                <w:sz w:val="20"/>
                <w:szCs w:val="20"/>
              </w:rPr>
            </w:pPr>
          </w:p>
        </w:tc>
      </w:tr>
      <w:tr w:rsidR="00CC175A" w:rsidRPr="00363301" w14:paraId="20252374" w14:textId="77777777" w:rsidTr="00CC175A">
        <w:trPr>
          <w:trHeight w:val="1908"/>
        </w:trPr>
        <w:tc>
          <w:tcPr>
            <w:tcW w:w="1271" w:type="dxa"/>
            <w:shd w:val="clear" w:color="auto" w:fill="FFFF00"/>
            <w:hideMark/>
          </w:tcPr>
          <w:p w14:paraId="5A6195B3" w14:textId="77777777" w:rsidR="00CC175A" w:rsidRPr="00363301" w:rsidRDefault="00CC175A" w:rsidP="00EB5871">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shd w:val="clear" w:color="auto" w:fill="FFFF00"/>
            <w:hideMark/>
          </w:tcPr>
          <w:p w14:paraId="6CB8D68E" w14:textId="77777777" w:rsidR="00CC175A" w:rsidRPr="00363301" w:rsidRDefault="00CC175A" w:rsidP="00EB587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shd w:val="clear" w:color="auto" w:fill="FFFF00"/>
            <w:hideMark/>
          </w:tcPr>
          <w:p w14:paraId="0A0C0052" w14:textId="77777777" w:rsidR="00CC175A" w:rsidRPr="00363301" w:rsidRDefault="00CC175A" w:rsidP="00EB587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shd w:val="clear" w:color="auto" w:fill="FFFF00"/>
            <w:hideMark/>
          </w:tcPr>
          <w:p w14:paraId="097511A6" w14:textId="77777777" w:rsidR="00CC175A" w:rsidRPr="00363301" w:rsidRDefault="00CC175A" w:rsidP="00EB5871">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shd w:val="clear" w:color="auto" w:fill="FFFF00"/>
          </w:tcPr>
          <w:p w14:paraId="6B32C832" w14:textId="77777777" w:rsidR="00CC175A" w:rsidRPr="00363301" w:rsidRDefault="00CC175A" w:rsidP="00EB5871">
            <w:pPr>
              <w:rPr>
                <w:rFonts w:asciiTheme="minorHAnsi" w:eastAsia="Verdana" w:hAnsiTheme="minorHAnsi"/>
                <w:color w:val="000000"/>
                <w:sz w:val="20"/>
                <w:szCs w:val="20"/>
              </w:rPr>
            </w:pPr>
          </w:p>
        </w:tc>
        <w:tc>
          <w:tcPr>
            <w:tcW w:w="1418" w:type="dxa"/>
            <w:shd w:val="clear" w:color="auto" w:fill="FFFF00"/>
          </w:tcPr>
          <w:p w14:paraId="16371D87" w14:textId="77777777" w:rsidR="00CC175A" w:rsidRPr="00363301" w:rsidRDefault="00CC175A" w:rsidP="00EB5871">
            <w:pPr>
              <w:rPr>
                <w:rFonts w:asciiTheme="minorHAnsi" w:eastAsia="Verdana" w:hAnsiTheme="minorHAnsi"/>
                <w:color w:val="000000"/>
                <w:sz w:val="20"/>
                <w:szCs w:val="20"/>
              </w:rPr>
            </w:pPr>
          </w:p>
        </w:tc>
        <w:tc>
          <w:tcPr>
            <w:tcW w:w="1559" w:type="dxa"/>
            <w:shd w:val="clear" w:color="auto" w:fill="FFFF00"/>
          </w:tcPr>
          <w:p w14:paraId="5B748528" w14:textId="77777777" w:rsidR="00CC175A" w:rsidRPr="00363301" w:rsidRDefault="00CC175A" w:rsidP="00EB5871">
            <w:pPr>
              <w:rPr>
                <w:rFonts w:asciiTheme="minorHAnsi" w:eastAsia="Verdana" w:hAnsiTheme="minorHAnsi"/>
                <w:color w:val="000000"/>
                <w:sz w:val="20"/>
                <w:szCs w:val="20"/>
              </w:rPr>
            </w:pPr>
          </w:p>
        </w:tc>
      </w:tr>
      <w:tr w:rsidR="00CC175A" w:rsidRPr="00363301" w14:paraId="5EAE0724" w14:textId="77777777" w:rsidTr="00CC175A">
        <w:trPr>
          <w:trHeight w:val="1908"/>
        </w:trPr>
        <w:tc>
          <w:tcPr>
            <w:tcW w:w="1271" w:type="dxa"/>
            <w:shd w:val="clear" w:color="auto" w:fill="FFFF00"/>
          </w:tcPr>
          <w:p w14:paraId="4BCDDD66" w14:textId="77777777" w:rsidR="00CC175A" w:rsidRPr="00363301" w:rsidRDefault="00CC175A" w:rsidP="00EB5871">
            <w:pPr>
              <w:rPr>
                <w:rFonts w:asciiTheme="minorHAnsi" w:eastAsia="Verdana" w:hAnsiTheme="minorHAnsi"/>
                <w:color w:val="000000"/>
                <w:sz w:val="20"/>
                <w:szCs w:val="20"/>
              </w:rPr>
            </w:pPr>
          </w:p>
        </w:tc>
        <w:tc>
          <w:tcPr>
            <w:tcW w:w="1418" w:type="dxa"/>
            <w:shd w:val="clear" w:color="auto" w:fill="FFFF00"/>
          </w:tcPr>
          <w:p w14:paraId="33B37E1A" w14:textId="77777777" w:rsidR="00CC175A" w:rsidRPr="00363301" w:rsidRDefault="00CC175A" w:rsidP="00EB5871">
            <w:pPr>
              <w:spacing w:after="160"/>
              <w:rPr>
                <w:rFonts w:asciiTheme="minorHAnsi" w:eastAsia="Verdana" w:hAnsiTheme="minorHAnsi"/>
                <w:color w:val="000000"/>
                <w:sz w:val="20"/>
                <w:szCs w:val="20"/>
              </w:rPr>
            </w:pPr>
          </w:p>
        </w:tc>
        <w:tc>
          <w:tcPr>
            <w:tcW w:w="1417" w:type="dxa"/>
            <w:shd w:val="clear" w:color="auto" w:fill="FFFF00"/>
          </w:tcPr>
          <w:p w14:paraId="07F98271" w14:textId="77777777" w:rsidR="00CC175A" w:rsidRPr="00363301" w:rsidRDefault="00CC175A" w:rsidP="00EB5871">
            <w:pPr>
              <w:spacing w:after="160"/>
              <w:rPr>
                <w:rFonts w:asciiTheme="minorHAnsi" w:eastAsia="Verdana" w:hAnsiTheme="minorHAnsi"/>
                <w:color w:val="000000"/>
                <w:sz w:val="20"/>
                <w:szCs w:val="20"/>
              </w:rPr>
            </w:pPr>
          </w:p>
        </w:tc>
        <w:tc>
          <w:tcPr>
            <w:tcW w:w="1418" w:type="dxa"/>
            <w:shd w:val="clear" w:color="auto" w:fill="FFFF00"/>
          </w:tcPr>
          <w:p w14:paraId="0A0DD81C" w14:textId="77777777" w:rsidR="00CC175A" w:rsidRPr="00363301" w:rsidRDefault="00CC175A" w:rsidP="00EB5871">
            <w:pPr>
              <w:spacing w:after="160"/>
              <w:rPr>
                <w:rFonts w:asciiTheme="minorHAnsi" w:eastAsia="Verdana" w:hAnsiTheme="minorHAnsi"/>
                <w:color w:val="000000"/>
                <w:sz w:val="20"/>
                <w:szCs w:val="20"/>
              </w:rPr>
            </w:pPr>
          </w:p>
        </w:tc>
        <w:tc>
          <w:tcPr>
            <w:tcW w:w="1275" w:type="dxa"/>
            <w:shd w:val="clear" w:color="auto" w:fill="FFFF00"/>
          </w:tcPr>
          <w:p w14:paraId="50286058" w14:textId="77777777" w:rsidR="00CC175A" w:rsidRPr="00363301" w:rsidRDefault="00CC175A" w:rsidP="00EB5871">
            <w:pPr>
              <w:rPr>
                <w:rFonts w:asciiTheme="minorHAnsi" w:eastAsia="Verdana" w:hAnsiTheme="minorHAnsi"/>
                <w:color w:val="000000"/>
                <w:sz w:val="20"/>
                <w:szCs w:val="20"/>
              </w:rPr>
            </w:pPr>
          </w:p>
        </w:tc>
        <w:tc>
          <w:tcPr>
            <w:tcW w:w="1418" w:type="dxa"/>
            <w:shd w:val="clear" w:color="auto" w:fill="FFFF00"/>
          </w:tcPr>
          <w:p w14:paraId="3804F652" w14:textId="77777777" w:rsidR="00CC175A" w:rsidRPr="00363301" w:rsidRDefault="00CC175A" w:rsidP="00EB5871">
            <w:pPr>
              <w:rPr>
                <w:rFonts w:asciiTheme="minorHAnsi" w:eastAsia="Verdana" w:hAnsiTheme="minorHAnsi"/>
                <w:color w:val="000000"/>
                <w:sz w:val="20"/>
                <w:szCs w:val="20"/>
              </w:rPr>
            </w:pPr>
          </w:p>
        </w:tc>
        <w:tc>
          <w:tcPr>
            <w:tcW w:w="1559" w:type="dxa"/>
            <w:shd w:val="clear" w:color="auto" w:fill="FFFF00"/>
          </w:tcPr>
          <w:p w14:paraId="316A8646" w14:textId="77777777" w:rsidR="00CC175A" w:rsidRPr="00363301" w:rsidRDefault="00CC175A" w:rsidP="00EB5871">
            <w:pPr>
              <w:rPr>
                <w:rFonts w:asciiTheme="minorHAnsi" w:eastAsia="Verdana" w:hAnsiTheme="minorHAnsi"/>
                <w:color w:val="000000"/>
                <w:sz w:val="20"/>
                <w:szCs w:val="20"/>
              </w:rPr>
            </w:pPr>
          </w:p>
        </w:tc>
      </w:tr>
      <w:bookmarkEnd w:id="17"/>
    </w:tbl>
    <w:p w14:paraId="5554D681" w14:textId="77777777" w:rsidR="00CC175A" w:rsidRDefault="00CC175A" w:rsidP="00CC175A">
      <w:pPr>
        <w:rPr>
          <w:rFonts w:asciiTheme="minorHAnsi" w:eastAsia="Verdana" w:hAnsiTheme="minorHAnsi"/>
          <w:color w:val="000000"/>
          <w:sz w:val="20"/>
          <w:szCs w:val="20"/>
        </w:rPr>
      </w:pPr>
    </w:p>
    <w:p w14:paraId="0A041305" w14:textId="77777777" w:rsidR="00CC175A" w:rsidRPr="00363301" w:rsidRDefault="00CC175A" w:rsidP="00CC175A">
      <w:pPr>
        <w:rPr>
          <w:rFonts w:asciiTheme="minorHAnsi" w:eastAsia="Verdana" w:hAnsiTheme="minorHAnsi"/>
          <w:color w:val="000000"/>
          <w:sz w:val="20"/>
          <w:szCs w:val="20"/>
        </w:rPr>
      </w:pPr>
    </w:p>
    <w:p w14:paraId="595A6741" w14:textId="77777777" w:rsidR="00CC175A" w:rsidRPr="00363301" w:rsidRDefault="00CC175A" w:rsidP="00CC175A">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C3D82" w:rsidRPr="00363301" w14:paraId="71F5AC71" w14:textId="77777777" w:rsidTr="005C3D82">
        <w:trPr>
          <w:trHeight w:val="664"/>
        </w:trPr>
        <w:tc>
          <w:tcPr>
            <w:tcW w:w="4106" w:type="dxa"/>
            <w:shd w:val="clear" w:color="auto" w:fill="auto"/>
          </w:tcPr>
          <w:p w14:paraId="6F896C42" w14:textId="2149D0BD" w:rsidR="005C3D82" w:rsidRPr="00363301" w:rsidRDefault="005C3D82"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shd w:val="clear" w:color="auto" w:fill="auto"/>
          </w:tcPr>
          <w:p w14:paraId="20031BA5" w14:textId="77777777" w:rsidR="005C3D82" w:rsidRDefault="005C3D82" w:rsidP="005C3D82">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060B1372" w14:textId="1642E331" w:rsidR="005C3D82" w:rsidRPr="005C3D82" w:rsidRDefault="005C3D82" w:rsidP="005C3D82">
            <w:pPr>
              <w:ind w:left="-113"/>
              <w:rPr>
                <w:rFonts w:asciiTheme="minorHAnsi" w:eastAsia="Verdana" w:hAnsiTheme="minorHAnsi"/>
                <w:color w:val="000000"/>
                <w:sz w:val="20"/>
                <w:szCs w:val="20"/>
              </w:rPr>
            </w:pPr>
            <w:r>
              <w:rPr>
                <w:rFonts w:asciiTheme="minorHAnsi" w:eastAsia="Verdana" w:hAnsiTheme="minorHAnsi"/>
                <w:color w:val="000000"/>
                <w:sz w:val="20"/>
                <w:szCs w:val="20"/>
              </w:rPr>
              <w:t xml:space="preserve">Contactgegevens: </w:t>
            </w:r>
            <w:hyperlink r:id="rId11" w:history="1">
              <w:r w:rsidRPr="004F0B23">
                <w:rPr>
                  <w:rStyle w:val="Hyperlink"/>
                  <w:rFonts w:asciiTheme="minorHAnsi" w:eastAsia="Verdana" w:hAnsiTheme="minorHAnsi"/>
                  <w:sz w:val="20"/>
                  <w:szCs w:val="20"/>
                </w:rPr>
                <w:t>datalek@waalwijk.nl</w:t>
              </w:r>
            </w:hyperlink>
          </w:p>
        </w:tc>
      </w:tr>
      <w:tr w:rsidR="00CC175A" w:rsidRPr="00363301" w14:paraId="5CB3A66E" w14:textId="77777777" w:rsidTr="005C3D82">
        <w:trPr>
          <w:trHeight w:val="634"/>
        </w:trPr>
        <w:tc>
          <w:tcPr>
            <w:tcW w:w="4106" w:type="dxa"/>
            <w:shd w:val="clear" w:color="auto" w:fill="auto"/>
          </w:tcPr>
          <w:p w14:paraId="23F2AB09" w14:textId="77777777" w:rsidR="00CC175A" w:rsidRPr="00363301" w:rsidRDefault="00CC175A"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shd w:val="clear" w:color="auto" w:fill="FFFF00"/>
          </w:tcPr>
          <w:p w14:paraId="2F9844B3" w14:textId="77777777" w:rsidR="00CC175A" w:rsidRPr="00363301" w:rsidRDefault="00CC175A" w:rsidP="00EB5871">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F9044FD" w14:textId="77777777" w:rsidR="00CC175A" w:rsidRPr="00363301" w:rsidRDefault="00CC175A" w:rsidP="00EB5871">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CC175A" w:rsidRPr="00604854" w14:paraId="0411D17C" w14:textId="77777777" w:rsidTr="00EB5871">
        <w:trPr>
          <w:trHeight w:val="634"/>
        </w:trPr>
        <w:tc>
          <w:tcPr>
            <w:tcW w:w="4106" w:type="dxa"/>
          </w:tcPr>
          <w:p w14:paraId="7304A200" w14:textId="77777777" w:rsidR="00CC175A" w:rsidRPr="00363301" w:rsidRDefault="00CC175A"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13C7C440" w14:textId="77777777" w:rsidR="00CC175A" w:rsidRPr="00BB1DE0" w:rsidRDefault="00CC175A" w:rsidP="00EB5871">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71C0949A" w14:textId="77777777" w:rsidR="00CC175A" w:rsidRPr="00BB1DE0" w:rsidRDefault="00CC175A" w:rsidP="00EB5871">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3A9E2723" w14:textId="77777777" w:rsidR="00CC175A" w:rsidRPr="00BB1DE0" w:rsidRDefault="00CC175A" w:rsidP="00CC175A">
      <w:pPr>
        <w:rPr>
          <w:rFonts w:asciiTheme="minorHAnsi" w:eastAsia="Verdana" w:hAnsiTheme="minorHAnsi"/>
          <w:color w:val="000000"/>
          <w:sz w:val="20"/>
          <w:szCs w:val="20"/>
          <w:lang w:val="de-DE"/>
        </w:rPr>
      </w:pPr>
    </w:p>
    <w:p w14:paraId="6050402E" w14:textId="77777777" w:rsidR="00CC175A" w:rsidRPr="00363301" w:rsidRDefault="00CC175A" w:rsidP="00CC175A">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1BB1615" w14:textId="77777777" w:rsidR="00CC175A" w:rsidRPr="00363301" w:rsidRDefault="00CC175A" w:rsidP="00CC175A">
      <w:pPr>
        <w:rPr>
          <w:rFonts w:asciiTheme="minorHAnsi" w:eastAsia="Verdana" w:hAnsiTheme="minorHAnsi"/>
          <w:color w:val="000000"/>
          <w:sz w:val="20"/>
          <w:szCs w:val="20"/>
        </w:rPr>
      </w:pPr>
    </w:p>
    <w:p w14:paraId="014AD04A" w14:textId="77777777" w:rsidR="00CC175A" w:rsidRPr="00363301" w:rsidRDefault="00CC175A" w:rsidP="00CC175A">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4" w:type="dxa"/>
        <w:tblLook w:val="04A0" w:firstRow="1" w:lastRow="0" w:firstColumn="1" w:lastColumn="0" w:noHBand="0" w:noVBand="1"/>
      </w:tblPr>
      <w:tblGrid>
        <w:gridCol w:w="1714"/>
        <w:gridCol w:w="933"/>
        <w:gridCol w:w="1372"/>
        <w:gridCol w:w="1620"/>
        <w:gridCol w:w="1240"/>
        <w:gridCol w:w="1028"/>
        <w:gridCol w:w="1157"/>
      </w:tblGrid>
      <w:tr w:rsidR="005121D1" w:rsidRPr="00363301" w14:paraId="310B2B7D" w14:textId="03C781AF" w:rsidTr="005121D1">
        <w:tc>
          <w:tcPr>
            <w:tcW w:w="1714" w:type="dxa"/>
          </w:tcPr>
          <w:p w14:paraId="2E256441" w14:textId="77777777" w:rsidR="005121D1" w:rsidRPr="00363301" w:rsidRDefault="005121D1"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933" w:type="dxa"/>
          </w:tcPr>
          <w:p w14:paraId="6B83D304" w14:textId="77777777" w:rsidR="005121D1" w:rsidRPr="00363301" w:rsidRDefault="005121D1"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372" w:type="dxa"/>
          </w:tcPr>
          <w:p w14:paraId="3B434377" w14:textId="77777777" w:rsidR="005121D1" w:rsidRPr="00363301" w:rsidRDefault="005121D1"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20" w:type="dxa"/>
          </w:tcPr>
          <w:p w14:paraId="1E8009F8" w14:textId="6F605B68" w:rsidR="005121D1" w:rsidRPr="00363301" w:rsidRDefault="005121D1" w:rsidP="00EB5871">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br/>
              <w:t>(geautomatiseerd systeem)</w:t>
            </w:r>
          </w:p>
        </w:tc>
        <w:tc>
          <w:tcPr>
            <w:tcW w:w="1240" w:type="dxa"/>
          </w:tcPr>
          <w:p w14:paraId="64E81CED" w14:textId="270E8CCC" w:rsidR="005121D1" w:rsidRPr="00363301" w:rsidRDefault="005121D1" w:rsidP="00EB5871">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28" w:type="dxa"/>
          </w:tcPr>
          <w:p w14:paraId="5EB2EF93" w14:textId="2CDE93C3" w:rsidR="005121D1" w:rsidRDefault="005121D1" w:rsidP="00EB5871">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157" w:type="dxa"/>
          </w:tcPr>
          <w:p w14:paraId="17C6CF5F" w14:textId="54067454" w:rsidR="005121D1" w:rsidRDefault="005121D1" w:rsidP="00EB5871">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5121D1" w:rsidRPr="00363301" w14:paraId="2AD627E8" w14:textId="410E3D36" w:rsidTr="005121D1">
        <w:tc>
          <w:tcPr>
            <w:tcW w:w="1714" w:type="dxa"/>
            <w:shd w:val="clear" w:color="auto" w:fill="FFFF00"/>
          </w:tcPr>
          <w:p w14:paraId="14901D53" w14:textId="77777777" w:rsidR="005121D1" w:rsidRPr="00363301" w:rsidRDefault="005121D1" w:rsidP="00EB5871">
            <w:pPr>
              <w:rPr>
                <w:rFonts w:asciiTheme="minorHAnsi" w:eastAsia="Verdana" w:hAnsiTheme="minorHAnsi"/>
                <w:color w:val="000000"/>
                <w:sz w:val="20"/>
                <w:szCs w:val="20"/>
              </w:rPr>
            </w:pPr>
          </w:p>
        </w:tc>
        <w:tc>
          <w:tcPr>
            <w:tcW w:w="933" w:type="dxa"/>
            <w:shd w:val="clear" w:color="auto" w:fill="FFFF00"/>
          </w:tcPr>
          <w:p w14:paraId="77C1B47E" w14:textId="77777777" w:rsidR="005121D1" w:rsidRPr="00363301" w:rsidRDefault="005121D1" w:rsidP="00EB5871">
            <w:pPr>
              <w:rPr>
                <w:rFonts w:asciiTheme="minorHAnsi" w:eastAsia="Verdana" w:hAnsiTheme="minorHAnsi"/>
                <w:color w:val="000000"/>
                <w:sz w:val="20"/>
                <w:szCs w:val="20"/>
              </w:rPr>
            </w:pPr>
          </w:p>
        </w:tc>
        <w:tc>
          <w:tcPr>
            <w:tcW w:w="1372" w:type="dxa"/>
            <w:shd w:val="clear" w:color="auto" w:fill="FFFF00"/>
          </w:tcPr>
          <w:p w14:paraId="5D364094" w14:textId="77777777" w:rsidR="005121D1" w:rsidRPr="00363301" w:rsidRDefault="005121D1" w:rsidP="00EB5871">
            <w:pPr>
              <w:rPr>
                <w:rFonts w:asciiTheme="minorHAnsi" w:eastAsia="Verdana" w:hAnsiTheme="minorHAnsi"/>
                <w:color w:val="000000"/>
                <w:sz w:val="20"/>
                <w:szCs w:val="20"/>
              </w:rPr>
            </w:pPr>
          </w:p>
        </w:tc>
        <w:tc>
          <w:tcPr>
            <w:tcW w:w="1620" w:type="dxa"/>
            <w:shd w:val="clear" w:color="auto" w:fill="FFFF00"/>
          </w:tcPr>
          <w:p w14:paraId="055862E2" w14:textId="77777777" w:rsidR="005121D1" w:rsidRPr="00363301" w:rsidRDefault="005121D1" w:rsidP="00EB5871">
            <w:pPr>
              <w:rPr>
                <w:rFonts w:asciiTheme="minorHAnsi" w:eastAsia="Verdana" w:hAnsiTheme="minorHAnsi"/>
                <w:color w:val="000000"/>
                <w:sz w:val="20"/>
                <w:szCs w:val="20"/>
              </w:rPr>
            </w:pPr>
          </w:p>
        </w:tc>
        <w:tc>
          <w:tcPr>
            <w:tcW w:w="1240" w:type="dxa"/>
            <w:shd w:val="clear" w:color="auto" w:fill="FFFF00"/>
          </w:tcPr>
          <w:p w14:paraId="275A6CC1" w14:textId="77777777" w:rsidR="005121D1" w:rsidRPr="00363301" w:rsidRDefault="005121D1" w:rsidP="00EB5871">
            <w:pPr>
              <w:rPr>
                <w:rFonts w:asciiTheme="minorHAnsi" w:eastAsia="Verdana" w:hAnsiTheme="minorHAnsi"/>
                <w:color w:val="000000"/>
                <w:sz w:val="20"/>
                <w:szCs w:val="20"/>
              </w:rPr>
            </w:pPr>
          </w:p>
        </w:tc>
        <w:tc>
          <w:tcPr>
            <w:tcW w:w="1028" w:type="dxa"/>
            <w:shd w:val="clear" w:color="auto" w:fill="FFFF00"/>
          </w:tcPr>
          <w:p w14:paraId="6D237D25" w14:textId="77777777" w:rsidR="005121D1" w:rsidRPr="00363301" w:rsidRDefault="005121D1" w:rsidP="00EB5871">
            <w:pPr>
              <w:rPr>
                <w:rFonts w:asciiTheme="minorHAnsi" w:eastAsia="Verdana" w:hAnsiTheme="minorHAnsi"/>
                <w:color w:val="000000"/>
                <w:sz w:val="20"/>
                <w:szCs w:val="20"/>
              </w:rPr>
            </w:pPr>
          </w:p>
        </w:tc>
        <w:tc>
          <w:tcPr>
            <w:tcW w:w="1157" w:type="dxa"/>
            <w:shd w:val="clear" w:color="auto" w:fill="FFFF00"/>
          </w:tcPr>
          <w:p w14:paraId="5A4F2851" w14:textId="77777777" w:rsidR="005121D1" w:rsidRPr="00363301" w:rsidRDefault="005121D1" w:rsidP="00EB5871">
            <w:pPr>
              <w:rPr>
                <w:rFonts w:asciiTheme="minorHAnsi" w:eastAsia="Verdana" w:hAnsiTheme="minorHAnsi"/>
                <w:color w:val="000000"/>
                <w:sz w:val="20"/>
                <w:szCs w:val="20"/>
              </w:rPr>
            </w:pPr>
          </w:p>
        </w:tc>
      </w:tr>
      <w:tr w:rsidR="005121D1" w:rsidRPr="00363301" w14:paraId="24A82E9B" w14:textId="29CA9441" w:rsidTr="005121D1">
        <w:tc>
          <w:tcPr>
            <w:tcW w:w="1714" w:type="dxa"/>
            <w:shd w:val="clear" w:color="auto" w:fill="FFFF00"/>
          </w:tcPr>
          <w:p w14:paraId="74C5C4C6" w14:textId="77777777" w:rsidR="005121D1" w:rsidRPr="00363301" w:rsidRDefault="005121D1" w:rsidP="00EB5871">
            <w:pPr>
              <w:rPr>
                <w:rFonts w:asciiTheme="minorHAnsi" w:eastAsia="Verdana" w:hAnsiTheme="minorHAnsi"/>
                <w:color w:val="000000"/>
                <w:sz w:val="20"/>
                <w:szCs w:val="20"/>
              </w:rPr>
            </w:pPr>
          </w:p>
        </w:tc>
        <w:tc>
          <w:tcPr>
            <w:tcW w:w="933" w:type="dxa"/>
            <w:shd w:val="clear" w:color="auto" w:fill="FFFF00"/>
          </w:tcPr>
          <w:p w14:paraId="621AC36F" w14:textId="77777777" w:rsidR="005121D1" w:rsidRPr="00363301" w:rsidRDefault="005121D1" w:rsidP="00EB5871">
            <w:pPr>
              <w:rPr>
                <w:rFonts w:asciiTheme="minorHAnsi" w:eastAsia="Verdana" w:hAnsiTheme="minorHAnsi"/>
                <w:color w:val="000000"/>
                <w:sz w:val="20"/>
                <w:szCs w:val="20"/>
              </w:rPr>
            </w:pPr>
          </w:p>
        </w:tc>
        <w:tc>
          <w:tcPr>
            <w:tcW w:w="1372" w:type="dxa"/>
            <w:shd w:val="clear" w:color="auto" w:fill="FFFF00"/>
          </w:tcPr>
          <w:p w14:paraId="37C85B8E" w14:textId="77777777" w:rsidR="005121D1" w:rsidRPr="00363301" w:rsidRDefault="005121D1" w:rsidP="00EB5871">
            <w:pPr>
              <w:rPr>
                <w:rFonts w:asciiTheme="minorHAnsi" w:eastAsia="Verdana" w:hAnsiTheme="minorHAnsi"/>
                <w:color w:val="000000"/>
                <w:sz w:val="20"/>
                <w:szCs w:val="20"/>
              </w:rPr>
            </w:pPr>
          </w:p>
        </w:tc>
        <w:tc>
          <w:tcPr>
            <w:tcW w:w="1620" w:type="dxa"/>
            <w:shd w:val="clear" w:color="auto" w:fill="FFFF00"/>
          </w:tcPr>
          <w:p w14:paraId="1C6D3573" w14:textId="77777777" w:rsidR="005121D1" w:rsidRPr="00363301" w:rsidRDefault="005121D1" w:rsidP="00EB5871">
            <w:pPr>
              <w:rPr>
                <w:rFonts w:asciiTheme="minorHAnsi" w:eastAsia="Verdana" w:hAnsiTheme="minorHAnsi"/>
                <w:color w:val="000000"/>
                <w:sz w:val="20"/>
                <w:szCs w:val="20"/>
              </w:rPr>
            </w:pPr>
          </w:p>
        </w:tc>
        <w:tc>
          <w:tcPr>
            <w:tcW w:w="1240" w:type="dxa"/>
            <w:shd w:val="clear" w:color="auto" w:fill="FFFF00"/>
          </w:tcPr>
          <w:p w14:paraId="6565A132" w14:textId="77777777" w:rsidR="005121D1" w:rsidRPr="00363301" w:rsidRDefault="005121D1" w:rsidP="00EB5871">
            <w:pPr>
              <w:rPr>
                <w:rFonts w:asciiTheme="minorHAnsi" w:eastAsia="Verdana" w:hAnsiTheme="minorHAnsi"/>
                <w:color w:val="000000"/>
                <w:sz w:val="20"/>
                <w:szCs w:val="20"/>
              </w:rPr>
            </w:pPr>
          </w:p>
        </w:tc>
        <w:tc>
          <w:tcPr>
            <w:tcW w:w="1028" w:type="dxa"/>
            <w:shd w:val="clear" w:color="auto" w:fill="FFFF00"/>
          </w:tcPr>
          <w:p w14:paraId="57F517C2" w14:textId="77777777" w:rsidR="005121D1" w:rsidRPr="00363301" w:rsidRDefault="005121D1" w:rsidP="00EB5871">
            <w:pPr>
              <w:rPr>
                <w:rFonts w:asciiTheme="minorHAnsi" w:eastAsia="Verdana" w:hAnsiTheme="minorHAnsi"/>
                <w:color w:val="000000"/>
                <w:sz w:val="20"/>
                <w:szCs w:val="20"/>
              </w:rPr>
            </w:pPr>
          </w:p>
        </w:tc>
        <w:tc>
          <w:tcPr>
            <w:tcW w:w="1157" w:type="dxa"/>
            <w:shd w:val="clear" w:color="auto" w:fill="FFFF00"/>
          </w:tcPr>
          <w:p w14:paraId="5BA63982" w14:textId="77777777" w:rsidR="005121D1" w:rsidRPr="00363301" w:rsidRDefault="005121D1" w:rsidP="00EB5871">
            <w:pPr>
              <w:rPr>
                <w:rFonts w:asciiTheme="minorHAnsi" w:eastAsia="Verdana" w:hAnsiTheme="minorHAnsi"/>
                <w:color w:val="000000"/>
                <w:sz w:val="20"/>
                <w:szCs w:val="20"/>
              </w:rPr>
            </w:pPr>
          </w:p>
        </w:tc>
      </w:tr>
    </w:tbl>
    <w:p w14:paraId="3799B2CB" w14:textId="77777777" w:rsidR="00CC175A" w:rsidRPr="00363301" w:rsidRDefault="00CC175A" w:rsidP="00CC175A">
      <w:pPr>
        <w:pStyle w:val="Kop2"/>
      </w:pPr>
      <w:bookmarkStart w:id="18" w:name="_Toc159482581"/>
      <w:r w:rsidRPr="00363301">
        <w:lastRenderedPageBreak/>
        <w:t xml:space="preserve">Bijlage 2: </w:t>
      </w:r>
      <w:bookmarkStart w:id="19" w:name="_Hlk37365793"/>
      <w:r w:rsidRPr="00363301">
        <w:t>Aantonen passend niveau van beveiliging</w:t>
      </w:r>
      <w:bookmarkEnd w:id="18"/>
      <w:bookmarkEnd w:id="19"/>
    </w:p>
    <w:p w14:paraId="1E6CD6B6" w14:textId="77777777" w:rsidR="00CC175A" w:rsidRPr="00363301" w:rsidRDefault="00CC175A" w:rsidP="00CC175A">
      <w:pPr>
        <w:rPr>
          <w:rFonts w:asciiTheme="minorHAnsi" w:hAnsiTheme="minorHAnsi"/>
          <w:sz w:val="20"/>
          <w:szCs w:val="20"/>
        </w:rPr>
      </w:pPr>
    </w:p>
    <w:p w14:paraId="5075CA19" w14:textId="77777777" w:rsidR="00CC175A" w:rsidRPr="00363301" w:rsidRDefault="00CC175A" w:rsidP="00CC175A">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51D713F2" w14:textId="77777777" w:rsidR="00CC175A" w:rsidRPr="005121D1" w:rsidRDefault="00CC175A" w:rsidP="00CC175A">
      <w:pPr>
        <w:pStyle w:val="Lijstalinea"/>
        <w:ind w:left="0"/>
        <w:rPr>
          <w:rFonts w:asciiTheme="minorHAnsi" w:hAnsiTheme="minorHAnsi" w:cstheme="minorHAnsi"/>
          <w:sz w:val="20"/>
          <w:szCs w:val="20"/>
          <w:highlight w:val="yellow"/>
        </w:rPr>
      </w:pPr>
      <w:r w:rsidRPr="00CC175A">
        <w:rPr>
          <w:rFonts w:asciiTheme="minorHAnsi" w:hAnsiTheme="minorHAnsi"/>
          <w:sz w:val="20"/>
          <w:szCs w:val="20"/>
          <w:highlight w:val="yellow"/>
        </w:rPr>
        <w:t xml:space="preserve">□ </w:t>
      </w:r>
      <w:r w:rsidRPr="005121D1">
        <w:rPr>
          <w:rFonts w:asciiTheme="minorHAnsi" w:hAnsiTheme="minorHAnsi" w:cstheme="minorHAnsi"/>
          <w:sz w:val="20"/>
          <w:szCs w:val="20"/>
          <w:highlight w:val="yellow"/>
        </w:rPr>
        <w:t>De verwerker werkt volgens een algemeen erkende norm voor informatiebeveiliging, te weten:</w:t>
      </w:r>
    </w:p>
    <w:p w14:paraId="43251636" w14:textId="77777777" w:rsidR="00CC175A" w:rsidRPr="00363301" w:rsidRDefault="00CC175A" w:rsidP="00CC175A">
      <w:pPr>
        <w:pStyle w:val="Lijstalinea"/>
        <w:ind w:left="170"/>
        <w:rPr>
          <w:rFonts w:asciiTheme="minorHAnsi" w:hAnsiTheme="minorHAnsi"/>
          <w:sz w:val="20"/>
          <w:szCs w:val="20"/>
        </w:rPr>
      </w:pPr>
      <w:r w:rsidRPr="005121D1">
        <w:rPr>
          <w:rFonts w:asciiTheme="minorHAnsi" w:hAnsiTheme="minorHAnsi" w:cstheme="minorHAnsi"/>
          <w:sz w:val="20"/>
          <w:szCs w:val="20"/>
          <w:highlight w:val="yellow"/>
        </w:rPr>
        <w:t>…………………………………………..</w:t>
      </w:r>
      <w:r>
        <w:rPr>
          <w:rFonts w:asciiTheme="minorHAnsi" w:hAnsiTheme="minorHAnsi"/>
          <w:sz w:val="20"/>
          <w:szCs w:val="20"/>
        </w:rPr>
        <w:t xml:space="preserve"> (vermeld normenstelsel, zoals bijvoorbeeld NEN7510, NEN/ISO 27001, PCI/DSS) en is volgens deze norm wel/niet gecertificeerd.</w:t>
      </w:r>
    </w:p>
    <w:p w14:paraId="00D1F3A8" w14:textId="77777777" w:rsidR="00CC175A" w:rsidRPr="00CC175A" w:rsidRDefault="00CC175A" w:rsidP="00CC175A">
      <w:pPr>
        <w:pStyle w:val="Lijstalinea"/>
        <w:numPr>
          <w:ilvl w:val="0"/>
          <w:numId w:val="8"/>
        </w:numPr>
        <w:spacing w:before="43"/>
        <w:ind w:left="530"/>
        <w:contextualSpacing w:val="0"/>
        <w:rPr>
          <w:rFonts w:asciiTheme="minorHAnsi" w:hAnsiTheme="minorHAnsi"/>
          <w:sz w:val="20"/>
          <w:szCs w:val="20"/>
          <w:highlight w:val="yellow"/>
        </w:rPr>
      </w:pPr>
      <w:r w:rsidRPr="00CC175A">
        <w:rPr>
          <w:rFonts w:asciiTheme="minorHAnsi" w:hAnsiTheme="minorHAnsi"/>
          <w:sz w:val="20"/>
          <w:szCs w:val="20"/>
          <w:highlight w:val="yellow"/>
        </w:rPr>
        <w:t>Datum laatste certificering: …………………………………….</w:t>
      </w:r>
    </w:p>
    <w:p w14:paraId="117D25F0" w14:textId="77777777" w:rsidR="00CC175A" w:rsidRPr="00363301" w:rsidRDefault="00CC175A" w:rsidP="00CC175A">
      <w:pPr>
        <w:pStyle w:val="Lijstalinea"/>
        <w:ind w:left="0"/>
        <w:rPr>
          <w:rFonts w:asciiTheme="minorHAnsi" w:hAnsiTheme="minorHAnsi"/>
          <w:sz w:val="20"/>
          <w:szCs w:val="20"/>
        </w:rPr>
      </w:pPr>
    </w:p>
    <w:p w14:paraId="09251A9E" w14:textId="77777777" w:rsidR="00CC175A" w:rsidRDefault="00CC175A" w:rsidP="00CC175A">
      <w:pPr>
        <w:pStyle w:val="Lijstalinea"/>
        <w:ind w:left="0"/>
        <w:rPr>
          <w:rFonts w:asciiTheme="minorHAnsi" w:hAnsiTheme="minorHAnsi"/>
          <w:sz w:val="20"/>
          <w:szCs w:val="20"/>
        </w:rPr>
      </w:pPr>
      <w:r w:rsidRPr="00CC175A">
        <w:rPr>
          <w:rFonts w:asciiTheme="minorHAnsi" w:hAnsiTheme="minorHAnsi"/>
          <w:sz w:val="20"/>
          <w:szCs w:val="20"/>
          <w:highlight w:val="yellow"/>
        </w:rPr>
        <w:t>□ De verwerker werkt volgens een algemeen erkende overheidsnorm zoals de BIO, of vergelijkbaar, te weten: ……………………………………………………………………………………………………..,</w:t>
      </w:r>
      <w:r>
        <w:rPr>
          <w:rFonts w:asciiTheme="minorHAnsi" w:hAnsiTheme="minorHAnsi"/>
          <w:sz w:val="20"/>
          <w:szCs w:val="20"/>
        </w:rPr>
        <w:t xml:space="preserve"> </w:t>
      </w:r>
    </w:p>
    <w:p w14:paraId="6F7AE7BD" w14:textId="77777777" w:rsidR="00CC175A" w:rsidRPr="00363301" w:rsidRDefault="00CC175A" w:rsidP="00CC175A">
      <w:pPr>
        <w:pStyle w:val="Lijstalinea"/>
        <w:ind w:left="0"/>
        <w:rPr>
          <w:rFonts w:asciiTheme="minorHAnsi" w:hAnsiTheme="minorHAnsi"/>
          <w:sz w:val="20"/>
          <w:szCs w:val="20"/>
        </w:rPr>
      </w:pPr>
    </w:p>
    <w:p w14:paraId="59193907" w14:textId="77777777" w:rsidR="00CC175A" w:rsidRPr="00363301" w:rsidRDefault="00CC175A" w:rsidP="00CC175A">
      <w:pPr>
        <w:pStyle w:val="Lijstalinea"/>
        <w:ind w:left="0"/>
        <w:rPr>
          <w:rFonts w:asciiTheme="minorHAnsi" w:hAnsiTheme="minorHAnsi"/>
          <w:sz w:val="20"/>
          <w:szCs w:val="20"/>
        </w:rPr>
      </w:pPr>
      <w:r w:rsidRPr="00CC175A">
        <w:rPr>
          <w:rFonts w:asciiTheme="minorHAnsi" w:hAnsiTheme="minorHAnsi"/>
          <w:sz w:val="20"/>
          <w:szCs w:val="20"/>
          <w:highlight w:val="yellow"/>
        </w:rPr>
        <w:t>□ De verwerker werkt volgens een andere norm, te weten:  ……………………………………………………………………………………..</w:t>
      </w:r>
    </w:p>
    <w:p w14:paraId="37ADB169" w14:textId="77777777" w:rsidR="00CC175A" w:rsidRDefault="00CC175A" w:rsidP="00CC175A">
      <w:pPr>
        <w:pStyle w:val="Lijstalinea"/>
        <w:ind w:left="0"/>
        <w:rPr>
          <w:rFonts w:asciiTheme="minorHAnsi" w:hAnsiTheme="minorHAnsi"/>
          <w:sz w:val="20"/>
          <w:szCs w:val="20"/>
        </w:rPr>
      </w:pPr>
    </w:p>
    <w:p w14:paraId="1D7BEA41" w14:textId="77777777" w:rsidR="00CC175A" w:rsidRPr="00363301" w:rsidRDefault="00CC175A" w:rsidP="00CC175A">
      <w:pPr>
        <w:pStyle w:val="Lijstalinea"/>
        <w:ind w:left="0"/>
        <w:rPr>
          <w:rFonts w:asciiTheme="minorHAnsi" w:hAnsiTheme="minorHAnsi"/>
          <w:sz w:val="20"/>
          <w:szCs w:val="20"/>
        </w:rPr>
      </w:pPr>
      <w:r>
        <w:rPr>
          <w:rFonts w:asciiTheme="minorHAnsi" w:hAnsiTheme="minorHAnsi"/>
          <w:sz w:val="20"/>
          <w:szCs w:val="20"/>
        </w:rPr>
        <w:t>Toereikendheid</w:t>
      </w:r>
    </w:p>
    <w:p w14:paraId="35D682AD" w14:textId="77777777" w:rsidR="00CC175A" w:rsidRPr="00CC175A" w:rsidRDefault="00CC175A" w:rsidP="00CC175A">
      <w:pPr>
        <w:pStyle w:val="Lijstalinea"/>
        <w:widowControl/>
        <w:tabs>
          <w:tab w:val="left" w:pos="397"/>
        </w:tabs>
        <w:autoSpaceDE/>
        <w:autoSpaceDN/>
        <w:ind w:left="0"/>
        <w:rPr>
          <w:rFonts w:asciiTheme="minorHAnsi" w:hAnsiTheme="minorHAnsi"/>
          <w:sz w:val="20"/>
          <w:szCs w:val="20"/>
          <w:highlight w:val="yellow"/>
        </w:rPr>
      </w:pPr>
      <w:bookmarkStart w:id="20" w:name="_Hlk55238467"/>
      <w:r w:rsidRPr="00CC175A">
        <w:rPr>
          <w:rFonts w:asciiTheme="minorHAnsi" w:hAnsiTheme="minorHAnsi"/>
          <w:sz w:val="20"/>
          <w:szCs w:val="20"/>
          <w:highlight w:val="yellow"/>
        </w:rPr>
        <w:t>De toereikendheid van de informatiebeveiliging blijkt uit het volgende:</w:t>
      </w:r>
    </w:p>
    <w:p w14:paraId="015FF022" w14:textId="77777777" w:rsidR="00CC175A" w:rsidRPr="00CC175A" w:rsidRDefault="00CC175A" w:rsidP="00CC175A">
      <w:pPr>
        <w:pStyle w:val="Lijstalinea"/>
        <w:widowControl/>
        <w:tabs>
          <w:tab w:val="left" w:pos="397"/>
        </w:tabs>
        <w:autoSpaceDE/>
        <w:autoSpaceDN/>
        <w:ind w:left="0"/>
        <w:rPr>
          <w:rFonts w:asciiTheme="minorHAnsi" w:hAnsiTheme="minorHAnsi"/>
          <w:sz w:val="20"/>
          <w:szCs w:val="20"/>
          <w:highlight w:val="yellow"/>
        </w:rPr>
      </w:pPr>
    </w:p>
    <w:p w14:paraId="588BEE30" w14:textId="77777777" w:rsidR="00CC175A" w:rsidRPr="00CC175A" w:rsidRDefault="00CC175A" w:rsidP="00CC175A">
      <w:pPr>
        <w:pStyle w:val="Lijstalinea"/>
        <w:widowControl/>
        <w:numPr>
          <w:ilvl w:val="0"/>
          <w:numId w:val="4"/>
        </w:numPr>
        <w:autoSpaceDE/>
        <w:autoSpaceDN/>
        <w:ind w:left="360"/>
        <w:contextualSpacing w:val="0"/>
        <w:rPr>
          <w:rFonts w:ascii="Calibri" w:hAnsi="Calibri" w:cs="Calibri"/>
          <w:sz w:val="20"/>
          <w:szCs w:val="20"/>
          <w:highlight w:val="yellow"/>
        </w:rPr>
      </w:pPr>
      <w:r w:rsidRPr="00CC175A">
        <w:rPr>
          <w:rFonts w:ascii="Calibri" w:hAnsi="Calibri" w:cs="Calibri"/>
          <w:sz w:val="20"/>
          <w:szCs w:val="20"/>
          <w:highlight w:val="yellow"/>
        </w:rPr>
        <w:t>Verwerker verstrekt een actueel en geldig certificaat en verklaring van toepasselijkheid (VVT);</w:t>
      </w:r>
    </w:p>
    <w:p w14:paraId="0B3D9D3B" w14:textId="77777777" w:rsidR="00CC175A" w:rsidRPr="00CC175A" w:rsidRDefault="00CC175A" w:rsidP="00CC175A">
      <w:pPr>
        <w:pStyle w:val="Lijstalinea"/>
        <w:widowControl/>
        <w:numPr>
          <w:ilvl w:val="0"/>
          <w:numId w:val="4"/>
        </w:numPr>
        <w:autoSpaceDE/>
        <w:autoSpaceDN/>
        <w:ind w:left="360"/>
        <w:contextualSpacing w:val="0"/>
        <w:rPr>
          <w:rFonts w:ascii="Calibri" w:hAnsi="Calibri" w:cs="Calibri"/>
          <w:sz w:val="20"/>
          <w:szCs w:val="20"/>
          <w:highlight w:val="yellow"/>
        </w:rPr>
      </w:pPr>
      <w:r w:rsidRPr="00CC175A">
        <w:rPr>
          <w:rFonts w:ascii="Calibri" w:hAnsi="Calibri" w:cs="Calibri"/>
          <w:sz w:val="20"/>
          <w:szCs w:val="20"/>
          <w:highlight w:val="yellow"/>
        </w:rPr>
        <w:t xml:space="preserve">Rapportages van periodieke externe controles zoals audits, pentesten of TPM’s (bijv. ISAE3xxx SOC type II); </w:t>
      </w:r>
    </w:p>
    <w:p w14:paraId="55C58DB0" w14:textId="77777777" w:rsidR="00CC175A" w:rsidRPr="00CC175A" w:rsidRDefault="00CC175A" w:rsidP="00CC175A">
      <w:pPr>
        <w:pStyle w:val="Lijstalinea"/>
        <w:widowControl/>
        <w:numPr>
          <w:ilvl w:val="0"/>
          <w:numId w:val="4"/>
        </w:numPr>
        <w:autoSpaceDE/>
        <w:autoSpaceDN/>
        <w:ind w:left="360"/>
        <w:contextualSpacing w:val="0"/>
        <w:rPr>
          <w:rFonts w:ascii="Calibri" w:hAnsi="Calibri" w:cs="Calibri"/>
          <w:sz w:val="20"/>
          <w:szCs w:val="20"/>
          <w:highlight w:val="yellow"/>
        </w:rPr>
      </w:pPr>
      <w:r w:rsidRPr="00CC175A">
        <w:rPr>
          <w:rFonts w:ascii="Calibri" w:hAnsi="Calibri" w:cs="Calibri"/>
          <w:sz w:val="20"/>
          <w:szCs w:val="20"/>
          <w:highlight w:val="yellow"/>
        </w:rPr>
        <w:t xml:space="preserve">Een assurance rapport (TPM) van een auditor die is aangesloten bij NOREA; </w:t>
      </w:r>
    </w:p>
    <w:p w14:paraId="16D98E0E" w14:textId="77777777" w:rsidR="00CC175A" w:rsidRPr="00CC175A" w:rsidRDefault="00CC175A" w:rsidP="00CC175A">
      <w:pPr>
        <w:pStyle w:val="Lijstalinea"/>
        <w:widowControl/>
        <w:numPr>
          <w:ilvl w:val="0"/>
          <w:numId w:val="4"/>
        </w:numPr>
        <w:autoSpaceDE/>
        <w:autoSpaceDN/>
        <w:ind w:left="360"/>
        <w:contextualSpacing w:val="0"/>
        <w:rPr>
          <w:rFonts w:ascii="Calibri" w:hAnsi="Calibri" w:cs="Calibri"/>
          <w:sz w:val="20"/>
          <w:szCs w:val="20"/>
          <w:highlight w:val="yellow"/>
        </w:rPr>
      </w:pPr>
      <w:r w:rsidRPr="00CC175A">
        <w:rPr>
          <w:rFonts w:ascii="Calibri" w:hAnsi="Calibri" w:cs="Calibri"/>
          <w:sz w:val="20"/>
          <w:szCs w:val="20"/>
          <w:highlight w:val="yellow"/>
        </w:rPr>
        <w:t>Eigen controles of eigen mededelingen over de beveiligingsmaatregelen zoals hieronder beschreven (in lijn met de aanpak uit hoofdstuk 4.4 uit de BIO, een ICV): ……………………………………………………………………………………………</w:t>
      </w:r>
    </w:p>
    <w:bookmarkEnd w:id="20"/>
    <w:p w14:paraId="332B5EE4" w14:textId="77777777" w:rsidR="00CC175A" w:rsidRPr="00623A80" w:rsidRDefault="00CC175A" w:rsidP="00CC175A">
      <w:pPr>
        <w:rPr>
          <w:rFonts w:ascii="Calibri" w:hAnsi="Calibri" w:cs="Calibri"/>
          <w:sz w:val="20"/>
          <w:szCs w:val="20"/>
        </w:rPr>
      </w:pPr>
    </w:p>
    <w:p w14:paraId="21E42653" w14:textId="77777777" w:rsidR="00CC175A" w:rsidRPr="00623A80" w:rsidRDefault="00CC175A" w:rsidP="00CC175A">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89EFB4B" w14:textId="77777777" w:rsidR="00CC175A" w:rsidRPr="00623A80" w:rsidRDefault="00CC175A" w:rsidP="00CC175A">
      <w:pPr>
        <w:rPr>
          <w:rFonts w:ascii="Calibri" w:hAnsi="Calibri" w:cs="Calibri"/>
          <w:sz w:val="20"/>
          <w:szCs w:val="20"/>
        </w:rPr>
      </w:pPr>
    </w:p>
    <w:p w14:paraId="161B4E7B" w14:textId="77777777" w:rsidR="00CC175A" w:rsidRPr="00623A80" w:rsidRDefault="00CC175A" w:rsidP="00CC175A">
      <w:pPr>
        <w:rPr>
          <w:rFonts w:ascii="Calibri" w:hAnsi="Calibri" w:cs="Calibri"/>
          <w:sz w:val="20"/>
          <w:szCs w:val="20"/>
        </w:rPr>
      </w:pPr>
    </w:p>
    <w:p w14:paraId="309E7D2E" w14:textId="77777777" w:rsidR="00CC175A" w:rsidRPr="00363301" w:rsidRDefault="00CC175A" w:rsidP="00CC175A">
      <w:pPr>
        <w:rPr>
          <w:rFonts w:asciiTheme="minorHAnsi" w:hAnsiTheme="minorHAnsi"/>
          <w:sz w:val="20"/>
          <w:szCs w:val="20"/>
        </w:rPr>
      </w:pPr>
      <w:r>
        <w:rPr>
          <w:rFonts w:asciiTheme="minorHAnsi" w:hAnsiTheme="minorHAnsi"/>
          <w:sz w:val="20"/>
          <w:szCs w:val="20"/>
        </w:rPr>
        <w:t>Aansluiting bij goedgekeurde gedragscode</w:t>
      </w:r>
    </w:p>
    <w:p w14:paraId="4B3525E7" w14:textId="77777777" w:rsidR="00CC175A" w:rsidRPr="00CC175A" w:rsidRDefault="00CC175A" w:rsidP="00CC175A">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highlight w:val="yellow"/>
        </w:rPr>
      </w:pPr>
      <w:r w:rsidRPr="00CC175A">
        <w:rPr>
          <w:rFonts w:asciiTheme="minorHAnsi" w:hAnsiTheme="minorHAnsi"/>
          <w:sz w:val="20"/>
          <w:szCs w:val="20"/>
          <w:highlight w:val="yellow"/>
        </w:rPr>
        <w:t>Verwerker is aangesloten bij een door een toezichthoudende autoriteit goedgekeurde gedragscode, te weten</w:t>
      </w:r>
      <w:r w:rsidRPr="00CC175A">
        <w:rPr>
          <w:rFonts w:asciiTheme="minorHAnsi" w:hAnsiTheme="minorHAnsi"/>
          <w:sz w:val="20"/>
          <w:highlight w:val="yellow"/>
        </w:rPr>
        <w:t xml:space="preserve"> …………………………………………………………………………………………………………………</w:t>
      </w:r>
      <w:bookmarkStart w:id="21" w:name="id1-3-2-2-2-2-16-1-3-1-2"/>
      <w:bookmarkEnd w:id="21"/>
      <w:r w:rsidRPr="00CC175A">
        <w:rPr>
          <w:rFonts w:asciiTheme="minorHAnsi" w:hAnsiTheme="minorHAnsi"/>
          <w:sz w:val="20"/>
          <w:highlight w:val="yellow"/>
        </w:rPr>
        <w:t>.</w:t>
      </w:r>
    </w:p>
    <w:p w14:paraId="436DAF33" w14:textId="5DB43566" w:rsidR="006E6A22" w:rsidRPr="005C3D82" w:rsidRDefault="00CC175A" w:rsidP="005C3D82">
      <w:pPr>
        <w:rPr>
          <w:rFonts w:asciiTheme="minorHAnsi" w:hAnsiTheme="minorHAnsi" w:cstheme="minorHAnsi"/>
          <w:sz w:val="18"/>
          <w:szCs w:val="18"/>
        </w:rPr>
      </w:pPr>
      <w:r w:rsidRPr="00B5070A">
        <w:rPr>
          <w:rFonts w:asciiTheme="minorHAnsi" w:hAnsiTheme="minorHAnsi" w:cs="Calibri"/>
          <w:sz w:val="20"/>
          <w:szCs w:val="20"/>
        </w:rPr>
        <w:t xml:space="preserve"> </w:t>
      </w:r>
    </w:p>
    <w:sectPr w:rsidR="006E6A22" w:rsidRPr="005C3D82" w:rsidSect="00CC175A">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FD10A" w14:textId="77777777" w:rsidR="00F3467C" w:rsidRDefault="00F3467C">
      <w:r>
        <w:separator/>
      </w:r>
    </w:p>
  </w:endnote>
  <w:endnote w:type="continuationSeparator" w:id="0">
    <w:p w14:paraId="0FA4203A" w14:textId="77777777" w:rsidR="00F3467C" w:rsidRDefault="00F3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Content>
      <w:p w14:paraId="678A85F5" w14:textId="77777777" w:rsidR="00CC175A" w:rsidRPr="00F970C9" w:rsidRDefault="00CC175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841E3DE" w14:textId="7C0F98D1" w:rsidR="00CC175A" w:rsidRPr="00363301" w:rsidRDefault="00CC175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5C3D82">
      <w:rPr>
        <w:rFonts w:asciiTheme="minorHAnsi" w:hAnsiTheme="minorHAnsi"/>
        <w:sz w:val="18"/>
        <w:szCs w:val="18"/>
      </w:rPr>
      <w:t>ANPR Camerahandhaving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F09BD" w14:textId="77777777" w:rsidR="00F3467C" w:rsidRDefault="00F3467C">
      <w:r>
        <w:separator/>
      </w:r>
    </w:p>
  </w:footnote>
  <w:footnote w:type="continuationSeparator" w:id="0">
    <w:p w14:paraId="35FD22E6" w14:textId="77777777" w:rsidR="00F3467C" w:rsidRDefault="00F34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39663782"/>
    <w:multiLevelType w:val="hybridMultilevel"/>
    <w:tmpl w:val="64162648"/>
    <w:lvl w:ilvl="0" w:tplc="38FA48F6">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4DAD2972"/>
    <w:multiLevelType w:val="hybridMultilevel"/>
    <w:tmpl w:val="5B38D4C4"/>
    <w:lvl w:ilvl="0" w:tplc="0C0205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8"/>
  </w:num>
  <w:num w:numId="3" w16cid:durableId="1929804145">
    <w:abstractNumId w:val="9"/>
  </w:num>
  <w:num w:numId="4" w16cid:durableId="1261797132">
    <w:abstractNumId w:val="1"/>
  </w:num>
  <w:num w:numId="5" w16cid:durableId="203906108">
    <w:abstractNumId w:val="5"/>
  </w:num>
  <w:num w:numId="6" w16cid:durableId="386536729">
    <w:abstractNumId w:val="4"/>
  </w:num>
  <w:num w:numId="7" w16cid:durableId="2006085820">
    <w:abstractNumId w:val="7"/>
  </w:num>
  <w:num w:numId="8" w16cid:durableId="1715737194">
    <w:abstractNumId w:val="2"/>
  </w:num>
  <w:num w:numId="9" w16cid:durableId="1890996676">
    <w:abstractNumId w:val="3"/>
  </w:num>
  <w:num w:numId="10" w16cid:durableId="196696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5A"/>
    <w:rsid w:val="00022850"/>
    <w:rsid w:val="002454B2"/>
    <w:rsid w:val="00327DA7"/>
    <w:rsid w:val="004339B4"/>
    <w:rsid w:val="005121D1"/>
    <w:rsid w:val="005C2B87"/>
    <w:rsid w:val="005C3D82"/>
    <w:rsid w:val="006E6A22"/>
    <w:rsid w:val="007163B6"/>
    <w:rsid w:val="007658B7"/>
    <w:rsid w:val="0078481C"/>
    <w:rsid w:val="008F723C"/>
    <w:rsid w:val="00B83006"/>
    <w:rsid w:val="00CB08CC"/>
    <w:rsid w:val="00CC175A"/>
    <w:rsid w:val="00E52C50"/>
    <w:rsid w:val="00EC2725"/>
    <w:rsid w:val="00EE1C7D"/>
    <w:rsid w:val="00F34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0699"/>
  <w15:chartTrackingRefBased/>
  <w15:docId w15:val="{5D23DC19-36A0-408C-BB39-F7B8839F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CC175A"/>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Standaard"/>
    <w:link w:val="Kop1Char"/>
    <w:uiPriority w:val="1"/>
    <w:qFormat/>
    <w:rsid w:val="00CC175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1"/>
    <w:unhideWhenUsed/>
    <w:qFormat/>
    <w:rsid w:val="00CC175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CC175A"/>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C175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CC175A"/>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CC175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C175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C175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C175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CC175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1"/>
    <w:rsid w:val="00CC175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CC175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CC175A"/>
    <w:rPr>
      <w:rFonts w:eastAsiaTheme="majorEastAsia" w:cstheme="majorBidi"/>
      <w:i/>
      <w:iCs/>
      <w:color w:val="365F91" w:themeColor="accent1" w:themeShade="BF"/>
      <w:sz w:val="20"/>
    </w:rPr>
  </w:style>
  <w:style w:type="character" w:customStyle="1" w:styleId="Kop5Char">
    <w:name w:val="Kop 5 Char"/>
    <w:basedOn w:val="Standaardalinea-lettertype"/>
    <w:link w:val="Kop5"/>
    <w:uiPriority w:val="9"/>
    <w:semiHidden/>
    <w:rsid w:val="00CC175A"/>
    <w:rPr>
      <w:rFonts w:eastAsiaTheme="majorEastAsia" w:cstheme="majorBidi"/>
      <w:color w:val="365F91" w:themeColor="accent1" w:themeShade="BF"/>
      <w:sz w:val="20"/>
    </w:rPr>
  </w:style>
  <w:style w:type="character" w:customStyle="1" w:styleId="Kop6Char">
    <w:name w:val="Kop 6 Char"/>
    <w:basedOn w:val="Standaardalinea-lettertype"/>
    <w:link w:val="Kop6"/>
    <w:uiPriority w:val="9"/>
    <w:semiHidden/>
    <w:rsid w:val="00CC175A"/>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CC175A"/>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CC175A"/>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CC175A"/>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CC175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7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175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17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175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C175A"/>
    <w:rPr>
      <w:rFonts w:ascii="Verdana" w:hAnsi="Verdana"/>
      <w:i/>
      <w:iCs/>
      <w:color w:val="404040" w:themeColor="text1" w:themeTint="BF"/>
      <w:sz w:val="20"/>
    </w:rPr>
  </w:style>
  <w:style w:type="paragraph" w:styleId="Lijstalinea">
    <w:name w:val="List Paragraph"/>
    <w:basedOn w:val="Standaard"/>
    <w:uiPriority w:val="34"/>
    <w:qFormat/>
    <w:rsid w:val="00CC175A"/>
    <w:pPr>
      <w:ind w:left="720"/>
      <w:contextualSpacing/>
    </w:pPr>
  </w:style>
  <w:style w:type="character" w:styleId="Intensievebenadrukking">
    <w:name w:val="Intense Emphasis"/>
    <w:basedOn w:val="Standaardalinea-lettertype"/>
    <w:uiPriority w:val="21"/>
    <w:qFormat/>
    <w:rsid w:val="00CC175A"/>
    <w:rPr>
      <w:i/>
      <w:iCs/>
      <w:color w:val="365F91" w:themeColor="accent1" w:themeShade="BF"/>
    </w:rPr>
  </w:style>
  <w:style w:type="paragraph" w:styleId="Duidelijkcitaat">
    <w:name w:val="Intense Quote"/>
    <w:basedOn w:val="Standaard"/>
    <w:next w:val="Standaard"/>
    <w:link w:val="DuidelijkcitaatChar"/>
    <w:uiPriority w:val="30"/>
    <w:qFormat/>
    <w:rsid w:val="00CC17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C175A"/>
    <w:rPr>
      <w:rFonts w:ascii="Verdana" w:hAnsi="Verdana"/>
      <w:i/>
      <w:iCs/>
      <w:color w:val="365F91" w:themeColor="accent1" w:themeShade="BF"/>
      <w:sz w:val="20"/>
    </w:rPr>
  </w:style>
  <w:style w:type="character" w:styleId="Intensieveverwijzing">
    <w:name w:val="Intense Reference"/>
    <w:basedOn w:val="Standaardalinea-lettertype"/>
    <w:uiPriority w:val="32"/>
    <w:qFormat/>
    <w:rsid w:val="00CC175A"/>
    <w:rPr>
      <w:b/>
      <w:bCs/>
      <w:smallCaps/>
      <w:color w:val="365F91" w:themeColor="accent1" w:themeShade="BF"/>
      <w:spacing w:val="5"/>
    </w:rPr>
  </w:style>
  <w:style w:type="paragraph" w:styleId="Voettekst">
    <w:name w:val="footer"/>
    <w:basedOn w:val="Standaard"/>
    <w:link w:val="VoettekstChar"/>
    <w:uiPriority w:val="99"/>
    <w:unhideWhenUsed/>
    <w:rsid w:val="00CC175A"/>
    <w:pPr>
      <w:tabs>
        <w:tab w:val="center" w:pos="4536"/>
        <w:tab w:val="right" w:pos="9072"/>
      </w:tabs>
    </w:pPr>
  </w:style>
  <w:style w:type="character" w:customStyle="1" w:styleId="VoettekstChar">
    <w:name w:val="Voettekst Char"/>
    <w:basedOn w:val="Standaardalinea-lettertype"/>
    <w:link w:val="Voettekst"/>
    <w:uiPriority w:val="99"/>
    <w:rsid w:val="00CC175A"/>
    <w:rPr>
      <w:rFonts w:ascii="Arial" w:eastAsia="Arial" w:hAnsi="Arial" w:cs="Arial"/>
      <w:lang w:eastAsia="nl-NL" w:bidi="nl-NL"/>
    </w:rPr>
  </w:style>
  <w:style w:type="table" w:styleId="Tabelraster">
    <w:name w:val="Table Grid"/>
    <w:basedOn w:val="Standaardtabel"/>
    <w:uiPriority w:val="39"/>
    <w:rsid w:val="00CC175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CC175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CC175A"/>
  </w:style>
  <w:style w:type="paragraph" w:customStyle="1" w:styleId="Default">
    <w:name w:val="Default"/>
    <w:rsid w:val="00CC175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327DA7"/>
    <w:rPr>
      <w:color w:val="0000FF" w:themeColor="hyperlink"/>
      <w:u w:val="single"/>
    </w:rPr>
  </w:style>
  <w:style w:type="character" w:styleId="Onopgelostemelding">
    <w:name w:val="Unresolved Mention"/>
    <w:basedOn w:val="Standaardalinea-lettertype"/>
    <w:uiPriority w:val="99"/>
    <w:semiHidden/>
    <w:unhideWhenUsed/>
    <w:rsid w:val="00327DA7"/>
    <w:rPr>
      <w:color w:val="605E5C"/>
      <w:shd w:val="clear" w:color="auto" w:fill="E1DFDD"/>
    </w:rPr>
  </w:style>
  <w:style w:type="paragraph" w:styleId="Tekstopmerking">
    <w:name w:val="annotation text"/>
    <w:basedOn w:val="Standaard"/>
    <w:link w:val="TekstopmerkingChar"/>
    <w:uiPriority w:val="99"/>
    <w:semiHidden/>
    <w:unhideWhenUsed/>
    <w:rsid w:val="005C3D82"/>
    <w:rPr>
      <w:sz w:val="20"/>
      <w:szCs w:val="20"/>
    </w:rPr>
  </w:style>
  <w:style w:type="character" w:customStyle="1" w:styleId="TekstopmerkingChar">
    <w:name w:val="Tekst opmerking Char"/>
    <w:basedOn w:val="Standaardalinea-lettertype"/>
    <w:link w:val="Tekstopmerking"/>
    <w:uiPriority w:val="99"/>
    <w:semiHidden/>
    <w:rsid w:val="005C3D82"/>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nhideWhenUsed/>
    <w:rsid w:val="005C3D82"/>
    <w:pPr>
      <w:widowControl/>
      <w:autoSpaceDE/>
      <w:autoSpaceDN/>
      <w:spacing w:after="200"/>
    </w:pPr>
    <w:rPr>
      <w:rFonts w:ascii="Verdana" w:eastAsiaTheme="minorHAnsi" w:hAnsi="Verdana" w:cstheme="minorBidi"/>
      <w:b/>
      <w:bCs/>
      <w:lang w:eastAsia="en-US" w:bidi="ar-SA"/>
    </w:rPr>
  </w:style>
  <w:style w:type="character" w:customStyle="1" w:styleId="OnderwerpvanopmerkingChar">
    <w:name w:val="Onderwerp van opmerking Char"/>
    <w:basedOn w:val="TekstopmerkingChar"/>
    <w:link w:val="Onderwerpvanopmerking"/>
    <w:rsid w:val="005C3D82"/>
    <w:rPr>
      <w:rFonts w:ascii="Verdana" w:eastAsia="Arial" w:hAnsi="Verdana" w:cs="Arial"/>
      <w:b/>
      <w:bCs/>
      <w:sz w:val="20"/>
      <w:szCs w:val="20"/>
      <w:lang w:eastAsia="nl-NL" w:bidi="nl-NL"/>
    </w:rPr>
  </w:style>
  <w:style w:type="paragraph" w:styleId="Koptekst">
    <w:name w:val="header"/>
    <w:basedOn w:val="Standaard"/>
    <w:link w:val="KoptekstChar"/>
    <w:uiPriority w:val="99"/>
    <w:unhideWhenUsed/>
    <w:rsid w:val="005C3D82"/>
    <w:pPr>
      <w:tabs>
        <w:tab w:val="center" w:pos="4536"/>
        <w:tab w:val="right" w:pos="9072"/>
      </w:tabs>
    </w:pPr>
  </w:style>
  <w:style w:type="character" w:customStyle="1" w:styleId="KoptekstChar">
    <w:name w:val="Koptekst Char"/>
    <w:basedOn w:val="Standaardalinea-lettertype"/>
    <w:link w:val="Koptekst"/>
    <w:uiPriority w:val="99"/>
    <w:rsid w:val="005C3D82"/>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waalwijk.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3308aa-db02-4ac6-bb36-6b57f44deb2e">
      <Terms xmlns="http://schemas.microsoft.com/office/infopath/2007/PartnerControls"/>
    </lcf76f155ced4ddcb4097134ff3c332f>
    <TaxCatchAll xmlns="cb41307c-ab04-4da2-970a-9e9f01f6d7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3AE233B8127442BF5D0996DD1B95B3" ma:contentTypeVersion="14" ma:contentTypeDescription="Create a new document." ma:contentTypeScope="" ma:versionID="28e22097f92e95d773f4f183c3f5c7ea">
  <xsd:schema xmlns:xsd="http://www.w3.org/2001/XMLSchema" xmlns:xs="http://www.w3.org/2001/XMLSchema" xmlns:p="http://schemas.microsoft.com/office/2006/metadata/properties" xmlns:ns2="dd3308aa-db02-4ac6-bb36-6b57f44deb2e" xmlns:ns3="cb41307c-ab04-4da2-970a-9e9f01f6d794" targetNamespace="http://schemas.microsoft.com/office/2006/metadata/properties" ma:root="true" ma:fieldsID="be93486c497452d610239d08304c5e67" ns2:_="" ns3:_="">
    <xsd:import namespace="dd3308aa-db02-4ac6-bb36-6b57f44deb2e"/>
    <xsd:import namespace="cb41307c-ab04-4da2-970a-9e9f01f6d7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308aa-db02-4ac6-bb36-6b57f44de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41307c-ab04-4da2-970a-9e9f01f6d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e6f6c7b-2f6f-42e5-9d9e-d0342db5d972}" ma:internalName="TaxCatchAll" ma:showField="CatchAllData" ma:web="cb41307c-ab04-4da2-970a-9e9f01f6d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7E18B-5150-4B04-8766-B8D7FA20DFD4}">
  <ds:schemaRefs>
    <ds:schemaRef ds:uri="http://schemas.microsoft.com/office/2006/metadata/properties"/>
    <ds:schemaRef ds:uri="http://schemas.microsoft.com/office/infopath/2007/PartnerControls"/>
    <ds:schemaRef ds:uri="dd3308aa-db02-4ac6-bb36-6b57f44deb2e"/>
    <ds:schemaRef ds:uri="cb41307c-ab04-4da2-970a-9e9f01f6d794"/>
  </ds:schemaRefs>
</ds:datastoreItem>
</file>

<file path=customXml/itemProps2.xml><?xml version="1.0" encoding="utf-8"?>
<ds:datastoreItem xmlns:ds="http://schemas.openxmlformats.org/officeDocument/2006/customXml" ds:itemID="{49252DA6-F57C-488D-948E-2CF774B21124}">
  <ds:schemaRefs>
    <ds:schemaRef ds:uri="http://schemas.microsoft.com/sharepoint/v3/contenttype/forms"/>
  </ds:schemaRefs>
</ds:datastoreItem>
</file>

<file path=customXml/itemProps3.xml><?xml version="1.0" encoding="utf-8"?>
<ds:datastoreItem xmlns:ds="http://schemas.openxmlformats.org/officeDocument/2006/customXml" ds:itemID="{AF064575-FCD5-41DB-AB85-86EC405FE650}"/>
</file>

<file path=customXml/itemProps4.xml><?xml version="1.0" encoding="utf-8"?>
<ds:datastoreItem xmlns:ds="http://schemas.openxmlformats.org/officeDocument/2006/customXml" ds:itemID="{296FCF63-4CA5-4285-A898-F97F947B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1736</Words>
  <Characters>9548</Characters>
  <Application>Microsoft Office Word</Application>
  <DocSecurity>0</DocSecurity>
  <Lines>79</Lines>
  <Paragraphs>22</Paragraphs>
  <ScaleCrop>false</ScaleCrop>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Cheveney Jut</dc:creator>
  <cp:keywords/>
  <dc:description/>
  <cp:lastModifiedBy>Anne-marie Louwers</cp:lastModifiedBy>
  <cp:revision>3</cp:revision>
  <dcterms:created xsi:type="dcterms:W3CDTF">2024-09-16T11:15:00Z</dcterms:created>
  <dcterms:modified xsi:type="dcterms:W3CDTF">2024-09-16T11:37:00Z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0x0101008D3AE233B8127442BF5D0996DD1B95B3</vt:lpwstr>
  </property>
  <property fmtid="{D5CDD505-2E9C-101B-9397-08002B2CF9AE}" pid="3" name="MediaServiceImageTags">
    <vt:lpwstr/>
  </property>
</Properties>
</file>